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095" w:rsidRPr="00DA4846" w:rsidRDefault="003A7F95" w:rsidP="00DA4095">
      <w:pPr>
        <w:pStyle w:val="Heading1"/>
      </w:pPr>
      <w:bookmarkStart w:id="0" w:name="_Toc344286953"/>
      <w:r w:rsidRPr="00DA4846">
        <w:rPr>
          <w:sz w:val="36"/>
          <w:szCs w:val="36"/>
        </w:rPr>
        <w:t>Maggid Style Guide</w:t>
      </w:r>
      <w:bookmarkEnd w:id="0"/>
      <w:r w:rsidR="00DA4095" w:rsidRPr="00DA4846">
        <w:t xml:space="preserve"> </w:t>
      </w:r>
    </w:p>
    <w:p w:rsidR="00A8704A" w:rsidRPr="00DA4095" w:rsidRDefault="00DA4095" w:rsidP="00DA4095">
      <w:pPr>
        <w:pStyle w:val="Heading1"/>
      </w:pPr>
      <w:bookmarkStart w:id="1" w:name="_Toc344286954"/>
      <w:r>
        <w:t>Part One: Table of Contents</w:t>
      </w:r>
      <w:bookmarkEnd w:id="1"/>
    </w:p>
    <w:sdt>
      <w:sdtPr>
        <w:rPr>
          <w:rFonts w:asciiTheme="minorHAnsi" w:hAnsiTheme="minorHAnsi" w:cstheme="minorBidi"/>
          <w:b w:val="0"/>
          <w:bCs w:val="0"/>
          <w:caps w:val="0"/>
          <w:noProof w:val="0"/>
          <w:szCs w:val="22"/>
          <w:u w:val="none"/>
        </w:rPr>
        <w:id w:val="-680435562"/>
        <w:docPartObj>
          <w:docPartGallery w:val="Table of Contents"/>
          <w:docPartUnique/>
        </w:docPartObj>
      </w:sdtPr>
      <w:sdtEndPr>
        <w:rPr>
          <w:rFonts w:ascii="Garamond" w:hAnsi="Garamond"/>
        </w:rPr>
      </w:sdtEndPr>
      <w:sdtContent>
        <w:p w:rsidR="00B247E3" w:rsidRDefault="00DA4095" w:rsidP="00B247E3">
          <w:pPr>
            <w:pStyle w:val="TOC1"/>
            <w:rPr>
              <w:rFonts w:asciiTheme="minorHAnsi" w:eastAsiaTheme="minorEastAsia" w:hAnsiTheme="minorHAnsi" w:cstheme="minorBidi"/>
              <w:b w:val="0"/>
              <w:bCs w:val="0"/>
              <w:caps w:val="0"/>
              <w:szCs w:val="22"/>
              <w:u w:val="none"/>
              <w:lang w:bidi="he-IL"/>
            </w:rPr>
          </w:pPr>
          <w:r w:rsidRPr="005A25D5">
            <w:fldChar w:fldCharType="begin"/>
          </w:r>
          <w:r w:rsidRPr="005A25D5">
            <w:instrText xml:space="preserve"> TOC \o "1-3" \h \z \u </w:instrText>
          </w:r>
          <w:r w:rsidRPr="005A25D5">
            <w:fldChar w:fldCharType="separate"/>
          </w:r>
          <w:hyperlink w:anchor="_Toc344286954" w:history="1">
            <w:r w:rsidR="00B247E3" w:rsidRPr="00733FB7">
              <w:rPr>
                <w:rStyle w:val="Hyperlink"/>
              </w:rPr>
              <w:t>Part One: Table of Contents</w:t>
            </w:r>
            <w:r w:rsidR="00B247E3">
              <w:rPr>
                <w:webHidden/>
              </w:rPr>
              <w:tab/>
            </w:r>
            <w:r w:rsidR="00B247E3">
              <w:rPr>
                <w:webHidden/>
              </w:rPr>
              <w:fldChar w:fldCharType="begin"/>
            </w:r>
            <w:r w:rsidR="00B247E3">
              <w:rPr>
                <w:webHidden/>
              </w:rPr>
              <w:instrText xml:space="preserve"> PAGEREF _Toc344286954 \h </w:instrText>
            </w:r>
            <w:r w:rsidR="00B247E3">
              <w:rPr>
                <w:webHidden/>
              </w:rPr>
            </w:r>
            <w:r w:rsidR="00B247E3">
              <w:rPr>
                <w:webHidden/>
              </w:rPr>
              <w:fldChar w:fldCharType="separate"/>
            </w:r>
            <w:r w:rsidR="0080068D">
              <w:rPr>
                <w:webHidden/>
              </w:rPr>
              <w:t>1</w:t>
            </w:r>
            <w:r w:rsidR="00B247E3">
              <w:rPr>
                <w:webHidden/>
              </w:rPr>
              <w:fldChar w:fldCharType="end"/>
            </w:r>
          </w:hyperlink>
        </w:p>
        <w:p w:rsidR="00B247E3" w:rsidRDefault="00386409">
          <w:pPr>
            <w:pStyle w:val="TOC1"/>
            <w:rPr>
              <w:rFonts w:asciiTheme="minorHAnsi" w:eastAsiaTheme="minorEastAsia" w:hAnsiTheme="minorHAnsi" w:cstheme="minorBidi"/>
              <w:b w:val="0"/>
              <w:bCs w:val="0"/>
              <w:caps w:val="0"/>
              <w:szCs w:val="22"/>
              <w:u w:val="none"/>
              <w:lang w:bidi="he-IL"/>
            </w:rPr>
          </w:pPr>
          <w:hyperlink w:anchor="_Toc344286955" w:history="1">
            <w:r w:rsidR="00B247E3" w:rsidRPr="00733FB7">
              <w:rPr>
                <w:rStyle w:val="Hyperlink"/>
              </w:rPr>
              <w:t>Part Two: Style</w:t>
            </w:r>
            <w:r w:rsidR="00B247E3">
              <w:rPr>
                <w:webHidden/>
              </w:rPr>
              <w:tab/>
            </w:r>
            <w:r w:rsidR="00B247E3">
              <w:rPr>
                <w:webHidden/>
              </w:rPr>
              <w:fldChar w:fldCharType="begin"/>
            </w:r>
            <w:r w:rsidR="00B247E3">
              <w:rPr>
                <w:webHidden/>
              </w:rPr>
              <w:instrText xml:space="preserve"> PAGEREF _Toc344286955 \h </w:instrText>
            </w:r>
            <w:r w:rsidR="00B247E3">
              <w:rPr>
                <w:webHidden/>
              </w:rPr>
            </w:r>
            <w:r w:rsidR="00B247E3">
              <w:rPr>
                <w:webHidden/>
              </w:rPr>
              <w:fldChar w:fldCharType="separate"/>
            </w:r>
            <w:r w:rsidR="0080068D">
              <w:rPr>
                <w:webHidden/>
              </w:rPr>
              <w:t>3</w:t>
            </w:r>
            <w:r w:rsidR="00B247E3">
              <w:rPr>
                <w:webHidden/>
              </w:rPr>
              <w:fldChar w:fldCharType="end"/>
            </w:r>
          </w:hyperlink>
        </w:p>
        <w:p w:rsidR="00B247E3" w:rsidRDefault="00386409" w:rsidP="00CF1B57">
          <w:pPr>
            <w:pStyle w:val="TOC2"/>
            <w:rPr>
              <w:rFonts w:eastAsiaTheme="minorEastAsia" w:cstheme="minorBidi"/>
              <w:noProof/>
              <w:szCs w:val="22"/>
              <w:lang w:bidi="he-IL"/>
            </w:rPr>
          </w:pPr>
          <w:hyperlink w:anchor="_Toc344286956" w:history="1">
            <w:r w:rsidR="00B247E3" w:rsidRPr="00733FB7">
              <w:rPr>
                <w:rStyle w:val="Hyperlink"/>
                <w:noProof/>
              </w:rPr>
              <w:t>1.</w:t>
            </w:r>
            <w:r w:rsidR="00B247E3">
              <w:rPr>
                <w:rFonts w:eastAsiaTheme="minorEastAsia" w:cstheme="minorBidi"/>
                <w:noProof/>
                <w:szCs w:val="22"/>
                <w:lang w:bidi="he-IL"/>
              </w:rPr>
              <w:tab/>
            </w:r>
            <w:r w:rsidR="00B247E3" w:rsidRPr="00733FB7">
              <w:rPr>
                <w:rStyle w:val="Hyperlink"/>
                <w:noProof/>
              </w:rPr>
              <w:t>Punctuation</w:t>
            </w:r>
            <w:r w:rsidR="00B247E3">
              <w:rPr>
                <w:noProof/>
                <w:webHidden/>
              </w:rPr>
              <w:tab/>
            </w:r>
            <w:r w:rsidR="00B247E3">
              <w:rPr>
                <w:noProof/>
                <w:webHidden/>
              </w:rPr>
              <w:fldChar w:fldCharType="begin"/>
            </w:r>
            <w:r w:rsidR="00B247E3">
              <w:rPr>
                <w:noProof/>
                <w:webHidden/>
              </w:rPr>
              <w:instrText xml:space="preserve"> PAGEREF _Toc344286956 \h </w:instrText>
            </w:r>
            <w:r w:rsidR="00B247E3">
              <w:rPr>
                <w:noProof/>
                <w:webHidden/>
              </w:rPr>
            </w:r>
            <w:r w:rsidR="00B247E3">
              <w:rPr>
                <w:noProof/>
                <w:webHidden/>
              </w:rPr>
              <w:fldChar w:fldCharType="separate"/>
            </w:r>
            <w:r w:rsidR="0080068D">
              <w:rPr>
                <w:noProof/>
                <w:webHidden/>
              </w:rPr>
              <w:t>3</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57" w:history="1">
            <w:r w:rsidR="00B247E3" w:rsidRPr="00733FB7">
              <w:rPr>
                <w:rStyle w:val="Hyperlink"/>
                <w:noProof/>
              </w:rPr>
              <w:t>2.</w:t>
            </w:r>
            <w:r w:rsidR="00B247E3">
              <w:rPr>
                <w:rFonts w:eastAsiaTheme="minorEastAsia" w:cstheme="minorBidi"/>
                <w:noProof/>
                <w:szCs w:val="22"/>
                <w:lang w:bidi="he-IL"/>
              </w:rPr>
              <w:tab/>
            </w:r>
            <w:r w:rsidR="00B247E3" w:rsidRPr="00733FB7">
              <w:rPr>
                <w:rStyle w:val="Hyperlink"/>
                <w:noProof/>
              </w:rPr>
              <w:t>Lists</w:t>
            </w:r>
            <w:r w:rsidR="00B247E3">
              <w:rPr>
                <w:noProof/>
                <w:webHidden/>
              </w:rPr>
              <w:tab/>
            </w:r>
            <w:r w:rsidR="00B247E3">
              <w:rPr>
                <w:noProof/>
                <w:webHidden/>
              </w:rPr>
              <w:fldChar w:fldCharType="begin"/>
            </w:r>
            <w:r w:rsidR="00B247E3">
              <w:rPr>
                <w:noProof/>
                <w:webHidden/>
              </w:rPr>
              <w:instrText xml:space="preserve"> PAGEREF _Toc344286957 \h </w:instrText>
            </w:r>
            <w:r w:rsidR="00B247E3">
              <w:rPr>
                <w:noProof/>
                <w:webHidden/>
              </w:rPr>
            </w:r>
            <w:r w:rsidR="00B247E3">
              <w:rPr>
                <w:noProof/>
                <w:webHidden/>
              </w:rPr>
              <w:fldChar w:fldCharType="separate"/>
            </w:r>
            <w:r w:rsidR="0080068D">
              <w:rPr>
                <w:noProof/>
                <w:webHidden/>
              </w:rPr>
              <w:t>3</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58" w:history="1">
            <w:r w:rsidR="00B247E3" w:rsidRPr="00733FB7">
              <w:rPr>
                <w:rStyle w:val="Hyperlink"/>
                <w:noProof/>
              </w:rPr>
              <w:t>3.</w:t>
            </w:r>
            <w:r w:rsidR="00B247E3">
              <w:rPr>
                <w:rFonts w:eastAsiaTheme="minorEastAsia" w:cstheme="minorBidi"/>
                <w:noProof/>
                <w:szCs w:val="22"/>
                <w:lang w:bidi="he-IL"/>
              </w:rPr>
              <w:tab/>
            </w:r>
            <w:r w:rsidR="00B247E3" w:rsidRPr="00733FB7">
              <w:rPr>
                <w:rStyle w:val="Hyperlink"/>
                <w:noProof/>
              </w:rPr>
              <w:t>Abbreviations</w:t>
            </w:r>
            <w:r w:rsidR="00B247E3">
              <w:rPr>
                <w:noProof/>
                <w:webHidden/>
              </w:rPr>
              <w:tab/>
            </w:r>
            <w:r w:rsidR="00B247E3">
              <w:rPr>
                <w:noProof/>
                <w:webHidden/>
              </w:rPr>
              <w:fldChar w:fldCharType="begin"/>
            </w:r>
            <w:r w:rsidR="00B247E3">
              <w:rPr>
                <w:noProof/>
                <w:webHidden/>
              </w:rPr>
              <w:instrText xml:space="preserve"> PAGEREF _Toc344286958 \h </w:instrText>
            </w:r>
            <w:r w:rsidR="00B247E3">
              <w:rPr>
                <w:noProof/>
                <w:webHidden/>
              </w:rPr>
            </w:r>
            <w:r w:rsidR="00B247E3">
              <w:rPr>
                <w:noProof/>
                <w:webHidden/>
              </w:rPr>
              <w:fldChar w:fldCharType="separate"/>
            </w:r>
            <w:r w:rsidR="0080068D">
              <w:rPr>
                <w:noProof/>
                <w:webHidden/>
              </w:rPr>
              <w:t>4</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59" w:history="1">
            <w:r w:rsidR="00B247E3" w:rsidRPr="00733FB7">
              <w:rPr>
                <w:rStyle w:val="Hyperlink"/>
                <w:noProof/>
              </w:rPr>
              <w:t>4.</w:t>
            </w:r>
            <w:r w:rsidR="00B247E3">
              <w:rPr>
                <w:rFonts w:eastAsiaTheme="minorEastAsia" w:cstheme="minorBidi"/>
                <w:noProof/>
                <w:szCs w:val="22"/>
                <w:lang w:bidi="he-IL"/>
              </w:rPr>
              <w:tab/>
            </w:r>
            <w:r w:rsidR="00B247E3" w:rsidRPr="00733FB7">
              <w:rPr>
                <w:rStyle w:val="Hyperlink"/>
                <w:noProof/>
              </w:rPr>
              <w:t>Numbers</w:t>
            </w:r>
            <w:r w:rsidR="00B247E3">
              <w:rPr>
                <w:noProof/>
                <w:webHidden/>
              </w:rPr>
              <w:tab/>
            </w:r>
            <w:r w:rsidR="00B247E3">
              <w:rPr>
                <w:noProof/>
                <w:webHidden/>
              </w:rPr>
              <w:fldChar w:fldCharType="begin"/>
            </w:r>
            <w:r w:rsidR="00B247E3">
              <w:rPr>
                <w:noProof/>
                <w:webHidden/>
              </w:rPr>
              <w:instrText xml:space="preserve"> PAGEREF _Toc344286959 \h </w:instrText>
            </w:r>
            <w:r w:rsidR="00B247E3">
              <w:rPr>
                <w:noProof/>
                <w:webHidden/>
              </w:rPr>
            </w:r>
            <w:r w:rsidR="00B247E3">
              <w:rPr>
                <w:noProof/>
                <w:webHidden/>
              </w:rPr>
              <w:fldChar w:fldCharType="separate"/>
            </w:r>
            <w:r w:rsidR="0080068D">
              <w:rPr>
                <w:noProof/>
                <w:webHidden/>
              </w:rPr>
              <w:t>4</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60" w:history="1">
            <w:r w:rsidR="00B247E3" w:rsidRPr="00733FB7">
              <w:rPr>
                <w:rStyle w:val="Hyperlink"/>
                <w:noProof/>
              </w:rPr>
              <w:t>5.</w:t>
            </w:r>
            <w:r w:rsidR="00B247E3">
              <w:rPr>
                <w:rFonts w:eastAsiaTheme="minorEastAsia" w:cstheme="minorBidi"/>
                <w:noProof/>
                <w:szCs w:val="22"/>
                <w:lang w:bidi="he-IL"/>
              </w:rPr>
              <w:tab/>
            </w:r>
            <w:r w:rsidR="00B247E3" w:rsidRPr="00733FB7">
              <w:rPr>
                <w:rStyle w:val="Hyperlink"/>
                <w:noProof/>
              </w:rPr>
              <w:t>Foreign Languages</w:t>
            </w:r>
            <w:r w:rsidR="00B247E3">
              <w:rPr>
                <w:noProof/>
                <w:webHidden/>
              </w:rPr>
              <w:tab/>
            </w:r>
            <w:r w:rsidR="00B247E3">
              <w:rPr>
                <w:noProof/>
                <w:webHidden/>
              </w:rPr>
              <w:fldChar w:fldCharType="begin"/>
            </w:r>
            <w:r w:rsidR="00B247E3">
              <w:rPr>
                <w:noProof/>
                <w:webHidden/>
              </w:rPr>
              <w:instrText xml:space="preserve"> PAGEREF _Toc344286960 \h </w:instrText>
            </w:r>
            <w:r w:rsidR="00B247E3">
              <w:rPr>
                <w:noProof/>
                <w:webHidden/>
              </w:rPr>
            </w:r>
            <w:r w:rsidR="00B247E3">
              <w:rPr>
                <w:noProof/>
                <w:webHidden/>
              </w:rPr>
              <w:fldChar w:fldCharType="separate"/>
            </w:r>
            <w:r w:rsidR="0080068D">
              <w:rPr>
                <w:noProof/>
                <w:webHidden/>
              </w:rPr>
              <w:t>5</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61" w:history="1">
            <w:r w:rsidR="00B247E3" w:rsidRPr="00733FB7">
              <w:rPr>
                <w:rStyle w:val="Hyperlink"/>
                <w:noProof/>
              </w:rPr>
              <w:t>6.</w:t>
            </w:r>
            <w:r w:rsidR="00B247E3">
              <w:rPr>
                <w:rFonts w:eastAsiaTheme="minorEastAsia" w:cstheme="minorBidi"/>
                <w:noProof/>
                <w:szCs w:val="22"/>
                <w:lang w:bidi="he-IL"/>
              </w:rPr>
              <w:tab/>
            </w:r>
            <w:r w:rsidR="00B247E3" w:rsidRPr="00733FB7">
              <w:rPr>
                <w:rStyle w:val="Hyperlink"/>
                <w:noProof/>
              </w:rPr>
              <w:t>Quotations</w:t>
            </w:r>
            <w:r w:rsidR="00B247E3">
              <w:rPr>
                <w:noProof/>
                <w:webHidden/>
              </w:rPr>
              <w:tab/>
            </w:r>
            <w:r w:rsidR="00B247E3">
              <w:rPr>
                <w:noProof/>
                <w:webHidden/>
              </w:rPr>
              <w:fldChar w:fldCharType="begin"/>
            </w:r>
            <w:r w:rsidR="00B247E3">
              <w:rPr>
                <w:noProof/>
                <w:webHidden/>
              </w:rPr>
              <w:instrText xml:space="preserve"> PAGEREF _Toc344286961 \h </w:instrText>
            </w:r>
            <w:r w:rsidR="00B247E3">
              <w:rPr>
                <w:noProof/>
                <w:webHidden/>
              </w:rPr>
            </w:r>
            <w:r w:rsidR="00B247E3">
              <w:rPr>
                <w:noProof/>
                <w:webHidden/>
              </w:rPr>
              <w:fldChar w:fldCharType="separate"/>
            </w:r>
            <w:r w:rsidR="0080068D">
              <w:rPr>
                <w:noProof/>
                <w:webHidden/>
              </w:rPr>
              <w:t>5</w:t>
            </w:r>
            <w:r w:rsidR="00B247E3">
              <w:rPr>
                <w:noProof/>
                <w:webHidden/>
              </w:rPr>
              <w:fldChar w:fldCharType="end"/>
            </w:r>
          </w:hyperlink>
        </w:p>
        <w:p w:rsidR="00B247E3" w:rsidRDefault="00386409">
          <w:pPr>
            <w:pStyle w:val="TOC1"/>
            <w:rPr>
              <w:rFonts w:asciiTheme="minorHAnsi" w:eastAsiaTheme="minorEastAsia" w:hAnsiTheme="minorHAnsi" w:cstheme="minorBidi"/>
              <w:b w:val="0"/>
              <w:bCs w:val="0"/>
              <w:caps w:val="0"/>
              <w:szCs w:val="22"/>
              <w:u w:val="none"/>
              <w:lang w:bidi="he-IL"/>
            </w:rPr>
          </w:pPr>
          <w:hyperlink w:anchor="_Toc344286962" w:history="1">
            <w:r w:rsidR="00B247E3" w:rsidRPr="00733FB7">
              <w:rPr>
                <w:rStyle w:val="Hyperlink"/>
              </w:rPr>
              <w:t>Part Three: References</w:t>
            </w:r>
            <w:r w:rsidR="00B247E3">
              <w:rPr>
                <w:webHidden/>
              </w:rPr>
              <w:tab/>
            </w:r>
            <w:r w:rsidR="00B247E3">
              <w:rPr>
                <w:webHidden/>
              </w:rPr>
              <w:fldChar w:fldCharType="begin"/>
            </w:r>
            <w:r w:rsidR="00B247E3">
              <w:rPr>
                <w:webHidden/>
              </w:rPr>
              <w:instrText xml:space="preserve"> PAGEREF _Toc344286962 \h </w:instrText>
            </w:r>
            <w:r w:rsidR="00B247E3">
              <w:rPr>
                <w:webHidden/>
              </w:rPr>
            </w:r>
            <w:r w:rsidR="00B247E3">
              <w:rPr>
                <w:webHidden/>
              </w:rPr>
              <w:fldChar w:fldCharType="separate"/>
            </w:r>
            <w:r w:rsidR="0080068D">
              <w:rPr>
                <w:webHidden/>
              </w:rPr>
              <w:t>5</w:t>
            </w:r>
            <w:r w:rsidR="00B247E3">
              <w:rPr>
                <w:webHidden/>
              </w:rPr>
              <w:fldChar w:fldCharType="end"/>
            </w:r>
          </w:hyperlink>
        </w:p>
        <w:p w:rsidR="00B247E3" w:rsidRDefault="00386409" w:rsidP="00CF1B57">
          <w:pPr>
            <w:pStyle w:val="TOC2"/>
            <w:rPr>
              <w:rFonts w:eastAsiaTheme="minorEastAsia" w:cstheme="minorBidi"/>
              <w:noProof/>
              <w:szCs w:val="22"/>
              <w:lang w:bidi="he-IL"/>
            </w:rPr>
          </w:pPr>
          <w:hyperlink w:anchor="_Toc344286963" w:history="1">
            <w:r w:rsidR="00B247E3" w:rsidRPr="00733FB7">
              <w:rPr>
                <w:rStyle w:val="Hyperlink"/>
                <w:noProof/>
              </w:rPr>
              <w:t>1.</w:t>
            </w:r>
            <w:r w:rsidR="00B247E3">
              <w:rPr>
                <w:rFonts w:eastAsiaTheme="minorEastAsia" w:cstheme="minorBidi"/>
                <w:noProof/>
                <w:szCs w:val="22"/>
                <w:lang w:bidi="he-IL"/>
              </w:rPr>
              <w:tab/>
            </w:r>
            <w:r w:rsidR="00B247E3" w:rsidRPr="00733FB7">
              <w:rPr>
                <w:rStyle w:val="Hyperlink"/>
                <w:noProof/>
              </w:rPr>
              <w:t>General Rules:</w:t>
            </w:r>
            <w:r w:rsidR="00B247E3">
              <w:rPr>
                <w:noProof/>
                <w:webHidden/>
              </w:rPr>
              <w:tab/>
            </w:r>
            <w:r w:rsidR="00B247E3">
              <w:rPr>
                <w:noProof/>
                <w:webHidden/>
              </w:rPr>
              <w:fldChar w:fldCharType="begin"/>
            </w:r>
            <w:r w:rsidR="00B247E3">
              <w:rPr>
                <w:noProof/>
                <w:webHidden/>
              </w:rPr>
              <w:instrText xml:space="preserve"> PAGEREF _Toc344286963 \h </w:instrText>
            </w:r>
            <w:r w:rsidR="00B247E3">
              <w:rPr>
                <w:noProof/>
                <w:webHidden/>
              </w:rPr>
            </w:r>
            <w:r w:rsidR="00B247E3">
              <w:rPr>
                <w:noProof/>
                <w:webHidden/>
              </w:rPr>
              <w:fldChar w:fldCharType="separate"/>
            </w:r>
            <w:r w:rsidR="0080068D">
              <w:rPr>
                <w:noProof/>
                <w:webHidden/>
              </w:rPr>
              <w:t>5</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64" w:history="1">
            <w:r w:rsidR="00B247E3" w:rsidRPr="00733FB7">
              <w:rPr>
                <w:rStyle w:val="Hyperlink"/>
                <w:noProof/>
              </w:rPr>
              <w:t>2.</w:t>
            </w:r>
            <w:r w:rsidR="00B247E3">
              <w:rPr>
                <w:rFonts w:eastAsiaTheme="minorEastAsia" w:cstheme="minorBidi"/>
                <w:noProof/>
                <w:szCs w:val="22"/>
                <w:lang w:bidi="he-IL"/>
              </w:rPr>
              <w:tab/>
            </w:r>
            <w:r w:rsidR="00B247E3" w:rsidRPr="00733FB7">
              <w:rPr>
                <w:rStyle w:val="Hyperlink"/>
                <w:noProof/>
              </w:rPr>
              <w:t>Books</w:t>
            </w:r>
            <w:r w:rsidR="00B247E3">
              <w:rPr>
                <w:noProof/>
                <w:webHidden/>
              </w:rPr>
              <w:tab/>
            </w:r>
            <w:r w:rsidR="00B247E3">
              <w:rPr>
                <w:noProof/>
                <w:webHidden/>
              </w:rPr>
              <w:fldChar w:fldCharType="begin"/>
            </w:r>
            <w:r w:rsidR="00B247E3">
              <w:rPr>
                <w:noProof/>
                <w:webHidden/>
              </w:rPr>
              <w:instrText xml:space="preserve"> PAGEREF _Toc344286964 \h </w:instrText>
            </w:r>
            <w:r w:rsidR="00B247E3">
              <w:rPr>
                <w:noProof/>
                <w:webHidden/>
              </w:rPr>
            </w:r>
            <w:r w:rsidR="00B247E3">
              <w:rPr>
                <w:noProof/>
                <w:webHidden/>
              </w:rPr>
              <w:fldChar w:fldCharType="separate"/>
            </w:r>
            <w:r w:rsidR="0080068D">
              <w:rPr>
                <w:noProof/>
                <w:webHidden/>
              </w:rPr>
              <w:t>6</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65" w:history="1">
            <w:r w:rsidR="00B247E3" w:rsidRPr="00733FB7">
              <w:rPr>
                <w:rStyle w:val="Hyperlink"/>
                <w:noProof/>
              </w:rPr>
              <w:t>3.</w:t>
            </w:r>
            <w:r w:rsidR="00B247E3">
              <w:rPr>
                <w:rFonts w:eastAsiaTheme="minorEastAsia" w:cstheme="minorBidi"/>
                <w:noProof/>
                <w:szCs w:val="22"/>
                <w:lang w:bidi="he-IL"/>
              </w:rPr>
              <w:tab/>
            </w:r>
            <w:r w:rsidR="00B247E3" w:rsidRPr="00733FB7">
              <w:rPr>
                <w:rStyle w:val="Hyperlink"/>
                <w:noProof/>
              </w:rPr>
              <w:t>Journal Articles</w:t>
            </w:r>
            <w:r w:rsidR="00B247E3">
              <w:rPr>
                <w:noProof/>
                <w:webHidden/>
              </w:rPr>
              <w:tab/>
            </w:r>
            <w:r w:rsidR="00B247E3">
              <w:rPr>
                <w:noProof/>
                <w:webHidden/>
              </w:rPr>
              <w:fldChar w:fldCharType="begin"/>
            </w:r>
            <w:r w:rsidR="00B247E3">
              <w:rPr>
                <w:noProof/>
                <w:webHidden/>
              </w:rPr>
              <w:instrText xml:space="preserve"> PAGEREF _Toc344286965 \h </w:instrText>
            </w:r>
            <w:r w:rsidR="00B247E3">
              <w:rPr>
                <w:noProof/>
                <w:webHidden/>
              </w:rPr>
            </w:r>
            <w:r w:rsidR="00B247E3">
              <w:rPr>
                <w:noProof/>
                <w:webHidden/>
              </w:rPr>
              <w:fldChar w:fldCharType="separate"/>
            </w:r>
            <w:r w:rsidR="0080068D">
              <w:rPr>
                <w:noProof/>
                <w:webHidden/>
              </w:rPr>
              <w:t>9</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66" w:history="1">
            <w:r w:rsidR="00B247E3" w:rsidRPr="00733FB7">
              <w:rPr>
                <w:rStyle w:val="Hyperlink"/>
                <w:noProof/>
              </w:rPr>
              <w:t>4.</w:t>
            </w:r>
            <w:r w:rsidR="00B247E3">
              <w:rPr>
                <w:rFonts w:eastAsiaTheme="minorEastAsia" w:cstheme="minorBidi"/>
                <w:noProof/>
                <w:szCs w:val="22"/>
                <w:lang w:bidi="he-IL"/>
              </w:rPr>
              <w:tab/>
            </w:r>
            <w:r w:rsidR="00B247E3" w:rsidRPr="00733FB7">
              <w:rPr>
                <w:rStyle w:val="Hyperlink"/>
                <w:noProof/>
              </w:rPr>
              <w:t>Popular Magazine Article</w:t>
            </w:r>
            <w:r w:rsidR="00B247E3">
              <w:rPr>
                <w:noProof/>
                <w:webHidden/>
              </w:rPr>
              <w:tab/>
            </w:r>
            <w:r w:rsidR="00B247E3">
              <w:rPr>
                <w:noProof/>
                <w:webHidden/>
              </w:rPr>
              <w:fldChar w:fldCharType="begin"/>
            </w:r>
            <w:r w:rsidR="00B247E3">
              <w:rPr>
                <w:noProof/>
                <w:webHidden/>
              </w:rPr>
              <w:instrText xml:space="preserve"> PAGEREF _Toc344286966 \h </w:instrText>
            </w:r>
            <w:r w:rsidR="00B247E3">
              <w:rPr>
                <w:noProof/>
                <w:webHidden/>
              </w:rPr>
            </w:r>
            <w:r w:rsidR="00B247E3">
              <w:rPr>
                <w:noProof/>
                <w:webHidden/>
              </w:rPr>
              <w:fldChar w:fldCharType="separate"/>
            </w:r>
            <w:r w:rsidR="0080068D">
              <w:rPr>
                <w:noProof/>
                <w:webHidden/>
              </w:rPr>
              <w:t>9</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67" w:history="1">
            <w:r w:rsidR="00B247E3" w:rsidRPr="00733FB7">
              <w:rPr>
                <w:rStyle w:val="Hyperlink"/>
                <w:noProof/>
              </w:rPr>
              <w:t>5.</w:t>
            </w:r>
            <w:r w:rsidR="00B247E3">
              <w:rPr>
                <w:rFonts w:eastAsiaTheme="minorEastAsia" w:cstheme="minorBidi"/>
                <w:noProof/>
                <w:szCs w:val="22"/>
                <w:lang w:bidi="he-IL"/>
              </w:rPr>
              <w:tab/>
            </w:r>
            <w:r w:rsidR="00B247E3" w:rsidRPr="00733FB7">
              <w:rPr>
                <w:rStyle w:val="Hyperlink"/>
                <w:noProof/>
              </w:rPr>
              <w:t>Newspaper Article</w:t>
            </w:r>
            <w:r w:rsidR="00B247E3">
              <w:rPr>
                <w:noProof/>
                <w:webHidden/>
              </w:rPr>
              <w:tab/>
            </w:r>
            <w:r w:rsidR="00B247E3">
              <w:rPr>
                <w:noProof/>
                <w:webHidden/>
              </w:rPr>
              <w:fldChar w:fldCharType="begin"/>
            </w:r>
            <w:r w:rsidR="00B247E3">
              <w:rPr>
                <w:noProof/>
                <w:webHidden/>
              </w:rPr>
              <w:instrText xml:space="preserve"> PAGEREF _Toc344286967 \h </w:instrText>
            </w:r>
            <w:r w:rsidR="00B247E3">
              <w:rPr>
                <w:noProof/>
                <w:webHidden/>
              </w:rPr>
            </w:r>
            <w:r w:rsidR="00B247E3">
              <w:rPr>
                <w:noProof/>
                <w:webHidden/>
              </w:rPr>
              <w:fldChar w:fldCharType="separate"/>
            </w:r>
            <w:r w:rsidR="0080068D">
              <w:rPr>
                <w:noProof/>
                <w:webHidden/>
              </w:rPr>
              <w:t>10</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68" w:history="1">
            <w:r w:rsidR="00B247E3" w:rsidRPr="00733FB7">
              <w:rPr>
                <w:rStyle w:val="Hyperlink"/>
                <w:noProof/>
              </w:rPr>
              <w:t>6.</w:t>
            </w:r>
            <w:r w:rsidR="00B247E3">
              <w:rPr>
                <w:rFonts w:eastAsiaTheme="minorEastAsia" w:cstheme="minorBidi"/>
                <w:noProof/>
                <w:szCs w:val="22"/>
                <w:lang w:bidi="he-IL"/>
              </w:rPr>
              <w:tab/>
            </w:r>
            <w:r w:rsidR="00B247E3" w:rsidRPr="00733FB7">
              <w:rPr>
                <w:rStyle w:val="Hyperlink"/>
                <w:noProof/>
              </w:rPr>
              <w:t>Book Review</w:t>
            </w:r>
            <w:r w:rsidR="00B247E3">
              <w:rPr>
                <w:noProof/>
                <w:webHidden/>
              </w:rPr>
              <w:tab/>
            </w:r>
            <w:r w:rsidR="00B247E3">
              <w:rPr>
                <w:noProof/>
                <w:webHidden/>
              </w:rPr>
              <w:fldChar w:fldCharType="begin"/>
            </w:r>
            <w:r w:rsidR="00B247E3">
              <w:rPr>
                <w:noProof/>
                <w:webHidden/>
              </w:rPr>
              <w:instrText xml:space="preserve"> PAGEREF _Toc344286968 \h </w:instrText>
            </w:r>
            <w:r w:rsidR="00B247E3">
              <w:rPr>
                <w:noProof/>
                <w:webHidden/>
              </w:rPr>
            </w:r>
            <w:r w:rsidR="00B247E3">
              <w:rPr>
                <w:noProof/>
                <w:webHidden/>
              </w:rPr>
              <w:fldChar w:fldCharType="separate"/>
            </w:r>
            <w:r w:rsidR="0080068D">
              <w:rPr>
                <w:noProof/>
                <w:webHidden/>
              </w:rPr>
              <w:t>10</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69" w:history="1">
            <w:r w:rsidR="00B247E3" w:rsidRPr="00733FB7">
              <w:rPr>
                <w:rStyle w:val="Hyperlink"/>
                <w:noProof/>
              </w:rPr>
              <w:t>7.</w:t>
            </w:r>
            <w:r w:rsidR="00B247E3">
              <w:rPr>
                <w:rFonts w:eastAsiaTheme="minorEastAsia" w:cstheme="minorBidi"/>
                <w:noProof/>
                <w:szCs w:val="22"/>
                <w:lang w:bidi="he-IL"/>
              </w:rPr>
              <w:tab/>
            </w:r>
            <w:r w:rsidR="00B247E3" w:rsidRPr="00733FB7">
              <w:rPr>
                <w:rStyle w:val="Hyperlink"/>
                <w:noProof/>
              </w:rPr>
              <w:t>Thesis or Dissertation</w:t>
            </w:r>
            <w:r w:rsidR="00B247E3">
              <w:rPr>
                <w:noProof/>
                <w:webHidden/>
              </w:rPr>
              <w:tab/>
            </w:r>
            <w:r w:rsidR="00B247E3">
              <w:rPr>
                <w:noProof/>
                <w:webHidden/>
              </w:rPr>
              <w:fldChar w:fldCharType="begin"/>
            </w:r>
            <w:r w:rsidR="00B247E3">
              <w:rPr>
                <w:noProof/>
                <w:webHidden/>
              </w:rPr>
              <w:instrText xml:space="preserve"> PAGEREF _Toc344286969 \h </w:instrText>
            </w:r>
            <w:r w:rsidR="00B247E3">
              <w:rPr>
                <w:noProof/>
                <w:webHidden/>
              </w:rPr>
            </w:r>
            <w:r w:rsidR="00B247E3">
              <w:rPr>
                <w:noProof/>
                <w:webHidden/>
              </w:rPr>
              <w:fldChar w:fldCharType="separate"/>
            </w:r>
            <w:r w:rsidR="0080068D">
              <w:rPr>
                <w:noProof/>
                <w:webHidden/>
              </w:rPr>
              <w:t>10</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70" w:history="1">
            <w:r w:rsidR="00B247E3" w:rsidRPr="00733FB7">
              <w:rPr>
                <w:rStyle w:val="Hyperlink"/>
                <w:noProof/>
              </w:rPr>
              <w:t>8.</w:t>
            </w:r>
            <w:r w:rsidR="00B247E3">
              <w:rPr>
                <w:rFonts w:eastAsiaTheme="minorEastAsia" w:cstheme="minorBidi"/>
                <w:noProof/>
                <w:szCs w:val="22"/>
                <w:lang w:bidi="he-IL"/>
              </w:rPr>
              <w:tab/>
            </w:r>
            <w:r w:rsidR="00B247E3" w:rsidRPr="00733FB7">
              <w:rPr>
                <w:rStyle w:val="Hyperlink"/>
                <w:noProof/>
              </w:rPr>
              <w:t>Paper Presented at Meeting or Conference</w:t>
            </w:r>
            <w:r w:rsidR="00B247E3">
              <w:rPr>
                <w:noProof/>
                <w:webHidden/>
              </w:rPr>
              <w:tab/>
            </w:r>
            <w:r w:rsidR="00B247E3">
              <w:rPr>
                <w:noProof/>
                <w:webHidden/>
              </w:rPr>
              <w:fldChar w:fldCharType="begin"/>
            </w:r>
            <w:r w:rsidR="00B247E3">
              <w:rPr>
                <w:noProof/>
                <w:webHidden/>
              </w:rPr>
              <w:instrText xml:space="preserve"> PAGEREF _Toc344286970 \h </w:instrText>
            </w:r>
            <w:r w:rsidR="00B247E3">
              <w:rPr>
                <w:noProof/>
                <w:webHidden/>
              </w:rPr>
            </w:r>
            <w:r w:rsidR="00B247E3">
              <w:rPr>
                <w:noProof/>
                <w:webHidden/>
              </w:rPr>
              <w:fldChar w:fldCharType="separate"/>
            </w:r>
            <w:r w:rsidR="0080068D">
              <w:rPr>
                <w:noProof/>
                <w:webHidden/>
              </w:rPr>
              <w:t>11</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71" w:history="1">
            <w:r w:rsidR="00B247E3" w:rsidRPr="00733FB7">
              <w:rPr>
                <w:rStyle w:val="Hyperlink"/>
                <w:noProof/>
              </w:rPr>
              <w:t>9.</w:t>
            </w:r>
            <w:r w:rsidR="00B247E3">
              <w:rPr>
                <w:rFonts w:eastAsiaTheme="minorEastAsia" w:cstheme="minorBidi"/>
                <w:noProof/>
                <w:szCs w:val="22"/>
                <w:lang w:bidi="he-IL"/>
              </w:rPr>
              <w:tab/>
            </w:r>
            <w:r w:rsidR="00B247E3" w:rsidRPr="00733FB7">
              <w:rPr>
                <w:rStyle w:val="Hyperlink"/>
                <w:noProof/>
              </w:rPr>
              <w:t>Website</w:t>
            </w:r>
            <w:r w:rsidR="00B247E3">
              <w:rPr>
                <w:noProof/>
                <w:webHidden/>
              </w:rPr>
              <w:tab/>
            </w:r>
            <w:r w:rsidR="00B247E3">
              <w:rPr>
                <w:noProof/>
                <w:webHidden/>
              </w:rPr>
              <w:fldChar w:fldCharType="begin"/>
            </w:r>
            <w:r w:rsidR="00B247E3">
              <w:rPr>
                <w:noProof/>
                <w:webHidden/>
              </w:rPr>
              <w:instrText xml:space="preserve"> PAGEREF _Toc344286971 \h </w:instrText>
            </w:r>
            <w:r w:rsidR="00B247E3">
              <w:rPr>
                <w:noProof/>
                <w:webHidden/>
              </w:rPr>
            </w:r>
            <w:r w:rsidR="00B247E3">
              <w:rPr>
                <w:noProof/>
                <w:webHidden/>
              </w:rPr>
              <w:fldChar w:fldCharType="separate"/>
            </w:r>
            <w:r w:rsidR="0080068D">
              <w:rPr>
                <w:noProof/>
                <w:webHidden/>
              </w:rPr>
              <w:t>11</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72" w:history="1">
            <w:r w:rsidR="00B247E3" w:rsidRPr="00733FB7">
              <w:rPr>
                <w:rStyle w:val="Hyperlink"/>
                <w:noProof/>
              </w:rPr>
              <w:t>10.</w:t>
            </w:r>
            <w:r w:rsidR="00B247E3">
              <w:rPr>
                <w:rFonts w:eastAsiaTheme="minorEastAsia" w:cstheme="minorBidi"/>
                <w:noProof/>
                <w:szCs w:val="22"/>
                <w:lang w:bidi="he-IL"/>
              </w:rPr>
              <w:tab/>
            </w:r>
            <w:r w:rsidR="00B247E3" w:rsidRPr="00733FB7">
              <w:rPr>
                <w:rStyle w:val="Hyperlink"/>
                <w:noProof/>
              </w:rPr>
              <w:t>Blog Entry or Comment</w:t>
            </w:r>
            <w:r w:rsidR="00B247E3">
              <w:rPr>
                <w:noProof/>
                <w:webHidden/>
              </w:rPr>
              <w:tab/>
            </w:r>
            <w:r w:rsidR="00B247E3">
              <w:rPr>
                <w:noProof/>
                <w:webHidden/>
              </w:rPr>
              <w:fldChar w:fldCharType="begin"/>
            </w:r>
            <w:r w:rsidR="00B247E3">
              <w:rPr>
                <w:noProof/>
                <w:webHidden/>
              </w:rPr>
              <w:instrText xml:space="preserve"> PAGEREF _Toc344286972 \h </w:instrText>
            </w:r>
            <w:r w:rsidR="00B247E3">
              <w:rPr>
                <w:noProof/>
                <w:webHidden/>
              </w:rPr>
            </w:r>
            <w:r w:rsidR="00B247E3">
              <w:rPr>
                <w:noProof/>
                <w:webHidden/>
              </w:rPr>
              <w:fldChar w:fldCharType="separate"/>
            </w:r>
            <w:r w:rsidR="0080068D">
              <w:rPr>
                <w:noProof/>
                <w:webHidden/>
              </w:rPr>
              <w:t>12</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73" w:history="1">
            <w:r w:rsidR="00B247E3" w:rsidRPr="00733FB7">
              <w:rPr>
                <w:rStyle w:val="Hyperlink"/>
                <w:noProof/>
              </w:rPr>
              <w:t>11.</w:t>
            </w:r>
            <w:r w:rsidR="00B247E3">
              <w:rPr>
                <w:rFonts w:eastAsiaTheme="minorEastAsia" w:cstheme="minorBidi"/>
                <w:noProof/>
                <w:szCs w:val="22"/>
                <w:lang w:bidi="he-IL"/>
              </w:rPr>
              <w:tab/>
            </w:r>
            <w:r w:rsidR="00B247E3" w:rsidRPr="00733FB7">
              <w:rPr>
                <w:rStyle w:val="Hyperlink"/>
                <w:noProof/>
              </w:rPr>
              <w:t>Item in Online Database</w:t>
            </w:r>
            <w:r w:rsidR="00B247E3">
              <w:rPr>
                <w:noProof/>
                <w:webHidden/>
              </w:rPr>
              <w:tab/>
            </w:r>
            <w:r w:rsidR="00B247E3">
              <w:rPr>
                <w:noProof/>
                <w:webHidden/>
              </w:rPr>
              <w:fldChar w:fldCharType="begin"/>
            </w:r>
            <w:r w:rsidR="00B247E3">
              <w:rPr>
                <w:noProof/>
                <w:webHidden/>
              </w:rPr>
              <w:instrText xml:space="preserve"> PAGEREF _Toc344286973 \h </w:instrText>
            </w:r>
            <w:r w:rsidR="00B247E3">
              <w:rPr>
                <w:noProof/>
                <w:webHidden/>
              </w:rPr>
            </w:r>
            <w:r w:rsidR="00B247E3">
              <w:rPr>
                <w:noProof/>
                <w:webHidden/>
              </w:rPr>
              <w:fldChar w:fldCharType="separate"/>
            </w:r>
            <w:r w:rsidR="0080068D">
              <w:rPr>
                <w:noProof/>
                <w:webHidden/>
              </w:rPr>
              <w:t>12</w:t>
            </w:r>
            <w:r w:rsidR="00B247E3">
              <w:rPr>
                <w:noProof/>
                <w:webHidden/>
              </w:rPr>
              <w:fldChar w:fldCharType="end"/>
            </w:r>
          </w:hyperlink>
        </w:p>
        <w:p w:rsidR="00B247E3" w:rsidRDefault="00386409">
          <w:pPr>
            <w:pStyle w:val="TOC1"/>
            <w:rPr>
              <w:rFonts w:asciiTheme="minorHAnsi" w:eastAsiaTheme="minorEastAsia" w:hAnsiTheme="minorHAnsi" w:cstheme="minorBidi"/>
              <w:b w:val="0"/>
              <w:bCs w:val="0"/>
              <w:caps w:val="0"/>
              <w:szCs w:val="22"/>
              <w:u w:val="none"/>
              <w:lang w:bidi="he-IL"/>
            </w:rPr>
          </w:pPr>
          <w:hyperlink w:anchor="_Toc344286974" w:history="1">
            <w:r w:rsidR="00B247E3" w:rsidRPr="00733FB7">
              <w:rPr>
                <w:rStyle w:val="Hyperlink"/>
              </w:rPr>
              <w:t>Part Four: Judaic Terms and Expressions</w:t>
            </w:r>
            <w:r w:rsidR="00B247E3">
              <w:rPr>
                <w:webHidden/>
              </w:rPr>
              <w:tab/>
            </w:r>
            <w:r w:rsidR="00B247E3">
              <w:rPr>
                <w:webHidden/>
              </w:rPr>
              <w:fldChar w:fldCharType="begin"/>
            </w:r>
            <w:r w:rsidR="00B247E3">
              <w:rPr>
                <w:webHidden/>
              </w:rPr>
              <w:instrText xml:space="preserve"> PAGEREF _Toc344286974 \h </w:instrText>
            </w:r>
            <w:r w:rsidR="00B247E3">
              <w:rPr>
                <w:webHidden/>
              </w:rPr>
            </w:r>
            <w:r w:rsidR="00B247E3">
              <w:rPr>
                <w:webHidden/>
              </w:rPr>
              <w:fldChar w:fldCharType="separate"/>
            </w:r>
            <w:r w:rsidR="0080068D">
              <w:rPr>
                <w:webHidden/>
              </w:rPr>
              <w:t>13</w:t>
            </w:r>
            <w:r w:rsidR="00B247E3">
              <w:rPr>
                <w:webHidden/>
              </w:rPr>
              <w:fldChar w:fldCharType="end"/>
            </w:r>
          </w:hyperlink>
        </w:p>
        <w:p w:rsidR="00B247E3" w:rsidRDefault="00386409" w:rsidP="00CF1B57">
          <w:pPr>
            <w:pStyle w:val="TOC2"/>
            <w:rPr>
              <w:rFonts w:eastAsiaTheme="minorEastAsia" w:cstheme="minorBidi"/>
              <w:noProof/>
              <w:szCs w:val="22"/>
              <w:lang w:bidi="he-IL"/>
            </w:rPr>
          </w:pPr>
          <w:hyperlink w:anchor="_Toc344286975" w:history="1">
            <w:r w:rsidR="00B247E3" w:rsidRPr="00733FB7">
              <w:rPr>
                <w:rStyle w:val="Hyperlink"/>
                <w:noProof/>
              </w:rPr>
              <w:t>1.</w:t>
            </w:r>
            <w:r w:rsidR="00B247E3">
              <w:rPr>
                <w:rFonts w:eastAsiaTheme="minorEastAsia" w:cstheme="minorBidi"/>
                <w:noProof/>
                <w:szCs w:val="22"/>
                <w:lang w:bidi="he-IL"/>
              </w:rPr>
              <w:tab/>
            </w:r>
            <w:r w:rsidR="00B247E3" w:rsidRPr="00733FB7">
              <w:rPr>
                <w:rStyle w:val="Hyperlink"/>
                <w:noProof/>
              </w:rPr>
              <w:t>Translations vs. Transliterations</w:t>
            </w:r>
            <w:r w:rsidR="00B247E3">
              <w:rPr>
                <w:noProof/>
                <w:webHidden/>
              </w:rPr>
              <w:tab/>
            </w:r>
            <w:r w:rsidR="00B247E3">
              <w:rPr>
                <w:noProof/>
                <w:webHidden/>
              </w:rPr>
              <w:fldChar w:fldCharType="begin"/>
            </w:r>
            <w:r w:rsidR="00B247E3">
              <w:rPr>
                <w:noProof/>
                <w:webHidden/>
              </w:rPr>
              <w:instrText xml:space="preserve"> PAGEREF _Toc344286975 \h </w:instrText>
            </w:r>
            <w:r w:rsidR="00B247E3">
              <w:rPr>
                <w:noProof/>
                <w:webHidden/>
              </w:rPr>
            </w:r>
            <w:r w:rsidR="00B247E3">
              <w:rPr>
                <w:noProof/>
                <w:webHidden/>
              </w:rPr>
              <w:fldChar w:fldCharType="separate"/>
            </w:r>
            <w:r w:rsidR="0080068D">
              <w:rPr>
                <w:noProof/>
                <w:webHidden/>
              </w:rPr>
              <w:t>13</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76" w:history="1">
            <w:r w:rsidR="00B247E3" w:rsidRPr="00733FB7">
              <w:rPr>
                <w:rStyle w:val="Hyperlink"/>
                <w:noProof/>
              </w:rPr>
              <w:t>2.</w:t>
            </w:r>
            <w:r w:rsidR="00B247E3">
              <w:rPr>
                <w:rFonts w:eastAsiaTheme="minorEastAsia" w:cstheme="minorBidi"/>
                <w:noProof/>
                <w:szCs w:val="22"/>
                <w:lang w:bidi="he-IL"/>
              </w:rPr>
              <w:tab/>
            </w:r>
            <w:r w:rsidR="00B247E3" w:rsidRPr="00733FB7">
              <w:rPr>
                <w:rStyle w:val="Hyperlink"/>
                <w:noProof/>
              </w:rPr>
              <w:t>Transliterations</w:t>
            </w:r>
            <w:r w:rsidR="00B247E3">
              <w:rPr>
                <w:noProof/>
                <w:webHidden/>
              </w:rPr>
              <w:tab/>
            </w:r>
            <w:r w:rsidR="00B247E3">
              <w:rPr>
                <w:noProof/>
                <w:webHidden/>
              </w:rPr>
              <w:fldChar w:fldCharType="begin"/>
            </w:r>
            <w:r w:rsidR="00B247E3">
              <w:rPr>
                <w:noProof/>
                <w:webHidden/>
              </w:rPr>
              <w:instrText xml:space="preserve"> PAGEREF _Toc344286976 \h </w:instrText>
            </w:r>
            <w:r w:rsidR="00B247E3">
              <w:rPr>
                <w:noProof/>
                <w:webHidden/>
              </w:rPr>
            </w:r>
            <w:r w:rsidR="00B247E3">
              <w:rPr>
                <w:noProof/>
                <w:webHidden/>
              </w:rPr>
              <w:fldChar w:fldCharType="separate"/>
            </w:r>
            <w:r w:rsidR="0080068D">
              <w:rPr>
                <w:noProof/>
                <w:webHidden/>
              </w:rPr>
              <w:t>13</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77" w:history="1">
            <w:r w:rsidR="00B247E3" w:rsidRPr="00733FB7">
              <w:rPr>
                <w:rStyle w:val="Hyperlink"/>
                <w:noProof/>
              </w:rPr>
              <w:t>3.</w:t>
            </w:r>
            <w:r w:rsidR="00B247E3">
              <w:rPr>
                <w:rFonts w:eastAsiaTheme="minorEastAsia" w:cstheme="minorBidi"/>
                <w:noProof/>
                <w:szCs w:val="22"/>
                <w:lang w:bidi="he-IL"/>
              </w:rPr>
              <w:tab/>
            </w:r>
            <w:r w:rsidR="00B247E3" w:rsidRPr="00733FB7">
              <w:rPr>
                <w:rStyle w:val="Hyperlink"/>
                <w:noProof/>
              </w:rPr>
              <w:t>Apostrophes</w:t>
            </w:r>
            <w:r w:rsidR="00B247E3">
              <w:rPr>
                <w:noProof/>
                <w:webHidden/>
              </w:rPr>
              <w:tab/>
            </w:r>
            <w:r w:rsidR="00B247E3">
              <w:rPr>
                <w:noProof/>
                <w:webHidden/>
              </w:rPr>
              <w:fldChar w:fldCharType="begin"/>
            </w:r>
            <w:r w:rsidR="00B247E3">
              <w:rPr>
                <w:noProof/>
                <w:webHidden/>
              </w:rPr>
              <w:instrText xml:space="preserve"> PAGEREF _Toc344286977 \h </w:instrText>
            </w:r>
            <w:r w:rsidR="00B247E3">
              <w:rPr>
                <w:noProof/>
                <w:webHidden/>
              </w:rPr>
            </w:r>
            <w:r w:rsidR="00B247E3">
              <w:rPr>
                <w:noProof/>
                <w:webHidden/>
              </w:rPr>
              <w:fldChar w:fldCharType="separate"/>
            </w:r>
            <w:r w:rsidR="0080068D">
              <w:rPr>
                <w:noProof/>
                <w:webHidden/>
              </w:rPr>
              <w:t>14</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78" w:history="1">
            <w:r w:rsidR="00B247E3" w:rsidRPr="00733FB7">
              <w:rPr>
                <w:rStyle w:val="Hyperlink"/>
                <w:noProof/>
              </w:rPr>
              <w:t>4.</w:t>
            </w:r>
            <w:r w:rsidR="00B247E3">
              <w:rPr>
                <w:rFonts w:eastAsiaTheme="minorEastAsia" w:cstheme="minorBidi"/>
                <w:noProof/>
                <w:szCs w:val="22"/>
                <w:lang w:bidi="he-IL"/>
              </w:rPr>
              <w:tab/>
            </w:r>
            <w:r w:rsidR="00B247E3" w:rsidRPr="00733FB7">
              <w:rPr>
                <w:rStyle w:val="Hyperlink"/>
                <w:noProof/>
              </w:rPr>
              <w:t>Italicizations</w:t>
            </w:r>
            <w:r w:rsidR="00B247E3">
              <w:rPr>
                <w:noProof/>
                <w:webHidden/>
              </w:rPr>
              <w:tab/>
            </w:r>
            <w:r w:rsidR="00B247E3">
              <w:rPr>
                <w:noProof/>
                <w:webHidden/>
              </w:rPr>
              <w:fldChar w:fldCharType="begin"/>
            </w:r>
            <w:r w:rsidR="00B247E3">
              <w:rPr>
                <w:noProof/>
                <w:webHidden/>
              </w:rPr>
              <w:instrText xml:space="preserve"> PAGEREF _Toc344286978 \h </w:instrText>
            </w:r>
            <w:r w:rsidR="00B247E3">
              <w:rPr>
                <w:noProof/>
                <w:webHidden/>
              </w:rPr>
            </w:r>
            <w:r w:rsidR="00B247E3">
              <w:rPr>
                <w:noProof/>
                <w:webHidden/>
              </w:rPr>
              <w:fldChar w:fldCharType="separate"/>
            </w:r>
            <w:r w:rsidR="0080068D">
              <w:rPr>
                <w:noProof/>
                <w:webHidden/>
              </w:rPr>
              <w:t>15</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79" w:history="1">
            <w:r w:rsidR="00B247E3" w:rsidRPr="00733FB7">
              <w:rPr>
                <w:rStyle w:val="Hyperlink"/>
                <w:noProof/>
              </w:rPr>
              <w:t>5.</w:t>
            </w:r>
            <w:r w:rsidR="00B247E3">
              <w:rPr>
                <w:rFonts w:eastAsiaTheme="minorEastAsia" w:cstheme="minorBidi"/>
                <w:noProof/>
                <w:szCs w:val="22"/>
                <w:lang w:bidi="he-IL"/>
              </w:rPr>
              <w:tab/>
            </w:r>
            <w:r w:rsidR="00B247E3" w:rsidRPr="00733FB7">
              <w:rPr>
                <w:rStyle w:val="Hyperlink"/>
                <w:noProof/>
              </w:rPr>
              <w:t>Capitalizations</w:t>
            </w:r>
            <w:r w:rsidR="00B247E3">
              <w:rPr>
                <w:noProof/>
                <w:webHidden/>
              </w:rPr>
              <w:tab/>
            </w:r>
            <w:r w:rsidR="00B247E3">
              <w:rPr>
                <w:noProof/>
                <w:webHidden/>
              </w:rPr>
              <w:fldChar w:fldCharType="begin"/>
            </w:r>
            <w:r w:rsidR="00B247E3">
              <w:rPr>
                <w:noProof/>
                <w:webHidden/>
              </w:rPr>
              <w:instrText xml:space="preserve"> PAGEREF _Toc344286979 \h </w:instrText>
            </w:r>
            <w:r w:rsidR="00B247E3">
              <w:rPr>
                <w:noProof/>
                <w:webHidden/>
              </w:rPr>
            </w:r>
            <w:r w:rsidR="00B247E3">
              <w:rPr>
                <w:noProof/>
                <w:webHidden/>
              </w:rPr>
              <w:fldChar w:fldCharType="separate"/>
            </w:r>
            <w:r w:rsidR="0080068D">
              <w:rPr>
                <w:noProof/>
                <w:webHidden/>
              </w:rPr>
              <w:t>15</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80" w:history="1">
            <w:r w:rsidR="00B247E3" w:rsidRPr="00733FB7">
              <w:rPr>
                <w:rStyle w:val="Hyperlink"/>
                <w:noProof/>
              </w:rPr>
              <w:t>6.</w:t>
            </w:r>
            <w:r w:rsidR="00B247E3">
              <w:rPr>
                <w:rFonts w:eastAsiaTheme="minorEastAsia" w:cstheme="minorBidi"/>
                <w:noProof/>
                <w:szCs w:val="22"/>
                <w:lang w:bidi="he-IL"/>
              </w:rPr>
              <w:tab/>
            </w:r>
            <w:r w:rsidR="00B247E3" w:rsidRPr="00733FB7">
              <w:rPr>
                <w:rStyle w:val="Hyperlink"/>
                <w:noProof/>
              </w:rPr>
              <w:t>Names</w:t>
            </w:r>
            <w:r w:rsidR="00B247E3">
              <w:rPr>
                <w:noProof/>
                <w:webHidden/>
              </w:rPr>
              <w:tab/>
            </w:r>
            <w:r w:rsidR="00B247E3">
              <w:rPr>
                <w:noProof/>
                <w:webHidden/>
              </w:rPr>
              <w:fldChar w:fldCharType="begin"/>
            </w:r>
            <w:r w:rsidR="00B247E3">
              <w:rPr>
                <w:noProof/>
                <w:webHidden/>
              </w:rPr>
              <w:instrText xml:space="preserve"> PAGEREF _Toc344286980 \h </w:instrText>
            </w:r>
            <w:r w:rsidR="00B247E3">
              <w:rPr>
                <w:noProof/>
                <w:webHidden/>
              </w:rPr>
            </w:r>
            <w:r w:rsidR="00B247E3">
              <w:rPr>
                <w:noProof/>
                <w:webHidden/>
              </w:rPr>
              <w:fldChar w:fldCharType="separate"/>
            </w:r>
            <w:r w:rsidR="0080068D">
              <w:rPr>
                <w:noProof/>
                <w:webHidden/>
              </w:rPr>
              <w:t>17</w:t>
            </w:r>
            <w:r w:rsidR="00B247E3">
              <w:rPr>
                <w:noProof/>
                <w:webHidden/>
              </w:rPr>
              <w:fldChar w:fldCharType="end"/>
            </w:r>
          </w:hyperlink>
        </w:p>
        <w:p w:rsidR="00B247E3" w:rsidRDefault="00386409">
          <w:pPr>
            <w:pStyle w:val="TOC1"/>
            <w:rPr>
              <w:rFonts w:asciiTheme="minorHAnsi" w:eastAsiaTheme="minorEastAsia" w:hAnsiTheme="minorHAnsi" w:cstheme="minorBidi"/>
              <w:b w:val="0"/>
              <w:bCs w:val="0"/>
              <w:caps w:val="0"/>
              <w:szCs w:val="22"/>
              <w:u w:val="none"/>
              <w:lang w:bidi="he-IL"/>
            </w:rPr>
          </w:pPr>
          <w:hyperlink w:anchor="_Toc344286981" w:history="1">
            <w:r w:rsidR="00B247E3" w:rsidRPr="00733FB7">
              <w:rPr>
                <w:rStyle w:val="Hyperlink"/>
              </w:rPr>
              <w:t>Part Five: Citations of Judaic Texts</w:t>
            </w:r>
            <w:r w:rsidR="00B247E3">
              <w:rPr>
                <w:webHidden/>
              </w:rPr>
              <w:tab/>
            </w:r>
            <w:r w:rsidR="00B247E3">
              <w:rPr>
                <w:webHidden/>
              </w:rPr>
              <w:fldChar w:fldCharType="begin"/>
            </w:r>
            <w:r w:rsidR="00B247E3">
              <w:rPr>
                <w:webHidden/>
              </w:rPr>
              <w:instrText xml:space="preserve"> PAGEREF _Toc344286981 \h </w:instrText>
            </w:r>
            <w:r w:rsidR="00B247E3">
              <w:rPr>
                <w:webHidden/>
              </w:rPr>
            </w:r>
            <w:r w:rsidR="00B247E3">
              <w:rPr>
                <w:webHidden/>
              </w:rPr>
              <w:fldChar w:fldCharType="separate"/>
            </w:r>
            <w:r w:rsidR="0080068D">
              <w:rPr>
                <w:webHidden/>
              </w:rPr>
              <w:t>17</w:t>
            </w:r>
            <w:r w:rsidR="00B247E3">
              <w:rPr>
                <w:webHidden/>
              </w:rPr>
              <w:fldChar w:fldCharType="end"/>
            </w:r>
          </w:hyperlink>
        </w:p>
        <w:p w:rsidR="00B247E3" w:rsidRDefault="00386409" w:rsidP="00CF1B57">
          <w:pPr>
            <w:pStyle w:val="TOC2"/>
            <w:rPr>
              <w:rFonts w:eastAsiaTheme="minorEastAsia" w:cstheme="minorBidi"/>
              <w:noProof/>
              <w:szCs w:val="22"/>
              <w:lang w:bidi="he-IL"/>
            </w:rPr>
          </w:pPr>
          <w:hyperlink w:anchor="_Toc344286982" w:history="1">
            <w:r w:rsidR="00B247E3" w:rsidRPr="00733FB7">
              <w:rPr>
                <w:rStyle w:val="Hyperlink"/>
                <w:noProof/>
              </w:rPr>
              <w:t>1.</w:t>
            </w:r>
            <w:r w:rsidR="00B247E3">
              <w:rPr>
                <w:rFonts w:eastAsiaTheme="minorEastAsia" w:cstheme="minorBidi"/>
                <w:noProof/>
                <w:szCs w:val="22"/>
                <w:lang w:bidi="he-IL"/>
              </w:rPr>
              <w:tab/>
            </w:r>
            <w:r w:rsidR="00B247E3" w:rsidRPr="00733FB7">
              <w:rPr>
                <w:rStyle w:val="Hyperlink"/>
                <w:noProof/>
              </w:rPr>
              <w:t>Bible</w:t>
            </w:r>
            <w:r w:rsidR="00B247E3">
              <w:rPr>
                <w:noProof/>
                <w:webHidden/>
              </w:rPr>
              <w:tab/>
            </w:r>
            <w:r w:rsidR="00B247E3">
              <w:rPr>
                <w:noProof/>
                <w:webHidden/>
              </w:rPr>
              <w:fldChar w:fldCharType="begin"/>
            </w:r>
            <w:r w:rsidR="00B247E3">
              <w:rPr>
                <w:noProof/>
                <w:webHidden/>
              </w:rPr>
              <w:instrText xml:space="preserve"> PAGEREF _Toc344286982 \h </w:instrText>
            </w:r>
            <w:r w:rsidR="00B247E3">
              <w:rPr>
                <w:noProof/>
                <w:webHidden/>
              </w:rPr>
            </w:r>
            <w:r w:rsidR="00B247E3">
              <w:rPr>
                <w:noProof/>
                <w:webHidden/>
              </w:rPr>
              <w:fldChar w:fldCharType="separate"/>
            </w:r>
            <w:r w:rsidR="0080068D">
              <w:rPr>
                <w:noProof/>
                <w:webHidden/>
              </w:rPr>
              <w:t>17</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83" w:history="1">
            <w:r w:rsidR="00B247E3" w:rsidRPr="00733FB7">
              <w:rPr>
                <w:rStyle w:val="Hyperlink"/>
                <w:noProof/>
              </w:rPr>
              <w:t>7.</w:t>
            </w:r>
            <w:r w:rsidR="00B247E3">
              <w:rPr>
                <w:rFonts w:eastAsiaTheme="minorEastAsia" w:cstheme="minorBidi"/>
                <w:noProof/>
                <w:szCs w:val="22"/>
                <w:lang w:bidi="he-IL"/>
              </w:rPr>
              <w:tab/>
            </w:r>
            <w:r w:rsidR="00B247E3" w:rsidRPr="00733FB7">
              <w:rPr>
                <w:rStyle w:val="Hyperlink"/>
                <w:noProof/>
              </w:rPr>
              <w:t>Mishna</w:t>
            </w:r>
            <w:r w:rsidR="00B247E3">
              <w:rPr>
                <w:noProof/>
                <w:webHidden/>
              </w:rPr>
              <w:tab/>
            </w:r>
            <w:r w:rsidR="00B247E3">
              <w:rPr>
                <w:noProof/>
                <w:webHidden/>
              </w:rPr>
              <w:fldChar w:fldCharType="begin"/>
            </w:r>
            <w:r w:rsidR="00B247E3">
              <w:rPr>
                <w:noProof/>
                <w:webHidden/>
              </w:rPr>
              <w:instrText xml:space="preserve"> PAGEREF _Toc344286983 \h </w:instrText>
            </w:r>
            <w:r w:rsidR="00B247E3">
              <w:rPr>
                <w:noProof/>
                <w:webHidden/>
              </w:rPr>
            </w:r>
            <w:r w:rsidR="00B247E3">
              <w:rPr>
                <w:noProof/>
                <w:webHidden/>
              </w:rPr>
              <w:fldChar w:fldCharType="separate"/>
            </w:r>
            <w:r w:rsidR="0080068D">
              <w:rPr>
                <w:noProof/>
                <w:webHidden/>
              </w:rPr>
              <w:t>18</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84" w:history="1">
            <w:r w:rsidR="00B247E3" w:rsidRPr="00733FB7">
              <w:rPr>
                <w:rStyle w:val="Hyperlink"/>
                <w:noProof/>
              </w:rPr>
              <w:t>8.</w:t>
            </w:r>
            <w:r w:rsidR="00B247E3">
              <w:rPr>
                <w:rFonts w:eastAsiaTheme="minorEastAsia" w:cstheme="minorBidi"/>
                <w:noProof/>
                <w:szCs w:val="22"/>
                <w:lang w:bidi="he-IL"/>
              </w:rPr>
              <w:tab/>
            </w:r>
            <w:r w:rsidR="00B247E3" w:rsidRPr="00733FB7">
              <w:rPr>
                <w:rStyle w:val="Hyperlink"/>
                <w:noProof/>
              </w:rPr>
              <w:t>Talmud</w:t>
            </w:r>
            <w:r w:rsidR="00B247E3">
              <w:rPr>
                <w:noProof/>
                <w:webHidden/>
              </w:rPr>
              <w:tab/>
            </w:r>
            <w:r w:rsidR="00B247E3">
              <w:rPr>
                <w:noProof/>
                <w:webHidden/>
              </w:rPr>
              <w:fldChar w:fldCharType="begin"/>
            </w:r>
            <w:r w:rsidR="00B247E3">
              <w:rPr>
                <w:noProof/>
                <w:webHidden/>
              </w:rPr>
              <w:instrText xml:space="preserve"> PAGEREF _Toc344286984 \h </w:instrText>
            </w:r>
            <w:r w:rsidR="00B247E3">
              <w:rPr>
                <w:noProof/>
                <w:webHidden/>
              </w:rPr>
            </w:r>
            <w:r w:rsidR="00B247E3">
              <w:rPr>
                <w:noProof/>
                <w:webHidden/>
              </w:rPr>
              <w:fldChar w:fldCharType="separate"/>
            </w:r>
            <w:r w:rsidR="0080068D">
              <w:rPr>
                <w:noProof/>
                <w:webHidden/>
              </w:rPr>
              <w:t>19</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85" w:history="1">
            <w:r w:rsidR="00B247E3" w:rsidRPr="00733FB7">
              <w:rPr>
                <w:rStyle w:val="Hyperlink"/>
                <w:noProof/>
              </w:rPr>
              <w:t>9.</w:t>
            </w:r>
            <w:r w:rsidR="00B247E3">
              <w:rPr>
                <w:rFonts w:eastAsiaTheme="minorEastAsia" w:cstheme="minorBidi"/>
                <w:noProof/>
                <w:szCs w:val="22"/>
                <w:lang w:bidi="he-IL"/>
              </w:rPr>
              <w:tab/>
            </w:r>
            <w:r w:rsidR="00B247E3" w:rsidRPr="00733FB7">
              <w:rPr>
                <w:rStyle w:val="Hyperlink"/>
                <w:noProof/>
              </w:rPr>
              <w:t>Midrash</w:t>
            </w:r>
            <w:r w:rsidR="00B247E3">
              <w:rPr>
                <w:noProof/>
                <w:webHidden/>
              </w:rPr>
              <w:tab/>
            </w:r>
            <w:r w:rsidR="00B247E3">
              <w:rPr>
                <w:noProof/>
                <w:webHidden/>
              </w:rPr>
              <w:fldChar w:fldCharType="begin"/>
            </w:r>
            <w:r w:rsidR="00B247E3">
              <w:rPr>
                <w:noProof/>
                <w:webHidden/>
              </w:rPr>
              <w:instrText xml:space="preserve"> PAGEREF _Toc344286985 \h </w:instrText>
            </w:r>
            <w:r w:rsidR="00B247E3">
              <w:rPr>
                <w:noProof/>
                <w:webHidden/>
              </w:rPr>
            </w:r>
            <w:r w:rsidR="00B247E3">
              <w:rPr>
                <w:noProof/>
                <w:webHidden/>
              </w:rPr>
              <w:fldChar w:fldCharType="separate"/>
            </w:r>
            <w:r w:rsidR="0080068D">
              <w:rPr>
                <w:noProof/>
                <w:webHidden/>
              </w:rPr>
              <w:t>19</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86" w:history="1">
            <w:r w:rsidR="00B247E3" w:rsidRPr="00733FB7">
              <w:rPr>
                <w:rStyle w:val="Hyperlink"/>
                <w:noProof/>
              </w:rPr>
              <w:t>10.</w:t>
            </w:r>
            <w:r w:rsidR="00B247E3">
              <w:rPr>
                <w:rFonts w:eastAsiaTheme="minorEastAsia" w:cstheme="minorBidi"/>
                <w:noProof/>
                <w:szCs w:val="22"/>
                <w:lang w:bidi="he-IL"/>
              </w:rPr>
              <w:tab/>
            </w:r>
            <w:r w:rsidR="00B247E3" w:rsidRPr="00733FB7">
              <w:rPr>
                <w:rStyle w:val="Hyperlink"/>
                <w:noProof/>
              </w:rPr>
              <w:t>Zohar</w:t>
            </w:r>
            <w:r w:rsidR="00B247E3">
              <w:rPr>
                <w:noProof/>
                <w:webHidden/>
              </w:rPr>
              <w:tab/>
            </w:r>
            <w:r w:rsidR="00B247E3">
              <w:rPr>
                <w:noProof/>
                <w:webHidden/>
              </w:rPr>
              <w:fldChar w:fldCharType="begin"/>
            </w:r>
            <w:r w:rsidR="00B247E3">
              <w:rPr>
                <w:noProof/>
                <w:webHidden/>
              </w:rPr>
              <w:instrText xml:space="preserve"> PAGEREF _Toc344286986 \h </w:instrText>
            </w:r>
            <w:r w:rsidR="00B247E3">
              <w:rPr>
                <w:noProof/>
                <w:webHidden/>
              </w:rPr>
            </w:r>
            <w:r w:rsidR="00B247E3">
              <w:rPr>
                <w:noProof/>
                <w:webHidden/>
              </w:rPr>
              <w:fldChar w:fldCharType="separate"/>
            </w:r>
            <w:r w:rsidR="0080068D">
              <w:rPr>
                <w:noProof/>
                <w:webHidden/>
              </w:rPr>
              <w:t>19</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87" w:history="1">
            <w:r w:rsidR="00B247E3" w:rsidRPr="00733FB7">
              <w:rPr>
                <w:rStyle w:val="Hyperlink"/>
                <w:noProof/>
              </w:rPr>
              <w:t>11.</w:t>
            </w:r>
            <w:r w:rsidR="00B247E3">
              <w:rPr>
                <w:rFonts w:eastAsiaTheme="minorEastAsia" w:cstheme="minorBidi"/>
                <w:noProof/>
                <w:szCs w:val="22"/>
                <w:lang w:bidi="he-IL"/>
              </w:rPr>
              <w:tab/>
            </w:r>
            <w:r w:rsidR="00B247E3" w:rsidRPr="00733FB7">
              <w:rPr>
                <w:rStyle w:val="Hyperlink"/>
                <w:noProof/>
              </w:rPr>
              <w:t>Other Works</w:t>
            </w:r>
            <w:r w:rsidR="00B247E3">
              <w:rPr>
                <w:noProof/>
                <w:webHidden/>
              </w:rPr>
              <w:tab/>
            </w:r>
            <w:r w:rsidR="00B247E3">
              <w:rPr>
                <w:noProof/>
                <w:webHidden/>
              </w:rPr>
              <w:fldChar w:fldCharType="begin"/>
            </w:r>
            <w:r w:rsidR="00B247E3">
              <w:rPr>
                <w:noProof/>
                <w:webHidden/>
              </w:rPr>
              <w:instrText xml:space="preserve"> PAGEREF _Toc344286987 \h </w:instrText>
            </w:r>
            <w:r w:rsidR="00B247E3">
              <w:rPr>
                <w:noProof/>
                <w:webHidden/>
              </w:rPr>
            </w:r>
            <w:r w:rsidR="00B247E3">
              <w:rPr>
                <w:noProof/>
                <w:webHidden/>
              </w:rPr>
              <w:fldChar w:fldCharType="separate"/>
            </w:r>
            <w:r w:rsidR="0080068D">
              <w:rPr>
                <w:noProof/>
                <w:webHidden/>
              </w:rPr>
              <w:t>20</w:t>
            </w:r>
            <w:r w:rsidR="00B247E3">
              <w:rPr>
                <w:noProof/>
                <w:webHidden/>
              </w:rPr>
              <w:fldChar w:fldCharType="end"/>
            </w:r>
          </w:hyperlink>
        </w:p>
        <w:p w:rsidR="00B247E3" w:rsidRDefault="00386409">
          <w:pPr>
            <w:pStyle w:val="TOC1"/>
            <w:rPr>
              <w:rFonts w:asciiTheme="minorHAnsi" w:eastAsiaTheme="minorEastAsia" w:hAnsiTheme="minorHAnsi" w:cstheme="minorBidi"/>
              <w:b w:val="0"/>
              <w:bCs w:val="0"/>
              <w:caps w:val="0"/>
              <w:szCs w:val="22"/>
              <w:u w:val="none"/>
              <w:lang w:bidi="he-IL"/>
            </w:rPr>
          </w:pPr>
          <w:hyperlink w:anchor="_Toc344286988" w:history="1">
            <w:r w:rsidR="00B247E3" w:rsidRPr="00733FB7">
              <w:rPr>
                <w:rStyle w:val="Hyperlink"/>
              </w:rPr>
              <w:t>Part Six: Glossary of Judaic Terms and Expressions</w:t>
            </w:r>
            <w:r w:rsidR="00B247E3">
              <w:rPr>
                <w:webHidden/>
              </w:rPr>
              <w:tab/>
            </w:r>
            <w:r w:rsidR="00B247E3">
              <w:rPr>
                <w:webHidden/>
              </w:rPr>
              <w:fldChar w:fldCharType="begin"/>
            </w:r>
            <w:r w:rsidR="00B247E3">
              <w:rPr>
                <w:webHidden/>
              </w:rPr>
              <w:instrText xml:space="preserve"> PAGEREF _Toc344286988 \h </w:instrText>
            </w:r>
            <w:r w:rsidR="00B247E3">
              <w:rPr>
                <w:webHidden/>
              </w:rPr>
            </w:r>
            <w:r w:rsidR="00B247E3">
              <w:rPr>
                <w:webHidden/>
              </w:rPr>
              <w:fldChar w:fldCharType="separate"/>
            </w:r>
            <w:r w:rsidR="0080068D">
              <w:rPr>
                <w:webHidden/>
              </w:rPr>
              <w:t>20</w:t>
            </w:r>
            <w:r w:rsidR="00B247E3">
              <w:rPr>
                <w:webHidden/>
              </w:rPr>
              <w:fldChar w:fldCharType="end"/>
            </w:r>
          </w:hyperlink>
        </w:p>
        <w:p w:rsidR="00B247E3" w:rsidRDefault="00386409" w:rsidP="00CF1B57">
          <w:pPr>
            <w:pStyle w:val="TOC2"/>
            <w:rPr>
              <w:rFonts w:eastAsiaTheme="minorEastAsia" w:cstheme="minorBidi"/>
              <w:noProof/>
              <w:szCs w:val="22"/>
              <w:lang w:bidi="he-IL"/>
            </w:rPr>
          </w:pPr>
          <w:hyperlink w:anchor="_Toc344286989" w:history="1">
            <w:r w:rsidR="00B247E3" w:rsidRPr="00733FB7">
              <w:rPr>
                <w:rStyle w:val="Hyperlink"/>
                <w:noProof/>
              </w:rPr>
              <w:t>1.</w:t>
            </w:r>
            <w:r w:rsidR="00B247E3">
              <w:rPr>
                <w:rFonts w:eastAsiaTheme="minorEastAsia" w:cstheme="minorBidi"/>
                <w:noProof/>
                <w:szCs w:val="22"/>
                <w:lang w:bidi="he-IL"/>
              </w:rPr>
              <w:tab/>
            </w:r>
            <w:r w:rsidR="00B247E3" w:rsidRPr="00733FB7">
              <w:rPr>
                <w:rStyle w:val="Hyperlink"/>
                <w:noProof/>
              </w:rPr>
              <w:t>Books of the Tanakh</w:t>
            </w:r>
            <w:r w:rsidR="00B247E3">
              <w:rPr>
                <w:noProof/>
                <w:webHidden/>
              </w:rPr>
              <w:tab/>
            </w:r>
            <w:r w:rsidR="00B247E3">
              <w:rPr>
                <w:noProof/>
                <w:webHidden/>
              </w:rPr>
              <w:fldChar w:fldCharType="begin"/>
            </w:r>
            <w:r w:rsidR="00B247E3">
              <w:rPr>
                <w:noProof/>
                <w:webHidden/>
              </w:rPr>
              <w:instrText xml:space="preserve"> PAGEREF _Toc344286989 \h </w:instrText>
            </w:r>
            <w:r w:rsidR="00B247E3">
              <w:rPr>
                <w:noProof/>
                <w:webHidden/>
              </w:rPr>
            </w:r>
            <w:r w:rsidR="00B247E3">
              <w:rPr>
                <w:noProof/>
                <w:webHidden/>
              </w:rPr>
              <w:fldChar w:fldCharType="separate"/>
            </w:r>
            <w:r w:rsidR="0080068D">
              <w:rPr>
                <w:noProof/>
                <w:webHidden/>
              </w:rPr>
              <w:t>20</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90" w:history="1">
            <w:r w:rsidR="00B247E3" w:rsidRPr="00733FB7">
              <w:rPr>
                <w:rStyle w:val="Hyperlink"/>
                <w:noProof/>
              </w:rPr>
              <w:t>12.</w:t>
            </w:r>
            <w:r w:rsidR="00B247E3">
              <w:rPr>
                <w:rFonts w:eastAsiaTheme="minorEastAsia" w:cstheme="minorBidi"/>
                <w:noProof/>
                <w:szCs w:val="22"/>
                <w:lang w:bidi="he-IL"/>
              </w:rPr>
              <w:tab/>
            </w:r>
            <w:r w:rsidR="00B247E3" w:rsidRPr="00733FB7">
              <w:rPr>
                <w:rStyle w:val="Hyperlink"/>
                <w:noProof/>
              </w:rPr>
              <w:t>Parashot</w:t>
            </w:r>
            <w:r w:rsidR="00B247E3">
              <w:rPr>
                <w:noProof/>
                <w:webHidden/>
              </w:rPr>
              <w:tab/>
            </w:r>
            <w:r w:rsidR="00B247E3">
              <w:rPr>
                <w:noProof/>
                <w:webHidden/>
              </w:rPr>
              <w:fldChar w:fldCharType="begin"/>
            </w:r>
            <w:r w:rsidR="00B247E3">
              <w:rPr>
                <w:noProof/>
                <w:webHidden/>
              </w:rPr>
              <w:instrText xml:space="preserve"> PAGEREF _Toc344286990 \h </w:instrText>
            </w:r>
            <w:r w:rsidR="00B247E3">
              <w:rPr>
                <w:noProof/>
                <w:webHidden/>
              </w:rPr>
            </w:r>
            <w:r w:rsidR="00B247E3">
              <w:rPr>
                <w:noProof/>
                <w:webHidden/>
              </w:rPr>
              <w:fldChar w:fldCharType="separate"/>
            </w:r>
            <w:r w:rsidR="0080068D">
              <w:rPr>
                <w:noProof/>
                <w:webHidden/>
              </w:rPr>
              <w:t>21</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91" w:history="1">
            <w:r w:rsidR="00B247E3" w:rsidRPr="00733FB7">
              <w:rPr>
                <w:rStyle w:val="Hyperlink"/>
                <w:noProof/>
              </w:rPr>
              <w:t>13.</w:t>
            </w:r>
            <w:r w:rsidR="00B247E3">
              <w:rPr>
                <w:rFonts w:eastAsiaTheme="minorEastAsia" w:cstheme="minorBidi"/>
                <w:noProof/>
                <w:szCs w:val="22"/>
                <w:lang w:bidi="he-IL"/>
              </w:rPr>
              <w:tab/>
            </w:r>
            <w:r w:rsidR="00B247E3" w:rsidRPr="00733FB7">
              <w:rPr>
                <w:rStyle w:val="Hyperlink"/>
                <w:noProof/>
              </w:rPr>
              <w:t>Mishna and Talmud</w:t>
            </w:r>
            <w:r w:rsidR="00B247E3">
              <w:rPr>
                <w:noProof/>
                <w:webHidden/>
              </w:rPr>
              <w:tab/>
            </w:r>
            <w:r w:rsidR="00B247E3">
              <w:rPr>
                <w:noProof/>
                <w:webHidden/>
              </w:rPr>
              <w:fldChar w:fldCharType="begin"/>
            </w:r>
            <w:r w:rsidR="00B247E3">
              <w:rPr>
                <w:noProof/>
                <w:webHidden/>
              </w:rPr>
              <w:instrText xml:space="preserve"> PAGEREF _Toc344286991 \h </w:instrText>
            </w:r>
            <w:r w:rsidR="00B247E3">
              <w:rPr>
                <w:noProof/>
                <w:webHidden/>
              </w:rPr>
            </w:r>
            <w:r w:rsidR="00B247E3">
              <w:rPr>
                <w:noProof/>
                <w:webHidden/>
              </w:rPr>
              <w:fldChar w:fldCharType="separate"/>
            </w:r>
            <w:r w:rsidR="0080068D">
              <w:rPr>
                <w:noProof/>
                <w:webHidden/>
              </w:rPr>
              <w:t>22</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92" w:history="1">
            <w:r w:rsidR="00B247E3" w:rsidRPr="00733FB7">
              <w:rPr>
                <w:rStyle w:val="Hyperlink"/>
                <w:rFonts w:ascii="Garamond" w:hAnsi="Garamond"/>
                <w:noProof/>
              </w:rPr>
              <w:t>14.</w:t>
            </w:r>
            <w:r w:rsidR="00B247E3">
              <w:rPr>
                <w:rFonts w:eastAsiaTheme="minorEastAsia" w:cstheme="minorBidi"/>
                <w:noProof/>
                <w:szCs w:val="22"/>
                <w:lang w:bidi="he-IL"/>
              </w:rPr>
              <w:tab/>
            </w:r>
            <w:r w:rsidR="00B247E3" w:rsidRPr="00733FB7">
              <w:rPr>
                <w:rStyle w:val="Hyperlink"/>
                <w:rFonts w:ascii="Garamond" w:hAnsi="Garamond"/>
                <w:noProof/>
              </w:rPr>
              <w:t>A</w:t>
            </w:r>
            <w:r w:rsidR="00B247E3">
              <w:rPr>
                <w:noProof/>
                <w:webHidden/>
              </w:rPr>
              <w:tab/>
            </w:r>
            <w:r w:rsidR="00B247E3">
              <w:rPr>
                <w:noProof/>
                <w:webHidden/>
              </w:rPr>
              <w:fldChar w:fldCharType="begin"/>
            </w:r>
            <w:r w:rsidR="00B247E3">
              <w:rPr>
                <w:noProof/>
                <w:webHidden/>
              </w:rPr>
              <w:instrText xml:space="preserve"> PAGEREF _Toc344286992 \h </w:instrText>
            </w:r>
            <w:r w:rsidR="00B247E3">
              <w:rPr>
                <w:noProof/>
                <w:webHidden/>
              </w:rPr>
            </w:r>
            <w:r w:rsidR="00B247E3">
              <w:rPr>
                <w:noProof/>
                <w:webHidden/>
              </w:rPr>
              <w:fldChar w:fldCharType="separate"/>
            </w:r>
            <w:r w:rsidR="0080068D">
              <w:rPr>
                <w:noProof/>
                <w:webHidden/>
              </w:rPr>
              <w:t>23</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93" w:history="1">
            <w:r w:rsidR="00B247E3" w:rsidRPr="00733FB7">
              <w:rPr>
                <w:rStyle w:val="Hyperlink"/>
                <w:rFonts w:ascii="Garamond" w:hAnsi="Garamond"/>
                <w:noProof/>
              </w:rPr>
              <w:t>15.</w:t>
            </w:r>
            <w:r w:rsidR="00B247E3">
              <w:rPr>
                <w:rFonts w:eastAsiaTheme="minorEastAsia" w:cstheme="minorBidi"/>
                <w:noProof/>
                <w:szCs w:val="22"/>
                <w:lang w:bidi="he-IL"/>
              </w:rPr>
              <w:tab/>
            </w:r>
            <w:r w:rsidR="00B247E3" w:rsidRPr="00733FB7">
              <w:rPr>
                <w:rStyle w:val="Hyperlink"/>
                <w:rFonts w:ascii="Garamond" w:hAnsi="Garamond"/>
                <w:noProof/>
              </w:rPr>
              <w:t>B</w:t>
            </w:r>
            <w:r w:rsidR="00B247E3">
              <w:rPr>
                <w:noProof/>
                <w:webHidden/>
              </w:rPr>
              <w:tab/>
            </w:r>
            <w:r w:rsidR="00B247E3">
              <w:rPr>
                <w:noProof/>
                <w:webHidden/>
              </w:rPr>
              <w:fldChar w:fldCharType="begin"/>
            </w:r>
            <w:r w:rsidR="00B247E3">
              <w:rPr>
                <w:noProof/>
                <w:webHidden/>
              </w:rPr>
              <w:instrText xml:space="preserve"> PAGEREF _Toc344286993 \h </w:instrText>
            </w:r>
            <w:r w:rsidR="00B247E3">
              <w:rPr>
                <w:noProof/>
                <w:webHidden/>
              </w:rPr>
            </w:r>
            <w:r w:rsidR="00B247E3">
              <w:rPr>
                <w:noProof/>
                <w:webHidden/>
              </w:rPr>
              <w:fldChar w:fldCharType="separate"/>
            </w:r>
            <w:r w:rsidR="0080068D">
              <w:rPr>
                <w:noProof/>
                <w:webHidden/>
              </w:rPr>
              <w:t>23</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94" w:history="1">
            <w:r w:rsidR="00B247E3" w:rsidRPr="00733FB7">
              <w:rPr>
                <w:rStyle w:val="Hyperlink"/>
                <w:rFonts w:ascii="Garamond" w:hAnsi="Garamond"/>
                <w:noProof/>
              </w:rPr>
              <w:t>16.</w:t>
            </w:r>
            <w:r w:rsidR="00B247E3">
              <w:rPr>
                <w:rFonts w:eastAsiaTheme="minorEastAsia" w:cstheme="minorBidi"/>
                <w:noProof/>
                <w:szCs w:val="22"/>
                <w:lang w:bidi="he-IL"/>
              </w:rPr>
              <w:tab/>
            </w:r>
            <w:r w:rsidR="00B247E3" w:rsidRPr="00733FB7">
              <w:rPr>
                <w:rStyle w:val="Hyperlink"/>
                <w:rFonts w:ascii="Garamond" w:hAnsi="Garamond"/>
                <w:noProof/>
              </w:rPr>
              <w:t>C</w:t>
            </w:r>
            <w:r w:rsidR="00B247E3">
              <w:rPr>
                <w:noProof/>
                <w:webHidden/>
              </w:rPr>
              <w:tab/>
            </w:r>
            <w:r w:rsidR="00B247E3">
              <w:rPr>
                <w:noProof/>
                <w:webHidden/>
              </w:rPr>
              <w:fldChar w:fldCharType="begin"/>
            </w:r>
            <w:r w:rsidR="00B247E3">
              <w:rPr>
                <w:noProof/>
                <w:webHidden/>
              </w:rPr>
              <w:instrText xml:space="preserve"> PAGEREF _Toc344286994 \h </w:instrText>
            </w:r>
            <w:r w:rsidR="00B247E3">
              <w:rPr>
                <w:noProof/>
                <w:webHidden/>
              </w:rPr>
            </w:r>
            <w:r w:rsidR="00B247E3">
              <w:rPr>
                <w:noProof/>
                <w:webHidden/>
              </w:rPr>
              <w:fldChar w:fldCharType="separate"/>
            </w:r>
            <w:r w:rsidR="0080068D">
              <w:rPr>
                <w:noProof/>
                <w:webHidden/>
              </w:rPr>
              <w:t>24</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95" w:history="1">
            <w:r w:rsidR="00B247E3" w:rsidRPr="00733FB7">
              <w:rPr>
                <w:rStyle w:val="Hyperlink"/>
                <w:rFonts w:ascii="Garamond" w:hAnsi="Garamond"/>
                <w:noProof/>
              </w:rPr>
              <w:t>17.</w:t>
            </w:r>
            <w:r w:rsidR="00B247E3">
              <w:rPr>
                <w:rFonts w:eastAsiaTheme="minorEastAsia" w:cstheme="minorBidi"/>
                <w:noProof/>
                <w:szCs w:val="22"/>
                <w:lang w:bidi="he-IL"/>
              </w:rPr>
              <w:tab/>
            </w:r>
            <w:r w:rsidR="00B247E3" w:rsidRPr="00733FB7">
              <w:rPr>
                <w:rStyle w:val="Hyperlink"/>
                <w:rFonts w:ascii="Garamond" w:hAnsi="Garamond"/>
                <w:noProof/>
              </w:rPr>
              <w:t>D</w:t>
            </w:r>
            <w:r w:rsidR="00B247E3">
              <w:rPr>
                <w:noProof/>
                <w:webHidden/>
              </w:rPr>
              <w:tab/>
            </w:r>
            <w:r w:rsidR="00B247E3">
              <w:rPr>
                <w:noProof/>
                <w:webHidden/>
              </w:rPr>
              <w:fldChar w:fldCharType="begin"/>
            </w:r>
            <w:r w:rsidR="00B247E3">
              <w:rPr>
                <w:noProof/>
                <w:webHidden/>
              </w:rPr>
              <w:instrText xml:space="preserve"> PAGEREF _Toc344286995 \h </w:instrText>
            </w:r>
            <w:r w:rsidR="00B247E3">
              <w:rPr>
                <w:noProof/>
                <w:webHidden/>
              </w:rPr>
            </w:r>
            <w:r w:rsidR="00B247E3">
              <w:rPr>
                <w:noProof/>
                <w:webHidden/>
              </w:rPr>
              <w:fldChar w:fldCharType="separate"/>
            </w:r>
            <w:r w:rsidR="0080068D">
              <w:rPr>
                <w:noProof/>
                <w:webHidden/>
              </w:rPr>
              <w:t>24</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96" w:history="1">
            <w:r w:rsidR="00B247E3" w:rsidRPr="00733FB7">
              <w:rPr>
                <w:rStyle w:val="Hyperlink"/>
                <w:rFonts w:ascii="Garamond" w:hAnsi="Garamond"/>
                <w:noProof/>
              </w:rPr>
              <w:t>18.</w:t>
            </w:r>
            <w:r w:rsidR="00B247E3">
              <w:rPr>
                <w:rFonts w:eastAsiaTheme="minorEastAsia" w:cstheme="minorBidi"/>
                <w:noProof/>
                <w:szCs w:val="22"/>
                <w:lang w:bidi="he-IL"/>
              </w:rPr>
              <w:tab/>
            </w:r>
            <w:r w:rsidR="00B247E3" w:rsidRPr="00733FB7">
              <w:rPr>
                <w:rStyle w:val="Hyperlink"/>
                <w:rFonts w:ascii="Garamond" w:hAnsi="Garamond"/>
                <w:noProof/>
              </w:rPr>
              <w:t>E</w:t>
            </w:r>
            <w:r w:rsidR="00B247E3">
              <w:rPr>
                <w:noProof/>
                <w:webHidden/>
              </w:rPr>
              <w:tab/>
            </w:r>
            <w:r w:rsidR="00B247E3">
              <w:rPr>
                <w:noProof/>
                <w:webHidden/>
              </w:rPr>
              <w:fldChar w:fldCharType="begin"/>
            </w:r>
            <w:r w:rsidR="00B247E3">
              <w:rPr>
                <w:noProof/>
                <w:webHidden/>
              </w:rPr>
              <w:instrText xml:space="preserve"> PAGEREF _Toc344286996 \h </w:instrText>
            </w:r>
            <w:r w:rsidR="00B247E3">
              <w:rPr>
                <w:noProof/>
                <w:webHidden/>
              </w:rPr>
            </w:r>
            <w:r w:rsidR="00B247E3">
              <w:rPr>
                <w:noProof/>
                <w:webHidden/>
              </w:rPr>
              <w:fldChar w:fldCharType="separate"/>
            </w:r>
            <w:r w:rsidR="0080068D">
              <w:rPr>
                <w:noProof/>
                <w:webHidden/>
              </w:rPr>
              <w:t>24</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97" w:history="1">
            <w:r w:rsidR="00B247E3" w:rsidRPr="00733FB7">
              <w:rPr>
                <w:rStyle w:val="Hyperlink"/>
                <w:rFonts w:ascii="Garamond" w:hAnsi="Garamond"/>
                <w:noProof/>
              </w:rPr>
              <w:t>19.</w:t>
            </w:r>
            <w:r w:rsidR="00B247E3">
              <w:rPr>
                <w:rFonts w:eastAsiaTheme="minorEastAsia" w:cstheme="minorBidi"/>
                <w:noProof/>
                <w:szCs w:val="22"/>
                <w:lang w:bidi="he-IL"/>
              </w:rPr>
              <w:tab/>
            </w:r>
            <w:r w:rsidR="00B247E3" w:rsidRPr="00733FB7">
              <w:rPr>
                <w:rStyle w:val="Hyperlink"/>
                <w:rFonts w:ascii="Garamond" w:hAnsi="Garamond"/>
                <w:noProof/>
              </w:rPr>
              <w:t>F</w:t>
            </w:r>
            <w:r w:rsidR="00B247E3">
              <w:rPr>
                <w:noProof/>
                <w:webHidden/>
              </w:rPr>
              <w:tab/>
            </w:r>
            <w:r w:rsidR="00B247E3">
              <w:rPr>
                <w:noProof/>
                <w:webHidden/>
              </w:rPr>
              <w:fldChar w:fldCharType="begin"/>
            </w:r>
            <w:r w:rsidR="00B247E3">
              <w:rPr>
                <w:noProof/>
                <w:webHidden/>
              </w:rPr>
              <w:instrText xml:space="preserve"> PAGEREF _Toc344286997 \h </w:instrText>
            </w:r>
            <w:r w:rsidR="00B247E3">
              <w:rPr>
                <w:noProof/>
                <w:webHidden/>
              </w:rPr>
            </w:r>
            <w:r w:rsidR="00B247E3">
              <w:rPr>
                <w:noProof/>
                <w:webHidden/>
              </w:rPr>
              <w:fldChar w:fldCharType="separate"/>
            </w:r>
            <w:r w:rsidR="0080068D">
              <w:rPr>
                <w:noProof/>
                <w:webHidden/>
              </w:rPr>
              <w:t>24</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98" w:history="1">
            <w:r w:rsidR="00B247E3" w:rsidRPr="00733FB7">
              <w:rPr>
                <w:rStyle w:val="Hyperlink"/>
                <w:rFonts w:ascii="Garamond" w:hAnsi="Garamond"/>
                <w:noProof/>
              </w:rPr>
              <w:t>20.</w:t>
            </w:r>
            <w:r w:rsidR="00B247E3">
              <w:rPr>
                <w:rFonts w:eastAsiaTheme="minorEastAsia" w:cstheme="minorBidi"/>
                <w:noProof/>
                <w:szCs w:val="22"/>
                <w:lang w:bidi="he-IL"/>
              </w:rPr>
              <w:tab/>
            </w:r>
            <w:r w:rsidR="00B247E3" w:rsidRPr="00733FB7">
              <w:rPr>
                <w:rStyle w:val="Hyperlink"/>
                <w:rFonts w:ascii="Garamond" w:hAnsi="Garamond"/>
                <w:noProof/>
              </w:rPr>
              <w:t>G</w:t>
            </w:r>
            <w:r w:rsidR="00B247E3">
              <w:rPr>
                <w:noProof/>
                <w:webHidden/>
              </w:rPr>
              <w:tab/>
            </w:r>
            <w:r w:rsidR="00B247E3">
              <w:rPr>
                <w:noProof/>
                <w:webHidden/>
              </w:rPr>
              <w:fldChar w:fldCharType="begin"/>
            </w:r>
            <w:r w:rsidR="00B247E3">
              <w:rPr>
                <w:noProof/>
                <w:webHidden/>
              </w:rPr>
              <w:instrText xml:space="preserve"> PAGEREF _Toc344286998 \h </w:instrText>
            </w:r>
            <w:r w:rsidR="00B247E3">
              <w:rPr>
                <w:noProof/>
                <w:webHidden/>
              </w:rPr>
            </w:r>
            <w:r w:rsidR="00B247E3">
              <w:rPr>
                <w:noProof/>
                <w:webHidden/>
              </w:rPr>
              <w:fldChar w:fldCharType="separate"/>
            </w:r>
            <w:r w:rsidR="0080068D">
              <w:rPr>
                <w:noProof/>
                <w:webHidden/>
              </w:rPr>
              <w:t>25</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6999" w:history="1">
            <w:r w:rsidR="00B247E3" w:rsidRPr="00733FB7">
              <w:rPr>
                <w:rStyle w:val="Hyperlink"/>
                <w:rFonts w:ascii="Garamond" w:hAnsi="Garamond"/>
                <w:noProof/>
              </w:rPr>
              <w:t>21.</w:t>
            </w:r>
            <w:r w:rsidR="00B247E3">
              <w:rPr>
                <w:rFonts w:eastAsiaTheme="minorEastAsia" w:cstheme="minorBidi"/>
                <w:noProof/>
                <w:szCs w:val="22"/>
                <w:lang w:bidi="he-IL"/>
              </w:rPr>
              <w:tab/>
            </w:r>
            <w:r w:rsidR="00B247E3" w:rsidRPr="00733FB7">
              <w:rPr>
                <w:rStyle w:val="Hyperlink"/>
                <w:rFonts w:ascii="Garamond" w:hAnsi="Garamond"/>
                <w:noProof/>
              </w:rPr>
              <w:t>H</w:t>
            </w:r>
            <w:r w:rsidR="00B247E3">
              <w:rPr>
                <w:noProof/>
                <w:webHidden/>
              </w:rPr>
              <w:tab/>
            </w:r>
            <w:r w:rsidR="00B247E3">
              <w:rPr>
                <w:noProof/>
                <w:webHidden/>
              </w:rPr>
              <w:fldChar w:fldCharType="begin"/>
            </w:r>
            <w:r w:rsidR="00B247E3">
              <w:rPr>
                <w:noProof/>
                <w:webHidden/>
              </w:rPr>
              <w:instrText xml:space="preserve"> PAGEREF _Toc344286999 \h </w:instrText>
            </w:r>
            <w:r w:rsidR="00B247E3">
              <w:rPr>
                <w:noProof/>
                <w:webHidden/>
              </w:rPr>
            </w:r>
            <w:r w:rsidR="00B247E3">
              <w:rPr>
                <w:noProof/>
                <w:webHidden/>
              </w:rPr>
              <w:fldChar w:fldCharType="separate"/>
            </w:r>
            <w:r w:rsidR="0080068D">
              <w:rPr>
                <w:noProof/>
                <w:webHidden/>
              </w:rPr>
              <w:t>25</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00" w:history="1">
            <w:r w:rsidR="00B247E3" w:rsidRPr="00733FB7">
              <w:rPr>
                <w:rStyle w:val="Hyperlink"/>
                <w:rFonts w:ascii="Garamond" w:hAnsi="Garamond"/>
                <w:noProof/>
              </w:rPr>
              <w:t>22.</w:t>
            </w:r>
            <w:r w:rsidR="00B247E3">
              <w:rPr>
                <w:rFonts w:eastAsiaTheme="minorEastAsia" w:cstheme="minorBidi"/>
                <w:noProof/>
                <w:szCs w:val="22"/>
                <w:lang w:bidi="he-IL"/>
              </w:rPr>
              <w:tab/>
            </w:r>
            <w:r w:rsidR="00B247E3" w:rsidRPr="00733FB7">
              <w:rPr>
                <w:rStyle w:val="Hyperlink"/>
                <w:rFonts w:ascii="Garamond" w:hAnsi="Garamond"/>
                <w:noProof/>
              </w:rPr>
              <w:t>I</w:t>
            </w:r>
            <w:r w:rsidR="00B247E3">
              <w:rPr>
                <w:noProof/>
                <w:webHidden/>
              </w:rPr>
              <w:tab/>
            </w:r>
            <w:r w:rsidR="00B247E3">
              <w:rPr>
                <w:noProof/>
                <w:webHidden/>
              </w:rPr>
              <w:fldChar w:fldCharType="begin"/>
            </w:r>
            <w:r w:rsidR="00B247E3">
              <w:rPr>
                <w:noProof/>
                <w:webHidden/>
              </w:rPr>
              <w:instrText xml:space="preserve"> PAGEREF _Toc344287000 \h </w:instrText>
            </w:r>
            <w:r w:rsidR="00B247E3">
              <w:rPr>
                <w:noProof/>
                <w:webHidden/>
              </w:rPr>
            </w:r>
            <w:r w:rsidR="00B247E3">
              <w:rPr>
                <w:noProof/>
                <w:webHidden/>
              </w:rPr>
              <w:fldChar w:fldCharType="separate"/>
            </w:r>
            <w:r w:rsidR="0080068D">
              <w:rPr>
                <w:noProof/>
                <w:webHidden/>
              </w:rPr>
              <w:t>26</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01" w:history="1">
            <w:r w:rsidR="00B247E3" w:rsidRPr="00733FB7">
              <w:rPr>
                <w:rStyle w:val="Hyperlink"/>
                <w:rFonts w:ascii="Garamond" w:hAnsi="Garamond"/>
                <w:noProof/>
              </w:rPr>
              <w:t>23.</w:t>
            </w:r>
            <w:r w:rsidR="00B247E3">
              <w:rPr>
                <w:rFonts w:eastAsiaTheme="minorEastAsia" w:cstheme="minorBidi"/>
                <w:noProof/>
                <w:szCs w:val="22"/>
                <w:lang w:bidi="he-IL"/>
              </w:rPr>
              <w:tab/>
            </w:r>
            <w:r w:rsidR="00B247E3" w:rsidRPr="00733FB7">
              <w:rPr>
                <w:rStyle w:val="Hyperlink"/>
                <w:rFonts w:ascii="Garamond" w:hAnsi="Garamond"/>
                <w:noProof/>
              </w:rPr>
              <w:t>J</w:t>
            </w:r>
            <w:r w:rsidR="00B247E3">
              <w:rPr>
                <w:noProof/>
                <w:webHidden/>
              </w:rPr>
              <w:tab/>
            </w:r>
            <w:r w:rsidR="00B247E3">
              <w:rPr>
                <w:noProof/>
                <w:webHidden/>
              </w:rPr>
              <w:fldChar w:fldCharType="begin"/>
            </w:r>
            <w:r w:rsidR="00B247E3">
              <w:rPr>
                <w:noProof/>
                <w:webHidden/>
              </w:rPr>
              <w:instrText xml:space="preserve"> PAGEREF _Toc344287001 \h </w:instrText>
            </w:r>
            <w:r w:rsidR="00B247E3">
              <w:rPr>
                <w:noProof/>
                <w:webHidden/>
              </w:rPr>
            </w:r>
            <w:r w:rsidR="00B247E3">
              <w:rPr>
                <w:noProof/>
                <w:webHidden/>
              </w:rPr>
              <w:fldChar w:fldCharType="separate"/>
            </w:r>
            <w:r w:rsidR="0080068D">
              <w:rPr>
                <w:noProof/>
                <w:webHidden/>
              </w:rPr>
              <w:t>26</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02" w:history="1">
            <w:r w:rsidR="00B247E3" w:rsidRPr="00733FB7">
              <w:rPr>
                <w:rStyle w:val="Hyperlink"/>
                <w:rFonts w:ascii="Garamond" w:hAnsi="Garamond"/>
                <w:noProof/>
              </w:rPr>
              <w:t>24.</w:t>
            </w:r>
            <w:r w:rsidR="00B247E3">
              <w:rPr>
                <w:rFonts w:eastAsiaTheme="minorEastAsia" w:cstheme="minorBidi"/>
                <w:noProof/>
                <w:szCs w:val="22"/>
                <w:lang w:bidi="he-IL"/>
              </w:rPr>
              <w:tab/>
            </w:r>
            <w:r w:rsidR="00B247E3" w:rsidRPr="00733FB7">
              <w:rPr>
                <w:rStyle w:val="Hyperlink"/>
                <w:rFonts w:ascii="Garamond" w:hAnsi="Garamond"/>
                <w:noProof/>
              </w:rPr>
              <w:t>K</w:t>
            </w:r>
            <w:r w:rsidR="00B247E3">
              <w:rPr>
                <w:noProof/>
                <w:webHidden/>
              </w:rPr>
              <w:tab/>
            </w:r>
            <w:r w:rsidR="00B247E3">
              <w:rPr>
                <w:noProof/>
                <w:webHidden/>
              </w:rPr>
              <w:fldChar w:fldCharType="begin"/>
            </w:r>
            <w:r w:rsidR="00B247E3">
              <w:rPr>
                <w:noProof/>
                <w:webHidden/>
              </w:rPr>
              <w:instrText xml:space="preserve"> PAGEREF _Toc344287002 \h </w:instrText>
            </w:r>
            <w:r w:rsidR="00B247E3">
              <w:rPr>
                <w:noProof/>
                <w:webHidden/>
              </w:rPr>
            </w:r>
            <w:r w:rsidR="00B247E3">
              <w:rPr>
                <w:noProof/>
                <w:webHidden/>
              </w:rPr>
              <w:fldChar w:fldCharType="separate"/>
            </w:r>
            <w:r w:rsidR="0080068D">
              <w:rPr>
                <w:noProof/>
                <w:webHidden/>
              </w:rPr>
              <w:t>26</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03" w:history="1">
            <w:r w:rsidR="00B247E3" w:rsidRPr="00733FB7">
              <w:rPr>
                <w:rStyle w:val="Hyperlink"/>
                <w:rFonts w:ascii="Garamond" w:hAnsi="Garamond"/>
                <w:noProof/>
              </w:rPr>
              <w:t>25.</w:t>
            </w:r>
            <w:r w:rsidR="00B247E3">
              <w:rPr>
                <w:rFonts w:eastAsiaTheme="minorEastAsia" w:cstheme="minorBidi"/>
                <w:noProof/>
                <w:szCs w:val="22"/>
                <w:lang w:bidi="he-IL"/>
              </w:rPr>
              <w:tab/>
            </w:r>
            <w:r w:rsidR="00B247E3" w:rsidRPr="00733FB7">
              <w:rPr>
                <w:rStyle w:val="Hyperlink"/>
                <w:rFonts w:ascii="Garamond" w:hAnsi="Garamond"/>
                <w:noProof/>
              </w:rPr>
              <w:t>L</w:t>
            </w:r>
            <w:r w:rsidR="00B247E3">
              <w:rPr>
                <w:noProof/>
                <w:webHidden/>
              </w:rPr>
              <w:tab/>
            </w:r>
            <w:r w:rsidR="00B247E3">
              <w:rPr>
                <w:noProof/>
                <w:webHidden/>
              </w:rPr>
              <w:fldChar w:fldCharType="begin"/>
            </w:r>
            <w:r w:rsidR="00B247E3">
              <w:rPr>
                <w:noProof/>
                <w:webHidden/>
              </w:rPr>
              <w:instrText xml:space="preserve"> PAGEREF _Toc344287003 \h </w:instrText>
            </w:r>
            <w:r w:rsidR="00B247E3">
              <w:rPr>
                <w:noProof/>
                <w:webHidden/>
              </w:rPr>
            </w:r>
            <w:r w:rsidR="00B247E3">
              <w:rPr>
                <w:noProof/>
                <w:webHidden/>
              </w:rPr>
              <w:fldChar w:fldCharType="separate"/>
            </w:r>
            <w:r w:rsidR="0080068D">
              <w:rPr>
                <w:noProof/>
                <w:webHidden/>
              </w:rPr>
              <w:t>26</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04" w:history="1">
            <w:r w:rsidR="00B247E3" w:rsidRPr="00733FB7">
              <w:rPr>
                <w:rStyle w:val="Hyperlink"/>
                <w:rFonts w:ascii="Garamond" w:hAnsi="Garamond"/>
                <w:noProof/>
              </w:rPr>
              <w:t>26.</w:t>
            </w:r>
            <w:r w:rsidR="00B247E3">
              <w:rPr>
                <w:rFonts w:eastAsiaTheme="minorEastAsia" w:cstheme="minorBidi"/>
                <w:noProof/>
                <w:szCs w:val="22"/>
                <w:lang w:bidi="he-IL"/>
              </w:rPr>
              <w:tab/>
            </w:r>
            <w:r w:rsidR="00B247E3" w:rsidRPr="00733FB7">
              <w:rPr>
                <w:rStyle w:val="Hyperlink"/>
                <w:rFonts w:ascii="Garamond" w:hAnsi="Garamond"/>
                <w:noProof/>
              </w:rPr>
              <w:t>M</w:t>
            </w:r>
            <w:r w:rsidR="00B247E3">
              <w:rPr>
                <w:noProof/>
                <w:webHidden/>
              </w:rPr>
              <w:tab/>
            </w:r>
            <w:r w:rsidR="00B247E3">
              <w:rPr>
                <w:noProof/>
                <w:webHidden/>
              </w:rPr>
              <w:fldChar w:fldCharType="begin"/>
            </w:r>
            <w:r w:rsidR="00B247E3">
              <w:rPr>
                <w:noProof/>
                <w:webHidden/>
              </w:rPr>
              <w:instrText xml:space="preserve"> PAGEREF _Toc344287004 \h </w:instrText>
            </w:r>
            <w:r w:rsidR="00B247E3">
              <w:rPr>
                <w:noProof/>
                <w:webHidden/>
              </w:rPr>
            </w:r>
            <w:r w:rsidR="00B247E3">
              <w:rPr>
                <w:noProof/>
                <w:webHidden/>
              </w:rPr>
              <w:fldChar w:fldCharType="separate"/>
            </w:r>
            <w:r w:rsidR="0080068D">
              <w:rPr>
                <w:noProof/>
                <w:webHidden/>
              </w:rPr>
              <w:t>27</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05" w:history="1">
            <w:r w:rsidR="00B247E3" w:rsidRPr="00733FB7">
              <w:rPr>
                <w:rStyle w:val="Hyperlink"/>
                <w:rFonts w:ascii="Garamond" w:hAnsi="Garamond"/>
                <w:noProof/>
              </w:rPr>
              <w:t>27.</w:t>
            </w:r>
            <w:r w:rsidR="00B247E3">
              <w:rPr>
                <w:rFonts w:eastAsiaTheme="minorEastAsia" w:cstheme="minorBidi"/>
                <w:noProof/>
                <w:szCs w:val="22"/>
                <w:lang w:bidi="he-IL"/>
              </w:rPr>
              <w:tab/>
            </w:r>
            <w:r w:rsidR="00B247E3" w:rsidRPr="00733FB7">
              <w:rPr>
                <w:rStyle w:val="Hyperlink"/>
                <w:rFonts w:ascii="Garamond" w:hAnsi="Garamond"/>
                <w:noProof/>
              </w:rPr>
              <w:t>N</w:t>
            </w:r>
            <w:r w:rsidR="00B247E3">
              <w:rPr>
                <w:noProof/>
                <w:webHidden/>
              </w:rPr>
              <w:tab/>
            </w:r>
            <w:r w:rsidR="00B247E3">
              <w:rPr>
                <w:noProof/>
                <w:webHidden/>
              </w:rPr>
              <w:fldChar w:fldCharType="begin"/>
            </w:r>
            <w:r w:rsidR="00B247E3">
              <w:rPr>
                <w:noProof/>
                <w:webHidden/>
              </w:rPr>
              <w:instrText xml:space="preserve"> PAGEREF _Toc344287005 \h </w:instrText>
            </w:r>
            <w:r w:rsidR="00B247E3">
              <w:rPr>
                <w:noProof/>
                <w:webHidden/>
              </w:rPr>
            </w:r>
            <w:r w:rsidR="00B247E3">
              <w:rPr>
                <w:noProof/>
                <w:webHidden/>
              </w:rPr>
              <w:fldChar w:fldCharType="separate"/>
            </w:r>
            <w:r w:rsidR="0080068D">
              <w:rPr>
                <w:noProof/>
                <w:webHidden/>
              </w:rPr>
              <w:t>28</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06" w:history="1">
            <w:r w:rsidR="00B247E3" w:rsidRPr="00733FB7">
              <w:rPr>
                <w:rStyle w:val="Hyperlink"/>
                <w:rFonts w:ascii="Garamond" w:hAnsi="Garamond"/>
                <w:noProof/>
              </w:rPr>
              <w:t>28.</w:t>
            </w:r>
            <w:r w:rsidR="00B247E3">
              <w:rPr>
                <w:rFonts w:eastAsiaTheme="minorEastAsia" w:cstheme="minorBidi"/>
                <w:noProof/>
                <w:szCs w:val="22"/>
                <w:lang w:bidi="he-IL"/>
              </w:rPr>
              <w:tab/>
            </w:r>
            <w:r w:rsidR="00B247E3" w:rsidRPr="00733FB7">
              <w:rPr>
                <w:rStyle w:val="Hyperlink"/>
                <w:rFonts w:ascii="Garamond" w:hAnsi="Garamond"/>
                <w:noProof/>
              </w:rPr>
              <w:t>O</w:t>
            </w:r>
            <w:r w:rsidR="00B247E3">
              <w:rPr>
                <w:noProof/>
                <w:webHidden/>
              </w:rPr>
              <w:tab/>
            </w:r>
            <w:r w:rsidR="00B247E3">
              <w:rPr>
                <w:noProof/>
                <w:webHidden/>
              </w:rPr>
              <w:fldChar w:fldCharType="begin"/>
            </w:r>
            <w:r w:rsidR="00B247E3">
              <w:rPr>
                <w:noProof/>
                <w:webHidden/>
              </w:rPr>
              <w:instrText xml:space="preserve"> PAGEREF _Toc344287006 \h </w:instrText>
            </w:r>
            <w:r w:rsidR="00B247E3">
              <w:rPr>
                <w:noProof/>
                <w:webHidden/>
              </w:rPr>
            </w:r>
            <w:r w:rsidR="00B247E3">
              <w:rPr>
                <w:noProof/>
                <w:webHidden/>
              </w:rPr>
              <w:fldChar w:fldCharType="separate"/>
            </w:r>
            <w:r w:rsidR="0080068D">
              <w:rPr>
                <w:noProof/>
                <w:webHidden/>
              </w:rPr>
              <w:t>28</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07" w:history="1">
            <w:r w:rsidR="00B247E3" w:rsidRPr="00733FB7">
              <w:rPr>
                <w:rStyle w:val="Hyperlink"/>
                <w:rFonts w:ascii="Garamond" w:hAnsi="Garamond"/>
                <w:noProof/>
              </w:rPr>
              <w:t>29.</w:t>
            </w:r>
            <w:r w:rsidR="00B247E3">
              <w:rPr>
                <w:rFonts w:eastAsiaTheme="minorEastAsia" w:cstheme="minorBidi"/>
                <w:noProof/>
                <w:szCs w:val="22"/>
                <w:lang w:bidi="he-IL"/>
              </w:rPr>
              <w:tab/>
            </w:r>
            <w:r w:rsidR="00B247E3" w:rsidRPr="00733FB7">
              <w:rPr>
                <w:rStyle w:val="Hyperlink"/>
                <w:rFonts w:ascii="Garamond" w:hAnsi="Garamond"/>
                <w:noProof/>
              </w:rPr>
              <w:t>P</w:t>
            </w:r>
            <w:r w:rsidR="00B247E3">
              <w:rPr>
                <w:noProof/>
                <w:webHidden/>
              </w:rPr>
              <w:tab/>
            </w:r>
            <w:r w:rsidR="00B247E3">
              <w:rPr>
                <w:noProof/>
                <w:webHidden/>
              </w:rPr>
              <w:fldChar w:fldCharType="begin"/>
            </w:r>
            <w:r w:rsidR="00B247E3">
              <w:rPr>
                <w:noProof/>
                <w:webHidden/>
              </w:rPr>
              <w:instrText xml:space="preserve"> PAGEREF _Toc344287007 \h </w:instrText>
            </w:r>
            <w:r w:rsidR="00B247E3">
              <w:rPr>
                <w:noProof/>
                <w:webHidden/>
              </w:rPr>
            </w:r>
            <w:r w:rsidR="00B247E3">
              <w:rPr>
                <w:noProof/>
                <w:webHidden/>
              </w:rPr>
              <w:fldChar w:fldCharType="separate"/>
            </w:r>
            <w:r w:rsidR="0080068D">
              <w:rPr>
                <w:noProof/>
                <w:webHidden/>
              </w:rPr>
              <w:t>28</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08" w:history="1">
            <w:r w:rsidR="00B247E3" w:rsidRPr="00733FB7">
              <w:rPr>
                <w:rStyle w:val="Hyperlink"/>
                <w:rFonts w:ascii="Garamond" w:hAnsi="Garamond"/>
                <w:noProof/>
              </w:rPr>
              <w:t>30.</w:t>
            </w:r>
            <w:r w:rsidR="00B247E3">
              <w:rPr>
                <w:rFonts w:eastAsiaTheme="minorEastAsia" w:cstheme="minorBidi"/>
                <w:noProof/>
                <w:szCs w:val="22"/>
                <w:lang w:bidi="he-IL"/>
              </w:rPr>
              <w:tab/>
            </w:r>
            <w:r w:rsidR="00B247E3" w:rsidRPr="00733FB7">
              <w:rPr>
                <w:rStyle w:val="Hyperlink"/>
                <w:rFonts w:ascii="Garamond" w:hAnsi="Garamond"/>
                <w:noProof/>
              </w:rPr>
              <w:t>Q</w:t>
            </w:r>
            <w:r w:rsidR="00B247E3">
              <w:rPr>
                <w:noProof/>
                <w:webHidden/>
              </w:rPr>
              <w:tab/>
            </w:r>
            <w:r w:rsidR="00B247E3">
              <w:rPr>
                <w:noProof/>
                <w:webHidden/>
              </w:rPr>
              <w:fldChar w:fldCharType="begin"/>
            </w:r>
            <w:r w:rsidR="00B247E3">
              <w:rPr>
                <w:noProof/>
                <w:webHidden/>
              </w:rPr>
              <w:instrText xml:space="preserve"> PAGEREF _Toc344287008 \h </w:instrText>
            </w:r>
            <w:r w:rsidR="00B247E3">
              <w:rPr>
                <w:noProof/>
                <w:webHidden/>
              </w:rPr>
            </w:r>
            <w:r w:rsidR="00B247E3">
              <w:rPr>
                <w:noProof/>
                <w:webHidden/>
              </w:rPr>
              <w:fldChar w:fldCharType="separate"/>
            </w:r>
            <w:r w:rsidR="0080068D">
              <w:rPr>
                <w:noProof/>
                <w:webHidden/>
              </w:rPr>
              <w:t>29</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09" w:history="1">
            <w:r w:rsidR="00B247E3" w:rsidRPr="00733FB7">
              <w:rPr>
                <w:rStyle w:val="Hyperlink"/>
                <w:rFonts w:ascii="Garamond" w:hAnsi="Garamond"/>
                <w:noProof/>
              </w:rPr>
              <w:t>31.</w:t>
            </w:r>
            <w:r w:rsidR="00B247E3">
              <w:rPr>
                <w:rFonts w:eastAsiaTheme="minorEastAsia" w:cstheme="minorBidi"/>
                <w:noProof/>
                <w:szCs w:val="22"/>
                <w:lang w:bidi="he-IL"/>
              </w:rPr>
              <w:tab/>
            </w:r>
            <w:r w:rsidR="00B247E3" w:rsidRPr="00733FB7">
              <w:rPr>
                <w:rStyle w:val="Hyperlink"/>
                <w:rFonts w:ascii="Garamond" w:hAnsi="Garamond"/>
                <w:noProof/>
              </w:rPr>
              <w:t>R</w:t>
            </w:r>
            <w:r w:rsidR="00B247E3">
              <w:rPr>
                <w:noProof/>
                <w:webHidden/>
              </w:rPr>
              <w:tab/>
            </w:r>
            <w:r w:rsidR="00B247E3">
              <w:rPr>
                <w:noProof/>
                <w:webHidden/>
              </w:rPr>
              <w:fldChar w:fldCharType="begin"/>
            </w:r>
            <w:r w:rsidR="00B247E3">
              <w:rPr>
                <w:noProof/>
                <w:webHidden/>
              </w:rPr>
              <w:instrText xml:space="preserve"> PAGEREF _Toc344287009 \h </w:instrText>
            </w:r>
            <w:r w:rsidR="00B247E3">
              <w:rPr>
                <w:noProof/>
                <w:webHidden/>
              </w:rPr>
            </w:r>
            <w:r w:rsidR="00B247E3">
              <w:rPr>
                <w:noProof/>
                <w:webHidden/>
              </w:rPr>
              <w:fldChar w:fldCharType="separate"/>
            </w:r>
            <w:r w:rsidR="0080068D">
              <w:rPr>
                <w:noProof/>
                <w:webHidden/>
              </w:rPr>
              <w:t>29</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10" w:history="1">
            <w:r w:rsidR="00B247E3" w:rsidRPr="00733FB7">
              <w:rPr>
                <w:rStyle w:val="Hyperlink"/>
                <w:rFonts w:ascii="Garamond" w:hAnsi="Garamond"/>
                <w:noProof/>
              </w:rPr>
              <w:t>32.</w:t>
            </w:r>
            <w:r w:rsidR="00B247E3">
              <w:rPr>
                <w:rFonts w:eastAsiaTheme="minorEastAsia" w:cstheme="minorBidi"/>
                <w:noProof/>
                <w:szCs w:val="22"/>
                <w:lang w:bidi="he-IL"/>
              </w:rPr>
              <w:tab/>
            </w:r>
            <w:r w:rsidR="00B247E3" w:rsidRPr="00733FB7">
              <w:rPr>
                <w:rStyle w:val="Hyperlink"/>
                <w:rFonts w:ascii="Garamond" w:hAnsi="Garamond"/>
                <w:noProof/>
              </w:rPr>
              <w:t>S</w:t>
            </w:r>
            <w:r w:rsidR="00B247E3">
              <w:rPr>
                <w:noProof/>
                <w:webHidden/>
              </w:rPr>
              <w:tab/>
            </w:r>
            <w:r w:rsidR="00B247E3">
              <w:rPr>
                <w:noProof/>
                <w:webHidden/>
              </w:rPr>
              <w:fldChar w:fldCharType="begin"/>
            </w:r>
            <w:r w:rsidR="00B247E3">
              <w:rPr>
                <w:noProof/>
                <w:webHidden/>
              </w:rPr>
              <w:instrText xml:space="preserve"> PAGEREF _Toc344287010 \h </w:instrText>
            </w:r>
            <w:r w:rsidR="00B247E3">
              <w:rPr>
                <w:noProof/>
                <w:webHidden/>
              </w:rPr>
            </w:r>
            <w:r w:rsidR="00B247E3">
              <w:rPr>
                <w:noProof/>
                <w:webHidden/>
              </w:rPr>
              <w:fldChar w:fldCharType="separate"/>
            </w:r>
            <w:r w:rsidR="0080068D">
              <w:rPr>
                <w:noProof/>
                <w:webHidden/>
              </w:rPr>
              <w:t>29</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11" w:history="1">
            <w:r w:rsidR="00B247E3" w:rsidRPr="00733FB7">
              <w:rPr>
                <w:rStyle w:val="Hyperlink"/>
                <w:rFonts w:ascii="Garamond" w:hAnsi="Garamond"/>
                <w:noProof/>
              </w:rPr>
              <w:t>33.</w:t>
            </w:r>
            <w:r w:rsidR="00B247E3">
              <w:rPr>
                <w:rFonts w:eastAsiaTheme="minorEastAsia" w:cstheme="minorBidi"/>
                <w:noProof/>
                <w:szCs w:val="22"/>
                <w:lang w:bidi="he-IL"/>
              </w:rPr>
              <w:tab/>
            </w:r>
            <w:r w:rsidR="00B247E3" w:rsidRPr="00733FB7">
              <w:rPr>
                <w:rStyle w:val="Hyperlink"/>
                <w:rFonts w:ascii="Garamond" w:hAnsi="Garamond"/>
                <w:noProof/>
              </w:rPr>
              <w:t>T</w:t>
            </w:r>
            <w:r w:rsidR="00B247E3">
              <w:rPr>
                <w:noProof/>
                <w:webHidden/>
              </w:rPr>
              <w:tab/>
            </w:r>
            <w:r w:rsidR="00B247E3">
              <w:rPr>
                <w:noProof/>
                <w:webHidden/>
              </w:rPr>
              <w:fldChar w:fldCharType="begin"/>
            </w:r>
            <w:r w:rsidR="00B247E3">
              <w:rPr>
                <w:noProof/>
                <w:webHidden/>
              </w:rPr>
              <w:instrText xml:space="preserve"> PAGEREF _Toc344287011 \h </w:instrText>
            </w:r>
            <w:r w:rsidR="00B247E3">
              <w:rPr>
                <w:noProof/>
                <w:webHidden/>
              </w:rPr>
            </w:r>
            <w:r w:rsidR="00B247E3">
              <w:rPr>
                <w:noProof/>
                <w:webHidden/>
              </w:rPr>
              <w:fldChar w:fldCharType="separate"/>
            </w:r>
            <w:r w:rsidR="0080068D">
              <w:rPr>
                <w:noProof/>
                <w:webHidden/>
              </w:rPr>
              <w:t>30</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12" w:history="1">
            <w:r w:rsidR="00B247E3" w:rsidRPr="00733FB7">
              <w:rPr>
                <w:rStyle w:val="Hyperlink"/>
                <w:rFonts w:ascii="Garamond" w:hAnsi="Garamond"/>
                <w:noProof/>
              </w:rPr>
              <w:t>34.</w:t>
            </w:r>
            <w:r w:rsidR="00B247E3">
              <w:rPr>
                <w:rFonts w:eastAsiaTheme="minorEastAsia" w:cstheme="minorBidi"/>
                <w:noProof/>
                <w:szCs w:val="22"/>
                <w:lang w:bidi="he-IL"/>
              </w:rPr>
              <w:tab/>
            </w:r>
            <w:r w:rsidR="00B247E3" w:rsidRPr="00733FB7">
              <w:rPr>
                <w:rStyle w:val="Hyperlink"/>
                <w:rFonts w:ascii="Garamond" w:hAnsi="Garamond"/>
                <w:noProof/>
              </w:rPr>
              <w:t>U</w:t>
            </w:r>
            <w:r w:rsidR="00B247E3">
              <w:rPr>
                <w:noProof/>
                <w:webHidden/>
              </w:rPr>
              <w:tab/>
            </w:r>
            <w:r w:rsidR="00B247E3">
              <w:rPr>
                <w:noProof/>
                <w:webHidden/>
              </w:rPr>
              <w:fldChar w:fldCharType="begin"/>
            </w:r>
            <w:r w:rsidR="00B247E3">
              <w:rPr>
                <w:noProof/>
                <w:webHidden/>
              </w:rPr>
              <w:instrText xml:space="preserve"> PAGEREF _Toc344287012 \h </w:instrText>
            </w:r>
            <w:r w:rsidR="00B247E3">
              <w:rPr>
                <w:noProof/>
                <w:webHidden/>
              </w:rPr>
            </w:r>
            <w:r w:rsidR="00B247E3">
              <w:rPr>
                <w:noProof/>
                <w:webHidden/>
              </w:rPr>
              <w:fldChar w:fldCharType="separate"/>
            </w:r>
            <w:r w:rsidR="0080068D">
              <w:rPr>
                <w:noProof/>
                <w:webHidden/>
              </w:rPr>
              <w:t>31</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13" w:history="1">
            <w:r w:rsidR="00B247E3" w:rsidRPr="00733FB7">
              <w:rPr>
                <w:rStyle w:val="Hyperlink"/>
                <w:rFonts w:ascii="Garamond" w:hAnsi="Garamond"/>
                <w:noProof/>
              </w:rPr>
              <w:t>35.</w:t>
            </w:r>
            <w:r w:rsidR="00B247E3">
              <w:rPr>
                <w:rFonts w:eastAsiaTheme="minorEastAsia" w:cstheme="minorBidi"/>
                <w:noProof/>
                <w:szCs w:val="22"/>
                <w:lang w:bidi="he-IL"/>
              </w:rPr>
              <w:tab/>
            </w:r>
            <w:r w:rsidR="00B247E3" w:rsidRPr="00733FB7">
              <w:rPr>
                <w:rStyle w:val="Hyperlink"/>
                <w:rFonts w:ascii="Garamond" w:hAnsi="Garamond"/>
                <w:noProof/>
              </w:rPr>
              <w:t>V</w:t>
            </w:r>
            <w:r w:rsidR="00B247E3">
              <w:rPr>
                <w:noProof/>
                <w:webHidden/>
              </w:rPr>
              <w:tab/>
            </w:r>
            <w:r w:rsidR="00B247E3">
              <w:rPr>
                <w:noProof/>
                <w:webHidden/>
              </w:rPr>
              <w:fldChar w:fldCharType="begin"/>
            </w:r>
            <w:r w:rsidR="00B247E3">
              <w:rPr>
                <w:noProof/>
                <w:webHidden/>
              </w:rPr>
              <w:instrText xml:space="preserve"> PAGEREF _Toc344287013 \h </w:instrText>
            </w:r>
            <w:r w:rsidR="00B247E3">
              <w:rPr>
                <w:noProof/>
                <w:webHidden/>
              </w:rPr>
            </w:r>
            <w:r w:rsidR="00B247E3">
              <w:rPr>
                <w:noProof/>
                <w:webHidden/>
              </w:rPr>
              <w:fldChar w:fldCharType="separate"/>
            </w:r>
            <w:r w:rsidR="0080068D">
              <w:rPr>
                <w:noProof/>
                <w:webHidden/>
              </w:rPr>
              <w:t>31</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14" w:history="1">
            <w:r w:rsidR="00B247E3" w:rsidRPr="00733FB7">
              <w:rPr>
                <w:rStyle w:val="Hyperlink"/>
                <w:rFonts w:ascii="Garamond" w:hAnsi="Garamond"/>
                <w:noProof/>
              </w:rPr>
              <w:t>36.</w:t>
            </w:r>
            <w:r w:rsidR="00B247E3">
              <w:rPr>
                <w:rFonts w:eastAsiaTheme="minorEastAsia" w:cstheme="minorBidi"/>
                <w:noProof/>
                <w:szCs w:val="22"/>
                <w:lang w:bidi="he-IL"/>
              </w:rPr>
              <w:tab/>
            </w:r>
            <w:r w:rsidR="00B247E3" w:rsidRPr="00733FB7">
              <w:rPr>
                <w:rStyle w:val="Hyperlink"/>
                <w:rFonts w:ascii="Garamond" w:hAnsi="Garamond"/>
                <w:noProof/>
              </w:rPr>
              <w:t>W</w:t>
            </w:r>
            <w:r w:rsidR="00B247E3">
              <w:rPr>
                <w:noProof/>
                <w:webHidden/>
              </w:rPr>
              <w:tab/>
            </w:r>
            <w:r w:rsidR="00B247E3">
              <w:rPr>
                <w:noProof/>
                <w:webHidden/>
              </w:rPr>
              <w:fldChar w:fldCharType="begin"/>
            </w:r>
            <w:r w:rsidR="00B247E3">
              <w:rPr>
                <w:noProof/>
                <w:webHidden/>
              </w:rPr>
              <w:instrText xml:space="preserve"> PAGEREF _Toc344287014 \h </w:instrText>
            </w:r>
            <w:r w:rsidR="00B247E3">
              <w:rPr>
                <w:noProof/>
                <w:webHidden/>
              </w:rPr>
            </w:r>
            <w:r w:rsidR="00B247E3">
              <w:rPr>
                <w:noProof/>
                <w:webHidden/>
              </w:rPr>
              <w:fldChar w:fldCharType="separate"/>
            </w:r>
            <w:r w:rsidR="0080068D">
              <w:rPr>
                <w:noProof/>
                <w:webHidden/>
              </w:rPr>
              <w:t>31</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15" w:history="1">
            <w:r w:rsidR="00B247E3" w:rsidRPr="00733FB7">
              <w:rPr>
                <w:rStyle w:val="Hyperlink"/>
                <w:rFonts w:ascii="Garamond" w:hAnsi="Garamond"/>
                <w:noProof/>
              </w:rPr>
              <w:t>37.</w:t>
            </w:r>
            <w:r w:rsidR="00B247E3">
              <w:rPr>
                <w:rFonts w:eastAsiaTheme="minorEastAsia" w:cstheme="minorBidi"/>
                <w:noProof/>
                <w:szCs w:val="22"/>
                <w:lang w:bidi="he-IL"/>
              </w:rPr>
              <w:tab/>
            </w:r>
            <w:r w:rsidR="00B247E3" w:rsidRPr="00733FB7">
              <w:rPr>
                <w:rStyle w:val="Hyperlink"/>
                <w:rFonts w:ascii="Garamond" w:hAnsi="Garamond"/>
                <w:noProof/>
              </w:rPr>
              <w:t>X</w:t>
            </w:r>
            <w:r w:rsidR="00B247E3">
              <w:rPr>
                <w:noProof/>
                <w:webHidden/>
              </w:rPr>
              <w:tab/>
            </w:r>
            <w:r w:rsidR="00B247E3">
              <w:rPr>
                <w:noProof/>
                <w:webHidden/>
              </w:rPr>
              <w:fldChar w:fldCharType="begin"/>
            </w:r>
            <w:r w:rsidR="00B247E3">
              <w:rPr>
                <w:noProof/>
                <w:webHidden/>
              </w:rPr>
              <w:instrText xml:space="preserve"> PAGEREF _Toc344287015 \h </w:instrText>
            </w:r>
            <w:r w:rsidR="00B247E3">
              <w:rPr>
                <w:noProof/>
                <w:webHidden/>
              </w:rPr>
            </w:r>
            <w:r w:rsidR="00B247E3">
              <w:rPr>
                <w:noProof/>
                <w:webHidden/>
              </w:rPr>
              <w:fldChar w:fldCharType="separate"/>
            </w:r>
            <w:r w:rsidR="0080068D">
              <w:rPr>
                <w:noProof/>
                <w:webHidden/>
              </w:rPr>
              <w:t>31</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16" w:history="1">
            <w:r w:rsidR="00B247E3" w:rsidRPr="00733FB7">
              <w:rPr>
                <w:rStyle w:val="Hyperlink"/>
                <w:rFonts w:ascii="Garamond" w:hAnsi="Garamond"/>
                <w:noProof/>
              </w:rPr>
              <w:t>38.</w:t>
            </w:r>
            <w:r w:rsidR="00B247E3">
              <w:rPr>
                <w:rFonts w:eastAsiaTheme="minorEastAsia" w:cstheme="minorBidi"/>
                <w:noProof/>
                <w:szCs w:val="22"/>
                <w:lang w:bidi="he-IL"/>
              </w:rPr>
              <w:tab/>
            </w:r>
            <w:r w:rsidR="00B247E3" w:rsidRPr="00733FB7">
              <w:rPr>
                <w:rStyle w:val="Hyperlink"/>
                <w:rFonts w:ascii="Garamond" w:hAnsi="Garamond"/>
                <w:noProof/>
              </w:rPr>
              <w:t>Y</w:t>
            </w:r>
            <w:r w:rsidR="00B247E3">
              <w:rPr>
                <w:noProof/>
                <w:webHidden/>
              </w:rPr>
              <w:tab/>
            </w:r>
            <w:r w:rsidR="00B247E3">
              <w:rPr>
                <w:noProof/>
                <w:webHidden/>
              </w:rPr>
              <w:fldChar w:fldCharType="begin"/>
            </w:r>
            <w:r w:rsidR="00B247E3">
              <w:rPr>
                <w:noProof/>
                <w:webHidden/>
              </w:rPr>
              <w:instrText xml:space="preserve"> PAGEREF _Toc344287016 \h </w:instrText>
            </w:r>
            <w:r w:rsidR="00B247E3">
              <w:rPr>
                <w:noProof/>
                <w:webHidden/>
              </w:rPr>
            </w:r>
            <w:r w:rsidR="00B247E3">
              <w:rPr>
                <w:noProof/>
                <w:webHidden/>
              </w:rPr>
              <w:fldChar w:fldCharType="separate"/>
            </w:r>
            <w:r w:rsidR="0080068D">
              <w:rPr>
                <w:noProof/>
                <w:webHidden/>
              </w:rPr>
              <w:t>31</w:t>
            </w:r>
            <w:r w:rsidR="00B247E3">
              <w:rPr>
                <w:noProof/>
                <w:webHidden/>
              </w:rPr>
              <w:fldChar w:fldCharType="end"/>
            </w:r>
          </w:hyperlink>
        </w:p>
        <w:p w:rsidR="00B247E3" w:rsidRDefault="00386409" w:rsidP="00CF1B57">
          <w:pPr>
            <w:pStyle w:val="TOC2"/>
            <w:rPr>
              <w:rFonts w:eastAsiaTheme="minorEastAsia" w:cstheme="minorBidi"/>
              <w:noProof/>
              <w:szCs w:val="22"/>
              <w:lang w:bidi="he-IL"/>
            </w:rPr>
          </w:pPr>
          <w:hyperlink w:anchor="_Toc344287017" w:history="1">
            <w:r w:rsidR="00B247E3" w:rsidRPr="00733FB7">
              <w:rPr>
                <w:rStyle w:val="Hyperlink"/>
                <w:rFonts w:ascii="Garamond" w:hAnsi="Garamond"/>
                <w:noProof/>
              </w:rPr>
              <w:t>39.</w:t>
            </w:r>
            <w:r w:rsidR="00B247E3">
              <w:rPr>
                <w:rFonts w:eastAsiaTheme="minorEastAsia" w:cstheme="minorBidi"/>
                <w:noProof/>
                <w:szCs w:val="22"/>
                <w:lang w:bidi="he-IL"/>
              </w:rPr>
              <w:tab/>
            </w:r>
            <w:r w:rsidR="00B247E3" w:rsidRPr="00733FB7">
              <w:rPr>
                <w:rStyle w:val="Hyperlink"/>
                <w:rFonts w:ascii="Garamond" w:hAnsi="Garamond"/>
                <w:noProof/>
              </w:rPr>
              <w:t>Z</w:t>
            </w:r>
            <w:r w:rsidR="00B247E3">
              <w:rPr>
                <w:noProof/>
                <w:webHidden/>
              </w:rPr>
              <w:tab/>
            </w:r>
            <w:r w:rsidR="00B247E3">
              <w:rPr>
                <w:noProof/>
                <w:webHidden/>
              </w:rPr>
              <w:fldChar w:fldCharType="begin"/>
            </w:r>
            <w:r w:rsidR="00B247E3">
              <w:rPr>
                <w:noProof/>
                <w:webHidden/>
              </w:rPr>
              <w:instrText xml:space="preserve"> PAGEREF _Toc344287017 \h </w:instrText>
            </w:r>
            <w:r w:rsidR="00B247E3">
              <w:rPr>
                <w:noProof/>
                <w:webHidden/>
              </w:rPr>
            </w:r>
            <w:r w:rsidR="00B247E3">
              <w:rPr>
                <w:noProof/>
                <w:webHidden/>
              </w:rPr>
              <w:fldChar w:fldCharType="separate"/>
            </w:r>
            <w:r w:rsidR="0080068D">
              <w:rPr>
                <w:noProof/>
                <w:webHidden/>
              </w:rPr>
              <w:t>31</w:t>
            </w:r>
            <w:r w:rsidR="00B247E3">
              <w:rPr>
                <w:noProof/>
                <w:webHidden/>
              </w:rPr>
              <w:fldChar w:fldCharType="end"/>
            </w:r>
          </w:hyperlink>
        </w:p>
        <w:p w:rsidR="00DA4095" w:rsidRPr="005A25D5" w:rsidRDefault="00DA4095">
          <w:pPr>
            <w:rPr>
              <w:rFonts w:ascii="Garamond" w:hAnsi="Garamond"/>
            </w:rPr>
          </w:pPr>
          <w:r w:rsidRPr="005A25D5">
            <w:rPr>
              <w:rFonts w:ascii="Garamond" w:hAnsi="Garamond"/>
              <w:b/>
              <w:bCs/>
              <w:noProof/>
            </w:rPr>
            <w:fldChar w:fldCharType="end"/>
          </w:r>
        </w:p>
      </w:sdtContent>
    </w:sdt>
    <w:p w:rsidR="003A7F95" w:rsidRPr="00B247E3" w:rsidRDefault="00B247E3" w:rsidP="00B247E3">
      <w:pPr>
        <w:pStyle w:val="Heading1"/>
      </w:pPr>
      <w:bookmarkStart w:id="2" w:name="_Toc344286955"/>
      <w:r>
        <w:lastRenderedPageBreak/>
        <w:t>Part Two</w:t>
      </w:r>
      <w:r w:rsidR="003A7F95" w:rsidRPr="00B247E3">
        <w:t>: Style</w:t>
      </w:r>
      <w:bookmarkEnd w:id="2"/>
    </w:p>
    <w:p w:rsidR="00FE0420" w:rsidRDefault="009518EA" w:rsidP="00212F69">
      <w:pPr>
        <w:pStyle w:val="Heading2"/>
        <w:numPr>
          <w:ilvl w:val="0"/>
          <w:numId w:val="11"/>
        </w:numPr>
      </w:pPr>
      <w:bookmarkStart w:id="3" w:name="_Toc344286956"/>
      <w:r w:rsidRPr="00BA0FE8">
        <w:t>Punctuation</w:t>
      </w:r>
      <w:bookmarkEnd w:id="3"/>
    </w:p>
    <w:p w:rsidR="00B53C8C" w:rsidRPr="00B53C8C" w:rsidRDefault="00B53C8C" w:rsidP="00B53C8C"/>
    <w:p w:rsidR="009518EA" w:rsidRDefault="009518EA" w:rsidP="00212F69">
      <w:pPr>
        <w:pStyle w:val="ListParagraph"/>
        <w:numPr>
          <w:ilvl w:val="1"/>
          <w:numId w:val="1"/>
        </w:numPr>
        <w:rPr>
          <w:sz w:val="28"/>
          <w:szCs w:val="28"/>
        </w:rPr>
      </w:pPr>
      <w:r>
        <w:rPr>
          <w:sz w:val="28"/>
          <w:szCs w:val="28"/>
        </w:rPr>
        <w:t xml:space="preserve"> </w:t>
      </w:r>
      <w:r w:rsidR="00FE0420">
        <w:rPr>
          <w:sz w:val="28"/>
          <w:szCs w:val="28"/>
        </w:rPr>
        <w:t>General Formatting</w:t>
      </w:r>
    </w:p>
    <w:p w:rsidR="00FE0420" w:rsidRPr="00FE0420" w:rsidRDefault="00FE0420" w:rsidP="00212F69">
      <w:pPr>
        <w:pStyle w:val="ListParagraph"/>
        <w:numPr>
          <w:ilvl w:val="2"/>
          <w:numId w:val="1"/>
        </w:numPr>
        <w:spacing w:after="0" w:line="360" w:lineRule="auto"/>
        <w:rPr>
          <w:sz w:val="28"/>
          <w:szCs w:val="28"/>
        </w:rPr>
      </w:pPr>
      <w:r w:rsidRPr="00FE0420">
        <w:rPr>
          <w:sz w:val="24"/>
          <w:szCs w:val="24"/>
        </w:rPr>
        <w:t>Manuscripts should be in Garamond font, size 12 point.</w:t>
      </w:r>
    </w:p>
    <w:p w:rsidR="00FE0420" w:rsidRPr="00FE0420" w:rsidRDefault="00FE0420" w:rsidP="00212F69">
      <w:pPr>
        <w:pStyle w:val="ListParagraph"/>
        <w:numPr>
          <w:ilvl w:val="2"/>
          <w:numId w:val="1"/>
        </w:numPr>
        <w:spacing w:after="0" w:line="360" w:lineRule="auto"/>
        <w:ind w:left="1440" w:hanging="720"/>
        <w:rPr>
          <w:sz w:val="24"/>
          <w:szCs w:val="24"/>
        </w:rPr>
      </w:pPr>
      <w:r w:rsidRPr="00FE0420">
        <w:rPr>
          <w:sz w:val="24"/>
          <w:szCs w:val="24"/>
        </w:rPr>
        <w:t>Set line spacing exactly at 16.</w:t>
      </w:r>
    </w:p>
    <w:p w:rsidR="00FE0420" w:rsidRPr="00FE0420" w:rsidRDefault="00FE0420" w:rsidP="00212F69">
      <w:pPr>
        <w:pStyle w:val="ListParagraph"/>
        <w:numPr>
          <w:ilvl w:val="2"/>
          <w:numId w:val="1"/>
        </w:numPr>
        <w:spacing w:after="0" w:line="360" w:lineRule="auto"/>
        <w:rPr>
          <w:sz w:val="28"/>
          <w:szCs w:val="28"/>
        </w:rPr>
      </w:pPr>
      <w:r w:rsidRPr="00FE0420">
        <w:rPr>
          <w:sz w:val="24"/>
          <w:szCs w:val="24"/>
        </w:rPr>
        <w:t>Include a 12 point space after each paragraph.</w:t>
      </w:r>
    </w:p>
    <w:p w:rsidR="00FE0420" w:rsidRPr="00FE0420" w:rsidRDefault="00FE0420" w:rsidP="00212F69">
      <w:pPr>
        <w:pStyle w:val="ListParagraph"/>
        <w:numPr>
          <w:ilvl w:val="2"/>
          <w:numId w:val="1"/>
        </w:numPr>
        <w:spacing w:after="0" w:line="360" w:lineRule="auto"/>
        <w:ind w:left="1440" w:hanging="720"/>
        <w:rPr>
          <w:sz w:val="24"/>
          <w:szCs w:val="24"/>
        </w:rPr>
      </w:pPr>
      <w:r w:rsidRPr="00FE0420">
        <w:rPr>
          <w:sz w:val="24"/>
          <w:szCs w:val="24"/>
        </w:rPr>
        <w:t>Paragraphs should be indented.</w:t>
      </w:r>
    </w:p>
    <w:p w:rsidR="00FE0420" w:rsidRPr="002A3CD5" w:rsidRDefault="00FE0420" w:rsidP="00212F69">
      <w:pPr>
        <w:pStyle w:val="ListParagraph"/>
        <w:numPr>
          <w:ilvl w:val="2"/>
          <w:numId w:val="1"/>
        </w:numPr>
        <w:spacing w:after="0" w:line="360" w:lineRule="auto"/>
        <w:rPr>
          <w:sz w:val="28"/>
          <w:szCs w:val="28"/>
        </w:rPr>
      </w:pPr>
      <w:r w:rsidRPr="00FE0420">
        <w:rPr>
          <w:sz w:val="24"/>
          <w:szCs w:val="24"/>
        </w:rPr>
        <w:t xml:space="preserve">There should </w:t>
      </w:r>
      <w:r w:rsidRPr="00CF1B57">
        <w:rPr>
          <w:i/>
          <w:iCs/>
          <w:sz w:val="24"/>
          <w:szCs w:val="24"/>
        </w:rPr>
        <w:t>not</w:t>
      </w:r>
      <w:r w:rsidRPr="00FE0420">
        <w:rPr>
          <w:sz w:val="24"/>
          <w:szCs w:val="24"/>
        </w:rPr>
        <w:t xml:space="preserve"> be gap lines after paragraphs.</w:t>
      </w:r>
    </w:p>
    <w:p w:rsidR="002A3CD5" w:rsidRPr="002A3CD5" w:rsidRDefault="002A3CD5" w:rsidP="002A3CD5">
      <w:pPr>
        <w:pStyle w:val="ListParagraph"/>
        <w:spacing w:after="0" w:line="360" w:lineRule="auto"/>
        <w:ind w:left="1224"/>
        <w:rPr>
          <w:sz w:val="28"/>
          <w:szCs w:val="28"/>
        </w:rPr>
      </w:pPr>
    </w:p>
    <w:p w:rsidR="002A3CD5" w:rsidRDefault="002A3CD5" w:rsidP="002A3CD5">
      <w:pPr>
        <w:pStyle w:val="ListParagraph"/>
        <w:numPr>
          <w:ilvl w:val="1"/>
          <w:numId w:val="1"/>
        </w:numPr>
        <w:spacing w:after="0" w:line="360" w:lineRule="auto"/>
        <w:rPr>
          <w:sz w:val="28"/>
          <w:szCs w:val="28"/>
        </w:rPr>
      </w:pPr>
      <w:r>
        <w:rPr>
          <w:sz w:val="28"/>
          <w:szCs w:val="28"/>
        </w:rPr>
        <w:t>Dedication Text</w:t>
      </w:r>
    </w:p>
    <w:p w:rsidR="002A3CD5" w:rsidRPr="002A3CD5" w:rsidRDefault="002A3CD5" w:rsidP="002A3CD5">
      <w:pPr>
        <w:pStyle w:val="ListParagraph"/>
        <w:numPr>
          <w:ilvl w:val="2"/>
          <w:numId w:val="1"/>
        </w:numPr>
        <w:spacing w:after="0" w:line="360" w:lineRule="auto"/>
        <w:rPr>
          <w:sz w:val="24"/>
          <w:szCs w:val="24"/>
        </w:rPr>
      </w:pPr>
      <w:r w:rsidRPr="002A3CD5">
        <w:rPr>
          <w:sz w:val="24"/>
          <w:szCs w:val="24"/>
        </w:rPr>
        <w:t>Only the first word should be capped – each new line in the dedication does not need to be capped.</w:t>
      </w:r>
    </w:p>
    <w:p w:rsidR="002A3CD5" w:rsidRPr="002A3CD5" w:rsidRDefault="002A3CD5" w:rsidP="002A3CD5">
      <w:pPr>
        <w:pStyle w:val="ListParagraph"/>
        <w:numPr>
          <w:ilvl w:val="2"/>
          <w:numId w:val="1"/>
        </w:numPr>
        <w:spacing w:after="0" w:line="360" w:lineRule="auto"/>
        <w:rPr>
          <w:sz w:val="24"/>
          <w:szCs w:val="24"/>
        </w:rPr>
      </w:pPr>
      <w:r w:rsidRPr="002A3CD5">
        <w:rPr>
          <w:sz w:val="24"/>
          <w:szCs w:val="24"/>
        </w:rPr>
        <w:t>Punctuate only when the text comprises full sentences.</w:t>
      </w:r>
    </w:p>
    <w:p w:rsidR="000D119E" w:rsidRPr="000D119E" w:rsidRDefault="000D119E" w:rsidP="000D119E">
      <w:pPr>
        <w:pStyle w:val="ListParagraph"/>
        <w:spacing w:after="0" w:line="360" w:lineRule="auto"/>
        <w:ind w:left="1224"/>
        <w:rPr>
          <w:sz w:val="28"/>
          <w:szCs w:val="28"/>
        </w:rPr>
      </w:pPr>
    </w:p>
    <w:p w:rsidR="000D119E" w:rsidRDefault="000D119E" w:rsidP="000D119E">
      <w:pPr>
        <w:pStyle w:val="ListParagraph"/>
        <w:numPr>
          <w:ilvl w:val="1"/>
          <w:numId w:val="1"/>
        </w:numPr>
        <w:spacing w:after="0" w:line="360" w:lineRule="auto"/>
        <w:rPr>
          <w:sz w:val="28"/>
          <w:szCs w:val="28"/>
        </w:rPr>
      </w:pPr>
      <w:r>
        <w:rPr>
          <w:sz w:val="28"/>
          <w:szCs w:val="28"/>
        </w:rPr>
        <w:t>Headers</w:t>
      </w:r>
    </w:p>
    <w:p w:rsidR="000D119E" w:rsidRDefault="000D119E" w:rsidP="000D119E">
      <w:pPr>
        <w:pStyle w:val="ListParagraph"/>
        <w:numPr>
          <w:ilvl w:val="2"/>
          <w:numId w:val="1"/>
        </w:numPr>
        <w:spacing w:after="120" w:line="360" w:lineRule="auto"/>
        <w:rPr>
          <w:sz w:val="24"/>
          <w:szCs w:val="24"/>
        </w:rPr>
      </w:pPr>
      <w:r>
        <w:rPr>
          <w:sz w:val="24"/>
          <w:szCs w:val="24"/>
        </w:rPr>
        <w:t xml:space="preserve">Insert a gap line before each new section within the text. Please be careful not to insert gap lines where they are unneeded, as this will result in erroneous sub-divisions. </w:t>
      </w:r>
    </w:p>
    <w:p w:rsidR="000D119E" w:rsidRDefault="000D119E" w:rsidP="00A6553F">
      <w:pPr>
        <w:pStyle w:val="ListParagraph"/>
        <w:numPr>
          <w:ilvl w:val="2"/>
          <w:numId w:val="1"/>
        </w:numPr>
        <w:spacing w:after="120" w:line="360" w:lineRule="auto"/>
        <w:rPr>
          <w:sz w:val="24"/>
          <w:szCs w:val="24"/>
        </w:rPr>
      </w:pPr>
      <w:r>
        <w:rPr>
          <w:b/>
          <w:bCs/>
          <w:sz w:val="24"/>
          <w:szCs w:val="24"/>
        </w:rPr>
        <w:t xml:space="preserve"> Chapter titles</w:t>
      </w:r>
      <w:r>
        <w:rPr>
          <w:sz w:val="24"/>
          <w:szCs w:val="24"/>
        </w:rPr>
        <w:t xml:space="preserve"> should be (i) centered, (ii) bold, and (iii) at the top of a new page</w:t>
      </w:r>
      <w:r w:rsidR="00A6553F">
        <w:rPr>
          <w:sz w:val="24"/>
          <w:szCs w:val="24"/>
        </w:rPr>
        <w:t xml:space="preserve">. Hebrew terms in chapter titles should never be </w:t>
      </w:r>
      <w:proofErr w:type="gramStart"/>
      <w:r w:rsidR="00A6553F">
        <w:rPr>
          <w:sz w:val="24"/>
          <w:szCs w:val="24"/>
        </w:rPr>
        <w:t>italicized/reverse</w:t>
      </w:r>
      <w:proofErr w:type="gramEnd"/>
      <w:r w:rsidR="00A6553F">
        <w:rPr>
          <w:sz w:val="24"/>
          <w:szCs w:val="24"/>
        </w:rPr>
        <w:t xml:space="preserve"> italicized in chapter titles in the TOC, chapter pages, or running heads. </w:t>
      </w:r>
    </w:p>
    <w:p w:rsidR="000D119E" w:rsidRDefault="000D119E" w:rsidP="000D119E">
      <w:pPr>
        <w:pStyle w:val="ListParagraph"/>
        <w:numPr>
          <w:ilvl w:val="2"/>
          <w:numId w:val="1"/>
        </w:numPr>
        <w:spacing w:after="120" w:line="360" w:lineRule="auto"/>
        <w:rPr>
          <w:sz w:val="24"/>
          <w:szCs w:val="24"/>
        </w:rPr>
      </w:pPr>
      <w:r>
        <w:rPr>
          <w:sz w:val="24"/>
          <w:szCs w:val="24"/>
        </w:rPr>
        <w:t xml:space="preserve"> Subheadings should be stylized as follows: </w:t>
      </w:r>
    </w:p>
    <w:p w:rsidR="000D119E" w:rsidRDefault="000D119E" w:rsidP="000D119E">
      <w:pPr>
        <w:pStyle w:val="ListParagraph"/>
        <w:numPr>
          <w:ilvl w:val="3"/>
          <w:numId w:val="1"/>
        </w:numPr>
        <w:spacing w:after="120" w:line="360" w:lineRule="auto"/>
        <w:rPr>
          <w:sz w:val="24"/>
          <w:szCs w:val="24"/>
        </w:rPr>
      </w:pPr>
      <w:r>
        <w:rPr>
          <w:b/>
          <w:bCs/>
          <w:sz w:val="24"/>
          <w:szCs w:val="24"/>
        </w:rPr>
        <w:t>Heading1</w:t>
      </w:r>
      <w:r>
        <w:rPr>
          <w:sz w:val="24"/>
          <w:szCs w:val="24"/>
        </w:rPr>
        <w:t>—(i) justified left, (ii) bold, (iii) ALLCAPS</w:t>
      </w:r>
    </w:p>
    <w:p w:rsidR="000D119E" w:rsidRDefault="000D119E" w:rsidP="0068212F">
      <w:pPr>
        <w:pStyle w:val="ListParagraph"/>
        <w:numPr>
          <w:ilvl w:val="3"/>
          <w:numId w:val="1"/>
        </w:numPr>
        <w:spacing w:after="120" w:line="360" w:lineRule="auto"/>
        <w:rPr>
          <w:sz w:val="24"/>
          <w:szCs w:val="24"/>
        </w:rPr>
      </w:pPr>
      <w:r>
        <w:rPr>
          <w:b/>
          <w:bCs/>
          <w:sz w:val="24"/>
          <w:szCs w:val="24"/>
        </w:rPr>
        <w:t>Heading2</w:t>
      </w:r>
      <w:r>
        <w:rPr>
          <w:sz w:val="24"/>
          <w:szCs w:val="24"/>
        </w:rPr>
        <w:t xml:space="preserve">—(i) justified left, (ii) bold, (iii) </w:t>
      </w:r>
      <w:r w:rsidR="0068212F">
        <w:rPr>
          <w:sz w:val="24"/>
          <w:szCs w:val="24"/>
        </w:rPr>
        <w:t xml:space="preserve">Title Caps: </w:t>
      </w:r>
      <w:r>
        <w:rPr>
          <w:sz w:val="24"/>
          <w:szCs w:val="24"/>
        </w:rPr>
        <w:t xml:space="preserve">First </w:t>
      </w:r>
      <w:r w:rsidR="0068212F">
        <w:rPr>
          <w:sz w:val="24"/>
          <w:szCs w:val="24"/>
        </w:rPr>
        <w:t>L</w:t>
      </w:r>
      <w:r>
        <w:rPr>
          <w:sz w:val="24"/>
          <w:szCs w:val="24"/>
        </w:rPr>
        <w:t xml:space="preserve">etter of </w:t>
      </w:r>
      <w:r w:rsidR="0068212F">
        <w:rPr>
          <w:sz w:val="24"/>
          <w:szCs w:val="24"/>
        </w:rPr>
        <w:t>E</w:t>
      </w:r>
      <w:r>
        <w:rPr>
          <w:sz w:val="24"/>
          <w:szCs w:val="24"/>
        </w:rPr>
        <w:t xml:space="preserve">ach </w:t>
      </w:r>
      <w:r w:rsidR="0068212F">
        <w:rPr>
          <w:sz w:val="24"/>
          <w:szCs w:val="24"/>
        </w:rPr>
        <w:t>W</w:t>
      </w:r>
      <w:r>
        <w:rPr>
          <w:sz w:val="24"/>
          <w:szCs w:val="24"/>
        </w:rPr>
        <w:t xml:space="preserve">ord (other than short articles) </w:t>
      </w:r>
      <w:r w:rsidR="0068212F">
        <w:rPr>
          <w:sz w:val="24"/>
          <w:szCs w:val="24"/>
        </w:rPr>
        <w:t>C</w:t>
      </w:r>
      <w:r>
        <w:rPr>
          <w:sz w:val="24"/>
          <w:szCs w:val="24"/>
        </w:rPr>
        <w:t>apitalized</w:t>
      </w:r>
    </w:p>
    <w:p w:rsidR="000D119E" w:rsidRDefault="000D119E" w:rsidP="000D119E">
      <w:pPr>
        <w:pStyle w:val="ListParagraph"/>
        <w:numPr>
          <w:ilvl w:val="3"/>
          <w:numId w:val="1"/>
        </w:numPr>
        <w:spacing w:after="120" w:line="360" w:lineRule="auto"/>
        <w:rPr>
          <w:sz w:val="24"/>
          <w:szCs w:val="24"/>
        </w:rPr>
      </w:pPr>
      <w:r>
        <w:rPr>
          <w:b/>
          <w:bCs/>
          <w:sz w:val="24"/>
          <w:szCs w:val="24"/>
        </w:rPr>
        <w:t>Heading3</w:t>
      </w:r>
      <w:r>
        <w:rPr>
          <w:sz w:val="24"/>
          <w:szCs w:val="24"/>
        </w:rPr>
        <w:t xml:space="preserve">—(i) justified left, (ii) italicized, (iii) </w:t>
      </w:r>
      <w:r w:rsidR="0068212F">
        <w:rPr>
          <w:sz w:val="24"/>
          <w:szCs w:val="24"/>
        </w:rPr>
        <w:t xml:space="preserve">Sentence cap: </w:t>
      </w:r>
      <w:r>
        <w:rPr>
          <w:sz w:val="24"/>
          <w:szCs w:val="24"/>
        </w:rPr>
        <w:t>First letter only capitalized</w:t>
      </w:r>
    </w:p>
    <w:p w:rsidR="000D119E" w:rsidRDefault="000D119E" w:rsidP="000D119E">
      <w:pPr>
        <w:pStyle w:val="ListParagraph"/>
        <w:numPr>
          <w:ilvl w:val="2"/>
          <w:numId w:val="1"/>
        </w:numPr>
        <w:spacing w:after="120" w:line="360" w:lineRule="auto"/>
        <w:rPr>
          <w:sz w:val="24"/>
          <w:szCs w:val="24"/>
        </w:rPr>
      </w:pPr>
      <w:r>
        <w:rPr>
          <w:sz w:val="24"/>
          <w:szCs w:val="24"/>
        </w:rPr>
        <w:t>Do not use punctuation after a heading unless the heading comprises a complete grammatical unit.</w:t>
      </w:r>
    </w:p>
    <w:p w:rsidR="000D119E" w:rsidRDefault="000D119E" w:rsidP="000D119E">
      <w:pPr>
        <w:pStyle w:val="ListParagraph"/>
        <w:numPr>
          <w:ilvl w:val="2"/>
          <w:numId w:val="1"/>
        </w:numPr>
        <w:spacing w:after="120" w:line="360" w:lineRule="auto"/>
        <w:rPr>
          <w:sz w:val="24"/>
          <w:szCs w:val="24"/>
        </w:rPr>
      </w:pPr>
      <w:r>
        <w:rPr>
          <w:sz w:val="24"/>
          <w:szCs w:val="24"/>
        </w:rPr>
        <w:t xml:space="preserve">When one subheading is immediately followed by another without text between, there should be a gap line between the two </w:t>
      </w:r>
      <w:proofErr w:type="spellStart"/>
      <w:r>
        <w:rPr>
          <w:sz w:val="24"/>
          <w:szCs w:val="24"/>
        </w:rPr>
        <w:t>subheaders</w:t>
      </w:r>
      <w:proofErr w:type="spellEnd"/>
      <w:r>
        <w:rPr>
          <w:sz w:val="24"/>
          <w:szCs w:val="24"/>
        </w:rPr>
        <w:t>.</w:t>
      </w:r>
    </w:p>
    <w:p w:rsidR="00B53C8C" w:rsidRPr="00FE0420" w:rsidRDefault="00B53C8C" w:rsidP="00B53C8C">
      <w:pPr>
        <w:pStyle w:val="ListParagraph"/>
        <w:spacing w:after="0" w:line="360" w:lineRule="auto"/>
        <w:ind w:left="1224"/>
        <w:rPr>
          <w:sz w:val="28"/>
          <w:szCs w:val="28"/>
        </w:rPr>
      </w:pPr>
    </w:p>
    <w:p w:rsidR="00FE0420" w:rsidRDefault="00FE0420" w:rsidP="00212F69">
      <w:pPr>
        <w:pStyle w:val="ListParagraph"/>
        <w:numPr>
          <w:ilvl w:val="1"/>
          <w:numId w:val="1"/>
        </w:numPr>
        <w:rPr>
          <w:sz w:val="28"/>
          <w:szCs w:val="28"/>
        </w:rPr>
      </w:pPr>
      <w:r>
        <w:rPr>
          <w:sz w:val="28"/>
          <w:szCs w:val="28"/>
        </w:rPr>
        <w:t>Commas</w:t>
      </w:r>
    </w:p>
    <w:p w:rsidR="009518EA" w:rsidRDefault="009518EA" w:rsidP="00212F69">
      <w:pPr>
        <w:pStyle w:val="ListParagraph"/>
        <w:numPr>
          <w:ilvl w:val="2"/>
          <w:numId w:val="1"/>
        </w:numPr>
        <w:rPr>
          <w:sz w:val="28"/>
          <w:szCs w:val="28"/>
        </w:rPr>
      </w:pPr>
      <w:r w:rsidRPr="00DE6B32">
        <w:rPr>
          <w:sz w:val="28"/>
          <w:szCs w:val="28"/>
        </w:rPr>
        <w:t>The Oxford (serial) comma should be used.</w:t>
      </w:r>
    </w:p>
    <w:p w:rsidR="009518EA" w:rsidRDefault="009518EA" w:rsidP="00212F69">
      <w:pPr>
        <w:pStyle w:val="ListParagraph"/>
        <w:numPr>
          <w:ilvl w:val="2"/>
          <w:numId w:val="1"/>
        </w:numPr>
        <w:rPr>
          <w:sz w:val="28"/>
          <w:szCs w:val="28"/>
        </w:rPr>
      </w:pPr>
      <w:bookmarkStart w:id="4" w:name="_Toc338664512"/>
      <w:r w:rsidRPr="00DE6B32">
        <w:rPr>
          <w:sz w:val="28"/>
          <w:szCs w:val="28"/>
        </w:rPr>
        <w:t>When a comma is used to set off an element from the rest of the sentence, another comma should follow it if the sentence continues.</w:t>
      </w:r>
      <w:bookmarkEnd w:id="4"/>
    </w:p>
    <w:p w:rsidR="00F415FA" w:rsidRDefault="00F415FA" w:rsidP="00C32456">
      <w:pPr>
        <w:pStyle w:val="ListParagraph"/>
        <w:ind w:left="1224"/>
        <w:rPr>
          <w:sz w:val="28"/>
          <w:szCs w:val="28"/>
        </w:rPr>
      </w:pPr>
    </w:p>
    <w:p w:rsidR="009518EA" w:rsidRDefault="009518EA" w:rsidP="00212F69">
      <w:pPr>
        <w:pStyle w:val="ListParagraph"/>
        <w:numPr>
          <w:ilvl w:val="1"/>
          <w:numId w:val="1"/>
        </w:numPr>
        <w:rPr>
          <w:sz w:val="28"/>
          <w:szCs w:val="28"/>
        </w:rPr>
      </w:pPr>
      <w:r>
        <w:rPr>
          <w:sz w:val="28"/>
          <w:szCs w:val="28"/>
        </w:rPr>
        <w:t xml:space="preserve"> Dashes and Hyphens</w:t>
      </w:r>
    </w:p>
    <w:p w:rsidR="004D2D59" w:rsidRDefault="00E85B4D" w:rsidP="004D2D59">
      <w:pPr>
        <w:pStyle w:val="ListParagraph"/>
        <w:numPr>
          <w:ilvl w:val="2"/>
          <w:numId w:val="1"/>
        </w:numPr>
        <w:rPr>
          <w:sz w:val="28"/>
          <w:szCs w:val="28"/>
        </w:rPr>
      </w:pPr>
      <w:r>
        <w:rPr>
          <w:sz w:val="28"/>
          <w:szCs w:val="28"/>
        </w:rPr>
        <w:t>The preference is to not hyphenate prefixes unless the word would look odd otherwise</w:t>
      </w:r>
      <w:r w:rsidR="004D2D59">
        <w:rPr>
          <w:sz w:val="28"/>
          <w:szCs w:val="28"/>
        </w:rPr>
        <w:t>.</w:t>
      </w:r>
    </w:p>
    <w:p w:rsidR="004D2D59" w:rsidRPr="004D2D59" w:rsidRDefault="004D2D59" w:rsidP="00D769F1">
      <w:pPr>
        <w:pStyle w:val="ListParagraph"/>
        <w:numPr>
          <w:ilvl w:val="0"/>
          <w:numId w:val="43"/>
        </w:numPr>
        <w:ind w:firstLine="0"/>
        <w:rPr>
          <w:sz w:val="28"/>
          <w:szCs w:val="28"/>
        </w:rPr>
      </w:pPr>
      <w:r>
        <w:rPr>
          <w:sz w:val="28"/>
          <w:szCs w:val="28"/>
        </w:rPr>
        <w:t>co-author; non-violent; pre-establishment</w:t>
      </w:r>
      <w:r w:rsidR="00E85B4D">
        <w:rPr>
          <w:sz w:val="28"/>
          <w:szCs w:val="28"/>
        </w:rPr>
        <w:t>; retelling; proactive; interpersonal; reaffirm</w:t>
      </w:r>
    </w:p>
    <w:p w:rsidR="00F415FA" w:rsidRDefault="00F415FA" w:rsidP="00212F69">
      <w:pPr>
        <w:pStyle w:val="ListParagraph"/>
        <w:numPr>
          <w:ilvl w:val="2"/>
          <w:numId w:val="1"/>
        </w:numPr>
        <w:spacing w:after="0" w:line="240" w:lineRule="auto"/>
        <w:rPr>
          <w:bCs/>
          <w:sz w:val="28"/>
          <w:szCs w:val="28"/>
        </w:rPr>
      </w:pPr>
      <w:r w:rsidRPr="006D1567">
        <w:rPr>
          <w:bCs/>
          <w:sz w:val="28"/>
          <w:szCs w:val="28"/>
        </w:rPr>
        <w:t xml:space="preserve">Two </w:t>
      </w:r>
      <w:r w:rsidR="00E0483F">
        <w:rPr>
          <w:bCs/>
          <w:sz w:val="28"/>
          <w:szCs w:val="28"/>
        </w:rPr>
        <w:t xml:space="preserve">phrasal </w:t>
      </w:r>
      <w:r w:rsidRPr="006D1567">
        <w:rPr>
          <w:bCs/>
          <w:sz w:val="28"/>
          <w:szCs w:val="28"/>
        </w:rPr>
        <w:t>adjectives preceding a noun should be hyphenated.</w:t>
      </w:r>
    </w:p>
    <w:p w:rsidR="00F415FA" w:rsidRPr="00F415FA" w:rsidRDefault="00F415FA" w:rsidP="00E0483F">
      <w:pPr>
        <w:pStyle w:val="ListParagraph"/>
        <w:numPr>
          <w:ilvl w:val="0"/>
          <w:numId w:val="2"/>
        </w:numPr>
        <w:spacing w:after="0" w:line="240" w:lineRule="auto"/>
        <w:rPr>
          <w:bCs/>
          <w:sz w:val="24"/>
          <w:szCs w:val="24"/>
        </w:rPr>
      </w:pPr>
      <w:r w:rsidRPr="00F415FA">
        <w:rPr>
          <w:bCs/>
          <w:sz w:val="24"/>
          <w:szCs w:val="24"/>
        </w:rPr>
        <w:t>time-effective solution; gray</w:t>
      </w:r>
      <w:r w:rsidR="00E0483F">
        <w:rPr>
          <w:bCs/>
          <w:sz w:val="24"/>
          <w:szCs w:val="24"/>
        </w:rPr>
        <w:t>-</w:t>
      </w:r>
      <w:r w:rsidRPr="00F415FA">
        <w:rPr>
          <w:bCs/>
          <w:sz w:val="24"/>
          <w:szCs w:val="24"/>
        </w:rPr>
        <w:t>colored computer</w:t>
      </w:r>
    </w:p>
    <w:p w:rsidR="00F415FA" w:rsidRDefault="00F415FA" w:rsidP="00212F69">
      <w:pPr>
        <w:pStyle w:val="ListParagraph"/>
        <w:numPr>
          <w:ilvl w:val="2"/>
          <w:numId w:val="1"/>
        </w:numPr>
        <w:spacing w:after="0" w:line="240" w:lineRule="auto"/>
        <w:rPr>
          <w:sz w:val="28"/>
          <w:szCs w:val="28"/>
        </w:rPr>
      </w:pPr>
      <w:proofErr w:type="spellStart"/>
      <w:r w:rsidRPr="006D1567">
        <w:rPr>
          <w:sz w:val="28"/>
          <w:szCs w:val="28"/>
        </w:rPr>
        <w:t>En</w:t>
      </w:r>
      <w:proofErr w:type="spellEnd"/>
      <w:r w:rsidRPr="006D1567">
        <w:rPr>
          <w:sz w:val="28"/>
          <w:szCs w:val="28"/>
        </w:rPr>
        <w:t xml:space="preserve">-dashes with a space on either side, rather than </w:t>
      </w:r>
      <w:proofErr w:type="spellStart"/>
      <w:r w:rsidRPr="006D1567">
        <w:rPr>
          <w:sz w:val="28"/>
          <w:szCs w:val="28"/>
        </w:rPr>
        <w:t>em</w:t>
      </w:r>
      <w:proofErr w:type="spellEnd"/>
      <w:r w:rsidRPr="006D1567">
        <w:rPr>
          <w:sz w:val="28"/>
          <w:szCs w:val="28"/>
        </w:rPr>
        <w:t>-dashes with no spaces, should be used to set off elements from sentences.</w:t>
      </w:r>
    </w:p>
    <w:p w:rsidR="00F415FA" w:rsidRPr="00F415FA" w:rsidRDefault="00F415FA" w:rsidP="00212F69">
      <w:pPr>
        <w:pStyle w:val="ListParagraph"/>
        <w:numPr>
          <w:ilvl w:val="0"/>
          <w:numId w:val="2"/>
        </w:numPr>
        <w:spacing w:after="0" w:line="240" w:lineRule="auto"/>
        <w:rPr>
          <w:sz w:val="28"/>
          <w:szCs w:val="28"/>
        </w:rPr>
      </w:pPr>
      <w:r w:rsidRPr="006D1567">
        <w:rPr>
          <w:rFonts w:cs="Lucida Sans Unicode"/>
          <w:sz w:val="24"/>
          <w:szCs w:val="24"/>
        </w:rPr>
        <w:t>The influence of two rabbis – Rabbi Cohen and Rabbi Klein – affected his decision to study in Israel</w:t>
      </w:r>
      <w:r>
        <w:rPr>
          <w:rFonts w:cs="Lucida Sans Unicode"/>
          <w:sz w:val="24"/>
          <w:szCs w:val="24"/>
        </w:rPr>
        <w:t>.</w:t>
      </w:r>
    </w:p>
    <w:p w:rsidR="00F415FA" w:rsidRPr="006D1567" w:rsidRDefault="00F415FA" w:rsidP="00212F69">
      <w:pPr>
        <w:pStyle w:val="ListParagraph"/>
        <w:numPr>
          <w:ilvl w:val="0"/>
          <w:numId w:val="2"/>
        </w:numPr>
        <w:spacing w:after="0" w:line="240" w:lineRule="auto"/>
        <w:rPr>
          <w:sz w:val="28"/>
          <w:szCs w:val="28"/>
        </w:rPr>
      </w:pPr>
      <w:r w:rsidRPr="006D1567">
        <w:rPr>
          <w:rFonts w:cs="Lucida Sans Unicode"/>
          <w:sz w:val="24"/>
          <w:szCs w:val="24"/>
        </w:rPr>
        <w:t>NOT The influence of two rabbis—Rabbi Cohen and Rabbi Klein—affected his decision to study in Israel</w:t>
      </w:r>
      <w:r>
        <w:rPr>
          <w:rFonts w:cs="Lucida Sans Unicode"/>
          <w:sz w:val="24"/>
          <w:szCs w:val="24"/>
        </w:rPr>
        <w:t>.</w:t>
      </w:r>
    </w:p>
    <w:p w:rsidR="00F415FA" w:rsidRDefault="00F415FA" w:rsidP="00212F69">
      <w:pPr>
        <w:pStyle w:val="ListParagraph"/>
        <w:numPr>
          <w:ilvl w:val="2"/>
          <w:numId w:val="1"/>
        </w:numPr>
        <w:rPr>
          <w:sz w:val="28"/>
          <w:szCs w:val="28"/>
        </w:rPr>
      </w:pPr>
      <w:r w:rsidRPr="006D1567">
        <w:rPr>
          <w:sz w:val="28"/>
          <w:szCs w:val="28"/>
        </w:rPr>
        <w:t xml:space="preserve">Two-part titles should be broken up by a colon, not an </w:t>
      </w:r>
      <w:proofErr w:type="spellStart"/>
      <w:r w:rsidRPr="006D1567">
        <w:rPr>
          <w:sz w:val="28"/>
          <w:szCs w:val="28"/>
        </w:rPr>
        <w:t>en</w:t>
      </w:r>
      <w:proofErr w:type="spellEnd"/>
      <w:r w:rsidRPr="006D1567">
        <w:rPr>
          <w:sz w:val="28"/>
          <w:szCs w:val="28"/>
        </w:rPr>
        <w:t>-dash, unless the title is preceded by another title</w:t>
      </w:r>
      <w:r>
        <w:rPr>
          <w:sz w:val="28"/>
          <w:szCs w:val="28"/>
        </w:rPr>
        <w:t>.</w:t>
      </w:r>
    </w:p>
    <w:p w:rsidR="00F415FA" w:rsidRPr="00F415FA" w:rsidRDefault="00F415FA" w:rsidP="00212F69">
      <w:pPr>
        <w:pStyle w:val="ListParagraph"/>
        <w:numPr>
          <w:ilvl w:val="0"/>
          <w:numId w:val="3"/>
        </w:numPr>
        <w:rPr>
          <w:sz w:val="28"/>
          <w:szCs w:val="28"/>
        </w:rPr>
      </w:pPr>
      <w:r w:rsidRPr="006D1567">
        <w:rPr>
          <w:sz w:val="24"/>
          <w:szCs w:val="24"/>
        </w:rPr>
        <w:t>“Hope and Defeat: Moses’ Supplication”</w:t>
      </w:r>
    </w:p>
    <w:p w:rsidR="00F415FA" w:rsidRPr="00F415FA" w:rsidRDefault="00F415FA" w:rsidP="00212F69">
      <w:pPr>
        <w:pStyle w:val="ListParagraph"/>
        <w:numPr>
          <w:ilvl w:val="0"/>
          <w:numId w:val="3"/>
        </w:numPr>
        <w:rPr>
          <w:sz w:val="28"/>
          <w:szCs w:val="28"/>
        </w:rPr>
      </w:pPr>
      <w:r w:rsidRPr="006D1567">
        <w:rPr>
          <w:sz w:val="24"/>
          <w:szCs w:val="24"/>
        </w:rPr>
        <w:t>NOT “Hope and Defeat – Moses’ Supplication”</w:t>
      </w:r>
    </w:p>
    <w:p w:rsidR="00F415FA" w:rsidRPr="00F415FA" w:rsidRDefault="00F415FA" w:rsidP="005E2BA4">
      <w:pPr>
        <w:pStyle w:val="ListParagraph"/>
        <w:numPr>
          <w:ilvl w:val="0"/>
          <w:numId w:val="3"/>
        </w:numPr>
        <w:rPr>
          <w:sz w:val="28"/>
          <w:szCs w:val="28"/>
        </w:rPr>
      </w:pPr>
      <w:r w:rsidRPr="006D1567">
        <w:rPr>
          <w:sz w:val="24"/>
          <w:szCs w:val="24"/>
        </w:rPr>
        <w:t xml:space="preserve">Yitro: </w:t>
      </w:r>
      <w:proofErr w:type="spellStart"/>
      <w:r w:rsidRPr="006D1567">
        <w:rPr>
          <w:i/>
          <w:iCs/>
          <w:sz w:val="24"/>
          <w:szCs w:val="24"/>
        </w:rPr>
        <w:t>Maamad</w:t>
      </w:r>
      <w:proofErr w:type="spellEnd"/>
      <w:r w:rsidRPr="006D1567">
        <w:rPr>
          <w:i/>
          <w:iCs/>
          <w:sz w:val="24"/>
          <w:szCs w:val="24"/>
        </w:rPr>
        <w:t xml:space="preserve"> </w:t>
      </w:r>
      <w:proofErr w:type="spellStart"/>
      <w:r w:rsidRPr="006D1567">
        <w:rPr>
          <w:i/>
          <w:iCs/>
          <w:sz w:val="24"/>
          <w:szCs w:val="24"/>
        </w:rPr>
        <w:t>Har</w:t>
      </w:r>
      <w:proofErr w:type="spellEnd"/>
      <w:r w:rsidRPr="006D1567">
        <w:rPr>
          <w:i/>
          <w:iCs/>
          <w:sz w:val="24"/>
          <w:szCs w:val="24"/>
        </w:rPr>
        <w:t xml:space="preserve"> Sinai</w:t>
      </w:r>
      <w:r w:rsidRPr="006D1567">
        <w:rPr>
          <w:sz w:val="24"/>
          <w:szCs w:val="24"/>
        </w:rPr>
        <w:t xml:space="preserve"> – The Love and Fear Dialectic</w:t>
      </w:r>
    </w:p>
    <w:p w:rsidR="00F415FA" w:rsidRDefault="00F415FA" w:rsidP="00C32456">
      <w:pPr>
        <w:pStyle w:val="ListParagraph"/>
        <w:ind w:left="792"/>
        <w:rPr>
          <w:sz w:val="28"/>
          <w:szCs w:val="28"/>
        </w:rPr>
      </w:pPr>
    </w:p>
    <w:p w:rsidR="00F415FA" w:rsidRDefault="00F415FA" w:rsidP="00212F69">
      <w:pPr>
        <w:pStyle w:val="ListParagraph"/>
        <w:numPr>
          <w:ilvl w:val="1"/>
          <w:numId w:val="1"/>
        </w:numPr>
        <w:rPr>
          <w:sz w:val="28"/>
          <w:szCs w:val="28"/>
        </w:rPr>
      </w:pPr>
      <w:r>
        <w:rPr>
          <w:sz w:val="28"/>
          <w:szCs w:val="28"/>
        </w:rPr>
        <w:t xml:space="preserve"> Ellipses</w:t>
      </w:r>
    </w:p>
    <w:p w:rsidR="00F415FA" w:rsidRPr="00F415FA" w:rsidRDefault="00F415FA" w:rsidP="00212F69">
      <w:pPr>
        <w:pStyle w:val="ListParagraph"/>
        <w:numPr>
          <w:ilvl w:val="2"/>
          <w:numId w:val="1"/>
        </w:numPr>
        <w:rPr>
          <w:sz w:val="28"/>
          <w:szCs w:val="28"/>
        </w:rPr>
      </w:pPr>
      <w:r w:rsidRPr="000162CB">
        <w:rPr>
          <w:rFonts w:eastAsia="Times New Roman" w:cs="Times New Roman"/>
          <w:sz w:val="28"/>
          <w:szCs w:val="28"/>
        </w:rPr>
        <w:t>A 3-dot ellipsis should not be followed by a space; a 4-dot ellipsis should be followed by a space</w:t>
      </w:r>
      <w:r>
        <w:rPr>
          <w:rFonts w:eastAsia="Times New Roman" w:cs="Times New Roman"/>
          <w:sz w:val="28"/>
          <w:szCs w:val="28"/>
        </w:rPr>
        <w:t>.</w:t>
      </w:r>
    </w:p>
    <w:p w:rsidR="00F415FA" w:rsidRPr="00F415FA" w:rsidRDefault="00F415FA" w:rsidP="00212F69">
      <w:pPr>
        <w:pStyle w:val="ListParagraph"/>
        <w:numPr>
          <w:ilvl w:val="2"/>
          <w:numId w:val="1"/>
        </w:numPr>
        <w:rPr>
          <w:sz w:val="28"/>
          <w:szCs w:val="28"/>
        </w:rPr>
      </w:pPr>
      <w:r w:rsidRPr="000162CB">
        <w:rPr>
          <w:rFonts w:eastAsia="Times New Roman" w:cs="Times New Roman"/>
          <w:sz w:val="28"/>
          <w:szCs w:val="28"/>
        </w:rPr>
        <w:t xml:space="preserve">At the beginning or end of a sentence, ellipses should only be </w:t>
      </w:r>
      <w:r w:rsidRPr="00080BF1">
        <w:rPr>
          <w:rFonts w:eastAsia="Times New Roman" w:cs="Times New Roman"/>
          <w:sz w:val="28"/>
          <w:szCs w:val="28"/>
        </w:rPr>
        <w:t xml:space="preserve">used when grammatically necessary; they should </w:t>
      </w:r>
      <w:r w:rsidRPr="00080BF1">
        <w:rPr>
          <w:rFonts w:eastAsia="Times New Roman" w:cs="Times New Roman"/>
          <w:i/>
          <w:iCs/>
          <w:sz w:val="28"/>
          <w:szCs w:val="28"/>
        </w:rPr>
        <w:t>not</w:t>
      </w:r>
      <w:r w:rsidRPr="00080BF1">
        <w:rPr>
          <w:rFonts w:eastAsia="Times New Roman" w:cs="Times New Roman"/>
          <w:sz w:val="28"/>
          <w:szCs w:val="28"/>
        </w:rPr>
        <w:t xml:space="preserve"> be used to indicate that a verse is not quoted in whole</w:t>
      </w:r>
      <w:r>
        <w:rPr>
          <w:rFonts w:eastAsia="Times New Roman" w:cs="Times New Roman"/>
          <w:sz w:val="28"/>
          <w:szCs w:val="28"/>
        </w:rPr>
        <w:t>.</w:t>
      </w:r>
    </w:p>
    <w:p w:rsidR="00F415FA" w:rsidRPr="00F415FA" w:rsidRDefault="00F415FA" w:rsidP="00212F69">
      <w:pPr>
        <w:pStyle w:val="ListParagraph"/>
        <w:numPr>
          <w:ilvl w:val="0"/>
          <w:numId w:val="4"/>
        </w:numPr>
        <w:rPr>
          <w:sz w:val="28"/>
          <w:szCs w:val="28"/>
        </w:rPr>
      </w:pPr>
      <w:r w:rsidRPr="006D1567">
        <w:rPr>
          <w:rFonts w:eastAsia="Times New Roman" w:cs="Times New Roman"/>
          <w:sz w:val="24"/>
          <w:szCs w:val="24"/>
        </w:rPr>
        <w:t>“Moses took upon himself to interpret this Torah, saying….”</w:t>
      </w:r>
    </w:p>
    <w:p w:rsidR="00F415FA" w:rsidRPr="00F415FA" w:rsidRDefault="00F415FA" w:rsidP="00212F69">
      <w:pPr>
        <w:pStyle w:val="ListParagraph"/>
        <w:numPr>
          <w:ilvl w:val="0"/>
          <w:numId w:val="4"/>
        </w:numPr>
        <w:rPr>
          <w:sz w:val="28"/>
          <w:szCs w:val="28"/>
        </w:rPr>
      </w:pPr>
      <w:r w:rsidRPr="006D1567">
        <w:rPr>
          <w:rFonts w:eastAsia="Times New Roman" w:cs="Times New Roman"/>
          <w:sz w:val="24"/>
          <w:szCs w:val="24"/>
        </w:rPr>
        <w:t>BUT “Moses took upon himself to interpret this Torah.”</w:t>
      </w:r>
    </w:p>
    <w:p w:rsidR="00F415FA" w:rsidRDefault="00F415FA" w:rsidP="00C32456">
      <w:pPr>
        <w:pStyle w:val="ListParagraph"/>
        <w:ind w:left="1944"/>
        <w:rPr>
          <w:sz w:val="28"/>
          <w:szCs w:val="28"/>
        </w:rPr>
      </w:pPr>
    </w:p>
    <w:p w:rsidR="009518EA" w:rsidRPr="00BA0FE8" w:rsidRDefault="009518EA" w:rsidP="00212F69">
      <w:pPr>
        <w:pStyle w:val="Heading2"/>
        <w:numPr>
          <w:ilvl w:val="0"/>
          <w:numId w:val="14"/>
        </w:numPr>
      </w:pPr>
      <w:bookmarkStart w:id="5" w:name="_Toc344286957"/>
      <w:r w:rsidRPr="00BA0FE8">
        <w:t>Lists</w:t>
      </w:r>
      <w:bookmarkEnd w:id="5"/>
    </w:p>
    <w:p w:rsidR="00C00100" w:rsidRPr="00C00100" w:rsidRDefault="00C00100" w:rsidP="00212F69">
      <w:pPr>
        <w:pStyle w:val="ListParagraph"/>
        <w:numPr>
          <w:ilvl w:val="0"/>
          <w:numId w:val="1"/>
        </w:numPr>
        <w:rPr>
          <w:vanish/>
          <w:sz w:val="28"/>
          <w:szCs w:val="28"/>
        </w:rPr>
      </w:pPr>
    </w:p>
    <w:p w:rsidR="00D00149" w:rsidRPr="00D00149" w:rsidRDefault="00D00149" w:rsidP="00212F69">
      <w:pPr>
        <w:pStyle w:val="ListParagraph"/>
        <w:numPr>
          <w:ilvl w:val="1"/>
          <w:numId w:val="1"/>
        </w:numPr>
        <w:rPr>
          <w:sz w:val="28"/>
          <w:szCs w:val="28"/>
        </w:rPr>
      </w:pPr>
      <w:r w:rsidRPr="00D00149">
        <w:rPr>
          <w:sz w:val="28"/>
          <w:szCs w:val="28"/>
          <w:lang w:bidi="he-IL"/>
        </w:rPr>
        <w:t xml:space="preserve">In case of lists, bullet points </w:t>
      </w:r>
      <w:r>
        <w:rPr>
          <w:sz w:val="28"/>
          <w:szCs w:val="28"/>
          <w:lang w:bidi="he-IL"/>
        </w:rPr>
        <w:t xml:space="preserve">are preferable </w:t>
      </w:r>
      <w:r w:rsidRPr="00D00149">
        <w:rPr>
          <w:sz w:val="28"/>
          <w:szCs w:val="28"/>
          <w:lang w:bidi="he-IL"/>
        </w:rPr>
        <w:t>to numbers wherever possible.</w:t>
      </w:r>
    </w:p>
    <w:p w:rsidR="00C0401D" w:rsidRPr="00D00149" w:rsidRDefault="00C0401D" w:rsidP="00212F69">
      <w:pPr>
        <w:pStyle w:val="ListParagraph"/>
        <w:numPr>
          <w:ilvl w:val="1"/>
          <w:numId w:val="1"/>
        </w:numPr>
        <w:rPr>
          <w:sz w:val="24"/>
          <w:szCs w:val="24"/>
        </w:rPr>
      </w:pPr>
      <w:r>
        <w:rPr>
          <w:sz w:val="28"/>
          <w:szCs w:val="28"/>
        </w:rPr>
        <w:t>If the items on a list do not comprise complete grammatical units, the initial letter should not be capitalized.</w:t>
      </w:r>
    </w:p>
    <w:p w:rsidR="002F3A99" w:rsidRPr="002B34F1" w:rsidRDefault="002B34F1" w:rsidP="00212F69">
      <w:pPr>
        <w:pStyle w:val="ListParagraph"/>
        <w:numPr>
          <w:ilvl w:val="1"/>
          <w:numId w:val="1"/>
        </w:numPr>
        <w:rPr>
          <w:sz w:val="28"/>
          <w:szCs w:val="28"/>
        </w:rPr>
      </w:pPr>
      <w:r w:rsidRPr="002B34F1">
        <w:rPr>
          <w:rFonts w:eastAsia="Times New Roman"/>
          <w:sz w:val="28"/>
          <w:szCs w:val="28"/>
        </w:rPr>
        <w:t>Punctuation should only be used at the end of lists if it follows a whole grammatical unit.</w:t>
      </w:r>
    </w:p>
    <w:p w:rsidR="002B34F1" w:rsidRPr="0086565D" w:rsidRDefault="002B34F1" w:rsidP="00212F69">
      <w:pPr>
        <w:pStyle w:val="ListParagraph"/>
        <w:numPr>
          <w:ilvl w:val="0"/>
          <w:numId w:val="5"/>
        </w:numPr>
        <w:spacing w:after="0" w:line="240" w:lineRule="auto"/>
        <w:rPr>
          <w:sz w:val="24"/>
          <w:szCs w:val="24"/>
        </w:rPr>
      </w:pPr>
      <w:r w:rsidRPr="0086565D">
        <w:rPr>
          <w:sz w:val="24"/>
          <w:szCs w:val="24"/>
        </w:rPr>
        <w:t>Moses’ Interpretation of the Torah</w:t>
      </w:r>
    </w:p>
    <w:p w:rsidR="002B34F1" w:rsidRPr="00CD3BC9" w:rsidRDefault="002B34F1" w:rsidP="00212F69">
      <w:pPr>
        <w:pStyle w:val="ListParagraph"/>
        <w:numPr>
          <w:ilvl w:val="0"/>
          <w:numId w:val="5"/>
        </w:numPr>
        <w:spacing w:after="0" w:line="240" w:lineRule="auto"/>
        <w:rPr>
          <w:sz w:val="24"/>
          <w:szCs w:val="24"/>
        </w:rPr>
      </w:pPr>
      <w:r w:rsidRPr="00CD3BC9">
        <w:rPr>
          <w:sz w:val="24"/>
          <w:szCs w:val="24"/>
        </w:rPr>
        <w:t>Changes in Deuteronomy</w:t>
      </w:r>
    </w:p>
    <w:p w:rsidR="002B34F1" w:rsidRPr="00E17717" w:rsidRDefault="002B34F1" w:rsidP="00212F69">
      <w:pPr>
        <w:pStyle w:val="ListParagraph"/>
        <w:numPr>
          <w:ilvl w:val="0"/>
          <w:numId w:val="5"/>
        </w:numPr>
        <w:spacing w:after="0" w:line="240" w:lineRule="auto"/>
        <w:rPr>
          <w:sz w:val="24"/>
          <w:szCs w:val="24"/>
        </w:rPr>
      </w:pPr>
      <w:r w:rsidRPr="00E17717">
        <w:rPr>
          <w:rFonts w:eastAsia="Times New Roman" w:cs="Times New Roman"/>
          <w:iCs/>
          <w:sz w:val="24"/>
          <w:szCs w:val="24"/>
        </w:rPr>
        <w:t>BUT</w:t>
      </w:r>
      <w:r w:rsidRPr="00E17717">
        <w:rPr>
          <w:rFonts w:eastAsia="Times New Roman" w:cs="Times New Roman"/>
          <w:sz w:val="24"/>
          <w:szCs w:val="24"/>
        </w:rPr>
        <w:t xml:space="preserve"> </w:t>
      </w:r>
      <w:proofErr w:type="gramStart"/>
      <w:r w:rsidRPr="00E17717">
        <w:rPr>
          <w:rFonts w:eastAsia="Times New Roman" w:cs="Times New Roman"/>
          <w:sz w:val="24"/>
          <w:szCs w:val="24"/>
        </w:rPr>
        <w:t>The</w:t>
      </w:r>
      <w:proofErr w:type="gramEnd"/>
      <w:r w:rsidRPr="00E17717">
        <w:rPr>
          <w:rFonts w:eastAsia="Times New Roman" w:cs="Times New Roman"/>
          <w:sz w:val="24"/>
          <w:szCs w:val="24"/>
        </w:rPr>
        <w:t xml:space="preserve"> syntactical and informational function of these place names is unclear.</w:t>
      </w:r>
    </w:p>
    <w:p w:rsidR="002B34F1" w:rsidRPr="00C0401D" w:rsidRDefault="002B34F1" w:rsidP="00212F69">
      <w:pPr>
        <w:pStyle w:val="ListParagraph"/>
        <w:numPr>
          <w:ilvl w:val="0"/>
          <w:numId w:val="5"/>
        </w:numPr>
        <w:spacing w:after="0" w:line="240" w:lineRule="auto"/>
        <w:rPr>
          <w:sz w:val="24"/>
          <w:szCs w:val="24"/>
        </w:rPr>
      </w:pPr>
      <w:r w:rsidRPr="00E17717">
        <w:rPr>
          <w:rFonts w:eastAsia="Times New Roman" w:cs="Times New Roman"/>
          <w:iCs/>
          <w:sz w:val="24"/>
          <w:szCs w:val="24"/>
        </w:rPr>
        <w:t>Verse 2 in its entirety appears out of place.</w:t>
      </w:r>
    </w:p>
    <w:p w:rsidR="002B34F1" w:rsidRPr="002B34F1" w:rsidRDefault="002B34F1" w:rsidP="00C32456">
      <w:pPr>
        <w:pStyle w:val="ListParagraph"/>
        <w:ind w:left="1512"/>
        <w:rPr>
          <w:sz w:val="28"/>
          <w:szCs w:val="28"/>
        </w:rPr>
      </w:pPr>
    </w:p>
    <w:p w:rsidR="009518EA" w:rsidRDefault="009518EA" w:rsidP="00685770">
      <w:pPr>
        <w:pStyle w:val="Heading2"/>
      </w:pPr>
      <w:bookmarkStart w:id="6" w:name="_Toc344286958"/>
      <w:r>
        <w:t>Abbreviations</w:t>
      </w:r>
      <w:bookmarkEnd w:id="6"/>
    </w:p>
    <w:p w:rsidR="00C00100" w:rsidRPr="00C00100" w:rsidRDefault="00C00100" w:rsidP="00212F69">
      <w:pPr>
        <w:pStyle w:val="ListParagraph"/>
        <w:numPr>
          <w:ilvl w:val="0"/>
          <w:numId w:val="1"/>
        </w:numPr>
        <w:rPr>
          <w:vanish/>
          <w:sz w:val="28"/>
          <w:szCs w:val="28"/>
        </w:rPr>
      </w:pPr>
    </w:p>
    <w:p w:rsidR="002B34F1" w:rsidRDefault="002B34F1" w:rsidP="00E33D6B">
      <w:pPr>
        <w:pStyle w:val="ListParagraph"/>
        <w:numPr>
          <w:ilvl w:val="1"/>
          <w:numId w:val="1"/>
        </w:numPr>
        <w:rPr>
          <w:sz w:val="28"/>
          <w:szCs w:val="28"/>
        </w:rPr>
      </w:pPr>
      <w:r w:rsidRPr="000162CB">
        <w:rPr>
          <w:sz w:val="28"/>
          <w:szCs w:val="28"/>
        </w:rPr>
        <w:t xml:space="preserve">Periods should </w:t>
      </w:r>
      <w:r w:rsidRPr="000162CB">
        <w:rPr>
          <w:i/>
          <w:sz w:val="28"/>
          <w:szCs w:val="28"/>
        </w:rPr>
        <w:t>not</w:t>
      </w:r>
      <w:r w:rsidRPr="000162CB">
        <w:rPr>
          <w:sz w:val="28"/>
          <w:szCs w:val="28"/>
        </w:rPr>
        <w:t xml:space="preserve"> be used in common </w:t>
      </w:r>
      <w:proofErr w:type="spellStart"/>
      <w:r w:rsidRPr="000162CB">
        <w:rPr>
          <w:sz w:val="28"/>
          <w:szCs w:val="28"/>
        </w:rPr>
        <w:t>initalisms</w:t>
      </w:r>
      <w:proofErr w:type="spellEnd"/>
      <w:r w:rsidRPr="000162CB">
        <w:rPr>
          <w:sz w:val="28"/>
          <w:szCs w:val="28"/>
        </w:rPr>
        <w:t xml:space="preserve"> that are proper nouns. </w:t>
      </w:r>
    </w:p>
    <w:p w:rsidR="002B34F1" w:rsidRPr="002B34F1" w:rsidRDefault="002B34F1" w:rsidP="00212F69">
      <w:pPr>
        <w:pStyle w:val="ListParagraph"/>
        <w:numPr>
          <w:ilvl w:val="0"/>
          <w:numId w:val="6"/>
        </w:numPr>
        <w:rPr>
          <w:sz w:val="24"/>
          <w:szCs w:val="24"/>
        </w:rPr>
      </w:pPr>
      <w:r w:rsidRPr="002B34F1">
        <w:rPr>
          <w:smallCaps/>
          <w:sz w:val="24"/>
          <w:szCs w:val="24"/>
        </w:rPr>
        <w:t>USA, US, YU, NYC, AIDS</w:t>
      </w:r>
    </w:p>
    <w:p w:rsidR="002B34F1" w:rsidRDefault="002B34F1" w:rsidP="00212F69">
      <w:pPr>
        <w:pStyle w:val="ListParagraph"/>
        <w:numPr>
          <w:ilvl w:val="1"/>
          <w:numId w:val="1"/>
        </w:numPr>
        <w:rPr>
          <w:sz w:val="28"/>
          <w:szCs w:val="28"/>
        </w:rPr>
      </w:pPr>
      <w:r w:rsidRPr="00B36E8C">
        <w:rPr>
          <w:sz w:val="28"/>
          <w:szCs w:val="28"/>
        </w:rPr>
        <w:t>When writing a proper name, periods and spaces should be used between initials unless the initials stand for the whole name.</w:t>
      </w:r>
    </w:p>
    <w:p w:rsidR="002B34F1" w:rsidRPr="00E17717" w:rsidRDefault="002B34F1" w:rsidP="00212F69">
      <w:pPr>
        <w:pStyle w:val="ListParagraph"/>
        <w:numPr>
          <w:ilvl w:val="0"/>
          <w:numId w:val="6"/>
        </w:numPr>
        <w:rPr>
          <w:sz w:val="24"/>
          <w:szCs w:val="24"/>
        </w:rPr>
      </w:pPr>
      <w:r w:rsidRPr="00E17717">
        <w:rPr>
          <w:sz w:val="24"/>
          <w:szCs w:val="24"/>
        </w:rPr>
        <w:t>FDR not F. D. R.; J. K. Rowling, not JK Rowling</w:t>
      </w:r>
    </w:p>
    <w:p w:rsidR="002B34F1" w:rsidRDefault="002B34F1" w:rsidP="00C32456">
      <w:pPr>
        <w:pStyle w:val="ListParagraph"/>
        <w:ind w:left="1512"/>
        <w:rPr>
          <w:sz w:val="28"/>
          <w:szCs w:val="28"/>
        </w:rPr>
      </w:pPr>
    </w:p>
    <w:p w:rsidR="009518EA" w:rsidRPr="00BA0FE8" w:rsidRDefault="009518EA" w:rsidP="00685770">
      <w:pPr>
        <w:pStyle w:val="Heading2"/>
      </w:pPr>
      <w:bookmarkStart w:id="7" w:name="_Toc344286959"/>
      <w:r w:rsidRPr="00BA0FE8">
        <w:t>Numbers</w:t>
      </w:r>
      <w:bookmarkEnd w:id="7"/>
    </w:p>
    <w:p w:rsidR="00C00100" w:rsidRPr="00C00100" w:rsidRDefault="00C00100" w:rsidP="00212F69">
      <w:pPr>
        <w:pStyle w:val="ListParagraph"/>
        <w:numPr>
          <w:ilvl w:val="0"/>
          <w:numId w:val="1"/>
        </w:numPr>
        <w:rPr>
          <w:vanish/>
          <w:sz w:val="28"/>
          <w:szCs w:val="28"/>
        </w:rPr>
      </w:pPr>
    </w:p>
    <w:p w:rsidR="002B34F1" w:rsidRDefault="002B34F1" w:rsidP="00212F69">
      <w:pPr>
        <w:pStyle w:val="ListParagraph"/>
        <w:numPr>
          <w:ilvl w:val="1"/>
          <w:numId w:val="1"/>
        </w:numPr>
        <w:rPr>
          <w:sz w:val="28"/>
          <w:szCs w:val="28"/>
        </w:rPr>
      </w:pPr>
      <w:r w:rsidRPr="000162CB">
        <w:rPr>
          <w:sz w:val="28"/>
          <w:szCs w:val="28"/>
        </w:rPr>
        <w:t xml:space="preserve">If the number can be written out in </w:t>
      </w:r>
      <w:r>
        <w:rPr>
          <w:sz w:val="28"/>
          <w:szCs w:val="28"/>
        </w:rPr>
        <w:t>two</w:t>
      </w:r>
      <w:r w:rsidRPr="000162CB">
        <w:rPr>
          <w:sz w:val="28"/>
          <w:szCs w:val="28"/>
        </w:rPr>
        <w:t xml:space="preserve"> words or less, write out in words</w:t>
      </w:r>
      <w:r>
        <w:rPr>
          <w:sz w:val="28"/>
          <w:szCs w:val="28"/>
        </w:rPr>
        <w:t>.</w:t>
      </w:r>
    </w:p>
    <w:p w:rsidR="002B34F1" w:rsidRPr="002B34F1" w:rsidRDefault="002B34F1" w:rsidP="00212F69">
      <w:pPr>
        <w:pStyle w:val="ListParagraph"/>
        <w:numPr>
          <w:ilvl w:val="0"/>
          <w:numId w:val="6"/>
        </w:numPr>
        <w:rPr>
          <w:sz w:val="28"/>
          <w:szCs w:val="28"/>
        </w:rPr>
      </w:pPr>
      <w:r w:rsidRPr="002B34F1">
        <w:rPr>
          <w:sz w:val="24"/>
          <w:szCs w:val="24"/>
        </w:rPr>
        <w:t>eighteen, two hundred</w:t>
      </w:r>
    </w:p>
    <w:p w:rsidR="002B34F1" w:rsidRPr="002B34F1" w:rsidRDefault="002B34F1" w:rsidP="00212F69">
      <w:pPr>
        <w:pStyle w:val="ListParagraph"/>
        <w:numPr>
          <w:ilvl w:val="2"/>
          <w:numId w:val="1"/>
        </w:numPr>
        <w:rPr>
          <w:sz w:val="28"/>
          <w:szCs w:val="28"/>
        </w:rPr>
      </w:pPr>
      <w:r w:rsidRPr="002B34F1">
        <w:rPr>
          <w:sz w:val="28"/>
          <w:szCs w:val="28"/>
        </w:rPr>
        <w:t>Numbers between twenty-one and twenty-nine, thirty-one and thirty-nine, etc. should be written with a hyphen.</w:t>
      </w:r>
    </w:p>
    <w:p w:rsidR="002B34F1" w:rsidRPr="002B34F1" w:rsidRDefault="002B34F1" w:rsidP="00212F69">
      <w:pPr>
        <w:pStyle w:val="ListParagraph"/>
        <w:numPr>
          <w:ilvl w:val="0"/>
          <w:numId w:val="6"/>
        </w:numPr>
        <w:rPr>
          <w:sz w:val="28"/>
          <w:szCs w:val="28"/>
        </w:rPr>
      </w:pPr>
      <w:r w:rsidRPr="002B34F1">
        <w:rPr>
          <w:sz w:val="24"/>
          <w:szCs w:val="24"/>
        </w:rPr>
        <w:t>forty-five, eighty-nine, ninety-three</w:t>
      </w:r>
    </w:p>
    <w:p w:rsidR="002B34F1" w:rsidRPr="002B34F1" w:rsidRDefault="002B34F1" w:rsidP="00212F69">
      <w:pPr>
        <w:pStyle w:val="ListParagraph"/>
        <w:numPr>
          <w:ilvl w:val="1"/>
          <w:numId w:val="1"/>
        </w:numPr>
        <w:rPr>
          <w:sz w:val="28"/>
          <w:szCs w:val="28"/>
        </w:rPr>
      </w:pPr>
      <w:r w:rsidRPr="002B34F1">
        <w:rPr>
          <w:sz w:val="28"/>
          <w:szCs w:val="28"/>
        </w:rPr>
        <w:t>Numbers beginning a sentence should be written out in words.</w:t>
      </w:r>
    </w:p>
    <w:p w:rsidR="002B34F1" w:rsidRPr="002B34F1" w:rsidRDefault="002B34F1" w:rsidP="00212F69">
      <w:pPr>
        <w:pStyle w:val="ListParagraph"/>
        <w:numPr>
          <w:ilvl w:val="0"/>
          <w:numId w:val="6"/>
        </w:numPr>
        <w:rPr>
          <w:sz w:val="28"/>
          <w:szCs w:val="28"/>
        </w:rPr>
      </w:pPr>
      <w:r w:rsidRPr="002B34F1">
        <w:rPr>
          <w:sz w:val="24"/>
          <w:szCs w:val="24"/>
        </w:rPr>
        <w:t>E.g. Six hundred thirteen commandments were given to the Jewish people,</w:t>
      </w:r>
    </w:p>
    <w:p w:rsidR="002B34F1" w:rsidRPr="002B34F1" w:rsidRDefault="002B34F1" w:rsidP="00212F69">
      <w:pPr>
        <w:pStyle w:val="ListParagraph"/>
        <w:numPr>
          <w:ilvl w:val="0"/>
          <w:numId w:val="6"/>
        </w:numPr>
        <w:rPr>
          <w:sz w:val="28"/>
          <w:szCs w:val="28"/>
        </w:rPr>
      </w:pPr>
      <w:r w:rsidRPr="002B34F1">
        <w:rPr>
          <w:sz w:val="24"/>
          <w:szCs w:val="24"/>
        </w:rPr>
        <w:t>BUT God gave the Jewish people 613 commandments.</w:t>
      </w:r>
    </w:p>
    <w:p w:rsidR="002B34F1" w:rsidRPr="002B34F1" w:rsidRDefault="002B34F1" w:rsidP="00212F69">
      <w:pPr>
        <w:pStyle w:val="ListParagraph"/>
        <w:numPr>
          <w:ilvl w:val="1"/>
          <w:numId w:val="1"/>
        </w:numPr>
        <w:rPr>
          <w:sz w:val="28"/>
          <w:szCs w:val="28"/>
        </w:rPr>
      </w:pPr>
      <w:r w:rsidRPr="002B34F1">
        <w:rPr>
          <w:sz w:val="28"/>
          <w:szCs w:val="28"/>
        </w:rPr>
        <w:t>Numbers indicating a sequence should be written out in words.</w:t>
      </w:r>
    </w:p>
    <w:p w:rsidR="002B34F1" w:rsidRPr="002B34F1" w:rsidRDefault="002B34F1" w:rsidP="00212F69">
      <w:pPr>
        <w:pStyle w:val="ListParagraph"/>
        <w:numPr>
          <w:ilvl w:val="0"/>
          <w:numId w:val="7"/>
        </w:numPr>
        <w:rPr>
          <w:sz w:val="28"/>
          <w:szCs w:val="28"/>
        </w:rPr>
      </w:pPr>
      <w:r w:rsidRPr="002B34F1">
        <w:rPr>
          <w:sz w:val="24"/>
          <w:szCs w:val="24"/>
        </w:rPr>
        <w:t>He came in fourth; The third son</w:t>
      </w:r>
    </w:p>
    <w:p w:rsidR="002B34F1" w:rsidRPr="002B34F1" w:rsidRDefault="002B34F1" w:rsidP="00212F69">
      <w:pPr>
        <w:pStyle w:val="ListParagraph"/>
        <w:numPr>
          <w:ilvl w:val="1"/>
          <w:numId w:val="1"/>
        </w:numPr>
        <w:rPr>
          <w:sz w:val="28"/>
          <w:szCs w:val="28"/>
        </w:rPr>
      </w:pPr>
      <w:r w:rsidRPr="002B34F1">
        <w:rPr>
          <w:sz w:val="28"/>
          <w:szCs w:val="28"/>
        </w:rPr>
        <w:t>If a number must be written in three or more words, write in numerals,</w:t>
      </w:r>
    </w:p>
    <w:p w:rsidR="002B34F1" w:rsidRPr="002B34F1" w:rsidRDefault="002B34F1" w:rsidP="00212F69">
      <w:pPr>
        <w:pStyle w:val="ListParagraph"/>
        <w:numPr>
          <w:ilvl w:val="0"/>
          <w:numId w:val="7"/>
        </w:numPr>
        <w:rPr>
          <w:sz w:val="28"/>
          <w:szCs w:val="28"/>
        </w:rPr>
      </w:pPr>
      <w:r w:rsidRPr="002B34F1">
        <w:rPr>
          <w:sz w:val="24"/>
          <w:szCs w:val="24"/>
        </w:rPr>
        <w:t>4,300; 524</w:t>
      </w:r>
    </w:p>
    <w:p w:rsidR="002B34F1" w:rsidRPr="002B34F1" w:rsidRDefault="002B34F1" w:rsidP="00212F69">
      <w:pPr>
        <w:pStyle w:val="ListParagraph"/>
        <w:numPr>
          <w:ilvl w:val="1"/>
          <w:numId w:val="1"/>
        </w:numPr>
        <w:rPr>
          <w:sz w:val="28"/>
          <w:szCs w:val="28"/>
        </w:rPr>
      </w:pPr>
      <w:r w:rsidRPr="002B34F1">
        <w:rPr>
          <w:sz w:val="28"/>
          <w:szCs w:val="28"/>
        </w:rPr>
        <w:t>When numbers are grouped together in a paragraph, use numerals.</w:t>
      </w:r>
    </w:p>
    <w:p w:rsidR="002B34F1" w:rsidRPr="002B34F1" w:rsidRDefault="002B34F1" w:rsidP="00212F69">
      <w:pPr>
        <w:pStyle w:val="ListParagraph"/>
        <w:numPr>
          <w:ilvl w:val="0"/>
          <w:numId w:val="7"/>
        </w:numPr>
        <w:rPr>
          <w:sz w:val="28"/>
          <w:szCs w:val="28"/>
        </w:rPr>
      </w:pPr>
      <w:r w:rsidRPr="002B34F1">
        <w:rPr>
          <w:sz w:val="24"/>
          <w:szCs w:val="24"/>
        </w:rPr>
        <w:t>The ages of the students are 19, 20, 21, and 22.</w:t>
      </w:r>
    </w:p>
    <w:p w:rsidR="00FB2ACC" w:rsidRDefault="00FB2ACC" w:rsidP="00C32456">
      <w:pPr>
        <w:pStyle w:val="ListParagraph"/>
        <w:ind w:left="360"/>
        <w:rPr>
          <w:sz w:val="28"/>
          <w:szCs w:val="28"/>
        </w:rPr>
      </w:pPr>
    </w:p>
    <w:p w:rsidR="009518EA" w:rsidRPr="00BA0FE8" w:rsidRDefault="009518EA" w:rsidP="00685770">
      <w:pPr>
        <w:pStyle w:val="Heading2"/>
      </w:pPr>
      <w:bookmarkStart w:id="8" w:name="_Toc344286960"/>
      <w:r w:rsidRPr="00BA0FE8">
        <w:t>Foreign Languages</w:t>
      </w:r>
      <w:bookmarkEnd w:id="8"/>
    </w:p>
    <w:p w:rsidR="00C00100" w:rsidRPr="00C00100" w:rsidRDefault="00C00100" w:rsidP="00212F69">
      <w:pPr>
        <w:pStyle w:val="ListParagraph"/>
        <w:numPr>
          <w:ilvl w:val="0"/>
          <w:numId w:val="1"/>
        </w:numPr>
        <w:rPr>
          <w:vanish/>
          <w:sz w:val="28"/>
          <w:szCs w:val="28"/>
        </w:rPr>
      </w:pPr>
    </w:p>
    <w:p w:rsidR="00F26384" w:rsidRDefault="00F26384" w:rsidP="00212F69">
      <w:pPr>
        <w:pStyle w:val="ListParagraph"/>
        <w:numPr>
          <w:ilvl w:val="1"/>
          <w:numId w:val="1"/>
        </w:numPr>
        <w:rPr>
          <w:sz w:val="28"/>
          <w:szCs w:val="28"/>
        </w:rPr>
      </w:pPr>
      <w:r w:rsidRPr="000162CB">
        <w:rPr>
          <w:sz w:val="28"/>
          <w:szCs w:val="28"/>
        </w:rPr>
        <w:t xml:space="preserve">For terms and expressions in Judaic languages, see Part </w:t>
      </w:r>
      <w:r w:rsidR="00B40849">
        <w:rPr>
          <w:sz w:val="28"/>
          <w:szCs w:val="28"/>
        </w:rPr>
        <w:t>Four</w:t>
      </w:r>
      <w:r w:rsidRPr="000162CB">
        <w:rPr>
          <w:sz w:val="28"/>
          <w:szCs w:val="28"/>
        </w:rPr>
        <w:t>, Judaic Terms and Expressions.</w:t>
      </w:r>
    </w:p>
    <w:p w:rsidR="00F26384" w:rsidRDefault="00F26384" w:rsidP="00212F69">
      <w:pPr>
        <w:pStyle w:val="ListParagraph"/>
        <w:numPr>
          <w:ilvl w:val="1"/>
          <w:numId w:val="1"/>
        </w:numPr>
        <w:rPr>
          <w:sz w:val="28"/>
          <w:szCs w:val="28"/>
        </w:rPr>
      </w:pPr>
      <w:r w:rsidRPr="000162CB">
        <w:rPr>
          <w:sz w:val="28"/>
          <w:szCs w:val="28"/>
        </w:rPr>
        <w:t>Foreign-language terms and expressions that are not specifically related to Judaic expressions (e.g. those in French, Spanish, etc.), should be italicized</w:t>
      </w:r>
      <w:r>
        <w:rPr>
          <w:sz w:val="28"/>
          <w:szCs w:val="28"/>
        </w:rPr>
        <w:t>.</w:t>
      </w:r>
    </w:p>
    <w:p w:rsidR="00F26384" w:rsidRPr="00F26384" w:rsidRDefault="00F26384" w:rsidP="00212F69">
      <w:pPr>
        <w:pStyle w:val="ListParagraph"/>
        <w:numPr>
          <w:ilvl w:val="0"/>
          <w:numId w:val="7"/>
        </w:numPr>
        <w:rPr>
          <w:sz w:val="28"/>
          <w:szCs w:val="28"/>
        </w:rPr>
      </w:pPr>
      <w:r w:rsidRPr="00F26384">
        <w:rPr>
          <w:i/>
          <w:iCs/>
          <w:sz w:val="24"/>
          <w:szCs w:val="24"/>
          <w:lang w:val="fr-FR"/>
        </w:rPr>
        <w:t>raison d’être</w:t>
      </w:r>
      <w:r w:rsidRPr="00CF1B57">
        <w:rPr>
          <w:sz w:val="24"/>
          <w:szCs w:val="24"/>
          <w:lang w:val="fr-FR"/>
        </w:rPr>
        <w:t>,</w:t>
      </w:r>
      <w:r w:rsidRPr="00F26384">
        <w:rPr>
          <w:i/>
          <w:iCs/>
          <w:sz w:val="24"/>
          <w:szCs w:val="24"/>
          <w:lang w:val="fr-FR"/>
        </w:rPr>
        <w:t xml:space="preserve"> c’est la vie</w:t>
      </w:r>
      <w:r w:rsidRPr="00CF1B57">
        <w:rPr>
          <w:sz w:val="24"/>
          <w:szCs w:val="24"/>
          <w:lang w:val="fr-FR"/>
        </w:rPr>
        <w:t>,</w:t>
      </w:r>
      <w:r w:rsidRPr="00F26384">
        <w:rPr>
          <w:i/>
          <w:iCs/>
          <w:sz w:val="24"/>
          <w:szCs w:val="24"/>
          <w:lang w:val="fr-FR"/>
        </w:rPr>
        <w:t xml:space="preserve"> que sera</w:t>
      </w:r>
    </w:p>
    <w:p w:rsidR="00FB2ACC" w:rsidRDefault="00FB2ACC" w:rsidP="00C32456">
      <w:pPr>
        <w:pStyle w:val="ListParagraph"/>
        <w:ind w:left="360"/>
        <w:rPr>
          <w:sz w:val="28"/>
          <w:szCs w:val="28"/>
        </w:rPr>
      </w:pPr>
    </w:p>
    <w:p w:rsidR="009518EA" w:rsidRPr="00BA0FE8" w:rsidRDefault="009518EA" w:rsidP="00685770">
      <w:pPr>
        <w:pStyle w:val="Heading2"/>
      </w:pPr>
      <w:bookmarkStart w:id="9" w:name="_Toc344286961"/>
      <w:r w:rsidRPr="00BA0FE8">
        <w:t>Quotations</w:t>
      </w:r>
      <w:bookmarkEnd w:id="9"/>
    </w:p>
    <w:p w:rsidR="00C00100" w:rsidRPr="00C00100" w:rsidRDefault="00C00100" w:rsidP="00212F69">
      <w:pPr>
        <w:pStyle w:val="ListParagraph"/>
        <w:numPr>
          <w:ilvl w:val="0"/>
          <w:numId w:val="1"/>
        </w:numPr>
        <w:rPr>
          <w:vanish/>
          <w:sz w:val="28"/>
          <w:szCs w:val="28"/>
        </w:rPr>
      </w:pPr>
    </w:p>
    <w:p w:rsidR="00445323" w:rsidRDefault="00386409" w:rsidP="00386409">
      <w:pPr>
        <w:pStyle w:val="ListParagraph"/>
        <w:numPr>
          <w:ilvl w:val="1"/>
          <w:numId w:val="1"/>
        </w:numPr>
        <w:rPr>
          <w:sz w:val="28"/>
          <w:szCs w:val="28"/>
        </w:rPr>
      </w:pPr>
      <w:r>
        <w:rPr>
          <w:sz w:val="28"/>
          <w:szCs w:val="28"/>
        </w:rPr>
        <w:t>Quotes ought to be stylistically altered to conform</w:t>
      </w:r>
      <w:bookmarkStart w:id="10" w:name="_GoBack"/>
      <w:bookmarkEnd w:id="10"/>
      <w:r w:rsidR="000C4FAD">
        <w:rPr>
          <w:sz w:val="28"/>
          <w:szCs w:val="28"/>
        </w:rPr>
        <w:t xml:space="preserve"> to Maggid style where necessary</w:t>
      </w:r>
      <w:r w:rsidR="00445323">
        <w:rPr>
          <w:sz w:val="28"/>
          <w:szCs w:val="28"/>
        </w:rPr>
        <w:t>.</w:t>
      </w:r>
    </w:p>
    <w:p w:rsidR="00445323" w:rsidRDefault="00445323" w:rsidP="00212F69">
      <w:pPr>
        <w:pStyle w:val="ListParagraph"/>
        <w:numPr>
          <w:ilvl w:val="1"/>
          <w:numId w:val="1"/>
        </w:numPr>
        <w:rPr>
          <w:sz w:val="28"/>
          <w:szCs w:val="28"/>
        </w:rPr>
      </w:pPr>
      <w:r>
        <w:rPr>
          <w:sz w:val="28"/>
          <w:szCs w:val="28"/>
        </w:rPr>
        <w:t>Quotes within the text should be set off by a comma</w:t>
      </w:r>
      <w:r w:rsidR="00262D7E">
        <w:rPr>
          <w:sz w:val="28"/>
          <w:szCs w:val="28"/>
        </w:rPr>
        <w:t xml:space="preserve"> when they precede reported speech</w:t>
      </w:r>
      <w:r>
        <w:rPr>
          <w:sz w:val="28"/>
          <w:szCs w:val="28"/>
        </w:rPr>
        <w:t>.</w:t>
      </w:r>
    </w:p>
    <w:p w:rsidR="00445323" w:rsidRPr="00E17717" w:rsidRDefault="00255F64" w:rsidP="00212F69">
      <w:pPr>
        <w:pStyle w:val="ListParagraph"/>
        <w:numPr>
          <w:ilvl w:val="0"/>
          <w:numId w:val="7"/>
        </w:numPr>
        <w:rPr>
          <w:sz w:val="24"/>
          <w:szCs w:val="24"/>
        </w:rPr>
      </w:pPr>
      <w:r>
        <w:rPr>
          <w:sz w:val="24"/>
          <w:szCs w:val="24"/>
        </w:rPr>
        <w:t>Moses</w:t>
      </w:r>
      <w:r w:rsidR="00445323" w:rsidRPr="00E17717">
        <w:rPr>
          <w:sz w:val="24"/>
          <w:szCs w:val="24"/>
        </w:rPr>
        <w:t xml:space="preserve"> says, “And you approached me, all of you.”</w:t>
      </w:r>
    </w:p>
    <w:p w:rsidR="00FF02C7" w:rsidRPr="00FF02C7" w:rsidRDefault="00445323" w:rsidP="00212F69">
      <w:pPr>
        <w:pStyle w:val="ListParagraph"/>
        <w:numPr>
          <w:ilvl w:val="0"/>
          <w:numId w:val="7"/>
        </w:numPr>
        <w:rPr>
          <w:sz w:val="24"/>
          <w:szCs w:val="24"/>
        </w:rPr>
      </w:pPr>
      <w:r w:rsidRPr="00E17717">
        <w:rPr>
          <w:sz w:val="24"/>
          <w:szCs w:val="24"/>
        </w:rPr>
        <w:t>Rabbi Kotler comments, “Not only are we obligated…”</w:t>
      </w:r>
    </w:p>
    <w:p w:rsidR="00FF02C7" w:rsidRDefault="00FF02C7" w:rsidP="00212F69">
      <w:pPr>
        <w:pStyle w:val="ListParagraph"/>
        <w:numPr>
          <w:ilvl w:val="2"/>
          <w:numId w:val="1"/>
        </w:numPr>
        <w:rPr>
          <w:sz w:val="28"/>
          <w:szCs w:val="28"/>
        </w:rPr>
      </w:pPr>
      <w:r>
        <w:rPr>
          <w:sz w:val="28"/>
          <w:szCs w:val="28"/>
        </w:rPr>
        <w:t>This includes biblical quotes.</w:t>
      </w:r>
    </w:p>
    <w:p w:rsidR="00FF02C7" w:rsidRDefault="00FF02C7" w:rsidP="00212F69">
      <w:pPr>
        <w:pStyle w:val="ListParagraph"/>
        <w:numPr>
          <w:ilvl w:val="3"/>
          <w:numId w:val="1"/>
        </w:numPr>
        <w:rPr>
          <w:sz w:val="24"/>
          <w:szCs w:val="24"/>
        </w:rPr>
      </w:pPr>
      <w:r>
        <w:rPr>
          <w:sz w:val="24"/>
          <w:szCs w:val="24"/>
        </w:rPr>
        <w:t>“</w:t>
      </w:r>
      <w:r w:rsidRPr="00FF02C7">
        <w:rPr>
          <w:sz w:val="24"/>
          <w:szCs w:val="24"/>
        </w:rPr>
        <w:t xml:space="preserve">And the Lord spoke to Moses, saying, </w:t>
      </w:r>
      <w:r>
        <w:rPr>
          <w:sz w:val="24"/>
          <w:szCs w:val="24"/>
        </w:rPr>
        <w:t>‘</w:t>
      </w:r>
      <w:r w:rsidRPr="00FF02C7">
        <w:rPr>
          <w:sz w:val="24"/>
          <w:szCs w:val="24"/>
        </w:rPr>
        <w:t>Go to the…</w:t>
      </w:r>
      <w:r>
        <w:rPr>
          <w:sz w:val="24"/>
          <w:szCs w:val="24"/>
        </w:rPr>
        <w:t>’”</w:t>
      </w:r>
    </w:p>
    <w:p w:rsidR="00AD64F0" w:rsidRDefault="00AD64F0" w:rsidP="00AD64F0">
      <w:pPr>
        <w:pStyle w:val="ListParagraph"/>
        <w:numPr>
          <w:ilvl w:val="2"/>
          <w:numId w:val="1"/>
        </w:numPr>
        <w:rPr>
          <w:sz w:val="24"/>
          <w:szCs w:val="24"/>
        </w:rPr>
      </w:pPr>
      <w:r>
        <w:rPr>
          <w:sz w:val="24"/>
          <w:szCs w:val="24"/>
        </w:rPr>
        <w:t>When it is unclear where the reported speech ends, the quote marks may be omitted.</w:t>
      </w:r>
    </w:p>
    <w:p w:rsidR="00AD64F0" w:rsidRDefault="00AD64F0" w:rsidP="00AD64F0">
      <w:pPr>
        <w:pStyle w:val="ListParagraph"/>
        <w:numPr>
          <w:ilvl w:val="2"/>
          <w:numId w:val="1"/>
        </w:numPr>
        <w:rPr>
          <w:sz w:val="24"/>
          <w:szCs w:val="24"/>
        </w:rPr>
      </w:pPr>
      <w:r>
        <w:rPr>
          <w:sz w:val="24"/>
          <w:szCs w:val="24"/>
        </w:rPr>
        <w:t>When a block quote is comprised of dramatic monolog, us a colon with no quote marks.</w:t>
      </w:r>
    </w:p>
    <w:p w:rsidR="00262D7E" w:rsidRDefault="00262D7E" w:rsidP="00262D7E">
      <w:pPr>
        <w:pStyle w:val="ListParagraph"/>
        <w:numPr>
          <w:ilvl w:val="1"/>
          <w:numId w:val="1"/>
        </w:numPr>
        <w:rPr>
          <w:sz w:val="24"/>
          <w:szCs w:val="24"/>
        </w:rPr>
      </w:pPr>
      <w:proofErr w:type="spellStart"/>
      <w:r>
        <w:rPr>
          <w:sz w:val="24"/>
          <w:szCs w:val="24"/>
        </w:rPr>
        <w:t>Prooftexts</w:t>
      </w:r>
      <w:proofErr w:type="spellEnd"/>
      <w:r>
        <w:rPr>
          <w:sz w:val="24"/>
          <w:szCs w:val="24"/>
        </w:rPr>
        <w:t xml:space="preserve"> presented in the text, should be preceded with a colon.</w:t>
      </w:r>
    </w:p>
    <w:p w:rsidR="00262D7E" w:rsidRPr="00262D7E" w:rsidRDefault="00262D7E" w:rsidP="00262D7E">
      <w:pPr>
        <w:pStyle w:val="ListParagraph"/>
        <w:numPr>
          <w:ilvl w:val="3"/>
          <w:numId w:val="56"/>
        </w:numPr>
        <w:ind w:left="1530" w:hanging="360"/>
        <w:rPr>
          <w:sz w:val="24"/>
          <w:szCs w:val="24"/>
        </w:rPr>
      </w:pPr>
      <w:r>
        <w:rPr>
          <w:color w:val="221E1F"/>
        </w:rPr>
        <w:t>King Solomon worked under this premise when preparing to build the First Temple: “The House that I intend to build will be great, inasmuch as our God is greater than all gods” (II Chr. 2:4).</w:t>
      </w:r>
    </w:p>
    <w:p w:rsidR="00262D7E" w:rsidRPr="00FF02C7" w:rsidRDefault="00262D7E" w:rsidP="00262D7E">
      <w:pPr>
        <w:pStyle w:val="ListParagraph"/>
        <w:numPr>
          <w:ilvl w:val="3"/>
          <w:numId w:val="56"/>
        </w:numPr>
        <w:ind w:left="1530" w:hanging="360"/>
        <w:rPr>
          <w:sz w:val="24"/>
          <w:szCs w:val="24"/>
        </w:rPr>
      </w:pPr>
      <w:r>
        <w:rPr>
          <w:color w:val="221E1F"/>
        </w:rPr>
        <w:t>It appears that the punishment occurred because people tried to stop prophets from prophesying: “A time is coming – declares my Lord God – when I will send a famine upon the land…”</w:t>
      </w:r>
    </w:p>
    <w:p w:rsidR="00445323" w:rsidRDefault="00262D7E" w:rsidP="00AD64F0">
      <w:pPr>
        <w:pStyle w:val="ListParagraph"/>
        <w:numPr>
          <w:ilvl w:val="1"/>
          <w:numId w:val="1"/>
        </w:numPr>
        <w:rPr>
          <w:sz w:val="28"/>
          <w:szCs w:val="28"/>
        </w:rPr>
      </w:pPr>
      <w:r>
        <w:rPr>
          <w:sz w:val="28"/>
          <w:szCs w:val="28"/>
        </w:rPr>
        <w:t>W</w:t>
      </w:r>
      <w:r w:rsidR="00445323">
        <w:rPr>
          <w:sz w:val="28"/>
          <w:szCs w:val="28"/>
        </w:rPr>
        <w:t>hen a quote is formally introduced with “as follows” or “thus</w:t>
      </w:r>
      <w:r>
        <w:rPr>
          <w:sz w:val="28"/>
          <w:szCs w:val="28"/>
        </w:rPr>
        <w:t>,</w:t>
      </w:r>
      <w:r w:rsidR="00445323">
        <w:rPr>
          <w:sz w:val="28"/>
          <w:szCs w:val="28"/>
        </w:rPr>
        <w:t>”</w:t>
      </w:r>
      <w:r w:rsidR="00AD64F0">
        <w:rPr>
          <w:sz w:val="28"/>
          <w:szCs w:val="28"/>
        </w:rPr>
        <w:t xml:space="preserve"> or needs to be set off with more emphasis,</w:t>
      </w:r>
      <w:r>
        <w:rPr>
          <w:sz w:val="28"/>
          <w:szCs w:val="28"/>
        </w:rPr>
        <w:t xml:space="preserve"> a colon should be used.</w:t>
      </w:r>
    </w:p>
    <w:p w:rsidR="00445323" w:rsidRPr="00E17717" w:rsidRDefault="00445323" w:rsidP="00212F69">
      <w:pPr>
        <w:pStyle w:val="ListParagraph"/>
        <w:numPr>
          <w:ilvl w:val="0"/>
          <w:numId w:val="7"/>
        </w:numPr>
        <w:rPr>
          <w:sz w:val="24"/>
          <w:szCs w:val="24"/>
        </w:rPr>
      </w:pPr>
      <w:r w:rsidRPr="00E17717">
        <w:rPr>
          <w:sz w:val="24"/>
          <w:szCs w:val="24"/>
        </w:rPr>
        <w:t>The Mishna states as follows: “What is the correct path that a person should choose?”</w:t>
      </w:r>
    </w:p>
    <w:p w:rsidR="00445323" w:rsidRDefault="00445323" w:rsidP="00212F69">
      <w:pPr>
        <w:pStyle w:val="ListParagraph"/>
        <w:numPr>
          <w:ilvl w:val="0"/>
          <w:numId w:val="7"/>
        </w:numPr>
        <w:spacing w:after="0" w:line="240" w:lineRule="auto"/>
        <w:rPr>
          <w:sz w:val="24"/>
          <w:szCs w:val="24"/>
        </w:rPr>
      </w:pPr>
      <w:r w:rsidRPr="00E17717">
        <w:rPr>
          <w:sz w:val="24"/>
          <w:szCs w:val="24"/>
        </w:rPr>
        <w:t>Thus, the Talmud says: “Both are the words…”</w:t>
      </w:r>
    </w:p>
    <w:p w:rsidR="00AD64F0" w:rsidRPr="00E17717" w:rsidRDefault="00AD64F0" w:rsidP="00212F69">
      <w:pPr>
        <w:pStyle w:val="ListParagraph"/>
        <w:numPr>
          <w:ilvl w:val="0"/>
          <w:numId w:val="7"/>
        </w:numPr>
        <w:spacing w:after="0" w:line="240" w:lineRule="auto"/>
        <w:rPr>
          <w:sz w:val="24"/>
          <w:szCs w:val="24"/>
        </w:rPr>
      </w:pPr>
      <w:r>
        <w:rPr>
          <w:sz w:val="24"/>
          <w:szCs w:val="24"/>
        </w:rPr>
        <w:t>And God spoke to Moses, saying: “…” (Where the bulk of the quote is a lengthy speech.)</w:t>
      </w:r>
    </w:p>
    <w:p w:rsidR="00445323" w:rsidRDefault="00445323" w:rsidP="00212F69">
      <w:pPr>
        <w:pStyle w:val="ListParagraph"/>
        <w:numPr>
          <w:ilvl w:val="1"/>
          <w:numId w:val="1"/>
        </w:numPr>
        <w:rPr>
          <w:sz w:val="28"/>
          <w:szCs w:val="28"/>
        </w:rPr>
      </w:pPr>
      <w:r w:rsidRPr="000162CB">
        <w:rPr>
          <w:sz w:val="28"/>
          <w:szCs w:val="28"/>
        </w:rPr>
        <w:t>A quote should be indicated by either double quotation marks or a block quote</w:t>
      </w:r>
      <w:r>
        <w:rPr>
          <w:sz w:val="28"/>
          <w:szCs w:val="28"/>
        </w:rPr>
        <w:t>.</w:t>
      </w:r>
    </w:p>
    <w:p w:rsidR="00C0401D" w:rsidRDefault="00C0401D" w:rsidP="00255F64">
      <w:pPr>
        <w:pStyle w:val="ListParagraph"/>
        <w:numPr>
          <w:ilvl w:val="1"/>
          <w:numId w:val="1"/>
        </w:numPr>
        <w:rPr>
          <w:sz w:val="28"/>
          <w:szCs w:val="28"/>
        </w:rPr>
      </w:pPr>
      <w:r>
        <w:rPr>
          <w:sz w:val="28"/>
          <w:szCs w:val="28"/>
        </w:rPr>
        <w:t>A quote within a quote receives single quote marks. A quote within a block receive</w:t>
      </w:r>
      <w:r w:rsidR="00255F64">
        <w:rPr>
          <w:sz w:val="28"/>
          <w:szCs w:val="28"/>
        </w:rPr>
        <w:t>s</w:t>
      </w:r>
      <w:r>
        <w:rPr>
          <w:sz w:val="28"/>
          <w:szCs w:val="28"/>
        </w:rPr>
        <w:t xml:space="preserve"> double quote marks.</w:t>
      </w:r>
    </w:p>
    <w:p w:rsidR="00445323" w:rsidRDefault="00445323" w:rsidP="00212F69">
      <w:pPr>
        <w:pStyle w:val="ListParagraph"/>
        <w:numPr>
          <w:ilvl w:val="1"/>
          <w:numId w:val="1"/>
        </w:numPr>
        <w:rPr>
          <w:sz w:val="28"/>
          <w:szCs w:val="28"/>
        </w:rPr>
      </w:pPr>
      <w:r w:rsidRPr="000162CB">
        <w:rPr>
          <w:sz w:val="28"/>
          <w:szCs w:val="28"/>
        </w:rPr>
        <w:t>For a quote longer than 3 lines, a block quote should be used and no quotation marks should be used</w:t>
      </w:r>
      <w:r>
        <w:rPr>
          <w:sz w:val="28"/>
          <w:szCs w:val="28"/>
        </w:rPr>
        <w:t>.</w:t>
      </w:r>
    </w:p>
    <w:p w:rsidR="00D35B49" w:rsidRDefault="00D35B49" w:rsidP="00212F69">
      <w:pPr>
        <w:pStyle w:val="ListParagraph"/>
        <w:numPr>
          <w:ilvl w:val="1"/>
          <w:numId w:val="1"/>
        </w:numPr>
        <w:rPr>
          <w:sz w:val="28"/>
          <w:szCs w:val="28"/>
        </w:rPr>
      </w:pPr>
      <w:r>
        <w:rPr>
          <w:sz w:val="28"/>
          <w:szCs w:val="28"/>
        </w:rPr>
        <w:t xml:space="preserve">When an entire block quote is comprised of direct speech, no quote marks </w:t>
      </w:r>
      <w:r w:rsidR="002220FC">
        <w:rPr>
          <w:sz w:val="28"/>
          <w:szCs w:val="28"/>
        </w:rPr>
        <w:t xml:space="preserve">are </w:t>
      </w:r>
      <w:r>
        <w:rPr>
          <w:sz w:val="28"/>
          <w:szCs w:val="28"/>
        </w:rPr>
        <w:t>used around the block.</w:t>
      </w:r>
    </w:p>
    <w:p w:rsidR="009518EA" w:rsidRDefault="00445323" w:rsidP="00212F69">
      <w:pPr>
        <w:pStyle w:val="ListParagraph"/>
        <w:numPr>
          <w:ilvl w:val="1"/>
          <w:numId w:val="1"/>
        </w:numPr>
        <w:rPr>
          <w:sz w:val="28"/>
          <w:szCs w:val="28"/>
        </w:rPr>
      </w:pPr>
      <w:r w:rsidRPr="000162CB">
        <w:rPr>
          <w:sz w:val="28"/>
          <w:szCs w:val="28"/>
        </w:rPr>
        <w:t>When a new chapter begins with a drop cap, no opening quotation mark should be used</w:t>
      </w:r>
      <w:r>
        <w:rPr>
          <w:sz w:val="28"/>
          <w:szCs w:val="28"/>
        </w:rPr>
        <w:t>.</w:t>
      </w:r>
    </w:p>
    <w:p w:rsidR="00E721E9" w:rsidRPr="00E721E9" w:rsidRDefault="005D1D76" w:rsidP="00E721E9">
      <w:pPr>
        <w:pStyle w:val="Heading2"/>
      </w:pPr>
      <w:r>
        <w:t>Capitalizations</w:t>
      </w:r>
    </w:p>
    <w:p w:rsidR="00AE19BC" w:rsidRPr="00AE19BC" w:rsidRDefault="00E721E9" w:rsidP="00212F69">
      <w:pPr>
        <w:pStyle w:val="ListParagraph"/>
        <w:numPr>
          <w:ilvl w:val="1"/>
          <w:numId w:val="12"/>
        </w:numPr>
      </w:pPr>
      <w:r>
        <w:rPr>
          <w:sz w:val="28"/>
          <w:szCs w:val="28"/>
        </w:rPr>
        <w:t xml:space="preserve">Titles and Headers: </w:t>
      </w:r>
      <w:r w:rsidRPr="00E721E9">
        <w:rPr>
          <w:sz w:val="28"/>
          <w:szCs w:val="28"/>
          <w:shd w:val="clear" w:color="auto" w:fill="FFFFFF"/>
        </w:rPr>
        <w:t>Capitalize the first and last words of the title and all</w:t>
      </w:r>
      <w:r w:rsidRPr="00E721E9">
        <w:rPr>
          <w:rStyle w:val="apple-converted-space"/>
          <w:sz w:val="28"/>
          <w:szCs w:val="28"/>
          <w:shd w:val="clear" w:color="auto" w:fill="FFFFFF"/>
        </w:rPr>
        <w:t> </w:t>
      </w:r>
      <w:hyperlink r:id="rId9" w:history="1">
        <w:r w:rsidRPr="00E721E9">
          <w:rPr>
            <w:rStyle w:val="Hyperlink"/>
            <w:color w:val="auto"/>
            <w:sz w:val="28"/>
            <w:szCs w:val="28"/>
            <w:u w:val="none"/>
            <w:shd w:val="clear" w:color="auto" w:fill="FFFFFF"/>
          </w:rPr>
          <w:t>nouns</w:t>
        </w:r>
      </w:hyperlink>
      <w:r w:rsidRPr="00E721E9">
        <w:rPr>
          <w:sz w:val="28"/>
          <w:szCs w:val="28"/>
          <w:shd w:val="clear" w:color="auto" w:fill="FFFFFF"/>
        </w:rPr>
        <w:t>,</w:t>
      </w:r>
      <w:r w:rsidRPr="00E721E9">
        <w:rPr>
          <w:rStyle w:val="apple-converted-space"/>
          <w:sz w:val="28"/>
          <w:szCs w:val="28"/>
          <w:shd w:val="clear" w:color="auto" w:fill="FFFFFF"/>
        </w:rPr>
        <w:t> </w:t>
      </w:r>
      <w:hyperlink r:id="rId10" w:history="1">
        <w:r w:rsidRPr="00E721E9">
          <w:rPr>
            <w:rStyle w:val="Hyperlink"/>
            <w:color w:val="auto"/>
            <w:sz w:val="28"/>
            <w:szCs w:val="28"/>
            <w:u w:val="none"/>
            <w:shd w:val="clear" w:color="auto" w:fill="FFFFFF"/>
          </w:rPr>
          <w:t>pronouns</w:t>
        </w:r>
      </w:hyperlink>
      <w:r w:rsidRPr="00E721E9">
        <w:rPr>
          <w:sz w:val="28"/>
          <w:szCs w:val="28"/>
          <w:shd w:val="clear" w:color="auto" w:fill="FFFFFF"/>
        </w:rPr>
        <w:t>,</w:t>
      </w:r>
      <w:r w:rsidRPr="00E721E9">
        <w:rPr>
          <w:rStyle w:val="apple-converted-space"/>
          <w:sz w:val="28"/>
          <w:szCs w:val="28"/>
          <w:shd w:val="clear" w:color="auto" w:fill="FFFFFF"/>
        </w:rPr>
        <w:t> </w:t>
      </w:r>
      <w:hyperlink r:id="rId11" w:history="1">
        <w:r w:rsidRPr="00E721E9">
          <w:rPr>
            <w:rStyle w:val="Hyperlink"/>
            <w:color w:val="auto"/>
            <w:sz w:val="28"/>
            <w:szCs w:val="28"/>
            <w:u w:val="none"/>
            <w:shd w:val="clear" w:color="auto" w:fill="FFFFFF"/>
          </w:rPr>
          <w:t>adjectives</w:t>
        </w:r>
      </w:hyperlink>
      <w:r w:rsidRPr="00E721E9">
        <w:rPr>
          <w:sz w:val="28"/>
          <w:szCs w:val="28"/>
          <w:shd w:val="clear" w:color="auto" w:fill="FFFFFF"/>
        </w:rPr>
        <w:t>,</w:t>
      </w:r>
      <w:r w:rsidRPr="00E721E9">
        <w:rPr>
          <w:rStyle w:val="apple-converted-space"/>
          <w:sz w:val="28"/>
          <w:szCs w:val="28"/>
          <w:shd w:val="clear" w:color="auto" w:fill="FFFFFF"/>
        </w:rPr>
        <w:t> </w:t>
      </w:r>
      <w:hyperlink r:id="rId12" w:history="1">
        <w:r w:rsidRPr="00E721E9">
          <w:rPr>
            <w:rStyle w:val="Hyperlink"/>
            <w:color w:val="auto"/>
            <w:sz w:val="28"/>
            <w:szCs w:val="28"/>
            <w:u w:val="none"/>
            <w:shd w:val="clear" w:color="auto" w:fill="FFFFFF"/>
          </w:rPr>
          <w:t>verbs</w:t>
        </w:r>
      </w:hyperlink>
      <w:r w:rsidRPr="00E721E9">
        <w:rPr>
          <w:sz w:val="28"/>
          <w:szCs w:val="28"/>
          <w:shd w:val="clear" w:color="auto" w:fill="FFFFFF"/>
        </w:rPr>
        <w:t>,</w:t>
      </w:r>
      <w:r>
        <w:rPr>
          <w:sz w:val="28"/>
          <w:szCs w:val="28"/>
          <w:shd w:val="clear" w:color="auto" w:fill="FFFFFF"/>
        </w:rPr>
        <w:t xml:space="preserve"> </w:t>
      </w:r>
      <w:hyperlink r:id="rId13" w:history="1">
        <w:r w:rsidRPr="00E721E9">
          <w:rPr>
            <w:rStyle w:val="Hyperlink"/>
            <w:color w:val="auto"/>
            <w:sz w:val="28"/>
            <w:szCs w:val="28"/>
            <w:u w:val="none"/>
            <w:shd w:val="clear" w:color="auto" w:fill="FFFFFF"/>
          </w:rPr>
          <w:t>adverbs</w:t>
        </w:r>
      </w:hyperlink>
      <w:r w:rsidRPr="00E721E9">
        <w:rPr>
          <w:sz w:val="28"/>
          <w:szCs w:val="28"/>
          <w:shd w:val="clear" w:color="auto" w:fill="FFFFFF"/>
        </w:rPr>
        <w:t xml:space="preserve">, </w:t>
      </w:r>
      <w:r w:rsidR="00C37414">
        <w:rPr>
          <w:sz w:val="28"/>
          <w:szCs w:val="28"/>
          <w:shd w:val="clear" w:color="auto" w:fill="FFFFFF"/>
        </w:rPr>
        <w:t>prepositions of five or m</w:t>
      </w:r>
      <w:r w:rsidR="00A5112F">
        <w:rPr>
          <w:sz w:val="28"/>
          <w:szCs w:val="28"/>
          <w:shd w:val="clear" w:color="auto" w:fill="FFFFFF"/>
        </w:rPr>
        <w:t>o</w:t>
      </w:r>
      <w:r w:rsidR="00C37414">
        <w:rPr>
          <w:sz w:val="28"/>
          <w:szCs w:val="28"/>
          <w:shd w:val="clear" w:color="auto" w:fill="FFFFFF"/>
        </w:rPr>
        <w:t xml:space="preserve">re letters, </w:t>
      </w:r>
      <w:r w:rsidRPr="00E721E9">
        <w:rPr>
          <w:sz w:val="28"/>
          <w:szCs w:val="28"/>
          <w:shd w:val="clear" w:color="auto" w:fill="FFFFFF"/>
        </w:rPr>
        <w:t>and</w:t>
      </w:r>
      <w:r w:rsidRPr="00E721E9">
        <w:rPr>
          <w:rStyle w:val="apple-converted-space"/>
          <w:sz w:val="28"/>
          <w:szCs w:val="28"/>
          <w:shd w:val="clear" w:color="auto" w:fill="FFFFFF"/>
        </w:rPr>
        <w:t> </w:t>
      </w:r>
      <w:hyperlink r:id="rId14" w:history="1">
        <w:r w:rsidRPr="00E721E9">
          <w:rPr>
            <w:rStyle w:val="Hyperlink"/>
            <w:color w:val="auto"/>
            <w:sz w:val="28"/>
            <w:szCs w:val="28"/>
            <w:u w:val="none"/>
            <w:shd w:val="clear" w:color="auto" w:fill="FFFFFF"/>
          </w:rPr>
          <w:t>subordinating conjunctions</w:t>
        </w:r>
      </w:hyperlink>
      <w:r w:rsidRPr="00E721E9">
        <w:rPr>
          <w:rStyle w:val="apple-converted-space"/>
          <w:sz w:val="28"/>
          <w:szCs w:val="28"/>
          <w:shd w:val="clear" w:color="auto" w:fill="FFFFFF"/>
        </w:rPr>
        <w:t> </w:t>
      </w:r>
      <w:r w:rsidRPr="00E721E9">
        <w:rPr>
          <w:sz w:val="28"/>
          <w:szCs w:val="28"/>
          <w:shd w:val="clear" w:color="auto" w:fill="FFFFFF"/>
        </w:rPr>
        <w:t>(</w:t>
      </w:r>
      <w:r w:rsidRPr="00E721E9">
        <w:rPr>
          <w:i/>
          <w:iCs/>
          <w:sz w:val="28"/>
          <w:szCs w:val="28"/>
          <w:shd w:val="clear" w:color="auto" w:fill="FFFFFF"/>
        </w:rPr>
        <w:t>if, because, as, that,</w:t>
      </w:r>
      <w:r w:rsidRPr="00E721E9">
        <w:rPr>
          <w:rStyle w:val="apple-converted-space"/>
          <w:sz w:val="28"/>
          <w:szCs w:val="28"/>
          <w:shd w:val="clear" w:color="auto" w:fill="FFFFFF"/>
        </w:rPr>
        <w:t> </w:t>
      </w:r>
      <w:r w:rsidR="00AE19BC">
        <w:rPr>
          <w:sz w:val="28"/>
          <w:szCs w:val="28"/>
          <w:shd w:val="clear" w:color="auto" w:fill="FFFFFF"/>
        </w:rPr>
        <w:t>and so on)</w:t>
      </w:r>
    </w:p>
    <w:p w:rsidR="00E721E9" w:rsidRPr="00CC1F7D" w:rsidRDefault="00E721E9" w:rsidP="00AE19BC">
      <w:pPr>
        <w:pStyle w:val="ListParagraph"/>
        <w:numPr>
          <w:ilvl w:val="2"/>
          <w:numId w:val="12"/>
        </w:numPr>
      </w:pPr>
      <w:r w:rsidRPr="00E721E9">
        <w:rPr>
          <w:sz w:val="28"/>
          <w:szCs w:val="28"/>
          <w:shd w:val="clear" w:color="auto" w:fill="FFFFFF"/>
        </w:rPr>
        <w:t xml:space="preserve"> </w:t>
      </w:r>
      <w:r w:rsidRPr="00AE19BC">
        <w:rPr>
          <w:sz w:val="24"/>
          <w:szCs w:val="24"/>
          <w:shd w:val="clear" w:color="auto" w:fill="FFFFFF"/>
        </w:rPr>
        <w:t>Rules for Capitalizing the Words in a Title.</w:t>
      </w:r>
    </w:p>
    <w:p w:rsidR="00CC1F7D" w:rsidRPr="00CC1F7D" w:rsidRDefault="00CC1F7D" w:rsidP="00CC1F7D">
      <w:pPr>
        <w:pStyle w:val="ListParagraph"/>
        <w:numPr>
          <w:ilvl w:val="1"/>
          <w:numId w:val="12"/>
        </w:numPr>
      </w:pPr>
      <w:r>
        <w:rPr>
          <w:sz w:val="28"/>
          <w:szCs w:val="28"/>
          <w:shd w:val="clear" w:color="auto" w:fill="FFFFFF"/>
        </w:rPr>
        <w:t>States, Kingdoms, Houses, and Nations</w:t>
      </w:r>
    </w:p>
    <w:p w:rsidR="00CC1F7D" w:rsidRPr="00CC1F7D" w:rsidRDefault="00CC1F7D" w:rsidP="00D769F1">
      <w:pPr>
        <w:pStyle w:val="ListParagraph"/>
        <w:numPr>
          <w:ilvl w:val="2"/>
          <w:numId w:val="42"/>
        </w:numPr>
        <w:rPr>
          <w:sz w:val="28"/>
          <w:szCs w:val="28"/>
        </w:rPr>
      </w:pPr>
      <w:r w:rsidRPr="00CC1F7D">
        <w:rPr>
          <w:sz w:val="28"/>
          <w:szCs w:val="28"/>
        </w:rPr>
        <w:t>When speaking of “X of Y,” both the X and Y terms are capitalized.</w:t>
      </w:r>
    </w:p>
    <w:p w:rsidR="00CC1F7D" w:rsidRPr="00CC1F7D" w:rsidRDefault="00CC1F7D" w:rsidP="00D769F1">
      <w:pPr>
        <w:pStyle w:val="ListParagraph"/>
        <w:numPr>
          <w:ilvl w:val="3"/>
          <w:numId w:val="42"/>
        </w:numPr>
        <w:rPr>
          <w:sz w:val="24"/>
          <w:szCs w:val="24"/>
        </w:rPr>
      </w:pPr>
      <w:r w:rsidRPr="00CC1F7D">
        <w:rPr>
          <w:sz w:val="24"/>
          <w:szCs w:val="24"/>
        </w:rPr>
        <w:t>Kingdom of Judah; House of David; People of Israel</w:t>
      </w:r>
    </w:p>
    <w:p w:rsidR="00CC1F7D" w:rsidRPr="00CC1F7D" w:rsidRDefault="00CC1F7D" w:rsidP="00D769F1">
      <w:pPr>
        <w:pStyle w:val="ListParagraph"/>
        <w:numPr>
          <w:ilvl w:val="2"/>
          <w:numId w:val="42"/>
        </w:numPr>
        <w:rPr>
          <w:sz w:val="28"/>
          <w:szCs w:val="28"/>
        </w:rPr>
      </w:pPr>
      <w:r w:rsidRPr="00CC1F7D">
        <w:rPr>
          <w:sz w:val="28"/>
          <w:szCs w:val="28"/>
        </w:rPr>
        <w:t xml:space="preserve">When speaking of “YX,” the Y term is capitalized, but the X term is left </w:t>
      </w:r>
      <w:proofErr w:type="spellStart"/>
      <w:r w:rsidRPr="00CC1F7D">
        <w:rPr>
          <w:sz w:val="28"/>
          <w:szCs w:val="28"/>
        </w:rPr>
        <w:t>uncapitalized</w:t>
      </w:r>
      <w:proofErr w:type="spellEnd"/>
      <w:r w:rsidRPr="00CC1F7D">
        <w:rPr>
          <w:sz w:val="28"/>
          <w:szCs w:val="28"/>
        </w:rPr>
        <w:t xml:space="preserve">. </w:t>
      </w:r>
    </w:p>
    <w:p w:rsidR="00CC1F7D" w:rsidRPr="00CC1F7D" w:rsidRDefault="00CC1F7D" w:rsidP="00D769F1">
      <w:pPr>
        <w:pStyle w:val="ListParagraph"/>
        <w:numPr>
          <w:ilvl w:val="3"/>
          <w:numId w:val="42"/>
        </w:numPr>
        <w:rPr>
          <w:sz w:val="24"/>
          <w:szCs w:val="24"/>
        </w:rPr>
      </w:pPr>
      <w:r w:rsidRPr="00CC1F7D">
        <w:rPr>
          <w:sz w:val="24"/>
          <w:szCs w:val="24"/>
        </w:rPr>
        <w:t>Jewish nation; Davidic dynasty; Judean kingdom</w:t>
      </w:r>
    </w:p>
    <w:p w:rsidR="003A7F95" w:rsidRDefault="003A7F95" w:rsidP="00C32456">
      <w:pPr>
        <w:contextualSpacing/>
        <w:jc w:val="center"/>
        <w:rPr>
          <w:rFonts w:ascii="Garamond" w:hAnsi="Garamond"/>
          <w:sz w:val="28"/>
          <w:szCs w:val="28"/>
        </w:rPr>
      </w:pPr>
    </w:p>
    <w:p w:rsidR="003A7F95" w:rsidRDefault="003A7F95" w:rsidP="00B247E3">
      <w:pPr>
        <w:pStyle w:val="Heading1"/>
      </w:pPr>
      <w:bookmarkStart w:id="11" w:name="_Toc344286962"/>
      <w:r>
        <w:t xml:space="preserve">Part </w:t>
      </w:r>
      <w:r w:rsidR="00B247E3">
        <w:t>Three</w:t>
      </w:r>
      <w:r>
        <w:t>: References</w:t>
      </w:r>
      <w:bookmarkEnd w:id="11"/>
    </w:p>
    <w:p w:rsidR="00C061B5" w:rsidRDefault="00F46294" w:rsidP="00212F69">
      <w:pPr>
        <w:pStyle w:val="Heading2"/>
        <w:numPr>
          <w:ilvl w:val="0"/>
          <w:numId w:val="30"/>
        </w:numPr>
      </w:pPr>
      <w:bookmarkStart w:id="12" w:name="_Toc344286963"/>
      <w:r>
        <w:t>General Rules:</w:t>
      </w:r>
      <w:bookmarkEnd w:id="12"/>
    </w:p>
    <w:p w:rsidR="00F46294" w:rsidRPr="00F46294" w:rsidRDefault="00F46294" w:rsidP="00212F69">
      <w:pPr>
        <w:pStyle w:val="ListParagraph"/>
        <w:numPr>
          <w:ilvl w:val="1"/>
          <w:numId w:val="29"/>
        </w:numPr>
      </w:pPr>
      <w:r>
        <w:rPr>
          <w:rFonts w:cs="Arial"/>
          <w:color w:val="000000"/>
          <w:sz w:val="28"/>
          <w:szCs w:val="28"/>
        </w:rPr>
        <w:t>Footnotes, not endnotes, should be used.</w:t>
      </w:r>
      <w:r w:rsidRPr="000162CB">
        <w:rPr>
          <w:rFonts w:cs="Arial"/>
          <w:color w:val="000000"/>
          <w:sz w:val="28"/>
          <w:szCs w:val="28"/>
        </w:rPr>
        <w:t xml:space="preserve"> Bibliographies at the end of the book may also be used.</w:t>
      </w:r>
    </w:p>
    <w:p w:rsidR="00F46294" w:rsidRPr="00F46294" w:rsidRDefault="00085096" w:rsidP="00212F69">
      <w:pPr>
        <w:pStyle w:val="ListParagraph"/>
        <w:numPr>
          <w:ilvl w:val="1"/>
          <w:numId w:val="29"/>
        </w:numPr>
      </w:pPr>
      <w:r>
        <w:rPr>
          <w:color w:val="000000"/>
          <w:sz w:val="28"/>
          <w:szCs w:val="28"/>
        </w:rPr>
        <w:t>For all modern bibliographical sources use the Chicago Manual of Style, 16</w:t>
      </w:r>
      <w:r w:rsidRPr="00085096">
        <w:rPr>
          <w:color w:val="000000"/>
          <w:sz w:val="28"/>
          <w:szCs w:val="28"/>
          <w:vertAlign w:val="superscript"/>
        </w:rPr>
        <w:t>th</w:t>
      </w:r>
      <w:r>
        <w:rPr>
          <w:color w:val="000000"/>
          <w:sz w:val="28"/>
          <w:szCs w:val="28"/>
        </w:rPr>
        <w:t xml:space="preserve"> edition.</w:t>
      </w:r>
      <w:r w:rsidR="00E30AC6">
        <w:rPr>
          <w:color w:val="000000"/>
          <w:sz w:val="28"/>
          <w:szCs w:val="28"/>
        </w:rPr>
        <w:t xml:space="preserve"> </w:t>
      </w:r>
      <w:r w:rsidR="00E30AC6" w:rsidRPr="006A6221">
        <w:rPr>
          <w:color w:val="000000"/>
          <w:sz w:val="28"/>
          <w:szCs w:val="28"/>
        </w:rPr>
        <w:t>Below are examples of how a variety of references shoul</w:t>
      </w:r>
      <w:r w:rsidR="00E30AC6">
        <w:rPr>
          <w:color w:val="000000"/>
          <w:sz w:val="28"/>
          <w:szCs w:val="28"/>
        </w:rPr>
        <w:t>d be cited in both footnote and bibliography</w:t>
      </w:r>
      <w:r w:rsidR="00E30AC6" w:rsidRPr="006A6221">
        <w:rPr>
          <w:color w:val="000000"/>
          <w:sz w:val="28"/>
          <w:szCs w:val="28"/>
        </w:rPr>
        <w:t xml:space="preserve"> style. The footnotes begin with a random number to demonstrate that they are footnotes to a corresponding number in the text.</w:t>
      </w:r>
    </w:p>
    <w:p w:rsidR="00F46294" w:rsidRPr="00E30AC6" w:rsidRDefault="00F46294" w:rsidP="00212F69">
      <w:pPr>
        <w:pStyle w:val="ListParagraph"/>
        <w:numPr>
          <w:ilvl w:val="1"/>
          <w:numId w:val="29"/>
        </w:numPr>
      </w:pPr>
      <w:r w:rsidRPr="006A6221">
        <w:rPr>
          <w:color w:val="000000"/>
          <w:sz w:val="28"/>
          <w:szCs w:val="28"/>
        </w:rPr>
        <w:t>Online sources that are analogous to print sources (such as articles published in online journals, magazines, or newspapers) should be cited simila</w:t>
      </w:r>
      <w:r>
        <w:rPr>
          <w:color w:val="000000"/>
          <w:sz w:val="28"/>
          <w:szCs w:val="28"/>
        </w:rPr>
        <w:t xml:space="preserve">rly to their print counterparts, </w:t>
      </w:r>
      <w:r w:rsidRPr="006A6221">
        <w:rPr>
          <w:color w:val="000000"/>
          <w:sz w:val="28"/>
          <w:szCs w:val="28"/>
        </w:rPr>
        <w:t>but with the addition of a URL. For online or other electronic sources that do not have a direct print counterpart (such as an institu</w:t>
      </w:r>
      <w:r>
        <w:rPr>
          <w:color w:val="000000"/>
          <w:sz w:val="28"/>
          <w:szCs w:val="28"/>
        </w:rPr>
        <w:t xml:space="preserve">tional website or a blog), </w:t>
      </w:r>
      <w:r w:rsidRPr="006A6221">
        <w:rPr>
          <w:color w:val="000000"/>
          <w:sz w:val="28"/>
          <w:szCs w:val="28"/>
        </w:rPr>
        <w:t>as much information as</w:t>
      </w:r>
      <w:r>
        <w:rPr>
          <w:color w:val="000000"/>
          <w:sz w:val="28"/>
          <w:szCs w:val="28"/>
        </w:rPr>
        <w:t xml:space="preserve"> possible should be given</w:t>
      </w:r>
      <w:r w:rsidRPr="006A6221">
        <w:rPr>
          <w:color w:val="000000"/>
          <w:sz w:val="28"/>
          <w:szCs w:val="28"/>
        </w:rPr>
        <w:t xml:space="preserve"> in addition to the URL. The following examples include some of the most common types of electronic sources</w:t>
      </w:r>
      <w:r>
        <w:rPr>
          <w:color w:val="000000"/>
          <w:sz w:val="28"/>
          <w:szCs w:val="28"/>
        </w:rPr>
        <w:t>.</w:t>
      </w:r>
    </w:p>
    <w:p w:rsidR="00E30AC6" w:rsidRDefault="00E30AC6" w:rsidP="00E30AC6">
      <w:pPr>
        <w:pStyle w:val="Heading2"/>
      </w:pPr>
      <w:bookmarkStart w:id="13" w:name="_Toc344286964"/>
      <w:r>
        <w:t>Books</w:t>
      </w:r>
      <w:bookmarkEnd w:id="13"/>
    </w:p>
    <w:p w:rsidR="00E30AC6" w:rsidRDefault="00E30AC6" w:rsidP="00212F69">
      <w:pPr>
        <w:pStyle w:val="ListParagraph"/>
        <w:numPr>
          <w:ilvl w:val="1"/>
          <w:numId w:val="12"/>
        </w:numPr>
        <w:rPr>
          <w:sz w:val="28"/>
          <w:szCs w:val="28"/>
        </w:rPr>
      </w:pPr>
      <w:r w:rsidRPr="00E30AC6">
        <w:rPr>
          <w:sz w:val="28"/>
          <w:szCs w:val="28"/>
        </w:rPr>
        <w:t>One Author</w:t>
      </w:r>
    </w:p>
    <w:p w:rsidR="005C1169" w:rsidRPr="005C1169" w:rsidRDefault="005C1169" w:rsidP="005C1169">
      <w:pPr>
        <w:spacing w:after="0"/>
        <w:ind w:left="360" w:firstLine="360"/>
        <w:rPr>
          <w:rFonts w:ascii="Garamond" w:eastAsia="Times New Roman" w:hAnsi="Garamond"/>
          <w:color w:val="000000"/>
          <w:sz w:val="24"/>
          <w:szCs w:val="24"/>
        </w:rPr>
      </w:pPr>
      <w:r w:rsidRPr="005C1169">
        <w:rPr>
          <w:rFonts w:ascii="Garamond" w:eastAsia="Times New Roman" w:hAnsi="Garamond"/>
          <w:color w:val="000000"/>
          <w:sz w:val="24"/>
          <w:szCs w:val="24"/>
        </w:rPr>
        <w:t xml:space="preserve">Footnote: </w:t>
      </w:r>
    </w:p>
    <w:p w:rsidR="005C1169" w:rsidRPr="005C1169" w:rsidRDefault="005C1169" w:rsidP="00212F69">
      <w:pPr>
        <w:pStyle w:val="ListParagraph"/>
        <w:numPr>
          <w:ilvl w:val="0"/>
          <w:numId w:val="35"/>
        </w:numPr>
        <w:spacing w:after="0"/>
        <w:ind w:left="1440"/>
        <w:rPr>
          <w:rFonts w:eastAsia="Times New Roman"/>
          <w:color w:val="000000"/>
          <w:sz w:val="24"/>
          <w:szCs w:val="24"/>
        </w:rPr>
      </w:pPr>
      <w:r w:rsidRPr="005C1169">
        <w:rPr>
          <w:rFonts w:eastAsia="Times New Roman"/>
          <w:color w:val="000000"/>
          <w:sz w:val="24"/>
          <w:szCs w:val="24"/>
        </w:rPr>
        <w:t xml:space="preserve">Wendy </w:t>
      </w:r>
      <w:proofErr w:type="spellStart"/>
      <w:r w:rsidRPr="005C1169">
        <w:rPr>
          <w:rFonts w:eastAsia="Times New Roman"/>
          <w:color w:val="000000"/>
          <w:sz w:val="24"/>
          <w:szCs w:val="24"/>
        </w:rPr>
        <w:t>Doniger</w:t>
      </w:r>
      <w:proofErr w:type="spellEnd"/>
      <w:r w:rsidRPr="005C1169">
        <w:rPr>
          <w:rFonts w:eastAsia="Times New Roman"/>
          <w:color w:val="000000"/>
          <w:sz w:val="24"/>
          <w:szCs w:val="24"/>
        </w:rPr>
        <w:t xml:space="preserve">, </w:t>
      </w:r>
      <w:r w:rsidRPr="005C1169">
        <w:rPr>
          <w:rFonts w:eastAsia="Times New Roman"/>
          <w:i/>
          <w:iCs/>
          <w:color w:val="000000"/>
          <w:sz w:val="24"/>
          <w:szCs w:val="24"/>
        </w:rPr>
        <w:t>Splitting the Difference</w:t>
      </w:r>
      <w:r w:rsidRPr="005C1169">
        <w:rPr>
          <w:rFonts w:eastAsia="Times New Roman"/>
          <w:color w:val="000000"/>
          <w:sz w:val="24"/>
          <w:szCs w:val="24"/>
        </w:rPr>
        <w:t xml:space="preserve"> (Chicago: University of Chicago Press, 1999), 65. </w:t>
      </w:r>
    </w:p>
    <w:p w:rsidR="005C1169" w:rsidRPr="005C1169" w:rsidRDefault="005C1169" w:rsidP="005C1169">
      <w:pPr>
        <w:spacing w:after="0"/>
        <w:ind w:left="360"/>
        <w:rPr>
          <w:rFonts w:ascii="Garamond" w:eastAsia="Times New Roman" w:hAnsi="Garamond"/>
          <w:color w:val="000000"/>
          <w:sz w:val="24"/>
          <w:szCs w:val="24"/>
        </w:rPr>
      </w:pPr>
    </w:p>
    <w:p w:rsidR="005C1169" w:rsidRPr="005C1169" w:rsidRDefault="005C1169" w:rsidP="005C1169">
      <w:pPr>
        <w:spacing w:after="0"/>
        <w:ind w:left="360" w:firstLine="360"/>
        <w:rPr>
          <w:rFonts w:ascii="Garamond" w:eastAsia="Times New Roman" w:hAnsi="Garamond"/>
          <w:color w:val="000000"/>
          <w:sz w:val="24"/>
          <w:szCs w:val="24"/>
        </w:rPr>
      </w:pPr>
      <w:r w:rsidRPr="005C1169">
        <w:rPr>
          <w:rFonts w:ascii="Garamond" w:eastAsia="Times New Roman" w:hAnsi="Garamond"/>
          <w:color w:val="000000"/>
          <w:sz w:val="24"/>
          <w:szCs w:val="24"/>
        </w:rPr>
        <w:t xml:space="preserve">Bibliography entry: </w:t>
      </w:r>
    </w:p>
    <w:p w:rsidR="005C1169" w:rsidRDefault="005C1169" w:rsidP="005C1169">
      <w:pPr>
        <w:pStyle w:val="ListParagraph"/>
        <w:ind w:left="1584"/>
        <w:rPr>
          <w:rFonts w:eastAsia="Times New Roman"/>
          <w:color w:val="000000"/>
          <w:sz w:val="24"/>
          <w:szCs w:val="24"/>
        </w:rPr>
      </w:pPr>
      <w:proofErr w:type="spellStart"/>
      <w:r w:rsidRPr="005C1169">
        <w:rPr>
          <w:rFonts w:eastAsia="Times New Roman"/>
          <w:color w:val="000000"/>
          <w:sz w:val="24"/>
          <w:szCs w:val="24"/>
        </w:rPr>
        <w:t>Doniger</w:t>
      </w:r>
      <w:proofErr w:type="spellEnd"/>
      <w:r w:rsidRPr="005C1169">
        <w:rPr>
          <w:rFonts w:eastAsia="Times New Roman"/>
          <w:color w:val="000000"/>
          <w:sz w:val="24"/>
          <w:szCs w:val="24"/>
        </w:rPr>
        <w:t xml:space="preserve">, Wendy. </w:t>
      </w:r>
      <w:proofErr w:type="gramStart"/>
      <w:r w:rsidRPr="005C1169">
        <w:rPr>
          <w:rFonts w:eastAsia="Times New Roman"/>
          <w:i/>
          <w:iCs/>
          <w:color w:val="000000"/>
          <w:sz w:val="24"/>
          <w:szCs w:val="24"/>
        </w:rPr>
        <w:t>Splitting the Difference</w:t>
      </w:r>
      <w:r w:rsidRPr="005C1169">
        <w:rPr>
          <w:rFonts w:eastAsia="Times New Roman"/>
          <w:color w:val="000000"/>
          <w:sz w:val="24"/>
          <w:szCs w:val="24"/>
        </w:rPr>
        <w:t>.</w:t>
      </w:r>
      <w:proofErr w:type="gramEnd"/>
      <w:r w:rsidRPr="005C1169">
        <w:rPr>
          <w:rFonts w:eastAsia="Times New Roman"/>
          <w:color w:val="000000"/>
          <w:sz w:val="24"/>
          <w:szCs w:val="24"/>
        </w:rPr>
        <w:t xml:space="preserve"> Chicago: University of Chicago Press, 1999.</w:t>
      </w:r>
    </w:p>
    <w:p w:rsidR="005C1169" w:rsidRDefault="005C1169" w:rsidP="005C1169">
      <w:pPr>
        <w:pStyle w:val="ListParagraph"/>
        <w:ind w:left="1584"/>
        <w:rPr>
          <w:sz w:val="28"/>
          <w:szCs w:val="28"/>
        </w:rPr>
      </w:pPr>
    </w:p>
    <w:p w:rsidR="00E30AC6" w:rsidRDefault="00E30AC6" w:rsidP="00212F69">
      <w:pPr>
        <w:pStyle w:val="ListParagraph"/>
        <w:numPr>
          <w:ilvl w:val="1"/>
          <w:numId w:val="12"/>
        </w:numPr>
        <w:rPr>
          <w:sz w:val="28"/>
          <w:szCs w:val="28"/>
        </w:rPr>
      </w:pPr>
      <w:r>
        <w:rPr>
          <w:sz w:val="28"/>
          <w:szCs w:val="28"/>
        </w:rPr>
        <w:t>Two</w:t>
      </w:r>
      <w:r w:rsidR="0007772B">
        <w:rPr>
          <w:sz w:val="28"/>
          <w:szCs w:val="28"/>
        </w:rPr>
        <w:t>-Three</w:t>
      </w:r>
      <w:r>
        <w:rPr>
          <w:sz w:val="28"/>
          <w:szCs w:val="28"/>
        </w:rPr>
        <w:t xml:space="preserve"> Authors</w:t>
      </w:r>
    </w:p>
    <w:p w:rsidR="005C1169" w:rsidRPr="00790082" w:rsidRDefault="005C1169" w:rsidP="005C1169">
      <w:pPr>
        <w:spacing w:after="0"/>
        <w:ind w:left="360" w:firstLine="360"/>
        <w:rPr>
          <w:rFonts w:ascii="Garamond" w:eastAsia="Times New Roman" w:hAnsi="Garamond"/>
          <w:color w:val="000000"/>
          <w:sz w:val="24"/>
          <w:szCs w:val="24"/>
        </w:rPr>
      </w:pPr>
      <w:r w:rsidRPr="00790082">
        <w:rPr>
          <w:rFonts w:ascii="Garamond" w:eastAsia="Times New Roman" w:hAnsi="Garamond"/>
          <w:color w:val="000000"/>
          <w:sz w:val="24"/>
          <w:szCs w:val="24"/>
        </w:rPr>
        <w:t>Footnote:</w:t>
      </w:r>
    </w:p>
    <w:p w:rsidR="005C1169" w:rsidRPr="00790082" w:rsidRDefault="00156D57" w:rsidP="0007772B">
      <w:pPr>
        <w:pStyle w:val="ListParagraph"/>
        <w:spacing w:after="0"/>
        <w:ind w:left="1800"/>
        <w:rPr>
          <w:rFonts w:eastAsia="Times New Roman"/>
          <w:color w:val="000000"/>
          <w:sz w:val="24"/>
          <w:szCs w:val="24"/>
        </w:rPr>
      </w:pPr>
      <w:r w:rsidRPr="00790082">
        <w:rPr>
          <w:rFonts w:eastAsia="Times New Roman"/>
          <w:color w:val="000000"/>
          <w:sz w:val="24"/>
          <w:szCs w:val="24"/>
        </w:rPr>
        <w:t>13</w:t>
      </w:r>
      <w:r w:rsidR="005C1169" w:rsidRPr="00790082">
        <w:rPr>
          <w:rFonts w:eastAsia="Times New Roman"/>
          <w:color w:val="000000"/>
          <w:sz w:val="24"/>
          <w:szCs w:val="24"/>
        </w:rPr>
        <w:t xml:space="preserve">. </w:t>
      </w:r>
      <w:r w:rsidR="0007772B">
        <w:rPr>
          <w:rFonts w:eastAsia="Times New Roman"/>
          <w:color w:val="000000"/>
          <w:sz w:val="24"/>
          <w:szCs w:val="24"/>
        </w:rPr>
        <w:t>Sue-Ellen Jacobs, Wesley Thomas, and Sabine Lang</w:t>
      </w:r>
      <w:r w:rsidRPr="00790082">
        <w:rPr>
          <w:rFonts w:eastAsia="Times New Roman"/>
          <w:color w:val="000000"/>
          <w:sz w:val="24"/>
          <w:szCs w:val="24"/>
        </w:rPr>
        <w:t xml:space="preserve">, </w:t>
      </w:r>
      <w:r w:rsidR="0007772B">
        <w:rPr>
          <w:rFonts w:eastAsia="Times New Roman"/>
          <w:i/>
          <w:iCs/>
          <w:color w:val="000000"/>
          <w:sz w:val="24"/>
          <w:szCs w:val="24"/>
        </w:rPr>
        <w:t>Two Spirit-People: Native American Gender Identity, Sexuality, and Spirituality</w:t>
      </w:r>
      <w:r w:rsidRPr="00790082">
        <w:rPr>
          <w:rFonts w:eastAsia="Times New Roman"/>
          <w:color w:val="000000"/>
          <w:sz w:val="24"/>
          <w:szCs w:val="24"/>
        </w:rPr>
        <w:t xml:space="preserve"> (Chicago: University of Chicago Press, 1994), 262.</w:t>
      </w:r>
      <w:r w:rsidR="005C1169" w:rsidRPr="00790082">
        <w:rPr>
          <w:rFonts w:eastAsia="Times New Roman"/>
          <w:color w:val="000000"/>
          <w:sz w:val="24"/>
          <w:szCs w:val="24"/>
        </w:rPr>
        <w:t xml:space="preserve"> </w:t>
      </w:r>
    </w:p>
    <w:p w:rsidR="005C1169" w:rsidRPr="00790082" w:rsidRDefault="005C1169" w:rsidP="005C1169">
      <w:pPr>
        <w:spacing w:after="0"/>
        <w:ind w:left="360"/>
        <w:rPr>
          <w:rFonts w:ascii="Garamond" w:eastAsia="Times New Roman" w:hAnsi="Garamond"/>
          <w:color w:val="000000"/>
          <w:sz w:val="24"/>
          <w:szCs w:val="24"/>
        </w:rPr>
      </w:pPr>
    </w:p>
    <w:p w:rsidR="005C1169" w:rsidRPr="00790082" w:rsidRDefault="005C1169" w:rsidP="005C1169">
      <w:pPr>
        <w:spacing w:after="0"/>
        <w:ind w:left="360" w:firstLine="360"/>
        <w:rPr>
          <w:rFonts w:ascii="Garamond" w:eastAsia="Times New Roman" w:hAnsi="Garamond"/>
          <w:color w:val="000000"/>
          <w:sz w:val="24"/>
          <w:szCs w:val="24"/>
        </w:rPr>
      </w:pPr>
      <w:r w:rsidRPr="00790082">
        <w:rPr>
          <w:rFonts w:ascii="Garamond" w:eastAsia="Times New Roman" w:hAnsi="Garamond"/>
          <w:color w:val="000000"/>
          <w:sz w:val="24"/>
          <w:szCs w:val="24"/>
        </w:rPr>
        <w:t>Bibliography entry:</w:t>
      </w:r>
    </w:p>
    <w:p w:rsidR="005C1169" w:rsidRPr="00790082" w:rsidRDefault="005C1169" w:rsidP="00790082">
      <w:pPr>
        <w:pStyle w:val="ListParagraph"/>
        <w:ind w:left="1872" w:hanging="720"/>
        <w:rPr>
          <w:rFonts w:eastAsia="Times New Roman"/>
          <w:color w:val="000000"/>
          <w:sz w:val="24"/>
          <w:szCs w:val="24"/>
        </w:rPr>
      </w:pPr>
      <w:proofErr w:type="spellStart"/>
      <w:proofErr w:type="gramStart"/>
      <w:r w:rsidRPr="00790082">
        <w:rPr>
          <w:rFonts w:eastAsia="Times New Roman"/>
          <w:color w:val="000000"/>
          <w:sz w:val="24"/>
          <w:szCs w:val="24"/>
        </w:rPr>
        <w:t>Cowlishaw</w:t>
      </w:r>
      <w:proofErr w:type="spellEnd"/>
      <w:r w:rsidRPr="00790082">
        <w:rPr>
          <w:rFonts w:eastAsia="Times New Roman"/>
          <w:color w:val="000000"/>
          <w:sz w:val="24"/>
          <w:szCs w:val="24"/>
        </w:rPr>
        <w:t>, Guy, and Robin Dunbar.</w:t>
      </w:r>
      <w:proofErr w:type="gramEnd"/>
      <w:r w:rsidRPr="00790082">
        <w:rPr>
          <w:rFonts w:eastAsia="Times New Roman"/>
          <w:color w:val="000000"/>
          <w:sz w:val="24"/>
          <w:szCs w:val="24"/>
        </w:rPr>
        <w:t xml:space="preserve"> </w:t>
      </w:r>
      <w:r w:rsidRPr="00790082">
        <w:rPr>
          <w:rFonts w:eastAsia="Times New Roman"/>
          <w:i/>
          <w:iCs/>
          <w:color w:val="000000"/>
          <w:sz w:val="24"/>
          <w:szCs w:val="24"/>
        </w:rPr>
        <w:t>Primate Conservation Biology</w:t>
      </w:r>
      <w:r w:rsidRPr="00790082">
        <w:rPr>
          <w:rFonts w:eastAsia="Times New Roman"/>
          <w:color w:val="000000"/>
          <w:sz w:val="24"/>
          <w:szCs w:val="24"/>
        </w:rPr>
        <w:t>. Chicago: University of Chicago Press, 2000.</w:t>
      </w:r>
    </w:p>
    <w:p w:rsidR="005C1169" w:rsidRPr="005C1169" w:rsidRDefault="005C1169" w:rsidP="005C1169">
      <w:pPr>
        <w:pStyle w:val="ListParagraph"/>
        <w:ind w:left="1152"/>
        <w:rPr>
          <w:sz w:val="28"/>
          <w:szCs w:val="28"/>
        </w:rPr>
      </w:pPr>
    </w:p>
    <w:p w:rsidR="005C1169" w:rsidRDefault="00E30AC6" w:rsidP="00212F69">
      <w:pPr>
        <w:pStyle w:val="ListParagraph"/>
        <w:numPr>
          <w:ilvl w:val="1"/>
          <w:numId w:val="12"/>
        </w:numPr>
        <w:rPr>
          <w:sz w:val="28"/>
          <w:szCs w:val="28"/>
        </w:rPr>
      </w:pPr>
      <w:r>
        <w:rPr>
          <w:sz w:val="28"/>
          <w:szCs w:val="28"/>
        </w:rPr>
        <w:t>Four or More Authors</w:t>
      </w:r>
    </w:p>
    <w:p w:rsidR="005C1169" w:rsidRDefault="005C1169" w:rsidP="005C1169">
      <w:pPr>
        <w:pStyle w:val="ListParagraph"/>
        <w:ind w:left="792"/>
        <w:rPr>
          <w:sz w:val="24"/>
          <w:szCs w:val="24"/>
        </w:rPr>
      </w:pPr>
    </w:p>
    <w:p w:rsidR="005C1169" w:rsidRPr="00790082" w:rsidRDefault="005C1169" w:rsidP="005C1169">
      <w:pPr>
        <w:pStyle w:val="ListParagraph"/>
        <w:ind w:left="792"/>
        <w:rPr>
          <w:sz w:val="24"/>
          <w:szCs w:val="24"/>
        </w:rPr>
      </w:pPr>
      <w:r w:rsidRPr="00790082">
        <w:rPr>
          <w:sz w:val="24"/>
          <w:szCs w:val="24"/>
        </w:rPr>
        <w:t>Footnote:</w:t>
      </w:r>
    </w:p>
    <w:p w:rsidR="005C1169" w:rsidRPr="00790082" w:rsidRDefault="00156D57" w:rsidP="00790082">
      <w:pPr>
        <w:pStyle w:val="ListParagraph"/>
        <w:ind w:left="1440"/>
        <w:rPr>
          <w:sz w:val="24"/>
          <w:szCs w:val="24"/>
        </w:rPr>
      </w:pPr>
      <w:r w:rsidRPr="00790082">
        <w:rPr>
          <w:rFonts w:eastAsia="Times New Roman"/>
          <w:color w:val="000000"/>
          <w:sz w:val="24"/>
          <w:szCs w:val="24"/>
        </w:rPr>
        <w:t>13</w:t>
      </w:r>
      <w:r w:rsidR="005C1169" w:rsidRPr="00790082">
        <w:rPr>
          <w:rFonts w:eastAsia="Times New Roman"/>
          <w:color w:val="000000"/>
          <w:sz w:val="24"/>
          <w:szCs w:val="24"/>
        </w:rPr>
        <w:t xml:space="preserve">. </w:t>
      </w:r>
      <w:r w:rsidRPr="00790082">
        <w:rPr>
          <w:rFonts w:eastAsia="Times New Roman"/>
          <w:color w:val="000000"/>
          <w:sz w:val="24"/>
          <w:szCs w:val="24"/>
        </w:rPr>
        <w:t xml:space="preserve">Edward O. </w:t>
      </w:r>
      <w:proofErr w:type="spellStart"/>
      <w:r w:rsidRPr="00790082">
        <w:rPr>
          <w:rFonts w:eastAsia="Times New Roman"/>
          <w:color w:val="000000"/>
          <w:sz w:val="24"/>
          <w:szCs w:val="24"/>
        </w:rPr>
        <w:t>Laumann</w:t>
      </w:r>
      <w:proofErr w:type="spellEnd"/>
      <w:r w:rsidRPr="00790082">
        <w:rPr>
          <w:rFonts w:eastAsia="Times New Roman"/>
          <w:color w:val="000000"/>
          <w:sz w:val="24"/>
          <w:szCs w:val="24"/>
        </w:rPr>
        <w:t xml:space="preserve"> et al., </w:t>
      </w:r>
      <w:proofErr w:type="gramStart"/>
      <w:r w:rsidRPr="00790082">
        <w:rPr>
          <w:rFonts w:eastAsia="Times New Roman"/>
          <w:i/>
          <w:iCs/>
          <w:color w:val="000000"/>
          <w:sz w:val="24"/>
          <w:szCs w:val="24"/>
        </w:rPr>
        <w:t>The</w:t>
      </w:r>
      <w:proofErr w:type="gramEnd"/>
      <w:r w:rsidRPr="00790082">
        <w:rPr>
          <w:rFonts w:eastAsia="Times New Roman"/>
          <w:i/>
          <w:iCs/>
          <w:color w:val="000000"/>
          <w:sz w:val="24"/>
          <w:szCs w:val="24"/>
        </w:rPr>
        <w:t xml:space="preserve"> Social Organization of Sexuality: Sexual Practices in the United States</w:t>
      </w:r>
      <w:r w:rsidRPr="00790082">
        <w:rPr>
          <w:rFonts w:eastAsia="Times New Roman"/>
          <w:color w:val="000000"/>
          <w:sz w:val="24"/>
          <w:szCs w:val="24"/>
        </w:rPr>
        <w:t xml:space="preserve"> (Chicago: University of Chicago Press, 1994), 262</w:t>
      </w:r>
      <w:r w:rsidR="005C1169" w:rsidRPr="00790082">
        <w:rPr>
          <w:rFonts w:eastAsia="Times New Roman"/>
          <w:color w:val="000000"/>
          <w:sz w:val="24"/>
          <w:szCs w:val="24"/>
        </w:rPr>
        <w:t>.</w:t>
      </w:r>
    </w:p>
    <w:p w:rsidR="005C1169" w:rsidRPr="00790082" w:rsidRDefault="005C1169" w:rsidP="005C1169">
      <w:pPr>
        <w:pStyle w:val="ListParagraph"/>
        <w:ind w:left="792"/>
        <w:rPr>
          <w:sz w:val="24"/>
          <w:szCs w:val="24"/>
        </w:rPr>
      </w:pPr>
    </w:p>
    <w:p w:rsidR="005C1169" w:rsidRPr="00790082" w:rsidRDefault="005C1169" w:rsidP="005C1169">
      <w:pPr>
        <w:pStyle w:val="ListParagraph"/>
        <w:ind w:left="792"/>
        <w:rPr>
          <w:sz w:val="24"/>
          <w:szCs w:val="24"/>
        </w:rPr>
      </w:pPr>
      <w:r w:rsidRPr="00790082">
        <w:rPr>
          <w:sz w:val="24"/>
          <w:szCs w:val="24"/>
        </w:rPr>
        <w:t>Bibliography entry:</w:t>
      </w:r>
    </w:p>
    <w:p w:rsidR="005C1169" w:rsidRPr="00790082" w:rsidRDefault="00156D57" w:rsidP="00790082">
      <w:pPr>
        <w:pStyle w:val="ListParagraph"/>
        <w:ind w:left="2160" w:hanging="720"/>
        <w:rPr>
          <w:rFonts w:eastAsia="Times New Roman"/>
          <w:color w:val="000000"/>
          <w:sz w:val="24"/>
          <w:szCs w:val="24"/>
        </w:rPr>
      </w:pPr>
      <w:proofErr w:type="spellStart"/>
      <w:proofErr w:type="gramStart"/>
      <w:r w:rsidRPr="00790082">
        <w:rPr>
          <w:rFonts w:eastAsia="Times New Roman"/>
          <w:color w:val="000000"/>
          <w:sz w:val="24"/>
          <w:szCs w:val="24"/>
        </w:rPr>
        <w:t>Laumann</w:t>
      </w:r>
      <w:proofErr w:type="spellEnd"/>
      <w:r w:rsidRPr="00790082">
        <w:rPr>
          <w:rFonts w:eastAsia="Times New Roman"/>
          <w:color w:val="000000"/>
          <w:sz w:val="24"/>
          <w:szCs w:val="24"/>
        </w:rPr>
        <w:t>, Edward O., John H. Gagnon, Robert T. Michael, and Stuart Michaels.</w:t>
      </w:r>
      <w:proofErr w:type="gramEnd"/>
      <w:r w:rsidRPr="00790082">
        <w:rPr>
          <w:rFonts w:eastAsia="Times New Roman"/>
          <w:color w:val="000000"/>
          <w:sz w:val="24"/>
          <w:szCs w:val="24"/>
        </w:rPr>
        <w:t xml:space="preserve"> </w:t>
      </w:r>
      <w:r w:rsidRPr="00790082">
        <w:rPr>
          <w:rFonts w:eastAsia="Times New Roman"/>
          <w:i/>
          <w:iCs/>
          <w:color w:val="000000"/>
          <w:sz w:val="24"/>
          <w:szCs w:val="24"/>
        </w:rPr>
        <w:t>The Social Organization of Sexuality: Sexual Practices in the United States.</w:t>
      </w:r>
      <w:r w:rsidRPr="00790082">
        <w:rPr>
          <w:rFonts w:eastAsia="Times New Roman"/>
          <w:color w:val="000000"/>
          <w:sz w:val="24"/>
          <w:szCs w:val="24"/>
        </w:rPr>
        <w:t xml:space="preserve"> Chicago: University of Chicago Press, 1994</w:t>
      </w:r>
      <w:r w:rsidR="005C1169" w:rsidRPr="00790082">
        <w:rPr>
          <w:rFonts w:eastAsia="Times New Roman"/>
          <w:color w:val="000000"/>
          <w:sz w:val="24"/>
          <w:szCs w:val="24"/>
        </w:rPr>
        <w:t>.</w:t>
      </w:r>
    </w:p>
    <w:p w:rsidR="005C1169" w:rsidRPr="005C1169" w:rsidRDefault="005C1169" w:rsidP="005C1169">
      <w:pPr>
        <w:pStyle w:val="ListParagraph"/>
        <w:ind w:left="1437"/>
        <w:rPr>
          <w:sz w:val="24"/>
          <w:szCs w:val="24"/>
        </w:rPr>
      </w:pPr>
    </w:p>
    <w:p w:rsidR="00E30AC6" w:rsidRPr="00156D57" w:rsidRDefault="00E30AC6" w:rsidP="00212F69">
      <w:pPr>
        <w:pStyle w:val="ListParagraph"/>
        <w:numPr>
          <w:ilvl w:val="1"/>
          <w:numId w:val="12"/>
        </w:numPr>
        <w:rPr>
          <w:sz w:val="28"/>
          <w:szCs w:val="28"/>
        </w:rPr>
      </w:pPr>
      <w:r w:rsidRPr="00B77128">
        <w:rPr>
          <w:rFonts w:cs="Arial"/>
          <w:color w:val="000000"/>
          <w:sz w:val="28"/>
          <w:szCs w:val="28"/>
        </w:rPr>
        <w:t xml:space="preserve">Editor, </w:t>
      </w:r>
      <w:r>
        <w:rPr>
          <w:rFonts w:cs="Arial"/>
          <w:color w:val="000000"/>
          <w:sz w:val="28"/>
          <w:szCs w:val="28"/>
        </w:rPr>
        <w:t>T</w:t>
      </w:r>
      <w:r w:rsidRPr="00B77128">
        <w:rPr>
          <w:rFonts w:cs="Arial"/>
          <w:color w:val="000000"/>
          <w:sz w:val="28"/>
          <w:szCs w:val="28"/>
        </w:rPr>
        <w:t xml:space="preserve">ranslator, or </w:t>
      </w:r>
      <w:r>
        <w:rPr>
          <w:rFonts w:cs="Arial"/>
          <w:color w:val="000000"/>
          <w:sz w:val="28"/>
          <w:szCs w:val="28"/>
        </w:rPr>
        <w:t>C</w:t>
      </w:r>
      <w:r w:rsidRPr="00B77128">
        <w:rPr>
          <w:rFonts w:cs="Arial"/>
          <w:color w:val="000000"/>
          <w:sz w:val="28"/>
          <w:szCs w:val="28"/>
        </w:rPr>
        <w:t xml:space="preserve">ompiler instead of </w:t>
      </w:r>
      <w:r>
        <w:rPr>
          <w:rFonts w:cs="Arial"/>
          <w:color w:val="000000"/>
          <w:sz w:val="28"/>
          <w:szCs w:val="28"/>
        </w:rPr>
        <w:t>A</w:t>
      </w:r>
      <w:r w:rsidRPr="00B77128">
        <w:rPr>
          <w:rFonts w:cs="Arial"/>
          <w:color w:val="000000"/>
          <w:sz w:val="28"/>
          <w:szCs w:val="28"/>
        </w:rPr>
        <w:t>uthor</w:t>
      </w:r>
    </w:p>
    <w:p w:rsidR="00156D57" w:rsidRDefault="00156D57" w:rsidP="00156D57">
      <w:pPr>
        <w:pStyle w:val="ListParagraph"/>
        <w:ind w:left="792"/>
        <w:rPr>
          <w:rFonts w:cs="Arial"/>
          <w:color w:val="000000"/>
          <w:sz w:val="28"/>
          <w:szCs w:val="28"/>
        </w:rPr>
      </w:pPr>
    </w:p>
    <w:p w:rsidR="00156D57" w:rsidRPr="00790082" w:rsidRDefault="00156D57" w:rsidP="00156D57">
      <w:pPr>
        <w:pStyle w:val="ListParagraph"/>
        <w:ind w:left="792"/>
        <w:rPr>
          <w:sz w:val="24"/>
          <w:szCs w:val="24"/>
        </w:rPr>
      </w:pPr>
      <w:r w:rsidRPr="00790082">
        <w:rPr>
          <w:sz w:val="24"/>
          <w:szCs w:val="24"/>
        </w:rPr>
        <w:t>Footnote:</w:t>
      </w:r>
    </w:p>
    <w:p w:rsidR="00156D57" w:rsidRPr="00790082" w:rsidRDefault="00156D57" w:rsidP="00790082">
      <w:pPr>
        <w:pStyle w:val="ListParagraph"/>
        <w:ind w:left="1440"/>
        <w:rPr>
          <w:rFonts w:eastAsia="Times New Roman"/>
          <w:color w:val="000000"/>
          <w:sz w:val="24"/>
          <w:szCs w:val="24"/>
        </w:rPr>
      </w:pPr>
      <w:r w:rsidRPr="00790082">
        <w:rPr>
          <w:sz w:val="24"/>
          <w:szCs w:val="24"/>
        </w:rPr>
        <w:t xml:space="preserve">16. </w:t>
      </w:r>
      <w:r w:rsidRPr="00790082">
        <w:rPr>
          <w:rFonts w:eastAsia="Times New Roman"/>
          <w:color w:val="000000"/>
          <w:sz w:val="24"/>
          <w:szCs w:val="24"/>
        </w:rPr>
        <w:t xml:space="preserve">Richmond Lattimore, trans., </w:t>
      </w:r>
      <w:proofErr w:type="gramStart"/>
      <w:r w:rsidRPr="00790082">
        <w:rPr>
          <w:rFonts w:eastAsia="Times New Roman"/>
          <w:i/>
          <w:iCs/>
          <w:color w:val="000000"/>
          <w:sz w:val="24"/>
          <w:szCs w:val="24"/>
        </w:rPr>
        <w:t>The</w:t>
      </w:r>
      <w:proofErr w:type="gramEnd"/>
      <w:r w:rsidRPr="00790082">
        <w:rPr>
          <w:rFonts w:eastAsia="Times New Roman"/>
          <w:i/>
          <w:iCs/>
          <w:color w:val="000000"/>
          <w:sz w:val="24"/>
          <w:szCs w:val="24"/>
        </w:rPr>
        <w:t xml:space="preserve"> Iliad of Homer</w:t>
      </w:r>
      <w:r w:rsidRPr="00790082">
        <w:rPr>
          <w:rFonts w:eastAsia="Times New Roman"/>
          <w:color w:val="000000"/>
          <w:sz w:val="24"/>
          <w:szCs w:val="24"/>
        </w:rPr>
        <w:t xml:space="preserve"> (Chicago: University of Chicago Press, 1951), 91–92.</w:t>
      </w:r>
    </w:p>
    <w:p w:rsidR="00156D57" w:rsidRPr="00790082" w:rsidRDefault="00156D57" w:rsidP="00156D57">
      <w:pPr>
        <w:pStyle w:val="ListParagraph"/>
        <w:ind w:left="792"/>
        <w:rPr>
          <w:sz w:val="24"/>
          <w:szCs w:val="24"/>
        </w:rPr>
      </w:pPr>
    </w:p>
    <w:p w:rsidR="00156D57" w:rsidRPr="00790082" w:rsidRDefault="00156D57" w:rsidP="00156D57">
      <w:pPr>
        <w:pStyle w:val="ListParagraph"/>
        <w:ind w:left="792"/>
        <w:rPr>
          <w:sz w:val="24"/>
          <w:szCs w:val="24"/>
        </w:rPr>
      </w:pPr>
      <w:r w:rsidRPr="00790082">
        <w:rPr>
          <w:sz w:val="24"/>
          <w:szCs w:val="24"/>
        </w:rPr>
        <w:t>Bibliography entry:</w:t>
      </w:r>
    </w:p>
    <w:p w:rsidR="00156D57" w:rsidRPr="00790082" w:rsidRDefault="00156D57" w:rsidP="00790082">
      <w:pPr>
        <w:pStyle w:val="ListParagraph"/>
        <w:ind w:left="2160" w:hanging="720"/>
        <w:rPr>
          <w:rFonts w:eastAsia="Times New Roman"/>
          <w:color w:val="000000"/>
          <w:sz w:val="24"/>
          <w:szCs w:val="24"/>
        </w:rPr>
      </w:pPr>
      <w:r w:rsidRPr="00790082">
        <w:rPr>
          <w:rFonts w:eastAsia="Times New Roman"/>
          <w:color w:val="000000"/>
          <w:sz w:val="24"/>
          <w:szCs w:val="24"/>
        </w:rPr>
        <w:t xml:space="preserve">Lattimore, Richmond, </w:t>
      </w:r>
      <w:proofErr w:type="gramStart"/>
      <w:r w:rsidRPr="00790082">
        <w:rPr>
          <w:rFonts w:eastAsia="Times New Roman"/>
          <w:color w:val="000000"/>
          <w:sz w:val="24"/>
          <w:szCs w:val="24"/>
        </w:rPr>
        <w:t>trans</w:t>
      </w:r>
      <w:proofErr w:type="gramEnd"/>
      <w:r w:rsidRPr="00790082">
        <w:rPr>
          <w:rFonts w:eastAsia="Times New Roman"/>
          <w:color w:val="000000"/>
          <w:sz w:val="24"/>
          <w:szCs w:val="24"/>
        </w:rPr>
        <w:t xml:space="preserve">. </w:t>
      </w:r>
      <w:proofErr w:type="gramStart"/>
      <w:r w:rsidRPr="00790082">
        <w:rPr>
          <w:rFonts w:eastAsia="Times New Roman"/>
          <w:i/>
          <w:iCs/>
          <w:color w:val="000000"/>
          <w:sz w:val="24"/>
          <w:szCs w:val="24"/>
        </w:rPr>
        <w:t>The Iliad of Homer.</w:t>
      </w:r>
      <w:proofErr w:type="gramEnd"/>
      <w:r w:rsidRPr="00790082">
        <w:rPr>
          <w:rFonts w:eastAsia="Times New Roman"/>
          <w:color w:val="000000"/>
          <w:sz w:val="24"/>
          <w:szCs w:val="24"/>
        </w:rPr>
        <w:t xml:space="preserve"> Chicago: University of Chicago Press, 1951.</w:t>
      </w:r>
    </w:p>
    <w:p w:rsidR="00156D57" w:rsidRPr="00E30AC6" w:rsidRDefault="00156D57" w:rsidP="00156D57">
      <w:pPr>
        <w:pStyle w:val="ListParagraph"/>
        <w:ind w:left="1440"/>
        <w:rPr>
          <w:sz w:val="28"/>
          <w:szCs w:val="28"/>
        </w:rPr>
      </w:pPr>
    </w:p>
    <w:p w:rsidR="00E30AC6" w:rsidRPr="00156D57" w:rsidRDefault="00E30AC6" w:rsidP="00212F69">
      <w:pPr>
        <w:pStyle w:val="ListParagraph"/>
        <w:numPr>
          <w:ilvl w:val="1"/>
          <w:numId w:val="12"/>
        </w:numPr>
        <w:rPr>
          <w:sz w:val="28"/>
          <w:szCs w:val="28"/>
        </w:rPr>
      </w:pPr>
      <w:r w:rsidRPr="00AF4790">
        <w:rPr>
          <w:rFonts w:cs="Arial"/>
          <w:color w:val="000000"/>
          <w:sz w:val="28"/>
          <w:szCs w:val="28"/>
        </w:rPr>
        <w:t xml:space="preserve">Editor, </w:t>
      </w:r>
      <w:r>
        <w:rPr>
          <w:rFonts w:cs="Arial"/>
          <w:color w:val="000000"/>
          <w:sz w:val="28"/>
          <w:szCs w:val="28"/>
        </w:rPr>
        <w:t>T</w:t>
      </w:r>
      <w:r w:rsidRPr="00AF4790">
        <w:rPr>
          <w:rFonts w:cs="Arial"/>
          <w:color w:val="000000"/>
          <w:sz w:val="28"/>
          <w:szCs w:val="28"/>
        </w:rPr>
        <w:t xml:space="preserve">ranslator, or </w:t>
      </w:r>
      <w:r>
        <w:rPr>
          <w:rFonts w:cs="Arial"/>
          <w:color w:val="000000"/>
          <w:sz w:val="28"/>
          <w:szCs w:val="28"/>
        </w:rPr>
        <w:t>C</w:t>
      </w:r>
      <w:r w:rsidRPr="00AF4790">
        <w:rPr>
          <w:rFonts w:cs="Arial"/>
          <w:color w:val="000000"/>
          <w:sz w:val="28"/>
          <w:szCs w:val="28"/>
        </w:rPr>
        <w:t xml:space="preserve">ompiler in addition to </w:t>
      </w:r>
      <w:r>
        <w:rPr>
          <w:rFonts w:cs="Arial"/>
          <w:color w:val="000000"/>
          <w:sz w:val="28"/>
          <w:szCs w:val="28"/>
        </w:rPr>
        <w:t>A</w:t>
      </w:r>
      <w:r w:rsidRPr="00AF4790">
        <w:rPr>
          <w:rFonts w:cs="Arial"/>
          <w:color w:val="000000"/>
          <w:sz w:val="28"/>
          <w:szCs w:val="28"/>
        </w:rPr>
        <w:t>uthor</w:t>
      </w:r>
    </w:p>
    <w:p w:rsidR="00156D57" w:rsidRDefault="00156D57" w:rsidP="00156D57">
      <w:pPr>
        <w:pStyle w:val="ListParagraph"/>
        <w:ind w:left="792"/>
        <w:rPr>
          <w:rFonts w:cs="Arial"/>
          <w:color w:val="000000"/>
          <w:sz w:val="28"/>
          <w:szCs w:val="28"/>
        </w:rPr>
      </w:pPr>
    </w:p>
    <w:p w:rsidR="00156D57" w:rsidRPr="00790082" w:rsidRDefault="00156D57" w:rsidP="00156D57">
      <w:pPr>
        <w:pStyle w:val="ListParagraph"/>
        <w:ind w:left="792"/>
        <w:rPr>
          <w:rFonts w:cs="Arial"/>
          <w:color w:val="000000"/>
          <w:sz w:val="24"/>
          <w:szCs w:val="24"/>
        </w:rPr>
      </w:pPr>
      <w:r w:rsidRPr="00790082">
        <w:rPr>
          <w:rFonts w:cs="Arial"/>
          <w:color w:val="000000"/>
          <w:sz w:val="24"/>
          <w:szCs w:val="24"/>
        </w:rPr>
        <w:t>Footnote:</w:t>
      </w:r>
    </w:p>
    <w:p w:rsidR="00156D57" w:rsidRPr="00790082" w:rsidRDefault="00156D57" w:rsidP="00790082">
      <w:pPr>
        <w:pStyle w:val="ListParagraph"/>
        <w:ind w:left="1437"/>
        <w:rPr>
          <w:rFonts w:eastAsia="Times New Roman"/>
          <w:color w:val="000000"/>
          <w:sz w:val="24"/>
          <w:szCs w:val="24"/>
        </w:rPr>
      </w:pPr>
      <w:r w:rsidRPr="00790082">
        <w:rPr>
          <w:rFonts w:cs="Arial"/>
          <w:color w:val="000000"/>
          <w:sz w:val="24"/>
          <w:szCs w:val="24"/>
        </w:rPr>
        <w:t xml:space="preserve">16. </w:t>
      </w:r>
      <w:r w:rsidRPr="00790082">
        <w:rPr>
          <w:rFonts w:eastAsia="Times New Roman"/>
          <w:color w:val="000000"/>
          <w:sz w:val="24"/>
          <w:szCs w:val="24"/>
        </w:rPr>
        <w:t xml:space="preserve">Yves </w:t>
      </w:r>
      <w:proofErr w:type="spellStart"/>
      <w:r w:rsidRPr="00790082">
        <w:rPr>
          <w:rFonts w:eastAsia="Times New Roman"/>
          <w:color w:val="000000"/>
          <w:sz w:val="24"/>
          <w:szCs w:val="24"/>
        </w:rPr>
        <w:t>Bonnefoy</w:t>
      </w:r>
      <w:proofErr w:type="spellEnd"/>
      <w:r w:rsidRPr="00790082">
        <w:rPr>
          <w:rFonts w:eastAsia="Times New Roman"/>
          <w:color w:val="000000"/>
          <w:sz w:val="24"/>
          <w:szCs w:val="24"/>
        </w:rPr>
        <w:t xml:space="preserve">, </w:t>
      </w:r>
      <w:r w:rsidRPr="00790082">
        <w:rPr>
          <w:rFonts w:eastAsia="Times New Roman"/>
          <w:i/>
          <w:iCs/>
          <w:color w:val="000000"/>
          <w:sz w:val="24"/>
          <w:szCs w:val="24"/>
        </w:rPr>
        <w:t>New and Selected Poems,</w:t>
      </w:r>
      <w:r w:rsidRPr="00790082">
        <w:rPr>
          <w:rFonts w:eastAsia="Times New Roman"/>
          <w:color w:val="000000"/>
          <w:sz w:val="24"/>
          <w:szCs w:val="24"/>
        </w:rPr>
        <w:t xml:space="preserve"> ed. John </w:t>
      </w:r>
      <w:proofErr w:type="spellStart"/>
      <w:r w:rsidRPr="00790082">
        <w:rPr>
          <w:rFonts w:eastAsia="Times New Roman"/>
          <w:color w:val="000000"/>
          <w:sz w:val="24"/>
          <w:szCs w:val="24"/>
        </w:rPr>
        <w:t>Naughton</w:t>
      </w:r>
      <w:proofErr w:type="spellEnd"/>
      <w:r w:rsidRPr="00790082">
        <w:rPr>
          <w:rFonts w:eastAsia="Times New Roman"/>
          <w:color w:val="000000"/>
          <w:sz w:val="24"/>
          <w:szCs w:val="24"/>
        </w:rPr>
        <w:t xml:space="preserve"> and Anthony Rudolf (Chicago: University of Chicago Press, 1995), 22.</w:t>
      </w:r>
    </w:p>
    <w:p w:rsidR="00156D57" w:rsidRPr="00790082" w:rsidRDefault="00156D57" w:rsidP="00790082">
      <w:pPr>
        <w:pStyle w:val="ListParagraph"/>
        <w:ind w:left="792"/>
        <w:rPr>
          <w:rFonts w:cs="Arial"/>
          <w:color w:val="000000"/>
          <w:sz w:val="24"/>
          <w:szCs w:val="24"/>
        </w:rPr>
      </w:pPr>
    </w:p>
    <w:p w:rsidR="00156D57" w:rsidRPr="00790082" w:rsidRDefault="00156D57" w:rsidP="00156D57">
      <w:pPr>
        <w:pStyle w:val="ListParagraph"/>
        <w:ind w:left="792"/>
        <w:rPr>
          <w:rFonts w:cs="Arial"/>
          <w:color w:val="000000"/>
          <w:sz w:val="24"/>
          <w:szCs w:val="24"/>
        </w:rPr>
      </w:pPr>
      <w:r w:rsidRPr="00790082">
        <w:rPr>
          <w:rFonts w:cs="Arial"/>
          <w:color w:val="000000"/>
          <w:sz w:val="24"/>
          <w:szCs w:val="24"/>
        </w:rPr>
        <w:t>Bibliography entry:</w:t>
      </w:r>
    </w:p>
    <w:p w:rsidR="00156D57" w:rsidRPr="00790082" w:rsidRDefault="00156D57" w:rsidP="00790082">
      <w:pPr>
        <w:pStyle w:val="ListParagraph"/>
        <w:ind w:left="2160" w:hanging="720"/>
        <w:rPr>
          <w:rFonts w:eastAsia="Times New Roman"/>
          <w:color w:val="000000"/>
          <w:sz w:val="24"/>
          <w:szCs w:val="24"/>
        </w:rPr>
      </w:pPr>
      <w:proofErr w:type="spellStart"/>
      <w:r w:rsidRPr="00790082">
        <w:rPr>
          <w:rFonts w:eastAsia="Times New Roman"/>
          <w:color w:val="000000"/>
          <w:sz w:val="24"/>
          <w:szCs w:val="24"/>
        </w:rPr>
        <w:t>Bonnefoy</w:t>
      </w:r>
      <w:proofErr w:type="spellEnd"/>
      <w:r w:rsidRPr="00790082">
        <w:rPr>
          <w:rFonts w:eastAsia="Times New Roman"/>
          <w:color w:val="000000"/>
          <w:sz w:val="24"/>
          <w:szCs w:val="24"/>
        </w:rPr>
        <w:t xml:space="preserve">, Yves. </w:t>
      </w:r>
      <w:proofErr w:type="gramStart"/>
      <w:r w:rsidRPr="00790082">
        <w:rPr>
          <w:rFonts w:eastAsia="Times New Roman"/>
          <w:i/>
          <w:iCs/>
          <w:color w:val="000000"/>
          <w:sz w:val="24"/>
          <w:szCs w:val="24"/>
        </w:rPr>
        <w:t>New and Selected Poems.</w:t>
      </w:r>
      <w:proofErr w:type="gramEnd"/>
      <w:r w:rsidRPr="00790082">
        <w:rPr>
          <w:rFonts w:eastAsia="Times New Roman"/>
          <w:color w:val="000000"/>
          <w:sz w:val="24"/>
          <w:szCs w:val="24"/>
        </w:rPr>
        <w:t xml:space="preserve"> </w:t>
      </w:r>
      <w:proofErr w:type="gramStart"/>
      <w:r w:rsidRPr="00790082">
        <w:rPr>
          <w:rFonts w:eastAsia="Times New Roman"/>
          <w:color w:val="000000"/>
          <w:sz w:val="24"/>
          <w:szCs w:val="24"/>
        </w:rPr>
        <w:t xml:space="preserve">Edited by John </w:t>
      </w:r>
      <w:proofErr w:type="spellStart"/>
      <w:r w:rsidRPr="00790082">
        <w:rPr>
          <w:rFonts w:eastAsia="Times New Roman"/>
          <w:color w:val="000000"/>
          <w:sz w:val="24"/>
          <w:szCs w:val="24"/>
        </w:rPr>
        <w:t>Naughton</w:t>
      </w:r>
      <w:proofErr w:type="spellEnd"/>
      <w:r w:rsidRPr="00790082">
        <w:rPr>
          <w:rFonts w:eastAsia="Times New Roman"/>
          <w:color w:val="000000"/>
          <w:sz w:val="24"/>
          <w:szCs w:val="24"/>
        </w:rPr>
        <w:t xml:space="preserve"> and Anthony Rudolf.</w:t>
      </w:r>
      <w:proofErr w:type="gramEnd"/>
      <w:r w:rsidRPr="00790082">
        <w:rPr>
          <w:rFonts w:eastAsia="Times New Roman"/>
          <w:color w:val="000000"/>
          <w:sz w:val="24"/>
          <w:szCs w:val="24"/>
        </w:rPr>
        <w:t xml:space="preserve"> Chicago: University of Chicago Press, 1995.</w:t>
      </w:r>
    </w:p>
    <w:p w:rsidR="00156D57" w:rsidRPr="00E30AC6" w:rsidRDefault="00156D57" w:rsidP="00156D57">
      <w:pPr>
        <w:pStyle w:val="ListParagraph"/>
        <w:ind w:left="792"/>
        <w:rPr>
          <w:sz w:val="28"/>
          <w:szCs w:val="28"/>
        </w:rPr>
      </w:pPr>
    </w:p>
    <w:p w:rsidR="00E30AC6" w:rsidRDefault="00E30AC6" w:rsidP="00212F69">
      <w:pPr>
        <w:pStyle w:val="ListParagraph"/>
        <w:numPr>
          <w:ilvl w:val="1"/>
          <w:numId w:val="12"/>
        </w:numPr>
        <w:rPr>
          <w:sz w:val="28"/>
          <w:szCs w:val="28"/>
        </w:rPr>
      </w:pPr>
      <w:r>
        <w:rPr>
          <w:sz w:val="28"/>
          <w:szCs w:val="28"/>
        </w:rPr>
        <w:t>Chapter or Other Part of a Book</w:t>
      </w:r>
    </w:p>
    <w:p w:rsidR="00156D57" w:rsidRDefault="00156D57" w:rsidP="00156D57">
      <w:pPr>
        <w:pStyle w:val="ListParagraph"/>
        <w:ind w:left="792"/>
        <w:rPr>
          <w:sz w:val="28"/>
          <w:szCs w:val="28"/>
        </w:rPr>
      </w:pPr>
    </w:p>
    <w:p w:rsidR="00156D57" w:rsidRPr="00790082" w:rsidRDefault="00156D57" w:rsidP="00156D57">
      <w:pPr>
        <w:pStyle w:val="ListParagraph"/>
        <w:ind w:left="792"/>
        <w:rPr>
          <w:sz w:val="24"/>
          <w:szCs w:val="24"/>
        </w:rPr>
      </w:pPr>
      <w:r w:rsidRPr="00790082">
        <w:rPr>
          <w:sz w:val="24"/>
          <w:szCs w:val="24"/>
        </w:rPr>
        <w:t>Footnote:</w:t>
      </w:r>
    </w:p>
    <w:p w:rsidR="00790082" w:rsidRDefault="00790082" w:rsidP="00C0401D">
      <w:pPr>
        <w:pStyle w:val="ListParagraph"/>
        <w:ind w:left="1437"/>
        <w:rPr>
          <w:rFonts w:eastAsia="Times New Roman"/>
          <w:color w:val="000000"/>
          <w:sz w:val="24"/>
          <w:szCs w:val="24"/>
        </w:rPr>
      </w:pPr>
      <w:r w:rsidRPr="00790082">
        <w:rPr>
          <w:sz w:val="24"/>
          <w:szCs w:val="24"/>
        </w:rPr>
        <w:t xml:space="preserve">6. </w:t>
      </w:r>
      <w:r w:rsidRPr="00790082">
        <w:rPr>
          <w:rFonts w:eastAsia="Times New Roman"/>
          <w:color w:val="000000"/>
          <w:sz w:val="24"/>
          <w:szCs w:val="24"/>
        </w:rPr>
        <w:t xml:space="preserve">Andrew Wiese, “‘The House I Live In’: Race, Class, and African American Suburban Dreams in the Postwar United States,” in </w:t>
      </w:r>
      <w:r w:rsidRPr="00790082">
        <w:rPr>
          <w:rFonts w:eastAsia="Times New Roman"/>
          <w:i/>
          <w:iCs/>
          <w:color w:val="000000"/>
          <w:sz w:val="24"/>
          <w:szCs w:val="24"/>
        </w:rPr>
        <w:t>The New Suburban History,</w:t>
      </w:r>
      <w:r w:rsidRPr="00790082">
        <w:rPr>
          <w:rFonts w:eastAsia="Times New Roman"/>
          <w:color w:val="000000"/>
          <w:sz w:val="24"/>
          <w:szCs w:val="24"/>
        </w:rPr>
        <w:t xml:space="preserve"> ed. Kevin M. Kruse and Thomas J. </w:t>
      </w:r>
      <w:proofErr w:type="spellStart"/>
      <w:r w:rsidRPr="00790082">
        <w:rPr>
          <w:rFonts w:eastAsia="Times New Roman"/>
          <w:color w:val="000000"/>
          <w:sz w:val="24"/>
          <w:szCs w:val="24"/>
        </w:rPr>
        <w:t>Sugrue</w:t>
      </w:r>
      <w:proofErr w:type="spellEnd"/>
      <w:r w:rsidRPr="00790082">
        <w:rPr>
          <w:rFonts w:eastAsia="Times New Roman"/>
          <w:color w:val="000000"/>
          <w:sz w:val="24"/>
          <w:szCs w:val="24"/>
        </w:rPr>
        <w:t xml:space="preserve"> (Chicago: University </w:t>
      </w:r>
      <w:r w:rsidR="00C0401D">
        <w:rPr>
          <w:rFonts w:eastAsia="Times New Roman"/>
          <w:color w:val="000000"/>
          <w:sz w:val="24"/>
          <w:szCs w:val="24"/>
        </w:rPr>
        <w:t>of Chicago Press, 2006), 101–2.</w:t>
      </w:r>
    </w:p>
    <w:p w:rsidR="00C0401D" w:rsidRPr="00C0401D" w:rsidRDefault="00C0401D" w:rsidP="00C0401D">
      <w:pPr>
        <w:pStyle w:val="ListParagraph"/>
        <w:ind w:left="1437"/>
        <w:rPr>
          <w:rFonts w:eastAsia="Times New Roman"/>
          <w:color w:val="000000"/>
          <w:sz w:val="24"/>
          <w:szCs w:val="24"/>
        </w:rPr>
      </w:pPr>
    </w:p>
    <w:p w:rsidR="00156D57" w:rsidRPr="00790082" w:rsidRDefault="00156D57" w:rsidP="00156D57">
      <w:pPr>
        <w:pStyle w:val="ListParagraph"/>
        <w:ind w:left="792"/>
        <w:rPr>
          <w:sz w:val="24"/>
          <w:szCs w:val="24"/>
        </w:rPr>
      </w:pPr>
      <w:r w:rsidRPr="00790082">
        <w:rPr>
          <w:sz w:val="24"/>
          <w:szCs w:val="24"/>
        </w:rPr>
        <w:t>Bibliography entry:</w:t>
      </w:r>
    </w:p>
    <w:p w:rsidR="00790082" w:rsidRPr="00790082" w:rsidRDefault="00790082" w:rsidP="00790082">
      <w:pPr>
        <w:pStyle w:val="ListParagraph"/>
        <w:ind w:left="2160" w:hanging="720"/>
        <w:rPr>
          <w:sz w:val="24"/>
          <w:szCs w:val="24"/>
        </w:rPr>
      </w:pPr>
      <w:r w:rsidRPr="00790082">
        <w:rPr>
          <w:rFonts w:eastAsia="Times New Roman"/>
          <w:color w:val="000000"/>
          <w:sz w:val="24"/>
          <w:szCs w:val="24"/>
        </w:rPr>
        <w:t xml:space="preserve">Wiese, Andrew. “‘The House I Live In’: Race, Class, and African American Suburban Dreams in the Postwar United States.” </w:t>
      </w:r>
      <w:proofErr w:type="gramStart"/>
      <w:r w:rsidRPr="00790082">
        <w:rPr>
          <w:rFonts w:eastAsia="Times New Roman"/>
          <w:color w:val="000000"/>
          <w:sz w:val="24"/>
          <w:szCs w:val="24"/>
        </w:rPr>
        <w:t xml:space="preserve">In </w:t>
      </w:r>
      <w:r w:rsidRPr="00790082">
        <w:rPr>
          <w:rFonts w:eastAsia="Times New Roman"/>
          <w:i/>
          <w:iCs/>
          <w:color w:val="000000"/>
          <w:sz w:val="24"/>
          <w:szCs w:val="24"/>
        </w:rPr>
        <w:t>The New Suburban History,</w:t>
      </w:r>
      <w:r w:rsidRPr="00790082">
        <w:rPr>
          <w:rFonts w:eastAsia="Times New Roman"/>
          <w:color w:val="000000"/>
          <w:sz w:val="24"/>
          <w:szCs w:val="24"/>
        </w:rPr>
        <w:t xml:space="preserve"> edited by Kevin M. Kruse and Thomas J. </w:t>
      </w:r>
      <w:proofErr w:type="spellStart"/>
      <w:r w:rsidRPr="00790082">
        <w:rPr>
          <w:rFonts w:eastAsia="Times New Roman"/>
          <w:color w:val="000000"/>
          <w:sz w:val="24"/>
          <w:szCs w:val="24"/>
        </w:rPr>
        <w:t>Sugrue</w:t>
      </w:r>
      <w:proofErr w:type="spellEnd"/>
      <w:r w:rsidRPr="00790082">
        <w:rPr>
          <w:rFonts w:eastAsia="Times New Roman"/>
          <w:color w:val="000000"/>
          <w:sz w:val="24"/>
          <w:szCs w:val="24"/>
        </w:rPr>
        <w:t>, 99–119.</w:t>
      </w:r>
      <w:proofErr w:type="gramEnd"/>
      <w:r w:rsidRPr="00790082">
        <w:rPr>
          <w:rFonts w:eastAsia="Times New Roman"/>
          <w:color w:val="000000"/>
          <w:sz w:val="24"/>
          <w:szCs w:val="24"/>
        </w:rPr>
        <w:t xml:space="preserve"> Chicago: University of Chicago Press, 2006.</w:t>
      </w:r>
    </w:p>
    <w:p w:rsidR="00790082" w:rsidRDefault="00790082" w:rsidP="00156D57">
      <w:pPr>
        <w:pStyle w:val="ListParagraph"/>
        <w:ind w:left="792"/>
        <w:rPr>
          <w:sz w:val="28"/>
          <w:szCs w:val="28"/>
        </w:rPr>
      </w:pPr>
    </w:p>
    <w:p w:rsidR="00E30AC6" w:rsidRPr="00790082" w:rsidRDefault="00E30AC6" w:rsidP="00212F69">
      <w:pPr>
        <w:pStyle w:val="ListParagraph"/>
        <w:numPr>
          <w:ilvl w:val="1"/>
          <w:numId w:val="12"/>
        </w:numPr>
        <w:rPr>
          <w:sz w:val="28"/>
          <w:szCs w:val="28"/>
        </w:rPr>
      </w:pPr>
      <w:r w:rsidRPr="003658A8">
        <w:rPr>
          <w:rFonts w:cs="Arial"/>
          <w:color w:val="000000"/>
          <w:sz w:val="28"/>
          <w:szCs w:val="28"/>
        </w:rPr>
        <w:t xml:space="preserve">Chapter of an </w:t>
      </w:r>
      <w:r>
        <w:rPr>
          <w:rFonts w:cs="Arial"/>
          <w:color w:val="000000"/>
          <w:sz w:val="28"/>
          <w:szCs w:val="28"/>
        </w:rPr>
        <w:t>E</w:t>
      </w:r>
      <w:r w:rsidRPr="003658A8">
        <w:rPr>
          <w:rFonts w:cs="Arial"/>
          <w:color w:val="000000"/>
          <w:sz w:val="28"/>
          <w:szCs w:val="28"/>
        </w:rPr>
        <w:t xml:space="preserve">dited </w:t>
      </w:r>
      <w:r>
        <w:rPr>
          <w:rFonts w:cs="Arial"/>
          <w:color w:val="000000"/>
          <w:sz w:val="28"/>
          <w:szCs w:val="28"/>
        </w:rPr>
        <w:t>V</w:t>
      </w:r>
      <w:r w:rsidRPr="003658A8">
        <w:rPr>
          <w:rFonts w:cs="Arial"/>
          <w:color w:val="000000"/>
          <w:sz w:val="28"/>
          <w:szCs w:val="28"/>
        </w:rPr>
        <w:t xml:space="preserve">olume </w:t>
      </w:r>
      <w:r>
        <w:rPr>
          <w:rFonts w:cs="Arial"/>
          <w:color w:val="000000"/>
          <w:sz w:val="28"/>
          <w:szCs w:val="28"/>
        </w:rPr>
        <w:t>O</w:t>
      </w:r>
      <w:r w:rsidRPr="003658A8">
        <w:rPr>
          <w:rFonts w:cs="Arial"/>
          <w:color w:val="000000"/>
          <w:sz w:val="28"/>
          <w:szCs w:val="28"/>
        </w:rPr>
        <w:t xml:space="preserve">riginally </w:t>
      </w:r>
      <w:r>
        <w:rPr>
          <w:rFonts w:cs="Arial"/>
          <w:color w:val="000000"/>
          <w:sz w:val="28"/>
          <w:szCs w:val="28"/>
        </w:rPr>
        <w:t>P</w:t>
      </w:r>
      <w:r w:rsidRPr="003658A8">
        <w:rPr>
          <w:rFonts w:cs="Arial"/>
          <w:color w:val="000000"/>
          <w:sz w:val="28"/>
          <w:szCs w:val="28"/>
        </w:rPr>
        <w:t xml:space="preserve">ublished </w:t>
      </w:r>
      <w:r>
        <w:rPr>
          <w:rFonts w:cs="Arial"/>
          <w:color w:val="000000"/>
          <w:sz w:val="28"/>
          <w:szCs w:val="28"/>
        </w:rPr>
        <w:t>E</w:t>
      </w:r>
      <w:r w:rsidRPr="003658A8">
        <w:rPr>
          <w:rFonts w:cs="Arial"/>
          <w:color w:val="000000"/>
          <w:sz w:val="28"/>
          <w:szCs w:val="28"/>
        </w:rPr>
        <w:t>lsewhere (as in primary sources</w:t>
      </w:r>
      <w:r>
        <w:rPr>
          <w:rFonts w:cs="Arial"/>
          <w:color w:val="000000"/>
          <w:sz w:val="28"/>
          <w:szCs w:val="28"/>
        </w:rPr>
        <w:t>)</w:t>
      </w:r>
    </w:p>
    <w:p w:rsidR="00790082" w:rsidRDefault="00790082" w:rsidP="00790082">
      <w:pPr>
        <w:pStyle w:val="ListParagraph"/>
        <w:ind w:left="792"/>
        <w:rPr>
          <w:rFonts w:cs="Arial"/>
          <w:color w:val="000000"/>
          <w:sz w:val="28"/>
          <w:szCs w:val="28"/>
        </w:rPr>
      </w:pPr>
    </w:p>
    <w:p w:rsidR="00790082" w:rsidRPr="00790082" w:rsidRDefault="00790082" w:rsidP="00790082">
      <w:pPr>
        <w:pStyle w:val="ListParagraph"/>
        <w:ind w:left="792"/>
        <w:rPr>
          <w:rFonts w:cs="Arial"/>
          <w:color w:val="000000"/>
          <w:sz w:val="24"/>
          <w:szCs w:val="24"/>
        </w:rPr>
      </w:pPr>
      <w:r w:rsidRPr="00790082">
        <w:rPr>
          <w:rFonts w:cs="Arial"/>
          <w:color w:val="000000"/>
          <w:sz w:val="24"/>
          <w:szCs w:val="24"/>
        </w:rPr>
        <w:t>Footnote:</w:t>
      </w:r>
    </w:p>
    <w:p w:rsidR="00790082" w:rsidRPr="00790082" w:rsidRDefault="00790082" w:rsidP="00790082">
      <w:pPr>
        <w:pStyle w:val="ListParagraph"/>
        <w:ind w:left="1437"/>
        <w:rPr>
          <w:rFonts w:eastAsia="Times New Roman"/>
          <w:color w:val="000000"/>
          <w:sz w:val="24"/>
          <w:szCs w:val="24"/>
        </w:rPr>
      </w:pPr>
      <w:r w:rsidRPr="00790082">
        <w:rPr>
          <w:rFonts w:cs="Arial"/>
          <w:color w:val="000000"/>
          <w:sz w:val="24"/>
          <w:szCs w:val="24"/>
        </w:rPr>
        <w:t xml:space="preserve">7. </w:t>
      </w:r>
      <w:r w:rsidRPr="00790082">
        <w:rPr>
          <w:rFonts w:eastAsia="Times New Roman"/>
          <w:color w:val="000000"/>
          <w:sz w:val="24"/>
          <w:szCs w:val="24"/>
        </w:rPr>
        <w:t xml:space="preserve">Quintus </w:t>
      </w:r>
      <w:proofErr w:type="spellStart"/>
      <w:r w:rsidRPr="00790082">
        <w:rPr>
          <w:rFonts w:eastAsia="Times New Roman"/>
          <w:color w:val="000000"/>
          <w:sz w:val="24"/>
          <w:szCs w:val="24"/>
        </w:rPr>
        <w:t>Tullius</w:t>
      </w:r>
      <w:proofErr w:type="spellEnd"/>
      <w:r w:rsidRPr="00790082">
        <w:rPr>
          <w:rFonts w:eastAsia="Times New Roman"/>
          <w:color w:val="000000"/>
          <w:sz w:val="24"/>
          <w:szCs w:val="24"/>
        </w:rPr>
        <w:t xml:space="preserve"> Cicero. “Handbook on Canvassing for the Consulship,” in </w:t>
      </w:r>
      <w:r w:rsidRPr="00790082">
        <w:rPr>
          <w:rFonts w:eastAsia="Times New Roman"/>
          <w:i/>
          <w:iCs/>
          <w:color w:val="000000"/>
          <w:sz w:val="24"/>
          <w:szCs w:val="24"/>
        </w:rPr>
        <w:t xml:space="preserve">Rome: Late Republic and </w:t>
      </w:r>
      <w:proofErr w:type="spellStart"/>
      <w:r w:rsidRPr="00790082">
        <w:rPr>
          <w:rFonts w:eastAsia="Times New Roman"/>
          <w:i/>
          <w:iCs/>
          <w:color w:val="000000"/>
          <w:sz w:val="24"/>
          <w:szCs w:val="24"/>
        </w:rPr>
        <w:t>Principate</w:t>
      </w:r>
      <w:proofErr w:type="spellEnd"/>
      <w:r w:rsidRPr="00790082">
        <w:rPr>
          <w:rFonts w:eastAsia="Times New Roman"/>
          <w:i/>
          <w:iCs/>
          <w:color w:val="000000"/>
          <w:sz w:val="24"/>
          <w:szCs w:val="24"/>
        </w:rPr>
        <w:t>,</w:t>
      </w:r>
      <w:r w:rsidRPr="00790082">
        <w:rPr>
          <w:rFonts w:eastAsia="Times New Roman"/>
          <w:color w:val="000000"/>
          <w:sz w:val="24"/>
          <w:szCs w:val="24"/>
        </w:rPr>
        <w:t xml:space="preserve"> ed. Walter Emil </w:t>
      </w:r>
      <w:proofErr w:type="spellStart"/>
      <w:r w:rsidRPr="00790082">
        <w:rPr>
          <w:rFonts w:eastAsia="Times New Roman"/>
          <w:color w:val="000000"/>
          <w:sz w:val="24"/>
          <w:szCs w:val="24"/>
        </w:rPr>
        <w:t>Kaegi</w:t>
      </w:r>
      <w:proofErr w:type="spellEnd"/>
      <w:r w:rsidRPr="00790082">
        <w:rPr>
          <w:rFonts w:eastAsia="Times New Roman"/>
          <w:color w:val="000000"/>
          <w:sz w:val="24"/>
          <w:szCs w:val="24"/>
        </w:rPr>
        <w:t xml:space="preserve"> Jr. and Peter White, vol. 2 of </w:t>
      </w:r>
      <w:r w:rsidRPr="00790082">
        <w:rPr>
          <w:rFonts w:eastAsia="Times New Roman"/>
          <w:i/>
          <w:iCs/>
          <w:color w:val="000000"/>
          <w:sz w:val="24"/>
          <w:szCs w:val="24"/>
        </w:rPr>
        <w:t>University of Chicago Readings in Western Civilization,</w:t>
      </w:r>
      <w:r w:rsidRPr="00790082">
        <w:rPr>
          <w:rFonts w:eastAsia="Times New Roman"/>
          <w:color w:val="000000"/>
          <w:sz w:val="24"/>
          <w:szCs w:val="24"/>
        </w:rPr>
        <w:t xml:space="preserve"> ed. John Boyer and Julius </w:t>
      </w:r>
      <w:proofErr w:type="spellStart"/>
      <w:r w:rsidRPr="00790082">
        <w:rPr>
          <w:rFonts w:eastAsia="Times New Roman"/>
          <w:color w:val="000000"/>
          <w:sz w:val="24"/>
          <w:szCs w:val="24"/>
        </w:rPr>
        <w:t>Kirshner</w:t>
      </w:r>
      <w:proofErr w:type="spellEnd"/>
      <w:r w:rsidRPr="00790082">
        <w:rPr>
          <w:rFonts w:eastAsia="Times New Roman"/>
          <w:color w:val="000000"/>
          <w:sz w:val="24"/>
          <w:szCs w:val="24"/>
        </w:rPr>
        <w:t xml:space="preserve"> (Chicago: University of Chicago Press, 1986), 35.</w:t>
      </w:r>
    </w:p>
    <w:p w:rsidR="00790082" w:rsidRPr="00790082" w:rsidRDefault="00790082" w:rsidP="00790082">
      <w:pPr>
        <w:pStyle w:val="ListParagraph"/>
        <w:ind w:left="1437"/>
        <w:rPr>
          <w:rFonts w:cs="Arial"/>
          <w:color w:val="000000"/>
          <w:sz w:val="24"/>
          <w:szCs w:val="24"/>
        </w:rPr>
      </w:pPr>
    </w:p>
    <w:p w:rsidR="00790082" w:rsidRPr="00790082" w:rsidRDefault="00790082" w:rsidP="00790082">
      <w:pPr>
        <w:pStyle w:val="ListParagraph"/>
        <w:ind w:left="792"/>
        <w:rPr>
          <w:rFonts w:cs="Arial"/>
          <w:color w:val="000000"/>
          <w:sz w:val="24"/>
          <w:szCs w:val="24"/>
        </w:rPr>
      </w:pPr>
      <w:r w:rsidRPr="00790082">
        <w:rPr>
          <w:rFonts w:cs="Arial"/>
          <w:color w:val="000000"/>
          <w:sz w:val="24"/>
          <w:szCs w:val="24"/>
        </w:rPr>
        <w:t>Bibliography entry:</w:t>
      </w:r>
    </w:p>
    <w:p w:rsidR="00790082" w:rsidRPr="00790082" w:rsidRDefault="00790082" w:rsidP="00790082">
      <w:pPr>
        <w:pStyle w:val="ListParagraph"/>
        <w:ind w:left="2160" w:hanging="720"/>
        <w:rPr>
          <w:rFonts w:eastAsia="Times New Roman"/>
          <w:color w:val="000000"/>
          <w:sz w:val="24"/>
          <w:szCs w:val="24"/>
        </w:rPr>
      </w:pPr>
      <w:r w:rsidRPr="00790082">
        <w:rPr>
          <w:rFonts w:eastAsia="Times New Roman"/>
          <w:color w:val="000000"/>
          <w:sz w:val="24"/>
          <w:szCs w:val="24"/>
        </w:rPr>
        <w:t xml:space="preserve">Cicero, Quintus </w:t>
      </w:r>
      <w:proofErr w:type="spellStart"/>
      <w:r w:rsidRPr="00790082">
        <w:rPr>
          <w:rFonts w:eastAsia="Times New Roman"/>
          <w:color w:val="000000"/>
          <w:sz w:val="24"/>
          <w:szCs w:val="24"/>
        </w:rPr>
        <w:t>Tullius</w:t>
      </w:r>
      <w:proofErr w:type="spellEnd"/>
      <w:r w:rsidRPr="00790082">
        <w:rPr>
          <w:rFonts w:eastAsia="Times New Roman"/>
          <w:color w:val="000000"/>
          <w:sz w:val="24"/>
          <w:szCs w:val="24"/>
        </w:rPr>
        <w:t xml:space="preserve">. </w:t>
      </w:r>
      <w:proofErr w:type="gramStart"/>
      <w:r w:rsidRPr="00790082">
        <w:rPr>
          <w:rFonts w:eastAsia="Times New Roman"/>
          <w:color w:val="000000"/>
          <w:sz w:val="24"/>
          <w:szCs w:val="24"/>
        </w:rPr>
        <w:t>“Handbook on Canvassing for the Consulship.”</w:t>
      </w:r>
      <w:proofErr w:type="gramEnd"/>
      <w:r w:rsidRPr="00790082">
        <w:rPr>
          <w:rFonts w:eastAsia="Times New Roman"/>
          <w:color w:val="000000"/>
          <w:sz w:val="24"/>
          <w:szCs w:val="24"/>
        </w:rPr>
        <w:t xml:space="preserve"> In </w:t>
      </w:r>
      <w:r w:rsidRPr="00790082">
        <w:rPr>
          <w:rFonts w:eastAsia="Times New Roman"/>
          <w:i/>
          <w:iCs/>
          <w:color w:val="000000"/>
          <w:sz w:val="24"/>
          <w:szCs w:val="24"/>
        </w:rPr>
        <w:t xml:space="preserve">Rome: Late Republic and </w:t>
      </w:r>
      <w:proofErr w:type="spellStart"/>
      <w:r w:rsidRPr="00790082">
        <w:rPr>
          <w:rFonts w:eastAsia="Times New Roman"/>
          <w:i/>
          <w:iCs/>
          <w:color w:val="000000"/>
          <w:sz w:val="24"/>
          <w:szCs w:val="24"/>
        </w:rPr>
        <w:t>Principate</w:t>
      </w:r>
      <w:proofErr w:type="spellEnd"/>
      <w:r w:rsidRPr="00790082">
        <w:rPr>
          <w:rFonts w:eastAsia="Times New Roman"/>
          <w:i/>
          <w:iCs/>
          <w:color w:val="000000"/>
          <w:sz w:val="24"/>
          <w:szCs w:val="24"/>
        </w:rPr>
        <w:t>,</w:t>
      </w:r>
      <w:r w:rsidRPr="00790082">
        <w:rPr>
          <w:rFonts w:eastAsia="Times New Roman"/>
          <w:color w:val="000000"/>
          <w:sz w:val="24"/>
          <w:szCs w:val="24"/>
        </w:rPr>
        <w:t xml:space="preserve"> edited by Walter Emil </w:t>
      </w:r>
      <w:proofErr w:type="spellStart"/>
      <w:r w:rsidRPr="00790082">
        <w:rPr>
          <w:rFonts w:eastAsia="Times New Roman"/>
          <w:color w:val="000000"/>
          <w:sz w:val="24"/>
          <w:szCs w:val="24"/>
        </w:rPr>
        <w:t>Kaegi</w:t>
      </w:r>
      <w:proofErr w:type="spellEnd"/>
      <w:r w:rsidRPr="00790082">
        <w:rPr>
          <w:rFonts w:eastAsia="Times New Roman"/>
          <w:color w:val="000000"/>
          <w:sz w:val="24"/>
          <w:szCs w:val="24"/>
        </w:rPr>
        <w:t xml:space="preserve"> Jr. and Peter White. Vol. 2 of </w:t>
      </w:r>
      <w:r w:rsidRPr="00790082">
        <w:rPr>
          <w:rFonts w:eastAsia="Times New Roman"/>
          <w:i/>
          <w:iCs/>
          <w:color w:val="000000"/>
          <w:sz w:val="24"/>
          <w:szCs w:val="24"/>
        </w:rPr>
        <w:t>University of Chicago Readings in Western Civilization,</w:t>
      </w:r>
      <w:r w:rsidRPr="00790082">
        <w:rPr>
          <w:rFonts w:eastAsia="Times New Roman"/>
          <w:color w:val="000000"/>
          <w:sz w:val="24"/>
          <w:szCs w:val="24"/>
        </w:rPr>
        <w:t xml:space="preserve"> edited by John Boyer and Julius </w:t>
      </w:r>
      <w:proofErr w:type="spellStart"/>
      <w:r w:rsidRPr="00790082">
        <w:rPr>
          <w:rFonts w:eastAsia="Times New Roman"/>
          <w:color w:val="000000"/>
          <w:sz w:val="24"/>
          <w:szCs w:val="24"/>
        </w:rPr>
        <w:t>Kirshner</w:t>
      </w:r>
      <w:proofErr w:type="spellEnd"/>
      <w:r w:rsidRPr="00790082">
        <w:rPr>
          <w:rFonts w:eastAsia="Times New Roman"/>
          <w:color w:val="000000"/>
          <w:sz w:val="24"/>
          <w:szCs w:val="24"/>
        </w:rPr>
        <w:t xml:space="preserve">, 33–46. Chicago: University of Chicago Press, 1986. Originally published in Evelyn S. </w:t>
      </w:r>
      <w:proofErr w:type="spellStart"/>
      <w:r w:rsidRPr="00790082">
        <w:rPr>
          <w:rFonts w:eastAsia="Times New Roman"/>
          <w:color w:val="000000"/>
          <w:sz w:val="24"/>
          <w:szCs w:val="24"/>
        </w:rPr>
        <w:t>Shuckburgh</w:t>
      </w:r>
      <w:proofErr w:type="spellEnd"/>
      <w:r w:rsidRPr="00790082">
        <w:rPr>
          <w:rFonts w:eastAsia="Times New Roman"/>
          <w:color w:val="000000"/>
          <w:sz w:val="24"/>
          <w:szCs w:val="24"/>
        </w:rPr>
        <w:t xml:space="preserve">, trans., </w:t>
      </w:r>
      <w:r w:rsidRPr="00790082">
        <w:rPr>
          <w:rFonts w:eastAsia="Times New Roman"/>
          <w:i/>
          <w:iCs/>
          <w:color w:val="000000"/>
          <w:sz w:val="24"/>
          <w:szCs w:val="24"/>
        </w:rPr>
        <w:t>The Letters of Cicero,</w:t>
      </w:r>
      <w:r w:rsidRPr="00790082">
        <w:rPr>
          <w:rFonts w:eastAsia="Times New Roman"/>
          <w:color w:val="000000"/>
          <w:sz w:val="24"/>
          <w:szCs w:val="24"/>
        </w:rPr>
        <w:t xml:space="preserve"> vol. 1 (London: George Bell &amp; Sons, 1908).</w:t>
      </w:r>
    </w:p>
    <w:p w:rsidR="00790082" w:rsidRPr="00E30AC6" w:rsidRDefault="00790082" w:rsidP="00790082">
      <w:pPr>
        <w:pStyle w:val="ListParagraph"/>
        <w:ind w:left="792"/>
        <w:rPr>
          <w:sz w:val="28"/>
          <w:szCs w:val="28"/>
        </w:rPr>
      </w:pPr>
    </w:p>
    <w:p w:rsidR="00E30AC6" w:rsidRPr="00790082" w:rsidRDefault="00E30AC6" w:rsidP="00212F69">
      <w:pPr>
        <w:pStyle w:val="ListParagraph"/>
        <w:numPr>
          <w:ilvl w:val="1"/>
          <w:numId w:val="12"/>
        </w:numPr>
        <w:rPr>
          <w:sz w:val="28"/>
          <w:szCs w:val="28"/>
        </w:rPr>
      </w:pPr>
      <w:r w:rsidRPr="003658A8">
        <w:rPr>
          <w:rFonts w:cs="Arial"/>
          <w:color w:val="000000"/>
          <w:sz w:val="28"/>
          <w:szCs w:val="28"/>
        </w:rPr>
        <w:t xml:space="preserve">Preface, </w:t>
      </w:r>
      <w:r>
        <w:rPr>
          <w:rFonts w:cs="Arial"/>
          <w:color w:val="000000"/>
          <w:sz w:val="28"/>
          <w:szCs w:val="28"/>
        </w:rPr>
        <w:t>F</w:t>
      </w:r>
      <w:r w:rsidRPr="003658A8">
        <w:rPr>
          <w:rFonts w:cs="Arial"/>
          <w:color w:val="000000"/>
          <w:sz w:val="28"/>
          <w:szCs w:val="28"/>
        </w:rPr>
        <w:t xml:space="preserve">oreword, </w:t>
      </w:r>
      <w:r>
        <w:rPr>
          <w:rFonts w:cs="Arial"/>
          <w:color w:val="000000"/>
          <w:sz w:val="28"/>
          <w:szCs w:val="28"/>
        </w:rPr>
        <w:t>I</w:t>
      </w:r>
      <w:r w:rsidRPr="003658A8">
        <w:rPr>
          <w:rFonts w:cs="Arial"/>
          <w:color w:val="000000"/>
          <w:sz w:val="28"/>
          <w:szCs w:val="28"/>
        </w:rPr>
        <w:t xml:space="preserve">ntroduction, or </w:t>
      </w:r>
      <w:r>
        <w:rPr>
          <w:rFonts w:cs="Arial"/>
          <w:color w:val="000000"/>
          <w:sz w:val="28"/>
          <w:szCs w:val="28"/>
        </w:rPr>
        <w:t>S</w:t>
      </w:r>
      <w:r w:rsidRPr="003658A8">
        <w:rPr>
          <w:rFonts w:cs="Arial"/>
          <w:color w:val="000000"/>
          <w:sz w:val="28"/>
          <w:szCs w:val="28"/>
        </w:rPr>
        <w:t xml:space="preserve">imilar part of a </w:t>
      </w:r>
      <w:r>
        <w:rPr>
          <w:rFonts w:cs="Arial"/>
          <w:color w:val="000000"/>
          <w:sz w:val="28"/>
          <w:szCs w:val="28"/>
        </w:rPr>
        <w:t>B</w:t>
      </w:r>
      <w:r w:rsidRPr="003658A8">
        <w:rPr>
          <w:rFonts w:cs="Arial"/>
          <w:color w:val="000000"/>
          <w:sz w:val="28"/>
          <w:szCs w:val="28"/>
        </w:rPr>
        <w:t>ook</w:t>
      </w:r>
    </w:p>
    <w:p w:rsidR="00790082" w:rsidRDefault="00790082" w:rsidP="00790082">
      <w:pPr>
        <w:pStyle w:val="ListParagraph"/>
        <w:ind w:left="792"/>
        <w:rPr>
          <w:rFonts w:cs="Arial"/>
          <w:color w:val="000000"/>
          <w:sz w:val="28"/>
          <w:szCs w:val="28"/>
        </w:rPr>
      </w:pPr>
    </w:p>
    <w:p w:rsidR="00790082" w:rsidRPr="00790082" w:rsidRDefault="00790082" w:rsidP="00790082">
      <w:pPr>
        <w:pStyle w:val="ListParagraph"/>
        <w:ind w:left="792"/>
        <w:rPr>
          <w:rFonts w:cs="Arial"/>
          <w:color w:val="000000"/>
          <w:sz w:val="24"/>
          <w:szCs w:val="24"/>
        </w:rPr>
      </w:pPr>
      <w:r w:rsidRPr="00790082">
        <w:rPr>
          <w:rFonts w:cs="Arial"/>
          <w:color w:val="000000"/>
          <w:sz w:val="24"/>
          <w:szCs w:val="24"/>
        </w:rPr>
        <w:t>Footnote;</w:t>
      </w:r>
    </w:p>
    <w:p w:rsidR="00790082" w:rsidRPr="00790082" w:rsidRDefault="00790082" w:rsidP="00790082">
      <w:pPr>
        <w:pStyle w:val="ListParagraph"/>
        <w:ind w:left="1437"/>
        <w:rPr>
          <w:rFonts w:eastAsia="Times New Roman"/>
          <w:color w:val="000000"/>
          <w:sz w:val="24"/>
          <w:szCs w:val="24"/>
        </w:rPr>
      </w:pPr>
      <w:r w:rsidRPr="00790082">
        <w:rPr>
          <w:rFonts w:cs="Arial"/>
          <w:color w:val="000000"/>
          <w:sz w:val="24"/>
          <w:szCs w:val="24"/>
        </w:rPr>
        <w:t xml:space="preserve">17. </w:t>
      </w:r>
      <w:r w:rsidRPr="00790082">
        <w:rPr>
          <w:rFonts w:eastAsia="Times New Roman"/>
          <w:color w:val="000000"/>
          <w:sz w:val="24"/>
          <w:szCs w:val="24"/>
        </w:rPr>
        <w:t xml:space="preserve">James </w:t>
      </w:r>
      <w:proofErr w:type="spellStart"/>
      <w:r w:rsidRPr="00790082">
        <w:rPr>
          <w:rFonts w:eastAsia="Times New Roman"/>
          <w:color w:val="000000"/>
          <w:sz w:val="24"/>
          <w:szCs w:val="24"/>
        </w:rPr>
        <w:t>Rieger</w:t>
      </w:r>
      <w:proofErr w:type="spellEnd"/>
      <w:r w:rsidRPr="00790082">
        <w:rPr>
          <w:rFonts w:eastAsia="Times New Roman"/>
          <w:color w:val="000000"/>
          <w:sz w:val="24"/>
          <w:szCs w:val="24"/>
        </w:rPr>
        <w:t xml:space="preserve">, introduction to </w:t>
      </w:r>
      <w:r w:rsidRPr="00790082">
        <w:rPr>
          <w:rFonts w:eastAsia="Times New Roman"/>
          <w:i/>
          <w:iCs/>
          <w:color w:val="000000"/>
          <w:sz w:val="24"/>
          <w:szCs w:val="24"/>
        </w:rPr>
        <w:t>Frankenstein; or, The Modern Prometheus,</w:t>
      </w:r>
      <w:r w:rsidRPr="00790082">
        <w:rPr>
          <w:rFonts w:eastAsia="Times New Roman"/>
          <w:color w:val="000000"/>
          <w:sz w:val="24"/>
          <w:szCs w:val="24"/>
        </w:rPr>
        <w:t xml:space="preserve"> by Mary Wollstonecraft Shelley (Chicago: University of Chicago Press, 1982), xx–xxi.</w:t>
      </w:r>
    </w:p>
    <w:p w:rsidR="00790082" w:rsidRPr="00790082" w:rsidRDefault="00790082" w:rsidP="00790082">
      <w:pPr>
        <w:pStyle w:val="ListParagraph"/>
        <w:ind w:left="792"/>
        <w:rPr>
          <w:rFonts w:cs="Arial"/>
          <w:color w:val="000000"/>
          <w:sz w:val="24"/>
          <w:szCs w:val="24"/>
        </w:rPr>
      </w:pPr>
    </w:p>
    <w:p w:rsidR="00790082" w:rsidRPr="00790082" w:rsidRDefault="00790082" w:rsidP="00790082">
      <w:pPr>
        <w:pStyle w:val="ListParagraph"/>
        <w:ind w:left="792"/>
        <w:rPr>
          <w:rFonts w:cs="Arial"/>
          <w:color w:val="000000"/>
          <w:sz w:val="24"/>
          <w:szCs w:val="24"/>
        </w:rPr>
      </w:pPr>
      <w:r w:rsidRPr="00790082">
        <w:rPr>
          <w:rFonts w:cs="Arial"/>
          <w:color w:val="000000"/>
          <w:sz w:val="24"/>
          <w:szCs w:val="24"/>
        </w:rPr>
        <w:t>Bibliography entry:</w:t>
      </w:r>
    </w:p>
    <w:p w:rsidR="00790082" w:rsidRPr="00790082" w:rsidRDefault="00790082" w:rsidP="00790082">
      <w:pPr>
        <w:pStyle w:val="ListParagraph"/>
        <w:ind w:left="2160" w:hanging="720"/>
        <w:rPr>
          <w:rFonts w:cs="Arial"/>
          <w:color w:val="000000"/>
          <w:sz w:val="24"/>
          <w:szCs w:val="24"/>
        </w:rPr>
      </w:pPr>
      <w:proofErr w:type="spellStart"/>
      <w:r w:rsidRPr="00790082">
        <w:rPr>
          <w:rFonts w:eastAsia="Times New Roman"/>
          <w:color w:val="000000"/>
          <w:sz w:val="24"/>
          <w:szCs w:val="24"/>
        </w:rPr>
        <w:t>Rieger</w:t>
      </w:r>
      <w:proofErr w:type="spellEnd"/>
      <w:r w:rsidRPr="00790082">
        <w:rPr>
          <w:rFonts w:eastAsia="Times New Roman"/>
          <w:color w:val="000000"/>
          <w:sz w:val="24"/>
          <w:szCs w:val="24"/>
        </w:rPr>
        <w:t xml:space="preserve">, James. </w:t>
      </w:r>
      <w:proofErr w:type="gramStart"/>
      <w:r w:rsidRPr="00790082">
        <w:rPr>
          <w:rFonts w:eastAsia="Times New Roman"/>
          <w:color w:val="000000"/>
          <w:sz w:val="24"/>
          <w:szCs w:val="24"/>
        </w:rPr>
        <w:t xml:space="preserve">Introduction to </w:t>
      </w:r>
      <w:r w:rsidRPr="00790082">
        <w:rPr>
          <w:rFonts w:eastAsia="Times New Roman"/>
          <w:i/>
          <w:iCs/>
          <w:color w:val="000000"/>
          <w:sz w:val="24"/>
          <w:szCs w:val="24"/>
        </w:rPr>
        <w:t>Frankenstein; or, The Modern Prometheus,</w:t>
      </w:r>
      <w:r w:rsidRPr="00790082">
        <w:rPr>
          <w:rFonts w:eastAsia="Times New Roman"/>
          <w:color w:val="000000"/>
          <w:sz w:val="24"/>
          <w:szCs w:val="24"/>
        </w:rPr>
        <w:t xml:space="preserve"> by Mary Wollstonecraft Shelley, xx–xxi.</w:t>
      </w:r>
      <w:proofErr w:type="gramEnd"/>
      <w:r w:rsidRPr="00790082">
        <w:rPr>
          <w:rFonts w:eastAsia="Times New Roman"/>
          <w:color w:val="000000"/>
          <w:sz w:val="24"/>
          <w:szCs w:val="24"/>
        </w:rPr>
        <w:t xml:space="preserve"> Chicago: University of Chicago Press, 1982.</w:t>
      </w:r>
    </w:p>
    <w:p w:rsidR="00790082" w:rsidRPr="00E30AC6" w:rsidRDefault="00790082" w:rsidP="00790082">
      <w:pPr>
        <w:pStyle w:val="ListParagraph"/>
        <w:ind w:left="792"/>
        <w:rPr>
          <w:sz w:val="28"/>
          <w:szCs w:val="28"/>
        </w:rPr>
      </w:pPr>
    </w:p>
    <w:p w:rsidR="00E30AC6" w:rsidRDefault="00E30AC6" w:rsidP="00212F69">
      <w:pPr>
        <w:pStyle w:val="ListParagraph"/>
        <w:numPr>
          <w:ilvl w:val="1"/>
          <w:numId w:val="12"/>
        </w:numPr>
        <w:rPr>
          <w:sz w:val="28"/>
          <w:szCs w:val="28"/>
        </w:rPr>
      </w:pPr>
      <w:r>
        <w:rPr>
          <w:sz w:val="28"/>
          <w:szCs w:val="28"/>
        </w:rPr>
        <w:t>Book Published Electronically</w:t>
      </w:r>
    </w:p>
    <w:p w:rsidR="00790082" w:rsidRDefault="00790082" w:rsidP="00212F69">
      <w:pPr>
        <w:pStyle w:val="ListParagraph"/>
        <w:numPr>
          <w:ilvl w:val="2"/>
          <w:numId w:val="12"/>
        </w:numPr>
        <w:rPr>
          <w:sz w:val="28"/>
          <w:szCs w:val="28"/>
        </w:rPr>
      </w:pPr>
      <w:r w:rsidRPr="00B77128">
        <w:rPr>
          <w:rFonts w:cs="Arial"/>
          <w:color w:val="000000"/>
          <w:sz w:val="28"/>
          <w:szCs w:val="28"/>
        </w:rPr>
        <w:t>If a book is available in more than one format, you should cite the version you consulted, but you may also list the other formats, as in the second example below. If an access date is required by your publisher or discipline, include it parenthetically at the end of the citation, as in the first example below</w:t>
      </w:r>
    </w:p>
    <w:p w:rsidR="00790082" w:rsidRPr="00790082" w:rsidRDefault="00790082" w:rsidP="00790082">
      <w:pPr>
        <w:pStyle w:val="ListParagraph"/>
        <w:ind w:left="792"/>
        <w:rPr>
          <w:sz w:val="24"/>
          <w:szCs w:val="24"/>
        </w:rPr>
      </w:pPr>
    </w:p>
    <w:p w:rsidR="00790082" w:rsidRPr="00790082" w:rsidRDefault="00790082" w:rsidP="00790082">
      <w:pPr>
        <w:pStyle w:val="ListParagraph"/>
        <w:ind w:left="792"/>
        <w:rPr>
          <w:sz w:val="24"/>
          <w:szCs w:val="24"/>
        </w:rPr>
      </w:pPr>
      <w:r w:rsidRPr="00790082">
        <w:rPr>
          <w:sz w:val="24"/>
          <w:szCs w:val="24"/>
        </w:rPr>
        <w:t>Footnote:</w:t>
      </w:r>
    </w:p>
    <w:p w:rsidR="00790082" w:rsidRPr="00790082" w:rsidRDefault="00790082" w:rsidP="00790082">
      <w:pPr>
        <w:pStyle w:val="ListParagraph"/>
        <w:ind w:left="1437"/>
        <w:rPr>
          <w:sz w:val="24"/>
          <w:szCs w:val="24"/>
        </w:rPr>
      </w:pPr>
      <w:r w:rsidRPr="00790082">
        <w:rPr>
          <w:sz w:val="24"/>
          <w:szCs w:val="24"/>
        </w:rPr>
        <w:t xml:space="preserve">2. </w:t>
      </w:r>
      <w:r w:rsidRPr="00790082">
        <w:rPr>
          <w:rFonts w:eastAsia="Times New Roman"/>
          <w:color w:val="000000"/>
          <w:sz w:val="24"/>
          <w:szCs w:val="24"/>
        </w:rPr>
        <w:t xml:space="preserve">Philip B. Kurland and Ralph Lerner, eds., </w:t>
      </w:r>
      <w:r w:rsidRPr="00790082">
        <w:rPr>
          <w:rFonts w:eastAsia="Times New Roman"/>
          <w:i/>
          <w:iCs/>
          <w:color w:val="000000"/>
          <w:sz w:val="24"/>
          <w:szCs w:val="24"/>
        </w:rPr>
        <w:t>The Founders’ Constitution</w:t>
      </w:r>
      <w:r w:rsidRPr="00790082">
        <w:rPr>
          <w:rFonts w:eastAsia="Times New Roman"/>
          <w:color w:val="000000"/>
          <w:sz w:val="24"/>
          <w:szCs w:val="24"/>
        </w:rPr>
        <w:t xml:space="preserve"> (Chicago: University of Chicago Press, 1987), </w:t>
      </w:r>
      <w:r w:rsidRPr="000A6C75">
        <w:rPr>
          <w:sz w:val="24"/>
          <w:szCs w:val="24"/>
        </w:rPr>
        <w:t>http://press-pubs.uchicago.edu/founders/</w:t>
      </w:r>
      <w:r w:rsidRPr="00790082">
        <w:rPr>
          <w:rFonts w:eastAsia="Times New Roman"/>
          <w:color w:val="000000"/>
          <w:sz w:val="24"/>
          <w:szCs w:val="24"/>
        </w:rPr>
        <w:t xml:space="preserve"> (accessed June 27, 2006).</w:t>
      </w:r>
    </w:p>
    <w:p w:rsidR="00790082" w:rsidRPr="00790082" w:rsidRDefault="00790082" w:rsidP="00790082">
      <w:pPr>
        <w:pStyle w:val="ListParagraph"/>
        <w:ind w:left="792"/>
        <w:rPr>
          <w:sz w:val="24"/>
          <w:szCs w:val="24"/>
        </w:rPr>
      </w:pPr>
      <w:r w:rsidRPr="00790082">
        <w:rPr>
          <w:sz w:val="24"/>
          <w:szCs w:val="24"/>
        </w:rPr>
        <w:tab/>
      </w:r>
    </w:p>
    <w:p w:rsidR="00790082" w:rsidRPr="00790082" w:rsidRDefault="00790082" w:rsidP="00790082">
      <w:pPr>
        <w:pStyle w:val="ListParagraph"/>
        <w:ind w:left="792"/>
        <w:rPr>
          <w:sz w:val="24"/>
          <w:szCs w:val="24"/>
        </w:rPr>
      </w:pPr>
      <w:r w:rsidRPr="00790082">
        <w:rPr>
          <w:sz w:val="24"/>
          <w:szCs w:val="24"/>
        </w:rPr>
        <w:t>Bibliography entry:</w:t>
      </w:r>
    </w:p>
    <w:p w:rsidR="00790082" w:rsidRPr="00790082" w:rsidRDefault="00790082" w:rsidP="00790082">
      <w:pPr>
        <w:pStyle w:val="ListParagraph"/>
        <w:ind w:left="2160" w:hanging="720"/>
        <w:rPr>
          <w:sz w:val="24"/>
          <w:szCs w:val="24"/>
        </w:rPr>
      </w:pPr>
      <w:r w:rsidRPr="00790082">
        <w:rPr>
          <w:rFonts w:eastAsia="Times New Roman"/>
          <w:color w:val="000000"/>
          <w:sz w:val="24"/>
          <w:szCs w:val="24"/>
        </w:rPr>
        <w:t xml:space="preserve">Kurland, Philip B., and Ralph Lerner, </w:t>
      </w:r>
      <w:proofErr w:type="gramStart"/>
      <w:r w:rsidRPr="00790082">
        <w:rPr>
          <w:rFonts w:eastAsia="Times New Roman"/>
          <w:color w:val="000000"/>
          <w:sz w:val="24"/>
          <w:szCs w:val="24"/>
        </w:rPr>
        <w:t>eds</w:t>
      </w:r>
      <w:proofErr w:type="gramEnd"/>
      <w:r w:rsidRPr="00790082">
        <w:rPr>
          <w:rFonts w:eastAsia="Times New Roman"/>
          <w:color w:val="000000"/>
          <w:sz w:val="24"/>
          <w:szCs w:val="24"/>
        </w:rPr>
        <w:t xml:space="preserve">. </w:t>
      </w:r>
      <w:proofErr w:type="gramStart"/>
      <w:r w:rsidRPr="00790082">
        <w:rPr>
          <w:rFonts w:eastAsia="Times New Roman"/>
          <w:i/>
          <w:iCs/>
          <w:color w:val="000000"/>
          <w:sz w:val="24"/>
          <w:szCs w:val="24"/>
        </w:rPr>
        <w:t>The Founders’ Constitution.</w:t>
      </w:r>
      <w:proofErr w:type="gramEnd"/>
      <w:r w:rsidRPr="00790082">
        <w:rPr>
          <w:rFonts w:eastAsia="Times New Roman"/>
          <w:color w:val="000000"/>
          <w:sz w:val="24"/>
          <w:szCs w:val="24"/>
        </w:rPr>
        <w:t xml:space="preserve"> Chicago: University of Chicago Press, 1987. </w:t>
      </w:r>
      <w:r w:rsidRPr="000A6C75">
        <w:rPr>
          <w:sz w:val="24"/>
          <w:szCs w:val="24"/>
        </w:rPr>
        <w:t>http://press-pubs.uchicago.edu/founders/</w:t>
      </w:r>
      <w:r w:rsidRPr="00790082">
        <w:rPr>
          <w:rFonts w:eastAsia="Times New Roman"/>
          <w:color w:val="000000"/>
          <w:sz w:val="24"/>
          <w:szCs w:val="24"/>
        </w:rPr>
        <w:t xml:space="preserve">. </w:t>
      </w:r>
      <w:proofErr w:type="gramStart"/>
      <w:r w:rsidRPr="00790082">
        <w:rPr>
          <w:rFonts w:eastAsia="Times New Roman"/>
          <w:color w:val="000000"/>
          <w:sz w:val="24"/>
          <w:szCs w:val="24"/>
        </w:rPr>
        <w:t>Also available in print form and as a CD-ROM</w:t>
      </w:r>
      <w:r>
        <w:rPr>
          <w:rFonts w:eastAsia="Times New Roman"/>
          <w:color w:val="000000"/>
          <w:sz w:val="24"/>
          <w:szCs w:val="24"/>
        </w:rPr>
        <w:t>.</w:t>
      </w:r>
      <w:proofErr w:type="gramEnd"/>
    </w:p>
    <w:p w:rsidR="00E30AC6" w:rsidRDefault="00E30AC6" w:rsidP="00EB1178">
      <w:pPr>
        <w:pStyle w:val="Heading2"/>
      </w:pPr>
      <w:bookmarkStart w:id="14" w:name="_Toc344286965"/>
      <w:r>
        <w:t>Journal Articles</w:t>
      </w:r>
      <w:bookmarkEnd w:id="14"/>
    </w:p>
    <w:p w:rsidR="001C6913" w:rsidRDefault="00D22C0D" w:rsidP="00D22C0D">
      <w:pPr>
        <w:spacing w:line="360" w:lineRule="auto"/>
        <w:ind w:left="360"/>
        <w:rPr>
          <w:rFonts w:ascii="Garamond" w:hAnsi="Garamond"/>
          <w:sz w:val="28"/>
          <w:szCs w:val="28"/>
        </w:rPr>
      </w:pPr>
      <w:r w:rsidRPr="00D22C0D">
        <w:rPr>
          <w:rFonts w:ascii="Garamond" w:hAnsi="Garamond"/>
          <w:sz w:val="28"/>
          <w:szCs w:val="28"/>
        </w:rPr>
        <w:t>3.1 Article in Print Journal</w:t>
      </w:r>
    </w:p>
    <w:p w:rsidR="00D22C0D" w:rsidRPr="00D22C0D" w:rsidRDefault="00D22C0D" w:rsidP="00D22C0D">
      <w:pPr>
        <w:spacing w:line="360" w:lineRule="auto"/>
        <w:ind w:left="360"/>
        <w:rPr>
          <w:rFonts w:ascii="Garamond" w:hAnsi="Garamond"/>
          <w:sz w:val="24"/>
          <w:szCs w:val="24"/>
        </w:rPr>
      </w:pPr>
      <w:r w:rsidRPr="00D22C0D">
        <w:rPr>
          <w:rFonts w:ascii="Garamond" w:hAnsi="Garamond"/>
          <w:sz w:val="24"/>
          <w:szCs w:val="24"/>
        </w:rPr>
        <w:tab/>
        <w:t>Footnote:</w:t>
      </w:r>
    </w:p>
    <w:p w:rsidR="00D22C0D" w:rsidRPr="00D22C0D" w:rsidRDefault="00D22C0D" w:rsidP="00C0401D">
      <w:pPr>
        <w:spacing w:line="360" w:lineRule="auto"/>
        <w:ind w:left="360"/>
        <w:rPr>
          <w:rFonts w:ascii="Garamond" w:hAnsi="Garamond"/>
          <w:sz w:val="24"/>
          <w:szCs w:val="24"/>
        </w:rPr>
      </w:pPr>
      <w:r w:rsidRPr="00D22C0D">
        <w:rPr>
          <w:rFonts w:ascii="Garamond" w:hAnsi="Garamond"/>
          <w:sz w:val="24"/>
          <w:szCs w:val="24"/>
        </w:rPr>
        <w:tab/>
      </w:r>
      <w:r w:rsidRPr="00D22C0D">
        <w:rPr>
          <w:rFonts w:ascii="Garamond" w:hAnsi="Garamond"/>
          <w:sz w:val="24"/>
          <w:szCs w:val="24"/>
        </w:rPr>
        <w:tab/>
        <w:t xml:space="preserve">8. </w:t>
      </w:r>
      <w:r w:rsidRPr="00D22C0D">
        <w:rPr>
          <w:rFonts w:ascii="Garamond" w:eastAsia="Times New Roman" w:hAnsi="Garamond"/>
          <w:color w:val="000000"/>
          <w:sz w:val="24"/>
          <w:szCs w:val="24"/>
        </w:rPr>
        <w:t xml:space="preserve">John Maynard Smith, “The Origin of Altruism,” </w:t>
      </w:r>
      <w:r w:rsidRPr="00D22C0D">
        <w:rPr>
          <w:rFonts w:ascii="Garamond" w:eastAsia="Times New Roman" w:hAnsi="Garamond"/>
          <w:i/>
          <w:iCs/>
          <w:color w:val="000000"/>
          <w:sz w:val="24"/>
          <w:szCs w:val="24"/>
        </w:rPr>
        <w:t>Nature</w:t>
      </w:r>
      <w:r w:rsidRPr="00D22C0D">
        <w:rPr>
          <w:rFonts w:ascii="Garamond" w:eastAsia="Times New Roman" w:hAnsi="Garamond"/>
          <w:color w:val="000000"/>
          <w:sz w:val="24"/>
          <w:szCs w:val="24"/>
        </w:rPr>
        <w:t xml:space="preserve"> 393 (1998): 639.</w:t>
      </w:r>
    </w:p>
    <w:p w:rsidR="00D22C0D" w:rsidRPr="00D22C0D" w:rsidRDefault="00D22C0D" w:rsidP="00D22C0D">
      <w:pPr>
        <w:spacing w:line="360" w:lineRule="auto"/>
        <w:ind w:left="360"/>
        <w:rPr>
          <w:rFonts w:ascii="Garamond" w:hAnsi="Garamond"/>
          <w:sz w:val="24"/>
          <w:szCs w:val="24"/>
        </w:rPr>
      </w:pPr>
      <w:r w:rsidRPr="00D22C0D">
        <w:rPr>
          <w:rFonts w:ascii="Garamond" w:hAnsi="Garamond"/>
          <w:sz w:val="24"/>
          <w:szCs w:val="24"/>
        </w:rPr>
        <w:tab/>
        <w:t>Bibliography entry:</w:t>
      </w:r>
    </w:p>
    <w:p w:rsidR="00D22C0D" w:rsidRPr="00D22C0D" w:rsidRDefault="00D22C0D" w:rsidP="00586285">
      <w:pPr>
        <w:spacing w:line="360" w:lineRule="auto"/>
        <w:ind w:left="360"/>
        <w:rPr>
          <w:rFonts w:ascii="Garamond" w:eastAsia="Times New Roman" w:hAnsi="Garamond"/>
          <w:color w:val="000000"/>
          <w:sz w:val="24"/>
          <w:szCs w:val="24"/>
        </w:rPr>
      </w:pPr>
      <w:r w:rsidRPr="00D22C0D">
        <w:rPr>
          <w:rFonts w:ascii="Garamond" w:hAnsi="Garamond"/>
          <w:sz w:val="24"/>
          <w:szCs w:val="24"/>
        </w:rPr>
        <w:tab/>
      </w:r>
      <w:r w:rsidRPr="00D22C0D">
        <w:rPr>
          <w:rFonts w:ascii="Garamond" w:hAnsi="Garamond"/>
          <w:sz w:val="24"/>
          <w:szCs w:val="24"/>
        </w:rPr>
        <w:tab/>
      </w:r>
      <w:r w:rsidRPr="00D22C0D">
        <w:rPr>
          <w:rFonts w:ascii="Garamond" w:eastAsia="Times New Roman" w:hAnsi="Garamond"/>
          <w:color w:val="000000"/>
          <w:sz w:val="24"/>
          <w:szCs w:val="24"/>
        </w:rPr>
        <w:t xml:space="preserve">Smith, John Maynard. </w:t>
      </w:r>
      <w:proofErr w:type="gramStart"/>
      <w:r w:rsidRPr="00D22C0D">
        <w:rPr>
          <w:rFonts w:ascii="Garamond" w:eastAsia="Times New Roman" w:hAnsi="Garamond"/>
          <w:color w:val="000000"/>
          <w:sz w:val="24"/>
          <w:szCs w:val="24"/>
        </w:rPr>
        <w:t>“The Origin of Altruism.”</w:t>
      </w:r>
      <w:proofErr w:type="gramEnd"/>
      <w:r w:rsidRPr="00D22C0D">
        <w:rPr>
          <w:rFonts w:ascii="Garamond" w:eastAsia="Times New Roman" w:hAnsi="Garamond"/>
          <w:color w:val="000000"/>
          <w:sz w:val="24"/>
          <w:szCs w:val="24"/>
        </w:rPr>
        <w:t xml:space="preserve"> </w:t>
      </w:r>
      <w:r w:rsidRPr="00D22C0D">
        <w:rPr>
          <w:rFonts w:ascii="Garamond" w:eastAsia="Times New Roman" w:hAnsi="Garamond"/>
          <w:i/>
          <w:iCs/>
          <w:color w:val="000000"/>
          <w:sz w:val="24"/>
          <w:szCs w:val="24"/>
        </w:rPr>
        <w:t>Nature</w:t>
      </w:r>
      <w:r w:rsidRPr="00D22C0D">
        <w:rPr>
          <w:rFonts w:ascii="Garamond" w:eastAsia="Times New Roman" w:hAnsi="Garamond"/>
          <w:color w:val="000000"/>
          <w:sz w:val="24"/>
          <w:szCs w:val="24"/>
        </w:rPr>
        <w:t xml:space="preserve"> 393 (1998): 639–40</w:t>
      </w:r>
      <w:r>
        <w:rPr>
          <w:rFonts w:ascii="Garamond" w:eastAsia="Times New Roman" w:hAnsi="Garamond"/>
          <w:color w:val="000000"/>
          <w:sz w:val="24"/>
          <w:szCs w:val="24"/>
        </w:rPr>
        <w:t>.</w:t>
      </w:r>
    </w:p>
    <w:p w:rsidR="00D22C0D" w:rsidRDefault="00D22C0D" w:rsidP="00D22C0D">
      <w:pPr>
        <w:spacing w:line="360" w:lineRule="auto"/>
        <w:ind w:left="360"/>
        <w:rPr>
          <w:rFonts w:ascii="Garamond" w:hAnsi="Garamond"/>
          <w:sz w:val="28"/>
          <w:szCs w:val="28"/>
        </w:rPr>
      </w:pPr>
      <w:r w:rsidRPr="00D22C0D">
        <w:rPr>
          <w:rFonts w:ascii="Garamond" w:hAnsi="Garamond"/>
          <w:sz w:val="28"/>
          <w:szCs w:val="28"/>
        </w:rPr>
        <w:t>3.2 Article in Online Journal</w:t>
      </w:r>
    </w:p>
    <w:p w:rsidR="00D22C0D" w:rsidRPr="00D22C0D" w:rsidRDefault="00D22C0D" w:rsidP="00D22C0D">
      <w:pPr>
        <w:ind w:left="360"/>
        <w:rPr>
          <w:rFonts w:ascii="Garamond" w:hAnsi="Garamond"/>
          <w:sz w:val="24"/>
          <w:szCs w:val="24"/>
        </w:rPr>
      </w:pPr>
      <w:r>
        <w:rPr>
          <w:rFonts w:ascii="Garamond" w:hAnsi="Garamond"/>
          <w:sz w:val="28"/>
          <w:szCs w:val="28"/>
        </w:rPr>
        <w:tab/>
      </w:r>
      <w:r w:rsidRPr="00D22C0D">
        <w:rPr>
          <w:rFonts w:ascii="Garamond" w:hAnsi="Garamond"/>
          <w:sz w:val="24"/>
          <w:szCs w:val="24"/>
        </w:rPr>
        <w:t>Footnote:</w:t>
      </w:r>
    </w:p>
    <w:p w:rsidR="00D22C0D" w:rsidRPr="00D22C0D" w:rsidRDefault="00D22C0D" w:rsidP="00D22C0D">
      <w:pPr>
        <w:ind w:left="1440"/>
        <w:rPr>
          <w:rFonts w:ascii="Garamond" w:hAnsi="Garamond"/>
          <w:sz w:val="24"/>
          <w:szCs w:val="24"/>
        </w:rPr>
      </w:pPr>
      <w:r w:rsidRPr="00D22C0D">
        <w:rPr>
          <w:rFonts w:ascii="Garamond" w:hAnsi="Garamond"/>
          <w:sz w:val="24"/>
          <w:szCs w:val="24"/>
        </w:rPr>
        <w:t xml:space="preserve">33. </w:t>
      </w:r>
      <w:r w:rsidRPr="00D22C0D">
        <w:rPr>
          <w:rFonts w:ascii="Garamond" w:eastAsia="Times New Roman" w:hAnsi="Garamond"/>
          <w:color w:val="000000"/>
          <w:sz w:val="24"/>
          <w:szCs w:val="24"/>
        </w:rPr>
        <w:t xml:space="preserve">Mark A. </w:t>
      </w:r>
      <w:proofErr w:type="spellStart"/>
      <w:r w:rsidRPr="00D22C0D">
        <w:rPr>
          <w:rFonts w:ascii="Garamond" w:eastAsia="Times New Roman" w:hAnsi="Garamond"/>
          <w:color w:val="000000"/>
          <w:sz w:val="24"/>
          <w:szCs w:val="24"/>
        </w:rPr>
        <w:t>Hlatky</w:t>
      </w:r>
      <w:proofErr w:type="spellEnd"/>
      <w:r w:rsidRPr="00D22C0D">
        <w:rPr>
          <w:rFonts w:ascii="Garamond" w:eastAsia="Times New Roman" w:hAnsi="Garamond"/>
          <w:color w:val="000000"/>
          <w:sz w:val="24"/>
          <w:szCs w:val="24"/>
        </w:rPr>
        <w:t xml:space="preserve"> et al., "Quality-of-Life and Depressive Symptoms in Postmenopausal Women after Receiving Hormone Therapy: Results from the Heart and Estrogen/Progestin Replacement Study (HERS) Trial," </w:t>
      </w:r>
      <w:r w:rsidRPr="00D22C0D">
        <w:rPr>
          <w:rFonts w:ascii="Garamond" w:eastAsia="Times New Roman" w:hAnsi="Garamond"/>
          <w:i/>
          <w:iCs/>
          <w:color w:val="000000"/>
          <w:sz w:val="24"/>
          <w:szCs w:val="24"/>
        </w:rPr>
        <w:t>Journal of the American Medical Association</w:t>
      </w:r>
      <w:r w:rsidRPr="00D22C0D">
        <w:rPr>
          <w:rFonts w:ascii="Garamond" w:eastAsia="Times New Roman" w:hAnsi="Garamond"/>
          <w:color w:val="000000"/>
          <w:sz w:val="24"/>
          <w:szCs w:val="24"/>
        </w:rPr>
        <w:t xml:space="preserve"> 287, no. 5 (2002), </w:t>
      </w:r>
      <w:r w:rsidRPr="000A6C75">
        <w:rPr>
          <w:rFonts w:ascii="Garamond" w:hAnsi="Garamond"/>
          <w:sz w:val="24"/>
          <w:szCs w:val="24"/>
        </w:rPr>
        <w:t>http://jama.amaassn.org/issues/v287n5/rfull/joc10108.html#aainfo</w:t>
      </w:r>
    </w:p>
    <w:p w:rsidR="00D22C0D" w:rsidRPr="00D22C0D" w:rsidRDefault="00D22C0D" w:rsidP="00D22C0D">
      <w:pPr>
        <w:ind w:left="360"/>
        <w:rPr>
          <w:rFonts w:ascii="Garamond" w:hAnsi="Garamond"/>
          <w:sz w:val="24"/>
          <w:szCs w:val="24"/>
        </w:rPr>
      </w:pPr>
      <w:r w:rsidRPr="00D22C0D">
        <w:rPr>
          <w:rFonts w:ascii="Garamond" w:hAnsi="Garamond"/>
          <w:sz w:val="24"/>
          <w:szCs w:val="24"/>
        </w:rPr>
        <w:tab/>
        <w:t>Bibliography entry:</w:t>
      </w:r>
    </w:p>
    <w:p w:rsidR="00D22C0D" w:rsidRDefault="00D22C0D" w:rsidP="00D22C0D">
      <w:pPr>
        <w:ind w:left="2160" w:hanging="720"/>
        <w:rPr>
          <w:rFonts w:ascii="Garamond" w:hAnsi="Garamond"/>
          <w:sz w:val="24"/>
          <w:szCs w:val="24"/>
        </w:rPr>
      </w:pPr>
      <w:proofErr w:type="spellStart"/>
      <w:proofErr w:type="gramStart"/>
      <w:r w:rsidRPr="00D22C0D">
        <w:rPr>
          <w:rFonts w:ascii="Garamond" w:eastAsia="Times New Roman" w:hAnsi="Garamond"/>
          <w:color w:val="000000"/>
          <w:sz w:val="24"/>
          <w:szCs w:val="24"/>
        </w:rPr>
        <w:t>Hlatky</w:t>
      </w:r>
      <w:proofErr w:type="spellEnd"/>
      <w:r w:rsidRPr="00D22C0D">
        <w:rPr>
          <w:rFonts w:ascii="Garamond" w:eastAsia="Times New Roman" w:hAnsi="Garamond"/>
          <w:color w:val="000000"/>
          <w:sz w:val="24"/>
          <w:szCs w:val="24"/>
        </w:rPr>
        <w:t xml:space="preserve">, Mark A., Derek </w:t>
      </w:r>
      <w:proofErr w:type="spellStart"/>
      <w:r w:rsidRPr="00D22C0D">
        <w:rPr>
          <w:rFonts w:ascii="Garamond" w:eastAsia="Times New Roman" w:hAnsi="Garamond"/>
          <w:color w:val="000000"/>
          <w:sz w:val="24"/>
          <w:szCs w:val="24"/>
        </w:rPr>
        <w:t>Boothroyd</w:t>
      </w:r>
      <w:proofErr w:type="spellEnd"/>
      <w:r w:rsidRPr="00D22C0D">
        <w:rPr>
          <w:rFonts w:ascii="Garamond" w:eastAsia="Times New Roman" w:hAnsi="Garamond"/>
          <w:color w:val="000000"/>
          <w:sz w:val="24"/>
          <w:szCs w:val="24"/>
        </w:rPr>
        <w:t xml:space="preserve">, Eric </w:t>
      </w:r>
      <w:proofErr w:type="spellStart"/>
      <w:r w:rsidRPr="00D22C0D">
        <w:rPr>
          <w:rFonts w:ascii="Garamond" w:eastAsia="Times New Roman" w:hAnsi="Garamond"/>
          <w:color w:val="000000"/>
          <w:sz w:val="24"/>
          <w:szCs w:val="24"/>
        </w:rPr>
        <w:t>Vittinghoff</w:t>
      </w:r>
      <w:proofErr w:type="spellEnd"/>
      <w:r w:rsidRPr="00D22C0D">
        <w:rPr>
          <w:rFonts w:ascii="Garamond" w:eastAsia="Times New Roman" w:hAnsi="Garamond"/>
          <w:color w:val="000000"/>
          <w:sz w:val="24"/>
          <w:szCs w:val="24"/>
        </w:rPr>
        <w:t xml:space="preserve">, Penny Sharp, and Mary A. </w:t>
      </w:r>
      <w:proofErr w:type="spellStart"/>
      <w:r w:rsidRPr="00D22C0D">
        <w:rPr>
          <w:rFonts w:ascii="Garamond" w:eastAsia="Times New Roman" w:hAnsi="Garamond"/>
          <w:color w:val="000000"/>
          <w:sz w:val="24"/>
          <w:szCs w:val="24"/>
        </w:rPr>
        <w:t>Whooley</w:t>
      </w:r>
      <w:proofErr w:type="spellEnd"/>
      <w:r w:rsidRPr="00D22C0D">
        <w:rPr>
          <w:rFonts w:ascii="Garamond" w:eastAsia="Times New Roman" w:hAnsi="Garamond"/>
          <w:color w:val="000000"/>
          <w:sz w:val="24"/>
          <w:szCs w:val="24"/>
        </w:rPr>
        <w:t>.</w:t>
      </w:r>
      <w:proofErr w:type="gramEnd"/>
      <w:r w:rsidRPr="00D22C0D">
        <w:rPr>
          <w:rFonts w:ascii="Garamond" w:eastAsia="Times New Roman" w:hAnsi="Garamond"/>
          <w:color w:val="000000"/>
          <w:sz w:val="24"/>
          <w:szCs w:val="24"/>
        </w:rPr>
        <w:t xml:space="preserve"> "Quality-of-Life and Depressive Symptoms in Postmenopausal Women after Receiving Hormone Therapy: Results from the Heart and Estrogen/Progestin Replacement Study (HERS) Trial." </w:t>
      </w:r>
      <w:r w:rsidRPr="00D22C0D">
        <w:rPr>
          <w:rFonts w:ascii="Garamond" w:eastAsia="Times New Roman" w:hAnsi="Garamond"/>
          <w:i/>
          <w:iCs/>
          <w:color w:val="000000"/>
          <w:sz w:val="24"/>
          <w:szCs w:val="24"/>
        </w:rPr>
        <w:t>Journal of the American Medical Association</w:t>
      </w:r>
      <w:r w:rsidRPr="00D22C0D">
        <w:rPr>
          <w:rFonts w:ascii="Garamond" w:eastAsia="Times New Roman" w:hAnsi="Garamond"/>
          <w:color w:val="000000"/>
          <w:sz w:val="24"/>
          <w:szCs w:val="24"/>
        </w:rPr>
        <w:t xml:space="preserve"> 287, no. 5 (February 6, 2002), </w:t>
      </w:r>
      <w:r w:rsidR="00586285" w:rsidRPr="000A6C75">
        <w:rPr>
          <w:rFonts w:ascii="Garamond" w:hAnsi="Garamond"/>
          <w:sz w:val="24"/>
          <w:szCs w:val="24"/>
        </w:rPr>
        <w:t>http://jama.amaassn.org/issues/v287n5/rfull/joc10108.html#aainfo</w:t>
      </w:r>
    </w:p>
    <w:p w:rsidR="00EB1178" w:rsidRPr="00D22C0D" w:rsidRDefault="00EB1178" w:rsidP="00D22C0D">
      <w:pPr>
        <w:ind w:left="2160" w:hanging="720"/>
        <w:rPr>
          <w:rFonts w:ascii="Garamond" w:hAnsi="Garamond"/>
          <w:sz w:val="24"/>
          <w:szCs w:val="24"/>
        </w:rPr>
      </w:pPr>
    </w:p>
    <w:p w:rsidR="00E30AC6" w:rsidRDefault="00E30AC6" w:rsidP="00E30AC6">
      <w:pPr>
        <w:pStyle w:val="Heading2"/>
      </w:pPr>
      <w:bookmarkStart w:id="15" w:name="_Toc344286966"/>
      <w:r>
        <w:t>Popular Magazine Article</w:t>
      </w:r>
      <w:bookmarkEnd w:id="15"/>
    </w:p>
    <w:p w:rsidR="00586285" w:rsidRDefault="00586285" w:rsidP="00586285"/>
    <w:p w:rsidR="00586285" w:rsidRPr="00586285" w:rsidRDefault="00586285" w:rsidP="00586285">
      <w:pPr>
        <w:ind w:left="360"/>
        <w:rPr>
          <w:rFonts w:ascii="Garamond" w:hAnsi="Garamond"/>
          <w:sz w:val="24"/>
          <w:szCs w:val="24"/>
        </w:rPr>
      </w:pPr>
      <w:r w:rsidRPr="00586285">
        <w:rPr>
          <w:rFonts w:ascii="Garamond" w:hAnsi="Garamond"/>
          <w:sz w:val="24"/>
          <w:szCs w:val="24"/>
        </w:rPr>
        <w:t>Footnote:</w:t>
      </w:r>
    </w:p>
    <w:p w:rsidR="00586285" w:rsidRPr="00586285" w:rsidRDefault="00586285" w:rsidP="00586285">
      <w:pPr>
        <w:ind w:left="360"/>
        <w:rPr>
          <w:rFonts w:ascii="Garamond" w:hAnsi="Garamond"/>
          <w:sz w:val="24"/>
          <w:szCs w:val="24"/>
        </w:rPr>
      </w:pPr>
      <w:r w:rsidRPr="00586285">
        <w:rPr>
          <w:rFonts w:ascii="Garamond" w:hAnsi="Garamond"/>
          <w:sz w:val="24"/>
          <w:szCs w:val="24"/>
        </w:rPr>
        <w:tab/>
        <w:t xml:space="preserve">29. </w:t>
      </w:r>
      <w:r w:rsidRPr="00586285">
        <w:rPr>
          <w:rFonts w:ascii="Garamond" w:eastAsia="Times New Roman" w:hAnsi="Garamond"/>
          <w:color w:val="000000"/>
          <w:sz w:val="24"/>
          <w:szCs w:val="24"/>
        </w:rPr>
        <w:t xml:space="preserve">Steve Martin, “Sports-Interview Shocker,” </w:t>
      </w:r>
      <w:r w:rsidRPr="00586285">
        <w:rPr>
          <w:rFonts w:ascii="Garamond" w:eastAsia="Times New Roman" w:hAnsi="Garamond"/>
          <w:i/>
          <w:iCs/>
          <w:color w:val="000000"/>
          <w:sz w:val="24"/>
          <w:szCs w:val="24"/>
        </w:rPr>
        <w:t>New Yorker,</w:t>
      </w:r>
      <w:r w:rsidRPr="00586285">
        <w:rPr>
          <w:rFonts w:ascii="Garamond" w:eastAsia="Times New Roman" w:hAnsi="Garamond"/>
          <w:color w:val="000000"/>
          <w:sz w:val="24"/>
          <w:szCs w:val="24"/>
        </w:rPr>
        <w:t xml:space="preserve"> May 6, 2002, 84.</w:t>
      </w:r>
    </w:p>
    <w:p w:rsidR="00586285" w:rsidRPr="00586285" w:rsidRDefault="00586285" w:rsidP="00586285">
      <w:pPr>
        <w:ind w:left="360"/>
        <w:rPr>
          <w:rFonts w:ascii="Garamond" w:hAnsi="Garamond"/>
          <w:sz w:val="24"/>
          <w:szCs w:val="24"/>
        </w:rPr>
      </w:pPr>
      <w:r w:rsidRPr="00586285">
        <w:rPr>
          <w:rFonts w:ascii="Garamond" w:hAnsi="Garamond"/>
          <w:sz w:val="24"/>
          <w:szCs w:val="24"/>
        </w:rPr>
        <w:t>Bibliography entry:</w:t>
      </w:r>
    </w:p>
    <w:p w:rsidR="00586285" w:rsidRDefault="00586285" w:rsidP="00586285">
      <w:pPr>
        <w:ind w:left="360"/>
        <w:rPr>
          <w:rFonts w:ascii="Garamond" w:eastAsia="Times New Roman" w:hAnsi="Garamond"/>
          <w:color w:val="000000"/>
          <w:sz w:val="24"/>
          <w:szCs w:val="24"/>
        </w:rPr>
      </w:pPr>
      <w:r w:rsidRPr="00586285">
        <w:rPr>
          <w:rFonts w:ascii="Garamond" w:hAnsi="Garamond"/>
          <w:sz w:val="24"/>
          <w:szCs w:val="24"/>
        </w:rPr>
        <w:tab/>
      </w:r>
      <w:r w:rsidRPr="00586285">
        <w:rPr>
          <w:rFonts w:ascii="Garamond" w:eastAsia="Times New Roman" w:hAnsi="Garamond"/>
          <w:color w:val="000000"/>
          <w:sz w:val="24"/>
          <w:szCs w:val="24"/>
        </w:rPr>
        <w:t xml:space="preserve">Martin, Steve. </w:t>
      </w:r>
      <w:proofErr w:type="gramStart"/>
      <w:r w:rsidRPr="00586285">
        <w:rPr>
          <w:rFonts w:ascii="Garamond" w:eastAsia="Times New Roman" w:hAnsi="Garamond"/>
          <w:color w:val="000000"/>
          <w:sz w:val="24"/>
          <w:szCs w:val="24"/>
        </w:rPr>
        <w:t>“Sports-Interview Shocker.”</w:t>
      </w:r>
      <w:proofErr w:type="gramEnd"/>
      <w:r w:rsidRPr="00586285">
        <w:rPr>
          <w:rFonts w:ascii="Garamond" w:eastAsia="Times New Roman" w:hAnsi="Garamond"/>
          <w:color w:val="000000"/>
          <w:sz w:val="24"/>
          <w:szCs w:val="24"/>
        </w:rPr>
        <w:t xml:space="preserve"> </w:t>
      </w:r>
      <w:r w:rsidRPr="00586285">
        <w:rPr>
          <w:rFonts w:ascii="Garamond" w:eastAsia="Times New Roman" w:hAnsi="Garamond"/>
          <w:i/>
          <w:iCs/>
          <w:color w:val="000000"/>
          <w:sz w:val="24"/>
          <w:szCs w:val="24"/>
        </w:rPr>
        <w:t>New Yorker,</w:t>
      </w:r>
      <w:r w:rsidRPr="00586285">
        <w:rPr>
          <w:rFonts w:ascii="Garamond" w:eastAsia="Times New Roman" w:hAnsi="Garamond"/>
          <w:color w:val="000000"/>
          <w:sz w:val="24"/>
          <w:szCs w:val="24"/>
        </w:rPr>
        <w:t xml:space="preserve"> May 6, 2002.</w:t>
      </w:r>
    </w:p>
    <w:p w:rsidR="00EB1178" w:rsidRPr="00586285" w:rsidRDefault="00EB1178" w:rsidP="00586285">
      <w:pPr>
        <w:ind w:left="360"/>
        <w:rPr>
          <w:rFonts w:ascii="Garamond" w:hAnsi="Garamond"/>
          <w:sz w:val="24"/>
          <w:szCs w:val="24"/>
        </w:rPr>
      </w:pPr>
    </w:p>
    <w:p w:rsidR="00E30AC6" w:rsidRDefault="00E30AC6" w:rsidP="00E30AC6">
      <w:pPr>
        <w:pStyle w:val="Heading2"/>
      </w:pPr>
      <w:bookmarkStart w:id="16" w:name="_Toc344286967"/>
      <w:r>
        <w:t>Newspaper Article</w:t>
      </w:r>
      <w:bookmarkEnd w:id="16"/>
    </w:p>
    <w:p w:rsidR="00586285" w:rsidRPr="00EB1178" w:rsidRDefault="00586285" w:rsidP="00212F69">
      <w:pPr>
        <w:pStyle w:val="ListParagraph"/>
        <w:numPr>
          <w:ilvl w:val="1"/>
          <w:numId w:val="12"/>
        </w:numPr>
        <w:rPr>
          <w:sz w:val="28"/>
          <w:szCs w:val="28"/>
        </w:rPr>
      </w:pPr>
      <w:r w:rsidRPr="00EB1178">
        <w:rPr>
          <w:sz w:val="28"/>
          <w:szCs w:val="28"/>
        </w:rPr>
        <w:t xml:space="preserve"> </w:t>
      </w:r>
      <w:r w:rsidRPr="00EB1178">
        <w:rPr>
          <w:rFonts w:cs="Arial"/>
          <w:color w:val="000000"/>
          <w:sz w:val="28"/>
          <w:szCs w:val="28"/>
        </w:rPr>
        <w:t xml:space="preserve">Newspaper articles may be cited in running text (“As William </w:t>
      </w:r>
      <w:proofErr w:type="spellStart"/>
      <w:r w:rsidRPr="00EB1178">
        <w:rPr>
          <w:rFonts w:cs="Arial"/>
          <w:color w:val="000000"/>
          <w:sz w:val="28"/>
          <w:szCs w:val="28"/>
        </w:rPr>
        <w:t>Niederkorn</w:t>
      </w:r>
      <w:proofErr w:type="spellEnd"/>
      <w:r w:rsidRPr="00EB1178">
        <w:rPr>
          <w:rFonts w:cs="Arial"/>
          <w:color w:val="000000"/>
          <w:sz w:val="28"/>
          <w:szCs w:val="28"/>
        </w:rPr>
        <w:t xml:space="preserve"> noted in a </w:t>
      </w:r>
      <w:r w:rsidRPr="00EB1178">
        <w:rPr>
          <w:rFonts w:cs="Arial"/>
          <w:i/>
          <w:iCs/>
          <w:color w:val="000000"/>
          <w:sz w:val="28"/>
          <w:szCs w:val="28"/>
        </w:rPr>
        <w:t>New York Times</w:t>
      </w:r>
      <w:r w:rsidRPr="00EB1178">
        <w:rPr>
          <w:rFonts w:cs="Arial"/>
          <w:color w:val="000000"/>
          <w:sz w:val="28"/>
          <w:szCs w:val="28"/>
        </w:rPr>
        <w:t xml:space="preserve"> article on June 20, 2002</w:t>
      </w:r>
      <w:proofErr w:type="gramStart"/>
      <w:r w:rsidRPr="00EB1178">
        <w:rPr>
          <w:rFonts w:cs="Arial"/>
          <w:color w:val="000000"/>
          <w:sz w:val="28"/>
          <w:szCs w:val="28"/>
        </w:rPr>
        <w:t>, .</w:t>
      </w:r>
      <w:proofErr w:type="gramEnd"/>
      <w:r w:rsidRPr="00EB1178">
        <w:rPr>
          <w:rFonts w:cs="Arial"/>
          <w:color w:val="000000"/>
          <w:sz w:val="28"/>
          <w:szCs w:val="28"/>
        </w:rPr>
        <w:t> . . ”) instead of in a note or an in-text citation, and they are commonly omitted from a bibliography or reference list as well. The following examples show the more formal versions of the citations</w:t>
      </w:r>
    </w:p>
    <w:p w:rsidR="00586285" w:rsidRPr="00586285" w:rsidRDefault="00586285" w:rsidP="00586285">
      <w:pPr>
        <w:ind w:left="360"/>
        <w:rPr>
          <w:rFonts w:ascii="Garamond" w:hAnsi="Garamond"/>
          <w:sz w:val="24"/>
          <w:szCs w:val="24"/>
        </w:rPr>
      </w:pPr>
      <w:r w:rsidRPr="00586285">
        <w:rPr>
          <w:rFonts w:ascii="Garamond" w:hAnsi="Garamond"/>
          <w:sz w:val="24"/>
          <w:szCs w:val="24"/>
        </w:rPr>
        <w:t>Footnote:</w:t>
      </w:r>
    </w:p>
    <w:p w:rsidR="00586285" w:rsidRPr="00586285" w:rsidRDefault="00586285" w:rsidP="00D01AA1">
      <w:pPr>
        <w:ind w:left="720"/>
        <w:rPr>
          <w:rFonts w:ascii="Garamond" w:hAnsi="Garamond"/>
          <w:sz w:val="24"/>
          <w:szCs w:val="24"/>
        </w:rPr>
      </w:pPr>
      <w:proofErr w:type="gramStart"/>
      <w:r w:rsidRPr="00586285">
        <w:rPr>
          <w:rFonts w:ascii="Garamond" w:hAnsi="Garamond"/>
          <w:sz w:val="24"/>
          <w:szCs w:val="24"/>
        </w:rPr>
        <w:t xml:space="preserve">9. </w:t>
      </w:r>
      <w:r w:rsidRPr="00586285">
        <w:rPr>
          <w:rFonts w:ascii="Garamond" w:eastAsia="Times New Roman" w:hAnsi="Garamond"/>
          <w:color w:val="000000"/>
          <w:sz w:val="24"/>
          <w:szCs w:val="24"/>
        </w:rPr>
        <w:t xml:space="preserve">William S. </w:t>
      </w:r>
      <w:proofErr w:type="spellStart"/>
      <w:r w:rsidRPr="00586285">
        <w:rPr>
          <w:rFonts w:ascii="Garamond" w:eastAsia="Times New Roman" w:hAnsi="Garamond"/>
          <w:color w:val="000000"/>
          <w:sz w:val="24"/>
          <w:szCs w:val="24"/>
        </w:rPr>
        <w:t>Niederkorn</w:t>
      </w:r>
      <w:proofErr w:type="spellEnd"/>
      <w:r w:rsidRPr="00586285">
        <w:rPr>
          <w:rFonts w:ascii="Garamond" w:eastAsia="Times New Roman" w:hAnsi="Garamond"/>
          <w:color w:val="000000"/>
          <w:sz w:val="24"/>
          <w:szCs w:val="24"/>
        </w:rPr>
        <w:t xml:space="preserve">, “A Scholar Recants on His ‘Shakespeare’ Discovery,” </w:t>
      </w:r>
      <w:r w:rsidRPr="00586285">
        <w:rPr>
          <w:rFonts w:ascii="Garamond" w:eastAsia="Times New Roman" w:hAnsi="Garamond"/>
          <w:i/>
          <w:iCs/>
          <w:color w:val="000000"/>
          <w:sz w:val="24"/>
          <w:szCs w:val="24"/>
        </w:rPr>
        <w:t>New York Times,</w:t>
      </w:r>
      <w:r w:rsidRPr="00586285">
        <w:rPr>
          <w:rFonts w:ascii="Garamond" w:eastAsia="Times New Roman" w:hAnsi="Garamond"/>
          <w:color w:val="000000"/>
          <w:sz w:val="24"/>
          <w:szCs w:val="24"/>
        </w:rPr>
        <w:t xml:space="preserve"> June 20, 2002, Arts section, Midwest edition.</w:t>
      </w:r>
      <w:proofErr w:type="gramEnd"/>
    </w:p>
    <w:p w:rsidR="00586285" w:rsidRPr="00586285" w:rsidRDefault="00586285" w:rsidP="00586285">
      <w:pPr>
        <w:ind w:left="360"/>
        <w:rPr>
          <w:rFonts w:ascii="Garamond" w:hAnsi="Garamond"/>
          <w:sz w:val="24"/>
          <w:szCs w:val="24"/>
        </w:rPr>
      </w:pPr>
      <w:r w:rsidRPr="00586285">
        <w:rPr>
          <w:rFonts w:ascii="Garamond" w:hAnsi="Garamond"/>
          <w:sz w:val="24"/>
          <w:szCs w:val="24"/>
        </w:rPr>
        <w:t>Bibliography entry:</w:t>
      </w:r>
    </w:p>
    <w:p w:rsidR="00586285" w:rsidRDefault="00586285" w:rsidP="00586285">
      <w:pPr>
        <w:ind w:left="1440" w:hanging="720"/>
        <w:rPr>
          <w:rFonts w:ascii="Garamond" w:eastAsia="Times New Roman" w:hAnsi="Garamond"/>
          <w:color w:val="000000"/>
          <w:sz w:val="24"/>
          <w:szCs w:val="24"/>
        </w:rPr>
      </w:pPr>
      <w:proofErr w:type="spellStart"/>
      <w:r w:rsidRPr="00586285">
        <w:rPr>
          <w:rFonts w:ascii="Garamond" w:eastAsia="Times New Roman" w:hAnsi="Garamond"/>
          <w:color w:val="000000"/>
          <w:sz w:val="24"/>
          <w:szCs w:val="24"/>
        </w:rPr>
        <w:t>Niederkorn</w:t>
      </w:r>
      <w:proofErr w:type="spellEnd"/>
      <w:r w:rsidRPr="00586285">
        <w:rPr>
          <w:rFonts w:ascii="Garamond" w:eastAsia="Times New Roman" w:hAnsi="Garamond"/>
          <w:color w:val="000000"/>
          <w:sz w:val="24"/>
          <w:szCs w:val="24"/>
        </w:rPr>
        <w:t xml:space="preserve">, William S. “A Scholar Recants on His ‘Shakespeare’ Discovery.” </w:t>
      </w:r>
      <w:proofErr w:type="gramStart"/>
      <w:r w:rsidRPr="00586285">
        <w:rPr>
          <w:rFonts w:ascii="Garamond" w:eastAsia="Times New Roman" w:hAnsi="Garamond"/>
          <w:i/>
          <w:iCs/>
          <w:color w:val="000000"/>
          <w:sz w:val="24"/>
          <w:szCs w:val="24"/>
        </w:rPr>
        <w:t>New York Times,</w:t>
      </w:r>
      <w:r w:rsidRPr="00586285">
        <w:rPr>
          <w:rFonts w:ascii="Garamond" w:eastAsia="Times New Roman" w:hAnsi="Garamond"/>
          <w:color w:val="000000"/>
          <w:sz w:val="24"/>
          <w:szCs w:val="24"/>
        </w:rPr>
        <w:t xml:space="preserve"> June 20, 2002, Arts section, Midwest edition.</w:t>
      </w:r>
      <w:proofErr w:type="gramEnd"/>
    </w:p>
    <w:p w:rsidR="00EB1178" w:rsidRPr="00586285" w:rsidRDefault="00EB1178" w:rsidP="00586285">
      <w:pPr>
        <w:ind w:left="1440" w:hanging="720"/>
        <w:rPr>
          <w:rFonts w:ascii="Garamond" w:hAnsi="Garamond"/>
          <w:sz w:val="24"/>
          <w:szCs w:val="24"/>
        </w:rPr>
      </w:pPr>
    </w:p>
    <w:p w:rsidR="00E30AC6" w:rsidRDefault="00E30AC6" w:rsidP="00E30AC6">
      <w:pPr>
        <w:pStyle w:val="Heading2"/>
      </w:pPr>
      <w:bookmarkStart w:id="17" w:name="_Toc344286968"/>
      <w:r>
        <w:t>Book Review</w:t>
      </w:r>
      <w:bookmarkEnd w:id="17"/>
    </w:p>
    <w:p w:rsidR="00586285" w:rsidRDefault="00586285" w:rsidP="00586285"/>
    <w:p w:rsidR="00586285" w:rsidRDefault="00586285" w:rsidP="00586285">
      <w:pPr>
        <w:ind w:left="360"/>
        <w:rPr>
          <w:rFonts w:ascii="Garamond" w:hAnsi="Garamond"/>
          <w:sz w:val="24"/>
          <w:szCs w:val="24"/>
        </w:rPr>
      </w:pPr>
      <w:r w:rsidRPr="00EB1178">
        <w:rPr>
          <w:rFonts w:ascii="Garamond" w:hAnsi="Garamond"/>
          <w:sz w:val="24"/>
          <w:szCs w:val="24"/>
        </w:rPr>
        <w:t xml:space="preserve">Footnote: </w:t>
      </w:r>
    </w:p>
    <w:p w:rsidR="00483B28" w:rsidRPr="00483B28" w:rsidRDefault="00483B28" w:rsidP="00942E38">
      <w:pPr>
        <w:ind w:left="720"/>
        <w:rPr>
          <w:rFonts w:ascii="Garamond" w:eastAsia="Times New Roman" w:hAnsi="Garamond"/>
          <w:color w:val="000000"/>
          <w:sz w:val="24"/>
          <w:szCs w:val="24"/>
        </w:rPr>
      </w:pPr>
      <w:r w:rsidRPr="00483B28">
        <w:rPr>
          <w:rFonts w:ascii="Garamond" w:hAnsi="Garamond"/>
          <w:sz w:val="24"/>
          <w:szCs w:val="24"/>
        </w:rPr>
        <w:t xml:space="preserve">16. </w:t>
      </w:r>
      <w:r w:rsidRPr="00483B28">
        <w:rPr>
          <w:rFonts w:ascii="Garamond" w:eastAsia="Times New Roman" w:hAnsi="Garamond"/>
          <w:color w:val="000000"/>
          <w:sz w:val="24"/>
          <w:szCs w:val="24"/>
        </w:rPr>
        <w:t xml:space="preserve">James Gorman, “Endangered Species,” review of </w:t>
      </w:r>
      <w:r w:rsidRPr="00483B28">
        <w:rPr>
          <w:rFonts w:ascii="Garamond" w:eastAsia="Times New Roman" w:hAnsi="Garamond"/>
          <w:i/>
          <w:iCs/>
          <w:color w:val="000000"/>
          <w:sz w:val="24"/>
          <w:szCs w:val="24"/>
        </w:rPr>
        <w:t>The Last American Man,</w:t>
      </w:r>
      <w:r w:rsidRPr="00483B28">
        <w:rPr>
          <w:rFonts w:ascii="Garamond" w:eastAsia="Times New Roman" w:hAnsi="Garamond"/>
          <w:color w:val="000000"/>
          <w:sz w:val="24"/>
          <w:szCs w:val="24"/>
        </w:rPr>
        <w:t xml:space="preserve"> by Elizabeth Gilbert, </w:t>
      </w:r>
      <w:r w:rsidRPr="00483B28">
        <w:rPr>
          <w:rFonts w:ascii="Garamond" w:eastAsia="Times New Roman" w:hAnsi="Garamond"/>
          <w:i/>
          <w:iCs/>
          <w:color w:val="000000"/>
          <w:sz w:val="24"/>
          <w:szCs w:val="24"/>
        </w:rPr>
        <w:t>New York Times Book Review,</w:t>
      </w:r>
      <w:r w:rsidRPr="00483B28">
        <w:rPr>
          <w:rFonts w:ascii="Garamond" w:eastAsia="Times New Roman" w:hAnsi="Garamond"/>
          <w:color w:val="000000"/>
          <w:sz w:val="24"/>
          <w:szCs w:val="24"/>
        </w:rPr>
        <w:t xml:space="preserve"> June 2, 2002, 16.</w:t>
      </w:r>
    </w:p>
    <w:p w:rsidR="00483B28" w:rsidRPr="00483B28" w:rsidRDefault="00483B28" w:rsidP="00586285">
      <w:pPr>
        <w:ind w:left="360"/>
        <w:rPr>
          <w:rFonts w:ascii="Garamond" w:eastAsia="Times New Roman" w:hAnsi="Garamond"/>
          <w:color w:val="000000"/>
          <w:sz w:val="24"/>
          <w:szCs w:val="24"/>
        </w:rPr>
      </w:pPr>
    </w:p>
    <w:p w:rsidR="00483B28" w:rsidRPr="00483B28" w:rsidRDefault="00483B28" w:rsidP="00586285">
      <w:pPr>
        <w:ind w:left="360"/>
        <w:rPr>
          <w:rFonts w:ascii="Garamond" w:eastAsia="Times New Roman" w:hAnsi="Garamond"/>
          <w:color w:val="000000"/>
          <w:sz w:val="24"/>
          <w:szCs w:val="24"/>
        </w:rPr>
      </w:pPr>
      <w:r w:rsidRPr="00483B28">
        <w:rPr>
          <w:rFonts w:ascii="Garamond" w:eastAsia="Times New Roman" w:hAnsi="Garamond"/>
          <w:color w:val="000000"/>
          <w:sz w:val="24"/>
          <w:szCs w:val="24"/>
        </w:rPr>
        <w:t>Bibliography entry;</w:t>
      </w:r>
    </w:p>
    <w:p w:rsidR="00483B28" w:rsidRPr="00483B28" w:rsidRDefault="00483B28" w:rsidP="00483B28">
      <w:pPr>
        <w:ind w:left="1440" w:hanging="720"/>
        <w:rPr>
          <w:rFonts w:ascii="Garamond" w:eastAsia="Times New Roman" w:hAnsi="Garamond"/>
          <w:color w:val="000000"/>
          <w:sz w:val="24"/>
          <w:szCs w:val="24"/>
        </w:rPr>
      </w:pPr>
      <w:r w:rsidRPr="00483B28">
        <w:rPr>
          <w:rFonts w:ascii="Garamond" w:eastAsia="Times New Roman" w:hAnsi="Garamond"/>
          <w:color w:val="000000"/>
          <w:sz w:val="24"/>
          <w:szCs w:val="24"/>
        </w:rPr>
        <w:t xml:space="preserve">Gorman, James. </w:t>
      </w:r>
      <w:proofErr w:type="gramStart"/>
      <w:r w:rsidRPr="00483B28">
        <w:rPr>
          <w:rFonts w:ascii="Garamond" w:eastAsia="Times New Roman" w:hAnsi="Garamond"/>
          <w:color w:val="000000"/>
          <w:sz w:val="24"/>
          <w:szCs w:val="24"/>
        </w:rPr>
        <w:t>“Endangered Species.”</w:t>
      </w:r>
      <w:proofErr w:type="gramEnd"/>
      <w:r w:rsidRPr="00483B28">
        <w:rPr>
          <w:rFonts w:ascii="Garamond" w:eastAsia="Times New Roman" w:hAnsi="Garamond"/>
          <w:color w:val="000000"/>
          <w:sz w:val="24"/>
          <w:szCs w:val="24"/>
        </w:rPr>
        <w:t xml:space="preserve"> Review of </w:t>
      </w:r>
      <w:proofErr w:type="gramStart"/>
      <w:r w:rsidRPr="00483B28">
        <w:rPr>
          <w:rFonts w:ascii="Garamond" w:eastAsia="Times New Roman" w:hAnsi="Garamond"/>
          <w:i/>
          <w:iCs/>
          <w:color w:val="000000"/>
          <w:sz w:val="24"/>
          <w:szCs w:val="24"/>
        </w:rPr>
        <w:t>The</w:t>
      </w:r>
      <w:proofErr w:type="gramEnd"/>
      <w:r w:rsidRPr="00483B28">
        <w:rPr>
          <w:rFonts w:ascii="Garamond" w:eastAsia="Times New Roman" w:hAnsi="Garamond"/>
          <w:i/>
          <w:iCs/>
          <w:color w:val="000000"/>
          <w:sz w:val="24"/>
          <w:szCs w:val="24"/>
        </w:rPr>
        <w:t xml:space="preserve"> Last American Man,</w:t>
      </w:r>
      <w:r w:rsidRPr="00483B28">
        <w:rPr>
          <w:rFonts w:ascii="Garamond" w:eastAsia="Times New Roman" w:hAnsi="Garamond"/>
          <w:color w:val="000000"/>
          <w:sz w:val="24"/>
          <w:szCs w:val="24"/>
        </w:rPr>
        <w:t xml:space="preserve"> by Elizabeth Gilbert. </w:t>
      </w:r>
      <w:r w:rsidRPr="00483B28">
        <w:rPr>
          <w:rFonts w:ascii="Garamond" w:eastAsia="Times New Roman" w:hAnsi="Garamond"/>
          <w:i/>
          <w:iCs/>
          <w:color w:val="000000"/>
          <w:sz w:val="24"/>
          <w:szCs w:val="24"/>
        </w:rPr>
        <w:t>New York Times Book Review,</w:t>
      </w:r>
      <w:r w:rsidRPr="00483B28">
        <w:rPr>
          <w:rFonts w:ascii="Garamond" w:eastAsia="Times New Roman" w:hAnsi="Garamond"/>
          <w:color w:val="000000"/>
          <w:sz w:val="24"/>
          <w:szCs w:val="24"/>
        </w:rPr>
        <w:t xml:space="preserve"> June 2, 2002.</w:t>
      </w:r>
    </w:p>
    <w:p w:rsidR="00483B28" w:rsidRPr="00EB1178" w:rsidRDefault="00483B28" w:rsidP="00483B28">
      <w:pPr>
        <w:ind w:left="720"/>
        <w:rPr>
          <w:rFonts w:ascii="Garamond" w:hAnsi="Garamond"/>
          <w:sz w:val="24"/>
          <w:szCs w:val="24"/>
        </w:rPr>
      </w:pPr>
    </w:p>
    <w:p w:rsidR="00E30AC6" w:rsidRDefault="00E30AC6" w:rsidP="00212F69">
      <w:pPr>
        <w:pStyle w:val="Heading2"/>
        <w:numPr>
          <w:ilvl w:val="0"/>
          <w:numId w:val="36"/>
        </w:numPr>
      </w:pPr>
      <w:bookmarkStart w:id="18" w:name="_Toc344286969"/>
      <w:r>
        <w:t>Thesis or Dissertation</w:t>
      </w:r>
      <w:bookmarkEnd w:id="18"/>
    </w:p>
    <w:p w:rsidR="00EB1178" w:rsidRDefault="00EB1178" w:rsidP="00EB1178"/>
    <w:p w:rsidR="00EB1178" w:rsidRPr="00EB1178" w:rsidRDefault="00EB1178" w:rsidP="00EB1178">
      <w:pPr>
        <w:ind w:left="360"/>
        <w:rPr>
          <w:rFonts w:ascii="Garamond" w:hAnsi="Garamond"/>
          <w:sz w:val="24"/>
          <w:szCs w:val="24"/>
        </w:rPr>
      </w:pPr>
      <w:r w:rsidRPr="00EB1178">
        <w:rPr>
          <w:rFonts w:ascii="Garamond" w:hAnsi="Garamond"/>
          <w:sz w:val="24"/>
          <w:szCs w:val="24"/>
        </w:rPr>
        <w:t>Footnote:</w:t>
      </w:r>
    </w:p>
    <w:p w:rsidR="00EB1178" w:rsidRDefault="00EB1178" w:rsidP="00C0401D">
      <w:pPr>
        <w:ind w:left="720"/>
        <w:rPr>
          <w:rFonts w:ascii="Garamond" w:hAnsi="Garamond"/>
          <w:sz w:val="24"/>
          <w:szCs w:val="24"/>
        </w:rPr>
      </w:pPr>
      <w:r w:rsidRPr="00EB1178">
        <w:rPr>
          <w:rFonts w:ascii="Garamond" w:hAnsi="Garamond"/>
          <w:sz w:val="24"/>
          <w:szCs w:val="24"/>
        </w:rPr>
        <w:t xml:space="preserve">22. </w:t>
      </w:r>
      <w:r w:rsidRPr="00EB1178">
        <w:rPr>
          <w:rFonts w:ascii="Garamond" w:eastAsia="Times New Roman" w:hAnsi="Garamond"/>
          <w:color w:val="000000"/>
          <w:sz w:val="24"/>
          <w:szCs w:val="24"/>
        </w:rPr>
        <w:t xml:space="preserve">M. </w:t>
      </w:r>
      <w:proofErr w:type="spellStart"/>
      <w:r w:rsidRPr="00EB1178">
        <w:rPr>
          <w:rFonts w:ascii="Garamond" w:eastAsia="Times New Roman" w:hAnsi="Garamond"/>
          <w:color w:val="000000"/>
          <w:sz w:val="24"/>
          <w:szCs w:val="24"/>
        </w:rPr>
        <w:t>Amundin</w:t>
      </w:r>
      <w:proofErr w:type="spellEnd"/>
      <w:r w:rsidRPr="00EB1178">
        <w:rPr>
          <w:rFonts w:ascii="Garamond" w:eastAsia="Times New Roman" w:hAnsi="Garamond"/>
          <w:color w:val="000000"/>
          <w:sz w:val="24"/>
          <w:szCs w:val="24"/>
        </w:rPr>
        <w:t xml:space="preserve">, “Click Repetition Rate Patterns in Communicative Sounds from the </w:t>
      </w:r>
      <w:proofErr w:type="spellStart"/>
      <w:r w:rsidRPr="00EB1178">
        <w:rPr>
          <w:rFonts w:ascii="Garamond" w:eastAsia="Times New Roman" w:hAnsi="Garamond"/>
          <w:color w:val="000000"/>
          <w:sz w:val="24"/>
          <w:szCs w:val="24"/>
        </w:rPr>
        <w:t>Harbour</w:t>
      </w:r>
      <w:proofErr w:type="spellEnd"/>
      <w:r w:rsidRPr="00EB1178">
        <w:rPr>
          <w:rFonts w:ascii="Garamond" w:eastAsia="Times New Roman" w:hAnsi="Garamond"/>
          <w:color w:val="000000"/>
          <w:sz w:val="24"/>
          <w:szCs w:val="24"/>
        </w:rPr>
        <w:t xml:space="preserve"> Porpoise, </w:t>
      </w:r>
      <w:proofErr w:type="spellStart"/>
      <w:r w:rsidRPr="00EB1178">
        <w:rPr>
          <w:rFonts w:ascii="Garamond" w:eastAsia="Times New Roman" w:hAnsi="Garamond"/>
          <w:i/>
          <w:iCs/>
          <w:color w:val="000000"/>
          <w:sz w:val="24"/>
          <w:szCs w:val="24"/>
        </w:rPr>
        <w:t>Phocoena</w:t>
      </w:r>
      <w:proofErr w:type="spellEnd"/>
      <w:r w:rsidRPr="00EB1178">
        <w:rPr>
          <w:rFonts w:ascii="Garamond" w:eastAsia="Times New Roman" w:hAnsi="Garamond"/>
          <w:i/>
          <w:iCs/>
          <w:color w:val="000000"/>
          <w:sz w:val="24"/>
          <w:szCs w:val="24"/>
        </w:rPr>
        <w:t xml:space="preserve"> </w:t>
      </w:r>
      <w:proofErr w:type="spellStart"/>
      <w:r w:rsidRPr="00EB1178">
        <w:rPr>
          <w:rFonts w:ascii="Garamond" w:eastAsia="Times New Roman" w:hAnsi="Garamond"/>
          <w:i/>
          <w:iCs/>
          <w:color w:val="000000"/>
          <w:sz w:val="24"/>
          <w:szCs w:val="24"/>
        </w:rPr>
        <w:t>phocoena</w:t>
      </w:r>
      <w:proofErr w:type="spellEnd"/>
      <w:r w:rsidRPr="00EB1178">
        <w:rPr>
          <w:rFonts w:ascii="Garamond" w:eastAsia="Times New Roman" w:hAnsi="Garamond"/>
          <w:color w:val="000000"/>
          <w:sz w:val="24"/>
          <w:szCs w:val="24"/>
        </w:rPr>
        <w:t>” (PhD diss., Stockholm University, 1991), 22–29, 35.</w:t>
      </w:r>
    </w:p>
    <w:p w:rsidR="00EB1178" w:rsidRPr="00EB1178" w:rsidRDefault="00EB1178" w:rsidP="00EB1178">
      <w:pPr>
        <w:ind w:left="360"/>
        <w:rPr>
          <w:rFonts w:ascii="Garamond" w:hAnsi="Garamond"/>
          <w:sz w:val="24"/>
          <w:szCs w:val="24"/>
        </w:rPr>
      </w:pPr>
      <w:r w:rsidRPr="00EB1178">
        <w:rPr>
          <w:rFonts w:ascii="Garamond" w:hAnsi="Garamond"/>
          <w:sz w:val="24"/>
          <w:szCs w:val="24"/>
        </w:rPr>
        <w:t>Bibliography entry:</w:t>
      </w:r>
    </w:p>
    <w:p w:rsidR="00EB1178" w:rsidRDefault="00EB1178" w:rsidP="00EB1178">
      <w:pPr>
        <w:ind w:left="1080" w:hanging="360"/>
        <w:rPr>
          <w:rFonts w:ascii="Garamond" w:eastAsia="Times New Roman" w:hAnsi="Garamond"/>
          <w:color w:val="000000"/>
          <w:sz w:val="24"/>
          <w:szCs w:val="24"/>
        </w:rPr>
      </w:pPr>
      <w:proofErr w:type="spellStart"/>
      <w:r w:rsidRPr="00EB1178">
        <w:rPr>
          <w:rFonts w:ascii="Garamond" w:eastAsia="Times New Roman" w:hAnsi="Garamond"/>
          <w:color w:val="000000"/>
          <w:sz w:val="24"/>
          <w:szCs w:val="24"/>
        </w:rPr>
        <w:t>Amundin</w:t>
      </w:r>
      <w:proofErr w:type="spellEnd"/>
      <w:r w:rsidRPr="00EB1178">
        <w:rPr>
          <w:rFonts w:ascii="Garamond" w:eastAsia="Times New Roman" w:hAnsi="Garamond"/>
          <w:color w:val="000000"/>
          <w:sz w:val="24"/>
          <w:szCs w:val="24"/>
        </w:rPr>
        <w:t xml:space="preserve">, M. “Click Repetition Rate Patterns in Communicative Sounds from the </w:t>
      </w:r>
      <w:proofErr w:type="spellStart"/>
      <w:r w:rsidRPr="00EB1178">
        <w:rPr>
          <w:rFonts w:ascii="Garamond" w:eastAsia="Times New Roman" w:hAnsi="Garamond"/>
          <w:color w:val="000000"/>
          <w:sz w:val="24"/>
          <w:szCs w:val="24"/>
        </w:rPr>
        <w:t>Harbour</w:t>
      </w:r>
      <w:proofErr w:type="spellEnd"/>
      <w:r w:rsidRPr="00EB1178">
        <w:rPr>
          <w:rFonts w:ascii="Garamond" w:eastAsia="Times New Roman" w:hAnsi="Garamond"/>
          <w:color w:val="000000"/>
          <w:sz w:val="24"/>
          <w:szCs w:val="24"/>
        </w:rPr>
        <w:t xml:space="preserve"> Porpoise, </w:t>
      </w:r>
      <w:proofErr w:type="spellStart"/>
      <w:r w:rsidRPr="00EB1178">
        <w:rPr>
          <w:rFonts w:ascii="Garamond" w:eastAsia="Times New Roman" w:hAnsi="Garamond"/>
          <w:i/>
          <w:iCs/>
          <w:color w:val="000000"/>
          <w:sz w:val="24"/>
          <w:szCs w:val="24"/>
        </w:rPr>
        <w:t>Phocoena</w:t>
      </w:r>
      <w:proofErr w:type="spellEnd"/>
      <w:r w:rsidRPr="00EB1178">
        <w:rPr>
          <w:rFonts w:ascii="Garamond" w:eastAsia="Times New Roman" w:hAnsi="Garamond"/>
          <w:i/>
          <w:iCs/>
          <w:color w:val="000000"/>
          <w:sz w:val="24"/>
          <w:szCs w:val="24"/>
        </w:rPr>
        <w:t xml:space="preserve"> </w:t>
      </w:r>
      <w:proofErr w:type="spellStart"/>
      <w:r w:rsidRPr="00EB1178">
        <w:rPr>
          <w:rFonts w:ascii="Garamond" w:eastAsia="Times New Roman" w:hAnsi="Garamond"/>
          <w:i/>
          <w:iCs/>
          <w:color w:val="000000"/>
          <w:sz w:val="24"/>
          <w:szCs w:val="24"/>
        </w:rPr>
        <w:t>phocoena</w:t>
      </w:r>
      <w:proofErr w:type="spellEnd"/>
      <w:r w:rsidRPr="00EB1178">
        <w:rPr>
          <w:rFonts w:ascii="Garamond" w:eastAsia="Times New Roman" w:hAnsi="Garamond"/>
          <w:i/>
          <w:iCs/>
          <w:color w:val="000000"/>
          <w:sz w:val="24"/>
          <w:szCs w:val="24"/>
        </w:rPr>
        <w:t>.</w:t>
      </w:r>
      <w:r w:rsidRPr="00EB1178">
        <w:rPr>
          <w:rFonts w:ascii="Garamond" w:eastAsia="Times New Roman" w:hAnsi="Garamond"/>
          <w:color w:val="000000"/>
          <w:sz w:val="24"/>
          <w:szCs w:val="24"/>
        </w:rPr>
        <w:t xml:space="preserve">” </w:t>
      </w:r>
      <w:proofErr w:type="gramStart"/>
      <w:r w:rsidRPr="00EB1178">
        <w:rPr>
          <w:rFonts w:ascii="Garamond" w:eastAsia="Times New Roman" w:hAnsi="Garamond"/>
          <w:color w:val="000000"/>
          <w:sz w:val="24"/>
          <w:szCs w:val="24"/>
        </w:rPr>
        <w:t>PhD diss., Stockholm University, 1991.</w:t>
      </w:r>
      <w:proofErr w:type="gramEnd"/>
    </w:p>
    <w:p w:rsidR="00EB1178" w:rsidRPr="00EB1178" w:rsidRDefault="00EB1178" w:rsidP="00EB1178">
      <w:pPr>
        <w:ind w:left="1080" w:hanging="360"/>
        <w:rPr>
          <w:rFonts w:ascii="Garamond" w:hAnsi="Garamond"/>
          <w:sz w:val="24"/>
          <w:szCs w:val="24"/>
        </w:rPr>
      </w:pPr>
    </w:p>
    <w:p w:rsidR="00E30AC6" w:rsidRDefault="00E30AC6" w:rsidP="00E30AC6">
      <w:pPr>
        <w:pStyle w:val="Heading2"/>
      </w:pPr>
      <w:bookmarkStart w:id="19" w:name="_Toc344286970"/>
      <w:r>
        <w:t>Paper Presented at Meeting or Conference</w:t>
      </w:r>
      <w:bookmarkEnd w:id="19"/>
    </w:p>
    <w:p w:rsidR="00EB1178" w:rsidRPr="00EB1178" w:rsidRDefault="00EB1178" w:rsidP="00EB1178">
      <w:pPr>
        <w:rPr>
          <w:rFonts w:ascii="Garamond" w:hAnsi="Garamond"/>
          <w:sz w:val="24"/>
          <w:szCs w:val="24"/>
        </w:rPr>
      </w:pPr>
    </w:p>
    <w:p w:rsidR="00EB1178" w:rsidRPr="00EB1178" w:rsidRDefault="00EB1178" w:rsidP="00EB1178">
      <w:pPr>
        <w:rPr>
          <w:rFonts w:ascii="Garamond" w:hAnsi="Garamond"/>
          <w:sz w:val="24"/>
          <w:szCs w:val="24"/>
        </w:rPr>
      </w:pPr>
      <w:r w:rsidRPr="00EB1178">
        <w:rPr>
          <w:rFonts w:ascii="Garamond" w:hAnsi="Garamond"/>
          <w:sz w:val="24"/>
          <w:szCs w:val="24"/>
        </w:rPr>
        <w:t>Footnote:</w:t>
      </w:r>
    </w:p>
    <w:p w:rsidR="00EB1178" w:rsidRPr="00EB1178" w:rsidRDefault="00EB1178" w:rsidP="00C0401D">
      <w:pPr>
        <w:ind w:left="720"/>
        <w:rPr>
          <w:rFonts w:ascii="Garamond" w:hAnsi="Garamond"/>
          <w:sz w:val="24"/>
          <w:szCs w:val="24"/>
        </w:rPr>
      </w:pPr>
      <w:r w:rsidRPr="00EB1178">
        <w:rPr>
          <w:rFonts w:ascii="Garamond" w:hAnsi="Garamond"/>
          <w:sz w:val="24"/>
          <w:szCs w:val="24"/>
        </w:rPr>
        <w:t xml:space="preserve">13. </w:t>
      </w:r>
      <w:r w:rsidRPr="00EB1178">
        <w:rPr>
          <w:rFonts w:ascii="Garamond" w:eastAsia="Times New Roman" w:hAnsi="Garamond"/>
          <w:color w:val="000000"/>
          <w:sz w:val="24"/>
          <w:szCs w:val="24"/>
        </w:rPr>
        <w:t>Brian Doyle, “Howling Like Dogs: Metaphorical Language in Psalm 59” (paper presented at the annual international meeting for the Society of Biblical Literature, Berlin, Germany, June 19–22, 2002).</w:t>
      </w:r>
    </w:p>
    <w:p w:rsidR="00EB1178" w:rsidRPr="00EB1178" w:rsidRDefault="00EB1178" w:rsidP="00EB1178">
      <w:pPr>
        <w:rPr>
          <w:rFonts w:ascii="Garamond" w:hAnsi="Garamond"/>
          <w:sz w:val="24"/>
          <w:szCs w:val="24"/>
        </w:rPr>
      </w:pPr>
      <w:r w:rsidRPr="00EB1178">
        <w:rPr>
          <w:rFonts w:ascii="Garamond" w:hAnsi="Garamond"/>
          <w:sz w:val="24"/>
          <w:szCs w:val="24"/>
        </w:rPr>
        <w:t>Bibliography entry:</w:t>
      </w:r>
    </w:p>
    <w:p w:rsidR="00EB1178" w:rsidRPr="00EB1178" w:rsidRDefault="00EB1178" w:rsidP="00EB1178">
      <w:pPr>
        <w:ind w:left="1440" w:hanging="720"/>
        <w:rPr>
          <w:rFonts w:ascii="Garamond" w:hAnsi="Garamond"/>
          <w:sz w:val="24"/>
          <w:szCs w:val="24"/>
        </w:rPr>
      </w:pPr>
      <w:r w:rsidRPr="00EB1178">
        <w:rPr>
          <w:rFonts w:ascii="Garamond" w:eastAsia="Times New Roman" w:hAnsi="Garamond"/>
          <w:color w:val="000000"/>
          <w:sz w:val="24"/>
          <w:szCs w:val="24"/>
        </w:rPr>
        <w:t xml:space="preserve">Doyle, Brian. “Howling Like Dogs: Metaphorical Language in Psalm 59.” Paper presented at the annual international meeting for the Society of Biblical Literature, Berlin, Germany, </w:t>
      </w:r>
      <w:proofErr w:type="gramStart"/>
      <w:r w:rsidRPr="00EB1178">
        <w:rPr>
          <w:rFonts w:ascii="Garamond" w:eastAsia="Times New Roman" w:hAnsi="Garamond"/>
          <w:color w:val="000000"/>
          <w:sz w:val="24"/>
          <w:szCs w:val="24"/>
        </w:rPr>
        <w:t>June</w:t>
      </w:r>
      <w:proofErr w:type="gramEnd"/>
      <w:r w:rsidRPr="00EB1178">
        <w:rPr>
          <w:rFonts w:ascii="Garamond" w:eastAsia="Times New Roman" w:hAnsi="Garamond"/>
          <w:color w:val="000000"/>
          <w:sz w:val="24"/>
          <w:szCs w:val="24"/>
        </w:rPr>
        <w:t xml:space="preserve"> 19–22, 2002.</w:t>
      </w:r>
    </w:p>
    <w:p w:rsidR="00EB1178" w:rsidRPr="00EB1178" w:rsidRDefault="00EB1178" w:rsidP="00EB1178">
      <w:r>
        <w:tab/>
      </w:r>
    </w:p>
    <w:p w:rsidR="00E30AC6" w:rsidRDefault="00E30AC6" w:rsidP="00E30AC6">
      <w:pPr>
        <w:pStyle w:val="Heading2"/>
      </w:pPr>
      <w:bookmarkStart w:id="20" w:name="_Toc344286971"/>
      <w:r>
        <w:t>Website</w:t>
      </w:r>
      <w:bookmarkEnd w:id="20"/>
    </w:p>
    <w:p w:rsidR="00EB1178" w:rsidRPr="00EB1178" w:rsidRDefault="00EB1178" w:rsidP="00212F69">
      <w:pPr>
        <w:pStyle w:val="ListParagraph"/>
        <w:numPr>
          <w:ilvl w:val="1"/>
          <w:numId w:val="12"/>
        </w:numPr>
      </w:pPr>
      <w:r>
        <w:t xml:space="preserve"> </w:t>
      </w:r>
      <w:r w:rsidRPr="00EB1178">
        <w:rPr>
          <w:rFonts w:cs="Arial"/>
          <w:color w:val="000000"/>
          <w:sz w:val="28"/>
          <w:szCs w:val="28"/>
        </w:rPr>
        <w:t>Websites may be cit</w:t>
      </w:r>
      <w:r w:rsidR="00CC58DD">
        <w:rPr>
          <w:rFonts w:cs="Arial"/>
          <w:color w:val="000000"/>
          <w:sz w:val="28"/>
          <w:szCs w:val="28"/>
        </w:rPr>
        <w:t>ed in running text (“On its web</w:t>
      </w:r>
      <w:r w:rsidRPr="00EB1178">
        <w:rPr>
          <w:rFonts w:cs="Arial"/>
          <w:color w:val="000000"/>
          <w:sz w:val="28"/>
          <w:szCs w:val="28"/>
        </w:rPr>
        <w:t xml:space="preserve">site, the Evanston Public Library Board of Trustees </w:t>
      </w:r>
      <w:proofErr w:type="gramStart"/>
      <w:r w:rsidRPr="00EB1178">
        <w:rPr>
          <w:rFonts w:cs="Arial"/>
          <w:color w:val="000000"/>
          <w:sz w:val="28"/>
          <w:szCs w:val="28"/>
        </w:rPr>
        <w:t>states .</w:t>
      </w:r>
      <w:proofErr w:type="gramEnd"/>
      <w:r w:rsidRPr="00EB1178">
        <w:rPr>
          <w:rFonts w:cs="Arial"/>
          <w:color w:val="000000"/>
          <w:sz w:val="28"/>
          <w:szCs w:val="28"/>
        </w:rPr>
        <w:t> . .”) instead of in an in-text citation, and they are commonly omitted from a bibliography or reference list as well. The following examples show the more formal versions of the citations. If an access date is required by your publisher or discipline, include it parenthetically at the end of the citation, as in the second example below</w:t>
      </w:r>
      <w:r>
        <w:rPr>
          <w:rFonts w:cs="Arial"/>
          <w:color w:val="000000"/>
          <w:sz w:val="28"/>
          <w:szCs w:val="28"/>
        </w:rPr>
        <w:t>.</w:t>
      </w:r>
    </w:p>
    <w:p w:rsidR="00EB1178" w:rsidRPr="00EB1178" w:rsidRDefault="00EB1178" w:rsidP="00EB1178">
      <w:pPr>
        <w:ind w:left="810"/>
        <w:rPr>
          <w:rFonts w:ascii="Garamond" w:hAnsi="Garamond"/>
          <w:sz w:val="24"/>
          <w:szCs w:val="24"/>
        </w:rPr>
      </w:pPr>
      <w:r w:rsidRPr="00EB1178">
        <w:rPr>
          <w:rFonts w:ascii="Garamond" w:hAnsi="Garamond"/>
          <w:sz w:val="24"/>
          <w:szCs w:val="24"/>
        </w:rPr>
        <w:t>Footnote:</w:t>
      </w:r>
    </w:p>
    <w:p w:rsidR="00EB1178" w:rsidRDefault="00EB1178" w:rsidP="00C0401D">
      <w:pPr>
        <w:ind w:left="1440"/>
        <w:rPr>
          <w:rFonts w:ascii="Garamond" w:hAnsi="Garamond"/>
          <w:sz w:val="24"/>
          <w:szCs w:val="24"/>
        </w:rPr>
      </w:pPr>
      <w:r w:rsidRPr="00EB1178">
        <w:rPr>
          <w:rFonts w:ascii="Garamond" w:hAnsi="Garamond"/>
          <w:sz w:val="24"/>
          <w:szCs w:val="24"/>
        </w:rPr>
        <w:t xml:space="preserve">11. </w:t>
      </w:r>
      <w:r w:rsidRPr="00EB1178">
        <w:rPr>
          <w:rFonts w:ascii="Garamond" w:eastAsia="Times New Roman" w:hAnsi="Garamond"/>
          <w:color w:val="000000"/>
          <w:sz w:val="24"/>
          <w:szCs w:val="24"/>
        </w:rPr>
        <w:t xml:space="preserve">Evanston Public Library Board of Trustees, “Evanston Public Library Strategic Plan, 2000–2010: A Decade of Outreach,” Evanston Public Library, </w:t>
      </w:r>
      <w:r w:rsidRPr="000A6C75">
        <w:rPr>
          <w:rFonts w:ascii="Garamond" w:hAnsi="Garamond"/>
          <w:sz w:val="24"/>
          <w:szCs w:val="24"/>
        </w:rPr>
        <w:t>http://www.epl.org/library/strategic-plan-00.html</w:t>
      </w:r>
      <w:r w:rsidRPr="00EB1178">
        <w:rPr>
          <w:rStyle w:val="Hyperlink"/>
          <w:rFonts w:ascii="Garamond" w:hAnsi="Garamond"/>
          <w:sz w:val="24"/>
          <w:szCs w:val="24"/>
        </w:rPr>
        <w:t>.</w:t>
      </w:r>
    </w:p>
    <w:p w:rsidR="00EB1178" w:rsidRPr="00EB1178" w:rsidRDefault="00EB1178" w:rsidP="00EB1178">
      <w:pPr>
        <w:ind w:left="810"/>
        <w:rPr>
          <w:rFonts w:ascii="Garamond" w:hAnsi="Garamond"/>
          <w:sz w:val="24"/>
          <w:szCs w:val="24"/>
        </w:rPr>
      </w:pPr>
      <w:r w:rsidRPr="00EB1178">
        <w:rPr>
          <w:rFonts w:ascii="Garamond" w:hAnsi="Garamond"/>
          <w:sz w:val="24"/>
          <w:szCs w:val="24"/>
        </w:rPr>
        <w:t>Bibliography entry:</w:t>
      </w:r>
    </w:p>
    <w:p w:rsidR="00EB1178" w:rsidRPr="00EB1178" w:rsidRDefault="00EB1178" w:rsidP="00EB1178">
      <w:pPr>
        <w:ind w:left="2160" w:hanging="720"/>
        <w:rPr>
          <w:rFonts w:ascii="Garamond" w:hAnsi="Garamond"/>
          <w:sz w:val="24"/>
          <w:szCs w:val="24"/>
        </w:rPr>
      </w:pPr>
      <w:proofErr w:type="gramStart"/>
      <w:r w:rsidRPr="00EB1178">
        <w:rPr>
          <w:rFonts w:ascii="Garamond" w:eastAsia="Times New Roman" w:hAnsi="Garamond"/>
          <w:color w:val="000000"/>
          <w:sz w:val="24"/>
          <w:szCs w:val="24"/>
        </w:rPr>
        <w:t>Evanston Public Library Board of Trustees.</w:t>
      </w:r>
      <w:proofErr w:type="gramEnd"/>
      <w:r w:rsidRPr="00EB1178">
        <w:rPr>
          <w:rFonts w:ascii="Garamond" w:eastAsia="Times New Roman" w:hAnsi="Garamond"/>
          <w:color w:val="000000"/>
          <w:sz w:val="24"/>
          <w:szCs w:val="24"/>
        </w:rPr>
        <w:t xml:space="preserve"> “Evanston Public Library Strategic Plan, 2000–2010: A Decade of Outreach.” </w:t>
      </w:r>
      <w:proofErr w:type="gramStart"/>
      <w:r w:rsidRPr="00EB1178">
        <w:rPr>
          <w:rFonts w:ascii="Garamond" w:eastAsia="Times New Roman" w:hAnsi="Garamond"/>
          <w:color w:val="000000"/>
          <w:sz w:val="24"/>
          <w:szCs w:val="24"/>
        </w:rPr>
        <w:t>Evanston Public Library.</w:t>
      </w:r>
      <w:proofErr w:type="gramEnd"/>
      <w:r w:rsidRPr="00EB1178">
        <w:rPr>
          <w:rFonts w:ascii="Garamond" w:eastAsia="Times New Roman" w:hAnsi="Garamond"/>
          <w:color w:val="000000"/>
          <w:sz w:val="24"/>
          <w:szCs w:val="24"/>
        </w:rPr>
        <w:t xml:space="preserve"> </w:t>
      </w:r>
      <w:r w:rsidRPr="000A6C75">
        <w:rPr>
          <w:rFonts w:ascii="Garamond" w:hAnsi="Garamond"/>
          <w:sz w:val="24"/>
          <w:szCs w:val="24"/>
        </w:rPr>
        <w:t>http://www.epl.org/library/strategic-plan-00.html</w:t>
      </w:r>
      <w:r w:rsidRPr="00EB1178">
        <w:rPr>
          <w:rFonts w:ascii="Garamond" w:eastAsia="Times New Roman" w:hAnsi="Garamond"/>
          <w:color w:val="000000"/>
          <w:sz w:val="24"/>
          <w:szCs w:val="24"/>
        </w:rPr>
        <w:t xml:space="preserve"> (accessed June 1, 2005).</w:t>
      </w:r>
    </w:p>
    <w:p w:rsidR="00E30AC6" w:rsidRDefault="00E30AC6" w:rsidP="00E30AC6">
      <w:pPr>
        <w:pStyle w:val="Heading2"/>
      </w:pPr>
      <w:bookmarkStart w:id="21" w:name="_Toc344286972"/>
      <w:r>
        <w:t>Blog Entry or Comment</w:t>
      </w:r>
      <w:bookmarkEnd w:id="21"/>
    </w:p>
    <w:p w:rsidR="00276C71" w:rsidRDefault="00276C71" w:rsidP="00212F69">
      <w:pPr>
        <w:pStyle w:val="ListParagraph"/>
        <w:numPr>
          <w:ilvl w:val="1"/>
          <w:numId w:val="12"/>
        </w:numPr>
      </w:pPr>
      <w:r>
        <w:rPr>
          <w:rFonts w:cs="Arial"/>
          <w:color w:val="000000"/>
          <w:sz w:val="28"/>
          <w:szCs w:val="28"/>
        </w:rPr>
        <w:t>B</w:t>
      </w:r>
      <w:r w:rsidRPr="00B77128">
        <w:rPr>
          <w:rFonts w:cs="Arial"/>
          <w:color w:val="000000"/>
          <w:sz w:val="28"/>
          <w:szCs w:val="28"/>
        </w:rPr>
        <w:t xml:space="preserve">log entries or comments may be cited in running text (“In a comment posted to the Becker-Posner Blog on March 6, 2006, Peter Pearson noted . . .”) instead of in a note or an in-text citation, and they are commonly omitted from a bibliography or reference list as well. The following examples show the more formal versions of the citations. </w:t>
      </w:r>
      <w:r>
        <w:rPr>
          <w:rFonts w:cs="Arial"/>
          <w:color w:val="000000"/>
          <w:sz w:val="28"/>
          <w:szCs w:val="28"/>
        </w:rPr>
        <w:t>I</w:t>
      </w:r>
      <w:r w:rsidRPr="00B77128">
        <w:rPr>
          <w:rFonts w:cs="Arial"/>
          <w:color w:val="000000"/>
          <w:sz w:val="28"/>
          <w:szCs w:val="28"/>
        </w:rPr>
        <w:t xml:space="preserve">nclude </w:t>
      </w:r>
      <w:r>
        <w:rPr>
          <w:rFonts w:cs="Arial"/>
          <w:color w:val="000000"/>
          <w:sz w:val="28"/>
          <w:szCs w:val="28"/>
        </w:rPr>
        <w:t>access date</w:t>
      </w:r>
      <w:r w:rsidRPr="00B77128">
        <w:rPr>
          <w:rFonts w:cs="Arial"/>
          <w:color w:val="000000"/>
          <w:sz w:val="28"/>
          <w:szCs w:val="28"/>
        </w:rPr>
        <w:t xml:space="preserve"> parenthetically at the end of the citation, as in the first example below</w:t>
      </w:r>
      <w:r>
        <w:rPr>
          <w:rFonts w:cs="Arial"/>
          <w:color w:val="000000"/>
          <w:sz w:val="28"/>
          <w:szCs w:val="28"/>
        </w:rPr>
        <w:t>.</w:t>
      </w:r>
    </w:p>
    <w:p w:rsidR="00276C71" w:rsidRPr="00276C71" w:rsidRDefault="00276C71" w:rsidP="00276C71">
      <w:pPr>
        <w:ind w:left="720"/>
        <w:rPr>
          <w:rFonts w:ascii="Garamond" w:hAnsi="Garamond"/>
          <w:sz w:val="24"/>
          <w:szCs w:val="24"/>
        </w:rPr>
      </w:pPr>
      <w:r w:rsidRPr="00276C71">
        <w:rPr>
          <w:rFonts w:ascii="Garamond" w:hAnsi="Garamond"/>
          <w:sz w:val="24"/>
          <w:szCs w:val="24"/>
        </w:rPr>
        <w:t>Footnote:</w:t>
      </w:r>
    </w:p>
    <w:p w:rsidR="00276C71" w:rsidRPr="00276C71" w:rsidRDefault="00276C71" w:rsidP="00276C71">
      <w:pPr>
        <w:ind w:left="1440"/>
        <w:rPr>
          <w:rFonts w:ascii="Garamond" w:hAnsi="Garamond"/>
          <w:sz w:val="24"/>
          <w:szCs w:val="24"/>
        </w:rPr>
      </w:pPr>
      <w:r w:rsidRPr="00276C71">
        <w:rPr>
          <w:rFonts w:ascii="Garamond" w:hAnsi="Garamond"/>
          <w:sz w:val="24"/>
          <w:szCs w:val="24"/>
        </w:rPr>
        <w:t xml:space="preserve">7. </w:t>
      </w:r>
      <w:r w:rsidRPr="00276C71">
        <w:rPr>
          <w:rFonts w:ascii="Garamond" w:eastAsia="Times New Roman" w:hAnsi="Garamond"/>
          <w:color w:val="000000"/>
          <w:sz w:val="24"/>
          <w:szCs w:val="24"/>
        </w:rPr>
        <w:t xml:space="preserve">Peter Pearson, comment on “The New American Dilemma: Illegal Immigration,” The Becker-Posner Blog, comment posted March 6, 2006, </w:t>
      </w:r>
      <w:r w:rsidRPr="000A6C75">
        <w:rPr>
          <w:rFonts w:ascii="Garamond" w:hAnsi="Garamond"/>
          <w:sz w:val="24"/>
          <w:szCs w:val="24"/>
        </w:rPr>
        <w:t>http://www.becker-posner-blog.com/archives/2006/03/the_new_america.html#c080052</w:t>
      </w:r>
      <w:r w:rsidRPr="00276C71">
        <w:rPr>
          <w:rFonts w:ascii="Garamond" w:eastAsia="Times New Roman" w:hAnsi="Garamond"/>
          <w:color w:val="000000"/>
          <w:sz w:val="24"/>
          <w:szCs w:val="24"/>
        </w:rPr>
        <w:t xml:space="preserve"> (accessed March 28, 2006).</w:t>
      </w:r>
    </w:p>
    <w:p w:rsidR="00276C71" w:rsidRPr="00276C71" w:rsidRDefault="00276C71" w:rsidP="00276C71">
      <w:pPr>
        <w:ind w:left="720"/>
        <w:rPr>
          <w:rFonts w:ascii="Garamond" w:hAnsi="Garamond"/>
          <w:sz w:val="24"/>
          <w:szCs w:val="24"/>
        </w:rPr>
      </w:pPr>
      <w:proofErr w:type="spellStart"/>
      <w:r w:rsidRPr="00276C71">
        <w:rPr>
          <w:rFonts w:ascii="Garamond" w:hAnsi="Garamond"/>
          <w:sz w:val="24"/>
          <w:szCs w:val="24"/>
        </w:rPr>
        <w:t>Bibliograohy</w:t>
      </w:r>
      <w:proofErr w:type="spellEnd"/>
      <w:r w:rsidRPr="00276C71">
        <w:rPr>
          <w:rFonts w:ascii="Garamond" w:hAnsi="Garamond"/>
          <w:sz w:val="24"/>
          <w:szCs w:val="24"/>
        </w:rPr>
        <w:t xml:space="preserve"> entry:</w:t>
      </w:r>
    </w:p>
    <w:p w:rsidR="00276C71" w:rsidRPr="00276C71" w:rsidRDefault="00276C71" w:rsidP="00276C71">
      <w:pPr>
        <w:ind w:left="720"/>
        <w:rPr>
          <w:rFonts w:ascii="Garamond" w:hAnsi="Garamond"/>
          <w:sz w:val="24"/>
          <w:szCs w:val="24"/>
        </w:rPr>
      </w:pPr>
      <w:r w:rsidRPr="00276C71">
        <w:rPr>
          <w:rFonts w:ascii="Garamond" w:hAnsi="Garamond"/>
          <w:sz w:val="24"/>
          <w:szCs w:val="24"/>
        </w:rPr>
        <w:tab/>
      </w:r>
      <w:proofErr w:type="gramStart"/>
      <w:r w:rsidRPr="00276C71">
        <w:rPr>
          <w:rFonts w:ascii="Garamond" w:eastAsia="Times New Roman" w:hAnsi="Garamond"/>
          <w:color w:val="000000"/>
          <w:sz w:val="24"/>
          <w:szCs w:val="24"/>
        </w:rPr>
        <w:t>Becker-Posner Blog, The.</w:t>
      </w:r>
      <w:proofErr w:type="gramEnd"/>
      <w:r w:rsidRPr="00276C71">
        <w:rPr>
          <w:rFonts w:ascii="Garamond" w:eastAsia="Times New Roman" w:hAnsi="Garamond"/>
          <w:color w:val="000000"/>
          <w:sz w:val="24"/>
          <w:szCs w:val="24"/>
        </w:rPr>
        <w:t xml:space="preserve"> </w:t>
      </w:r>
      <w:r w:rsidRPr="000A6C75">
        <w:rPr>
          <w:rFonts w:ascii="Garamond" w:hAnsi="Garamond"/>
          <w:sz w:val="24"/>
          <w:szCs w:val="24"/>
        </w:rPr>
        <w:t>http://www.becker-posner-blog.com/</w:t>
      </w:r>
    </w:p>
    <w:p w:rsidR="00276C71" w:rsidRPr="00276C71" w:rsidRDefault="00276C71" w:rsidP="00276C71">
      <w:pPr>
        <w:ind w:left="720"/>
      </w:pPr>
    </w:p>
    <w:p w:rsidR="00276C71" w:rsidRDefault="00E30AC6" w:rsidP="00276C71">
      <w:pPr>
        <w:pStyle w:val="Heading2"/>
      </w:pPr>
      <w:bookmarkStart w:id="22" w:name="_Toc344286973"/>
      <w:r>
        <w:t>Item in Online Database</w:t>
      </w:r>
      <w:bookmarkEnd w:id="22"/>
    </w:p>
    <w:p w:rsidR="00276C71" w:rsidRPr="00276C71" w:rsidRDefault="00276C71" w:rsidP="00212F69">
      <w:pPr>
        <w:pStyle w:val="ListParagraph"/>
        <w:numPr>
          <w:ilvl w:val="1"/>
          <w:numId w:val="12"/>
        </w:numPr>
      </w:pPr>
      <w:r w:rsidRPr="00B77128">
        <w:rPr>
          <w:rFonts w:cs="Arial"/>
          <w:color w:val="000000"/>
          <w:sz w:val="28"/>
          <w:szCs w:val="28"/>
        </w:rPr>
        <w:t xml:space="preserve">Journal articles published in online databases should be cited as shown above, under “Article in an online journal.” </w:t>
      </w:r>
      <w:r>
        <w:rPr>
          <w:rFonts w:cs="Arial"/>
          <w:color w:val="000000"/>
          <w:sz w:val="28"/>
          <w:szCs w:val="28"/>
        </w:rPr>
        <w:t>I</w:t>
      </w:r>
      <w:r w:rsidRPr="00B77128">
        <w:rPr>
          <w:rFonts w:cs="Arial"/>
          <w:color w:val="000000"/>
          <w:sz w:val="28"/>
          <w:szCs w:val="28"/>
        </w:rPr>
        <w:t xml:space="preserve">nclude </w:t>
      </w:r>
      <w:r>
        <w:rPr>
          <w:rFonts w:cs="Arial"/>
          <w:color w:val="000000"/>
          <w:sz w:val="28"/>
          <w:szCs w:val="28"/>
        </w:rPr>
        <w:t>access date</w:t>
      </w:r>
      <w:r w:rsidRPr="00B77128">
        <w:rPr>
          <w:rFonts w:cs="Arial"/>
          <w:color w:val="000000"/>
          <w:sz w:val="28"/>
          <w:szCs w:val="28"/>
        </w:rPr>
        <w:t xml:space="preserve"> parenthetically at the end of the citation, as in the first example below</w:t>
      </w:r>
      <w:r>
        <w:rPr>
          <w:rFonts w:cs="Arial"/>
          <w:color w:val="000000"/>
          <w:sz w:val="28"/>
          <w:szCs w:val="28"/>
        </w:rPr>
        <w:t>.</w:t>
      </w:r>
    </w:p>
    <w:p w:rsidR="00276C71" w:rsidRPr="00276C71" w:rsidRDefault="00276C71" w:rsidP="00276C71">
      <w:pPr>
        <w:ind w:left="810"/>
        <w:rPr>
          <w:rFonts w:ascii="Garamond" w:hAnsi="Garamond"/>
          <w:sz w:val="24"/>
          <w:szCs w:val="24"/>
        </w:rPr>
      </w:pPr>
      <w:r w:rsidRPr="00276C71">
        <w:rPr>
          <w:rFonts w:ascii="Garamond" w:hAnsi="Garamond"/>
          <w:sz w:val="24"/>
          <w:szCs w:val="24"/>
        </w:rPr>
        <w:t>Footnote:</w:t>
      </w:r>
    </w:p>
    <w:p w:rsidR="00276C71" w:rsidRDefault="00276C71" w:rsidP="00C0401D">
      <w:pPr>
        <w:ind w:left="1440"/>
        <w:rPr>
          <w:rFonts w:ascii="Garamond" w:hAnsi="Garamond"/>
          <w:sz w:val="24"/>
          <w:szCs w:val="24"/>
        </w:rPr>
      </w:pPr>
      <w:r w:rsidRPr="00276C71">
        <w:rPr>
          <w:rFonts w:ascii="Garamond" w:eastAsia="Times New Roman" w:hAnsi="Garamond"/>
          <w:color w:val="000000"/>
          <w:sz w:val="24"/>
          <w:szCs w:val="24"/>
        </w:rPr>
        <w:t xml:space="preserve">Pliny the Elder, </w:t>
      </w:r>
      <w:r w:rsidRPr="00276C71">
        <w:rPr>
          <w:rFonts w:ascii="Garamond" w:eastAsia="Times New Roman" w:hAnsi="Garamond"/>
          <w:i/>
          <w:iCs/>
          <w:color w:val="000000"/>
          <w:sz w:val="24"/>
          <w:szCs w:val="24"/>
        </w:rPr>
        <w:t>The Natural History,</w:t>
      </w:r>
      <w:r w:rsidRPr="00276C71">
        <w:rPr>
          <w:rFonts w:ascii="Garamond" w:eastAsia="Times New Roman" w:hAnsi="Garamond"/>
          <w:color w:val="000000"/>
          <w:sz w:val="24"/>
          <w:szCs w:val="24"/>
        </w:rPr>
        <w:t xml:space="preserve"> ed. John </w:t>
      </w:r>
      <w:proofErr w:type="spellStart"/>
      <w:r w:rsidRPr="00276C71">
        <w:rPr>
          <w:rFonts w:ascii="Garamond" w:eastAsia="Times New Roman" w:hAnsi="Garamond"/>
          <w:color w:val="000000"/>
          <w:sz w:val="24"/>
          <w:szCs w:val="24"/>
        </w:rPr>
        <w:t>Bostock</w:t>
      </w:r>
      <w:proofErr w:type="spellEnd"/>
      <w:r w:rsidRPr="00276C71">
        <w:rPr>
          <w:rFonts w:ascii="Garamond" w:eastAsia="Times New Roman" w:hAnsi="Garamond"/>
          <w:color w:val="000000"/>
          <w:sz w:val="24"/>
          <w:szCs w:val="24"/>
        </w:rPr>
        <w:t xml:space="preserve"> and H. T. Riley, in the Perseus Digital Library, </w:t>
      </w:r>
      <w:r w:rsidRPr="000A6C75">
        <w:rPr>
          <w:rFonts w:ascii="Garamond" w:hAnsi="Garamond"/>
          <w:sz w:val="24"/>
          <w:szCs w:val="24"/>
        </w:rPr>
        <w:t>http://www.perseus.tufts.edu/cgi-bin/ptext?lookup=Plin.+Nat.+1.dedication</w:t>
      </w:r>
      <w:r w:rsidRPr="00276C71">
        <w:rPr>
          <w:rFonts w:ascii="Garamond" w:eastAsia="Times New Roman" w:hAnsi="Garamond"/>
          <w:color w:val="000000"/>
          <w:sz w:val="24"/>
          <w:szCs w:val="24"/>
        </w:rPr>
        <w:t xml:space="preserve"> (accessed November 17, 2005).</w:t>
      </w:r>
    </w:p>
    <w:p w:rsidR="00276C71" w:rsidRPr="00276C71" w:rsidRDefault="00276C71" w:rsidP="00276C71">
      <w:pPr>
        <w:ind w:left="810"/>
        <w:rPr>
          <w:rFonts w:ascii="Garamond" w:hAnsi="Garamond"/>
          <w:sz w:val="24"/>
          <w:szCs w:val="24"/>
        </w:rPr>
      </w:pPr>
      <w:r w:rsidRPr="00276C71">
        <w:rPr>
          <w:rFonts w:ascii="Garamond" w:hAnsi="Garamond"/>
          <w:sz w:val="24"/>
          <w:szCs w:val="24"/>
        </w:rPr>
        <w:t>Bibliography entry:</w:t>
      </w:r>
    </w:p>
    <w:p w:rsidR="00276C71" w:rsidRPr="00276C71" w:rsidRDefault="00276C71" w:rsidP="00276C71">
      <w:pPr>
        <w:ind w:left="810"/>
        <w:rPr>
          <w:rFonts w:ascii="Garamond" w:hAnsi="Garamond"/>
          <w:sz w:val="24"/>
          <w:szCs w:val="24"/>
        </w:rPr>
      </w:pPr>
      <w:r w:rsidRPr="00276C71">
        <w:rPr>
          <w:rFonts w:ascii="Garamond" w:hAnsi="Garamond"/>
          <w:sz w:val="24"/>
          <w:szCs w:val="24"/>
        </w:rPr>
        <w:tab/>
      </w:r>
      <w:proofErr w:type="gramStart"/>
      <w:r w:rsidRPr="00276C71">
        <w:rPr>
          <w:rFonts w:ascii="Garamond" w:eastAsia="Times New Roman" w:hAnsi="Garamond"/>
          <w:color w:val="000000"/>
          <w:sz w:val="24"/>
          <w:szCs w:val="24"/>
        </w:rPr>
        <w:t>Perseus Digital Library.</w:t>
      </w:r>
      <w:proofErr w:type="gramEnd"/>
      <w:r w:rsidRPr="00276C71">
        <w:rPr>
          <w:rFonts w:ascii="Garamond" w:eastAsia="Times New Roman" w:hAnsi="Garamond"/>
          <w:color w:val="000000"/>
          <w:sz w:val="24"/>
          <w:szCs w:val="24"/>
        </w:rPr>
        <w:t xml:space="preserve"> </w:t>
      </w:r>
      <w:r w:rsidRPr="000A6C75">
        <w:rPr>
          <w:rFonts w:ascii="Garamond" w:hAnsi="Garamond"/>
          <w:sz w:val="24"/>
          <w:szCs w:val="24"/>
        </w:rPr>
        <w:t>http://www.perseus.tufts.edu/</w:t>
      </w:r>
      <w:r w:rsidRPr="00276C71">
        <w:rPr>
          <w:rStyle w:val="Hyperlink"/>
          <w:rFonts w:ascii="Garamond" w:hAnsi="Garamond"/>
          <w:sz w:val="24"/>
          <w:szCs w:val="24"/>
        </w:rPr>
        <w:t>.</w:t>
      </w:r>
    </w:p>
    <w:p w:rsidR="003A7F95" w:rsidRDefault="003A7F95" w:rsidP="00C32456">
      <w:pPr>
        <w:contextualSpacing/>
        <w:jc w:val="center"/>
        <w:rPr>
          <w:rFonts w:ascii="Garamond" w:hAnsi="Garamond"/>
          <w:sz w:val="28"/>
          <w:szCs w:val="28"/>
        </w:rPr>
      </w:pPr>
    </w:p>
    <w:p w:rsidR="003A7F95" w:rsidRDefault="003A7F95" w:rsidP="00B247E3">
      <w:pPr>
        <w:pStyle w:val="Heading1"/>
      </w:pPr>
      <w:bookmarkStart w:id="23" w:name="_Toc344286974"/>
      <w:r>
        <w:t xml:space="preserve">Part </w:t>
      </w:r>
      <w:r w:rsidR="00B247E3">
        <w:t>Four</w:t>
      </w:r>
      <w:r>
        <w:t>: Judaic Terms and Expressions</w:t>
      </w:r>
      <w:bookmarkEnd w:id="23"/>
    </w:p>
    <w:p w:rsidR="002F3A70" w:rsidRDefault="002F3A70" w:rsidP="00C32456">
      <w:pPr>
        <w:contextualSpacing/>
        <w:jc w:val="center"/>
        <w:rPr>
          <w:rFonts w:ascii="Garamond" w:hAnsi="Garamond"/>
          <w:sz w:val="28"/>
          <w:szCs w:val="28"/>
        </w:rPr>
      </w:pPr>
    </w:p>
    <w:p w:rsidR="002F3A70" w:rsidRPr="00BA0FE8" w:rsidRDefault="002F3A70" w:rsidP="00212F69">
      <w:pPr>
        <w:pStyle w:val="Heading2"/>
        <w:numPr>
          <w:ilvl w:val="0"/>
          <w:numId w:val="13"/>
        </w:numPr>
      </w:pPr>
      <w:bookmarkStart w:id="24" w:name="_Toc344286975"/>
      <w:r w:rsidRPr="00BA0FE8">
        <w:t>Translations vs. Transliterations</w:t>
      </w:r>
      <w:bookmarkEnd w:id="24"/>
    </w:p>
    <w:p w:rsidR="002F3A70" w:rsidRDefault="002F3A70" w:rsidP="00212F69">
      <w:pPr>
        <w:pStyle w:val="ListParagraph"/>
        <w:numPr>
          <w:ilvl w:val="1"/>
          <w:numId w:val="8"/>
        </w:numPr>
        <w:rPr>
          <w:sz w:val="28"/>
          <w:szCs w:val="28"/>
        </w:rPr>
      </w:pPr>
      <w:r>
        <w:rPr>
          <w:sz w:val="28"/>
          <w:szCs w:val="28"/>
        </w:rPr>
        <w:t>Translate, rather than transliterate, names and terms. Verses should, as a rule</w:t>
      </w:r>
      <w:r w:rsidR="004961E4">
        <w:rPr>
          <w:sz w:val="28"/>
          <w:szCs w:val="28"/>
        </w:rPr>
        <w:t>,</w:t>
      </w:r>
      <w:r>
        <w:rPr>
          <w:sz w:val="28"/>
          <w:szCs w:val="28"/>
        </w:rPr>
        <w:t xml:space="preserve"> appear in translation.</w:t>
      </w:r>
    </w:p>
    <w:p w:rsidR="002040EE" w:rsidRPr="003104EB" w:rsidRDefault="00E949FC" w:rsidP="00E949FC">
      <w:pPr>
        <w:pStyle w:val="ListParagraph"/>
        <w:numPr>
          <w:ilvl w:val="0"/>
          <w:numId w:val="9"/>
        </w:numPr>
        <w:rPr>
          <w:sz w:val="24"/>
          <w:szCs w:val="24"/>
        </w:rPr>
      </w:pPr>
      <w:r>
        <w:rPr>
          <w:sz w:val="24"/>
          <w:szCs w:val="24"/>
        </w:rPr>
        <w:t>p</w:t>
      </w:r>
      <w:r w:rsidR="002040EE" w:rsidRPr="003104EB">
        <w:rPr>
          <w:sz w:val="24"/>
          <w:szCs w:val="24"/>
        </w:rPr>
        <w:t xml:space="preserve">riest, not </w:t>
      </w:r>
      <w:proofErr w:type="spellStart"/>
      <w:r w:rsidRPr="00E949FC">
        <w:rPr>
          <w:i/>
          <w:iCs/>
          <w:sz w:val="24"/>
          <w:szCs w:val="24"/>
        </w:rPr>
        <w:t>k</w:t>
      </w:r>
      <w:r w:rsidR="002040EE" w:rsidRPr="00E949FC">
        <w:rPr>
          <w:i/>
          <w:iCs/>
          <w:sz w:val="24"/>
          <w:szCs w:val="24"/>
        </w:rPr>
        <w:t>ohen</w:t>
      </w:r>
      <w:proofErr w:type="spellEnd"/>
      <w:r w:rsidR="002040EE" w:rsidRPr="003104EB">
        <w:rPr>
          <w:sz w:val="24"/>
          <w:szCs w:val="24"/>
        </w:rPr>
        <w:t xml:space="preserve">; Levite, not Levi; Maimonides, not </w:t>
      </w:r>
      <w:proofErr w:type="spellStart"/>
      <w:r w:rsidR="002040EE" w:rsidRPr="003104EB">
        <w:rPr>
          <w:sz w:val="24"/>
          <w:szCs w:val="24"/>
        </w:rPr>
        <w:t>Rambam</w:t>
      </w:r>
      <w:proofErr w:type="spellEnd"/>
      <w:r w:rsidR="002040EE" w:rsidRPr="003104EB">
        <w:rPr>
          <w:sz w:val="24"/>
          <w:szCs w:val="24"/>
        </w:rPr>
        <w:t xml:space="preserve">; </w:t>
      </w:r>
      <w:proofErr w:type="spellStart"/>
      <w:r w:rsidR="00DC7884" w:rsidRPr="003104EB">
        <w:rPr>
          <w:sz w:val="24"/>
          <w:szCs w:val="24"/>
        </w:rPr>
        <w:t>Nahmanides</w:t>
      </w:r>
      <w:proofErr w:type="spellEnd"/>
      <w:r w:rsidR="002040EE" w:rsidRPr="003104EB">
        <w:rPr>
          <w:sz w:val="24"/>
          <w:szCs w:val="24"/>
        </w:rPr>
        <w:t xml:space="preserve">, not </w:t>
      </w:r>
      <w:proofErr w:type="spellStart"/>
      <w:r w:rsidR="002040EE" w:rsidRPr="003104EB">
        <w:rPr>
          <w:sz w:val="24"/>
          <w:szCs w:val="24"/>
        </w:rPr>
        <w:t>Ramban</w:t>
      </w:r>
      <w:proofErr w:type="spellEnd"/>
      <w:r w:rsidR="002040EE" w:rsidRPr="003104EB">
        <w:rPr>
          <w:sz w:val="24"/>
          <w:szCs w:val="24"/>
        </w:rPr>
        <w:t xml:space="preserve">; </w:t>
      </w:r>
      <w:r w:rsidR="002040EE" w:rsidRPr="003104EB">
        <w:rPr>
          <w:i/>
          <w:iCs/>
          <w:sz w:val="24"/>
          <w:szCs w:val="24"/>
        </w:rPr>
        <w:t>Laws of the Foundations of the Torah</w:t>
      </w:r>
      <w:r w:rsidR="002040EE" w:rsidRPr="003104EB">
        <w:rPr>
          <w:sz w:val="24"/>
          <w:szCs w:val="24"/>
        </w:rPr>
        <w:t xml:space="preserve">, not </w:t>
      </w:r>
      <w:proofErr w:type="spellStart"/>
      <w:r w:rsidR="002040EE" w:rsidRPr="003104EB">
        <w:rPr>
          <w:i/>
          <w:iCs/>
          <w:sz w:val="24"/>
          <w:szCs w:val="24"/>
        </w:rPr>
        <w:t>Hilkhot</w:t>
      </w:r>
      <w:proofErr w:type="spellEnd"/>
      <w:r w:rsidR="002040EE" w:rsidRPr="003104EB">
        <w:rPr>
          <w:i/>
          <w:iCs/>
          <w:sz w:val="24"/>
          <w:szCs w:val="24"/>
        </w:rPr>
        <w:t xml:space="preserve"> </w:t>
      </w:r>
      <w:proofErr w:type="spellStart"/>
      <w:r w:rsidR="002040EE" w:rsidRPr="003104EB">
        <w:rPr>
          <w:i/>
          <w:iCs/>
          <w:sz w:val="24"/>
          <w:szCs w:val="24"/>
        </w:rPr>
        <w:t>Yesodei</w:t>
      </w:r>
      <w:proofErr w:type="spellEnd"/>
      <w:r w:rsidR="002040EE" w:rsidRPr="003104EB">
        <w:rPr>
          <w:i/>
          <w:iCs/>
          <w:sz w:val="24"/>
          <w:szCs w:val="24"/>
        </w:rPr>
        <w:t xml:space="preserve"> </w:t>
      </w:r>
      <w:proofErr w:type="spellStart"/>
      <w:r w:rsidR="002040EE" w:rsidRPr="003104EB">
        <w:rPr>
          <w:i/>
          <w:iCs/>
          <w:sz w:val="24"/>
          <w:szCs w:val="24"/>
        </w:rPr>
        <w:t>HaTorah</w:t>
      </w:r>
      <w:proofErr w:type="spellEnd"/>
    </w:p>
    <w:p w:rsidR="002F3A70" w:rsidRDefault="002F3A70" w:rsidP="00212F69">
      <w:pPr>
        <w:pStyle w:val="ListParagraph"/>
        <w:numPr>
          <w:ilvl w:val="1"/>
          <w:numId w:val="8"/>
        </w:numPr>
        <w:rPr>
          <w:sz w:val="28"/>
          <w:szCs w:val="28"/>
        </w:rPr>
      </w:pPr>
      <w:r>
        <w:rPr>
          <w:sz w:val="28"/>
          <w:szCs w:val="28"/>
        </w:rPr>
        <w:t>Exceptions:</w:t>
      </w:r>
    </w:p>
    <w:p w:rsidR="002040EE" w:rsidRDefault="002040EE" w:rsidP="00212F69">
      <w:pPr>
        <w:pStyle w:val="ListParagraph"/>
        <w:numPr>
          <w:ilvl w:val="2"/>
          <w:numId w:val="8"/>
        </w:numPr>
        <w:ind w:firstLine="0"/>
        <w:rPr>
          <w:sz w:val="28"/>
          <w:szCs w:val="28"/>
        </w:rPr>
      </w:pPr>
      <w:r>
        <w:rPr>
          <w:sz w:val="28"/>
          <w:szCs w:val="28"/>
        </w:rPr>
        <w:t>If a transliteration is very commonly used (Shabbat, Siddur);</w:t>
      </w:r>
    </w:p>
    <w:p w:rsidR="002040EE" w:rsidRDefault="002040EE" w:rsidP="00212F69">
      <w:pPr>
        <w:pStyle w:val="ListParagraph"/>
        <w:numPr>
          <w:ilvl w:val="2"/>
          <w:numId w:val="8"/>
        </w:numPr>
        <w:ind w:firstLine="0"/>
        <w:rPr>
          <w:sz w:val="28"/>
          <w:szCs w:val="28"/>
        </w:rPr>
      </w:pPr>
      <w:r>
        <w:rPr>
          <w:sz w:val="28"/>
          <w:szCs w:val="28"/>
        </w:rPr>
        <w:t>If a transliteration is necessary to draw attention to properties of the original Hebrew;</w:t>
      </w:r>
    </w:p>
    <w:p w:rsidR="002040EE" w:rsidRPr="003104EB" w:rsidRDefault="002040EE" w:rsidP="00212F69">
      <w:pPr>
        <w:pStyle w:val="ListParagraph"/>
        <w:numPr>
          <w:ilvl w:val="0"/>
          <w:numId w:val="9"/>
        </w:numPr>
        <w:rPr>
          <w:sz w:val="24"/>
          <w:szCs w:val="24"/>
        </w:rPr>
      </w:pPr>
      <w:r w:rsidRPr="003104EB">
        <w:rPr>
          <w:sz w:val="24"/>
          <w:szCs w:val="24"/>
        </w:rPr>
        <w:t>E.g. when a similar word or root verb is used in two verses</w:t>
      </w:r>
    </w:p>
    <w:p w:rsidR="002040EE" w:rsidRDefault="002040EE" w:rsidP="00212F69">
      <w:pPr>
        <w:pStyle w:val="ListParagraph"/>
        <w:numPr>
          <w:ilvl w:val="2"/>
          <w:numId w:val="8"/>
        </w:numPr>
        <w:ind w:firstLine="0"/>
        <w:rPr>
          <w:sz w:val="28"/>
          <w:szCs w:val="28"/>
        </w:rPr>
      </w:pPr>
      <w:r>
        <w:rPr>
          <w:sz w:val="28"/>
          <w:szCs w:val="28"/>
        </w:rPr>
        <w:t>If no good English equivalent exists</w:t>
      </w:r>
    </w:p>
    <w:p w:rsidR="002F3A70" w:rsidRDefault="002F3A70" w:rsidP="00212F69">
      <w:pPr>
        <w:pStyle w:val="ListParagraph"/>
        <w:numPr>
          <w:ilvl w:val="1"/>
          <w:numId w:val="8"/>
        </w:numPr>
        <w:rPr>
          <w:sz w:val="28"/>
          <w:szCs w:val="28"/>
        </w:rPr>
      </w:pPr>
      <w:r>
        <w:rPr>
          <w:sz w:val="28"/>
          <w:szCs w:val="28"/>
        </w:rPr>
        <w:t>Biblical names should be Anglicized and not transliterated, unless the Anglicized version is too obscure.</w:t>
      </w:r>
    </w:p>
    <w:p w:rsidR="00F21DBC" w:rsidRPr="003104EB" w:rsidRDefault="00F21DBC" w:rsidP="00D769F1">
      <w:pPr>
        <w:pStyle w:val="ListParagraph"/>
        <w:numPr>
          <w:ilvl w:val="0"/>
          <w:numId w:val="46"/>
        </w:numPr>
        <w:rPr>
          <w:sz w:val="24"/>
          <w:szCs w:val="24"/>
        </w:rPr>
      </w:pPr>
      <w:r w:rsidRPr="003104EB">
        <w:rPr>
          <w:sz w:val="24"/>
          <w:szCs w:val="24"/>
        </w:rPr>
        <w:t>Abraham, not Avraham; Noah, not Noa</w:t>
      </w:r>
      <w:r w:rsidRPr="003104EB">
        <w:rPr>
          <w:sz w:val="24"/>
          <w:szCs w:val="24"/>
          <w:u w:val="single"/>
        </w:rPr>
        <w:t xml:space="preserve">h </w:t>
      </w:r>
      <w:r w:rsidRPr="003104EB">
        <w:rPr>
          <w:sz w:val="24"/>
          <w:szCs w:val="24"/>
        </w:rPr>
        <w:t xml:space="preserve">(unless referring </w:t>
      </w:r>
      <w:r>
        <w:rPr>
          <w:sz w:val="24"/>
          <w:szCs w:val="24"/>
        </w:rPr>
        <w:t>to</w:t>
      </w:r>
      <w:r w:rsidRPr="003104EB">
        <w:rPr>
          <w:sz w:val="24"/>
          <w:szCs w:val="24"/>
        </w:rPr>
        <w:t xml:space="preserve"> </w:t>
      </w:r>
      <w:r>
        <w:rPr>
          <w:sz w:val="24"/>
          <w:szCs w:val="24"/>
        </w:rPr>
        <w:t>t</w:t>
      </w:r>
      <w:r w:rsidRPr="003104EB">
        <w:rPr>
          <w:sz w:val="24"/>
          <w:szCs w:val="24"/>
        </w:rPr>
        <w:t xml:space="preserve">he </w:t>
      </w:r>
      <w:proofErr w:type="spellStart"/>
      <w:r w:rsidRPr="003104EB">
        <w:rPr>
          <w:sz w:val="24"/>
          <w:szCs w:val="24"/>
        </w:rPr>
        <w:t>parasha</w:t>
      </w:r>
      <w:proofErr w:type="spellEnd"/>
      <w:r w:rsidRPr="003104EB">
        <w:rPr>
          <w:sz w:val="24"/>
          <w:szCs w:val="24"/>
        </w:rPr>
        <w:t>, in which case it would be Noa</w:t>
      </w:r>
      <w:r w:rsidRPr="00E61508">
        <w:rPr>
          <w:sz w:val="24"/>
          <w:szCs w:val="24"/>
          <w:u w:val="single"/>
        </w:rPr>
        <w:t>h</w:t>
      </w:r>
      <w:r w:rsidRPr="003104EB">
        <w:rPr>
          <w:sz w:val="24"/>
          <w:szCs w:val="24"/>
        </w:rPr>
        <w:t xml:space="preserve">); Laban, not </w:t>
      </w:r>
      <w:proofErr w:type="spellStart"/>
      <w:r w:rsidRPr="003104EB">
        <w:rPr>
          <w:sz w:val="24"/>
          <w:szCs w:val="24"/>
        </w:rPr>
        <w:t>Lavan</w:t>
      </w:r>
      <w:proofErr w:type="spellEnd"/>
      <w:r w:rsidRPr="003104EB">
        <w:rPr>
          <w:sz w:val="24"/>
          <w:szCs w:val="24"/>
        </w:rPr>
        <w:t xml:space="preserve">; </w:t>
      </w:r>
      <w:proofErr w:type="spellStart"/>
      <w:r w:rsidRPr="003104EB">
        <w:rPr>
          <w:sz w:val="24"/>
          <w:szCs w:val="24"/>
        </w:rPr>
        <w:t>Horeb</w:t>
      </w:r>
      <w:proofErr w:type="spellEnd"/>
      <w:r w:rsidRPr="003104EB">
        <w:rPr>
          <w:sz w:val="24"/>
          <w:szCs w:val="24"/>
        </w:rPr>
        <w:t xml:space="preserve">, not </w:t>
      </w:r>
      <w:proofErr w:type="spellStart"/>
      <w:r w:rsidRPr="003104EB">
        <w:rPr>
          <w:sz w:val="24"/>
          <w:szCs w:val="24"/>
        </w:rPr>
        <w:t>Horev</w:t>
      </w:r>
      <w:proofErr w:type="spellEnd"/>
    </w:p>
    <w:p w:rsidR="00F21DBC" w:rsidRPr="003104EB" w:rsidRDefault="00F21DBC" w:rsidP="00D769F1">
      <w:pPr>
        <w:pStyle w:val="ListParagraph"/>
        <w:numPr>
          <w:ilvl w:val="0"/>
          <w:numId w:val="46"/>
        </w:numPr>
        <w:rPr>
          <w:sz w:val="24"/>
          <w:szCs w:val="24"/>
        </w:rPr>
      </w:pPr>
      <w:r w:rsidRPr="003104EB">
        <w:rPr>
          <w:sz w:val="24"/>
          <w:szCs w:val="24"/>
        </w:rPr>
        <w:t xml:space="preserve">BUT Yitro, not Jethro; </w:t>
      </w:r>
      <w:proofErr w:type="spellStart"/>
      <w:r w:rsidRPr="003104EB">
        <w:rPr>
          <w:sz w:val="24"/>
          <w:szCs w:val="24"/>
        </w:rPr>
        <w:t>Heftziba</w:t>
      </w:r>
      <w:proofErr w:type="spellEnd"/>
      <w:r w:rsidRPr="003104EB">
        <w:rPr>
          <w:sz w:val="24"/>
          <w:szCs w:val="24"/>
        </w:rPr>
        <w:t>, not Hephzibah</w:t>
      </w:r>
    </w:p>
    <w:p w:rsidR="007F796E" w:rsidRDefault="007F796E" w:rsidP="006245F4">
      <w:pPr>
        <w:pStyle w:val="ListParagraph"/>
        <w:numPr>
          <w:ilvl w:val="1"/>
          <w:numId w:val="8"/>
        </w:numPr>
        <w:rPr>
          <w:sz w:val="28"/>
          <w:szCs w:val="28"/>
        </w:rPr>
      </w:pPr>
      <w:r>
        <w:rPr>
          <w:sz w:val="28"/>
          <w:szCs w:val="28"/>
        </w:rPr>
        <w:t xml:space="preserve">Talmudic names </w:t>
      </w:r>
      <w:r w:rsidR="006245F4">
        <w:rPr>
          <w:sz w:val="28"/>
          <w:szCs w:val="28"/>
        </w:rPr>
        <w:t>should</w:t>
      </w:r>
      <w:r>
        <w:rPr>
          <w:sz w:val="28"/>
          <w:szCs w:val="28"/>
        </w:rPr>
        <w:t xml:space="preserve"> be left in their Hebraic form.</w:t>
      </w:r>
    </w:p>
    <w:p w:rsidR="002F6CE8" w:rsidRDefault="002F6CE8" w:rsidP="00212F69">
      <w:pPr>
        <w:pStyle w:val="ListParagraph"/>
        <w:numPr>
          <w:ilvl w:val="1"/>
          <w:numId w:val="8"/>
        </w:numPr>
        <w:rPr>
          <w:sz w:val="28"/>
          <w:szCs w:val="28"/>
        </w:rPr>
      </w:pPr>
      <w:r>
        <w:rPr>
          <w:sz w:val="28"/>
          <w:szCs w:val="28"/>
        </w:rPr>
        <w:t>Contemporary names (19</w:t>
      </w:r>
      <w:r w:rsidRPr="002F6CE8">
        <w:rPr>
          <w:sz w:val="28"/>
          <w:szCs w:val="28"/>
          <w:vertAlign w:val="superscript"/>
        </w:rPr>
        <w:t>th</w:t>
      </w:r>
      <w:r>
        <w:rPr>
          <w:sz w:val="28"/>
          <w:szCs w:val="28"/>
        </w:rPr>
        <w:t xml:space="preserve"> century on) should be written as the individual would have preferred them to be whether Anglicized or </w:t>
      </w:r>
      <w:proofErr w:type="spellStart"/>
      <w:r>
        <w:rPr>
          <w:sz w:val="28"/>
          <w:szCs w:val="28"/>
        </w:rPr>
        <w:t>Hebraicized</w:t>
      </w:r>
      <w:proofErr w:type="spellEnd"/>
      <w:r>
        <w:rPr>
          <w:sz w:val="28"/>
          <w:szCs w:val="28"/>
        </w:rPr>
        <w:t xml:space="preserve">. </w:t>
      </w:r>
    </w:p>
    <w:p w:rsidR="002F6CE8" w:rsidRDefault="007D4DB8" w:rsidP="007D4DB8">
      <w:pPr>
        <w:pStyle w:val="ListParagraph"/>
        <w:numPr>
          <w:ilvl w:val="1"/>
          <w:numId w:val="8"/>
        </w:numPr>
        <w:rPr>
          <w:sz w:val="28"/>
          <w:szCs w:val="28"/>
        </w:rPr>
      </w:pPr>
      <w:r>
        <w:rPr>
          <w:sz w:val="28"/>
          <w:szCs w:val="28"/>
        </w:rPr>
        <w:t xml:space="preserve">When the transliterated name contains the letter </w:t>
      </w:r>
      <w:r>
        <w:rPr>
          <w:rFonts w:hint="cs"/>
          <w:sz w:val="28"/>
          <w:szCs w:val="28"/>
          <w:rtl/>
          <w:lang w:bidi="he-IL"/>
        </w:rPr>
        <w:t>ח</w:t>
      </w:r>
      <w:r>
        <w:rPr>
          <w:sz w:val="28"/>
          <w:szCs w:val="28"/>
          <w:lang w:bidi="he-IL"/>
        </w:rPr>
        <w:t>, use an h with no h-dot.</w:t>
      </w:r>
    </w:p>
    <w:p w:rsidR="002F3A70" w:rsidRDefault="002F3A70" w:rsidP="00212F69">
      <w:pPr>
        <w:pStyle w:val="ListParagraph"/>
        <w:numPr>
          <w:ilvl w:val="1"/>
          <w:numId w:val="8"/>
        </w:numPr>
        <w:spacing w:after="0" w:line="240" w:lineRule="auto"/>
        <w:rPr>
          <w:sz w:val="28"/>
          <w:szCs w:val="28"/>
        </w:rPr>
      </w:pPr>
      <w:r>
        <w:rPr>
          <w:sz w:val="28"/>
          <w:szCs w:val="28"/>
        </w:rPr>
        <w:t>When names are Anglicized, they should be written “x son of y”; when names are transliterated, they should be written “x ben y.”</w:t>
      </w:r>
    </w:p>
    <w:p w:rsidR="00AE19BC" w:rsidRPr="00AE19BC" w:rsidRDefault="00315B95" w:rsidP="00AE19BC">
      <w:pPr>
        <w:pStyle w:val="ListParagraph"/>
        <w:numPr>
          <w:ilvl w:val="1"/>
          <w:numId w:val="8"/>
        </w:numPr>
        <w:spacing w:after="0" w:line="240" w:lineRule="auto"/>
        <w:rPr>
          <w:sz w:val="28"/>
          <w:szCs w:val="28"/>
        </w:rPr>
      </w:pPr>
      <w:r>
        <w:rPr>
          <w:sz w:val="28"/>
          <w:szCs w:val="28"/>
        </w:rPr>
        <w:t>When a transliterated term is to be inserted in a quote next to the translated word for reasons of clarity</w:t>
      </w:r>
      <w:r w:rsidR="00AE19BC">
        <w:rPr>
          <w:sz w:val="28"/>
          <w:szCs w:val="28"/>
        </w:rPr>
        <w:t xml:space="preserve"> or analysis</w:t>
      </w:r>
      <w:r>
        <w:rPr>
          <w:sz w:val="28"/>
          <w:szCs w:val="28"/>
        </w:rPr>
        <w:t>, the term is inserted in parenthesis. This as opposed to the square brackets generally used for editorial changes to quotes.</w:t>
      </w:r>
    </w:p>
    <w:p w:rsidR="00AE19BC" w:rsidRPr="006245F4" w:rsidRDefault="00AE19BC" w:rsidP="00AE19BC">
      <w:pPr>
        <w:pStyle w:val="ListParagraph"/>
        <w:numPr>
          <w:ilvl w:val="3"/>
          <w:numId w:val="8"/>
        </w:numPr>
        <w:spacing w:after="0" w:line="240" w:lineRule="auto"/>
        <w:ind w:firstLine="306"/>
        <w:rPr>
          <w:sz w:val="32"/>
          <w:szCs w:val="32"/>
        </w:rPr>
      </w:pPr>
      <w:r w:rsidRPr="00AE19BC">
        <w:rPr>
          <w:rFonts w:cs="ArnoKoren"/>
          <w:sz w:val="24"/>
          <w:szCs w:val="24"/>
          <w:lang w:bidi="he-IL"/>
        </w:rPr>
        <w:t>“And Isaac went out to meditate (</w:t>
      </w:r>
      <w:proofErr w:type="spellStart"/>
      <w:r w:rsidRPr="00AE19BC">
        <w:rPr>
          <w:rFonts w:cs="ArnoKoren-Italic"/>
          <w:i/>
          <w:iCs/>
          <w:sz w:val="24"/>
          <w:szCs w:val="24"/>
          <w:lang w:bidi="he-IL"/>
        </w:rPr>
        <w:t>lasua</w:t>
      </w:r>
      <w:r w:rsidRPr="00AE19BC">
        <w:rPr>
          <w:rFonts w:ascii="Times New Roman" w:hAnsi="Times New Roman" w:cs="Times New Roman"/>
          <w:i/>
          <w:iCs/>
          <w:sz w:val="24"/>
          <w:szCs w:val="24"/>
          <w:lang w:bidi="he-IL"/>
        </w:rPr>
        <w:t>ḥ</w:t>
      </w:r>
      <w:proofErr w:type="spellEnd"/>
      <w:r w:rsidRPr="00AE19BC">
        <w:rPr>
          <w:rFonts w:cs="ArnoKoren"/>
          <w:sz w:val="24"/>
          <w:szCs w:val="24"/>
          <w:lang w:bidi="he-IL"/>
        </w:rPr>
        <w:t xml:space="preserve">) in the </w:t>
      </w:r>
      <w:r w:rsidRPr="00AE19BC">
        <w:rPr>
          <w:rFonts w:cs="Arial"/>
          <w:sz w:val="24"/>
          <w:szCs w:val="24"/>
          <w:lang w:bidi="he-IL"/>
        </w:rPr>
        <w:t>fi</w:t>
      </w:r>
      <w:r w:rsidRPr="00AE19BC">
        <w:rPr>
          <w:rFonts w:cs="ArnoKoren"/>
          <w:sz w:val="24"/>
          <w:szCs w:val="24"/>
          <w:lang w:bidi="he-IL"/>
        </w:rPr>
        <w:t>eld.”</w:t>
      </w:r>
    </w:p>
    <w:p w:rsidR="006245F4" w:rsidRPr="006245F4" w:rsidRDefault="006245F4" w:rsidP="006245F4">
      <w:pPr>
        <w:pStyle w:val="ListParagraph"/>
        <w:numPr>
          <w:ilvl w:val="1"/>
          <w:numId w:val="8"/>
        </w:numPr>
        <w:spacing w:after="0" w:line="240" w:lineRule="auto"/>
        <w:rPr>
          <w:sz w:val="32"/>
          <w:szCs w:val="32"/>
        </w:rPr>
      </w:pPr>
      <w:r>
        <w:rPr>
          <w:rFonts w:cs="ArnoKoren"/>
          <w:sz w:val="24"/>
          <w:szCs w:val="24"/>
          <w:lang w:bidi="he-IL"/>
        </w:rPr>
        <w:t>When bringing a transliterated quote and its translation, they should be formatted: “</w:t>
      </w:r>
      <w:r>
        <w:rPr>
          <w:rFonts w:cs="ArnoKoren"/>
          <w:i/>
          <w:iCs/>
          <w:sz w:val="24"/>
          <w:szCs w:val="24"/>
          <w:lang w:bidi="he-IL"/>
        </w:rPr>
        <w:t>transliteration</w:t>
      </w:r>
      <w:r w:rsidRPr="006245F4">
        <w:rPr>
          <w:rFonts w:cs="ArnoKoren"/>
          <w:sz w:val="24"/>
          <w:szCs w:val="24"/>
          <w:lang w:bidi="he-IL"/>
        </w:rPr>
        <w:t>,”</w:t>
      </w:r>
      <w:r>
        <w:rPr>
          <w:rFonts w:cs="ArnoKoren"/>
          <w:i/>
          <w:iCs/>
          <w:sz w:val="24"/>
          <w:szCs w:val="24"/>
          <w:lang w:bidi="he-IL"/>
        </w:rPr>
        <w:t xml:space="preserve"> </w:t>
      </w:r>
      <w:r>
        <w:rPr>
          <w:rFonts w:cs="ArnoKoren"/>
          <w:sz w:val="24"/>
          <w:szCs w:val="24"/>
          <w:lang w:bidi="he-IL"/>
        </w:rPr>
        <w:t>“translation.”</w:t>
      </w:r>
    </w:p>
    <w:p w:rsidR="006245F4" w:rsidRPr="006245F4" w:rsidRDefault="006245F4" w:rsidP="006245F4">
      <w:pPr>
        <w:pStyle w:val="ListParagraph"/>
        <w:numPr>
          <w:ilvl w:val="1"/>
          <w:numId w:val="8"/>
        </w:numPr>
        <w:spacing w:after="0" w:line="240" w:lineRule="auto"/>
        <w:rPr>
          <w:sz w:val="28"/>
          <w:szCs w:val="28"/>
        </w:rPr>
      </w:pPr>
      <w:r w:rsidRPr="006245F4">
        <w:rPr>
          <w:sz w:val="28"/>
          <w:szCs w:val="28"/>
        </w:rPr>
        <w:t xml:space="preserve"> Quoting Hebrew text should be avoided wherever possible (unless the nature of the book requires it).</w:t>
      </w:r>
    </w:p>
    <w:p w:rsidR="002F3A70" w:rsidRDefault="002F3A70" w:rsidP="00C32456">
      <w:pPr>
        <w:pStyle w:val="ListParagraph"/>
        <w:ind w:left="792"/>
        <w:rPr>
          <w:sz w:val="28"/>
          <w:szCs w:val="28"/>
        </w:rPr>
      </w:pPr>
    </w:p>
    <w:p w:rsidR="002F3A70" w:rsidRPr="00BA0FE8" w:rsidRDefault="002F3A70" w:rsidP="00685770">
      <w:pPr>
        <w:pStyle w:val="Heading2"/>
      </w:pPr>
      <w:bookmarkStart w:id="25" w:name="_Toc344286976"/>
      <w:r w:rsidRPr="00BA0FE8">
        <w:t>Transliterations</w:t>
      </w:r>
      <w:bookmarkEnd w:id="25"/>
    </w:p>
    <w:p w:rsidR="00C00100" w:rsidRPr="00C00100" w:rsidRDefault="00C00100" w:rsidP="00212F69">
      <w:pPr>
        <w:pStyle w:val="ListParagraph"/>
        <w:numPr>
          <w:ilvl w:val="0"/>
          <w:numId w:val="8"/>
        </w:numPr>
        <w:rPr>
          <w:vanish/>
          <w:sz w:val="28"/>
          <w:szCs w:val="28"/>
        </w:rPr>
      </w:pPr>
    </w:p>
    <w:p w:rsidR="00A271D2" w:rsidRDefault="00A271D2" w:rsidP="00620AC5">
      <w:pPr>
        <w:pStyle w:val="ListParagraph"/>
        <w:numPr>
          <w:ilvl w:val="1"/>
          <w:numId w:val="8"/>
        </w:numPr>
        <w:rPr>
          <w:sz w:val="28"/>
          <w:szCs w:val="28"/>
        </w:rPr>
      </w:pPr>
      <w:r w:rsidRPr="000162CB">
        <w:rPr>
          <w:sz w:val="28"/>
          <w:szCs w:val="28"/>
        </w:rPr>
        <w:t xml:space="preserve">As a rule, transliterated words should be italicized; for guidelines and exceptions, see Part </w:t>
      </w:r>
      <w:r w:rsidR="00B40849">
        <w:rPr>
          <w:sz w:val="28"/>
          <w:szCs w:val="28"/>
        </w:rPr>
        <w:t>Four</w:t>
      </w:r>
      <w:r w:rsidRPr="000162CB">
        <w:rPr>
          <w:sz w:val="28"/>
          <w:szCs w:val="28"/>
        </w:rPr>
        <w:t>, Section 4 (Italicizations)</w:t>
      </w:r>
      <w:r>
        <w:rPr>
          <w:sz w:val="28"/>
          <w:szCs w:val="28"/>
        </w:rPr>
        <w:t>.</w:t>
      </w:r>
    </w:p>
    <w:p w:rsidR="00A271D2" w:rsidRDefault="00A271D2" w:rsidP="00212F69">
      <w:pPr>
        <w:pStyle w:val="ListParagraph"/>
        <w:numPr>
          <w:ilvl w:val="1"/>
          <w:numId w:val="8"/>
        </w:numPr>
        <w:rPr>
          <w:sz w:val="28"/>
          <w:szCs w:val="28"/>
        </w:rPr>
      </w:pPr>
      <w:r w:rsidRPr="000162CB">
        <w:rPr>
          <w:sz w:val="28"/>
          <w:szCs w:val="28"/>
        </w:rPr>
        <w:t>Transliteration rules</w:t>
      </w:r>
      <w:r>
        <w:rPr>
          <w:sz w:val="28"/>
          <w:szCs w:val="28"/>
        </w:rPr>
        <w:t>:</w:t>
      </w:r>
    </w:p>
    <w:p w:rsidR="00E26FE6" w:rsidRPr="00E26FE6" w:rsidRDefault="00E26FE6" w:rsidP="00C32456">
      <w:pPr>
        <w:spacing w:after="0" w:line="240" w:lineRule="auto"/>
        <w:contextualSpacing/>
        <w:rPr>
          <w:rFonts w:ascii="Garamond" w:hAnsi="Garamond"/>
          <w:sz w:val="28"/>
          <w:szCs w:val="28"/>
        </w:rPr>
      </w:pPr>
    </w:p>
    <w:tbl>
      <w:tblPr>
        <w:tblStyle w:val="TableGrid"/>
        <w:tblW w:w="0" w:type="auto"/>
        <w:tblLook w:val="04A0" w:firstRow="1" w:lastRow="0" w:firstColumn="1" w:lastColumn="0" w:noHBand="0" w:noVBand="1"/>
      </w:tblPr>
      <w:tblGrid>
        <w:gridCol w:w="2898"/>
        <w:gridCol w:w="5220"/>
      </w:tblGrid>
      <w:tr w:rsidR="00E26FE6" w:rsidRPr="000162CB" w:rsidTr="00E26FE6">
        <w:trPr>
          <w:trHeight w:val="289"/>
        </w:trPr>
        <w:tc>
          <w:tcPr>
            <w:tcW w:w="2898" w:type="dxa"/>
          </w:tcPr>
          <w:p w:rsidR="00E26FE6" w:rsidRPr="000162CB" w:rsidRDefault="00E26FE6" w:rsidP="00C32456">
            <w:pPr>
              <w:contextualSpacing/>
              <w:rPr>
                <w:rFonts w:ascii="Garamond" w:hAnsi="Garamond"/>
                <w:b/>
                <w:bCs/>
                <w:sz w:val="28"/>
                <w:szCs w:val="28"/>
              </w:rPr>
            </w:pPr>
            <w:r w:rsidRPr="000162CB">
              <w:rPr>
                <w:rFonts w:ascii="Garamond" w:hAnsi="Garamond"/>
                <w:b/>
                <w:bCs/>
                <w:sz w:val="28"/>
                <w:szCs w:val="28"/>
              </w:rPr>
              <w:t>Hebrew</w:t>
            </w:r>
          </w:p>
        </w:tc>
        <w:tc>
          <w:tcPr>
            <w:tcW w:w="5220" w:type="dxa"/>
          </w:tcPr>
          <w:p w:rsidR="00E26FE6" w:rsidRPr="000162CB" w:rsidRDefault="00E26FE6" w:rsidP="00C32456">
            <w:pPr>
              <w:contextualSpacing/>
              <w:rPr>
                <w:rFonts w:ascii="Garamond" w:hAnsi="Garamond"/>
                <w:b/>
                <w:bCs/>
                <w:sz w:val="28"/>
                <w:szCs w:val="28"/>
              </w:rPr>
            </w:pPr>
            <w:r w:rsidRPr="000162CB">
              <w:rPr>
                <w:rFonts w:ascii="Garamond" w:hAnsi="Garamond"/>
                <w:b/>
                <w:bCs/>
                <w:sz w:val="28"/>
                <w:szCs w:val="28"/>
              </w:rPr>
              <w:t>Transliteration</w:t>
            </w:r>
          </w:p>
        </w:tc>
      </w:tr>
      <w:tr w:rsidR="00E26FE6" w:rsidRPr="000162CB" w:rsidTr="00E26FE6">
        <w:trPr>
          <w:trHeight w:val="289"/>
        </w:trPr>
        <w:tc>
          <w:tcPr>
            <w:tcW w:w="2898" w:type="dxa"/>
          </w:tcPr>
          <w:p w:rsidR="00E26FE6" w:rsidRPr="000162CB" w:rsidRDefault="00E26FE6" w:rsidP="00C32456">
            <w:pPr>
              <w:contextualSpacing/>
              <w:rPr>
                <w:rFonts w:ascii="Garamond" w:hAnsi="Garamond" w:cs="David"/>
                <w:sz w:val="28"/>
                <w:szCs w:val="28"/>
                <w:rtl/>
              </w:rPr>
            </w:pPr>
            <w:r w:rsidRPr="000162CB">
              <w:rPr>
                <w:rFonts w:ascii="Garamond" w:hAnsi="Garamond" w:cs="David"/>
                <w:sz w:val="28"/>
                <w:szCs w:val="28"/>
                <w:rtl/>
                <w:lang w:bidi="he-IL"/>
              </w:rPr>
              <w:t>ח</w:t>
            </w:r>
          </w:p>
        </w:tc>
        <w:tc>
          <w:tcPr>
            <w:tcW w:w="5220" w:type="dxa"/>
          </w:tcPr>
          <w:p w:rsidR="00E26FE6" w:rsidRPr="000162CB" w:rsidRDefault="00F64C0A" w:rsidP="00C32456">
            <w:pPr>
              <w:contextualSpacing/>
              <w:rPr>
                <w:rFonts w:ascii="Garamond" w:hAnsi="Garamond" w:cs="David"/>
                <w:sz w:val="28"/>
                <w:szCs w:val="28"/>
              </w:rPr>
            </w:pPr>
            <w:r>
              <w:rPr>
                <w:rFonts w:ascii="Garamond" w:hAnsi="Garamond" w:cs="David"/>
                <w:sz w:val="28"/>
                <w:szCs w:val="28"/>
                <w:u w:val="single"/>
              </w:rPr>
              <w:t>h</w:t>
            </w:r>
            <w:r w:rsidR="00E26FE6" w:rsidRPr="000162CB">
              <w:rPr>
                <w:rFonts w:ascii="Garamond" w:hAnsi="Garamond" w:cs="David"/>
                <w:sz w:val="28"/>
                <w:szCs w:val="28"/>
              </w:rPr>
              <w:t xml:space="preserve"> (h-dot)</w:t>
            </w:r>
          </w:p>
        </w:tc>
      </w:tr>
      <w:tr w:rsidR="00E26FE6" w:rsidRPr="000162CB" w:rsidTr="00E26FE6">
        <w:trPr>
          <w:trHeight w:val="289"/>
        </w:trPr>
        <w:tc>
          <w:tcPr>
            <w:tcW w:w="2898" w:type="dxa"/>
          </w:tcPr>
          <w:p w:rsidR="00E26FE6" w:rsidRPr="000162CB" w:rsidRDefault="00E26FE6" w:rsidP="00C32456">
            <w:pPr>
              <w:contextualSpacing/>
              <w:rPr>
                <w:rFonts w:ascii="Garamond" w:hAnsi="Garamond" w:cs="David"/>
                <w:sz w:val="28"/>
                <w:szCs w:val="28"/>
              </w:rPr>
            </w:pPr>
            <w:r w:rsidRPr="000162CB">
              <w:rPr>
                <w:rFonts w:ascii="Garamond" w:hAnsi="Garamond" w:cs="David"/>
                <w:sz w:val="28"/>
                <w:szCs w:val="28"/>
                <w:rtl/>
                <w:lang w:bidi="he-IL"/>
              </w:rPr>
              <w:t>כ</w:t>
            </w:r>
            <w:r w:rsidRPr="000162CB">
              <w:rPr>
                <w:rFonts w:ascii="Garamond" w:hAnsi="Garamond" w:cs="David"/>
                <w:sz w:val="28"/>
                <w:szCs w:val="28"/>
              </w:rPr>
              <w:t xml:space="preserve"> (not </w:t>
            </w:r>
            <w:r w:rsidRPr="000162CB">
              <w:rPr>
                <w:rFonts w:ascii="Garamond" w:hAnsi="Garamond" w:cs="David"/>
                <w:sz w:val="28"/>
                <w:szCs w:val="28"/>
                <w:rtl/>
                <w:lang w:bidi="he-IL"/>
              </w:rPr>
              <w:t>כּ</w:t>
            </w:r>
            <w:r w:rsidRPr="000162CB">
              <w:rPr>
                <w:rFonts w:ascii="Garamond" w:hAnsi="Garamond" w:cs="David"/>
                <w:sz w:val="28"/>
                <w:szCs w:val="28"/>
              </w:rPr>
              <w:t>)</w:t>
            </w:r>
          </w:p>
        </w:tc>
        <w:tc>
          <w:tcPr>
            <w:tcW w:w="5220" w:type="dxa"/>
          </w:tcPr>
          <w:p w:rsidR="00E26FE6" w:rsidRPr="000162CB" w:rsidRDefault="00E26FE6" w:rsidP="00C32456">
            <w:pPr>
              <w:contextualSpacing/>
              <w:rPr>
                <w:rFonts w:ascii="Garamond" w:hAnsi="Garamond" w:cs="David"/>
                <w:sz w:val="28"/>
                <w:szCs w:val="28"/>
              </w:rPr>
            </w:pPr>
            <w:proofErr w:type="spellStart"/>
            <w:r w:rsidRPr="000162CB">
              <w:rPr>
                <w:rFonts w:ascii="Garamond" w:hAnsi="Garamond" w:cs="David"/>
                <w:sz w:val="28"/>
                <w:szCs w:val="28"/>
              </w:rPr>
              <w:t>kh</w:t>
            </w:r>
            <w:proofErr w:type="spellEnd"/>
          </w:p>
        </w:tc>
      </w:tr>
      <w:tr w:rsidR="00E26FE6" w:rsidRPr="000162CB" w:rsidTr="00E26FE6">
        <w:trPr>
          <w:trHeight w:val="289"/>
        </w:trPr>
        <w:tc>
          <w:tcPr>
            <w:tcW w:w="2898" w:type="dxa"/>
          </w:tcPr>
          <w:p w:rsidR="00E26FE6" w:rsidRPr="000162CB" w:rsidRDefault="00E26FE6" w:rsidP="00C32456">
            <w:pPr>
              <w:contextualSpacing/>
              <w:rPr>
                <w:rFonts w:ascii="Garamond" w:hAnsi="Garamond" w:cs="David"/>
                <w:sz w:val="28"/>
                <w:szCs w:val="28"/>
                <w:rtl/>
              </w:rPr>
            </w:pPr>
            <w:r w:rsidRPr="000162CB">
              <w:rPr>
                <w:rFonts w:ascii="Garamond" w:hAnsi="Garamond" w:cs="David"/>
                <w:sz w:val="28"/>
                <w:szCs w:val="28"/>
                <w:rtl/>
                <w:lang w:bidi="he-IL"/>
              </w:rPr>
              <w:t>צ</w:t>
            </w:r>
          </w:p>
        </w:tc>
        <w:tc>
          <w:tcPr>
            <w:tcW w:w="5220" w:type="dxa"/>
          </w:tcPr>
          <w:p w:rsidR="00E26FE6" w:rsidRPr="000162CB" w:rsidRDefault="00E26FE6" w:rsidP="00C32456">
            <w:pPr>
              <w:contextualSpacing/>
              <w:rPr>
                <w:rFonts w:ascii="Garamond" w:hAnsi="Garamond" w:cs="David"/>
                <w:sz w:val="28"/>
                <w:szCs w:val="28"/>
              </w:rPr>
            </w:pPr>
            <w:proofErr w:type="spellStart"/>
            <w:r w:rsidRPr="000162CB">
              <w:rPr>
                <w:rFonts w:ascii="Garamond" w:hAnsi="Garamond" w:cs="David"/>
                <w:sz w:val="28"/>
                <w:szCs w:val="28"/>
              </w:rPr>
              <w:t>tz</w:t>
            </w:r>
            <w:proofErr w:type="spellEnd"/>
          </w:p>
        </w:tc>
      </w:tr>
      <w:tr w:rsidR="007F5264" w:rsidRPr="000162CB" w:rsidTr="00E26FE6">
        <w:trPr>
          <w:trHeight w:val="289"/>
        </w:trPr>
        <w:tc>
          <w:tcPr>
            <w:tcW w:w="2898" w:type="dxa"/>
          </w:tcPr>
          <w:p w:rsidR="007F5264" w:rsidRPr="000162CB" w:rsidRDefault="007F5264" w:rsidP="00C32456">
            <w:pPr>
              <w:contextualSpacing/>
              <w:rPr>
                <w:rFonts w:ascii="Garamond" w:hAnsi="Garamond" w:cs="David"/>
                <w:sz w:val="28"/>
                <w:szCs w:val="28"/>
                <w:rtl/>
                <w:lang w:bidi="he-IL"/>
              </w:rPr>
            </w:pPr>
            <w:r>
              <w:rPr>
                <w:rFonts w:ascii="Garamond" w:hAnsi="Garamond" w:cs="David" w:hint="cs"/>
                <w:sz w:val="28"/>
                <w:szCs w:val="28"/>
                <w:rtl/>
                <w:lang w:bidi="he-IL"/>
              </w:rPr>
              <w:t>ק</w:t>
            </w:r>
          </w:p>
        </w:tc>
        <w:tc>
          <w:tcPr>
            <w:tcW w:w="5220" w:type="dxa"/>
          </w:tcPr>
          <w:p w:rsidR="007F5264" w:rsidRPr="000162CB" w:rsidRDefault="007F5264" w:rsidP="00C32456">
            <w:pPr>
              <w:contextualSpacing/>
              <w:rPr>
                <w:rFonts w:ascii="Garamond" w:hAnsi="Garamond" w:cs="David"/>
                <w:sz w:val="28"/>
                <w:szCs w:val="28"/>
                <w:lang w:bidi="he-IL"/>
              </w:rPr>
            </w:pPr>
            <w:r>
              <w:rPr>
                <w:rFonts w:ascii="Garamond" w:hAnsi="Garamond" w:cs="David"/>
                <w:sz w:val="28"/>
                <w:szCs w:val="28"/>
                <w:lang w:bidi="he-IL"/>
              </w:rPr>
              <w:t>k</w:t>
            </w:r>
          </w:p>
        </w:tc>
      </w:tr>
      <w:tr w:rsidR="00E26FE6" w:rsidRPr="000162CB" w:rsidTr="00E26FE6">
        <w:trPr>
          <w:trHeight w:val="289"/>
        </w:trPr>
        <w:tc>
          <w:tcPr>
            <w:tcW w:w="2898" w:type="dxa"/>
          </w:tcPr>
          <w:p w:rsidR="00E26FE6" w:rsidRPr="000162CB" w:rsidRDefault="00E26FE6" w:rsidP="00C32456">
            <w:pPr>
              <w:contextualSpacing/>
              <w:rPr>
                <w:rFonts w:ascii="Garamond" w:hAnsi="Garamond" w:cs="David"/>
                <w:sz w:val="28"/>
                <w:szCs w:val="28"/>
              </w:rPr>
            </w:pPr>
            <w:r w:rsidRPr="000162CB">
              <w:rPr>
                <w:rFonts w:ascii="Garamond" w:hAnsi="Garamond" w:cs="David"/>
                <w:sz w:val="28"/>
                <w:szCs w:val="28"/>
                <w:rtl/>
                <w:lang w:bidi="he-IL"/>
              </w:rPr>
              <w:t>ה</w:t>
            </w:r>
            <w:r w:rsidRPr="000162CB">
              <w:rPr>
                <w:rFonts w:ascii="Garamond" w:hAnsi="Garamond" w:cs="David"/>
                <w:sz w:val="28"/>
                <w:szCs w:val="28"/>
              </w:rPr>
              <w:t xml:space="preserve"> at the end of a word</w:t>
            </w:r>
          </w:p>
        </w:tc>
        <w:tc>
          <w:tcPr>
            <w:tcW w:w="5220" w:type="dxa"/>
          </w:tcPr>
          <w:p w:rsidR="00E26FE6" w:rsidRPr="000162CB" w:rsidRDefault="00E26FE6" w:rsidP="00C32456">
            <w:pPr>
              <w:contextualSpacing/>
              <w:rPr>
                <w:rFonts w:ascii="Garamond" w:hAnsi="Garamond" w:cs="David"/>
                <w:sz w:val="28"/>
                <w:szCs w:val="28"/>
              </w:rPr>
            </w:pPr>
            <w:r w:rsidRPr="000162CB">
              <w:rPr>
                <w:rFonts w:ascii="Garamond" w:hAnsi="Garamond" w:cs="David"/>
                <w:sz w:val="28"/>
                <w:szCs w:val="28"/>
              </w:rPr>
              <w:t xml:space="preserve">a </w:t>
            </w:r>
            <w:proofErr w:type="spellStart"/>
            <w:r w:rsidRPr="000162CB">
              <w:rPr>
                <w:rFonts w:ascii="Garamond" w:hAnsi="Garamond" w:cs="David"/>
                <w:sz w:val="28"/>
                <w:szCs w:val="28"/>
              </w:rPr>
              <w:t>or e</w:t>
            </w:r>
            <w:proofErr w:type="spellEnd"/>
            <w:r w:rsidRPr="000162CB">
              <w:rPr>
                <w:rFonts w:ascii="Garamond" w:hAnsi="Garamond" w:cs="David"/>
                <w:sz w:val="28"/>
                <w:szCs w:val="28"/>
              </w:rPr>
              <w:t>, NOT ah or eh (see 2.3)</w:t>
            </w:r>
          </w:p>
        </w:tc>
      </w:tr>
      <w:tr w:rsidR="00E26FE6" w:rsidRPr="000162CB" w:rsidTr="00E26FE6">
        <w:trPr>
          <w:trHeight w:val="289"/>
        </w:trPr>
        <w:tc>
          <w:tcPr>
            <w:tcW w:w="2898" w:type="dxa"/>
          </w:tcPr>
          <w:p w:rsidR="00E26FE6" w:rsidRPr="000162CB" w:rsidRDefault="00E26FE6" w:rsidP="00C32456">
            <w:pPr>
              <w:contextualSpacing/>
              <w:rPr>
                <w:rFonts w:ascii="Garamond" w:hAnsi="Garamond" w:cs="David"/>
                <w:i/>
                <w:iCs/>
                <w:sz w:val="28"/>
                <w:szCs w:val="28"/>
              </w:rPr>
            </w:pPr>
            <w:proofErr w:type="spellStart"/>
            <w:r w:rsidRPr="000162CB">
              <w:rPr>
                <w:rFonts w:ascii="Garamond" w:hAnsi="Garamond" w:cs="David"/>
                <w:i/>
                <w:iCs/>
                <w:sz w:val="28"/>
                <w:szCs w:val="28"/>
              </w:rPr>
              <w:t>dagesh</w:t>
            </w:r>
            <w:proofErr w:type="spellEnd"/>
          </w:p>
        </w:tc>
        <w:tc>
          <w:tcPr>
            <w:tcW w:w="5220" w:type="dxa"/>
          </w:tcPr>
          <w:p w:rsidR="00E26FE6" w:rsidRPr="000162CB" w:rsidRDefault="00E26FE6" w:rsidP="00F22FCC">
            <w:pPr>
              <w:contextualSpacing/>
              <w:rPr>
                <w:rFonts w:ascii="Garamond" w:hAnsi="Garamond" w:cs="David"/>
                <w:sz w:val="28"/>
                <w:szCs w:val="28"/>
              </w:rPr>
            </w:pPr>
            <w:r w:rsidRPr="000162CB">
              <w:rPr>
                <w:rFonts w:ascii="Garamond" w:hAnsi="Garamond"/>
                <w:sz w:val="28"/>
                <w:szCs w:val="28"/>
              </w:rPr>
              <w:t>double consonant</w:t>
            </w:r>
            <w:r w:rsidR="00F22FCC">
              <w:rPr>
                <w:rFonts w:ascii="Garamond" w:hAnsi="Garamond"/>
                <w:sz w:val="28"/>
                <w:szCs w:val="28"/>
              </w:rPr>
              <w:t xml:space="preserve"> – possible exceptions when this becomes very unwieldy and looks strange to the reader</w:t>
            </w:r>
          </w:p>
        </w:tc>
      </w:tr>
      <w:tr w:rsidR="00E26FE6" w:rsidRPr="000162CB" w:rsidTr="00E26FE6">
        <w:trPr>
          <w:trHeight w:val="289"/>
        </w:trPr>
        <w:tc>
          <w:tcPr>
            <w:tcW w:w="2898" w:type="dxa"/>
          </w:tcPr>
          <w:p w:rsidR="00E26FE6" w:rsidRPr="000162CB" w:rsidRDefault="00E26FE6" w:rsidP="00C32456">
            <w:pPr>
              <w:contextualSpacing/>
              <w:rPr>
                <w:rFonts w:ascii="Garamond" w:hAnsi="Garamond" w:cs="David"/>
                <w:sz w:val="28"/>
                <w:szCs w:val="28"/>
              </w:rPr>
            </w:pPr>
            <w:r w:rsidRPr="000162CB">
              <w:rPr>
                <w:rFonts w:ascii="Garamond" w:hAnsi="Garamond" w:cs="David"/>
                <w:sz w:val="28"/>
                <w:szCs w:val="28"/>
                <w:rtl/>
                <w:lang w:bidi="he-IL"/>
              </w:rPr>
              <w:t xml:space="preserve">ב </w:t>
            </w:r>
            <w:r w:rsidRPr="000162CB">
              <w:rPr>
                <w:rFonts w:ascii="Garamond" w:hAnsi="Garamond" w:cs="David"/>
                <w:sz w:val="28"/>
                <w:szCs w:val="28"/>
              </w:rPr>
              <w:t xml:space="preserve"> or </w:t>
            </w:r>
            <w:r w:rsidRPr="000162CB">
              <w:rPr>
                <w:rFonts w:ascii="Garamond" w:hAnsi="Garamond" w:cs="David"/>
                <w:sz w:val="28"/>
                <w:szCs w:val="28"/>
                <w:rtl/>
                <w:lang w:bidi="he-IL"/>
              </w:rPr>
              <w:t>ו</w:t>
            </w:r>
            <w:r w:rsidRPr="000162CB">
              <w:rPr>
                <w:rFonts w:ascii="Garamond" w:hAnsi="Garamond" w:cs="David"/>
                <w:sz w:val="28"/>
                <w:szCs w:val="28"/>
              </w:rPr>
              <w:t xml:space="preserve"> at the beginning of a word</w:t>
            </w:r>
          </w:p>
        </w:tc>
        <w:tc>
          <w:tcPr>
            <w:tcW w:w="5220" w:type="dxa"/>
          </w:tcPr>
          <w:p w:rsidR="00E26FE6" w:rsidRPr="000162CB" w:rsidRDefault="00E26FE6" w:rsidP="00C32456">
            <w:pPr>
              <w:contextualSpacing/>
              <w:rPr>
                <w:rFonts w:ascii="Garamond" w:hAnsi="Garamond"/>
                <w:sz w:val="28"/>
                <w:szCs w:val="28"/>
              </w:rPr>
            </w:pPr>
            <w:r w:rsidRPr="000162CB">
              <w:rPr>
                <w:rFonts w:ascii="Garamond" w:hAnsi="Garamond"/>
                <w:i/>
                <w:sz w:val="28"/>
                <w:szCs w:val="28"/>
              </w:rPr>
              <w:t xml:space="preserve">be </w:t>
            </w:r>
            <w:r w:rsidRPr="000162CB">
              <w:rPr>
                <w:rFonts w:ascii="Garamond" w:hAnsi="Garamond"/>
                <w:iCs/>
                <w:sz w:val="28"/>
                <w:szCs w:val="28"/>
              </w:rPr>
              <w:t xml:space="preserve">or </w:t>
            </w:r>
            <w:proofErr w:type="spellStart"/>
            <w:r w:rsidRPr="000162CB">
              <w:rPr>
                <w:rFonts w:ascii="Garamond" w:hAnsi="Garamond"/>
                <w:i/>
                <w:sz w:val="28"/>
                <w:szCs w:val="28"/>
              </w:rPr>
              <w:t>ve</w:t>
            </w:r>
            <w:proofErr w:type="spellEnd"/>
            <w:r w:rsidRPr="000162CB">
              <w:rPr>
                <w:rFonts w:ascii="Garamond" w:hAnsi="Garamond"/>
                <w:sz w:val="28"/>
                <w:szCs w:val="28"/>
              </w:rPr>
              <w:t xml:space="preserve"> or, NOT</w:t>
            </w:r>
            <w:r w:rsidRPr="000162CB">
              <w:rPr>
                <w:rFonts w:ascii="Garamond" w:hAnsi="Garamond"/>
                <w:i/>
                <w:iCs/>
                <w:sz w:val="28"/>
                <w:szCs w:val="28"/>
              </w:rPr>
              <w:t xml:space="preserve"> b’</w:t>
            </w:r>
            <w:r w:rsidRPr="000162CB">
              <w:rPr>
                <w:rFonts w:ascii="Garamond" w:hAnsi="Garamond"/>
                <w:sz w:val="28"/>
                <w:szCs w:val="28"/>
              </w:rPr>
              <w:t xml:space="preserve"> or </w:t>
            </w:r>
            <w:r w:rsidRPr="000162CB">
              <w:rPr>
                <w:rFonts w:ascii="Garamond" w:hAnsi="Garamond"/>
                <w:i/>
                <w:iCs/>
                <w:sz w:val="28"/>
                <w:szCs w:val="28"/>
              </w:rPr>
              <w:t xml:space="preserve">v’ </w:t>
            </w:r>
          </w:p>
        </w:tc>
      </w:tr>
      <w:tr w:rsidR="00E26FE6" w:rsidRPr="000162CB" w:rsidTr="00E26FE6">
        <w:trPr>
          <w:trHeight w:val="289"/>
        </w:trPr>
        <w:tc>
          <w:tcPr>
            <w:tcW w:w="2898" w:type="dxa"/>
          </w:tcPr>
          <w:p w:rsidR="00E26FE6" w:rsidRPr="000162CB" w:rsidRDefault="00E26FE6" w:rsidP="00C32456">
            <w:pPr>
              <w:contextualSpacing/>
              <w:rPr>
                <w:rFonts w:ascii="Garamond" w:hAnsi="Garamond" w:cs="David"/>
                <w:sz w:val="28"/>
                <w:szCs w:val="28"/>
              </w:rPr>
            </w:pPr>
            <w:r w:rsidRPr="000162CB">
              <w:rPr>
                <w:rFonts w:ascii="Garamond" w:hAnsi="Garamond" w:cs="David"/>
                <w:sz w:val="28"/>
                <w:szCs w:val="28"/>
              </w:rPr>
              <w:t>: (</w:t>
            </w:r>
            <w:proofErr w:type="spellStart"/>
            <w:r w:rsidR="00F43D23">
              <w:rPr>
                <w:rFonts w:ascii="Garamond" w:hAnsi="Garamond"/>
                <w:sz w:val="28"/>
                <w:szCs w:val="28"/>
              </w:rPr>
              <w:t>sh</w:t>
            </w:r>
            <w:r w:rsidRPr="000162CB">
              <w:rPr>
                <w:rFonts w:ascii="Garamond" w:hAnsi="Garamond"/>
                <w:sz w:val="28"/>
                <w:szCs w:val="28"/>
              </w:rPr>
              <w:t>va</w:t>
            </w:r>
            <w:proofErr w:type="spellEnd"/>
            <w:r w:rsidRPr="000162CB">
              <w:rPr>
                <w:rFonts w:ascii="Garamond" w:hAnsi="Garamond"/>
                <w:sz w:val="28"/>
                <w:szCs w:val="28"/>
              </w:rPr>
              <w:t xml:space="preserve"> </w:t>
            </w:r>
            <w:proofErr w:type="spellStart"/>
            <w:r w:rsidRPr="000162CB">
              <w:rPr>
                <w:rFonts w:ascii="Garamond" w:hAnsi="Garamond"/>
                <w:sz w:val="28"/>
                <w:szCs w:val="28"/>
              </w:rPr>
              <w:t>na</w:t>
            </w:r>
            <w:proofErr w:type="spellEnd"/>
            <w:r w:rsidRPr="000162CB">
              <w:rPr>
                <w:rFonts w:ascii="Garamond" w:hAnsi="Garamond"/>
                <w:sz w:val="28"/>
                <w:szCs w:val="28"/>
              </w:rPr>
              <w:t>)</w:t>
            </w:r>
          </w:p>
        </w:tc>
        <w:tc>
          <w:tcPr>
            <w:tcW w:w="5220" w:type="dxa"/>
          </w:tcPr>
          <w:p w:rsidR="00E26FE6" w:rsidRPr="000162CB" w:rsidRDefault="00E26FE6" w:rsidP="00C32456">
            <w:pPr>
              <w:contextualSpacing/>
              <w:rPr>
                <w:rFonts w:ascii="Garamond" w:hAnsi="Garamond" w:cs="David"/>
                <w:sz w:val="28"/>
                <w:szCs w:val="28"/>
              </w:rPr>
            </w:pPr>
            <w:r w:rsidRPr="000162CB">
              <w:rPr>
                <w:rFonts w:ascii="Garamond" w:hAnsi="Garamond" w:cs="David"/>
                <w:sz w:val="28"/>
                <w:szCs w:val="28"/>
              </w:rPr>
              <w:t xml:space="preserve">e </w:t>
            </w:r>
            <w:r w:rsidRPr="000162CB">
              <w:rPr>
                <w:rFonts w:ascii="Garamond" w:hAnsi="Garamond" w:cstheme="minorHAnsi"/>
                <w:sz w:val="28"/>
                <w:szCs w:val="28"/>
              </w:rPr>
              <w:t xml:space="preserve">(E.g. </w:t>
            </w:r>
            <w:r w:rsidRPr="000162CB">
              <w:rPr>
                <w:rFonts w:ascii="Garamond" w:hAnsi="Garamond" w:cstheme="minorHAnsi"/>
                <w:i/>
                <w:iCs/>
                <w:sz w:val="28"/>
                <w:szCs w:val="28"/>
              </w:rPr>
              <w:t>teshuva</w:t>
            </w:r>
            <w:r w:rsidRPr="000162CB">
              <w:rPr>
                <w:rFonts w:ascii="Garamond" w:hAnsi="Garamond" w:cstheme="minorHAnsi"/>
                <w:sz w:val="28"/>
                <w:szCs w:val="28"/>
              </w:rPr>
              <w:t xml:space="preserve">, NOT </w:t>
            </w:r>
            <w:proofErr w:type="spellStart"/>
            <w:r w:rsidRPr="000162CB">
              <w:rPr>
                <w:rFonts w:ascii="Garamond" w:hAnsi="Garamond" w:cstheme="minorHAnsi"/>
                <w:i/>
                <w:iCs/>
                <w:sz w:val="28"/>
                <w:szCs w:val="28"/>
              </w:rPr>
              <w:t>t’shuva</w:t>
            </w:r>
            <w:proofErr w:type="spellEnd"/>
            <w:r w:rsidRPr="000162CB">
              <w:rPr>
                <w:rFonts w:ascii="Garamond" w:hAnsi="Garamond" w:cstheme="minorHAnsi"/>
                <w:sz w:val="28"/>
                <w:szCs w:val="28"/>
              </w:rPr>
              <w:t>; see 2.4)</w:t>
            </w:r>
          </w:p>
        </w:tc>
      </w:tr>
      <w:tr w:rsidR="00E26FE6" w:rsidRPr="000162CB" w:rsidTr="00E26FE6">
        <w:trPr>
          <w:trHeight w:val="289"/>
        </w:trPr>
        <w:tc>
          <w:tcPr>
            <w:tcW w:w="2898" w:type="dxa"/>
          </w:tcPr>
          <w:p w:rsidR="00E26FE6" w:rsidRPr="000162CB" w:rsidRDefault="00E26FE6" w:rsidP="00C32456">
            <w:pPr>
              <w:contextualSpacing/>
              <w:rPr>
                <w:rFonts w:ascii="Garamond" w:hAnsi="Garamond" w:cs="David"/>
                <w:sz w:val="28"/>
                <w:szCs w:val="28"/>
              </w:rPr>
            </w:pPr>
            <w:r w:rsidRPr="000162CB">
              <w:rPr>
                <w:rFonts w:ascii="Garamond" w:hAnsi="Garamond" w:cs="David"/>
                <w:sz w:val="28"/>
                <w:szCs w:val="28"/>
              </w:rPr>
              <w:t>. . (</w:t>
            </w:r>
            <w:proofErr w:type="spellStart"/>
            <w:r w:rsidRPr="000162CB">
              <w:rPr>
                <w:rFonts w:ascii="Garamond" w:hAnsi="Garamond" w:cs="David"/>
                <w:i/>
                <w:iCs/>
                <w:sz w:val="28"/>
                <w:szCs w:val="28"/>
              </w:rPr>
              <w:t>tzerei</w:t>
            </w:r>
            <w:proofErr w:type="spellEnd"/>
            <w:r w:rsidRPr="000162CB">
              <w:rPr>
                <w:rFonts w:ascii="Garamond" w:hAnsi="Garamond" w:cs="David"/>
                <w:sz w:val="28"/>
                <w:szCs w:val="28"/>
              </w:rPr>
              <w:t>)</w:t>
            </w:r>
          </w:p>
        </w:tc>
        <w:tc>
          <w:tcPr>
            <w:tcW w:w="5220" w:type="dxa"/>
          </w:tcPr>
          <w:p w:rsidR="00E26FE6" w:rsidRPr="000162CB" w:rsidRDefault="00E26FE6" w:rsidP="00C32456">
            <w:pPr>
              <w:contextualSpacing/>
              <w:rPr>
                <w:rFonts w:ascii="Garamond" w:hAnsi="Garamond" w:cs="David"/>
                <w:sz w:val="28"/>
                <w:szCs w:val="28"/>
                <w:lang w:bidi="he-IL"/>
              </w:rPr>
            </w:pPr>
            <w:r w:rsidRPr="000162CB">
              <w:rPr>
                <w:rFonts w:ascii="Garamond" w:hAnsi="Garamond" w:cs="David"/>
                <w:sz w:val="28"/>
                <w:szCs w:val="28"/>
              </w:rPr>
              <w:t xml:space="preserve">e (see </w:t>
            </w:r>
            <w:r w:rsidR="002E47D3">
              <w:rPr>
                <w:rFonts w:ascii="Garamond" w:hAnsi="Garamond" w:cs="David"/>
                <w:sz w:val="28"/>
                <w:szCs w:val="28"/>
              </w:rPr>
              <w:t>2.</w:t>
            </w:r>
            <w:r w:rsidRPr="000162CB">
              <w:rPr>
                <w:rFonts w:ascii="Garamond" w:hAnsi="Garamond" w:cs="David"/>
                <w:sz w:val="28"/>
                <w:szCs w:val="28"/>
              </w:rPr>
              <w:t>3)</w:t>
            </w:r>
            <w:r w:rsidR="002E47D3">
              <w:rPr>
                <w:rFonts w:ascii="Garamond" w:hAnsi="Garamond" w:cs="David"/>
                <w:sz w:val="28"/>
                <w:szCs w:val="28"/>
              </w:rPr>
              <w:t xml:space="preserve">; </w:t>
            </w:r>
            <w:proofErr w:type="spellStart"/>
            <w:r w:rsidR="002E47D3">
              <w:rPr>
                <w:rFonts w:ascii="Garamond" w:hAnsi="Garamond" w:cs="David"/>
                <w:sz w:val="28"/>
                <w:szCs w:val="28"/>
              </w:rPr>
              <w:t>ei</w:t>
            </w:r>
            <w:proofErr w:type="spellEnd"/>
            <w:r w:rsidR="002E47D3">
              <w:rPr>
                <w:rFonts w:ascii="Garamond" w:hAnsi="Garamond" w:cs="David"/>
                <w:sz w:val="28"/>
                <w:szCs w:val="28"/>
              </w:rPr>
              <w:t xml:space="preserve"> when accompanied by a </w:t>
            </w:r>
            <w:r w:rsidR="002E47D3">
              <w:rPr>
                <w:rFonts w:ascii="Garamond" w:hAnsi="Garamond" w:cs="David" w:hint="cs"/>
                <w:sz w:val="28"/>
                <w:szCs w:val="28"/>
                <w:rtl/>
                <w:lang w:bidi="he-IL"/>
              </w:rPr>
              <w:t>י</w:t>
            </w:r>
          </w:p>
        </w:tc>
      </w:tr>
      <w:tr w:rsidR="00E26FE6" w:rsidRPr="000162CB" w:rsidTr="00E26FE6">
        <w:trPr>
          <w:trHeight w:val="314"/>
        </w:trPr>
        <w:tc>
          <w:tcPr>
            <w:tcW w:w="2898" w:type="dxa"/>
          </w:tcPr>
          <w:p w:rsidR="00E26FE6" w:rsidRPr="000162CB" w:rsidRDefault="00E26FE6" w:rsidP="00C32456">
            <w:pPr>
              <w:contextualSpacing/>
              <w:rPr>
                <w:rFonts w:ascii="Garamond" w:hAnsi="Garamond" w:cs="David"/>
                <w:sz w:val="28"/>
                <w:szCs w:val="28"/>
              </w:rPr>
            </w:pPr>
            <w:r w:rsidRPr="000162CB">
              <w:rPr>
                <w:rFonts w:ascii="Garamond" w:hAnsi="Garamond"/>
                <w:sz w:val="28"/>
                <w:szCs w:val="28"/>
              </w:rPr>
              <w:t>Root verbs</w:t>
            </w:r>
          </w:p>
        </w:tc>
        <w:tc>
          <w:tcPr>
            <w:tcW w:w="5220" w:type="dxa"/>
          </w:tcPr>
          <w:p w:rsidR="00E26FE6" w:rsidRPr="000162CB" w:rsidRDefault="00E26FE6" w:rsidP="00C32456">
            <w:pPr>
              <w:contextualSpacing/>
              <w:rPr>
                <w:rFonts w:ascii="Garamond" w:hAnsi="Garamond"/>
                <w:sz w:val="28"/>
                <w:szCs w:val="28"/>
              </w:rPr>
            </w:pPr>
            <w:r w:rsidRPr="000162CB">
              <w:rPr>
                <w:rFonts w:ascii="Garamond" w:hAnsi="Garamond"/>
                <w:sz w:val="28"/>
                <w:szCs w:val="28"/>
              </w:rPr>
              <w:t xml:space="preserve">small caps, separated by hyphens </w:t>
            </w:r>
            <w:r w:rsidRPr="000162CB">
              <w:rPr>
                <w:rFonts w:ascii="Garamond" w:hAnsi="Garamond" w:cs="Calibri"/>
                <w:sz w:val="28"/>
                <w:szCs w:val="28"/>
              </w:rPr>
              <w:t xml:space="preserve">(E.g. </w:t>
            </w:r>
            <w:r w:rsidRPr="000162CB">
              <w:rPr>
                <w:rFonts w:ascii="Garamond" w:hAnsi="Garamond" w:cs="Calibri"/>
                <w:smallCaps/>
                <w:sz w:val="28"/>
                <w:szCs w:val="28"/>
              </w:rPr>
              <w:t>b-t-l</w:t>
            </w:r>
            <w:r w:rsidRPr="000162CB">
              <w:rPr>
                <w:rFonts w:ascii="Garamond" w:hAnsi="Garamond" w:cs="Calibri"/>
                <w:sz w:val="28"/>
                <w:szCs w:val="28"/>
              </w:rPr>
              <w:t>)</w:t>
            </w:r>
          </w:p>
        </w:tc>
      </w:tr>
      <w:tr w:rsidR="0019453C" w:rsidRPr="000162CB" w:rsidTr="00E26FE6">
        <w:trPr>
          <w:trHeight w:val="314"/>
        </w:trPr>
        <w:tc>
          <w:tcPr>
            <w:tcW w:w="2898" w:type="dxa"/>
          </w:tcPr>
          <w:p w:rsidR="0019453C" w:rsidRPr="0019453C" w:rsidRDefault="0019453C" w:rsidP="0019453C">
            <w:pPr>
              <w:contextualSpacing/>
              <w:rPr>
                <w:rFonts w:ascii="Garamond" w:hAnsi="Garamond"/>
                <w:i/>
                <w:iCs/>
                <w:sz w:val="28"/>
                <w:szCs w:val="28"/>
                <w:lang w:bidi="he-IL"/>
              </w:rPr>
            </w:pPr>
            <w:proofErr w:type="spellStart"/>
            <w:r w:rsidRPr="0019453C">
              <w:rPr>
                <w:rFonts w:ascii="Garamond" w:hAnsi="Garamond"/>
                <w:i/>
                <w:iCs/>
                <w:sz w:val="28"/>
                <w:szCs w:val="28"/>
                <w:lang w:bidi="he-IL"/>
              </w:rPr>
              <w:t>Mapik</w:t>
            </w:r>
            <w:proofErr w:type="spellEnd"/>
            <w:r w:rsidRPr="0019453C">
              <w:rPr>
                <w:rFonts w:ascii="Garamond" w:hAnsi="Garamond"/>
                <w:i/>
                <w:iCs/>
                <w:sz w:val="28"/>
                <w:szCs w:val="28"/>
                <w:lang w:bidi="he-IL"/>
              </w:rPr>
              <w:t>-heh</w:t>
            </w:r>
          </w:p>
        </w:tc>
        <w:tc>
          <w:tcPr>
            <w:tcW w:w="5220" w:type="dxa"/>
          </w:tcPr>
          <w:p w:rsidR="0019453C" w:rsidRPr="0019453C" w:rsidRDefault="0019453C" w:rsidP="00C32456">
            <w:pPr>
              <w:contextualSpacing/>
              <w:rPr>
                <w:rFonts w:ascii="Garamond" w:hAnsi="Garamond"/>
                <w:sz w:val="28"/>
                <w:szCs w:val="28"/>
                <w:lang w:bidi="he-IL"/>
              </w:rPr>
            </w:pPr>
            <w:r>
              <w:rPr>
                <w:rFonts w:ascii="Garamond" w:hAnsi="Garamond"/>
                <w:sz w:val="28"/>
                <w:szCs w:val="28"/>
              </w:rPr>
              <w:t xml:space="preserve">Use an h at the end of the word. </w:t>
            </w:r>
            <w:proofErr w:type="spellStart"/>
            <w:r w:rsidRPr="0019453C">
              <w:rPr>
                <w:rFonts w:ascii="Garamond" w:hAnsi="Garamond"/>
                <w:i/>
                <w:iCs/>
                <w:sz w:val="28"/>
                <w:szCs w:val="28"/>
                <w:lang w:bidi="he-IL"/>
              </w:rPr>
              <w:t>Lishmah</w:t>
            </w:r>
            <w:proofErr w:type="spellEnd"/>
          </w:p>
        </w:tc>
      </w:tr>
    </w:tbl>
    <w:p w:rsidR="00E26FE6" w:rsidRDefault="00E26FE6" w:rsidP="00C32456">
      <w:pPr>
        <w:pStyle w:val="ListParagraph"/>
        <w:ind w:left="1440"/>
        <w:rPr>
          <w:sz w:val="28"/>
          <w:szCs w:val="28"/>
        </w:rPr>
      </w:pPr>
    </w:p>
    <w:p w:rsidR="00A271D2" w:rsidRDefault="00A271D2" w:rsidP="00212F69">
      <w:pPr>
        <w:pStyle w:val="ListParagraph"/>
        <w:numPr>
          <w:ilvl w:val="1"/>
          <w:numId w:val="8"/>
        </w:numPr>
        <w:rPr>
          <w:sz w:val="28"/>
          <w:szCs w:val="28"/>
        </w:rPr>
      </w:pPr>
      <w:r w:rsidRPr="000162CB">
        <w:rPr>
          <w:sz w:val="28"/>
          <w:szCs w:val="28"/>
        </w:rPr>
        <w:t>H should be added at the end of a word only to avoid confusion</w:t>
      </w:r>
      <w:r>
        <w:rPr>
          <w:sz w:val="28"/>
          <w:szCs w:val="28"/>
        </w:rPr>
        <w:t>.</w:t>
      </w:r>
    </w:p>
    <w:p w:rsidR="00A271D2" w:rsidRPr="00A271D2" w:rsidRDefault="00A271D2" w:rsidP="00212F69">
      <w:pPr>
        <w:pStyle w:val="ListParagraph"/>
        <w:numPr>
          <w:ilvl w:val="0"/>
          <w:numId w:val="10"/>
        </w:numPr>
        <w:rPr>
          <w:sz w:val="28"/>
          <w:szCs w:val="28"/>
        </w:rPr>
      </w:pPr>
      <w:proofErr w:type="spellStart"/>
      <w:r w:rsidRPr="00A271D2">
        <w:rPr>
          <w:rFonts w:cstheme="minorHAnsi"/>
          <w:i/>
          <w:iCs/>
          <w:sz w:val="24"/>
          <w:szCs w:val="24"/>
        </w:rPr>
        <w:t>Yoreh</w:t>
      </w:r>
      <w:proofErr w:type="spellEnd"/>
      <w:r w:rsidRPr="00A271D2">
        <w:rPr>
          <w:rFonts w:cstheme="minorHAnsi"/>
          <w:sz w:val="24"/>
          <w:szCs w:val="24"/>
        </w:rPr>
        <w:t xml:space="preserve">, not </w:t>
      </w:r>
      <w:r w:rsidRPr="00A271D2">
        <w:rPr>
          <w:rFonts w:cstheme="minorHAnsi"/>
          <w:i/>
          <w:iCs/>
          <w:sz w:val="24"/>
          <w:szCs w:val="24"/>
        </w:rPr>
        <w:t xml:space="preserve">Yore, </w:t>
      </w:r>
      <w:r w:rsidRPr="00A271D2">
        <w:rPr>
          <w:rFonts w:cstheme="minorHAnsi"/>
          <w:iCs/>
          <w:sz w:val="24"/>
          <w:szCs w:val="24"/>
        </w:rPr>
        <w:t>should be used</w:t>
      </w:r>
      <w:r w:rsidRPr="00A271D2">
        <w:rPr>
          <w:rFonts w:cstheme="minorHAnsi"/>
          <w:sz w:val="24"/>
          <w:szCs w:val="24"/>
        </w:rPr>
        <w:t xml:space="preserve"> (to avoid readers having an association with the phrase “days of yore.”)</w:t>
      </w:r>
    </w:p>
    <w:p w:rsidR="00A271D2" w:rsidRDefault="00F43D23" w:rsidP="00212F69">
      <w:pPr>
        <w:pStyle w:val="ListParagraph"/>
        <w:numPr>
          <w:ilvl w:val="1"/>
          <w:numId w:val="8"/>
        </w:numPr>
        <w:rPr>
          <w:sz w:val="28"/>
          <w:szCs w:val="28"/>
        </w:rPr>
      </w:pPr>
      <w:proofErr w:type="spellStart"/>
      <w:r>
        <w:rPr>
          <w:sz w:val="28"/>
          <w:szCs w:val="28"/>
        </w:rPr>
        <w:t>Sh</w:t>
      </w:r>
      <w:r w:rsidR="00A271D2" w:rsidRPr="000162CB">
        <w:rPr>
          <w:sz w:val="28"/>
          <w:szCs w:val="28"/>
        </w:rPr>
        <w:t>va</w:t>
      </w:r>
      <w:proofErr w:type="spellEnd"/>
      <w:r w:rsidR="00A271D2" w:rsidRPr="000162CB">
        <w:rPr>
          <w:sz w:val="28"/>
          <w:szCs w:val="28"/>
        </w:rPr>
        <w:t xml:space="preserve"> </w:t>
      </w:r>
      <w:proofErr w:type="spellStart"/>
      <w:proofErr w:type="gramStart"/>
      <w:r w:rsidR="00A271D2" w:rsidRPr="000162CB">
        <w:rPr>
          <w:sz w:val="28"/>
          <w:szCs w:val="28"/>
        </w:rPr>
        <w:t>na</w:t>
      </w:r>
      <w:proofErr w:type="spellEnd"/>
      <w:proofErr w:type="gramEnd"/>
      <w:r w:rsidR="00A271D2" w:rsidRPr="000162CB">
        <w:rPr>
          <w:sz w:val="28"/>
          <w:szCs w:val="28"/>
        </w:rPr>
        <w:t xml:space="preserve"> should be transliterated as e unless it is inconsistent with the </w:t>
      </w:r>
      <w:r w:rsidR="00A271D2" w:rsidRPr="00F43D23">
        <w:rPr>
          <w:sz w:val="28"/>
          <w:szCs w:val="28"/>
        </w:rPr>
        <w:t>common spelling.</w:t>
      </w:r>
    </w:p>
    <w:p w:rsidR="00F43D23" w:rsidRPr="00F43D23" w:rsidRDefault="00F43D23" w:rsidP="00F43D23">
      <w:pPr>
        <w:pStyle w:val="ListParagraph"/>
        <w:numPr>
          <w:ilvl w:val="1"/>
          <w:numId w:val="8"/>
        </w:numPr>
        <w:rPr>
          <w:sz w:val="28"/>
          <w:szCs w:val="28"/>
        </w:rPr>
      </w:pPr>
      <w:proofErr w:type="spellStart"/>
      <w:r w:rsidRPr="00F43D23">
        <w:rPr>
          <w:sz w:val="28"/>
          <w:szCs w:val="28"/>
        </w:rPr>
        <w:t>Shva</w:t>
      </w:r>
      <w:proofErr w:type="spellEnd"/>
      <w:r w:rsidRPr="00F43D23">
        <w:rPr>
          <w:sz w:val="28"/>
          <w:szCs w:val="28"/>
        </w:rPr>
        <w:t xml:space="preserve"> na</w:t>
      </w:r>
      <w:r w:rsidRPr="00F43D23">
        <w:rPr>
          <w:rFonts w:cs="Times New Roman"/>
          <w:sz w:val="28"/>
          <w:szCs w:val="28"/>
          <w:u w:val="single"/>
        </w:rPr>
        <w:t>h</w:t>
      </w:r>
      <w:r w:rsidRPr="00F43D23">
        <w:rPr>
          <w:sz w:val="28"/>
          <w:szCs w:val="28"/>
        </w:rPr>
        <w:t xml:space="preserve"> does not receive an e.</w:t>
      </w:r>
    </w:p>
    <w:p w:rsidR="001A5585" w:rsidRPr="00283F27" w:rsidRDefault="001A5585" w:rsidP="001A5585">
      <w:pPr>
        <w:pStyle w:val="ListParagraph"/>
        <w:numPr>
          <w:ilvl w:val="0"/>
          <w:numId w:val="50"/>
        </w:numPr>
        <w:rPr>
          <w:sz w:val="28"/>
          <w:szCs w:val="28"/>
        </w:rPr>
      </w:pPr>
      <w:r w:rsidRPr="00A271D2">
        <w:rPr>
          <w:rFonts w:cstheme="minorHAnsi"/>
          <w:i/>
          <w:iCs/>
          <w:sz w:val="24"/>
          <w:szCs w:val="24"/>
        </w:rPr>
        <w:t>Brit</w:t>
      </w:r>
      <w:r w:rsidRPr="00A271D2">
        <w:rPr>
          <w:rFonts w:cstheme="minorHAnsi"/>
          <w:sz w:val="24"/>
          <w:szCs w:val="24"/>
        </w:rPr>
        <w:t xml:space="preserve">, not </w:t>
      </w:r>
      <w:proofErr w:type="spellStart"/>
      <w:r w:rsidRPr="00A271D2">
        <w:rPr>
          <w:rFonts w:cstheme="minorHAnsi"/>
          <w:i/>
          <w:iCs/>
          <w:sz w:val="24"/>
          <w:szCs w:val="24"/>
        </w:rPr>
        <w:t>Berit</w:t>
      </w:r>
      <w:proofErr w:type="spellEnd"/>
      <w:r w:rsidRPr="00A271D2">
        <w:rPr>
          <w:rFonts w:cstheme="minorHAnsi"/>
          <w:sz w:val="24"/>
          <w:szCs w:val="24"/>
        </w:rPr>
        <w:t xml:space="preserve">; </w:t>
      </w:r>
      <w:proofErr w:type="spellStart"/>
      <w:r w:rsidRPr="00A271D2">
        <w:rPr>
          <w:rFonts w:cstheme="minorHAnsi"/>
          <w:i/>
          <w:iCs/>
          <w:sz w:val="24"/>
          <w:szCs w:val="24"/>
        </w:rPr>
        <w:t>klal</w:t>
      </w:r>
      <w:proofErr w:type="spellEnd"/>
      <w:r w:rsidRPr="00A271D2">
        <w:rPr>
          <w:rFonts w:cstheme="minorHAnsi"/>
          <w:sz w:val="24"/>
          <w:szCs w:val="24"/>
        </w:rPr>
        <w:t xml:space="preserve">, not </w:t>
      </w:r>
      <w:proofErr w:type="spellStart"/>
      <w:r w:rsidRPr="00A271D2">
        <w:rPr>
          <w:rFonts w:cstheme="minorHAnsi"/>
          <w:i/>
          <w:iCs/>
          <w:sz w:val="24"/>
          <w:szCs w:val="24"/>
        </w:rPr>
        <w:t>kelal</w:t>
      </w:r>
      <w:proofErr w:type="spellEnd"/>
    </w:p>
    <w:p w:rsidR="00A271D2" w:rsidRDefault="00A271D2" w:rsidP="00212F69">
      <w:pPr>
        <w:pStyle w:val="ListParagraph"/>
        <w:numPr>
          <w:ilvl w:val="1"/>
          <w:numId w:val="8"/>
        </w:numPr>
        <w:rPr>
          <w:sz w:val="28"/>
          <w:szCs w:val="28"/>
        </w:rPr>
      </w:pPr>
      <w:proofErr w:type="spellStart"/>
      <w:r w:rsidRPr="000162CB">
        <w:rPr>
          <w:sz w:val="28"/>
          <w:szCs w:val="28"/>
        </w:rPr>
        <w:t>Tzerei</w:t>
      </w:r>
      <w:proofErr w:type="spellEnd"/>
      <w:r w:rsidRPr="000162CB">
        <w:rPr>
          <w:sz w:val="28"/>
          <w:szCs w:val="28"/>
        </w:rPr>
        <w:t xml:space="preserve"> followed by a </w:t>
      </w:r>
      <w:r w:rsidRPr="000162CB">
        <w:rPr>
          <w:rFonts w:cs="David"/>
          <w:sz w:val="28"/>
          <w:szCs w:val="28"/>
          <w:rtl/>
          <w:lang w:bidi="he-IL"/>
        </w:rPr>
        <w:t>י</w:t>
      </w:r>
      <w:r w:rsidRPr="000162CB">
        <w:rPr>
          <w:sz w:val="28"/>
          <w:szCs w:val="28"/>
        </w:rPr>
        <w:t xml:space="preserve"> should be </w:t>
      </w:r>
      <w:proofErr w:type="spellStart"/>
      <w:r w:rsidRPr="000162CB">
        <w:rPr>
          <w:sz w:val="28"/>
          <w:szCs w:val="28"/>
        </w:rPr>
        <w:t>ei</w:t>
      </w:r>
      <w:proofErr w:type="spellEnd"/>
      <w:r>
        <w:rPr>
          <w:sz w:val="28"/>
          <w:szCs w:val="28"/>
        </w:rPr>
        <w:t>.</w:t>
      </w:r>
    </w:p>
    <w:p w:rsidR="008409B2" w:rsidRDefault="008409B2" w:rsidP="00212F69">
      <w:pPr>
        <w:pStyle w:val="ListParagraph"/>
        <w:numPr>
          <w:ilvl w:val="1"/>
          <w:numId w:val="8"/>
        </w:numPr>
        <w:rPr>
          <w:sz w:val="28"/>
          <w:szCs w:val="28"/>
        </w:rPr>
      </w:pPr>
      <w:r>
        <w:rPr>
          <w:sz w:val="28"/>
          <w:szCs w:val="28"/>
        </w:rPr>
        <w:t>Prefixes to Hebrew words (</w:t>
      </w:r>
      <w:r w:rsidRPr="00D016DE">
        <w:rPr>
          <w:rFonts w:cs="Narkisim" w:hint="cs"/>
          <w:sz w:val="28"/>
          <w:szCs w:val="28"/>
          <w:rtl/>
          <w:lang w:bidi="he-IL"/>
        </w:rPr>
        <w:t>ו, ה, ש, ב, מ, ל</w:t>
      </w:r>
      <w:r>
        <w:rPr>
          <w:sz w:val="28"/>
          <w:szCs w:val="28"/>
          <w:lang w:bidi="he-IL"/>
        </w:rPr>
        <w:t>) are written uppercase when the word would be capitalized according to the rules of capitalization.</w:t>
      </w:r>
    </w:p>
    <w:p w:rsidR="00A9618C" w:rsidRPr="00A9618C" w:rsidRDefault="00A9618C" w:rsidP="00D769F1">
      <w:pPr>
        <w:pStyle w:val="ListParagraph"/>
        <w:numPr>
          <w:ilvl w:val="0"/>
          <w:numId w:val="39"/>
        </w:numPr>
        <w:ind w:hanging="180"/>
        <w:rPr>
          <w:sz w:val="24"/>
          <w:szCs w:val="24"/>
        </w:rPr>
      </w:pPr>
      <w:proofErr w:type="spellStart"/>
      <w:r w:rsidRPr="00C10C93">
        <w:rPr>
          <w:i/>
          <w:iCs/>
          <w:sz w:val="24"/>
          <w:szCs w:val="24"/>
        </w:rPr>
        <w:t>Avot</w:t>
      </w:r>
      <w:proofErr w:type="spellEnd"/>
      <w:r w:rsidRPr="00C10C93">
        <w:rPr>
          <w:i/>
          <w:iCs/>
          <w:sz w:val="24"/>
          <w:szCs w:val="24"/>
        </w:rPr>
        <w:t xml:space="preserve"> </w:t>
      </w:r>
      <w:proofErr w:type="spellStart"/>
      <w:r w:rsidRPr="00C10C93">
        <w:rPr>
          <w:i/>
          <w:iCs/>
          <w:sz w:val="24"/>
          <w:szCs w:val="24"/>
        </w:rPr>
        <w:t>DeRabbi</w:t>
      </w:r>
      <w:proofErr w:type="spellEnd"/>
      <w:r w:rsidRPr="00C10C93">
        <w:rPr>
          <w:i/>
          <w:iCs/>
          <w:sz w:val="24"/>
          <w:szCs w:val="24"/>
        </w:rPr>
        <w:t xml:space="preserve"> Natan</w:t>
      </w:r>
      <w:r w:rsidRPr="008409B2">
        <w:rPr>
          <w:sz w:val="24"/>
          <w:szCs w:val="24"/>
        </w:rPr>
        <w:t xml:space="preserve">; </w:t>
      </w:r>
      <w:proofErr w:type="spellStart"/>
      <w:r w:rsidRPr="008409B2">
        <w:rPr>
          <w:sz w:val="24"/>
          <w:szCs w:val="24"/>
        </w:rPr>
        <w:t>Tu</w:t>
      </w:r>
      <w:proofErr w:type="spellEnd"/>
      <w:r w:rsidRPr="008409B2">
        <w:rPr>
          <w:sz w:val="24"/>
          <w:szCs w:val="24"/>
        </w:rPr>
        <w:t xml:space="preserve"> </w:t>
      </w:r>
      <w:proofErr w:type="spellStart"/>
      <w:r w:rsidRPr="008409B2">
        <w:rPr>
          <w:sz w:val="24"/>
          <w:szCs w:val="24"/>
        </w:rPr>
        <w:t>BiShevat</w:t>
      </w:r>
      <w:proofErr w:type="spellEnd"/>
      <w:r w:rsidRPr="008409B2">
        <w:rPr>
          <w:sz w:val="24"/>
          <w:szCs w:val="24"/>
        </w:rPr>
        <w:t xml:space="preserve">; </w:t>
      </w:r>
      <w:proofErr w:type="spellStart"/>
      <w:r w:rsidRPr="008409B2">
        <w:rPr>
          <w:sz w:val="24"/>
          <w:szCs w:val="24"/>
        </w:rPr>
        <w:t>Hol</w:t>
      </w:r>
      <w:proofErr w:type="spellEnd"/>
      <w:r w:rsidRPr="008409B2">
        <w:rPr>
          <w:sz w:val="24"/>
          <w:szCs w:val="24"/>
        </w:rPr>
        <w:t xml:space="preserve"> </w:t>
      </w:r>
      <w:proofErr w:type="spellStart"/>
      <w:r w:rsidRPr="008409B2">
        <w:rPr>
          <w:sz w:val="24"/>
          <w:szCs w:val="24"/>
        </w:rPr>
        <w:t>HaMoed</w:t>
      </w:r>
      <w:proofErr w:type="spellEnd"/>
    </w:p>
    <w:p w:rsidR="00A9618C" w:rsidRDefault="00A9618C" w:rsidP="00212F69">
      <w:pPr>
        <w:pStyle w:val="ListParagraph"/>
        <w:numPr>
          <w:ilvl w:val="2"/>
          <w:numId w:val="8"/>
        </w:numPr>
        <w:rPr>
          <w:sz w:val="28"/>
          <w:szCs w:val="28"/>
        </w:rPr>
      </w:pPr>
      <w:r>
        <w:rPr>
          <w:sz w:val="28"/>
          <w:szCs w:val="28"/>
          <w:lang w:bidi="he-IL"/>
        </w:rPr>
        <w:t xml:space="preserve">Exception: Hashem </w:t>
      </w:r>
    </w:p>
    <w:p w:rsidR="002F3D84" w:rsidRDefault="002F3D84" w:rsidP="002F3D84">
      <w:pPr>
        <w:pStyle w:val="ListParagraph"/>
        <w:numPr>
          <w:ilvl w:val="1"/>
          <w:numId w:val="8"/>
        </w:numPr>
        <w:rPr>
          <w:sz w:val="28"/>
          <w:szCs w:val="28"/>
        </w:rPr>
      </w:pPr>
      <w:r w:rsidRPr="000162CB">
        <w:rPr>
          <w:sz w:val="28"/>
          <w:szCs w:val="28"/>
        </w:rPr>
        <w:t>Quotation marks should only be used if the transliteration is a quote or preceded by “the word/term.”</w:t>
      </w:r>
    </w:p>
    <w:p w:rsidR="00685617" w:rsidRPr="002F3D84" w:rsidRDefault="00685617" w:rsidP="002F3D84">
      <w:pPr>
        <w:rPr>
          <w:sz w:val="28"/>
          <w:szCs w:val="28"/>
        </w:rPr>
      </w:pPr>
    </w:p>
    <w:p w:rsidR="002F3A70" w:rsidRPr="00BA0FE8" w:rsidRDefault="002F3A70" w:rsidP="00685770">
      <w:pPr>
        <w:pStyle w:val="Heading2"/>
      </w:pPr>
      <w:bookmarkStart w:id="26" w:name="_Toc344286977"/>
      <w:r w:rsidRPr="00BA0FE8">
        <w:t>Apostrophes</w:t>
      </w:r>
      <w:bookmarkEnd w:id="26"/>
    </w:p>
    <w:p w:rsidR="00C00100" w:rsidRPr="00C00100" w:rsidRDefault="00C00100" w:rsidP="00212F69">
      <w:pPr>
        <w:pStyle w:val="ListParagraph"/>
        <w:numPr>
          <w:ilvl w:val="0"/>
          <w:numId w:val="8"/>
        </w:numPr>
        <w:rPr>
          <w:vanish/>
          <w:sz w:val="28"/>
          <w:szCs w:val="28"/>
        </w:rPr>
      </w:pPr>
    </w:p>
    <w:p w:rsidR="00C00100" w:rsidRPr="00C00100" w:rsidRDefault="00C00100" w:rsidP="00212F69">
      <w:pPr>
        <w:pStyle w:val="ListParagraph"/>
        <w:numPr>
          <w:ilvl w:val="1"/>
          <w:numId w:val="8"/>
        </w:numPr>
        <w:rPr>
          <w:vanish/>
          <w:sz w:val="28"/>
          <w:szCs w:val="28"/>
        </w:rPr>
      </w:pPr>
    </w:p>
    <w:p w:rsidR="00C00100" w:rsidRPr="00C00100" w:rsidRDefault="00C00100" w:rsidP="00212F69">
      <w:pPr>
        <w:pStyle w:val="ListParagraph"/>
        <w:numPr>
          <w:ilvl w:val="1"/>
          <w:numId w:val="8"/>
        </w:numPr>
        <w:rPr>
          <w:vanish/>
          <w:sz w:val="28"/>
          <w:szCs w:val="28"/>
        </w:rPr>
      </w:pPr>
    </w:p>
    <w:p w:rsidR="00C00100" w:rsidRPr="00C00100" w:rsidRDefault="00C00100" w:rsidP="00212F69">
      <w:pPr>
        <w:pStyle w:val="ListParagraph"/>
        <w:numPr>
          <w:ilvl w:val="1"/>
          <w:numId w:val="8"/>
        </w:numPr>
        <w:rPr>
          <w:vanish/>
          <w:sz w:val="28"/>
          <w:szCs w:val="28"/>
        </w:rPr>
      </w:pPr>
    </w:p>
    <w:p w:rsidR="00685617" w:rsidRDefault="00685617" w:rsidP="00212F69">
      <w:pPr>
        <w:pStyle w:val="ListParagraph"/>
        <w:numPr>
          <w:ilvl w:val="1"/>
          <w:numId w:val="8"/>
        </w:numPr>
        <w:rPr>
          <w:sz w:val="28"/>
          <w:szCs w:val="28"/>
        </w:rPr>
      </w:pPr>
      <w:r w:rsidRPr="000162CB">
        <w:rPr>
          <w:sz w:val="28"/>
          <w:szCs w:val="28"/>
        </w:rPr>
        <w:t xml:space="preserve">Apostrophes should be used </w:t>
      </w:r>
      <w:r w:rsidRPr="000162CB">
        <w:rPr>
          <w:i/>
          <w:iCs/>
          <w:sz w:val="28"/>
          <w:szCs w:val="28"/>
        </w:rPr>
        <w:t>only</w:t>
      </w:r>
      <w:r w:rsidRPr="000162CB">
        <w:rPr>
          <w:sz w:val="28"/>
          <w:szCs w:val="28"/>
        </w:rPr>
        <w:t xml:space="preserve"> to prevent mispronunciation in the following cases</w:t>
      </w:r>
      <w:r>
        <w:rPr>
          <w:sz w:val="28"/>
          <w:szCs w:val="28"/>
        </w:rPr>
        <w:t>:</w:t>
      </w:r>
    </w:p>
    <w:p w:rsidR="00685617" w:rsidRPr="00685617" w:rsidRDefault="00685617" w:rsidP="00212F69">
      <w:pPr>
        <w:pStyle w:val="ListParagraph"/>
        <w:numPr>
          <w:ilvl w:val="2"/>
          <w:numId w:val="8"/>
        </w:numPr>
        <w:rPr>
          <w:sz w:val="28"/>
          <w:szCs w:val="28"/>
        </w:rPr>
      </w:pPr>
      <w:proofErr w:type="spellStart"/>
      <w:r w:rsidRPr="000162CB">
        <w:rPr>
          <w:sz w:val="28"/>
          <w:szCs w:val="28"/>
        </w:rPr>
        <w:t>Kh</w:t>
      </w:r>
      <w:proofErr w:type="spellEnd"/>
      <w:r w:rsidRPr="000162CB">
        <w:rPr>
          <w:sz w:val="28"/>
          <w:szCs w:val="28"/>
        </w:rPr>
        <w:t xml:space="preserve">, representing </w:t>
      </w:r>
      <w:proofErr w:type="spellStart"/>
      <w:r w:rsidRPr="000162CB">
        <w:rPr>
          <w:rFonts w:cs="David"/>
          <w:sz w:val="28"/>
          <w:szCs w:val="28"/>
          <w:rtl/>
          <w:lang w:bidi="he-IL"/>
        </w:rPr>
        <w:t>קה</w:t>
      </w:r>
      <w:proofErr w:type="spellEnd"/>
      <w:r w:rsidRPr="000162CB">
        <w:rPr>
          <w:rFonts w:cs="David"/>
          <w:sz w:val="28"/>
          <w:szCs w:val="28"/>
        </w:rPr>
        <w:t xml:space="preserve"> (as opposed to </w:t>
      </w:r>
      <w:r w:rsidRPr="000162CB">
        <w:rPr>
          <w:rFonts w:cs="David"/>
          <w:sz w:val="28"/>
          <w:szCs w:val="28"/>
          <w:rtl/>
          <w:lang w:bidi="he-IL"/>
        </w:rPr>
        <w:t>כ</w:t>
      </w:r>
      <w:r w:rsidRPr="000162CB">
        <w:rPr>
          <w:rFonts w:cs="David"/>
          <w:sz w:val="28"/>
          <w:szCs w:val="28"/>
        </w:rPr>
        <w:t>)</w:t>
      </w:r>
    </w:p>
    <w:p w:rsidR="00685617" w:rsidRPr="00685617" w:rsidRDefault="00685617" w:rsidP="00212F69">
      <w:pPr>
        <w:pStyle w:val="ListParagraph"/>
        <w:numPr>
          <w:ilvl w:val="0"/>
          <w:numId w:val="10"/>
        </w:numPr>
        <w:rPr>
          <w:sz w:val="28"/>
          <w:szCs w:val="28"/>
        </w:rPr>
      </w:pPr>
      <w:proofErr w:type="spellStart"/>
      <w:r w:rsidRPr="00685617">
        <w:rPr>
          <w:rFonts w:cstheme="minorHAnsi"/>
          <w:i/>
          <w:iCs/>
          <w:sz w:val="24"/>
          <w:szCs w:val="24"/>
        </w:rPr>
        <w:t>Vayak’hel</w:t>
      </w:r>
      <w:proofErr w:type="spellEnd"/>
    </w:p>
    <w:p w:rsidR="00685617" w:rsidRPr="00685617" w:rsidRDefault="00685617" w:rsidP="00212F69">
      <w:pPr>
        <w:pStyle w:val="ListParagraph"/>
        <w:numPr>
          <w:ilvl w:val="2"/>
          <w:numId w:val="8"/>
        </w:numPr>
        <w:rPr>
          <w:sz w:val="28"/>
          <w:szCs w:val="28"/>
        </w:rPr>
      </w:pPr>
      <w:r w:rsidRPr="00685617">
        <w:rPr>
          <w:sz w:val="28"/>
          <w:szCs w:val="28"/>
        </w:rPr>
        <w:t>Double vowels</w:t>
      </w:r>
      <w:r w:rsidR="00FB3F50">
        <w:rPr>
          <w:sz w:val="28"/>
          <w:szCs w:val="28"/>
        </w:rPr>
        <w:t xml:space="preserve"> which would be pronounced differently in English</w:t>
      </w:r>
    </w:p>
    <w:p w:rsidR="00FB40DC" w:rsidRPr="00FB3F50" w:rsidRDefault="00FB3F50" w:rsidP="00FB3F50">
      <w:pPr>
        <w:pStyle w:val="ListParagraph"/>
        <w:numPr>
          <w:ilvl w:val="0"/>
          <w:numId w:val="10"/>
        </w:numPr>
        <w:rPr>
          <w:sz w:val="28"/>
          <w:szCs w:val="28"/>
        </w:rPr>
      </w:pPr>
      <w:proofErr w:type="spellStart"/>
      <w:r>
        <w:rPr>
          <w:rFonts w:cstheme="minorHAnsi"/>
          <w:i/>
          <w:iCs/>
          <w:sz w:val="24"/>
          <w:szCs w:val="24"/>
        </w:rPr>
        <w:t>ve’ahavta</w:t>
      </w:r>
      <w:proofErr w:type="spellEnd"/>
      <w:r>
        <w:rPr>
          <w:rFonts w:cstheme="minorHAnsi"/>
          <w:i/>
          <w:iCs/>
          <w:sz w:val="24"/>
          <w:szCs w:val="24"/>
        </w:rPr>
        <w:t xml:space="preserve">, </w:t>
      </w:r>
      <w:proofErr w:type="spellStart"/>
      <w:r w:rsidR="00685617" w:rsidRPr="00685617">
        <w:rPr>
          <w:rFonts w:cstheme="minorHAnsi"/>
          <w:i/>
          <w:iCs/>
          <w:sz w:val="24"/>
          <w:szCs w:val="24"/>
        </w:rPr>
        <w:t>re’item</w:t>
      </w:r>
      <w:proofErr w:type="spellEnd"/>
      <w:r>
        <w:rPr>
          <w:rFonts w:cstheme="minorHAnsi"/>
          <w:i/>
          <w:iCs/>
          <w:sz w:val="24"/>
          <w:szCs w:val="24"/>
        </w:rPr>
        <w:t xml:space="preserve">, </w:t>
      </w:r>
      <w:r>
        <w:rPr>
          <w:rFonts w:cstheme="minorHAnsi"/>
          <w:sz w:val="24"/>
          <w:szCs w:val="24"/>
        </w:rPr>
        <w:t xml:space="preserve">double e, </w:t>
      </w:r>
    </w:p>
    <w:p w:rsidR="00685617" w:rsidRPr="000B5459" w:rsidRDefault="00685617" w:rsidP="000B5459">
      <w:pPr>
        <w:pStyle w:val="ListParagraph"/>
        <w:numPr>
          <w:ilvl w:val="2"/>
          <w:numId w:val="8"/>
        </w:numPr>
        <w:rPr>
          <w:sz w:val="28"/>
          <w:szCs w:val="28"/>
        </w:rPr>
      </w:pPr>
      <w:r w:rsidRPr="00685617">
        <w:rPr>
          <w:sz w:val="28"/>
          <w:szCs w:val="28"/>
        </w:rPr>
        <w:t>Exceptions:</w:t>
      </w:r>
      <w:r w:rsidR="000B5459">
        <w:rPr>
          <w:sz w:val="28"/>
          <w:szCs w:val="28"/>
        </w:rPr>
        <w:t xml:space="preserve"> </w:t>
      </w:r>
      <w:r w:rsidRPr="000B5459">
        <w:rPr>
          <w:sz w:val="28"/>
          <w:szCs w:val="28"/>
        </w:rPr>
        <w:t>If no danger of mispronunciation exists</w:t>
      </w:r>
    </w:p>
    <w:p w:rsidR="00685617" w:rsidRPr="00685617" w:rsidRDefault="00685617" w:rsidP="00212F69">
      <w:pPr>
        <w:pStyle w:val="ListParagraph"/>
        <w:numPr>
          <w:ilvl w:val="0"/>
          <w:numId w:val="10"/>
        </w:numPr>
        <w:rPr>
          <w:sz w:val="28"/>
          <w:szCs w:val="28"/>
        </w:rPr>
      </w:pPr>
      <w:proofErr w:type="spellStart"/>
      <w:r w:rsidRPr="008E634B">
        <w:rPr>
          <w:rFonts w:cstheme="minorHAnsi"/>
          <w:sz w:val="24"/>
          <w:szCs w:val="24"/>
        </w:rPr>
        <w:t>M</w:t>
      </w:r>
      <w:r w:rsidRPr="008E634B">
        <w:rPr>
          <w:rFonts w:cstheme="minorHAnsi"/>
          <w:bCs/>
          <w:sz w:val="24"/>
          <w:szCs w:val="24"/>
        </w:rPr>
        <w:t>aa</w:t>
      </w:r>
      <w:r w:rsidRPr="008E634B">
        <w:rPr>
          <w:rFonts w:cstheme="minorHAnsi"/>
          <w:sz w:val="24"/>
          <w:szCs w:val="24"/>
        </w:rPr>
        <w:t>riv</w:t>
      </w:r>
      <w:proofErr w:type="spellEnd"/>
      <w:r w:rsidRPr="00685617">
        <w:rPr>
          <w:rFonts w:cstheme="minorHAnsi"/>
          <w:sz w:val="24"/>
          <w:szCs w:val="24"/>
        </w:rPr>
        <w:t xml:space="preserve">, Yaakov, </w:t>
      </w:r>
      <w:proofErr w:type="spellStart"/>
      <w:r w:rsidRPr="00685617">
        <w:rPr>
          <w:rFonts w:cstheme="minorHAnsi"/>
          <w:sz w:val="24"/>
          <w:szCs w:val="24"/>
        </w:rPr>
        <w:t>Yisrael</w:t>
      </w:r>
      <w:proofErr w:type="spellEnd"/>
      <w:r w:rsidRPr="00685617">
        <w:rPr>
          <w:rFonts w:cstheme="minorHAnsi"/>
          <w:sz w:val="24"/>
          <w:szCs w:val="24"/>
        </w:rPr>
        <w:t xml:space="preserve">, Shavuot, </w:t>
      </w:r>
      <w:proofErr w:type="spellStart"/>
      <w:r w:rsidRPr="00685617">
        <w:rPr>
          <w:rFonts w:cstheme="minorHAnsi"/>
          <w:i/>
          <w:iCs/>
          <w:sz w:val="24"/>
          <w:szCs w:val="24"/>
        </w:rPr>
        <w:t>shiur</w:t>
      </w:r>
      <w:proofErr w:type="spellEnd"/>
    </w:p>
    <w:p w:rsidR="00685617" w:rsidRPr="00685617" w:rsidRDefault="00685617" w:rsidP="00FB3F50">
      <w:pPr>
        <w:pStyle w:val="ListParagraph"/>
        <w:numPr>
          <w:ilvl w:val="1"/>
          <w:numId w:val="8"/>
        </w:numPr>
        <w:rPr>
          <w:sz w:val="28"/>
          <w:szCs w:val="28"/>
        </w:rPr>
      </w:pPr>
      <w:r w:rsidRPr="00685617">
        <w:rPr>
          <w:sz w:val="28"/>
          <w:szCs w:val="28"/>
        </w:rPr>
        <w:t>If the two vowel sounds are separated by uppercase/lowercase letters</w:t>
      </w:r>
      <w:r w:rsidR="00FB3F50">
        <w:rPr>
          <w:sz w:val="28"/>
          <w:szCs w:val="28"/>
        </w:rPr>
        <w:t>, no apostrophe is necessary.</w:t>
      </w:r>
    </w:p>
    <w:p w:rsidR="00685617" w:rsidRPr="00685617" w:rsidRDefault="00685617" w:rsidP="00634759">
      <w:pPr>
        <w:pStyle w:val="ListParagraph"/>
        <w:numPr>
          <w:ilvl w:val="0"/>
          <w:numId w:val="10"/>
        </w:numPr>
        <w:rPr>
          <w:sz w:val="28"/>
          <w:szCs w:val="28"/>
        </w:rPr>
      </w:pPr>
      <w:r w:rsidRPr="00685617">
        <w:rPr>
          <w:rFonts w:cstheme="minorHAnsi"/>
          <w:sz w:val="24"/>
          <w:szCs w:val="24"/>
        </w:rPr>
        <w:t xml:space="preserve">Yom </w:t>
      </w:r>
      <w:proofErr w:type="spellStart"/>
      <w:r w:rsidRPr="00685617">
        <w:rPr>
          <w:rFonts w:cstheme="minorHAnsi"/>
          <w:sz w:val="24"/>
          <w:szCs w:val="24"/>
        </w:rPr>
        <w:t>HaAtzma</w:t>
      </w:r>
      <w:r w:rsidR="00634759">
        <w:rPr>
          <w:rFonts w:cstheme="minorHAnsi"/>
          <w:sz w:val="24"/>
          <w:szCs w:val="24"/>
        </w:rPr>
        <w:t>’</w:t>
      </w:r>
      <w:r w:rsidRPr="00685617">
        <w:rPr>
          <w:rFonts w:cstheme="minorHAnsi"/>
          <w:sz w:val="24"/>
          <w:szCs w:val="24"/>
        </w:rPr>
        <w:t>ut</w:t>
      </w:r>
      <w:proofErr w:type="spellEnd"/>
    </w:p>
    <w:p w:rsidR="00685617" w:rsidRDefault="00685617" w:rsidP="00212F69">
      <w:pPr>
        <w:pStyle w:val="ListParagraph"/>
        <w:numPr>
          <w:ilvl w:val="1"/>
          <w:numId w:val="8"/>
        </w:numPr>
        <w:rPr>
          <w:sz w:val="28"/>
          <w:szCs w:val="28"/>
        </w:rPr>
      </w:pPr>
      <w:r w:rsidRPr="000162CB">
        <w:rPr>
          <w:sz w:val="28"/>
          <w:szCs w:val="28"/>
        </w:rPr>
        <w:t xml:space="preserve">For specific spellings of transliterated words, see Part </w:t>
      </w:r>
      <w:r w:rsidR="00B40849">
        <w:rPr>
          <w:sz w:val="28"/>
          <w:szCs w:val="28"/>
        </w:rPr>
        <w:t>Six</w:t>
      </w:r>
      <w:r w:rsidRPr="000162CB">
        <w:rPr>
          <w:sz w:val="28"/>
          <w:szCs w:val="28"/>
        </w:rPr>
        <w:t xml:space="preserve"> (Glossary of Judaic Terms and Expressions).</w:t>
      </w:r>
    </w:p>
    <w:p w:rsidR="002B67AB" w:rsidRDefault="002B67AB" w:rsidP="00C32456">
      <w:pPr>
        <w:pStyle w:val="ListParagraph"/>
        <w:ind w:left="360"/>
        <w:rPr>
          <w:sz w:val="28"/>
          <w:szCs w:val="28"/>
        </w:rPr>
      </w:pPr>
    </w:p>
    <w:p w:rsidR="002F3A70" w:rsidRPr="00BA0FE8" w:rsidRDefault="002F3A70" w:rsidP="00685770">
      <w:pPr>
        <w:pStyle w:val="Heading2"/>
      </w:pPr>
      <w:bookmarkStart w:id="27" w:name="_Toc344286978"/>
      <w:r w:rsidRPr="00BA0FE8">
        <w:t>Italicizations</w:t>
      </w:r>
      <w:bookmarkEnd w:id="27"/>
    </w:p>
    <w:p w:rsidR="00C00100" w:rsidRPr="00C00100" w:rsidRDefault="00C00100" w:rsidP="00212F69">
      <w:pPr>
        <w:pStyle w:val="ListParagraph"/>
        <w:numPr>
          <w:ilvl w:val="0"/>
          <w:numId w:val="8"/>
        </w:numPr>
        <w:rPr>
          <w:vanish/>
          <w:sz w:val="28"/>
          <w:szCs w:val="28"/>
        </w:rPr>
      </w:pPr>
    </w:p>
    <w:p w:rsidR="00C32456" w:rsidRDefault="00C32456" w:rsidP="008E634B">
      <w:pPr>
        <w:pStyle w:val="ListParagraph"/>
        <w:numPr>
          <w:ilvl w:val="1"/>
          <w:numId w:val="8"/>
        </w:numPr>
        <w:rPr>
          <w:sz w:val="28"/>
          <w:szCs w:val="28"/>
        </w:rPr>
      </w:pPr>
      <w:r w:rsidRPr="000162CB">
        <w:rPr>
          <w:sz w:val="28"/>
          <w:szCs w:val="28"/>
        </w:rPr>
        <w:t>All transliterated terms should be italicized (</w:t>
      </w:r>
      <w:proofErr w:type="spellStart"/>
      <w:r w:rsidRPr="000162CB">
        <w:rPr>
          <w:i/>
          <w:iCs/>
          <w:sz w:val="28"/>
          <w:szCs w:val="28"/>
          <w:u w:val="single"/>
        </w:rPr>
        <w:t>H</w:t>
      </w:r>
      <w:r w:rsidRPr="000162CB">
        <w:rPr>
          <w:i/>
          <w:iCs/>
          <w:sz w:val="28"/>
          <w:szCs w:val="28"/>
        </w:rPr>
        <w:t>umash</w:t>
      </w:r>
      <w:proofErr w:type="spellEnd"/>
      <w:r w:rsidRPr="000162CB">
        <w:rPr>
          <w:sz w:val="28"/>
          <w:szCs w:val="28"/>
        </w:rPr>
        <w:t xml:space="preserve">, </w:t>
      </w:r>
      <w:proofErr w:type="spellStart"/>
      <w:r w:rsidRPr="000162CB">
        <w:rPr>
          <w:i/>
          <w:iCs/>
          <w:sz w:val="28"/>
          <w:szCs w:val="28"/>
        </w:rPr>
        <w:t>avoda</w:t>
      </w:r>
      <w:proofErr w:type="spellEnd"/>
      <w:r w:rsidRPr="000162CB">
        <w:rPr>
          <w:i/>
          <w:iCs/>
          <w:sz w:val="28"/>
          <w:szCs w:val="28"/>
        </w:rPr>
        <w:t xml:space="preserve"> </w:t>
      </w:r>
      <w:proofErr w:type="spellStart"/>
      <w:r w:rsidRPr="000162CB">
        <w:rPr>
          <w:i/>
          <w:iCs/>
          <w:sz w:val="28"/>
          <w:szCs w:val="28"/>
        </w:rPr>
        <w:t>zara</w:t>
      </w:r>
      <w:proofErr w:type="spellEnd"/>
      <w:r w:rsidRPr="000162CB">
        <w:rPr>
          <w:sz w:val="28"/>
          <w:szCs w:val="28"/>
        </w:rPr>
        <w:t>), but NOT in quotation marks</w:t>
      </w:r>
      <w:r>
        <w:rPr>
          <w:sz w:val="28"/>
          <w:szCs w:val="28"/>
        </w:rPr>
        <w:t>.</w:t>
      </w:r>
    </w:p>
    <w:p w:rsidR="00C32456" w:rsidRDefault="00C32456" w:rsidP="00212F69">
      <w:pPr>
        <w:pStyle w:val="ListParagraph"/>
        <w:numPr>
          <w:ilvl w:val="1"/>
          <w:numId w:val="8"/>
        </w:numPr>
        <w:rPr>
          <w:sz w:val="28"/>
          <w:szCs w:val="28"/>
        </w:rPr>
      </w:pPr>
      <w:r w:rsidRPr="00400BCC">
        <w:rPr>
          <w:sz w:val="28"/>
          <w:szCs w:val="28"/>
        </w:rPr>
        <w:t>Exceptions, which should be in Roman:</w:t>
      </w:r>
    </w:p>
    <w:p w:rsidR="00C32456" w:rsidRDefault="00C32456" w:rsidP="00212F69">
      <w:pPr>
        <w:pStyle w:val="ListParagraph"/>
        <w:numPr>
          <w:ilvl w:val="2"/>
          <w:numId w:val="8"/>
        </w:numPr>
        <w:rPr>
          <w:sz w:val="28"/>
          <w:szCs w:val="28"/>
        </w:rPr>
      </w:pPr>
      <w:r w:rsidRPr="00400BCC">
        <w:rPr>
          <w:sz w:val="28"/>
          <w:szCs w:val="28"/>
        </w:rPr>
        <w:t>Transliterations that are very commonly used (Shabbat, Siddur);</w:t>
      </w:r>
    </w:p>
    <w:p w:rsidR="00C32456" w:rsidRDefault="00C32456" w:rsidP="00212F69">
      <w:pPr>
        <w:pStyle w:val="ListParagraph"/>
        <w:numPr>
          <w:ilvl w:val="2"/>
          <w:numId w:val="8"/>
        </w:numPr>
        <w:rPr>
          <w:sz w:val="28"/>
          <w:szCs w:val="28"/>
        </w:rPr>
      </w:pPr>
      <w:r w:rsidRPr="000162CB">
        <w:rPr>
          <w:sz w:val="28"/>
          <w:szCs w:val="28"/>
        </w:rPr>
        <w:t>Transliterations that are prevalent throughout a particular book;</w:t>
      </w:r>
    </w:p>
    <w:p w:rsidR="00C32456" w:rsidRDefault="00C32456" w:rsidP="00212F69">
      <w:pPr>
        <w:pStyle w:val="ListParagraph"/>
        <w:numPr>
          <w:ilvl w:val="2"/>
          <w:numId w:val="8"/>
        </w:numPr>
        <w:rPr>
          <w:sz w:val="28"/>
          <w:szCs w:val="28"/>
        </w:rPr>
      </w:pPr>
      <w:r w:rsidRPr="000162CB">
        <w:rPr>
          <w:sz w:val="28"/>
          <w:szCs w:val="28"/>
        </w:rPr>
        <w:t>Transliterations that appear as part of a chapter title (though transliterations in subheadings should be italicized);</w:t>
      </w:r>
    </w:p>
    <w:p w:rsidR="00C32456" w:rsidRDefault="00C32456" w:rsidP="00212F69">
      <w:pPr>
        <w:pStyle w:val="ListParagraph"/>
        <w:numPr>
          <w:ilvl w:val="2"/>
          <w:numId w:val="8"/>
        </w:numPr>
        <w:rPr>
          <w:sz w:val="28"/>
          <w:szCs w:val="28"/>
        </w:rPr>
      </w:pPr>
      <w:r w:rsidRPr="000162CB">
        <w:rPr>
          <w:sz w:val="28"/>
          <w:szCs w:val="28"/>
        </w:rPr>
        <w:t xml:space="preserve">Punctuation marks that separate one transliteration from another (though punctuation marks </w:t>
      </w:r>
      <w:r w:rsidRPr="000162CB">
        <w:rPr>
          <w:i/>
          <w:iCs/>
          <w:sz w:val="28"/>
          <w:szCs w:val="28"/>
        </w:rPr>
        <w:t xml:space="preserve">within </w:t>
      </w:r>
      <w:r w:rsidRPr="000162CB">
        <w:rPr>
          <w:sz w:val="28"/>
          <w:szCs w:val="28"/>
        </w:rPr>
        <w:t>a transliterated phrase should be italicized).</w:t>
      </w:r>
    </w:p>
    <w:p w:rsidR="00C32456" w:rsidRDefault="00C32456" w:rsidP="00212F69">
      <w:pPr>
        <w:pStyle w:val="ListParagraph"/>
        <w:numPr>
          <w:ilvl w:val="1"/>
          <w:numId w:val="8"/>
        </w:numPr>
        <w:rPr>
          <w:sz w:val="28"/>
          <w:szCs w:val="28"/>
        </w:rPr>
      </w:pPr>
      <w:r w:rsidRPr="000162CB">
        <w:rPr>
          <w:b/>
          <w:bCs/>
          <w:sz w:val="28"/>
          <w:szCs w:val="28"/>
        </w:rPr>
        <w:t>Do</w:t>
      </w:r>
      <w:r w:rsidRPr="000162CB">
        <w:rPr>
          <w:sz w:val="28"/>
          <w:szCs w:val="28"/>
        </w:rPr>
        <w:t xml:space="preserve"> italicize:</w:t>
      </w:r>
    </w:p>
    <w:p w:rsidR="00C32456" w:rsidRPr="000162CB" w:rsidRDefault="00C32456" w:rsidP="00212F69">
      <w:pPr>
        <w:pStyle w:val="ListParagraph"/>
        <w:numPr>
          <w:ilvl w:val="2"/>
          <w:numId w:val="8"/>
        </w:numPr>
        <w:spacing w:after="0" w:line="240" w:lineRule="auto"/>
        <w:rPr>
          <w:sz w:val="28"/>
          <w:szCs w:val="28"/>
        </w:rPr>
      </w:pPr>
      <w:r w:rsidRPr="000162CB">
        <w:rPr>
          <w:sz w:val="28"/>
          <w:szCs w:val="28"/>
        </w:rPr>
        <w:t xml:space="preserve">Names of </w:t>
      </w:r>
      <w:proofErr w:type="spellStart"/>
      <w:r w:rsidRPr="000162CB">
        <w:rPr>
          <w:i/>
          <w:sz w:val="28"/>
          <w:szCs w:val="28"/>
        </w:rPr>
        <w:t>parashot</w:t>
      </w:r>
      <w:proofErr w:type="spellEnd"/>
    </w:p>
    <w:p w:rsidR="00C32456" w:rsidRDefault="00C32456" w:rsidP="00212F69">
      <w:pPr>
        <w:pStyle w:val="ListParagraph"/>
        <w:numPr>
          <w:ilvl w:val="2"/>
          <w:numId w:val="8"/>
        </w:numPr>
        <w:rPr>
          <w:sz w:val="28"/>
          <w:szCs w:val="28"/>
        </w:rPr>
      </w:pPr>
      <w:r>
        <w:rPr>
          <w:sz w:val="28"/>
          <w:szCs w:val="28"/>
        </w:rPr>
        <w:t>Titles of book</w:t>
      </w:r>
      <w:r w:rsidR="00DA4846">
        <w:rPr>
          <w:sz w:val="28"/>
          <w:szCs w:val="28"/>
        </w:rPr>
        <w:t>s</w:t>
      </w:r>
    </w:p>
    <w:p w:rsidR="00AA3C87" w:rsidRDefault="00AA3C87" w:rsidP="003409AE">
      <w:pPr>
        <w:pStyle w:val="ListParagraph"/>
        <w:numPr>
          <w:ilvl w:val="2"/>
          <w:numId w:val="8"/>
        </w:numPr>
        <w:rPr>
          <w:sz w:val="28"/>
          <w:szCs w:val="28"/>
        </w:rPr>
      </w:pPr>
      <w:r>
        <w:rPr>
          <w:sz w:val="28"/>
          <w:szCs w:val="28"/>
        </w:rPr>
        <w:t>This includes acronyms for titles.</w:t>
      </w:r>
    </w:p>
    <w:p w:rsidR="00AA3C87" w:rsidRPr="00AA3C87" w:rsidRDefault="00AA3C87" w:rsidP="00D769F1">
      <w:pPr>
        <w:pStyle w:val="ListParagraph"/>
        <w:numPr>
          <w:ilvl w:val="0"/>
          <w:numId w:val="39"/>
        </w:numPr>
        <w:rPr>
          <w:sz w:val="28"/>
          <w:szCs w:val="28"/>
        </w:rPr>
      </w:pPr>
      <w:proofErr w:type="spellStart"/>
      <w:r w:rsidRPr="00AA3C87">
        <w:rPr>
          <w:i/>
          <w:iCs/>
          <w:sz w:val="28"/>
          <w:szCs w:val="28"/>
        </w:rPr>
        <w:t>Taz</w:t>
      </w:r>
      <w:proofErr w:type="spellEnd"/>
      <w:r>
        <w:rPr>
          <w:sz w:val="28"/>
          <w:szCs w:val="28"/>
        </w:rPr>
        <w:t xml:space="preserve"> for </w:t>
      </w:r>
      <w:proofErr w:type="spellStart"/>
      <w:r w:rsidRPr="00AA3C87">
        <w:rPr>
          <w:i/>
          <w:iCs/>
          <w:sz w:val="28"/>
          <w:szCs w:val="28"/>
        </w:rPr>
        <w:t>Turei</w:t>
      </w:r>
      <w:proofErr w:type="spellEnd"/>
      <w:r w:rsidRPr="00AA3C87">
        <w:rPr>
          <w:i/>
          <w:iCs/>
          <w:sz w:val="28"/>
          <w:szCs w:val="28"/>
        </w:rPr>
        <w:t xml:space="preserve"> </w:t>
      </w:r>
      <w:proofErr w:type="spellStart"/>
      <w:r w:rsidRPr="00AA3C87">
        <w:rPr>
          <w:i/>
          <w:iCs/>
          <w:sz w:val="28"/>
          <w:szCs w:val="28"/>
        </w:rPr>
        <w:t>Zahav</w:t>
      </w:r>
      <w:proofErr w:type="spellEnd"/>
    </w:p>
    <w:p w:rsidR="00D74EF5" w:rsidRPr="00D74EF5" w:rsidRDefault="00D74EF5" w:rsidP="003409AE">
      <w:pPr>
        <w:pStyle w:val="ListParagraph"/>
        <w:numPr>
          <w:ilvl w:val="2"/>
          <w:numId w:val="8"/>
        </w:numPr>
        <w:rPr>
          <w:sz w:val="28"/>
          <w:szCs w:val="28"/>
        </w:rPr>
      </w:pPr>
      <w:r>
        <w:rPr>
          <w:sz w:val="28"/>
          <w:szCs w:val="28"/>
        </w:rPr>
        <w:t>In instances where t</w:t>
      </w:r>
      <w:r w:rsidRPr="00400BCC">
        <w:rPr>
          <w:sz w:val="28"/>
          <w:szCs w:val="28"/>
        </w:rPr>
        <w:t>h</w:t>
      </w:r>
      <w:r w:rsidRPr="00400BCC">
        <w:rPr>
          <w:rFonts w:eastAsia="Times New Roman"/>
          <w:sz w:val="28"/>
          <w:szCs w:val="28"/>
        </w:rPr>
        <w:t>e word “the” preced</w:t>
      </w:r>
      <w:r>
        <w:rPr>
          <w:rFonts w:eastAsia="Times New Roman"/>
          <w:sz w:val="28"/>
          <w:szCs w:val="28"/>
        </w:rPr>
        <w:t>es</w:t>
      </w:r>
      <w:r w:rsidRPr="00400BCC">
        <w:rPr>
          <w:rFonts w:eastAsia="Times New Roman"/>
          <w:sz w:val="28"/>
          <w:szCs w:val="28"/>
        </w:rPr>
        <w:t xml:space="preserve"> a book title</w:t>
      </w:r>
      <w:r>
        <w:rPr>
          <w:rFonts w:eastAsia="Times New Roman"/>
          <w:sz w:val="28"/>
          <w:szCs w:val="28"/>
        </w:rPr>
        <w:t>, it</w:t>
      </w:r>
      <w:r w:rsidRPr="00400BCC">
        <w:rPr>
          <w:rFonts w:eastAsia="Times New Roman"/>
          <w:sz w:val="28"/>
          <w:szCs w:val="28"/>
        </w:rPr>
        <w:t xml:space="preserve"> should remain </w:t>
      </w:r>
      <w:proofErr w:type="spellStart"/>
      <w:r w:rsidRPr="00400BCC">
        <w:rPr>
          <w:rFonts w:eastAsia="Times New Roman"/>
          <w:sz w:val="28"/>
          <w:szCs w:val="28"/>
        </w:rPr>
        <w:t>unitalicized</w:t>
      </w:r>
      <w:proofErr w:type="spellEnd"/>
      <w:r>
        <w:rPr>
          <w:rFonts w:eastAsia="Times New Roman"/>
          <w:sz w:val="28"/>
          <w:szCs w:val="28"/>
        </w:rPr>
        <w:t>. Additionally, it is not necessarily incorrect to omit the “the” from before a book title. This must be determined on a case-by-case basis.</w:t>
      </w:r>
    </w:p>
    <w:p w:rsidR="00D74EF5" w:rsidRDefault="00D74EF5" w:rsidP="00D769F1">
      <w:pPr>
        <w:pStyle w:val="ListParagraph"/>
        <w:numPr>
          <w:ilvl w:val="0"/>
          <w:numId w:val="41"/>
        </w:numPr>
        <w:rPr>
          <w:sz w:val="28"/>
          <w:szCs w:val="28"/>
        </w:rPr>
      </w:pPr>
      <w:r>
        <w:rPr>
          <w:sz w:val="28"/>
          <w:szCs w:val="28"/>
        </w:rPr>
        <w:t xml:space="preserve">The </w:t>
      </w:r>
      <w:r w:rsidRPr="00D74EF5">
        <w:rPr>
          <w:i/>
          <w:iCs/>
          <w:sz w:val="28"/>
          <w:szCs w:val="28"/>
        </w:rPr>
        <w:t xml:space="preserve">Mishna </w:t>
      </w:r>
      <w:proofErr w:type="spellStart"/>
      <w:r w:rsidRPr="00D74EF5">
        <w:rPr>
          <w:i/>
          <w:iCs/>
          <w:sz w:val="28"/>
          <w:szCs w:val="28"/>
        </w:rPr>
        <w:t>Berura</w:t>
      </w:r>
      <w:proofErr w:type="spellEnd"/>
    </w:p>
    <w:p w:rsidR="00D74EF5" w:rsidRPr="00D74EF5" w:rsidRDefault="00D74EF5" w:rsidP="00D769F1">
      <w:pPr>
        <w:pStyle w:val="ListParagraph"/>
        <w:numPr>
          <w:ilvl w:val="0"/>
          <w:numId w:val="41"/>
        </w:numPr>
        <w:rPr>
          <w:sz w:val="28"/>
          <w:szCs w:val="28"/>
        </w:rPr>
      </w:pPr>
      <w:r>
        <w:rPr>
          <w:sz w:val="28"/>
          <w:szCs w:val="28"/>
        </w:rPr>
        <w:t xml:space="preserve">Rabbi Yosef </w:t>
      </w:r>
      <w:proofErr w:type="spellStart"/>
      <w:r>
        <w:rPr>
          <w:sz w:val="28"/>
          <w:szCs w:val="28"/>
        </w:rPr>
        <w:t>Karo</w:t>
      </w:r>
      <w:proofErr w:type="spellEnd"/>
      <w:r>
        <w:rPr>
          <w:sz w:val="28"/>
          <w:szCs w:val="28"/>
        </w:rPr>
        <w:t xml:space="preserve"> explains in </w:t>
      </w:r>
      <w:r w:rsidRPr="00D74EF5">
        <w:rPr>
          <w:i/>
          <w:iCs/>
          <w:sz w:val="28"/>
          <w:szCs w:val="28"/>
        </w:rPr>
        <w:t>Beit Yosef</w:t>
      </w:r>
      <w:r>
        <w:rPr>
          <w:sz w:val="28"/>
          <w:szCs w:val="28"/>
        </w:rPr>
        <w:t>…</w:t>
      </w:r>
    </w:p>
    <w:p w:rsidR="006231E1" w:rsidRPr="006231E1" w:rsidRDefault="00563CAD" w:rsidP="003409AE">
      <w:pPr>
        <w:pStyle w:val="ListParagraph"/>
        <w:numPr>
          <w:ilvl w:val="2"/>
          <w:numId w:val="8"/>
        </w:numPr>
        <w:rPr>
          <w:sz w:val="24"/>
          <w:szCs w:val="24"/>
        </w:rPr>
      </w:pPr>
      <w:r>
        <w:rPr>
          <w:sz w:val="28"/>
          <w:szCs w:val="28"/>
        </w:rPr>
        <w:t>For rules regarding commentators who have come to be known by the title of their book, see section 6.4 below.</w:t>
      </w:r>
    </w:p>
    <w:p w:rsidR="00C32456" w:rsidRPr="00400BCC" w:rsidRDefault="00C32456" w:rsidP="00212F69">
      <w:pPr>
        <w:pStyle w:val="ListParagraph"/>
        <w:numPr>
          <w:ilvl w:val="2"/>
          <w:numId w:val="8"/>
        </w:numPr>
        <w:spacing w:after="0" w:line="240" w:lineRule="auto"/>
        <w:rPr>
          <w:vanish/>
          <w:sz w:val="28"/>
          <w:szCs w:val="28"/>
        </w:rPr>
      </w:pPr>
      <w:r w:rsidRPr="00400BCC">
        <w:rPr>
          <w:sz w:val="28"/>
          <w:szCs w:val="28"/>
        </w:rPr>
        <w:t>Names of Hebrew letters</w:t>
      </w:r>
    </w:p>
    <w:p w:rsidR="00C32456" w:rsidRPr="00047FBF" w:rsidRDefault="00C32456" w:rsidP="00212F69">
      <w:pPr>
        <w:pStyle w:val="ListParagraph"/>
        <w:numPr>
          <w:ilvl w:val="2"/>
          <w:numId w:val="8"/>
        </w:numPr>
        <w:spacing w:after="0" w:line="240" w:lineRule="auto"/>
        <w:rPr>
          <w:vanish/>
          <w:sz w:val="28"/>
          <w:szCs w:val="28"/>
        </w:rPr>
      </w:pPr>
    </w:p>
    <w:p w:rsidR="001263F9" w:rsidRPr="001263F9" w:rsidRDefault="001263F9" w:rsidP="00212F69">
      <w:pPr>
        <w:pStyle w:val="ListParagraph"/>
        <w:numPr>
          <w:ilvl w:val="2"/>
          <w:numId w:val="8"/>
        </w:numPr>
        <w:rPr>
          <w:sz w:val="28"/>
          <w:szCs w:val="28"/>
        </w:rPr>
      </w:pPr>
    </w:p>
    <w:p w:rsidR="00C32456" w:rsidRDefault="00C32456" w:rsidP="00212F69">
      <w:pPr>
        <w:pStyle w:val="ListParagraph"/>
        <w:numPr>
          <w:ilvl w:val="1"/>
          <w:numId w:val="8"/>
        </w:numPr>
        <w:rPr>
          <w:sz w:val="28"/>
          <w:szCs w:val="28"/>
        </w:rPr>
      </w:pPr>
      <w:r w:rsidRPr="000162CB">
        <w:rPr>
          <w:b/>
          <w:bCs/>
          <w:sz w:val="28"/>
          <w:szCs w:val="28"/>
        </w:rPr>
        <w:t>Do not</w:t>
      </w:r>
      <w:r w:rsidRPr="000162CB">
        <w:rPr>
          <w:sz w:val="28"/>
          <w:szCs w:val="28"/>
        </w:rPr>
        <w:t xml:space="preserve"> italicize:</w:t>
      </w:r>
    </w:p>
    <w:p w:rsidR="00C32456" w:rsidRPr="000162CB" w:rsidRDefault="00C32456" w:rsidP="00212F69">
      <w:pPr>
        <w:pStyle w:val="ListParagraph"/>
        <w:numPr>
          <w:ilvl w:val="2"/>
          <w:numId w:val="8"/>
        </w:numPr>
        <w:spacing w:after="0" w:line="240" w:lineRule="auto"/>
        <w:rPr>
          <w:sz w:val="28"/>
          <w:szCs w:val="28"/>
        </w:rPr>
      </w:pPr>
      <w:r w:rsidRPr="000162CB">
        <w:rPr>
          <w:sz w:val="28"/>
          <w:szCs w:val="28"/>
        </w:rPr>
        <w:t>Names of books of the Bible</w:t>
      </w:r>
    </w:p>
    <w:p w:rsidR="00C32456" w:rsidRPr="000162CB" w:rsidRDefault="00C32456" w:rsidP="00212F69">
      <w:pPr>
        <w:pStyle w:val="ListParagraph"/>
        <w:numPr>
          <w:ilvl w:val="2"/>
          <w:numId w:val="8"/>
        </w:numPr>
        <w:spacing w:after="0" w:line="240" w:lineRule="auto"/>
        <w:rPr>
          <w:sz w:val="28"/>
          <w:szCs w:val="28"/>
        </w:rPr>
      </w:pPr>
      <w:r w:rsidRPr="000162CB">
        <w:rPr>
          <w:sz w:val="28"/>
          <w:szCs w:val="28"/>
        </w:rPr>
        <w:t>Names of tractates of the Talmud</w:t>
      </w:r>
    </w:p>
    <w:p w:rsidR="00C32456" w:rsidRDefault="00F20B0B" w:rsidP="00F20B0B">
      <w:pPr>
        <w:pStyle w:val="ListParagraph"/>
        <w:numPr>
          <w:ilvl w:val="2"/>
          <w:numId w:val="8"/>
        </w:numPr>
        <w:rPr>
          <w:sz w:val="28"/>
          <w:szCs w:val="28"/>
        </w:rPr>
      </w:pPr>
      <w:r>
        <w:rPr>
          <w:sz w:val="28"/>
          <w:szCs w:val="28"/>
        </w:rPr>
        <w:t>Names of Jewish months</w:t>
      </w:r>
    </w:p>
    <w:p w:rsidR="001263F9" w:rsidRDefault="001263F9" w:rsidP="00212F69">
      <w:pPr>
        <w:pStyle w:val="ListParagraph"/>
        <w:numPr>
          <w:ilvl w:val="2"/>
          <w:numId w:val="8"/>
        </w:numPr>
        <w:rPr>
          <w:sz w:val="28"/>
          <w:szCs w:val="28"/>
        </w:rPr>
      </w:pPr>
      <w:r>
        <w:rPr>
          <w:sz w:val="28"/>
          <w:szCs w:val="28"/>
        </w:rPr>
        <w:t>Hashem</w:t>
      </w:r>
    </w:p>
    <w:p w:rsidR="008D7F14" w:rsidRDefault="008D7F14" w:rsidP="00212F69">
      <w:pPr>
        <w:pStyle w:val="ListParagraph"/>
        <w:numPr>
          <w:ilvl w:val="1"/>
          <w:numId w:val="8"/>
        </w:numPr>
        <w:rPr>
          <w:sz w:val="28"/>
          <w:szCs w:val="28"/>
        </w:rPr>
      </w:pPr>
      <w:r>
        <w:rPr>
          <w:sz w:val="28"/>
          <w:szCs w:val="28"/>
        </w:rPr>
        <w:t xml:space="preserve">Transliterated words are not italicized in the chapter or part titles. They are italicized in headings and sub-headings. </w:t>
      </w:r>
    </w:p>
    <w:p w:rsidR="00656775" w:rsidRDefault="00656775" w:rsidP="00656775">
      <w:pPr>
        <w:pStyle w:val="ListParagraph"/>
        <w:ind w:left="1350"/>
        <w:rPr>
          <w:sz w:val="28"/>
          <w:szCs w:val="28"/>
        </w:rPr>
      </w:pPr>
    </w:p>
    <w:p w:rsidR="002F3A70" w:rsidRDefault="002F3A70" w:rsidP="00685770">
      <w:pPr>
        <w:pStyle w:val="Heading2"/>
      </w:pPr>
      <w:bookmarkStart w:id="28" w:name="_Toc344286979"/>
      <w:r w:rsidRPr="00BA0FE8">
        <w:t>Capitalizations</w:t>
      </w:r>
      <w:bookmarkEnd w:id="28"/>
    </w:p>
    <w:p w:rsidR="000C5674" w:rsidRPr="000C5674" w:rsidRDefault="000C5674" w:rsidP="00B40849">
      <w:pPr>
        <w:ind w:left="360"/>
      </w:pPr>
      <w:r>
        <w:rPr>
          <w:rFonts w:ascii="Garamond" w:hAnsi="Garamond"/>
          <w:i/>
          <w:sz w:val="28"/>
          <w:szCs w:val="28"/>
        </w:rPr>
        <w:t xml:space="preserve">Note: </w:t>
      </w:r>
      <w:r w:rsidRPr="00115B86">
        <w:rPr>
          <w:rFonts w:ascii="Garamond" w:hAnsi="Garamond"/>
          <w:i/>
          <w:sz w:val="28"/>
          <w:szCs w:val="28"/>
        </w:rPr>
        <w:t xml:space="preserve">For capitalization of individual names and terms, </w:t>
      </w:r>
      <w:r w:rsidRPr="00CE6BD6">
        <w:rPr>
          <w:rFonts w:ascii="Garamond" w:hAnsi="Garamond"/>
          <w:i/>
          <w:sz w:val="28"/>
          <w:szCs w:val="28"/>
        </w:rPr>
        <w:t xml:space="preserve">see the glossary (Part </w:t>
      </w:r>
      <w:r w:rsidR="00B40849">
        <w:rPr>
          <w:rFonts w:ascii="Garamond" w:hAnsi="Garamond"/>
          <w:i/>
          <w:sz w:val="28"/>
          <w:szCs w:val="28"/>
        </w:rPr>
        <w:t>Six</w:t>
      </w:r>
      <w:r w:rsidRPr="00CE6BD6">
        <w:rPr>
          <w:rFonts w:ascii="Garamond" w:hAnsi="Garamond"/>
          <w:i/>
          <w:sz w:val="28"/>
          <w:szCs w:val="28"/>
        </w:rPr>
        <w:t>).</w:t>
      </w:r>
    </w:p>
    <w:p w:rsidR="00E17717" w:rsidRPr="00E17717" w:rsidRDefault="00E17717" w:rsidP="00212F69">
      <w:pPr>
        <w:pStyle w:val="ListParagraph"/>
        <w:numPr>
          <w:ilvl w:val="1"/>
          <w:numId w:val="12"/>
        </w:numPr>
        <w:rPr>
          <w:sz w:val="28"/>
          <w:szCs w:val="28"/>
        </w:rPr>
      </w:pPr>
      <w:r>
        <w:rPr>
          <w:sz w:val="28"/>
          <w:szCs w:val="28"/>
        </w:rPr>
        <w:t xml:space="preserve"> </w:t>
      </w:r>
      <w:r w:rsidRPr="000162CB">
        <w:rPr>
          <w:rFonts w:eastAsia="Times New Roman" w:cs="Times New Roman"/>
          <w:b/>
          <w:bCs/>
          <w:sz w:val="28"/>
          <w:szCs w:val="28"/>
        </w:rPr>
        <w:t>Do</w:t>
      </w:r>
      <w:r w:rsidRPr="000162CB">
        <w:rPr>
          <w:rFonts w:eastAsia="Times New Roman" w:cs="Times New Roman"/>
          <w:sz w:val="28"/>
          <w:szCs w:val="28"/>
        </w:rPr>
        <w:t xml:space="preserve"> capitalize</w:t>
      </w:r>
    </w:p>
    <w:p w:rsidR="00E17717" w:rsidRDefault="00E17717" w:rsidP="00212F69">
      <w:pPr>
        <w:pStyle w:val="ListParagraph"/>
        <w:numPr>
          <w:ilvl w:val="3"/>
          <w:numId w:val="12"/>
        </w:numPr>
        <w:rPr>
          <w:sz w:val="28"/>
          <w:szCs w:val="28"/>
        </w:rPr>
      </w:pPr>
      <w:r>
        <w:rPr>
          <w:sz w:val="28"/>
          <w:szCs w:val="28"/>
        </w:rPr>
        <w:t>People</w:t>
      </w:r>
    </w:p>
    <w:p w:rsidR="00E17717" w:rsidRPr="00E17717" w:rsidRDefault="00E17717" w:rsidP="00212F69">
      <w:pPr>
        <w:pStyle w:val="ListParagraph"/>
        <w:numPr>
          <w:ilvl w:val="0"/>
          <w:numId w:val="10"/>
        </w:numPr>
        <w:rPr>
          <w:sz w:val="28"/>
          <w:szCs w:val="28"/>
        </w:rPr>
      </w:pPr>
      <w:r>
        <w:rPr>
          <w:sz w:val="28"/>
          <w:szCs w:val="28"/>
        </w:rPr>
        <w:t xml:space="preserve">Rabbi </w:t>
      </w:r>
      <w:r w:rsidR="00BA7A40">
        <w:rPr>
          <w:sz w:val="28"/>
          <w:szCs w:val="28"/>
        </w:rPr>
        <w:t>S</w:t>
      </w:r>
      <w:r>
        <w:rPr>
          <w:sz w:val="28"/>
          <w:szCs w:val="28"/>
        </w:rPr>
        <w:t>acks; Dr. Erica Brown</w:t>
      </w:r>
    </w:p>
    <w:p w:rsidR="009B287F" w:rsidRDefault="009B287F" w:rsidP="009B287F">
      <w:pPr>
        <w:pStyle w:val="ListParagraph"/>
        <w:numPr>
          <w:ilvl w:val="3"/>
          <w:numId w:val="12"/>
        </w:numPr>
        <w:rPr>
          <w:sz w:val="28"/>
          <w:szCs w:val="28"/>
        </w:rPr>
      </w:pPr>
      <w:r>
        <w:rPr>
          <w:sz w:val="28"/>
          <w:szCs w:val="28"/>
        </w:rPr>
        <w:t>Titles - only when the title precedes the person’s name</w:t>
      </w:r>
    </w:p>
    <w:p w:rsidR="00E17717" w:rsidRDefault="00E17717" w:rsidP="00212F69">
      <w:pPr>
        <w:pStyle w:val="ListParagraph"/>
        <w:numPr>
          <w:ilvl w:val="3"/>
          <w:numId w:val="12"/>
        </w:numPr>
        <w:rPr>
          <w:sz w:val="28"/>
          <w:szCs w:val="28"/>
        </w:rPr>
      </w:pPr>
      <w:r>
        <w:rPr>
          <w:sz w:val="28"/>
          <w:szCs w:val="28"/>
        </w:rPr>
        <w:t>Historic Groups</w:t>
      </w:r>
    </w:p>
    <w:p w:rsidR="00E17717" w:rsidRPr="00E17717" w:rsidRDefault="00E17717" w:rsidP="00212F69">
      <w:pPr>
        <w:pStyle w:val="ListParagraph"/>
        <w:numPr>
          <w:ilvl w:val="0"/>
          <w:numId w:val="10"/>
        </w:numPr>
        <w:rPr>
          <w:sz w:val="28"/>
          <w:szCs w:val="28"/>
        </w:rPr>
      </w:pPr>
      <w:proofErr w:type="spellStart"/>
      <w:r w:rsidRPr="00C3110F">
        <w:rPr>
          <w:bCs/>
          <w:i/>
          <w:iCs/>
          <w:sz w:val="24"/>
          <w:szCs w:val="24"/>
        </w:rPr>
        <w:t>Tanna’im</w:t>
      </w:r>
      <w:proofErr w:type="spellEnd"/>
      <w:r w:rsidRPr="00C3110F">
        <w:rPr>
          <w:bCs/>
          <w:sz w:val="24"/>
          <w:szCs w:val="24"/>
        </w:rPr>
        <w:t xml:space="preserve">; </w:t>
      </w:r>
      <w:proofErr w:type="spellStart"/>
      <w:r w:rsidRPr="00C3110F">
        <w:rPr>
          <w:bCs/>
          <w:i/>
          <w:iCs/>
          <w:sz w:val="24"/>
          <w:szCs w:val="24"/>
        </w:rPr>
        <w:t>Geonim</w:t>
      </w:r>
      <w:proofErr w:type="spellEnd"/>
      <w:r w:rsidRPr="00C3110F">
        <w:rPr>
          <w:bCs/>
          <w:sz w:val="24"/>
          <w:szCs w:val="24"/>
        </w:rPr>
        <w:t>; Hasidim</w:t>
      </w:r>
    </w:p>
    <w:p w:rsidR="00E17717" w:rsidRDefault="00E17717" w:rsidP="00212F69">
      <w:pPr>
        <w:pStyle w:val="ListParagraph"/>
        <w:numPr>
          <w:ilvl w:val="3"/>
          <w:numId w:val="12"/>
        </w:numPr>
        <w:rPr>
          <w:sz w:val="28"/>
          <w:szCs w:val="28"/>
        </w:rPr>
      </w:pPr>
      <w:r>
        <w:rPr>
          <w:sz w:val="28"/>
          <w:szCs w:val="28"/>
        </w:rPr>
        <w:t>Places</w:t>
      </w:r>
    </w:p>
    <w:p w:rsidR="00E17717" w:rsidRPr="00E17717" w:rsidRDefault="00E17717" w:rsidP="00212F69">
      <w:pPr>
        <w:pStyle w:val="ListParagraph"/>
        <w:numPr>
          <w:ilvl w:val="0"/>
          <w:numId w:val="10"/>
        </w:numPr>
        <w:rPr>
          <w:sz w:val="28"/>
          <w:szCs w:val="28"/>
        </w:rPr>
      </w:pPr>
      <w:r>
        <w:rPr>
          <w:sz w:val="28"/>
          <w:szCs w:val="28"/>
        </w:rPr>
        <w:t xml:space="preserve">Jerusalem; the </w:t>
      </w:r>
      <w:proofErr w:type="spellStart"/>
      <w:r>
        <w:rPr>
          <w:sz w:val="28"/>
          <w:szCs w:val="28"/>
        </w:rPr>
        <w:t>Kotel</w:t>
      </w:r>
      <w:proofErr w:type="spellEnd"/>
    </w:p>
    <w:p w:rsidR="00E17717" w:rsidRDefault="00E17717" w:rsidP="00212F69">
      <w:pPr>
        <w:pStyle w:val="ListParagraph"/>
        <w:numPr>
          <w:ilvl w:val="3"/>
          <w:numId w:val="12"/>
        </w:numPr>
        <w:rPr>
          <w:sz w:val="28"/>
          <w:szCs w:val="28"/>
        </w:rPr>
      </w:pPr>
      <w:r>
        <w:rPr>
          <w:sz w:val="28"/>
          <w:szCs w:val="28"/>
        </w:rPr>
        <w:t>Holidays</w:t>
      </w:r>
    </w:p>
    <w:p w:rsidR="00E17717" w:rsidRPr="00E17717" w:rsidRDefault="00E17717" w:rsidP="00212F69">
      <w:pPr>
        <w:pStyle w:val="ListParagraph"/>
        <w:numPr>
          <w:ilvl w:val="0"/>
          <w:numId w:val="10"/>
        </w:numPr>
        <w:rPr>
          <w:sz w:val="28"/>
          <w:szCs w:val="28"/>
        </w:rPr>
      </w:pPr>
      <w:r>
        <w:rPr>
          <w:sz w:val="28"/>
          <w:szCs w:val="28"/>
        </w:rPr>
        <w:t xml:space="preserve">Passover; </w:t>
      </w:r>
      <w:proofErr w:type="spellStart"/>
      <w:r w:rsidRPr="007336F3">
        <w:rPr>
          <w:sz w:val="28"/>
          <w:szCs w:val="28"/>
          <w:u w:val="single"/>
        </w:rPr>
        <w:t>H</w:t>
      </w:r>
      <w:r>
        <w:rPr>
          <w:sz w:val="28"/>
          <w:szCs w:val="28"/>
        </w:rPr>
        <w:t>anukka</w:t>
      </w:r>
      <w:proofErr w:type="spellEnd"/>
    </w:p>
    <w:p w:rsidR="00E17717" w:rsidRDefault="00E17717" w:rsidP="00212F69">
      <w:pPr>
        <w:pStyle w:val="ListParagraph"/>
        <w:numPr>
          <w:ilvl w:val="3"/>
          <w:numId w:val="12"/>
        </w:numPr>
        <w:rPr>
          <w:sz w:val="28"/>
          <w:szCs w:val="28"/>
        </w:rPr>
      </w:pPr>
      <w:r>
        <w:rPr>
          <w:sz w:val="28"/>
          <w:szCs w:val="28"/>
        </w:rPr>
        <w:t>Prayers</w:t>
      </w:r>
    </w:p>
    <w:p w:rsidR="00E17717" w:rsidRPr="001A49CC" w:rsidRDefault="00E17717" w:rsidP="00212F69">
      <w:pPr>
        <w:pStyle w:val="ListParagraph"/>
        <w:numPr>
          <w:ilvl w:val="0"/>
          <w:numId w:val="10"/>
        </w:numPr>
        <w:rPr>
          <w:sz w:val="28"/>
          <w:szCs w:val="28"/>
        </w:rPr>
      </w:pPr>
      <w:r w:rsidRPr="001A49CC">
        <w:rPr>
          <w:sz w:val="24"/>
          <w:szCs w:val="24"/>
        </w:rPr>
        <w:t xml:space="preserve">Kiddush; </w:t>
      </w:r>
      <w:proofErr w:type="spellStart"/>
      <w:r w:rsidRPr="001A49CC">
        <w:rPr>
          <w:sz w:val="24"/>
          <w:szCs w:val="24"/>
        </w:rPr>
        <w:t>Havdala</w:t>
      </w:r>
      <w:proofErr w:type="spellEnd"/>
      <w:r w:rsidRPr="001A49CC">
        <w:rPr>
          <w:sz w:val="24"/>
          <w:szCs w:val="24"/>
        </w:rPr>
        <w:t xml:space="preserve">; </w:t>
      </w:r>
      <w:proofErr w:type="spellStart"/>
      <w:r w:rsidRPr="001A49CC">
        <w:rPr>
          <w:i/>
          <w:iCs/>
          <w:sz w:val="24"/>
          <w:szCs w:val="24"/>
        </w:rPr>
        <w:t>Yedid</w:t>
      </w:r>
      <w:proofErr w:type="spellEnd"/>
      <w:r w:rsidRPr="001A49CC">
        <w:rPr>
          <w:i/>
          <w:iCs/>
          <w:sz w:val="24"/>
          <w:szCs w:val="24"/>
        </w:rPr>
        <w:t xml:space="preserve"> </w:t>
      </w:r>
      <w:proofErr w:type="spellStart"/>
      <w:r w:rsidRPr="001A49CC">
        <w:rPr>
          <w:i/>
          <w:iCs/>
          <w:sz w:val="24"/>
          <w:szCs w:val="24"/>
        </w:rPr>
        <w:t>Nefesh</w:t>
      </w:r>
      <w:proofErr w:type="spellEnd"/>
      <w:r w:rsidR="001A49CC" w:rsidRPr="001A49CC">
        <w:rPr>
          <w:sz w:val="24"/>
          <w:szCs w:val="24"/>
        </w:rPr>
        <w:t>;</w:t>
      </w:r>
      <w:r w:rsidRPr="001A49CC">
        <w:rPr>
          <w:sz w:val="24"/>
          <w:szCs w:val="24"/>
        </w:rPr>
        <w:t xml:space="preserve"> </w:t>
      </w:r>
      <w:proofErr w:type="spellStart"/>
      <w:r w:rsidRPr="001A49CC">
        <w:rPr>
          <w:i/>
          <w:iCs/>
          <w:sz w:val="24"/>
          <w:szCs w:val="24"/>
        </w:rPr>
        <w:t>Lekha</w:t>
      </w:r>
      <w:proofErr w:type="spellEnd"/>
      <w:r w:rsidRPr="001A49CC">
        <w:rPr>
          <w:i/>
          <w:iCs/>
          <w:sz w:val="24"/>
          <w:szCs w:val="24"/>
        </w:rPr>
        <w:t xml:space="preserve"> Dodi</w:t>
      </w:r>
    </w:p>
    <w:p w:rsidR="00E17717" w:rsidRDefault="00E17717" w:rsidP="00212F69">
      <w:pPr>
        <w:pStyle w:val="ListParagraph"/>
        <w:numPr>
          <w:ilvl w:val="3"/>
          <w:numId w:val="12"/>
        </w:numPr>
        <w:rPr>
          <w:sz w:val="28"/>
          <w:szCs w:val="28"/>
        </w:rPr>
      </w:pPr>
      <w:r>
        <w:rPr>
          <w:sz w:val="28"/>
          <w:szCs w:val="28"/>
        </w:rPr>
        <w:t>Biblical events</w:t>
      </w:r>
    </w:p>
    <w:p w:rsidR="001A49CC" w:rsidRPr="001A49CC" w:rsidRDefault="001A49CC" w:rsidP="001F58C7">
      <w:pPr>
        <w:pStyle w:val="ListParagraph"/>
        <w:numPr>
          <w:ilvl w:val="0"/>
          <w:numId w:val="10"/>
        </w:numPr>
        <w:rPr>
          <w:sz w:val="28"/>
          <w:szCs w:val="28"/>
        </w:rPr>
      </w:pPr>
      <w:r w:rsidRPr="001A49CC">
        <w:rPr>
          <w:sz w:val="24"/>
          <w:szCs w:val="24"/>
        </w:rPr>
        <w:t>the Golden Calf; the Tree of Knowledge</w:t>
      </w:r>
      <w:r w:rsidR="001F58C7">
        <w:rPr>
          <w:sz w:val="24"/>
          <w:szCs w:val="24"/>
        </w:rPr>
        <w:t>; the Splitting of the Sea; Creation; the Revelation at Sinai</w:t>
      </w:r>
    </w:p>
    <w:p w:rsidR="00E17717" w:rsidRDefault="00E17717" w:rsidP="00212F69">
      <w:pPr>
        <w:pStyle w:val="ListParagraph"/>
        <w:numPr>
          <w:ilvl w:val="3"/>
          <w:numId w:val="12"/>
        </w:numPr>
        <w:rPr>
          <w:sz w:val="28"/>
          <w:szCs w:val="28"/>
        </w:rPr>
      </w:pPr>
      <w:r>
        <w:rPr>
          <w:sz w:val="28"/>
          <w:szCs w:val="28"/>
        </w:rPr>
        <w:t>Texts</w:t>
      </w:r>
    </w:p>
    <w:p w:rsidR="001A49CC" w:rsidRPr="00CB2BDD" w:rsidRDefault="00CB2BDD" w:rsidP="008E634B">
      <w:pPr>
        <w:pStyle w:val="ListParagraph"/>
        <w:numPr>
          <w:ilvl w:val="0"/>
          <w:numId w:val="10"/>
        </w:numPr>
        <w:rPr>
          <w:sz w:val="28"/>
          <w:szCs w:val="28"/>
        </w:rPr>
      </w:pPr>
      <w:proofErr w:type="spellStart"/>
      <w:r w:rsidRPr="00CB2BDD">
        <w:rPr>
          <w:i/>
          <w:iCs/>
          <w:sz w:val="24"/>
          <w:szCs w:val="24"/>
          <w:u w:val="single"/>
        </w:rPr>
        <w:t>H</w:t>
      </w:r>
      <w:r w:rsidRPr="00CB2BDD">
        <w:rPr>
          <w:i/>
          <w:iCs/>
          <w:sz w:val="24"/>
          <w:szCs w:val="24"/>
        </w:rPr>
        <w:t>umash</w:t>
      </w:r>
      <w:proofErr w:type="spellEnd"/>
      <w:r w:rsidRPr="00CB2BDD">
        <w:rPr>
          <w:sz w:val="24"/>
          <w:szCs w:val="24"/>
        </w:rPr>
        <w:t xml:space="preserve">, </w:t>
      </w:r>
      <w:proofErr w:type="spellStart"/>
      <w:r w:rsidRPr="00CB2BDD">
        <w:rPr>
          <w:sz w:val="24"/>
          <w:szCs w:val="24"/>
        </w:rPr>
        <w:t>Haggada</w:t>
      </w:r>
      <w:proofErr w:type="spellEnd"/>
      <w:r w:rsidRPr="00CB2BDD">
        <w:rPr>
          <w:sz w:val="24"/>
          <w:szCs w:val="24"/>
        </w:rPr>
        <w:t xml:space="preserve">, </w:t>
      </w:r>
      <w:proofErr w:type="spellStart"/>
      <w:r w:rsidR="008E634B">
        <w:rPr>
          <w:sz w:val="24"/>
          <w:szCs w:val="24"/>
        </w:rPr>
        <w:t>Megilla</w:t>
      </w:r>
      <w:proofErr w:type="spellEnd"/>
    </w:p>
    <w:p w:rsidR="00E17717" w:rsidRDefault="00E17717" w:rsidP="00212F69">
      <w:pPr>
        <w:pStyle w:val="ListParagraph"/>
        <w:numPr>
          <w:ilvl w:val="3"/>
          <w:numId w:val="12"/>
        </w:numPr>
        <w:rPr>
          <w:sz w:val="28"/>
          <w:szCs w:val="28"/>
        </w:rPr>
      </w:pPr>
      <w:r>
        <w:rPr>
          <w:sz w:val="28"/>
          <w:szCs w:val="28"/>
        </w:rPr>
        <w:t>Divine names and pronouns</w:t>
      </w:r>
    </w:p>
    <w:p w:rsidR="00CB2BDD" w:rsidRPr="000C5674" w:rsidRDefault="00CB2BDD" w:rsidP="00551F6B">
      <w:pPr>
        <w:pStyle w:val="ListParagraph"/>
        <w:numPr>
          <w:ilvl w:val="0"/>
          <w:numId w:val="10"/>
        </w:numPr>
        <w:jc w:val="both"/>
        <w:rPr>
          <w:sz w:val="24"/>
          <w:szCs w:val="24"/>
        </w:rPr>
      </w:pPr>
      <w:r w:rsidRPr="000C5674">
        <w:rPr>
          <w:sz w:val="24"/>
          <w:szCs w:val="24"/>
        </w:rPr>
        <w:t xml:space="preserve">God; King of </w:t>
      </w:r>
      <w:r w:rsidR="00954489">
        <w:rPr>
          <w:sz w:val="24"/>
          <w:szCs w:val="24"/>
        </w:rPr>
        <w:t>k</w:t>
      </w:r>
      <w:r w:rsidRPr="000C5674">
        <w:rPr>
          <w:sz w:val="24"/>
          <w:szCs w:val="24"/>
        </w:rPr>
        <w:t xml:space="preserve">ings; </w:t>
      </w:r>
      <w:proofErr w:type="spellStart"/>
      <w:r w:rsidR="009B3DAE" w:rsidRPr="009B3DAE">
        <w:rPr>
          <w:i/>
          <w:iCs/>
          <w:sz w:val="24"/>
          <w:szCs w:val="24"/>
        </w:rPr>
        <w:t>HaMakom</w:t>
      </w:r>
      <w:proofErr w:type="spellEnd"/>
      <w:r w:rsidR="009B3DAE">
        <w:rPr>
          <w:sz w:val="24"/>
          <w:szCs w:val="24"/>
        </w:rPr>
        <w:t xml:space="preserve">; </w:t>
      </w:r>
      <w:r w:rsidRPr="000C5674">
        <w:rPr>
          <w:sz w:val="24"/>
          <w:szCs w:val="24"/>
        </w:rPr>
        <w:t xml:space="preserve">The Holy One, </w:t>
      </w:r>
      <w:r w:rsidR="00551F6B">
        <w:rPr>
          <w:sz w:val="24"/>
          <w:szCs w:val="24"/>
        </w:rPr>
        <w:t>b</w:t>
      </w:r>
      <w:r w:rsidRPr="000C5674">
        <w:rPr>
          <w:sz w:val="24"/>
          <w:szCs w:val="24"/>
        </w:rPr>
        <w:t xml:space="preserve">lessed </w:t>
      </w:r>
      <w:r w:rsidR="00551F6B">
        <w:rPr>
          <w:sz w:val="24"/>
          <w:szCs w:val="24"/>
        </w:rPr>
        <w:t>b</w:t>
      </w:r>
      <w:r w:rsidRPr="000C5674">
        <w:rPr>
          <w:sz w:val="24"/>
          <w:szCs w:val="24"/>
        </w:rPr>
        <w:t xml:space="preserve">e He; the Creator in His wisdom; </w:t>
      </w:r>
      <w:r w:rsidR="00667385">
        <w:rPr>
          <w:sz w:val="24"/>
          <w:szCs w:val="24"/>
        </w:rPr>
        <w:t>m</w:t>
      </w:r>
      <w:r w:rsidRPr="000C5674">
        <w:rPr>
          <w:sz w:val="24"/>
          <w:szCs w:val="24"/>
        </w:rPr>
        <w:t>ay it be Your will; my Redeemer</w:t>
      </w:r>
      <w:r w:rsidR="00667385">
        <w:rPr>
          <w:sz w:val="24"/>
          <w:szCs w:val="24"/>
        </w:rPr>
        <w:t>;</w:t>
      </w:r>
      <w:r w:rsidR="00455966">
        <w:rPr>
          <w:sz w:val="24"/>
          <w:szCs w:val="24"/>
        </w:rPr>
        <w:t xml:space="preserve"> Lord (not </w:t>
      </w:r>
      <w:r w:rsidR="00455966" w:rsidRPr="00D1119E">
        <w:t>LORD</w:t>
      </w:r>
      <w:r w:rsidR="00455966">
        <w:rPr>
          <w:sz w:val="24"/>
          <w:szCs w:val="24"/>
        </w:rPr>
        <w:t xml:space="preserve"> or </w:t>
      </w:r>
      <w:r w:rsidR="00455966" w:rsidRPr="00D1119E">
        <w:t>YKVK</w:t>
      </w:r>
      <w:r w:rsidR="00455966">
        <w:rPr>
          <w:sz w:val="24"/>
          <w:szCs w:val="24"/>
        </w:rPr>
        <w:t>)</w:t>
      </w:r>
    </w:p>
    <w:p w:rsidR="000C5674" w:rsidRDefault="00CB2BDD" w:rsidP="00212F69">
      <w:pPr>
        <w:pStyle w:val="ListParagraph"/>
        <w:numPr>
          <w:ilvl w:val="0"/>
          <w:numId w:val="10"/>
        </w:numPr>
        <w:jc w:val="both"/>
        <w:rPr>
          <w:sz w:val="24"/>
          <w:szCs w:val="24"/>
        </w:rPr>
      </w:pPr>
      <w:r w:rsidRPr="000C5674">
        <w:rPr>
          <w:sz w:val="24"/>
          <w:szCs w:val="24"/>
        </w:rPr>
        <w:t>BUT who; whom</w:t>
      </w:r>
    </w:p>
    <w:p w:rsidR="00BF1E9C" w:rsidRDefault="002021FB" w:rsidP="00212F69">
      <w:pPr>
        <w:pStyle w:val="ListParagraph"/>
        <w:numPr>
          <w:ilvl w:val="0"/>
          <w:numId w:val="10"/>
        </w:numPr>
        <w:jc w:val="both"/>
        <w:rPr>
          <w:sz w:val="24"/>
          <w:szCs w:val="24"/>
        </w:rPr>
      </w:pPr>
      <w:r>
        <w:rPr>
          <w:sz w:val="24"/>
          <w:szCs w:val="24"/>
        </w:rPr>
        <w:t>Divine</w:t>
      </w:r>
      <w:r w:rsidR="00BF1E9C">
        <w:rPr>
          <w:sz w:val="24"/>
          <w:szCs w:val="24"/>
        </w:rPr>
        <w:t xml:space="preserve"> (in relation to God) should be upper case only when</w:t>
      </w:r>
      <w:r w:rsidR="0079034A">
        <w:rPr>
          <w:sz w:val="24"/>
          <w:szCs w:val="24"/>
        </w:rPr>
        <w:t xml:space="preserve"> in the phrase “Divine Presence</w:t>
      </w:r>
      <w:r w:rsidR="00BF1E9C">
        <w:rPr>
          <w:sz w:val="24"/>
          <w:szCs w:val="24"/>
        </w:rPr>
        <w:t>”</w:t>
      </w:r>
      <w:r w:rsidR="0079034A">
        <w:rPr>
          <w:sz w:val="24"/>
          <w:szCs w:val="24"/>
        </w:rPr>
        <w:t xml:space="preserve"> or as a direct reference to God: “the Divine.”</w:t>
      </w:r>
    </w:p>
    <w:p w:rsidR="00E914E5" w:rsidRPr="000C5674" w:rsidRDefault="00E914E5" w:rsidP="00212F69">
      <w:pPr>
        <w:pStyle w:val="ListParagraph"/>
        <w:numPr>
          <w:ilvl w:val="0"/>
          <w:numId w:val="10"/>
        </w:numPr>
        <w:jc w:val="both"/>
        <w:rPr>
          <w:sz w:val="24"/>
          <w:szCs w:val="24"/>
        </w:rPr>
      </w:pPr>
      <w:r>
        <w:rPr>
          <w:sz w:val="24"/>
          <w:szCs w:val="24"/>
        </w:rPr>
        <w:t>Heaven is only capitalized when used as a direct synonym for God.</w:t>
      </w:r>
    </w:p>
    <w:p w:rsidR="00CB2BDD" w:rsidRPr="000C5674" w:rsidRDefault="000C5674" w:rsidP="00212F69">
      <w:pPr>
        <w:pStyle w:val="ListParagraph"/>
        <w:numPr>
          <w:ilvl w:val="3"/>
          <w:numId w:val="12"/>
        </w:numPr>
        <w:jc w:val="both"/>
        <w:rPr>
          <w:iCs/>
          <w:sz w:val="28"/>
          <w:szCs w:val="28"/>
        </w:rPr>
      </w:pPr>
      <w:r w:rsidRPr="000C5674">
        <w:rPr>
          <w:iCs/>
          <w:sz w:val="28"/>
          <w:szCs w:val="28"/>
        </w:rPr>
        <w:t>Names that are commonly used (either in general or in a particular book) should be set in Roman, otherwise they should be italicized.</w:t>
      </w:r>
    </w:p>
    <w:p w:rsidR="00CB2BDD" w:rsidRDefault="00CB2BDD" w:rsidP="00212F69">
      <w:pPr>
        <w:pStyle w:val="ListParagraph"/>
        <w:numPr>
          <w:ilvl w:val="3"/>
          <w:numId w:val="12"/>
        </w:numPr>
        <w:rPr>
          <w:sz w:val="28"/>
          <w:szCs w:val="28"/>
        </w:rPr>
      </w:pPr>
      <w:r>
        <w:rPr>
          <w:sz w:val="28"/>
          <w:szCs w:val="28"/>
        </w:rPr>
        <w:t>Works</w:t>
      </w:r>
    </w:p>
    <w:p w:rsidR="00CB2BDD" w:rsidRPr="00276799" w:rsidRDefault="00CB2BDD" w:rsidP="00212F69">
      <w:pPr>
        <w:pStyle w:val="ListParagraph"/>
        <w:numPr>
          <w:ilvl w:val="2"/>
          <w:numId w:val="37"/>
        </w:numPr>
        <w:rPr>
          <w:sz w:val="28"/>
          <w:szCs w:val="28"/>
        </w:rPr>
      </w:pPr>
      <w:r w:rsidRPr="00276799">
        <w:rPr>
          <w:sz w:val="28"/>
          <w:szCs w:val="28"/>
        </w:rPr>
        <w:t>Transliterated terms prefixed by “Ha” (when the H is capitalized</w:t>
      </w:r>
      <w:r w:rsidR="001263F9" w:rsidRPr="00276799">
        <w:rPr>
          <w:sz w:val="28"/>
          <w:szCs w:val="28"/>
        </w:rPr>
        <w:t>)</w:t>
      </w:r>
    </w:p>
    <w:p w:rsidR="00276799" w:rsidRPr="00276799" w:rsidRDefault="00276799" w:rsidP="00276799">
      <w:pPr>
        <w:pStyle w:val="ListParagraph"/>
        <w:numPr>
          <w:ilvl w:val="0"/>
          <w:numId w:val="53"/>
        </w:numPr>
        <w:ind w:firstLine="810"/>
        <w:rPr>
          <w:sz w:val="28"/>
          <w:szCs w:val="28"/>
        </w:rPr>
      </w:pPr>
      <w:proofErr w:type="spellStart"/>
      <w:r w:rsidRPr="00276799">
        <w:rPr>
          <w:sz w:val="24"/>
          <w:szCs w:val="24"/>
          <w:u w:val="single"/>
        </w:rPr>
        <w:t>H</w:t>
      </w:r>
      <w:r w:rsidRPr="00276799">
        <w:rPr>
          <w:sz w:val="24"/>
          <w:szCs w:val="24"/>
        </w:rPr>
        <w:t>ol</w:t>
      </w:r>
      <w:proofErr w:type="spellEnd"/>
      <w:r w:rsidRPr="00276799">
        <w:rPr>
          <w:sz w:val="24"/>
          <w:szCs w:val="24"/>
        </w:rPr>
        <w:t xml:space="preserve"> </w:t>
      </w:r>
      <w:proofErr w:type="spellStart"/>
      <w:r w:rsidRPr="00276799">
        <w:rPr>
          <w:sz w:val="24"/>
          <w:szCs w:val="24"/>
        </w:rPr>
        <w:t>HaMoed</w:t>
      </w:r>
      <w:proofErr w:type="spellEnd"/>
      <w:r w:rsidRPr="00276799">
        <w:rPr>
          <w:sz w:val="24"/>
          <w:szCs w:val="24"/>
        </w:rPr>
        <w:t xml:space="preserve">; Av </w:t>
      </w:r>
      <w:proofErr w:type="spellStart"/>
      <w:r w:rsidRPr="00276799">
        <w:rPr>
          <w:sz w:val="24"/>
          <w:szCs w:val="24"/>
        </w:rPr>
        <w:t>HaRa</w:t>
      </w:r>
      <w:r w:rsidRPr="00276799">
        <w:rPr>
          <w:sz w:val="24"/>
          <w:szCs w:val="24"/>
          <w:u w:val="single"/>
        </w:rPr>
        <w:t>h</w:t>
      </w:r>
      <w:r w:rsidRPr="00276799">
        <w:rPr>
          <w:sz w:val="24"/>
          <w:szCs w:val="24"/>
        </w:rPr>
        <w:t>amim</w:t>
      </w:r>
      <w:proofErr w:type="spellEnd"/>
    </w:p>
    <w:p w:rsidR="00276799" w:rsidRPr="00276799" w:rsidRDefault="00276799" w:rsidP="00276799">
      <w:pPr>
        <w:pStyle w:val="ListParagraph"/>
        <w:numPr>
          <w:ilvl w:val="0"/>
          <w:numId w:val="53"/>
        </w:numPr>
        <w:ind w:firstLine="810"/>
        <w:rPr>
          <w:sz w:val="28"/>
          <w:szCs w:val="28"/>
        </w:rPr>
      </w:pPr>
      <w:r w:rsidRPr="00276799">
        <w:rPr>
          <w:sz w:val="24"/>
          <w:szCs w:val="24"/>
        </w:rPr>
        <w:t xml:space="preserve">BUT </w:t>
      </w:r>
      <w:r w:rsidRPr="00276799">
        <w:rPr>
          <w:i/>
          <w:iCs/>
          <w:sz w:val="24"/>
          <w:szCs w:val="24"/>
        </w:rPr>
        <w:t xml:space="preserve">et </w:t>
      </w:r>
      <w:proofErr w:type="spellStart"/>
      <w:r w:rsidRPr="00276799">
        <w:rPr>
          <w:i/>
          <w:iCs/>
          <w:sz w:val="24"/>
          <w:szCs w:val="24"/>
        </w:rPr>
        <w:t>hashamayim</w:t>
      </w:r>
      <w:proofErr w:type="spellEnd"/>
      <w:r w:rsidRPr="00276799">
        <w:rPr>
          <w:i/>
          <w:iCs/>
          <w:sz w:val="24"/>
          <w:szCs w:val="24"/>
        </w:rPr>
        <w:t xml:space="preserve"> </w:t>
      </w:r>
      <w:proofErr w:type="spellStart"/>
      <w:r w:rsidRPr="00276799">
        <w:rPr>
          <w:i/>
          <w:iCs/>
          <w:sz w:val="24"/>
          <w:szCs w:val="24"/>
        </w:rPr>
        <w:t>ve’et</w:t>
      </w:r>
      <w:proofErr w:type="spellEnd"/>
      <w:r w:rsidRPr="00276799">
        <w:rPr>
          <w:i/>
          <w:iCs/>
          <w:sz w:val="24"/>
          <w:szCs w:val="24"/>
        </w:rPr>
        <w:t xml:space="preserve"> </w:t>
      </w:r>
      <w:proofErr w:type="spellStart"/>
      <w:r w:rsidRPr="00276799">
        <w:rPr>
          <w:i/>
          <w:iCs/>
          <w:sz w:val="24"/>
          <w:szCs w:val="24"/>
        </w:rPr>
        <w:t>haaretz</w:t>
      </w:r>
      <w:proofErr w:type="spellEnd"/>
    </w:p>
    <w:p w:rsidR="00276799" w:rsidRPr="00276799" w:rsidRDefault="00276799" w:rsidP="00276799">
      <w:pPr>
        <w:pStyle w:val="ListParagraph"/>
        <w:numPr>
          <w:ilvl w:val="0"/>
          <w:numId w:val="53"/>
        </w:numPr>
        <w:ind w:firstLine="810"/>
        <w:rPr>
          <w:sz w:val="28"/>
          <w:szCs w:val="28"/>
        </w:rPr>
      </w:pPr>
      <w:r w:rsidRPr="00276799">
        <w:rPr>
          <w:sz w:val="24"/>
          <w:szCs w:val="24"/>
        </w:rPr>
        <w:t>Exception: Hashem</w:t>
      </w:r>
    </w:p>
    <w:p w:rsidR="00276799" w:rsidRDefault="00276799" w:rsidP="00212F69">
      <w:pPr>
        <w:pStyle w:val="ListParagraph"/>
        <w:numPr>
          <w:ilvl w:val="2"/>
          <w:numId w:val="37"/>
        </w:numPr>
        <w:rPr>
          <w:sz w:val="28"/>
          <w:szCs w:val="28"/>
        </w:rPr>
      </w:pPr>
      <w:r>
        <w:rPr>
          <w:sz w:val="28"/>
          <w:szCs w:val="28"/>
        </w:rPr>
        <w:t>BUT, when the transliterated term is part of phrase that is not capped, we do not need to cap the “ha.”</w:t>
      </w:r>
    </w:p>
    <w:p w:rsidR="00276799" w:rsidRPr="00276799" w:rsidRDefault="00276799" w:rsidP="00276799">
      <w:pPr>
        <w:pStyle w:val="ListParagraph"/>
        <w:numPr>
          <w:ilvl w:val="0"/>
          <w:numId w:val="51"/>
        </w:numPr>
        <w:ind w:left="1530" w:firstLine="0"/>
        <w:rPr>
          <w:sz w:val="32"/>
          <w:szCs w:val="32"/>
        </w:rPr>
      </w:pPr>
      <w:proofErr w:type="spellStart"/>
      <w:r w:rsidRPr="00276799">
        <w:rPr>
          <w:i/>
          <w:iCs/>
          <w:sz w:val="24"/>
          <w:szCs w:val="24"/>
        </w:rPr>
        <w:t>ĥadash</w:t>
      </w:r>
      <w:proofErr w:type="spellEnd"/>
      <w:r w:rsidRPr="00276799">
        <w:rPr>
          <w:i/>
          <w:iCs/>
          <w:sz w:val="24"/>
          <w:szCs w:val="24"/>
        </w:rPr>
        <w:t xml:space="preserve"> </w:t>
      </w:r>
      <w:proofErr w:type="spellStart"/>
      <w:r w:rsidRPr="00276799">
        <w:rPr>
          <w:i/>
          <w:iCs/>
          <w:sz w:val="24"/>
          <w:szCs w:val="24"/>
        </w:rPr>
        <w:t>asur</w:t>
      </w:r>
      <w:proofErr w:type="spellEnd"/>
      <w:r w:rsidRPr="00276799">
        <w:rPr>
          <w:i/>
          <w:iCs/>
          <w:sz w:val="24"/>
          <w:szCs w:val="24"/>
        </w:rPr>
        <w:t xml:space="preserve"> min </w:t>
      </w:r>
      <w:proofErr w:type="spellStart"/>
      <w:r w:rsidRPr="00276799">
        <w:rPr>
          <w:i/>
          <w:iCs/>
          <w:sz w:val="24"/>
          <w:szCs w:val="24"/>
        </w:rPr>
        <w:t>haTorah</w:t>
      </w:r>
      <w:proofErr w:type="spellEnd"/>
    </w:p>
    <w:p w:rsidR="00E17717" w:rsidRPr="00E17717" w:rsidRDefault="00E17717" w:rsidP="00CB2BDD">
      <w:pPr>
        <w:pStyle w:val="ListParagraph"/>
        <w:ind w:left="1224"/>
        <w:rPr>
          <w:sz w:val="28"/>
          <w:szCs w:val="28"/>
        </w:rPr>
      </w:pPr>
    </w:p>
    <w:p w:rsidR="00E17717" w:rsidRDefault="00E17717" w:rsidP="00212F69">
      <w:pPr>
        <w:pStyle w:val="ListParagraph"/>
        <w:numPr>
          <w:ilvl w:val="1"/>
          <w:numId w:val="12"/>
        </w:numPr>
        <w:rPr>
          <w:sz w:val="28"/>
          <w:szCs w:val="28"/>
        </w:rPr>
      </w:pPr>
      <w:r>
        <w:rPr>
          <w:sz w:val="28"/>
          <w:szCs w:val="28"/>
        </w:rPr>
        <w:t xml:space="preserve"> </w:t>
      </w:r>
      <w:r>
        <w:rPr>
          <w:sz w:val="28"/>
          <w:szCs w:val="28"/>
        </w:rPr>
        <w:tab/>
      </w:r>
      <w:r w:rsidRPr="000162CB">
        <w:rPr>
          <w:b/>
          <w:bCs/>
          <w:sz w:val="28"/>
          <w:szCs w:val="28"/>
        </w:rPr>
        <w:t>Do not</w:t>
      </w:r>
      <w:r w:rsidRPr="000162CB">
        <w:rPr>
          <w:sz w:val="28"/>
          <w:szCs w:val="28"/>
        </w:rPr>
        <w:t xml:space="preserve"> capitalize</w:t>
      </w:r>
    </w:p>
    <w:p w:rsidR="004D5FED" w:rsidRDefault="004D5FED" w:rsidP="00212F69">
      <w:pPr>
        <w:pStyle w:val="ListParagraph"/>
        <w:numPr>
          <w:ilvl w:val="2"/>
          <w:numId w:val="38"/>
        </w:numPr>
        <w:rPr>
          <w:sz w:val="28"/>
          <w:szCs w:val="28"/>
        </w:rPr>
      </w:pPr>
      <w:r w:rsidRPr="0081267B">
        <w:rPr>
          <w:sz w:val="28"/>
          <w:szCs w:val="28"/>
        </w:rPr>
        <w:t>Precepts which are not strictly names</w:t>
      </w:r>
    </w:p>
    <w:p w:rsidR="004D5FED" w:rsidRPr="004D5FED" w:rsidRDefault="004D5FED" w:rsidP="003D3DC5">
      <w:pPr>
        <w:pStyle w:val="ListParagraph"/>
        <w:numPr>
          <w:ilvl w:val="0"/>
          <w:numId w:val="16"/>
        </w:numPr>
        <w:rPr>
          <w:sz w:val="24"/>
          <w:szCs w:val="24"/>
        </w:rPr>
      </w:pPr>
      <w:proofErr w:type="spellStart"/>
      <w:r w:rsidRPr="004D5FED">
        <w:rPr>
          <w:i/>
          <w:iCs/>
          <w:sz w:val="24"/>
          <w:szCs w:val="24"/>
        </w:rPr>
        <w:t>tzedaka</w:t>
      </w:r>
      <w:proofErr w:type="spellEnd"/>
      <w:r w:rsidRPr="004D5FED">
        <w:rPr>
          <w:sz w:val="24"/>
          <w:szCs w:val="24"/>
        </w:rPr>
        <w:t xml:space="preserve">, </w:t>
      </w:r>
      <w:r w:rsidRPr="004D5FED">
        <w:rPr>
          <w:i/>
          <w:iCs/>
          <w:sz w:val="24"/>
          <w:szCs w:val="24"/>
        </w:rPr>
        <w:t>teshuva</w:t>
      </w:r>
      <w:r w:rsidRPr="004D5FED">
        <w:rPr>
          <w:sz w:val="24"/>
          <w:szCs w:val="24"/>
        </w:rPr>
        <w:t xml:space="preserve">, acceptance of the yoke of heaven, </w:t>
      </w:r>
      <w:proofErr w:type="spellStart"/>
      <w:r w:rsidRPr="004D5FED">
        <w:rPr>
          <w:i/>
          <w:iCs/>
          <w:sz w:val="24"/>
          <w:szCs w:val="24"/>
        </w:rPr>
        <w:t>kabbalat</w:t>
      </w:r>
      <w:proofErr w:type="spellEnd"/>
      <w:r w:rsidRPr="004D5FED">
        <w:rPr>
          <w:i/>
          <w:iCs/>
          <w:sz w:val="24"/>
          <w:szCs w:val="24"/>
        </w:rPr>
        <w:t xml:space="preserve"> </w:t>
      </w:r>
      <w:proofErr w:type="spellStart"/>
      <w:r w:rsidRPr="004D5FED">
        <w:rPr>
          <w:i/>
          <w:iCs/>
          <w:sz w:val="24"/>
          <w:szCs w:val="24"/>
        </w:rPr>
        <w:t>ol</w:t>
      </w:r>
      <w:proofErr w:type="spellEnd"/>
      <w:r w:rsidRPr="004D5FED">
        <w:rPr>
          <w:i/>
          <w:iCs/>
          <w:sz w:val="24"/>
          <w:szCs w:val="24"/>
        </w:rPr>
        <w:t xml:space="preserve"> </w:t>
      </w:r>
      <w:proofErr w:type="spellStart"/>
      <w:r w:rsidRPr="004D5FED">
        <w:rPr>
          <w:i/>
          <w:iCs/>
          <w:sz w:val="24"/>
          <w:szCs w:val="24"/>
        </w:rPr>
        <w:t>malkhut</w:t>
      </w:r>
      <w:proofErr w:type="spellEnd"/>
      <w:r w:rsidRPr="004D5FED">
        <w:rPr>
          <w:i/>
          <w:iCs/>
          <w:sz w:val="24"/>
          <w:szCs w:val="24"/>
        </w:rPr>
        <w:t xml:space="preserve"> </w:t>
      </w:r>
      <w:proofErr w:type="spellStart"/>
      <w:r w:rsidRPr="004D5FED">
        <w:rPr>
          <w:i/>
          <w:iCs/>
          <w:sz w:val="24"/>
          <w:szCs w:val="24"/>
        </w:rPr>
        <w:t>shamayim</w:t>
      </w:r>
      <w:proofErr w:type="spellEnd"/>
      <w:r w:rsidRPr="004D5FED">
        <w:rPr>
          <w:sz w:val="24"/>
          <w:szCs w:val="24"/>
        </w:rPr>
        <w:t xml:space="preserve">; sanctification/desecration of the name, </w:t>
      </w:r>
      <w:proofErr w:type="spellStart"/>
      <w:r w:rsidRPr="004D5FED">
        <w:rPr>
          <w:i/>
          <w:iCs/>
          <w:sz w:val="24"/>
          <w:szCs w:val="24"/>
        </w:rPr>
        <w:t>kiddush</w:t>
      </w:r>
      <w:proofErr w:type="spellEnd"/>
      <w:r w:rsidRPr="004D5FED">
        <w:rPr>
          <w:i/>
          <w:iCs/>
          <w:sz w:val="24"/>
          <w:szCs w:val="24"/>
        </w:rPr>
        <w:t>/</w:t>
      </w:r>
      <w:proofErr w:type="spellStart"/>
      <w:r w:rsidRPr="004D5FED">
        <w:rPr>
          <w:i/>
          <w:iCs/>
          <w:sz w:val="24"/>
          <w:szCs w:val="24"/>
          <w:u w:val="single"/>
        </w:rPr>
        <w:t>h</w:t>
      </w:r>
      <w:r w:rsidRPr="004D5FED">
        <w:rPr>
          <w:i/>
          <w:iCs/>
          <w:sz w:val="24"/>
          <w:szCs w:val="24"/>
        </w:rPr>
        <w:t>illul</w:t>
      </w:r>
      <w:proofErr w:type="spellEnd"/>
      <w:r w:rsidRPr="004D5FED">
        <w:rPr>
          <w:i/>
          <w:iCs/>
          <w:sz w:val="24"/>
          <w:szCs w:val="24"/>
        </w:rPr>
        <w:t xml:space="preserve"> </w:t>
      </w:r>
      <w:r w:rsidR="003D3DC5">
        <w:rPr>
          <w:i/>
          <w:iCs/>
          <w:sz w:val="24"/>
          <w:szCs w:val="24"/>
        </w:rPr>
        <w:t>H</w:t>
      </w:r>
      <w:r w:rsidRPr="004D5FED">
        <w:rPr>
          <w:i/>
          <w:iCs/>
          <w:sz w:val="24"/>
          <w:szCs w:val="24"/>
        </w:rPr>
        <w:t>ashem</w:t>
      </w:r>
    </w:p>
    <w:p w:rsidR="004D5FED" w:rsidRPr="00796225" w:rsidRDefault="00B20A88" w:rsidP="00212F69">
      <w:pPr>
        <w:pStyle w:val="ListParagraph"/>
        <w:numPr>
          <w:ilvl w:val="2"/>
          <w:numId w:val="38"/>
        </w:numPr>
        <w:rPr>
          <w:sz w:val="28"/>
          <w:szCs w:val="28"/>
        </w:rPr>
      </w:pPr>
      <w:r w:rsidRPr="00796225">
        <w:rPr>
          <w:sz w:val="28"/>
          <w:szCs w:val="28"/>
        </w:rPr>
        <w:t xml:space="preserve"> </w:t>
      </w:r>
      <w:r w:rsidR="004D5FED" w:rsidRPr="00796225">
        <w:rPr>
          <w:sz w:val="28"/>
          <w:szCs w:val="28"/>
        </w:rPr>
        <w:t>Nouns relating to God which are not strictly pronouns</w:t>
      </w:r>
    </w:p>
    <w:p w:rsidR="004D5FED" w:rsidRPr="004D5FED" w:rsidRDefault="004D5FED" w:rsidP="00212F69">
      <w:pPr>
        <w:pStyle w:val="ListParagraph"/>
        <w:numPr>
          <w:ilvl w:val="0"/>
          <w:numId w:val="16"/>
        </w:numPr>
        <w:rPr>
          <w:sz w:val="24"/>
          <w:szCs w:val="24"/>
        </w:rPr>
      </w:pPr>
      <w:r w:rsidRPr="004D5FED">
        <w:rPr>
          <w:sz w:val="24"/>
          <w:szCs w:val="24"/>
        </w:rPr>
        <w:t>divine providence, God’s presence</w:t>
      </w:r>
    </w:p>
    <w:p w:rsidR="004D5FED" w:rsidRPr="004D5FED" w:rsidRDefault="00B20A88" w:rsidP="00212F69">
      <w:pPr>
        <w:pStyle w:val="ListParagraph"/>
        <w:numPr>
          <w:ilvl w:val="2"/>
          <w:numId w:val="38"/>
        </w:numPr>
        <w:rPr>
          <w:sz w:val="24"/>
          <w:szCs w:val="24"/>
        </w:rPr>
      </w:pPr>
      <w:r>
        <w:rPr>
          <w:sz w:val="24"/>
          <w:szCs w:val="24"/>
        </w:rPr>
        <w:t xml:space="preserve"> </w:t>
      </w:r>
      <w:r>
        <w:rPr>
          <w:sz w:val="24"/>
          <w:szCs w:val="24"/>
        </w:rPr>
        <w:tab/>
      </w:r>
      <w:r w:rsidR="004D5FED" w:rsidRPr="004D5FED">
        <w:rPr>
          <w:sz w:val="24"/>
          <w:szCs w:val="24"/>
        </w:rPr>
        <w:t>Adjectives</w:t>
      </w:r>
    </w:p>
    <w:p w:rsidR="004D5FED" w:rsidRPr="004D5FED" w:rsidRDefault="004D5FED" w:rsidP="00212F69">
      <w:pPr>
        <w:pStyle w:val="ListParagraph"/>
        <w:numPr>
          <w:ilvl w:val="0"/>
          <w:numId w:val="16"/>
        </w:numPr>
        <w:rPr>
          <w:sz w:val="24"/>
          <w:szCs w:val="24"/>
        </w:rPr>
      </w:pPr>
      <w:r w:rsidRPr="004D5FED">
        <w:rPr>
          <w:rFonts w:cstheme="minorHAnsi"/>
          <w:sz w:val="24"/>
          <w:szCs w:val="24"/>
        </w:rPr>
        <w:t xml:space="preserve">biblical, </w:t>
      </w:r>
      <w:proofErr w:type="spellStart"/>
      <w:r w:rsidRPr="004D5FED">
        <w:rPr>
          <w:rFonts w:cstheme="minorHAnsi"/>
          <w:sz w:val="24"/>
          <w:szCs w:val="24"/>
        </w:rPr>
        <w:t>midrashic</w:t>
      </w:r>
      <w:proofErr w:type="spellEnd"/>
      <w:r w:rsidRPr="004D5FED">
        <w:rPr>
          <w:rFonts w:cstheme="minorHAnsi"/>
          <w:sz w:val="24"/>
          <w:szCs w:val="24"/>
        </w:rPr>
        <w:t xml:space="preserve">, </w:t>
      </w:r>
      <w:proofErr w:type="spellStart"/>
      <w:r w:rsidRPr="004D5FED">
        <w:rPr>
          <w:rFonts w:cstheme="minorHAnsi"/>
          <w:sz w:val="24"/>
          <w:szCs w:val="24"/>
        </w:rPr>
        <w:t>mishnaic</w:t>
      </w:r>
      <w:proofErr w:type="spellEnd"/>
      <w:r w:rsidRPr="004D5FED">
        <w:rPr>
          <w:rFonts w:cstheme="minorHAnsi"/>
          <w:sz w:val="24"/>
          <w:szCs w:val="24"/>
        </w:rPr>
        <w:t xml:space="preserve">, </w:t>
      </w:r>
      <w:proofErr w:type="spellStart"/>
      <w:r w:rsidRPr="004D5FED">
        <w:rPr>
          <w:rFonts w:cstheme="minorHAnsi"/>
          <w:sz w:val="24"/>
          <w:szCs w:val="24"/>
        </w:rPr>
        <w:t>talmudic</w:t>
      </w:r>
      <w:proofErr w:type="spellEnd"/>
      <w:r w:rsidRPr="004D5FED">
        <w:rPr>
          <w:rFonts w:cstheme="minorHAnsi"/>
          <w:sz w:val="24"/>
          <w:szCs w:val="24"/>
        </w:rPr>
        <w:t xml:space="preserve">, </w:t>
      </w:r>
      <w:proofErr w:type="spellStart"/>
      <w:r w:rsidRPr="004D5FED">
        <w:rPr>
          <w:rFonts w:cstheme="minorHAnsi"/>
          <w:sz w:val="24"/>
          <w:szCs w:val="24"/>
        </w:rPr>
        <w:t>kabbalistic</w:t>
      </w:r>
      <w:proofErr w:type="spellEnd"/>
      <w:r w:rsidRPr="004D5FED">
        <w:rPr>
          <w:rFonts w:cstheme="minorHAnsi"/>
          <w:sz w:val="24"/>
          <w:szCs w:val="24"/>
        </w:rPr>
        <w:t xml:space="preserve">, </w:t>
      </w:r>
      <w:proofErr w:type="spellStart"/>
      <w:r w:rsidRPr="004D5FED">
        <w:rPr>
          <w:rFonts w:cstheme="minorHAnsi"/>
          <w:sz w:val="24"/>
          <w:szCs w:val="24"/>
        </w:rPr>
        <w:t>tannaitic</w:t>
      </w:r>
      <w:proofErr w:type="spellEnd"/>
      <w:r w:rsidRPr="004D5FED">
        <w:rPr>
          <w:rFonts w:cstheme="minorHAnsi"/>
          <w:sz w:val="24"/>
          <w:szCs w:val="24"/>
        </w:rPr>
        <w:t xml:space="preserve">, </w:t>
      </w:r>
      <w:proofErr w:type="spellStart"/>
      <w:r w:rsidRPr="004D5FED">
        <w:rPr>
          <w:rFonts w:cstheme="minorHAnsi"/>
          <w:sz w:val="24"/>
          <w:szCs w:val="24"/>
        </w:rPr>
        <w:t>geonic</w:t>
      </w:r>
      <w:proofErr w:type="spellEnd"/>
    </w:p>
    <w:p w:rsidR="004D5FED" w:rsidRPr="004D5FED" w:rsidRDefault="004D5FED" w:rsidP="00212F69">
      <w:pPr>
        <w:pStyle w:val="ListParagraph"/>
        <w:numPr>
          <w:ilvl w:val="0"/>
          <w:numId w:val="16"/>
        </w:numPr>
        <w:rPr>
          <w:sz w:val="24"/>
          <w:szCs w:val="24"/>
        </w:rPr>
      </w:pPr>
      <w:r w:rsidRPr="004D5FED">
        <w:rPr>
          <w:rFonts w:cstheme="minorHAnsi"/>
          <w:sz w:val="24"/>
          <w:szCs w:val="24"/>
        </w:rPr>
        <w:t>Exception: Adjectives of nationalities, ethnicities, religious affiliations, etc.</w:t>
      </w:r>
    </w:p>
    <w:p w:rsidR="004D5FED" w:rsidRPr="00796225" w:rsidRDefault="00B20A88" w:rsidP="00212F69">
      <w:pPr>
        <w:pStyle w:val="ListParagraph"/>
        <w:numPr>
          <w:ilvl w:val="2"/>
          <w:numId w:val="38"/>
        </w:numPr>
        <w:rPr>
          <w:sz w:val="28"/>
          <w:szCs w:val="28"/>
        </w:rPr>
      </w:pPr>
      <w:r w:rsidRPr="00796225">
        <w:rPr>
          <w:sz w:val="28"/>
          <w:szCs w:val="28"/>
        </w:rPr>
        <w:t xml:space="preserve"> </w:t>
      </w:r>
      <w:r w:rsidRPr="00796225">
        <w:rPr>
          <w:sz w:val="28"/>
          <w:szCs w:val="28"/>
        </w:rPr>
        <w:tab/>
      </w:r>
      <w:r w:rsidR="004D5FED" w:rsidRPr="00796225">
        <w:rPr>
          <w:sz w:val="28"/>
          <w:szCs w:val="28"/>
        </w:rPr>
        <w:t>Names of Hebrew Letters</w:t>
      </w:r>
    </w:p>
    <w:p w:rsidR="004D5FED" w:rsidRPr="00656775" w:rsidRDefault="004D5FED" w:rsidP="009B287F">
      <w:pPr>
        <w:pStyle w:val="ListParagraph"/>
        <w:numPr>
          <w:ilvl w:val="0"/>
          <w:numId w:val="17"/>
        </w:numPr>
        <w:ind w:hanging="90"/>
        <w:rPr>
          <w:sz w:val="24"/>
          <w:szCs w:val="24"/>
        </w:rPr>
      </w:pPr>
      <w:r w:rsidRPr="004D5FED">
        <w:rPr>
          <w:rFonts w:cstheme="minorHAnsi"/>
          <w:i/>
          <w:iCs/>
          <w:sz w:val="24"/>
          <w:szCs w:val="24"/>
        </w:rPr>
        <w:t>aleph</w:t>
      </w:r>
      <w:r w:rsidRPr="004D5FED">
        <w:rPr>
          <w:rFonts w:cstheme="minorHAnsi"/>
          <w:sz w:val="24"/>
          <w:szCs w:val="24"/>
        </w:rPr>
        <w:t xml:space="preserve">, </w:t>
      </w:r>
      <w:proofErr w:type="spellStart"/>
      <w:r w:rsidRPr="004D5FED">
        <w:rPr>
          <w:rFonts w:cstheme="minorHAnsi"/>
          <w:i/>
          <w:iCs/>
          <w:sz w:val="24"/>
          <w:szCs w:val="24"/>
        </w:rPr>
        <w:t>beit</w:t>
      </w:r>
      <w:proofErr w:type="spellEnd"/>
    </w:p>
    <w:p w:rsidR="00656775" w:rsidRPr="004D5FED" w:rsidRDefault="00656775" w:rsidP="00656775">
      <w:pPr>
        <w:pStyle w:val="ListParagraph"/>
        <w:ind w:left="1440"/>
        <w:rPr>
          <w:sz w:val="24"/>
          <w:szCs w:val="24"/>
        </w:rPr>
      </w:pPr>
    </w:p>
    <w:p w:rsidR="00867E67" w:rsidRPr="00867E67" w:rsidRDefault="002F3A70" w:rsidP="00212F69">
      <w:pPr>
        <w:pStyle w:val="Heading2"/>
        <w:numPr>
          <w:ilvl w:val="0"/>
          <w:numId w:val="38"/>
        </w:numPr>
      </w:pPr>
      <w:bookmarkStart w:id="29" w:name="_Toc344286980"/>
      <w:r w:rsidRPr="00BA0FE8">
        <w:t>Names</w:t>
      </w:r>
      <w:bookmarkEnd w:id="29"/>
    </w:p>
    <w:p w:rsidR="00716250" w:rsidRPr="00212F69" w:rsidRDefault="00716250" w:rsidP="00D769F1">
      <w:pPr>
        <w:pStyle w:val="ListParagraph"/>
        <w:numPr>
          <w:ilvl w:val="1"/>
          <w:numId w:val="38"/>
        </w:numPr>
        <w:rPr>
          <w:sz w:val="28"/>
          <w:szCs w:val="28"/>
        </w:rPr>
      </w:pPr>
      <w:r w:rsidRPr="00212F69">
        <w:rPr>
          <w:rFonts w:eastAsia="Times New Roman" w:cs="Times New Roman"/>
          <w:sz w:val="28"/>
          <w:szCs w:val="28"/>
        </w:rPr>
        <w:t>Names of commentators should be preceded by “the”</w:t>
      </w:r>
      <w:r w:rsidR="00D769F1">
        <w:rPr>
          <w:rFonts w:eastAsia="Times New Roman" w:cs="Times New Roman"/>
          <w:sz w:val="28"/>
          <w:szCs w:val="28"/>
        </w:rPr>
        <w:t xml:space="preserve"> when consistent with the common usage.</w:t>
      </w:r>
    </w:p>
    <w:p w:rsidR="00212F69" w:rsidRPr="00212F69" w:rsidRDefault="00D769F1" w:rsidP="00D769F1">
      <w:pPr>
        <w:pStyle w:val="ListParagraph"/>
        <w:numPr>
          <w:ilvl w:val="0"/>
          <w:numId w:val="40"/>
        </w:numPr>
        <w:ind w:left="1512" w:hanging="432"/>
        <w:rPr>
          <w:sz w:val="24"/>
          <w:szCs w:val="24"/>
        </w:rPr>
      </w:pPr>
      <w:r>
        <w:rPr>
          <w:sz w:val="24"/>
          <w:szCs w:val="24"/>
        </w:rPr>
        <w:t xml:space="preserve">The </w:t>
      </w:r>
      <w:proofErr w:type="spellStart"/>
      <w:r>
        <w:rPr>
          <w:sz w:val="24"/>
          <w:szCs w:val="24"/>
        </w:rPr>
        <w:t>Rema</w:t>
      </w:r>
      <w:proofErr w:type="spellEnd"/>
      <w:r>
        <w:rPr>
          <w:sz w:val="24"/>
          <w:szCs w:val="24"/>
        </w:rPr>
        <w:t xml:space="preserve"> says in…</w:t>
      </w:r>
    </w:p>
    <w:p w:rsidR="00212F69" w:rsidRDefault="00212F69" w:rsidP="00432FF5">
      <w:pPr>
        <w:pStyle w:val="ListParagraph"/>
        <w:numPr>
          <w:ilvl w:val="1"/>
          <w:numId w:val="38"/>
        </w:numPr>
        <w:rPr>
          <w:sz w:val="28"/>
          <w:szCs w:val="28"/>
        </w:rPr>
      </w:pPr>
      <w:r w:rsidRPr="00212F69">
        <w:rPr>
          <w:sz w:val="28"/>
          <w:szCs w:val="28"/>
        </w:rPr>
        <w:t xml:space="preserve">Often, individuals are referred to by the name of their most recognized work. For example: The author of the book </w:t>
      </w:r>
      <w:proofErr w:type="spellStart"/>
      <w:r w:rsidRPr="00212F69">
        <w:rPr>
          <w:i/>
          <w:iCs/>
          <w:sz w:val="28"/>
          <w:szCs w:val="28"/>
        </w:rPr>
        <w:t>Peri</w:t>
      </w:r>
      <w:proofErr w:type="spellEnd"/>
      <w:r w:rsidRPr="00212F69">
        <w:rPr>
          <w:i/>
          <w:iCs/>
          <w:sz w:val="28"/>
          <w:szCs w:val="28"/>
        </w:rPr>
        <w:t xml:space="preserve"> </w:t>
      </w:r>
      <w:proofErr w:type="spellStart"/>
      <w:r w:rsidRPr="00F44F62">
        <w:rPr>
          <w:i/>
          <w:iCs/>
          <w:sz w:val="28"/>
          <w:szCs w:val="28"/>
          <w:u w:val="single"/>
        </w:rPr>
        <w:t>H</w:t>
      </w:r>
      <w:r w:rsidRPr="00212F69">
        <w:rPr>
          <w:i/>
          <w:iCs/>
          <w:sz w:val="28"/>
          <w:szCs w:val="28"/>
        </w:rPr>
        <w:t>adash</w:t>
      </w:r>
      <w:proofErr w:type="spellEnd"/>
      <w:r w:rsidRPr="00212F69">
        <w:rPr>
          <w:i/>
          <w:iCs/>
          <w:sz w:val="28"/>
          <w:szCs w:val="28"/>
        </w:rPr>
        <w:t xml:space="preserve"> </w:t>
      </w:r>
      <w:r w:rsidRPr="00212F69">
        <w:rPr>
          <w:sz w:val="28"/>
          <w:szCs w:val="28"/>
        </w:rPr>
        <w:t xml:space="preserve">is </w:t>
      </w:r>
      <w:proofErr w:type="spellStart"/>
      <w:r w:rsidRPr="00212F69">
        <w:rPr>
          <w:sz w:val="28"/>
          <w:szCs w:val="28"/>
        </w:rPr>
        <w:t>Hezkiah</w:t>
      </w:r>
      <w:proofErr w:type="spellEnd"/>
      <w:r w:rsidRPr="00212F69">
        <w:rPr>
          <w:sz w:val="28"/>
          <w:szCs w:val="28"/>
        </w:rPr>
        <w:t xml:space="preserve"> de Silva, but he is often referred to by the title of his famous work. Therefore, </w:t>
      </w:r>
      <w:proofErr w:type="spellStart"/>
      <w:r w:rsidRPr="00AA3C87">
        <w:rPr>
          <w:i/>
          <w:iCs/>
          <w:sz w:val="28"/>
          <w:szCs w:val="28"/>
        </w:rPr>
        <w:t>Peri</w:t>
      </w:r>
      <w:proofErr w:type="spellEnd"/>
      <w:r w:rsidRPr="00AA3C87">
        <w:rPr>
          <w:i/>
          <w:iCs/>
          <w:sz w:val="28"/>
          <w:szCs w:val="28"/>
        </w:rPr>
        <w:t xml:space="preserve"> </w:t>
      </w:r>
      <w:proofErr w:type="spellStart"/>
      <w:r w:rsidRPr="00432FF5">
        <w:rPr>
          <w:i/>
          <w:iCs/>
          <w:sz w:val="28"/>
          <w:szCs w:val="28"/>
          <w:u w:val="single"/>
        </w:rPr>
        <w:t>H</w:t>
      </w:r>
      <w:r w:rsidRPr="00AA3C87">
        <w:rPr>
          <w:i/>
          <w:iCs/>
          <w:sz w:val="28"/>
          <w:szCs w:val="28"/>
        </w:rPr>
        <w:t>adash</w:t>
      </w:r>
      <w:proofErr w:type="spellEnd"/>
      <w:r w:rsidRPr="00212F69">
        <w:rPr>
          <w:sz w:val="28"/>
          <w:szCs w:val="28"/>
        </w:rPr>
        <w:t xml:space="preserve"> has also become a proper name. </w:t>
      </w:r>
      <w:r w:rsidR="00AA3C87">
        <w:rPr>
          <w:sz w:val="28"/>
          <w:szCs w:val="28"/>
        </w:rPr>
        <w:t xml:space="preserve">However, the </w:t>
      </w:r>
      <w:r w:rsidR="00432FF5">
        <w:rPr>
          <w:sz w:val="28"/>
          <w:szCs w:val="28"/>
        </w:rPr>
        <w:t xml:space="preserve">words </w:t>
      </w:r>
      <w:proofErr w:type="spellStart"/>
      <w:r w:rsidR="00432FF5" w:rsidRPr="00432FF5">
        <w:rPr>
          <w:i/>
          <w:iCs/>
          <w:sz w:val="28"/>
          <w:szCs w:val="28"/>
        </w:rPr>
        <w:t>Peri</w:t>
      </w:r>
      <w:proofErr w:type="spellEnd"/>
      <w:r w:rsidR="00432FF5" w:rsidRPr="00432FF5">
        <w:rPr>
          <w:i/>
          <w:iCs/>
          <w:sz w:val="28"/>
          <w:szCs w:val="28"/>
        </w:rPr>
        <w:t xml:space="preserve"> </w:t>
      </w:r>
      <w:proofErr w:type="spellStart"/>
      <w:r w:rsidR="00432FF5" w:rsidRPr="00432FF5">
        <w:rPr>
          <w:i/>
          <w:iCs/>
          <w:sz w:val="28"/>
          <w:szCs w:val="28"/>
          <w:u w:val="single"/>
        </w:rPr>
        <w:t>H</w:t>
      </w:r>
      <w:r w:rsidR="00432FF5" w:rsidRPr="00432FF5">
        <w:rPr>
          <w:i/>
          <w:iCs/>
          <w:sz w:val="28"/>
          <w:szCs w:val="28"/>
        </w:rPr>
        <w:t>adash</w:t>
      </w:r>
      <w:proofErr w:type="spellEnd"/>
      <w:r w:rsidR="00432FF5">
        <w:rPr>
          <w:sz w:val="28"/>
          <w:szCs w:val="28"/>
        </w:rPr>
        <w:t xml:space="preserve"> remain italicized even when referring to the individual rather than the title</w:t>
      </w:r>
      <w:r w:rsidR="00AA3C87">
        <w:rPr>
          <w:sz w:val="28"/>
          <w:szCs w:val="28"/>
        </w:rPr>
        <w:t>.</w:t>
      </w:r>
    </w:p>
    <w:p w:rsidR="00D769F1" w:rsidRDefault="00D769F1" w:rsidP="00432FF5">
      <w:pPr>
        <w:pStyle w:val="ListParagraph"/>
        <w:numPr>
          <w:ilvl w:val="1"/>
          <w:numId w:val="38"/>
        </w:numPr>
        <w:rPr>
          <w:sz w:val="28"/>
          <w:szCs w:val="28"/>
        </w:rPr>
      </w:pPr>
      <w:r>
        <w:rPr>
          <w:sz w:val="28"/>
          <w:szCs w:val="28"/>
        </w:rPr>
        <w:t>The word “the” is to precede the title of a book when used as a proper name.</w:t>
      </w:r>
    </w:p>
    <w:p w:rsidR="00D769F1" w:rsidRPr="00212F69" w:rsidRDefault="00D769F1" w:rsidP="00D769F1">
      <w:pPr>
        <w:pStyle w:val="ListParagraph"/>
        <w:numPr>
          <w:ilvl w:val="0"/>
          <w:numId w:val="47"/>
        </w:numPr>
        <w:ind w:left="1530"/>
        <w:rPr>
          <w:sz w:val="28"/>
          <w:szCs w:val="28"/>
        </w:rPr>
      </w:pPr>
      <w:r>
        <w:rPr>
          <w:sz w:val="28"/>
          <w:szCs w:val="28"/>
        </w:rPr>
        <w:t xml:space="preserve">The </w:t>
      </w:r>
      <w:proofErr w:type="spellStart"/>
      <w:r w:rsidRPr="00D769F1">
        <w:rPr>
          <w:i/>
          <w:iCs/>
          <w:sz w:val="28"/>
          <w:szCs w:val="28"/>
        </w:rPr>
        <w:t>Peri</w:t>
      </w:r>
      <w:proofErr w:type="spellEnd"/>
      <w:r w:rsidRPr="00D769F1">
        <w:rPr>
          <w:i/>
          <w:iCs/>
          <w:sz w:val="28"/>
          <w:szCs w:val="28"/>
        </w:rPr>
        <w:t xml:space="preserve"> </w:t>
      </w:r>
      <w:proofErr w:type="spellStart"/>
      <w:r w:rsidRPr="00FB5E61">
        <w:rPr>
          <w:i/>
          <w:iCs/>
          <w:sz w:val="28"/>
          <w:szCs w:val="28"/>
          <w:u w:val="single"/>
        </w:rPr>
        <w:t>H</w:t>
      </w:r>
      <w:r w:rsidRPr="00D769F1">
        <w:rPr>
          <w:i/>
          <w:iCs/>
          <w:sz w:val="28"/>
          <w:szCs w:val="28"/>
        </w:rPr>
        <w:t>adash</w:t>
      </w:r>
      <w:proofErr w:type="spellEnd"/>
      <w:r>
        <w:rPr>
          <w:sz w:val="28"/>
          <w:szCs w:val="28"/>
        </w:rPr>
        <w:t xml:space="preserve"> cites the following biblical text…</w:t>
      </w:r>
    </w:p>
    <w:p w:rsidR="00716250" w:rsidRPr="005E4A05" w:rsidRDefault="00212F69" w:rsidP="00137C9A">
      <w:pPr>
        <w:pStyle w:val="ListParagraph"/>
        <w:numPr>
          <w:ilvl w:val="1"/>
          <w:numId w:val="38"/>
        </w:numPr>
      </w:pPr>
      <w:r w:rsidRPr="00212F69">
        <w:rPr>
          <w:sz w:val="28"/>
          <w:szCs w:val="28"/>
        </w:rPr>
        <w:t xml:space="preserve"> </w:t>
      </w:r>
      <w:r w:rsidR="00716250" w:rsidRPr="00212F69">
        <w:rPr>
          <w:sz w:val="28"/>
          <w:szCs w:val="28"/>
        </w:rPr>
        <w:t>“Rabbi” should be spelled out, unless referring to a</w:t>
      </w:r>
      <w:r w:rsidR="00716250" w:rsidRPr="000162CB">
        <w:rPr>
          <w:sz w:val="28"/>
          <w:szCs w:val="28"/>
        </w:rPr>
        <w:t xml:space="preserve"> </w:t>
      </w:r>
      <w:proofErr w:type="spellStart"/>
      <w:proofErr w:type="gramStart"/>
      <w:r w:rsidR="00137C9A">
        <w:rPr>
          <w:sz w:val="28"/>
          <w:szCs w:val="28"/>
        </w:rPr>
        <w:t>t</w:t>
      </w:r>
      <w:r w:rsidR="00716250" w:rsidRPr="000162CB">
        <w:rPr>
          <w:sz w:val="28"/>
          <w:szCs w:val="28"/>
        </w:rPr>
        <w:t>almudic</w:t>
      </w:r>
      <w:proofErr w:type="spellEnd"/>
      <w:proofErr w:type="gramEnd"/>
      <w:r w:rsidR="00716250" w:rsidRPr="000162CB">
        <w:rPr>
          <w:sz w:val="28"/>
          <w:szCs w:val="28"/>
        </w:rPr>
        <w:t xml:space="preserve"> figure</w:t>
      </w:r>
      <w:r w:rsidR="00716250">
        <w:rPr>
          <w:sz w:val="28"/>
          <w:szCs w:val="28"/>
        </w:rPr>
        <w:t>, in which case</w:t>
      </w:r>
      <w:r w:rsidR="00716250" w:rsidRPr="000162CB">
        <w:rPr>
          <w:sz w:val="28"/>
          <w:szCs w:val="28"/>
        </w:rPr>
        <w:t xml:space="preserve"> “R.”</w:t>
      </w:r>
      <w:r w:rsidR="00716250">
        <w:rPr>
          <w:sz w:val="28"/>
          <w:szCs w:val="28"/>
        </w:rPr>
        <w:t xml:space="preserve"> should be used.</w:t>
      </w:r>
    </w:p>
    <w:p w:rsidR="005E4A05" w:rsidRPr="005E4A05" w:rsidRDefault="005E4A05" w:rsidP="0059359C">
      <w:pPr>
        <w:pStyle w:val="ListParagraph"/>
        <w:numPr>
          <w:ilvl w:val="2"/>
          <w:numId w:val="38"/>
        </w:numPr>
        <w:ind w:left="2160"/>
        <w:rPr>
          <w:sz w:val="20"/>
          <w:szCs w:val="20"/>
        </w:rPr>
      </w:pPr>
      <w:r w:rsidRPr="005E4A05">
        <w:rPr>
          <w:rFonts w:ascii="Palatino Linotype" w:hAnsi="Palatino Linotype"/>
        </w:rPr>
        <w:t xml:space="preserve">Ensure that </w:t>
      </w:r>
      <w:r w:rsidR="0059359C">
        <w:rPr>
          <w:rFonts w:ascii="Palatino Linotype" w:hAnsi="Palatino Linotype"/>
        </w:rPr>
        <w:t>“</w:t>
      </w:r>
      <w:r w:rsidRPr="005E4A05">
        <w:rPr>
          <w:rFonts w:ascii="Palatino Linotype" w:hAnsi="Palatino Linotype"/>
        </w:rPr>
        <w:t>R.</w:t>
      </w:r>
      <w:r w:rsidR="0059359C">
        <w:rPr>
          <w:rFonts w:ascii="Palatino Linotype" w:hAnsi="Palatino Linotype"/>
        </w:rPr>
        <w:t>”</w:t>
      </w:r>
      <w:r w:rsidRPr="005E4A05">
        <w:rPr>
          <w:rFonts w:ascii="Palatino Linotype" w:hAnsi="Palatino Linotype"/>
        </w:rPr>
        <w:t xml:space="preserve"> does in fact stand for ‘Rabbi’ before replacing it, and not Reverend or Robert.</w:t>
      </w:r>
    </w:p>
    <w:p w:rsidR="00716250" w:rsidRPr="00C970BF" w:rsidRDefault="00716250" w:rsidP="00212F69">
      <w:pPr>
        <w:pStyle w:val="ListParagraph"/>
        <w:numPr>
          <w:ilvl w:val="0"/>
          <w:numId w:val="17"/>
        </w:numPr>
        <w:rPr>
          <w:sz w:val="24"/>
          <w:szCs w:val="24"/>
        </w:rPr>
      </w:pPr>
      <w:r w:rsidRPr="00C970BF">
        <w:rPr>
          <w:sz w:val="24"/>
          <w:szCs w:val="24"/>
        </w:rPr>
        <w:t xml:space="preserve">R. </w:t>
      </w:r>
      <w:proofErr w:type="spellStart"/>
      <w:r w:rsidRPr="00C970BF">
        <w:rPr>
          <w:sz w:val="24"/>
          <w:szCs w:val="24"/>
        </w:rPr>
        <w:t>Ashi</w:t>
      </w:r>
      <w:proofErr w:type="spellEnd"/>
      <w:r w:rsidRPr="00C970BF">
        <w:rPr>
          <w:sz w:val="24"/>
          <w:szCs w:val="24"/>
        </w:rPr>
        <w:t xml:space="preserve">, but Rabbi </w:t>
      </w:r>
      <w:proofErr w:type="spellStart"/>
      <w:r w:rsidRPr="00C970BF">
        <w:rPr>
          <w:sz w:val="24"/>
          <w:szCs w:val="24"/>
        </w:rPr>
        <w:t>Dessler</w:t>
      </w:r>
      <w:proofErr w:type="spellEnd"/>
    </w:p>
    <w:p w:rsidR="00716250" w:rsidRPr="00716250" w:rsidRDefault="00716250" w:rsidP="00137C9A">
      <w:pPr>
        <w:pStyle w:val="ListParagraph"/>
        <w:numPr>
          <w:ilvl w:val="1"/>
          <w:numId w:val="38"/>
        </w:numPr>
      </w:pPr>
      <w:r w:rsidRPr="00CE6BD6">
        <w:rPr>
          <w:sz w:val="28"/>
          <w:szCs w:val="28"/>
        </w:rPr>
        <w:t>The spelling</w:t>
      </w:r>
      <w:r>
        <w:rPr>
          <w:sz w:val="28"/>
          <w:szCs w:val="28"/>
        </w:rPr>
        <w:t xml:space="preserve"> </w:t>
      </w:r>
      <w:r w:rsidRPr="00CE6BD6">
        <w:rPr>
          <w:sz w:val="28"/>
          <w:szCs w:val="28"/>
        </w:rPr>
        <w:t xml:space="preserve">“ben” should be used, unless referring to a </w:t>
      </w:r>
      <w:proofErr w:type="spellStart"/>
      <w:proofErr w:type="gramStart"/>
      <w:r w:rsidR="00137C9A">
        <w:rPr>
          <w:sz w:val="28"/>
          <w:szCs w:val="28"/>
        </w:rPr>
        <w:t>t</w:t>
      </w:r>
      <w:r w:rsidRPr="00CE6BD6">
        <w:rPr>
          <w:sz w:val="28"/>
          <w:szCs w:val="28"/>
        </w:rPr>
        <w:t>almudic</w:t>
      </w:r>
      <w:proofErr w:type="spellEnd"/>
      <w:proofErr w:type="gramEnd"/>
      <w:r w:rsidRPr="00CE6BD6">
        <w:rPr>
          <w:sz w:val="28"/>
          <w:szCs w:val="28"/>
        </w:rPr>
        <w:t xml:space="preserve"> figure, in which case “b.” should be used.</w:t>
      </w:r>
    </w:p>
    <w:p w:rsidR="00716250" w:rsidRPr="00716250" w:rsidRDefault="00716250" w:rsidP="00212F69">
      <w:pPr>
        <w:pStyle w:val="ListParagraph"/>
        <w:numPr>
          <w:ilvl w:val="1"/>
          <w:numId w:val="38"/>
        </w:numPr>
      </w:pPr>
      <w:r w:rsidRPr="000162CB">
        <w:rPr>
          <w:sz w:val="28"/>
          <w:szCs w:val="28"/>
        </w:rPr>
        <w:t>Honorifics (</w:t>
      </w:r>
      <w:proofErr w:type="spellStart"/>
      <w:r w:rsidRPr="000162CB">
        <w:rPr>
          <w:i/>
          <w:iCs/>
          <w:sz w:val="28"/>
          <w:szCs w:val="28"/>
        </w:rPr>
        <w:t>shlita</w:t>
      </w:r>
      <w:proofErr w:type="spellEnd"/>
      <w:r w:rsidRPr="000162CB">
        <w:rPr>
          <w:sz w:val="28"/>
          <w:szCs w:val="28"/>
        </w:rPr>
        <w:t xml:space="preserve">, </w:t>
      </w:r>
      <w:proofErr w:type="spellStart"/>
      <w:r w:rsidRPr="000162CB">
        <w:rPr>
          <w:i/>
          <w:iCs/>
          <w:sz w:val="28"/>
          <w:szCs w:val="28"/>
        </w:rPr>
        <w:t>z”l</w:t>
      </w:r>
      <w:proofErr w:type="spellEnd"/>
      <w:r w:rsidRPr="000162CB">
        <w:rPr>
          <w:sz w:val="28"/>
          <w:szCs w:val="28"/>
        </w:rPr>
        <w:t>, etc.) should be avoided, unless mentioned in the context of a pe</w:t>
      </w:r>
      <w:r>
        <w:rPr>
          <w:sz w:val="28"/>
          <w:szCs w:val="28"/>
        </w:rPr>
        <w:t>rsonal connection to the author.</w:t>
      </w:r>
    </w:p>
    <w:p w:rsidR="00716250" w:rsidRPr="00716250" w:rsidRDefault="00716250" w:rsidP="00212F69">
      <w:pPr>
        <w:pStyle w:val="ListParagraph"/>
        <w:numPr>
          <w:ilvl w:val="0"/>
          <w:numId w:val="17"/>
        </w:numPr>
      </w:pPr>
      <w:r w:rsidRPr="00716250">
        <w:rPr>
          <w:sz w:val="24"/>
          <w:szCs w:val="24"/>
        </w:rPr>
        <w:t xml:space="preserve">I learned this from my great teacher Rabbi Smith </w:t>
      </w:r>
      <w:proofErr w:type="spellStart"/>
      <w:r w:rsidRPr="00716250">
        <w:rPr>
          <w:i/>
          <w:iCs/>
          <w:sz w:val="24"/>
          <w:szCs w:val="24"/>
        </w:rPr>
        <w:t>shlita</w:t>
      </w:r>
      <w:proofErr w:type="spellEnd"/>
      <w:r w:rsidRPr="00716250">
        <w:rPr>
          <w:i/>
          <w:iCs/>
          <w:sz w:val="24"/>
          <w:szCs w:val="24"/>
        </w:rPr>
        <w:t>.</w:t>
      </w:r>
    </w:p>
    <w:p w:rsidR="00716250" w:rsidRPr="00723942" w:rsidRDefault="00716250" w:rsidP="00212F69">
      <w:pPr>
        <w:pStyle w:val="ListParagraph"/>
        <w:numPr>
          <w:ilvl w:val="0"/>
          <w:numId w:val="17"/>
        </w:numPr>
      </w:pPr>
      <w:r w:rsidRPr="00716250">
        <w:rPr>
          <w:sz w:val="24"/>
          <w:szCs w:val="24"/>
        </w:rPr>
        <w:t xml:space="preserve">This book owes a great debt to my beloved father </w:t>
      </w:r>
      <w:proofErr w:type="spellStart"/>
      <w:r w:rsidRPr="00716250">
        <w:rPr>
          <w:i/>
          <w:iCs/>
          <w:sz w:val="24"/>
          <w:szCs w:val="24"/>
        </w:rPr>
        <w:t>z”l</w:t>
      </w:r>
      <w:proofErr w:type="spellEnd"/>
      <w:r w:rsidRPr="00716250">
        <w:rPr>
          <w:i/>
          <w:iCs/>
          <w:sz w:val="24"/>
          <w:szCs w:val="24"/>
        </w:rPr>
        <w:t>.</w:t>
      </w:r>
    </w:p>
    <w:p w:rsidR="00723942" w:rsidRPr="003810A7" w:rsidRDefault="00723942" w:rsidP="00723942">
      <w:pPr>
        <w:pStyle w:val="ListParagraph"/>
        <w:ind w:left="1440"/>
      </w:pPr>
    </w:p>
    <w:p w:rsidR="003810A7" w:rsidRDefault="003810A7" w:rsidP="00D769F1">
      <w:pPr>
        <w:pStyle w:val="Heading2"/>
        <w:numPr>
          <w:ilvl w:val="0"/>
          <w:numId w:val="44"/>
        </w:numPr>
      </w:pPr>
      <w:r>
        <w:t>Translation Sources</w:t>
      </w:r>
    </w:p>
    <w:p w:rsidR="003810A7" w:rsidRPr="006F0E32" w:rsidRDefault="006F0E32" w:rsidP="00D769F1">
      <w:pPr>
        <w:pStyle w:val="ListParagraph"/>
        <w:numPr>
          <w:ilvl w:val="1"/>
          <w:numId w:val="44"/>
        </w:numPr>
        <w:rPr>
          <w:sz w:val="24"/>
          <w:szCs w:val="24"/>
        </w:rPr>
      </w:pPr>
      <w:r>
        <w:rPr>
          <w:sz w:val="24"/>
          <w:szCs w:val="24"/>
        </w:rPr>
        <w:t>For your reference, b</w:t>
      </w:r>
      <w:r w:rsidR="003810A7" w:rsidRPr="006F0E32">
        <w:rPr>
          <w:sz w:val="24"/>
          <w:szCs w:val="24"/>
        </w:rPr>
        <w:t xml:space="preserve">elow is a list of online translations considered to be authoritative. </w:t>
      </w:r>
    </w:p>
    <w:p w:rsidR="00723942" w:rsidRPr="006F0E32" w:rsidRDefault="003810A7" w:rsidP="00D769F1">
      <w:pPr>
        <w:pStyle w:val="ListParagraph"/>
        <w:numPr>
          <w:ilvl w:val="2"/>
          <w:numId w:val="44"/>
        </w:numPr>
        <w:rPr>
          <w:sz w:val="24"/>
          <w:szCs w:val="24"/>
        </w:rPr>
      </w:pPr>
      <w:r w:rsidRPr="006F0E32">
        <w:rPr>
          <w:sz w:val="24"/>
          <w:szCs w:val="24"/>
        </w:rPr>
        <w:t xml:space="preserve">Bible: Either the Koren </w:t>
      </w:r>
      <w:proofErr w:type="spellStart"/>
      <w:r w:rsidRPr="006F0E32">
        <w:rPr>
          <w:sz w:val="24"/>
          <w:szCs w:val="24"/>
        </w:rPr>
        <w:t>Tanakh</w:t>
      </w:r>
      <w:proofErr w:type="spellEnd"/>
      <w:r w:rsidRPr="006F0E32">
        <w:rPr>
          <w:sz w:val="24"/>
          <w:szCs w:val="24"/>
        </w:rPr>
        <w:t xml:space="preserve"> or the JPS Bible are </w:t>
      </w:r>
      <w:r w:rsidR="00723942" w:rsidRPr="006F0E32">
        <w:rPr>
          <w:sz w:val="24"/>
          <w:szCs w:val="24"/>
        </w:rPr>
        <w:t>preferred</w:t>
      </w:r>
      <w:r w:rsidRPr="006F0E32">
        <w:rPr>
          <w:sz w:val="24"/>
          <w:szCs w:val="24"/>
        </w:rPr>
        <w:t>.</w:t>
      </w:r>
      <w:r w:rsidR="00723942" w:rsidRPr="006F0E32">
        <w:rPr>
          <w:sz w:val="24"/>
          <w:szCs w:val="24"/>
        </w:rPr>
        <w:t xml:space="preserve"> Other translations may be used </w:t>
      </w:r>
      <w:r w:rsidR="00586337">
        <w:rPr>
          <w:sz w:val="24"/>
          <w:szCs w:val="24"/>
        </w:rPr>
        <w:t>as</w:t>
      </w:r>
      <w:r w:rsidR="00723942" w:rsidRPr="006F0E32">
        <w:rPr>
          <w:sz w:val="24"/>
          <w:szCs w:val="24"/>
        </w:rPr>
        <w:t xml:space="preserve"> long as they are used consistently throughout.</w:t>
      </w:r>
    </w:p>
    <w:p w:rsidR="003810A7" w:rsidRPr="006F0E32" w:rsidRDefault="00723942" w:rsidP="00D769F1">
      <w:pPr>
        <w:pStyle w:val="ListParagraph"/>
        <w:numPr>
          <w:ilvl w:val="2"/>
          <w:numId w:val="44"/>
        </w:numPr>
        <w:rPr>
          <w:sz w:val="24"/>
          <w:szCs w:val="24"/>
        </w:rPr>
      </w:pPr>
      <w:r w:rsidRPr="006F0E32">
        <w:rPr>
          <w:sz w:val="24"/>
          <w:szCs w:val="24"/>
        </w:rPr>
        <w:t xml:space="preserve">Talmud: Halakhah.com has a comprehensive online English translation. </w:t>
      </w:r>
    </w:p>
    <w:p w:rsidR="003810A7" w:rsidRPr="006F0E32" w:rsidRDefault="003810A7" w:rsidP="00D769F1">
      <w:pPr>
        <w:pStyle w:val="ListParagraph"/>
        <w:numPr>
          <w:ilvl w:val="2"/>
          <w:numId w:val="44"/>
        </w:numPr>
        <w:rPr>
          <w:sz w:val="24"/>
          <w:szCs w:val="24"/>
        </w:rPr>
      </w:pPr>
      <w:proofErr w:type="spellStart"/>
      <w:r w:rsidRPr="006F0E32">
        <w:rPr>
          <w:i/>
          <w:iCs/>
          <w:sz w:val="24"/>
          <w:szCs w:val="24"/>
        </w:rPr>
        <w:t>Mishneh</w:t>
      </w:r>
      <w:proofErr w:type="spellEnd"/>
      <w:r w:rsidRPr="006F0E32">
        <w:rPr>
          <w:i/>
          <w:iCs/>
          <w:sz w:val="24"/>
          <w:szCs w:val="24"/>
        </w:rPr>
        <w:t xml:space="preserve"> Torah</w:t>
      </w:r>
      <w:r w:rsidRPr="006F0E32">
        <w:rPr>
          <w:sz w:val="24"/>
          <w:szCs w:val="24"/>
        </w:rPr>
        <w:t xml:space="preserve">: </w:t>
      </w:r>
      <w:hyperlink r:id="rId15" w:history="1">
        <w:r w:rsidRPr="006F0E32">
          <w:rPr>
            <w:rStyle w:val="Hyperlink"/>
            <w:sz w:val="24"/>
            <w:szCs w:val="24"/>
          </w:rPr>
          <w:t xml:space="preserve">Eliyahu </w:t>
        </w:r>
        <w:proofErr w:type="spellStart"/>
        <w:r w:rsidRPr="006F0E32">
          <w:rPr>
            <w:rStyle w:val="Hyperlink"/>
            <w:sz w:val="24"/>
            <w:szCs w:val="24"/>
          </w:rPr>
          <w:t>Touger’s</w:t>
        </w:r>
        <w:proofErr w:type="spellEnd"/>
        <w:r w:rsidRPr="006F0E32">
          <w:rPr>
            <w:rStyle w:val="Hyperlink"/>
            <w:sz w:val="24"/>
            <w:szCs w:val="24"/>
          </w:rPr>
          <w:t xml:space="preserve"> translation </w:t>
        </w:r>
      </w:hyperlink>
      <w:r w:rsidRPr="006F0E32">
        <w:rPr>
          <w:sz w:val="24"/>
          <w:szCs w:val="24"/>
        </w:rPr>
        <w:t>on Chabad.org</w:t>
      </w:r>
    </w:p>
    <w:p w:rsidR="003810A7" w:rsidRPr="006F0E32" w:rsidRDefault="003810A7" w:rsidP="00D769F1">
      <w:pPr>
        <w:pStyle w:val="ListParagraph"/>
        <w:numPr>
          <w:ilvl w:val="2"/>
          <w:numId w:val="44"/>
        </w:numPr>
        <w:rPr>
          <w:sz w:val="24"/>
          <w:szCs w:val="24"/>
        </w:rPr>
      </w:pPr>
      <w:r w:rsidRPr="006F0E32">
        <w:rPr>
          <w:i/>
          <w:iCs/>
          <w:sz w:val="24"/>
          <w:szCs w:val="24"/>
        </w:rPr>
        <w:t>Guide for the Perplexed</w:t>
      </w:r>
      <w:r w:rsidRPr="006F0E32">
        <w:rPr>
          <w:sz w:val="24"/>
          <w:szCs w:val="24"/>
        </w:rPr>
        <w:t xml:space="preserve">: </w:t>
      </w:r>
      <w:hyperlink r:id="rId16" w:history="1">
        <w:r w:rsidRPr="006F0E32">
          <w:rPr>
            <w:rStyle w:val="Hyperlink"/>
            <w:sz w:val="24"/>
            <w:szCs w:val="24"/>
          </w:rPr>
          <w:t xml:space="preserve">Shlomo </w:t>
        </w:r>
        <w:proofErr w:type="spellStart"/>
        <w:r w:rsidRPr="006F0E32">
          <w:rPr>
            <w:rStyle w:val="Hyperlink"/>
            <w:sz w:val="24"/>
            <w:szCs w:val="24"/>
          </w:rPr>
          <w:t>Pines’s</w:t>
        </w:r>
        <w:proofErr w:type="spellEnd"/>
        <w:r w:rsidRPr="006F0E32">
          <w:rPr>
            <w:rStyle w:val="Hyperlink"/>
            <w:sz w:val="24"/>
            <w:szCs w:val="24"/>
          </w:rPr>
          <w:t xml:space="preserve"> translation </w:t>
        </w:r>
      </w:hyperlink>
      <w:r w:rsidRPr="006F0E32">
        <w:rPr>
          <w:sz w:val="24"/>
          <w:szCs w:val="24"/>
        </w:rPr>
        <w:t xml:space="preserve"> (volumes 1 and 2 are on Amazon preview for Amazon Prime users).</w:t>
      </w:r>
    </w:p>
    <w:p w:rsidR="003810A7" w:rsidRPr="006F0E32" w:rsidRDefault="003810A7" w:rsidP="00D769F1">
      <w:pPr>
        <w:pStyle w:val="ListParagraph"/>
        <w:numPr>
          <w:ilvl w:val="2"/>
          <w:numId w:val="44"/>
        </w:numPr>
        <w:rPr>
          <w:sz w:val="24"/>
          <w:szCs w:val="24"/>
        </w:rPr>
      </w:pPr>
      <w:proofErr w:type="spellStart"/>
      <w:r w:rsidRPr="006F0E32">
        <w:rPr>
          <w:i/>
          <w:iCs/>
          <w:sz w:val="24"/>
          <w:szCs w:val="24"/>
        </w:rPr>
        <w:t>Hovot</w:t>
      </w:r>
      <w:proofErr w:type="spellEnd"/>
      <w:r w:rsidRPr="006F0E32">
        <w:rPr>
          <w:i/>
          <w:iCs/>
          <w:sz w:val="24"/>
          <w:szCs w:val="24"/>
        </w:rPr>
        <w:t xml:space="preserve"> </w:t>
      </w:r>
      <w:proofErr w:type="spellStart"/>
      <w:r w:rsidRPr="006F0E32">
        <w:rPr>
          <w:i/>
          <w:iCs/>
          <w:sz w:val="24"/>
          <w:szCs w:val="24"/>
        </w:rPr>
        <w:t>HaLevavot</w:t>
      </w:r>
      <w:proofErr w:type="spellEnd"/>
      <w:r w:rsidRPr="006F0E32">
        <w:rPr>
          <w:sz w:val="24"/>
          <w:szCs w:val="24"/>
        </w:rPr>
        <w:t xml:space="preserve">:  </w:t>
      </w:r>
      <w:hyperlink r:id="rId17" w:history="1">
        <w:r w:rsidRPr="006F0E32">
          <w:rPr>
            <w:rStyle w:val="Hyperlink"/>
            <w:sz w:val="24"/>
            <w:szCs w:val="24"/>
          </w:rPr>
          <w:t xml:space="preserve">Daniel </w:t>
        </w:r>
        <w:proofErr w:type="spellStart"/>
        <w:r w:rsidRPr="006F0E32">
          <w:rPr>
            <w:rStyle w:val="Hyperlink"/>
            <w:sz w:val="24"/>
            <w:szCs w:val="24"/>
          </w:rPr>
          <w:t>Haberman’s</w:t>
        </w:r>
        <w:proofErr w:type="spellEnd"/>
        <w:r w:rsidRPr="006F0E32">
          <w:rPr>
            <w:rStyle w:val="Hyperlink"/>
            <w:sz w:val="24"/>
            <w:szCs w:val="24"/>
          </w:rPr>
          <w:t xml:space="preserve"> translation </w:t>
        </w:r>
      </w:hyperlink>
      <w:r w:rsidRPr="006F0E32">
        <w:rPr>
          <w:sz w:val="24"/>
          <w:szCs w:val="24"/>
        </w:rPr>
        <w:t xml:space="preserve"> for </w:t>
      </w:r>
      <w:proofErr w:type="spellStart"/>
      <w:r w:rsidRPr="006F0E32">
        <w:rPr>
          <w:sz w:val="24"/>
          <w:szCs w:val="24"/>
        </w:rPr>
        <w:t>Feldheim</w:t>
      </w:r>
      <w:proofErr w:type="spellEnd"/>
      <w:r w:rsidRPr="006F0E32">
        <w:rPr>
          <w:sz w:val="24"/>
          <w:szCs w:val="24"/>
        </w:rPr>
        <w:t xml:space="preserve"> (on Amazon preview for Amazon Prime users).</w:t>
      </w:r>
    </w:p>
    <w:p w:rsidR="003810A7" w:rsidRPr="006F0E32" w:rsidRDefault="00386409" w:rsidP="00D769F1">
      <w:pPr>
        <w:pStyle w:val="ListParagraph"/>
        <w:numPr>
          <w:ilvl w:val="2"/>
          <w:numId w:val="44"/>
        </w:numPr>
        <w:rPr>
          <w:sz w:val="24"/>
          <w:szCs w:val="24"/>
        </w:rPr>
      </w:pPr>
      <w:hyperlink r:id="rId18" w:history="1">
        <w:r w:rsidR="003810A7" w:rsidRPr="006F0E32">
          <w:rPr>
            <w:rStyle w:val="Hyperlink"/>
            <w:sz w:val="24"/>
            <w:szCs w:val="24"/>
          </w:rPr>
          <w:t>Chabad’s translation of the Tanya</w:t>
        </w:r>
      </w:hyperlink>
    </w:p>
    <w:p w:rsidR="003810A7" w:rsidRPr="003810A7" w:rsidRDefault="003810A7" w:rsidP="003810A7"/>
    <w:p w:rsidR="00656775" w:rsidRPr="00716250" w:rsidRDefault="00656775" w:rsidP="00656775">
      <w:pPr>
        <w:pStyle w:val="ListParagraph"/>
        <w:ind w:left="1440"/>
      </w:pPr>
    </w:p>
    <w:p w:rsidR="002F3A70" w:rsidRDefault="009320E7" w:rsidP="00B247E3">
      <w:pPr>
        <w:pStyle w:val="Heading1"/>
      </w:pPr>
      <w:bookmarkStart w:id="30" w:name="_Toc344286981"/>
      <w:r>
        <w:t xml:space="preserve">Part </w:t>
      </w:r>
      <w:r w:rsidR="00B247E3">
        <w:t>Five</w:t>
      </w:r>
      <w:r>
        <w:t xml:space="preserve">: </w:t>
      </w:r>
      <w:r w:rsidR="002F3A70" w:rsidRPr="00BA0FE8">
        <w:t>Citations of Judaic Texts</w:t>
      </w:r>
      <w:bookmarkEnd w:id="30"/>
    </w:p>
    <w:p w:rsidR="009320E7" w:rsidRDefault="009320E7" w:rsidP="00212F69">
      <w:pPr>
        <w:pStyle w:val="Heading2"/>
        <w:numPr>
          <w:ilvl w:val="0"/>
          <w:numId w:val="19"/>
        </w:numPr>
      </w:pPr>
      <w:bookmarkStart w:id="31" w:name="_Toc344286982"/>
      <w:r>
        <w:t>Bible</w:t>
      </w:r>
      <w:bookmarkEnd w:id="31"/>
    </w:p>
    <w:p w:rsidR="009320E7" w:rsidRPr="009320E7" w:rsidRDefault="009320E7" w:rsidP="00212F69">
      <w:pPr>
        <w:pStyle w:val="ListParagraph"/>
        <w:numPr>
          <w:ilvl w:val="1"/>
          <w:numId w:val="18"/>
        </w:numPr>
      </w:pPr>
      <w:r w:rsidRPr="002937EF">
        <w:rPr>
          <w:rFonts w:eastAsia="Times New Roman"/>
          <w:sz w:val="28"/>
          <w:szCs w:val="28"/>
        </w:rPr>
        <w:t>When</w:t>
      </w:r>
      <w:r>
        <w:rPr>
          <w:rFonts w:eastAsia="Times New Roman"/>
          <w:sz w:val="28"/>
          <w:szCs w:val="28"/>
        </w:rPr>
        <w:t xml:space="preserve"> the citation is</w:t>
      </w:r>
      <w:r w:rsidRPr="002937EF">
        <w:rPr>
          <w:rFonts w:eastAsia="Times New Roman"/>
          <w:sz w:val="28"/>
          <w:szCs w:val="28"/>
        </w:rPr>
        <w:t xml:space="preserve"> in-text, </w:t>
      </w:r>
      <w:r>
        <w:rPr>
          <w:rFonts w:eastAsia="Times New Roman"/>
          <w:color w:val="000000"/>
          <w:sz w:val="28"/>
          <w:szCs w:val="28"/>
        </w:rPr>
        <w:t xml:space="preserve">the </w:t>
      </w:r>
      <w:r w:rsidRPr="002937EF">
        <w:rPr>
          <w:rFonts w:eastAsia="Times New Roman"/>
          <w:color w:val="000000"/>
          <w:sz w:val="28"/>
          <w:szCs w:val="28"/>
        </w:rPr>
        <w:t>book title</w:t>
      </w:r>
      <w:r>
        <w:rPr>
          <w:rFonts w:eastAsia="Times New Roman"/>
          <w:color w:val="000000"/>
          <w:sz w:val="28"/>
          <w:szCs w:val="28"/>
        </w:rPr>
        <w:t xml:space="preserve"> should be written out, and</w:t>
      </w:r>
      <w:r w:rsidRPr="002937EF">
        <w:rPr>
          <w:rFonts w:eastAsia="Times New Roman"/>
          <w:sz w:val="28"/>
          <w:szCs w:val="28"/>
        </w:rPr>
        <w:t xml:space="preserve"> lowercase letters and numerals</w:t>
      </w:r>
      <w:r>
        <w:rPr>
          <w:rFonts w:eastAsia="Times New Roman"/>
          <w:sz w:val="28"/>
          <w:szCs w:val="28"/>
        </w:rPr>
        <w:t xml:space="preserve"> should be used</w:t>
      </w:r>
      <w:r w:rsidRPr="002937EF">
        <w:rPr>
          <w:rFonts w:eastAsia="Times New Roman"/>
          <w:sz w:val="28"/>
          <w:szCs w:val="28"/>
        </w:rPr>
        <w:t xml:space="preserve"> to indicate chapters and verses.</w:t>
      </w:r>
    </w:p>
    <w:p w:rsidR="009320E7" w:rsidRPr="009320E7" w:rsidRDefault="009320E7" w:rsidP="00212F69">
      <w:pPr>
        <w:pStyle w:val="ListParagraph"/>
        <w:numPr>
          <w:ilvl w:val="0"/>
          <w:numId w:val="20"/>
        </w:numPr>
        <w:ind w:firstLine="0"/>
        <w:rPr>
          <w:sz w:val="24"/>
          <w:szCs w:val="24"/>
        </w:rPr>
      </w:pPr>
      <w:r w:rsidRPr="009320E7">
        <w:rPr>
          <w:sz w:val="24"/>
          <w:szCs w:val="24"/>
        </w:rPr>
        <w:t>The Torah introduces the story of the birth of Moses at the beginning of chapter 2.</w:t>
      </w:r>
    </w:p>
    <w:p w:rsidR="009320E7" w:rsidRPr="009320E7" w:rsidRDefault="009320E7" w:rsidP="00212F69">
      <w:pPr>
        <w:pStyle w:val="ListParagraph"/>
        <w:numPr>
          <w:ilvl w:val="0"/>
          <w:numId w:val="20"/>
        </w:numPr>
        <w:ind w:firstLine="0"/>
        <w:rPr>
          <w:sz w:val="24"/>
          <w:szCs w:val="24"/>
        </w:rPr>
      </w:pPr>
      <w:r w:rsidRPr="009320E7">
        <w:rPr>
          <w:sz w:val="24"/>
          <w:szCs w:val="24"/>
        </w:rPr>
        <w:t>God’s call to Moses opens verse 17.</w:t>
      </w:r>
    </w:p>
    <w:p w:rsidR="009320E7" w:rsidRPr="009320E7" w:rsidRDefault="009320E7" w:rsidP="00212F69">
      <w:pPr>
        <w:pStyle w:val="ListParagraph"/>
        <w:numPr>
          <w:ilvl w:val="0"/>
          <w:numId w:val="20"/>
        </w:numPr>
        <w:ind w:firstLine="0"/>
        <w:rPr>
          <w:sz w:val="24"/>
          <w:szCs w:val="24"/>
        </w:rPr>
      </w:pPr>
      <w:r w:rsidRPr="009320E7">
        <w:rPr>
          <w:sz w:val="24"/>
          <w:szCs w:val="24"/>
        </w:rPr>
        <w:t>The dramatic slaying of Goliath by David is described in I Samuel 17:37</w:t>
      </w:r>
      <w:r w:rsidR="00656504">
        <w:rPr>
          <w:rFonts w:eastAsia="Times New Roman" w:cs="Times New Roman"/>
          <w:sz w:val="24"/>
          <w:szCs w:val="24"/>
        </w:rPr>
        <w:t>–</w:t>
      </w:r>
      <w:r w:rsidRPr="009320E7">
        <w:rPr>
          <w:sz w:val="24"/>
          <w:szCs w:val="24"/>
        </w:rPr>
        <w:t>44.</w:t>
      </w:r>
    </w:p>
    <w:p w:rsidR="009320E7" w:rsidRPr="009320E7" w:rsidRDefault="009320E7" w:rsidP="00212F69">
      <w:pPr>
        <w:pStyle w:val="ListParagraph"/>
        <w:numPr>
          <w:ilvl w:val="1"/>
          <w:numId w:val="18"/>
        </w:numPr>
      </w:pPr>
      <w:r w:rsidRPr="002937EF">
        <w:rPr>
          <w:rFonts w:eastAsia="Times New Roman" w:cs="Times New Roman"/>
          <w:sz w:val="28"/>
          <w:szCs w:val="28"/>
        </w:rPr>
        <w:t>When</w:t>
      </w:r>
      <w:r>
        <w:rPr>
          <w:rFonts w:eastAsia="Times New Roman" w:cs="Times New Roman"/>
          <w:sz w:val="28"/>
          <w:szCs w:val="28"/>
        </w:rPr>
        <w:t xml:space="preserve"> the citation is</w:t>
      </w:r>
      <w:r w:rsidRPr="002937EF">
        <w:rPr>
          <w:rFonts w:eastAsia="Times New Roman" w:cs="Times New Roman"/>
          <w:sz w:val="28"/>
          <w:szCs w:val="28"/>
        </w:rPr>
        <w:t xml:space="preserve"> no</w:t>
      </w:r>
      <w:r>
        <w:rPr>
          <w:rFonts w:eastAsia="Times New Roman" w:cs="Times New Roman"/>
          <w:sz w:val="28"/>
          <w:szCs w:val="28"/>
        </w:rPr>
        <w:t xml:space="preserve">t in-text, the book title should be abbreviated, or the citation should be indicated with the </w:t>
      </w:r>
      <w:r w:rsidRPr="002937EF">
        <w:rPr>
          <w:rFonts w:eastAsia="Times New Roman" w:cs="Times New Roman"/>
          <w:sz w:val="28"/>
          <w:szCs w:val="28"/>
        </w:rPr>
        <w:t>chapter/verse</w:t>
      </w:r>
      <w:r>
        <w:rPr>
          <w:rFonts w:eastAsia="Times New Roman" w:cs="Times New Roman"/>
          <w:sz w:val="28"/>
          <w:szCs w:val="28"/>
        </w:rPr>
        <w:t xml:space="preserve"> number.</w:t>
      </w:r>
    </w:p>
    <w:p w:rsidR="009320E7" w:rsidRPr="009320E7" w:rsidRDefault="009320E7" w:rsidP="00212F69">
      <w:pPr>
        <w:pStyle w:val="ListParagraph"/>
        <w:numPr>
          <w:ilvl w:val="0"/>
          <w:numId w:val="21"/>
        </w:numPr>
        <w:ind w:firstLine="0"/>
      </w:pPr>
      <w:r w:rsidRPr="009320E7">
        <w:rPr>
          <w:rFonts w:eastAsia="Times New Roman" w:cs="Times New Roman"/>
          <w:sz w:val="24"/>
          <w:szCs w:val="24"/>
        </w:rPr>
        <w:t>“In the beginning, God created the heaven and the earth” (Gen. 1:1)</w:t>
      </w:r>
    </w:p>
    <w:p w:rsidR="009320E7" w:rsidRPr="009320E7" w:rsidRDefault="009320E7" w:rsidP="00212F69">
      <w:pPr>
        <w:pStyle w:val="ListParagraph"/>
        <w:numPr>
          <w:ilvl w:val="0"/>
          <w:numId w:val="21"/>
        </w:numPr>
        <w:ind w:firstLine="0"/>
      </w:pPr>
      <w:r w:rsidRPr="009320E7">
        <w:rPr>
          <w:rFonts w:eastAsia="Times New Roman" w:cs="Times New Roman"/>
          <w:sz w:val="24"/>
          <w:szCs w:val="24"/>
        </w:rPr>
        <w:t>“In the beginning, God created the heaven and the earth” (</w:t>
      </w:r>
      <w:proofErr w:type="spellStart"/>
      <w:r w:rsidRPr="009320E7">
        <w:rPr>
          <w:rFonts w:eastAsia="Times New Roman" w:cs="Times New Roman"/>
          <w:sz w:val="24"/>
          <w:szCs w:val="24"/>
        </w:rPr>
        <w:t>ch.</w:t>
      </w:r>
      <w:proofErr w:type="spellEnd"/>
      <w:r w:rsidRPr="009320E7">
        <w:rPr>
          <w:rFonts w:eastAsia="Times New Roman" w:cs="Times New Roman"/>
          <w:sz w:val="24"/>
          <w:szCs w:val="24"/>
        </w:rPr>
        <w:t xml:space="preserve"> 1)</w:t>
      </w:r>
    </w:p>
    <w:p w:rsidR="009320E7" w:rsidRPr="009320E7" w:rsidRDefault="009320E7" w:rsidP="00212F69">
      <w:pPr>
        <w:pStyle w:val="ListParagraph"/>
        <w:numPr>
          <w:ilvl w:val="0"/>
          <w:numId w:val="21"/>
        </w:numPr>
        <w:ind w:firstLine="0"/>
      </w:pPr>
      <w:r w:rsidRPr="009320E7">
        <w:rPr>
          <w:rFonts w:eastAsia="Times New Roman" w:cs="Times New Roman"/>
          <w:sz w:val="24"/>
          <w:szCs w:val="24"/>
        </w:rPr>
        <w:t>“In the beginning, God created the heaven and the earth” (v. 1)</w:t>
      </w:r>
    </w:p>
    <w:p w:rsidR="009320E7" w:rsidRPr="009320E7" w:rsidRDefault="009320E7" w:rsidP="00212F69">
      <w:pPr>
        <w:pStyle w:val="ListParagraph"/>
        <w:numPr>
          <w:ilvl w:val="1"/>
          <w:numId w:val="18"/>
        </w:numPr>
      </w:pPr>
      <w:r w:rsidRPr="000162CB">
        <w:rPr>
          <w:rFonts w:eastAsia="Times New Roman" w:cs="Times New Roman"/>
          <w:sz w:val="28"/>
          <w:szCs w:val="28"/>
        </w:rPr>
        <w:t>Multiple-verse citation</w:t>
      </w:r>
    </w:p>
    <w:p w:rsidR="00A77B9B" w:rsidRPr="00A77B9B" w:rsidRDefault="00D7191A" w:rsidP="009B5EE2">
      <w:pPr>
        <w:pStyle w:val="ListParagraph"/>
        <w:numPr>
          <w:ilvl w:val="2"/>
          <w:numId w:val="18"/>
        </w:numPr>
      </w:pPr>
      <w:r w:rsidRPr="00A77B9B">
        <w:rPr>
          <w:sz w:val="28"/>
          <w:szCs w:val="28"/>
        </w:rPr>
        <w:t xml:space="preserve">Verse numbers should be separated by an </w:t>
      </w:r>
      <w:proofErr w:type="spellStart"/>
      <w:r w:rsidRPr="00A77B9B">
        <w:rPr>
          <w:sz w:val="28"/>
          <w:szCs w:val="28"/>
        </w:rPr>
        <w:t>en</w:t>
      </w:r>
      <w:proofErr w:type="spellEnd"/>
      <w:r w:rsidRPr="00A77B9B">
        <w:rPr>
          <w:sz w:val="28"/>
          <w:szCs w:val="28"/>
        </w:rPr>
        <w:t>-dash if they are consecutive.</w:t>
      </w:r>
      <w:r w:rsidR="00A77B9B" w:rsidRPr="00A77B9B">
        <w:rPr>
          <w:sz w:val="24"/>
          <w:szCs w:val="24"/>
        </w:rPr>
        <w:t xml:space="preserve"> </w:t>
      </w:r>
    </w:p>
    <w:p w:rsidR="009320E7" w:rsidRPr="00A77B9B" w:rsidRDefault="00A77B9B" w:rsidP="00D769F1">
      <w:pPr>
        <w:pStyle w:val="ListParagraph"/>
        <w:numPr>
          <w:ilvl w:val="0"/>
          <w:numId w:val="40"/>
        </w:numPr>
        <w:ind w:firstLine="360"/>
      </w:pPr>
      <w:r w:rsidRPr="00A77B9B">
        <w:rPr>
          <w:sz w:val="24"/>
          <w:szCs w:val="24"/>
        </w:rPr>
        <w:t>I Kings 2:3–4; Judges 4:7–5:</w:t>
      </w:r>
      <w:r>
        <w:rPr>
          <w:sz w:val="24"/>
          <w:szCs w:val="24"/>
        </w:rPr>
        <w:t>8</w:t>
      </w:r>
    </w:p>
    <w:p w:rsidR="00D7191A" w:rsidRPr="000A12E3" w:rsidRDefault="00A77B9B" w:rsidP="009B5EE2">
      <w:pPr>
        <w:pStyle w:val="ListParagraph"/>
        <w:numPr>
          <w:ilvl w:val="2"/>
          <w:numId w:val="18"/>
        </w:numPr>
      </w:pPr>
      <w:r w:rsidRPr="00D7191A">
        <w:rPr>
          <w:sz w:val="28"/>
          <w:szCs w:val="28"/>
        </w:rPr>
        <w:t xml:space="preserve">Verse numbers should be separated by a comma if they are </w:t>
      </w:r>
      <w:r w:rsidRPr="00D7191A">
        <w:rPr>
          <w:b/>
          <w:sz w:val="28"/>
          <w:szCs w:val="28"/>
        </w:rPr>
        <w:t>not</w:t>
      </w:r>
      <w:r w:rsidRPr="00D7191A">
        <w:rPr>
          <w:sz w:val="28"/>
          <w:szCs w:val="28"/>
        </w:rPr>
        <w:t xml:space="preserve"> consecutive</w:t>
      </w:r>
      <w:r>
        <w:rPr>
          <w:sz w:val="28"/>
          <w:szCs w:val="28"/>
        </w:rPr>
        <w:t>.</w:t>
      </w:r>
    </w:p>
    <w:p w:rsidR="000A12E3" w:rsidRPr="000A12E3" w:rsidRDefault="000A12E3" w:rsidP="00D769F1">
      <w:pPr>
        <w:pStyle w:val="ListParagraph"/>
        <w:numPr>
          <w:ilvl w:val="0"/>
          <w:numId w:val="40"/>
        </w:numPr>
        <w:ind w:firstLine="360"/>
      </w:pPr>
      <w:r w:rsidRPr="00D7191A">
        <w:rPr>
          <w:sz w:val="24"/>
          <w:szCs w:val="24"/>
        </w:rPr>
        <w:t>II Sam. 14:5, 7</w:t>
      </w:r>
    </w:p>
    <w:p w:rsidR="000A12E3" w:rsidRPr="00D7191A" w:rsidRDefault="000A12E3" w:rsidP="009B5EE2">
      <w:pPr>
        <w:pStyle w:val="ListParagraph"/>
        <w:numPr>
          <w:ilvl w:val="2"/>
          <w:numId w:val="18"/>
        </w:numPr>
      </w:pPr>
      <w:r w:rsidRPr="00D7191A">
        <w:rPr>
          <w:sz w:val="28"/>
          <w:szCs w:val="28"/>
        </w:rPr>
        <w:t>Verse numbers should be separated by a semicolon and a space if they ar</w:t>
      </w:r>
      <w:r>
        <w:rPr>
          <w:sz w:val="28"/>
          <w:szCs w:val="28"/>
        </w:rPr>
        <w:t xml:space="preserve">e taken from different chapters. </w:t>
      </w:r>
    </w:p>
    <w:p w:rsidR="00D7191A" w:rsidRPr="00955597" w:rsidRDefault="000A12E3" w:rsidP="000A12E3">
      <w:pPr>
        <w:pStyle w:val="ListParagraph"/>
        <w:numPr>
          <w:ilvl w:val="0"/>
          <w:numId w:val="22"/>
        </w:numPr>
      </w:pPr>
      <w:r w:rsidRPr="007C2476">
        <w:rPr>
          <w:sz w:val="24"/>
          <w:szCs w:val="24"/>
        </w:rPr>
        <w:t>Josh. 13:7; 18:3,</w:t>
      </w:r>
      <w:r>
        <w:rPr>
          <w:sz w:val="24"/>
          <w:szCs w:val="24"/>
        </w:rPr>
        <w:t xml:space="preserve"> 6</w:t>
      </w:r>
    </w:p>
    <w:p w:rsidR="00955597" w:rsidRDefault="00E951DA" w:rsidP="00E951DA">
      <w:pPr>
        <w:pStyle w:val="ListParagraph"/>
        <w:numPr>
          <w:ilvl w:val="1"/>
          <w:numId w:val="18"/>
        </w:numPr>
        <w:rPr>
          <w:sz w:val="28"/>
          <w:szCs w:val="28"/>
        </w:rPr>
      </w:pPr>
      <w:r>
        <w:rPr>
          <w:sz w:val="28"/>
          <w:szCs w:val="28"/>
        </w:rPr>
        <w:t>Multiple</w:t>
      </w:r>
      <w:r w:rsidR="00955597">
        <w:rPr>
          <w:sz w:val="28"/>
          <w:szCs w:val="28"/>
        </w:rPr>
        <w:t xml:space="preserve"> Citations</w:t>
      </w:r>
      <w:r>
        <w:rPr>
          <w:sz w:val="28"/>
          <w:szCs w:val="28"/>
        </w:rPr>
        <w:t xml:space="preserve"> from the Same Source</w:t>
      </w:r>
    </w:p>
    <w:p w:rsidR="009F11D6" w:rsidRDefault="00A2166D" w:rsidP="009F11D6">
      <w:pPr>
        <w:pStyle w:val="ListParagraph"/>
        <w:numPr>
          <w:ilvl w:val="2"/>
          <w:numId w:val="18"/>
        </w:numPr>
        <w:rPr>
          <w:sz w:val="28"/>
          <w:szCs w:val="28"/>
        </w:rPr>
      </w:pPr>
      <w:r>
        <w:rPr>
          <w:sz w:val="28"/>
          <w:szCs w:val="28"/>
        </w:rPr>
        <w:t xml:space="preserve">When a citation </w:t>
      </w:r>
      <w:r w:rsidR="0001314A">
        <w:rPr>
          <w:sz w:val="28"/>
          <w:szCs w:val="28"/>
        </w:rPr>
        <w:t xml:space="preserve">(especially biblical) </w:t>
      </w:r>
      <w:r>
        <w:rPr>
          <w:sz w:val="28"/>
          <w:szCs w:val="28"/>
        </w:rPr>
        <w:t xml:space="preserve">is repeated in the same paragraph, it is only necessary to include the chapter and verse. Do not use ibid. </w:t>
      </w:r>
    </w:p>
    <w:p w:rsidR="00A2166D" w:rsidRPr="00E951DA" w:rsidRDefault="00A2166D" w:rsidP="00D769F1">
      <w:pPr>
        <w:pStyle w:val="ListParagraph"/>
        <w:numPr>
          <w:ilvl w:val="0"/>
          <w:numId w:val="45"/>
        </w:numPr>
        <w:ind w:left="1530" w:hanging="450"/>
        <w:rPr>
          <w:sz w:val="24"/>
          <w:szCs w:val="24"/>
        </w:rPr>
      </w:pPr>
      <w:r w:rsidRPr="00E951DA">
        <w:rPr>
          <w:sz w:val="24"/>
          <w:szCs w:val="24"/>
        </w:rPr>
        <w:t>(Ex. 2:20)...(3:4)</w:t>
      </w:r>
    </w:p>
    <w:p w:rsidR="00A95876" w:rsidRPr="00955597" w:rsidRDefault="00A95876" w:rsidP="00A95876">
      <w:pPr>
        <w:pStyle w:val="ListParagraph"/>
        <w:numPr>
          <w:ilvl w:val="2"/>
          <w:numId w:val="18"/>
        </w:numPr>
        <w:rPr>
          <w:sz w:val="28"/>
          <w:szCs w:val="28"/>
        </w:rPr>
      </w:pPr>
      <w:r>
        <w:rPr>
          <w:sz w:val="28"/>
          <w:szCs w:val="28"/>
        </w:rPr>
        <w:t>When a citation is repeated several paragraph</w:t>
      </w:r>
      <w:r w:rsidR="00677A4D">
        <w:rPr>
          <w:sz w:val="28"/>
          <w:szCs w:val="28"/>
        </w:rPr>
        <w:t>s</w:t>
      </w:r>
      <w:r>
        <w:rPr>
          <w:sz w:val="28"/>
          <w:szCs w:val="28"/>
        </w:rPr>
        <w:t xml:space="preserve"> apart, repeat the entire reference.</w:t>
      </w:r>
    </w:p>
    <w:p w:rsidR="009F11D6" w:rsidRDefault="00A2166D" w:rsidP="009F11D6">
      <w:pPr>
        <w:pStyle w:val="ListParagraph"/>
        <w:numPr>
          <w:ilvl w:val="2"/>
          <w:numId w:val="18"/>
        </w:numPr>
        <w:rPr>
          <w:sz w:val="28"/>
          <w:szCs w:val="28"/>
        </w:rPr>
      </w:pPr>
      <w:r>
        <w:rPr>
          <w:sz w:val="28"/>
          <w:szCs w:val="28"/>
        </w:rPr>
        <w:t>For multiple citations from the same source in footnotes, do use the ibid.</w:t>
      </w:r>
    </w:p>
    <w:p w:rsidR="009320E7" w:rsidRPr="009320E7" w:rsidRDefault="009320E7" w:rsidP="009320E7">
      <w:pPr>
        <w:pStyle w:val="ListParagraph"/>
        <w:ind w:left="792"/>
      </w:pPr>
    </w:p>
    <w:p w:rsidR="00AD2ED2" w:rsidRDefault="009320E7" w:rsidP="00212F69">
      <w:pPr>
        <w:pStyle w:val="Heading2"/>
        <w:numPr>
          <w:ilvl w:val="0"/>
          <w:numId w:val="38"/>
        </w:numPr>
      </w:pPr>
      <w:bookmarkStart w:id="32" w:name="_Toc344286983"/>
      <w:r>
        <w:t>Mishna</w:t>
      </w:r>
      <w:bookmarkEnd w:id="32"/>
    </w:p>
    <w:p w:rsidR="00AD2ED2" w:rsidRPr="00C51A35" w:rsidRDefault="00AD2ED2" w:rsidP="00212F69">
      <w:pPr>
        <w:pStyle w:val="ListParagraph"/>
        <w:numPr>
          <w:ilvl w:val="1"/>
          <w:numId w:val="18"/>
        </w:numPr>
      </w:pPr>
      <w:r w:rsidRPr="000162CB">
        <w:rPr>
          <w:rFonts w:eastAsia="Times New Roman"/>
          <w:color w:val="000000"/>
          <w:sz w:val="28"/>
          <w:szCs w:val="28"/>
        </w:rPr>
        <w:t>Tractate titles should be translite</w:t>
      </w:r>
      <w:r>
        <w:rPr>
          <w:rFonts w:eastAsia="Times New Roman"/>
          <w:color w:val="000000"/>
          <w:sz w:val="28"/>
          <w:szCs w:val="28"/>
        </w:rPr>
        <w:t>rated, in Roman</w:t>
      </w:r>
      <w:r w:rsidRPr="000162CB">
        <w:rPr>
          <w:rFonts w:eastAsia="Times New Roman"/>
          <w:color w:val="000000"/>
          <w:sz w:val="28"/>
          <w:szCs w:val="28"/>
        </w:rPr>
        <w:t xml:space="preserve">, </w:t>
      </w:r>
      <w:r>
        <w:rPr>
          <w:rFonts w:eastAsia="Times New Roman"/>
          <w:color w:val="000000"/>
          <w:sz w:val="28"/>
          <w:szCs w:val="28"/>
        </w:rPr>
        <w:t xml:space="preserve">and </w:t>
      </w:r>
      <w:r w:rsidRPr="000162CB">
        <w:rPr>
          <w:rFonts w:eastAsia="Times New Roman"/>
          <w:color w:val="000000"/>
          <w:sz w:val="28"/>
          <w:szCs w:val="28"/>
        </w:rPr>
        <w:t xml:space="preserve">preceded by </w:t>
      </w:r>
      <w:r>
        <w:rPr>
          <w:rFonts w:eastAsia="Times New Roman"/>
          <w:color w:val="000000"/>
          <w:sz w:val="28"/>
          <w:szCs w:val="28"/>
        </w:rPr>
        <w:t xml:space="preserve">the word </w:t>
      </w:r>
      <w:r w:rsidRPr="000162CB">
        <w:rPr>
          <w:rFonts w:eastAsia="Times New Roman"/>
          <w:color w:val="000000"/>
          <w:sz w:val="28"/>
          <w:szCs w:val="28"/>
        </w:rPr>
        <w:t>“Mishna.”</w:t>
      </w:r>
    </w:p>
    <w:p w:rsidR="00C51A35" w:rsidRPr="00C51A35" w:rsidRDefault="00C51A35" w:rsidP="00212F69">
      <w:pPr>
        <w:pStyle w:val="ListParagraph"/>
        <w:numPr>
          <w:ilvl w:val="0"/>
          <w:numId w:val="22"/>
        </w:numPr>
        <w:rPr>
          <w:sz w:val="24"/>
          <w:szCs w:val="24"/>
        </w:rPr>
      </w:pPr>
      <w:r w:rsidRPr="00C51A35">
        <w:rPr>
          <w:sz w:val="24"/>
          <w:szCs w:val="24"/>
        </w:rPr>
        <w:t xml:space="preserve">Mishna </w:t>
      </w:r>
      <w:proofErr w:type="spellStart"/>
      <w:r w:rsidRPr="00C51A35">
        <w:rPr>
          <w:sz w:val="24"/>
          <w:szCs w:val="24"/>
        </w:rPr>
        <w:t>Berakhot</w:t>
      </w:r>
      <w:proofErr w:type="spellEnd"/>
    </w:p>
    <w:p w:rsidR="00AD2ED2" w:rsidRPr="00C51A35" w:rsidRDefault="00C51A35" w:rsidP="00212F69">
      <w:pPr>
        <w:pStyle w:val="ListParagraph"/>
        <w:numPr>
          <w:ilvl w:val="1"/>
          <w:numId w:val="18"/>
        </w:numPr>
      </w:pPr>
      <w:r>
        <w:rPr>
          <w:rFonts w:eastAsia="Times New Roman"/>
          <w:color w:val="000000"/>
          <w:sz w:val="28"/>
          <w:szCs w:val="28"/>
        </w:rPr>
        <w:t>The word “</w:t>
      </w:r>
      <w:r w:rsidRPr="000162CB">
        <w:rPr>
          <w:rFonts w:eastAsia="Times New Roman"/>
          <w:color w:val="000000"/>
          <w:sz w:val="28"/>
          <w:szCs w:val="28"/>
        </w:rPr>
        <w:t>Mishna</w:t>
      </w:r>
      <w:r>
        <w:rPr>
          <w:rFonts w:eastAsia="Times New Roman"/>
          <w:color w:val="000000"/>
          <w:sz w:val="28"/>
          <w:szCs w:val="28"/>
        </w:rPr>
        <w:t>”</w:t>
      </w:r>
      <w:r w:rsidRPr="000162CB">
        <w:rPr>
          <w:rFonts w:eastAsia="Times New Roman"/>
          <w:color w:val="000000"/>
          <w:sz w:val="28"/>
          <w:szCs w:val="28"/>
        </w:rPr>
        <w:t xml:space="preserve"> should be uppercase whe</w:t>
      </w:r>
      <w:r>
        <w:rPr>
          <w:rFonts w:eastAsia="Times New Roman"/>
          <w:color w:val="000000"/>
          <w:sz w:val="28"/>
          <w:szCs w:val="28"/>
        </w:rPr>
        <w:t xml:space="preserve">n referring to the body of work or </w:t>
      </w:r>
      <w:r w:rsidRPr="000162CB">
        <w:rPr>
          <w:rFonts w:eastAsia="Times New Roman"/>
          <w:color w:val="000000"/>
          <w:sz w:val="28"/>
          <w:szCs w:val="28"/>
        </w:rPr>
        <w:t>volumes of books, but</w:t>
      </w:r>
      <w:r>
        <w:rPr>
          <w:rFonts w:eastAsia="Times New Roman"/>
          <w:color w:val="000000"/>
          <w:sz w:val="28"/>
          <w:szCs w:val="28"/>
        </w:rPr>
        <w:t xml:space="preserve"> it should be written</w:t>
      </w:r>
      <w:r w:rsidRPr="000162CB">
        <w:rPr>
          <w:rFonts w:eastAsia="Times New Roman"/>
          <w:color w:val="000000"/>
          <w:sz w:val="28"/>
          <w:szCs w:val="28"/>
        </w:rPr>
        <w:t xml:space="preserve"> </w:t>
      </w:r>
      <w:proofErr w:type="spellStart"/>
      <w:proofErr w:type="gramStart"/>
      <w:r w:rsidRPr="000162CB">
        <w:rPr>
          <w:rFonts w:eastAsia="Times New Roman"/>
          <w:color w:val="000000"/>
          <w:sz w:val="28"/>
          <w:szCs w:val="28"/>
        </w:rPr>
        <w:t>mishna</w:t>
      </w:r>
      <w:proofErr w:type="spellEnd"/>
      <w:proofErr w:type="gramEnd"/>
      <w:r w:rsidRPr="000162CB">
        <w:rPr>
          <w:rFonts w:eastAsia="Times New Roman"/>
          <w:color w:val="000000"/>
          <w:sz w:val="28"/>
          <w:szCs w:val="28"/>
        </w:rPr>
        <w:t xml:space="preserve"> (lowercase) when referring to a specific </w:t>
      </w:r>
      <w:proofErr w:type="spellStart"/>
      <w:r w:rsidRPr="000162CB">
        <w:rPr>
          <w:rFonts w:eastAsia="Times New Roman"/>
          <w:color w:val="000000"/>
          <w:sz w:val="28"/>
          <w:szCs w:val="28"/>
        </w:rPr>
        <w:t>mishna</w:t>
      </w:r>
      <w:proofErr w:type="spellEnd"/>
      <w:r>
        <w:rPr>
          <w:rFonts w:eastAsia="Times New Roman"/>
          <w:color w:val="000000"/>
          <w:sz w:val="28"/>
          <w:szCs w:val="28"/>
        </w:rPr>
        <w:t>.</w:t>
      </w:r>
    </w:p>
    <w:p w:rsidR="00C51A35" w:rsidRPr="00C51A35" w:rsidRDefault="00C51A35" w:rsidP="00212F69">
      <w:pPr>
        <w:pStyle w:val="ListParagraph"/>
        <w:numPr>
          <w:ilvl w:val="0"/>
          <w:numId w:val="22"/>
        </w:numPr>
      </w:pPr>
      <w:r w:rsidRPr="00C51A35">
        <w:rPr>
          <w:rFonts w:eastAsia="Times New Roman"/>
          <w:color w:val="000000"/>
          <w:sz w:val="24"/>
          <w:szCs w:val="24"/>
        </w:rPr>
        <w:t>The Talmud is a commentary on the Mishna.</w:t>
      </w:r>
    </w:p>
    <w:p w:rsidR="00C51A35" w:rsidRPr="00C51A35" w:rsidRDefault="00C51A35" w:rsidP="00212F69">
      <w:pPr>
        <w:pStyle w:val="ListParagraph"/>
        <w:numPr>
          <w:ilvl w:val="0"/>
          <w:numId w:val="22"/>
        </w:numPr>
      </w:pPr>
      <w:r w:rsidRPr="00C51A35">
        <w:rPr>
          <w:rFonts w:eastAsia="Times New Roman"/>
          <w:color w:val="000000"/>
          <w:sz w:val="24"/>
          <w:szCs w:val="24"/>
        </w:rPr>
        <w:t xml:space="preserve">The Mishna in </w:t>
      </w:r>
      <w:proofErr w:type="spellStart"/>
      <w:r w:rsidRPr="00C51A35">
        <w:rPr>
          <w:rFonts w:eastAsia="Times New Roman"/>
          <w:color w:val="000000"/>
          <w:sz w:val="24"/>
          <w:szCs w:val="24"/>
        </w:rPr>
        <w:t>Gittin</w:t>
      </w:r>
      <w:proofErr w:type="spellEnd"/>
      <w:r w:rsidRPr="00C51A35">
        <w:rPr>
          <w:rFonts w:eastAsia="Times New Roman"/>
          <w:color w:val="000000"/>
          <w:sz w:val="24"/>
          <w:szCs w:val="24"/>
        </w:rPr>
        <w:t xml:space="preserve"> argues…”</w:t>
      </w:r>
    </w:p>
    <w:p w:rsidR="00C51A35" w:rsidRPr="00C51A35" w:rsidRDefault="00C51A35" w:rsidP="00212F69">
      <w:pPr>
        <w:pStyle w:val="ListParagraph"/>
        <w:numPr>
          <w:ilvl w:val="0"/>
          <w:numId w:val="22"/>
        </w:numPr>
      </w:pPr>
      <w:r w:rsidRPr="00C51A35">
        <w:rPr>
          <w:rFonts w:eastAsia="Times New Roman"/>
          <w:color w:val="000000"/>
          <w:sz w:val="24"/>
          <w:szCs w:val="24"/>
        </w:rPr>
        <w:t xml:space="preserve">The following </w:t>
      </w:r>
      <w:proofErr w:type="spellStart"/>
      <w:proofErr w:type="gramStart"/>
      <w:r w:rsidRPr="00C51A35">
        <w:rPr>
          <w:rFonts w:eastAsia="Times New Roman"/>
          <w:color w:val="000000"/>
          <w:sz w:val="24"/>
          <w:szCs w:val="24"/>
        </w:rPr>
        <w:t>mishna</w:t>
      </w:r>
      <w:proofErr w:type="spellEnd"/>
      <w:proofErr w:type="gramEnd"/>
      <w:r w:rsidRPr="00C51A35">
        <w:rPr>
          <w:rFonts w:eastAsia="Times New Roman"/>
          <w:color w:val="000000"/>
          <w:sz w:val="24"/>
          <w:szCs w:val="24"/>
        </w:rPr>
        <w:t xml:space="preserve"> states the complete opposite.</w:t>
      </w:r>
    </w:p>
    <w:p w:rsidR="00C51A35" w:rsidRPr="00C51A35" w:rsidRDefault="00C51A35" w:rsidP="00212F69">
      <w:pPr>
        <w:pStyle w:val="ListParagraph"/>
        <w:numPr>
          <w:ilvl w:val="1"/>
          <w:numId w:val="18"/>
        </w:numPr>
      </w:pPr>
      <w:r>
        <w:rPr>
          <w:rFonts w:eastAsia="Times New Roman"/>
          <w:color w:val="000000"/>
          <w:sz w:val="28"/>
          <w:szCs w:val="28"/>
        </w:rPr>
        <w:t>The word “Tractate” should be</w:t>
      </w:r>
      <w:r w:rsidRPr="000162CB">
        <w:rPr>
          <w:rFonts w:eastAsia="Times New Roman"/>
          <w:color w:val="000000"/>
          <w:sz w:val="28"/>
          <w:szCs w:val="28"/>
        </w:rPr>
        <w:t xml:space="preserve"> uppercase only when followed by</w:t>
      </w:r>
      <w:r>
        <w:rPr>
          <w:rFonts w:eastAsia="Times New Roman"/>
          <w:color w:val="000000"/>
          <w:sz w:val="28"/>
          <w:szCs w:val="28"/>
        </w:rPr>
        <w:t xml:space="preserve"> the</w:t>
      </w:r>
      <w:r w:rsidRPr="000162CB">
        <w:rPr>
          <w:rFonts w:eastAsia="Times New Roman"/>
          <w:color w:val="000000"/>
          <w:sz w:val="28"/>
          <w:szCs w:val="28"/>
        </w:rPr>
        <w:t xml:space="preserve"> tractate title</w:t>
      </w:r>
      <w:r>
        <w:rPr>
          <w:rFonts w:eastAsia="Times New Roman"/>
          <w:color w:val="000000"/>
          <w:sz w:val="28"/>
          <w:szCs w:val="28"/>
        </w:rPr>
        <w:t>.</w:t>
      </w:r>
    </w:p>
    <w:p w:rsidR="00C51A35" w:rsidRPr="00C51A35" w:rsidRDefault="00C51A35" w:rsidP="00212F69">
      <w:pPr>
        <w:pStyle w:val="ListParagraph"/>
        <w:numPr>
          <w:ilvl w:val="0"/>
          <w:numId w:val="23"/>
        </w:numPr>
      </w:pPr>
      <w:r w:rsidRPr="00C51A35">
        <w:rPr>
          <w:rFonts w:eastAsia="Times New Roman" w:cstheme="minorHAnsi"/>
          <w:color w:val="000000"/>
          <w:sz w:val="24"/>
          <w:szCs w:val="24"/>
        </w:rPr>
        <w:t xml:space="preserve">Tractate </w:t>
      </w:r>
      <w:proofErr w:type="spellStart"/>
      <w:r w:rsidRPr="00C51A35">
        <w:rPr>
          <w:rFonts w:eastAsia="Times New Roman" w:cstheme="minorHAnsi"/>
          <w:color w:val="000000"/>
          <w:sz w:val="24"/>
          <w:szCs w:val="24"/>
        </w:rPr>
        <w:t>Kiddushin</w:t>
      </w:r>
      <w:proofErr w:type="spellEnd"/>
    </w:p>
    <w:p w:rsidR="00C51A35" w:rsidRPr="00C51A35" w:rsidRDefault="00C51A35" w:rsidP="00212F69">
      <w:pPr>
        <w:pStyle w:val="ListParagraph"/>
        <w:numPr>
          <w:ilvl w:val="0"/>
          <w:numId w:val="23"/>
        </w:numPr>
      </w:pPr>
      <w:r w:rsidRPr="00C51A35">
        <w:rPr>
          <w:rFonts w:eastAsia="Times New Roman" w:cstheme="minorHAnsi"/>
          <w:color w:val="000000"/>
          <w:sz w:val="24"/>
          <w:szCs w:val="24"/>
        </w:rPr>
        <w:t>The tractate is noteworthy for its painstaking detail.</w:t>
      </w:r>
    </w:p>
    <w:p w:rsidR="00C51A35" w:rsidRDefault="00C51A35" w:rsidP="00212F69">
      <w:pPr>
        <w:pStyle w:val="ListParagraph"/>
        <w:numPr>
          <w:ilvl w:val="1"/>
          <w:numId w:val="18"/>
        </w:numPr>
        <w:rPr>
          <w:sz w:val="28"/>
          <w:szCs w:val="28"/>
        </w:rPr>
      </w:pPr>
      <w:r w:rsidRPr="00C51A35">
        <w:rPr>
          <w:sz w:val="28"/>
          <w:szCs w:val="28"/>
        </w:rPr>
        <w:t>Citations:</w:t>
      </w:r>
    </w:p>
    <w:p w:rsidR="00C51A35" w:rsidRPr="00C51A35" w:rsidRDefault="00C51A35" w:rsidP="00212F69">
      <w:pPr>
        <w:pStyle w:val="ListParagraph"/>
        <w:numPr>
          <w:ilvl w:val="0"/>
          <w:numId w:val="24"/>
        </w:numPr>
        <w:rPr>
          <w:sz w:val="28"/>
          <w:szCs w:val="28"/>
        </w:rPr>
      </w:pPr>
      <w:r w:rsidRPr="00C51A35">
        <w:rPr>
          <w:sz w:val="24"/>
          <w:szCs w:val="24"/>
        </w:rPr>
        <w:t xml:space="preserve">Mishna </w:t>
      </w:r>
      <w:proofErr w:type="spellStart"/>
      <w:r w:rsidRPr="00C51A35">
        <w:rPr>
          <w:sz w:val="24"/>
          <w:szCs w:val="24"/>
        </w:rPr>
        <w:t>Berakhot</w:t>
      </w:r>
      <w:proofErr w:type="spellEnd"/>
      <w:r w:rsidRPr="00C51A35">
        <w:rPr>
          <w:sz w:val="24"/>
          <w:szCs w:val="24"/>
        </w:rPr>
        <w:t xml:space="preserve"> 3:4</w:t>
      </w:r>
    </w:p>
    <w:p w:rsidR="00C51A35" w:rsidRPr="00C51A35" w:rsidRDefault="00C51A35" w:rsidP="00C51A35">
      <w:pPr>
        <w:ind w:left="360"/>
        <w:rPr>
          <w:sz w:val="28"/>
          <w:szCs w:val="28"/>
        </w:rPr>
      </w:pPr>
    </w:p>
    <w:p w:rsidR="009320E7" w:rsidRDefault="009320E7" w:rsidP="00212F69">
      <w:pPr>
        <w:pStyle w:val="Heading2"/>
        <w:numPr>
          <w:ilvl w:val="0"/>
          <w:numId w:val="38"/>
        </w:numPr>
      </w:pPr>
      <w:bookmarkStart w:id="33" w:name="_Toc344286984"/>
      <w:r>
        <w:t>Talmud</w:t>
      </w:r>
      <w:bookmarkEnd w:id="33"/>
    </w:p>
    <w:p w:rsidR="00C85999" w:rsidRDefault="00C85999" w:rsidP="00212F69">
      <w:pPr>
        <w:pStyle w:val="ListParagraph"/>
        <w:numPr>
          <w:ilvl w:val="1"/>
          <w:numId w:val="18"/>
        </w:numPr>
        <w:rPr>
          <w:rFonts w:eastAsia="Times New Roman"/>
          <w:color w:val="000000"/>
          <w:sz w:val="28"/>
          <w:szCs w:val="28"/>
        </w:rPr>
      </w:pPr>
      <w:r w:rsidRPr="007B0733">
        <w:rPr>
          <w:rFonts w:eastAsia="Times New Roman"/>
          <w:color w:val="000000"/>
          <w:sz w:val="28"/>
          <w:szCs w:val="28"/>
        </w:rPr>
        <w:t>Tractate titles should be transliterated and in Roman.</w:t>
      </w:r>
    </w:p>
    <w:p w:rsidR="00C85999" w:rsidRPr="00C85999" w:rsidRDefault="00C85999" w:rsidP="00212F69">
      <w:pPr>
        <w:pStyle w:val="ListParagraph"/>
        <w:numPr>
          <w:ilvl w:val="0"/>
          <w:numId w:val="24"/>
        </w:numPr>
        <w:rPr>
          <w:rFonts w:eastAsia="Times New Roman"/>
          <w:color w:val="000000"/>
          <w:sz w:val="24"/>
          <w:szCs w:val="24"/>
        </w:rPr>
      </w:pPr>
      <w:proofErr w:type="spellStart"/>
      <w:r w:rsidRPr="00C85999">
        <w:rPr>
          <w:rFonts w:eastAsia="Times New Roman"/>
          <w:color w:val="000000"/>
          <w:sz w:val="24"/>
          <w:szCs w:val="24"/>
        </w:rPr>
        <w:t>Berakhot</w:t>
      </w:r>
      <w:proofErr w:type="spellEnd"/>
    </w:p>
    <w:p w:rsidR="00C85999" w:rsidRPr="00C85999" w:rsidRDefault="00C85999" w:rsidP="00212F69">
      <w:pPr>
        <w:pStyle w:val="ListParagraph"/>
        <w:numPr>
          <w:ilvl w:val="1"/>
          <w:numId w:val="18"/>
        </w:numPr>
        <w:rPr>
          <w:rFonts w:eastAsia="Times New Roman"/>
          <w:color w:val="000000"/>
          <w:sz w:val="28"/>
          <w:szCs w:val="28"/>
        </w:rPr>
      </w:pPr>
      <w:proofErr w:type="spellStart"/>
      <w:r w:rsidRPr="007B0733">
        <w:rPr>
          <w:sz w:val="28"/>
          <w:szCs w:val="28"/>
        </w:rPr>
        <w:t>Yerushalmi</w:t>
      </w:r>
      <w:proofErr w:type="spellEnd"/>
      <w:r w:rsidRPr="007B0733">
        <w:rPr>
          <w:sz w:val="28"/>
          <w:szCs w:val="28"/>
        </w:rPr>
        <w:t xml:space="preserve"> tractates should be preceded by the word “Y.”</w:t>
      </w:r>
    </w:p>
    <w:p w:rsidR="00C85999" w:rsidRPr="00C85999" w:rsidRDefault="00C85999" w:rsidP="00212F69">
      <w:pPr>
        <w:pStyle w:val="ListParagraph"/>
        <w:numPr>
          <w:ilvl w:val="0"/>
          <w:numId w:val="24"/>
        </w:numPr>
        <w:rPr>
          <w:rFonts w:eastAsia="Times New Roman"/>
          <w:color w:val="000000"/>
          <w:sz w:val="24"/>
          <w:szCs w:val="24"/>
        </w:rPr>
      </w:pPr>
      <w:r w:rsidRPr="00C85999">
        <w:rPr>
          <w:rFonts w:eastAsia="Times New Roman"/>
          <w:color w:val="000000"/>
          <w:sz w:val="24"/>
          <w:szCs w:val="24"/>
        </w:rPr>
        <w:t xml:space="preserve">Y. </w:t>
      </w:r>
      <w:proofErr w:type="spellStart"/>
      <w:r w:rsidRPr="00C85999">
        <w:rPr>
          <w:rFonts w:eastAsia="Times New Roman"/>
          <w:color w:val="000000"/>
          <w:sz w:val="24"/>
          <w:szCs w:val="24"/>
        </w:rPr>
        <w:t>Taanit</w:t>
      </w:r>
      <w:proofErr w:type="spellEnd"/>
    </w:p>
    <w:p w:rsidR="00C85999" w:rsidRPr="00C85999" w:rsidRDefault="00C85999" w:rsidP="00212F69">
      <w:pPr>
        <w:pStyle w:val="ListParagraph"/>
        <w:numPr>
          <w:ilvl w:val="1"/>
          <w:numId w:val="18"/>
        </w:numPr>
        <w:rPr>
          <w:rFonts w:eastAsia="Times New Roman"/>
          <w:color w:val="000000"/>
          <w:sz w:val="28"/>
          <w:szCs w:val="28"/>
        </w:rPr>
      </w:pPr>
      <w:r>
        <w:rPr>
          <w:sz w:val="28"/>
          <w:szCs w:val="28"/>
        </w:rPr>
        <w:t>The word “Tractate</w:t>
      </w:r>
      <w:r w:rsidR="00BA7A40">
        <w:rPr>
          <w:sz w:val="28"/>
          <w:szCs w:val="28"/>
        </w:rPr>
        <w:t>”</w:t>
      </w:r>
      <w:r>
        <w:rPr>
          <w:sz w:val="28"/>
          <w:szCs w:val="28"/>
        </w:rPr>
        <w:t xml:space="preserve"> should be uppercase only when followed by the tractate title.</w:t>
      </w:r>
    </w:p>
    <w:p w:rsidR="00C85999" w:rsidRPr="00C85999" w:rsidRDefault="00C85999" w:rsidP="00212F69">
      <w:pPr>
        <w:pStyle w:val="ListParagraph"/>
        <w:numPr>
          <w:ilvl w:val="0"/>
          <w:numId w:val="24"/>
        </w:numPr>
        <w:rPr>
          <w:rFonts w:eastAsia="Times New Roman"/>
          <w:color w:val="000000"/>
          <w:sz w:val="24"/>
          <w:szCs w:val="24"/>
        </w:rPr>
      </w:pPr>
      <w:r w:rsidRPr="00C85999">
        <w:rPr>
          <w:rFonts w:eastAsia="Times New Roman"/>
          <w:color w:val="000000"/>
          <w:sz w:val="24"/>
          <w:szCs w:val="24"/>
        </w:rPr>
        <w:t xml:space="preserve">Tractate </w:t>
      </w:r>
      <w:proofErr w:type="spellStart"/>
      <w:r w:rsidRPr="00C85999">
        <w:rPr>
          <w:rFonts w:eastAsia="Times New Roman"/>
          <w:color w:val="000000"/>
          <w:sz w:val="24"/>
          <w:szCs w:val="24"/>
        </w:rPr>
        <w:t>Kiddushin</w:t>
      </w:r>
      <w:proofErr w:type="spellEnd"/>
    </w:p>
    <w:p w:rsidR="00C85999" w:rsidRPr="00C85999" w:rsidRDefault="00C85999" w:rsidP="00212F69">
      <w:pPr>
        <w:pStyle w:val="ListParagraph"/>
        <w:numPr>
          <w:ilvl w:val="0"/>
          <w:numId w:val="24"/>
        </w:numPr>
        <w:rPr>
          <w:rFonts w:eastAsia="Times New Roman"/>
          <w:color w:val="000000"/>
          <w:sz w:val="28"/>
          <w:szCs w:val="28"/>
        </w:rPr>
      </w:pPr>
      <w:r w:rsidRPr="00C85999">
        <w:rPr>
          <w:rFonts w:eastAsia="Times New Roman"/>
          <w:color w:val="000000"/>
          <w:sz w:val="24"/>
          <w:szCs w:val="24"/>
        </w:rPr>
        <w:t>The tractate is noteworthy for its painstaking detail.</w:t>
      </w:r>
    </w:p>
    <w:p w:rsidR="00C85999" w:rsidRDefault="00C85999" w:rsidP="00212F69">
      <w:pPr>
        <w:pStyle w:val="ListParagraph"/>
        <w:numPr>
          <w:ilvl w:val="1"/>
          <w:numId w:val="18"/>
        </w:numPr>
        <w:rPr>
          <w:rFonts w:eastAsia="Times New Roman"/>
          <w:color w:val="000000"/>
          <w:sz w:val="28"/>
          <w:szCs w:val="28"/>
        </w:rPr>
      </w:pPr>
      <w:r>
        <w:rPr>
          <w:rFonts w:eastAsia="Times New Roman"/>
          <w:color w:val="000000"/>
          <w:sz w:val="28"/>
          <w:szCs w:val="28"/>
        </w:rPr>
        <w:t>Citations:</w:t>
      </w:r>
    </w:p>
    <w:p w:rsidR="00C85999" w:rsidRPr="00C85999" w:rsidRDefault="00C85999" w:rsidP="00212F69">
      <w:pPr>
        <w:pStyle w:val="ListParagraph"/>
        <w:numPr>
          <w:ilvl w:val="0"/>
          <w:numId w:val="25"/>
        </w:numPr>
        <w:rPr>
          <w:rFonts w:eastAsia="Times New Roman"/>
          <w:color w:val="000000"/>
          <w:sz w:val="24"/>
          <w:szCs w:val="24"/>
        </w:rPr>
      </w:pPr>
      <w:proofErr w:type="spellStart"/>
      <w:r w:rsidRPr="00C85999">
        <w:rPr>
          <w:rFonts w:eastAsia="Times New Roman"/>
          <w:color w:val="000000"/>
          <w:sz w:val="24"/>
          <w:szCs w:val="24"/>
        </w:rPr>
        <w:t>Berakhot</w:t>
      </w:r>
      <w:proofErr w:type="spellEnd"/>
      <w:r w:rsidRPr="00C85999">
        <w:rPr>
          <w:rFonts w:eastAsia="Times New Roman"/>
          <w:color w:val="000000"/>
          <w:sz w:val="24"/>
          <w:szCs w:val="24"/>
        </w:rPr>
        <w:t xml:space="preserve"> 17b</w:t>
      </w:r>
    </w:p>
    <w:p w:rsidR="00C85999" w:rsidRDefault="00C85999" w:rsidP="00212F69">
      <w:pPr>
        <w:pStyle w:val="ListParagraph"/>
        <w:numPr>
          <w:ilvl w:val="0"/>
          <w:numId w:val="25"/>
        </w:numPr>
        <w:rPr>
          <w:rFonts w:eastAsia="Times New Roman"/>
          <w:color w:val="000000"/>
          <w:sz w:val="24"/>
          <w:szCs w:val="24"/>
        </w:rPr>
      </w:pPr>
      <w:r w:rsidRPr="00C85999">
        <w:rPr>
          <w:rFonts w:eastAsia="Times New Roman"/>
          <w:color w:val="000000"/>
          <w:sz w:val="24"/>
          <w:szCs w:val="24"/>
        </w:rPr>
        <w:t xml:space="preserve">Y. </w:t>
      </w:r>
      <w:proofErr w:type="spellStart"/>
      <w:r w:rsidRPr="00C85999">
        <w:rPr>
          <w:rFonts w:eastAsia="Times New Roman"/>
          <w:color w:val="000000"/>
          <w:sz w:val="24"/>
          <w:szCs w:val="24"/>
        </w:rPr>
        <w:t>Taanit</w:t>
      </w:r>
      <w:proofErr w:type="spellEnd"/>
      <w:r w:rsidRPr="00C85999">
        <w:rPr>
          <w:rFonts w:eastAsia="Times New Roman"/>
          <w:color w:val="000000"/>
          <w:sz w:val="24"/>
          <w:szCs w:val="24"/>
        </w:rPr>
        <w:t xml:space="preserve"> 6a</w:t>
      </w:r>
    </w:p>
    <w:p w:rsidR="00656775" w:rsidRPr="00C85999" w:rsidRDefault="00656775" w:rsidP="00656775">
      <w:pPr>
        <w:pStyle w:val="ListParagraph"/>
        <w:ind w:left="1440"/>
        <w:rPr>
          <w:rFonts w:eastAsia="Times New Roman"/>
          <w:color w:val="000000"/>
          <w:sz w:val="24"/>
          <w:szCs w:val="24"/>
        </w:rPr>
      </w:pPr>
    </w:p>
    <w:p w:rsidR="009320E7" w:rsidRDefault="009320E7" w:rsidP="00212F69">
      <w:pPr>
        <w:pStyle w:val="Heading2"/>
        <w:numPr>
          <w:ilvl w:val="0"/>
          <w:numId w:val="38"/>
        </w:numPr>
      </w:pPr>
      <w:bookmarkStart w:id="34" w:name="_Toc344286985"/>
      <w:r>
        <w:t>Midrash</w:t>
      </w:r>
      <w:bookmarkEnd w:id="34"/>
    </w:p>
    <w:p w:rsidR="0073572F" w:rsidRPr="0073572F" w:rsidRDefault="0073572F" w:rsidP="00212F69">
      <w:pPr>
        <w:pStyle w:val="ListParagraph"/>
        <w:numPr>
          <w:ilvl w:val="1"/>
          <w:numId w:val="18"/>
        </w:numPr>
      </w:pPr>
      <w:r>
        <w:rPr>
          <w:iCs/>
          <w:spacing w:val="4"/>
          <w:sz w:val="28"/>
          <w:szCs w:val="28"/>
        </w:rPr>
        <w:t>There is n</w:t>
      </w:r>
      <w:r w:rsidRPr="007B0733">
        <w:rPr>
          <w:iCs/>
          <w:spacing w:val="4"/>
          <w:sz w:val="28"/>
          <w:szCs w:val="28"/>
        </w:rPr>
        <w:t xml:space="preserve">o need to use </w:t>
      </w:r>
      <w:r>
        <w:rPr>
          <w:iCs/>
          <w:spacing w:val="4"/>
          <w:sz w:val="28"/>
          <w:szCs w:val="28"/>
        </w:rPr>
        <w:t xml:space="preserve">the </w:t>
      </w:r>
      <w:r w:rsidRPr="007B0733">
        <w:rPr>
          <w:iCs/>
          <w:spacing w:val="4"/>
          <w:sz w:val="28"/>
          <w:szCs w:val="28"/>
        </w:rPr>
        <w:t>sectional symbol</w:t>
      </w:r>
      <w:r>
        <w:rPr>
          <w:iCs/>
          <w:spacing w:val="4"/>
          <w:sz w:val="28"/>
          <w:szCs w:val="28"/>
        </w:rPr>
        <w:t>.</w:t>
      </w:r>
    </w:p>
    <w:p w:rsidR="0073572F" w:rsidRPr="0073572F" w:rsidRDefault="0073572F" w:rsidP="00212F69">
      <w:pPr>
        <w:pStyle w:val="ListParagraph"/>
        <w:numPr>
          <w:ilvl w:val="1"/>
          <w:numId w:val="18"/>
        </w:numPr>
      </w:pPr>
      <w:r w:rsidRPr="006E74C2">
        <w:rPr>
          <w:rFonts w:eastAsia="Times New Roman"/>
          <w:color w:val="000000"/>
          <w:sz w:val="28"/>
          <w:szCs w:val="28"/>
        </w:rPr>
        <w:t>For rules about capitalization of the word “midrash,” see the Mishna section (above), because the same rules apply.</w:t>
      </w:r>
    </w:p>
    <w:p w:rsidR="0073572F" w:rsidRPr="0073572F" w:rsidRDefault="0073572F" w:rsidP="00212F69">
      <w:pPr>
        <w:pStyle w:val="ListParagraph"/>
        <w:numPr>
          <w:ilvl w:val="1"/>
          <w:numId w:val="18"/>
        </w:numPr>
      </w:pPr>
      <w:r w:rsidRPr="006E74C2">
        <w:rPr>
          <w:rFonts w:eastAsia="Times New Roman"/>
          <w:color w:val="000000"/>
          <w:sz w:val="28"/>
          <w:szCs w:val="28"/>
        </w:rPr>
        <w:t>The word “Midrash” is italicized when p</w:t>
      </w:r>
      <w:r>
        <w:rPr>
          <w:rFonts w:eastAsia="Times New Roman"/>
          <w:color w:val="000000"/>
          <w:sz w:val="28"/>
          <w:szCs w:val="28"/>
        </w:rPr>
        <w:t>art of a transliterated phrase.</w:t>
      </w:r>
    </w:p>
    <w:p w:rsidR="0073572F" w:rsidRPr="00447EDE" w:rsidRDefault="0073572F" w:rsidP="00212F69">
      <w:pPr>
        <w:pStyle w:val="ListParagraph"/>
        <w:numPr>
          <w:ilvl w:val="0"/>
          <w:numId w:val="26"/>
        </w:numPr>
        <w:rPr>
          <w:sz w:val="24"/>
          <w:szCs w:val="24"/>
        </w:rPr>
      </w:pPr>
      <w:r w:rsidRPr="00447EDE">
        <w:rPr>
          <w:rFonts w:eastAsia="Times New Roman"/>
          <w:i/>
          <w:iCs/>
          <w:color w:val="000000"/>
          <w:sz w:val="24"/>
          <w:szCs w:val="24"/>
        </w:rPr>
        <w:t xml:space="preserve">Midrash </w:t>
      </w:r>
      <w:proofErr w:type="spellStart"/>
      <w:r w:rsidRPr="00447EDE">
        <w:rPr>
          <w:rFonts w:eastAsia="Times New Roman"/>
          <w:i/>
          <w:iCs/>
          <w:color w:val="000000"/>
          <w:sz w:val="24"/>
          <w:szCs w:val="24"/>
        </w:rPr>
        <w:t>Tan</w:t>
      </w:r>
      <w:r w:rsidRPr="00447EDE">
        <w:rPr>
          <w:rFonts w:eastAsia="Times New Roman"/>
          <w:i/>
          <w:iCs/>
          <w:color w:val="000000"/>
          <w:sz w:val="24"/>
          <w:szCs w:val="24"/>
          <w:u w:val="single"/>
        </w:rPr>
        <w:t>h</w:t>
      </w:r>
      <w:r w:rsidRPr="00447EDE">
        <w:rPr>
          <w:rFonts w:eastAsia="Times New Roman"/>
          <w:i/>
          <w:iCs/>
          <w:color w:val="000000"/>
          <w:sz w:val="24"/>
          <w:szCs w:val="24"/>
        </w:rPr>
        <w:t>uma</w:t>
      </w:r>
      <w:proofErr w:type="spellEnd"/>
      <w:r w:rsidRPr="00447EDE">
        <w:rPr>
          <w:rFonts w:eastAsia="Times New Roman"/>
          <w:i/>
          <w:iCs/>
          <w:color w:val="000000"/>
          <w:sz w:val="24"/>
          <w:szCs w:val="24"/>
        </w:rPr>
        <w:t xml:space="preserve">; Midrash </w:t>
      </w:r>
      <w:proofErr w:type="spellStart"/>
      <w:r w:rsidRPr="00447EDE">
        <w:rPr>
          <w:rFonts w:eastAsia="Times New Roman"/>
          <w:i/>
          <w:iCs/>
          <w:color w:val="000000"/>
          <w:sz w:val="24"/>
          <w:szCs w:val="24"/>
        </w:rPr>
        <w:t>Tanna’im</w:t>
      </w:r>
      <w:proofErr w:type="spellEnd"/>
    </w:p>
    <w:p w:rsidR="0073572F" w:rsidRPr="00447EDE" w:rsidRDefault="0073572F" w:rsidP="00212F69">
      <w:pPr>
        <w:pStyle w:val="ListParagraph"/>
        <w:numPr>
          <w:ilvl w:val="1"/>
          <w:numId w:val="18"/>
        </w:numPr>
      </w:pPr>
      <w:r w:rsidRPr="006E74C2">
        <w:rPr>
          <w:rFonts w:eastAsia="Times New Roman"/>
          <w:color w:val="000000"/>
          <w:sz w:val="28"/>
          <w:szCs w:val="28"/>
        </w:rPr>
        <w:t xml:space="preserve">When appearing as part of the title of a </w:t>
      </w:r>
      <w:proofErr w:type="spellStart"/>
      <w:r w:rsidRPr="006E74C2">
        <w:rPr>
          <w:rFonts w:eastAsia="Times New Roman"/>
          <w:color w:val="000000"/>
          <w:sz w:val="28"/>
          <w:szCs w:val="28"/>
        </w:rPr>
        <w:t>midrashic</w:t>
      </w:r>
      <w:proofErr w:type="spellEnd"/>
      <w:r w:rsidRPr="006E74C2">
        <w:rPr>
          <w:rFonts w:eastAsia="Times New Roman"/>
          <w:color w:val="000000"/>
          <w:sz w:val="28"/>
          <w:szCs w:val="28"/>
        </w:rPr>
        <w:t xml:space="preserve"> work, biblical books should appear in full (not abbreviated), translated, and in Roman</w:t>
      </w:r>
      <w:r>
        <w:rPr>
          <w:rFonts w:eastAsia="Times New Roman"/>
          <w:color w:val="000000"/>
          <w:sz w:val="28"/>
          <w:szCs w:val="28"/>
        </w:rPr>
        <w:t>.</w:t>
      </w:r>
    </w:p>
    <w:p w:rsidR="00447EDE" w:rsidRPr="00447EDE" w:rsidRDefault="00447EDE" w:rsidP="00212F69">
      <w:pPr>
        <w:pStyle w:val="ListParagraph"/>
        <w:numPr>
          <w:ilvl w:val="0"/>
          <w:numId w:val="26"/>
        </w:numPr>
        <w:rPr>
          <w:bCs/>
          <w:sz w:val="24"/>
          <w:szCs w:val="24"/>
        </w:rPr>
      </w:pPr>
      <w:r w:rsidRPr="00447EDE">
        <w:rPr>
          <w:rFonts w:eastAsia="Times New Roman"/>
          <w:bCs/>
          <w:color w:val="000000"/>
          <w:sz w:val="24"/>
          <w:szCs w:val="24"/>
        </w:rPr>
        <w:t xml:space="preserve">Lamentations </w:t>
      </w:r>
      <w:proofErr w:type="spellStart"/>
      <w:r w:rsidRPr="00447EDE">
        <w:rPr>
          <w:rFonts w:eastAsia="Times New Roman"/>
          <w:bCs/>
          <w:color w:val="000000"/>
          <w:sz w:val="24"/>
          <w:szCs w:val="24"/>
        </w:rPr>
        <w:t>Rabba</w:t>
      </w:r>
      <w:proofErr w:type="spellEnd"/>
      <w:r w:rsidRPr="00447EDE">
        <w:rPr>
          <w:rFonts w:eastAsia="Times New Roman"/>
          <w:bCs/>
          <w:color w:val="000000"/>
          <w:sz w:val="24"/>
          <w:szCs w:val="24"/>
        </w:rPr>
        <w:t xml:space="preserve">; not </w:t>
      </w:r>
      <w:proofErr w:type="spellStart"/>
      <w:r w:rsidRPr="00447EDE">
        <w:rPr>
          <w:rFonts w:eastAsia="Times New Roman"/>
          <w:bCs/>
          <w:i/>
          <w:iCs/>
          <w:color w:val="000000"/>
          <w:sz w:val="24"/>
          <w:szCs w:val="24"/>
        </w:rPr>
        <w:t>Eikha</w:t>
      </w:r>
      <w:proofErr w:type="spellEnd"/>
      <w:r w:rsidRPr="00447EDE">
        <w:rPr>
          <w:rFonts w:eastAsia="Times New Roman"/>
          <w:bCs/>
          <w:i/>
          <w:iCs/>
          <w:color w:val="000000"/>
          <w:sz w:val="24"/>
          <w:szCs w:val="24"/>
        </w:rPr>
        <w:t xml:space="preserve"> </w:t>
      </w:r>
      <w:proofErr w:type="spellStart"/>
      <w:r w:rsidRPr="00447EDE">
        <w:rPr>
          <w:rFonts w:eastAsia="Times New Roman"/>
          <w:bCs/>
          <w:i/>
          <w:iCs/>
          <w:color w:val="000000"/>
          <w:sz w:val="24"/>
          <w:szCs w:val="24"/>
        </w:rPr>
        <w:t>Rabba</w:t>
      </w:r>
      <w:proofErr w:type="spellEnd"/>
    </w:p>
    <w:p w:rsidR="0073572F" w:rsidRPr="0073572F" w:rsidRDefault="0073572F" w:rsidP="00212F69">
      <w:pPr>
        <w:pStyle w:val="ListParagraph"/>
        <w:numPr>
          <w:ilvl w:val="1"/>
          <w:numId w:val="18"/>
        </w:numPr>
      </w:pPr>
      <w:r w:rsidRPr="005E6310">
        <w:rPr>
          <w:rFonts w:eastAsia="Times New Roman"/>
          <w:color w:val="000000"/>
          <w:sz w:val="28"/>
          <w:szCs w:val="28"/>
        </w:rPr>
        <w:t xml:space="preserve">In </w:t>
      </w:r>
      <w:proofErr w:type="spellStart"/>
      <w:r w:rsidRPr="005E6310">
        <w:rPr>
          <w:rFonts w:eastAsia="Times New Roman"/>
          <w:i/>
          <w:iCs/>
          <w:color w:val="000000"/>
          <w:sz w:val="28"/>
          <w:szCs w:val="28"/>
        </w:rPr>
        <w:t>Yalkut</w:t>
      </w:r>
      <w:proofErr w:type="spellEnd"/>
      <w:r w:rsidRPr="005E6310">
        <w:rPr>
          <w:rFonts w:eastAsia="Times New Roman"/>
          <w:i/>
          <w:iCs/>
          <w:color w:val="000000"/>
          <w:sz w:val="28"/>
          <w:szCs w:val="28"/>
        </w:rPr>
        <w:t xml:space="preserve"> </w:t>
      </w:r>
      <w:proofErr w:type="spellStart"/>
      <w:r w:rsidRPr="005E6310">
        <w:rPr>
          <w:rFonts w:eastAsia="Times New Roman"/>
          <w:i/>
          <w:iCs/>
          <w:color w:val="000000"/>
          <w:sz w:val="28"/>
          <w:szCs w:val="28"/>
        </w:rPr>
        <w:t>Shimoni</w:t>
      </w:r>
      <w:proofErr w:type="spellEnd"/>
      <w:r w:rsidRPr="005E6310">
        <w:rPr>
          <w:rFonts w:eastAsia="Times New Roman"/>
          <w:color w:val="000000"/>
          <w:sz w:val="28"/>
          <w:szCs w:val="28"/>
        </w:rPr>
        <w:t>,</w:t>
      </w:r>
      <w:r w:rsidRPr="005E6310">
        <w:rPr>
          <w:rFonts w:eastAsia="Times New Roman"/>
          <w:i/>
          <w:iCs/>
          <w:color w:val="000000"/>
          <w:sz w:val="28"/>
          <w:szCs w:val="28"/>
        </w:rPr>
        <w:t xml:space="preserve"> </w:t>
      </w:r>
      <w:r w:rsidRPr="005E6310">
        <w:rPr>
          <w:rFonts w:eastAsia="Times New Roman"/>
          <w:color w:val="000000"/>
          <w:sz w:val="28"/>
          <w:szCs w:val="28"/>
        </w:rPr>
        <w:t xml:space="preserve">the five Mosaic books come under section I, and Joshua onwards is section II. There is no need for name of </w:t>
      </w:r>
      <w:proofErr w:type="spellStart"/>
      <w:r w:rsidRPr="005E6310">
        <w:rPr>
          <w:rFonts w:eastAsia="Times New Roman"/>
          <w:i/>
          <w:iCs/>
          <w:color w:val="000000"/>
          <w:sz w:val="28"/>
          <w:szCs w:val="28"/>
        </w:rPr>
        <w:t>parasha</w:t>
      </w:r>
      <w:proofErr w:type="spellEnd"/>
      <w:r w:rsidRPr="005E6310">
        <w:rPr>
          <w:rFonts w:eastAsia="Times New Roman"/>
          <w:color w:val="000000"/>
          <w:sz w:val="28"/>
          <w:szCs w:val="28"/>
        </w:rPr>
        <w:t xml:space="preserve"> or book of the Bible, unless the source is referring to an entire section and not specific verses (which is unlikely).</w:t>
      </w:r>
    </w:p>
    <w:p w:rsidR="0073572F" w:rsidRPr="00447EDE" w:rsidRDefault="0073572F" w:rsidP="00212F69">
      <w:pPr>
        <w:pStyle w:val="ListParagraph"/>
        <w:numPr>
          <w:ilvl w:val="1"/>
          <w:numId w:val="18"/>
        </w:numPr>
      </w:pPr>
      <w:r>
        <w:rPr>
          <w:rFonts w:eastAsia="Times New Roman"/>
          <w:color w:val="000000"/>
          <w:sz w:val="28"/>
          <w:szCs w:val="28"/>
        </w:rPr>
        <w:t xml:space="preserve">Citations: </w:t>
      </w:r>
    </w:p>
    <w:p w:rsidR="00447EDE" w:rsidRPr="00447EDE" w:rsidRDefault="00447EDE" w:rsidP="00212F69">
      <w:pPr>
        <w:pStyle w:val="ListParagraph"/>
        <w:numPr>
          <w:ilvl w:val="0"/>
          <w:numId w:val="26"/>
        </w:numPr>
        <w:rPr>
          <w:bCs/>
          <w:sz w:val="24"/>
          <w:szCs w:val="24"/>
        </w:rPr>
      </w:pPr>
      <w:proofErr w:type="spellStart"/>
      <w:r w:rsidRPr="005128E6">
        <w:rPr>
          <w:rFonts w:eastAsia="Times New Roman"/>
          <w:bCs/>
          <w:i/>
          <w:iCs/>
          <w:color w:val="000000"/>
          <w:sz w:val="24"/>
          <w:szCs w:val="24"/>
        </w:rPr>
        <w:t>Tan</w:t>
      </w:r>
      <w:r w:rsidRPr="005128E6">
        <w:rPr>
          <w:rFonts w:eastAsia="Times New Roman"/>
          <w:bCs/>
          <w:i/>
          <w:iCs/>
          <w:color w:val="000000"/>
          <w:sz w:val="24"/>
          <w:szCs w:val="24"/>
          <w:u w:val="single"/>
        </w:rPr>
        <w:t>h</w:t>
      </w:r>
      <w:r w:rsidRPr="005128E6">
        <w:rPr>
          <w:rFonts w:eastAsia="Times New Roman"/>
          <w:bCs/>
          <w:i/>
          <w:iCs/>
          <w:color w:val="000000"/>
          <w:sz w:val="24"/>
          <w:szCs w:val="24"/>
        </w:rPr>
        <w:t>uma</w:t>
      </w:r>
      <w:proofErr w:type="spellEnd"/>
      <w:r w:rsidRPr="00447EDE">
        <w:rPr>
          <w:rFonts w:eastAsia="Times New Roman"/>
          <w:bCs/>
          <w:color w:val="000000"/>
          <w:sz w:val="24"/>
          <w:szCs w:val="24"/>
        </w:rPr>
        <w:t xml:space="preserve">, </w:t>
      </w:r>
      <w:r w:rsidRPr="00447EDE">
        <w:rPr>
          <w:rFonts w:eastAsia="Times New Roman"/>
          <w:bCs/>
          <w:i/>
          <w:iCs/>
          <w:color w:val="000000"/>
          <w:sz w:val="24"/>
          <w:szCs w:val="24"/>
        </w:rPr>
        <w:t xml:space="preserve">Ki </w:t>
      </w:r>
      <w:proofErr w:type="spellStart"/>
      <w:r w:rsidRPr="00447EDE">
        <w:rPr>
          <w:rFonts w:eastAsia="Times New Roman"/>
          <w:bCs/>
          <w:i/>
          <w:iCs/>
          <w:color w:val="000000"/>
          <w:sz w:val="24"/>
          <w:szCs w:val="24"/>
        </w:rPr>
        <w:t>Tetzeh</w:t>
      </w:r>
      <w:proofErr w:type="spellEnd"/>
      <w:r w:rsidRPr="00447EDE">
        <w:rPr>
          <w:rFonts w:eastAsia="Times New Roman"/>
          <w:bCs/>
          <w:color w:val="000000"/>
          <w:sz w:val="24"/>
          <w:szCs w:val="24"/>
        </w:rPr>
        <w:t xml:space="preserve"> 14</w:t>
      </w:r>
    </w:p>
    <w:p w:rsidR="00447EDE" w:rsidRPr="00447EDE" w:rsidRDefault="00447EDE" w:rsidP="00212F69">
      <w:pPr>
        <w:pStyle w:val="ListParagraph"/>
        <w:numPr>
          <w:ilvl w:val="0"/>
          <w:numId w:val="26"/>
        </w:numPr>
        <w:rPr>
          <w:bCs/>
          <w:sz w:val="24"/>
          <w:szCs w:val="24"/>
        </w:rPr>
      </w:pPr>
      <w:r w:rsidRPr="00447EDE">
        <w:rPr>
          <w:rFonts w:eastAsia="Times New Roman"/>
          <w:bCs/>
          <w:color w:val="000000"/>
          <w:sz w:val="24"/>
          <w:szCs w:val="24"/>
        </w:rPr>
        <w:t xml:space="preserve">Lamentations </w:t>
      </w:r>
      <w:proofErr w:type="spellStart"/>
      <w:r w:rsidRPr="00447EDE">
        <w:rPr>
          <w:rFonts w:eastAsia="Times New Roman"/>
          <w:bCs/>
          <w:color w:val="000000"/>
          <w:sz w:val="24"/>
          <w:szCs w:val="24"/>
        </w:rPr>
        <w:t>Rabba</w:t>
      </w:r>
      <w:proofErr w:type="spellEnd"/>
      <w:r w:rsidRPr="00447EDE">
        <w:rPr>
          <w:bCs/>
          <w:spacing w:val="4"/>
          <w:sz w:val="24"/>
          <w:szCs w:val="24"/>
        </w:rPr>
        <w:t>,</w:t>
      </w:r>
      <w:r w:rsidRPr="00447EDE">
        <w:rPr>
          <w:bCs/>
          <w:i/>
          <w:iCs/>
          <w:spacing w:val="4"/>
          <w:sz w:val="24"/>
          <w:szCs w:val="24"/>
        </w:rPr>
        <w:t xml:space="preserve"> </w:t>
      </w:r>
      <w:proofErr w:type="spellStart"/>
      <w:r w:rsidRPr="00447EDE">
        <w:rPr>
          <w:bCs/>
          <w:i/>
          <w:iCs/>
          <w:spacing w:val="4"/>
          <w:sz w:val="24"/>
          <w:szCs w:val="24"/>
        </w:rPr>
        <w:t>Peti</w:t>
      </w:r>
      <w:r w:rsidRPr="00447EDE">
        <w:rPr>
          <w:bCs/>
          <w:i/>
          <w:iCs/>
          <w:spacing w:val="4"/>
          <w:sz w:val="24"/>
          <w:szCs w:val="24"/>
          <w:u w:val="single"/>
        </w:rPr>
        <w:t>h</w:t>
      </w:r>
      <w:r w:rsidRPr="00447EDE">
        <w:rPr>
          <w:bCs/>
          <w:i/>
          <w:iCs/>
          <w:spacing w:val="4"/>
          <w:sz w:val="24"/>
          <w:szCs w:val="24"/>
        </w:rPr>
        <w:t>ta</w:t>
      </w:r>
      <w:proofErr w:type="spellEnd"/>
      <w:r w:rsidRPr="00447EDE">
        <w:rPr>
          <w:bCs/>
          <w:i/>
          <w:iCs/>
          <w:spacing w:val="4"/>
          <w:sz w:val="24"/>
          <w:szCs w:val="24"/>
        </w:rPr>
        <w:t xml:space="preserve"> </w:t>
      </w:r>
      <w:r w:rsidRPr="00447EDE">
        <w:rPr>
          <w:bCs/>
          <w:spacing w:val="4"/>
          <w:sz w:val="24"/>
          <w:szCs w:val="24"/>
        </w:rPr>
        <w:t>34</w:t>
      </w:r>
    </w:p>
    <w:p w:rsidR="00447EDE" w:rsidRPr="00656775" w:rsidRDefault="00447EDE" w:rsidP="00212F69">
      <w:pPr>
        <w:pStyle w:val="ListParagraph"/>
        <w:numPr>
          <w:ilvl w:val="0"/>
          <w:numId w:val="26"/>
        </w:numPr>
        <w:rPr>
          <w:bCs/>
          <w:sz w:val="24"/>
          <w:szCs w:val="24"/>
        </w:rPr>
      </w:pPr>
      <w:proofErr w:type="spellStart"/>
      <w:r w:rsidRPr="00447EDE">
        <w:rPr>
          <w:rFonts w:eastAsia="Times New Roman"/>
          <w:bCs/>
          <w:i/>
          <w:iCs/>
          <w:color w:val="000000"/>
          <w:sz w:val="24"/>
          <w:szCs w:val="24"/>
        </w:rPr>
        <w:t>Yalkut</w:t>
      </w:r>
      <w:proofErr w:type="spellEnd"/>
      <w:r w:rsidRPr="00447EDE">
        <w:rPr>
          <w:rFonts w:eastAsia="Times New Roman"/>
          <w:bCs/>
          <w:i/>
          <w:iCs/>
          <w:color w:val="000000"/>
          <w:sz w:val="24"/>
          <w:szCs w:val="24"/>
        </w:rPr>
        <w:t xml:space="preserve"> </w:t>
      </w:r>
      <w:proofErr w:type="spellStart"/>
      <w:r w:rsidRPr="00447EDE">
        <w:rPr>
          <w:rFonts w:eastAsia="Times New Roman"/>
          <w:bCs/>
          <w:i/>
          <w:iCs/>
          <w:color w:val="000000"/>
          <w:sz w:val="24"/>
          <w:szCs w:val="24"/>
        </w:rPr>
        <w:t>Shimoni</w:t>
      </w:r>
      <w:proofErr w:type="spellEnd"/>
      <w:r w:rsidRPr="00447EDE">
        <w:rPr>
          <w:rFonts w:eastAsia="Times New Roman"/>
          <w:bCs/>
          <w:i/>
          <w:iCs/>
          <w:color w:val="000000"/>
          <w:sz w:val="24"/>
          <w:szCs w:val="24"/>
        </w:rPr>
        <w:t xml:space="preserve"> </w:t>
      </w:r>
      <w:r w:rsidRPr="00447EDE">
        <w:rPr>
          <w:rFonts w:eastAsia="Times New Roman"/>
          <w:bCs/>
          <w:color w:val="000000"/>
          <w:sz w:val="24"/>
          <w:szCs w:val="24"/>
        </w:rPr>
        <w:t>I:684–712</w:t>
      </w:r>
    </w:p>
    <w:p w:rsidR="00656775" w:rsidRPr="00447EDE" w:rsidRDefault="00656775" w:rsidP="00656775">
      <w:pPr>
        <w:pStyle w:val="ListParagraph"/>
        <w:ind w:left="1080"/>
        <w:rPr>
          <w:bCs/>
          <w:sz w:val="24"/>
          <w:szCs w:val="24"/>
        </w:rPr>
      </w:pPr>
    </w:p>
    <w:p w:rsidR="009320E7" w:rsidRDefault="009320E7" w:rsidP="00212F69">
      <w:pPr>
        <w:pStyle w:val="Heading2"/>
        <w:numPr>
          <w:ilvl w:val="0"/>
          <w:numId w:val="38"/>
        </w:numPr>
      </w:pPr>
      <w:bookmarkStart w:id="35" w:name="_Toc344286986"/>
      <w:r>
        <w:t>Zohar</w:t>
      </w:r>
      <w:bookmarkEnd w:id="35"/>
    </w:p>
    <w:p w:rsidR="0093308A" w:rsidRPr="0093308A" w:rsidRDefault="0093308A" w:rsidP="00212F69">
      <w:pPr>
        <w:pStyle w:val="ListParagraph"/>
        <w:numPr>
          <w:ilvl w:val="1"/>
          <w:numId w:val="18"/>
        </w:numPr>
        <w:rPr>
          <w:sz w:val="28"/>
          <w:szCs w:val="28"/>
        </w:rPr>
      </w:pPr>
      <w:r w:rsidRPr="0093308A">
        <w:rPr>
          <w:sz w:val="28"/>
          <w:szCs w:val="28"/>
        </w:rPr>
        <w:t>Citations:</w:t>
      </w:r>
    </w:p>
    <w:p w:rsidR="0093308A" w:rsidRPr="00656775" w:rsidRDefault="0093308A" w:rsidP="00212F69">
      <w:pPr>
        <w:pStyle w:val="ListParagraph"/>
        <w:numPr>
          <w:ilvl w:val="0"/>
          <w:numId w:val="27"/>
        </w:numPr>
      </w:pPr>
      <w:r w:rsidRPr="0093308A">
        <w:rPr>
          <w:rFonts w:eastAsia="Times New Roman"/>
          <w:color w:val="000000"/>
          <w:sz w:val="24"/>
          <w:szCs w:val="24"/>
        </w:rPr>
        <w:t>Zohar</w:t>
      </w:r>
      <w:r w:rsidR="00ED4D48">
        <w:rPr>
          <w:rFonts w:eastAsia="Times New Roman"/>
          <w:i/>
          <w:iCs/>
          <w:color w:val="000000"/>
          <w:sz w:val="24"/>
          <w:szCs w:val="24"/>
        </w:rPr>
        <w:t xml:space="preserve">, </w:t>
      </w:r>
      <w:proofErr w:type="spellStart"/>
      <w:r w:rsidR="00ED4D48">
        <w:rPr>
          <w:rFonts w:eastAsia="Times New Roman"/>
          <w:i/>
          <w:iCs/>
          <w:color w:val="000000"/>
          <w:sz w:val="24"/>
          <w:szCs w:val="24"/>
        </w:rPr>
        <w:t>Vaya</w:t>
      </w:r>
      <w:r w:rsidRPr="0093308A">
        <w:rPr>
          <w:rFonts w:eastAsia="Times New Roman"/>
          <w:i/>
          <w:iCs/>
          <w:color w:val="000000"/>
          <w:sz w:val="24"/>
          <w:szCs w:val="24"/>
        </w:rPr>
        <w:t>k’hel</w:t>
      </w:r>
      <w:proofErr w:type="spellEnd"/>
      <w:r w:rsidRPr="0093308A">
        <w:rPr>
          <w:rFonts w:eastAsia="Times New Roman"/>
          <w:color w:val="000000"/>
          <w:sz w:val="24"/>
          <w:szCs w:val="24"/>
        </w:rPr>
        <w:t xml:space="preserve"> 72b</w:t>
      </w:r>
    </w:p>
    <w:p w:rsidR="00656775" w:rsidRPr="0093308A" w:rsidRDefault="00656775" w:rsidP="00656775">
      <w:pPr>
        <w:pStyle w:val="ListParagraph"/>
        <w:ind w:left="1080"/>
      </w:pPr>
    </w:p>
    <w:p w:rsidR="009320E7" w:rsidRDefault="009320E7" w:rsidP="00212F69">
      <w:pPr>
        <w:pStyle w:val="Heading2"/>
        <w:numPr>
          <w:ilvl w:val="0"/>
          <w:numId w:val="38"/>
        </w:numPr>
      </w:pPr>
      <w:bookmarkStart w:id="36" w:name="_Toc344286987"/>
      <w:r>
        <w:t>Other Works</w:t>
      </w:r>
      <w:bookmarkEnd w:id="36"/>
    </w:p>
    <w:p w:rsidR="009F6F89" w:rsidRPr="00656775" w:rsidRDefault="007003A0" w:rsidP="007003A0">
      <w:pPr>
        <w:pStyle w:val="ListParagraph"/>
        <w:numPr>
          <w:ilvl w:val="1"/>
          <w:numId w:val="18"/>
        </w:numPr>
        <w:spacing w:after="0" w:line="240" w:lineRule="auto"/>
        <w:rPr>
          <w:rFonts w:eastAsia="Times New Roman"/>
          <w:color w:val="000000"/>
          <w:sz w:val="24"/>
          <w:szCs w:val="24"/>
        </w:rPr>
      </w:pPr>
      <w:r>
        <w:rPr>
          <w:sz w:val="28"/>
          <w:szCs w:val="28"/>
        </w:rPr>
        <w:t>Commentary t</w:t>
      </w:r>
      <w:r w:rsidR="009F6F89">
        <w:rPr>
          <w:sz w:val="28"/>
          <w:szCs w:val="28"/>
        </w:rPr>
        <w:t xml:space="preserve">itles: From </w:t>
      </w:r>
      <w:proofErr w:type="spellStart"/>
      <w:r w:rsidR="009F6F89">
        <w:rPr>
          <w:i/>
          <w:iCs/>
          <w:sz w:val="28"/>
          <w:szCs w:val="28"/>
        </w:rPr>
        <w:t>Mishneh</w:t>
      </w:r>
      <w:proofErr w:type="spellEnd"/>
      <w:r w:rsidR="009F6F89">
        <w:rPr>
          <w:i/>
          <w:iCs/>
          <w:sz w:val="28"/>
          <w:szCs w:val="28"/>
        </w:rPr>
        <w:t xml:space="preserve"> Torah</w:t>
      </w:r>
      <w:r w:rsidR="009F6F89">
        <w:rPr>
          <w:sz w:val="28"/>
          <w:szCs w:val="28"/>
        </w:rPr>
        <w:t xml:space="preserve"> on, all titles of commentaries should be italicized. Earlier commentaries that are not book names do not need to be italicized.</w:t>
      </w:r>
    </w:p>
    <w:p w:rsidR="0093308A" w:rsidRPr="0093308A" w:rsidRDefault="0093308A" w:rsidP="009F6F89">
      <w:pPr>
        <w:pStyle w:val="ListParagraph"/>
        <w:numPr>
          <w:ilvl w:val="1"/>
          <w:numId w:val="18"/>
        </w:numPr>
        <w:rPr>
          <w:sz w:val="28"/>
          <w:szCs w:val="28"/>
        </w:rPr>
      </w:pPr>
      <w:r w:rsidRPr="0093308A">
        <w:rPr>
          <w:sz w:val="28"/>
          <w:szCs w:val="28"/>
        </w:rPr>
        <w:t>Citations:</w:t>
      </w:r>
    </w:p>
    <w:p w:rsidR="0093308A" w:rsidRPr="0093308A" w:rsidRDefault="0093308A" w:rsidP="00212F69">
      <w:pPr>
        <w:pStyle w:val="ListParagraph"/>
        <w:numPr>
          <w:ilvl w:val="0"/>
          <w:numId w:val="28"/>
        </w:numPr>
        <w:spacing w:after="0" w:line="240" w:lineRule="auto"/>
        <w:rPr>
          <w:rFonts w:eastAsia="Times New Roman"/>
          <w:color w:val="000000"/>
          <w:sz w:val="24"/>
          <w:szCs w:val="24"/>
        </w:rPr>
      </w:pPr>
      <w:proofErr w:type="spellStart"/>
      <w:r w:rsidRPr="0093308A">
        <w:rPr>
          <w:rFonts w:eastAsia="Times New Roman"/>
          <w:i/>
          <w:iCs/>
          <w:color w:val="000000"/>
          <w:sz w:val="24"/>
          <w:szCs w:val="24"/>
        </w:rPr>
        <w:t>Mishneh</w:t>
      </w:r>
      <w:proofErr w:type="spellEnd"/>
      <w:r w:rsidRPr="0093308A">
        <w:rPr>
          <w:rFonts w:eastAsia="Times New Roman"/>
          <w:i/>
          <w:iCs/>
          <w:color w:val="000000"/>
          <w:sz w:val="24"/>
          <w:szCs w:val="24"/>
        </w:rPr>
        <w:t xml:space="preserve"> Torah,</w:t>
      </w:r>
      <w:r w:rsidRPr="0093308A">
        <w:rPr>
          <w:rFonts w:eastAsia="Times New Roman"/>
          <w:color w:val="000000"/>
          <w:sz w:val="24"/>
          <w:szCs w:val="24"/>
        </w:rPr>
        <w:t xml:space="preserve"> </w:t>
      </w:r>
      <w:proofErr w:type="spellStart"/>
      <w:r w:rsidRPr="0093308A">
        <w:rPr>
          <w:rFonts w:eastAsia="Times New Roman"/>
          <w:i/>
          <w:iCs/>
          <w:color w:val="000000"/>
          <w:sz w:val="24"/>
          <w:szCs w:val="24"/>
        </w:rPr>
        <w:t>Hilkhot</w:t>
      </w:r>
      <w:proofErr w:type="spellEnd"/>
      <w:r w:rsidRPr="0093308A">
        <w:rPr>
          <w:rFonts w:eastAsia="Times New Roman"/>
          <w:i/>
          <w:iCs/>
          <w:color w:val="000000"/>
          <w:sz w:val="24"/>
          <w:szCs w:val="24"/>
        </w:rPr>
        <w:t xml:space="preserve"> </w:t>
      </w:r>
      <w:proofErr w:type="spellStart"/>
      <w:r w:rsidRPr="0093308A">
        <w:rPr>
          <w:rFonts w:eastAsia="Times New Roman"/>
          <w:i/>
          <w:iCs/>
          <w:color w:val="000000"/>
          <w:sz w:val="24"/>
          <w:szCs w:val="24"/>
        </w:rPr>
        <w:t>Tefilla</w:t>
      </w:r>
      <w:proofErr w:type="spellEnd"/>
      <w:r w:rsidRPr="0093308A">
        <w:rPr>
          <w:rFonts w:eastAsia="Times New Roman"/>
          <w:color w:val="000000"/>
          <w:sz w:val="24"/>
          <w:szCs w:val="24"/>
        </w:rPr>
        <w:t xml:space="preserve"> 1:3</w:t>
      </w:r>
    </w:p>
    <w:p w:rsidR="0093308A" w:rsidRPr="0093308A" w:rsidRDefault="0093308A" w:rsidP="00212F69">
      <w:pPr>
        <w:pStyle w:val="ListParagraph"/>
        <w:numPr>
          <w:ilvl w:val="0"/>
          <w:numId w:val="28"/>
        </w:numPr>
        <w:spacing w:after="0" w:line="240" w:lineRule="auto"/>
        <w:rPr>
          <w:rFonts w:eastAsia="Times New Roman"/>
          <w:color w:val="000000"/>
          <w:sz w:val="24"/>
          <w:szCs w:val="24"/>
        </w:rPr>
      </w:pPr>
      <w:r w:rsidRPr="0093308A">
        <w:rPr>
          <w:rFonts w:eastAsia="Times New Roman"/>
          <w:i/>
          <w:iCs/>
          <w:color w:val="000000"/>
          <w:sz w:val="24"/>
          <w:szCs w:val="24"/>
        </w:rPr>
        <w:t>Guide for the Perplexed</w:t>
      </w:r>
      <w:r w:rsidRPr="0093308A">
        <w:rPr>
          <w:rFonts w:eastAsia="Times New Roman"/>
          <w:color w:val="000000"/>
          <w:sz w:val="24"/>
          <w:szCs w:val="24"/>
        </w:rPr>
        <w:t>, II:24</w:t>
      </w:r>
    </w:p>
    <w:p w:rsidR="0093308A" w:rsidRPr="0093308A" w:rsidRDefault="0093308A" w:rsidP="00212F69">
      <w:pPr>
        <w:pStyle w:val="ListParagraph"/>
        <w:numPr>
          <w:ilvl w:val="0"/>
          <w:numId w:val="28"/>
        </w:numPr>
        <w:spacing w:after="0" w:line="240" w:lineRule="auto"/>
        <w:rPr>
          <w:rFonts w:eastAsia="Times New Roman"/>
          <w:color w:val="000000"/>
          <w:sz w:val="24"/>
          <w:szCs w:val="24"/>
        </w:rPr>
      </w:pPr>
      <w:proofErr w:type="spellStart"/>
      <w:r w:rsidRPr="0093308A">
        <w:rPr>
          <w:rFonts w:eastAsia="Times New Roman"/>
          <w:i/>
          <w:iCs/>
          <w:color w:val="000000"/>
          <w:sz w:val="24"/>
          <w:szCs w:val="24"/>
        </w:rPr>
        <w:t>Kuzari</w:t>
      </w:r>
      <w:proofErr w:type="spellEnd"/>
      <w:r w:rsidRPr="0093308A">
        <w:rPr>
          <w:rFonts w:eastAsia="Times New Roman"/>
          <w:color w:val="000000"/>
          <w:sz w:val="24"/>
          <w:szCs w:val="24"/>
        </w:rPr>
        <w:t>, II:12–14</w:t>
      </w:r>
    </w:p>
    <w:p w:rsidR="0093308A" w:rsidRDefault="0093308A" w:rsidP="00212F69">
      <w:pPr>
        <w:pStyle w:val="ListParagraph"/>
        <w:numPr>
          <w:ilvl w:val="0"/>
          <w:numId w:val="28"/>
        </w:numPr>
        <w:spacing w:after="0" w:line="240" w:lineRule="auto"/>
        <w:rPr>
          <w:rFonts w:eastAsia="Times New Roman"/>
          <w:color w:val="000000"/>
          <w:sz w:val="24"/>
          <w:szCs w:val="24"/>
        </w:rPr>
      </w:pPr>
      <w:proofErr w:type="spellStart"/>
      <w:r w:rsidRPr="0093308A">
        <w:rPr>
          <w:rFonts w:eastAsia="Times New Roman"/>
          <w:i/>
          <w:iCs/>
          <w:color w:val="000000"/>
          <w:sz w:val="24"/>
          <w:szCs w:val="24"/>
        </w:rPr>
        <w:t>Shul</w:t>
      </w:r>
      <w:r w:rsidRPr="0093308A">
        <w:rPr>
          <w:rFonts w:eastAsia="Times New Roman"/>
          <w:i/>
          <w:iCs/>
          <w:color w:val="000000"/>
          <w:sz w:val="24"/>
          <w:szCs w:val="24"/>
          <w:u w:val="single"/>
        </w:rPr>
        <w:t>h</w:t>
      </w:r>
      <w:r w:rsidRPr="0093308A">
        <w:rPr>
          <w:rFonts w:eastAsia="Times New Roman"/>
          <w:i/>
          <w:iCs/>
          <w:color w:val="000000"/>
          <w:sz w:val="24"/>
          <w:szCs w:val="24"/>
        </w:rPr>
        <w:t>an</w:t>
      </w:r>
      <w:proofErr w:type="spellEnd"/>
      <w:r w:rsidRPr="0093308A">
        <w:rPr>
          <w:rFonts w:eastAsia="Times New Roman"/>
          <w:i/>
          <w:iCs/>
          <w:color w:val="000000"/>
          <w:sz w:val="24"/>
          <w:szCs w:val="24"/>
        </w:rPr>
        <w:t xml:space="preserve"> </w:t>
      </w:r>
      <w:proofErr w:type="spellStart"/>
      <w:r w:rsidRPr="0093308A">
        <w:rPr>
          <w:rFonts w:eastAsia="Times New Roman"/>
          <w:i/>
          <w:iCs/>
          <w:color w:val="000000"/>
          <w:sz w:val="24"/>
          <w:szCs w:val="24"/>
        </w:rPr>
        <w:t>Arukh</w:t>
      </w:r>
      <w:proofErr w:type="spellEnd"/>
      <w:r w:rsidRPr="0012373A">
        <w:rPr>
          <w:rFonts w:eastAsia="Times New Roman"/>
          <w:color w:val="000000"/>
          <w:sz w:val="24"/>
          <w:szCs w:val="24"/>
        </w:rPr>
        <w:t>,</w:t>
      </w:r>
      <w:r w:rsidRPr="0093308A">
        <w:rPr>
          <w:rFonts w:eastAsia="Times New Roman"/>
          <w:i/>
          <w:iCs/>
          <w:color w:val="000000"/>
          <w:sz w:val="24"/>
          <w:szCs w:val="24"/>
        </w:rPr>
        <w:t xml:space="preserve"> </w:t>
      </w:r>
      <w:proofErr w:type="spellStart"/>
      <w:r w:rsidRPr="0093308A">
        <w:rPr>
          <w:rFonts w:eastAsia="Times New Roman"/>
          <w:i/>
          <w:iCs/>
          <w:color w:val="000000"/>
          <w:sz w:val="24"/>
          <w:szCs w:val="24"/>
        </w:rPr>
        <w:t>Ora</w:t>
      </w:r>
      <w:r w:rsidRPr="0093308A">
        <w:rPr>
          <w:rFonts w:eastAsia="Times New Roman"/>
          <w:i/>
          <w:iCs/>
          <w:color w:val="000000"/>
          <w:sz w:val="24"/>
          <w:szCs w:val="24"/>
          <w:u w:val="single"/>
        </w:rPr>
        <w:t>h</w:t>
      </w:r>
      <w:proofErr w:type="spellEnd"/>
      <w:r w:rsidRPr="0093308A">
        <w:rPr>
          <w:rFonts w:eastAsia="Times New Roman"/>
          <w:i/>
          <w:iCs/>
          <w:color w:val="000000"/>
          <w:sz w:val="24"/>
          <w:szCs w:val="24"/>
        </w:rPr>
        <w:t xml:space="preserve"> </w:t>
      </w:r>
      <w:proofErr w:type="spellStart"/>
      <w:r w:rsidRPr="0093308A">
        <w:rPr>
          <w:rFonts w:eastAsia="Times New Roman"/>
          <w:i/>
          <w:iCs/>
          <w:color w:val="000000"/>
          <w:sz w:val="24"/>
          <w:szCs w:val="24"/>
          <w:u w:val="single"/>
        </w:rPr>
        <w:t>H</w:t>
      </w:r>
      <w:r w:rsidRPr="0093308A">
        <w:rPr>
          <w:rFonts w:eastAsia="Times New Roman"/>
          <w:i/>
          <w:iCs/>
          <w:color w:val="000000"/>
          <w:sz w:val="24"/>
          <w:szCs w:val="24"/>
        </w:rPr>
        <w:t>ayim</w:t>
      </w:r>
      <w:proofErr w:type="spellEnd"/>
      <w:r w:rsidRPr="0093308A">
        <w:rPr>
          <w:rFonts w:eastAsia="Times New Roman"/>
          <w:i/>
          <w:iCs/>
          <w:color w:val="000000"/>
          <w:sz w:val="24"/>
          <w:szCs w:val="24"/>
        </w:rPr>
        <w:t xml:space="preserve"> </w:t>
      </w:r>
      <w:r w:rsidRPr="0093308A">
        <w:rPr>
          <w:rFonts w:eastAsia="Times New Roman"/>
          <w:color w:val="000000"/>
          <w:sz w:val="24"/>
          <w:szCs w:val="24"/>
        </w:rPr>
        <w:t>121:1</w:t>
      </w:r>
    </w:p>
    <w:p w:rsidR="0093308A" w:rsidRPr="009F6F89" w:rsidRDefault="00C970BF" w:rsidP="009F6F89">
      <w:pPr>
        <w:pStyle w:val="ListParagraph"/>
        <w:numPr>
          <w:ilvl w:val="1"/>
          <w:numId w:val="18"/>
        </w:numPr>
        <w:spacing w:after="0" w:line="240" w:lineRule="auto"/>
        <w:rPr>
          <w:rFonts w:eastAsia="Times New Roman"/>
          <w:color w:val="000000"/>
          <w:sz w:val="24"/>
          <w:szCs w:val="24"/>
        </w:rPr>
      </w:pPr>
      <w:r>
        <w:rPr>
          <w:sz w:val="28"/>
          <w:szCs w:val="28"/>
        </w:rPr>
        <w:t xml:space="preserve"> </w:t>
      </w:r>
      <w:r w:rsidR="0093308A">
        <w:rPr>
          <w:sz w:val="28"/>
          <w:szCs w:val="28"/>
        </w:rPr>
        <w:t xml:space="preserve">For relevant rules, see Part </w:t>
      </w:r>
      <w:r w:rsidR="00B40849">
        <w:rPr>
          <w:sz w:val="28"/>
          <w:szCs w:val="28"/>
        </w:rPr>
        <w:t>Four</w:t>
      </w:r>
      <w:r w:rsidR="0093308A">
        <w:rPr>
          <w:sz w:val="28"/>
          <w:szCs w:val="28"/>
        </w:rPr>
        <w:t xml:space="preserve">, Section 2 (Transliterations) and Part </w:t>
      </w:r>
      <w:r w:rsidR="00B40849">
        <w:rPr>
          <w:sz w:val="28"/>
          <w:szCs w:val="28"/>
        </w:rPr>
        <w:t>Four</w:t>
      </w:r>
      <w:r w:rsidR="0093308A">
        <w:rPr>
          <w:sz w:val="28"/>
          <w:szCs w:val="28"/>
        </w:rPr>
        <w:t>, Section 4 (Italicizations).</w:t>
      </w:r>
    </w:p>
    <w:p w:rsidR="00656775" w:rsidRPr="0093308A" w:rsidRDefault="00656775" w:rsidP="00656775">
      <w:pPr>
        <w:pStyle w:val="ListParagraph"/>
        <w:spacing w:after="0" w:line="240" w:lineRule="auto"/>
        <w:ind w:left="792"/>
        <w:rPr>
          <w:rFonts w:eastAsia="Times New Roman"/>
          <w:color w:val="000000"/>
          <w:sz w:val="24"/>
          <w:szCs w:val="24"/>
        </w:rPr>
      </w:pPr>
    </w:p>
    <w:p w:rsidR="003A7F95" w:rsidRDefault="003A7F95" w:rsidP="00B247E3">
      <w:pPr>
        <w:pStyle w:val="Heading1"/>
      </w:pPr>
      <w:bookmarkStart w:id="37" w:name="_Toc344286988"/>
      <w:r>
        <w:t xml:space="preserve">Part </w:t>
      </w:r>
      <w:r w:rsidR="00B247E3">
        <w:t>Six</w:t>
      </w:r>
      <w:r>
        <w:t>: Glossary of Judaic Terms and Expressions</w:t>
      </w:r>
      <w:bookmarkEnd w:id="37"/>
    </w:p>
    <w:p w:rsidR="00CB5C30" w:rsidRDefault="00CB5C30" w:rsidP="00212F69">
      <w:pPr>
        <w:pStyle w:val="Heading2"/>
        <w:numPr>
          <w:ilvl w:val="0"/>
          <w:numId w:val="34"/>
        </w:numPr>
      </w:pPr>
      <w:bookmarkStart w:id="38" w:name="_Toc344286989"/>
      <w:r>
        <w:t xml:space="preserve">Books of the </w:t>
      </w:r>
      <w:proofErr w:type="spellStart"/>
      <w:r>
        <w:t>Tanakh</w:t>
      </w:r>
      <w:bookmarkEnd w:id="38"/>
      <w:proofErr w:type="spellEnd"/>
    </w:p>
    <w:p w:rsidR="00CB5C30" w:rsidRPr="00CB5C30" w:rsidRDefault="00CB5C30" w:rsidP="00212F69">
      <w:pPr>
        <w:pStyle w:val="ListParagraph"/>
        <w:numPr>
          <w:ilvl w:val="1"/>
          <w:numId w:val="33"/>
        </w:numPr>
      </w:pPr>
      <w:r w:rsidRPr="00D508FA">
        <w:rPr>
          <w:sz w:val="28"/>
          <w:szCs w:val="28"/>
        </w:rPr>
        <w:t>Names of books should be Anglicized and Roman</w:t>
      </w:r>
      <w:r>
        <w:rPr>
          <w:sz w:val="28"/>
          <w:szCs w:val="28"/>
        </w:rPr>
        <w:t>.</w:t>
      </w:r>
    </w:p>
    <w:p w:rsidR="00CB5C30" w:rsidRPr="00C970BF" w:rsidRDefault="00CB5C30" w:rsidP="00212F69">
      <w:pPr>
        <w:pStyle w:val="ListParagraph"/>
        <w:numPr>
          <w:ilvl w:val="2"/>
          <w:numId w:val="33"/>
        </w:numPr>
        <w:rPr>
          <w:sz w:val="24"/>
          <w:szCs w:val="24"/>
        </w:rPr>
      </w:pPr>
      <w:r w:rsidRPr="00C970BF">
        <w:rPr>
          <w:sz w:val="24"/>
          <w:szCs w:val="24"/>
        </w:rPr>
        <w:t xml:space="preserve">Genesis; Exodus; Deuteronomy </w:t>
      </w:r>
    </w:p>
    <w:p w:rsidR="00CB5C30" w:rsidRPr="00C970BF" w:rsidRDefault="00CB5C30" w:rsidP="00212F69">
      <w:pPr>
        <w:pStyle w:val="ListParagraph"/>
        <w:numPr>
          <w:ilvl w:val="2"/>
          <w:numId w:val="33"/>
        </w:numPr>
        <w:rPr>
          <w:sz w:val="24"/>
          <w:szCs w:val="24"/>
        </w:rPr>
      </w:pPr>
      <w:r w:rsidRPr="00C970BF">
        <w:rPr>
          <w:sz w:val="24"/>
          <w:szCs w:val="24"/>
        </w:rPr>
        <w:t xml:space="preserve">NOT </w:t>
      </w:r>
      <w:proofErr w:type="spellStart"/>
      <w:r w:rsidRPr="00C970BF">
        <w:rPr>
          <w:rFonts w:cstheme="minorHAnsi"/>
          <w:i/>
          <w:sz w:val="24"/>
          <w:szCs w:val="24"/>
        </w:rPr>
        <w:t>Bereishit</w:t>
      </w:r>
      <w:proofErr w:type="spellEnd"/>
      <w:r w:rsidRPr="00C970BF">
        <w:rPr>
          <w:rFonts w:cstheme="minorHAnsi"/>
          <w:sz w:val="24"/>
          <w:szCs w:val="24"/>
        </w:rPr>
        <w:t xml:space="preserve">, </w:t>
      </w:r>
      <w:proofErr w:type="spellStart"/>
      <w:r w:rsidRPr="00C970BF">
        <w:rPr>
          <w:rFonts w:cstheme="minorHAnsi"/>
          <w:i/>
          <w:sz w:val="24"/>
          <w:szCs w:val="24"/>
        </w:rPr>
        <w:t>Shemot</w:t>
      </w:r>
      <w:proofErr w:type="spellEnd"/>
      <w:r w:rsidRPr="00C970BF">
        <w:rPr>
          <w:rFonts w:cstheme="minorHAnsi"/>
          <w:sz w:val="24"/>
          <w:szCs w:val="24"/>
        </w:rPr>
        <w:t xml:space="preserve">, </w:t>
      </w:r>
      <w:proofErr w:type="spellStart"/>
      <w:r w:rsidRPr="00C970BF">
        <w:rPr>
          <w:rFonts w:cstheme="minorHAnsi"/>
          <w:i/>
          <w:sz w:val="24"/>
          <w:szCs w:val="24"/>
        </w:rPr>
        <w:t>Devarim</w:t>
      </w:r>
      <w:proofErr w:type="spellEnd"/>
    </w:p>
    <w:p w:rsidR="00CB5C30" w:rsidRDefault="00CB5C30" w:rsidP="00CB5C30">
      <w:pPr>
        <w:ind w:left="720"/>
      </w:pPr>
    </w:p>
    <w:tbl>
      <w:tblPr>
        <w:tblStyle w:val="TableGrid"/>
        <w:tblW w:w="0" w:type="auto"/>
        <w:tblLook w:val="04A0" w:firstRow="1" w:lastRow="0" w:firstColumn="1" w:lastColumn="0" w:noHBand="0" w:noVBand="1"/>
      </w:tblPr>
      <w:tblGrid>
        <w:gridCol w:w="4567"/>
        <w:gridCol w:w="4567"/>
      </w:tblGrid>
      <w:tr w:rsidR="00CB5C30" w:rsidRPr="000162CB" w:rsidTr="00CB5C30">
        <w:trPr>
          <w:trHeight w:val="55"/>
        </w:trPr>
        <w:tc>
          <w:tcPr>
            <w:tcW w:w="4567" w:type="dxa"/>
          </w:tcPr>
          <w:p w:rsidR="00CB5C30" w:rsidRPr="000162CB" w:rsidRDefault="00CB5C30" w:rsidP="00CB5C30">
            <w:pPr>
              <w:tabs>
                <w:tab w:val="left" w:pos="2160"/>
                <w:tab w:val="left" w:pos="2880"/>
              </w:tabs>
              <w:contextualSpacing/>
              <w:rPr>
                <w:rFonts w:ascii="Garamond" w:hAnsi="Garamond"/>
                <w:b/>
                <w:sz w:val="28"/>
                <w:szCs w:val="28"/>
              </w:rPr>
            </w:pPr>
            <w:r w:rsidRPr="000162CB">
              <w:rPr>
                <w:rFonts w:ascii="Garamond" w:hAnsi="Garamond"/>
                <w:b/>
                <w:sz w:val="28"/>
                <w:szCs w:val="28"/>
              </w:rPr>
              <w:t>Name of Book</w:t>
            </w:r>
          </w:p>
        </w:tc>
        <w:tc>
          <w:tcPr>
            <w:tcW w:w="4567" w:type="dxa"/>
          </w:tcPr>
          <w:p w:rsidR="00CB5C30" w:rsidRPr="000162CB" w:rsidRDefault="00CB5C30" w:rsidP="00CB5C30">
            <w:pPr>
              <w:tabs>
                <w:tab w:val="left" w:pos="2160"/>
                <w:tab w:val="left" w:pos="2880"/>
              </w:tabs>
              <w:contextualSpacing/>
              <w:rPr>
                <w:rFonts w:ascii="Garamond" w:hAnsi="Garamond"/>
                <w:b/>
                <w:sz w:val="28"/>
                <w:szCs w:val="28"/>
              </w:rPr>
            </w:pPr>
            <w:r w:rsidRPr="000162CB">
              <w:rPr>
                <w:rFonts w:ascii="Garamond" w:hAnsi="Garamond"/>
                <w:b/>
                <w:sz w:val="28"/>
                <w:szCs w:val="28"/>
              </w:rPr>
              <w:t>Abbreviation</w:t>
            </w:r>
          </w:p>
        </w:tc>
      </w:tr>
      <w:tr w:rsidR="00CB5C30" w:rsidRPr="000162CB" w:rsidTr="00CB5C30">
        <w:trPr>
          <w:trHeight w:val="4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Genesis</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Gen.</w:t>
            </w:r>
          </w:p>
        </w:tc>
      </w:tr>
      <w:tr w:rsidR="00CB5C30" w:rsidRPr="000162CB" w:rsidTr="00CB5C30">
        <w:trPr>
          <w:trHeight w:val="55"/>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Exodus</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Ex.</w:t>
            </w:r>
          </w:p>
        </w:tc>
      </w:tr>
      <w:tr w:rsidR="00CB5C30" w:rsidRPr="000162CB" w:rsidTr="00CB5C30">
        <w:trPr>
          <w:trHeight w:val="55"/>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Leviticus</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Lev.</w:t>
            </w:r>
          </w:p>
        </w:tc>
      </w:tr>
      <w:tr w:rsidR="00CB5C30" w:rsidRPr="000162CB" w:rsidTr="00CB5C30">
        <w:trPr>
          <w:trHeight w:val="55"/>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Numbers</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Num.</w:t>
            </w:r>
          </w:p>
        </w:tc>
      </w:tr>
      <w:tr w:rsidR="00CB5C30" w:rsidRPr="000162CB" w:rsidTr="00CB5C30">
        <w:trPr>
          <w:trHeight w:val="55"/>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Deuteronomy</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Deut.</w:t>
            </w:r>
          </w:p>
        </w:tc>
      </w:tr>
      <w:tr w:rsidR="00CB5C30" w:rsidRPr="000162CB" w:rsidTr="00CB5C30">
        <w:trPr>
          <w:trHeight w:val="55"/>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Joshua</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Josh.</w:t>
            </w:r>
          </w:p>
        </w:tc>
      </w:tr>
      <w:tr w:rsidR="00CB5C30" w:rsidRPr="000162CB" w:rsidTr="00CB5C30">
        <w:trPr>
          <w:trHeight w:val="55"/>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Judges</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p>
        </w:tc>
      </w:tr>
      <w:tr w:rsidR="00CB5C30" w:rsidRPr="000162CB" w:rsidTr="00CB5C30">
        <w:trPr>
          <w:trHeight w:val="55"/>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Ruth</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p>
        </w:tc>
      </w:tr>
      <w:tr w:rsidR="00CB5C30" w:rsidRPr="000162CB" w:rsidTr="00CB5C30">
        <w:trPr>
          <w:trHeight w:val="55"/>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I Samuel</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I Sam.</w:t>
            </w:r>
          </w:p>
        </w:tc>
      </w:tr>
      <w:tr w:rsidR="00CB5C30" w:rsidRPr="000162CB" w:rsidTr="00CB5C30">
        <w:trPr>
          <w:trHeight w:val="55"/>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II Samuel</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II Sam.</w:t>
            </w:r>
          </w:p>
        </w:tc>
      </w:tr>
      <w:tr w:rsidR="00CB5C30" w:rsidRPr="000162CB" w:rsidTr="00CB5C30">
        <w:trPr>
          <w:trHeight w:val="55"/>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I Kings</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p>
        </w:tc>
      </w:tr>
      <w:tr w:rsidR="00CB5C30" w:rsidRPr="000162CB" w:rsidTr="00CB5C30">
        <w:trPr>
          <w:trHeight w:val="55"/>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II Kings</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p>
        </w:tc>
      </w:tr>
      <w:tr w:rsidR="00CB5C30" w:rsidRPr="000162CB" w:rsidTr="00CB5C30">
        <w:trPr>
          <w:trHeight w:val="55"/>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I Chronicles</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I Chr.</w:t>
            </w:r>
          </w:p>
        </w:tc>
      </w:tr>
      <w:tr w:rsidR="00CB5C30" w:rsidRPr="000162CB" w:rsidTr="00CB5C30">
        <w:trPr>
          <w:trHeight w:val="55"/>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II Chronicles</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II Chr.</w:t>
            </w: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Ezra</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p>
        </w:tc>
      </w:tr>
      <w:tr w:rsidR="00CB5C30" w:rsidRPr="000162CB" w:rsidTr="00CB5C30">
        <w:trPr>
          <w:trHeight w:val="113"/>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Nehemiah</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Neh.</w:t>
            </w: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Esther</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 xml:space="preserve">Est. </w:t>
            </w: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Job</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Psalms</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Ps.</w:t>
            </w:r>
          </w:p>
        </w:tc>
      </w:tr>
      <w:tr w:rsidR="00CB5C30" w:rsidRPr="000162CB" w:rsidTr="00CB5C30">
        <w:trPr>
          <w:trHeight w:val="113"/>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Proverbs</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Prov.</w:t>
            </w: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Ecclesiastes (</w:t>
            </w:r>
            <w:proofErr w:type="spellStart"/>
            <w:r w:rsidRPr="000162CB">
              <w:rPr>
                <w:rFonts w:ascii="Garamond" w:hAnsi="Garamond"/>
                <w:i/>
                <w:sz w:val="28"/>
                <w:szCs w:val="28"/>
              </w:rPr>
              <w:t>Kohelet</w:t>
            </w:r>
            <w:proofErr w:type="spellEnd"/>
            <w:r w:rsidRPr="000162CB">
              <w:rPr>
                <w:rFonts w:ascii="Garamond" w:hAnsi="Garamond"/>
                <w:sz w:val="28"/>
                <w:szCs w:val="28"/>
              </w:rPr>
              <w:t>)</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Eccl.</w:t>
            </w: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Song of Songs</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Song.</w:t>
            </w: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Isaiah</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Is.</w:t>
            </w:r>
          </w:p>
        </w:tc>
      </w:tr>
      <w:tr w:rsidR="00CB5C30" w:rsidRPr="000162CB" w:rsidTr="00CB5C30">
        <w:trPr>
          <w:trHeight w:val="113"/>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Jeremiah</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Jer.</w:t>
            </w: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Lamentations (</w:t>
            </w:r>
            <w:proofErr w:type="spellStart"/>
            <w:r w:rsidRPr="000162CB">
              <w:rPr>
                <w:rFonts w:ascii="Garamond" w:hAnsi="Garamond"/>
                <w:i/>
                <w:sz w:val="28"/>
                <w:szCs w:val="28"/>
              </w:rPr>
              <w:t>Eikha</w:t>
            </w:r>
            <w:proofErr w:type="spellEnd"/>
            <w:r w:rsidRPr="000162CB">
              <w:rPr>
                <w:rFonts w:ascii="Garamond" w:hAnsi="Garamond"/>
                <w:sz w:val="28"/>
                <w:szCs w:val="28"/>
              </w:rPr>
              <w:t>)</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Lam.</w:t>
            </w: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Ezekiel</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Ezek.</w:t>
            </w: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Daniel</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Dan.</w:t>
            </w:r>
          </w:p>
        </w:tc>
      </w:tr>
      <w:tr w:rsidR="00CB5C30" w:rsidRPr="000162CB" w:rsidTr="00CB5C30">
        <w:trPr>
          <w:trHeight w:val="113"/>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Hosea</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Hos.</w:t>
            </w: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Joel</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Amos</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p>
        </w:tc>
      </w:tr>
      <w:tr w:rsidR="00CB5C30" w:rsidRPr="000162CB" w:rsidTr="00CB5C30">
        <w:trPr>
          <w:trHeight w:val="113"/>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Obadiah</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Ob.</w:t>
            </w: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Jonah</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Micah</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Mic.</w:t>
            </w: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Nahum</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p>
        </w:tc>
      </w:tr>
      <w:tr w:rsidR="00CB5C30" w:rsidRPr="000162CB" w:rsidTr="00CB5C30">
        <w:trPr>
          <w:trHeight w:val="113"/>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Habakkuk</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Hab.</w:t>
            </w: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Zephaniah</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Zeph.</w:t>
            </w: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Haggai</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Hag.</w:t>
            </w:r>
          </w:p>
        </w:tc>
      </w:tr>
      <w:tr w:rsidR="00CB5C30" w:rsidRPr="000162CB" w:rsidTr="00CB5C30">
        <w:trPr>
          <w:trHeight w:val="10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Zechariah</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Zech.</w:t>
            </w:r>
          </w:p>
        </w:tc>
      </w:tr>
      <w:tr w:rsidR="00CB5C30" w:rsidRPr="000162CB" w:rsidTr="00CB5C30">
        <w:trPr>
          <w:trHeight w:val="18"/>
        </w:trPr>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Malachi</w:t>
            </w:r>
          </w:p>
        </w:tc>
        <w:tc>
          <w:tcPr>
            <w:tcW w:w="4567" w:type="dxa"/>
          </w:tcPr>
          <w:p w:rsidR="00CB5C30" w:rsidRPr="000162CB" w:rsidRDefault="00CB5C30" w:rsidP="00CB5C30">
            <w:pPr>
              <w:tabs>
                <w:tab w:val="left" w:pos="2160"/>
                <w:tab w:val="left" w:pos="2880"/>
              </w:tabs>
              <w:contextualSpacing/>
              <w:rPr>
                <w:rFonts w:ascii="Garamond" w:hAnsi="Garamond"/>
                <w:sz w:val="28"/>
                <w:szCs w:val="28"/>
              </w:rPr>
            </w:pPr>
            <w:r w:rsidRPr="000162CB">
              <w:rPr>
                <w:rFonts w:ascii="Garamond" w:hAnsi="Garamond"/>
                <w:sz w:val="28"/>
                <w:szCs w:val="28"/>
              </w:rPr>
              <w:t>Mal.</w:t>
            </w:r>
          </w:p>
        </w:tc>
      </w:tr>
    </w:tbl>
    <w:p w:rsidR="00CB5C30" w:rsidRPr="00CB5C30" w:rsidRDefault="00CB5C30" w:rsidP="00CB5C30">
      <w:pPr>
        <w:ind w:left="720"/>
      </w:pPr>
    </w:p>
    <w:p w:rsidR="00CB5C30" w:rsidRDefault="00CB5C30" w:rsidP="00212F69">
      <w:pPr>
        <w:pStyle w:val="Heading2"/>
        <w:numPr>
          <w:ilvl w:val="0"/>
          <w:numId w:val="38"/>
        </w:numPr>
      </w:pPr>
      <w:bookmarkStart w:id="39" w:name="_Toc344286990"/>
      <w:proofErr w:type="spellStart"/>
      <w:r>
        <w:t>Parashot</w:t>
      </w:r>
      <w:bookmarkEnd w:id="39"/>
      <w:proofErr w:type="spellEnd"/>
    </w:p>
    <w:p w:rsidR="00CB5C30" w:rsidRPr="00CB5C30" w:rsidRDefault="00CB5C30" w:rsidP="00212F69">
      <w:pPr>
        <w:pStyle w:val="ListParagraph"/>
        <w:numPr>
          <w:ilvl w:val="1"/>
          <w:numId w:val="31"/>
        </w:numPr>
      </w:pPr>
      <w:r w:rsidRPr="00D508FA">
        <w:rPr>
          <w:b/>
          <w:sz w:val="28"/>
          <w:szCs w:val="28"/>
        </w:rPr>
        <w:t>Not</w:t>
      </w:r>
      <w:r w:rsidRPr="00D508FA">
        <w:rPr>
          <w:i/>
          <w:sz w:val="28"/>
          <w:szCs w:val="28"/>
        </w:rPr>
        <w:t xml:space="preserve"> </w:t>
      </w:r>
      <w:proofErr w:type="spellStart"/>
      <w:r w:rsidRPr="00D508FA">
        <w:rPr>
          <w:i/>
          <w:sz w:val="28"/>
          <w:szCs w:val="28"/>
        </w:rPr>
        <w:t>parshiyot</w:t>
      </w:r>
      <w:proofErr w:type="spellEnd"/>
    </w:p>
    <w:p w:rsidR="00CB5C30" w:rsidRPr="00CB5C30" w:rsidRDefault="00CB5C30" w:rsidP="00212F69">
      <w:pPr>
        <w:pStyle w:val="ListParagraph"/>
        <w:numPr>
          <w:ilvl w:val="1"/>
          <w:numId w:val="31"/>
        </w:numPr>
      </w:pPr>
      <w:r w:rsidRPr="00D508FA">
        <w:rPr>
          <w:sz w:val="28"/>
          <w:szCs w:val="28"/>
        </w:rPr>
        <w:t xml:space="preserve">Names of </w:t>
      </w:r>
      <w:proofErr w:type="spellStart"/>
      <w:r w:rsidRPr="00D508FA">
        <w:rPr>
          <w:i/>
          <w:iCs/>
          <w:sz w:val="28"/>
          <w:szCs w:val="28"/>
        </w:rPr>
        <w:t>parashot</w:t>
      </w:r>
      <w:proofErr w:type="spellEnd"/>
      <w:r w:rsidRPr="00D508FA">
        <w:rPr>
          <w:i/>
          <w:iCs/>
          <w:sz w:val="28"/>
          <w:szCs w:val="28"/>
        </w:rPr>
        <w:t xml:space="preserve"> </w:t>
      </w:r>
      <w:r w:rsidRPr="00D508FA">
        <w:rPr>
          <w:sz w:val="28"/>
          <w:szCs w:val="28"/>
        </w:rPr>
        <w:t>should be italicize</w:t>
      </w:r>
      <w:r w:rsidR="00DD0EBD">
        <w:rPr>
          <w:sz w:val="28"/>
          <w:szCs w:val="28"/>
        </w:rPr>
        <w:t>d</w:t>
      </w:r>
      <w:r>
        <w:rPr>
          <w:sz w:val="28"/>
          <w:szCs w:val="28"/>
        </w:rPr>
        <w:t>.</w:t>
      </w:r>
    </w:p>
    <w:p w:rsidR="00CB5C30" w:rsidRPr="00CB5C30" w:rsidRDefault="00CB5C30" w:rsidP="00212F69">
      <w:pPr>
        <w:pStyle w:val="ListParagraph"/>
        <w:numPr>
          <w:ilvl w:val="1"/>
          <w:numId w:val="31"/>
        </w:numPr>
      </w:pPr>
      <w:r w:rsidRPr="00D508FA">
        <w:rPr>
          <w:sz w:val="28"/>
          <w:szCs w:val="28"/>
        </w:rPr>
        <w:t xml:space="preserve">The word </w:t>
      </w:r>
      <w:proofErr w:type="spellStart"/>
      <w:r w:rsidRPr="00D508FA">
        <w:rPr>
          <w:i/>
          <w:iCs/>
          <w:sz w:val="28"/>
          <w:szCs w:val="28"/>
        </w:rPr>
        <w:t>parasha</w:t>
      </w:r>
      <w:proofErr w:type="spellEnd"/>
      <w:r w:rsidRPr="00D508FA">
        <w:rPr>
          <w:i/>
          <w:iCs/>
          <w:sz w:val="28"/>
          <w:szCs w:val="28"/>
        </w:rPr>
        <w:t xml:space="preserve"> </w:t>
      </w:r>
      <w:r w:rsidRPr="00D508FA">
        <w:rPr>
          <w:sz w:val="28"/>
          <w:szCs w:val="28"/>
        </w:rPr>
        <w:t>is lowercase u</w:t>
      </w:r>
      <w:r>
        <w:rPr>
          <w:sz w:val="28"/>
          <w:szCs w:val="28"/>
        </w:rPr>
        <w:t>nless followed by a title</w:t>
      </w:r>
    </w:p>
    <w:p w:rsidR="00CB5C30" w:rsidRPr="00E04BC4" w:rsidRDefault="00CB5C30" w:rsidP="00212F69">
      <w:pPr>
        <w:pStyle w:val="ListParagraph"/>
        <w:numPr>
          <w:ilvl w:val="0"/>
          <w:numId w:val="32"/>
        </w:numPr>
        <w:ind w:firstLine="0"/>
      </w:pPr>
      <w:proofErr w:type="spellStart"/>
      <w:r w:rsidRPr="00CB5C30">
        <w:rPr>
          <w:i/>
          <w:sz w:val="24"/>
          <w:szCs w:val="24"/>
        </w:rPr>
        <w:t>Parashat</w:t>
      </w:r>
      <w:proofErr w:type="spellEnd"/>
      <w:r w:rsidRPr="00CB5C30">
        <w:rPr>
          <w:i/>
          <w:sz w:val="24"/>
          <w:szCs w:val="24"/>
        </w:rPr>
        <w:t xml:space="preserve"> </w:t>
      </w:r>
      <w:proofErr w:type="spellStart"/>
      <w:r w:rsidRPr="00CB5C30">
        <w:rPr>
          <w:i/>
          <w:sz w:val="24"/>
          <w:szCs w:val="24"/>
        </w:rPr>
        <w:t>Pekudei</w:t>
      </w:r>
      <w:proofErr w:type="spellEnd"/>
    </w:p>
    <w:p w:rsidR="00E04BC4" w:rsidRPr="00E04BC4" w:rsidRDefault="00E04BC4" w:rsidP="00212F69">
      <w:pPr>
        <w:pStyle w:val="ListParagraph"/>
        <w:numPr>
          <w:ilvl w:val="1"/>
          <w:numId w:val="31"/>
        </w:numPr>
      </w:pPr>
      <w:r w:rsidRPr="003256C6">
        <w:rPr>
          <w:sz w:val="28"/>
          <w:szCs w:val="28"/>
        </w:rPr>
        <w:t xml:space="preserve">Titles of </w:t>
      </w:r>
      <w:proofErr w:type="spellStart"/>
      <w:r w:rsidRPr="003256C6">
        <w:rPr>
          <w:i/>
          <w:iCs/>
          <w:sz w:val="28"/>
          <w:szCs w:val="28"/>
        </w:rPr>
        <w:t>parashot</w:t>
      </w:r>
      <w:proofErr w:type="spellEnd"/>
      <w:r w:rsidRPr="003256C6">
        <w:rPr>
          <w:sz w:val="28"/>
          <w:szCs w:val="28"/>
        </w:rPr>
        <w:t xml:space="preserve"> should always be preceded by </w:t>
      </w:r>
      <w:proofErr w:type="spellStart"/>
      <w:r w:rsidRPr="003256C6">
        <w:rPr>
          <w:i/>
          <w:iCs/>
          <w:sz w:val="28"/>
          <w:szCs w:val="28"/>
        </w:rPr>
        <w:t>Parashat</w:t>
      </w:r>
      <w:proofErr w:type="spellEnd"/>
      <w:r>
        <w:rPr>
          <w:sz w:val="28"/>
          <w:szCs w:val="28"/>
        </w:rPr>
        <w:t>.</w:t>
      </w:r>
    </w:p>
    <w:p w:rsidR="00E04BC4" w:rsidRPr="00656775" w:rsidRDefault="00E04BC4" w:rsidP="00212F69">
      <w:pPr>
        <w:pStyle w:val="ListParagraph"/>
        <w:numPr>
          <w:ilvl w:val="2"/>
          <w:numId w:val="31"/>
        </w:numPr>
      </w:pPr>
      <w:proofErr w:type="spellStart"/>
      <w:r w:rsidRPr="00E04BC4">
        <w:rPr>
          <w:rFonts w:eastAsia="Times New Roman" w:cs="Times New Roman"/>
          <w:i/>
          <w:iCs/>
          <w:sz w:val="24"/>
          <w:szCs w:val="24"/>
        </w:rPr>
        <w:t>Parashat</w:t>
      </w:r>
      <w:proofErr w:type="spellEnd"/>
      <w:r w:rsidRPr="00E04BC4">
        <w:rPr>
          <w:rFonts w:eastAsia="Times New Roman" w:cs="Times New Roman"/>
          <w:i/>
          <w:iCs/>
          <w:sz w:val="24"/>
          <w:szCs w:val="24"/>
        </w:rPr>
        <w:t xml:space="preserve"> Bo, </w:t>
      </w:r>
      <w:r w:rsidRPr="00E04BC4">
        <w:rPr>
          <w:rFonts w:eastAsia="Times New Roman" w:cs="Times New Roman"/>
          <w:sz w:val="24"/>
          <w:szCs w:val="24"/>
        </w:rPr>
        <w:t xml:space="preserve">NOT </w:t>
      </w:r>
      <w:r w:rsidRPr="00E04BC4">
        <w:rPr>
          <w:rFonts w:eastAsia="Times New Roman" w:cs="Times New Roman"/>
          <w:i/>
          <w:iCs/>
          <w:sz w:val="24"/>
          <w:szCs w:val="24"/>
        </w:rPr>
        <w:t>Bo</w:t>
      </w:r>
    </w:p>
    <w:p w:rsidR="00656775" w:rsidRPr="00E04BC4" w:rsidRDefault="00656775" w:rsidP="00656775">
      <w:pPr>
        <w:pStyle w:val="ListParagraph"/>
        <w:ind w:left="1224"/>
      </w:pPr>
    </w:p>
    <w:p w:rsidR="00CB5C30" w:rsidRDefault="00CB5C30" w:rsidP="00CB5C30"/>
    <w:p w:rsidR="00CB5C30" w:rsidRDefault="00CB5C30" w:rsidP="00CB5C30">
      <w:pPr>
        <w:spacing w:after="0" w:line="240" w:lineRule="auto"/>
        <w:ind w:left="360"/>
        <w:contextualSpacing/>
        <w:rPr>
          <w:rFonts w:ascii="Garamond" w:hAnsi="Garamond"/>
          <w:i/>
          <w:iCs/>
          <w:sz w:val="28"/>
          <w:szCs w:val="28"/>
        </w:rPr>
        <w:sectPr w:rsidR="00CB5C30">
          <w:pgSz w:w="12240" w:h="15840"/>
          <w:pgMar w:top="1440" w:right="1440" w:bottom="1440" w:left="1440" w:header="720" w:footer="720" w:gutter="0"/>
          <w:cols w:space="720"/>
          <w:docGrid w:linePitch="360"/>
        </w:sectPr>
      </w:pPr>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Bereshit</w:t>
      </w:r>
      <w:proofErr w:type="spellEnd"/>
    </w:p>
    <w:p w:rsidR="00CB5C30" w:rsidRPr="000162CB" w:rsidRDefault="00CB5C30" w:rsidP="00CB5C30">
      <w:pPr>
        <w:spacing w:after="0" w:line="240" w:lineRule="auto"/>
        <w:ind w:left="360"/>
        <w:contextualSpacing/>
        <w:rPr>
          <w:rFonts w:ascii="Garamond" w:hAnsi="Garamond"/>
          <w:i/>
          <w:iCs/>
          <w:sz w:val="28"/>
          <w:szCs w:val="28"/>
        </w:rPr>
      </w:pPr>
      <w:r w:rsidRPr="000162CB">
        <w:rPr>
          <w:rFonts w:ascii="Garamond" w:hAnsi="Garamond"/>
          <w:i/>
          <w:iCs/>
          <w:sz w:val="28"/>
          <w:szCs w:val="28"/>
        </w:rPr>
        <w:t>Noa</w:t>
      </w:r>
      <w:r w:rsidRPr="000162CB">
        <w:rPr>
          <w:rFonts w:ascii="Garamond" w:hAnsi="Garamond"/>
          <w:i/>
          <w:iCs/>
          <w:sz w:val="28"/>
          <w:szCs w:val="28"/>
          <w:u w:val="single"/>
        </w:rPr>
        <w:t>h</w:t>
      </w:r>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Lekh</w:t>
      </w:r>
      <w:proofErr w:type="spellEnd"/>
      <w:r w:rsidRPr="000162CB">
        <w:rPr>
          <w:rFonts w:ascii="Garamond" w:hAnsi="Garamond"/>
          <w:i/>
          <w:iCs/>
          <w:sz w:val="28"/>
          <w:szCs w:val="28"/>
        </w:rPr>
        <w:t xml:space="preserve"> </w:t>
      </w:r>
      <w:proofErr w:type="spellStart"/>
      <w:r w:rsidRPr="000162CB">
        <w:rPr>
          <w:rFonts w:ascii="Garamond" w:hAnsi="Garamond"/>
          <w:i/>
          <w:iCs/>
          <w:sz w:val="28"/>
          <w:szCs w:val="28"/>
        </w:rPr>
        <w:t>Lekha</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Vayera</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u w:val="single"/>
        </w:rPr>
        <w:t>H</w:t>
      </w:r>
      <w:r w:rsidRPr="000162CB">
        <w:rPr>
          <w:rFonts w:ascii="Garamond" w:hAnsi="Garamond"/>
          <w:i/>
          <w:iCs/>
          <w:sz w:val="28"/>
          <w:szCs w:val="28"/>
        </w:rPr>
        <w:t>ayei</w:t>
      </w:r>
      <w:proofErr w:type="spellEnd"/>
      <w:r w:rsidRPr="000162CB">
        <w:rPr>
          <w:rFonts w:ascii="Garamond" w:hAnsi="Garamond"/>
          <w:i/>
          <w:iCs/>
          <w:sz w:val="28"/>
          <w:szCs w:val="28"/>
        </w:rPr>
        <w:t xml:space="preserve"> Sara</w:t>
      </w:r>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Toledot</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Vayetzeh</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Vayishla</w:t>
      </w:r>
      <w:r w:rsidRPr="000162CB">
        <w:rPr>
          <w:rFonts w:ascii="Garamond" w:hAnsi="Garamond"/>
          <w:i/>
          <w:iCs/>
          <w:sz w:val="28"/>
          <w:szCs w:val="28"/>
          <w:u w:val="single"/>
        </w:rPr>
        <w:t>h</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Vayeshev</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Miketz</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Vayigash</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Vay</w:t>
      </w:r>
      <w:r w:rsidR="00FE01F9">
        <w:rPr>
          <w:rFonts w:ascii="Garamond" w:hAnsi="Garamond"/>
          <w:i/>
          <w:iCs/>
          <w:sz w:val="28"/>
          <w:szCs w:val="28"/>
        </w:rPr>
        <w:t>e</w:t>
      </w:r>
      <w:r w:rsidRPr="000162CB">
        <w:rPr>
          <w:rFonts w:ascii="Garamond" w:hAnsi="Garamond"/>
          <w:i/>
          <w:iCs/>
          <w:sz w:val="28"/>
          <w:szCs w:val="28"/>
          <w:u w:val="single"/>
        </w:rPr>
        <w:t>h</w:t>
      </w:r>
      <w:r w:rsidRPr="000162CB">
        <w:rPr>
          <w:rFonts w:ascii="Garamond" w:hAnsi="Garamond"/>
          <w:i/>
          <w:iCs/>
          <w:sz w:val="28"/>
          <w:szCs w:val="28"/>
        </w:rPr>
        <w:t>i</w:t>
      </w:r>
      <w:proofErr w:type="spellEnd"/>
    </w:p>
    <w:p w:rsidR="00CB5C30" w:rsidRPr="000162CB" w:rsidRDefault="00CB5C30" w:rsidP="00CB5C30">
      <w:pPr>
        <w:spacing w:after="0" w:line="240" w:lineRule="auto"/>
        <w:contextualSpacing/>
        <w:rPr>
          <w:rFonts w:ascii="Garamond" w:hAnsi="Garamond"/>
          <w:i/>
          <w:iCs/>
          <w:sz w:val="28"/>
          <w:szCs w:val="28"/>
        </w:rPr>
      </w:pPr>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Shemot</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Va’era</w:t>
      </w:r>
      <w:proofErr w:type="spellEnd"/>
    </w:p>
    <w:p w:rsidR="00CB5C30" w:rsidRPr="000162CB" w:rsidRDefault="00CB5C30" w:rsidP="00CB5C30">
      <w:pPr>
        <w:spacing w:after="0" w:line="240" w:lineRule="auto"/>
        <w:ind w:left="360"/>
        <w:contextualSpacing/>
        <w:rPr>
          <w:rFonts w:ascii="Garamond" w:hAnsi="Garamond"/>
          <w:i/>
          <w:iCs/>
          <w:sz w:val="28"/>
          <w:szCs w:val="28"/>
        </w:rPr>
      </w:pPr>
      <w:r w:rsidRPr="000162CB">
        <w:rPr>
          <w:rFonts w:ascii="Garamond" w:hAnsi="Garamond"/>
          <w:i/>
          <w:iCs/>
          <w:sz w:val="28"/>
          <w:szCs w:val="28"/>
        </w:rPr>
        <w:t>Bo</w:t>
      </w:r>
    </w:p>
    <w:p w:rsidR="00CB5C30" w:rsidRPr="000162CB" w:rsidRDefault="00CB5C30" w:rsidP="00CB5C30">
      <w:pPr>
        <w:spacing w:after="0" w:line="240" w:lineRule="auto"/>
        <w:ind w:left="360"/>
        <w:contextualSpacing/>
        <w:rPr>
          <w:rFonts w:ascii="Garamond" w:hAnsi="Garamond"/>
          <w:i/>
          <w:iCs/>
          <w:sz w:val="28"/>
          <w:szCs w:val="28"/>
          <w:u w:val="single"/>
        </w:rPr>
      </w:pPr>
      <w:proofErr w:type="spellStart"/>
      <w:r w:rsidRPr="000162CB">
        <w:rPr>
          <w:rFonts w:ascii="Garamond" w:hAnsi="Garamond"/>
          <w:i/>
          <w:iCs/>
          <w:sz w:val="28"/>
          <w:szCs w:val="28"/>
        </w:rPr>
        <w:t>Beshalla</w:t>
      </w:r>
      <w:r w:rsidRPr="000162CB">
        <w:rPr>
          <w:rFonts w:ascii="Garamond" w:hAnsi="Garamond"/>
          <w:i/>
          <w:iCs/>
          <w:sz w:val="28"/>
          <w:szCs w:val="28"/>
          <w:u w:val="single"/>
        </w:rPr>
        <w:t>h</w:t>
      </w:r>
      <w:proofErr w:type="spellEnd"/>
    </w:p>
    <w:p w:rsidR="00CB5C30" w:rsidRPr="000162CB" w:rsidRDefault="00CB5C30" w:rsidP="00CB5C30">
      <w:pPr>
        <w:spacing w:after="0" w:line="240" w:lineRule="auto"/>
        <w:ind w:left="360"/>
        <w:contextualSpacing/>
        <w:rPr>
          <w:rFonts w:ascii="Garamond" w:hAnsi="Garamond"/>
          <w:i/>
          <w:iCs/>
          <w:sz w:val="28"/>
          <w:szCs w:val="28"/>
        </w:rPr>
      </w:pPr>
      <w:r w:rsidRPr="000162CB">
        <w:rPr>
          <w:rFonts w:ascii="Garamond" w:hAnsi="Garamond"/>
          <w:i/>
          <w:iCs/>
          <w:sz w:val="28"/>
          <w:szCs w:val="28"/>
        </w:rPr>
        <w:t>Yitro</w:t>
      </w:r>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Mishpatim</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Teruma</w:t>
      </w:r>
      <w:proofErr w:type="spellEnd"/>
    </w:p>
    <w:p w:rsidR="00CB5C30" w:rsidRPr="000162CB" w:rsidRDefault="00CB5C30" w:rsidP="00CB5C30">
      <w:pPr>
        <w:spacing w:after="0" w:line="240" w:lineRule="auto"/>
        <w:ind w:left="360"/>
        <w:contextualSpacing/>
        <w:rPr>
          <w:rFonts w:ascii="Garamond" w:hAnsi="Garamond"/>
          <w:i/>
          <w:iCs/>
          <w:sz w:val="28"/>
          <w:szCs w:val="28"/>
        </w:rPr>
      </w:pPr>
      <w:r w:rsidRPr="000162CB">
        <w:rPr>
          <w:rFonts w:ascii="Garamond" w:hAnsi="Garamond"/>
          <w:i/>
          <w:iCs/>
          <w:sz w:val="28"/>
          <w:szCs w:val="28"/>
        </w:rPr>
        <w:t>Tetzaveh</w:t>
      </w:r>
    </w:p>
    <w:p w:rsidR="00CB5C30" w:rsidRPr="000162CB" w:rsidRDefault="00CB5C30" w:rsidP="00CB5C30">
      <w:pPr>
        <w:spacing w:after="0" w:line="240" w:lineRule="auto"/>
        <w:ind w:left="360"/>
        <w:contextualSpacing/>
        <w:rPr>
          <w:rFonts w:ascii="Garamond" w:hAnsi="Garamond"/>
          <w:i/>
          <w:iCs/>
          <w:sz w:val="28"/>
          <w:szCs w:val="28"/>
        </w:rPr>
      </w:pPr>
      <w:r w:rsidRPr="000162CB">
        <w:rPr>
          <w:rFonts w:ascii="Garamond" w:hAnsi="Garamond"/>
          <w:i/>
          <w:iCs/>
          <w:sz w:val="28"/>
          <w:szCs w:val="28"/>
        </w:rPr>
        <w:t xml:space="preserve">Ki </w:t>
      </w:r>
      <w:proofErr w:type="spellStart"/>
      <w:r w:rsidRPr="000162CB">
        <w:rPr>
          <w:rFonts w:ascii="Garamond" w:hAnsi="Garamond"/>
          <w:i/>
          <w:iCs/>
          <w:sz w:val="28"/>
          <w:szCs w:val="28"/>
        </w:rPr>
        <w:t>Tissa</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Vayak’hel</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Pekudei</w:t>
      </w:r>
      <w:proofErr w:type="spellEnd"/>
    </w:p>
    <w:p w:rsidR="00CB5C30" w:rsidRPr="000162CB" w:rsidRDefault="00CB5C30" w:rsidP="00CB5C30">
      <w:pPr>
        <w:spacing w:after="0" w:line="240" w:lineRule="auto"/>
        <w:contextualSpacing/>
        <w:rPr>
          <w:rFonts w:ascii="Garamond" w:hAnsi="Garamond"/>
          <w:i/>
          <w:iCs/>
          <w:sz w:val="28"/>
          <w:szCs w:val="28"/>
        </w:rPr>
      </w:pPr>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Vayikra</w:t>
      </w:r>
      <w:proofErr w:type="spellEnd"/>
    </w:p>
    <w:p w:rsidR="00CB5C30" w:rsidRPr="000162CB" w:rsidRDefault="00CB5C30" w:rsidP="00CB5C30">
      <w:pPr>
        <w:spacing w:after="0" w:line="240" w:lineRule="auto"/>
        <w:ind w:left="360"/>
        <w:contextualSpacing/>
        <w:rPr>
          <w:rFonts w:ascii="Garamond" w:hAnsi="Garamond"/>
          <w:i/>
          <w:iCs/>
          <w:sz w:val="28"/>
          <w:szCs w:val="28"/>
        </w:rPr>
      </w:pPr>
      <w:r w:rsidRPr="000162CB">
        <w:rPr>
          <w:rFonts w:ascii="Garamond" w:hAnsi="Garamond"/>
          <w:i/>
          <w:iCs/>
          <w:sz w:val="28"/>
          <w:szCs w:val="28"/>
        </w:rPr>
        <w:t>Tzav</w:t>
      </w:r>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Shemini</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Tazria</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Metzora</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A</w:t>
      </w:r>
      <w:r w:rsidRPr="000162CB">
        <w:rPr>
          <w:rFonts w:ascii="Garamond" w:hAnsi="Garamond"/>
          <w:i/>
          <w:iCs/>
          <w:sz w:val="28"/>
          <w:szCs w:val="28"/>
          <w:u w:val="single"/>
        </w:rPr>
        <w:t>h</w:t>
      </w:r>
      <w:r w:rsidRPr="000162CB">
        <w:rPr>
          <w:rFonts w:ascii="Garamond" w:hAnsi="Garamond"/>
          <w:i/>
          <w:iCs/>
          <w:sz w:val="28"/>
          <w:szCs w:val="28"/>
        </w:rPr>
        <w:t>arei</w:t>
      </w:r>
      <w:proofErr w:type="spellEnd"/>
      <w:r w:rsidRPr="000162CB">
        <w:rPr>
          <w:rFonts w:ascii="Garamond" w:hAnsi="Garamond"/>
          <w:i/>
          <w:iCs/>
          <w:sz w:val="28"/>
          <w:szCs w:val="28"/>
        </w:rPr>
        <w:t xml:space="preserve"> Mot</w:t>
      </w:r>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Kedoshim</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Emor</w:t>
      </w:r>
      <w:proofErr w:type="spellEnd"/>
    </w:p>
    <w:p w:rsidR="00CB5C30" w:rsidRPr="000162CB" w:rsidRDefault="00CB5C30" w:rsidP="00CB5C30">
      <w:pPr>
        <w:spacing w:after="0" w:line="240" w:lineRule="auto"/>
        <w:ind w:left="360"/>
        <w:contextualSpacing/>
        <w:rPr>
          <w:rFonts w:ascii="Garamond" w:hAnsi="Garamond"/>
          <w:i/>
          <w:iCs/>
          <w:sz w:val="28"/>
          <w:szCs w:val="28"/>
        </w:rPr>
      </w:pPr>
      <w:r w:rsidRPr="000162CB">
        <w:rPr>
          <w:rFonts w:ascii="Garamond" w:hAnsi="Garamond"/>
          <w:i/>
          <w:iCs/>
          <w:sz w:val="28"/>
          <w:szCs w:val="28"/>
        </w:rPr>
        <w:t>Behar</w:t>
      </w:r>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Be</w:t>
      </w:r>
      <w:r w:rsidRPr="000162CB">
        <w:rPr>
          <w:rFonts w:ascii="Garamond" w:hAnsi="Garamond"/>
          <w:i/>
          <w:iCs/>
          <w:sz w:val="28"/>
          <w:szCs w:val="28"/>
          <w:u w:val="single"/>
        </w:rPr>
        <w:t>h</w:t>
      </w:r>
      <w:r w:rsidRPr="000162CB">
        <w:rPr>
          <w:rFonts w:ascii="Garamond" w:hAnsi="Garamond"/>
          <w:i/>
          <w:iCs/>
          <w:sz w:val="28"/>
          <w:szCs w:val="28"/>
        </w:rPr>
        <w:t>ukkotai</w:t>
      </w:r>
      <w:proofErr w:type="spellEnd"/>
    </w:p>
    <w:p w:rsidR="00CB5C30" w:rsidRPr="000162CB" w:rsidRDefault="00CB5C30" w:rsidP="00CB5C30">
      <w:pPr>
        <w:spacing w:after="0" w:line="240" w:lineRule="auto"/>
        <w:contextualSpacing/>
        <w:rPr>
          <w:rFonts w:ascii="Garamond" w:hAnsi="Garamond"/>
          <w:i/>
          <w:iCs/>
          <w:sz w:val="28"/>
          <w:szCs w:val="28"/>
        </w:rPr>
      </w:pPr>
    </w:p>
    <w:p w:rsidR="00CB5C30" w:rsidRPr="000162CB" w:rsidRDefault="00CB5C30" w:rsidP="00CB5C30">
      <w:pPr>
        <w:spacing w:after="0" w:line="240" w:lineRule="auto"/>
        <w:ind w:left="360"/>
        <w:contextualSpacing/>
        <w:rPr>
          <w:rFonts w:ascii="Garamond" w:hAnsi="Garamond"/>
          <w:iCs/>
          <w:sz w:val="28"/>
          <w:szCs w:val="28"/>
        </w:rPr>
      </w:pPr>
      <w:proofErr w:type="spellStart"/>
      <w:r w:rsidRPr="000162CB">
        <w:rPr>
          <w:rFonts w:ascii="Garamond" w:hAnsi="Garamond"/>
          <w:i/>
          <w:iCs/>
          <w:sz w:val="28"/>
          <w:szCs w:val="28"/>
        </w:rPr>
        <w:t>Bemidbar</w:t>
      </w:r>
      <w:proofErr w:type="spellEnd"/>
      <w:r w:rsidRPr="000162CB">
        <w:rPr>
          <w:rFonts w:ascii="Garamond" w:hAnsi="Garamond"/>
          <w:iCs/>
          <w:sz w:val="28"/>
          <w:szCs w:val="28"/>
        </w:rPr>
        <w:t xml:space="preserve"> (Note: not </w:t>
      </w:r>
      <w:proofErr w:type="spellStart"/>
      <w:r w:rsidRPr="000162CB">
        <w:rPr>
          <w:rFonts w:ascii="Garamond" w:hAnsi="Garamond"/>
          <w:iCs/>
          <w:sz w:val="28"/>
          <w:szCs w:val="28"/>
        </w:rPr>
        <w:t>Bamidbar</w:t>
      </w:r>
      <w:proofErr w:type="spellEnd"/>
      <w:r w:rsidRPr="000162CB">
        <w:rPr>
          <w:rFonts w:ascii="Garamond" w:hAnsi="Garamond"/>
          <w:iCs/>
          <w:sz w:val="28"/>
          <w:szCs w:val="28"/>
        </w:rPr>
        <w:t>)</w:t>
      </w:r>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Naso</w:t>
      </w:r>
      <w:proofErr w:type="spellEnd"/>
    </w:p>
    <w:p w:rsidR="00CB5C30" w:rsidRPr="000162CB" w:rsidRDefault="005E2BA4" w:rsidP="00CB5C30">
      <w:pPr>
        <w:spacing w:after="0" w:line="240" w:lineRule="auto"/>
        <w:ind w:left="360"/>
        <w:contextualSpacing/>
        <w:rPr>
          <w:rFonts w:ascii="Garamond" w:hAnsi="Garamond"/>
          <w:i/>
          <w:iCs/>
          <w:sz w:val="28"/>
          <w:szCs w:val="28"/>
        </w:rPr>
      </w:pPr>
      <w:proofErr w:type="spellStart"/>
      <w:r>
        <w:rPr>
          <w:rFonts w:ascii="Garamond" w:hAnsi="Garamond"/>
          <w:i/>
          <w:iCs/>
          <w:sz w:val="28"/>
          <w:szCs w:val="28"/>
        </w:rPr>
        <w:t>Beha</w:t>
      </w:r>
      <w:r w:rsidR="00CB5C30" w:rsidRPr="000162CB">
        <w:rPr>
          <w:rFonts w:ascii="Garamond" w:hAnsi="Garamond"/>
          <w:i/>
          <w:iCs/>
          <w:sz w:val="28"/>
          <w:szCs w:val="28"/>
        </w:rPr>
        <w:t>alotekha</w:t>
      </w:r>
      <w:proofErr w:type="spellEnd"/>
    </w:p>
    <w:p w:rsidR="00CB5C30" w:rsidRPr="000162CB" w:rsidRDefault="00CB5C30" w:rsidP="00CB5C30">
      <w:pPr>
        <w:spacing w:after="0" w:line="240" w:lineRule="auto"/>
        <w:ind w:left="360"/>
        <w:contextualSpacing/>
        <w:rPr>
          <w:rFonts w:ascii="Garamond" w:hAnsi="Garamond"/>
          <w:i/>
          <w:iCs/>
          <w:sz w:val="28"/>
          <w:szCs w:val="28"/>
          <w:u w:val="single"/>
        </w:rPr>
      </w:pPr>
      <w:proofErr w:type="spellStart"/>
      <w:r w:rsidRPr="000162CB">
        <w:rPr>
          <w:rFonts w:ascii="Garamond" w:hAnsi="Garamond"/>
          <w:i/>
          <w:iCs/>
          <w:sz w:val="28"/>
          <w:szCs w:val="28"/>
        </w:rPr>
        <w:t>Shela</w:t>
      </w:r>
      <w:r w:rsidRPr="000162CB">
        <w:rPr>
          <w:rFonts w:ascii="Garamond" w:hAnsi="Garamond"/>
          <w:i/>
          <w:iCs/>
          <w:sz w:val="28"/>
          <w:szCs w:val="28"/>
          <w:u w:val="single"/>
        </w:rPr>
        <w:t>h</w:t>
      </w:r>
      <w:proofErr w:type="spellEnd"/>
    </w:p>
    <w:p w:rsidR="00CB5C30" w:rsidRPr="000162CB" w:rsidRDefault="00CB5C30" w:rsidP="00CB5C30">
      <w:pPr>
        <w:spacing w:after="0" w:line="240" w:lineRule="auto"/>
        <w:ind w:left="360"/>
        <w:contextualSpacing/>
        <w:rPr>
          <w:rFonts w:ascii="Garamond" w:hAnsi="Garamond"/>
          <w:i/>
          <w:iCs/>
          <w:sz w:val="28"/>
          <w:szCs w:val="28"/>
          <w:u w:val="single"/>
        </w:rPr>
      </w:pPr>
      <w:proofErr w:type="spellStart"/>
      <w:r w:rsidRPr="000162CB">
        <w:rPr>
          <w:rFonts w:ascii="Garamond" w:hAnsi="Garamond"/>
          <w:i/>
          <w:iCs/>
          <w:sz w:val="28"/>
          <w:szCs w:val="28"/>
        </w:rPr>
        <w:t>Kora</w:t>
      </w:r>
      <w:r w:rsidRPr="000162CB">
        <w:rPr>
          <w:rFonts w:ascii="Garamond" w:hAnsi="Garamond"/>
          <w:i/>
          <w:iCs/>
          <w:sz w:val="28"/>
          <w:szCs w:val="28"/>
          <w:u w:val="single"/>
        </w:rPr>
        <w:t>h</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u w:val="single"/>
        </w:rPr>
        <w:t>H</w:t>
      </w:r>
      <w:r w:rsidRPr="000162CB">
        <w:rPr>
          <w:rFonts w:ascii="Garamond" w:hAnsi="Garamond"/>
          <w:i/>
          <w:iCs/>
          <w:sz w:val="28"/>
          <w:szCs w:val="28"/>
        </w:rPr>
        <w:t>ukkat</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Balak</w:t>
      </w:r>
      <w:proofErr w:type="spellEnd"/>
    </w:p>
    <w:p w:rsidR="00CB5C30" w:rsidRPr="000162CB" w:rsidRDefault="00CB5C30" w:rsidP="00CD1203">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Pin</w:t>
      </w:r>
      <w:r w:rsidRPr="000162CB">
        <w:rPr>
          <w:rFonts w:ascii="Garamond" w:hAnsi="Garamond"/>
          <w:i/>
          <w:iCs/>
          <w:sz w:val="28"/>
          <w:szCs w:val="28"/>
          <w:u w:val="single"/>
        </w:rPr>
        <w:t>h</w:t>
      </w:r>
      <w:r w:rsidRPr="000162CB">
        <w:rPr>
          <w:rFonts w:ascii="Garamond" w:hAnsi="Garamond"/>
          <w:i/>
          <w:iCs/>
          <w:sz w:val="28"/>
          <w:szCs w:val="28"/>
        </w:rPr>
        <w:t>as</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Matot</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Masei</w:t>
      </w:r>
      <w:proofErr w:type="spellEnd"/>
    </w:p>
    <w:p w:rsidR="00CB5C30" w:rsidRPr="000162CB" w:rsidRDefault="00CB5C30" w:rsidP="00CB5C30">
      <w:pPr>
        <w:spacing w:after="0" w:line="240" w:lineRule="auto"/>
        <w:contextualSpacing/>
        <w:rPr>
          <w:rFonts w:ascii="Garamond" w:hAnsi="Garamond"/>
          <w:i/>
          <w:iCs/>
          <w:sz w:val="28"/>
          <w:szCs w:val="28"/>
        </w:rPr>
      </w:pPr>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Devarim</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Va’et</w:t>
      </w:r>
      <w:r w:rsidRPr="000162CB">
        <w:rPr>
          <w:rFonts w:ascii="Garamond" w:hAnsi="Garamond"/>
          <w:i/>
          <w:iCs/>
          <w:sz w:val="28"/>
          <w:szCs w:val="28"/>
          <w:u w:val="single"/>
        </w:rPr>
        <w:t>h</w:t>
      </w:r>
      <w:r w:rsidRPr="000162CB">
        <w:rPr>
          <w:rFonts w:ascii="Garamond" w:hAnsi="Garamond"/>
          <w:i/>
          <w:iCs/>
          <w:sz w:val="28"/>
          <w:szCs w:val="28"/>
        </w:rPr>
        <w:t>anan</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Ekev</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Re’eh</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Shofetim</w:t>
      </w:r>
      <w:proofErr w:type="spellEnd"/>
    </w:p>
    <w:p w:rsidR="00CB5C30" w:rsidRPr="000162CB" w:rsidRDefault="00CB5C30" w:rsidP="00CB5C30">
      <w:pPr>
        <w:spacing w:after="0" w:line="240" w:lineRule="auto"/>
        <w:ind w:left="360"/>
        <w:contextualSpacing/>
        <w:rPr>
          <w:rFonts w:ascii="Garamond" w:hAnsi="Garamond"/>
          <w:i/>
          <w:iCs/>
          <w:sz w:val="28"/>
          <w:szCs w:val="28"/>
        </w:rPr>
      </w:pPr>
      <w:r w:rsidRPr="000162CB">
        <w:rPr>
          <w:rFonts w:ascii="Garamond" w:hAnsi="Garamond"/>
          <w:i/>
          <w:iCs/>
          <w:sz w:val="28"/>
          <w:szCs w:val="28"/>
        </w:rPr>
        <w:t xml:space="preserve">Ki </w:t>
      </w:r>
      <w:proofErr w:type="spellStart"/>
      <w:r w:rsidRPr="000162CB">
        <w:rPr>
          <w:rFonts w:ascii="Garamond" w:hAnsi="Garamond"/>
          <w:i/>
          <w:iCs/>
          <w:sz w:val="28"/>
          <w:szCs w:val="28"/>
        </w:rPr>
        <w:t>Tetzeh</w:t>
      </w:r>
      <w:proofErr w:type="spellEnd"/>
    </w:p>
    <w:p w:rsidR="00CB5C30" w:rsidRPr="000162CB" w:rsidRDefault="00CB5C30" w:rsidP="00CB5C30">
      <w:pPr>
        <w:spacing w:after="0" w:line="240" w:lineRule="auto"/>
        <w:ind w:left="360"/>
        <w:contextualSpacing/>
        <w:rPr>
          <w:rFonts w:ascii="Garamond" w:hAnsi="Garamond"/>
          <w:i/>
          <w:iCs/>
          <w:sz w:val="28"/>
          <w:szCs w:val="28"/>
        </w:rPr>
      </w:pPr>
      <w:r w:rsidRPr="000162CB">
        <w:rPr>
          <w:rFonts w:ascii="Garamond" w:hAnsi="Garamond"/>
          <w:i/>
          <w:iCs/>
          <w:sz w:val="28"/>
          <w:szCs w:val="28"/>
        </w:rPr>
        <w:t xml:space="preserve">Ki </w:t>
      </w:r>
      <w:proofErr w:type="spellStart"/>
      <w:r w:rsidRPr="000162CB">
        <w:rPr>
          <w:rFonts w:ascii="Garamond" w:hAnsi="Garamond"/>
          <w:i/>
          <w:iCs/>
          <w:sz w:val="28"/>
          <w:szCs w:val="28"/>
        </w:rPr>
        <w:t>Tavo</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Nitzavim</w:t>
      </w:r>
      <w:proofErr w:type="spellEnd"/>
    </w:p>
    <w:p w:rsidR="00CB5C30" w:rsidRPr="000162CB" w:rsidRDefault="00CB5C30" w:rsidP="00CB5C30">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Vayelekh</w:t>
      </w:r>
      <w:proofErr w:type="spellEnd"/>
    </w:p>
    <w:p w:rsidR="00CB5C30" w:rsidRPr="000162CB" w:rsidRDefault="005E2BA4" w:rsidP="00CB5C30">
      <w:pPr>
        <w:spacing w:after="0" w:line="240" w:lineRule="auto"/>
        <w:ind w:left="360"/>
        <w:contextualSpacing/>
        <w:rPr>
          <w:rFonts w:ascii="Garamond" w:hAnsi="Garamond"/>
          <w:i/>
          <w:iCs/>
          <w:sz w:val="28"/>
          <w:szCs w:val="28"/>
        </w:rPr>
      </w:pPr>
      <w:proofErr w:type="spellStart"/>
      <w:r>
        <w:rPr>
          <w:rFonts w:ascii="Garamond" w:hAnsi="Garamond"/>
          <w:i/>
          <w:iCs/>
          <w:sz w:val="28"/>
          <w:szCs w:val="28"/>
        </w:rPr>
        <w:t>Ha</w:t>
      </w:r>
      <w:r w:rsidR="00CB5C30" w:rsidRPr="000162CB">
        <w:rPr>
          <w:rFonts w:ascii="Garamond" w:hAnsi="Garamond"/>
          <w:i/>
          <w:iCs/>
          <w:sz w:val="28"/>
          <w:szCs w:val="28"/>
        </w:rPr>
        <w:t>azinu</w:t>
      </w:r>
      <w:proofErr w:type="spellEnd"/>
    </w:p>
    <w:p w:rsidR="00CB5C30" w:rsidRPr="000162CB" w:rsidRDefault="00CB5C30" w:rsidP="00CB415A">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Ve</w:t>
      </w:r>
      <w:r w:rsidR="00CB415A">
        <w:rPr>
          <w:rFonts w:ascii="Garamond" w:hAnsi="Garamond"/>
          <w:i/>
          <w:iCs/>
          <w:sz w:val="28"/>
          <w:szCs w:val="28"/>
        </w:rPr>
        <w:t>z</w:t>
      </w:r>
      <w:r w:rsidRPr="000162CB">
        <w:rPr>
          <w:rFonts w:ascii="Garamond" w:hAnsi="Garamond"/>
          <w:i/>
          <w:iCs/>
          <w:sz w:val="28"/>
          <w:szCs w:val="28"/>
        </w:rPr>
        <w:t>ot</w:t>
      </w:r>
      <w:proofErr w:type="spellEnd"/>
      <w:r w:rsidRPr="000162CB">
        <w:rPr>
          <w:rFonts w:ascii="Garamond" w:hAnsi="Garamond"/>
          <w:i/>
          <w:iCs/>
          <w:sz w:val="28"/>
          <w:szCs w:val="28"/>
        </w:rPr>
        <w:t xml:space="preserve"> </w:t>
      </w:r>
      <w:proofErr w:type="spellStart"/>
      <w:r w:rsidRPr="000162CB">
        <w:rPr>
          <w:rFonts w:ascii="Garamond" w:hAnsi="Garamond"/>
          <w:i/>
          <w:iCs/>
          <w:sz w:val="28"/>
          <w:szCs w:val="28"/>
        </w:rPr>
        <w:t>Ha</w:t>
      </w:r>
      <w:r w:rsidR="00CB415A">
        <w:rPr>
          <w:rFonts w:ascii="Garamond" w:hAnsi="Garamond"/>
          <w:i/>
          <w:iCs/>
          <w:sz w:val="28"/>
          <w:szCs w:val="28"/>
        </w:rPr>
        <w:t>b</w:t>
      </w:r>
      <w:r w:rsidRPr="000162CB">
        <w:rPr>
          <w:rFonts w:ascii="Garamond" w:hAnsi="Garamond"/>
          <w:i/>
          <w:iCs/>
          <w:sz w:val="28"/>
          <w:szCs w:val="28"/>
        </w:rPr>
        <w:t>erakha</w:t>
      </w:r>
      <w:proofErr w:type="spellEnd"/>
    </w:p>
    <w:p w:rsidR="00CB5C30" w:rsidRDefault="00CB5C30" w:rsidP="00CB5C30">
      <w:pPr>
        <w:sectPr w:rsidR="00CB5C30" w:rsidSect="00CB5C30">
          <w:type w:val="continuous"/>
          <w:pgSz w:w="12240" w:h="15840"/>
          <w:pgMar w:top="1440" w:right="1440" w:bottom="1440" w:left="1440" w:header="720" w:footer="720" w:gutter="0"/>
          <w:cols w:num="3" w:space="720"/>
          <w:docGrid w:linePitch="360"/>
        </w:sectPr>
      </w:pPr>
    </w:p>
    <w:p w:rsidR="00CB5C30" w:rsidRDefault="00CB5C30" w:rsidP="00CB5C30"/>
    <w:p w:rsidR="00C57896" w:rsidRDefault="001A1E62" w:rsidP="00212F69">
      <w:pPr>
        <w:pStyle w:val="Heading2"/>
        <w:numPr>
          <w:ilvl w:val="0"/>
          <w:numId w:val="38"/>
        </w:numPr>
      </w:pPr>
      <w:bookmarkStart w:id="40" w:name="_Toc344286991"/>
      <w:r>
        <w:t xml:space="preserve">Mishna and </w:t>
      </w:r>
      <w:r w:rsidR="00C57896">
        <w:t>Talmud</w:t>
      </w:r>
      <w:bookmarkEnd w:id="40"/>
    </w:p>
    <w:p w:rsidR="00C57896" w:rsidRDefault="00C57896" w:rsidP="00C57896"/>
    <w:p w:rsidR="00C57896" w:rsidRDefault="00C57896" w:rsidP="00C57896">
      <w:pPr>
        <w:autoSpaceDE w:val="0"/>
        <w:autoSpaceDN w:val="0"/>
        <w:spacing w:after="0" w:line="240" w:lineRule="auto"/>
        <w:ind w:left="360"/>
        <w:contextualSpacing/>
        <w:rPr>
          <w:rFonts w:ascii="Garamond" w:hAnsi="Garamond"/>
          <w:sz w:val="28"/>
          <w:szCs w:val="28"/>
          <w:u w:val="single"/>
        </w:rPr>
        <w:sectPr w:rsidR="00C57896" w:rsidSect="00CB5C30">
          <w:type w:val="continuous"/>
          <w:pgSz w:w="12240" w:h="15840"/>
          <w:pgMar w:top="1440" w:right="1440" w:bottom="1440" w:left="1440" w:header="720" w:footer="720" w:gutter="0"/>
          <w:cols w:space="720"/>
          <w:docGrid w:linePitch="360"/>
        </w:sectPr>
      </w:pPr>
    </w:p>
    <w:p w:rsidR="00C57896" w:rsidRPr="000162CB" w:rsidRDefault="00C57896" w:rsidP="00C57896">
      <w:pPr>
        <w:autoSpaceDE w:val="0"/>
        <w:autoSpaceDN w:val="0"/>
        <w:spacing w:after="0" w:line="240" w:lineRule="auto"/>
        <w:ind w:left="360"/>
        <w:contextualSpacing/>
        <w:rPr>
          <w:rFonts w:ascii="Garamond" w:hAnsi="Garamond"/>
          <w:sz w:val="28"/>
          <w:szCs w:val="28"/>
          <w:u w:val="single"/>
        </w:rPr>
      </w:pPr>
      <w:proofErr w:type="spellStart"/>
      <w:r w:rsidRPr="000162CB">
        <w:rPr>
          <w:rFonts w:ascii="Garamond" w:hAnsi="Garamond"/>
          <w:sz w:val="28"/>
          <w:szCs w:val="28"/>
          <w:u w:val="single"/>
        </w:rPr>
        <w:t>Zera’im</w:t>
      </w:r>
      <w:proofErr w:type="spellEnd"/>
      <w:r w:rsidRPr="000162CB">
        <w:rPr>
          <w:rFonts w:ascii="Garamond" w:hAnsi="Garamond"/>
          <w:sz w:val="28"/>
          <w:szCs w:val="28"/>
          <w:u w:val="single"/>
        </w:rPr>
        <w:t xml:space="preserve"> </w:t>
      </w:r>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Berakhot</w:t>
      </w:r>
      <w:proofErr w:type="spellEnd"/>
    </w:p>
    <w:p w:rsidR="00C57896" w:rsidRPr="000162CB" w:rsidRDefault="00C57896" w:rsidP="00C57896">
      <w:pPr>
        <w:autoSpaceDE w:val="0"/>
        <w:autoSpaceDN w:val="0"/>
        <w:spacing w:after="0" w:line="240" w:lineRule="auto"/>
        <w:ind w:left="360"/>
        <w:contextualSpacing/>
        <w:rPr>
          <w:rFonts w:ascii="Garamond" w:hAnsi="Garamond"/>
          <w:color w:val="1F497D"/>
          <w:sz w:val="28"/>
          <w:szCs w:val="28"/>
        </w:rPr>
      </w:pPr>
      <w:proofErr w:type="spellStart"/>
      <w:r w:rsidRPr="000162CB">
        <w:rPr>
          <w:rFonts w:ascii="Garamond" w:hAnsi="Garamond"/>
          <w:sz w:val="28"/>
          <w:szCs w:val="28"/>
        </w:rPr>
        <w:t>Pe’ah</w:t>
      </w:r>
      <w:proofErr w:type="spellEnd"/>
      <w:r w:rsidRPr="000162CB">
        <w:rPr>
          <w:rFonts w:ascii="Garamond" w:hAnsi="Garamond"/>
          <w:sz w:val="28"/>
          <w:szCs w:val="28"/>
        </w:rPr>
        <w:t xml:space="preserve"> </w:t>
      </w:r>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Demai</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Kilayim</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Shevi’it</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Terumot</w:t>
      </w:r>
      <w:proofErr w:type="spellEnd"/>
    </w:p>
    <w:p w:rsidR="00C57896" w:rsidRPr="000162CB" w:rsidRDefault="005E2BA4" w:rsidP="00C57896">
      <w:pPr>
        <w:autoSpaceDE w:val="0"/>
        <w:autoSpaceDN w:val="0"/>
        <w:spacing w:after="0" w:line="240" w:lineRule="auto"/>
        <w:ind w:left="360"/>
        <w:contextualSpacing/>
        <w:rPr>
          <w:rFonts w:ascii="Garamond" w:hAnsi="Garamond"/>
          <w:sz w:val="28"/>
          <w:szCs w:val="28"/>
        </w:rPr>
      </w:pPr>
      <w:proofErr w:type="spellStart"/>
      <w:r>
        <w:rPr>
          <w:rFonts w:ascii="Garamond" w:hAnsi="Garamond"/>
          <w:sz w:val="28"/>
          <w:szCs w:val="28"/>
        </w:rPr>
        <w:t>Ma</w:t>
      </w:r>
      <w:r w:rsidR="00C57896" w:rsidRPr="000162CB">
        <w:rPr>
          <w:rFonts w:ascii="Garamond" w:hAnsi="Garamond"/>
          <w:sz w:val="28"/>
          <w:szCs w:val="28"/>
        </w:rPr>
        <w:t>asrot</w:t>
      </w:r>
      <w:proofErr w:type="spellEnd"/>
    </w:p>
    <w:p w:rsidR="00C57896" w:rsidRPr="000162CB" w:rsidRDefault="005E2BA4" w:rsidP="00C57896">
      <w:pPr>
        <w:autoSpaceDE w:val="0"/>
        <w:autoSpaceDN w:val="0"/>
        <w:spacing w:after="0" w:line="240" w:lineRule="auto"/>
        <w:ind w:left="360"/>
        <w:contextualSpacing/>
        <w:rPr>
          <w:rFonts w:ascii="Garamond" w:hAnsi="Garamond"/>
          <w:sz w:val="28"/>
          <w:szCs w:val="28"/>
        </w:rPr>
      </w:pPr>
      <w:proofErr w:type="spellStart"/>
      <w:r>
        <w:rPr>
          <w:rFonts w:ascii="Garamond" w:hAnsi="Garamond"/>
          <w:sz w:val="28"/>
          <w:szCs w:val="28"/>
        </w:rPr>
        <w:t>Ma</w:t>
      </w:r>
      <w:r w:rsidR="00C57896" w:rsidRPr="000162CB">
        <w:rPr>
          <w:rFonts w:ascii="Garamond" w:hAnsi="Garamond"/>
          <w:sz w:val="28"/>
          <w:szCs w:val="28"/>
        </w:rPr>
        <w:t>aser</w:t>
      </w:r>
      <w:proofErr w:type="spellEnd"/>
      <w:r w:rsidR="00C57896" w:rsidRPr="000162CB">
        <w:rPr>
          <w:rFonts w:ascii="Garamond" w:hAnsi="Garamond"/>
          <w:sz w:val="28"/>
          <w:szCs w:val="28"/>
        </w:rPr>
        <w:t xml:space="preserve"> Sheni</w:t>
      </w:r>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Ḥalla</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r w:rsidRPr="000162CB">
        <w:rPr>
          <w:rFonts w:ascii="Garamond" w:hAnsi="Garamond"/>
          <w:sz w:val="28"/>
          <w:szCs w:val="28"/>
        </w:rPr>
        <w:t>Orla</w:t>
      </w:r>
    </w:p>
    <w:p w:rsidR="00C57896" w:rsidRDefault="00C57896" w:rsidP="00224E3F">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Bikkurim</w:t>
      </w:r>
      <w:proofErr w:type="spellEnd"/>
    </w:p>
    <w:p w:rsidR="00224E3F" w:rsidRPr="000162CB" w:rsidRDefault="00224E3F" w:rsidP="00224E3F">
      <w:pPr>
        <w:autoSpaceDE w:val="0"/>
        <w:autoSpaceDN w:val="0"/>
        <w:spacing w:after="0" w:line="240" w:lineRule="auto"/>
        <w:ind w:left="360"/>
        <w:contextualSpacing/>
        <w:rPr>
          <w:rFonts w:ascii="Garamond" w:hAnsi="Garamond"/>
          <w:sz w:val="28"/>
          <w:szCs w:val="28"/>
        </w:rPr>
      </w:pPr>
    </w:p>
    <w:p w:rsidR="00C57896" w:rsidRPr="000162CB" w:rsidRDefault="00D34E8D" w:rsidP="00C57896">
      <w:pPr>
        <w:autoSpaceDE w:val="0"/>
        <w:autoSpaceDN w:val="0"/>
        <w:spacing w:after="0" w:line="240" w:lineRule="auto"/>
        <w:ind w:left="360"/>
        <w:contextualSpacing/>
        <w:rPr>
          <w:rFonts w:ascii="Garamond" w:hAnsi="Garamond"/>
          <w:sz w:val="28"/>
          <w:szCs w:val="28"/>
          <w:u w:val="single"/>
        </w:rPr>
      </w:pPr>
      <w:proofErr w:type="spellStart"/>
      <w:r>
        <w:rPr>
          <w:rFonts w:ascii="Garamond" w:hAnsi="Garamond"/>
          <w:sz w:val="28"/>
          <w:szCs w:val="28"/>
          <w:u w:val="single"/>
        </w:rPr>
        <w:t>Mo</w:t>
      </w:r>
      <w:r w:rsidR="00C57896" w:rsidRPr="000162CB">
        <w:rPr>
          <w:rFonts w:ascii="Garamond" w:hAnsi="Garamond"/>
          <w:sz w:val="28"/>
          <w:szCs w:val="28"/>
          <w:u w:val="single"/>
        </w:rPr>
        <w:t>ed</w:t>
      </w:r>
      <w:proofErr w:type="spellEnd"/>
      <w:r w:rsidR="00C57896" w:rsidRPr="000162CB">
        <w:rPr>
          <w:rFonts w:ascii="Garamond" w:hAnsi="Garamond"/>
          <w:sz w:val="28"/>
          <w:szCs w:val="28"/>
          <w:u w:val="single"/>
        </w:rPr>
        <w:t xml:space="preserve"> </w:t>
      </w:r>
    </w:p>
    <w:p w:rsidR="00C57896" w:rsidRPr="000162CB" w:rsidRDefault="00C57896" w:rsidP="00C57896">
      <w:pPr>
        <w:autoSpaceDE w:val="0"/>
        <w:autoSpaceDN w:val="0"/>
        <w:spacing w:after="0" w:line="240" w:lineRule="auto"/>
        <w:ind w:left="360"/>
        <w:contextualSpacing/>
        <w:rPr>
          <w:rFonts w:ascii="Garamond" w:hAnsi="Garamond"/>
          <w:sz w:val="28"/>
          <w:szCs w:val="28"/>
        </w:rPr>
      </w:pPr>
      <w:r w:rsidRPr="000162CB">
        <w:rPr>
          <w:rFonts w:ascii="Garamond" w:hAnsi="Garamond"/>
          <w:sz w:val="28"/>
          <w:szCs w:val="28"/>
        </w:rPr>
        <w:t>Shabbat</w:t>
      </w:r>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Eiruvin</w:t>
      </w:r>
      <w:proofErr w:type="spellEnd"/>
      <w:r w:rsidRPr="000162CB">
        <w:rPr>
          <w:rFonts w:ascii="Garamond" w:hAnsi="Garamond"/>
          <w:sz w:val="28"/>
          <w:szCs w:val="28"/>
        </w:rPr>
        <w:t xml:space="preserve"> </w:t>
      </w:r>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Pesaḥim</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Shekalim</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Yoma</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Sukka</w:t>
      </w:r>
      <w:proofErr w:type="spellEnd"/>
    </w:p>
    <w:p w:rsidR="00C57896" w:rsidRPr="000162CB" w:rsidRDefault="00C57896" w:rsidP="00C57896">
      <w:pPr>
        <w:autoSpaceDE w:val="0"/>
        <w:autoSpaceDN w:val="0"/>
        <w:spacing w:after="0" w:line="240" w:lineRule="auto"/>
        <w:ind w:left="360"/>
        <w:contextualSpacing/>
        <w:rPr>
          <w:rFonts w:ascii="Garamond" w:hAnsi="Garamond"/>
          <w:color w:val="1F497D"/>
          <w:sz w:val="28"/>
          <w:szCs w:val="28"/>
        </w:rPr>
      </w:pPr>
      <w:proofErr w:type="spellStart"/>
      <w:r w:rsidRPr="000162CB">
        <w:rPr>
          <w:rFonts w:ascii="Garamond" w:hAnsi="Garamond"/>
          <w:sz w:val="28"/>
          <w:szCs w:val="28"/>
        </w:rPr>
        <w:t>Beitza</w:t>
      </w:r>
      <w:proofErr w:type="spellEnd"/>
      <w:r w:rsidRPr="000162CB">
        <w:rPr>
          <w:rFonts w:ascii="Garamond" w:hAnsi="Garamond"/>
          <w:sz w:val="28"/>
          <w:szCs w:val="28"/>
        </w:rPr>
        <w:t xml:space="preserve"> </w:t>
      </w:r>
    </w:p>
    <w:p w:rsidR="00C57896" w:rsidRPr="000162CB" w:rsidRDefault="00C57896" w:rsidP="00C57896">
      <w:pPr>
        <w:autoSpaceDE w:val="0"/>
        <w:autoSpaceDN w:val="0"/>
        <w:spacing w:after="0" w:line="240" w:lineRule="auto"/>
        <w:ind w:left="360"/>
        <w:contextualSpacing/>
        <w:rPr>
          <w:rFonts w:ascii="Garamond" w:hAnsi="Garamond"/>
          <w:sz w:val="28"/>
          <w:szCs w:val="28"/>
        </w:rPr>
      </w:pPr>
      <w:r w:rsidRPr="000162CB">
        <w:rPr>
          <w:rFonts w:ascii="Garamond" w:hAnsi="Garamond"/>
          <w:sz w:val="28"/>
          <w:szCs w:val="28"/>
        </w:rPr>
        <w:t xml:space="preserve">Rosh </w:t>
      </w:r>
      <w:proofErr w:type="spellStart"/>
      <w:proofErr w:type="gramStart"/>
      <w:r w:rsidRPr="000162CB">
        <w:rPr>
          <w:rFonts w:ascii="Garamond" w:hAnsi="Garamond"/>
          <w:sz w:val="28"/>
          <w:szCs w:val="28"/>
        </w:rPr>
        <w:t>HaShana</w:t>
      </w:r>
      <w:proofErr w:type="spellEnd"/>
      <w:proofErr w:type="gramEnd"/>
    </w:p>
    <w:p w:rsidR="00C57896" w:rsidRPr="000162CB" w:rsidRDefault="005E2BA4" w:rsidP="00C57896">
      <w:pPr>
        <w:autoSpaceDE w:val="0"/>
        <w:autoSpaceDN w:val="0"/>
        <w:spacing w:after="0" w:line="240" w:lineRule="auto"/>
        <w:ind w:left="360"/>
        <w:contextualSpacing/>
        <w:rPr>
          <w:rFonts w:ascii="Garamond" w:hAnsi="Garamond"/>
          <w:sz w:val="28"/>
          <w:szCs w:val="28"/>
        </w:rPr>
      </w:pPr>
      <w:proofErr w:type="spellStart"/>
      <w:r>
        <w:rPr>
          <w:rFonts w:ascii="Garamond" w:hAnsi="Garamond"/>
          <w:sz w:val="28"/>
          <w:szCs w:val="28"/>
        </w:rPr>
        <w:t>Ta</w:t>
      </w:r>
      <w:r w:rsidR="00C57896" w:rsidRPr="000162CB">
        <w:rPr>
          <w:rFonts w:ascii="Garamond" w:hAnsi="Garamond"/>
          <w:sz w:val="28"/>
          <w:szCs w:val="28"/>
        </w:rPr>
        <w:t>anit</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Megilla</w:t>
      </w:r>
      <w:proofErr w:type="spellEnd"/>
    </w:p>
    <w:p w:rsidR="00C57896" w:rsidRPr="000162CB" w:rsidRDefault="00D34E8D" w:rsidP="00C57896">
      <w:pPr>
        <w:autoSpaceDE w:val="0"/>
        <w:autoSpaceDN w:val="0"/>
        <w:spacing w:after="0" w:line="240" w:lineRule="auto"/>
        <w:ind w:left="360"/>
        <w:contextualSpacing/>
        <w:rPr>
          <w:rFonts w:ascii="Garamond" w:hAnsi="Garamond"/>
          <w:sz w:val="28"/>
          <w:szCs w:val="28"/>
        </w:rPr>
      </w:pPr>
      <w:proofErr w:type="spellStart"/>
      <w:r>
        <w:rPr>
          <w:rFonts w:ascii="Garamond" w:hAnsi="Garamond"/>
          <w:sz w:val="28"/>
          <w:szCs w:val="28"/>
        </w:rPr>
        <w:t>Mo</w:t>
      </w:r>
      <w:r w:rsidR="00C57896" w:rsidRPr="000162CB">
        <w:rPr>
          <w:rFonts w:ascii="Garamond" w:hAnsi="Garamond"/>
          <w:sz w:val="28"/>
          <w:szCs w:val="28"/>
        </w:rPr>
        <w:t>ed</w:t>
      </w:r>
      <w:proofErr w:type="spellEnd"/>
      <w:r w:rsidR="00C57896" w:rsidRPr="000162CB">
        <w:rPr>
          <w:rFonts w:ascii="Garamond" w:hAnsi="Garamond"/>
          <w:sz w:val="28"/>
          <w:szCs w:val="28"/>
        </w:rPr>
        <w:t xml:space="preserve"> </w:t>
      </w:r>
      <w:proofErr w:type="spellStart"/>
      <w:r w:rsidR="00C57896" w:rsidRPr="000162CB">
        <w:rPr>
          <w:rFonts w:ascii="Garamond" w:hAnsi="Garamond"/>
          <w:sz w:val="28"/>
          <w:szCs w:val="28"/>
        </w:rPr>
        <w:t>Katan</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Ḥagiga</w:t>
      </w:r>
      <w:proofErr w:type="spellEnd"/>
      <w:r w:rsidRPr="000162CB">
        <w:rPr>
          <w:rFonts w:ascii="Garamond" w:hAnsi="Garamond"/>
          <w:sz w:val="28"/>
          <w:szCs w:val="28"/>
        </w:rPr>
        <w:t xml:space="preserve"> </w:t>
      </w:r>
    </w:p>
    <w:p w:rsidR="00C57896" w:rsidRPr="000162CB" w:rsidRDefault="00C57896" w:rsidP="00C57896">
      <w:pPr>
        <w:autoSpaceDE w:val="0"/>
        <w:autoSpaceDN w:val="0"/>
        <w:spacing w:after="0" w:line="240" w:lineRule="auto"/>
        <w:contextualSpacing/>
        <w:rPr>
          <w:rFonts w:ascii="Garamond" w:hAnsi="Garamond"/>
          <w:sz w:val="28"/>
          <w:szCs w:val="28"/>
        </w:rPr>
      </w:pPr>
    </w:p>
    <w:p w:rsidR="00C57896" w:rsidRPr="000162CB" w:rsidRDefault="00C57896" w:rsidP="00C57896">
      <w:pPr>
        <w:autoSpaceDE w:val="0"/>
        <w:autoSpaceDN w:val="0"/>
        <w:spacing w:after="0" w:line="240" w:lineRule="auto"/>
        <w:ind w:left="360"/>
        <w:contextualSpacing/>
        <w:rPr>
          <w:rFonts w:ascii="Garamond" w:hAnsi="Garamond"/>
          <w:sz w:val="28"/>
          <w:szCs w:val="28"/>
          <w:u w:val="single"/>
        </w:rPr>
      </w:pPr>
      <w:proofErr w:type="spellStart"/>
      <w:r w:rsidRPr="000162CB">
        <w:rPr>
          <w:rFonts w:ascii="Garamond" w:hAnsi="Garamond"/>
          <w:sz w:val="28"/>
          <w:szCs w:val="28"/>
          <w:u w:val="single"/>
        </w:rPr>
        <w:t>Nashim</w:t>
      </w:r>
      <w:proofErr w:type="spellEnd"/>
      <w:r w:rsidRPr="000162CB">
        <w:rPr>
          <w:rFonts w:ascii="Garamond" w:hAnsi="Garamond"/>
          <w:sz w:val="28"/>
          <w:szCs w:val="28"/>
          <w:u w:val="single"/>
        </w:rPr>
        <w:t xml:space="preserve"> </w:t>
      </w:r>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Yevamot</w:t>
      </w:r>
      <w:proofErr w:type="spellEnd"/>
      <w:r w:rsidRPr="000162CB">
        <w:rPr>
          <w:rFonts w:ascii="Garamond" w:hAnsi="Garamond"/>
          <w:sz w:val="28"/>
          <w:szCs w:val="28"/>
        </w:rPr>
        <w:t xml:space="preserve"> </w:t>
      </w:r>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Ketub</w:t>
      </w:r>
      <w:r w:rsidR="001D50F8">
        <w:rPr>
          <w:rFonts w:ascii="Garamond" w:hAnsi="Garamond"/>
          <w:sz w:val="28"/>
          <w:szCs w:val="28"/>
        </w:rPr>
        <w:t>b</w:t>
      </w:r>
      <w:r w:rsidRPr="000162CB">
        <w:rPr>
          <w:rFonts w:ascii="Garamond" w:hAnsi="Garamond"/>
          <w:sz w:val="28"/>
          <w:szCs w:val="28"/>
        </w:rPr>
        <w:t>ot</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Nedarim</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Nazir</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Sota</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Gittin</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Kiddushin</w:t>
      </w:r>
      <w:proofErr w:type="spellEnd"/>
    </w:p>
    <w:p w:rsidR="00C57896" w:rsidRPr="000162CB" w:rsidRDefault="00C57896" w:rsidP="00C57896">
      <w:pPr>
        <w:autoSpaceDE w:val="0"/>
        <w:autoSpaceDN w:val="0"/>
        <w:spacing w:after="0" w:line="240" w:lineRule="auto"/>
        <w:contextualSpacing/>
        <w:rPr>
          <w:rFonts w:ascii="Garamond" w:hAnsi="Garamond"/>
          <w:sz w:val="28"/>
          <w:szCs w:val="28"/>
        </w:rPr>
      </w:pPr>
    </w:p>
    <w:p w:rsidR="00C57896" w:rsidRPr="000162CB" w:rsidRDefault="00C57896" w:rsidP="00C57896">
      <w:pPr>
        <w:autoSpaceDE w:val="0"/>
        <w:autoSpaceDN w:val="0"/>
        <w:spacing w:after="0" w:line="240" w:lineRule="auto"/>
        <w:ind w:left="360"/>
        <w:contextualSpacing/>
        <w:rPr>
          <w:rFonts w:ascii="Garamond" w:hAnsi="Garamond"/>
          <w:sz w:val="28"/>
          <w:szCs w:val="28"/>
          <w:u w:val="single"/>
          <w:lang w:val="fr-FR"/>
        </w:rPr>
      </w:pPr>
      <w:proofErr w:type="spellStart"/>
      <w:r w:rsidRPr="000162CB">
        <w:rPr>
          <w:rFonts w:ascii="Garamond" w:hAnsi="Garamond"/>
          <w:sz w:val="28"/>
          <w:szCs w:val="28"/>
          <w:u w:val="single"/>
          <w:lang w:val="fr-FR"/>
        </w:rPr>
        <w:t>Nezikin</w:t>
      </w:r>
      <w:proofErr w:type="spellEnd"/>
      <w:r w:rsidRPr="000162CB">
        <w:rPr>
          <w:rFonts w:ascii="Garamond" w:hAnsi="Garamond"/>
          <w:sz w:val="28"/>
          <w:szCs w:val="28"/>
          <w:u w:val="single"/>
          <w:lang w:val="fr-FR"/>
        </w:rPr>
        <w:t xml:space="preserve"> </w:t>
      </w:r>
    </w:p>
    <w:p w:rsidR="00C57896" w:rsidRPr="000162CB" w:rsidRDefault="00C57896" w:rsidP="00C57896">
      <w:pPr>
        <w:autoSpaceDE w:val="0"/>
        <w:autoSpaceDN w:val="0"/>
        <w:spacing w:after="0" w:line="240" w:lineRule="auto"/>
        <w:ind w:left="360"/>
        <w:contextualSpacing/>
        <w:rPr>
          <w:rFonts w:ascii="Garamond" w:hAnsi="Garamond"/>
          <w:sz w:val="28"/>
          <w:szCs w:val="28"/>
          <w:lang w:val="fr-FR"/>
        </w:rPr>
      </w:pPr>
      <w:r w:rsidRPr="000162CB">
        <w:rPr>
          <w:rFonts w:ascii="Garamond" w:hAnsi="Garamond"/>
          <w:sz w:val="28"/>
          <w:szCs w:val="28"/>
          <w:lang w:val="fr-FR"/>
        </w:rPr>
        <w:t xml:space="preserve">Bava </w:t>
      </w:r>
      <w:proofErr w:type="spellStart"/>
      <w:r w:rsidRPr="000162CB">
        <w:rPr>
          <w:rFonts w:ascii="Garamond" w:hAnsi="Garamond"/>
          <w:sz w:val="28"/>
          <w:szCs w:val="28"/>
          <w:lang w:val="fr-FR"/>
        </w:rPr>
        <w:t>Kamma</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lang w:val="fr-FR"/>
        </w:rPr>
      </w:pPr>
      <w:r w:rsidRPr="000162CB">
        <w:rPr>
          <w:rFonts w:ascii="Garamond" w:hAnsi="Garamond"/>
          <w:sz w:val="28"/>
          <w:szCs w:val="28"/>
          <w:lang w:val="fr-FR"/>
        </w:rPr>
        <w:t xml:space="preserve">Bava </w:t>
      </w:r>
      <w:proofErr w:type="spellStart"/>
      <w:r w:rsidRPr="000162CB">
        <w:rPr>
          <w:rFonts w:ascii="Garamond" w:hAnsi="Garamond"/>
          <w:sz w:val="28"/>
          <w:szCs w:val="28"/>
          <w:lang w:val="fr-FR"/>
        </w:rPr>
        <w:t>Metzia</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lang w:val="fr-FR"/>
        </w:rPr>
      </w:pPr>
      <w:r w:rsidRPr="000162CB">
        <w:rPr>
          <w:rFonts w:ascii="Garamond" w:hAnsi="Garamond"/>
          <w:sz w:val="28"/>
          <w:szCs w:val="28"/>
          <w:lang w:val="fr-FR"/>
        </w:rPr>
        <w:t>Bava Batra</w:t>
      </w:r>
    </w:p>
    <w:p w:rsidR="00C57896" w:rsidRPr="000162CB" w:rsidRDefault="00C57896" w:rsidP="00C57896">
      <w:pPr>
        <w:autoSpaceDE w:val="0"/>
        <w:autoSpaceDN w:val="0"/>
        <w:spacing w:after="0" w:line="240" w:lineRule="auto"/>
        <w:ind w:left="360"/>
        <w:contextualSpacing/>
        <w:rPr>
          <w:rFonts w:ascii="Garamond" w:hAnsi="Garamond"/>
          <w:sz w:val="28"/>
          <w:szCs w:val="28"/>
        </w:rPr>
      </w:pPr>
      <w:r w:rsidRPr="000162CB">
        <w:rPr>
          <w:rFonts w:ascii="Garamond" w:hAnsi="Garamond"/>
          <w:sz w:val="28"/>
          <w:szCs w:val="28"/>
        </w:rPr>
        <w:t>Sanhedrin</w:t>
      </w:r>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Makkot</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Shevuot</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Eduyot</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Avoda</w:t>
      </w:r>
      <w:proofErr w:type="spellEnd"/>
      <w:r w:rsidRPr="000162CB">
        <w:rPr>
          <w:rFonts w:ascii="Garamond" w:hAnsi="Garamond"/>
          <w:sz w:val="28"/>
          <w:szCs w:val="28"/>
        </w:rPr>
        <w:t xml:space="preserve"> Zara</w:t>
      </w:r>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Avot</w:t>
      </w:r>
      <w:proofErr w:type="spellEnd"/>
    </w:p>
    <w:p w:rsidR="00C57896" w:rsidRPr="000162CB" w:rsidRDefault="00C57896" w:rsidP="00C57896">
      <w:pPr>
        <w:autoSpaceDE w:val="0"/>
        <w:autoSpaceDN w:val="0"/>
        <w:spacing w:after="0" w:line="240" w:lineRule="auto"/>
        <w:ind w:left="360"/>
        <w:contextualSpacing/>
        <w:rPr>
          <w:rFonts w:ascii="Garamond" w:hAnsi="Garamond"/>
          <w:color w:val="1F497D"/>
          <w:sz w:val="28"/>
          <w:szCs w:val="28"/>
        </w:rPr>
      </w:pPr>
      <w:proofErr w:type="spellStart"/>
      <w:r w:rsidRPr="000162CB">
        <w:rPr>
          <w:rFonts w:ascii="Garamond" w:hAnsi="Garamond"/>
          <w:sz w:val="28"/>
          <w:szCs w:val="28"/>
        </w:rPr>
        <w:t>Horayot</w:t>
      </w:r>
      <w:proofErr w:type="spellEnd"/>
      <w:r w:rsidRPr="000162CB">
        <w:rPr>
          <w:rFonts w:ascii="Garamond" w:hAnsi="Garamond"/>
          <w:sz w:val="28"/>
          <w:szCs w:val="28"/>
        </w:rPr>
        <w:t xml:space="preserve"> </w:t>
      </w:r>
    </w:p>
    <w:p w:rsidR="00C57896" w:rsidRPr="000162CB" w:rsidRDefault="00C57896" w:rsidP="00C57896">
      <w:pPr>
        <w:autoSpaceDE w:val="0"/>
        <w:autoSpaceDN w:val="0"/>
        <w:spacing w:after="0" w:line="240" w:lineRule="auto"/>
        <w:contextualSpacing/>
        <w:rPr>
          <w:rFonts w:ascii="Garamond" w:hAnsi="Garamond"/>
          <w:b/>
          <w:bCs/>
          <w:color w:val="1F497D"/>
          <w:sz w:val="28"/>
          <w:szCs w:val="28"/>
          <w:u w:val="single"/>
        </w:rPr>
      </w:pPr>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u w:val="single"/>
        </w:rPr>
        <w:t>Kodashim</w:t>
      </w:r>
      <w:proofErr w:type="spellEnd"/>
      <w:r w:rsidRPr="000162CB">
        <w:rPr>
          <w:rFonts w:ascii="Garamond" w:hAnsi="Garamond"/>
          <w:sz w:val="28"/>
          <w:szCs w:val="28"/>
        </w:rPr>
        <w:t xml:space="preserve"> </w:t>
      </w:r>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Zevaḥim</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Menaḥot</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Ḥullin</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Bekhorot</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Arakhin</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Temura</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Keritot</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Me’ila</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Tamid</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Middot</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Kinnim</w:t>
      </w:r>
      <w:proofErr w:type="spellEnd"/>
    </w:p>
    <w:p w:rsidR="00C57896" w:rsidRPr="000162CB" w:rsidRDefault="00C57896" w:rsidP="00656775">
      <w:pPr>
        <w:autoSpaceDE w:val="0"/>
        <w:autoSpaceDN w:val="0"/>
        <w:spacing w:after="0" w:line="240" w:lineRule="auto"/>
        <w:contextualSpacing/>
        <w:rPr>
          <w:rFonts w:ascii="Garamond" w:hAnsi="Garamond"/>
          <w:sz w:val="28"/>
          <w:szCs w:val="28"/>
          <w:u w:val="single"/>
        </w:rPr>
      </w:pPr>
    </w:p>
    <w:p w:rsidR="00C57896" w:rsidRPr="000162CB" w:rsidRDefault="00C57896" w:rsidP="00C57896">
      <w:pPr>
        <w:autoSpaceDE w:val="0"/>
        <w:autoSpaceDN w:val="0"/>
        <w:spacing w:after="0" w:line="240" w:lineRule="auto"/>
        <w:ind w:left="360"/>
        <w:contextualSpacing/>
        <w:rPr>
          <w:rFonts w:ascii="Garamond" w:hAnsi="Garamond"/>
          <w:sz w:val="28"/>
          <w:szCs w:val="28"/>
          <w:u w:val="single"/>
        </w:rPr>
      </w:pPr>
      <w:proofErr w:type="spellStart"/>
      <w:r w:rsidRPr="000162CB">
        <w:rPr>
          <w:rFonts w:ascii="Garamond" w:hAnsi="Garamond"/>
          <w:sz w:val="28"/>
          <w:szCs w:val="28"/>
          <w:u w:val="single"/>
        </w:rPr>
        <w:t>Teharot</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Kelim</w:t>
      </w:r>
      <w:proofErr w:type="spellEnd"/>
    </w:p>
    <w:p w:rsidR="00C57896" w:rsidRPr="000162CB" w:rsidRDefault="00C57896" w:rsidP="003325BB">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Oh</w:t>
      </w:r>
      <w:r w:rsidR="003325BB">
        <w:rPr>
          <w:rFonts w:ascii="Garamond" w:hAnsi="Garamond"/>
          <w:sz w:val="28"/>
          <w:szCs w:val="28"/>
        </w:rPr>
        <w:t>a</w:t>
      </w:r>
      <w:r w:rsidRPr="000162CB">
        <w:rPr>
          <w:rFonts w:ascii="Garamond" w:hAnsi="Garamond"/>
          <w:sz w:val="28"/>
          <w:szCs w:val="28"/>
        </w:rPr>
        <w:t>lot</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Nega’im</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r w:rsidRPr="000162CB">
        <w:rPr>
          <w:rFonts w:ascii="Garamond" w:hAnsi="Garamond"/>
          <w:sz w:val="28"/>
          <w:szCs w:val="28"/>
        </w:rPr>
        <w:t>Para</w:t>
      </w:r>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Teharot</w:t>
      </w:r>
      <w:proofErr w:type="spellEnd"/>
    </w:p>
    <w:p w:rsidR="00C57896" w:rsidRPr="000162CB" w:rsidRDefault="00CA2003" w:rsidP="00C57896">
      <w:pPr>
        <w:autoSpaceDE w:val="0"/>
        <w:autoSpaceDN w:val="0"/>
        <w:spacing w:after="0" w:line="240" w:lineRule="auto"/>
        <w:ind w:left="360"/>
        <w:contextualSpacing/>
        <w:rPr>
          <w:rFonts w:ascii="Garamond" w:hAnsi="Garamond"/>
          <w:sz w:val="28"/>
          <w:szCs w:val="28"/>
        </w:rPr>
      </w:pPr>
      <w:proofErr w:type="spellStart"/>
      <w:r>
        <w:rPr>
          <w:rFonts w:ascii="Garamond" w:hAnsi="Garamond"/>
          <w:sz w:val="28"/>
          <w:szCs w:val="28"/>
        </w:rPr>
        <w:t>Mikva</w:t>
      </w:r>
      <w:r w:rsidR="00C57896" w:rsidRPr="000162CB">
        <w:rPr>
          <w:rFonts w:ascii="Garamond" w:hAnsi="Garamond"/>
          <w:sz w:val="28"/>
          <w:szCs w:val="28"/>
        </w:rPr>
        <w:t>ot</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Nidda</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Makhshirin</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Zavim</w:t>
      </w:r>
      <w:proofErr w:type="spellEnd"/>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Tevul</w:t>
      </w:r>
      <w:proofErr w:type="spellEnd"/>
      <w:r w:rsidRPr="000162CB">
        <w:rPr>
          <w:rFonts w:ascii="Garamond" w:hAnsi="Garamond"/>
          <w:sz w:val="28"/>
          <w:szCs w:val="28"/>
        </w:rPr>
        <w:t xml:space="preserve"> Yom</w:t>
      </w:r>
    </w:p>
    <w:p w:rsidR="00C57896" w:rsidRPr="000162CB" w:rsidRDefault="00C57896" w:rsidP="00C57896">
      <w:pPr>
        <w:autoSpaceDE w:val="0"/>
        <w:autoSpaceDN w:val="0"/>
        <w:spacing w:after="0" w:line="240" w:lineRule="auto"/>
        <w:ind w:left="360"/>
        <w:contextualSpacing/>
        <w:rPr>
          <w:rFonts w:ascii="Garamond" w:hAnsi="Garamond"/>
          <w:sz w:val="28"/>
          <w:szCs w:val="28"/>
        </w:rPr>
      </w:pPr>
      <w:proofErr w:type="spellStart"/>
      <w:r w:rsidRPr="000162CB">
        <w:rPr>
          <w:rFonts w:ascii="Garamond" w:hAnsi="Garamond"/>
          <w:sz w:val="28"/>
          <w:szCs w:val="28"/>
        </w:rPr>
        <w:t>Yadayim</w:t>
      </w:r>
      <w:proofErr w:type="spellEnd"/>
    </w:p>
    <w:p w:rsidR="00C57896" w:rsidRPr="000162CB" w:rsidRDefault="00C57896" w:rsidP="00C57896">
      <w:pPr>
        <w:spacing w:after="0" w:line="240" w:lineRule="auto"/>
        <w:ind w:left="360"/>
        <w:contextualSpacing/>
        <w:rPr>
          <w:rFonts w:ascii="Garamond" w:hAnsi="Garamond"/>
          <w:color w:val="1F497D"/>
          <w:sz w:val="28"/>
          <w:szCs w:val="28"/>
        </w:rPr>
      </w:pPr>
      <w:proofErr w:type="spellStart"/>
      <w:r w:rsidRPr="000162CB">
        <w:rPr>
          <w:rFonts w:ascii="Garamond" w:hAnsi="Garamond"/>
          <w:sz w:val="28"/>
          <w:szCs w:val="28"/>
        </w:rPr>
        <w:t>Uktzin</w:t>
      </w:r>
      <w:proofErr w:type="spellEnd"/>
    </w:p>
    <w:p w:rsidR="00C57896" w:rsidRPr="000162CB" w:rsidRDefault="00C57896" w:rsidP="00C57896">
      <w:pPr>
        <w:spacing w:after="0" w:line="240" w:lineRule="auto"/>
        <w:contextualSpacing/>
        <w:rPr>
          <w:rFonts w:ascii="Garamond" w:hAnsi="Garamond"/>
          <w:sz w:val="28"/>
          <w:szCs w:val="28"/>
        </w:rPr>
      </w:pPr>
    </w:p>
    <w:p w:rsidR="00C57896" w:rsidRPr="000162CB" w:rsidRDefault="00C57896" w:rsidP="00C57896">
      <w:pPr>
        <w:spacing w:after="0" w:line="240" w:lineRule="auto"/>
        <w:ind w:left="360"/>
        <w:contextualSpacing/>
        <w:rPr>
          <w:rFonts w:ascii="Garamond" w:hAnsi="Garamond"/>
          <w:sz w:val="28"/>
          <w:szCs w:val="28"/>
        </w:rPr>
      </w:pPr>
      <w:proofErr w:type="spellStart"/>
      <w:r w:rsidRPr="000162CB">
        <w:rPr>
          <w:rFonts w:ascii="Garamond" w:hAnsi="Garamond"/>
          <w:sz w:val="28"/>
          <w:szCs w:val="28"/>
        </w:rPr>
        <w:t>Masekhet</w:t>
      </w:r>
      <w:proofErr w:type="spellEnd"/>
      <w:r w:rsidRPr="000162CB">
        <w:rPr>
          <w:rFonts w:ascii="Garamond" w:hAnsi="Garamond"/>
          <w:sz w:val="28"/>
          <w:szCs w:val="28"/>
        </w:rPr>
        <w:t xml:space="preserve"> </w:t>
      </w:r>
      <w:proofErr w:type="spellStart"/>
      <w:r w:rsidRPr="000162CB">
        <w:rPr>
          <w:rFonts w:ascii="Garamond" w:hAnsi="Garamond"/>
          <w:sz w:val="28"/>
          <w:szCs w:val="28"/>
        </w:rPr>
        <w:t>Soferim</w:t>
      </w:r>
      <w:proofErr w:type="spellEnd"/>
      <w:r w:rsidRPr="000162CB">
        <w:rPr>
          <w:rFonts w:ascii="Garamond" w:hAnsi="Garamond"/>
          <w:sz w:val="28"/>
          <w:szCs w:val="28"/>
        </w:rPr>
        <w:t xml:space="preserve"> (within </w:t>
      </w:r>
      <w:proofErr w:type="spellStart"/>
      <w:r w:rsidRPr="000162CB">
        <w:rPr>
          <w:rFonts w:ascii="Garamond" w:hAnsi="Garamond"/>
          <w:sz w:val="28"/>
          <w:szCs w:val="28"/>
        </w:rPr>
        <w:t>Avoda</w:t>
      </w:r>
      <w:proofErr w:type="spellEnd"/>
      <w:r w:rsidRPr="000162CB">
        <w:rPr>
          <w:rFonts w:ascii="Garamond" w:hAnsi="Garamond"/>
          <w:sz w:val="28"/>
          <w:szCs w:val="28"/>
        </w:rPr>
        <w:t xml:space="preserve"> Zara)</w:t>
      </w:r>
    </w:p>
    <w:p w:rsidR="00C57896" w:rsidRDefault="00C57896" w:rsidP="00C57896">
      <w:pPr>
        <w:sectPr w:rsidR="00C57896" w:rsidSect="00C57896">
          <w:type w:val="continuous"/>
          <w:pgSz w:w="12240" w:h="15840"/>
          <w:pgMar w:top="1440" w:right="1440" w:bottom="1440" w:left="1440" w:header="720" w:footer="720" w:gutter="0"/>
          <w:cols w:num="3" w:space="720"/>
          <w:docGrid w:linePitch="360"/>
        </w:sectPr>
      </w:pPr>
    </w:p>
    <w:p w:rsidR="00C57896" w:rsidRPr="00C57896" w:rsidRDefault="00C57896" w:rsidP="00C57896"/>
    <w:p w:rsidR="00111E28" w:rsidRDefault="00111E28" w:rsidP="004A0672">
      <w:pPr>
        <w:pStyle w:val="Heading2"/>
        <w:spacing w:before="0"/>
        <w:contextualSpacing/>
        <w:rPr>
          <w:rFonts w:ascii="Garamond" w:hAnsi="Garamond"/>
          <w:sz w:val="28"/>
          <w:szCs w:val="28"/>
        </w:rPr>
      </w:pPr>
      <w:bookmarkStart w:id="41" w:name="_Toc338664541"/>
    </w:p>
    <w:p w:rsidR="004A0672" w:rsidRPr="004A0672" w:rsidRDefault="004A0672" w:rsidP="004A0672">
      <w:pPr>
        <w:sectPr w:rsidR="004A0672" w:rsidRPr="004A0672" w:rsidSect="00DB1CC2">
          <w:footerReference w:type="default" r:id="rId19"/>
          <w:type w:val="continuous"/>
          <w:pgSz w:w="12240" w:h="15840"/>
          <w:pgMar w:top="1440" w:right="1440" w:bottom="1440" w:left="1440" w:header="720" w:footer="720" w:gutter="0"/>
          <w:cols w:space="720"/>
          <w:docGrid w:linePitch="360"/>
        </w:sectPr>
      </w:pPr>
    </w:p>
    <w:p w:rsidR="0079780B" w:rsidRDefault="0079780B" w:rsidP="00212F69">
      <w:pPr>
        <w:pStyle w:val="Heading2"/>
        <w:numPr>
          <w:ilvl w:val="0"/>
          <w:numId w:val="38"/>
        </w:numPr>
        <w:spacing w:before="0"/>
        <w:contextualSpacing/>
        <w:rPr>
          <w:rFonts w:ascii="Garamond" w:hAnsi="Garamond"/>
          <w:sz w:val="28"/>
          <w:szCs w:val="28"/>
        </w:rPr>
      </w:pPr>
      <w:bookmarkStart w:id="42" w:name="_Toc344286992"/>
      <w:r w:rsidRPr="000162CB">
        <w:rPr>
          <w:rFonts w:ascii="Garamond" w:hAnsi="Garamond"/>
          <w:sz w:val="28"/>
          <w:szCs w:val="28"/>
        </w:rPr>
        <w:t>A</w:t>
      </w:r>
      <w:bookmarkEnd w:id="41"/>
      <w:bookmarkEnd w:id="42"/>
    </w:p>
    <w:p w:rsidR="00ED0F41" w:rsidRDefault="00ED0F41" w:rsidP="00327683">
      <w:pPr>
        <w:spacing w:after="0" w:line="240" w:lineRule="auto"/>
        <w:ind w:left="360"/>
        <w:contextualSpacing/>
        <w:rPr>
          <w:rFonts w:ascii="Garamond" w:hAnsi="Garamond"/>
          <w:sz w:val="28"/>
          <w:szCs w:val="28"/>
        </w:rPr>
      </w:pPr>
      <w:proofErr w:type="spellStart"/>
      <w:r w:rsidRPr="00ED0F41">
        <w:rPr>
          <w:rFonts w:ascii="Garamond" w:hAnsi="Garamond"/>
          <w:sz w:val="28"/>
          <w:szCs w:val="28"/>
        </w:rPr>
        <w:t>Abaye</w:t>
      </w:r>
      <w:proofErr w:type="spellEnd"/>
    </w:p>
    <w:p w:rsidR="007F3BFC" w:rsidRPr="00ED0F41" w:rsidRDefault="007F3BFC" w:rsidP="00327683">
      <w:pPr>
        <w:spacing w:after="0" w:line="240" w:lineRule="auto"/>
        <w:ind w:left="360"/>
        <w:contextualSpacing/>
        <w:rPr>
          <w:rFonts w:ascii="Garamond" w:hAnsi="Garamond"/>
          <w:sz w:val="28"/>
          <w:szCs w:val="28"/>
        </w:rPr>
      </w:pPr>
      <w:proofErr w:type="spellStart"/>
      <w:r>
        <w:rPr>
          <w:rFonts w:ascii="Garamond" w:hAnsi="Garamond"/>
          <w:sz w:val="28"/>
          <w:szCs w:val="28"/>
        </w:rPr>
        <w:t>Abrabanel</w:t>
      </w:r>
      <w:proofErr w:type="spellEnd"/>
    </w:p>
    <w:p w:rsidR="0079780B" w:rsidRPr="000162CB" w:rsidRDefault="0079780B" w:rsidP="0079780B">
      <w:pPr>
        <w:spacing w:after="0" w:line="240" w:lineRule="auto"/>
        <w:ind w:left="360"/>
        <w:contextualSpacing/>
        <w:rPr>
          <w:rFonts w:ascii="Garamond" w:hAnsi="Garamond"/>
          <w:sz w:val="28"/>
          <w:szCs w:val="28"/>
        </w:rPr>
      </w:pPr>
      <w:proofErr w:type="spellStart"/>
      <w:r w:rsidRPr="000162CB">
        <w:rPr>
          <w:rFonts w:ascii="Garamond" w:hAnsi="Garamond"/>
          <w:sz w:val="28"/>
          <w:szCs w:val="28"/>
        </w:rPr>
        <w:t>Abudarham</w:t>
      </w:r>
      <w:proofErr w:type="spellEnd"/>
    </w:p>
    <w:p w:rsidR="0079780B" w:rsidRPr="000162CB" w:rsidRDefault="0079780B" w:rsidP="0079780B">
      <w:pPr>
        <w:spacing w:after="0" w:line="240" w:lineRule="auto"/>
        <w:ind w:left="360"/>
        <w:contextualSpacing/>
        <w:rPr>
          <w:rFonts w:ascii="Garamond" w:hAnsi="Garamond"/>
          <w:sz w:val="28"/>
          <w:szCs w:val="28"/>
        </w:rPr>
      </w:pPr>
      <w:proofErr w:type="spellStart"/>
      <w:r w:rsidRPr="000162CB">
        <w:rPr>
          <w:rFonts w:ascii="Garamond" w:hAnsi="Garamond"/>
          <w:sz w:val="28"/>
          <w:szCs w:val="28"/>
        </w:rPr>
        <w:t>Achan</w:t>
      </w:r>
      <w:proofErr w:type="spellEnd"/>
      <w:r w:rsidRPr="000162CB">
        <w:rPr>
          <w:rFonts w:ascii="Garamond" w:hAnsi="Garamond"/>
          <w:sz w:val="28"/>
          <w:szCs w:val="28"/>
        </w:rPr>
        <w:t xml:space="preserve"> </w:t>
      </w:r>
    </w:p>
    <w:p w:rsidR="0079780B" w:rsidRPr="00DD47C2" w:rsidRDefault="0079780B" w:rsidP="0079780B">
      <w:pPr>
        <w:spacing w:after="0" w:line="240" w:lineRule="auto"/>
        <w:ind w:left="360"/>
        <w:contextualSpacing/>
        <w:rPr>
          <w:rFonts w:ascii="Garamond" w:hAnsi="Garamond"/>
          <w:sz w:val="28"/>
          <w:szCs w:val="28"/>
        </w:rPr>
      </w:pPr>
      <w:proofErr w:type="spellStart"/>
      <w:r w:rsidRPr="00DD47C2">
        <w:rPr>
          <w:rFonts w:ascii="Garamond" w:hAnsi="Garamond"/>
          <w:sz w:val="28"/>
          <w:szCs w:val="28"/>
        </w:rPr>
        <w:t>Aggada</w:t>
      </w:r>
      <w:proofErr w:type="spellEnd"/>
      <w:r w:rsidRPr="00DD47C2">
        <w:rPr>
          <w:rFonts w:ascii="Garamond" w:hAnsi="Garamond"/>
          <w:sz w:val="28"/>
          <w:szCs w:val="28"/>
        </w:rPr>
        <w:t xml:space="preserve"> </w:t>
      </w:r>
    </w:p>
    <w:p w:rsidR="0079780B" w:rsidRPr="000162CB" w:rsidRDefault="0079780B" w:rsidP="0079780B">
      <w:pPr>
        <w:spacing w:after="0" w:line="240" w:lineRule="auto"/>
        <w:ind w:left="360"/>
        <w:contextualSpacing/>
        <w:rPr>
          <w:rFonts w:ascii="Garamond" w:hAnsi="Garamond"/>
          <w:sz w:val="28"/>
          <w:szCs w:val="28"/>
        </w:rPr>
      </w:pPr>
      <w:r w:rsidRPr="000162CB">
        <w:rPr>
          <w:rFonts w:ascii="Garamond" w:hAnsi="Garamond"/>
          <w:sz w:val="28"/>
          <w:szCs w:val="28"/>
        </w:rPr>
        <w:t>(an)</w:t>
      </w:r>
      <w:r w:rsidRPr="000162CB">
        <w:rPr>
          <w:rFonts w:ascii="Garamond" w:hAnsi="Garamond"/>
          <w:i/>
          <w:iCs/>
          <w:sz w:val="28"/>
          <w:szCs w:val="28"/>
        </w:rPr>
        <w:t xml:space="preserve"> </w:t>
      </w:r>
      <w:proofErr w:type="spellStart"/>
      <w:proofErr w:type="gramStart"/>
      <w:r w:rsidRPr="00F148F3">
        <w:rPr>
          <w:rFonts w:ascii="Garamond" w:hAnsi="Garamond"/>
          <w:sz w:val="28"/>
          <w:szCs w:val="28"/>
        </w:rPr>
        <w:t>aggada</w:t>
      </w:r>
      <w:proofErr w:type="spellEnd"/>
      <w:proofErr w:type="gramEnd"/>
      <w:r w:rsidRPr="000162CB">
        <w:rPr>
          <w:rFonts w:ascii="Garamond" w:hAnsi="Garamond"/>
          <w:i/>
          <w:iCs/>
          <w:sz w:val="28"/>
          <w:szCs w:val="28"/>
        </w:rPr>
        <w:t xml:space="preserve"> </w:t>
      </w:r>
    </w:p>
    <w:p w:rsidR="0079780B" w:rsidRDefault="0079780B" w:rsidP="0079780B">
      <w:pPr>
        <w:spacing w:after="0" w:line="240" w:lineRule="auto"/>
        <w:ind w:left="360"/>
        <w:contextualSpacing/>
        <w:rPr>
          <w:rFonts w:ascii="Garamond" w:hAnsi="Garamond"/>
          <w:sz w:val="28"/>
          <w:szCs w:val="28"/>
        </w:rPr>
      </w:pPr>
      <w:proofErr w:type="spellStart"/>
      <w:r w:rsidRPr="000162CB">
        <w:rPr>
          <w:rFonts w:ascii="Garamond" w:hAnsi="Garamond"/>
          <w:i/>
          <w:iCs/>
          <w:sz w:val="28"/>
          <w:szCs w:val="28"/>
        </w:rPr>
        <w:t>Aguda</w:t>
      </w:r>
      <w:proofErr w:type="spellEnd"/>
      <w:r w:rsidRPr="000162CB">
        <w:rPr>
          <w:rFonts w:ascii="Garamond" w:hAnsi="Garamond"/>
          <w:i/>
          <w:iCs/>
          <w:sz w:val="28"/>
          <w:szCs w:val="28"/>
        </w:rPr>
        <w:t xml:space="preserve"> </w:t>
      </w:r>
      <w:r w:rsidRPr="000162CB">
        <w:rPr>
          <w:rFonts w:ascii="Garamond" w:hAnsi="Garamond"/>
          <w:sz w:val="28"/>
          <w:szCs w:val="28"/>
        </w:rPr>
        <w:t>(the political movement)</w:t>
      </w:r>
    </w:p>
    <w:p w:rsidR="0079780B" w:rsidRPr="000162CB" w:rsidRDefault="0079780B" w:rsidP="0079780B">
      <w:pPr>
        <w:spacing w:after="0" w:line="240" w:lineRule="auto"/>
        <w:ind w:left="360"/>
        <w:contextualSpacing/>
        <w:rPr>
          <w:rFonts w:ascii="Garamond" w:hAnsi="Garamond"/>
          <w:i/>
          <w:iCs/>
          <w:sz w:val="28"/>
          <w:szCs w:val="28"/>
        </w:rPr>
      </w:pPr>
      <w:proofErr w:type="spellStart"/>
      <w:proofErr w:type="gramStart"/>
      <w:r w:rsidRPr="000162CB">
        <w:rPr>
          <w:rFonts w:ascii="Garamond" w:hAnsi="Garamond"/>
          <w:i/>
          <w:iCs/>
          <w:sz w:val="28"/>
          <w:szCs w:val="28"/>
        </w:rPr>
        <w:t>ahava</w:t>
      </w:r>
      <w:proofErr w:type="spellEnd"/>
      <w:proofErr w:type="gramEnd"/>
    </w:p>
    <w:p w:rsidR="0079780B" w:rsidRPr="000162CB" w:rsidRDefault="0079780B" w:rsidP="0079780B">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Akdamut</w:t>
      </w:r>
      <w:proofErr w:type="spellEnd"/>
    </w:p>
    <w:p w:rsidR="0079780B" w:rsidRPr="000162CB" w:rsidRDefault="0079780B" w:rsidP="0079780B">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Akeda</w:t>
      </w:r>
      <w:proofErr w:type="spellEnd"/>
    </w:p>
    <w:p w:rsidR="0079780B" w:rsidRPr="000162CB" w:rsidRDefault="0079780B" w:rsidP="0079780B">
      <w:pPr>
        <w:spacing w:after="0" w:line="240" w:lineRule="auto"/>
        <w:ind w:left="360"/>
        <w:contextualSpacing/>
        <w:rPr>
          <w:rFonts w:ascii="Garamond" w:hAnsi="Garamond"/>
          <w:i/>
          <w:sz w:val="28"/>
          <w:szCs w:val="28"/>
        </w:rPr>
      </w:pPr>
      <w:proofErr w:type="spellStart"/>
      <w:r w:rsidRPr="000162CB">
        <w:rPr>
          <w:rFonts w:ascii="Garamond" w:hAnsi="Garamond"/>
          <w:i/>
          <w:sz w:val="28"/>
          <w:szCs w:val="28"/>
        </w:rPr>
        <w:t>Aleinu</w:t>
      </w:r>
      <w:proofErr w:type="spellEnd"/>
    </w:p>
    <w:p w:rsidR="0079780B" w:rsidRPr="000162CB" w:rsidRDefault="0079780B" w:rsidP="0079780B">
      <w:pPr>
        <w:spacing w:after="0" w:line="240" w:lineRule="auto"/>
        <w:ind w:left="360"/>
        <w:contextualSpacing/>
        <w:rPr>
          <w:rFonts w:ascii="Garamond" w:hAnsi="Garamond"/>
          <w:sz w:val="28"/>
          <w:szCs w:val="28"/>
        </w:rPr>
      </w:pPr>
      <w:proofErr w:type="gramStart"/>
      <w:r w:rsidRPr="000162CB">
        <w:rPr>
          <w:rFonts w:ascii="Garamond" w:hAnsi="Garamond"/>
          <w:i/>
          <w:iCs/>
          <w:sz w:val="28"/>
          <w:szCs w:val="28"/>
        </w:rPr>
        <w:t>aleph</w:t>
      </w:r>
      <w:proofErr w:type="gramEnd"/>
      <w:r w:rsidRPr="000162CB">
        <w:rPr>
          <w:rFonts w:ascii="Garamond" w:hAnsi="Garamond"/>
          <w:sz w:val="28"/>
          <w:szCs w:val="28"/>
        </w:rPr>
        <w:t xml:space="preserve"> </w:t>
      </w:r>
    </w:p>
    <w:p w:rsidR="0079780B" w:rsidRPr="000162CB" w:rsidRDefault="0079780B" w:rsidP="0079780B">
      <w:pPr>
        <w:spacing w:after="0" w:line="240" w:lineRule="auto"/>
        <w:ind w:left="360"/>
        <w:contextualSpacing/>
        <w:rPr>
          <w:rFonts w:ascii="Garamond" w:hAnsi="Garamond"/>
          <w:i/>
          <w:iCs/>
          <w:sz w:val="28"/>
          <w:szCs w:val="28"/>
        </w:rPr>
      </w:pPr>
      <w:r w:rsidRPr="000162CB">
        <w:rPr>
          <w:rFonts w:ascii="Garamond" w:hAnsi="Garamond"/>
          <w:i/>
          <w:iCs/>
          <w:sz w:val="28"/>
          <w:szCs w:val="28"/>
        </w:rPr>
        <w:t>Aleph-Beit</w:t>
      </w:r>
    </w:p>
    <w:p w:rsidR="0079780B" w:rsidRPr="000162CB" w:rsidRDefault="0079780B" w:rsidP="0079780B">
      <w:pPr>
        <w:spacing w:after="0" w:line="240" w:lineRule="auto"/>
        <w:ind w:left="360"/>
        <w:contextualSpacing/>
        <w:rPr>
          <w:rFonts w:ascii="Garamond" w:hAnsi="Garamond"/>
          <w:iCs/>
          <w:sz w:val="28"/>
          <w:szCs w:val="28"/>
        </w:rPr>
      </w:pPr>
      <w:proofErr w:type="spellStart"/>
      <w:proofErr w:type="gramStart"/>
      <w:r w:rsidRPr="000162CB">
        <w:rPr>
          <w:rFonts w:ascii="Garamond" w:hAnsi="Garamond"/>
          <w:i/>
          <w:sz w:val="28"/>
          <w:szCs w:val="28"/>
        </w:rPr>
        <w:t>aliya</w:t>
      </w:r>
      <w:proofErr w:type="spellEnd"/>
      <w:proofErr w:type="gramEnd"/>
      <w:r w:rsidRPr="000162CB">
        <w:rPr>
          <w:rFonts w:ascii="Garamond" w:hAnsi="Garamond"/>
          <w:i/>
          <w:sz w:val="28"/>
          <w:szCs w:val="28"/>
        </w:rPr>
        <w:t xml:space="preserve"> </w:t>
      </w:r>
    </w:p>
    <w:p w:rsidR="00EE6CE3" w:rsidRDefault="0079780B" w:rsidP="00EE6CE3">
      <w:pPr>
        <w:spacing w:after="0" w:line="240" w:lineRule="auto"/>
        <w:ind w:left="360"/>
        <w:contextualSpacing/>
        <w:rPr>
          <w:rFonts w:ascii="Garamond" w:hAnsi="Garamond"/>
          <w:i/>
          <w:iCs/>
          <w:sz w:val="28"/>
          <w:szCs w:val="28"/>
        </w:rPr>
      </w:pPr>
      <w:proofErr w:type="gramStart"/>
      <w:r w:rsidRPr="000162CB">
        <w:rPr>
          <w:rFonts w:ascii="Garamond" w:hAnsi="Garamond"/>
          <w:i/>
          <w:iCs/>
          <w:sz w:val="28"/>
          <w:szCs w:val="28"/>
        </w:rPr>
        <w:t>am</w:t>
      </w:r>
      <w:proofErr w:type="gramEnd"/>
      <w:r w:rsidRPr="000162CB">
        <w:rPr>
          <w:rFonts w:ascii="Garamond" w:hAnsi="Garamond"/>
          <w:i/>
          <w:iCs/>
          <w:sz w:val="28"/>
          <w:szCs w:val="28"/>
        </w:rPr>
        <w:t xml:space="preserve"> </w:t>
      </w:r>
      <w:proofErr w:type="spellStart"/>
      <w:r w:rsidRPr="000162CB">
        <w:rPr>
          <w:rFonts w:ascii="Garamond" w:hAnsi="Garamond"/>
          <w:i/>
          <w:iCs/>
          <w:sz w:val="28"/>
          <w:szCs w:val="28"/>
        </w:rPr>
        <w:t>k</w:t>
      </w:r>
      <w:r w:rsidR="00D612E0">
        <w:rPr>
          <w:rFonts w:ascii="Garamond" w:hAnsi="Garamond"/>
          <w:i/>
          <w:iCs/>
          <w:sz w:val="28"/>
          <w:szCs w:val="28"/>
        </w:rPr>
        <w:t>e</w:t>
      </w:r>
      <w:r w:rsidRPr="000162CB">
        <w:rPr>
          <w:rFonts w:ascii="Garamond" w:hAnsi="Garamond"/>
          <w:i/>
          <w:iCs/>
          <w:sz w:val="28"/>
          <w:szCs w:val="28"/>
        </w:rPr>
        <w:t>shei</w:t>
      </w:r>
      <w:proofErr w:type="spellEnd"/>
      <w:r w:rsidRPr="000162CB">
        <w:rPr>
          <w:rFonts w:ascii="Garamond" w:hAnsi="Garamond"/>
          <w:i/>
          <w:iCs/>
          <w:sz w:val="28"/>
          <w:szCs w:val="28"/>
        </w:rPr>
        <w:t xml:space="preserve"> </w:t>
      </w:r>
      <w:proofErr w:type="spellStart"/>
      <w:r w:rsidRPr="000162CB">
        <w:rPr>
          <w:rFonts w:ascii="Garamond" w:hAnsi="Garamond"/>
          <w:i/>
          <w:iCs/>
          <w:sz w:val="28"/>
          <w:szCs w:val="28"/>
        </w:rPr>
        <w:t>oref</w:t>
      </w:r>
      <w:proofErr w:type="spellEnd"/>
    </w:p>
    <w:p w:rsidR="0079780B" w:rsidRPr="00EE6CE3" w:rsidRDefault="0079780B" w:rsidP="00EE6CE3">
      <w:pPr>
        <w:spacing w:after="0" w:line="240" w:lineRule="auto"/>
        <w:ind w:left="360"/>
        <w:contextualSpacing/>
        <w:rPr>
          <w:rFonts w:ascii="Garamond" w:hAnsi="Garamond"/>
          <w:i/>
          <w:iCs/>
          <w:sz w:val="28"/>
          <w:szCs w:val="28"/>
        </w:rPr>
      </w:pPr>
      <w:r w:rsidRPr="000162CB">
        <w:rPr>
          <w:rFonts w:ascii="Garamond" w:hAnsi="Garamond"/>
          <w:sz w:val="28"/>
          <w:szCs w:val="28"/>
        </w:rPr>
        <w:t>Amalek/Amalekites</w:t>
      </w:r>
    </w:p>
    <w:p w:rsidR="0079780B" w:rsidRPr="000162CB" w:rsidRDefault="0079780B" w:rsidP="0079780B">
      <w:pPr>
        <w:spacing w:after="0" w:line="240" w:lineRule="auto"/>
        <w:ind w:left="360"/>
        <w:contextualSpacing/>
        <w:rPr>
          <w:rFonts w:ascii="Garamond" w:hAnsi="Garamond"/>
          <w:sz w:val="28"/>
          <w:szCs w:val="28"/>
        </w:rPr>
      </w:pPr>
      <w:proofErr w:type="spellStart"/>
      <w:r w:rsidRPr="000162CB">
        <w:rPr>
          <w:rFonts w:ascii="Garamond" w:hAnsi="Garamond"/>
          <w:i/>
          <w:iCs/>
          <w:sz w:val="28"/>
          <w:szCs w:val="28"/>
        </w:rPr>
        <w:t>Amida</w:t>
      </w:r>
      <w:proofErr w:type="spellEnd"/>
    </w:p>
    <w:p w:rsidR="0079780B" w:rsidRPr="000162CB" w:rsidRDefault="0079780B" w:rsidP="0079780B">
      <w:pPr>
        <w:spacing w:after="0" w:line="240" w:lineRule="auto"/>
        <w:ind w:left="360"/>
        <w:contextualSpacing/>
        <w:rPr>
          <w:rFonts w:ascii="Garamond" w:hAnsi="Garamond"/>
          <w:sz w:val="28"/>
          <w:szCs w:val="28"/>
        </w:rPr>
      </w:pPr>
      <w:r w:rsidRPr="000162CB">
        <w:rPr>
          <w:rFonts w:ascii="Garamond" w:hAnsi="Garamond"/>
          <w:sz w:val="28"/>
          <w:szCs w:val="28"/>
        </w:rPr>
        <w:t>Ammon (and Moab), Ammonites</w:t>
      </w:r>
    </w:p>
    <w:p w:rsidR="0079780B" w:rsidRPr="000162CB" w:rsidRDefault="0079780B" w:rsidP="0079780B">
      <w:pPr>
        <w:spacing w:after="0" w:line="240" w:lineRule="auto"/>
        <w:ind w:left="360"/>
        <w:contextualSpacing/>
        <w:rPr>
          <w:rFonts w:ascii="Garamond" w:hAnsi="Garamond"/>
          <w:sz w:val="28"/>
          <w:szCs w:val="28"/>
        </w:rPr>
      </w:pPr>
      <w:proofErr w:type="spellStart"/>
      <w:r w:rsidRPr="000162CB">
        <w:rPr>
          <w:rFonts w:ascii="Garamond" w:hAnsi="Garamond"/>
          <w:i/>
          <w:iCs/>
          <w:sz w:val="28"/>
          <w:szCs w:val="28"/>
        </w:rPr>
        <w:t>Amora</w:t>
      </w:r>
      <w:proofErr w:type="spellEnd"/>
      <w:r w:rsidRPr="000162CB">
        <w:rPr>
          <w:rFonts w:ascii="Garamond" w:hAnsi="Garamond"/>
          <w:i/>
          <w:iCs/>
          <w:sz w:val="28"/>
          <w:szCs w:val="28"/>
        </w:rPr>
        <w:t xml:space="preserve">, </w:t>
      </w:r>
      <w:proofErr w:type="spellStart"/>
      <w:r w:rsidRPr="000162CB">
        <w:rPr>
          <w:rFonts w:ascii="Garamond" w:hAnsi="Garamond"/>
          <w:i/>
          <w:iCs/>
          <w:sz w:val="28"/>
          <w:szCs w:val="28"/>
        </w:rPr>
        <w:t>Amora’im</w:t>
      </w:r>
      <w:proofErr w:type="spellEnd"/>
      <w:r w:rsidRPr="000162CB">
        <w:rPr>
          <w:rFonts w:ascii="Garamond" w:hAnsi="Garamond"/>
          <w:sz w:val="28"/>
          <w:szCs w:val="28"/>
        </w:rPr>
        <w:t xml:space="preserve">, </w:t>
      </w:r>
      <w:proofErr w:type="spellStart"/>
      <w:r w:rsidRPr="000162CB">
        <w:rPr>
          <w:rFonts w:ascii="Garamond" w:hAnsi="Garamond"/>
          <w:sz w:val="28"/>
          <w:szCs w:val="28"/>
        </w:rPr>
        <w:t>amoraic</w:t>
      </w:r>
      <w:proofErr w:type="spellEnd"/>
    </w:p>
    <w:p w:rsidR="0079780B" w:rsidRPr="000162CB" w:rsidRDefault="0079780B" w:rsidP="0079780B">
      <w:pPr>
        <w:spacing w:after="0" w:line="240" w:lineRule="auto"/>
        <w:ind w:left="360"/>
        <w:contextualSpacing/>
        <w:rPr>
          <w:rFonts w:ascii="Garamond" w:hAnsi="Garamond"/>
          <w:sz w:val="28"/>
          <w:szCs w:val="28"/>
        </w:rPr>
      </w:pPr>
      <w:r w:rsidRPr="000162CB">
        <w:rPr>
          <w:rFonts w:ascii="Garamond" w:hAnsi="Garamond"/>
          <w:sz w:val="28"/>
          <w:szCs w:val="28"/>
        </w:rPr>
        <w:t>Amorite(s)</w:t>
      </w:r>
    </w:p>
    <w:p w:rsidR="0079780B" w:rsidRPr="000162CB" w:rsidRDefault="0079780B" w:rsidP="0079780B">
      <w:pPr>
        <w:spacing w:after="0" w:line="240" w:lineRule="auto"/>
        <w:ind w:left="360"/>
        <w:contextualSpacing/>
        <w:rPr>
          <w:rFonts w:ascii="Garamond" w:hAnsi="Garamond"/>
          <w:i/>
          <w:sz w:val="28"/>
          <w:szCs w:val="28"/>
        </w:rPr>
      </w:pPr>
      <w:proofErr w:type="spellStart"/>
      <w:proofErr w:type="gramStart"/>
      <w:r w:rsidRPr="000162CB">
        <w:rPr>
          <w:rFonts w:ascii="Garamond" w:hAnsi="Garamond"/>
          <w:i/>
          <w:sz w:val="28"/>
          <w:szCs w:val="28"/>
        </w:rPr>
        <w:t>ana</w:t>
      </w:r>
      <w:proofErr w:type="spellEnd"/>
      <w:proofErr w:type="gramEnd"/>
      <w:r w:rsidRPr="000162CB">
        <w:rPr>
          <w:rFonts w:ascii="Garamond" w:hAnsi="Garamond"/>
          <w:i/>
          <w:sz w:val="28"/>
          <w:szCs w:val="28"/>
        </w:rPr>
        <w:t xml:space="preserve"> </w:t>
      </w:r>
    </w:p>
    <w:p w:rsidR="0079780B" w:rsidRPr="000162CB" w:rsidRDefault="0079780B" w:rsidP="0079780B">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Anenu</w:t>
      </w:r>
      <w:proofErr w:type="spellEnd"/>
    </w:p>
    <w:p w:rsidR="0079780B" w:rsidRDefault="0079780B" w:rsidP="0079780B">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Anim</w:t>
      </w:r>
      <w:proofErr w:type="spellEnd"/>
      <w:r w:rsidRPr="000162CB">
        <w:rPr>
          <w:rFonts w:ascii="Garamond" w:hAnsi="Garamond"/>
          <w:i/>
          <w:iCs/>
          <w:sz w:val="28"/>
          <w:szCs w:val="28"/>
        </w:rPr>
        <w:t xml:space="preserve"> </w:t>
      </w:r>
      <w:proofErr w:type="spellStart"/>
      <w:r w:rsidRPr="000162CB">
        <w:rPr>
          <w:rFonts w:ascii="Garamond" w:hAnsi="Garamond"/>
          <w:i/>
          <w:iCs/>
          <w:sz w:val="28"/>
          <w:szCs w:val="28"/>
        </w:rPr>
        <w:t>Zemirot</w:t>
      </w:r>
      <w:proofErr w:type="spellEnd"/>
    </w:p>
    <w:p w:rsidR="00076D42" w:rsidRPr="00076D42" w:rsidRDefault="00076D42" w:rsidP="0079780B">
      <w:pPr>
        <w:spacing w:after="0" w:line="240" w:lineRule="auto"/>
        <w:ind w:left="360"/>
        <w:contextualSpacing/>
        <w:rPr>
          <w:rFonts w:ascii="Garamond" w:hAnsi="Garamond"/>
          <w:sz w:val="28"/>
          <w:szCs w:val="28"/>
        </w:rPr>
      </w:pPr>
      <w:r>
        <w:rPr>
          <w:rFonts w:ascii="Garamond" w:hAnsi="Garamond"/>
          <w:sz w:val="28"/>
          <w:szCs w:val="28"/>
        </w:rPr>
        <w:t>Antiochus</w:t>
      </w:r>
    </w:p>
    <w:p w:rsidR="0079780B" w:rsidRPr="000162CB" w:rsidRDefault="0079780B" w:rsidP="0079780B">
      <w:pPr>
        <w:spacing w:after="0" w:line="240" w:lineRule="auto"/>
        <w:ind w:left="360"/>
        <w:contextualSpacing/>
        <w:rPr>
          <w:rFonts w:ascii="Garamond" w:hAnsi="Garamond"/>
          <w:sz w:val="28"/>
          <w:szCs w:val="28"/>
        </w:rPr>
      </w:pPr>
      <w:proofErr w:type="gramStart"/>
      <w:r w:rsidRPr="000162CB">
        <w:rPr>
          <w:rFonts w:ascii="Garamond" w:hAnsi="Garamond"/>
          <w:sz w:val="28"/>
          <w:szCs w:val="28"/>
        </w:rPr>
        <w:t>anti-Semitic</w:t>
      </w:r>
      <w:proofErr w:type="gramEnd"/>
    </w:p>
    <w:p w:rsidR="0079780B" w:rsidRDefault="0079780B" w:rsidP="0079780B">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Arfillei</w:t>
      </w:r>
      <w:proofErr w:type="spellEnd"/>
      <w:r w:rsidRPr="000162CB">
        <w:rPr>
          <w:rFonts w:ascii="Garamond" w:hAnsi="Garamond"/>
          <w:i/>
          <w:iCs/>
          <w:sz w:val="28"/>
          <w:szCs w:val="28"/>
        </w:rPr>
        <w:t xml:space="preserve"> </w:t>
      </w:r>
      <w:proofErr w:type="spellStart"/>
      <w:r w:rsidRPr="000162CB">
        <w:rPr>
          <w:rFonts w:ascii="Garamond" w:hAnsi="Garamond"/>
          <w:i/>
          <w:iCs/>
          <w:sz w:val="28"/>
          <w:szCs w:val="28"/>
        </w:rPr>
        <w:t>Tohar</w:t>
      </w:r>
      <w:proofErr w:type="spellEnd"/>
    </w:p>
    <w:p w:rsidR="00F57899" w:rsidRDefault="00F57899" w:rsidP="00CF27AC">
      <w:pPr>
        <w:spacing w:after="0" w:line="240" w:lineRule="auto"/>
        <w:ind w:left="360"/>
        <w:contextualSpacing/>
        <w:rPr>
          <w:rFonts w:ascii="Garamond" w:hAnsi="Garamond"/>
          <w:i/>
          <w:iCs/>
          <w:sz w:val="28"/>
          <w:szCs w:val="28"/>
        </w:rPr>
      </w:pPr>
      <w:proofErr w:type="spellStart"/>
      <w:r>
        <w:rPr>
          <w:rFonts w:ascii="Garamond" w:hAnsi="Garamond"/>
          <w:i/>
          <w:iCs/>
          <w:sz w:val="28"/>
          <w:szCs w:val="28"/>
        </w:rPr>
        <w:t>Asara</w:t>
      </w:r>
      <w:proofErr w:type="spellEnd"/>
      <w:r>
        <w:rPr>
          <w:rFonts w:ascii="Garamond" w:hAnsi="Garamond"/>
          <w:i/>
          <w:iCs/>
          <w:sz w:val="28"/>
          <w:szCs w:val="28"/>
        </w:rPr>
        <w:t xml:space="preserve"> </w:t>
      </w:r>
      <w:proofErr w:type="spellStart"/>
      <w:r>
        <w:rPr>
          <w:rFonts w:ascii="Garamond" w:hAnsi="Garamond"/>
          <w:i/>
          <w:iCs/>
          <w:sz w:val="28"/>
          <w:szCs w:val="28"/>
        </w:rPr>
        <w:t>B</w:t>
      </w:r>
      <w:r w:rsidR="00CF27AC">
        <w:rPr>
          <w:rFonts w:ascii="Garamond" w:hAnsi="Garamond"/>
          <w:i/>
          <w:iCs/>
          <w:sz w:val="28"/>
          <w:szCs w:val="28"/>
        </w:rPr>
        <w:t>e</w:t>
      </w:r>
      <w:r>
        <w:rPr>
          <w:rFonts w:ascii="Garamond" w:hAnsi="Garamond"/>
          <w:i/>
          <w:iCs/>
          <w:sz w:val="28"/>
          <w:szCs w:val="28"/>
        </w:rPr>
        <w:t>Tevet</w:t>
      </w:r>
      <w:proofErr w:type="spellEnd"/>
    </w:p>
    <w:p w:rsidR="00933990" w:rsidRPr="000162CB" w:rsidRDefault="00933990" w:rsidP="0079780B">
      <w:pPr>
        <w:spacing w:after="0" w:line="240" w:lineRule="auto"/>
        <w:ind w:left="360"/>
        <w:contextualSpacing/>
        <w:rPr>
          <w:rFonts w:ascii="Garamond" w:hAnsi="Garamond"/>
          <w:sz w:val="28"/>
          <w:szCs w:val="28"/>
        </w:rPr>
      </w:pPr>
      <w:proofErr w:type="spellStart"/>
      <w:r>
        <w:rPr>
          <w:rFonts w:ascii="Garamond" w:hAnsi="Garamond"/>
          <w:i/>
          <w:iCs/>
          <w:sz w:val="28"/>
          <w:szCs w:val="28"/>
        </w:rPr>
        <w:t>Aseret</w:t>
      </w:r>
      <w:proofErr w:type="spellEnd"/>
      <w:r>
        <w:rPr>
          <w:rFonts w:ascii="Garamond" w:hAnsi="Garamond"/>
          <w:i/>
          <w:iCs/>
          <w:sz w:val="28"/>
          <w:szCs w:val="28"/>
        </w:rPr>
        <w:t xml:space="preserve"> </w:t>
      </w:r>
      <w:proofErr w:type="spellStart"/>
      <w:r>
        <w:rPr>
          <w:rFonts w:ascii="Garamond" w:hAnsi="Garamond"/>
          <w:i/>
          <w:iCs/>
          <w:sz w:val="28"/>
          <w:szCs w:val="28"/>
        </w:rPr>
        <w:t>Yemei</w:t>
      </w:r>
      <w:proofErr w:type="spellEnd"/>
      <w:r>
        <w:rPr>
          <w:rFonts w:ascii="Garamond" w:hAnsi="Garamond"/>
          <w:i/>
          <w:iCs/>
          <w:sz w:val="28"/>
          <w:szCs w:val="28"/>
        </w:rPr>
        <w:t xml:space="preserve"> Teshuva</w:t>
      </w:r>
    </w:p>
    <w:p w:rsidR="0079780B" w:rsidRPr="000162CB" w:rsidRDefault="0079780B" w:rsidP="00C4053F">
      <w:pPr>
        <w:spacing w:after="0" w:line="240" w:lineRule="auto"/>
        <w:ind w:left="360"/>
        <w:contextualSpacing/>
        <w:rPr>
          <w:rFonts w:ascii="Garamond" w:hAnsi="Garamond"/>
          <w:sz w:val="28"/>
          <w:szCs w:val="28"/>
        </w:rPr>
      </w:pPr>
      <w:proofErr w:type="spellStart"/>
      <w:r w:rsidRPr="000162CB">
        <w:rPr>
          <w:rFonts w:ascii="Garamond" w:hAnsi="Garamond"/>
          <w:i/>
          <w:iCs/>
          <w:sz w:val="28"/>
          <w:szCs w:val="28"/>
        </w:rPr>
        <w:t>Ashkenaz</w:t>
      </w:r>
      <w:proofErr w:type="spellEnd"/>
      <w:r w:rsidRPr="000162CB">
        <w:rPr>
          <w:rFonts w:ascii="Garamond" w:hAnsi="Garamond"/>
          <w:sz w:val="28"/>
          <w:szCs w:val="28"/>
        </w:rPr>
        <w:t xml:space="preserve">, Ashkenazi, </w:t>
      </w:r>
      <w:r w:rsidR="00C4053F">
        <w:rPr>
          <w:rFonts w:ascii="Garamond" w:hAnsi="Garamond"/>
          <w:sz w:val="28"/>
          <w:szCs w:val="28"/>
        </w:rPr>
        <w:t>A</w:t>
      </w:r>
      <w:r w:rsidRPr="000162CB">
        <w:rPr>
          <w:rFonts w:ascii="Garamond" w:hAnsi="Garamond"/>
          <w:sz w:val="28"/>
          <w:szCs w:val="28"/>
        </w:rPr>
        <w:t>shkenazic</w:t>
      </w:r>
    </w:p>
    <w:p w:rsidR="0079780B" w:rsidRPr="000162CB" w:rsidRDefault="0079780B" w:rsidP="0079780B">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Ashrei</w:t>
      </w:r>
      <w:proofErr w:type="spellEnd"/>
    </w:p>
    <w:p w:rsidR="0079780B" w:rsidRPr="000162CB" w:rsidRDefault="0079780B" w:rsidP="0079780B">
      <w:pPr>
        <w:spacing w:after="0" w:line="240" w:lineRule="auto"/>
        <w:ind w:left="360"/>
        <w:contextualSpacing/>
        <w:rPr>
          <w:rFonts w:ascii="Garamond" w:hAnsi="Garamond"/>
          <w:bCs/>
          <w:i/>
          <w:iCs/>
          <w:sz w:val="28"/>
          <w:szCs w:val="28"/>
        </w:rPr>
      </w:pPr>
      <w:proofErr w:type="spellStart"/>
      <w:r w:rsidRPr="000162CB">
        <w:rPr>
          <w:rFonts w:ascii="Garamond" w:hAnsi="Garamond"/>
          <w:bCs/>
          <w:i/>
          <w:iCs/>
          <w:sz w:val="28"/>
          <w:szCs w:val="28"/>
        </w:rPr>
        <w:t>Asiya</w:t>
      </w:r>
      <w:proofErr w:type="spellEnd"/>
    </w:p>
    <w:p w:rsidR="0079780B" w:rsidRPr="000162CB" w:rsidRDefault="0079780B" w:rsidP="0079780B">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Atzilut</w:t>
      </w:r>
      <w:proofErr w:type="spellEnd"/>
    </w:p>
    <w:p w:rsidR="0079780B" w:rsidRPr="000162CB" w:rsidRDefault="0079780B" w:rsidP="0079780B">
      <w:pPr>
        <w:spacing w:after="0" w:line="240" w:lineRule="auto"/>
        <w:ind w:left="360"/>
        <w:contextualSpacing/>
        <w:rPr>
          <w:rFonts w:ascii="Garamond" w:hAnsi="Garamond"/>
          <w:sz w:val="28"/>
          <w:szCs w:val="28"/>
        </w:rPr>
      </w:pPr>
      <w:r w:rsidRPr="000162CB">
        <w:rPr>
          <w:rFonts w:ascii="Garamond" w:hAnsi="Garamond"/>
          <w:sz w:val="28"/>
          <w:szCs w:val="28"/>
        </w:rPr>
        <w:t xml:space="preserve">Av (month) </w:t>
      </w:r>
    </w:p>
    <w:p w:rsidR="0079780B" w:rsidRPr="000162CB" w:rsidRDefault="0079780B" w:rsidP="0079780B">
      <w:pPr>
        <w:spacing w:after="0" w:line="240" w:lineRule="auto"/>
        <w:ind w:left="360"/>
        <w:contextualSpacing/>
        <w:rPr>
          <w:rFonts w:ascii="Garamond" w:hAnsi="Garamond"/>
          <w:sz w:val="28"/>
          <w:szCs w:val="28"/>
        </w:rPr>
      </w:pPr>
      <w:proofErr w:type="spellStart"/>
      <w:proofErr w:type="gramStart"/>
      <w:r w:rsidRPr="000162CB">
        <w:rPr>
          <w:rFonts w:ascii="Garamond" w:hAnsi="Garamond"/>
          <w:i/>
          <w:sz w:val="28"/>
          <w:szCs w:val="28"/>
        </w:rPr>
        <w:t>av</w:t>
      </w:r>
      <w:proofErr w:type="spellEnd"/>
      <w:proofErr w:type="gramEnd"/>
      <w:r w:rsidRPr="000162CB">
        <w:rPr>
          <w:rFonts w:ascii="Garamond" w:hAnsi="Garamond"/>
          <w:i/>
          <w:sz w:val="28"/>
          <w:szCs w:val="28"/>
        </w:rPr>
        <w:t xml:space="preserve"> </w:t>
      </w:r>
      <w:r w:rsidRPr="000162CB">
        <w:rPr>
          <w:rFonts w:ascii="Garamond" w:hAnsi="Garamond"/>
          <w:sz w:val="28"/>
          <w:szCs w:val="28"/>
        </w:rPr>
        <w:t>(father)</w:t>
      </w:r>
    </w:p>
    <w:p w:rsidR="0079780B" w:rsidRPr="000162CB" w:rsidRDefault="0079780B" w:rsidP="0079780B">
      <w:pPr>
        <w:spacing w:after="0" w:line="240" w:lineRule="auto"/>
        <w:ind w:left="360"/>
        <w:contextualSpacing/>
        <w:rPr>
          <w:rFonts w:ascii="Garamond" w:hAnsi="Garamond"/>
          <w:i/>
          <w:iCs/>
          <w:sz w:val="28"/>
          <w:szCs w:val="28"/>
        </w:rPr>
      </w:pPr>
      <w:proofErr w:type="spellStart"/>
      <w:proofErr w:type="gramStart"/>
      <w:r w:rsidRPr="000162CB">
        <w:rPr>
          <w:rFonts w:ascii="Garamond" w:hAnsi="Garamond"/>
          <w:i/>
          <w:iCs/>
          <w:sz w:val="28"/>
          <w:szCs w:val="28"/>
        </w:rPr>
        <w:t>avel</w:t>
      </w:r>
      <w:proofErr w:type="spellEnd"/>
      <w:proofErr w:type="gramEnd"/>
      <w:r w:rsidRPr="000162CB">
        <w:rPr>
          <w:rFonts w:ascii="Garamond" w:hAnsi="Garamond"/>
          <w:i/>
          <w:iCs/>
          <w:sz w:val="28"/>
          <w:szCs w:val="28"/>
        </w:rPr>
        <w:t xml:space="preserve">, </w:t>
      </w:r>
      <w:proofErr w:type="spellStart"/>
      <w:r w:rsidRPr="000162CB">
        <w:rPr>
          <w:rFonts w:ascii="Garamond" w:hAnsi="Garamond"/>
          <w:i/>
          <w:iCs/>
          <w:sz w:val="28"/>
          <w:szCs w:val="28"/>
        </w:rPr>
        <w:t>ave</w:t>
      </w:r>
      <w:r w:rsidR="00D612E0">
        <w:rPr>
          <w:rFonts w:ascii="Garamond" w:hAnsi="Garamond"/>
          <w:i/>
          <w:iCs/>
          <w:sz w:val="28"/>
          <w:szCs w:val="28"/>
        </w:rPr>
        <w:t>i</w:t>
      </w:r>
      <w:r w:rsidRPr="000162CB">
        <w:rPr>
          <w:rFonts w:ascii="Garamond" w:hAnsi="Garamond"/>
          <w:i/>
          <w:iCs/>
          <w:sz w:val="28"/>
          <w:szCs w:val="28"/>
        </w:rPr>
        <w:t>lut</w:t>
      </w:r>
      <w:proofErr w:type="spellEnd"/>
    </w:p>
    <w:p w:rsidR="0079780B" w:rsidRDefault="0079780B" w:rsidP="0079780B">
      <w:pPr>
        <w:spacing w:after="0" w:line="240" w:lineRule="auto"/>
        <w:ind w:left="360"/>
        <w:contextualSpacing/>
        <w:rPr>
          <w:rFonts w:ascii="Garamond" w:hAnsi="Garamond"/>
          <w:sz w:val="28"/>
          <w:szCs w:val="28"/>
        </w:rPr>
      </w:pPr>
      <w:proofErr w:type="spellStart"/>
      <w:r w:rsidRPr="00695E8F">
        <w:rPr>
          <w:rFonts w:ascii="Garamond" w:hAnsi="Garamond"/>
          <w:sz w:val="28"/>
          <w:szCs w:val="28"/>
        </w:rPr>
        <w:t>Avihu</w:t>
      </w:r>
      <w:proofErr w:type="spellEnd"/>
    </w:p>
    <w:p w:rsidR="001E6567" w:rsidRPr="00695E8F" w:rsidRDefault="001E6567" w:rsidP="0079780B">
      <w:pPr>
        <w:spacing w:after="0" w:line="240" w:lineRule="auto"/>
        <w:ind w:left="360"/>
        <w:contextualSpacing/>
        <w:rPr>
          <w:rFonts w:ascii="Garamond" w:hAnsi="Garamond"/>
          <w:sz w:val="28"/>
          <w:szCs w:val="28"/>
        </w:rPr>
      </w:pPr>
      <w:proofErr w:type="spellStart"/>
      <w:r>
        <w:rPr>
          <w:rFonts w:ascii="Garamond" w:hAnsi="Garamond"/>
          <w:sz w:val="28"/>
          <w:szCs w:val="28"/>
        </w:rPr>
        <w:t>Avimelekh</w:t>
      </w:r>
      <w:proofErr w:type="spellEnd"/>
    </w:p>
    <w:p w:rsidR="0079780B" w:rsidRPr="000162CB" w:rsidRDefault="0079780B" w:rsidP="0079780B">
      <w:pPr>
        <w:spacing w:after="0" w:line="240" w:lineRule="auto"/>
        <w:ind w:left="360"/>
        <w:contextualSpacing/>
        <w:rPr>
          <w:rFonts w:ascii="Garamond" w:hAnsi="Garamond"/>
          <w:i/>
          <w:iCs/>
          <w:sz w:val="28"/>
          <w:szCs w:val="28"/>
          <w:lang w:val="fr-FR"/>
        </w:rPr>
      </w:pPr>
      <w:proofErr w:type="spellStart"/>
      <w:r w:rsidRPr="000162CB">
        <w:rPr>
          <w:rFonts w:ascii="Garamond" w:hAnsi="Garamond"/>
          <w:i/>
          <w:iCs/>
          <w:sz w:val="28"/>
          <w:szCs w:val="28"/>
          <w:lang w:val="fr-FR"/>
        </w:rPr>
        <w:t>Avinu</w:t>
      </w:r>
      <w:proofErr w:type="spellEnd"/>
      <w:r w:rsidRPr="000162CB">
        <w:rPr>
          <w:rFonts w:ascii="Garamond" w:hAnsi="Garamond"/>
          <w:i/>
          <w:iCs/>
          <w:sz w:val="28"/>
          <w:szCs w:val="28"/>
          <w:lang w:val="fr-FR"/>
        </w:rPr>
        <w:t xml:space="preserve"> </w:t>
      </w:r>
      <w:proofErr w:type="spellStart"/>
      <w:r w:rsidRPr="000162CB">
        <w:rPr>
          <w:rFonts w:ascii="Garamond" w:hAnsi="Garamond"/>
          <w:bCs/>
          <w:i/>
          <w:iCs/>
          <w:sz w:val="28"/>
          <w:szCs w:val="28"/>
          <w:lang w:val="fr-FR"/>
        </w:rPr>
        <w:t>Malke</w:t>
      </w:r>
      <w:r w:rsidR="00D612E0">
        <w:rPr>
          <w:rFonts w:ascii="Garamond" w:hAnsi="Garamond"/>
          <w:bCs/>
          <w:i/>
          <w:iCs/>
          <w:sz w:val="28"/>
          <w:szCs w:val="28"/>
          <w:lang w:val="fr-FR"/>
        </w:rPr>
        <w:t>i</w:t>
      </w:r>
      <w:r w:rsidRPr="000162CB">
        <w:rPr>
          <w:rFonts w:ascii="Garamond" w:hAnsi="Garamond"/>
          <w:bCs/>
          <w:i/>
          <w:iCs/>
          <w:sz w:val="28"/>
          <w:szCs w:val="28"/>
          <w:lang w:val="fr-FR"/>
        </w:rPr>
        <w:t>nu</w:t>
      </w:r>
      <w:proofErr w:type="spellEnd"/>
      <w:r w:rsidRPr="000162CB">
        <w:rPr>
          <w:rFonts w:ascii="Garamond" w:hAnsi="Garamond"/>
          <w:i/>
          <w:iCs/>
          <w:sz w:val="28"/>
          <w:szCs w:val="28"/>
          <w:lang w:val="fr-FR"/>
        </w:rPr>
        <w:t xml:space="preserve"> </w:t>
      </w:r>
    </w:p>
    <w:p w:rsidR="0079780B" w:rsidRPr="000162CB" w:rsidRDefault="0079780B" w:rsidP="0079780B">
      <w:pPr>
        <w:spacing w:after="0" w:line="240" w:lineRule="auto"/>
        <w:ind w:left="360"/>
        <w:contextualSpacing/>
        <w:rPr>
          <w:rFonts w:ascii="Garamond" w:hAnsi="Garamond"/>
          <w:sz w:val="28"/>
          <w:szCs w:val="28"/>
          <w:lang w:val="fr-FR"/>
        </w:rPr>
      </w:pPr>
      <w:proofErr w:type="spellStart"/>
      <w:r w:rsidRPr="000162CB">
        <w:rPr>
          <w:rFonts w:ascii="Garamond" w:hAnsi="Garamond"/>
          <w:sz w:val="28"/>
          <w:szCs w:val="28"/>
          <w:lang w:val="fr-FR"/>
        </w:rPr>
        <w:t>Aviram</w:t>
      </w:r>
      <w:proofErr w:type="spellEnd"/>
    </w:p>
    <w:p w:rsidR="0079780B" w:rsidRPr="000162CB" w:rsidRDefault="0079780B" w:rsidP="0079780B">
      <w:pPr>
        <w:spacing w:after="0" w:line="240" w:lineRule="auto"/>
        <w:ind w:left="360"/>
        <w:contextualSpacing/>
        <w:rPr>
          <w:rFonts w:ascii="Garamond" w:hAnsi="Garamond"/>
          <w:i/>
          <w:iCs/>
          <w:sz w:val="28"/>
          <w:szCs w:val="28"/>
          <w:lang w:val="fr-FR"/>
        </w:rPr>
      </w:pPr>
      <w:proofErr w:type="spellStart"/>
      <w:proofErr w:type="gramStart"/>
      <w:r w:rsidRPr="000162CB">
        <w:rPr>
          <w:rFonts w:ascii="Garamond" w:hAnsi="Garamond"/>
          <w:i/>
          <w:iCs/>
          <w:sz w:val="28"/>
          <w:szCs w:val="28"/>
          <w:lang w:val="fr-FR"/>
        </w:rPr>
        <w:t>avoda</w:t>
      </w:r>
      <w:proofErr w:type="spellEnd"/>
      <w:proofErr w:type="gramEnd"/>
      <w:r w:rsidRPr="000162CB">
        <w:rPr>
          <w:rFonts w:ascii="Garamond" w:hAnsi="Garamond"/>
          <w:i/>
          <w:iCs/>
          <w:sz w:val="28"/>
          <w:szCs w:val="28"/>
          <w:lang w:val="fr-FR"/>
        </w:rPr>
        <w:t xml:space="preserve">, </w:t>
      </w:r>
      <w:proofErr w:type="spellStart"/>
      <w:r w:rsidRPr="000162CB">
        <w:rPr>
          <w:rFonts w:ascii="Garamond" w:hAnsi="Garamond"/>
          <w:i/>
          <w:iCs/>
          <w:sz w:val="28"/>
          <w:szCs w:val="28"/>
          <w:lang w:val="fr-FR"/>
        </w:rPr>
        <w:t>avodat</w:t>
      </w:r>
      <w:proofErr w:type="spellEnd"/>
    </w:p>
    <w:p w:rsidR="0079780B" w:rsidRPr="00695E8F" w:rsidRDefault="0079780B" w:rsidP="00D016DE">
      <w:pPr>
        <w:spacing w:after="0" w:line="240" w:lineRule="auto"/>
        <w:ind w:left="360"/>
        <w:contextualSpacing/>
        <w:rPr>
          <w:rFonts w:ascii="Garamond" w:hAnsi="Garamond"/>
          <w:i/>
          <w:iCs/>
          <w:sz w:val="28"/>
          <w:szCs w:val="28"/>
          <w:lang w:val="fr-FR"/>
        </w:rPr>
        <w:sectPr w:rsidR="0079780B" w:rsidRPr="00695E8F" w:rsidSect="00111E28">
          <w:type w:val="continuous"/>
          <w:pgSz w:w="12240" w:h="15840"/>
          <w:pgMar w:top="1440" w:right="1440" w:bottom="1440" w:left="1440" w:header="720" w:footer="720" w:gutter="0"/>
          <w:cols w:num="2" w:space="720"/>
          <w:docGrid w:linePitch="360"/>
        </w:sectPr>
      </w:pPr>
      <w:proofErr w:type="spellStart"/>
      <w:r w:rsidRPr="00A60A9F">
        <w:rPr>
          <w:rFonts w:ascii="Garamond" w:hAnsi="Garamond"/>
          <w:i/>
          <w:iCs/>
          <w:sz w:val="28"/>
          <w:szCs w:val="28"/>
          <w:lang w:val="fr-FR"/>
        </w:rPr>
        <w:t>Avot</w:t>
      </w:r>
      <w:proofErr w:type="spellEnd"/>
      <w:r w:rsidRPr="00A60A9F">
        <w:rPr>
          <w:rFonts w:ascii="Garamond" w:hAnsi="Garamond"/>
          <w:i/>
          <w:iCs/>
          <w:sz w:val="28"/>
          <w:szCs w:val="28"/>
          <w:lang w:val="fr-FR"/>
        </w:rPr>
        <w:t xml:space="preserve"> </w:t>
      </w:r>
      <w:proofErr w:type="spellStart"/>
      <w:r w:rsidR="00D016DE">
        <w:rPr>
          <w:rFonts w:ascii="Garamond" w:hAnsi="Garamond"/>
          <w:i/>
          <w:iCs/>
          <w:sz w:val="28"/>
          <w:szCs w:val="28"/>
          <w:lang w:val="fr-FR"/>
        </w:rPr>
        <w:t>D</w:t>
      </w:r>
      <w:r w:rsidRPr="00A60A9F">
        <w:rPr>
          <w:rFonts w:ascii="Garamond" w:hAnsi="Garamond"/>
          <w:i/>
          <w:iCs/>
          <w:sz w:val="28"/>
          <w:szCs w:val="28"/>
          <w:lang w:val="fr-FR"/>
        </w:rPr>
        <w:t>eRabbi</w:t>
      </w:r>
      <w:proofErr w:type="spellEnd"/>
      <w:r w:rsidRPr="00A60A9F">
        <w:rPr>
          <w:rFonts w:ascii="Garamond" w:hAnsi="Garamond"/>
          <w:i/>
          <w:iCs/>
          <w:sz w:val="28"/>
          <w:szCs w:val="28"/>
          <w:lang w:val="fr-FR"/>
        </w:rPr>
        <w:t xml:space="preserve"> Natan</w:t>
      </w:r>
    </w:p>
    <w:p w:rsidR="0079780B" w:rsidRPr="00695E8F" w:rsidRDefault="0079780B" w:rsidP="0079780B">
      <w:pPr>
        <w:spacing w:after="0" w:line="240" w:lineRule="auto"/>
        <w:contextualSpacing/>
        <w:rPr>
          <w:rFonts w:ascii="Garamond" w:hAnsi="Garamond"/>
          <w:i/>
          <w:iCs/>
          <w:sz w:val="28"/>
          <w:szCs w:val="28"/>
          <w:lang w:val="fr-FR"/>
        </w:rPr>
      </w:pPr>
    </w:p>
    <w:p w:rsidR="0079780B" w:rsidRPr="00695E8F" w:rsidRDefault="0079780B" w:rsidP="0079780B">
      <w:pPr>
        <w:spacing w:after="0" w:line="240" w:lineRule="auto"/>
        <w:contextualSpacing/>
        <w:rPr>
          <w:rFonts w:ascii="Garamond" w:hAnsi="Garamond"/>
          <w:i/>
          <w:iCs/>
          <w:sz w:val="28"/>
          <w:szCs w:val="28"/>
          <w:lang w:val="fr-FR"/>
        </w:rPr>
      </w:pPr>
    </w:p>
    <w:p w:rsidR="0079780B" w:rsidRPr="00695E8F" w:rsidRDefault="0079780B" w:rsidP="00212F69">
      <w:pPr>
        <w:pStyle w:val="Heading2"/>
        <w:numPr>
          <w:ilvl w:val="0"/>
          <w:numId w:val="38"/>
        </w:numPr>
        <w:spacing w:before="0"/>
        <w:contextualSpacing/>
        <w:rPr>
          <w:rFonts w:ascii="Garamond" w:hAnsi="Garamond"/>
          <w:sz w:val="28"/>
          <w:szCs w:val="28"/>
          <w:lang w:val="fr-FR"/>
        </w:rPr>
        <w:sectPr w:rsidR="0079780B" w:rsidRPr="00695E8F" w:rsidSect="00111E28">
          <w:type w:val="continuous"/>
          <w:pgSz w:w="12240" w:h="15840"/>
          <w:pgMar w:top="1440" w:right="1440" w:bottom="1440" w:left="1440" w:header="720" w:footer="720" w:gutter="0"/>
          <w:cols w:space="720"/>
          <w:docGrid w:linePitch="360"/>
        </w:sectPr>
      </w:pPr>
    </w:p>
    <w:p w:rsidR="0079780B" w:rsidRPr="000162CB" w:rsidRDefault="0079780B" w:rsidP="00212F69">
      <w:pPr>
        <w:pStyle w:val="Heading2"/>
        <w:numPr>
          <w:ilvl w:val="0"/>
          <w:numId w:val="38"/>
        </w:numPr>
        <w:spacing w:before="0"/>
        <w:contextualSpacing/>
        <w:rPr>
          <w:rFonts w:ascii="Garamond" w:hAnsi="Garamond"/>
          <w:sz w:val="28"/>
          <w:szCs w:val="28"/>
        </w:rPr>
      </w:pPr>
      <w:bookmarkStart w:id="43" w:name="_Toc338664542"/>
      <w:bookmarkStart w:id="44" w:name="_Toc344286993"/>
      <w:r w:rsidRPr="000162CB">
        <w:rPr>
          <w:rFonts w:ascii="Garamond" w:hAnsi="Garamond"/>
          <w:sz w:val="28"/>
          <w:szCs w:val="28"/>
        </w:rPr>
        <w:t>B</w:t>
      </w:r>
      <w:bookmarkEnd w:id="43"/>
      <w:bookmarkEnd w:id="44"/>
    </w:p>
    <w:p w:rsidR="0079780B" w:rsidRPr="000162CB" w:rsidRDefault="0079780B" w:rsidP="0079780B">
      <w:pPr>
        <w:spacing w:after="0" w:line="240" w:lineRule="auto"/>
        <w:contextualSpacing/>
        <w:rPr>
          <w:rFonts w:ascii="Garamond" w:hAnsi="Garamond" w:cs="Times New Roman"/>
          <w:i/>
          <w:iCs/>
          <w:sz w:val="28"/>
          <w:szCs w:val="28"/>
        </w:rPr>
        <w:sectPr w:rsidR="0079780B" w:rsidRPr="000162CB" w:rsidSect="00111E28">
          <w:type w:val="continuous"/>
          <w:pgSz w:w="12240" w:h="15840"/>
          <w:pgMar w:top="1440" w:right="1440" w:bottom="1440" w:left="1440" w:header="720" w:footer="720" w:gutter="0"/>
          <w:cols w:num="2" w:space="720"/>
          <w:docGrid w:linePitch="360"/>
        </w:sectPr>
      </w:pPr>
    </w:p>
    <w:p w:rsidR="0079780B" w:rsidRPr="000162CB" w:rsidRDefault="0079780B" w:rsidP="0079780B">
      <w:pPr>
        <w:spacing w:after="0" w:line="240" w:lineRule="auto"/>
        <w:ind w:left="360"/>
        <w:contextualSpacing/>
        <w:rPr>
          <w:rFonts w:ascii="Garamond" w:hAnsi="Garamond"/>
          <w:i/>
          <w:iCs/>
          <w:sz w:val="28"/>
          <w:szCs w:val="28"/>
        </w:rPr>
      </w:pPr>
      <w:proofErr w:type="spellStart"/>
      <w:proofErr w:type="gramStart"/>
      <w:r w:rsidRPr="000162CB">
        <w:rPr>
          <w:rFonts w:ascii="Garamond" w:hAnsi="Garamond"/>
          <w:i/>
          <w:iCs/>
          <w:sz w:val="28"/>
          <w:szCs w:val="28"/>
        </w:rPr>
        <w:t>baal</w:t>
      </w:r>
      <w:proofErr w:type="spellEnd"/>
      <w:proofErr w:type="gramEnd"/>
      <w:r w:rsidRPr="000162CB">
        <w:rPr>
          <w:rFonts w:ascii="Garamond" w:hAnsi="Garamond"/>
          <w:i/>
          <w:iCs/>
          <w:sz w:val="28"/>
          <w:szCs w:val="28"/>
        </w:rPr>
        <w:t xml:space="preserve"> </w:t>
      </w:r>
      <w:proofErr w:type="spellStart"/>
      <w:r w:rsidRPr="000162CB">
        <w:rPr>
          <w:rFonts w:ascii="Garamond" w:hAnsi="Garamond"/>
          <w:i/>
          <w:iCs/>
          <w:sz w:val="28"/>
          <w:szCs w:val="28"/>
        </w:rPr>
        <w:t>koreh</w:t>
      </w:r>
      <w:proofErr w:type="spellEnd"/>
    </w:p>
    <w:p w:rsidR="0079780B" w:rsidRPr="000162CB" w:rsidRDefault="0079780B" w:rsidP="0079780B">
      <w:pPr>
        <w:spacing w:after="0" w:line="240" w:lineRule="auto"/>
        <w:ind w:left="360"/>
        <w:contextualSpacing/>
        <w:rPr>
          <w:rFonts w:ascii="Garamond" w:hAnsi="Garamond"/>
          <w:sz w:val="28"/>
          <w:szCs w:val="28"/>
        </w:rPr>
      </w:pPr>
      <w:r w:rsidRPr="000162CB">
        <w:rPr>
          <w:rFonts w:ascii="Garamond" w:hAnsi="Garamond"/>
          <w:sz w:val="28"/>
          <w:szCs w:val="28"/>
        </w:rPr>
        <w:t xml:space="preserve">Baal </w:t>
      </w:r>
      <w:proofErr w:type="spellStart"/>
      <w:r w:rsidRPr="000162CB">
        <w:rPr>
          <w:rFonts w:ascii="Garamond" w:hAnsi="Garamond"/>
          <w:sz w:val="28"/>
          <w:szCs w:val="28"/>
        </w:rPr>
        <w:t>Peor</w:t>
      </w:r>
      <w:proofErr w:type="spellEnd"/>
    </w:p>
    <w:p w:rsidR="0079780B" w:rsidRPr="000162CB" w:rsidRDefault="0079780B" w:rsidP="0079780B">
      <w:pPr>
        <w:spacing w:after="0" w:line="240" w:lineRule="auto"/>
        <w:ind w:left="360"/>
        <w:contextualSpacing/>
        <w:rPr>
          <w:rFonts w:ascii="Garamond" w:hAnsi="Garamond"/>
          <w:sz w:val="28"/>
          <w:szCs w:val="28"/>
        </w:rPr>
      </w:pPr>
      <w:r w:rsidRPr="000162CB">
        <w:rPr>
          <w:rFonts w:ascii="Garamond" w:hAnsi="Garamond"/>
          <w:sz w:val="28"/>
          <w:szCs w:val="28"/>
        </w:rPr>
        <w:t>Babylon (city), Babylonia (region)</w:t>
      </w:r>
    </w:p>
    <w:p w:rsidR="0079780B" w:rsidRPr="000162CB" w:rsidRDefault="0079780B" w:rsidP="0079780B">
      <w:pPr>
        <w:spacing w:after="0" w:line="240" w:lineRule="auto"/>
        <w:ind w:left="360"/>
        <w:contextualSpacing/>
        <w:rPr>
          <w:rFonts w:ascii="Garamond" w:hAnsi="Garamond"/>
          <w:sz w:val="28"/>
          <w:szCs w:val="28"/>
        </w:rPr>
      </w:pPr>
      <w:proofErr w:type="spellStart"/>
      <w:r w:rsidRPr="000162CB">
        <w:rPr>
          <w:rFonts w:ascii="Garamond" w:hAnsi="Garamond"/>
          <w:sz w:val="28"/>
          <w:szCs w:val="28"/>
        </w:rPr>
        <w:t>Ba</w:t>
      </w:r>
      <w:r w:rsidRPr="000162CB">
        <w:rPr>
          <w:rFonts w:ascii="Garamond" w:hAnsi="Garamond"/>
          <w:sz w:val="28"/>
          <w:szCs w:val="28"/>
          <w:u w:val="single"/>
        </w:rPr>
        <w:t>h</w:t>
      </w:r>
      <w:r w:rsidR="00F1075E">
        <w:rPr>
          <w:rFonts w:ascii="Garamond" w:hAnsi="Garamond"/>
          <w:sz w:val="28"/>
          <w:szCs w:val="28"/>
        </w:rPr>
        <w:t>ya</w:t>
      </w:r>
      <w:proofErr w:type="spellEnd"/>
      <w:r w:rsidR="00F1075E">
        <w:rPr>
          <w:rFonts w:ascii="Garamond" w:hAnsi="Garamond"/>
          <w:sz w:val="28"/>
          <w:szCs w:val="28"/>
        </w:rPr>
        <w:t xml:space="preserve"> ibn </w:t>
      </w:r>
      <w:proofErr w:type="spellStart"/>
      <w:r w:rsidR="00F1075E">
        <w:rPr>
          <w:rFonts w:ascii="Garamond" w:hAnsi="Garamond"/>
          <w:sz w:val="28"/>
          <w:szCs w:val="28"/>
        </w:rPr>
        <w:t>Pekuda</w:t>
      </w:r>
      <w:proofErr w:type="spellEnd"/>
      <w:r w:rsidR="00F1075E">
        <w:rPr>
          <w:rFonts w:ascii="Garamond" w:hAnsi="Garamond"/>
          <w:sz w:val="28"/>
          <w:szCs w:val="28"/>
        </w:rPr>
        <w:t xml:space="preserve">, </w:t>
      </w:r>
      <w:proofErr w:type="spellStart"/>
      <w:r w:rsidR="00F1075E">
        <w:rPr>
          <w:rFonts w:ascii="Garamond" w:hAnsi="Garamond"/>
          <w:sz w:val="28"/>
          <w:szCs w:val="28"/>
        </w:rPr>
        <w:t>Rabbe</w:t>
      </w:r>
      <w:r w:rsidRPr="000162CB">
        <w:rPr>
          <w:rFonts w:ascii="Garamond" w:hAnsi="Garamond"/>
          <w:sz w:val="28"/>
          <w:szCs w:val="28"/>
        </w:rPr>
        <w:t>nu</w:t>
      </w:r>
      <w:proofErr w:type="spellEnd"/>
      <w:r w:rsidRPr="000162CB">
        <w:rPr>
          <w:rFonts w:ascii="Garamond" w:hAnsi="Garamond"/>
          <w:sz w:val="28"/>
          <w:szCs w:val="28"/>
        </w:rPr>
        <w:t xml:space="preserve"> </w:t>
      </w:r>
      <w:proofErr w:type="spellStart"/>
      <w:r w:rsidRPr="000162CB">
        <w:rPr>
          <w:rFonts w:ascii="Garamond" w:hAnsi="Garamond"/>
          <w:sz w:val="28"/>
          <w:szCs w:val="28"/>
        </w:rPr>
        <w:t>Ba</w:t>
      </w:r>
      <w:r w:rsidRPr="000162CB">
        <w:rPr>
          <w:rFonts w:ascii="Garamond" w:hAnsi="Garamond"/>
          <w:sz w:val="28"/>
          <w:szCs w:val="28"/>
          <w:u w:val="single"/>
        </w:rPr>
        <w:t>h</w:t>
      </w:r>
      <w:r w:rsidRPr="000162CB">
        <w:rPr>
          <w:rFonts w:ascii="Garamond" w:hAnsi="Garamond"/>
          <w:sz w:val="28"/>
          <w:szCs w:val="28"/>
        </w:rPr>
        <w:t>ya</w:t>
      </w:r>
      <w:proofErr w:type="spellEnd"/>
    </w:p>
    <w:p w:rsidR="0079780B" w:rsidRPr="000162CB" w:rsidRDefault="0079780B" w:rsidP="0079780B">
      <w:pPr>
        <w:spacing w:after="0" w:line="240" w:lineRule="auto"/>
        <w:ind w:left="360"/>
        <w:contextualSpacing/>
        <w:rPr>
          <w:rFonts w:ascii="Garamond" w:hAnsi="Garamond"/>
          <w:i/>
          <w:iCs/>
          <w:sz w:val="28"/>
          <w:szCs w:val="28"/>
        </w:rPr>
      </w:pPr>
      <w:proofErr w:type="spellStart"/>
      <w:proofErr w:type="gramStart"/>
      <w:r w:rsidRPr="000162CB">
        <w:rPr>
          <w:rFonts w:ascii="Garamond" w:hAnsi="Garamond"/>
          <w:i/>
          <w:iCs/>
          <w:sz w:val="28"/>
          <w:szCs w:val="28"/>
        </w:rPr>
        <w:t>bakasha</w:t>
      </w:r>
      <w:proofErr w:type="spellEnd"/>
      <w:proofErr w:type="gramEnd"/>
    </w:p>
    <w:p w:rsidR="0079780B" w:rsidRPr="000162CB" w:rsidRDefault="0079780B" w:rsidP="0079780B">
      <w:pPr>
        <w:spacing w:after="0" w:line="240" w:lineRule="auto"/>
        <w:ind w:left="360"/>
        <w:contextualSpacing/>
        <w:rPr>
          <w:rFonts w:ascii="Garamond" w:hAnsi="Garamond"/>
          <w:sz w:val="28"/>
          <w:szCs w:val="28"/>
        </w:rPr>
      </w:pPr>
      <w:r w:rsidRPr="000162CB">
        <w:rPr>
          <w:rFonts w:ascii="Garamond" w:hAnsi="Garamond"/>
          <w:sz w:val="28"/>
          <w:szCs w:val="28"/>
        </w:rPr>
        <w:t xml:space="preserve">Bar </w:t>
      </w:r>
      <w:proofErr w:type="spellStart"/>
      <w:r w:rsidRPr="000162CB">
        <w:rPr>
          <w:rFonts w:ascii="Garamond" w:hAnsi="Garamond"/>
          <w:sz w:val="28"/>
          <w:szCs w:val="28"/>
        </w:rPr>
        <w:t>Kokhba</w:t>
      </w:r>
      <w:proofErr w:type="spellEnd"/>
      <w:r w:rsidRPr="000162CB">
        <w:rPr>
          <w:rFonts w:ascii="Garamond" w:hAnsi="Garamond"/>
          <w:sz w:val="28"/>
          <w:szCs w:val="28"/>
        </w:rPr>
        <w:t xml:space="preserve"> </w:t>
      </w:r>
    </w:p>
    <w:p w:rsidR="0079780B" w:rsidRPr="00695E8F" w:rsidRDefault="0079780B" w:rsidP="0079780B">
      <w:pPr>
        <w:spacing w:after="0" w:line="240" w:lineRule="auto"/>
        <w:ind w:left="360"/>
        <w:contextualSpacing/>
        <w:rPr>
          <w:rFonts w:ascii="Garamond" w:hAnsi="Garamond"/>
          <w:sz w:val="28"/>
          <w:szCs w:val="28"/>
          <w:lang w:val="fr-FR"/>
        </w:rPr>
      </w:pPr>
      <w:r w:rsidRPr="00695E8F">
        <w:rPr>
          <w:rFonts w:ascii="Garamond" w:hAnsi="Garamond"/>
          <w:sz w:val="28"/>
          <w:szCs w:val="28"/>
          <w:lang w:val="fr-FR"/>
        </w:rPr>
        <w:t xml:space="preserve">bar/bat </w:t>
      </w:r>
      <w:proofErr w:type="spellStart"/>
      <w:r w:rsidRPr="00695E8F">
        <w:rPr>
          <w:rFonts w:ascii="Garamond" w:hAnsi="Garamond"/>
          <w:sz w:val="28"/>
          <w:szCs w:val="28"/>
          <w:lang w:val="fr-FR"/>
        </w:rPr>
        <w:t>mitzva</w:t>
      </w:r>
      <w:proofErr w:type="spellEnd"/>
    </w:p>
    <w:p w:rsidR="0079780B" w:rsidRPr="00A86962" w:rsidRDefault="002872DF" w:rsidP="0079780B">
      <w:pPr>
        <w:spacing w:after="0" w:line="240" w:lineRule="auto"/>
        <w:ind w:left="360"/>
        <w:contextualSpacing/>
        <w:rPr>
          <w:rFonts w:ascii="Garamond" w:hAnsi="Garamond"/>
          <w:i/>
          <w:iCs/>
          <w:sz w:val="28"/>
          <w:szCs w:val="28"/>
          <w:lang w:val="fr-FR"/>
        </w:rPr>
      </w:pPr>
      <w:r>
        <w:rPr>
          <w:rFonts w:ascii="Garamond" w:hAnsi="Garamond"/>
          <w:sz w:val="28"/>
          <w:szCs w:val="28"/>
          <w:lang w:val="fr-FR"/>
        </w:rPr>
        <w:t>(</w:t>
      </w:r>
      <w:proofErr w:type="gramStart"/>
      <w:r>
        <w:rPr>
          <w:rFonts w:ascii="Garamond" w:hAnsi="Garamond"/>
          <w:sz w:val="28"/>
          <w:szCs w:val="28"/>
          <w:lang w:val="fr-FR"/>
        </w:rPr>
        <w:t>the</w:t>
      </w:r>
      <w:proofErr w:type="gramEnd"/>
      <w:r>
        <w:rPr>
          <w:rFonts w:ascii="Garamond" w:hAnsi="Garamond"/>
          <w:sz w:val="28"/>
          <w:szCs w:val="28"/>
          <w:lang w:val="fr-FR"/>
        </w:rPr>
        <w:t xml:space="preserve">) </w:t>
      </w:r>
      <w:proofErr w:type="spellStart"/>
      <w:r w:rsidR="0079780B" w:rsidRPr="00A86962">
        <w:rPr>
          <w:rFonts w:ascii="Garamond" w:hAnsi="Garamond"/>
          <w:i/>
          <w:iCs/>
          <w:sz w:val="28"/>
          <w:szCs w:val="28"/>
          <w:lang w:val="fr-FR"/>
        </w:rPr>
        <w:t>Baraita</w:t>
      </w:r>
      <w:proofErr w:type="spellEnd"/>
      <w:r w:rsidR="0079780B" w:rsidRPr="00A86962">
        <w:rPr>
          <w:rFonts w:ascii="Garamond" w:hAnsi="Garamond"/>
          <w:i/>
          <w:iCs/>
          <w:sz w:val="28"/>
          <w:szCs w:val="28"/>
          <w:lang w:val="fr-FR"/>
        </w:rPr>
        <w:t xml:space="preserve"> </w:t>
      </w:r>
    </w:p>
    <w:p w:rsidR="0079780B" w:rsidRPr="000162CB" w:rsidRDefault="0079780B" w:rsidP="0079780B">
      <w:pPr>
        <w:spacing w:after="0" w:line="240" w:lineRule="auto"/>
        <w:ind w:left="360"/>
        <w:contextualSpacing/>
        <w:rPr>
          <w:rFonts w:ascii="Garamond" w:hAnsi="Garamond"/>
          <w:sz w:val="28"/>
          <w:szCs w:val="28"/>
          <w:lang w:val="fr-FR"/>
        </w:rPr>
      </w:pPr>
      <w:r w:rsidRPr="002872DF">
        <w:rPr>
          <w:rFonts w:ascii="Garamond" w:hAnsi="Garamond"/>
          <w:sz w:val="28"/>
          <w:szCs w:val="28"/>
          <w:lang w:val="fr-FR"/>
        </w:rPr>
        <w:t xml:space="preserve">(a) </w:t>
      </w:r>
      <w:proofErr w:type="spellStart"/>
      <w:r w:rsidRPr="002872DF">
        <w:rPr>
          <w:rFonts w:ascii="Garamond" w:hAnsi="Garamond"/>
          <w:i/>
          <w:iCs/>
          <w:sz w:val="28"/>
          <w:szCs w:val="28"/>
          <w:lang w:val="fr-FR"/>
        </w:rPr>
        <w:t>baraita</w:t>
      </w:r>
      <w:proofErr w:type="spellEnd"/>
      <w:r w:rsidRPr="002872DF">
        <w:rPr>
          <w:rFonts w:ascii="Garamond" w:hAnsi="Garamond"/>
          <w:sz w:val="28"/>
          <w:szCs w:val="28"/>
          <w:lang w:val="fr-FR"/>
        </w:rPr>
        <w:t xml:space="preserve">, </w:t>
      </w:r>
      <w:proofErr w:type="spellStart"/>
      <w:r w:rsidRPr="002872DF">
        <w:rPr>
          <w:rFonts w:ascii="Garamond" w:hAnsi="Garamond"/>
          <w:i/>
          <w:iCs/>
          <w:sz w:val="28"/>
          <w:szCs w:val="28"/>
          <w:lang w:val="fr-FR"/>
        </w:rPr>
        <w:t>baraitot</w:t>
      </w:r>
      <w:proofErr w:type="spellEnd"/>
    </w:p>
    <w:p w:rsidR="0079780B" w:rsidRPr="000162CB" w:rsidRDefault="0079780B" w:rsidP="0079780B">
      <w:pPr>
        <w:spacing w:after="0" w:line="240" w:lineRule="auto"/>
        <w:ind w:left="360"/>
        <w:contextualSpacing/>
        <w:rPr>
          <w:rFonts w:ascii="Garamond" w:hAnsi="Garamond"/>
          <w:i/>
          <w:iCs/>
          <w:sz w:val="28"/>
          <w:szCs w:val="28"/>
          <w:lang w:val="fr-FR"/>
        </w:rPr>
      </w:pPr>
      <w:proofErr w:type="spellStart"/>
      <w:r w:rsidRPr="000162CB">
        <w:rPr>
          <w:rFonts w:ascii="Garamond" w:hAnsi="Garamond"/>
          <w:i/>
          <w:iCs/>
          <w:sz w:val="28"/>
          <w:szCs w:val="28"/>
          <w:lang w:val="fr-FR"/>
        </w:rPr>
        <w:t>Barekhi</w:t>
      </w:r>
      <w:proofErr w:type="spellEnd"/>
      <w:r w:rsidRPr="000162CB">
        <w:rPr>
          <w:rFonts w:ascii="Garamond" w:hAnsi="Garamond"/>
          <w:i/>
          <w:iCs/>
          <w:sz w:val="28"/>
          <w:szCs w:val="28"/>
          <w:lang w:val="fr-FR"/>
        </w:rPr>
        <w:t xml:space="preserve"> </w:t>
      </w:r>
      <w:proofErr w:type="spellStart"/>
      <w:r w:rsidRPr="000162CB">
        <w:rPr>
          <w:rFonts w:ascii="Garamond" w:hAnsi="Garamond"/>
          <w:i/>
          <w:iCs/>
          <w:sz w:val="28"/>
          <w:szCs w:val="28"/>
          <w:lang w:val="fr-FR"/>
        </w:rPr>
        <w:t>Nafshi</w:t>
      </w:r>
      <w:proofErr w:type="spellEnd"/>
    </w:p>
    <w:p w:rsidR="0079780B" w:rsidRPr="00695E8F" w:rsidRDefault="0079780B" w:rsidP="0079780B">
      <w:pPr>
        <w:spacing w:after="0" w:line="240" w:lineRule="auto"/>
        <w:ind w:left="360"/>
        <w:contextualSpacing/>
        <w:rPr>
          <w:rFonts w:ascii="Garamond" w:hAnsi="Garamond"/>
          <w:i/>
          <w:iCs/>
          <w:sz w:val="28"/>
          <w:szCs w:val="28"/>
          <w:lang w:val="fr-FR"/>
        </w:rPr>
      </w:pPr>
      <w:proofErr w:type="spellStart"/>
      <w:r w:rsidRPr="00695E8F">
        <w:rPr>
          <w:rFonts w:ascii="Garamond" w:hAnsi="Garamond"/>
          <w:i/>
          <w:iCs/>
          <w:sz w:val="28"/>
          <w:szCs w:val="28"/>
          <w:lang w:val="fr-FR"/>
        </w:rPr>
        <w:t>Barekhu</w:t>
      </w:r>
      <w:proofErr w:type="spellEnd"/>
    </w:p>
    <w:p w:rsidR="0079780B" w:rsidRPr="00695E8F" w:rsidRDefault="0079780B" w:rsidP="00CF27AC">
      <w:pPr>
        <w:spacing w:after="0" w:line="240" w:lineRule="auto"/>
        <w:ind w:left="360"/>
        <w:contextualSpacing/>
        <w:rPr>
          <w:rFonts w:ascii="Garamond" w:hAnsi="Garamond"/>
          <w:i/>
          <w:iCs/>
          <w:sz w:val="28"/>
          <w:szCs w:val="28"/>
          <w:lang w:val="fr-FR"/>
        </w:rPr>
      </w:pPr>
      <w:proofErr w:type="spellStart"/>
      <w:r w:rsidRPr="00695E8F">
        <w:rPr>
          <w:rFonts w:ascii="Garamond" w:hAnsi="Garamond"/>
          <w:i/>
          <w:iCs/>
          <w:sz w:val="28"/>
          <w:szCs w:val="28"/>
          <w:lang w:val="fr-FR"/>
        </w:rPr>
        <w:t>Barukh</w:t>
      </w:r>
      <w:proofErr w:type="spellEnd"/>
      <w:r w:rsidRPr="00695E8F">
        <w:rPr>
          <w:rFonts w:ascii="Garamond" w:hAnsi="Garamond"/>
          <w:i/>
          <w:iCs/>
          <w:sz w:val="28"/>
          <w:szCs w:val="28"/>
          <w:lang w:val="fr-FR"/>
        </w:rPr>
        <w:t xml:space="preserve"> </w:t>
      </w:r>
      <w:proofErr w:type="spellStart"/>
      <w:r w:rsidRPr="00695E8F">
        <w:rPr>
          <w:rFonts w:ascii="Garamond" w:hAnsi="Garamond"/>
          <w:i/>
          <w:iCs/>
          <w:sz w:val="28"/>
          <w:szCs w:val="28"/>
          <w:lang w:val="fr-FR"/>
        </w:rPr>
        <w:t>She</w:t>
      </w:r>
      <w:r w:rsidR="00CF27AC">
        <w:rPr>
          <w:rFonts w:ascii="Garamond" w:hAnsi="Garamond"/>
          <w:i/>
          <w:iCs/>
          <w:sz w:val="28"/>
          <w:szCs w:val="28"/>
          <w:lang w:val="fr-FR"/>
        </w:rPr>
        <w:t>A</w:t>
      </w:r>
      <w:r w:rsidRPr="00695E8F">
        <w:rPr>
          <w:rFonts w:ascii="Garamond" w:hAnsi="Garamond"/>
          <w:i/>
          <w:iCs/>
          <w:sz w:val="28"/>
          <w:szCs w:val="28"/>
          <w:lang w:val="fr-FR"/>
        </w:rPr>
        <w:t>mar</w:t>
      </w:r>
      <w:proofErr w:type="spellEnd"/>
    </w:p>
    <w:p w:rsidR="0079780B" w:rsidRPr="00695E8F" w:rsidRDefault="0079780B" w:rsidP="0079780B">
      <w:pPr>
        <w:spacing w:after="0" w:line="240" w:lineRule="auto"/>
        <w:ind w:left="360"/>
        <w:contextualSpacing/>
        <w:rPr>
          <w:rFonts w:ascii="Garamond" w:hAnsi="Garamond"/>
          <w:sz w:val="28"/>
          <w:szCs w:val="28"/>
          <w:lang w:val="fr-FR"/>
        </w:rPr>
      </w:pPr>
      <w:r w:rsidRPr="00695E8F">
        <w:rPr>
          <w:rFonts w:ascii="Garamond" w:hAnsi="Garamond"/>
          <w:sz w:val="28"/>
          <w:szCs w:val="28"/>
          <w:lang w:val="fr-FR"/>
        </w:rPr>
        <w:t>Babel/Babylon</w:t>
      </w:r>
    </w:p>
    <w:p w:rsidR="0079780B" w:rsidRDefault="0079780B" w:rsidP="0079780B">
      <w:pPr>
        <w:spacing w:after="0" w:line="240" w:lineRule="auto"/>
        <w:ind w:left="360"/>
        <w:contextualSpacing/>
        <w:rPr>
          <w:rFonts w:ascii="Garamond" w:hAnsi="Garamond"/>
          <w:sz w:val="28"/>
          <w:szCs w:val="28"/>
        </w:rPr>
      </w:pPr>
      <w:proofErr w:type="spellStart"/>
      <w:r w:rsidRPr="000162CB">
        <w:rPr>
          <w:rFonts w:ascii="Garamond" w:hAnsi="Garamond"/>
          <w:sz w:val="28"/>
          <w:szCs w:val="28"/>
        </w:rPr>
        <w:t>Bavli</w:t>
      </w:r>
      <w:proofErr w:type="spellEnd"/>
      <w:r w:rsidRPr="000162CB">
        <w:rPr>
          <w:rFonts w:ascii="Garamond" w:hAnsi="Garamond"/>
          <w:sz w:val="28"/>
          <w:szCs w:val="28"/>
        </w:rPr>
        <w:t xml:space="preserve"> (Talmud)</w:t>
      </w:r>
    </w:p>
    <w:p w:rsidR="001F6B0A" w:rsidRPr="001F6B0A" w:rsidRDefault="001F6B0A" w:rsidP="001F6B0A">
      <w:pPr>
        <w:spacing w:after="0" w:line="240" w:lineRule="auto"/>
        <w:ind w:left="360"/>
        <w:contextualSpacing/>
        <w:rPr>
          <w:rFonts w:ascii="Garamond" w:hAnsi="Garamond"/>
          <w:i/>
          <w:iCs/>
          <w:sz w:val="28"/>
          <w:szCs w:val="28"/>
        </w:rPr>
      </w:pPr>
      <w:proofErr w:type="spellStart"/>
      <w:r w:rsidRPr="001F6B0A">
        <w:rPr>
          <w:rFonts w:ascii="Garamond" w:hAnsi="Garamond"/>
          <w:i/>
          <w:iCs/>
          <w:sz w:val="28"/>
          <w:szCs w:val="28"/>
        </w:rPr>
        <w:t>Bedikat</w:t>
      </w:r>
      <w:proofErr w:type="spellEnd"/>
      <w:r w:rsidRPr="001F6B0A">
        <w:rPr>
          <w:rFonts w:ascii="Garamond" w:hAnsi="Garamond"/>
          <w:i/>
          <w:iCs/>
          <w:sz w:val="28"/>
          <w:szCs w:val="28"/>
        </w:rPr>
        <w:t xml:space="preserve"> </w:t>
      </w:r>
      <w:proofErr w:type="spellStart"/>
      <w:r w:rsidRPr="001F6B0A">
        <w:rPr>
          <w:rFonts w:ascii="Garamond" w:hAnsi="Garamond"/>
          <w:i/>
          <w:iCs/>
          <w:sz w:val="28"/>
          <w:szCs w:val="28"/>
          <w:u w:val="single"/>
        </w:rPr>
        <w:t>H</w:t>
      </w:r>
      <w:r w:rsidRPr="001F6B0A">
        <w:rPr>
          <w:rFonts w:ascii="Garamond" w:hAnsi="Garamond"/>
          <w:i/>
          <w:iCs/>
          <w:sz w:val="28"/>
          <w:szCs w:val="28"/>
        </w:rPr>
        <w:t>ametz</w:t>
      </w:r>
      <w:proofErr w:type="spellEnd"/>
    </w:p>
    <w:p w:rsidR="0079780B" w:rsidRDefault="00950C67" w:rsidP="0079780B">
      <w:pPr>
        <w:spacing w:after="0" w:line="240" w:lineRule="auto"/>
        <w:ind w:left="360"/>
        <w:contextualSpacing/>
        <w:rPr>
          <w:rFonts w:ascii="Garamond" w:hAnsi="Garamond"/>
          <w:i/>
          <w:iCs/>
          <w:sz w:val="28"/>
          <w:szCs w:val="28"/>
        </w:rPr>
      </w:pPr>
      <w:r w:rsidRPr="000162CB">
        <w:rPr>
          <w:rFonts w:ascii="Garamond" w:hAnsi="Garamond"/>
          <w:i/>
          <w:iCs/>
          <w:sz w:val="28"/>
          <w:szCs w:val="28"/>
        </w:rPr>
        <w:t>B</w:t>
      </w:r>
      <w:r w:rsidR="0079780B" w:rsidRPr="000162CB">
        <w:rPr>
          <w:rFonts w:ascii="Garamond" w:hAnsi="Garamond"/>
          <w:i/>
          <w:iCs/>
          <w:sz w:val="28"/>
          <w:szCs w:val="28"/>
        </w:rPr>
        <w:t>eit</w:t>
      </w:r>
      <w:r>
        <w:rPr>
          <w:rFonts w:ascii="Garamond" w:hAnsi="Garamond"/>
          <w:i/>
          <w:iCs/>
          <w:sz w:val="28"/>
          <w:szCs w:val="28"/>
        </w:rPr>
        <w:t xml:space="preserve"> </w:t>
      </w:r>
    </w:p>
    <w:p w:rsidR="001D5AA7" w:rsidRPr="00950C67" w:rsidRDefault="001D5AA7" w:rsidP="0079780B">
      <w:pPr>
        <w:spacing w:after="0" w:line="240" w:lineRule="auto"/>
        <w:ind w:left="360"/>
        <w:contextualSpacing/>
        <w:rPr>
          <w:rFonts w:ascii="Garamond" w:hAnsi="Garamond"/>
          <w:sz w:val="28"/>
          <w:szCs w:val="28"/>
        </w:rPr>
      </w:pPr>
      <w:proofErr w:type="spellStart"/>
      <w:proofErr w:type="gramStart"/>
      <w:r>
        <w:rPr>
          <w:rFonts w:ascii="Garamond" w:hAnsi="Garamond"/>
          <w:i/>
          <w:iCs/>
          <w:sz w:val="28"/>
          <w:szCs w:val="28"/>
        </w:rPr>
        <w:t>beit</w:t>
      </w:r>
      <w:proofErr w:type="spellEnd"/>
      <w:proofErr w:type="gramEnd"/>
      <w:r>
        <w:rPr>
          <w:rFonts w:ascii="Garamond" w:hAnsi="Garamond"/>
          <w:i/>
          <w:iCs/>
          <w:sz w:val="28"/>
          <w:szCs w:val="28"/>
        </w:rPr>
        <w:t xml:space="preserve"> </w:t>
      </w:r>
      <w:proofErr w:type="spellStart"/>
      <w:r>
        <w:rPr>
          <w:rFonts w:ascii="Garamond" w:hAnsi="Garamond"/>
          <w:i/>
          <w:iCs/>
          <w:sz w:val="28"/>
          <w:szCs w:val="28"/>
        </w:rPr>
        <w:t>knesset</w:t>
      </w:r>
      <w:proofErr w:type="spellEnd"/>
    </w:p>
    <w:p w:rsidR="0079780B" w:rsidRDefault="0079780B" w:rsidP="0079780B">
      <w:pPr>
        <w:spacing w:after="0" w:line="240" w:lineRule="auto"/>
        <w:ind w:left="360"/>
        <w:contextualSpacing/>
        <w:rPr>
          <w:rFonts w:ascii="Garamond" w:hAnsi="Garamond"/>
          <w:sz w:val="28"/>
          <w:szCs w:val="28"/>
        </w:rPr>
      </w:pPr>
      <w:proofErr w:type="spellStart"/>
      <w:proofErr w:type="gramStart"/>
      <w:r w:rsidRPr="000162CB">
        <w:rPr>
          <w:rFonts w:ascii="Garamond" w:hAnsi="Garamond"/>
          <w:sz w:val="28"/>
          <w:szCs w:val="28"/>
        </w:rPr>
        <w:t>beit</w:t>
      </w:r>
      <w:proofErr w:type="spellEnd"/>
      <w:proofErr w:type="gramEnd"/>
      <w:r w:rsidRPr="000162CB">
        <w:rPr>
          <w:rFonts w:ascii="Garamond" w:hAnsi="Garamond"/>
          <w:sz w:val="28"/>
          <w:szCs w:val="28"/>
        </w:rPr>
        <w:t xml:space="preserve"> midrash</w:t>
      </w:r>
    </w:p>
    <w:p w:rsidR="00A968F1" w:rsidRDefault="00A968F1" w:rsidP="0079780B">
      <w:pPr>
        <w:spacing w:after="0" w:line="240" w:lineRule="auto"/>
        <w:ind w:left="360"/>
        <w:contextualSpacing/>
        <w:rPr>
          <w:rFonts w:ascii="Garamond" w:hAnsi="Garamond"/>
          <w:sz w:val="28"/>
          <w:szCs w:val="28"/>
        </w:rPr>
      </w:pPr>
      <w:proofErr w:type="spellStart"/>
      <w:proofErr w:type="gramStart"/>
      <w:r>
        <w:rPr>
          <w:rFonts w:ascii="Garamond" w:hAnsi="Garamond"/>
          <w:sz w:val="28"/>
          <w:szCs w:val="28"/>
        </w:rPr>
        <w:t>batei</w:t>
      </w:r>
      <w:proofErr w:type="spellEnd"/>
      <w:proofErr w:type="gramEnd"/>
      <w:r>
        <w:rPr>
          <w:rFonts w:ascii="Garamond" w:hAnsi="Garamond"/>
          <w:sz w:val="28"/>
          <w:szCs w:val="28"/>
        </w:rPr>
        <w:t xml:space="preserve"> midrash</w:t>
      </w:r>
    </w:p>
    <w:p w:rsidR="00B57227" w:rsidRPr="000162CB" w:rsidRDefault="00B57227" w:rsidP="0079780B">
      <w:pPr>
        <w:spacing w:after="0" w:line="240" w:lineRule="auto"/>
        <w:ind w:left="360"/>
        <w:contextualSpacing/>
        <w:rPr>
          <w:rFonts w:ascii="Garamond" w:hAnsi="Garamond"/>
          <w:sz w:val="28"/>
          <w:szCs w:val="28"/>
        </w:rPr>
      </w:pPr>
      <w:r>
        <w:rPr>
          <w:rFonts w:ascii="Garamond" w:hAnsi="Garamond"/>
          <w:sz w:val="28"/>
          <w:szCs w:val="28"/>
        </w:rPr>
        <w:t xml:space="preserve">Beit </w:t>
      </w:r>
      <w:proofErr w:type="spellStart"/>
      <w:r>
        <w:rPr>
          <w:rFonts w:ascii="Garamond" w:hAnsi="Garamond"/>
          <w:sz w:val="28"/>
          <w:szCs w:val="28"/>
        </w:rPr>
        <w:t>She’an</w:t>
      </w:r>
      <w:proofErr w:type="spellEnd"/>
    </w:p>
    <w:p w:rsidR="0079780B" w:rsidRDefault="0079780B" w:rsidP="0079780B">
      <w:pPr>
        <w:spacing w:after="0" w:line="240" w:lineRule="auto"/>
        <w:ind w:left="360"/>
        <w:contextualSpacing/>
        <w:rPr>
          <w:rFonts w:ascii="Garamond" w:hAnsi="Garamond"/>
          <w:sz w:val="28"/>
          <w:szCs w:val="28"/>
        </w:rPr>
      </w:pPr>
      <w:proofErr w:type="spellStart"/>
      <w:r w:rsidRPr="000162CB">
        <w:rPr>
          <w:rFonts w:ascii="Garamond" w:hAnsi="Garamond"/>
          <w:sz w:val="28"/>
          <w:szCs w:val="28"/>
        </w:rPr>
        <w:t>Benei</w:t>
      </w:r>
      <w:proofErr w:type="spellEnd"/>
      <w:r w:rsidRPr="000162CB">
        <w:rPr>
          <w:rFonts w:ascii="Garamond" w:hAnsi="Garamond"/>
          <w:sz w:val="28"/>
          <w:szCs w:val="28"/>
        </w:rPr>
        <w:t xml:space="preserve"> </w:t>
      </w:r>
      <w:proofErr w:type="spellStart"/>
      <w:r w:rsidRPr="000162CB">
        <w:rPr>
          <w:rFonts w:ascii="Garamond" w:hAnsi="Garamond"/>
          <w:sz w:val="28"/>
          <w:szCs w:val="28"/>
        </w:rPr>
        <w:t>Berak</w:t>
      </w:r>
      <w:proofErr w:type="spellEnd"/>
    </w:p>
    <w:p w:rsidR="00F56837" w:rsidRPr="000162CB" w:rsidRDefault="00F56837" w:rsidP="0079780B">
      <w:pPr>
        <w:spacing w:after="0" w:line="240" w:lineRule="auto"/>
        <w:ind w:left="360"/>
        <w:contextualSpacing/>
        <w:rPr>
          <w:rFonts w:ascii="Garamond" w:hAnsi="Garamond"/>
          <w:sz w:val="28"/>
          <w:szCs w:val="28"/>
        </w:rPr>
      </w:pPr>
      <w:proofErr w:type="spellStart"/>
      <w:r>
        <w:rPr>
          <w:rFonts w:ascii="Garamond" w:hAnsi="Garamond"/>
          <w:sz w:val="28"/>
          <w:szCs w:val="28"/>
        </w:rPr>
        <w:t>Benei</w:t>
      </w:r>
      <w:proofErr w:type="spellEnd"/>
      <w:r>
        <w:rPr>
          <w:rFonts w:ascii="Garamond" w:hAnsi="Garamond"/>
          <w:sz w:val="28"/>
          <w:szCs w:val="28"/>
        </w:rPr>
        <w:t xml:space="preserve"> </w:t>
      </w:r>
      <w:proofErr w:type="spellStart"/>
      <w:r>
        <w:rPr>
          <w:rFonts w:ascii="Garamond" w:hAnsi="Garamond"/>
          <w:sz w:val="28"/>
          <w:szCs w:val="28"/>
        </w:rPr>
        <w:t>Yisrael</w:t>
      </w:r>
      <w:proofErr w:type="spellEnd"/>
    </w:p>
    <w:p w:rsidR="0079780B" w:rsidRPr="000162CB" w:rsidRDefault="0079780B" w:rsidP="0079780B">
      <w:pPr>
        <w:spacing w:after="0" w:line="240" w:lineRule="auto"/>
        <w:ind w:left="360"/>
        <w:contextualSpacing/>
        <w:rPr>
          <w:rFonts w:ascii="Garamond" w:hAnsi="Garamond"/>
          <w:sz w:val="28"/>
          <w:szCs w:val="28"/>
        </w:rPr>
      </w:pPr>
      <w:proofErr w:type="spellStart"/>
      <w:r w:rsidRPr="000162CB">
        <w:rPr>
          <w:rFonts w:ascii="Garamond" w:hAnsi="Garamond"/>
          <w:sz w:val="28"/>
          <w:szCs w:val="28"/>
        </w:rPr>
        <w:t>Berechiah</w:t>
      </w:r>
      <w:proofErr w:type="spellEnd"/>
      <w:r w:rsidRPr="000162CB">
        <w:rPr>
          <w:rFonts w:ascii="Garamond" w:hAnsi="Garamond"/>
          <w:sz w:val="28"/>
          <w:szCs w:val="28"/>
        </w:rPr>
        <w:t xml:space="preserve"> (ben Zechariah)</w:t>
      </w:r>
    </w:p>
    <w:p w:rsidR="0079780B" w:rsidRPr="000162CB" w:rsidRDefault="0079780B" w:rsidP="0079780B">
      <w:pPr>
        <w:spacing w:after="0" w:line="240" w:lineRule="auto"/>
        <w:ind w:left="360"/>
        <w:contextualSpacing/>
        <w:rPr>
          <w:rFonts w:ascii="Garamond" w:hAnsi="Garamond"/>
          <w:i/>
          <w:iCs/>
          <w:sz w:val="28"/>
          <w:szCs w:val="28"/>
        </w:rPr>
      </w:pPr>
      <w:proofErr w:type="spellStart"/>
      <w:proofErr w:type="gramStart"/>
      <w:r w:rsidRPr="000162CB">
        <w:rPr>
          <w:rFonts w:ascii="Garamond" w:hAnsi="Garamond"/>
          <w:i/>
          <w:iCs/>
          <w:sz w:val="28"/>
          <w:szCs w:val="28"/>
        </w:rPr>
        <w:t>beria</w:t>
      </w:r>
      <w:proofErr w:type="spellEnd"/>
      <w:proofErr w:type="gramEnd"/>
    </w:p>
    <w:p w:rsidR="004B2840" w:rsidRDefault="0079780B" w:rsidP="0079780B">
      <w:pPr>
        <w:spacing w:after="0" w:line="240" w:lineRule="auto"/>
        <w:ind w:left="360"/>
        <w:contextualSpacing/>
        <w:rPr>
          <w:rFonts w:ascii="Garamond" w:hAnsi="Garamond"/>
          <w:sz w:val="28"/>
          <w:szCs w:val="28"/>
        </w:rPr>
      </w:pPr>
      <w:proofErr w:type="spellStart"/>
      <w:r w:rsidRPr="000162CB">
        <w:rPr>
          <w:rFonts w:ascii="Garamond" w:hAnsi="Garamond"/>
          <w:i/>
          <w:iCs/>
          <w:sz w:val="28"/>
          <w:szCs w:val="28"/>
        </w:rPr>
        <w:t>Berit</w:t>
      </w:r>
      <w:proofErr w:type="spellEnd"/>
      <w:r w:rsidRPr="000162CB">
        <w:rPr>
          <w:rFonts w:ascii="Garamond" w:hAnsi="Garamond"/>
          <w:i/>
          <w:iCs/>
          <w:sz w:val="28"/>
          <w:szCs w:val="28"/>
        </w:rPr>
        <w:t xml:space="preserve"> </w:t>
      </w:r>
      <w:proofErr w:type="spellStart"/>
      <w:r w:rsidRPr="000162CB">
        <w:rPr>
          <w:rFonts w:ascii="Garamond" w:hAnsi="Garamond"/>
          <w:i/>
          <w:iCs/>
          <w:sz w:val="28"/>
          <w:szCs w:val="28"/>
        </w:rPr>
        <w:t>bein</w:t>
      </w:r>
      <w:proofErr w:type="spellEnd"/>
      <w:r w:rsidRPr="000162CB">
        <w:rPr>
          <w:rFonts w:ascii="Garamond" w:hAnsi="Garamond"/>
          <w:i/>
          <w:iCs/>
          <w:sz w:val="28"/>
          <w:szCs w:val="28"/>
        </w:rPr>
        <w:t xml:space="preserve"> </w:t>
      </w:r>
      <w:proofErr w:type="spellStart"/>
      <w:r w:rsidRPr="000162CB">
        <w:rPr>
          <w:rFonts w:ascii="Garamond" w:hAnsi="Garamond"/>
          <w:i/>
          <w:iCs/>
          <w:sz w:val="28"/>
          <w:szCs w:val="28"/>
        </w:rPr>
        <w:t>HaBetarim</w:t>
      </w:r>
      <w:proofErr w:type="spellEnd"/>
      <w:r w:rsidRPr="000162CB">
        <w:rPr>
          <w:rFonts w:ascii="Garamond" w:hAnsi="Garamond"/>
          <w:sz w:val="28"/>
          <w:szCs w:val="28"/>
        </w:rPr>
        <w:t>/Covenant</w:t>
      </w:r>
    </w:p>
    <w:p w:rsidR="0079780B" w:rsidRPr="000162CB" w:rsidRDefault="0079780B" w:rsidP="004B2840">
      <w:pPr>
        <w:spacing w:after="0" w:line="240" w:lineRule="auto"/>
        <w:ind w:left="360" w:firstLine="360"/>
        <w:contextualSpacing/>
        <w:rPr>
          <w:rFonts w:ascii="Garamond" w:hAnsi="Garamond"/>
          <w:sz w:val="28"/>
          <w:szCs w:val="28"/>
        </w:rPr>
      </w:pPr>
      <w:proofErr w:type="gramStart"/>
      <w:r w:rsidRPr="000162CB">
        <w:rPr>
          <w:rFonts w:ascii="Garamond" w:hAnsi="Garamond"/>
          <w:sz w:val="28"/>
          <w:szCs w:val="28"/>
        </w:rPr>
        <w:t>between</w:t>
      </w:r>
      <w:proofErr w:type="gramEnd"/>
      <w:r w:rsidRPr="000162CB">
        <w:rPr>
          <w:rFonts w:ascii="Garamond" w:hAnsi="Garamond"/>
          <w:sz w:val="28"/>
          <w:szCs w:val="28"/>
        </w:rPr>
        <w:t xml:space="preserve"> the Pieces</w:t>
      </w:r>
    </w:p>
    <w:p w:rsidR="0079780B" w:rsidRPr="000162CB" w:rsidRDefault="0079780B" w:rsidP="0079780B">
      <w:pPr>
        <w:spacing w:after="0" w:line="240" w:lineRule="auto"/>
        <w:ind w:left="360"/>
        <w:contextualSpacing/>
        <w:rPr>
          <w:rFonts w:ascii="Garamond" w:hAnsi="Garamond"/>
          <w:sz w:val="28"/>
          <w:szCs w:val="28"/>
        </w:rPr>
      </w:pPr>
      <w:proofErr w:type="spellStart"/>
      <w:r w:rsidRPr="000162CB">
        <w:rPr>
          <w:rFonts w:ascii="Garamond" w:hAnsi="Garamond"/>
          <w:sz w:val="28"/>
          <w:szCs w:val="28"/>
        </w:rPr>
        <w:t>Betzalel</w:t>
      </w:r>
      <w:proofErr w:type="spellEnd"/>
    </w:p>
    <w:p w:rsidR="0079780B" w:rsidRPr="000162CB" w:rsidRDefault="0079780B" w:rsidP="0079780B">
      <w:pPr>
        <w:spacing w:after="0" w:line="240" w:lineRule="auto"/>
        <w:ind w:left="360"/>
        <w:contextualSpacing/>
        <w:rPr>
          <w:rFonts w:ascii="Garamond" w:hAnsi="Garamond"/>
          <w:sz w:val="28"/>
          <w:szCs w:val="28"/>
        </w:rPr>
      </w:pPr>
      <w:proofErr w:type="spellStart"/>
      <w:r w:rsidRPr="000162CB">
        <w:rPr>
          <w:rFonts w:ascii="Garamond" w:hAnsi="Garamond"/>
          <w:sz w:val="28"/>
          <w:szCs w:val="28"/>
        </w:rPr>
        <w:t>Bilha</w:t>
      </w:r>
      <w:proofErr w:type="spellEnd"/>
    </w:p>
    <w:p w:rsidR="0079780B" w:rsidRPr="000162CB" w:rsidRDefault="0079780B" w:rsidP="0079780B">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Birkat</w:t>
      </w:r>
      <w:proofErr w:type="spellEnd"/>
      <w:r w:rsidRPr="000162CB">
        <w:rPr>
          <w:rFonts w:ascii="Garamond" w:hAnsi="Garamond"/>
          <w:i/>
          <w:iCs/>
          <w:sz w:val="28"/>
          <w:szCs w:val="28"/>
        </w:rPr>
        <w:t xml:space="preserve"> </w:t>
      </w:r>
      <w:proofErr w:type="spellStart"/>
      <w:r w:rsidRPr="000162CB">
        <w:rPr>
          <w:rFonts w:ascii="Garamond" w:hAnsi="Garamond"/>
          <w:i/>
          <w:iCs/>
          <w:sz w:val="28"/>
          <w:szCs w:val="28"/>
        </w:rPr>
        <w:t>Ha</w:t>
      </w:r>
      <w:r w:rsidRPr="000162CB">
        <w:rPr>
          <w:rFonts w:ascii="Garamond" w:hAnsi="Garamond"/>
          <w:i/>
          <w:iCs/>
          <w:sz w:val="28"/>
          <w:szCs w:val="28"/>
          <w:u w:val="single"/>
        </w:rPr>
        <w:t>H</w:t>
      </w:r>
      <w:r w:rsidRPr="000162CB">
        <w:rPr>
          <w:rFonts w:ascii="Garamond" w:hAnsi="Garamond"/>
          <w:i/>
          <w:iCs/>
          <w:sz w:val="28"/>
          <w:szCs w:val="28"/>
        </w:rPr>
        <w:t>odesh</w:t>
      </w:r>
      <w:proofErr w:type="spellEnd"/>
    </w:p>
    <w:p w:rsidR="0079780B" w:rsidRPr="000162CB" w:rsidRDefault="0079780B" w:rsidP="0079780B">
      <w:pPr>
        <w:spacing w:after="0" w:line="240" w:lineRule="auto"/>
        <w:ind w:left="360"/>
        <w:contextualSpacing/>
        <w:rPr>
          <w:rFonts w:ascii="Garamond" w:hAnsi="Garamond"/>
          <w:sz w:val="28"/>
          <w:szCs w:val="28"/>
        </w:rPr>
      </w:pPr>
      <w:proofErr w:type="spellStart"/>
      <w:r w:rsidRPr="000162CB">
        <w:rPr>
          <w:rFonts w:ascii="Garamond" w:hAnsi="Garamond"/>
          <w:i/>
          <w:iCs/>
          <w:sz w:val="28"/>
          <w:szCs w:val="28"/>
        </w:rPr>
        <w:t>Birkat</w:t>
      </w:r>
      <w:proofErr w:type="spellEnd"/>
      <w:r w:rsidRPr="000162CB">
        <w:rPr>
          <w:rFonts w:ascii="Garamond" w:hAnsi="Garamond"/>
          <w:i/>
          <w:iCs/>
          <w:sz w:val="28"/>
          <w:szCs w:val="28"/>
        </w:rPr>
        <w:t xml:space="preserve"> </w:t>
      </w:r>
      <w:proofErr w:type="spellStart"/>
      <w:r w:rsidRPr="000162CB">
        <w:rPr>
          <w:rFonts w:ascii="Garamond" w:hAnsi="Garamond"/>
          <w:i/>
          <w:iCs/>
          <w:sz w:val="28"/>
          <w:szCs w:val="28"/>
        </w:rPr>
        <w:t>HaMazon</w:t>
      </w:r>
      <w:proofErr w:type="spellEnd"/>
      <w:r w:rsidRPr="000162CB">
        <w:rPr>
          <w:rFonts w:ascii="Garamond" w:hAnsi="Garamond"/>
          <w:sz w:val="28"/>
          <w:szCs w:val="28"/>
        </w:rPr>
        <w:t>/Grace after Meals</w:t>
      </w:r>
    </w:p>
    <w:p w:rsidR="0079780B" w:rsidRPr="000162CB" w:rsidRDefault="0079780B" w:rsidP="0079780B">
      <w:pPr>
        <w:spacing w:after="0" w:line="240" w:lineRule="auto"/>
        <w:ind w:left="360"/>
        <w:contextualSpacing/>
        <w:rPr>
          <w:rFonts w:ascii="Garamond" w:hAnsi="Garamond"/>
          <w:i/>
          <w:iCs/>
          <w:sz w:val="28"/>
          <w:szCs w:val="28"/>
        </w:rPr>
      </w:pPr>
      <w:proofErr w:type="spellStart"/>
      <w:r w:rsidRPr="000162CB">
        <w:rPr>
          <w:rFonts w:ascii="Garamond" w:hAnsi="Garamond"/>
          <w:i/>
          <w:iCs/>
          <w:sz w:val="28"/>
          <w:szCs w:val="28"/>
        </w:rPr>
        <w:t>Birkat</w:t>
      </w:r>
      <w:proofErr w:type="spellEnd"/>
      <w:r w:rsidRPr="000162CB">
        <w:rPr>
          <w:rFonts w:ascii="Garamond" w:hAnsi="Garamond"/>
          <w:i/>
          <w:iCs/>
          <w:sz w:val="28"/>
          <w:szCs w:val="28"/>
        </w:rPr>
        <w:t xml:space="preserve"> </w:t>
      </w:r>
      <w:proofErr w:type="spellStart"/>
      <w:r w:rsidRPr="000162CB">
        <w:rPr>
          <w:rFonts w:ascii="Garamond" w:hAnsi="Garamond"/>
          <w:i/>
          <w:iCs/>
          <w:sz w:val="28"/>
          <w:szCs w:val="28"/>
        </w:rPr>
        <w:t>Kohanim</w:t>
      </w:r>
      <w:proofErr w:type="spellEnd"/>
    </w:p>
    <w:p w:rsidR="0079780B" w:rsidRDefault="0079780B" w:rsidP="0079780B">
      <w:pPr>
        <w:spacing w:after="0" w:line="240" w:lineRule="auto"/>
        <w:ind w:left="360"/>
        <w:contextualSpacing/>
        <w:rPr>
          <w:rFonts w:ascii="Garamond" w:hAnsi="Garamond"/>
          <w:i/>
          <w:sz w:val="28"/>
          <w:szCs w:val="28"/>
        </w:rPr>
      </w:pPr>
      <w:proofErr w:type="spellStart"/>
      <w:proofErr w:type="gramStart"/>
      <w:r w:rsidRPr="000162CB">
        <w:rPr>
          <w:rFonts w:ascii="Garamond" w:hAnsi="Garamond"/>
          <w:i/>
          <w:sz w:val="28"/>
          <w:szCs w:val="28"/>
        </w:rPr>
        <w:t>bekol</w:t>
      </w:r>
      <w:proofErr w:type="spellEnd"/>
      <w:proofErr w:type="gramEnd"/>
      <w:r w:rsidRPr="000162CB">
        <w:rPr>
          <w:rFonts w:ascii="Garamond" w:hAnsi="Garamond"/>
          <w:i/>
          <w:sz w:val="28"/>
          <w:szCs w:val="28"/>
        </w:rPr>
        <w:t xml:space="preserve"> </w:t>
      </w:r>
    </w:p>
    <w:p w:rsidR="001F6B0A" w:rsidRPr="000162CB" w:rsidRDefault="001F6B0A" w:rsidP="0079780B">
      <w:pPr>
        <w:spacing w:after="0" w:line="240" w:lineRule="auto"/>
        <w:ind w:left="360"/>
        <w:contextualSpacing/>
        <w:rPr>
          <w:rFonts w:ascii="Garamond" w:hAnsi="Garamond"/>
          <w:i/>
          <w:sz w:val="28"/>
          <w:szCs w:val="28"/>
        </w:rPr>
      </w:pPr>
      <w:proofErr w:type="spellStart"/>
      <w:r>
        <w:rPr>
          <w:rFonts w:ascii="Garamond" w:hAnsi="Garamond"/>
          <w:i/>
          <w:sz w:val="28"/>
          <w:szCs w:val="28"/>
        </w:rPr>
        <w:t>Biur</w:t>
      </w:r>
      <w:proofErr w:type="spellEnd"/>
      <w:r>
        <w:rPr>
          <w:rFonts w:ascii="Garamond" w:hAnsi="Garamond"/>
          <w:i/>
          <w:sz w:val="28"/>
          <w:szCs w:val="28"/>
        </w:rPr>
        <w:t xml:space="preserve"> </w:t>
      </w:r>
      <w:proofErr w:type="spellStart"/>
      <w:r w:rsidRPr="001F6B0A">
        <w:rPr>
          <w:rFonts w:ascii="Garamond" w:hAnsi="Garamond"/>
          <w:i/>
          <w:sz w:val="28"/>
          <w:szCs w:val="28"/>
          <w:u w:val="single"/>
        </w:rPr>
        <w:t>H</w:t>
      </w:r>
      <w:r>
        <w:rPr>
          <w:rFonts w:ascii="Garamond" w:hAnsi="Garamond"/>
          <w:i/>
          <w:sz w:val="28"/>
          <w:szCs w:val="28"/>
        </w:rPr>
        <w:t>ametz</w:t>
      </w:r>
      <w:proofErr w:type="spellEnd"/>
    </w:p>
    <w:p w:rsidR="0079780B" w:rsidRPr="00830E00" w:rsidRDefault="00B534E8" w:rsidP="00B534E8">
      <w:pPr>
        <w:spacing w:after="0" w:line="240" w:lineRule="auto"/>
        <w:ind w:left="360"/>
        <w:contextualSpacing/>
        <w:rPr>
          <w:rFonts w:ascii="Garamond" w:hAnsi="Garamond"/>
          <w:i/>
          <w:sz w:val="28"/>
          <w:szCs w:val="28"/>
        </w:rPr>
      </w:pPr>
      <w:proofErr w:type="gramStart"/>
      <w:r>
        <w:rPr>
          <w:rFonts w:ascii="Garamond" w:hAnsi="Garamond"/>
          <w:i/>
          <w:sz w:val="28"/>
          <w:szCs w:val="28"/>
        </w:rPr>
        <w:t>b</w:t>
      </w:r>
      <w:r w:rsidR="0079780B" w:rsidRPr="00A409A9">
        <w:rPr>
          <w:rFonts w:ascii="Garamond" w:hAnsi="Garamond"/>
          <w:i/>
          <w:sz w:val="28"/>
          <w:szCs w:val="28"/>
        </w:rPr>
        <w:t>rit</w:t>
      </w:r>
      <w:proofErr w:type="gramEnd"/>
      <w:r w:rsidR="0079780B" w:rsidRPr="00A409A9">
        <w:rPr>
          <w:rFonts w:ascii="Garamond" w:hAnsi="Garamond"/>
          <w:i/>
          <w:sz w:val="28"/>
          <w:szCs w:val="28"/>
        </w:rPr>
        <w:t xml:space="preserve"> </w:t>
      </w:r>
      <w:proofErr w:type="spellStart"/>
      <w:r>
        <w:rPr>
          <w:rFonts w:ascii="Garamond" w:hAnsi="Garamond"/>
          <w:i/>
          <w:sz w:val="28"/>
          <w:szCs w:val="28"/>
        </w:rPr>
        <w:t>m</w:t>
      </w:r>
      <w:r w:rsidR="0079780B" w:rsidRPr="00A409A9">
        <w:rPr>
          <w:rFonts w:ascii="Garamond" w:hAnsi="Garamond"/>
          <w:i/>
          <w:sz w:val="28"/>
          <w:szCs w:val="28"/>
        </w:rPr>
        <w:t>ila</w:t>
      </w:r>
      <w:proofErr w:type="spellEnd"/>
    </w:p>
    <w:p w:rsidR="0079780B" w:rsidRPr="000162CB" w:rsidRDefault="0079780B" w:rsidP="0079780B">
      <w:pPr>
        <w:spacing w:after="0" w:line="240" w:lineRule="auto"/>
        <w:ind w:firstLine="360"/>
        <w:contextualSpacing/>
        <w:rPr>
          <w:rFonts w:ascii="Garamond" w:hAnsi="Garamond"/>
          <w:sz w:val="28"/>
          <w:szCs w:val="28"/>
        </w:rPr>
        <w:sectPr w:rsidR="0079780B" w:rsidRPr="000162CB" w:rsidSect="00111E28">
          <w:type w:val="continuous"/>
          <w:pgSz w:w="12240" w:h="15840"/>
          <w:pgMar w:top="1440" w:right="1440" w:bottom="1440" w:left="1440" w:header="720" w:footer="720" w:gutter="0"/>
          <w:cols w:num="2" w:space="720"/>
          <w:docGrid w:linePitch="360"/>
        </w:sectPr>
      </w:pPr>
      <w:proofErr w:type="spellStart"/>
      <w:r w:rsidRPr="000162CB">
        <w:rPr>
          <w:rFonts w:ascii="Garamond" w:hAnsi="Garamond"/>
          <w:i/>
          <w:sz w:val="28"/>
          <w:szCs w:val="28"/>
        </w:rPr>
        <w:t>B</w:t>
      </w:r>
      <w:r w:rsidR="008409B2">
        <w:rPr>
          <w:rFonts w:ascii="Garamond" w:hAnsi="Garamond"/>
          <w:i/>
          <w:sz w:val="28"/>
          <w:szCs w:val="28"/>
        </w:rPr>
        <w:t>e</w:t>
      </w:r>
      <w:r w:rsidRPr="000162CB">
        <w:rPr>
          <w:rFonts w:ascii="Garamond" w:hAnsi="Garamond"/>
          <w:i/>
          <w:sz w:val="28"/>
          <w:szCs w:val="28"/>
        </w:rPr>
        <w:t>ror</w:t>
      </w:r>
      <w:proofErr w:type="spellEnd"/>
      <w:r w:rsidRPr="000162CB">
        <w:rPr>
          <w:rFonts w:ascii="Garamond" w:hAnsi="Garamond"/>
          <w:i/>
          <w:sz w:val="28"/>
          <w:szCs w:val="28"/>
        </w:rPr>
        <w:t xml:space="preserve"> </w:t>
      </w:r>
      <w:proofErr w:type="spellStart"/>
      <w:r w:rsidRPr="000162CB">
        <w:rPr>
          <w:rFonts w:ascii="Garamond" w:hAnsi="Garamond"/>
          <w:i/>
          <w:sz w:val="28"/>
          <w:szCs w:val="28"/>
          <w:u w:val="single"/>
        </w:rPr>
        <w:t>H</w:t>
      </w:r>
      <w:r w:rsidRPr="000162CB">
        <w:rPr>
          <w:rFonts w:ascii="Garamond" w:hAnsi="Garamond"/>
          <w:i/>
          <w:sz w:val="28"/>
          <w:szCs w:val="28"/>
        </w:rPr>
        <w:t>ayil</w:t>
      </w:r>
      <w:proofErr w:type="spellEnd"/>
    </w:p>
    <w:p w:rsidR="0079780B" w:rsidRPr="000162CB" w:rsidRDefault="0079780B" w:rsidP="0079780B"/>
    <w:p w:rsidR="00111E28" w:rsidRDefault="00111E28" w:rsidP="00212F69">
      <w:pPr>
        <w:pStyle w:val="Heading2"/>
        <w:numPr>
          <w:ilvl w:val="0"/>
          <w:numId w:val="38"/>
        </w:numPr>
        <w:spacing w:before="0"/>
        <w:contextualSpacing/>
        <w:rPr>
          <w:rFonts w:ascii="Garamond" w:hAnsi="Garamond"/>
          <w:sz w:val="28"/>
          <w:szCs w:val="28"/>
        </w:rPr>
        <w:sectPr w:rsidR="00111E28" w:rsidSect="00111E28">
          <w:type w:val="continuous"/>
          <w:pgSz w:w="12240" w:h="15840"/>
          <w:pgMar w:top="1440" w:right="1440" w:bottom="1440" w:left="1440" w:header="720" w:footer="720" w:gutter="0"/>
          <w:cols w:space="720"/>
          <w:docGrid w:linePitch="360"/>
        </w:sectPr>
      </w:pPr>
      <w:bookmarkStart w:id="45" w:name="_Toc338664543"/>
    </w:p>
    <w:p w:rsidR="0079780B" w:rsidRPr="000162CB" w:rsidRDefault="0079780B" w:rsidP="00212F69">
      <w:pPr>
        <w:pStyle w:val="Heading2"/>
        <w:numPr>
          <w:ilvl w:val="0"/>
          <w:numId w:val="38"/>
        </w:numPr>
        <w:spacing w:before="0"/>
        <w:contextualSpacing/>
        <w:rPr>
          <w:rFonts w:ascii="Garamond" w:hAnsi="Garamond"/>
          <w:sz w:val="28"/>
          <w:szCs w:val="28"/>
        </w:rPr>
      </w:pPr>
      <w:bookmarkStart w:id="46" w:name="_Toc344286994"/>
      <w:r w:rsidRPr="000162CB">
        <w:rPr>
          <w:rFonts w:ascii="Garamond" w:hAnsi="Garamond"/>
          <w:sz w:val="28"/>
          <w:szCs w:val="28"/>
        </w:rPr>
        <w:t>C</w:t>
      </w:r>
      <w:bookmarkEnd w:id="45"/>
      <w:bookmarkEnd w:id="46"/>
    </w:p>
    <w:p w:rsidR="00B20A88" w:rsidRPr="000162CB" w:rsidRDefault="00B20A88" w:rsidP="0079780B">
      <w:pPr>
        <w:spacing w:after="0" w:line="240" w:lineRule="auto"/>
        <w:contextualSpacing/>
        <w:rPr>
          <w:rFonts w:ascii="Garamond" w:hAnsi="Garamond" w:cs="Times New Roman"/>
          <w:sz w:val="28"/>
          <w:szCs w:val="28"/>
        </w:rPr>
        <w:sectPr w:rsidR="00B20A88" w:rsidRPr="000162CB" w:rsidSect="00111E28">
          <w:type w:val="continuous"/>
          <w:pgSz w:w="12240" w:h="15840"/>
          <w:pgMar w:top="1440" w:right="1440" w:bottom="1440" w:left="1440" w:header="720" w:footer="720" w:gutter="0"/>
          <w:cols w:num="2" w:space="720"/>
          <w:docGrid w:linePitch="360"/>
        </w:sectPr>
      </w:pPr>
    </w:p>
    <w:p w:rsidR="0079780B" w:rsidRDefault="0079780B" w:rsidP="0079780B">
      <w:pPr>
        <w:spacing w:after="0" w:line="240" w:lineRule="auto"/>
        <w:ind w:left="360"/>
        <w:contextualSpacing/>
        <w:rPr>
          <w:rFonts w:ascii="Garamond" w:hAnsi="Garamond"/>
          <w:sz w:val="28"/>
          <w:szCs w:val="28"/>
        </w:rPr>
      </w:pPr>
      <w:r w:rsidRPr="000162CB">
        <w:rPr>
          <w:rFonts w:ascii="Garamond" w:hAnsi="Garamond"/>
          <w:sz w:val="28"/>
          <w:szCs w:val="28"/>
        </w:rPr>
        <w:t>Chabad</w:t>
      </w:r>
    </w:p>
    <w:p w:rsidR="00E20704" w:rsidRPr="000162CB" w:rsidRDefault="00E20704" w:rsidP="0079780B">
      <w:pPr>
        <w:spacing w:after="0" w:line="240" w:lineRule="auto"/>
        <w:ind w:left="360"/>
        <w:contextualSpacing/>
        <w:rPr>
          <w:rFonts w:ascii="Garamond" w:hAnsi="Garamond"/>
          <w:sz w:val="28"/>
          <w:szCs w:val="28"/>
        </w:rPr>
      </w:pPr>
      <w:r>
        <w:rPr>
          <w:rFonts w:ascii="Garamond" w:hAnsi="Garamond"/>
          <w:sz w:val="28"/>
          <w:szCs w:val="28"/>
        </w:rPr>
        <w:t>Children of Israel</w:t>
      </w:r>
    </w:p>
    <w:p w:rsidR="0079780B" w:rsidRPr="000162CB" w:rsidRDefault="0079780B" w:rsidP="0079780B">
      <w:pPr>
        <w:spacing w:after="0" w:line="240" w:lineRule="auto"/>
        <w:ind w:left="360"/>
        <w:contextualSpacing/>
        <w:rPr>
          <w:rFonts w:ascii="Garamond" w:hAnsi="Garamond"/>
          <w:sz w:val="28"/>
          <w:szCs w:val="28"/>
        </w:rPr>
      </w:pPr>
      <w:proofErr w:type="spellStart"/>
      <w:proofErr w:type="gramStart"/>
      <w:r w:rsidRPr="000162CB">
        <w:rPr>
          <w:rFonts w:ascii="Garamond" w:hAnsi="Garamond"/>
          <w:sz w:val="28"/>
          <w:szCs w:val="28"/>
        </w:rPr>
        <w:t>cholent</w:t>
      </w:r>
      <w:proofErr w:type="spellEnd"/>
      <w:proofErr w:type="gramEnd"/>
    </w:p>
    <w:p w:rsidR="0079780B" w:rsidRPr="000162CB" w:rsidRDefault="00111E28" w:rsidP="00111E28">
      <w:pPr>
        <w:spacing w:after="0" w:line="240" w:lineRule="auto"/>
        <w:ind w:left="360"/>
        <w:contextualSpacing/>
        <w:rPr>
          <w:rFonts w:ascii="Garamond" w:hAnsi="Garamond"/>
          <w:sz w:val="28"/>
          <w:szCs w:val="28"/>
        </w:rPr>
      </w:pPr>
      <w:r>
        <w:rPr>
          <w:rFonts w:ascii="Garamond" w:hAnsi="Garamond"/>
          <w:sz w:val="28"/>
          <w:szCs w:val="28"/>
        </w:rPr>
        <w:t>Covenant between the Pieces</w:t>
      </w:r>
    </w:p>
    <w:p w:rsidR="0079780B" w:rsidRPr="000162CB" w:rsidRDefault="0079780B" w:rsidP="0079780B">
      <w:pPr>
        <w:spacing w:after="0" w:line="240" w:lineRule="auto"/>
        <w:ind w:left="360"/>
        <w:contextualSpacing/>
        <w:rPr>
          <w:rFonts w:ascii="Garamond" w:hAnsi="Garamond"/>
          <w:sz w:val="28"/>
          <w:szCs w:val="28"/>
        </w:rPr>
        <w:sectPr w:rsidR="0079780B" w:rsidRPr="000162CB" w:rsidSect="00111E28">
          <w:type w:val="continuous"/>
          <w:pgSz w:w="12240" w:h="15840"/>
          <w:pgMar w:top="1440" w:right="1440" w:bottom="1440" w:left="1440" w:header="720" w:footer="720" w:gutter="0"/>
          <w:cols w:num="2" w:space="720"/>
          <w:docGrid w:linePitch="360"/>
        </w:sectPr>
      </w:pPr>
      <w:r w:rsidRPr="000162CB">
        <w:rPr>
          <w:rFonts w:ascii="Garamond" w:hAnsi="Garamond"/>
          <w:sz w:val="28"/>
          <w:szCs w:val="28"/>
        </w:rPr>
        <w:t>Creator</w:t>
      </w:r>
    </w:p>
    <w:p w:rsidR="0079780B" w:rsidRPr="000162CB" w:rsidRDefault="0079780B" w:rsidP="00212F69">
      <w:pPr>
        <w:pStyle w:val="Heading2"/>
        <w:numPr>
          <w:ilvl w:val="0"/>
          <w:numId w:val="38"/>
        </w:numPr>
        <w:spacing w:before="0"/>
        <w:contextualSpacing/>
        <w:rPr>
          <w:rFonts w:ascii="Garamond" w:hAnsi="Garamond"/>
          <w:sz w:val="28"/>
          <w:szCs w:val="28"/>
        </w:rPr>
        <w:sectPr w:rsidR="0079780B" w:rsidRPr="000162CB" w:rsidSect="00111E28">
          <w:type w:val="continuous"/>
          <w:pgSz w:w="12240" w:h="15840"/>
          <w:pgMar w:top="1440" w:right="1440" w:bottom="1440" w:left="1440" w:header="720" w:footer="720" w:gutter="0"/>
          <w:cols w:space="720"/>
          <w:docGrid w:linePitch="360"/>
        </w:sectPr>
      </w:pPr>
    </w:p>
    <w:p w:rsidR="0079780B" w:rsidRPr="000162CB" w:rsidRDefault="0079780B" w:rsidP="00212F69">
      <w:pPr>
        <w:pStyle w:val="Heading2"/>
        <w:numPr>
          <w:ilvl w:val="0"/>
          <w:numId w:val="38"/>
        </w:numPr>
        <w:spacing w:before="0"/>
        <w:contextualSpacing/>
        <w:rPr>
          <w:rFonts w:ascii="Garamond" w:hAnsi="Garamond"/>
          <w:sz w:val="28"/>
          <w:szCs w:val="28"/>
        </w:rPr>
      </w:pPr>
      <w:bookmarkStart w:id="47" w:name="_Toc338664544"/>
      <w:bookmarkStart w:id="48" w:name="_Toc344286995"/>
      <w:r w:rsidRPr="000162CB">
        <w:rPr>
          <w:rFonts w:ascii="Garamond" w:hAnsi="Garamond"/>
          <w:sz w:val="28"/>
          <w:szCs w:val="28"/>
        </w:rPr>
        <w:t>D</w:t>
      </w:r>
      <w:bookmarkEnd w:id="47"/>
      <w:bookmarkEnd w:id="48"/>
    </w:p>
    <w:p w:rsidR="0079780B" w:rsidRPr="000162CB" w:rsidRDefault="0079780B" w:rsidP="0079780B">
      <w:pPr>
        <w:spacing w:after="0" w:line="240" w:lineRule="auto"/>
        <w:contextualSpacing/>
        <w:rPr>
          <w:rFonts w:ascii="Garamond" w:hAnsi="Garamond"/>
          <w:sz w:val="28"/>
          <w:szCs w:val="28"/>
        </w:rPr>
        <w:sectPr w:rsidR="0079780B" w:rsidRPr="000162CB" w:rsidSect="00111E28">
          <w:type w:val="continuous"/>
          <w:pgSz w:w="12240" w:h="15840"/>
          <w:pgMar w:top="1440" w:right="1440" w:bottom="1440" w:left="1440" w:header="720" w:footer="720" w:gutter="0"/>
          <w:cols w:num="2" w:space="720"/>
          <w:docGrid w:linePitch="360"/>
        </w:sectPr>
      </w:pPr>
    </w:p>
    <w:p w:rsidR="0079780B" w:rsidRPr="000162CB" w:rsidRDefault="0079780B" w:rsidP="0079780B">
      <w:pPr>
        <w:spacing w:after="0" w:line="240" w:lineRule="auto"/>
        <w:ind w:left="360"/>
        <w:contextualSpacing/>
        <w:rPr>
          <w:rFonts w:ascii="Garamond" w:hAnsi="Garamond"/>
          <w:i/>
          <w:sz w:val="28"/>
          <w:szCs w:val="28"/>
        </w:rPr>
      </w:pPr>
      <w:proofErr w:type="spellStart"/>
      <w:r w:rsidRPr="000162CB">
        <w:rPr>
          <w:rFonts w:ascii="Garamond" w:hAnsi="Garamond"/>
          <w:i/>
          <w:sz w:val="28"/>
          <w:szCs w:val="28"/>
        </w:rPr>
        <w:t>Daf</w:t>
      </w:r>
      <w:proofErr w:type="spellEnd"/>
      <w:r w:rsidRPr="000162CB">
        <w:rPr>
          <w:rFonts w:ascii="Garamond" w:hAnsi="Garamond"/>
          <w:i/>
          <w:sz w:val="28"/>
          <w:szCs w:val="28"/>
        </w:rPr>
        <w:t xml:space="preserve"> Yomi</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darshaniot</w:t>
      </w:r>
      <w:proofErr w:type="spellEnd"/>
      <w:proofErr w:type="gramEnd"/>
    </w:p>
    <w:p w:rsidR="0079780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Dat</w:t>
      </w:r>
      <w:proofErr w:type="spellEnd"/>
      <w:r w:rsidRPr="000162CB">
        <w:rPr>
          <w:rFonts w:ascii="Garamond" w:hAnsi="Garamond" w:cs="Times New Roman"/>
          <w:i/>
          <w:iCs/>
          <w:sz w:val="28"/>
          <w:szCs w:val="28"/>
        </w:rPr>
        <w:t xml:space="preserve"> Yehudit</w:t>
      </w:r>
    </w:p>
    <w:p w:rsidR="00082896" w:rsidRPr="000162CB" w:rsidRDefault="00082896"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daven</w:t>
      </w:r>
      <w:proofErr w:type="spellEnd"/>
      <w:proofErr w:type="gramEnd"/>
    </w:p>
    <w:p w:rsidR="003A1DAD"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dayan</w:t>
      </w:r>
      <w:proofErr w:type="spellEnd"/>
      <w:proofErr w:type="gramEnd"/>
      <w:r w:rsidRPr="000162CB">
        <w:rPr>
          <w:rFonts w:ascii="Garamond" w:hAnsi="Garamond" w:cs="Times New Roman"/>
          <w:i/>
          <w:iCs/>
          <w:sz w:val="28"/>
          <w:szCs w:val="28"/>
        </w:rPr>
        <w:t xml:space="preserve"> </w:t>
      </w:r>
      <w:r w:rsidRPr="000162CB">
        <w:rPr>
          <w:rFonts w:ascii="Garamond" w:hAnsi="Garamond" w:cs="Times New Roman"/>
          <w:sz w:val="28"/>
          <w:szCs w:val="28"/>
        </w:rPr>
        <w:t>(but the honorific Dayan)</w:t>
      </w:r>
      <w:r w:rsidRPr="000162CB">
        <w:rPr>
          <w:rFonts w:ascii="Garamond" w:hAnsi="Garamond" w:cs="Times New Roman"/>
          <w:i/>
          <w:iCs/>
          <w:sz w:val="28"/>
          <w:szCs w:val="28"/>
        </w:rPr>
        <w:t xml:space="preserve"> </w:t>
      </w:r>
    </w:p>
    <w:p w:rsidR="0079780B" w:rsidRPr="000162CB" w:rsidRDefault="003A1DAD" w:rsidP="0079780B">
      <w:pPr>
        <w:spacing w:after="0" w:line="240" w:lineRule="auto"/>
        <w:ind w:left="360"/>
        <w:contextualSpacing/>
        <w:rPr>
          <w:rFonts w:ascii="Garamond" w:hAnsi="Garamond" w:cs="Times New Roman"/>
          <w:sz w:val="28"/>
          <w:szCs w:val="28"/>
        </w:rPr>
      </w:pPr>
      <w:proofErr w:type="spellStart"/>
      <w:r>
        <w:rPr>
          <w:rFonts w:ascii="Garamond" w:hAnsi="Garamond" w:cs="Times New Roman"/>
          <w:i/>
          <w:iCs/>
          <w:sz w:val="28"/>
          <w:szCs w:val="28"/>
        </w:rPr>
        <w:t>Dayeinu</w:t>
      </w:r>
      <w:proofErr w:type="spellEnd"/>
      <w:r w:rsidR="0079780B" w:rsidRPr="000162CB">
        <w:rPr>
          <w:rFonts w:ascii="Garamond" w:hAnsi="Garamond" w:cs="Times New Roman"/>
          <w:i/>
          <w:iCs/>
          <w:sz w:val="28"/>
          <w:szCs w:val="28"/>
        </w:rPr>
        <w:t xml:space="preserve"> </w:t>
      </w:r>
    </w:p>
    <w:p w:rsidR="00111E28" w:rsidRPr="000162CB" w:rsidRDefault="00CA2003" w:rsidP="00111E28">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d</w:t>
      </w:r>
      <w:r w:rsidR="0079780B" w:rsidRPr="000162CB">
        <w:rPr>
          <w:rFonts w:ascii="Garamond" w:hAnsi="Garamond" w:cs="Times New Roman"/>
          <w:i/>
          <w:iCs/>
          <w:sz w:val="28"/>
          <w:szCs w:val="28"/>
        </w:rPr>
        <w:t>erasha</w:t>
      </w:r>
      <w:proofErr w:type="spellEnd"/>
      <w:proofErr w:type="gram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iCs/>
          <w:sz w:val="28"/>
          <w:szCs w:val="28"/>
        </w:rPr>
        <w:t>Diaspora</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Divine Presence</w:t>
      </w:r>
    </w:p>
    <w:p w:rsidR="0079780B" w:rsidRPr="000162CB" w:rsidRDefault="0079780B" w:rsidP="0079780B">
      <w:pPr>
        <w:spacing w:after="0" w:line="240" w:lineRule="auto"/>
        <w:ind w:left="360"/>
        <w:contextualSpacing/>
        <w:rPr>
          <w:rFonts w:ascii="Garamond" w:hAnsi="Garamond" w:cs="Times New Roman"/>
          <w:sz w:val="28"/>
          <w:szCs w:val="28"/>
        </w:rPr>
      </w:pPr>
      <w:proofErr w:type="gramStart"/>
      <w:r w:rsidRPr="000162CB">
        <w:rPr>
          <w:rFonts w:ascii="Garamond" w:hAnsi="Garamond"/>
          <w:sz w:val="28"/>
          <w:szCs w:val="28"/>
        </w:rPr>
        <w:t>divine</w:t>
      </w:r>
      <w:proofErr w:type="gramEnd"/>
      <w:r w:rsidRPr="000162CB">
        <w:rPr>
          <w:rFonts w:ascii="Garamond" w:hAnsi="Garamond"/>
          <w:sz w:val="28"/>
          <w:szCs w:val="28"/>
        </w:rPr>
        <w:t xml:space="preserve"> chariot</w:t>
      </w:r>
    </w:p>
    <w:p w:rsidR="00111E28" w:rsidRDefault="00D54BF0" w:rsidP="00D54BF0">
      <w:pPr>
        <w:spacing w:after="0" w:line="240" w:lineRule="auto"/>
        <w:ind w:left="360"/>
        <w:contextualSpacing/>
        <w:rPr>
          <w:rFonts w:ascii="Garamond" w:hAnsi="Garamond"/>
          <w:sz w:val="28"/>
          <w:szCs w:val="28"/>
        </w:rPr>
        <w:sectPr w:rsidR="00111E28" w:rsidSect="00111E28">
          <w:type w:val="continuous"/>
          <w:pgSz w:w="12240" w:h="15840"/>
          <w:pgMar w:top="1440" w:right="1440" w:bottom="1440" w:left="1440" w:header="720" w:footer="720" w:gutter="0"/>
          <w:cols w:num="2" w:space="720"/>
          <w:docGrid w:linePitch="360"/>
        </w:sectPr>
      </w:pPr>
      <w:proofErr w:type="gramStart"/>
      <w:r>
        <w:rPr>
          <w:rFonts w:ascii="Garamond" w:hAnsi="Garamond"/>
          <w:sz w:val="28"/>
          <w:szCs w:val="28"/>
        </w:rPr>
        <w:t>divine</w:t>
      </w:r>
      <w:proofErr w:type="gramEnd"/>
      <w:r>
        <w:rPr>
          <w:rFonts w:ascii="Garamond" w:hAnsi="Garamond"/>
          <w:sz w:val="28"/>
          <w:szCs w:val="28"/>
        </w:rPr>
        <w:t xml:space="preserve"> wi</w:t>
      </w:r>
      <w:r w:rsidR="00EF72C6">
        <w:rPr>
          <w:rFonts w:ascii="Garamond" w:hAnsi="Garamond"/>
          <w:sz w:val="28"/>
          <w:szCs w:val="28"/>
        </w:rPr>
        <w:t>ll</w:t>
      </w:r>
    </w:p>
    <w:p w:rsidR="00111E28" w:rsidRPr="000162CB" w:rsidRDefault="00111E28" w:rsidP="00D54BF0">
      <w:pPr>
        <w:spacing w:after="0" w:line="240" w:lineRule="auto"/>
        <w:contextualSpacing/>
        <w:rPr>
          <w:rFonts w:ascii="Garamond" w:hAnsi="Garamond" w:cs="Times New Roman"/>
          <w:sz w:val="28"/>
          <w:szCs w:val="28"/>
        </w:rPr>
        <w:sectPr w:rsidR="00111E28" w:rsidRPr="000162CB" w:rsidSect="00111E28">
          <w:type w:val="continuous"/>
          <w:pgSz w:w="12240" w:h="15840"/>
          <w:pgMar w:top="1440" w:right="1440" w:bottom="1440" w:left="1440" w:header="720" w:footer="720" w:gutter="0"/>
          <w:cols w:space="720"/>
          <w:docGrid w:linePitch="360"/>
        </w:sectPr>
      </w:pPr>
    </w:p>
    <w:p w:rsidR="00111E28" w:rsidRDefault="00111E28" w:rsidP="00D54BF0">
      <w:pPr>
        <w:pStyle w:val="Heading2"/>
        <w:spacing w:before="0"/>
        <w:contextualSpacing/>
        <w:rPr>
          <w:rFonts w:ascii="Garamond" w:hAnsi="Garamond"/>
          <w:sz w:val="28"/>
          <w:szCs w:val="28"/>
        </w:rPr>
        <w:sectPr w:rsidR="00111E28" w:rsidSect="00111E28">
          <w:type w:val="continuous"/>
          <w:pgSz w:w="12240" w:h="15840"/>
          <w:pgMar w:top="1440" w:right="1440" w:bottom="1440" w:left="1440" w:header="720" w:footer="720" w:gutter="0"/>
          <w:cols w:space="720"/>
          <w:docGrid w:linePitch="360"/>
        </w:sectPr>
      </w:pPr>
      <w:bookmarkStart w:id="49" w:name="_Toc338664545"/>
    </w:p>
    <w:p w:rsidR="0079780B" w:rsidRPr="000162CB" w:rsidRDefault="0079780B" w:rsidP="00212F69">
      <w:pPr>
        <w:pStyle w:val="Heading2"/>
        <w:numPr>
          <w:ilvl w:val="0"/>
          <w:numId w:val="38"/>
        </w:numPr>
        <w:spacing w:before="0"/>
        <w:contextualSpacing/>
        <w:rPr>
          <w:rFonts w:ascii="Garamond" w:hAnsi="Garamond"/>
          <w:sz w:val="28"/>
          <w:szCs w:val="28"/>
        </w:rPr>
      </w:pPr>
      <w:bookmarkStart w:id="50" w:name="_Toc344286996"/>
      <w:r w:rsidRPr="000162CB">
        <w:rPr>
          <w:rFonts w:ascii="Garamond" w:hAnsi="Garamond"/>
          <w:sz w:val="28"/>
          <w:szCs w:val="28"/>
        </w:rPr>
        <w:t>E</w:t>
      </w:r>
      <w:bookmarkEnd w:id="49"/>
      <w:bookmarkEnd w:id="50"/>
    </w:p>
    <w:p w:rsidR="0079780B" w:rsidRPr="000162CB" w:rsidRDefault="0079780B" w:rsidP="0079780B">
      <w:pPr>
        <w:spacing w:after="0" w:line="240" w:lineRule="auto"/>
        <w:contextualSpacing/>
        <w:rPr>
          <w:rFonts w:ascii="Garamond" w:hAnsi="Garamond" w:cs="Times New Roman"/>
          <w:i/>
          <w:iCs/>
          <w:sz w:val="28"/>
          <w:szCs w:val="28"/>
        </w:rPr>
        <w:sectPr w:rsidR="0079780B" w:rsidRPr="000162CB" w:rsidSect="00111E28">
          <w:type w:val="continuous"/>
          <w:pgSz w:w="12240" w:h="15840"/>
          <w:pgMar w:top="1440" w:right="1440" w:bottom="1440" w:left="1440" w:header="720" w:footer="720" w:gutter="0"/>
          <w:cols w:num="2" w:space="720"/>
          <w:docGrid w:linePitch="360"/>
        </w:sectPr>
      </w:pP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edah</w:t>
      </w:r>
      <w:proofErr w:type="spellEnd"/>
      <w:proofErr w:type="gramEnd"/>
      <w:r w:rsidRPr="000162CB">
        <w:rPr>
          <w:rFonts w:ascii="Garamond" w:hAnsi="Garamond" w:cs="Times New Roman"/>
          <w:sz w:val="28"/>
          <w:szCs w:val="28"/>
        </w:rPr>
        <w:t xml:space="preserve">, </w:t>
      </w:r>
      <w:proofErr w:type="spellStart"/>
      <w:r w:rsidRPr="000162CB">
        <w:rPr>
          <w:rFonts w:ascii="Garamond" w:hAnsi="Garamond" w:cs="Times New Roman"/>
          <w:i/>
          <w:iCs/>
          <w:sz w:val="28"/>
          <w:szCs w:val="28"/>
        </w:rPr>
        <w:t>edot</w:t>
      </w:r>
      <w:proofErr w:type="spellEnd"/>
    </w:p>
    <w:p w:rsidR="0079780B" w:rsidRPr="000162CB" w:rsidRDefault="0079780B" w:rsidP="0079780B">
      <w:pPr>
        <w:pStyle w:val="NoSpacing"/>
        <w:ind w:left="360"/>
        <w:contextualSpacing/>
        <w:rPr>
          <w:rFonts w:ascii="Garamond" w:hAnsi="Garamond"/>
          <w:i/>
          <w:iCs/>
          <w:sz w:val="28"/>
          <w:szCs w:val="28"/>
        </w:rPr>
      </w:pPr>
      <w:proofErr w:type="spellStart"/>
      <w:r w:rsidRPr="000162CB">
        <w:rPr>
          <w:rFonts w:ascii="Garamond" w:hAnsi="Garamond"/>
          <w:i/>
          <w:iCs/>
          <w:sz w:val="28"/>
          <w:szCs w:val="28"/>
        </w:rPr>
        <w:t>Edot</w:t>
      </w:r>
      <w:proofErr w:type="spellEnd"/>
      <w:r w:rsidRPr="000162CB">
        <w:rPr>
          <w:rFonts w:ascii="Garamond" w:hAnsi="Garamond"/>
          <w:i/>
          <w:iCs/>
          <w:sz w:val="28"/>
          <w:szCs w:val="28"/>
        </w:rPr>
        <w:t xml:space="preserve"> </w:t>
      </w:r>
      <w:proofErr w:type="spellStart"/>
      <w:r w:rsidRPr="000162CB">
        <w:rPr>
          <w:rFonts w:ascii="Garamond" w:hAnsi="Garamond"/>
          <w:i/>
          <w:iCs/>
          <w:sz w:val="28"/>
          <w:szCs w:val="28"/>
        </w:rPr>
        <w:t>HaMizra</w:t>
      </w:r>
      <w:r w:rsidRPr="000162CB">
        <w:rPr>
          <w:rFonts w:ascii="Garamond" w:hAnsi="Garamond"/>
          <w:i/>
          <w:iCs/>
          <w:sz w:val="28"/>
          <w:szCs w:val="28"/>
          <w:u w:val="single"/>
        </w:rPr>
        <w:t>h</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Eikha</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Ein</w:t>
      </w:r>
      <w:proofErr w:type="spellEnd"/>
      <w:r w:rsidRPr="000162CB">
        <w:rPr>
          <w:rFonts w:ascii="Garamond" w:hAnsi="Garamond" w:cs="Times New Roman"/>
          <w:sz w:val="28"/>
          <w:szCs w:val="28"/>
        </w:rPr>
        <w:t xml:space="preserve"> </w:t>
      </w:r>
      <w:proofErr w:type="spellStart"/>
      <w:r w:rsidRPr="000162CB">
        <w:rPr>
          <w:rFonts w:ascii="Garamond" w:hAnsi="Garamond" w:cs="Times New Roman"/>
          <w:sz w:val="28"/>
          <w:szCs w:val="28"/>
        </w:rPr>
        <w:t>Eitam</w:t>
      </w:r>
      <w:proofErr w:type="spellEnd"/>
    </w:p>
    <w:p w:rsidR="0079780B" w:rsidRPr="000162CB" w:rsidRDefault="0079780B" w:rsidP="00A60A9F">
      <w:pPr>
        <w:spacing w:after="0" w:line="240" w:lineRule="auto"/>
        <w:ind w:left="360"/>
        <w:contextualSpacing/>
        <w:rPr>
          <w:rFonts w:ascii="Garamond" w:hAnsi="Garamond" w:cs="Times New Roman"/>
          <w:bCs/>
          <w:i/>
          <w:iCs/>
          <w:sz w:val="28"/>
          <w:szCs w:val="28"/>
        </w:rPr>
      </w:pPr>
      <w:proofErr w:type="spellStart"/>
      <w:r w:rsidRPr="000162CB">
        <w:rPr>
          <w:rFonts w:ascii="Garamond" w:hAnsi="Garamond" w:cs="Times New Roman"/>
          <w:bCs/>
          <w:i/>
          <w:iCs/>
          <w:sz w:val="28"/>
          <w:szCs w:val="28"/>
        </w:rPr>
        <w:t>Ein</w:t>
      </w:r>
      <w:proofErr w:type="spellEnd"/>
      <w:r w:rsidRPr="000162CB">
        <w:rPr>
          <w:rFonts w:ascii="Garamond" w:hAnsi="Garamond" w:cs="Times New Roman"/>
          <w:bCs/>
          <w:i/>
          <w:iCs/>
          <w:sz w:val="28"/>
          <w:szCs w:val="28"/>
        </w:rPr>
        <w:t xml:space="preserve"> </w:t>
      </w:r>
      <w:proofErr w:type="spellStart"/>
      <w:r w:rsidRPr="000162CB">
        <w:rPr>
          <w:rFonts w:ascii="Garamond" w:hAnsi="Garamond" w:cs="Times New Roman"/>
          <w:bCs/>
          <w:i/>
          <w:iCs/>
          <w:sz w:val="28"/>
          <w:szCs w:val="28"/>
        </w:rPr>
        <w:t>K</w:t>
      </w:r>
      <w:r>
        <w:rPr>
          <w:rFonts w:ascii="Garamond" w:hAnsi="Garamond" w:cs="Times New Roman"/>
          <w:bCs/>
          <w:i/>
          <w:iCs/>
          <w:sz w:val="28"/>
          <w:szCs w:val="28"/>
        </w:rPr>
        <w:t>elo</w:t>
      </w:r>
      <w:r w:rsidR="00A60A9F">
        <w:rPr>
          <w:rFonts w:ascii="Garamond" w:hAnsi="Garamond" w:cs="Times New Roman"/>
          <w:bCs/>
          <w:i/>
          <w:iCs/>
          <w:sz w:val="28"/>
          <w:szCs w:val="28"/>
        </w:rPr>
        <w:t>k</w:t>
      </w:r>
      <w:r w:rsidRPr="000162CB">
        <w:rPr>
          <w:rFonts w:ascii="Garamond" w:hAnsi="Garamond" w:cs="Times New Roman"/>
          <w:bCs/>
          <w:i/>
          <w:iCs/>
          <w:sz w:val="28"/>
          <w:szCs w:val="28"/>
        </w:rPr>
        <w:t>einu</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bCs/>
          <w:i/>
          <w:iCs/>
          <w:sz w:val="28"/>
          <w:szCs w:val="28"/>
        </w:rPr>
        <w:t>Ein</w:t>
      </w:r>
      <w:proofErr w:type="spellEnd"/>
      <w:r w:rsidRPr="000162CB">
        <w:rPr>
          <w:rFonts w:ascii="Garamond" w:hAnsi="Garamond" w:cs="Times New Roman"/>
          <w:bCs/>
          <w:i/>
          <w:iCs/>
          <w:sz w:val="28"/>
          <w:szCs w:val="28"/>
        </w:rPr>
        <w:t xml:space="preserve"> Yaakov</w:t>
      </w:r>
    </w:p>
    <w:p w:rsidR="0079780B" w:rsidRPr="000162CB" w:rsidRDefault="0079780B" w:rsidP="0079780B">
      <w:pPr>
        <w:spacing w:after="0" w:line="240" w:lineRule="auto"/>
        <w:ind w:left="360"/>
        <w:contextualSpacing/>
        <w:rPr>
          <w:rFonts w:ascii="Garamond" w:hAnsi="Garamond"/>
          <w:iCs/>
          <w:sz w:val="28"/>
          <w:szCs w:val="28"/>
        </w:rPr>
      </w:pPr>
      <w:proofErr w:type="spellStart"/>
      <w:proofErr w:type="gramStart"/>
      <w:r w:rsidRPr="000162CB">
        <w:rPr>
          <w:rFonts w:ascii="Garamond" w:hAnsi="Garamond"/>
          <w:i/>
          <w:sz w:val="28"/>
          <w:szCs w:val="28"/>
        </w:rPr>
        <w:t>eiruv</w:t>
      </w:r>
      <w:proofErr w:type="spellEnd"/>
      <w:proofErr w:type="gramEnd"/>
    </w:p>
    <w:p w:rsidR="0079780B" w:rsidRPr="000162CB" w:rsidRDefault="0079780B" w:rsidP="0079780B">
      <w:pPr>
        <w:spacing w:after="0" w:line="240" w:lineRule="auto"/>
        <w:ind w:left="360"/>
        <w:contextualSpacing/>
        <w:rPr>
          <w:rFonts w:ascii="Garamond" w:hAnsi="Garamond" w:cs="Times New Roman"/>
          <w:i/>
          <w:iCs/>
          <w:sz w:val="28"/>
          <w:szCs w:val="28"/>
        </w:rPr>
      </w:pPr>
      <w:r w:rsidRPr="000162CB">
        <w:rPr>
          <w:rFonts w:ascii="Garamond" w:hAnsi="Garamond" w:cs="Times New Roman"/>
          <w:i/>
          <w:iCs/>
          <w:sz w:val="28"/>
          <w:szCs w:val="28"/>
        </w:rPr>
        <w:t xml:space="preserve">El </w:t>
      </w:r>
      <w:proofErr w:type="spellStart"/>
      <w:r w:rsidRPr="000162CB">
        <w:rPr>
          <w:rFonts w:ascii="Garamond" w:hAnsi="Garamond" w:cs="Times New Roman"/>
          <w:i/>
          <w:iCs/>
          <w:sz w:val="28"/>
          <w:szCs w:val="28"/>
        </w:rPr>
        <w:t>Adon</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Eliav</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Elisha b. </w:t>
      </w:r>
      <w:proofErr w:type="spellStart"/>
      <w:r w:rsidRPr="000162CB">
        <w:rPr>
          <w:rFonts w:ascii="Garamond" w:hAnsi="Garamond" w:cs="Times New Roman"/>
          <w:sz w:val="28"/>
          <w:szCs w:val="28"/>
        </w:rPr>
        <w:t>Avuya</w:t>
      </w:r>
      <w:proofErr w:type="spellEnd"/>
      <w:r w:rsidRPr="000162CB">
        <w:rPr>
          <w:rFonts w:ascii="Garamond" w:hAnsi="Garamond" w:cs="Times New Roman"/>
          <w:sz w:val="28"/>
          <w:szCs w:val="28"/>
        </w:rPr>
        <w:t xml:space="preserve"> </w:t>
      </w:r>
    </w:p>
    <w:p w:rsidR="0079780B" w:rsidRPr="000162CB" w:rsidRDefault="0079780B" w:rsidP="0079780B">
      <w:pPr>
        <w:spacing w:after="0" w:line="240" w:lineRule="auto"/>
        <w:ind w:left="360"/>
        <w:contextualSpacing/>
        <w:rPr>
          <w:rFonts w:ascii="Garamond" w:hAnsi="Garamond"/>
          <w:iCs/>
          <w:sz w:val="28"/>
          <w:szCs w:val="28"/>
        </w:rPr>
      </w:pPr>
      <w:proofErr w:type="spellStart"/>
      <w:r w:rsidRPr="000162CB">
        <w:rPr>
          <w:rFonts w:ascii="Garamond" w:hAnsi="Garamond"/>
          <w:i/>
          <w:sz w:val="28"/>
          <w:szCs w:val="28"/>
        </w:rPr>
        <w:t>Elokim</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emet</w:t>
      </w:r>
      <w:proofErr w:type="spellEnd"/>
      <w:proofErr w:type="gram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emuna</w:t>
      </w:r>
      <w:proofErr w:type="spellEnd"/>
      <w:proofErr w:type="gram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Eretz</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Yisrael</w:t>
      </w:r>
      <w:proofErr w:type="spellEnd"/>
    </w:p>
    <w:p w:rsidR="0079780B" w:rsidRPr="00377450" w:rsidRDefault="00377450" w:rsidP="0079780B">
      <w:pPr>
        <w:spacing w:after="0" w:line="240" w:lineRule="auto"/>
        <w:ind w:left="360"/>
        <w:contextualSpacing/>
        <w:rPr>
          <w:rFonts w:ascii="Garamond" w:hAnsi="Garamond" w:cs="Times New Roman"/>
          <w:sz w:val="28"/>
          <w:szCs w:val="28"/>
        </w:rPr>
      </w:pPr>
      <w:proofErr w:type="spellStart"/>
      <w:proofErr w:type="gramStart"/>
      <w:r>
        <w:rPr>
          <w:rFonts w:ascii="Garamond" w:hAnsi="Garamond" w:cs="Times New Roman"/>
          <w:i/>
          <w:iCs/>
          <w:sz w:val="28"/>
          <w:szCs w:val="28"/>
        </w:rPr>
        <w:t>e</w:t>
      </w:r>
      <w:r w:rsidR="0079780B" w:rsidRPr="000162CB">
        <w:rPr>
          <w:rFonts w:ascii="Garamond" w:hAnsi="Garamond" w:cs="Times New Roman"/>
          <w:i/>
          <w:iCs/>
          <w:sz w:val="28"/>
          <w:szCs w:val="28"/>
        </w:rPr>
        <w:t>rev</w:t>
      </w:r>
      <w:proofErr w:type="spellEnd"/>
      <w:proofErr w:type="gramEnd"/>
      <w:r>
        <w:rPr>
          <w:rFonts w:ascii="Garamond" w:hAnsi="Garamond" w:cs="Times New Roman"/>
          <w:sz w:val="28"/>
          <w:szCs w:val="28"/>
        </w:rPr>
        <w:t xml:space="preserve">, but, </w:t>
      </w:r>
      <w:proofErr w:type="spellStart"/>
      <w:r>
        <w:rPr>
          <w:rFonts w:ascii="Garamond" w:hAnsi="Garamond" w:cs="Times New Roman"/>
          <w:sz w:val="28"/>
          <w:szCs w:val="28"/>
        </w:rPr>
        <w:t>Erev</w:t>
      </w:r>
      <w:proofErr w:type="spellEnd"/>
      <w:r>
        <w:rPr>
          <w:rFonts w:ascii="Garamond" w:hAnsi="Garamond" w:cs="Times New Roman"/>
          <w:sz w:val="28"/>
          <w:szCs w:val="28"/>
        </w:rPr>
        <w:t xml:space="preserve"> Yom Kippur, </w:t>
      </w:r>
      <w:proofErr w:type="spellStart"/>
      <w:r>
        <w:rPr>
          <w:rFonts w:ascii="Garamond" w:hAnsi="Garamond" w:cs="Times New Roman"/>
          <w:sz w:val="28"/>
          <w:szCs w:val="28"/>
        </w:rPr>
        <w:t>Erev</w:t>
      </w:r>
      <w:proofErr w:type="spellEnd"/>
      <w:r>
        <w:rPr>
          <w:rFonts w:ascii="Garamond" w:hAnsi="Garamond" w:cs="Times New Roman"/>
          <w:sz w:val="28"/>
          <w:szCs w:val="28"/>
        </w:rPr>
        <w:t xml:space="preserve"> Shabbat</w:t>
      </w:r>
    </w:p>
    <w:p w:rsidR="0079780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E</w:t>
      </w:r>
      <w:r w:rsidR="00B07BC4">
        <w:rPr>
          <w:rFonts w:ascii="Garamond" w:hAnsi="Garamond" w:cs="Times New Roman"/>
          <w:i/>
          <w:iCs/>
          <w:sz w:val="28"/>
          <w:szCs w:val="28"/>
        </w:rPr>
        <w:t>i</w:t>
      </w:r>
      <w:r w:rsidRPr="000162CB">
        <w:rPr>
          <w:rFonts w:ascii="Garamond" w:hAnsi="Garamond" w:cs="Times New Roman"/>
          <w:i/>
          <w:iCs/>
          <w:sz w:val="28"/>
          <w:szCs w:val="28"/>
        </w:rPr>
        <w:t>ruv</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Tavshilin</w:t>
      </w:r>
      <w:proofErr w:type="spellEnd"/>
    </w:p>
    <w:p w:rsidR="00B9646D" w:rsidRPr="000162CB" w:rsidRDefault="00B9646D" w:rsidP="0079780B">
      <w:pPr>
        <w:spacing w:after="0" w:line="240" w:lineRule="auto"/>
        <w:ind w:left="360"/>
        <w:contextualSpacing/>
        <w:rPr>
          <w:rFonts w:ascii="Garamond" w:hAnsi="Garamond" w:cs="Times New Roman"/>
          <w:i/>
          <w:iCs/>
          <w:sz w:val="28"/>
          <w:szCs w:val="28"/>
        </w:rPr>
      </w:pPr>
    </w:p>
    <w:p w:rsidR="00844A45" w:rsidRDefault="00D54BF0" w:rsidP="00844A45">
      <w:pPr>
        <w:spacing w:after="0" w:line="240" w:lineRule="auto"/>
        <w:ind w:left="360"/>
        <w:contextualSpacing/>
        <w:rPr>
          <w:rFonts w:ascii="Garamond" w:hAnsi="Garamond" w:cs="Times New Roman"/>
          <w:sz w:val="28"/>
          <w:szCs w:val="28"/>
        </w:rPr>
      </w:pPr>
      <w:proofErr w:type="spellStart"/>
      <w:proofErr w:type="gramStart"/>
      <w:r>
        <w:rPr>
          <w:rFonts w:ascii="Garamond" w:hAnsi="Garamond" w:cs="Times New Roman"/>
          <w:sz w:val="28"/>
          <w:szCs w:val="28"/>
        </w:rPr>
        <w:t>etro</w:t>
      </w:r>
      <w:r w:rsidR="00224E3F">
        <w:rPr>
          <w:rFonts w:ascii="Garamond" w:hAnsi="Garamond" w:cs="Times New Roman"/>
          <w:sz w:val="28"/>
          <w:szCs w:val="28"/>
        </w:rPr>
        <w:t>g</w:t>
      </w:r>
      <w:proofErr w:type="spellEnd"/>
      <w:proofErr w:type="gramEnd"/>
    </w:p>
    <w:p w:rsidR="00844A45" w:rsidRDefault="00844A45" w:rsidP="00844A45">
      <w:pPr>
        <w:spacing w:after="0" w:line="240" w:lineRule="auto"/>
        <w:ind w:left="360"/>
        <w:contextualSpacing/>
        <w:rPr>
          <w:rFonts w:ascii="Garamond" w:hAnsi="Garamond" w:cs="Times New Roman"/>
          <w:sz w:val="28"/>
          <w:szCs w:val="28"/>
        </w:rPr>
        <w:sectPr w:rsidR="00844A45" w:rsidSect="00111E28">
          <w:type w:val="continuous"/>
          <w:pgSz w:w="12240" w:h="15840"/>
          <w:pgMar w:top="1440" w:right="1440" w:bottom="1440" w:left="1440" w:header="720" w:footer="720" w:gutter="0"/>
          <w:cols w:num="2" w:space="720"/>
          <w:docGrid w:linePitch="360"/>
        </w:sectPr>
      </w:pPr>
      <w:proofErr w:type="spellStart"/>
      <w:proofErr w:type="gramStart"/>
      <w:r>
        <w:rPr>
          <w:rFonts w:ascii="Garamond" w:hAnsi="Garamond" w:cs="Times New Roman"/>
          <w:sz w:val="28"/>
          <w:szCs w:val="28"/>
        </w:rPr>
        <w:t>exilarch</w:t>
      </w:r>
      <w:proofErr w:type="spellEnd"/>
      <w:proofErr w:type="gramEnd"/>
    </w:p>
    <w:p w:rsidR="0079780B" w:rsidRPr="000162CB" w:rsidRDefault="0079780B" w:rsidP="00D54BF0">
      <w:pPr>
        <w:pStyle w:val="Heading2"/>
        <w:spacing w:before="0"/>
        <w:contextualSpacing/>
        <w:rPr>
          <w:rFonts w:ascii="Garamond" w:hAnsi="Garamond"/>
          <w:sz w:val="28"/>
          <w:szCs w:val="28"/>
        </w:rPr>
        <w:sectPr w:rsidR="0079780B" w:rsidRPr="000162CB" w:rsidSect="00111E28">
          <w:type w:val="continuous"/>
          <w:pgSz w:w="12240" w:h="15840"/>
          <w:pgMar w:top="1440" w:right="1440" w:bottom="1440" w:left="1440" w:header="720" w:footer="720" w:gutter="0"/>
          <w:cols w:space="720"/>
          <w:docGrid w:linePitch="360"/>
        </w:sectPr>
      </w:pPr>
    </w:p>
    <w:p w:rsidR="00111E28" w:rsidRDefault="00111E28" w:rsidP="00212F69">
      <w:pPr>
        <w:pStyle w:val="Heading2"/>
        <w:numPr>
          <w:ilvl w:val="0"/>
          <w:numId w:val="38"/>
        </w:numPr>
        <w:spacing w:before="0"/>
        <w:contextualSpacing/>
        <w:rPr>
          <w:rFonts w:ascii="Garamond" w:hAnsi="Garamond"/>
          <w:sz w:val="28"/>
          <w:szCs w:val="28"/>
        </w:rPr>
        <w:sectPr w:rsidR="00111E28" w:rsidSect="00111E28">
          <w:type w:val="continuous"/>
          <w:pgSz w:w="12240" w:h="15840"/>
          <w:pgMar w:top="1440" w:right="1440" w:bottom="1440" w:left="1440" w:header="720" w:footer="720" w:gutter="0"/>
          <w:cols w:space="720"/>
          <w:docGrid w:linePitch="360"/>
        </w:sectPr>
      </w:pPr>
      <w:bookmarkStart w:id="51" w:name="_Toc338664546"/>
    </w:p>
    <w:p w:rsidR="0079780B" w:rsidRPr="000162CB" w:rsidRDefault="0079780B" w:rsidP="00212F69">
      <w:pPr>
        <w:pStyle w:val="Heading2"/>
        <w:numPr>
          <w:ilvl w:val="0"/>
          <w:numId w:val="38"/>
        </w:numPr>
        <w:spacing w:before="0"/>
        <w:contextualSpacing/>
        <w:rPr>
          <w:rFonts w:ascii="Garamond" w:hAnsi="Garamond"/>
          <w:sz w:val="28"/>
          <w:szCs w:val="28"/>
        </w:rPr>
      </w:pPr>
      <w:bookmarkStart w:id="52" w:name="_Toc344286997"/>
      <w:r w:rsidRPr="000162CB">
        <w:rPr>
          <w:rFonts w:ascii="Garamond" w:hAnsi="Garamond"/>
          <w:sz w:val="28"/>
          <w:szCs w:val="28"/>
        </w:rPr>
        <w:t>F</w:t>
      </w:r>
      <w:bookmarkEnd w:id="51"/>
      <w:bookmarkEnd w:id="52"/>
    </w:p>
    <w:p w:rsidR="0079780B" w:rsidRPr="000162CB" w:rsidRDefault="0079780B" w:rsidP="0079780B">
      <w:pPr>
        <w:spacing w:after="0" w:line="240" w:lineRule="auto"/>
        <w:contextualSpacing/>
        <w:rPr>
          <w:rFonts w:ascii="Garamond" w:hAnsi="Garamond" w:cs="Times New Roman"/>
          <w:sz w:val="28"/>
          <w:szCs w:val="28"/>
        </w:rPr>
        <w:sectPr w:rsidR="0079780B" w:rsidRPr="000162CB" w:rsidSect="00111E28">
          <w:type w:val="continuous"/>
          <w:pgSz w:w="12240" w:h="15840"/>
          <w:pgMar w:top="1440" w:right="1440" w:bottom="1440" w:left="1440" w:header="720" w:footer="720" w:gutter="0"/>
          <w:cols w:num="2" w:space="720"/>
          <w:docGrid w:linePitch="360"/>
        </w:sectPr>
      </w:pP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sz w:val="28"/>
          <w:szCs w:val="28"/>
        </w:rPr>
        <w:t>First/Second Exile</w:t>
      </w:r>
    </w:p>
    <w:p w:rsidR="0079780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First/Second Commonwealth</w:t>
      </w:r>
    </w:p>
    <w:p w:rsidR="00DB1BE0" w:rsidRPr="000162CB" w:rsidRDefault="00DB1BE0" w:rsidP="0079780B">
      <w:pPr>
        <w:spacing w:after="0" w:line="240" w:lineRule="auto"/>
        <w:ind w:left="360"/>
        <w:contextualSpacing/>
        <w:rPr>
          <w:rFonts w:ascii="Garamond" w:hAnsi="Garamond" w:cs="Times New Roman"/>
          <w:sz w:val="28"/>
          <w:szCs w:val="28"/>
        </w:rPr>
      </w:pPr>
      <w:r>
        <w:rPr>
          <w:rFonts w:ascii="Garamond" w:hAnsi="Garamond" w:cs="Times New Roman"/>
          <w:sz w:val="28"/>
          <w:szCs w:val="28"/>
        </w:rPr>
        <w:t>First/Second Temple</w:t>
      </w:r>
    </w:p>
    <w:p w:rsidR="0079780B" w:rsidRPr="000162CB" w:rsidRDefault="0079780B" w:rsidP="0079780B">
      <w:pPr>
        <w:spacing w:after="0" w:line="240" w:lineRule="auto"/>
        <w:ind w:left="360"/>
        <w:contextualSpacing/>
        <w:rPr>
          <w:rFonts w:ascii="Garamond" w:hAnsi="Garamond"/>
          <w:sz w:val="28"/>
          <w:szCs w:val="28"/>
        </w:rPr>
      </w:pPr>
      <w:proofErr w:type="spellStart"/>
      <w:proofErr w:type="gramStart"/>
      <w:r w:rsidRPr="000162CB">
        <w:rPr>
          <w:rFonts w:ascii="Garamond" w:hAnsi="Garamond" w:cs="Times New Roman"/>
          <w:i/>
          <w:iCs/>
          <w:sz w:val="28"/>
          <w:szCs w:val="28"/>
        </w:rPr>
        <w:t>frum</w:t>
      </w:r>
      <w:proofErr w:type="spellEnd"/>
      <w:proofErr w:type="gramEnd"/>
    </w:p>
    <w:p w:rsidR="00111E28" w:rsidRDefault="00111E28" w:rsidP="0079780B">
      <w:pPr>
        <w:sectPr w:rsidR="00111E28" w:rsidSect="00111E28">
          <w:type w:val="continuous"/>
          <w:pgSz w:w="12240" w:h="15840"/>
          <w:pgMar w:top="1440" w:right="1440" w:bottom="1440" w:left="1440" w:header="720" w:footer="720" w:gutter="0"/>
          <w:cols w:num="2" w:space="720"/>
          <w:docGrid w:linePitch="360"/>
        </w:sectPr>
      </w:pPr>
    </w:p>
    <w:p w:rsidR="0079780B" w:rsidRPr="000162CB" w:rsidRDefault="0079780B" w:rsidP="0079780B"/>
    <w:p w:rsidR="00111E28" w:rsidRDefault="00111E28" w:rsidP="00212F69">
      <w:pPr>
        <w:pStyle w:val="Heading2"/>
        <w:numPr>
          <w:ilvl w:val="0"/>
          <w:numId w:val="38"/>
        </w:numPr>
        <w:spacing w:before="0"/>
        <w:contextualSpacing/>
        <w:rPr>
          <w:rFonts w:ascii="Garamond" w:hAnsi="Garamond"/>
          <w:sz w:val="28"/>
          <w:szCs w:val="28"/>
        </w:rPr>
        <w:sectPr w:rsidR="00111E28" w:rsidSect="00111E28">
          <w:type w:val="continuous"/>
          <w:pgSz w:w="12240" w:h="15840"/>
          <w:pgMar w:top="1440" w:right="1440" w:bottom="1440" w:left="1440" w:header="720" w:footer="720" w:gutter="0"/>
          <w:cols w:space="720"/>
          <w:docGrid w:linePitch="360"/>
        </w:sectPr>
      </w:pPr>
      <w:bookmarkStart w:id="53" w:name="_Toc338664547"/>
    </w:p>
    <w:p w:rsidR="0079780B" w:rsidRPr="000162CB" w:rsidRDefault="0079780B" w:rsidP="00212F69">
      <w:pPr>
        <w:pStyle w:val="Heading2"/>
        <w:numPr>
          <w:ilvl w:val="0"/>
          <w:numId w:val="38"/>
        </w:numPr>
        <w:spacing w:before="0"/>
        <w:contextualSpacing/>
        <w:rPr>
          <w:rFonts w:ascii="Garamond" w:hAnsi="Garamond"/>
          <w:sz w:val="28"/>
          <w:szCs w:val="28"/>
        </w:rPr>
      </w:pPr>
      <w:bookmarkStart w:id="54" w:name="_Toc344286998"/>
      <w:r w:rsidRPr="000162CB">
        <w:rPr>
          <w:rFonts w:ascii="Garamond" w:hAnsi="Garamond"/>
          <w:sz w:val="28"/>
          <w:szCs w:val="28"/>
        </w:rPr>
        <w:t>G</w:t>
      </w:r>
      <w:bookmarkEnd w:id="53"/>
      <w:bookmarkEnd w:id="54"/>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gabbai</w:t>
      </w:r>
      <w:proofErr w:type="spellEnd"/>
      <w:proofErr w:type="gramEnd"/>
      <w:r w:rsidRPr="000162CB">
        <w:rPr>
          <w:rFonts w:ascii="Garamond" w:hAnsi="Garamond" w:cs="Times New Roman"/>
          <w:sz w:val="28"/>
          <w:szCs w:val="28"/>
        </w:rPr>
        <w:t xml:space="preserve">, </w:t>
      </w:r>
      <w:proofErr w:type="spellStart"/>
      <w:r w:rsidRPr="000162CB">
        <w:rPr>
          <w:rFonts w:ascii="Garamond" w:hAnsi="Garamond" w:cs="Times New Roman"/>
          <w:i/>
          <w:iCs/>
          <w:sz w:val="28"/>
          <w:szCs w:val="28"/>
        </w:rPr>
        <w:t>gabba’im</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Gabirol</w:t>
      </w:r>
      <w:proofErr w:type="spellEnd"/>
      <w:r w:rsidRPr="000162CB">
        <w:rPr>
          <w:rFonts w:ascii="Garamond" w:hAnsi="Garamond" w:cs="Times New Roman"/>
          <w:sz w:val="28"/>
          <w:szCs w:val="28"/>
        </w:rPr>
        <w:t>, Solomon ibn</w:t>
      </w:r>
    </w:p>
    <w:p w:rsidR="0079780B" w:rsidRDefault="0079780B" w:rsidP="0079780B">
      <w:pPr>
        <w:spacing w:after="0" w:line="240" w:lineRule="auto"/>
        <w:ind w:left="360"/>
        <w:contextualSpacing/>
        <w:rPr>
          <w:rFonts w:ascii="Garamond" w:hAnsi="Garamond" w:cs="Times New Roman"/>
          <w:sz w:val="28"/>
          <w:szCs w:val="28"/>
        </w:rPr>
      </w:pPr>
      <w:proofErr w:type="spellStart"/>
      <w:r w:rsidRPr="00BD2FA4">
        <w:rPr>
          <w:rFonts w:ascii="Garamond" w:hAnsi="Garamond" w:cs="Times New Roman"/>
          <w:i/>
          <w:iCs/>
          <w:sz w:val="28"/>
          <w:szCs w:val="28"/>
        </w:rPr>
        <w:t>Gaon</w:t>
      </w:r>
      <w:proofErr w:type="spellEnd"/>
      <w:r w:rsidRPr="000162CB">
        <w:rPr>
          <w:rFonts w:ascii="Garamond" w:hAnsi="Garamond" w:cs="Times New Roman"/>
          <w:sz w:val="28"/>
          <w:szCs w:val="28"/>
        </w:rPr>
        <w:t xml:space="preserve">, </w:t>
      </w:r>
      <w:proofErr w:type="spellStart"/>
      <w:r w:rsidRPr="00BD2FA4">
        <w:rPr>
          <w:rFonts w:ascii="Garamond" w:hAnsi="Garamond" w:cs="Times New Roman"/>
          <w:i/>
          <w:iCs/>
          <w:sz w:val="28"/>
          <w:szCs w:val="28"/>
        </w:rPr>
        <w:t>Geonim</w:t>
      </w:r>
      <w:proofErr w:type="spellEnd"/>
      <w:r w:rsidRPr="000162CB">
        <w:rPr>
          <w:rFonts w:ascii="Garamond" w:hAnsi="Garamond" w:cs="Times New Roman"/>
          <w:sz w:val="28"/>
          <w:szCs w:val="28"/>
        </w:rPr>
        <w:t xml:space="preserve">, </w:t>
      </w:r>
      <w:proofErr w:type="spellStart"/>
      <w:r w:rsidRPr="000162CB">
        <w:rPr>
          <w:rFonts w:ascii="Garamond" w:hAnsi="Garamond" w:cs="Times New Roman"/>
          <w:sz w:val="28"/>
          <w:szCs w:val="28"/>
        </w:rPr>
        <w:t>geonic</w:t>
      </w:r>
      <w:proofErr w:type="spellEnd"/>
    </w:p>
    <w:p w:rsidR="00C33925" w:rsidRDefault="00C42DB6"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g</w:t>
      </w:r>
      <w:r w:rsidR="00C33925">
        <w:rPr>
          <w:rFonts w:ascii="Garamond" w:hAnsi="Garamond" w:cs="Times New Roman"/>
          <w:i/>
          <w:iCs/>
          <w:sz w:val="28"/>
          <w:szCs w:val="28"/>
        </w:rPr>
        <w:t>ebrukts</w:t>
      </w:r>
      <w:proofErr w:type="spellEnd"/>
      <w:proofErr w:type="gramEnd"/>
    </w:p>
    <w:p w:rsidR="00C42DB6" w:rsidRPr="000162CB" w:rsidRDefault="00C42DB6" w:rsidP="0079780B">
      <w:pPr>
        <w:spacing w:after="0" w:line="240" w:lineRule="auto"/>
        <w:ind w:left="360"/>
        <w:contextualSpacing/>
        <w:rPr>
          <w:rFonts w:ascii="Garamond" w:hAnsi="Garamond" w:cs="Times New Roman"/>
          <w:sz w:val="28"/>
          <w:szCs w:val="28"/>
        </w:rPr>
      </w:pPr>
      <w:proofErr w:type="spellStart"/>
      <w:proofErr w:type="gramStart"/>
      <w:r>
        <w:rPr>
          <w:rFonts w:ascii="Garamond" w:hAnsi="Garamond" w:cs="Times New Roman"/>
          <w:i/>
          <w:iCs/>
          <w:sz w:val="28"/>
          <w:szCs w:val="28"/>
        </w:rPr>
        <w:t>gematria</w:t>
      </w:r>
      <w:proofErr w:type="spellEnd"/>
      <w:proofErr w:type="gramEnd"/>
    </w:p>
    <w:p w:rsidR="0079780B" w:rsidRDefault="005E2BA4"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geneivat</w:t>
      </w:r>
      <w:proofErr w:type="spellEnd"/>
      <w:proofErr w:type="gramEnd"/>
      <w:r>
        <w:rPr>
          <w:rFonts w:ascii="Garamond" w:hAnsi="Garamond" w:cs="Times New Roman"/>
          <w:i/>
          <w:iCs/>
          <w:sz w:val="28"/>
          <w:szCs w:val="28"/>
        </w:rPr>
        <w:t xml:space="preserve"> </w:t>
      </w:r>
      <w:proofErr w:type="spellStart"/>
      <w:r>
        <w:rPr>
          <w:rFonts w:ascii="Garamond" w:hAnsi="Garamond" w:cs="Times New Roman"/>
          <w:i/>
          <w:iCs/>
          <w:sz w:val="28"/>
          <w:szCs w:val="28"/>
        </w:rPr>
        <w:t>da</w:t>
      </w:r>
      <w:r w:rsidR="0079780B" w:rsidRPr="000162CB">
        <w:rPr>
          <w:rFonts w:ascii="Garamond" w:hAnsi="Garamond" w:cs="Times New Roman"/>
          <w:i/>
          <w:iCs/>
          <w:sz w:val="28"/>
          <w:szCs w:val="28"/>
        </w:rPr>
        <w:t>at</w:t>
      </w:r>
      <w:proofErr w:type="spellEnd"/>
    </w:p>
    <w:p w:rsidR="00E912BC" w:rsidRDefault="006F48F2"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geniza</w:t>
      </w:r>
      <w:proofErr w:type="spellEnd"/>
      <w:proofErr w:type="gramEnd"/>
    </w:p>
    <w:p w:rsidR="00E45336" w:rsidRPr="000162CB" w:rsidRDefault="00E912BC" w:rsidP="0079780B">
      <w:pPr>
        <w:spacing w:after="0" w:line="240" w:lineRule="auto"/>
        <w:ind w:left="360"/>
        <w:contextualSpacing/>
        <w:rPr>
          <w:rFonts w:ascii="Garamond" w:hAnsi="Garamond" w:cs="Times New Roman"/>
          <w:i/>
          <w:iCs/>
          <w:sz w:val="28"/>
          <w:szCs w:val="28"/>
        </w:rPr>
      </w:pPr>
      <w:proofErr w:type="gramStart"/>
      <w:r>
        <w:rPr>
          <w:rFonts w:ascii="Garamond" w:hAnsi="Garamond" w:cs="Times New Roman"/>
          <w:sz w:val="28"/>
          <w:szCs w:val="28"/>
        </w:rPr>
        <w:t>gentile</w:t>
      </w:r>
      <w:proofErr w:type="gramEnd"/>
      <w:r w:rsidR="006F48F2">
        <w:rPr>
          <w:rFonts w:ascii="Garamond" w:hAnsi="Garamond" w:cs="Times New Roman"/>
          <w:i/>
          <w:iCs/>
          <w:sz w:val="28"/>
          <w:szCs w:val="28"/>
        </w:rPr>
        <w:tab/>
      </w:r>
    </w:p>
    <w:p w:rsidR="0079780B" w:rsidRPr="000162CB" w:rsidRDefault="00CF27AC"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ge</w:t>
      </w:r>
      <w:r w:rsidR="0079780B" w:rsidRPr="000162CB">
        <w:rPr>
          <w:rFonts w:ascii="Garamond" w:hAnsi="Garamond" w:cs="Times New Roman"/>
          <w:i/>
          <w:iCs/>
          <w:sz w:val="28"/>
          <w:szCs w:val="28"/>
        </w:rPr>
        <w:t>ula</w:t>
      </w:r>
      <w:proofErr w:type="spellEnd"/>
      <w:proofErr w:type="gramEnd"/>
    </w:p>
    <w:p w:rsidR="0079780B" w:rsidRPr="000162CB" w:rsidRDefault="0079780B" w:rsidP="0079780B">
      <w:pPr>
        <w:spacing w:after="0" w:line="240" w:lineRule="auto"/>
        <w:ind w:left="360"/>
        <w:contextualSpacing/>
        <w:rPr>
          <w:rFonts w:ascii="Garamond" w:hAnsi="Garamond"/>
          <w:iCs/>
          <w:sz w:val="28"/>
          <w:szCs w:val="28"/>
        </w:rPr>
      </w:pPr>
      <w:proofErr w:type="spellStart"/>
      <w:proofErr w:type="gramStart"/>
      <w:r w:rsidRPr="000162CB">
        <w:rPr>
          <w:rFonts w:ascii="Garamond" w:hAnsi="Garamond"/>
          <w:i/>
          <w:iCs/>
          <w:sz w:val="28"/>
          <w:szCs w:val="28"/>
        </w:rPr>
        <w:t>gezerot</w:t>
      </w:r>
      <w:proofErr w:type="spellEnd"/>
      <w:proofErr w:type="gramEnd"/>
      <w:r w:rsidRPr="000162CB">
        <w:rPr>
          <w:rFonts w:ascii="Garamond" w:hAnsi="Garamond"/>
          <w:i/>
          <w:iCs/>
          <w:sz w:val="28"/>
          <w:szCs w:val="28"/>
        </w:rPr>
        <w:t xml:space="preserve"> </w:t>
      </w:r>
    </w:p>
    <w:p w:rsidR="0079780B" w:rsidRPr="000162CB" w:rsidRDefault="0079780B" w:rsidP="008471D3">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i/>
          <w:iCs/>
          <w:sz w:val="28"/>
          <w:szCs w:val="28"/>
        </w:rPr>
        <w:t>gilu</w:t>
      </w:r>
      <w:r w:rsidR="008471D3">
        <w:rPr>
          <w:rFonts w:ascii="Garamond" w:hAnsi="Garamond" w:cs="Times New Roman"/>
          <w:i/>
          <w:iCs/>
          <w:sz w:val="28"/>
          <w:szCs w:val="28"/>
        </w:rPr>
        <w:t>i</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Shekhina</w:t>
      </w:r>
      <w:proofErr w:type="spellEnd"/>
      <w:r w:rsidRPr="000162CB">
        <w:rPr>
          <w:rFonts w:ascii="Garamond" w:hAnsi="Garamond" w:cs="Times New Roman"/>
          <w:sz w:val="28"/>
          <w:szCs w:val="28"/>
        </w:rPr>
        <w:t xml:space="preserve"> </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girsa</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girsaot</w:t>
      </w:r>
      <w:proofErr w:type="spellEnd"/>
    </w:p>
    <w:p w:rsidR="0079780B" w:rsidRPr="000162CB" w:rsidRDefault="00CF27AC" w:rsidP="0079780B">
      <w:pPr>
        <w:spacing w:after="0" w:line="240" w:lineRule="auto"/>
        <w:ind w:left="360"/>
        <w:contextualSpacing/>
        <w:rPr>
          <w:rFonts w:ascii="Garamond" w:hAnsi="Garamond" w:cs="Times New Roman"/>
          <w:sz w:val="28"/>
          <w:szCs w:val="28"/>
        </w:rPr>
      </w:pPr>
      <w:proofErr w:type="spellStart"/>
      <w:proofErr w:type="gramStart"/>
      <w:r>
        <w:rPr>
          <w:rFonts w:ascii="Garamond" w:hAnsi="Garamond" w:cs="Times New Roman"/>
          <w:i/>
          <w:iCs/>
          <w:sz w:val="28"/>
          <w:szCs w:val="28"/>
        </w:rPr>
        <w:t>go</w:t>
      </w:r>
      <w:r w:rsidR="0079780B" w:rsidRPr="000162CB">
        <w:rPr>
          <w:rFonts w:ascii="Garamond" w:hAnsi="Garamond" w:cs="Times New Roman"/>
          <w:i/>
          <w:iCs/>
          <w:sz w:val="28"/>
          <w:szCs w:val="28"/>
        </w:rPr>
        <w:t>el</w:t>
      </w:r>
      <w:proofErr w:type="spellEnd"/>
      <w:proofErr w:type="gram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God (not G-d)</w:t>
      </w:r>
    </w:p>
    <w:p w:rsidR="0079780B" w:rsidRPr="000162CB" w:rsidRDefault="0079780B" w:rsidP="0079780B">
      <w:pPr>
        <w:spacing w:after="0" w:line="240" w:lineRule="auto"/>
        <w:ind w:left="360"/>
        <w:contextualSpacing/>
        <w:rPr>
          <w:rFonts w:ascii="Garamond" w:hAnsi="Garamond" w:cs="Times New Roman"/>
          <w:iCs/>
          <w:sz w:val="28"/>
          <w:szCs w:val="28"/>
        </w:rPr>
      </w:pPr>
      <w:r w:rsidRPr="000162CB">
        <w:rPr>
          <w:rFonts w:ascii="Garamond" w:hAnsi="Garamond" w:cs="Times New Roman"/>
          <w:iCs/>
          <w:sz w:val="28"/>
          <w:szCs w:val="28"/>
        </w:rPr>
        <w:t>Golden Calf</w:t>
      </w:r>
    </w:p>
    <w:p w:rsidR="00111E28" w:rsidRDefault="00111E28" w:rsidP="0079780B">
      <w:pPr>
        <w:sectPr w:rsidR="00111E28" w:rsidSect="00111E28">
          <w:type w:val="continuous"/>
          <w:pgSz w:w="12240" w:h="15840"/>
          <w:pgMar w:top="1440" w:right="1440" w:bottom="1440" w:left="1440" w:header="720" w:footer="720" w:gutter="0"/>
          <w:cols w:num="2" w:space="720"/>
          <w:docGrid w:linePitch="360"/>
        </w:sectPr>
      </w:pPr>
    </w:p>
    <w:p w:rsidR="0079780B" w:rsidRPr="000162CB" w:rsidRDefault="0079780B" w:rsidP="0079780B"/>
    <w:p w:rsidR="00E20E17" w:rsidRDefault="00E20E17" w:rsidP="00212F69">
      <w:pPr>
        <w:pStyle w:val="Heading2"/>
        <w:numPr>
          <w:ilvl w:val="0"/>
          <w:numId w:val="38"/>
        </w:numPr>
        <w:spacing w:before="0"/>
        <w:contextualSpacing/>
        <w:rPr>
          <w:rFonts w:ascii="Garamond" w:hAnsi="Garamond"/>
          <w:sz w:val="28"/>
          <w:szCs w:val="28"/>
        </w:rPr>
        <w:sectPr w:rsidR="00E20E17" w:rsidSect="00111E28">
          <w:type w:val="continuous"/>
          <w:pgSz w:w="12240" w:h="15840"/>
          <w:pgMar w:top="1440" w:right="1440" w:bottom="1440" w:left="1440" w:header="720" w:footer="720" w:gutter="0"/>
          <w:cols w:space="720"/>
          <w:docGrid w:linePitch="360"/>
        </w:sectPr>
      </w:pPr>
      <w:bookmarkStart w:id="55" w:name="_Toc338664548"/>
    </w:p>
    <w:p w:rsidR="0079780B" w:rsidRPr="000162CB" w:rsidRDefault="0079780B" w:rsidP="00212F69">
      <w:pPr>
        <w:pStyle w:val="Heading2"/>
        <w:numPr>
          <w:ilvl w:val="0"/>
          <w:numId w:val="38"/>
        </w:numPr>
        <w:spacing w:before="0"/>
        <w:contextualSpacing/>
        <w:rPr>
          <w:rFonts w:ascii="Garamond" w:hAnsi="Garamond"/>
          <w:sz w:val="28"/>
          <w:szCs w:val="28"/>
        </w:rPr>
        <w:sectPr w:rsidR="0079780B" w:rsidRPr="000162CB" w:rsidSect="00E20E17">
          <w:type w:val="continuous"/>
          <w:pgSz w:w="12240" w:h="15840"/>
          <w:pgMar w:top="1440" w:right="1440" w:bottom="1440" w:left="1440" w:header="720" w:footer="720" w:gutter="0"/>
          <w:cols w:num="2" w:space="720"/>
          <w:docGrid w:linePitch="360"/>
        </w:sectPr>
      </w:pPr>
      <w:bookmarkStart w:id="56" w:name="_Toc344286999"/>
      <w:r w:rsidRPr="000162CB">
        <w:rPr>
          <w:rFonts w:ascii="Garamond" w:hAnsi="Garamond"/>
          <w:sz w:val="28"/>
          <w:szCs w:val="28"/>
        </w:rPr>
        <w:t>H</w:t>
      </w:r>
      <w:bookmarkEnd w:id="55"/>
      <w:bookmarkEnd w:id="56"/>
    </w:p>
    <w:p w:rsidR="0079780B" w:rsidRPr="00C801BC" w:rsidRDefault="0079780B" w:rsidP="0079780B">
      <w:pPr>
        <w:spacing w:after="0" w:line="240" w:lineRule="auto"/>
        <w:ind w:firstLine="360"/>
        <w:contextualSpacing/>
        <w:rPr>
          <w:rFonts w:ascii="Garamond" w:hAnsi="Garamond" w:cs="Times New Roman"/>
          <w:iCs/>
          <w:sz w:val="28"/>
          <w:szCs w:val="28"/>
        </w:rPr>
      </w:pPr>
      <w:proofErr w:type="spellStart"/>
      <w:proofErr w:type="gramStart"/>
      <w:r w:rsidRPr="00C801BC">
        <w:rPr>
          <w:rFonts w:ascii="Garamond" w:hAnsi="Garamond" w:cs="Times New Roman"/>
          <w:i/>
          <w:iCs/>
          <w:sz w:val="28"/>
          <w:szCs w:val="28"/>
        </w:rPr>
        <w:t>haftara</w:t>
      </w:r>
      <w:proofErr w:type="spellEnd"/>
      <w:proofErr w:type="gramEnd"/>
    </w:p>
    <w:p w:rsidR="0079780B" w:rsidRPr="00C801BC"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C801BC">
        <w:rPr>
          <w:rFonts w:ascii="Garamond" w:hAnsi="Garamond" w:cs="Times New Roman"/>
          <w:i/>
          <w:iCs/>
          <w:sz w:val="28"/>
          <w:szCs w:val="28"/>
        </w:rPr>
        <w:t>hagbaha</w:t>
      </w:r>
      <w:proofErr w:type="spellEnd"/>
      <w:proofErr w:type="gramEnd"/>
    </w:p>
    <w:p w:rsidR="0079780B" w:rsidRDefault="0079780B" w:rsidP="0079780B">
      <w:pPr>
        <w:spacing w:after="0" w:line="240" w:lineRule="auto"/>
        <w:ind w:left="360"/>
        <w:contextualSpacing/>
        <w:rPr>
          <w:rFonts w:ascii="Garamond" w:eastAsia="Times New Roman" w:hAnsi="Garamond"/>
          <w:sz w:val="28"/>
          <w:szCs w:val="28"/>
        </w:rPr>
      </w:pPr>
      <w:proofErr w:type="spellStart"/>
      <w:r w:rsidRPr="00C801BC">
        <w:rPr>
          <w:rFonts w:ascii="Garamond" w:eastAsia="Times New Roman" w:hAnsi="Garamond"/>
          <w:sz w:val="28"/>
          <w:szCs w:val="28"/>
        </w:rPr>
        <w:t>Haggada</w:t>
      </w:r>
      <w:proofErr w:type="spellEnd"/>
      <w:r w:rsidRPr="00C801BC">
        <w:rPr>
          <w:rFonts w:ascii="Garamond" w:eastAsia="Times New Roman" w:hAnsi="Garamond"/>
          <w:sz w:val="28"/>
          <w:szCs w:val="28"/>
        </w:rPr>
        <w:t xml:space="preserve"> </w:t>
      </w:r>
    </w:p>
    <w:p w:rsidR="00DF085D" w:rsidRPr="00DF085D" w:rsidRDefault="00DF085D" w:rsidP="0079780B">
      <w:pPr>
        <w:spacing w:after="0" w:line="240" w:lineRule="auto"/>
        <w:ind w:left="360"/>
        <w:contextualSpacing/>
        <w:rPr>
          <w:rFonts w:ascii="Garamond" w:eastAsia="Times New Roman" w:hAnsi="Garamond"/>
          <w:i/>
          <w:iCs/>
          <w:sz w:val="28"/>
          <w:szCs w:val="28"/>
        </w:rPr>
      </w:pPr>
      <w:r w:rsidRPr="00DF085D">
        <w:rPr>
          <w:rFonts w:ascii="Garamond" w:eastAsia="Times New Roman" w:hAnsi="Garamond"/>
          <w:i/>
          <w:iCs/>
          <w:sz w:val="28"/>
          <w:szCs w:val="28"/>
          <w:u w:val="single"/>
        </w:rPr>
        <w:t>H</w:t>
      </w:r>
      <w:r w:rsidRPr="00DF085D">
        <w:rPr>
          <w:rFonts w:ascii="Garamond" w:eastAsia="Times New Roman" w:hAnsi="Garamond"/>
          <w:i/>
          <w:iCs/>
          <w:sz w:val="28"/>
          <w:szCs w:val="28"/>
        </w:rPr>
        <w:t>ag</w:t>
      </w:r>
    </w:p>
    <w:p w:rsidR="0079780B" w:rsidRPr="00C801BC" w:rsidRDefault="0079780B" w:rsidP="0079780B">
      <w:pPr>
        <w:spacing w:after="0" w:line="240" w:lineRule="auto"/>
        <w:ind w:left="360"/>
        <w:contextualSpacing/>
        <w:rPr>
          <w:rFonts w:ascii="Garamond" w:hAnsi="Garamond" w:cs="Times New Roman"/>
          <w:bCs/>
          <w:i/>
          <w:iCs/>
          <w:sz w:val="28"/>
          <w:szCs w:val="28"/>
        </w:rPr>
      </w:pPr>
      <w:r w:rsidRPr="00C801BC">
        <w:rPr>
          <w:rFonts w:ascii="Garamond" w:hAnsi="Garamond" w:cs="Times New Roman"/>
          <w:bCs/>
          <w:i/>
          <w:iCs/>
          <w:sz w:val="28"/>
          <w:szCs w:val="28"/>
          <w:u w:val="single"/>
        </w:rPr>
        <w:t>H</w:t>
      </w:r>
      <w:r w:rsidRPr="00C801BC">
        <w:rPr>
          <w:rFonts w:ascii="Garamond" w:hAnsi="Garamond" w:cs="Times New Roman"/>
          <w:bCs/>
          <w:i/>
          <w:iCs/>
          <w:sz w:val="28"/>
          <w:szCs w:val="28"/>
        </w:rPr>
        <w:t xml:space="preserve">ag </w:t>
      </w:r>
      <w:proofErr w:type="spellStart"/>
      <w:r w:rsidRPr="00C801BC">
        <w:rPr>
          <w:rFonts w:ascii="Garamond" w:hAnsi="Garamond" w:cs="Times New Roman"/>
          <w:bCs/>
          <w:i/>
          <w:iCs/>
          <w:sz w:val="28"/>
          <w:szCs w:val="28"/>
        </w:rPr>
        <w:t>HaSemikha</w:t>
      </w:r>
      <w:proofErr w:type="spellEnd"/>
    </w:p>
    <w:p w:rsidR="0079780B" w:rsidRPr="00C801BC" w:rsidRDefault="0079780B" w:rsidP="0079780B">
      <w:pPr>
        <w:spacing w:after="0" w:line="240" w:lineRule="auto"/>
        <w:ind w:left="360"/>
        <w:contextualSpacing/>
        <w:rPr>
          <w:rFonts w:ascii="Garamond" w:eastAsia="Times New Roman" w:hAnsi="Garamond"/>
          <w:sz w:val="28"/>
          <w:szCs w:val="28"/>
        </w:rPr>
      </w:pPr>
      <w:proofErr w:type="spellStart"/>
      <w:proofErr w:type="gramStart"/>
      <w:r w:rsidRPr="00C801BC">
        <w:rPr>
          <w:rFonts w:ascii="Garamond" w:hAnsi="Garamond" w:cs="Times New Roman"/>
          <w:bCs/>
          <w:i/>
          <w:iCs/>
          <w:sz w:val="28"/>
          <w:szCs w:val="28"/>
        </w:rPr>
        <w:t>ha’ish</w:t>
      </w:r>
      <w:proofErr w:type="spellEnd"/>
      <w:proofErr w:type="gramEnd"/>
      <w:r w:rsidRPr="00C801BC">
        <w:rPr>
          <w:rFonts w:ascii="Garamond" w:hAnsi="Garamond" w:cs="Times New Roman"/>
          <w:bCs/>
          <w:i/>
          <w:iCs/>
          <w:sz w:val="28"/>
          <w:szCs w:val="28"/>
        </w:rPr>
        <w:t xml:space="preserve"> </w:t>
      </w:r>
      <w:proofErr w:type="spellStart"/>
      <w:r w:rsidRPr="00C801BC">
        <w:rPr>
          <w:rFonts w:ascii="Garamond" w:hAnsi="Garamond" w:cs="Times New Roman"/>
          <w:bCs/>
          <w:i/>
          <w:iCs/>
          <w:sz w:val="28"/>
          <w:szCs w:val="28"/>
        </w:rPr>
        <w:t>hazeh</w:t>
      </w:r>
      <w:proofErr w:type="spellEnd"/>
      <w:r w:rsidRPr="00C801BC">
        <w:rPr>
          <w:rFonts w:ascii="Garamond" w:hAnsi="Garamond" w:cs="Times New Roman"/>
          <w:bCs/>
          <w:i/>
          <w:iCs/>
          <w:sz w:val="28"/>
          <w:szCs w:val="28"/>
        </w:rPr>
        <w:t xml:space="preserve"> </w:t>
      </w:r>
    </w:p>
    <w:p w:rsidR="0079780B" w:rsidRPr="00C801BC" w:rsidRDefault="0079780B" w:rsidP="0079780B">
      <w:pPr>
        <w:spacing w:after="0" w:line="240" w:lineRule="auto"/>
        <w:ind w:left="360"/>
        <w:contextualSpacing/>
        <w:rPr>
          <w:rFonts w:ascii="Garamond" w:hAnsi="Garamond" w:cs="Times New Roman"/>
          <w:i/>
          <w:iCs/>
          <w:sz w:val="28"/>
          <w:szCs w:val="28"/>
        </w:rPr>
      </w:pPr>
      <w:proofErr w:type="spellStart"/>
      <w:r w:rsidRPr="00C801BC">
        <w:rPr>
          <w:rFonts w:ascii="Garamond" w:hAnsi="Garamond" w:cs="Times New Roman"/>
          <w:i/>
          <w:iCs/>
          <w:sz w:val="28"/>
          <w:szCs w:val="28"/>
        </w:rPr>
        <w:t>Hakafot</w:t>
      </w:r>
      <w:proofErr w:type="spellEnd"/>
    </w:p>
    <w:p w:rsidR="0079780B" w:rsidRPr="00C801BC"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C801BC">
        <w:rPr>
          <w:rFonts w:ascii="Garamond" w:hAnsi="Garamond" w:cs="Times New Roman"/>
          <w:i/>
          <w:iCs/>
          <w:sz w:val="28"/>
          <w:szCs w:val="28"/>
        </w:rPr>
        <w:t>hakahal</w:t>
      </w:r>
      <w:proofErr w:type="spellEnd"/>
      <w:proofErr w:type="gramEnd"/>
    </w:p>
    <w:p w:rsidR="0079780B" w:rsidRPr="00C801BC" w:rsidRDefault="0079780B" w:rsidP="009B66E5">
      <w:pPr>
        <w:spacing w:after="0" w:line="240" w:lineRule="auto"/>
        <w:ind w:left="360"/>
        <w:contextualSpacing/>
        <w:rPr>
          <w:rFonts w:ascii="Garamond" w:hAnsi="Garamond" w:cs="Times New Roman"/>
          <w:sz w:val="28"/>
          <w:szCs w:val="28"/>
        </w:rPr>
      </w:pPr>
      <w:proofErr w:type="spellStart"/>
      <w:r w:rsidRPr="00C801BC">
        <w:rPr>
          <w:rFonts w:ascii="Garamond" w:hAnsi="Garamond" w:cs="Times New Roman"/>
          <w:i/>
          <w:iCs/>
          <w:sz w:val="28"/>
          <w:szCs w:val="28"/>
        </w:rPr>
        <w:t>hak’hel</w:t>
      </w:r>
      <w:proofErr w:type="spellEnd"/>
      <w:r w:rsidRPr="00C801BC">
        <w:rPr>
          <w:rFonts w:ascii="Garamond" w:hAnsi="Garamond" w:cs="Times New Roman"/>
          <w:i/>
          <w:iCs/>
          <w:sz w:val="28"/>
          <w:szCs w:val="28"/>
        </w:rPr>
        <w:t xml:space="preserve"> </w:t>
      </w:r>
      <w:r w:rsidRPr="00C801BC">
        <w:rPr>
          <w:rFonts w:ascii="Garamond" w:hAnsi="Garamond" w:cs="Times New Roman"/>
          <w:sz w:val="28"/>
          <w:szCs w:val="28"/>
        </w:rPr>
        <w:t>(</w:t>
      </w:r>
      <w:proofErr w:type="gramStart"/>
      <w:r w:rsidRPr="00C801BC">
        <w:rPr>
          <w:rFonts w:ascii="Garamond" w:hAnsi="Garamond" w:cs="Times New Roman"/>
          <w:i/>
          <w:iCs/>
          <w:sz w:val="28"/>
          <w:szCs w:val="28"/>
        </w:rPr>
        <w:t>et</w:t>
      </w:r>
      <w:proofErr w:type="gramEnd"/>
      <w:r w:rsidRPr="00C801BC">
        <w:rPr>
          <w:rFonts w:ascii="Garamond" w:hAnsi="Garamond" w:cs="Times New Roman"/>
          <w:i/>
          <w:iCs/>
          <w:sz w:val="28"/>
          <w:szCs w:val="28"/>
        </w:rPr>
        <w:t xml:space="preserve"> </w:t>
      </w:r>
      <w:proofErr w:type="spellStart"/>
      <w:r w:rsidRPr="00C801BC">
        <w:rPr>
          <w:rFonts w:ascii="Garamond" w:hAnsi="Garamond" w:cs="Times New Roman"/>
          <w:i/>
          <w:iCs/>
          <w:sz w:val="28"/>
          <w:szCs w:val="28"/>
        </w:rPr>
        <w:t>ha’eda</w:t>
      </w:r>
      <w:proofErr w:type="spellEnd"/>
      <w:r w:rsidRPr="00C801BC">
        <w:rPr>
          <w:rFonts w:ascii="Garamond" w:hAnsi="Garamond" w:cs="Times New Roman"/>
          <w:sz w:val="28"/>
          <w:szCs w:val="28"/>
        </w:rPr>
        <w:t>)</w:t>
      </w:r>
    </w:p>
    <w:p w:rsidR="0079780B" w:rsidRPr="00C801BC" w:rsidRDefault="0079780B" w:rsidP="0079780B">
      <w:pPr>
        <w:pStyle w:val="NoSpacing"/>
        <w:ind w:left="360"/>
        <w:contextualSpacing/>
        <w:rPr>
          <w:rFonts w:ascii="Garamond" w:hAnsi="Garamond" w:cs="Times New Roman"/>
          <w:i/>
          <w:iCs/>
          <w:sz w:val="28"/>
          <w:szCs w:val="28"/>
        </w:rPr>
      </w:pPr>
      <w:proofErr w:type="spellStart"/>
      <w:r w:rsidRPr="00EF72C6">
        <w:rPr>
          <w:rFonts w:ascii="Garamond" w:hAnsi="Garamond"/>
          <w:i/>
          <w:iCs/>
          <w:sz w:val="28"/>
          <w:szCs w:val="28"/>
          <w:u w:val="single"/>
        </w:rPr>
        <w:t>H</w:t>
      </w:r>
      <w:r w:rsidRPr="00C801BC">
        <w:rPr>
          <w:rFonts w:ascii="Garamond" w:hAnsi="Garamond"/>
          <w:i/>
          <w:iCs/>
          <w:sz w:val="28"/>
          <w:szCs w:val="28"/>
        </w:rPr>
        <w:t>akhmei</w:t>
      </w:r>
      <w:proofErr w:type="spellEnd"/>
      <w:r w:rsidRPr="00C801BC">
        <w:rPr>
          <w:rFonts w:ascii="Garamond" w:hAnsi="Garamond"/>
          <w:i/>
          <w:iCs/>
          <w:sz w:val="28"/>
          <w:szCs w:val="28"/>
        </w:rPr>
        <w:t xml:space="preserve"> Morocco</w:t>
      </w:r>
    </w:p>
    <w:p w:rsidR="0079780B" w:rsidRDefault="0079780B" w:rsidP="0079780B">
      <w:pPr>
        <w:spacing w:after="0" w:line="240" w:lineRule="auto"/>
        <w:ind w:left="360"/>
        <w:contextualSpacing/>
        <w:rPr>
          <w:rFonts w:ascii="Garamond" w:hAnsi="Garamond" w:cs="Times New Roman"/>
          <w:sz w:val="28"/>
          <w:szCs w:val="28"/>
        </w:rPr>
      </w:pPr>
      <w:proofErr w:type="spellStart"/>
      <w:proofErr w:type="gramStart"/>
      <w:r w:rsidRPr="00C801BC">
        <w:rPr>
          <w:rFonts w:ascii="Garamond" w:hAnsi="Garamond" w:cs="Times New Roman"/>
          <w:sz w:val="28"/>
          <w:szCs w:val="28"/>
        </w:rPr>
        <w:t>halakha</w:t>
      </w:r>
      <w:proofErr w:type="spellEnd"/>
      <w:proofErr w:type="gramEnd"/>
      <w:r w:rsidRPr="00C801BC">
        <w:rPr>
          <w:rFonts w:ascii="Garamond" w:hAnsi="Garamond" w:cs="Times New Roman"/>
          <w:sz w:val="28"/>
          <w:szCs w:val="28"/>
        </w:rPr>
        <w:t xml:space="preserve">, </w:t>
      </w:r>
      <w:proofErr w:type="spellStart"/>
      <w:r w:rsidRPr="00C801BC">
        <w:rPr>
          <w:rFonts w:ascii="Garamond" w:hAnsi="Garamond" w:cs="Times New Roman"/>
          <w:sz w:val="28"/>
          <w:szCs w:val="28"/>
        </w:rPr>
        <w:t>halakhot</w:t>
      </w:r>
      <w:proofErr w:type="spellEnd"/>
      <w:r w:rsidRPr="00C801BC">
        <w:rPr>
          <w:rFonts w:ascii="Garamond" w:hAnsi="Garamond" w:cs="Times New Roman"/>
          <w:sz w:val="28"/>
          <w:szCs w:val="28"/>
        </w:rPr>
        <w:t>, halakhic</w:t>
      </w:r>
    </w:p>
    <w:p w:rsidR="00E028A5" w:rsidRPr="00C801BC" w:rsidRDefault="00E028A5" w:rsidP="0079780B">
      <w:pPr>
        <w:spacing w:after="0" w:line="240" w:lineRule="auto"/>
        <w:ind w:left="360"/>
        <w:contextualSpacing/>
        <w:rPr>
          <w:rFonts w:ascii="Garamond" w:hAnsi="Garamond" w:cs="Times New Roman"/>
          <w:sz w:val="28"/>
          <w:szCs w:val="28"/>
        </w:rPr>
      </w:pPr>
      <w:proofErr w:type="spellStart"/>
      <w:r>
        <w:rPr>
          <w:rFonts w:ascii="Garamond" w:hAnsi="Garamond" w:cs="Times New Roman"/>
          <w:sz w:val="28"/>
          <w:szCs w:val="28"/>
        </w:rPr>
        <w:t>HaLevi</w:t>
      </w:r>
      <w:proofErr w:type="spellEnd"/>
      <w:r>
        <w:rPr>
          <w:rFonts w:ascii="Garamond" w:hAnsi="Garamond" w:cs="Times New Roman"/>
          <w:sz w:val="28"/>
          <w:szCs w:val="28"/>
        </w:rPr>
        <w:t>, Judah</w:t>
      </w:r>
    </w:p>
    <w:p w:rsidR="0079780B" w:rsidRPr="00C801BC" w:rsidRDefault="0079780B" w:rsidP="0079780B">
      <w:pPr>
        <w:spacing w:after="0" w:line="240" w:lineRule="auto"/>
        <w:ind w:left="360"/>
        <w:contextualSpacing/>
        <w:rPr>
          <w:rFonts w:ascii="Garamond" w:hAnsi="Garamond" w:cs="Times New Roman"/>
          <w:sz w:val="28"/>
          <w:szCs w:val="28"/>
        </w:rPr>
      </w:pPr>
      <w:proofErr w:type="spellStart"/>
      <w:r w:rsidRPr="00C801BC">
        <w:rPr>
          <w:rFonts w:ascii="Garamond" w:hAnsi="Garamond" w:cs="Times New Roman"/>
          <w:sz w:val="28"/>
          <w:szCs w:val="28"/>
        </w:rPr>
        <w:t>Hallel</w:t>
      </w:r>
      <w:proofErr w:type="spellEnd"/>
      <w:r w:rsidRPr="00C801BC">
        <w:rPr>
          <w:rFonts w:ascii="Garamond" w:hAnsi="Garamond" w:cs="Times New Roman"/>
          <w:sz w:val="28"/>
          <w:szCs w:val="28"/>
        </w:rPr>
        <w:t xml:space="preserve"> </w:t>
      </w:r>
    </w:p>
    <w:p w:rsidR="0079780B" w:rsidRDefault="00D70E79"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u w:val="single"/>
        </w:rPr>
        <w:t>h</w:t>
      </w:r>
      <w:r w:rsidR="0079780B" w:rsidRPr="00C801BC">
        <w:rPr>
          <w:rFonts w:ascii="Garamond" w:hAnsi="Garamond" w:cs="Times New Roman"/>
          <w:i/>
          <w:iCs/>
          <w:sz w:val="28"/>
          <w:szCs w:val="28"/>
        </w:rPr>
        <w:t>ametz</w:t>
      </w:r>
      <w:proofErr w:type="spellEnd"/>
      <w:proofErr w:type="gramEnd"/>
    </w:p>
    <w:p w:rsidR="00FB40DC" w:rsidRPr="00C801BC" w:rsidRDefault="00FB40DC" w:rsidP="0079780B">
      <w:pPr>
        <w:spacing w:after="0" w:line="240" w:lineRule="auto"/>
        <w:ind w:left="360"/>
        <w:contextualSpacing/>
        <w:rPr>
          <w:rFonts w:ascii="Garamond" w:hAnsi="Garamond" w:cs="Times New Roman"/>
          <w:i/>
          <w:iCs/>
          <w:sz w:val="28"/>
          <w:szCs w:val="28"/>
        </w:rPr>
      </w:pPr>
      <w:proofErr w:type="spellStart"/>
      <w:r>
        <w:rPr>
          <w:rFonts w:ascii="Garamond" w:hAnsi="Garamond" w:cs="Times New Roman"/>
          <w:i/>
          <w:iCs/>
          <w:sz w:val="28"/>
          <w:szCs w:val="28"/>
        </w:rPr>
        <w:t>ha’nes</w:t>
      </w:r>
      <w:proofErr w:type="spellEnd"/>
    </w:p>
    <w:p w:rsidR="0079780B" w:rsidRPr="00C801BC" w:rsidRDefault="0079780B" w:rsidP="00EA213C">
      <w:pPr>
        <w:spacing w:after="0" w:line="240" w:lineRule="auto"/>
        <w:ind w:left="360"/>
        <w:contextualSpacing/>
        <w:rPr>
          <w:rFonts w:ascii="Garamond" w:hAnsi="Garamond" w:cs="Times New Roman"/>
          <w:sz w:val="28"/>
          <w:szCs w:val="28"/>
        </w:rPr>
      </w:pPr>
      <w:proofErr w:type="spellStart"/>
      <w:r w:rsidRPr="0004197C">
        <w:rPr>
          <w:rFonts w:ascii="Garamond" w:hAnsi="Garamond" w:cs="Times New Roman"/>
          <w:sz w:val="28"/>
          <w:szCs w:val="28"/>
          <w:u w:val="single"/>
        </w:rPr>
        <w:t>H</w:t>
      </w:r>
      <w:r w:rsidRPr="00C801BC">
        <w:rPr>
          <w:rFonts w:ascii="Garamond" w:hAnsi="Garamond" w:cs="Times New Roman"/>
          <w:sz w:val="28"/>
          <w:szCs w:val="28"/>
        </w:rPr>
        <w:t>anina</w:t>
      </w:r>
      <w:proofErr w:type="spellEnd"/>
      <w:r w:rsidRPr="00C801BC">
        <w:rPr>
          <w:rFonts w:ascii="Garamond" w:hAnsi="Garamond" w:cs="Times New Roman"/>
          <w:sz w:val="28"/>
          <w:szCs w:val="28"/>
        </w:rPr>
        <w:t xml:space="preserve"> b</w:t>
      </w:r>
      <w:r w:rsidR="00EA213C">
        <w:rPr>
          <w:rFonts w:ascii="Garamond" w:hAnsi="Garamond" w:cs="Times New Roman"/>
          <w:sz w:val="28"/>
          <w:szCs w:val="28"/>
        </w:rPr>
        <w:t>.</w:t>
      </w:r>
      <w:r w:rsidRPr="00C801BC">
        <w:rPr>
          <w:rFonts w:ascii="Garamond" w:hAnsi="Garamond" w:cs="Times New Roman"/>
          <w:sz w:val="28"/>
          <w:szCs w:val="28"/>
        </w:rPr>
        <w:t xml:space="preserve"> </w:t>
      </w:r>
      <w:proofErr w:type="spellStart"/>
      <w:r w:rsidRPr="0004197C">
        <w:rPr>
          <w:rFonts w:ascii="Garamond" w:hAnsi="Garamond" w:cs="Times New Roman"/>
          <w:sz w:val="28"/>
          <w:szCs w:val="28"/>
          <w:u w:val="single"/>
        </w:rPr>
        <w:t>H</w:t>
      </w:r>
      <w:r w:rsidRPr="00C801BC">
        <w:rPr>
          <w:rFonts w:ascii="Garamond" w:hAnsi="Garamond" w:cs="Times New Roman"/>
          <w:sz w:val="28"/>
          <w:szCs w:val="28"/>
        </w:rPr>
        <w:t>akhinai</w:t>
      </w:r>
      <w:proofErr w:type="spellEnd"/>
    </w:p>
    <w:p w:rsidR="0079780B" w:rsidRPr="00C801BC" w:rsidRDefault="0079780B" w:rsidP="0079780B">
      <w:pPr>
        <w:spacing w:after="0" w:line="240" w:lineRule="auto"/>
        <w:ind w:left="360"/>
        <w:contextualSpacing/>
        <w:rPr>
          <w:rFonts w:ascii="Garamond" w:hAnsi="Garamond" w:cs="Times New Roman"/>
          <w:sz w:val="28"/>
          <w:szCs w:val="28"/>
        </w:rPr>
      </w:pPr>
      <w:proofErr w:type="spellStart"/>
      <w:r w:rsidRPr="00C801BC">
        <w:rPr>
          <w:rFonts w:ascii="Garamond" w:hAnsi="Garamond" w:cs="Times New Roman"/>
          <w:sz w:val="28"/>
          <w:szCs w:val="28"/>
          <w:u w:val="single"/>
        </w:rPr>
        <w:t>H</w:t>
      </w:r>
      <w:r w:rsidRPr="00C801BC">
        <w:rPr>
          <w:rFonts w:ascii="Garamond" w:hAnsi="Garamond" w:cs="Times New Roman"/>
          <w:sz w:val="28"/>
          <w:szCs w:val="28"/>
        </w:rPr>
        <w:t>anukka</w:t>
      </w:r>
      <w:proofErr w:type="spellEnd"/>
      <w:r w:rsidRPr="00C801BC">
        <w:rPr>
          <w:rFonts w:ascii="Garamond" w:hAnsi="Garamond" w:cs="Times New Roman"/>
          <w:sz w:val="28"/>
          <w:szCs w:val="28"/>
        </w:rPr>
        <w:t xml:space="preserve"> </w:t>
      </w:r>
    </w:p>
    <w:p w:rsidR="0079780B" w:rsidRPr="00C801BC"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C801BC">
        <w:rPr>
          <w:rFonts w:ascii="Garamond" w:hAnsi="Garamond" w:cs="Times New Roman"/>
          <w:i/>
          <w:iCs/>
          <w:sz w:val="28"/>
          <w:szCs w:val="28"/>
          <w:u w:val="single"/>
        </w:rPr>
        <w:t>h</w:t>
      </w:r>
      <w:r w:rsidRPr="00C801BC">
        <w:rPr>
          <w:rFonts w:ascii="Garamond" w:hAnsi="Garamond" w:cs="Times New Roman"/>
          <w:i/>
          <w:iCs/>
          <w:sz w:val="28"/>
          <w:szCs w:val="28"/>
        </w:rPr>
        <w:t>aredi</w:t>
      </w:r>
      <w:proofErr w:type="spellEnd"/>
      <w:proofErr w:type="gramEnd"/>
    </w:p>
    <w:p w:rsidR="0079780B" w:rsidRPr="00C801BC" w:rsidRDefault="0079780B" w:rsidP="00C3110F">
      <w:pPr>
        <w:tabs>
          <w:tab w:val="left" w:pos="1424"/>
        </w:tabs>
        <w:spacing w:after="0" w:line="240" w:lineRule="auto"/>
        <w:ind w:left="360"/>
        <w:contextualSpacing/>
        <w:rPr>
          <w:rFonts w:ascii="Garamond" w:hAnsi="Garamond" w:cs="Times New Roman"/>
          <w:bCs/>
          <w:sz w:val="28"/>
          <w:szCs w:val="28"/>
        </w:rPr>
      </w:pPr>
      <w:r w:rsidRPr="00C801BC">
        <w:rPr>
          <w:rFonts w:ascii="Garamond" w:hAnsi="Garamond" w:cs="Times New Roman"/>
          <w:bCs/>
          <w:sz w:val="28"/>
          <w:szCs w:val="28"/>
        </w:rPr>
        <w:t xml:space="preserve">Hashem (but </w:t>
      </w:r>
      <w:proofErr w:type="spellStart"/>
      <w:proofErr w:type="gramStart"/>
      <w:r w:rsidRPr="00C801BC">
        <w:rPr>
          <w:rFonts w:ascii="Garamond" w:hAnsi="Garamond" w:cs="Times New Roman"/>
          <w:bCs/>
          <w:i/>
          <w:iCs/>
          <w:sz w:val="28"/>
          <w:szCs w:val="28"/>
        </w:rPr>
        <w:t>kiddush</w:t>
      </w:r>
      <w:proofErr w:type="spellEnd"/>
      <w:proofErr w:type="gramEnd"/>
      <w:r w:rsidRPr="00C801BC">
        <w:rPr>
          <w:rFonts w:ascii="Garamond" w:hAnsi="Garamond" w:cs="Times New Roman"/>
          <w:bCs/>
          <w:i/>
          <w:iCs/>
          <w:sz w:val="28"/>
          <w:szCs w:val="28"/>
        </w:rPr>
        <w:t xml:space="preserve"> </w:t>
      </w:r>
      <w:r w:rsidR="00C3110F">
        <w:rPr>
          <w:rFonts w:ascii="Garamond" w:hAnsi="Garamond" w:cs="Times New Roman"/>
          <w:bCs/>
          <w:i/>
          <w:iCs/>
          <w:sz w:val="28"/>
          <w:szCs w:val="28"/>
        </w:rPr>
        <w:t>H</w:t>
      </w:r>
      <w:r w:rsidRPr="00C801BC">
        <w:rPr>
          <w:rFonts w:ascii="Garamond" w:hAnsi="Garamond" w:cs="Times New Roman"/>
          <w:bCs/>
          <w:i/>
          <w:iCs/>
          <w:sz w:val="28"/>
          <w:szCs w:val="28"/>
        </w:rPr>
        <w:t>ashem</w:t>
      </w:r>
      <w:r w:rsidRPr="00C801BC">
        <w:rPr>
          <w:rFonts w:ascii="Garamond" w:hAnsi="Garamond" w:cs="Times New Roman"/>
          <w:bCs/>
          <w:sz w:val="28"/>
          <w:szCs w:val="28"/>
        </w:rPr>
        <w:t>)</w:t>
      </w:r>
    </w:p>
    <w:p w:rsidR="0079780B" w:rsidRPr="00C801BC" w:rsidRDefault="0079780B" w:rsidP="0079780B">
      <w:pPr>
        <w:spacing w:after="0" w:line="240" w:lineRule="auto"/>
        <w:ind w:left="360"/>
        <w:contextualSpacing/>
        <w:rPr>
          <w:rFonts w:ascii="Garamond" w:hAnsi="Garamond" w:cs="Times New Roman"/>
          <w:sz w:val="28"/>
          <w:szCs w:val="28"/>
        </w:rPr>
      </w:pPr>
      <w:r w:rsidRPr="00C801BC">
        <w:rPr>
          <w:rFonts w:ascii="Garamond" w:hAnsi="Garamond" w:cs="Times New Roman"/>
          <w:bCs/>
          <w:sz w:val="28"/>
          <w:szCs w:val="28"/>
        </w:rPr>
        <w:t xml:space="preserve">Hasid, Hasidim, </w:t>
      </w:r>
      <w:proofErr w:type="spellStart"/>
      <w:r w:rsidRPr="00C801BC">
        <w:rPr>
          <w:rFonts w:ascii="Garamond" w:hAnsi="Garamond" w:cs="Times New Roman"/>
          <w:bCs/>
          <w:sz w:val="28"/>
          <w:szCs w:val="28"/>
        </w:rPr>
        <w:t>hasidic</w:t>
      </w:r>
      <w:proofErr w:type="spellEnd"/>
      <w:r w:rsidRPr="00C801BC">
        <w:rPr>
          <w:rFonts w:ascii="Garamond" w:hAnsi="Garamond" w:cs="Times New Roman"/>
          <w:bCs/>
          <w:sz w:val="28"/>
          <w:szCs w:val="28"/>
        </w:rPr>
        <w:t>, Hasidism</w:t>
      </w:r>
      <w:r w:rsidR="00E9522A">
        <w:rPr>
          <w:rFonts w:ascii="Garamond" w:hAnsi="Garamond" w:cs="Times New Roman"/>
          <w:bCs/>
          <w:sz w:val="28"/>
          <w:szCs w:val="28"/>
        </w:rPr>
        <w:t xml:space="preserve">, </w:t>
      </w:r>
      <w:proofErr w:type="spellStart"/>
      <w:r w:rsidR="00E9522A" w:rsidRPr="00E9522A">
        <w:rPr>
          <w:rFonts w:ascii="Garamond" w:hAnsi="Garamond" w:cs="Times New Roman"/>
          <w:bCs/>
          <w:i/>
          <w:iCs/>
          <w:sz w:val="28"/>
          <w:szCs w:val="28"/>
          <w:u w:val="single"/>
        </w:rPr>
        <w:t>H</w:t>
      </w:r>
      <w:r w:rsidR="00E9522A" w:rsidRPr="00E9522A">
        <w:rPr>
          <w:rFonts w:ascii="Garamond" w:hAnsi="Garamond" w:cs="Times New Roman"/>
          <w:bCs/>
          <w:i/>
          <w:iCs/>
          <w:sz w:val="28"/>
          <w:szCs w:val="28"/>
        </w:rPr>
        <w:t>asidut</w:t>
      </w:r>
      <w:proofErr w:type="spellEnd"/>
      <w:r w:rsidRPr="00C801BC">
        <w:rPr>
          <w:rFonts w:ascii="Garamond" w:hAnsi="Garamond" w:cs="Times New Roman"/>
          <w:bCs/>
          <w:sz w:val="28"/>
          <w:szCs w:val="28"/>
        </w:rPr>
        <w:t xml:space="preserve"> (</w:t>
      </w:r>
      <w:proofErr w:type="spellStart"/>
      <w:r w:rsidRPr="00C801BC">
        <w:rPr>
          <w:rFonts w:ascii="Garamond" w:hAnsi="Garamond" w:cs="Times New Roman"/>
          <w:bCs/>
          <w:sz w:val="28"/>
          <w:szCs w:val="28"/>
        </w:rPr>
        <w:t>Gerer</w:t>
      </w:r>
      <w:proofErr w:type="spellEnd"/>
      <w:r w:rsidRPr="00C801BC">
        <w:rPr>
          <w:rFonts w:ascii="Garamond" w:hAnsi="Garamond" w:cs="Times New Roman"/>
          <w:bCs/>
          <w:sz w:val="28"/>
          <w:szCs w:val="28"/>
        </w:rPr>
        <w:t xml:space="preserve">, </w:t>
      </w:r>
      <w:proofErr w:type="spellStart"/>
      <w:r w:rsidRPr="00C801BC">
        <w:rPr>
          <w:rFonts w:ascii="Garamond" w:hAnsi="Garamond" w:cs="Times New Roman"/>
          <w:bCs/>
          <w:sz w:val="28"/>
          <w:szCs w:val="28"/>
        </w:rPr>
        <w:t>Vizhnitz</w:t>
      </w:r>
      <w:proofErr w:type="spellEnd"/>
      <w:r w:rsidRPr="00C801BC">
        <w:rPr>
          <w:rFonts w:ascii="Garamond" w:hAnsi="Garamond" w:cs="Times New Roman"/>
          <w:bCs/>
          <w:sz w:val="28"/>
          <w:szCs w:val="28"/>
        </w:rPr>
        <w:t xml:space="preserve">, </w:t>
      </w:r>
      <w:proofErr w:type="spellStart"/>
      <w:r w:rsidRPr="00C801BC">
        <w:rPr>
          <w:rFonts w:ascii="Garamond" w:hAnsi="Garamond" w:cs="Times New Roman"/>
          <w:bCs/>
          <w:sz w:val="28"/>
          <w:szCs w:val="28"/>
        </w:rPr>
        <w:t>Lubavitcher</w:t>
      </w:r>
      <w:proofErr w:type="spellEnd"/>
      <w:r w:rsidRPr="00C801BC">
        <w:rPr>
          <w:rFonts w:ascii="Garamond" w:hAnsi="Garamond" w:cs="Times New Roman"/>
          <w:bCs/>
          <w:sz w:val="28"/>
          <w:szCs w:val="28"/>
        </w:rPr>
        <w:t xml:space="preserve">, </w:t>
      </w:r>
      <w:proofErr w:type="spellStart"/>
      <w:r w:rsidRPr="00C801BC">
        <w:rPr>
          <w:rFonts w:ascii="Garamond" w:hAnsi="Garamond" w:cs="Times New Roman"/>
          <w:bCs/>
          <w:sz w:val="28"/>
          <w:szCs w:val="28"/>
        </w:rPr>
        <w:t>Ponevezher</w:t>
      </w:r>
      <w:proofErr w:type="spellEnd"/>
      <w:r w:rsidRPr="00C801BC">
        <w:rPr>
          <w:rFonts w:ascii="Garamond" w:hAnsi="Garamond" w:cs="Times New Roman"/>
          <w:bCs/>
          <w:sz w:val="28"/>
          <w:szCs w:val="28"/>
        </w:rPr>
        <w:t xml:space="preserve">) </w:t>
      </w:r>
    </w:p>
    <w:p w:rsidR="0079780B" w:rsidRPr="00C801BC" w:rsidRDefault="0079780B" w:rsidP="0079780B">
      <w:pPr>
        <w:spacing w:after="0" w:line="240" w:lineRule="auto"/>
        <w:ind w:left="360"/>
        <w:contextualSpacing/>
        <w:rPr>
          <w:rFonts w:ascii="Garamond" w:hAnsi="Garamond"/>
          <w:sz w:val="28"/>
          <w:szCs w:val="28"/>
        </w:rPr>
      </w:pPr>
      <w:proofErr w:type="spellStart"/>
      <w:proofErr w:type="gramStart"/>
      <w:r w:rsidRPr="00C801BC">
        <w:rPr>
          <w:rFonts w:ascii="Garamond" w:hAnsi="Garamond"/>
          <w:i/>
          <w:iCs/>
          <w:sz w:val="28"/>
          <w:szCs w:val="28"/>
          <w:u w:val="single"/>
        </w:rPr>
        <w:t>h</w:t>
      </w:r>
      <w:r w:rsidRPr="00C801BC">
        <w:rPr>
          <w:rFonts w:ascii="Garamond" w:hAnsi="Garamond"/>
          <w:i/>
          <w:iCs/>
          <w:sz w:val="28"/>
          <w:szCs w:val="28"/>
        </w:rPr>
        <w:t>atzotzra</w:t>
      </w:r>
      <w:proofErr w:type="spellEnd"/>
      <w:proofErr w:type="gramEnd"/>
    </w:p>
    <w:p w:rsidR="0079780B" w:rsidRPr="00C801BC" w:rsidRDefault="0079780B" w:rsidP="0079780B">
      <w:pPr>
        <w:spacing w:after="0" w:line="240" w:lineRule="auto"/>
        <w:ind w:left="360"/>
        <w:contextualSpacing/>
        <w:rPr>
          <w:rFonts w:ascii="Garamond" w:hAnsi="Garamond" w:cs="Times New Roman"/>
          <w:sz w:val="28"/>
          <w:szCs w:val="28"/>
        </w:rPr>
      </w:pPr>
      <w:proofErr w:type="spellStart"/>
      <w:r w:rsidRPr="00C801BC">
        <w:rPr>
          <w:rFonts w:ascii="Garamond" w:hAnsi="Garamond" w:cs="Times New Roman"/>
          <w:sz w:val="28"/>
          <w:szCs w:val="28"/>
        </w:rPr>
        <w:t>Havdala</w:t>
      </w:r>
      <w:proofErr w:type="spellEnd"/>
      <w:r w:rsidRPr="00C801BC">
        <w:rPr>
          <w:rFonts w:ascii="Garamond" w:hAnsi="Garamond" w:cs="Times New Roman"/>
          <w:sz w:val="28"/>
          <w:szCs w:val="28"/>
        </w:rPr>
        <w:t xml:space="preserve"> </w:t>
      </w:r>
    </w:p>
    <w:p w:rsidR="0079780B" w:rsidRPr="00C801BC" w:rsidRDefault="0079780B" w:rsidP="0079780B">
      <w:pPr>
        <w:spacing w:after="0" w:line="240" w:lineRule="auto"/>
        <w:ind w:left="360"/>
        <w:contextualSpacing/>
        <w:rPr>
          <w:rFonts w:ascii="Garamond" w:hAnsi="Garamond" w:cs="Times New Roman"/>
          <w:i/>
          <w:iCs/>
          <w:sz w:val="28"/>
          <w:szCs w:val="28"/>
        </w:rPr>
      </w:pPr>
      <w:proofErr w:type="spellStart"/>
      <w:r w:rsidRPr="00C801BC">
        <w:rPr>
          <w:rFonts w:ascii="Garamond" w:hAnsi="Garamond" w:cs="Times New Roman"/>
          <w:i/>
          <w:iCs/>
          <w:sz w:val="28"/>
          <w:szCs w:val="28"/>
        </w:rPr>
        <w:t>Havinenu</w:t>
      </w:r>
      <w:proofErr w:type="spellEnd"/>
    </w:p>
    <w:p w:rsidR="0079780B" w:rsidRPr="00C801BC" w:rsidRDefault="0079780B" w:rsidP="0079780B">
      <w:pPr>
        <w:spacing w:after="0" w:line="240" w:lineRule="auto"/>
        <w:ind w:left="360"/>
        <w:contextualSpacing/>
        <w:rPr>
          <w:rFonts w:ascii="Garamond" w:hAnsi="Garamond" w:cs="Times New Roman"/>
          <w:sz w:val="28"/>
          <w:szCs w:val="28"/>
        </w:rPr>
      </w:pPr>
      <w:proofErr w:type="spellStart"/>
      <w:proofErr w:type="gramStart"/>
      <w:r w:rsidRPr="00C801BC">
        <w:rPr>
          <w:rFonts w:ascii="Garamond" w:hAnsi="Garamond" w:cs="Times New Roman"/>
          <w:i/>
          <w:iCs/>
          <w:sz w:val="28"/>
          <w:szCs w:val="28"/>
          <w:u w:val="single"/>
        </w:rPr>
        <w:t>h</w:t>
      </w:r>
      <w:r w:rsidRPr="00C801BC">
        <w:rPr>
          <w:rFonts w:ascii="Garamond" w:hAnsi="Garamond" w:cs="Times New Roman"/>
          <w:i/>
          <w:iCs/>
          <w:sz w:val="28"/>
          <w:szCs w:val="28"/>
        </w:rPr>
        <w:t>avruta</w:t>
      </w:r>
      <w:proofErr w:type="spellEnd"/>
      <w:proofErr w:type="gramEnd"/>
      <w:r w:rsidRPr="00C801BC">
        <w:rPr>
          <w:rFonts w:ascii="Garamond" w:hAnsi="Garamond" w:cs="Times New Roman"/>
          <w:sz w:val="28"/>
          <w:szCs w:val="28"/>
        </w:rPr>
        <w:t xml:space="preserve"> </w:t>
      </w:r>
    </w:p>
    <w:p w:rsidR="0079780B" w:rsidRDefault="0079780B" w:rsidP="0079780B">
      <w:pPr>
        <w:spacing w:after="0" w:line="240" w:lineRule="auto"/>
        <w:ind w:left="360"/>
        <w:contextualSpacing/>
        <w:rPr>
          <w:rFonts w:ascii="Garamond" w:hAnsi="Garamond" w:cs="Times New Roman"/>
          <w:sz w:val="28"/>
          <w:szCs w:val="28"/>
        </w:rPr>
      </w:pPr>
      <w:proofErr w:type="spellStart"/>
      <w:proofErr w:type="gramStart"/>
      <w:r w:rsidRPr="00C801BC">
        <w:rPr>
          <w:rFonts w:ascii="Garamond" w:hAnsi="Garamond" w:cs="Times New Roman"/>
          <w:i/>
          <w:iCs/>
          <w:sz w:val="28"/>
          <w:szCs w:val="28"/>
          <w:u w:val="single"/>
        </w:rPr>
        <w:t>h</w:t>
      </w:r>
      <w:r w:rsidR="00C3110F">
        <w:rPr>
          <w:rFonts w:ascii="Garamond" w:hAnsi="Garamond" w:cs="Times New Roman"/>
          <w:i/>
          <w:iCs/>
          <w:sz w:val="28"/>
          <w:szCs w:val="28"/>
        </w:rPr>
        <w:t>a</w:t>
      </w:r>
      <w:r w:rsidRPr="00C801BC">
        <w:rPr>
          <w:rFonts w:ascii="Garamond" w:hAnsi="Garamond" w:cs="Times New Roman"/>
          <w:i/>
          <w:iCs/>
          <w:sz w:val="28"/>
          <w:szCs w:val="28"/>
        </w:rPr>
        <w:t>yim</w:t>
      </w:r>
      <w:proofErr w:type="spellEnd"/>
      <w:proofErr w:type="gramEnd"/>
      <w:r w:rsidRPr="00C801BC">
        <w:rPr>
          <w:rFonts w:ascii="Garamond" w:hAnsi="Garamond" w:cs="Times New Roman"/>
          <w:sz w:val="28"/>
          <w:szCs w:val="28"/>
        </w:rPr>
        <w:t xml:space="preserve"> </w:t>
      </w:r>
    </w:p>
    <w:p w:rsidR="0079780B" w:rsidRPr="00C801BC" w:rsidRDefault="0079780B" w:rsidP="0079780B">
      <w:pPr>
        <w:spacing w:after="0" w:line="240" w:lineRule="auto"/>
        <w:ind w:left="360"/>
        <w:contextualSpacing/>
        <w:rPr>
          <w:rFonts w:ascii="Garamond" w:hAnsi="Garamond" w:cs="Times New Roman"/>
          <w:i/>
          <w:iCs/>
          <w:sz w:val="28"/>
          <w:szCs w:val="28"/>
        </w:rPr>
      </w:pPr>
      <w:proofErr w:type="spellStart"/>
      <w:r w:rsidRPr="00C801BC">
        <w:rPr>
          <w:rFonts w:ascii="Garamond" w:hAnsi="Garamond" w:cs="Times New Roman"/>
          <w:i/>
          <w:iCs/>
          <w:sz w:val="28"/>
          <w:szCs w:val="28"/>
          <w:u w:val="single"/>
        </w:rPr>
        <w:t>H</w:t>
      </w:r>
      <w:r w:rsidRPr="00C801BC">
        <w:rPr>
          <w:rFonts w:ascii="Garamond" w:hAnsi="Garamond" w:cs="Times New Roman"/>
          <w:i/>
          <w:iCs/>
          <w:sz w:val="28"/>
          <w:szCs w:val="28"/>
        </w:rPr>
        <w:t>azal</w:t>
      </w:r>
      <w:proofErr w:type="spellEnd"/>
    </w:p>
    <w:p w:rsidR="0079780B" w:rsidRPr="00A413A8" w:rsidRDefault="00356CFA" w:rsidP="0079780B">
      <w:pPr>
        <w:spacing w:after="0" w:line="240" w:lineRule="auto"/>
        <w:ind w:left="360"/>
        <w:contextualSpacing/>
        <w:rPr>
          <w:rFonts w:ascii="Garamond" w:hAnsi="Garamond" w:cs="Times New Roman"/>
          <w:i/>
          <w:iCs/>
          <w:sz w:val="28"/>
          <w:szCs w:val="28"/>
        </w:rPr>
      </w:pPr>
      <w:proofErr w:type="spellStart"/>
      <w:r w:rsidRPr="00A413A8">
        <w:rPr>
          <w:rFonts w:ascii="Times New Roman" w:hAnsi="Times New Roman" w:cs="Times New Roman"/>
          <w:i/>
          <w:iCs/>
          <w:sz w:val="28"/>
          <w:szCs w:val="28"/>
        </w:rPr>
        <w:t>Ḥ</w:t>
      </w:r>
      <w:r w:rsidRPr="00A413A8">
        <w:rPr>
          <w:rFonts w:ascii="Garamond" w:hAnsi="Garamond" w:cs="Times New Roman"/>
          <w:i/>
          <w:iCs/>
          <w:sz w:val="28"/>
          <w:szCs w:val="28"/>
        </w:rPr>
        <w:t>azan</w:t>
      </w:r>
      <w:proofErr w:type="spellEnd"/>
    </w:p>
    <w:p w:rsidR="00356CFA" w:rsidRPr="00C801BC" w:rsidRDefault="00356CFA" w:rsidP="0079780B">
      <w:pPr>
        <w:spacing w:after="0" w:line="240" w:lineRule="auto"/>
        <w:ind w:left="360"/>
        <w:contextualSpacing/>
        <w:rPr>
          <w:rFonts w:ascii="Garamond" w:hAnsi="Garamond" w:cs="Times New Roman"/>
          <w:i/>
          <w:iCs/>
          <w:sz w:val="28"/>
          <w:szCs w:val="28"/>
          <w:rtl/>
          <w:lang w:bidi="he-IL"/>
        </w:rPr>
      </w:pPr>
      <w:proofErr w:type="gramStart"/>
      <w:r>
        <w:rPr>
          <w:rFonts w:ascii="Garamond" w:hAnsi="Garamond" w:cs="Times New Roman"/>
          <w:i/>
          <w:iCs/>
          <w:sz w:val="28"/>
          <w:szCs w:val="28"/>
          <w:lang w:bidi="he-IL"/>
        </w:rPr>
        <w:t>h</w:t>
      </w:r>
      <w:r>
        <w:rPr>
          <w:rFonts w:ascii="Garamond" w:hAnsi="Garamond" w:cs="Times New Roman"/>
          <w:i/>
          <w:iCs/>
          <w:sz w:val="28"/>
          <w:szCs w:val="28"/>
        </w:rPr>
        <w:t>eh</w:t>
      </w:r>
      <w:proofErr w:type="gramEnd"/>
      <w:r>
        <w:rPr>
          <w:rFonts w:ascii="Garamond" w:hAnsi="Garamond" w:cs="Times New Roman"/>
          <w:i/>
          <w:iCs/>
          <w:sz w:val="28"/>
          <w:szCs w:val="28"/>
        </w:rPr>
        <w:t xml:space="preserve"> </w:t>
      </w:r>
      <w:r>
        <w:rPr>
          <w:rFonts w:ascii="Garamond" w:hAnsi="Garamond" w:cs="Times New Roman"/>
          <w:i/>
          <w:iCs/>
          <w:sz w:val="28"/>
          <w:szCs w:val="28"/>
          <w:lang w:bidi="he-IL"/>
        </w:rPr>
        <w:t xml:space="preserve">- </w:t>
      </w:r>
      <w:r w:rsidRPr="00356CFA">
        <w:rPr>
          <w:rFonts w:ascii="Garamond" w:hAnsi="Garamond" w:cs="Times New Roman" w:hint="cs"/>
          <w:sz w:val="28"/>
          <w:szCs w:val="28"/>
          <w:rtl/>
          <w:lang w:bidi="he-IL"/>
        </w:rPr>
        <w:t>ה</w:t>
      </w:r>
    </w:p>
    <w:p w:rsidR="0079780B" w:rsidRPr="00C801BC" w:rsidRDefault="0079780B" w:rsidP="0079780B">
      <w:pPr>
        <w:spacing w:after="0" w:line="240" w:lineRule="auto"/>
        <w:ind w:left="360"/>
        <w:contextualSpacing/>
        <w:rPr>
          <w:rFonts w:ascii="Garamond" w:hAnsi="Garamond" w:cs="Times New Roman"/>
          <w:i/>
          <w:iCs/>
          <w:sz w:val="28"/>
          <w:szCs w:val="28"/>
        </w:rPr>
      </w:pPr>
      <w:proofErr w:type="spellStart"/>
      <w:r w:rsidRPr="00C801BC">
        <w:rPr>
          <w:rFonts w:ascii="Garamond" w:hAnsi="Garamond" w:cs="Times New Roman"/>
          <w:i/>
          <w:iCs/>
          <w:sz w:val="28"/>
          <w:szCs w:val="28"/>
        </w:rPr>
        <w:t>Heikhalot</w:t>
      </w:r>
      <w:proofErr w:type="spellEnd"/>
    </w:p>
    <w:p w:rsidR="0079780B" w:rsidRPr="00C801BC"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C801BC">
        <w:rPr>
          <w:rFonts w:ascii="Garamond" w:hAnsi="Garamond" w:cs="Times New Roman"/>
          <w:i/>
          <w:iCs/>
          <w:sz w:val="28"/>
          <w:szCs w:val="28"/>
          <w:u w:val="single"/>
        </w:rPr>
        <w:t>h</w:t>
      </w:r>
      <w:r w:rsidRPr="00C801BC">
        <w:rPr>
          <w:rFonts w:ascii="Garamond" w:hAnsi="Garamond" w:cs="Times New Roman"/>
          <w:i/>
          <w:iCs/>
          <w:sz w:val="28"/>
          <w:szCs w:val="28"/>
        </w:rPr>
        <w:t>esed</w:t>
      </w:r>
      <w:proofErr w:type="spellEnd"/>
      <w:proofErr w:type="gramEnd"/>
    </w:p>
    <w:p w:rsidR="0079780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C801BC">
        <w:rPr>
          <w:rFonts w:ascii="Garamond" w:hAnsi="Garamond" w:cs="Times New Roman"/>
          <w:i/>
          <w:iCs/>
          <w:sz w:val="28"/>
          <w:szCs w:val="28"/>
          <w:u w:val="single"/>
        </w:rPr>
        <w:t>h</w:t>
      </w:r>
      <w:r w:rsidRPr="00C801BC">
        <w:rPr>
          <w:rFonts w:ascii="Garamond" w:hAnsi="Garamond" w:cs="Times New Roman"/>
          <w:i/>
          <w:iCs/>
          <w:sz w:val="28"/>
          <w:szCs w:val="28"/>
        </w:rPr>
        <w:t>evra</w:t>
      </w:r>
      <w:proofErr w:type="spellEnd"/>
      <w:proofErr w:type="gramEnd"/>
      <w:r w:rsidRPr="00C801BC">
        <w:rPr>
          <w:rFonts w:ascii="Garamond" w:hAnsi="Garamond" w:cs="Times New Roman"/>
          <w:i/>
          <w:iCs/>
          <w:sz w:val="28"/>
          <w:szCs w:val="28"/>
        </w:rPr>
        <w:t xml:space="preserve"> </w:t>
      </w:r>
      <w:proofErr w:type="spellStart"/>
      <w:r w:rsidRPr="00C801BC">
        <w:rPr>
          <w:rFonts w:ascii="Garamond" w:hAnsi="Garamond" w:cs="Times New Roman"/>
          <w:i/>
          <w:iCs/>
          <w:sz w:val="28"/>
          <w:szCs w:val="28"/>
        </w:rPr>
        <w:t>kaddisha</w:t>
      </w:r>
      <w:proofErr w:type="spellEnd"/>
    </w:p>
    <w:p w:rsidR="0079780B" w:rsidRPr="00C801BC" w:rsidRDefault="0079780B" w:rsidP="0079780B">
      <w:pPr>
        <w:spacing w:after="0" w:line="240" w:lineRule="auto"/>
        <w:ind w:left="360"/>
        <w:contextualSpacing/>
        <w:rPr>
          <w:rFonts w:ascii="Garamond" w:hAnsi="Garamond"/>
          <w:sz w:val="28"/>
          <w:szCs w:val="28"/>
        </w:rPr>
      </w:pPr>
      <w:r w:rsidRPr="00C801BC">
        <w:rPr>
          <w:rFonts w:ascii="Garamond" w:hAnsi="Garamond" w:cs="Times New Roman"/>
          <w:sz w:val="28"/>
          <w:szCs w:val="28"/>
        </w:rPr>
        <w:t>High Holy Days (not Holidays)</w:t>
      </w:r>
    </w:p>
    <w:p w:rsidR="0079780B" w:rsidRPr="00797AB3" w:rsidRDefault="0079780B" w:rsidP="00C3110F">
      <w:pPr>
        <w:spacing w:after="0" w:line="240" w:lineRule="auto"/>
        <w:ind w:left="360"/>
        <w:contextualSpacing/>
        <w:rPr>
          <w:rFonts w:ascii="Garamond" w:hAnsi="Garamond" w:cs="Times New Roman"/>
          <w:i/>
          <w:iCs/>
          <w:sz w:val="28"/>
          <w:szCs w:val="28"/>
        </w:rPr>
      </w:pPr>
      <w:proofErr w:type="spellStart"/>
      <w:proofErr w:type="gramStart"/>
      <w:r w:rsidRPr="00797AB3">
        <w:rPr>
          <w:rFonts w:ascii="Garamond" w:hAnsi="Garamond" w:cs="Times New Roman"/>
          <w:i/>
          <w:iCs/>
          <w:sz w:val="28"/>
          <w:szCs w:val="28"/>
          <w:u w:val="single"/>
        </w:rPr>
        <w:t>h</w:t>
      </w:r>
      <w:r w:rsidR="00E20E17">
        <w:rPr>
          <w:rFonts w:ascii="Garamond" w:hAnsi="Garamond" w:cs="Times New Roman"/>
          <w:i/>
          <w:iCs/>
          <w:sz w:val="28"/>
          <w:szCs w:val="28"/>
        </w:rPr>
        <w:t>illul</w:t>
      </w:r>
      <w:proofErr w:type="spellEnd"/>
      <w:proofErr w:type="gramEnd"/>
      <w:r w:rsidR="00E20E17">
        <w:rPr>
          <w:rFonts w:ascii="Garamond" w:hAnsi="Garamond" w:cs="Times New Roman"/>
          <w:i/>
          <w:iCs/>
          <w:sz w:val="28"/>
          <w:szCs w:val="28"/>
        </w:rPr>
        <w:t xml:space="preserve"> </w:t>
      </w:r>
      <w:r w:rsidR="00C3110F">
        <w:rPr>
          <w:rFonts w:ascii="Garamond" w:hAnsi="Garamond" w:cs="Times New Roman"/>
          <w:i/>
          <w:iCs/>
          <w:sz w:val="28"/>
          <w:szCs w:val="28"/>
        </w:rPr>
        <w:t>H</w:t>
      </w:r>
      <w:r w:rsidR="00E20E17">
        <w:rPr>
          <w:rFonts w:ascii="Garamond" w:hAnsi="Garamond" w:cs="Times New Roman"/>
          <w:i/>
          <w:iCs/>
          <w:sz w:val="28"/>
          <w:szCs w:val="28"/>
        </w:rPr>
        <w:t xml:space="preserve">ashem </w:t>
      </w:r>
    </w:p>
    <w:p w:rsidR="0079780B" w:rsidRDefault="0079780B" w:rsidP="0079780B">
      <w:pPr>
        <w:spacing w:after="0" w:line="240" w:lineRule="auto"/>
        <w:ind w:left="360"/>
        <w:contextualSpacing/>
        <w:rPr>
          <w:rFonts w:ascii="Garamond" w:hAnsi="Garamond" w:cs="Times New Roman"/>
          <w:sz w:val="28"/>
          <w:szCs w:val="28"/>
        </w:rPr>
      </w:pPr>
      <w:proofErr w:type="spellStart"/>
      <w:r w:rsidRPr="006A3421">
        <w:rPr>
          <w:rFonts w:ascii="Garamond" w:hAnsi="Garamond" w:cs="Times New Roman"/>
          <w:sz w:val="28"/>
          <w:szCs w:val="28"/>
          <w:u w:val="single"/>
        </w:rPr>
        <w:t>H</w:t>
      </w:r>
      <w:r w:rsidRPr="00797AB3">
        <w:rPr>
          <w:rFonts w:ascii="Garamond" w:hAnsi="Garamond" w:cs="Times New Roman"/>
          <w:sz w:val="28"/>
          <w:szCs w:val="28"/>
        </w:rPr>
        <w:t>iyya</w:t>
      </w:r>
      <w:proofErr w:type="spellEnd"/>
    </w:p>
    <w:p w:rsidR="0079780B" w:rsidRPr="004730DD" w:rsidRDefault="0079780B" w:rsidP="0079780B">
      <w:pPr>
        <w:spacing w:after="0" w:line="240" w:lineRule="auto"/>
        <w:ind w:left="360"/>
        <w:contextualSpacing/>
        <w:rPr>
          <w:rFonts w:ascii="Garamond" w:hAnsi="Garamond" w:cs="Times New Roman"/>
          <w:i/>
          <w:sz w:val="28"/>
          <w:szCs w:val="28"/>
        </w:rPr>
      </w:pPr>
      <w:proofErr w:type="spellStart"/>
      <w:r w:rsidRPr="004730DD">
        <w:rPr>
          <w:rFonts w:ascii="Garamond" w:hAnsi="Garamond" w:cs="Times New Roman"/>
          <w:i/>
          <w:sz w:val="28"/>
          <w:szCs w:val="28"/>
        </w:rPr>
        <w:t>Hod</w:t>
      </w:r>
      <w:proofErr w:type="spellEnd"/>
    </w:p>
    <w:p w:rsidR="0079780B" w:rsidRPr="004730DD"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4730DD">
        <w:rPr>
          <w:rFonts w:ascii="Garamond" w:hAnsi="Garamond" w:cs="Times New Roman"/>
          <w:i/>
          <w:iCs/>
          <w:sz w:val="28"/>
          <w:szCs w:val="28"/>
        </w:rPr>
        <w:t>hodaya</w:t>
      </w:r>
      <w:proofErr w:type="spellEnd"/>
      <w:proofErr w:type="gramEnd"/>
    </w:p>
    <w:p w:rsidR="0079780B" w:rsidRPr="004730DD" w:rsidRDefault="0079780B" w:rsidP="0079780B">
      <w:pPr>
        <w:spacing w:after="0" w:line="240" w:lineRule="auto"/>
        <w:ind w:left="360"/>
        <w:contextualSpacing/>
        <w:rPr>
          <w:rFonts w:ascii="Garamond" w:hAnsi="Garamond" w:cs="Times New Roman"/>
          <w:i/>
          <w:sz w:val="28"/>
          <w:szCs w:val="28"/>
        </w:rPr>
      </w:pPr>
      <w:proofErr w:type="spellStart"/>
      <w:proofErr w:type="gramStart"/>
      <w:r w:rsidRPr="004730DD">
        <w:rPr>
          <w:rFonts w:ascii="Garamond" w:hAnsi="Garamond" w:cs="Times New Roman"/>
          <w:i/>
          <w:sz w:val="28"/>
          <w:szCs w:val="28"/>
          <w:u w:val="single"/>
        </w:rPr>
        <w:t>h</w:t>
      </w:r>
      <w:r w:rsidRPr="004730DD">
        <w:rPr>
          <w:rFonts w:ascii="Garamond" w:hAnsi="Garamond" w:cs="Times New Roman"/>
          <w:i/>
          <w:sz w:val="28"/>
          <w:szCs w:val="28"/>
        </w:rPr>
        <w:t>ok</w:t>
      </w:r>
      <w:proofErr w:type="spellEnd"/>
      <w:proofErr w:type="gramEnd"/>
    </w:p>
    <w:p w:rsidR="0079780B" w:rsidRPr="004730DD" w:rsidRDefault="0079780B" w:rsidP="00CF27AC">
      <w:pPr>
        <w:spacing w:after="0" w:line="240" w:lineRule="auto"/>
        <w:ind w:left="360"/>
        <w:contextualSpacing/>
        <w:rPr>
          <w:rFonts w:ascii="Garamond" w:hAnsi="Garamond" w:cs="Times New Roman"/>
          <w:sz w:val="28"/>
          <w:szCs w:val="28"/>
        </w:rPr>
      </w:pPr>
      <w:proofErr w:type="spellStart"/>
      <w:r w:rsidRPr="004730DD">
        <w:rPr>
          <w:rFonts w:ascii="Garamond" w:hAnsi="Garamond" w:cs="Times New Roman"/>
          <w:sz w:val="28"/>
          <w:szCs w:val="28"/>
          <w:u w:val="single"/>
        </w:rPr>
        <w:t>H</w:t>
      </w:r>
      <w:r w:rsidRPr="004730DD">
        <w:rPr>
          <w:rFonts w:ascii="Garamond" w:hAnsi="Garamond" w:cs="Times New Roman"/>
          <w:sz w:val="28"/>
          <w:szCs w:val="28"/>
        </w:rPr>
        <w:t>ol</w:t>
      </w:r>
      <w:proofErr w:type="spellEnd"/>
      <w:r w:rsidRPr="004730DD">
        <w:rPr>
          <w:rFonts w:ascii="Garamond" w:hAnsi="Garamond" w:cs="Times New Roman"/>
          <w:sz w:val="28"/>
          <w:szCs w:val="28"/>
        </w:rPr>
        <w:t xml:space="preserve"> </w:t>
      </w:r>
      <w:proofErr w:type="spellStart"/>
      <w:r w:rsidRPr="004730DD">
        <w:rPr>
          <w:rFonts w:ascii="Garamond" w:hAnsi="Garamond" w:cs="Times New Roman"/>
          <w:sz w:val="28"/>
          <w:szCs w:val="28"/>
        </w:rPr>
        <w:t>HaMoed</w:t>
      </w:r>
      <w:proofErr w:type="spellEnd"/>
    </w:p>
    <w:p w:rsidR="0079780B" w:rsidRPr="004730DD" w:rsidRDefault="0079780B" w:rsidP="0079780B">
      <w:pPr>
        <w:spacing w:after="0" w:line="240" w:lineRule="auto"/>
        <w:ind w:left="360"/>
        <w:contextualSpacing/>
        <w:rPr>
          <w:rFonts w:ascii="Garamond" w:hAnsi="Garamond" w:cs="Times New Roman"/>
          <w:bCs/>
          <w:i/>
          <w:iCs/>
          <w:sz w:val="28"/>
          <w:szCs w:val="28"/>
        </w:rPr>
      </w:pPr>
      <w:r w:rsidRPr="004730DD">
        <w:rPr>
          <w:rFonts w:ascii="Garamond" w:hAnsi="Garamond" w:cs="Times New Roman"/>
          <w:sz w:val="28"/>
          <w:szCs w:val="28"/>
        </w:rPr>
        <w:t xml:space="preserve">Holidays (not </w:t>
      </w:r>
      <w:proofErr w:type="spellStart"/>
      <w:r w:rsidRPr="004730DD">
        <w:rPr>
          <w:rFonts w:ascii="Garamond" w:hAnsi="Garamond" w:cs="Times New Roman"/>
          <w:bCs/>
          <w:i/>
          <w:iCs/>
          <w:sz w:val="28"/>
          <w:szCs w:val="28"/>
          <w:u w:val="single"/>
        </w:rPr>
        <w:t>H</w:t>
      </w:r>
      <w:r w:rsidRPr="004730DD">
        <w:rPr>
          <w:rFonts w:ascii="Garamond" w:hAnsi="Garamond" w:cs="Times New Roman"/>
          <w:bCs/>
          <w:i/>
          <w:iCs/>
          <w:sz w:val="28"/>
          <w:szCs w:val="28"/>
        </w:rPr>
        <w:t>agim</w:t>
      </w:r>
      <w:proofErr w:type="spellEnd"/>
      <w:r w:rsidRPr="004730DD">
        <w:rPr>
          <w:rFonts w:ascii="Garamond" w:hAnsi="Garamond" w:cs="Times New Roman"/>
          <w:sz w:val="28"/>
          <w:szCs w:val="28"/>
        </w:rPr>
        <w:t>)</w:t>
      </w:r>
    </w:p>
    <w:p w:rsidR="0079780B" w:rsidRPr="004730DD" w:rsidRDefault="0079780B" w:rsidP="0079780B">
      <w:pPr>
        <w:spacing w:after="0" w:line="240" w:lineRule="auto"/>
        <w:ind w:left="360"/>
        <w:contextualSpacing/>
        <w:rPr>
          <w:rFonts w:ascii="Garamond" w:hAnsi="Garamond" w:cs="Times New Roman"/>
          <w:sz w:val="28"/>
          <w:szCs w:val="28"/>
        </w:rPr>
      </w:pPr>
      <w:proofErr w:type="spellStart"/>
      <w:r w:rsidRPr="004730DD">
        <w:rPr>
          <w:rFonts w:ascii="Garamond" w:hAnsi="Garamond" w:cs="Times New Roman"/>
          <w:sz w:val="28"/>
          <w:szCs w:val="28"/>
        </w:rPr>
        <w:t>Horeb</w:t>
      </w:r>
      <w:proofErr w:type="spellEnd"/>
    </w:p>
    <w:p w:rsidR="0079780B" w:rsidRPr="004730DD" w:rsidRDefault="0079780B" w:rsidP="0079780B">
      <w:pPr>
        <w:spacing w:after="0" w:line="240" w:lineRule="auto"/>
        <w:ind w:left="360"/>
        <w:contextualSpacing/>
        <w:rPr>
          <w:rFonts w:ascii="Garamond" w:hAnsi="Garamond" w:cs="Times New Roman"/>
          <w:sz w:val="28"/>
          <w:szCs w:val="28"/>
        </w:rPr>
      </w:pPr>
      <w:proofErr w:type="spellStart"/>
      <w:r w:rsidRPr="004730DD">
        <w:rPr>
          <w:rFonts w:ascii="Garamond" w:hAnsi="Garamond" w:cs="Times New Roman"/>
          <w:sz w:val="28"/>
          <w:szCs w:val="28"/>
        </w:rPr>
        <w:t>Hoshana</w:t>
      </w:r>
      <w:proofErr w:type="spellEnd"/>
      <w:r w:rsidRPr="004730DD">
        <w:rPr>
          <w:rFonts w:ascii="Garamond" w:hAnsi="Garamond" w:cs="Times New Roman"/>
          <w:sz w:val="28"/>
          <w:szCs w:val="28"/>
        </w:rPr>
        <w:t xml:space="preserve"> </w:t>
      </w:r>
      <w:proofErr w:type="spellStart"/>
      <w:r w:rsidRPr="004730DD">
        <w:rPr>
          <w:rFonts w:ascii="Garamond" w:hAnsi="Garamond" w:cs="Times New Roman"/>
          <w:sz w:val="28"/>
          <w:szCs w:val="28"/>
        </w:rPr>
        <w:t>Rabba</w:t>
      </w:r>
      <w:proofErr w:type="spellEnd"/>
    </w:p>
    <w:p w:rsidR="0079780B" w:rsidRPr="00E20E17" w:rsidRDefault="00E20E17" w:rsidP="00E20E17">
      <w:pPr>
        <w:spacing w:after="0" w:line="240" w:lineRule="auto"/>
        <w:ind w:left="360"/>
        <w:contextualSpacing/>
        <w:rPr>
          <w:rFonts w:ascii="Garamond" w:hAnsi="Garamond" w:cs="Times New Roman"/>
          <w:i/>
          <w:iCs/>
          <w:sz w:val="28"/>
          <w:szCs w:val="28"/>
        </w:rPr>
      </w:pPr>
      <w:proofErr w:type="spellStart"/>
      <w:r>
        <w:rPr>
          <w:rFonts w:ascii="Garamond" w:hAnsi="Garamond" w:cs="Times New Roman"/>
          <w:i/>
          <w:iCs/>
          <w:sz w:val="28"/>
          <w:szCs w:val="28"/>
        </w:rPr>
        <w:t>Hoshanot</w:t>
      </w:r>
      <w:proofErr w:type="spellEnd"/>
    </w:p>
    <w:p w:rsidR="0079780B" w:rsidRPr="004730DD" w:rsidRDefault="0079780B" w:rsidP="0079780B">
      <w:pPr>
        <w:spacing w:after="0" w:line="240" w:lineRule="auto"/>
        <w:ind w:firstLine="360"/>
        <w:contextualSpacing/>
        <w:rPr>
          <w:rFonts w:ascii="Garamond" w:hAnsi="Garamond" w:cs="Times New Roman"/>
          <w:i/>
          <w:iCs/>
          <w:sz w:val="28"/>
          <w:szCs w:val="28"/>
        </w:rPr>
      </w:pPr>
      <w:proofErr w:type="spellStart"/>
      <w:proofErr w:type="gramStart"/>
      <w:r w:rsidRPr="004730DD">
        <w:rPr>
          <w:rFonts w:ascii="Garamond" w:hAnsi="Garamond" w:cs="Times New Roman"/>
          <w:i/>
          <w:iCs/>
          <w:sz w:val="28"/>
          <w:szCs w:val="28"/>
          <w:u w:val="single"/>
        </w:rPr>
        <w:t>h</w:t>
      </w:r>
      <w:r w:rsidRPr="004730DD">
        <w:rPr>
          <w:rFonts w:ascii="Garamond" w:hAnsi="Garamond" w:cs="Times New Roman"/>
          <w:i/>
          <w:iCs/>
          <w:sz w:val="28"/>
          <w:szCs w:val="28"/>
        </w:rPr>
        <w:t>ukkim</w:t>
      </w:r>
      <w:proofErr w:type="spellEnd"/>
      <w:proofErr w:type="gramEnd"/>
      <w:r w:rsidRPr="004730DD">
        <w:rPr>
          <w:rFonts w:ascii="Garamond" w:hAnsi="Garamond" w:cs="Times New Roman"/>
          <w:i/>
          <w:iCs/>
          <w:sz w:val="28"/>
          <w:szCs w:val="28"/>
        </w:rPr>
        <w:t xml:space="preserve">, </w:t>
      </w:r>
      <w:proofErr w:type="spellStart"/>
      <w:r w:rsidRPr="004730DD">
        <w:rPr>
          <w:rFonts w:ascii="Garamond" w:hAnsi="Garamond" w:cs="Times New Roman"/>
          <w:i/>
          <w:iCs/>
          <w:sz w:val="28"/>
          <w:szCs w:val="28"/>
          <w:u w:val="single"/>
        </w:rPr>
        <w:t>h</w:t>
      </w:r>
      <w:r w:rsidRPr="004730DD">
        <w:rPr>
          <w:rFonts w:ascii="Garamond" w:hAnsi="Garamond" w:cs="Times New Roman"/>
          <w:i/>
          <w:iCs/>
          <w:sz w:val="28"/>
          <w:szCs w:val="28"/>
        </w:rPr>
        <w:t>ukkei</w:t>
      </w:r>
      <w:proofErr w:type="spellEnd"/>
    </w:p>
    <w:p w:rsidR="0079780B" w:rsidRPr="004730DD"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4730DD">
        <w:rPr>
          <w:rFonts w:ascii="Garamond" w:hAnsi="Garamond" w:cs="Times New Roman"/>
          <w:i/>
          <w:iCs/>
          <w:sz w:val="28"/>
          <w:szCs w:val="28"/>
          <w:u w:val="single"/>
        </w:rPr>
        <w:t>h</w:t>
      </w:r>
      <w:r w:rsidRPr="004730DD">
        <w:rPr>
          <w:rFonts w:ascii="Garamond" w:hAnsi="Garamond" w:cs="Times New Roman"/>
          <w:i/>
          <w:iCs/>
          <w:sz w:val="28"/>
          <w:szCs w:val="28"/>
        </w:rPr>
        <w:t>umra</w:t>
      </w:r>
      <w:proofErr w:type="spellEnd"/>
      <w:proofErr w:type="gramEnd"/>
    </w:p>
    <w:p w:rsidR="0079780B" w:rsidRPr="004730DD"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4730DD">
        <w:rPr>
          <w:rFonts w:ascii="Garamond" w:hAnsi="Garamond" w:cs="Times New Roman"/>
          <w:i/>
          <w:iCs/>
          <w:sz w:val="28"/>
          <w:szCs w:val="28"/>
          <w:u w:val="single"/>
        </w:rPr>
        <w:t>h</w:t>
      </w:r>
      <w:r w:rsidRPr="004730DD">
        <w:rPr>
          <w:rFonts w:ascii="Garamond" w:hAnsi="Garamond" w:cs="Times New Roman"/>
          <w:i/>
          <w:iCs/>
          <w:sz w:val="28"/>
          <w:szCs w:val="28"/>
        </w:rPr>
        <w:t>uppa</w:t>
      </w:r>
      <w:proofErr w:type="spellEnd"/>
      <w:proofErr w:type="gramEnd"/>
    </w:p>
    <w:p w:rsidR="0079780B" w:rsidRPr="004730DD"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4730DD">
        <w:rPr>
          <w:rFonts w:ascii="Garamond" w:hAnsi="Garamond" w:cs="Times New Roman"/>
          <w:i/>
          <w:iCs/>
          <w:sz w:val="28"/>
          <w:szCs w:val="28"/>
          <w:u w:val="single"/>
        </w:rPr>
        <w:t>h</w:t>
      </w:r>
      <w:r w:rsidRPr="004730DD">
        <w:rPr>
          <w:rFonts w:ascii="Garamond" w:hAnsi="Garamond" w:cs="Times New Roman"/>
          <w:i/>
          <w:iCs/>
          <w:sz w:val="28"/>
          <w:szCs w:val="28"/>
        </w:rPr>
        <w:t>utz</w:t>
      </w:r>
      <w:proofErr w:type="spellEnd"/>
      <w:proofErr w:type="gramEnd"/>
      <w:r w:rsidRPr="004730DD">
        <w:rPr>
          <w:rFonts w:ascii="Garamond" w:hAnsi="Garamond" w:cs="Times New Roman"/>
          <w:i/>
          <w:iCs/>
          <w:sz w:val="28"/>
          <w:szCs w:val="28"/>
        </w:rPr>
        <w:t xml:space="preserve"> </w:t>
      </w:r>
      <w:proofErr w:type="spellStart"/>
      <w:r w:rsidRPr="004730DD">
        <w:rPr>
          <w:rFonts w:ascii="Garamond" w:hAnsi="Garamond" w:cs="Times New Roman"/>
          <w:i/>
          <w:iCs/>
          <w:sz w:val="28"/>
          <w:szCs w:val="28"/>
        </w:rPr>
        <w:t>laaretz</w:t>
      </w:r>
      <w:proofErr w:type="spellEnd"/>
    </w:p>
    <w:p w:rsidR="0079780B" w:rsidRPr="004730DD"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4730DD">
        <w:rPr>
          <w:rFonts w:ascii="Garamond" w:hAnsi="Garamond" w:cs="Times New Roman"/>
          <w:i/>
          <w:iCs/>
          <w:sz w:val="28"/>
          <w:szCs w:val="28"/>
          <w:u w:val="single"/>
        </w:rPr>
        <w:t>h</w:t>
      </w:r>
      <w:r w:rsidRPr="004730DD">
        <w:rPr>
          <w:rFonts w:ascii="Garamond" w:hAnsi="Garamond" w:cs="Times New Roman"/>
          <w:i/>
          <w:iCs/>
          <w:sz w:val="28"/>
          <w:szCs w:val="28"/>
        </w:rPr>
        <w:t>utzpa</w:t>
      </w:r>
      <w:proofErr w:type="spellEnd"/>
      <w:proofErr w:type="gramEnd"/>
    </w:p>
    <w:p w:rsidR="0079780B" w:rsidRPr="004730DD" w:rsidRDefault="0079780B" w:rsidP="0079780B">
      <w:pPr>
        <w:spacing w:after="0" w:line="240" w:lineRule="auto"/>
        <w:ind w:left="360"/>
        <w:contextualSpacing/>
        <w:rPr>
          <w:rFonts w:ascii="Garamond" w:hAnsi="Garamond" w:cs="Times New Roman"/>
          <w:sz w:val="28"/>
          <w:szCs w:val="28"/>
        </w:rPr>
      </w:pPr>
      <w:proofErr w:type="spellStart"/>
      <w:r w:rsidRPr="004730DD">
        <w:rPr>
          <w:rFonts w:ascii="Garamond" w:hAnsi="Garamond" w:cs="Times New Roman"/>
          <w:sz w:val="28"/>
          <w:szCs w:val="28"/>
        </w:rPr>
        <w:t>Hutzpit</w:t>
      </w:r>
      <w:proofErr w:type="spellEnd"/>
    </w:p>
    <w:p w:rsidR="00E20E17" w:rsidRDefault="0079780B" w:rsidP="00224E3F">
      <w:pPr>
        <w:spacing w:after="0" w:line="240" w:lineRule="auto"/>
        <w:ind w:left="360"/>
        <w:contextualSpacing/>
        <w:rPr>
          <w:rFonts w:ascii="Garamond" w:hAnsi="Garamond" w:cs="Times New Roman"/>
          <w:sz w:val="28"/>
          <w:szCs w:val="28"/>
        </w:rPr>
        <w:sectPr w:rsidR="00E20E17" w:rsidSect="00E20E17">
          <w:type w:val="continuous"/>
          <w:pgSz w:w="12240" w:h="15840"/>
          <w:pgMar w:top="1440" w:right="1440" w:bottom="1440" w:left="1440" w:header="720" w:footer="720" w:gutter="0"/>
          <w:cols w:num="2" w:space="720"/>
          <w:docGrid w:linePitch="360"/>
        </w:sectPr>
      </w:pPr>
      <w:proofErr w:type="spellStart"/>
      <w:proofErr w:type="gramStart"/>
      <w:r w:rsidRPr="004730DD">
        <w:rPr>
          <w:rFonts w:ascii="Garamond" w:hAnsi="Garamond" w:cs="Times New Roman"/>
          <w:sz w:val="28"/>
          <w:szCs w:val="28"/>
        </w:rPr>
        <w:t>Hyrcanus</w:t>
      </w:r>
      <w:proofErr w:type="spellEnd"/>
      <w:r w:rsidRPr="004730DD">
        <w:rPr>
          <w:rFonts w:ascii="Garamond" w:hAnsi="Garamond" w:cs="Times New Roman"/>
          <w:sz w:val="28"/>
          <w:szCs w:val="28"/>
        </w:rPr>
        <w:t>, Eliezer b.</w:t>
      </w:r>
      <w:proofErr w:type="gramEnd"/>
    </w:p>
    <w:p w:rsidR="0079780B" w:rsidRPr="000162CB" w:rsidRDefault="0079780B" w:rsidP="0079780B">
      <w:pPr>
        <w:spacing w:after="0" w:line="240" w:lineRule="auto"/>
        <w:contextualSpacing/>
        <w:rPr>
          <w:rFonts w:ascii="Garamond" w:hAnsi="Garamond" w:cs="Times New Roman"/>
          <w:sz w:val="28"/>
          <w:szCs w:val="28"/>
          <w:highlight w:val="green"/>
        </w:rPr>
        <w:sectPr w:rsidR="0079780B" w:rsidRPr="000162CB" w:rsidSect="00111E28">
          <w:type w:val="continuous"/>
          <w:pgSz w:w="12240" w:h="15840"/>
          <w:pgMar w:top="1440" w:right="1440" w:bottom="1440" w:left="1440" w:header="720" w:footer="720" w:gutter="0"/>
          <w:cols w:space="720"/>
          <w:docGrid w:linePitch="360"/>
        </w:sectPr>
      </w:pPr>
    </w:p>
    <w:p w:rsidR="0079780B" w:rsidRPr="000162CB" w:rsidRDefault="0079780B" w:rsidP="00224E3F">
      <w:pPr>
        <w:spacing w:after="0" w:line="240" w:lineRule="auto"/>
        <w:contextualSpacing/>
        <w:rPr>
          <w:rFonts w:ascii="Garamond" w:hAnsi="Garamond" w:cs="Times New Roman"/>
          <w:sz w:val="28"/>
          <w:szCs w:val="28"/>
        </w:rPr>
      </w:pPr>
    </w:p>
    <w:p w:rsidR="00E20E17" w:rsidRDefault="00E20E17" w:rsidP="00212F69">
      <w:pPr>
        <w:pStyle w:val="Heading2"/>
        <w:numPr>
          <w:ilvl w:val="0"/>
          <w:numId w:val="38"/>
        </w:numPr>
        <w:spacing w:before="0"/>
        <w:contextualSpacing/>
        <w:rPr>
          <w:rFonts w:ascii="Garamond" w:hAnsi="Garamond"/>
          <w:sz w:val="28"/>
          <w:szCs w:val="28"/>
        </w:rPr>
        <w:sectPr w:rsidR="00E20E17" w:rsidSect="00111E28">
          <w:type w:val="continuous"/>
          <w:pgSz w:w="12240" w:h="15840"/>
          <w:pgMar w:top="1440" w:right="1440" w:bottom="1440" w:left="1440" w:header="720" w:footer="720" w:gutter="0"/>
          <w:cols w:space="720"/>
          <w:docGrid w:linePitch="360"/>
        </w:sectPr>
      </w:pPr>
      <w:bookmarkStart w:id="57" w:name="_Toc338664549"/>
    </w:p>
    <w:p w:rsidR="0079780B" w:rsidRPr="000162CB" w:rsidRDefault="0079780B" w:rsidP="00212F69">
      <w:pPr>
        <w:pStyle w:val="Heading2"/>
        <w:numPr>
          <w:ilvl w:val="0"/>
          <w:numId w:val="38"/>
        </w:numPr>
        <w:spacing w:before="0"/>
        <w:contextualSpacing/>
        <w:rPr>
          <w:rFonts w:ascii="Garamond" w:hAnsi="Garamond"/>
          <w:sz w:val="28"/>
          <w:szCs w:val="28"/>
        </w:rPr>
      </w:pPr>
      <w:bookmarkStart w:id="58" w:name="_Toc344287000"/>
      <w:r w:rsidRPr="000162CB">
        <w:rPr>
          <w:rFonts w:ascii="Garamond" w:hAnsi="Garamond"/>
          <w:sz w:val="28"/>
          <w:szCs w:val="28"/>
        </w:rPr>
        <w:t>I</w:t>
      </w:r>
      <w:bookmarkEnd w:id="57"/>
      <w:bookmarkEnd w:id="58"/>
    </w:p>
    <w:p w:rsidR="0079780B" w:rsidRDefault="0079780B" w:rsidP="0079780B">
      <w:pPr>
        <w:spacing w:after="0" w:line="240" w:lineRule="auto"/>
        <w:ind w:left="360"/>
        <w:contextualSpacing/>
        <w:rPr>
          <w:rFonts w:ascii="Garamond" w:hAnsi="Garamond" w:cs="Times New Roman"/>
          <w:i/>
          <w:sz w:val="28"/>
          <w:szCs w:val="28"/>
        </w:rPr>
      </w:pPr>
      <w:proofErr w:type="spellStart"/>
      <w:proofErr w:type="gramStart"/>
      <w:r w:rsidRPr="000162CB">
        <w:rPr>
          <w:rFonts w:ascii="Garamond" w:hAnsi="Garamond" w:cs="Times New Roman"/>
          <w:i/>
          <w:sz w:val="28"/>
          <w:szCs w:val="28"/>
        </w:rPr>
        <w:t>igul</w:t>
      </w:r>
      <w:proofErr w:type="spellEnd"/>
      <w:proofErr w:type="gramEnd"/>
      <w:r w:rsidRPr="000162CB">
        <w:rPr>
          <w:rFonts w:ascii="Garamond" w:hAnsi="Garamond" w:cs="Times New Roman"/>
          <w:i/>
          <w:sz w:val="28"/>
          <w:szCs w:val="28"/>
        </w:rPr>
        <w:t xml:space="preserve">, </w:t>
      </w:r>
      <w:proofErr w:type="spellStart"/>
      <w:r w:rsidRPr="000162CB">
        <w:rPr>
          <w:rFonts w:ascii="Garamond" w:hAnsi="Garamond" w:cs="Times New Roman"/>
          <w:i/>
          <w:sz w:val="28"/>
          <w:szCs w:val="28"/>
        </w:rPr>
        <w:t>igulim</w:t>
      </w:r>
      <w:proofErr w:type="spellEnd"/>
    </w:p>
    <w:p w:rsidR="00986310" w:rsidRPr="000162CB" w:rsidRDefault="00986310" w:rsidP="0079780B">
      <w:pPr>
        <w:spacing w:after="0" w:line="240" w:lineRule="auto"/>
        <w:ind w:left="360"/>
        <w:contextualSpacing/>
        <w:rPr>
          <w:rFonts w:ascii="Garamond" w:hAnsi="Garamond" w:cs="Times New Roman"/>
          <w:i/>
          <w:sz w:val="28"/>
          <w:szCs w:val="28"/>
        </w:rPr>
      </w:pPr>
      <w:proofErr w:type="spellStart"/>
      <w:r>
        <w:rPr>
          <w:rFonts w:ascii="Garamond" w:hAnsi="Garamond" w:cs="Times New Roman"/>
          <w:i/>
          <w:sz w:val="28"/>
          <w:szCs w:val="28"/>
        </w:rPr>
        <w:t>Iggerot</w:t>
      </w:r>
      <w:proofErr w:type="spellEnd"/>
      <w:r>
        <w:rPr>
          <w:rFonts w:ascii="Garamond" w:hAnsi="Garamond" w:cs="Times New Roman"/>
          <w:i/>
          <w:sz w:val="28"/>
          <w:szCs w:val="28"/>
        </w:rPr>
        <w:t xml:space="preserve"> Moshe</w:t>
      </w:r>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proofErr w:type="gramStart"/>
      <w:r w:rsidRPr="000162CB">
        <w:rPr>
          <w:rFonts w:ascii="Garamond" w:hAnsi="Garamond" w:cs="Times New Roman"/>
          <w:i/>
          <w:sz w:val="28"/>
          <w:szCs w:val="28"/>
        </w:rPr>
        <w:t>imakhem</w:t>
      </w:r>
      <w:proofErr w:type="spellEnd"/>
      <w:proofErr w:type="gramEnd"/>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r w:rsidRPr="000162CB">
        <w:rPr>
          <w:rFonts w:ascii="Garamond" w:hAnsi="Garamond" w:cs="Times New Roman"/>
          <w:i/>
          <w:sz w:val="28"/>
          <w:szCs w:val="28"/>
        </w:rPr>
        <w:t>Ish</w:t>
      </w:r>
      <w:proofErr w:type="spellEnd"/>
      <w:r w:rsidRPr="000162CB">
        <w:rPr>
          <w:rFonts w:ascii="Garamond" w:hAnsi="Garamond" w:cs="Times New Roman"/>
          <w:i/>
          <w:sz w:val="28"/>
          <w:szCs w:val="28"/>
        </w:rPr>
        <w:t xml:space="preserve"> </w:t>
      </w:r>
      <w:proofErr w:type="spellStart"/>
      <w:r w:rsidRPr="000162CB">
        <w:rPr>
          <w:rFonts w:ascii="Garamond" w:hAnsi="Garamond" w:cs="Times New Roman"/>
          <w:i/>
          <w:sz w:val="28"/>
          <w:szCs w:val="28"/>
        </w:rPr>
        <w:t>Tahor</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Isserles</w:t>
      </w:r>
      <w:proofErr w:type="spellEnd"/>
      <w:r w:rsidRPr="000162CB">
        <w:rPr>
          <w:rFonts w:ascii="Garamond" w:hAnsi="Garamond" w:cs="Times New Roman"/>
          <w:sz w:val="28"/>
          <w:szCs w:val="28"/>
        </w:rPr>
        <w:t>, Rabbi Moshe (</w:t>
      </w:r>
      <w:proofErr w:type="spellStart"/>
      <w:r w:rsidRPr="000162CB">
        <w:rPr>
          <w:rFonts w:ascii="Garamond" w:hAnsi="Garamond" w:cs="Times New Roman"/>
          <w:sz w:val="28"/>
          <w:szCs w:val="28"/>
        </w:rPr>
        <w:t>Rema</w:t>
      </w:r>
      <w:proofErr w:type="spellEnd"/>
      <w:r w:rsidRPr="000162CB">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Iyar </w:t>
      </w:r>
    </w:p>
    <w:p w:rsidR="00E20E17" w:rsidRDefault="00E20E17" w:rsidP="0079780B">
      <w:pPr>
        <w:sectPr w:rsidR="00E20E17" w:rsidSect="00E20E17">
          <w:type w:val="continuous"/>
          <w:pgSz w:w="12240" w:h="15840"/>
          <w:pgMar w:top="1440" w:right="1440" w:bottom="1440" w:left="1440" w:header="720" w:footer="720" w:gutter="0"/>
          <w:cols w:num="2" w:space="720"/>
          <w:docGrid w:linePitch="360"/>
        </w:sectPr>
      </w:pPr>
    </w:p>
    <w:p w:rsidR="0079780B" w:rsidRPr="000162CB" w:rsidRDefault="0079780B" w:rsidP="0079780B"/>
    <w:p w:rsidR="0079780B" w:rsidRPr="000162CB" w:rsidRDefault="0079780B" w:rsidP="00212F69">
      <w:pPr>
        <w:pStyle w:val="Heading2"/>
        <w:numPr>
          <w:ilvl w:val="0"/>
          <w:numId w:val="38"/>
        </w:numPr>
        <w:spacing w:before="0"/>
        <w:contextualSpacing/>
        <w:rPr>
          <w:rFonts w:ascii="Garamond" w:hAnsi="Garamond"/>
          <w:sz w:val="28"/>
          <w:szCs w:val="28"/>
        </w:rPr>
      </w:pPr>
      <w:bookmarkStart w:id="59" w:name="_Toc338664550"/>
      <w:bookmarkStart w:id="60" w:name="_Toc344287001"/>
      <w:r w:rsidRPr="000162CB">
        <w:rPr>
          <w:rFonts w:ascii="Garamond" w:hAnsi="Garamond"/>
          <w:sz w:val="28"/>
          <w:szCs w:val="28"/>
        </w:rPr>
        <w:t>J</w:t>
      </w:r>
      <w:bookmarkEnd w:id="59"/>
      <w:bookmarkEnd w:id="60"/>
    </w:p>
    <w:p w:rsidR="00E20E17" w:rsidRDefault="00E20E17" w:rsidP="0079780B">
      <w:pPr>
        <w:spacing w:after="0" w:line="240" w:lineRule="auto"/>
        <w:ind w:left="360"/>
        <w:contextualSpacing/>
        <w:rPr>
          <w:rFonts w:ascii="Garamond" w:hAnsi="Garamond" w:cs="Times New Roman"/>
          <w:sz w:val="28"/>
          <w:szCs w:val="28"/>
        </w:rPr>
        <w:sectPr w:rsidR="00E20E17" w:rsidSect="00111E28">
          <w:type w:val="continuous"/>
          <w:pgSz w:w="12240" w:h="15840"/>
          <w:pgMar w:top="1440" w:right="1440" w:bottom="1440" w:left="1440" w:header="720" w:footer="720" w:gutter="0"/>
          <w:cols w:space="720"/>
          <w:docGrid w:linePitch="360"/>
        </w:sectPr>
      </w:pPr>
    </w:p>
    <w:p w:rsidR="0079780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Jeshurun</w:t>
      </w:r>
      <w:proofErr w:type="spellEnd"/>
    </w:p>
    <w:p w:rsidR="006975C8" w:rsidRPr="000162CB" w:rsidRDefault="006975C8" w:rsidP="0079780B">
      <w:pPr>
        <w:spacing w:after="0" w:line="240" w:lineRule="auto"/>
        <w:ind w:left="360"/>
        <w:contextualSpacing/>
        <w:rPr>
          <w:rFonts w:ascii="Garamond" w:hAnsi="Garamond" w:cs="Times New Roman"/>
          <w:sz w:val="28"/>
          <w:szCs w:val="28"/>
        </w:rPr>
      </w:pPr>
      <w:r>
        <w:rPr>
          <w:rFonts w:ascii="Garamond" w:hAnsi="Garamond" w:cs="Times New Roman"/>
          <w:sz w:val="28"/>
          <w:szCs w:val="28"/>
        </w:rPr>
        <w:t>Jewish nation</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Jubilee year</w:t>
      </w:r>
    </w:p>
    <w:p w:rsidR="0079780B" w:rsidRPr="000162CB" w:rsidRDefault="0079780B" w:rsidP="0079780B">
      <w:pPr>
        <w:spacing w:after="0" w:line="240" w:lineRule="auto"/>
        <w:ind w:left="360"/>
        <w:contextualSpacing/>
        <w:rPr>
          <w:rFonts w:ascii="Garamond" w:hAnsi="Garamond" w:cs="Times New Roman"/>
          <w:sz w:val="28"/>
          <w:szCs w:val="28"/>
        </w:rPr>
      </w:pPr>
      <w:r>
        <w:rPr>
          <w:rFonts w:ascii="Garamond" w:hAnsi="Garamond" w:cs="Times New Roman"/>
          <w:sz w:val="28"/>
          <w:szCs w:val="28"/>
        </w:rPr>
        <w:t>Judea (</w:t>
      </w:r>
      <w:r w:rsidRPr="000162CB">
        <w:rPr>
          <w:rFonts w:ascii="Garamond" w:hAnsi="Garamond" w:cs="Times New Roman"/>
          <w:sz w:val="28"/>
          <w:szCs w:val="28"/>
        </w:rPr>
        <w:t>Kingdom of)</w:t>
      </w:r>
    </w:p>
    <w:p w:rsidR="00E20E17" w:rsidRDefault="00E20E17" w:rsidP="0079780B">
      <w:pPr>
        <w:sectPr w:rsidR="00E20E17" w:rsidSect="00E20E17">
          <w:type w:val="continuous"/>
          <w:pgSz w:w="12240" w:h="15840"/>
          <w:pgMar w:top="1440" w:right="1440" w:bottom="1440" w:left="1440" w:header="720" w:footer="720" w:gutter="0"/>
          <w:cols w:num="2" w:space="720"/>
          <w:docGrid w:linePitch="360"/>
        </w:sectPr>
      </w:pPr>
    </w:p>
    <w:p w:rsidR="0079780B" w:rsidRPr="000162CB" w:rsidRDefault="0079780B" w:rsidP="0079780B"/>
    <w:p w:rsidR="00E20E17" w:rsidRDefault="00E20E17" w:rsidP="00212F69">
      <w:pPr>
        <w:pStyle w:val="Heading2"/>
        <w:numPr>
          <w:ilvl w:val="0"/>
          <w:numId w:val="38"/>
        </w:numPr>
        <w:spacing w:before="0"/>
        <w:contextualSpacing/>
        <w:rPr>
          <w:rFonts w:ascii="Garamond" w:hAnsi="Garamond"/>
          <w:sz w:val="28"/>
          <w:szCs w:val="28"/>
        </w:rPr>
        <w:sectPr w:rsidR="00E20E17" w:rsidSect="00111E28">
          <w:type w:val="continuous"/>
          <w:pgSz w:w="12240" w:h="15840"/>
          <w:pgMar w:top="1440" w:right="1440" w:bottom="1440" w:left="1440" w:header="720" w:footer="720" w:gutter="0"/>
          <w:cols w:space="720"/>
          <w:docGrid w:linePitch="360"/>
        </w:sectPr>
      </w:pPr>
      <w:bookmarkStart w:id="61" w:name="_Toc338664551"/>
    </w:p>
    <w:p w:rsidR="0079780B" w:rsidRPr="000162CB" w:rsidRDefault="0079780B" w:rsidP="00212F69">
      <w:pPr>
        <w:pStyle w:val="Heading2"/>
        <w:numPr>
          <w:ilvl w:val="0"/>
          <w:numId w:val="38"/>
        </w:numPr>
        <w:spacing w:before="0"/>
        <w:contextualSpacing/>
        <w:rPr>
          <w:rFonts w:ascii="Garamond" w:hAnsi="Garamond"/>
          <w:sz w:val="28"/>
          <w:szCs w:val="28"/>
        </w:rPr>
      </w:pPr>
      <w:bookmarkStart w:id="62" w:name="_Toc344287002"/>
      <w:r w:rsidRPr="000162CB">
        <w:rPr>
          <w:rFonts w:ascii="Garamond" w:hAnsi="Garamond"/>
          <w:sz w:val="28"/>
          <w:szCs w:val="28"/>
        </w:rPr>
        <w:t>K</w:t>
      </w:r>
      <w:bookmarkEnd w:id="61"/>
      <w:bookmarkEnd w:id="62"/>
    </w:p>
    <w:p w:rsidR="0079780B" w:rsidRPr="000162CB" w:rsidRDefault="0079780B" w:rsidP="0079780B">
      <w:pPr>
        <w:spacing w:after="0" w:line="240" w:lineRule="auto"/>
        <w:contextualSpacing/>
        <w:rPr>
          <w:rFonts w:ascii="Garamond" w:hAnsi="Garamond" w:cs="Times New Roman"/>
          <w:iCs/>
          <w:sz w:val="28"/>
          <w:szCs w:val="28"/>
        </w:rPr>
        <w:sectPr w:rsidR="0079780B" w:rsidRPr="000162CB" w:rsidSect="00E20E17">
          <w:type w:val="continuous"/>
          <w:pgSz w:w="12240" w:h="15840"/>
          <w:pgMar w:top="1440" w:right="1440" w:bottom="1440" w:left="1440" w:header="720" w:footer="720" w:gutter="0"/>
          <w:cols w:num="2" w:space="720"/>
          <w:docGrid w:linePitch="360"/>
        </w:sectPr>
      </w:pPr>
    </w:p>
    <w:p w:rsidR="0079780B" w:rsidRPr="000162CB" w:rsidRDefault="0079780B" w:rsidP="0079780B">
      <w:pPr>
        <w:spacing w:after="0" w:line="240" w:lineRule="auto"/>
        <w:ind w:left="360"/>
        <w:contextualSpacing/>
        <w:rPr>
          <w:rFonts w:ascii="Garamond" w:hAnsi="Garamond" w:cs="Times New Roman"/>
          <w:i/>
          <w:iCs/>
          <w:sz w:val="28"/>
          <w:szCs w:val="28"/>
        </w:rPr>
      </w:pPr>
      <w:r w:rsidRPr="000162CB">
        <w:rPr>
          <w:rFonts w:ascii="Garamond" w:hAnsi="Garamond" w:cs="Times New Roman"/>
          <w:iCs/>
          <w:sz w:val="28"/>
          <w:szCs w:val="28"/>
        </w:rPr>
        <w:t xml:space="preserve">Kabbala, kabbalist, </w:t>
      </w:r>
      <w:proofErr w:type="spellStart"/>
      <w:r w:rsidRPr="000162CB">
        <w:rPr>
          <w:rFonts w:ascii="Garamond" w:hAnsi="Garamond" w:cs="Times New Roman"/>
          <w:iCs/>
          <w:sz w:val="28"/>
          <w:szCs w:val="28"/>
        </w:rPr>
        <w:t>kabbalistic</w:t>
      </w:r>
      <w:proofErr w:type="spellEnd"/>
      <w:r w:rsidRPr="000162CB">
        <w:rPr>
          <w:rFonts w:ascii="Garamond" w:hAnsi="Garamond" w:cs="Times New Roman"/>
          <w:i/>
          <w:iCs/>
          <w:sz w:val="28"/>
          <w:szCs w:val="28"/>
        </w:rPr>
        <w:t xml:space="preserve"> </w:t>
      </w:r>
    </w:p>
    <w:p w:rsidR="0079780B" w:rsidRPr="000162CB" w:rsidRDefault="0079780B" w:rsidP="0079780B">
      <w:pPr>
        <w:spacing w:after="0" w:line="240" w:lineRule="auto"/>
        <w:ind w:left="360"/>
        <w:contextualSpacing/>
        <w:rPr>
          <w:rFonts w:ascii="Garamond" w:hAnsi="Garamond" w:cs="Times New Roman"/>
          <w:iCs/>
          <w:sz w:val="28"/>
          <w:szCs w:val="28"/>
        </w:rPr>
      </w:pPr>
      <w:proofErr w:type="gramStart"/>
      <w:r w:rsidRPr="000162CB">
        <w:rPr>
          <w:rFonts w:ascii="Garamond" w:hAnsi="Garamond" w:cs="Times New Roman"/>
          <w:i/>
          <w:iCs/>
          <w:sz w:val="28"/>
          <w:szCs w:val="28"/>
        </w:rPr>
        <w:t>kabbala</w:t>
      </w:r>
      <w:proofErr w:type="gramEnd"/>
      <w:r w:rsidRPr="000162CB">
        <w:rPr>
          <w:rFonts w:ascii="Garamond" w:hAnsi="Garamond" w:cs="Times New Roman"/>
          <w:iCs/>
          <w:sz w:val="28"/>
          <w:szCs w:val="28"/>
        </w:rPr>
        <w:t xml:space="preserve"> (reception) </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kabbalat</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ol</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malkhut</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shamayim</w:t>
      </w:r>
      <w:proofErr w:type="spellEnd"/>
      <w:r w:rsidRPr="000162CB">
        <w:rPr>
          <w:rFonts w:ascii="Garamond" w:hAnsi="Garamond" w:cs="Times New Roman"/>
          <w:i/>
          <w:iCs/>
          <w:sz w:val="28"/>
          <w:szCs w:val="28"/>
        </w:rPr>
        <w:t>)</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Kabbalat</w:t>
      </w:r>
      <w:proofErr w:type="spellEnd"/>
      <w:r w:rsidRPr="000162CB">
        <w:rPr>
          <w:rFonts w:ascii="Garamond" w:hAnsi="Garamond" w:cs="Times New Roman"/>
          <w:i/>
          <w:iCs/>
          <w:sz w:val="28"/>
          <w:szCs w:val="28"/>
        </w:rPr>
        <w:t xml:space="preserve"> Shabbat</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sz w:val="28"/>
          <w:szCs w:val="28"/>
        </w:rPr>
        <w:t>Kaddish</w:t>
      </w:r>
      <w:proofErr w:type="spellEnd"/>
      <w:r w:rsidRPr="000162CB">
        <w:rPr>
          <w:rFonts w:ascii="Garamond" w:hAnsi="Garamond" w:cs="Times New Roman"/>
          <w:sz w:val="28"/>
          <w:szCs w:val="28"/>
        </w:rPr>
        <w:t xml:space="preserve">, </w:t>
      </w:r>
      <w:proofErr w:type="spellStart"/>
      <w:r w:rsidRPr="000162CB">
        <w:rPr>
          <w:rFonts w:ascii="Garamond" w:hAnsi="Garamond" w:cs="Times New Roman"/>
          <w:i/>
          <w:iCs/>
          <w:sz w:val="28"/>
          <w:szCs w:val="28"/>
        </w:rPr>
        <w:t>Kaddish</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DeRabbanan</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kadosh</w:t>
      </w:r>
      <w:proofErr w:type="spellEnd"/>
      <w:proofErr w:type="gramEnd"/>
    </w:p>
    <w:p w:rsidR="0079780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kahal</w:t>
      </w:r>
      <w:proofErr w:type="spellEnd"/>
      <w:proofErr w:type="gramEnd"/>
      <w:r w:rsidRPr="000162CB">
        <w:rPr>
          <w:rFonts w:ascii="Garamond" w:hAnsi="Garamond" w:cs="Times New Roman"/>
          <w:sz w:val="28"/>
          <w:szCs w:val="28"/>
        </w:rPr>
        <w:t xml:space="preserve">, </w:t>
      </w:r>
      <w:proofErr w:type="spellStart"/>
      <w:r w:rsidRPr="000162CB">
        <w:rPr>
          <w:rFonts w:ascii="Garamond" w:hAnsi="Garamond" w:cs="Times New Roman"/>
          <w:i/>
          <w:iCs/>
          <w:sz w:val="28"/>
          <w:szCs w:val="28"/>
        </w:rPr>
        <w:t>kehal</w:t>
      </w:r>
      <w:proofErr w:type="spellEnd"/>
      <w:r w:rsidRPr="000162CB">
        <w:rPr>
          <w:rFonts w:ascii="Garamond" w:hAnsi="Garamond" w:cs="Times New Roman"/>
          <w:i/>
          <w:iCs/>
          <w:sz w:val="28"/>
          <w:szCs w:val="28"/>
        </w:rPr>
        <w:t xml:space="preserve"> Hashem</w:t>
      </w:r>
    </w:p>
    <w:p w:rsidR="00EC1419" w:rsidRPr="000162CB" w:rsidRDefault="00EC1419"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kallah</w:t>
      </w:r>
      <w:proofErr w:type="spellEnd"/>
      <w:proofErr w:type="gramEnd"/>
    </w:p>
    <w:p w:rsidR="0079780B" w:rsidRPr="000162CB" w:rsidRDefault="0079780B" w:rsidP="0079780B">
      <w:pPr>
        <w:spacing w:after="0" w:line="240" w:lineRule="auto"/>
        <w:ind w:left="360"/>
        <w:contextualSpacing/>
        <w:rPr>
          <w:rFonts w:ascii="Garamond" w:hAnsi="Garamond" w:cs="Times New Roman"/>
          <w:i/>
          <w:iCs/>
          <w:sz w:val="28"/>
          <w:szCs w:val="28"/>
        </w:rPr>
      </w:pPr>
      <w:proofErr w:type="gramStart"/>
      <w:r w:rsidRPr="000162CB">
        <w:rPr>
          <w:rFonts w:ascii="Garamond" w:hAnsi="Garamond" w:cs="Times New Roman"/>
          <w:i/>
          <w:iCs/>
          <w:sz w:val="28"/>
          <w:szCs w:val="28"/>
        </w:rPr>
        <w:t>kamatz</w:t>
      </w:r>
      <w:proofErr w:type="gramEnd"/>
      <w:r w:rsidRPr="000162CB">
        <w:rPr>
          <w:rFonts w:ascii="Garamond" w:hAnsi="Garamond" w:cs="Times New Roman"/>
          <w:i/>
          <w:iCs/>
          <w:sz w:val="28"/>
          <w:szCs w:val="28"/>
        </w:rPr>
        <w:t xml:space="preserve">, kamatz </w:t>
      </w:r>
      <w:proofErr w:type="spellStart"/>
      <w:r w:rsidRPr="000162CB">
        <w:rPr>
          <w:rFonts w:ascii="Garamond" w:hAnsi="Garamond" w:cs="Times New Roman"/>
          <w:i/>
          <w:iCs/>
          <w:sz w:val="28"/>
          <w:szCs w:val="28"/>
        </w:rPr>
        <w:t>katan</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Kamenetzky</w:t>
      </w:r>
      <w:proofErr w:type="spellEnd"/>
      <w:r w:rsidRPr="000162CB">
        <w:rPr>
          <w:rFonts w:ascii="Garamond" w:hAnsi="Garamond" w:cs="Times New Roman"/>
          <w:sz w:val="28"/>
          <w:szCs w:val="28"/>
        </w:rPr>
        <w:t xml:space="preserve">, Rabbi Yaakov </w:t>
      </w:r>
    </w:p>
    <w:p w:rsidR="0079780B" w:rsidRPr="000162CB" w:rsidRDefault="00A8483D" w:rsidP="0079780B">
      <w:pPr>
        <w:spacing w:after="0" w:line="240" w:lineRule="auto"/>
        <w:ind w:left="360"/>
        <w:contextualSpacing/>
        <w:rPr>
          <w:rFonts w:ascii="Garamond" w:hAnsi="Garamond" w:cs="Times New Roman"/>
          <w:i/>
          <w:iCs/>
          <w:sz w:val="28"/>
          <w:szCs w:val="28"/>
        </w:rPr>
      </w:pPr>
      <w:proofErr w:type="spellStart"/>
      <w:r>
        <w:rPr>
          <w:rFonts w:ascii="Garamond" w:hAnsi="Garamond" w:cs="Times New Roman"/>
          <w:i/>
          <w:iCs/>
          <w:sz w:val="28"/>
          <w:szCs w:val="28"/>
        </w:rPr>
        <w:t>K</w:t>
      </w:r>
      <w:r w:rsidR="0079780B" w:rsidRPr="000162CB">
        <w:rPr>
          <w:rFonts w:ascii="Garamond" w:hAnsi="Garamond" w:cs="Times New Roman"/>
          <w:i/>
          <w:iCs/>
          <w:sz w:val="28"/>
          <w:szCs w:val="28"/>
        </w:rPr>
        <w:t>a</w:t>
      </w:r>
      <w:r w:rsidR="00C82334">
        <w:rPr>
          <w:rFonts w:ascii="Garamond" w:hAnsi="Garamond" w:cs="Times New Roman"/>
          <w:i/>
          <w:iCs/>
          <w:sz w:val="28"/>
          <w:szCs w:val="28"/>
        </w:rPr>
        <w:t>p</w:t>
      </w:r>
      <w:r w:rsidR="0079780B" w:rsidRPr="000162CB">
        <w:rPr>
          <w:rFonts w:ascii="Garamond" w:hAnsi="Garamond" w:cs="Times New Roman"/>
          <w:i/>
          <w:iCs/>
          <w:sz w:val="28"/>
          <w:szCs w:val="28"/>
        </w:rPr>
        <w:t>parot</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gramStart"/>
      <w:r w:rsidRPr="000162CB">
        <w:rPr>
          <w:rFonts w:ascii="Garamond" w:hAnsi="Garamond" w:cs="Times New Roman"/>
          <w:i/>
          <w:iCs/>
          <w:sz w:val="28"/>
          <w:szCs w:val="28"/>
        </w:rPr>
        <w:t>kashrut</w:t>
      </w:r>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kasher</w:t>
      </w:r>
      <w:proofErr w:type="spellEnd"/>
      <w:r w:rsidRPr="000162CB">
        <w:rPr>
          <w:rFonts w:ascii="Garamond" w:hAnsi="Garamond" w:cs="Times New Roman"/>
          <w:sz w:val="28"/>
          <w:szCs w:val="28"/>
        </w:rPr>
        <w:t>, kosher</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kavana</w:t>
      </w:r>
      <w:proofErr w:type="spellEnd"/>
      <w:proofErr w:type="gram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i/>
          <w:iCs/>
          <w:sz w:val="28"/>
          <w:szCs w:val="28"/>
        </w:rPr>
        <w:t>Kedusha</w:t>
      </w:r>
      <w:proofErr w:type="spellEnd"/>
      <w:r w:rsidRPr="000162CB">
        <w:rPr>
          <w:rFonts w:ascii="Garamond" w:hAnsi="Garamond" w:cs="Times New Roman"/>
          <w:sz w:val="28"/>
          <w:szCs w:val="28"/>
        </w:rPr>
        <w:t>(</w:t>
      </w:r>
      <w:proofErr w:type="gramEnd"/>
      <w:r w:rsidRPr="000162CB">
        <w:rPr>
          <w:rFonts w:ascii="Garamond" w:hAnsi="Garamond" w:cs="Times New Roman"/>
          <w:i/>
          <w:iCs/>
          <w:sz w:val="28"/>
          <w:szCs w:val="28"/>
        </w:rPr>
        <w:t>t</w:t>
      </w:r>
      <w:r w:rsidRPr="000162CB">
        <w:rPr>
          <w:rFonts w:ascii="Garamond" w:hAnsi="Garamond" w:cs="Times New Roman"/>
          <w:sz w:val="28"/>
          <w:szCs w:val="28"/>
        </w:rPr>
        <w:t>),</w:t>
      </w:r>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Kedushot</w:t>
      </w:r>
      <w:proofErr w:type="spellEnd"/>
      <w:r w:rsidRPr="000162CB">
        <w:rPr>
          <w:rFonts w:ascii="Garamond" w:hAnsi="Garamond" w:cs="Times New Roman"/>
          <w:i/>
          <w:iCs/>
          <w:sz w:val="28"/>
          <w:szCs w:val="28"/>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Kehat</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kehilla</w:t>
      </w:r>
      <w:proofErr w:type="spellEnd"/>
      <w:proofErr w:type="gramEnd"/>
    </w:p>
    <w:p w:rsidR="0079780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Keriat</w:t>
      </w:r>
      <w:proofErr w:type="spellEnd"/>
      <w:r w:rsidRPr="000162CB">
        <w:rPr>
          <w:rFonts w:ascii="Garamond" w:hAnsi="Garamond" w:cs="Times New Roman"/>
          <w:i/>
          <w:iCs/>
          <w:sz w:val="28"/>
          <w:szCs w:val="28"/>
        </w:rPr>
        <w:t xml:space="preserve"> Shema</w:t>
      </w:r>
    </w:p>
    <w:p w:rsidR="0017608E" w:rsidRPr="000162CB" w:rsidRDefault="0017608E" w:rsidP="0017608E">
      <w:pPr>
        <w:spacing w:after="0" w:line="240" w:lineRule="auto"/>
        <w:ind w:left="360"/>
        <w:contextualSpacing/>
        <w:rPr>
          <w:rFonts w:ascii="Garamond" w:hAnsi="Garamond" w:cs="Times New Roman"/>
          <w:i/>
          <w:iCs/>
          <w:sz w:val="28"/>
          <w:szCs w:val="28"/>
        </w:rPr>
      </w:pPr>
      <w:proofErr w:type="spellStart"/>
      <w:r>
        <w:rPr>
          <w:rFonts w:ascii="Garamond" w:hAnsi="Garamond" w:cs="Times New Roman"/>
          <w:i/>
          <w:iCs/>
          <w:sz w:val="28"/>
          <w:szCs w:val="28"/>
        </w:rPr>
        <w:t>Keruvim</w:t>
      </w:r>
      <w:proofErr w:type="spellEnd"/>
    </w:p>
    <w:p w:rsidR="007D44B6" w:rsidRPr="007D44B6" w:rsidRDefault="007D44B6"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kfar</w:t>
      </w:r>
      <w:proofErr w:type="spellEnd"/>
      <w:proofErr w:type="gramEnd"/>
      <w:r>
        <w:rPr>
          <w:rFonts w:ascii="Garamond" w:hAnsi="Garamond" w:cs="Times New Roman"/>
          <w:i/>
          <w:iCs/>
          <w:sz w:val="28"/>
          <w:szCs w:val="28"/>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Kiddush </w:t>
      </w:r>
    </w:p>
    <w:p w:rsidR="0079780B" w:rsidRPr="000162CB" w:rsidRDefault="0079780B" w:rsidP="00DD0EBD">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i/>
          <w:iCs/>
          <w:sz w:val="28"/>
          <w:szCs w:val="28"/>
        </w:rPr>
        <w:t>kiddush</w:t>
      </w:r>
      <w:proofErr w:type="spellEnd"/>
      <w:proofErr w:type="gramEnd"/>
      <w:r w:rsidRPr="000162CB">
        <w:rPr>
          <w:rFonts w:ascii="Garamond" w:hAnsi="Garamond" w:cs="Times New Roman"/>
          <w:i/>
          <w:iCs/>
          <w:sz w:val="28"/>
          <w:szCs w:val="28"/>
        </w:rPr>
        <w:t xml:space="preserve"> </w:t>
      </w:r>
      <w:r w:rsidR="00DD0EBD">
        <w:rPr>
          <w:rFonts w:ascii="Garamond" w:hAnsi="Garamond" w:cs="Times New Roman"/>
          <w:i/>
          <w:iCs/>
          <w:sz w:val="28"/>
          <w:szCs w:val="28"/>
        </w:rPr>
        <w:t>H</w:t>
      </w:r>
      <w:r w:rsidRPr="000162CB">
        <w:rPr>
          <w:rFonts w:ascii="Garamond" w:hAnsi="Garamond" w:cs="Times New Roman"/>
          <w:i/>
          <w:iCs/>
          <w:sz w:val="28"/>
          <w:szCs w:val="28"/>
        </w:rPr>
        <w:t>ashem</w:t>
      </w:r>
      <w:r w:rsidRPr="000162CB">
        <w:rPr>
          <w:rFonts w:ascii="Garamond" w:hAnsi="Garamond" w:cs="Times New Roman"/>
          <w:sz w:val="28"/>
          <w:szCs w:val="28"/>
        </w:rPr>
        <w:t xml:space="preserve"> </w:t>
      </w:r>
    </w:p>
    <w:p w:rsidR="0079780B" w:rsidRPr="000162CB" w:rsidRDefault="0079780B" w:rsidP="0079780B">
      <w:pPr>
        <w:spacing w:after="0" w:line="240" w:lineRule="auto"/>
        <w:ind w:left="360"/>
        <w:contextualSpacing/>
        <w:rPr>
          <w:rFonts w:ascii="Garamond" w:hAnsi="Garamond" w:cs="Times New Roman"/>
          <w:i/>
          <w:iCs/>
          <w:sz w:val="28"/>
          <w:szCs w:val="28"/>
        </w:rPr>
      </w:pPr>
      <w:proofErr w:type="gramStart"/>
      <w:r w:rsidRPr="000162CB">
        <w:rPr>
          <w:rFonts w:ascii="Garamond" w:hAnsi="Garamond" w:cs="Times New Roman"/>
          <w:i/>
          <w:sz w:val="28"/>
          <w:szCs w:val="28"/>
        </w:rPr>
        <w:t>kina</w:t>
      </w:r>
      <w:proofErr w:type="gramEnd"/>
      <w:r w:rsidRPr="000162CB">
        <w:rPr>
          <w:rFonts w:ascii="Garamond" w:hAnsi="Garamond" w:cs="Times New Roman"/>
          <w:iCs/>
          <w:sz w:val="28"/>
          <w:szCs w:val="28"/>
        </w:rPr>
        <w:t>,</w:t>
      </w:r>
      <w:r w:rsidRPr="000162CB">
        <w:rPr>
          <w:rFonts w:ascii="Garamond" w:hAnsi="Garamond" w:cs="Times New Roman"/>
          <w:i/>
          <w:sz w:val="28"/>
          <w:szCs w:val="28"/>
        </w:rPr>
        <w:t xml:space="preserve"> </w:t>
      </w:r>
      <w:proofErr w:type="spellStart"/>
      <w:r w:rsidRPr="000162CB">
        <w:rPr>
          <w:rFonts w:ascii="Garamond" w:hAnsi="Garamond" w:cs="Times New Roman"/>
          <w:i/>
          <w:iCs/>
          <w:sz w:val="28"/>
          <w:szCs w:val="28"/>
        </w:rPr>
        <w:t>kinot</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kittel</w:t>
      </w:r>
      <w:proofErr w:type="spellEnd"/>
      <w:proofErr w:type="gramEnd"/>
    </w:p>
    <w:p w:rsidR="0079780B" w:rsidRPr="000162CB" w:rsidRDefault="005E2BA4" w:rsidP="0079780B">
      <w:pPr>
        <w:spacing w:after="0" w:line="240" w:lineRule="auto"/>
        <w:ind w:left="360"/>
        <w:contextualSpacing/>
        <w:rPr>
          <w:rFonts w:ascii="Garamond" w:hAnsi="Garamond" w:cs="Times New Roman"/>
          <w:i/>
          <w:iCs/>
          <w:sz w:val="28"/>
          <w:szCs w:val="28"/>
        </w:rPr>
      </w:pPr>
      <w:proofErr w:type="spellStart"/>
      <w:r>
        <w:rPr>
          <w:rFonts w:ascii="Garamond" w:hAnsi="Garamond" w:cs="Times New Roman"/>
          <w:i/>
          <w:iCs/>
          <w:sz w:val="28"/>
          <w:szCs w:val="28"/>
        </w:rPr>
        <w:t>Kivrot</w:t>
      </w:r>
      <w:proofErr w:type="spellEnd"/>
      <w:r>
        <w:rPr>
          <w:rFonts w:ascii="Garamond" w:hAnsi="Garamond" w:cs="Times New Roman"/>
          <w:i/>
          <w:iCs/>
          <w:sz w:val="28"/>
          <w:szCs w:val="28"/>
        </w:rPr>
        <w:t xml:space="preserve"> </w:t>
      </w:r>
      <w:proofErr w:type="spellStart"/>
      <w:r>
        <w:rPr>
          <w:rFonts w:ascii="Garamond" w:hAnsi="Garamond" w:cs="Times New Roman"/>
          <w:i/>
          <w:iCs/>
          <w:sz w:val="28"/>
          <w:szCs w:val="28"/>
        </w:rPr>
        <w:t>HaTa</w:t>
      </w:r>
      <w:r w:rsidR="0079780B">
        <w:rPr>
          <w:rFonts w:ascii="Garamond" w:hAnsi="Garamond" w:cs="Times New Roman"/>
          <w:i/>
          <w:iCs/>
          <w:sz w:val="28"/>
          <w:szCs w:val="28"/>
        </w:rPr>
        <w:t>avah</w:t>
      </w:r>
      <w:proofErr w:type="spellEnd"/>
      <w:r w:rsidR="0079780B">
        <w:rPr>
          <w:rFonts w:ascii="Garamond" w:hAnsi="Garamond" w:cs="Times New Roman"/>
          <w:i/>
          <w:iCs/>
          <w:sz w:val="28"/>
          <w:szCs w:val="28"/>
        </w:rPr>
        <w:t>/</w:t>
      </w:r>
      <w:r w:rsidR="0079780B" w:rsidRPr="000162CB">
        <w:rPr>
          <w:rFonts w:ascii="Garamond" w:hAnsi="Garamond" w:cs="Times New Roman"/>
          <w:iCs/>
          <w:sz w:val="28"/>
          <w:szCs w:val="28"/>
        </w:rPr>
        <w:t>the Graves of Craving</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kiyum</w:t>
      </w:r>
      <w:proofErr w:type="spellEnd"/>
      <w:proofErr w:type="gram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Klal</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Yisrael</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Knesset</w:t>
      </w:r>
    </w:p>
    <w:p w:rsidR="0079780B" w:rsidRPr="000162CB" w:rsidRDefault="0079780B" w:rsidP="0079780B">
      <w:pPr>
        <w:spacing w:after="0" w:line="240" w:lineRule="auto"/>
        <w:ind w:left="360"/>
        <w:contextualSpacing/>
        <w:rPr>
          <w:rFonts w:ascii="Garamond" w:hAnsi="Garamond" w:cs="Times New Roman"/>
          <w:i/>
          <w:iCs/>
          <w:sz w:val="28"/>
          <w:szCs w:val="28"/>
        </w:rPr>
      </w:pPr>
      <w:r w:rsidRPr="000162CB">
        <w:rPr>
          <w:rFonts w:ascii="Garamond" w:hAnsi="Garamond" w:cs="Times New Roman"/>
          <w:i/>
          <w:iCs/>
          <w:sz w:val="28"/>
          <w:szCs w:val="28"/>
        </w:rPr>
        <w:t xml:space="preserve">Knesset </w:t>
      </w:r>
      <w:proofErr w:type="spellStart"/>
      <w:r w:rsidRPr="000162CB">
        <w:rPr>
          <w:rFonts w:ascii="Garamond" w:hAnsi="Garamond" w:cs="Times New Roman"/>
          <w:i/>
          <w:iCs/>
          <w:sz w:val="28"/>
          <w:szCs w:val="28"/>
        </w:rPr>
        <w:t>Yisrael</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koh</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amar</w:t>
      </w:r>
      <w:proofErr w:type="spellEnd"/>
      <w:r w:rsidRPr="000162CB">
        <w:rPr>
          <w:rFonts w:ascii="Garamond" w:hAnsi="Garamond" w:cs="Times New Roman"/>
          <w:i/>
          <w:iCs/>
          <w:sz w:val="28"/>
          <w:szCs w:val="28"/>
        </w:rPr>
        <w:t xml:space="preserve"> Hashem</w:t>
      </w:r>
    </w:p>
    <w:p w:rsidR="0079780B" w:rsidRPr="000162CB" w:rsidRDefault="0079780B" w:rsidP="00153763">
      <w:pPr>
        <w:spacing w:after="0" w:line="240" w:lineRule="auto"/>
        <w:ind w:left="360"/>
        <w:contextualSpacing/>
        <w:rPr>
          <w:rFonts w:ascii="Garamond" w:hAnsi="Garamond" w:cs="Times New Roman"/>
          <w:sz w:val="28"/>
          <w:szCs w:val="28"/>
        </w:rPr>
      </w:pPr>
      <w:r w:rsidRPr="000162CB">
        <w:rPr>
          <w:rFonts w:ascii="Garamond" w:hAnsi="Garamond" w:cs="Times New Roman"/>
          <w:i/>
          <w:iCs/>
          <w:sz w:val="28"/>
          <w:szCs w:val="28"/>
        </w:rPr>
        <w:t xml:space="preserve">Kohen </w:t>
      </w:r>
      <w:proofErr w:type="spellStart"/>
      <w:r w:rsidRPr="000162CB">
        <w:rPr>
          <w:rFonts w:ascii="Garamond" w:hAnsi="Garamond" w:cs="Times New Roman"/>
          <w:i/>
          <w:iCs/>
          <w:sz w:val="28"/>
          <w:szCs w:val="28"/>
        </w:rPr>
        <w:t>Tzedek</w:t>
      </w:r>
      <w:proofErr w:type="spellEnd"/>
      <w:r w:rsidRPr="000162CB">
        <w:rPr>
          <w:rFonts w:ascii="Garamond" w:hAnsi="Garamond" w:cs="Times New Roman"/>
          <w:i/>
          <w:iCs/>
          <w:sz w:val="28"/>
          <w:szCs w:val="28"/>
        </w:rPr>
        <w:t xml:space="preserve">, </w:t>
      </w:r>
      <w:r w:rsidR="00E949FC">
        <w:rPr>
          <w:rFonts w:ascii="Garamond" w:hAnsi="Garamond" w:cs="Times New Roman"/>
          <w:sz w:val="28"/>
          <w:szCs w:val="28"/>
        </w:rPr>
        <w:t>p</w:t>
      </w:r>
      <w:r w:rsidRPr="000162CB">
        <w:rPr>
          <w:rFonts w:ascii="Garamond" w:hAnsi="Garamond" w:cs="Times New Roman"/>
          <w:sz w:val="28"/>
          <w:szCs w:val="28"/>
        </w:rPr>
        <w:t xml:space="preserve">riest, </w:t>
      </w:r>
      <w:r w:rsidR="00153763">
        <w:rPr>
          <w:rFonts w:ascii="Garamond" w:hAnsi="Garamond" w:cs="Times New Roman"/>
          <w:sz w:val="28"/>
          <w:szCs w:val="28"/>
        </w:rPr>
        <w:t>h</w:t>
      </w:r>
      <w:r w:rsidRPr="000162CB">
        <w:rPr>
          <w:rFonts w:ascii="Garamond" w:hAnsi="Garamond" w:cs="Times New Roman"/>
          <w:sz w:val="28"/>
          <w:szCs w:val="28"/>
        </w:rPr>
        <w:t xml:space="preserve">igh </w:t>
      </w:r>
      <w:r w:rsidR="00153763">
        <w:rPr>
          <w:rFonts w:ascii="Garamond" w:hAnsi="Garamond" w:cs="Times New Roman"/>
          <w:sz w:val="28"/>
          <w:szCs w:val="28"/>
        </w:rPr>
        <w:t>p</w:t>
      </w:r>
      <w:r w:rsidRPr="000162CB">
        <w:rPr>
          <w:rFonts w:ascii="Garamond" w:hAnsi="Garamond" w:cs="Times New Roman"/>
          <w:sz w:val="28"/>
          <w:szCs w:val="28"/>
        </w:rPr>
        <w:t>riest</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Kol</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Nidrei</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Kollel</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Korah</w:t>
      </w:r>
      <w:proofErr w:type="spellEnd"/>
      <w:r w:rsidRPr="000162CB">
        <w:rPr>
          <w:rFonts w:ascii="Garamond" w:hAnsi="Garamond" w:cs="Times New Roman"/>
          <w:sz w:val="28"/>
          <w:szCs w:val="28"/>
        </w:rPr>
        <w:t xml:space="preserve"> (the character)</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i/>
          <w:iCs/>
          <w:sz w:val="28"/>
          <w:szCs w:val="28"/>
        </w:rPr>
        <w:t>Kora</w:t>
      </w:r>
      <w:r w:rsidRPr="000162CB">
        <w:rPr>
          <w:rFonts w:ascii="Garamond" w:hAnsi="Garamond" w:cs="Times New Roman"/>
          <w:i/>
          <w:iCs/>
          <w:sz w:val="28"/>
          <w:szCs w:val="28"/>
          <w:u w:val="single"/>
        </w:rPr>
        <w:t>h</w:t>
      </w:r>
      <w:proofErr w:type="spellEnd"/>
      <w:r w:rsidRPr="000162CB">
        <w:rPr>
          <w:rFonts w:ascii="Garamond" w:hAnsi="Garamond" w:cs="Times New Roman"/>
          <w:sz w:val="28"/>
          <w:szCs w:val="28"/>
        </w:rPr>
        <w:t xml:space="preserve"> (the </w:t>
      </w:r>
      <w:proofErr w:type="spellStart"/>
      <w:r w:rsidRPr="000162CB">
        <w:rPr>
          <w:rFonts w:ascii="Garamond" w:hAnsi="Garamond" w:cs="Times New Roman"/>
          <w:i/>
          <w:iCs/>
          <w:sz w:val="28"/>
          <w:szCs w:val="28"/>
        </w:rPr>
        <w:t>parasha</w:t>
      </w:r>
      <w:proofErr w:type="spellEnd"/>
      <w:r w:rsidRPr="000162CB">
        <w:rPr>
          <w:rFonts w:ascii="Garamond" w:hAnsi="Garamond" w:cs="Times New Roman"/>
          <w:sz w:val="28"/>
          <w:szCs w:val="28"/>
        </w:rPr>
        <w:t>)</w:t>
      </w:r>
    </w:p>
    <w:p w:rsidR="0079780B" w:rsidRPr="000162CB" w:rsidRDefault="0079780B" w:rsidP="0079780B">
      <w:pPr>
        <w:spacing w:after="0" w:line="240" w:lineRule="auto"/>
        <w:ind w:firstLine="360"/>
        <w:contextualSpacing/>
        <w:rPr>
          <w:rFonts w:ascii="Garamond" w:hAnsi="Garamond" w:cs="Times New Roman"/>
          <w:i/>
          <w:iCs/>
          <w:sz w:val="28"/>
          <w:szCs w:val="28"/>
        </w:rPr>
      </w:pPr>
      <w:proofErr w:type="gramStart"/>
      <w:r w:rsidRPr="000162CB">
        <w:rPr>
          <w:rFonts w:ascii="Garamond" w:hAnsi="Garamond" w:cs="Times New Roman"/>
          <w:i/>
          <w:iCs/>
          <w:sz w:val="28"/>
          <w:szCs w:val="28"/>
        </w:rPr>
        <w:t>korban</w:t>
      </w:r>
      <w:proofErr w:type="gramEnd"/>
    </w:p>
    <w:p w:rsidR="0079780B" w:rsidRPr="000162CB" w:rsidRDefault="0079780B" w:rsidP="00212F69">
      <w:pPr>
        <w:pStyle w:val="Heading2"/>
        <w:numPr>
          <w:ilvl w:val="0"/>
          <w:numId w:val="38"/>
        </w:numPr>
        <w:spacing w:before="0"/>
        <w:contextualSpacing/>
        <w:rPr>
          <w:rFonts w:ascii="Garamond" w:hAnsi="Garamond"/>
          <w:sz w:val="28"/>
          <w:szCs w:val="28"/>
        </w:rPr>
        <w:sectPr w:rsidR="0079780B" w:rsidRPr="000162CB" w:rsidSect="00E20E17">
          <w:type w:val="continuous"/>
          <w:pgSz w:w="12240" w:h="15840"/>
          <w:pgMar w:top="1440" w:right="1440" w:bottom="1440" w:left="1440" w:header="720" w:footer="720" w:gutter="0"/>
          <w:cols w:num="2" w:space="720"/>
          <w:docGrid w:linePitch="360"/>
        </w:sectPr>
      </w:pPr>
    </w:p>
    <w:p w:rsidR="0079780B" w:rsidRPr="000162CB" w:rsidRDefault="0079780B" w:rsidP="0079780B"/>
    <w:p w:rsidR="00E20E17" w:rsidRDefault="00E20E17" w:rsidP="00212F69">
      <w:pPr>
        <w:pStyle w:val="Heading2"/>
        <w:numPr>
          <w:ilvl w:val="0"/>
          <w:numId w:val="38"/>
        </w:numPr>
        <w:spacing w:before="0"/>
        <w:contextualSpacing/>
        <w:rPr>
          <w:rFonts w:ascii="Garamond" w:hAnsi="Garamond"/>
          <w:sz w:val="28"/>
          <w:szCs w:val="28"/>
        </w:rPr>
        <w:sectPr w:rsidR="00E20E17" w:rsidSect="00111E28">
          <w:type w:val="continuous"/>
          <w:pgSz w:w="12240" w:h="15840"/>
          <w:pgMar w:top="1440" w:right="1440" w:bottom="1440" w:left="1440" w:header="720" w:footer="720" w:gutter="0"/>
          <w:cols w:space="720"/>
          <w:docGrid w:linePitch="360"/>
        </w:sectPr>
      </w:pPr>
      <w:bookmarkStart w:id="63" w:name="_Toc338664552"/>
    </w:p>
    <w:p w:rsidR="0079780B" w:rsidRPr="000162CB" w:rsidRDefault="0079780B" w:rsidP="00212F69">
      <w:pPr>
        <w:pStyle w:val="Heading2"/>
        <w:numPr>
          <w:ilvl w:val="0"/>
          <w:numId w:val="38"/>
        </w:numPr>
        <w:spacing w:before="0"/>
        <w:contextualSpacing/>
        <w:rPr>
          <w:rFonts w:ascii="Garamond" w:hAnsi="Garamond"/>
          <w:sz w:val="28"/>
          <w:szCs w:val="28"/>
        </w:rPr>
      </w:pPr>
      <w:bookmarkStart w:id="64" w:name="_Toc344287003"/>
      <w:r w:rsidRPr="000162CB">
        <w:rPr>
          <w:rFonts w:ascii="Garamond" w:hAnsi="Garamond"/>
          <w:sz w:val="28"/>
          <w:szCs w:val="28"/>
        </w:rPr>
        <w:t>L</w:t>
      </w:r>
      <w:bookmarkEnd w:id="63"/>
      <w:bookmarkEnd w:id="64"/>
    </w:p>
    <w:p w:rsidR="0079780B" w:rsidRPr="000162CB" w:rsidRDefault="0079780B" w:rsidP="0079780B">
      <w:pPr>
        <w:spacing w:after="0" w:line="240" w:lineRule="auto"/>
        <w:ind w:left="360"/>
        <w:contextualSpacing/>
        <w:rPr>
          <w:rFonts w:ascii="Garamond" w:hAnsi="Garamond" w:cs="Times New Roman"/>
          <w:sz w:val="28"/>
          <w:szCs w:val="28"/>
        </w:rPr>
      </w:pPr>
      <w:r>
        <w:rPr>
          <w:rFonts w:ascii="Garamond" w:hAnsi="Garamond" w:cs="Times New Roman"/>
          <w:sz w:val="28"/>
          <w:szCs w:val="28"/>
        </w:rPr>
        <w:t>L</w:t>
      </w:r>
      <w:r w:rsidRPr="000162CB">
        <w:rPr>
          <w:rFonts w:ascii="Garamond" w:hAnsi="Garamond" w:cs="Times New Roman"/>
          <w:sz w:val="28"/>
          <w:szCs w:val="28"/>
        </w:rPr>
        <w:t xml:space="preserve">and of Israel  </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Laban</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LeDavid</w:t>
      </w:r>
      <w:proofErr w:type="spellEnd"/>
      <w:r w:rsidRPr="000162CB">
        <w:rPr>
          <w:rFonts w:ascii="Garamond" w:hAnsi="Garamond" w:cs="Times New Roman"/>
          <w:i/>
          <w:iCs/>
          <w:sz w:val="28"/>
          <w:szCs w:val="28"/>
        </w:rPr>
        <w:t xml:space="preserve"> Hashem Ori </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Lekha</w:t>
      </w:r>
      <w:proofErr w:type="spellEnd"/>
      <w:r w:rsidRPr="000162CB">
        <w:rPr>
          <w:rFonts w:ascii="Garamond" w:hAnsi="Garamond" w:cs="Times New Roman"/>
          <w:i/>
          <w:iCs/>
          <w:sz w:val="28"/>
          <w:szCs w:val="28"/>
        </w:rPr>
        <w:t xml:space="preserve"> Dodi</w:t>
      </w:r>
    </w:p>
    <w:p w:rsidR="0079780B" w:rsidRPr="000162CB" w:rsidRDefault="00A413A8"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l</w:t>
      </w:r>
      <w:r w:rsidR="0079780B" w:rsidRPr="000162CB">
        <w:rPr>
          <w:rFonts w:ascii="Garamond" w:hAnsi="Garamond" w:cs="Times New Roman"/>
          <w:i/>
          <w:iCs/>
          <w:sz w:val="28"/>
          <w:szCs w:val="28"/>
        </w:rPr>
        <w:t>emishpe</w:t>
      </w:r>
      <w:r w:rsidR="0079780B" w:rsidRPr="000162CB">
        <w:rPr>
          <w:rFonts w:ascii="Garamond" w:hAnsi="Garamond" w:cs="Times New Roman"/>
          <w:i/>
          <w:iCs/>
          <w:sz w:val="28"/>
          <w:szCs w:val="28"/>
          <w:u w:val="single"/>
        </w:rPr>
        <w:t>h</w:t>
      </w:r>
      <w:r w:rsidR="0079780B" w:rsidRPr="000162CB">
        <w:rPr>
          <w:rFonts w:ascii="Garamond" w:hAnsi="Garamond" w:cs="Times New Roman"/>
          <w:i/>
          <w:iCs/>
          <w:sz w:val="28"/>
          <w:szCs w:val="28"/>
        </w:rPr>
        <w:t>otam</w:t>
      </w:r>
      <w:proofErr w:type="spellEnd"/>
      <w:proofErr w:type="gram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Levite(s)</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sz w:val="28"/>
          <w:szCs w:val="28"/>
        </w:rPr>
        <w:t>lulav</w:t>
      </w:r>
      <w:proofErr w:type="spellEnd"/>
      <w:proofErr w:type="gramEnd"/>
    </w:p>
    <w:p w:rsidR="00E20E17" w:rsidRDefault="00E20E17" w:rsidP="0079780B">
      <w:pPr>
        <w:sectPr w:rsidR="00E20E17" w:rsidSect="00E20E17">
          <w:type w:val="continuous"/>
          <w:pgSz w:w="12240" w:h="15840"/>
          <w:pgMar w:top="1440" w:right="1440" w:bottom="1440" w:left="1440" w:header="720" w:footer="720" w:gutter="0"/>
          <w:cols w:num="2" w:space="720"/>
          <w:docGrid w:linePitch="360"/>
        </w:sectPr>
      </w:pPr>
    </w:p>
    <w:p w:rsidR="0079780B" w:rsidRPr="000162CB" w:rsidRDefault="0079780B" w:rsidP="0079780B"/>
    <w:p w:rsidR="00E20E17" w:rsidRDefault="00E20E17" w:rsidP="00212F69">
      <w:pPr>
        <w:pStyle w:val="Heading2"/>
        <w:numPr>
          <w:ilvl w:val="0"/>
          <w:numId w:val="38"/>
        </w:numPr>
        <w:spacing w:before="0"/>
        <w:contextualSpacing/>
        <w:rPr>
          <w:rFonts w:ascii="Garamond" w:hAnsi="Garamond"/>
          <w:sz w:val="28"/>
          <w:szCs w:val="28"/>
        </w:rPr>
        <w:sectPr w:rsidR="00E20E17" w:rsidSect="00111E28">
          <w:type w:val="continuous"/>
          <w:pgSz w:w="12240" w:h="15840"/>
          <w:pgMar w:top="1440" w:right="1440" w:bottom="1440" w:left="1440" w:header="720" w:footer="720" w:gutter="0"/>
          <w:cols w:space="720"/>
          <w:docGrid w:linePitch="360"/>
        </w:sectPr>
      </w:pPr>
      <w:bookmarkStart w:id="65" w:name="_Toc338664553"/>
    </w:p>
    <w:p w:rsidR="0079780B" w:rsidRPr="000162CB" w:rsidRDefault="0079780B" w:rsidP="00212F69">
      <w:pPr>
        <w:pStyle w:val="Heading2"/>
        <w:numPr>
          <w:ilvl w:val="0"/>
          <w:numId w:val="38"/>
        </w:numPr>
        <w:spacing w:before="0"/>
        <w:contextualSpacing/>
        <w:rPr>
          <w:rFonts w:ascii="Garamond" w:hAnsi="Garamond"/>
          <w:sz w:val="28"/>
          <w:szCs w:val="28"/>
        </w:rPr>
        <w:sectPr w:rsidR="0079780B" w:rsidRPr="000162CB" w:rsidSect="00E20E17">
          <w:type w:val="continuous"/>
          <w:pgSz w:w="12240" w:h="15840"/>
          <w:pgMar w:top="1440" w:right="1440" w:bottom="1440" w:left="1440" w:header="720" w:footer="720" w:gutter="0"/>
          <w:cols w:num="2" w:space="720"/>
          <w:docGrid w:linePitch="360"/>
        </w:sectPr>
      </w:pPr>
      <w:bookmarkStart w:id="66" w:name="_Toc344287004"/>
      <w:r w:rsidRPr="000162CB">
        <w:rPr>
          <w:rFonts w:ascii="Garamond" w:hAnsi="Garamond"/>
          <w:sz w:val="28"/>
          <w:szCs w:val="28"/>
        </w:rPr>
        <w:t>M</w:t>
      </w:r>
      <w:bookmarkEnd w:id="65"/>
      <w:bookmarkEnd w:id="66"/>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maamad</w:t>
      </w:r>
      <w:proofErr w:type="spellEnd"/>
      <w:proofErr w:type="gramEnd"/>
      <w:r w:rsidRPr="000162CB">
        <w:rPr>
          <w:rFonts w:ascii="Garamond" w:hAnsi="Garamond" w:cs="Times New Roman"/>
          <w:sz w:val="28"/>
          <w:szCs w:val="28"/>
        </w:rPr>
        <w:t>,</w:t>
      </w:r>
      <w:r w:rsidR="005E2BA4">
        <w:rPr>
          <w:rFonts w:ascii="Garamond" w:hAnsi="Garamond" w:cs="Times New Roman"/>
          <w:i/>
          <w:iCs/>
          <w:sz w:val="28"/>
          <w:szCs w:val="28"/>
        </w:rPr>
        <w:t xml:space="preserve"> </w:t>
      </w:r>
      <w:proofErr w:type="spellStart"/>
      <w:r w:rsidR="005E2BA4">
        <w:rPr>
          <w:rFonts w:ascii="Garamond" w:hAnsi="Garamond" w:cs="Times New Roman"/>
          <w:i/>
          <w:iCs/>
          <w:sz w:val="28"/>
          <w:szCs w:val="28"/>
        </w:rPr>
        <w:t>ma</w:t>
      </w:r>
      <w:r w:rsidRPr="000162CB">
        <w:rPr>
          <w:rFonts w:ascii="Garamond" w:hAnsi="Garamond" w:cs="Times New Roman"/>
          <w:i/>
          <w:iCs/>
          <w:sz w:val="28"/>
          <w:szCs w:val="28"/>
        </w:rPr>
        <w:t>amadot</w:t>
      </w:r>
      <w:proofErr w:type="spellEnd"/>
    </w:p>
    <w:p w:rsidR="0079780B" w:rsidRPr="000162CB" w:rsidRDefault="005E2BA4"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ma</w:t>
      </w:r>
      <w:r w:rsidR="0079780B" w:rsidRPr="000162CB">
        <w:rPr>
          <w:rFonts w:ascii="Garamond" w:hAnsi="Garamond" w:cs="Times New Roman"/>
          <w:i/>
          <w:iCs/>
          <w:sz w:val="28"/>
          <w:szCs w:val="28"/>
        </w:rPr>
        <w:t>apilim</w:t>
      </w:r>
      <w:proofErr w:type="spellEnd"/>
      <w:proofErr w:type="gramEnd"/>
    </w:p>
    <w:p w:rsidR="0079780B" w:rsidRPr="001055D7" w:rsidRDefault="005E2BA4" w:rsidP="0079780B">
      <w:pPr>
        <w:spacing w:after="0" w:line="240" w:lineRule="auto"/>
        <w:ind w:left="360"/>
        <w:contextualSpacing/>
        <w:rPr>
          <w:rFonts w:ascii="Garamond" w:hAnsi="Garamond" w:cs="Times New Roman"/>
          <w:iCs/>
          <w:sz w:val="28"/>
          <w:szCs w:val="28"/>
        </w:rPr>
      </w:pPr>
      <w:proofErr w:type="spellStart"/>
      <w:r w:rsidRPr="001055D7">
        <w:rPr>
          <w:rFonts w:ascii="Garamond" w:hAnsi="Garamond"/>
          <w:iCs/>
          <w:sz w:val="28"/>
          <w:szCs w:val="28"/>
        </w:rPr>
        <w:t>Ma</w:t>
      </w:r>
      <w:r w:rsidR="0079780B" w:rsidRPr="001055D7">
        <w:rPr>
          <w:rFonts w:ascii="Garamond" w:hAnsi="Garamond"/>
          <w:iCs/>
          <w:sz w:val="28"/>
          <w:szCs w:val="28"/>
        </w:rPr>
        <w:t>arat</w:t>
      </w:r>
      <w:proofErr w:type="spellEnd"/>
      <w:r w:rsidR="0079780B" w:rsidRPr="001055D7">
        <w:rPr>
          <w:rFonts w:ascii="Garamond" w:hAnsi="Garamond"/>
          <w:iCs/>
          <w:sz w:val="28"/>
          <w:szCs w:val="28"/>
        </w:rPr>
        <w:t xml:space="preserve"> </w:t>
      </w:r>
      <w:proofErr w:type="spellStart"/>
      <w:r w:rsidR="0079780B" w:rsidRPr="001055D7">
        <w:rPr>
          <w:rFonts w:ascii="Garamond" w:hAnsi="Garamond"/>
          <w:iCs/>
          <w:sz w:val="28"/>
          <w:szCs w:val="28"/>
        </w:rPr>
        <w:t>HaMakhpela</w:t>
      </w:r>
      <w:proofErr w:type="spellEnd"/>
    </w:p>
    <w:p w:rsidR="0079780B" w:rsidRPr="000162CB" w:rsidRDefault="00C33925" w:rsidP="0079780B">
      <w:pPr>
        <w:spacing w:after="0" w:line="240" w:lineRule="auto"/>
        <w:ind w:left="360"/>
        <w:contextualSpacing/>
        <w:rPr>
          <w:rFonts w:ascii="Garamond" w:hAnsi="Garamond" w:cs="Times New Roman"/>
          <w:sz w:val="28"/>
          <w:szCs w:val="28"/>
        </w:rPr>
      </w:pPr>
      <w:proofErr w:type="spellStart"/>
      <w:r>
        <w:rPr>
          <w:rFonts w:ascii="Garamond" w:hAnsi="Garamond" w:cs="Times New Roman"/>
          <w:sz w:val="28"/>
          <w:szCs w:val="28"/>
        </w:rPr>
        <w:t>Ma</w:t>
      </w:r>
      <w:r w:rsidR="0079780B" w:rsidRPr="000162CB">
        <w:rPr>
          <w:rFonts w:ascii="Garamond" w:hAnsi="Garamond" w:cs="Times New Roman"/>
          <w:sz w:val="28"/>
          <w:szCs w:val="28"/>
        </w:rPr>
        <w:t>ariv</w:t>
      </w:r>
      <w:proofErr w:type="spellEnd"/>
      <w:r w:rsidR="0079780B" w:rsidRPr="000162CB">
        <w:rPr>
          <w:rFonts w:ascii="Garamond" w:hAnsi="Garamond" w:cs="Times New Roman"/>
          <w:sz w:val="28"/>
          <w:szCs w:val="28"/>
        </w:rPr>
        <w:t xml:space="preserve"> </w:t>
      </w:r>
    </w:p>
    <w:p w:rsidR="0079780B" w:rsidRPr="000162CB" w:rsidRDefault="005E2BA4"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ma</w:t>
      </w:r>
      <w:r w:rsidR="00C3351B">
        <w:rPr>
          <w:rFonts w:ascii="Garamond" w:hAnsi="Garamond" w:cs="Times New Roman"/>
          <w:i/>
          <w:iCs/>
          <w:sz w:val="28"/>
          <w:szCs w:val="28"/>
        </w:rPr>
        <w:t>ase</w:t>
      </w:r>
      <w:proofErr w:type="spellEnd"/>
      <w:proofErr w:type="gramEnd"/>
    </w:p>
    <w:p w:rsidR="0079780B" w:rsidRPr="000162CB" w:rsidRDefault="005E2BA4" w:rsidP="0079780B">
      <w:pPr>
        <w:spacing w:after="0" w:line="240" w:lineRule="auto"/>
        <w:ind w:left="360"/>
        <w:contextualSpacing/>
        <w:rPr>
          <w:rFonts w:ascii="Garamond" w:hAnsi="Garamond"/>
          <w:iCs/>
          <w:sz w:val="28"/>
          <w:szCs w:val="28"/>
        </w:rPr>
      </w:pPr>
      <w:proofErr w:type="spellStart"/>
      <w:proofErr w:type="gramStart"/>
      <w:r>
        <w:rPr>
          <w:rFonts w:ascii="Garamond" w:hAnsi="Garamond"/>
          <w:i/>
          <w:iCs/>
          <w:sz w:val="28"/>
          <w:szCs w:val="28"/>
        </w:rPr>
        <w:t>ma</w:t>
      </w:r>
      <w:r w:rsidR="0079780B" w:rsidRPr="000162CB">
        <w:rPr>
          <w:rFonts w:ascii="Garamond" w:hAnsi="Garamond"/>
          <w:i/>
          <w:iCs/>
          <w:sz w:val="28"/>
          <w:szCs w:val="28"/>
        </w:rPr>
        <w:t>ase</w:t>
      </w:r>
      <w:proofErr w:type="spellEnd"/>
      <w:proofErr w:type="gramEnd"/>
      <w:r w:rsidR="0079780B" w:rsidRPr="000162CB">
        <w:rPr>
          <w:rFonts w:ascii="Garamond" w:hAnsi="Garamond"/>
          <w:i/>
          <w:iCs/>
          <w:sz w:val="28"/>
          <w:szCs w:val="28"/>
        </w:rPr>
        <w:t xml:space="preserve"> </w:t>
      </w:r>
      <w:proofErr w:type="spellStart"/>
      <w:r w:rsidR="0079780B" w:rsidRPr="000162CB">
        <w:rPr>
          <w:rFonts w:ascii="Garamond" w:hAnsi="Garamond"/>
          <w:i/>
          <w:iCs/>
          <w:sz w:val="28"/>
          <w:szCs w:val="28"/>
        </w:rPr>
        <w:t>avot</w:t>
      </w:r>
      <w:proofErr w:type="spellEnd"/>
      <w:r w:rsidR="0079780B" w:rsidRPr="000162CB">
        <w:rPr>
          <w:rFonts w:ascii="Garamond" w:hAnsi="Garamond"/>
          <w:i/>
          <w:iCs/>
          <w:sz w:val="28"/>
          <w:szCs w:val="28"/>
        </w:rPr>
        <w:t xml:space="preserve"> </w:t>
      </w:r>
      <w:proofErr w:type="spellStart"/>
      <w:r w:rsidR="0079780B" w:rsidRPr="000162CB">
        <w:rPr>
          <w:rFonts w:ascii="Garamond" w:hAnsi="Garamond"/>
          <w:i/>
          <w:iCs/>
          <w:sz w:val="28"/>
          <w:szCs w:val="28"/>
        </w:rPr>
        <w:t>siman</w:t>
      </w:r>
      <w:proofErr w:type="spellEnd"/>
      <w:r w:rsidR="0079780B" w:rsidRPr="000162CB">
        <w:rPr>
          <w:rFonts w:ascii="Garamond" w:hAnsi="Garamond"/>
          <w:i/>
          <w:iCs/>
          <w:sz w:val="28"/>
          <w:szCs w:val="28"/>
        </w:rPr>
        <w:t xml:space="preserve"> </w:t>
      </w:r>
      <w:proofErr w:type="spellStart"/>
      <w:r w:rsidR="0079780B" w:rsidRPr="000162CB">
        <w:rPr>
          <w:rFonts w:ascii="Garamond" w:hAnsi="Garamond"/>
          <w:i/>
          <w:iCs/>
          <w:sz w:val="28"/>
          <w:szCs w:val="28"/>
        </w:rPr>
        <w:t>lebanim</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gramStart"/>
      <w:r w:rsidRPr="000162CB">
        <w:rPr>
          <w:rFonts w:ascii="Garamond" w:hAnsi="Garamond" w:cs="Times New Roman"/>
          <w:i/>
          <w:iCs/>
          <w:sz w:val="28"/>
          <w:szCs w:val="28"/>
        </w:rPr>
        <w:t>maftir</w:t>
      </w:r>
      <w:proofErr w:type="gramEnd"/>
    </w:p>
    <w:p w:rsidR="0079780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sz w:val="28"/>
          <w:szCs w:val="28"/>
        </w:rPr>
        <w:t>Maharam</w:t>
      </w:r>
      <w:proofErr w:type="spellEnd"/>
      <w:r w:rsidRPr="000162CB">
        <w:rPr>
          <w:rFonts w:ascii="Garamond" w:hAnsi="Garamond" w:cs="Times New Roman"/>
          <w:sz w:val="28"/>
          <w:szCs w:val="28"/>
        </w:rPr>
        <w:t xml:space="preserve"> of </w:t>
      </w:r>
      <w:proofErr w:type="spellStart"/>
      <w:r w:rsidRPr="000162CB">
        <w:rPr>
          <w:rFonts w:ascii="Garamond" w:hAnsi="Garamond" w:cs="Times New Roman"/>
          <w:sz w:val="28"/>
          <w:szCs w:val="28"/>
        </w:rPr>
        <w:t>Rothenburg</w:t>
      </w:r>
      <w:proofErr w:type="spellEnd"/>
      <w:r w:rsidRPr="000162CB">
        <w:rPr>
          <w:rFonts w:ascii="Garamond" w:hAnsi="Garamond" w:cs="Times New Roman"/>
          <w:i/>
          <w:iCs/>
          <w:sz w:val="28"/>
          <w:szCs w:val="28"/>
        </w:rPr>
        <w:t xml:space="preserve"> </w:t>
      </w:r>
    </w:p>
    <w:p w:rsidR="00FC6F76" w:rsidRPr="00FC6F76" w:rsidRDefault="00FC6F76" w:rsidP="0079780B">
      <w:pPr>
        <w:spacing w:after="0" w:line="240" w:lineRule="auto"/>
        <w:ind w:left="360"/>
        <w:contextualSpacing/>
        <w:rPr>
          <w:rFonts w:ascii="Garamond" w:hAnsi="Garamond" w:cs="Times New Roman"/>
          <w:sz w:val="28"/>
          <w:szCs w:val="28"/>
        </w:rPr>
      </w:pPr>
      <w:proofErr w:type="spellStart"/>
      <w:r>
        <w:rPr>
          <w:rFonts w:ascii="Garamond" w:hAnsi="Garamond" w:cs="Times New Roman"/>
          <w:sz w:val="28"/>
          <w:szCs w:val="28"/>
        </w:rPr>
        <w:t>Mahari</w:t>
      </w:r>
      <w:proofErr w:type="spellEnd"/>
      <w:r>
        <w:rPr>
          <w:rFonts w:ascii="Garamond" w:hAnsi="Garamond" w:cs="Times New Roman"/>
          <w:sz w:val="28"/>
          <w:szCs w:val="28"/>
        </w:rPr>
        <w:t xml:space="preserve"> </w:t>
      </w:r>
      <w:proofErr w:type="spellStart"/>
      <w:r>
        <w:rPr>
          <w:rFonts w:ascii="Garamond" w:hAnsi="Garamond" w:cs="Times New Roman"/>
          <w:sz w:val="28"/>
          <w:szCs w:val="28"/>
        </w:rPr>
        <w:t>Abuhav</w:t>
      </w:r>
      <w:proofErr w:type="spellEnd"/>
    </w:p>
    <w:p w:rsidR="0079780B" w:rsidRPr="000162CB" w:rsidRDefault="00A60A9F" w:rsidP="0079780B">
      <w:pPr>
        <w:spacing w:after="0" w:line="240" w:lineRule="auto"/>
        <w:ind w:left="360"/>
        <w:contextualSpacing/>
        <w:rPr>
          <w:rFonts w:ascii="Garamond" w:hAnsi="Garamond" w:cs="Times New Roman"/>
          <w:sz w:val="28"/>
          <w:szCs w:val="28"/>
        </w:rPr>
      </w:pPr>
      <w:proofErr w:type="gramStart"/>
      <w:r>
        <w:rPr>
          <w:rFonts w:ascii="Garamond" w:hAnsi="Garamond" w:cs="Times New Roman"/>
          <w:sz w:val="28"/>
          <w:szCs w:val="28"/>
        </w:rPr>
        <w:t>m</w:t>
      </w:r>
      <w:r w:rsidR="0079780B" w:rsidRPr="000162CB">
        <w:rPr>
          <w:rFonts w:ascii="Garamond" w:hAnsi="Garamond" w:cs="Times New Roman"/>
          <w:sz w:val="28"/>
          <w:szCs w:val="28"/>
        </w:rPr>
        <w:t>anna</w:t>
      </w:r>
      <w:proofErr w:type="gramEnd"/>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proofErr w:type="gramStart"/>
      <w:r w:rsidRPr="000162CB">
        <w:rPr>
          <w:rFonts w:ascii="Garamond" w:hAnsi="Garamond" w:cs="Times New Roman"/>
          <w:i/>
          <w:sz w:val="28"/>
          <w:szCs w:val="28"/>
        </w:rPr>
        <w:t>marbim</w:t>
      </w:r>
      <w:proofErr w:type="spellEnd"/>
      <w:proofErr w:type="gramEnd"/>
    </w:p>
    <w:p w:rsidR="0079780B" w:rsidRPr="000162CB" w:rsidRDefault="0079780B" w:rsidP="0079780B">
      <w:pPr>
        <w:spacing w:after="0" w:line="240" w:lineRule="auto"/>
        <w:ind w:left="360"/>
        <w:contextualSpacing/>
        <w:rPr>
          <w:rFonts w:ascii="Garamond" w:hAnsi="Garamond" w:cs="Times New Roman"/>
          <w:i/>
          <w:sz w:val="28"/>
          <w:szCs w:val="28"/>
        </w:rPr>
      </w:pPr>
      <w:proofErr w:type="gramStart"/>
      <w:r w:rsidRPr="000162CB">
        <w:rPr>
          <w:rFonts w:ascii="Garamond" w:hAnsi="Garamond" w:cs="Times New Roman"/>
          <w:i/>
          <w:sz w:val="28"/>
          <w:szCs w:val="28"/>
        </w:rPr>
        <w:t>masa</w:t>
      </w:r>
      <w:proofErr w:type="gramEnd"/>
      <w:r w:rsidRPr="000162CB">
        <w:rPr>
          <w:rFonts w:ascii="Garamond" w:hAnsi="Garamond" w:cs="Times New Roman"/>
          <w:i/>
          <w:sz w:val="28"/>
          <w:szCs w:val="28"/>
        </w:rPr>
        <w:t xml:space="preserve"> </w:t>
      </w:r>
      <w:proofErr w:type="spellStart"/>
      <w:r w:rsidRPr="000162CB">
        <w:rPr>
          <w:rFonts w:ascii="Garamond" w:hAnsi="Garamond" w:cs="Times New Roman"/>
          <w:i/>
          <w:sz w:val="28"/>
          <w:szCs w:val="28"/>
        </w:rPr>
        <w:t>umeriva</w:t>
      </w:r>
      <w:proofErr w:type="spellEnd"/>
    </w:p>
    <w:p w:rsidR="00A60A9F" w:rsidRDefault="0079780B" w:rsidP="00C32460">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masekhet</w:t>
      </w:r>
      <w:proofErr w:type="spellEnd"/>
      <w:proofErr w:type="gramEnd"/>
    </w:p>
    <w:p w:rsidR="00EF281E" w:rsidRDefault="00EF281E" w:rsidP="00C32460">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maskil</w:t>
      </w:r>
      <w:proofErr w:type="spellEnd"/>
      <w:proofErr w:type="gramEnd"/>
      <w:r>
        <w:rPr>
          <w:rFonts w:ascii="Garamond" w:hAnsi="Garamond" w:cs="Times New Roman"/>
          <w:i/>
          <w:iCs/>
          <w:sz w:val="28"/>
          <w:szCs w:val="28"/>
        </w:rPr>
        <w:t xml:space="preserve">, </w:t>
      </w:r>
      <w:proofErr w:type="spellStart"/>
      <w:r>
        <w:rPr>
          <w:rFonts w:ascii="Garamond" w:hAnsi="Garamond" w:cs="Times New Roman"/>
          <w:i/>
          <w:iCs/>
          <w:sz w:val="28"/>
          <w:szCs w:val="28"/>
        </w:rPr>
        <w:t>maskilim</w:t>
      </w:r>
      <w:proofErr w:type="spellEnd"/>
    </w:p>
    <w:p w:rsidR="0079780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matmid</w:t>
      </w:r>
      <w:proofErr w:type="spellEnd"/>
      <w:proofErr w:type="gram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mashgi</w:t>
      </w:r>
      <w:r w:rsidRPr="000162CB">
        <w:rPr>
          <w:rFonts w:ascii="Garamond" w:hAnsi="Garamond" w:cs="Times New Roman"/>
          <w:i/>
          <w:iCs/>
          <w:sz w:val="28"/>
          <w:szCs w:val="28"/>
          <w:u w:val="single"/>
        </w:rPr>
        <w:t>h</w:t>
      </w:r>
      <w:r w:rsidRPr="000162CB">
        <w:rPr>
          <w:rFonts w:ascii="Garamond" w:hAnsi="Garamond" w:cs="Times New Roman"/>
          <w:i/>
          <w:iCs/>
          <w:sz w:val="28"/>
          <w:szCs w:val="28"/>
        </w:rPr>
        <w:t>im</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ru</w:t>
      </w:r>
      <w:r w:rsidRPr="000162CB">
        <w:rPr>
          <w:rFonts w:ascii="Garamond" w:hAnsi="Garamond" w:cs="Times New Roman"/>
          <w:i/>
          <w:iCs/>
          <w:sz w:val="28"/>
          <w:szCs w:val="28"/>
          <w:u w:val="single"/>
        </w:rPr>
        <w:t>h</w:t>
      </w:r>
      <w:r w:rsidRPr="000162CB">
        <w:rPr>
          <w:rFonts w:ascii="Garamond" w:hAnsi="Garamond" w:cs="Times New Roman"/>
          <w:i/>
          <w:iCs/>
          <w:sz w:val="28"/>
          <w:szCs w:val="28"/>
        </w:rPr>
        <w:t>ani’im</w:t>
      </w:r>
      <w:proofErr w:type="spellEnd"/>
      <w:r w:rsidRPr="000162CB">
        <w:rPr>
          <w:rFonts w:ascii="Garamond" w:hAnsi="Garamond" w:cs="Times New Roman"/>
          <w:i/>
          <w:iCs/>
          <w:sz w:val="28"/>
          <w:szCs w:val="28"/>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i/>
          <w:iCs/>
          <w:sz w:val="28"/>
          <w:szCs w:val="28"/>
        </w:rPr>
        <w:t>matteh</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lamatteh</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sz w:val="28"/>
          <w:szCs w:val="28"/>
        </w:rPr>
        <w:t>matza</w:t>
      </w:r>
      <w:proofErr w:type="spellEnd"/>
      <w:proofErr w:type="gramEnd"/>
      <w:r w:rsidRPr="000162CB">
        <w:rPr>
          <w:rFonts w:ascii="Garamond" w:hAnsi="Garamond" w:cs="Times New Roman"/>
          <w:sz w:val="28"/>
          <w:szCs w:val="28"/>
        </w:rPr>
        <w:t xml:space="preserve">, </w:t>
      </w:r>
      <w:proofErr w:type="spellStart"/>
      <w:r w:rsidRPr="000162CB">
        <w:rPr>
          <w:rFonts w:ascii="Garamond" w:hAnsi="Garamond" w:cs="Times New Roman"/>
          <w:sz w:val="28"/>
          <w:szCs w:val="28"/>
        </w:rPr>
        <w:t>matzot</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mayim</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u w:val="single"/>
        </w:rPr>
        <w:t>h</w:t>
      </w:r>
      <w:r w:rsidRPr="000162CB">
        <w:rPr>
          <w:rFonts w:ascii="Garamond" w:hAnsi="Garamond" w:cs="Times New Roman"/>
          <w:i/>
          <w:iCs/>
          <w:sz w:val="28"/>
          <w:szCs w:val="28"/>
        </w:rPr>
        <w:t>ayim</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A60A9F">
        <w:rPr>
          <w:rFonts w:ascii="Garamond" w:hAnsi="Garamond" w:cs="Times New Roman"/>
          <w:sz w:val="28"/>
          <w:szCs w:val="28"/>
        </w:rPr>
        <w:t>Me’a</w:t>
      </w:r>
      <w:proofErr w:type="spellEnd"/>
      <w:r w:rsidRPr="00A60A9F">
        <w:rPr>
          <w:rFonts w:ascii="Garamond" w:hAnsi="Garamond" w:cs="Times New Roman"/>
          <w:sz w:val="28"/>
          <w:szCs w:val="28"/>
        </w:rPr>
        <w:t xml:space="preserve"> </w:t>
      </w:r>
      <w:proofErr w:type="spellStart"/>
      <w:r w:rsidRPr="00A60A9F">
        <w:rPr>
          <w:rFonts w:ascii="Garamond" w:hAnsi="Garamond" w:cs="Times New Roman"/>
          <w:sz w:val="28"/>
          <w:szCs w:val="28"/>
        </w:rPr>
        <w:t>She’arim</w:t>
      </w:r>
      <w:proofErr w:type="spellEnd"/>
    </w:p>
    <w:p w:rsidR="00196D48" w:rsidRPr="00196D48" w:rsidRDefault="00196D48" w:rsidP="0079780B">
      <w:pPr>
        <w:spacing w:after="0" w:line="240" w:lineRule="auto"/>
        <w:ind w:left="360"/>
        <w:contextualSpacing/>
        <w:rPr>
          <w:rFonts w:ascii="Garamond" w:hAnsi="Garamond" w:cs="Times New Roman"/>
          <w:iCs/>
          <w:sz w:val="28"/>
          <w:szCs w:val="28"/>
        </w:rPr>
      </w:pPr>
      <w:r>
        <w:rPr>
          <w:rFonts w:ascii="Garamond" w:hAnsi="Garamond" w:cs="Times New Roman"/>
          <w:iCs/>
          <w:sz w:val="28"/>
          <w:szCs w:val="28"/>
        </w:rPr>
        <w:t>Medea</w:t>
      </w:r>
    </w:p>
    <w:p w:rsidR="0079780B" w:rsidRPr="000162CB" w:rsidRDefault="0079780B" w:rsidP="0062772D">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Megilla</w:t>
      </w:r>
      <w:proofErr w:type="spellEnd"/>
      <w:r w:rsidRPr="000162CB">
        <w:rPr>
          <w:rFonts w:ascii="Garamond" w:hAnsi="Garamond" w:cs="Times New Roman"/>
          <w:sz w:val="28"/>
          <w:szCs w:val="28"/>
        </w:rPr>
        <w:t xml:space="preserve"> </w:t>
      </w:r>
    </w:p>
    <w:p w:rsidR="0079780B" w:rsidRDefault="0079780B" w:rsidP="00712BB2">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i/>
          <w:sz w:val="28"/>
          <w:szCs w:val="28"/>
        </w:rPr>
        <w:t>Megillat</w:t>
      </w:r>
      <w:proofErr w:type="spellEnd"/>
      <w:r w:rsidRPr="000162CB">
        <w:rPr>
          <w:rFonts w:ascii="Garamond" w:hAnsi="Garamond" w:cs="Times New Roman"/>
          <w:i/>
          <w:sz w:val="28"/>
          <w:szCs w:val="28"/>
        </w:rPr>
        <w:t xml:space="preserve"> Ester</w:t>
      </w:r>
      <w:r w:rsidRPr="000162CB">
        <w:rPr>
          <w:rFonts w:ascii="Garamond" w:hAnsi="Garamond" w:cs="Times New Roman"/>
          <w:sz w:val="28"/>
          <w:szCs w:val="28"/>
        </w:rPr>
        <w:t xml:space="preserve"> (</w:t>
      </w:r>
      <w:r w:rsidR="00712BB2">
        <w:rPr>
          <w:rFonts w:ascii="Garamond" w:hAnsi="Garamond" w:cs="Times New Roman"/>
          <w:sz w:val="28"/>
          <w:szCs w:val="28"/>
        </w:rPr>
        <w:t>B</w:t>
      </w:r>
      <w:r w:rsidRPr="000162CB">
        <w:rPr>
          <w:rFonts w:ascii="Garamond" w:hAnsi="Garamond" w:cs="Times New Roman"/>
          <w:sz w:val="28"/>
          <w:szCs w:val="28"/>
        </w:rPr>
        <w:t>ook of Esther)</w:t>
      </w:r>
    </w:p>
    <w:p w:rsidR="003D3E3E" w:rsidRPr="000162CB" w:rsidRDefault="003D3E3E" w:rsidP="00712BB2">
      <w:pPr>
        <w:spacing w:after="0" w:line="240" w:lineRule="auto"/>
        <w:ind w:left="360"/>
        <w:contextualSpacing/>
        <w:rPr>
          <w:rFonts w:ascii="Garamond" w:hAnsi="Garamond" w:cs="Times New Roman"/>
          <w:sz w:val="28"/>
          <w:szCs w:val="28"/>
        </w:rPr>
      </w:pPr>
      <w:proofErr w:type="spellStart"/>
      <w:proofErr w:type="gramStart"/>
      <w:r>
        <w:rPr>
          <w:rFonts w:ascii="Garamond" w:hAnsi="Garamond" w:cs="Times New Roman"/>
          <w:i/>
          <w:sz w:val="28"/>
          <w:szCs w:val="28"/>
        </w:rPr>
        <w:t>mehadrin</w:t>
      </w:r>
      <w:proofErr w:type="spellEnd"/>
      <w:proofErr w:type="gram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me</w:t>
      </w:r>
      <w:r w:rsidRPr="000162CB">
        <w:rPr>
          <w:rFonts w:ascii="Garamond" w:hAnsi="Garamond" w:cs="Times New Roman"/>
          <w:i/>
          <w:iCs/>
          <w:sz w:val="28"/>
          <w:szCs w:val="28"/>
          <w:u w:val="single"/>
        </w:rPr>
        <w:t>h</w:t>
      </w:r>
      <w:r w:rsidRPr="000162CB">
        <w:rPr>
          <w:rFonts w:ascii="Garamond" w:hAnsi="Garamond" w:cs="Times New Roman"/>
          <w:i/>
          <w:iCs/>
          <w:sz w:val="28"/>
          <w:szCs w:val="28"/>
        </w:rPr>
        <w:t>itza</w:t>
      </w:r>
      <w:proofErr w:type="spellEnd"/>
      <w:proofErr w:type="gram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melaveh</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malka</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gramStart"/>
      <w:r w:rsidRPr="000162CB">
        <w:rPr>
          <w:rFonts w:ascii="Garamond" w:hAnsi="Garamond" w:cs="Times New Roman"/>
          <w:sz w:val="28"/>
          <w:szCs w:val="28"/>
        </w:rPr>
        <w:t>Melchizedek (</w:t>
      </w:r>
      <w:proofErr w:type="spellStart"/>
      <w:r w:rsidRPr="000162CB">
        <w:rPr>
          <w:rFonts w:ascii="Garamond" w:hAnsi="Garamond" w:cs="Times New Roman"/>
          <w:sz w:val="28"/>
          <w:szCs w:val="28"/>
        </w:rPr>
        <w:t>translit</w:t>
      </w:r>
      <w:proofErr w:type="spellEnd"/>
      <w:r w:rsidRPr="000162CB">
        <w:rPr>
          <w:rFonts w:ascii="Garamond" w:hAnsi="Garamond" w:cs="Times New Roman"/>
          <w:sz w:val="28"/>
          <w:szCs w:val="28"/>
        </w:rPr>
        <w:t>.</w:t>
      </w:r>
      <w:proofErr w:type="gramEnd"/>
      <w:r w:rsidRPr="000162CB">
        <w:rPr>
          <w:rFonts w:ascii="Garamond" w:hAnsi="Garamond" w:cs="Times New Roman"/>
          <w:sz w:val="28"/>
          <w:szCs w:val="28"/>
        </w:rPr>
        <w:t xml:space="preserve"> </w:t>
      </w:r>
      <w:proofErr w:type="spellStart"/>
      <w:r w:rsidRPr="0062772D">
        <w:rPr>
          <w:rFonts w:ascii="Garamond" w:hAnsi="Garamond" w:cs="Times New Roman"/>
          <w:i/>
          <w:iCs/>
          <w:sz w:val="28"/>
          <w:szCs w:val="28"/>
        </w:rPr>
        <w:t>Malkitzedek</w:t>
      </w:r>
      <w:proofErr w:type="spellEnd"/>
      <w:r w:rsidRPr="000162CB">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Menashe</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Menora</w:t>
      </w:r>
      <w:proofErr w:type="spellEnd"/>
      <w:r w:rsidRPr="000162CB">
        <w:rPr>
          <w:rFonts w:ascii="Garamond" w:hAnsi="Garamond" w:cs="Times New Roman"/>
          <w:sz w:val="28"/>
          <w:szCs w:val="28"/>
        </w:rPr>
        <w:t xml:space="preserve"> (cap. for Temple </w:t>
      </w:r>
      <w:proofErr w:type="spellStart"/>
      <w:r w:rsidRPr="000162CB">
        <w:rPr>
          <w:rFonts w:ascii="Garamond" w:hAnsi="Garamond" w:cs="Times New Roman"/>
          <w:sz w:val="28"/>
          <w:szCs w:val="28"/>
        </w:rPr>
        <w:t>Menora</w:t>
      </w:r>
      <w:proofErr w:type="spellEnd"/>
      <w:r w:rsidRPr="000162CB">
        <w:rPr>
          <w:rFonts w:ascii="Garamond" w:hAnsi="Garamond" w:cs="Times New Roman"/>
          <w:sz w:val="28"/>
          <w:szCs w:val="28"/>
        </w:rPr>
        <w:t xml:space="preserve">, lower case </w:t>
      </w:r>
      <w:proofErr w:type="spellStart"/>
      <w:r w:rsidRPr="000162CB">
        <w:rPr>
          <w:rFonts w:ascii="Garamond" w:hAnsi="Garamond" w:cs="Times New Roman"/>
          <w:sz w:val="28"/>
          <w:szCs w:val="28"/>
        </w:rPr>
        <w:t>Hanukka</w:t>
      </w:r>
      <w:proofErr w:type="spellEnd"/>
      <w:r w:rsidRPr="000162CB">
        <w:rPr>
          <w:rFonts w:ascii="Garamond" w:hAnsi="Garamond" w:cs="Times New Roman"/>
          <w:sz w:val="28"/>
          <w:szCs w:val="28"/>
        </w:rPr>
        <w:t xml:space="preserve"> </w:t>
      </w:r>
      <w:proofErr w:type="spellStart"/>
      <w:r w:rsidRPr="000162CB">
        <w:rPr>
          <w:rFonts w:ascii="Garamond" w:hAnsi="Garamond" w:cs="Times New Roman"/>
          <w:sz w:val="28"/>
          <w:szCs w:val="28"/>
        </w:rPr>
        <w:t>menora</w:t>
      </w:r>
      <w:proofErr w:type="spellEnd"/>
      <w:r w:rsidRPr="000162CB">
        <w:rPr>
          <w:rFonts w:ascii="Garamond" w:hAnsi="Garamond" w:cs="Times New Roman"/>
          <w:sz w:val="28"/>
          <w:szCs w:val="28"/>
        </w:rPr>
        <w:t xml:space="preserve">) </w:t>
      </w:r>
    </w:p>
    <w:p w:rsidR="0079780B" w:rsidRPr="000162CB" w:rsidRDefault="0079780B" w:rsidP="0079780B">
      <w:pPr>
        <w:spacing w:after="0" w:line="240" w:lineRule="auto"/>
        <w:ind w:left="360"/>
        <w:contextualSpacing/>
        <w:rPr>
          <w:rFonts w:ascii="Garamond" w:hAnsi="Garamond"/>
          <w:iCs/>
          <w:sz w:val="28"/>
          <w:szCs w:val="28"/>
        </w:rPr>
      </w:pPr>
      <w:proofErr w:type="spellStart"/>
      <w:proofErr w:type="gramStart"/>
      <w:r w:rsidRPr="000162CB">
        <w:rPr>
          <w:rFonts w:ascii="Garamond" w:hAnsi="Garamond"/>
          <w:i/>
          <w:iCs/>
          <w:sz w:val="28"/>
          <w:szCs w:val="28"/>
        </w:rPr>
        <w:t>menu</w:t>
      </w:r>
      <w:r w:rsidRPr="000162CB">
        <w:rPr>
          <w:rFonts w:ascii="Garamond" w:hAnsi="Garamond"/>
          <w:i/>
          <w:iCs/>
          <w:sz w:val="28"/>
          <w:szCs w:val="28"/>
          <w:u w:val="single"/>
        </w:rPr>
        <w:t>h</w:t>
      </w:r>
      <w:r w:rsidRPr="000162CB">
        <w:rPr>
          <w:rFonts w:ascii="Garamond" w:hAnsi="Garamond"/>
          <w:i/>
          <w:iCs/>
          <w:sz w:val="28"/>
          <w:szCs w:val="28"/>
        </w:rPr>
        <w:t>a</w:t>
      </w:r>
      <w:proofErr w:type="spellEnd"/>
      <w:proofErr w:type="gramEnd"/>
      <w:r w:rsidRPr="000162CB">
        <w:rPr>
          <w:rFonts w:ascii="Garamond" w:hAnsi="Garamond"/>
          <w:i/>
          <w:iCs/>
          <w:sz w:val="28"/>
          <w:szCs w:val="28"/>
        </w:rPr>
        <w:t xml:space="preserve"> </w:t>
      </w:r>
      <w:proofErr w:type="spellStart"/>
      <w:r w:rsidRPr="000162CB">
        <w:rPr>
          <w:rFonts w:ascii="Garamond" w:hAnsi="Garamond"/>
          <w:i/>
          <w:iCs/>
          <w:sz w:val="28"/>
          <w:szCs w:val="28"/>
        </w:rPr>
        <w:t>vena</w:t>
      </w:r>
      <w:r w:rsidRPr="000162CB">
        <w:rPr>
          <w:rFonts w:ascii="Garamond" w:hAnsi="Garamond"/>
          <w:i/>
          <w:iCs/>
          <w:sz w:val="28"/>
          <w:szCs w:val="28"/>
          <w:u w:val="single"/>
        </w:rPr>
        <w:t>h</w:t>
      </w:r>
      <w:r w:rsidRPr="000162CB">
        <w:rPr>
          <w:rFonts w:ascii="Garamond" w:hAnsi="Garamond"/>
          <w:i/>
          <w:iCs/>
          <w:sz w:val="28"/>
          <w:szCs w:val="28"/>
        </w:rPr>
        <w:t>ala</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Merkava</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mesirat</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hanefesh</w:t>
      </w:r>
      <w:proofErr w:type="spellEnd"/>
      <w:r w:rsidRPr="000162CB">
        <w:rPr>
          <w:rFonts w:ascii="Garamond" w:hAnsi="Garamond" w:cs="Times New Roman"/>
          <w:i/>
          <w:iCs/>
          <w:sz w:val="28"/>
          <w:szCs w:val="28"/>
        </w:rPr>
        <w:t>/</w:t>
      </w:r>
      <w:proofErr w:type="spellStart"/>
      <w:r w:rsidRPr="000162CB">
        <w:rPr>
          <w:rFonts w:ascii="Garamond" w:hAnsi="Garamond" w:cs="Times New Roman"/>
          <w:i/>
          <w:iCs/>
          <w:sz w:val="28"/>
          <w:szCs w:val="28"/>
        </w:rPr>
        <w:t>haguf</w:t>
      </w:r>
      <w:proofErr w:type="spellEnd"/>
    </w:p>
    <w:p w:rsidR="0079780B" w:rsidRPr="000162CB" w:rsidRDefault="00A409A9"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m</w:t>
      </w:r>
      <w:r w:rsidR="0079780B" w:rsidRPr="000162CB">
        <w:rPr>
          <w:rFonts w:ascii="Garamond" w:hAnsi="Garamond" w:cs="Times New Roman"/>
          <w:i/>
          <w:iCs/>
          <w:sz w:val="28"/>
          <w:szCs w:val="28"/>
        </w:rPr>
        <w:t>esora</w:t>
      </w:r>
      <w:proofErr w:type="spellEnd"/>
      <w:proofErr w:type="gram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Messiah</w:t>
      </w:r>
    </w:p>
    <w:p w:rsidR="0079780B" w:rsidRPr="000162CB" w:rsidRDefault="0062772D" w:rsidP="0062772D">
      <w:pPr>
        <w:spacing w:after="0" w:line="240" w:lineRule="auto"/>
        <w:ind w:left="360"/>
        <w:contextualSpacing/>
        <w:rPr>
          <w:rFonts w:ascii="Garamond" w:hAnsi="Garamond" w:cs="Times New Roman"/>
          <w:sz w:val="28"/>
          <w:szCs w:val="28"/>
        </w:rPr>
      </w:pPr>
      <w:r>
        <w:rPr>
          <w:rFonts w:ascii="Garamond" w:hAnsi="Garamond"/>
          <w:sz w:val="28"/>
          <w:szCs w:val="28"/>
        </w:rPr>
        <w:t>M</w:t>
      </w:r>
      <w:r w:rsidR="0079780B" w:rsidRPr="000162CB">
        <w:rPr>
          <w:rFonts w:ascii="Garamond" w:hAnsi="Garamond"/>
          <w:sz w:val="28"/>
          <w:szCs w:val="28"/>
        </w:rPr>
        <w:t xml:space="preserve">essianic </w:t>
      </w:r>
      <w:r>
        <w:rPr>
          <w:rFonts w:ascii="Garamond" w:hAnsi="Garamond"/>
          <w:sz w:val="28"/>
          <w:szCs w:val="28"/>
        </w:rPr>
        <w:t>A</w:t>
      </w:r>
      <w:r w:rsidR="0079780B" w:rsidRPr="000162CB">
        <w:rPr>
          <w:rFonts w:ascii="Garamond" w:hAnsi="Garamond"/>
          <w:sz w:val="28"/>
          <w:szCs w:val="28"/>
        </w:rPr>
        <w:t>ge</w:t>
      </w:r>
      <w:r w:rsidR="00EF281E">
        <w:rPr>
          <w:rFonts w:ascii="Garamond" w:hAnsi="Garamond"/>
          <w:sz w:val="28"/>
          <w:szCs w:val="28"/>
        </w:rPr>
        <w:t>, Messianic Era</w:t>
      </w:r>
      <w:r w:rsidR="0079780B" w:rsidRPr="000162CB">
        <w:rPr>
          <w:rFonts w:ascii="Garamond" w:hAnsi="Garamond"/>
          <w:sz w:val="28"/>
          <w:szCs w:val="28"/>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sz w:val="28"/>
          <w:szCs w:val="28"/>
        </w:rPr>
        <w:t>mezuza</w:t>
      </w:r>
      <w:proofErr w:type="spellEnd"/>
      <w:proofErr w:type="gram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mi</w:t>
      </w:r>
      <w:r w:rsidR="0001173B">
        <w:rPr>
          <w:rFonts w:ascii="Garamond" w:hAnsi="Garamond" w:cs="Times New Roman"/>
          <w:i/>
          <w:iCs/>
          <w:sz w:val="28"/>
          <w:szCs w:val="28"/>
        </w:rPr>
        <w:t>d</w:t>
      </w:r>
      <w:r w:rsidRPr="000162CB">
        <w:rPr>
          <w:rFonts w:ascii="Garamond" w:hAnsi="Garamond" w:cs="Times New Roman"/>
          <w:i/>
          <w:iCs/>
          <w:sz w:val="28"/>
          <w:szCs w:val="28"/>
        </w:rPr>
        <w:t>da</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mi</w:t>
      </w:r>
      <w:r w:rsidR="0001173B">
        <w:rPr>
          <w:rFonts w:ascii="Garamond" w:hAnsi="Garamond" w:cs="Times New Roman"/>
          <w:i/>
          <w:iCs/>
          <w:sz w:val="28"/>
          <w:szCs w:val="28"/>
        </w:rPr>
        <w:t>d</w:t>
      </w:r>
      <w:r w:rsidRPr="000162CB">
        <w:rPr>
          <w:rFonts w:ascii="Garamond" w:hAnsi="Garamond" w:cs="Times New Roman"/>
          <w:i/>
          <w:iCs/>
          <w:sz w:val="28"/>
          <w:szCs w:val="28"/>
        </w:rPr>
        <w:t>dot</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mi</w:t>
      </w:r>
      <w:r w:rsidR="0001173B">
        <w:rPr>
          <w:rFonts w:ascii="Garamond" w:hAnsi="Garamond" w:cs="Times New Roman"/>
          <w:i/>
          <w:iCs/>
          <w:sz w:val="28"/>
          <w:szCs w:val="28"/>
        </w:rPr>
        <w:t>d</w:t>
      </w:r>
      <w:r w:rsidRPr="000162CB">
        <w:rPr>
          <w:rFonts w:ascii="Garamond" w:hAnsi="Garamond" w:cs="Times New Roman"/>
          <w:i/>
          <w:iCs/>
          <w:sz w:val="28"/>
          <w:szCs w:val="28"/>
        </w:rPr>
        <w:t>dat</w:t>
      </w:r>
      <w:proofErr w:type="spellEnd"/>
    </w:p>
    <w:p w:rsidR="0079780B" w:rsidRDefault="0079780B" w:rsidP="0079780B">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i/>
          <w:iCs/>
          <w:sz w:val="28"/>
          <w:szCs w:val="28"/>
        </w:rPr>
        <w:t>middaber</w:t>
      </w:r>
      <w:proofErr w:type="spellEnd"/>
      <w:proofErr w:type="gramEnd"/>
      <w:r w:rsidRPr="000162CB">
        <w:rPr>
          <w:rFonts w:ascii="Garamond" w:hAnsi="Garamond" w:cs="Times New Roman"/>
          <w:sz w:val="28"/>
          <w:szCs w:val="28"/>
        </w:rPr>
        <w:t xml:space="preserve"> (not </w:t>
      </w:r>
      <w:proofErr w:type="spellStart"/>
      <w:r w:rsidRPr="000162CB">
        <w:rPr>
          <w:rFonts w:ascii="Garamond" w:hAnsi="Garamond" w:cs="Times New Roman"/>
          <w:sz w:val="28"/>
          <w:szCs w:val="28"/>
        </w:rPr>
        <w:t>middabber</w:t>
      </w:r>
      <w:proofErr w:type="spellEnd"/>
      <w:r w:rsidRPr="000162CB">
        <w:rPr>
          <w:rFonts w:ascii="Garamond" w:hAnsi="Garamond" w:cs="Times New Roman"/>
          <w:sz w:val="28"/>
          <w:szCs w:val="28"/>
        </w:rPr>
        <w:t xml:space="preserve">, despite the double </w:t>
      </w:r>
      <w:proofErr w:type="spellStart"/>
      <w:r w:rsidRPr="000162CB">
        <w:rPr>
          <w:rFonts w:ascii="Garamond" w:hAnsi="Garamond" w:cs="Times New Roman"/>
          <w:sz w:val="28"/>
          <w:szCs w:val="28"/>
        </w:rPr>
        <w:t>dagesh</w:t>
      </w:r>
      <w:proofErr w:type="spellEnd"/>
      <w:r w:rsidRPr="000162CB">
        <w:rPr>
          <w:rFonts w:ascii="Garamond" w:hAnsi="Garamond" w:cs="Times New Roman"/>
          <w:sz w:val="28"/>
          <w:szCs w:val="28"/>
        </w:rPr>
        <w:t>)</w:t>
      </w:r>
    </w:p>
    <w:p w:rsidR="00CD4B94" w:rsidRPr="000162CB" w:rsidRDefault="00CD4B94" w:rsidP="0079780B">
      <w:pPr>
        <w:spacing w:after="0" w:line="240" w:lineRule="auto"/>
        <w:ind w:left="360"/>
        <w:contextualSpacing/>
        <w:rPr>
          <w:rFonts w:ascii="Garamond" w:hAnsi="Garamond" w:cs="Times New Roman"/>
          <w:sz w:val="28"/>
          <w:szCs w:val="28"/>
        </w:rPr>
      </w:pPr>
      <w:proofErr w:type="spellStart"/>
      <w:proofErr w:type="gramStart"/>
      <w:r>
        <w:rPr>
          <w:rFonts w:ascii="Garamond" w:hAnsi="Garamond" w:cs="Times New Roman"/>
          <w:i/>
          <w:iCs/>
          <w:sz w:val="28"/>
          <w:szCs w:val="28"/>
        </w:rPr>
        <w:t>mideoraita</w:t>
      </w:r>
      <w:proofErr w:type="spellEnd"/>
      <w:proofErr w:type="gramEnd"/>
    </w:p>
    <w:p w:rsidR="0079780B" w:rsidRPr="000162CB" w:rsidRDefault="0079780B" w:rsidP="00712BB2">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Midrash</w:t>
      </w:r>
      <w:r w:rsidR="0062772D">
        <w:rPr>
          <w:rFonts w:ascii="Garamond" w:hAnsi="Garamond" w:cs="Times New Roman"/>
          <w:sz w:val="28"/>
          <w:szCs w:val="28"/>
        </w:rPr>
        <w:t xml:space="preserve"> (work)</w:t>
      </w:r>
      <w:r w:rsidRPr="000162CB">
        <w:rPr>
          <w:rFonts w:ascii="Garamond" w:hAnsi="Garamond" w:cs="Times New Roman"/>
          <w:sz w:val="28"/>
          <w:szCs w:val="28"/>
        </w:rPr>
        <w:t>,</w:t>
      </w:r>
      <w:r w:rsidR="0062772D">
        <w:rPr>
          <w:rFonts w:ascii="Garamond" w:hAnsi="Garamond" w:cs="Times New Roman"/>
          <w:sz w:val="28"/>
          <w:szCs w:val="28"/>
        </w:rPr>
        <w:t xml:space="preserve"> </w:t>
      </w:r>
      <w:proofErr w:type="gramStart"/>
      <w:r w:rsidR="0062772D">
        <w:rPr>
          <w:rFonts w:ascii="Garamond" w:hAnsi="Garamond" w:cs="Times New Roman"/>
          <w:sz w:val="28"/>
          <w:szCs w:val="28"/>
        </w:rPr>
        <w:t>midrash</w:t>
      </w:r>
      <w:proofErr w:type="gramEnd"/>
      <w:r w:rsidR="0062772D">
        <w:rPr>
          <w:rFonts w:ascii="Garamond" w:hAnsi="Garamond" w:cs="Times New Roman"/>
          <w:sz w:val="28"/>
          <w:szCs w:val="28"/>
        </w:rPr>
        <w:t xml:space="preserve"> (general)</w:t>
      </w:r>
      <w:r w:rsidRPr="000162CB">
        <w:rPr>
          <w:rFonts w:ascii="Garamond" w:hAnsi="Garamond" w:cs="Times New Roman"/>
          <w:sz w:val="28"/>
          <w:szCs w:val="28"/>
        </w:rPr>
        <w:t xml:space="preserve"> </w:t>
      </w:r>
      <w:proofErr w:type="spellStart"/>
      <w:r w:rsidRPr="000162CB">
        <w:rPr>
          <w:rFonts w:ascii="Garamond" w:hAnsi="Garamond" w:cs="Times New Roman"/>
          <w:sz w:val="28"/>
          <w:szCs w:val="28"/>
        </w:rPr>
        <w:t>midrashic</w:t>
      </w:r>
      <w:proofErr w:type="spellEnd"/>
      <w:r w:rsidR="0062772D">
        <w:rPr>
          <w:rFonts w:ascii="Garamond" w:hAnsi="Garamond" w:cs="Times New Roman"/>
          <w:sz w:val="28"/>
          <w:szCs w:val="28"/>
        </w:rPr>
        <w:t>, midrashim</w:t>
      </w:r>
      <w:r w:rsidRPr="000162CB">
        <w:rPr>
          <w:rFonts w:ascii="Garamond" w:hAnsi="Garamond" w:cs="Times New Roman"/>
          <w:sz w:val="28"/>
          <w:szCs w:val="28"/>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Midian</w:t>
      </w:r>
    </w:p>
    <w:p w:rsidR="0079780B" w:rsidRPr="000162CB" w:rsidRDefault="00A413A8"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mikve</w:t>
      </w:r>
      <w:proofErr w:type="spellEnd"/>
      <w:proofErr w:type="gramEnd"/>
    </w:p>
    <w:p w:rsidR="0079780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mil</w:t>
      </w:r>
      <w:r w:rsidRPr="000162CB">
        <w:rPr>
          <w:rFonts w:ascii="Garamond" w:hAnsi="Garamond" w:cs="Times New Roman"/>
          <w:i/>
          <w:iCs/>
          <w:sz w:val="28"/>
          <w:szCs w:val="28"/>
          <w:u w:val="single"/>
        </w:rPr>
        <w:t>h</w:t>
      </w:r>
      <w:r w:rsidRPr="000162CB">
        <w:rPr>
          <w:rFonts w:ascii="Garamond" w:hAnsi="Garamond" w:cs="Times New Roman"/>
          <w:i/>
          <w:iCs/>
          <w:sz w:val="28"/>
          <w:szCs w:val="28"/>
        </w:rPr>
        <w:t>emet</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mitzva</w:t>
      </w:r>
      <w:proofErr w:type="spellEnd"/>
    </w:p>
    <w:p w:rsidR="009A5CAB" w:rsidRPr="000162CB" w:rsidRDefault="009A5CAB" w:rsidP="0079780B">
      <w:pPr>
        <w:spacing w:after="0" w:line="240" w:lineRule="auto"/>
        <w:ind w:left="360"/>
        <w:contextualSpacing/>
        <w:rPr>
          <w:rFonts w:ascii="Garamond" w:hAnsi="Garamond" w:cs="Times New Roman"/>
          <w:i/>
          <w:iCs/>
          <w:sz w:val="28"/>
          <w:szCs w:val="28"/>
        </w:rPr>
      </w:pPr>
      <w:proofErr w:type="gramStart"/>
      <w:r>
        <w:rPr>
          <w:rFonts w:ascii="Garamond" w:hAnsi="Garamond" w:cs="Times New Roman"/>
          <w:i/>
          <w:iCs/>
          <w:sz w:val="28"/>
          <w:szCs w:val="28"/>
        </w:rPr>
        <w:t>mil</w:t>
      </w:r>
      <w:proofErr w:type="gram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Min</w:t>
      </w:r>
      <w:r w:rsidRPr="000162CB">
        <w:rPr>
          <w:rFonts w:ascii="Garamond" w:hAnsi="Garamond" w:cs="Times New Roman"/>
          <w:sz w:val="28"/>
          <w:szCs w:val="28"/>
          <w:u w:val="single"/>
        </w:rPr>
        <w:t>h</w:t>
      </w:r>
      <w:r w:rsidRPr="000162CB">
        <w:rPr>
          <w:rFonts w:ascii="Garamond" w:hAnsi="Garamond" w:cs="Times New Roman"/>
          <w:sz w:val="28"/>
          <w:szCs w:val="28"/>
        </w:rPr>
        <w:t>a</w:t>
      </w:r>
      <w:proofErr w:type="spellEnd"/>
      <w:r w:rsidRPr="000162CB">
        <w:rPr>
          <w:rFonts w:ascii="Garamond" w:hAnsi="Garamond" w:cs="Times New Roman"/>
          <w:sz w:val="28"/>
          <w:szCs w:val="28"/>
        </w:rPr>
        <w:t xml:space="preserve"> (service); </w:t>
      </w:r>
      <w:proofErr w:type="spellStart"/>
      <w:r w:rsidRPr="000162CB">
        <w:rPr>
          <w:rFonts w:ascii="Garamond" w:hAnsi="Garamond" w:cs="Times New Roman"/>
          <w:i/>
          <w:iCs/>
          <w:sz w:val="28"/>
          <w:szCs w:val="28"/>
        </w:rPr>
        <w:t>min</w:t>
      </w:r>
      <w:r w:rsidRPr="000162CB">
        <w:rPr>
          <w:rFonts w:ascii="Garamond" w:hAnsi="Garamond" w:cs="Times New Roman"/>
          <w:i/>
          <w:iCs/>
          <w:sz w:val="28"/>
          <w:szCs w:val="28"/>
          <w:u w:val="single"/>
        </w:rPr>
        <w:t>h</w:t>
      </w:r>
      <w:r w:rsidRPr="000162CB">
        <w:rPr>
          <w:rFonts w:ascii="Garamond" w:hAnsi="Garamond" w:cs="Times New Roman"/>
          <w:i/>
          <w:iCs/>
          <w:sz w:val="28"/>
          <w:szCs w:val="28"/>
        </w:rPr>
        <w:t>a</w:t>
      </w:r>
      <w:proofErr w:type="spellEnd"/>
      <w:r w:rsidRPr="000162CB">
        <w:rPr>
          <w:rFonts w:ascii="Garamond" w:hAnsi="Garamond" w:cs="Times New Roman"/>
          <w:sz w:val="28"/>
          <w:szCs w:val="28"/>
        </w:rPr>
        <w:t xml:space="preserve"> (offering)</w:t>
      </w:r>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proofErr w:type="gramStart"/>
      <w:r w:rsidRPr="000162CB">
        <w:rPr>
          <w:rFonts w:ascii="Garamond" w:hAnsi="Garamond" w:cs="Times New Roman"/>
          <w:i/>
          <w:sz w:val="28"/>
          <w:szCs w:val="28"/>
        </w:rPr>
        <w:t>minhag</w:t>
      </w:r>
      <w:proofErr w:type="spellEnd"/>
      <w:proofErr w:type="gramEnd"/>
      <w:r w:rsidRPr="000162CB">
        <w:rPr>
          <w:rFonts w:ascii="Garamond" w:hAnsi="Garamond" w:cs="Times New Roman"/>
          <w:i/>
          <w:sz w:val="28"/>
          <w:szCs w:val="28"/>
        </w:rPr>
        <w:t xml:space="preserve"> </w:t>
      </w:r>
      <w:proofErr w:type="spellStart"/>
      <w:r w:rsidRPr="000162CB">
        <w:rPr>
          <w:rFonts w:ascii="Garamond" w:hAnsi="Garamond" w:cs="Times New Roman"/>
          <w:i/>
          <w:sz w:val="28"/>
          <w:szCs w:val="28"/>
        </w:rPr>
        <w:t>Yisrael</w:t>
      </w:r>
      <w:proofErr w:type="spellEnd"/>
      <w:r w:rsidRPr="000162CB">
        <w:rPr>
          <w:rFonts w:ascii="Garamond" w:hAnsi="Garamond" w:cs="Times New Roman"/>
          <w:i/>
          <w:sz w:val="28"/>
          <w:szCs w:val="28"/>
        </w:rPr>
        <w:t xml:space="preserve"> din </w:t>
      </w:r>
      <w:proofErr w:type="spellStart"/>
      <w:r w:rsidRPr="000162CB">
        <w:rPr>
          <w:rFonts w:ascii="Garamond" w:hAnsi="Garamond" w:cs="Times New Roman"/>
          <w:i/>
          <w:sz w:val="28"/>
          <w:szCs w:val="28"/>
        </w:rPr>
        <w:t>hu</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minyan</w:t>
      </w:r>
      <w:proofErr w:type="spellEnd"/>
      <w:proofErr w:type="gram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mishantekha</w:t>
      </w:r>
      <w:proofErr w:type="spellEnd"/>
      <w:proofErr w:type="gramEnd"/>
      <w:r w:rsidRPr="000162CB">
        <w:rPr>
          <w:rFonts w:ascii="Garamond" w:hAnsi="Garamond" w:cs="Times New Roman"/>
          <w:i/>
          <w:iCs/>
          <w:sz w:val="28"/>
          <w:szCs w:val="28"/>
        </w:rPr>
        <w:t xml:space="preserve"> </w:t>
      </w:r>
    </w:p>
    <w:p w:rsidR="0079780B" w:rsidRDefault="0079780B" w:rsidP="0079780B">
      <w:pPr>
        <w:spacing w:after="0" w:line="240" w:lineRule="auto"/>
        <w:ind w:left="360"/>
        <w:contextualSpacing/>
        <w:rPr>
          <w:rFonts w:ascii="Garamond" w:hAnsi="Garamond" w:cs="Times New Roman"/>
          <w:i/>
          <w:iCs/>
          <w:sz w:val="28"/>
          <w:szCs w:val="28"/>
          <w:rtl/>
          <w:lang w:bidi="he-IL"/>
        </w:rPr>
      </w:pPr>
      <w:proofErr w:type="spellStart"/>
      <w:proofErr w:type="gramStart"/>
      <w:r w:rsidRPr="000162CB">
        <w:rPr>
          <w:rFonts w:ascii="Garamond" w:hAnsi="Garamond" w:cs="Times New Roman"/>
          <w:i/>
          <w:iCs/>
          <w:sz w:val="28"/>
          <w:szCs w:val="28"/>
        </w:rPr>
        <w:t>mishenet</w:t>
      </w:r>
      <w:proofErr w:type="spellEnd"/>
      <w:proofErr w:type="gramEnd"/>
    </w:p>
    <w:p w:rsidR="003F5439" w:rsidRPr="003F5439" w:rsidRDefault="003F5439" w:rsidP="0079780B">
      <w:pPr>
        <w:spacing w:after="0" w:line="240" w:lineRule="auto"/>
        <w:ind w:left="360"/>
        <w:contextualSpacing/>
        <w:rPr>
          <w:rFonts w:ascii="Garamond" w:hAnsi="Garamond" w:cs="Times New Roman"/>
          <w:i/>
          <w:iCs/>
          <w:sz w:val="36"/>
          <w:szCs w:val="36"/>
          <w:lang w:bidi="he-IL"/>
        </w:rPr>
      </w:pPr>
      <w:proofErr w:type="spellStart"/>
      <w:proofErr w:type="gramStart"/>
      <w:r w:rsidRPr="003F5439">
        <w:rPr>
          <w:rFonts w:ascii="Garamond" w:hAnsi="Garamond"/>
          <w:i/>
          <w:iCs/>
          <w:sz w:val="28"/>
          <w:szCs w:val="28"/>
        </w:rPr>
        <w:t>mishloa</w:t>
      </w:r>
      <w:r w:rsidRPr="003F5439">
        <w:rPr>
          <w:rFonts w:ascii="Garamond" w:hAnsi="Garamond"/>
          <w:i/>
          <w:iCs/>
          <w:sz w:val="28"/>
          <w:szCs w:val="28"/>
          <w:u w:val="single"/>
        </w:rPr>
        <w:t>h</w:t>
      </w:r>
      <w:proofErr w:type="spellEnd"/>
      <w:proofErr w:type="gramEnd"/>
      <w:r w:rsidRPr="003F5439">
        <w:rPr>
          <w:rFonts w:ascii="Garamond" w:hAnsi="Garamond"/>
          <w:i/>
          <w:iCs/>
          <w:sz w:val="28"/>
          <w:szCs w:val="28"/>
        </w:rPr>
        <w:t xml:space="preserve"> </w:t>
      </w:r>
      <w:proofErr w:type="spellStart"/>
      <w:r w:rsidRPr="003F5439">
        <w:rPr>
          <w:rFonts w:ascii="Garamond" w:hAnsi="Garamond"/>
          <w:i/>
          <w:iCs/>
          <w:sz w:val="28"/>
          <w:szCs w:val="28"/>
        </w:rPr>
        <w:t>manot</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Mishkan</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mishmar</w:t>
      </w:r>
      <w:proofErr w:type="spellEnd"/>
      <w:proofErr w:type="gramEnd"/>
      <w:r w:rsidRPr="000162CB">
        <w:rPr>
          <w:rFonts w:ascii="Garamond" w:hAnsi="Garamond" w:cs="Times New Roman"/>
          <w:sz w:val="28"/>
          <w:szCs w:val="28"/>
        </w:rPr>
        <w:t>,</w:t>
      </w:r>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mishmarot</w:t>
      </w:r>
      <w:proofErr w:type="spellEnd"/>
    </w:p>
    <w:p w:rsidR="0079780B" w:rsidRPr="000162CB" w:rsidRDefault="0079780B" w:rsidP="00352727">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Mishna, </w:t>
      </w:r>
      <w:proofErr w:type="spellStart"/>
      <w:r w:rsidR="00352727">
        <w:rPr>
          <w:rFonts w:ascii="Garamond" w:hAnsi="Garamond" w:cs="Times New Roman"/>
          <w:sz w:val="28"/>
          <w:szCs w:val="28"/>
        </w:rPr>
        <w:t>m</w:t>
      </w:r>
      <w:r w:rsidRPr="000162CB">
        <w:rPr>
          <w:rFonts w:ascii="Garamond" w:hAnsi="Garamond" w:cs="Times New Roman"/>
          <w:sz w:val="28"/>
          <w:szCs w:val="28"/>
        </w:rPr>
        <w:t>ishnaic</w:t>
      </w:r>
      <w:proofErr w:type="spellEnd"/>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proofErr w:type="gramStart"/>
      <w:r w:rsidRPr="000162CB">
        <w:rPr>
          <w:rFonts w:ascii="Garamond" w:hAnsi="Garamond" w:cs="Times New Roman"/>
          <w:i/>
          <w:sz w:val="28"/>
          <w:szCs w:val="28"/>
        </w:rPr>
        <w:t>mitlonen</w:t>
      </w:r>
      <w:proofErr w:type="spellEnd"/>
      <w:proofErr w:type="gramEnd"/>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proofErr w:type="gramStart"/>
      <w:r w:rsidRPr="000162CB">
        <w:rPr>
          <w:rFonts w:ascii="Garamond" w:hAnsi="Garamond" w:cs="Times New Roman"/>
          <w:i/>
          <w:sz w:val="28"/>
          <w:szCs w:val="28"/>
        </w:rPr>
        <w:t>mitnagdim</w:t>
      </w:r>
      <w:proofErr w:type="spellEnd"/>
      <w:proofErr w:type="gramEnd"/>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proofErr w:type="gramStart"/>
      <w:r w:rsidRPr="000162CB">
        <w:rPr>
          <w:rFonts w:ascii="Garamond" w:hAnsi="Garamond" w:cs="Times New Roman"/>
          <w:i/>
          <w:sz w:val="28"/>
          <w:szCs w:val="28"/>
        </w:rPr>
        <w:t>mitonen</w:t>
      </w:r>
      <w:proofErr w:type="spellEnd"/>
      <w:proofErr w:type="gramEnd"/>
      <w:r w:rsidRPr="000162CB">
        <w:rPr>
          <w:rFonts w:ascii="Garamond" w:hAnsi="Garamond" w:cs="Times New Roman"/>
          <w:i/>
          <w:sz w:val="28"/>
          <w:szCs w:val="28"/>
        </w:rPr>
        <w:t xml:space="preserve">, </w:t>
      </w:r>
      <w:proofErr w:type="spellStart"/>
      <w:r w:rsidRPr="000162CB">
        <w:rPr>
          <w:rFonts w:ascii="Garamond" w:hAnsi="Garamond" w:cs="Times New Roman"/>
          <w:i/>
          <w:sz w:val="28"/>
          <w:szCs w:val="28"/>
        </w:rPr>
        <w:t>mitonenim</w:t>
      </w:r>
      <w:proofErr w:type="spellEnd"/>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r w:rsidRPr="000162CB">
        <w:rPr>
          <w:rFonts w:ascii="Garamond" w:hAnsi="Garamond" w:cs="Times New Roman"/>
          <w:i/>
          <w:sz w:val="28"/>
          <w:szCs w:val="28"/>
        </w:rPr>
        <w:t>Mitzrayim</w:t>
      </w:r>
      <w:proofErr w:type="spellEnd"/>
    </w:p>
    <w:p w:rsidR="0079780B" w:rsidRPr="000162CB" w:rsidRDefault="0079780B" w:rsidP="00E10145">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sz w:val="28"/>
          <w:szCs w:val="28"/>
        </w:rPr>
        <w:t>mitzva</w:t>
      </w:r>
      <w:proofErr w:type="spellEnd"/>
      <w:proofErr w:type="gramEnd"/>
      <w:r w:rsidRPr="000162CB">
        <w:rPr>
          <w:rFonts w:ascii="Garamond" w:hAnsi="Garamond" w:cs="Times New Roman"/>
          <w:sz w:val="28"/>
          <w:szCs w:val="28"/>
        </w:rPr>
        <w:t xml:space="preserve">, </w:t>
      </w:r>
      <w:proofErr w:type="spellStart"/>
      <w:r w:rsidRPr="000162CB">
        <w:rPr>
          <w:rFonts w:ascii="Garamond" w:hAnsi="Garamond" w:cs="Times New Roman"/>
          <w:sz w:val="28"/>
          <w:szCs w:val="28"/>
        </w:rPr>
        <w:t>mitzvot</w:t>
      </w:r>
      <w:proofErr w:type="spellEnd"/>
      <w:r w:rsidRPr="000162CB">
        <w:rPr>
          <w:rFonts w:ascii="Garamond" w:hAnsi="Garamond" w:cs="Times New Roman"/>
          <w:sz w:val="28"/>
          <w:szCs w:val="28"/>
        </w:rPr>
        <w:t xml:space="preserve"> </w:t>
      </w:r>
    </w:p>
    <w:p w:rsidR="0079780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mo’adim</w:t>
      </w:r>
      <w:proofErr w:type="spellEnd"/>
      <w:r w:rsidRPr="000162CB">
        <w:rPr>
          <w:rFonts w:ascii="Garamond" w:hAnsi="Garamond" w:cs="Times New Roman"/>
          <w:i/>
          <w:iCs/>
          <w:sz w:val="28"/>
          <w:szCs w:val="28"/>
        </w:rPr>
        <w:t xml:space="preserve">  </w:t>
      </w:r>
    </w:p>
    <w:p w:rsidR="004F19DF" w:rsidRPr="004F19DF" w:rsidRDefault="004F19DF" w:rsidP="0079780B">
      <w:pPr>
        <w:spacing w:after="0" w:line="240" w:lineRule="auto"/>
        <w:ind w:left="360"/>
        <w:contextualSpacing/>
        <w:rPr>
          <w:rFonts w:ascii="Garamond" w:hAnsi="Garamond" w:cs="Times New Roman"/>
          <w:sz w:val="28"/>
          <w:szCs w:val="28"/>
        </w:rPr>
      </w:pPr>
      <w:r>
        <w:rPr>
          <w:rFonts w:ascii="Garamond" w:hAnsi="Garamond" w:cs="Times New Roman"/>
          <w:sz w:val="28"/>
          <w:szCs w:val="28"/>
        </w:rPr>
        <w:t>Modern Orthodox</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i/>
          <w:iCs/>
          <w:sz w:val="28"/>
          <w:szCs w:val="28"/>
        </w:rPr>
        <w:t>Modim</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Modim</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DeRabbanan</w:t>
      </w:r>
      <w:proofErr w:type="spellEnd"/>
      <w:r w:rsidRPr="000162CB">
        <w:rPr>
          <w:rFonts w:ascii="Garamond" w:hAnsi="Garamond" w:cs="Times New Roman"/>
          <w:i/>
          <w:iCs/>
          <w:sz w:val="28"/>
          <w:szCs w:val="28"/>
        </w:rPr>
        <w:t xml:space="preserve"> – </w:t>
      </w:r>
      <w:r w:rsidRPr="000162CB">
        <w:rPr>
          <w:rFonts w:ascii="Garamond" w:hAnsi="Garamond" w:cs="Times New Roman"/>
          <w:sz w:val="28"/>
          <w:szCs w:val="28"/>
        </w:rPr>
        <w:t>pref.</w:t>
      </w:r>
      <w:r w:rsidRPr="000162CB">
        <w:rPr>
          <w:rFonts w:ascii="Garamond" w:hAnsi="Garamond" w:cs="Times New Roman"/>
          <w:i/>
          <w:iCs/>
          <w:sz w:val="28"/>
          <w:szCs w:val="28"/>
        </w:rPr>
        <w:t xml:space="preserve"> </w:t>
      </w:r>
      <w:r w:rsidRPr="000162CB">
        <w:rPr>
          <w:rFonts w:ascii="Garamond" w:hAnsi="Garamond" w:cs="Times New Roman"/>
          <w:sz w:val="28"/>
          <w:szCs w:val="28"/>
        </w:rPr>
        <w:t xml:space="preserve">(or </w:t>
      </w:r>
      <w:proofErr w:type="spellStart"/>
      <w:r w:rsidRPr="000162CB">
        <w:rPr>
          <w:rFonts w:ascii="Garamond" w:hAnsi="Garamond" w:cs="Times New Roman"/>
          <w:i/>
          <w:iCs/>
          <w:sz w:val="28"/>
          <w:szCs w:val="28"/>
        </w:rPr>
        <w:t>Modim</w:t>
      </w:r>
      <w:proofErr w:type="spellEnd"/>
      <w:r w:rsidRPr="000162CB">
        <w:rPr>
          <w:rFonts w:ascii="Garamond" w:hAnsi="Garamond" w:cs="Times New Roman"/>
          <w:sz w:val="28"/>
          <w:szCs w:val="28"/>
        </w:rPr>
        <w:t xml:space="preserve"> of the Rabbis)</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i/>
          <w:iCs/>
          <w:sz w:val="28"/>
          <w:szCs w:val="28"/>
        </w:rPr>
        <w:t>morasha</w:t>
      </w:r>
      <w:proofErr w:type="spellEnd"/>
      <w:proofErr w:type="gram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Mordekhai</w:t>
      </w:r>
      <w:proofErr w:type="spellEnd"/>
    </w:p>
    <w:p w:rsidR="0079780B" w:rsidRPr="000162CB" w:rsidRDefault="0079780B" w:rsidP="0079780B">
      <w:pPr>
        <w:spacing w:after="0" w:line="240" w:lineRule="auto"/>
        <w:ind w:left="360"/>
        <w:contextualSpacing/>
        <w:rPr>
          <w:rFonts w:ascii="Garamond" w:hAnsi="Garamond" w:cs="Times New Roman"/>
          <w:i/>
          <w:sz w:val="28"/>
          <w:szCs w:val="28"/>
        </w:rPr>
      </w:pPr>
      <w:r w:rsidRPr="000162CB">
        <w:rPr>
          <w:rFonts w:ascii="Garamond" w:hAnsi="Garamond" w:cs="Times New Roman"/>
          <w:i/>
          <w:sz w:val="28"/>
          <w:szCs w:val="28"/>
        </w:rPr>
        <w:t xml:space="preserve">Moshe </w:t>
      </w:r>
      <w:proofErr w:type="spellStart"/>
      <w:r w:rsidRPr="000162CB">
        <w:rPr>
          <w:rFonts w:ascii="Garamond" w:hAnsi="Garamond" w:cs="Times New Roman"/>
          <w:i/>
          <w:sz w:val="28"/>
          <w:szCs w:val="28"/>
        </w:rPr>
        <w:t>Rabbenu</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Motza’ei</w:t>
      </w:r>
      <w:proofErr w:type="spellEnd"/>
      <w:r w:rsidRPr="000162CB">
        <w:rPr>
          <w:rFonts w:ascii="Garamond" w:hAnsi="Garamond" w:cs="Times New Roman"/>
          <w:sz w:val="28"/>
          <w:szCs w:val="28"/>
        </w:rPr>
        <w:t xml:space="preserve"> Shabbat </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sz w:val="28"/>
          <w:szCs w:val="28"/>
        </w:rPr>
        <w:t>mukhtar</w:t>
      </w:r>
      <w:proofErr w:type="spellEnd"/>
      <w:proofErr w:type="gramEnd"/>
      <w:r w:rsidRPr="000162CB">
        <w:rPr>
          <w:rFonts w:ascii="Garamond" w:hAnsi="Garamond" w:cs="Times New Roman"/>
          <w:sz w:val="28"/>
          <w:szCs w:val="28"/>
        </w:rPr>
        <w:t xml:space="preserve">, </w:t>
      </w:r>
      <w:proofErr w:type="spellStart"/>
      <w:r w:rsidRPr="000162CB">
        <w:rPr>
          <w:rFonts w:ascii="Garamond" w:hAnsi="Garamond" w:cs="Times New Roman"/>
          <w:sz w:val="28"/>
          <w:szCs w:val="28"/>
        </w:rPr>
        <w:t>mukhtars</w:t>
      </w:r>
      <w:proofErr w:type="spellEnd"/>
      <w:r w:rsidRPr="000162CB">
        <w:rPr>
          <w:rFonts w:ascii="Garamond" w:hAnsi="Garamond" w:cs="Times New Roman"/>
          <w:sz w:val="28"/>
          <w:szCs w:val="28"/>
        </w:rPr>
        <w:t xml:space="preserve"> (Arab mayors)</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860BDD">
        <w:rPr>
          <w:rFonts w:ascii="Garamond" w:hAnsi="Garamond" w:cs="Times New Roman"/>
          <w:i/>
          <w:iCs/>
          <w:sz w:val="28"/>
          <w:szCs w:val="28"/>
        </w:rPr>
        <w:t>Musaf</w:t>
      </w:r>
      <w:proofErr w:type="spellEnd"/>
      <w:r w:rsidRPr="000162CB">
        <w:rPr>
          <w:rFonts w:ascii="Garamond" w:hAnsi="Garamond" w:cs="Times New Roman"/>
          <w:sz w:val="28"/>
          <w:szCs w:val="28"/>
        </w:rPr>
        <w:t xml:space="preserve"> (but </w:t>
      </w:r>
      <w:r w:rsidRPr="000162CB">
        <w:rPr>
          <w:rFonts w:ascii="Garamond" w:hAnsi="Garamond" w:cs="Times New Roman"/>
          <w:i/>
          <w:iCs/>
          <w:sz w:val="28"/>
          <w:szCs w:val="28"/>
        </w:rPr>
        <w:t xml:space="preserve">korban </w:t>
      </w:r>
      <w:proofErr w:type="spellStart"/>
      <w:r w:rsidRPr="000162CB">
        <w:rPr>
          <w:rFonts w:ascii="Garamond" w:hAnsi="Garamond" w:cs="Times New Roman"/>
          <w:i/>
          <w:iCs/>
          <w:sz w:val="28"/>
          <w:szCs w:val="28"/>
        </w:rPr>
        <w:t>musaf</w:t>
      </w:r>
      <w:proofErr w:type="spellEnd"/>
      <w:r w:rsidRPr="000162CB">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i/>
          <w:sz w:val="28"/>
          <w:szCs w:val="28"/>
        </w:rPr>
        <w:t>musar</w:t>
      </w:r>
      <w:proofErr w:type="spellEnd"/>
      <w:proofErr w:type="gramEnd"/>
      <w:r w:rsidRPr="000162CB">
        <w:rPr>
          <w:rFonts w:ascii="Garamond" w:hAnsi="Garamond" w:cs="Times New Roman"/>
          <w:sz w:val="28"/>
          <w:szCs w:val="28"/>
        </w:rPr>
        <w:t xml:space="preserve"> (but, the </w:t>
      </w:r>
      <w:proofErr w:type="spellStart"/>
      <w:r w:rsidRPr="000162CB">
        <w:rPr>
          <w:rFonts w:ascii="Garamond" w:hAnsi="Garamond" w:cs="Times New Roman"/>
          <w:i/>
          <w:sz w:val="28"/>
          <w:szCs w:val="28"/>
        </w:rPr>
        <w:t>Musar</w:t>
      </w:r>
      <w:proofErr w:type="spellEnd"/>
      <w:r w:rsidRPr="000162CB">
        <w:rPr>
          <w:rFonts w:ascii="Garamond" w:hAnsi="Garamond" w:cs="Times New Roman"/>
          <w:sz w:val="28"/>
          <w:szCs w:val="28"/>
        </w:rPr>
        <w:t xml:space="preserve"> movement)</w:t>
      </w:r>
    </w:p>
    <w:p w:rsidR="00E20E17" w:rsidRDefault="0079780B" w:rsidP="0079780B">
      <w:pPr>
        <w:spacing w:after="0" w:line="240" w:lineRule="auto"/>
        <w:ind w:left="360"/>
        <w:contextualSpacing/>
        <w:rPr>
          <w:rFonts w:ascii="Garamond" w:hAnsi="Garamond" w:cs="Times New Roman"/>
          <w:sz w:val="28"/>
          <w:szCs w:val="28"/>
        </w:rPr>
        <w:sectPr w:rsidR="00E20E17" w:rsidSect="00E20E17">
          <w:type w:val="continuous"/>
          <w:pgSz w:w="12240" w:h="15840"/>
          <w:pgMar w:top="1440" w:right="1440" w:bottom="1440" w:left="1440" w:header="720" w:footer="720" w:gutter="0"/>
          <w:cols w:num="2" w:space="720"/>
          <w:docGrid w:linePitch="360"/>
        </w:sectPr>
      </w:pPr>
      <w:r w:rsidRPr="000162CB">
        <w:rPr>
          <w:rFonts w:ascii="Garamond" w:hAnsi="Garamond" w:cs="Times New Roman"/>
          <w:sz w:val="28"/>
          <w:szCs w:val="28"/>
        </w:rPr>
        <w:t>Muslim (</w:t>
      </w:r>
      <w:r w:rsidRPr="00171B9E">
        <w:rPr>
          <w:rFonts w:ascii="Garamond" w:hAnsi="Garamond" w:cs="Times New Roman"/>
          <w:sz w:val="28"/>
          <w:szCs w:val="28"/>
        </w:rPr>
        <w:t>not M</w:t>
      </w:r>
      <w:r w:rsidR="00E20E17" w:rsidRPr="00171B9E">
        <w:rPr>
          <w:rFonts w:ascii="Garamond" w:hAnsi="Garamond" w:cs="Times New Roman"/>
          <w:sz w:val="28"/>
          <w:szCs w:val="28"/>
        </w:rPr>
        <w:t>oslem)</w:t>
      </w:r>
    </w:p>
    <w:p w:rsidR="0079780B" w:rsidRPr="000162CB" w:rsidRDefault="0079780B" w:rsidP="00E20E17">
      <w:pPr>
        <w:spacing w:after="0" w:line="240" w:lineRule="auto"/>
        <w:contextualSpacing/>
        <w:rPr>
          <w:rFonts w:ascii="Garamond" w:hAnsi="Garamond" w:cs="Times New Roman"/>
          <w:sz w:val="28"/>
          <w:szCs w:val="28"/>
        </w:rPr>
      </w:pPr>
    </w:p>
    <w:p w:rsidR="0079780B" w:rsidRPr="000162CB" w:rsidRDefault="0079780B" w:rsidP="00212F69">
      <w:pPr>
        <w:pStyle w:val="Heading2"/>
        <w:numPr>
          <w:ilvl w:val="0"/>
          <w:numId w:val="38"/>
        </w:numPr>
        <w:spacing w:before="0"/>
        <w:contextualSpacing/>
        <w:rPr>
          <w:rFonts w:ascii="Garamond" w:hAnsi="Garamond"/>
          <w:sz w:val="28"/>
          <w:szCs w:val="28"/>
        </w:rPr>
        <w:sectPr w:rsidR="0079780B" w:rsidRPr="000162CB" w:rsidSect="00111E28">
          <w:type w:val="continuous"/>
          <w:pgSz w:w="12240" w:h="15840"/>
          <w:pgMar w:top="1440" w:right="1440" w:bottom="1440" w:left="1440" w:header="720" w:footer="720" w:gutter="0"/>
          <w:cols w:space="720"/>
          <w:docGrid w:linePitch="360"/>
        </w:sectPr>
      </w:pPr>
    </w:p>
    <w:p w:rsidR="0079780B" w:rsidRPr="000162CB" w:rsidRDefault="0079780B" w:rsidP="00212F69">
      <w:pPr>
        <w:pStyle w:val="Heading2"/>
        <w:numPr>
          <w:ilvl w:val="0"/>
          <w:numId w:val="38"/>
        </w:numPr>
        <w:spacing w:before="0"/>
        <w:contextualSpacing/>
        <w:rPr>
          <w:rFonts w:ascii="Garamond" w:hAnsi="Garamond"/>
          <w:sz w:val="28"/>
          <w:szCs w:val="28"/>
        </w:rPr>
        <w:sectPr w:rsidR="0079780B" w:rsidRPr="000162CB" w:rsidSect="00044760">
          <w:type w:val="continuous"/>
          <w:pgSz w:w="12240" w:h="15840"/>
          <w:pgMar w:top="1440" w:right="1440" w:bottom="1440" w:left="1440" w:header="720" w:footer="720" w:gutter="0"/>
          <w:cols w:num="2" w:space="720"/>
          <w:docGrid w:linePitch="360"/>
        </w:sectPr>
      </w:pPr>
      <w:bookmarkStart w:id="67" w:name="_Toc338664554"/>
      <w:bookmarkStart w:id="68" w:name="_Toc344287005"/>
      <w:r w:rsidRPr="000162CB">
        <w:rPr>
          <w:rFonts w:ascii="Garamond" w:hAnsi="Garamond"/>
          <w:sz w:val="28"/>
          <w:szCs w:val="28"/>
        </w:rPr>
        <w:t>N</w:t>
      </w:r>
      <w:bookmarkEnd w:id="67"/>
      <w:bookmarkEnd w:id="68"/>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Nadav</w:t>
      </w:r>
      <w:proofErr w:type="spellEnd"/>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r w:rsidRPr="000162CB">
        <w:rPr>
          <w:rFonts w:ascii="Garamond" w:hAnsi="Garamond" w:cs="Times New Roman"/>
          <w:i/>
          <w:sz w:val="28"/>
          <w:szCs w:val="28"/>
        </w:rPr>
        <w:t>na’eh</w:t>
      </w:r>
      <w:proofErr w:type="spellEnd"/>
    </w:p>
    <w:p w:rsidR="0079780B" w:rsidRDefault="00A60A9F"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n</w:t>
      </w:r>
      <w:r w:rsidR="0079780B" w:rsidRPr="000162CB">
        <w:rPr>
          <w:rFonts w:ascii="Garamond" w:hAnsi="Garamond" w:cs="Times New Roman"/>
          <w:i/>
          <w:iCs/>
          <w:sz w:val="28"/>
          <w:szCs w:val="28"/>
        </w:rPr>
        <w:t>ahara</w:t>
      </w:r>
      <w:proofErr w:type="spellEnd"/>
      <w:proofErr w:type="gramEnd"/>
      <w:r w:rsidR="0079780B" w:rsidRPr="000162CB">
        <w:rPr>
          <w:rFonts w:ascii="Garamond" w:hAnsi="Garamond" w:cs="Times New Roman"/>
          <w:i/>
          <w:iCs/>
          <w:sz w:val="28"/>
          <w:szCs w:val="28"/>
        </w:rPr>
        <w:t xml:space="preserve"> </w:t>
      </w:r>
      <w:proofErr w:type="spellStart"/>
      <w:r w:rsidR="0079780B" w:rsidRPr="000162CB">
        <w:rPr>
          <w:rFonts w:ascii="Garamond" w:hAnsi="Garamond" w:cs="Times New Roman"/>
          <w:i/>
          <w:iCs/>
          <w:sz w:val="28"/>
          <w:szCs w:val="28"/>
        </w:rPr>
        <w:t>upshatei</w:t>
      </w:r>
      <w:proofErr w:type="spellEnd"/>
    </w:p>
    <w:p w:rsidR="004C21FE" w:rsidRPr="004C21FE" w:rsidRDefault="004C21FE" w:rsidP="0079780B">
      <w:pPr>
        <w:spacing w:after="0" w:line="240" w:lineRule="auto"/>
        <w:ind w:left="360"/>
        <w:contextualSpacing/>
        <w:rPr>
          <w:rFonts w:ascii="Garamond" w:hAnsi="Garamond" w:cs="Times New Roman"/>
          <w:sz w:val="28"/>
          <w:szCs w:val="28"/>
        </w:rPr>
      </w:pPr>
      <w:proofErr w:type="spellStart"/>
      <w:r>
        <w:rPr>
          <w:rFonts w:ascii="Garamond" w:hAnsi="Garamond" w:cs="Times New Roman"/>
          <w:sz w:val="28"/>
          <w:szCs w:val="28"/>
        </w:rPr>
        <w:t>Nahor</w:t>
      </w:r>
      <w:proofErr w:type="spellEnd"/>
    </w:p>
    <w:p w:rsidR="004C21FE" w:rsidRPr="000162CB" w:rsidRDefault="004C21FE" w:rsidP="004C21FE">
      <w:pPr>
        <w:spacing w:after="0" w:line="240" w:lineRule="auto"/>
        <w:ind w:left="360"/>
        <w:contextualSpacing/>
        <w:rPr>
          <w:rFonts w:ascii="Garamond" w:hAnsi="Garamond" w:cs="Times New Roman"/>
          <w:sz w:val="28"/>
          <w:szCs w:val="28"/>
        </w:rPr>
      </w:pPr>
      <w:proofErr w:type="spellStart"/>
      <w:r>
        <w:rPr>
          <w:rFonts w:ascii="Garamond" w:hAnsi="Garamond" w:cs="Times New Roman"/>
          <w:sz w:val="28"/>
          <w:szCs w:val="28"/>
        </w:rPr>
        <w:t>Na</w:t>
      </w:r>
      <w:r w:rsidRPr="000162CB">
        <w:rPr>
          <w:rFonts w:ascii="Garamond" w:hAnsi="Garamond" w:cs="Times New Roman"/>
          <w:sz w:val="28"/>
          <w:szCs w:val="28"/>
        </w:rPr>
        <w:t>hman</w:t>
      </w:r>
      <w:proofErr w:type="spellEnd"/>
      <w:r w:rsidRPr="000162CB">
        <w:rPr>
          <w:rFonts w:ascii="Garamond" w:hAnsi="Garamond" w:cs="Times New Roman"/>
          <w:sz w:val="28"/>
          <w:szCs w:val="28"/>
        </w:rPr>
        <w:t xml:space="preserve"> of </w:t>
      </w:r>
      <w:proofErr w:type="spellStart"/>
      <w:r w:rsidRPr="000162CB">
        <w:rPr>
          <w:rFonts w:ascii="Garamond" w:hAnsi="Garamond" w:cs="Times New Roman"/>
          <w:sz w:val="28"/>
          <w:szCs w:val="28"/>
        </w:rPr>
        <w:t>Breslov</w:t>
      </w:r>
      <w:proofErr w:type="spellEnd"/>
      <w:r w:rsidRPr="000162CB">
        <w:rPr>
          <w:rFonts w:ascii="Garamond" w:hAnsi="Garamond" w:cs="Times New Roman"/>
          <w:sz w:val="28"/>
          <w:szCs w:val="28"/>
        </w:rPr>
        <w:t xml:space="preserve"> (</w:t>
      </w:r>
      <w:proofErr w:type="spellStart"/>
      <w:r w:rsidRPr="000162CB">
        <w:rPr>
          <w:rFonts w:ascii="Garamond" w:hAnsi="Garamond" w:cs="Times New Roman"/>
          <w:sz w:val="28"/>
          <w:szCs w:val="28"/>
        </w:rPr>
        <w:t>Breslover</w:t>
      </w:r>
      <w:proofErr w:type="spellEnd"/>
      <w:r w:rsidRPr="000162CB">
        <w:rPr>
          <w:rFonts w:ascii="Garamond" w:hAnsi="Garamond" w:cs="Times New Roman"/>
          <w:sz w:val="28"/>
          <w:szCs w:val="28"/>
        </w:rPr>
        <w:t xml:space="preserve"> Hasidim)</w:t>
      </w:r>
    </w:p>
    <w:p w:rsidR="007824C4" w:rsidRPr="007824C4" w:rsidRDefault="007824C4" w:rsidP="0079780B">
      <w:pPr>
        <w:spacing w:after="0" w:line="240" w:lineRule="auto"/>
        <w:ind w:left="360"/>
        <w:contextualSpacing/>
        <w:rPr>
          <w:rFonts w:ascii="Garamond" w:hAnsi="Garamond" w:cs="Times New Roman"/>
          <w:sz w:val="28"/>
          <w:szCs w:val="28"/>
        </w:rPr>
      </w:pPr>
      <w:proofErr w:type="spellStart"/>
      <w:r>
        <w:rPr>
          <w:rFonts w:ascii="Garamond" w:hAnsi="Garamond" w:cs="Times New Roman"/>
          <w:sz w:val="28"/>
          <w:szCs w:val="28"/>
        </w:rPr>
        <w:t>Nahmanides</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Nahshon</w:t>
      </w:r>
      <w:proofErr w:type="spellEnd"/>
      <w:r w:rsidRPr="000162CB">
        <w:rPr>
          <w:rFonts w:ascii="Garamond" w:hAnsi="Garamond" w:cs="Times New Roman"/>
          <w:sz w:val="28"/>
          <w:szCs w:val="28"/>
        </w:rPr>
        <w:t xml:space="preserve"> son of </w:t>
      </w:r>
      <w:proofErr w:type="spellStart"/>
      <w:r w:rsidRPr="000162CB">
        <w:rPr>
          <w:rFonts w:ascii="Garamond" w:hAnsi="Garamond" w:cs="Times New Roman"/>
          <w:sz w:val="28"/>
          <w:szCs w:val="28"/>
        </w:rPr>
        <w:t>Amminadav</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nasi</w:t>
      </w:r>
      <w:proofErr w:type="spellEnd"/>
      <w:proofErr w:type="gramEnd"/>
      <w:r w:rsidRPr="000162CB">
        <w:rPr>
          <w:rFonts w:ascii="Garamond" w:hAnsi="Garamond" w:cs="Times New Roman"/>
          <w:sz w:val="28"/>
          <w:szCs w:val="28"/>
        </w:rPr>
        <w:t xml:space="preserve">, </w:t>
      </w:r>
      <w:proofErr w:type="spellStart"/>
      <w:r w:rsidRPr="000162CB">
        <w:rPr>
          <w:rFonts w:ascii="Garamond" w:hAnsi="Garamond" w:cs="Times New Roman"/>
          <w:i/>
          <w:iCs/>
          <w:sz w:val="28"/>
          <w:szCs w:val="28"/>
        </w:rPr>
        <w:t>nesi’im</w:t>
      </w:r>
      <w:proofErr w:type="spellEnd"/>
    </w:p>
    <w:p w:rsidR="00D54BF0" w:rsidRDefault="0079780B" w:rsidP="00703D60">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Ne’ila</w:t>
      </w:r>
      <w:proofErr w:type="spellEnd"/>
    </w:p>
    <w:p w:rsidR="006530A3" w:rsidRDefault="00E251BE" w:rsidP="00703D60">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n</w:t>
      </w:r>
      <w:r w:rsidR="006530A3">
        <w:rPr>
          <w:rFonts w:ascii="Garamond" w:hAnsi="Garamond" w:cs="Times New Roman"/>
          <w:i/>
          <w:iCs/>
          <w:sz w:val="28"/>
          <w:szCs w:val="28"/>
        </w:rPr>
        <w:t>eirot</w:t>
      </w:r>
      <w:proofErr w:type="spellEnd"/>
      <w:proofErr w:type="gramEnd"/>
      <w:r>
        <w:rPr>
          <w:rFonts w:ascii="Garamond" w:hAnsi="Garamond" w:cs="Times New Roman"/>
          <w:i/>
          <w:iCs/>
          <w:sz w:val="28"/>
          <w:szCs w:val="28"/>
        </w:rPr>
        <w:t xml:space="preserve">, </w:t>
      </w:r>
      <w:r w:rsidRPr="00E251BE">
        <w:rPr>
          <w:rFonts w:ascii="Garamond" w:hAnsi="Garamond" w:cs="Times New Roman"/>
          <w:sz w:val="28"/>
          <w:szCs w:val="28"/>
        </w:rPr>
        <w:t>but</w:t>
      </w:r>
      <w:r>
        <w:rPr>
          <w:rFonts w:ascii="Garamond" w:hAnsi="Garamond" w:cs="Times New Roman"/>
          <w:i/>
          <w:iCs/>
          <w:sz w:val="28"/>
          <w:szCs w:val="28"/>
        </w:rPr>
        <w:t xml:space="preserve"> </w:t>
      </w:r>
      <w:proofErr w:type="spellStart"/>
      <w:r>
        <w:rPr>
          <w:rFonts w:ascii="Garamond" w:hAnsi="Garamond" w:cs="Times New Roman"/>
          <w:i/>
          <w:iCs/>
          <w:sz w:val="28"/>
          <w:szCs w:val="28"/>
        </w:rPr>
        <w:t>ner</w:t>
      </w:r>
      <w:proofErr w:type="spellEnd"/>
    </w:p>
    <w:p w:rsidR="00E75785" w:rsidRPr="00E75785" w:rsidRDefault="00E75785" w:rsidP="00703D60">
      <w:pPr>
        <w:spacing w:after="0" w:line="240" w:lineRule="auto"/>
        <w:ind w:left="360"/>
        <w:contextualSpacing/>
        <w:rPr>
          <w:rFonts w:ascii="Garamond" w:hAnsi="Garamond" w:cs="Times New Roman"/>
          <w:i/>
          <w:iCs/>
          <w:sz w:val="36"/>
          <w:szCs w:val="36"/>
        </w:rPr>
      </w:pPr>
      <w:r w:rsidRPr="00E75785">
        <w:rPr>
          <w:rFonts w:ascii="Garamond" w:hAnsi="Garamond" w:cs="Arial"/>
          <w:sz w:val="28"/>
          <w:szCs w:val="28"/>
        </w:rPr>
        <w:t>Nebuchadnezzar</w:t>
      </w:r>
    </w:p>
    <w:p w:rsidR="0079780B" w:rsidRPr="000162CB" w:rsidRDefault="00A60A9F"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n</w:t>
      </w:r>
      <w:r w:rsidR="0079780B" w:rsidRPr="000162CB">
        <w:rPr>
          <w:rFonts w:ascii="Garamond" w:hAnsi="Garamond" w:cs="Times New Roman"/>
          <w:i/>
          <w:iCs/>
          <w:sz w:val="28"/>
          <w:szCs w:val="28"/>
        </w:rPr>
        <w:t>idda</w:t>
      </w:r>
      <w:proofErr w:type="spellEnd"/>
      <w:proofErr w:type="gram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niggun</w:t>
      </w:r>
      <w:proofErr w:type="spellEnd"/>
      <w:proofErr w:type="gram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Nisan</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Nishmat</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Noah (the character)</w:t>
      </w:r>
    </w:p>
    <w:p w:rsidR="0079780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i/>
          <w:iCs/>
          <w:sz w:val="28"/>
          <w:szCs w:val="28"/>
        </w:rPr>
        <w:t>Noa</w:t>
      </w:r>
      <w:r w:rsidRPr="000162CB">
        <w:rPr>
          <w:rFonts w:ascii="Garamond" w:hAnsi="Garamond" w:cs="Times New Roman"/>
          <w:i/>
          <w:iCs/>
          <w:sz w:val="28"/>
          <w:szCs w:val="28"/>
          <w:u w:val="single"/>
        </w:rPr>
        <w:t>h</w:t>
      </w:r>
      <w:r w:rsidRPr="000162CB">
        <w:rPr>
          <w:rFonts w:ascii="Garamond" w:hAnsi="Garamond" w:cs="Times New Roman"/>
          <w:sz w:val="28"/>
          <w:szCs w:val="28"/>
        </w:rPr>
        <w:t xml:space="preserve"> (the </w:t>
      </w:r>
      <w:proofErr w:type="spellStart"/>
      <w:r w:rsidRPr="000162CB">
        <w:rPr>
          <w:rFonts w:ascii="Garamond" w:hAnsi="Garamond" w:cs="Times New Roman"/>
          <w:i/>
          <w:iCs/>
          <w:sz w:val="28"/>
          <w:szCs w:val="28"/>
        </w:rPr>
        <w:t>parasha</w:t>
      </w:r>
      <w:proofErr w:type="spellEnd"/>
      <w:r w:rsidRPr="000162CB">
        <w:rPr>
          <w:rFonts w:ascii="Garamond" w:hAnsi="Garamond" w:cs="Times New Roman"/>
          <w:sz w:val="28"/>
          <w:szCs w:val="28"/>
        </w:rPr>
        <w:t>)</w:t>
      </w:r>
    </w:p>
    <w:p w:rsidR="005D1486" w:rsidRDefault="005D1486" w:rsidP="0079780B">
      <w:pPr>
        <w:spacing w:after="0" w:line="240" w:lineRule="auto"/>
        <w:ind w:left="360"/>
        <w:contextualSpacing/>
        <w:rPr>
          <w:rFonts w:ascii="Garamond" w:hAnsi="Garamond" w:cs="Times New Roman"/>
          <w:sz w:val="28"/>
          <w:szCs w:val="28"/>
        </w:rPr>
      </w:pPr>
      <w:r>
        <w:rPr>
          <w:rFonts w:ascii="Garamond" w:hAnsi="Garamond" w:cs="Times New Roman"/>
          <w:i/>
          <w:iCs/>
          <w:sz w:val="28"/>
          <w:szCs w:val="28"/>
        </w:rPr>
        <w:t xml:space="preserve">Noda </w:t>
      </w:r>
      <w:proofErr w:type="spellStart"/>
      <w:r>
        <w:rPr>
          <w:rFonts w:ascii="Garamond" w:hAnsi="Garamond" w:cs="Times New Roman"/>
          <w:i/>
          <w:iCs/>
          <w:sz w:val="28"/>
          <w:szCs w:val="28"/>
        </w:rPr>
        <w:t>BiYehuda</w:t>
      </w:r>
      <w:proofErr w:type="spellEnd"/>
    </w:p>
    <w:p w:rsidR="00466D0B" w:rsidRPr="00466D0B" w:rsidRDefault="00466D0B" w:rsidP="0079780B">
      <w:pPr>
        <w:spacing w:after="0" w:line="240" w:lineRule="auto"/>
        <w:ind w:left="360"/>
        <w:contextualSpacing/>
        <w:rPr>
          <w:rFonts w:ascii="Garamond" w:hAnsi="Garamond" w:cs="Times New Roman"/>
          <w:sz w:val="28"/>
          <w:szCs w:val="28"/>
          <w:lang w:bidi="he-IL"/>
        </w:rPr>
      </w:pPr>
      <w:proofErr w:type="gramStart"/>
      <w:r>
        <w:rPr>
          <w:rFonts w:ascii="Garamond" w:hAnsi="Garamond" w:cs="Times New Roman"/>
          <w:sz w:val="28"/>
          <w:szCs w:val="28"/>
          <w:lang w:bidi="he-IL"/>
        </w:rPr>
        <w:t>non-kosher</w:t>
      </w:r>
      <w:proofErr w:type="gramEnd"/>
    </w:p>
    <w:p w:rsidR="00125302" w:rsidRDefault="0079780B" w:rsidP="001F6C77">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i/>
          <w:iCs/>
          <w:sz w:val="28"/>
          <w:szCs w:val="28"/>
        </w:rPr>
        <w:t>nusa</w:t>
      </w:r>
      <w:r w:rsidRPr="000162CB">
        <w:rPr>
          <w:rFonts w:ascii="Garamond" w:hAnsi="Garamond" w:cs="Times New Roman"/>
          <w:i/>
          <w:iCs/>
          <w:sz w:val="28"/>
          <w:szCs w:val="28"/>
          <w:u w:val="single"/>
        </w:rPr>
        <w:t>h</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Nusa</w:t>
      </w:r>
      <w:r w:rsidRPr="000162CB">
        <w:rPr>
          <w:rFonts w:ascii="Garamond" w:hAnsi="Garamond" w:cs="Times New Roman"/>
          <w:i/>
          <w:iCs/>
          <w:sz w:val="28"/>
          <w:szCs w:val="28"/>
          <w:u w:val="single"/>
        </w:rPr>
        <w:t>h</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Ashkenaz</w:t>
      </w:r>
      <w:proofErr w:type="spellEnd"/>
      <w:r w:rsidRPr="000162CB">
        <w:rPr>
          <w:rFonts w:ascii="Garamond" w:hAnsi="Garamond" w:cs="Times New Roman"/>
          <w:sz w:val="28"/>
          <w:szCs w:val="28"/>
        </w:rPr>
        <w:t xml:space="preserve"> (single s </w:t>
      </w:r>
    </w:p>
    <w:p w:rsidR="001F6C77" w:rsidRDefault="0079780B" w:rsidP="001F6C77">
      <w:pPr>
        <w:spacing w:after="0" w:line="240" w:lineRule="auto"/>
        <w:ind w:left="360"/>
        <w:contextualSpacing/>
        <w:rPr>
          <w:rFonts w:ascii="Garamond" w:hAnsi="Garamond" w:cs="Times New Roman"/>
          <w:sz w:val="28"/>
          <w:szCs w:val="28"/>
        </w:rPr>
      </w:pPr>
      <w:proofErr w:type="gramStart"/>
      <w:r w:rsidRPr="000162CB">
        <w:rPr>
          <w:rFonts w:ascii="Garamond" w:hAnsi="Garamond" w:cs="Times New Roman"/>
          <w:sz w:val="28"/>
          <w:szCs w:val="28"/>
        </w:rPr>
        <w:t>despite</w:t>
      </w:r>
      <w:proofErr w:type="gramEnd"/>
      <w:r w:rsidRPr="000162CB">
        <w:rPr>
          <w:rFonts w:ascii="Garamond" w:hAnsi="Garamond" w:cs="Times New Roman"/>
          <w:sz w:val="28"/>
          <w:szCs w:val="28"/>
        </w:rPr>
        <w:t xml:space="preserve"> </w:t>
      </w:r>
      <w:proofErr w:type="spellStart"/>
      <w:r w:rsidRPr="000162CB">
        <w:rPr>
          <w:rFonts w:ascii="Garamond" w:hAnsi="Garamond" w:cs="Times New Roman"/>
          <w:sz w:val="28"/>
          <w:szCs w:val="28"/>
        </w:rPr>
        <w:t>dagesh</w:t>
      </w:r>
      <w:proofErr w:type="spellEnd"/>
      <w:r w:rsidRPr="000162CB">
        <w:rPr>
          <w:rFonts w:ascii="Garamond" w:hAnsi="Garamond" w:cs="Times New Roman"/>
          <w:sz w:val="28"/>
          <w:szCs w:val="28"/>
        </w:rPr>
        <w:t>)</w:t>
      </w:r>
    </w:p>
    <w:p w:rsidR="003453F7" w:rsidRDefault="003453F7" w:rsidP="001F6C77">
      <w:pPr>
        <w:spacing w:after="0" w:line="240" w:lineRule="auto"/>
        <w:ind w:left="360"/>
        <w:contextualSpacing/>
        <w:rPr>
          <w:rFonts w:ascii="Garamond" w:hAnsi="Garamond" w:cs="Times New Roman"/>
          <w:sz w:val="28"/>
          <w:szCs w:val="28"/>
        </w:rPr>
      </w:pPr>
    </w:p>
    <w:p w:rsidR="003453F7" w:rsidRDefault="003453F7" w:rsidP="001F6C77">
      <w:pPr>
        <w:spacing w:after="0" w:line="240" w:lineRule="auto"/>
        <w:ind w:left="360"/>
        <w:contextualSpacing/>
        <w:rPr>
          <w:rFonts w:ascii="Garamond" w:hAnsi="Garamond" w:cs="Times New Roman"/>
          <w:sz w:val="28"/>
          <w:szCs w:val="28"/>
        </w:rPr>
      </w:pPr>
    </w:p>
    <w:p w:rsidR="00125302" w:rsidRDefault="00125302" w:rsidP="001F6C77">
      <w:pPr>
        <w:spacing w:after="0" w:line="240" w:lineRule="auto"/>
        <w:ind w:left="360"/>
        <w:contextualSpacing/>
        <w:rPr>
          <w:rFonts w:ascii="Garamond" w:hAnsi="Garamond" w:cs="Times New Roman"/>
          <w:sz w:val="28"/>
          <w:szCs w:val="28"/>
        </w:rPr>
      </w:pPr>
    </w:p>
    <w:p w:rsidR="00125302" w:rsidRPr="000162CB" w:rsidRDefault="00125302" w:rsidP="001F6C77">
      <w:pPr>
        <w:spacing w:after="0" w:line="240" w:lineRule="auto"/>
        <w:ind w:left="360"/>
        <w:contextualSpacing/>
        <w:rPr>
          <w:rFonts w:ascii="Garamond" w:hAnsi="Garamond" w:cs="Times New Roman"/>
          <w:sz w:val="28"/>
          <w:szCs w:val="28"/>
        </w:rPr>
      </w:pPr>
    </w:p>
    <w:p w:rsidR="0079780B" w:rsidRPr="000162CB" w:rsidRDefault="0079780B" w:rsidP="00212F69">
      <w:pPr>
        <w:pStyle w:val="Heading2"/>
        <w:numPr>
          <w:ilvl w:val="0"/>
          <w:numId w:val="38"/>
        </w:numPr>
        <w:spacing w:before="0"/>
        <w:contextualSpacing/>
        <w:rPr>
          <w:rFonts w:ascii="Garamond" w:hAnsi="Garamond"/>
          <w:sz w:val="28"/>
          <w:szCs w:val="28"/>
        </w:rPr>
        <w:sectPr w:rsidR="0079780B" w:rsidRPr="000162CB" w:rsidSect="001F6C77">
          <w:type w:val="continuous"/>
          <w:pgSz w:w="12240" w:h="15840"/>
          <w:pgMar w:top="1440" w:right="1440" w:bottom="1440" w:left="1440" w:header="720" w:footer="720" w:gutter="0"/>
          <w:cols w:num="2" w:space="720"/>
          <w:docGrid w:linePitch="360"/>
        </w:sectPr>
      </w:pPr>
    </w:p>
    <w:p w:rsidR="00C07995" w:rsidRDefault="00C07995" w:rsidP="00C07995">
      <w:pPr>
        <w:pStyle w:val="Heading2"/>
        <w:spacing w:before="0"/>
        <w:ind w:left="585"/>
        <w:contextualSpacing/>
        <w:rPr>
          <w:rFonts w:ascii="Garamond" w:hAnsi="Garamond"/>
          <w:sz w:val="28"/>
          <w:szCs w:val="28"/>
        </w:rPr>
      </w:pPr>
      <w:bookmarkStart w:id="69" w:name="_Toc338664555"/>
      <w:bookmarkStart w:id="70" w:name="_Toc344287006"/>
    </w:p>
    <w:p w:rsidR="00D54BF0" w:rsidRPr="00D54BF0" w:rsidRDefault="0079780B" w:rsidP="00212F69">
      <w:pPr>
        <w:pStyle w:val="Heading2"/>
        <w:numPr>
          <w:ilvl w:val="0"/>
          <w:numId w:val="38"/>
        </w:numPr>
        <w:spacing w:before="0"/>
        <w:contextualSpacing/>
        <w:rPr>
          <w:rFonts w:ascii="Garamond" w:hAnsi="Garamond"/>
          <w:sz w:val="28"/>
          <w:szCs w:val="28"/>
        </w:rPr>
      </w:pPr>
      <w:r w:rsidRPr="000162CB">
        <w:rPr>
          <w:rFonts w:ascii="Garamond" w:hAnsi="Garamond"/>
          <w:sz w:val="28"/>
          <w:szCs w:val="28"/>
        </w:rPr>
        <w:t>O</w:t>
      </w:r>
      <w:bookmarkEnd w:id="69"/>
      <w:bookmarkEnd w:id="70"/>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Ohola</w:t>
      </w:r>
      <w:proofErr w:type="spellEnd"/>
      <w:r w:rsidRPr="000162CB">
        <w:rPr>
          <w:rFonts w:ascii="Garamond" w:hAnsi="Garamond" w:cs="Times New Roman"/>
          <w:sz w:val="28"/>
          <w:szCs w:val="28"/>
        </w:rPr>
        <w:t xml:space="preserve"> (the ten tribes of Israel, also Samaria/</w:t>
      </w:r>
      <w:proofErr w:type="spellStart"/>
      <w:r w:rsidRPr="000162CB">
        <w:rPr>
          <w:rFonts w:ascii="Garamond" w:hAnsi="Garamond" w:cs="Times New Roman"/>
          <w:sz w:val="28"/>
          <w:szCs w:val="28"/>
        </w:rPr>
        <w:t>Shomron</w:t>
      </w:r>
      <w:proofErr w:type="spellEnd"/>
      <w:r w:rsidRPr="000162CB">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Oholiva</w:t>
      </w:r>
      <w:proofErr w:type="spellEnd"/>
      <w:r w:rsidRPr="000162CB">
        <w:rPr>
          <w:rFonts w:ascii="Garamond" w:hAnsi="Garamond" w:cs="Times New Roman"/>
          <w:sz w:val="28"/>
          <w:szCs w:val="28"/>
        </w:rPr>
        <w:t xml:space="preserve"> (Jerusalem, Judah)</w:t>
      </w:r>
    </w:p>
    <w:p w:rsidR="0079780B" w:rsidRDefault="0079780B" w:rsidP="0079780B">
      <w:pPr>
        <w:spacing w:after="0" w:line="240" w:lineRule="auto"/>
        <w:ind w:left="360"/>
        <w:contextualSpacing/>
        <w:rPr>
          <w:rFonts w:ascii="Garamond" w:hAnsi="Garamond" w:cs="Times New Roman"/>
          <w:i/>
          <w:sz w:val="28"/>
          <w:szCs w:val="28"/>
        </w:rPr>
      </w:pPr>
      <w:r w:rsidRPr="000162CB">
        <w:rPr>
          <w:rFonts w:ascii="Garamond" w:hAnsi="Garamond" w:cs="Times New Roman"/>
          <w:sz w:val="28"/>
          <w:szCs w:val="28"/>
        </w:rPr>
        <w:t xml:space="preserve">Omer, but </w:t>
      </w:r>
      <w:proofErr w:type="spellStart"/>
      <w:r w:rsidRPr="000162CB">
        <w:rPr>
          <w:rFonts w:ascii="Garamond" w:hAnsi="Garamond" w:cs="Times New Roman"/>
          <w:i/>
          <w:sz w:val="28"/>
          <w:szCs w:val="28"/>
        </w:rPr>
        <w:t>Sefirat</w:t>
      </w:r>
      <w:proofErr w:type="spellEnd"/>
      <w:r w:rsidRPr="000162CB">
        <w:rPr>
          <w:rFonts w:ascii="Garamond" w:hAnsi="Garamond" w:cs="Times New Roman"/>
          <w:i/>
          <w:sz w:val="28"/>
          <w:szCs w:val="28"/>
        </w:rPr>
        <w:t xml:space="preserve"> </w:t>
      </w:r>
      <w:proofErr w:type="spellStart"/>
      <w:r w:rsidRPr="000162CB">
        <w:rPr>
          <w:rFonts w:ascii="Garamond" w:hAnsi="Garamond" w:cs="Times New Roman"/>
          <w:i/>
          <w:sz w:val="28"/>
          <w:szCs w:val="28"/>
        </w:rPr>
        <w:t>HaOmer</w:t>
      </w:r>
      <w:proofErr w:type="spellEnd"/>
    </w:p>
    <w:p w:rsidR="004557ED" w:rsidRPr="004557ED" w:rsidRDefault="004557ED" w:rsidP="0079780B">
      <w:pPr>
        <w:spacing w:after="0" w:line="240" w:lineRule="auto"/>
        <w:ind w:left="360"/>
        <w:contextualSpacing/>
        <w:rPr>
          <w:rFonts w:ascii="Garamond" w:hAnsi="Garamond" w:cs="Times New Roman"/>
          <w:iCs/>
          <w:sz w:val="28"/>
          <w:szCs w:val="28"/>
        </w:rPr>
      </w:pPr>
      <w:r>
        <w:rPr>
          <w:rFonts w:ascii="Garamond" w:hAnsi="Garamond" w:cs="Times New Roman"/>
          <w:iCs/>
          <w:sz w:val="28"/>
          <w:szCs w:val="28"/>
        </w:rPr>
        <w:t>One God, the (but one God when as in “there is”)</w:t>
      </w:r>
    </w:p>
    <w:p w:rsidR="0079780B" w:rsidRPr="000162CB" w:rsidRDefault="0079780B" w:rsidP="0079780B">
      <w:pPr>
        <w:spacing w:after="0" w:line="240" w:lineRule="auto"/>
        <w:ind w:left="360"/>
        <w:contextualSpacing/>
        <w:rPr>
          <w:rFonts w:ascii="Garamond" w:hAnsi="Garamond" w:cs="Times New Roman"/>
          <w:i/>
          <w:iCs/>
          <w:sz w:val="28"/>
          <w:szCs w:val="28"/>
        </w:rPr>
      </w:pPr>
      <w:r w:rsidRPr="000162CB">
        <w:rPr>
          <w:rFonts w:ascii="Garamond" w:hAnsi="Garamond" w:cs="Times New Roman"/>
          <w:i/>
          <w:iCs/>
          <w:sz w:val="28"/>
          <w:szCs w:val="28"/>
        </w:rPr>
        <w:t xml:space="preserve">Or </w:t>
      </w:r>
      <w:proofErr w:type="spellStart"/>
      <w:r w:rsidRPr="000162CB">
        <w:rPr>
          <w:rFonts w:ascii="Garamond" w:hAnsi="Garamond" w:cs="Times New Roman"/>
          <w:i/>
          <w:iCs/>
          <w:sz w:val="28"/>
          <w:szCs w:val="28"/>
        </w:rPr>
        <w:t>Ha</w:t>
      </w:r>
      <w:r w:rsidRPr="000162CB">
        <w:rPr>
          <w:rFonts w:ascii="Garamond" w:hAnsi="Garamond" w:cs="Times New Roman"/>
          <w:i/>
          <w:iCs/>
          <w:sz w:val="28"/>
          <w:szCs w:val="28"/>
          <w:u w:val="single"/>
        </w:rPr>
        <w:t>H</w:t>
      </w:r>
      <w:r w:rsidRPr="000162CB">
        <w:rPr>
          <w:rFonts w:ascii="Garamond" w:hAnsi="Garamond" w:cs="Times New Roman"/>
          <w:i/>
          <w:iCs/>
          <w:sz w:val="28"/>
          <w:szCs w:val="28"/>
        </w:rPr>
        <w:t>ayim</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Oral Law</w:t>
      </w:r>
    </w:p>
    <w:p w:rsidR="00E20E17" w:rsidRDefault="0079780B" w:rsidP="0079780B">
      <w:pPr>
        <w:spacing w:after="0" w:line="240" w:lineRule="auto"/>
        <w:ind w:left="360"/>
        <w:contextualSpacing/>
        <w:rPr>
          <w:rFonts w:ascii="Garamond" w:hAnsi="Garamond"/>
          <w:sz w:val="28"/>
          <w:szCs w:val="28"/>
        </w:rPr>
      </w:pPr>
      <w:r w:rsidRPr="000162CB">
        <w:rPr>
          <w:rFonts w:ascii="Garamond" w:hAnsi="Garamond"/>
          <w:sz w:val="28"/>
          <w:szCs w:val="28"/>
        </w:rPr>
        <w:t>Oral Tradition</w:t>
      </w:r>
    </w:p>
    <w:p w:rsidR="001F6C77" w:rsidRDefault="001F6C77" w:rsidP="001F6C77">
      <w:pPr>
        <w:spacing w:after="0" w:line="240" w:lineRule="auto"/>
        <w:contextualSpacing/>
        <w:rPr>
          <w:rFonts w:ascii="Garamond" w:hAnsi="Garamond"/>
          <w:sz w:val="28"/>
          <w:szCs w:val="28"/>
        </w:rPr>
      </w:pPr>
    </w:p>
    <w:p w:rsidR="00044760" w:rsidRDefault="00044760" w:rsidP="00044760">
      <w:pPr>
        <w:spacing w:after="0" w:line="240" w:lineRule="auto"/>
        <w:contextualSpacing/>
        <w:rPr>
          <w:rFonts w:ascii="Garamond" w:hAnsi="Garamond"/>
          <w:sz w:val="28"/>
          <w:szCs w:val="28"/>
        </w:rPr>
      </w:pPr>
    </w:p>
    <w:p w:rsidR="00044760" w:rsidRDefault="00044760" w:rsidP="00044760">
      <w:pPr>
        <w:spacing w:after="0" w:line="240" w:lineRule="auto"/>
        <w:contextualSpacing/>
        <w:rPr>
          <w:rFonts w:ascii="Garamond" w:hAnsi="Garamond"/>
          <w:sz w:val="28"/>
          <w:szCs w:val="28"/>
        </w:rPr>
        <w:sectPr w:rsidR="00044760" w:rsidSect="001F6C77">
          <w:type w:val="continuous"/>
          <w:pgSz w:w="12240" w:h="15840"/>
          <w:pgMar w:top="1440" w:right="1440" w:bottom="1440" w:left="1440" w:header="720" w:footer="720" w:gutter="0"/>
          <w:cols w:space="720"/>
          <w:docGrid w:linePitch="360"/>
        </w:sectPr>
      </w:pPr>
    </w:p>
    <w:p w:rsidR="0079780B" w:rsidRPr="000162CB" w:rsidRDefault="0079780B" w:rsidP="00212F69">
      <w:pPr>
        <w:pStyle w:val="Heading2"/>
        <w:numPr>
          <w:ilvl w:val="0"/>
          <w:numId w:val="38"/>
        </w:numPr>
        <w:spacing w:before="0"/>
        <w:contextualSpacing/>
        <w:rPr>
          <w:rFonts w:ascii="Garamond" w:hAnsi="Garamond"/>
          <w:sz w:val="28"/>
          <w:szCs w:val="28"/>
        </w:rPr>
      </w:pPr>
      <w:bookmarkStart w:id="71" w:name="_Toc338664556"/>
      <w:bookmarkStart w:id="72" w:name="_Toc344287007"/>
      <w:r w:rsidRPr="000162CB">
        <w:rPr>
          <w:rFonts w:ascii="Garamond" w:hAnsi="Garamond"/>
          <w:sz w:val="28"/>
          <w:szCs w:val="28"/>
        </w:rPr>
        <w:t>P</w:t>
      </w:r>
      <w:bookmarkEnd w:id="71"/>
      <w:bookmarkEnd w:id="72"/>
    </w:p>
    <w:p w:rsidR="0079780B" w:rsidRPr="000162CB" w:rsidRDefault="0079780B" w:rsidP="0079780B">
      <w:pPr>
        <w:spacing w:after="0" w:line="240" w:lineRule="auto"/>
        <w:contextualSpacing/>
        <w:rPr>
          <w:rFonts w:ascii="Garamond" w:hAnsi="Garamond" w:cs="Times New Roman"/>
          <w:i/>
          <w:iCs/>
          <w:sz w:val="28"/>
          <w:szCs w:val="28"/>
        </w:rPr>
        <w:sectPr w:rsidR="0079780B" w:rsidRPr="000162CB" w:rsidSect="00044760">
          <w:type w:val="continuous"/>
          <w:pgSz w:w="12240" w:h="15840"/>
          <w:pgMar w:top="1440" w:right="1440" w:bottom="1440" w:left="1440" w:header="720" w:footer="720" w:gutter="0"/>
          <w:cols w:num="2" w:space="720"/>
          <w:docGrid w:linePitch="360"/>
        </w:sectPr>
      </w:pPr>
    </w:p>
    <w:p w:rsidR="0079780B" w:rsidRPr="000162CB" w:rsidRDefault="0079780B" w:rsidP="0079780B">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i/>
          <w:iCs/>
          <w:sz w:val="28"/>
          <w:szCs w:val="28"/>
        </w:rPr>
        <w:t>parasha</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parashot</w:t>
      </w:r>
      <w:proofErr w:type="spellEnd"/>
      <w:r w:rsidRPr="000162CB">
        <w:rPr>
          <w:rFonts w:ascii="Garamond" w:hAnsi="Garamond" w:cs="Times New Roman"/>
          <w:i/>
          <w:iCs/>
          <w:sz w:val="28"/>
          <w:szCs w:val="28"/>
        </w:rPr>
        <w:t xml:space="preserve"> </w:t>
      </w:r>
      <w:r w:rsidRPr="000162CB">
        <w:rPr>
          <w:rFonts w:ascii="Garamond" w:hAnsi="Garamond" w:cs="Times New Roman"/>
          <w:sz w:val="28"/>
          <w:szCs w:val="28"/>
        </w:rPr>
        <w:t xml:space="preserve">(not </w:t>
      </w:r>
      <w:proofErr w:type="spellStart"/>
      <w:r w:rsidRPr="000162CB">
        <w:rPr>
          <w:rFonts w:ascii="Garamond" w:hAnsi="Garamond" w:cs="Times New Roman"/>
          <w:i/>
          <w:iCs/>
          <w:sz w:val="28"/>
          <w:szCs w:val="28"/>
        </w:rPr>
        <w:t>parshiyot</w:t>
      </w:r>
      <w:proofErr w:type="spellEnd"/>
      <w:r w:rsidRPr="000162CB">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Paschal lamb</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Passover</w:t>
      </w:r>
    </w:p>
    <w:p w:rsidR="0079780B" w:rsidRDefault="0079780B" w:rsidP="0079780B">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i/>
          <w:iCs/>
          <w:sz w:val="28"/>
          <w:szCs w:val="28"/>
        </w:rPr>
        <w:t>paytan</w:t>
      </w:r>
      <w:proofErr w:type="spellEnd"/>
      <w:proofErr w:type="gramEnd"/>
      <w:r w:rsidRPr="000162CB">
        <w:rPr>
          <w:rFonts w:ascii="Garamond" w:hAnsi="Garamond" w:cs="Times New Roman"/>
          <w:sz w:val="28"/>
          <w:szCs w:val="28"/>
        </w:rPr>
        <w:t xml:space="preserve"> </w:t>
      </w:r>
    </w:p>
    <w:p w:rsidR="006530A3" w:rsidRPr="006530A3" w:rsidRDefault="006530A3" w:rsidP="006530A3">
      <w:pPr>
        <w:spacing w:after="0" w:line="240" w:lineRule="auto"/>
        <w:ind w:left="360"/>
        <w:contextualSpacing/>
        <w:rPr>
          <w:rFonts w:ascii="Garamond" w:eastAsia="Times New Roman" w:hAnsi="Garamond"/>
          <w:sz w:val="36"/>
          <w:szCs w:val="36"/>
        </w:rPr>
      </w:pPr>
      <w:proofErr w:type="spellStart"/>
      <w:proofErr w:type="gramStart"/>
      <w:r w:rsidRPr="006530A3">
        <w:rPr>
          <w:rFonts w:ascii="Garamond" w:hAnsi="Garamond" w:cs="Arial"/>
          <w:i/>
          <w:iCs/>
          <w:sz w:val="28"/>
          <w:szCs w:val="28"/>
        </w:rPr>
        <w:t>pelag</w:t>
      </w:r>
      <w:proofErr w:type="spellEnd"/>
      <w:proofErr w:type="gramEnd"/>
      <w:r w:rsidRPr="006530A3">
        <w:rPr>
          <w:rFonts w:ascii="Garamond" w:hAnsi="Garamond" w:cs="Arial"/>
          <w:i/>
          <w:iCs/>
          <w:sz w:val="28"/>
          <w:szCs w:val="28"/>
        </w:rPr>
        <w:t xml:space="preserve"> </w:t>
      </w:r>
      <w:proofErr w:type="spellStart"/>
      <w:r w:rsidRPr="006530A3">
        <w:rPr>
          <w:rFonts w:ascii="Garamond" w:hAnsi="Garamond" w:cs="Arial"/>
          <w:i/>
          <w:iCs/>
          <w:sz w:val="28"/>
          <w:szCs w:val="28"/>
        </w:rPr>
        <w:t>hamin</w:t>
      </w:r>
      <w:r w:rsidRPr="006530A3">
        <w:rPr>
          <w:rFonts w:ascii="Garamond" w:hAnsi="Garamond" w:cs="Arial"/>
          <w:i/>
          <w:iCs/>
          <w:sz w:val="28"/>
          <w:szCs w:val="28"/>
          <w:u w:val="single"/>
        </w:rPr>
        <w:t>h</w:t>
      </w:r>
      <w:r w:rsidRPr="006530A3">
        <w:rPr>
          <w:rFonts w:ascii="Garamond" w:hAnsi="Garamond" w:cs="Arial"/>
          <w:i/>
          <w:iCs/>
          <w:sz w:val="28"/>
          <w:szCs w:val="28"/>
        </w:rPr>
        <w:t>a</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People of Israel</w:t>
      </w:r>
    </w:p>
    <w:p w:rsidR="0079780B" w:rsidRPr="000162CB" w:rsidRDefault="0079780B" w:rsidP="00E20E17">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Pesa</w:t>
      </w:r>
      <w:r w:rsidRPr="000162CB">
        <w:rPr>
          <w:rFonts w:ascii="Garamond" w:hAnsi="Garamond" w:cs="Times New Roman"/>
          <w:i/>
          <w:iCs/>
          <w:sz w:val="28"/>
          <w:szCs w:val="28"/>
          <w:u w:val="single"/>
        </w:rPr>
        <w:t>h</w:t>
      </w:r>
      <w:proofErr w:type="spellEnd"/>
      <w:r w:rsidR="00E20E17">
        <w:rPr>
          <w:rFonts w:ascii="Garamond" w:hAnsi="Garamond" w:cs="Times New Roman"/>
          <w:i/>
          <w:iCs/>
          <w:sz w:val="28"/>
          <w:szCs w:val="28"/>
        </w:rPr>
        <w:t xml:space="preserve"> Sheni</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i/>
          <w:iCs/>
          <w:sz w:val="28"/>
          <w:szCs w:val="28"/>
        </w:rPr>
        <w:t>Pesukei</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DeZimra</w:t>
      </w:r>
      <w:proofErr w:type="spellEnd"/>
      <w:r w:rsidRPr="000162CB">
        <w:rPr>
          <w:rFonts w:ascii="Garamond" w:hAnsi="Garamond" w:cs="Times New Roman"/>
          <w:sz w:val="28"/>
          <w:szCs w:val="28"/>
        </w:rPr>
        <w:t xml:space="preserve"> </w:t>
      </w:r>
    </w:p>
    <w:p w:rsidR="0079780B" w:rsidRDefault="0079780B" w:rsidP="00224E3F">
      <w:pPr>
        <w:spacing w:after="0" w:line="240" w:lineRule="auto"/>
        <w:ind w:left="360"/>
        <w:contextualSpacing/>
        <w:rPr>
          <w:rFonts w:ascii="Garamond" w:hAnsi="Garamond" w:cs="Times New Roman"/>
          <w:i/>
          <w:sz w:val="28"/>
          <w:szCs w:val="28"/>
        </w:rPr>
      </w:pPr>
      <w:proofErr w:type="spellStart"/>
      <w:r w:rsidRPr="00695E8F">
        <w:rPr>
          <w:rFonts w:ascii="Garamond" w:hAnsi="Garamond" w:cs="Times New Roman"/>
          <w:i/>
          <w:sz w:val="28"/>
          <w:szCs w:val="28"/>
        </w:rPr>
        <w:t>Pidyon</w:t>
      </w:r>
      <w:proofErr w:type="spellEnd"/>
      <w:r w:rsidRPr="00695E8F">
        <w:rPr>
          <w:rFonts w:ascii="Garamond" w:hAnsi="Garamond" w:cs="Times New Roman"/>
          <w:i/>
          <w:sz w:val="28"/>
          <w:szCs w:val="28"/>
        </w:rPr>
        <w:t xml:space="preserve"> </w:t>
      </w:r>
      <w:proofErr w:type="spellStart"/>
      <w:r w:rsidRPr="00695E8F">
        <w:rPr>
          <w:rFonts w:ascii="Garamond" w:hAnsi="Garamond" w:cs="Times New Roman"/>
          <w:i/>
          <w:sz w:val="28"/>
          <w:szCs w:val="28"/>
        </w:rPr>
        <w:t>HaBen</w:t>
      </w:r>
      <w:proofErr w:type="spellEnd"/>
    </w:p>
    <w:p w:rsidR="00BD2ACB" w:rsidRPr="00BD2ACB" w:rsidRDefault="00BD2ACB" w:rsidP="00BD2ACB">
      <w:pPr>
        <w:spacing w:after="0" w:line="240" w:lineRule="auto"/>
        <w:ind w:left="360"/>
        <w:contextualSpacing/>
        <w:rPr>
          <w:rFonts w:ascii="Garamond" w:hAnsi="Garamond" w:cs="Times New Roman"/>
          <w:iCs/>
          <w:sz w:val="28"/>
          <w:szCs w:val="28"/>
        </w:rPr>
      </w:pPr>
      <w:proofErr w:type="spellStart"/>
      <w:r>
        <w:rPr>
          <w:rFonts w:ascii="Garamond" w:hAnsi="Garamond" w:cs="Times New Roman"/>
          <w:iCs/>
          <w:sz w:val="28"/>
          <w:szCs w:val="28"/>
        </w:rPr>
        <w:t>Pin</w:t>
      </w:r>
      <w:r w:rsidRPr="00BD2ACB">
        <w:rPr>
          <w:rFonts w:asciiTheme="majorBidi" w:hAnsiTheme="majorBidi" w:cstheme="majorBidi"/>
          <w:iCs/>
          <w:sz w:val="28"/>
          <w:szCs w:val="28"/>
        </w:rPr>
        <w:t>ḥ</w:t>
      </w:r>
      <w:r>
        <w:rPr>
          <w:rFonts w:ascii="Garamond" w:hAnsi="Garamond" w:cs="Times New Roman"/>
          <w:iCs/>
          <w:sz w:val="28"/>
          <w:szCs w:val="28"/>
        </w:rPr>
        <w:t>as</w:t>
      </w:r>
      <w:proofErr w:type="spellEnd"/>
    </w:p>
    <w:p w:rsidR="0079780B" w:rsidRPr="00695E8F" w:rsidRDefault="0079780B" w:rsidP="0079780B">
      <w:pPr>
        <w:spacing w:after="0" w:line="240" w:lineRule="auto"/>
        <w:ind w:left="360"/>
        <w:contextualSpacing/>
        <w:rPr>
          <w:rFonts w:ascii="Garamond" w:hAnsi="Garamond" w:cs="Times New Roman"/>
          <w:i/>
          <w:iCs/>
          <w:sz w:val="28"/>
          <w:szCs w:val="28"/>
        </w:rPr>
      </w:pPr>
      <w:proofErr w:type="spellStart"/>
      <w:r w:rsidRPr="00695E8F">
        <w:rPr>
          <w:rFonts w:ascii="Garamond" w:hAnsi="Garamond" w:cs="Times New Roman"/>
          <w:i/>
          <w:iCs/>
          <w:sz w:val="28"/>
          <w:szCs w:val="28"/>
        </w:rPr>
        <w:t>Pirkei</w:t>
      </w:r>
      <w:proofErr w:type="spellEnd"/>
      <w:r w:rsidRPr="00695E8F">
        <w:rPr>
          <w:rFonts w:ascii="Garamond" w:hAnsi="Garamond" w:cs="Times New Roman"/>
          <w:i/>
          <w:iCs/>
          <w:sz w:val="28"/>
          <w:szCs w:val="28"/>
        </w:rPr>
        <w:t xml:space="preserve"> </w:t>
      </w:r>
      <w:proofErr w:type="spellStart"/>
      <w:r w:rsidRPr="00695E8F">
        <w:rPr>
          <w:rFonts w:ascii="Garamond" w:hAnsi="Garamond" w:cs="Times New Roman"/>
          <w:i/>
          <w:iCs/>
          <w:sz w:val="28"/>
          <w:szCs w:val="28"/>
        </w:rPr>
        <w:t>Avot</w:t>
      </w:r>
      <w:proofErr w:type="spellEnd"/>
    </w:p>
    <w:p w:rsidR="0079780B" w:rsidRPr="003A7223" w:rsidRDefault="0079780B" w:rsidP="0079780B">
      <w:pPr>
        <w:spacing w:after="0" w:line="240" w:lineRule="auto"/>
        <w:ind w:left="360"/>
        <w:contextualSpacing/>
        <w:rPr>
          <w:rFonts w:ascii="Garamond" w:hAnsi="Garamond" w:cs="Times New Roman"/>
          <w:i/>
          <w:iCs/>
          <w:sz w:val="28"/>
          <w:szCs w:val="28"/>
        </w:rPr>
      </w:pPr>
      <w:proofErr w:type="spellStart"/>
      <w:r w:rsidRPr="003A7223">
        <w:rPr>
          <w:rFonts w:ascii="Garamond" w:hAnsi="Garamond" w:cs="Times New Roman"/>
          <w:i/>
          <w:iCs/>
          <w:sz w:val="28"/>
          <w:szCs w:val="28"/>
        </w:rPr>
        <w:t>Pirkei</w:t>
      </w:r>
      <w:proofErr w:type="spellEnd"/>
      <w:r w:rsidRPr="003A7223">
        <w:rPr>
          <w:rFonts w:ascii="Garamond" w:hAnsi="Garamond" w:cs="Times New Roman"/>
          <w:i/>
          <w:iCs/>
          <w:sz w:val="28"/>
          <w:szCs w:val="28"/>
        </w:rPr>
        <w:t xml:space="preserve"> </w:t>
      </w:r>
      <w:proofErr w:type="spellStart"/>
      <w:r w:rsidRPr="003A7223">
        <w:rPr>
          <w:rFonts w:ascii="Garamond" w:hAnsi="Garamond" w:cs="Times New Roman"/>
          <w:i/>
          <w:iCs/>
          <w:sz w:val="28"/>
          <w:szCs w:val="28"/>
        </w:rPr>
        <w:t>DeRabbi</w:t>
      </w:r>
      <w:proofErr w:type="spellEnd"/>
    </w:p>
    <w:p w:rsidR="0079780B" w:rsidRPr="000162CB" w:rsidRDefault="0079780B" w:rsidP="00600373">
      <w:pPr>
        <w:spacing w:after="0" w:line="240" w:lineRule="auto"/>
        <w:ind w:left="360"/>
        <w:contextualSpacing/>
        <w:rPr>
          <w:rFonts w:ascii="Garamond" w:hAnsi="Garamond" w:cs="Times New Roman"/>
          <w:iCs/>
          <w:sz w:val="28"/>
          <w:szCs w:val="28"/>
        </w:rPr>
      </w:pPr>
      <w:proofErr w:type="spellStart"/>
      <w:r w:rsidRPr="000162CB">
        <w:rPr>
          <w:rFonts w:ascii="Garamond" w:hAnsi="Garamond" w:cs="Times New Roman"/>
          <w:iCs/>
          <w:sz w:val="28"/>
          <w:szCs w:val="28"/>
        </w:rPr>
        <w:t>Pitom</w:t>
      </w:r>
      <w:proofErr w:type="spellEnd"/>
      <w:r w:rsidR="001F6C77">
        <w:rPr>
          <w:rFonts w:ascii="Garamond" w:hAnsi="Garamond" w:cs="Times New Roman"/>
          <w:iCs/>
          <w:sz w:val="28"/>
          <w:szCs w:val="28"/>
        </w:rPr>
        <w:t>/</w:t>
      </w:r>
      <w:proofErr w:type="spellStart"/>
      <w:r w:rsidRPr="000162CB">
        <w:rPr>
          <w:rFonts w:ascii="Garamond" w:hAnsi="Garamond" w:cs="Times New Roman"/>
          <w:iCs/>
          <w:sz w:val="28"/>
          <w:szCs w:val="28"/>
        </w:rPr>
        <w:t>Pithom</w:t>
      </w:r>
      <w:proofErr w:type="spellEnd"/>
    </w:p>
    <w:p w:rsidR="0079780B" w:rsidRDefault="0079780B" w:rsidP="0079780B">
      <w:pPr>
        <w:spacing w:after="0" w:line="240" w:lineRule="auto"/>
        <w:ind w:left="360"/>
        <w:contextualSpacing/>
        <w:rPr>
          <w:rFonts w:ascii="Garamond" w:hAnsi="Garamond" w:cs="Times New Roman"/>
          <w:i/>
          <w:sz w:val="28"/>
          <w:szCs w:val="28"/>
        </w:rPr>
      </w:pPr>
      <w:proofErr w:type="spellStart"/>
      <w:proofErr w:type="gramStart"/>
      <w:r w:rsidRPr="000162CB">
        <w:rPr>
          <w:rFonts w:ascii="Garamond" w:hAnsi="Garamond" w:cs="Times New Roman"/>
          <w:i/>
          <w:sz w:val="28"/>
          <w:szCs w:val="28"/>
        </w:rPr>
        <w:t>piyut</w:t>
      </w:r>
      <w:proofErr w:type="spellEnd"/>
      <w:proofErr w:type="gramEnd"/>
      <w:r w:rsidRPr="000162CB">
        <w:rPr>
          <w:rFonts w:ascii="Garamond" w:hAnsi="Garamond" w:cs="Times New Roman"/>
          <w:i/>
          <w:sz w:val="28"/>
          <w:szCs w:val="28"/>
        </w:rPr>
        <w:t xml:space="preserve">, </w:t>
      </w:r>
      <w:proofErr w:type="spellStart"/>
      <w:r w:rsidRPr="000162CB">
        <w:rPr>
          <w:rFonts w:ascii="Garamond" w:hAnsi="Garamond" w:cs="Times New Roman"/>
          <w:i/>
          <w:sz w:val="28"/>
          <w:szCs w:val="28"/>
        </w:rPr>
        <w:t>piyutim</w:t>
      </w:r>
      <w:proofErr w:type="spellEnd"/>
    </w:p>
    <w:p w:rsidR="000F0EF3" w:rsidRDefault="000F0EF3" w:rsidP="0079780B">
      <w:pPr>
        <w:spacing w:after="0" w:line="240" w:lineRule="auto"/>
        <w:ind w:left="360"/>
        <w:contextualSpacing/>
        <w:rPr>
          <w:rFonts w:ascii="Garamond" w:hAnsi="Garamond" w:cs="Times New Roman"/>
          <w:i/>
          <w:sz w:val="28"/>
          <w:szCs w:val="28"/>
        </w:rPr>
      </w:pPr>
      <w:proofErr w:type="spellStart"/>
      <w:proofErr w:type="gramStart"/>
      <w:r>
        <w:rPr>
          <w:rFonts w:ascii="Garamond" w:hAnsi="Garamond" w:cs="Times New Roman"/>
          <w:i/>
          <w:sz w:val="28"/>
          <w:szCs w:val="28"/>
        </w:rPr>
        <w:t>posek</w:t>
      </w:r>
      <w:proofErr w:type="spellEnd"/>
      <w:proofErr w:type="gramEnd"/>
      <w:r>
        <w:rPr>
          <w:rFonts w:ascii="Garamond" w:hAnsi="Garamond" w:cs="Times New Roman"/>
          <w:i/>
          <w:sz w:val="28"/>
          <w:szCs w:val="28"/>
        </w:rPr>
        <w:t xml:space="preserve">, </w:t>
      </w:r>
      <w:proofErr w:type="spellStart"/>
      <w:r>
        <w:rPr>
          <w:rFonts w:ascii="Garamond" w:hAnsi="Garamond" w:cs="Times New Roman"/>
          <w:i/>
          <w:sz w:val="28"/>
          <w:szCs w:val="28"/>
        </w:rPr>
        <w:t>posekim</w:t>
      </w:r>
      <w:proofErr w:type="spellEnd"/>
    </w:p>
    <w:p w:rsidR="00600373" w:rsidRPr="00600373" w:rsidRDefault="00600373" w:rsidP="0079780B">
      <w:pPr>
        <w:spacing w:after="0" w:line="240" w:lineRule="auto"/>
        <w:ind w:left="360"/>
        <w:contextualSpacing/>
        <w:rPr>
          <w:rFonts w:ascii="Garamond" w:hAnsi="Garamond" w:cs="Times New Roman"/>
          <w:iCs/>
          <w:sz w:val="28"/>
          <w:szCs w:val="28"/>
        </w:rPr>
      </w:pPr>
      <w:proofErr w:type="gramStart"/>
      <w:r>
        <w:rPr>
          <w:rFonts w:ascii="Garamond" w:hAnsi="Garamond" w:cs="Times New Roman"/>
          <w:iCs/>
          <w:sz w:val="28"/>
          <w:szCs w:val="28"/>
        </w:rPr>
        <w:t>post-modern</w:t>
      </w:r>
      <w:proofErr w:type="gramEnd"/>
    </w:p>
    <w:p w:rsidR="0079780B" w:rsidRPr="000162CB" w:rsidRDefault="00E949FC" w:rsidP="0079780B">
      <w:pPr>
        <w:spacing w:after="0" w:line="240" w:lineRule="auto"/>
        <w:ind w:left="360"/>
        <w:contextualSpacing/>
        <w:rPr>
          <w:rFonts w:ascii="Garamond" w:hAnsi="Garamond" w:cs="Times New Roman"/>
          <w:sz w:val="28"/>
          <w:szCs w:val="28"/>
        </w:rPr>
      </w:pPr>
      <w:proofErr w:type="gramStart"/>
      <w:r>
        <w:rPr>
          <w:rFonts w:ascii="Garamond" w:hAnsi="Garamond" w:cs="Times New Roman"/>
          <w:sz w:val="28"/>
          <w:szCs w:val="28"/>
        </w:rPr>
        <w:t>p</w:t>
      </w:r>
      <w:r w:rsidR="0079780B" w:rsidRPr="000162CB">
        <w:rPr>
          <w:rFonts w:ascii="Garamond" w:hAnsi="Garamond" w:cs="Times New Roman"/>
          <w:sz w:val="28"/>
          <w:szCs w:val="28"/>
        </w:rPr>
        <w:t>riest</w:t>
      </w:r>
      <w:proofErr w:type="gramEnd"/>
      <w:r w:rsidR="0079780B" w:rsidRPr="000162CB">
        <w:rPr>
          <w:rFonts w:ascii="Garamond" w:hAnsi="Garamond" w:cs="Times New Roman"/>
          <w:sz w:val="28"/>
          <w:szCs w:val="28"/>
        </w:rPr>
        <w:t>, High Priest</w:t>
      </w:r>
    </w:p>
    <w:p w:rsidR="0079780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Promised Land</w:t>
      </w:r>
    </w:p>
    <w:p w:rsidR="00895141" w:rsidRPr="000162CB" w:rsidRDefault="00D60384" w:rsidP="0079780B">
      <w:pPr>
        <w:spacing w:after="0" w:line="240" w:lineRule="auto"/>
        <w:ind w:left="360"/>
        <w:contextualSpacing/>
        <w:rPr>
          <w:rFonts w:ascii="Garamond" w:hAnsi="Garamond" w:cs="Times New Roman"/>
          <w:sz w:val="28"/>
          <w:szCs w:val="28"/>
        </w:rPr>
      </w:pPr>
      <w:proofErr w:type="gramStart"/>
      <w:r>
        <w:rPr>
          <w:rFonts w:ascii="Garamond" w:hAnsi="Garamond" w:cs="Times New Roman"/>
          <w:sz w:val="28"/>
          <w:szCs w:val="28"/>
        </w:rPr>
        <w:t>p</w:t>
      </w:r>
      <w:r w:rsidR="00895141">
        <w:rPr>
          <w:rFonts w:ascii="Garamond" w:hAnsi="Garamond" w:cs="Times New Roman"/>
          <w:sz w:val="28"/>
          <w:szCs w:val="28"/>
        </w:rPr>
        <w:t>salm</w:t>
      </w:r>
      <w:proofErr w:type="gramEnd"/>
      <w:r w:rsidR="00895141">
        <w:rPr>
          <w:rFonts w:ascii="Garamond" w:hAnsi="Garamond" w:cs="Times New Roman"/>
          <w:sz w:val="28"/>
          <w:szCs w:val="28"/>
        </w:rPr>
        <w:t xml:space="preserve"> (a); Book of Psalms; psalmist</w:t>
      </w:r>
    </w:p>
    <w:p w:rsidR="00044760"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Purim</w:t>
      </w:r>
    </w:p>
    <w:p w:rsidR="00044760" w:rsidRDefault="00044760" w:rsidP="0079780B">
      <w:pPr>
        <w:spacing w:after="0" w:line="240" w:lineRule="auto"/>
        <w:ind w:left="360"/>
        <w:contextualSpacing/>
        <w:rPr>
          <w:rFonts w:ascii="Garamond" w:hAnsi="Garamond" w:cs="Times New Roman"/>
          <w:sz w:val="28"/>
          <w:szCs w:val="28"/>
        </w:rPr>
      </w:pPr>
    </w:p>
    <w:p w:rsidR="0079780B" w:rsidRPr="00A60A9F" w:rsidRDefault="0079780B" w:rsidP="00A60A9F">
      <w:pPr>
        <w:spacing w:after="0" w:line="240" w:lineRule="auto"/>
        <w:contextualSpacing/>
        <w:rPr>
          <w:rFonts w:ascii="Garamond" w:hAnsi="Garamond" w:cs="Times New Roman"/>
          <w:sz w:val="28"/>
          <w:szCs w:val="28"/>
        </w:rPr>
        <w:sectPr w:rsidR="0079780B" w:rsidRPr="00A60A9F" w:rsidSect="00044760">
          <w:type w:val="continuous"/>
          <w:pgSz w:w="12240" w:h="15840"/>
          <w:pgMar w:top="1440" w:right="1440" w:bottom="1440" w:left="1440" w:header="720" w:footer="720" w:gutter="0"/>
          <w:cols w:num="2" w:space="720"/>
          <w:docGrid w:linePitch="360"/>
        </w:sectPr>
      </w:pPr>
    </w:p>
    <w:p w:rsidR="00C07995" w:rsidRDefault="00C07995" w:rsidP="00C07995">
      <w:pPr>
        <w:pStyle w:val="Heading2"/>
        <w:spacing w:before="0"/>
        <w:contextualSpacing/>
        <w:rPr>
          <w:rFonts w:ascii="Garamond" w:hAnsi="Garamond"/>
          <w:sz w:val="28"/>
          <w:szCs w:val="28"/>
        </w:rPr>
      </w:pPr>
      <w:bookmarkStart w:id="73" w:name="_Toc338664557"/>
      <w:bookmarkStart w:id="74" w:name="_Toc344287008"/>
    </w:p>
    <w:p w:rsidR="0079780B" w:rsidRDefault="0079780B" w:rsidP="00C07995">
      <w:pPr>
        <w:pStyle w:val="Heading2"/>
        <w:numPr>
          <w:ilvl w:val="0"/>
          <w:numId w:val="38"/>
        </w:numPr>
        <w:spacing w:before="0"/>
        <w:contextualSpacing/>
        <w:rPr>
          <w:rFonts w:ascii="Garamond" w:hAnsi="Garamond"/>
          <w:sz w:val="28"/>
          <w:szCs w:val="28"/>
        </w:rPr>
      </w:pPr>
      <w:r w:rsidRPr="000162CB">
        <w:rPr>
          <w:rFonts w:ascii="Garamond" w:hAnsi="Garamond"/>
          <w:sz w:val="28"/>
          <w:szCs w:val="28"/>
        </w:rPr>
        <w:t>Q</w:t>
      </w:r>
      <w:bookmarkEnd w:id="73"/>
      <w:bookmarkEnd w:id="74"/>
    </w:p>
    <w:p w:rsidR="00044760" w:rsidRPr="00044760" w:rsidRDefault="00044760" w:rsidP="00044760"/>
    <w:p w:rsidR="00E20E17" w:rsidRDefault="00E20E17" w:rsidP="0079780B">
      <w:pPr>
        <w:sectPr w:rsidR="00E20E17" w:rsidSect="00044760">
          <w:type w:val="continuous"/>
          <w:pgSz w:w="12240" w:h="15840"/>
          <w:pgMar w:top="1440" w:right="1440" w:bottom="1440" w:left="1440" w:header="720" w:footer="720" w:gutter="0"/>
          <w:cols w:num="2" w:space="720"/>
          <w:docGrid w:linePitch="360"/>
        </w:sectPr>
      </w:pPr>
    </w:p>
    <w:p w:rsidR="0079780B" w:rsidRPr="000162CB" w:rsidRDefault="0079780B" w:rsidP="0079780B"/>
    <w:p w:rsidR="00E20E17" w:rsidRDefault="00E20E17" w:rsidP="00212F69">
      <w:pPr>
        <w:pStyle w:val="Heading2"/>
        <w:numPr>
          <w:ilvl w:val="0"/>
          <w:numId w:val="38"/>
        </w:numPr>
        <w:spacing w:before="0"/>
        <w:contextualSpacing/>
        <w:rPr>
          <w:rFonts w:ascii="Garamond" w:hAnsi="Garamond"/>
          <w:sz w:val="28"/>
          <w:szCs w:val="28"/>
        </w:rPr>
        <w:sectPr w:rsidR="00E20E17" w:rsidSect="00044760">
          <w:type w:val="continuous"/>
          <w:pgSz w:w="12240" w:h="15840"/>
          <w:pgMar w:top="1440" w:right="1440" w:bottom="1440" w:left="1440" w:header="720" w:footer="720" w:gutter="0"/>
          <w:cols w:num="2" w:space="720"/>
          <w:docGrid w:linePitch="360"/>
        </w:sectPr>
      </w:pPr>
      <w:bookmarkStart w:id="75" w:name="_Toc338664558"/>
    </w:p>
    <w:p w:rsidR="0079780B" w:rsidRPr="000162CB" w:rsidRDefault="0079780B" w:rsidP="00212F69">
      <w:pPr>
        <w:pStyle w:val="Heading2"/>
        <w:numPr>
          <w:ilvl w:val="0"/>
          <w:numId w:val="38"/>
        </w:numPr>
        <w:spacing w:before="0"/>
        <w:contextualSpacing/>
        <w:rPr>
          <w:rFonts w:ascii="Garamond" w:hAnsi="Garamond"/>
          <w:sz w:val="28"/>
          <w:szCs w:val="28"/>
        </w:rPr>
      </w:pPr>
      <w:bookmarkStart w:id="76" w:name="_Toc344287009"/>
      <w:r w:rsidRPr="000162CB">
        <w:rPr>
          <w:rFonts w:ascii="Garamond" w:hAnsi="Garamond"/>
          <w:sz w:val="28"/>
          <w:szCs w:val="28"/>
        </w:rPr>
        <w:t>R</w:t>
      </w:r>
      <w:bookmarkEnd w:id="75"/>
      <w:bookmarkEnd w:id="76"/>
    </w:p>
    <w:p w:rsidR="0079780B" w:rsidRPr="000162CB" w:rsidRDefault="0079780B" w:rsidP="0079780B">
      <w:pPr>
        <w:spacing w:after="0" w:line="240" w:lineRule="auto"/>
        <w:contextualSpacing/>
        <w:rPr>
          <w:rFonts w:ascii="Garamond" w:hAnsi="Garamond" w:cs="Times New Roman"/>
          <w:sz w:val="28"/>
          <w:szCs w:val="28"/>
        </w:rPr>
        <w:sectPr w:rsidR="0079780B" w:rsidRPr="000162CB" w:rsidSect="00044760">
          <w:type w:val="continuous"/>
          <w:pgSz w:w="12240" w:h="15840"/>
          <w:pgMar w:top="1440" w:right="1440" w:bottom="1440" w:left="1440" w:header="720" w:footer="720" w:gutter="0"/>
          <w:cols w:num="2" w:space="720"/>
          <w:docGrid w:linePitch="360"/>
        </w:sectPr>
      </w:pPr>
    </w:p>
    <w:p w:rsidR="0079780B" w:rsidRPr="000162CB" w:rsidRDefault="005E2BA4" w:rsidP="0079780B">
      <w:pPr>
        <w:spacing w:after="0" w:line="240" w:lineRule="auto"/>
        <w:ind w:left="360"/>
        <w:contextualSpacing/>
        <w:rPr>
          <w:rFonts w:ascii="Garamond" w:hAnsi="Garamond" w:cs="Times New Roman"/>
          <w:sz w:val="28"/>
          <w:szCs w:val="28"/>
        </w:rPr>
      </w:pPr>
      <w:proofErr w:type="spellStart"/>
      <w:r>
        <w:rPr>
          <w:rFonts w:ascii="Garamond" w:hAnsi="Garamond" w:cs="Times New Roman"/>
          <w:sz w:val="28"/>
          <w:szCs w:val="28"/>
        </w:rPr>
        <w:t>Ra</w:t>
      </w:r>
      <w:r w:rsidR="0079780B" w:rsidRPr="000162CB">
        <w:rPr>
          <w:rFonts w:ascii="Garamond" w:hAnsi="Garamond" w:cs="Times New Roman"/>
          <w:sz w:val="28"/>
          <w:szCs w:val="28"/>
        </w:rPr>
        <w:t>amses</w:t>
      </w:r>
      <w:proofErr w:type="spellEnd"/>
      <w:r w:rsidR="0079780B" w:rsidRPr="000162CB">
        <w:rPr>
          <w:rFonts w:ascii="Garamond" w:hAnsi="Garamond" w:cs="Times New Roman"/>
          <w:sz w:val="28"/>
          <w:szCs w:val="28"/>
        </w:rPr>
        <w:t xml:space="preserve"> (Egyptian city)</w:t>
      </w:r>
    </w:p>
    <w:p w:rsidR="0079780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Rameses (name of </w:t>
      </w:r>
      <w:r w:rsidR="00125302" w:rsidRPr="000162CB">
        <w:rPr>
          <w:rFonts w:ascii="Garamond" w:hAnsi="Garamond" w:cs="Times New Roman"/>
          <w:sz w:val="28"/>
          <w:szCs w:val="28"/>
        </w:rPr>
        <w:t>Pharaoh</w:t>
      </w:r>
      <w:r w:rsidRPr="000162CB">
        <w:rPr>
          <w:rFonts w:ascii="Garamond" w:hAnsi="Garamond" w:cs="Times New Roman"/>
          <w:sz w:val="28"/>
          <w:szCs w:val="28"/>
        </w:rPr>
        <w:t>)</w:t>
      </w:r>
    </w:p>
    <w:p w:rsidR="00FF7FE9" w:rsidRPr="000162CB" w:rsidRDefault="00FF7FE9" w:rsidP="0079780B">
      <w:pPr>
        <w:spacing w:after="0" w:line="240" w:lineRule="auto"/>
        <w:ind w:left="360"/>
        <w:contextualSpacing/>
        <w:rPr>
          <w:rFonts w:ascii="Garamond" w:hAnsi="Garamond" w:cs="Times New Roman"/>
          <w:sz w:val="28"/>
          <w:szCs w:val="28"/>
        </w:rPr>
      </w:pPr>
      <w:proofErr w:type="spellStart"/>
      <w:r>
        <w:rPr>
          <w:rFonts w:ascii="Garamond" w:hAnsi="Garamond" w:cs="Times New Roman"/>
          <w:sz w:val="28"/>
          <w:szCs w:val="28"/>
        </w:rPr>
        <w:t>Raavad</w:t>
      </w:r>
      <w:proofErr w:type="spellEnd"/>
    </w:p>
    <w:p w:rsidR="00FF7FE9" w:rsidRDefault="00FF7FE9" w:rsidP="00FF7FE9">
      <w:pPr>
        <w:spacing w:after="0" w:line="240" w:lineRule="auto"/>
        <w:ind w:left="360"/>
        <w:contextualSpacing/>
        <w:rPr>
          <w:rFonts w:ascii="Garamond" w:hAnsi="Garamond" w:cs="Times New Roman"/>
          <w:sz w:val="28"/>
          <w:szCs w:val="28"/>
        </w:rPr>
      </w:pPr>
      <w:proofErr w:type="spellStart"/>
      <w:r>
        <w:rPr>
          <w:rFonts w:ascii="Garamond" w:hAnsi="Garamond" w:cs="Times New Roman"/>
          <w:sz w:val="28"/>
          <w:szCs w:val="28"/>
        </w:rPr>
        <w:t>Ra</w:t>
      </w:r>
      <w:r w:rsidR="00505195">
        <w:rPr>
          <w:rFonts w:ascii="Garamond" w:hAnsi="Garamond" w:cs="Times New Roman"/>
          <w:sz w:val="28"/>
          <w:szCs w:val="28"/>
        </w:rPr>
        <w:t>avia</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Rahab</w:t>
      </w:r>
    </w:p>
    <w:p w:rsidR="0079780B" w:rsidRPr="000162CB" w:rsidRDefault="0079780B" w:rsidP="00C80A8A">
      <w:pPr>
        <w:spacing w:after="0" w:line="240" w:lineRule="auto"/>
        <w:ind w:left="360"/>
        <w:contextualSpacing/>
        <w:rPr>
          <w:rFonts w:ascii="Garamond" w:hAnsi="Garamond" w:cs="Times New Roman"/>
          <w:sz w:val="28"/>
          <w:szCs w:val="28"/>
        </w:rPr>
      </w:pPr>
      <w:proofErr w:type="spellStart"/>
      <w:r w:rsidRPr="00C80A8A">
        <w:rPr>
          <w:rFonts w:ascii="Garamond" w:hAnsi="Garamond" w:cs="Times New Roman"/>
          <w:sz w:val="28"/>
          <w:szCs w:val="28"/>
        </w:rPr>
        <w:t>Rabba</w:t>
      </w:r>
      <w:proofErr w:type="spellEnd"/>
      <w:r w:rsidRPr="000162CB">
        <w:rPr>
          <w:rFonts w:ascii="Garamond" w:hAnsi="Garamond" w:cs="Times New Roman"/>
          <w:sz w:val="28"/>
          <w:szCs w:val="28"/>
        </w:rPr>
        <w:t xml:space="preserve"> (e.g., </w:t>
      </w:r>
      <w:r w:rsidR="00C80A8A" w:rsidRPr="00C80A8A">
        <w:rPr>
          <w:rFonts w:ascii="Garamond" w:hAnsi="Garamond" w:cs="Times New Roman"/>
          <w:sz w:val="28"/>
          <w:szCs w:val="28"/>
        </w:rPr>
        <w:t>Genesis</w:t>
      </w:r>
      <w:r w:rsidRPr="00C80A8A">
        <w:rPr>
          <w:rFonts w:ascii="Garamond" w:hAnsi="Garamond" w:cs="Times New Roman"/>
          <w:sz w:val="28"/>
          <w:szCs w:val="28"/>
        </w:rPr>
        <w:t xml:space="preserve"> </w:t>
      </w:r>
      <w:proofErr w:type="spellStart"/>
      <w:r w:rsidRPr="00C80A8A">
        <w:rPr>
          <w:rFonts w:ascii="Garamond" w:hAnsi="Garamond" w:cs="Times New Roman"/>
          <w:sz w:val="28"/>
          <w:szCs w:val="28"/>
        </w:rPr>
        <w:t>Rabba</w:t>
      </w:r>
      <w:proofErr w:type="spellEnd"/>
      <w:r w:rsidRPr="000162CB">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Rabban</w:t>
      </w:r>
      <w:proofErr w:type="spellEnd"/>
    </w:p>
    <w:p w:rsidR="0079780B" w:rsidRPr="000162CB" w:rsidRDefault="00F1075E" w:rsidP="0079780B">
      <w:pPr>
        <w:spacing w:after="0" w:line="240" w:lineRule="auto"/>
        <w:ind w:left="360"/>
        <w:contextualSpacing/>
        <w:rPr>
          <w:rFonts w:ascii="Garamond" w:hAnsi="Garamond" w:cs="Times New Roman"/>
          <w:sz w:val="28"/>
          <w:szCs w:val="28"/>
        </w:rPr>
      </w:pPr>
      <w:proofErr w:type="spellStart"/>
      <w:r>
        <w:rPr>
          <w:rFonts w:ascii="Garamond" w:hAnsi="Garamond" w:cs="Times New Roman"/>
          <w:sz w:val="28"/>
          <w:szCs w:val="28"/>
        </w:rPr>
        <w:t>Rabbe</w:t>
      </w:r>
      <w:r w:rsidR="0079780B" w:rsidRPr="000162CB">
        <w:rPr>
          <w:rFonts w:ascii="Garamond" w:hAnsi="Garamond" w:cs="Times New Roman"/>
          <w:sz w:val="28"/>
          <w:szCs w:val="28"/>
        </w:rPr>
        <w:t>nu</w:t>
      </w:r>
      <w:proofErr w:type="spellEnd"/>
      <w:r w:rsidR="0079780B" w:rsidRPr="000162CB">
        <w:rPr>
          <w:rFonts w:ascii="Garamond" w:hAnsi="Garamond" w:cs="Times New Roman"/>
          <w:sz w:val="28"/>
          <w:szCs w:val="28"/>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Rabbi </w:t>
      </w:r>
      <w:proofErr w:type="spellStart"/>
      <w:r w:rsidRPr="000162CB">
        <w:rPr>
          <w:rFonts w:ascii="Garamond" w:hAnsi="Garamond" w:cs="Times New Roman"/>
          <w:sz w:val="28"/>
          <w:szCs w:val="28"/>
        </w:rPr>
        <w:t>Akiva</w:t>
      </w:r>
      <w:proofErr w:type="spellEnd"/>
    </w:p>
    <w:p w:rsidR="00D54BF0" w:rsidRPr="000162CB" w:rsidRDefault="0079780B" w:rsidP="003453F7">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Resh</w:t>
      </w:r>
      <w:proofErr w:type="spellEnd"/>
      <w:r w:rsidRPr="000162CB">
        <w:rPr>
          <w:rFonts w:ascii="Garamond" w:hAnsi="Garamond" w:cs="Times New Roman"/>
          <w:sz w:val="28"/>
          <w:szCs w:val="28"/>
        </w:rPr>
        <w:t xml:space="preserve"> </w:t>
      </w:r>
      <w:proofErr w:type="spellStart"/>
      <w:r w:rsidRPr="000162CB">
        <w:rPr>
          <w:rFonts w:ascii="Garamond" w:hAnsi="Garamond" w:cs="Times New Roman"/>
          <w:sz w:val="28"/>
          <w:szCs w:val="28"/>
        </w:rPr>
        <w:t>Lakish</w:t>
      </w:r>
      <w:proofErr w:type="spellEnd"/>
    </w:p>
    <w:p w:rsidR="001B775A"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reish</w:t>
      </w:r>
      <w:proofErr w:type="spellEnd"/>
      <w:proofErr w:type="gramEnd"/>
    </w:p>
    <w:p w:rsidR="0079780B" w:rsidRDefault="0079780B" w:rsidP="00C07995">
      <w:pPr>
        <w:spacing w:after="0" w:line="240" w:lineRule="auto"/>
        <w:ind w:left="360"/>
        <w:contextualSpacing/>
        <w:rPr>
          <w:rFonts w:ascii="Garamond" w:hAnsi="Garamond" w:cs="Times New Roman"/>
          <w:sz w:val="28"/>
          <w:szCs w:val="28"/>
        </w:rPr>
      </w:pPr>
      <w:proofErr w:type="gramStart"/>
      <w:r w:rsidRPr="000162CB">
        <w:rPr>
          <w:rFonts w:ascii="Garamond" w:hAnsi="Garamond" w:cs="Times New Roman"/>
          <w:sz w:val="28"/>
          <w:szCs w:val="28"/>
        </w:rPr>
        <w:t>revelation</w:t>
      </w:r>
      <w:proofErr w:type="gramEnd"/>
      <w:r w:rsidRPr="000162CB">
        <w:rPr>
          <w:rFonts w:ascii="Garamond" w:hAnsi="Garamond" w:cs="Times New Roman"/>
          <w:sz w:val="28"/>
          <w:szCs w:val="28"/>
        </w:rPr>
        <w:t xml:space="preserve"> (unless </w:t>
      </w:r>
      <w:proofErr w:type="spellStart"/>
      <w:r w:rsidRPr="000162CB">
        <w:rPr>
          <w:rFonts w:ascii="Garamond" w:hAnsi="Garamond" w:cs="Times New Roman"/>
          <w:sz w:val="28"/>
          <w:szCs w:val="28"/>
        </w:rPr>
        <w:t>Sinaitic</w:t>
      </w:r>
      <w:proofErr w:type="spellEnd"/>
      <w:r w:rsidRPr="000162CB">
        <w:rPr>
          <w:rFonts w:ascii="Garamond" w:hAnsi="Garamond" w:cs="Times New Roman"/>
          <w:sz w:val="28"/>
          <w:szCs w:val="28"/>
        </w:rPr>
        <w:t>, in which case Revelation)</w:t>
      </w:r>
    </w:p>
    <w:p w:rsidR="006A3421" w:rsidRPr="006A3421" w:rsidRDefault="006A3421" w:rsidP="0079780B">
      <w:pPr>
        <w:spacing w:after="0" w:line="240" w:lineRule="auto"/>
        <w:ind w:left="360"/>
        <w:contextualSpacing/>
        <w:rPr>
          <w:rFonts w:ascii="Garamond" w:hAnsi="Garamond" w:cs="Times New Roman"/>
          <w:i/>
          <w:iCs/>
          <w:sz w:val="28"/>
          <w:szCs w:val="28"/>
        </w:rPr>
      </w:pPr>
      <w:proofErr w:type="spellStart"/>
      <w:r w:rsidRPr="006A3421">
        <w:rPr>
          <w:rFonts w:ascii="Garamond" w:hAnsi="Garamond" w:cs="Times New Roman"/>
          <w:i/>
          <w:iCs/>
          <w:sz w:val="28"/>
          <w:szCs w:val="28"/>
        </w:rPr>
        <w:t>Rishonim</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Rosh </w:t>
      </w:r>
      <w:proofErr w:type="spellStart"/>
      <w:proofErr w:type="gramStart"/>
      <w:r w:rsidRPr="000162CB">
        <w:rPr>
          <w:rFonts w:ascii="Garamond" w:hAnsi="Garamond" w:cs="Times New Roman"/>
          <w:sz w:val="28"/>
          <w:szCs w:val="28"/>
        </w:rPr>
        <w:t>HaShana</w:t>
      </w:r>
      <w:proofErr w:type="spellEnd"/>
      <w:proofErr w:type="gramEnd"/>
      <w:r w:rsidRPr="000162CB">
        <w:rPr>
          <w:rFonts w:ascii="Garamond" w:hAnsi="Garamond" w:cs="Times New Roman"/>
          <w:sz w:val="28"/>
          <w:szCs w:val="28"/>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Rosh </w:t>
      </w:r>
      <w:proofErr w:type="spellStart"/>
      <w:r w:rsidRPr="000162CB">
        <w:rPr>
          <w:rFonts w:ascii="Garamond" w:hAnsi="Garamond" w:cs="Times New Roman"/>
          <w:sz w:val="28"/>
          <w:szCs w:val="28"/>
          <w:u w:val="single"/>
        </w:rPr>
        <w:t>H</w:t>
      </w:r>
      <w:r w:rsidRPr="000162CB">
        <w:rPr>
          <w:rFonts w:ascii="Garamond" w:hAnsi="Garamond" w:cs="Times New Roman"/>
          <w:sz w:val="28"/>
          <w:szCs w:val="28"/>
        </w:rPr>
        <w:t>odesh</w:t>
      </w:r>
      <w:proofErr w:type="spellEnd"/>
      <w:r w:rsidRPr="000162CB">
        <w:rPr>
          <w:rFonts w:ascii="Garamond" w:hAnsi="Garamond" w:cs="Times New Roman"/>
          <w:sz w:val="28"/>
          <w:szCs w:val="28"/>
        </w:rPr>
        <w:t xml:space="preserve"> </w:t>
      </w:r>
    </w:p>
    <w:p w:rsidR="0079780B" w:rsidRPr="00545A15" w:rsidRDefault="00545A15" w:rsidP="00545A15">
      <w:pPr>
        <w:spacing w:after="0" w:line="240" w:lineRule="auto"/>
        <w:ind w:left="360"/>
        <w:contextualSpacing/>
        <w:rPr>
          <w:rFonts w:ascii="Garamond" w:hAnsi="Garamond" w:cs="Times New Roman"/>
          <w:i/>
          <w:iCs/>
          <w:sz w:val="28"/>
          <w:szCs w:val="28"/>
        </w:rPr>
      </w:pPr>
      <w:proofErr w:type="spellStart"/>
      <w:proofErr w:type="gramStart"/>
      <w:r w:rsidRPr="00545A15">
        <w:rPr>
          <w:rFonts w:ascii="Garamond" w:hAnsi="Garamond" w:cs="Times New Roman"/>
          <w:i/>
          <w:iCs/>
          <w:sz w:val="28"/>
          <w:szCs w:val="28"/>
        </w:rPr>
        <w:t>r</w:t>
      </w:r>
      <w:r w:rsidR="0079780B" w:rsidRPr="00545A15">
        <w:rPr>
          <w:rFonts w:ascii="Garamond" w:hAnsi="Garamond" w:cs="Times New Roman"/>
          <w:i/>
          <w:iCs/>
          <w:sz w:val="28"/>
          <w:szCs w:val="28"/>
        </w:rPr>
        <w:t>osh</w:t>
      </w:r>
      <w:proofErr w:type="spellEnd"/>
      <w:proofErr w:type="gramEnd"/>
      <w:r w:rsidR="0079780B" w:rsidRPr="00545A15">
        <w:rPr>
          <w:rFonts w:ascii="Garamond" w:hAnsi="Garamond" w:cs="Times New Roman"/>
          <w:i/>
          <w:iCs/>
          <w:sz w:val="28"/>
          <w:szCs w:val="28"/>
        </w:rPr>
        <w:t xml:space="preserve"> </w:t>
      </w:r>
      <w:r w:rsidRPr="00545A15">
        <w:rPr>
          <w:rFonts w:ascii="Garamond" w:hAnsi="Garamond" w:cs="Times New Roman"/>
          <w:i/>
          <w:iCs/>
          <w:sz w:val="28"/>
          <w:szCs w:val="28"/>
        </w:rPr>
        <w:t>y</w:t>
      </w:r>
      <w:r w:rsidR="0079780B" w:rsidRPr="00545A15">
        <w:rPr>
          <w:rFonts w:ascii="Garamond" w:hAnsi="Garamond" w:cs="Times New Roman"/>
          <w:i/>
          <w:iCs/>
          <w:sz w:val="28"/>
          <w:szCs w:val="28"/>
        </w:rPr>
        <w:t>eshiva</w:t>
      </w:r>
    </w:p>
    <w:p w:rsidR="0079780B" w:rsidRPr="00176B61"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176B61">
        <w:rPr>
          <w:rFonts w:ascii="Garamond" w:hAnsi="Garamond" w:cs="Times New Roman"/>
          <w:i/>
          <w:iCs/>
          <w:sz w:val="28"/>
          <w:szCs w:val="28"/>
        </w:rPr>
        <w:t>rua</w:t>
      </w:r>
      <w:r w:rsidRPr="00176B61">
        <w:rPr>
          <w:rFonts w:ascii="Garamond" w:hAnsi="Garamond" w:cs="Times New Roman"/>
          <w:i/>
          <w:iCs/>
          <w:sz w:val="28"/>
          <w:szCs w:val="28"/>
          <w:u w:val="single"/>
        </w:rPr>
        <w:t>h</w:t>
      </w:r>
      <w:proofErr w:type="spellEnd"/>
      <w:proofErr w:type="gramEnd"/>
      <w:r w:rsidRPr="00176B61">
        <w:rPr>
          <w:rFonts w:ascii="Garamond" w:hAnsi="Garamond" w:cs="Times New Roman"/>
          <w:i/>
          <w:iCs/>
          <w:sz w:val="28"/>
          <w:szCs w:val="28"/>
        </w:rPr>
        <w:t xml:space="preserve"> </w:t>
      </w:r>
      <w:proofErr w:type="spellStart"/>
      <w:r w:rsidRPr="00176B61">
        <w:rPr>
          <w:rFonts w:ascii="Garamond" w:hAnsi="Garamond" w:cs="Times New Roman"/>
          <w:i/>
          <w:iCs/>
          <w:sz w:val="28"/>
          <w:szCs w:val="28"/>
        </w:rPr>
        <w:t>hakodesh</w:t>
      </w:r>
      <w:proofErr w:type="spellEnd"/>
    </w:p>
    <w:p w:rsidR="00044760" w:rsidRDefault="00044760" w:rsidP="0079780B">
      <w:pPr>
        <w:spacing w:after="0" w:line="240" w:lineRule="auto"/>
        <w:ind w:left="360"/>
        <w:contextualSpacing/>
        <w:rPr>
          <w:rFonts w:ascii="Garamond" w:hAnsi="Garamond" w:cs="Times New Roman"/>
          <w:sz w:val="28"/>
          <w:szCs w:val="28"/>
        </w:rPr>
      </w:pPr>
    </w:p>
    <w:p w:rsidR="00044760" w:rsidRPr="000162CB" w:rsidRDefault="00044760" w:rsidP="0079780B">
      <w:pPr>
        <w:spacing w:after="0" w:line="240" w:lineRule="auto"/>
        <w:ind w:left="360"/>
        <w:contextualSpacing/>
        <w:rPr>
          <w:rFonts w:ascii="Garamond" w:hAnsi="Garamond" w:cs="Times New Roman"/>
          <w:sz w:val="28"/>
          <w:szCs w:val="28"/>
        </w:rPr>
      </w:pPr>
    </w:p>
    <w:p w:rsidR="0079780B" w:rsidRPr="000162CB" w:rsidRDefault="0079780B" w:rsidP="00212F69">
      <w:pPr>
        <w:pStyle w:val="Heading2"/>
        <w:numPr>
          <w:ilvl w:val="0"/>
          <w:numId w:val="38"/>
        </w:numPr>
        <w:spacing w:before="0"/>
        <w:contextualSpacing/>
        <w:rPr>
          <w:rFonts w:ascii="Garamond" w:hAnsi="Garamond"/>
          <w:sz w:val="28"/>
          <w:szCs w:val="28"/>
        </w:rPr>
        <w:sectPr w:rsidR="0079780B" w:rsidRPr="000162CB" w:rsidSect="00044760">
          <w:type w:val="continuous"/>
          <w:pgSz w:w="12240" w:h="15840"/>
          <w:pgMar w:top="1440" w:right="1440" w:bottom="1440" w:left="1440" w:header="720" w:footer="720" w:gutter="0"/>
          <w:cols w:num="2" w:space="720"/>
          <w:docGrid w:linePitch="360"/>
        </w:sectPr>
      </w:pPr>
    </w:p>
    <w:p w:rsidR="00C07995" w:rsidRDefault="00C07995" w:rsidP="00C07995">
      <w:pPr>
        <w:pStyle w:val="Heading2"/>
        <w:spacing w:before="0"/>
        <w:ind w:left="585"/>
        <w:contextualSpacing/>
        <w:rPr>
          <w:rFonts w:ascii="Garamond" w:hAnsi="Garamond"/>
          <w:sz w:val="28"/>
          <w:szCs w:val="28"/>
        </w:rPr>
      </w:pPr>
      <w:bookmarkStart w:id="77" w:name="_Toc338664559"/>
      <w:bookmarkStart w:id="78" w:name="_Toc344287010"/>
    </w:p>
    <w:p w:rsidR="0079780B" w:rsidRPr="000162CB" w:rsidRDefault="0079780B" w:rsidP="00212F69">
      <w:pPr>
        <w:pStyle w:val="Heading2"/>
        <w:numPr>
          <w:ilvl w:val="0"/>
          <w:numId w:val="38"/>
        </w:numPr>
        <w:spacing w:before="0"/>
        <w:contextualSpacing/>
        <w:rPr>
          <w:rFonts w:ascii="Garamond" w:hAnsi="Garamond"/>
          <w:sz w:val="28"/>
          <w:szCs w:val="28"/>
        </w:rPr>
      </w:pPr>
      <w:r w:rsidRPr="000162CB">
        <w:rPr>
          <w:rFonts w:ascii="Garamond" w:hAnsi="Garamond"/>
          <w:sz w:val="28"/>
          <w:szCs w:val="28"/>
        </w:rPr>
        <w:t>S</w:t>
      </w:r>
      <w:bookmarkEnd w:id="77"/>
      <w:bookmarkEnd w:id="78"/>
    </w:p>
    <w:p w:rsidR="0079780B" w:rsidRPr="000162CB" w:rsidRDefault="0079780B" w:rsidP="0079780B">
      <w:pPr>
        <w:spacing w:after="0" w:line="240" w:lineRule="auto"/>
        <w:contextualSpacing/>
        <w:rPr>
          <w:rFonts w:ascii="Garamond" w:hAnsi="Garamond" w:cs="Times New Roman"/>
          <w:sz w:val="28"/>
          <w:szCs w:val="28"/>
        </w:rPr>
        <w:sectPr w:rsidR="0079780B" w:rsidRPr="000162CB" w:rsidSect="00044760">
          <w:type w:val="continuous"/>
          <w:pgSz w:w="12240" w:h="15840"/>
          <w:pgMar w:top="1440" w:right="1440" w:bottom="1440" w:left="1440" w:header="720" w:footer="720" w:gutter="0"/>
          <w:cols w:num="2" w:space="720"/>
          <w:docGrid w:linePitch="360"/>
        </w:sectPr>
      </w:pPr>
    </w:p>
    <w:p w:rsidR="0079780B" w:rsidRDefault="005E2BA4" w:rsidP="0079780B">
      <w:pPr>
        <w:spacing w:after="0" w:line="240" w:lineRule="auto"/>
        <w:ind w:left="360"/>
        <w:contextualSpacing/>
        <w:rPr>
          <w:rFonts w:ascii="Garamond" w:hAnsi="Garamond" w:cs="Times New Roman"/>
          <w:sz w:val="28"/>
          <w:szCs w:val="28"/>
        </w:rPr>
      </w:pPr>
      <w:proofErr w:type="spellStart"/>
      <w:r>
        <w:rPr>
          <w:rFonts w:ascii="Garamond" w:hAnsi="Garamond" w:cs="Times New Roman"/>
          <w:sz w:val="28"/>
          <w:szCs w:val="28"/>
        </w:rPr>
        <w:t>Sa</w:t>
      </w:r>
      <w:r w:rsidR="0079780B" w:rsidRPr="000162CB">
        <w:rPr>
          <w:rFonts w:ascii="Garamond" w:hAnsi="Garamond" w:cs="Times New Roman"/>
          <w:sz w:val="28"/>
          <w:szCs w:val="28"/>
        </w:rPr>
        <w:t>adia</w:t>
      </w:r>
      <w:proofErr w:type="spellEnd"/>
      <w:r w:rsidR="0079780B" w:rsidRPr="000162CB">
        <w:rPr>
          <w:rFonts w:ascii="Garamond" w:hAnsi="Garamond" w:cs="Times New Roman"/>
          <w:sz w:val="28"/>
          <w:szCs w:val="28"/>
        </w:rPr>
        <w:t xml:space="preserve"> </w:t>
      </w:r>
      <w:proofErr w:type="spellStart"/>
      <w:r w:rsidR="0079780B" w:rsidRPr="000162CB">
        <w:rPr>
          <w:rFonts w:ascii="Garamond" w:hAnsi="Garamond" w:cs="Times New Roman"/>
          <w:sz w:val="28"/>
          <w:szCs w:val="28"/>
        </w:rPr>
        <w:t>Gaon</w:t>
      </w:r>
      <w:proofErr w:type="spellEnd"/>
    </w:p>
    <w:p w:rsidR="000F5C33" w:rsidRDefault="000F5C33" w:rsidP="0079780B">
      <w:pPr>
        <w:spacing w:after="0" w:line="240" w:lineRule="auto"/>
        <w:ind w:left="360"/>
        <w:contextualSpacing/>
        <w:rPr>
          <w:rFonts w:ascii="Garamond" w:hAnsi="Garamond" w:cs="Times New Roman"/>
          <w:sz w:val="28"/>
          <w:szCs w:val="28"/>
        </w:rPr>
      </w:pPr>
      <w:r>
        <w:rPr>
          <w:rFonts w:ascii="Garamond" w:hAnsi="Garamond" w:cs="Times New Roman"/>
          <w:sz w:val="28"/>
          <w:szCs w:val="28"/>
        </w:rPr>
        <w:t>Sabbatical year</w:t>
      </w:r>
    </w:p>
    <w:p w:rsidR="00E73DA2" w:rsidRPr="000162CB" w:rsidRDefault="00E73DA2" w:rsidP="0079780B">
      <w:pPr>
        <w:spacing w:after="0" w:line="240" w:lineRule="auto"/>
        <w:ind w:left="360"/>
        <w:contextualSpacing/>
        <w:rPr>
          <w:rFonts w:ascii="Garamond" w:hAnsi="Garamond" w:cs="Times New Roman"/>
          <w:sz w:val="28"/>
          <w:szCs w:val="28"/>
        </w:rPr>
      </w:pPr>
      <w:r>
        <w:rPr>
          <w:rFonts w:ascii="Garamond" w:hAnsi="Garamond" w:cs="Times New Roman"/>
          <w:sz w:val="28"/>
          <w:szCs w:val="28"/>
        </w:rPr>
        <w:t>Safed</w:t>
      </w:r>
    </w:p>
    <w:p w:rsidR="0079780B" w:rsidRPr="000162CB" w:rsidRDefault="0079780B" w:rsidP="0079780B">
      <w:pPr>
        <w:spacing w:after="0" w:line="240" w:lineRule="auto"/>
        <w:ind w:left="360"/>
        <w:contextualSpacing/>
        <w:rPr>
          <w:rFonts w:ascii="Garamond" w:hAnsi="Garamond" w:cs="Times New Roman"/>
          <w:sz w:val="28"/>
          <w:szCs w:val="28"/>
        </w:rPr>
      </w:pPr>
      <w:proofErr w:type="gramStart"/>
      <w:r w:rsidRPr="000162CB">
        <w:rPr>
          <w:rFonts w:ascii="Garamond" w:hAnsi="Garamond" w:cs="Times New Roman"/>
          <w:sz w:val="28"/>
          <w:szCs w:val="28"/>
        </w:rPr>
        <w:t>sages</w:t>
      </w:r>
      <w:proofErr w:type="gram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Sanctuary </w:t>
      </w:r>
    </w:p>
    <w:p w:rsidR="0079780B" w:rsidRPr="000162CB" w:rsidRDefault="00A60A9F"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s</w:t>
      </w:r>
      <w:r w:rsidR="0079780B" w:rsidRPr="000162CB">
        <w:rPr>
          <w:rFonts w:ascii="Garamond" w:hAnsi="Garamond" w:cs="Times New Roman"/>
          <w:i/>
          <w:iCs/>
          <w:sz w:val="28"/>
          <w:szCs w:val="28"/>
        </w:rPr>
        <w:t>andak</w:t>
      </w:r>
      <w:proofErr w:type="spellEnd"/>
      <w:proofErr w:type="gram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Sanhedrin</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Sarah</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i/>
          <w:iCs/>
          <w:sz w:val="28"/>
          <w:szCs w:val="28"/>
        </w:rPr>
        <w:t>sason</w:t>
      </w:r>
      <w:proofErr w:type="spellEnd"/>
      <w:proofErr w:type="gramEnd"/>
      <w:r w:rsidRPr="000162CB">
        <w:rPr>
          <w:rFonts w:ascii="Garamond" w:hAnsi="Garamond" w:cs="Times New Roman"/>
          <w:i/>
          <w:iCs/>
          <w:sz w:val="28"/>
          <w:szCs w:val="28"/>
        </w:rPr>
        <w:t xml:space="preserve"> </w:t>
      </w:r>
      <w:r w:rsidRPr="000162CB">
        <w:rPr>
          <w:rFonts w:ascii="Garamond" w:hAnsi="Garamond" w:cs="Times New Roman"/>
          <w:sz w:val="28"/>
          <w:szCs w:val="28"/>
        </w:rPr>
        <w:t>(</w:t>
      </w:r>
      <w:proofErr w:type="spellStart"/>
      <w:r w:rsidRPr="000162CB">
        <w:rPr>
          <w:rFonts w:ascii="Garamond" w:hAnsi="Garamond" w:cs="Times New Roman"/>
          <w:i/>
          <w:iCs/>
          <w:sz w:val="28"/>
          <w:szCs w:val="28"/>
        </w:rPr>
        <w:t>vesim</w:t>
      </w:r>
      <w:r w:rsidRPr="000162CB">
        <w:rPr>
          <w:rFonts w:ascii="Garamond" w:hAnsi="Garamond" w:cs="Times New Roman"/>
          <w:i/>
          <w:iCs/>
          <w:sz w:val="28"/>
          <w:szCs w:val="28"/>
          <w:u w:val="single"/>
        </w:rPr>
        <w:t>h</w:t>
      </w:r>
      <w:r w:rsidRPr="000162CB">
        <w:rPr>
          <w:rFonts w:ascii="Garamond" w:hAnsi="Garamond" w:cs="Times New Roman"/>
          <w:i/>
          <w:iCs/>
          <w:sz w:val="28"/>
          <w:szCs w:val="28"/>
        </w:rPr>
        <w:t>a</w:t>
      </w:r>
      <w:proofErr w:type="spellEnd"/>
      <w:r w:rsidRPr="000162CB">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Schneerson</w:t>
      </w:r>
      <w:proofErr w:type="spellEnd"/>
      <w:r w:rsidRPr="000162CB">
        <w:rPr>
          <w:rFonts w:ascii="Garamond" w:hAnsi="Garamond" w:cs="Times New Roman"/>
          <w:sz w:val="28"/>
          <w:szCs w:val="28"/>
        </w:rPr>
        <w:t xml:space="preserve"> (Rabbi </w:t>
      </w:r>
      <w:proofErr w:type="spellStart"/>
      <w:r w:rsidRPr="000162CB">
        <w:rPr>
          <w:rFonts w:ascii="Garamond" w:hAnsi="Garamond" w:cs="Times New Roman"/>
          <w:sz w:val="28"/>
          <w:szCs w:val="28"/>
        </w:rPr>
        <w:t>Mena</w:t>
      </w:r>
      <w:r w:rsidRPr="000162CB">
        <w:rPr>
          <w:rFonts w:ascii="Garamond" w:hAnsi="Garamond" w:cs="Times New Roman"/>
          <w:sz w:val="28"/>
          <w:szCs w:val="28"/>
          <w:u w:val="single"/>
        </w:rPr>
        <w:t>h</w:t>
      </w:r>
      <w:r w:rsidRPr="000162CB">
        <w:rPr>
          <w:rFonts w:ascii="Garamond" w:hAnsi="Garamond" w:cs="Times New Roman"/>
          <w:sz w:val="28"/>
          <w:szCs w:val="28"/>
        </w:rPr>
        <w:t>em</w:t>
      </w:r>
      <w:proofErr w:type="spellEnd"/>
      <w:r w:rsidRPr="000162CB">
        <w:rPr>
          <w:rFonts w:ascii="Garamond" w:hAnsi="Garamond" w:cs="Times New Roman"/>
          <w:sz w:val="28"/>
          <w:szCs w:val="28"/>
        </w:rPr>
        <w:t xml:space="preserve"> Mendel)</w:t>
      </w:r>
    </w:p>
    <w:p w:rsidR="0079780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Scripture</w:t>
      </w:r>
    </w:p>
    <w:p w:rsidR="00F86AEE" w:rsidRPr="00F86AEE" w:rsidRDefault="00F86AEE" w:rsidP="0079780B">
      <w:pPr>
        <w:spacing w:after="0" w:line="240" w:lineRule="auto"/>
        <w:ind w:left="360"/>
        <w:contextualSpacing/>
        <w:rPr>
          <w:rFonts w:ascii="Garamond" w:hAnsi="Garamond" w:cs="Times New Roman"/>
          <w:i/>
          <w:iCs/>
          <w:sz w:val="28"/>
          <w:szCs w:val="28"/>
        </w:rPr>
      </w:pPr>
      <w:proofErr w:type="spellStart"/>
      <w:r w:rsidRPr="00F86AEE">
        <w:rPr>
          <w:rFonts w:ascii="Garamond" w:hAnsi="Garamond" w:cs="Times New Roman"/>
          <w:i/>
          <w:iCs/>
          <w:sz w:val="28"/>
          <w:szCs w:val="28"/>
        </w:rPr>
        <w:t>se’ah</w:t>
      </w:r>
      <w:proofErr w:type="spellEnd"/>
    </w:p>
    <w:p w:rsidR="0079780B" w:rsidRPr="000162CB" w:rsidRDefault="00FF7FE9" w:rsidP="0079780B">
      <w:pPr>
        <w:spacing w:after="0" w:line="240" w:lineRule="auto"/>
        <w:ind w:left="360"/>
        <w:contextualSpacing/>
        <w:rPr>
          <w:rFonts w:ascii="Garamond" w:hAnsi="Garamond" w:cs="Times New Roman"/>
          <w:i/>
          <w:iCs/>
          <w:sz w:val="28"/>
          <w:szCs w:val="28"/>
        </w:rPr>
      </w:pPr>
      <w:proofErr w:type="spellStart"/>
      <w:r>
        <w:rPr>
          <w:rFonts w:ascii="Garamond" w:hAnsi="Garamond" w:cs="Times New Roman"/>
          <w:i/>
          <w:iCs/>
          <w:sz w:val="28"/>
          <w:szCs w:val="28"/>
        </w:rPr>
        <w:t>Se</w:t>
      </w:r>
      <w:r w:rsidR="0079780B" w:rsidRPr="000162CB">
        <w:rPr>
          <w:rFonts w:ascii="Garamond" w:hAnsi="Garamond" w:cs="Times New Roman"/>
          <w:i/>
          <w:iCs/>
          <w:sz w:val="28"/>
          <w:szCs w:val="28"/>
        </w:rPr>
        <w:t>uda</w:t>
      </w:r>
      <w:proofErr w:type="spellEnd"/>
      <w:r w:rsidR="0079780B" w:rsidRPr="000162CB">
        <w:rPr>
          <w:rFonts w:ascii="Garamond" w:hAnsi="Garamond" w:cs="Times New Roman"/>
          <w:i/>
          <w:iCs/>
          <w:sz w:val="28"/>
          <w:szCs w:val="28"/>
        </w:rPr>
        <w:t xml:space="preserve"> </w:t>
      </w:r>
      <w:proofErr w:type="spellStart"/>
      <w:r w:rsidR="0079780B" w:rsidRPr="000162CB">
        <w:rPr>
          <w:rFonts w:ascii="Garamond" w:hAnsi="Garamond" w:cs="Times New Roman"/>
          <w:i/>
          <w:iCs/>
          <w:sz w:val="28"/>
          <w:szCs w:val="28"/>
        </w:rPr>
        <w:t>Shelishit</w:t>
      </w:r>
      <w:proofErr w:type="spellEnd"/>
      <w:r w:rsidR="0079780B" w:rsidRPr="000162CB">
        <w:rPr>
          <w:rFonts w:ascii="Garamond" w:hAnsi="Garamond" w:cs="Times New Roman"/>
          <w:i/>
          <w:iCs/>
          <w:sz w:val="28"/>
          <w:szCs w:val="28"/>
        </w:rPr>
        <w:t xml:space="preserve"> / </w:t>
      </w:r>
      <w:proofErr w:type="spellStart"/>
      <w:r w:rsidR="0079780B" w:rsidRPr="000162CB">
        <w:rPr>
          <w:rFonts w:ascii="Garamond" w:hAnsi="Garamond" w:cs="Times New Roman"/>
          <w:i/>
          <w:iCs/>
          <w:sz w:val="28"/>
          <w:szCs w:val="28"/>
        </w:rPr>
        <w:t>Mafseket</w:t>
      </w:r>
      <w:proofErr w:type="spellEnd"/>
    </w:p>
    <w:p w:rsidR="0079780B" w:rsidRPr="000162CB" w:rsidRDefault="0079780B" w:rsidP="0079780B">
      <w:pPr>
        <w:spacing w:after="0" w:line="240" w:lineRule="auto"/>
        <w:ind w:left="360"/>
        <w:contextualSpacing/>
        <w:rPr>
          <w:rFonts w:ascii="Garamond" w:hAnsi="Garamond" w:cs="Times New Roman"/>
          <w:i/>
          <w:sz w:val="28"/>
          <w:szCs w:val="28"/>
        </w:rPr>
      </w:pPr>
      <w:r w:rsidRPr="000162CB">
        <w:rPr>
          <w:rFonts w:ascii="Garamond" w:hAnsi="Garamond" w:cs="Times New Roman"/>
          <w:sz w:val="28"/>
          <w:szCs w:val="28"/>
        </w:rPr>
        <w:t>Seder</w:t>
      </w:r>
      <w:r w:rsidRPr="000162CB">
        <w:rPr>
          <w:rFonts w:ascii="Garamond" w:hAnsi="Garamond" w:cs="Times New Roman"/>
          <w:iCs/>
          <w:sz w:val="28"/>
          <w:szCs w:val="28"/>
        </w:rPr>
        <w:t xml:space="preserve">, </w:t>
      </w:r>
      <w:proofErr w:type="spellStart"/>
      <w:r w:rsidRPr="000162CB">
        <w:rPr>
          <w:rFonts w:ascii="Garamond" w:hAnsi="Garamond" w:cs="Times New Roman"/>
          <w:iCs/>
          <w:sz w:val="28"/>
          <w:szCs w:val="28"/>
        </w:rPr>
        <w:t>Pesa</w:t>
      </w:r>
      <w:r w:rsidRPr="000162CB">
        <w:rPr>
          <w:rFonts w:ascii="Garamond" w:hAnsi="Garamond" w:cs="Times New Roman"/>
          <w:bCs/>
          <w:iCs/>
          <w:sz w:val="28"/>
          <w:szCs w:val="28"/>
          <w:u w:val="single"/>
        </w:rPr>
        <w:t>h</w:t>
      </w:r>
      <w:proofErr w:type="spellEnd"/>
      <w:r w:rsidRPr="000162CB">
        <w:rPr>
          <w:rFonts w:ascii="Garamond" w:hAnsi="Garamond" w:cs="Times New Roman"/>
          <w:iCs/>
          <w:sz w:val="28"/>
          <w:szCs w:val="28"/>
        </w:rPr>
        <w:t xml:space="preserve"> Seder, </w:t>
      </w:r>
      <w:proofErr w:type="spellStart"/>
      <w:r w:rsidRPr="000162CB">
        <w:rPr>
          <w:rFonts w:ascii="Garamond" w:hAnsi="Garamond" w:cs="Times New Roman"/>
          <w:i/>
          <w:sz w:val="28"/>
          <w:szCs w:val="28"/>
        </w:rPr>
        <w:t>Leil</w:t>
      </w:r>
      <w:proofErr w:type="spellEnd"/>
      <w:r w:rsidRPr="000162CB">
        <w:rPr>
          <w:rFonts w:ascii="Garamond" w:hAnsi="Garamond" w:cs="Times New Roman"/>
          <w:i/>
          <w:sz w:val="28"/>
          <w:szCs w:val="28"/>
        </w:rPr>
        <w:t xml:space="preserve"> </w:t>
      </w:r>
      <w:proofErr w:type="spellStart"/>
      <w:r w:rsidRPr="000162CB">
        <w:rPr>
          <w:rFonts w:ascii="Garamond" w:hAnsi="Garamond" w:cs="Times New Roman"/>
          <w:i/>
          <w:sz w:val="28"/>
          <w:szCs w:val="28"/>
        </w:rPr>
        <w:t>HaSeder</w:t>
      </w:r>
      <w:proofErr w:type="spellEnd"/>
    </w:p>
    <w:p w:rsidR="0079780B" w:rsidRPr="000162CB" w:rsidRDefault="0079780B" w:rsidP="0079780B">
      <w:pPr>
        <w:spacing w:after="0" w:line="240" w:lineRule="auto"/>
        <w:ind w:left="360"/>
        <w:contextualSpacing/>
        <w:rPr>
          <w:rFonts w:ascii="Garamond" w:hAnsi="Garamond" w:cs="Times New Roman"/>
          <w:iCs/>
          <w:sz w:val="28"/>
          <w:szCs w:val="28"/>
        </w:rPr>
      </w:pPr>
      <w:r w:rsidRPr="000162CB">
        <w:rPr>
          <w:rFonts w:ascii="Garamond" w:hAnsi="Garamond" w:cs="Times New Roman"/>
          <w:iCs/>
          <w:sz w:val="28"/>
          <w:szCs w:val="28"/>
        </w:rPr>
        <w:t>Seder plate</w:t>
      </w:r>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proofErr w:type="gramStart"/>
      <w:r w:rsidRPr="000162CB">
        <w:rPr>
          <w:rFonts w:ascii="Garamond" w:hAnsi="Garamond" w:cs="Times New Roman"/>
          <w:i/>
          <w:sz w:val="28"/>
          <w:szCs w:val="28"/>
        </w:rPr>
        <w:t>sefer</w:t>
      </w:r>
      <w:proofErr w:type="spellEnd"/>
      <w:proofErr w:type="gramEnd"/>
      <w:r w:rsidRPr="000162CB">
        <w:rPr>
          <w:rFonts w:ascii="Garamond" w:hAnsi="Garamond" w:cs="Times New Roman"/>
          <w:i/>
          <w:sz w:val="28"/>
          <w:szCs w:val="28"/>
        </w:rPr>
        <w:t xml:space="preserve"> Torah, </w:t>
      </w:r>
      <w:proofErr w:type="spellStart"/>
      <w:r w:rsidRPr="000162CB">
        <w:rPr>
          <w:rFonts w:ascii="Garamond" w:hAnsi="Garamond" w:cs="Times New Roman"/>
          <w:i/>
          <w:sz w:val="28"/>
          <w:szCs w:val="28"/>
        </w:rPr>
        <w:t>sifrei</w:t>
      </w:r>
      <w:proofErr w:type="spellEnd"/>
      <w:r w:rsidRPr="000162CB">
        <w:rPr>
          <w:rFonts w:ascii="Garamond" w:hAnsi="Garamond" w:cs="Times New Roman"/>
          <w:i/>
          <w:sz w:val="28"/>
          <w:szCs w:val="28"/>
        </w:rPr>
        <w:t xml:space="preserve"> Torah</w:t>
      </w:r>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proofErr w:type="gramStart"/>
      <w:r w:rsidRPr="000162CB">
        <w:rPr>
          <w:rFonts w:ascii="Garamond" w:hAnsi="Garamond" w:cs="Times New Roman"/>
          <w:i/>
          <w:sz w:val="28"/>
          <w:szCs w:val="28"/>
        </w:rPr>
        <w:t>sefer</w:t>
      </w:r>
      <w:proofErr w:type="spellEnd"/>
      <w:proofErr w:type="gramEnd"/>
      <w:r w:rsidRPr="000162CB">
        <w:rPr>
          <w:rFonts w:ascii="Garamond" w:hAnsi="Garamond" w:cs="Times New Roman"/>
          <w:i/>
          <w:sz w:val="28"/>
          <w:szCs w:val="28"/>
        </w:rPr>
        <w:t xml:space="preserve">, </w:t>
      </w:r>
      <w:proofErr w:type="spellStart"/>
      <w:r w:rsidRPr="000162CB">
        <w:rPr>
          <w:rFonts w:ascii="Garamond" w:hAnsi="Garamond" w:cs="Times New Roman"/>
          <w:i/>
          <w:sz w:val="28"/>
          <w:szCs w:val="28"/>
        </w:rPr>
        <w:t>sifrei</w:t>
      </w:r>
      <w:proofErr w:type="spellEnd"/>
      <w:r w:rsidRPr="000162CB">
        <w:rPr>
          <w:rFonts w:ascii="Garamond" w:hAnsi="Garamond" w:cs="Times New Roman"/>
          <w:i/>
          <w:sz w:val="28"/>
          <w:szCs w:val="28"/>
        </w:rPr>
        <w:t xml:space="preserve">, </w:t>
      </w:r>
      <w:proofErr w:type="spellStart"/>
      <w:r w:rsidRPr="000162CB">
        <w:rPr>
          <w:rFonts w:ascii="Garamond" w:hAnsi="Garamond" w:cs="Times New Roman"/>
          <w:i/>
          <w:sz w:val="28"/>
          <w:szCs w:val="28"/>
        </w:rPr>
        <w:t>sefarim</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Sefirat</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HaOmer</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segol</w:t>
      </w:r>
      <w:proofErr w:type="spellEnd"/>
      <w:proofErr w:type="gram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Selah </w:t>
      </w:r>
    </w:p>
    <w:p w:rsidR="00FF7FE9" w:rsidRDefault="0079780B" w:rsidP="0079780B">
      <w:pPr>
        <w:tabs>
          <w:tab w:val="left" w:pos="3689"/>
        </w:tabs>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Seli</w:t>
      </w:r>
      <w:r w:rsidRPr="000162CB">
        <w:rPr>
          <w:rFonts w:ascii="Garamond" w:hAnsi="Garamond" w:cs="Times New Roman"/>
          <w:i/>
          <w:iCs/>
          <w:sz w:val="28"/>
          <w:szCs w:val="28"/>
          <w:u w:val="single"/>
        </w:rPr>
        <w:t>h</w:t>
      </w:r>
      <w:r w:rsidRPr="000162CB">
        <w:rPr>
          <w:rFonts w:ascii="Garamond" w:hAnsi="Garamond" w:cs="Times New Roman"/>
          <w:i/>
          <w:iCs/>
          <w:sz w:val="28"/>
          <w:szCs w:val="28"/>
        </w:rPr>
        <w:t>ot</w:t>
      </w:r>
      <w:proofErr w:type="spellEnd"/>
    </w:p>
    <w:p w:rsidR="00FF7FE9" w:rsidRDefault="00FF7FE9" w:rsidP="0079780B">
      <w:pPr>
        <w:tabs>
          <w:tab w:val="left" w:pos="3689"/>
        </w:tabs>
        <w:spacing w:after="0" w:line="240" w:lineRule="auto"/>
        <w:ind w:left="360"/>
        <w:contextualSpacing/>
        <w:rPr>
          <w:rFonts w:ascii="Garamond" w:hAnsi="Garamond" w:cs="Times New Roman"/>
          <w:i/>
          <w:iCs/>
          <w:sz w:val="28"/>
          <w:szCs w:val="28"/>
        </w:rPr>
      </w:pPr>
      <w:proofErr w:type="spellStart"/>
      <w:r>
        <w:rPr>
          <w:rFonts w:ascii="Garamond" w:hAnsi="Garamond" w:cs="Times New Roman"/>
          <w:i/>
          <w:iCs/>
          <w:sz w:val="28"/>
          <w:szCs w:val="28"/>
        </w:rPr>
        <w:t>Semag</w:t>
      </w:r>
      <w:proofErr w:type="spellEnd"/>
    </w:p>
    <w:p w:rsidR="0079780B" w:rsidRPr="000162CB" w:rsidRDefault="00FF7FE9" w:rsidP="0079780B">
      <w:pPr>
        <w:tabs>
          <w:tab w:val="left" w:pos="3689"/>
        </w:tabs>
        <w:spacing w:after="0" w:line="240" w:lineRule="auto"/>
        <w:ind w:left="360"/>
        <w:contextualSpacing/>
        <w:rPr>
          <w:rFonts w:ascii="Garamond" w:hAnsi="Garamond" w:cs="Times New Roman"/>
          <w:i/>
          <w:iCs/>
          <w:sz w:val="28"/>
          <w:szCs w:val="28"/>
        </w:rPr>
      </w:pPr>
      <w:proofErr w:type="spellStart"/>
      <w:r>
        <w:rPr>
          <w:rFonts w:ascii="Garamond" w:hAnsi="Garamond" w:cs="Times New Roman"/>
          <w:i/>
          <w:iCs/>
          <w:sz w:val="28"/>
          <w:szCs w:val="28"/>
        </w:rPr>
        <w:t>Semak</w:t>
      </w:r>
      <w:proofErr w:type="spellEnd"/>
      <w:r w:rsidR="0079780B" w:rsidRPr="000162CB">
        <w:rPr>
          <w:rFonts w:ascii="Garamond" w:hAnsi="Garamond" w:cs="Times New Roman"/>
          <w:i/>
          <w:iCs/>
          <w:sz w:val="28"/>
          <w:szCs w:val="28"/>
        </w:rPr>
        <w:tab/>
      </w:r>
    </w:p>
    <w:p w:rsidR="0079780B" w:rsidRPr="000162CB" w:rsidRDefault="0079780B" w:rsidP="0079780B">
      <w:pPr>
        <w:pStyle w:val="NoSpacing"/>
        <w:tabs>
          <w:tab w:val="left" w:pos="3689"/>
        </w:tabs>
        <w:ind w:left="360"/>
        <w:contextualSpacing/>
        <w:rPr>
          <w:rFonts w:ascii="Garamond" w:hAnsi="Garamond"/>
          <w:sz w:val="28"/>
          <w:szCs w:val="28"/>
        </w:rPr>
      </w:pPr>
      <w:proofErr w:type="spellStart"/>
      <w:r w:rsidRPr="000162CB">
        <w:rPr>
          <w:rFonts w:ascii="Garamond" w:hAnsi="Garamond"/>
          <w:i/>
          <w:iCs/>
          <w:sz w:val="28"/>
          <w:szCs w:val="28"/>
        </w:rPr>
        <w:t>Sepharad</w:t>
      </w:r>
      <w:proofErr w:type="spellEnd"/>
      <w:r w:rsidRPr="000162CB">
        <w:rPr>
          <w:rFonts w:ascii="Garamond" w:hAnsi="Garamond"/>
          <w:sz w:val="28"/>
          <w:szCs w:val="28"/>
        </w:rPr>
        <w:t xml:space="preserve"> (when </w:t>
      </w:r>
      <w:proofErr w:type="spellStart"/>
      <w:r w:rsidRPr="000162CB">
        <w:rPr>
          <w:rFonts w:ascii="Garamond" w:hAnsi="Garamond"/>
          <w:i/>
          <w:iCs/>
          <w:sz w:val="28"/>
          <w:szCs w:val="28"/>
        </w:rPr>
        <w:t>nusa</w:t>
      </w:r>
      <w:r w:rsidRPr="000162CB">
        <w:rPr>
          <w:rFonts w:ascii="Garamond" w:hAnsi="Garamond"/>
          <w:i/>
          <w:iCs/>
          <w:sz w:val="28"/>
          <w:szCs w:val="28"/>
          <w:u w:val="single"/>
        </w:rPr>
        <w:t>h</w:t>
      </w:r>
      <w:proofErr w:type="spellEnd"/>
      <w:r w:rsidRPr="000162CB">
        <w:rPr>
          <w:rFonts w:ascii="Garamond" w:hAnsi="Garamond"/>
          <w:sz w:val="28"/>
          <w:szCs w:val="28"/>
        </w:rPr>
        <w:t>)</w:t>
      </w:r>
      <w:r w:rsidRPr="000162CB">
        <w:rPr>
          <w:rFonts w:ascii="Garamond" w:hAnsi="Garamond"/>
          <w:sz w:val="28"/>
          <w:szCs w:val="28"/>
        </w:rPr>
        <w:tab/>
      </w:r>
    </w:p>
    <w:p w:rsidR="0079780B" w:rsidRDefault="0079780B" w:rsidP="0079780B">
      <w:pPr>
        <w:spacing w:after="0" w:line="240" w:lineRule="auto"/>
        <w:ind w:left="360"/>
        <w:contextualSpacing/>
        <w:rPr>
          <w:rFonts w:ascii="Garamond" w:hAnsi="Garamond" w:cs="Times New Roman"/>
          <w:sz w:val="28"/>
          <w:szCs w:val="28"/>
        </w:rPr>
      </w:pPr>
      <w:proofErr w:type="gramStart"/>
      <w:r w:rsidRPr="000162CB">
        <w:rPr>
          <w:rFonts w:ascii="Garamond" w:hAnsi="Garamond" w:cs="Times New Roman"/>
          <w:sz w:val="28"/>
          <w:szCs w:val="28"/>
        </w:rPr>
        <w:t>Sephardi (n.; Sephardic adj.)</w:t>
      </w:r>
      <w:proofErr w:type="gramEnd"/>
    </w:p>
    <w:p w:rsidR="004861DA" w:rsidRDefault="004861DA" w:rsidP="0079780B">
      <w:pPr>
        <w:spacing w:after="0" w:line="240" w:lineRule="auto"/>
        <w:ind w:left="360"/>
        <w:contextualSpacing/>
        <w:rPr>
          <w:rFonts w:ascii="Garamond" w:hAnsi="Garamond" w:cs="Times New Roman"/>
          <w:sz w:val="28"/>
          <w:szCs w:val="28"/>
        </w:rPr>
      </w:pPr>
      <w:r>
        <w:rPr>
          <w:rFonts w:ascii="Garamond" w:hAnsi="Garamond" w:cs="Times New Roman"/>
          <w:sz w:val="28"/>
          <w:szCs w:val="28"/>
        </w:rPr>
        <w:t>Sephardim</w:t>
      </w:r>
    </w:p>
    <w:p w:rsidR="0089630E" w:rsidRPr="0089630E" w:rsidRDefault="0089630E"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s</w:t>
      </w:r>
      <w:r w:rsidRPr="0089630E">
        <w:rPr>
          <w:rFonts w:ascii="Garamond" w:hAnsi="Garamond" w:cs="Times New Roman"/>
          <w:i/>
          <w:iCs/>
          <w:sz w:val="28"/>
          <w:szCs w:val="28"/>
        </w:rPr>
        <w:t>euda</w:t>
      </w:r>
      <w:proofErr w:type="spellEnd"/>
      <w:proofErr w:type="gramEnd"/>
      <w:r>
        <w:rPr>
          <w:rFonts w:ascii="Garamond" w:hAnsi="Garamond" w:cs="Times New Roman"/>
          <w:i/>
          <w:iCs/>
          <w:sz w:val="28"/>
          <w:szCs w:val="28"/>
        </w:rPr>
        <w:t xml:space="preserve">, </w:t>
      </w:r>
      <w:proofErr w:type="spellStart"/>
      <w:r>
        <w:rPr>
          <w:rFonts w:ascii="Garamond" w:hAnsi="Garamond" w:cs="Times New Roman"/>
          <w:i/>
          <w:iCs/>
          <w:sz w:val="28"/>
          <w:szCs w:val="28"/>
        </w:rPr>
        <w:t>seudat</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s</w:t>
      </w:r>
      <w:r w:rsidR="00285FD1">
        <w:rPr>
          <w:rFonts w:ascii="Garamond" w:hAnsi="Garamond" w:cs="Times New Roman"/>
          <w:i/>
          <w:iCs/>
          <w:sz w:val="28"/>
          <w:szCs w:val="28"/>
        </w:rPr>
        <w:t>h</w:t>
      </w:r>
      <w:r w:rsidRPr="000162CB">
        <w:rPr>
          <w:rFonts w:ascii="Garamond" w:hAnsi="Garamond" w:cs="Times New Roman"/>
          <w:i/>
          <w:iCs/>
          <w:sz w:val="28"/>
          <w:szCs w:val="28"/>
        </w:rPr>
        <w:t>va</w:t>
      </w:r>
      <w:proofErr w:type="spellEnd"/>
      <w:proofErr w:type="gram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Shabbat (but </w:t>
      </w:r>
      <w:r w:rsidRPr="000162CB">
        <w:rPr>
          <w:rFonts w:ascii="Garamond" w:hAnsi="Garamond" w:cs="Times New Roman"/>
          <w:i/>
          <w:iCs/>
          <w:sz w:val="28"/>
          <w:szCs w:val="28"/>
        </w:rPr>
        <w:t xml:space="preserve">Shabbat </w:t>
      </w:r>
      <w:proofErr w:type="spellStart"/>
      <w:r w:rsidRPr="000162CB">
        <w:rPr>
          <w:rFonts w:ascii="Garamond" w:hAnsi="Garamond" w:cs="Times New Roman"/>
          <w:i/>
          <w:iCs/>
          <w:sz w:val="28"/>
          <w:szCs w:val="28"/>
        </w:rPr>
        <w:t>HaGadol</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Shuva</w:t>
      </w:r>
      <w:proofErr w:type="spellEnd"/>
      <w:r w:rsidRPr="000162CB">
        <w:rPr>
          <w:rFonts w:ascii="Garamond" w:hAnsi="Garamond" w:cs="Times New Roman"/>
          <w:i/>
          <w:iCs/>
          <w:sz w:val="28"/>
          <w:szCs w:val="28"/>
        </w:rPr>
        <w:t xml:space="preserve">, Para, </w:t>
      </w:r>
      <w:proofErr w:type="spellStart"/>
      <w:r w:rsidRPr="000162CB">
        <w:rPr>
          <w:rFonts w:ascii="Garamond" w:hAnsi="Garamond" w:cs="Times New Roman"/>
          <w:i/>
          <w:iCs/>
          <w:sz w:val="28"/>
          <w:szCs w:val="28"/>
        </w:rPr>
        <w:t>Shekalim</w:t>
      </w:r>
      <w:proofErr w:type="spellEnd"/>
      <w:r w:rsidRPr="000162CB">
        <w:rPr>
          <w:rFonts w:ascii="Garamond" w:hAnsi="Garamond" w:cs="Times New Roman"/>
          <w:sz w:val="28"/>
          <w:szCs w:val="28"/>
        </w:rPr>
        <w:t xml:space="preserve">) </w:t>
      </w:r>
    </w:p>
    <w:p w:rsidR="0079780B" w:rsidRDefault="0079780B" w:rsidP="0079780B">
      <w:pPr>
        <w:spacing w:after="0" w:line="240" w:lineRule="auto"/>
        <w:ind w:left="360"/>
        <w:contextualSpacing/>
        <w:rPr>
          <w:rFonts w:ascii="Garamond" w:hAnsi="Garamond" w:cs="Times New Roman"/>
          <w:sz w:val="28"/>
          <w:szCs w:val="28"/>
        </w:rPr>
      </w:pPr>
      <w:proofErr w:type="spellStart"/>
      <w:r>
        <w:rPr>
          <w:rFonts w:ascii="Garamond" w:hAnsi="Garamond" w:cs="Times New Roman"/>
          <w:sz w:val="28"/>
          <w:szCs w:val="28"/>
        </w:rPr>
        <w:t>Shabbaton</w:t>
      </w:r>
      <w:proofErr w:type="spellEnd"/>
      <w:r>
        <w:rPr>
          <w:rFonts w:ascii="Garamond" w:hAnsi="Garamond" w:cs="Times New Roman"/>
          <w:sz w:val="28"/>
          <w:szCs w:val="28"/>
        </w:rPr>
        <w:t>/</w:t>
      </w:r>
      <w:proofErr w:type="spellStart"/>
      <w:r w:rsidRPr="000162CB">
        <w:rPr>
          <w:rFonts w:ascii="Garamond" w:hAnsi="Garamond" w:cs="Times New Roman"/>
          <w:sz w:val="28"/>
          <w:szCs w:val="28"/>
        </w:rPr>
        <w:t>im</w:t>
      </w:r>
      <w:proofErr w:type="spellEnd"/>
    </w:p>
    <w:p w:rsidR="005212F5" w:rsidRPr="000162CB" w:rsidRDefault="005212F5" w:rsidP="0079780B">
      <w:pPr>
        <w:spacing w:after="0" w:line="240" w:lineRule="auto"/>
        <w:ind w:left="360"/>
        <w:contextualSpacing/>
        <w:rPr>
          <w:rFonts w:ascii="Garamond" w:hAnsi="Garamond" w:cs="Times New Roman"/>
          <w:sz w:val="28"/>
          <w:szCs w:val="28"/>
        </w:rPr>
      </w:pPr>
      <w:proofErr w:type="spellStart"/>
      <w:r>
        <w:rPr>
          <w:rFonts w:ascii="Garamond" w:hAnsi="Garamond" w:cs="Times New Roman"/>
          <w:sz w:val="28"/>
          <w:szCs w:val="28"/>
        </w:rPr>
        <w:t>Shabbetai</w:t>
      </w:r>
      <w:proofErr w:type="spellEnd"/>
      <w:r>
        <w:rPr>
          <w:rFonts w:ascii="Garamond" w:hAnsi="Garamond" w:cs="Times New Roman"/>
          <w:sz w:val="28"/>
          <w:szCs w:val="28"/>
        </w:rPr>
        <w:t xml:space="preserve"> </w:t>
      </w:r>
      <w:proofErr w:type="spellStart"/>
      <w:r>
        <w:rPr>
          <w:rFonts w:ascii="Garamond" w:hAnsi="Garamond" w:cs="Times New Roman"/>
          <w:sz w:val="28"/>
          <w:szCs w:val="28"/>
        </w:rPr>
        <w:t>Tzvi</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Sha</w:t>
      </w:r>
      <w:r w:rsidRPr="000162CB">
        <w:rPr>
          <w:rFonts w:ascii="Garamond" w:hAnsi="Garamond" w:cs="Times New Roman"/>
          <w:sz w:val="28"/>
          <w:szCs w:val="28"/>
          <w:u w:val="single"/>
        </w:rPr>
        <w:t>h</w:t>
      </w:r>
      <w:r w:rsidRPr="000162CB">
        <w:rPr>
          <w:rFonts w:ascii="Garamond" w:hAnsi="Garamond" w:cs="Times New Roman"/>
          <w:sz w:val="28"/>
          <w:szCs w:val="28"/>
        </w:rPr>
        <w:t>arit</w:t>
      </w:r>
      <w:proofErr w:type="spellEnd"/>
      <w:r w:rsidRPr="000162CB">
        <w:rPr>
          <w:rFonts w:ascii="Garamond" w:hAnsi="Garamond" w:cs="Times New Roman"/>
          <w:sz w:val="28"/>
          <w:szCs w:val="28"/>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Shammai</w:t>
      </w:r>
      <w:proofErr w:type="spellEnd"/>
    </w:p>
    <w:p w:rsidR="0079780B" w:rsidRDefault="0079780B" w:rsidP="00176B61">
      <w:pPr>
        <w:spacing w:after="0" w:line="240" w:lineRule="auto"/>
        <w:ind w:left="360"/>
        <w:contextualSpacing/>
        <w:rPr>
          <w:rFonts w:ascii="Garamond" w:hAnsi="Garamond" w:cs="Times New Roman"/>
          <w:sz w:val="28"/>
          <w:szCs w:val="28"/>
        </w:rPr>
      </w:pPr>
      <w:r w:rsidRPr="000162CB">
        <w:rPr>
          <w:rFonts w:ascii="Garamond" w:hAnsi="Garamond" w:cs="Times New Roman"/>
          <w:i/>
          <w:iCs/>
          <w:sz w:val="28"/>
          <w:szCs w:val="28"/>
        </w:rPr>
        <w:t xml:space="preserve">Shas </w:t>
      </w:r>
      <w:r w:rsidR="001B30A5">
        <w:rPr>
          <w:rFonts w:ascii="Garamond" w:hAnsi="Garamond" w:cs="Times New Roman"/>
          <w:sz w:val="28"/>
          <w:szCs w:val="28"/>
        </w:rPr>
        <w:t>(</w:t>
      </w:r>
      <w:r w:rsidR="00176B61">
        <w:rPr>
          <w:rFonts w:ascii="Garamond" w:hAnsi="Garamond" w:cs="Times New Roman"/>
          <w:sz w:val="28"/>
          <w:szCs w:val="28"/>
        </w:rPr>
        <w:t>books</w:t>
      </w:r>
      <w:r w:rsidR="001B30A5">
        <w:rPr>
          <w:rFonts w:ascii="Garamond" w:hAnsi="Garamond" w:cs="Times New Roman"/>
          <w:sz w:val="28"/>
          <w:szCs w:val="28"/>
        </w:rPr>
        <w:t>)</w:t>
      </w:r>
    </w:p>
    <w:p w:rsidR="001B30A5" w:rsidRPr="001B30A5" w:rsidRDefault="001B30A5" w:rsidP="0079780B">
      <w:pPr>
        <w:spacing w:after="0" w:line="240" w:lineRule="auto"/>
        <w:ind w:left="360"/>
        <w:contextualSpacing/>
        <w:rPr>
          <w:rFonts w:ascii="Garamond" w:hAnsi="Garamond" w:cs="Times New Roman"/>
          <w:sz w:val="28"/>
          <w:szCs w:val="28"/>
        </w:rPr>
      </w:pPr>
      <w:r>
        <w:rPr>
          <w:rFonts w:ascii="Garamond" w:hAnsi="Garamond" w:cs="Times New Roman"/>
          <w:sz w:val="28"/>
          <w:szCs w:val="28"/>
        </w:rPr>
        <w:t>Shas (political party)</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Shavuot </w:t>
      </w:r>
    </w:p>
    <w:p w:rsidR="0079780B" w:rsidRPr="000162CB" w:rsidRDefault="00D25E4A" w:rsidP="0079780B">
      <w:pPr>
        <w:spacing w:after="0" w:line="240" w:lineRule="auto"/>
        <w:ind w:left="360"/>
        <w:contextualSpacing/>
        <w:rPr>
          <w:rFonts w:ascii="Garamond" w:hAnsi="Garamond" w:cs="Times New Roman"/>
          <w:sz w:val="28"/>
          <w:szCs w:val="28"/>
        </w:rPr>
      </w:pPr>
      <w:proofErr w:type="spellStart"/>
      <w:proofErr w:type="gramStart"/>
      <w:r>
        <w:rPr>
          <w:rFonts w:ascii="Garamond" w:hAnsi="Garamond" w:cs="Times New Roman"/>
          <w:i/>
          <w:iCs/>
          <w:sz w:val="28"/>
          <w:szCs w:val="28"/>
        </w:rPr>
        <w:t>s</w:t>
      </w:r>
      <w:r w:rsidR="0079780B" w:rsidRPr="000162CB">
        <w:rPr>
          <w:rFonts w:ascii="Garamond" w:hAnsi="Garamond" w:cs="Times New Roman"/>
          <w:i/>
          <w:iCs/>
          <w:sz w:val="28"/>
          <w:szCs w:val="28"/>
        </w:rPr>
        <w:t>hebalev</w:t>
      </w:r>
      <w:proofErr w:type="spellEnd"/>
      <w:proofErr w:type="gramEnd"/>
      <w:r w:rsidR="0079780B" w:rsidRPr="000162CB">
        <w:rPr>
          <w:rFonts w:ascii="Garamond" w:hAnsi="Garamond" w:cs="Times New Roman"/>
          <w:sz w:val="28"/>
          <w:szCs w:val="28"/>
        </w:rPr>
        <w:t xml:space="preserve"> (</w:t>
      </w:r>
      <w:proofErr w:type="spellStart"/>
      <w:r w:rsidR="0079780B" w:rsidRPr="000162CB">
        <w:rPr>
          <w:rFonts w:ascii="Garamond" w:hAnsi="Garamond" w:cs="Times New Roman"/>
          <w:i/>
          <w:iCs/>
          <w:sz w:val="28"/>
          <w:szCs w:val="28"/>
        </w:rPr>
        <w:t>avoda</w:t>
      </w:r>
      <w:proofErr w:type="spellEnd"/>
      <w:r w:rsidR="0079780B" w:rsidRPr="000162CB">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r w:rsidRPr="000162CB">
        <w:rPr>
          <w:rFonts w:ascii="Garamond" w:hAnsi="Garamond" w:cs="Times New Roman"/>
          <w:i/>
          <w:sz w:val="28"/>
          <w:szCs w:val="28"/>
        </w:rPr>
        <w:t>Shekhina</w:t>
      </w:r>
      <w:proofErr w:type="spellEnd"/>
    </w:p>
    <w:p w:rsidR="0079780B" w:rsidRPr="00E914E5" w:rsidRDefault="0079780B" w:rsidP="0079780B">
      <w:pPr>
        <w:spacing w:after="0" w:line="240" w:lineRule="auto"/>
        <w:ind w:left="360"/>
        <w:contextualSpacing/>
        <w:rPr>
          <w:rFonts w:ascii="Garamond" w:hAnsi="Garamond" w:cs="Times New Roman"/>
          <w:i/>
          <w:iCs/>
          <w:sz w:val="28"/>
          <w:szCs w:val="28"/>
        </w:rPr>
      </w:pPr>
      <w:r w:rsidRPr="00E914E5">
        <w:rPr>
          <w:rFonts w:ascii="Garamond" w:hAnsi="Garamond" w:cs="Times New Roman"/>
          <w:i/>
          <w:iCs/>
          <w:sz w:val="28"/>
          <w:szCs w:val="28"/>
        </w:rPr>
        <w:t xml:space="preserve">Shema </w:t>
      </w:r>
    </w:p>
    <w:p w:rsidR="00AE2C53" w:rsidRPr="000162CB" w:rsidRDefault="0079780B" w:rsidP="000569D1">
      <w:pPr>
        <w:spacing w:after="0" w:line="240" w:lineRule="auto"/>
        <w:ind w:left="360"/>
        <w:contextualSpacing/>
        <w:rPr>
          <w:rFonts w:ascii="Garamond" w:hAnsi="Garamond" w:cs="Times New Roman"/>
          <w:i/>
          <w:iCs/>
          <w:sz w:val="28"/>
          <w:szCs w:val="28"/>
        </w:rPr>
      </w:pPr>
      <w:r w:rsidRPr="000162CB">
        <w:rPr>
          <w:rFonts w:ascii="Garamond" w:hAnsi="Garamond" w:cs="Times New Roman"/>
          <w:i/>
          <w:iCs/>
          <w:sz w:val="28"/>
          <w:szCs w:val="28"/>
        </w:rPr>
        <w:t xml:space="preserve">Shema </w:t>
      </w:r>
      <w:proofErr w:type="spellStart"/>
      <w:r w:rsidRPr="000162CB">
        <w:rPr>
          <w:rFonts w:ascii="Garamond" w:hAnsi="Garamond" w:cs="Times New Roman"/>
          <w:i/>
          <w:iCs/>
          <w:sz w:val="28"/>
          <w:szCs w:val="28"/>
        </w:rPr>
        <w:t>Kole</w:t>
      </w:r>
      <w:r w:rsidR="00FB75F2">
        <w:rPr>
          <w:rFonts w:ascii="Garamond" w:hAnsi="Garamond" w:cs="Times New Roman"/>
          <w:i/>
          <w:iCs/>
          <w:sz w:val="28"/>
          <w:szCs w:val="28"/>
        </w:rPr>
        <w:t>i</w:t>
      </w:r>
      <w:r w:rsidRPr="000162CB">
        <w:rPr>
          <w:rFonts w:ascii="Garamond" w:hAnsi="Garamond" w:cs="Times New Roman"/>
          <w:i/>
          <w:iCs/>
          <w:sz w:val="28"/>
          <w:szCs w:val="28"/>
        </w:rPr>
        <w:t>nu</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Shemini</w:t>
      </w:r>
      <w:proofErr w:type="spellEnd"/>
      <w:r w:rsidRPr="000162CB">
        <w:rPr>
          <w:rFonts w:ascii="Garamond" w:hAnsi="Garamond" w:cs="Times New Roman"/>
          <w:sz w:val="28"/>
          <w:szCs w:val="28"/>
        </w:rPr>
        <w:t xml:space="preserve"> Atzeret</w:t>
      </w:r>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r w:rsidRPr="000162CB">
        <w:rPr>
          <w:rFonts w:ascii="Garamond" w:hAnsi="Garamond" w:cs="Times New Roman"/>
          <w:i/>
          <w:sz w:val="28"/>
          <w:szCs w:val="28"/>
        </w:rPr>
        <w:t>Shemitta</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Shemoneh</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Esreh</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Sheva</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Berakhot</w:t>
      </w:r>
      <w:proofErr w:type="spellEnd"/>
    </w:p>
    <w:p w:rsidR="0079780B" w:rsidRPr="000162CB" w:rsidRDefault="00D25E4A" w:rsidP="0079780B">
      <w:pPr>
        <w:spacing w:after="0" w:line="240" w:lineRule="auto"/>
        <w:ind w:left="360"/>
        <w:contextualSpacing/>
        <w:rPr>
          <w:rFonts w:ascii="Garamond" w:hAnsi="Garamond" w:cs="Times New Roman"/>
          <w:sz w:val="28"/>
          <w:szCs w:val="28"/>
        </w:rPr>
      </w:pPr>
      <w:proofErr w:type="spellStart"/>
      <w:proofErr w:type="gramStart"/>
      <w:r>
        <w:rPr>
          <w:rFonts w:ascii="Garamond" w:hAnsi="Garamond" w:cs="Times New Roman"/>
          <w:i/>
          <w:iCs/>
          <w:sz w:val="28"/>
          <w:szCs w:val="28"/>
        </w:rPr>
        <w:t>s</w:t>
      </w:r>
      <w:r w:rsidR="0079780B" w:rsidRPr="000162CB">
        <w:rPr>
          <w:rFonts w:ascii="Garamond" w:hAnsi="Garamond" w:cs="Times New Roman"/>
          <w:i/>
          <w:iCs/>
          <w:sz w:val="28"/>
          <w:szCs w:val="28"/>
        </w:rPr>
        <w:t>heva</w:t>
      </w:r>
      <w:r w:rsidR="0079780B" w:rsidRPr="000162CB">
        <w:rPr>
          <w:rFonts w:ascii="Garamond" w:hAnsi="Garamond" w:cs="Times New Roman"/>
          <w:i/>
          <w:iCs/>
          <w:sz w:val="28"/>
          <w:szCs w:val="28"/>
          <w:u w:val="single"/>
        </w:rPr>
        <w:t>h</w:t>
      </w:r>
      <w:proofErr w:type="spellEnd"/>
      <w:proofErr w:type="gramEnd"/>
      <w:r w:rsidR="0079780B" w:rsidRPr="000162CB">
        <w:rPr>
          <w:rFonts w:ascii="Garamond" w:hAnsi="Garamond" w:cs="Times New Roman"/>
          <w:sz w:val="28"/>
          <w:szCs w:val="28"/>
          <w:u w:val="single"/>
        </w:rPr>
        <w:t xml:space="preserve"> </w:t>
      </w:r>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proofErr w:type="gramStart"/>
      <w:r w:rsidRPr="000162CB">
        <w:rPr>
          <w:rFonts w:ascii="Garamond" w:hAnsi="Garamond" w:cs="Times New Roman"/>
          <w:i/>
          <w:sz w:val="28"/>
          <w:szCs w:val="28"/>
        </w:rPr>
        <w:t>shiur</w:t>
      </w:r>
      <w:proofErr w:type="spellEnd"/>
      <w:proofErr w:type="gramEnd"/>
    </w:p>
    <w:p w:rsidR="0079780B" w:rsidRPr="00F57899" w:rsidRDefault="000569D1" w:rsidP="00E22430">
      <w:pPr>
        <w:spacing w:after="0" w:line="240" w:lineRule="auto"/>
        <w:ind w:left="360"/>
        <w:contextualSpacing/>
        <w:rPr>
          <w:rFonts w:ascii="Garamond" w:hAnsi="Garamond" w:cs="Times New Roman"/>
          <w:i/>
          <w:iCs/>
          <w:sz w:val="28"/>
          <w:szCs w:val="28"/>
        </w:rPr>
      </w:pPr>
      <w:r w:rsidRPr="00F57899">
        <w:rPr>
          <w:rFonts w:ascii="Garamond" w:hAnsi="Garamond" w:cs="Times New Roman"/>
          <w:i/>
          <w:iCs/>
          <w:sz w:val="28"/>
          <w:szCs w:val="28"/>
        </w:rPr>
        <w:t xml:space="preserve">Shiva </w:t>
      </w:r>
      <w:proofErr w:type="spellStart"/>
      <w:r w:rsidRPr="00F57899">
        <w:rPr>
          <w:rFonts w:ascii="Garamond" w:hAnsi="Garamond" w:cs="Times New Roman"/>
          <w:i/>
          <w:iCs/>
          <w:sz w:val="28"/>
          <w:szCs w:val="28"/>
        </w:rPr>
        <w:t>Asar</w:t>
      </w:r>
      <w:proofErr w:type="spellEnd"/>
      <w:r w:rsidRPr="00F57899">
        <w:rPr>
          <w:rFonts w:ascii="Garamond" w:hAnsi="Garamond" w:cs="Times New Roman"/>
          <w:i/>
          <w:iCs/>
          <w:sz w:val="28"/>
          <w:szCs w:val="28"/>
        </w:rPr>
        <w:t xml:space="preserve"> </w:t>
      </w:r>
      <w:proofErr w:type="spellStart"/>
      <w:r w:rsidRPr="00F57899">
        <w:rPr>
          <w:rFonts w:ascii="Garamond" w:hAnsi="Garamond" w:cs="Times New Roman"/>
          <w:i/>
          <w:iCs/>
          <w:sz w:val="28"/>
          <w:szCs w:val="28"/>
        </w:rPr>
        <w:t>B</w:t>
      </w:r>
      <w:r w:rsidR="00E22430">
        <w:rPr>
          <w:rFonts w:ascii="Garamond" w:hAnsi="Garamond" w:cs="Times New Roman"/>
          <w:i/>
          <w:iCs/>
          <w:sz w:val="28"/>
          <w:szCs w:val="28"/>
        </w:rPr>
        <w:t>e</w:t>
      </w:r>
      <w:r w:rsidRPr="00F57899">
        <w:rPr>
          <w:rFonts w:ascii="Garamond" w:hAnsi="Garamond" w:cs="Times New Roman"/>
          <w:i/>
          <w:iCs/>
          <w:sz w:val="28"/>
          <w:szCs w:val="28"/>
        </w:rPr>
        <w:t>Tammuz</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Shneur</w:t>
      </w:r>
      <w:proofErr w:type="spellEnd"/>
      <w:r w:rsidRPr="000162CB">
        <w:rPr>
          <w:rFonts w:ascii="Garamond" w:hAnsi="Garamond" w:cs="Times New Roman"/>
          <w:sz w:val="28"/>
          <w:szCs w:val="28"/>
        </w:rPr>
        <w:t xml:space="preserve"> </w:t>
      </w:r>
      <w:proofErr w:type="spellStart"/>
      <w:r w:rsidRPr="000162CB">
        <w:rPr>
          <w:rFonts w:ascii="Garamond" w:hAnsi="Garamond" w:cs="Times New Roman"/>
          <w:sz w:val="28"/>
          <w:szCs w:val="28"/>
        </w:rPr>
        <w:t>Zal</w:t>
      </w:r>
      <w:r w:rsidR="000C685C">
        <w:rPr>
          <w:rFonts w:ascii="Garamond" w:hAnsi="Garamond" w:cs="Times New Roman"/>
          <w:sz w:val="28"/>
          <w:szCs w:val="28"/>
        </w:rPr>
        <w:t>man</w:t>
      </w:r>
      <w:proofErr w:type="spellEnd"/>
      <w:r w:rsidR="000C685C">
        <w:rPr>
          <w:rFonts w:ascii="Garamond" w:hAnsi="Garamond" w:cs="Times New Roman"/>
          <w:sz w:val="28"/>
          <w:szCs w:val="28"/>
        </w:rPr>
        <w:t xml:space="preserve"> (of </w:t>
      </w:r>
      <w:proofErr w:type="spellStart"/>
      <w:r w:rsidR="000C685C">
        <w:rPr>
          <w:rFonts w:ascii="Garamond" w:hAnsi="Garamond" w:cs="Times New Roman"/>
          <w:sz w:val="28"/>
          <w:szCs w:val="28"/>
        </w:rPr>
        <w:t>Liadi</w:t>
      </w:r>
      <w:proofErr w:type="spellEnd"/>
      <w:r w:rsidR="000C685C">
        <w:rPr>
          <w:rFonts w:ascii="Garamond" w:hAnsi="Garamond" w:cs="Times New Roman"/>
          <w:sz w:val="28"/>
          <w:szCs w:val="28"/>
        </w:rPr>
        <w:t xml:space="preserve">, </w:t>
      </w:r>
      <w:proofErr w:type="spellStart"/>
      <w:r w:rsidR="000C685C">
        <w:rPr>
          <w:rFonts w:ascii="Garamond" w:hAnsi="Garamond" w:cs="Times New Roman"/>
          <w:sz w:val="28"/>
          <w:szCs w:val="28"/>
        </w:rPr>
        <w:t>Baruchovitch</w:t>
      </w:r>
      <w:proofErr w:type="spellEnd"/>
      <w:r w:rsidR="000C685C">
        <w:rPr>
          <w:rFonts w:ascii="Garamond" w:hAnsi="Garamond" w:cs="Times New Roman"/>
          <w:sz w:val="28"/>
          <w:szCs w:val="28"/>
        </w:rPr>
        <w:t>, Ba</w:t>
      </w:r>
      <w:r w:rsidRPr="000162CB">
        <w:rPr>
          <w:rFonts w:ascii="Garamond" w:hAnsi="Garamond" w:cs="Times New Roman"/>
          <w:sz w:val="28"/>
          <w:szCs w:val="28"/>
        </w:rPr>
        <w:t xml:space="preserve">al </w:t>
      </w:r>
      <w:proofErr w:type="spellStart"/>
      <w:r w:rsidRPr="000162CB">
        <w:rPr>
          <w:rFonts w:ascii="Garamond" w:hAnsi="Garamond" w:cs="Times New Roman"/>
          <w:sz w:val="28"/>
          <w:szCs w:val="28"/>
        </w:rPr>
        <w:t>HaTanya</w:t>
      </w:r>
      <w:proofErr w:type="spellEnd"/>
      <w:r w:rsidRPr="000162CB">
        <w:rPr>
          <w:rFonts w:ascii="Garamond" w:hAnsi="Garamond" w:cs="Times New Roman"/>
          <w:sz w:val="28"/>
          <w:szCs w:val="28"/>
        </w:rPr>
        <w:t xml:space="preserve">), but see </w:t>
      </w:r>
      <w:proofErr w:type="spellStart"/>
      <w:r w:rsidRPr="000162CB">
        <w:rPr>
          <w:rFonts w:ascii="Garamond" w:hAnsi="Garamond" w:cs="Times New Roman"/>
          <w:sz w:val="28"/>
          <w:szCs w:val="28"/>
        </w:rPr>
        <w:t>Schneerson</w:t>
      </w:r>
      <w:proofErr w:type="spellEnd"/>
      <w:r w:rsidRPr="000162CB">
        <w:rPr>
          <w:rFonts w:ascii="Garamond" w:hAnsi="Garamond" w:cs="Times New Roman"/>
          <w:sz w:val="28"/>
          <w:szCs w:val="28"/>
        </w:rPr>
        <w:t xml:space="preserve"> (with a </w:t>
      </w:r>
      <w:r w:rsidRPr="000162CB">
        <w:rPr>
          <w:rFonts w:ascii="Garamond" w:hAnsi="Garamond" w:cs="Times New Roman"/>
          <w:i/>
          <w:iCs/>
          <w:sz w:val="28"/>
          <w:szCs w:val="28"/>
        </w:rPr>
        <w:t>c</w:t>
      </w:r>
      <w:r w:rsidRPr="000162CB">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i/>
          <w:iCs/>
          <w:sz w:val="28"/>
          <w:szCs w:val="28"/>
        </w:rPr>
      </w:pPr>
      <w:r w:rsidRPr="000162CB">
        <w:rPr>
          <w:rFonts w:ascii="Garamond" w:hAnsi="Garamond" w:cs="Times New Roman"/>
          <w:i/>
          <w:iCs/>
          <w:sz w:val="28"/>
          <w:szCs w:val="28"/>
        </w:rPr>
        <w:t>Shoah</w:t>
      </w:r>
    </w:p>
    <w:p w:rsidR="0079780B" w:rsidRPr="000162CB" w:rsidRDefault="0079780B" w:rsidP="0079780B">
      <w:pPr>
        <w:spacing w:after="0" w:line="240" w:lineRule="auto"/>
        <w:ind w:left="360"/>
        <w:contextualSpacing/>
        <w:rPr>
          <w:rFonts w:ascii="Garamond" w:hAnsi="Garamond" w:cs="Times New Roman"/>
          <w:sz w:val="28"/>
          <w:szCs w:val="28"/>
        </w:rPr>
      </w:pPr>
      <w:proofErr w:type="gramStart"/>
      <w:r w:rsidRPr="000162CB">
        <w:rPr>
          <w:rFonts w:ascii="Garamond" w:hAnsi="Garamond" w:cs="Times New Roman"/>
          <w:sz w:val="28"/>
          <w:szCs w:val="28"/>
        </w:rPr>
        <w:t>shofar</w:t>
      </w:r>
      <w:proofErr w:type="gramEnd"/>
    </w:p>
    <w:p w:rsidR="0079780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sho</w:t>
      </w:r>
      <w:r w:rsidRPr="000162CB">
        <w:rPr>
          <w:rFonts w:ascii="Garamond" w:hAnsi="Garamond" w:cs="Times New Roman"/>
          <w:i/>
          <w:iCs/>
          <w:sz w:val="28"/>
          <w:szCs w:val="28"/>
          <w:u w:val="single"/>
        </w:rPr>
        <w:t>h</w:t>
      </w:r>
      <w:r w:rsidRPr="000162CB">
        <w:rPr>
          <w:rFonts w:ascii="Garamond" w:hAnsi="Garamond" w:cs="Times New Roman"/>
          <w:i/>
          <w:iCs/>
          <w:sz w:val="28"/>
          <w:szCs w:val="28"/>
        </w:rPr>
        <w:t>et</w:t>
      </w:r>
      <w:proofErr w:type="spellEnd"/>
      <w:proofErr w:type="gramEnd"/>
    </w:p>
    <w:p w:rsidR="00C07995" w:rsidRPr="000162CB" w:rsidRDefault="00C07995" w:rsidP="0079780B">
      <w:pPr>
        <w:spacing w:after="0" w:line="240" w:lineRule="auto"/>
        <w:ind w:left="360"/>
        <w:contextualSpacing/>
        <w:rPr>
          <w:rFonts w:ascii="Garamond" w:hAnsi="Garamond" w:cs="Times New Roman"/>
          <w:i/>
          <w:iCs/>
          <w:sz w:val="28"/>
          <w:szCs w:val="28"/>
        </w:rPr>
      </w:pPr>
    </w:p>
    <w:p w:rsidR="0079780B" w:rsidRPr="000162CB" w:rsidRDefault="0079780B" w:rsidP="0079780B">
      <w:pPr>
        <w:spacing w:after="0" w:line="240" w:lineRule="auto"/>
        <w:ind w:left="360"/>
        <w:contextualSpacing/>
        <w:rPr>
          <w:rFonts w:ascii="Garamond" w:hAnsi="Garamond" w:cs="Times New Roman"/>
          <w:sz w:val="28"/>
          <w:szCs w:val="28"/>
        </w:rPr>
      </w:pPr>
      <w:proofErr w:type="gramStart"/>
      <w:r w:rsidRPr="000162CB">
        <w:rPr>
          <w:rFonts w:ascii="Garamond" w:hAnsi="Garamond" w:cs="Times New Roman"/>
          <w:sz w:val="28"/>
          <w:szCs w:val="28"/>
        </w:rPr>
        <w:t>show</w:t>
      </w:r>
      <w:proofErr w:type="gramEnd"/>
      <w:r w:rsidRPr="000162CB">
        <w:rPr>
          <w:rFonts w:ascii="Garamond" w:hAnsi="Garamond" w:cs="Times New Roman"/>
          <w:sz w:val="28"/>
          <w:szCs w:val="28"/>
        </w:rPr>
        <w:t xml:space="preserve"> bread (Temple, not shew)</w:t>
      </w:r>
    </w:p>
    <w:p w:rsidR="001B30A5" w:rsidRDefault="001B30A5" w:rsidP="001B30A5">
      <w:pPr>
        <w:spacing w:after="0" w:line="240" w:lineRule="auto"/>
        <w:ind w:left="360"/>
        <w:contextualSpacing/>
        <w:rPr>
          <w:rFonts w:ascii="Garamond" w:hAnsi="Garamond" w:cs="Times New Roman"/>
          <w:sz w:val="28"/>
          <w:szCs w:val="28"/>
        </w:rPr>
      </w:pPr>
      <w:proofErr w:type="gramStart"/>
      <w:r>
        <w:rPr>
          <w:rFonts w:ascii="Garamond" w:hAnsi="Garamond" w:cs="Times New Roman"/>
          <w:sz w:val="28"/>
          <w:szCs w:val="28"/>
        </w:rPr>
        <w:t>s</w:t>
      </w:r>
      <w:r w:rsidR="0079780B" w:rsidRPr="000162CB">
        <w:rPr>
          <w:rFonts w:ascii="Garamond" w:hAnsi="Garamond" w:cs="Times New Roman"/>
          <w:sz w:val="28"/>
          <w:szCs w:val="28"/>
        </w:rPr>
        <w:t>iddur</w:t>
      </w:r>
      <w:proofErr w:type="gramEnd"/>
      <w:r w:rsidR="0079780B" w:rsidRPr="000162CB">
        <w:rPr>
          <w:rFonts w:ascii="Garamond" w:hAnsi="Garamond" w:cs="Times New Roman"/>
          <w:sz w:val="28"/>
          <w:szCs w:val="28"/>
        </w:rPr>
        <w:t xml:space="preserve"> (</w:t>
      </w:r>
      <w:r>
        <w:rPr>
          <w:rFonts w:ascii="Garamond" w:hAnsi="Garamond" w:cs="Times New Roman"/>
          <w:sz w:val="28"/>
          <w:szCs w:val="28"/>
        </w:rPr>
        <w:t>general use, Siddur for</w:t>
      </w:r>
    </w:p>
    <w:p w:rsidR="0079780B" w:rsidRPr="000162CB" w:rsidRDefault="001B30A5" w:rsidP="001B30A5">
      <w:pPr>
        <w:spacing w:after="0" w:line="240" w:lineRule="auto"/>
        <w:ind w:left="360"/>
        <w:contextualSpacing/>
        <w:rPr>
          <w:rFonts w:ascii="Garamond" w:hAnsi="Garamond" w:cs="Times New Roman"/>
          <w:sz w:val="28"/>
          <w:szCs w:val="28"/>
        </w:rPr>
      </w:pPr>
      <w:proofErr w:type="gramStart"/>
      <w:r>
        <w:rPr>
          <w:rFonts w:ascii="Garamond" w:hAnsi="Garamond" w:cs="Times New Roman"/>
          <w:sz w:val="28"/>
          <w:szCs w:val="28"/>
        </w:rPr>
        <w:t>specific</w:t>
      </w:r>
      <w:proofErr w:type="gramEnd"/>
      <w:r>
        <w:rPr>
          <w:rFonts w:ascii="Garamond" w:hAnsi="Garamond" w:cs="Times New Roman"/>
          <w:sz w:val="28"/>
          <w:szCs w:val="28"/>
        </w:rPr>
        <w:t xml:space="preserve"> use: “the [Koren] Siddur”</w:t>
      </w:r>
      <w:r w:rsidR="0079780B" w:rsidRPr="000162CB">
        <w:rPr>
          <w:rFonts w:ascii="Garamond" w:hAnsi="Garamond" w:cs="Times New Roman"/>
          <w:sz w:val="28"/>
          <w:szCs w:val="28"/>
        </w:rPr>
        <w:t>)</w:t>
      </w:r>
    </w:p>
    <w:p w:rsidR="00D54BF0" w:rsidRPr="000162CB" w:rsidRDefault="0079780B" w:rsidP="00822E21">
      <w:pPr>
        <w:spacing w:after="0" w:line="240" w:lineRule="auto"/>
        <w:ind w:left="360"/>
        <w:contextualSpacing/>
        <w:rPr>
          <w:rFonts w:ascii="Garamond" w:hAnsi="Garamond" w:cs="Times New Roman"/>
          <w:sz w:val="28"/>
          <w:szCs w:val="28"/>
        </w:rPr>
      </w:pPr>
      <w:proofErr w:type="spellStart"/>
      <w:r w:rsidRPr="003D1E88">
        <w:rPr>
          <w:rFonts w:ascii="Garamond" w:hAnsi="Garamond" w:cs="Times New Roman"/>
          <w:i/>
          <w:iCs/>
          <w:sz w:val="28"/>
          <w:szCs w:val="28"/>
        </w:rPr>
        <w:t>Sifrei</w:t>
      </w:r>
      <w:proofErr w:type="spellEnd"/>
      <w:r w:rsidRPr="00822E21">
        <w:rPr>
          <w:rFonts w:ascii="Garamond" w:hAnsi="Garamond" w:cs="Times New Roman"/>
          <w:sz w:val="28"/>
          <w:szCs w:val="28"/>
        </w:rPr>
        <w:t xml:space="preserve"> </w:t>
      </w:r>
      <w:r w:rsidRPr="000162CB">
        <w:rPr>
          <w:rFonts w:ascii="Garamond" w:hAnsi="Garamond" w:cs="Times New Roman"/>
          <w:sz w:val="28"/>
          <w:szCs w:val="28"/>
        </w:rPr>
        <w:t>(</w:t>
      </w:r>
      <w:r w:rsidR="00822E21" w:rsidRPr="00822E21">
        <w:rPr>
          <w:rFonts w:ascii="Garamond" w:hAnsi="Garamond" w:cs="Times New Roman"/>
          <w:sz w:val="28"/>
          <w:szCs w:val="28"/>
        </w:rPr>
        <w:t>Numbers</w:t>
      </w:r>
      <w:r w:rsidRPr="000162CB">
        <w:rPr>
          <w:rFonts w:ascii="Garamond" w:hAnsi="Garamond" w:cs="Times New Roman"/>
          <w:sz w:val="28"/>
          <w:szCs w:val="28"/>
        </w:rPr>
        <w:t xml:space="preserve"> or </w:t>
      </w:r>
      <w:r w:rsidR="00822E21" w:rsidRPr="00822E21">
        <w:rPr>
          <w:rFonts w:ascii="Garamond" w:hAnsi="Garamond" w:cs="Times New Roman"/>
          <w:sz w:val="28"/>
          <w:szCs w:val="28"/>
        </w:rPr>
        <w:t>Deuteronomy</w:t>
      </w:r>
      <w:r w:rsidRPr="000162CB">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Sihon</w:t>
      </w:r>
      <w:proofErr w:type="spellEnd"/>
      <w:r w:rsidRPr="000162CB">
        <w:rPr>
          <w:rFonts w:ascii="Garamond" w:hAnsi="Garamond" w:cs="Times New Roman"/>
          <w:sz w:val="28"/>
          <w:szCs w:val="28"/>
        </w:rPr>
        <w:t xml:space="preserve"> (no dot in English context)</w:t>
      </w:r>
    </w:p>
    <w:p w:rsidR="0079780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Sim</w:t>
      </w:r>
      <w:r w:rsidRPr="000162CB">
        <w:rPr>
          <w:rFonts w:ascii="Garamond" w:hAnsi="Garamond" w:cs="Times New Roman"/>
          <w:sz w:val="28"/>
          <w:szCs w:val="28"/>
          <w:u w:val="single"/>
        </w:rPr>
        <w:t>h</w:t>
      </w:r>
      <w:r w:rsidRPr="000162CB">
        <w:rPr>
          <w:rFonts w:ascii="Garamond" w:hAnsi="Garamond" w:cs="Times New Roman"/>
          <w:sz w:val="28"/>
          <w:szCs w:val="28"/>
        </w:rPr>
        <w:t>at</w:t>
      </w:r>
      <w:proofErr w:type="spellEnd"/>
      <w:r w:rsidRPr="000162CB">
        <w:rPr>
          <w:rFonts w:ascii="Garamond" w:hAnsi="Garamond" w:cs="Times New Roman"/>
          <w:sz w:val="28"/>
          <w:szCs w:val="28"/>
        </w:rPr>
        <w:t xml:space="preserve"> Torah</w:t>
      </w:r>
    </w:p>
    <w:p w:rsidR="00492598" w:rsidRPr="00492598" w:rsidRDefault="00492598" w:rsidP="0079780B">
      <w:pPr>
        <w:spacing w:after="0" w:line="240" w:lineRule="auto"/>
        <w:ind w:left="360"/>
        <w:contextualSpacing/>
        <w:rPr>
          <w:rFonts w:ascii="Garamond" w:hAnsi="Garamond" w:cs="Times New Roman"/>
          <w:sz w:val="28"/>
          <w:szCs w:val="28"/>
        </w:rPr>
      </w:pPr>
      <w:proofErr w:type="spellStart"/>
      <w:r>
        <w:rPr>
          <w:rFonts w:ascii="Garamond" w:hAnsi="Garamond" w:cs="Times New Roman"/>
          <w:sz w:val="28"/>
          <w:szCs w:val="28"/>
        </w:rPr>
        <w:t>Sinaitic</w:t>
      </w:r>
      <w:proofErr w:type="spellEnd"/>
    </w:p>
    <w:p w:rsidR="001F3E96" w:rsidRDefault="001F3E96" w:rsidP="0079780B">
      <w:pPr>
        <w:spacing w:after="0" w:line="240" w:lineRule="auto"/>
        <w:ind w:left="360"/>
        <w:contextualSpacing/>
        <w:rPr>
          <w:rFonts w:asciiTheme="majorBidi" w:hAnsiTheme="majorBidi" w:cstheme="majorBidi"/>
          <w:i/>
          <w:iCs/>
          <w:color w:val="000000"/>
        </w:rPr>
      </w:pPr>
      <w:proofErr w:type="spellStart"/>
      <w:proofErr w:type="gramStart"/>
      <w:r w:rsidRPr="00BA7D9A">
        <w:rPr>
          <w:rFonts w:asciiTheme="majorBidi" w:hAnsiTheme="majorBidi" w:cstheme="majorBidi"/>
          <w:i/>
          <w:iCs/>
          <w:color w:val="000000"/>
        </w:rPr>
        <w:t>sinat</w:t>
      </w:r>
      <w:proofErr w:type="spellEnd"/>
      <w:proofErr w:type="gramEnd"/>
      <w:r w:rsidRPr="00BA7D9A">
        <w:rPr>
          <w:rFonts w:asciiTheme="majorBidi" w:hAnsiTheme="majorBidi" w:cstheme="majorBidi"/>
          <w:i/>
          <w:iCs/>
          <w:color w:val="000000"/>
        </w:rPr>
        <w:t xml:space="preserve"> </w:t>
      </w:r>
      <w:proofErr w:type="spellStart"/>
      <w:r w:rsidRPr="00C82CAC">
        <w:rPr>
          <w:rFonts w:asciiTheme="majorBidi" w:hAnsiTheme="majorBidi" w:cstheme="majorBidi"/>
          <w:i/>
          <w:iCs/>
          <w:color w:val="000000"/>
          <w:u w:val="single"/>
        </w:rPr>
        <w:t>h</w:t>
      </w:r>
      <w:r w:rsidRPr="00BA7D9A">
        <w:rPr>
          <w:rFonts w:asciiTheme="majorBidi" w:hAnsiTheme="majorBidi" w:cstheme="majorBidi"/>
          <w:i/>
          <w:iCs/>
          <w:color w:val="000000"/>
        </w:rPr>
        <w:t>inam</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siyum</w:t>
      </w:r>
      <w:proofErr w:type="spellEnd"/>
      <w:proofErr w:type="gramEnd"/>
    </w:p>
    <w:p w:rsidR="0079780B" w:rsidRDefault="0079780B" w:rsidP="0079780B">
      <w:pPr>
        <w:spacing w:after="0" w:line="240" w:lineRule="auto"/>
        <w:ind w:left="360"/>
        <w:contextualSpacing/>
        <w:rPr>
          <w:rStyle w:val="Emphasis"/>
          <w:rFonts w:ascii="Garamond" w:hAnsi="Garamond"/>
          <w:sz w:val="28"/>
          <w:szCs w:val="28"/>
        </w:rPr>
      </w:pPr>
      <w:proofErr w:type="spellStart"/>
      <w:proofErr w:type="gramStart"/>
      <w:r w:rsidRPr="000162CB">
        <w:rPr>
          <w:rStyle w:val="Emphasis"/>
          <w:rFonts w:ascii="Garamond" w:hAnsi="Garamond"/>
          <w:sz w:val="28"/>
          <w:szCs w:val="28"/>
        </w:rPr>
        <w:t>smikha</w:t>
      </w:r>
      <w:proofErr w:type="spellEnd"/>
      <w:proofErr w:type="gramEnd"/>
    </w:p>
    <w:p w:rsidR="00241A64" w:rsidRDefault="00241A64" w:rsidP="0079780B">
      <w:pPr>
        <w:spacing w:after="0" w:line="240" w:lineRule="auto"/>
        <w:ind w:left="360"/>
        <w:contextualSpacing/>
        <w:rPr>
          <w:rStyle w:val="Emphasis"/>
          <w:rFonts w:ascii="Garamond" w:hAnsi="Garamond"/>
          <w:i w:val="0"/>
          <w:iCs w:val="0"/>
          <w:sz w:val="28"/>
          <w:szCs w:val="28"/>
        </w:rPr>
      </w:pPr>
      <w:proofErr w:type="spellStart"/>
      <w:r>
        <w:rPr>
          <w:rStyle w:val="Emphasis"/>
          <w:rFonts w:ascii="Garamond" w:hAnsi="Garamond"/>
          <w:i w:val="0"/>
          <w:iCs w:val="0"/>
          <w:sz w:val="28"/>
          <w:szCs w:val="28"/>
        </w:rPr>
        <w:t>Soloveichik</w:t>
      </w:r>
      <w:proofErr w:type="spellEnd"/>
      <w:r>
        <w:rPr>
          <w:rStyle w:val="Emphasis"/>
          <w:rFonts w:ascii="Garamond" w:hAnsi="Garamond"/>
          <w:i w:val="0"/>
          <w:iCs w:val="0"/>
          <w:sz w:val="28"/>
          <w:szCs w:val="28"/>
        </w:rPr>
        <w:t xml:space="preserve">, Rabbi </w:t>
      </w:r>
      <w:proofErr w:type="spellStart"/>
      <w:r>
        <w:rPr>
          <w:rStyle w:val="Emphasis"/>
          <w:rFonts w:ascii="Garamond" w:hAnsi="Garamond"/>
          <w:i w:val="0"/>
          <w:iCs w:val="0"/>
          <w:sz w:val="28"/>
          <w:szCs w:val="28"/>
        </w:rPr>
        <w:t>Ahron</w:t>
      </w:r>
      <w:proofErr w:type="spellEnd"/>
    </w:p>
    <w:p w:rsidR="00241A64" w:rsidRPr="00241A64" w:rsidRDefault="00241A64" w:rsidP="00241A64">
      <w:pPr>
        <w:spacing w:after="0" w:line="240" w:lineRule="auto"/>
        <w:ind w:left="360"/>
        <w:contextualSpacing/>
        <w:rPr>
          <w:rStyle w:val="Emphasis"/>
          <w:rFonts w:ascii="Garamond" w:hAnsi="Garamond"/>
          <w:i w:val="0"/>
          <w:iCs w:val="0"/>
          <w:sz w:val="28"/>
          <w:szCs w:val="28"/>
        </w:rPr>
      </w:pPr>
      <w:proofErr w:type="spellStart"/>
      <w:r>
        <w:rPr>
          <w:rStyle w:val="Emphasis"/>
          <w:rFonts w:ascii="Garamond" w:hAnsi="Garamond"/>
          <w:i w:val="0"/>
          <w:iCs w:val="0"/>
          <w:sz w:val="28"/>
          <w:szCs w:val="28"/>
        </w:rPr>
        <w:t>Soloveitchik</w:t>
      </w:r>
      <w:proofErr w:type="spellEnd"/>
      <w:r>
        <w:rPr>
          <w:rStyle w:val="Emphasis"/>
          <w:rFonts w:ascii="Garamond" w:hAnsi="Garamond"/>
          <w:i w:val="0"/>
          <w:iCs w:val="0"/>
          <w:sz w:val="28"/>
          <w:szCs w:val="28"/>
        </w:rPr>
        <w:t xml:space="preserve">, Rabbi Joseph </w:t>
      </w:r>
      <w:r w:rsidR="00C07995">
        <w:rPr>
          <w:rStyle w:val="Emphasis"/>
          <w:rFonts w:ascii="Garamond" w:hAnsi="Garamond"/>
          <w:i w:val="0"/>
          <w:iCs w:val="0"/>
          <w:sz w:val="28"/>
          <w:szCs w:val="28"/>
        </w:rPr>
        <w:t xml:space="preserve">B. </w:t>
      </w:r>
    </w:p>
    <w:p w:rsidR="0079780B" w:rsidRPr="000162CB" w:rsidRDefault="0079780B" w:rsidP="00125302">
      <w:pPr>
        <w:spacing w:after="0" w:line="240" w:lineRule="auto"/>
        <w:ind w:left="360"/>
        <w:contextualSpacing/>
        <w:rPr>
          <w:rFonts w:ascii="Garamond" w:eastAsia="Times New Roman" w:hAnsi="Garamond"/>
          <w:sz w:val="28"/>
          <w:szCs w:val="28"/>
        </w:rPr>
      </w:pPr>
      <w:proofErr w:type="spellStart"/>
      <w:proofErr w:type="gramStart"/>
      <w:r w:rsidRPr="000162CB">
        <w:rPr>
          <w:rStyle w:val="Emphasis"/>
          <w:rFonts w:ascii="Garamond" w:hAnsi="Garamond"/>
          <w:sz w:val="28"/>
          <w:szCs w:val="28"/>
        </w:rPr>
        <w:t>sota</w:t>
      </w:r>
      <w:proofErr w:type="spellEnd"/>
      <w:proofErr w:type="gramEnd"/>
      <w:r w:rsidRPr="000162CB">
        <w:rPr>
          <w:rStyle w:val="Emphasis"/>
          <w:rFonts w:ascii="Garamond" w:hAnsi="Garamond"/>
          <w:sz w:val="28"/>
          <w:szCs w:val="28"/>
        </w:rPr>
        <w:t xml:space="preserve"> </w:t>
      </w:r>
      <w:r w:rsidRPr="000162CB">
        <w:rPr>
          <w:rStyle w:val="Emphasis"/>
          <w:rFonts w:ascii="Garamond" w:hAnsi="Garamond"/>
          <w:i w:val="0"/>
          <w:iCs w:val="0"/>
          <w:sz w:val="28"/>
          <w:szCs w:val="28"/>
        </w:rPr>
        <w:t>(</w:t>
      </w:r>
      <w:r w:rsidRPr="000162CB">
        <w:rPr>
          <w:rFonts w:ascii="Garamond" w:eastAsia="Times New Roman" w:hAnsi="Garamond"/>
          <w:sz w:val="28"/>
          <w:szCs w:val="28"/>
        </w:rPr>
        <w:t xml:space="preserve">capitalized </w:t>
      </w:r>
      <w:r w:rsidR="00125302">
        <w:rPr>
          <w:rFonts w:ascii="Garamond" w:eastAsia="Times New Roman" w:hAnsi="Garamond"/>
          <w:sz w:val="28"/>
          <w:szCs w:val="28"/>
        </w:rPr>
        <w:t>tractate</w:t>
      </w:r>
      <w:r w:rsidRPr="000162CB">
        <w:rPr>
          <w:rFonts w:ascii="Garamond" w:eastAsia="Times New Roman" w:hAnsi="Garamond"/>
          <w:sz w:val="28"/>
          <w:szCs w:val="28"/>
        </w:rPr>
        <w:t xml:space="preserve">) </w:t>
      </w:r>
    </w:p>
    <w:p w:rsidR="0079780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State of Israel</w:t>
      </w:r>
      <w:r w:rsidR="00430F62">
        <w:rPr>
          <w:rFonts w:ascii="Garamond" w:hAnsi="Garamond" w:cs="Times New Roman"/>
          <w:sz w:val="28"/>
          <w:szCs w:val="28"/>
        </w:rPr>
        <w:t xml:space="preserve"> (</w:t>
      </w:r>
      <w:r w:rsidR="00430F62" w:rsidRPr="00430F62">
        <w:rPr>
          <w:rFonts w:ascii="Garamond" w:hAnsi="Garamond" w:cs="Times New Roman"/>
          <w:sz w:val="24"/>
          <w:szCs w:val="24"/>
        </w:rPr>
        <w:t>BUT</w:t>
      </w:r>
      <w:r w:rsidR="00430F62">
        <w:rPr>
          <w:rFonts w:ascii="Garamond" w:hAnsi="Garamond" w:cs="Times New Roman"/>
          <w:sz w:val="28"/>
          <w:szCs w:val="28"/>
        </w:rPr>
        <w:t xml:space="preserve"> the Israeli/Jewish state)</w:t>
      </w:r>
    </w:p>
    <w:p w:rsidR="0066468B" w:rsidRPr="0066468B" w:rsidRDefault="0066468B" w:rsidP="0079780B">
      <w:pPr>
        <w:spacing w:after="0" w:line="240" w:lineRule="auto"/>
        <w:ind w:left="360"/>
        <w:contextualSpacing/>
        <w:rPr>
          <w:rFonts w:ascii="Garamond" w:hAnsi="Garamond" w:cs="Times New Roman"/>
          <w:i/>
          <w:iCs/>
          <w:sz w:val="28"/>
          <w:szCs w:val="28"/>
        </w:rPr>
      </w:pPr>
      <w:proofErr w:type="spellStart"/>
      <w:proofErr w:type="gramStart"/>
      <w:r w:rsidRPr="0066468B">
        <w:rPr>
          <w:rFonts w:ascii="Garamond" w:hAnsi="Garamond" w:cs="Times New Roman"/>
          <w:i/>
          <w:iCs/>
          <w:sz w:val="28"/>
          <w:szCs w:val="28"/>
        </w:rPr>
        <w:t>sugya</w:t>
      </w:r>
      <w:proofErr w:type="spellEnd"/>
      <w:proofErr w:type="gramEnd"/>
    </w:p>
    <w:p w:rsidR="0079780B" w:rsidRDefault="0079780B" w:rsidP="00137C9A">
      <w:pPr>
        <w:spacing w:after="0" w:line="240" w:lineRule="auto"/>
        <w:ind w:left="360"/>
        <w:contextualSpacing/>
        <w:rPr>
          <w:rFonts w:ascii="Garamond" w:hAnsi="Garamond" w:cs="Times New Roman"/>
          <w:sz w:val="28"/>
          <w:szCs w:val="28"/>
        </w:rPr>
      </w:pPr>
      <w:proofErr w:type="spellStart"/>
      <w:r w:rsidRPr="00176B61">
        <w:rPr>
          <w:rFonts w:ascii="Garamond" w:hAnsi="Garamond" w:cs="Times New Roman"/>
          <w:sz w:val="28"/>
          <w:szCs w:val="28"/>
        </w:rPr>
        <w:t>Sukka</w:t>
      </w:r>
      <w:proofErr w:type="spellEnd"/>
      <w:r>
        <w:rPr>
          <w:rFonts w:ascii="Garamond" w:hAnsi="Garamond" w:cs="Times New Roman"/>
          <w:sz w:val="28"/>
          <w:szCs w:val="28"/>
        </w:rPr>
        <w:t xml:space="preserve"> (</w:t>
      </w:r>
      <w:proofErr w:type="spellStart"/>
      <w:proofErr w:type="gramStart"/>
      <w:r w:rsidR="00137C9A">
        <w:rPr>
          <w:rFonts w:ascii="Garamond" w:hAnsi="Garamond" w:cs="Times New Roman"/>
          <w:sz w:val="28"/>
          <w:szCs w:val="28"/>
        </w:rPr>
        <w:t>t</w:t>
      </w:r>
      <w:r>
        <w:rPr>
          <w:rFonts w:ascii="Garamond" w:hAnsi="Garamond" w:cs="Times New Roman"/>
          <w:sz w:val="28"/>
          <w:szCs w:val="28"/>
        </w:rPr>
        <w:t>almudic</w:t>
      </w:r>
      <w:proofErr w:type="spellEnd"/>
      <w:proofErr w:type="gramEnd"/>
      <w:r>
        <w:rPr>
          <w:rFonts w:ascii="Garamond" w:hAnsi="Garamond" w:cs="Times New Roman"/>
          <w:sz w:val="28"/>
          <w:szCs w:val="28"/>
        </w:rPr>
        <w:t xml:space="preserve"> tractate)</w:t>
      </w:r>
    </w:p>
    <w:p w:rsidR="0079780B" w:rsidRPr="000162CB" w:rsidRDefault="0079780B" w:rsidP="0079780B">
      <w:pPr>
        <w:spacing w:after="0" w:line="240" w:lineRule="auto"/>
        <w:ind w:left="360"/>
        <w:contextualSpacing/>
        <w:rPr>
          <w:rFonts w:ascii="Garamond" w:eastAsia="Times New Roman" w:hAnsi="Garamond"/>
          <w:sz w:val="28"/>
          <w:szCs w:val="28"/>
        </w:rPr>
      </w:pPr>
      <w:proofErr w:type="spellStart"/>
      <w:proofErr w:type="gramStart"/>
      <w:r w:rsidRPr="0030607D">
        <w:rPr>
          <w:rFonts w:ascii="Garamond" w:hAnsi="Garamond" w:cs="Times New Roman"/>
          <w:sz w:val="28"/>
          <w:szCs w:val="28"/>
        </w:rPr>
        <w:t>sukka</w:t>
      </w:r>
      <w:proofErr w:type="spellEnd"/>
      <w:proofErr w:type="gramEnd"/>
      <w:r w:rsidRPr="000162CB">
        <w:rPr>
          <w:rFonts w:ascii="Garamond" w:hAnsi="Garamond" w:cs="Times New Roman"/>
          <w:sz w:val="28"/>
          <w:szCs w:val="28"/>
        </w:rPr>
        <w:t xml:space="preserve"> (Maggid)</w:t>
      </w:r>
    </w:p>
    <w:p w:rsidR="0079780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Sukkot – festival </w:t>
      </w:r>
    </w:p>
    <w:p w:rsidR="0079780B" w:rsidRDefault="0079780B" w:rsidP="0079780B">
      <w:pPr>
        <w:spacing w:after="0" w:line="240" w:lineRule="auto"/>
        <w:ind w:left="360"/>
        <w:contextualSpacing/>
        <w:rPr>
          <w:rFonts w:ascii="Garamond" w:hAnsi="Garamond" w:cs="Times New Roman"/>
          <w:iCs/>
          <w:sz w:val="28"/>
          <w:szCs w:val="28"/>
        </w:rPr>
      </w:pPr>
      <w:proofErr w:type="gramStart"/>
      <w:r w:rsidRPr="0030607D">
        <w:rPr>
          <w:rFonts w:ascii="Garamond" w:hAnsi="Garamond" w:cs="Times New Roman"/>
          <w:sz w:val="28"/>
          <w:szCs w:val="28"/>
        </w:rPr>
        <w:t>sukkot</w:t>
      </w:r>
      <w:proofErr w:type="gramEnd"/>
      <w:r>
        <w:rPr>
          <w:rFonts w:ascii="Garamond" w:hAnsi="Garamond" w:cs="Times New Roman"/>
          <w:i/>
          <w:iCs/>
          <w:sz w:val="28"/>
          <w:szCs w:val="28"/>
        </w:rPr>
        <w:t xml:space="preserve"> </w:t>
      </w:r>
      <w:r w:rsidRPr="008C5937">
        <w:rPr>
          <w:rFonts w:ascii="Garamond" w:hAnsi="Garamond" w:cs="Times New Roman"/>
          <w:iCs/>
          <w:sz w:val="28"/>
          <w:szCs w:val="28"/>
        </w:rPr>
        <w:t>(booths)</w:t>
      </w:r>
    </w:p>
    <w:p w:rsidR="00044760" w:rsidRPr="008C5937" w:rsidRDefault="00044760" w:rsidP="0079780B">
      <w:pPr>
        <w:spacing w:after="0" w:line="240" w:lineRule="auto"/>
        <w:ind w:left="360"/>
        <w:contextualSpacing/>
        <w:rPr>
          <w:rFonts w:ascii="Garamond" w:hAnsi="Garamond" w:cs="Times New Roman"/>
          <w:sz w:val="28"/>
          <w:szCs w:val="28"/>
        </w:rPr>
      </w:pPr>
    </w:p>
    <w:p w:rsidR="00276EE9" w:rsidRDefault="00276EE9" w:rsidP="00276EE9"/>
    <w:p w:rsidR="00276EE9" w:rsidRPr="00276EE9" w:rsidRDefault="00276EE9" w:rsidP="00276EE9">
      <w:pPr>
        <w:sectPr w:rsidR="00276EE9" w:rsidRPr="00276EE9" w:rsidSect="00044760">
          <w:type w:val="continuous"/>
          <w:pgSz w:w="12240" w:h="15840"/>
          <w:pgMar w:top="1440" w:right="1440" w:bottom="1440" w:left="1440" w:header="720" w:footer="720" w:gutter="0"/>
          <w:cols w:num="2" w:space="720"/>
          <w:docGrid w:linePitch="360"/>
        </w:sectPr>
      </w:pPr>
    </w:p>
    <w:p w:rsidR="00C07995" w:rsidRDefault="00C07995" w:rsidP="00C07995">
      <w:pPr>
        <w:pStyle w:val="Heading2"/>
        <w:spacing w:before="0"/>
        <w:ind w:left="585"/>
        <w:contextualSpacing/>
        <w:rPr>
          <w:rFonts w:ascii="Garamond" w:hAnsi="Garamond"/>
          <w:sz w:val="28"/>
          <w:szCs w:val="28"/>
        </w:rPr>
      </w:pPr>
    </w:p>
    <w:p w:rsidR="00C07995" w:rsidRPr="00C07995" w:rsidRDefault="00C07995" w:rsidP="00C07995">
      <w:pPr>
        <w:pStyle w:val="Heading2"/>
        <w:numPr>
          <w:ilvl w:val="0"/>
          <w:numId w:val="38"/>
        </w:numPr>
        <w:spacing w:before="0"/>
        <w:contextualSpacing/>
        <w:rPr>
          <w:rFonts w:ascii="Garamond" w:hAnsi="Garamond"/>
          <w:sz w:val="28"/>
          <w:szCs w:val="28"/>
        </w:rPr>
      </w:pPr>
      <w:r w:rsidRPr="00C07995">
        <w:rPr>
          <w:rFonts w:ascii="Garamond" w:hAnsi="Garamond"/>
          <w:sz w:val="28"/>
          <w:szCs w:val="28"/>
        </w:rPr>
        <w:t>T</w:t>
      </w:r>
    </w:p>
    <w:p w:rsidR="0079780B" w:rsidRPr="008C5937" w:rsidRDefault="005E2BA4" w:rsidP="0079780B">
      <w:pPr>
        <w:spacing w:after="0" w:line="240" w:lineRule="auto"/>
        <w:ind w:left="360"/>
        <w:contextualSpacing/>
        <w:rPr>
          <w:rFonts w:ascii="Garamond" w:hAnsi="Garamond" w:cs="Times New Roman"/>
          <w:sz w:val="28"/>
          <w:szCs w:val="28"/>
        </w:rPr>
      </w:pPr>
      <w:proofErr w:type="spellStart"/>
      <w:r>
        <w:rPr>
          <w:rFonts w:ascii="Garamond" w:hAnsi="Garamond" w:cs="Times New Roman"/>
          <w:i/>
          <w:iCs/>
          <w:sz w:val="28"/>
          <w:szCs w:val="28"/>
        </w:rPr>
        <w:t>Ta</w:t>
      </w:r>
      <w:r w:rsidR="0079780B" w:rsidRPr="008C5937">
        <w:rPr>
          <w:rFonts w:ascii="Garamond" w:hAnsi="Garamond" w:cs="Times New Roman"/>
          <w:i/>
          <w:iCs/>
          <w:sz w:val="28"/>
          <w:szCs w:val="28"/>
        </w:rPr>
        <w:t>amei</w:t>
      </w:r>
      <w:proofErr w:type="spellEnd"/>
      <w:r w:rsidR="0079780B" w:rsidRPr="008C5937">
        <w:rPr>
          <w:rFonts w:ascii="Garamond" w:hAnsi="Garamond" w:cs="Times New Roman"/>
          <w:i/>
          <w:iCs/>
          <w:sz w:val="28"/>
          <w:szCs w:val="28"/>
        </w:rPr>
        <w:t xml:space="preserve"> </w:t>
      </w:r>
      <w:proofErr w:type="spellStart"/>
      <w:r w:rsidR="0079780B" w:rsidRPr="008C5937">
        <w:rPr>
          <w:rFonts w:ascii="Garamond" w:hAnsi="Garamond" w:cs="Times New Roman"/>
          <w:i/>
          <w:iCs/>
          <w:sz w:val="28"/>
          <w:szCs w:val="28"/>
        </w:rPr>
        <w:t>HaMikra</w:t>
      </w:r>
      <w:proofErr w:type="spellEnd"/>
    </w:p>
    <w:p w:rsidR="0079780B" w:rsidRPr="008C5937" w:rsidRDefault="00D25E4A" w:rsidP="00D25E4A">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t</w:t>
      </w:r>
      <w:r w:rsidR="005E2BA4">
        <w:rPr>
          <w:rFonts w:ascii="Garamond" w:hAnsi="Garamond" w:cs="Times New Roman"/>
          <w:i/>
          <w:iCs/>
          <w:sz w:val="28"/>
          <w:szCs w:val="28"/>
        </w:rPr>
        <w:t>a</w:t>
      </w:r>
      <w:r w:rsidR="0079780B" w:rsidRPr="008C5937">
        <w:rPr>
          <w:rFonts w:ascii="Garamond" w:hAnsi="Garamond" w:cs="Times New Roman"/>
          <w:i/>
          <w:iCs/>
          <w:sz w:val="28"/>
          <w:szCs w:val="28"/>
        </w:rPr>
        <w:t>anit</w:t>
      </w:r>
      <w:proofErr w:type="spellEnd"/>
      <w:proofErr w:type="gramEnd"/>
      <w:r w:rsidR="0079780B" w:rsidRPr="008C5937">
        <w:rPr>
          <w:rFonts w:ascii="Garamond" w:hAnsi="Garamond" w:cs="Times New Roman"/>
          <w:i/>
          <w:iCs/>
          <w:sz w:val="28"/>
          <w:szCs w:val="28"/>
        </w:rPr>
        <w:t>,</w:t>
      </w:r>
      <w:r>
        <w:rPr>
          <w:rFonts w:ascii="Garamond" w:hAnsi="Garamond" w:cs="Times New Roman"/>
          <w:sz w:val="28"/>
          <w:szCs w:val="28"/>
        </w:rPr>
        <w:t xml:space="preserve"> but </w:t>
      </w:r>
      <w:proofErr w:type="spellStart"/>
      <w:r w:rsidR="005E2BA4">
        <w:rPr>
          <w:rFonts w:ascii="Garamond" w:hAnsi="Garamond" w:cs="Times New Roman"/>
          <w:i/>
          <w:iCs/>
          <w:sz w:val="28"/>
          <w:szCs w:val="28"/>
        </w:rPr>
        <w:t>Ta</w:t>
      </w:r>
      <w:r w:rsidRPr="00D25E4A">
        <w:rPr>
          <w:rFonts w:ascii="Garamond" w:hAnsi="Garamond" w:cs="Times New Roman"/>
          <w:i/>
          <w:iCs/>
          <w:sz w:val="28"/>
          <w:szCs w:val="28"/>
        </w:rPr>
        <w:t>anit</w:t>
      </w:r>
      <w:proofErr w:type="spellEnd"/>
      <w:r w:rsidRPr="00D25E4A">
        <w:rPr>
          <w:rFonts w:ascii="Garamond" w:hAnsi="Garamond" w:cs="Times New Roman"/>
          <w:i/>
          <w:iCs/>
          <w:sz w:val="28"/>
          <w:szCs w:val="28"/>
        </w:rPr>
        <w:t xml:space="preserve"> Esther</w:t>
      </w:r>
      <w:r>
        <w:rPr>
          <w:rFonts w:ascii="Garamond" w:hAnsi="Garamond" w:cs="Times New Roman"/>
          <w:sz w:val="28"/>
          <w:szCs w:val="28"/>
        </w:rPr>
        <w:t>,</w:t>
      </w:r>
      <w:r w:rsidR="005E2BA4">
        <w:rPr>
          <w:rFonts w:ascii="Garamond" w:hAnsi="Garamond" w:cs="Times New Roman"/>
          <w:i/>
          <w:iCs/>
          <w:sz w:val="28"/>
          <w:szCs w:val="28"/>
        </w:rPr>
        <w:t xml:space="preserve"> </w:t>
      </w:r>
      <w:proofErr w:type="spellStart"/>
      <w:r w:rsidR="005E2BA4">
        <w:rPr>
          <w:rFonts w:ascii="Garamond" w:hAnsi="Garamond" w:cs="Times New Roman"/>
          <w:i/>
          <w:iCs/>
          <w:sz w:val="28"/>
          <w:szCs w:val="28"/>
        </w:rPr>
        <w:t>ta</w:t>
      </w:r>
      <w:r w:rsidR="0079780B" w:rsidRPr="008C5937">
        <w:rPr>
          <w:rFonts w:ascii="Garamond" w:hAnsi="Garamond" w:cs="Times New Roman"/>
          <w:i/>
          <w:iCs/>
          <w:sz w:val="28"/>
          <w:szCs w:val="28"/>
        </w:rPr>
        <w:t>anit</w:t>
      </w:r>
      <w:proofErr w:type="spellEnd"/>
      <w:r w:rsidR="0079780B" w:rsidRPr="008C5937">
        <w:rPr>
          <w:rFonts w:ascii="Garamond" w:hAnsi="Garamond" w:cs="Times New Roman"/>
          <w:i/>
          <w:iCs/>
          <w:sz w:val="28"/>
          <w:szCs w:val="28"/>
        </w:rPr>
        <w:t xml:space="preserve"> </w:t>
      </w:r>
      <w:proofErr w:type="spellStart"/>
      <w:r w:rsidR="0079780B" w:rsidRPr="008C5937">
        <w:rPr>
          <w:rFonts w:ascii="Garamond" w:hAnsi="Garamond" w:cs="Times New Roman"/>
          <w:i/>
          <w:iCs/>
          <w:sz w:val="28"/>
          <w:szCs w:val="28"/>
        </w:rPr>
        <w:t>dibbur</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Tabernacle (</w:t>
      </w:r>
      <w:proofErr w:type="spellStart"/>
      <w:r w:rsidRPr="000162CB">
        <w:rPr>
          <w:rFonts w:ascii="Garamond" w:hAnsi="Garamond" w:cs="Times New Roman"/>
          <w:i/>
          <w:iCs/>
          <w:sz w:val="28"/>
          <w:szCs w:val="28"/>
        </w:rPr>
        <w:t>Mishkan</w:t>
      </w:r>
      <w:proofErr w:type="spellEnd"/>
      <w:r w:rsidRPr="000162CB">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i/>
          <w:iCs/>
          <w:sz w:val="28"/>
          <w:szCs w:val="28"/>
        </w:rPr>
        <w:t>Ta</w:t>
      </w:r>
      <w:r w:rsidRPr="000162CB">
        <w:rPr>
          <w:rFonts w:ascii="Garamond" w:hAnsi="Garamond" w:cs="Times New Roman"/>
          <w:i/>
          <w:iCs/>
          <w:sz w:val="28"/>
          <w:szCs w:val="28"/>
          <w:u w:val="single"/>
        </w:rPr>
        <w:t>h</w:t>
      </w:r>
      <w:r w:rsidRPr="000162CB">
        <w:rPr>
          <w:rFonts w:ascii="Garamond" w:hAnsi="Garamond" w:cs="Times New Roman"/>
          <w:i/>
          <w:iCs/>
          <w:sz w:val="28"/>
          <w:szCs w:val="28"/>
        </w:rPr>
        <w:t>anun</w:t>
      </w:r>
      <w:proofErr w:type="spellEnd"/>
      <w:r w:rsidRPr="000162CB">
        <w:rPr>
          <w:rFonts w:ascii="Garamond" w:hAnsi="Garamond" w:cs="Times New Roman"/>
          <w:i/>
          <w:iCs/>
          <w:sz w:val="28"/>
          <w:szCs w:val="28"/>
        </w:rPr>
        <w:t xml:space="preserve"> </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takkana</w:t>
      </w:r>
      <w:proofErr w:type="spellEnd"/>
      <w:proofErr w:type="gramEnd"/>
    </w:p>
    <w:p w:rsidR="0079780B" w:rsidRPr="0020793A" w:rsidRDefault="0079780B" w:rsidP="0079780B">
      <w:pPr>
        <w:spacing w:after="0" w:line="240" w:lineRule="auto"/>
        <w:ind w:left="360"/>
        <w:contextualSpacing/>
        <w:rPr>
          <w:rFonts w:ascii="Garamond" w:hAnsi="Garamond" w:cs="Times New Roman"/>
          <w:sz w:val="28"/>
          <w:szCs w:val="28"/>
        </w:rPr>
      </w:pPr>
      <w:proofErr w:type="gramStart"/>
      <w:r w:rsidRPr="0020793A">
        <w:rPr>
          <w:rFonts w:ascii="Garamond" w:hAnsi="Garamond" w:cs="Times New Roman"/>
          <w:sz w:val="28"/>
          <w:szCs w:val="28"/>
        </w:rPr>
        <w:t>tallit</w:t>
      </w:r>
      <w:proofErr w:type="gram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Talmud, </w:t>
      </w:r>
      <w:proofErr w:type="spellStart"/>
      <w:proofErr w:type="gramStart"/>
      <w:r w:rsidRPr="000162CB">
        <w:rPr>
          <w:rFonts w:ascii="Garamond" w:hAnsi="Garamond" w:cs="Times New Roman"/>
          <w:sz w:val="28"/>
          <w:szCs w:val="28"/>
        </w:rPr>
        <w:t>talmudic</w:t>
      </w:r>
      <w:proofErr w:type="spellEnd"/>
      <w:proofErr w:type="gramEnd"/>
      <w:r w:rsidRPr="000162CB">
        <w:rPr>
          <w:rFonts w:ascii="Garamond" w:hAnsi="Garamond" w:cs="Times New Roman"/>
          <w:sz w:val="28"/>
          <w:szCs w:val="28"/>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Tanakh</w:t>
      </w:r>
      <w:proofErr w:type="spellEnd"/>
      <w:r w:rsidRPr="000162CB">
        <w:rPr>
          <w:rFonts w:ascii="Garamond" w:hAnsi="Garamond" w:cs="Times New Roman"/>
          <w:sz w:val="28"/>
          <w:szCs w:val="28"/>
        </w:rPr>
        <w:t xml:space="preserve"> </w:t>
      </w:r>
    </w:p>
    <w:p w:rsidR="0079780B" w:rsidRPr="000162CB" w:rsidRDefault="00BD2FA4" w:rsidP="00BD2FA4">
      <w:pPr>
        <w:spacing w:after="0" w:line="240" w:lineRule="auto"/>
        <w:ind w:left="360"/>
        <w:contextualSpacing/>
        <w:rPr>
          <w:rFonts w:ascii="Garamond" w:hAnsi="Garamond" w:cs="Times New Roman"/>
          <w:sz w:val="28"/>
          <w:szCs w:val="28"/>
        </w:rPr>
      </w:pPr>
      <w:proofErr w:type="spellStart"/>
      <w:r>
        <w:rPr>
          <w:rFonts w:ascii="Garamond" w:hAnsi="Garamond" w:cs="Times New Roman"/>
          <w:i/>
          <w:iCs/>
          <w:sz w:val="28"/>
          <w:szCs w:val="28"/>
        </w:rPr>
        <w:t>T</w:t>
      </w:r>
      <w:r w:rsidR="0079780B" w:rsidRPr="000162CB">
        <w:rPr>
          <w:rFonts w:ascii="Garamond" w:hAnsi="Garamond" w:cs="Times New Roman"/>
          <w:i/>
          <w:iCs/>
          <w:sz w:val="28"/>
          <w:szCs w:val="28"/>
        </w:rPr>
        <w:t>anna</w:t>
      </w:r>
      <w:proofErr w:type="spellEnd"/>
      <w:r w:rsidR="0079780B" w:rsidRPr="000162CB">
        <w:rPr>
          <w:rFonts w:ascii="Garamond" w:hAnsi="Garamond" w:cs="Times New Roman"/>
          <w:i/>
          <w:iCs/>
          <w:sz w:val="28"/>
          <w:szCs w:val="28"/>
        </w:rPr>
        <w:t xml:space="preserve">, </w:t>
      </w:r>
      <w:proofErr w:type="spellStart"/>
      <w:r>
        <w:rPr>
          <w:rFonts w:ascii="Garamond" w:hAnsi="Garamond" w:cs="Times New Roman"/>
          <w:i/>
          <w:iCs/>
          <w:sz w:val="28"/>
          <w:szCs w:val="28"/>
        </w:rPr>
        <w:t>T</w:t>
      </w:r>
      <w:r w:rsidR="0079780B" w:rsidRPr="000162CB">
        <w:rPr>
          <w:rFonts w:ascii="Garamond" w:hAnsi="Garamond" w:cs="Times New Roman"/>
          <w:i/>
          <w:iCs/>
          <w:sz w:val="28"/>
          <w:szCs w:val="28"/>
        </w:rPr>
        <w:t>anna’im</w:t>
      </w:r>
      <w:proofErr w:type="spellEnd"/>
      <w:r w:rsidR="0079780B" w:rsidRPr="000162CB">
        <w:rPr>
          <w:rFonts w:ascii="Garamond" w:hAnsi="Garamond" w:cs="Times New Roman"/>
          <w:sz w:val="28"/>
          <w:szCs w:val="28"/>
        </w:rPr>
        <w:t xml:space="preserve">, </w:t>
      </w:r>
      <w:proofErr w:type="spellStart"/>
      <w:r w:rsidR="0079780B" w:rsidRPr="000162CB">
        <w:rPr>
          <w:rFonts w:ascii="Garamond" w:hAnsi="Garamond" w:cs="Times New Roman"/>
          <w:sz w:val="28"/>
          <w:szCs w:val="28"/>
        </w:rPr>
        <w:t>tannaitic</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r w:rsidRPr="000162CB">
        <w:rPr>
          <w:rFonts w:ascii="Garamond" w:hAnsi="Garamond" w:cs="Times New Roman"/>
          <w:i/>
          <w:iCs/>
          <w:sz w:val="28"/>
          <w:szCs w:val="28"/>
        </w:rPr>
        <w:t>Targum</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Tashlikh</w:t>
      </w:r>
      <w:proofErr w:type="spellEnd"/>
    </w:p>
    <w:p w:rsidR="0079780B" w:rsidRPr="000162CB" w:rsidRDefault="00D25E4A"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t</w:t>
      </w:r>
      <w:r w:rsidR="0079780B" w:rsidRPr="000162CB">
        <w:rPr>
          <w:rFonts w:ascii="Garamond" w:hAnsi="Garamond" w:cs="Times New Roman"/>
          <w:i/>
          <w:iCs/>
          <w:sz w:val="28"/>
          <w:szCs w:val="28"/>
        </w:rPr>
        <w:t>avshilin</w:t>
      </w:r>
      <w:proofErr w:type="spellEnd"/>
      <w:proofErr w:type="gramEnd"/>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proofErr w:type="gramStart"/>
      <w:r w:rsidRPr="000162CB">
        <w:rPr>
          <w:rFonts w:ascii="Garamond" w:hAnsi="Garamond" w:cs="Times New Roman"/>
          <w:i/>
          <w:sz w:val="28"/>
          <w:szCs w:val="28"/>
        </w:rPr>
        <w:t>tefilla</w:t>
      </w:r>
      <w:proofErr w:type="spellEnd"/>
      <w:proofErr w:type="gramEnd"/>
      <w:r w:rsidRPr="000162CB">
        <w:rPr>
          <w:rFonts w:ascii="Garamond" w:hAnsi="Garamond" w:cs="Times New Roman"/>
          <w:i/>
          <w:sz w:val="28"/>
          <w:szCs w:val="28"/>
        </w:rPr>
        <w:t xml:space="preserve"> </w:t>
      </w:r>
    </w:p>
    <w:p w:rsidR="0079780B" w:rsidRPr="000162CB" w:rsidRDefault="0079780B" w:rsidP="003E70AF">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sz w:val="28"/>
          <w:szCs w:val="28"/>
        </w:rPr>
        <w:t>tefillin</w:t>
      </w:r>
      <w:proofErr w:type="spellEnd"/>
      <w:proofErr w:type="gramEnd"/>
      <w:r w:rsidRPr="000162CB">
        <w:rPr>
          <w:rFonts w:ascii="Garamond" w:hAnsi="Garamond" w:cs="Times New Roman"/>
          <w:sz w:val="28"/>
          <w:szCs w:val="28"/>
        </w:rPr>
        <w:t xml:space="preserve"> </w:t>
      </w:r>
    </w:p>
    <w:p w:rsidR="0079780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tekufat</w:t>
      </w:r>
      <w:proofErr w:type="spellEnd"/>
      <w:proofErr w:type="gramEnd"/>
      <w:r w:rsidRPr="000162CB">
        <w:rPr>
          <w:rFonts w:ascii="Garamond" w:hAnsi="Garamond" w:cs="Times New Roman"/>
          <w:i/>
          <w:iCs/>
          <w:sz w:val="28"/>
          <w:szCs w:val="28"/>
        </w:rPr>
        <w:t xml:space="preserve"> </w:t>
      </w:r>
    </w:p>
    <w:p w:rsidR="00943730" w:rsidRPr="000162CB" w:rsidRDefault="00943730" w:rsidP="00DE632E">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tekia</w:t>
      </w:r>
      <w:proofErr w:type="spellEnd"/>
      <w:proofErr w:type="gramEnd"/>
      <w:r>
        <w:rPr>
          <w:rFonts w:ascii="Garamond" w:hAnsi="Garamond" w:cs="Times New Roman"/>
          <w:i/>
          <w:iCs/>
          <w:sz w:val="28"/>
          <w:szCs w:val="28"/>
        </w:rPr>
        <w:t xml:space="preserve">, </w:t>
      </w:r>
      <w:proofErr w:type="spellStart"/>
      <w:r>
        <w:rPr>
          <w:rFonts w:ascii="Garamond" w:hAnsi="Garamond" w:cs="Times New Roman"/>
          <w:i/>
          <w:iCs/>
          <w:sz w:val="28"/>
          <w:szCs w:val="28"/>
        </w:rPr>
        <w:t>tekiot</w:t>
      </w:r>
      <w:proofErr w:type="spellEnd"/>
      <w:r>
        <w:rPr>
          <w:rFonts w:ascii="Garamond" w:hAnsi="Garamond" w:cs="Times New Roman"/>
          <w:i/>
          <w:iCs/>
          <w:sz w:val="28"/>
          <w:szCs w:val="28"/>
        </w:rPr>
        <w:t xml:space="preserve">, </w:t>
      </w:r>
      <w:proofErr w:type="spellStart"/>
      <w:r w:rsidR="00DE632E">
        <w:rPr>
          <w:rFonts w:ascii="Garamond" w:hAnsi="Garamond" w:cs="Times New Roman"/>
          <w:i/>
          <w:iCs/>
          <w:sz w:val="28"/>
          <w:szCs w:val="28"/>
        </w:rPr>
        <w:t>t</w:t>
      </w:r>
      <w:r>
        <w:rPr>
          <w:rFonts w:ascii="Garamond" w:hAnsi="Garamond" w:cs="Times New Roman"/>
          <w:i/>
          <w:iCs/>
          <w:sz w:val="28"/>
          <w:szCs w:val="28"/>
        </w:rPr>
        <w:t>oke’a</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Temple (or </w:t>
      </w:r>
      <w:r w:rsidRPr="000162CB">
        <w:rPr>
          <w:rFonts w:ascii="Garamond" w:hAnsi="Garamond" w:cs="Times New Roman"/>
          <w:i/>
          <w:iCs/>
          <w:sz w:val="28"/>
          <w:szCs w:val="28"/>
        </w:rPr>
        <w:t xml:space="preserve">Beit </w:t>
      </w:r>
      <w:proofErr w:type="spellStart"/>
      <w:r w:rsidRPr="000162CB">
        <w:rPr>
          <w:rFonts w:ascii="Garamond" w:hAnsi="Garamond" w:cs="Times New Roman"/>
          <w:i/>
          <w:iCs/>
          <w:sz w:val="28"/>
          <w:szCs w:val="28"/>
        </w:rPr>
        <w:t>HaMikdash</w:t>
      </w:r>
      <w:proofErr w:type="spellEnd"/>
      <w:r w:rsidRPr="000162CB">
        <w:rPr>
          <w:rFonts w:ascii="Garamond" w:hAnsi="Garamond" w:cs="Times New Roman"/>
          <w:sz w:val="28"/>
          <w:szCs w:val="28"/>
        </w:rPr>
        <w:t>, Holy Temple)</w:t>
      </w:r>
    </w:p>
    <w:p w:rsidR="0079780B" w:rsidRPr="000162CB" w:rsidRDefault="000569D1" w:rsidP="0079780B">
      <w:pPr>
        <w:spacing w:after="0" w:line="240" w:lineRule="auto"/>
        <w:ind w:left="360"/>
        <w:contextualSpacing/>
        <w:rPr>
          <w:rFonts w:ascii="Garamond" w:hAnsi="Garamond" w:cs="Times New Roman"/>
          <w:i/>
          <w:iCs/>
          <w:sz w:val="28"/>
          <w:szCs w:val="28"/>
        </w:rPr>
      </w:pPr>
      <w:proofErr w:type="gramStart"/>
      <w:r>
        <w:rPr>
          <w:rFonts w:ascii="Garamond" w:hAnsi="Garamond" w:cs="Times New Roman"/>
          <w:i/>
          <w:iCs/>
          <w:sz w:val="28"/>
          <w:szCs w:val="28"/>
        </w:rPr>
        <w:t>t</w:t>
      </w:r>
      <w:r w:rsidR="0079780B" w:rsidRPr="000162CB">
        <w:rPr>
          <w:rFonts w:ascii="Garamond" w:hAnsi="Garamond" w:cs="Times New Roman"/>
          <w:i/>
          <w:iCs/>
          <w:sz w:val="28"/>
          <w:szCs w:val="28"/>
        </w:rPr>
        <w:t>eshuva</w:t>
      </w:r>
      <w:proofErr w:type="gram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Ten Commandments</w:t>
      </w:r>
    </w:p>
    <w:p w:rsidR="0079780B" w:rsidRDefault="0079780B" w:rsidP="0079780B">
      <w:pPr>
        <w:spacing w:after="0" w:line="240" w:lineRule="auto"/>
        <w:ind w:left="360"/>
        <w:contextualSpacing/>
        <w:rPr>
          <w:rFonts w:ascii="Garamond" w:hAnsi="Garamond"/>
          <w:sz w:val="28"/>
          <w:szCs w:val="28"/>
        </w:rPr>
      </w:pPr>
      <w:r w:rsidRPr="000162CB">
        <w:rPr>
          <w:rFonts w:ascii="Garamond" w:hAnsi="Garamond"/>
          <w:sz w:val="28"/>
          <w:szCs w:val="28"/>
        </w:rPr>
        <w:t>Tent of Meeting</w:t>
      </w:r>
    </w:p>
    <w:p w:rsidR="0068568F" w:rsidRPr="0068568F" w:rsidRDefault="0068568F" w:rsidP="0068568F">
      <w:pPr>
        <w:spacing w:after="0" w:line="240" w:lineRule="auto"/>
        <w:ind w:left="360"/>
        <w:contextualSpacing/>
        <w:rPr>
          <w:rFonts w:ascii="Garamond" w:hAnsi="Garamond"/>
          <w:iCs/>
          <w:sz w:val="28"/>
          <w:szCs w:val="28"/>
        </w:rPr>
      </w:pPr>
      <w:proofErr w:type="spellStart"/>
      <w:proofErr w:type="gramStart"/>
      <w:r w:rsidRPr="000162CB">
        <w:rPr>
          <w:rFonts w:ascii="Garamond" w:hAnsi="Garamond"/>
          <w:i/>
          <w:iCs/>
          <w:sz w:val="28"/>
          <w:szCs w:val="28"/>
        </w:rPr>
        <w:t>t</w:t>
      </w:r>
      <w:r>
        <w:rPr>
          <w:rFonts w:ascii="Garamond" w:hAnsi="Garamond"/>
          <w:i/>
          <w:iCs/>
          <w:sz w:val="28"/>
          <w:szCs w:val="28"/>
        </w:rPr>
        <w:t>e</w:t>
      </w:r>
      <w:r w:rsidRPr="000162CB">
        <w:rPr>
          <w:rFonts w:ascii="Garamond" w:hAnsi="Garamond"/>
          <w:i/>
          <w:iCs/>
          <w:sz w:val="28"/>
          <w:szCs w:val="28"/>
        </w:rPr>
        <w:t>rua</w:t>
      </w:r>
      <w:proofErr w:type="spellEnd"/>
      <w:proofErr w:type="gram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Tiglat</w:t>
      </w:r>
      <w:proofErr w:type="spellEnd"/>
      <w:r w:rsidRPr="000162CB">
        <w:rPr>
          <w:rFonts w:ascii="Garamond" w:hAnsi="Garamond" w:cs="Times New Roman"/>
          <w:sz w:val="28"/>
          <w:szCs w:val="28"/>
        </w:rPr>
        <w:t xml:space="preserve"> </w:t>
      </w:r>
      <w:proofErr w:type="spellStart"/>
      <w:r w:rsidRPr="000162CB">
        <w:rPr>
          <w:rFonts w:ascii="Garamond" w:hAnsi="Garamond" w:cs="Times New Roman"/>
          <w:sz w:val="28"/>
          <w:szCs w:val="28"/>
        </w:rPr>
        <w:t>Pileser</w:t>
      </w:r>
      <w:proofErr w:type="spellEnd"/>
      <w:r w:rsidRPr="000162CB">
        <w:rPr>
          <w:rFonts w:ascii="Garamond" w:hAnsi="Garamond" w:cs="Times New Roman"/>
          <w:sz w:val="28"/>
          <w:szCs w:val="28"/>
        </w:rPr>
        <w:t xml:space="preserve"> (king of Assyria)</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tikkun</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u w:val="single"/>
        </w:rPr>
        <w:t>h</w:t>
      </w:r>
      <w:r w:rsidRPr="000162CB">
        <w:rPr>
          <w:rFonts w:ascii="Garamond" w:hAnsi="Garamond" w:cs="Times New Roman"/>
          <w:i/>
          <w:iCs/>
          <w:sz w:val="28"/>
          <w:szCs w:val="28"/>
        </w:rPr>
        <w:t>atzot</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i/>
          <w:iCs/>
          <w:sz w:val="28"/>
          <w:szCs w:val="28"/>
        </w:rPr>
        <w:t>tikkun</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olam</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Tisha</w:t>
      </w:r>
      <w:proofErr w:type="spellEnd"/>
      <w:r w:rsidRPr="000162CB">
        <w:rPr>
          <w:rFonts w:ascii="Garamond" w:hAnsi="Garamond" w:cs="Times New Roman"/>
          <w:sz w:val="28"/>
          <w:szCs w:val="28"/>
        </w:rPr>
        <w:t xml:space="preserve"> </w:t>
      </w:r>
      <w:proofErr w:type="spellStart"/>
      <w:r w:rsidRPr="000162CB">
        <w:rPr>
          <w:rFonts w:ascii="Garamond" w:hAnsi="Garamond" w:cs="Times New Roman"/>
          <w:sz w:val="28"/>
          <w:szCs w:val="28"/>
        </w:rPr>
        <w:t>B’Av</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Tishrei</w:t>
      </w:r>
      <w:proofErr w:type="spellEnd"/>
    </w:p>
    <w:p w:rsidR="00125302" w:rsidRPr="000162CB" w:rsidRDefault="003F4A5A" w:rsidP="00E73DA2">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te</w:t>
      </w:r>
      <w:r w:rsidR="0079780B" w:rsidRPr="000162CB">
        <w:rPr>
          <w:rFonts w:ascii="Garamond" w:hAnsi="Garamond" w:cs="Times New Roman"/>
          <w:i/>
          <w:iCs/>
          <w:sz w:val="28"/>
          <w:szCs w:val="28"/>
        </w:rPr>
        <w:t>khelet</w:t>
      </w:r>
      <w:proofErr w:type="spellEnd"/>
      <w:proofErr w:type="gram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i/>
          <w:iCs/>
          <w:sz w:val="28"/>
          <w:szCs w:val="28"/>
        </w:rPr>
        <w:t>Tokhe</w:t>
      </w:r>
      <w:r w:rsidRPr="000162CB">
        <w:rPr>
          <w:rFonts w:ascii="Garamond" w:hAnsi="Garamond" w:cs="Times New Roman"/>
          <w:i/>
          <w:iCs/>
          <w:sz w:val="28"/>
          <w:szCs w:val="28"/>
          <w:u w:val="single"/>
        </w:rPr>
        <w:t>h</w:t>
      </w:r>
      <w:r w:rsidRPr="000162CB">
        <w:rPr>
          <w:rFonts w:ascii="Garamond" w:hAnsi="Garamond" w:cs="Times New Roman"/>
          <w:i/>
          <w:iCs/>
          <w:sz w:val="28"/>
          <w:szCs w:val="28"/>
        </w:rPr>
        <w:t>a</w:t>
      </w:r>
      <w:proofErr w:type="spellEnd"/>
      <w:r w:rsidRPr="000162CB">
        <w:rPr>
          <w:rFonts w:ascii="Garamond" w:hAnsi="Garamond" w:cs="Times New Roman"/>
          <w:sz w:val="28"/>
          <w:szCs w:val="28"/>
        </w:rPr>
        <w:t xml:space="preserve"> (“the Rebuke”) – we use the biblical pron. rather than </w:t>
      </w:r>
      <w:proofErr w:type="spellStart"/>
      <w:r w:rsidRPr="000162CB">
        <w:rPr>
          <w:rFonts w:ascii="Garamond" w:hAnsi="Garamond" w:cs="Times New Roman"/>
          <w:i/>
          <w:iCs/>
          <w:sz w:val="28"/>
          <w:szCs w:val="28"/>
        </w:rPr>
        <w:t>tokha</w:t>
      </w:r>
      <w:r w:rsidRPr="000162CB">
        <w:rPr>
          <w:rFonts w:ascii="Garamond" w:hAnsi="Garamond" w:cs="Times New Roman"/>
          <w:i/>
          <w:iCs/>
          <w:sz w:val="28"/>
          <w:szCs w:val="28"/>
          <w:u w:val="single"/>
        </w:rPr>
        <w:t>h</w:t>
      </w:r>
      <w:r w:rsidRPr="000162CB">
        <w:rPr>
          <w:rFonts w:ascii="Garamond" w:hAnsi="Garamond" w:cs="Times New Roman"/>
          <w:i/>
          <w:iCs/>
          <w:sz w:val="28"/>
          <w:szCs w:val="28"/>
        </w:rPr>
        <w:t>a</w:t>
      </w:r>
      <w:proofErr w:type="spellEnd"/>
      <w:r w:rsidRPr="000162CB">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Torah</w:t>
      </w:r>
    </w:p>
    <w:p w:rsidR="0079780B" w:rsidRPr="000162CB" w:rsidRDefault="0079780B" w:rsidP="00822E21">
      <w:pPr>
        <w:spacing w:after="0" w:line="240" w:lineRule="auto"/>
        <w:ind w:left="360"/>
        <w:contextualSpacing/>
        <w:rPr>
          <w:rFonts w:ascii="Garamond" w:hAnsi="Garamond"/>
          <w:iCs/>
          <w:sz w:val="28"/>
          <w:szCs w:val="28"/>
        </w:rPr>
      </w:pPr>
      <w:r w:rsidRPr="000162CB">
        <w:rPr>
          <w:rFonts w:ascii="Garamond" w:hAnsi="Garamond"/>
          <w:i/>
          <w:sz w:val="28"/>
          <w:szCs w:val="28"/>
        </w:rPr>
        <w:t xml:space="preserve">Torah </w:t>
      </w:r>
      <w:proofErr w:type="spellStart"/>
      <w:r w:rsidRPr="000162CB">
        <w:rPr>
          <w:rFonts w:ascii="Garamond" w:hAnsi="Garamond"/>
          <w:i/>
          <w:sz w:val="28"/>
          <w:szCs w:val="28"/>
        </w:rPr>
        <w:t>Sheb</w:t>
      </w:r>
      <w:r w:rsidR="00822E21">
        <w:rPr>
          <w:rFonts w:ascii="Garamond" w:hAnsi="Garamond"/>
          <w:i/>
          <w:sz w:val="28"/>
          <w:szCs w:val="28"/>
        </w:rPr>
        <w:t>e’a</w:t>
      </w:r>
      <w:r w:rsidRPr="000162CB">
        <w:rPr>
          <w:rFonts w:ascii="Garamond" w:hAnsi="Garamond"/>
          <w:i/>
          <w:sz w:val="28"/>
          <w:szCs w:val="28"/>
        </w:rPr>
        <w:t>l</w:t>
      </w:r>
      <w:proofErr w:type="spellEnd"/>
      <w:r w:rsidRPr="000162CB">
        <w:rPr>
          <w:rFonts w:ascii="Garamond" w:hAnsi="Garamond"/>
          <w:i/>
          <w:sz w:val="28"/>
          <w:szCs w:val="28"/>
        </w:rPr>
        <w:t xml:space="preserve"> </w:t>
      </w:r>
      <w:proofErr w:type="spellStart"/>
      <w:r w:rsidRPr="000162CB">
        <w:rPr>
          <w:rFonts w:ascii="Garamond" w:hAnsi="Garamond"/>
          <w:i/>
          <w:sz w:val="28"/>
          <w:szCs w:val="28"/>
        </w:rPr>
        <w:t>Peh</w:t>
      </w:r>
      <w:proofErr w:type="spellEnd"/>
      <w:r w:rsidRPr="000162CB">
        <w:rPr>
          <w:rFonts w:ascii="Garamond" w:hAnsi="Garamond"/>
          <w:i/>
          <w:sz w:val="28"/>
          <w:szCs w:val="28"/>
        </w:rPr>
        <w:t xml:space="preserve"> </w:t>
      </w:r>
    </w:p>
    <w:p w:rsidR="0079780B" w:rsidRPr="000162CB" w:rsidRDefault="0079780B" w:rsidP="0079780B">
      <w:pPr>
        <w:spacing w:after="0" w:line="240" w:lineRule="auto"/>
        <w:ind w:left="360"/>
        <w:contextualSpacing/>
        <w:rPr>
          <w:rFonts w:ascii="Garamond" w:hAnsi="Garamond" w:cs="Times New Roman"/>
          <w:i/>
          <w:sz w:val="28"/>
          <w:szCs w:val="28"/>
        </w:rPr>
      </w:pPr>
      <w:r w:rsidRPr="000162CB">
        <w:rPr>
          <w:rFonts w:ascii="Garamond" w:hAnsi="Garamond" w:cs="Times New Roman"/>
          <w:i/>
          <w:sz w:val="28"/>
          <w:szCs w:val="28"/>
        </w:rPr>
        <w:t xml:space="preserve">Torah </w:t>
      </w:r>
      <w:proofErr w:type="spellStart"/>
      <w:r w:rsidRPr="000162CB">
        <w:rPr>
          <w:rFonts w:ascii="Garamond" w:hAnsi="Garamond"/>
          <w:i/>
          <w:sz w:val="28"/>
          <w:szCs w:val="28"/>
        </w:rPr>
        <w:t>Shebikhtav</w:t>
      </w:r>
      <w:proofErr w:type="spellEnd"/>
    </w:p>
    <w:p w:rsidR="0079780B" w:rsidRPr="000162CB" w:rsidRDefault="0079780B" w:rsidP="00D25E4A">
      <w:pPr>
        <w:spacing w:after="0" w:line="240" w:lineRule="auto"/>
        <w:ind w:left="360"/>
        <w:contextualSpacing/>
        <w:rPr>
          <w:rFonts w:ascii="Garamond" w:hAnsi="Garamond" w:cs="Times New Roman"/>
          <w:sz w:val="28"/>
          <w:szCs w:val="28"/>
        </w:rPr>
      </w:pPr>
      <w:r w:rsidRPr="000162CB">
        <w:rPr>
          <w:rFonts w:ascii="Garamond" w:hAnsi="Garamond" w:cs="Times New Roman"/>
          <w:i/>
          <w:sz w:val="28"/>
          <w:szCs w:val="28"/>
        </w:rPr>
        <w:t xml:space="preserve">Torah </w:t>
      </w:r>
      <w:proofErr w:type="spellStart"/>
      <w:r w:rsidRPr="000162CB">
        <w:rPr>
          <w:rFonts w:ascii="Garamond" w:hAnsi="Garamond" w:cs="Times New Roman"/>
          <w:i/>
          <w:sz w:val="28"/>
          <w:szCs w:val="28"/>
        </w:rPr>
        <w:t>Shelema</w:t>
      </w:r>
      <w:proofErr w:type="spellEnd"/>
      <w:r w:rsidRPr="000162CB">
        <w:rPr>
          <w:rFonts w:ascii="Garamond" w:hAnsi="Garamond" w:cs="Times New Roman"/>
          <w:sz w:val="28"/>
          <w:szCs w:val="28"/>
        </w:rPr>
        <w:t xml:space="preserve"> (book title</w:t>
      </w:r>
      <w:r w:rsidR="00D25E4A">
        <w:rPr>
          <w:rFonts w:ascii="Garamond" w:hAnsi="Garamond" w:cs="Times New Roman"/>
          <w:sz w:val="28"/>
          <w:szCs w:val="28"/>
        </w:rPr>
        <w:t>,</w:t>
      </w:r>
      <w:r w:rsidRPr="000162CB">
        <w:rPr>
          <w:rFonts w:ascii="Garamond" w:hAnsi="Garamond" w:cs="Times New Roman"/>
          <w:sz w:val="28"/>
          <w:szCs w:val="28"/>
        </w:rPr>
        <w:t xml:space="preserve"> </w:t>
      </w:r>
      <w:r w:rsidR="00D25E4A">
        <w:rPr>
          <w:rFonts w:ascii="Garamond" w:hAnsi="Garamond" w:cs="Times New Roman"/>
          <w:sz w:val="28"/>
          <w:szCs w:val="28"/>
        </w:rPr>
        <w:t>n</w:t>
      </w:r>
      <w:r w:rsidRPr="000162CB">
        <w:rPr>
          <w:rFonts w:ascii="Garamond" w:hAnsi="Garamond" w:cs="Times New Roman"/>
          <w:sz w:val="28"/>
          <w:szCs w:val="28"/>
        </w:rPr>
        <w:t>o i,)</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Tosafist</w:t>
      </w:r>
      <w:proofErr w:type="spellEnd"/>
      <w:r w:rsidRPr="000162CB">
        <w:rPr>
          <w:rFonts w:ascii="Garamond" w:hAnsi="Garamond" w:cs="Times New Roman"/>
          <w:sz w:val="28"/>
          <w:szCs w:val="28"/>
        </w:rPr>
        <w:t xml:space="preserve">/s, we accept this term but note that it is not interchangeable with </w:t>
      </w:r>
      <w:proofErr w:type="spellStart"/>
      <w:r w:rsidRPr="00BD2FA4">
        <w:rPr>
          <w:rFonts w:ascii="Garamond" w:hAnsi="Garamond" w:cs="Times New Roman"/>
          <w:i/>
          <w:iCs/>
          <w:sz w:val="28"/>
          <w:szCs w:val="28"/>
        </w:rPr>
        <w:t>Rishonim</w:t>
      </w:r>
      <w:proofErr w:type="spellEnd"/>
      <w:r w:rsidRPr="000162CB">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i/>
          <w:iCs/>
          <w:sz w:val="28"/>
          <w:szCs w:val="28"/>
        </w:rPr>
        <w:t>Tosafot</w:t>
      </w:r>
      <w:proofErr w:type="spellEnd"/>
      <w:r w:rsidRPr="000162CB">
        <w:rPr>
          <w:rFonts w:ascii="Garamond" w:hAnsi="Garamond" w:cs="Times New Roman"/>
          <w:sz w:val="28"/>
          <w:szCs w:val="28"/>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Tosefta</w:t>
      </w:r>
      <w:proofErr w:type="spellEnd"/>
    </w:p>
    <w:p w:rsidR="0079780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Tu</w:t>
      </w:r>
      <w:proofErr w:type="spellEnd"/>
      <w:r w:rsidRPr="000162CB">
        <w:rPr>
          <w:rFonts w:ascii="Garamond" w:hAnsi="Garamond" w:cs="Times New Roman"/>
          <w:sz w:val="28"/>
          <w:szCs w:val="28"/>
        </w:rPr>
        <w:t xml:space="preserve"> </w:t>
      </w:r>
      <w:proofErr w:type="spellStart"/>
      <w:r w:rsidRPr="000162CB">
        <w:rPr>
          <w:rFonts w:ascii="Garamond" w:hAnsi="Garamond" w:cs="Times New Roman"/>
          <w:sz w:val="28"/>
          <w:szCs w:val="28"/>
        </w:rPr>
        <w:t>BiShevat</w:t>
      </w:r>
      <w:proofErr w:type="spellEnd"/>
    </w:p>
    <w:p w:rsidR="00DC4E8D" w:rsidRPr="00DC4E8D" w:rsidRDefault="007F2181" w:rsidP="0079780B">
      <w:pPr>
        <w:spacing w:after="0" w:line="240" w:lineRule="auto"/>
        <w:ind w:left="360"/>
        <w:contextualSpacing/>
        <w:rPr>
          <w:rFonts w:ascii="Garamond" w:hAnsi="Garamond" w:cs="Times New Roman"/>
          <w:i/>
          <w:iCs/>
          <w:sz w:val="28"/>
          <w:szCs w:val="28"/>
        </w:rPr>
      </w:pPr>
      <w:proofErr w:type="spellStart"/>
      <w:r>
        <w:rPr>
          <w:rFonts w:ascii="Garamond" w:hAnsi="Garamond" w:cs="Times New Roman"/>
          <w:i/>
          <w:iCs/>
          <w:sz w:val="28"/>
          <w:szCs w:val="28"/>
        </w:rPr>
        <w:t>t</w:t>
      </w:r>
      <w:r w:rsidR="00DC4E8D" w:rsidRPr="00DC4E8D">
        <w:rPr>
          <w:rFonts w:ascii="Garamond" w:hAnsi="Garamond" w:cs="Times New Roman"/>
          <w:i/>
          <w:iCs/>
          <w:sz w:val="28"/>
          <w:szCs w:val="28"/>
        </w:rPr>
        <w:t>um</w:t>
      </w:r>
      <w:r>
        <w:rPr>
          <w:rFonts w:ascii="Garamond" w:hAnsi="Garamond" w:cs="Times New Roman"/>
          <w:i/>
          <w:iCs/>
          <w:sz w:val="28"/>
          <w:szCs w:val="28"/>
        </w:rPr>
        <w:t>’</w:t>
      </w:r>
      <w:r w:rsidR="00DC4E8D" w:rsidRPr="00DC4E8D">
        <w:rPr>
          <w:rFonts w:ascii="Garamond" w:hAnsi="Garamond" w:cs="Times New Roman"/>
          <w:i/>
          <w:iCs/>
          <w:sz w:val="28"/>
          <w:szCs w:val="28"/>
        </w:rPr>
        <w:t>a</w:t>
      </w:r>
      <w:proofErr w:type="spellEnd"/>
    </w:p>
    <w:p w:rsidR="0079780B" w:rsidRPr="000162CB" w:rsidRDefault="00D25E4A" w:rsidP="0079780B">
      <w:pPr>
        <w:spacing w:after="0" w:line="240" w:lineRule="auto"/>
        <w:ind w:left="360"/>
        <w:contextualSpacing/>
        <w:rPr>
          <w:rFonts w:ascii="Garamond" w:hAnsi="Garamond" w:cs="Times New Roman"/>
          <w:iCs/>
          <w:sz w:val="28"/>
          <w:szCs w:val="28"/>
        </w:rPr>
      </w:pPr>
      <w:proofErr w:type="spellStart"/>
      <w:proofErr w:type="gramStart"/>
      <w:r>
        <w:rPr>
          <w:rFonts w:ascii="Garamond" w:hAnsi="Garamond" w:cs="Times New Roman"/>
          <w:i/>
          <w:sz w:val="28"/>
          <w:szCs w:val="28"/>
        </w:rPr>
        <w:t>t</w:t>
      </w:r>
      <w:r w:rsidR="0079780B" w:rsidRPr="000162CB">
        <w:rPr>
          <w:rFonts w:ascii="Garamond" w:hAnsi="Garamond" w:cs="Times New Roman"/>
          <w:i/>
          <w:sz w:val="28"/>
          <w:szCs w:val="28"/>
        </w:rPr>
        <w:t>zaddik</w:t>
      </w:r>
      <w:proofErr w:type="spellEnd"/>
      <w:proofErr w:type="gramEnd"/>
      <w:r w:rsidR="0079780B" w:rsidRPr="000162CB">
        <w:rPr>
          <w:rFonts w:ascii="Garamond" w:hAnsi="Garamond" w:cs="Times New Roman"/>
          <w:i/>
          <w:sz w:val="28"/>
          <w:szCs w:val="28"/>
        </w:rPr>
        <w:t xml:space="preserve"> </w:t>
      </w:r>
    </w:p>
    <w:p w:rsidR="0079780B" w:rsidRPr="000162CB" w:rsidRDefault="0079780B" w:rsidP="0079780B">
      <w:pPr>
        <w:spacing w:after="0" w:line="240" w:lineRule="auto"/>
        <w:ind w:left="360"/>
        <w:contextualSpacing/>
        <w:rPr>
          <w:rFonts w:ascii="Garamond" w:hAnsi="Garamond" w:cs="Times New Roman"/>
          <w:i/>
          <w:sz w:val="28"/>
          <w:szCs w:val="28"/>
        </w:rPr>
      </w:pPr>
      <w:proofErr w:type="spellStart"/>
      <w:proofErr w:type="gramStart"/>
      <w:r w:rsidRPr="000162CB">
        <w:rPr>
          <w:rFonts w:ascii="Garamond" w:hAnsi="Garamond" w:cs="Times New Roman"/>
          <w:i/>
          <w:sz w:val="28"/>
          <w:szCs w:val="28"/>
        </w:rPr>
        <w:t>tzaddikot</w:t>
      </w:r>
      <w:proofErr w:type="spellEnd"/>
      <w:proofErr w:type="gramEnd"/>
    </w:p>
    <w:p w:rsidR="0079780B" w:rsidRPr="000162CB" w:rsidRDefault="0079780B" w:rsidP="0079780B">
      <w:pPr>
        <w:spacing w:after="0" w:line="240" w:lineRule="auto"/>
        <w:ind w:left="360"/>
        <w:contextualSpacing/>
        <w:rPr>
          <w:rFonts w:ascii="Garamond" w:hAnsi="Garamond" w:cs="Times New Roman"/>
          <w:iCs/>
          <w:sz w:val="28"/>
          <w:szCs w:val="28"/>
        </w:rPr>
      </w:pPr>
      <w:proofErr w:type="spellStart"/>
      <w:r w:rsidRPr="000162CB">
        <w:rPr>
          <w:rFonts w:ascii="Garamond" w:hAnsi="Garamond" w:cs="Times New Roman"/>
          <w:iCs/>
          <w:sz w:val="28"/>
          <w:szCs w:val="28"/>
        </w:rPr>
        <w:t>Tzaddok</w:t>
      </w:r>
      <w:proofErr w:type="spellEnd"/>
    </w:p>
    <w:p w:rsidR="00BD2FA4" w:rsidRPr="000162CB" w:rsidRDefault="000E5455" w:rsidP="00E73DA2">
      <w:pPr>
        <w:spacing w:after="0" w:line="240" w:lineRule="auto"/>
        <w:ind w:left="360"/>
        <w:contextualSpacing/>
        <w:rPr>
          <w:rFonts w:ascii="Garamond" w:hAnsi="Garamond" w:cs="Times New Roman"/>
          <w:i/>
          <w:sz w:val="28"/>
          <w:szCs w:val="28"/>
        </w:rPr>
      </w:pPr>
      <w:proofErr w:type="spellStart"/>
      <w:proofErr w:type="gramStart"/>
      <w:r>
        <w:rPr>
          <w:rFonts w:ascii="Garamond" w:hAnsi="Garamond" w:cs="Times New Roman"/>
          <w:i/>
          <w:sz w:val="28"/>
          <w:szCs w:val="28"/>
        </w:rPr>
        <w:t>t</w:t>
      </w:r>
      <w:r w:rsidR="0079780B" w:rsidRPr="000162CB">
        <w:rPr>
          <w:rFonts w:ascii="Garamond" w:hAnsi="Garamond" w:cs="Times New Roman"/>
          <w:i/>
          <w:sz w:val="28"/>
          <w:szCs w:val="28"/>
        </w:rPr>
        <w:t>zedaka</w:t>
      </w:r>
      <w:proofErr w:type="spellEnd"/>
      <w:proofErr w:type="gramEnd"/>
    </w:p>
    <w:p w:rsidR="0079780B" w:rsidRPr="000162CB" w:rsidRDefault="0079780B" w:rsidP="00C41365">
      <w:pPr>
        <w:spacing w:after="0" w:line="240" w:lineRule="auto"/>
        <w:ind w:left="360"/>
        <w:contextualSpacing/>
        <w:rPr>
          <w:rFonts w:ascii="Garamond" w:hAnsi="Garamond" w:cs="Times New Roman"/>
          <w:iCs/>
          <w:sz w:val="28"/>
          <w:szCs w:val="28"/>
        </w:rPr>
      </w:pPr>
      <w:proofErr w:type="spellStart"/>
      <w:proofErr w:type="gramStart"/>
      <w:r w:rsidRPr="000162CB">
        <w:rPr>
          <w:rFonts w:ascii="Garamond" w:hAnsi="Garamond" w:cs="Times New Roman"/>
          <w:i/>
          <w:sz w:val="28"/>
          <w:szCs w:val="28"/>
        </w:rPr>
        <w:t>tzedek</w:t>
      </w:r>
      <w:proofErr w:type="spellEnd"/>
      <w:proofErr w:type="gramEnd"/>
      <w:r w:rsidRPr="000162CB">
        <w:rPr>
          <w:rFonts w:ascii="Garamond" w:hAnsi="Garamond" w:cs="Times New Roman"/>
          <w:i/>
          <w:sz w:val="28"/>
          <w:szCs w:val="28"/>
        </w:rPr>
        <w:t xml:space="preserve"> </w:t>
      </w:r>
    </w:p>
    <w:p w:rsidR="0079780B" w:rsidRPr="000162CB" w:rsidRDefault="0079780B" w:rsidP="0079780B">
      <w:pPr>
        <w:spacing w:after="0" w:line="240" w:lineRule="auto"/>
        <w:ind w:left="360"/>
        <w:contextualSpacing/>
        <w:rPr>
          <w:rFonts w:ascii="Garamond" w:hAnsi="Garamond" w:cs="Times New Roman"/>
          <w:iCs/>
          <w:sz w:val="28"/>
          <w:szCs w:val="28"/>
        </w:rPr>
      </w:pPr>
      <w:proofErr w:type="spellStart"/>
      <w:r w:rsidRPr="000162CB">
        <w:rPr>
          <w:rFonts w:ascii="Garamond" w:hAnsi="Garamond" w:cs="Times New Roman"/>
          <w:i/>
          <w:sz w:val="28"/>
          <w:szCs w:val="28"/>
        </w:rPr>
        <w:t>Tzedokim</w:t>
      </w:r>
      <w:proofErr w:type="spellEnd"/>
      <w:r w:rsidRPr="000162CB">
        <w:rPr>
          <w:rFonts w:ascii="Garamond" w:hAnsi="Garamond" w:cs="Times New Roman"/>
          <w:iCs/>
          <w:sz w:val="28"/>
          <w:szCs w:val="28"/>
        </w:rPr>
        <w:t xml:space="preserve"> (Sadducees)</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proofErr w:type="gramStart"/>
      <w:r w:rsidRPr="000162CB">
        <w:rPr>
          <w:rFonts w:ascii="Garamond" w:hAnsi="Garamond" w:cs="Times New Roman"/>
          <w:i/>
          <w:iCs/>
          <w:sz w:val="28"/>
          <w:szCs w:val="28"/>
        </w:rPr>
        <w:t>tzidduk</w:t>
      </w:r>
      <w:proofErr w:type="spellEnd"/>
      <w:proofErr w:type="gramEnd"/>
      <w:r w:rsidRPr="000162CB">
        <w:rPr>
          <w:rFonts w:ascii="Garamond" w:hAnsi="Garamond" w:cs="Times New Roman"/>
          <w:i/>
          <w:iCs/>
          <w:sz w:val="28"/>
          <w:szCs w:val="28"/>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Tzip</w:t>
      </w:r>
      <w:r w:rsidR="00C2791F">
        <w:rPr>
          <w:rFonts w:ascii="Garamond" w:hAnsi="Garamond" w:cs="Times New Roman"/>
          <w:sz w:val="28"/>
          <w:szCs w:val="28"/>
        </w:rPr>
        <w:t>p</w:t>
      </w:r>
      <w:r w:rsidRPr="000162CB">
        <w:rPr>
          <w:rFonts w:ascii="Garamond" w:hAnsi="Garamond" w:cs="Times New Roman"/>
          <w:sz w:val="28"/>
          <w:szCs w:val="28"/>
        </w:rPr>
        <w:t>ora</w:t>
      </w:r>
      <w:proofErr w:type="spellEnd"/>
    </w:p>
    <w:p w:rsidR="0079780B" w:rsidRPr="000162CB" w:rsidRDefault="00D25E4A" w:rsidP="0079780B">
      <w:pPr>
        <w:spacing w:after="0" w:line="240" w:lineRule="auto"/>
        <w:ind w:left="360"/>
        <w:contextualSpacing/>
        <w:rPr>
          <w:rFonts w:ascii="Garamond" w:hAnsi="Garamond" w:cs="Times New Roman"/>
          <w:sz w:val="28"/>
          <w:szCs w:val="28"/>
        </w:rPr>
      </w:pPr>
      <w:proofErr w:type="spellStart"/>
      <w:proofErr w:type="gramStart"/>
      <w:r>
        <w:rPr>
          <w:rFonts w:ascii="Garamond" w:hAnsi="Garamond" w:cs="Times New Roman"/>
          <w:sz w:val="28"/>
          <w:szCs w:val="28"/>
        </w:rPr>
        <w:t>t</w:t>
      </w:r>
      <w:r w:rsidR="0079780B" w:rsidRPr="000162CB">
        <w:rPr>
          <w:rFonts w:ascii="Garamond" w:hAnsi="Garamond" w:cs="Times New Roman"/>
          <w:sz w:val="28"/>
          <w:szCs w:val="28"/>
        </w:rPr>
        <w:t>zitzit</w:t>
      </w:r>
      <w:proofErr w:type="spellEnd"/>
      <w:proofErr w:type="gramEnd"/>
      <w:r w:rsidR="0079780B" w:rsidRPr="000162CB">
        <w:rPr>
          <w:rFonts w:ascii="Garamond" w:hAnsi="Garamond" w:cs="Times New Roman"/>
          <w:sz w:val="28"/>
          <w:szCs w:val="28"/>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i/>
          <w:iCs/>
          <w:sz w:val="28"/>
          <w:szCs w:val="28"/>
        </w:rPr>
        <w:t>Tziyon</w:t>
      </w:r>
      <w:proofErr w:type="spellEnd"/>
      <w:r w:rsidRPr="000162CB">
        <w:rPr>
          <w:rFonts w:ascii="Garamond" w:hAnsi="Garamond" w:cs="Times New Roman"/>
          <w:sz w:val="28"/>
          <w:szCs w:val="28"/>
        </w:rPr>
        <w:t xml:space="preserve"> (see Zion)</w:t>
      </w:r>
    </w:p>
    <w:p w:rsidR="00BD2FA4" w:rsidRPr="000162CB" w:rsidRDefault="0079780B" w:rsidP="00BD2FA4">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Tzlofhad</w:t>
      </w:r>
      <w:proofErr w:type="spellEnd"/>
    </w:p>
    <w:p w:rsidR="0079780B" w:rsidRPr="000162CB" w:rsidRDefault="0079780B" w:rsidP="00212F69">
      <w:pPr>
        <w:pStyle w:val="Heading2"/>
        <w:numPr>
          <w:ilvl w:val="0"/>
          <w:numId w:val="38"/>
        </w:numPr>
        <w:spacing w:before="0"/>
        <w:contextualSpacing/>
        <w:rPr>
          <w:rFonts w:ascii="Garamond" w:hAnsi="Garamond"/>
          <w:sz w:val="28"/>
          <w:szCs w:val="28"/>
        </w:rPr>
        <w:sectPr w:rsidR="0079780B" w:rsidRPr="000162CB" w:rsidSect="00044760">
          <w:type w:val="continuous"/>
          <w:pgSz w:w="12240" w:h="15840"/>
          <w:pgMar w:top="1440" w:right="1440" w:bottom="1440" w:left="1440" w:header="720" w:footer="720" w:gutter="0"/>
          <w:cols w:num="2" w:space="720"/>
          <w:docGrid w:linePitch="360"/>
        </w:sectPr>
      </w:pPr>
    </w:p>
    <w:p w:rsidR="00C07995" w:rsidRDefault="00C07995" w:rsidP="00C07995">
      <w:pPr>
        <w:pStyle w:val="Heading2"/>
        <w:spacing w:before="0"/>
        <w:ind w:left="585"/>
        <w:contextualSpacing/>
        <w:rPr>
          <w:rFonts w:ascii="Garamond" w:hAnsi="Garamond"/>
          <w:sz w:val="28"/>
          <w:szCs w:val="28"/>
        </w:rPr>
      </w:pPr>
      <w:bookmarkStart w:id="79" w:name="_Toc338664561"/>
      <w:bookmarkStart w:id="80" w:name="_Toc344287012"/>
    </w:p>
    <w:p w:rsidR="0079780B" w:rsidRPr="000162CB" w:rsidRDefault="0079780B" w:rsidP="00212F69">
      <w:pPr>
        <w:pStyle w:val="Heading2"/>
        <w:numPr>
          <w:ilvl w:val="0"/>
          <w:numId w:val="38"/>
        </w:numPr>
        <w:spacing w:before="0"/>
        <w:contextualSpacing/>
        <w:rPr>
          <w:rFonts w:ascii="Garamond" w:hAnsi="Garamond"/>
          <w:sz w:val="28"/>
          <w:szCs w:val="28"/>
        </w:rPr>
      </w:pPr>
      <w:r w:rsidRPr="000162CB">
        <w:rPr>
          <w:rFonts w:ascii="Garamond" w:hAnsi="Garamond"/>
          <w:sz w:val="28"/>
          <w:szCs w:val="28"/>
        </w:rPr>
        <w:t>U</w:t>
      </w:r>
      <w:bookmarkEnd w:id="79"/>
      <w:bookmarkEnd w:id="80"/>
    </w:p>
    <w:p w:rsidR="0079780B" w:rsidRPr="000162CB" w:rsidRDefault="0079780B" w:rsidP="00822E21">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sz w:val="28"/>
          <w:szCs w:val="28"/>
        </w:rPr>
        <w:t>Urim</w:t>
      </w:r>
      <w:proofErr w:type="spellEnd"/>
      <w:r w:rsidRPr="000162CB">
        <w:rPr>
          <w:rFonts w:ascii="Garamond" w:hAnsi="Garamond" w:cs="Times New Roman"/>
          <w:sz w:val="28"/>
          <w:szCs w:val="28"/>
        </w:rPr>
        <w:t xml:space="preserve"> and </w:t>
      </w:r>
      <w:proofErr w:type="spellStart"/>
      <w:r w:rsidRPr="000162CB">
        <w:rPr>
          <w:rFonts w:ascii="Garamond" w:hAnsi="Garamond" w:cs="Times New Roman"/>
          <w:sz w:val="28"/>
          <w:szCs w:val="28"/>
        </w:rPr>
        <w:t>Thummim</w:t>
      </w:r>
      <w:proofErr w:type="spellEnd"/>
      <w:r w:rsidRPr="000162CB">
        <w:rPr>
          <w:rFonts w:ascii="Garamond" w:hAnsi="Garamond" w:cs="Times New Roman"/>
          <w:sz w:val="28"/>
          <w:szCs w:val="28"/>
        </w:rPr>
        <w:t xml:space="preserve"> (standard), </w:t>
      </w:r>
      <w:proofErr w:type="spellStart"/>
      <w:r w:rsidRPr="000162CB">
        <w:rPr>
          <w:rFonts w:ascii="Garamond" w:hAnsi="Garamond" w:cs="Times New Roman"/>
          <w:i/>
          <w:iCs/>
          <w:sz w:val="28"/>
          <w:szCs w:val="28"/>
        </w:rPr>
        <w:t>Urim</w:t>
      </w:r>
      <w:proofErr w:type="spellEnd"/>
      <w:r w:rsidRPr="000162CB">
        <w:rPr>
          <w:rFonts w:ascii="Garamond" w:hAnsi="Garamond" w:cs="Times New Roman"/>
          <w:i/>
          <w:iCs/>
          <w:sz w:val="28"/>
          <w:szCs w:val="28"/>
        </w:rPr>
        <w:t xml:space="preserve"> </w:t>
      </w:r>
      <w:proofErr w:type="spellStart"/>
      <w:r w:rsidR="00822E21">
        <w:rPr>
          <w:rFonts w:ascii="Garamond" w:hAnsi="Garamond" w:cs="Times New Roman"/>
          <w:i/>
          <w:iCs/>
          <w:sz w:val="28"/>
          <w:szCs w:val="28"/>
        </w:rPr>
        <w:t>V</w:t>
      </w:r>
      <w:r w:rsidRPr="000162CB">
        <w:rPr>
          <w:rFonts w:ascii="Garamond" w:hAnsi="Garamond" w:cs="Times New Roman"/>
          <w:i/>
          <w:iCs/>
          <w:sz w:val="28"/>
          <w:szCs w:val="28"/>
        </w:rPr>
        <w:t>eTummim</w:t>
      </w:r>
      <w:proofErr w:type="spellEnd"/>
      <w:r w:rsidRPr="000162CB">
        <w:rPr>
          <w:rFonts w:ascii="Garamond" w:hAnsi="Garamond" w:cs="Times New Roman"/>
          <w:sz w:val="28"/>
          <w:szCs w:val="28"/>
        </w:rPr>
        <w:t xml:space="preserve"> (</w:t>
      </w:r>
      <w:proofErr w:type="spellStart"/>
      <w:r w:rsidRPr="000162CB">
        <w:rPr>
          <w:rFonts w:ascii="Garamond" w:hAnsi="Garamond" w:cs="Times New Roman"/>
          <w:sz w:val="28"/>
          <w:szCs w:val="28"/>
        </w:rPr>
        <w:t>translit</w:t>
      </w:r>
      <w:proofErr w:type="spellEnd"/>
      <w:r w:rsidRPr="000162CB">
        <w:rPr>
          <w:rFonts w:ascii="Garamond" w:hAnsi="Garamond" w:cs="Times New Roman"/>
          <w:sz w:val="28"/>
          <w:szCs w:val="28"/>
        </w:rPr>
        <w:t>.)</w:t>
      </w:r>
      <w:proofErr w:type="gramEnd"/>
    </w:p>
    <w:p w:rsidR="00E20E17" w:rsidRDefault="0079780B" w:rsidP="0079780B">
      <w:pPr>
        <w:spacing w:after="0" w:line="240" w:lineRule="auto"/>
        <w:ind w:left="360"/>
        <w:contextualSpacing/>
        <w:rPr>
          <w:rFonts w:ascii="Garamond" w:hAnsi="Garamond" w:cs="Times New Roman"/>
          <w:sz w:val="28"/>
          <w:szCs w:val="28"/>
        </w:rPr>
        <w:sectPr w:rsidR="00E20E17" w:rsidSect="00044760">
          <w:type w:val="continuous"/>
          <w:pgSz w:w="12240" w:h="15840"/>
          <w:pgMar w:top="1440" w:right="1440" w:bottom="1440" w:left="1440" w:header="720" w:footer="720" w:gutter="0"/>
          <w:cols w:num="2" w:space="720"/>
          <w:docGrid w:linePitch="360"/>
        </w:sectPr>
      </w:pPr>
      <w:proofErr w:type="spellStart"/>
      <w:r w:rsidRPr="000162CB">
        <w:rPr>
          <w:rFonts w:ascii="Garamond" w:hAnsi="Garamond" w:cs="Times New Roman"/>
          <w:i/>
          <w:iCs/>
          <w:sz w:val="28"/>
          <w:szCs w:val="28"/>
        </w:rPr>
        <w:t>Ushpizin</w:t>
      </w:r>
      <w:proofErr w:type="spellEnd"/>
      <w:r w:rsidRPr="000162CB">
        <w:rPr>
          <w:rFonts w:ascii="Garamond" w:hAnsi="Garamond" w:cs="Times New Roman"/>
          <w:sz w:val="28"/>
          <w:szCs w:val="28"/>
        </w:rPr>
        <w:t xml:space="preserve"> </w:t>
      </w:r>
    </w:p>
    <w:p w:rsidR="00044760" w:rsidRDefault="00044760" w:rsidP="0079780B">
      <w:pPr>
        <w:spacing w:after="0" w:line="240" w:lineRule="auto"/>
        <w:ind w:left="360"/>
        <w:contextualSpacing/>
        <w:rPr>
          <w:rFonts w:ascii="Garamond" w:hAnsi="Garamond" w:cs="Times New Roman"/>
          <w:sz w:val="28"/>
          <w:szCs w:val="28"/>
        </w:rPr>
        <w:sectPr w:rsidR="00044760" w:rsidSect="00044760">
          <w:type w:val="continuous"/>
          <w:pgSz w:w="12240" w:h="15840"/>
          <w:pgMar w:top="1440" w:right="1440" w:bottom="1440" w:left="1440" w:header="720" w:footer="720" w:gutter="0"/>
          <w:cols w:space="720"/>
          <w:docGrid w:linePitch="360"/>
        </w:sectPr>
      </w:pPr>
    </w:p>
    <w:p w:rsidR="0079780B" w:rsidRPr="000162CB" w:rsidRDefault="0079780B" w:rsidP="0079780B">
      <w:pPr>
        <w:spacing w:after="0" w:line="240" w:lineRule="auto"/>
        <w:ind w:left="360"/>
        <w:contextualSpacing/>
        <w:rPr>
          <w:rFonts w:ascii="Garamond" w:hAnsi="Garamond" w:cs="Times New Roman"/>
          <w:sz w:val="28"/>
          <w:szCs w:val="28"/>
        </w:rPr>
      </w:pPr>
    </w:p>
    <w:p w:rsidR="00E20E17" w:rsidRDefault="00E20E17" w:rsidP="00212F69">
      <w:pPr>
        <w:pStyle w:val="Heading2"/>
        <w:numPr>
          <w:ilvl w:val="0"/>
          <w:numId w:val="38"/>
        </w:numPr>
        <w:spacing w:before="0"/>
        <w:contextualSpacing/>
        <w:rPr>
          <w:rFonts w:ascii="Garamond" w:hAnsi="Garamond"/>
          <w:sz w:val="28"/>
          <w:szCs w:val="28"/>
        </w:rPr>
        <w:sectPr w:rsidR="00E20E17" w:rsidSect="00044760">
          <w:type w:val="continuous"/>
          <w:pgSz w:w="12240" w:h="15840"/>
          <w:pgMar w:top="1440" w:right="1440" w:bottom="1440" w:left="1440" w:header="720" w:footer="720" w:gutter="0"/>
          <w:cols w:space="720"/>
          <w:docGrid w:linePitch="360"/>
        </w:sectPr>
      </w:pPr>
      <w:bookmarkStart w:id="81" w:name="_Toc338664562"/>
    </w:p>
    <w:p w:rsidR="0079780B" w:rsidRPr="000162CB" w:rsidRDefault="0079780B" w:rsidP="00212F69">
      <w:pPr>
        <w:pStyle w:val="Heading2"/>
        <w:numPr>
          <w:ilvl w:val="0"/>
          <w:numId w:val="38"/>
        </w:numPr>
        <w:spacing w:before="0"/>
        <w:contextualSpacing/>
        <w:rPr>
          <w:rFonts w:ascii="Garamond" w:hAnsi="Garamond"/>
          <w:sz w:val="28"/>
          <w:szCs w:val="28"/>
        </w:rPr>
      </w:pPr>
      <w:bookmarkStart w:id="82" w:name="_Toc344287013"/>
      <w:r w:rsidRPr="000162CB">
        <w:rPr>
          <w:rFonts w:ascii="Garamond" w:hAnsi="Garamond"/>
          <w:sz w:val="28"/>
          <w:szCs w:val="28"/>
        </w:rPr>
        <w:t>V</w:t>
      </w:r>
      <w:bookmarkEnd w:id="81"/>
      <w:bookmarkEnd w:id="82"/>
    </w:p>
    <w:p w:rsidR="0079780B" w:rsidRDefault="0079780B" w:rsidP="002A1C36">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i/>
          <w:iCs/>
          <w:sz w:val="28"/>
          <w:szCs w:val="28"/>
        </w:rPr>
        <w:t>Viduy</w:t>
      </w:r>
      <w:proofErr w:type="spellEnd"/>
      <w:r w:rsidRPr="000162CB">
        <w:rPr>
          <w:rFonts w:ascii="Garamond" w:hAnsi="Garamond" w:cs="Times New Roman"/>
          <w:sz w:val="28"/>
          <w:szCs w:val="28"/>
        </w:rPr>
        <w:t xml:space="preserve"> (despite </w:t>
      </w:r>
      <w:proofErr w:type="spellStart"/>
      <w:r w:rsidRPr="000162CB">
        <w:rPr>
          <w:rFonts w:ascii="Garamond" w:hAnsi="Garamond" w:cs="Times New Roman"/>
          <w:i/>
          <w:iCs/>
          <w:sz w:val="28"/>
          <w:szCs w:val="28"/>
        </w:rPr>
        <w:t>dagesh</w:t>
      </w:r>
      <w:proofErr w:type="spellEnd"/>
      <w:r w:rsidRPr="000162CB">
        <w:rPr>
          <w:rFonts w:ascii="Garamond" w:hAnsi="Garamond" w:cs="Times New Roman"/>
          <w:i/>
          <w:iCs/>
          <w:sz w:val="28"/>
          <w:szCs w:val="28"/>
        </w:rPr>
        <w:t xml:space="preserve"> </w:t>
      </w:r>
      <w:proofErr w:type="spellStart"/>
      <w:r w:rsidR="002A1C36" w:rsidRPr="002A1C36">
        <w:rPr>
          <w:rFonts w:asciiTheme="majorBidi" w:hAnsiTheme="majorBidi" w:cstheme="majorBidi"/>
          <w:i/>
          <w:iCs/>
          <w:sz w:val="28"/>
          <w:szCs w:val="28"/>
        </w:rPr>
        <w:t>ḥ</w:t>
      </w:r>
      <w:r w:rsidRPr="000162CB">
        <w:rPr>
          <w:rFonts w:ascii="Garamond" w:hAnsi="Garamond" w:cs="Times New Roman"/>
          <w:i/>
          <w:iCs/>
          <w:sz w:val="28"/>
          <w:szCs w:val="28"/>
        </w:rPr>
        <w:t>azak</w:t>
      </w:r>
      <w:proofErr w:type="spellEnd"/>
      <w:r w:rsidRPr="000162CB">
        <w:rPr>
          <w:rFonts w:ascii="Garamond" w:hAnsi="Garamond" w:cs="Times New Roman"/>
          <w:sz w:val="28"/>
          <w:szCs w:val="28"/>
        </w:rPr>
        <w:t>)</w:t>
      </w:r>
    </w:p>
    <w:p w:rsidR="00044760" w:rsidRDefault="00044760" w:rsidP="0079780B">
      <w:pPr>
        <w:spacing w:after="0" w:line="240" w:lineRule="auto"/>
        <w:ind w:left="360"/>
        <w:contextualSpacing/>
        <w:rPr>
          <w:rFonts w:ascii="Garamond" w:hAnsi="Garamond" w:cs="Times New Roman"/>
          <w:sz w:val="28"/>
          <w:szCs w:val="28"/>
        </w:rPr>
      </w:pPr>
    </w:p>
    <w:p w:rsidR="00044760" w:rsidRPr="000162CB" w:rsidRDefault="00044760" w:rsidP="0079780B">
      <w:pPr>
        <w:spacing w:after="0" w:line="240" w:lineRule="auto"/>
        <w:ind w:left="360"/>
        <w:contextualSpacing/>
        <w:rPr>
          <w:rFonts w:ascii="Garamond" w:hAnsi="Garamond" w:cs="Times New Roman"/>
          <w:sz w:val="28"/>
          <w:szCs w:val="28"/>
        </w:rPr>
      </w:pPr>
    </w:p>
    <w:p w:rsidR="00E20E17" w:rsidRDefault="00E20E17" w:rsidP="00E20E17">
      <w:pPr>
        <w:pStyle w:val="Heading2"/>
        <w:spacing w:before="0"/>
        <w:ind w:left="360"/>
        <w:contextualSpacing/>
        <w:rPr>
          <w:rFonts w:ascii="Garamond" w:hAnsi="Garamond"/>
          <w:sz w:val="28"/>
          <w:szCs w:val="28"/>
        </w:rPr>
        <w:sectPr w:rsidR="00E20E17" w:rsidSect="00044760">
          <w:type w:val="continuous"/>
          <w:pgSz w:w="12240" w:h="15840"/>
          <w:pgMar w:top="1440" w:right="1440" w:bottom="1440" w:left="1440" w:header="720" w:footer="720" w:gutter="0"/>
          <w:cols w:space="720"/>
          <w:docGrid w:linePitch="360"/>
        </w:sectPr>
      </w:pPr>
      <w:bookmarkStart w:id="83" w:name="_Toc338664563"/>
    </w:p>
    <w:p w:rsidR="0079780B" w:rsidRPr="000162CB" w:rsidRDefault="0079780B" w:rsidP="00212F69">
      <w:pPr>
        <w:pStyle w:val="Heading2"/>
        <w:numPr>
          <w:ilvl w:val="0"/>
          <w:numId w:val="38"/>
        </w:numPr>
        <w:spacing w:before="0"/>
        <w:contextualSpacing/>
        <w:rPr>
          <w:rFonts w:ascii="Garamond" w:hAnsi="Garamond"/>
          <w:sz w:val="28"/>
          <w:szCs w:val="28"/>
        </w:rPr>
      </w:pPr>
      <w:bookmarkStart w:id="84" w:name="_Toc344287014"/>
      <w:r w:rsidRPr="000162CB">
        <w:rPr>
          <w:rFonts w:ascii="Garamond" w:hAnsi="Garamond"/>
          <w:sz w:val="28"/>
          <w:szCs w:val="28"/>
        </w:rPr>
        <w:t>W</w:t>
      </w:r>
      <w:bookmarkEnd w:id="83"/>
      <w:bookmarkEnd w:id="84"/>
    </w:p>
    <w:p w:rsidR="0079780B" w:rsidRDefault="0079780B" w:rsidP="0079780B">
      <w:pPr>
        <w:spacing w:after="0" w:line="240" w:lineRule="auto"/>
        <w:ind w:left="360"/>
        <w:contextualSpacing/>
        <w:rPr>
          <w:rFonts w:ascii="Garamond" w:hAnsi="Garamond"/>
          <w:sz w:val="28"/>
          <w:szCs w:val="28"/>
        </w:rPr>
      </w:pPr>
      <w:r w:rsidRPr="000162CB">
        <w:rPr>
          <w:rFonts w:ascii="Garamond" w:hAnsi="Garamond"/>
          <w:sz w:val="28"/>
          <w:szCs w:val="28"/>
        </w:rPr>
        <w:t>World to Come</w:t>
      </w:r>
    </w:p>
    <w:p w:rsidR="00044760" w:rsidRDefault="00044760" w:rsidP="0079780B">
      <w:pPr>
        <w:spacing w:after="0" w:line="240" w:lineRule="auto"/>
        <w:ind w:left="360"/>
        <w:contextualSpacing/>
        <w:rPr>
          <w:rFonts w:ascii="Garamond" w:hAnsi="Garamond"/>
          <w:sz w:val="28"/>
          <w:szCs w:val="28"/>
        </w:rPr>
      </w:pPr>
    </w:p>
    <w:p w:rsidR="00044760" w:rsidRPr="000162CB" w:rsidRDefault="00044760" w:rsidP="0079780B">
      <w:pPr>
        <w:spacing w:after="0" w:line="240" w:lineRule="auto"/>
        <w:ind w:left="360"/>
        <w:contextualSpacing/>
        <w:rPr>
          <w:rFonts w:ascii="Garamond" w:hAnsi="Garamond"/>
          <w:sz w:val="28"/>
          <w:szCs w:val="28"/>
        </w:rPr>
      </w:pPr>
    </w:p>
    <w:p w:rsidR="00E20E17" w:rsidRDefault="00E20E17" w:rsidP="00E20E17">
      <w:pPr>
        <w:pStyle w:val="Heading2"/>
        <w:spacing w:before="0"/>
        <w:ind w:left="360"/>
        <w:contextualSpacing/>
        <w:rPr>
          <w:rFonts w:ascii="Garamond" w:hAnsi="Garamond"/>
          <w:sz w:val="28"/>
          <w:szCs w:val="28"/>
        </w:rPr>
        <w:sectPr w:rsidR="00E20E17" w:rsidSect="00044760">
          <w:type w:val="continuous"/>
          <w:pgSz w:w="12240" w:h="15840"/>
          <w:pgMar w:top="1440" w:right="1440" w:bottom="1440" w:left="1440" w:header="720" w:footer="720" w:gutter="0"/>
          <w:cols w:space="720"/>
          <w:docGrid w:linePitch="360"/>
        </w:sectPr>
      </w:pPr>
      <w:bookmarkStart w:id="85" w:name="_Toc338664564"/>
    </w:p>
    <w:p w:rsidR="0079780B" w:rsidRDefault="0079780B" w:rsidP="00212F69">
      <w:pPr>
        <w:pStyle w:val="Heading2"/>
        <w:numPr>
          <w:ilvl w:val="0"/>
          <w:numId w:val="38"/>
        </w:numPr>
        <w:spacing w:before="0"/>
        <w:contextualSpacing/>
        <w:rPr>
          <w:rFonts w:ascii="Garamond" w:hAnsi="Garamond"/>
          <w:sz w:val="28"/>
          <w:szCs w:val="28"/>
        </w:rPr>
      </w:pPr>
      <w:bookmarkStart w:id="86" w:name="_Toc344287015"/>
      <w:r w:rsidRPr="000162CB">
        <w:rPr>
          <w:rFonts w:ascii="Garamond" w:hAnsi="Garamond"/>
          <w:sz w:val="28"/>
          <w:szCs w:val="28"/>
        </w:rPr>
        <w:t>X</w:t>
      </w:r>
      <w:bookmarkEnd w:id="85"/>
      <w:bookmarkEnd w:id="86"/>
    </w:p>
    <w:p w:rsidR="00F0634B" w:rsidRPr="00F0634B" w:rsidRDefault="00F0634B" w:rsidP="00F0634B"/>
    <w:p w:rsidR="00044760" w:rsidRDefault="00044760" w:rsidP="00212F69">
      <w:pPr>
        <w:pStyle w:val="Heading2"/>
        <w:numPr>
          <w:ilvl w:val="0"/>
          <w:numId w:val="38"/>
        </w:numPr>
        <w:spacing w:before="0"/>
        <w:contextualSpacing/>
        <w:rPr>
          <w:rFonts w:ascii="Garamond" w:hAnsi="Garamond"/>
          <w:sz w:val="28"/>
          <w:szCs w:val="28"/>
        </w:rPr>
        <w:sectPr w:rsidR="00044760" w:rsidSect="00044760">
          <w:type w:val="continuous"/>
          <w:pgSz w:w="12240" w:h="15840"/>
          <w:pgMar w:top="1440" w:right="1440" w:bottom="1440" w:left="1440" w:header="720" w:footer="720" w:gutter="0"/>
          <w:cols w:space="720"/>
          <w:docGrid w:linePitch="360"/>
        </w:sectPr>
      </w:pPr>
      <w:bookmarkStart w:id="87" w:name="_Toc338664565"/>
    </w:p>
    <w:p w:rsidR="0079780B" w:rsidRPr="000162CB" w:rsidRDefault="0079780B" w:rsidP="00212F69">
      <w:pPr>
        <w:pStyle w:val="Heading2"/>
        <w:numPr>
          <w:ilvl w:val="0"/>
          <w:numId w:val="38"/>
        </w:numPr>
        <w:spacing w:before="0"/>
        <w:contextualSpacing/>
        <w:rPr>
          <w:rFonts w:ascii="Garamond" w:hAnsi="Garamond"/>
          <w:sz w:val="28"/>
          <w:szCs w:val="28"/>
        </w:rPr>
      </w:pPr>
      <w:bookmarkStart w:id="88" w:name="_Toc344287016"/>
      <w:r w:rsidRPr="000162CB">
        <w:rPr>
          <w:rFonts w:ascii="Garamond" w:hAnsi="Garamond"/>
          <w:sz w:val="28"/>
          <w:szCs w:val="28"/>
        </w:rPr>
        <w:t>Y</w:t>
      </w:r>
      <w:bookmarkEnd w:id="87"/>
      <w:bookmarkEnd w:id="88"/>
    </w:p>
    <w:p w:rsidR="0079780B" w:rsidRPr="000162CB" w:rsidRDefault="0079780B" w:rsidP="0079780B">
      <w:pPr>
        <w:spacing w:after="0" w:line="240" w:lineRule="auto"/>
        <w:contextualSpacing/>
        <w:rPr>
          <w:rFonts w:ascii="Garamond" w:hAnsi="Garamond" w:cs="Times New Roman"/>
          <w:sz w:val="28"/>
          <w:szCs w:val="28"/>
        </w:rPr>
        <w:sectPr w:rsidR="0079780B" w:rsidRPr="000162CB" w:rsidSect="00381F68">
          <w:type w:val="continuous"/>
          <w:pgSz w:w="12240" w:h="15840"/>
          <w:pgMar w:top="1440" w:right="1440" w:bottom="1440" w:left="1440" w:header="720" w:footer="720" w:gutter="0"/>
          <w:cols w:num="2" w:space="720"/>
          <w:docGrid w:linePitch="360"/>
        </w:sectPr>
      </w:pP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Yaakov </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Yalkut</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Shimoni</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Yehuda </w:t>
      </w:r>
      <w:proofErr w:type="spellStart"/>
      <w:r w:rsidRPr="000162CB">
        <w:rPr>
          <w:rFonts w:ascii="Garamond" w:hAnsi="Garamond" w:cs="Times New Roman"/>
          <w:sz w:val="28"/>
          <w:szCs w:val="28"/>
        </w:rPr>
        <w:t>HaNasi</w:t>
      </w:r>
      <w:proofErr w:type="spellEnd"/>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sz w:val="28"/>
          <w:szCs w:val="28"/>
        </w:rPr>
        <w:t>Yerushalmi</w:t>
      </w:r>
      <w:proofErr w:type="spellEnd"/>
      <w:r w:rsidRPr="000162CB">
        <w:rPr>
          <w:rFonts w:ascii="Garamond" w:hAnsi="Garamond" w:cs="Times New Roman"/>
          <w:sz w:val="28"/>
          <w:szCs w:val="28"/>
        </w:rPr>
        <w:t xml:space="preserve"> (Talmud)</w:t>
      </w:r>
      <w:r w:rsidRPr="000162CB">
        <w:rPr>
          <w:rFonts w:ascii="Garamond" w:hAnsi="Garamond" w:cs="Times New Roman"/>
          <w:i/>
          <w:iCs/>
          <w:sz w:val="28"/>
          <w:szCs w:val="28"/>
        </w:rPr>
        <w:t xml:space="preserve"> </w:t>
      </w:r>
    </w:p>
    <w:p w:rsidR="0079780B" w:rsidRPr="000162CB" w:rsidRDefault="0079780B" w:rsidP="00BB6CD3">
      <w:pPr>
        <w:spacing w:after="0" w:line="240" w:lineRule="auto"/>
        <w:ind w:left="360"/>
        <w:contextualSpacing/>
        <w:rPr>
          <w:rFonts w:ascii="Garamond" w:hAnsi="Garamond" w:cs="Times New Roman"/>
          <w:sz w:val="28"/>
          <w:szCs w:val="28"/>
        </w:rPr>
      </w:pPr>
      <w:proofErr w:type="gramStart"/>
      <w:r w:rsidRPr="000162CB">
        <w:rPr>
          <w:rFonts w:ascii="Garamond" w:hAnsi="Garamond" w:cs="Times New Roman"/>
          <w:sz w:val="28"/>
          <w:szCs w:val="28"/>
        </w:rPr>
        <w:t>yeshiva/yeshiv</w:t>
      </w:r>
      <w:r w:rsidR="00BB6CD3">
        <w:rPr>
          <w:rFonts w:ascii="Garamond" w:hAnsi="Garamond" w:cs="Times New Roman"/>
          <w:sz w:val="28"/>
          <w:szCs w:val="28"/>
        </w:rPr>
        <w:t>as</w:t>
      </w:r>
      <w:proofErr w:type="gramEnd"/>
      <w:r w:rsidR="00BB6CD3">
        <w:rPr>
          <w:rFonts w:ascii="Garamond" w:hAnsi="Garamond" w:cs="Times New Roman"/>
          <w:sz w:val="28"/>
          <w:szCs w:val="28"/>
        </w:rPr>
        <w:t xml:space="preserve"> (not </w:t>
      </w:r>
      <w:proofErr w:type="spellStart"/>
      <w:r w:rsidR="00BB6CD3" w:rsidRPr="00BB6CD3">
        <w:rPr>
          <w:rFonts w:ascii="Garamond" w:hAnsi="Garamond" w:cs="Times New Roman"/>
          <w:i/>
          <w:iCs/>
          <w:sz w:val="28"/>
          <w:szCs w:val="28"/>
        </w:rPr>
        <w:t>yeshivot</w:t>
      </w:r>
      <w:proofErr w:type="spellEnd"/>
      <w:r w:rsidR="00BB6CD3">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i/>
          <w:iCs/>
          <w:sz w:val="28"/>
          <w:szCs w:val="28"/>
        </w:rPr>
        <w:t>Yetzira</w:t>
      </w:r>
      <w:proofErr w:type="spellEnd"/>
      <w:r w:rsidRPr="000162CB">
        <w:rPr>
          <w:rFonts w:ascii="Garamond" w:hAnsi="Garamond" w:cs="Times New Roman"/>
          <w:i/>
          <w:iCs/>
          <w:sz w:val="28"/>
          <w:szCs w:val="28"/>
        </w:rPr>
        <w:t xml:space="preserve"> </w:t>
      </w:r>
    </w:p>
    <w:p w:rsidR="0079780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Yevus</w:t>
      </w:r>
      <w:proofErr w:type="spellEnd"/>
      <w:r w:rsidRPr="000162CB">
        <w:rPr>
          <w:rFonts w:ascii="Garamond" w:hAnsi="Garamond" w:cs="Times New Roman"/>
          <w:sz w:val="28"/>
          <w:szCs w:val="28"/>
        </w:rPr>
        <w:t xml:space="preserve"> (not </w:t>
      </w:r>
      <w:proofErr w:type="spellStart"/>
      <w:r w:rsidRPr="000162CB">
        <w:rPr>
          <w:rFonts w:ascii="Garamond" w:hAnsi="Garamond" w:cs="Times New Roman"/>
          <w:sz w:val="28"/>
          <w:szCs w:val="28"/>
        </w:rPr>
        <w:t>Jebus</w:t>
      </w:r>
      <w:proofErr w:type="spellEnd"/>
      <w:r w:rsidRPr="000162CB">
        <w:rPr>
          <w:rFonts w:ascii="Garamond" w:hAnsi="Garamond" w:cs="Times New Roman"/>
          <w:sz w:val="28"/>
          <w:szCs w:val="28"/>
        </w:rPr>
        <w:t>)</w:t>
      </w:r>
    </w:p>
    <w:p w:rsidR="0007056A" w:rsidRPr="000162CB" w:rsidRDefault="0007056A" w:rsidP="0007056A">
      <w:pPr>
        <w:spacing w:after="0" w:line="240" w:lineRule="auto"/>
        <w:ind w:left="360"/>
        <w:contextualSpacing/>
        <w:rPr>
          <w:rFonts w:ascii="Garamond" w:hAnsi="Garamond" w:cs="Times New Roman"/>
          <w:sz w:val="28"/>
          <w:szCs w:val="28"/>
        </w:rPr>
      </w:pPr>
      <w:proofErr w:type="spellStart"/>
      <w:r>
        <w:rPr>
          <w:rFonts w:ascii="Garamond" w:hAnsi="Garamond" w:cs="Times New Roman"/>
          <w:sz w:val="28"/>
          <w:szCs w:val="28"/>
        </w:rPr>
        <w:t>Yifta</w:t>
      </w:r>
      <w:r w:rsidRPr="0007056A">
        <w:rPr>
          <w:rFonts w:ascii="Garamond" w:hAnsi="Garamond" w:cs="Times New Roman"/>
          <w:sz w:val="28"/>
          <w:szCs w:val="28"/>
          <w:u w:val="single"/>
        </w:rPr>
        <w:t>h</w:t>
      </w:r>
      <w:proofErr w:type="spellEnd"/>
      <w:r>
        <w:rPr>
          <w:rFonts w:ascii="Garamond" w:hAnsi="Garamond" w:cs="Times New Roman"/>
          <w:sz w:val="28"/>
          <w:szCs w:val="28"/>
        </w:rPr>
        <w:t xml:space="preserve"> (not </w:t>
      </w:r>
      <w:proofErr w:type="spellStart"/>
      <w:r>
        <w:rPr>
          <w:rFonts w:ascii="Garamond" w:hAnsi="Garamond" w:cs="Times New Roman"/>
          <w:sz w:val="28"/>
          <w:szCs w:val="28"/>
        </w:rPr>
        <w:t>Jeftah</w:t>
      </w:r>
      <w:proofErr w:type="spellEnd"/>
      <w:r>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Yigdal</w:t>
      </w:r>
      <w:proofErr w:type="spellEnd"/>
      <w:r w:rsidRPr="000162CB">
        <w:rPr>
          <w:rFonts w:ascii="Garamond" w:hAnsi="Garamond" w:cs="Times New Roman"/>
          <w:i/>
          <w:iCs/>
          <w:sz w:val="28"/>
          <w:szCs w:val="28"/>
        </w:rPr>
        <w:t xml:space="preserve"> </w:t>
      </w:r>
    </w:p>
    <w:p w:rsidR="0079780B" w:rsidRPr="000162CB" w:rsidRDefault="00A409A9"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y</w:t>
      </w:r>
      <w:r w:rsidR="0079780B" w:rsidRPr="000162CB">
        <w:rPr>
          <w:rFonts w:ascii="Garamond" w:hAnsi="Garamond" w:cs="Times New Roman"/>
          <w:i/>
          <w:iCs/>
          <w:sz w:val="28"/>
          <w:szCs w:val="28"/>
        </w:rPr>
        <w:t>ira</w:t>
      </w:r>
      <w:proofErr w:type="spellEnd"/>
      <w:proofErr w:type="gramEnd"/>
      <w:r w:rsidR="0079780B" w:rsidRPr="000162CB">
        <w:rPr>
          <w:rFonts w:ascii="Garamond" w:hAnsi="Garamond" w:cs="Times New Roman"/>
          <w:i/>
          <w:iCs/>
          <w:sz w:val="28"/>
          <w:szCs w:val="28"/>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i/>
          <w:iCs/>
          <w:sz w:val="28"/>
          <w:szCs w:val="28"/>
        </w:rPr>
        <w:t>Yishtaba</w:t>
      </w:r>
      <w:r w:rsidRPr="000162CB">
        <w:rPr>
          <w:rFonts w:ascii="Garamond" w:hAnsi="Garamond" w:cs="Times New Roman"/>
          <w:i/>
          <w:iCs/>
          <w:sz w:val="28"/>
          <w:szCs w:val="28"/>
          <w:u w:val="single"/>
        </w:rPr>
        <w:t>h</w:t>
      </w:r>
      <w:proofErr w:type="spellEnd"/>
      <w:r w:rsidRPr="000162CB">
        <w:rPr>
          <w:rFonts w:ascii="Garamond" w:hAnsi="Garamond" w:cs="Times New Roman"/>
          <w:i/>
          <w:iCs/>
          <w:sz w:val="28"/>
          <w:szCs w:val="28"/>
        </w:rPr>
        <w:t xml:space="preserve"> </w:t>
      </w:r>
    </w:p>
    <w:p w:rsidR="0079780B" w:rsidRPr="000162CB" w:rsidRDefault="0079780B" w:rsidP="0048589D">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Yisrael</w:t>
      </w:r>
      <w:proofErr w:type="spellEnd"/>
      <w:r w:rsidRPr="000162CB">
        <w:rPr>
          <w:rFonts w:ascii="Garamond" w:hAnsi="Garamond" w:cs="Times New Roman"/>
          <w:sz w:val="28"/>
          <w:szCs w:val="28"/>
        </w:rPr>
        <w:t xml:space="preserve"> (in ref. to Jacob or an </w:t>
      </w:r>
      <w:proofErr w:type="spellStart"/>
      <w:r w:rsidRPr="000162CB">
        <w:rPr>
          <w:rFonts w:ascii="Garamond" w:hAnsi="Garamond" w:cs="Times New Roman"/>
          <w:sz w:val="28"/>
          <w:szCs w:val="28"/>
        </w:rPr>
        <w:t>oleh</w:t>
      </w:r>
      <w:proofErr w:type="spellEnd"/>
      <w:r w:rsidR="0048589D">
        <w:rPr>
          <w:rFonts w:ascii="Garamond" w:hAnsi="Garamond" w:cs="Times New Roman"/>
          <w:sz w:val="28"/>
          <w:szCs w:val="28"/>
        </w:rPr>
        <w:t xml:space="preserve"> </w:t>
      </w:r>
    </w:p>
    <w:p w:rsidR="00044760" w:rsidRDefault="00044760" w:rsidP="0079780B">
      <w:pPr>
        <w:spacing w:after="0" w:line="240" w:lineRule="auto"/>
        <w:ind w:left="360"/>
        <w:contextualSpacing/>
        <w:rPr>
          <w:rFonts w:ascii="Garamond" w:hAnsi="Garamond" w:cs="Times New Roman"/>
          <w:i/>
          <w:iCs/>
          <w:sz w:val="28"/>
          <w:szCs w:val="28"/>
        </w:rPr>
        <w:sectPr w:rsidR="00044760" w:rsidSect="00381F68">
          <w:type w:val="continuous"/>
          <w:pgSz w:w="12240" w:h="15840"/>
          <w:pgMar w:top="1440" w:right="1440" w:bottom="1440" w:left="1440" w:header="720" w:footer="720" w:gutter="0"/>
          <w:cols w:num="2" w:space="720"/>
          <w:docGrid w:linePitch="360"/>
        </w:sectPr>
      </w:pPr>
    </w:p>
    <w:p w:rsidR="0048589D" w:rsidRPr="00381F68" w:rsidRDefault="0048589D" w:rsidP="00381F68">
      <w:pPr>
        <w:spacing w:after="0" w:line="240" w:lineRule="auto"/>
        <w:ind w:left="360"/>
        <w:contextualSpacing/>
        <w:rPr>
          <w:rFonts w:ascii="Garamond" w:hAnsi="Garamond" w:cs="Times New Roman"/>
          <w:iCs/>
          <w:sz w:val="28"/>
          <w:szCs w:val="28"/>
        </w:rPr>
      </w:pPr>
      <w:proofErr w:type="spellStart"/>
      <w:proofErr w:type="gramStart"/>
      <w:r>
        <w:rPr>
          <w:rFonts w:ascii="Garamond" w:hAnsi="Garamond" w:cs="Times New Roman"/>
          <w:sz w:val="28"/>
          <w:szCs w:val="28"/>
        </w:rPr>
        <w:t>laTorah</w:t>
      </w:r>
      <w:proofErr w:type="spellEnd"/>
      <w:proofErr w:type="gramEnd"/>
      <w:r>
        <w:rPr>
          <w:rFonts w:ascii="Garamond" w:hAnsi="Garamond" w:cs="Times New Roman"/>
          <w:sz w:val="28"/>
          <w:szCs w:val="28"/>
        </w:rPr>
        <w:t xml:space="preserve">, otherwise </w:t>
      </w:r>
      <w:proofErr w:type="spellStart"/>
      <w:r w:rsidRPr="000162CB">
        <w:rPr>
          <w:rFonts w:ascii="Garamond" w:hAnsi="Garamond" w:cs="Times New Roman"/>
          <w:i/>
          <w:sz w:val="28"/>
          <w:szCs w:val="28"/>
        </w:rPr>
        <w:t>Yisrael</w:t>
      </w:r>
      <w:proofErr w:type="spellEnd"/>
      <w:r w:rsidR="00381F68">
        <w:rPr>
          <w:rFonts w:ascii="Garamond" w:hAnsi="Garamond" w:cs="Times New Roman"/>
          <w:iCs/>
          <w:sz w:val="28"/>
          <w:szCs w:val="28"/>
        </w:rPr>
        <w:t>)</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Yizkor</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proofErr w:type="spellStart"/>
      <w:proofErr w:type="gramStart"/>
      <w:r w:rsidRPr="000162CB">
        <w:rPr>
          <w:rFonts w:ascii="Garamond" w:hAnsi="Garamond" w:cs="Times New Roman"/>
          <w:i/>
          <w:iCs/>
          <w:sz w:val="28"/>
          <w:szCs w:val="28"/>
        </w:rPr>
        <w:t>yod</w:t>
      </w:r>
      <w:proofErr w:type="spellEnd"/>
      <w:proofErr w:type="gramEnd"/>
      <w:r w:rsidRPr="000162CB">
        <w:rPr>
          <w:rFonts w:ascii="Garamond" w:hAnsi="Garamond" w:cs="Times New Roman"/>
          <w:i/>
          <w:iCs/>
          <w:sz w:val="28"/>
          <w:szCs w:val="28"/>
        </w:rPr>
        <w:t xml:space="preserve"> </w:t>
      </w:r>
      <w:r>
        <w:rPr>
          <w:rFonts w:ascii="Garamond" w:hAnsi="Garamond" w:cs="Times New Roman"/>
          <w:sz w:val="28"/>
          <w:szCs w:val="28"/>
        </w:rPr>
        <w:t>(the letter</w:t>
      </w:r>
      <w:r w:rsidRPr="000162CB">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Yo</w:t>
      </w:r>
      <w:r w:rsidRPr="000162CB">
        <w:rPr>
          <w:rFonts w:ascii="Garamond" w:hAnsi="Garamond" w:cs="Times New Roman"/>
          <w:sz w:val="28"/>
          <w:szCs w:val="28"/>
          <w:u w:val="single"/>
        </w:rPr>
        <w:t>h</w:t>
      </w:r>
      <w:r w:rsidR="00EA213C">
        <w:rPr>
          <w:rFonts w:ascii="Garamond" w:hAnsi="Garamond" w:cs="Times New Roman"/>
          <w:sz w:val="28"/>
          <w:szCs w:val="28"/>
        </w:rPr>
        <w:t>anan</w:t>
      </w:r>
      <w:proofErr w:type="spellEnd"/>
      <w:r w:rsidR="00EA213C">
        <w:rPr>
          <w:rFonts w:ascii="Garamond" w:hAnsi="Garamond" w:cs="Times New Roman"/>
          <w:sz w:val="28"/>
          <w:szCs w:val="28"/>
        </w:rPr>
        <w:t xml:space="preserve"> b.</w:t>
      </w:r>
      <w:r w:rsidRPr="000162CB">
        <w:rPr>
          <w:rFonts w:ascii="Garamond" w:hAnsi="Garamond" w:cs="Times New Roman"/>
          <w:sz w:val="28"/>
          <w:szCs w:val="28"/>
        </w:rPr>
        <w:t xml:space="preserve"> </w:t>
      </w:r>
      <w:proofErr w:type="spellStart"/>
      <w:r w:rsidRPr="000162CB">
        <w:rPr>
          <w:rFonts w:ascii="Garamond" w:hAnsi="Garamond" w:cs="Times New Roman"/>
          <w:sz w:val="28"/>
          <w:szCs w:val="28"/>
        </w:rPr>
        <w:t>Zakkai</w:t>
      </w:r>
      <w:proofErr w:type="spellEnd"/>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Yom </w:t>
      </w:r>
      <w:proofErr w:type="spellStart"/>
      <w:r w:rsidRPr="000162CB">
        <w:rPr>
          <w:rFonts w:ascii="Garamond" w:hAnsi="Garamond" w:cs="Times New Roman"/>
          <w:sz w:val="28"/>
          <w:szCs w:val="28"/>
        </w:rPr>
        <w:t>HaAtzma’ut</w:t>
      </w:r>
      <w:proofErr w:type="spellEnd"/>
      <w:r w:rsidRPr="000162CB">
        <w:rPr>
          <w:rFonts w:ascii="Garamond" w:hAnsi="Garamond" w:cs="Times New Roman"/>
          <w:sz w:val="28"/>
          <w:szCs w:val="28"/>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Yom </w:t>
      </w:r>
      <w:proofErr w:type="spellStart"/>
      <w:r w:rsidRPr="000162CB">
        <w:rPr>
          <w:rFonts w:ascii="Garamond" w:hAnsi="Garamond" w:cs="Times New Roman"/>
          <w:sz w:val="28"/>
          <w:szCs w:val="28"/>
        </w:rPr>
        <w:t>HaZikaron</w:t>
      </w:r>
      <w:proofErr w:type="spellEnd"/>
      <w:r w:rsidRPr="000162CB">
        <w:rPr>
          <w:rFonts w:ascii="Garamond" w:hAnsi="Garamond" w:cs="Times New Roman"/>
          <w:sz w:val="28"/>
          <w:szCs w:val="28"/>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Yom Kippur</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Yom Tov </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Yom </w:t>
      </w:r>
      <w:proofErr w:type="spellStart"/>
      <w:r w:rsidRPr="000162CB">
        <w:rPr>
          <w:rFonts w:ascii="Garamond" w:hAnsi="Garamond" w:cs="Times New Roman"/>
          <w:sz w:val="28"/>
          <w:szCs w:val="28"/>
        </w:rPr>
        <w:t>Yerushalayim</w:t>
      </w:r>
      <w:proofErr w:type="spellEnd"/>
      <w:r w:rsidRPr="000162CB">
        <w:rPr>
          <w:rFonts w:ascii="Garamond" w:hAnsi="Garamond" w:cs="Times New Roman"/>
          <w:sz w:val="28"/>
          <w:szCs w:val="28"/>
        </w:rPr>
        <w:t xml:space="preserve"> </w:t>
      </w:r>
    </w:p>
    <w:p w:rsidR="0079780B" w:rsidRPr="000162CB" w:rsidRDefault="0079780B" w:rsidP="0079780B">
      <w:pPr>
        <w:spacing w:after="0" w:line="240" w:lineRule="auto"/>
        <w:ind w:left="360"/>
        <w:contextualSpacing/>
        <w:rPr>
          <w:rFonts w:ascii="Garamond" w:hAnsi="Garamond" w:cs="Times New Roman"/>
          <w:i/>
          <w:iCs/>
          <w:sz w:val="28"/>
          <w:szCs w:val="28"/>
        </w:rPr>
      </w:pPr>
      <w:proofErr w:type="spellStart"/>
      <w:r w:rsidRPr="000162CB">
        <w:rPr>
          <w:rFonts w:ascii="Garamond" w:hAnsi="Garamond" w:cs="Times New Roman"/>
          <w:i/>
          <w:iCs/>
          <w:sz w:val="28"/>
          <w:szCs w:val="28"/>
        </w:rPr>
        <w:t>Yoreh</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De’ah</w:t>
      </w:r>
      <w:proofErr w:type="spellEnd"/>
    </w:p>
    <w:p w:rsidR="00044760" w:rsidRDefault="00044760" w:rsidP="0079780B">
      <w:pPr>
        <w:spacing w:after="0" w:line="240" w:lineRule="auto"/>
        <w:contextualSpacing/>
        <w:rPr>
          <w:rFonts w:ascii="Garamond" w:hAnsi="Garamond" w:cs="Times New Roman"/>
          <w:sz w:val="28"/>
          <w:szCs w:val="28"/>
        </w:rPr>
        <w:sectPr w:rsidR="00044760" w:rsidSect="00381F68">
          <w:type w:val="continuous"/>
          <w:pgSz w:w="12240" w:h="15840"/>
          <w:pgMar w:top="1440" w:right="1440" w:bottom="1440" w:left="1440" w:header="720" w:footer="720" w:gutter="0"/>
          <w:cols w:num="2" w:space="720"/>
          <w:docGrid w:linePitch="360"/>
        </w:sectPr>
      </w:pPr>
    </w:p>
    <w:p w:rsidR="0079780B" w:rsidRPr="000162CB" w:rsidRDefault="0079780B" w:rsidP="0079780B">
      <w:pPr>
        <w:spacing w:after="0" w:line="240" w:lineRule="auto"/>
        <w:contextualSpacing/>
        <w:rPr>
          <w:rFonts w:ascii="Garamond" w:hAnsi="Garamond" w:cs="Times New Roman"/>
          <w:sz w:val="28"/>
          <w:szCs w:val="28"/>
        </w:rPr>
      </w:pPr>
    </w:p>
    <w:p w:rsidR="0079780B" w:rsidRPr="000162CB" w:rsidRDefault="0079780B" w:rsidP="0079780B">
      <w:pPr>
        <w:spacing w:after="0" w:line="240" w:lineRule="auto"/>
        <w:contextualSpacing/>
        <w:rPr>
          <w:rFonts w:ascii="Garamond" w:hAnsi="Garamond" w:cs="Times New Roman"/>
          <w:sz w:val="28"/>
          <w:szCs w:val="28"/>
        </w:rPr>
        <w:sectPr w:rsidR="0079780B" w:rsidRPr="000162CB" w:rsidSect="00381F68">
          <w:type w:val="continuous"/>
          <w:pgSz w:w="12240" w:h="15840"/>
          <w:pgMar w:top="1440" w:right="1440" w:bottom="1440" w:left="1440" w:header="720" w:footer="720" w:gutter="0"/>
          <w:cols w:num="2" w:space="720"/>
          <w:docGrid w:linePitch="360"/>
        </w:sectPr>
      </w:pPr>
    </w:p>
    <w:p w:rsidR="0079780B" w:rsidRPr="000162CB" w:rsidRDefault="0079780B" w:rsidP="0079780B">
      <w:pPr>
        <w:spacing w:after="0" w:line="240" w:lineRule="auto"/>
        <w:contextualSpacing/>
        <w:rPr>
          <w:rFonts w:ascii="Garamond" w:hAnsi="Garamond" w:cs="Times New Roman"/>
          <w:sz w:val="28"/>
          <w:szCs w:val="28"/>
        </w:rPr>
      </w:pPr>
    </w:p>
    <w:p w:rsidR="00E20E17" w:rsidRDefault="00E20E17" w:rsidP="00212F69">
      <w:pPr>
        <w:pStyle w:val="Heading2"/>
        <w:numPr>
          <w:ilvl w:val="0"/>
          <w:numId w:val="38"/>
        </w:numPr>
        <w:spacing w:before="0"/>
        <w:contextualSpacing/>
        <w:rPr>
          <w:rFonts w:ascii="Garamond" w:hAnsi="Garamond"/>
          <w:sz w:val="28"/>
          <w:szCs w:val="28"/>
        </w:rPr>
        <w:sectPr w:rsidR="00E20E17" w:rsidSect="00381F68">
          <w:type w:val="continuous"/>
          <w:pgSz w:w="12240" w:h="15840"/>
          <w:pgMar w:top="1440" w:right="1440" w:bottom="1440" w:left="1440" w:header="720" w:footer="720" w:gutter="0"/>
          <w:cols w:num="2" w:space="720"/>
          <w:docGrid w:linePitch="360"/>
        </w:sectPr>
      </w:pPr>
      <w:bookmarkStart w:id="89" w:name="_Toc338664566"/>
    </w:p>
    <w:p w:rsidR="0079780B" w:rsidRPr="000162CB" w:rsidRDefault="0079780B" w:rsidP="00212F69">
      <w:pPr>
        <w:pStyle w:val="Heading2"/>
        <w:numPr>
          <w:ilvl w:val="0"/>
          <w:numId w:val="38"/>
        </w:numPr>
        <w:spacing w:before="0"/>
        <w:contextualSpacing/>
        <w:rPr>
          <w:rFonts w:ascii="Garamond" w:hAnsi="Garamond"/>
          <w:sz w:val="28"/>
          <w:szCs w:val="28"/>
        </w:rPr>
      </w:pPr>
      <w:bookmarkStart w:id="90" w:name="_Toc344287017"/>
      <w:r w:rsidRPr="000162CB">
        <w:rPr>
          <w:rFonts w:ascii="Garamond" w:hAnsi="Garamond"/>
          <w:sz w:val="28"/>
          <w:szCs w:val="28"/>
        </w:rPr>
        <w:t>Z</w:t>
      </w:r>
      <w:bookmarkEnd w:id="89"/>
      <w:bookmarkEnd w:id="90"/>
    </w:p>
    <w:p w:rsidR="0079780B" w:rsidRPr="000162CB" w:rsidRDefault="0079780B" w:rsidP="0079780B">
      <w:pPr>
        <w:spacing w:after="0" w:line="240" w:lineRule="auto"/>
        <w:contextualSpacing/>
        <w:rPr>
          <w:rFonts w:ascii="Garamond" w:hAnsi="Garamond" w:cs="Times New Roman"/>
          <w:sz w:val="28"/>
          <w:szCs w:val="28"/>
        </w:rPr>
        <w:sectPr w:rsidR="0079780B" w:rsidRPr="000162CB" w:rsidSect="00E20E17">
          <w:type w:val="continuous"/>
          <w:pgSz w:w="12240" w:h="15840"/>
          <w:pgMar w:top="1440" w:right="1440" w:bottom="1440" w:left="1440" w:header="720" w:footer="720" w:gutter="0"/>
          <w:cols w:num="2" w:space="720"/>
          <w:docGrid w:linePitch="360"/>
        </w:sectPr>
      </w:pPr>
    </w:p>
    <w:p w:rsidR="0079780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Zebulun </w:t>
      </w:r>
    </w:p>
    <w:p w:rsidR="0079780B" w:rsidRPr="000162CB" w:rsidRDefault="00CD47F8" w:rsidP="00CD47F8">
      <w:pPr>
        <w:spacing w:after="0" w:line="240" w:lineRule="auto"/>
        <w:ind w:left="360"/>
        <w:contextualSpacing/>
        <w:rPr>
          <w:rFonts w:ascii="Garamond" w:hAnsi="Garamond" w:cs="Times New Roman"/>
          <w:sz w:val="28"/>
          <w:szCs w:val="28"/>
          <w:lang w:val="fr-FR"/>
        </w:rPr>
      </w:pPr>
      <w:proofErr w:type="spellStart"/>
      <w:r>
        <w:rPr>
          <w:rFonts w:ascii="Garamond" w:hAnsi="Garamond" w:cs="Times New Roman"/>
          <w:sz w:val="28"/>
          <w:szCs w:val="28"/>
          <w:lang w:val="fr-FR"/>
        </w:rPr>
        <w:t>Zela</w:t>
      </w:r>
      <w:proofErr w:type="spellEnd"/>
      <w:r>
        <w:rPr>
          <w:rFonts w:ascii="Garamond" w:hAnsi="Garamond" w:cs="Times New Roman"/>
          <w:sz w:val="28"/>
          <w:szCs w:val="28"/>
          <w:lang w:val="fr-FR"/>
        </w:rPr>
        <w:t xml:space="preserve">, </w:t>
      </w:r>
      <w:proofErr w:type="spellStart"/>
      <w:r>
        <w:rPr>
          <w:rFonts w:ascii="Garamond" w:hAnsi="Garamond" w:cs="Times New Roman"/>
          <w:sz w:val="28"/>
          <w:szCs w:val="28"/>
          <w:lang w:val="fr-FR"/>
        </w:rPr>
        <w:t>Turkey</w:t>
      </w:r>
      <w:proofErr w:type="spellEnd"/>
    </w:p>
    <w:p w:rsidR="0079780B" w:rsidRPr="000162CB" w:rsidRDefault="00D25E4A" w:rsidP="0079780B">
      <w:pPr>
        <w:spacing w:after="0" w:line="240" w:lineRule="auto"/>
        <w:ind w:left="360"/>
        <w:contextualSpacing/>
        <w:rPr>
          <w:rFonts w:ascii="Garamond" w:hAnsi="Garamond" w:cs="Times New Roman"/>
          <w:i/>
          <w:iCs/>
          <w:sz w:val="28"/>
          <w:szCs w:val="28"/>
          <w:lang w:val="fr-FR"/>
        </w:rPr>
      </w:pPr>
      <w:proofErr w:type="spellStart"/>
      <w:proofErr w:type="gramStart"/>
      <w:r>
        <w:rPr>
          <w:rFonts w:ascii="Garamond" w:hAnsi="Garamond" w:cs="Times New Roman"/>
          <w:i/>
          <w:iCs/>
          <w:sz w:val="28"/>
          <w:szCs w:val="28"/>
          <w:lang w:val="fr-FR"/>
        </w:rPr>
        <w:t>z</w:t>
      </w:r>
      <w:r w:rsidR="0079780B" w:rsidRPr="000162CB">
        <w:rPr>
          <w:rFonts w:ascii="Garamond" w:hAnsi="Garamond" w:cs="Times New Roman"/>
          <w:i/>
          <w:iCs/>
          <w:sz w:val="28"/>
          <w:szCs w:val="28"/>
          <w:lang w:val="fr-FR"/>
        </w:rPr>
        <w:t>emirot</w:t>
      </w:r>
      <w:proofErr w:type="spellEnd"/>
      <w:proofErr w:type="gramEnd"/>
    </w:p>
    <w:p w:rsidR="0079780B" w:rsidRPr="000162CB" w:rsidRDefault="0079780B" w:rsidP="0079780B">
      <w:pPr>
        <w:spacing w:after="0" w:line="240" w:lineRule="auto"/>
        <w:ind w:left="360"/>
        <w:contextualSpacing/>
        <w:rPr>
          <w:rFonts w:ascii="Garamond" w:hAnsi="Garamond" w:cs="Times New Roman"/>
          <w:i/>
          <w:iCs/>
          <w:sz w:val="28"/>
          <w:szCs w:val="28"/>
          <w:lang w:val="fr-FR"/>
        </w:rPr>
      </w:pPr>
      <w:proofErr w:type="spellStart"/>
      <w:r w:rsidRPr="000162CB">
        <w:rPr>
          <w:rFonts w:ascii="Garamond" w:hAnsi="Garamond" w:cs="Times New Roman"/>
          <w:i/>
          <w:iCs/>
          <w:sz w:val="28"/>
          <w:szCs w:val="28"/>
          <w:lang w:val="fr-FR"/>
        </w:rPr>
        <w:t>Zeved</w:t>
      </w:r>
      <w:proofErr w:type="spellEnd"/>
      <w:r w:rsidRPr="000162CB">
        <w:rPr>
          <w:rFonts w:ascii="Garamond" w:hAnsi="Garamond" w:cs="Times New Roman"/>
          <w:i/>
          <w:iCs/>
          <w:sz w:val="28"/>
          <w:szCs w:val="28"/>
          <w:lang w:val="fr-FR"/>
        </w:rPr>
        <w:t xml:space="preserve"> </w:t>
      </w:r>
      <w:proofErr w:type="spellStart"/>
      <w:r w:rsidRPr="000162CB">
        <w:rPr>
          <w:rFonts w:ascii="Garamond" w:hAnsi="Garamond" w:cs="Times New Roman"/>
          <w:i/>
          <w:iCs/>
          <w:sz w:val="28"/>
          <w:szCs w:val="28"/>
          <w:lang w:val="fr-FR"/>
        </w:rPr>
        <w:t>HaBat</w:t>
      </w:r>
      <w:proofErr w:type="spellEnd"/>
      <w:r w:rsidRPr="000162CB">
        <w:rPr>
          <w:rFonts w:ascii="Garamond" w:hAnsi="Garamond" w:cs="Times New Roman"/>
          <w:i/>
          <w:iCs/>
          <w:sz w:val="28"/>
          <w:szCs w:val="28"/>
          <w:lang w:val="fr-FR"/>
        </w:rPr>
        <w:t xml:space="preserve"> </w:t>
      </w:r>
    </w:p>
    <w:p w:rsidR="0079780B" w:rsidRPr="000162CB" w:rsidRDefault="0079780B" w:rsidP="0079780B">
      <w:pPr>
        <w:spacing w:after="0" w:line="240" w:lineRule="auto"/>
        <w:ind w:left="360"/>
        <w:contextualSpacing/>
        <w:rPr>
          <w:rFonts w:ascii="Garamond" w:hAnsi="Garamond" w:cs="Times New Roman"/>
          <w:sz w:val="28"/>
          <w:szCs w:val="28"/>
        </w:rPr>
      </w:pPr>
      <w:proofErr w:type="spellStart"/>
      <w:r w:rsidRPr="000162CB">
        <w:rPr>
          <w:rFonts w:ascii="Garamond" w:hAnsi="Garamond" w:cs="Times New Roman"/>
          <w:sz w:val="28"/>
          <w:szCs w:val="28"/>
        </w:rPr>
        <w:t>Zilpah</w:t>
      </w:r>
      <w:proofErr w:type="spellEnd"/>
    </w:p>
    <w:p w:rsidR="0079780B" w:rsidRPr="000162CB" w:rsidRDefault="00D25E4A" w:rsidP="0079780B">
      <w:pPr>
        <w:spacing w:after="0" w:line="240" w:lineRule="auto"/>
        <w:ind w:left="360"/>
        <w:contextualSpacing/>
        <w:rPr>
          <w:rFonts w:ascii="Garamond" w:hAnsi="Garamond" w:cs="Times New Roman"/>
          <w:i/>
          <w:iCs/>
          <w:sz w:val="28"/>
          <w:szCs w:val="28"/>
        </w:rPr>
      </w:pPr>
      <w:proofErr w:type="spellStart"/>
      <w:proofErr w:type="gramStart"/>
      <w:r>
        <w:rPr>
          <w:rFonts w:ascii="Garamond" w:hAnsi="Garamond" w:cs="Times New Roman"/>
          <w:i/>
          <w:iCs/>
          <w:sz w:val="28"/>
          <w:szCs w:val="28"/>
        </w:rPr>
        <w:t>z</w:t>
      </w:r>
      <w:r w:rsidR="0079780B" w:rsidRPr="000162CB">
        <w:rPr>
          <w:rFonts w:ascii="Garamond" w:hAnsi="Garamond" w:cs="Times New Roman"/>
          <w:i/>
          <w:iCs/>
          <w:sz w:val="28"/>
          <w:szCs w:val="28"/>
        </w:rPr>
        <w:t>immun</w:t>
      </w:r>
      <w:proofErr w:type="spellEnd"/>
      <w:proofErr w:type="gramEnd"/>
    </w:p>
    <w:p w:rsidR="0079780B" w:rsidRPr="000162CB" w:rsidRDefault="0079780B" w:rsidP="0079780B">
      <w:pPr>
        <w:spacing w:after="0" w:line="240" w:lineRule="auto"/>
        <w:ind w:left="360"/>
        <w:contextualSpacing/>
        <w:rPr>
          <w:rFonts w:ascii="Garamond" w:hAnsi="Garamond" w:cs="Times New Roman"/>
          <w:sz w:val="28"/>
          <w:szCs w:val="28"/>
        </w:rPr>
      </w:pPr>
      <w:r>
        <w:rPr>
          <w:rFonts w:ascii="Garamond" w:hAnsi="Garamond" w:cs="Times New Roman"/>
          <w:sz w:val="28"/>
          <w:szCs w:val="28"/>
        </w:rPr>
        <w:t>Zion/</w:t>
      </w:r>
      <w:proofErr w:type="spellStart"/>
      <w:r w:rsidRPr="000162CB">
        <w:rPr>
          <w:rFonts w:ascii="Garamond" w:hAnsi="Garamond" w:cs="Times New Roman"/>
          <w:i/>
          <w:iCs/>
          <w:sz w:val="28"/>
          <w:szCs w:val="28"/>
        </w:rPr>
        <w:t>Tziyon</w:t>
      </w:r>
      <w:proofErr w:type="spellEnd"/>
      <w:r>
        <w:rPr>
          <w:rFonts w:ascii="Garamond" w:hAnsi="Garamond" w:cs="Times New Roman"/>
          <w:sz w:val="28"/>
          <w:szCs w:val="28"/>
        </w:rPr>
        <w:t xml:space="preserve"> in transliteration</w:t>
      </w:r>
    </w:p>
    <w:p w:rsidR="0079780B" w:rsidRPr="000162CB" w:rsidRDefault="0079780B" w:rsidP="0079780B">
      <w:pPr>
        <w:spacing w:after="0" w:line="240" w:lineRule="auto"/>
        <w:ind w:left="360"/>
        <w:contextualSpacing/>
        <w:rPr>
          <w:rFonts w:ascii="Garamond" w:hAnsi="Garamond" w:cs="Times New Roman"/>
          <w:sz w:val="28"/>
          <w:szCs w:val="28"/>
        </w:rPr>
      </w:pPr>
      <w:r w:rsidRPr="000162CB">
        <w:rPr>
          <w:rFonts w:ascii="Garamond" w:hAnsi="Garamond" w:cs="Times New Roman"/>
          <w:sz w:val="28"/>
          <w:szCs w:val="28"/>
        </w:rPr>
        <w:t xml:space="preserve">Zohar (lower case the, not </w:t>
      </w:r>
      <w:proofErr w:type="spellStart"/>
      <w:r w:rsidRPr="000162CB">
        <w:rPr>
          <w:rFonts w:ascii="Garamond" w:hAnsi="Garamond" w:cs="Times New Roman"/>
          <w:sz w:val="28"/>
          <w:szCs w:val="28"/>
        </w:rPr>
        <w:t>HaZohar</w:t>
      </w:r>
      <w:proofErr w:type="spellEnd"/>
      <w:r w:rsidRPr="000162CB">
        <w:rPr>
          <w:rFonts w:ascii="Garamond" w:hAnsi="Garamond" w:cs="Times New Roman"/>
          <w:sz w:val="28"/>
          <w:szCs w:val="28"/>
        </w:rPr>
        <w:t>)</w:t>
      </w:r>
    </w:p>
    <w:p w:rsidR="0079780B" w:rsidRPr="000162CB" w:rsidRDefault="0079780B" w:rsidP="0079780B">
      <w:pPr>
        <w:spacing w:after="0" w:line="240" w:lineRule="auto"/>
        <w:ind w:left="360"/>
        <w:contextualSpacing/>
        <w:rPr>
          <w:rFonts w:ascii="Garamond" w:hAnsi="Garamond"/>
          <w:sz w:val="28"/>
          <w:szCs w:val="28"/>
        </w:rPr>
      </w:pPr>
      <w:proofErr w:type="spellStart"/>
      <w:proofErr w:type="gramStart"/>
      <w:r w:rsidRPr="000162CB">
        <w:rPr>
          <w:rFonts w:ascii="Garamond" w:hAnsi="Garamond" w:cs="Times New Roman"/>
          <w:i/>
          <w:iCs/>
          <w:sz w:val="28"/>
          <w:szCs w:val="28"/>
        </w:rPr>
        <w:t>zuz</w:t>
      </w:r>
      <w:proofErr w:type="spellEnd"/>
      <w:proofErr w:type="gram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zuzim</w:t>
      </w:r>
      <w:proofErr w:type="spellEnd"/>
      <w:r w:rsidRPr="000162CB">
        <w:rPr>
          <w:rFonts w:ascii="Garamond" w:hAnsi="Garamond" w:cs="Times New Roman"/>
          <w:i/>
          <w:iCs/>
          <w:sz w:val="28"/>
          <w:szCs w:val="28"/>
        </w:rPr>
        <w:t xml:space="preserve">, </w:t>
      </w:r>
      <w:proofErr w:type="spellStart"/>
      <w:r w:rsidRPr="000162CB">
        <w:rPr>
          <w:rFonts w:ascii="Garamond" w:hAnsi="Garamond" w:cs="Times New Roman"/>
          <w:i/>
          <w:iCs/>
          <w:sz w:val="28"/>
          <w:szCs w:val="28"/>
        </w:rPr>
        <w:t>zuzei</w:t>
      </w:r>
      <w:proofErr w:type="spellEnd"/>
    </w:p>
    <w:p w:rsidR="0079780B" w:rsidRDefault="0079780B" w:rsidP="0079780B">
      <w:pPr>
        <w:pStyle w:val="ListParagraph"/>
        <w:spacing w:after="0" w:line="240" w:lineRule="auto"/>
        <w:ind w:left="1080"/>
        <w:rPr>
          <w:rFonts w:eastAsia="Times New Roman" w:cs="Times New Roman"/>
          <w:sz w:val="28"/>
          <w:szCs w:val="28"/>
        </w:rPr>
        <w:sectPr w:rsidR="0079780B" w:rsidSect="00E20E17">
          <w:type w:val="continuous"/>
          <w:pgSz w:w="12240" w:h="15840"/>
          <w:pgMar w:top="1440" w:right="1440" w:bottom="1440" w:left="1440" w:header="720" w:footer="720" w:gutter="0"/>
          <w:cols w:num="2" w:space="720"/>
          <w:docGrid w:linePitch="360"/>
        </w:sectPr>
      </w:pPr>
    </w:p>
    <w:p w:rsidR="0079780B" w:rsidRPr="000162CB" w:rsidRDefault="0079780B" w:rsidP="0079780B">
      <w:pPr>
        <w:pStyle w:val="ListParagraph"/>
        <w:spacing w:after="0" w:line="240" w:lineRule="auto"/>
        <w:ind w:left="1080"/>
        <w:rPr>
          <w:rFonts w:eastAsia="Times New Roman" w:cs="Times New Roman"/>
          <w:sz w:val="28"/>
          <w:szCs w:val="28"/>
        </w:rPr>
      </w:pPr>
    </w:p>
    <w:p w:rsidR="0079780B" w:rsidRPr="000162CB" w:rsidRDefault="0079780B" w:rsidP="0079780B">
      <w:pPr>
        <w:pStyle w:val="ListParagraph"/>
        <w:spacing w:after="0" w:line="240" w:lineRule="auto"/>
        <w:ind w:left="1080"/>
        <w:rPr>
          <w:rFonts w:eastAsia="Times New Roman" w:cs="Times New Roman"/>
          <w:sz w:val="28"/>
          <w:szCs w:val="28"/>
        </w:rPr>
      </w:pPr>
    </w:p>
    <w:p w:rsidR="00CB5C30" w:rsidRPr="00CB5C30" w:rsidRDefault="00CB5C30" w:rsidP="00CB5C30"/>
    <w:sectPr w:rsidR="00CB5C30" w:rsidRPr="00CB5C30" w:rsidSect="00111E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7D6" w:rsidRDefault="00CD37D6">
      <w:pPr>
        <w:spacing w:after="0" w:line="240" w:lineRule="auto"/>
      </w:pPr>
      <w:r>
        <w:separator/>
      </w:r>
    </w:p>
  </w:endnote>
  <w:endnote w:type="continuationSeparator" w:id="0">
    <w:p w:rsidR="00CD37D6" w:rsidRDefault="00CD3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no Koren">
    <w:charset w:val="00"/>
    <w:family w:val="roman"/>
    <w:pitch w:val="variable"/>
    <w:sig w:usb0="6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noKoren">
    <w:altName w:val="MS Mincho"/>
    <w:panose1 w:val="00000000000000000000"/>
    <w:charset w:val="80"/>
    <w:family w:val="auto"/>
    <w:notTrueType/>
    <w:pitch w:val="default"/>
    <w:sig w:usb0="00000001" w:usb1="08070000" w:usb2="00000010" w:usb3="00000000" w:csb0="00020000" w:csb1="00000000"/>
  </w:font>
  <w:font w:name="ArnoKoren-Italic">
    <w:altName w:val="Times New Roman"/>
    <w:panose1 w:val="00000000000000000000"/>
    <w:charset w:val="00"/>
    <w:family w:val="auto"/>
    <w:notTrueType/>
    <w:pitch w:val="default"/>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D6" w:rsidRDefault="00CD37D6">
    <w:pPr>
      <w:pStyle w:val="Footer"/>
      <w:jc w:val="center"/>
    </w:pPr>
    <w:r>
      <w:fldChar w:fldCharType="begin"/>
    </w:r>
    <w:r>
      <w:instrText xml:space="preserve"> PAGE   \* MERGEFORMAT </w:instrText>
    </w:r>
    <w:r>
      <w:fldChar w:fldCharType="separate"/>
    </w:r>
    <w:r w:rsidR="00386409">
      <w:rPr>
        <w:noProof/>
      </w:rPr>
      <w:t>36</w:t>
    </w:r>
    <w:r>
      <w:rPr>
        <w:noProof/>
      </w:rPr>
      <w:fldChar w:fldCharType="end"/>
    </w:r>
  </w:p>
  <w:p w:rsidR="00CD37D6" w:rsidRDefault="00CD37D6">
    <w:pPr>
      <w:pStyle w:val="Footer"/>
    </w:pPr>
  </w:p>
  <w:p w:rsidR="00CD37D6" w:rsidRDefault="00CD37D6"/>
  <w:p w:rsidR="00CD37D6" w:rsidRDefault="00CD37D6"/>
  <w:p w:rsidR="00CD37D6" w:rsidRDefault="00CD37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7D6" w:rsidRDefault="00CD37D6">
      <w:pPr>
        <w:spacing w:after="0" w:line="240" w:lineRule="auto"/>
      </w:pPr>
      <w:r>
        <w:separator/>
      </w:r>
    </w:p>
  </w:footnote>
  <w:footnote w:type="continuationSeparator" w:id="0">
    <w:p w:rsidR="00CD37D6" w:rsidRDefault="00CD3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F6E"/>
    <w:multiLevelType w:val="hybridMultilevel"/>
    <w:tmpl w:val="AB64D0CC"/>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cs="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cs="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cs="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1">
    <w:nsid w:val="032F47AE"/>
    <w:multiLevelType w:val="hybridMultilevel"/>
    <w:tmpl w:val="4B428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6646A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8"/>
        <w:szCs w:val="28"/>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0824D1"/>
    <w:multiLevelType w:val="multilevel"/>
    <w:tmpl w:val="49EA0FBE"/>
    <w:lvl w:ilvl="0">
      <w:start w:val="1"/>
      <w:numFmt w:val="decimal"/>
      <w:lvlText w:val="%1"/>
      <w:lvlJc w:val="left"/>
      <w:pPr>
        <w:ind w:left="432" w:hanging="432"/>
      </w:pPr>
      <w:rPr>
        <w:rFonts w:hint="default"/>
      </w:rPr>
    </w:lvl>
    <w:lvl w:ilvl="1">
      <w:start w:val="1"/>
      <w:numFmt w:val="decimal"/>
      <w:lvlText w:val="%1.%2"/>
      <w:lvlJc w:val="center"/>
      <w:pPr>
        <w:ind w:left="576" w:firstLine="0"/>
      </w:pPr>
      <w:rPr>
        <w:rFonts w:hint="default"/>
      </w:rPr>
    </w:lvl>
    <w:lvl w:ilvl="2">
      <w:start w:val="1"/>
      <w:numFmt w:val="decimal"/>
      <w:lvlText w:val="%1.%2.%3"/>
      <w:lvlJc w:val="left"/>
      <w:pPr>
        <w:ind w:left="135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D2F645E"/>
    <w:multiLevelType w:val="multilevel"/>
    <w:tmpl w:val="675219D2"/>
    <w:lvl w:ilvl="0">
      <w:start w:val="1"/>
      <w:numFmt w:val="bullet"/>
      <w:lvlText w:val=""/>
      <w:lvlJc w:val="left"/>
      <w:pPr>
        <w:ind w:left="720" w:hanging="720"/>
      </w:pPr>
      <w:rPr>
        <w:rFonts w:ascii="Symbol" w:hAnsi="Symbol" w:hint="default"/>
      </w:rPr>
    </w:lvl>
    <w:lvl w:ilvl="1">
      <w:start w:val="1"/>
      <w:numFmt w:val="decimal"/>
      <w:lvlText w:val="%1.%2."/>
      <w:lvlJc w:val="left"/>
      <w:pPr>
        <w:ind w:left="1512" w:hanging="720"/>
      </w:pPr>
      <w:rPr>
        <w:rFonts w:hint="default"/>
      </w:rPr>
    </w:lvl>
    <w:lvl w:ilvl="2">
      <w:start w:val="12"/>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5">
    <w:nsid w:val="0D6D2EF8"/>
    <w:multiLevelType w:val="hybridMultilevel"/>
    <w:tmpl w:val="5546E4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F65409F"/>
    <w:multiLevelType w:val="multilevel"/>
    <w:tmpl w:val="B93E32BC"/>
    <w:lvl w:ilvl="0">
      <w:start w:val="1"/>
      <w:numFmt w:val="bullet"/>
      <w:lvlText w:val=""/>
      <w:lvlJc w:val="left"/>
      <w:pPr>
        <w:ind w:left="1584" w:hanging="432"/>
      </w:pPr>
      <w:rPr>
        <w:rFonts w:ascii="Symbol" w:hAnsi="Symbol" w:hint="default"/>
      </w:rPr>
    </w:lvl>
    <w:lvl w:ilvl="1">
      <w:start w:val="1"/>
      <w:numFmt w:val="decimal"/>
      <w:lvlText w:val="%1.%2"/>
      <w:lvlJc w:val="center"/>
      <w:pPr>
        <w:ind w:left="1728" w:firstLine="0"/>
      </w:pPr>
      <w:rPr>
        <w:rFonts w:hint="default"/>
      </w:rPr>
    </w:lvl>
    <w:lvl w:ilvl="2">
      <w:start w:val="1"/>
      <w:numFmt w:val="decimal"/>
      <w:lvlText w:val="%1.%2.%3"/>
      <w:lvlJc w:val="left"/>
      <w:pPr>
        <w:ind w:left="2502" w:hanging="720"/>
      </w:pPr>
      <w:rPr>
        <w:rFonts w:hint="default"/>
      </w:rPr>
    </w:lvl>
    <w:lvl w:ilvl="3">
      <w:start w:val="1"/>
      <w:numFmt w:val="bullet"/>
      <w:lvlText w:val=""/>
      <w:lvlJc w:val="left"/>
      <w:pPr>
        <w:ind w:left="2016" w:hanging="864"/>
      </w:pPr>
      <w:rPr>
        <w:rFonts w:ascii="Symbol" w:hAnsi="Symbol" w:hint="default"/>
      </w:rPr>
    </w:lvl>
    <w:lvl w:ilvl="4">
      <w:start w:val="1"/>
      <w:numFmt w:val="decimal"/>
      <w:lvlText w:val="%1.%2.%3.%4.%5"/>
      <w:lvlJc w:val="left"/>
      <w:pPr>
        <w:ind w:left="2160" w:hanging="1008"/>
      </w:pPr>
      <w:rPr>
        <w:rFonts w:hint="default"/>
      </w:rPr>
    </w:lvl>
    <w:lvl w:ilvl="5">
      <w:start w:val="1"/>
      <w:numFmt w:val="decimal"/>
      <w:lvlText w:val="%1.%2.%3.%4.%5.%6"/>
      <w:lvlJc w:val="left"/>
      <w:pPr>
        <w:ind w:left="2304" w:hanging="1152"/>
      </w:pPr>
      <w:rPr>
        <w:rFonts w:hint="default"/>
      </w:rPr>
    </w:lvl>
    <w:lvl w:ilvl="6">
      <w:start w:val="1"/>
      <w:numFmt w:val="decimal"/>
      <w:lvlText w:val="%1.%2.%3.%4.%5.%6.%7"/>
      <w:lvlJc w:val="left"/>
      <w:pPr>
        <w:ind w:left="2448" w:hanging="1296"/>
      </w:pPr>
      <w:rPr>
        <w:rFonts w:hint="default"/>
      </w:rPr>
    </w:lvl>
    <w:lvl w:ilvl="7">
      <w:start w:val="1"/>
      <w:numFmt w:val="decimal"/>
      <w:lvlText w:val="%1.%2.%3.%4.%5.%6.%7.%8"/>
      <w:lvlJc w:val="left"/>
      <w:pPr>
        <w:ind w:left="2592" w:hanging="1440"/>
      </w:pPr>
      <w:rPr>
        <w:rFonts w:hint="default"/>
      </w:rPr>
    </w:lvl>
    <w:lvl w:ilvl="8">
      <w:start w:val="1"/>
      <w:numFmt w:val="decimal"/>
      <w:lvlText w:val="%1.%2.%3.%4.%5.%6.%7.%8.%9"/>
      <w:lvlJc w:val="left"/>
      <w:pPr>
        <w:ind w:left="2736" w:hanging="1584"/>
      </w:pPr>
      <w:rPr>
        <w:rFonts w:hint="default"/>
      </w:rPr>
    </w:lvl>
  </w:abstractNum>
  <w:abstractNum w:abstractNumId="7">
    <w:nsid w:val="116877BE"/>
    <w:multiLevelType w:val="hybridMultilevel"/>
    <w:tmpl w:val="0C6CD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037221"/>
    <w:multiLevelType w:val="hybridMultilevel"/>
    <w:tmpl w:val="561AA29A"/>
    <w:lvl w:ilvl="0" w:tplc="953224B0">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252794"/>
    <w:multiLevelType w:val="hybridMultilevel"/>
    <w:tmpl w:val="4CCC9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C84B55"/>
    <w:multiLevelType w:val="hybridMultilevel"/>
    <w:tmpl w:val="154EA0D0"/>
    <w:lvl w:ilvl="0" w:tplc="5DFCE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EA3249"/>
    <w:multiLevelType w:val="multilevel"/>
    <w:tmpl w:val="AC46947E"/>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hint="default"/>
        <w:sz w:val="28"/>
        <w:szCs w:val="28"/>
      </w:rPr>
    </w:lvl>
    <w:lvl w:ilvl="2">
      <w:start w:val="1"/>
      <w:numFmt w:val="decimal"/>
      <w:lvlText w:val="%1.%2.%3."/>
      <w:lvlJc w:val="left"/>
      <w:pPr>
        <w:ind w:left="2016" w:hanging="504"/>
      </w:pPr>
      <w:rPr>
        <w:rFonts w:hint="default"/>
        <w:sz w:val="28"/>
        <w:szCs w:val="28"/>
      </w:rPr>
    </w:lvl>
    <w:lvl w:ilvl="3">
      <w:start w:val="1"/>
      <w:numFmt w:val="bullet"/>
      <w:lvlText w:val=""/>
      <w:lvlJc w:val="left"/>
      <w:pPr>
        <w:ind w:left="2520" w:hanging="648"/>
      </w:pPr>
      <w:rPr>
        <w:rFonts w:ascii="Symbol" w:hAnsi="Symbol" w:hint="default"/>
      </w:rPr>
    </w:lvl>
    <w:lvl w:ilvl="4">
      <w:start w:val="1"/>
      <w:numFmt w:val="decimal"/>
      <w:lvlText w:val="%1.%2.%3.%4.%5."/>
      <w:lvlJc w:val="left"/>
      <w:pPr>
        <w:ind w:left="3024" w:hanging="792"/>
      </w:pPr>
      <w:rPr>
        <w:rFonts w:hint="default"/>
      </w:rPr>
    </w:lvl>
    <w:lvl w:ilvl="5">
      <w:start w:val="1"/>
      <w:numFmt w:val="decimal"/>
      <w:lvlText w:val="%1.%2.%3.%4.%5.%6."/>
      <w:lvlJc w:val="left"/>
      <w:pPr>
        <w:ind w:left="3528" w:hanging="936"/>
      </w:pPr>
      <w:rPr>
        <w:rFonts w:hint="default"/>
      </w:rPr>
    </w:lvl>
    <w:lvl w:ilvl="6">
      <w:start w:val="1"/>
      <w:numFmt w:val="decimal"/>
      <w:lvlText w:val="%1.%2.%3.%4.%5.%6.%7."/>
      <w:lvlJc w:val="left"/>
      <w:pPr>
        <w:ind w:left="4032" w:hanging="1080"/>
      </w:pPr>
      <w:rPr>
        <w:rFonts w:hint="default"/>
      </w:rPr>
    </w:lvl>
    <w:lvl w:ilvl="7">
      <w:start w:val="1"/>
      <w:numFmt w:val="decimal"/>
      <w:lvlText w:val="%1.%2.%3.%4.%5.%6.%7.%8."/>
      <w:lvlJc w:val="left"/>
      <w:pPr>
        <w:ind w:left="4536" w:hanging="1224"/>
      </w:pPr>
      <w:rPr>
        <w:rFonts w:hint="default"/>
      </w:rPr>
    </w:lvl>
    <w:lvl w:ilvl="8">
      <w:start w:val="1"/>
      <w:numFmt w:val="decimal"/>
      <w:lvlText w:val="%1.%2.%3.%4.%5.%6.%7.%8.%9."/>
      <w:lvlJc w:val="left"/>
      <w:pPr>
        <w:ind w:left="5112" w:hanging="1440"/>
      </w:pPr>
      <w:rPr>
        <w:rFonts w:hint="default"/>
      </w:rPr>
    </w:lvl>
  </w:abstractNum>
  <w:abstractNum w:abstractNumId="12">
    <w:nsid w:val="2E6A6356"/>
    <w:multiLevelType w:val="hybridMultilevel"/>
    <w:tmpl w:val="497479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EE24D68"/>
    <w:multiLevelType w:val="hybridMultilevel"/>
    <w:tmpl w:val="7D2A4C92"/>
    <w:lvl w:ilvl="0" w:tplc="078CD6F4">
      <w:start w:val="1"/>
      <w:numFmt w:val="bullet"/>
      <w:lvlText w:val=""/>
      <w:lvlJc w:val="left"/>
      <w:pPr>
        <w:ind w:left="1710" w:hanging="360"/>
      </w:pPr>
      <w:rPr>
        <w:rFonts w:ascii="Symbol" w:hAnsi="Symbol" w:hint="default"/>
        <w:sz w:val="28"/>
        <w:szCs w:val="28"/>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30CF341B"/>
    <w:multiLevelType w:val="multilevel"/>
    <w:tmpl w:val="7F60F1AC"/>
    <w:lvl w:ilvl="0">
      <w:start w:val="5"/>
      <w:numFmt w:val="decimal"/>
      <w:lvlText w:val="%1."/>
      <w:lvlJc w:val="left"/>
      <w:pPr>
        <w:ind w:left="720" w:hanging="720"/>
      </w:pPr>
      <w:rPr>
        <w:rFonts w:hint="default"/>
      </w:rPr>
    </w:lvl>
    <w:lvl w:ilvl="1">
      <w:start w:val="1"/>
      <w:numFmt w:val="decimal"/>
      <w:lvlText w:val="%1.%2."/>
      <w:lvlJc w:val="left"/>
      <w:pPr>
        <w:ind w:left="1512" w:hanging="720"/>
      </w:pPr>
      <w:rPr>
        <w:rFonts w:hint="default"/>
      </w:rPr>
    </w:lvl>
    <w:lvl w:ilvl="2">
      <w:start w:val="12"/>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15">
    <w:nsid w:val="31706587"/>
    <w:multiLevelType w:val="hybridMultilevel"/>
    <w:tmpl w:val="6868B8E6"/>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cs="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cs="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cs="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16">
    <w:nsid w:val="32CE531F"/>
    <w:multiLevelType w:val="hybridMultilevel"/>
    <w:tmpl w:val="A24A6A9A"/>
    <w:lvl w:ilvl="0" w:tplc="F5B0F210">
      <w:start w:val="1"/>
      <w:numFmt w:val="bullet"/>
      <w:lvlText w:val=""/>
      <w:lvlJc w:val="left"/>
      <w:pPr>
        <w:ind w:left="1890" w:hanging="360"/>
      </w:pPr>
      <w:rPr>
        <w:rFonts w:ascii="Symbol" w:hAnsi="Symbol" w:hint="default"/>
        <w:sz w:val="28"/>
        <w:szCs w:val="28"/>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nsid w:val="37463E3B"/>
    <w:multiLevelType w:val="hybridMultilevel"/>
    <w:tmpl w:val="C2B41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C31D73"/>
    <w:multiLevelType w:val="multilevel"/>
    <w:tmpl w:val="F47602D8"/>
    <w:lvl w:ilvl="0">
      <w:start w:val="7"/>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bullet"/>
      <w:lvlText w:val=""/>
      <w:lvlJc w:val="left"/>
      <w:pPr>
        <w:ind w:left="2340" w:hanging="720"/>
      </w:pPr>
      <w:rPr>
        <w:rFonts w:ascii="Symbol" w:hAnsi="Symbol"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9">
    <w:nsid w:val="3C3F042D"/>
    <w:multiLevelType w:val="multilevel"/>
    <w:tmpl w:val="E9AC0696"/>
    <w:lvl w:ilvl="0">
      <w:start w:val="1"/>
      <w:numFmt w:val="bullet"/>
      <w:lvlText w:val=""/>
      <w:lvlJc w:val="left"/>
      <w:pPr>
        <w:ind w:left="1872" w:hanging="432"/>
      </w:pPr>
      <w:rPr>
        <w:rFonts w:ascii="Symbol" w:hAnsi="Symbol" w:hint="default"/>
      </w:rPr>
    </w:lvl>
    <w:lvl w:ilvl="1">
      <w:start w:val="1"/>
      <w:numFmt w:val="decimal"/>
      <w:lvlText w:val="%1.%2"/>
      <w:lvlJc w:val="center"/>
      <w:pPr>
        <w:ind w:left="2016" w:firstLine="0"/>
      </w:pPr>
      <w:rPr>
        <w:rFonts w:hint="default"/>
      </w:rPr>
    </w:lvl>
    <w:lvl w:ilvl="2">
      <w:start w:val="1"/>
      <w:numFmt w:val="decimal"/>
      <w:lvlText w:val="%1.%2.%3"/>
      <w:lvlJc w:val="left"/>
      <w:pPr>
        <w:ind w:left="2790" w:hanging="720"/>
      </w:pPr>
      <w:rPr>
        <w:rFonts w:hint="default"/>
      </w:rPr>
    </w:lvl>
    <w:lvl w:ilvl="3">
      <w:start w:val="1"/>
      <w:numFmt w:val="bullet"/>
      <w:lvlText w:val=""/>
      <w:lvlJc w:val="left"/>
      <w:pPr>
        <w:ind w:left="2304" w:hanging="864"/>
      </w:pPr>
      <w:rPr>
        <w:rFonts w:ascii="Symbol" w:hAnsi="Symbol"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20">
    <w:nsid w:val="3C4728EE"/>
    <w:multiLevelType w:val="hybridMultilevel"/>
    <w:tmpl w:val="C6BCD0E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3CF00D54"/>
    <w:multiLevelType w:val="hybridMultilevel"/>
    <w:tmpl w:val="F98E7C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3F39378D"/>
    <w:multiLevelType w:val="hybridMultilevel"/>
    <w:tmpl w:val="6F185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01F1A5B"/>
    <w:multiLevelType w:val="multilevel"/>
    <w:tmpl w:val="AC46947E"/>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hint="default"/>
        <w:sz w:val="28"/>
        <w:szCs w:val="28"/>
      </w:rPr>
    </w:lvl>
    <w:lvl w:ilvl="2">
      <w:start w:val="1"/>
      <w:numFmt w:val="decimal"/>
      <w:lvlText w:val="%1.%2.%3."/>
      <w:lvlJc w:val="left"/>
      <w:pPr>
        <w:ind w:left="2016" w:hanging="504"/>
      </w:pPr>
      <w:rPr>
        <w:rFonts w:hint="default"/>
        <w:sz w:val="28"/>
        <w:szCs w:val="28"/>
      </w:rPr>
    </w:lvl>
    <w:lvl w:ilvl="3">
      <w:start w:val="1"/>
      <w:numFmt w:val="bullet"/>
      <w:lvlText w:val=""/>
      <w:lvlJc w:val="left"/>
      <w:pPr>
        <w:ind w:left="2520" w:hanging="648"/>
      </w:pPr>
      <w:rPr>
        <w:rFonts w:ascii="Symbol" w:hAnsi="Symbol" w:hint="default"/>
      </w:rPr>
    </w:lvl>
    <w:lvl w:ilvl="4">
      <w:start w:val="1"/>
      <w:numFmt w:val="decimal"/>
      <w:lvlText w:val="%1.%2.%3.%4.%5."/>
      <w:lvlJc w:val="left"/>
      <w:pPr>
        <w:ind w:left="3024" w:hanging="792"/>
      </w:pPr>
      <w:rPr>
        <w:rFonts w:hint="default"/>
      </w:rPr>
    </w:lvl>
    <w:lvl w:ilvl="5">
      <w:start w:val="1"/>
      <w:numFmt w:val="decimal"/>
      <w:lvlText w:val="%1.%2.%3.%4.%5.%6."/>
      <w:lvlJc w:val="left"/>
      <w:pPr>
        <w:ind w:left="3528" w:hanging="936"/>
      </w:pPr>
      <w:rPr>
        <w:rFonts w:hint="default"/>
      </w:rPr>
    </w:lvl>
    <w:lvl w:ilvl="6">
      <w:start w:val="1"/>
      <w:numFmt w:val="decimal"/>
      <w:lvlText w:val="%1.%2.%3.%4.%5.%6.%7."/>
      <w:lvlJc w:val="left"/>
      <w:pPr>
        <w:ind w:left="4032" w:hanging="1080"/>
      </w:pPr>
      <w:rPr>
        <w:rFonts w:hint="default"/>
      </w:rPr>
    </w:lvl>
    <w:lvl w:ilvl="7">
      <w:start w:val="1"/>
      <w:numFmt w:val="decimal"/>
      <w:lvlText w:val="%1.%2.%3.%4.%5.%6.%7.%8."/>
      <w:lvlJc w:val="left"/>
      <w:pPr>
        <w:ind w:left="4536" w:hanging="1224"/>
      </w:pPr>
      <w:rPr>
        <w:rFonts w:hint="default"/>
      </w:rPr>
    </w:lvl>
    <w:lvl w:ilvl="8">
      <w:start w:val="1"/>
      <w:numFmt w:val="decimal"/>
      <w:lvlText w:val="%1.%2.%3.%4.%5.%6.%7.%8.%9."/>
      <w:lvlJc w:val="left"/>
      <w:pPr>
        <w:ind w:left="5112" w:hanging="1440"/>
      </w:pPr>
      <w:rPr>
        <w:rFonts w:hint="default"/>
      </w:rPr>
    </w:lvl>
  </w:abstractNum>
  <w:abstractNum w:abstractNumId="24">
    <w:nsid w:val="41C27E37"/>
    <w:multiLevelType w:val="hybridMultilevel"/>
    <w:tmpl w:val="8DE898C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5">
    <w:nsid w:val="41ED50E3"/>
    <w:multiLevelType w:val="hybridMultilevel"/>
    <w:tmpl w:val="18F0243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nsid w:val="44907863"/>
    <w:multiLevelType w:val="hybridMultilevel"/>
    <w:tmpl w:val="57AE4B02"/>
    <w:lvl w:ilvl="0" w:tplc="E38ADCC4">
      <w:start w:val="1"/>
      <w:numFmt w:val="bullet"/>
      <w:lvlText w:val=""/>
      <w:lvlJc w:val="left"/>
      <w:pPr>
        <w:ind w:left="1890" w:hanging="360"/>
      </w:pPr>
      <w:rPr>
        <w:rFonts w:ascii="Symbol" w:hAnsi="Symbol" w:hint="default"/>
        <w:sz w:val="28"/>
        <w:szCs w:val="28"/>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nsid w:val="453242B1"/>
    <w:multiLevelType w:val="hybridMultilevel"/>
    <w:tmpl w:val="A3184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7EC5B46"/>
    <w:multiLevelType w:val="hybridMultilevel"/>
    <w:tmpl w:val="2F6491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93D5E32"/>
    <w:multiLevelType w:val="hybridMultilevel"/>
    <w:tmpl w:val="014E8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EA12DE3"/>
    <w:multiLevelType w:val="multilevel"/>
    <w:tmpl w:val="2D9AE75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8"/>
        <w:szCs w:val="28"/>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1B42863"/>
    <w:multiLevelType w:val="multilevel"/>
    <w:tmpl w:val="935228A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2160" w:hanging="720"/>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nsid w:val="526C3B80"/>
    <w:multiLevelType w:val="hybridMultilevel"/>
    <w:tmpl w:val="E4FAC70E"/>
    <w:lvl w:ilvl="0" w:tplc="F038240A">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031048D"/>
    <w:multiLevelType w:val="hybridMultilevel"/>
    <w:tmpl w:val="76448AA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4">
    <w:nsid w:val="61000628"/>
    <w:multiLevelType w:val="hybridMultilevel"/>
    <w:tmpl w:val="19E82888"/>
    <w:lvl w:ilvl="0" w:tplc="58FE920C">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2383A5A"/>
    <w:multiLevelType w:val="hybridMultilevel"/>
    <w:tmpl w:val="D8E8EC5C"/>
    <w:lvl w:ilvl="0" w:tplc="419EC424">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25E0D9E"/>
    <w:multiLevelType w:val="hybridMultilevel"/>
    <w:tmpl w:val="518E4A32"/>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7">
    <w:nsid w:val="639C2F2B"/>
    <w:multiLevelType w:val="multilevel"/>
    <w:tmpl w:val="8F1A4E5A"/>
    <w:lvl w:ilvl="0">
      <w:start w:val="5"/>
      <w:numFmt w:val="decimal"/>
      <w:lvlText w:val="%1."/>
      <w:lvlJc w:val="left"/>
      <w:pPr>
        <w:ind w:left="585" w:hanging="585"/>
      </w:pPr>
      <w:rPr>
        <w:rFonts w:hint="default"/>
      </w:rPr>
    </w:lvl>
    <w:lvl w:ilvl="1">
      <w:start w:val="2"/>
      <w:numFmt w:val="decimal"/>
      <w:lvlText w:val="%1.%2."/>
      <w:lvlJc w:val="left"/>
      <w:pPr>
        <w:ind w:left="1512" w:hanging="720"/>
      </w:pPr>
      <w:rPr>
        <w:rFonts w:hint="default"/>
        <w:sz w:val="28"/>
        <w:szCs w:val="28"/>
      </w:rPr>
    </w:lvl>
    <w:lvl w:ilvl="2">
      <w:start w:val="1"/>
      <w:numFmt w:val="decimal"/>
      <w:lvlText w:val="%1.%2.%3."/>
      <w:lvlJc w:val="left"/>
      <w:pPr>
        <w:ind w:left="2664" w:hanging="1080"/>
      </w:pPr>
      <w:rPr>
        <w:rFonts w:hint="default"/>
        <w:sz w:val="24"/>
        <w:szCs w:val="24"/>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38">
    <w:nsid w:val="658568E1"/>
    <w:multiLevelType w:val="multilevel"/>
    <w:tmpl w:val="E904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sz w:val="28"/>
        <w:szCs w:val="28"/>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CF26113"/>
    <w:multiLevelType w:val="hybridMultilevel"/>
    <w:tmpl w:val="BE6A613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0">
    <w:nsid w:val="70C759E2"/>
    <w:multiLevelType w:val="hybridMultilevel"/>
    <w:tmpl w:val="D4985568"/>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1">
    <w:nsid w:val="712B5B4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8"/>
        <w:szCs w:val="28"/>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3A60760"/>
    <w:multiLevelType w:val="hybridMultilevel"/>
    <w:tmpl w:val="105AB4EE"/>
    <w:lvl w:ilvl="0" w:tplc="B842427E">
      <w:start w:val="1"/>
      <w:numFmt w:val="bullet"/>
      <w:lvlText w:val=""/>
      <w:lvlJc w:val="left"/>
      <w:pPr>
        <w:ind w:left="1512" w:hanging="360"/>
      </w:pPr>
      <w:rPr>
        <w:rFonts w:ascii="Symbol" w:hAnsi="Symbol" w:hint="default"/>
        <w:sz w:val="28"/>
        <w:szCs w:val="28"/>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3">
    <w:nsid w:val="77432820"/>
    <w:multiLevelType w:val="hybridMultilevel"/>
    <w:tmpl w:val="AE800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nsid w:val="78BF0663"/>
    <w:multiLevelType w:val="hybridMultilevel"/>
    <w:tmpl w:val="705CE0FA"/>
    <w:lvl w:ilvl="0" w:tplc="83061588">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FC75B0E"/>
    <w:multiLevelType w:val="hybridMultilevel"/>
    <w:tmpl w:val="3EB87E12"/>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38"/>
  </w:num>
  <w:num w:numId="2">
    <w:abstractNumId w:val="28"/>
  </w:num>
  <w:num w:numId="3">
    <w:abstractNumId w:val="39"/>
  </w:num>
  <w:num w:numId="4">
    <w:abstractNumId w:val="24"/>
  </w:num>
  <w:num w:numId="5">
    <w:abstractNumId w:val="40"/>
  </w:num>
  <w:num w:numId="6">
    <w:abstractNumId w:val="25"/>
  </w:num>
  <w:num w:numId="7">
    <w:abstractNumId w:val="45"/>
  </w:num>
  <w:num w:numId="8">
    <w:abstractNumId w:val="3"/>
  </w:num>
  <w:num w:numId="9">
    <w:abstractNumId w:val="42"/>
  </w:num>
  <w:num w:numId="10">
    <w:abstractNumId w:val="16"/>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34"/>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8"/>
  </w:num>
  <w:num w:numId="22">
    <w:abstractNumId w:val="44"/>
  </w:num>
  <w:num w:numId="23">
    <w:abstractNumId w:val="35"/>
  </w:num>
  <w:num w:numId="24">
    <w:abstractNumId w:val="9"/>
  </w:num>
  <w:num w:numId="25">
    <w:abstractNumId w:val="1"/>
  </w:num>
  <w:num w:numId="26">
    <w:abstractNumId w:val="22"/>
  </w:num>
  <w:num w:numId="27">
    <w:abstractNumId w:val="17"/>
  </w:num>
  <w:num w:numId="28">
    <w:abstractNumId w:val="43"/>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9"/>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7"/>
  </w:num>
  <w:num w:numId="39">
    <w:abstractNumId w:val="20"/>
  </w:num>
  <w:num w:numId="40">
    <w:abstractNumId w:val="26"/>
  </w:num>
  <w:num w:numId="41">
    <w:abstractNumId w:val="21"/>
  </w:num>
  <w:num w:numId="42">
    <w:abstractNumId w:val="18"/>
  </w:num>
  <w:num w:numId="43">
    <w:abstractNumId w:val="27"/>
  </w:num>
  <w:num w:numId="44">
    <w:abstractNumId w:val="30"/>
  </w:num>
  <w:num w:numId="45">
    <w:abstractNumId w:val="33"/>
  </w:num>
  <w:num w:numId="46">
    <w:abstractNumId w:val="6"/>
  </w:num>
  <w:num w:numId="47">
    <w:abstractNumId w:val="36"/>
  </w:num>
  <w:num w:numId="48">
    <w:abstractNumId w:val="7"/>
  </w:num>
  <w:num w:numId="49">
    <w:abstractNumId w:val="12"/>
  </w:num>
  <w:num w:numId="50">
    <w:abstractNumId w:val="19"/>
  </w:num>
  <w:num w:numId="51">
    <w:abstractNumId w:val="15"/>
  </w:num>
  <w:num w:numId="52">
    <w:abstractNumId w:val="0"/>
  </w:num>
  <w:num w:numId="53">
    <w:abstractNumId w:val="4"/>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11"/>
  </w:num>
  <w:num w:numId="5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95"/>
    <w:rsid w:val="0001173B"/>
    <w:rsid w:val="0001314A"/>
    <w:rsid w:val="000150E6"/>
    <w:rsid w:val="0004197C"/>
    <w:rsid w:val="00042BF3"/>
    <w:rsid w:val="00044760"/>
    <w:rsid w:val="000569D1"/>
    <w:rsid w:val="00064459"/>
    <w:rsid w:val="0007056A"/>
    <w:rsid w:val="00070AB8"/>
    <w:rsid w:val="00072491"/>
    <w:rsid w:val="00076D42"/>
    <w:rsid w:val="0007772B"/>
    <w:rsid w:val="0008015A"/>
    <w:rsid w:val="00082896"/>
    <w:rsid w:val="00085096"/>
    <w:rsid w:val="0008634C"/>
    <w:rsid w:val="00094224"/>
    <w:rsid w:val="000A12E3"/>
    <w:rsid w:val="000A6C75"/>
    <w:rsid w:val="000B4B4C"/>
    <w:rsid w:val="000B5459"/>
    <w:rsid w:val="000B6FBA"/>
    <w:rsid w:val="000C4FAD"/>
    <w:rsid w:val="000C5674"/>
    <w:rsid w:val="000C685C"/>
    <w:rsid w:val="000D119E"/>
    <w:rsid w:val="000E5455"/>
    <w:rsid w:val="000F0EF3"/>
    <w:rsid w:val="000F577B"/>
    <w:rsid w:val="000F5C33"/>
    <w:rsid w:val="001055D7"/>
    <w:rsid w:val="00111E28"/>
    <w:rsid w:val="0012373A"/>
    <w:rsid w:val="00125302"/>
    <w:rsid w:val="001263F9"/>
    <w:rsid w:val="00137C9A"/>
    <w:rsid w:val="001452CC"/>
    <w:rsid w:val="00153763"/>
    <w:rsid w:val="00156D57"/>
    <w:rsid w:val="00166CE3"/>
    <w:rsid w:val="00171B9E"/>
    <w:rsid w:val="0017608E"/>
    <w:rsid w:val="00176B61"/>
    <w:rsid w:val="00183E0C"/>
    <w:rsid w:val="0019453C"/>
    <w:rsid w:val="00196D48"/>
    <w:rsid w:val="001A1E62"/>
    <w:rsid w:val="001A49CC"/>
    <w:rsid w:val="001A5585"/>
    <w:rsid w:val="001B30A5"/>
    <w:rsid w:val="001B775A"/>
    <w:rsid w:val="001C5F0D"/>
    <w:rsid w:val="001C6913"/>
    <w:rsid w:val="001D50F8"/>
    <w:rsid w:val="001D5AA7"/>
    <w:rsid w:val="001E6567"/>
    <w:rsid w:val="001F3E96"/>
    <w:rsid w:val="001F58C7"/>
    <w:rsid w:val="001F6B0A"/>
    <w:rsid w:val="001F6C77"/>
    <w:rsid w:val="001F7E94"/>
    <w:rsid w:val="002021FB"/>
    <w:rsid w:val="002040EE"/>
    <w:rsid w:val="0020793A"/>
    <w:rsid w:val="00212F69"/>
    <w:rsid w:val="002220FC"/>
    <w:rsid w:val="00224E3F"/>
    <w:rsid w:val="00241A64"/>
    <w:rsid w:val="00245295"/>
    <w:rsid w:val="00255F64"/>
    <w:rsid w:val="002618B6"/>
    <w:rsid w:val="00262D7E"/>
    <w:rsid w:val="00266E7B"/>
    <w:rsid w:val="00273F3E"/>
    <w:rsid w:val="00276799"/>
    <w:rsid w:val="00276C71"/>
    <w:rsid w:val="00276EE9"/>
    <w:rsid w:val="00283F27"/>
    <w:rsid w:val="00285FD1"/>
    <w:rsid w:val="002866B8"/>
    <w:rsid w:val="002872DF"/>
    <w:rsid w:val="002A1C36"/>
    <w:rsid w:val="002A3CD5"/>
    <w:rsid w:val="002B34F1"/>
    <w:rsid w:val="002B67AB"/>
    <w:rsid w:val="002D2DA1"/>
    <w:rsid w:val="002D5C3E"/>
    <w:rsid w:val="002E47D3"/>
    <w:rsid w:val="002F2A52"/>
    <w:rsid w:val="002F3A70"/>
    <w:rsid w:val="002F3A99"/>
    <w:rsid w:val="002F3D84"/>
    <w:rsid w:val="002F4869"/>
    <w:rsid w:val="002F6CE8"/>
    <w:rsid w:val="0030607D"/>
    <w:rsid w:val="003104EB"/>
    <w:rsid w:val="00315B95"/>
    <w:rsid w:val="00327683"/>
    <w:rsid w:val="003325BB"/>
    <w:rsid w:val="003409AE"/>
    <w:rsid w:val="003453F7"/>
    <w:rsid w:val="00352727"/>
    <w:rsid w:val="00356CFA"/>
    <w:rsid w:val="00377450"/>
    <w:rsid w:val="003810A7"/>
    <w:rsid w:val="00381F68"/>
    <w:rsid w:val="00386409"/>
    <w:rsid w:val="00392512"/>
    <w:rsid w:val="0039319E"/>
    <w:rsid w:val="003A1DAD"/>
    <w:rsid w:val="003A7F95"/>
    <w:rsid w:val="003D1E88"/>
    <w:rsid w:val="003D3DC5"/>
    <w:rsid w:val="003D3E3E"/>
    <w:rsid w:val="003E70AF"/>
    <w:rsid w:val="003F4A5A"/>
    <w:rsid w:val="003F5439"/>
    <w:rsid w:val="004031DF"/>
    <w:rsid w:val="00430F62"/>
    <w:rsid w:val="00432FF5"/>
    <w:rsid w:val="00445323"/>
    <w:rsid w:val="00447EDE"/>
    <w:rsid w:val="004557ED"/>
    <w:rsid w:val="00455966"/>
    <w:rsid w:val="00466D0B"/>
    <w:rsid w:val="00473DF1"/>
    <w:rsid w:val="00483B28"/>
    <w:rsid w:val="0048589D"/>
    <w:rsid w:val="004861DA"/>
    <w:rsid w:val="00492598"/>
    <w:rsid w:val="004961E4"/>
    <w:rsid w:val="004A0672"/>
    <w:rsid w:val="004B16FE"/>
    <w:rsid w:val="004B2840"/>
    <w:rsid w:val="004C21FE"/>
    <w:rsid w:val="004D2D59"/>
    <w:rsid w:val="004D5FED"/>
    <w:rsid w:val="004F0EC4"/>
    <w:rsid w:val="004F19DF"/>
    <w:rsid w:val="004F5435"/>
    <w:rsid w:val="00505195"/>
    <w:rsid w:val="005128E6"/>
    <w:rsid w:val="005212F5"/>
    <w:rsid w:val="00545A15"/>
    <w:rsid w:val="00550C29"/>
    <w:rsid w:val="00551F6B"/>
    <w:rsid w:val="00563CAD"/>
    <w:rsid w:val="00586285"/>
    <w:rsid w:val="00586337"/>
    <w:rsid w:val="0059359C"/>
    <w:rsid w:val="0059632D"/>
    <w:rsid w:val="005A25D5"/>
    <w:rsid w:val="005A2D22"/>
    <w:rsid w:val="005C1169"/>
    <w:rsid w:val="005C2381"/>
    <w:rsid w:val="005D1486"/>
    <w:rsid w:val="005D1D76"/>
    <w:rsid w:val="005E2BA4"/>
    <w:rsid w:val="005E4A05"/>
    <w:rsid w:val="005F746E"/>
    <w:rsid w:val="00600373"/>
    <w:rsid w:val="00620AC5"/>
    <w:rsid w:val="006231E1"/>
    <w:rsid w:val="006245F4"/>
    <w:rsid w:val="0062772D"/>
    <w:rsid w:val="00634759"/>
    <w:rsid w:val="006530A3"/>
    <w:rsid w:val="00654990"/>
    <w:rsid w:val="00656504"/>
    <w:rsid w:val="00656775"/>
    <w:rsid w:val="0066468B"/>
    <w:rsid w:val="00667385"/>
    <w:rsid w:val="00674192"/>
    <w:rsid w:val="00677A4D"/>
    <w:rsid w:val="0068212F"/>
    <w:rsid w:val="00685617"/>
    <w:rsid w:val="0068568F"/>
    <w:rsid w:val="00685770"/>
    <w:rsid w:val="00693D46"/>
    <w:rsid w:val="006975C8"/>
    <w:rsid w:val="006A3421"/>
    <w:rsid w:val="006A7A61"/>
    <w:rsid w:val="006D61A0"/>
    <w:rsid w:val="006E02B7"/>
    <w:rsid w:val="006F0E32"/>
    <w:rsid w:val="006F48F2"/>
    <w:rsid w:val="007003A0"/>
    <w:rsid w:val="00703D60"/>
    <w:rsid w:val="0071108B"/>
    <w:rsid w:val="00712BB2"/>
    <w:rsid w:val="0071405E"/>
    <w:rsid w:val="00716250"/>
    <w:rsid w:val="00723942"/>
    <w:rsid w:val="00731FDA"/>
    <w:rsid w:val="007336F3"/>
    <w:rsid w:val="0073572F"/>
    <w:rsid w:val="00742F12"/>
    <w:rsid w:val="007733A7"/>
    <w:rsid w:val="00780760"/>
    <w:rsid w:val="007824C4"/>
    <w:rsid w:val="00790082"/>
    <w:rsid w:val="0079034A"/>
    <w:rsid w:val="00796225"/>
    <w:rsid w:val="0079780B"/>
    <w:rsid w:val="007C1E4B"/>
    <w:rsid w:val="007C2476"/>
    <w:rsid w:val="007D44B6"/>
    <w:rsid w:val="007D4DB8"/>
    <w:rsid w:val="007F2181"/>
    <w:rsid w:val="007F3BFC"/>
    <w:rsid w:val="007F5264"/>
    <w:rsid w:val="007F796E"/>
    <w:rsid w:val="0080068D"/>
    <w:rsid w:val="00822E21"/>
    <w:rsid w:val="00835447"/>
    <w:rsid w:val="00837900"/>
    <w:rsid w:val="008409B2"/>
    <w:rsid w:val="00844A45"/>
    <w:rsid w:val="008471D3"/>
    <w:rsid w:val="00860BDD"/>
    <w:rsid w:val="0086565D"/>
    <w:rsid w:val="00867E67"/>
    <w:rsid w:val="00895141"/>
    <w:rsid w:val="0089630E"/>
    <w:rsid w:val="008B1ECC"/>
    <w:rsid w:val="008B2001"/>
    <w:rsid w:val="008B586F"/>
    <w:rsid w:val="008D7F14"/>
    <w:rsid w:val="008E634B"/>
    <w:rsid w:val="00930C8F"/>
    <w:rsid w:val="009320E7"/>
    <w:rsid w:val="0093308A"/>
    <w:rsid w:val="00933990"/>
    <w:rsid w:val="00941A18"/>
    <w:rsid w:val="00942E38"/>
    <w:rsid w:val="00943730"/>
    <w:rsid w:val="00950C67"/>
    <w:rsid w:val="0095167E"/>
    <w:rsid w:val="009518EA"/>
    <w:rsid w:val="00954489"/>
    <w:rsid w:val="00955597"/>
    <w:rsid w:val="0096365B"/>
    <w:rsid w:val="00986310"/>
    <w:rsid w:val="009A5CAB"/>
    <w:rsid w:val="009B287F"/>
    <w:rsid w:val="009B3DAE"/>
    <w:rsid w:val="009B5EE2"/>
    <w:rsid w:val="009B66E5"/>
    <w:rsid w:val="009F11D6"/>
    <w:rsid w:val="009F6F89"/>
    <w:rsid w:val="00A000E6"/>
    <w:rsid w:val="00A06FA6"/>
    <w:rsid w:val="00A2166D"/>
    <w:rsid w:val="00A2609B"/>
    <w:rsid w:val="00A271D2"/>
    <w:rsid w:val="00A409A9"/>
    <w:rsid w:val="00A413A8"/>
    <w:rsid w:val="00A436DB"/>
    <w:rsid w:val="00A5112F"/>
    <w:rsid w:val="00A60A9F"/>
    <w:rsid w:val="00A6553F"/>
    <w:rsid w:val="00A74D28"/>
    <w:rsid w:val="00A77B9B"/>
    <w:rsid w:val="00A80D9E"/>
    <w:rsid w:val="00A8483D"/>
    <w:rsid w:val="00A8704A"/>
    <w:rsid w:val="00A95876"/>
    <w:rsid w:val="00A9618C"/>
    <w:rsid w:val="00A968F1"/>
    <w:rsid w:val="00AA3C87"/>
    <w:rsid w:val="00AC43DE"/>
    <w:rsid w:val="00AD2ED2"/>
    <w:rsid w:val="00AD64F0"/>
    <w:rsid w:val="00AE19BC"/>
    <w:rsid w:val="00AE2C53"/>
    <w:rsid w:val="00AE5FBA"/>
    <w:rsid w:val="00B07BC4"/>
    <w:rsid w:val="00B20A88"/>
    <w:rsid w:val="00B247E3"/>
    <w:rsid w:val="00B40849"/>
    <w:rsid w:val="00B467EF"/>
    <w:rsid w:val="00B534E8"/>
    <w:rsid w:val="00B53C8C"/>
    <w:rsid w:val="00B57227"/>
    <w:rsid w:val="00B64B02"/>
    <w:rsid w:val="00B7049F"/>
    <w:rsid w:val="00B94AFC"/>
    <w:rsid w:val="00B9646D"/>
    <w:rsid w:val="00B96D68"/>
    <w:rsid w:val="00BA0FE8"/>
    <w:rsid w:val="00BA4626"/>
    <w:rsid w:val="00BA5245"/>
    <w:rsid w:val="00BA7A40"/>
    <w:rsid w:val="00BB69DD"/>
    <w:rsid w:val="00BB6CD3"/>
    <w:rsid w:val="00BD14BB"/>
    <w:rsid w:val="00BD2ACB"/>
    <w:rsid w:val="00BD2FA4"/>
    <w:rsid w:val="00BD48CB"/>
    <w:rsid w:val="00BE24E4"/>
    <w:rsid w:val="00BE336B"/>
    <w:rsid w:val="00BF1E9C"/>
    <w:rsid w:val="00C00100"/>
    <w:rsid w:val="00C0401D"/>
    <w:rsid w:val="00C061B5"/>
    <w:rsid w:val="00C07995"/>
    <w:rsid w:val="00C10C93"/>
    <w:rsid w:val="00C2791F"/>
    <w:rsid w:val="00C3110F"/>
    <w:rsid w:val="00C32456"/>
    <w:rsid w:val="00C32460"/>
    <w:rsid w:val="00C3351B"/>
    <w:rsid w:val="00C33925"/>
    <w:rsid w:val="00C3522F"/>
    <w:rsid w:val="00C37414"/>
    <w:rsid w:val="00C4053F"/>
    <w:rsid w:val="00C41365"/>
    <w:rsid w:val="00C42DB6"/>
    <w:rsid w:val="00C51A35"/>
    <w:rsid w:val="00C57795"/>
    <w:rsid w:val="00C57896"/>
    <w:rsid w:val="00C76E47"/>
    <w:rsid w:val="00C80A8A"/>
    <w:rsid w:val="00C818BD"/>
    <w:rsid w:val="00C82334"/>
    <w:rsid w:val="00C85999"/>
    <w:rsid w:val="00C970BF"/>
    <w:rsid w:val="00CA2003"/>
    <w:rsid w:val="00CB2BDD"/>
    <w:rsid w:val="00CB415A"/>
    <w:rsid w:val="00CB5C30"/>
    <w:rsid w:val="00CB7110"/>
    <w:rsid w:val="00CC0DDB"/>
    <w:rsid w:val="00CC1F7D"/>
    <w:rsid w:val="00CC58DD"/>
    <w:rsid w:val="00CD1203"/>
    <w:rsid w:val="00CD37D6"/>
    <w:rsid w:val="00CD3BC9"/>
    <w:rsid w:val="00CD47F8"/>
    <w:rsid w:val="00CD4B94"/>
    <w:rsid w:val="00CD7887"/>
    <w:rsid w:val="00CF1B57"/>
    <w:rsid w:val="00CF27AC"/>
    <w:rsid w:val="00D00149"/>
    <w:rsid w:val="00D016DE"/>
    <w:rsid w:val="00D01AA1"/>
    <w:rsid w:val="00D0297B"/>
    <w:rsid w:val="00D1119E"/>
    <w:rsid w:val="00D20621"/>
    <w:rsid w:val="00D22C0D"/>
    <w:rsid w:val="00D25E4A"/>
    <w:rsid w:val="00D34E8D"/>
    <w:rsid w:val="00D35B49"/>
    <w:rsid w:val="00D54BF0"/>
    <w:rsid w:val="00D60384"/>
    <w:rsid w:val="00D612E0"/>
    <w:rsid w:val="00D67618"/>
    <w:rsid w:val="00D70E79"/>
    <w:rsid w:val="00D7191A"/>
    <w:rsid w:val="00D74EF5"/>
    <w:rsid w:val="00D769F1"/>
    <w:rsid w:val="00DA4095"/>
    <w:rsid w:val="00DA4846"/>
    <w:rsid w:val="00DB1BE0"/>
    <w:rsid w:val="00DB1CC2"/>
    <w:rsid w:val="00DC4E8D"/>
    <w:rsid w:val="00DC7884"/>
    <w:rsid w:val="00DD0EBD"/>
    <w:rsid w:val="00DD47C2"/>
    <w:rsid w:val="00DE159D"/>
    <w:rsid w:val="00DE632E"/>
    <w:rsid w:val="00DF085D"/>
    <w:rsid w:val="00E028A5"/>
    <w:rsid w:val="00E0483F"/>
    <w:rsid w:val="00E04BC4"/>
    <w:rsid w:val="00E10145"/>
    <w:rsid w:val="00E12604"/>
    <w:rsid w:val="00E15296"/>
    <w:rsid w:val="00E17717"/>
    <w:rsid w:val="00E20704"/>
    <w:rsid w:val="00E20E17"/>
    <w:rsid w:val="00E22430"/>
    <w:rsid w:val="00E251BE"/>
    <w:rsid w:val="00E26FE6"/>
    <w:rsid w:val="00E30AC6"/>
    <w:rsid w:val="00E33D6B"/>
    <w:rsid w:val="00E45336"/>
    <w:rsid w:val="00E61508"/>
    <w:rsid w:val="00E715DC"/>
    <w:rsid w:val="00E721E9"/>
    <w:rsid w:val="00E737C5"/>
    <w:rsid w:val="00E73DA2"/>
    <w:rsid w:val="00E75785"/>
    <w:rsid w:val="00E85B4D"/>
    <w:rsid w:val="00E87D67"/>
    <w:rsid w:val="00E912BC"/>
    <w:rsid w:val="00E914E5"/>
    <w:rsid w:val="00E938AC"/>
    <w:rsid w:val="00E949FC"/>
    <w:rsid w:val="00E951DA"/>
    <w:rsid w:val="00E9522A"/>
    <w:rsid w:val="00EA213C"/>
    <w:rsid w:val="00EB1178"/>
    <w:rsid w:val="00EC1419"/>
    <w:rsid w:val="00ED0F41"/>
    <w:rsid w:val="00ED3BC2"/>
    <w:rsid w:val="00ED4D48"/>
    <w:rsid w:val="00EE54C5"/>
    <w:rsid w:val="00EE6CE3"/>
    <w:rsid w:val="00EF281E"/>
    <w:rsid w:val="00EF72C6"/>
    <w:rsid w:val="00F0634B"/>
    <w:rsid w:val="00F1075E"/>
    <w:rsid w:val="00F12C4B"/>
    <w:rsid w:val="00F13994"/>
    <w:rsid w:val="00F148F3"/>
    <w:rsid w:val="00F20B0B"/>
    <w:rsid w:val="00F21DBC"/>
    <w:rsid w:val="00F22FCC"/>
    <w:rsid w:val="00F26384"/>
    <w:rsid w:val="00F27F20"/>
    <w:rsid w:val="00F415FA"/>
    <w:rsid w:val="00F43D23"/>
    <w:rsid w:val="00F44F62"/>
    <w:rsid w:val="00F46294"/>
    <w:rsid w:val="00F56837"/>
    <w:rsid w:val="00F57899"/>
    <w:rsid w:val="00F64C0A"/>
    <w:rsid w:val="00F86AEE"/>
    <w:rsid w:val="00F87468"/>
    <w:rsid w:val="00FA037D"/>
    <w:rsid w:val="00FB2ACC"/>
    <w:rsid w:val="00FB3F50"/>
    <w:rsid w:val="00FB40DC"/>
    <w:rsid w:val="00FB5E61"/>
    <w:rsid w:val="00FB75F2"/>
    <w:rsid w:val="00FC6F76"/>
    <w:rsid w:val="00FE01F9"/>
    <w:rsid w:val="00FE0420"/>
    <w:rsid w:val="00FF02C7"/>
    <w:rsid w:val="00FF107E"/>
    <w:rsid w:val="00FF7F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54C5"/>
    <w:pPr>
      <w:keepNext/>
      <w:keepLines/>
      <w:spacing w:before="480" w:after="0" w:line="360" w:lineRule="auto"/>
      <w:jc w:val="center"/>
      <w:outlineLvl w:val="0"/>
    </w:pPr>
    <w:rPr>
      <w:rFonts w:ascii="Garamond" w:eastAsiaTheme="majorEastAsia" w:hAnsi="Garamond" w:cstheme="majorBidi"/>
      <w:b/>
      <w:bCs/>
      <w:sz w:val="28"/>
      <w:szCs w:val="28"/>
    </w:rPr>
  </w:style>
  <w:style w:type="paragraph" w:styleId="Heading2">
    <w:name w:val="heading 2"/>
    <w:basedOn w:val="Normal"/>
    <w:next w:val="Normal"/>
    <w:link w:val="Heading2Char"/>
    <w:uiPriority w:val="9"/>
    <w:unhideWhenUsed/>
    <w:qFormat/>
    <w:rsid w:val="00685770"/>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E54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0A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604"/>
    <w:pPr>
      <w:ind w:left="720"/>
      <w:contextualSpacing/>
    </w:pPr>
    <w:rPr>
      <w:rFonts w:ascii="Garamond" w:hAnsi="Garamond"/>
    </w:rPr>
  </w:style>
  <w:style w:type="table" w:styleId="TableGrid">
    <w:name w:val="Table Grid"/>
    <w:basedOn w:val="TableNormal"/>
    <w:uiPriority w:val="59"/>
    <w:rsid w:val="00E26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B5C30"/>
    <w:pPr>
      <w:tabs>
        <w:tab w:val="right" w:leader="dot" w:pos="9350"/>
      </w:tabs>
      <w:spacing w:before="360" w:after="360"/>
    </w:pPr>
    <w:rPr>
      <w:rFonts w:ascii="Garamond" w:hAnsi="Garamond" w:cs="Times New Roman"/>
      <w:b/>
      <w:bCs/>
      <w:caps/>
      <w:noProof/>
      <w:szCs w:val="26"/>
      <w:u w:val="single"/>
    </w:rPr>
  </w:style>
  <w:style w:type="paragraph" w:styleId="TOC2">
    <w:name w:val="toc 2"/>
    <w:basedOn w:val="Normal"/>
    <w:next w:val="Normal"/>
    <w:autoRedefine/>
    <w:uiPriority w:val="39"/>
    <w:unhideWhenUsed/>
    <w:rsid w:val="00CF1B57"/>
    <w:pPr>
      <w:tabs>
        <w:tab w:val="left" w:pos="450"/>
        <w:tab w:val="right" w:leader="dot" w:pos="9350"/>
      </w:tabs>
      <w:spacing w:after="0"/>
    </w:pPr>
    <w:rPr>
      <w:rFonts w:cs="Times New Roman"/>
      <w:b/>
      <w:bCs/>
      <w:smallCaps/>
      <w:szCs w:val="26"/>
    </w:rPr>
  </w:style>
  <w:style w:type="paragraph" w:styleId="TOC3">
    <w:name w:val="toc 3"/>
    <w:basedOn w:val="Normal"/>
    <w:next w:val="Normal"/>
    <w:autoRedefine/>
    <w:uiPriority w:val="39"/>
    <w:unhideWhenUsed/>
    <w:rsid w:val="00EE54C5"/>
    <w:pPr>
      <w:spacing w:after="0"/>
    </w:pPr>
    <w:rPr>
      <w:rFonts w:cs="Times New Roman"/>
      <w:smallCaps/>
      <w:szCs w:val="26"/>
    </w:rPr>
  </w:style>
  <w:style w:type="paragraph" w:styleId="TOC4">
    <w:name w:val="toc 4"/>
    <w:basedOn w:val="Normal"/>
    <w:next w:val="Normal"/>
    <w:autoRedefine/>
    <w:uiPriority w:val="39"/>
    <w:unhideWhenUsed/>
    <w:rsid w:val="00EE54C5"/>
    <w:pPr>
      <w:spacing w:after="0"/>
    </w:pPr>
    <w:rPr>
      <w:rFonts w:cs="Times New Roman"/>
      <w:szCs w:val="26"/>
    </w:rPr>
  </w:style>
  <w:style w:type="paragraph" w:styleId="TOC5">
    <w:name w:val="toc 5"/>
    <w:basedOn w:val="Normal"/>
    <w:next w:val="Normal"/>
    <w:autoRedefine/>
    <w:uiPriority w:val="39"/>
    <w:unhideWhenUsed/>
    <w:rsid w:val="00EE54C5"/>
    <w:pPr>
      <w:spacing w:after="0"/>
    </w:pPr>
    <w:rPr>
      <w:rFonts w:cs="Times New Roman"/>
      <w:szCs w:val="26"/>
    </w:rPr>
  </w:style>
  <w:style w:type="paragraph" w:styleId="TOC6">
    <w:name w:val="toc 6"/>
    <w:basedOn w:val="Normal"/>
    <w:next w:val="Normal"/>
    <w:autoRedefine/>
    <w:uiPriority w:val="39"/>
    <w:unhideWhenUsed/>
    <w:rsid w:val="00EE54C5"/>
    <w:pPr>
      <w:spacing w:after="0"/>
    </w:pPr>
    <w:rPr>
      <w:rFonts w:cs="Times New Roman"/>
      <w:szCs w:val="26"/>
    </w:rPr>
  </w:style>
  <w:style w:type="paragraph" w:styleId="TOC7">
    <w:name w:val="toc 7"/>
    <w:basedOn w:val="Normal"/>
    <w:next w:val="Normal"/>
    <w:autoRedefine/>
    <w:uiPriority w:val="39"/>
    <w:unhideWhenUsed/>
    <w:rsid w:val="00EE54C5"/>
    <w:pPr>
      <w:spacing w:after="0"/>
    </w:pPr>
    <w:rPr>
      <w:rFonts w:cs="Times New Roman"/>
      <w:szCs w:val="26"/>
    </w:rPr>
  </w:style>
  <w:style w:type="paragraph" w:styleId="TOC8">
    <w:name w:val="toc 8"/>
    <w:basedOn w:val="Normal"/>
    <w:next w:val="Normal"/>
    <w:autoRedefine/>
    <w:uiPriority w:val="39"/>
    <w:unhideWhenUsed/>
    <w:rsid w:val="00EE54C5"/>
    <w:pPr>
      <w:spacing w:after="0"/>
    </w:pPr>
    <w:rPr>
      <w:rFonts w:cs="Times New Roman"/>
      <w:szCs w:val="26"/>
    </w:rPr>
  </w:style>
  <w:style w:type="paragraph" w:styleId="TOC9">
    <w:name w:val="toc 9"/>
    <w:basedOn w:val="Normal"/>
    <w:next w:val="Normal"/>
    <w:autoRedefine/>
    <w:uiPriority w:val="39"/>
    <w:unhideWhenUsed/>
    <w:rsid w:val="00EE54C5"/>
    <w:pPr>
      <w:spacing w:after="0"/>
    </w:pPr>
    <w:rPr>
      <w:rFonts w:cs="Times New Roman"/>
      <w:szCs w:val="26"/>
    </w:rPr>
  </w:style>
  <w:style w:type="character" w:customStyle="1" w:styleId="Heading1Char">
    <w:name w:val="Heading 1 Char"/>
    <w:basedOn w:val="DefaultParagraphFont"/>
    <w:link w:val="Heading1"/>
    <w:uiPriority w:val="9"/>
    <w:rsid w:val="00EE54C5"/>
    <w:rPr>
      <w:rFonts w:ascii="Garamond" w:eastAsiaTheme="majorEastAsia" w:hAnsi="Garamond" w:cstheme="majorBidi"/>
      <w:b/>
      <w:bCs/>
      <w:sz w:val="28"/>
      <w:szCs w:val="28"/>
    </w:rPr>
  </w:style>
  <w:style w:type="character" w:customStyle="1" w:styleId="Heading2Char">
    <w:name w:val="Heading 2 Char"/>
    <w:basedOn w:val="DefaultParagraphFont"/>
    <w:link w:val="Heading2"/>
    <w:uiPriority w:val="9"/>
    <w:rsid w:val="0068577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E54C5"/>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EE54C5"/>
    <w:pPr>
      <w:outlineLvl w:val="9"/>
    </w:pPr>
    <w:rPr>
      <w:lang w:eastAsia="ja-JP"/>
    </w:rPr>
  </w:style>
  <w:style w:type="paragraph" w:styleId="BalloonText">
    <w:name w:val="Balloon Text"/>
    <w:basedOn w:val="Normal"/>
    <w:link w:val="BalloonTextChar"/>
    <w:uiPriority w:val="99"/>
    <w:semiHidden/>
    <w:unhideWhenUsed/>
    <w:rsid w:val="00EE5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4C5"/>
    <w:rPr>
      <w:rFonts w:ascii="Tahoma" w:hAnsi="Tahoma" w:cs="Tahoma"/>
      <w:sz w:val="16"/>
      <w:szCs w:val="16"/>
    </w:rPr>
  </w:style>
  <w:style w:type="character" w:styleId="Hyperlink">
    <w:name w:val="Hyperlink"/>
    <w:basedOn w:val="DefaultParagraphFont"/>
    <w:uiPriority w:val="99"/>
    <w:unhideWhenUsed/>
    <w:rsid w:val="00DA4095"/>
    <w:rPr>
      <w:color w:val="0000FF" w:themeColor="hyperlink"/>
      <w:u w:val="single"/>
    </w:rPr>
  </w:style>
  <w:style w:type="character" w:styleId="Emphasis">
    <w:name w:val="Emphasis"/>
    <w:uiPriority w:val="20"/>
    <w:qFormat/>
    <w:rsid w:val="0079780B"/>
    <w:rPr>
      <w:i/>
      <w:iCs/>
    </w:rPr>
  </w:style>
  <w:style w:type="paragraph" w:styleId="NoSpacing">
    <w:name w:val="No Spacing"/>
    <w:link w:val="NoSpacingChar"/>
    <w:uiPriority w:val="1"/>
    <w:qFormat/>
    <w:rsid w:val="0079780B"/>
    <w:pPr>
      <w:spacing w:after="0" w:line="240" w:lineRule="auto"/>
    </w:pPr>
    <w:rPr>
      <w:rFonts w:ascii="Calibri" w:eastAsia="Calibri" w:hAnsi="Calibri" w:cs="Arial"/>
      <w:lang w:bidi="he-IL"/>
    </w:rPr>
  </w:style>
  <w:style w:type="paragraph" w:styleId="Footer">
    <w:name w:val="footer"/>
    <w:basedOn w:val="Normal"/>
    <w:link w:val="FooterChar"/>
    <w:uiPriority w:val="99"/>
    <w:unhideWhenUsed/>
    <w:rsid w:val="0079780B"/>
    <w:pPr>
      <w:tabs>
        <w:tab w:val="center" w:pos="4680"/>
        <w:tab w:val="right" w:pos="9360"/>
      </w:tabs>
      <w:spacing w:after="0" w:line="240" w:lineRule="auto"/>
    </w:pPr>
    <w:rPr>
      <w:rFonts w:ascii="Calibri" w:eastAsia="Calibri" w:hAnsi="Calibri" w:cs="Arial"/>
      <w:lang w:bidi="he-IL"/>
    </w:rPr>
  </w:style>
  <w:style w:type="character" w:customStyle="1" w:styleId="FooterChar">
    <w:name w:val="Footer Char"/>
    <w:basedOn w:val="DefaultParagraphFont"/>
    <w:link w:val="Footer"/>
    <w:uiPriority w:val="99"/>
    <w:rsid w:val="0079780B"/>
    <w:rPr>
      <w:rFonts w:ascii="Calibri" w:eastAsia="Calibri" w:hAnsi="Calibri" w:cs="Arial"/>
      <w:lang w:bidi="he-IL"/>
    </w:rPr>
  </w:style>
  <w:style w:type="character" w:styleId="CommentReference">
    <w:name w:val="annotation reference"/>
    <w:uiPriority w:val="99"/>
    <w:semiHidden/>
    <w:unhideWhenUsed/>
    <w:rsid w:val="0079780B"/>
    <w:rPr>
      <w:sz w:val="16"/>
      <w:szCs w:val="16"/>
    </w:rPr>
  </w:style>
  <w:style w:type="paragraph" w:styleId="CommentText">
    <w:name w:val="annotation text"/>
    <w:basedOn w:val="Normal"/>
    <w:link w:val="CommentTextChar"/>
    <w:uiPriority w:val="99"/>
    <w:unhideWhenUsed/>
    <w:rsid w:val="0079780B"/>
    <w:rPr>
      <w:rFonts w:ascii="Calibri" w:eastAsia="Calibri" w:hAnsi="Calibri" w:cs="Arial"/>
      <w:sz w:val="20"/>
      <w:szCs w:val="20"/>
      <w:lang w:bidi="he-IL"/>
    </w:rPr>
  </w:style>
  <w:style w:type="character" w:customStyle="1" w:styleId="CommentTextChar">
    <w:name w:val="Comment Text Char"/>
    <w:basedOn w:val="DefaultParagraphFont"/>
    <w:link w:val="CommentText"/>
    <w:uiPriority w:val="99"/>
    <w:rsid w:val="0079780B"/>
    <w:rPr>
      <w:rFonts w:ascii="Calibri" w:eastAsia="Calibri" w:hAnsi="Calibri" w:cs="Arial"/>
      <w:sz w:val="20"/>
      <w:szCs w:val="20"/>
      <w:lang w:bidi="he-IL"/>
    </w:rPr>
  </w:style>
  <w:style w:type="character" w:customStyle="1" w:styleId="NoSpacingChar">
    <w:name w:val="No Spacing Char"/>
    <w:basedOn w:val="DefaultParagraphFont"/>
    <w:link w:val="NoSpacing"/>
    <w:uiPriority w:val="1"/>
    <w:rsid w:val="0079780B"/>
    <w:rPr>
      <w:rFonts w:ascii="Calibri" w:eastAsia="Calibri" w:hAnsi="Calibri" w:cs="Arial"/>
      <w:lang w:bidi="he-IL"/>
    </w:rPr>
  </w:style>
  <w:style w:type="paragraph" w:styleId="CommentSubject">
    <w:name w:val="annotation subject"/>
    <w:basedOn w:val="CommentText"/>
    <w:next w:val="CommentText"/>
    <w:link w:val="CommentSubjectChar"/>
    <w:uiPriority w:val="99"/>
    <w:semiHidden/>
    <w:unhideWhenUsed/>
    <w:rsid w:val="0062772D"/>
    <w:pPr>
      <w:spacing w:line="240" w:lineRule="auto"/>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62772D"/>
    <w:rPr>
      <w:rFonts w:ascii="Calibri" w:eastAsia="Calibri" w:hAnsi="Calibri" w:cs="Arial"/>
      <w:b/>
      <w:bCs/>
      <w:sz w:val="20"/>
      <w:szCs w:val="20"/>
      <w:lang w:bidi="he-IL"/>
    </w:rPr>
  </w:style>
  <w:style w:type="character" w:customStyle="1" w:styleId="Heading4Char">
    <w:name w:val="Heading 4 Char"/>
    <w:basedOn w:val="DefaultParagraphFont"/>
    <w:link w:val="Heading4"/>
    <w:uiPriority w:val="9"/>
    <w:semiHidden/>
    <w:rsid w:val="00E30AC6"/>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711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semiHidden/>
    <w:rsid w:val="0071108B"/>
    <w:rPr>
      <w:rFonts w:ascii="Courier New" w:eastAsia="Times New Roman" w:hAnsi="Courier New" w:cs="Courier New"/>
      <w:sz w:val="20"/>
      <w:szCs w:val="20"/>
      <w:lang w:bidi="he-IL"/>
    </w:rPr>
  </w:style>
  <w:style w:type="character" w:customStyle="1" w:styleId="apple-converted-space">
    <w:name w:val="apple-converted-space"/>
    <w:basedOn w:val="DefaultParagraphFont"/>
    <w:rsid w:val="00E721E9"/>
  </w:style>
  <w:style w:type="character" w:styleId="PlaceholderText">
    <w:name w:val="Placeholder Text"/>
    <w:basedOn w:val="DefaultParagraphFont"/>
    <w:uiPriority w:val="99"/>
    <w:semiHidden/>
    <w:rsid w:val="002A1C36"/>
    <w:rPr>
      <w:color w:val="808080"/>
    </w:rPr>
  </w:style>
  <w:style w:type="paragraph" w:customStyle="1" w:styleId="Default">
    <w:name w:val="Default"/>
    <w:rsid w:val="00262D7E"/>
    <w:pPr>
      <w:autoSpaceDE w:val="0"/>
      <w:autoSpaceDN w:val="0"/>
      <w:adjustRightInd w:val="0"/>
      <w:spacing w:after="0" w:line="240" w:lineRule="auto"/>
    </w:pPr>
    <w:rPr>
      <w:rFonts w:ascii="Arno Koren" w:hAnsi="Arno Koren" w:cs="Arno Koren"/>
      <w:color w:val="000000"/>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54C5"/>
    <w:pPr>
      <w:keepNext/>
      <w:keepLines/>
      <w:spacing w:before="480" w:after="0" w:line="360" w:lineRule="auto"/>
      <w:jc w:val="center"/>
      <w:outlineLvl w:val="0"/>
    </w:pPr>
    <w:rPr>
      <w:rFonts w:ascii="Garamond" w:eastAsiaTheme="majorEastAsia" w:hAnsi="Garamond" w:cstheme="majorBidi"/>
      <w:b/>
      <w:bCs/>
      <w:sz w:val="28"/>
      <w:szCs w:val="28"/>
    </w:rPr>
  </w:style>
  <w:style w:type="paragraph" w:styleId="Heading2">
    <w:name w:val="heading 2"/>
    <w:basedOn w:val="Normal"/>
    <w:next w:val="Normal"/>
    <w:link w:val="Heading2Char"/>
    <w:uiPriority w:val="9"/>
    <w:unhideWhenUsed/>
    <w:qFormat/>
    <w:rsid w:val="00685770"/>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E54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0A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604"/>
    <w:pPr>
      <w:ind w:left="720"/>
      <w:contextualSpacing/>
    </w:pPr>
    <w:rPr>
      <w:rFonts w:ascii="Garamond" w:hAnsi="Garamond"/>
    </w:rPr>
  </w:style>
  <w:style w:type="table" w:styleId="TableGrid">
    <w:name w:val="Table Grid"/>
    <w:basedOn w:val="TableNormal"/>
    <w:uiPriority w:val="59"/>
    <w:rsid w:val="00E26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B5C30"/>
    <w:pPr>
      <w:tabs>
        <w:tab w:val="right" w:leader="dot" w:pos="9350"/>
      </w:tabs>
      <w:spacing w:before="360" w:after="360"/>
    </w:pPr>
    <w:rPr>
      <w:rFonts w:ascii="Garamond" w:hAnsi="Garamond" w:cs="Times New Roman"/>
      <w:b/>
      <w:bCs/>
      <w:caps/>
      <w:noProof/>
      <w:szCs w:val="26"/>
      <w:u w:val="single"/>
    </w:rPr>
  </w:style>
  <w:style w:type="paragraph" w:styleId="TOC2">
    <w:name w:val="toc 2"/>
    <w:basedOn w:val="Normal"/>
    <w:next w:val="Normal"/>
    <w:autoRedefine/>
    <w:uiPriority w:val="39"/>
    <w:unhideWhenUsed/>
    <w:rsid w:val="00CF1B57"/>
    <w:pPr>
      <w:tabs>
        <w:tab w:val="left" w:pos="450"/>
        <w:tab w:val="right" w:leader="dot" w:pos="9350"/>
      </w:tabs>
      <w:spacing w:after="0"/>
    </w:pPr>
    <w:rPr>
      <w:rFonts w:cs="Times New Roman"/>
      <w:b/>
      <w:bCs/>
      <w:smallCaps/>
      <w:szCs w:val="26"/>
    </w:rPr>
  </w:style>
  <w:style w:type="paragraph" w:styleId="TOC3">
    <w:name w:val="toc 3"/>
    <w:basedOn w:val="Normal"/>
    <w:next w:val="Normal"/>
    <w:autoRedefine/>
    <w:uiPriority w:val="39"/>
    <w:unhideWhenUsed/>
    <w:rsid w:val="00EE54C5"/>
    <w:pPr>
      <w:spacing w:after="0"/>
    </w:pPr>
    <w:rPr>
      <w:rFonts w:cs="Times New Roman"/>
      <w:smallCaps/>
      <w:szCs w:val="26"/>
    </w:rPr>
  </w:style>
  <w:style w:type="paragraph" w:styleId="TOC4">
    <w:name w:val="toc 4"/>
    <w:basedOn w:val="Normal"/>
    <w:next w:val="Normal"/>
    <w:autoRedefine/>
    <w:uiPriority w:val="39"/>
    <w:unhideWhenUsed/>
    <w:rsid w:val="00EE54C5"/>
    <w:pPr>
      <w:spacing w:after="0"/>
    </w:pPr>
    <w:rPr>
      <w:rFonts w:cs="Times New Roman"/>
      <w:szCs w:val="26"/>
    </w:rPr>
  </w:style>
  <w:style w:type="paragraph" w:styleId="TOC5">
    <w:name w:val="toc 5"/>
    <w:basedOn w:val="Normal"/>
    <w:next w:val="Normal"/>
    <w:autoRedefine/>
    <w:uiPriority w:val="39"/>
    <w:unhideWhenUsed/>
    <w:rsid w:val="00EE54C5"/>
    <w:pPr>
      <w:spacing w:after="0"/>
    </w:pPr>
    <w:rPr>
      <w:rFonts w:cs="Times New Roman"/>
      <w:szCs w:val="26"/>
    </w:rPr>
  </w:style>
  <w:style w:type="paragraph" w:styleId="TOC6">
    <w:name w:val="toc 6"/>
    <w:basedOn w:val="Normal"/>
    <w:next w:val="Normal"/>
    <w:autoRedefine/>
    <w:uiPriority w:val="39"/>
    <w:unhideWhenUsed/>
    <w:rsid w:val="00EE54C5"/>
    <w:pPr>
      <w:spacing w:after="0"/>
    </w:pPr>
    <w:rPr>
      <w:rFonts w:cs="Times New Roman"/>
      <w:szCs w:val="26"/>
    </w:rPr>
  </w:style>
  <w:style w:type="paragraph" w:styleId="TOC7">
    <w:name w:val="toc 7"/>
    <w:basedOn w:val="Normal"/>
    <w:next w:val="Normal"/>
    <w:autoRedefine/>
    <w:uiPriority w:val="39"/>
    <w:unhideWhenUsed/>
    <w:rsid w:val="00EE54C5"/>
    <w:pPr>
      <w:spacing w:after="0"/>
    </w:pPr>
    <w:rPr>
      <w:rFonts w:cs="Times New Roman"/>
      <w:szCs w:val="26"/>
    </w:rPr>
  </w:style>
  <w:style w:type="paragraph" w:styleId="TOC8">
    <w:name w:val="toc 8"/>
    <w:basedOn w:val="Normal"/>
    <w:next w:val="Normal"/>
    <w:autoRedefine/>
    <w:uiPriority w:val="39"/>
    <w:unhideWhenUsed/>
    <w:rsid w:val="00EE54C5"/>
    <w:pPr>
      <w:spacing w:after="0"/>
    </w:pPr>
    <w:rPr>
      <w:rFonts w:cs="Times New Roman"/>
      <w:szCs w:val="26"/>
    </w:rPr>
  </w:style>
  <w:style w:type="paragraph" w:styleId="TOC9">
    <w:name w:val="toc 9"/>
    <w:basedOn w:val="Normal"/>
    <w:next w:val="Normal"/>
    <w:autoRedefine/>
    <w:uiPriority w:val="39"/>
    <w:unhideWhenUsed/>
    <w:rsid w:val="00EE54C5"/>
    <w:pPr>
      <w:spacing w:after="0"/>
    </w:pPr>
    <w:rPr>
      <w:rFonts w:cs="Times New Roman"/>
      <w:szCs w:val="26"/>
    </w:rPr>
  </w:style>
  <w:style w:type="character" w:customStyle="1" w:styleId="Heading1Char">
    <w:name w:val="Heading 1 Char"/>
    <w:basedOn w:val="DefaultParagraphFont"/>
    <w:link w:val="Heading1"/>
    <w:uiPriority w:val="9"/>
    <w:rsid w:val="00EE54C5"/>
    <w:rPr>
      <w:rFonts w:ascii="Garamond" w:eastAsiaTheme="majorEastAsia" w:hAnsi="Garamond" w:cstheme="majorBidi"/>
      <w:b/>
      <w:bCs/>
      <w:sz w:val="28"/>
      <w:szCs w:val="28"/>
    </w:rPr>
  </w:style>
  <w:style w:type="character" w:customStyle="1" w:styleId="Heading2Char">
    <w:name w:val="Heading 2 Char"/>
    <w:basedOn w:val="DefaultParagraphFont"/>
    <w:link w:val="Heading2"/>
    <w:uiPriority w:val="9"/>
    <w:rsid w:val="0068577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E54C5"/>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EE54C5"/>
    <w:pPr>
      <w:outlineLvl w:val="9"/>
    </w:pPr>
    <w:rPr>
      <w:lang w:eastAsia="ja-JP"/>
    </w:rPr>
  </w:style>
  <w:style w:type="paragraph" w:styleId="BalloonText">
    <w:name w:val="Balloon Text"/>
    <w:basedOn w:val="Normal"/>
    <w:link w:val="BalloonTextChar"/>
    <w:uiPriority w:val="99"/>
    <w:semiHidden/>
    <w:unhideWhenUsed/>
    <w:rsid w:val="00EE5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4C5"/>
    <w:rPr>
      <w:rFonts w:ascii="Tahoma" w:hAnsi="Tahoma" w:cs="Tahoma"/>
      <w:sz w:val="16"/>
      <w:szCs w:val="16"/>
    </w:rPr>
  </w:style>
  <w:style w:type="character" w:styleId="Hyperlink">
    <w:name w:val="Hyperlink"/>
    <w:basedOn w:val="DefaultParagraphFont"/>
    <w:uiPriority w:val="99"/>
    <w:unhideWhenUsed/>
    <w:rsid w:val="00DA4095"/>
    <w:rPr>
      <w:color w:val="0000FF" w:themeColor="hyperlink"/>
      <w:u w:val="single"/>
    </w:rPr>
  </w:style>
  <w:style w:type="character" w:styleId="Emphasis">
    <w:name w:val="Emphasis"/>
    <w:uiPriority w:val="20"/>
    <w:qFormat/>
    <w:rsid w:val="0079780B"/>
    <w:rPr>
      <w:i/>
      <w:iCs/>
    </w:rPr>
  </w:style>
  <w:style w:type="paragraph" w:styleId="NoSpacing">
    <w:name w:val="No Spacing"/>
    <w:link w:val="NoSpacingChar"/>
    <w:uiPriority w:val="1"/>
    <w:qFormat/>
    <w:rsid w:val="0079780B"/>
    <w:pPr>
      <w:spacing w:after="0" w:line="240" w:lineRule="auto"/>
    </w:pPr>
    <w:rPr>
      <w:rFonts w:ascii="Calibri" w:eastAsia="Calibri" w:hAnsi="Calibri" w:cs="Arial"/>
      <w:lang w:bidi="he-IL"/>
    </w:rPr>
  </w:style>
  <w:style w:type="paragraph" w:styleId="Footer">
    <w:name w:val="footer"/>
    <w:basedOn w:val="Normal"/>
    <w:link w:val="FooterChar"/>
    <w:uiPriority w:val="99"/>
    <w:unhideWhenUsed/>
    <w:rsid w:val="0079780B"/>
    <w:pPr>
      <w:tabs>
        <w:tab w:val="center" w:pos="4680"/>
        <w:tab w:val="right" w:pos="9360"/>
      </w:tabs>
      <w:spacing w:after="0" w:line="240" w:lineRule="auto"/>
    </w:pPr>
    <w:rPr>
      <w:rFonts w:ascii="Calibri" w:eastAsia="Calibri" w:hAnsi="Calibri" w:cs="Arial"/>
      <w:lang w:bidi="he-IL"/>
    </w:rPr>
  </w:style>
  <w:style w:type="character" w:customStyle="1" w:styleId="FooterChar">
    <w:name w:val="Footer Char"/>
    <w:basedOn w:val="DefaultParagraphFont"/>
    <w:link w:val="Footer"/>
    <w:uiPriority w:val="99"/>
    <w:rsid w:val="0079780B"/>
    <w:rPr>
      <w:rFonts w:ascii="Calibri" w:eastAsia="Calibri" w:hAnsi="Calibri" w:cs="Arial"/>
      <w:lang w:bidi="he-IL"/>
    </w:rPr>
  </w:style>
  <w:style w:type="character" w:styleId="CommentReference">
    <w:name w:val="annotation reference"/>
    <w:uiPriority w:val="99"/>
    <w:semiHidden/>
    <w:unhideWhenUsed/>
    <w:rsid w:val="0079780B"/>
    <w:rPr>
      <w:sz w:val="16"/>
      <w:szCs w:val="16"/>
    </w:rPr>
  </w:style>
  <w:style w:type="paragraph" w:styleId="CommentText">
    <w:name w:val="annotation text"/>
    <w:basedOn w:val="Normal"/>
    <w:link w:val="CommentTextChar"/>
    <w:uiPriority w:val="99"/>
    <w:unhideWhenUsed/>
    <w:rsid w:val="0079780B"/>
    <w:rPr>
      <w:rFonts w:ascii="Calibri" w:eastAsia="Calibri" w:hAnsi="Calibri" w:cs="Arial"/>
      <w:sz w:val="20"/>
      <w:szCs w:val="20"/>
      <w:lang w:bidi="he-IL"/>
    </w:rPr>
  </w:style>
  <w:style w:type="character" w:customStyle="1" w:styleId="CommentTextChar">
    <w:name w:val="Comment Text Char"/>
    <w:basedOn w:val="DefaultParagraphFont"/>
    <w:link w:val="CommentText"/>
    <w:uiPriority w:val="99"/>
    <w:rsid w:val="0079780B"/>
    <w:rPr>
      <w:rFonts w:ascii="Calibri" w:eastAsia="Calibri" w:hAnsi="Calibri" w:cs="Arial"/>
      <w:sz w:val="20"/>
      <w:szCs w:val="20"/>
      <w:lang w:bidi="he-IL"/>
    </w:rPr>
  </w:style>
  <w:style w:type="character" w:customStyle="1" w:styleId="NoSpacingChar">
    <w:name w:val="No Spacing Char"/>
    <w:basedOn w:val="DefaultParagraphFont"/>
    <w:link w:val="NoSpacing"/>
    <w:uiPriority w:val="1"/>
    <w:rsid w:val="0079780B"/>
    <w:rPr>
      <w:rFonts w:ascii="Calibri" w:eastAsia="Calibri" w:hAnsi="Calibri" w:cs="Arial"/>
      <w:lang w:bidi="he-IL"/>
    </w:rPr>
  </w:style>
  <w:style w:type="paragraph" w:styleId="CommentSubject">
    <w:name w:val="annotation subject"/>
    <w:basedOn w:val="CommentText"/>
    <w:next w:val="CommentText"/>
    <w:link w:val="CommentSubjectChar"/>
    <w:uiPriority w:val="99"/>
    <w:semiHidden/>
    <w:unhideWhenUsed/>
    <w:rsid w:val="0062772D"/>
    <w:pPr>
      <w:spacing w:line="240" w:lineRule="auto"/>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62772D"/>
    <w:rPr>
      <w:rFonts w:ascii="Calibri" w:eastAsia="Calibri" w:hAnsi="Calibri" w:cs="Arial"/>
      <w:b/>
      <w:bCs/>
      <w:sz w:val="20"/>
      <w:szCs w:val="20"/>
      <w:lang w:bidi="he-IL"/>
    </w:rPr>
  </w:style>
  <w:style w:type="character" w:customStyle="1" w:styleId="Heading4Char">
    <w:name w:val="Heading 4 Char"/>
    <w:basedOn w:val="DefaultParagraphFont"/>
    <w:link w:val="Heading4"/>
    <w:uiPriority w:val="9"/>
    <w:semiHidden/>
    <w:rsid w:val="00E30AC6"/>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711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semiHidden/>
    <w:rsid w:val="0071108B"/>
    <w:rPr>
      <w:rFonts w:ascii="Courier New" w:eastAsia="Times New Roman" w:hAnsi="Courier New" w:cs="Courier New"/>
      <w:sz w:val="20"/>
      <w:szCs w:val="20"/>
      <w:lang w:bidi="he-IL"/>
    </w:rPr>
  </w:style>
  <w:style w:type="character" w:customStyle="1" w:styleId="apple-converted-space">
    <w:name w:val="apple-converted-space"/>
    <w:basedOn w:val="DefaultParagraphFont"/>
    <w:rsid w:val="00E721E9"/>
  </w:style>
  <w:style w:type="character" w:styleId="PlaceholderText">
    <w:name w:val="Placeholder Text"/>
    <w:basedOn w:val="DefaultParagraphFont"/>
    <w:uiPriority w:val="99"/>
    <w:semiHidden/>
    <w:rsid w:val="002A1C36"/>
    <w:rPr>
      <w:color w:val="808080"/>
    </w:rPr>
  </w:style>
  <w:style w:type="paragraph" w:customStyle="1" w:styleId="Default">
    <w:name w:val="Default"/>
    <w:rsid w:val="00262D7E"/>
    <w:pPr>
      <w:autoSpaceDE w:val="0"/>
      <w:autoSpaceDN w:val="0"/>
      <w:adjustRightInd w:val="0"/>
      <w:spacing w:after="0" w:line="240" w:lineRule="auto"/>
    </w:pPr>
    <w:rPr>
      <w:rFonts w:ascii="Arno Koren" w:hAnsi="Arno Koren" w:cs="Arno Koren"/>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814">
      <w:bodyDiv w:val="1"/>
      <w:marLeft w:val="0"/>
      <w:marRight w:val="0"/>
      <w:marTop w:val="0"/>
      <w:marBottom w:val="0"/>
      <w:divBdr>
        <w:top w:val="none" w:sz="0" w:space="0" w:color="auto"/>
        <w:left w:val="none" w:sz="0" w:space="0" w:color="auto"/>
        <w:bottom w:val="none" w:sz="0" w:space="0" w:color="auto"/>
        <w:right w:val="none" w:sz="0" w:space="0" w:color="auto"/>
      </w:divBdr>
    </w:div>
    <w:div w:id="96559662">
      <w:bodyDiv w:val="1"/>
      <w:marLeft w:val="0"/>
      <w:marRight w:val="0"/>
      <w:marTop w:val="0"/>
      <w:marBottom w:val="0"/>
      <w:divBdr>
        <w:top w:val="none" w:sz="0" w:space="0" w:color="auto"/>
        <w:left w:val="none" w:sz="0" w:space="0" w:color="auto"/>
        <w:bottom w:val="none" w:sz="0" w:space="0" w:color="auto"/>
        <w:right w:val="none" w:sz="0" w:space="0" w:color="auto"/>
      </w:divBdr>
    </w:div>
    <w:div w:id="612590744">
      <w:bodyDiv w:val="1"/>
      <w:marLeft w:val="0"/>
      <w:marRight w:val="0"/>
      <w:marTop w:val="0"/>
      <w:marBottom w:val="0"/>
      <w:divBdr>
        <w:top w:val="none" w:sz="0" w:space="0" w:color="auto"/>
        <w:left w:val="none" w:sz="0" w:space="0" w:color="auto"/>
        <w:bottom w:val="none" w:sz="0" w:space="0" w:color="auto"/>
        <w:right w:val="none" w:sz="0" w:space="0" w:color="auto"/>
      </w:divBdr>
    </w:div>
    <w:div w:id="835532644">
      <w:bodyDiv w:val="1"/>
      <w:marLeft w:val="0"/>
      <w:marRight w:val="0"/>
      <w:marTop w:val="0"/>
      <w:marBottom w:val="0"/>
      <w:divBdr>
        <w:top w:val="none" w:sz="0" w:space="0" w:color="auto"/>
        <w:left w:val="none" w:sz="0" w:space="0" w:color="auto"/>
        <w:bottom w:val="none" w:sz="0" w:space="0" w:color="auto"/>
        <w:right w:val="none" w:sz="0" w:space="0" w:color="auto"/>
      </w:divBdr>
    </w:div>
    <w:div w:id="1515537238">
      <w:bodyDiv w:val="1"/>
      <w:marLeft w:val="0"/>
      <w:marRight w:val="0"/>
      <w:marTop w:val="0"/>
      <w:marBottom w:val="0"/>
      <w:divBdr>
        <w:top w:val="none" w:sz="0" w:space="0" w:color="auto"/>
        <w:left w:val="none" w:sz="0" w:space="0" w:color="auto"/>
        <w:bottom w:val="none" w:sz="0" w:space="0" w:color="auto"/>
        <w:right w:val="none" w:sz="0" w:space="0" w:color="auto"/>
      </w:divBdr>
    </w:div>
    <w:div w:id="1611693589">
      <w:bodyDiv w:val="1"/>
      <w:marLeft w:val="0"/>
      <w:marRight w:val="0"/>
      <w:marTop w:val="0"/>
      <w:marBottom w:val="0"/>
      <w:divBdr>
        <w:top w:val="none" w:sz="0" w:space="0" w:color="auto"/>
        <w:left w:val="none" w:sz="0" w:space="0" w:color="auto"/>
        <w:bottom w:val="none" w:sz="0" w:space="0" w:color="auto"/>
        <w:right w:val="none" w:sz="0" w:space="0" w:color="auto"/>
      </w:divBdr>
    </w:div>
    <w:div w:id="20312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ammar.about.com/od/ab/g/adverbterm.htm" TargetMode="External"/><Relationship Id="rId18" Type="http://schemas.openxmlformats.org/officeDocument/2006/relationships/hyperlink" Target="http://www.chabad.org/library/tanya/tanya_cdo/aid/1028862/jewish/Tanya.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grammar.about.com/od/tz/g/verbterm.htm" TargetMode="External"/><Relationship Id="rId17" Type="http://schemas.openxmlformats.org/officeDocument/2006/relationships/hyperlink" Target="http://www.amazon.com/Duties-Heart-Torah-Classics-Library/dp/0873067657/ref=sr_1_1?s=books&amp;ie=UTF8&amp;qid=1374483834&amp;sr=1-1&amp;keywords=duties+of+the+heart" TargetMode="External"/><Relationship Id="rId2" Type="http://schemas.openxmlformats.org/officeDocument/2006/relationships/numbering" Target="numbering.xml"/><Relationship Id="rId16" Type="http://schemas.openxmlformats.org/officeDocument/2006/relationships/hyperlink" Target="http://www.amazon.com/The-Guide-Perplexed-Vol-1/dp/02265023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ammar.about.com/od/ab/g/adjecterm.htm" TargetMode="External"/><Relationship Id="rId5" Type="http://schemas.openxmlformats.org/officeDocument/2006/relationships/settings" Target="settings.xml"/><Relationship Id="rId15" Type="http://schemas.openxmlformats.org/officeDocument/2006/relationships/hyperlink" Target="http://www.chabad.org/library/article_cdo/aid/682956/jewish/Mishneh-Torah.htm" TargetMode="External"/><Relationship Id="rId10" Type="http://schemas.openxmlformats.org/officeDocument/2006/relationships/hyperlink" Target="http://grammar.about.com/od/pq/g/pronounterm.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grammar.about.com/od/mo/g/nounterm.htm" TargetMode="External"/><Relationship Id="rId14" Type="http://schemas.openxmlformats.org/officeDocument/2006/relationships/hyperlink" Target="http://grammar.about.com/od/rs/g/subordconj.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F5174-C3D4-4E44-8548-881A3008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4455</TotalTime>
  <Pages>36</Pages>
  <Words>6840</Words>
  <Characters>38992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 Mager</dc:creator>
  <cp:keywords/>
  <dc:description/>
  <cp:lastModifiedBy>Test</cp:lastModifiedBy>
  <cp:revision>113</cp:revision>
  <dcterms:created xsi:type="dcterms:W3CDTF">2012-10-25T10:07:00Z</dcterms:created>
  <dcterms:modified xsi:type="dcterms:W3CDTF">2017-08-08T12:46:00Z</dcterms:modified>
</cp:coreProperties>
</file>