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6FD7A" w14:textId="42E2E725" w:rsidR="003D41D0" w:rsidRDefault="00690FF4" w:rsidP="00DA4189">
      <w:r w:rsidRPr="0083649C">
        <w:t xml:space="preserve">Accelerators as a Tool for Enhancing </w:t>
      </w:r>
      <w:r w:rsidR="000D1401">
        <w:t>Female</w:t>
      </w:r>
      <w:r w:rsidRPr="0083649C">
        <w:t xml:space="preserve"> Entrepreneurship</w:t>
      </w:r>
    </w:p>
    <w:p w14:paraId="7E5E32B3" w14:textId="77777777" w:rsidR="002867DC" w:rsidRPr="003950EC" w:rsidRDefault="002867DC" w:rsidP="002867DC">
      <w:pPr>
        <w:spacing w:after="0" w:line="240" w:lineRule="auto"/>
        <w:jc w:val="center"/>
        <w:rPr>
          <w:rFonts w:asciiTheme="majorBidi" w:hAnsiTheme="majorBidi" w:cstheme="majorBidi"/>
          <w:sz w:val="24"/>
          <w:szCs w:val="24"/>
        </w:rPr>
      </w:pPr>
      <w:r w:rsidRPr="003950EC">
        <w:rPr>
          <w:rFonts w:asciiTheme="majorBidi" w:hAnsiTheme="majorBidi" w:cstheme="majorBidi"/>
          <w:sz w:val="24"/>
          <w:szCs w:val="24"/>
        </w:rPr>
        <w:t>Gil Avnimelech and Eyal Rechter</w:t>
      </w:r>
    </w:p>
    <w:p w14:paraId="7ECBFC8D" w14:textId="77777777" w:rsidR="002867DC" w:rsidRPr="00B514B3" w:rsidRDefault="002867DC" w:rsidP="002867DC">
      <w:pPr>
        <w:spacing w:after="0" w:line="480" w:lineRule="auto"/>
        <w:jc w:val="center"/>
        <w:rPr>
          <w:rFonts w:ascii="Times New Roman" w:hAnsi="Times New Roman" w:cs="Times New Roman"/>
          <w:sz w:val="28"/>
          <w:szCs w:val="28"/>
          <w:lang w:bidi="he-IL"/>
        </w:rPr>
      </w:pPr>
      <w:r w:rsidRPr="003950EC">
        <w:rPr>
          <w:rFonts w:asciiTheme="majorBidi" w:hAnsiTheme="majorBidi" w:cstheme="majorBidi"/>
          <w:sz w:val="24"/>
          <w:szCs w:val="24"/>
        </w:rPr>
        <w:t>Faculty of Business Administration; Ono Academic College</w:t>
      </w:r>
    </w:p>
    <w:p w14:paraId="442FF1DB" w14:textId="77777777" w:rsidR="002867DC" w:rsidRPr="0083649C" w:rsidRDefault="002867DC" w:rsidP="0083649C">
      <w:pPr>
        <w:spacing w:after="0" w:line="480" w:lineRule="auto"/>
        <w:jc w:val="center"/>
        <w:rPr>
          <w:rFonts w:asciiTheme="majorBidi" w:hAnsiTheme="majorBidi" w:cstheme="majorBidi"/>
          <w:b/>
          <w:bCs/>
          <w:sz w:val="24"/>
          <w:szCs w:val="24"/>
          <w:lang w:bidi="he-IL"/>
        </w:rPr>
      </w:pPr>
    </w:p>
    <w:p w14:paraId="4F21FDF2" w14:textId="19E6E169" w:rsidR="00D2374B" w:rsidRPr="0083649C" w:rsidRDefault="00793C7B" w:rsidP="0083649C">
      <w:pPr>
        <w:spacing w:after="0" w:line="480" w:lineRule="auto"/>
        <w:jc w:val="center"/>
        <w:rPr>
          <w:rFonts w:asciiTheme="majorBidi" w:hAnsiTheme="majorBidi" w:cstheme="majorBidi"/>
          <w:b/>
          <w:bCs/>
          <w:sz w:val="24"/>
          <w:szCs w:val="24"/>
          <w:lang w:bidi="he-IL"/>
        </w:rPr>
      </w:pPr>
      <w:r w:rsidRPr="0083649C">
        <w:rPr>
          <w:rFonts w:asciiTheme="majorBidi" w:hAnsiTheme="majorBidi" w:cstheme="majorBidi"/>
          <w:b/>
          <w:bCs/>
          <w:sz w:val="24"/>
          <w:szCs w:val="24"/>
          <w:lang w:bidi="he-IL"/>
        </w:rPr>
        <w:t xml:space="preserve">1. </w:t>
      </w:r>
      <w:r w:rsidR="00D2374B" w:rsidRPr="0083649C">
        <w:rPr>
          <w:rFonts w:asciiTheme="majorBidi" w:hAnsiTheme="majorBidi" w:cstheme="majorBidi"/>
          <w:b/>
          <w:bCs/>
          <w:sz w:val="24"/>
          <w:szCs w:val="24"/>
          <w:lang w:bidi="he-IL"/>
        </w:rPr>
        <w:t>INTRODUCTION</w:t>
      </w:r>
    </w:p>
    <w:p w14:paraId="11A0E075" w14:textId="439C04E5" w:rsidR="00DE0CA7" w:rsidRPr="0083649C" w:rsidRDefault="00DE0CA7" w:rsidP="0083649C">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t xml:space="preserve">Increasing the participation of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in entrepreneurship is important for many reasons, both moral and practical. Such increase can contribute to macro-economic development and growth, enhance innovation and diversity, create new jobs, and reduce unemployment rates, while increasing the financial independence of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and promoting gender equality (</w:t>
      </w:r>
      <w:r w:rsidR="005549B4">
        <w:rPr>
          <w:rFonts w:asciiTheme="majorBidi" w:hAnsiTheme="majorBidi" w:cstheme="majorBidi"/>
          <w:sz w:val="24"/>
          <w:szCs w:val="24"/>
          <w:lang w:bidi="he-IL"/>
        </w:rPr>
        <w:t xml:space="preserve">Chen, 2019; </w:t>
      </w:r>
      <w:r w:rsidRPr="0083649C">
        <w:rPr>
          <w:rFonts w:asciiTheme="majorBidi" w:hAnsiTheme="majorBidi" w:cstheme="majorBidi"/>
          <w:sz w:val="24"/>
          <w:szCs w:val="24"/>
          <w:lang w:bidi="he-IL"/>
        </w:rPr>
        <w:t xml:space="preserve">Hechavarría et al., 2019; Kelley et al., 2017). </w:t>
      </w:r>
    </w:p>
    <w:p w14:paraId="6F0A6A26" w14:textId="0CA441F0" w:rsidR="004F0ADC" w:rsidRDefault="00690FF4" w:rsidP="0083649C">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t xml:space="preserve">Government policies over the last decades </w:t>
      </w:r>
      <w:r w:rsidR="00A3432D" w:rsidRPr="0083649C">
        <w:rPr>
          <w:rFonts w:asciiTheme="majorBidi" w:hAnsiTheme="majorBidi" w:cstheme="majorBidi"/>
          <w:sz w:val="24"/>
          <w:szCs w:val="24"/>
          <w:lang w:bidi="he-IL"/>
        </w:rPr>
        <w:t xml:space="preserve">have </w:t>
      </w:r>
      <w:r w:rsidRPr="0083649C">
        <w:rPr>
          <w:rFonts w:asciiTheme="majorBidi" w:hAnsiTheme="majorBidi" w:cstheme="majorBidi"/>
          <w:sz w:val="24"/>
          <w:szCs w:val="24"/>
          <w:lang w:bidi="he-IL"/>
        </w:rPr>
        <w:t xml:space="preserve">focused on increasing the </w:t>
      </w:r>
      <w:r w:rsidR="00B61F21" w:rsidRPr="0083649C">
        <w:rPr>
          <w:rFonts w:asciiTheme="majorBidi" w:hAnsiTheme="majorBidi" w:cstheme="majorBidi"/>
          <w:sz w:val="24"/>
          <w:szCs w:val="24"/>
          <w:lang w:bidi="he-IL"/>
        </w:rPr>
        <w:t xml:space="preserve">participation </w:t>
      </w:r>
      <w:r w:rsidRPr="0083649C">
        <w:rPr>
          <w:rFonts w:asciiTheme="majorBidi" w:hAnsiTheme="majorBidi" w:cstheme="majorBidi"/>
          <w:sz w:val="24"/>
          <w:szCs w:val="24"/>
          <w:lang w:bidi="he-IL"/>
        </w:rPr>
        <w:t xml:space="preserve">rates of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entrepreneurs</w:t>
      </w:r>
      <w:r w:rsidR="00A3432D" w:rsidRPr="0083649C">
        <w:rPr>
          <w:rFonts w:asciiTheme="majorBidi" w:hAnsiTheme="majorBidi" w:cstheme="majorBidi"/>
          <w:sz w:val="24"/>
          <w:szCs w:val="24"/>
          <w:lang w:bidi="he-IL"/>
        </w:rPr>
        <w:t xml:space="preserve">; </w:t>
      </w:r>
      <w:r w:rsidR="00B743FE" w:rsidRPr="0083649C">
        <w:rPr>
          <w:rFonts w:asciiTheme="majorBidi" w:hAnsiTheme="majorBidi" w:cstheme="majorBidi"/>
          <w:sz w:val="24"/>
          <w:szCs w:val="24"/>
          <w:lang w:bidi="he-IL"/>
        </w:rPr>
        <w:t>these have</w:t>
      </w:r>
      <w:r w:rsidR="00A3432D" w:rsidRPr="0083649C">
        <w:rPr>
          <w:rFonts w:asciiTheme="majorBidi" w:hAnsiTheme="majorBidi" w:cstheme="majorBidi"/>
          <w:sz w:val="24"/>
          <w:szCs w:val="24"/>
          <w:lang w:bidi="he-IL"/>
        </w:rPr>
        <w:t xml:space="preserve"> resulted </w:t>
      </w:r>
      <w:r w:rsidRPr="0083649C">
        <w:rPr>
          <w:rFonts w:asciiTheme="majorBidi" w:hAnsiTheme="majorBidi" w:cstheme="majorBidi"/>
          <w:sz w:val="24"/>
          <w:szCs w:val="24"/>
          <w:lang w:bidi="he-IL"/>
        </w:rPr>
        <w:t xml:space="preserve">in a significant increase in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entrepreneurship (</w:t>
      </w:r>
      <w:r w:rsidR="00AF2951" w:rsidRPr="0083649C">
        <w:rPr>
          <w:rFonts w:asciiTheme="majorBidi" w:hAnsiTheme="majorBidi" w:cstheme="majorBidi"/>
          <w:sz w:val="24"/>
          <w:szCs w:val="24"/>
          <w:lang w:bidi="he-IL"/>
        </w:rPr>
        <w:t>Bullough et al., 2019</w:t>
      </w:r>
      <w:r w:rsidRPr="0083649C">
        <w:rPr>
          <w:rFonts w:asciiTheme="majorBidi" w:hAnsiTheme="majorBidi" w:cstheme="majorBidi"/>
          <w:sz w:val="24"/>
          <w:szCs w:val="24"/>
          <w:lang w:bidi="he-IL"/>
        </w:rPr>
        <w:t xml:space="preserve">). However, </w:t>
      </w:r>
      <w:r w:rsidR="000D1401">
        <w:rPr>
          <w:rFonts w:asciiTheme="majorBidi" w:hAnsiTheme="majorBidi" w:cstheme="majorBidi"/>
          <w:sz w:val="24"/>
          <w:szCs w:val="24"/>
          <w:lang w:bidi="he-IL"/>
        </w:rPr>
        <w:t>female</w:t>
      </w:r>
      <w:r w:rsidR="00075649">
        <w:rPr>
          <w:rFonts w:asciiTheme="majorBidi" w:hAnsiTheme="majorBidi" w:cstheme="majorBidi"/>
          <w:sz w:val="24"/>
          <w:szCs w:val="24"/>
          <w:lang w:bidi="he-IL"/>
        </w:rPr>
        <w:t>s</w:t>
      </w:r>
      <w:r w:rsidRPr="0083649C">
        <w:rPr>
          <w:rFonts w:asciiTheme="majorBidi" w:hAnsiTheme="majorBidi" w:cstheme="majorBidi"/>
          <w:sz w:val="24"/>
          <w:szCs w:val="24"/>
          <w:lang w:bidi="he-IL"/>
        </w:rPr>
        <w:t xml:space="preserve"> remain underrepresented (Langowitz &amp; Minniti, 2007), especially in high-growth sectors (</w:t>
      </w:r>
      <w:r w:rsidR="00E36E6C" w:rsidRPr="003661ED">
        <w:rPr>
          <w:rFonts w:asciiTheme="majorBidi" w:hAnsiTheme="majorBidi" w:cstheme="majorBidi"/>
          <w:sz w:val="24"/>
          <w:szCs w:val="24"/>
        </w:rPr>
        <w:t xml:space="preserve">Brush et al. 2004; </w:t>
      </w:r>
      <w:r w:rsidRPr="0083649C">
        <w:rPr>
          <w:rFonts w:asciiTheme="majorBidi" w:hAnsiTheme="majorBidi" w:cstheme="majorBidi"/>
          <w:sz w:val="24"/>
          <w:szCs w:val="24"/>
          <w:lang w:bidi="he-IL"/>
        </w:rPr>
        <w:t>Morris et al., 2006</w:t>
      </w:r>
      <w:r w:rsidR="0088502F">
        <w:rPr>
          <w:rFonts w:asciiTheme="majorBidi" w:hAnsiTheme="majorBidi" w:cstheme="majorBidi"/>
          <w:sz w:val="24"/>
          <w:szCs w:val="24"/>
          <w:lang w:bidi="he-IL"/>
        </w:rPr>
        <w:t>; Robb et al., 2014</w:t>
      </w:r>
      <w:r w:rsidRPr="0083649C">
        <w:rPr>
          <w:rFonts w:asciiTheme="majorBidi" w:hAnsiTheme="majorBidi" w:cstheme="majorBidi"/>
          <w:sz w:val="24"/>
          <w:szCs w:val="24"/>
          <w:lang w:bidi="he-IL"/>
        </w:rPr>
        <w:t xml:space="preserve">). In the U.S., for example, only 20% of </w:t>
      </w:r>
      <w:r w:rsidR="00D0376A" w:rsidRPr="0083649C">
        <w:rPr>
          <w:rFonts w:asciiTheme="majorBidi" w:hAnsiTheme="majorBidi" w:cstheme="majorBidi"/>
          <w:sz w:val="24"/>
          <w:szCs w:val="24"/>
          <w:lang w:bidi="he-IL"/>
        </w:rPr>
        <w:t xml:space="preserve">all </w:t>
      </w:r>
      <w:r w:rsidRPr="0083649C">
        <w:rPr>
          <w:rFonts w:asciiTheme="majorBidi" w:hAnsiTheme="majorBidi" w:cstheme="majorBidi"/>
          <w:sz w:val="24"/>
          <w:szCs w:val="24"/>
          <w:lang w:bidi="he-IL"/>
        </w:rPr>
        <w:t>busines</w:t>
      </w:r>
      <w:r w:rsidR="00767726" w:rsidRPr="0083649C">
        <w:rPr>
          <w:rFonts w:asciiTheme="majorBidi" w:hAnsiTheme="majorBidi" w:cstheme="majorBidi"/>
          <w:sz w:val="24"/>
          <w:szCs w:val="24"/>
          <w:lang w:bidi="he-IL"/>
        </w:rPr>
        <w:t>se</w:t>
      </w:r>
      <w:r w:rsidRPr="0083649C">
        <w:rPr>
          <w:rFonts w:asciiTheme="majorBidi" w:hAnsiTheme="majorBidi" w:cstheme="majorBidi"/>
          <w:sz w:val="24"/>
          <w:szCs w:val="24"/>
          <w:lang w:bidi="he-IL"/>
        </w:rPr>
        <w:t xml:space="preserve">s and 14% of high-tech businesses are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-owned (U.S. Census Bureau, 2012; NWBC</w:t>
      </w:r>
      <w:r w:rsidR="00631C99" w:rsidRPr="0083649C">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2016). </w:t>
      </w:r>
    </w:p>
    <w:p w14:paraId="088BC6BF" w14:textId="341927C9" w:rsidR="00FF6D52" w:rsidRDefault="00690FF4" w:rsidP="00FF6D52">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t xml:space="preserve">In Israel, between </w:t>
      </w:r>
      <w:r w:rsidR="003F233D">
        <w:rPr>
          <w:rFonts w:asciiTheme="majorBidi" w:hAnsiTheme="majorBidi" w:cstheme="majorBidi"/>
          <w:sz w:val="24"/>
          <w:szCs w:val="24"/>
          <w:lang w:bidi="he-IL"/>
        </w:rPr>
        <w:t>1997</w:t>
      </w:r>
      <w:r w:rsidRPr="0083649C">
        <w:rPr>
          <w:rFonts w:asciiTheme="majorBidi" w:hAnsiTheme="majorBidi" w:cstheme="majorBidi"/>
          <w:sz w:val="24"/>
          <w:szCs w:val="24"/>
          <w:lang w:bidi="he-IL"/>
        </w:rPr>
        <w:t xml:space="preserve"> and 201</w:t>
      </w:r>
      <w:r w:rsidR="003F233D">
        <w:rPr>
          <w:rFonts w:asciiTheme="majorBidi" w:hAnsiTheme="majorBidi" w:cstheme="majorBidi"/>
          <w:sz w:val="24"/>
          <w:szCs w:val="24"/>
          <w:lang w:bidi="he-IL"/>
        </w:rPr>
        <w:t>8</w:t>
      </w:r>
      <w:r w:rsidRPr="0083649C">
        <w:rPr>
          <w:rFonts w:asciiTheme="majorBidi" w:hAnsiTheme="majorBidi" w:cstheme="majorBidi"/>
          <w:sz w:val="24"/>
          <w:szCs w:val="24"/>
          <w:lang w:bidi="he-IL"/>
        </w:rPr>
        <w:t xml:space="preserve">,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accounted for only</w:t>
      </w:r>
      <w:r w:rsidR="003F233D">
        <w:rPr>
          <w:rFonts w:asciiTheme="majorBidi" w:hAnsiTheme="majorBidi" w:cstheme="majorBidi"/>
          <w:sz w:val="24"/>
          <w:szCs w:val="24"/>
          <w:lang w:bidi="he-IL"/>
        </w:rPr>
        <w:t xml:space="preserve"> 7.4%</w:t>
      </w:r>
      <w:r w:rsidR="00C439C3">
        <w:rPr>
          <w:rFonts w:asciiTheme="majorBidi" w:hAnsiTheme="majorBidi" w:cstheme="majorBidi"/>
          <w:sz w:val="24"/>
          <w:szCs w:val="24"/>
          <w:lang w:bidi="he-IL"/>
        </w:rPr>
        <w:t xml:space="preserve"> (1,957</w:t>
      </w:r>
      <w:r w:rsidR="003F233D">
        <w:rPr>
          <w:rFonts w:asciiTheme="majorBidi" w:hAnsiTheme="majorBidi" w:cstheme="majorBidi"/>
          <w:sz w:val="24"/>
          <w:szCs w:val="24"/>
          <w:lang w:bidi="he-IL"/>
        </w:rPr>
        <w:t>) out of 26,541 founders</w:t>
      </w:r>
      <w:r w:rsidRPr="0083649C">
        <w:rPr>
          <w:rFonts w:asciiTheme="majorBidi" w:hAnsiTheme="majorBidi" w:cstheme="majorBidi"/>
          <w:sz w:val="24"/>
          <w:szCs w:val="24"/>
          <w:lang w:bidi="he-IL"/>
        </w:rPr>
        <w:t xml:space="preserve"> of innovative startup companies</w:t>
      </w:r>
      <w:r w:rsidR="003F233D">
        <w:rPr>
          <w:rFonts w:asciiTheme="majorBidi" w:hAnsiTheme="majorBidi" w:cstheme="majorBidi"/>
          <w:sz w:val="24"/>
          <w:szCs w:val="24"/>
          <w:lang w:bidi="he-IL"/>
        </w:rPr>
        <w:t xml:space="preserve"> </w:t>
      </w:r>
      <w:r w:rsidRPr="0083649C">
        <w:rPr>
          <w:rFonts w:asciiTheme="majorBidi" w:hAnsiTheme="majorBidi" w:cstheme="majorBidi"/>
          <w:sz w:val="24"/>
          <w:szCs w:val="24"/>
          <w:lang w:bidi="he-IL"/>
        </w:rPr>
        <w:t>(IVC-online report, 201</w:t>
      </w:r>
      <w:r w:rsidR="003F233D">
        <w:rPr>
          <w:rFonts w:asciiTheme="majorBidi" w:hAnsiTheme="majorBidi" w:cstheme="majorBidi"/>
          <w:sz w:val="24"/>
          <w:szCs w:val="24"/>
          <w:lang w:bidi="he-IL"/>
        </w:rPr>
        <w:t>9</w:t>
      </w:r>
      <w:r w:rsidR="00FF6D52">
        <w:rPr>
          <w:rFonts w:asciiTheme="majorBidi" w:hAnsiTheme="majorBidi" w:cstheme="majorBidi"/>
          <w:sz w:val="24"/>
          <w:szCs w:val="24"/>
          <w:lang w:bidi="he-IL"/>
        </w:rPr>
        <w:t xml:space="preserve">) and there are only 6.9% female founders which are also the firm’s CEO (IVC-online report, 2018) –  </w:t>
      </w:r>
      <w:r w:rsidRPr="0083649C">
        <w:rPr>
          <w:rFonts w:asciiTheme="majorBidi" w:hAnsiTheme="majorBidi" w:cstheme="majorBidi"/>
          <w:sz w:val="24"/>
          <w:szCs w:val="24"/>
          <w:lang w:bidi="he-IL"/>
        </w:rPr>
        <w:t>far below the 3</w:t>
      </w:r>
      <w:r w:rsidR="003E5F29">
        <w:rPr>
          <w:rFonts w:asciiTheme="majorBidi" w:hAnsiTheme="majorBidi" w:cstheme="majorBidi"/>
          <w:sz w:val="24"/>
          <w:szCs w:val="24"/>
          <w:lang w:bidi="he-IL"/>
        </w:rPr>
        <w:t>4</w:t>
      </w:r>
      <w:r w:rsidRPr="0083649C">
        <w:rPr>
          <w:rFonts w:asciiTheme="majorBidi" w:hAnsiTheme="majorBidi" w:cstheme="majorBidi"/>
          <w:sz w:val="24"/>
          <w:szCs w:val="24"/>
          <w:lang w:bidi="he-IL"/>
        </w:rPr>
        <w:t xml:space="preserve">% </w:t>
      </w:r>
      <w:r w:rsidR="003E5F29">
        <w:rPr>
          <w:rFonts w:asciiTheme="majorBidi" w:hAnsiTheme="majorBidi" w:cstheme="majorBidi"/>
          <w:sz w:val="24"/>
          <w:szCs w:val="24"/>
          <w:lang w:bidi="he-IL"/>
        </w:rPr>
        <w:t xml:space="preserve">in the </w:t>
      </w:r>
      <w:r w:rsidRPr="0083649C">
        <w:rPr>
          <w:rFonts w:asciiTheme="majorBidi" w:hAnsiTheme="majorBidi" w:cstheme="majorBidi"/>
          <w:sz w:val="24"/>
          <w:szCs w:val="24"/>
          <w:lang w:bidi="he-IL"/>
        </w:rPr>
        <w:t>local high-tech industry</w:t>
      </w:r>
      <w:r w:rsidR="00007D45" w:rsidRPr="0083649C">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24% in R&amp;D positions </w:t>
      </w:r>
      <w:r w:rsidR="00C439C3">
        <w:rPr>
          <w:rFonts w:asciiTheme="majorBidi" w:hAnsiTheme="majorBidi" w:cstheme="majorBidi"/>
          <w:sz w:val="24"/>
          <w:szCs w:val="24"/>
          <w:lang w:bidi="he-IL"/>
        </w:rPr>
        <w:t>(</w:t>
      </w:r>
      <w:r w:rsidRPr="0083649C">
        <w:rPr>
          <w:rFonts w:asciiTheme="majorBidi" w:hAnsiTheme="majorBidi" w:cstheme="majorBidi"/>
          <w:sz w:val="24"/>
          <w:szCs w:val="24"/>
          <w:lang w:bidi="he-IL"/>
        </w:rPr>
        <w:t>Fichtelberg-Barmetz, 2017)</w:t>
      </w:r>
      <w:r w:rsidR="00175512">
        <w:rPr>
          <w:rFonts w:asciiTheme="majorBidi" w:hAnsiTheme="majorBidi" w:cstheme="majorBidi"/>
          <w:sz w:val="24"/>
          <w:szCs w:val="24"/>
          <w:lang w:bidi="he-IL"/>
        </w:rPr>
        <w:t>, 22</w:t>
      </w:r>
      <w:r w:rsidR="00175512" w:rsidRPr="0083649C">
        <w:rPr>
          <w:rFonts w:asciiTheme="majorBidi" w:hAnsiTheme="majorBidi" w:cstheme="majorBidi"/>
          <w:sz w:val="24"/>
          <w:szCs w:val="24"/>
          <w:lang w:bidi="he-IL"/>
        </w:rPr>
        <w:t>%</w:t>
      </w:r>
      <w:r w:rsidR="00175512">
        <w:rPr>
          <w:rFonts w:asciiTheme="majorBidi" w:hAnsiTheme="majorBidi" w:cstheme="majorBidi"/>
          <w:sz w:val="24"/>
          <w:szCs w:val="24"/>
          <w:lang w:bidi="he-IL"/>
        </w:rPr>
        <w:t xml:space="preserve"> </w:t>
      </w:r>
      <w:r w:rsidR="00075649">
        <w:rPr>
          <w:rFonts w:asciiTheme="majorBidi" w:hAnsiTheme="majorBidi" w:cstheme="majorBidi"/>
          <w:sz w:val="24"/>
          <w:szCs w:val="24"/>
          <w:lang w:bidi="he-IL"/>
        </w:rPr>
        <w:t xml:space="preserve">in management positions, </w:t>
      </w:r>
      <w:r w:rsidR="00175512">
        <w:rPr>
          <w:rFonts w:asciiTheme="majorBidi" w:hAnsiTheme="majorBidi" w:cstheme="majorBidi"/>
          <w:sz w:val="24"/>
          <w:szCs w:val="24"/>
          <w:lang w:bidi="he-IL"/>
        </w:rPr>
        <w:t>19%</w:t>
      </w:r>
      <w:r w:rsidR="00175512" w:rsidRPr="0083649C">
        <w:rPr>
          <w:rFonts w:asciiTheme="majorBidi" w:hAnsiTheme="majorBidi" w:cstheme="majorBidi"/>
          <w:sz w:val="24"/>
          <w:szCs w:val="24"/>
          <w:lang w:bidi="he-IL"/>
        </w:rPr>
        <w:t xml:space="preserve"> in senior</w:t>
      </w:r>
      <w:r w:rsidR="00175512">
        <w:rPr>
          <w:rFonts w:asciiTheme="majorBidi" w:hAnsiTheme="majorBidi" w:cstheme="majorBidi"/>
          <w:sz w:val="24"/>
          <w:szCs w:val="24"/>
          <w:lang w:bidi="he-IL"/>
        </w:rPr>
        <w:t xml:space="preserve"> </w:t>
      </w:r>
      <w:r w:rsidR="00175512" w:rsidRPr="0083649C">
        <w:rPr>
          <w:rFonts w:asciiTheme="majorBidi" w:hAnsiTheme="majorBidi" w:cstheme="majorBidi"/>
          <w:sz w:val="24"/>
          <w:szCs w:val="24"/>
          <w:lang w:bidi="he-IL"/>
        </w:rPr>
        <w:t>management positions</w:t>
      </w:r>
      <w:r w:rsidR="00175512">
        <w:rPr>
          <w:rFonts w:asciiTheme="majorBidi" w:hAnsiTheme="majorBidi" w:cstheme="majorBidi"/>
          <w:sz w:val="24"/>
          <w:szCs w:val="24"/>
          <w:lang w:bidi="he-IL"/>
        </w:rPr>
        <w:t xml:space="preserve"> </w:t>
      </w:r>
      <w:r w:rsidR="00C439C3">
        <w:rPr>
          <w:rFonts w:asciiTheme="majorBidi" w:hAnsiTheme="majorBidi" w:cstheme="majorBidi"/>
          <w:sz w:val="24"/>
          <w:szCs w:val="24"/>
          <w:lang w:bidi="he-IL"/>
        </w:rPr>
        <w:t>(</w:t>
      </w:r>
      <w:r w:rsidR="00175512" w:rsidRPr="0083649C">
        <w:rPr>
          <w:rFonts w:asciiTheme="majorBidi" w:hAnsiTheme="majorBidi" w:cstheme="majorBidi"/>
          <w:sz w:val="24"/>
          <w:szCs w:val="24"/>
          <w:lang w:bidi="he-IL"/>
        </w:rPr>
        <w:t>Catalyst, 2014)</w:t>
      </w:r>
      <w:r w:rsidR="000B7B72">
        <w:rPr>
          <w:rFonts w:asciiTheme="majorBidi" w:hAnsiTheme="majorBidi" w:cstheme="majorBidi"/>
          <w:sz w:val="24"/>
          <w:szCs w:val="24"/>
          <w:lang w:bidi="he-IL"/>
        </w:rPr>
        <w:t>,</w:t>
      </w:r>
      <w:r w:rsidR="00007D45" w:rsidRPr="0083649C">
        <w:rPr>
          <w:rFonts w:asciiTheme="majorBidi" w:hAnsiTheme="majorBidi" w:cstheme="majorBidi"/>
          <w:sz w:val="24"/>
          <w:szCs w:val="24"/>
          <w:lang w:bidi="he-IL"/>
        </w:rPr>
        <w:t xml:space="preserve"> and the 1</w:t>
      </w:r>
      <w:r w:rsidR="00175512">
        <w:rPr>
          <w:rFonts w:asciiTheme="majorBidi" w:hAnsiTheme="majorBidi" w:cstheme="majorBidi"/>
          <w:sz w:val="24"/>
          <w:szCs w:val="24"/>
          <w:lang w:bidi="he-IL"/>
        </w:rPr>
        <w:t>6</w:t>
      </w:r>
      <w:r w:rsidR="00007D45" w:rsidRPr="0083649C">
        <w:rPr>
          <w:rFonts w:asciiTheme="majorBidi" w:hAnsiTheme="majorBidi" w:cstheme="majorBidi"/>
          <w:sz w:val="24"/>
          <w:szCs w:val="24"/>
          <w:lang w:bidi="he-IL"/>
        </w:rPr>
        <w:t>% participation rate</w:t>
      </w:r>
      <w:r w:rsidR="00075649">
        <w:rPr>
          <w:rFonts w:asciiTheme="majorBidi" w:hAnsiTheme="majorBidi" w:cstheme="majorBidi"/>
          <w:sz w:val="24"/>
          <w:szCs w:val="24"/>
          <w:lang w:bidi="he-IL"/>
        </w:rPr>
        <w:t>s</w:t>
      </w:r>
      <w:r w:rsidR="00007D45" w:rsidRPr="0083649C">
        <w:rPr>
          <w:rFonts w:asciiTheme="majorBidi" w:hAnsiTheme="majorBidi" w:cstheme="majorBidi"/>
          <w:sz w:val="24"/>
          <w:szCs w:val="24"/>
          <w:lang w:bidi="he-IL"/>
        </w:rPr>
        <w:t xml:space="preserve"> of </w:t>
      </w:r>
      <w:r w:rsidR="000D1401">
        <w:rPr>
          <w:rFonts w:asciiTheme="majorBidi" w:hAnsiTheme="majorBidi" w:cstheme="majorBidi"/>
          <w:sz w:val="24"/>
          <w:szCs w:val="24"/>
          <w:lang w:bidi="he-IL"/>
        </w:rPr>
        <w:t>female</w:t>
      </w:r>
      <w:r w:rsidR="00075649">
        <w:rPr>
          <w:rFonts w:asciiTheme="majorBidi" w:hAnsiTheme="majorBidi" w:cstheme="majorBidi"/>
          <w:sz w:val="24"/>
          <w:szCs w:val="24"/>
          <w:lang w:bidi="he-IL"/>
        </w:rPr>
        <w:t>s</w:t>
      </w:r>
      <w:r w:rsidR="00007D45" w:rsidRPr="0083649C">
        <w:rPr>
          <w:rFonts w:asciiTheme="majorBidi" w:hAnsiTheme="majorBidi" w:cstheme="majorBidi"/>
          <w:sz w:val="24"/>
          <w:szCs w:val="24"/>
          <w:lang w:bidi="he-IL"/>
        </w:rPr>
        <w:t xml:space="preserve"> in </w:t>
      </w:r>
      <w:r w:rsidR="00175512">
        <w:rPr>
          <w:rFonts w:asciiTheme="majorBidi" w:hAnsiTheme="majorBidi" w:cstheme="majorBidi"/>
          <w:sz w:val="24"/>
          <w:szCs w:val="24"/>
          <w:lang w:bidi="he-IL"/>
        </w:rPr>
        <w:t>boards of directors</w:t>
      </w:r>
      <w:r w:rsidR="00007D45" w:rsidRPr="0083649C">
        <w:rPr>
          <w:rFonts w:asciiTheme="majorBidi" w:hAnsiTheme="majorBidi" w:cstheme="majorBidi"/>
          <w:sz w:val="24"/>
          <w:szCs w:val="24"/>
          <w:lang w:bidi="he-IL"/>
        </w:rPr>
        <w:t xml:space="preserve"> (</w:t>
      </w:r>
      <w:r w:rsidR="00EC7E77" w:rsidRPr="00EC7E77">
        <w:rPr>
          <w:rFonts w:asciiTheme="majorBidi" w:hAnsiTheme="majorBidi" w:cstheme="majorBidi"/>
          <w:sz w:val="24"/>
          <w:szCs w:val="24"/>
          <w:lang w:bidi="he-IL"/>
        </w:rPr>
        <w:t>Ministry of Economy and Industry</w:t>
      </w:r>
      <w:r w:rsidR="00EC7E77">
        <w:rPr>
          <w:rFonts w:asciiTheme="majorBidi" w:hAnsiTheme="majorBidi" w:cstheme="majorBidi"/>
          <w:sz w:val="24"/>
          <w:szCs w:val="24"/>
          <w:lang w:bidi="he-IL"/>
        </w:rPr>
        <w:t xml:space="preserve">, </w:t>
      </w:r>
      <w:r w:rsidR="00EC7E77" w:rsidRPr="00EC7E77">
        <w:rPr>
          <w:rFonts w:asciiTheme="majorBidi" w:hAnsiTheme="majorBidi" w:cstheme="majorBidi"/>
          <w:sz w:val="24"/>
          <w:szCs w:val="24"/>
          <w:lang w:bidi="he-IL"/>
        </w:rPr>
        <w:t>2019</w:t>
      </w:r>
      <w:r w:rsidR="00007D45" w:rsidRPr="0083649C">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w:t>
      </w:r>
      <w:r w:rsidR="00FF6D52">
        <w:rPr>
          <w:rFonts w:asciiTheme="majorBidi" w:hAnsiTheme="majorBidi" w:cstheme="majorBidi"/>
          <w:sz w:val="24"/>
          <w:szCs w:val="24"/>
          <w:lang w:bidi="he-IL"/>
        </w:rPr>
        <w:t xml:space="preserve">Startups led by a female CEO that raised </w:t>
      </w:r>
      <w:r w:rsidR="00FF6D52" w:rsidRPr="00845E65">
        <w:rPr>
          <w:rFonts w:asciiTheme="majorBidi" w:hAnsiTheme="majorBidi" w:cstheme="majorBidi"/>
          <w:sz w:val="24"/>
          <w:szCs w:val="24"/>
          <w:lang w:bidi="he-IL"/>
        </w:rPr>
        <w:t xml:space="preserve">capital </w:t>
      </w:r>
      <w:r w:rsidR="00C42C6D" w:rsidRPr="00845E65">
        <w:rPr>
          <w:rFonts w:asciiTheme="majorBidi" w:hAnsiTheme="majorBidi" w:cstheme="majorBidi"/>
          <w:sz w:val="24"/>
          <w:szCs w:val="24"/>
          <w:lang w:bidi="he-IL"/>
        </w:rPr>
        <w:t>are</w:t>
      </w:r>
      <w:r w:rsidR="00FF6D52" w:rsidRPr="00845E65">
        <w:rPr>
          <w:rFonts w:asciiTheme="majorBidi" w:hAnsiTheme="majorBidi" w:cstheme="majorBidi"/>
          <w:sz w:val="24"/>
          <w:szCs w:val="24"/>
          <w:lang w:bidi="he-IL"/>
        </w:rPr>
        <w:t xml:space="preserve"> also of especially</w:t>
      </w:r>
      <w:r w:rsidR="00FF6D52">
        <w:rPr>
          <w:rFonts w:asciiTheme="majorBidi" w:hAnsiTheme="majorBidi" w:cstheme="majorBidi"/>
          <w:sz w:val="24"/>
          <w:szCs w:val="24"/>
          <w:lang w:bidi="he-IL"/>
        </w:rPr>
        <w:t xml:space="preserve"> low proportion (318 out of </w:t>
      </w:r>
      <w:r w:rsidR="00FF6D52">
        <w:rPr>
          <w:rFonts w:asciiTheme="majorBidi" w:hAnsiTheme="majorBidi" w:cstheme="majorBidi"/>
          <w:sz w:val="24"/>
          <w:szCs w:val="24"/>
          <w:lang w:bidi="he-IL"/>
        </w:rPr>
        <w:lastRenderedPageBreak/>
        <w:t>5,628 financing deals, 5.7</w:t>
      </w:r>
      <w:r w:rsidR="00FF6D52" w:rsidRPr="00C42C6D">
        <w:rPr>
          <w:rFonts w:asciiTheme="majorBidi" w:hAnsiTheme="majorBidi" w:cstheme="majorBidi"/>
          <w:sz w:val="24"/>
          <w:szCs w:val="24"/>
          <w:lang w:bidi="he-IL"/>
        </w:rPr>
        <w:t xml:space="preserve">%), </w:t>
      </w:r>
      <w:r w:rsidR="00FF6D52" w:rsidRPr="00845E65">
        <w:rPr>
          <w:rFonts w:asciiTheme="majorBidi" w:hAnsiTheme="majorBidi" w:cstheme="majorBidi"/>
          <w:sz w:val="24"/>
          <w:szCs w:val="24"/>
          <w:lang w:bidi="he-IL"/>
        </w:rPr>
        <w:t xml:space="preserve">as are </w:t>
      </w:r>
      <w:r w:rsidR="00FF6D52">
        <w:rPr>
          <w:rFonts w:asciiTheme="majorBidi" w:hAnsiTheme="majorBidi" w:cstheme="majorBidi"/>
          <w:sz w:val="24"/>
          <w:szCs w:val="24"/>
          <w:lang w:bidi="he-IL"/>
        </w:rPr>
        <w:t>the startups with female CEO that had an exit (4.6%; IVC-online report, 2018)</w:t>
      </w:r>
      <w:r w:rsidR="00845E65">
        <w:rPr>
          <w:rFonts w:asciiTheme="majorBidi" w:hAnsiTheme="majorBidi" w:cstheme="majorBidi"/>
          <w:sz w:val="24"/>
          <w:szCs w:val="24"/>
          <w:lang w:bidi="he-IL"/>
        </w:rPr>
        <w:t>.</w:t>
      </w:r>
    </w:p>
    <w:p w14:paraId="5BCF383D" w14:textId="39AF2571" w:rsidR="00FF6D52" w:rsidRDefault="00690FF4" w:rsidP="00FF6D52">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t xml:space="preserve">This low proportion is especially striking considering </w:t>
      </w:r>
      <w:r w:rsidR="001C23E0" w:rsidRPr="0083649C">
        <w:rPr>
          <w:rFonts w:asciiTheme="majorBidi" w:hAnsiTheme="majorBidi" w:cstheme="majorBidi"/>
          <w:sz w:val="24"/>
          <w:szCs w:val="24"/>
          <w:lang w:bidi="he-IL"/>
        </w:rPr>
        <w:t xml:space="preserve">cumulative recent findings </w:t>
      </w:r>
      <w:r w:rsidRPr="0083649C">
        <w:rPr>
          <w:rFonts w:asciiTheme="majorBidi" w:hAnsiTheme="majorBidi" w:cstheme="majorBidi"/>
          <w:sz w:val="24"/>
          <w:szCs w:val="24"/>
          <w:lang w:bidi="he-IL"/>
        </w:rPr>
        <w:t>that gender</w:t>
      </w:r>
      <w:r w:rsidR="00940696" w:rsidRPr="0083649C">
        <w:rPr>
          <w:rFonts w:asciiTheme="majorBidi" w:hAnsiTheme="majorBidi" w:cstheme="majorBidi"/>
          <w:sz w:val="24"/>
          <w:szCs w:val="24"/>
          <w:lang w:bidi="he-IL"/>
        </w:rPr>
        <w:t xml:space="preserve"> </w:t>
      </w:r>
      <w:r w:rsidRPr="0083649C">
        <w:rPr>
          <w:rFonts w:asciiTheme="majorBidi" w:hAnsiTheme="majorBidi" w:cstheme="majorBidi"/>
          <w:sz w:val="24"/>
          <w:szCs w:val="24"/>
          <w:lang w:bidi="he-IL"/>
        </w:rPr>
        <w:t>does not explain firm performance (Dezsö &amp; Ross, 2012</w:t>
      </w:r>
      <w:r w:rsidR="0069486D" w:rsidRPr="0083649C">
        <w:rPr>
          <w:rFonts w:asciiTheme="majorBidi" w:hAnsiTheme="majorBidi" w:cstheme="majorBidi"/>
          <w:sz w:val="24"/>
          <w:szCs w:val="24"/>
          <w:lang w:bidi="he-IL"/>
        </w:rPr>
        <w:t xml:space="preserve">; Jennings &amp; Brush, 2013; Robb </w:t>
      </w:r>
      <w:r w:rsidR="00447BFE" w:rsidRPr="0083649C">
        <w:rPr>
          <w:rFonts w:asciiTheme="majorBidi" w:hAnsiTheme="majorBidi" w:cstheme="majorBidi"/>
          <w:sz w:val="24"/>
          <w:szCs w:val="24"/>
          <w:lang w:bidi="he-IL"/>
        </w:rPr>
        <w:t>&amp;</w:t>
      </w:r>
      <w:r w:rsidR="0069486D" w:rsidRPr="0083649C">
        <w:rPr>
          <w:rFonts w:asciiTheme="majorBidi" w:hAnsiTheme="majorBidi" w:cstheme="majorBidi"/>
          <w:sz w:val="24"/>
          <w:szCs w:val="24"/>
          <w:lang w:bidi="he-IL"/>
        </w:rPr>
        <w:t xml:space="preserve"> Watson, 2012</w:t>
      </w:r>
      <w:r w:rsidR="00A17954">
        <w:rPr>
          <w:rFonts w:asciiTheme="majorBidi" w:hAnsiTheme="majorBidi" w:cstheme="majorBidi"/>
          <w:sz w:val="24"/>
          <w:szCs w:val="24"/>
          <w:lang w:bidi="he-IL"/>
        </w:rPr>
        <w:t>; Scott &amp; Shu, 2017</w:t>
      </w:r>
      <w:r w:rsidR="00157856">
        <w:rPr>
          <w:rFonts w:asciiTheme="majorBidi" w:hAnsiTheme="majorBidi" w:cstheme="majorBidi"/>
          <w:sz w:val="24"/>
          <w:szCs w:val="24"/>
          <w:lang w:bidi="he-IL"/>
        </w:rPr>
        <w:t>; for an extensive review see Poggesi et a., 2016</w:t>
      </w:r>
      <w:r w:rsidRPr="0083649C">
        <w:rPr>
          <w:rFonts w:asciiTheme="majorBidi" w:hAnsiTheme="majorBidi" w:cstheme="majorBidi"/>
          <w:sz w:val="24"/>
          <w:szCs w:val="24"/>
          <w:lang w:bidi="he-IL"/>
        </w:rPr>
        <w:t>)</w:t>
      </w:r>
      <w:r w:rsidR="00A17954">
        <w:rPr>
          <w:rFonts w:asciiTheme="majorBidi" w:hAnsiTheme="majorBidi" w:cstheme="majorBidi"/>
          <w:sz w:val="24"/>
          <w:szCs w:val="24"/>
          <w:lang w:bidi="he-IL"/>
        </w:rPr>
        <w:t>, and that there are no gender differences in the quality of the initial idea of new ventures (Scott &amp; Shu, 2017)</w:t>
      </w:r>
      <w:r w:rsidRPr="0083649C">
        <w:rPr>
          <w:rFonts w:asciiTheme="majorBidi" w:hAnsiTheme="majorBidi" w:cstheme="majorBidi"/>
          <w:sz w:val="24"/>
          <w:szCs w:val="24"/>
          <w:lang w:bidi="he-IL"/>
        </w:rPr>
        <w:t>.</w:t>
      </w:r>
      <w:r w:rsidR="00E16929">
        <w:rPr>
          <w:rFonts w:asciiTheme="majorBidi" w:hAnsiTheme="majorBidi" w:cstheme="majorBidi"/>
          <w:sz w:val="24"/>
          <w:szCs w:val="24"/>
          <w:lang w:bidi="he-IL"/>
        </w:rPr>
        <w:t xml:space="preserve"> </w:t>
      </w:r>
      <w:r w:rsidR="008C038D">
        <w:rPr>
          <w:rFonts w:asciiTheme="majorBidi" w:hAnsiTheme="majorBidi" w:cstheme="majorBidi"/>
          <w:sz w:val="24"/>
          <w:szCs w:val="24"/>
          <w:lang w:bidi="he-IL"/>
        </w:rPr>
        <w:t>On the contrary, there is some evidence from one leading accelerator in the United States (TechStars) that female entrepreneurs might succeed more than males (</w:t>
      </w:r>
      <w:r w:rsidR="008C038D">
        <w:rPr>
          <w:rFonts w:asciiTheme="majorBidi" w:hAnsiTheme="majorBidi" w:cstheme="majorBidi" w:hint="cs"/>
          <w:sz w:val="24"/>
          <w:szCs w:val="24"/>
          <w:lang w:bidi="he-IL"/>
        </w:rPr>
        <w:t>T</w:t>
      </w:r>
      <w:r w:rsidR="008C038D">
        <w:rPr>
          <w:rFonts w:asciiTheme="majorBidi" w:hAnsiTheme="majorBidi" w:cstheme="majorBidi"/>
          <w:sz w:val="24"/>
          <w:szCs w:val="24"/>
          <w:lang w:bidi="he-IL"/>
        </w:rPr>
        <w:t xml:space="preserve">oganel &amp; Zhu, 2017). </w:t>
      </w:r>
      <w:r w:rsidR="00CB6D13">
        <w:rPr>
          <w:rFonts w:asciiTheme="majorBidi" w:hAnsiTheme="majorBidi" w:cstheme="majorBidi"/>
          <w:sz w:val="24"/>
          <w:szCs w:val="24"/>
          <w:lang w:bidi="he-IL"/>
        </w:rPr>
        <w:t>Moreover, as female entrepreneurship has an important role in social value creation, focusing only on firm financial outcome misses the overall impact that female entrepreneurs have</w:t>
      </w:r>
      <w:r w:rsidR="00372051">
        <w:rPr>
          <w:rFonts w:asciiTheme="majorBidi" w:hAnsiTheme="majorBidi" w:cstheme="majorBidi"/>
          <w:sz w:val="24"/>
          <w:szCs w:val="24"/>
          <w:lang w:bidi="he-IL"/>
        </w:rPr>
        <w:t xml:space="preserve">, which should focus </w:t>
      </w:r>
      <w:r w:rsidR="00834CFC">
        <w:rPr>
          <w:rFonts w:asciiTheme="majorBidi" w:hAnsiTheme="majorBidi" w:cstheme="majorBidi"/>
          <w:sz w:val="24"/>
          <w:szCs w:val="24"/>
          <w:lang w:bidi="he-IL"/>
        </w:rPr>
        <w:t xml:space="preserve">on broader </w:t>
      </w:r>
      <w:r w:rsidR="00372051">
        <w:rPr>
          <w:rFonts w:asciiTheme="majorBidi" w:hAnsiTheme="majorBidi" w:cstheme="majorBidi"/>
          <w:sz w:val="24"/>
          <w:szCs w:val="24"/>
          <w:lang w:bidi="he-IL"/>
        </w:rPr>
        <w:t>criteria for success</w:t>
      </w:r>
      <w:r w:rsidR="00BE4BA6">
        <w:rPr>
          <w:rFonts w:asciiTheme="majorBidi" w:hAnsiTheme="majorBidi" w:cstheme="majorBidi"/>
          <w:sz w:val="24"/>
          <w:szCs w:val="24"/>
          <w:lang w:bidi="he-IL"/>
        </w:rPr>
        <w:t xml:space="preserve"> that include non-financial outcomes</w:t>
      </w:r>
      <w:r w:rsidR="00CB6D13">
        <w:rPr>
          <w:rFonts w:asciiTheme="majorBidi" w:hAnsiTheme="majorBidi" w:cstheme="majorBidi"/>
          <w:sz w:val="24"/>
          <w:szCs w:val="24"/>
          <w:lang w:bidi="he-IL"/>
        </w:rPr>
        <w:t xml:space="preserve"> (</w:t>
      </w:r>
      <w:r w:rsidR="00CB6D13" w:rsidRPr="004D71D4">
        <w:rPr>
          <w:rFonts w:asciiTheme="majorBidi" w:hAnsiTheme="majorBidi" w:cstheme="majorBidi"/>
          <w:color w:val="222222"/>
          <w:sz w:val="24"/>
          <w:szCs w:val="24"/>
          <w:shd w:val="clear" w:color="auto" w:fill="FFFFFF"/>
        </w:rPr>
        <w:t>Yousafzai</w:t>
      </w:r>
      <w:r w:rsidR="00DD3EC4">
        <w:rPr>
          <w:rFonts w:asciiTheme="majorBidi" w:hAnsiTheme="majorBidi" w:cstheme="majorBidi"/>
          <w:color w:val="222222"/>
          <w:sz w:val="24"/>
          <w:szCs w:val="24"/>
          <w:shd w:val="clear" w:color="auto" w:fill="FFFFFF"/>
        </w:rPr>
        <w:t xml:space="preserve"> et al.</w:t>
      </w:r>
      <w:r w:rsidR="00CB6D13" w:rsidRPr="004D71D4">
        <w:rPr>
          <w:rFonts w:asciiTheme="majorBidi" w:hAnsiTheme="majorBidi" w:cstheme="majorBidi"/>
          <w:color w:val="222222"/>
          <w:sz w:val="24"/>
          <w:szCs w:val="24"/>
          <w:shd w:val="clear" w:color="auto" w:fill="FFFFFF"/>
        </w:rPr>
        <w:t>, 2018)</w:t>
      </w:r>
      <w:r w:rsidR="00CB6D13">
        <w:rPr>
          <w:rFonts w:asciiTheme="majorBidi" w:hAnsiTheme="majorBidi" w:cstheme="majorBidi"/>
          <w:color w:val="222222"/>
          <w:sz w:val="24"/>
          <w:szCs w:val="24"/>
          <w:shd w:val="clear" w:color="auto" w:fill="FFFFFF"/>
        </w:rPr>
        <w:t>.</w:t>
      </w:r>
      <w:r w:rsidR="00CB6D13">
        <w:rPr>
          <w:rFonts w:asciiTheme="majorBidi" w:hAnsiTheme="majorBidi" w:cstheme="majorBidi"/>
          <w:sz w:val="24"/>
          <w:szCs w:val="24"/>
          <w:lang w:bidi="he-IL"/>
        </w:rPr>
        <w:t xml:space="preserve"> </w:t>
      </w:r>
    </w:p>
    <w:p w14:paraId="67627D1A" w14:textId="6AE59A75" w:rsidR="007B26C7" w:rsidRDefault="00DE52DF" w:rsidP="0044581C">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t xml:space="preserve">While </w:t>
      </w:r>
      <w:r w:rsidR="00DD0FA1" w:rsidRPr="0083649C">
        <w:rPr>
          <w:rFonts w:asciiTheme="majorBidi" w:hAnsiTheme="majorBidi" w:cstheme="majorBidi"/>
          <w:sz w:val="24"/>
          <w:szCs w:val="24"/>
          <w:lang w:bidi="he-IL"/>
        </w:rPr>
        <w:t>the last decade</w:t>
      </w:r>
      <w:r w:rsidRPr="0083649C">
        <w:rPr>
          <w:rFonts w:asciiTheme="majorBidi" w:hAnsiTheme="majorBidi" w:cstheme="majorBidi"/>
          <w:sz w:val="24"/>
          <w:szCs w:val="24"/>
          <w:lang w:bidi="he-IL"/>
        </w:rPr>
        <w:t xml:space="preserve"> </w:t>
      </w:r>
      <w:r w:rsidR="00DD0FA1" w:rsidRPr="0083649C">
        <w:rPr>
          <w:rFonts w:asciiTheme="majorBidi" w:hAnsiTheme="majorBidi" w:cstheme="majorBidi"/>
          <w:sz w:val="24"/>
          <w:szCs w:val="24"/>
          <w:lang w:bidi="he-IL"/>
        </w:rPr>
        <w:t>witnesse</w:t>
      </w:r>
      <w:r w:rsidR="003A20CB" w:rsidRPr="0083649C">
        <w:rPr>
          <w:rFonts w:asciiTheme="majorBidi" w:hAnsiTheme="majorBidi" w:cstheme="majorBidi"/>
          <w:sz w:val="24"/>
          <w:szCs w:val="24"/>
          <w:lang w:bidi="he-IL"/>
        </w:rPr>
        <w:t>d</w:t>
      </w:r>
      <w:r w:rsidRPr="0083649C">
        <w:rPr>
          <w:rFonts w:asciiTheme="majorBidi" w:hAnsiTheme="majorBidi" w:cstheme="majorBidi"/>
          <w:sz w:val="24"/>
          <w:szCs w:val="24"/>
          <w:lang w:bidi="he-IL"/>
        </w:rPr>
        <w:t xml:space="preserve"> </w:t>
      </w:r>
      <w:r w:rsidR="00DD0FA1" w:rsidRPr="0083649C">
        <w:rPr>
          <w:rFonts w:asciiTheme="majorBidi" w:hAnsiTheme="majorBidi" w:cstheme="majorBidi"/>
          <w:sz w:val="24"/>
          <w:szCs w:val="24"/>
          <w:lang w:bidi="he-IL"/>
        </w:rPr>
        <w:t xml:space="preserve">an </w:t>
      </w:r>
      <w:r w:rsidRPr="0083649C">
        <w:rPr>
          <w:rFonts w:asciiTheme="majorBidi" w:hAnsiTheme="majorBidi" w:cstheme="majorBidi"/>
          <w:sz w:val="24"/>
          <w:szCs w:val="24"/>
          <w:lang w:bidi="he-IL"/>
        </w:rPr>
        <w:t xml:space="preserve">increase in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entrepreneurship</w:t>
      </w:r>
      <w:r w:rsidR="00DD0FA1" w:rsidRPr="0083649C">
        <w:rPr>
          <w:rFonts w:asciiTheme="majorBidi" w:hAnsiTheme="majorBidi" w:cstheme="majorBidi"/>
          <w:sz w:val="24"/>
          <w:szCs w:val="24"/>
          <w:lang w:bidi="he-IL"/>
        </w:rPr>
        <w:t xml:space="preserve"> research</w:t>
      </w:r>
      <w:r w:rsidRPr="0083649C">
        <w:rPr>
          <w:rFonts w:asciiTheme="majorBidi" w:hAnsiTheme="majorBidi" w:cstheme="majorBidi"/>
          <w:sz w:val="24"/>
          <w:szCs w:val="24"/>
          <w:lang w:bidi="he-IL"/>
        </w:rPr>
        <w:t xml:space="preserve">, studies </w:t>
      </w:r>
      <w:r w:rsidR="00A90FBE">
        <w:rPr>
          <w:rFonts w:asciiTheme="majorBidi" w:hAnsiTheme="majorBidi" w:cstheme="majorBidi"/>
          <w:sz w:val="24"/>
          <w:szCs w:val="24"/>
          <w:lang w:bidi="he-IL"/>
        </w:rPr>
        <w:t>on</w:t>
      </w:r>
      <w:r w:rsidRPr="0083649C">
        <w:rPr>
          <w:rFonts w:asciiTheme="majorBidi" w:hAnsiTheme="majorBidi" w:cstheme="majorBidi"/>
          <w:sz w:val="24"/>
          <w:szCs w:val="24"/>
          <w:lang w:bidi="he-IL"/>
        </w:rPr>
        <w:t xml:space="preserve"> high‐growth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entrepreneurs are still </w:t>
      </w:r>
      <w:r w:rsidR="00B46327" w:rsidRPr="0083649C">
        <w:rPr>
          <w:rFonts w:asciiTheme="majorBidi" w:hAnsiTheme="majorBidi" w:cstheme="majorBidi"/>
          <w:sz w:val="24"/>
          <w:szCs w:val="24"/>
          <w:lang w:bidi="he-IL"/>
        </w:rPr>
        <w:t>lacking</w:t>
      </w:r>
      <w:r w:rsidRPr="0083649C">
        <w:rPr>
          <w:rFonts w:asciiTheme="majorBidi" w:hAnsiTheme="majorBidi" w:cstheme="majorBidi"/>
          <w:sz w:val="24"/>
          <w:szCs w:val="24"/>
          <w:lang w:bidi="he-IL"/>
        </w:rPr>
        <w:t xml:space="preserve"> (Hechavarría et al., 2019).</w:t>
      </w:r>
      <w:r w:rsidR="00571E6B" w:rsidRPr="0083649C">
        <w:rPr>
          <w:rFonts w:asciiTheme="majorBidi" w:hAnsiTheme="majorBidi" w:cstheme="majorBidi"/>
          <w:sz w:val="24"/>
          <w:szCs w:val="24"/>
          <w:lang w:bidi="he-IL"/>
        </w:rPr>
        <w:t xml:space="preserve"> </w:t>
      </w:r>
      <w:r w:rsidR="00690FF4" w:rsidRPr="0083649C">
        <w:rPr>
          <w:rFonts w:asciiTheme="majorBidi" w:hAnsiTheme="majorBidi" w:cstheme="majorBidi"/>
          <w:sz w:val="24"/>
          <w:szCs w:val="24"/>
          <w:lang w:bidi="he-IL"/>
        </w:rPr>
        <w:t xml:space="preserve">The </w:t>
      </w:r>
      <w:r w:rsidR="00D55156" w:rsidRPr="0083649C">
        <w:rPr>
          <w:rFonts w:asciiTheme="majorBidi" w:hAnsiTheme="majorBidi" w:cstheme="majorBidi"/>
          <w:sz w:val="24"/>
          <w:szCs w:val="24"/>
          <w:lang w:bidi="he-IL"/>
        </w:rPr>
        <w:t xml:space="preserve">literature </w:t>
      </w:r>
      <w:r w:rsidR="00D55156">
        <w:rPr>
          <w:rFonts w:asciiTheme="majorBidi" w:hAnsiTheme="majorBidi" w:cstheme="majorBidi"/>
          <w:sz w:val="24"/>
          <w:szCs w:val="24"/>
          <w:lang w:bidi="he-IL"/>
        </w:rPr>
        <w:t>present</w:t>
      </w:r>
      <w:r w:rsidR="00D55156" w:rsidRPr="0083649C">
        <w:rPr>
          <w:rFonts w:asciiTheme="majorBidi" w:hAnsiTheme="majorBidi" w:cstheme="majorBidi"/>
          <w:sz w:val="24"/>
          <w:szCs w:val="24"/>
          <w:lang w:bidi="he-IL"/>
        </w:rPr>
        <w:t xml:space="preserve">s </w:t>
      </w:r>
      <w:r w:rsidR="00A90FBE">
        <w:rPr>
          <w:rFonts w:asciiTheme="majorBidi" w:hAnsiTheme="majorBidi" w:cstheme="majorBidi"/>
          <w:sz w:val="24"/>
          <w:szCs w:val="24"/>
          <w:lang w:bidi="he-IL"/>
        </w:rPr>
        <w:t xml:space="preserve">various </w:t>
      </w:r>
      <w:r w:rsidR="00A90FBE" w:rsidRPr="0083649C">
        <w:rPr>
          <w:rFonts w:asciiTheme="majorBidi" w:hAnsiTheme="majorBidi" w:cstheme="majorBidi"/>
          <w:sz w:val="24"/>
          <w:szCs w:val="24"/>
          <w:lang w:bidi="he-IL"/>
        </w:rPr>
        <w:t xml:space="preserve">obstacles to </w:t>
      </w:r>
      <w:r w:rsidR="000D1401">
        <w:rPr>
          <w:rFonts w:asciiTheme="majorBidi" w:hAnsiTheme="majorBidi" w:cstheme="majorBidi"/>
          <w:sz w:val="24"/>
          <w:szCs w:val="24"/>
          <w:lang w:bidi="he-IL"/>
        </w:rPr>
        <w:t>female</w:t>
      </w:r>
      <w:r w:rsidR="00A90FBE" w:rsidRPr="0083649C">
        <w:rPr>
          <w:rFonts w:asciiTheme="majorBidi" w:hAnsiTheme="majorBidi" w:cstheme="majorBidi"/>
          <w:sz w:val="24"/>
          <w:szCs w:val="24"/>
          <w:lang w:bidi="he-IL"/>
        </w:rPr>
        <w:t xml:space="preserve"> entrepreneurship</w:t>
      </w:r>
      <w:r w:rsidR="00D55156">
        <w:rPr>
          <w:rFonts w:asciiTheme="majorBidi" w:hAnsiTheme="majorBidi" w:cstheme="majorBidi"/>
          <w:sz w:val="24"/>
          <w:szCs w:val="24"/>
          <w:lang w:bidi="he-IL"/>
        </w:rPr>
        <w:t xml:space="preserve"> </w:t>
      </w:r>
      <w:r w:rsidR="00A90FBE">
        <w:rPr>
          <w:rFonts w:asciiTheme="majorBidi" w:hAnsiTheme="majorBidi" w:cstheme="majorBidi"/>
          <w:sz w:val="24"/>
          <w:szCs w:val="24"/>
          <w:lang w:bidi="he-IL"/>
        </w:rPr>
        <w:t xml:space="preserve">that can be classified into </w:t>
      </w:r>
      <w:r w:rsidR="00690FF4" w:rsidRPr="0083649C">
        <w:rPr>
          <w:rFonts w:asciiTheme="majorBidi" w:hAnsiTheme="majorBidi" w:cstheme="majorBidi"/>
          <w:sz w:val="24"/>
          <w:szCs w:val="24"/>
          <w:lang w:bidi="he-IL"/>
        </w:rPr>
        <w:t xml:space="preserve">four main </w:t>
      </w:r>
      <w:r w:rsidR="00A90FBE">
        <w:rPr>
          <w:rFonts w:asciiTheme="majorBidi" w:hAnsiTheme="majorBidi" w:cstheme="majorBidi"/>
          <w:sz w:val="24"/>
          <w:szCs w:val="24"/>
          <w:lang w:bidi="he-IL"/>
        </w:rPr>
        <w:t>categories</w:t>
      </w:r>
      <w:r w:rsidR="00690FF4" w:rsidRPr="0083649C">
        <w:rPr>
          <w:rFonts w:asciiTheme="majorBidi" w:hAnsiTheme="majorBidi" w:cstheme="majorBidi"/>
          <w:sz w:val="24"/>
          <w:szCs w:val="24"/>
          <w:lang w:bidi="he-IL"/>
        </w:rPr>
        <w:t xml:space="preserve">: a) low </w:t>
      </w:r>
      <w:r w:rsidR="004D0723" w:rsidRPr="0083649C">
        <w:rPr>
          <w:rFonts w:asciiTheme="majorBidi" w:hAnsiTheme="majorBidi" w:cstheme="majorBidi"/>
          <w:sz w:val="24"/>
          <w:szCs w:val="24"/>
          <w:lang w:bidi="he-IL"/>
        </w:rPr>
        <w:t xml:space="preserve">specific entrepreneurial </w:t>
      </w:r>
      <w:r w:rsidR="00690FF4" w:rsidRPr="0083649C">
        <w:rPr>
          <w:rFonts w:asciiTheme="majorBidi" w:hAnsiTheme="majorBidi" w:cstheme="majorBidi"/>
          <w:sz w:val="24"/>
          <w:szCs w:val="24"/>
          <w:lang w:bidi="he-IL"/>
        </w:rPr>
        <w:t>human capital, b) low-quality business networks, c) low level of entrepreneurial self-efficacy</w:t>
      </w:r>
      <w:r w:rsidR="0064093F" w:rsidRPr="0083649C">
        <w:rPr>
          <w:rFonts w:asciiTheme="majorBidi" w:hAnsiTheme="majorBidi" w:cstheme="majorBidi"/>
          <w:sz w:val="24"/>
          <w:szCs w:val="24"/>
          <w:lang w:bidi="he-IL"/>
        </w:rPr>
        <w:t xml:space="preserve"> (ESE)</w:t>
      </w:r>
      <w:r w:rsidR="00690FF4" w:rsidRPr="0083649C">
        <w:rPr>
          <w:rFonts w:asciiTheme="majorBidi" w:hAnsiTheme="majorBidi" w:cstheme="majorBidi"/>
          <w:sz w:val="24"/>
          <w:szCs w:val="24"/>
          <w:lang w:bidi="he-IL"/>
        </w:rPr>
        <w:t>, and d) stereotypes and legitimacy problems in the entrepreneurial ecosystem.</w:t>
      </w:r>
      <w:r w:rsidR="00B96ACE" w:rsidRPr="0083649C">
        <w:rPr>
          <w:rFonts w:asciiTheme="majorBidi" w:hAnsiTheme="majorBidi" w:cstheme="majorBidi"/>
          <w:sz w:val="24"/>
          <w:szCs w:val="24"/>
          <w:lang w:bidi="he-IL"/>
        </w:rPr>
        <w:t xml:space="preserve"> </w:t>
      </w:r>
      <w:r w:rsidR="009C66A4" w:rsidRPr="0083649C">
        <w:rPr>
          <w:rFonts w:asciiTheme="majorBidi" w:hAnsiTheme="majorBidi" w:cstheme="majorBidi"/>
          <w:sz w:val="24"/>
          <w:szCs w:val="24"/>
          <w:lang w:bidi="he-IL"/>
        </w:rPr>
        <w:t>While the socio-cultural causes</w:t>
      </w:r>
      <w:r w:rsidR="00A90FBE">
        <w:rPr>
          <w:rFonts w:asciiTheme="majorBidi" w:hAnsiTheme="majorBidi" w:cstheme="majorBidi"/>
          <w:sz w:val="24"/>
          <w:szCs w:val="24"/>
          <w:lang w:bidi="he-IL"/>
        </w:rPr>
        <w:t xml:space="preserve"> </w:t>
      </w:r>
      <w:r w:rsidR="00B46327" w:rsidRPr="0083649C">
        <w:rPr>
          <w:rFonts w:asciiTheme="majorBidi" w:hAnsiTheme="majorBidi" w:cstheme="majorBidi"/>
          <w:sz w:val="24"/>
          <w:szCs w:val="24"/>
          <w:lang w:bidi="he-IL"/>
        </w:rPr>
        <w:t xml:space="preserve">of </w:t>
      </w:r>
      <w:r w:rsidR="009C66A4" w:rsidRPr="0083649C">
        <w:rPr>
          <w:rFonts w:asciiTheme="majorBidi" w:hAnsiTheme="majorBidi" w:cstheme="majorBidi"/>
          <w:sz w:val="24"/>
          <w:szCs w:val="24"/>
          <w:lang w:bidi="he-IL"/>
        </w:rPr>
        <w:t xml:space="preserve">these barriers </w:t>
      </w:r>
      <w:r w:rsidR="007B26C7">
        <w:rPr>
          <w:rFonts w:asciiTheme="majorBidi" w:hAnsiTheme="majorBidi" w:cstheme="majorBidi"/>
          <w:sz w:val="24"/>
          <w:szCs w:val="24"/>
          <w:lang w:bidi="he-IL"/>
        </w:rPr>
        <w:t xml:space="preserve">(such as educational and occupational gender role socialization and </w:t>
      </w:r>
      <w:r w:rsidR="00C439C3" w:rsidRPr="00457D68">
        <w:rPr>
          <w:rFonts w:asciiTheme="majorBidi" w:hAnsiTheme="majorBidi" w:cstheme="majorBidi"/>
          <w:sz w:val="24"/>
          <w:szCs w:val="24"/>
          <w:lang w:bidi="he-IL"/>
        </w:rPr>
        <w:t>discrimination,</w:t>
      </w:r>
      <w:r w:rsidR="00D55156" w:rsidRPr="00457D68">
        <w:rPr>
          <w:rFonts w:asciiTheme="majorBidi" w:hAnsiTheme="majorBidi" w:cstheme="majorBidi"/>
          <w:sz w:val="24"/>
          <w:szCs w:val="24"/>
          <w:lang w:bidi="he-IL"/>
        </w:rPr>
        <w:t xml:space="preserve"> e.g., </w:t>
      </w:r>
      <w:r w:rsidR="00E14EAD">
        <w:rPr>
          <w:rFonts w:asciiTheme="majorBidi" w:hAnsiTheme="majorBidi" w:cstheme="majorBidi"/>
          <w:sz w:val="24"/>
          <w:szCs w:val="24"/>
          <w:lang w:bidi="he-IL"/>
        </w:rPr>
        <w:t>Eccles, 1994</w:t>
      </w:r>
      <w:r w:rsidR="003845DE">
        <w:rPr>
          <w:rFonts w:asciiTheme="majorBidi" w:hAnsiTheme="majorBidi" w:cstheme="majorBidi"/>
          <w:sz w:val="24"/>
          <w:szCs w:val="24"/>
          <w:lang w:bidi="he-IL"/>
        </w:rPr>
        <w:t>; Eccles, 2011</w:t>
      </w:r>
      <w:r w:rsidR="007B26C7">
        <w:rPr>
          <w:rFonts w:asciiTheme="majorBidi" w:hAnsiTheme="majorBidi" w:cstheme="majorBidi"/>
          <w:sz w:val="24"/>
          <w:szCs w:val="24"/>
          <w:lang w:bidi="he-IL"/>
        </w:rPr>
        <w:t>)</w:t>
      </w:r>
      <w:r w:rsidR="007B26C7" w:rsidRPr="0083649C">
        <w:rPr>
          <w:rFonts w:asciiTheme="majorBidi" w:hAnsiTheme="majorBidi" w:cstheme="majorBidi"/>
          <w:sz w:val="24"/>
          <w:szCs w:val="24"/>
          <w:lang w:bidi="he-IL"/>
        </w:rPr>
        <w:t xml:space="preserve"> </w:t>
      </w:r>
      <w:r w:rsidR="009C66A4" w:rsidRPr="0083649C">
        <w:rPr>
          <w:rFonts w:asciiTheme="majorBidi" w:hAnsiTheme="majorBidi" w:cstheme="majorBidi"/>
          <w:sz w:val="24"/>
          <w:szCs w:val="24"/>
          <w:lang w:bidi="he-IL"/>
        </w:rPr>
        <w:t xml:space="preserve">are beyond the scope of this </w:t>
      </w:r>
      <w:r w:rsidR="00D55156">
        <w:rPr>
          <w:rFonts w:asciiTheme="majorBidi" w:hAnsiTheme="majorBidi" w:cstheme="majorBidi"/>
          <w:sz w:val="24"/>
          <w:szCs w:val="24"/>
          <w:lang w:bidi="he-IL"/>
        </w:rPr>
        <w:t>paper</w:t>
      </w:r>
      <w:r w:rsidR="009C66A4" w:rsidRPr="0083649C">
        <w:rPr>
          <w:rFonts w:asciiTheme="majorBidi" w:hAnsiTheme="majorBidi" w:cstheme="majorBidi"/>
          <w:sz w:val="24"/>
          <w:szCs w:val="24"/>
          <w:lang w:bidi="he-IL"/>
        </w:rPr>
        <w:t xml:space="preserve">, we propose that addressing </w:t>
      </w:r>
      <w:r w:rsidR="00D55156">
        <w:rPr>
          <w:rFonts w:asciiTheme="majorBidi" w:hAnsiTheme="majorBidi" w:cstheme="majorBidi"/>
          <w:sz w:val="24"/>
          <w:szCs w:val="24"/>
          <w:lang w:bidi="he-IL"/>
        </w:rPr>
        <w:t>them</w:t>
      </w:r>
      <w:r w:rsidR="009C66A4" w:rsidRPr="0083649C">
        <w:rPr>
          <w:rFonts w:asciiTheme="majorBidi" w:hAnsiTheme="majorBidi" w:cstheme="majorBidi"/>
          <w:sz w:val="24"/>
          <w:szCs w:val="24"/>
          <w:lang w:bidi="he-IL"/>
        </w:rPr>
        <w:t xml:space="preserve"> would serve to decrease the gender gap in entrepreneurship</w:t>
      </w:r>
      <w:r w:rsidR="007B26C7">
        <w:rPr>
          <w:rFonts w:asciiTheme="majorBidi" w:hAnsiTheme="majorBidi" w:cstheme="majorBidi"/>
          <w:sz w:val="24"/>
          <w:szCs w:val="24"/>
          <w:lang w:bidi="he-IL"/>
        </w:rPr>
        <w:t xml:space="preserve">. </w:t>
      </w:r>
      <w:r w:rsidR="00D55156">
        <w:rPr>
          <w:rFonts w:asciiTheme="majorBidi" w:hAnsiTheme="majorBidi" w:cstheme="majorBidi"/>
          <w:sz w:val="24"/>
          <w:szCs w:val="24"/>
          <w:lang w:bidi="he-IL"/>
        </w:rPr>
        <w:t>We propose</w:t>
      </w:r>
      <w:r w:rsidR="007B26C7">
        <w:rPr>
          <w:rFonts w:asciiTheme="majorBidi" w:hAnsiTheme="majorBidi" w:cstheme="majorBidi"/>
          <w:sz w:val="24"/>
          <w:szCs w:val="24"/>
          <w:lang w:bidi="he-IL"/>
        </w:rPr>
        <w:t xml:space="preserve"> that</w:t>
      </w:r>
      <w:r w:rsidR="009C66A4" w:rsidRPr="0083649C">
        <w:rPr>
          <w:rFonts w:asciiTheme="majorBidi" w:hAnsiTheme="majorBidi" w:cstheme="majorBidi"/>
          <w:sz w:val="24"/>
          <w:szCs w:val="24"/>
          <w:lang w:bidi="he-IL"/>
        </w:rPr>
        <w:t xml:space="preserve"> startup accelerators</w:t>
      </w:r>
      <w:r w:rsidR="00D55156">
        <w:rPr>
          <w:rFonts w:asciiTheme="majorBidi" w:hAnsiTheme="majorBidi" w:cstheme="majorBidi"/>
          <w:sz w:val="24"/>
          <w:szCs w:val="24"/>
          <w:lang w:bidi="he-IL"/>
        </w:rPr>
        <w:t xml:space="preserve"> – </w:t>
      </w:r>
      <w:r w:rsidR="009C66A4" w:rsidRPr="0083649C">
        <w:rPr>
          <w:rFonts w:asciiTheme="majorBidi" w:hAnsiTheme="majorBidi" w:cstheme="majorBidi"/>
          <w:sz w:val="24"/>
          <w:szCs w:val="24"/>
          <w:lang w:bidi="he-IL"/>
        </w:rPr>
        <w:t>a new form of entrepreneurial support system</w:t>
      </w:r>
      <w:r w:rsidR="00D55156">
        <w:rPr>
          <w:rFonts w:asciiTheme="majorBidi" w:hAnsiTheme="majorBidi" w:cstheme="majorBidi"/>
          <w:sz w:val="24"/>
          <w:szCs w:val="24"/>
          <w:lang w:bidi="he-IL"/>
        </w:rPr>
        <w:t xml:space="preserve"> –</w:t>
      </w:r>
      <w:r w:rsidR="009C66A4" w:rsidRPr="0083649C">
        <w:rPr>
          <w:rFonts w:asciiTheme="majorBidi" w:hAnsiTheme="majorBidi" w:cstheme="majorBidi"/>
          <w:sz w:val="24"/>
          <w:szCs w:val="24"/>
          <w:lang w:bidi="he-IL"/>
        </w:rPr>
        <w:t xml:space="preserve"> can serve this end</w:t>
      </w:r>
      <w:r w:rsidR="00D55156">
        <w:rPr>
          <w:rFonts w:asciiTheme="majorBidi" w:hAnsiTheme="majorBidi" w:cstheme="majorBidi"/>
          <w:sz w:val="24"/>
          <w:szCs w:val="24"/>
          <w:lang w:bidi="he-IL"/>
        </w:rPr>
        <w:t>, as their design tackles these four obstacles</w:t>
      </w:r>
      <w:r w:rsidR="009C66A4" w:rsidRPr="0083649C">
        <w:rPr>
          <w:rFonts w:asciiTheme="majorBidi" w:hAnsiTheme="majorBidi" w:cstheme="majorBidi"/>
          <w:sz w:val="24"/>
          <w:szCs w:val="24"/>
          <w:lang w:bidi="he-IL"/>
        </w:rPr>
        <w:t>.</w:t>
      </w:r>
      <w:r w:rsidR="005326DC">
        <w:rPr>
          <w:rFonts w:asciiTheme="majorBidi" w:hAnsiTheme="majorBidi" w:cstheme="majorBidi"/>
          <w:sz w:val="24"/>
          <w:szCs w:val="24"/>
          <w:lang w:bidi="he-IL"/>
        </w:rPr>
        <w:t xml:space="preserve"> And while research on accelerators is still scant, being a relatively new form of support, they become increasingly important actors in the innovative entrepreneurial eco-system, with about </w:t>
      </w:r>
      <w:r w:rsidR="005326DC">
        <w:rPr>
          <w:rFonts w:asciiTheme="majorBidi" w:hAnsiTheme="majorBidi" w:cstheme="majorBidi"/>
          <w:sz w:val="24"/>
          <w:szCs w:val="24"/>
          <w:lang w:bidi="he-IL"/>
        </w:rPr>
        <w:lastRenderedPageBreak/>
        <w:t xml:space="preserve">one-third of funding for young ventures in the United States received by accelerator-backed startups (Chen, 2019) and about 20% in Israel during 2010-2019, according to IVC data. </w:t>
      </w:r>
    </w:p>
    <w:p w14:paraId="6E78821E" w14:textId="14CA30BF" w:rsidR="008D1A25" w:rsidRPr="0083649C" w:rsidRDefault="007B26C7" w:rsidP="00C30A3B">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t xml:space="preserve">This study </w:t>
      </w:r>
      <w:r>
        <w:rPr>
          <w:rFonts w:asciiTheme="majorBidi" w:hAnsiTheme="majorBidi" w:cstheme="majorBidi"/>
          <w:sz w:val="24"/>
          <w:szCs w:val="24"/>
          <w:lang w:bidi="he-IL"/>
        </w:rPr>
        <w:t xml:space="preserve">was initiated by our initial finding </w:t>
      </w:r>
      <w:r w:rsidR="003046ED" w:rsidRPr="0083649C">
        <w:rPr>
          <w:rFonts w:asciiTheme="majorBidi" w:hAnsiTheme="majorBidi" w:cstheme="majorBidi"/>
          <w:sz w:val="24"/>
          <w:szCs w:val="24"/>
          <w:lang w:bidi="he-IL"/>
        </w:rPr>
        <w:t>within startup accelerators</w:t>
      </w:r>
      <w:r w:rsidR="00D55156" w:rsidRPr="00D55156">
        <w:rPr>
          <w:rFonts w:asciiTheme="majorBidi" w:hAnsiTheme="majorBidi" w:cstheme="majorBidi"/>
          <w:sz w:val="24"/>
          <w:szCs w:val="24"/>
          <w:lang w:bidi="he-IL"/>
        </w:rPr>
        <w:t xml:space="preserve"> </w:t>
      </w:r>
      <w:r w:rsidR="00D55156">
        <w:rPr>
          <w:rFonts w:asciiTheme="majorBidi" w:hAnsiTheme="majorBidi" w:cstheme="majorBidi"/>
          <w:sz w:val="24"/>
          <w:szCs w:val="24"/>
          <w:lang w:bidi="he-IL"/>
        </w:rPr>
        <w:t>in Israel</w:t>
      </w:r>
      <w:r w:rsidR="003046ED" w:rsidRPr="0083649C">
        <w:rPr>
          <w:rFonts w:asciiTheme="majorBidi" w:hAnsiTheme="majorBidi" w:cstheme="majorBidi"/>
          <w:sz w:val="24"/>
          <w:szCs w:val="24"/>
          <w:lang w:bidi="he-IL"/>
        </w:rPr>
        <w:t xml:space="preserve">, </w:t>
      </w:r>
      <w:r w:rsidR="00D55156">
        <w:rPr>
          <w:rFonts w:asciiTheme="majorBidi" w:hAnsiTheme="majorBidi" w:cstheme="majorBidi"/>
          <w:sz w:val="24"/>
          <w:szCs w:val="24"/>
          <w:lang w:bidi="he-IL"/>
        </w:rPr>
        <w:t xml:space="preserve">that </w:t>
      </w:r>
      <w:r w:rsidR="003046ED" w:rsidRPr="0083649C">
        <w:rPr>
          <w:rFonts w:asciiTheme="majorBidi" w:hAnsiTheme="majorBidi" w:cstheme="majorBidi"/>
          <w:sz w:val="24"/>
          <w:szCs w:val="24"/>
          <w:lang w:bidi="he-IL"/>
        </w:rPr>
        <w:t xml:space="preserve">the participation rates of </w:t>
      </w:r>
      <w:r w:rsidR="000D1401">
        <w:rPr>
          <w:rFonts w:asciiTheme="majorBidi" w:hAnsiTheme="majorBidi" w:cstheme="majorBidi"/>
          <w:sz w:val="24"/>
          <w:szCs w:val="24"/>
          <w:lang w:bidi="he-IL"/>
        </w:rPr>
        <w:t>female</w:t>
      </w:r>
      <w:r w:rsidR="003046ED" w:rsidRPr="0083649C">
        <w:rPr>
          <w:rFonts w:asciiTheme="majorBidi" w:hAnsiTheme="majorBidi" w:cstheme="majorBidi"/>
          <w:sz w:val="24"/>
          <w:szCs w:val="24"/>
          <w:lang w:bidi="he-IL"/>
        </w:rPr>
        <w:t xml:space="preserve"> founders are significantly higher than those in the general </w:t>
      </w:r>
      <w:r w:rsidR="00C439C3">
        <w:rPr>
          <w:rFonts w:asciiTheme="majorBidi" w:hAnsiTheme="majorBidi" w:cstheme="majorBidi"/>
          <w:sz w:val="24"/>
          <w:szCs w:val="24"/>
          <w:lang w:bidi="he-IL"/>
        </w:rPr>
        <w:t xml:space="preserve">innovative </w:t>
      </w:r>
      <w:r w:rsidR="00D55156" w:rsidRPr="0083649C">
        <w:rPr>
          <w:rFonts w:asciiTheme="majorBidi" w:hAnsiTheme="majorBidi" w:cstheme="majorBidi"/>
          <w:sz w:val="24"/>
          <w:szCs w:val="24"/>
          <w:lang w:bidi="he-IL"/>
        </w:rPr>
        <w:t xml:space="preserve">startup </w:t>
      </w:r>
      <w:r w:rsidR="003046ED" w:rsidRPr="0083649C">
        <w:rPr>
          <w:rFonts w:asciiTheme="majorBidi" w:hAnsiTheme="majorBidi" w:cstheme="majorBidi"/>
          <w:sz w:val="24"/>
          <w:szCs w:val="24"/>
          <w:lang w:bidi="he-IL"/>
        </w:rPr>
        <w:t xml:space="preserve">population. </w:t>
      </w:r>
      <w:r w:rsidR="003046ED">
        <w:rPr>
          <w:rFonts w:asciiTheme="majorBidi" w:hAnsiTheme="majorBidi" w:cstheme="majorBidi"/>
          <w:sz w:val="24"/>
          <w:szCs w:val="24"/>
          <w:lang w:bidi="he-IL"/>
        </w:rPr>
        <w:t xml:space="preserve"> It was based on</w:t>
      </w:r>
      <w:r>
        <w:rPr>
          <w:rFonts w:asciiTheme="majorBidi" w:hAnsiTheme="majorBidi" w:cstheme="majorBidi"/>
          <w:sz w:val="24"/>
          <w:szCs w:val="24"/>
          <w:lang w:bidi="he-IL"/>
        </w:rPr>
        <w:t xml:space="preserve"> </w:t>
      </w:r>
      <w:r w:rsidRPr="0083649C">
        <w:rPr>
          <w:rFonts w:asciiTheme="majorBidi" w:hAnsiTheme="majorBidi" w:cstheme="majorBidi"/>
          <w:sz w:val="24"/>
          <w:szCs w:val="24"/>
          <w:lang w:bidi="he-IL"/>
        </w:rPr>
        <w:t xml:space="preserve">a macro level dataset of </w:t>
      </w:r>
      <w:r>
        <w:rPr>
          <w:rFonts w:asciiTheme="majorBidi" w:hAnsiTheme="majorBidi" w:cstheme="majorBidi"/>
          <w:sz w:val="24"/>
          <w:szCs w:val="24"/>
          <w:lang w:bidi="he-IL"/>
        </w:rPr>
        <w:t>eighty-</w:t>
      </w:r>
      <w:r w:rsidR="00C439C3">
        <w:rPr>
          <w:rFonts w:asciiTheme="majorBidi" w:hAnsiTheme="majorBidi" w:cstheme="majorBidi"/>
          <w:sz w:val="24"/>
          <w:szCs w:val="24"/>
          <w:lang w:bidi="he-IL"/>
        </w:rPr>
        <w:t>eight</w:t>
      </w:r>
      <w:r w:rsidRPr="0083649C">
        <w:rPr>
          <w:rFonts w:asciiTheme="majorBidi" w:hAnsiTheme="majorBidi" w:cstheme="majorBidi"/>
          <w:sz w:val="24"/>
          <w:szCs w:val="24"/>
          <w:lang w:bidi="he-IL"/>
        </w:rPr>
        <w:t xml:space="preserve"> startup accelerators</w:t>
      </w:r>
      <w:r>
        <w:rPr>
          <w:rFonts w:asciiTheme="majorBidi" w:hAnsiTheme="majorBidi" w:cstheme="majorBidi"/>
          <w:sz w:val="24"/>
          <w:szCs w:val="24"/>
          <w:lang w:bidi="he-IL"/>
        </w:rPr>
        <w:t xml:space="preserve"> active between 2010 and 2019</w:t>
      </w:r>
      <w:r w:rsidRPr="0083649C">
        <w:rPr>
          <w:rFonts w:asciiTheme="majorBidi" w:hAnsiTheme="majorBidi" w:cstheme="majorBidi"/>
          <w:sz w:val="24"/>
          <w:szCs w:val="24"/>
          <w:lang w:bidi="he-IL"/>
        </w:rPr>
        <w:t xml:space="preserve"> in Israel, covering </w:t>
      </w:r>
      <w:proofErr w:type="gramStart"/>
      <w:r w:rsidR="000362CB">
        <w:rPr>
          <w:rFonts w:asciiTheme="majorBidi" w:hAnsiTheme="majorBidi" w:cstheme="majorBidi"/>
          <w:sz w:val="24"/>
          <w:szCs w:val="24"/>
          <w:lang w:bidi="he-IL"/>
        </w:rPr>
        <w:t>the majority of</w:t>
      </w:r>
      <w:proofErr w:type="gramEnd"/>
      <w:r w:rsidR="000362CB">
        <w:rPr>
          <w:rFonts w:asciiTheme="majorBidi" w:hAnsiTheme="majorBidi" w:cstheme="majorBidi"/>
          <w:sz w:val="24"/>
          <w:szCs w:val="24"/>
          <w:lang w:bidi="he-IL"/>
        </w:rPr>
        <w:t xml:space="preserve"> accelerator's</w:t>
      </w:r>
      <w:r w:rsidRPr="0083649C">
        <w:rPr>
          <w:rFonts w:asciiTheme="majorBidi" w:hAnsiTheme="majorBidi" w:cstheme="majorBidi"/>
          <w:sz w:val="24"/>
          <w:szCs w:val="24"/>
          <w:lang w:bidi="he-IL"/>
        </w:rPr>
        <w:t xml:space="preserve"> startup graduates </w:t>
      </w:r>
      <w:r w:rsidR="000362CB">
        <w:rPr>
          <w:rFonts w:asciiTheme="majorBidi" w:hAnsiTheme="majorBidi" w:cstheme="majorBidi"/>
          <w:sz w:val="24"/>
          <w:szCs w:val="24"/>
          <w:lang w:bidi="he-IL"/>
        </w:rPr>
        <w:t>in Israel</w:t>
      </w:r>
      <w:r>
        <w:rPr>
          <w:rFonts w:asciiTheme="majorBidi" w:hAnsiTheme="majorBidi" w:cstheme="majorBidi"/>
          <w:sz w:val="24"/>
          <w:szCs w:val="24"/>
          <w:lang w:bidi="he-IL"/>
        </w:rPr>
        <w:t xml:space="preserve">. </w:t>
      </w:r>
      <w:r w:rsidR="00C30A3B">
        <w:rPr>
          <w:rFonts w:asciiTheme="majorBidi" w:hAnsiTheme="majorBidi" w:cstheme="majorBidi"/>
          <w:sz w:val="24"/>
          <w:szCs w:val="24"/>
          <w:lang w:bidi="he-IL"/>
        </w:rPr>
        <w:t>According to t</w:t>
      </w:r>
      <w:r>
        <w:rPr>
          <w:rFonts w:asciiTheme="majorBidi" w:hAnsiTheme="majorBidi" w:cstheme="majorBidi"/>
          <w:sz w:val="24"/>
          <w:szCs w:val="24"/>
          <w:lang w:bidi="he-IL"/>
        </w:rPr>
        <w:t xml:space="preserve">his </w:t>
      </w:r>
      <w:r w:rsidR="00C30A3B">
        <w:rPr>
          <w:rFonts w:asciiTheme="majorBidi" w:hAnsiTheme="majorBidi" w:cstheme="majorBidi"/>
          <w:sz w:val="24"/>
          <w:szCs w:val="24"/>
          <w:lang w:bidi="he-IL"/>
        </w:rPr>
        <w:t>data</w:t>
      </w:r>
      <w:r>
        <w:rPr>
          <w:rFonts w:asciiTheme="majorBidi" w:hAnsiTheme="majorBidi" w:cstheme="majorBidi"/>
          <w:sz w:val="24"/>
          <w:szCs w:val="24"/>
          <w:lang w:bidi="he-IL"/>
        </w:rPr>
        <w:t xml:space="preserve"> the average percentage of </w:t>
      </w:r>
      <w:r w:rsidR="000D1401">
        <w:rPr>
          <w:rFonts w:asciiTheme="majorBidi" w:hAnsiTheme="majorBidi" w:cstheme="majorBidi"/>
          <w:sz w:val="24"/>
          <w:szCs w:val="24"/>
          <w:lang w:bidi="he-IL"/>
        </w:rPr>
        <w:t>female</w:t>
      </w:r>
      <w:r>
        <w:rPr>
          <w:rFonts w:asciiTheme="majorBidi" w:hAnsiTheme="majorBidi" w:cstheme="majorBidi"/>
          <w:sz w:val="24"/>
          <w:szCs w:val="24"/>
          <w:lang w:bidi="he-IL"/>
        </w:rPr>
        <w:t xml:space="preserve"> founders in Israeli accelerators (15.3%) is more than double </w:t>
      </w:r>
      <w:r w:rsidR="00D55156">
        <w:rPr>
          <w:rFonts w:asciiTheme="majorBidi" w:hAnsiTheme="majorBidi" w:cstheme="majorBidi"/>
          <w:sz w:val="24"/>
          <w:szCs w:val="24"/>
          <w:lang w:bidi="he-IL"/>
        </w:rPr>
        <w:t xml:space="preserve">that </w:t>
      </w:r>
      <w:r>
        <w:rPr>
          <w:rFonts w:asciiTheme="majorBidi" w:hAnsiTheme="majorBidi" w:cstheme="majorBidi"/>
          <w:sz w:val="24"/>
          <w:szCs w:val="24"/>
          <w:lang w:bidi="he-IL"/>
        </w:rPr>
        <w:t xml:space="preserve">in the general population of </w:t>
      </w:r>
      <w:r w:rsidR="007624BC">
        <w:rPr>
          <w:rFonts w:asciiTheme="majorBidi" w:hAnsiTheme="majorBidi" w:cstheme="majorBidi"/>
          <w:sz w:val="24"/>
          <w:szCs w:val="24"/>
          <w:lang w:bidi="he-IL"/>
        </w:rPr>
        <w:t xml:space="preserve">innovative </w:t>
      </w:r>
      <w:r>
        <w:rPr>
          <w:rFonts w:asciiTheme="majorBidi" w:hAnsiTheme="majorBidi" w:cstheme="majorBidi"/>
          <w:sz w:val="24"/>
          <w:szCs w:val="24"/>
          <w:lang w:bidi="he-IL"/>
        </w:rPr>
        <w:t>startup founders (</w:t>
      </w:r>
      <w:r w:rsidR="003F233D">
        <w:rPr>
          <w:rFonts w:asciiTheme="majorBidi" w:hAnsiTheme="majorBidi" w:cstheme="majorBidi"/>
          <w:sz w:val="24"/>
          <w:szCs w:val="24"/>
          <w:lang w:bidi="he-IL"/>
        </w:rPr>
        <w:t>7.4</w:t>
      </w:r>
      <w:r>
        <w:rPr>
          <w:rFonts w:asciiTheme="majorBidi" w:hAnsiTheme="majorBidi" w:cstheme="majorBidi"/>
          <w:sz w:val="24"/>
          <w:szCs w:val="24"/>
          <w:lang w:bidi="he-IL"/>
        </w:rPr>
        <w:t>%).</w:t>
      </w:r>
      <w:r w:rsidR="00C30A3B">
        <w:rPr>
          <w:rFonts w:asciiTheme="majorBidi" w:hAnsiTheme="majorBidi" w:cstheme="majorBidi"/>
          <w:sz w:val="24"/>
          <w:szCs w:val="24"/>
          <w:lang w:bidi="he-IL"/>
        </w:rPr>
        <w:t xml:space="preserve"> </w:t>
      </w:r>
      <w:r w:rsidR="0065219D" w:rsidRPr="0083649C">
        <w:rPr>
          <w:rFonts w:asciiTheme="majorBidi" w:hAnsiTheme="majorBidi" w:cstheme="majorBidi"/>
          <w:sz w:val="24"/>
          <w:szCs w:val="24"/>
          <w:lang w:bidi="he-IL"/>
        </w:rPr>
        <w:t xml:space="preserve">For </w:t>
      </w:r>
      <w:r w:rsidR="003046ED">
        <w:rPr>
          <w:rFonts w:asciiTheme="majorBidi" w:hAnsiTheme="majorBidi" w:cstheme="majorBidi"/>
          <w:sz w:val="24"/>
          <w:szCs w:val="24"/>
          <w:lang w:bidi="he-IL"/>
        </w:rPr>
        <w:t xml:space="preserve">further testing </w:t>
      </w:r>
      <w:r w:rsidR="00C30A3B">
        <w:rPr>
          <w:rFonts w:asciiTheme="majorBidi" w:hAnsiTheme="majorBidi" w:cstheme="majorBidi"/>
          <w:sz w:val="24"/>
          <w:szCs w:val="24"/>
          <w:lang w:bidi="he-IL"/>
        </w:rPr>
        <w:t xml:space="preserve">of </w:t>
      </w:r>
      <w:r w:rsidR="003046ED">
        <w:rPr>
          <w:rFonts w:asciiTheme="majorBidi" w:hAnsiTheme="majorBidi" w:cstheme="majorBidi"/>
          <w:sz w:val="24"/>
          <w:szCs w:val="24"/>
          <w:lang w:bidi="he-IL"/>
        </w:rPr>
        <w:t xml:space="preserve">our </w:t>
      </w:r>
      <w:r w:rsidR="00C30A3B">
        <w:rPr>
          <w:rFonts w:asciiTheme="majorBidi" w:hAnsiTheme="majorBidi" w:cstheme="majorBidi"/>
          <w:sz w:val="24"/>
          <w:szCs w:val="24"/>
          <w:lang w:bidi="he-IL"/>
        </w:rPr>
        <w:t>assumptions,</w:t>
      </w:r>
      <w:r w:rsidR="003046ED">
        <w:rPr>
          <w:rFonts w:asciiTheme="majorBidi" w:hAnsiTheme="majorBidi" w:cstheme="majorBidi"/>
          <w:sz w:val="24"/>
          <w:szCs w:val="24"/>
          <w:lang w:bidi="he-IL"/>
        </w:rPr>
        <w:t xml:space="preserve"> </w:t>
      </w:r>
      <w:r w:rsidR="0065219D" w:rsidRPr="0083649C">
        <w:rPr>
          <w:rFonts w:asciiTheme="majorBidi" w:hAnsiTheme="majorBidi" w:cstheme="majorBidi"/>
          <w:sz w:val="24"/>
          <w:szCs w:val="24"/>
          <w:lang w:bidi="he-IL"/>
        </w:rPr>
        <w:t xml:space="preserve">we </w:t>
      </w:r>
      <w:r w:rsidR="00D55156">
        <w:rPr>
          <w:rFonts w:asciiTheme="majorBidi" w:hAnsiTheme="majorBidi" w:cstheme="majorBidi"/>
          <w:sz w:val="24"/>
          <w:szCs w:val="24"/>
          <w:lang w:bidi="he-IL"/>
        </w:rPr>
        <w:t>used</w:t>
      </w:r>
      <w:r w:rsidR="00D55156" w:rsidRPr="0083649C">
        <w:rPr>
          <w:rFonts w:asciiTheme="majorBidi" w:hAnsiTheme="majorBidi" w:cstheme="majorBidi"/>
          <w:sz w:val="24"/>
          <w:szCs w:val="24"/>
          <w:lang w:bidi="he-IL"/>
        </w:rPr>
        <w:t xml:space="preserve"> </w:t>
      </w:r>
      <w:r w:rsidR="003046ED">
        <w:rPr>
          <w:rFonts w:asciiTheme="majorBidi" w:hAnsiTheme="majorBidi" w:cstheme="majorBidi"/>
          <w:sz w:val="24"/>
          <w:szCs w:val="24"/>
          <w:lang w:bidi="he-IL"/>
        </w:rPr>
        <w:t>a</w:t>
      </w:r>
      <w:r w:rsidR="0065219D" w:rsidRPr="0083649C">
        <w:rPr>
          <w:rFonts w:asciiTheme="majorBidi" w:hAnsiTheme="majorBidi" w:cstheme="majorBidi"/>
          <w:sz w:val="24"/>
          <w:szCs w:val="24"/>
          <w:lang w:bidi="he-IL"/>
        </w:rPr>
        <w:t xml:space="preserve"> </w:t>
      </w:r>
      <w:r w:rsidR="003046ED">
        <w:rPr>
          <w:rFonts w:asciiTheme="majorBidi" w:hAnsiTheme="majorBidi" w:cstheme="majorBidi"/>
          <w:sz w:val="24"/>
          <w:szCs w:val="24"/>
          <w:lang w:bidi="he-IL"/>
        </w:rPr>
        <w:t>dataset based on 76</w:t>
      </w:r>
      <w:r w:rsidR="008E431F" w:rsidRPr="0083649C">
        <w:rPr>
          <w:rFonts w:asciiTheme="majorBidi" w:hAnsiTheme="majorBidi" w:cstheme="majorBidi"/>
          <w:sz w:val="24"/>
          <w:szCs w:val="24"/>
          <w:lang w:bidi="he-IL"/>
        </w:rPr>
        <w:t xml:space="preserve">2 </w:t>
      </w:r>
      <w:r w:rsidR="003046ED">
        <w:rPr>
          <w:rFonts w:asciiTheme="majorBidi" w:hAnsiTheme="majorBidi" w:cstheme="majorBidi"/>
          <w:sz w:val="24"/>
          <w:szCs w:val="24"/>
          <w:lang w:bidi="he-IL"/>
        </w:rPr>
        <w:t xml:space="preserve">structured interviews with </w:t>
      </w:r>
      <w:r w:rsidR="0065219D" w:rsidRPr="0083649C">
        <w:rPr>
          <w:rFonts w:asciiTheme="majorBidi" w:hAnsiTheme="majorBidi" w:cstheme="majorBidi"/>
          <w:sz w:val="24"/>
          <w:szCs w:val="24"/>
          <w:lang w:bidi="he-IL"/>
        </w:rPr>
        <w:t>startup founders that participated in accelerator programs in Israel during 2010</w:t>
      </w:r>
      <w:r w:rsidR="00CE17AE" w:rsidRPr="0083649C">
        <w:rPr>
          <w:rFonts w:asciiTheme="majorBidi" w:hAnsiTheme="majorBidi" w:cstheme="majorBidi"/>
          <w:sz w:val="24"/>
          <w:szCs w:val="24"/>
          <w:lang w:bidi="he-IL"/>
        </w:rPr>
        <w:t>–</w:t>
      </w:r>
      <w:r w:rsidR="0065219D" w:rsidRPr="0083649C">
        <w:rPr>
          <w:rFonts w:asciiTheme="majorBidi" w:hAnsiTheme="majorBidi" w:cstheme="majorBidi"/>
          <w:sz w:val="24"/>
          <w:szCs w:val="24"/>
          <w:lang w:bidi="he-IL"/>
        </w:rPr>
        <w:t>2019.</w:t>
      </w:r>
    </w:p>
    <w:p w14:paraId="21F3382C" w14:textId="6F4EECCC" w:rsidR="00690FF4" w:rsidRPr="0083649C" w:rsidRDefault="00690FF4" w:rsidP="0083649C">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t xml:space="preserve">We empirically establish the phenomenon and suggest </w:t>
      </w:r>
      <w:r w:rsidR="009D00F5" w:rsidRPr="0083649C">
        <w:rPr>
          <w:rFonts w:asciiTheme="majorBidi" w:hAnsiTheme="majorBidi" w:cstheme="majorBidi"/>
          <w:sz w:val="24"/>
          <w:szCs w:val="24"/>
          <w:lang w:bidi="he-IL"/>
        </w:rPr>
        <w:t xml:space="preserve">that </w:t>
      </w:r>
      <w:r w:rsidRPr="0083649C">
        <w:rPr>
          <w:rFonts w:asciiTheme="majorBidi" w:hAnsiTheme="majorBidi" w:cstheme="majorBidi"/>
          <w:sz w:val="24"/>
          <w:szCs w:val="24"/>
          <w:lang w:bidi="he-IL"/>
        </w:rPr>
        <w:t xml:space="preserve">it is related to specific aspects of startup accelerator resources and design that tackle the specific disadvantages of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entrepreneurs. Th</w:t>
      </w:r>
      <w:r w:rsidR="009D00F5" w:rsidRPr="0083649C">
        <w:rPr>
          <w:rFonts w:asciiTheme="majorBidi" w:hAnsiTheme="majorBidi" w:cstheme="majorBidi"/>
          <w:sz w:val="24"/>
          <w:szCs w:val="24"/>
          <w:lang w:bidi="he-IL"/>
        </w:rPr>
        <w:t xml:space="preserve">is study </w:t>
      </w:r>
      <w:r w:rsidRPr="0083649C">
        <w:rPr>
          <w:rFonts w:asciiTheme="majorBidi" w:hAnsiTheme="majorBidi" w:cstheme="majorBidi"/>
          <w:sz w:val="24"/>
          <w:szCs w:val="24"/>
          <w:lang w:bidi="he-IL"/>
        </w:rPr>
        <w:t>systematically examine</w:t>
      </w:r>
      <w:r w:rsidR="001A41F5" w:rsidRPr="0083649C">
        <w:rPr>
          <w:rFonts w:asciiTheme="majorBidi" w:hAnsiTheme="majorBidi" w:cstheme="majorBidi"/>
          <w:sz w:val="24"/>
          <w:szCs w:val="24"/>
          <w:lang w:bidi="he-IL"/>
        </w:rPr>
        <w:t>s</w:t>
      </w:r>
      <w:r w:rsidRPr="0083649C">
        <w:rPr>
          <w:rFonts w:asciiTheme="majorBidi" w:hAnsiTheme="majorBidi" w:cstheme="majorBidi"/>
          <w:sz w:val="24"/>
          <w:szCs w:val="24"/>
          <w:lang w:bidi="he-IL"/>
        </w:rPr>
        <w:t xml:space="preserve"> </w:t>
      </w:r>
      <w:r w:rsidR="0080524B">
        <w:rPr>
          <w:rFonts w:asciiTheme="majorBidi" w:hAnsiTheme="majorBidi" w:cstheme="majorBidi"/>
          <w:sz w:val="24"/>
          <w:szCs w:val="24"/>
          <w:lang w:bidi="he-IL"/>
        </w:rPr>
        <w:t xml:space="preserve">the role of startup accelerators in </w:t>
      </w:r>
      <w:r w:rsidR="000D1401">
        <w:rPr>
          <w:rFonts w:asciiTheme="majorBidi" w:hAnsiTheme="majorBidi" w:cstheme="majorBidi"/>
          <w:sz w:val="24"/>
          <w:szCs w:val="24"/>
          <w:lang w:bidi="he-IL"/>
        </w:rPr>
        <w:t>female</w:t>
      </w:r>
      <w:r w:rsidR="0080524B">
        <w:rPr>
          <w:rFonts w:asciiTheme="majorBidi" w:hAnsiTheme="majorBidi" w:cstheme="majorBidi"/>
          <w:sz w:val="24"/>
          <w:szCs w:val="24"/>
          <w:lang w:bidi="he-IL"/>
        </w:rPr>
        <w:t xml:space="preserve"> entrepreneurship</w:t>
      </w:r>
      <w:r w:rsidRPr="0083649C">
        <w:rPr>
          <w:rFonts w:asciiTheme="majorBidi" w:hAnsiTheme="majorBidi" w:cstheme="majorBidi"/>
          <w:sz w:val="24"/>
          <w:szCs w:val="24"/>
          <w:lang w:bidi="he-IL"/>
        </w:rPr>
        <w:t xml:space="preserve">: First, </w:t>
      </w:r>
      <w:r w:rsidR="00B3470F" w:rsidRPr="0083649C">
        <w:rPr>
          <w:rFonts w:asciiTheme="majorBidi" w:hAnsiTheme="majorBidi" w:cstheme="majorBidi"/>
          <w:sz w:val="24"/>
          <w:szCs w:val="24"/>
          <w:lang w:bidi="he-IL"/>
        </w:rPr>
        <w:t xml:space="preserve">we </w:t>
      </w:r>
      <w:r w:rsidR="00B3470F">
        <w:rPr>
          <w:rFonts w:asciiTheme="majorBidi" w:hAnsiTheme="majorBidi" w:cstheme="majorBidi"/>
          <w:sz w:val="24"/>
          <w:szCs w:val="24"/>
          <w:lang w:bidi="he-IL"/>
        </w:rPr>
        <w:t xml:space="preserve">classified into </w:t>
      </w:r>
      <w:r w:rsidR="00B3470F" w:rsidRPr="0083649C">
        <w:rPr>
          <w:rFonts w:asciiTheme="majorBidi" w:hAnsiTheme="majorBidi" w:cstheme="majorBidi"/>
          <w:sz w:val="24"/>
          <w:szCs w:val="24"/>
          <w:lang w:bidi="he-IL"/>
        </w:rPr>
        <w:t xml:space="preserve">four main </w:t>
      </w:r>
      <w:r w:rsidR="00B3470F">
        <w:rPr>
          <w:rFonts w:asciiTheme="majorBidi" w:hAnsiTheme="majorBidi" w:cstheme="majorBidi"/>
          <w:sz w:val="24"/>
          <w:szCs w:val="24"/>
          <w:lang w:bidi="he-IL"/>
        </w:rPr>
        <w:t>categories</w:t>
      </w:r>
      <w:r w:rsidR="00B3470F" w:rsidRPr="0083649C">
        <w:rPr>
          <w:rFonts w:asciiTheme="majorBidi" w:hAnsiTheme="majorBidi" w:cstheme="majorBidi"/>
          <w:sz w:val="24"/>
          <w:szCs w:val="24"/>
          <w:lang w:bidi="he-IL"/>
        </w:rPr>
        <w:t xml:space="preserve"> the </w:t>
      </w:r>
      <w:r w:rsidR="00B3470F">
        <w:rPr>
          <w:rFonts w:asciiTheme="majorBidi" w:hAnsiTheme="majorBidi" w:cstheme="majorBidi"/>
          <w:sz w:val="24"/>
          <w:szCs w:val="24"/>
          <w:lang w:bidi="he-IL"/>
        </w:rPr>
        <w:t xml:space="preserve">main </w:t>
      </w:r>
      <w:r w:rsidR="00B3470F" w:rsidRPr="0083649C">
        <w:rPr>
          <w:rFonts w:asciiTheme="majorBidi" w:hAnsiTheme="majorBidi" w:cstheme="majorBidi"/>
          <w:sz w:val="24"/>
          <w:szCs w:val="24"/>
          <w:lang w:bidi="he-IL"/>
        </w:rPr>
        <w:t xml:space="preserve">obstacles and resulting needs of </w:t>
      </w:r>
      <w:r w:rsidR="00B3470F">
        <w:rPr>
          <w:rFonts w:asciiTheme="majorBidi" w:hAnsiTheme="majorBidi" w:cstheme="majorBidi"/>
          <w:sz w:val="24"/>
          <w:szCs w:val="24"/>
          <w:lang w:bidi="he-IL"/>
        </w:rPr>
        <w:t>female</w:t>
      </w:r>
      <w:r w:rsidR="00B3470F" w:rsidRPr="0083649C">
        <w:rPr>
          <w:rFonts w:asciiTheme="majorBidi" w:hAnsiTheme="majorBidi" w:cstheme="majorBidi"/>
          <w:sz w:val="24"/>
          <w:szCs w:val="24"/>
          <w:lang w:bidi="he-IL"/>
        </w:rPr>
        <w:t xml:space="preserve"> entrepreneurs. Second, </w:t>
      </w:r>
      <w:r w:rsidR="00743E44" w:rsidRPr="0083649C">
        <w:rPr>
          <w:rFonts w:asciiTheme="majorBidi" w:hAnsiTheme="majorBidi" w:cstheme="majorBidi"/>
          <w:sz w:val="24"/>
          <w:szCs w:val="24"/>
          <w:lang w:bidi="he-IL"/>
        </w:rPr>
        <w:t xml:space="preserve">we </w:t>
      </w:r>
      <w:r w:rsidR="0080524B">
        <w:rPr>
          <w:rFonts w:asciiTheme="majorBidi" w:hAnsiTheme="majorBidi" w:cstheme="majorBidi"/>
          <w:sz w:val="24"/>
          <w:szCs w:val="24"/>
          <w:lang w:bidi="he-IL"/>
        </w:rPr>
        <w:t xml:space="preserve">present the finding that </w:t>
      </w:r>
      <w:r w:rsidRPr="0083649C">
        <w:rPr>
          <w:rFonts w:asciiTheme="majorBidi" w:hAnsiTheme="majorBidi" w:cstheme="majorBidi"/>
          <w:sz w:val="24"/>
          <w:szCs w:val="24"/>
          <w:lang w:bidi="he-IL"/>
        </w:rPr>
        <w:t xml:space="preserve">the participation rates of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entrepreneurs in startup accelerators</w:t>
      </w:r>
      <w:r w:rsidR="0080524B">
        <w:rPr>
          <w:rFonts w:asciiTheme="majorBidi" w:hAnsiTheme="majorBidi" w:cstheme="majorBidi"/>
          <w:sz w:val="24"/>
          <w:szCs w:val="24"/>
          <w:lang w:bidi="he-IL"/>
        </w:rPr>
        <w:t xml:space="preserve"> </w:t>
      </w:r>
      <w:r w:rsidR="00B3470F">
        <w:rPr>
          <w:rFonts w:asciiTheme="majorBidi" w:hAnsiTheme="majorBidi" w:cstheme="majorBidi"/>
          <w:sz w:val="24"/>
          <w:szCs w:val="24"/>
          <w:lang w:bidi="he-IL"/>
        </w:rPr>
        <w:t xml:space="preserve">are </w:t>
      </w:r>
      <w:r w:rsidR="0080524B">
        <w:rPr>
          <w:rFonts w:asciiTheme="majorBidi" w:hAnsiTheme="majorBidi" w:cstheme="majorBidi"/>
          <w:sz w:val="24"/>
          <w:szCs w:val="24"/>
          <w:lang w:bidi="he-IL"/>
        </w:rPr>
        <w:t>more than double than in the general population of startup founders</w:t>
      </w:r>
      <w:r w:rsidRPr="0083649C">
        <w:rPr>
          <w:rFonts w:asciiTheme="majorBidi" w:hAnsiTheme="majorBidi" w:cstheme="majorBidi"/>
          <w:sz w:val="24"/>
          <w:szCs w:val="24"/>
          <w:lang w:bidi="he-IL"/>
        </w:rPr>
        <w:t xml:space="preserve">. Third, </w:t>
      </w:r>
      <w:r w:rsidR="008B63B5" w:rsidRPr="0083649C">
        <w:rPr>
          <w:rFonts w:asciiTheme="majorBidi" w:hAnsiTheme="majorBidi" w:cstheme="majorBidi"/>
          <w:sz w:val="24"/>
          <w:szCs w:val="24"/>
          <w:lang w:bidi="he-IL"/>
        </w:rPr>
        <w:t xml:space="preserve">we </w:t>
      </w:r>
      <w:r w:rsidR="00B3470F">
        <w:rPr>
          <w:rFonts w:asciiTheme="majorBidi" w:hAnsiTheme="majorBidi" w:cstheme="majorBidi"/>
          <w:sz w:val="24"/>
          <w:szCs w:val="24"/>
          <w:lang w:bidi="he-IL"/>
        </w:rPr>
        <w:t xml:space="preserve">show where specific elements of accelerators support design meet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entrepreneurs</w:t>
      </w:r>
      <w:r w:rsidR="008B63B5" w:rsidRPr="0083649C">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w:t>
      </w:r>
      <w:proofErr w:type="gramStart"/>
      <w:r w:rsidRPr="0083649C">
        <w:rPr>
          <w:rFonts w:asciiTheme="majorBidi" w:hAnsiTheme="majorBidi" w:cstheme="majorBidi"/>
          <w:sz w:val="24"/>
          <w:szCs w:val="24"/>
          <w:lang w:bidi="he-IL"/>
        </w:rPr>
        <w:t>needs</w:t>
      </w:r>
      <w:proofErr w:type="gramEnd"/>
      <w:r w:rsidRPr="0083649C">
        <w:rPr>
          <w:rFonts w:asciiTheme="majorBidi" w:hAnsiTheme="majorBidi" w:cstheme="majorBidi"/>
          <w:sz w:val="24"/>
          <w:szCs w:val="24"/>
          <w:lang w:bidi="he-IL"/>
        </w:rPr>
        <w:t xml:space="preserve"> </w:t>
      </w:r>
      <w:r w:rsidR="00B3470F">
        <w:rPr>
          <w:rFonts w:asciiTheme="majorBidi" w:hAnsiTheme="majorBidi" w:cstheme="majorBidi"/>
          <w:sz w:val="24"/>
          <w:szCs w:val="24"/>
          <w:lang w:bidi="he-IL"/>
        </w:rPr>
        <w:t>that derive from the four main barriers</w:t>
      </w:r>
      <w:r w:rsidRPr="0083649C">
        <w:rPr>
          <w:rFonts w:asciiTheme="majorBidi" w:hAnsiTheme="majorBidi" w:cstheme="majorBidi"/>
          <w:sz w:val="24"/>
          <w:szCs w:val="24"/>
          <w:lang w:bidi="he-IL"/>
        </w:rPr>
        <w:t>.</w:t>
      </w:r>
      <w:r w:rsidR="0080524B">
        <w:rPr>
          <w:rFonts w:asciiTheme="majorBidi" w:hAnsiTheme="majorBidi" w:cstheme="majorBidi"/>
          <w:sz w:val="24"/>
          <w:szCs w:val="24"/>
          <w:lang w:bidi="he-IL"/>
        </w:rPr>
        <w:t xml:space="preserve"> Fourth, we empirically test </w:t>
      </w:r>
      <w:r w:rsidR="00B3470F">
        <w:rPr>
          <w:rFonts w:asciiTheme="majorBidi" w:hAnsiTheme="majorBidi" w:cstheme="majorBidi"/>
          <w:sz w:val="24"/>
          <w:szCs w:val="24"/>
          <w:lang w:bidi="he-IL"/>
        </w:rPr>
        <w:t>our</w:t>
      </w:r>
      <w:r w:rsidR="0080524B">
        <w:rPr>
          <w:rFonts w:asciiTheme="majorBidi" w:hAnsiTheme="majorBidi" w:cstheme="majorBidi"/>
          <w:sz w:val="24"/>
          <w:szCs w:val="24"/>
          <w:lang w:bidi="he-IL"/>
        </w:rPr>
        <w:t xml:space="preserve"> assumptions</w:t>
      </w:r>
    </w:p>
    <w:p w14:paraId="72C74A18" w14:textId="08DD7B55" w:rsidR="00177D6F" w:rsidRDefault="00177D6F" w:rsidP="00177D6F">
      <w:pPr>
        <w:spacing w:after="0" w:line="480" w:lineRule="auto"/>
        <w:jc w:val="center"/>
        <w:rPr>
          <w:rFonts w:asciiTheme="majorBidi" w:hAnsiTheme="majorBidi" w:cstheme="majorBidi"/>
          <w:b/>
          <w:bCs/>
          <w:sz w:val="24"/>
          <w:szCs w:val="24"/>
          <w:lang w:bidi="he-IL"/>
        </w:rPr>
      </w:pPr>
      <w:r>
        <w:rPr>
          <w:rFonts w:asciiTheme="majorBidi" w:hAnsiTheme="majorBidi" w:cstheme="majorBidi"/>
          <w:b/>
          <w:bCs/>
          <w:sz w:val="24"/>
          <w:szCs w:val="24"/>
          <w:lang w:bidi="he-IL"/>
        </w:rPr>
        <w:t xml:space="preserve">2. </w:t>
      </w:r>
      <w:r w:rsidRPr="00177D6F">
        <w:rPr>
          <w:rFonts w:asciiTheme="majorBidi" w:hAnsiTheme="majorBidi" w:cstheme="majorBidi"/>
          <w:b/>
          <w:bCs/>
          <w:sz w:val="24"/>
          <w:szCs w:val="24"/>
          <w:lang w:bidi="he-IL"/>
        </w:rPr>
        <w:t xml:space="preserve">LITERATURE REVIEW AND </w:t>
      </w:r>
      <w:r w:rsidR="009D0BCA">
        <w:rPr>
          <w:rFonts w:asciiTheme="majorBidi" w:hAnsiTheme="majorBidi" w:cstheme="majorBidi"/>
          <w:b/>
          <w:bCs/>
          <w:sz w:val="24"/>
          <w:szCs w:val="24"/>
          <w:lang w:bidi="he-IL"/>
        </w:rPr>
        <w:t xml:space="preserve">RESEARCH </w:t>
      </w:r>
      <w:r w:rsidRPr="00177D6F">
        <w:rPr>
          <w:rFonts w:asciiTheme="majorBidi" w:hAnsiTheme="majorBidi" w:cstheme="majorBidi"/>
          <w:b/>
          <w:bCs/>
          <w:sz w:val="24"/>
          <w:szCs w:val="24"/>
          <w:lang w:bidi="he-IL"/>
        </w:rPr>
        <w:t>HYPOTHESES</w:t>
      </w:r>
    </w:p>
    <w:p w14:paraId="2B64B757" w14:textId="64A514B5" w:rsidR="00AC33A7" w:rsidRPr="00AC33A7" w:rsidRDefault="00AC33A7" w:rsidP="00AC33A7">
      <w:pPr>
        <w:spacing w:after="0" w:line="480" w:lineRule="auto"/>
        <w:ind w:firstLine="630"/>
        <w:rPr>
          <w:rFonts w:asciiTheme="majorBidi" w:hAnsiTheme="majorBidi" w:cstheme="majorBidi"/>
          <w:sz w:val="24"/>
          <w:szCs w:val="24"/>
          <w:lang w:bidi="he-IL"/>
        </w:rPr>
      </w:pPr>
      <w:r w:rsidRPr="00AC33A7">
        <w:rPr>
          <w:rFonts w:asciiTheme="majorBidi" w:hAnsiTheme="majorBidi" w:cstheme="majorBidi"/>
          <w:sz w:val="24"/>
          <w:szCs w:val="24"/>
          <w:lang w:bidi="he-IL"/>
        </w:rPr>
        <w:t>Before</w:t>
      </w:r>
      <w:r>
        <w:rPr>
          <w:rFonts w:asciiTheme="majorBidi" w:hAnsiTheme="majorBidi" w:cstheme="majorBidi"/>
          <w:sz w:val="24"/>
          <w:szCs w:val="24"/>
          <w:lang w:bidi="he-IL"/>
        </w:rPr>
        <w:t xml:space="preserve"> describing the four main barriers to female entrepreneurship, we should stress by no means we have a claim that there is something about gender that is inherently related to females’ disadvantages as entrepreneurs. On the contrary, we cite</w:t>
      </w:r>
      <w:r w:rsidR="00D52AD9">
        <w:rPr>
          <w:rFonts w:asciiTheme="majorBidi" w:hAnsiTheme="majorBidi" w:cstheme="majorBidi"/>
          <w:sz w:val="24"/>
          <w:szCs w:val="24"/>
          <w:lang w:bidi="he-IL"/>
        </w:rPr>
        <w:t>d</w:t>
      </w:r>
      <w:r>
        <w:rPr>
          <w:rFonts w:asciiTheme="majorBidi" w:hAnsiTheme="majorBidi" w:cstheme="majorBidi"/>
          <w:sz w:val="24"/>
          <w:szCs w:val="24"/>
          <w:lang w:bidi="he-IL"/>
        </w:rPr>
        <w:t xml:space="preserve"> evidence to show that gender </w:t>
      </w:r>
      <w:proofErr w:type="gramStart"/>
      <w:r>
        <w:rPr>
          <w:rFonts w:asciiTheme="majorBidi" w:hAnsiTheme="majorBidi" w:cstheme="majorBidi"/>
          <w:sz w:val="24"/>
          <w:szCs w:val="24"/>
          <w:lang w:bidi="he-IL"/>
        </w:rPr>
        <w:lastRenderedPageBreak/>
        <w:t>in itself does</w:t>
      </w:r>
      <w:proofErr w:type="gramEnd"/>
      <w:r>
        <w:rPr>
          <w:rFonts w:asciiTheme="majorBidi" w:hAnsiTheme="majorBidi" w:cstheme="majorBidi"/>
          <w:sz w:val="24"/>
          <w:szCs w:val="24"/>
          <w:lang w:bidi="he-IL"/>
        </w:rPr>
        <w:t xml:space="preserve"> not account for entrepreneurial success and firm performance. We posit that due to social factors that are beyond the scope of this paper (e.g., gendered socialization or stereotypes), females often begin an entrepreneurial career at a disadvantage, relative to males</w:t>
      </w:r>
      <w:r w:rsidR="00CC3F3F">
        <w:rPr>
          <w:rFonts w:asciiTheme="majorBidi" w:hAnsiTheme="majorBidi" w:cstheme="majorBidi"/>
          <w:sz w:val="24"/>
          <w:szCs w:val="24"/>
          <w:lang w:bidi="he-IL"/>
        </w:rPr>
        <w:t xml:space="preserve"> (</w:t>
      </w:r>
      <w:r w:rsidR="00CC3F3F" w:rsidRPr="00CC3F3F">
        <w:rPr>
          <w:rFonts w:asciiTheme="majorBidi" w:hAnsiTheme="majorBidi" w:cstheme="majorBidi"/>
          <w:sz w:val="24"/>
          <w:szCs w:val="24"/>
          <w:lang w:bidi="he-IL"/>
        </w:rPr>
        <w:t xml:space="preserve">Carter and Marlow, </w:t>
      </w:r>
      <w:r w:rsidR="00CC3F3F">
        <w:rPr>
          <w:rFonts w:asciiTheme="majorBidi" w:hAnsiTheme="majorBidi" w:cstheme="majorBidi"/>
          <w:sz w:val="24"/>
          <w:szCs w:val="24"/>
          <w:lang w:bidi="he-IL"/>
        </w:rPr>
        <w:t>2</w:t>
      </w:r>
      <w:r w:rsidR="00CC3F3F" w:rsidRPr="00CC3F3F">
        <w:rPr>
          <w:rFonts w:asciiTheme="majorBidi" w:hAnsiTheme="majorBidi" w:cstheme="majorBidi"/>
          <w:sz w:val="24"/>
          <w:szCs w:val="24"/>
          <w:lang w:bidi="he-IL"/>
        </w:rPr>
        <w:t>006)</w:t>
      </w:r>
      <w:r>
        <w:rPr>
          <w:rFonts w:asciiTheme="majorBidi" w:hAnsiTheme="majorBidi" w:cstheme="majorBidi"/>
          <w:sz w:val="24"/>
          <w:szCs w:val="24"/>
          <w:lang w:bidi="he-IL"/>
        </w:rPr>
        <w:t xml:space="preserve">. </w:t>
      </w:r>
    </w:p>
    <w:p w14:paraId="60F627C1" w14:textId="3FC95F95" w:rsidR="00D2374B" w:rsidRPr="0083649C" w:rsidRDefault="00177D6F" w:rsidP="0083649C">
      <w:pPr>
        <w:spacing w:after="0" w:line="480" w:lineRule="auto"/>
        <w:rPr>
          <w:rFonts w:asciiTheme="majorBidi" w:hAnsiTheme="majorBidi" w:cstheme="majorBidi"/>
          <w:b/>
          <w:bCs/>
          <w:sz w:val="24"/>
          <w:szCs w:val="24"/>
          <w:lang w:bidi="he-IL"/>
        </w:rPr>
      </w:pPr>
      <w:r>
        <w:rPr>
          <w:rFonts w:asciiTheme="majorBidi" w:hAnsiTheme="majorBidi" w:cstheme="majorBidi"/>
          <w:b/>
          <w:bCs/>
          <w:sz w:val="24"/>
          <w:szCs w:val="24"/>
          <w:lang w:bidi="he-IL"/>
        </w:rPr>
        <w:t xml:space="preserve">2.1 </w:t>
      </w:r>
      <w:r w:rsidR="00D2374B" w:rsidRPr="0083649C">
        <w:rPr>
          <w:rFonts w:asciiTheme="majorBidi" w:hAnsiTheme="majorBidi" w:cstheme="majorBidi"/>
          <w:b/>
          <w:bCs/>
          <w:sz w:val="24"/>
          <w:szCs w:val="24"/>
          <w:lang w:bidi="he-IL"/>
        </w:rPr>
        <w:t xml:space="preserve">Barriers </w:t>
      </w:r>
      <w:r w:rsidR="005121D0" w:rsidRPr="0083649C">
        <w:rPr>
          <w:rFonts w:asciiTheme="majorBidi" w:hAnsiTheme="majorBidi" w:cstheme="majorBidi"/>
          <w:b/>
          <w:bCs/>
          <w:sz w:val="24"/>
          <w:szCs w:val="24"/>
          <w:lang w:bidi="he-IL"/>
        </w:rPr>
        <w:t>to</w:t>
      </w:r>
      <w:r w:rsidR="00D2374B" w:rsidRPr="0083649C">
        <w:rPr>
          <w:rFonts w:asciiTheme="majorBidi" w:hAnsiTheme="majorBidi" w:cstheme="majorBidi"/>
          <w:b/>
          <w:bCs/>
          <w:sz w:val="24"/>
          <w:szCs w:val="24"/>
          <w:lang w:bidi="he-IL"/>
        </w:rPr>
        <w:t xml:space="preserve"> </w:t>
      </w:r>
      <w:r w:rsidR="000D1401">
        <w:rPr>
          <w:rFonts w:asciiTheme="majorBidi" w:hAnsiTheme="majorBidi" w:cstheme="majorBidi"/>
          <w:b/>
          <w:bCs/>
          <w:sz w:val="24"/>
          <w:szCs w:val="24"/>
          <w:lang w:bidi="he-IL"/>
        </w:rPr>
        <w:t>Female</w:t>
      </w:r>
      <w:r w:rsidR="00D2374B" w:rsidRPr="0083649C">
        <w:rPr>
          <w:rFonts w:asciiTheme="majorBidi" w:hAnsiTheme="majorBidi" w:cstheme="majorBidi"/>
          <w:b/>
          <w:bCs/>
          <w:sz w:val="24"/>
          <w:szCs w:val="24"/>
          <w:lang w:bidi="he-IL"/>
        </w:rPr>
        <w:t xml:space="preserve"> Entrepreneurs </w:t>
      </w:r>
    </w:p>
    <w:p w14:paraId="51A833F9" w14:textId="4574613B" w:rsidR="00690FF4" w:rsidRPr="0083649C" w:rsidRDefault="00690FF4" w:rsidP="0083649C">
      <w:pPr>
        <w:spacing w:after="0" w:line="480" w:lineRule="auto"/>
        <w:ind w:firstLine="567"/>
        <w:jc w:val="both"/>
        <w:rPr>
          <w:rFonts w:asciiTheme="majorBidi" w:hAnsiTheme="majorBidi" w:cstheme="majorBidi"/>
          <w:sz w:val="24"/>
          <w:szCs w:val="24"/>
        </w:rPr>
      </w:pPr>
      <w:r w:rsidRPr="0083649C">
        <w:rPr>
          <w:rFonts w:asciiTheme="majorBidi" w:hAnsiTheme="majorBidi" w:cstheme="majorBidi"/>
          <w:i/>
          <w:iCs/>
          <w:sz w:val="24"/>
          <w:szCs w:val="24"/>
          <w:lang w:bidi="he-IL"/>
        </w:rPr>
        <w:t>Specific Entrepreneurial Human Capital</w:t>
      </w:r>
      <w:r w:rsidRPr="0083649C">
        <w:rPr>
          <w:rFonts w:asciiTheme="majorBidi" w:hAnsiTheme="majorBidi" w:cstheme="majorBidi"/>
          <w:sz w:val="24"/>
          <w:szCs w:val="24"/>
        </w:rPr>
        <w:t>. Human capital consists of the skills and knowledge individuals acquire through their schooling, on-the-job training, and other experiences (Becker, 2009; Coleman, 1988). Higher human capital is associated with entrepreneurial intentions (Bosma et al., 2004; Florin et al., 200</w:t>
      </w:r>
      <w:r w:rsidR="00F77427">
        <w:rPr>
          <w:rFonts w:asciiTheme="majorBidi" w:hAnsiTheme="majorBidi" w:cstheme="majorBidi"/>
          <w:sz w:val="24"/>
          <w:szCs w:val="24"/>
        </w:rPr>
        <w:t>3</w:t>
      </w:r>
      <w:r w:rsidRPr="0083649C">
        <w:rPr>
          <w:rFonts w:asciiTheme="majorBidi" w:hAnsiTheme="majorBidi" w:cstheme="majorBidi"/>
          <w:sz w:val="24"/>
          <w:szCs w:val="24"/>
        </w:rPr>
        <w:t>). More specifically, it might assist in opportunity identification</w:t>
      </w:r>
      <w:r w:rsidR="006F17CA" w:rsidRPr="0083649C">
        <w:rPr>
          <w:rFonts w:asciiTheme="majorBidi" w:hAnsiTheme="majorBidi" w:cstheme="majorBidi"/>
          <w:sz w:val="24"/>
          <w:szCs w:val="24"/>
        </w:rPr>
        <w:t>,</w:t>
      </w:r>
      <w:r w:rsidRPr="0083649C">
        <w:rPr>
          <w:rFonts w:asciiTheme="majorBidi" w:hAnsiTheme="majorBidi" w:cstheme="majorBidi"/>
          <w:sz w:val="24"/>
          <w:szCs w:val="24"/>
        </w:rPr>
        <w:t xml:space="preserve"> and the accumulation of entrepreneurial knowledge and skills (Ucbasaran et al., 2008)</w:t>
      </w:r>
      <w:r w:rsidR="00AA430B" w:rsidRPr="0083649C">
        <w:rPr>
          <w:rFonts w:asciiTheme="majorBidi" w:hAnsiTheme="majorBidi" w:cstheme="majorBidi"/>
          <w:sz w:val="24"/>
          <w:szCs w:val="24"/>
        </w:rPr>
        <w:t>. It</w:t>
      </w:r>
      <w:r w:rsidRPr="0083649C">
        <w:rPr>
          <w:rFonts w:asciiTheme="majorBidi" w:hAnsiTheme="majorBidi" w:cstheme="majorBidi"/>
          <w:sz w:val="24"/>
          <w:szCs w:val="24"/>
        </w:rPr>
        <w:t xml:space="preserve"> is positively related to startup creation, growth</w:t>
      </w:r>
      <w:r w:rsidR="00D0344D" w:rsidRPr="0083649C">
        <w:rPr>
          <w:rFonts w:asciiTheme="majorBidi" w:hAnsiTheme="majorBidi" w:cstheme="majorBidi"/>
          <w:sz w:val="24"/>
          <w:szCs w:val="24"/>
        </w:rPr>
        <w:t>,</w:t>
      </w:r>
      <w:r w:rsidRPr="0083649C">
        <w:rPr>
          <w:rFonts w:asciiTheme="majorBidi" w:hAnsiTheme="majorBidi" w:cstheme="majorBidi"/>
          <w:sz w:val="24"/>
          <w:szCs w:val="24"/>
        </w:rPr>
        <w:t xml:space="preserve"> and survival (Cassar, 2006)</w:t>
      </w:r>
      <w:r w:rsidR="00321A02">
        <w:rPr>
          <w:rFonts w:asciiTheme="majorBidi" w:hAnsiTheme="majorBidi" w:cstheme="majorBidi"/>
          <w:sz w:val="24"/>
          <w:szCs w:val="24"/>
        </w:rPr>
        <w:t xml:space="preserve">, and </w:t>
      </w:r>
      <w:r w:rsidR="00D0344D" w:rsidRPr="0083649C">
        <w:rPr>
          <w:rFonts w:asciiTheme="majorBidi" w:hAnsiTheme="majorBidi" w:cstheme="majorBidi"/>
          <w:sz w:val="24"/>
          <w:szCs w:val="24"/>
        </w:rPr>
        <w:t>is</w:t>
      </w:r>
      <w:r w:rsidRPr="0083649C">
        <w:rPr>
          <w:rFonts w:asciiTheme="majorBidi" w:hAnsiTheme="majorBidi" w:cstheme="majorBidi"/>
          <w:sz w:val="24"/>
          <w:szCs w:val="24"/>
        </w:rPr>
        <w:t xml:space="preserve"> negatively related to startup failure (Cooper et al., 1994). Human capital has been argued to be especially important </w:t>
      </w:r>
      <w:r w:rsidR="001F66FD" w:rsidRPr="0083649C">
        <w:rPr>
          <w:rFonts w:asciiTheme="majorBidi" w:hAnsiTheme="majorBidi" w:cstheme="majorBidi"/>
          <w:sz w:val="24"/>
          <w:szCs w:val="24"/>
        </w:rPr>
        <w:t xml:space="preserve">to </w:t>
      </w:r>
      <w:r w:rsidRPr="0083649C">
        <w:rPr>
          <w:rFonts w:asciiTheme="majorBidi" w:hAnsiTheme="majorBidi" w:cstheme="majorBidi"/>
          <w:sz w:val="24"/>
          <w:szCs w:val="24"/>
        </w:rPr>
        <w:t>young businesses and novice entrepreneurs (Davidsson &amp; Honig, 2003).</w:t>
      </w:r>
    </w:p>
    <w:p w14:paraId="3CDEC275" w14:textId="3EC7E796" w:rsidR="00690FF4" w:rsidRPr="0083649C" w:rsidRDefault="00690FF4" w:rsidP="0083649C">
      <w:pPr>
        <w:spacing w:after="0" w:line="480" w:lineRule="auto"/>
        <w:ind w:firstLine="567"/>
        <w:jc w:val="both"/>
        <w:rPr>
          <w:rFonts w:asciiTheme="majorBidi" w:hAnsiTheme="majorBidi" w:cstheme="majorBidi"/>
          <w:sz w:val="24"/>
          <w:szCs w:val="24"/>
        </w:rPr>
      </w:pPr>
      <w:r w:rsidRPr="0083649C">
        <w:rPr>
          <w:rFonts w:asciiTheme="majorBidi" w:hAnsiTheme="majorBidi" w:cstheme="majorBidi"/>
          <w:sz w:val="24"/>
          <w:szCs w:val="24"/>
        </w:rPr>
        <w:t>The literature distinguishes between general human capital</w:t>
      </w:r>
      <w:r w:rsidR="002B56FF" w:rsidRPr="0083649C">
        <w:rPr>
          <w:rFonts w:asciiTheme="majorBidi" w:hAnsiTheme="majorBidi" w:cstheme="majorBidi"/>
          <w:sz w:val="24"/>
          <w:szCs w:val="24"/>
        </w:rPr>
        <w:t>,</w:t>
      </w:r>
      <w:r w:rsidR="005C1994" w:rsidRPr="0083649C">
        <w:rPr>
          <w:rFonts w:asciiTheme="majorBidi" w:hAnsiTheme="majorBidi" w:cstheme="majorBidi"/>
          <w:sz w:val="24"/>
          <w:szCs w:val="24"/>
        </w:rPr>
        <w:t xml:space="preserve"> </w:t>
      </w:r>
      <w:r w:rsidRPr="0083649C">
        <w:rPr>
          <w:rFonts w:asciiTheme="majorBidi" w:hAnsiTheme="majorBidi" w:cstheme="majorBidi"/>
          <w:sz w:val="24"/>
          <w:szCs w:val="24"/>
        </w:rPr>
        <w:t>which relates to overall educational level and general work experience</w:t>
      </w:r>
      <w:r w:rsidR="002B56FF" w:rsidRPr="0083649C">
        <w:rPr>
          <w:rFonts w:asciiTheme="majorBidi" w:hAnsiTheme="majorBidi" w:cstheme="majorBidi"/>
          <w:sz w:val="24"/>
          <w:szCs w:val="24"/>
        </w:rPr>
        <w:t>,</w:t>
      </w:r>
      <w:r w:rsidRPr="0083649C">
        <w:rPr>
          <w:rFonts w:asciiTheme="majorBidi" w:hAnsiTheme="majorBidi" w:cstheme="majorBidi"/>
          <w:sz w:val="24"/>
          <w:szCs w:val="24"/>
        </w:rPr>
        <w:t xml:space="preserve"> and specific human capital</w:t>
      </w:r>
      <w:r w:rsidR="004E2706" w:rsidRPr="0083649C">
        <w:rPr>
          <w:rFonts w:asciiTheme="majorBidi" w:hAnsiTheme="majorBidi" w:cstheme="majorBidi"/>
          <w:sz w:val="24"/>
          <w:szCs w:val="24"/>
        </w:rPr>
        <w:t xml:space="preserve"> </w:t>
      </w:r>
      <w:r w:rsidR="002B56FF" w:rsidRPr="0083649C">
        <w:rPr>
          <w:rFonts w:asciiTheme="majorBidi" w:hAnsiTheme="majorBidi" w:cstheme="majorBidi"/>
          <w:sz w:val="24"/>
          <w:szCs w:val="24"/>
        </w:rPr>
        <w:t xml:space="preserve">– </w:t>
      </w:r>
      <w:r w:rsidRPr="0083649C">
        <w:rPr>
          <w:rFonts w:asciiTheme="majorBidi" w:hAnsiTheme="majorBidi" w:cstheme="majorBidi"/>
          <w:sz w:val="24"/>
          <w:szCs w:val="24"/>
        </w:rPr>
        <w:t>a benefit from experience in a particular domain or skill (Becker, 2009). Various studies provide evidence that specific human capital is more important than general human capital for entrepreneurial success and venture growth (</w:t>
      </w:r>
      <w:r w:rsidR="00FF047A" w:rsidRPr="00FF047A">
        <w:rPr>
          <w:rFonts w:asciiTheme="majorBidi" w:hAnsiTheme="majorBidi" w:cstheme="majorBidi"/>
          <w:sz w:val="24"/>
          <w:szCs w:val="24"/>
        </w:rPr>
        <w:t>Colombo</w:t>
      </w:r>
      <w:r w:rsidR="00FF047A">
        <w:rPr>
          <w:rFonts w:asciiTheme="majorBidi" w:hAnsiTheme="majorBidi" w:cstheme="majorBidi"/>
          <w:sz w:val="24"/>
          <w:szCs w:val="24"/>
        </w:rPr>
        <w:t xml:space="preserve"> </w:t>
      </w:r>
      <w:r w:rsidR="00FF047A" w:rsidRPr="00FF047A">
        <w:rPr>
          <w:rFonts w:asciiTheme="majorBidi" w:hAnsiTheme="majorBidi" w:cstheme="majorBidi"/>
          <w:sz w:val="24"/>
          <w:szCs w:val="24"/>
        </w:rPr>
        <w:t>&amp; Grilli</w:t>
      </w:r>
      <w:r w:rsidR="00FF047A">
        <w:rPr>
          <w:rFonts w:asciiTheme="majorBidi" w:hAnsiTheme="majorBidi" w:cstheme="majorBidi"/>
          <w:sz w:val="24"/>
          <w:szCs w:val="24"/>
        </w:rPr>
        <w:t xml:space="preserve">, </w:t>
      </w:r>
      <w:r w:rsidR="00FF047A" w:rsidRPr="00FF047A">
        <w:rPr>
          <w:rFonts w:asciiTheme="majorBidi" w:hAnsiTheme="majorBidi" w:cstheme="majorBidi"/>
          <w:sz w:val="24"/>
          <w:szCs w:val="24"/>
        </w:rPr>
        <w:t>2005</w:t>
      </w:r>
      <w:r w:rsidR="00FF047A">
        <w:rPr>
          <w:rFonts w:asciiTheme="majorBidi" w:hAnsiTheme="majorBidi" w:cstheme="majorBidi"/>
          <w:sz w:val="24"/>
          <w:szCs w:val="24"/>
        </w:rPr>
        <w:t>;</w:t>
      </w:r>
      <w:r w:rsidR="00FF047A" w:rsidRPr="00FF047A">
        <w:rPr>
          <w:rFonts w:asciiTheme="majorBidi" w:hAnsiTheme="majorBidi" w:cstheme="majorBidi"/>
          <w:sz w:val="24"/>
          <w:szCs w:val="24"/>
        </w:rPr>
        <w:t xml:space="preserve"> </w:t>
      </w:r>
      <w:r w:rsidRPr="0083649C">
        <w:rPr>
          <w:rFonts w:asciiTheme="majorBidi" w:hAnsiTheme="majorBidi" w:cstheme="majorBidi"/>
          <w:sz w:val="24"/>
          <w:szCs w:val="24"/>
        </w:rPr>
        <w:t>Rauch &amp; Rijisdijk, 2013; Unger et al., 2011).</w:t>
      </w:r>
    </w:p>
    <w:p w14:paraId="72439681" w14:textId="3BC82A78" w:rsidR="00690FF4" w:rsidRPr="0083649C" w:rsidRDefault="006E6DBB" w:rsidP="0083649C">
      <w:pPr>
        <w:spacing w:after="0" w:line="480" w:lineRule="auto"/>
        <w:ind w:firstLine="567"/>
        <w:jc w:val="both"/>
        <w:rPr>
          <w:rFonts w:asciiTheme="majorBidi" w:hAnsiTheme="majorBidi" w:cstheme="majorBidi"/>
          <w:sz w:val="24"/>
          <w:szCs w:val="24"/>
        </w:rPr>
      </w:pPr>
      <w:r w:rsidRPr="0083649C">
        <w:rPr>
          <w:rFonts w:asciiTheme="majorBidi" w:hAnsiTheme="majorBidi" w:cstheme="majorBidi"/>
          <w:sz w:val="24"/>
          <w:szCs w:val="24"/>
        </w:rPr>
        <w:t>Regarding</w:t>
      </w:r>
      <w:r w:rsidR="00690FF4" w:rsidRPr="0083649C">
        <w:rPr>
          <w:rFonts w:asciiTheme="majorBidi" w:hAnsiTheme="majorBidi" w:cstheme="majorBidi"/>
          <w:sz w:val="24"/>
          <w:szCs w:val="24"/>
        </w:rPr>
        <w:t xml:space="preserve"> entrepreneurship, </w:t>
      </w:r>
      <w:r w:rsidR="000D1401">
        <w:rPr>
          <w:rFonts w:asciiTheme="majorBidi" w:hAnsiTheme="majorBidi" w:cstheme="majorBidi"/>
          <w:sz w:val="24"/>
          <w:szCs w:val="24"/>
        </w:rPr>
        <w:t>female</w:t>
      </w:r>
      <w:r w:rsidR="00321A02">
        <w:rPr>
          <w:rFonts w:asciiTheme="majorBidi" w:hAnsiTheme="majorBidi" w:cstheme="majorBidi"/>
          <w:sz w:val="24"/>
          <w:szCs w:val="24"/>
        </w:rPr>
        <w:t>s</w:t>
      </w:r>
      <w:r w:rsidR="000C0973" w:rsidRPr="0083649C">
        <w:rPr>
          <w:rFonts w:asciiTheme="majorBidi" w:hAnsiTheme="majorBidi" w:cstheme="majorBidi"/>
          <w:sz w:val="24"/>
          <w:szCs w:val="24"/>
        </w:rPr>
        <w:t>—</w:t>
      </w:r>
      <w:r w:rsidR="00690FF4" w:rsidRPr="0083649C">
        <w:rPr>
          <w:rFonts w:asciiTheme="majorBidi" w:hAnsiTheme="majorBidi" w:cstheme="majorBidi"/>
          <w:sz w:val="24"/>
          <w:szCs w:val="24"/>
        </w:rPr>
        <w:t xml:space="preserve">while often having </w:t>
      </w:r>
      <w:r w:rsidR="00321A02">
        <w:rPr>
          <w:rFonts w:asciiTheme="majorBidi" w:hAnsiTheme="majorBidi" w:cstheme="majorBidi"/>
          <w:sz w:val="24"/>
          <w:szCs w:val="24"/>
        </w:rPr>
        <w:t>higher</w:t>
      </w:r>
      <w:r w:rsidR="00321A02" w:rsidRPr="0083649C">
        <w:rPr>
          <w:rFonts w:asciiTheme="majorBidi" w:hAnsiTheme="majorBidi" w:cstheme="majorBidi"/>
          <w:sz w:val="24"/>
          <w:szCs w:val="24"/>
        </w:rPr>
        <w:t xml:space="preserve"> </w:t>
      </w:r>
      <w:r w:rsidR="00690FF4" w:rsidRPr="0083649C">
        <w:rPr>
          <w:rFonts w:asciiTheme="majorBidi" w:hAnsiTheme="majorBidi" w:cstheme="majorBidi"/>
          <w:sz w:val="24"/>
          <w:szCs w:val="24"/>
        </w:rPr>
        <w:t xml:space="preserve">general human capital than </w:t>
      </w:r>
      <w:r w:rsidR="000D1401">
        <w:rPr>
          <w:rFonts w:asciiTheme="majorBidi" w:hAnsiTheme="majorBidi" w:cstheme="majorBidi"/>
          <w:sz w:val="24"/>
          <w:szCs w:val="24"/>
        </w:rPr>
        <w:t>male</w:t>
      </w:r>
      <w:r w:rsidR="00321A02">
        <w:rPr>
          <w:rFonts w:asciiTheme="majorBidi" w:hAnsiTheme="majorBidi" w:cstheme="majorBidi"/>
          <w:sz w:val="24"/>
          <w:szCs w:val="24"/>
        </w:rPr>
        <w:t>s</w:t>
      </w:r>
      <w:r w:rsidR="000C0973" w:rsidRPr="0083649C">
        <w:rPr>
          <w:rFonts w:asciiTheme="majorBidi" w:hAnsiTheme="majorBidi" w:cstheme="majorBidi"/>
          <w:sz w:val="24"/>
          <w:szCs w:val="24"/>
        </w:rPr>
        <w:t>—</w:t>
      </w:r>
      <w:r w:rsidR="00690FF4" w:rsidRPr="0083649C">
        <w:rPr>
          <w:rFonts w:asciiTheme="majorBidi" w:hAnsiTheme="majorBidi" w:cstheme="majorBidi"/>
          <w:sz w:val="24"/>
          <w:szCs w:val="24"/>
        </w:rPr>
        <w:t xml:space="preserve">are less likely to acquire formal education in business, </w:t>
      </w:r>
      <w:proofErr w:type="gramStart"/>
      <w:r w:rsidR="00690FF4" w:rsidRPr="0083649C">
        <w:rPr>
          <w:rFonts w:asciiTheme="majorBidi" w:hAnsiTheme="majorBidi" w:cstheme="majorBidi"/>
          <w:sz w:val="24"/>
          <w:szCs w:val="24"/>
        </w:rPr>
        <w:t>finance</w:t>
      </w:r>
      <w:proofErr w:type="gramEnd"/>
      <w:r w:rsidR="00457C37">
        <w:rPr>
          <w:rFonts w:asciiTheme="majorBidi" w:hAnsiTheme="majorBidi" w:cstheme="majorBidi"/>
          <w:sz w:val="24"/>
          <w:szCs w:val="24"/>
        </w:rPr>
        <w:t xml:space="preserve"> and STEM fields</w:t>
      </w:r>
      <w:r w:rsidR="00690FF4" w:rsidRPr="0083649C">
        <w:rPr>
          <w:rFonts w:asciiTheme="majorBidi" w:hAnsiTheme="majorBidi" w:cstheme="majorBidi"/>
          <w:sz w:val="24"/>
          <w:szCs w:val="24"/>
        </w:rPr>
        <w:t xml:space="preserve"> (Birley, 1989; Brush</w:t>
      </w:r>
      <w:r w:rsidR="00B75F0A" w:rsidRPr="0083649C">
        <w:rPr>
          <w:rFonts w:asciiTheme="majorBidi" w:hAnsiTheme="majorBidi" w:cstheme="majorBidi"/>
          <w:sz w:val="24"/>
          <w:szCs w:val="24"/>
        </w:rPr>
        <w:t>,</w:t>
      </w:r>
      <w:r w:rsidR="00690FF4" w:rsidRPr="0083649C">
        <w:rPr>
          <w:rFonts w:asciiTheme="majorBidi" w:hAnsiTheme="majorBidi" w:cstheme="majorBidi"/>
          <w:sz w:val="24"/>
          <w:szCs w:val="24"/>
        </w:rPr>
        <w:t xml:space="preserve"> 1992; </w:t>
      </w:r>
      <w:r w:rsidR="005549B4" w:rsidRPr="005549B4">
        <w:rPr>
          <w:rFonts w:asciiTheme="majorBidi" w:hAnsiTheme="majorBidi" w:cstheme="majorBidi"/>
          <w:sz w:val="24"/>
          <w:szCs w:val="24"/>
        </w:rPr>
        <w:t xml:space="preserve">Dutt </w:t>
      </w:r>
      <w:r w:rsidR="005549B4">
        <w:rPr>
          <w:rFonts w:asciiTheme="majorBidi" w:hAnsiTheme="majorBidi" w:cstheme="majorBidi"/>
          <w:sz w:val="24"/>
          <w:szCs w:val="24"/>
        </w:rPr>
        <w:t>&amp;</w:t>
      </w:r>
      <w:r w:rsidR="005549B4" w:rsidRPr="005549B4">
        <w:rPr>
          <w:rFonts w:asciiTheme="majorBidi" w:hAnsiTheme="majorBidi" w:cstheme="majorBidi"/>
          <w:sz w:val="24"/>
          <w:szCs w:val="24"/>
        </w:rPr>
        <w:t xml:space="preserve"> Kaplan</w:t>
      </w:r>
      <w:r w:rsidR="005549B4">
        <w:rPr>
          <w:rFonts w:asciiTheme="majorBidi" w:hAnsiTheme="majorBidi" w:cstheme="majorBidi"/>
          <w:sz w:val="24"/>
          <w:szCs w:val="24"/>
        </w:rPr>
        <w:t xml:space="preserve">, </w:t>
      </w:r>
      <w:r w:rsidR="005549B4" w:rsidRPr="005549B4">
        <w:rPr>
          <w:rFonts w:asciiTheme="majorBidi" w:hAnsiTheme="majorBidi" w:cstheme="majorBidi"/>
          <w:sz w:val="24"/>
          <w:szCs w:val="24"/>
        </w:rPr>
        <w:t>2018</w:t>
      </w:r>
      <w:r w:rsidR="005549B4">
        <w:rPr>
          <w:rFonts w:asciiTheme="majorBidi" w:hAnsiTheme="majorBidi" w:cstheme="majorBidi"/>
          <w:sz w:val="24"/>
          <w:szCs w:val="24"/>
        </w:rPr>
        <w:t>;</w:t>
      </w:r>
      <w:r w:rsidR="005549B4" w:rsidRPr="005549B4">
        <w:rPr>
          <w:rFonts w:asciiTheme="majorBidi" w:hAnsiTheme="majorBidi" w:cstheme="majorBidi"/>
          <w:sz w:val="24"/>
          <w:szCs w:val="24"/>
        </w:rPr>
        <w:t xml:space="preserve"> </w:t>
      </w:r>
      <w:r w:rsidR="00690FF4" w:rsidRPr="0083649C">
        <w:rPr>
          <w:rFonts w:asciiTheme="majorBidi" w:hAnsiTheme="majorBidi" w:cstheme="majorBidi"/>
          <w:sz w:val="24"/>
          <w:szCs w:val="24"/>
        </w:rPr>
        <w:t>Menzies et al., 2004</w:t>
      </w:r>
      <w:r w:rsidR="00457C37">
        <w:rPr>
          <w:rFonts w:asciiTheme="majorBidi" w:hAnsiTheme="majorBidi" w:cstheme="majorBidi"/>
          <w:sz w:val="24"/>
          <w:szCs w:val="24"/>
        </w:rPr>
        <w:t>; Poggesi et al., 2020</w:t>
      </w:r>
      <w:r w:rsidR="00690FF4" w:rsidRPr="0083649C">
        <w:rPr>
          <w:rFonts w:asciiTheme="majorBidi" w:hAnsiTheme="majorBidi" w:cstheme="majorBidi"/>
          <w:sz w:val="24"/>
          <w:szCs w:val="24"/>
        </w:rPr>
        <w:t xml:space="preserve">). Moreover, while first-time </w:t>
      </w:r>
      <w:r w:rsidR="000D1401">
        <w:rPr>
          <w:rFonts w:asciiTheme="majorBidi" w:hAnsiTheme="majorBidi" w:cstheme="majorBidi"/>
          <w:sz w:val="24"/>
          <w:szCs w:val="24"/>
        </w:rPr>
        <w:t>female</w:t>
      </w:r>
      <w:r w:rsidR="00690FF4" w:rsidRPr="0083649C">
        <w:rPr>
          <w:rFonts w:asciiTheme="majorBidi" w:hAnsiTheme="majorBidi" w:cstheme="majorBidi"/>
          <w:sz w:val="24"/>
          <w:szCs w:val="24"/>
        </w:rPr>
        <w:t xml:space="preserve"> and </w:t>
      </w:r>
      <w:r w:rsidR="000D1401">
        <w:rPr>
          <w:rFonts w:asciiTheme="majorBidi" w:hAnsiTheme="majorBidi" w:cstheme="majorBidi"/>
          <w:sz w:val="24"/>
          <w:szCs w:val="24"/>
        </w:rPr>
        <w:t>male</w:t>
      </w:r>
      <w:r w:rsidR="00690FF4" w:rsidRPr="0083649C">
        <w:rPr>
          <w:rFonts w:asciiTheme="majorBidi" w:hAnsiTheme="majorBidi" w:cstheme="majorBidi"/>
          <w:sz w:val="24"/>
          <w:szCs w:val="24"/>
        </w:rPr>
        <w:t xml:space="preserve"> entrepreneurs have</w:t>
      </w:r>
      <w:r w:rsidR="00F2638D" w:rsidRPr="0083649C">
        <w:rPr>
          <w:rFonts w:asciiTheme="majorBidi" w:hAnsiTheme="majorBidi" w:cstheme="majorBidi"/>
          <w:sz w:val="24"/>
          <w:szCs w:val="24"/>
        </w:rPr>
        <w:t>,</w:t>
      </w:r>
      <w:r w:rsidR="00690FF4" w:rsidRPr="0083649C">
        <w:rPr>
          <w:rFonts w:asciiTheme="majorBidi" w:hAnsiTheme="majorBidi" w:cstheme="majorBidi"/>
          <w:sz w:val="24"/>
          <w:szCs w:val="24"/>
        </w:rPr>
        <w:t xml:space="preserve"> on average</w:t>
      </w:r>
      <w:r w:rsidR="00F2638D" w:rsidRPr="0083649C">
        <w:rPr>
          <w:rFonts w:asciiTheme="majorBidi" w:hAnsiTheme="majorBidi" w:cstheme="majorBidi"/>
          <w:sz w:val="24"/>
          <w:szCs w:val="24"/>
        </w:rPr>
        <w:t>,</w:t>
      </w:r>
      <w:r w:rsidR="00690FF4" w:rsidRPr="0083649C">
        <w:rPr>
          <w:rFonts w:asciiTheme="majorBidi" w:hAnsiTheme="majorBidi" w:cstheme="majorBidi"/>
          <w:sz w:val="24"/>
          <w:szCs w:val="24"/>
        </w:rPr>
        <w:t xml:space="preserve"> similar previous work experience </w:t>
      </w:r>
      <w:r w:rsidR="00321A02">
        <w:rPr>
          <w:rFonts w:asciiTheme="majorBidi" w:hAnsiTheme="majorBidi" w:cstheme="majorBidi"/>
          <w:sz w:val="24"/>
          <w:szCs w:val="24"/>
        </w:rPr>
        <w:t>in terms of</w:t>
      </w:r>
      <w:r w:rsidR="00321A02" w:rsidRPr="0083649C">
        <w:rPr>
          <w:rFonts w:asciiTheme="majorBidi" w:hAnsiTheme="majorBidi" w:cstheme="majorBidi"/>
          <w:sz w:val="24"/>
          <w:szCs w:val="24"/>
        </w:rPr>
        <w:t xml:space="preserve"> </w:t>
      </w:r>
      <w:r w:rsidR="00690FF4" w:rsidRPr="0083649C">
        <w:rPr>
          <w:rFonts w:asciiTheme="majorBidi" w:hAnsiTheme="majorBidi" w:cstheme="majorBidi"/>
          <w:sz w:val="24"/>
          <w:szCs w:val="24"/>
        </w:rPr>
        <w:t xml:space="preserve">length, </w:t>
      </w:r>
      <w:r w:rsidR="000D1401">
        <w:rPr>
          <w:rFonts w:asciiTheme="majorBidi" w:hAnsiTheme="majorBidi" w:cstheme="majorBidi"/>
          <w:sz w:val="24"/>
          <w:szCs w:val="24"/>
        </w:rPr>
        <w:t>female</w:t>
      </w:r>
      <w:r w:rsidR="00690FF4" w:rsidRPr="0083649C">
        <w:rPr>
          <w:rFonts w:asciiTheme="majorBidi" w:hAnsiTheme="majorBidi" w:cstheme="majorBidi"/>
          <w:sz w:val="24"/>
          <w:szCs w:val="24"/>
        </w:rPr>
        <w:t xml:space="preserve"> tend to have less business and managerial work experience when starting </w:t>
      </w:r>
      <w:r w:rsidR="00690FF4" w:rsidRPr="0083649C">
        <w:rPr>
          <w:rFonts w:asciiTheme="majorBidi" w:hAnsiTheme="majorBidi" w:cstheme="majorBidi"/>
          <w:sz w:val="24"/>
          <w:szCs w:val="24"/>
        </w:rPr>
        <w:lastRenderedPageBreak/>
        <w:t>a business (</w:t>
      </w:r>
      <w:r w:rsidR="007468DA">
        <w:rPr>
          <w:rFonts w:asciiTheme="majorBidi" w:hAnsiTheme="majorBidi" w:cstheme="majorBidi"/>
          <w:sz w:val="24"/>
          <w:szCs w:val="24"/>
        </w:rPr>
        <w:t xml:space="preserve">e.g., </w:t>
      </w:r>
      <w:r w:rsidR="00690FF4" w:rsidRPr="0083649C">
        <w:rPr>
          <w:rFonts w:asciiTheme="majorBidi" w:hAnsiTheme="majorBidi" w:cstheme="majorBidi"/>
          <w:sz w:val="24"/>
          <w:szCs w:val="24"/>
        </w:rPr>
        <w:t xml:space="preserve">Boden &amp; Nucci, 2000; Brush et al., 2019). Overall, while the levels of general human capital are often higher for </w:t>
      </w:r>
      <w:r w:rsidR="000D1401">
        <w:rPr>
          <w:rFonts w:asciiTheme="majorBidi" w:hAnsiTheme="majorBidi" w:cstheme="majorBidi"/>
          <w:sz w:val="24"/>
          <w:szCs w:val="24"/>
        </w:rPr>
        <w:t>female</w:t>
      </w:r>
      <w:r w:rsidR="00690FF4" w:rsidRPr="0083649C">
        <w:rPr>
          <w:rFonts w:asciiTheme="majorBidi" w:hAnsiTheme="majorBidi" w:cstheme="majorBidi"/>
          <w:sz w:val="24"/>
          <w:szCs w:val="24"/>
        </w:rPr>
        <w:t xml:space="preserve"> entrepreneurs, the level</w:t>
      </w:r>
      <w:r w:rsidR="008A2293" w:rsidRPr="0083649C">
        <w:rPr>
          <w:rFonts w:asciiTheme="majorBidi" w:hAnsiTheme="majorBidi" w:cstheme="majorBidi"/>
          <w:sz w:val="24"/>
          <w:szCs w:val="24"/>
        </w:rPr>
        <w:t>s</w:t>
      </w:r>
      <w:r w:rsidR="00690FF4" w:rsidRPr="0083649C">
        <w:rPr>
          <w:rFonts w:asciiTheme="majorBidi" w:hAnsiTheme="majorBidi" w:cstheme="majorBidi"/>
          <w:sz w:val="24"/>
          <w:szCs w:val="24"/>
        </w:rPr>
        <w:t xml:space="preserve"> of</w:t>
      </w:r>
      <w:r w:rsidR="00965F00" w:rsidRPr="0083649C">
        <w:rPr>
          <w:rFonts w:asciiTheme="majorBidi" w:hAnsiTheme="majorBidi" w:cstheme="majorBidi"/>
          <w:sz w:val="24"/>
          <w:szCs w:val="24"/>
        </w:rPr>
        <w:t xml:space="preserve"> </w:t>
      </w:r>
      <w:r w:rsidR="00FD2BC1" w:rsidRPr="0083649C">
        <w:rPr>
          <w:rFonts w:asciiTheme="majorBidi" w:hAnsiTheme="majorBidi" w:cstheme="majorBidi"/>
          <w:sz w:val="24"/>
          <w:szCs w:val="24"/>
        </w:rPr>
        <w:t xml:space="preserve">the </w:t>
      </w:r>
      <w:r w:rsidR="00690FF4" w:rsidRPr="0083649C">
        <w:rPr>
          <w:rFonts w:asciiTheme="majorBidi" w:hAnsiTheme="majorBidi" w:cstheme="majorBidi"/>
          <w:sz w:val="24"/>
          <w:szCs w:val="24"/>
        </w:rPr>
        <w:t>s</w:t>
      </w:r>
      <w:r w:rsidR="00AA3BC3" w:rsidRPr="0083649C">
        <w:rPr>
          <w:rFonts w:asciiTheme="majorBidi" w:hAnsiTheme="majorBidi" w:cstheme="majorBidi"/>
          <w:sz w:val="24"/>
          <w:szCs w:val="24"/>
        </w:rPr>
        <w:t>p</w:t>
      </w:r>
      <w:r w:rsidR="00690FF4" w:rsidRPr="0083649C">
        <w:rPr>
          <w:rFonts w:asciiTheme="majorBidi" w:hAnsiTheme="majorBidi" w:cstheme="majorBidi"/>
          <w:sz w:val="24"/>
          <w:szCs w:val="24"/>
        </w:rPr>
        <w:t xml:space="preserve">ecific human capital of </w:t>
      </w:r>
      <w:r w:rsidR="000D1401">
        <w:rPr>
          <w:rFonts w:asciiTheme="majorBidi" w:hAnsiTheme="majorBidi" w:cstheme="majorBidi"/>
          <w:sz w:val="24"/>
          <w:szCs w:val="24"/>
        </w:rPr>
        <w:t>female</w:t>
      </w:r>
      <w:r w:rsidR="00690FF4" w:rsidRPr="0083649C">
        <w:rPr>
          <w:rFonts w:asciiTheme="majorBidi" w:hAnsiTheme="majorBidi" w:cstheme="majorBidi"/>
          <w:sz w:val="24"/>
          <w:szCs w:val="24"/>
        </w:rPr>
        <w:t xml:space="preserve"> entrepreneurs tend to be lower than their </w:t>
      </w:r>
      <w:r w:rsidR="000D1401">
        <w:rPr>
          <w:rFonts w:asciiTheme="majorBidi" w:hAnsiTheme="majorBidi" w:cstheme="majorBidi"/>
          <w:sz w:val="24"/>
          <w:szCs w:val="24"/>
        </w:rPr>
        <w:t>male</w:t>
      </w:r>
      <w:r w:rsidR="00690FF4" w:rsidRPr="0083649C">
        <w:rPr>
          <w:rFonts w:asciiTheme="majorBidi" w:hAnsiTheme="majorBidi" w:cstheme="majorBidi"/>
          <w:sz w:val="24"/>
          <w:szCs w:val="24"/>
        </w:rPr>
        <w:t xml:space="preserve"> counterparts, </w:t>
      </w:r>
      <w:r w:rsidR="00EA1A6A" w:rsidRPr="0083649C">
        <w:rPr>
          <w:rFonts w:asciiTheme="majorBidi" w:hAnsiTheme="majorBidi" w:cstheme="majorBidi"/>
          <w:sz w:val="24"/>
          <w:szCs w:val="24"/>
        </w:rPr>
        <w:t>regarding</w:t>
      </w:r>
      <w:r w:rsidR="0064093F" w:rsidRPr="0083649C">
        <w:rPr>
          <w:rFonts w:asciiTheme="majorBidi" w:hAnsiTheme="majorBidi" w:cstheme="majorBidi"/>
          <w:sz w:val="24"/>
          <w:szCs w:val="24"/>
        </w:rPr>
        <w:t xml:space="preserve"> </w:t>
      </w:r>
      <w:r w:rsidR="00326EFC" w:rsidRPr="0083649C">
        <w:rPr>
          <w:rFonts w:asciiTheme="majorBidi" w:hAnsiTheme="majorBidi" w:cstheme="majorBidi"/>
          <w:sz w:val="24"/>
          <w:szCs w:val="24"/>
        </w:rPr>
        <w:t xml:space="preserve">both </w:t>
      </w:r>
      <w:r w:rsidR="00EA1A6A" w:rsidRPr="0083649C">
        <w:rPr>
          <w:rFonts w:asciiTheme="majorBidi" w:hAnsiTheme="majorBidi" w:cstheme="majorBidi"/>
          <w:sz w:val="24"/>
          <w:szCs w:val="24"/>
        </w:rPr>
        <w:t xml:space="preserve">the </w:t>
      </w:r>
      <w:r w:rsidR="0064093F" w:rsidRPr="0083649C">
        <w:rPr>
          <w:rFonts w:asciiTheme="majorBidi" w:hAnsiTheme="majorBidi" w:cstheme="majorBidi"/>
          <w:sz w:val="24"/>
          <w:szCs w:val="24"/>
        </w:rPr>
        <w:t>field of</w:t>
      </w:r>
      <w:r w:rsidR="00690FF4" w:rsidRPr="0083649C">
        <w:rPr>
          <w:rFonts w:asciiTheme="majorBidi" w:hAnsiTheme="majorBidi" w:cstheme="majorBidi"/>
          <w:sz w:val="24"/>
          <w:szCs w:val="24"/>
        </w:rPr>
        <w:t xml:space="preserve"> education and </w:t>
      </w:r>
      <w:r w:rsidR="0064093F" w:rsidRPr="0083649C">
        <w:rPr>
          <w:rFonts w:asciiTheme="majorBidi" w:hAnsiTheme="majorBidi" w:cstheme="majorBidi"/>
          <w:sz w:val="24"/>
          <w:szCs w:val="24"/>
        </w:rPr>
        <w:t xml:space="preserve">relevant </w:t>
      </w:r>
      <w:r w:rsidR="00690FF4" w:rsidRPr="0083649C">
        <w:rPr>
          <w:rFonts w:asciiTheme="majorBidi" w:hAnsiTheme="majorBidi" w:cstheme="majorBidi"/>
          <w:sz w:val="24"/>
          <w:szCs w:val="24"/>
        </w:rPr>
        <w:t>work experience.</w:t>
      </w:r>
      <w:r w:rsidR="00AA430B" w:rsidRPr="0083649C">
        <w:rPr>
          <w:rFonts w:asciiTheme="majorBidi" w:hAnsiTheme="majorBidi" w:cstheme="majorBidi"/>
          <w:sz w:val="24"/>
          <w:szCs w:val="24"/>
        </w:rPr>
        <w:t xml:space="preserve"> </w:t>
      </w:r>
      <w:r w:rsidR="00690FF4" w:rsidRPr="0083649C">
        <w:rPr>
          <w:rFonts w:asciiTheme="majorBidi" w:hAnsiTheme="majorBidi" w:cstheme="majorBidi"/>
          <w:sz w:val="24"/>
          <w:szCs w:val="24"/>
        </w:rPr>
        <w:t xml:space="preserve">Lacking relevant educational background and business experience places </w:t>
      </w:r>
      <w:r w:rsidR="000D1401">
        <w:rPr>
          <w:rFonts w:asciiTheme="majorBidi" w:hAnsiTheme="majorBidi" w:cstheme="majorBidi"/>
          <w:sz w:val="24"/>
          <w:szCs w:val="24"/>
        </w:rPr>
        <w:t>female</w:t>
      </w:r>
      <w:r w:rsidR="00321A02">
        <w:rPr>
          <w:rFonts w:asciiTheme="majorBidi" w:hAnsiTheme="majorBidi" w:cstheme="majorBidi"/>
          <w:sz w:val="24"/>
          <w:szCs w:val="24"/>
        </w:rPr>
        <w:t>s</w:t>
      </w:r>
      <w:r w:rsidR="00690FF4" w:rsidRPr="0083649C">
        <w:rPr>
          <w:rFonts w:asciiTheme="majorBidi" w:hAnsiTheme="majorBidi" w:cstheme="majorBidi"/>
          <w:sz w:val="24"/>
          <w:szCs w:val="24"/>
        </w:rPr>
        <w:t xml:space="preserve"> </w:t>
      </w:r>
      <w:r w:rsidR="00AA3BC3" w:rsidRPr="0083649C">
        <w:rPr>
          <w:rFonts w:asciiTheme="majorBidi" w:hAnsiTheme="majorBidi" w:cstheme="majorBidi"/>
          <w:sz w:val="24"/>
          <w:szCs w:val="24"/>
        </w:rPr>
        <w:t xml:space="preserve">at </w:t>
      </w:r>
      <w:r w:rsidR="00690FF4" w:rsidRPr="0083649C">
        <w:rPr>
          <w:rFonts w:asciiTheme="majorBidi" w:hAnsiTheme="majorBidi" w:cstheme="majorBidi"/>
          <w:sz w:val="24"/>
          <w:szCs w:val="24"/>
        </w:rPr>
        <w:t>a disadvantage</w:t>
      </w:r>
      <w:r w:rsidR="00965F97" w:rsidRPr="0083649C">
        <w:rPr>
          <w:rFonts w:asciiTheme="majorBidi" w:hAnsiTheme="majorBidi" w:cstheme="majorBidi"/>
          <w:sz w:val="24"/>
          <w:szCs w:val="24"/>
        </w:rPr>
        <w:t xml:space="preserve"> </w:t>
      </w:r>
      <w:r w:rsidR="005549B4">
        <w:rPr>
          <w:rFonts w:asciiTheme="majorBidi" w:hAnsiTheme="majorBidi" w:cstheme="majorBidi"/>
          <w:sz w:val="24"/>
          <w:szCs w:val="24"/>
        </w:rPr>
        <w:t xml:space="preserve">in the entrepreneurial process </w:t>
      </w:r>
      <w:r w:rsidR="00690FF4" w:rsidRPr="0083649C">
        <w:rPr>
          <w:rFonts w:asciiTheme="majorBidi" w:hAnsiTheme="majorBidi" w:cstheme="majorBidi"/>
          <w:sz w:val="24"/>
          <w:szCs w:val="24"/>
        </w:rPr>
        <w:t xml:space="preserve">(Arenius &amp; DeClercq, 2005; </w:t>
      </w:r>
      <w:r w:rsidR="005549B4" w:rsidRPr="005549B4">
        <w:rPr>
          <w:rFonts w:asciiTheme="majorBidi" w:hAnsiTheme="majorBidi" w:cstheme="majorBidi"/>
          <w:sz w:val="24"/>
          <w:szCs w:val="24"/>
        </w:rPr>
        <w:t xml:space="preserve">Dutt </w:t>
      </w:r>
      <w:r w:rsidR="005549B4">
        <w:rPr>
          <w:rFonts w:asciiTheme="majorBidi" w:hAnsiTheme="majorBidi" w:cstheme="majorBidi"/>
          <w:sz w:val="24"/>
          <w:szCs w:val="24"/>
        </w:rPr>
        <w:t>&amp;</w:t>
      </w:r>
      <w:r w:rsidR="005549B4" w:rsidRPr="005549B4">
        <w:rPr>
          <w:rFonts w:asciiTheme="majorBidi" w:hAnsiTheme="majorBidi" w:cstheme="majorBidi"/>
          <w:sz w:val="24"/>
          <w:szCs w:val="24"/>
        </w:rPr>
        <w:t xml:space="preserve"> Kaplan</w:t>
      </w:r>
      <w:r w:rsidR="005549B4">
        <w:rPr>
          <w:rFonts w:asciiTheme="majorBidi" w:hAnsiTheme="majorBidi" w:cstheme="majorBidi"/>
          <w:sz w:val="24"/>
          <w:szCs w:val="24"/>
        </w:rPr>
        <w:t xml:space="preserve">, </w:t>
      </w:r>
      <w:r w:rsidR="005549B4" w:rsidRPr="005549B4">
        <w:rPr>
          <w:rFonts w:asciiTheme="majorBidi" w:hAnsiTheme="majorBidi" w:cstheme="majorBidi"/>
          <w:sz w:val="24"/>
          <w:szCs w:val="24"/>
        </w:rPr>
        <w:t>2018</w:t>
      </w:r>
      <w:r w:rsidR="005549B4">
        <w:rPr>
          <w:rFonts w:asciiTheme="majorBidi" w:hAnsiTheme="majorBidi" w:cstheme="majorBidi"/>
          <w:sz w:val="24"/>
          <w:szCs w:val="24"/>
        </w:rPr>
        <w:t xml:space="preserve">; </w:t>
      </w:r>
      <w:r w:rsidR="00690FF4" w:rsidRPr="0083649C">
        <w:rPr>
          <w:rFonts w:asciiTheme="majorBidi" w:hAnsiTheme="majorBidi" w:cstheme="majorBidi"/>
          <w:sz w:val="24"/>
          <w:szCs w:val="24"/>
        </w:rPr>
        <w:t>Shane, 2003).</w:t>
      </w:r>
    </w:p>
    <w:p w14:paraId="41F265EE" w14:textId="0F0046EF" w:rsidR="00690FF4" w:rsidRPr="0083649C" w:rsidRDefault="00690FF4" w:rsidP="0050793F">
      <w:pPr>
        <w:spacing w:after="0" w:line="480" w:lineRule="auto"/>
        <w:ind w:firstLine="567"/>
        <w:jc w:val="both"/>
        <w:rPr>
          <w:rFonts w:asciiTheme="majorBidi" w:hAnsiTheme="majorBidi" w:cstheme="majorBidi"/>
          <w:sz w:val="24"/>
          <w:szCs w:val="24"/>
        </w:rPr>
      </w:pPr>
      <w:r w:rsidRPr="0083649C">
        <w:rPr>
          <w:rFonts w:asciiTheme="majorBidi" w:hAnsiTheme="majorBidi" w:cstheme="majorBidi"/>
          <w:i/>
          <w:iCs/>
          <w:sz w:val="24"/>
          <w:szCs w:val="24"/>
        </w:rPr>
        <w:t>Social Capital.</w:t>
      </w:r>
      <w:r w:rsidRPr="0083649C">
        <w:rPr>
          <w:rFonts w:asciiTheme="majorBidi" w:hAnsiTheme="majorBidi" w:cstheme="majorBidi"/>
          <w:sz w:val="24"/>
          <w:szCs w:val="24"/>
        </w:rPr>
        <w:t xml:space="preserve"> Networks and social capital (Coleman, 1988; Portes, 1998) are crucial for entrepreneurial success (Greve &amp; Salaff, 2003; Hoang &amp; Antoncic, 2003). A high-quality network is a powerful asset </w:t>
      </w:r>
      <w:r w:rsidR="008944A2" w:rsidRPr="0083649C">
        <w:rPr>
          <w:rFonts w:asciiTheme="majorBidi" w:hAnsiTheme="majorBidi" w:cstheme="majorBidi"/>
          <w:sz w:val="24"/>
          <w:szCs w:val="24"/>
        </w:rPr>
        <w:t xml:space="preserve">for </w:t>
      </w:r>
      <w:r w:rsidRPr="0083649C">
        <w:rPr>
          <w:rFonts w:asciiTheme="majorBidi" w:hAnsiTheme="majorBidi" w:cstheme="majorBidi"/>
          <w:sz w:val="24"/>
          <w:szCs w:val="24"/>
        </w:rPr>
        <w:t>an entrepreneur</w:t>
      </w:r>
      <w:r w:rsidR="00CE1DC0" w:rsidRPr="0083649C">
        <w:rPr>
          <w:rFonts w:asciiTheme="majorBidi" w:hAnsiTheme="majorBidi" w:cstheme="majorBidi"/>
          <w:sz w:val="24"/>
          <w:szCs w:val="24"/>
        </w:rPr>
        <w:t xml:space="preserve">; </w:t>
      </w:r>
      <w:r w:rsidRPr="0083649C">
        <w:rPr>
          <w:rFonts w:asciiTheme="majorBidi" w:hAnsiTheme="majorBidi" w:cstheme="majorBidi"/>
          <w:sz w:val="24"/>
          <w:szCs w:val="24"/>
        </w:rPr>
        <w:t>it provides access to knowledge, potential customers, suppliers, partners</w:t>
      </w:r>
      <w:r w:rsidR="00970877" w:rsidRPr="0083649C">
        <w:rPr>
          <w:rFonts w:asciiTheme="majorBidi" w:hAnsiTheme="majorBidi" w:cstheme="majorBidi"/>
          <w:sz w:val="24"/>
          <w:szCs w:val="24"/>
        </w:rPr>
        <w:t>,</w:t>
      </w:r>
      <w:r w:rsidRPr="0083649C">
        <w:rPr>
          <w:rFonts w:asciiTheme="majorBidi" w:hAnsiTheme="majorBidi" w:cstheme="majorBidi"/>
          <w:sz w:val="24"/>
          <w:szCs w:val="24"/>
        </w:rPr>
        <w:t xml:space="preserve"> and investors (Elfring &amp; Hulsink, 2003).</w:t>
      </w:r>
      <w:r w:rsidR="006672A0">
        <w:rPr>
          <w:rFonts w:asciiTheme="majorBidi" w:hAnsiTheme="majorBidi" w:cstheme="majorBidi"/>
          <w:sz w:val="24"/>
          <w:szCs w:val="24"/>
        </w:rPr>
        <w:t xml:space="preserve"> </w:t>
      </w:r>
      <w:r w:rsidRPr="0083649C">
        <w:rPr>
          <w:rFonts w:asciiTheme="majorBidi" w:hAnsiTheme="majorBidi" w:cstheme="majorBidi"/>
          <w:sz w:val="24"/>
          <w:szCs w:val="24"/>
        </w:rPr>
        <w:t>A founders</w:t>
      </w:r>
      <w:r w:rsidR="00C97055" w:rsidRPr="0083649C">
        <w:rPr>
          <w:rFonts w:asciiTheme="majorBidi" w:hAnsiTheme="majorBidi" w:cstheme="majorBidi"/>
          <w:sz w:val="24"/>
          <w:szCs w:val="24"/>
        </w:rPr>
        <w:t>’</w:t>
      </w:r>
      <w:r w:rsidRPr="0083649C">
        <w:rPr>
          <w:rFonts w:asciiTheme="majorBidi" w:hAnsiTheme="majorBidi" w:cstheme="majorBidi"/>
          <w:sz w:val="24"/>
          <w:szCs w:val="24"/>
        </w:rPr>
        <w:t xml:space="preserve"> network has four important contributions to venture creation and development. First, it is an important source of new ideas and </w:t>
      </w:r>
      <w:bookmarkStart w:id="0" w:name="_Hlk27723338"/>
      <w:r w:rsidR="00C0054C" w:rsidRPr="0083649C">
        <w:rPr>
          <w:rFonts w:asciiTheme="majorBidi" w:hAnsiTheme="majorBidi" w:cstheme="majorBidi"/>
          <w:sz w:val="24"/>
          <w:szCs w:val="24"/>
        </w:rPr>
        <w:t xml:space="preserve">assistance </w:t>
      </w:r>
      <w:r w:rsidR="00776C68" w:rsidRPr="0083649C">
        <w:rPr>
          <w:rFonts w:asciiTheme="majorBidi" w:hAnsiTheme="majorBidi" w:cstheme="majorBidi"/>
          <w:sz w:val="24"/>
          <w:szCs w:val="24"/>
        </w:rPr>
        <w:t xml:space="preserve">in </w:t>
      </w:r>
      <w:r w:rsidRPr="0083649C">
        <w:rPr>
          <w:rFonts w:asciiTheme="majorBidi" w:hAnsiTheme="majorBidi" w:cstheme="majorBidi"/>
          <w:sz w:val="24"/>
          <w:szCs w:val="24"/>
        </w:rPr>
        <w:t xml:space="preserve">identifying business opportunities </w:t>
      </w:r>
      <w:bookmarkEnd w:id="0"/>
      <w:r w:rsidRPr="0083649C">
        <w:rPr>
          <w:rFonts w:asciiTheme="majorBidi" w:hAnsiTheme="majorBidi" w:cstheme="majorBidi"/>
          <w:sz w:val="24"/>
          <w:szCs w:val="24"/>
        </w:rPr>
        <w:t>(Bhagavatula et al., 2010)</w:t>
      </w:r>
      <w:r w:rsidR="00F464B8">
        <w:rPr>
          <w:rFonts w:asciiTheme="majorBidi" w:hAnsiTheme="majorBidi" w:cstheme="majorBidi"/>
          <w:sz w:val="24"/>
          <w:szCs w:val="24"/>
        </w:rPr>
        <w:t xml:space="preserve"> and in designing and implementing growth strategy (McAdam &amp; McAdam, 2006)</w:t>
      </w:r>
      <w:r w:rsidRPr="0083649C">
        <w:rPr>
          <w:rFonts w:asciiTheme="majorBidi" w:hAnsiTheme="majorBidi" w:cstheme="majorBidi"/>
          <w:sz w:val="24"/>
          <w:szCs w:val="24"/>
        </w:rPr>
        <w:t xml:space="preserve">. Second, </w:t>
      </w:r>
      <w:r w:rsidR="000B3A3D" w:rsidRPr="0083649C">
        <w:rPr>
          <w:rFonts w:asciiTheme="majorBidi" w:hAnsiTheme="majorBidi" w:cstheme="majorBidi"/>
          <w:sz w:val="24"/>
          <w:szCs w:val="24"/>
        </w:rPr>
        <w:t>t</w:t>
      </w:r>
      <w:r w:rsidRPr="0083649C">
        <w:rPr>
          <w:rFonts w:asciiTheme="majorBidi" w:hAnsiTheme="majorBidi" w:cstheme="majorBidi"/>
          <w:sz w:val="24"/>
          <w:szCs w:val="24"/>
        </w:rPr>
        <w:t xml:space="preserve">he social network in which entrepreneurs are embedded influences their ability to access scarce resources needed to operate (Elfring &amp; Hulsink, 2003). Third, high-quality networks and exposure to high achieving role models enhance </w:t>
      </w:r>
      <w:r w:rsidR="006672A0">
        <w:rPr>
          <w:rFonts w:asciiTheme="majorBidi" w:hAnsiTheme="majorBidi" w:cstheme="majorBidi"/>
          <w:sz w:val="24"/>
          <w:szCs w:val="24"/>
        </w:rPr>
        <w:t>entrepreneurial self-efficacy (</w:t>
      </w:r>
      <w:r w:rsidR="0064093F" w:rsidRPr="0083649C">
        <w:rPr>
          <w:rFonts w:asciiTheme="majorBidi" w:hAnsiTheme="majorBidi" w:cstheme="majorBidi"/>
          <w:sz w:val="24"/>
          <w:szCs w:val="24"/>
        </w:rPr>
        <w:t>ESE</w:t>
      </w:r>
      <w:r w:rsidR="006672A0">
        <w:rPr>
          <w:rFonts w:asciiTheme="majorBidi" w:hAnsiTheme="majorBidi" w:cstheme="majorBidi"/>
          <w:sz w:val="24"/>
          <w:szCs w:val="24"/>
        </w:rPr>
        <w:t>;</w:t>
      </w:r>
      <w:r w:rsidRPr="0083649C">
        <w:rPr>
          <w:rFonts w:asciiTheme="majorBidi" w:hAnsiTheme="majorBidi" w:cstheme="majorBidi"/>
          <w:sz w:val="24"/>
          <w:szCs w:val="24"/>
        </w:rPr>
        <w:t xml:space="preserve"> BarNir et al., 2011; </w:t>
      </w:r>
      <w:r w:rsidR="00F10E85">
        <w:rPr>
          <w:rFonts w:asciiTheme="majorBidi" w:hAnsiTheme="majorBidi" w:cstheme="majorBidi"/>
          <w:sz w:val="24"/>
          <w:szCs w:val="24"/>
        </w:rPr>
        <w:t>MeGee</w:t>
      </w:r>
      <w:r w:rsidRPr="0083649C">
        <w:rPr>
          <w:rFonts w:asciiTheme="majorBidi" w:hAnsiTheme="majorBidi" w:cstheme="majorBidi"/>
          <w:sz w:val="24"/>
          <w:szCs w:val="24"/>
        </w:rPr>
        <w:t xml:space="preserve"> et al., 200</w:t>
      </w:r>
      <w:r w:rsidR="00F10E85">
        <w:rPr>
          <w:rFonts w:asciiTheme="majorBidi" w:hAnsiTheme="majorBidi" w:cstheme="majorBidi"/>
          <w:sz w:val="24"/>
          <w:szCs w:val="24"/>
        </w:rPr>
        <w:t>9</w:t>
      </w:r>
      <w:r w:rsidRPr="0083649C">
        <w:rPr>
          <w:rFonts w:asciiTheme="majorBidi" w:hAnsiTheme="majorBidi" w:cstheme="majorBidi"/>
          <w:sz w:val="24"/>
          <w:szCs w:val="24"/>
        </w:rPr>
        <w:t xml:space="preserve">), </w:t>
      </w:r>
      <w:r w:rsidRPr="0050793F">
        <w:rPr>
          <w:rFonts w:asciiTheme="majorBidi" w:hAnsiTheme="majorBidi" w:cstheme="majorBidi"/>
          <w:sz w:val="24"/>
          <w:szCs w:val="24"/>
        </w:rPr>
        <w:t>commitment</w:t>
      </w:r>
      <w:r w:rsidR="00021047" w:rsidRPr="0050793F">
        <w:rPr>
          <w:rFonts w:asciiTheme="majorBidi" w:hAnsiTheme="majorBidi" w:cstheme="majorBidi"/>
          <w:sz w:val="24"/>
          <w:szCs w:val="24"/>
        </w:rPr>
        <w:t>,</w:t>
      </w:r>
      <w:r w:rsidRPr="0050793F">
        <w:rPr>
          <w:rFonts w:asciiTheme="majorBidi" w:hAnsiTheme="majorBidi" w:cstheme="majorBidi"/>
          <w:sz w:val="24"/>
          <w:szCs w:val="24"/>
        </w:rPr>
        <w:t xml:space="preserve"> and growth aspiration (McGee et al., 2009; Scherer et al., 1989).</w:t>
      </w:r>
      <w:r w:rsidRPr="0083649C">
        <w:rPr>
          <w:rFonts w:asciiTheme="majorBidi" w:hAnsiTheme="majorBidi" w:cstheme="majorBidi"/>
          <w:sz w:val="24"/>
          <w:szCs w:val="24"/>
        </w:rPr>
        <w:t xml:space="preserve"> Forth, </w:t>
      </w:r>
      <w:r w:rsidR="000B3A3D" w:rsidRPr="0083649C">
        <w:rPr>
          <w:rFonts w:asciiTheme="majorBidi" w:hAnsiTheme="majorBidi" w:cstheme="majorBidi"/>
          <w:sz w:val="24"/>
          <w:szCs w:val="24"/>
        </w:rPr>
        <w:t>when</w:t>
      </w:r>
      <w:r w:rsidRPr="0083649C">
        <w:rPr>
          <w:rFonts w:asciiTheme="majorBidi" w:hAnsiTheme="majorBidi" w:cstheme="majorBidi"/>
          <w:sz w:val="24"/>
          <w:szCs w:val="24"/>
        </w:rPr>
        <w:t xml:space="preserve"> </w:t>
      </w:r>
      <w:r w:rsidR="000B3A3D" w:rsidRPr="0083649C">
        <w:rPr>
          <w:rFonts w:asciiTheme="majorBidi" w:hAnsiTheme="majorBidi" w:cstheme="majorBidi"/>
          <w:sz w:val="24"/>
          <w:szCs w:val="24"/>
        </w:rPr>
        <w:t xml:space="preserve">credibility </w:t>
      </w:r>
      <w:r w:rsidR="00F10E85" w:rsidRPr="0083649C">
        <w:rPr>
          <w:rFonts w:asciiTheme="majorBidi" w:hAnsiTheme="majorBidi" w:cstheme="majorBidi"/>
          <w:sz w:val="24"/>
          <w:szCs w:val="24"/>
        </w:rPr>
        <w:t>is</w:t>
      </w:r>
      <w:r w:rsidR="000B3A3D" w:rsidRPr="0083649C">
        <w:rPr>
          <w:rFonts w:asciiTheme="majorBidi" w:hAnsiTheme="majorBidi" w:cstheme="majorBidi"/>
          <w:sz w:val="24"/>
          <w:szCs w:val="24"/>
        </w:rPr>
        <w:t xml:space="preserve"> </w:t>
      </w:r>
      <w:r w:rsidRPr="0083649C">
        <w:rPr>
          <w:rFonts w:asciiTheme="majorBidi" w:hAnsiTheme="majorBidi" w:cstheme="majorBidi"/>
          <w:sz w:val="24"/>
          <w:szCs w:val="24"/>
        </w:rPr>
        <w:t xml:space="preserve">questionable, social capital signals credibility (Busenitz et al., 2005; Murphy et al., 2007). </w:t>
      </w:r>
    </w:p>
    <w:p w14:paraId="0B3D2C3D" w14:textId="6F72586F" w:rsidR="00690FF4" w:rsidRPr="0083649C" w:rsidRDefault="00690FF4" w:rsidP="0083649C">
      <w:pPr>
        <w:spacing w:after="0" w:line="480" w:lineRule="auto"/>
        <w:ind w:firstLine="567"/>
        <w:jc w:val="both"/>
        <w:rPr>
          <w:rFonts w:asciiTheme="majorBidi" w:hAnsiTheme="majorBidi" w:cstheme="majorBidi"/>
          <w:sz w:val="24"/>
          <w:szCs w:val="24"/>
        </w:rPr>
      </w:pPr>
      <w:r w:rsidRPr="0083649C">
        <w:rPr>
          <w:rFonts w:asciiTheme="majorBidi" w:hAnsiTheme="majorBidi" w:cstheme="majorBidi"/>
          <w:sz w:val="24"/>
          <w:szCs w:val="24"/>
        </w:rPr>
        <w:t xml:space="preserve">Researchers found that </w:t>
      </w:r>
      <w:r w:rsidR="000D1401">
        <w:rPr>
          <w:rFonts w:asciiTheme="majorBidi" w:hAnsiTheme="majorBidi" w:cstheme="majorBidi"/>
          <w:sz w:val="24"/>
          <w:szCs w:val="24"/>
        </w:rPr>
        <w:t>male</w:t>
      </w:r>
      <w:r w:rsidRPr="0083649C">
        <w:rPr>
          <w:rFonts w:asciiTheme="majorBidi" w:hAnsiTheme="majorBidi" w:cstheme="majorBidi"/>
          <w:sz w:val="24"/>
          <w:szCs w:val="24"/>
        </w:rPr>
        <w:t xml:space="preserve"> and </w:t>
      </w:r>
      <w:r w:rsidR="000D1401">
        <w:rPr>
          <w:rFonts w:asciiTheme="majorBidi" w:hAnsiTheme="majorBidi" w:cstheme="majorBidi"/>
          <w:sz w:val="24"/>
          <w:szCs w:val="24"/>
        </w:rPr>
        <w:t>female</w:t>
      </w:r>
      <w:r w:rsidRPr="0083649C">
        <w:rPr>
          <w:rFonts w:asciiTheme="majorBidi" w:hAnsiTheme="majorBidi" w:cstheme="majorBidi"/>
          <w:sz w:val="24"/>
          <w:szCs w:val="24"/>
        </w:rPr>
        <w:t xml:space="preserve"> entrepreneurs are embedded in different social networks and that these network differences lead to divergent economic consequences (Brush et al., 20</w:t>
      </w:r>
      <w:r w:rsidR="00671BFA">
        <w:rPr>
          <w:rFonts w:asciiTheme="majorBidi" w:hAnsiTheme="majorBidi" w:cstheme="majorBidi"/>
          <w:sz w:val="24"/>
          <w:szCs w:val="24"/>
        </w:rPr>
        <w:t>1</w:t>
      </w:r>
      <w:r w:rsidRPr="0083649C">
        <w:rPr>
          <w:rFonts w:asciiTheme="majorBidi" w:hAnsiTheme="majorBidi" w:cstheme="majorBidi"/>
          <w:sz w:val="24"/>
          <w:szCs w:val="24"/>
        </w:rPr>
        <w:t>4; Moore 1990; Renzulli</w:t>
      </w:r>
      <w:r w:rsidRPr="0083649C" w:rsidDel="008C2A6B">
        <w:rPr>
          <w:rFonts w:asciiTheme="majorBidi" w:hAnsiTheme="majorBidi" w:cstheme="majorBidi"/>
          <w:sz w:val="24"/>
          <w:szCs w:val="24"/>
        </w:rPr>
        <w:t xml:space="preserve"> </w:t>
      </w:r>
      <w:r w:rsidRPr="0083649C">
        <w:rPr>
          <w:rFonts w:asciiTheme="majorBidi" w:hAnsiTheme="majorBidi" w:cstheme="majorBidi"/>
          <w:sz w:val="24"/>
          <w:szCs w:val="24"/>
        </w:rPr>
        <w:t xml:space="preserve">et al., 2000). </w:t>
      </w:r>
      <w:r w:rsidR="00157856">
        <w:rPr>
          <w:rFonts w:asciiTheme="majorBidi" w:hAnsiTheme="majorBidi" w:cstheme="majorBidi"/>
          <w:sz w:val="24"/>
          <w:szCs w:val="24"/>
        </w:rPr>
        <w:t>Females orientation toward their networks is more o</w:t>
      </w:r>
      <w:r w:rsidR="003A16AE">
        <w:rPr>
          <w:rFonts w:asciiTheme="majorBidi" w:hAnsiTheme="majorBidi" w:cstheme="majorBidi"/>
          <w:sz w:val="24"/>
          <w:szCs w:val="24"/>
        </w:rPr>
        <w:t>f</w:t>
      </w:r>
      <w:r w:rsidR="00157856">
        <w:rPr>
          <w:rFonts w:asciiTheme="majorBidi" w:hAnsiTheme="majorBidi" w:cstheme="majorBidi"/>
          <w:sz w:val="24"/>
          <w:szCs w:val="24"/>
        </w:rPr>
        <w:t xml:space="preserve"> relationship-building, contrary to the instrumental use of males (</w:t>
      </w:r>
      <w:bookmarkStart w:id="1" w:name="_Hlk59611015"/>
      <w:r w:rsidR="00157856" w:rsidRPr="00B91EBA">
        <w:rPr>
          <w:rFonts w:ascii="Times New Roman" w:eastAsia="Times New Roman" w:hAnsi="Times New Roman" w:cs="Times New Roman"/>
          <w:sz w:val="24"/>
          <w:szCs w:val="24"/>
          <w:lang w:bidi="he-IL"/>
        </w:rPr>
        <w:t>Ozkazanc‐Pan</w:t>
      </w:r>
      <w:r w:rsidR="00157856">
        <w:rPr>
          <w:rFonts w:ascii="Times New Roman" w:eastAsia="Times New Roman" w:hAnsi="Times New Roman" w:cs="Times New Roman"/>
          <w:sz w:val="24"/>
          <w:szCs w:val="24"/>
          <w:lang w:bidi="he-IL"/>
        </w:rPr>
        <w:t>,</w:t>
      </w:r>
      <w:r w:rsidR="00157856" w:rsidRPr="00B91EBA">
        <w:rPr>
          <w:rFonts w:ascii="Times New Roman" w:eastAsia="Times New Roman" w:hAnsi="Times New Roman" w:cs="Times New Roman"/>
          <w:sz w:val="24"/>
          <w:szCs w:val="24"/>
          <w:lang w:bidi="he-IL"/>
        </w:rPr>
        <w:t xml:space="preserve"> Clark Muntean</w:t>
      </w:r>
      <w:r w:rsidR="00157856">
        <w:rPr>
          <w:rFonts w:ascii="Times New Roman" w:eastAsia="Times New Roman" w:hAnsi="Times New Roman" w:cs="Times New Roman"/>
          <w:sz w:val="24"/>
          <w:szCs w:val="24"/>
          <w:lang w:bidi="he-IL"/>
        </w:rPr>
        <w:t xml:space="preserve"> </w:t>
      </w:r>
      <w:r w:rsidR="00157856">
        <w:rPr>
          <w:rFonts w:ascii="Times New Roman" w:eastAsia="Times New Roman" w:hAnsi="Times New Roman" w:cs="Times New Roman"/>
          <w:sz w:val="24"/>
          <w:szCs w:val="24"/>
          <w:lang w:bidi="he-IL"/>
        </w:rPr>
        <w:lastRenderedPageBreak/>
        <w:t>2018)</w:t>
      </w:r>
      <w:bookmarkEnd w:id="1"/>
      <w:r w:rsidR="00157856">
        <w:rPr>
          <w:rFonts w:ascii="Times New Roman" w:eastAsia="Times New Roman" w:hAnsi="Times New Roman" w:cs="Times New Roman"/>
          <w:sz w:val="24"/>
          <w:szCs w:val="24"/>
          <w:lang w:bidi="he-IL"/>
        </w:rPr>
        <w:t xml:space="preserve">, and they </w:t>
      </w:r>
      <w:r w:rsidRPr="0083649C">
        <w:rPr>
          <w:rFonts w:asciiTheme="majorBidi" w:hAnsiTheme="majorBidi" w:cstheme="majorBidi"/>
          <w:sz w:val="24"/>
          <w:szCs w:val="24"/>
        </w:rPr>
        <w:t>tend to have smaller, weaker</w:t>
      </w:r>
      <w:r w:rsidR="00783F14" w:rsidRPr="0083649C">
        <w:rPr>
          <w:rFonts w:asciiTheme="majorBidi" w:hAnsiTheme="majorBidi" w:cstheme="majorBidi"/>
          <w:sz w:val="24"/>
          <w:szCs w:val="24"/>
        </w:rPr>
        <w:t>,</w:t>
      </w:r>
      <w:r w:rsidRPr="0083649C">
        <w:rPr>
          <w:rFonts w:asciiTheme="majorBidi" w:hAnsiTheme="majorBidi" w:cstheme="majorBidi"/>
          <w:sz w:val="24"/>
          <w:szCs w:val="24"/>
        </w:rPr>
        <w:t xml:space="preserve"> and more homogeneous networks that include more kin and friends, while </w:t>
      </w:r>
      <w:r w:rsidR="006E5CC5">
        <w:rPr>
          <w:rFonts w:asciiTheme="majorBidi" w:hAnsiTheme="majorBidi" w:cstheme="majorBidi"/>
          <w:sz w:val="24"/>
          <w:szCs w:val="24"/>
        </w:rPr>
        <w:t>males'</w:t>
      </w:r>
      <w:r w:rsidRPr="0083649C">
        <w:rPr>
          <w:rFonts w:asciiTheme="majorBidi" w:hAnsiTheme="majorBidi" w:cstheme="majorBidi"/>
          <w:sz w:val="24"/>
          <w:szCs w:val="24"/>
        </w:rPr>
        <w:t xml:space="preserve"> networks are bigger</w:t>
      </w:r>
      <w:r w:rsidR="006672A0">
        <w:rPr>
          <w:rFonts w:asciiTheme="majorBidi" w:hAnsiTheme="majorBidi" w:cstheme="majorBidi"/>
          <w:sz w:val="24"/>
          <w:szCs w:val="24"/>
        </w:rPr>
        <w:t>,</w:t>
      </w:r>
      <w:r w:rsidRPr="0083649C">
        <w:rPr>
          <w:rFonts w:asciiTheme="majorBidi" w:hAnsiTheme="majorBidi" w:cstheme="majorBidi"/>
          <w:sz w:val="24"/>
          <w:szCs w:val="24"/>
        </w:rPr>
        <w:t xml:space="preserve"> more heterogeneous</w:t>
      </w:r>
      <w:r w:rsidR="006672A0">
        <w:rPr>
          <w:rFonts w:asciiTheme="majorBidi" w:hAnsiTheme="majorBidi" w:cstheme="majorBidi"/>
          <w:sz w:val="24"/>
          <w:szCs w:val="24"/>
        </w:rPr>
        <w:t>, and</w:t>
      </w:r>
      <w:r w:rsidRPr="0083649C">
        <w:rPr>
          <w:rFonts w:asciiTheme="majorBidi" w:hAnsiTheme="majorBidi" w:cstheme="majorBidi"/>
          <w:sz w:val="24"/>
          <w:szCs w:val="24"/>
        </w:rPr>
        <w:t xml:space="preserve"> include more co-workers and professional colle</w:t>
      </w:r>
      <w:r w:rsidRPr="0083649C">
        <w:rPr>
          <w:rFonts w:asciiTheme="majorBidi" w:hAnsiTheme="majorBidi" w:cstheme="majorBidi"/>
          <w:sz w:val="24"/>
          <w:szCs w:val="24"/>
          <w:lang w:bidi="he-IL"/>
        </w:rPr>
        <w:t>a</w:t>
      </w:r>
      <w:r w:rsidRPr="0083649C">
        <w:rPr>
          <w:rFonts w:asciiTheme="majorBidi" w:hAnsiTheme="majorBidi" w:cstheme="majorBidi"/>
          <w:sz w:val="24"/>
          <w:szCs w:val="24"/>
        </w:rPr>
        <w:t>gues (Gr</w:t>
      </w:r>
      <w:r w:rsidR="00F10E85">
        <w:rPr>
          <w:rFonts w:asciiTheme="majorBidi" w:hAnsiTheme="majorBidi" w:cstheme="majorBidi"/>
          <w:sz w:val="24"/>
          <w:szCs w:val="24"/>
        </w:rPr>
        <w:t>e</w:t>
      </w:r>
      <w:r w:rsidRPr="0083649C">
        <w:rPr>
          <w:rFonts w:asciiTheme="majorBidi" w:hAnsiTheme="majorBidi" w:cstheme="majorBidi"/>
          <w:sz w:val="24"/>
          <w:szCs w:val="24"/>
        </w:rPr>
        <w:t>ve &amp; Salaff, 2003; Renzulli</w:t>
      </w:r>
      <w:r w:rsidR="00F10E85">
        <w:rPr>
          <w:rFonts w:asciiTheme="majorBidi" w:hAnsiTheme="majorBidi" w:cstheme="majorBidi"/>
          <w:sz w:val="24"/>
          <w:szCs w:val="24"/>
        </w:rPr>
        <w:t xml:space="preserve"> et al.</w:t>
      </w:r>
      <w:r w:rsidRPr="0083649C">
        <w:rPr>
          <w:rFonts w:asciiTheme="majorBidi" w:hAnsiTheme="majorBidi" w:cstheme="majorBidi"/>
          <w:sz w:val="24"/>
          <w:szCs w:val="24"/>
        </w:rPr>
        <w:t xml:space="preserve">, 2000). </w:t>
      </w:r>
      <w:r w:rsidR="00F24831">
        <w:rPr>
          <w:rFonts w:asciiTheme="majorBidi" w:hAnsiTheme="majorBidi" w:cstheme="majorBidi"/>
          <w:sz w:val="24"/>
          <w:szCs w:val="24"/>
        </w:rPr>
        <w:t>F</w:t>
      </w:r>
      <w:r w:rsidR="00857385">
        <w:rPr>
          <w:rFonts w:asciiTheme="majorBidi" w:hAnsiTheme="majorBidi" w:cstheme="majorBidi"/>
          <w:sz w:val="24"/>
          <w:szCs w:val="24"/>
        </w:rPr>
        <w:t>emales</w:t>
      </w:r>
      <w:r w:rsidR="00857385" w:rsidRPr="00857385">
        <w:rPr>
          <w:rFonts w:asciiTheme="majorBidi" w:hAnsiTheme="majorBidi" w:cstheme="majorBidi"/>
          <w:sz w:val="24"/>
          <w:szCs w:val="24"/>
        </w:rPr>
        <w:t xml:space="preserve"> face difficulties in networking </w:t>
      </w:r>
      <w:r w:rsidR="00404BEF">
        <w:rPr>
          <w:rFonts w:asciiTheme="majorBidi" w:hAnsiTheme="majorBidi" w:cstheme="majorBidi"/>
          <w:sz w:val="24"/>
          <w:szCs w:val="24"/>
        </w:rPr>
        <w:t xml:space="preserve">specifically </w:t>
      </w:r>
      <w:r w:rsidR="00857385" w:rsidRPr="00857385">
        <w:rPr>
          <w:rFonts w:asciiTheme="majorBidi" w:hAnsiTheme="majorBidi" w:cstheme="majorBidi"/>
          <w:sz w:val="24"/>
          <w:szCs w:val="24"/>
        </w:rPr>
        <w:t xml:space="preserve">in male-dominated industries (Linehan </w:t>
      </w:r>
      <w:r w:rsidR="00857385">
        <w:rPr>
          <w:rFonts w:asciiTheme="majorBidi" w:hAnsiTheme="majorBidi" w:cstheme="majorBidi"/>
          <w:sz w:val="24"/>
          <w:szCs w:val="24"/>
        </w:rPr>
        <w:t>&amp;</w:t>
      </w:r>
      <w:r w:rsidR="00857385" w:rsidRPr="00857385">
        <w:rPr>
          <w:rFonts w:asciiTheme="majorBidi" w:hAnsiTheme="majorBidi" w:cstheme="majorBidi"/>
          <w:sz w:val="24"/>
          <w:szCs w:val="24"/>
        </w:rPr>
        <w:t xml:space="preserve"> Scullion</w:t>
      </w:r>
      <w:r w:rsidR="00857385">
        <w:rPr>
          <w:rFonts w:asciiTheme="majorBidi" w:hAnsiTheme="majorBidi" w:cstheme="majorBidi"/>
          <w:sz w:val="24"/>
          <w:szCs w:val="24"/>
        </w:rPr>
        <w:t xml:space="preserve">, </w:t>
      </w:r>
      <w:r w:rsidR="00857385" w:rsidRPr="00857385">
        <w:rPr>
          <w:rFonts w:asciiTheme="majorBidi" w:hAnsiTheme="majorBidi" w:cstheme="majorBidi"/>
          <w:sz w:val="24"/>
          <w:szCs w:val="24"/>
        </w:rPr>
        <w:t>2008), such as innovative entrepreneurship</w:t>
      </w:r>
      <w:r w:rsidR="00404BEF">
        <w:rPr>
          <w:rFonts w:asciiTheme="majorBidi" w:hAnsiTheme="majorBidi" w:cstheme="majorBidi"/>
          <w:sz w:val="24"/>
          <w:szCs w:val="24"/>
        </w:rPr>
        <w:t>, and in STEM fields entrepreneurship (</w:t>
      </w:r>
      <w:r w:rsidR="00F24831" w:rsidRPr="00F24831">
        <w:rPr>
          <w:rFonts w:asciiTheme="majorBidi" w:hAnsiTheme="majorBidi" w:cstheme="majorBidi"/>
          <w:sz w:val="24"/>
          <w:szCs w:val="24"/>
        </w:rPr>
        <w:t>Poggesi et al. 2016</w:t>
      </w:r>
      <w:r w:rsidR="00F24831">
        <w:rPr>
          <w:rFonts w:asciiTheme="majorBidi" w:hAnsiTheme="majorBidi" w:cstheme="majorBidi"/>
          <w:sz w:val="24"/>
          <w:szCs w:val="24"/>
        </w:rPr>
        <w:t>,</w:t>
      </w:r>
      <w:r w:rsidR="00F24831" w:rsidRPr="00F24831">
        <w:rPr>
          <w:rFonts w:asciiTheme="majorBidi" w:hAnsiTheme="majorBidi" w:cstheme="majorBidi"/>
          <w:sz w:val="24"/>
          <w:szCs w:val="24"/>
        </w:rPr>
        <w:t xml:space="preserve"> 2020)</w:t>
      </w:r>
      <w:r w:rsidR="00D051D4">
        <w:rPr>
          <w:rFonts w:asciiTheme="majorBidi" w:hAnsiTheme="majorBidi" w:cstheme="majorBidi"/>
          <w:sz w:val="24"/>
          <w:szCs w:val="24"/>
        </w:rPr>
        <w:t>.</w:t>
      </w:r>
      <w:r w:rsidR="00F24831" w:rsidRPr="00F24831">
        <w:rPr>
          <w:rFonts w:asciiTheme="majorBidi" w:hAnsiTheme="majorBidi" w:cstheme="majorBidi"/>
          <w:sz w:val="24"/>
          <w:szCs w:val="24"/>
        </w:rPr>
        <w:t xml:space="preserve"> </w:t>
      </w:r>
      <w:proofErr w:type="gramStart"/>
      <w:r w:rsidR="006672A0">
        <w:rPr>
          <w:rFonts w:asciiTheme="majorBidi" w:hAnsiTheme="majorBidi" w:cstheme="majorBidi"/>
          <w:sz w:val="24"/>
          <w:szCs w:val="24"/>
        </w:rPr>
        <w:t>As a consequence</w:t>
      </w:r>
      <w:proofErr w:type="gramEnd"/>
      <w:r w:rsidRPr="0083649C">
        <w:rPr>
          <w:rFonts w:asciiTheme="majorBidi" w:hAnsiTheme="majorBidi" w:cstheme="majorBidi"/>
          <w:sz w:val="24"/>
          <w:szCs w:val="24"/>
        </w:rPr>
        <w:t xml:space="preserve">, </w:t>
      </w:r>
      <w:r w:rsidR="000D1401">
        <w:rPr>
          <w:rFonts w:asciiTheme="majorBidi" w:hAnsiTheme="majorBidi" w:cstheme="majorBidi"/>
          <w:sz w:val="24"/>
          <w:szCs w:val="24"/>
        </w:rPr>
        <w:t>female</w:t>
      </w:r>
      <w:r w:rsidR="006672A0">
        <w:rPr>
          <w:rFonts w:asciiTheme="majorBidi" w:hAnsiTheme="majorBidi" w:cstheme="majorBidi"/>
          <w:sz w:val="24"/>
          <w:szCs w:val="24"/>
        </w:rPr>
        <w:t>s</w:t>
      </w:r>
      <w:r w:rsidRPr="0083649C">
        <w:rPr>
          <w:rFonts w:asciiTheme="majorBidi" w:hAnsiTheme="majorBidi" w:cstheme="majorBidi"/>
          <w:sz w:val="24"/>
          <w:szCs w:val="24"/>
        </w:rPr>
        <w:t xml:space="preserve"> have greater difficulty acquiring informal mentors (McGowan et al., 2015; Noe, 1988</w:t>
      </w:r>
      <w:r w:rsidR="003D373B" w:rsidRPr="0083649C">
        <w:rPr>
          <w:rFonts w:asciiTheme="majorBidi" w:hAnsiTheme="majorBidi" w:cstheme="majorBidi"/>
          <w:sz w:val="24"/>
          <w:szCs w:val="24"/>
        </w:rPr>
        <w:t>) and</w:t>
      </w:r>
      <w:r w:rsidRPr="0083649C">
        <w:rPr>
          <w:rFonts w:asciiTheme="majorBidi" w:hAnsiTheme="majorBidi" w:cstheme="majorBidi"/>
          <w:sz w:val="24"/>
          <w:szCs w:val="24"/>
        </w:rPr>
        <w:t xml:space="preserve"> are often excluded from investor networks</w:t>
      </w:r>
      <w:r w:rsidR="00143A3F" w:rsidRPr="0083649C">
        <w:rPr>
          <w:rFonts w:asciiTheme="majorBidi" w:hAnsiTheme="majorBidi" w:cstheme="majorBidi"/>
          <w:sz w:val="24"/>
          <w:szCs w:val="24"/>
        </w:rPr>
        <w:t>,</w:t>
      </w:r>
      <w:r w:rsidRPr="0083649C">
        <w:rPr>
          <w:rFonts w:asciiTheme="majorBidi" w:hAnsiTheme="majorBidi" w:cstheme="majorBidi"/>
          <w:sz w:val="24"/>
          <w:szCs w:val="24"/>
        </w:rPr>
        <w:t xml:space="preserve"> thus</w:t>
      </w:r>
      <w:r w:rsidR="00143A3F" w:rsidRPr="0083649C">
        <w:rPr>
          <w:rFonts w:asciiTheme="majorBidi" w:hAnsiTheme="majorBidi" w:cstheme="majorBidi"/>
          <w:sz w:val="24"/>
          <w:szCs w:val="24"/>
        </w:rPr>
        <w:t>,</w:t>
      </w:r>
      <w:r w:rsidRPr="0083649C">
        <w:rPr>
          <w:rFonts w:asciiTheme="majorBidi" w:hAnsiTheme="majorBidi" w:cstheme="majorBidi"/>
          <w:sz w:val="24"/>
          <w:szCs w:val="24"/>
        </w:rPr>
        <w:t xml:space="preserve"> find it harder to secure capital (Brush et al</w:t>
      </w:r>
      <w:r w:rsidRPr="006672A0">
        <w:rPr>
          <w:rFonts w:asciiTheme="majorBidi" w:hAnsiTheme="majorBidi" w:cstheme="majorBidi"/>
          <w:sz w:val="24"/>
          <w:szCs w:val="24"/>
        </w:rPr>
        <w:t>., 20</w:t>
      </w:r>
      <w:r w:rsidR="00671BFA" w:rsidRPr="006672A0">
        <w:rPr>
          <w:rFonts w:asciiTheme="majorBidi" w:hAnsiTheme="majorBidi" w:cstheme="majorBidi"/>
          <w:sz w:val="24"/>
          <w:szCs w:val="24"/>
        </w:rPr>
        <w:t>1</w:t>
      </w:r>
      <w:r w:rsidRPr="006672A0">
        <w:rPr>
          <w:rFonts w:asciiTheme="majorBidi" w:hAnsiTheme="majorBidi" w:cstheme="majorBidi"/>
          <w:sz w:val="24"/>
          <w:szCs w:val="24"/>
        </w:rPr>
        <w:t>4</w:t>
      </w:r>
      <w:r w:rsidR="00616F7B" w:rsidRPr="0050793F">
        <w:rPr>
          <w:rFonts w:asciiTheme="majorBidi" w:hAnsiTheme="majorBidi" w:cstheme="majorBidi"/>
          <w:sz w:val="24"/>
          <w:szCs w:val="24"/>
        </w:rPr>
        <w:t xml:space="preserve">; </w:t>
      </w:r>
      <w:r w:rsidR="00616F7B" w:rsidRPr="006E5CC5">
        <w:rPr>
          <w:rFonts w:asciiTheme="majorBidi" w:hAnsiTheme="majorBidi" w:cstheme="majorBidi"/>
          <w:sz w:val="24"/>
          <w:szCs w:val="24"/>
          <w:lang w:bidi="he-IL"/>
        </w:rPr>
        <w:t>Guzman &amp; Kacperczyk, 2019)</w:t>
      </w:r>
      <w:r w:rsidRPr="006672A0">
        <w:rPr>
          <w:rFonts w:asciiTheme="majorBidi" w:hAnsiTheme="majorBidi" w:cstheme="majorBidi"/>
          <w:sz w:val="24"/>
          <w:szCs w:val="24"/>
        </w:rPr>
        <w:t>.</w:t>
      </w:r>
      <w:r w:rsidR="009A5FA5">
        <w:rPr>
          <w:rFonts w:asciiTheme="majorBidi" w:hAnsiTheme="majorBidi" w:cstheme="majorBidi"/>
          <w:sz w:val="24"/>
          <w:szCs w:val="24"/>
        </w:rPr>
        <w:t xml:space="preserve"> Lastly, the distinct structure of their networks and difficulties connecting with key players, are also imperative for their credibility (McAdam</w:t>
      </w:r>
      <w:r w:rsidR="00DD3EC4">
        <w:rPr>
          <w:rFonts w:asciiTheme="majorBidi" w:hAnsiTheme="majorBidi" w:cstheme="majorBidi"/>
          <w:sz w:val="24"/>
          <w:szCs w:val="24"/>
        </w:rPr>
        <w:t xml:space="preserve"> et al.,</w:t>
      </w:r>
      <w:r w:rsidR="009A5FA5">
        <w:rPr>
          <w:rFonts w:asciiTheme="majorBidi" w:hAnsiTheme="majorBidi" w:cstheme="majorBidi"/>
          <w:sz w:val="24"/>
          <w:szCs w:val="24"/>
        </w:rPr>
        <w:t xml:space="preserve"> 2019), which we discuss below. </w:t>
      </w:r>
    </w:p>
    <w:p w14:paraId="53D901FD" w14:textId="597CAC8B" w:rsidR="00690FF4" w:rsidRPr="0083649C" w:rsidRDefault="00690FF4" w:rsidP="0050793F">
      <w:pPr>
        <w:spacing w:after="0" w:line="480" w:lineRule="auto"/>
        <w:ind w:firstLine="567"/>
        <w:jc w:val="both"/>
        <w:rPr>
          <w:rFonts w:asciiTheme="majorBidi" w:hAnsiTheme="majorBidi" w:cstheme="majorBidi"/>
          <w:sz w:val="24"/>
          <w:szCs w:val="24"/>
        </w:rPr>
      </w:pPr>
      <w:bookmarkStart w:id="2" w:name="_Hlk10472832"/>
      <w:r w:rsidRPr="0083649C">
        <w:rPr>
          <w:rFonts w:asciiTheme="majorBidi" w:hAnsiTheme="majorBidi" w:cstheme="majorBidi"/>
          <w:i/>
          <w:iCs/>
          <w:sz w:val="24"/>
          <w:szCs w:val="24"/>
        </w:rPr>
        <w:t>Entrepreneurial Self-efficacy</w:t>
      </w:r>
      <w:r w:rsidR="0064093F" w:rsidRPr="0083649C">
        <w:rPr>
          <w:rFonts w:asciiTheme="majorBidi" w:hAnsiTheme="majorBidi" w:cstheme="majorBidi"/>
          <w:i/>
          <w:iCs/>
          <w:sz w:val="24"/>
          <w:szCs w:val="24"/>
        </w:rPr>
        <w:t xml:space="preserve"> (ESE)</w:t>
      </w:r>
      <w:r w:rsidRPr="0083649C">
        <w:rPr>
          <w:rFonts w:asciiTheme="majorBidi" w:hAnsiTheme="majorBidi" w:cstheme="majorBidi"/>
          <w:i/>
          <w:iCs/>
          <w:sz w:val="24"/>
          <w:szCs w:val="24"/>
        </w:rPr>
        <w:t>.</w:t>
      </w:r>
      <w:r w:rsidRPr="0083649C">
        <w:rPr>
          <w:rFonts w:asciiTheme="majorBidi" w:hAnsiTheme="majorBidi" w:cstheme="majorBidi"/>
          <w:sz w:val="24"/>
          <w:szCs w:val="24"/>
        </w:rPr>
        <w:t xml:space="preserve"> </w:t>
      </w:r>
      <w:r w:rsidR="0050793F">
        <w:rPr>
          <w:rFonts w:asciiTheme="majorBidi" w:hAnsiTheme="majorBidi" w:cstheme="majorBidi"/>
          <w:sz w:val="24"/>
          <w:szCs w:val="24"/>
        </w:rPr>
        <w:t>E</w:t>
      </w:r>
      <w:r w:rsidR="0050793F" w:rsidRPr="0032076E">
        <w:rPr>
          <w:rFonts w:asciiTheme="majorBidi" w:hAnsiTheme="majorBidi" w:cstheme="majorBidi"/>
          <w:sz w:val="24"/>
          <w:szCs w:val="24"/>
        </w:rPr>
        <w:t>ntrepreneurial</w:t>
      </w:r>
      <w:r w:rsidR="0050793F" w:rsidRPr="0083649C">
        <w:rPr>
          <w:rFonts w:asciiTheme="majorBidi" w:hAnsiTheme="majorBidi" w:cstheme="majorBidi"/>
          <w:sz w:val="24"/>
          <w:szCs w:val="24"/>
        </w:rPr>
        <w:t xml:space="preserve"> </w:t>
      </w:r>
      <w:r w:rsidR="0050793F">
        <w:rPr>
          <w:rFonts w:asciiTheme="majorBidi" w:hAnsiTheme="majorBidi" w:cstheme="majorBidi"/>
          <w:sz w:val="24"/>
          <w:szCs w:val="24"/>
        </w:rPr>
        <w:t>s</w:t>
      </w:r>
      <w:r w:rsidR="0050793F" w:rsidRPr="0083649C">
        <w:rPr>
          <w:rFonts w:asciiTheme="majorBidi" w:hAnsiTheme="majorBidi" w:cstheme="majorBidi"/>
          <w:sz w:val="24"/>
          <w:szCs w:val="24"/>
        </w:rPr>
        <w:t>elf-efficacy</w:t>
      </w:r>
      <w:r w:rsidR="0050793F">
        <w:rPr>
          <w:rFonts w:asciiTheme="majorBidi" w:hAnsiTheme="majorBidi" w:cstheme="majorBidi"/>
          <w:sz w:val="24"/>
          <w:szCs w:val="24"/>
        </w:rPr>
        <w:t>—</w:t>
      </w:r>
      <w:r w:rsidR="0050793F" w:rsidRPr="0050793F">
        <w:rPr>
          <w:rFonts w:asciiTheme="majorBidi" w:hAnsiTheme="majorBidi" w:cstheme="majorBidi"/>
          <w:sz w:val="24"/>
          <w:szCs w:val="24"/>
        </w:rPr>
        <w:t xml:space="preserve"> </w:t>
      </w:r>
      <w:r w:rsidR="0050793F">
        <w:rPr>
          <w:rFonts w:asciiTheme="majorBidi" w:hAnsiTheme="majorBidi" w:cstheme="majorBidi"/>
          <w:sz w:val="24"/>
          <w:szCs w:val="24"/>
        </w:rPr>
        <w:t xml:space="preserve">the </w:t>
      </w:r>
      <w:r w:rsidR="00FF775D">
        <w:rPr>
          <w:rFonts w:asciiTheme="majorBidi" w:hAnsiTheme="majorBidi" w:cstheme="majorBidi"/>
          <w:sz w:val="24"/>
          <w:szCs w:val="24"/>
        </w:rPr>
        <w:t>belief</w:t>
      </w:r>
      <w:r w:rsidR="00FF775D" w:rsidRPr="0032076E">
        <w:rPr>
          <w:rFonts w:asciiTheme="majorBidi" w:hAnsiTheme="majorBidi" w:cstheme="majorBidi"/>
          <w:sz w:val="24"/>
          <w:szCs w:val="24"/>
        </w:rPr>
        <w:t xml:space="preserve"> </w:t>
      </w:r>
      <w:r w:rsidR="0050793F" w:rsidRPr="0032076E">
        <w:rPr>
          <w:rFonts w:asciiTheme="majorBidi" w:hAnsiTheme="majorBidi" w:cstheme="majorBidi"/>
          <w:sz w:val="24"/>
          <w:szCs w:val="24"/>
        </w:rPr>
        <w:t>that one has the necessary skills to succeed in creating a business</w:t>
      </w:r>
      <w:r w:rsidR="0050793F">
        <w:rPr>
          <w:rFonts w:asciiTheme="majorBidi" w:hAnsiTheme="majorBidi" w:cstheme="majorBidi"/>
          <w:sz w:val="24"/>
          <w:szCs w:val="24"/>
        </w:rPr>
        <w:t>—</w:t>
      </w:r>
      <w:r w:rsidR="0050793F" w:rsidRPr="0083649C">
        <w:rPr>
          <w:rFonts w:asciiTheme="majorBidi" w:hAnsiTheme="majorBidi" w:cstheme="majorBidi"/>
          <w:sz w:val="24"/>
          <w:szCs w:val="24"/>
        </w:rPr>
        <w:t>is strongly associated with entrepreneurial intention</w:t>
      </w:r>
      <w:r w:rsidR="0050793F">
        <w:rPr>
          <w:rFonts w:asciiTheme="majorBidi" w:hAnsiTheme="majorBidi" w:cstheme="majorBidi"/>
          <w:sz w:val="24"/>
          <w:szCs w:val="24"/>
        </w:rPr>
        <w:t>s</w:t>
      </w:r>
      <w:r w:rsidR="0050793F" w:rsidRPr="0083649C">
        <w:rPr>
          <w:rFonts w:asciiTheme="majorBidi" w:hAnsiTheme="majorBidi" w:cstheme="majorBidi"/>
          <w:sz w:val="24"/>
          <w:szCs w:val="24"/>
        </w:rPr>
        <w:t xml:space="preserve"> (</w:t>
      </w:r>
      <w:r w:rsidR="0050793F">
        <w:rPr>
          <w:rFonts w:asciiTheme="majorBidi" w:hAnsiTheme="majorBidi" w:cstheme="majorBidi"/>
          <w:sz w:val="24"/>
          <w:szCs w:val="24"/>
        </w:rPr>
        <w:t xml:space="preserve">Bosma et al., 2012; </w:t>
      </w:r>
      <w:r w:rsidR="0050793F" w:rsidRPr="0083649C">
        <w:rPr>
          <w:rFonts w:asciiTheme="majorBidi" w:hAnsiTheme="majorBidi" w:cstheme="majorBidi"/>
          <w:sz w:val="24"/>
          <w:szCs w:val="24"/>
        </w:rPr>
        <w:t xml:space="preserve">Chen et al., 1998; Zhao et al., 2005), </w:t>
      </w:r>
      <w:r w:rsidR="0050793F">
        <w:rPr>
          <w:rFonts w:asciiTheme="majorBidi" w:hAnsiTheme="majorBidi" w:cstheme="majorBidi"/>
          <w:sz w:val="24"/>
          <w:szCs w:val="24"/>
        </w:rPr>
        <w:t xml:space="preserve">which leads to more frequent entrepreneurial actions </w:t>
      </w:r>
      <w:r w:rsidR="0050793F" w:rsidRPr="0032076E">
        <w:rPr>
          <w:rFonts w:asciiTheme="majorBidi" w:hAnsiTheme="majorBidi" w:cstheme="majorBidi"/>
          <w:sz w:val="24"/>
          <w:szCs w:val="24"/>
        </w:rPr>
        <w:t xml:space="preserve">(Boyd </w:t>
      </w:r>
      <w:r w:rsidR="0050793F">
        <w:rPr>
          <w:rFonts w:asciiTheme="majorBidi" w:hAnsiTheme="majorBidi" w:cstheme="majorBidi"/>
          <w:sz w:val="24"/>
          <w:szCs w:val="24"/>
        </w:rPr>
        <w:t>&amp;</w:t>
      </w:r>
      <w:r w:rsidR="0050793F" w:rsidRPr="0032076E">
        <w:rPr>
          <w:rFonts w:asciiTheme="majorBidi" w:hAnsiTheme="majorBidi" w:cstheme="majorBidi"/>
          <w:sz w:val="24"/>
          <w:szCs w:val="24"/>
        </w:rPr>
        <w:t xml:space="preserve"> Vozikis</w:t>
      </w:r>
      <w:r w:rsidR="0050793F">
        <w:rPr>
          <w:rFonts w:asciiTheme="majorBidi" w:hAnsiTheme="majorBidi" w:cstheme="majorBidi"/>
          <w:sz w:val="24"/>
          <w:szCs w:val="24"/>
        </w:rPr>
        <w:t xml:space="preserve">, </w:t>
      </w:r>
      <w:r w:rsidR="0050793F" w:rsidRPr="0032076E">
        <w:rPr>
          <w:rFonts w:asciiTheme="majorBidi" w:hAnsiTheme="majorBidi" w:cstheme="majorBidi"/>
          <w:sz w:val="24"/>
          <w:szCs w:val="24"/>
        </w:rPr>
        <w:t>1994</w:t>
      </w:r>
      <w:r w:rsidR="0050793F">
        <w:rPr>
          <w:rFonts w:asciiTheme="majorBidi" w:hAnsiTheme="majorBidi" w:cstheme="majorBidi"/>
          <w:sz w:val="24"/>
          <w:szCs w:val="24"/>
        </w:rPr>
        <w:t>;</w:t>
      </w:r>
      <w:r w:rsidR="0050793F" w:rsidRPr="0032076E">
        <w:rPr>
          <w:rFonts w:asciiTheme="majorBidi" w:hAnsiTheme="majorBidi" w:cstheme="majorBidi"/>
          <w:sz w:val="24"/>
          <w:szCs w:val="24"/>
        </w:rPr>
        <w:t xml:space="preserve"> Chen et al., 1998; DeNoble et al., 1999; Krueger, 1993</w:t>
      </w:r>
      <w:r w:rsidR="0050793F">
        <w:rPr>
          <w:rFonts w:asciiTheme="majorBidi" w:hAnsiTheme="majorBidi" w:cstheme="majorBidi"/>
          <w:sz w:val="24"/>
          <w:szCs w:val="24"/>
        </w:rPr>
        <w:t xml:space="preserve">; </w:t>
      </w:r>
      <w:r w:rsidR="0050793F" w:rsidRPr="0032076E">
        <w:rPr>
          <w:rFonts w:asciiTheme="majorBidi" w:hAnsiTheme="majorBidi" w:cstheme="majorBidi"/>
          <w:sz w:val="24"/>
          <w:szCs w:val="24"/>
        </w:rPr>
        <w:t>Krueger, Reilly, &amp; Carsrud, 2000; Scott &amp; Twomey, 1988; Segal, Borgia, &amp; Schoenfeld, 2002; Wang, Wong, &amp; Lu, 2002)</w:t>
      </w:r>
      <w:r w:rsidR="0050793F">
        <w:rPr>
          <w:rFonts w:asciiTheme="majorBidi" w:hAnsiTheme="majorBidi" w:cstheme="majorBidi"/>
          <w:sz w:val="24"/>
          <w:szCs w:val="24"/>
        </w:rPr>
        <w:t>.</w:t>
      </w:r>
      <w:r w:rsidR="0050793F" w:rsidRPr="0032076E">
        <w:rPr>
          <w:rFonts w:asciiTheme="majorBidi" w:hAnsiTheme="majorBidi" w:cstheme="majorBidi"/>
          <w:sz w:val="24"/>
          <w:szCs w:val="24"/>
        </w:rPr>
        <w:t xml:space="preserve"> </w:t>
      </w:r>
      <w:r w:rsidR="0050793F">
        <w:rPr>
          <w:rFonts w:asciiTheme="majorBidi" w:hAnsiTheme="majorBidi" w:cstheme="majorBidi"/>
          <w:sz w:val="24"/>
          <w:szCs w:val="24"/>
        </w:rPr>
        <w:t xml:space="preserve">It is also associated with </w:t>
      </w:r>
      <w:r w:rsidR="0050793F" w:rsidRPr="0083649C">
        <w:rPr>
          <w:rFonts w:asciiTheme="majorBidi" w:hAnsiTheme="majorBidi" w:cstheme="majorBidi"/>
          <w:sz w:val="24"/>
          <w:szCs w:val="24"/>
        </w:rPr>
        <w:t>goal setting and commitment (Bandura, 1997)</w:t>
      </w:r>
      <w:r w:rsidR="0050793F">
        <w:rPr>
          <w:rFonts w:asciiTheme="majorBidi" w:hAnsiTheme="majorBidi" w:cstheme="majorBidi"/>
          <w:sz w:val="24"/>
          <w:szCs w:val="24"/>
        </w:rPr>
        <w:t>,</w:t>
      </w:r>
      <w:r w:rsidR="0050793F" w:rsidRPr="0083649C">
        <w:rPr>
          <w:rFonts w:asciiTheme="majorBidi" w:hAnsiTheme="majorBidi" w:cstheme="majorBidi"/>
          <w:sz w:val="24"/>
          <w:szCs w:val="24"/>
        </w:rPr>
        <w:t xml:space="preserve"> growth aspiration (Hechavarria et al., 2012; Spigel, 2017)</w:t>
      </w:r>
      <w:r w:rsidR="0050793F">
        <w:rPr>
          <w:rFonts w:asciiTheme="majorBidi" w:hAnsiTheme="majorBidi" w:cstheme="majorBidi"/>
          <w:sz w:val="24"/>
          <w:szCs w:val="24"/>
        </w:rPr>
        <w:t xml:space="preserve">, and </w:t>
      </w:r>
      <w:r w:rsidR="0050793F" w:rsidRPr="0083649C">
        <w:rPr>
          <w:rFonts w:asciiTheme="majorBidi" w:hAnsiTheme="majorBidi" w:cstheme="majorBidi"/>
          <w:sz w:val="24"/>
          <w:szCs w:val="24"/>
        </w:rPr>
        <w:t xml:space="preserve">levels of revenue and employment growth (Baum &amp; Locke, 2004). </w:t>
      </w:r>
      <w:r w:rsidR="00C0392A">
        <w:rPr>
          <w:rFonts w:asciiTheme="majorBidi" w:hAnsiTheme="majorBidi" w:cstheme="majorBidi"/>
          <w:sz w:val="24"/>
          <w:szCs w:val="24"/>
        </w:rPr>
        <w:t>And while, g</w:t>
      </w:r>
      <w:r w:rsidRPr="0083649C">
        <w:rPr>
          <w:rFonts w:asciiTheme="majorBidi" w:hAnsiTheme="majorBidi" w:cstheme="majorBidi"/>
          <w:sz w:val="24"/>
          <w:szCs w:val="24"/>
        </w:rPr>
        <w:t xml:space="preserve">enerally, </w:t>
      </w:r>
      <w:r w:rsidR="000D1401">
        <w:rPr>
          <w:rFonts w:asciiTheme="majorBidi" w:hAnsiTheme="majorBidi" w:cstheme="majorBidi"/>
          <w:sz w:val="24"/>
          <w:szCs w:val="24"/>
        </w:rPr>
        <w:t>female</w:t>
      </w:r>
      <w:r w:rsidR="0050793F">
        <w:rPr>
          <w:rFonts w:asciiTheme="majorBidi" w:hAnsiTheme="majorBidi" w:cstheme="majorBidi"/>
          <w:sz w:val="24"/>
          <w:szCs w:val="24"/>
        </w:rPr>
        <w:t>s</w:t>
      </w:r>
      <w:r w:rsidRPr="0083649C">
        <w:rPr>
          <w:rFonts w:asciiTheme="majorBidi" w:hAnsiTheme="majorBidi" w:cstheme="majorBidi"/>
          <w:sz w:val="24"/>
          <w:szCs w:val="24"/>
        </w:rPr>
        <w:t xml:space="preserve"> do not differ from </w:t>
      </w:r>
      <w:r w:rsidR="000D1401">
        <w:rPr>
          <w:rFonts w:asciiTheme="majorBidi" w:hAnsiTheme="majorBidi" w:cstheme="majorBidi"/>
          <w:sz w:val="24"/>
          <w:szCs w:val="24"/>
        </w:rPr>
        <w:t>male</w:t>
      </w:r>
      <w:r w:rsidR="0050793F">
        <w:rPr>
          <w:rFonts w:asciiTheme="majorBidi" w:hAnsiTheme="majorBidi" w:cstheme="majorBidi"/>
          <w:sz w:val="24"/>
          <w:szCs w:val="24"/>
        </w:rPr>
        <w:t>s</w:t>
      </w:r>
      <w:r w:rsidRPr="0083649C">
        <w:rPr>
          <w:rFonts w:asciiTheme="majorBidi" w:hAnsiTheme="majorBidi" w:cstheme="majorBidi"/>
          <w:sz w:val="24"/>
          <w:szCs w:val="24"/>
        </w:rPr>
        <w:t xml:space="preserve"> in </w:t>
      </w:r>
      <w:r w:rsidRPr="0083649C">
        <w:rPr>
          <w:rFonts w:asciiTheme="majorBidi" w:hAnsiTheme="majorBidi" w:cstheme="majorBidi"/>
          <w:i/>
          <w:iCs/>
          <w:sz w:val="24"/>
          <w:szCs w:val="24"/>
        </w:rPr>
        <w:t>most</w:t>
      </w:r>
      <w:r w:rsidRPr="0083649C">
        <w:rPr>
          <w:rFonts w:asciiTheme="majorBidi" w:hAnsiTheme="majorBidi" w:cstheme="majorBidi"/>
          <w:sz w:val="24"/>
          <w:szCs w:val="24"/>
        </w:rPr>
        <w:t xml:space="preserve"> psychological aspects relevant for entrepreneurship, such as the desire for independence, desire for self-achievement</w:t>
      </w:r>
      <w:r w:rsidR="001F270B" w:rsidRPr="0083649C">
        <w:rPr>
          <w:rFonts w:asciiTheme="majorBidi" w:hAnsiTheme="majorBidi" w:cstheme="majorBidi"/>
          <w:sz w:val="24"/>
          <w:szCs w:val="24"/>
        </w:rPr>
        <w:t>,</w:t>
      </w:r>
      <w:r w:rsidRPr="0083649C">
        <w:rPr>
          <w:rFonts w:asciiTheme="majorBidi" w:hAnsiTheme="majorBidi" w:cstheme="majorBidi"/>
          <w:sz w:val="24"/>
          <w:szCs w:val="24"/>
        </w:rPr>
        <w:t xml:space="preserve"> and internal locus of control (Birley 1989; Littunen 2000; Sarri &amp; Trihopoulou 2005), </w:t>
      </w:r>
      <w:r w:rsidR="000D1401">
        <w:rPr>
          <w:rFonts w:asciiTheme="majorBidi" w:hAnsiTheme="majorBidi" w:cstheme="majorBidi"/>
          <w:sz w:val="24"/>
          <w:szCs w:val="24"/>
        </w:rPr>
        <w:t>female</w:t>
      </w:r>
      <w:r w:rsidRPr="0083649C">
        <w:rPr>
          <w:rFonts w:asciiTheme="majorBidi" w:hAnsiTheme="majorBidi" w:cstheme="majorBidi"/>
          <w:sz w:val="24"/>
          <w:szCs w:val="24"/>
        </w:rPr>
        <w:t xml:space="preserve"> entrepreneurs </w:t>
      </w:r>
      <w:r w:rsidRPr="0083649C">
        <w:rPr>
          <w:rFonts w:asciiTheme="majorBidi" w:hAnsiTheme="majorBidi" w:cstheme="majorBidi"/>
          <w:i/>
          <w:iCs/>
          <w:sz w:val="24"/>
          <w:szCs w:val="24"/>
        </w:rPr>
        <w:t>do</w:t>
      </w:r>
      <w:r w:rsidRPr="0083649C">
        <w:rPr>
          <w:rFonts w:asciiTheme="majorBidi" w:hAnsiTheme="majorBidi" w:cstheme="majorBidi"/>
          <w:sz w:val="24"/>
          <w:szCs w:val="24"/>
        </w:rPr>
        <w:t xml:space="preserve"> </w:t>
      </w:r>
      <w:r w:rsidR="00AC1D2C">
        <w:rPr>
          <w:rFonts w:asciiTheme="majorBidi" w:hAnsiTheme="majorBidi" w:cstheme="majorBidi"/>
          <w:sz w:val="24"/>
          <w:szCs w:val="24"/>
        </w:rPr>
        <w:t>have</w:t>
      </w:r>
      <w:r w:rsidR="0050793F">
        <w:rPr>
          <w:rFonts w:asciiTheme="majorBidi" w:hAnsiTheme="majorBidi" w:cstheme="majorBidi"/>
          <w:sz w:val="24"/>
          <w:szCs w:val="24"/>
        </w:rPr>
        <w:t>,</w:t>
      </w:r>
      <w:r w:rsidR="00AC1D2C">
        <w:rPr>
          <w:rFonts w:asciiTheme="majorBidi" w:hAnsiTheme="majorBidi" w:cstheme="majorBidi"/>
          <w:sz w:val="24"/>
          <w:szCs w:val="24"/>
        </w:rPr>
        <w:t xml:space="preserve"> on average</w:t>
      </w:r>
      <w:r w:rsidR="0050793F">
        <w:rPr>
          <w:rFonts w:asciiTheme="majorBidi" w:hAnsiTheme="majorBidi" w:cstheme="majorBidi"/>
          <w:sz w:val="24"/>
          <w:szCs w:val="24"/>
        </w:rPr>
        <w:t>,</w:t>
      </w:r>
      <w:r w:rsidR="00AC1D2C">
        <w:rPr>
          <w:rFonts w:asciiTheme="majorBidi" w:hAnsiTheme="majorBidi" w:cstheme="majorBidi"/>
          <w:sz w:val="24"/>
          <w:szCs w:val="24"/>
        </w:rPr>
        <w:t xml:space="preserve"> significantly lower </w:t>
      </w:r>
      <w:r w:rsidR="0032076E" w:rsidRPr="0032076E">
        <w:rPr>
          <w:rFonts w:asciiTheme="majorBidi" w:hAnsiTheme="majorBidi" w:cstheme="majorBidi"/>
          <w:sz w:val="24"/>
          <w:szCs w:val="24"/>
        </w:rPr>
        <w:t xml:space="preserve">entrepreneurial self–efficacy </w:t>
      </w:r>
      <w:r w:rsidR="00AC1D2C">
        <w:rPr>
          <w:rFonts w:asciiTheme="majorBidi" w:hAnsiTheme="majorBidi" w:cstheme="majorBidi"/>
          <w:sz w:val="24"/>
          <w:szCs w:val="24"/>
        </w:rPr>
        <w:t xml:space="preserve">than </w:t>
      </w:r>
      <w:r w:rsidR="000D1401">
        <w:rPr>
          <w:rFonts w:asciiTheme="majorBidi" w:hAnsiTheme="majorBidi" w:cstheme="majorBidi"/>
          <w:sz w:val="24"/>
          <w:szCs w:val="24"/>
        </w:rPr>
        <w:t>male</w:t>
      </w:r>
      <w:r w:rsidR="00AC1D2C">
        <w:rPr>
          <w:rFonts w:asciiTheme="majorBidi" w:hAnsiTheme="majorBidi" w:cstheme="majorBidi"/>
          <w:sz w:val="24"/>
          <w:szCs w:val="24"/>
        </w:rPr>
        <w:t xml:space="preserve"> entrepreneurs (</w:t>
      </w:r>
      <w:r w:rsidR="00AC1D2C" w:rsidRPr="00AC1D2C">
        <w:rPr>
          <w:rFonts w:asciiTheme="majorBidi" w:hAnsiTheme="majorBidi" w:cstheme="majorBidi"/>
          <w:sz w:val="24"/>
          <w:szCs w:val="24"/>
        </w:rPr>
        <w:t xml:space="preserve">Chen et al., 1998; Chowdhury &amp; Endres, 2005; </w:t>
      </w:r>
      <w:r w:rsidR="00AF2D14" w:rsidRPr="0083649C">
        <w:rPr>
          <w:rFonts w:asciiTheme="majorBidi" w:hAnsiTheme="majorBidi" w:cstheme="majorBidi"/>
          <w:sz w:val="24"/>
          <w:szCs w:val="24"/>
        </w:rPr>
        <w:t xml:space="preserve">Dempsey &amp; Jennings, 2014; De Noble et al., 1999; </w:t>
      </w:r>
      <w:r w:rsidR="00AC1D2C" w:rsidRPr="00AC1D2C">
        <w:rPr>
          <w:rFonts w:asciiTheme="majorBidi" w:hAnsiTheme="majorBidi" w:cstheme="majorBidi"/>
          <w:sz w:val="24"/>
          <w:szCs w:val="24"/>
        </w:rPr>
        <w:t xml:space="preserve">Gatewood, Shaver, Powers, &amp; Gartner, </w:t>
      </w:r>
      <w:r w:rsidR="00AC1D2C" w:rsidRPr="00AC1D2C">
        <w:rPr>
          <w:rFonts w:asciiTheme="majorBidi" w:hAnsiTheme="majorBidi" w:cstheme="majorBidi"/>
          <w:sz w:val="24"/>
          <w:szCs w:val="24"/>
        </w:rPr>
        <w:lastRenderedPageBreak/>
        <w:t>2002; Kourilsky &amp; Walstad, 1998</w:t>
      </w:r>
      <w:r w:rsidR="00AF2D14">
        <w:rPr>
          <w:rFonts w:asciiTheme="majorBidi" w:hAnsiTheme="majorBidi" w:cstheme="majorBidi"/>
          <w:sz w:val="24"/>
          <w:szCs w:val="24"/>
        </w:rPr>
        <w:t xml:space="preserve">; </w:t>
      </w:r>
      <w:r w:rsidR="00AF2D14" w:rsidRPr="0083649C">
        <w:rPr>
          <w:rFonts w:asciiTheme="majorBidi" w:hAnsiTheme="majorBidi" w:cstheme="majorBidi"/>
          <w:sz w:val="24"/>
          <w:szCs w:val="24"/>
        </w:rPr>
        <w:t>McGee et al., 2009</w:t>
      </w:r>
      <w:r w:rsidR="00AC1D2C" w:rsidRPr="00AC1D2C">
        <w:rPr>
          <w:rFonts w:asciiTheme="majorBidi" w:hAnsiTheme="majorBidi" w:cstheme="majorBidi"/>
          <w:sz w:val="24"/>
          <w:szCs w:val="24"/>
        </w:rPr>
        <w:t>)</w:t>
      </w:r>
      <w:r w:rsidR="0032076E">
        <w:rPr>
          <w:rFonts w:asciiTheme="majorBidi" w:hAnsiTheme="majorBidi" w:cstheme="majorBidi"/>
          <w:sz w:val="24"/>
          <w:szCs w:val="24"/>
        </w:rPr>
        <w:t>.</w:t>
      </w:r>
      <w:r w:rsidR="0032076E" w:rsidRPr="0032076E">
        <w:rPr>
          <w:rFonts w:asciiTheme="majorBidi" w:hAnsiTheme="majorBidi" w:cstheme="majorBidi"/>
          <w:sz w:val="24"/>
          <w:szCs w:val="24"/>
        </w:rPr>
        <w:t xml:space="preserve"> </w:t>
      </w:r>
      <w:r w:rsidR="00BC3F9A" w:rsidRPr="0083649C">
        <w:rPr>
          <w:rFonts w:asciiTheme="majorBidi" w:hAnsiTheme="majorBidi" w:cstheme="majorBidi"/>
          <w:sz w:val="24"/>
          <w:szCs w:val="24"/>
        </w:rPr>
        <w:t xml:space="preserve">It </w:t>
      </w:r>
      <w:r w:rsidR="00A935D1" w:rsidRPr="0083649C">
        <w:rPr>
          <w:rFonts w:asciiTheme="majorBidi" w:hAnsiTheme="majorBidi" w:cstheme="majorBidi"/>
          <w:sz w:val="24"/>
          <w:szCs w:val="24"/>
        </w:rPr>
        <w:t xml:space="preserve">means </w:t>
      </w:r>
      <w:r w:rsidR="000D1401">
        <w:rPr>
          <w:rFonts w:asciiTheme="majorBidi" w:hAnsiTheme="majorBidi" w:cstheme="majorBidi"/>
          <w:sz w:val="24"/>
          <w:szCs w:val="24"/>
        </w:rPr>
        <w:t>female</w:t>
      </w:r>
      <w:r w:rsidR="00A935D1" w:rsidRPr="0083649C">
        <w:rPr>
          <w:rFonts w:asciiTheme="majorBidi" w:hAnsiTheme="majorBidi" w:cstheme="majorBidi"/>
          <w:sz w:val="24"/>
          <w:szCs w:val="24"/>
        </w:rPr>
        <w:t xml:space="preserve"> entrepreneurs</w:t>
      </w:r>
      <w:r w:rsidR="00C0392A">
        <w:rPr>
          <w:rFonts w:asciiTheme="majorBidi" w:hAnsiTheme="majorBidi" w:cstheme="majorBidi"/>
          <w:sz w:val="24"/>
          <w:szCs w:val="24"/>
        </w:rPr>
        <w:t>’</w:t>
      </w:r>
      <w:r w:rsidR="00A935D1" w:rsidRPr="0083649C">
        <w:rPr>
          <w:rFonts w:asciiTheme="majorBidi" w:hAnsiTheme="majorBidi" w:cstheme="majorBidi"/>
          <w:sz w:val="24"/>
          <w:szCs w:val="24"/>
        </w:rPr>
        <w:t xml:space="preserve"> lower </w:t>
      </w:r>
      <w:r w:rsidR="003D373B" w:rsidRPr="0083649C">
        <w:rPr>
          <w:rFonts w:asciiTheme="majorBidi" w:hAnsiTheme="majorBidi" w:cstheme="majorBidi"/>
          <w:sz w:val="24"/>
          <w:szCs w:val="24"/>
        </w:rPr>
        <w:t>ESE</w:t>
      </w:r>
      <w:r w:rsidR="00A935D1" w:rsidRPr="0083649C">
        <w:rPr>
          <w:rFonts w:asciiTheme="majorBidi" w:hAnsiTheme="majorBidi" w:cstheme="majorBidi"/>
          <w:sz w:val="24"/>
          <w:szCs w:val="24"/>
        </w:rPr>
        <w:t xml:space="preserve"> is strongly linked to </w:t>
      </w:r>
      <w:r w:rsidR="00EB5FE7" w:rsidRPr="0083649C">
        <w:rPr>
          <w:rFonts w:asciiTheme="majorBidi" w:hAnsiTheme="majorBidi" w:cstheme="majorBidi"/>
          <w:sz w:val="24"/>
          <w:szCs w:val="24"/>
        </w:rPr>
        <w:t>lower</w:t>
      </w:r>
      <w:r w:rsidR="007E6E3B" w:rsidRPr="0083649C">
        <w:rPr>
          <w:rFonts w:asciiTheme="majorBidi" w:hAnsiTheme="majorBidi" w:cstheme="majorBidi"/>
          <w:sz w:val="24"/>
          <w:szCs w:val="24"/>
        </w:rPr>
        <w:t xml:space="preserve"> entrepreneurial outcomes</w:t>
      </w:r>
      <w:r w:rsidR="00EB5FE7" w:rsidRPr="0083649C">
        <w:rPr>
          <w:rFonts w:asciiTheme="majorBidi" w:hAnsiTheme="majorBidi" w:cstheme="majorBidi"/>
          <w:sz w:val="24"/>
          <w:szCs w:val="24"/>
        </w:rPr>
        <w:t xml:space="preserve"> (BarNir et al., 2011; Wilson et al., 2007)</w:t>
      </w:r>
      <w:r w:rsidR="007E6E3B" w:rsidRPr="0083649C">
        <w:rPr>
          <w:rFonts w:asciiTheme="majorBidi" w:hAnsiTheme="majorBidi" w:cstheme="majorBidi"/>
          <w:sz w:val="24"/>
          <w:szCs w:val="24"/>
        </w:rPr>
        <w:t xml:space="preserve">. </w:t>
      </w:r>
    </w:p>
    <w:p w14:paraId="2DCBE43B" w14:textId="33B04792" w:rsidR="00690FF4" w:rsidRPr="0083649C" w:rsidRDefault="00690FF4" w:rsidP="0083649C">
      <w:pPr>
        <w:spacing w:after="0" w:line="480" w:lineRule="auto"/>
        <w:ind w:firstLine="567"/>
        <w:jc w:val="both"/>
        <w:rPr>
          <w:rFonts w:asciiTheme="majorBidi" w:hAnsiTheme="majorBidi" w:cstheme="majorBidi"/>
          <w:sz w:val="24"/>
          <w:szCs w:val="24"/>
        </w:rPr>
      </w:pPr>
      <w:r w:rsidRPr="0083649C">
        <w:rPr>
          <w:rFonts w:asciiTheme="majorBidi" w:hAnsiTheme="majorBidi" w:cstheme="majorBidi"/>
          <w:i/>
          <w:iCs/>
          <w:sz w:val="24"/>
          <w:szCs w:val="24"/>
        </w:rPr>
        <w:t>Legitimacy</w:t>
      </w:r>
      <w:r w:rsidR="00DD13C0">
        <w:rPr>
          <w:rFonts w:asciiTheme="majorBidi" w:hAnsiTheme="majorBidi" w:cstheme="majorBidi"/>
          <w:i/>
          <w:iCs/>
          <w:sz w:val="24"/>
          <w:szCs w:val="24"/>
        </w:rPr>
        <w:t xml:space="preserve"> and discrimination</w:t>
      </w:r>
      <w:r w:rsidRPr="0083649C">
        <w:rPr>
          <w:rFonts w:asciiTheme="majorBidi" w:hAnsiTheme="majorBidi" w:cstheme="majorBidi"/>
          <w:i/>
          <w:iCs/>
          <w:sz w:val="24"/>
          <w:szCs w:val="24"/>
        </w:rPr>
        <w:t>.</w:t>
      </w:r>
      <w:r w:rsidRPr="0083649C">
        <w:rPr>
          <w:rFonts w:asciiTheme="majorBidi" w:hAnsiTheme="majorBidi" w:cstheme="majorBidi"/>
          <w:sz w:val="24"/>
          <w:szCs w:val="24"/>
        </w:rPr>
        <w:t xml:space="preserve"> </w:t>
      </w:r>
      <w:r w:rsidR="00EF587B" w:rsidRPr="0083649C">
        <w:rPr>
          <w:rFonts w:asciiTheme="majorBidi" w:hAnsiTheme="majorBidi" w:cstheme="majorBidi"/>
          <w:sz w:val="24"/>
          <w:szCs w:val="24"/>
        </w:rPr>
        <w:t>In the journey of creation, survival, and growth of new ventures, legitimacy plays a vital role (</w:t>
      </w:r>
      <w:r w:rsidR="000A6677" w:rsidRPr="000A6677">
        <w:rPr>
          <w:rFonts w:asciiTheme="majorBidi" w:hAnsiTheme="majorBidi" w:cstheme="majorBidi"/>
          <w:sz w:val="24"/>
          <w:szCs w:val="24"/>
        </w:rPr>
        <w:t>De Clercq &amp; Voronov, 2009</w:t>
      </w:r>
      <w:r w:rsidR="00A566CB">
        <w:rPr>
          <w:rFonts w:asciiTheme="majorBidi" w:hAnsiTheme="majorBidi" w:cstheme="majorBidi"/>
          <w:sz w:val="24"/>
          <w:szCs w:val="24"/>
        </w:rPr>
        <w:t xml:space="preserve">; </w:t>
      </w:r>
      <w:r w:rsidR="00EF587B" w:rsidRPr="0083649C">
        <w:rPr>
          <w:rFonts w:asciiTheme="majorBidi" w:hAnsiTheme="majorBidi" w:cstheme="majorBidi"/>
          <w:sz w:val="24"/>
          <w:szCs w:val="24"/>
        </w:rPr>
        <w:t xml:space="preserve">Zimmerman &amp; Zeitz, 2002). </w:t>
      </w:r>
      <w:r w:rsidRPr="0083649C">
        <w:rPr>
          <w:rFonts w:asciiTheme="majorBidi" w:hAnsiTheme="majorBidi" w:cstheme="majorBidi"/>
          <w:sz w:val="24"/>
          <w:szCs w:val="24"/>
        </w:rPr>
        <w:t xml:space="preserve">Gaining legitimacy is a significant aspect </w:t>
      </w:r>
      <w:r w:rsidR="006E187A" w:rsidRPr="0083649C">
        <w:rPr>
          <w:rFonts w:asciiTheme="majorBidi" w:hAnsiTheme="majorBidi" w:cstheme="majorBidi"/>
          <w:sz w:val="24"/>
          <w:szCs w:val="24"/>
        </w:rPr>
        <w:t xml:space="preserve">of </w:t>
      </w:r>
      <w:r w:rsidRPr="0083649C">
        <w:rPr>
          <w:rFonts w:asciiTheme="majorBidi" w:hAnsiTheme="majorBidi" w:cstheme="majorBidi"/>
          <w:sz w:val="24"/>
          <w:szCs w:val="24"/>
        </w:rPr>
        <w:t>the process of new firm formation (Delmar &amp; Shane, 2004; Zimmerman &amp; Zietz, 2002)</w:t>
      </w:r>
      <w:r w:rsidR="00CA3101">
        <w:rPr>
          <w:rFonts w:asciiTheme="majorBidi" w:hAnsiTheme="majorBidi" w:cstheme="majorBidi"/>
          <w:sz w:val="24"/>
          <w:szCs w:val="24"/>
        </w:rPr>
        <w:t xml:space="preserve">, in fact, it is suggested to be the main challenge of new ventures’ first stages of development </w:t>
      </w:r>
      <w:r w:rsidR="00CA3101" w:rsidRPr="00CA3101">
        <w:rPr>
          <w:rFonts w:asciiTheme="majorBidi" w:hAnsiTheme="majorBidi" w:cstheme="majorBidi"/>
          <w:sz w:val="24"/>
          <w:szCs w:val="24"/>
        </w:rPr>
        <w:t>(Lounsbury &amp; Glynn, 2001)</w:t>
      </w:r>
      <w:r w:rsidRPr="0083649C">
        <w:rPr>
          <w:rFonts w:asciiTheme="majorBidi" w:hAnsiTheme="majorBidi" w:cstheme="majorBidi"/>
          <w:sz w:val="24"/>
          <w:szCs w:val="24"/>
        </w:rPr>
        <w:t>. T</w:t>
      </w:r>
      <w:r w:rsidR="00CA3101">
        <w:rPr>
          <w:rFonts w:asciiTheme="majorBidi" w:hAnsiTheme="majorBidi" w:cstheme="majorBidi"/>
          <w:sz w:val="24"/>
          <w:szCs w:val="24"/>
        </w:rPr>
        <w:t>he</w:t>
      </w:r>
      <w:r w:rsidRPr="0083649C">
        <w:rPr>
          <w:rFonts w:asciiTheme="majorBidi" w:hAnsiTheme="majorBidi" w:cstheme="majorBidi"/>
          <w:sz w:val="24"/>
          <w:szCs w:val="24"/>
        </w:rPr>
        <w:t xml:space="preserve"> successful </w:t>
      </w:r>
      <w:r w:rsidR="00624ACA">
        <w:rPr>
          <w:rFonts w:asciiTheme="majorBidi" w:hAnsiTheme="majorBidi" w:cstheme="majorBidi"/>
          <w:sz w:val="24"/>
          <w:szCs w:val="24"/>
        </w:rPr>
        <w:t>creation</w:t>
      </w:r>
      <w:r w:rsidR="00624ACA" w:rsidRPr="0083649C">
        <w:rPr>
          <w:rFonts w:asciiTheme="majorBidi" w:hAnsiTheme="majorBidi" w:cstheme="majorBidi"/>
          <w:sz w:val="24"/>
          <w:szCs w:val="24"/>
        </w:rPr>
        <w:t xml:space="preserve"> </w:t>
      </w:r>
      <w:r w:rsidRPr="0083649C">
        <w:rPr>
          <w:rFonts w:asciiTheme="majorBidi" w:hAnsiTheme="majorBidi" w:cstheme="majorBidi"/>
          <w:sz w:val="24"/>
          <w:szCs w:val="24"/>
        </w:rPr>
        <w:t>and develop</w:t>
      </w:r>
      <w:r w:rsidR="00CA3101">
        <w:rPr>
          <w:rFonts w:asciiTheme="majorBidi" w:hAnsiTheme="majorBidi" w:cstheme="majorBidi"/>
          <w:sz w:val="24"/>
          <w:szCs w:val="24"/>
        </w:rPr>
        <w:t>ment of</w:t>
      </w:r>
      <w:r w:rsidRPr="0083649C">
        <w:rPr>
          <w:rFonts w:asciiTheme="majorBidi" w:hAnsiTheme="majorBidi" w:cstheme="majorBidi"/>
          <w:sz w:val="24"/>
          <w:szCs w:val="24"/>
        </w:rPr>
        <w:t xml:space="preserve"> a new venture depend</w:t>
      </w:r>
      <w:r w:rsidR="00CA3101">
        <w:rPr>
          <w:rFonts w:asciiTheme="majorBidi" w:hAnsiTheme="majorBidi" w:cstheme="majorBidi"/>
          <w:sz w:val="24"/>
          <w:szCs w:val="24"/>
        </w:rPr>
        <w:t>s</w:t>
      </w:r>
      <w:r w:rsidRPr="0083649C">
        <w:rPr>
          <w:rFonts w:asciiTheme="majorBidi" w:hAnsiTheme="majorBidi" w:cstheme="majorBidi"/>
          <w:sz w:val="24"/>
          <w:szCs w:val="24"/>
        </w:rPr>
        <w:t xml:space="preserve"> on resources and support from </w:t>
      </w:r>
      <w:r w:rsidR="00CA3101">
        <w:rPr>
          <w:rFonts w:asciiTheme="majorBidi" w:hAnsiTheme="majorBidi" w:cstheme="majorBidi"/>
          <w:sz w:val="24"/>
          <w:szCs w:val="24"/>
        </w:rPr>
        <w:t>many</w:t>
      </w:r>
      <w:r w:rsidRPr="0083649C">
        <w:rPr>
          <w:rFonts w:asciiTheme="majorBidi" w:hAnsiTheme="majorBidi" w:cstheme="majorBidi"/>
          <w:sz w:val="24"/>
          <w:szCs w:val="24"/>
        </w:rPr>
        <w:t xml:space="preserve"> external actors</w:t>
      </w:r>
      <w:r w:rsidR="00CA3101">
        <w:rPr>
          <w:rFonts w:asciiTheme="majorBidi" w:hAnsiTheme="majorBidi" w:cstheme="majorBidi"/>
          <w:sz w:val="24"/>
          <w:szCs w:val="24"/>
        </w:rPr>
        <w:t xml:space="preserve"> (Fisher et al., 201</w:t>
      </w:r>
      <w:r w:rsidR="00CF5BB6">
        <w:rPr>
          <w:rFonts w:asciiTheme="majorBidi" w:hAnsiTheme="majorBidi" w:cstheme="majorBidi"/>
          <w:sz w:val="24"/>
          <w:szCs w:val="24"/>
        </w:rPr>
        <w:t>7</w:t>
      </w:r>
      <w:r w:rsidR="00CA3101">
        <w:rPr>
          <w:rFonts w:asciiTheme="majorBidi" w:hAnsiTheme="majorBidi" w:cstheme="majorBidi"/>
          <w:sz w:val="24"/>
          <w:szCs w:val="24"/>
        </w:rPr>
        <w:t>)</w:t>
      </w:r>
      <w:r w:rsidRPr="0083649C">
        <w:rPr>
          <w:rFonts w:asciiTheme="majorBidi" w:hAnsiTheme="majorBidi" w:cstheme="majorBidi"/>
          <w:sz w:val="24"/>
          <w:szCs w:val="24"/>
        </w:rPr>
        <w:t xml:space="preserve">. For such actors to provide a new venture with necessary resources and support, they </w:t>
      </w:r>
      <w:r w:rsidR="00262038" w:rsidRPr="0083649C">
        <w:rPr>
          <w:rFonts w:asciiTheme="majorBidi" w:hAnsiTheme="majorBidi" w:cstheme="majorBidi"/>
          <w:sz w:val="24"/>
          <w:szCs w:val="24"/>
        </w:rPr>
        <w:t>must</w:t>
      </w:r>
      <w:r w:rsidRPr="0083649C">
        <w:rPr>
          <w:rFonts w:asciiTheme="majorBidi" w:hAnsiTheme="majorBidi" w:cstheme="majorBidi"/>
          <w:sz w:val="24"/>
          <w:szCs w:val="24"/>
        </w:rPr>
        <w:t xml:space="preserve"> perceive the venture as legitimate (Fisher et al., 201</w:t>
      </w:r>
      <w:r w:rsidR="00CF5BB6">
        <w:rPr>
          <w:rFonts w:asciiTheme="majorBidi" w:hAnsiTheme="majorBidi" w:cstheme="majorBidi"/>
          <w:sz w:val="24"/>
          <w:szCs w:val="24"/>
        </w:rPr>
        <w:t>7</w:t>
      </w:r>
      <w:r w:rsidRPr="0083649C">
        <w:rPr>
          <w:rFonts w:asciiTheme="majorBidi" w:hAnsiTheme="majorBidi" w:cstheme="majorBidi"/>
          <w:sz w:val="24"/>
          <w:szCs w:val="24"/>
        </w:rPr>
        <w:t xml:space="preserve">; Lounsbury </w:t>
      </w:r>
      <w:r w:rsidR="00262038" w:rsidRPr="0083649C">
        <w:rPr>
          <w:rFonts w:asciiTheme="majorBidi" w:hAnsiTheme="majorBidi" w:cstheme="majorBidi"/>
          <w:sz w:val="24"/>
          <w:szCs w:val="24"/>
        </w:rPr>
        <w:t xml:space="preserve">&amp; </w:t>
      </w:r>
      <w:r w:rsidRPr="0083649C">
        <w:rPr>
          <w:rFonts w:asciiTheme="majorBidi" w:hAnsiTheme="majorBidi" w:cstheme="majorBidi"/>
          <w:sz w:val="24"/>
          <w:szCs w:val="24"/>
        </w:rPr>
        <w:t>Glynn, 2001; van Werven et al., 2015). Thus, legitimacy is an important mean</w:t>
      </w:r>
      <w:r w:rsidR="00A21F19" w:rsidRPr="0083649C">
        <w:rPr>
          <w:rFonts w:asciiTheme="majorBidi" w:hAnsiTheme="majorBidi" w:cstheme="majorBidi"/>
          <w:sz w:val="24"/>
          <w:szCs w:val="24"/>
        </w:rPr>
        <w:t>s</w:t>
      </w:r>
      <w:r w:rsidRPr="0083649C">
        <w:rPr>
          <w:rFonts w:asciiTheme="majorBidi" w:hAnsiTheme="majorBidi" w:cstheme="majorBidi"/>
          <w:sz w:val="24"/>
          <w:szCs w:val="24"/>
        </w:rPr>
        <w:t xml:space="preserve"> to overcome the liability of newness that contributes to the high percentage of new venture</w:t>
      </w:r>
      <w:r w:rsidR="00244521">
        <w:rPr>
          <w:rFonts w:asciiTheme="majorBidi" w:hAnsiTheme="majorBidi" w:cstheme="majorBidi"/>
          <w:sz w:val="24"/>
          <w:szCs w:val="24"/>
        </w:rPr>
        <w:t>s</w:t>
      </w:r>
      <w:r w:rsidRPr="0083649C">
        <w:rPr>
          <w:rFonts w:asciiTheme="majorBidi" w:hAnsiTheme="majorBidi" w:cstheme="majorBidi"/>
          <w:sz w:val="24"/>
          <w:szCs w:val="24"/>
        </w:rPr>
        <w:t xml:space="preserve"> failure (Zimmerman &amp; Zietz, 2002). </w:t>
      </w:r>
    </w:p>
    <w:p w14:paraId="01FF7BB0" w14:textId="6CB4DFEC" w:rsidR="00690FF4" w:rsidRPr="0083649C" w:rsidRDefault="00694DC5" w:rsidP="0083649C">
      <w:pPr>
        <w:spacing w:after="0" w:line="480" w:lineRule="auto"/>
        <w:ind w:firstLine="567"/>
        <w:jc w:val="both"/>
        <w:rPr>
          <w:rFonts w:asciiTheme="majorBidi" w:hAnsiTheme="majorBidi" w:cstheme="majorBidi"/>
          <w:sz w:val="24"/>
          <w:szCs w:val="24"/>
        </w:rPr>
      </w:pPr>
      <w:r w:rsidRPr="00457D68">
        <w:rPr>
          <w:rFonts w:asciiTheme="majorBidi" w:hAnsiTheme="majorBidi" w:cstheme="majorBidi"/>
          <w:sz w:val="24"/>
          <w:szCs w:val="24"/>
        </w:rPr>
        <w:t>Researchers</w:t>
      </w:r>
      <w:r w:rsidR="00690FF4" w:rsidRPr="00457D68">
        <w:rPr>
          <w:rFonts w:asciiTheme="majorBidi" w:hAnsiTheme="majorBidi" w:cstheme="majorBidi"/>
          <w:sz w:val="24"/>
          <w:szCs w:val="24"/>
        </w:rPr>
        <w:t xml:space="preserve"> suggest that gender stereotypes may create barriers </w:t>
      </w:r>
      <w:r w:rsidR="005121D0" w:rsidRPr="00457D68">
        <w:rPr>
          <w:rFonts w:asciiTheme="majorBidi" w:hAnsiTheme="majorBidi" w:cstheme="majorBidi"/>
          <w:sz w:val="24"/>
          <w:szCs w:val="24"/>
        </w:rPr>
        <w:t>to</w:t>
      </w:r>
      <w:r w:rsidR="00690FF4" w:rsidRPr="00457D68">
        <w:rPr>
          <w:rFonts w:asciiTheme="majorBidi" w:hAnsiTheme="majorBidi" w:cstheme="majorBidi"/>
          <w:sz w:val="24"/>
          <w:szCs w:val="24"/>
        </w:rPr>
        <w:t xml:space="preserve"> </w:t>
      </w:r>
      <w:r w:rsidR="000D1401" w:rsidRPr="00457D68">
        <w:rPr>
          <w:rFonts w:asciiTheme="majorBidi" w:hAnsiTheme="majorBidi" w:cstheme="majorBidi"/>
          <w:sz w:val="24"/>
          <w:szCs w:val="24"/>
        </w:rPr>
        <w:t>female</w:t>
      </w:r>
      <w:r w:rsidR="00690FF4" w:rsidRPr="00457D68">
        <w:rPr>
          <w:rFonts w:asciiTheme="majorBidi" w:hAnsiTheme="majorBidi" w:cstheme="majorBidi"/>
          <w:sz w:val="24"/>
          <w:szCs w:val="24"/>
        </w:rPr>
        <w:t xml:space="preserve"> entrepreneurs in gaining legitimacy (Calás et </w:t>
      </w:r>
      <w:r w:rsidR="00C25994" w:rsidRPr="00457D68">
        <w:rPr>
          <w:rFonts w:asciiTheme="majorBidi" w:hAnsiTheme="majorBidi" w:cstheme="majorBidi"/>
          <w:sz w:val="24"/>
          <w:szCs w:val="24"/>
        </w:rPr>
        <w:t>al</w:t>
      </w:r>
      <w:r w:rsidR="00690FF4" w:rsidRPr="00457D68">
        <w:rPr>
          <w:rFonts w:asciiTheme="majorBidi" w:hAnsiTheme="majorBidi" w:cstheme="majorBidi"/>
          <w:sz w:val="24"/>
          <w:szCs w:val="24"/>
        </w:rPr>
        <w:t>., 2009</w:t>
      </w:r>
      <w:r w:rsidR="00D47006">
        <w:rPr>
          <w:rFonts w:asciiTheme="majorBidi" w:hAnsiTheme="majorBidi" w:cstheme="majorBidi"/>
          <w:sz w:val="24"/>
          <w:szCs w:val="24"/>
        </w:rPr>
        <w:t>; Edelman et al., 2018</w:t>
      </w:r>
      <w:r w:rsidR="00690FF4" w:rsidRPr="00457D68">
        <w:rPr>
          <w:rFonts w:asciiTheme="majorBidi" w:hAnsiTheme="majorBidi" w:cstheme="majorBidi"/>
          <w:sz w:val="24"/>
          <w:szCs w:val="24"/>
        </w:rPr>
        <w:t>)</w:t>
      </w:r>
      <w:r w:rsidR="009A58D6" w:rsidRPr="00457D68">
        <w:rPr>
          <w:rFonts w:asciiTheme="majorBidi" w:hAnsiTheme="majorBidi" w:cstheme="majorBidi"/>
          <w:sz w:val="24"/>
          <w:szCs w:val="24"/>
        </w:rPr>
        <w:t xml:space="preserve">. </w:t>
      </w:r>
      <w:r w:rsidR="00BE3653" w:rsidRPr="00457D68">
        <w:rPr>
          <w:rFonts w:asciiTheme="majorBidi" w:hAnsiTheme="majorBidi" w:cstheme="majorBidi"/>
          <w:sz w:val="24"/>
          <w:szCs w:val="24"/>
        </w:rPr>
        <w:t>The g</w:t>
      </w:r>
      <w:r w:rsidR="00690FF4" w:rsidRPr="00457D68">
        <w:rPr>
          <w:rFonts w:asciiTheme="majorBidi" w:hAnsiTheme="majorBidi" w:cstheme="majorBidi"/>
          <w:sz w:val="24"/>
          <w:szCs w:val="24"/>
        </w:rPr>
        <w:t xml:space="preserve">ender role congruity theory </w:t>
      </w:r>
      <w:r w:rsidR="00244521" w:rsidRPr="00457D68">
        <w:rPr>
          <w:rFonts w:asciiTheme="majorBidi" w:hAnsiTheme="majorBidi" w:cstheme="majorBidi"/>
          <w:sz w:val="24"/>
          <w:szCs w:val="24"/>
        </w:rPr>
        <w:t>(</w:t>
      </w:r>
      <w:r w:rsidR="006F7EA1" w:rsidRPr="00457D68">
        <w:rPr>
          <w:rFonts w:asciiTheme="majorBidi" w:hAnsiTheme="majorBidi" w:cstheme="majorBidi"/>
          <w:sz w:val="24"/>
          <w:szCs w:val="24"/>
        </w:rPr>
        <w:t>Koch et al., 2015</w:t>
      </w:r>
      <w:r w:rsidR="00244521" w:rsidRPr="00457D68">
        <w:rPr>
          <w:rFonts w:asciiTheme="majorBidi" w:hAnsiTheme="majorBidi" w:cstheme="majorBidi"/>
          <w:sz w:val="24"/>
          <w:szCs w:val="24"/>
        </w:rPr>
        <w:t xml:space="preserve">) </w:t>
      </w:r>
      <w:r w:rsidR="00690FF4" w:rsidRPr="00457D68">
        <w:rPr>
          <w:rFonts w:asciiTheme="majorBidi" w:hAnsiTheme="majorBidi" w:cstheme="majorBidi"/>
          <w:sz w:val="24"/>
          <w:szCs w:val="24"/>
        </w:rPr>
        <w:t xml:space="preserve">highlights the difficulties </w:t>
      </w:r>
      <w:r w:rsidR="000D1401" w:rsidRPr="00457D68">
        <w:rPr>
          <w:rFonts w:asciiTheme="majorBidi" w:hAnsiTheme="majorBidi" w:cstheme="majorBidi"/>
          <w:sz w:val="24"/>
          <w:szCs w:val="24"/>
        </w:rPr>
        <w:t>female</w:t>
      </w:r>
      <w:r w:rsidR="00690FF4" w:rsidRPr="00457D68">
        <w:rPr>
          <w:rFonts w:asciiTheme="majorBidi" w:hAnsiTheme="majorBidi" w:cstheme="majorBidi"/>
          <w:sz w:val="24"/>
          <w:szCs w:val="24"/>
        </w:rPr>
        <w:t xml:space="preserve"> face in gaining legitimacy in </w:t>
      </w:r>
      <w:r w:rsidR="00754567" w:rsidRPr="00457D68">
        <w:rPr>
          <w:rFonts w:asciiTheme="majorBidi" w:hAnsiTheme="majorBidi" w:cstheme="majorBidi"/>
          <w:sz w:val="24"/>
          <w:szCs w:val="24"/>
        </w:rPr>
        <w:t>areas view</w:t>
      </w:r>
      <w:r w:rsidR="00244521" w:rsidRPr="00457D68">
        <w:rPr>
          <w:rFonts w:asciiTheme="majorBidi" w:hAnsiTheme="majorBidi" w:cstheme="majorBidi"/>
          <w:sz w:val="24"/>
          <w:szCs w:val="24"/>
        </w:rPr>
        <w:t>ed</w:t>
      </w:r>
      <w:r w:rsidR="00754567" w:rsidRPr="00457D68">
        <w:rPr>
          <w:rFonts w:asciiTheme="majorBidi" w:hAnsiTheme="majorBidi" w:cstheme="majorBidi"/>
          <w:sz w:val="24"/>
          <w:szCs w:val="24"/>
        </w:rPr>
        <w:t xml:space="preserve"> as </w:t>
      </w:r>
      <w:r w:rsidR="00690FF4" w:rsidRPr="00457D68">
        <w:rPr>
          <w:rFonts w:asciiTheme="majorBidi" w:hAnsiTheme="majorBidi" w:cstheme="majorBidi"/>
          <w:sz w:val="24"/>
          <w:szCs w:val="24"/>
        </w:rPr>
        <w:t>masculine fields</w:t>
      </w:r>
      <w:r w:rsidR="00690FF4" w:rsidRPr="0083649C">
        <w:rPr>
          <w:rFonts w:asciiTheme="majorBidi" w:hAnsiTheme="majorBidi" w:cstheme="majorBidi"/>
          <w:sz w:val="24"/>
          <w:szCs w:val="24"/>
        </w:rPr>
        <w:t xml:space="preserve"> and proposes that observers use different standards to evaluate the performance of </w:t>
      </w:r>
      <w:r w:rsidR="000D1401">
        <w:rPr>
          <w:rFonts w:asciiTheme="majorBidi" w:hAnsiTheme="majorBidi" w:cstheme="majorBidi"/>
          <w:sz w:val="24"/>
          <w:szCs w:val="24"/>
        </w:rPr>
        <w:t>male</w:t>
      </w:r>
      <w:r w:rsidR="00244521">
        <w:rPr>
          <w:rFonts w:asciiTheme="majorBidi" w:hAnsiTheme="majorBidi" w:cstheme="majorBidi"/>
          <w:sz w:val="24"/>
          <w:szCs w:val="24"/>
        </w:rPr>
        <w:t>s</w:t>
      </w:r>
      <w:r w:rsidR="00690FF4" w:rsidRPr="0083649C">
        <w:rPr>
          <w:rFonts w:asciiTheme="majorBidi" w:hAnsiTheme="majorBidi" w:cstheme="majorBidi"/>
          <w:sz w:val="24"/>
          <w:szCs w:val="24"/>
        </w:rPr>
        <w:t xml:space="preserve"> and </w:t>
      </w:r>
      <w:r w:rsidR="000D1401">
        <w:rPr>
          <w:rFonts w:asciiTheme="majorBidi" w:hAnsiTheme="majorBidi" w:cstheme="majorBidi"/>
          <w:sz w:val="24"/>
          <w:szCs w:val="24"/>
        </w:rPr>
        <w:t>female</w:t>
      </w:r>
      <w:r w:rsidR="00244521">
        <w:rPr>
          <w:rFonts w:asciiTheme="majorBidi" w:hAnsiTheme="majorBidi" w:cstheme="majorBidi"/>
          <w:sz w:val="24"/>
          <w:szCs w:val="24"/>
        </w:rPr>
        <w:t>s</w:t>
      </w:r>
      <w:r w:rsidR="00690FF4" w:rsidRPr="0083649C">
        <w:rPr>
          <w:rFonts w:asciiTheme="majorBidi" w:hAnsiTheme="majorBidi" w:cstheme="majorBidi"/>
          <w:sz w:val="24"/>
          <w:szCs w:val="24"/>
        </w:rPr>
        <w:t xml:space="preserve"> in gendered contexts (Eagly &amp; Karau, 2002). Thus, entrepreneurship</w:t>
      </w:r>
      <w:r w:rsidR="00690FF4" w:rsidRPr="0083649C">
        <w:rPr>
          <w:rFonts w:asciiTheme="majorBidi" w:hAnsiTheme="majorBidi" w:cstheme="majorBidi"/>
          <w:sz w:val="24"/>
          <w:szCs w:val="24"/>
          <w:lang w:bidi="he-IL"/>
        </w:rPr>
        <w:t>,</w:t>
      </w:r>
      <w:r w:rsidR="00690FF4" w:rsidRPr="0083649C">
        <w:rPr>
          <w:rFonts w:asciiTheme="majorBidi" w:hAnsiTheme="majorBidi" w:cstheme="majorBidi"/>
          <w:sz w:val="24"/>
          <w:szCs w:val="24"/>
        </w:rPr>
        <w:t xml:space="preserve"> which is </w:t>
      </w:r>
      <w:r w:rsidR="00B06DC5" w:rsidRPr="0083649C">
        <w:rPr>
          <w:rFonts w:asciiTheme="majorBidi" w:hAnsiTheme="majorBidi" w:cstheme="majorBidi"/>
          <w:sz w:val="24"/>
          <w:szCs w:val="24"/>
        </w:rPr>
        <w:t xml:space="preserve">considered </w:t>
      </w:r>
      <w:r w:rsidR="00690FF4" w:rsidRPr="0083649C">
        <w:rPr>
          <w:rFonts w:asciiTheme="majorBidi" w:hAnsiTheme="majorBidi" w:cstheme="majorBidi"/>
          <w:sz w:val="24"/>
          <w:szCs w:val="24"/>
        </w:rPr>
        <w:t>as a masculine domain (Gupta et al., 2009)</w:t>
      </w:r>
      <w:r w:rsidR="00AE7262">
        <w:rPr>
          <w:rFonts w:asciiTheme="majorBidi" w:hAnsiTheme="majorBidi" w:cstheme="majorBidi"/>
          <w:sz w:val="24"/>
          <w:szCs w:val="24"/>
        </w:rPr>
        <w:t xml:space="preserve"> that is dominated by men and prescribe masculine behaviors (McAdam et al., 2019)</w:t>
      </w:r>
      <w:r w:rsidR="00690FF4" w:rsidRPr="0083649C">
        <w:rPr>
          <w:rFonts w:asciiTheme="majorBidi" w:hAnsiTheme="majorBidi" w:cstheme="majorBidi"/>
          <w:sz w:val="24"/>
          <w:szCs w:val="24"/>
        </w:rPr>
        <w:t xml:space="preserve">, </w:t>
      </w:r>
      <w:r w:rsidR="00244521">
        <w:rPr>
          <w:rFonts w:asciiTheme="majorBidi" w:hAnsiTheme="majorBidi" w:cstheme="majorBidi"/>
          <w:sz w:val="24"/>
          <w:szCs w:val="24"/>
        </w:rPr>
        <w:t>poses</w:t>
      </w:r>
      <w:r w:rsidR="00244521" w:rsidRPr="0083649C">
        <w:rPr>
          <w:rFonts w:asciiTheme="majorBidi" w:hAnsiTheme="majorBidi" w:cstheme="majorBidi"/>
          <w:sz w:val="24"/>
          <w:szCs w:val="24"/>
        </w:rPr>
        <w:t xml:space="preserve"> </w:t>
      </w:r>
      <w:r w:rsidR="00690FF4" w:rsidRPr="0083649C">
        <w:rPr>
          <w:rFonts w:asciiTheme="majorBidi" w:hAnsiTheme="majorBidi" w:cstheme="majorBidi"/>
          <w:sz w:val="24"/>
          <w:szCs w:val="24"/>
        </w:rPr>
        <w:t xml:space="preserve">legitimacy challenges for </w:t>
      </w:r>
      <w:r w:rsidR="000D1401">
        <w:rPr>
          <w:rFonts w:asciiTheme="majorBidi" w:hAnsiTheme="majorBidi" w:cstheme="majorBidi"/>
          <w:sz w:val="24"/>
          <w:szCs w:val="24"/>
        </w:rPr>
        <w:t>female</w:t>
      </w:r>
      <w:r w:rsidR="00244521">
        <w:rPr>
          <w:rFonts w:asciiTheme="majorBidi" w:hAnsiTheme="majorBidi" w:cstheme="majorBidi"/>
          <w:sz w:val="24"/>
          <w:szCs w:val="24"/>
        </w:rPr>
        <w:t>s</w:t>
      </w:r>
      <w:r w:rsidR="00690FF4" w:rsidRPr="0083649C">
        <w:rPr>
          <w:rFonts w:asciiTheme="majorBidi" w:hAnsiTheme="majorBidi" w:cstheme="majorBidi"/>
          <w:sz w:val="24"/>
          <w:szCs w:val="24"/>
        </w:rPr>
        <w:t xml:space="preserve"> (Eagly &amp; Karau, 2002) when seeking finance (Eddleston et al., 2016; </w:t>
      </w:r>
      <w:r w:rsidR="000E4A29" w:rsidRPr="000E4A29">
        <w:rPr>
          <w:rFonts w:asciiTheme="majorBidi" w:hAnsiTheme="majorBidi" w:cstheme="majorBidi"/>
          <w:sz w:val="24"/>
          <w:szCs w:val="24"/>
        </w:rPr>
        <w:t>Guzman</w:t>
      </w:r>
      <w:r w:rsidR="000E4A29">
        <w:rPr>
          <w:rFonts w:asciiTheme="majorBidi" w:hAnsiTheme="majorBidi" w:cstheme="majorBidi"/>
          <w:sz w:val="24"/>
          <w:szCs w:val="24"/>
        </w:rPr>
        <w:t xml:space="preserve"> </w:t>
      </w:r>
      <w:r w:rsidR="000E4A29" w:rsidRPr="000E4A29">
        <w:rPr>
          <w:rFonts w:asciiTheme="majorBidi" w:hAnsiTheme="majorBidi" w:cstheme="majorBidi"/>
          <w:sz w:val="24"/>
          <w:szCs w:val="24"/>
        </w:rPr>
        <w:t>&amp; Kacperczyk</w:t>
      </w:r>
      <w:r w:rsidR="000E4A29">
        <w:rPr>
          <w:rFonts w:asciiTheme="majorBidi" w:hAnsiTheme="majorBidi" w:cstheme="majorBidi"/>
          <w:sz w:val="24"/>
          <w:szCs w:val="24"/>
        </w:rPr>
        <w:t xml:space="preserve">, </w:t>
      </w:r>
      <w:r w:rsidR="000E4A29" w:rsidRPr="000E4A29">
        <w:rPr>
          <w:rFonts w:asciiTheme="majorBidi" w:hAnsiTheme="majorBidi" w:cstheme="majorBidi"/>
          <w:sz w:val="24"/>
          <w:szCs w:val="24"/>
        </w:rPr>
        <w:t>2019</w:t>
      </w:r>
      <w:r w:rsidR="000E4A29">
        <w:rPr>
          <w:rFonts w:asciiTheme="majorBidi" w:hAnsiTheme="majorBidi" w:cstheme="majorBidi"/>
          <w:sz w:val="24"/>
          <w:szCs w:val="24"/>
        </w:rPr>
        <w:t>;</w:t>
      </w:r>
      <w:r w:rsidR="000E4A29" w:rsidRPr="000E4A29">
        <w:rPr>
          <w:rFonts w:asciiTheme="majorBidi" w:hAnsiTheme="majorBidi" w:cstheme="majorBidi"/>
          <w:sz w:val="24"/>
          <w:szCs w:val="24"/>
        </w:rPr>
        <w:t xml:space="preserve"> </w:t>
      </w:r>
      <w:r w:rsidR="00690FF4" w:rsidRPr="0083649C">
        <w:rPr>
          <w:rFonts w:asciiTheme="majorBidi" w:hAnsiTheme="majorBidi" w:cstheme="majorBidi"/>
          <w:sz w:val="24"/>
          <w:szCs w:val="24"/>
        </w:rPr>
        <w:t>Murphy et al., 2007) or approaching potential suppliers, customer</w:t>
      </w:r>
      <w:r w:rsidR="000940A5" w:rsidRPr="0083649C">
        <w:rPr>
          <w:rFonts w:asciiTheme="majorBidi" w:hAnsiTheme="majorBidi" w:cstheme="majorBidi"/>
          <w:sz w:val="24"/>
          <w:szCs w:val="24"/>
        </w:rPr>
        <w:t>s</w:t>
      </w:r>
      <w:r w:rsidR="00A14E38" w:rsidRPr="0083649C">
        <w:rPr>
          <w:rFonts w:asciiTheme="majorBidi" w:hAnsiTheme="majorBidi" w:cstheme="majorBidi"/>
          <w:sz w:val="24"/>
          <w:szCs w:val="24"/>
        </w:rPr>
        <w:t>,</w:t>
      </w:r>
      <w:r w:rsidR="00690FF4" w:rsidRPr="0083649C">
        <w:rPr>
          <w:rFonts w:asciiTheme="majorBidi" w:hAnsiTheme="majorBidi" w:cstheme="majorBidi"/>
          <w:sz w:val="24"/>
          <w:szCs w:val="24"/>
        </w:rPr>
        <w:t xml:space="preserve"> and partners. </w:t>
      </w:r>
    </w:p>
    <w:p w14:paraId="2C5BB411" w14:textId="547F861D" w:rsidR="00CE6807" w:rsidRDefault="000940A5" w:rsidP="0083649C">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rPr>
        <w:t>Studie</w:t>
      </w:r>
      <w:r w:rsidR="00F91CF8" w:rsidRPr="0083649C">
        <w:rPr>
          <w:rFonts w:asciiTheme="majorBidi" w:hAnsiTheme="majorBidi" w:cstheme="majorBidi"/>
          <w:sz w:val="24"/>
          <w:szCs w:val="24"/>
        </w:rPr>
        <w:t>s</w:t>
      </w:r>
      <w:r w:rsidR="00690FF4" w:rsidRPr="0083649C">
        <w:rPr>
          <w:rFonts w:asciiTheme="majorBidi" w:hAnsiTheme="majorBidi" w:cstheme="majorBidi"/>
          <w:sz w:val="24"/>
          <w:szCs w:val="24"/>
        </w:rPr>
        <w:t xml:space="preserve"> present evidence that </w:t>
      </w:r>
      <w:r w:rsidR="00690FF4" w:rsidRPr="0083649C">
        <w:rPr>
          <w:rFonts w:asciiTheme="majorBidi" w:hAnsiTheme="majorBidi" w:cstheme="majorBidi"/>
          <w:sz w:val="24"/>
          <w:szCs w:val="24"/>
          <w:lang w:bidi="he-IL"/>
        </w:rPr>
        <w:t xml:space="preserve">investors </w:t>
      </w:r>
      <w:r w:rsidR="00244521">
        <w:rPr>
          <w:rFonts w:asciiTheme="majorBidi" w:hAnsiTheme="majorBidi" w:cstheme="majorBidi"/>
          <w:sz w:val="24"/>
          <w:szCs w:val="24"/>
          <w:lang w:bidi="he-IL"/>
        </w:rPr>
        <w:t xml:space="preserve">are more likely to </w:t>
      </w:r>
      <w:r w:rsidR="00690FF4" w:rsidRPr="0083649C">
        <w:rPr>
          <w:rFonts w:asciiTheme="majorBidi" w:hAnsiTheme="majorBidi" w:cstheme="majorBidi"/>
          <w:sz w:val="24"/>
          <w:szCs w:val="24"/>
          <w:lang w:bidi="he-IL"/>
        </w:rPr>
        <w:t xml:space="preserve">invest in </w:t>
      </w:r>
      <w:r w:rsidR="000D1401">
        <w:rPr>
          <w:rFonts w:asciiTheme="majorBidi" w:hAnsiTheme="majorBidi" w:cstheme="majorBidi"/>
          <w:sz w:val="24"/>
          <w:szCs w:val="24"/>
          <w:lang w:bidi="he-IL"/>
        </w:rPr>
        <w:t>male</w:t>
      </w:r>
      <w:r w:rsidR="00244521">
        <w:rPr>
          <w:rFonts w:asciiTheme="majorBidi" w:hAnsiTheme="majorBidi" w:cstheme="majorBidi"/>
          <w:sz w:val="24"/>
          <w:szCs w:val="24"/>
          <w:lang w:bidi="he-IL"/>
        </w:rPr>
        <w:t>s</w:t>
      </w:r>
      <w:r w:rsidR="00690FF4" w:rsidRPr="0083649C">
        <w:rPr>
          <w:rFonts w:asciiTheme="majorBidi" w:hAnsiTheme="majorBidi" w:cstheme="majorBidi"/>
          <w:sz w:val="24"/>
          <w:szCs w:val="24"/>
          <w:lang w:bidi="he-IL"/>
        </w:rPr>
        <w:t xml:space="preserve"> than </w:t>
      </w:r>
      <w:r w:rsidR="00244521">
        <w:rPr>
          <w:rFonts w:asciiTheme="majorBidi" w:hAnsiTheme="majorBidi" w:cstheme="majorBidi"/>
          <w:sz w:val="24"/>
          <w:szCs w:val="24"/>
          <w:lang w:bidi="he-IL"/>
        </w:rPr>
        <w:t xml:space="preserve">in </w:t>
      </w:r>
      <w:r w:rsidR="000D1401">
        <w:rPr>
          <w:rFonts w:asciiTheme="majorBidi" w:hAnsiTheme="majorBidi" w:cstheme="majorBidi"/>
          <w:sz w:val="24"/>
          <w:szCs w:val="24"/>
          <w:lang w:bidi="he-IL"/>
        </w:rPr>
        <w:t>female</w:t>
      </w:r>
      <w:r w:rsidR="00244521">
        <w:rPr>
          <w:rFonts w:asciiTheme="majorBidi" w:hAnsiTheme="majorBidi" w:cstheme="majorBidi"/>
          <w:sz w:val="24"/>
          <w:szCs w:val="24"/>
          <w:lang w:bidi="he-IL"/>
        </w:rPr>
        <w:t>s</w:t>
      </w:r>
      <w:r w:rsidR="00690FF4" w:rsidRPr="0083649C">
        <w:rPr>
          <w:rFonts w:asciiTheme="majorBidi" w:hAnsiTheme="majorBidi" w:cstheme="majorBidi"/>
          <w:sz w:val="24"/>
          <w:szCs w:val="24"/>
          <w:lang w:bidi="he-IL"/>
        </w:rPr>
        <w:t xml:space="preserve"> due to a widespread bias against </w:t>
      </w:r>
      <w:r w:rsidR="000D1401">
        <w:rPr>
          <w:rFonts w:asciiTheme="majorBidi" w:hAnsiTheme="majorBidi" w:cstheme="majorBidi"/>
          <w:sz w:val="24"/>
          <w:szCs w:val="24"/>
          <w:lang w:bidi="he-IL"/>
        </w:rPr>
        <w:t>female</w:t>
      </w:r>
      <w:r w:rsidR="00690FF4" w:rsidRPr="0083649C">
        <w:rPr>
          <w:rFonts w:asciiTheme="majorBidi" w:hAnsiTheme="majorBidi" w:cstheme="majorBidi"/>
          <w:sz w:val="24"/>
          <w:szCs w:val="24"/>
          <w:lang w:bidi="he-IL"/>
        </w:rPr>
        <w:t xml:space="preserve"> entrepreneurs</w:t>
      </w:r>
      <w:r w:rsidR="00527DC8" w:rsidRPr="0083649C">
        <w:rPr>
          <w:rFonts w:asciiTheme="majorBidi" w:hAnsiTheme="majorBidi" w:cstheme="majorBidi"/>
          <w:sz w:val="24"/>
          <w:szCs w:val="24"/>
          <w:lang w:bidi="he-IL"/>
        </w:rPr>
        <w:t>,</w:t>
      </w:r>
      <w:r w:rsidR="00690FF4" w:rsidRPr="0083649C">
        <w:rPr>
          <w:rFonts w:asciiTheme="majorBidi" w:hAnsiTheme="majorBidi" w:cstheme="majorBidi"/>
          <w:sz w:val="24"/>
          <w:szCs w:val="24"/>
          <w:lang w:bidi="he-IL"/>
        </w:rPr>
        <w:t xml:space="preserve"> which is caused by legitimacy issues and </w:t>
      </w:r>
      <w:r w:rsidR="00690FF4" w:rsidRPr="0083649C">
        <w:rPr>
          <w:rFonts w:asciiTheme="majorBidi" w:hAnsiTheme="majorBidi" w:cstheme="majorBidi"/>
          <w:sz w:val="24"/>
          <w:szCs w:val="24"/>
        </w:rPr>
        <w:t xml:space="preserve">gender </w:t>
      </w:r>
      <w:r w:rsidR="00690FF4" w:rsidRPr="0083649C">
        <w:rPr>
          <w:rFonts w:asciiTheme="majorBidi" w:hAnsiTheme="majorBidi" w:cstheme="majorBidi"/>
          <w:sz w:val="24"/>
          <w:szCs w:val="24"/>
        </w:rPr>
        <w:lastRenderedPageBreak/>
        <w:t xml:space="preserve">stereotypes </w:t>
      </w:r>
      <w:r w:rsidR="00690FF4" w:rsidRPr="0083649C">
        <w:rPr>
          <w:rFonts w:asciiTheme="majorBidi" w:hAnsiTheme="majorBidi" w:cstheme="majorBidi"/>
          <w:sz w:val="24"/>
          <w:szCs w:val="24"/>
          <w:lang w:bidi="he-IL"/>
        </w:rPr>
        <w:t>(</w:t>
      </w:r>
      <w:r w:rsidR="00616F7B" w:rsidRPr="00616F7B">
        <w:rPr>
          <w:rFonts w:asciiTheme="majorBidi" w:hAnsiTheme="majorBidi" w:cstheme="majorBidi"/>
          <w:sz w:val="24"/>
          <w:szCs w:val="24"/>
          <w:lang w:bidi="he-IL"/>
        </w:rPr>
        <w:t>Guzman</w:t>
      </w:r>
      <w:r w:rsidR="00616F7B">
        <w:rPr>
          <w:rFonts w:asciiTheme="majorBidi" w:hAnsiTheme="majorBidi" w:cstheme="majorBidi"/>
          <w:sz w:val="24"/>
          <w:szCs w:val="24"/>
          <w:lang w:bidi="he-IL"/>
        </w:rPr>
        <w:t xml:space="preserve"> </w:t>
      </w:r>
      <w:r w:rsidR="00616F7B" w:rsidRPr="00616F7B">
        <w:rPr>
          <w:rFonts w:asciiTheme="majorBidi" w:hAnsiTheme="majorBidi" w:cstheme="majorBidi"/>
          <w:sz w:val="24"/>
          <w:szCs w:val="24"/>
          <w:lang w:bidi="he-IL"/>
        </w:rPr>
        <w:t>&amp; Kacperczyk, 2019</w:t>
      </w:r>
      <w:r w:rsidR="00616F7B">
        <w:rPr>
          <w:rFonts w:asciiTheme="majorBidi" w:hAnsiTheme="majorBidi" w:cstheme="majorBidi"/>
          <w:sz w:val="24"/>
          <w:szCs w:val="24"/>
          <w:lang w:bidi="he-IL"/>
        </w:rPr>
        <w:t>;</w:t>
      </w:r>
      <w:r w:rsidR="00616F7B" w:rsidRPr="00616F7B">
        <w:rPr>
          <w:rFonts w:asciiTheme="majorBidi" w:hAnsiTheme="majorBidi" w:cstheme="majorBidi"/>
          <w:sz w:val="24"/>
          <w:szCs w:val="24"/>
          <w:lang w:bidi="he-IL"/>
        </w:rPr>
        <w:t xml:space="preserve"> </w:t>
      </w:r>
      <w:r w:rsidR="00690FF4" w:rsidRPr="0083649C">
        <w:rPr>
          <w:rFonts w:asciiTheme="majorBidi" w:hAnsiTheme="majorBidi" w:cstheme="majorBidi"/>
          <w:sz w:val="24"/>
          <w:szCs w:val="24"/>
          <w:lang w:bidi="he-IL"/>
        </w:rPr>
        <w:t xml:space="preserve">Jennings &amp; Brush, 2013; </w:t>
      </w:r>
      <w:r w:rsidR="00690FF4" w:rsidRPr="0083649C">
        <w:rPr>
          <w:rFonts w:asciiTheme="majorBidi" w:hAnsiTheme="majorBidi" w:cstheme="majorBidi"/>
          <w:sz w:val="24"/>
          <w:szCs w:val="24"/>
        </w:rPr>
        <w:t>Kanze et al., 2018</w:t>
      </w:r>
      <w:r w:rsidR="00690FF4" w:rsidRPr="0083649C">
        <w:rPr>
          <w:rFonts w:asciiTheme="majorBidi" w:hAnsiTheme="majorBidi" w:cstheme="majorBidi"/>
          <w:sz w:val="24"/>
          <w:szCs w:val="24"/>
          <w:lang w:bidi="he-IL"/>
        </w:rPr>
        <w:t xml:space="preserve">; Marlow &amp; </w:t>
      </w:r>
      <w:r w:rsidR="005F710D">
        <w:rPr>
          <w:rFonts w:asciiTheme="majorBidi" w:hAnsiTheme="majorBidi" w:cstheme="majorBidi"/>
          <w:sz w:val="24"/>
          <w:szCs w:val="24"/>
          <w:lang w:bidi="he-IL"/>
        </w:rPr>
        <w:t>Swail</w:t>
      </w:r>
      <w:r w:rsidR="00690FF4" w:rsidRPr="0083649C">
        <w:rPr>
          <w:rFonts w:asciiTheme="majorBidi" w:hAnsiTheme="majorBidi" w:cstheme="majorBidi"/>
          <w:sz w:val="24"/>
          <w:szCs w:val="24"/>
          <w:lang w:bidi="he-IL"/>
        </w:rPr>
        <w:t>, 20</w:t>
      </w:r>
      <w:r w:rsidR="005F710D">
        <w:rPr>
          <w:rFonts w:asciiTheme="majorBidi" w:hAnsiTheme="majorBidi" w:cstheme="majorBidi"/>
          <w:sz w:val="24"/>
          <w:szCs w:val="24"/>
          <w:lang w:bidi="he-IL"/>
        </w:rPr>
        <w:t>14</w:t>
      </w:r>
      <w:r w:rsidR="00690FF4" w:rsidRPr="0083649C">
        <w:rPr>
          <w:rFonts w:asciiTheme="majorBidi" w:hAnsiTheme="majorBidi" w:cstheme="majorBidi"/>
          <w:sz w:val="24"/>
          <w:szCs w:val="24"/>
          <w:lang w:bidi="he-IL"/>
        </w:rPr>
        <w:t xml:space="preserve">). </w:t>
      </w:r>
      <w:r w:rsidR="001B3440" w:rsidRPr="0083649C">
        <w:rPr>
          <w:rFonts w:asciiTheme="majorBidi" w:hAnsiTheme="majorBidi" w:cstheme="majorBidi"/>
          <w:sz w:val="24"/>
          <w:szCs w:val="24"/>
        </w:rPr>
        <w:t xml:space="preserve">For example, similar weaknesses might be viewed as more crucial for </w:t>
      </w:r>
      <w:r w:rsidR="000D1401">
        <w:rPr>
          <w:rFonts w:asciiTheme="majorBidi" w:hAnsiTheme="majorBidi" w:cstheme="majorBidi"/>
          <w:sz w:val="24"/>
          <w:szCs w:val="24"/>
        </w:rPr>
        <w:t>female</w:t>
      </w:r>
      <w:r w:rsidR="00244521">
        <w:rPr>
          <w:rFonts w:asciiTheme="majorBidi" w:hAnsiTheme="majorBidi" w:cstheme="majorBidi"/>
          <w:sz w:val="24"/>
          <w:szCs w:val="24"/>
        </w:rPr>
        <w:t>s</w:t>
      </w:r>
      <w:r w:rsidR="001B3440" w:rsidRPr="0083649C">
        <w:rPr>
          <w:rFonts w:asciiTheme="majorBidi" w:hAnsiTheme="majorBidi" w:cstheme="majorBidi"/>
          <w:sz w:val="24"/>
          <w:szCs w:val="24"/>
        </w:rPr>
        <w:t xml:space="preserve"> than for </w:t>
      </w:r>
      <w:r w:rsidR="000D1401">
        <w:rPr>
          <w:rFonts w:asciiTheme="majorBidi" w:hAnsiTheme="majorBidi" w:cstheme="majorBidi"/>
          <w:sz w:val="24"/>
          <w:szCs w:val="24"/>
        </w:rPr>
        <w:t>male</w:t>
      </w:r>
      <w:r w:rsidR="00244521">
        <w:rPr>
          <w:rFonts w:asciiTheme="majorBidi" w:hAnsiTheme="majorBidi" w:cstheme="majorBidi"/>
          <w:sz w:val="24"/>
          <w:szCs w:val="24"/>
        </w:rPr>
        <w:t>s</w:t>
      </w:r>
      <w:r w:rsidR="001B3440" w:rsidRPr="0083649C">
        <w:rPr>
          <w:rFonts w:asciiTheme="majorBidi" w:hAnsiTheme="majorBidi" w:cstheme="majorBidi"/>
          <w:sz w:val="24"/>
          <w:szCs w:val="24"/>
        </w:rPr>
        <w:t>, thereby leading potential investors</w:t>
      </w:r>
      <w:r w:rsidR="001B3440" w:rsidRPr="0083649C" w:rsidDel="00217439">
        <w:rPr>
          <w:rFonts w:asciiTheme="majorBidi" w:hAnsiTheme="majorBidi" w:cstheme="majorBidi"/>
          <w:sz w:val="24"/>
          <w:szCs w:val="24"/>
        </w:rPr>
        <w:t xml:space="preserve"> </w:t>
      </w:r>
      <w:r w:rsidR="001B3440" w:rsidRPr="0083649C">
        <w:rPr>
          <w:rFonts w:asciiTheme="majorBidi" w:hAnsiTheme="majorBidi" w:cstheme="majorBidi"/>
          <w:sz w:val="24"/>
          <w:szCs w:val="24"/>
        </w:rPr>
        <w:t xml:space="preserve">to view ventures of </w:t>
      </w:r>
      <w:r w:rsidR="000D1401">
        <w:rPr>
          <w:rFonts w:asciiTheme="majorBidi" w:hAnsiTheme="majorBidi" w:cstheme="majorBidi"/>
          <w:sz w:val="24"/>
          <w:szCs w:val="24"/>
        </w:rPr>
        <w:t>female</w:t>
      </w:r>
      <w:r w:rsidR="001B3440" w:rsidRPr="0083649C">
        <w:rPr>
          <w:rFonts w:asciiTheme="majorBidi" w:hAnsiTheme="majorBidi" w:cstheme="majorBidi"/>
          <w:sz w:val="24"/>
          <w:szCs w:val="24"/>
        </w:rPr>
        <w:t xml:space="preserve"> founders as less legitimate (Alsos &amp; Ljunggren, 2017; Gupta et al., 2009; Morris et al., 2006). </w:t>
      </w:r>
      <w:r w:rsidR="001B3440">
        <w:rPr>
          <w:rFonts w:asciiTheme="majorBidi" w:hAnsiTheme="majorBidi" w:cstheme="majorBidi"/>
          <w:sz w:val="24"/>
          <w:szCs w:val="24"/>
        </w:rPr>
        <w:t>Similarly</w:t>
      </w:r>
      <w:r w:rsidR="00690FF4" w:rsidRPr="0083649C">
        <w:rPr>
          <w:rFonts w:asciiTheme="majorBidi" w:hAnsiTheme="majorBidi" w:cstheme="majorBidi"/>
          <w:sz w:val="24"/>
          <w:szCs w:val="24"/>
        </w:rPr>
        <w:t xml:space="preserve">, Carter et al.’s (2007) experimental and qualitative study revealed that loan officers employ different evaluative criteria for </w:t>
      </w:r>
      <w:r w:rsidR="000D1401">
        <w:rPr>
          <w:rFonts w:asciiTheme="majorBidi" w:hAnsiTheme="majorBidi" w:cstheme="majorBidi"/>
          <w:sz w:val="24"/>
          <w:szCs w:val="24"/>
        </w:rPr>
        <w:t>male</w:t>
      </w:r>
      <w:r w:rsidR="00690FF4" w:rsidRPr="0083649C">
        <w:rPr>
          <w:rFonts w:asciiTheme="majorBidi" w:hAnsiTheme="majorBidi" w:cstheme="majorBidi"/>
          <w:sz w:val="24"/>
          <w:szCs w:val="24"/>
        </w:rPr>
        <w:t xml:space="preserve"> and </w:t>
      </w:r>
      <w:r w:rsidR="000D1401">
        <w:rPr>
          <w:rFonts w:asciiTheme="majorBidi" w:hAnsiTheme="majorBidi" w:cstheme="majorBidi"/>
          <w:sz w:val="24"/>
          <w:szCs w:val="24"/>
        </w:rPr>
        <w:t>female</w:t>
      </w:r>
      <w:r w:rsidR="00690FF4" w:rsidRPr="0083649C">
        <w:rPr>
          <w:rFonts w:asciiTheme="majorBidi" w:hAnsiTheme="majorBidi" w:cstheme="majorBidi"/>
          <w:sz w:val="24"/>
          <w:szCs w:val="24"/>
        </w:rPr>
        <w:t xml:space="preserve"> entrepreneurs. Kanze et al. (2018) found that investors tend to ask </w:t>
      </w:r>
      <w:r w:rsidR="000D1401">
        <w:rPr>
          <w:rFonts w:asciiTheme="majorBidi" w:hAnsiTheme="majorBidi" w:cstheme="majorBidi"/>
          <w:sz w:val="24"/>
          <w:szCs w:val="24"/>
        </w:rPr>
        <w:t>male</w:t>
      </w:r>
      <w:r w:rsidR="00690FF4" w:rsidRPr="0083649C">
        <w:rPr>
          <w:rFonts w:asciiTheme="majorBidi" w:hAnsiTheme="majorBidi" w:cstheme="majorBidi"/>
          <w:sz w:val="24"/>
          <w:szCs w:val="24"/>
        </w:rPr>
        <w:t xml:space="preserve"> entrepreneurs questions regarding potential success (i.e., promotion-focused questions) and </w:t>
      </w:r>
      <w:r w:rsidR="000D1401">
        <w:rPr>
          <w:rFonts w:asciiTheme="majorBidi" w:hAnsiTheme="majorBidi" w:cstheme="majorBidi"/>
          <w:sz w:val="24"/>
          <w:szCs w:val="24"/>
        </w:rPr>
        <w:t>female</w:t>
      </w:r>
      <w:r w:rsidR="00690FF4" w:rsidRPr="0083649C">
        <w:rPr>
          <w:rFonts w:asciiTheme="majorBidi" w:hAnsiTheme="majorBidi" w:cstheme="majorBidi"/>
          <w:sz w:val="24"/>
          <w:szCs w:val="24"/>
        </w:rPr>
        <w:t xml:space="preserve"> entrepreneurs </w:t>
      </w:r>
      <w:r w:rsidR="00690FF4" w:rsidRPr="0083649C">
        <w:rPr>
          <w:rFonts w:asciiTheme="majorBidi" w:hAnsiTheme="majorBidi" w:cstheme="majorBidi"/>
          <w:sz w:val="24"/>
          <w:szCs w:val="24"/>
          <w:lang w:bidi="he-IL"/>
        </w:rPr>
        <w:t>questions regarding failure</w:t>
      </w:r>
      <w:r w:rsidR="00690FF4" w:rsidRPr="0083649C" w:rsidDel="009B5B4F">
        <w:rPr>
          <w:rFonts w:asciiTheme="majorBidi" w:hAnsiTheme="majorBidi" w:cstheme="majorBidi"/>
          <w:sz w:val="24"/>
          <w:szCs w:val="24"/>
        </w:rPr>
        <w:t xml:space="preserve"> </w:t>
      </w:r>
      <w:r w:rsidR="00690FF4" w:rsidRPr="0083649C">
        <w:rPr>
          <w:rFonts w:asciiTheme="majorBidi" w:hAnsiTheme="majorBidi" w:cstheme="majorBidi"/>
          <w:sz w:val="24"/>
          <w:szCs w:val="24"/>
        </w:rPr>
        <w:t>(i.e., prevention-focused questions</w:t>
      </w:r>
      <w:r w:rsidR="00690FF4" w:rsidRPr="0083649C">
        <w:rPr>
          <w:rFonts w:asciiTheme="majorBidi" w:hAnsiTheme="majorBidi" w:cstheme="majorBidi"/>
          <w:sz w:val="24"/>
          <w:szCs w:val="24"/>
          <w:lang w:bidi="he-IL"/>
        </w:rPr>
        <w:t>)</w:t>
      </w:r>
      <w:r w:rsidR="00690FF4" w:rsidRPr="0083649C">
        <w:rPr>
          <w:rFonts w:asciiTheme="majorBidi" w:hAnsiTheme="majorBidi" w:cstheme="majorBidi"/>
          <w:sz w:val="24"/>
          <w:szCs w:val="24"/>
        </w:rPr>
        <w:t>, which</w:t>
      </w:r>
      <w:r w:rsidR="00773434" w:rsidRPr="0083649C">
        <w:rPr>
          <w:rFonts w:asciiTheme="majorBidi" w:hAnsiTheme="majorBidi" w:cstheme="majorBidi"/>
          <w:sz w:val="24"/>
          <w:szCs w:val="24"/>
        </w:rPr>
        <w:t>,</w:t>
      </w:r>
      <w:r w:rsidR="00690FF4" w:rsidRPr="0083649C">
        <w:rPr>
          <w:rFonts w:asciiTheme="majorBidi" w:hAnsiTheme="majorBidi" w:cstheme="majorBidi"/>
          <w:sz w:val="24"/>
          <w:szCs w:val="24"/>
        </w:rPr>
        <w:t xml:space="preserve"> in turn</w:t>
      </w:r>
      <w:r w:rsidR="00773434" w:rsidRPr="0083649C">
        <w:rPr>
          <w:rFonts w:asciiTheme="majorBidi" w:hAnsiTheme="majorBidi" w:cstheme="majorBidi"/>
          <w:sz w:val="24"/>
          <w:szCs w:val="24"/>
        </w:rPr>
        <w:t>,</w:t>
      </w:r>
      <w:r w:rsidR="00690FF4" w:rsidRPr="0083649C">
        <w:rPr>
          <w:rFonts w:asciiTheme="majorBidi" w:hAnsiTheme="majorBidi" w:cstheme="majorBidi"/>
          <w:sz w:val="24"/>
          <w:szCs w:val="24"/>
        </w:rPr>
        <w:t xml:space="preserve"> influence the type of responses and the propensity to raise capital.</w:t>
      </w:r>
    </w:p>
    <w:p w14:paraId="27292E43" w14:textId="3200D417" w:rsidR="00A6558F" w:rsidRDefault="001B3440" w:rsidP="00DD13C0">
      <w:pPr>
        <w:spacing w:after="0" w:line="480" w:lineRule="auto"/>
        <w:ind w:firstLine="567"/>
        <w:jc w:val="both"/>
        <w:rPr>
          <w:rFonts w:asciiTheme="majorBidi" w:hAnsiTheme="majorBidi" w:cstheme="majorBidi"/>
          <w:sz w:val="24"/>
          <w:szCs w:val="24"/>
          <w:lang w:bidi="he-IL"/>
        </w:rPr>
      </w:pPr>
      <w:bookmarkStart w:id="3" w:name="_Hlk58851544"/>
      <w:r w:rsidRPr="00DD13C0">
        <w:rPr>
          <w:rFonts w:asciiTheme="majorBidi" w:hAnsiTheme="majorBidi" w:cstheme="majorBidi"/>
          <w:i/>
          <w:iCs/>
          <w:sz w:val="24"/>
          <w:szCs w:val="24"/>
          <w:lang w:bidi="he-IL"/>
        </w:rPr>
        <w:t>Lack of access to capital</w:t>
      </w:r>
      <w:r>
        <w:rPr>
          <w:rFonts w:asciiTheme="majorBidi" w:hAnsiTheme="majorBidi" w:cstheme="majorBidi"/>
          <w:sz w:val="24"/>
          <w:szCs w:val="24"/>
          <w:lang w:bidi="he-IL"/>
        </w:rPr>
        <w:t xml:space="preserve">. One </w:t>
      </w:r>
      <w:r w:rsidR="00A6558F">
        <w:rPr>
          <w:rFonts w:asciiTheme="majorBidi" w:hAnsiTheme="majorBidi" w:cstheme="majorBidi"/>
          <w:sz w:val="24"/>
          <w:szCs w:val="24"/>
          <w:lang w:bidi="he-IL"/>
        </w:rPr>
        <w:t xml:space="preserve">of the most </w:t>
      </w:r>
      <w:r>
        <w:rPr>
          <w:rFonts w:asciiTheme="majorBidi" w:hAnsiTheme="majorBidi" w:cstheme="majorBidi"/>
          <w:sz w:val="24"/>
          <w:szCs w:val="24"/>
          <w:lang w:bidi="he-IL"/>
        </w:rPr>
        <w:t>significant barrier</w:t>
      </w:r>
      <w:r w:rsidR="00A6558F">
        <w:rPr>
          <w:rFonts w:asciiTheme="majorBidi" w:hAnsiTheme="majorBidi" w:cstheme="majorBidi"/>
          <w:sz w:val="24"/>
          <w:szCs w:val="24"/>
          <w:lang w:bidi="he-IL"/>
        </w:rPr>
        <w:t>s</w:t>
      </w:r>
      <w:r>
        <w:rPr>
          <w:rFonts w:asciiTheme="majorBidi" w:hAnsiTheme="majorBidi" w:cstheme="majorBidi"/>
          <w:sz w:val="24"/>
          <w:szCs w:val="24"/>
          <w:lang w:bidi="he-IL"/>
        </w:rPr>
        <w:t xml:space="preserve"> to </w:t>
      </w:r>
      <w:r w:rsidR="000D1401">
        <w:rPr>
          <w:rFonts w:asciiTheme="majorBidi" w:hAnsiTheme="majorBidi" w:cstheme="majorBidi"/>
          <w:sz w:val="24"/>
          <w:szCs w:val="24"/>
          <w:lang w:bidi="he-IL"/>
        </w:rPr>
        <w:t>female</w:t>
      </w:r>
      <w:r>
        <w:rPr>
          <w:rFonts w:asciiTheme="majorBidi" w:hAnsiTheme="majorBidi" w:cstheme="majorBidi"/>
          <w:sz w:val="24"/>
          <w:szCs w:val="24"/>
          <w:lang w:bidi="he-IL"/>
        </w:rPr>
        <w:t xml:space="preserve"> entrepreneurship that is often </w:t>
      </w:r>
      <w:r w:rsidR="00A6558F">
        <w:rPr>
          <w:rFonts w:asciiTheme="majorBidi" w:hAnsiTheme="majorBidi" w:cstheme="majorBidi"/>
          <w:sz w:val="24"/>
          <w:szCs w:val="24"/>
          <w:lang w:bidi="he-IL"/>
        </w:rPr>
        <w:t xml:space="preserve">discussed </w:t>
      </w:r>
      <w:r>
        <w:rPr>
          <w:rFonts w:asciiTheme="majorBidi" w:hAnsiTheme="majorBidi" w:cstheme="majorBidi"/>
          <w:sz w:val="24"/>
          <w:szCs w:val="24"/>
          <w:lang w:bidi="he-IL"/>
        </w:rPr>
        <w:t xml:space="preserve">in the literature is </w:t>
      </w:r>
      <w:r w:rsidR="00DD13C0">
        <w:rPr>
          <w:rFonts w:asciiTheme="majorBidi" w:hAnsiTheme="majorBidi" w:cstheme="majorBidi"/>
          <w:sz w:val="24"/>
          <w:szCs w:val="24"/>
          <w:lang w:bidi="he-IL"/>
        </w:rPr>
        <w:t>l</w:t>
      </w:r>
      <w:r w:rsidRPr="001B3440">
        <w:rPr>
          <w:rFonts w:asciiTheme="majorBidi" w:hAnsiTheme="majorBidi" w:cstheme="majorBidi"/>
          <w:sz w:val="24"/>
          <w:szCs w:val="24"/>
          <w:lang w:bidi="he-IL"/>
        </w:rPr>
        <w:t xml:space="preserve">ack of access to </w:t>
      </w:r>
      <w:r>
        <w:rPr>
          <w:rFonts w:asciiTheme="majorBidi" w:hAnsiTheme="majorBidi" w:cstheme="majorBidi"/>
          <w:sz w:val="24"/>
          <w:szCs w:val="24"/>
          <w:lang w:bidi="he-IL"/>
        </w:rPr>
        <w:t>capital</w:t>
      </w:r>
      <w:r w:rsidR="00DD13C0">
        <w:rPr>
          <w:rFonts w:asciiTheme="majorBidi" w:hAnsiTheme="majorBidi" w:cstheme="majorBidi"/>
          <w:sz w:val="24"/>
          <w:szCs w:val="24"/>
          <w:lang w:bidi="he-IL"/>
        </w:rPr>
        <w:t xml:space="preserve"> (</w:t>
      </w:r>
      <w:r w:rsidR="007566C8">
        <w:rPr>
          <w:rFonts w:asciiTheme="majorBidi" w:hAnsiTheme="majorBidi" w:cstheme="majorBidi"/>
          <w:sz w:val="24"/>
          <w:szCs w:val="24"/>
          <w:lang w:bidi="he-IL"/>
        </w:rPr>
        <w:t xml:space="preserve">Brush et al., 2018; </w:t>
      </w:r>
      <w:r w:rsidR="00A11B9F" w:rsidRPr="00A11B9F">
        <w:rPr>
          <w:rFonts w:asciiTheme="majorBidi" w:hAnsiTheme="majorBidi" w:cstheme="majorBidi"/>
          <w:sz w:val="24"/>
          <w:szCs w:val="24"/>
          <w:lang w:bidi="he-IL"/>
        </w:rPr>
        <w:t>Campanella</w:t>
      </w:r>
      <w:r w:rsidR="00A11B9F">
        <w:rPr>
          <w:rFonts w:asciiTheme="majorBidi" w:hAnsiTheme="majorBidi" w:cstheme="majorBidi"/>
          <w:sz w:val="24"/>
          <w:szCs w:val="24"/>
          <w:lang w:bidi="he-IL"/>
        </w:rPr>
        <w:t xml:space="preserve"> </w:t>
      </w:r>
      <w:r w:rsidR="00A11B9F" w:rsidRPr="00A11B9F">
        <w:rPr>
          <w:rFonts w:asciiTheme="majorBidi" w:hAnsiTheme="majorBidi" w:cstheme="majorBidi"/>
          <w:sz w:val="24"/>
          <w:szCs w:val="24"/>
          <w:lang w:bidi="he-IL"/>
        </w:rPr>
        <w:t>&amp; Serino</w:t>
      </w:r>
      <w:r w:rsidR="00A11B9F">
        <w:rPr>
          <w:rFonts w:asciiTheme="majorBidi" w:hAnsiTheme="majorBidi" w:cstheme="majorBidi"/>
          <w:sz w:val="24"/>
          <w:szCs w:val="24"/>
          <w:lang w:bidi="he-IL"/>
        </w:rPr>
        <w:t xml:space="preserve">, </w:t>
      </w:r>
      <w:r w:rsidR="00A11B9F" w:rsidRPr="00A11B9F">
        <w:rPr>
          <w:rFonts w:asciiTheme="majorBidi" w:hAnsiTheme="majorBidi" w:cstheme="majorBidi"/>
          <w:sz w:val="24"/>
          <w:szCs w:val="24"/>
          <w:lang w:bidi="he-IL"/>
        </w:rPr>
        <w:t>2019</w:t>
      </w:r>
      <w:r w:rsidR="00A11B9F">
        <w:rPr>
          <w:rFonts w:asciiTheme="majorBidi" w:hAnsiTheme="majorBidi" w:cstheme="majorBidi"/>
          <w:sz w:val="24"/>
          <w:szCs w:val="24"/>
          <w:lang w:bidi="he-IL"/>
        </w:rPr>
        <w:t>;</w:t>
      </w:r>
      <w:r w:rsidR="00A11B9F" w:rsidRPr="00A11B9F">
        <w:rPr>
          <w:rFonts w:asciiTheme="majorBidi" w:hAnsiTheme="majorBidi" w:cstheme="majorBidi"/>
          <w:sz w:val="24"/>
          <w:szCs w:val="24"/>
          <w:lang w:bidi="he-IL"/>
        </w:rPr>
        <w:t xml:space="preserve"> </w:t>
      </w:r>
      <w:r w:rsidR="00A11B9F">
        <w:rPr>
          <w:rFonts w:asciiTheme="majorBidi" w:hAnsiTheme="majorBidi" w:cstheme="majorBidi"/>
          <w:sz w:val="24"/>
          <w:szCs w:val="24"/>
          <w:lang w:bidi="he-IL"/>
        </w:rPr>
        <w:t>De Andres et al, 2020</w:t>
      </w:r>
      <w:r w:rsidR="00DD13C0">
        <w:rPr>
          <w:rFonts w:asciiTheme="majorBidi" w:hAnsiTheme="majorBidi" w:cstheme="majorBidi"/>
          <w:sz w:val="24"/>
          <w:szCs w:val="24"/>
          <w:lang w:bidi="he-IL"/>
        </w:rPr>
        <w:t xml:space="preserve">). </w:t>
      </w:r>
      <w:r w:rsidR="00A6558F">
        <w:rPr>
          <w:rFonts w:asciiTheme="majorBidi" w:hAnsiTheme="majorBidi" w:cstheme="majorBidi"/>
          <w:sz w:val="24"/>
          <w:szCs w:val="24"/>
          <w:lang w:bidi="he-IL"/>
        </w:rPr>
        <w:t>While this is, of course, a major challenge to female entrepreneurship, the evidence we cited above shows that gender stereotypes</w:t>
      </w:r>
      <w:r w:rsidR="00B54B79">
        <w:rPr>
          <w:rFonts w:asciiTheme="majorBidi" w:hAnsiTheme="majorBidi" w:cstheme="majorBidi"/>
          <w:sz w:val="24"/>
          <w:szCs w:val="24"/>
          <w:lang w:bidi="he-IL"/>
        </w:rPr>
        <w:t xml:space="preserve">, </w:t>
      </w:r>
      <w:r w:rsidR="006E5CC5">
        <w:rPr>
          <w:rFonts w:asciiTheme="majorBidi" w:hAnsiTheme="majorBidi" w:cstheme="majorBidi"/>
          <w:sz w:val="24"/>
          <w:szCs w:val="24"/>
          <w:lang w:bidi="he-IL"/>
        </w:rPr>
        <w:t>discrimination,</w:t>
      </w:r>
      <w:r w:rsidR="00A6558F">
        <w:rPr>
          <w:rFonts w:asciiTheme="majorBidi" w:hAnsiTheme="majorBidi" w:cstheme="majorBidi"/>
          <w:sz w:val="24"/>
          <w:szCs w:val="24"/>
          <w:lang w:bidi="he-IL"/>
        </w:rPr>
        <w:t xml:space="preserve"> and legitimacy</w:t>
      </w:r>
      <w:r w:rsidR="00B54B79">
        <w:rPr>
          <w:rFonts w:asciiTheme="majorBidi" w:hAnsiTheme="majorBidi" w:cstheme="majorBidi"/>
          <w:sz w:val="24"/>
          <w:szCs w:val="24"/>
          <w:lang w:bidi="he-IL"/>
        </w:rPr>
        <w:t xml:space="preserve"> problems</w:t>
      </w:r>
      <w:r w:rsidR="00A6558F">
        <w:rPr>
          <w:rFonts w:asciiTheme="majorBidi" w:hAnsiTheme="majorBidi" w:cstheme="majorBidi"/>
          <w:sz w:val="24"/>
          <w:szCs w:val="24"/>
          <w:lang w:bidi="he-IL"/>
        </w:rPr>
        <w:t xml:space="preserve">, as well as network </w:t>
      </w:r>
      <w:r w:rsidR="00C04E7D">
        <w:rPr>
          <w:rFonts w:asciiTheme="majorBidi" w:hAnsiTheme="majorBidi" w:cstheme="majorBidi"/>
          <w:sz w:val="24"/>
          <w:szCs w:val="24"/>
          <w:lang w:bidi="he-IL"/>
        </w:rPr>
        <w:t xml:space="preserve">and human capital </w:t>
      </w:r>
      <w:r w:rsidR="00A6558F">
        <w:rPr>
          <w:rFonts w:asciiTheme="majorBidi" w:hAnsiTheme="majorBidi" w:cstheme="majorBidi"/>
          <w:sz w:val="24"/>
          <w:szCs w:val="24"/>
          <w:lang w:bidi="he-IL"/>
        </w:rPr>
        <w:t xml:space="preserve">characteristics, result in lower ability to access capital. </w:t>
      </w:r>
      <w:r w:rsidR="00404BEF">
        <w:rPr>
          <w:rFonts w:asciiTheme="majorBidi" w:hAnsiTheme="majorBidi" w:cstheme="majorBidi"/>
          <w:sz w:val="24"/>
          <w:szCs w:val="24"/>
          <w:lang w:bidi="he-IL"/>
        </w:rPr>
        <w:t>A</w:t>
      </w:r>
      <w:r w:rsidR="00C04E7D">
        <w:rPr>
          <w:rFonts w:asciiTheme="majorBidi" w:hAnsiTheme="majorBidi" w:cstheme="majorBidi"/>
          <w:sz w:val="24"/>
          <w:szCs w:val="24"/>
          <w:lang w:bidi="he-IL"/>
        </w:rPr>
        <w:t>s</w:t>
      </w:r>
      <w:r w:rsidR="00C04E7D" w:rsidRPr="00C04E7D">
        <w:rPr>
          <w:rFonts w:asciiTheme="majorBidi" w:hAnsiTheme="majorBidi" w:cstheme="majorBidi"/>
          <w:sz w:val="24"/>
          <w:szCs w:val="24"/>
          <w:lang w:bidi="he-IL"/>
        </w:rPr>
        <w:t xml:space="preserve"> investors </w:t>
      </w:r>
      <w:r w:rsidR="00C04E7D">
        <w:rPr>
          <w:rFonts w:asciiTheme="majorBidi" w:hAnsiTheme="majorBidi" w:cstheme="majorBidi"/>
          <w:sz w:val="24"/>
          <w:szCs w:val="24"/>
          <w:lang w:bidi="he-IL"/>
        </w:rPr>
        <w:t>cann</w:t>
      </w:r>
      <w:r w:rsidR="00C04E7D" w:rsidRPr="00C04E7D">
        <w:rPr>
          <w:rFonts w:asciiTheme="majorBidi" w:hAnsiTheme="majorBidi" w:cstheme="majorBidi"/>
          <w:sz w:val="24"/>
          <w:szCs w:val="24"/>
          <w:lang w:bidi="he-IL"/>
        </w:rPr>
        <w:t xml:space="preserve">ot </w:t>
      </w:r>
      <w:proofErr w:type="gramStart"/>
      <w:r w:rsidR="00C04E7D" w:rsidRPr="00C04E7D">
        <w:rPr>
          <w:rFonts w:asciiTheme="majorBidi" w:hAnsiTheme="majorBidi" w:cstheme="majorBidi"/>
          <w:sz w:val="24"/>
          <w:szCs w:val="24"/>
          <w:lang w:bidi="he-IL"/>
        </w:rPr>
        <w:t xml:space="preserve">observe </w:t>
      </w:r>
      <w:r w:rsidR="00404BEF" w:rsidRPr="00C04E7D">
        <w:rPr>
          <w:rFonts w:asciiTheme="majorBidi" w:hAnsiTheme="majorBidi" w:cstheme="majorBidi"/>
          <w:sz w:val="24"/>
          <w:szCs w:val="24"/>
          <w:lang w:bidi="he-IL"/>
        </w:rPr>
        <w:t>directly</w:t>
      </w:r>
      <w:proofErr w:type="gramEnd"/>
      <w:r w:rsidR="00404BEF" w:rsidRPr="00C04E7D">
        <w:rPr>
          <w:rFonts w:asciiTheme="majorBidi" w:hAnsiTheme="majorBidi" w:cstheme="majorBidi"/>
          <w:sz w:val="24"/>
          <w:szCs w:val="24"/>
          <w:lang w:bidi="he-IL"/>
        </w:rPr>
        <w:t xml:space="preserve"> </w:t>
      </w:r>
      <w:r w:rsidR="00C04E7D" w:rsidRPr="00C04E7D">
        <w:rPr>
          <w:rFonts w:asciiTheme="majorBidi" w:hAnsiTheme="majorBidi" w:cstheme="majorBidi"/>
          <w:sz w:val="24"/>
          <w:szCs w:val="24"/>
          <w:lang w:bidi="he-IL"/>
        </w:rPr>
        <w:t xml:space="preserve">an entrepreneur’s ability, they make investment decisions partly based on their prior knowledge or experience of founders with similar demographic characteristics, </w:t>
      </w:r>
      <w:r w:rsidR="00C04E7D">
        <w:rPr>
          <w:rFonts w:asciiTheme="majorBidi" w:hAnsiTheme="majorBidi" w:cstheme="majorBidi"/>
          <w:sz w:val="24"/>
          <w:szCs w:val="24"/>
          <w:lang w:bidi="he-IL"/>
        </w:rPr>
        <w:t>creating a</w:t>
      </w:r>
      <w:r w:rsidR="00C04E7D" w:rsidRPr="00C04E7D">
        <w:rPr>
          <w:rFonts w:asciiTheme="majorBidi" w:hAnsiTheme="majorBidi" w:cstheme="majorBidi"/>
          <w:sz w:val="24"/>
          <w:szCs w:val="24"/>
          <w:lang w:bidi="he-IL"/>
        </w:rPr>
        <w:t xml:space="preserve"> challenge for </w:t>
      </w:r>
      <w:r w:rsidR="00404BEF">
        <w:rPr>
          <w:rFonts w:asciiTheme="majorBidi" w:hAnsiTheme="majorBidi" w:cstheme="majorBidi"/>
          <w:sz w:val="24"/>
          <w:szCs w:val="24"/>
          <w:lang w:bidi="he-IL"/>
        </w:rPr>
        <w:t xml:space="preserve">under-representative </w:t>
      </w:r>
      <w:r w:rsidR="00C04E7D">
        <w:rPr>
          <w:rFonts w:asciiTheme="majorBidi" w:hAnsiTheme="majorBidi" w:cstheme="majorBidi"/>
          <w:sz w:val="24"/>
          <w:szCs w:val="24"/>
          <w:lang w:bidi="he-IL"/>
        </w:rPr>
        <w:t>groups</w:t>
      </w:r>
      <w:r w:rsidR="00155B5D">
        <w:rPr>
          <w:rFonts w:asciiTheme="majorBidi" w:hAnsiTheme="majorBidi" w:cstheme="majorBidi"/>
          <w:sz w:val="24"/>
          <w:szCs w:val="24"/>
          <w:lang w:bidi="he-IL"/>
        </w:rPr>
        <w:t>,</w:t>
      </w:r>
      <w:r w:rsidR="00C04E7D">
        <w:rPr>
          <w:rFonts w:asciiTheme="majorBidi" w:hAnsiTheme="majorBidi" w:cstheme="majorBidi"/>
          <w:sz w:val="24"/>
          <w:szCs w:val="24"/>
          <w:lang w:bidi="he-IL"/>
        </w:rPr>
        <w:t xml:space="preserve"> such</w:t>
      </w:r>
      <w:r w:rsidR="00C04E7D" w:rsidRPr="00C04E7D">
        <w:rPr>
          <w:rFonts w:asciiTheme="majorBidi" w:hAnsiTheme="majorBidi" w:cstheme="majorBidi"/>
          <w:sz w:val="24"/>
          <w:szCs w:val="24"/>
          <w:lang w:bidi="he-IL"/>
        </w:rPr>
        <w:t xml:space="preserve"> female entrepreneurs</w:t>
      </w:r>
      <w:r w:rsidR="00C04E7D">
        <w:rPr>
          <w:rFonts w:asciiTheme="majorBidi" w:hAnsiTheme="majorBidi" w:cstheme="majorBidi"/>
          <w:sz w:val="24"/>
          <w:szCs w:val="24"/>
          <w:lang w:bidi="he-IL"/>
        </w:rPr>
        <w:t xml:space="preserve"> (Chen, 2019). </w:t>
      </w:r>
      <w:r w:rsidR="00D15615">
        <w:rPr>
          <w:rFonts w:asciiTheme="majorBidi" w:hAnsiTheme="majorBidi" w:cstheme="majorBidi"/>
          <w:sz w:val="24"/>
          <w:szCs w:val="24"/>
          <w:lang w:bidi="he-IL"/>
        </w:rPr>
        <w:t xml:space="preserve">As Eddleston and colleagues (2016) found, gender did not account for differences in financial resources </w:t>
      </w:r>
      <w:proofErr w:type="gramStart"/>
      <w:r w:rsidR="00D15615">
        <w:rPr>
          <w:rFonts w:asciiTheme="majorBidi" w:hAnsiTheme="majorBidi" w:cstheme="majorBidi"/>
          <w:sz w:val="24"/>
          <w:szCs w:val="24"/>
          <w:lang w:bidi="he-IL"/>
        </w:rPr>
        <w:t>gained, once</w:t>
      </w:r>
      <w:proofErr w:type="gramEnd"/>
      <w:r w:rsidR="00D15615">
        <w:rPr>
          <w:rFonts w:asciiTheme="majorBidi" w:hAnsiTheme="majorBidi" w:cstheme="majorBidi"/>
          <w:sz w:val="24"/>
          <w:szCs w:val="24"/>
          <w:lang w:bidi="he-IL"/>
        </w:rPr>
        <w:t xml:space="preserve"> other variables were controlled. </w:t>
      </w:r>
      <w:r w:rsidR="00A6558F">
        <w:rPr>
          <w:rFonts w:asciiTheme="majorBidi" w:hAnsiTheme="majorBidi" w:cstheme="majorBidi"/>
          <w:sz w:val="24"/>
          <w:szCs w:val="24"/>
          <w:lang w:bidi="he-IL"/>
        </w:rPr>
        <w:t xml:space="preserve">It means that </w:t>
      </w:r>
      <w:r w:rsidR="00D15615">
        <w:rPr>
          <w:rFonts w:asciiTheme="majorBidi" w:hAnsiTheme="majorBidi" w:cstheme="majorBidi"/>
          <w:sz w:val="24"/>
          <w:szCs w:val="24"/>
          <w:lang w:bidi="he-IL"/>
        </w:rPr>
        <w:t xml:space="preserve">if </w:t>
      </w:r>
      <w:r w:rsidR="00A6558F">
        <w:rPr>
          <w:rFonts w:asciiTheme="majorBidi" w:hAnsiTheme="majorBidi" w:cstheme="majorBidi"/>
          <w:sz w:val="24"/>
          <w:szCs w:val="24"/>
          <w:lang w:bidi="he-IL"/>
        </w:rPr>
        <w:t xml:space="preserve">female entrepreneurs would have equal access to investors, and the legitimacy of themselves and their business would not be discounted by their gender, we should see a decrease in the gender gap of access to capital. For this reason, we do not treat access to capital as a separate barrier, but rather </w:t>
      </w:r>
      <w:r w:rsidR="00B54B79">
        <w:rPr>
          <w:rFonts w:asciiTheme="majorBidi" w:hAnsiTheme="majorBidi" w:cstheme="majorBidi"/>
          <w:sz w:val="24"/>
          <w:szCs w:val="24"/>
          <w:lang w:bidi="he-IL"/>
        </w:rPr>
        <w:t xml:space="preserve">consider it </w:t>
      </w:r>
      <w:r w:rsidR="00A6558F">
        <w:rPr>
          <w:rFonts w:asciiTheme="majorBidi" w:hAnsiTheme="majorBidi" w:cstheme="majorBidi"/>
          <w:sz w:val="24"/>
          <w:szCs w:val="24"/>
          <w:lang w:bidi="he-IL"/>
        </w:rPr>
        <w:t xml:space="preserve">an outcome of the barriers we discussed above. </w:t>
      </w:r>
    </w:p>
    <w:bookmarkEnd w:id="2"/>
    <w:bookmarkEnd w:id="3"/>
    <w:p w14:paraId="43AD475E" w14:textId="43F7C346" w:rsidR="00690FF4" w:rsidRDefault="00791BA5" w:rsidP="0083649C">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lastRenderedPageBreak/>
        <w:t xml:space="preserve">In </w:t>
      </w:r>
      <w:r w:rsidR="00690FF4" w:rsidRPr="0083649C">
        <w:rPr>
          <w:rFonts w:asciiTheme="majorBidi" w:hAnsiTheme="majorBidi" w:cstheme="majorBidi"/>
          <w:sz w:val="24"/>
          <w:szCs w:val="24"/>
          <w:lang w:bidi="he-IL"/>
        </w:rPr>
        <w:t>summa</w:t>
      </w:r>
      <w:r w:rsidRPr="0083649C">
        <w:rPr>
          <w:rFonts w:asciiTheme="majorBidi" w:hAnsiTheme="majorBidi" w:cstheme="majorBidi"/>
          <w:sz w:val="24"/>
          <w:szCs w:val="24"/>
          <w:lang w:bidi="he-IL"/>
        </w:rPr>
        <w:t>ry</w:t>
      </w:r>
      <w:r w:rsidR="00690FF4" w:rsidRPr="0083649C">
        <w:rPr>
          <w:rFonts w:asciiTheme="majorBidi" w:hAnsiTheme="majorBidi" w:cstheme="majorBidi"/>
          <w:sz w:val="24"/>
          <w:szCs w:val="24"/>
          <w:lang w:bidi="he-IL"/>
        </w:rPr>
        <w:t xml:space="preserve">, we described four obstacles that </w:t>
      </w:r>
      <w:r w:rsidR="000D1401">
        <w:rPr>
          <w:rFonts w:asciiTheme="majorBidi" w:hAnsiTheme="majorBidi" w:cstheme="majorBidi"/>
          <w:sz w:val="24"/>
          <w:szCs w:val="24"/>
          <w:lang w:bidi="he-IL"/>
        </w:rPr>
        <w:t>female</w:t>
      </w:r>
      <w:r w:rsidR="00690FF4" w:rsidRPr="0083649C">
        <w:rPr>
          <w:rFonts w:asciiTheme="majorBidi" w:hAnsiTheme="majorBidi" w:cstheme="majorBidi"/>
          <w:sz w:val="24"/>
          <w:szCs w:val="24"/>
          <w:lang w:bidi="he-IL"/>
        </w:rPr>
        <w:t xml:space="preserve"> tend to face in their entrepreneurial career, compared with </w:t>
      </w:r>
      <w:r w:rsidR="000D1401">
        <w:rPr>
          <w:rFonts w:asciiTheme="majorBidi" w:hAnsiTheme="majorBidi" w:cstheme="majorBidi"/>
          <w:sz w:val="24"/>
          <w:szCs w:val="24"/>
          <w:lang w:bidi="he-IL"/>
        </w:rPr>
        <w:t>male</w:t>
      </w:r>
      <w:r w:rsidR="00690FF4" w:rsidRPr="0083649C">
        <w:rPr>
          <w:rFonts w:asciiTheme="majorBidi" w:hAnsiTheme="majorBidi" w:cstheme="majorBidi"/>
          <w:sz w:val="24"/>
          <w:szCs w:val="24"/>
          <w:lang w:bidi="he-IL"/>
        </w:rPr>
        <w:t xml:space="preserve"> entrepreneurs: low</w:t>
      </w:r>
      <w:r w:rsidR="00105A1F" w:rsidRPr="0083649C">
        <w:rPr>
          <w:rFonts w:asciiTheme="majorBidi" w:hAnsiTheme="majorBidi" w:cstheme="majorBidi"/>
          <w:sz w:val="24"/>
          <w:szCs w:val="24"/>
          <w:lang w:bidi="he-IL"/>
        </w:rPr>
        <w:t>er</w:t>
      </w:r>
      <w:r w:rsidR="00690FF4" w:rsidRPr="0083649C">
        <w:rPr>
          <w:rFonts w:asciiTheme="majorBidi" w:hAnsiTheme="majorBidi" w:cstheme="majorBidi"/>
          <w:sz w:val="24"/>
          <w:szCs w:val="24"/>
          <w:lang w:bidi="he-IL"/>
        </w:rPr>
        <w:t xml:space="preserve"> entrepreneurial human capital, low</w:t>
      </w:r>
      <w:r w:rsidR="00105A1F" w:rsidRPr="0083649C">
        <w:rPr>
          <w:rFonts w:asciiTheme="majorBidi" w:hAnsiTheme="majorBidi" w:cstheme="majorBidi"/>
          <w:sz w:val="24"/>
          <w:szCs w:val="24"/>
          <w:lang w:bidi="he-IL"/>
        </w:rPr>
        <w:t xml:space="preserve">er </w:t>
      </w:r>
      <w:r w:rsidR="00690FF4" w:rsidRPr="0083649C">
        <w:rPr>
          <w:rFonts w:asciiTheme="majorBidi" w:hAnsiTheme="majorBidi" w:cstheme="majorBidi"/>
          <w:sz w:val="24"/>
          <w:szCs w:val="24"/>
          <w:lang w:bidi="he-IL"/>
        </w:rPr>
        <w:t xml:space="preserve">quality business networks, low </w:t>
      </w:r>
      <w:r w:rsidR="0064093F" w:rsidRPr="0083649C">
        <w:rPr>
          <w:rFonts w:asciiTheme="majorBidi" w:hAnsiTheme="majorBidi" w:cstheme="majorBidi"/>
          <w:sz w:val="24"/>
          <w:szCs w:val="24"/>
          <w:lang w:bidi="he-IL"/>
        </w:rPr>
        <w:t>ESE</w:t>
      </w:r>
      <w:r w:rsidR="00AD7BC4" w:rsidRPr="0083649C">
        <w:rPr>
          <w:rFonts w:asciiTheme="majorBidi" w:hAnsiTheme="majorBidi" w:cstheme="majorBidi"/>
          <w:sz w:val="24"/>
          <w:szCs w:val="24"/>
          <w:lang w:bidi="he-IL"/>
        </w:rPr>
        <w:t>,</w:t>
      </w:r>
      <w:r w:rsidR="00690FF4" w:rsidRPr="0083649C">
        <w:rPr>
          <w:rFonts w:asciiTheme="majorBidi" w:hAnsiTheme="majorBidi" w:cstheme="majorBidi"/>
          <w:sz w:val="24"/>
          <w:szCs w:val="24"/>
          <w:lang w:bidi="he-IL"/>
        </w:rPr>
        <w:t xml:space="preserve"> and low</w:t>
      </w:r>
      <w:r w:rsidR="00105A1F" w:rsidRPr="0083649C">
        <w:rPr>
          <w:rFonts w:asciiTheme="majorBidi" w:hAnsiTheme="majorBidi" w:cstheme="majorBidi"/>
          <w:sz w:val="24"/>
          <w:szCs w:val="24"/>
          <w:lang w:bidi="he-IL"/>
        </w:rPr>
        <w:t>er</w:t>
      </w:r>
      <w:r w:rsidR="00690FF4" w:rsidRPr="0083649C">
        <w:rPr>
          <w:rFonts w:asciiTheme="majorBidi" w:hAnsiTheme="majorBidi" w:cstheme="majorBidi"/>
          <w:sz w:val="24"/>
          <w:szCs w:val="24"/>
          <w:lang w:bidi="he-IL"/>
        </w:rPr>
        <w:t xml:space="preserve"> level</w:t>
      </w:r>
      <w:r w:rsidR="00B54B79">
        <w:rPr>
          <w:rFonts w:asciiTheme="majorBidi" w:hAnsiTheme="majorBidi" w:cstheme="majorBidi"/>
          <w:sz w:val="24"/>
          <w:szCs w:val="24"/>
          <w:lang w:bidi="he-IL"/>
        </w:rPr>
        <w:t>s</w:t>
      </w:r>
      <w:r w:rsidR="00690FF4" w:rsidRPr="0083649C">
        <w:rPr>
          <w:rFonts w:asciiTheme="majorBidi" w:hAnsiTheme="majorBidi" w:cstheme="majorBidi"/>
          <w:sz w:val="24"/>
          <w:szCs w:val="24"/>
          <w:lang w:bidi="he-IL"/>
        </w:rPr>
        <w:t xml:space="preserve"> of legitimacy</w:t>
      </w:r>
      <w:r w:rsidR="00DD13C0">
        <w:rPr>
          <w:rFonts w:asciiTheme="majorBidi" w:hAnsiTheme="majorBidi" w:cstheme="majorBidi"/>
          <w:sz w:val="24"/>
          <w:szCs w:val="24"/>
          <w:lang w:bidi="he-IL"/>
        </w:rPr>
        <w:t xml:space="preserve"> (and discrimination)</w:t>
      </w:r>
      <w:r w:rsidR="00690FF4" w:rsidRPr="0083649C">
        <w:rPr>
          <w:rFonts w:asciiTheme="majorBidi" w:hAnsiTheme="majorBidi" w:cstheme="majorBidi"/>
          <w:sz w:val="24"/>
          <w:szCs w:val="24"/>
          <w:lang w:bidi="he-IL"/>
        </w:rPr>
        <w:t xml:space="preserve">. </w:t>
      </w:r>
      <w:r w:rsidR="0064093F" w:rsidRPr="0083649C">
        <w:rPr>
          <w:rFonts w:asciiTheme="majorBidi" w:hAnsiTheme="majorBidi" w:cstheme="majorBidi"/>
          <w:sz w:val="24"/>
          <w:szCs w:val="24"/>
          <w:lang w:bidi="he-IL"/>
        </w:rPr>
        <w:t xml:space="preserve">We </w:t>
      </w:r>
      <w:r w:rsidR="00B54B79">
        <w:rPr>
          <w:rFonts w:asciiTheme="majorBidi" w:hAnsiTheme="majorBidi" w:cstheme="majorBidi"/>
          <w:sz w:val="24"/>
          <w:szCs w:val="24"/>
          <w:lang w:bidi="he-IL"/>
        </w:rPr>
        <w:t>suggest</w:t>
      </w:r>
      <w:r w:rsidR="0064093F" w:rsidRPr="0083649C">
        <w:rPr>
          <w:rFonts w:asciiTheme="majorBidi" w:hAnsiTheme="majorBidi" w:cstheme="majorBidi"/>
          <w:sz w:val="24"/>
          <w:szCs w:val="24"/>
          <w:lang w:bidi="he-IL"/>
        </w:rPr>
        <w:t xml:space="preserve"> that </w:t>
      </w:r>
      <w:r w:rsidR="000D1401">
        <w:rPr>
          <w:rFonts w:asciiTheme="majorBidi" w:hAnsiTheme="majorBidi" w:cstheme="majorBidi"/>
          <w:sz w:val="24"/>
          <w:szCs w:val="24"/>
          <w:lang w:bidi="he-IL"/>
        </w:rPr>
        <w:t>female</w:t>
      </w:r>
      <w:r w:rsidR="0064093F" w:rsidRPr="0083649C">
        <w:rPr>
          <w:rFonts w:asciiTheme="majorBidi" w:hAnsiTheme="majorBidi" w:cstheme="majorBidi"/>
          <w:sz w:val="24"/>
          <w:szCs w:val="24"/>
          <w:lang w:bidi="he-IL"/>
        </w:rPr>
        <w:t xml:space="preserve"> entrepreneurs are aware </w:t>
      </w:r>
      <w:r w:rsidR="00582F9E" w:rsidRPr="0083649C">
        <w:rPr>
          <w:rFonts w:asciiTheme="majorBidi" w:hAnsiTheme="majorBidi" w:cstheme="majorBidi"/>
          <w:sz w:val="24"/>
          <w:szCs w:val="24"/>
          <w:lang w:bidi="he-IL"/>
        </w:rPr>
        <w:t xml:space="preserve">of </w:t>
      </w:r>
      <w:r w:rsidR="00F60FAA" w:rsidRPr="0083649C">
        <w:rPr>
          <w:rFonts w:asciiTheme="majorBidi" w:hAnsiTheme="majorBidi" w:cstheme="majorBidi"/>
          <w:sz w:val="24"/>
          <w:szCs w:val="24"/>
          <w:lang w:bidi="he-IL"/>
        </w:rPr>
        <w:t>these obstacles they face and</w:t>
      </w:r>
      <w:r w:rsidR="00582F9E" w:rsidRPr="0083649C">
        <w:rPr>
          <w:rFonts w:asciiTheme="majorBidi" w:hAnsiTheme="majorBidi" w:cstheme="majorBidi"/>
          <w:sz w:val="24"/>
          <w:szCs w:val="24"/>
          <w:lang w:bidi="he-IL"/>
        </w:rPr>
        <w:t>,</w:t>
      </w:r>
      <w:r w:rsidR="0013604B" w:rsidRPr="0083649C">
        <w:rPr>
          <w:rFonts w:asciiTheme="majorBidi" w:hAnsiTheme="majorBidi" w:cstheme="majorBidi"/>
          <w:sz w:val="24"/>
          <w:szCs w:val="24"/>
          <w:lang w:bidi="he-IL"/>
        </w:rPr>
        <w:t xml:space="preserve"> thus</w:t>
      </w:r>
      <w:r w:rsidR="00582F9E" w:rsidRPr="0083649C">
        <w:rPr>
          <w:rFonts w:asciiTheme="majorBidi" w:hAnsiTheme="majorBidi" w:cstheme="majorBidi"/>
          <w:sz w:val="24"/>
          <w:szCs w:val="24"/>
          <w:lang w:bidi="he-IL"/>
        </w:rPr>
        <w:t>,</w:t>
      </w:r>
      <w:r w:rsidR="0013604B" w:rsidRPr="0083649C">
        <w:rPr>
          <w:rFonts w:asciiTheme="majorBidi" w:hAnsiTheme="majorBidi" w:cstheme="majorBidi"/>
          <w:sz w:val="24"/>
          <w:szCs w:val="24"/>
          <w:lang w:bidi="he-IL"/>
        </w:rPr>
        <w:t xml:space="preserve"> </w:t>
      </w:r>
      <w:r w:rsidR="007E6E3B" w:rsidRPr="0083649C">
        <w:rPr>
          <w:rFonts w:asciiTheme="majorBidi" w:hAnsiTheme="majorBidi" w:cstheme="majorBidi"/>
          <w:sz w:val="24"/>
          <w:szCs w:val="24"/>
          <w:lang w:bidi="he-IL"/>
        </w:rPr>
        <w:t xml:space="preserve">are </w:t>
      </w:r>
      <w:r w:rsidR="0013604B" w:rsidRPr="0083649C">
        <w:rPr>
          <w:rFonts w:asciiTheme="majorBidi" w:hAnsiTheme="majorBidi" w:cstheme="majorBidi"/>
          <w:sz w:val="24"/>
          <w:szCs w:val="24"/>
          <w:lang w:bidi="he-IL"/>
        </w:rPr>
        <w:t xml:space="preserve">attracted to support services </w:t>
      </w:r>
      <w:r w:rsidR="007E6E3B" w:rsidRPr="0083649C">
        <w:rPr>
          <w:rFonts w:asciiTheme="majorBidi" w:hAnsiTheme="majorBidi" w:cstheme="majorBidi"/>
          <w:sz w:val="24"/>
          <w:szCs w:val="24"/>
          <w:lang w:bidi="he-IL"/>
        </w:rPr>
        <w:t>(</w:t>
      </w:r>
      <w:r w:rsidR="00DD13C0" w:rsidRPr="0083649C">
        <w:rPr>
          <w:rFonts w:asciiTheme="majorBidi" w:hAnsiTheme="majorBidi" w:cstheme="majorBidi"/>
          <w:sz w:val="24"/>
          <w:szCs w:val="24"/>
          <w:lang w:bidi="he-IL"/>
        </w:rPr>
        <w:t>e.g.,</w:t>
      </w:r>
      <w:r w:rsidR="007E6E3B" w:rsidRPr="0083649C">
        <w:rPr>
          <w:rFonts w:asciiTheme="majorBidi" w:hAnsiTheme="majorBidi" w:cstheme="majorBidi"/>
          <w:sz w:val="24"/>
          <w:szCs w:val="24"/>
          <w:lang w:bidi="he-IL"/>
        </w:rPr>
        <w:t xml:space="preserve"> accelerators) </w:t>
      </w:r>
      <w:r w:rsidR="0013604B" w:rsidRPr="0083649C">
        <w:rPr>
          <w:rFonts w:asciiTheme="majorBidi" w:hAnsiTheme="majorBidi" w:cstheme="majorBidi"/>
          <w:sz w:val="24"/>
          <w:szCs w:val="24"/>
          <w:lang w:bidi="he-IL"/>
        </w:rPr>
        <w:t xml:space="preserve">that might assist in coping with them. </w:t>
      </w:r>
      <w:r w:rsidR="002D3C3D" w:rsidRPr="0083649C">
        <w:rPr>
          <w:rFonts w:asciiTheme="majorBidi" w:hAnsiTheme="majorBidi" w:cstheme="majorBidi"/>
          <w:sz w:val="24"/>
          <w:szCs w:val="24"/>
          <w:lang w:bidi="he-IL"/>
        </w:rPr>
        <w:t>The next section</w:t>
      </w:r>
      <w:r w:rsidR="00690FF4" w:rsidRPr="0083649C">
        <w:rPr>
          <w:rFonts w:asciiTheme="majorBidi" w:hAnsiTheme="majorBidi" w:cstheme="majorBidi"/>
          <w:sz w:val="24"/>
          <w:szCs w:val="24"/>
          <w:lang w:bidi="he-IL"/>
        </w:rPr>
        <w:t xml:space="preserve"> describe</w:t>
      </w:r>
      <w:r w:rsidR="00B640B2" w:rsidRPr="0083649C">
        <w:rPr>
          <w:rFonts w:asciiTheme="majorBidi" w:hAnsiTheme="majorBidi" w:cstheme="majorBidi"/>
          <w:sz w:val="24"/>
          <w:szCs w:val="24"/>
          <w:lang w:bidi="he-IL"/>
        </w:rPr>
        <w:t>s</w:t>
      </w:r>
      <w:r w:rsidR="00690FF4" w:rsidRPr="0083649C">
        <w:rPr>
          <w:rFonts w:asciiTheme="majorBidi" w:hAnsiTheme="majorBidi" w:cstheme="majorBidi"/>
          <w:sz w:val="24"/>
          <w:szCs w:val="24"/>
          <w:lang w:bidi="he-IL"/>
        </w:rPr>
        <w:t xml:space="preserve"> accelerators and discus</w:t>
      </w:r>
      <w:r w:rsidR="00B640B2" w:rsidRPr="0083649C">
        <w:rPr>
          <w:rFonts w:asciiTheme="majorBidi" w:hAnsiTheme="majorBidi" w:cstheme="majorBidi"/>
          <w:sz w:val="24"/>
          <w:szCs w:val="24"/>
          <w:lang w:bidi="he-IL"/>
        </w:rPr>
        <w:t>se</w:t>
      </w:r>
      <w:r w:rsidR="00690FF4" w:rsidRPr="0083649C">
        <w:rPr>
          <w:rFonts w:asciiTheme="majorBidi" w:hAnsiTheme="majorBidi" w:cstheme="majorBidi"/>
          <w:sz w:val="24"/>
          <w:szCs w:val="24"/>
          <w:lang w:bidi="he-IL"/>
        </w:rPr>
        <w:t>s their potential to counter each of these obstacles</w:t>
      </w:r>
      <w:r w:rsidR="00B640B2" w:rsidRPr="0083649C">
        <w:rPr>
          <w:rFonts w:asciiTheme="majorBidi" w:hAnsiTheme="majorBidi" w:cstheme="majorBidi"/>
          <w:sz w:val="24"/>
          <w:szCs w:val="24"/>
          <w:lang w:bidi="he-IL"/>
        </w:rPr>
        <w:t xml:space="preserve"> to </w:t>
      </w:r>
      <w:r w:rsidR="00690FF4" w:rsidRPr="0083649C">
        <w:rPr>
          <w:rFonts w:asciiTheme="majorBidi" w:hAnsiTheme="majorBidi" w:cstheme="majorBidi"/>
          <w:sz w:val="24"/>
          <w:szCs w:val="24"/>
          <w:lang w:bidi="he-IL"/>
        </w:rPr>
        <w:t>benefi</w:t>
      </w:r>
      <w:r w:rsidR="00B640B2" w:rsidRPr="0083649C">
        <w:rPr>
          <w:rFonts w:asciiTheme="majorBidi" w:hAnsiTheme="majorBidi" w:cstheme="majorBidi"/>
          <w:sz w:val="24"/>
          <w:szCs w:val="24"/>
          <w:lang w:bidi="he-IL"/>
        </w:rPr>
        <w:t>t</w:t>
      </w:r>
      <w:r w:rsidR="00690FF4" w:rsidRPr="0083649C">
        <w:rPr>
          <w:rFonts w:asciiTheme="majorBidi" w:hAnsiTheme="majorBidi" w:cstheme="majorBidi"/>
          <w:sz w:val="24"/>
          <w:szCs w:val="24"/>
          <w:lang w:bidi="he-IL"/>
        </w:rPr>
        <w:t xml:space="preserve"> </w:t>
      </w:r>
      <w:r w:rsidR="000D1401">
        <w:rPr>
          <w:rFonts w:asciiTheme="majorBidi" w:hAnsiTheme="majorBidi" w:cstheme="majorBidi"/>
          <w:sz w:val="24"/>
          <w:szCs w:val="24"/>
          <w:lang w:bidi="he-IL"/>
        </w:rPr>
        <w:t>female</w:t>
      </w:r>
      <w:r w:rsidR="00690FF4" w:rsidRPr="0083649C">
        <w:rPr>
          <w:rFonts w:asciiTheme="majorBidi" w:hAnsiTheme="majorBidi" w:cstheme="majorBidi"/>
          <w:sz w:val="24"/>
          <w:szCs w:val="24"/>
          <w:lang w:bidi="he-IL"/>
        </w:rPr>
        <w:t xml:space="preserve"> entrepreneurs.</w:t>
      </w:r>
    </w:p>
    <w:p w14:paraId="7BD2D12E" w14:textId="77777777" w:rsidR="003D637C" w:rsidRPr="0083649C" w:rsidRDefault="003D637C" w:rsidP="0083649C">
      <w:pPr>
        <w:spacing w:after="0" w:line="480" w:lineRule="auto"/>
        <w:ind w:firstLine="567"/>
        <w:jc w:val="both"/>
        <w:rPr>
          <w:rFonts w:asciiTheme="majorBidi" w:hAnsiTheme="majorBidi" w:cstheme="majorBidi"/>
          <w:sz w:val="24"/>
          <w:szCs w:val="24"/>
          <w:lang w:bidi="he-IL"/>
        </w:rPr>
      </w:pPr>
    </w:p>
    <w:p w14:paraId="21C92EA7" w14:textId="4444BE41" w:rsidR="00D2374B" w:rsidRPr="0083649C" w:rsidRDefault="00177D6F" w:rsidP="0083649C">
      <w:pPr>
        <w:spacing w:after="0" w:line="480" w:lineRule="auto"/>
        <w:rPr>
          <w:rFonts w:asciiTheme="majorBidi" w:hAnsiTheme="majorBidi" w:cstheme="majorBidi"/>
          <w:b/>
          <w:bCs/>
          <w:sz w:val="24"/>
          <w:szCs w:val="24"/>
          <w:lang w:bidi="he-IL"/>
        </w:rPr>
      </w:pPr>
      <w:r>
        <w:rPr>
          <w:rFonts w:asciiTheme="majorBidi" w:hAnsiTheme="majorBidi" w:cstheme="majorBidi"/>
          <w:b/>
          <w:bCs/>
          <w:sz w:val="24"/>
          <w:szCs w:val="24"/>
          <w:lang w:bidi="he-IL"/>
        </w:rPr>
        <w:t xml:space="preserve">2.2 </w:t>
      </w:r>
      <w:r w:rsidR="00D2374B" w:rsidRPr="0083649C">
        <w:rPr>
          <w:rFonts w:asciiTheme="majorBidi" w:hAnsiTheme="majorBidi" w:cstheme="majorBidi"/>
          <w:b/>
          <w:bCs/>
          <w:sz w:val="24"/>
          <w:szCs w:val="24"/>
          <w:lang w:bidi="he-IL"/>
        </w:rPr>
        <w:t>Accelerators Contribution to Startup Founders</w:t>
      </w:r>
    </w:p>
    <w:p w14:paraId="7E9F5A0D" w14:textId="66D9DB2E" w:rsidR="00690FF4" w:rsidRPr="0083649C" w:rsidRDefault="00690FF4" w:rsidP="0083649C">
      <w:pPr>
        <w:spacing w:after="0" w:line="480" w:lineRule="auto"/>
        <w:ind w:firstLine="567"/>
        <w:jc w:val="both"/>
        <w:rPr>
          <w:rFonts w:asciiTheme="majorBidi" w:hAnsiTheme="majorBidi" w:cstheme="majorBidi"/>
          <w:bCs/>
          <w:sz w:val="24"/>
          <w:szCs w:val="24"/>
          <w:lang w:bidi="he-IL"/>
        </w:rPr>
      </w:pPr>
      <w:r w:rsidRPr="0083649C">
        <w:rPr>
          <w:rFonts w:asciiTheme="majorBidi" w:hAnsiTheme="majorBidi" w:cstheme="majorBidi"/>
          <w:sz w:val="24"/>
          <w:szCs w:val="24"/>
          <w:lang w:bidi="he-IL"/>
        </w:rPr>
        <w:t>Accelerators act as short</w:t>
      </w:r>
      <w:r w:rsidR="00DA4D3D" w:rsidRPr="0083649C">
        <w:rPr>
          <w:rFonts w:asciiTheme="majorBidi" w:hAnsiTheme="majorBidi" w:cstheme="majorBidi"/>
          <w:sz w:val="24"/>
          <w:szCs w:val="24"/>
          <w:lang w:bidi="he-IL"/>
        </w:rPr>
        <w:t>-</w:t>
      </w:r>
      <w:r w:rsidRPr="0083649C">
        <w:rPr>
          <w:rFonts w:asciiTheme="majorBidi" w:hAnsiTheme="majorBidi" w:cstheme="majorBidi"/>
          <w:sz w:val="24"/>
          <w:szCs w:val="24"/>
          <w:lang w:bidi="he-IL"/>
        </w:rPr>
        <w:t>term (</w:t>
      </w:r>
      <w:r w:rsidR="00DA4D3D" w:rsidRPr="0083649C">
        <w:rPr>
          <w:rFonts w:asciiTheme="majorBidi" w:hAnsiTheme="majorBidi" w:cstheme="majorBidi"/>
          <w:sz w:val="24"/>
          <w:szCs w:val="24"/>
          <w:lang w:bidi="he-IL"/>
        </w:rPr>
        <w:t>three to nine</w:t>
      </w:r>
      <w:r w:rsidRPr="0083649C">
        <w:rPr>
          <w:rFonts w:asciiTheme="majorBidi" w:hAnsiTheme="majorBidi" w:cstheme="majorBidi"/>
          <w:sz w:val="24"/>
          <w:szCs w:val="24"/>
          <w:lang w:bidi="he-IL"/>
        </w:rPr>
        <w:t xml:space="preserve"> months) “boot</w:t>
      </w:r>
      <w:r w:rsidR="009E52F3" w:rsidRPr="0083649C">
        <w:rPr>
          <w:rFonts w:asciiTheme="majorBidi" w:hAnsiTheme="majorBidi" w:cstheme="majorBidi"/>
          <w:sz w:val="24"/>
          <w:szCs w:val="24"/>
          <w:lang w:bidi="he-IL"/>
        </w:rPr>
        <w:t xml:space="preserve"> </w:t>
      </w:r>
      <w:r w:rsidRPr="0083649C">
        <w:rPr>
          <w:rFonts w:asciiTheme="majorBidi" w:hAnsiTheme="majorBidi" w:cstheme="majorBidi"/>
          <w:sz w:val="24"/>
          <w:szCs w:val="24"/>
          <w:lang w:bidi="he-IL"/>
        </w:rPr>
        <w:t>camps” for entrepreneurs, offering a structured developmental process that includes educational component</w:t>
      </w:r>
      <w:r w:rsidR="009E52F3" w:rsidRPr="0083649C">
        <w:rPr>
          <w:rFonts w:asciiTheme="majorBidi" w:hAnsiTheme="majorBidi" w:cstheme="majorBidi"/>
          <w:sz w:val="24"/>
          <w:szCs w:val="24"/>
          <w:lang w:bidi="he-IL"/>
        </w:rPr>
        <w:t>s</w:t>
      </w:r>
      <w:r w:rsidRPr="0083649C">
        <w:rPr>
          <w:rFonts w:asciiTheme="majorBidi" w:hAnsiTheme="majorBidi" w:cstheme="majorBidi"/>
          <w:sz w:val="24"/>
          <w:szCs w:val="24"/>
          <w:lang w:bidi="he-IL"/>
        </w:rPr>
        <w:t>, mentoring services</w:t>
      </w:r>
      <w:r w:rsidR="009E52F3" w:rsidRPr="0083649C">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and </w:t>
      </w:r>
      <w:r w:rsidR="009E52F3" w:rsidRPr="0083649C">
        <w:rPr>
          <w:rFonts w:asciiTheme="majorBidi" w:hAnsiTheme="majorBidi" w:cstheme="majorBidi"/>
          <w:sz w:val="24"/>
          <w:szCs w:val="24"/>
          <w:lang w:bidi="he-IL"/>
        </w:rPr>
        <w:t>extensiv</w:t>
      </w:r>
      <w:r w:rsidRPr="0083649C">
        <w:rPr>
          <w:rFonts w:asciiTheme="majorBidi" w:hAnsiTheme="majorBidi" w:cstheme="majorBidi"/>
          <w:sz w:val="24"/>
          <w:szCs w:val="24"/>
          <w:lang w:bidi="he-IL"/>
        </w:rPr>
        <w:t>e business network</w:t>
      </w:r>
      <w:r w:rsidR="006B12D6">
        <w:rPr>
          <w:rFonts w:asciiTheme="majorBidi" w:hAnsiTheme="majorBidi" w:cstheme="majorBidi"/>
          <w:sz w:val="24"/>
          <w:szCs w:val="24"/>
          <w:lang w:bidi="he-IL"/>
        </w:rPr>
        <w:t>s</w:t>
      </w:r>
      <w:r w:rsidRPr="0083649C">
        <w:rPr>
          <w:rFonts w:asciiTheme="majorBidi" w:hAnsiTheme="majorBidi" w:cstheme="majorBidi"/>
          <w:sz w:val="24"/>
          <w:szCs w:val="24"/>
          <w:lang w:bidi="he-IL"/>
        </w:rPr>
        <w:t xml:space="preserve"> (Cohen et al., 2019)</w:t>
      </w:r>
      <w:r w:rsidR="00834328">
        <w:rPr>
          <w:rFonts w:asciiTheme="majorBidi" w:hAnsiTheme="majorBidi" w:cstheme="majorBidi"/>
          <w:sz w:val="24"/>
          <w:szCs w:val="24"/>
          <w:lang w:bidi="he-IL"/>
        </w:rPr>
        <w:t>, focusing mainly on high-tech ventures (Chen, 2019)</w:t>
      </w:r>
      <w:r w:rsidRPr="0083649C">
        <w:rPr>
          <w:rFonts w:asciiTheme="majorBidi" w:hAnsiTheme="majorBidi" w:cstheme="majorBidi"/>
          <w:sz w:val="24"/>
          <w:szCs w:val="24"/>
          <w:lang w:bidi="he-IL"/>
        </w:rPr>
        <w:t xml:space="preserve">. </w:t>
      </w:r>
      <w:r w:rsidR="004525E3" w:rsidRPr="0083649C">
        <w:rPr>
          <w:rFonts w:asciiTheme="majorBidi" w:hAnsiTheme="majorBidi" w:cstheme="majorBidi"/>
          <w:sz w:val="24"/>
          <w:szCs w:val="24"/>
          <w:lang w:bidi="he-IL"/>
        </w:rPr>
        <w:t xml:space="preserve">They </w:t>
      </w:r>
      <w:r w:rsidR="00FE226F" w:rsidRPr="00FE226F">
        <w:rPr>
          <w:rFonts w:asciiTheme="majorBidi" w:hAnsiTheme="majorBidi" w:cstheme="majorBidi"/>
          <w:sz w:val="24"/>
          <w:szCs w:val="24"/>
          <w:lang w:bidi="he-IL"/>
        </w:rPr>
        <w:t xml:space="preserve">serve as </w:t>
      </w:r>
      <w:r w:rsidR="00155B5D" w:rsidRPr="00FE226F">
        <w:rPr>
          <w:rFonts w:asciiTheme="majorBidi" w:hAnsiTheme="majorBidi" w:cstheme="majorBidi"/>
          <w:sz w:val="24"/>
          <w:szCs w:val="24"/>
          <w:lang w:bidi="he-IL"/>
        </w:rPr>
        <w:t>intermediar</w:t>
      </w:r>
      <w:r w:rsidR="00155B5D">
        <w:rPr>
          <w:rFonts w:asciiTheme="majorBidi" w:hAnsiTheme="majorBidi" w:cstheme="majorBidi"/>
          <w:sz w:val="24"/>
          <w:szCs w:val="24"/>
          <w:lang w:bidi="he-IL"/>
        </w:rPr>
        <w:t>ies,</w:t>
      </w:r>
      <w:r w:rsidR="00155B5D" w:rsidRPr="00FE226F">
        <w:rPr>
          <w:rFonts w:asciiTheme="majorBidi" w:hAnsiTheme="majorBidi" w:cstheme="majorBidi"/>
          <w:sz w:val="24"/>
          <w:szCs w:val="24"/>
          <w:lang w:bidi="he-IL"/>
        </w:rPr>
        <w:t xml:space="preserve"> </w:t>
      </w:r>
      <w:r w:rsidR="00FE226F" w:rsidRPr="00FE226F">
        <w:rPr>
          <w:rFonts w:asciiTheme="majorBidi" w:hAnsiTheme="majorBidi" w:cstheme="majorBidi"/>
          <w:sz w:val="24"/>
          <w:szCs w:val="24"/>
          <w:lang w:bidi="he-IL"/>
        </w:rPr>
        <w:t>connecting startups and investors</w:t>
      </w:r>
      <w:r w:rsidR="00FE226F" w:rsidRPr="00FE226F" w:rsidDel="00FE226F">
        <w:rPr>
          <w:rFonts w:asciiTheme="majorBidi" w:hAnsiTheme="majorBidi" w:cstheme="majorBidi"/>
          <w:sz w:val="24"/>
          <w:szCs w:val="24"/>
          <w:lang w:bidi="he-IL"/>
        </w:rPr>
        <w:t xml:space="preserve"> </w:t>
      </w:r>
      <w:r w:rsidR="00FB6D32" w:rsidRPr="0083649C">
        <w:rPr>
          <w:rFonts w:asciiTheme="majorBidi" w:hAnsiTheme="majorBidi" w:cstheme="majorBidi"/>
          <w:sz w:val="24"/>
          <w:szCs w:val="24"/>
          <w:lang w:bidi="he-IL"/>
        </w:rPr>
        <w:t>that</w:t>
      </w:r>
      <w:r w:rsidRPr="0083649C">
        <w:rPr>
          <w:rFonts w:asciiTheme="majorBidi" w:hAnsiTheme="majorBidi" w:cstheme="majorBidi"/>
          <w:sz w:val="24"/>
          <w:szCs w:val="24"/>
          <w:lang w:bidi="he-IL"/>
        </w:rPr>
        <w:t xml:space="preserve"> </w:t>
      </w:r>
      <w:r w:rsidR="00FE226F">
        <w:rPr>
          <w:rFonts w:asciiTheme="majorBidi" w:hAnsiTheme="majorBidi" w:cstheme="majorBidi"/>
          <w:sz w:val="24"/>
          <w:szCs w:val="24"/>
          <w:lang w:bidi="he-IL"/>
        </w:rPr>
        <w:t xml:space="preserve">can </w:t>
      </w:r>
      <w:r w:rsidR="00FE226F" w:rsidRPr="00FE226F">
        <w:rPr>
          <w:rFonts w:asciiTheme="majorBidi" w:hAnsiTheme="majorBidi" w:cstheme="majorBidi"/>
          <w:sz w:val="24"/>
          <w:szCs w:val="24"/>
          <w:lang w:bidi="he-IL"/>
        </w:rPr>
        <w:t>reduce information asymmetry</w:t>
      </w:r>
      <w:r w:rsidR="00FE226F">
        <w:rPr>
          <w:rFonts w:asciiTheme="majorBidi" w:hAnsiTheme="majorBidi" w:cstheme="majorBidi"/>
          <w:sz w:val="24"/>
          <w:szCs w:val="24"/>
          <w:lang w:bidi="he-IL"/>
        </w:rPr>
        <w:t xml:space="preserve"> (Chen, 2019) and </w:t>
      </w:r>
      <w:r w:rsidRPr="0083649C">
        <w:rPr>
          <w:rFonts w:asciiTheme="majorBidi" w:hAnsiTheme="majorBidi" w:cstheme="majorBidi"/>
          <w:sz w:val="24"/>
          <w:szCs w:val="24"/>
          <w:lang w:bidi="he-IL"/>
        </w:rPr>
        <w:t xml:space="preserve">provide reputation and legitimacy to entrepreneurs and startups. We suggest that these four elements of accelerators work jointly and independently to overcome the four </w:t>
      </w:r>
      <w:r w:rsidR="004525E3" w:rsidRPr="0083649C">
        <w:rPr>
          <w:rFonts w:asciiTheme="majorBidi" w:hAnsiTheme="majorBidi" w:cstheme="majorBidi"/>
          <w:sz w:val="24"/>
          <w:szCs w:val="24"/>
          <w:lang w:bidi="he-IL"/>
        </w:rPr>
        <w:t xml:space="preserve">barriers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entrepreneurs face and</w:t>
      </w:r>
      <w:r w:rsidR="009E52F3" w:rsidRPr="0083649C">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thus</w:t>
      </w:r>
      <w:r w:rsidR="009E52F3" w:rsidRPr="0083649C">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w:t>
      </w:r>
      <w:r w:rsidR="006B12D6">
        <w:rPr>
          <w:rFonts w:asciiTheme="majorBidi" w:hAnsiTheme="majorBidi" w:cstheme="majorBidi"/>
          <w:sz w:val="24"/>
          <w:szCs w:val="24"/>
          <w:lang w:bidi="he-IL"/>
        </w:rPr>
        <w:t xml:space="preserve">can </w:t>
      </w:r>
      <w:r w:rsidRPr="0083649C">
        <w:rPr>
          <w:rFonts w:asciiTheme="majorBidi" w:hAnsiTheme="majorBidi" w:cstheme="majorBidi"/>
          <w:sz w:val="24"/>
          <w:szCs w:val="24"/>
          <w:lang w:bidi="he-IL"/>
        </w:rPr>
        <w:t xml:space="preserve">increase </w:t>
      </w:r>
      <w:r w:rsidR="00525118" w:rsidRPr="0083649C">
        <w:rPr>
          <w:rFonts w:asciiTheme="majorBidi" w:hAnsiTheme="majorBidi" w:cstheme="majorBidi"/>
          <w:sz w:val="24"/>
          <w:szCs w:val="24"/>
          <w:lang w:bidi="he-IL"/>
        </w:rPr>
        <w:t xml:space="preserve">the </w:t>
      </w:r>
      <w:r w:rsidRPr="0083649C">
        <w:rPr>
          <w:rFonts w:asciiTheme="majorBidi" w:hAnsiTheme="majorBidi" w:cstheme="majorBidi"/>
          <w:sz w:val="24"/>
          <w:szCs w:val="24"/>
          <w:lang w:bidi="he-IL"/>
        </w:rPr>
        <w:t>participation</w:t>
      </w:r>
      <w:r w:rsidR="00525118" w:rsidRPr="0083649C">
        <w:rPr>
          <w:rFonts w:asciiTheme="majorBidi" w:hAnsiTheme="majorBidi" w:cstheme="majorBidi"/>
          <w:sz w:val="24"/>
          <w:szCs w:val="24"/>
          <w:lang w:bidi="he-IL"/>
        </w:rPr>
        <w:t xml:space="preserve"> of </w:t>
      </w:r>
      <w:r w:rsidR="000D1401">
        <w:rPr>
          <w:rFonts w:asciiTheme="majorBidi" w:hAnsiTheme="majorBidi" w:cstheme="majorBidi"/>
          <w:sz w:val="24"/>
          <w:szCs w:val="24"/>
          <w:lang w:bidi="he-IL"/>
        </w:rPr>
        <w:t>female</w:t>
      </w:r>
      <w:r w:rsidR="006B12D6">
        <w:rPr>
          <w:rFonts w:asciiTheme="majorBidi" w:hAnsiTheme="majorBidi" w:cstheme="majorBidi"/>
          <w:sz w:val="24"/>
          <w:szCs w:val="24"/>
          <w:lang w:bidi="he-IL"/>
        </w:rPr>
        <w:t>s</w:t>
      </w:r>
      <w:r w:rsidRPr="0083649C">
        <w:rPr>
          <w:rFonts w:asciiTheme="majorBidi" w:hAnsiTheme="majorBidi" w:cstheme="majorBidi"/>
          <w:sz w:val="24"/>
          <w:szCs w:val="24"/>
          <w:lang w:bidi="he-IL"/>
        </w:rPr>
        <w:t xml:space="preserve"> in entrepreneurship and contribute to their future success.</w:t>
      </w:r>
    </w:p>
    <w:p w14:paraId="424E9C02" w14:textId="180940D0" w:rsidR="00690FF4" w:rsidRPr="0083649C" w:rsidRDefault="00690FF4" w:rsidP="0083649C">
      <w:pPr>
        <w:pStyle w:val="ListParagraph"/>
        <w:numPr>
          <w:ilvl w:val="0"/>
          <w:numId w:val="3"/>
        </w:numPr>
        <w:spacing w:after="0" w:line="480" w:lineRule="auto"/>
        <w:ind w:left="426" w:hanging="426"/>
        <w:contextualSpacing w:val="0"/>
        <w:jc w:val="both"/>
        <w:rPr>
          <w:rFonts w:asciiTheme="majorBidi" w:hAnsiTheme="majorBidi" w:cstheme="majorBidi"/>
          <w:sz w:val="24"/>
          <w:szCs w:val="24"/>
        </w:rPr>
      </w:pPr>
      <w:r w:rsidRPr="0083649C">
        <w:rPr>
          <w:rFonts w:asciiTheme="majorBidi" w:hAnsiTheme="majorBidi" w:cstheme="majorBidi"/>
          <w:i/>
          <w:iCs/>
          <w:sz w:val="24"/>
          <w:szCs w:val="24"/>
        </w:rPr>
        <w:t xml:space="preserve">Strong educational component. </w:t>
      </w:r>
      <w:r w:rsidRPr="0083649C">
        <w:rPr>
          <w:rFonts w:asciiTheme="majorBidi" w:hAnsiTheme="majorBidi" w:cstheme="majorBidi"/>
          <w:sz w:val="24"/>
          <w:szCs w:val="24"/>
        </w:rPr>
        <w:t>Accelerators provide either a shared formal education</w:t>
      </w:r>
      <w:r w:rsidR="006E531A" w:rsidRPr="0083649C">
        <w:rPr>
          <w:rFonts w:asciiTheme="majorBidi" w:hAnsiTheme="majorBidi" w:cstheme="majorBidi"/>
          <w:sz w:val="24"/>
          <w:szCs w:val="24"/>
        </w:rPr>
        <w:t>al</w:t>
      </w:r>
      <w:r w:rsidRPr="0083649C">
        <w:rPr>
          <w:rFonts w:asciiTheme="majorBidi" w:hAnsiTheme="majorBidi" w:cstheme="majorBidi"/>
          <w:sz w:val="24"/>
          <w:szCs w:val="24"/>
        </w:rPr>
        <w:t xml:space="preserve"> program or create a tailored educational component for each startup. These components provide hands-on practice with technical and managerial aspects of </w:t>
      </w:r>
      <w:r w:rsidR="006B12D6">
        <w:rPr>
          <w:rFonts w:asciiTheme="majorBidi" w:hAnsiTheme="majorBidi" w:cstheme="majorBidi"/>
          <w:sz w:val="24"/>
          <w:szCs w:val="24"/>
        </w:rPr>
        <w:t xml:space="preserve">creating and </w:t>
      </w:r>
      <w:r w:rsidRPr="0083649C">
        <w:rPr>
          <w:rFonts w:asciiTheme="majorBidi" w:hAnsiTheme="majorBidi" w:cstheme="majorBidi"/>
          <w:sz w:val="24"/>
          <w:szCs w:val="24"/>
        </w:rPr>
        <w:t xml:space="preserve">running a high-growth business. Often, these educational workshops are followed by practice with mentors and experts associated with the accelerator or within the accelerator's community of </w:t>
      </w:r>
      <w:r w:rsidRPr="0083649C">
        <w:rPr>
          <w:rFonts w:asciiTheme="majorBidi" w:hAnsiTheme="majorBidi" w:cstheme="majorBidi"/>
          <w:sz w:val="24"/>
          <w:szCs w:val="24"/>
        </w:rPr>
        <w:lastRenderedPageBreak/>
        <w:t>practice (</w:t>
      </w:r>
      <w:r w:rsidR="007C512E" w:rsidRPr="0083649C">
        <w:rPr>
          <w:rFonts w:asciiTheme="majorBidi" w:hAnsiTheme="majorBidi" w:cstheme="majorBidi"/>
          <w:sz w:val="24"/>
          <w:szCs w:val="24"/>
        </w:rPr>
        <w:t>Hamilton, 2011</w:t>
      </w:r>
      <w:r w:rsidRPr="0083649C">
        <w:rPr>
          <w:rFonts w:asciiTheme="majorBidi" w:hAnsiTheme="majorBidi" w:cstheme="majorBidi"/>
          <w:sz w:val="24"/>
          <w:szCs w:val="24"/>
        </w:rPr>
        <w:t>; Peters et al., 2004).</w:t>
      </w:r>
      <w:r w:rsidR="00DB5C3B">
        <w:rPr>
          <w:rFonts w:asciiTheme="majorBidi" w:hAnsiTheme="majorBidi" w:cstheme="majorBidi"/>
          <w:sz w:val="24"/>
          <w:szCs w:val="24"/>
        </w:rPr>
        <w:t xml:space="preserve"> This training can compensate for lack of experience (Chen, 2019) or formal entrepreneurial education. </w:t>
      </w:r>
    </w:p>
    <w:p w14:paraId="5CC3D928" w14:textId="54250D26" w:rsidR="00690FF4" w:rsidRPr="0083649C" w:rsidRDefault="00690FF4" w:rsidP="0083649C">
      <w:pPr>
        <w:pStyle w:val="ListParagraph"/>
        <w:numPr>
          <w:ilvl w:val="0"/>
          <w:numId w:val="3"/>
        </w:numPr>
        <w:spacing w:after="0" w:line="480" w:lineRule="auto"/>
        <w:ind w:left="426" w:hanging="426"/>
        <w:contextualSpacing w:val="0"/>
        <w:jc w:val="both"/>
        <w:rPr>
          <w:rFonts w:asciiTheme="majorBidi" w:hAnsiTheme="majorBidi" w:cstheme="majorBidi"/>
          <w:sz w:val="24"/>
          <w:szCs w:val="24"/>
          <w:lang w:bidi="he-IL"/>
        </w:rPr>
      </w:pPr>
      <w:r w:rsidRPr="0083649C">
        <w:rPr>
          <w:rFonts w:asciiTheme="majorBidi" w:hAnsiTheme="majorBidi" w:cstheme="majorBidi"/>
          <w:i/>
          <w:iCs/>
          <w:sz w:val="24"/>
          <w:szCs w:val="24"/>
          <w:lang w:bidi="he-IL"/>
        </w:rPr>
        <w:t>Mentoring service</w:t>
      </w:r>
      <w:r w:rsidR="004525E3" w:rsidRPr="0083649C">
        <w:rPr>
          <w:rFonts w:asciiTheme="majorBidi" w:hAnsiTheme="majorBidi" w:cstheme="majorBidi"/>
          <w:i/>
          <w:iCs/>
          <w:sz w:val="24"/>
          <w:szCs w:val="24"/>
          <w:lang w:bidi="he-IL"/>
        </w:rPr>
        <w:t>s</w:t>
      </w:r>
      <w:r w:rsidRPr="0083649C">
        <w:rPr>
          <w:rFonts w:asciiTheme="majorBidi" w:hAnsiTheme="majorBidi" w:cstheme="majorBidi"/>
          <w:i/>
          <w:iCs/>
          <w:sz w:val="24"/>
          <w:szCs w:val="24"/>
          <w:lang w:bidi="he-IL"/>
        </w:rPr>
        <w:t>.</w:t>
      </w:r>
      <w:r w:rsidRPr="0083649C">
        <w:rPr>
          <w:rFonts w:asciiTheme="majorBidi" w:hAnsiTheme="majorBidi" w:cstheme="majorBidi"/>
          <w:sz w:val="24"/>
          <w:szCs w:val="24"/>
          <w:lang w:bidi="he-IL"/>
        </w:rPr>
        <w:t xml:space="preserve"> Mentorship processes are essential elements of the support entrepreneurs receive in accelerators (</w:t>
      </w:r>
      <w:r w:rsidR="00387E76" w:rsidRPr="00387E76">
        <w:rPr>
          <w:rFonts w:asciiTheme="majorBidi" w:hAnsiTheme="majorBidi" w:cstheme="majorBidi"/>
          <w:sz w:val="24"/>
          <w:szCs w:val="24"/>
          <w:lang w:bidi="he-IL"/>
        </w:rPr>
        <w:t>Assenova, 2020</w:t>
      </w:r>
      <w:r w:rsidR="00387E76">
        <w:rPr>
          <w:rFonts w:asciiTheme="majorBidi" w:hAnsiTheme="majorBidi" w:cstheme="majorBidi"/>
          <w:sz w:val="24"/>
          <w:szCs w:val="24"/>
          <w:lang w:bidi="he-IL"/>
        </w:rPr>
        <w:t xml:space="preserve">; </w:t>
      </w:r>
      <w:r w:rsidR="00387E76" w:rsidRPr="00387E76">
        <w:rPr>
          <w:rFonts w:asciiTheme="majorBidi" w:hAnsiTheme="majorBidi" w:cstheme="majorBidi"/>
          <w:sz w:val="24"/>
          <w:szCs w:val="24"/>
          <w:lang w:bidi="he-IL"/>
        </w:rPr>
        <w:t>Kuratko</w:t>
      </w:r>
      <w:r w:rsidR="00387E76">
        <w:rPr>
          <w:rFonts w:asciiTheme="majorBidi" w:hAnsiTheme="majorBidi" w:cstheme="majorBidi"/>
          <w:sz w:val="24"/>
          <w:szCs w:val="24"/>
          <w:lang w:bidi="he-IL"/>
        </w:rPr>
        <w:t xml:space="preserve"> et al., 2020;</w:t>
      </w:r>
      <w:r w:rsidR="00387E76" w:rsidRPr="00387E76">
        <w:rPr>
          <w:rFonts w:asciiTheme="majorBidi" w:hAnsiTheme="majorBidi" w:cstheme="majorBidi"/>
          <w:sz w:val="24"/>
          <w:szCs w:val="24"/>
          <w:lang w:bidi="he-IL"/>
        </w:rPr>
        <w:t xml:space="preserve"> </w:t>
      </w:r>
      <w:r w:rsidR="007566C8" w:rsidRPr="0083649C">
        <w:rPr>
          <w:rFonts w:asciiTheme="majorBidi" w:hAnsiTheme="majorBidi" w:cstheme="majorBidi"/>
          <w:sz w:val="24"/>
          <w:szCs w:val="24"/>
          <w:lang w:bidi="he-IL"/>
        </w:rPr>
        <w:t>Yitshaki</w:t>
      </w:r>
      <w:r w:rsidR="00387E76">
        <w:rPr>
          <w:rFonts w:asciiTheme="majorBidi" w:hAnsiTheme="majorBidi" w:cstheme="majorBidi"/>
          <w:sz w:val="24"/>
          <w:szCs w:val="24"/>
          <w:lang w:bidi="he-IL"/>
        </w:rPr>
        <w:t>,</w:t>
      </w:r>
      <w:r w:rsidR="007566C8" w:rsidRPr="0083649C">
        <w:rPr>
          <w:rFonts w:asciiTheme="majorBidi" w:hAnsiTheme="majorBidi" w:cstheme="majorBidi"/>
          <w:sz w:val="24"/>
          <w:szCs w:val="24"/>
          <w:lang w:bidi="he-IL"/>
        </w:rPr>
        <w:t xml:space="preserve"> </w:t>
      </w:r>
      <w:r w:rsidR="00387E76">
        <w:rPr>
          <w:rFonts w:asciiTheme="majorBidi" w:hAnsiTheme="majorBidi" w:cstheme="majorBidi"/>
          <w:sz w:val="24"/>
          <w:szCs w:val="24"/>
          <w:lang w:bidi="he-IL"/>
        </w:rPr>
        <w:t xml:space="preserve">2020; </w:t>
      </w:r>
      <w:r w:rsidRPr="0083649C">
        <w:rPr>
          <w:rFonts w:asciiTheme="majorBidi" w:hAnsiTheme="majorBidi" w:cstheme="majorBidi"/>
          <w:sz w:val="24"/>
          <w:szCs w:val="24"/>
          <w:lang w:bidi="he-IL"/>
        </w:rPr>
        <w:t xml:space="preserve">Yitshaki &amp; Drori, 2018). </w:t>
      </w:r>
      <w:r w:rsidRPr="0083649C">
        <w:rPr>
          <w:rFonts w:asciiTheme="majorBidi" w:hAnsiTheme="majorBidi" w:cstheme="majorBidi"/>
          <w:sz w:val="24"/>
          <w:szCs w:val="24"/>
        </w:rPr>
        <w:t>Mentoring is a one-to-one learning relationship between an experienced person (a mentor) and a less experienced one (a mentee) that provides various developmental functions (</w:t>
      </w:r>
      <w:r w:rsidR="006B12D6">
        <w:rPr>
          <w:rFonts w:asciiTheme="majorBidi" w:hAnsiTheme="majorBidi" w:cstheme="majorBidi"/>
          <w:sz w:val="24"/>
          <w:szCs w:val="24"/>
        </w:rPr>
        <w:t xml:space="preserve">e.g., </w:t>
      </w:r>
      <w:r w:rsidR="00C6626C" w:rsidRPr="0083649C">
        <w:rPr>
          <w:rFonts w:asciiTheme="majorBidi" w:hAnsiTheme="majorBidi" w:cstheme="majorBidi"/>
          <w:sz w:val="24"/>
          <w:szCs w:val="24"/>
        </w:rPr>
        <w:t>Kr</w:t>
      </w:r>
      <w:r w:rsidR="00C6626C">
        <w:rPr>
          <w:rFonts w:asciiTheme="majorBidi" w:hAnsiTheme="majorBidi" w:cstheme="majorBidi"/>
          <w:sz w:val="24"/>
          <w:szCs w:val="24"/>
        </w:rPr>
        <w:t>a</w:t>
      </w:r>
      <w:r w:rsidR="00C6626C" w:rsidRPr="0083649C">
        <w:rPr>
          <w:rFonts w:asciiTheme="majorBidi" w:hAnsiTheme="majorBidi" w:cstheme="majorBidi"/>
          <w:sz w:val="24"/>
          <w:szCs w:val="24"/>
        </w:rPr>
        <w:t>m, 1983</w:t>
      </w:r>
      <w:r w:rsidRPr="0083649C">
        <w:rPr>
          <w:rFonts w:asciiTheme="majorBidi" w:hAnsiTheme="majorBidi" w:cstheme="majorBidi"/>
          <w:sz w:val="24"/>
          <w:szCs w:val="24"/>
        </w:rPr>
        <w:t xml:space="preserve">). Mentors </w:t>
      </w:r>
      <w:bookmarkStart w:id="4" w:name="_Hlk27723448"/>
      <w:r w:rsidRPr="0083649C">
        <w:rPr>
          <w:rFonts w:asciiTheme="majorBidi" w:hAnsiTheme="majorBidi" w:cstheme="majorBidi"/>
          <w:sz w:val="24"/>
          <w:szCs w:val="24"/>
        </w:rPr>
        <w:t xml:space="preserve">provide two important functions to </w:t>
      </w:r>
      <w:bookmarkEnd w:id="4"/>
      <w:r w:rsidRPr="0083649C">
        <w:rPr>
          <w:rFonts w:asciiTheme="majorBidi" w:hAnsiTheme="majorBidi" w:cstheme="majorBidi"/>
          <w:sz w:val="24"/>
          <w:szCs w:val="24"/>
        </w:rPr>
        <w:t>their mentees</w:t>
      </w:r>
      <w:r w:rsidR="00861CDD" w:rsidRPr="0083649C">
        <w:rPr>
          <w:rFonts w:asciiTheme="majorBidi" w:hAnsiTheme="majorBidi" w:cstheme="majorBidi"/>
          <w:sz w:val="24"/>
          <w:szCs w:val="24"/>
        </w:rPr>
        <w:t>:</w:t>
      </w:r>
      <w:r w:rsidRPr="0083649C">
        <w:rPr>
          <w:rFonts w:asciiTheme="majorBidi" w:hAnsiTheme="majorBidi" w:cstheme="majorBidi"/>
          <w:sz w:val="24"/>
          <w:szCs w:val="24"/>
        </w:rPr>
        <w:t xml:space="preserve"> socio-psychological support and functional</w:t>
      </w:r>
      <w:r w:rsidR="0002126E" w:rsidRPr="0083649C">
        <w:rPr>
          <w:rFonts w:asciiTheme="majorBidi" w:hAnsiTheme="majorBidi" w:cstheme="majorBidi"/>
          <w:sz w:val="24"/>
          <w:szCs w:val="24"/>
        </w:rPr>
        <w:t xml:space="preserve"> or </w:t>
      </w:r>
      <w:r w:rsidRPr="0083649C">
        <w:rPr>
          <w:rFonts w:asciiTheme="majorBidi" w:hAnsiTheme="majorBidi" w:cstheme="majorBidi"/>
          <w:sz w:val="24"/>
          <w:szCs w:val="24"/>
        </w:rPr>
        <w:t>carrier-related support (Kr</w:t>
      </w:r>
      <w:r w:rsidR="00C6626C">
        <w:rPr>
          <w:rFonts w:asciiTheme="majorBidi" w:hAnsiTheme="majorBidi" w:cstheme="majorBidi"/>
          <w:sz w:val="24"/>
          <w:szCs w:val="24"/>
        </w:rPr>
        <w:t>a</w:t>
      </w:r>
      <w:r w:rsidRPr="0083649C">
        <w:rPr>
          <w:rFonts w:asciiTheme="majorBidi" w:hAnsiTheme="majorBidi" w:cstheme="majorBidi"/>
          <w:sz w:val="24"/>
          <w:szCs w:val="24"/>
        </w:rPr>
        <w:t>m, 1983; St-Jean</w:t>
      </w:r>
      <w:r w:rsidR="00C6626C">
        <w:rPr>
          <w:rFonts w:asciiTheme="majorBidi" w:hAnsiTheme="majorBidi" w:cstheme="majorBidi"/>
          <w:sz w:val="24"/>
          <w:szCs w:val="24"/>
        </w:rPr>
        <w:t xml:space="preserve"> &amp; </w:t>
      </w:r>
      <w:r w:rsidR="00C6626C" w:rsidRPr="00C6626C">
        <w:rPr>
          <w:rFonts w:asciiTheme="majorBidi" w:hAnsiTheme="majorBidi" w:cstheme="majorBidi"/>
          <w:sz w:val="24"/>
          <w:szCs w:val="24"/>
        </w:rPr>
        <w:t>Audet</w:t>
      </w:r>
      <w:r w:rsidRPr="0083649C">
        <w:rPr>
          <w:rFonts w:asciiTheme="majorBidi" w:hAnsiTheme="majorBidi" w:cstheme="majorBidi"/>
          <w:sz w:val="24"/>
          <w:szCs w:val="24"/>
        </w:rPr>
        <w:t xml:space="preserve">, 2012). In accelerators, entrepreneurs work with a wide array of mentors and experts that provide support for different aspects of the growing business. </w:t>
      </w:r>
      <w:r w:rsidRPr="0083649C">
        <w:rPr>
          <w:rFonts w:asciiTheme="majorBidi" w:hAnsiTheme="majorBidi" w:cstheme="majorBidi"/>
          <w:sz w:val="24"/>
          <w:szCs w:val="24"/>
          <w:lang w:bidi="he-IL"/>
        </w:rPr>
        <w:t>Each startup is typically assigned at least one mentor</w:t>
      </w:r>
      <w:r w:rsidR="00450E29" w:rsidRPr="0083649C">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that provides the startup founder</w:t>
      </w:r>
      <w:r w:rsidR="00973D9E" w:rsidRPr="0083649C">
        <w:rPr>
          <w:rFonts w:asciiTheme="majorBidi" w:hAnsiTheme="majorBidi" w:cstheme="majorBidi"/>
          <w:sz w:val="24"/>
          <w:szCs w:val="24"/>
          <w:lang w:bidi="he-IL"/>
        </w:rPr>
        <w:t>s</w:t>
      </w:r>
      <w:r w:rsidRPr="0083649C">
        <w:rPr>
          <w:rFonts w:asciiTheme="majorBidi" w:hAnsiTheme="majorBidi" w:cstheme="majorBidi"/>
          <w:sz w:val="24"/>
          <w:szCs w:val="24"/>
          <w:lang w:bidi="he-IL"/>
        </w:rPr>
        <w:t xml:space="preserve"> with guidance, feedback</w:t>
      </w:r>
      <w:r w:rsidR="0048789B" w:rsidRPr="0083649C">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and other developmental functions and often act</w:t>
      </w:r>
      <w:r w:rsidR="000A4AEF" w:rsidRPr="0083649C">
        <w:rPr>
          <w:rFonts w:asciiTheme="majorBidi" w:hAnsiTheme="majorBidi" w:cstheme="majorBidi"/>
          <w:sz w:val="24"/>
          <w:szCs w:val="24"/>
          <w:lang w:bidi="he-IL"/>
        </w:rPr>
        <w:t>s</w:t>
      </w:r>
      <w:r w:rsidRPr="0083649C">
        <w:rPr>
          <w:rFonts w:asciiTheme="majorBidi" w:hAnsiTheme="majorBidi" w:cstheme="majorBidi"/>
          <w:sz w:val="24"/>
          <w:szCs w:val="24"/>
          <w:lang w:bidi="he-IL"/>
        </w:rPr>
        <w:t xml:space="preserve"> as a role model (</w:t>
      </w:r>
      <w:r w:rsidR="00B6214D" w:rsidRPr="00B6214D">
        <w:rPr>
          <w:rFonts w:asciiTheme="majorBidi" w:hAnsiTheme="majorBidi" w:cstheme="majorBidi"/>
          <w:sz w:val="24"/>
          <w:szCs w:val="24"/>
          <w:lang w:bidi="he-IL"/>
        </w:rPr>
        <w:t>Ghorashi</w:t>
      </w:r>
      <w:r w:rsidR="00B6214D">
        <w:rPr>
          <w:rFonts w:asciiTheme="majorBidi" w:hAnsiTheme="majorBidi" w:cstheme="majorBidi"/>
          <w:sz w:val="24"/>
          <w:szCs w:val="24"/>
          <w:lang w:bidi="he-IL"/>
        </w:rPr>
        <w:t xml:space="preserve"> and</w:t>
      </w:r>
      <w:r w:rsidR="00B6214D" w:rsidRPr="00B6214D">
        <w:rPr>
          <w:rFonts w:asciiTheme="majorBidi" w:hAnsiTheme="majorBidi" w:cstheme="majorBidi"/>
          <w:sz w:val="24"/>
          <w:szCs w:val="24"/>
          <w:lang w:bidi="he-IL"/>
        </w:rPr>
        <w:t xml:space="preserve"> Asghari, 2019</w:t>
      </w:r>
      <w:r w:rsidR="00B6214D">
        <w:rPr>
          <w:rFonts w:asciiTheme="majorBidi" w:hAnsiTheme="majorBidi" w:cstheme="majorBidi"/>
          <w:sz w:val="24"/>
          <w:szCs w:val="24"/>
          <w:lang w:bidi="he-IL"/>
        </w:rPr>
        <w:t xml:space="preserve">; </w:t>
      </w:r>
      <w:r w:rsidR="00387E76" w:rsidRPr="0083649C">
        <w:rPr>
          <w:rFonts w:asciiTheme="majorBidi" w:hAnsiTheme="majorBidi" w:cstheme="majorBidi"/>
          <w:sz w:val="24"/>
          <w:szCs w:val="24"/>
          <w:lang w:bidi="he-IL"/>
        </w:rPr>
        <w:t>Yitshaki</w:t>
      </w:r>
      <w:r w:rsidR="00387E76">
        <w:rPr>
          <w:rFonts w:asciiTheme="majorBidi" w:hAnsiTheme="majorBidi" w:cstheme="majorBidi"/>
          <w:sz w:val="24"/>
          <w:szCs w:val="24"/>
          <w:lang w:bidi="he-IL"/>
        </w:rPr>
        <w:t>,</w:t>
      </w:r>
      <w:r w:rsidR="00387E76" w:rsidRPr="0083649C">
        <w:rPr>
          <w:rFonts w:asciiTheme="majorBidi" w:hAnsiTheme="majorBidi" w:cstheme="majorBidi"/>
          <w:sz w:val="24"/>
          <w:szCs w:val="24"/>
          <w:lang w:bidi="he-IL"/>
        </w:rPr>
        <w:t xml:space="preserve"> </w:t>
      </w:r>
      <w:r w:rsidR="00387E76">
        <w:rPr>
          <w:rFonts w:asciiTheme="majorBidi" w:hAnsiTheme="majorBidi" w:cstheme="majorBidi"/>
          <w:sz w:val="24"/>
          <w:szCs w:val="24"/>
          <w:lang w:bidi="he-IL"/>
        </w:rPr>
        <w:t>2020</w:t>
      </w:r>
      <w:r w:rsidRPr="0083649C">
        <w:rPr>
          <w:rFonts w:asciiTheme="majorBidi" w:hAnsiTheme="majorBidi" w:cstheme="majorBidi"/>
          <w:sz w:val="24"/>
          <w:szCs w:val="24"/>
          <w:lang w:bidi="he-IL"/>
        </w:rPr>
        <w:t xml:space="preserve">). </w:t>
      </w:r>
    </w:p>
    <w:p w14:paraId="606ECAF7" w14:textId="304EB498" w:rsidR="00690FF4" w:rsidRPr="0083649C" w:rsidRDefault="00690FF4" w:rsidP="0083649C">
      <w:pPr>
        <w:pStyle w:val="ListParagraph"/>
        <w:numPr>
          <w:ilvl w:val="0"/>
          <w:numId w:val="3"/>
        </w:numPr>
        <w:autoSpaceDE w:val="0"/>
        <w:autoSpaceDN w:val="0"/>
        <w:adjustRightInd w:val="0"/>
        <w:spacing w:after="0" w:line="480" w:lineRule="auto"/>
        <w:ind w:left="426" w:hanging="426"/>
        <w:contextualSpacing w:val="0"/>
        <w:jc w:val="both"/>
        <w:rPr>
          <w:rFonts w:asciiTheme="majorBidi" w:hAnsiTheme="majorBidi" w:cstheme="majorBidi"/>
          <w:sz w:val="24"/>
          <w:szCs w:val="24"/>
        </w:rPr>
      </w:pPr>
      <w:r w:rsidRPr="0083649C">
        <w:rPr>
          <w:rFonts w:asciiTheme="majorBidi" w:hAnsiTheme="majorBidi" w:cstheme="majorBidi"/>
          <w:i/>
          <w:iCs/>
          <w:sz w:val="24"/>
          <w:szCs w:val="24"/>
        </w:rPr>
        <w:t>Wide network base.</w:t>
      </w:r>
      <w:r w:rsidRPr="0083649C">
        <w:rPr>
          <w:rFonts w:asciiTheme="majorBidi" w:hAnsiTheme="majorBidi" w:cstheme="majorBidi"/>
          <w:sz w:val="24"/>
          <w:szCs w:val="24"/>
        </w:rPr>
        <w:t xml:space="preserve"> Accelerators provide </w:t>
      </w:r>
      <w:r w:rsidR="00FB552F" w:rsidRPr="0083649C">
        <w:rPr>
          <w:rFonts w:asciiTheme="majorBidi" w:hAnsiTheme="majorBidi" w:cstheme="majorBidi"/>
          <w:sz w:val="24"/>
          <w:szCs w:val="24"/>
        </w:rPr>
        <w:t xml:space="preserve">extensive </w:t>
      </w:r>
      <w:r w:rsidRPr="0083649C">
        <w:rPr>
          <w:rFonts w:asciiTheme="majorBidi" w:hAnsiTheme="majorBidi" w:cstheme="majorBidi"/>
          <w:sz w:val="24"/>
          <w:szCs w:val="24"/>
        </w:rPr>
        <w:t xml:space="preserve">networks of high-quality professionals and potential </w:t>
      </w:r>
      <w:r w:rsidR="003A16AE" w:rsidRPr="0083649C">
        <w:rPr>
          <w:rFonts w:asciiTheme="majorBidi" w:hAnsiTheme="majorBidi" w:cstheme="majorBidi"/>
          <w:sz w:val="24"/>
          <w:szCs w:val="24"/>
        </w:rPr>
        <w:t>partners</w:t>
      </w:r>
      <w:r w:rsidR="003A16AE">
        <w:rPr>
          <w:rFonts w:asciiTheme="majorBidi" w:hAnsiTheme="majorBidi" w:cstheme="majorBidi"/>
          <w:sz w:val="24"/>
          <w:szCs w:val="24"/>
        </w:rPr>
        <w:t xml:space="preserve"> and</w:t>
      </w:r>
      <w:r w:rsidR="00F464B8">
        <w:rPr>
          <w:rFonts w:asciiTheme="majorBidi" w:hAnsiTheme="majorBidi" w:cstheme="majorBidi"/>
          <w:sz w:val="24"/>
          <w:szCs w:val="24"/>
        </w:rPr>
        <w:t xml:space="preserve"> provide various opportunities for social interactions</w:t>
      </w:r>
      <w:r w:rsidR="00ED6B17">
        <w:rPr>
          <w:rFonts w:asciiTheme="majorBidi" w:hAnsiTheme="majorBidi" w:cstheme="majorBidi"/>
          <w:sz w:val="24"/>
          <w:szCs w:val="24"/>
        </w:rPr>
        <w:t>. Such events</w:t>
      </w:r>
      <w:r w:rsidR="00F464B8">
        <w:rPr>
          <w:rFonts w:asciiTheme="majorBidi" w:hAnsiTheme="majorBidi" w:cstheme="majorBidi"/>
          <w:sz w:val="24"/>
          <w:szCs w:val="24"/>
        </w:rPr>
        <w:t xml:space="preserve"> are important for </w:t>
      </w:r>
      <w:r w:rsidR="00ED6B17">
        <w:rPr>
          <w:rFonts w:asciiTheme="majorBidi" w:hAnsiTheme="majorBidi" w:cstheme="majorBidi"/>
          <w:sz w:val="24"/>
          <w:szCs w:val="24"/>
        </w:rPr>
        <w:t xml:space="preserve">extending </w:t>
      </w:r>
      <w:r w:rsidR="00F464B8">
        <w:rPr>
          <w:rFonts w:asciiTheme="majorBidi" w:hAnsiTheme="majorBidi" w:cstheme="majorBidi"/>
          <w:sz w:val="24"/>
          <w:szCs w:val="24"/>
        </w:rPr>
        <w:t>participants’ networking (McAdam &amp; McAdam, 2006)</w:t>
      </w:r>
      <w:r w:rsidRPr="0083649C">
        <w:rPr>
          <w:rFonts w:asciiTheme="majorBidi" w:hAnsiTheme="majorBidi" w:cstheme="majorBidi"/>
          <w:sz w:val="24"/>
          <w:szCs w:val="24"/>
        </w:rPr>
        <w:t>. They assist the</w:t>
      </w:r>
      <w:r w:rsidR="00973D9E" w:rsidRPr="0083649C">
        <w:rPr>
          <w:rFonts w:asciiTheme="majorBidi" w:hAnsiTheme="majorBidi" w:cstheme="majorBidi"/>
          <w:sz w:val="24"/>
          <w:szCs w:val="24"/>
        </w:rPr>
        <w:t>ir</w:t>
      </w:r>
      <w:r w:rsidRPr="0083649C">
        <w:rPr>
          <w:rFonts w:asciiTheme="majorBidi" w:hAnsiTheme="majorBidi" w:cstheme="majorBidi"/>
          <w:sz w:val="24"/>
          <w:szCs w:val="24"/>
        </w:rPr>
        <w:t xml:space="preserve"> participants with access to pilots within large corporations, suppliers, valuable experts</w:t>
      </w:r>
      <w:r w:rsidR="001B6E4A" w:rsidRPr="0083649C">
        <w:rPr>
          <w:rFonts w:asciiTheme="majorBidi" w:hAnsiTheme="majorBidi" w:cstheme="majorBidi"/>
          <w:sz w:val="24"/>
          <w:szCs w:val="24"/>
        </w:rPr>
        <w:t xml:space="preserve">, </w:t>
      </w:r>
      <w:r w:rsidRPr="0083649C">
        <w:rPr>
          <w:rFonts w:asciiTheme="majorBidi" w:hAnsiTheme="majorBidi" w:cstheme="majorBidi"/>
          <w:sz w:val="24"/>
          <w:szCs w:val="24"/>
        </w:rPr>
        <w:t>and potential investors. Accelerator managers and partners connect founders to the local and global innovation ecosystems (Fehder &amp; Hochberg, 2018)</w:t>
      </w:r>
      <w:r w:rsidR="006B12D6">
        <w:rPr>
          <w:rFonts w:asciiTheme="majorBidi" w:hAnsiTheme="majorBidi" w:cstheme="majorBidi"/>
          <w:sz w:val="24"/>
          <w:szCs w:val="24"/>
        </w:rPr>
        <w:t xml:space="preserve"> and </w:t>
      </w:r>
      <w:r w:rsidRPr="0083649C">
        <w:rPr>
          <w:rFonts w:asciiTheme="majorBidi" w:hAnsiTheme="majorBidi" w:cstheme="majorBidi"/>
          <w:sz w:val="24"/>
          <w:szCs w:val="24"/>
        </w:rPr>
        <w:t xml:space="preserve">offer </w:t>
      </w:r>
      <w:r w:rsidR="00FB6D32" w:rsidRPr="0083649C">
        <w:rPr>
          <w:rFonts w:asciiTheme="majorBidi" w:hAnsiTheme="majorBidi" w:cstheme="majorBidi"/>
          <w:sz w:val="24"/>
          <w:szCs w:val="24"/>
        </w:rPr>
        <w:t xml:space="preserve">access to </w:t>
      </w:r>
      <w:r w:rsidRPr="0083649C">
        <w:rPr>
          <w:rFonts w:asciiTheme="majorBidi" w:hAnsiTheme="majorBidi" w:cstheme="majorBidi"/>
          <w:sz w:val="24"/>
          <w:szCs w:val="24"/>
        </w:rPr>
        <w:t xml:space="preserve">an effective community of practice </w:t>
      </w:r>
      <w:r w:rsidR="00A45C63">
        <w:rPr>
          <w:rFonts w:asciiTheme="majorBidi" w:hAnsiTheme="majorBidi" w:cstheme="majorBidi"/>
          <w:sz w:val="24"/>
          <w:szCs w:val="24"/>
        </w:rPr>
        <w:t xml:space="preserve">(e.g., Chen, 2019) </w:t>
      </w:r>
      <w:r w:rsidRPr="0083649C">
        <w:rPr>
          <w:rFonts w:asciiTheme="majorBidi" w:hAnsiTheme="majorBidi" w:cstheme="majorBidi"/>
          <w:sz w:val="24"/>
          <w:szCs w:val="24"/>
        </w:rPr>
        <w:t>that provide</w:t>
      </w:r>
      <w:r w:rsidR="006B12D6">
        <w:rPr>
          <w:rFonts w:asciiTheme="majorBidi" w:hAnsiTheme="majorBidi" w:cstheme="majorBidi"/>
          <w:sz w:val="24"/>
          <w:szCs w:val="24"/>
        </w:rPr>
        <w:t>s</w:t>
      </w:r>
      <w:r w:rsidRPr="0083649C">
        <w:rPr>
          <w:rFonts w:asciiTheme="majorBidi" w:hAnsiTheme="majorBidi" w:cstheme="majorBidi"/>
          <w:sz w:val="24"/>
          <w:szCs w:val="24"/>
        </w:rPr>
        <w:t xml:space="preserve"> both learning opportunities and networks (</w:t>
      </w:r>
      <w:r w:rsidR="00995143" w:rsidRPr="0083649C">
        <w:rPr>
          <w:rFonts w:asciiTheme="majorBidi" w:hAnsiTheme="majorBidi" w:cstheme="majorBidi"/>
          <w:sz w:val="24"/>
          <w:szCs w:val="24"/>
        </w:rPr>
        <w:t>Hamilton, 2011</w:t>
      </w:r>
      <w:r w:rsidR="00995143">
        <w:rPr>
          <w:rFonts w:asciiTheme="majorBidi" w:hAnsiTheme="majorBidi" w:cstheme="majorBidi"/>
          <w:sz w:val="24"/>
          <w:szCs w:val="24"/>
        </w:rPr>
        <w:t xml:space="preserve">; </w:t>
      </w:r>
      <w:r w:rsidRPr="0083649C">
        <w:rPr>
          <w:rFonts w:asciiTheme="majorBidi" w:hAnsiTheme="majorBidi" w:cstheme="majorBidi"/>
          <w:sz w:val="24"/>
          <w:szCs w:val="24"/>
        </w:rPr>
        <w:t>Peters et al., 2004; Wenger, 1999)</w:t>
      </w:r>
    </w:p>
    <w:p w14:paraId="156D541A" w14:textId="14D63EC3" w:rsidR="00690FF4" w:rsidRDefault="00690FF4" w:rsidP="0083649C">
      <w:pPr>
        <w:pStyle w:val="ListParagraph"/>
        <w:numPr>
          <w:ilvl w:val="0"/>
          <w:numId w:val="3"/>
        </w:numPr>
        <w:spacing w:after="0" w:line="480" w:lineRule="auto"/>
        <w:ind w:left="426" w:hanging="426"/>
        <w:contextualSpacing w:val="0"/>
        <w:jc w:val="both"/>
        <w:rPr>
          <w:rFonts w:asciiTheme="majorBidi" w:hAnsiTheme="majorBidi" w:cstheme="majorBidi"/>
          <w:sz w:val="24"/>
          <w:szCs w:val="24"/>
        </w:rPr>
      </w:pPr>
      <w:r w:rsidRPr="0083649C">
        <w:rPr>
          <w:rFonts w:asciiTheme="majorBidi" w:hAnsiTheme="majorBidi" w:cstheme="majorBidi"/>
          <w:i/>
          <w:iCs/>
          <w:sz w:val="24"/>
          <w:szCs w:val="24"/>
        </w:rPr>
        <w:t>Reputation and legitimacy.</w:t>
      </w:r>
      <w:r w:rsidRPr="0083649C">
        <w:rPr>
          <w:rFonts w:asciiTheme="majorBidi" w:hAnsiTheme="majorBidi" w:cstheme="majorBidi"/>
          <w:sz w:val="24"/>
          <w:szCs w:val="24"/>
        </w:rPr>
        <w:t xml:space="preserve"> </w:t>
      </w:r>
      <w:r w:rsidR="006B12D6">
        <w:rPr>
          <w:rFonts w:asciiTheme="majorBidi" w:hAnsiTheme="majorBidi" w:cstheme="majorBidi" w:hint="cs"/>
          <w:sz w:val="24"/>
          <w:szCs w:val="24"/>
        </w:rPr>
        <w:t>T</w:t>
      </w:r>
      <w:r w:rsidR="006B12D6">
        <w:rPr>
          <w:rFonts w:asciiTheme="majorBidi" w:hAnsiTheme="majorBidi" w:cstheme="majorBidi"/>
          <w:sz w:val="24"/>
          <w:szCs w:val="24"/>
          <w:lang w:bidi="he-IL"/>
        </w:rPr>
        <w:t xml:space="preserve">he association with an accelerator can serve to provide legitimacy for the participating entrepreneurs. </w:t>
      </w:r>
      <w:r w:rsidR="00085A2A" w:rsidRPr="0083649C">
        <w:rPr>
          <w:rFonts w:asciiTheme="majorBidi" w:hAnsiTheme="majorBidi" w:cstheme="majorBidi"/>
          <w:sz w:val="24"/>
          <w:szCs w:val="24"/>
        </w:rPr>
        <w:t>The s</w:t>
      </w:r>
      <w:r w:rsidRPr="0083649C">
        <w:rPr>
          <w:rFonts w:asciiTheme="majorBidi" w:hAnsiTheme="majorBidi" w:cstheme="majorBidi"/>
          <w:sz w:val="24"/>
          <w:szCs w:val="24"/>
        </w:rPr>
        <w:t xml:space="preserve">ignaling theory (Busenitz et al., 2005) highlights the </w:t>
      </w:r>
      <w:r w:rsidRPr="0083649C">
        <w:rPr>
          <w:rFonts w:asciiTheme="majorBidi" w:hAnsiTheme="majorBidi" w:cstheme="majorBidi"/>
          <w:sz w:val="24"/>
          <w:szCs w:val="24"/>
        </w:rPr>
        <w:lastRenderedPageBreak/>
        <w:t>need for entrepreneurs to signal the viability of their new venture to capital providers</w:t>
      </w:r>
      <w:r w:rsidR="00216977" w:rsidRPr="0083649C">
        <w:rPr>
          <w:rFonts w:asciiTheme="majorBidi" w:hAnsiTheme="majorBidi" w:cstheme="majorBidi"/>
          <w:sz w:val="24"/>
          <w:szCs w:val="24"/>
        </w:rPr>
        <w:t xml:space="preserve">, </w:t>
      </w:r>
      <w:r w:rsidRPr="0083649C">
        <w:rPr>
          <w:rFonts w:asciiTheme="majorBidi" w:hAnsiTheme="majorBidi" w:cstheme="majorBidi"/>
          <w:sz w:val="24"/>
          <w:szCs w:val="24"/>
        </w:rPr>
        <w:t>potential suppliers, customer</w:t>
      </w:r>
      <w:r w:rsidR="005F407D" w:rsidRPr="0083649C">
        <w:rPr>
          <w:rFonts w:asciiTheme="majorBidi" w:hAnsiTheme="majorBidi" w:cstheme="majorBidi"/>
          <w:sz w:val="24"/>
          <w:szCs w:val="24"/>
        </w:rPr>
        <w:t>s,</w:t>
      </w:r>
      <w:r w:rsidRPr="0083649C">
        <w:rPr>
          <w:rFonts w:asciiTheme="majorBidi" w:hAnsiTheme="majorBidi" w:cstheme="majorBidi"/>
          <w:sz w:val="24"/>
          <w:szCs w:val="24"/>
        </w:rPr>
        <w:t xml:space="preserve"> and partners (Busenitz et al., 2005; Murphy et al., 2007). Accelerators can act as such a signaling entity</w:t>
      </w:r>
      <w:r w:rsidR="00DB5C3B">
        <w:rPr>
          <w:rFonts w:asciiTheme="majorBidi" w:hAnsiTheme="majorBidi" w:cstheme="majorBidi"/>
          <w:sz w:val="24"/>
          <w:szCs w:val="24"/>
        </w:rPr>
        <w:t xml:space="preserve">, especially considering that their average acceptance rate is </w:t>
      </w:r>
      <w:r w:rsidR="00045106">
        <w:rPr>
          <w:rFonts w:asciiTheme="majorBidi" w:hAnsiTheme="majorBidi" w:cstheme="majorBidi"/>
          <w:sz w:val="24"/>
          <w:szCs w:val="24"/>
          <w:lang w:bidi="he-IL"/>
        </w:rPr>
        <w:t>lower than 5</w:t>
      </w:r>
      <w:r w:rsidR="00DB5C3B">
        <w:rPr>
          <w:rFonts w:asciiTheme="majorBidi" w:hAnsiTheme="majorBidi" w:cstheme="majorBidi"/>
          <w:sz w:val="24"/>
          <w:szCs w:val="24"/>
        </w:rPr>
        <w:t>% (</w:t>
      </w:r>
      <w:r w:rsidR="00A45C63">
        <w:rPr>
          <w:rFonts w:asciiTheme="majorBidi" w:hAnsiTheme="majorBidi" w:cstheme="majorBidi" w:hint="cs"/>
          <w:sz w:val="24"/>
          <w:szCs w:val="24"/>
        </w:rPr>
        <w:t>C</w:t>
      </w:r>
      <w:r w:rsidR="00A45C63">
        <w:rPr>
          <w:rFonts w:asciiTheme="majorBidi" w:hAnsiTheme="majorBidi" w:cstheme="majorBidi"/>
          <w:sz w:val="24"/>
          <w:szCs w:val="24"/>
          <w:lang w:bidi="he-IL"/>
        </w:rPr>
        <w:t>hen, 2019</w:t>
      </w:r>
      <w:r w:rsidR="00DB5C3B">
        <w:rPr>
          <w:rFonts w:asciiTheme="majorBidi" w:hAnsiTheme="majorBidi" w:cstheme="majorBidi"/>
          <w:sz w:val="24"/>
          <w:szCs w:val="24"/>
        </w:rPr>
        <w:t>)</w:t>
      </w:r>
      <w:r w:rsidRPr="0083649C">
        <w:rPr>
          <w:rFonts w:asciiTheme="majorBidi" w:hAnsiTheme="majorBidi" w:cstheme="majorBidi"/>
          <w:sz w:val="24"/>
          <w:szCs w:val="24"/>
        </w:rPr>
        <w:t xml:space="preserve">. </w:t>
      </w:r>
      <w:r w:rsidR="006B12D6">
        <w:rPr>
          <w:rFonts w:asciiTheme="majorBidi" w:hAnsiTheme="majorBidi" w:cstheme="majorBidi"/>
          <w:sz w:val="24"/>
          <w:szCs w:val="24"/>
        </w:rPr>
        <w:t>They</w:t>
      </w:r>
      <w:r w:rsidR="006B12D6" w:rsidRPr="0083649C">
        <w:rPr>
          <w:rFonts w:asciiTheme="majorBidi" w:hAnsiTheme="majorBidi" w:cstheme="majorBidi"/>
          <w:sz w:val="24"/>
          <w:szCs w:val="24"/>
        </w:rPr>
        <w:t xml:space="preserve"> </w:t>
      </w:r>
      <w:r w:rsidRPr="0083649C">
        <w:rPr>
          <w:rFonts w:asciiTheme="majorBidi" w:hAnsiTheme="majorBidi" w:cstheme="majorBidi"/>
          <w:sz w:val="24"/>
          <w:szCs w:val="24"/>
        </w:rPr>
        <w:t>gain initial reputation based on their manager background, their sponsor</w:t>
      </w:r>
      <w:r w:rsidR="006B12D6">
        <w:rPr>
          <w:rFonts w:asciiTheme="majorBidi" w:hAnsiTheme="majorBidi" w:cstheme="majorBidi"/>
          <w:sz w:val="24"/>
          <w:szCs w:val="24"/>
        </w:rPr>
        <w:t>s</w:t>
      </w:r>
      <w:r w:rsidRPr="0083649C">
        <w:rPr>
          <w:rFonts w:asciiTheme="majorBidi" w:hAnsiTheme="majorBidi" w:cstheme="majorBidi"/>
          <w:sz w:val="24"/>
          <w:szCs w:val="24"/>
        </w:rPr>
        <w:t>, the quality of their mentors and partners</w:t>
      </w:r>
      <w:r w:rsidR="004525E3" w:rsidRPr="0083649C">
        <w:rPr>
          <w:rFonts w:asciiTheme="majorBidi" w:hAnsiTheme="majorBidi" w:cstheme="majorBidi"/>
          <w:sz w:val="24"/>
          <w:szCs w:val="24"/>
        </w:rPr>
        <w:t xml:space="preserve">, and </w:t>
      </w:r>
      <w:r w:rsidRPr="0083649C">
        <w:rPr>
          <w:rFonts w:asciiTheme="majorBidi" w:hAnsiTheme="majorBidi" w:cstheme="majorBidi"/>
          <w:sz w:val="24"/>
          <w:szCs w:val="24"/>
        </w:rPr>
        <w:t xml:space="preserve">by </w:t>
      </w:r>
      <w:r w:rsidR="00D6135B" w:rsidRPr="0083649C">
        <w:rPr>
          <w:rFonts w:asciiTheme="majorBidi" w:hAnsiTheme="majorBidi" w:cstheme="majorBidi"/>
          <w:sz w:val="24"/>
          <w:szCs w:val="24"/>
        </w:rPr>
        <w:t xml:space="preserve">the performance of </w:t>
      </w:r>
      <w:r w:rsidRPr="0083649C">
        <w:rPr>
          <w:rFonts w:asciiTheme="majorBidi" w:hAnsiTheme="majorBidi" w:cstheme="majorBidi"/>
          <w:sz w:val="24"/>
          <w:szCs w:val="24"/>
        </w:rPr>
        <w:t xml:space="preserve">their graduates. </w:t>
      </w:r>
      <w:r w:rsidR="006B12D6">
        <w:rPr>
          <w:rFonts w:asciiTheme="majorBidi" w:hAnsiTheme="majorBidi" w:cstheme="majorBidi"/>
          <w:sz w:val="24"/>
          <w:szCs w:val="24"/>
        </w:rPr>
        <w:t xml:space="preserve">This reputation spills over to new graduates. </w:t>
      </w:r>
    </w:p>
    <w:p w14:paraId="42859FF9" w14:textId="6ABAB439" w:rsidR="00DD13C0" w:rsidRPr="003D6B94" w:rsidRDefault="003D6B94" w:rsidP="003D6B94">
      <w:pPr>
        <w:spacing w:after="0" w:line="480" w:lineRule="auto"/>
        <w:ind w:firstLine="567"/>
        <w:jc w:val="both"/>
        <w:rPr>
          <w:rFonts w:asciiTheme="majorBidi" w:hAnsiTheme="majorBidi" w:cstheme="majorBidi"/>
          <w:sz w:val="24"/>
          <w:szCs w:val="24"/>
          <w:lang w:bidi="he-IL"/>
        </w:rPr>
      </w:pPr>
      <w:r>
        <w:rPr>
          <w:rFonts w:asciiTheme="majorBidi" w:hAnsiTheme="majorBidi" w:cstheme="majorBidi"/>
          <w:sz w:val="24"/>
          <w:szCs w:val="24"/>
          <w:lang w:bidi="he-IL"/>
        </w:rPr>
        <w:t>We should note that while incubators also are support systems that target novice entrepreneurs, their design is substantially different from that of startup accelerators</w:t>
      </w:r>
      <w:r w:rsidR="00446F3E">
        <w:rPr>
          <w:rFonts w:asciiTheme="majorBidi" w:hAnsiTheme="majorBidi" w:cstheme="majorBidi"/>
          <w:sz w:val="24"/>
          <w:szCs w:val="24"/>
          <w:lang w:bidi="he-IL"/>
        </w:rPr>
        <w:t xml:space="preserve"> (Cohen, 2013; Feld, 2020; Isabelle, 2013; Shank</w:t>
      </w:r>
      <w:r w:rsidR="000B7C52">
        <w:rPr>
          <w:rFonts w:asciiTheme="majorBidi" w:hAnsiTheme="majorBidi" w:cstheme="majorBidi"/>
          <w:sz w:val="24"/>
          <w:szCs w:val="24"/>
          <w:lang w:bidi="he-IL"/>
        </w:rPr>
        <w:t>a</w:t>
      </w:r>
      <w:r w:rsidR="00446F3E">
        <w:rPr>
          <w:rFonts w:asciiTheme="majorBidi" w:hAnsiTheme="majorBidi" w:cstheme="majorBidi"/>
          <w:sz w:val="24"/>
          <w:szCs w:val="24"/>
          <w:lang w:bidi="he-IL"/>
        </w:rPr>
        <w:t>r &amp; Clausen, 2020; Stross, 2013)</w:t>
      </w:r>
      <w:r>
        <w:rPr>
          <w:rFonts w:asciiTheme="majorBidi" w:hAnsiTheme="majorBidi" w:cstheme="majorBidi"/>
          <w:sz w:val="24"/>
          <w:szCs w:val="24"/>
          <w:lang w:bidi="he-IL"/>
        </w:rPr>
        <w:t xml:space="preserve">. </w:t>
      </w:r>
      <w:r w:rsidR="00DD3EC4">
        <w:rPr>
          <w:rFonts w:asciiTheme="majorBidi" w:hAnsiTheme="majorBidi" w:cstheme="majorBidi"/>
          <w:sz w:val="24"/>
          <w:szCs w:val="24"/>
          <w:lang w:bidi="he-IL"/>
        </w:rPr>
        <w:t xml:space="preserve">Accelerators are </w:t>
      </w:r>
      <w:r w:rsidR="00427649">
        <w:rPr>
          <w:rFonts w:asciiTheme="majorBidi" w:hAnsiTheme="majorBidi" w:cstheme="majorBidi"/>
          <w:sz w:val="24"/>
          <w:szCs w:val="24"/>
          <w:lang w:bidi="he-IL"/>
        </w:rPr>
        <w:t>distinct</w:t>
      </w:r>
      <w:r w:rsidR="00DD3EC4">
        <w:rPr>
          <w:rFonts w:asciiTheme="majorBidi" w:hAnsiTheme="majorBidi" w:cstheme="majorBidi"/>
          <w:sz w:val="24"/>
          <w:szCs w:val="24"/>
          <w:lang w:bidi="he-IL"/>
        </w:rPr>
        <w:t xml:space="preserve"> from incubators in the</w:t>
      </w:r>
      <w:r w:rsidR="00427649">
        <w:rPr>
          <w:rFonts w:asciiTheme="majorBidi" w:hAnsiTheme="majorBidi" w:cstheme="majorBidi"/>
          <w:sz w:val="24"/>
          <w:szCs w:val="24"/>
          <w:lang w:bidi="he-IL"/>
        </w:rPr>
        <w:t>ir</w:t>
      </w:r>
      <w:r w:rsidR="00DD3EC4">
        <w:rPr>
          <w:rFonts w:asciiTheme="majorBidi" w:hAnsiTheme="majorBidi" w:cstheme="majorBidi"/>
          <w:sz w:val="24"/>
          <w:szCs w:val="24"/>
          <w:lang w:bidi="he-IL"/>
        </w:rPr>
        <w:t xml:space="preserve"> training/educational component, the</w:t>
      </w:r>
      <w:r w:rsidR="00427649">
        <w:rPr>
          <w:rFonts w:asciiTheme="majorBidi" w:hAnsiTheme="majorBidi" w:cstheme="majorBidi"/>
          <w:sz w:val="24"/>
          <w:szCs w:val="24"/>
          <w:lang w:bidi="he-IL"/>
        </w:rPr>
        <w:t>ir</w:t>
      </w:r>
      <w:r w:rsidR="00DD3EC4">
        <w:rPr>
          <w:rFonts w:asciiTheme="majorBidi" w:hAnsiTheme="majorBidi" w:cstheme="majorBidi"/>
          <w:sz w:val="24"/>
          <w:szCs w:val="24"/>
          <w:lang w:bidi="he-IL"/>
        </w:rPr>
        <w:t xml:space="preserve"> intensive mentoring</w:t>
      </w:r>
      <w:r w:rsidR="00427649">
        <w:rPr>
          <w:rFonts w:asciiTheme="majorBidi" w:hAnsiTheme="majorBidi" w:cstheme="majorBidi"/>
          <w:sz w:val="24"/>
          <w:szCs w:val="24"/>
          <w:lang w:bidi="he-IL"/>
        </w:rPr>
        <w:t>,</w:t>
      </w:r>
      <w:r w:rsidR="00DD3EC4">
        <w:rPr>
          <w:rFonts w:asciiTheme="majorBidi" w:hAnsiTheme="majorBidi" w:cstheme="majorBidi"/>
          <w:sz w:val="24"/>
          <w:szCs w:val="24"/>
          <w:lang w:bidi="he-IL"/>
        </w:rPr>
        <w:t xml:space="preserve"> </w:t>
      </w:r>
      <w:r w:rsidR="00427649">
        <w:rPr>
          <w:rFonts w:asciiTheme="majorBidi" w:hAnsiTheme="majorBidi" w:cstheme="majorBidi"/>
          <w:sz w:val="24"/>
          <w:szCs w:val="24"/>
          <w:lang w:bidi="he-IL"/>
        </w:rPr>
        <w:t xml:space="preserve">their central </w:t>
      </w:r>
      <w:r w:rsidR="00E77291">
        <w:rPr>
          <w:rFonts w:asciiTheme="majorBidi" w:hAnsiTheme="majorBidi" w:cstheme="majorBidi"/>
          <w:sz w:val="24"/>
          <w:szCs w:val="24"/>
          <w:lang w:bidi="he-IL"/>
        </w:rPr>
        <w:t xml:space="preserve">focus on networking, and </w:t>
      </w:r>
      <w:r w:rsidR="00427649">
        <w:rPr>
          <w:rFonts w:asciiTheme="majorBidi" w:hAnsiTheme="majorBidi" w:cstheme="majorBidi"/>
          <w:sz w:val="24"/>
          <w:szCs w:val="24"/>
          <w:lang w:bidi="he-IL"/>
        </w:rPr>
        <w:t xml:space="preserve">their typical </w:t>
      </w:r>
      <w:r w:rsidR="00B40788">
        <w:rPr>
          <w:rFonts w:asciiTheme="majorBidi" w:hAnsiTheme="majorBidi" w:cstheme="majorBidi"/>
          <w:sz w:val="24"/>
          <w:szCs w:val="24"/>
          <w:lang w:bidi="he-IL"/>
        </w:rPr>
        <w:t xml:space="preserve">use of fast </w:t>
      </w:r>
      <w:r w:rsidR="00E77291">
        <w:rPr>
          <w:rFonts w:asciiTheme="majorBidi" w:hAnsiTheme="majorBidi" w:cstheme="majorBidi"/>
          <w:sz w:val="24"/>
          <w:szCs w:val="24"/>
          <w:lang w:bidi="he-IL"/>
        </w:rPr>
        <w:t>assumption validation processes</w:t>
      </w:r>
      <w:r w:rsidR="00B40788">
        <w:rPr>
          <w:rFonts w:asciiTheme="majorBidi" w:hAnsiTheme="majorBidi" w:cstheme="majorBidi"/>
          <w:sz w:val="24"/>
          <w:szCs w:val="24"/>
          <w:lang w:bidi="he-IL"/>
        </w:rPr>
        <w:t xml:space="preserve"> e.g., </w:t>
      </w:r>
      <w:r w:rsidR="00B40788" w:rsidRPr="00B40788">
        <w:rPr>
          <w:rFonts w:asciiTheme="majorBidi" w:hAnsiTheme="majorBidi" w:cstheme="majorBidi"/>
          <w:sz w:val="24"/>
          <w:szCs w:val="24"/>
          <w:lang w:bidi="he-IL"/>
        </w:rPr>
        <w:t>lean startup methodology of</w:t>
      </w:r>
      <w:r w:rsidR="00427649">
        <w:rPr>
          <w:rFonts w:asciiTheme="majorBidi" w:hAnsiTheme="majorBidi" w:cstheme="majorBidi"/>
          <w:sz w:val="24"/>
          <w:szCs w:val="24"/>
          <w:lang w:bidi="he-IL"/>
        </w:rPr>
        <w:t xml:space="preserve"> (</w:t>
      </w:r>
      <w:r w:rsidR="00EA3DD5">
        <w:rPr>
          <w:rFonts w:asciiTheme="majorBidi" w:hAnsiTheme="majorBidi" w:cstheme="majorBidi"/>
          <w:sz w:val="24"/>
          <w:szCs w:val="24"/>
          <w:lang w:bidi="he-IL"/>
        </w:rPr>
        <w:t xml:space="preserve">Mansoori et al., 2019; </w:t>
      </w:r>
      <w:r w:rsidR="00A53046">
        <w:rPr>
          <w:rFonts w:asciiTheme="majorBidi" w:hAnsiTheme="majorBidi" w:cstheme="majorBidi"/>
          <w:sz w:val="24"/>
          <w:szCs w:val="24"/>
          <w:lang w:bidi="he-IL"/>
        </w:rPr>
        <w:t>Shank</w:t>
      </w:r>
      <w:r w:rsidR="000B7C52">
        <w:rPr>
          <w:rFonts w:asciiTheme="majorBidi" w:hAnsiTheme="majorBidi" w:cstheme="majorBidi"/>
          <w:sz w:val="24"/>
          <w:szCs w:val="24"/>
          <w:lang w:bidi="he-IL"/>
        </w:rPr>
        <w:t>a</w:t>
      </w:r>
      <w:r w:rsidR="00A53046">
        <w:rPr>
          <w:rFonts w:asciiTheme="majorBidi" w:hAnsiTheme="majorBidi" w:cstheme="majorBidi"/>
          <w:sz w:val="24"/>
          <w:szCs w:val="24"/>
          <w:lang w:bidi="he-IL"/>
        </w:rPr>
        <w:t>r &amp; Clausen, 2020</w:t>
      </w:r>
      <w:r w:rsidR="00427649">
        <w:rPr>
          <w:rFonts w:asciiTheme="majorBidi" w:hAnsiTheme="majorBidi" w:cstheme="majorBidi"/>
          <w:sz w:val="24"/>
          <w:szCs w:val="24"/>
          <w:lang w:bidi="he-IL"/>
        </w:rPr>
        <w:t>)</w:t>
      </w:r>
      <w:r w:rsidR="00E77291">
        <w:rPr>
          <w:rFonts w:asciiTheme="majorBidi" w:hAnsiTheme="majorBidi" w:cstheme="majorBidi"/>
          <w:sz w:val="24"/>
          <w:szCs w:val="24"/>
          <w:lang w:bidi="he-IL"/>
        </w:rPr>
        <w:t>. Hence,</w:t>
      </w:r>
      <w:r>
        <w:rPr>
          <w:rFonts w:asciiTheme="majorBidi" w:hAnsiTheme="majorBidi" w:cstheme="majorBidi"/>
          <w:sz w:val="24"/>
          <w:szCs w:val="24"/>
          <w:lang w:bidi="he-IL"/>
        </w:rPr>
        <w:t xml:space="preserve"> we have no claim of the application of our arguments to incubators. However, since accelerators are relatively new and research about them is still scarce, we do use some insights from incubator literature when relevant to our context. </w:t>
      </w:r>
    </w:p>
    <w:p w14:paraId="6E116E5A" w14:textId="77777777" w:rsidR="00DD13C0" w:rsidRPr="0083649C" w:rsidRDefault="00DD13C0" w:rsidP="00DD13C0">
      <w:pPr>
        <w:pStyle w:val="ListParagraph"/>
        <w:spacing w:after="0" w:line="480" w:lineRule="auto"/>
        <w:ind w:left="426"/>
        <w:contextualSpacing w:val="0"/>
        <w:jc w:val="both"/>
        <w:rPr>
          <w:rFonts w:asciiTheme="majorBidi" w:hAnsiTheme="majorBidi" w:cstheme="majorBidi"/>
          <w:sz w:val="24"/>
          <w:szCs w:val="24"/>
        </w:rPr>
      </w:pPr>
    </w:p>
    <w:p w14:paraId="3D629F87" w14:textId="200D7FBA" w:rsidR="00F61271" w:rsidRPr="00177D6F" w:rsidRDefault="00D747EE" w:rsidP="0083649C">
      <w:pPr>
        <w:spacing w:after="0" w:line="480" w:lineRule="auto"/>
        <w:rPr>
          <w:rFonts w:asciiTheme="majorBidi" w:hAnsiTheme="majorBidi" w:cstheme="majorBidi"/>
          <w:b/>
          <w:bCs/>
          <w:i/>
          <w:iCs/>
          <w:sz w:val="24"/>
          <w:szCs w:val="24"/>
          <w:lang w:bidi="he-IL"/>
        </w:rPr>
      </w:pPr>
      <w:r>
        <w:rPr>
          <w:rFonts w:asciiTheme="majorBidi" w:hAnsiTheme="majorBidi" w:cstheme="majorBidi"/>
          <w:b/>
          <w:bCs/>
          <w:i/>
          <w:iCs/>
          <w:sz w:val="24"/>
          <w:szCs w:val="24"/>
          <w:lang w:bidi="he-IL"/>
        </w:rPr>
        <w:t>2.2</w:t>
      </w:r>
      <w:r w:rsidR="00177D6F" w:rsidRPr="00177D6F">
        <w:rPr>
          <w:rFonts w:asciiTheme="majorBidi" w:hAnsiTheme="majorBidi" w:cstheme="majorBidi"/>
          <w:b/>
          <w:bCs/>
          <w:i/>
          <w:iCs/>
          <w:sz w:val="24"/>
          <w:szCs w:val="24"/>
          <w:lang w:bidi="he-IL"/>
        </w:rPr>
        <w:t xml:space="preserve">.1 </w:t>
      </w:r>
      <w:r w:rsidR="00F61271" w:rsidRPr="00177D6F">
        <w:rPr>
          <w:rFonts w:asciiTheme="majorBidi" w:hAnsiTheme="majorBidi" w:cstheme="majorBidi"/>
          <w:b/>
          <w:bCs/>
          <w:i/>
          <w:iCs/>
          <w:sz w:val="24"/>
          <w:szCs w:val="24"/>
          <w:lang w:bidi="he-IL"/>
        </w:rPr>
        <w:t xml:space="preserve">Accelerators as a Source of Attraction for </w:t>
      </w:r>
      <w:r w:rsidR="000D1401">
        <w:rPr>
          <w:rFonts w:asciiTheme="majorBidi" w:hAnsiTheme="majorBidi" w:cstheme="majorBidi"/>
          <w:b/>
          <w:bCs/>
          <w:i/>
          <w:iCs/>
          <w:sz w:val="24"/>
          <w:szCs w:val="24"/>
          <w:lang w:bidi="he-IL"/>
        </w:rPr>
        <w:t>Female</w:t>
      </w:r>
    </w:p>
    <w:p w14:paraId="167F7600" w14:textId="6A1DF5BA" w:rsidR="00690FF4" w:rsidRPr="0083649C" w:rsidRDefault="00690FF4" w:rsidP="0083649C">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rPr>
        <w:t xml:space="preserve">As mentioned above, </w:t>
      </w:r>
      <w:r w:rsidR="000D1401">
        <w:rPr>
          <w:rFonts w:asciiTheme="majorBidi" w:hAnsiTheme="majorBidi" w:cstheme="majorBidi"/>
          <w:sz w:val="24"/>
          <w:szCs w:val="24"/>
        </w:rPr>
        <w:t>female</w:t>
      </w:r>
      <w:r w:rsidRPr="0083649C">
        <w:rPr>
          <w:rFonts w:asciiTheme="majorBidi" w:hAnsiTheme="majorBidi" w:cstheme="majorBidi"/>
          <w:sz w:val="24"/>
          <w:szCs w:val="24"/>
        </w:rPr>
        <w:t xml:space="preserve"> entrepreneurs often suffer from relatively low </w:t>
      </w:r>
      <w:bookmarkStart w:id="5" w:name="_Hlk27723502"/>
      <w:r w:rsidRPr="0083649C">
        <w:rPr>
          <w:rFonts w:asciiTheme="majorBidi" w:hAnsiTheme="majorBidi" w:cstheme="majorBidi"/>
          <w:sz w:val="24"/>
          <w:szCs w:val="24"/>
        </w:rPr>
        <w:t>entrepreneurial</w:t>
      </w:r>
      <w:r w:rsidR="00776C68" w:rsidRPr="0083649C">
        <w:rPr>
          <w:rFonts w:asciiTheme="majorBidi" w:hAnsiTheme="majorBidi" w:cstheme="majorBidi"/>
          <w:sz w:val="24"/>
          <w:szCs w:val="24"/>
        </w:rPr>
        <w:t>-</w:t>
      </w:r>
      <w:r w:rsidRPr="0083649C">
        <w:rPr>
          <w:rFonts w:asciiTheme="majorBidi" w:hAnsiTheme="majorBidi" w:cstheme="majorBidi"/>
          <w:sz w:val="24"/>
          <w:szCs w:val="24"/>
        </w:rPr>
        <w:t>specific human capital</w:t>
      </w:r>
      <w:bookmarkEnd w:id="5"/>
      <w:r w:rsidRPr="0083649C">
        <w:rPr>
          <w:rFonts w:asciiTheme="majorBidi" w:hAnsiTheme="majorBidi" w:cstheme="majorBidi"/>
          <w:sz w:val="24"/>
          <w:szCs w:val="24"/>
        </w:rPr>
        <w:t xml:space="preserve">. Thus, </w:t>
      </w:r>
      <w:r w:rsidR="004525E3" w:rsidRPr="0083649C">
        <w:rPr>
          <w:rFonts w:asciiTheme="majorBidi" w:hAnsiTheme="majorBidi" w:cstheme="majorBidi"/>
          <w:sz w:val="24"/>
          <w:szCs w:val="24"/>
        </w:rPr>
        <w:t>the</w:t>
      </w:r>
      <w:r w:rsidRPr="0083649C">
        <w:rPr>
          <w:rFonts w:asciiTheme="majorBidi" w:hAnsiTheme="majorBidi" w:cstheme="majorBidi"/>
          <w:sz w:val="24"/>
          <w:szCs w:val="24"/>
        </w:rPr>
        <w:t xml:space="preserve"> education</w:t>
      </w:r>
      <w:r w:rsidR="004525E3" w:rsidRPr="0083649C">
        <w:rPr>
          <w:rFonts w:asciiTheme="majorBidi" w:hAnsiTheme="majorBidi" w:cstheme="majorBidi"/>
          <w:sz w:val="24"/>
          <w:szCs w:val="24"/>
        </w:rPr>
        <w:t>al</w:t>
      </w:r>
      <w:r w:rsidRPr="0083649C">
        <w:rPr>
          <w:rFonts w:asciiTheme="majorBidi" w:hAnsiTheme="majorBidi" w:cstheme="majorBidi"/>
          <w:sz w:val="24"/>
          <w:szCs w:val="24"/>
        </w:rPr>
        <w:t xml:space="preserve"> component of accelerators</w:t>
      </w:r>
      <w:r w:rsidR="00DA4D3D" w:rsidRPr="0083649C">
        <w:rPr>
          <w:rFonts w:asciiTheme="majorBidi" w:hAnsiTheme="majorBidi" w:cstheme="majorBidi"/>
          <w:sz w:val="24"/>
          <w:szCs w:val="24"/>
        </w:rPr>
        <w:t>—</w:t>
      </w:r>
      <w:r w:rsidRPr="0083649C">
        <w:rPr>
          <w:rFonts w:asciiTheme="majorBidi" w:hAnsiTheme="majorBidi" w:cstheme="majorBidi"/>
          <w:sz w:val="24"/>
          <w:szCs w:val="24"/>
        </w:rPr>
        <w:t>especially in cases of hands-on practical workshops</w:t>
      </w:r>
      <w:r w:rsidR="00B439DC" w:rsidRPr="0083649C">
        <w:rPr>
          <w:rFonts w:asciiTheme="majorBidi" w:hAnsiTheme="majorBidi" w:cstheme="majorBidi"/>
          <w:sz w:val="24"/>
          <w:szCs w:val="24"/>
        </w:rPr>
        <w:t>,</w:t>
      </w:r>
      <w:r w:rsidRPr="0083649C">
        <w:rPr>
          <w:rFonts w:asciiTheme="majorBidi" w:hAnsiTheme="majorBidi" w:cstheme="majorBidi"/>
          <w:sz w:val="24"/>
          <w:szCs w:val="24"/>
        </w:rPr>
        <w:t xml:space="preserve"> which are often followed by practice with various experts associated with the accelerator</w:t>
      </w:r>
      <w:r w:rsidR="00DA4D3D" w:rsidRPr="0083649C">
        <w:rPr>
          <w:rFonts w:asciiTheme="majorBidi" w:hAnsiTheme="majorBidi" w:cstheme="majorBidi"/>
          <w:sz w:val="24"/>
          <w:szCs w:val="24"/>
        </w:rPr>
        <w:t>—</w:t>
      </w:r>
      <w:r w:rsidRPr="0083649C">
        <w:rPr>
          <w:rFonts w:asciiTheme="majorBidi" w:hAnsiTheme="majorBidi" w:cstheme="majorBidi"/>
          <w:sz w:val="24"/>
          <w:szCs w:val="24"/>
        </w:rPr>
        <w:t>might be especially valuable and appealing for them</w:t>
      </w:r>
      <w:r w:rsidR="00AC33A7">
        <w:rPr>
          <w:rFonts w:asciiTheme="majorBidi" w:hAnsiTheme="majorBidi" w:cstheme="majorBidi"/>
          <w:sz w:val="24"/>
          <w:szCs w:val="24"/>
        </w:rPr>
        <w:t xml:space="preserve"> (as for males with relatively lower interannual human capital)</w:t>
      </w:r>
      <w:r w:rsidRPr="0083649C">
        <w:rPr>
          <w:rFonts w:asciiTheme="majorBidi" w:hAnsiTheme="majorBidi" w:cstheme="majorBidi"/>
          <w:sz w:val="24"/>
          <w:szCs w:val="24"/>
        </w:rPr>
        <w:t xml:space="preserve">. </w:t>
      </w:r>
      <w:r w:rsidRPr="0083649C">
        <w:rPr>
          <w:rFonts w:asciiTheme="majorBidi" w:hAnsiTheme="majorBidi" w:cstheme="majorBidi"/>
          <w:sz w:val="24"/>
          <w:szCs w:val="24"/>
          <w:lang w:bidi="he-IL"/>
        </w:rPr>
        <w:t xml:space="preserve">Moreover, mentorship processes within </w:t>
      </w:r>
      <w:r w:rsidRPr="0083649C">
        <w:rPr>
          <w:rFonts w:asciiTheme="majorBidi" w:hAnsiTheme="majorBidi" w:cstheme="majorBidi"/>
          <w:sz w:val="24"/>
          <w:szCs w:val="24"/>
          <w:lang w:bidi="he-IL"/>
        </w:rPr>
        <w:lastRenderedPageBreak/>
        <w:t xml:space="preserve">accelerators also assist in developing specific entrepreneurial human capital and </w:t>
      </w:r>
      <w:r w:rsidRPr="0083649C">
        <w:rPr>
          <w:rFonts w:asciiTheme="majorBidi" w:hAnsiTheme="majorBidi" w:cstheme="majorBidi"/>
          <w:sz w:val="24"/>
          <w:szCs w:val="24"/>
        </w:rPr>
        <w:t>enhanc</w:t>
      </w:r>
      <w:r w:rsidR="005D0CC8" w:rsidRPr="0083649C">
        <w:rPr>
          <w:rFonts w:asciiTheme="majorBidi" w:hAnsiTheme="majorBidi" w:cstheme="majorBidi"/>
          <w:sz w:val="24"/>
          <w:szCs w:val="24"/>
        </w:rPr>
        <w:t xml:space="preserve">ing </w:t>
      </w:r>
      <w:r w:rsidRPr="0083649C">
        <w:rPr>
          <w:rFonts w:asciiTheme="majorBidi" w:hAnsiTheme="majorBidi" w:cstheme="majorBidi"/>
          <w:sz w:val="24"/>
          <w:szCs w:val="24"/>
        </w:rPr>
        <w:t>entrepreneurial learning (</w:t>
      </w:r>
      <w:r w:rsidR="001C270A" w:rsidRPr="0083649C">
        <w:rPr>
          <w:rFonts w:asciiTheme="majorBidi" w:hAnsiTheme="majorBidi" w:cstheme="majorBidi"/>
          <w:sz w:val="24"/>
          <w:szCs w:val="24"/>
        </w:rPr>
        <w:t xml:space="preserve">St-Jean &amp; Audet, 2012; </w:t>
      </w:r>
      <w:r w:rsidRPr="0083649C">
        <w:rPr>
          <w:rFonts w:asciiTheme="majorBidi" w:hAnsiTheme="majorBidi" w:cstheme="majorBidi"/>
          <w:sz w:val="24"/>
          <w:szCs w:val="24"/>
        </w:rPr>
        <w:t>Sullivan, 2000).</w:t>
      </w:r>
      <w:r w:rsidR="009715B2">
        <w:rPr>
          <w:rFonts w:asciiTheme="majorBidi" w:hAnsiTheme="majorBidi" w:cstheme="majorBidi"/>
          <w:sz w:val="24"/>
          <w:szCs w:val="24"/>
          <w:lang w:bidi="he-IL"/>
        </w:rPr>
        <w:t xml:space="preserve"> Thus</w:t>
      </w:r>
      <w:r w:rsidR="009715B2" w:rsidRPr="0083649C">
        <w:rPr>
          <w:rFonts w:asciiTheme="majorBidi" w:hAnsiTheme="majorBidi" w:cstheme="majorBidi"/>
          <w:sz w:val="24"/>
          <w:szCs w:val="24"/>
          <w:lang w:bidi="he-IL"/>
        </w:rPr>
        <w:t>, we expect the following:</w:t>
      </w:r>
    </w:p>
    <w:p w14:paraId="20D1B7F1" w14:textId="77777777" w:rsidR="008D7BBE" w:rsidRPr="00457D68" w:rsidRDefault="008D7BBE" w:rsidP="008D7BBE">
      <w:pPr>
        <w:spacing w:after="0" w:line="360" w:lineRule="auto"/>
        <w:jc w:val="both"/>
        <w:rPr>
          <w:rFonts w:asciiTheme="majorBidi" w:hAnsiTheme="majorBidi" w:cstheme="majorBidi"/>
          <w:i/>
          <w:iCs/>
          <w:sz w:val="24"/>
          <w:szCs w:val="24"/>
          <w:lang w:bidi="he-IL"/>
        </w:rPr>
      </w:pPr>
      <w:bookmarkStart w:id="6" w:name="_Hlk24481673"/>
      <w:r w:rsidRPr="0083649C">
        <w:rPr>
          <w:rFonts w:asciiTheme="majorBidi" w:hAnsiTheme="majorBidi" w:cstheme="majorBidi"/>
          <w:b/>
          <w:bCs/>
          <w:i/>
          <w:iCs/>
          <w:sz w:val="24"/>
          <w:szCs w:val="24"/>
          <w:lang w:bidi="he-IL"/>
        </w:rPr>
        <w:t>H</w:t>
      </w:r>
      <w:r>
        <w:rPr>
          <w:rFonts w:asciiTheme="majorBidi" w:hAnsiTheme="majorBidi" w:cstheme="majorBidi"/>
          <w:b/>
          <w:bCs/>
          <w:i/>
          <w:iCs/>
          <w:sz w:val="24"/>
          <w:szCs w:val="24"/>
          <w:lang w:bidi="he-IL"/>
        </w:rPr>
        <w:t>1</w:t>
      </w:r>
      <w:r w:rsidRPr="0083649C">
        <w:rPr>
          <w:rFonts w:asciiTheme="majorBidi" w:hAnsiTheme="majorBidi" w:cstheme="majorBidi"/>
          <w:b/>
          <w:bCs/>
          <w:i/>
          <w:iCs/>
          <w:sz w:val="24"/>
          <w:szCs w:val="24"/>
          <w:lang w:bidi="he-IL"/>
        </w:rPr>
        <w:t>a:</w:t>
      </w:r>
      <w:r w:rsidRPr="0083649C">
        <w:rPr>
          <w:rFonts w:asciiTheme="majorBidi" w:hAnsiTheme="majorBidi" w:cstheme="majorBidi"/>
          <w:b/>
          <w:bCs/>
          <w:i/>
          <w:iCs/>
          <w:sz w:val="24"/>
          <w:szCs w:val="24"/>
          <w:rtl/>
          <w:lang w:bidi="he-IL"/>
        </w:rPr>
        <w:t xml:space="preserve"> </w:t>
      </w:r>
      <w:r>
        <w:rPr>
          <w:rFonts w:asciiTheme="majorBidi" w:hAnsiTheme="majorBidi" w:cstheme="majorBidi"/>
          <w:i/>
          <w:iCs/>
          <w:sz w:val="24"/>
          <w:szCs w:val="24"/>
          <w:lang w:bidi="he-IL"/>
        </w:rPr>
        <w:t>Female</w:t>
      </w:r>
      <w:r w:rsidRPr="0083649C">
        <w:rPr>
          <w:rFonts w:asciiTheme="majorBidi" w:hAnsiTheme="majorBidi" w:cstheme="majorBidi"/>
          <w:i/>
          <w:iCs/>
          <w:sz w:val="24"/>
          <w:szCs w:val="24"/>
          <w:lang w:bidi="he-IL"/>
        </w:rPr>
        <w:t xml:space="preserve"> founders </w:t>
      </w:r>
      <w:r>
        <w:rPr>
          <w:rFonts w:asciiTheme="majorBidi" w:hAnsiTheme="majorBidi" w:cstheme="majorBidi"/>
          <w:i/>
          <w:iCs/>
          <w:sz w:val="24"/>
          <w:szCs w:val="24"/>
          <w:lang w:bidi="he-IL"/>
        </w:rPr>
        <w:t>are more likely to set increasing specific entrepreneurial capital as a goal for participation in the accelerator, compared with male founders</w:t>
      </w:r>
      <w:r w:rsidRPr="0083649C">
        <w:rPr>
          <w:rFonts w:asciiTheme="majorBidi" w:hAnsiTheme="majorBidi" w:cstheme="majorBidi"/>
          <w:i/>
          <w:iCs/>
          <w:sz w:val="24"/>
          <w:szCs w:val="24"/>
          <w:lang w:bidi="he-IL"/>
        </w:rPr>
        <w:t xml:space="preserve">. </w:t>
      </w:r>
      <w:r w:rsidRPr="0083649C">
        <w:rPr>
          <w:rFonts w:asciiTheme="majorBidi" w:hAnsiTheme="majorBidi" w:cstheme="majorBidi"/>
          <w:b/>
          <w:bCs/>
          <w:i/>
          <w:iCs/>
          <w:sz w:val="24"/>
          <w:szCs w:val="24"/>
          <w:lang w:bidi="he-IL"/>
        </w:rPr>
        <w:t>H</w:t>
      </w:r>
      <w:r>
        <w:rPr>
          <w:rFonts w:asciiTheme="majorBidi" w:hAnsiTheme="majorBidi" w:cstheme="majorBidi"/>
          <w:b/>
          <w:bCs/>
          <w:i/>
          <w:iCs/>
          <w:sz w:val="24"/>
          <w:szCs w:val="24"/>
          <w:lang w:bidi="he-IL"/>
        </w:rPr>
        <w:t>1</w:t>
      </w:r>
      <w:r w:rsidRPr="0083649C">
        <w:rPr>
          <w:rFonts w:asciiTheme="majorBidi" w:hAnsiTheme="majorBidi" w:cstheme="majorBidi"/>
          <w:b/>
          <w:bCs/>
          <w:i/>
          <w:iCs/>
          <w:sz w:val="24"/>
          <w:szCs w:val="24"/>
          <w:lang w:bidi="he-IL"/>
        </w:rPr>
        <w:t>b:</w:t>
      </w:r>
      <w:r w:rsidRPr="0083649C">
        <w:rPr>
          <w:rFonts w:asciiTheme="majorBidi" w:hAnsiTheme="majorBidi" w:cstheme="majorBidi"/>
          <w:b/>
          <w:bCs/>
          <w:i/>
          <w:iCs/>
          <w:sz w:val="24"/>
          <w:szCs w:val="24"/>
          <w:rtl/>
          <w:lang w:bidi="he-IL"/>
        </w:rPr>
        <w:t xml:space="preserve"> </w:t>
      </w:r>
      <w:r>
        <w:rPr>
          <w:rFonts w:asciiTheme="majorBidi" w:hAnsiTheme="majorBidi" w:cstheme="majorBidi"/>
          <w:i/>
          <w:iCs/>
          <w:sz w:val="24"/>
          <w:szCs w:val="24"/>
          <w:lang w:bidi="he-IL"/>
        </w:rPr>
        <w:t>Female</w:t>
      </w:r>
      <w:r w:rsidRPr="0083649C">
        <w:rPr>
          <w:rFonts w:asciiTheme="majorBidi" w:hAnsiTheme="majorBidi" w:cstheme="majorBidi"/>
          <w:i/>
          <w:iCs/>
          <w:sz w:val="24"/>
          <w:szCs w:val="24"/>
          <w:lang w:bidi="he-IL"/>
        </w:rPr>
        <w:t xml:space="preserve"> founders</w:t>
      </w:r>
      <w:r>
        <w:rPr>
          <w:rFonts w:asciiTheme="majorBidi" w:hAnsiTheme="majorBidi" w:cstheme="majorBidi"/>
          <w:i/>
          <w:iCs/>
          <w:sz w:val="24"/>
          <w:szCs w:val="24"/>
          <w:lang w:bidi="he-IL"/>
        </w:rPr>
        <w:t>’</w:t>
      </w:r>
      <w:r w:rsidRPr="0083649C">
        <w:rPr>
          <w:rFonts w:asciiTheme="majorBidi" w:hAnsiTheme="majorBidi" w:cstheme="majorBidi"/>
          <w:i/>
          <w:iCs/>
          <w:sz w:val="24"/>
          <w:szCs w:val="24"/>
          <w:lang w:bidi="he-IL"/>
        </w:rPr>
        <w:t xml:space="preserve"> </w:t>
      </w:r>
      <w:r>
        <w:rPr>
          <w:rFonts w:asciiTheme="majorBidi" w:hAnsiTheme="majorBidi" w:cstheme="majorBidi"/>
          <w:i/>
          <w:iCs/>
          <w:sz w:val="24"/>
          <w:szCs w:val="24"/>
          <w:lang w:bidi="he-IL"/>
        </w:rPr>
        <w:t xml:space="preserve">progress in </w:t>
      </w:r>
      <w:r w:rsidRPr="0083649C">
        <w:rPr>
          <w:rFonts w:asciiTheme="majorBidi" w:hAnsiTheme="majorBidi" w:cstheme="majorBidi"/>
          <w:i/>
          <w:iCs/>
          <w:sz w:val="24"/>
          <w:szCs w:val="24"/>
          <w:lang w:bidi="he-IL"/>
        </w:rPr>
        <w:t>specific entrepreneurial human capital</w:t>
      </w:r>
      <w:r>
        <w:rPr>
          <w:rFonts w:asciiTheme="majorBidi" w:hAnsiTheme="majorBidi" w:cstheme="majorBidi"/>
          <w:i/>
          <w:iCs/>
          <w:sz w:val="24"/>
          <w:szCs w:val="24"/>
          <w:lang w:bidi="he-IL"/>
        </w:rPr>
        <w:t xml:space="preserve"> during the accelerator will be </w:t>
      </w:r>
      <w:r w:rsidRPr="0083649C">
        <w:rPr>
          <w:rFonts w:asciiTheme="majorBidi" w:hAnsiTheme="majorBidi" w:cstheme="majorBidi"/>
          <w:i/>
          <w:iCs/>
          <w:sz w:val="24"/>
          <w:szCs w:val="24"/>
          <w:lang w:bidi="he-IL"/>
        </w:rPr>
        <w:t>higher</w:t>
      </w:r>
      <w:r>
        <w:rPr>
          <w:rFonts w:asciiTheme="majorBidi" w:hAnsiTheme="majorBidi" w:cstheme="majorBidi"/>
          <w:i/>
          <w:iCs/>
          <w:sz w:val="24"/>
          <w:szCs w:val="24"/>
          <w:lang w:bidi="he-IL"/>
        </w:rPr>
        <w:t>, compared with</w:t>
      </w:r>
      <w:r w:rsidRPr="0083649C">
        <w:rPr>
          <w:rFonts w:asciiTheme="majorBidi" w:hAnsiTheme="majorBidi" w:cstheme="majorBidi"/>
          <w:i/>
          <w:iCs/>
          <w:sz w:val="24"/>
          <w:szCs w:val="24"/>
          <w:lang w:bidi="he-IL"/>
        </w:rPr>
        <w:t xml:space="preserve"> </w:t>
      </w:r>
      <w:r>
        <w:rPr>
          <w:rFonts w:asciiTheme="majorBidi" w:hAnsiTheme="majorBidi" w:cstheme="majorBidi"/>
          <w:i/>
          <w:iCs/>
          <w:sz w:val="24"/>
          <w:szCs w:val="24"/>
          <w:lang w:bidi="he-IL"/>
        </w:rPr>
        <w:t xml:space="preserve">male </w:t>
      </w:r>
      <w:r w:rsidRPr="00457D68">
        <w:rPr>
          <w:rFonts w:asciiTheme="majorBidi" w:hAnsiTheme="majorBidi" w:cstheme="majorBidi"/>
          <w:i/>
          <w:iCs/>
          <w:sz w:val="24"/>
          <w:szCs w:val="24"/>
          <w:lang w:bidi="he-IL"/>
        </w:rPr>
        <w:t>founders.</w:t>
      </w:r>
    </w:p>
    <w:bookmarkEnd w:id="6"/>
    <w:p w14:paraId="544B8750" w14:textId="2C86A219" w:rsidR="00690FF4" w:rsidRPr="0083649C" w:rsidRDefault="009B406A" w:rsidP="0083649C">
      <w:pPr>
        <w:spacing w:after="0" w:line="480" w:lineRule="auto"/>
        <w:ind w:firstLine="567"/>
        <w:jc w:val="both"/>
        <w:rPr>
          <w:rFonts w:asciiTheme="majorBidi" w:hAnsiTheme="majorBidi" w:cstheme="majorBidi"/>
          <w:sz w:val="24"/>
          <w:szCs w:val="24"/>
        </w:rPr>
      </w:pPr>
      <w:r w:rsidRPr="00457D68">
        <w:rPr>
          <w:rFonts w:asciiTheme="majorBidi" w:hAnsiTheme="majorBidi" w:cstheme="majorBidi"/>
          <w:sz w:val="24"/>
          <w:szCs w:val="24"/>
        </w:rPr>
        <w:t>The</w:t>
      </w:r>
      <w:r w:rsidR="00690FF4" w:rsidRPr="00457D68">
        <w:rPr>
          <w:rFonts w:asciiTheme="majorBidi" w:hAnsiTheme="majorBidi" w:cstheme="majorBidi"/>
          <w:sz w:val="24"/>
          <w:szCs w:val="24"/>
        </w:rPr>
        <w:t xml:space="preserve"> second obstacle </w:t>
      </w:r>
      <w:r w:rsidR="00FB7573" w:rsidRPr="00457D68">
        <w:rPr>
          <w:rFonts w:asciiTheme="majorBidi" w:hAnsiTheme="majorBidi" w:cstheme="majorBidi"/>
          <w:sz w:val="24"/>
          <w:szCs w:val="24"/>
        </w:rPr>
        <w:t>for</w:t>
      </w:r>
      <w:r w:rsidR="00690FF4" w:rsidRPr="00457D68">
        <w:rPr>
          <w:rFonts w:asciiTheme="majorBidi" w:hAnsiTheme="majorBidi" w:cstheme="majorBidi"/>
          <w:sz w:val="24"/>
          <w:szCs w:val="24"/>
        </w:rPr>
        <w:t xml:space="preserve"> </w:t>
      </w:r>
      <w:r w:rsidR="000D1401" w:rsidRPr="00457D68">
        <w:rPr>
          <w:rFonts w:asciiTheme="majorBidi" w:hAnsiTheme="majorBidi" w:cstheme="majorBidi"/>
          <w:sz w:val="24"/>
          <w:szCs w:val="24"/>
        </w:rPr>
        <w:t>female</w:t>
      </w:r>
      <w:r w:rsidR="00690FF4" w:rsidRPr="00457D68">
        <w:rPr>
          <w:rFonts w:asciiTheme="majorBidi" w:hAnsiTheme="majorBidi" w:cstheme="majorBidi"/>
          <w:sz w:val="24"/>
          <w:szCs w:val="24"/>
        </w:rPr>
        <w:t xml:space="preserve"> founders is their limited and less business-oriented network</w:t>
      </w:r>
      <w:r w:rsidR="00973D9E" w:rsidRPr="00457D68">
        <w:rPr>
          <w:rFonts w:asciiTheme="majorBidi" w:hAnsiTheme="majorBidi" w:cstheme="majorBidi"/>
          <w:sz w:val="24"/>
          <w:szCs w:val="24"/>
        </w:rPr>
        <w:t>s</w:t>
      </w:r>
      <w:r w:rsidR="00DA4D3D" w:rsidRPr="00457D68">
        <w:rPr>
          <w:rFonts w:asciiTheme="majorBidi" w:hAnsiTheme="majorBidi" w:cstheme="majorBidi"/>
          <w:sz w:val="24"/>
          <w:szCs w:val="24"/>
        </w:rPr>
        <w:t xml:space="preserve"> </w:t>
      </w:r>
      <w:r w:rsidR="00690FF4" w:rsidRPr="00457D68">
        <w:rPr>
          <w:rFonts w:asciiTheme="majorBidi" w:hAnsiTheme="majorBidi" w:cstheme="majorBidi"/>
          <w:sz w:val="24"/>
          <w:szCs w:val="24"/>
        </w:rPr>
        <w:t xml:space="preserve">(Moore 1990) and the difficulty </w:t>
      </w:r>
      <w:r w:rsidR="00AC1299" w:rsidRPr="00457D68">
        <w:rPr>
          <w:rFonts w:asciiTheme="majorBidi" w:hAnsiTheme="majorBidi" w:cstheme="majorBidi"/>
          <w:sz w:val="24"/>
          <w:szCs w:val="24"/>
        </w:rPr>
        <w:t xml:space="preserve">of </w:t>
      </w:r>
      <w:r w:rsidR="00690FF4" w:rsidRPr="00457D68">
        <w:rPr>
          <w:rFonts w:asciiTheme="majorBidi" w:hAnsiTheme="majorBidi" w:cstheme="majorBidi"/>
          <w:sz w:val="24"/>
          <w:szCs w:val="24"/>
        </w:rPr>
        <w:t>acquiring informal mentoring (</w:t>
      </w:r>
      <w:r w:rsidR="00577C49" w:rsidRPr="00457D68">
        <w:rPr>
          <w:rFonts w:asciiTheme="majorBidi" w:hAnsiTheme="majorBidi" w:cstheme="majorBidi"/>
          <w:sz w:val="24"/>
          <w:szCs w:val="24"/>
        </w:rPr>
        <w:t>McGowan et al., 2015; Noe, 1988</w:t>
      </w:r>
      <w:r w:rsidR="00690FF4" w:rsidRPr="00457D68">
        <w:rPr>
          <w:rFonts w:asciiTheme="majorBidi" w:hAnsiTheme="majorBidi" w:cstheme="majorBidi"/>
          <w:sz w:val="24"/>
          <w:szCs w:val="24"/>
        </w:rPr>
        <w:t>). Accelerators provide a</w:t>
      </w:r>
      <w:r w:rsidR="001F5E03" w:rsidRPr="00457D68">
        <w:rPr>
          <w:rFonts w:asciiTheme="majorBidi" w:hAnsiTheme="majorBidi" w:cstheme="majorBidi"/>
          <w:sz w:val="24"/>
          <w:szCs w:val="24"/>
        </w:rPr>
        <w:t>n extensiv</w:t>
      </w:r>
      <w:r w:rsidR="00690FF4" w:rsidRPr="00457D68">
        <w:rPr>
          <w:rFonts w:asciiTheme="majorBidi" w:hAnsiTheme="majorBidi" w:cstheme="majorBidi"/>
          <w:sz w:val="24"/>
          <w:szCs w:val="24"/>
        </w:rPr>
        <w:t>e network base to founders and assign them mentors that can ult</w:t>
      </w:r>
      <w:r w:rsidR="00690FF4" w:rsidRPr="0083649C">
        <w:rPr>
          <w:rFonts w:asciiTheme="majorBidi" w:hAnsiTheme="majorBidi" w:cstheme="majorBidi"/>
          <w:sz w:val="24"/>
          <w:szCs w:val="24"/>
        </w:rPr>
        <w:t>imately integrate in</w:t>
      </w:r>
      <w:r w:rsidR="001F5E03" w:rsidRPr="0083649C">
        <w:rPr>
          <w:rFonts w:asciiTheme="majorBidi" w:hAnsiTheme="majorBidi" w:cstheme="majorBidi"/>
          <w:sz w:val="24"/>
          <w:szCs w:val="24"/>
        </w:rPr>
        <w:t>to</w:t>
      </w:r>
      <w:r w:rsidR="00690FF4" w:rsidRPr="0083649C">
        <w:rPr>
          <w:rFonts w:asciiTheme="majorBidi" w:hAnsiTheme="majorBidi" w:cstheme="majorBidi"/>
          <w:sz w:val="24"/>
          <w:szCs w:val="24"/>
        </w:rPr>
        <w:t xml:space="preserve"> the</w:t>
      </w:r>
      <w:r w:rsidR="004525E3" w:rsidRPr="0083649C">
        <w:rPr>
          <w:rFonts w:asciiTheme="majorBidi" w:hAnsiTheme="majorBidi" w:cstheme="majorBidi"/>
          <w:sz w:val="24"/>
          <w:szCs w:val="24"/>
        </w:rPr>
        <w:t>ir</w:t>
      </w:r>
      <w:r w:rsidR="00690FF4" w:rsidRPr="0083649C">
        <w:rPr>
          <w:rFonts w:asciiTheme="majorBidi" w:hAnsiTheme="majorBidi" w:cstheme="majorBidi"/>
          <w:sz w:val="24"/>
          <w:szCs w:val="24"/>
        </w:rPr>
        <w:t xml:space="preserve"> network. </w:t>
      </w:r>
      <w:r w:rsidR="00157856" w:rsidRPr="00B91EBA">
        <w:rPr>
          <w:rFonts w:ascii="Times New Roman" w:eastAsia="Times New Roman" w:hAnsi="Times New Roman" w:cs="Times New Roman"/>
          <w:sz w:val="24"/>
          <w:szCs w:val="24"/>
          <w:lang w:bidi="he-IL"/>
        </w:rPr>
        <w:t xml:space="preserve">Ozkazanc‐Pan </w:t>
      </w:r>
      <w:r w:rsidR="00157856">
        <w:rPr>
          <w:rFonts w:ascii="Times New Roman" w:eastAsia="Times New Roman" w:hAnsi="Times New Roman" w:cs="Times New Roman"/>
          <w:sz w:val="24"/>
          <w:szCs w:val="24"/>
          <w:lang w:bidi="he-IL"/>
        </w:rPr>
        <w:t>and</w:t>
      </w:r>
      <w:r w:rsidR="00157856" w:rsidRPr="00B91EBA">
        <w:rPr>
          <w:rFonts w:ascii="Times New Roman" w:eastAsia="Times New Roman" w:hAnsi="Times New Roman" w:cs="Times New Roman"/>
          <w:sz w:val="24"/>
          <w:szCs w:val="24"/>
          <w:lang w:bidi="he-IL"/>
        </w:rPr>
        <w:t xml:space="preserve"> Clark Muntean</w:t>
      </w:r>
      <w:r w:rsidR="00157856">
        <w:rPr>
          <w:rFonts w:ascii="Times New Roman" w:eastAsia="Times New Roman" w:hAnsi="Times New Roman" w:cs="Times New Roman"/>
          <w:sz w:val="24"/>
          <w:szCs w:val="24"/>
          <w:lang w:bidi="he-IL"/>
        </w:rPr>
        <w:t xml:space="preserve"> (2018) explicitly point at accelerates’ role of providing access to network for female entrepreneurs. </w:t>
      </w:r>
      <w:r w:rsidR="00690FF4" w:rsidRPr="0083649C">
        <w:rPr>
          <w:rFonts w:asciiTheme="majorBidi" w:hAnsiTheme="majorBidi" w:cstheme="majorBidi"/>
          <w:sz w:val="24"/>
          <w:szCs w:val="24"/>
        </w:rPr>
        <w:t>Moreover, accelerators eas</w:t>
      </w:r>
      <w:r w:rsidR="005F6AAC" w:rsidRPr="0083649C">
        <w:rPr>
          <w:rFonts w:asciiTheme="majorBidi" w:hAnsiTheme="majorBidi" w:cstheme="majorBidi"/>
          <w:sz w:val="24"/>
          <w:szCs w:val="24"/>
        </w:rPr>
        <w:t>e</w:t>
      </w:r>
      <w:r w:rsidR="00690FF4" w:rsidRPr="0083649C">
        <w:rPr>
          <w:rFonts w:asciiTheme="majorBidi" w:hAnsiTheme="majorBidi" w:cstheme="majorBidi"/>
          <w:sz w:val="24"/>
          <w:szCs w:val="24"/>
        </w:rPr>
        <w:t xml:space="preserve"> access to </w:t>
      </w:r>
      <w:r w:rsidR="005F6AAC" w:rsidRPr="0083649C">
        <w:rPr>
          <w:rFonts w:asciiTheme="majorBidi" w:hAnsiTheme="majorBidi" w:cstheme="majorBidi"/>
          <w:sz w:val="24"/>
          <w:szCs w:val="24"/>
        </w:rPr>
        <w:t xml:space="preserve">the </w:t>
      </w:r>
      <w:r w:rsidR="00690FF4" w:rsidRPr="0083649C">
        <w:rPr>
          <w:rFonts w:asciiTheme="majorBidi" w:hAnsiTheme="majorBidi" w:cstheme="majorBidi"/>
          <w:sz w:val="24"/>
          <w:szCs w:val="24"/>
        </w:rPr>
        <w:t xml:space="preserve">relevant community of practice for their participants. Thus, we argue that accelerators assist </w:t>
      </w:r>
      <w:r w:rsidR="000D1401">
        <w:rPr>
          <w:rFonts w:asciiTheme="majorBidi" w:hAnsiTheme="majorBidi" w:cstheme="majorBidi"/>
          <w:sz w:val="24"/>
          <w:szCs w:val="24"/>
        </w:rPr>
        <w:t>female</w:t>
      </w:r>
      <w:r w:rsidR="00690FF4" w:rsidRPr="0083649C">
        <w:rPr>
          <w:rFonts w:asciiTheme="majorBidi" w:hAnsiTheme="majorBidi" w:cstheme="majorBidi"/>
          <w:sz w:val="24"/>
          <w:szCs w:val="24"/>
        </w:rPr>
        <w:t xml:space="preserve"> founders</w:t>
      </w:r>
      <w:r w:rsidR="00186403" w:rsidRPr="0083649C">
        <w:rPr>
          <w:rFonts w:asciiTheme="majorBidi" w:hAnsiTheme="majorBidi" w:cstheme="majorBidi"/>
          <w:sz w:val="24"/>
          <w:szCs w:val="24"/>
        </w:rPr>
        <w:t xml:space="preserve"> to</w:t>
      </w:r>
      <w:r w:rsidR="00690FF4" w:rsidRPr="0083649C">
        <w:rPr>
          <w:rFonts w:asciiTheme="majorBidi" w:hAnsiTheme="majorBidi" w:cstheme="majorBidi"/>
          <w:sz w:val="24"/>
          <w:szCs w:val="24"/>
        </w:rPr>
        <w:t xml:space="preserve"> extend their business-oriented network. </w:t>
      </w:r>
    </w:p>
    <w:p w14:paraId="293FBF2B" w14:textId="638F6DC9" w:rsidR="008D7BBE" w:rsidRPr="0083649C" w:rsidRDefault="008D7BBE" w:rsidP="008D7BBE">
      <w:pPr>
        <w:spacing w:after="0" w:line="360" w:lineRule="auto"/>
        <w:jc w:val="both"/>
        <w:rPr>
          <w:rFonts w:asciiTheme="majorBidi" w:hAnsiTheme="majorBidi" w:cstheme="majorBidi"/>
          <w:sz w:val="24"/>
          <w:szCs w:val="24"/>
        </w:rPr>
      </w:pPr>
      <w:bookmarkStart w:id="7" w:name="_Hlk24481683"/>
      <w:r w:rsidRPr="0083649C">
        <w:rPr>
          <w:rFonts w:asciiTheme="majorBidi" w:hAnsiTheme="majorBidi" w:cstheme="majorBidi"/>
          <w:b/>
          <w:bCs/>
          <w:i/>
          <w:iCs/>
          <w:sz w:val="24"/>
          <w:szCs w:val="24"/>
          <w:lang w:bidi="he-IL"/>
        </w:rPr>
        <w:t>H</w:t>
      </w:r>
      <w:r>
        <w:rPr>
          <w:rFonts w:asciiTheme="majorBidi" w:hAnsiTheme="majorBidi" w:cstheme="majorBidi"/>
          <w:b/>
          <w:bCs/>
          <w:i/>
          <w:iCs/>
          <w:sz w:val="24"/>
          <w:szCs w:val="24"/>
          <w:lang w:bidi="he-IL"/>
        </w:rPr>
        <w:t>2</w:t>
      </w:r>
      <w:r w:rsidRPr="0083649C">
        <w:rPr>
          <w:rFonts w:asciiTheme="majorBidi" w:hAnsiTheme="majorBidi" w:cstheme="majorBidi"/>
          <w:b/>
          <w:bCs/>
          <w:i/>
          <w:iCs/>
          <w:sz w:val="24"/>
          <w:szCs w:val="24"/>
          <w:lang w:bidi="he-IL"/>
        </w:rPr>
        <w:t>a:</w:t>
      </w:r>
      <w:r w:rsidRPr="0083649C">
        <w:rPr>
          <w:rFonts w:asciiTheme="majorBidi" w:hAnsiTheme="majorBidi" w:cstheme="majorBidi"/>
          <w:b/>
          <w:bCs/>
          <w:i/>
          <w:iCs/>
          <w:sz w:val="24"/>
          <w:szCs w:val="24"/>
          <w:rtl/>
          <w:lang w:bidi="he-IL"/>
        </w:rPr>
        <w:t xml:space="preserve"> </w:t>
      </w:r>
      <w:r>
        <w:rPr>
          <w:rFonts w:asciiTheme="majorBidi" w:hAnsiTheme="majorBidi" w:cstheme="majorBidi"/>
          <w:i/>
          <w:iCs/>
          <w:sz w:val="24"/>
          <w:szCs w:val="24"/>
          <w:lang w:bidi="he-IL"/>
        </w:rPr>
        <w:t>Female</w:t>
      </w:r>
      <w:r w:rsidRPr="0083649C">
        <w:rPr>
          <w:rFonts w:asciiTheme="majorBidi" w:hAnsiTheme="majorBidi" w:cstheme="majorBidi"/>
          <w:i/>
          <w:iCs/>
          <w:sz w:val="24"/>
          <w:szCs w:val="24"/>
          <w:lang w:bidi="he-IL"/>
        </w:rPr>
        <w:t xml:space="preserve"> founders </w:t>
      </w:r>
      <w:r>
        <w:rPr>
          <w:rFonts w:asciiTheme="majorBidi" w:hAnsiTheme="majorBidi" w:cstheme="majorBidi"/>
          <w:i/>
          <w:iCs/>
          <w:sz w:val="24"/>
          <w:szCs w:val="24"/>
          <w:lang w:bidi="he-IL"/>
        </w:rPr>
        <w:t>are more likely to set expanding</w:t>
      </w:r>
      <w:r w:rsidRPr="0083649C">
        <w:rPr>
          <w:rFonts w:asciiTheme="majorBidi" w:hAnsiTheme="majorBidi" w:cstheme="majorBidi"/>
          <w:i/>
          <w:iCs/>
          <w:sz w:val="24"/>
          <w:szCs w:val="24"/>
          <w:lang w:bidi="he-IL"/>
        </w:rPr>
        <w:t xml:space="preserve"> their business networks </w:t>
      </w:r>
      <w:r>
        <w:rPr>
          <w:rFonts w:asciiTheme="majorBidi" w:hAnsiTheme="majorBidi" w:cstheme="majorBidi"/>
          <w:i/>
          <w:iCs/>
          <w:sz w:val="24"/>
          <w:szCs w:val="24"/>
          <w:lang w:bidi="he-IL"/>
        </w:rPr>
        <w:t>as a goal for participation in the accelerator, compared with male founders</w:t>
      </w:r>
      <w:r w:rsidRPr="0083649C">
        <w:rPr>
          <w:rFonts w:asciiTheme="majorBidi" w:hAnsiTheme="majorBidi" w:cstheme="majorBidi"/>
          <w:i/>
          <w:iCs/>
          <w:sz w:val="24"/>
          <w:szCs w:val="24"/>
          <w:lang w:bidi="he-IL"/>
        </w:rPr>
        <w:t xml:space="preserve">. </w:t>
      </w:r>
      <w:r w:rsidRPr="0083649C">
        <w:rPr>
          <w:rFonts w:asciiTheme="majorBidi" w:hAnsiTheme="majorBidi" w:cstheme="majorBidi"/>
          <w:b/>
          <w:bCs/>
          <w:i/>
          <w:iCs/>
          <w:sz w:val="24"/>
          <w:szCs w:val="24"/>
          <w:lang w:bidi="he-IL"/>
        </w:rPr>
        <w:t>H</w:t>
      </w:r>
      <w:r>
        <w:rPr>
          <w:rFonts w:asciiTheme="majorBidi" w:hAnsiTheme="majorBidi" w:cstheme="majorBidi"/>
          <w:b/>
          <w:bCs/>
          <w:i/>
          <w:iCs/>
          <w:sz w:val="24"/>
          <w:szCs w:val="24"/>
          <w:lang w:bidi="he-IL"/>
        </w:rPr>
        <w:t>2</w:t>
      </w:r>
      <w:r w:rsidRPr="0083649C">
        <w:rPr>
          <w:rFonts w:asciiTheme="majorBidi" w:hAnsiTheme="majorBidi" w:cstheme="majorBidi"/>
          <w:b/>
          <w:bCs/>
          <w:i/>
          <w:iCs/>
          <w:sz w:val="24"/>
          <w:szCs w:val="24"/>
          <w:lang w:bidi="he-IL"/>
        </w:rPr>
        <w:t>b:</w:t>
      </w:r>
      <w:r w:rsidRPr="0083649C">
        <w:rPr>
          <w:rFonts w:asciiTheme="majorBidi" w:hAnsiTheme="majorBidi" w:cstheme="majorBidi"/>
          <w:b/>
          <w:bCs/>
          <w:i/>
          <w:iCs/>
          <w:sz w:val="24"/>
          <w:szCs w:val="24"/>
          <w:rtl/>
          <w:lang w:bidi="he-IL"/>
        </w:rPr>
        <w:t xml:space="preserve"> </w:t>
      </w:r>
      <w:r>
        <w:rPr>
          <w:rFonts w:asciiTheme="majorBidi" w:hAnsiTheme="majorBidi" w:cstheme="majorBidi"/>
          <w:i/>
          <w:iCs/>
          <w:sz w:val="24"/>
          <w:szCs w:val="24"/>
          <w:lang w:bidi="he-IL"/>
        </w:rPr>
        <w:t>Female</w:t>
      </w:r>
      <w:r w:rsidRPr="0083649C">
        <w:rPr>
          <w:rFonts w:asciiTheme="majorBidi" w:hAnsiTheme="majorBidi" w:cstheme="majorBidi"/>
          <w:i/>
          <w:iCs/>
          <w:sz w:val="24"/>
          <w:szCs w:val="24"/>
          <w:lang w:bidi="he-IL"/>
        </w:rPr>
        <w:t xml:space="preserve"> founders</w:t>
      </w:r>
      <w:r>
        <w:rPr>
          <w:rFonts w:asciiTheme="majorBidi" w:hAnsiTheme="majorBidi" w:cstheme="majorBidi"/>
          <w:i/>
          <w:iCs/>
          <w:sz w:val="24"/>
          <w:szCs w:val="24"/>
          <w:lang w:bidi="he-IL"/>
        </w:rPr>
        <w:t>’</w:t>
      </w:r>
      <w:r w:rsidRPr="0083649C">
        <w:rPr>
          <w:rFonts w:asciiTheme="majorBidi" w:hAnsiTheme="majorBidi" w:cstheme="majorBidi"/>
          <w:i/>
          <w:iCs/>
          <w:sz w:val="24"/>
          <w:szCs w:val="24"/>
          <w:lang w:bidi="he-IL"/>
        </w:rPr>
        <w:t xml:space="preserve"> </w:t>
      </w:r>
      <w:r>
        <w:rPr>
          <w:rFonts w:asciiTheme="majorBidi" w:hAnsiTheme="majorBidi" w:cstheme="majorBidi"/>
          <w:i/>
          <w:iCs/>
          <w:sz w:val="24"/>
          <w:szCs w:val="24"/>
          <w:lang w:bidi="he-IL"/>
        </w:rPr>
        <w:t xml:space="preserve">progress in </w:t>
      </w:r>
      <w:r w:rsidR="009F1100">
        <w:rPr>
          <w:rFonts w:asciiTheme="majorBidi" w:hAnsiTheme="majorBidi" w:cstheme="majorBidi"/>
          <w:i/>
          <w:iCs/>
          <w:sz w:val="24"/>
          <w:szCs w:val="24"/>
          <w:lang w:bidi="he-IL"/>
        </w:rPr>
        <w:t>expanding</w:t>
      </w:r>
      <w:r w:rsidR="009F1100" w:rsidRPr="0083649C">
        <w:rPr>
          <w:rFonts w:asciiTheme="majorBidi" w:hAnsiTheme="majorBidi" w:cstheme="majorBidi"/>
          <w:i/>
          <w:iCs/>
          <w:sz w:val="24"/>
          <w:szCs w:val="24"/>
          <w:lang w:bidi="he-IL"/>
        </w:rPr>
        <w:t xml:space="preserve"> </w:t>
      </w:r>
      <w:r w:rsidRPr="0083649C">
        <w:rPr>
          <w:rFonts w:asciiTheme="majorBidi" w:hAnsiTheme="majorBidi" w:cstheme="majorBidi"/>
          <w:i/>
          <w:iCs/>
          <w:sz w:val="24"/>
          <w:szCs w:val="24"/>
          <w:lang w:bidi="he-IL"/>
        </w:rPr>
        <w:t xml:space="preserve">their business networks </w:t>
      </w:r>
      <w:r>
        <w:rPr>
          <w:rFonts w:asciiTheme="majorBidi" w:hAnsiTheme="majorBidi" w:cstheme="majorBidi"/>
          <w:i/>
          <w:iCs/>
          <w:sz w:val="24"/>
          <w:szCs w:val="24"/>
          <w:lang w:bidi="he-IL"/>
        </w:rPr>
        <w:t xml:space="preserve">during the accelerator will be </w:t>
      </w:r>
      <w:r w:rsidRPr="0083649C">
        <w:rPr>
          <w:rFonts w:asciiTheme="majorBidi" w:hAnsiTheme="majorBidi" w:cstheme="majorBidi"/>
          <w:i/>
          <w:iCs/>
          <w:sz w:val="24"/>
          <w:szCs w:val="24"/>
          <w:lang w:bidi="he-IL"/>
        </w:rPr>
        <w:t>higher</w:t>
      </w:r>
      <w:r>
        <w:rPr>
          <w:rFonts w:asciiTheme="majorBidi" w:hAnsiTheme="majorBidi" w:cstheme="majorBidi"/>
          <w:i/>
          <w:iCs/>
          <w:sz w:val="24"/>
          <w:szCs w:val="24"/>
          <w:lang w:bidi="he-IL"/>
        </w:rPr>
        <w:t>, compared with male founders</w:t>
      </w:r>
      <w:r w:rsidRPr="0083649C">
        <w:rPr>
          <w:rFonts w:asciiTheme="majorBidi" w:hAnsiTheme="majorBidi" w:cstheme="majorBidi"/>
          <w:i/>
          <w:iCs/>
          <w:sz w:val="24"/>
          <w:szCs w:val="24"/>
          <w:lang w:bidi="he-IL"/>
        </w:rPr>
        <w:t>.</w:t>
      </w:r>
      <w:bookmarkEnd w:id="7"/>
    </w:p>
    <w:p w14:paraId="6B6F3766" w14:textId="6310555D" w:rsidR="00690FF4" w:rsidRPr="0083649C" w:rsidRDefault="00690FF4" w:rsidP="0083649C">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t xml:space="preserve">The mentorship literature suggests that </w:t>
      </w:r>
      <w:r w:rsidR="004525E3" w:rsidRPr="0083649C">
        <w:rPr>
          <w:rFonts w:asciiTheme="majorBidi" w:hAnsiTheme="majorBidi" w:cstheme="majorBidi"/>
          <w:sz w:val="24"/>
          <w:szCs w:val="24"/>
          <w:lang w:bidi="he-IL"/>
        </w:rPr>
        <w:t>a</w:t>
      </w:r>
      <w:r w:rsidRPr="0083649C">
        <w:rPr>
          <w:rFonts w:asciiTheme="majorBidi" w:hAnsiTheme="majorBidi" w:cstheme="majorBidi"/>
          <w:sz w:val="24"/>
          <w:szCs w:val="24"/>
          <w:lang w:bidi="he-IL"/>
        </w:rPr>
        <w:t xml:space="preserve"> major role of mentors is providing psychosocial support (Kram, 1983). A central aspect of this support is enhancing one’s self-confidence and </w:t>
      </w:r>
      <w:r w:rsidR="0064093F" w:rsidRPr="0083649C">
        <w:rPr>
          <w:rFonts w:asciiTheme="majorBidi" w:hAnsiTheme="majorBidi" w:cstheme="majorBidi"/>
          <w:sz w:val="24"/>
          <w:szCs w:val="24"/>
          <w:lang w:bidi="he-IL"/>
        </w:rPr>
        <w:t>ESE</w:t>
      </w:r>
      <w:r w:rsidRPr="0083649C">
        <w:rPr>
          <w:rFonts w:asciiTheme="majorBidi" w:hAnsiTheme="majorBidi" w:cstheme="majorBidi"/>
          <w:sz w:val="24"/>
          <w:szCs w:val="24"/>
          <w:lang w:bidi="he-IL"/>
        </w:rPr>
        <w:t xml:space="preserve"> (St-Jean &amp; Audet, 2012; St-Jean &amp; Mathieu, 2015).</w:t>
      </w:r>
      <w:r w:rsidRPr="0083649C">
        <w:rPr>
          <w:rFonts w:asciiTheme="majorBidi" w:hAnsiTheme="majorBidi" w:cstheme="majorBidi"/>
          <w:sz w:val="24"/>
          <w:szCs w:val="24"/>
        </w:rPr>
        <w:t xml:space="preserve"> </w:t>
      </w:r>
      <w:r w:rsidRPr="0083649C">
        <w:rPr>
          <w:rFonts w:asciiTheme="majorBidi" w:hAnsiTheme="majorBidi" w:cstheme="majorBidi"/>
          <w:sz w:val="24"/>
          <w:szCs w:val="24"/>
          <w:lang w:bidi="he-IL"/>
        </w:rPr>
        <w:t xml:space="preserve">In addition to the mentorship role in enhancing self-efficacy, several studies also found an effect of entrepreneurship education and training on the development of </w:t>
      </w:r>
      <w:r w:rsidR="0064093F" w:rsidRPr="0083649C">
        <w:rPr>
          <w:rFonts w:asciiTheme="majorBidi" w:hAnsiTheme="majorBidi" w:cstheme="majorBidi"/>
          <w:sz w:val="24"/>
          <w:szCs w:val="24"/>
          <w:lang w:bidi="he-IL"/>
        </w:rPr>
        <w:t>ESE</w:t>
      </w:r>
      <w:r w:rsidRPr="0083649C">
        <w:rPr>
          <w:rFonts w:asciiTheme="majorBidi" w:hAnsiTheme="majorBidi" w:cstheme="majorBidi"/>
          <w:sz w:val="24"/>
          <w:szCs w:val="24"/>
          <w:lang w:bidi="he-IL"/>
        </w:rPr>
        <w:t xml:space="preserve"> (Florin et al., 200</w:t>
      </w:r>
      <w:r w:rsidR="00F77427">
        <w:rPr>
          <w:rFonts w:asciiTheme="majorBidi" w:hAnsiTheme="majorBidi" w:cstheme="majorBidi"/>
          <w:sz w:val="24"/>
          <w:szCs w:val="24"/>
          <w:lang w:bidi="he-IL"/>
        </w:rPr>
        <w:t>3</w:t>
      </w:r>
      <w:r w:rsidRPr="0083649C">
        <w:rPr>
          <w:rFonts w:asciiTheme="majorBidi" w:hAnsiTheme="majorBidi" w:cstheme="majorBidi"/>
          <w:sz w:val="24"/>
          <w:szCs w:val="24"/>
          <w:lang w:bidi="he-IL"/>
        </w:rPr>
        <w:t xml:space="preserve">; Wilson et al., 2007; Zhao et al., 2005), which was especially strong for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(Wilson et al., 2007).</w:t>
      </w:r>
      <w:r w:rsidR="00D43DA7">
        <w:rPr>
          <w:rFonts w:asciiTheme="majorBidi" w:hAnsiTheme="majorBidi" w:cstheme="majorBidi"/>
          <w:sz w:val="24"/>
          <w:szCs w:val="24"/>
          <w:lang w:bidi="he-IL"/>
        </w:rPr>
        <w:t xml:space="preserve"> Thus, the educational component of accelerators also assists in enhancing founder's ESE.</w:t>
      </w:r>
    </w:p>
    <w:p w14:paraId="6FBC460F" w14:textId="77777777" w:rsidR="008D7BBE" w:rsidRPr="0083649C" w:rsidRDefault="008D7BBE" w:rsidP="008D7BBE">
      <w:pPr>
        <w:spacing w:after="0" w:line="360" w:lineRule="auto"/>
        <w:jc w:val="both"/>
        <w:rPr>
          <w:rFonts w:asciiTheme="majorBidi" w:hAnsiTheme="majorBidi" w:cstheme="majorBidi"/>
          <w:sz w:val="24"/>
          <w:szCs w:val="24"/>
          <w:lang w:bidi="he-IL"/>
        </w:rPr>
      </w:pPr>
      <w:bookmarkStart w:id="8" w:name="_Hlk24481697"/>
      <w:r w:rsidRPr="0083649C">
        <w:rPr>
          <w:rFonts w:asciiTheme="majorBidi" w:hAnsiTheme="majorBidi" w:cstheme="majorBidi"/>
          <w:b/>
          <w:bCs/>
          <w:i/>
          <w:iCs/>
          <w:sz w:val="24"/>
          <w:szCs w:val="24"/>
          <w:lang w:bidi="he-IL"/>
        </w:rPr>
        <w:lastRenderedPageBreak/>
        <w:t>H</w:t>
      </w:r>
      <w:r>
        <w:rPr>
          <w:rFonts w:asciiTheme="majorBidi" w:hAnsiTheme="majorBidi" w:cstheme="majorBidi"/>
          <w:b/>
          <w:bCs/>
          <w:i/>
          <w:iCs/>
          <w:sz w:val="24"/>
          <w:szCs w:val="24"/>
          <w:lang w:bidi="he-IL"/>
        </w:rPr>
        <w:t>3</w:t>
      </w:r>
      <w:r w:rsidRPr="0083649C">
        <w:rPr>
          <w:rFonts w:asciiTheme="majorBidi" w:hAnsiTheme="majorBidi" w:cstheme="majorBidi"/>
          <w:b/>
          <w:bCs/>
          <w:i/>
          <w:iCs/>
          <w:sz w:val="24"/>
          <w:szCs w:val="24"/>
          <w:lang w:bidi="he-IL"/>
        </w:rPr>
        <w:t>a:</w:t>
      </w:r>
      <w:r w:rsidRPr="0083649C">
        <w:rPr>
          <w:rFonts w:asciiTheme="majorBidi" w:hAnsiTheme="majorBidi" w:cstheme="majorBidi"/>
          <w:b/>
          <w:bCs/>
          <w:i/>
          <w:iCs/>
          <w:sz w:val="24"/>
          <w:szCs w:val="24"/>
          <w:rtl/>
          <w:lang w:bidi="he-IL"/>
        </w:rPr>
        <w:t xml:space="preserve"> </w:t>
      </w:r>
      <w:r>
        <w:rPr>
          <w:rFonts w:asciiTheme="majorBidi" w:hAnsiTheme="majorBidi" w:cstheme="majorBidi"/>
          <w:i/>
          <w:iCs/>
          <w:sz w:val="24"/>
          <w:szCs w:val="24"/>
          <w:lang w:bidi="he-IL"/>
        </w:rPr>
        <w:t>Female</w:t>
      </w:r>
      <w:r w:rsidRPr="0083649C">
        <w:rPr>
          <w:rFonts w:asciiTheme="majorBidi" w:hAnsiTheme="majorBidi" w:cstheme="majorBidi"/>
          <w:i/>
          <w:iCs/>
          <w:sz w:val="24"/>
          <w:szCs w:val="24"/>
          <w:lang w:bidi="he-IL"/>
        </w:rPr>
        <w:t xml:space="preserve"> founders </w:t>
      </w:r>
      <w:r>
        <w:rPr>
          <w:rFonts w:asciiTheme="majorBidi" w:hAnsiTheme="majorBidi" w:cstheme="majorBidi"/>
          <w:i/>
          <w:iCs/>
          <w:sz w:val="24"/>
          <w:szCs w:val="24"/>
          <w:lang w:bidi="he-IL"/>
        </w:rPr>
        <w:t>are more likely to set enhancing</w:t>
      </w:r>
      <w:r w:rsidRPr="0083649C">
        <w:rPr>
          <w:rFonts w:asciiTheme="majorBidi" w:hAnsiTheme="majorBidi" w:cstheme="majorBidi"/>
          <w:i/>
          <w:iCs/>
          <w:sz w:val="24"/>
          <w:szCs w:val="24"/>
          <w:lang w:bidi="he-IL"/>
        </w:rPr>
        <w:t xml:space="preserve"> their entrepreneurial self-efficacy (ESE)</w:t>
      </w:r>
      <w:r>
        <w:rPr>
          <w:rFonts w:asciiTheme="majorBidi" w:hAnsiTheme="majorBidi" w:cstheme="majorBidi"/>
          <w:i/>
          <w:iCs/>
          <w:sz w:val="24"/>
          <w:szCs w:val="24"/>
          <w:lang w:bidi="he-IL"/>
        </w:rPr>
        <w:t xml:space="preserve"> as a goal for participation in the accelerator, compared with male founders</w:t>
      </w:r>
      <w:r w:rsidRPr="0083649C">
        <w:rPr>
          <w:rFonts w:asciiTheme="majorBidi" w:hAnsiTheme="majorBidi" w:cstheme="majorBidi"/>
          <w:i/>
          <w:iCs/>
          <w:sz w:val="24"/>
          <w:szCs w:val="24"/>
          <w:lang w:bidi="he-IL"/>
        </w:rPr>
        <w:t xml:space="preserve">. </w:t>
      </w:r>
      <w:r w:rsidRPr="0083649C">
        <w:rPr>
          <w:rFonts w:asciiTheme="majorBidi" w:hAnsiTheme="majorBidi" w:cstheme="majorBidi"/>
          <w:b/>
          <w:bCs/>
          <w:i/>
          <w:iCs/>
          <w:sz w:val="24"/>
          <w:szCs w:val="24"/>
          <w:lang w:bidi="he-IL"/>
        </w:rPr>
        <w:t>H</w:t>
      </w:r>
      <w:r>
        <w:rPr>
          <w:rFonts w:asciiTheme="majorBidi" w:hAnsiTheme="majorBidi" w:cstheme="majorBidi"/>
          <w:b/>
          <w:bCs/>
          <w:i/>
          <w:iCs/>
          <w:sz w:val="24"/>
          <w:szCs w:val="24"/>
          <w:lang w:bidi="he-IL"/>
        </w:rPr>
        <w:t>3</w:t>
      </w:r>
      <w:r w:rsidRPr="0083649C">
        <w:rPr>
          <w:rFonts w:asciiTheme="majorBidi" w:hAnsiTheme="majorBidi" w:cstheme="majorBidi"/>
          <w:b/>
          <w:bCs/>
          <w:i/>
          <w:iCs/>
          <w:sz w:val="24"/>
          <w:szCs w:val="24"/>
          <w:lang w:bidi="he-IL"/>
        </w:rPr>
        <w:t>b:</w:t>
      </w:r>
      <w:r w:rsidRPr="0083649C">
        <w:rPr>
          <w:rFonts w:asciiTheme="majorBidi" w:hAnsiTheme="majorBidi" w:cstheme="majorBidi"/>
          <w:b/>
          <w:bCs/>
          <w:i/>
          <w:iCs/>
          <w:sz w:val="24"/>
          <w:szCs w:val="24"/>
          <w:rtl/>
          <w:lang w:bidi="he-IL"/>
        </w:rPr>
        <w:t xml:space="preserve"> </w:t>
      </w:r>
      <w:r>
        <w:rPr>
          <w:rFonts w:asciiTheme="majorBidi" w:hAnsiTheme="majorBidi" w:cstheme="majorBidi"/>
          <w:i/>
          <w:iCs/>
          <w:sz w:val="24"/>
          <w:szCs w:val="24"/>
          <w:lang w:bidi="he-IL"/>
        </w:rPr>
        <w:t>Female</w:t>
      </w:r>
      <w:r w:rsidRPr="0083649C">
        <w:rPr>
          <w:rFonts w:asciiTheme="majorBidi" w:hAnsiTheme="majorBidi" w:cstheme="majorBidi"/>
          <w:i/>
          <w:iCs/>
          <w:sz w:val="24"/>
          <w:szCs w:val="24"/>
          <w:lang w:bidi="he-IL"/>
        </w:rPr>
        <w:t xml:space="preserve"> founders</w:t>
      </w:r>
      <w:r>
        <w:rPr>
          <w:rFonts w:asciiTheme="majorBidi" w:hAnsiTheme="majorBidi" w:cstheme="majorBidi"/>
          <w:i/>
          <w:iCs/>
          <w:sz w:val="24"/>
          <w:szCs w:val="24"/>
          <w:lang w:bidi="he-IL"/>
        </w:rPr>
        <w:t>’</w:t>
      </w:r>
      <w:r w:rsidRPr="0083649C">
        <w:rPr>
          <w:rFonts w:asciiTheme="majorBidi" w:hAnsiTheme="majorBidi" w:cstheme="majorBidi"/>
          <w:i/>
          <w:iCs/>
          <w:sz w:val="24"/>
          <w:szCs w:val="24"/>
          <w:lang w:bidi="he-IL"/>
        </w:rPr>
        <w:t xml:space="preserve"> </w:t>
      </w:r>
      <w:r>
        <w:rPr>
          <w:rFonts w:asciiTheme="majorBidi" w:hAnsiTheme="majorBidi" w:cstheme="majorBidi"/>
          <w:i/>
          <w:iCs/>
          <w:sz w:val="24"/>
          <w:szCs w:val="24"/>
          <w:lang w:bidi="he-IL"/>
        </w:rPr>
        <w:t xml:space="preserve">increase </w:t>
      </w:r>
      <w:r w:rsidRPr="0083649C">
        <w:rPr>
          <w:rFonts w:asciiTheme="majorBidi" w:hAnsiTheme="majorBidi" w:cstheme="majorBidi"/>
          <w:i/>
          <w:iCs/>
          <w:sz w:val="24"/>
          <w:szCs w:val="24"/>
          <w:lang w:bidi="he-IL"/>
        </w:rPr>
        <w:t xml:space="preserve">in ESE </w:t>
      </w:r>
      <w:r>
        <w:rPr>
          <w:rFonts w:asciiTheme="majorBidi" w:hAnsiTheme="majorBidi" w:cstheme="majorBidi"/>
          <w:i/>
          <w:iCs/>
          <w:sz w:val="24"/>
          <w:szCs w:val="24"/>
          <w:lang w:bidi="he-IL"/>
        </w:rPr>
        <w:t xml:space="preserve">during the accelerator will be </w:t>
      </w:r>
      <w:r w:rsidRPr="0083649C">
        <w:rPr>
          <w:rFonts w:asciiTheme="majorBidi" w:hAnsiTheme="majorBidi" w:cstheme="majorBidi"/>
          <w:i/>
          <w:iCs/>
          <w:sz w:val="24"/>
          <w:szCs w:val="24"/>
          <w:lang w:bidi="he-IL"/>
        </w:rPr>
        <w:t>higher</w:t>
      </w:r>
      <w:r>
        <w:rPr>
          <w:rFonts w:asciiTheme="majorBidi" w:hAnsiTheme="majorBidi" w:cstheme="majorBidi"/>
          <w:i/>
          <w:iCs/>
          <w:sz w:val="24"/>
          <w:szCs w:val="24"/>
          <w:lang w:bidi="he-IL"/>
        </w:rPr>
        <w:t>, compared with male founders</w:t>
      </w:r>
      <w:r w:rsidRPr="0083649C">
        <w:rPr>
          <w:rFonts w:asciiTheme="majorBidi" w:hAnsiTheme="majorBidi" w:cstheme="majorBidi"/>
          <w:i/>
          <w:iCs/>
          <w:sz w:val="24"/>
          <w:szCs w:val="24"/>
          <w:lang w:bidi="he-IL"/>
        </w:rPr>
        <w:t>.</w:t>
      </w:r>
      <w:bookmarkEnd w:id="8"/>
    </w:p>
    <w:p w14:paraId="7FA7472A" w14:textId="2D8DF932" w:rsidR="00690FF4" w:rsidRPr="0083649C" w:rsidRDefault="00690FF4" w:rsidP="0083649C">
      <w:pPr>
        <w:spacing w:after="0" w:line="480" w:lineRule="auto"/>
        <w:ind w:firstLine="567"/>
        <w:jc w:val="both"/>
        <w:rPr>
          <w:rFonts w:asciiTheme="majorBidi" w:hAnsiTheme="majorBidi" w:cstheme="majorBidi"/>
          <w:sz w:val="24"/>
          <w:szCs w:val="24"/>
        </w:rPr>
      </w:pPr>
      <w:r w:rsidRPr="0083649C">
        <w:rPr>
          <w:rFonts w:asciiTheme="majorBidi" w:hAnsiTheme="majorBidi" w:cstheme="majorBidi"/>
          <w:sz w:val="24"/>
          <w:szCs w:val="24"/>
        </w:rPr>
        <w:t xml:space="preserve">Lastly, </w:t>
      </w:r>
      <w:r w:rsidR="000D1401">
        <w:rPr>
          <w:rFonts w:asciiTheme="majorBidi" w:hAnsiTheme="majorBidi" w:cstheme="majorBidi"/>
          <w:sz w:val="24"/>
          <w:szCs w:val="24"/>
        </w:rPr>
        <w:t>female</w:t>
      </w:r>
      <w:r w:rsidRPr="0083649C">
        <w:rPr>
          <w:rFonts w:asciiTheme="majorBidi" w:hAnsiTheme="majorBidi" w:cstheme="majorBidi"/>
          <w:sz w:val="24"/>
          <w:szCs w:val="24"/>
        </w:rPr>
        <w:t xml:space="preserve"> entrepreneurs also suffer from a legitimacy barrier (Brush et al., 20</w:t>
      </w:r>
      <w:r w:rsidR="005C49C6">
        <w:rPr>
          <w:rFonts w:asciiTheme="majorBidi" w:hAnsiTheme="majorBidi" w:cstheme="majorBidi"/>
          <w:sz w:val="24"/>
          <w:szCs w:val="24"/>
        </w:rPr>
        <w:t>19</w:t>
      </w:r>
      <w:r w:rsidRPr="0083649C">
        <w:rPr>
          <w:rFonts w:asciiTheme="majorBidi" w:hAnsiTheme="majorBidi" w:cstheme="majorBidi"/>
          <w:sz w:val="24"/>
          <w:szCs w:val="24"/>
        </w:rPr>
        <w:t xml:space="preserve">; Murphy et al., 2007). </w:t>
      </w:r>
      <w:r w:rsidR="00BA1C96">
        <w:rPr>
          <w:rFonts w:asciiTheme="majorBidi" w:hAnsiTheme="majorBidi" w:cstheme="majorBidi"/>
          <w:sz w:val="24"/>
          <w:szCs w:val="24"/>
        </w:rPr>
        <w:t>A</w:t>
      </w:r>
      <w:r w:rsidRPr="0083649C">
        <w:rPr>
          <w:rFonts w:asciiTheme="majorBidi" w:hAnsiTheme="majorBidi" w:cstheme="majorBidi"/>
          <w:sz w:val="24"/>
          <w:szCs w:val="24"/>
        </w:rPr>
        <w:t>ccelerators, their sponsors</w:t>
      </w:r>
      <w:r w:rsidR="00086A95" w:rsidRPr="0083649C">
        <w:rPr>
          <w:rFonts w:asciiTheme="majorBidi" w:hAnsiTheme="majorBidi" w:cstheme="majorBidi"/>
          <w:sz w:val="24"/>
          <w:szCs w:val="24"/>
        </w:rPr>
        <w:t>,</w:t>
      </w:r>
      <w:r w:rsidRPr="0083649C">
        <w:rPr>
          <w:rFonts w:asciiTheme="majorBidi" w:hAnsiTheme="majorBidi" w:cstheme="majorBidi"/>
          <w:sz w:val="24"/>
          <w:szCs w:val="24"/>
        </w:rPr>
        <w:t xml:space="preserve"> their top management</w:t>
      </w:r>
      <w:r w:rsidR="00086A95" w:rsidRPr="0083649C">
        <w:rPr>
          <w:rFonts w:asciiTheme="majorBidi" w:hAnsiTheme="majorBidi" w:cstheme="majorBidi"/>
          <w:sz w:val="24"/>
          <w:szCs w:val="24"/>
        </w:rPr>
        <w:t>,</w:t>
      </w:r>
      <w:r w:rsidRPr="0083649C">
        <w:rPr>
          <w:rFonts w:asciiTheme="majorBidi" w:hAnsiTheme="majorBidi" w:cstheme="majorBidi"/>
          <w:sz w:val="24"/>
          <w:szCs w:val="24"/>
        </w:rPr>
        <w:t xml:space="preserve"> and their partners can act as a signaling entity for </w:t>
      </w:r>
      <w:r w:rsidR="000D1401">
        <w:rPr>
          <w:rFonts w:asciiTheme="majorBidi" w:hAnsiTheme="majorBidi" w:cstheme="majorBidi"/>
          <w:sz w:val="24"/>
          <w:szCs w:val="24"/>
        </w:rPr>
        <w:t>female</w:t>
      </w:r>
      <w:r w:rsidRPr="0083649C">
        <w:rPr>
          <w:rFonts w:asciiTheme="majorBidi" w:hAnsiTheme="majorBidi" w:cstheme="majorBidi"/>
          <w:sz w:val="24"/>
          <w:szCs w:val="24"/>
        </w:rPr>
        <w:t xml:space="preserve"> founders and their startups </w:t>
      </w:r>
      <w:r w:rsidR="00BA1C96">
        <w:rPr>
          <w:rFonts w:asciiTheme="majorBidi" w:hAnsiTheme="majorBidi" w:cstheme="majorBidi"/>
          <w:sz w:val="24"/>
          <w:szCs w:val="24"/>
          <w:lang w:bidi="he-IL"/>
        </w:rPr>
        <w:t>(</w:t>
      </w:r>
      <w:r w:rsidR="0090733B">
        <w:rPr>
          <w:rFonts w:asciiTheme="majorBidi" w:hAnsiTheme="majorBidi" w:cstheme="majorBidi"/>
          <w:sz w:val="24"/>
          <w:szCs w:val="24"/>
          <w:lang w:bidi="he-IL"/>
        </w:rPr>
        <w:t>Chen, 2019</w:t>
      </w:r>
      <w:r w:rsidRPr="0083649C">
        <w:rPr>
          <w:rFonts w:asciiTheme="majorBidi" w:hAnsiTheme="majorBidi" w:cstheme="majorBidi"/>
          <w:sz w:val="24"/>
          <w:szCs w:val="24"/>
        </w:rPr>
        <w:t xml:space="preserve">). </w:t>
      </w:r>
      <w:r w:rsidR="00382D55" w:rsidRPr="0083649C">
        <w:rPr>
          <w:rFonts w:asciiTheme="majorBidi" w:hAnsiTheme="majorBidi" w:cstheme="majorBidi"/>
          <w:sz w:val="24"/>
          <w:szCs w:val="24"/>
          <w:lang w:bidi="he-IL"/>
        </w:rPr>
        <w:t>Moreover</w:t>
      </w:r>
      <w:r w:rsidRPr="0083649C">
        <w:rPr>
          <w:rFonts w:asciiTheme="majorBidi" w:hAnsiTheme="majorBidi" w:cstheme="majorBidi"/>
          <w:sz w:val="24"/>
          <w:szCs w:val="24"/>
          <w:lang w:bidi="he-IL"/>
        </w:rPr>
        <w:t xml:space="preserve">, </w:t>
      </w:r>
      <w:bookmarkStart w:id="9" w:name="_Hlk59663870"/>
      <w:r w:rsidRPr="0083649C">
        <w:rPr>
          <w:rFonts w:asciiTheme="majorBidi" w:hAnsiTheme="majorBidi" w:cstheme="majorBidi"/>
          <w:sz w:val="24"/>
          <w:szCs w:val="24"/>
          <w:lang w:bidi="he-IL"/>
        </w:rPr>
        <w:t>previous studies suggest that continuous relationship with a prestige mentor (</w:t>
      </w:r>
      <w:r w:rsidR="0003150B" w:rsidRPr="00D70A32">
        <w:rPr>
          <w:rFonts w:asciiTheme="majorBidi" w:hAnsiTheme="majorBidi" w:cstheme="majorBidi"/>
          <w:sz w:val="24"/>
          <w:szCs w:val="24"/>
          <w:lang w:bidi="he-IL"/>
        </w:rPr>
        <w:t xml:space="preserve">Bangara </w:t>
      </w:r>
      <w:r w:rsidR="0003150B">
        <w:rPr>
          <w:rFonts w:asciiTheme="majorBidi" w:hAnsiTheme="majorBidi" w:cstheme="majorBidi"/>
          <w:sz w:val="24"/>
          <w:szCs w:val="24"/>
          <w:lang w:bidi="he-IL"/>
        </w:rPr>
        <w:t>et al., 2012</w:t>
      </w:r>
      <w:r w:rsidR="00824492" w:rsidRPr="0083649C">
        <w:rPr>
          <w:rFonts w:asciiTheme="majorBidi" w:hAnsiTheme="majorBidi" w:cstheme="majorBidi"/>
          <w:sz w:val="24"/>
          <w:szCs w:val="24"/>
        </w:rPr>
        <w:t xml:space="preserve">; </w:t>
      </w:r>
      <w:r w:rsidR="000814D6" w:rsidRPr="000814D6">
        <w:rPr>
          <w:rFonts w:asciiTheme="majorBidi" w:hAnsiTheme="majorBidi" w:cstheme="majorBidi"/>
          <w:sz w:val="24"/>
          <w:szCs w:val="24"/>
        </w:rPr>
        <w:t xml:space="preserve">McKevitt </w:t>
      </w:r>
      <w:r w:rsidR="00D15615">
        <w:rPr>
          <w:rFonts w:asciiTheme="majorBidi" w:hAnsiTheme="majorBidi" w:cstheme="majorBidi"/>
          <w:sz w:val="24"/>
          <w:szCs w:val="24"/>
        </w:rPr>
        <w:t>&amp;</w:t>
      </w:r>
      <w:r w:rsidR="000814D6" w:rsidRPr="000814D6">
        <w:rPr>
          <w:rFonts w:asciiTheme="majorBidi" w:hAnsiTheme="majorBidi" w:cstheme="majorBidi"/>
          <w:sz w:val="24"/>
          <w:szCs w:val="24"/>
        </w:rPr>
        <w:t xml:space="preserve"> Marshall</w:t>
      </w:r>
      <w:r w:rsidR="000814D6">
        <w:rPr>
          <w:rFonts w:asciiTheme="majorBidi" w:hAnsiTheme="majorBidi" w:cstheme="majorBidi"/>
          <w:sz w:val="24"/>
          <w:szCs w:val="24"/>
        </w:rPr>
        <w:t xml:space="preserve">, </w:t>
      </w:r>
      <w:r w:rsidR="000814D6" w:rsidRPr="000814D6">
        <w:rPr>
          <w:rFonts w:asciiTheme="majorBidi" w:hAnsiTheme="majorBidi" w:cstheme="majorBidi"/>
          <w:sz w:val="24"/>
          <w:szCs w:val="24"/>
        </w:rPr>
        <w:t>2015</w:t>
      </w:r>
      <w:r w:rsidR="000814D6">
        <w:rPr>
          <w:rFonts w:asciiTheme="majorBidi" w:hAnsiTheme="majorBidi" w:cstheme="majorBidi"/>
          <w:sz w:val="24"/>
          <w:szCs w:val="24"/>
        </w:rPr>
        <w:t>;</w:t>
      </w:r>
      <w:r w:rsidR="000814D6" w:rsidRPr="000814D6">
        <w:rPr>
          <w:rFonts w:asciiTheme="majorBidi" w:hAnsiTheme="majorBidi" w:cstheme="majorBidi"/>
          <w:sz w:val="24"/>
          <w:szCs w:val="24"/>
        </w:rPr>
        <w:t xml:space="preserve"> </w:t>
      </w:r>
      <w:r w:rsidR="00824492" w:rsidRPr="0083649C">
        <w:rPr>
          <w:rFonts w:asciiTheme="majorBidi" w:hAnsiTheme="majorBidi" w:cstheme="majorBidi"/>
          <w:sz w:val="24"/>
          <w:szCs w:val="24"/>
        </w:rPr>
        <w:t>van Werven et al., 2015</w:t>
      </w:r>
      <w:r w:rsidRPr="0083649C">
        <w:rPr>
          <w:rFonts w:asciiTheme="majorBidi" w:hAnsiTheme="majorBidi" w:cstheme="majorBidi"/>
          <w:sz w:val="24"/>
          <w:szCs w:val="24"/>
          <w:lang w:bidi="he-IL"/>
        </w:rPr>
        <w:t>)</w:t>
      </w:r>
      <w:r w:rsidR="00DE15F7">
        <w:rPr>
          <w:rFonts w:asciiTheme="majorBidi" w:hAnsiTheme="majorBidi" w:cstheme="majorBidi"/>
          <w:sz w:val="24"/>
          <w:szCs w:val="24"/>
          <w:lang w:bidi="he-IL"/>
        </w:rPr>
        <w:t xml:space="preserve"> or advisor (</w:t>
      </w:r>
      <w:r w:rsidR="0003150B" w:rsidRPr="0083649C">
        <w:rPr>
          <w:rFonts w:asciiTheme="majorBidi" w:hAnsiTheme="majorBidi" w:cstheme="majorBidi"/>
          <w:sz w:val="24"/>
          <w:szCs w:val="24"/>
        </w:rPr>
        <w:t>Fisher et al., 201</w:t>
      </w:r>
      <w:r w:rsidR="00CF5BB6">
        <w:rPr>
          <w:rFonts w:asciiTheme="majorBidi" w:hAnsiTheme="majorBidi" w:cstheme="majorBidi"/>
          <w:sz w:val="24"/>
          <w:szCs w:val="24"/>
        </w:rPr>
        <w:t>7</w:t>
      </w:r>
      <w:r w:rsidR="00DE15F7">
        <w:rPr>
          <w:rFonts w:asciiTheme="majorBidi" w:hAnsiTheme="majorBidi" w:cstheme="majorBidi"/>
          <w:sz w:val="24"/>
          <w:szCs w:val="24"/>
          <w:lang w:bidi="he-IL"/>
        </w:rPr>
        <w:t xml:space="preserve">) </w:t>
      </w:r>
      <w:r w:rsidR="00DE15F7" w:rsidRPr="0083649C">
        <w:rPr>
          <w:rFonts w:asciiTheme="majorBidi" w:hAnsiTheme="majorBidi" w:cstheme="majorBidi"/>
          <w:sz w:val="24"/>
          <w:szCs w:val="24"/>
          <w:lang w:bidi="he-IL"/>
        </w:rPr>
        <w:t>increases founder and startup legitimacy</w:t>
      </w:r>
      <w:r w:rsidRPr="0083649C">
        <w:rPr>
          <w:rFonts w:asciiTheme="majorBidi" w:hAnsiTheme="majorBidi" w:cstheme="majorBidi"/>
          <w:sz w:val="24"/>
          <w:szCs w:val="24"/>
          <w:lang w:bidi="he-IL"/>
        </w:rPr>
        <w:t xml:space="preserve">. </w:t>
      </w:r>
      <w:bookmarkEnd w:id="9"/>
      <w:r w:rsidRPr="0083649C">
        <w:rPr>
          <w:rFonts w:asciiTheme="majorBidi" w:hAnsiTheme="majorBidi" w:cstheme="majorBidi"/>
          <w:sz w:val="24"/>
          <w:szCs w:val="24"/>
          <w:lang w:bidi="he-IL"/>
        </w:rPr>
        <w:t>McKevitt and Marshall (2015) suggest that legitimacy should be regarded as the third major function of mentoring (in addition to career and psychosocial support). More specifically, finding an appropriate mentor emerged as pivotal in gaining entrepreneurial legitimacy, as mentors both guide behaviors in different business contexts</w:t>
      </w:r>
      <w:r w:rsidR="00F22599" w:rsidRPr="0083649C">
        <w:rPr>
          <w:rFonts w:asciiTheme="majorBidi" w:hAnsiTheme="majorBidi" w:cstheme="majorBidi"/>
          <w:sz w:val="24"/>
          <w:szCs w:val="24"/>
          <w:lang w:bidi="he-IL"/>
        </w:rPr>
        <w:t xml:space="preserve"> (which leads to legitimacy)</w:t>
      </w:r>
      <w:r w:rsidRPr="0083649C">
        <w:rPr>
          <w:rFonts w:asciiTheme="majorBidi" w:hAnsiTheme="majorBidi" w:cstheme="majorBidi"/>
          <w:sz w:val="24"/>
          <w:szCs w:val="24"/>
          <w:lang w:bidi="he-IL"/>
        </w:rPr>
        <w:t xml:space="preserve"> and signal for their legitimacy (</w:t>
      </w:r>
      <w:r w:rsidRPr="0083649C">
        <w:rPr>
          <w:rFonts w:asciiTheme="majorBidi" w:hAnsiTheme="majorBidi" w:cstheme="majorBidi"/>
          <w:sz w:val="24"/>
          <w:szCs w:val="24"/>
        </w:rPr>
        <w:t>Marlow &amp; McAdam, 2015)</w:t>
      </w:r>
      <w:r w:rsidRPr="0083649C">
        <w:rPr>
          <w:rFonts w:asciiTheme="majorBidi" w:hAnsiTheme="majorBidi" w:cstheme="majorBidi"/>
          <w:sz w:val="24"/>
          <w:szCs w:val="24"/>
          <w:lang w:bidi="he-IL"/>
        </w:rPr>
        <w:t xml:space="preserve">. </w:t>
      </w:r>
      <w:r w:rsidRPr="0083649C">
        <w:rPr>
          <w:rFonts w:asciiTheme="majorBidi" w:hAnsiTheme="majorBidi" w:cstheme="majorBidi"/>
          <w:sz w:val="24"/>
          <w:szCs w:val="24"/>
        </w:rPr>
        <w:t>Murphy et al. (2007) found that expert capital (</w:t>
      </w:r>
      <w:r w:rsidR="000362CB" w:rsidRPr="0083649C">
        <w:rPr>
          <w:rFonts w:asciiTheme="majorBidi" w:hAnsiTheme="majorBidi" w:cstheme="majorBidi"/>
          <w:sz w:val="24"/>
          <w:szCs w:val="24"/>
        </w:rPr>
        <w:t>e.g.,</w:t>
      </w:r>
      <w:r w:rsidRPr="0083649C">
        <w:rPr>
          <w:rFonts w:asciiTheme="majorBidi" w:hAnsiTheme="majorBidi" w:cstheme="majorBidi"/>
          <w:sz w:val="24"/>
          <w:szCs w:val="24"/>
        </w:rPr>
        <w:t xml:space="preserve"> interaction with experts such as mentors) </w:t>
      </w:r>
      <w:r w:rsidR="004122D5" w:rsidRPr="0083649C">
        <w:rPr>
          <w:rFonts w:asciiTheme="majorBidi" w:hAnsiTheme="majorBidi" w:cstheme="majorBidi"/>
          <w:sz w:val="24"/>
          <w:szCs w:val="24"/>
        </w:rPr>
        <w:t xml:space="preserve">has </w:t>
      </w:r>
      <w:r w:rsidRPr="0083649C">
        <w:rPr>
          <w:rFonts w:asciiTheme="majorBidi" w:hAnsiTheme="majorBidi" w:cstheme="majorBidi"/>
          <w:sz w:val="24"/>
          <w:szCs w:val="24"/>
        </w:rPr>
        <w:t xml:space="preserve">a strong positive impact on </w:t>
      </w:r>
      <w:r w:rsidR="000D1401">
        <w:rPr>
          <w:rFonts w:asciiTheme="majorBidi" w:hAnsiTheme="majorBidi" w:cstheme="majorBidi"/>
          <w:sz w:val="24"/>
          <w:szCs w:val="24"/>
        </w:rPr>
        <w:t>female</w:t>
      </w:r>
      <w:r w:rsidRPr="0083649C">
        <w:rPr>
          <w:rFonts w:asciiTheme="majorBidi" w:hAnsiTheme="majorBidi" w:cstheme="majorBidi"/>
          <w:sz w:val="24"/>
          <w:szCs w:val="24"/>
        </w:rPr>
        <w:t xml:space="preserve"> entrepreneurs’ legitimacy and credibility. </w:t>
      </w:r>
      <w:r w:rsidR="004122D5" w:rsidRPr="0083649C">
        <w:rPr>
          <w:rFonts w:asciiTheme="majorBidi" w:hAnsiTheme="majorBidi" w:cstheme="majorBidi"/>
          <w:sz w:val="24"/>
          <w:szCs w:val="24"/>
        </w:rPr>
        <w:t>Moreover</w:t>
      </w:r>
      <w:r w:rsidRPr="0083649C">
        <w:rPr>
          <w:rFonts w:asciiTheme="majorBidi" w:hAnsiTheme="majorBidi" w:cstheme="majorBidi"/>
          <w:sz w:val="24"/>
          <w:szCs w:val="24"/>
        </w:rPr>
        <w:t>, t</w:t>
      </w:r>
      <w:r w:rsidRPr="0083649C">
        <w:rPr>
          <w:rFonts w:asciiTheme="majorBidi" w:hAnsiTheme="majorBidi" w:cstheme="majorBidi"/>
          <w:sz w:val="24"/>
          <w:szCs w:val="24"/>
          <w:lang w:bidi="he-IL"/>
        </w:rPr>
        <w:t>he community of practice created within and around the accelerator is also crucial for building entrepreneurial legitimacy. Hamilton (2011) found that active participation in communities</w:t>
      </w:r>
      <w:r w:rsidR="009F1100">
        <w:rPr>
          <w:rFonts w:asciiTheme="majorBidi" w:hAnsiTheme="majorBidi" w:cstheme="majorBidi"/>
          <w:sz w:val="24"/>
          <w:szCs w:val="24"/>
          <w:lang w:bidi="he-IL"/>
        </w:rPr>
        <w:t xml:space="preserve"> </w:t>
      </w:r>
      <w:r w:rsidRPr="0083649C">
        <w:rPr>
          <w:rFonts w:asciiTheme="majorBidi" w:hAnsiTheme="majorBidi" w:cstheme="majorBidi"/>
          <w:sz w:val="24"/>
          <w:szCs w:val="24"/>
          <w:lang w:bidi="he-IL"/>
        </w:rPr>
        <w:t>of</w:t>
      </w:r>
      <w:r w:rsidR="009F1100">
        <w:rPr>
          <w:rFonts w:asciiTheme="majorBidi" w:hAnsiTheme="majorBidi" w:cstheme="majorBidi"/>
          <w:sz w:val="24"/>
          <w:szCs w:val="24"/>
          <w:lang w:bidi="he-IL"/>
        </w:rPr>
        <w:t xml:space="preserve"> </w:t>
      </w:r>
      <w:r w:rsidRPr="0083649C">
        <w:rPr>
          <w:rFonts w:asciiTheme="majorBidi" w:hAnsiTheme="majorBidi" w:cstheme="majorBidi"/>
          <w:sz w:val="24"/>
          <w:szCs w:val="24"/>
          <w:lang w:bidi="he-IL"/>
        </w:rPr>
        <w:t xml:space="preserve">practice increased the legitimacy of businesses and their owners. </w:t>
      </w:r>
      <w:r w:rsidR="009F1100">
        <w:rPr>
          <w:rFonts w:asciiTheme="majorBidi" w:hAnsiTheme="majorBidi" w:cstheme="majorBidi"/>
          <w:sz w:val="24"/>
          <w:szCs w:val="24"/>
          <w:lang w:bidi="he-IL"/>
        </w:rPr>
        <w:t>Hence, we expect that:</w:t>
      </w:r>
    </w:p>
    <w:p w14:paraId="37EDB552" w14:textId="77777777" w:rsidR="008D7BBE" w:rsidRDefault="008D7BBE" w:rsidP="008D7BBE">
      <w:pPr>
        <w:spacing w:after="0" w:line="360" w:lineRule="auto"/>
        <w:jc w:val="both"/>
        <w:rPr>
          <w:rFonts w:asciiTheme="majorBidi" w:hAnsiTheme="majorBidi" w:cstheme="majorBidi"/>
          <w:i/>
          <w:iCs/>
          <w:sz w:val="24"/>
          <w:szCs w:val="24"/>
          <w:lang w:bidi="he-IL"/>
        </w:rPr>
      </w:pPr>
      <w:bookmarkStart w:id="10" w:name="_Hlk24481720"/>
      <w:r w:rsidRPr="0083649C">
        <w:rPr>
          <w:rFonts w:asciiTheme="majorBidi" w:hAnsiTheme="majorBidi" w:cstheme="majorBidi"/>
          <w:b/>
          <w:bCs/>
          <w:i/>
          <w:iCs/>
          <w:sz w:val="24"/>
          <w:szCs w:val="24"/>
          <w:lang w:bidi="he-IL"/>
        </w:rPr>
        <w:t>H</w:t>
      </w:r>
      <w:r>
        <w:rPr>
          <w:rFonts w:asciiTheme="majorBidi" w:hAnsiTheme="majorBidi" w:cstheme="majorBidi"/>
          <w:b/>
          <w:bCs/>
          <w:i/>
          <w:iCs/>
          <w:sz w:val="24"/>
          <w:szCs w:val="24"/>
          <w:lang w:bidi="he-IL"/>
        </w:rPr>
        <w:t>4</w:t>
      </w:r>
      <w:r w:rsidRPr="0083649C">
        <w:rPr>
          <w:rFonts w:asciiTheme="majorBidi" w:hAnsiTheme="majorBidi" w:cstheme="majorBidi"/>
          <w:b/>
          <w:bCs/>
          <w:i/>
          <w:iCs/>
          <w:sz w:val="24"/>
          <w:szCs w:val="24"/>
          <w:lang w:bidi="he-IL"/>
        </w:rPr>
        <w:t>a:</w:t>
      </w:r>
      <w:r w:rsidRPr="0083649C">
        <w:rPr>
          <w:rFonts w:asciiTheme="majorBidi" w:hAnsiTheme="majorBidi" w:cstheme="majorBidi"/>
          <w:b/>
          <w:bCs/>
          <w:i/>
          <w:iCs/>
          <w:sz w:val="24"/>
          <w:szCs w:val="24"/>
          <w:rtl/>
          <w:lang w:bidi="he-IL"/>
        </w:rPr>
        <w:t xml:space="preserve"> </w:t>
      </w:r>
      <w:r>
        <w:rPr>
          <w:rFonts w:asciiTheme="majorBidi" w:hAnsiTheme="majorBidi" w:cstheme="majorBidi"/>
          <w:i/>
          <w:iCs/>
          <w:sz w:val="24"/>
          <w:szCs w:val="24"/>
          <w:lang w:bidi="he-IL"/>
        </w:rPr>
        <w:t>Female</w:t>
      </w:r>
      <w:r w:rsidRPr="0083649C">
        <w:rPr>
          <w:rFonts w:asciiTheme="majorBidi" w:hAnsiTheme="majorBidi" w:cstheme="majorBidi"/>
          <w:i/>
          <w:iCs/>
          <w:sz w:val="24"/>
          <w:szCs w:val="24"/>
          <w:lang w:bidi="he-IL"/>
        </w:rPr>
        <w:t xml:space="preserve"> founders </w:t>
      </w:r>
      <w:r>
        <w:rPr>
          <w:rFonts w:asciiTheme="majorBidi" w:hAnsiTheme="majorBidi" w:cstheme="majorBidi"/>
          <w:i/>
          <w:iCs/>
          <w:sz w:val="24"/>
          <w:szCs w:val="24"/>
          <w:lang w:bidi="he-IL"/>
        </w:rPr>
        <w:t>are more likely to set increasing</w:t>
      </w:r>
      <w:r w:rsidRPr="0083649C">
        <w:rPr>
          <w:rFonts w:asciiTheme="majorBidi" w:hAnsiTheme="majorBidi" w:cstheme="majorBidi"/>
          <w:i/>
          <w:iCs/>
          <w:sz w:val="24"/>
          <w:szCs w:val="24"/>
          <w:lang w:bidi="he-IL"/>
        </w:rPr>
        <w:t xml:space="preserve"> entrepreneurial legitimacy</w:t>
      </w:r>
      <w:r w:rsidRPr="00F54F20">
        <w:rPr>
          <w:rFonts w:asciiTheme="majorBidi" w:hAnsiTheme="majorBidi" w:cstheme="majorBidi"/>
          <w:i/>
          <w:iCs/>
          <w:sz w:val="24"/>
          <w:szCs w:val="24"/>
          <w:lang w:bidi="he-IL"/>
        </w:rPr>
        <w:t xml:space="preserve"> </w:t>
      </w:r>
      <w:r>
        <w:rPr>
          <w:rFonts w:asciiTheme="majorBidi" w:hAnsiTheme="majorBidi" w:cstheme="majorBidi"/>
          <w:i/>
          <w:iCs/>
          <w:sz w:val="24"/>
          <w:szCs w:val="24"/>
          <w:lang w:bidi="he-IL"/>
        </w:rPr>
        <w:t>as a goal in participation in the accelerator, compared with male founders</w:t>
      </w:r>
      <w:r w:rsidRPr="0083649C">
        <w:rPr>
          <w:rFonts w:asciiTheme="majorBidi" w:hAnsiTheme="majorBidi" w:cstheme="majorBidi"/>
          <w:i/>
          <w:iCs/>
          <w:sz w:val="24"/>
          <w:szCs w:val="24"/>
          <w:lang w:bidi="he-IL"/>
        </w:rPr>
        <w:t xml:space="preserve">. </w:t>
      </w:r>
      <w:r w:rsidRPr="0083649C">
        <w:rPr>
          <w:rFonts w:asciiTheme="majorBidi" w:hAnsiTheme="majorBidi" w:cstheme="majorBidi"/>
          <w:b/>
          <w:bCs/>
          <w:i/>
          <w:iCs/>
          <w:sz w:val="24"/>
          <w:szCs w:val="24"/>
          <w:lang w:bidi="he-IL"/>
        </w:rPr>
        <w:t>H</w:t>
      </w:r>
      <w:r>
        <w:rPr>
          <w:rFonts w:asciiTheme="majorBidi" w:hAnsiTheme="majorBidi" w:cstheme="majorBidi"/>
          <w:b/>
          <w:bCs/>
          <w:i/>
          <w:iCs/>
          <w:sz w:val="24"/>
          <w:szCs w:val="24"/>
          <w:lang w:bidi="he-IL"/>
        </w:rPr>
        <w:t>4</w:t>
      </w:r>
      <w:r w:rsidRPr="0083649C">
        <w:rPr>
          <w:rFonts w:asciiTheme="majorBidi" w:hAnsiTheme="majorBidi" w:cstheme="majorBidi"/>
          <w:b/>
          <w:bCs/>
          <w:i/>
          <w:iCs/>
          <w:sz w:val="24"/>
          <w:szCs w:val="24"/>
          <w:lang w:bidi="he-IL"/>
        </w:rPr>
        <w:t>b:</w:t>
      </w:r>
      <w:r w:rsidRPr="0083649C">
        <w:rPr>
          <w:rFonts w:asciiTheme="majorBidi" w:hAnsiTheme="majorBidi" w:cstheme="majorBidi"/>
          <w:b/>
          <w:bCs/>
          <w:i/>
          <w:iCs/>
          <w:sz w:val="24"/>
          <w:szCs w:val="24"/>
          <w:rtl/>
          <w:lang w:bidi="he-IL"/>
        </w:rPr>
        <w:t xml:space="preserve"> </w:t>
      </w:r>
      <w:r>
        <w:rPr>
          <w:rFonts w:asciiTheme="majorBidi" w:hAnsiTheme="majorBidi" w:cstheme="majorBidi"/>
          <w:i/>
          <w:iCs/>
          <w:sz w:val="24"/>
          <w:szCs w:val="24"/>
          <w:lang w:bidi="he-IL"/>
        </w:rPr>
        <w:t>Female</w:t>
      </w:r>
      <w:r w:rsidRPr="0083649C">
        <w:rPr>
          <w:rFonts w:asciiTheme="majorBidi" w:hAnsiTheme="majorBidi" w:cstheme="majorBidi"/>
          <w:i/>
          <w:iCs/>
          <w:sz w:val="24"/>
          <w:szCs w:val="24"/>
          <w:lang w:bidi="he-IL"/>
        </w:rPr>
        <w:t xml:space="preserve"> founders</w:t>
      </w:r>
      <w:r>
        <w:rPr>
          <w:rFonts w:asciiTheme="majorBidi" w:hAnsiTheme="majorBidi" w:cstheme="majorBidi"/>
          <w:i/>
          <w:iCs/>
          <w:sz w:val="24"/>
          <w:szCs w:val="24"/>
          <w:lang w:bidi="he-IL"/>
        </w:rPr>
        <w:t xml:space="preserve">’ increase </w:t>
      </w:r>
      <w:r w:rsidRPr="0083649C">
        <w:rPr>
          <w:rFonts w:asciiTheme="majorBidi" w:hAnsiTheme="majorBidi" w:cstheme="majorBidi"/>
          <w:i/>
          <w:iCs/>
          <w:sz w:val="24"/>
          <w:szCs w:val="24"/>
          <w:lang w:bidi="he-IL"/>
        </w:rPr>
        <w:t xml:space="preserve">in entrepreneurial legitimacy </w:t>
      </w:r>
      <w:r>
        <w:rPr>
          <w:rFonts w:asciiTheme="majorBidi" w:hAnsiTheme="majorBidi" w:cstheme="majorBidi"/>
          <w:i/>
          <w:iCs/>
          <w:sz w:val="24"/>
          <w:szCs w:val="24"/>
          <w:lang w:bidi="he-IL"/>
        </w:rPr>
        <w:t xml:space="preserve">will be </w:t>
      </w:r>
      <w:r w:rsidRPr="0083649C">
        <w:rPr>
          <w:rFonts w:asciiTheme="majorBidi" w:hAnsiTheme="majorBidi" w:cstheme="majorBidi"/>
          <w:i/>
          <w:iCs/>
          <w:sz w:val="24"/>
          <w:szCs w:val="24"/>
          <w:lang w:bidi="he-IL"/>
        </w:rPr>
        <w:t>higher</w:t>
      </w:r>
      <w:r>
        <w:rPr>
          <w:rFonts w:asciiTheme="majorBidi" w:hAnsiTheme="majorBidi" w:cstheme="majorBidi"/>
          <w:i/>
          <w:iCs/>
          <w:sz w:val="24"/>
          <w:szCs w:val="24"/>
          <w:lang w:bidi="he-IL"/>
        </w:rPr>
        <w:t>, compared with male founders</w:t>
      </w:r>
      <w:r w:rsidRPr="0083649C">
        <w:rPr>
          <w:rFonts w:asciiTheme="majorBidi" w:hAnsiTheme="majorBidi" w:cstheme="majorBidi"/>
          <w:i/>
          <w:iCs/>
          <w:sz w:val="24"/>
          <w:szCs w:val="24"/>
          <w:lang w:bidi="he-IL"/>
        </w:rPr>
        <w:t>.</w:t>
      </w:r>
    </w:p>
    <w:p w14:paraId="10D7AB19" w14:textId="12292992" w:rsidR="009715B2" w:rsidRPr="0083649C" w:rsidRDefault="009715B2" w:rsidP="009715B2">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t xml:space="preserve">Overall, there are four main elements that accelerators provide for startup founders: educational component, mentoring services, networking, and reputation. We suggest that these elements might </w:t>
      </w:r>
      <w:r w:rsidR="000362CB">
        <w:rPr>
          <w:rFonts w:asciiTheme="majorBidi" w:hAnsiTheme="majorBidi" w:cstheme="majorBidi"/>
          <w:sz w:val="24"/>
          <w:szCs w:val="24"/>
          <w:lang w:bidi="he-IL"/>
        </w:rPr>
        <w:t>create</w:t>
      </w:r>
      <w:r w:rsidRPr="0083649C">
        <w:rPr>
          <w:rFonts w:asciiTheme="majorBidi" w:hAnsiTheme="majorBidi" w:cstheme="majorBidi"/>
          <w:sz w:val="24"/>
          <w:szCs w:val="24"/>
          <w:lang w:bidi="he-IL"/>
        </w:rPr>
        <w:t xml:space="preserve"> significant value </w:t>
      </w:r>
      <w:r w:rsidR="000362CB">
        <w:rPr>
          <w:rFonts w:asciiTheme="majorBidi" w:hAnsiTheme="majorBidi" w:cstheme="majorBidi"/>
          <w:sz w:val="24"/>
          <w:szCs w:val="24"/>
          <w:lang w:bidi="he-IL"/>
        </w:rPr>
        <w:t xml:space="preserve">for </w:t>
      </w:r>
      <w:r w:rsidR="000D1401">
        <w:rPr>
          <w:rFonts w:asciiTheme="majorBidi" w:hAnsiTheme="majorBidi" w:cstheme="majorBidi"/>
          <w:sz w:val="24"/>
          <w:szCs w:val="24"/>
          <w:lang w:bidi="he-IL"/>
        </w:rPr>
        <w:t>female</w:t>
      </w:r>
      <w:r w:rsidR="000362CB" w:rsidRPr="0083649C">
        <w:rPr>
          <w:rFonts w:asciiTheme="majorBidi" w:hAnsiTheme="majorBidi" w:cstheme="majorBidi"/>
          <w:sz w:val="24"/>
          <w:szCs w:val="24"/>
          <w:lang w:bidi="he-IL"/>
        </w:rPr>
        <w:t xml:space="preserve"> founders</w:t>
      </w:r>
      <w:r w:rsidRPr="0083649C">
        <w:rPr>
          <w:rFonts w:asciiTheme="majorBidi" w:hAnsiTheme="majorBidi" w:cstheme="majorBidi"/>
          <w:sz w:val="24"/>
          <w:szCs w:val="24"/>
          <w:lang w:bidi="he-IL"/>
        </w:rPr>
        <w:t>.</w:t>
      </w:r>
      <w:r>
        <w:rPr>
          <w:rFonts w:asciiTheme="majorBidi" w:hAnsiTheme="majorBidi" w:cstheme="majorBidi"/>
          <w:sz w:val="24"/>
          <w:szCs w:val="24"/>
          <w:lang w:bidi="he-IL"/>
        </w:rPr>
        <w:t xml:space="preserve"> </w:t>
      </w:r>
      <w:r w:rsidR="00F94624">
        <w:rPr>
          <w:rFonts w:asciiTheme="majorBidi" w:hAnsiTheme="majorBidi" w:cstheme="majorBidi"/>
          <w:sz w:val="24"/>
          <w:szCs w:val="24"/>
          <w:lang w:bidi="he-IL"/>
        </w:rPr>
        <w:t xml:space="preserve">This is also supported by </w:t>
      </w:r>
      <w:r w:rsidR="00155B5D">
        <w:rPr>
          <w:rFonts w:asciiTheme="majorBidi" w:hAnsiTheme="majorBidi" w:cstheme="majorBidi"/>
          <w:sz w:val="24"/>
          <w:szCs w:val="24"/>
          <w:lang w:bidi="he-IL"/>
        </w:rPr>
        <w:t xml:space="preserve">Chen’s </w:t>
      </w:r>
      <w:r w:rsidR="00F94624">
        <w:rPr>
          <w:rFonts w:asciiTheme="majorBidi" w:hAnsiTheme="majorBidi" w:cstheme="majorBidi"/>
          <w:sz w:val="24"/>
          <w:szCs w:val="24"/>
          <w:lang w:bidi="he-IL"/>
        </w:rPr>
        <w:lastRenderedPageBreak/>
        <w:t>(2019) find</w:t>
      </w:r>
      <w:r w:rsidR="00155B5D">
        <w:rPr>
          <w:rFonts w:asciiTheme="majorBidi" w:hAnsiTheme="majorBidi" w:cstheme="majorBidi"/>
          <w:sz w:val="24"/>
          <w:szCs w:val="24"/>
          <w:lang w:bidi="he-IL"/>
        </w:rPr>
        <w:t>ing</w:t>
      </w:r>
      <w:r w:rsidR="00F94624">
        <w:rPr>
          <w:rFonts w:asciiTheme="majorBidi" w:hAnsiTheme="majorBidi" w:cstheme="majorBidi"/>
          <w:sz w:val="24"/>
          <w:szCs w:val="24"/>
          <w:lang w:bidi="he-IL"/>
        </w:rPr>
        <w:t xml:space="preserve"> that female founders benefit more than male founders at </w:t>
      </w:r>
      <w:r w:rsidR="00155B5D">
        <w:rPr>
          <w:rFonts w:asciiTheme="majorBidi" w:hAnsiTheme="majorBidi" w:cstheme="majorBidi"/>
          <w:sz w:val="24"/>
          <w:szCs w:val="24"/>
          <w:lang w:bidi="he-IL"/>
        </w:rPr>
        <w:t>Tier</w:t>
      </w:r>
      <w:r w:rsidR="00F94624">
        <w:rPr>
          <w:rFonts w:asciiTheme="majorBidi" w:hAnsiTheme="majorBidi" w:cstheme="majorBidi"/>
          <w:sz w:val="24"/>
          <w:szCs w:val="24"/>
          <w:lang w:bidi="he-IL"/>
        </w:rPr>
        <w:t xml:space="preserve"> 1 and 2 Accelerators in the U.S. </w:t>
      </w:r>
      <w:r w:rsidR="000362CB">
        <w:rPr>
          <w:rFonts w:asciiTheme="majorBidi" w:hAnsiTheme="majorBidi" w:cstheme="majorBidi"/>
          <w:sz w:val="24"/>
          <w:szCs w:val="24"/>
          <w:lang w:bidi="he-IL"/>
        </w:rPr>
        <w:t>Thus</w:t>
      </w:r>
      <w:r w:rsidRPr="0083649C">
        <w:rPr>
          <w:rFonts w:asciiTheme="majorBidi" w:hAnsiTheme="majorBidi" w:cstheme="majorBidi"/>
          <w:sz w:val="24"/>
          <w:szCs w:val="24"/>
          <w:lang w:bidi="he-IL"/>
        </w:rPr>
        <w:t>, we expect the following:</w:t>
      </w:r>
    </w:p>
    <w:p w14:paraId="5B63CAF2" w14:textId="35EFAD65" w:rsidR="008D7BBE" w:rsidRDefault="008D7BBE" w:rsidP="008D7BBE">
      <w:pPr>
        <w:spacing w:after="0" w:line="360" w:lineRule="auto"/>
        <w:jc w:val="both"/>
        <w:rPr>
          <w:rFonts w:asciiTheme="majorBidi" w:hAnsiTheme="majorBidi" w:cstheme="majorBidi"/>
          <w:bCs/>
          <w:i/>
          <w:iCs/>
          <w:sz w:val="24"/>
          <w:szCs w:val="24"/>
          <w:lang w:bidi="he-IL"/>
        </w:rPr>
      </w:pPr>
      <w:bookmarkStart w:id="11" w:name="_Hlk24481734"/>
      <w:r w:rsidRPr="0083649C">
        <w:rPr>
          <w:rFonts w:asciiTheme="majorBidi" w:hAnsiTheme="majorBidi" w:cstheme="majorBidi"/>
          <w:b/>
          <w:bCs/>
          <w:i/>
          <w:iCs/>
          <w:sz w:val="24"/>
          <w:szCs w:val="24"/>
          <w:lang w:bidi="he-IL"/>
        </w:rPr>
        <w:t>H</w:t>
      </w:r>
      <w:r>
        <w:rPr>
          <w:rFonts w:asciiTheme="majorBidi" w:hAnsiTheme="majorBidi" w:cstheme="majorBidi"/>
          <w:b/>
          <w:bCs/>
          <w:i/>
          <w:iCs/>
          <w:sz w:val="24"/>
          <w:szCs w:val="24"/>
          <w:lang w:bidi="he-IL"/>
        </w:rPr>
        <w:t>5</w:t>
      </w:r>
      <w:r w:rsidRPr="0083649C">
        <w:rPr>
          <w:rFonts w:asciiTheme="majorBidi" w:hAnsiTheme="majorBidi" w:cstheme="majorBidi"/>
          <w:bCs/>
          <w:i/>
          <w:iCs/>
          <w:sz w:val="24"/>
          <w:szCs w:val="24"/>
          <w:lang w:bidi="he-IL"/>
        </w:rPr>
        <w:t xml:space="preserve">: </w:t>
      </w:r>
      <w:r>
        <w:rPr>
          <w:rFonts w:asciiTheme="majorBidi" w:hAnsiTheme="majorBidi" w:cstheme="majorBidi"/>
          <w:bCs/>
          <w:i/>
          <w:iCs/>
          <w:sz w:val="24"/>
          <w:szCs w:val="24"/>
          <w:lang w:bidi="he-IL"/>
        </w:rPr>
        <w:t>Overall, a</w:t>
      </w:r>
      <w:r w:rsidRPr="0083649C">
        <w:rPr>
          <w:rFonts w:asciiTheme="majorBidi" w:hAnsiTheme="majorBidi" w:cstheme="majorBidi"/>
          <w:bCs/>
          <w:i/>
          <w:iCs/>
          <w:sz w:val="24"/>
          <w:szCs w:val="24"/>
          <w:lang w:bidi="he-IL"/>
        </w:rPr>
        <w:t xml:space="preserve">ccelerators provide more value for </w:t>
      </w:r>
      <w:r>
        <w:rPr>
          <w:rFonts w:asciiTheme="majorBidi" w:hAnsiTheme="majorBidi" w:cstheme="majorBidi"/>
          <w:bCs/>
          <w:i/>
          <w:iCs/>
          <w:sz w:val="24"/>
          <w:szCs w:val="24"/>
          <w:lang w:bidi="he-IL"/>
        </w:rPr>
        <w:t>female</w:t>
      </w:r>
      <w:r w:rsidRPr="0083649C">
        <w:rPr>
          <w:rFonts w:asciiTheme="majorBidi" w:hAnsiTheme="majorBidi" w:cstheme="majorBidi"/>
          <w:bCs/>
          <w:i/>
          <w:iCs/>
          <w:sz w:val="24"/>
          <w:szCs w:val="24"/>
          <w:lang w:bidi="he-IL"/>
        </w:rPr>
        <w:t xml:space="preserve"> founders</w:t>
      </w:r>
      <w:r>
        <w:rPr>
          <w:rFonts w:asciiTheme="majorBidi" w:hAnsiTheme="majorBidi" w:cstheme="majorBidi"/>
          <w:bCs/>
          <w:i/>
          <w:iCs/>
          <w:sz w:val="24"/>
          <w:szCs w:val="24"/>
          <w:lang w:bidi="he-IL"/>
        </w:rPr>
        <w:t xml:space="preserve"> and their satisfaction with their progress will be higher, </w:t>
      </w:r>
      <w:r w:rsidRPr="0083649C">
        <w:rPr>
          <w:rFonts w:asciiTheme="majorBidi" w:hAnsiTheme="majorBidi" w:cstheme="majorBidi"/>
          <w:bCs/>
          <w:i/>
          <w:iCs/>
          <w:sz w:val="24"/>
          <w:szCs w:val="24"/>
          <w:lang w:bidi="he-IL"/>
        </w:rPr>
        <w:t xml:space="preserve">compared with </w:t>
      </w:r>
      <w:r>
        <w:rPr>
          <w:rFonts w:asciiTheme="majorBidi" w:hAnsiTheme="majorBidi" w:cstheme="majorBidi"/>
          <w:bCs/>
          <w:i/>
          <w:iCs/>
          <w:sz w:val="24"/>
          <w:szCs w:val="24"/>
          <w:lang w:bidi="he-IL"/>
        </w:rPr>
        <w:t>male</w:t>
      </w:r>
      <w:r w:rsidRPr="0083649C">
        <w:rPr>
          <w:rFonts w:asciiTheme="majorBidi" w:hAnsiTheme="majorBidi" w:cstheme="majorBidi"/>
          <w:bCs/>
          <w:i/>
          <w:iCs/>
          <w:sz w:val="24"/>
          <w:szCs w:val="24"/>
          <w:lang w:bidi="he-IL"/>
        </w:rPr>
        <w:t xml:space="preserve"> founders.</w:t>
      </w:r>
      <w:bookmarkEnd w:id="11"/>
    </w:p>
    <w:p w14:paraId="46DBBE87" w14:textId="77777777" w:rsidR="00325313" w:rsidRPr="0083649C" w:rsidRDefault="00325313" w:rsidP="008D7BBE">
      <w:pPr>
        <w:spacing w:after="0" w:line="360" w:lineRule="auto"/>
        <w:jc w:val="both"/>
        <w:rPr>
          <w:rFonts w:asciiTheme="majorBidi" w:hAnsiTheme="majorBidi" w:cstheme="majorBidi"/>
          <w:bCs/>
          <w:i/>
          <w:iCs/>
          <w:sz w:val="24"/>
          <w:szCs w:val="24"/>
          <w:lang w:bidi="he-IL"/>
        </w:rPr>
      </w:pPr>
    </w:p>
    <w:bookmarkEnd w:id="10"/>
    <w:p w14:paraId="5E21326B" w14:textId="3D22A243" w:rsidR="00360051" w:rsidRPr="0083649C" w:rsidRDefault="00D747EE" w:rsidP="0083649C">
      <w:pPr>
        <w:spacing w:after="0" w:line="480" w:lineRule="auto"/>
        <w:ind w:firstLine="360"/>
        <w:jc w:val="center"/>
        <w:rPr>
          <w:rFonts w:asciiTheme="majorBidi" w:hAnsiTheme="majorBidi" w:cstheme="majorBidi"/>
          <w:b/>
          <w:bCs/>
          <w:sz w:val="24"/>
          <w:szCs w:val="24"/>
          <w:lang w:bidi="he-IL"/>
        </w:rPr>
      </w:pPr>
      <w:r>
        <w:rPr>
          <w:rFonts w:asciiTheme="majorBidi" w:hAnsiTheme="majorBidi" w:cstheme="majorBidi"/>
          <w:b/>
          <w:bCs/>
          <w:sz w:val="24"/>
          <w:szCs w:val="24"/>
          <w:lang w:bidi="he-IL"/>
        </w:rPr>
        <w:t>3</w:t>
      </w:r>
      <w:r w:rsidR="00177D6F">
        <w:rPr>
          <w:rFonts w:asciiTheme="majorBidi" w:hAnsiTheme="majorBidi" w:cstheme="majorBidi"/>
          <w:b/>
          <w:bCs/>
          <w:sz w:val="24"/>
          <w:szCs w:val="24"/>
          <w:lang w:bidi="he-IL"/>
        </w:rPr>
        <w:t xml:space="preserve">. MATERIAL AND </w:t>
      </w:r>
      <w:r w:rsidR="00177D6F" w:rsidRPr="0083649C">
        <w:rPr>
          <w:rFonts w:asciiTheme="majorBidi" w:hAnsiTheme="majorBidi" w:cstheme="majorBidi"/>
          <w:b/>
          <w:bCs/>
          <w:sz w:val="24"/>
          <w:szCs w:val="24"/>
          <w:lang w:bidi="he-IL"/>
        </w:rPr>
        <w:t>METHOD</w:t>
      </w:r>
    </w:p>
    <w:p w14:paraId="3A982058" w14:textId="740EB64F" w:rsidR="00360051" w:rsidRPr="0083649C" w:rsidRDefault="00D747EE" w:rsidP="0083649C">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3</w:t>
      </w:r>
      <w:r w:rsidR="00177D6F">
        <w:rPr>
          <w:rFonts w:asciiTheme="majorBidi" w:hAnsiTheme="majorBidi" w:cstheme="majorBidi"/>
          <w:b/>
          <w:bCs/>
          <w:sz w:val="24"/>
          <w:szCs w:val="24"/>
        </w:rPr>
        <w:t xml:space="preserve">.1 </w:t>
      </w:r>
      <w:r w:rsidR="00360051" w:rsidRPr="0083649C">
        <w:rPr>
          <w:rFonts w:asciiTheme="majorBidi" w:hAnsiTheme="majorBidi" w:cstheme="majorBidi"/>
          <w:b/>
          <w:bCs/>
          <w:sz w:val="24"/>
          <w:szCs w:val="24"/>
        </w:rPr>
        <w:t>Data and Methodology</w:t>
      </w:r>
    </w:p>
    <w:p w14:paraId="3E2DE97E" w14:textId="3F0C908D" w:rsidR="00AB22C5" w:rsidRDefault="00F148C8" w:rsidP="00B605E3">
      <w:pPr>
        <w:spacing w:after="0" w:line="480" w:lineRule="auto"/>
        <w:ind w:firstLine="567"/>
        <w:jc w:val="both"/>
        <w:rPr>
          <w:rFonts w:asciiTheme="majorBidi" w:hAnsiTheme="majorBidi" w:cstheme="majorBidi"/>
          <w:sz w:val="24"/>
          <w:szCs w:val="24"/>
          <w:lang w:bidi="he-IL"/>
        </w:rPr>
      </w:pPr>
      <w:r>
        <w:rPr>
          <w:rFonts w:asciiTheme="majorBidi" w:hAnsiTheme="majorBidi" w:cstheme="majorBidi"/>
          <w:sz w:val="24"/>
          <w:szCs w:val="24"/>
          <w:lang w:bidi="he-IL"/>
        </w:rPr>
        <w:t xml:space="preserve">The study was driven by </w:t>
      </w:r>
      <w:r w:rsidR="005741E6">
        <w:rPr>
          <w:rFonts w:asciiTheme="majorBidi" w:hAnsiTheme="majorBidi" w:cstheme="majorBidi"/>
          <w:sz w:val="24"/>
          <w:szCs w:val="24"/>
          <w:lang w:bidi="he-IL"/>
        </w:rPr>
        <w:t xml:space="preserve">our finding from </w:t>
      </w:r>
      <w:r w:rsidR="00AB5814" w:rsidRPr="0083649C">
        <w:rPr>
          <w:rFonts w:asciiTheme="majorBidi" w:hAnsiTheme="majorBidi" w:cstheme="majorBidi"/>
          <w:sz w:val="24"/>
          <w:szCs w:val="24"/>
          <w:lang w:bidi="he-IL"/>
        </w:rPr>
        <w:t xml:space="preserve">a macro level dataset of </w:t>
      </w:r>
      <w:r w:rsidR="005741E6">
        <w:rPr>
          <w:rFonts w:asciiTheme="majorBidi" w:hAnsiTheme="majorBidi" w:cstheme="majorBidi"/>
          <w:sz w:val="24"/>
          <w:szCs w:val="24"/>
          <w:lang w:bidi="he-IL"/>
        </w:rPr>
        <w:t>eighty-</w:t>
      </w:r>
      <w:r w:rsidR="00EF587B">
        <w:rPr>
          <w:rFonts w:asciiTheme="majorBidi" w:hAnsiTheme="majorBidi" w:cstheme="majorBidi"/>
          <w:sz w:val="24"/>
          <w:szCs w:val="24"/>
          <w:lang w:bidi="he-IL"/>
        </w:rPr>
        <w:t>eight</w:t>
      </w:r>
      <w:r w:rsidR="00B438A0" w:rsidRPr="0083649C">
        <w:rPr>
          <w:rFonts w:asciiTheme="majorBidi" w:hAnsiTheme="majorBidi" w:cstheme="majorBidi"/>
          <w:sz w:val="24"/>
          <w:szCs w:val="24"/>
          <w:lang w:bidi="he-IL"/>
        </w:rPr>
        <w:t xml:space="preserve"> </w:t>
      </w:r>
      <w:r w:rsidR="00AB5814" w:rsidRPr="0083649C">
        <w:rPr>
          <w:rFonts w:asciiTheme="majorBidi" w:hAnsiTheme="majorBidi" w:cstheme="majorBidi"/>
          <w:sz w:val="24"/>
          <w:szCs w:val="24"/>
          <w:lang w:bidi="he-IL"/>
        </w:rPr>
        <w:t>startup accelerators</w:t>
      </w:r>
      <w:r w:rsidR="005741E6">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in Israel, </w:t>
      </w:r>
      <w:r w:rsidR="005741E6">
        <w:rPr>
          <w:rFonts w:asciiTheme="majorBidi" w:hAnsiTheme="majorBidi" w:cstheme="majorBidi"/>
          <w:sz w:val="24"/>
          <w:szCs w:val="24"/>
          <w:lang w:bidi="he-IL"/>
        </w:rPr>
        <w:t>active between 2010 and 2019</w:t>
      </w:r>
      <w:r w:rsidR="00182644" w:rsidRPr="0083649C">
        <w:rPr>
          <w:rFonts w:asciiTheme="majorBidi" w:hAnsiTheme="majorBidi" w:cstheme="majorBidi"/>
          <w:sz w:val="24"/>
          <w:szCs w:val="24"/>
          <w:lang w:bidi="he-IL"/>
        </w:rPr>
        <w:t xml:space="preserve">, </w:t>
      </w:r>
      <w:r>
        <w:rPr>
          <w:rFonts w:asciiTheme="majorBidi" w:hAnsiTheme="majorBidi" w:cstheme="majorBidi"/>
          <w:sz w:val="24"/>
          <w:szCs w:val="24"/>
          <w:lang w:bidi="he-IL"/>
        </w:rPr>
        <w:t>which includes</w:t>
      </w:r>
      <w:r w:rsidR="00825A8C" w:rsidRPr="0083649C">
        <w:rPr>
          <w:rFonts w:asciiTheme="majorBidi" w:hAnsiTheme="majorBidi" w:cstheme="majorBidi"/>
          <w:sz w:val="24"/>
          <w:szCs w:val="24"/>
          <w:lang w:bidi="he-IL"/>
        </w:rPr>
        <w:t xml:space="preserve"> all accelerators</w:t>
      </w:r>
      <w:r w:rsidR="0034157D" w:rsidRPr="0083649C">
        <w:rPr>
          <w:rFonts w:asciiTheme="majorBidi" w:hAnsiTheme="majorBidi" w:cstheme="majorBidi"/>
          <w:sz w:val="24"/>
          <w:szCs w:val="24"/>
          <w:lang w:bidi="he-IL"/>
        </w:rPr>
        <w:t xml:space="preserve"> in Israel </w:t>
      </w:r>
      <w:r>
        <w:rPr>
          <w:rFonts w:asciiTheme="majorBidi" w:hAnsiTheme="majorBidi" w:cstheme="majorBidi"/>
          <w:sz w:val="24"/>
          <w:szCs w:val="24"/>
          <w:lang w:bidi="he-IL"/>
        </w:rPr>
        <w:t>with</w:t>
      </w:r>
      <w:r w:rsidR="00825A8C" w:rsidRPr="0083649C">
        <w:rPr>
          <w:rFonts w:asciiTheme="majorBidi" w:hAnsiTheme="majorBidi" w:cstheme="majorBidi"/>
          <w:sz w:val="24"/>
          <w:szCs w:val="24"/>
          <w:lang w:bidi="he-IL"/>
        </w:rPr>
        <w:t xml:space="preserve"> at least </w:t>
      </w:r>
      <w:r w:rsidR="00477B8B" w:rsidRPr="00EF587B">
        <w:rPr>
          <w:rFonts w:asciiTheme="majorBidi" w:hAnsiTheme="majorBidi" w:cstheme="majorBidi"/>
          <w:sz w:val="24"/>
          <w:szCs w:val="24"/>
          <w:lang w:bidi="he-IL"/>
        </w:rPr>
        <w:t>five</w:t>
      </w:r>
      <w:r w:rsidR="00B438A0" w:rsidRPr="0083649C">
        <w:rPr>
          <w:rFonts w:asciiTheme="majorBidi" w:hAnsiTheme="majorBidi" w:cstheme="majorBidi"/>
          <w:sz w:val="24"/>
          <w:szCs w:val="24"/>
          <w:lang w:bidi="he-IL"/>
        </w:rPr>
        <w:t xml:space="preserve"> </w:t>
      </w:r>
      <w:r w:rsidR="005C6851" w:rsidRPr="0083649C">
        <w:rPr>
          <w:rFonts w:asciiTheme="majorBidi" w:hAnsiTheme="majorBidi" w:cstheme="majorBidi"/>
          <w:sz w:val="24"/>
          <w:szCs w:val="24"/>
          <w:lang w:bidi="he-IL"/>
        </w:rPr>
        <w:t xml:space="preserve">startup </w:t>
      </w:r>
      <w:r w:rsidR="00825A8C" w:rsidRPr="0083649C">
        <w:rPr>
          <w:rFonts w:asciiTheme="majorBidi" w:hAnsiTheme="majorBidi" w:cstheme="majorBidi"/>
          <w:sz w:val="24"/>
          <w:szCs w:val="24"/>
          <w:lang w:bidi="he-IL"/>
        </w:rPr>
        <w:t xml:space="preserve">graduates </w:t>
      </w:r>
      <w:r w:rsidR="00B438A0" w:rsidRPr="0083649C">
        <w:rPr>
          <w:rFonts w:asciiTheme="majorBidi" w:hAnsiTheme="majorBidi" w:cstheme="majorBidi"/>
          <w:sz w:val="24"/>
          <w:szCs w:val="24"/>
          <w:lang w:bidi="he-IL"/>
        </w:rPr>
        <w:t xml:space="preserve">as of </w:t>
      </w:r>
      <w:r w:rsidR="005741E6">
        <w:rPr>
          <w:rFonts w:asciiTheme="majorBidi" w:hAnsiTheme="majorBidi" w:cstheme="majorBidi"/>
          <w:sz w:val="24"/>
          <w:szCs w:val="24"/>
          <w:lang w:bidi="he-IL"/>
        </w:rPr>
        <w:t>December</w:t>
      </w:r>
      <w:r w:rsidR="00825A8C" w:rsidRPr="0083649C">
        <w:rPr>
          <w:rFonts w:asciiTheme="majorBidi" w:hAnsiTheme="majorBidi" w:cstheme="majorBidi"/>
          <w:sz w:val="24"/>
          <w:szCs w:val="24"/>
          <w:lang w:bidi="he-IL"/>
        </w:rPr>
        <w:t xml:space="preserve"> 201</w:t>
      </w:r>
      <w:r w:rsidR="00640D7B" w:rsidRPr="0083649C">
        <w:rPr>
          <w:rFonts w:asciiTheme="majorBidi" w:hAnsiTheme="majorBidi" w:cstheme="majorBidi"/>
          <w:sz w:val="24"/>
          <w:szCs w:val="24"/>
          <w:lang w:bidi="he-IL"/>
        </w:rPr>
        <w:t>9</w:t>
      </w:r>
      <w:r w:rsidR="00B605E3">
        <w:rPr>
          <w:rFonts w:asciiTheme="majorBidi" w:hAnsiTheme="majorBidi" w:cstheme="majorBidi"/>
          <w:sz w:val="24"/>
          <w:szCs w:val="24"/>
          <w:lang w:bidi="he-IL"/>
        </w:rPr>
        <w:t xml:space="preserve"> </w:t>
      </w:r>
      <w:r w:rsidR="00A81EE1">
        <w:rPr>
          <w:rFonts w:asciiTheme="majorBidi" w:hAnsiTheme="majorBidi" w:cstheme="majorBidi"/>
          <w:sz w:val="24"/>
          <w:szCs w:val="24"/>
          <w:lang w:bidi="he-IL"/>
        </w:rPr>
        <w:t>(</w:t>
      </w:r>
      <w:r w:rsidR="00B605E3">
        <w:rPr>
          <w:rFonts w:asciiTheme="majorBidi" w:hAnsiTheme="majorBidi" w:cstheme="majorBidi"/>
          <w:sz w:val="24"/>
          <w:szCs w:val="24"/>
          <w:lang w:bidi="he-IL"/>
        </w:rPr>
        <w:t>see table 1</w:t>
      </w:r>
      <w:r w:rsidR="00A81EE1">
        <w:rPr>
          <w:rFonts w:asciiTheme="majorBidi" w:hAnsiTheme="majorBidi" w:cstheme="majorBidi"/>
          <w:sz w:val="24"/>
          <w:szCs w:val="24"/>
          <w:lang w:bidi="he-IL"/>
        </w:rPr>
        <w:t>)</w:t>
      </w:r>
      <w:r w:rsidR="005741E6">
        <w:rPr>
          <w:rFonts w:asciiTheme="majorBidi" w:hAnsiTheme="majorBidi" w:cstheme="majorBidi"/>
          <w:sz w:val="24"/>
          <w:szCs w:val="24"/>
          <w:lang w:bidi="he-IL"/>
        </w:rPr>
        <w:t>.</w:t>
      </w:r>
      <w:r w:rsidR="00AB5814" w:rsidRPr="0083649C">
        <w:rPr>
          <w:rFonts w:asciiTheme="majorBidi" w:hAnsiTheme="majorBidi" w:cstheme="majorBidi"/>
          <w:sz w:val="24"/>
          <w:szCs w:val="24"/>
          <w:lang w:bidi="he-IL"/>
        </w:rPr>
        <w:t xml:space="preserve"> </w:t>
      </w:r>
      <w:r w:rsidR="00AB22C5" w:rsidRPr="0083649C">
        <w:rPr>
          <w:rFonts w:asciiTheme="majorBidi" w:hAnsiTheme="majorBidi" w:cstheme="majorBidi"/>
          <w:sz w:val="24"/>
          <w:szCs w:val="24"/>
          <w:lang w:bidi="he-IL"/>
        </w:rPr>
        <w:t xml:space="preserve">Their total number of graduates is </w:t>
      </w:r>
      <w:r w:rsidR="005741E6">
        <w:rPr>
          <w:rFonts w:asciiTheme="majorBidi" w:hAnsiTheme="majorBidi" w:cstheme="majorBidi"/>
          <w:sz w:val="24"/>
          <w:szCs w:val="24"/>
          <w:lang w:bidi="he-IL"/>
        </w:rPr>
        <w:t>5</w:t>
      </w:r>
      <w:r w:rsidR="00AB22C5" w:rsidRPr="0083649C">
        <w:rPr>
          <w:rFonts w:asciiTheme="majorBidi" w:hAnsiTheme="majorBidi" w:cstheme="majorBidi"/>
          <w:sz w:val="24"/>
          <w:szCs w:val="24"/>
          <w:lang w:bidi="he-IL"/>
        </w:rPr>
        <w:t>,</w:t>
      </w:r>
      <w:r w:rsidR="005741E6">
        <w:rPr>
          <w:rFonts w:asciiTheme="majorBidi" w:hAnsiTheme="majorBidi" w:cstheme="majorBidi"/>
          <w:sz w:val="24"/>
          <w:szCs w:val="24"/>
          <w:lang w:bidi="he-IL"/>
        </w:rPr>
        <w:t>785</w:t>
      </w:r>
      <w:r w:rsidR="00AB22C5" w:rsidRPr="0083649C">
        <w:rPr>
          <w:rFonts w:asciiTheme="majorBidi" w:hAnsiTheme="majorBidi" w:cstheme="majorBidi"/>
          <w:sz w:val="24"/>
          <w:szCs w:val="24"/>
          <w:lang w:bidi="he-IL"/>
        </w:rPr>
        <w:t xml:space="preserve"> founders </w:t>
      </w:r>
      <w:r w:rsidR="005C6851" w:rsidRPr="0083649C">
        <w:rPr>
          <w:rFonts w:asciiTheme="majorBidi" w:hAnsiTheme="majorBidi" w:cstheme="majorBidi"/>
          <w:sz w:val="24"/>
          <w:szCs w:val="24"/>
          <w:lang w:bidi="he-IL"/>
        </w:rPr>
        <w:t xml:space="preserve">from </w:t>
      </w:r>
      <w:r w:rsidR="005741E6">
        <w:rPr>
          <w:rFonts w:asciiTheme="majorBidi" w:hAnsiTheme="majorBidi" w:cstheme="majorBidi"/>
          <w:sz w:val="24"/>
          <w:szCs w:val="24"/>
          <w:lang w:bidi="he-IL"/>
        </w:rPr>
        <w:t>2</w:t>
      </w:r>
      <w:r w:rsidR="00AB22C5" w:rsidRPr="0083649C">
        <w:rPr>
          <w:rFonts w:asciiTheme="majorBidi" w:hAnsiTheme="majorBidi" w:cstheme="majorBidi"/>
          <w:sz w:val="24"/>
          <w:szCs w:val="24"/>
          <w:lang w:bidi="he-IL"/>
        </w:rPr>
        <w:t>,</w:t>
      </w:r>
      <w:r w:rsidR="005741E6">
        <w:rPr>
          <w:rFonts w:asciiTheme="majorBidi" w:hAnsiTheme="majorBidi" w:cstheme="majorBidi"/>
          <w:sz w:val="24"/>
          <w:szCs w:val="24"/>
          <w:lang w:bidi="he-IL"/>
        </w:rPr>
        <w:t>671</w:t>
      </w:r>
      <w:r w:rsidR="00AB22C5" w:rsidRPr="0083649C">
        <w:rPr>
          <w:rFonts w:asciiTheme="majorBidi" w:hAnsiTheme="majorBidi" w:cstheme="majorBidi"/>
          <w:sz w:val="24"/>
          <w:szCs w:val="24"/>
          <w:lang w:bidi="he-IL"/>
        </w:rPr>
        <w:t xml:space="preserve"> startups</w:t>
      </w:r>
      <w:r w:rsidR="0012435D">
        <w:rPr>
          <w:rFonts w:asciiTheme="majorBidi" w:hAnsiTheme="majorBidi" w:cstheme="majorBidi"/>
          <w:sz w:val="24"/>
          <w:szCs w:val="24"/>
          <w:lang w:bidi="he-IL"/>
        </w:rPr>
        <w:t xml:space="preserve"> (each startup </w:t>
      </w:r>
      <w:r>
        <w:rPr>
          <w:rFonts w:asciiTheme="majorBidi" w:hAnsiTheme="majorBidi" w:cstheme="majorBidi"/>
          <w:sz w:val="24"/>
          <w:szCs w:val="24"/>
          <w:lang w:bidi="he-IL"/>
        </w:rPr>
        <w:t>participates</w:t>
      </w:r>
      <w:r w:rsidR="0012435D">
        <w:rPr>
          <w:rFonts w:asciiTheme="majorBidi" w:hAnsiTheme="majorBidi" w:cstheme="majorBidi"/>
          <w:sz w:val="24"/>
          <w:szCs w:val="24"/>
          <w:lang w:bidi="he-IL"/>
        </w:rPr>
        <w:t xml:space="preserve"> in 1.45 accelerators </w:t>
      </w:r>
      <w:r>
        <w:rPr>
          <w:rFonts w:asciiTheme="majorBidi" w:hAnsiTheme="majorBidi" w:cstheme="majorBidi"/>
          <w:sz w:val="24"/>
          <w:szCs w:val="24"/>
          <w:lang w:bidi="he-IL"/>
        </w:rPr>
        <w:t xml:space="preserve">on average; </w:t>
      </w:r>
      <w:r w:rsidR="00CB0FAE">
        <w:rPr>
          <w:rFonts w:asciiTheme="majorBidi" w:hAnsiTheme="majorBidi" w:cstheme="majorBidi"/>
          <w:sz w:val="24"/>
          <w:szCs w:val="24"/>
          <w:lang w:bidi="he-IL"/>
        </w:rPr>
        <w:t>thus,</w:t>
      </w:r>
      <w:r w:rsidR="0012435D">
        <w:rPr>
          <w:rFonts w:asciiTheme="majorBidi" w:hAnsiTheme="majorBidi" w:cstheme="majorBidi"/>
          <w:sz w:val="24"/>
          <w:szCs w:val="24"/>
          <w:lang w:bidi="he-IL"/>
        </w:rPr>
        <w:t xml:space="preserve"> the </w:t>
      </w:r>
      <w:r>
        <w:rPr>
          <w:rFonts w:asciiTheme="majorBidi" w:hAnsiTheme="majorBidi" w:cstheme="majorBidi"/>
          <w:sz w:val="24"/>
          <w:szCs w:val="24"/>
          <w:lang w:bidi="he-IL"/>
        </w:rPr>
        <w:t xml:space="preserve">unique </w:t>
      </w:r>
      <w:r w:rsidR="0012435D">
        <w:rPr>
          <w:rFonts w:asciiTheme="majorBidi" w:hAnsiTheme="majorBidi" w:cstheme="majorBidi"/>
          <w:sz w:val="24"/>
          <w:szCs w:val="24"/>
          <w:lang w:bidi="he-IL"/>
        </w:rPr>
        <w:t>number of graduates is 1</w:t>
      </w:r>
      <w:r>
        <w:rPr>
          <w:rFonts w:asciiTheme="majorBidi" w:hAnsiTheme="majorBidi" w:cstheme="majorBidi"/>
          <w:sz w:val="24"/>
          <w:szCs w:val="24"/>
          <w:lang w:bidi="he-IL"/>
        </w:rPr>
        <w:t>,</w:t>
      </w:r>
      <w:r w:rsidR="0012435D">
        <w:rPr>
          <w:rFonts w:asciiTheme="majorBidi" w:hAnsiTheme="majorBidi" w:cstheme="majorBidi"/>
          <w:sz w:val="24"/>
          <w:szCs w:val="24"/>
          <w:lang w:bidi="he-IL"/>
        </w:rPr>
        <w:t>842 startups and 4,052 founders</w:t>
      </w:r>
      <w:r w:rsidR="00A81EE1">
        <w:rPr>
          <w:rFonts w:asciiTheme="majorBidi" w:hAnsiTheme="majorBidi" w:cstheme="majorBidi"/>
          <w:sz w:val="24"/>
          <w:szCs w:val="24"/>
          <w:lang w:bidi="he-IL"/>
        </w:rPr>
        <w:t xml:space="preserve"> – this represents at least 95% of startups graduated accelerators in Israel</w:t>
      </w:r>
      <w:r w:rsidR="0012435D">
        <w:rPr>
          <w:rFonts w:asciiTheme="majorBidi" w:hAnsiTheme="majorBidi" w:cstheme="majorBidi"/>
          <w:sz w:val="24"/>
          <w:szCs w:val="24"/>
          <w:lang w:bidi="he-IL"/>
        </w:rPr>
        <w:t>)</w:t>
      </w:r>
      <w:r w:rsidR="00AB22C5" w:rsidRPr="0083649C">
        <w:rPr>
          <w:rFonts w:asciiTheme="majorBidi" w:hAnsiTheme="majorBidi" w:cstheme="majorBidi"/>
          <w:sz w:val="24"/>
          <w:szCs w:val="24"/>
          <w:lang w:bidi="he-IL"/>
        </w:rPr>
        <w:t>.</w:t>
      </w:r>
      <w:r w:rsidR="00B605E3">
        <w:rPr>
          <w:rFonts w:asciiTheme="majorBidi" w:hAnsiTheme="majorBidi" w:cstheme="majorBidi"/>
          <w:sz w:val="24"/>
          <w:szCs w:val="24"/>
          <w:lang w:bidi="he-IL"/>
        </w:rPr>
        <w:t xml:space="preserve"> </w:t>
      </w:r>
      <w:r w:rsidR="005C6851" w:rsidRPr="0083649C">
        <w:rPr>
          <w:rFonts w:asciiTheme="majorBidi" w:hAnsiTheme="majorBidi" w:cstheme="majorBidi"/>
          <w:sz w:val="24"/>
          <w:szCs w:val="24"/>
          <w:lang w:bidi="he-IL"/>
        </w:rPr>
        <w:t>Measures in this dataset include sponsorship type, capacity (in terms of number of cycles, startups</w:t>
      </w:r>
      <w:r w:rsidR="005A44DB" w:rsidRPr="0083649C">
        <w:rPr>
          <w:rFonts w:asciiTheme="majorBidi" w:hAnsiTheme="majorBidi" w:cstheme="majorBidi"/>
          <w:sz w:val="24"/>
          <w:szCs w:val="24"/>
          <w:lang w:bidi="he-IL"/>
        </w:rPr>
        <w:t>,</w:t>
      </w:r>
      <w:r w:rsidR="005C6851" w:rsidRPr="0083649C">
        <w:rPr>
          <w:rFonts w:asciiTheme="majorBidi" w:hAnsiTheme="majorBidi" w:cstheme="majorBidi"/>
          <w:sz w:val="24"/>
          <w:szCs w:val="24"/>
          <w:lang w:bidi="he-IL"/>
        </w:rPr>
        <w:t xml:space="preserve"> and founders), and </w:t>
      </w:r>
      <w:r w:rsidR="001400DB" w:rsidRPr="0083649C">
        <w:rPr>
          <w:rFonts w:asciiTheme="majorBidi" w:hAnsiTheme="majorBidi" w:cstheme="majorBidi"/>
          <w:sz w:val="24"/>
          <w:szCs w:val="24"/>
          <w:lang w:bidi="he-IL"/>
        </w:rPr>
        <w:t xml:space="preserve">participation </w:t>
      </w:r>
      <w:r w:rsidR="005C6851" w:rsidRPr="0083649C">
        <w:rPr>
          <w:rFonts w:asciiTheme="majorBidi" w:hAnsiTheme="majorBidi" w:cstheme="majorBidi"/>
          <w:sz w:val="24"/>
          <w:szCs w:val="24"/>
          <w:lang w:bidi="he-IL"/>
        </w:rPr>
        <w:t xml:space="preserve">rates of </w:t>
      </w:r>
      <w:r w:rsidR="000D1401">
        <w:rPr>
          <w:rFonts w:asciiTheme="majorBidi" w:hAnsiTheme="majorBidi" w:cstheme="majorBidi"/>
          <w:sz w:val="24"/>
          <w:szCs w:val="24"/>
          <w:lang w:bidi="he-IL"/>
        </w:rPr>
        <w:t>female</w:t>
      </w:r>
      <w:r w:rsidR="005C6851" w:rsidRPr="0083649C">
        <w:rPr>
          <w:rFonts w:asciiTheme="majorBidi" w:hAnsiTheme="majorBidi" w:cstheme="majorBidi"/>
          <w:sz w:val="24"/>
          <w:szCs w:val="24"/>
          <w:lang w:bidi="he-IL"/>
        </w:rPr>
        <w:t xml:space="preserve"> founders, </w:t>
      </w:r>
      <w:r w:rsidR="00B605E3">
        <w:rPr>
          <w:rFonts w:asciiTheme="majorBidi" w:hAnsiTheme="majorBidi" w:cstheme="majorBidi"/>
          <w:sz w:val="24"/>
          <w:szCs w:val="24"/>
          <w:lang w:bidi="he-IL"/>
        </w:rPr>
        <w:t xml:space="preserve">mentors, and </w:t>
      </w:r>
      <w:r w:rsidR="005C6851" w:rsidRPr="0083649C">
        <w:rPr>
          <w:rFonts w:asciiTheme="majorBidi" w:hAnsiTheme="majorBidi" w:cstheme="majorBidi"/>
          <w:sz w:val="24"/>
          <w:szCs w:val="24"/>
          <w:lang w:bidi="he-IL"/>
        </w:rPr>
        <w:t>accelerator managers</w:t>
      </w:r>
      <w:r w:rsidR="00AB22C5" w:rsidRPr="0083649C">
        <w:rPr>
          <w:rFonts w:asciiTheme="majorBidi" w:hAnsiTheme="majorBidi" w:cstheme="majorBidi"/>
          <w:sz w:val="24"/>
          <w:szCs w:val="24"/>
          <w:lang w:bidi="he-IL"/>
        </w:rPr>
        <w:t>.</w:t>
      </w:r>
      <w:r w:rsidR="00B605E3">
        <w:rPr>
          <w:rFonts w:asciiTheme="majorBidi" w:hAnsiTheme="majorBidi" w:cstheme="majorBidi"/>
          <w:sz w:val="24"/>
          <w:szCs w:val="24"/>
          <w:lang w:bidi="he-IL"/>
        </w:rPr>
        <w:t xml:space="preserve"> This dataset </w:t>
      </w:r>
      <w:r w:rsidR="009F1100">
        <w:rPr>
          <w:rFonts w:asciiTheme="majorBidi" w:hAnsiTheme="majorBidi" w:cstheme="majorBidi"/>
          <w:sz w:val="24"/>
          <w:szCs w:val="24"/>
          <w:lang w:bidi="he-IL"/>
        </w:rPr>
        <w:t xml:space="preserve">shows </w:t>
      </w:r>
      <w:r w:rsidR="00B605E3">
        <w:rPr>
          <w:rFonts w:asciiTheme="majorBidi" w:hAnsiTheme="majorBidi" w:cstheme="majorBidi"/>
          <w:sz w:val="24"/>
          <w:szCs w:val="24"/>
          <w:lang w:bidi="he-IL"/>
        </w:rPr>
        <w:t xml:space="preserve">that the average percentage of </w:t>
      </w:r>
      <w:r w:rsidR="000D1401">
        <w:rPr>
          <w:rFonts w:asciiTheme="majorBidi" w:hAnsiTheme="majorBidi" w:cstheme="majorBidi"/>
          <w:sz w:val="24"/>
          <w:szCs w:val="24"/>
          <w:lang w:bidi="he-IL"/>
        </w:rPr>
        <w:t>female</w:t>
      </w:r>
      <w:r w:rsidR="00B605E3">
        <w:rPr>
          <w:rFonts w:asciiTheme="majorBidi" w:hAnsiTheme="majorBidi" w:cstheme="majorBidi"/>
          <w:sz w:val="24"/>
          <w:szCs w:val="24"/>
          <w:lang w:bidi="he-IL"/>
        </w:rPr>
        <w:t xml:space="preserve"> founders in accelerators (15.3%) is more than double than in the general population of startup founders (</w:t>
      </w:r>
      <w:r w:rsidR="003F233D">
        <w:rPr>
          <w:rFonts w:asciiTheme="majorBidi" w:hAnsiTheme="majorBidi" w:cstheme="majorBidi"/>
          <w:sz w:val="24"/>
          <w:szCs w:val="24"/>
          <w:lang w:bidi="he-IL"/>
        </w:rPr>
        <w:t>7.4</w:t>
      </w:r>
      <w:r w:rsidR="00B605E3">
        <w:rPr>
          <w:rFonts w:asciiTheme="majorBidi" w:hAnsiTheme="majorBidi" w:cstheme="majorBidi"/>
          <w:sz w:val="24"/>
          <w:szCs w:val="24"/>
          <w:lang w:bidi="he-IL"/>
        </w:rPr>
        <w:t>%).</w:t>
      </w:r>
    </w:p>
    <w:p w14:paraId="49C5B0C3" w14:textId="77777777" w:rsidR="00A81EE1" w:rsidRPr="0083649C" w:rsidRDefault="00A81EE1" w:rsidP="00A81EE1">
      <w:pPr>
        <w:spacing w:after="0" w:line="480" w:lineRule="auto"/>
        <w:ind w:firstLine="720"/>
        <w:jc w:val="center"/>
        <w:rPr>
          <w:rFonts w:asciiTheme="majorBidi" w:hAnsiTheme="majorBidi" w:cstheme="majorBidi"/>
          <w:i/>
          <w:iCs/>
          <w:sz w:val="24"/>
          <w:szCs w:val="24"/>
          <w:lang w:bidi="he-IL"/>
        </w:rPr>
      </w:pPr>
      <w:r w:rsidRPr="0083649C">
        <w:rPr>
          <w:rFonts w:asciiTheme="majorBidi" w:hAnsiTheme="majorBidi" w:cstheme="majorBidi"/>
          <w:i/>
          <w:iCs/>
          <w:sz w:val="24"/>
          <w:szCs w:val="24"/>
          <w:lang w:bidi="he-IL"/>
        </w:rPr>
        <w:t>Insert Table 1 Here</w:t>
      </w:r>
    </w:p>
    <w:p w14:paraId="4CDAD88A" w14:textId="601259AC" w:rsidR="00AB5814" w:rsidRPr="0083649C" w:rsidRDefault="00AB5814" w:rsidP="0083649C">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i/>
          <w:iCs/>
          <w:sz w:val="24"/>
          <w:szCs w:val="24"/>
          <w:lang w:bidi="he-IL"/>
        </w:rPr>
        <w:t xml:space="preserve">The </w:t>
      </w:r>
      <w:r w:rsidR="00961023">
        <w:rPr>
          <w:rFonts w:asciiTheme="majorBidi" w:hAnsiTheme="majorBidi" w:cstheme="majorBidi"/>
          <w:i/>
          <w:iCs/>
          <w:sz w:val="24"/>
          <w:szCs w:val="24"/>
          <w:lang w:bidi="he-IL"/>
        </w:rPr>
        <w:t>main</w:t>
      </w:r>
      <w:r w:rsidRPr="0083649C">
        <w:rPr>
          <w:rFonts w:asciiTheme="majorBidi" w:hAnsiTheme="majorBidi" w:cstheme="majorBidi"/>
          <w:i/>
          <w:iCs/>
          <w:sz w:val="24"/>
          <w:szCs w:val="24"/>
          <w:lang w:bidi="he-IL"/>
        </w:rPr>
        <w:t xml:space="preserve"> sample</w:t>
      </w:r>
      <w:r w:rsidR="00961023">
        <w:rPr>
          <w:rFonts w:asciiTheme="majorBidi" w:hAnsiTheme="majorBidi" w:cstheme="majorBidi"/>
          <w:i/>
          <w:iCs/>
          <w:sz w:val="24"/>
          <w:szCs w:val="24"/>
          <w:lang w:bidi="he-IL"/>
        </w:rPr>
        <w:t xml:space="preserve"> of this research</w:t>
      </w:r>
      <w:r w:rsidRPr="0083649C">
        <w:rPr>
          <w:rFonts w:asciiTheme="majorBidi" w:hAnsiTheme="majorBidi" w:cstheme="majorBidi"/>
          <w:sz w:val="24"/>
          <w:szCs w:val="24"/>
          <w:lang w:bidi="he-IL"/>
        </w:rPr>
        <w:t xml:space="preserve"> is based on </w:t>
      </w:r>
      <w:r w:rsidR="00E835C1" w:rsidRPr="0083649C">
        <w:rPr>
          <w:rFonts w:asciiTheme="majorBidi" w:hAnsiTheme="majorBidi" w:cstheme="majorBidi"/>
          <w:sz w:val="24"/>
          <w:szCs w:val="24"/>
          <w:lang w:bidi="he-IL"/>
        </w:rPr>
        <w:t xml:space="preserve">forty-five minutes </w:t>
      </w:r>
      <w:r w:rsidRPr="0083649C">
        <w:rPr>
          <w:rFonts w:asciiTheme="majorBidi" w:hAnsiTheme="majorBidi" w:cstheme="majorBidi"/>
          <w:sz w:val="24"/>
          <w:szCs w:val="24"/>
          <w:lang w:bidi="he-IL"/>
        </w:rPr>
        <w:t>fully</w:t>
      </w:r>
      <w:r w:rsidR="00CB0FAE">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structured interviews with </w:t>
      </w:r>
      <w:r w:rsidR="000D1401">
        <w:rPr>
          <w:rFonts w:asciiTheme="majorBidi" w:hAnsiTheme="majorBidi" w:cstheme="majorBidi"/>
          <w:sz w:val="24"/>
          <w:szCs w:val="24"/>
          <w:lang w:bidi="he-IL"/>
        </w:rPr>
        <w:t>female</w:t>
      </w:r>
      <w:r w:rsidR="00CB0FAE">
        <w:rPr>
          <w:rFonts w:asciiTheme="majorBidi" w:hAnsiTheme="majorBidi" w:cstheme="majorBidi"/>
          <w:sz w:val="24"/>
          <w:szCs w:val="24"/>
          <w:lang w:bidi="he-IL"/>
        </w:rPr>
        <w:t>s</w:t>
      </w:r>
      <w:r w:rsidRPr="0083649C">
        <w:rPr>
          <w:rFonts w:asciiTheme="majorBidi" w:hAnsiTheme="majorBidi" w:cstheme="majorBidi"/>
          <w:sz w:val="24"/>
          <w:szCs w:val="24"/>
          <w:lang w:bidi="he-IL"/>
        </w:rPr>
        <w:t xml:space="preserve"> </w:t>
      </w:r>
      <w:r w:rsidR="00B438A0" w:rsidRPr="0083649C">
        <w:rPr>
          <w:rFonts w:asciiTheme="majorBidi" w:hAnsiTheme="majorBidi" w:cstheme="majorBidi"/>
          <w:sz w:val="24"/>
          <w:szCs w:val="24"/>
          <w:lang w:bidi="he-IL"/>
        </w:rPr>
        <w:t>(</w:t>
      </w:r>
      <w:r w:rsidR="00B438A0" w:rsidRPr="0083649C">
        <w:rPr>
          <w:rFonts w:asciiTheme="majorBidi" w:hAnsiTheme="majorBidi" w:cstheme="majorBidi"/>
          <w:i/>
          <w:iCs/>
          <w:sz w:val="24"/>
          <w:szCs w:val="24"/>
          <w:lang w:bidi="he-IL"/>
        </w:rPr>
        <w:t>N</w:t>
      </w:r>
      <w:r w:rsidR="00B438A0" w:rsidRPr="0083649C">
        <w:rPr>
          <w:rFonts w:asciiTheme="majorBidi" w:hAnsiTheme="majorBidi" w:cstheme="majorBidi"/>
          <w:sz w:val="24"/>
          <w:szCs w:val="24"/>
          <w:lang w:bidi="he-IL"/>
        </w:rPr>
        <w:t xml:space="preserve"> = </w:t>
      </w:r>
      <w:r w:rsidR="00961023">
        <w:rPr>
          <w:rFonts w:asciiTheme="majorBidi" w:hAnsiTheme="majorBidi" w:cstheme="majorBidi"/>
          <w:sz w:val="24"/>
          <w:szCs w:val="24"/>
          <w:lang w:bidi="he-IL"/>
        </w:rPr>
        <w:t>127</w:t>
      </w:r>
      <w:r w:rsidR="00CB0FAE">
        <w:rPr>
          <w:rFonts w:asciiTheme="majorBidi" w:hAnsiTheme="majorBidi" w:cstheme="majorBidi"/>
          <w:sz w:val="24"/>
          <w:szCs w:val="24"/>
          <w:lang w:bidi="he-IL"/>
        </w:rPr>
        <w:t>, 16.7%</w:t>
      </w:r>
      <w:r w:rsidR="00B438A0" w:rsidRPr="0083649C">
        <w:rPr>
          <w:rFonts w:asciiTheme="majorBidi" w:hAnsiTheme="majorBidi" w:cstheme="majorBidi"/>
          <w:sz w:val="24"/>
          <w:szCs w:val="24"/>
          <w:lang w:bidi="he-IL"/>
        </w:rPr>
        <w:t xml:space="preserve">) </w:t>
      </w:r>
      <w:r w:rsidRPr="0083649C">
        <w:rPr>
          <w:rFonts w:asciiTheme="majorBidi" w:hAnsiTheme="majorBidi" w:cstheme="majorBidi"/>
          <w:sz w:val="24"/>
          <w:szCs w:val="24"/>
          <w:lang w:bidi="he-IL"/>
        </w:rPr>
        <w:t xml:space="preserve">and </w:t>
      </w:r>
      <w:r w:rsidR="000D1401">
        <w:rPr>
          <w:rFonts w:asciiTheme="majorBidi" w:hAnsiTheme="majorBidi" w:cstheme="majorBidi"/>
          <w:sz w:val="24"/>
          <w:szCs w:val="24"/>
          <w:lang w:bidi="he-IL"/>
        </w:rPr>
        <w:t>male</w:t>
      </w:r>
      <w:r w:rsidR="00CB0FAE">
        <w:rPr>
          <w:rFonts w:asciiTheme="majorBidi" w:hAnsiTheme="majorBidi" w:cstheme="majorBidi"/>
          <w:sz w:val="24"/>
          <w:szCs w:val="24"/>
          <w:lang w:bidi="he-IL"/>
        </w:rPr>
        <w:t>s</w:t>
      </w:r>
      <w:r w:rsidRPr="0083649C">
        <w:rPr>
          <w:rFonts w:asciiTheme="majorBidi" w:hAnsiTheme="majorBidi" w:cstheme="majorBidi"/>
          <w:sz w:val="24"/>
          <w:szCs w:val="24"/>
          <w:lang w:bidi="he-IL"/>
        </w:rPr>
        <w:t xml:space="preserve"> </w:t>
      </w:r>
      <w:r w:rsidR="00B438A0" w:rsidRPr="0083649C">
        <w:rPr>
          <w:rFonts w:asciiTheme="majorBidi" w:hAnsiTheme="majorBidi" w:cstheme="majorBidi"/>
          <w:sz w:val="24"/>
          <w:szCs w:val="24"/>
          <w:lang w:bidi="he-IL"/>
        </w:rPr>
        <w:t>(</w:t>
      </w:r>
      <w:r w:rsidR="00B438A0" w:rsidRPr="0083649C">
        <w:rPr>
          <w:rFonts w:asciiTheme="majorBidi" w:hAnsiTheme="majorBidi" w:cstheme="majorBidi"/>
          <w:i/>
          <w:iCs/>
          <w:sz w:val="24"/>
          <w:szCs w:val="24"/>
          <w:lang w:bidi="he-IL"/>
        </w:rPr>
        <w:t>N</w:t>
      </w:r>
      <w:r w:rsidR="00B438A0" w:rsidRPr="0083649C">
        <w:rPr>
          <w:rFonts w:asciiTheme="majorBidi" w:hAnsiTheme="majorBidi" w:cstheme="majorBidi"/>
          <w:sz w:val="24"/>
          <w:szCs w:val="24"/>
          <w:lang w:bidi="he-IL"/>
        </w:rPr>
        <w:t xml:space="preserve"> = </w:t>
      </w:r>
      <w:r w:rsidR="00961023">
        <w:rPr>
          <w:rFonts w:asciiTheme="majorBidi" w:hAnsiTheme="majorBidi" w:cstheme="majorBidi"/>
          <w:sz w:val="24"/>
          <w:szCs w:val="24"/>
          <w:lang w:bidi="he-IL"/>
        </w:rPr>
        <w:t>635</w:t>
      </w:r>
      <w:r w:rsidR="00CB0FAE">
        <w:rPr>
          <w:rFonts w:asciiTheme="majorBidi" w:hAnsiTheme="majorBidi" w:cstheme="majorBidi"/>
          <w:sz w:val="24"/>
          <w:szCs w:val="24"/>
          <w:lang w:bidi="he-IL"/>
        </w:rPr>
        <w:t>, 83.3%</w:t>
      </w:r>
      <w:r w:rsidR="00B438A0" w:rsidRPr="0083649C">
        <w:rPr>
          <w:rFonts w:asciiTheme="majorBidi" w:hAnsiTheme="majorBidi" w:cstheme="majorBidi"/>
          <w:sz w:val="24"/>
          <w:szCs w:val="24"/>
          <w:lang w:bidi="he-IL"/>
        </w:rPr>
        <w:t xml:space="preserve">) </w:t>
      </w:r>
      <w:r w:rsidR="00CB0FAE">
        <w:rPr>
          <w:rFonts w:asciiTheme="majorBidi" w:hAnsiTheme="majorBidi" w:cstheme="majorBidi"/>
          <w:sz w:val="24"/>
          <w:szCs w:val="24"/>
          <w:lang w:bidi="he-IL"/>
        </w:rPr>
        <w:t xml:space="preserve">startups </w:t>
      </w:r>
      <w:r w:rsidRPr="0083649C">
        <w:rPr>
          <w:rFonts w:asciiTheme="majorBidi" w:hAnsiTheme="majorBidi" w:cstheme="majorBidi"/>
          <w:sz w:val="24"/>
          <w:szCs w:val="24"/>
          <w:lang w:bidi="he-IL"/>
        </w:rPr>
        <w:t>founders that participated in accelerator programs in Israel during the 201</w:t>
      </w:r>
      <w:r w:rsidR="00355633" w:rsidRPr="0083649C">
        <w:rPr>
          <w:rFonts w:asciiTheme="majorBidi" w:hAnsiTheme="majorBidi" w:cstheme="majorBidi"/>
          <w:sz w:val="24"/>
          <w:szCs w:val="24"/>
          <w:lang w:bidi="he-IL"/>
        </w:rPr>
        <w:t>0</w:t>
      </w:r>
      <w:r w:rsidR="00CE17AE" w:rsidRPr="0083649C">
        <w:rPr>
          <w:rFonts w:asciiTheme="majorBidi" w:hAnsiTheme="majorBidi" w:cstheme="majorBidi"/>
          <w:sz w:val="24"/>
          <w:szCs w:val="24"/>
          <w:lang w:bidi="he-IL"/>
        </w:rPr>
        <w:t>–</w:t>
      </w:r>
      <w:r w:rsidR="00194F8C" w:rsidRPr="0083649C">
        <w:rPr>
          <w:rFonts w:asciiTheme="majorBidi" w:hAnsiTheme="majorBidi" w:cstheme="majorBidi"/>
          <w:sz w:val="24"/>
          <w:szCs w:val="24"/>
          <w:lang w:bidi="he-IL"/>
        </w:rPr>
        <w:t>201</w:t>
      </w:r>
      <w:r w:rsidR="004232F3">
        <w:rPr>
          <w:rFonts w:asciiTheme="majorBidi" w:hAnsiTheme="majorBidi" w:cstheme="majorBidi"/>
          <w:sz w:val="24"/>
          <w:szCs w:val="24"/>
          <w:lang w:bidi="he-IL"/>
        </w:rPr>
        <w:t>9</w:t>
      </w:r>
      <w:r w:rsidR="00194F8C" w:rsidRPr="0083649C">
        <w:rPr>
          <w:rFonts w:asciiTheme="majorBidi" w:hAnsiTheme="majorBidi" w:cstheme="majorBidi"/>
          <w:sz w:val="24"/>
          <w:szCs w:val="24"/>
          <w:lang w:bidi="he-IL"/>
        </w:rPr>
        <w:t xml:space="preserve"> </w:t>
      </w:r>
      <w:r w:rsidR="003A3535" w:rsidRPr="0083649C">
        <w:rPr>
          <w:rFonts w:asciiTheme="majorBidi" w:hAnsiTheme="majorBidi" w:cstheme="majorBidi"/>
          <w:sz w:val="24"/>
          <w:szCs w:val="24"/>
          <w:lang w:bidi="he-IL"/>
        </w:rPr>
        <w:t>period</w:t>
      </w:r>
      <w:r w:rsidRPr="0083649C">
        <w:rPr>
          <w:rFonts w:asciiTheme="majorBidi" w:hAnsiTheme="majorBidi" w:cstheme="majorBidi"/>
          <w:sz w:val="24"/>
          <w:szCs w:val="24"/>
          <w:lang w:bidi="he-IL"/>
        </w:rPr>
        <w:t xml:space="preserve">. </w:t>
      </w:r>
      <w:r w:rsidR="00380313" w:rsidRPr="0083649C">
        <w:rPr>
          <w:rFonts w:asciiTheme="majorBidi" w:hAnsiTheme="majorBidi" w:cstheme="majorBidi"/>
          <w:sz w:val="24"/>
          <w:szCs w:val="24"/>
          <w:lang w:bidi="he-IL"/>
        </w:rPr>
        <w:t xml:space="preserve">We </w:t>
      </w:r>
      <w:r w:rsidR="00833456">
        <w:rPr>
          <w:rFonts w:asciiTheme="majorBidi" w:hAnsiTheme="majorBidi" w:cstheme="majorBidi"/>
          <w:sz w:val="24"/>
          <w:szCs w:val="24"/>
          <w:lang w:bidi="he-IL"/>
        </w:rPr>
        <w:t>interviewed</w:t>
      </w:r>
      <w:r w:rsidR="00380313" w:rsidRPr="0083649C">
        <w:rPr>
          <w:rFonts w:asciiTheme="majorBidi" w:hAnsiTheme="majorBidi" w:cstheme="majorBidi"/>
          <w:sz w:val="24"/>
          <w:szCs w:val="24"/>
          <w:lang w:bidi="he-IL"/>
        </w:rPr>
        <w:t xml:space="preserve"> graduates of </w:t>
      </w:r>
      <w:r w:rsidR="00833456">
        <w:rPr>
          <w:rFonts w:asciiTheme="majorBidi" w:hAnsiTheme="majorBidi" w:cstheme="majorBidi"/>
          <w:sz w:val="24"/>
          <w:szCs w:val="24"/>
          <w:lang w:bidi="he-IL"/>
        </w:rPr>
        <w:t>7</w:t>
      </w:r>
      <w:r w:rsidR="00477B8B">
        <w:rPr>
          <w:rFonts w:asciiTheme="majorBidi" w:hAnsiTheme="majorBidi" w:cstheme="majorBidi"/>
          <w:sz w:val="24"/>
          <w:szCs w:val="24"/>
          <w:lang w:bidi="he-IL"/>
        </w:rPr>
        <w:t>1</w:t>
      </w:r>
      <w:r w:rsidR="00380313" w:rsidRPr="0083649C">
        <w:rPr>
          <w:rFonts w:asciiTheme="majorBidi" w:hAnsiTheme="majorBidi" w:cstheme="majorBidi"/>
          <w:sz w:val="24"/>
          <w:szCs w:val="24"/>
          <w:lang w:bidi="he-IL"/>
        </w:rPr>
        <w:t xml:space="preserve"> accelerators </w:t>
      </w:r>
      <w:r w:rsidR="00C91989" w:rsidRPr="0083649C">
        <w:rPr>
          <w:rFonts w:asciiTheme="majorBidi" w:hAnsiTheme="majorBidi" w:cstheme="majorBidi"/>
          <w:sz w:val="24"/>
          <w:szCs w:val="24"/>
          <w:lang w:bidi="he-IL"/>
        </w:rPr>
        <w:t>(</w:t>
      </w:r>
      <w:r w:rsidR="008F32C1">
        <w:rPr>
          <w:rFonts w:asciiTheme="majorBidi" w:hAnsiTheme="majorBidi" w:cstheme="majorBidi" w:hint="cs"/>
          <w:sz w:val="24"/>
          <w:szCs w:val="24"/>
          <w:rtl/>
          <w:lang w:bidi="he-IL"/>
        </w:rPr>
        <w:t>81%</w:t>
      </w:r>
      <w:r w:rsidR="00380313" w:rsidRPr="0083649C">
        <w:rPr>
          <w:rFonts w:asciiTheme="majorBidi" w:hAnsiTheme="majorBidi" w:cstheme="majorBidi"/>
          <w:sz w:val="24"/>
          <w:szCs w:val="24"/>
          <w:lang w:bidi="he-IL"/>
        </w:rPr>
        <w:t xml:space="preserve"> of </w:t>
      </w:r>
      <w:r w:rsidR="00833456">
        <w:rPr>
          <w:rFonts w:asciiTheme="majorBidi" w:hAnsiTheme="majorBidi" w:cstheme="majorBidi"/>
          <w:sz w:val="24"/>
          <w:szCs w:val="24"/>
          <w:lang w:bidi="he-IL"/>
        </w:rPr>
        <w:t>the</w:t>
      </w:r>
      <w:r w:rsidR="00C91989" w:rsidRPr="0083649C">
        <w:rPr>
          <w:rFonts w:asciiTheme="majorBidi" w:hAnsiTheme="majorBidi" w:cstheme="majorBidi"/>
          <w:sz w:val="24"/>
          <w:szCs w:val="24"/>
          <w:lang w:bidi="he-IL"/>
        </w:rPr>
        <w:t xml:space="preserve"> </w:t>
      </w:r>
      <w:r w:rsidR="00833456" w:rsidRPr="00EF587B">
        <w:rPr>
          <w:rFonts w:asciiTheme="majorBidi" w:hAnsiTheme="majorBidi" w:cstheme="majorBidi"/>
          <w:sz w:val="24"/>
          <w:szCs w:val="24"/>
          <w:lang w:bidi="he-IL"/>
        </w:rPr>
        <w:t>8</w:t>
      </w:r>
      <w:r w:rsidR="00477B8B" w:rsidRPr="00EF587B">
        <w:rPr>
          <w:rFonts w:asciiTheme="majorBidi" w:hAnsiTheme="majorBidi" w:cstheme="majorBidi"/>
          <w:sz w:val="24"/>
          <w:szCs w:val="24"/>
          <w:lang w:bidi="he-IL"/>
        </w:rPr>
        <w:t>8</w:t>
      </w:r>
      <w:r w:rsidR="00380313" w:rsidRPr="0083649C">
        <w:rPr>
          <w:rFonts w:asciiTheme="majorBidi" w:hAnsiTheme="majorBidi" w:cstheme="majorBidi"/>
          <w:sz w:val="24"/>
          <w:szCs w:val="24"/>
          <w:lang w:bidi="he-IL"/>
        </w:rPr>
        <w:t xml:space="preserve"> accelerators</w:t>
      </w:r>
      <w:r w:rsidR="00833456">
        <w:rPr>
          <w:rFonts w:asciiTheme="majorBidi" w:hAnsiTheme="majorBidi" w:cstheme="majorBidi"/>
          <w:sz w:val="24"/>
          <w:szCs w:val="24"/>
          <w:lang w:bidi="he-IL"/>
        </w:rPr>
        <w:t xml:space="preserve"> </w:t>
      </w:r>
      <w:r w:rsidR="00CB0FAE">
        <w:rPr>
          <w:rFonts w:asciiTheme="majorBidi" w:hAnsiTheme="majorBidi" w:cstheme="majorBidi"/>
          <w:sz w:val="24"/>
          <w:szCs w:val="24"/>
          <w:lang w:bidi="he-IL"/>
        </w:rPr>
        <w:t>represented in</w:t>
      </w:r>
      <w:r w:rsidR="00833456">
        <w:rPr>
          <w:rFonts w:asciiTheme="majorBidi" w:hAnsiTheme="majorBidi" w:cstheme="majorBidi"/>
          <w:sz w:val="24"/>
          <w:szCs w:val="24"/>
          <w:lang w:bidi="he-IL"/>
        </w:rPr>
        <w:t xml:space="preserve"> the macro dataset</w:t>
      </w:r>
      <w:r w:rsidR="00C91989" w:rsidRPr="0083649C">
        <w:rPr>
          <w:rFonts w:asciiTheme="majorBidi" w:hAnsiTheme="majorBidi" w:cstheme="majorBidi"/>
          <w:sz w:val="24"/>
          <w:szCs w:val="24"/>
          <w:lang w:bidi="he-IL"/>
        </w:rPr>
        <w:t>)</w:t>
      </w:r>
      <w:r w:rsidR="00380313" w:rsidRPr="0083649C">
        <w:rPr>
          <w:rFonts w:asciiTheme="majorBidi" w:hAnsiTheme="majorBidi" w:cstheme="majorBidi"/>
          <w:sz w:val="24"/>
          <w:szCs w:val="24"/>
          <w:lang w:bidi="he-IL"/>
        </w:rPr>
        <w:t>,</w:t>
      </w:r>
      <w:r w:rsidR="00C91989" w:rsidRPr="0083649C">
        <w:rPr>
          <w:rFonts w:asciiTheme="majorBidi" w:hAnsiTheme="majorBidi" w:cstheme="majorBidi"/>
          <w:sz w:val="24"/>
          <w:szCs w:val="24"/>
          <w:lang w:bidi="he-IL"/>
        </w:rPr>
        <w:t xml:space="preserve"> which</w:t>
      </w:r>
      <w:r w:rsidR="00380313" w:rsidRPr="0083649C">
        <w:rPr>
          <w:rFonts w:asciiTheme="majorBidi" w:hAnsiTheme="majorBidi" w:cstheme="majorBidi"/>
          <w:sz w:val="24"/>
          <w:szCs w:val="24"/>
          <w:lang w:bidi="he-IL"/>
        </w:rPr>
        <w:t xml:space="preserve"> cover</w:t>
      </w:r>
      <w:r w:rsidR="00C91989" w:rsidRPr="0083649C">
        <w:rPr>
          <w:rFonts w:asciiTheme="majorBidi" w:hAnsiTheme="majorBidi" w:cstheme="majorBidi"/>
          <w:sz w:val="24"/>
          <w:szCs w:val="24"/>
          <w:lang w:bidi="he-IL"/>
        </w:rPr>
        <w:t xml:space="preserve"> more than </w:t>
      </w:r>
      <w:r w:rsidR="00833456">
        <w:rPr>
          <w:rFonts w:asciiTheme="majorBidi" w:hAnsiTheme="majorBidi" w:cstheme="majorBidi"/>
          <w:sz w:val="24"/>
          <w:szCs w:val="24"/>
          <w:lang w:bidi="he-IL"/>
        </w:rPr>
        <w:t>90</w:t>
      </w:r>
      <w:r w:rsidR="00C91989" w:rsidRPr="0083649C">
        <w:rPr>
          <w:rFonts w:asciiTheme="majorBidi" w:hAnsiTheme="majorBidi" w:cstheme="majorBidi"/>
          <w:sz w:val="24"/>
          <w:szCs w:val="24"/>
          <w:lang w:bidi="he-IL"/>
        </w:rPr>
        <w:t>% of the</w:t>
      </w:r>
      <w:r w:rsidR="00CB0FAE">
        <w:rPr>
          <w:rFonts w:asciiTheme="majorBidi" w:hAnsiTheme="majorBidi" w:cstheme="majorBidi"/>
          <w:sz w:val="24"/>
          <w:szCs w:val="24"/>
          <w:lang w:bidi="he-IL"/>
        </w:rPr>
        <w:t xml:space="preserve"> entire population of startups</w:t>
      </w:r>
      <w:r w:rsidR="00C91989" w:rsidRPr="0083649C">
        <w:rPr>
          <w:rFonts w:asciiTheme="majorBidi" w:hAnsiTheme="majorBidi" w:cstheme="majorBidi"/>
          <w:sz w:val="24"/>
          <w:szCs w:val="24"/>
          <w:lang w:bidi="he-IL"/>
        </w:rPr>
        <w:t xml:space="preserve"> graduate</w:t>
      </w:r>
      <w:r w:rsidR="00CB0FAE">
        <w:rPr>
          <w:rFonts w:asciiTheme="majorBidi" w:hAnsiTheme="majorBidi" w:cstheme="majorBidi"/>
          <w:sz w:val="24"/>
          <w:szCs w:val="24"/>
          <w:lang w:bidi="he-IL"/>
        </w:rPr>
        <w:t>d</w:t>
      </w:r>
      <w:r w:rsidR="00380313" w:rsidRPr="0083649C">
        <w:rPr>
          <w:rFonts w:asciiTheme="majorBidi" w:hAnsiTheme="majorBidi" w:cstheme="majorBidi"/>
          <w:sz w:val="24"/>
          <w:szCs w:val="24"/>
          <w:lang w:bidi="he-IL"/>
        </w:rPr>
        <w:t xml:space="preserve"> accelerator</w:t>
      </w:r>
      <w:r w:rsidR="00C91989" w:rsidRPr="0083649C">
        <w:rPr>
          <w:rFonts w:asciiTheme="majorBidi" w:hAnsiTheme="majorBidi" w:cstheme="majorBidi"/>
          <w:sz w:val="24"/>
          <w:szCs w:val="24"/>
          <w:lang w:bidi="he-IL"/>
        </w:rPr>
        <w:t>s in Israel</w:t>
      </w:r>
      <w:r w:rsidR="00380313" w:rsidRPr="0083649C">
        <w:rPr>
          <w:rFonts w:asciiTheme="majorBidi" w:hAnsiTheme="majorBidi" w:cstheme="majorBidi"/>
          <w:sz w:val="24"/>
          <w:szCs w:val="24"/>
          <w:lang w:bidi="he-IL"/>
        </w:rPr>
        <w:t xml:space="preserve"> </w:t>
      </w:r>
      <w:r w:rsidR="004D5094">
        <w:rPr>
          <w:rFonts w:asciiTheme="majorBidi" w:hAnsiTheme="majorBidi" w:cstheme="majorBidi"/>
          <w:sz w:val="24"/>
          <w:szCs w:val="24"/>
          <w:lang w:bidi="he-IL"/>
        </w:rPr>
        <w:t>(the 1</w:t>
      </w:r>
      <w:r w:rsidR="00477B8B">
        <w:rPr>
          <w:rFonts w:asciiTheme="majorBidi" w:hAnsiTheme="majorBidi" w:cstheme="majorBidi"/>
          <w:sz w:val="24"/>
          <w:szCs w:val="24"/>
          <w:lang w:bidi="he-IL"/>
        </w:rPr>
        <w:t>7</w:t>
      </w:r>
      <w:r w:rsidR="004D5094">
        <w:rPr>
          <w:rFonts w:asciiTheme="majorBidi" w:hAnsiTheme="majorBidi" w:cstheme="majorBidi"/>
          <w:sz w:val="24"/>
          <w:szCs w:val="24"/>
          <w:lang w:bidi="he-IL"/>
        </w:rPr>
        <w:t xml:space="preserve"> accelerators out of the </w:t>
      </w:r>
      <w:r w:rsidR="00477B8B" w:rsidRPr="00EF587B">
        <w:rPr>
          <w:rFonts w:asciiTheme="majorBidi" w:hAnsiTheme="majorBidi" w:cstheme="majorBidi"/>
          <w:sz w:val="24"/>
          <w:szCs w:val="24"/>
          <w:lang w:bidi="he-IL"/>
        </w:rPr>
        <w:t>88</w:t>
      </w:r>
      <w:r w:rsidR="004D5094">
        <w:rPr>
          <w:rFonts w:asciiTheme="majorBidi" w:hAnsiTheme="majorBidi" w:cstheme="majorBidi"/>
          <w:sz w:val="24"/>
          <w:szCs w:val="24"/>
          <w:lang w:bidi="he-IL"/>
        </w:rPr>
        <w:t xml:space="preserve"> </w:t>
      </w:r>
      <w:r w:rsidR="004446E1">
        <w:rPr>
          <w:rFonts w:asciiTheme="majorBidi" w:hAnsiTheme="majorBidi" w:cstheme="majorBidi"/>
          <w:sz w:val="24"/>
          <w:szCs w:val="24"/>
          <w:lang w:bidi="he-IL"/>
        </w:rPr>
        <w:t xml:space="preserve">which were </w:t>
      </w:r>
      <w:r w:rsidR="004D5094">
        <w:rPr>
          <w:rFonts w:asciiTheme="majorBidi" w:hAnsiTheme="majorBidi" w:cstheme="majorBidi"/>
          <w:sz w:val="24"/>
          <w:szCs w:val="24"/>
          <w:lang w:bidi="he-IL"/>
        </w:rPr>
        <w:t xml:space="preserve">not in our sample had a total of </w:t>
      </w:r>
      <w:r w:rsidR="00477B8B">
        <w:rPr>
          <w:rFonts w:asciiTheme="majorBidi" w:hAnsiTheme="majorBidi" w:cstheme="majorBidi"/>
          <w:sz w:val="24"/>
          <w:szCs w:val="24"/>
          <w:lang w:bidi="he-IL"/>
        </w:rPr>
        <w:t>127</w:t>
      </w:r>
      <w:r w:rsidR="004D5094">
        <w:rPr>
          <w:rFonts w:asciiTheme="majorBidi" w:hAnsiTheme="majorBidi" w:cstheme="majorBidi"/>
          <w:sz w:val="24"/>
          <w:szCs w:val="24"/>
          <w:lang w:bidi="he-IL"/>
        </w:rPr>
        <w:t xml:space="preserve"> </w:t>
      </w:r>
      <w:r w:rsidR="004446E1">
        <w:rPr>
          <w:rFonts w:asciiTheme="majorBidi" w:hAnsiTheme="majorBidi" w:cstheme="majorBidi"/>
          <w:sz w:val="24"/>
          <w:szCs w:val="24"/>
          <w:lang w:bidi="he-IL"/>
        </w:rPr>
        <w:t xml:space="preserve">startup </w:t>
      </w:r>
      <w:r w:rsidR="004D5094">
        <w:rPr>
          <w:rFonts w:asciiTheme="majorBidi" w:hAnsiTheme="majorBidi" w:cstheme="majorBidi"/>
          <w:sz w:val="24"/>
          <w:szCs w:val="24"/>
          <w:lang w:bidi="he-IL"/>
        </w:rPr>
        <w:t>graduates)</w:t>
      </w:r>
      <w:r w:rsidR="00380313" w:rsidRPr="0083649C">
        <w:rPr>
          <w:rFonts w:asciiTheme="majorBidi" w:hAnsiTheme="majorBidi" w:cstheme="majorBidi"/>
          <w:sz w:val="24"/>
          <w:szCs w:val="24"/>
          <w:lang w:bidi="he-IL"/>
        </w:rPr>
        <w:t xml:space="preserve">. </w:t>
      </w:r>
      <w:r w:rsidR="00E62812" w:rsidRPr="0083649C">
        <w:rPr>
          <w:rFonts w:asciiTheme="majorBidi" w:hAnsiTheme="majorBidi" w:cstheme="majorBidi"/>
          <w:sz w:val="24"/>
          <w:szCs w:val="24"/>
          <w:lang w:bidi="he-IL"/>
        </w:rPr>
        <w:t xml:space="preserve">Trained </w:t>
      </w:r>
      <w:r w:rsidR="008A2E5E" w:rsidRPr="0083649C">
        <w:rPr>
          <w:rFonts w:asciiTheme="majorBidi" w:hAnsiTheme="majorBidi" w:cstheme="majorBidi"/>
          <w:sz w:val="24"/>
          <w:szCs w:val="24"/>
          <w:lang w:bidi="he-IL"/>
        </w:rPr>
        <w:t xml:space="preserve">research </w:t>
      </w:r>
      <w:r w:rsidR="008A2E5E" w:rsidRPr="0083649C">
        <w:rPr>
          <w:rFonts w:asciiTheme="majorBidi" w:hAnsiTheme="majorBidi" w:cstheme="majorBidi"/>
          <w:sz w:val="24"/>
          <w:szCs w:val="24"/>
          <w:lang w:bidi="he-IL"/>
        </w:rPr>
        <w:lastRenderedPageBreak/>
        <w:t xml:space="preserve">assistants </w:t>
      </w:r>
      <w:r w:rsidR="00E62812" w:rsidRPr="0083649C">
        <w:rPr>
          <w:rFonts w:asciiTheme="majorBidi" w:hAnsiTheme="majorBidi" w:cstheme="majorBidi"/>
          <w:sz w:val="24"/>
          <w:szCs w:val="24"/>
          <w:lang w:bidi="he-IL"/>
        </w:rPr>
        <w:t>conducted interview</w:t>
      </w:r>
      <w:r w:rsidR="00E835C1" w:rsidRPr="0083649C">
        <w:rPr>
          <w:rFonts w:asciiTheme="majorBidi" w:hAnsiTheme="majorBidi" w:cstheme="majorBidi"/>
          <w:sz w:val="24"/>
          <w:szCs w:val="24"/>
          <w:lang w:bidi="he-IL"/>
        </w:rPr>
        <w:t xml:space="preserve">s through telephone conversations. </w:t>
      </w:r>
      <w:r w:rsidR="00D235A1" w:rsidRPr="0083649C">
        <w:rPr>
          <w:rFonts w:asciiTheme="majorBidi" w:hAnsiTheme="majorBidi" w:cstheme="majorBidi"/>
          <w:sz w:val="24"/>
          <w:szCs w:val="24"/>
          <w:lang w:bidi="he-IL"/>
        </w:rPr>
        <w:t xml:space="preserve">The interviews addressed the accelerator program with no </w:t>
      </w:r>
      <w:r w:rsidR="00802253">
        <w:rPr>
          <w:rFonts w:asciiTheme="majorBidi" w:hAnsiTheme="majorBidi" w:cstheme="majorBidi"/>
          <w:sz w:val="24"/>
          <w:szCs w:val="24"/>
          <w:lang w:bidi="he-IL"/>
        </w:rPr>
        <w:t xml:space="preserve">specific </w:t>
      </w:r>
      <w:r w:rsidR="00D235A1" w:rsidRPr="0083649C">
        <w:rPr>
          <w:rFonts w:asciiTheme="majorBidi" w:hAnsiTheme="majorBidi" w:cstheme="majorBidi"/>
          <w:sz w:val="24"/>
          <w:szCs w:val="24"/>
          <w:lang w:bidi="he-IL"/>
        </w:rPr>
        <w:t>reference to gender or the goals of the current study</w:t>
      </w:r>
      <w:r w:rsidR="001E7CA6" w:rsidRPr="0083649C">
        <w:rPr>
          <w:rFonts w:asciiTheme="majorBidi" w:hAnsiTheme="majorBidi" w:cstheme="majorBidi"/>
          <w:sz w:val="24"/>
          <w:szCs w:val="24"/>
          <w:lang w:bidi="he-IL"/>
        </w:rPr>
        <w:t xml:space="preserve"> (it was part of a broader research which does not focus on gender)</w:t>
      </w:r>
      <w:r w:rsidR="00D235A1" w:rsidRPr="0083649C">
        <w:rPr>
          <w:rFonts w:asciiTheme="majorBidi" w:hAnsiTheme="majorBidi" w:cstheme="majorBidi"/>
          <w:sz w:val="24"/>
          <w:szCs w:val="24"/>
          <w:lang w:bidi="he-IL"/>
        </w:rPr>
        <w:t xml:space="preserve">. </w:t>
      </w:r>
      <w:r w:rsidRPr="0083649C">
        <w:rPr>
          <w:rFonts w:asciiTheme="majorBidi" w:hAnsiTheme="majorBidi" w:cstheme="majorBidi"/>
          <w:sz w:val="24"/>
          <w:szCs w:val="24"/>
          <w:lang w:bidi="he-IL"/>
        </w:rPr>
        <w:t xml:space="preserve">We examined </w:t>
      </w:r>
      <w:r w:rsidR="0097320F" w:rsidRPr="0083649C">
        <w:rPr>
          <w:rFonts w:asciiTheme="majorBidi" w:hAnsiTheme="majorBidi" w:cstheme="majorBidi"/>
          <w:sz w:val="24"/>
          <w:szCs w:val="24"/>
          <w:lang w:bidi="he-IL"/>
        </w:rPr>
        <w:t>the perception</w:t>
      </w:r>
      <w:r w:rsidR="00A81EE1">
        <w:rPr>
          <w:rFonts w:asciiTheme="majorBidi" w:hAnsiTheme="majorBidi" w:cstheme="majorBidi"/>
          <w:sz w:val="24"/>
          <w:szCs w:val="24"/>
          <w:lang w:bidi="he-IL"/>
        </w:rPr>
        <w:t>s</w:t>
      </w:r>
      <w:r w:rsidR="0097320F" w:rsidRPr="0083649C">
        <w:rPr>
          <w:rFonts w:asciiTheme="majorBidi" w:hAnsiTheme="majorBidi" w:cstheme="majorBidi"/>
          <w:sz w:val="24"/>
          <w:szCs w:val="24"/>
          <w:lang w:bidi="he-IL"/>
        </w:rPr>
        <w:t xml:space="preserve"> of </w:t>
      </w:r>
      <w:r w:rsidR="009A2526" w:rsidRPr="0083649C">
        <w:rPr>
          <w:rFonts w:asciiTheme="majorBidi" w:hAnsiTheme="majorBidi" w:cstheme="majorBidi"/>
          <w:sz w:val="24"/>
          <w:szCs w:val="24"/>
          <w:lang w:bidi="he-IL"/>
        </w:rPr>
        <w:t>founders</w:t>
      </w:r>
      <w:r w:rsidRPr="0083649C">
        <w:rPr>
          <w:rFonts w:asciiTheme="majorBidi" w:hAnsiTheme="majorBidi" w:cstheme="majorBidi"/>
          <w:sz w:val="24"/>
          <w:szCs w:val="24"/>
          <w:lang w:bidi="he-IL"/>
        </w:rPr>
        <w:t xml:space="preserve"> </w:t>
      </w:r>
      <w:r w:rsidR="00DE0A18" w:rsidRPr="0083649C">
        <w:rPr>
          <w:rFonts w:asciiTheme="majorBidi" w:hAnsiTheme="majorBidi" w:cstheme="majorBidi"/>
          <w:sz w:val="24"/>
          <w:szCs w:val="24"/>
          <w:lang w:bidi="he-IL"/>
        </w:rPr>
        <w:t>regarding</w:t>
      </w:r>
      <w:r w:rsidRPr="0083649C">
        <w:rPr>
          <w:rFonts w:asciiTheme="majorBidi" w:hAnsiTheme="majorBidi" w:cstheme="majorBidi"/>
          <w:sz w:val="24"/>
          <w:szCs w:val="24"/>
          <w:lang w:bidi="he-IL"/>
        </w:rPr>
        <w:t xml:space="preserve"> accelerators</w:t>
      </w:r>
      <w:r w:rsidR="008F32C1">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influence on their </w:t>
      </w:r>
      <w:r w:rsidR="00802253" w:rsidRPr="0083649C">
        <w:rPr>
          <w:rFonts w:asciiTheme="majorBidi" w:hAnsiTheme="majorBidi" w:cstheme="majorBidi"/>
          <w:sz w:val="24"/>
          <w:szCs w:val="24"/>
          <w:lang w:bidi="he-IL"/>
        </w:rPr>
        <w:t xml:space="preserve">human </w:t>
      </w:r>
      <w:r w:rsidR="00802253">
        <w:rPr>
          <w:rFonts w:asciiTheme="majorBidi" w:hAnsiTheme="majorBidi" w:cstheme="majorBidi"/>
          <w:sz w:val="24"/>
          <w:szCs w:val="24"/>
          <w:lang w:bidi="he-IL"/>
        </w:rPr>
        <w:t xml:space="preserve">and social </w:t>
      </w:r>
      <w:r w:rsidR="00802253" w:rsidRPr="0083649C">
        <w:rPr>
          <w:rFonts w:asciiTheme="majorBidi" w:hAnsiTheme="majorBidi" w:cstheme="majorBidi"/>
          <w:sz w:val="24"/>
          <w:szCs w:val="24"/>
          <w:lang w:bidi="he-IL"/>
        </w:rPr>
        <w:t xml:space="preserve">capital, </w:t>
      </w:r>
      <w:r w:rsidR="00722B6A" w:rsidRPr="0083649C">
        <w:rPr>
          <w:rFonts w:asciiTheme="majorBidi" w:hAnsiTheme="majorBidi" w:cstheme="majorBidi"/>
          <w:sz w:val="24"/>
          <w:szCs w:val="24"/>
          <w:lang w:bidi="he-IL"/>
        </w:rPr>
        <w:t>ESE</w:t>
      </w:r>
      <w:r w:rsidRPr="0083649C">
        <w:rPr>
          <w:rFonts w:asciiTheme="majorBidi" w:hAnsiTheme="majorBidi" w:cstheme="majorBidi"/>
          <w:sz w:val="24"/>
          <w:szCs w:val="24"/>
          <w:lang w:bidi="he-IL"/>
        </w:rPr>
        <w:t xml:space="preserve">, </w:t>
      </w:r>
      <w:r w:rsidR="0013604B" w:rsidRPr="0083649C">
        <w:rPr>
          <w:rFonts w:asciiTheme="majorBidi" w:hAnsiTheme="majorBidi" w:cstheme="majorBidi"/>
          <w:sz w:val="24"/>
          <w:szCs w:val="24"/>
          <w:lang w:bidi="he-IL"/>
        </w:rPr>
        <w:t xml:space="preserve">legitimacy, and </w:t>
      </w:r>
      <w:r w:rsidRPr="0083649C">
        <w:rPr>
          <w:rFonts w:asciiTheme="majorBidi" w:hAnsiTheme="majorBidi" w:cstheme="majorBidi"/>
          <w:sz w:val="24"/>
          <w:szCs w:val="24"/>
          <w:lang w:bidi="he-IL"/>
        </w:rPr>
        <w:t xml:space="preserve">personal </w:t>
      </w:r>
      <w:r w:rsidR="0013604B" w:rsidRPr="0083649C">
        <w:rPr>
          <w:rFonts w:asciiTheme="majorBidi" w:hAnsiTheme="majorBidi" w:cstheme="majorBidi"/>
          <w:sz w:val="24"/>
          <w:szCs w:val="24"/>
          <w:lang w:bidi="he-IL"/>
        </w:rPr>
        <w:t xml:space="preserve">and startup </w:t>
      </w:r>
      <w:r w:rsidR="004446E1">
        <w:rPr>
          <w:rFonts w:asciiTheme="majorBidi" w:hAnsiTheme="majorBidi" w:cstheme="majorBidi"/>
          <w:sz w:val="24"/>
          <w:szCs w:val="24"/>
          <w:lang w:bidi="he-IL"/>
        </w:rPr>
        <w:t>progress</w:t>
      </w:r>
      <w:r w:rsidRPr="0083649C">
        <w:rPr>
          <w:rFonts w:asciiTheme="majorBidi" w:hAnsiTheme="majorBidi" w:cstheme="majorBidi"/>
          <w:sz w:val="24"/>
          <w:szCs w:val="24"/>
          <w:lang w:bidi="he-IL"/>
        </w:rPr>
        <w:t>.</w:t>
      </w:r>
    </w:p>
    <w:p w14:paraId="126B9BAE" w14:textId="5D0121E7" w:rsidR="0058531A" w:rsidRPr="0083649C" w:rsidRDefault="00A81EE1" w:rsidP="0083649C">
      <w:pPr>
        <w:spacing w:after="0" w:line="480" w:lineRule="auto"/>
        <w:ind w:firstLine="567"/>
        <w:jc w:val="both"/>
        <w:rPr>
          <w:rFonts w:asciiTheme="majorBidi" w:hAnsiTheme="majorBidi" w:cstheme="majorBidi"/>
          <w:sz w:val="24"/>
          <w:szCs w:val="24"/>
          <w:lang w:bidi="he-IL"/>
        </w:rPr>
      </w:pPr>
      <w:r w:rsidRPr="00A81EE1">
        <w:rPr>
          <w:rFonts w:asciiTheme="majorBidi" w:hAnsiTheme="majorBidi" w:cstheme="majorBidi"/>
          <w:i/>
          <w:iCs/>
          <w:sz w:val="24"/>
          <w:szCs w:val="24"/>
          <w:lang w:bidi="he-IL"/>
        </w:rPr>
        <w:t>Participants and procedure.</w:t>
      </w:r>
      <w:r>
        <w:rPr>
          <w:rFonts w:asciiTheme="majorBidi" w:hAnsiTheme="majorBidi" w:cstheme="majorBidi"/>
          <w:b/>
          <w:bCs/>
          <w:sz w:val="24"/>
          <w:szCs w:val="24"/>
          <w:lang w:bidi="he-IL"/>
        </w:rPr>
        <w:t xml:space="preserve"> </w:t>
      </w:r>
      <w:r w:rsidR="0012435D">
        <w:rPr>
          <w:rFonts w:asciiTheme="majorBidi" w:hAnsiTheme="majorBidi" w:cstheme="majorBidi"/>
          <w:sz w:val="24"/>
          <w:szCs w:val="24"/>
          <w:lang w:bidi="he-IL"/>
        </w:rPr>
        <w:t xml:space="preserve">Our </w:t>
      </w:r>
      <w:r w:rsidR="00802253">
        <w:rPr>
          <w:rFonts w:asciiTheme="majorBidi" w:hAnsiTheme="majorBidi" w:cstheme="majorBidi"/>
          <w:sz w:val="24"/>
          <w:szCs w:val="24"/>
          <w:lang w:bidi="he-IL"/>
        </w:rPr>
        <w:t xml:space="preserve">initial </w:t>
      </w:r>
      <w:r w:rsidR="0012435D">
        <w:rPr>
          <w:rFonts w:asciiTheme="majorBidi" w:hAnsiTheme="majorBidi" w:cstheme="majorBidi"/>
          <w:sz w:val="24"/>
          <w:szCs w:val="24"/>
          <w:lang w:bidi="he-IL"/>
        </w:rPr>
        <w:t>database included 3,049 founders</w:t>
      </w:r>
      <w:r w:rsidR="00802253" w:rsidRPr="00802253">
        <w:rPr>
          <w:rFonts w:asciiTheme="majorBidi" w:hAnsiTheme="majorBidi" w:cstheme="majorBidi"/>
          <w:sz w:val="24"/>
          <w:szCs w:val="24"/>
          <w:lang w:bidi="he-IL"/>
        </w:rPr>
        <w:t xml:space="preserve"> </w:t>
      </w:r>
      <w:r w:rsidR="00802253">
        <w:rPr>
          <w:rFonts w:asciiTheme="majorBidi" w:hAnsiTheme="majorBidi" w:cstheme="majorBidi"/>
          <w:sz w:val="24"/>
          <w:szCs w:val="24"/>
          <w:lang w:bidi="he-IL"/>
        </w:rPr>
        <w:t>of startups that graduated</w:t>
      </w:r>
      <w:r w:rsidR="00441D39">
        <w:rPr>
          <w:rFonts w:asciiTheme="majorBidi" w:hAnsiTheme="majorBidi" w:cstheme="majorBidi"/>
          <w:sz w:val="24"/>
          <w:szCs w:val="24"/>
          <w:lang w:bidi="he-IL"/>
        </w:rPr>
        <w:t xml:space="preserve"> from</w:t>
      </w:r>
      <w:r w:rsidR="00802253">
        <w:rPr>
          <w:rFonts w:asciiTheme="majorBidi" w:hAnsiTheme="majorBidi" w:cstheme="majorBidi"/>
          <w:sz w:val="24"/>
          <w:szCs w:val="24"/>
          <w:lang w:bidi="he-IL"/>
        </w:rPr>
        <w:t xml:space="preserve"> an accelerator program in Israel</w:t>
      </w:r>
      <w:r w:rsidR="00441D39">
        <w:rPr>
          <w:rFonts w:asciiTheme="majorBidi" w:hAnsiTheme="majorBidi" w:cstheme="majorBidi"/>
          <w:sz w:val="24"/>
          <w:szCs w:val="24"/>
          <w:lang w:bidi="he-IL"/>
        </w:rPr>
        <w:t xml:space="preserve"> during 2010-2019</w:t>
      </w:r>
      <w:r w:rsidR="00B071B8">
        <w:rPr>
          <w:rFonts w:asciiTheme="majorBidi" w:hAnsiTheme="majorBidi" w:cstheme="majorBidi"/>
          <w:sz w:val="24"/>
          <w:szCs w:val="24"/>
          <w:lang w:bidi="he-IL"/>
        </w:rPr>
        <w:t xml:space="preserve">. </w:t>
      </w:r>
      <w:r w:rsidR="00441D39">
        <w:rPr>
          <w:rFonts w:asciiTheme="majorBidi" w:hAnsiTheme="majorBidi" w:cstheme="majorBidi"/>
          <w:sz w:val="24"/>
          <w:szCs w:val="24"/>
          <w:lang w:bidi="he-IL"/>
        </w:rPr>
        <w:t>We approached the 2,566 founders (84%) from 1,168 startups for which we obtained contact details</w:t>
      </w:r>
      <w:r w:rsidR="008F32C1">
        <w:rPr>
          <w:rFonts w:asciiTheme="majorBidi" w:hAnsiTheme="majorBidi" w:cstheme="majorBidi"/>
          <w:sz w:val="24"/>
          <w:szCs w:val="24"/>
          <w:lang w:bidi="he-IL"/>
        </w:rPr>
        <w:t>,</w:t>
      </w:r>
      <w:r w:rsidR="0058531A" w:rsidRPr="0083649C">
        <w:rPr>
          <w:rFonts w:asciiTheme="majorBidi" w:hAnsiTheme="majorBidi" w:cstheme="majorBidi"/>
          <w:sz w:val="24"/>
          <w:szCs w:val="24"/>
          <w:lang w:bidi="he-IL"/>
        </w:rPr>
        <w:t xml:space="preserve"> inviting them to participate in the research.</w:t>
      </w:r>
      <w:r w:rsidR="00B071B8">
        <w:rPr>
          <w:rFonts w:asciiTheme="majorBidi" w:hAnsiTheme="majorBidi" w:cstheme="majorBidi"/>
          <w:sz w:val="24"/>
          <w:szCs w:val="24"/>
          <w:lang w:bidi="he-IL"/>
        </w:rPr>
        <w:t xml:space="preserve"> Our preference was to interview the CEO or the founder </w:t>
      </w:r>
      <w:r w:rsidR="00441D39">
        <w:rPr>
          <w:rFonts w:asciiTheme="majorBidi" w:hAnsiTheme="majorBidi" w:cstheme="majorBidi"/>
          <w:sz w:val="24"/>
          <w:szCs w:val="24"/>
          <w:lang w:bidi="he-IL"/>
        </w:rPr>
        <w:t xml:space="preserve">that was </w:t>
      </w:r>
      <w:r w:rsidR="00B071B8">
        <w:rPr>
          <w:rFonts w:asciiTheme="majorBidi" w:hAnsiTheme="majorBidi" w:cstheme="majorBidi"/>
          <w:sz w:val="24"/>
          <w:szCs w:val="24"/>
          <w:lang w:bidi="he-IL"/>
        </w:rPr>
        <w:t>most involved in the accelerator.</w:t>
      </w:r>
      <w:r w:rsidR="0058531A" w:rsidRPr="0083649C">
        <w:rPr>
          <w:rFonts w:asciiTheme="majorBidi" w:hAnsiTheme="majorBidi" w:cstheme="majorBidi"/>
          <w:sz w:val="24"/>
          <w:szCs w:val="24"/>
          <w:lang w:bidi="he-IL"/>
        </w:rPr>
        <w:t xml:space="preserve"> </w:t>
      </w:r>
      <w:r w:rsidR="00441D39">
        <w:rPr>
          <w:rFonts w:asciiTheme="majorBidi" w:hAnsiTheme="majorBidi" w:cstheme="majorBidi"/>
          <w:sz w:val="24"/>
          <w:szCs w:val="24"/>
          <w:lang w:bidi="he-IL"/>
        </w:rPr>
        <w:t>762</w:t>
      </w:r>
      <w:r w:rsidR="00441D39" w:rsidRPr="0083649C">
        <w:rPr>
          <w:rFonts w:asciiTheme="majorBidi" w:hAnsiTheme="majorBidi" w:cstheme="majorBidi"/>
          <w:sz w:val="24"/>
          <w:szCs w:val="24"/>
          <w:lang w:bidi="he-IL"/>
        </w:rPr>
        <w:t xml:space="preserve"> </w:t>
      </w:r>
      <w:r w:rsidR="00441D39">
        <w:rPr>
          <w:rFonts w:asciiTheme="majorBidi" w:hAnsiTheme="majorBidi" w:cstheme="majorBidi"/>
          <w:sz w:val="24"/>
          <w:szCs w:val="24"/>
          <w:lang w:bidi="he-IL"/>
        </w:rPr>
        <w:t xml:space="preserve">founders participated </w:t>
      </w:r>
      <w:r w:rsidR="00441D39" w:rsidRPr="0083649C">
        <w:rPr>
          <w:rFonts w:asciiTheme="majorBidi" w:hAnsiTheme="majorBidi" w:cstheme="majorBidi"/>
          <w:sz w:val="24"/>
          <w:szCs w:val="24"/>
          <w:lang w:bidi="he-IL"/>
        </w:rPr>
        <w:t xml:space="preserve">(an acceptable </w:t>
      </w:r>
      <w:r w:rsidR="00441D39">
        <w:rPr>
          <w:rFonts w:asciiTheme="majorBidi" w:hAnsiTheme="majorBidi" w:cstheme="majorBidi"/>
          <w:sz w:val="24"/>
          <w:szCs w:val="24"/>
          <w:lang w:bidi="he-IL"/>
        </w:rPr>
        <w:t>29.6</w:t>
      </w:r>
      <w:r w:rsidR="00441D39" w:rsidRPr="0083649C">
        <w:rPr>
          <w:rFonts w:asciiTheme="majorBidi" w:hAnsiTheme="majorBidi" w:cstheme="majorBidi"/>
          <w:sz w:val="24"/>
          <w:szCs w:val="24"/>
          <w:lang w:bidi="he-IL"/>
        </w:rPr>
        <w:t xml:space="preserve">% response rate, </w:t>
      </w:r>
      <w:r w:rsidR="00441D39">
        <w:rPr>
          <w:rFonts w:asciiTheme="majorBidi" w:hAnsiTheme="majorBidi" w:cstheme="majorBidi"/>
          <w:sz w:val="24"/>
          <w:szCs w:val="24"/>
          <w:lang w:bidi="he-IL"/>
        </w:rPr>
        <w:t>29.3</w:t>
      </w:r>
      <w:r w:rsidR="00441D39" w:rsidRPr="0083649C">
        <w:rPr>
          <w:rFonts w:asciiTheme="majorBidi" w:hAnsiTheme="majorBidi" w:cstheme="majorBidi"/>
          <w:sz w:val="24"/>
          <w:szCs w:val="24"/>
          <w:lang w:bidi="he-IL"/>
        </w:rPr>
        <w:t xml:space="preserve">% and </w:t>
      </w:r>
      <w:r w:rsidR="00441D39">
        <w:rPr>
          <w:rFonts w:asciiTheme="majorBidi" w:hAnsiTheme="majorBidi" w:cstheme="majorBidi"/>
          <w:sz w:val="24"/>
          <w:szCs w:val="24"/>
          <w:lang w:bidi="he-IL"/>
        </w:rPr>
        <w:t>31.5</w:t>
      </w:r>
      <w:r w:rsidR="00441D39" w:rsidRPr="0083649C">
        <w:rPr>
          <w:rFonts w:asciiTheme="majorBidi" w:hAnsiTheme="majorBidi" w:cstheme="majorBidi"/>
          <w:sz w:val="24"/>
          <w:szCs w:val="24"/>
          <w:lang w:bidi="he-IL"/>
        </w:rPr>
        <w:t xml:space="preserve">% for </w:t>
      </w:r>
      <w:r w:rsidR="00441D39">
        <w:rPr>
          <w:rFonts w:asciiTheme="majorBidi" w:hAnsiTheme="majorBidi" w:cstheme="majorBidi"/>
          <w:sz w:val="24"/>
          <w:szCs w:val="24"/>
          <w:lang w:bidi="he-IL"/>
        </w:rPr>
        <w:t>male</w:t>
      </w:r>
      <w:r w:rsidR="008F32C1">
        <w:rPr>
          <w:rFonts w:asciiTheme="majorBidi" w:hAnsiTheme="majorBidi" w:cstheme="majorBidi"/>
          <w:sz w:val="24"/>
          <w:szCs w:val="24"/>
          <w:lang w:bidi="he-IL"/>
        </w:rPr>
        <w:t>s</w:t>
      </w:r>
      <w:r w:rsidR="00441D39" w:rsidRPr="0083649C">
        <w:rPr>
          <w:rFonts w:asciiTheme="majorBidi" w:hAnsiTheme="majorBidi" w:cstheme="majorBidi"/>
          <w:sz w:val="24"/>
          <w:szCs w:val="24"/>
          <w:lang w:bidi="he-IL"/>
        </w:rPr>
        <w:t xml:space="preserve"> and </w:t>
      </w:r>
      <w:r w:rsidR="00441D39">
        <w:rPr>
          <w:rFonts w:asciiTheme="majorBidi" w:hAnsiTheme="majorBidi" w:cstheme="majorBidi"/>
          <w:sz w:val="24"/>
          <w:szCs w:val="24"/>
          <w:lang w:bidi="he-IL"/>
        </w:rPr>
        <w:t>female</w:t>
      </w:r>
      <w:r w:rsidR="008F32C1">
        <w:rPr>
          <w:rFonts w:asciiTheme="majorBidi" w:hAnsiTheme="majorBidi" w:cstheme="majorBidi"/>
          <w:sz w:val="24"/>
          <w:szCs w:val="24"/>
          <w:lang w:bidi="he-IL"/>
        </w:rPr>
        <w:t>s</w:t>
      </w:r>
      <w:r w:rsidR="00441D39" w:rsidRPr="0083649C">
        <w:rPr>
          <w:rFonts w:asciiTheme="majorBidi" w:hAnsiTheme="majorBidi" w:cstheme="majorBidi"/>
          <w:sz w:val="24"/>
          <w:szCs w:val="24"/>
          <w:lang w:bidi="he-IL"/>
        </w:rPr>
        <w:t>, respectively</w:t>
      </w:r>
      <w:r w:rsidR="00441D39">
        <w:rPr>
          <w:rFonts w:asciiTheme="majorBidi" w:hAnsiTheme="majorBidi" w:cstheme="majorBidi"/>
          <w:sz w:val="24"/>
          <w:szCs w:val="24"/>
          <w:lang w:bidi="he-IL"/>
        </w:rPr>
        <w:t>)</w:t>
      </w:r>
      <w:r w:rsidR="00441D39" w:rsidRPr="0083649C">
        <w:rPr>
          <w:rFonts w:asciiTheme="majorBidi" w:hAnsiTheme="majorBidi" w:cstheme="majorBidi"/>
          <w:sz w:val="24"/>
          <w:szCs w:val="24"/>
          <w:lang w:bidi="he-IL"/>
        </w:rPr>
        <w:t xml:space="preserve">. </w:t>
      </w:r>
      <w:r w:rsidR="00441D39">
        <w:rPr>
          <w:rFonts w:asciiTheme="majorBidi" w:hAnsiTheme="majorBidi" w:cstheme="majorBidi"/>
          <w:sz w:val="24"/>
          <w:szCs w:val="24"/>
          <w:lang w:bidi="he-IL"/>
        </w:rPr>
        <w:t xml:space="preserve">This figure </w:t>
      </w:r>
      <w:r w:rsidR="00441D39" w:rsidRPr="0083649C">
        <w:rPr>
          <w:rFonts w:asciiTheme="majorBidi" w:hAnsiTheme="majorBidi" w:cstheme="majorBidi"/>
          <w:sz w:val="24"/>
          <w:szCs w:val="24"/>
          <w:lang w:bidi="he-IL"/>
        </w:rPr>
        <w:t xml:space="preserve">represents approximately </w:t>
      </w:r>
      <w:r w:rsidR="00441D39">
        <w:rPr>
          <w:rFonts w:asciiTheme="majorBidi" w:hAnsiTheme="majorBidi" w:cstheme="majorBidi"/>
          <w:sz w:val="24"/>
          <w:szCs w:val="24"/>
          <w:lang w:bidi="he-IL"/>
        </w:rPr>
        <w:t>65</w:t>
      </w:r>
      <w:r w:rsidR="00441D39" w:rsidRPr="0083649C">
        <w:rPr>
          <w:rFonts w:asciiTheme="majorBidi" w:hAnsiTheme="majorBidi" w:cstheme="majorBidi"/>
          <w:sz w:val="24"/>
          <w:szCs w:val="24"/>
          <w:lang w:bidi="he-IL"/>
        </w:rPr>
        <w:t>% of the startups in the sample</w:t>
      </w:r>
      <w:r w:rsidR="00441D39">
        <w:rPr>
          <w:rFonts w:asciiTheme="majorBidi" w:hAnsiTheme="majorBidi" w:cstheme="majorBidi"/>
          <w:sz w:val="24"/>
          <w:szCs w:val="24"/>
          <w:lang w:bidi="he-IL"/>
        </w:rPr>
        <w:t xml:space="preserve"> (on average a startup in our sample had 2.2 founders)</w:t>
      </w:r>
      <w:r w:rsidR="00441D39" w:rsidRPr="0083649C">
        <w:rPr>
          <w:rFonts w:asciiTheme="majorBidi" w:hAnsiTheme="majorBidi" w:cstheme="majorBidi"/>
          <w:sz w:val="24"/>
          <w:szCs w:val="24"/>
          <w:lang w:bidi="he-IL"/>
        </w:rPr>
        <w:t>.</w:t>
      </w:r>
      <w:r w:rsidR="00273DC2" w:rsidRPr="0083649C">
        <w:rPr>
          <w:rFonts w:asciiTheme="majorBidi" w:hAnsiTheme="majorBidi" w:cstheme="majorBidi"/>
          <w:sz w:val="24"/>
          <w:szCs w:val="24"/>
          <w:lang w:bidi="he-IL"/>
        </w:rPr>
        <w:t xml:space="preserve"> </w:t>
      </w:r>
    </w:p>
    <w:p w14:paraId="5B93E99A" w14:textId="69964BA5" w:rsidR="00E835C1" w:rsidRPr="00177D6F" w:rsidRDefault="00D747EE" w:rsidP="00177D6F">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3</w:t>
      </w:r>
      <w:r w:rsidR="00177D6F">
        <w:rPr>
          <w:rFonts w:asciiTheme="majorBidi" w:hAnsiTheme="majorBidi" w:cstheme="majorBidi"/>
          <w:b/>
          <w:bCs/>
          <w:sz w:val="24"/>
          <w:szCs w:val="24"/>
        </w:rPr>
        <w:t xml:space="preserve">.2 </w:t>
      </w:r>
      <w:r w:rsidR="00E835C1" w:rsidRPr="00177D6F">
        <w:rPr>
          <w:rFonts w:asciiTheme="majorBidi" w:hAnsiTheme="majorBidi" w:cstheme="majorBidi"/>
          <w:b/>
          <w:bCs/>
          <w:sz w:val="24"/>
          <w:szCs w:val="24"/>
        </w:rPr>
        <w:t>Measures</w:t>
      </w:r>
    </w:p>
    <w:p w14:paraId="77EC6CEC" w14:textId="7C1588AC" w:rsidR="000C4527" w:rsidRPr="0083649C" w:rsidRDefault="000C4527" w:rsidP="0083649C">
      <w:pPr>
        <w:spacing w:after="0" w:line="480" w:lineRule="auto"/>
        <w:ind w:firstLine="567"/>
        <w:jc w:val="both"/>
        <w:rPr>
          <w:rFonts w:asciiTheme="majorBidi" w:hAnsiTheme="majorBidi" w:cstheme="majorBidi"/>
          <w:sz w:val="24"/>
          <w:szCs w:val="24"/>
          <w:lang w:bidi="he-IL"/>
        </w:rPr>
      </w:pPr>
      <w:bookmarkStart w:id="12" w:name="_Hlk58942775"/>
      <w:r w:rsidRPr="0083649C">
        <w:rPr>
          <w:rFonts w:asciiTheme="majorBidi" w:hAnsiTheme="majorBidi" w:cstheme="majorBidi"/>
          <w:i/>
          <w:iCs/>
          <w:sz w:val="24"/>
          <w:szCs w:val="24"/>
          <w:lang w:bidi="he-IL"/>
        </w:rPr>
        <w:t>Pre-entry goals</w:t>
      </w:r>
      <w:r w:rsidRPr="0083649C">
        <w:rPr>
          <w:rFonts w:asciiTheme="majorBidi" w:hAnsiTheme="majorBidi" w:cstheme="majorBidi"/>
          <w:sz w:val="24"/>
          <w:szCs w:val="24"/>
          <w:lang w:bidi="he-IL"/>
        </w:rPr>
        <w:t xml:space="preserve">. Participants were asked to </w:t>
      </w:r>
      <w:r w:rsidR="007F61D1">
        <w:rPr>
          <w:rFonts w:asciiTheme="majorBidi" w:hAnsiTheme="majorBidi" w:cstheme="majorBidi"/>
          <w:sz w:val="24"/>
          <w:szCs w:val="24"/>
          <w:lang w:bidi="he-IL"/>
        </w:rPr>
        <w:t>report</w:t>
      </w:r>
      <w:r w:rsidR="007F61D1" w:rsidRPr="0083649C">
        <w:rPr>
          <w:rFonts w:asciiTheme="majorBidi" w:hAnsiTheme="majorBidi" w:cstheme="majorBidi"/>
          <w:sz w:val="24"/>
          <w:szCs w:val="24"/>
          <w:lang w:bidi="he-IL"/>
        </w:rPr>
        <w:t xml:space="preserve"> </w:t>
      </w:r>
      <w:r w:rsidRPr="0083649C">
        <w:rPr>
          <w:rFonts w:asciiTheme="majorBidi" w:hAnsiTheme="majorBidi" w:cstheme="majorBidi"/>
          <w:sz w:val="24"/>
          <w:szCs w:val="24"/>
          <w:lang w:bidi="he-IL"/>
        </w:rPr>
        <w:t>up to three main goals they had in joining the accelerator program</w:t>
      </w:r>
      <w:r w:rsidR="00E715AE" w:rsidRPr="0083649C">
        <w:rPr>
          <w:rFonts w:asciiTheme="majorBidi" w:hAnsiTheme="majorBidi" w:cstheme="majorBidi"/>
          <w:sz w:val="24"/>
          <w:szCs w:val="24"/>
          <w:lang w:bidi="he-IL"/>
        </w:rPr>
        <w:t xml:space="preserve"> (prior to their participation)</w:t>
      </w:r>
      <w:r w:rsidR="00587BE1" w:rsidRPr="0083649C">
        <w:rPr>
          <w:rFonts w:asciiTheme="majorBidi" w:hAnsiTheme="majorBidi" w:cstheme="majorBidi"/>
          <w:sz w:val="24"/>
          <w:szCs w:val="24"/>
          <w:lang w:bidi="he-IL"/>
        </w:rPr>
        <w:t>. They rate</w:t>
      </w:r>
      <w:r w:rsidR="00E715AE" w:rsidRPr="0083649C">
        <w:rPr>
          <w:rFonts w:asciiTheme="majorBidi" w:hAnsiTheme="majorBidi" w:cstheme="majorBidi"/>
          <w:sz w:val="24"/>
          <w:szCs w:val="24"/>
          <w:lang w:bidi="he-IL"/>
        </w:rPr>
        <w:t>d</w:t>
      </w:r>
      <w:r w:rsidRPr="0083649C">
        <w:rPr>
          <w:rFonts w:asciiTheme="majorBidi" w:hAnsiTheme="majorBidi" w:cstheme="majorBidi"/>
          <w:sz w:val="24"/>
          <w:szCs w:val="24"/>
          <w:lang w:bidi="he-IL"/>
        </w:rPr>
        <w:t xml:space="preserve"> </w:t>
      </w:r>
      <w:r w:rsidR="00D016E8">
        <w:rPr>
          <w:rFonts w:asciiTheme="majorBidi" w:hAnsiTheme="majorBidi" w:cstheme="majorBidi"/>
          <w:sz w:val="24"/>
          <w:szCs w:val="24"/>
          <w:lang w:bidi="he-IL"/>
        </w:rPr>
        <w:t xml:space="preserve">how crucial they think </w:t>
      </w:r>
      <w:r w:rsidR="00441D39">
        <w:rPr>
          <w:rFonts w:asciiTheme="majorBidi" w:hAnsiTheme="majorBidi" w:cstheme="majorBidi"/>
          <w:sz w:val="24"/>
          <w:szCs w:val="24"/>
          <w:lang w:bidi="he-IL"/>
        </w:rPr>
        <w:t>each</w:t>
      </w:r>
      <w:r w:rsidR="00D016E8">
        <w:rPr>
          <w:rFonts w:asciiTheme="majorBidi" w:hAnsiTheme="majorBidi" w:cstheme="majorBidi"/>
          <w:sz w:val="24"/>
          <w:szCs w:val="24"/>
          <w:lang w:bidi="he-IL"/>
        </w:rPr>
        <w:t xml:space="preserve"> goal</w:t>
      </w:r>
      <w:r w:rsidR="00441D39">
        <w:rPr>
          <w:rFonts w:asciiTheme="majorBidi" w:hAnsiTheme="majorBidi" w:cstheme="majorBidi"/>
          <w:sz w:val="24"/>
          <w:szCs w:val="24"/>
          <w:lang w:bidi="he-IL"/>
        </w:rPr>
        <w:t xml:space="preserve"> </w:t>
      </w:r>
      <w:r w:rsidR="008F32C1">
        <w:rPr>
          <w:rFonts w:asciiTheme="majorBidi" w:hAnsiTheme="majorBidi" w:cstheme="majorBidi"/>
          <w:sz w:val="24"/>
          <w:szCs w:val="24"/>
          <w:lang w:bidi="he-IL"/>
        </w:rPr>
        <w:t xml:space="preserve">was </w:t>
      </w:r>
      <w:r w:rsidR="00D016E8">
        <w:rPr>
          <w:rFonts w:asciiTheme="majorBidi" w:hAnsiTheme="majorBidi" w:cstheme="majorBidi"/>
          <w:sz w:val="24"/>
          <w:szCs w:val="24"/>
          <w:lang w:bidi="he-IL"/>
        </w:rPr>
        <w:t xml:space="preserve">for their success, </w:t>
      </w:r>
      <w:r w:rsidRPr="0083649C">
        <w:rPr>
          <w:rFonts w:asciiTheme="majorBidi" w:hAnsiTheme="majorBidi" w:cstheme="majorBidi"/>
          <w:sz w:val="24"/>
          <w:szCs w:val="24"/>
          <w:lang w:bidi="he-IL"/>
        </w:rPr>
        <w:t>on a Likert</w:t>
      </w:r>
      <w:r w:rsidR="00776C68" w:rsidRPr="0083649C">
        <w:rPr>
          <w:rFonts w:asciiTheme="majorBidi" w:hAnsiTheme="majorBidi" w:cstheme="majorBidi"/>
          <w:sz w:val="24"/>
          <w:szCs w:val="24"/>
          <w:lang w:bidi="he-IL"/>
        </w:rPr>
        <w:t>-</w:t>
      </w:r>
      <w:r w:rsidRPr="0083649C">
        <w:rPr>
          <w:rFonts w:asciiTheme="majorBidi" w:hAnsiTheme="majorBidi" w:cstheme="majorBidi"/>
          <w:sz w:val="24"/>
          <w:szCs w:val="24"/>
          <w:lang w:bidi="he-IL"/>
        </w:rPr>
        <w:t>type scale ranging from 1 (</w:t>
      </w:r>
      <w:r w:rsidRPr="0083649C">
        <w:rPr>
          <w:rFonts w:asciiTheme="majorBidi" w:hAnsiTheme="majorBidi" w:cstheme="majorBidi"/>
          <w:i/>
          <w:iCs/>
          <w:sz w:val="24"/>
          <w:szCs w:val="24"/>
          <w:lang w:bidi="he-IL"/>
        </w:rPr>
        <w:t>very little)</w:t>
      </w:r>
      <w:r w:rsidRPr="0083649C">
        <w:rPr>
          <w:rFonts w:asciiTheme="majorBidi" w:hAnsiTheme="majorBidi" w:cstheme="majorBidi"/>
          <w:sz w:val="24"/>
          <w:szCs w:val="24"/>
          <w:lang w:bidi="he-IL"/>
        </w:rPr>
        <w:t xml:space="preserve"> to </w:t>
      </w:r>
      <w:r w:rsidR="00802253">
        <w:rPr>
          <w:rFonts w:asciiTheme="majorBidi" w:hAnsiTheme="majorBidi" w:cstheme="majorBidi"/>
          <w:sz w:val="24"/>
          <w:szCs w:val="24"/>
          <w:lang w:bidi="he-IL"/>
        </w:rPr>
        <w:t>5</w:t>
      </w:r>
      <w:r w:rsidRPr="0083649C">
        <w:rPr>
          <w:rFonts w:asciiTheme="majorBidi" w:hAnsiTheme="majorBidi" w:cstheme="majorBidi"/>
          <w:sz w:val="24"/>
          <w:szCs w:val="24"/>
          <w:lang w:bidi="he-IL"/>
        </w:rPr>
        <w:t xml:space="preserve"> (</w:t>
      </w:r>
      <w:r w:rsidRPr="0083649C">
        <w:rPr>
          <w:rFonts w:asciiTheme="majorBidi" w:hAnsiTheme="majorBidi" w:cstheme="majorBidi"/>
          <w:i/>
          <w:iCs/>
          <w:sz w:val="24"/>
          <w:szCs w:val="24"/>
          <w:lang w:bidi="he-IL"/>
        </w:rPr>
        <w:t>very much</w:t>
      </w:r>
      <w:r w:rsidRPr="0083649C">
        <w:rPr>
          <w:rFonts w:asciiTheme="majorBidi" w:hAnsiTheme="majorBidi" w:cstheme="majorBidi"/>
          <w:sz w:val="24"/>
          <w:szCs w:val="24"/>
          <w:lang w:bidi="he-IL"/>
        </w:rPr>
        <w:t>).</w:t>
      </w:r>
      <w:r w:rsidR="00306B7F" w:rsidRPr="0083649C">
        <w:rPr>
          <w:rFonts w:asciiTheme="majorBidi" w:hAnsiTheme="majorBidi" w:cstheme="majorBidi"/>
          <w:sz w:val="24"/>
          <w:szCs w:val="24"/>
          <w:lang w:bidi="he-IL"/>
        </w:rPr>
        <w:t xml:space="preserve"> The</w:t>
      </w:r>
      <w:r w:rsidR="008F7FBD" w:rsidRPr="0083649C">
        <w:rPr>
          <w:rFonts w:asciiTheme="majorBidi" w:hAnsiTheme="majorBidi" w:cstheme="majorBidi"/>
          <w:sz w:val="24"/>
          <w:szCs w:val="24"/>
          <w:lang w:bidi="he-IL"/>
        </w:rPr>
        <w:t>ir choices were coded using a</w:t>
      </w:r>
      <w:r w:rsidR="00306B7F" w:rsidRPr="0083649C">
        <w:rPr>
          <w:rFonts w:asciiTheme="majorBidi" w:hAnsiTheme="majorBidi" w:cstheme="majorBidi"/>
          <w:sz w:val="24"/>
          <w:szCs w:val="24"/>
          <w:lang w:bidi="he-IL"/>
        </w:rPr>
        <w:t xml:space="preserve"> list of </w:t>
      </w:r>
      <w:r w:rsidR="005C117D" w:rsidRPr="0083649C">
        <w:rPr>
          <w:rFonts w:asciiTheme="majorBidi" w:hAnsiTheme="majorBidi" w:cstheme="majorBidi"/>
          <w:sz w:val="24"/>
          <w:szCs w:val="24"/>
          <w:lang w:bidi="he-IL"/>
        </w:rPr>
        <w:t>fifteen</w:t>
      </w:r>
      <w:r w:rsidR="00306B7F" w:rsidRPr="0083649C">
        <w:rPr>
          <w:rFonts w:asciiTheme="majorBidi" w:hAnsiTheme="majorBidi" w:cstheme="majorBidi"/>
          <w:sz w:val="24"/>
          <w:szCs w:val="24"/>
          <w:lang w:bidi="he-IL"/>
        </w:rPr>
        <w:t xml:space="preserve"> </w:t>
      </w:r>
      <w:r w:rsidR="0042486C">
        <w:rPr>
          <w:rFonts w:asciiTheme="majorBidi" w:hAnsiTheme="majorBidi" w:cstheme="majorBidi"/>
          <w:sz w:val="24"/>
          <w:szCs w:val="24"/>
          <w:lang w:bidi="he-IL"/>
        </w:rPr>
        <w:t xml:space="preserve">pre-defined </w:t>
      </w:r>
      <w:r w:rsidR="00CA3064" w:rsidRPr="0083649C">
        <w:rPr>
          <w:rFonts w:asciiTheme="majorBidi" w:hAnsiTheme="majorBidi" w:cstheme="majorBidi"/>
          <w:sz w:val="24"/>
          <w:szCs w:val="24"/>
          <w:lang w:bidi="he-IL"/>
        </w:rPr>
        <w:t xml:space="preserve">potential </w:t>
      </w:r>
      <w:r w:rsidR="00306B7F" w:rsidRPr="0083649C">
        <w:rPr>
          <w:rFonts w:asciiTheme="majorBidi" w:hAnsiTheme="majorBidi" w:cstheme="majorBidi"/>
          <w:sz w:val="24"/>
          <w:szCs w:val="24"/>
          <w:lang w:bidi="he-IL"/>
        </w:rPr>
        <w:t>goal</w:t>
      </w:r>
      <w:r w:rsidR="00C40130" w:rsidRPr="0083649C">
        <w:rPr>
          <w:rFonts w:asciiTheme="majorBidi" w:hAnsiTheme="majorBidi" w:cstheme="majorBidi"/>
          <w:sz w:val="24"/>
          <w:szCs w:val="24"/>
          <w:lang w:bidi="he-IL"/>
        </w:rPr>
        <w:t xml:space="preserve"> </w:t>
      </w:r>
      <w:r w:rsidR="00306B7F" w:rsidRPr="0083649C">
        <w:rPr>
          <w:rFonts w:asciiTheme="majorBidi" w:hAnsiTheme="majorBidi" w:cstheme="majorBidi"/>
          <w:sz w:val="24"/>
          <w:szCs w:val="24"/>
          <w:lang w:bidi="he-IL"/>
        </w:rPr>
        <w:t>types</w:t>
      </w:r>
      <w:r w:rsidR="008F7FBD" w:rsidRPr="0083649C">
        <w:rPr>
          <w:rFonts w:asciiTheme="majorBidi" w:hAnsiTheme="majorBidi" w:cstheme="majorBidi"/>
          <w:sz w:val="24"/>
          <w:szCs w:val="24"/>
          <w:lang w:bidi="he-IL"/>
        </w:rPr>
        <w:t>. The list</w:t>
      </w:r>
      <w:r w:rsidR="00306B7F" w:rsidRPr="0083649C">
        <w:rPr>
          <w:rFonts w:asciiTheme="majorBidi" w:hAnsiTheme="majorBidi" w:cstheme="majorBidi"/>
          <w:sz w:val="24"/>
          <w:szCs w:val="24"/>
          <w:lang w:bidi="he-IL"/>
        </w:rPr>
        <w:t xml:space="preserve"> </w:t>
      </w:r>
      <w:r w:rsidR="00BB6A29" w:rsidRPr="0083649C">
        <w:rPr>
          <w:rFonts w:asciiTheme="majorBidi" w:hAnsiTheme="majorBidi" w:cstheme="majorBidi"/>
          <w:sz w:val="24"/>
          <w:szCs w:val="24"/>
          <w:lang w:bidi="he-IL"/>
        </w:rPr>
        <w:t xml:space="preserve">was </w:t>
      </w:r>
      <w:r w:rsidR="00306B7F" w:rsidRPr="0083649C">
        <w:rPr>
          <w:rFonts w:asciiTheme="majorBidi" w:hAnsiTheme="majorBidi" w:cstheme="majorBidi"/>
          <w:sz w:val="24"/>
          <w:szCs w:val="24"/>
          <w:lang w:bidi="he-IL"/>
        </w:rPr>
        <w:t>developed through a pilot phase that included sixty in-depth open interviews with accelerator managers, mentors</w:t>
      </w:r>
      <w:r w:rsidR="006107B9" w:rsidRPr="0083649C">
        <w:rPr>
          <w:rFonts w:asciiTheme="majorBidi" w:hAnsiTheme="majorBidi" w:cstheme="majorBidi"/>
          <w:sz w:val="24"/>
          <w:szCs w:val="24"/>
          <w:lang w:bidi="he-IL"/>
        </w:rPr>
        <w:t>,</w:t>
      </w:r>
      <w:r w:rsidR="00306B7F" w:rsidRPr="0083649C">
        <w:rPr>
          <w:rFonts w:asciiTheme="majorBidi" w:hAnsiTheme="majorBidi" w:cstheme="majorBidi"/>
          <w:sz w:val="24"/>
          <w:szCs w:val="24"/>
          <w:lang w:bidi="he-IL"/>
        </w:rPr>
        <w:t xml:space="preserve"> and founders.</w:t>
      </w:r>
      <w:r w:rsidR="003D6B94">
        <w:rPr>
          <w:rFonts w:asciiTheme="majorBidi" w:hAnsiTheme="majorBidi" w:cstheme="majorBidi"/>
          <w:sz w:val="24"/>
          <w:szCs w:val="24"/>
          <w:lang w:bidi="he-IL"/>
        </w:rPr>
        <w:t xml:space="preserve"> </w:t>
      </w:r>
      <w:bookmarkStart w:id="13" w:name="_Hlk59662204"/>
      <w:r w:rsidR="003D6B94">
        <w:rPr>
          <w:rFonts w:asciiTheme="majorBidi" w:hAnsiTheme="majorBidi" w:cstheme="majorBidi"/>
          <w:sz w:val="24"/>
          <w:szCs w:val="24"/>
          <w:lang w:bidi="he-IL"/>
        </w:rPr>
        <w:t>Since</w:t>
      </w:r>
      <w:r w:rsidR="003D6B94" w:rsidRPr="0083649C">
        <w:rPr>
          <w:rFonts w:asciiTheme="majorBidi" w:hAnsiTheme="majorBidi" w:cstheme="majorBidi"/>
          <w:sz w:val="24"/>
          <w:szCs w:val="24"/>
          <w:lang w:bidi="he-IL"/>
        </w:rPr>
        <w:t xml:space="preserve"> founders </w:t>
      </w:r>
      <w:r w:rsidR="003D6B94">
        <w:rPr>
          <w:rFonts w:asciiTheme="majorBidi" w:hAnsiTheme="majorBidi" w:cstheme="majorBidi"/>
          <w:sz w:val="24"/>
          <w:szCs w:val="24"/>
          <w:lang w:bidi="he-IL"/>
        </w:rPr>
        <w:t>did</w:t>
      </w:r>
      <w:r w:rsidR="003D6B94" w:rsidRPr="0083649C">
        <w:rPr>
          <w:rFonts w:asciiTheme="majorBidi" w:hAnsiTheme="majorBidi" w:cstheme="majorBidi"/>
          <w:sz w:val="24"/>
          <w:szCs w:val="24"/>
          <w:lang w:bidi="he-IL"/>
        </w:rPr>
        <w:t xml:space="preserve"> not report enhancing self-efficacy or legitimacy as one of their primary </w:t>
      </w:r>
      <w:r w:rsidR="003D6B94">
        <w:rPr>
          <w:rFonts w:asciiTheme="majorBidi" w:hAnsiTheme="majorBidi" w:cstheme="majorBidi"/>
          <w:sz w:val="24"/>
          <w:szCs w:val="24"/>
          <w:lang w:bidi="he-IL"/>
        </w:rPr>
        <w:t xml:space="preserve">pre-entry </w:t>
      </w:r>
      <w:r w:rsidR="003D6B94" w:rsidRPr="0083649C">
        <w:rPr>
          <w:rFonts w:asciiTheme="majorBidi" w:hAnsiTheme="majorBidi" w:cstheme="majorBidi"/>
          <w:sz w:val="24"/>
          <w:szCs w:val="24"/>
          <w:lang w:bidi="he-IL"/>
        </w:rPr>
        <w:t>goals</w:t>
      </w:r>
      <w:r w:rsidR="003D6B94">
        <w:rPr>
          <w:rFonts w:asciiTheme="majorBidi" w:hAnsiTheme="majorBidi" w:cstheme="majorBidi"/>
          <w:sz w:val="24"/>
          <w:szCs w:val="24"/>
          <w:lang w:bidi="he-IL"/>
        </w:rPr>
        <w:t xml:space="preserve"> </w:t>
      </w:r>
      <w:r w:rsidR="007F61D1">
        <w:rPr>
          <w:rFonts w:asciiTheme="majorBidi" w:hAnsiTheme="majorBidi" w:cstheme="majorBidi"/>
          <w:sz w:val="24"/>
          <w:szCs w:val="24"/>
          <w:lang w:bidi="he-IL"/>
        </w:rPr>
        <w:t>(</w:t>
      </w:r>
      <w:r w:rsidR="003D6B94">
        <w:rPr>
          <w:rFonts w:asciiTheme="majorBidi" w:hAnsiTheme="majorBidi" w:cstheme="majorBidi"/>
          <w:sz w:val="24"/>
          <w:szCs w:val="24"/>
          <w:lang w:bidi="he-IL"/>
        </w:rPr>
        <w:t>perhaps since these are less specific and more holistic goals</w:t>
      </w:r>
      <w:r w:rsidR="007F61D1">
        <w:rPr>
          <w:rFonts w:asciiTheme="majorBidi" w:hAnsiTheme="majorBidi" w:cstheme="majorBidi"/>
          <w:sz w:val="24"/>
          <w:szCs w:val="24"/>
          <w:lang w:bidi="he-IL"/>
        </w:rPr>
        <w:t>)</w:t>
      </w:r>
      <w:r w:rsidR="003D6B94">
        <w:rPr>
          <w:rFonts w:asciiTheme="majorBidi" w:hAnsiTheme="majorBidi" w:cstheme="majorBidi"/>
          <w:sz w:val="24"/>
          <w:szCs w:val="24"/>
          <w:lang w:bidi="he-IL"/>
        </w:rPr>
        <w:t>, we added direct questions regarding these goals in later interview</w:t>
      </w:r>
      <w:r w:rsidR="007F61D1">
        <w:rPr>
          <w:rFonts w:asciiTheme="majorBidi" w:hAnsiTheme="majorBidi" w:cstheme="majorBidi"/>
          <w:sz w:val="24"/>
          <w:szCs w:val="24"/>
          <w:lang w:bidi="he-IL"/>
        </w:rPr>
        <w:t>s</w:t>
      </w:r>
      <w:r w:rsidR="00007756">
        <w:rPr>
          <w:rFonts w:asciiTheme="majorBidi" w:hAnsiTheme="majorBidi" w:cstheme="majorBidi"/>
          <w:sz w:val="24"/>
          <w:szCs w:val="24"/>
          <w:lang w:bidi="he-IL"/>
        </w:rPr>
        <w:t xml:space="preserve"> ("</w:t>
      </w:r>
      <w:r w:rsidR="00007756" w:rsidRPr="00C80E45">
        <w:rPr>
          <w:rFonts w:asciiTheme="majorBidi" w:hAnsiTheme="majorBidi" w:cstheme="majorBidi"/>
          <w:i/>
          <w:iCs/>
          <w:sz w:val="24"/>
          <w:szCs w:val="24"/>
          <w:lang w:bidi="he-IL"/>
        </w:rPr>
        <w:t>how important as a pre-entry goal for you was enhancing your confidence you can succeed as an entrepreneur</w:t>
      </w:r>
      <w:r w:rsidR="00007756">
        <w:rPr>
          <w:rFonts w:asciiTheme="majorBidi" w:hAnsiTheme="majorBidi" w:cstheme="majorBidi"/>
          <w:sz w:val="24"/>
          <w:szCs w:val="24"/>
          <w:lang w:bidi="he-IL"/>
        </w:rPr>
        <w:t>" and "</w:t>
      </w:r>
      <w:r w:rsidR="00007756" w:rsidRPr="00E536AB">
        <w:rPr>
          <w:rFonts w:asciiTheme="majorBidi" w:hAnsiTheme="majorBidi" w:cstheme="majorBidi"/>
          <w:sz w:val="24"/>
          <w:szCs w:val="24"/>
          <w:lang w:bidi="he-IL"/>
        </w:rPr>
        <w:t xml:space="preserve"> </w:t>
      </w:r>
      <w:r w:rsidR="00007756" w:rsidRPr="00C80E45">
        <w:rPr>
          <w:rFonts w:asciiTheme="majorBidi" w:hAnsiTheme="majorBidi" w:cstheme="majorBidi"/>
          <w:i/>
          <w:iCs/>
          <w:sz w:val="24"/>
          <w:szCs w:val="24"/>
          <w:lang w:bidi="he-IL"/>
        </w:rPr>
        <w:t xml:space="preserve">how </w:t>
      </w:r>
      <w:r w:rsidR="00007756" w:rsidRPr="00C80E45">
        <w:rPr>
          <w:rFonts w:asciiTheme="majorBidi" w:hAnsiTheme="majorBidi" w:cstheme="majorBidi"/>
          <w:i/>
          <w:iCs/>
          <w:sz w:val="24"/>
          <w:szCs w:val="24"/>
          <w:lang w:bidi="he-IL"/>
        </w:rPr>
        <w:lastRenderedPageBreak/>
        <w:t>important as a pre-entry goal for you was strengthen your legitimacy as a founder</w:t>
      </w:r>
      <w:r w:rsidR="00007756">
        <w:rPr>
          <w:rFonts w:asciiTheme="majorBidi" w:hAnsiTheme="majorBidi" w:cstheme="majorBidi"/>
          <w:sz w:val="24"/>
          <w:szCs w:val="24"/>
          <w:lang w:bidi="he-IL"/>
        </w:rPr>
        <w:t>"</w:t>
      </w:r>
      <w:r w:rsidR="003D6B94">
        <w:rPr>
          <w:rFonts w:asciiTheme="majorBidi" w:hAnsiTheme="majorBidi" w:cstheme="majorBidi"/>
          <w:sz w:val="24"/>
          <w:szCs w:val="24"/>
          <w:lang w:bidi="he-IL"/>
        </w:rPr>
        <w:t>, rated on a scale of 1-5</w:t>
      </w:r>
      <w:r w:rsidR="003D6B94" w:rsidRPr="0083649C">
        <w:rPr>
          <w:rFonts w:asciiTheme="majorBidi" w:hAnsiTheme="majorBidi" w:cstheme="majorBidi"/>
          <w:sz w:val="24"/>
          <w:szCs w:val="24"/>
          <w:lang w:bidi="he-IL"/>
        </w:rPr>
        <w:t>).</w:t>
      </w:r>
      <w:bookmarkEnd w:id="13"/>
    </w:p>
    <w:p w14:paraId="26181BA2" w14:textId="50F18999" w:rsidR="007136F6" w:rsidRDefault="00441D39" w:rsidP="0083649C">
      <w:pPr>
        <w:spacing w:after="0" w:line="480" w:lineRule="auto"/>
        <w:ind w:firstLine="567"/>
        <w:jc w:val="both"/>
        <w:rPr>
          <w:rFonts w:asciiTheme="majorBidi" w:hAnsiTheme="majorBidi" w:cstheme="majorBidi"/>
          <w:sz w:val="24"/>
          <w:szCs w:val="24"/>
          <w:lang w:bidi="he-IL"/>
        </w:rPr>
      </w:pPr>
      <w:bookmarkStart w:id="14" w:name="_Hlk58942969"/>
      <w:bookmarkEnd w:id="12"/>
      <w:r w:rsidRPr="0083649C">
        <w:rPr>
          <w:rFonts w:asciiTheme="majorBidi" w:hAnsiTheme="majorBidi" w:cstheme="majorBidi"/>
          <w:i/>
          <w:iCs/>
          <w:sz w:val="24"/>
          <w:szCs w:val="24"/>
          <w:lang w:bidi="he-IL"/>
        </w:rPr>
        <w:t xml:space="preserve">Progress </w:t>
      </w:r>
      <w:r>
        <w:rPr>
          <w:rFonts w:asciiTheme="majorBidi" w:hAnsiTheme="majorBidi" w:cstheme="majorBidi"/>
          <w:i/>
          <w:iCs/>
          <w:sz w:val="24"/>
          <w:szCs w:val="24"/>
          <w:lang w:bidi="he-IL"/>
        </w:rPr>
        <w:t>during the program</w:t>
      </w:r>
      <w:r w:rsidRPr="0083649C">
        <w:rPr>
          <w:rFonts w:asciiTheme="majorBidi" w:hAnsiTheme="majorBidi" w:cstheme="majorBidi"/>
          <w:sz w:val="24"/>
          <w:szCs w:val="24"/>
          <w:lang w:bidi="he-IL"/>
        </w:rPr>
        <w:t xml:space="preserve">. Respondents were asked to </w:t>
      </w:r>
      <w:r>
        <w:rPr>
          <w:rFonts w:asciiTheme="majorBidi" w:hAnsiTheme="majorBidi" w:cstheme="majorBidi"/>
          <w:sz w:val="24"/>
          <w:szCs w:val="24"/>
          <w:lang w:bidi="he-IL"/>
        </w:rPr>
        <w:t xml:space="preserve">rank their progress </w:t>
      </w:r>
      <w:r w:rsidRPr="0083649C">
        <w:rPr>
          <w:rFonts w:asciiTheme="majorBidi" w:hAnsiTheme="majorBidi" w:cstheme="majorBidi"/>
          <w:sz w:val="24"/>
          <w:szCs w:val="24"/>
          <w:lang w:bidi="he-IL"/>
        </w:rPr>
        <w:t>during the program</w:t>
      </w:r>
      <w:r>
        <w:rPr>
          <w:rFonts w:asciiTheme="majorBidi" w:hAnsiTheme="majorBidi" w:cstheme="majorBidi"/>
          <w:sz w:val="24"/>
          <w:szCs w:val="24"/>
          <w:lang w:bidi="he-IL"/>
        </w:rPr>
        <w:t xml:space="preserve"> </w:t>
      </w:r>
      <w:r w:rsidRPr="0083649C">
        <w:rPr>
          <w:rFonts w:asciiTheme="majorBidi" w:hAnsiTheme="majorBidi" w:cstheme="majorBidi"/>
          <w:sz w:val="24"/>
          <w:szCs w:val="24"/>
          <w:lang w:bidi="he-IL"/>
        </w:rPr>
        <w:t xml:space="preserve">on a </w:t>
      </w:r>
      <w:bookmarkStart w:id="15" w:name="_Hlk27723752"/>
      <w:r w:rsidRPr="0083649C">
        <w:rPr>
          <w:rFonts w:asciiTheme="majorBidi" w:hAnsiTheme="majorBidi" w:cstheme="majorBidi"/>
          <w:sz w:val="24"/>
          <w:szCs w:val="24"/>
          <w:lang w:bidi="he-IL"/>
        </w:rPr>
        <w:t xml:space="preserve">Likert-type </w:t>
      </w:r>
      <w:bookmarkEnd w:id="15"/>
      <w:r w:rsidRPr="0083649C">
        <w:rPr>
          <w:rFonts w:asciiTheme="majorBidi" w:hAnsiTheme="majorBidi" w:cstheme="majorBidi"/>
          <w:sz w:val="24"/>
          <w:szCs w:val="24"/>
          <w:lang w:bidi="he-IL"/>
        </w:rPr>
        <w:t>scale ranging from 1 (</w:t>
      </w:r>
      <w:r w:rsidRPr="0083649C">
        <w:rPr>
          <w:rFonts w:asciiTheme="majorBidi" w:hAnsiTheme="majorBidi" w:cstheme="majorBidi"/>
          <w:i/>
          <w:iCs/>
          <w:sz w:val="24"/>
          <w:szCs w:val="24"/>
          <w:lang w:bidi="he-IL"/>
        </w:rPr>
        <w:t>very little</w:t>
      </w:r>
      <w:r w:rsidRPr="0083649C">
        <w:rPr>
          <w:rFonts w:asciiTheme="majorBidi" w:hAnsiTheme="majorBidi" w:cstheme="majorBidi"/>
          <w:sz w:val="24"/>
          <w:szCs w:val="24"/>
          <w:lang w:bidi="he-IL"/>
        </w:rPr>
        <w:t xml:space="preserve">) to </w:t>
      </w:r>
      <w:r>
        <w:rPr>
          <w:rFonts w:asciiTheme="majorBidi" w:hAnsiTheme="majorBidi" w:cstheme="majorBidi"/>
          <w:sz w:val="24"/>
          <w:szCs w:val="24"/>
          <w:lang w:bidi="he-IL"/>
        </w:rPr>
        <w:t>5</w:t>
      </w:r>
      <w:r w:rsidRPr="0083649C">
        <w:rPr>
          <w:rFonts w:asciiTheme="majorBidi" w:hAnsiTheme="majorBidi" w:cstheme="majorBidi"/>
          <w:sz w:val="24"/>
          <w:szCs w:val="24"/>
          <w:lang w:bidi="he-IL"/>
        </w:rPr>
        <w:t xml:space="preserve"> (</w:t>
      </w:r>
      <w:r w:rsidRPr="0083649C">
        <w:rPr>
          <w:rFonts w:asciiTheme="majorBidi" w:hAnsiTheme="majorBidi" w:cstheme="majorBidi"/>
          <w:i/>
          <w:iCs/>
          <w:sz w:val="24"/>
          <w:szCs w:val="24"/>
          <w:lang w:bidi="he-IL"/>
        </w:rPr>
        <w:t>very high</w:t>
      </w:r>
      <w:r w:rsidRPr="0083649C">
        <w:rPr>
          <w:rFonts w:asciiTheme="majorBidi" w:hAnsiTheme="majorBidi" w:cstheme="majorBidi"/>
          <w:sz w:val="24"/>
          <w:szCs w:val="24"/>
          <w:lang w:bidi="he-IL"/>
        </w:rPr>
        <w:t xml:space="preserve">), </w:t>
      </w:r>
      <w:r>
        <w:rPr>
          <w:rFonts w:asciiTheme="majorBidi" w:hAnsiTheme="majorBidi" w:cstheme="majorBidi"/>
          <w:sz w:val="24"/>
          <w:szCs w:val="24"/>
          <w:lang w:bidi="he-IL"/>
        </w:rPr>
        <w:t>on their pre-entry goals and up to three other aspects</w:t>
      </w:r>
      <w:r w:rsidRPr="0083649C">
        <w:rPr>
          <w:rFonts w:asciiTheme="majorBidi" w:hAnsiTheme="majorBidi" w:cstheme="majorBidi"/>
          <w:sz w:val="24"/>
          <w:szCs w:val="24"/>
          <w:lang w:bidi="he-IL"/>
        </w:rPr>
        <w:t xml:space="preserve">. </w:t>
      </w:r>
      <w:r>
        <w:rPr>
          <w:rFonts w:asciiTheme="majorBidi" w:hAnsiTheme="majorBidi" w:cstheme="majorBidi"/>
          <w:sz w:val="24"/>
          <w:szCs w:val="24"/>
          <w:lang w:bidi="he-IL"/>
        </w:rPr>
        <w:t>Pre-entry goals and p</w:t>
      </w:r>
      <w:r w:rsidRPr="0083649C">
        <w:rPr>
          <w:rFonts w:asciiTheme="majorBidi" w:hAnsiTheme="majorBidi" w:cstheme="majorBidi"/>
          <w:sz w:val="24"/>
          <w:szCs w:val="24"/>
          <w:lang w:bidi="he-IL"/>
        </w:rPr>
        <w:t xml:space="preserve">rogress type </w:t>
      </w:r>
      <w:r>
        <w:rPr>
          <w:rFonts w:asciiTheme="majorBidi" w:hAnsiTheme="majorBidi" w:cstheme="majorBidi"/>
          <w:sz w:val="24"/>
          <w:szCs w:val="24"/>
          <w:lang w:bidi="he-IL"/>
        </w:rPr>
        <w:t>were</w:t>
      </w:r>
      <w:r w:rsidRPr="0083649C">
        <w:rPr>
          <w:rFonts w:asciiTheme="majorBidi" w:hAnsiTheme="majorBidi" w:cstheme="majorBidi"/>
          <w:sz w:val="24"/>
          <w:szCs w:val="24"/>
          <w:lang w:bidi="he-IL"/>
        </w:rPr>
        <w:t xml:space="preserve"> coded using the same procedure</w:t>
      </w:r>
      <w:r>
        <w:rPr>
          <w:rFonts w:asciiTheme="majorBidi" w:hAnsiTheme="majorBidi" w:cstheme="majorBidi"/>
          <w:sz w:val="24"/>
          <w:szCs w:val="24"/>
          <w:lang w:bidi="he-IL"/>
        </w:rPr>
        <w:t xml:space="preserve"> and types (</w:t>
      </w:r>
      <w:r w:rsidRPr="0083649C">
        <w:rPr>
          <w:rFonts w:asciiTheme="majorBidi" w:hAnsiTheme="majorBidi" w:cstheme="majorBidi"/>
          <w:sz w:val="24"/>
          <w:szCs w:val="24"/>
          <w:lang w:bidi="he-IL"/>
        </w:rPr>
        <w:t xml:space="preserve">fifteen types of </w:t>
      </w:r>
      <w:r>
        <w:rPr>
          <w:rFonts w:asciiTheme="majorBidi" w:hAnsiTheme="majorBidi" w:cstheme="majorBidi"/>
          <w:sz w:val="24"/>
          <w:szCs w:val="24"/>
          <w:lang w:bidi="he-IL"/>
        </w:rPr>
        <w:t xml:space="preserve">goals and </w:t>
      </w:r>
      <w:r w:rsidRPr="0083649C">
        <w:rPr>
          <w:rFonts w:asciiTheme="majorBidi" w:hAnsiTheme="majorBidi" w:cstheme="majorBidi"/>
          <w:sz w:val="24"/>
          <w:szCs w:val="24"/>
          <w:lang w:bidi="he-IL"/>
        </w:rPr>
        <w:t>progress</w:t>
      </w:r>
      <w:r>
        <w:rPr>
          <w:rFonts w:asciiTheme="majorBidi" w:hAnsiTheme="majorBidi" w:cstheme="majorBidi"/>
          <w:sz w:val="24"/>
          <w:szCs w:val="24"/>
          <w:lang w:bidi="he-IL"/>
        </w:rPr>
        <w:t>; see table 2)</w:t>
      </w:r>
      <w:r w:rsidRPr="0083649C">
        <w:rPr>
          <w:rFonts w:asciiTheme="majorBidi" w:hAnsiTheme="majorBidi" w:cstheme="majorBidi"/>
          <w:sz w:val="24"/>
          <w:szCs w:val="24"/>
          <w:lang w:bidi="he-IL"/>
        </w:rPr>
        <w:t xml:space="preserve">. </w:t>
      </w:r>
      <w:r>
        <w:rPr>
          <w:rFonts w:asciiTheme="majorBidi" w:hAnsiTheme="majorBidi" w:cstheme="majorBidi"/>
          <w:sz w:val="24"/>
          <w:szCs w:val="24"/>
          <w:lang w:bidi="he-IL"/>
        </w:rPr>
        <w:t>In addition, they were asked how significant each of these aspects are for their success.</w:t>
      </w:r>
      <w:r w:rsidR="00305A4B">
        <w:rPr>
          <w:rFonts w:asciiTheme="majorBidi" w:hAnsiTheme="majorBidi" w:cstheme="majorBidi"/>
          <w:sz w:val="24"/>
          <w:szCs w:val="24"/>
          <w:lang w:bidi="he-IL"/>
        </w:rPr>
        <w:t xml:space="preserve"> </w:t>
      </w:r>
      <w:r w:rsidR="007136F6">
        <w:rPr>
          <w:rFonts w:asciiTheme="majorBidi" w:hAnsiTheme="majorBidi" w:cstheme="majorBidi"/>
          <w:sz w:val="24"/>
          <w:szCs w:val="24"/>
          <w:lang w:bidi="he-IL"/>
        </w:rPr>
        <w:t>To create a measure that captures both the amount of progress and its importance (controlling, for example, for extensive progress in an aspect that is not crucial for success), we used the square root of the progress X importance</w:t>
      </w:r>
      <w:r w:rsidR="008F32C1">
        <w:rPr>
          <w:rFonts w:asciiTheme="majorBidi" w:hAnsiTheme="majorBidi" w:cstheme="majorBidi"/>
          <w:sz w:val="24"/>
          <w:szCs w:val="24"/>
          <w:lang w:bidi="he-IL"/>
        </w:rPr>
        <w:t xml:space="preserve"> multiplication</w:t>
      </w:r>
      <w:r w:rsidR="007136F6">
        <w:rPr>
          <w:rFonts w:asciiTheme="majorBidi" w:hAnsiTheme="majorBidi" w:cstheme="majorBidi"/>
          <w:sz w:val="24"/>
          <w:szCs w:val="24"/>
          <w:lang w:bidi="he-IL"/>
        </w:rPr>
        <w:t>.</w:t>
      </w:r>
    </w:p>
    <w:p w14:paraId="1EED2CC2" w14:textId="61292013" w:rsidR="000C4527" w:rsidRPr="0083649C" w:rsidRDefault="00E715AE" w:rsidP="0083649C">
      <w:pPr>
        <w:spacing w:after="0" w:line="480" w:lineRule="auto"/>
        <w:ind w:firstLine="567"/>
        <w:jc w:val="both"/>
        <w:rPr>
          <w:rFonts w:asciiTheme="majorBidi" w:hAnsiTheme="majorBidi" w:cstheme="majorBidi"/>
          <w:sz w:val="24"/>
          <w:szCs w:val="24"/>
          <w:lang w:bidi="he-IL"/>
        </w:rPr>
      </w:pPr>
      <w:bookmarkStart w:id="16" w:name="_Hlk59662373"/>
      <w:bookmarkEnd w:id="14"/>
      <w:r w:rsidRPr="0083649C">
        <w:rPr>
          <w:rFonts w:asciiTheme="majorBidi" w:hAnsiTheme="majorBidi" w:cstheme="majorBidi"/>
          <w:i/>
          <w:iCs/>
          <w:sz w:val="24"/>
          <w:szCs w:val="24"/>
          <w:lang w:bidi="he-IL"/>
        </w:rPr>
        <w:t>Accelerators’ impact on participants’ ESE</w:t>
      </w:r>
      <w:r w:rsidR="00E655F7" w:rsidRPr="0083649C">
        <w:rPr>
          <w:rFonts w:asciiTheme="majorBidi" w:hAnsiTheme="majorBidi" w:cstheme="majorBidi"/>
          <w:sz w:val="24"/>
          <w:szCs w:val="24"/>
          <w:lang w:bidi="he-IL"/>
        </w:rPr>
        <w:t xml:space="preserve">. </w:t>
      </w:r>
      <w:r w:rsidR="000C4527" w:rsidRPr="0083649C">
        <w:rPr>
          <w:rFonts w:asciiTheme="majorBidi" w:hAnsiTheme="majorBidi" w:cstheme="majorBidi"/>
          <w:sz w:val="24"/>
          <w:szCs w:val="24"/>
          <w:lang w:bidi="he-IL"/>
        </w:rPr>
        <w:t>Participants were asked to rate, on a 7-point scale ranging from -3 (</w:t>
      </w:r>
      <w:r w:rsidR="00441EAF" w:rsidRPr="0083649C">
        <w:rPr>
          <w:rFonts w:asciiTheme="majorBidi" w:hAnsiTheme="majorBidi" w:cstheme="majorBidi"/>
          <w:i/>
          <w:iCs/>
          <w:sz w:val="24"/>
          <w:szCs w:val="24"/>
          <w:lang w:bidi="he-IL"/>
        </w:rPr>
        <w:t>decreased a lot</w:t>
      </w:r>
      <w:r w:rsidR="00441EAF" w:rsidRPr="0083649C">
        <w:rPr>
          <w:rFonts w:asciiTheme="majorBidi" w:hAnsiTheme="majorBidi" w:cstheme="majorBidi"/>
          <w:sz w:val="24"/>
          <w:szCs w:val="24"/>
          <w:lang w:bidi="he-IL"/>
        </w:rPr>
        <w:t>) through 0 (</w:t>
      </w:r>
      <w:r w:rsidR="00441EAF" w:rsidRPr="0083649C">
        <w:rPr>
          <w:rFonts w:asciiTheme="majorBidi" w:hAnsiTheme="majorBidi" w:cstheme="majorBidi"/>
          <w:i/>
          <w:iCs/>
          <w:sz w:val="24"/>
          <w:szCs w:val="24"/>
          <w:lang w:bidi="he-IL"/>
        </w:rPr>
        <w:t>did not change</w:t>
      </w:r>
      <w:r w:rsidR="00441EAF" w:rsidRPr="0083649C">
        <w:rPr>
          <w:rFonts w:asciiTheme="majorBidi" w:hAnsiTheme="majorBidi" w:cstheme="majorBidi"/>
          <w:sz w:val="24"/>
          <w:szCs w:val="24"/>
          <w:lang w:bidi="he-IL"/>
        </w:rPr>
        <w:t>) to +3 (</w:t>
      </w:r>
      <w:r w:rsidR="00441EAF" w:rsidRPr="0083649C">
        <w:rPr>
          <w:rFonts w:asciiTheme="majorBidi" w:hAnsiTheme="majorBidi" w:cstheme="majorBidi"/>
          <w:i/>
          <w:iCs/>
          <w:sz w:val="24"/>
          <w:szCs w:val="24"/>
          <w:lang w:bidi="he-IL"/>
        </w:rPr>
        <w:t>increased a lot</w:t>
      </w:r>
      <w:r w:rsidR="00441EAF" w:rsidRPr="0083649C">
        <w:rPr>
          <w:rFonts w:asciiTheme="majorBidi" w:hAnsiTheme="majorBidi" w:cstheme="majorBidi"/>
          <w:sz w:val="24"/>
          <w:szCs w:val="24"/>
          <w:lang w:bidi="he-IL"/>
        </w:rPr>
        <w:t>)</w:t>
      </w:r>
      <w:r w:rsidR="005C32B8" w:rsidRPr="0083649C">
        <w:rPr>
          <w:rFonts w:asciiTheme="majorBidi" w:hAnsiTheme="majorBidi" w:cstheme="majorBidi"/>
          <w:sz w:val="24"/>
          <w:szCs w:val="24"/>
          <w:lang w:bidi="he-IL"/>
        </w:rPr>
        <w:t>,</w:t>
      </w:r>
      <w:r w:rsidR="00441EAF" w:rsidRPr="0083649C">
        <w:rPr>
          <w:rFonts w:asciiTheme="majorBidi" w:hAnsiTheme="majorBidi" w:cstheme="majorBidi"/>
          <w:sz w:val="24"/>
          <w:szCs w:val="24"/>
          <w:lang w:bidi="he-IL"/>
        </w:rPr>
        <w:t xml:space="preserve"> the change they experienced in their </w:t>
      </w:r>
      <w:r w:rsidR="008F32C1">
        <w:rPr>
          <w:rFonts w:asciiTheme="majorBidi" w:hAnsiTheme="majorBidi" w:cstheme="majorBidi"/>
          <w:sz w:val="24"/>
          <w:szCs w:val="24"/>
          <w:lang w:bidi="he-IL"/>
        </w:rPr>
        <w:t xml:space="preserve">entrepreneurial </w:t>
      </w:r>
      <w:r w:rsidR="00441EAF" w:rsidRPr="0083649C">
        <w:rPr>
          <w:rFonts w:asciiTheme="majorBidi" w:hAnsiTheme="majorBidi" w:cstheme="majorBidi"/>
          <w:sz w:val="24"/>
          <w:szCs w:val="24"/>
          <w:lang w:bidi="he-IL"/>
        </w:rPr>
        <w:t>self-efficacy</w:t>
      </w:r>
      <w:r w:rsidR="007136F6">
        <w:rPr>
          <w:rFonts w:asciiTheme="majorBidi" w:hAnsiTheme="majorBidi" w:cstheme="majorBidi"/>
          <w:sz w:val="24"/>
          <w:szCs w:val="24"/>
          <w:lang w:bidi="he-IL"/>
        </w:rPr>
        <w:t xml:space="preserve"> during the program</w:t>
      </w:r>
      <w:r w:rsidR="00E77291">
        <w:rPr>
          <w:rFonts w:asciiTheme="majorBidi" w:hAnsiTheme="majorBidi" w:cstheme="majorBidi"/>
          <w:sz w:val="24"/>
          <w:szCs w:val="24"/>
          <w:lang w:bidi="he-IL"/>
        </w:rPr>
        <w:t xml:space="preserve"> (</w:t>
      </w:r>
      <w:r w:rsidR="00E77291">
        <w:rPr>
          <w:rFonts w:asciiTheme="majorBidi" w:hAnsiTheme="majorBidi" w:cstheme="majorBidi"/>
          <w:i/>
          <w:iCs/>
          <w:sz w:val="24"/>
          <w:szCs w:val="24"/>
          <w:lang w:bidi="he-IL"/>
        </w:rPr>
        <w:t>“</w:t>
      </w:r>
      <w:r w:rsidR="00C80E45">
        <w:rPr>
          <w:rFonts w:asciiTheme="majorBidi" w:hAnsiTheme="majorBidi" w:cstheme="majorBidi"/>
          <w:i/>
          <w:iCs/>
          <w:sz w:val="24"/>
          <w:szCs w:val="24"/>
          <w:lang w:bidi="he-IL"/>
        </w:rPr>
        <w:t>m</w:t>
      </w:r>
      <w:r w:rsidR="00E77291">
        <w:rPr>
          <w:rFonts w:asciiTheme="majorBidi" w:hAnsiTheme="majorBidi" w:cstheme="majorBidi"/>
          <w:i/>
          <w:iCs/>
          <w:sz w:val="24"/>
          <w:szCs w:val="24"/>
          <w:lang w:bidi="he-IL"/>
        </w:rPr>
        <w:t>y confidence I can succeed as an entrepreneur</w:t>
      </w:r>
      <w:r w:rsidR="00E77291">
        <w:rPr>
          <w:rFonts w:asciiTheme="majorBidi" w:hAnsiTheme="majorBidi" w:cstheme="majorBidi"/>
          <w:sz w:val="24"/>
          <w:szCs w:val="24"/>
          <w:lang w:bidi="he-IL"/>
        </w:rPr>
        <w:t>”</w:t>
      </w:r>
      <w:r w:rsidR="00FF775D">
        <w:rPr>
          <w:rFonts w:asciiTheme="majorBidi" w:hAnsiTheme="majorBidi" w:cstheme="majorBidi"/>
          <w:sz w:val="24"/>
          <w:szCs w:val="24"/>
          <w:lang w:bidi="he-IL"/>
        </w:rPr>
        <w:t>)</w:t>
      </w:r>
      <w:r w:rsidR="00441EAF" w:rsidRPr="0083649C">
        <w:rPr>
          <w:rFonts w:asciiTheme="majorBidi" w:hAnsiTheme="majorBidi" w:cstheme="majorBidi"/>
          <w:sz w:val="24"/>
          <w:szCs w:val="24"/>
          <w:lang w:bidi="he-IL"/>
        </w:rPr>
        <w:t>.</w:t>
      </w:r>
      <w:r w:rsidR="00FF775D">
        <w:rPr>
          <w:rFonts w:asciiTheme="majorBidi" w:hAnsiTheme="majorBidi" w:cstheme="majorBidi"/>
          <w:sz w:val="24"/>
          <w:szCs w:val="24"/>
          <w:lang w:bidi="he-IL"/>
        </w:rPr>
        <w:t xml:space="preserve"> Due to practical constrains and the multitude of variables, we chose not to focus on </w:t>
      </w:r>
      <w:r w:rsidR="002C3093">
        <w:rPr>
          <w:rFonts w:asciiTheme="majorBidi" w:hAnsiTheme="majorBidi" w:cstheme="majorBidi"/>
          <w:sz w:val="24"/>
          <w:szCs w:val="24"/>
          <w:lang w:bidi="he-IL"/>
        </w:rPr>
        <w:t>specific entrepreneurial tasks (e.g., Chen et al., 1998) but rather capture their overall assessment of their entrepreneurial efficacy belief.</w:t>
      </w:r>
    </w:p>
    <w:p w14:paraId="23E7CA50" w14:textId="4243C70B" w:rsidR="00441EAF" w:rsidRPr="0083649C" w:rsidRDefault="00441EAF" w:rsidP="0083649C">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i/>
          <w:iCs/>
          <w:sz w:val="24"/>
          <w:szCs w:val="24"/>
          <w:lang w:bidi="he-IL"/>
        </w:rPr>
        <w:t>Accelerators</w:t>
      </w:r>
      <w:r w:rsidR="0071084B" w:rsidRPr="0083649C">
        <w:rPr>
          <w:rFonts w:asciiTheme="majorBidi" w:hAnsiTheme="majorBidi" w:cstheme="majorBidi"/>
          <w:i/>
          <w:iCs/>
          <w:sz w:val="24"/>
          <w:szCs w:val="24"/>
          <w:lang w:bidi="he-IL"/>
        </w:rPr>
        <w:t>’</w:t>
      </w:r>
      <w:r w:rsidRPr="0083649C">
        <w:rPr>
          <w:rFonts w:asciiTheme="majorBidi" w:hAnsiTheme="majorBidi" w:cstheme="majorBidi"/>
          <w:i/>
          <w:iCs/>
          <w:sz w:val="24"/>
          <w:szCs w:val="24"/>
          <w:lang w:bidi="he-IL"/>
        </w:rPr>
        <w:t xml:space="preserve"> impact on participants</w:t>
      </w:r>
      <w:r w:rsidR="0071084B" w:rsidRPr="0083649C">
        <w:rPr>
          <w:rFonts w:asciiTheme="majorBidi" w:hAnsiTheme="majorBidi" w:cstheme="majorBidi"/>
          <w:i/>
          <w:iCs/>
          <w:sz w:val="24"/>
          <w:szCs w:val="24"/>
          <w:lang w:bidi="he-IL"/>
        </w:rPr>
        <w:t>'</w:t>
      </w:r>
      <w:r w:rsidRPr="0083649C">
        <w:rPr>
          <w:rFonts w:asciiTheme="majorBidi" w:hAnsiTheme="majorBidi" w:cstheme="majorBidi"/>
          <w:i/>
          <w:iCs/>
          <w:sz w:val="24"/>
          <w:szCs w:val="24"/>
          <w:lang w:bidi="he-IL"/>
        </w:rPr>
        <w:t xml:space="preserve"> legitimacy</w:t>
      </w:r>
      <w:r w:rsidRPr="0083649C">
        <w:rPr>
          <w:rFonts w:asciiTheme="majorBidi" w:hAnsiTheme="majorBidi" w:cstheme="majorBidi"/>
          <w:sz w:val="24"/>
          <w:szCs w:val="24"/>
          <w:lang w:bidi="he-IL"/>
        </w:rPr>
        <w:t>. Participants were asked to rate</w:t>
      </w:r>
      <w:r w:rsidR="00E760A5">
        <w:rPr>
          <w:rFonts w:asciiTheme="majorBidi" w:hAnsiTheme="majorBidi" w:cstheme="majorBidi"/>
          <w:sz w:val="24"/>
          <w:szCs w:val="24"/>
          <w:lang w:bidi="he-IL"/>
        </w:rPr>
        <w:t xml:space="preserve"> </w:t>
      </w:r>
      <w:r w:rsidR="009E37BE">
        <w:rPr>
          <w:rFonts w:asciiTheme="majorBidi" w:hAnsiTheme="majorBidi" w:cstheme="majorBidi"/>
          <w:sz w:val="24"/>
          <w:szCs w:val="24"/>
          <w:lang w:bidi="he-IL"/>
        </w:rPr>
        <w:t>six</w:t>
      </w:r>
      <w:r w:rsidR="00E760A5">
        <w:rPr>
          <w:rFonts w:asciiTheme="majorBidi" w:hAnsiTheme="majorBidi" w:cstheme="majorBidi"/>
          <w:sz w:val="24"/>
          <w:szCs w:val="24"/>
          <w:lang w:bidi="he-IL"/>
        </w:rPr>
        <w:t xml:space="preserve"> items</w:t>
      </w:r>
      <w:r w:rsidRPr="0083649C">
        <w:rPr>
          <w:rFonts w:asciiTheme="majorBidi" w:hAnsiTheme="majorBidi" w:cstheme="majorBidi"/>
          <w:sz w:val="24"/>
          <w:szCs w:val="24"/>
          <w:lang w:bidi="he-IL"/>
        </w:rPr>
        <w:t>, on a 7-point scale ranging from -3 (</w:t>
      </w:r>
      <w:r w:rsidRPr="0083649C">
        <w:rPr>
          <w:rFonts w:asciiTheme="majorBidi" w:hAnsiTheme="majorBidi" w:cstheme="majorBidi"/>
          <w:i/>
          <w:iCs/>
          <w:sz w:val="24"/>
          <w:szCs w:val="24"/>
          <w:lang w:bidi="he-IL"/>
        </w:rPr>
        <w:t>decreased a lot</w:t>
      </w:r>
      <w:r w:rsidRPr="0083649C">
        <w:rPr>
          <w:rFonts w:asciiTheme="majorBidi" w:hAnsiTheme="majorBidi" w:cstheme="majorBidi"/>
          <w:sz w:val="24"/>
          <w:szCs w:val="24"/>
          <w:lang w:bidi="he-IL"/>
        </w:rPr>
        <w:t>) through 0 (</w:t>
      </w:r>
      <w:r w:rsidRPr="0083649C">
        <w:rPr>
          <w:rFonts w:asciiTheme="majorBidi" w:hAnsiTheme="majorBidi" w:cstheme="majorBidi"/>
          <w:i/>
          <w:iCs/>
          <w:sz w:val="24"/>
          <w:szCs w:val="24"/>
          <w:lang w:bidi="he-IL"/>
        </w:rPr>
        <w:t>did not change</w:t>
      </w:r>
      <w:r w:rsidRPr="0083649C">
        <w:rPr>
          <w:rFonts w:asciiTheme="majorBidi" w:hAnsiTheme="majorBidi" w:cstheme="majorBidi"/>
          <w:sz w:val="24"/>
          <w:szCs w:val="24"/>
          <w:lang w:bidi="he-IL"/>
        </w:rPr>
        <w:t>) to +3 (</w:t>
      </w:r>
      <w:r w:rsidRPr="0083649C">
        <w:rPr>
          <w:rFonts w:asciiTheme="majorBidi" w:hAnsiTheme="majorBidi" w:cstheme="majorBidi"/>
          <w:i/>
          <w:iCs/>
          <w:sz w:val="24"/>
          <w:szCs w:val="24"/>
          <w:lang w:bidi="he-IL"/>
        </w:rPr>
        <w:t>increased a lot</w:t>
      </w:r>
      <w:r w:rsidRPr="0083649C">
        <w:rPr>
          <w:rFonts w:asciiTheme="majorBidi" w:hAnsiTheme="majorBidi" w:cstheme="majorBidi"/>
          <w:sz w:val="24"/>
          <w:szCs w:val="24"/>
          <w:lang w:bidi="he-IL"/>
        </w:rPr>
        <w:t>)</w:t>
      </w:r>
      <w:r w:rsidR="00530965" w:rsidRPr="0083649C">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the change they experienced </w:t>
      </w:r>
      <w:r w:rsidR="00490E80" w:rsidRPr="0083649C">
        <w:rPr>
          <w:rFonts w:asciiTheme="majorBidi" w:hAnsiTheme="majorBidi" w:cstheme="majorBidi"/>
          <w:sz w:val="24"/>
          <w:szCs w:val="24"/>
          <w:lang w:bidi="he-IL"/>
        </w:rPr>
        <w:t xml:space="preserve">on </w:t>
      </w:r>
      <w:r w:rsidR="00D9574C">
        <w:rPr>
          <w:rFonts w:asciiTheme="majorBidi" w:hAnsiTheme="majorBidi" w:cstheme="majorBidi"/>
          <w:sz w:val="24"/>
          <w:szCs w:val="24"/>
          <w:lang w:bidi="he-IL"/>
        </w:rPr>
        <w:t xml:space="preserve">(1) </w:t>
      </w:r>
      <w:r w:rsidR="009E37BE">
        <w:rPr>
          <w:rFonts w:asciiTheme="majorBidi" w:hAnsiTheme="majorBidi" w:cstheme="majorBidi"/>
          <w:sz w:val="24"/>
          <w:szCs w:val="24"/>
          <w:lang w:bidi="he-IL"/>
        </w:rPr>
        <w:t xml:space="preserve">their legitimacy and </w:t>
      </w:r>
      <w:r w:rsidR="00D9574C">
        <w:rPr>
          <w:rFonts w:asciiTheme="majorBidi" w:hAnsiTheme="majorBidi" w:cstheme="majorBidi"/>
          <w:sz w:val="24"/>
          <w:szCs w:val="24"/>
          <w:lang w:bidi="he-IL"/>
        </w:rPr>
        <w:t xml:space="preserve">(2) </w:t>
      </w:r>
      <w:r w:rsidRPr="0083649C">
        <w:rPr>
          <w:rFonts w:asciiTheme="majorBidi" w:hAnsiTheme="majorBidi" w:cstheme="majorBidi"/>
          <w:sz w:val="24"/>
          <w:szCs w:val="24"/>
          <w:lang w:bidi="he-IL"/>
        </w:rPr>
        <w:t xml:space="preserve">their startup legitimacy in the eyes of </w:t>
      </w:r>
      <w:r w:rsidR="00A7792C">
        <w:rPr>
          <w:rFonts w:asciiTheme="majorBidi" w:hAnsiTheme="majorBidi" w:cstheme="majorBidi"/>
          <w:sz w:val="24"/>
          <w:szCs w:val="24"/>
          <w:lang w:bidi="he-IL"/>
        </w:rPr>
        <w:t xml:space="preserve">(1) </w:t>
      </w:r>
      <w:r w:rsidR="00043BC8" w:rsidRPr="0083649C">
        <w:rPr>
          <w:rFonts w:asciiTheme="majorBidi" w:hAnsiTheme="majorBidi" w:cstheme="majorBidi"/>
          <w:sz w:val="24"/>
          <w:szCs w:val="24"/>
          <w:lang w:bidi="he-IL"/>
        </w:rPr>
        <w:t>venture capitalists</w:t>
      </w:r>
      <w:r w:rsidR="001D24AE" w:rsidRPr="0083649C">
        <w:rPr>
          <w:rFonts w:asciiTheme="majorBidi" w:hAnsiTheme="majorBidi" w:cstheme="majorBidi"/>
          <w:sz w:val="24"/>
          <w:szCs w:val="24"/>
          <w:lang w:bidi="he-IL"/>
        </w:rPr>
        <w:t xml:space="preserve"> (</w:t>
      </w:r>
      <w:r w:rsidRPr="0083649C">
        <w:rPr>
          <w:rFonts w:asciiTheme="majorBidi" w:hAnsiTheme="majorBidi" w:cstheme="majorBidi"/>
          <w:sz w:val="24"/>
          <w:szCs w:val="24"/>
          <w:lang w:bidi="he-IL"/>
        </w:rPr>
        <w:t>VCs</w:t>
      </w:r>
      <w:r w:rsidR="001D24AE" w:rsidRPr="0083649C">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w:t>
      </w:r>
      <w:r w:rsidR="00A7792C">
        <w:rPr>
          <w:rFonts w:asciiTheme="majorBidi" w:hAnsiTheme="majorBidi" w:cstheme="majorBidi"/>
          <w:sz w:val="24"/>
          <w:szCs w:val="24"/>
          <w:lang w:bidi="he-IL"/>
        </w:rPr>
        <w:t xml:space="preserve">(2) </w:t>
      </w:r>
      <w:r w:rsidRPr="0083649C">
        <w:rPr>
          <w:rFonts w:asciiTheme="majorBidi" w:hAnsiTheme="majorBidi" w:cstheme="majorBidi"/>
          <w:sz w:val="24"/>
          <w:szCs w:val="24"/>
          <w:lang w:bidi="he-IL"/>
        </w:rPr>
        <w:t>potential partners</w:t>
      </w:r>
      <w:r w:rsidR="00C3543F" w:rsidRPr="0083649C">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and </w:t>
      </w:r>
      <w:r w:rsidR="00A7792C">
        <w:rPr>
          <w:rFonts w:asciiTheme="majorBidi" w:hAnsiTheme="majorBidi" w:cstheme="majorBidi"/>
          <w:sz w:val="24"/>
          <w:szCs w:val="24"/>
          <w:lang w:bidi="he-IL"/>
        </w:rPr>
        <w:t xml:space="preserve">(3) </w:t>
      </w:r>
      <w:r w:rsidR="007063BB" w:rsidRPr="0083649C">
        <w:rPr>
          <w:rFonts w:asciiTheme="majorBidi" w:hAnsiTheme="majorBidi" w:cstheme="majorBidi"/>
          <w:sz w:val="24"/>
          <w:szCs w:val="24"/>
          <w:lang w:bidi="he-IL"/>
        </w:rPr>
        <w:t xml:space="preserve">other </w:t>
      </w:r>
      <w:r w:rsidRPr="0083649C">
        <w:rPr>
          <w:rFonts w:asciiTheme="majorBidi" w:hAnsiTheme="majorBidi" w:cstheme="majorBidi"/>
          <w:sz w:val="24"/>
          <w:szCs w:val="24"/>
          <w:lang w:bidi="he-IL"/>
        </w:rPr>
        <w:t>ecosystem agents</w:t>
      </w:r>
      <w:r w:rsidR="00C3543F" w:rsidRPr="0083649C">
        <w:rPr>
          <w:rFonts w:asciiTheme="majorBidi" w:hAnsiTheme="majorBidi" w:cstheme="majorBidi"/>
          <w:sz w:val="24"/>
          <w:szCs w:val="24"/>
          <w:lang w:bidi="he-IL"/>
        </w:rPr>
        <w:t>, following the program</w:t>
      </w:r>
      <w:r w:rsidRPr="0083649C">
        <w:rPr>
          <w:rFonts w:asciiTheme="majorBidi" w:hAnsiTheme="majorBidi" w:cstheme="majorBidi"/>
          <w:sz w:val="24"/>
          <w:szCs w:val="24"/>
          <w:lang w:bidi="he-IL"/>
        </w:rPr>
        <w:t>.</w:t>
      </w:r>
      <w:r w:rsidR="0044581C">
        <w:rPr>
          <w:rFonts w:asciiTheme="majorBidi" w:hAnsiTheme="majorBidi" w:cstheme="majorBidi"/>
          <w:sz w:val="24"/>
          <w:szCs w:val="24"/>
          <w:lang w:bidi="he-IL"/>
        </w:rPr>
        <w:t xml:space="preserve"> The </w:t>
      </w:r>
      <w:r w:rsidR="00D9574C">
        <w:rPr>
          <w:rFonts w:asciiTheme="majorBidi" w:hAnsiTheme="majorBidi" w:cstheme="majorBidi"/>
          <w:sz w:val="24"/>
          <w:szCs w:val="24"/>
          <w:lang w:bidi="he-IL"/>
        </w:rPr>
        <w:t>six</w:t>
      </w:r>
      <w:r w:rsidR="0044581C">
        <w:rPr>
          <w:rFonts w:asciiTheme="majorBidi" w:hAnsiTheme="majorBidi" w:cstheme="majorBidi"/>
          <w:sz w:val="24"/>
          <w:szCs w:val="24"/>
          <w:lang w:bidi="he-IL"/>
        </w:rPr>
        <w:t xml:space="preserve"> ratings were combined to an aggregated measure of change in legitimacy (Cronbach alpha = </w:t>
      </w:r>
      <w:r w:rsidR="00D9574C">
        <w:rPr>
          <w:rFonts w:asciiTheme="majorBidi" w:hAnsiTheme="majorBidi" w:cstheme="majorBidi"/>
          <w:sz w:val="24"/>
          <w:szCs w:val="24"/>
          <w:lang w:bidi="he-IL"/>
        </w:rPr>
        <w:t>.845</w:t>
      </w:r>
      <w:r w:rsidR="0044581C">
        <w:rPr>
          <w:rFonts w:asciiTheme="majorBidi" w:hAnsiTheme="majorBidi" w:cstheme="majorBidi"/>
          <w:sz w:val="24"/>
          <w:szCs w:val="24"/>
          <w:lang w:bidi="he-IL"/>
        </w:rPr>
        <w:t xml:space="preserve">). </w:t>
      </w:r>
    </w:p>
    <w:bookmarkEnd w:id="16"/>
    <w:p w14:paraId="4CBE6FB8" w14:textId="28CDD7FE" w:rsidR="00E715AE" w:rsidRDefault="00570193" w:rsidP="0083649C">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i/>
          <w:iCs/>
          <w:sz w:val="24"/>
          <w:szCs w:val="24"/>
          <w:lang w:bidi="he-IL"/>
        </w:rPr>
        <w:lastRenderedPageBreak/>
        <w:t xml:space="preserve">Satisfaction from </w:t>
      </w:r>
      <w:r w:rsidR="00340714" w:rsidRPr="0083649C">
        <w:rPr>
          <w:rFonts w:asciiTheme="majorBidi" w:hAnsiTheme="majorBidi" w:cstheme="majorBidi"/>
          <w:i/>
          <w:iCs/>
          <w:sz w:val="24"/>
          <w:szCs w:val="24"/>
          <w:lang w:bidi="he-IL"/>
        </w:rPr>
        <w:t xml:space="preserve">the </w:t>
      </w:r>
      <w:r w:rsidRPr="0083649C">
        <w:rPr>
          <w:rFonts w:asciiTheme="majorBidi" w:hAnsiTheme="majorBidi" w:cstheme="majorBidi"/>
          <w:i/>
          <w:iCs/>
          <w:sz w:val="24"/>
          <w:szCs w:val="24"/>
          <w:lang w:bidi="he-IL"/>
        </w:rPr>
        <w:t>program</w:t>
      </w:r>
      <w:r w:rsidRPr="0083649C">
        <w:rPr>
          <w:rFonts w:asciiTheme="majorBidi" w:hAnsiTheme="majorBidi" w:cstheme="majorBidi"/>
          <w:sz w:val="24"/>
          <w:szCs w:val="24"/>
          <w:lang w:bidi="he-IL"/>
        </w:rPr>
        <w:t xml:space="preserve">. </w:t>
      </w:r>
      <w:r w:rsidR="00164449" w:rsidRPr="0083649C">
        <w:rPr>
          <w:rFonts w:asciiTheme="majorBidi" w:hAnsiTheme="majorBidi" w:cstheme="majorBidi"/>
          <w:sz w:val="24"/>
          <w:szCs w:val="24"/>
          <w:lang w:bidi="he-IL"/>
        </w:rPr>
        <w:t>T</w:t>
      </w:r>
      <w:r w:rsidRPr="0083649C">
        <w:rPr>
          <w:rFonts w:asciiTheme="majorBidi" w:hAnsiTheme="majorBidi" w:cstheme="majorBidi"/>
          <w:sz w:val="24"/>
          <w:szCs w:val="24"/>
          <w:lang w:bidi="he-IL"/>
        </w:rPr>
        <w:t xml:space="preserve">o assess the value of the </w:t>
      </w:r>
      <w:proofErr w:type="gramStart"/>
      <w:r w:rsidRPr="0083649C">
        <w:rPr>
          <w:rFonts w:asciiTheme="majorBidi" w:hAnsiTheme="majorBidi" w:cstheme="majorBidi"/>
          <w:sz w:val="24"/>
          <w:szCs w:val="24"/>
          <w:lang w:bidi="he-IL"/>
        </w:rPr>
        <w:t>program</w:t>
      </w:r>
      <w:r w:rsidR="00164449" w:rsidRPr="0083649C">
        <w:rPr>
          <w:rFonts w:asciiTheme="majorBidi" w:hAnsiTheme="majorBidi" w:cstheme="majorBidi"/>
          <w:sz w:val="24"/>
          <w:szCs w:val="24"/>
          <w:lang w:bidi="he-IL"/>
        </w:rPr>
        <w:t xml:space="preserve"> </w:t>
      </w:r>
      <w:r w:rsidR="003E2C26" w:rsidRPr="0083649C">
        <w:rPr>
          <w:rFonts w:asciiTheme="majorBidi" w:hAnsiTheme="majorBidi" w:cstheme="majorBidi"/>
          <w:sz w:val="24"/>
          <w:szCs w:val="24"/>
          <w:lang w:bidi="he-IL"/>
        </w:rPr>
        <w:t>as a whole</w:t>
      </w:r>
      <w:r w:rsidRPr="0083649C">
        <w:rPr>
          <w:rFonts w:asciiTheme="majorBidi" w:hAnsiTheme="majorBidi" w:cstheme="majorBidi"/>
          <w:sz w:val="24"/>
          <w:szCs w:val="24"/>
          <w:lang w:bidi="he-IL"/>
        </w:rPr>
        <w:t>, participants</w:t>
      </w:r>
      <w:proofErr w:type="gramEnd"/>
      <w:r w:rsidRPr="0083649C">
        <w:rPr>
          <w:rFonts w:asciiTheme="majorBidi" w:hAnsiTheme="majorBidi" w:cstheme="majorBidi"/>
          <w:sz w:val="24"/>
          <w:szCs w:val="24"/>
          <w:lang w:bidi="he-IL"/>
        </w:rPr>
        <w:t xml:space="preserve"> rated, on a Likert</w:t>
      </w:r>
      <w:r w:rsidR="00776C68" w:rsidRPr="0083649C">
        <w:rPr>
          <w:rFonts w:asciiTheme="majorBidi" w:hAnsiTheme="majorBidi" w:cstheme="majorBidi"/>
          <w:sz w:val="24"/>
          <w:szCs w:val="24"/>
          <w:lang w:bidi="he-IL"/>
        </w:rPr>
        <w:t>-</w:t>
      </w:r>
      <w:r w:rsidRPr="0083649C">
        <w:rPr>
          <w:rFonts w:asciiTheme="majorBidi" w:hAnsiTheme="majorBidi" w:cstheme="majorBidi"/>
          <w:sz w:val="24"/>
          <w:szCs w:val="24"/>
          <w:lang w:bidi="he-IL"/>
        </w:rPr>
        <w:t>type scale ranging from 1 (</w:t>
      </w:r>
      <w:r w:rsidRPr="0083649C">
        <w:rPr>
          <w:rFonts w:asciiTheme="majorBidi" w:hAnsiTheme="majorBidi" w:cstheme="majorBidi"/>
          <w:i/>
          <w:iCs/>
          <w:sz w:val="24"/>
          <w:szCs w:val="24"/>
          <w:lang w:bidi="he-IL"/>
        </w:rPr>
        <w:t>very little</w:t>
      </w:r>
      <w:r w:rsidRPr="0083649C">
        <w:rPr>
          <w:rFonts w:asciiTheme="majorBidi" w:hAnsiTheme="majorBidi" w:cstheme="majorBidi"/>
          <w:sz w:val="24"/>
          <w:szCs w:val="24"/>
          <w:lang w:bidi="he-IL"/>
        </w:rPr>
        <w:t xml:space="preserve">) to </w:t>
      </w:r>
      <w:r w:rsidR="0034454C">
        <w:rPr>
          <w:rFonts w:asciiTheme="majorBidi" w:hAnsiTheme="majorBidi" w:cstheme="majorBidi"/>
          <w:sz w:val="24"/>
          <w:szCs w:val="24"/>
          <w:lang w:bidi="he-IL"/>
        </w:rPr>
        <w:t>5</w:t>
      </w:r>
      <w:r w:rsidRPr="0083649C">
        <w:rPr>
          <w:rFonts w:asciiTheme="majorBidi" w:hAnsiTheme="majorBidi" w:cstheme="majorBidi"/>
          <w:sz w:val="24"/>
          <w:szCs w:val="24"/>
          <w:lang w:bidi="he-IL"/>
        </w:rPr>
        <w:t xml:space="preserve"> (</w:t>
      </w:r>
      <w:r w:rsidRPr="0083649C">
        <w:rPr>
          <w:rFonts w:asciiTheme="majorBidi" w:hAnsiTheme="majorBidi" w:cstheme="majorBidi"/>
          <w:i/>
          <w:iCs/>
          <w:sz w:val="24"/>
          <w:szCs w:val="24"/>
          <w:lang w:bidi="he-IL"/>
        </w:rPr>
        <w:t>very much</w:t>
      </w:r>
      <w:r w:rsidRPr="0083649C">
        <w:rPr>
          <w:rFonts w:asciiTheme="majorBidi" w:hAnsiTheme="majorBidi" w:cstheme="majorBidi"/>
          <w:sz w:val="24"/>
          <w:szCs w:val="24"/>
          <w:lang w:bidi="he-IL"/>
        </w:rPr>
        <w:t>)</w:t>
      </w:r>
      <w:r w:rsidR="00B46C61" w:rsidRPr="0083649C">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their satisfaction from the accelerator, their startup progress, </w:t>
      </w:r>
      <w:r w:rsidR="0034454C">
        <w:rPr>
          <w:rFonts w:asciiTheme="majorBidi" w:hAnsiTheme="majorBidi" w:cstheme="majorBidi"/>
          <w:sz w:val="24"/>
          <w:szCs w:val="24"/>
          <w:lang w:bidi="he-IL"/>
        </w:rPr>
        <w:t xml:space="preserve">and </w:t>
      </w:r>
      <w:r w:rsidRPr="0083649C">
        <w:rPr>
          <w:rFonts w:asciiTheme="majorBidi" w:hAnsiTheme="majorBidi" w:cstheme="majorBidi"/>
          <w:sz w:val="24"/>
          <w:szCs w:val="24"/>
          <w:lang w:bidi="he-IL"/>
        </w:rPr>
        <w:t>their personal progress.</w:t>
      </w:r>
    </w:p>
    <w:p w14:paraId="38F8F8EA" w14:textId="0D537655" w:rsidR="0034454C" w:rsidRPr="0034454C" w:rsidRDefault="006B7331" w:rsidP="0083649C">
      <w:pPr>
        <w:spacing w:after="0" w:line="480" w:lineRule="auto"/>
        <w:ind w:firstLine="567"/>
        <w:jc w:val="both"/>
        <w:rPr>
          <w:rFonts w:asciiTheme="majorBidi" w:hAnsiTheme="majorBidi" w:cstheme="majorBidi"/>
          <w:sz w:val="24"/>
          <w:szCs w:val="24"/>
          <w:lang w:bidi="he-IL"/>
        </w:rPr>
      </w:pPr>
      <w:r>
        <w:rPr>
          <w:rFonts w:asciiTheme="majorBidi" w:hAnsiTheme="majorBidi" w:cstheme="majorBidi"/>
          <w:i/>
          <w:iCs/>
          <w:sz w:val="24"/>
          <w:szCs w:val="24"/>
          <w:lang w:bidi="he-IL"/>
        </w:rPr>
        <w:t xml:space="preserve">Control </w:t>
      </w:r>
      <w:r w:rsidRPr="006B7331">
        <w:rPr>
          <w:rFonts w:asciiTheme="majorBidi" w:hAnsiTheme="majorBidi" w:cstheme="majorBidi"/>
          <w:i/>
          <w:iCs/>
          <w:sz w:val="24"/>
          <w:szCs w:val="24"/>
          <w:lang w:bidi="he-IL"/>
        </w:rPr>
        <w:t>variables</w:t>
      </w:r>
      <w:r>
        <w:rPr>
          <w:rFonts w:asciiTheme="majorBidi" w:hAnsiTheme="majorBidi" w:cstheme="majorBidi"/>
          <w:sz w:val="24"/>
          <w:szCs w:val="24"/>
          <w:lang w:bidi="he-IL"/>
        </w:rPr>
        <w:t xml:space="preserve"> are described </w:t>
      </w:r>
      <w:r w:rsidR="0034454C">
        <w:rPr>
          <w:rFonts w:asciiTheme="majorBidi" w:hAnsiTheme="majorBidi" w:cstheme="majorBidi"/>
          <w:sz w:val="24"/>
          <w:szCs w:val="24"/>
          <w:lang w:bidi="he-IL"/>
        </w:rPr>
        <w:t>in Table 2.</w:t>
      </w:r>
    </w:p>
    <w:p w14:paraId="1EB716B7" w14:textId="3E24AA1D" w:rsidR="0034454C" w:rsidRDefault="0034454C" w:rsidP="0034454C">
      <w:pPr>
        <w:spacing w:after="0" w:line="480" w:lineRule="auto"/>
        <w:jc w:val="center"/>
        <w:rPr>
          <w:rFonts w:asciiTheme="majorBidi" w:hAnsiTheme="majorBidi" w:cstheme="majorBidi"/>
          <w:i/>
          <w:iCs/>
          <w:sz w:val="24"/>
          <w:szCs w:val="24"/>
          <w:lang w:bidi="he-IL"/>
        </w:rPr>
      </w:pPr>
      <w:r w:rsidRPr="0083649C">
        <w:rPr>
          <w:rFonts w:asciiTheme="majorBidi" w:hAnsiTheme="majorBidi" w:cstheme="majorBidi"/>
          <w:i/>
          <w:iCs/>
          <w:sz w:val="24"/>
          <w:szCs w:val="24"/>
          <w:lang w:bidi="he-IL"/>
        </w:rPr>
        <w:t xml:space="preserve">Insert Table </w:t>
      </w:r>
      <w:r>
        <w:rPr>
          <w:rFonts w:asciiTheme="majorBidi" w:hAnsiTheme="majorBidi" w:cstheme="majorBidi"/>
          <w:i/>
          <w:iCs/>
          <w:sz w:val="24"/>
          <w:szCs w:val="24"/>
          <w:lang w:bidi="he-IL"/>
        </w:rPr>
        <w:t>2</w:t>
      </w:r>
      <w:r w:rsidRPr="0083649C">
        <w:rPr>
          <w:rFonts w:asciiTheme="majorBidi" w:hAnsiTheme="majorBidi" w:cstheme="majorBidi"/>
          <w:i/>
          <w:iCs/>
          <w:sz w:val="24"/>
          <w:szCs w:val="24"/>
          <w:lang w:bidi="he-IL"/>
        </w:rPr>
        <w:t xml:space="preserve"> Here</w:t>
      </w:r>
    </w:p>
    <w:p w14:paraId="2E402D80" w14:textId="3C948392" w:rsidR="00496F45" w:rsidRPr="00177D6F" w:rsidRDefault="00496F45" w:rsidP="00496F45">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3.3 </w:t>
      </w:r>
      <w:r w:rsidR="00F55606">
        <w:rPr>
          <w:rFonts w:asciiTheme="majorBidi" w:hAnsiTheme="majorBidi" w:cstheme="majorBidi"/>
          <w:b/>
          <w:bCs/>
          <w:sz w:val="24"/>
          <w:szCs w:val="24"/>
        </w:rPr>
        <w:t>Data Analysis</w:t>
      </w:r>
    </w:p>
    <w:p w14:paraId="1F9EE83D" w14:textId="55DB12B1" w:rsidR="00496F45" w:rsidRPr="00496F45" w:rsidRDefault="00216176" w:rsidP="00496F45">
      <w:pPr>
        <w:spacing w:after="0" w:line="480" w:lineRule="auto"/>
        <w:ind w:firstLine="567"/>
        <w:jc w:val="both"/>
        <w:rPr>
          <w:rFonts w:asciiTheme="majorBidi" w:hAnsiTheme="majorBidi" w:cstheme="majorBidi"/>
          <w:sz w:val="24"/>
          <w:szCs w:val="24"/>
          <w:lang w:bidi="he-IL"/>
        </w:rPr>
      </w:pPr>
      <w:r w:rsidRPr="00216176">
        <w:rPr>
          <w:rFonts w:asciiTheme="majorBidi" w:hAnsiTheme="majorBidi" w:cstheme="majorBidi" w:hint="cs"/>
          <w:sz w:val="24"/>
          <w:szCs w:val="24"/>
          <w:lang w:bidi="he-IL"/>
        </w:rPr>
        <w:t>A</w:t>
      </w:r>
      <w:r w:rsidRPr="00216176">
        <w:rPr>
          <w:rFonts w:asciiTheme="majorBidi" w:hAnsiTheme="majorBidi" w:cstheme="majorBidi"/>
          <w:sz w:val="24"/>
          <w:szCs w:val="24"/>
          <w:lang w:bidi="he-IL"/>
        </w:rPr>
        <w:t xml:space="preserve">s a first step to test our hypotheses, </w:t>
      </w:r>
      <w:r w:rsidR="00496F45">
        <w:rPr>
          <w:rFonts w:asciiTheme="majorBidi" w:hAnsiTheme="majorBidi" w:cstheme="majorBidi"/>
          <w:sz w:val="24"/>
          <w:szCs w:val="24"/>
          <w:lang w:bidi="he-IL"/>
        </w:rPr>
        <w:t xml:space="preserve">we </w:t>
      </w:r>
      <w:r w:rsidR="00F55606">
        <w:rPr>
          <w:rFonts w:asciiTheme="majorBidi" w:hAnsiTheme="majorBidi" w:cstheme="majorBidi"/>
          <w:sz w:val="24"/>
          <w:szCs w:val="24"/>
          <w:lang w:bidi="he-IL"/>
        </w:rPr>
        <w:t xml:space="preserve">applied </w:t>
      </w:r>
      <w:proofErr w:type="gramStart"/>
      <w:r w:rsidR="00F55606">
        <w:rPr>
          <w:rFonts w:asciiTheme="majorBidi" w:hAnsiTheme="majorBidi" w:cstheme="majorBidi"/>
          <w:sz w:val="24"/>
          <w:szCs w:val="24"/>
          <w:lang w:bidi="he-IL"/>
        </w:rPr>
        <w:t>mean-comparisons</w:t>
      </w:r>
      <w:proofErr w:type="gramEnd"/>
      <w:r w:rsidR="00F55606">
        <w:rPr>
          <w:rFonts w:asciiTheme="majorBidi" w:hAnsiTheme="majorBidi" w:cstheme="majorBidi"/>
          <w:sz w:val="24"/>
          <w:szCs w:val="24"/>
          <w:lang w:bidi="he-IL"/>
        </w:rPr>
        <w:t xml:space="preserve"> of our </w:t>
      </w:r>
      <w:r w:rsidR="00F20504">
        <w:rPr>
          <w:rFonts w:asciiTheme="majorBidi" w:hAnsiTheme="majorBidi" w:cstheme="majorBidi"/>
          <w:sz w:val="24"/>
          <w:szCs w:val="24"/>
          <w:lang w:bidi="he-IL"/>
        </w:rPr>
        <w:t xml:space="preserve">DVs </w:t>
      </w:r>
      <w:r w:rsidR="00496F45">
        <w:rPr>
          <w:rFonts w:asciiTheme="majorBidi" w:hAnsiTheme="majorBidi" w:cstheme="majorBidi"/>
          <w:sz w:val="24"/>
          <w:szCs w:val="24"/>
          <w:lang w:bidi="he-IL"/>
        </w:rPr>
        <w:t>by gender.</w:t>
      </w:r>
      <w:r w:rsidR="008102E3">
        <w:rPr>
          <w:rFonts w:asciiTheme="majorBidi" w:hAnsiTheme="majorBidi" w:cstheme="majorBidi"/>
          <w:sz w:val="24"/>
          <w:szCs w:val="24"/>
          <w:lang w:bidi="he-IL"/>
        </w:rPr>
        <w:t xml:space="preserve"> Since in some of the variables </w:t>
      </w:r>
      <w:r w:rsidR="00F55606">
        <w:rPr>
          <w:rFonts w:asciiTheme="majorBidi" w:hAnsiTheme="majorBidi" w:cstheme="majorBidi"/>
          <w:sz w:val="24"/>
          <w:szCs w:val="24"/>
          <w:lang w:bidi="he-IL"/>
        </w:rPr>
        <w:t xml:space="preserve">are not normally distributed, </w:t>
      </w:r>
      <w:r w:rsidR="008102E3">
        <w:rPr>
          <w:rFonts w:asciiTheme="majorBidi" w:hAnsiTheme="majorBidi" w:cstheme="majorBidi"/>
          <w:sz w:val="24"/>
          <w:szCs w:val="24"/>
          <w:lang w:bidi="he-IL"/>
        </w:rPr>
        <w:t xml:space="preserve">we added </w:t>
      </w:r>
      <w:r w:rsidR="008102E3" w:rsidRPr="008102E3">
        <w:rPr>
          <w:rFonts w:asciiTheme="majorBidi" w:hAnsiTheme="majorBidi" w:cstheme="majorBidi"/>
          <w:sz w:val="24"/>
          <w:szCs w:val="24"/>
          <w:lang w:bidi="he-IL"/>
        </w:rPr>
        <w:t>Wilcoxon rank sum tests</w:t>
      </w:r>
      <w:r w:rsidR="008102E3">
        <w:rPr>
          <w:rFonts w:asciiTheme="majorBidi" w:hAnsiTheme="majorBidi" w:cstheme="majorBidi"/>
          <w:sz w:val="24"/>
          <w:szCs w:val="24"/>
          <w:lang w:bidi="he-IL"/>
        </w:rPr>
        <w:t xml:space="preserve"> (see table 3). W</w:t>
      </w:r>
      <w:r w:rsidR="00496F45" w:rsidRPr="00496F45">
        <w:rPr>
          <w:rFonts w:asciiTheme="majorBidi" w:hAnsiTheme="majorBidi" w:cstheme="majorBidi"/>
          <w:sz w:val="24"/>
          <w:szCs w:val="24"/>
          <w:lang w:bidi="he-IL"/>
        </w:rPr>
        <w:t xml:space="preserve">e </w:t>
      </w:r>
      <w:r w:rsidR="008102E3">
        <w:rPr>
          <w:rFonts w:asciiTheme="majorBidi" w:hAnsiTheme="majorBidi" w:cstheme="majorBidi"/>
          <w:sz w:val="24"/>
          <w:szCs w:val="24"/>
          <w:lang w:bidi="he-IL"/>
        </w:rPr>
        <w:t>also</w:t>
      </w:r>
      <w:r w:rsidR="00496F45" w:rsidRPr="00496F45">
        <w:rPr>
          <w:rFonts w:asciiTheme="majorBidi" w:hAnsiTheme="majorBidi" w:cstheme="majorBidi"/>
          <w:sz w:val="24"/>
          <w:szCs w:val="24"/>
          <w:lang w:bidi="he-IL"/>
        </w:rPr>
        <w:t xml:space="preserve"> </w:t>
      </w:r>
      <w:r w:rsidR="00F55606">
        <w:rPr>
          <w:rFonts w:asciiTheme="majorBidi" w:hAnsiTheme="majorBidi" w:cstheme="majorBidi"/>
          <w:sz w:val="24"/>
          <w:szCs w:val="24"/>
          <w:lang w:bidi="he-IL"/>
        </w:rPr>
        <w:t>conducted</w:t>
      </w:r>
      <w:r w:rsidR="00F55606" w:rsidRPr="00496F45">
        <w:rPr>
          <w:rFonts w:asciiTheme="majorBidi" w:hAnsiTheme="majorBidi" w:cstheme="majorBidi"/>
          <w:sz w:val="24"/>
          <w:szCs w:val="24"/>
          <w:lang w:bidi="he-IL"/>
        </w:rPr>
        <w:t xml:space="preserve"> </w:t>
      </w:r>
      <w:r w:rsidR="00496F45" w:rsidRPr="00496F45">
        <w:rPr>
          <w:rFonts w:asciiTheme="majorBidi" w:hAnsiTheme="majorBidi" w:cstheme="majorBidi"/>
          <w:sz w:val="24"/>
          <w:szCs w:val="24"/>
          <w:lang w:bidi="he-IL"/>
        </w:rPr>
        <w:t xml:space="preserve">regressions with the relevant control variables (age, education, prior work experience, type of accelerator, business age, business size, </w:t>
      </w:r>
      <w:proofErr w:type="gramStart"/>
      <w:r w:rsidR="00496F45" w:rsidRPr="00496F45">
        <w:rPr>
          <w:rFonts w:asciiTheme="majorBidi" w:hAnsiTheme="majorBidi" w:cstheme="majorBidi"/>
          <w:sz w:val="24"/>
          <w:szCs w:val="24"/>
          <w:lang w:bidi="he-IL"/>
        </w:rPr>
        <w:t>industry</w:t>
      </w:r>
      <w:proofErr w:type="gramEnd"/>
      <w:r w:rsidR="00496F45" w:rsidRPr="00496F45">
        <w:rPr>
          <w:rFonts w:asciiTheme="majorBidi" w:hAnsiTheme="majorBidi" w:cstheme="majorBidi"/>
          <w:sz w:val="24"/>
          <w:szCs w:val="24"/>
          <w:lang w:bidi="he-IL"/>
        </w:rPr>
        <w:t xml:space="preserve"> and mentoring characteristics). </w:t>
      </w:r>
      <w:r w:rsidR="005B2612">
        <w:rPr>
          <w:rFonts w:asciiTheme="majorBidi" w:hAnsiTheme="majorBidi" w:cstheme="majorBidi"/>
          <w:sz w:val="24"/>
          <w:szCs w:val="24"/>
          <w:lang w:bidi="he-IL"/>
        </w:rPr>
        <w:t>Th</w:t>
      </w:r>
      <w:r w:rsidR="00CF766A">
        <w:rPr>
          <w:rFonts w:asciiTheme="majorBidi" w:hAnsiTheme="majorBidi" w:cstheme="majorBidi"/>
          <w:sz w:val="24"/>
          <w:szCs w:val="24"/>
          <w:lang w:bidi="he-IL"/>
        </w:rPr>
        <w:t>ese</w:t>
      </w:r>
      <w:r w:rsidR="005B2612">
        <w:rPr>
          <w:rFonts w:asciiTheme="majorBidi" w:hAnsiTheme="majorBidi" w:cstheme="majorBidi"/>
          <w:sz w:val="24"/>
          <w:szCs w:val="24"/>
          <w:lang w:bidi="he-IL"/>
        </w:rPr>
        <w:t xml:space="preserve"> regressions can show if gender accounts for additional </w:t>
      </w:r>
      <w:proofErr w:type="gramStart"/>
      <w:r w:rsidR="005B2612">
        <w:rPr>
          <w:rFonts w:asciiTheme="majorBidi" w:hAnsiTheme="majorBidi" w:cstheme="majorBidi"/>
          <w:sz w:val="24"/>
          <w:szCs w:val="24"/>
          <w:lang w:bidi="he-IL"/>
        </w:rPr>
        <w:t>variance, once</w:t>
      </w:r>
      <w:proofErr w:type="gramEnd"/>
      <w:r w:rsidR="005B2612">
        <w:rPr>
          <w:rFonts w:asciiTheme="majorBidi" w:hAnsiTheme="majorBidi" w:cstheme="majorBidi"/>
          <w:sz w:val="24"/>
          <w:szCs w:val="24"/>
          <w:lang w:bidi="he-IL"/>
        </w:rPr>
        <w:t xml:space="preserve"> we control for contextual and background variables. Considering our argument that it is not gender by itself that creates the differences between female and male founders, we expect its effect to be </w:t>
      </w:r>
      <w:r w:rsidR="00D52AD9">
        <w:rPr>
          <w:rFonts w:asciiTheme="majorBidi" w:hAnsiTheme="majorBidi" w:cstheme="majorBidi"/>
          <w:sz w:val="24"/>
          <w:szCs w:val="24"/>
          <w:lang w:bidi="he-IL"/>
        </w:rPr>
        <w:t>attenuated</w:t>
      </w:r>
      <w:r w:rsidR="005B2612">
        <w:rPr>
          <w:rFonts w:asciiTheme="majorBidi" w:hAnsiTheme="majorBidi" w:cstheme="majorBidi"/>
          <w:sz w:val="24"/>
          <w:szCs w:val="24"/>
          <w:lang w:bidi="he-IL"/>
        </w:rPr>
        <w:t xml:space="preserve"> or altogether </w:t>
      </w:r>
      <w:proofErr w:type="gramStart"/>
      <w:r w:rsidR="005B2612">
        <w:rPr>
          <w:rFonts w:asciiTheme="majorBidi" w:hAnsiTheme="majorBidi" w:cstheme="majorBidi"/>
          <w:sz w:val="24"/>
          <w:szCs w:val="24"/>
          <w:lang w:bidi="he-IL"/>
        </w:rPr>
        <w:t>disappear, once</w:t>
      </w:r>
      <w:proofErr w:type="gramEnd"/>
      <w:r w:rsidR="005B2612">
        <w:rPr>
          <w:rFonts w:asciiTheme="majorBidi" w:hAnsiTheme="majorBidi" w:cstheme="majorBidi"/>
          <w:sz w:val="24"/>
          <w:szCs w:val="24"/>
          <w:lang w:bidi="he-IL"/>
        </w:rPr>
        <w:t xml:space="preserve"> we control for these variables. </w:t>
      </w:r>
      <w:r w:rsidR="00496F45" w:rsidRPr="00496F45">
        <w:rPr>
          <w:rFonts w:asciiTheme="majorBidi" w:hAnsiTheme="majorBidi" w:cstheme="majorBidi"/>
          <w:sz w:val="24"/>
          <w:szCs w:val="24"/>
          <w:lang w:bidi="he-IL"/>
        </w:rPr>
        <w:t>We use a stepwise procedure using all the variables that significant</w:t>
      </w:r>
      <w:r w:rsidR="00F20504">
        <w:rPr>
          <w:rFonts w:asciiTheme="majorBidi" w:hAnsiTheme="majorBidi" w:cstheme="majorBidi"/>
          <w:sz w:val="24"/>
          <w:szCs w:val="24"/>
          <w:lang w:bidi="he-IL"/>
        </w:rPr>
        <w:t>ly</w:t>
      </w:r>
      <w:r w:rsidR="00496F45" w:rsidRPr="00496F45">
        <w:rPr>
          <w:rFonts w:asciiTheme="majorBidi" w:hAnsiTheme="majorBidi" w:cstheme="majorBidi"/>
          <w:sz w:val="24"/>
          <w:szCs w:val="24"/>
          <w:lang w:bidi="he-IL"/>
        </w:rPr>
        <w:t xml:space="preserve"> correlation with gender or </w:t>
      </w:r>
      <w:r w:rsidR="00F20504">
        <w:rPr>
          <w:rFonts w:asciiTheme="majorBidi" w:hAnsiTheme="majorBidi" w:cstheme="majorBidi"/>
          <w:sz w:val="24"/>
          <w:szCs w:val="24"/>
          <w:lang w:bidi="he-IL"/>
        </w:rPr>
        <w:t xml:space="preserve">with at least </w:t>
      </w:r>
      <w:r w:rsidR="00496F45" w:rsidRPr="00496F45">
        <w:rPr>
          <w:rFonts w:asciiTheme="majorBidi" w:hAnsiTheme="majorBidi" w:cstheme="majorBidi"/>
          <w:sz w:val="24"/>
          <w:szCs w:val="24"/>
          <w:lang w:bidi="he-IL"/>
        </w:rPr>
        <w:t xml:space="preserve">one of the </w:t>
      </w:r>
      <w:r w:rsidR="00F20504">
        <w:rPr>
          <w:rFonts w:asciiTheme="majorBidi" w:hAnsiTheme="majorBidi" w:cstheme="majorBidi"/>
          <w:sz w:val="24"/>
          <w:szCs w:val="24"/>
          <w:lang w:bidi="he-IL"/>
        </w:rPr>
        <w:t>eight</w:t>
      </w:r>
      <w:r w:rsidR="00F20504" w:rsidRPr="00496F45">
        <w:rPr>
          <w:rFonts w:asciiTheme="majorBidi" w:hAnsiTheme="majorBidi" w:cstheme="majorBidi"/>
          <w:sz w:val="24"/>
          <w:szCs w:val="24"/>
          <w:lang w:bidi="he-IL"/>
        </w:rPr>
        <w:t xml:space="preserve"> </w:t>
      </w:r>
      <w:r w:rsidR="00496F45" w:rsidRPr="00496F45">
        <w:rPr>
          <w:rFonts w:asciiTheme="majorBidi" w:hAnsiTheme="majorBidi" w:cstheme="majorBidi"/>
          <w:sz w:val="24"/>
          <w:szCs w:val="24"/>
          <w:lang w:bidi="he-IL"/>
        </w:rPr>
        <w:t>DVs</w:t>
      </w:r>
      <w:r w:rsidR="008102E3">
        <w:rPr>
          <w:rFonts w:asciiTheme="majorBidi" w:hAnsiTheme="majorBidi" w:cstheme="majorBidi"/>
          <w:sz w:val="24"/>
          <w:szCs w:val="24"/>
          <w:lang w:bidi="he-IL"/>
        </w:rPr>
        <w:t xml:space="preserve"> (see table 4)</w:t>
      </w:r>
      <w:r w:rsidR="00496F45" w:rsidRPr="00496F45">
        <w:rPr>
          <w:rFonts w:asciiTheme="majorBidi" w:hAnsiTheme="majorBidi" w:cstheme="majorBidi"/>
          <w:sz w:val="24"/>
          <w:szCs w:val="24"/>
          <w:lang w:bidi="he-IL"/>
        </w:rPr>
        <w:t xml:space="preserve">. </w:t>
      </w:r>
      <w:r w:rsidR="00F20504">
        <w:rPr>
          <w:rFonts w:asciiTheme="majorBidi" w:hAnsiTheme="majorBidi" w:cstheme="majorBidi"/>
          <w:sz w:val="24"/>
          <w:szCs w:val="24"/>
          <w:lang w:bidi="he-IL"/>
        </w:rPr>
        <w:t>W</w:t>
      </w:r>
      <w:r w:rsidR="00496F45" w:rsidRPr="00496F45">
        <w:rPr>
          <w:rFonts w:asciiTheme="majorBidi" w:hAnsiTheme="majorBidi" w:cstheme="majorBidi"/>
          <w:sz w:val="24"/>
          <w:szCs w:val="24"/>
          <w:lang w:bidi="he-IL"/>
        </w:rPr>
        <w:t>e present in our regression</w:t>
      </w:r>
      <w:r w:rsidR="00F20504">
        <w:rPr>
          <w:rFonts w:asciiTheme="majorBidi" w:hAnsiTheme="majorBidi" w:cstheme="majorBidi"/>
          <w:sz w:val="24"/>
          <w:szCs w:val="24"/>
          <w:lang w:bidi="he-IL"/>
        </w:rPr>
        <w:t>s</w:t>
      </w:r>
      <w:r w:rsidR="00496F45" w:rsidRPr="00496F45">
        <w:rPr>
          <w:rFonts w:asciiTheme="majorBidi" w:hAnsiTheme="majorBidi" w:cstheme="majorBidi"/>
          <w:sz w:val="24"/>
          <w:szCs w:val="24"/>
          <w:lang w:bidi="he-IL"/>
        </w:rPr>
        <w:t xml:space="preserve"> only those that are significant in the model.</w:t>
      </w:r>
      <w:r w:rsidR="008102E3">
        <w:rPr>
          <w:rFonts w:asciiTheme="majorBidi" w:hAnsiTheme="majorBidi" w:cstheme="majorBidi"/>
          <w:sz w:val="24"/>
          <w:szCs w:val="24"/>
          <w:lang w:bidi="he-IL"/>
        </w:rPr>
        <w:t xml:space="preserve"> (see tables 5-7).</w:t>
      </w:r>
    </w:p>
    <w:p w14:paraId="7A5D88BA" w14:textId="5FF43271" w:rsidR="00360051" w:rsidRPr="0083649C" w:rsidRDefault="00D747EE" w:rsidP="0083649C">
      <w:pPr>
        <w:autoSpaceDE w:val="0"/>
        <w:autoSpaceDN w:val="0"/>
        <w:adjustRightInd w:val="0"/>
        <w:spacing w:after="0" w:line="480" w:lineRule="auto"/>
        <w:ind w:left="60"/>
        <w:jc w:val="center"/>
        <w:rPr>
          <w:rFonts w:asciiTheme="majorBidi" w:hAnsiTheme="majorBidi" w:cstheme="majorBidi"/>
          <w:b/>
          <w:bCs/>
          <w:sz w:val="24"/>
          <w:szCs w:val="24"/>
        </w:rPr>
      </w:pPr>
      <w:r>
        <w:rPr>
          <w:rFonts w:asciiTheme="majorBidi" w:hAnsiTheme="majorBidi" w:cstheme="majorBidi"/>
          <w:b/>
          <w:bCs/>
          <w:sz w:val="24"/>
          <w:szCs w:val="24"/>
        </w:rPr>
        <w:t>4</w:t>
      </w:r>
      <w:r w:rsidR="00177D6F">
        <w:rPr>
          <w:rFonts w:asciiTheme="majorBidi" w:hAnsiTheme="majorBidi" w:cstheme="majorBidi"/>
          <w:b/>
          <w:bCs/>
          <w:sz w:val="24"/>
          <w:szCs w:val="24"/>
        </w:rPr>
        <w:t xml:space="preserve">. </w:t>
      </w:r>
      <w:r w:rsidR="00360051" w:rsidRPr="0083649C">
        <w:rPr>
          <w:rFonts w:asciiTheme="majorBidi" w:hAnsiTheme="majorBidi" w:cstheme="majorBidi"/>
          <w:b/>
          <w:bCs/>
          <w:sz w:val="24"/>
          <w:szCs w:val="24"/>
        </w:rPr>
        <w:t>RESULTS</w:t>
      </w:r>
    </w:p>
    <w:p w14:paraId="34649048" w14:textId="0EB446C9" w:rsidR="00202963" w:rsidRPr="0083649C" w:rsidRDefault="00D747EE" w:rsidP="0083649C">
      <w:pPr>
        <w:spacing w:after="0" w:line="480" w:lineRule="auto"/>
        <w:jc w:val="both"/>
        <w:rPr>
          <w:rFonts w:asciiTheme="majorBidi" w:hAnsiTheme="majorBidi" w:cstheme="majorBidi"/>
          <w:b/>
          <w:bCs/>
          <w:iCs/>
          <w:sz w:val="24"/>
          <w:szCs w:val="24"/>
          <w:lang w:bidi="he-IL"/>
        </w:rPr>
      </w:pPr>
      <w:r>
        <w:rPr>
          <w:rFonts w:asciiTheme="majorBidi" w:hAnsiTheme="majorBidi" w:cstheme="majorBidi"/>
          <w:b/>
          <w:bCs/>
          <w:iCs/>
          <w:sz w:val="24"/>
          <w:szCs w:val="24"/>
          <w:lang w:bidi="he-IL"/>
        </w:rPr>
        <w:t>4</w:t>
      </w:r>
      <w:r w:rsidR="00177D6F">
        <w:rPr>
          <w:rFonts w:asciiTheme="majorBidi" w:hAnsiTheme="majorBidi" w:cstheme="majorBidi"/>
          <w:b/>
          <w:bCs/>
          <w:iCs/>
          <w:sz w:val="24"/>
          <w:szCs w:val="24"/>
          <w:lang w:bidi="he-IL"/>
        </w:rPr>
        <w:t>.</w:t>
      </w:r>
      <w:r w:rsidR="0078616C">
        <w:rPr>
          <w:rFonts w:asciiTheme="majorBidi" w:hAnsiTheme="majorBidi" w:cstheme="majorBidi"/>
          <w:b/>
          <w:bCs/>
          <w:iCs/>
          <w:sz w:val="24"/>
          <w:szCs w:val="24"/>
          <w:lang w:bidi="he-IL"/>
        </w:rPr>
        <w:t>1</w:t>
      </w:r>
      <w:r w:rsidR="00177D6F">
        <w:rPr>
          <w:rFonts w:asciiTheme="majorBidi" w:hAnsiTheme="majorBidi" w:cstheme="majorBidi"/>
          <w:b/>
          <w:bCs/>
          <w:iCs/>
          <w:sz w:val="24"/>
          <w:szCs w:val="24"/>
          <w:lang w:bidi="he-IL"/>
        </w:rPr>
        <w:t xml:space="preserve"> </w:t>
      </w:r>
      <w:r w:rsidR="00202963" w:rsidRPr="0083649C">
        <w:rPr>
          <w:rFonts w:asciiTheme="majorBidi" w:hAnsiTheme="majorBidi" w:cstheme="majorBidi"/>
          <w:b/>
          <w:bCs/>
          <w:iCs/>
          <w:sz w:val="24"/>
          <w:szCs w:val="24"/>
          <w:lang w:bidi="he-IL"/>
        </w:rPr>
        <w:t xml:space="preserve">Characteristics </w:t>
      </w:r>
      <w:r w:rsidR="00710725" w:rsidRPr="0083649C">
        <w:rPr>
          <w:rFonts w:asciiTheme="majorBidi" w:hAnsiTheme="majorBidi" w:cstheme="majorBidi"/>
          <w:b/>
          <w:bCs/>
          <w:iCs/>
          <w:sz w:val="24"/>
          <w:szCs w:val="24"/>
          <w:lang w:bidi="he-IL"/>
        </w:rPr>
        <w:t xml:space="preserve">of </w:t>
      </w:r>
      <w:r w:rsidR="000D1401">
        <w:rPr>
          <w:rFonts w:asciiTheme="majorBidi" w:hAnsiTheme="majorBidi" w:cstheme="majorBidi"/>
          <w:b/>
          <w:bCs/>
          <w:iCs/>
          <w:sz w:val="24"/>
          <w:szCs w:val="24"/>
          <w:lang w:bidi="he-IL"/>
        </w:rPr>
        <w:t>Female</w:t>
      </w:r>
      <w:r w:rsidR="00710725" w:rsidRPr="0083649C">
        <w:rPr>
          <w:rFonts w:asciiTheme="majorBidi" w:hAnsiTheme="majorBidi" w:cstheme="majorBidi"/>
          <w:b/>
          <w:bCs/>
          <w:iCs/>
          <w:sz w:val="24"/>
          <w:szCs w:val="24"/>
          <w:lang w:bidi="he-IL"/>
        </w:rPr>
        <w:t xml:space="preserve"> Entrepreneurs that Participated in Accelerators</w:t>
      </w:r>
    </w:p>
    <w:p w14:paraId="32B50F51" w14:textId="0EFBE1CC" w:rsidR="00293E51" w:rsidRPr="0083649C" w:rsidRDefault="00946C56" w:rsidP="0083649C">
      <w:pPr>
        <w:spacing w:after="0" w:line="480" w:lineRule="auto"/>
        <w:ind w:firstLine="567"/>
        <w:jc w:val="both"/>
        <w:rPr>
          <w:rFonts w:asciiTheme="majorBidi" w:hAnsiTheme="majorBidi" w:cstheme="majorBidi"/>
          <w:sz w:val="24"/>
          <w:szCs w:val="24"/>
          <w:lang w:bidi="he-IL"/>
        </w:rPr>
      </w:pPr>
      <w:bookmarkStart w:id="17" w:name="_Hlk19795682"/>
      <w:r w:rsidRPr="0083649C">
        <w:rPr>
          <w:rFonts w:asciiTheme="majorBidi" w:hAnsiTheme="majorBidi" w:cstheme="majorBidi"/>
          <w:sz w:val="24"/>
          <w:szCs w:val="24"/>
          <w:lang w:bidi="he-IL"/>
        </w:rPr>
        <w:t xml:space="preserve">Table </w:t>
      </w:r>
      <w:r w:rsidR="0078616C">
        <w:rPr>
          <w:rFonts w:asciiTheme="majorBidi" w:hAnsiTheme="majorBidi" w:cstheme="majorBidi"/>
          <w:sz w:val="24"/>
          <w:szCs w:val="24"/>
          <w:lang w:bidi="he-IL"/>
        </w:rPr>
        <w:t>3</w:t>
      </w:r>
      <w:r w:rsidRPr="0083649C">
        <w:rPr>
          <w:rFonts w:asciiTheme="majorBidi" w:hAnsiTheme="majorBidi" w:cstheme="majorBidi"/>
          <w:sz w:val="24"/>
          <w:szCs w:val="24"/>
          <w:lang w:bidi="he-IL"/>
        </w:rPr>
        <w:t xml:space="preserve"> </w:t>
      </w:r>
      <w:r w:rsidR="0012590F" w:rsidRPr="0083649C">
        <w:rPr>
          <w:rFonts w:asciiTheme="majorBidi" w:hAnsiTheme="majorBidi" w:cstheme="majorBidi"/>
          <w:sz w:val="24"/>
          <w:szCs w:val="24"/>
          <w:lang w:bidi="he-IL"/>
        </w:rPr>
        <w:t xml:space="preserve">present </w:t>
      </w:r>
      <w:r w:rsidR="0078616C">
        <w:rPr>
          <w:rFonts w:asciiTheme="majorBidi" w:hAnsiTheme="majorBidi" w:cstheme="majorBidi"/>
          <w:sz w:val="24"/>
          <w:szCs w:val="24"/>
          <w:lang w:bidi="he-IL"/>
        </w:rPr>
        <w:t xml:space="preserve">t-tests and </w:t>
      </w:r>
      <w:r w:rsidR="0078616C" w:rsidRPr="0078616C">
        <w:rPr>
          <w:rFonts w:asciiTheme="majorBidi" w:hAnsiTheme="majorBidi" w:cstheme="majorBidi"/>
          <w:sz w:val="24"/>
          <w:szCs w:val="24"/>
          <w:lang w:bidi="he-IL"/>
        </w:rPr>
        <w:t>Wilcoxon rank sum tests</w:t>
      </w:r>
      <w:r w:rsidR="0078616C">
        <w:rPr>
          <w:rFonts w:asciiTheme="majorBidi" w:hAnsiTheme="majorBidi" w:cstheme="majorBidi"/>
          <w:sz w:val="24"/>
          <w:szCs w:val="24"/>
          <w:lang w:bidi="he-IL"/>
        </w:rPr>
        <w:t xml:space="preserve"> (</w:t>
      </w:r>
      <w:r w:rsidR="00CF2FCC">
        <w:rPr>
          <w:rFonts w:asciiTheme="majorBidi" w:hAnsiTheme="majorBidi" w:cstheme="majorBidi"/>
          <w:sz w:val="24"/>
          <w:szCs w:val="24"/>
          <w:lang w:bidi="he-IL"/>
        </w:rPr>
        <w:t xml:space="preserve">a robustness check as </w:t>
      </w:r>
      <w:r w:rsidR="0078616C">
        <w:rPr>
          <w:rFonts w:asciiTheme="majorBidi" w:hAnsiTheme="majorBidi" w:cstheme="majorBidi"/>
          <w:sz w:val="24"/>
          <w:szCs w:val="24"/>
          <w:lang w:bidi="he-IL"/>
        </w:rPr>
        <w:t>not all variables distribute normally)</w:t>
      </w:r>
      <w:r w:rsidR="0078616C" w:rsidRPr="0078616C">
        <w:rPr>
          <w:rFonts w:asciiTheme="majorBidi" w:hAnsiTheme="majorBidi" w:cstheme="majorBidi"/>
          <w:sz w:val="24"/>
          <w:szCs w:val="24"/>
          <w:lang w:bidi="he-IL"/>
        </w:rPr>
        <w:t xml:space="preserve"> </w:t>
      </w:r>
      <w:r w:rsidR="0078616C">
        <w:rPr>
          <w:rFonts w:asciiTheme="majorBidi" w:hAnsiTheme="majorBidi" w:cstheme="majorBidi"/>
          <w:sz w:val="24"/>
          <w:szCs w:val="24"/>
          <w:lang w:bidi="he-IL"/>
        </w:rPr>
        <w:t xml:space="preserve">results of the various variables by gender. </w:t>
      </w:r>
      <w:bookmarkEnd w:id="17"/>
      <w:r w:rsidR="007136F6">
        <w:rPr>
          <w:rFonts w:asciiTheme="majorBidi" w:hAnsiTheme="majorBidi" w:cstheme="majorBidi"/>
          <w:sz w:val="24"/>
          <w:szCs w:val="24"/>
          <w:lang w:bidi="he-IL"/>
        </w:rPr>
        <w:t>There are</w:t>
      </w:r>
      <w:r w:rsidR="0078616C">
        <w:rPr>
          <w:rFonts w:asciiTheme="majorBidi" w:hAnsiTheme="majorBidi" w:cstheme="majorBidi"/>
          <w:sz w:val="24"/>
          <w:szCs w:val="24"/>
          <w:lang w:bidi="he-IL"/>
        </w:rPr>
        <w:t xml:space="preserve"> a few interesting differences between </w:t>
      </w:r>
      <w:r w:rsidR="000D1401">
        <w:rPr>
          <w:rFonts w:asciiTheme="majorBidi" w:hAnsiTheme="majorBidi" w:cstheme="majorBidi"/>
          <w:sz w:val="24"/>
          <w:szCs w:val="24"/>
          <w:lang w:bidi="he-IL"/>
        </w:rPr>
        <w:t>male</w:t>
      </w:r>
      <w:r w:rsidR="0078616C">
        <w:rPr>
          <w:rFonts w:asciiTheme="majorBidi" w:hAnsiTheme="majorBidi" w:cstheme="majorBidi"/>
          <w:sz w:val="24"/>
          <w:szCs w:val="24"/>
          <w:lang w:bidi="he-IL"/>
        </w:rPr>
        <w:t xml:space="preserve"> and </w:t>
      </w:r>
      <w:r w:rsidR="000D1401">
        <w:rPr>
          <w:rFonts w:asciiTheme="majorBidi" w:hAnsiTheme="majorBidi" w:cstheme="majorBidi"/>
          <w:sz w:val="24"/>
          <w:szCs w:val="24"/>
          <w:lang w:bidi="he-IL"/>
        </w:rPr>
        <w:t>female</w:t>
      </w:r>
      <w:r w:rsidR="0078616C">
        <w:rPr>
          <w:rFonts w:asciiTheme="majorBidi" w:hAnsiTheme="majorBidi" w:cstheme="majorBidi"/>
          <w:sz w:val="24"/>
          <w:szCs w:val="24"/>
          <w:lang w:bidi="he-IL"/>
        </w:rPr>
        <w:t xml:space="preserve"> founders' backgrounds. </w:t>
      </w:r>
      <w:r w:rsidR="000D1401">
        <w:rPr>
          <w:rFonts w:asciiTheme="majorBidi" w:hAnsiTheme="majorBidi" w:cstheme="majorBidi"/>
          <w:sz w:val="24"/>
          <w:szCs w:val="24"/>
          <w:lang w:bidi="he-IL"/>
        </w:rPr>
        <w:t>Female</w:t>
      </w:r>
      <w:r w:rsidR="00202963" w:rsidRPr="0083649C">
        <w:rPr>
          <w:rFonts w:asciiTheme="majorBidi" w:hAnsiTheme="majorBidi" w:cstheme="majorBidi"/>
          <w:sz w:val="24"/>
          <w:szCs w:val="24"/>
          <w:lang w:bidi="he-IL"/>
        </w:rPr>
        <w:t xml:space="preserve"> founders are more educated</w:t>
      </w:r>
      <w:r w:rsidR="00EF5A31" w:rsidRPr="0083649C">
        <w:rPr>
          <w:rFonts w:asciiTheme="majorBidi" w:hAnsiTheme="majorBidi" w:cstheme="majorBidi"/>
          <w:sz w:val="24"/>
          <w:szCs w:val="24"/>
          <w:lang w:bidi="he-IL"/>
        </w:rPr>
        <w:t>;</w:t>
      </w:r>
      <w:r w:rsidR="00F02587" w:rsidRPr="0083649C">
        <w:rPr>
          <w:rFonts w:asciiTheme="majorBidi" w:hAnsiTheme="majorBidi" w:cstheme="majorBidi"/>
          <w:sz w:val="24"/>
          <w:szCs w:val="24"/>
          <w:lang w:bidi="he-IL"/>
        </w:rPr>
        <w:t xml:space="preserve"> </w:t>
      </w:r>
      <w:r w:rsidR="0078616C">
        <w:rPr>
          <w:rFonts w:asciiTheme="majorBidi" w:hAnsiTheme="majorBidi" w:cstheme="majorBidi"/>
          <w:sz w:val="24"/>
          <w:szCs w:val="24"/>
          <w:lang w:bidi="he-IL"/>
        </w:rPr>
        <w:t>56.7</w:t>
      </w:r>
      <w:r w:rsidR="00202963" w:rsidRPr="0083649C">
        <w:rPr>
          <w:rFonts w:asciiTheme="majorBidi" w:hAnsiTheme="majorBidi" w:cstheme="majorBidi"/>
          <w:sz w:val="24"/>
          <w:szCs w:val="24"/>
          <w:lang w:bidi="he-IL"/>
        </w:rPr>
        <w:t xml:space="preserve">% </w:t>
      </w:r>
      <w:r w:rsidR="00F02587" w:rsidRPr="0083649C">
        <w:rPr>
          <w:rFonts w:asciiTheme="majorBidi" w:hAnsiTheme="majorBidi" w:cstheme="majorBidi"/>
          <w:sz w:val="24"/>
          <w:szCs w:val="24"/>
          <w:lang w:bidi="he-IL"/>
        </w:rPr>
        <w:t xml:space="preserve">acquired </w:t>
      </w:r>
      <w:r w:rsidR="00614C0A" w:rsidRPr="0083649C">
        <w:rPr>
          <w:rFonts w:asciiTheme="majorBidi" w:hAnsiTheme="majorBidi" w:cstheme="majorBidi"/>
          <w:sz w:val="24"/>
          <w:szCs w:val="24"/>
          <w:lang w:bidi="he-IL"/>
        </w:rPr>
        <w:t xml:space="preserve">at least </w:t>
      </w:r>
      <w:r w:rsidR="001C6E60" w:rsidRPr="0083649C">
        <w:rPr>
          <w:rFonts w:asciiTheme="majorBidi" w:hAnsiTheme="majorBidi" w:cstheme="majorBidi"/>
          <w:sz w:val="24"/>
          <w:szCs w:val="24"/>
          <w:lang w:bidi="he-IL"/>
        </w:rPr>
        <w:t xml:space="preserve">an </w:t>
      </w:r>
      <w:r w:rsidR="00202963" w:rsidRPr="0083649C">
        <w:rPr>
          <w:rFonts w:asciiTheme="majorBidi" w:hAnsiTheme="majorBidi" w:cstheme="majorBidi"/>
          <w:sz w:val="24"/>
          <w:szCs w:val="24"/>
          <w:lang w:bidi="he-IL"/>
        </w:rPr>
        <w:t>MA degree</w:t>
      </w:r>
      <w:r w:rsidRPr="0083649C">
        <w:rPr>
          <w:rFonts w:asciiTheme="majorBidi" w:hAnsiTheme="majorBidi" w:cstheme="majorBidi"/>
          <w:sz w:val="24"/>
          <w:szCs w:val="24"/>
          <w:lang w:bidi="he-IL"/>
        </w:rPr>
        <w:t>,</w:t>
      </w:r>
      <w:r w:rsidR="00202963" w:rsidRPr="0083649C">
        <w:rPr>
          <w:rFonts w:asciiTheme="majorBidi" w:hAnsiTheme="majorBidi" w:cstheme="majorBidi"/>
          <w:sz w:val="24"/>
          <w:szCs w:val="24"/>
          <w:lang w:bidi="he-IL"/>
        </w:rPr>
        <w:t xml:space="preserve"> compared with </w:t>
      </w:r>
      <w:r w:rsidR="0078616C">
        <w:rPr>
          <w:rFonts w:asciiTheme="majorBidi" w:hAnsiTheme="majorBidi" w:cstheme="majorBidi"/>
          <w:sz w:val="24"/>
          <w:szCs w:val="24"/>
          <w:lang w:bidi="he-IL"/>
        </w:rPr>
        <w:t>40.5</w:t>
      </w:r>
      <w:r w:rsidR="00202963" w:rsidRPr="0083649C">
        <w:rPr>
          <w:rFonts w:asciiTheme="majorBidi" w:hAnsiTheme="majorBidi" w:cstheme="majorBidi"/>
          <w:sz w:val="24"/>
          <w:szCs w:val="24"/>
          <w:lang w:bidi="he-IL"/>
        </w:rPr>
        <w:t xml:space="preserve">% for </w:t>
      </w:r>
      <w:r w:rsidR="000D1401">
        <w:rPr>
          <w:rFonts w:asciiTheme="majorBidi" w:hAnsiTheme="majorBidi" w:cstheme="majorBidi"/>
          <w:sz w:val="24"/>
          <w:szCs w:val="24"/>
          <w:lang w:bidi="he-IL"/>
        </w:rPr>
        <w:t>male</w:t>
      </w:r>
      <w:r w:rsidR="00F20504">
        <w:rPr>
          <w:rFonts w:asciiTheme="majorBidi" w:hAnsiTheme="majorBidi" w:cstheme="majorBidi"/>
          <w:sz w:val="24"/>
          <w:szCs w:val="24"/>
          <w:lang w:bidi="he-IL"/>
        </w:rPr>
        <w:t xml:space="preserve"> founders</w:t>
      </w:r>
      <w:r w:rsidR="00202963" w:rsidRPr="0083649C">
        <w:rPr>
          <w:rFonts w:asciiTheme="majorBidi" w:hAnsiTheme="majorBidi" w:cstheme="majorBidi"/>
          <w:sz w:val="24"/>
          <w:szCs w:val="24"/>
          <w:lang w:bidi="he-IL"/>
        </w:rPr>
        <w:t>.</w:t>
      </w:r>
      <w:r w:rsidR="00D10B72" w:rsidRPr="0083649C">
        <w:rPr>
          <w:rFonts w:asciiTheme="majorBidi" w:hAnsiTheme="majorBidi" w:cstheme="majorBidi"/>
          <w:sz w:val="24"/>
          <w:szCs w:val="24"/>
          <w:lang w:bidi="he-IL"/>
        </w:rPr>
        <w:t xml:space="preserve"> </w:t>
      </w:r>
      <w:r w:rsidRPr="0083649C">
        <w:rPr>
          <w:rFonts w:asciiTheme="majorBidi" w:hAnsiTheme="majorBidi" w:cstheme="majorBidi"/>
          <w:sz w:val="24"/>
          <w:szCs w:val="24"/>
          <w:lang w:bidi="he-IL"/>
        </w:rPr>
        <w:t>T</w:t>
      </w:r>
      <w:r w:rsidR="00202963" w:rsidRPr="0083649C">
        <w:rPr>
          <w:rFonts w:asciiTheme="majorBidi" w:hAnsiTheme="majorBidi" w:cstheme="majorBidi"/>
          <w:sz w:val="24"/>
          <w:szCs w:val="24"/>
          <w:lang w:bidi="he-IL"/>
        </w:rPr>
        <w:t>heir education</w:t>
      </w:r>
      <w:r w:rsidR="00386C86" w:rsidRPr="0083649C">
        <w:rPr>
          <w:rFonts w:asciiTheme="majorBidi" w:hAnsiTheme="majorBidi" w:cstheme="majorBidi"/>
          <w:sz w:val="24"/>
          <w:szCs w:val="24"/>
          <w:lang w:bidi="he-IL"/>
        </w:rPr>
        <w:t xml:space="preserve"> </w:t>
      </w:r>
      <w:r w:rsidR="00F20504">
        <w:rPr>
          <w:rFonts w:asciiTheme="majorBidi" w:hAnsiTheme="majorBidi" w:cstheme="majorBidi"/>
          <w:sz w:val="24"/>
          <w:szCs w:val="24"/>
          <w:lang w:bidi="he-IL"/>
        </w:rPr>
        <w:lastRenderedPageBreak/>
        <w:t xml:space="preserve">is more frequent than males’ </w:t>
      </w:r>
      <w:r w:rsidR="00202963" w:rsidRPr="0083649C">
        <w:rPr>
          <w:rFonts w:asciiTheme="majorBidi" w:hAnsiTheme="majorBidi" w:cstheme="majorBidi"/>
          <w:sz w:val="24"/>
          <w:szCs w:val="24"/>
          <w:lang w:bidi="he-IL"/>
        </w:rPr>
        <w:t>in life science</w:t>
      </w:r>
      <w:r w:rsidR="005311A8" w:rsidRPr="0083649C">
        <w:rPr>
          <w:rFonts w:asciiTheme="majorBidi" w:hAnsiTheme="majorBidi" w:cstheme="majorBidi"/>
          <w:sz w:val="24"/>
          <w:szCs w:val="24"/>
          <w:lang w:bidi="he-IL"/>
        </w:rPr>
        <w:t>s</w:t>
      </w:r>
      <w:r w:rsidR="009E389A">
        <w:rPr>
          <w:rFonts w:asciiTheme="majorBidi" w:hAnsiTheme="majorBidi" w:cstheme="majorBidi"/>
          <w:sz w:val="24"/>
          <w:szCs w:val="24"/>
          <w:lang w:bidi="he-IL"/>
        </w:rPr>
        <w:t xml:space="preserve"> (17.3% vs. 6.0%)</w:t>
      </w:r>
      <w:r w:rsidR="009E389A" w:rsidRPr="0083649C">
        <w:rPr>
          <w:rFonts w:asciiTheme="majorBidi" w:hAnsiTheme="majorBidi" w:cstheme="majorBidi"/>
          <w:sz w:val="24"/>
          <w:szCs w:val="24"/>
          <w:lang w:bidi="he-IL"/>
        </w:rPr>
        <w:t>,</w:t>
      </w:r>
      <w:r w:rsidR="009E389A">
        <w:rPr>
          <w:rFonts w:asciiTheme="majorBidi" w:hAnsiTheme="majorBidi" w:cstheme="majorBidi"/>
          <w:sz w:val="24"/>
          <w:szCs w:val="24"/>
          <w:lang w:bidi="he-IL"/>
        </w:rPr>
        <w:t xml:space="preserve"> </w:t>
      </w:r>
      <w:r w:rsidR="00F72135">
        <w:rPr>
          <w:rFonts w:asciiTheme="majorBidi" w:hAnsiTheme="majorBidi" w:cstheme="majorBidi"/>
          <w:sz w:val="24"/>
          <w:szCs w:val="24"/>
          <w:lang w:bidi="he-IL"/>
        </w:rPr>
        <w:t xml:space="preserve">and </w:t>
      </w:r>
      <w:r w:rsidR="00256594" w:rsidRPr="0083649C">
        <w:rPr>
          <w:rFonts w:asciiTheme="majorBidi" w:hAnsiTheme="majorBidi" w:cstheme="majorBidi"/>
          <w:sz w:val="24"/>
          <w:szCs w:val="24"/>
          <w:lang w:bidi="he-IL"/>
        </w:rPr>
        <w:t>s</w:t>
      </w:r>
      <w:r w:rsidR="00202963" w:rsidRPr="0083649C">
        <w:rPr>
          <w:rFonts w:asciiTheme="majorBidi" w:hAnsiTheme="majorBidi" w:cstheme="majorBidi"/>
          <w:sz w:val="24"/>
          <w:szCs w:val="24"/>
          <w:lang w:bidi="he-IL"/>
        </w:rPr>
        <w:t>ocial science</w:t>
      </w:r>
      <w:r w:rsidR="005311A8" w:rsidRPr="0083649C">
        <w:rPr>
          <w:rFonts w:asciiTheme="majorBidi" w:hAnsiTheme="majorBidi" w:cstheme="majorBidi"/>
          <w:sz w:val="24"/>
          <w:szCs w:val="24"/>
          <w:lang w:bidi="he-IL"/>
        </w:rPr>
        <w:t>s</w:t>
      </w:r>
      <w:r w:rsidR="00F72135">
        <w:rPr>
          <w:rFonts w:asciiTheme="majorBidi" w:hAnsiTheme="majorBidi" w:cstheme="majorBidi"/>
          <w:sz w:val="24"/>
          <w:szCs w:val="24"/>
          <w:lang w:bidi="he-IL"/>
        </w:rPr>
        <w:t xml:space="preserve"> or </w:t>
      </w:r>
      <w:r w:rsidR="00F72135" w:rsidRPr="0083649C">
        <w:rPr>
          <w:rFonts w:asciiTheme="majorBidi" w:hAnsiTheme="majorBidi" w:cstheme="majorBidi"/>
          <w:sz w:val="24"/>
          <w:szCs w:val="24"/>
          <w:lang w:bidi="he-IL"/>
        </w:rPr>
        <w:t>humanities</w:t>
      </w:r>
      <w:r w:rsidR="009E389A">
        <w:rPr>
          <w:rFonts w:asciiTheme="majorBidi" w:hAnsiTheme="majorBidi" w:cstheme="majorBidi"/>
          <w:sz w:val="24"/>
          <w:szCs w:val="24"/>
          <w:lang w:bidi="he-IL"/>
        </w:rPr>
        <w:t xml:space="preserve"> (37.0% vs. 11.5%)</w:t>
      </w:r>
      <w:r w:rsidR="009E389A" w:rsidRPr="0083649C">
        <w:rPr>
          <w:rFonts w:asciiTheme="majorBidi" w:hAnsiTheme="majorBidi" w:cstheme="majorBidi"/>
          <w:sz w:val="24"/>
          <w:szCs w:val="24"/>
          <w:lang w:bidi="he-IL"/>
        </w:rPr>
        <w:t>,</w:t>
      </w:r>
      <w:r w:rsidR="00F72135">
        <w:rPr>
          <w:rFonts w:asciiTheme="majorBidi" w:hAnsiTheme="majorBidi" w:cstheme="majorBidi"/>
          <w:sz w:val="24"/>
          <w:szCs w:val="24"/>
          <w:lang w:bidi="he-IL"/>
        </w:rPr>
        <w:t xml:space="preserve"> </w:t>
      </w:r>
      <w:r w:rsidR="00F20504">
        <w:rPr>
          <w:rFonts w:asciiTheme="majorBidi" w:hAnsiTheme="majorBidi" w:cstheme="majorBidi"/>
          <w:sz w:val="24"/>
          <w:szCs w:val="24"/>
          <w:lang w:bidi="he-IL"/>
        </w:rPr>
        <w:t xml:space="preserve">and less frequent in </w:t>
      </w:r>
      <w:r w:rsidR="004D0723" w:rsidRPr="0083649C">
        <w:rPr>
          <w:rFonts w:asciiTheme="majorBidi" w:hAnsiTheme="majorBidi" w:cstheme="majorBidi"/>
          <w:sz w:val="24"/>
          <w:szCs w:val="24"/>
          <w:lang w:bidi="he-IL"/>
        </w:rPr>
        <w:t>technological (e.g.</w:t>
      </w:r>
      <w:r w:rsidR="00B5365C" w:rsidRPr="0083649C">
        <w:rPr>
          <w:rFonts w:asciiTheme="majorBidi" w:hAnsiTheme="majorBidi" w:cstheme="majorBidi"/>
          <w:sz w:val="24"/>
          <w:szCs w:val="24"/>
          <w:lang w:bidi="he-IL"/>
        </w:rPr>
        <w:t>,</w:t>
      </w:r>
      <w:r w:rsidR="004D0723" w:rsidRPr="0083649C">
        <w:rPr>
          <w:rFonts w:asciiTheme="majorBidi" w:hAnsiTheme="majorBidi" w:cstheme="majorBidi"/>
          <w:sz w:val="24"/>
          <w:szCs w:val="24"/>
          <w:lang w:bidi="he-IL"/>
        </w:rPr>
        <w:t xml:space="preserve"> </w:t>
      </w:r>
      <w:r w:rsidR="00202963" w:rsidRPr="0083649C">
        <w:rPr>
          <w:rFonts w:asciiTheme="majorBidi" w:hAnsiTheme="majorBidi" w:cstheme="majorBidi"/>
          <w:sz w:val="24"/>
          <w:szCs w:val="24"/>
          <w:lang w:bidi="he-IL"/>
        </w:rPr>
        <w:t>computer, software</w:t>
      </w:r>
      <w:r w:rsidR="00256594" w:rsidRPr="0083649C">
        <w:rPr>
          <w:rFonts w:asciiTheme="majorBidi" w:hAnsiTheme="majorBidi" w:cstheme="majorBidi"/>
          <w:sz w:val="24"/>
          <w:szCs w:val="24"/>
          <w:lang w:bidi="he-IL"/>
        </w:rPr>
        <w:t>,</w:t>
      </w:r>
      <w:r w:rsidR="00202963" w:rsidRPr="0083649C">
        <w:rPr>
          <w:rFonts w:asciiTheme="majorBidi" w:hAnsiTheme="majorBidi" w:cstheme="majorBidi"/>
          <w:sz w:val="24"/>
          <w:szCs w:val="24"/>
          <w:lang w:bidi="he-IL"/>
        </w:rPr>
        <w:t xml:space="preserve"> and engineering</w:t>
      </w:r>
      <w:r w:rsidR="004D0723" w:rsidRPr="0083649C">
        <w:rPr>
          <w:rFonts w:asciiTheme="majorBidi" w:hAnsiTheme="majorBidi" w:cstheme="majorBidi"/>
          <w:sz w:val="24"/>
          <w:szCs w:val="24"/>
          <w:lang w:bidi="he-IL"/>
        </w:rPr>
        <w:t>)</w:t>
      </w:r>
      <w:r w:rsidR="00202963" w:rsidRPr="0083649C">
        <w:rPr>
          <w:rFonts w:asciiTheme="majorBidi" w:hAnsiTheme="majorBidi" w:cstheme="majorBidi"/>
          <w:sz w:val="24"/>
          <w:szCs w:val="24"/>
          <w:lang w:bidi="he-IL"/>
        </w:rPr>
        <w:t xml:space="preserve"> education </w:t>
      </w:r>
      <w:r w:rsidR="009E389A">
        <w:rPr>
          <w:rFonts w:asciiTheme="majorBidi" w:hAnsiTheme="majorBidi" w:cstheme="majorBidi"/>
          <w:sz w:val="24"/>
          <w:szCs w:val="24"/>
          <w:lang w:bidi="he-IL"/>
        </w:rPr>
        <w:t>(25.2% vs. 48.8%)</w:t>
      </w:r>
      <w:r w:rsidR="00F72135">
        <w:rPr>
          <w:rFonts w:asciiTheme="majorBidi" w:hAnsiTheme="majorBidi" w:cstheme="majorBidi"/>
          <w:sz w:val="24"/>
          <w:szCs w:val="24"/>
          <w:lang w:bidi="he-IL"/>
        </w:rPr>
        <w:t>.</w:t>
      </w:r>
      <w:bookmarkStart w:id="18" w:name="_Hlk19795613"/>
    </w:p>
    <w:bookmarkEnd w:id="18"/>
    <w:p w14:paraId="59FEEC30" w14:textId="374E9C64" w:rsidR="00CF2FCC" w:rsidRDefault="00781397" w:rsidP="00CF2FCC">
      <w:pPr>
        <w:spacing w:after="0" w:line="480" w:lineRule="auto"/>
        <w:ind w:firstLine="567"/>
        <w:jc w:val="both"/>
        <w:rPr>
          <w:rFonts w:asciiTheme="majorBidi" w:hAnsiTheme="majorBidi" w:cstheme="majorBidi"/>
          <w:sz w:val="24"/>
          <w:szCs w:val="24"/>
          <w:lang w:bidi="he-IL"/>
        </w:rPr>
      </w:pPr>
      <w:r>
        <w:rPr>
          <w:rFonts w:asciiTheme="majorBidi" w:hAnsiTheme="majorBidi" w:cstheme="majorBidi"/>
          <w:sz w:val="24"/>
          <w:szCs w:val="24"/>
          <w:lang w:bidi="he-IL"/>
        </w:rPr>
        <w:t>Looking at</w:t>
      </w:r>
      <w:r w:rsidRPr="0083649C">
        <w:rPr>
          <w:rFonts w:asciiTheme="majorBidi" w:hAnsiTheme="majorBidi" w:cstheme="majorBidi"/>
          <w:sz w:val="24"/>
          <w:szCs w:val="24"/>
          <w:lang w:bidi="he-IL"/>
        </w:rPr>
        <w:t xml:space="preserve"> </w:t>
      </w:r>
      <w:r w:rsidR="001A61F5" w:rsidRPr="0083649C">
        <w:rPr>
          <w:rFonts w:asciiTheme="majorBidi" w:hAnsiTheme="majorBidi" w:cstheme="majorBidi"/>
          <w:sz w:val="24"/>
          <w:szCs w:val="24"/>
          <w:lang w:bidi="he-IL"/>
        </w:rPr>
        <w:t xml:space="preserve">previous work </w:t>
      </w:r>
      <w:r w:rsidR="00CF766A" w:rsidRPr="0083649C">
        <w:rPr>
          <w:rFonts w:asciiTheme="majorBidi" w:hAnsiTheme="majorBidi" w:cstheme="majorBidi"/>
          <w:sz w:val="24"/>
          <w:szCs w:val="24"/>
          <w:lang w:bidi="he-IL"/>
        </w:rPr>
        <w:t>experience</w:t>
      </w:r>
      <w:r w:rsidR="00CF766A">
        <w:rPr>
          <w:rFonts w:asciiTheme="majorBidi" w:hAnsiTheme="majorBidi" w:cstheme="majorBidi"/>
          <w:sz w:val="24"/>
          <w:szCs w:val="24"/>
          <w:lang w:bidi="he-IL"/>
        </w:rPr>
        <w:t>,</w:t>
      </w:r>
      <w:r w:rsidR="00A6763C">
        <w:rPr>
          <w:rFonts w:asciiTheme="majorBidi" w:hAnsiTheme="majorBidi" w:cstheme="majorBidi"/>
          <w:sz w:val="24"/>
          <w:szCs w:val="24"/>
          <w:lang w:bidi="he-IL"/>
        </w:rPr>
        <w:t xml:space="preserve"> </w:t>
      </w:r>
      <w:r w:rsidR="000D1401">
        <w:rPr>
          <w:rFonts w:asciiTheme="majorBidi" w:hAnsiTheme="majorBidi" w:cstheme="majorBidi"/>
          <w:sz w:val="24"/>
          <w:szCs w:val="24"/>
          <w:lang w:bidi="he-IL"/>
        </w:rPr>
        <w:t>female</w:t>
      </w:r>
      <w:r w:rsidR="00A6763C" w:rsidRPr="0083649C">
        <w:rPr>
          <w:rFonts w:asciiTheme="majorBidi" w:hAnsiTheme="majorBidi" w:cstheme="majorBidi"/>
          <w:sz w:val="24"/>
          <w:szCs w:val="24"/>
          <w:lang w:bidi="he-IL"/>
        </w:rPr>
        <w:t xml:space="preserve"> founders have less</w:t>
      </w:r>
      <w:r w:rsidR="001A61F5" w:rsidRPr="0083649C">
        <w:rPr>
          <w:rFonts w:asciiTheme="majorBidi" w:hAnsiTheme="majorBidi" w:cstheme="majorBidi"/>
          <w:sz w:val="24"/>
          <w:szCs w:val="24"/>
          <w:lang w:bidi="he-IL"/>
        </w:rPr>
        <w:t xml:space="preserve"> </w:t>
      </w:r>
      <w:r w:rsidR="00DD5931" w:rsidRPr="0083649C">
        <w:rPr>
          <w:rFonts w:asciiTheme="majorBidi" w:hAnsiTheme="majorBidi" w:cstheme="majorBidi"/>
          <w:sz w:val="24"/>
          <w:szCs w:val="24"/>
          <w:lang w:bidi="he-IL"/>
        </w:rPr>
        <w:t xml:space="preserve">entrepreneurial </w:t>
      </w:r>
      <w:r w:rsidR="00614C0A" w:rsidRPr="0083649C">
        <w:rPr>
          <w:rFonts w:asciiTheme="majorBidi" w:hAnsiTheme="majorBidi" w:cstheme="majorBidi"/>
          <w:sz w:val="24"/>
          <w:szCs w:val="24"/>
          <w:lang w:bidi="he-IL"/>
        </w:rPr>
        <w:t xml:space="preserve">experience </w:t>
      </w:r>
      <w:r w:rsidR="00A6763C">
        <w:rPr>
          <w:rFonts w:asciiTheme="majorBidi" w:hAnsiTheme="majorBidi" w:cstheme="majorBidi"/>
          <w:sz w:val="24"/>
          <w:szCs w:val="24"/>
          <w:lang w:bidi="he-IL"/>
        </w:rPr>
        <w:t xml:space="preserve">(3.6 years for </w:t>
      </w:r>
      <w:r w:rsidR="000D1401">
        <w:rPr>
          <w:rFonts w:asciiTheme="majorBidi" w:hAnsiTheme="majorBidi" w:cstheme="majorBidi"/>
          <w:sz w:val="24"/>
          <w:szCs w:val="24"/>
          <w:lang w:bidi="he-IL"/>
        </w:rPr>
        <w:t>female</w:t>
      </w:r>
      <w:r w:rsidR="00327540">
        <w:rPr>
          <w:rFonts w:asciiTheme="majorBidi" w:hAnsiTheme="majorBidi" w:cstheme="majorBidi"/>
          <w:sz w:val="24"/>
          <w:szCs w:val="24"/>
          <w:lang w:bidi="he-IL"/>
        </w:rPr>
        <w:t>s</w:t>
      </w:r>
      <w:r w:rsidR="00A6763C">
        <w:rPr>
          <w:rFonts w:asciiTheme="majorBidi" w:hAnsiTheme="majorBidi" w:cstheme="majorBidi"/>
          <w:sz w:val="24"/>
          <w:szCs w:val="24"/>
          <w:lang w:bidi="he-IL"/>
        </w:rPr>
        <w:t xml:space="preserve"> vs. 5.2 years for </w:t>
      </w:r>
      <w:r w:rsidR="000D1401">
        <w:rPr>
          <w:rFonts w:asciiTheme="majorBidi" w:hAnsiTheme="majorBidi" w:cstheme="majorBidi"/>
          <w:sz w:val="24"/>
          <w:szCs w:val="24"/>
          <w:lang w:bidi="he-IL"/>
        </w:rPr>
        <w:t>male</w:t>
      </w:r>
      <w:r w:rsidR="00327540">
        <w:rPr>
          <w:rFonts w:asciiTheme="majorBidi" w:hAnsiTheme="majorBidi" w:cstheme="majorBidi"/>
          <w:sz w:val="24"/>
          <w:szCs w:val="24"/>
          <w:lang w:bidi="he-IL"/>
        </w:rPr>
        <w:t>s)</w:t>
      </w:r>
      <w:r w:rsidR="00A6763C">
        <w:rPr>
          <w:rFonts w:asciiTheme="majorBidi" w:hAnsiTheme="majorBidi" w:cstheme="majorBidi"/>
          <w:sz w:val="24"/>
          <w:szCs w:val="24"/>
          <w:lang w:bidi="he-IL"/>
        </w:rPr>
        <w:t xml:space="preserve">, less </w:t>
      </w:r>
      <w:r w:rsidR="00614C0A" w:rsidRPr="0083649C">
        <w:rPr>
          <w:rFonts w:asciiTheme="majorBidi" w:hAnsiTheme="majorBidi" w:cstheme="majorBidi"/>
          <w:sz w:val="24"/>
          <w:szCs w:val="24"/>
          <w:lang w:bidi="he-IL"/>
        </w:rPr>
        <w:t xml:space="preserve">experience </w:t>
      </w:r>
      <w:r w:rsidR="00327540" w:rsidRPr="0083649C">
        <w:rPr>
          <w:rFonts w:asciiTheme="majorBidi" w:hAnsiTheme="majorBidi" w:cstheme="majorBidi"/>
          <w:sz w:val="24"/>
          <w:szCs w:val="24"/>
          <w:lang w:bidi="he-IL"/>
        </w:rPr>
        <w:t>in ICT domains</w:t>
      </w:r>
      <w:r w:rsidR="00327540">
        <w:rPr>
          <w:rFonts w:asciiTheme="majorBidi" w:hAnsiTheme="majorBidi" w:cstheme="majorBidi"/>
          <w:sz w:val="24"/>
          <w:szCs w:val="24"/>
          <w:lang w:bidi="he-IL"/>
        </w:rPr>
        <w:t xml:space="preserve"> (40.9% vs. 55.3%), </w:t>
      </w:r>
      <w:r w:rsidR="00614C0A" w:rsidRPr="0083649C">
        <w:rPr>
          <w:rFonts w:asciiTheme="majorBidi" w:hAnsiTheme="majorBidi" w:cstheme="majorBidi"/>
          <w:sz w:val="24"/>
          <w:szCs w:val="24"/>
          <w:lang w:bidi="he-IL"/>
        </w:rPr>
        <w:t xml:space="preserve">in </w:t>
      </w:r>
      <w:r w:rsidR="00A6763C">
        <w:rPr>
          <w:rFonts w:asciiTheme="majorBidi" w:hAnsiTheme="majorBidi" w:cstheme="majorBidi"/>
          <w:sz w:val="24"/>
          <w:szCs w:val="24"/>
          <w:lang w:bidi="he-IL"/>
        </w:rPr>
        <w:t>R&amp;D</w:t>
      </w:r>
      <w:r w:rsidR="001A61F5" w:rsidRPr="0083649C">
        <w:rPr>
          <w:rFonts w:asciiTheme="majorBidi" w:hAnsiTheme="majorBidi" w:cstheme="majorBidi"/>
          <w:sz w:val="24"/>
          <w:szCs w:val="24"/>
          <w:lang w:bidi="he-IL"/>
        </w:rPr>
        <w:t xml:space="preserve"> positions</w:t>
      </w:r>
      <w:r w:rsidR="00A6763C">
        <w:rPr>
          <w:rFonts w:asciiTheme="majorBidi" w:hAnsiTheme="majorBidi" w:cstheme="majorBidi"/>
          <w:sz w:val="24"/>
          <w:szCs w:val="24"/>
          <w:lang w:bidi="he-IL"/>
        </w:rPr>
        <w:t xml:space="preserve"> (33.1% vs. 50.2%)</w:t>
      </w:r>
      <w:r w:rsidR="009940C0">
        <w:rPr>
          <w:rFonts w:asciiTheme="majorBidi" w:hAnsiTheme="majorBidi" w:cstheme="majorBidi"/>
          <w:sz w:val="24"/>
          <w:szCs w:val="24"/>
          <w:lang w:bidi="he-IL"/>
        </w:rPr>
        <w:t>, and in IDF tech units (16.9% vs. 27.1%)</w:t>
      </w:r>
      <w:r w:rsidR="00327540">
        <w:rPr>
          <w:rFonts w:asciiTheme="majorBidi" w:hAnsiTheme="majorBidi" w:cstheme="majorBidi"/>
          <w:sz w:val="24"/>
          <w:szCs w:val="24"/>
          <w:lang w:bidi="he-IL"/>
        </w:rPr>
        <w:t xml:space="preserve">, and they have more experience </w:t>
      </w:r>
      <w:r w:rsidR="00327540" w:rsidRPr="0083649C">
        <w:rPr>
          <w:rFonts w:asciiTheme="majorBidi" w:hAnsiTheme="majorBidi" w:cstheme="majorBidi"/>
          <w:sz w:val="24"/>
          <w:szCs w:val="24"/>
          <w:lang w:bidi="he-IL"/>
        </w:rPr>
        <w:t>in education</w:t>
      </w:r>
      <w:r w:rsidR="00327540">
        <w:rPr>
          <w:rFonts w:asciiTheme="majorBidi" w:hAnsiTheme="majorBidi" w:cstheme="majorBidi"/>
          <w:sz w:val="24"/>
          <w:szCs w:val="24"/>
          <w:lang w:bidi="he-IL"/>
        </w:rPr>
        <w:t>, social or service domains (26.5% vs. 13.7%)</w:t>
      </w:r>
      <w:r w:rsidR="006C29C1" w:rsidRPr="0083649C">
        <w:rPr>
          <w:rFonts w:asciiTheme="majorBidi" w:hAnsiTheme="majorBidi" w:cstheme="majorBidi"/>
          <w:sz w:val="24"/>
          <w:szCs w:val="24"/>
          <w:lang w:bidi="he-IL"/>
        </w:rPr>
        <w:t>.</w:t>
      </w:r>
      <w:r w:rsidR="00CF2FCC">
        <w:rPr>
          <w:rFonts w:asciiTheme="majorBidi" w:hAnsiTheme="majorBidi" w:cstheme="majorBidi"/>
          <w:sz w:val="24"/>
          <w:szCs w:val="24"/>
          <w:lang w:bidi="he-IL"/>
        </w:rPr>
        <w:t xml:space="preserve"> </w:t>
      </w:r>
      <w:r w:rsidR="009940C0">
        <w:rPr>
          <w:rFonts w:asciiTheme="majorBidi" w:hAnsiTheme="majorBidi" w:cstheme="majorBidi"/>
          <w:sz w:val="24"/>
          <w:szCs w:val="24"/>
          <w:lang w:bidi="he-IL"/>
        </w:rPr>
        <w:t xml:space="preserve">Regarding types of companies, we see that </w:t>
      </w:r>
      <w:r w:rsidR="000D1401">
        <w:rPr>
          <w:rFonts w:asciiTheme="majorBidi" w:hAnsiTheme="majorBidi" w:cstheme="majorBidi"/>
          <w:sz w:val="24"/>
          <w:szCs w:val="24"/>
          <w:lang w:bidi="he-IL"/>
        </w:rPr>
        <w:t>female</w:t>
      </w:r>
      <w:r w:rsidR="009940C0">
        <w:rPr>
          <w:rFonts w:asciiTheme="majorBidi" w:hAnsiTheme="majorBidi" w:cstheme="majorBidi"/>
          <w:sz w:val="24"/>
          <w:szCs w:val="24"/>
          <w:lang w:bidi="he-IL"/>
        </w:rPr>
        <w:t xml:space="preserve"> founders has less experience in </w:t>
      </w:r>
      <w:r w:rsidR="000A0F0E" w:rsidRPr="0083649C">
        <w:rPr>
          <w:rFonts w:asciiTheme="majorBidi" w:hAnsiTheme="majorBidi" w:cstheme="majorBidi"/>
          <w:sz w:val="24"/>
          <w:szCs w:val="24"/>
          <w:lang w:bidi="he-IL"/>
        </w:rPr>
        <w:t xml:space="preserve">startups </w:t>
      </w:r>
      <w:r w:rsidR="00F35601">
        <w:rPr>
          <w:rFonts w:asciiTheme="majorBidi" w:hAnsiTheme="majorBidi" w:cstheme="majorBidi"/>
          <w:sz w:val="24"/>
          <w:szCs w:val="24"/>
          <w:lang w:bidi="he-IL"/>
        </w:rPr>
        <w:t xml:space="preserve">(27.6% vs. 44.1%) </w:t>
      </w:r>
      <w:r w:rsidR="000A0F0E" w:rsidRPr="0083649C">
        <w:rPr>
          <w:rFonts w:asciiTheme="majorBidi" w:hAnsiTheme="majorBidi" w:cstheme="majorBidi"/>
          <w:sz w:val="24"/>
          <w:szCs w:val="24"/>
          <w:lang w:bidi="he-IL"/>
        </w:rPr>
        <w:t>and multinational corporations</w:t>
      </w:r>
      <w:r w:rsidR="00F35601">
        <w:rPr>
          <w:rFonts w:asciiTheme="majorBidi" w:hAnsiTheme="majorBidi" w:cstheme="majorBidi"/>
          <w:sz w:val="24"/>
          <w:szCs w:val="24"/>
          <w:lang w:bidi="he-IL"/>
        </w:rPr>
        <w:t xml:space="preserve"> (26% vs. 34%)</w:t>
      </w:r>
      <w:r w:rsidR="009940C0">
        <w:rPr>
          <w:rFonts w:asciiTheme="majorBidi" w:hAnsiTheme="majorBidi" w:cstheme="majorBidi"/>
          <w:sz w:val="24"/>
          <w:szCs w:val="24"/>
          <w:lang w:bidi="he-IL"/>
        </w:rPr>
        <w:t>, while</w:t>
      </w:r>
      <w:r w:rsidR="000A0F0E" w:rsidRPr="0083649C">
        <w:rPr>
          <w:rFonts w:asciiTheme="majorBidi" w:hAnsiTheme="majorBidi" w:cstheme="majorBidi"/>
          <w:sz w:val="24"/>
          <w:szCs w:val="24"/>
          <w:lang w:bidi="he-IL"/>
        </w:rPr>
        <w:t xml:space="preserve"> more experience in NGOs </w:t>
      </w:r>
      <w:r w:rsidR="00F35601">
        <w:rPr>
          <w:rFonts w:asciiTheme="majorBidi" w:hAnsiTheme="majorBidi" w:cstheme="majorBidi"/>
          <w:sz w:val="24"/>
          <w:szCs w:val="24"/>
          <w:lang w:bidi="he-IL"/>
        </w:rPr>
        <w:t xml:space="preserve">(11.8% vs. 2.8%) </w:t>
      </w:r>
      <w:r w:rsidR="000A0F0E" w:rsidRPr="0083649C">
        <w:rPr>
          <w:rFonts w:asciiTheme="majorBidi" w:hAnsiTheme="majorBidi" w:cstheme="majorBidi"/>
          <w:sz w:val="24"/>
          <w:szCs w:val="24"/>
          <w:lang w:bidi="he-IL"/>
        </w:rPr>
        <w:t>and as self-employed</w:t>
      </w:r>
      <w:r w:rsidR="00F35601">
        <w:rPr>
          <w:rFonts w:asciiTheme="majorBidi" w:hAnsiTheme="majorBidi" w:cstheme="majorBidi"/>
          <w:sz w:val="24"/>
          <w:szCs w:val="24"/>
          <w:lang w:bidi="he-IL"/>
        </w:rPr>
        <w:t xml:space="preserve"> (26.8% vs. 18.3%)</w:t>
      </w:r>
      <w:r w:rsidR="000A0F0E" w:rsidRPr="0083649C">
        <w:rPr>
          <w:rFonts w:asciiTheme="majorBidi" w:hAnsiTheme="majorBidi" w:cstheme="majorBidi"/>
          <w:sz w:val="24"/>
          <w:szCs w:val="24"/>
          <w:lang w:bidi="he-IL"/>
        </w:rPr>
        <w:t>.</w:t>
      </w:r>
      <w:r w:rsidR="00327540">
        <w:rPr>
          <w:rFonts w:asciiTheme="majorBidi" w:hAnsiTheme="majorBidi" w:cstheme="majorBidi"/>
          <w:sz w:val="24"/>
          <w:szCs w:val="24"/>
          <w:lang w:bidi="he-IL"/>
        </w:rPr>
        <w:t xml:space="preserve"> </w:t>
      </w:r>
      <w:r w:rsidR="00327540" w:rsidRPr="0083649C">
        <w:rPr>
          <w:rFonts w:asciiTheme="majorBidi" w:hAnsiTheme="majorBidi" w:cstheme="majorBidi"/>
          <w:sz w:val="24"/>
          <w:szCs w:val="24"/>
          <w:lang w:bidi="he-IL"/>
        </w:rPr>
        <w:t>Consequently, regarding formal education</w:t>
      </w:r>
      <w:r w:rsidR="00327540">
        <w:rPr>
          <w:rFonts w:asciiTheme="majorBidi" w:hAnsiTheme="majorBidi" w:cstheme="majorBidi"/>
          <w:sz w:val="24"/>
          <w:szCs w:val="24"/>
          <w:lang w:bidi="he-IL"/>
        </w:rPr>
        <w:t xml:space="preserve"> and work experience</w:t>
      </w:r>
      <w:r w:rsidR="00327540" w:rsidRPr="0083649C">
        <w:rPr>
          <w:rFonts w:asciiTheme="majorBidi" w:hAnsiTheme="majorBidi" w:cstheme="majorBidi"/>
          <w:sz w:val="24"/>
          <w:szCs w:val="24"/>
          <w:lang w:bidi="he-IL"/>
        </w:rPr>
        <w:t xml:space="preserve">, </w:t>
      </w:r>
      <w:r w:rsidR="00327540">
        <w:rPr>
          <w:rFonts w:asciiTheme="majorBidi" w:hAnsiTheme="majorBidi" w:cstheme="majorBidi"/>
          <w:sz w:val="24"/>
          <w:szCs w:val="24"/>
          <w:lang w:bidi="he-IL"/>
        </w:rPr>
        <w:t>female</w:t>
      </w:r>
      <w:r w:rsidR="00327540" w:rsidRPr="0083649C">
        <w:rPr>
          <w:rFonts w:asciiTheme="majorBidi" w:hAnsiTheme="majorBidi" w:cstheme="majorBidi"/>
          <w:sz w:val="24"/>
          <w:szCs w:val="24"/>
          <w:lang w:bidi="he-IL"/>
        </w:rPr>
        <w:t xml:space="preserve"> founders are less likely to create startups in the ICT sectors</w:t>
      </w:r>
      <w:r w:rsidR="00327540">
        <w:rPr>
          <w:rFonts w:asciiTheme="majorBidi" w:hAnsiTheme="majorBidi" w:cstheme="majorBidi"/>
          <w:sz w:val="24"/>
          <w:szCs w:val="24"/>
          <w:lang w:bidi="he-IL"/>
        </w:rPr>
        <w:t xml:space="preserve"> (53.5% vs. 69.8%)</w:t>
      </w:r>
      <w:r w:rsidR="00327540" w:rsidRPr="0083649C">
        <w:rPr>
          <w:rFonts w:asciiTheme="majorBidi" w:hAnsiTheme="majorBidi" w:cstheme="majorBidi"/>
          <w:sz w:val="24"/>
          <w:szCs w:val="24"/>
          <w:lang w:bidi="he-IL"/>
        </w:rPr>
        <w:t>, and more likely to create a startup in life sciences</w:t>
      </w:r>
      <w:r w:rsidR="00327540">
        <w:rPr>
          <w:rFonts w:asciiTheme="majorBidi" w:hAnsiTheme="majorBidi" w:cstheme="majorBidi"/>
          <w:sz w:val="24"/>
          <w:szCs w:val="24"/>
          <w:lang w:bidi="he-IL"/>
        </w:rPr>
        <w:t xml:space="preserve"> (21.3% vs. 9.9%)</w:t>
      </w:r>
      <w:r w:rsidR="00327540" w:rsidRPr="0083649C">
        <w:rPr>
          <w:rFonts w:asciiTheme="majorBidi" w:hAnsiTheme="majorBidi" w:cstheme="majorBidi"/>
          <w:sz w:val="24"/>
          <w:szCs w:val="24"/>
          <w:lang w:bidi="he-IL"/>
        </w:rPr>
        <w:t>.</w:t>
      </w:r>
    </w:p>
    <w:p w14:paraId="026FCD0F" w14:textId="7CFA3192" w:rsidR="00BD6158" w:rsidRPr="0083649C" w:rsidRDefault="00BD6158" w:rsidP="00BD6158">
      <w:pPr>
        <w:spacing w:after="0" w:line="480" w:lineRule="auto"/>
        <w:ind w:firstLine="567"/>
        <w:jc w:val="both"/>
        <w:rPr>
          <w:rFonts w:asciiTheme="majorBidi" w:hAnsiTheme="majorBidi" w:cstheme="majorBidi"/>
          <w:i/>
          <w:iCs/>
          <w:sz w:val="24"/>
          <w:szCs w:val="24"/>
          <w:lang w:bidi="he-IL"/>
        </w:rPr>
      </w:pPr>
      <w:r w:rsidRPr="0083649C">
        <w:rPr>
          <w:rFonts w:asciiTheme="majorBidi" w:hAnsiTheme="majorBidi" w:cstheme="majorBidi"/>
          <w:sz w:val="24"/>
          <w:szCs w:val="24"/>
          <w:lang w:bidi="he-IL"/>
        </w:rPr>
        <w:t xml:space="preserve">To conclude, our </w:t>
      </w:r>
      <w:r>
        <w:rPr>
          <w:rFonts w:asciiTheme="majorBidi" w:hAnsiTheme="majorBidi" w:cstheme="majorBidi"/>
          <w:sz w:val="24"/>
          <w:szCs w:val="24"/>
          <w:lang w:bidi="he-IL"/>
        </w:rPr>
        <w:t xml:space="preserve">descriptive </w:t>
      </w:r>
      <w:r w:rsidRPr="0083649C">
        <w:rPr>
          <w:rFonts w:asciiTheme="majorBidi" w:hAnsiTheme="majorBidi" w:cstheme="majorBidi"/>
          <w:sz w:val="24"/>
          <w:szCs w:val="24"/>
          <w:lang w:bidi="he-IL"/>
        </w:rPr>
        <w:t xml:space="preserve">data </w:t>
      </w:r>
      <w:r>
        <w:rPr>
          <w:rFonts w:asciiTheme="majorBidi" w:hAnsiTheme="majorBidi" w:cstheme="majorBidi"/>
          <w:sz w:val="24"/>
          <w:szCs w:val="24"/>
          <w:lang w:bidi="he-IL"/>
        </w:rPr>
        <w:t>corresponds with the finding in the literature</w:t>
      </w:r>
      <w:r w:rsidRPr="0083649C">
        <w:rPr>
          <w:rFonts w:asciiTheme="majorBidi" w:hAnsiTheme="majorBidi" w:cstheme="majorBidi"/>
          <w:sz w:val="24"/>
          <w:szCs w:val="24"/>
          <w:lang w:bidi="he-IL"/>
        </w:rPr>
        <w:t xml:space="preserve"> </w:t>
      </w:r>
      <w:r>
        <w:rPr>
          <w:rFonts w:asciiTheme="majorBidi" w:hAnsiTheme="majorBidi" w:cstheme="majorBidi"/>
          <w:sz w:val="24"/>
          <w:szCs w:val="24"/>
          <w:lang w:bidi="he-IL"/>
        </w:rPr>
        <w:t>suggesting</w:t>
      </w:r>
      <w:r w:rsidRPr="0083649C">
        <w:rPr>
          <w:rFonts w:asciiTheme="majorBidi" w:hAnsiTheme="majorBidi" w:cstheme="majorBidi"/>
          <w:sz w:val="24"/>
          <w:szCs w:val="24"/>
          <w:lang w:bidi="he-IL"/>
        </w:rPr>
        <w:t xml:space="preserve"> that while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entrepreneurs have higher general human capital, their specific entrepreneurial human capital </w:t>
      </w:r>
      <w:r w:rsidR="00C32CD1">
        <w:rPr>
          <w:rFonts w:asciiTheme="majorBidi" w:hAnsiTheme="majorBidi" w:cstheme="majorBidi"/>
          <w:sz w:val="24"/>
          <w:szCs w:val="24"/>
          <w:lang w:bidi="he-IL"/>
        </w:rPr>
        <w:t>in terms of</w:t>
      </w:r>
      <w:r w:rsidR="00C32CD1" w:rsidRPr="0083649C">
        <w:rPr>
          <w:rFonts w:asciiTheme="majorBidi" w:hAnsiTheme="majorBidi" w:cstheme="majorBidi"/>
          <w:sz w:val="24"/>
          <w:szCs w:val="24"/>
          <w:lang w:bidi="he-IL"/>
        </w:rPr>
        <w:t xml:space="preserve"> </w:t>
      </w:r>
      <w:r w:rsidRPr="0083649C">
        <w:rPr>
          <w:rFonts w:asciiTheme="majorBidi" w:hAnsiTheme="majorBidi" w:cstheme="majorBidi"/>
          <w:sz w:val="24"/>
          <w:szCs w:val="24"/>
          <w:lang w:bidi="he-IL"/>
        </w:rPr>
        <w:t>education</w:t>
      </w:r>
      <w:r>
        <w:rPr>
          <w:rFonts w:asciiTheme="majorBidi" w:hAnsiTheme="majorBidi" w:cstheme="majorBidi"/>
          <w:sz w:val="24"/>
          <w:szCs w:val="24"/>
          <w:lang w:bidi="he-IL"/>
        </w:rPr>
        <w:t xml:space="preserve"> </w:t>
      </w:r>
      <w:r w:rsidR="00C32CD1">
        <w:rPr>
          <w:rFonts w:asciiTheme="majorBidi" w:hAnsiTheme="majorBidi" w:cstheme="majorBidi"/>
          <w:sz w:val="24"/>
          <w:szCs w:val="24"/>
          <w:lang w:bidi="he-IL"/>
        </w:rPr>
        <w:t xml:space="preserve">field </w:t>
      </w:r>
      <w:r>
        <w:rPr>
          <w:rFonts w:asciiTheme="majorBidi" w:hAnsiTheme="majorBidi" w:cstheme="majorBidi"/>
          <w:sz w:val="24"/>
          <w:szCs w:val="24"/>
          <w:lang w:bidi="he-IL"/>
        </w:rPr>
        <w:t>and work experience</w:t>
      </w:r>
      <w:r w:rsidRPr="0083649C">
        <w:rPr>
          <w:rFonts w:asciiTheme="majorBidi" w:hAnsiTheme="majorBidi" w:cstheme="majorBidi"/>
          <w:sz w:val="24"/>
          <w:szCs w:val="24"/>
          <w:lang w:bidi="he-IL"/>
        </w:rPr>
        <w:t xml:space="preserve"> is lower</w:t>
      </w:r>
      <w:r>
        <w:rPr>
          <w:rFonts w:asciiTheme="majorBidi" w:hAnsiTheme="majorBidi" w:cstheme="majorBidi"/>
          <w:sz w:val="24"/>
          <w:szCs w:val="24"/>
          <w:lang w:bidi="he-IL"/>
        </w:rPr>
        <w:t>.</w:t>
      </w:r>
    </w:p>
    <w:p w14:paraId="64257018" w14:textId="1E4ECD07" w:rsidR="008A122C" w:rsidRPr="0083649C" w:rsidRDefault="008A122C" w:rsidP="0083649C">
      <w:pPr>
        <w:spacing w:after="0" w:line="480" w:lineRule="auto"/>
        <w:ind w:firstLine="720"/>
        <w:jc w:val="center"/>
        <w:rPr>
          <w:rFonts w:asciiTheme="majorBidi" w:hAnsiTheme="majorBidi" w:cstheme="majorBidi"/>
          <w:i/>
          <w:iCs/>
          <w:sz w:val="24"/>
          <w:szCs w:val="24"/>
          <w:lang w:bidi="he-IL"/>
        </w:rPr>
      </w:pPr>
      <w:r w:rsidRPr="0083649C">
        <w:rPr>
          <w:rFonts w:asciiTheme="majorBidi" w:hAnsiTheme="majorBidi" w:cstheme="majorBidi"/>
          <w:i/>
          <w:iCs/>
          <w:sz w:val="24"/>
          <w:szCs w:val="24"/>
          <w:lang w:bidi="he-IL"/>
        </w:rPr>
        <w:t>Insert Table</w:t>
      </w:r>
      <w:r w:rsidR="00363B1F">
        <w:rPr>
          <w:rFonts w:asciiTheme="majorBidi" w:hAnsiTheme="majorBidi" w:cstheme="majorBidi"/>
          <w:i/>
          <w:iCs/>
          <w:sz w:val="24"/>
          <w:szCs w:val="24"/>
          <w:lang w:bidi="he-IL"/>
        </w:rPr>
        <w:t>s</w:t>
      </w:r>
      <w:r w:rsidRPr="0083649C">
        <w:rPr>
          <w:rFonts w:asciiTheme="majorBidi" w:hAnsiTheme="majorBidi" w:cstheme="majorBidi"/>
          <w:i/>
          <w:iCs/>
          <w:sz w:val="24"/>
          <w:szCs w:val="24"/>
          <w:lang w:bidi="he-IL"/>
        </w:rPr>
        <w:t xml:space="preserve"> </w:t>
      </w:r>
      <w:r w:rsidR="0050548A">
        <w:rPr>
          <w:rFonts w:asciiTheme="majorBidi" w:hAnsiTheme="majorBidi" w:cstheme="majorBidi"/>
          <w:i/>
          <w:iCs/>
          <w:sz w:val="24"/>
          <w:szCs w:val="24"/>
          <w:lang w:bidi="he-IL"/>
        </w:rPr>
        <w:t>3</w:t>
      </w:r>
      <w:r w:rsidR="00363B1F">
        <w:rPr>
          <w:rFonts w:asciiTheme="majorBidi" w:hAnsiTheme="majorBidi" w:cstheme="majorBidi"/>
          <w:i/>
          <w:iCs/>
          <w:sz w:val="24"/>
          <w:szCs w:val="24"/>
          <w:lang w:bidi="he-IL"/>
        </w:rPr>
        <w:t xml:space="preserve"> and 4</w:t>
      </w:r>
      <w:r w:rsidRPr="0083649C">
        <w:rPr>
          <w:rFonts w:asciiTheme="majorBidi" w:hAnsiTheme="majorBidi" w:cstheme="majorBidi"/>
          <w:i/>
          <w:iCs/>
          <w:sz w:val="24"/>
          <w:szCs w:val="24"/>
          <w:lang w:bidi="he-IL"/>
        </w:rPr>
        <w:t xml:space="preserve"> Here</w:t>
      </w:r>
    </w:p>
    <w:p w14:paraId="480D4391" w14:textId="3184AC1B" w:rsidR="001A61F5" w:rsidRPr="0083649C" w:rsidRDefault="00D747EE" w:rsidP="0083649C">
      <w:pPr>
        <w:spacing w:after="0" w:line="480" w:lineRule="auto"/>
        <w:jc w:val="both"/>
        <w:rPr>
          <w:rFonts w:asciiTheme="majorBidi" w:hAnsiTheme="majorBidi" w:cstheme="majorBidi"/>
          <w:b/>
          <w:bCs/>
          <w:iCs/>
          <w:sz w:val="24"/>
          <w:szCs w:val="24"/>
          <w:lang w:bidi="he-IL"/>
        </w:rPr>
      </w:pPr>
      <w:r>
        <w:rPr>
          <w:rFonts w:asciiTheme="majorBidi" w:hAnsiTheme="majorBidi" w:cstheme="majorBidi"/>
          <w:b/>
          <w:bCs/>
          <w:iCs/>
          <w:sz w:val="24"/>
          <w:szCs w:val="24"/>
          <w:lang w:bidi="he-IL"/>
        </w:rPr>
        <w:t>4</w:t>
      </w:r>
      <w:r w:rsidR="00177D6F">
        <w:rPr>
          <w:rFonts w:asciiTheme="majorBidi" w:hAnsiTheme="majorBidi" w:cstheme="majorBidi"/>
          <w:b/>
          <w:bCs/>
          <w:iCs/>
          <w:sz w:val="24"/>
          <w:szCs w:val="24"/>
          <w:lang w:bidi="he-IL"/>
        </w:rPr>
        <w:t>.</w:t>
      </w:r>
      <w:r w:rsidR="006A6B68">
        <w:rPr>
          <w:rFonts w:asciiTheme="majorBidi" w:hAnsiTheme="majorBidi" w:cstheme="majorBidi"/>
          <w:b/>
          <w:bCs/>
          <w:iCs/>
          <w:sz w:val="24"/>
          <w:szCs w:val="24"/>
          <w:lang w:bidi="he-IL"/>
        </w:rPr>
        <w:t>2</w:t>
      </w:r>
      <w:r w:rsidR="00177D6F">
        <w:rPr>
          <w:rFonts w:asciiTheme="majorBidi" w:hAnsiTheme="majorBidi" w:cstheme="majorBidi"/>
          <w:b/>
          <w:bCs/>
          <w:iCs/>
          <w:sz w:val="24"/>
          <w:szCs w:val="24"/>
          <w:lang w:bidi="he-IL"/>
        </w:rPr>
        <w:t xml:space="preserve"> </w:t>
      </w:r>
      <w:r w:rsidR="0050548A">
        <w:rPr>
          <w:rFonts w:asciiTheme="majorBidi" w:hAnsiTheme="majorBidi" w:cstheme="majorBidi"/>
          <w:b/>
          <w:bCs/>
          <w:iCs/>
          <w:sz w:val="24"/>
          <w:szCs w:val="24"/>
          <w:lang w:bidi="he-IL"/>
        </w:rPr>
        <w:t xml:space="preserve">Founder's pre-entry </w:t>
      </w:r>
      <w:r w:rsidR="001A61F5" w:rsidRPr="0083649C">
        <w:rPr>
          <w:rFonts w:asciiTheme="majorBidi" w:hAnsiTheme="majorBidi" w:cstheme="majorBidi"/>
          <w:b/>
          <w:bCs/>
          <w:iCs/>
          <w:sz w:val="24"/>
          <w:szCs w:val="24"/>
          <w:lang w:bidi="he-IL"/>
        </w:rPr>
        <w:t>Goals</w:t>
      </w:r>
    </w:p>
    <w:p w14:paraId="37597BFA" w14:textId="092DF776" w:rsidR="007136F6" w:rsidRDefault="007136F6" w:rsidP="007136F6">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t>The data in Table 3</w:t>
      </w:r>
      <w:r>
        <w:rPr>
          <w:rFonts w:asciiTheme="majorBidi" w:hAnsiTheme="majorBidi" w:cstheme="majorBidi"/>
          <w:sz w:val="24"/>
          <w:szCs w:val="24"/>
          <w:lang w:bidi="he-IL"/>
        </w:rPr>
        <w:t>, section E,</w:t>
      </w:r>
      <w:r w:rsidRPr="0083649C">
        <w:rPr>
          <w:rFonts w:asciiTheme="majorBidi" w:hAnsiTheme="majorBidi" w:cstheme="majorBidi"/>
          <w:sz w:val="24"/>
          <w:szCs w:val="24"/>
          <w:lang w:bidi="he-IL"/>
        </w:rPr>
        <w:t xml:space="preserve"> shows that </w:t>
      </w:r>
      <w:r w:rsidR="00D560BB">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rank gaining entrepreneurial and management knowledge and skills</w:t>
      </w:r>
      <w:r>
        <w:rPr>
          <w:rFonts w:asciiTheme="majorBidi" w:hAnsiTheme="majorBidi" w:cstheme="majorBidi"/>
          <w:sz w:val="24"/>
          <w:szCs w:val="24"/>
          <w:lang w:bidi="he-IL"/>
        </w:rPr>
        <w:t xml:space="preserve"> as the most critical goal with an average score of</w:t>
      </w:r>
      <w:r w:rsidRPr="0083649C">
        <w:rPr>
          <w:rFonts w:asciiTheme="majorBidi" w:hAnsiTheme="majorBidi" w:cstheme="majorBidi"/>
          <w:sz w:val="24"/>
          <w:szCs w:val="24"/>
          <w:lang w:bidi="he-IL"/>
        </w:rPr>
        <w:t xml:space="preserve"> </w:t>
      </w:r>
      <w:r>
        <w:rPr>
          <w:rFonts w:asciiTheme="majorBidi" w:hAnsiTheme="majorBidi" w:cstheme="majorBidi"/>
          <w:sz w:val="24"/>
          <w:szCs w:val="24"/>
          <w:lang w:bidi="he-IL"/>
        </w:rPr>
        <w:t>1.</w:t>
      </w:r>
      <w:r w:rsidR="00F77058">
        <w:rPr>
          <w:rFonts w:asciiTheme="majorBidi" w:hAnsiTheme="majorBidi" w:cstheme="majorBidi"/>
          <w:sz w:val="24"/>
          <w:szCs w:val="24"/>
          <w:lang w:bidi="he-IL"/>
        </w:rPr>
        <w:t>67</w:t>
      </w:r>
      <w:r>
        <w:rPr>
          <w:rFonts w:asciiTheme="majorBidi" w:hAnsiTheme="majorBidi" w:cstheme="majorBidi"/>
          <w:sz w:val="24"/>
          <w:szCs w:val="24"/>
          <w:lang w:bidi="he-IL"/>
        </w:rPr>
        <w:t xml:space="preserve">, significantly higher than </w:t>
      </w:r>
      <w:r w:rsidR="00D560BB">
        <w:rPr>
          <w:rFonts w:asciiTheme="majorBidi" w:hAnsiTheme="majorBidi" w:cstheme="majorBidi"/>
          <w:sz w:val="24"/>
          <w:szCs w:val="24"/>
          <w:lang w:bidi="he-IL"/>
        </w:rPr>
        <w:t>male</w:t>
      </w:r>
      <w:r>
        <w:rPr>
          <w:rFonts w:asciiTheme="majorBidi" w:hAnsiTheme="majorBidi" w:cstheme="majorBidi"/>
          <w:sz w:val="24"/>
          <w:szCs w:val="24"/>
          <w:lang w:bidi="he-IL"/>
        </w:rPr>
        <w:t xml:space="preserve"> (1.03), </w:t>
      </w:r>
      <w:proofErr w:type="gramStart"/>
      <w:r w:rsidRPr="00DD3D8D">
        <w:rPr>
          <w:rFonts w:asciiTheme="majorBidi" w:hAnsiTheme="majorBidi" w:cstheme="majorBidi"/>
          <w:i/>
          <w:iCs/>
          <w:sz w:val="24"/>
          <w:szCs w:val="24"/>
          <w:shd w:val="clear" w:color="auto" w:fill="FFFFFF"/>
        </w:rPr>
        <w:t>t</w:t>
      </w:r>
      <w:r>
        <w:rPr>
          <w:rFonts w:asciiTheme="majorBidi" w:hAnsiTheme="majorBidi" w:cstheme="majorBidi"/>
          <w:sz w:val="24"/>
          <w:szCs w:val="24"/>
          <w:shd w:val="clear" w:color="auto" w:fill="FFFFFF"/>
        </w:rPr>
        <w:t>(</w:t>
      </w:r>
      <w:proofErr w:type="gramEnd"/>
      <w:r>
        <w:rPr>
          <w:rFonts w:asciiTheme="majorBidi" w:hAnsiTheme="majorBidi" w:cstheme="majorBidi"/>
          <w:sz w:val="24"/>
          <w:szCs w:val="24"/>
          <w:shd w:val="clear" w:color="auto" w:fill="FFFFFF"/>
        </w:rPr>
        <w:t>754) = 3.</w:t>
      </w:r>
      <w:r w:rsidR="00F77058">
        <w:rPr>
          <w:rFonts w:asciiTheme="majorBidi" w:hAnsiTheme="majorBidi" w:cstheme="majorBidi"/>
          <w:sz w:val="24"/>
          <w:szCs w:val="24"/>
          <w:shd w:val="clear" w:color="auto" w:fill="FFFFFF"/>
        </w:rPr>
        <w:t xml:space="preserve">52, </w:t>
      </w:r>
      <w:r w:rsidR="00F77058">
        <w:rPr>
          <w:rFonts w:asciiTheme="majorBidi" w:hAnsiTheme="majorBidi" w:cstheme="majorBidi"/>
          <w:i/>
          <w:iCs/>
          <w:sz w:val="24"/>
          <w:szCs w:val="24"/>
          <w:shd w:val="clear" w:color="auto" w:fill="FFFFFF"/>
        </w:rPr>
        <w:t>d</w:t>
      </w:r>
      <w:r w:rsidR="00F77058">
        <w:rPr>
          <w:rFonts w:asciiTheme="majorBidi" w:hAnsiTheme="majorBidi" w:cstheme="majorBidi"/>
          <w:sz w:val="24"/>
          <w:szCs w:val="24"/>
          <w:shd w:val="clear" w:color="auto" w:fill="FFFFFF"/>
        </w:rPr>
        <w:t xml:space="preserve"> = .344,</w:t>
      </w:r>
      <w:r>
        <w:rPr>
          <w:rFonts w:asciiTheme="majorBidi" w:hAnsiTheme="majorBidi" w:cstheme="majorBidi"/>
          <w:sz w:val="24"/>
          <w:szCs w:val="24"/>
          <w:shd w:val="clear" w:color="auto" w:fill="FFFFFF"/>
        </w:rPr>
        <w:t xml:space="preserve"> </w:t>
      </w:r>
      <w:r w:rsidRPr="00DD3D8D">
        <w:rPr>
          <w:rFonts w:asciiTheme="majorBidi" w:hAnsiTheme="majorBidi" w:cstheme="majorBidi"/>
          <w:i/>
          <w:iCs/>
          <w:sz w:val="24"/>
          <w:szCs w:val="24"/>
          <w:shd w:val="clear" w:color="auto" w:fill="FFFFFF"/>
        </w:rPr>
        <w:t>p</w:t>
      </w:r>
      <w:r w:rsidRPr="0083649C">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&lt;</w:t>
      </w:r>
      <w:r w:rsidRPr="0083649C">
        <w:rPr>
          <w:rFonts w:asciiTheme="majorBidi" w:hAnsiTheme="majorBidi" w:cstheme="majorBidi"/>
          <w:sz w:val="24"/>
          <w:szCs w:val="24"/>
          <w:shd w:val="clear" w:color="auto" w:fill="FFFFFF"/>
        </w:rPr>
        <w:t xml:space="preserve"> 0.00</w:t>
      </w:r>
      <w:r>
        <w:rPr>
          <w:rFonts w:asciiTheme="majorBidi" w:hAnsiTheme="majorBidi" w:cstheme="majorBidi"/>
          <w:sz w:val="24"/>
          <w:szCs w:val="24"/>
          <w:shd w:val="clear" w:color="auto" w:fill="FFFFFF"/>
        </w:rPr>
        <w:t>1;</w:t>
      </w:r>
      <w:r w:rsidRPr="0083649C">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and </w:t>
      </w:r>
      <w:r w:rsidRPr="0083649C">
        <w:rPr>
          <w:rFonts w:asciiTheme="majorBidi" w:hAnsiTheme="majorBidi" w:cstheme="majorBidi"/>
          <w:sz w:val="24"/>
          <w:szCs w:val="24"/>
          <w:lang w:bidi="he-IL"/>
        </w:rPr>
        <w:t xml:space="preserve">expanding their network as the second </w:t>
      </w:r>
      <w:r>
        <w:rPr>
          <w:rFonts w:asciiTheme="majorBidi" w:hAnsiTheme="majorBidi" w:cstheme="majorBidi"/>
          <w:sz w:val="24"/>
          <w:szCs w:val="24"/>
          <w:lang w:bidi="he-IL"/>
        </w:rPr>
        <w:t>highest</w:t>
      </w:r>
      <w:r w:rsidRPr="0083649C">
        <w:rPr>
          <w:rFonts w:asciiTheme="majorBidi" w:hAnsiTheme="majorBidi" w:cstheme="majorBidi"/>
          <w:sz w:val="24"/>
          <w:szCs w:val="24"/>
          <w:lang w:bidi="he-IL"/>
        </w:rPr>
        <w:t xml:space="preserve"> goal </w:t>
      </w:r>
      <w:r>
        <w:rPr>
          <w:rFonts w:asciiTheme="majorBidi" w:hAnsiTheme="majorBidi" w:cstheme="majorBidi"/>
          <w:sz w:val="24"/>
          <w:szCs w:val="24"/>
          <w:lang w:bidi="he-IL"/>
        </w:rPr>
        <w:t>with an average score of 1.</w:t>
      </w:r>
      <w:r w:rsidR="00A17B87">
        <w:rPr>
          <w:rFonts w:asciiTheme="majorBidi" w:hAnsiTheme="majorBidi" w:cstheme="majorBidi"/>
          <w:sz w:val="24"/>
          <w:szCs w:val="24"/>
          <w:lang w:bidi="he-IL"/>
        </w:rPr>
        <w:t>60</w:t>
      </w:r>
      <w:r>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w:t>
      </w:r>
      <w:r>
        <w:rPr>
          <w:rFonts w:asciiTheme="majorBidi" w:hAnsiTheme="majorBidi" w:cstheme="majorBidi"/>
          <w:sz w:val="24"/>
          <w:szCs w:val="24"/>
          <w:lang w:bidi="he-IL"/>
        </w:rPr>
        <w:t>significantly higher than</w:t>
      </w:r>
      <w:r w:rsidR="00D560BB">
        <w:rPr>
          <w:rFonts w:asciiTheme="majorBidi" w:hAnsiTheme="majorBidi" w:cstheme="majorBidi"/>
          <w:sz w:val="24"/>
          <w:szCs w:val="24"/>
          <w:lang w:bidi="he-IL"/>
        </w:rPr>
        <w:t xml:space="preserve"> male </w:t>
      </w:r>
      <w:r>
        <w:rPr>
          <w:rFonts w:asciiTheme="majorBidi" w:hAnsiTheme="majorBidi" w:cstheme="majorBidi"/>
          <w:sz w:val="24"/>
          <w:szCs w:val="24"/>
          <w:lang w:bidi="he-IL"/>
        </w:rPr>
        <w:t>(1.</w:t>
      </w:r>
      <w:r w:rsidR="00F77058">
        <w:rPr>
          <w:rFonts w:asciiTheme="majorBidi" w:hAnsiTheme="majorBidi" w:cstheme="majorBidi"/>
          <w:sz w:val="24"/>
          <w:szCs w:val="24"/>
          <w:lang w:bidi="he-IL"/>
        </w:rPr>
        <w:t>13</w:t>
      </w:r>
      <w:r>
        <w:rPr>
          <w:rFonts w:asciiTheme="majorBidi" w:hAnsiTheme="majorBidi" w:cstheme="majorBidi"/>
          <w:sz w:val="24"/>
          <w:szCs w:val="24"/>
          <w:lang w:bidi="he-IL"/>
        </w:rPr>
        <w:t xml:space="preserve">), </w:t>
      </w:r>
      <w:r w:rsidRPr="00DD3D8D">
        <w:rPr>
          <w:rFonts w:asciiTheme="majorBidi" w:hAnsiTheme="majorBidi" w:cstheme="majorBidi"/>
          <w:i/>
          <w:iCs/>
          <w:sz w:val="24"/>
          <w:szCs w:val="24"/>
          <w:shd w:val="clear" w:color="auto" w:fill="FFFFFF"/>
        </w:rPr>
        <w:t>t</w:t>
      </w:r>
      <w:r>
        <w:rPr>
          <w:rFonts w:asciiTheme="majorBidi" w:hAnsiTheme="majorBidi" w:cstheme="majorBidi"/>
          <w:sz w:val="24"/>
          <w:szCs w:val="24"/>
          <w:shd w:val="clear" w:color="auto" w:fill="FFFFFF"/>
        </w:rPr>
        <w:t>(754) = 2.</w:t>
      </w:r>
      <w:r w:rsidR="00F77058">
        <w:rPr>
          <w:rFonts w:asciiTheme="majorBidi" w:hAnsiTheme="majorBidi" w:cstheme="majorBidi"/>
          <w:sz w:val="24"/>
          <w:szCs w:val="24"/>
          <w:shd w:val="clear" w:color="auto" w:fill="FFFFFF"/>
        </w:rPr>
        <w:t>5</w:t>
      </w:r>
      <w:r w:rsidR="00A17B87">
        <w:rPr>
          <w:rFonts w:asciiTheme="majorBidi" w:hAnsiTheme="majorBidi" w:cstheme="majorBidi"/>
          <w:sz w:val="24"/>
          <w:szCs w:val="24"/>
          <w:shd w:val="clear" w:color="auto" w:fill="FFFFFF"/>
        </w:rPr>
        <w:t>9</w:t>
      </w:r>
      <w:r w:rsidR="00F77058">
        <w:rPr>
          <w:rFonts w:asciiTheme="majorBidi" w:hAnsiTheme="majorBidi" w:cstheme="majorBidi"/>
          <w:sz w:val="24"/>
          <w:szCs w:val="24"/>
          <w:shd w:val="clear" w:color="auto" w:fill="FFFFFF"/>
        </w:rPr>
        <w:t xml:space="preserve">, </w:t>
      </w:r>
      <w:r w:rsidR="00F77058">
        <w:rPr>
          <w:rFonts w:asciiTheme="majorBidi" w:hAnsiTheme="majorBidi" w:cstheme="majorBidi"/>
          <w:i/>
          <w:iCs/>
          <w:sz w:val="24"/>
          <w:szCs w:val="24"/>
          <w:shd w:val="clear" w:color="auto" w:fill="FFFFFF"/>
        </w:rPr>
        <w:t>d</w:t>
      </w:r>
      <w:r w:rsidR="00F77058">
        <w:rPr>
          <w:rFonts w:asciiTheme="majorBidi" w:hAnsiTheme="majorBidi" w:cstheme="majorBidi"/>
          <w:sz w:val="24"/>
          <w:szCs w:val="24"/>
          <w:shd w:val="clear" w:color="auto" w:fill="FFFFFF"/>
        </w:rPr>
        <w:t xml:space="preserve"> = .2</w:t>
      </w:r>
      <w:r w:rsidR="00A17B87">
        <w:rPr>
          <w:rFonts w:asciiTheme="majorBidi" w:hAnsiTheme="majorBidi" w:cstheme="majorBidi"/>
          <w:sz w:val="24"/>
          <w:szCs w:val="24"/>
          <w:shd w:val="clear" w:color="auto" w:fill="FFFFFF"/>
        </w:rPr>
        <w:t>54</w:t>
      </w:r>
      <w:r w:rsidR="00F77058">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DD3D8D">
        <w:rPr>
          <w:rFonts w:asciiTheme="majorBidi" w:hAnsiTheme="majorBidi" w:cstheme="majorBidi"/>
          <w:i/>
          <w:iCs/>
          <w:sz w:val="24"/>
          <w:szCs w:val="24"/>
          <w:shd w:val="clear" w:color="auto" w:fill="FFFFFF"/>
        </w:rPr>
        <w:t>p</w:t>
      </w:r>
      <w:r w:rsidRPr="0083649C">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&lt;</w:t>
      </w:r>
      <w:r w:rsidRPr="0083649C">
        <w:rPr>
          <w:rFonts w:asciiTheme="majorBidi" w:hAnsiTheme="majorBidi" w:cstheme="majorBidi"/>
          <w:sz w:val="24"/>
          <w:szCs w:val="24"/>
          <w:shd w:val="clear" w:color="auto" w:fill="FFFFFF"/>
        </w:rPr>
        <w:t xml:space="preserve"> 0.0</w:t>
      </w:r>
      <w:r>
        <w:rPr>
          <w:rFonts w:asciiTheme="majorBidi" w:hAnsiTheme="majorBidi" w:cstheme="majorBidi"/>
          <w:sz w:val="24"/>
          <w:szCs w:val="24"/>
          <w:shd w:val="clear" w:color="auto" w:fill="FFFFFF"/>
        </w:rPr>
        <w:t>1</w:t>
      </w:r>
      <w:r w:rsidR="00A17B87">
        <w:rPr>
          <w:rFonts w:asciiTheme="majorBidi" w:hAnsiTheme="majorBidi" w:cstheme="majorBidi"/>
          <w:sz w:val="24"/>
          <w:szCs w:val="24"/>
          <w:shd w:val="clear" w:color="auto" w:fill="FFFFFF"/>
        </w:rPr>
        <w:t>0</w:t>
      </w:r>
      <w:r>
        <w:rPr>
          <w:rFonts w:asciiTheme="majorBidi" w:hAnsiTheme="majorBidi" w:cstheme="majorBidi"/>
          <w:sz w:val="24"/>
          <w:szCs w:val="24"/>
          <w:shd w:val="clear" w:color="auto" w:fill="FFFFFF"/>
        </w:rPr>
        <w:t>;</w:t>
      </w:r>
      <w:r w:rsidRPr="0083649C">
        <w:rPr>
          <w:rFonts w:asciiTheme="majorBidi" w:hAnsiTheme="majorBidi" w:cstheme="majorBidi"/>
          <w:sz w:val="24"/>
          <w:szCs w:val="24"/>
          <w:lang w:bidi="he-IL"/>
        </w:rPr>
        <w:t xml:space="preserve"> thereby supporting H1a and H2a.</w:t>
      </w:r>
      <w:r w:rsidR="00EE7ECA">
        <w:rPr>
          <w:rFonts w:asciiTheme="majorBidi" w:hAnsiTheme="majorBidi" w:cstheme="majorBidi"/>
          <w:sz w:val="24"/>
          <w:szCs w:val="24"/>
          <w:lang w:bidi="he-IL"/>
        </w:rPr>
        <w:t xml:space="preserve"> </w:t>
      </w:r>
    </w:p>
    <w:p w14:paraId="112D5B15" w14:textId="66F4F8C7" w:rsidR="00D560BB" w:rsidRDefault="00D560BB" w:rsidP="00D560BB">
      <w:pPr>
        <w:spacing w:after="0" w:line="480" w:lineRule="auto"/>
        <w:ind w:firstLine="567"/>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While the average scores for female founders (2.94 for ESE and 2.78 for legitimacy) were higher than for male founders (2.57 for ESE and 2.44 for legitimacy), the differences </w:t>
      </w:r>
      <w:r w:rsidR="00BC1914">
        <w:rPr>
          <w:rFonts w:asciiTheme="majorBidi" w:hAnsiTheme="majorBidi" w:cstheme="majorBidi"/>
          <w:sz w:val="24"/>
          <w:szCs w:val="24"/>
          <w:lang w:bidi="he-IL"/>
        </w:rPr>
        <w:t xml:space="preserve">were </w:t>
      </w:r>
      <w:r>
        <w:rPr>
          <w:rFonts w:asciiTheme="majorBidi" w:hAnsiTheme="majorBidi" w:cstheme="majorBidi"/>
          <w:sz w:val="24"/>
          <w:szCs w:val="24"/>
          <w:lang w:bidi="he-IL"/>
        </w:rPr>
        <w:t>not statistically significant, thus H3a and H4a did not receive support.</w:t>
      </w:r>
    </w:p>
    <w:p w14:paraId="0BFE7632" w14:textId="241AFF4A" w:rsidR="00363B1F" w:rsidRPr="0083649C" w:rsidRDefault="00363B1F" w:rsidP="00363B1F">
      <w:pPr>
        <w:spacing w:after="0" w:line="480" w:lineRule="auto"/>
        <w:ind w:firstLine="720"/>
        <w:jc w:val="center"/>
        <w:rPr>
          <w:rFonts w:asciiTheme="majorBidi" w:hAnsiTheme="majorBidi" w:cstheme="majorBidi"/>
          <w:i/>
          <w:iCs/>
          <w:sz w:val="24"/>
          <w:szCs w:val="24"/>
          <w:lang w:bidi="he-IL"/>
        </w:rPr>
      </w:pPr>
      <w:r w:rsidRPr="0083649C">
        <w:rPr>
          <w:rFonts w:asciiTheme="majorBidi" w:hAnsiTheme="majorBidi" w:cstheme="majorBidi"/>
          <w:i/>
          <w:iCs/>
          <w:sz w:val="24"/>
          <w:szCs w:val="24"/>
          <w:lang w:bidi="he-IL"/>
        </w:rPr>
        <w:t xml:space="preserve">Insert Table </w:t>
      </w:r>
      <w:r>
        <w:rPr>
          <w:rFonts w:asciiTheme="majorBidi" w:hAnsiTheme="majorBidi" w:cstheme="majorBidi"/>
          <w:i/>
          <w:iCs/>
          <w:sz w:val="24"/>
          <w:szCs w:val="24"/>
          <w:lang w:bidi="he-IL"/>
        </w:rPr>
        <w:t>5</w:t>
      </w:r>
      <w:r w:rsidRPr="0083649C">
        <w:rPr>
          <w:rFonts w:asciiTheme="majorBidi" w:hAnsiTheme="majorBidi" w:cstheme="majorBidi"/>
          <w:i/>
          <w:iCs/>
          <w:sz w:val="24"/>
          <w:szCs w:val="24"/>
          <w:lang w:bidi="he-IL"/>
        </w:rPr>
        <w:t xml:space="preserve"> Here</w:t>
      </w:r>
    </w:p>
    <w:p w14:paraId="26596484" w14:textId="5FA43868" w:rsidR="006A6B68" w:rsidRPr="0083649C" w:rsidRDefault="006A6B68" w:rsidP="006A6B68">
      <w:pPr>
        <w:spacing w:after="0" w:line="480" w:lineRule="auto"/>
        <w:jc w:val="both"/>
        <w:rPr>
          <w:rFonts w:asciiTheme="majorBidi" w:hAnsiTheme="majorBidi" w:cstheme="majorBidi"/>
          <w:b/>
          <w:bCs/>
          <w:iCs/>
          <w:sz w:val="24"/>
          <w:szCs w:val="24"/>
          <w:lang w:bidi="he-IL"/>
        </w:rPr>
      </w:pPr>
      <w:r>
        <w:rPr>
          <w:rFonts w:asciiTheme="majorBidi" w:hAnsiTheme="majorBidi" w:cstheme="majorBidi"/>
          <w:b/>
          <w:bCs/>
          <w:iCs/>
          <w:sz w:val="24"/>
          <w:szCs w:val="24"/>
          <w:lang w:bidi="he-IL"/>
        </w:rPr>
        <w:t>4.3 Founder's progress during the accelerator</w:t>
      </w:r>
    </w:p>
    <w:p w14:paraId="48D4B4E3" w14:textId="1CCFBED7" w:rsidR="007136F6" w:rsidRDefault="007136F6" w:rsidP="007136F6">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t xml:space="preserve">Examining the </w:t>
      </w:r>
      <w:r>
        <w:rPr>
          <w:rFonts w:asciiTheme="majorBidi" w:hAnsiTheme="majorBidi" w:cstheme="majorBidi"/>
          <w:sz w:val="24"/>
          <w:szCs w:val="24"/>
          <w:lang w:bidi="he-IL"/>
        </w:rPr>
        <w:t>progress level</w:t>
      </w:r>
      <w:r w:rsidRPr="0083649C">
        <w:rPr>
          <w:rFonts w:asciiTheme="majorBidi" w:hAnsiTheme="majorBidi" w:cstheme="majorBidi"/>
          <w:sz w:val="24"/>
          <w:szCs w:val="24"/>
          <w:lang w:bidi="he-IL"/>
        </w:rPr>
        <w:t xml:space="preserve"> (Table 3</w:t>
      </w:r>
      <w:r>
        <w:rPr>
          <w:rFonts w:asciiTheme="majorBidi" w:hAnsiTheme="majorBidi" w:cstheme="majorBidi"/>
          <w:sz w:val="24"/>
          <w:szCs w:val="24"/>
          <w:lang w:bidi="he-IL"/>
        </w:rPr>
        <w:t>, section F</w:t>
      </w:r>
      <w:r w:rsidRPr="0083649C">
        <w:rPr>
          <w:rFonts w:asciiTheme="majorBidi" w:hAnsiTheme="majorBidi" w:cstheme="majorBidi"/>
          <w:sz w:val="24"/>
          <w:szCs w:val="24"/>
          <w:lang w:bidi="he-IL"/>
        </w:rPr>
        <w:t xml:space="preserve">), we see that gaining entrepreneurial and management knowledge and skills </w:t>
      </w:r>
      <w:r>
        <w:rPr>
          <w:rFonts w:asciiTheme="majorBidi" w:hAnsiTheme="majorBidi" w:cstheme="majorBidi"/>
          <w:sz w:val="24"/>
          <w:szCs w:val="24"/>
          <w:lang w:bidi="he-IL"/>
        </w:rPr>
        <w:t>received an average score of 1.84 by women,</w:t>
      </w:r>
      <w:r w:rsidRPr="00242397">
        <w:rPr>
          <w:rFonts w:asciiTheme="majorBidi" w:hAnsiTheme="majorBidi" w:cstheme="majorBidi"/>
          <w:sz w:val="24"/>
          <w:szCs w:val="24"/>
          <w:lang w:bidi="he-IL"/>
        </w:rPr>
        <w:t xml:space="preserve"> </w:t>
      </w:r>
      <w:r>
        <w:rPr>
          <w:rFonts w:asciiTheme="majorBidi" w:hAnsiTheme="majorBidi" w:cstheme="majorBidi"/>
          <w:sz w:val="24"/>
          <w:szCs w:val="24"/>
          <w:lang w:bidi="he-IL"/>
        </w:rPr>
        <w:t>significantly higher than</w:t>
      </w:r>
      <w:r w:rsidR="00D560BB">
        <w:rPr>
          <w:rFonts w:asciiTheme="majorBidi" w:hAnsiTheme="majorBidi" w:cstheme="majorBidi"/>
          <w:sz w:val="24"/>
          <w:szCs w:val="24"/>
          <w:lang w:bidi="he-IL"/>
        </w:rPr>
        <w:t xml:space="preserve"> male </w:t>
      </w:r>
      <w:r>
        <w:rPr>
          <w:rFonts w:asciiTheme="majorBidi" w:hAnsiTheme="majorBidi" w:cstheme="majorBidi"/>
          <w:sz w:val="24"/>
          <w:szCs w:val="24"/>
          <w:lang w:bidi="he-IL"/>
        </w:rPr>
        <w:t xml:space="preserve">(1.21), </w:t>
      </w:r>
      <w:proofErr w:type="gramStart"/>
      <w:r w:rsidRPr="00DD3D8D">
        <w:rPr>
          <w:rFonts w:asciiTheme="majorBidi" w:hAnsiTheme="majorBidi" w:cstheme="majorBidi"/>
          <w:i/>
          <w:iCs/>
          <w:sz w:val="24"/>
          <w:szCs w:val="24"/>
          <w:shd w:val="clear" w:color="auto" w:fill="FFFFFF"/>
        </w:rPr>
        <w:t>t</w:t>
      </w:r>
      <w:r>
        <w:rPr>
          <w:rFonts w:asciiTheme="majorBidi" w:hAnsiTheme="majorBidi" w:cstheme="majorBidi"/>
          <w:sz w:val="24"/>
          <w:szCs w:val="24"/>
          <w:shd w:val="clear" w:color="auto" w:fill="FFFFFF"/>
        </w:rPr>
        <w:t>(</w:t>
      </w:r>
      <w:proofErr w:type="gramEnd"/>
      <w:r w:rsidR="00A17B87">
        <w:rPr>
          <w:rFonts w:asciiTheme="majorBidi" w:hAnsiTheme="majorBidi" w:cstheme="majorBidi"/>
          <w:sz w:val="24"/>
          <w:szCs w:val="24"/>
          <w:shd w:val="clear" w:color="auto" w:fill="FFFFFF"/>
        </w:rPr>
        <w:t>754</w:t>
      </w:r>
      <w:r>
        <w:rPr>
          <w:rFonts w:asciiTheme="majorBidi" w:hAnsiTheme="majorBidi" w:cstheme="majorBidi"/>
          <w:sz w:val="24"/>
          <w:szCs w:val="24"/>
          <w:shd w:val="clear" w:color="auto" w:fill="FFFFFF"/>
        </w:rPr>
        <w:t>) = 3.19</w:t>
      </w:r>
      <w:r w:rsidR="00F77058">
        <w:rPr>
          <w:rFonts w:asciiTheme="majorBidi" w:hAnsiTheme="majorBidi" w:cstheme="majorBidi"/>
          <w:sz w:val="24"/>
          <w:szCs w:val="24"/>
          <w:shd w:val="clear" w:color="auto" w:fill="FFFFFF"/>
        </w:rPr>
        <w:t xml:space="preserve">, </w:t>
      </w:r>
      <w:r w:rsidR="00F77058">
        <w:rPr>
          <w:rFonts w:asciiTheme="majorBidi" w:hAnsiTheme="majorBidi" w:cstheme="majorBidi"/>
          <w:i/>
          <w:iCs/>
          <w:sz w:val="24"/>
          <w:szCs w:val="24"/>
          <w:shd w:val="clear" w:color="auto" w:fill="FFFFFF"/>
        </w:rPr>
        <w:t>d</w:t>
      </w:r>
      <w:r w:rsidR="00F77058">
        <w:rPr>
          <w:rFonts w:asciiTheme="majorBidi" w:hAnsiTheme="majorBidi" w:cstheme="majorBidi"/>
          <w:sz w:val="24"/>
          <w:szCs w:val="24"/>
          <w:shd w:val="clear" w:color="auto" w:fill="FFFFFF"/>
        </w:rPr>
        <w:t xml:space="preserve"> = .31</w:t>
      </w:r>
      <w:r w:rsidR="00A17B87">
        <w:rPr>
          <w:rFonts w:asciiTheme="majorBidi" w:hAnsiTheme="majorBidi" w:cstheme="majorBidi"/>
          <w:sz w:val="24"/>
          <w:szCs w:val="24"/>
          <w:shd w:val="clear" w:color="auto" w:fill="FFFFFF"/>
        </w:rPr>
        <w:t>0</w:t>
      </w:r>
      <w:r w:rsidR="00F77058">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DD3D8D">
        <w:rPr>
          <w:rFonts w:asciiTheme="majorBidi" w:hAnsiTheme="majorBidi" w:cstheme="majorBidi"/>
          <w:i/>
          <w:iCs/>
          <w:sz w:val="24"/>
          <w:szCs w:val="24"/>
          <w:shd w:val="clear" w:color="auto" w:fill="FFFFFF"/>
        </w:rPr>
        <w:t>p</w:t>
      </w:r>
      <w:r w:rsidRPr="0083649C">
        <w:rPr>
          <w:rFonts w:asciiTheme="majorBidi" w:hAnsiTheme="majorBidi" w:cstheme="majorBidi"/>
          <w:sz w:val="24"/>
          <w:szCs w:val="24"/>
          <w:shd w:val="clear" w:color="auto" w:fill="FFFFFF"/>
        </w:rPr>
        <w:t xml:space="preserve"> </w:t>
      </w:r>
      <w:r w:rsidR="00F77058">
        <w:rPr>
          <w:rFonts w:asciiTheme="majorBidi" w:hAnsiTheme="majorBidi" w:cstheme="majorBidi"/>
          <w:sz w:val="24"/>
          <w:szCs w:val="24"/>
          <w:shd w:val="clear" w:color="auto" w:fill="FFFFFF"/>
        </w:rPr>
        <w:t>=</w:t>
      </w:r>
      <w:r w:rsidR="00F77058" w:rsidRPr="0083649C">
        <w:rPr>
          <w:rFonts w:asciiTheme="majorBidi" w:hAnsiTheme="majorBidi" w:cstheme="majorBidi"/>
          <w:sz w:val="24"/>
          <w:szCs w:val="24"/>
          <w:shd w:val="clear" w:color="auto" w:fill="FFFFFF"/>
        </w:rPr>
        <w:t xml:space="preserve"> </w:t>
      </w:r>
      <w:r w:rsidRPr="0083649C">
        <w:rPr>
          <w:rFonts w:asciiTheme="majorBidi" w:hAnsiTheme="majorBidi" w:cstheme="majorBidi"/>
          <w:sz w:val="24"/>
          <w:szCs w:val="24"/>
          <w:shd w:val="clear" w:color="auto" w:fill="FFFFFF"/>
        </w:rPr>
        <w:t>0.0</w:t>
      </w:r>
      <w:r>
        <w:rPr>
          <w:rFonts w:asciiTheme="majorBidi" w:hAnsiTheme="majorBidi" w:cstheme="majorBidi"/>
          <w:sz w:val="24"/>
          <w:szCs w:val="24"/>
          <w:shd w:val="clear" w:color="auto" w:fill="FFFFFF"/>
        </w:rPr>
        <w:t xml:space="preserve">02; and </w:t>
      </w:r>
      <w:r w:rsidRPr="0083649C">
        <w:rPr>
          <w:rFonts w:asciiTheme="majorBidi" w:hAnsiTheme="majorBidi" w:cstheme="majorBidi"/>
          <w:sz w:val="24"/>
          <w:szCs w:val="24"/>
          <w:lang w:bidi="he-IL"/>
        </w:rPr>
        <w:t>expanding their network</w:t>
      </w:r>
      <w:r>
        <w:rPr>
          <w:rFonts w:asciiTheme="majorBidi" w:hAnsiTheme="majorBidi" w:cstheme="majorBidi"/>
          <w:sz w:val="24"/>
          <w:szCs w:val="24"/>
          <w:lang w:bidi="he-IL"/>
        </w:rPr>
        <w:t xml:space="preserve"> received an average score of 1.82, significantly higher than</w:t>
      </w:r>
      <w:r w:rsidR="00D560BB">
        <w:rPr>
          <w:rFonts w:asciiTheme="majorBidi" w:hAnsiTheme="majorBidi" w:cstheme="majorBidi"/>
          <w:sz w:val="24"/>
          <w:szCs w:val="24"/>
          <w:lang w:bidi="he-IL"/>
        </w:rPr>
        <w:t xml:space="preserve"> male </w:t>
      </w:r>
      <w:r>
        <w:rPr>
          <w:rFonts w:asciiTheme="majorBidi" w:hAnsiTheme="majorBidi" w:cstheme="majorBidi"/>
          <w:sz w:val="24"/>
          <w:szCs w:val="24"/>
          <w:lang w:bidi="he-IL"/>
        </w:rPr>
        <w:t>(1.3</w:t>
      </w:r>
      <w:r w:rsidR="00A17B87">
        <w:rPr>
          <w:rFonts w:asciiTheme="majorBidi" w:hAnsiTheme="majorBidi" w:cstheme="majorBidi"/>
          <w:sz w:val="24"/>
          <w:szCs w:val="24"/>
          <w:lang w:bidi="he-IL"/>
        </w:rPr>
        <w:t>1</w:t>
      </w:r>
      <w:r>
        <w:rPr>
          <w:rFonts w:asciiTheme="majorBidi" w:hAnsiTheme="majorBidi" w:cstheme="majorBidi"/>
          <w:sz w:val="24"/>
          <w:szCs w:val="24"/>
          <w:lang w:bidi="he-IL"/>
        </w:rPr>
        <w:t xml:space="preserve">), </w:t>
      </w:r>
      <w:r w:rsidRPr="00DD3D8D">
        <w:rPr>
          <w:rFonts w:asciiTheme="majorBidi" w:hAnsiTheme="majorBidi" w:cstheme="majorBidi"/>
          <w:i/>
          <w:iCs/>
          <w:sz w:val="24"/>
          <w:szCs w:val="24"/>
          <w:shd w:val="clear" w:color="auto" w:fill="FFFFFF"/>
        </w:rPr>
        <w:t>t</w:t>
      </w:r>
      <w:r>
        <w:rPr>
          <w:rFonts w:asciiTheme="majorBidi" w:hAnsiTheme="majorBidi" w:cstheme="majorBidi"/>
          <w:sz w:val="24"/>
          <w:szCs w:val="24"/>
          <w:shd w:val="clear" w:color="auto" w:fill="FFFFFF"/>
        </w:rPr>
        <w:t>(</w:t>
      </w:r>
      <w:r w:rsidR="00A17B87">
        <w:rPr>
          <w:rFonts w:asciiTheme="majorBidi" w:hAnsiTheme="majorBidi" w:cstheme="majorBidi"/>
          <w:sz w:val="24"/>
          <w:szCs w:val="24"/>
          <w:shd w:val="clear" w:color="auto" w:fill="FFFFFF"/>
        </w:rPr>
        <w:t>754</w:t>
      </w:r>
      <w:r>
        <w:rPr>
          <w:rFonts w:asciiTheme="majorBidi" w:hAnsiTheme="majorBidi" w:cstheme="majorBidi"/>
          <w:sz w:val="24"/>
          <w:szCs w:val="24"/>
          <w:shd w:val="clear" w:color="auto" w:fill="FFFFFF"/>
        </w:rPr>
        <w:t>) = 2.6</w:t>
      </w:r>
      <w:r w:rsidR="00A17B87">
        <w:rPr>
          <w:rFonts w:asciiTheme="majorBidi" w:hAnsiTheme="majorBidi" w:cstheme="majorBidi"/>
          <w:sz w:val="24"/>
          <w:szCs w:val="24"/>
          <w:shd w:val="clear" w:color="auto" w:fill="FFFFFF"/>
        </w:rPr>
        <w:t>2</w:t>
      </w:r>
      <w:r w:rsidR="00F77058">
        <w:rPr>
          <w:rFonts w:asciiTheme="majorBidi" w:hAnsiTheme="majorBidi" w:cstheme="majorBidi"/>
          <w:sz w:val="24"/>
          <w:szCs w:val="24"/>
          <w:shd w:val="clear" w:color="auto" w:fill="FFFFFF"/>
        </w:rPr>
        <w:t xml:space="preserve">, </w:t>
      </w:r>
      <w:r w:rsidR="00F77058">
        <w:rPr>
          <w:rFonts w:asciiTheme="majorBidi" w:hAnsiTheme="majorBidi" w:cstheme="majorBidi"/>
          <w:i/>
          <w:iCs/>
          <w:sz w:val="24"/>
          <w:szCs w:val="24"/>
          <w:shd w:val="clear" w:color="auto" w:fill="FFFFFF"/>
        </w:rPr>
        <w:t>d</w:t>
      </w:r>
      <w:r w:rsidR="00F77058">
        <w:rPr>
          <w:rFonts w:asciiTheme="majorBidi" w:hAnsiTheme="majorBidi" w:cstheme="majorBidi"/>
          <w:sz w:val="24"/>
          <w:szCs w:val="24"/>
          <w:shd w:val="clear" w:color="auto" w:fill="FFFFFF"/>
        </w:rPr>
        <w:t xml:space="preserve"> = .2</w:t>
      </w:r>
      <w:r w:rsidR="000B7C52">
        <w:rPr>
          <w:rFonts w:asciiTheme="majorBidi" w:hAnsiTheme="majorBidi" w:cstheme="majorBidi"/>
          <w:sz w:val="24"/>
          <w:szCs w:val="24"/>
          <w:shd w:val="clear" w:color="auto" w:fill="FFFFFF"/>
        </w:rPr>
        <w:t>55</w:t>
      </w:r>
      <w:r>
        <w:rPr>
          <w:rFonts w:asciiTheme="majorBidi" w:hAnsiTheme="majorBidi" w:cstheme="majorBidi"/>
          <w:sz w:val="24"/>
          <w:szCs w:val="24"/>
          <w:shd w:val="clear" w:color="auto" w:fill="FFFFFF"/>
        </w:rPr>
        <w:t xml:space="preserve">; </w:t>
      </w:r>
      <w:r w:rsidRPr="00DD3D8D">
        <w:rPr>
          <w:rFonts w:asciiTheme="majorBidi" w:hAnsiTheme="majorBidi" w:cstheme="majorBidi"/>
          <w:i/>
          <w:iCs/>
          <w:sz w:val="24"/>
          <w:szCs w:val="24"/>
          <w:shd w:val="clear" w:color="auto" w:fill="FFFFFF"/>
        </w:rPr>
        <w:t>p</w:t>
      </w:r>
      <w:r w:rsidRPr="0083649C">
        <w:rPr>
          <w:rFonts w:asciiTheme="majorBidi" w:hAnsiTheme="majorBidi" w:cstheme="majorBidi"/>
          <w:sz w:val="24"/>
          <w:szCs w:val="24"/>
          <w:shd w:val="clear" w:color="auto" w:fill="FFFFFF"/>
        </w:rPr>
        <w:t xml:space="preserve"> </w:t>
      </w:r>
      <w:r w:rsidR="00F77058">
        <w:rPr>
          <w:rFonts w:asciiTheme="majorBidi" w:hAnsiTheme="majorBidi" w:cstheme="majorBidi"/>
          <w:sz w:val="24"/>
          <w:szCs w:val="24"/>
          <w:shd w:val="clear" w:color="auto" w:fill="FFFFFF"/>
        </w:rPr>
        <w:t>=</w:t>
      </w:r>
      <w:r w:rsidR="00F77058" w:rsidRPr="0083649C">
        <w:rPr>
          <w:rFonts w:asciiTheme="majorBidi" w:hAnsiTheme="majorBidi" w:cstheme="majorBidi"/>
          <w:sz w:val="24"/>
          <w:szCs w:val="24"/>
          <w:shd w:val="clear" w:color="auto" w:fill="FFFFFF"/>
        </w:rPr>
        <w:t xml:space="preserve"> </w:t>
      </w:r>
      <w:r w:rsidRPr="0083649C">
        <w:rPr>
          <w:rFonts w:asciiTheme="majorBidi" w:hAnsiTheme="majorBidi" w:cstheme="majorBidi"/>
          <w:sz w:val="24"/>
          <w:szCs w:val="24"/>
          <w:shd w:val="clear" w:color="auto" w:fill="FFFFFF"/>
        </w:rPr>
        <w:t>0.</w:t>
      </w:r>
      <w:r w:rsidR="00F77058" w:rsidRPr="0083649C">
        <w:rPr>
          <w:rFonts w:asciiTheme="majorBidi" w:hAnsiTheme="majorBidi" w:cstheme="majorBidi"/>
          <w:sz w:val="24"/>
          <w:szCs w:val="24"/>
          <w:shd w:val="clear" w:color="auto" w:fill="FFFFFF"/>
        </w:rPr>
        <w:t>0</w:t>
      </w:r>
      <w:r w:rsidR="00D930FF">
        <w:rPr>
          <w:rFonts w:asciiTheme="majorBidi" w:hAnsiTheme="majorBidi" w:cstheme="majorBidi"/>
          <w:sz w:val="24"/>
          <w:szCs w:val="24"/>
          <w:shd w:val="clear" w:color="auto" w:fill="FFFFFF"/>
        </w:rPr>
        <w:t>0</w:t>
      </w:r>
      <w:r w:rsidR="003F76EE">
        <w:rPr>
          <w:rFonts w:asciiTheme="majorBidi" w:hAnsiTheme="majorBidi" w:cstheme="majorBidi"/>
          <w:sz w:val="24"/>
          <w:szCs w:val="24"/>
          <w:shd w:val="clear" w:color="auto" w:fill="FFFFFF"/>
        </w:rPr>
        <w:t>9</w:t>
      </w:r>
      <w:r>
        <w:rPr>
          <w:rFonts w:asciiTheme="majorBidi" w:hAnsiTheme="majorBidi" w:cstheme="majorBidi"/>
          <w:sz w:val="24"/>
          <w:szCs w:val="24"/>
          <w:shd w:val="clear" w:color="auto" w:fill="FFFFFF"/>
        </w:rPr>
        <w:t xml:space="preserve">; </w:t>
      </w:r>
      <w:r w:rsidRPr="0083649C">
        <w:rPr>
          <w:rFonts w:asciiTheme="majorBidi" w:hAnsiTheme="majorBidi" w:cstheme="majorBidi"/>
          <w:sz w:val="24"/>
          <w:szCs w:val="24"/>
          <w:lang w:bidi="he-IL"/>
        </w:rPr>
        <w:t xml:space="preserve">providing support to </w:t>
      </w:r>
      <w:r w:rsidRPr="0083649C">
        <w:rPr>
          <w:rFonts w:asciiTheme="majorBidi" w:hAnsiTheme="majorBidi" w:cstheme="majorBidi"/>
          <w:iCs/>
          <w:sz w:val="24"/>
          <w:szCs w:val="24"/>
          <w:lang w:bidi="he-IL"/>
        </w:rPr>
        <w:t>H1b</w:t>
      </w:r>
      <w:r w:rsidRPr="0083649C">
        <w:rPr>
          <w:rFonts w:asciiTheme="majorBidi" w:hAnsiTheme="majorBidi" w:cstheme="majorBidi"/>
          <w:sz w:val="24"/>
          <w:szCs w:val="24"/>
          <w:lang w:bidi="he-IL"/>
        </w:rPr>
        <w:t xml:space="preserve"> and </w:t>
      </w:r>
      <w:r w:rsidRPr="0083649C">
        <w:rPr>
          <w:rFonts w:asciiTheme="majorBidi" w:hAnsiTheme="majorBidi" w:cstheme="majorBidi"/>
          <w:iCs/>
          <w:sz w:val="24"/>
          <w:szCs w:val="24"/>
          <w:lang w:bidi="he-IL"/>
        </w:rPr>
        <w:t>H2b</w:t>
      </w:r>
      <w:r w:rsidRPr="0083649C">
        <w:rPr>
          <w:rFonts w:asciiTheme="majorBidi" w:hAnsiTheme="majorBidi" w:cstheme="majorBidi"/>
          <w:sz w:val="24"/>
          <w:szCs w:val="24"/>
          <w:lang w:bidi="he-IL"/>
        </w:rPr>
        <w:t xml:space="preserve">. </w:t>
      </w:r>
    </w:p>
    <w:p w14:paraId="43B39132" w14:textId="060AEC1D" w:rsidR="007136F6" w:rsidRDefault="007136F6" w:rsidP="007136F6">
      <w:pPr>
        <w:spacing w:after="0" w:line="480" w:lineRule="auto"/>
        <w:ind w:firstLine="567"/>
        <w:jc w:val="both"/>
        <w:rPr>
          <w:rFonts w:asciiTheme="majorBidi" w:hAnsiTheme="majorBidi" w:cstheme="majorBidi"/>
          <w:sz w:val="24"/>
          <w:szCs w:val="24"/>
          <w:lang w:bidi="he-IL"/>
        </w:rPr>
      </w:pPr>
      <w:r>
        <w:rPr>
          <w:rFonts w:asciiTheme="majorBidi" w:hAnsiTheme="majorBidi" w:cstheme="majorBidi"/>
          <w:sz w:val="24"/>
          <w:szCs w:val="24"/>
          <w:lang w:bidi="he-IL"/>
        </w:rPr>
        <w:t>Examining the actual progress in ESE, we do see that</w:t>
      </w:r>
      <w:r w:rsidR="00D560BB">
        <w:rPr>
          <w:rFonts w:asciiTheme="majorBidi" w:hAnsiTheme="majorBidi" w:cstheme="majorBidi"/>
          <w:sz w:val="24"/>
          <w:szCs w:val="24"/>
          <w:lang w:bidi="he-IL"/>
        </w:rPr>
        <w:t xml:space="preserve"> female </w:t>
      </w:r>
      <w:r>
        <w:rPr>
          <w:rFonts w:asciiTheme="majorBidi" w:hAnsiTheme="majorBidi" w:cstheme="majorBidi"/>
          <w:sz w:val="24"/>
          <w:szCs w:val="24"/>
          <w:lang w:bidi="he-IL"/>
        </w:rPr>
        <w:t>founders reported they progressed (1.85) significantly higher than</w:t>
      </w:r>
      <w:r w:rsidR="00D560BB">
        <w:rPr>
          <w:rFonts w:asciiTheme="majorBidi" w:hAnsiTheme="majorBidi" w:cstheme="majorBidi"/>
          <w:sz w:val="24"/>
          <w:szCs w:val="24"/>
          <w:lang w:bidi="he-IL"/>
        </w:rPr>
        <w:t xml:space="preserve"> male </w:t>
      </w:r>
      <w:r>
        <w:rPr>
          <w:rFonts w:asciiTheme="majorBidi" w:hAnsiTheme="majorBidi" w:cstheme="majorBidi"/>
          <w:sz w:val="24"/>
          <w:szCs w:val="24"/>
          <w:lang w:bidi="he-IL"/>
        </w:rPr>
        <w:t xml:space="preserve">founders (1.34), </w:t>
      </w:r>
      <w:proofErr w:type="gramStart"/>
      <w:r w:rsidRPr="00DD3D8D">
        <w:rPr>
          <w:rFonts w:asciiTheme="majorBidi" w:hAnsiTheme="majorBidi" w:cstheme="majorBidi"/>
          <w:i/>
          <w:iCs/>
          <w:sz w:val="24"/>
          <w:szCs w:val="24"/>
          <w:shd w:val="clear" w:color="auto" w:fill="FFFFFF"/>
        </w:rPr>
        <w:t>t</w:t>
      </w:r>
      <w:r>
        <w:rPr>
          <w:rFonts w:asciiTheme="majorBidi" w:hAnsiTheme="majorBidi" w:cstheme="majorBidi"/>
          <w:sz w:val="24"/>
          <w:szCs w:val="24"/>
          <w:shd w:val="clear" w:color="auto" w:fill="FFFFFF"/>
        </w:rPr>
        <w:t>(</w:t>
      </w:r>
      <w:proofErr w:type="gramEnd"/>
      <w:r>
        <w:rPr>
          <w:rFonts w:asciiTheme="majorBidi" w:hAnsiTheme="majorBidi" w:cstheme="majorBidi"/>
          <w:sz w:val="24"/>
          <w:szCs w:val="24"/>
          <w:shd w:val="clear" w:color="auto" w:fill="FFFFFF"/>
        </w:rPr>
        <w:t>74</w:t>
      </w:r>
      <w:r w:rsidR="000B7C52">
        <w:rPr>
          <w:rFonts w:asciiTheme="majorBidi" w:hAnsiTheme="majorBidi" w:cstheme="majorBidi"/>
          <w:sz w:val="24"/>
          <w:szCs w:val="24"/>
          <w:shd w:val="clear" w:color="auto" w:fill="FFFFFF"/>
        </w:rPr>
        <w:t>2</w:t>
      </w:r>
      <w:r>
        <w:rPr>
          <w:rFonts w:asciiTheme="majorBidi" w:hAnsiTheme="majorBidi" w:cstheme="majorBidi"/>
          <w:sz w:val="24"/>
          <w:szCs w:val="24"/>
          <w:shd w:val="clear" w:color="auto" w:fill="FFFFFF"/>
        </w:rPr>
        <w:t>) = 3.93</w:t>
      </w:r>
      <w:r w:rsidR="00F77058">
        <w:rPr>
          <w:rFonts w:asciiTheme="majorBidi" w:hAnsiTheme="majorBidi" w:cstheme="majorBidi"/>
          <w:sz w:val="24"/>
          <w:szCs w:val="24"/>
          <w:shd w:val="clear" w:color="auto" w:fill="FFFFFF"/>
        </w:rPr>
        <w:t xml:space="preserve">, </w:t>
      </w:r>
      <w:r w:rsidR="00F77058">
        <w:rPr>
          <w:rFonts w:asciiTheme="majorBidi" w:hAnsiTheme="majorBidi" w:cstheme="majorBidi"/>
          <w:i/>
          <w:iCs/>
          <w:sz w:val="24"/>
          <w:szCs w:val="24"/>
          <w:shd w:val="clear" w:color="auto" w:fill="FFFFFF"/>
        </w:rPr>
        <w:t>d</w:t>
      </w:r>
      <w:r w:rsidR="00F77058">
        <w:rPr>
          <w:rFonts w:asciiTheme="majorBidi" w:hAnsiTheme="majorBidi" w:cstheme="majorBidi"/>
          <w:sz w:val="24"/>
          <w:szCs w:val="24"/>
          <w:shd w:val="clear" w:color="auto" w:fill="FFFFFF"/>
        </w:rPr>
        <w:t xml:space="preserve"> = .383,</w:t>
      </w:r>
      <w:r>
        <w:rPr>
          <w:rFonts w:asciiTheme="majorBidi" w:hAnsiTheme="majorBidi" w:cstheme="majorBidi"/>
          <w:sz w:val="24"/>
          <w:szCs w:val="24"/>
          <w:shd w:val="clear" w:color="auto" w:fill="FFFFFF"/>
        </w:rPr>
        <w:t xml:space="preserve"> </w:t>
      </w:r>
      <w:r w:rsidRPr="00DD3D8D">
        <w:rPr>
          <w:rFonts w:asciiTheme="majorBidi" w:hAnsiTheme="majorBidi" w:cstheme="majorBidi"/>
          <w:i/>
          <w:iCs/>
          <w:sz w:val="24"/>
          <w:szCs w:val="24"/>
          <w:shd w:val="clear" w:color="auto" w:fill="FFFFFF"/>
        </w:rPr>
        <w:t>p</w:t>
      </w:r>
      <w:r w:rsidRPr="0083649C">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&lt;</w:t>
      </w:r>
      <w:r w:rsidRPr="0083649C">
        <w:rPr>
          <w:rFonts w:asciiTheme="majorBidi" w:hAnsiTheme="majorBidi" w:cstheme="majorBidi"/>
          <w:sz w:val="24"/>
          <w:szCs w:val="24"/>
          <w:shd w:val="clear" w:color="auto" w:fill="FFFFFF"/>
        </w:rPr>
        <w:t xml:space="preserve"> 0.0</w:t>
      </w:r>
      <w:r>
        <w:rPr>
          <w:rFonts w:asciiTheme="majorBidi" w:hAnsiTheme="majorBidi" w:cstheme="majorBidi"/>
          <w:sz w:val="24"/>
          <w:szCs w:val="24"/>
          <w:shd w:val="clear" w:color="auto" w:fill="FFFFFF"/>
        </w:rPr>
        <w:t>01; supporting H3b. However, in the actual progress in legitimacy we find no significant differences between</w:t>
      </w:r>
      <w:r w:rsidR="00D560BB">
        <w:rPr>
          <w:rFonts w:asciiTheme="majorBidi" w:hAnsiTheme="majorBidi" w:cstheme="majorBidi"/>
          <w:sz w:val="24"/>
          <w:szCs w:val="24"/>
          <w:shd w:val="clear" w:color="auto" w:fill="FFFFFF"/>
        </w:rPr>
        <w:t xml:space="preserve"> female </w:t>
      </w:r>
      <w:r>
        <w:rPr>
          <w:rFonts w:asciiTheme="majorBidi" w:hAnsiTheme="majorBidi" w:cstheme="majorBidi"/>
          <w:sz w:val="24"/>
          <w:szCs w:val="24"/>
          <w:shd w:val="clear" w:color="auto" w:fill="FFFFFF"/>
        </w:rPr>
        <w:t>and</w:t>
      </w:r>
      <w:r w:rsidR="00D560BB">
        <w:rPr>
          <w:rFonts w:asciiTheme="majorBidi" w:hAnsiTheme="majorBidi" w:cstheme="majorBidi"/>
          <w:sz w:val="24"/>
          <w:szCs w:val="24"/>
          <w:shd w:val="clear" w:color="auto" w:fill="FFFFFF"/>
        </w:rPr>
        <w:t xml:space="preserve"> male </w:t>
      </w:r>
      <w:r>
        <w:rPr>
          <w:rFonts w:asciiTheme="majorBidi" w:hAnsiTheme="majorBidi" w:cstheme="majorBidi"/>
          <w:sz w:val="24"/>
          <w:szCs w:val="24"/>
          <w:shd w:val="clear" w:color="auto" w:fill="FFFFFF"/>
        </w:rPr>
        <w:t xml:space="preserve">founders, thus </w:t>
      </w:r>
      <w:r>
        <w:rPr>
          <w:rFonts w:asciiTheme="majorBidi" w:hAnsiTheme="majorBidi" w:cstheme="majorBidi"/>
          <w:sz w:val="24"/>
          <w:szCs w:val="24"/>
          <w:lang w:bidi="he-IL"/>
        </w:rPr>
        <w:t>H4b did not receive support.</w:t>
      </w:r>
      <w:r w:rsidR="00470C91">
        <w:rPr>
          <w:rFonts w:asciiTheme="majorBidi" w:hAnsiTheme="majorBidi" w:cstheme="majorBidi"/>
          <w:sz w:val="24"/>
          <w:szCs w:val="24"/>
          <w:lang w:bidi="he-IL"/>
        </w:rPr>
        <w:t xml:space="preserve"> Most significant effect are medium to small in magnitude.</w:t>
      </w:r>
    </w:p>
    <w:p w14:paraId="5ABEEDCC" w14:textId="29F4B871" w:rsidR="00363B1F" w:rsidRPr="0083649C" w:rsidRDefault="00363B1F" w:rsidP="00363B1F">
      <w:pPr>
        <w:spacing w:after="0" w:line="480" w:lineRule="auto"/>
        <w:ind w:firstLine="720"/>
        <w:jc w:val="center"/>
        <w:rPr>
          <w:rFonts w:asciiTheme="majorBidi" w:hAnsiTheme="majorBidi" w:cstheme="majorBidi"/>
          <w:i/>
          <w:iCs/>
          <w:sz w:val="24"/>
          <w:szCs w:val="24"/>
          <w:lang w:bidi="he-IL"/>
        </w:rPr>
      </w:pPr>
      <w:r w:rsidRPr="0083649C">
        <w:rPr>
          <w:rFonts w:asciiTheme="majorBidi" w:hAnsiTheme="majorBidi" w:cstheme="majorBidi"/>
          <w:i/>
          <w:iCs/>
          <w:sz w:val="24"/>
          <w:szCs w:val="24"/>
          <w:lang w:bidi="he-IL"/>
        </w:rPr>
        <w:t xml:space="preserve">Insert Table </w:t>
      </w:r>
      <w:r>
        <w:rPr>
          <w:rFonts w:asciiTheme="majorBidi" w:hAnsiTheme="majorBidi" w:cstheme="majorBidi"/>
          <w:i/>
          <w:iCs/>
          <w:sz w:val="24"/>
          <w:szCs w:val="24"/>
          <w:lang w:bidi="he-IL"/>
        </w:rPr>
        <w:t>6</w:t>
      </w:r>
      <w:r w:rsidRPr="0083649C">
        <w:rPr>
          <w:rFonts w:asciiTheme="majorBidi" w:hAnsiTheme="majorBidi" w:cstheme="majorBidi"/>
          <w:i/>
          <w:iCs/>
          <w:sz w:val="24"/>
          <w:szCs w:val="24"/>
          <w:lang w:bidi="he-IL"/>
        </w:rPr>
        <w:t xml:space="preserve"> Here</w:t>
      </w:r>
    </w:p>
    <w:p w14:paraId="1EAB6F28" w14:textId="6542A547" w:rsidR="00F67588" w:rsidRPr="0083649C" w:rsidRDefault="00D747EE" w:rsidP="0083649C">
      <w:pPr>
        <w:spacing w:after="0" w:line="480" w:lineRule="auto"/>
        <w:jc w:val="both"/>
        <w:rPr>
          <w:rFonts w:asciiTheme="majorBidi" w:hAnsiTheme="majorBidi" w:cstheme="majorBidi"/>
          <w:b/>
          <w:bCs/>
          <w:iCs/>
          <w:sz w:val="24"/>
          <w:szCs w:val="24"/>
          <w:lang w:bidi="he-IL"/>
        </w:rPr>
      </w:pPr>
      <w:r>
        <w:rPr>
          <w:rFonts w:asciiTheme="majorBidi" w:hAnsiTheme="majorBidi" w:cstheme="majorBidi"/>
          <w:b/>
          <w:bCs/>
          <w:iCs/>
          <w:sz w:val="24"/>
          <w:szCs w:val="24"/>
          <w:lang w:bidi="he-IL"/>
        </w:rPr>
        <w:t>4</w:t>
      </w:r>
      <w:r w:rsidR="00177D6F">
        <w:rPr>
          <w:rFonts w:asciiTheme="majorBidi" w:hAnsiTheme="majorBidi" w:cstheme="majorBidi"/>
          <w:b/>
          <w:bCs/>
          <w:iCs/>
          <w:sz w:val="24"/>
          <w:szCs w:val="24"/>
          <w:lang w:bidi="he-IL"/>
        </w:rPr>
        <w:t>.</w:t>
      </w:r>
      <w:r w:rsidR="00D560BB">
        <w:rPr>
          <w:rFonts w:asciiTheme="majorBidi" w:hAnsiTheme="majorBidi" w:cstheme="majorBidi"/>
          <w:b/>
          <w:bCs/>
          <w:iCs/>
          <w:sz w:val="24"/>
          <w:szCs w:val="24"/>
          <w:lang w:bidi="he-IL"/>
        </w:rPr>
        <w:t>3</w:t>
      </w:r>
      <w:r w:rsidR="00177D6F">
        <w:rPr>
          <w:rFonts w:asciiTheme="majorBidi" w:hAnsiTheme="majorBidi" w:cstheme="majorBidi"/>
          <w:b/>
          <w:bCs/>
          <w:iCs/>
          <w:sz w:val="24"/>
          <w:szCs w:val="24"/>
          <w:lang w:bidi="he-IL"/>
        </w:rPr>
        <w:t xml:space="preserve"> </w:t>
      </w:r>
      <w:r w:rsidR="00F67588" w:rsidRPr="0083649C">
        <w:rPr>
          <w:rFonts w:asciiTheme="majorBidi" w:hAnsiTheme="majorBidi" w:cstheme="majorBidi"/>
          <w:b/>
          <w:bCs/>
          <w:iCs/>
          <w:sz w:val="24"/>
          <w:szCs w:val="24"/>
          <w:lang w:bidi="he-IL"/>
        </w:rPr>
        <w:t xml:space="preserve">Assessing </w:t>
      </w:r>
      <w:r w:rsidR="00BD6158">
        <w:rPr>
          <w:rFonts w:asciiTheme="majorBidi" w:hAnsiTheme="majorBidi" w:cstheme="majorBidi"/>
          <w:b/>
          <w:bCs/>
          <w:iCs/>
          <w:sz w:val="24"/>
          <w:szCs w:val="24"/>
          <w:lang w:bidi="he-IL"/>
        </w:rPr>
        <w:t>a</w:t>
      </w:r>
      <w:r w:rsidR="00F67588" w:rsidRPr="0083649C">
        <w:rPr>
          <w:rFonts w:asciiTheme="majorBidi" w:hAnsiTheme="majorBidi" w:cstheme="majorBidi"/>
          <w:b/>
          <w:bCs/>
          <w:iCs/>
          <w:sz w:val="24"/>
          <w:szCs w:val="24"/>
          <w:lang w:bidi="he-IL"/>
        </w:rPr>
        <w:t xml:space="preserve">ccelerator </w:t>
      </w:r>
      <w:r w:rsidR="00BD6158">
        <w:rPr>
          <w:rFonts w:asciiTheme="majorBidi" w:hAnsiTheme="majorBidi" w:cstheme="majorBidi"/>
          <w:b/>
          <w:bCs/>
          <w:iCs/>
          <w:sz w:val="24"/>
          <w:szCs w:val="24"/>
          <w:lang w:bidi="he-IL"/>
        </w:rPr>
        <w:t>overall v</w:t>
      </w:r>
      <w:r w:rsidR="00F67588" w:rsidRPr="0083649C">
        <w:rPr>
          <w:rFonts w:asciiTheme="majorBidi" w:hAnsiTheme="majorBidi" w:cstheme="majorBidi"/>
          <w:b/>
          <w:bCs/>
          <w:iCs/>
          <w:sz w:val="24"/>
          <w:szCs w:val="24"/>
          <w:lang w:bidi="he-IL"/>
        </w:rPr>
        <w:t>alue</w:t>
      </w:r>
      <w:r w:rsidR="00BD6158">
        <w:rPr>
          <w:rFonts w:asciiTheme="majorBidi" w:hAnsiTheme="majorBidi" w:cstheme="majorBidi"/>
          <w:b/>
          <w:bCs/>
          <w:iCs/>
          <w:sz w:val="24"/>
          <w:szCs w:val="24"/>
          <w:lang w:bidi="he-IL"/>
        </w:rPr>
        <w:t xml:space="preserve"> to founders and startups</w:t>
      </w:r>
    </w:p>
    <w:p w14:paraId="7D2DA9BF" w14:textId="69B57F40" w:rsidR="007136F6" w:rsidRDefault="007136F6" w:rsidP="007136F6">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t>To test H5</w:t>
      </w:r>
      <w:r>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regarding the overall value accelerators provide for</w:t>
      </w:r>
      <w:r w:rsidR="00D560BB">
        <w:rPr>
          <w:rFonts w:asciiTheme="majorBidi" w:hAnsiTheme="majorBidi" w:cstheme="majorBidi"/>
          <w:sz w:val="24"/>
          <w:szCs w:val="24"/>
          <w:lang w:bidi="he-IL"/>
        </w:rPr>
        <w:t xml:space="preserve"> female </w:t>
      </w:r>
      <w:r w:rsidRPr="0083649C">
        <w:rPr>
          <w:rFonts w:asciiTheme="majorBidi" w:hAnsiTheme="majorBidi" w:cstheme="majorBidi"/>
          <w:sz w:val="24"/>
          <w:szCs w:val="24"/>
          <w:lang w:bidi="he-IL"/>
        </w:rPr>
        <w:t xml:space="preserve">(and men) founders, we </w:t>
      </w:r>
      <w:r>
        <w:rPr>
          <w:rFonts w:asciiTheme="majorBidi" w:hAnsiTheme="majorBidi" w:cstheme="majorBidi"/>
          <w:sz w:val="24"/>
          <w:szCs w:val="24"/>
          <w:lang w:bidi="he-IL"/>
        </w:rPr>
        <w:t xml:space="preserve">used four measures (see Table 3 section </w:t>
      </w:r>
      <w:r w:rsidR="000B7C52">
        <w:rPr>
          <w:rFonts w:asciiTheme="majorBidi" w:hAnsiTheme="majorBidi" w:cstheme="majorBidi"/>
          <w:sz w:val="24"/>
          <w:szCs w:val="24"/>
          <w:lang w:bidi="he-IL"/>
        </w:rPr>
        <w:t>F and H</w:t>
      </w:r>
      <w:r>
        <w:rPr>
          <w:rFonts w:asciiTheme="majorBidi" w:hAnsiTheme="majorBidi" w:cstheme="majorBidi"/>
          <w:sz w:val="24"/>
          <w:szCs w:val="24"/>
          <w:lang w:bidi="he-IL"/>
        </w:rPr>
        <w:t>). First, we calculated the average progress score in the top three aspects for each founder</w:t>
      </w:r>
      <w:r w:rsidRPr="0083649C">
        <w:rPr>
          <w:rFonts w:asciiTheme="majorBidi" w:hAnsiTheme="majorBidi" w:cstheme="majorBidi"/>
          <w:sz w:val="24"/>
          <w:szCs w:val="24"/>
          <w:lang w:bidi="he-IL"/>
        </w:rPr>
        <w:t>.</w:t>
      </w:r>
      <w:r w:rsidR="00D560BB">
        <w:rPr>
          <w:rFonts w:asciiTheme="majorBidi" w:hAnsiTheme="majorBidi" w:cstheme="majorBidi"/>
          <w:sz w:val="24"/>
          <w:szCs w:val="24"/>
          <w:lang w:bidi="he-IL"/>
        </w:rPr>
        <w:t xml:space="preserve"> female </w:t>
      </w:r>
      <w:r>
        <w:rPr>
          <w:rFonts w:asciiTheme="majorBidi" w:hAnsiTheme="majorBidi" w:cstheme="majorBidi"/>
          <w:sz w:val="24"/>
          <w:szCs w:val="24"/>
          <w:lang w:bidi="he-IL"/>
        </w:rPr>
        <w:t xml:space="preserve">founders had a score of </w:t>
      </w:r>
      <w:r w:rsidR="004B29B1">
        <w:rPr>
          <w:rFonts w:asciiTheme="majorBidi" w:hAnsiTheme="majorBidi" w:cstheme="majorBidi"/>
          <w:sz w:val="24"/>
          <w:szCs w:val="24"/>
          <w:lang w:bidi="he-IL"/>
        </w:rPr>
        <w:t>3.00</w:t>
      </w:r>
      <w:r>
        <w:rPr>
          <w:rFonts w:asciiTheme="majorBidi" w:hAnsiTheme="majorBidi" w:cstheme="majorBidi"/>
          <w:sz w:val="24"/>
          <w:szCs w:val="24"/>
          <w:lang w:bidi="he-IL"/>
        </w:rPr>
        <w:t>, significantly higher than for</w:t>
      </w:r>
      <w:r w:rsidR="00D560BB">
        <w:rPr>
          <w:rFonts w:asciiTheme="majorBidi" w:hAnsiTheme="majorBidi" w:cstheme="majorBidi"/>
          <w:sz w:val="24"/>
          <w:szCs w:val="24"/>
          <w:lang w:bidi="he-IL"/>
        </w:rPr>
        <w:t xml:space="preserve"> male </w:t>
      </w:r>
      <w:r>
        <w:rPr>
          <w:rFonts w:asciiTheme="majorBidi" w:hAnsiTheme="majorBidi" w:cstheme="majorBidi"/>
          <w:sz w:val="24"/>
          <w:szCs w:val="24"/>
          <w:lang w:bidi="he-IL"/>
        </w:rPr>
        <w:t>(</w:t>
      </w:r>
      <w:r w:rsidR="004B29B1">
        <w:rPr>
          <w:rFonts w:asciiTheme="majorBidi" w:hAnsiTheme="majorBidi" w:cstheme="majorBidi"/>
          <w:sz w:val="24"/>
          <w:szCs w:val="24"/>
          <w:lang w:bidi="he-IL"/>
        </w:rPr>
        <w:t>2.70</w:t>
      </w:r>
      <w:r>
        <w:rPr>
          <w:rFonts w:asciiTheme="majorBidi" w:hAnsiTheme="majorBidi" w:cstheme="majorBidi"/>
          <w:sz w:val="24"/>
          <w:szCs w:val="24"/>
          <w:lang w:bidi="he-IL"/>
        </w:rPr>
        <w:t xml:space="preserve">), </w:t>
      </w:r>
      <w:proofErr w:type="gramStart"/>
      <w:r w:rsidRPr="00DD3D8D">
        <w:rPr>
          <w:rFonts w:asciiTheme="majorBidi" w:hAnsiTheme="majorBidi" w:cstheme="majorBidi"/>
          <w:i/>
          <w:iCs/>
          <w:sz w:val="24"/>
          <w:szCs w:val="24"/>
          <w:shd w:val="clear" w:color="auto" w:fill="FFFFFF"/>
        </w:rPr>
        <w:t>t</w:t>
      </w:r>
      <w:r>
        <w:rPr>
          <w:rFonts w:asciiTheme="majorBidi" w:hAnsiTheme="majorBidi" w:cstheme="majorBidi"/>
          <w:sz w:val="24"/>
          <w:szCs w:val="24"/>
          <w:shd w:val="clear" w:color="auto" w:fill="FFFFFF"/>
        </w:rPr>
        <w:t>(</w:t>
      </w:r>
      <w:proofErr w:type="gramEnd"/>
      <w:r w:rsidR="00035AEA">
        <w:rPr>
          <w:rFonts w:asciiTheme="majorBidi" w:hAnsiTheme="majorBidi" w:cstheme="majorBidi"/>
          <w:sz w:val="24"/>
          <w:szCs w:val="24"/>
          <w:shd w:val="clear" w:color="auto" w:fill="FFFFFF"/>
        </w:rPr>
        <w:t>754</w:t>
      </w:r>
      <w:r>
        <w:rPr>
          <w:rFonts w:asciiTheme="majorBidi" w:hAnsiTheme="majorBidi" w:cstheme="majorBidi"/>
          <w:sz w:val="24"/>
          <w:szCs w:val="24"/>
          <w:shd w:val="clear" w:color="auto" w:fill="FFFFFF"/>
        </w:rPr>
        <w:t>) = 2.</w:t>
      </w:r>
      <w:r w:rsidR="004B29B1">
        <w:rPr>
          <w:rFonts w:asciiTheme="majorBidi" w:hAnsiTheme="majorBidi" w:cstheme="majorBidi"/>
          <w:sz w:val="24"/>
          <w:szCs w:val="24"/>
          <w:shd w:val="clear" w:color="auto" w:fill="FFFFFF"/>
        </w:rPr>
        <w:t>24</w:t>
      </w:r>
      <w:r w:rsidR="00F77058">
        <w:rPr>
          <w:rFonts w:asciiTheme="majorBidi" w:hAnsiTheme="majorBidi" w:cstheme="majorBidi"/>
          <w:sz w:val="24"/>
          <w:szCs w:val="24"/>
          <w:shd w:val="clear" w:color="auto" w:fill="FFFFFF"/>
        </w:rPr>
        <w:t xml:space="preserve">, </w:t>
      </w:r>
      <w:r w:rsidR="00F77058">
        <w:rPr>
          <w:rFonts w:asciiTheme="majorBidi" w:hAnsiTheme="majorBidi" w:cstheme="majorBidi"/>
          <w:i/>
          <w:iCs/>
          <w:sz w:val="24"/>
          <w:szCs w:val="24"/>
          <w:shd w:val="clear" w:color="auto" w:fill="FFFFFF"/>
        </w:rPr>
        <w:t>d</w:t>
      </w:r>
      <w:r w:rsidR="00F77058">
        <w:rPr>
          <w:rFonts w:asciiTheme="majorBidi" w:hAnsiTheme="majorBidi" w:cstheme="majorBidi"/>
          <w:sz w:val="24"/>
          <w:szCs w:val="24"/>
          <w:shd w:val="clear" w:color="auto" w:fill="FFFFFF"/>
        </w:rPr>
        <w:t xml:space="preserve"> = </w:t>
      </w:r>
      <w:r w:rsidR="004B29B1">
        <w:rPr>
          <w:rFonts w:asciiTheme="majorBidi" w:hAnsiTheme="majorBidi" w:cstheme="majorBidi"/>
          <w:sz w:val="24"/>
          <w:szCs w:val="24"/>
          <w:shd w:val="clear" w:color="auto" w:fill="FFFFFF"/>
        </w:rPr>
        <w:t>1.40</w:t>
      </w:r>
      <w:r w:rsidR="00F77058">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DD3D8D">
        <w:rPr>
          <w:rFonts w:asciiTheme="majorBidi" w:hAnsiTheme="majorBidi" w:cstheme="majorBidi"/>
          <w:i/>
          <w:iCs/>
          <w:sz w:val="24"/>
          <w:szCs w:val="24"/>
          <w:shd w:val="clear" w:color="auto" w:fill="FFFFFF"/>
        </w:rPr>
        <w:t>p</w:t>
      </w:r>
      <w:r w:rsidRPr="0083649C">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w:t>
      </w:r>
      <w:r w:rsidRPr="0083649C">
        <w:rPr>
          <w:rFonts w:asciiTheme="majorBidi" w:hAnsiTheme="majorBidi" w:cstheme="majorBidi"/>
          <w:sz w:val="24"/>
          <w:szCs w:val="24"/>
          <w:shd w:val="clear" w:color="auto" w:fill="FFFFFF"/>
        </w:rPr>
        <w:t xml:space="preserve"> 0.0</w:t>
      </w:r>
      <w:r w:rsidR="004B29B1">
        <w:rPr>
          <w:rFonts w:asciiTheme="majorBidi" w:hAnsiTheme="majorBidi" w:cstheme="majorBidi"/>
          <w:sz w:val="24"/>
          <w:szCs w:val="24"/>
          <w:shd w:val="clear" w:color="auto" w:fill="FFFFFF"/>
        </w:rPr>
        <w:t>26</w:t>
      </w:r>
      <w:r>
        <w:rPr>
          <w:rFonts w:asciiTheme="majorBidi" w:hAnsiTheme="majorBidi" w:cstheme="majorBidi"/>
          <w:sz w:val="24"/>
          <w:szCs w:val="24"/>
          <w:lang w:bidi="he-IL"/>
        </w:rPr>
        <w:t>. Second, we asked the overall satisfaction from the accelerator. In this measure</w:t>
      </w:r>
      <w:r w:rsidR="00D560BB">
        <w:rPr>
          <w:rFonts w:asciiTheme="majorBidi" w:hAnsiTheme="majorBidi" w:cstheme="majorBidi"/>
          <w:sz w:val="24"/>
          <w:szCs w:val="24"/>
          <w:lang w:bidi="he-IL"/>
        </w:rPr>
        <w:t xml:space="preserve"> female </w:t>
      </w:r>
      <w:r>
        <w:rPr>
          <w:rFonts w:asciiTheme="majorBidi" w:hAnsiTheme="majorBidi" w:cstheme="majorBidi"/>
          <w:sz w:val="24"/>
          <w:szCs w:val="24"/>
          <w:lang w:bidi="he-IL"/>
        </w:rPr>
        <w:t>founders had a score of 4.11, significantly higher than</w:t>
      </w:r>
      <w:r w:rsidR="00D560BB">
        <w:rPr>
          <w:rFonts w:asciiTheme="majorBidi" w:hAnsiTheme="majorBidi" w:cstheme="majorBidi"/>
          <w:sz w:val="24"/>
          <w:szCs w:val="24"/>
          <w:lang w:bidi="he-IL"/>
        </w:rPr>
        <w:t xml:space="preserve"> male </w:t>
      </w:r>
      <w:r>
        <w:rPr>
          <w:rFonts w:asciiTheme="majorBidi" w:hAnsiTheme="majorBidi" w:cstheme="majorBidi"/>
          <w:sz w:val="24"/>
          <w:szCs w:val="24"/>
          <w:lang w:bidi="he-IL"/>
        </w:rPr>
        <w:t>(3.79</w:t>
      </w:r>
      <w:r w:rsidRPr="003F76EE">
        <w:rPr>
          <w:rFonts w:asciiTheme="majorBidi" w:hAnsiTheme="majorBidi" w:cstheme="majorBidi"/>
          <w:sz w:val="24"/>
          <w:szCs w:val="24"/>
          <w:lang w:bidi="he-IL"/>
        </w:rPr>
        <w:t xml:space="preserve">), </w:t>
      </w:r>
      <w:proofErr w:type="gramStart"/>
      <w:r w:rsidRPr="003F76EE">
        <w:rPr>
          <w:rFonts w:asciiTheme="majorBidi" w:hAnsiTheme="majorBidi" w:cstheme="majorBidi"/>
          <w:i/>
          <w:iCs/>
          <w:sz w:val="24"/>
          <w:szCs w:val="24"/>
          <w:shd w:val="clear" w:color="auto" w:fill="FFFFFF"/>
        </w:rPr>
        <w:t>t</w:t>
      </w:r>
      <w:r w:rsidRPr="003F76EE">
        <w:rPr>
          <w:rFonts w:asciiTheme="majorBidi" w:hAnsiTheme="majorBidi" w:cstheme="majorBidi"/>
          <w:sz w:val="24"/>
          <w:szCs w:val="24"/>
          <w:shd w:val="clear" w:color="auto" w:fill="FFFFFF"/>
        </w:rPr>
        <w:t>(</w:t>
      </w:r>
      <w:proofErr w:type="gramEnd"/>
      <w:r w:rsidRPr="003F76EE">
        <w:rPr>
          <w:rFonts w:asciiTheme="majorBidi" w:hAnsiTheme="majorBidi" w:cstheme="majorBidi"/>
          <w:sz w:val="24"/>
          <w:szCs w:val="24"/>
          <w:shd w:val="clear" w:color="auto" w:fill="FFFFFF"/>
        </w:rPr>
        <w:t>73</w:t>
      </w:r>
      <w:r w:rsidR="000B7C52" w:rsidRPr="003F76EE">
        <w:rPr>
          <w:rFonts w:asciiTheme="majorBidi" w:hAnsiTheme="majorBidi" w:cstheme="majorBidi"/>
          <w:sz w:val="24"/>
          <w:szCs w:val="24"/>
          <w:shd w:val="clear" w:color="auto" w:fill="FFFFFF"/>
        </w:rPr>
        <w:t>6</w:t>
      </w:r>
      <w:r w:rsidRPr="003F76EE">
        <w:rPr>
          <w:rFonts w:asciiTheme="majorBidi" w:hAnsiTheme="majorBidi" w:cstheme="majorBidi"/>
          <w:sz w:val="24"/>
          <w:szCs w:val="24"/>
          <w:shd w:val="clear" w:color="auto" w:fill="FFFFFF"/>
        </w:rPr>
        <w:t>) = 2.90</w:t>
      </w:r>
      <w:r w:rsidR="00F77058" w:rsidRPr="003F76EE">
        <w:rPr>
          <w:rFonts w:asciiTheme="majorBidi" w:hAnsiTheme="majorBidi" w:cstheme="majorBidi"/>
          <w:sz w:val="24"/>
          <w:szCs w:val="24"/>
          <w:shd w:val="clear" w:color="auto" w:fill="FFFFFF"/>
        </w:rPr>
        <w:t xml:space="preserve">, </w:t>
      </w:r>
      <w:r w:rsidR="00F77058" w:rsidRPr="003F76EE">
        <w:rPr>
          <w:rFonts w:asciiTheme="majorBidi" w:hAnsiTheme="majorBidi" w:cstheme="majorBidi"/>
          <w:i/>
          <w:iCs/>
          <w:sz w:val="24"/>
          <w:szCs w:val="24"/>
          <w:shd w:val="clear" w:color="auto" w:fill="FFFFFF"/>
        </w:rPr>
        <w:t>d</w:t>
      </w:r>
      <w:r w:rsidR="00F77058" w:rsidRPr="003F76EE">
        <w:rPr>
          <w:rFonts w:asciiTheme="majorBidi" w:hAnsiTheme="majorBidi" w:cstheme="majorBidi"/>
          <w:sz w:val="24"/>
          <w:szCs w:val="24"/>
          <w:shd w:val="clear" w:color="auto" w:fill="FFFFFF"/>
        </w:rPr>
        <w:t xml:space="preserve"> = .283,</w:t>
      </w:r>
      <w:r w:rsidRPr="003F76EE">
        <w:rPr>
          <w:rFonts w:asciiTheme="majorBidi" w:hAnsiTheme="majorBidi" w:cstheme="majorBidi"/>
          <w:sz w:val="24"/>
          <w:szCs w:val="24"/>
          <w:shd w:val="clear" w:color="auto" w:fill="FFFFFF"/>
        </w:rPr>
        <w:t xml:space="preserve"> </w:t>
      </w:r>
      <w:r w:rsidRPr="003F76EE">
        <w:rPr>
          <w:rFonts w:asciiTheme="majorBidi" w:hAnsiTheme="majorBidi" w:cstheme="majorBidi"/>
          <w:i/>
          <w:iCs/>
          <w:sz w:val="24"/>
          <w:szCs w:val="24"/>
          <w:shd w:val="clear" w:color="auto" w:fill="FFFFFF"/>
        </w:rPr>
        <w:t>p</w:t>
      </w:r>
      <w:r w:rsidRPr="003F76EE">
        <w:rPr>
          <w:rFonts w:asciiTheme="majorBidi" w:hAnsiTheme="majorBidi" w:cstheme="majorBidi"/>
          <w:sz w:val="24"/>
          <w:szCs w:val="24"/>
          <w:shd w:val="clear" w:color="auto" w:fill="FFFFFF"/>
        </w:rPr>
        <w:t xml:space="preserve"> = 0.004</w:t>
      </w:r>
      <w:r w:rsidRPr="003F76EE">
        <w:rPr>
          <w:rFonts w:asciiTheme="majorBidi" w:hAnsiTheme="majorBidi" w:cstheme="majorBidi"/>
          <w:sz w:val="24"/>
          <w:szCs w:val="24"/>
          <w:lang w:bidi="he-IL"/>
        </w:rPr>
        <w:t xml:space="preserve">. Third, we asked the overall satisfaction </w:t>
      </w:r>
      <w:r w:rsidRPr="003F76EE">
        <w:rPr>
          <w:rFonts w:asciiTheme="majorBidi" w:hAnsiTheme="majorBidi" w:cstheme="majorBidi"/>
          <w:sz w:val="24"/>
          <w:szCs w:val="24"/>
          <w:lang w:bidi="he-IL"/>
        </w:rPr>
        <w:lastRenderedPageBreak/>
        <w:t>from the startup progress. In this measure</w:t>
      </w:r>
      <w:r w:rsidR="00D560BB" w:rsidRPr="003F76EE">
        <w:rPr>
          <w:rFonts w:asciiTheme="majorBidi" w:hAnsiTheme="majorBidi" w:cstheme="majorBidi"/>
          <w:sz w:val="24"/>
          <w:szCs w:val="24"/>
          <w:lang w:bidi="he-IL"/>
        </w:rPr>
        <w:t xml:space="preserve"> female </w:t>
      </w:r>
      <w:r w:rsidRPr="003F76EE">
        <w:rPr>
          <w:rFonts w:asciiTheme="majorBidi" w:hAnsiTheme="majorBidi" w:cstheme="majorBidi"/>
          <w:sz w:val="24"/>
          <w:szCs w:val="24"/>
          <w:lang w:bidi="he-IL"/>
        </w:rPr>
        <w:t xml:space="preserve">founders had a score of 3.59, marginally significantly higher </w:t>
      </w:r>
      <w:proofErr w:type="gramStart"/>
      <w:r w:rsidRPr="003F76EE">
        <w:rPr>
          <w:rFonts w:asciiTheme="majorBidi" w:hAnsiTheme="majorBidi" w:cstheme="majorBidi"/>
          <w:sz w:val="24"/>
          <w:szCs w:val="24"/>
          <w:lang w:bidi="he-IL"/>
        </w:rPr>
        <w:t xml:space="preserve">than </w:t>
      </w:r>
      <w:r w:rsidR="00D560BB" w:rsidRPr="003F76EE">
        <w:rPr>
          <w:rFonts w:asciiTheme="majorBidi" w:hAnsiTheme="majorBidi" w:cstheme="majorBidi"/>
          <w:sz w:val="24"/>
          <w:szCs w:val="24"/>
          <w:lang w:bidi="he-IL"/>
        </w:rPr>
        <w:t xml:space="preserve"> male</w:t>
      </w:r>
      <w:proofErr w:type="gramEnd"/>
      <w:r w:rsidR="00D560BB" w:rsidRPr="003F76EE">
        <w:rPr>
          <w:rFonts w:asciiTheme="majorBidi" w:hAnsiTheme="majorBidi" w:cstheme="majorBidi"/>
          <w:sz w:val="24"/>
          <w:szCs w:val="24"/>
          <w:lang w:bidi="he-IL"/>
        </w:rPr>
        <w:t xml:space="preserve"> </w:t>
      </w:r>
      <w:r w:rsidRPr="003F76EE">
        <w:rPr>
          <w:rFonts w:asciiTheme="majorBidi" w:hAnsiTheme="majorBidi" w:cstheme="majorBidi"/>
          <w:sz w:val="24"/>
          <w:szCs w:val="24"/>
          <w:lang w:bidi="he-IL"/>
        </w:rPr>
        <w:t xml:space="preserve">(3.43), </w:t>
      </w:r>
      <w:r w:rsidRPr="003F76EE">
        <w:rPr>
          <w:rFonts w:asciiTheme="majorBidi" w:hAnsiTheme="majorBidi" w:cstheme="majorBidi"/>
          <w:i/>
          <w:iCs/>
          <w:sz w:val="24"/>
          <w:szCs w:val="24"/>
          <w:shd w:val="clear" w:color="auto" w:fill="FFFFFF"/>
        </w:rPr>
        <w:t>t</w:t>
      </w:r>
      <w:r w:rsidRPr="003F76EE">
        <w:rPr>
          <w:rFonts w:asciiTheme="majorBidi" w:hAnsiTheme="majorBidi" w:cstheme="majorBidi"/>
          <w:sz w:val="24"/>
          <w:szCs w:val="24"/>
          <w:shd w:val="clear" w:color="auto" w:fill="FFFFFF"/>
        </w:rPr>
        <w:t>(73</w:t>
      </w:r>
      <w:r w:rsidR="003F76EE" w:rsidRPr="003F76EE">
        <w:rPr>
          <w:rFonts w:asciiTheme="majorBidi" w:hAnsiTheme="majorBidi" w:cstheme="majorBidi"/>
          <w:sz w:val="24"/>
          <w:szCs w:val="24"/>
          <w:shd w:val="clear" w:color="auto" w:fill="FFFFFF"/>
        </w:rPr>
        <w:t>3</w:t>
      </w:r>
      <w:r w:rsidRPr="003F76EE">
        <w:rPr>
          <w:rFonts w:asciiTheme="majorBidi" w:hAnsiTheme="majorBidi" w:cstheme="majorBidi"/>
          <w:sz w:val="24"/>
          <w:szCs w:val="24"/>
          <w:shd w:val="clear" w:color="auto" w:fill="FFFFFF"/>
        </w:rPr>
        <w:t>) = 1.35</w:t>
      </w:r>
      <w:r w:rsidR="00F77058" w:rsidRPr="003F76EE">
        <w:rPr>
          <w:rFonts w:asciiTheme="majorBidi" w:hAnsiTheme="majorBidi" w:cstheme="majorBidi"/>
          <w:sz w:val="24"/>
          <w:szCs w:val="24"/>
          <w:shd w:val="clear" w:color="auto" w:fill="FFFFFF"/>
          <w:lang w:bidi="he-IL"/>
        </w:rPr>
        <w:t xml:space="preserve">, </w:t>
      </w:r>
      <w:r w:rsidR="00F77058" w:rsidRPr="003F76EE">
        <w:rPr>
          <w:rFonts w:asciiTheme="majorBidi" w:hAnsiTheme="majorBidi" w:cstheme="majorBidi"/>
          <w:i/>
          <w:iCs/>
          <w:sz w:val="24"/>
          <w:szCs w:val="24"/>
          <w:shd w:val="clear" w:color="auto" w:fill="FFFFFF"/>
          <w:lang w:bidi="he-IL"/>
        </w:rPr>
        <w:t>d</w:t>
      </w:r>
      <w:r w:rsidR="00F77058" w:rsidRPr="003F76EE">
        <w:rPr>
          <w:rFonts w:asciiTheme="majorBidi" w:hAnsiTheme="majorBidi" w:cstheme="majorBidi"/>
          <w:sz w:val="24"/>
          <w:szCs w:val="24"/>
          <w:shd w:val="clear" w:color="auto" w:fill="FFFFFF"/>
          <w:lang w:bidi="he-IL"/>
        </w:rPr>
        <w:t xml:space="preserve"> = .132,</w:t>
      </w:r>
      <w:r w:rsidRPr="003F76EE">
        <w:rPr>
          <w:rFonts w:asciiTheme="majorBidi" w:hAnsiTheme="majorBidi" w:cstheme="majorBidi"/>
          <w:sz w:val="24"/>
          <w:szCs w:val="24"/>
          <w:shd w:val="clear" w:color="auto" w:fill="FFFFFF"/>
        </w:rPr>
        <w:t xml:space="preserve"> </w:t>
      </w:r>
      <w:r w:rsidRPr="003F76EE">
        <w:rPr>
          <w:rFonts w:asciiTheme="majorBidi" w:hAnsiTheme="majorBidi" w:cstheme="majorBidi"/>
          <w:i/>
          <w:iCs/>
          <w:sz w:val="24"/>
          <w:szCs w:val="24"/>
          <w:shd w:val="clear" w:color="auto" w:fill="FFFFFF"/>
        </w:rPr>
        <w:t>p</w:t>
      </w:r>
      <w:r w:rsidRPr="003F76EE">
        <w:rPr>
          <w:rFonts w:asciiTheme="majorBidi" w:hAnsiTheme="majorBidi" w:cstheme="majorBidi"/>
          <w:sz w:val="24"/>
          <w:szCs w:val="24"/>
          <w:shd w:val="clear" w:color="auto" w:fill="FFFFFF"/>
        </w:rPr>
        <w:t xml:space="preserve"> = 0.089</w:t>
      </w:r>
      <w:r w:rsidRPr="003F76EE">
        <w:rPr>
          <w:rFonts w:asciiTheme="majorBidi" w:hAnsiTheme="majorBidi" w:cstheme="majorBidi"/>
          <w:sz w:val="24"/>
          <w:szCs w:val="24"/>
          <w:lang w:bidi="he-IL"/>
        </w:rPr>
        <w:t>. Fourth, we asked the overall satisfaction from the founder's personal progress. In this measure</w:t>
      </w:r>
      <w:r w:rsidR="00D560BB" w:rsidRPr="003F76EE">
        <w:rPr>
          <w:rFonts w:asciiTheme="majorBidi" w:hAnsiTheme="majorBidi" w:cstheme="majorBidi"/>
          <w:sz w:val="24"/>
          <w:szCs w:val="24"/>
          <w:lang w:bidi="he-IL"/>
        </w:rPr>
        <w:t xml:space="preserve"> female </w:t>
      </w:r>
      <w:r w:rsidRPr="003F76EE">
        <w:rPr>
          <w:rFonts w:asciiTheme="majorBidi" w:hAnsiTheme="majorBidi" w:cstheme="majorBidi"/>
          <w:sz w:val="24"/>
          <w:szCs w:val="24"/>
          <w:lang w:bidi="he-IL"/>
        </w:rPr>
        <w:t>founders had a score of 3.86, significantly higher than for</w:t>
      </w:r>
      <w:r w:rsidR="00D560BB" w:rsidRPr="003F76EE">
        <w:rPr>
          <w:rFonts w:asciiTheme="majorBidi" w:hAnsiTheme="majorBidi" w:cstheme="majorBidi"/>
          <w:sz w:val="24"/>
          <w:szCs w:val="24"/>
          <w:lang w:bidi="he-IL"/>
        </w:rPr>
        <w:t xml:space="preserve"> male </w:t>
      </w:r>
      <w:r w:rsidRPr="003F76EE">
        <w:rPr>
          <w:rFonts w:asciiTheme="majorBidi" w:hAnsiTheme="majorBidi" w:cstheme="majorBidi"/>
          <w:sz w:val="24"/>
          <w:szCs w:val="24"/>
          <w:lang w:bidi="he-IL"/>
        </w:rPr>
        <w:t xml:space="preserve">(3.53), </w:t>
      </w:r>
      <w:proofErr w:type="gramStart"/>
      <w:r w:rsidRPr="003F76EE">
        <w:rPr>
          <w:rFonts w:asciiTheme="majorBidi" w:hAnsiTheme="majorBidi" w:cstheme="majorBidi"/>
          <w:i/>
          <w:iCs/>
          <w:sz w:val="24"/>
          <w:szCs w:val="24"/>
          <w:shd w:val="clear" w:color="auto" w:fill="FFFFFF"/>
        </w:rPr>
        <w:t>t</w:t>
      </w:r>
      <w:r w:rsidRPr="003F76EE">
        <w:rPr>
          <w:rFonts w:asciiTheme="majorBidi" w:hAnsiTheme="majorBidi" w:cstheme="majorBidi"/>
          <w:sz w:val="24"/>
          <w:szCs w:val="24"/>
          <w:shd w:val="clear" w:color="auto" w:fill="FFFFFF"/>
        </w:rPr>
        <w:t>(</w:t>
      </w:r>
      <w:proofErr w:type="gramEnd"/>
      <w:r w:rsidRPr="003F76EE">
        <w:rPr>
          <w:rFonts w:asciiTheme="majorBidi" w:hAnsiTheme="majorBidi" w:cstheme="majorBidi"/>
          <w:sz w:val="24"/>
          <w:szCs w:val="24"/>
          <w:shd w:val="clear" w:color="auto" w:fill="FFFFFF"/>
        </w:rPr>
        <w:t>73</w:t>
      </w:r>
      <w:r w:rsidR="003F76EE" w:rsidRPr="003F76EE">
        <w:rPr>
          <w:rFonts w:asciiTheme="majorBidi" w:hAnsiTheme="majorBidi" w:cstheme="majorBidi"/>
          <w:sz w:val="24"/>
          <w:szCs w:val="24"/>
          <w:shd w:val="clear" w:color="auto" w:fill="FFFFFF"/>
        </w:rPr>
        <w:t>2</w:t>
      </w:r>
      <w:r w:rsidRPr="003F76EE">
        <w:rPr>
          <w:rFonts w:asciiTheme="majorBidi" w:hAnsiTheme="majorBidi" w:cstheme="majorBidi"/>
          <w:sz w:val="24"/>
          <w:szCs w:val="24"/>
          <w:shd w:val="clear" w:color="auto" w:fill="FFFFFF"/>
        </w:rPr>
        <w:t>) =</w:t>
      </w:r>
      <w:r>
        <w:rPr>
          <w:rFonts w:asciiTheme="majorBidi" w:hAnsiTheme="majorBidi" w:cstheme="majorBidi"/>
          <w:sz w:val="24"/>
          <w:szCs w:val="24"/>
          <w:shd w:val="clear" w:color="auto" w:fill="FFFFFF"/>
        </w:rPr>
        <w:t xml:space="preserve"> 2.85</w:t>
      </w:r>
      <w:r w:rsidR="00F77058">
        <w:rPr>
          <w:rFonts w:asciiTheme="majorBidi" w:hAnsiTheme="majorBidi" w:cstheme="majorBidi"/>
          <w:sz w:val="24"/>
          <w:szCs w:val="24"/>
          <w:shd w:val="clear" w:color="auto" w:fill="FFFFFF"/>
        </w:rPr>
        <w:t xml:space="preserve">, </w:t>
      </w:r>
      <w:r w:rsidR="00F77058">
        <w:rPr>
          <w:rFonts w:asciiTheme="majorBidi" w:hAnsiTheme="majorBidi" w:cstheme="majorBidi"/>
          <w:i/>
          <w:iCs/>
          <w:sz w:val="24"/>
          <w:szCs w:val="24"/>
          <w:shd w:val="clear" w:color="auto" w:fill="FFFFFF"/>
        </w:rPr>
        <w:t>d</w:t>
      </w:r>
      <w:r w:rsidR="00F77058">
        <w:rPr>
          <w:rFonts w:asciiTheme="majorBidi" w:hAnsiTheme="majorBidi" w:cstheme="majorBidi"/>
          <w:sz w:val="24"/>
          <w:szCs w:val="24"/>
          <w:shd w:val="clear" w:color="auto" w:fill="FFFFFF"/>
        </w:rPr>
        <w:t xml:space="preserve"> = .086,</w:t>
      </w:r>
      <w:r>
        <w:rPr>
          <w:rFonts w:asciiTheme="majorBidi" w:hAnsiTheme="majorBidi" w:cstheme="majorBidi"/>
          <w:sz w:val="24"/>
          <w:szCs w:val="24"/>
          <w:shd w:val="clear" w:color="auto" w:fill="FFFFFF"/>
        </w:rPr>
        <w:t xml:space="preserve"> </w:t>
      </w:r>
      <w:r w:rsidRPr="00DD3D8D">
        <w:rPr>
          <w:rFonts w:asciiTheme="majorBidi" w:hAnsiTheme="majorBidi" w:cstheme="majorBidi"/>
          <w:i/>
          <w:iCs/>
          <w:sz w:val="24"/>
          <w:szCs w:val="24"/>
          <w:shd w:val="clear" w:color="auto" w:fill="FFFFFF"/>
        </w:rPr>
        <w:t>p</w:t>
      </w:r>
      <w:r w:rsidRPr="0083649C">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w:t>
      </w:r>
      <w:r w:rsidRPr="0083649C">
        <w:rPr>
          <w:rFonts w:asciiTheme="majorBidi" w:hAnsiTheme="majorBidi" w:cstheme="majorBidi"/>
          <w:sz w:val="24"/>
          <w:szCs w:val="24"/>
          <w:shd w:val="clear" w:color="auto" w:fill="FFFFFF"/>
        </w:rPr>
        <w:t xml:space="preserve"> 0.0</w:t>
      </w:r>
      <w:r>
        <w:rPr>
          <w:rFonts w:asciiTheme="majorBidi" w:hAnsiTheme="majorBidi" w:cstheme="majorBidi"/>
          <w:sz w:val="24"/>
          <w:szCs w:val="24"/>
          <w:shd w:val="clear" w:color="auto" w:fill="FFFFFF"/>
        </w:rPr>
        <w:t>05</w:t>
      </w:r>
      <w:r>
        <w:rPr>
          <w:rFonts w:asciiTheme="majorBidi" w:hAnsiTheme="majorBidi" w:cstheme="majorBidi"/>
          <w:sz w:val="24"/>
          <w:szCs w:val="24"/>
          <w:lang w:bidi="he-IL"/>
        </w:rPr>
        <w:t>. These results provided support to H5.</w:t>
      </w:r>
    </w:p>
    <w:p w14:paraId="0BE6E6FB" w14:textId="5E268DE9" w:rsidR="00363B1F" w:rsidRPr="0083649C" w:rsidRDefault="00363B1F" w:rsidP="00363B1F">
      <w:pPr>
        <w:spacing w:after="0" w:line="480" w:lineRule="auto"/>
        <w:ind w:firstLine="720"/>
        <w:jc w:val="center"/>
        <w:rPr>
          <w:rFonts w:asciiTheme="majorBidi" w:hAnsiTheme="majorBidi" w:cstheme="majorBidi"/>
          <w:i/>
          <w:iCs/>
          <w:sz w:val="24"/>
          <w:szCs w:val="24"/>
          <w:lang w:bidi="he-IL"/>
        </w:rPr>
      </w:pPr>
      <w:r w:rsidRPr="0083649C">
        <w:rPr>
          <w:rFonts w:asciiTheme="majorBidi" w:hAnsiTheme="majorBidi" w:cstheme="majorBidi"/>
          <w:i/>
          <w:iCs/>
          <w:sz w:val="24"/>
          <w:szCs w:val="24"/>
          <w:lang w:bidi="he-IL"/>
        </w:rPr>
        <w:t xml:space="preserve">Insert Table </w:t>
      </w:r>
      <w:r>
        <w:rPr>
          <w:rFonts w:asciiTheme="majorBidi" w:hAnsiTheme="majorBidi" w:cstheme="majorBidi"/>
          <w:i/>
          <w:iCs/>
          <w:sz w:val="24"/>
          <w:szCs w:val="24"/>
          <w:lang w:bidi="he-IL"/>
        </w:rPr>
        <w:t>7</w:t>
      </w:r>
      <w:r w:rsidRPr="0083649C">
        <w:rPr>
          <w:rFonts w:asciiTheme="majorBidi" w:hAnsiTheme="majorBidi" w:cstheme="majorBidi"/>
          <w:i/>
          <w:iCs/>
          <w:sz w:val="24"/>
          <w:szCs w:val="24"/>
          <w:lang w:bidi="he-IL"/>
        </w:rPr>
        <w:t xml:space="preserve"> Here</w:t>
      </w:r>
    </w:p>
    <w:p w14:paraId="516B61BE" w14:textId="409C404C" w:rsidR="00E03728" w:rsidRPr="0083649C" w:rsidRDefault="00E03728" w:rsidP="00E03728">
      <w:pPr>
        <w:spacing w:after="0" w:line="480" w:lineRule="auto"/>
        <w:jc w:val="both"/>
        <w:rPr>
          <w:rFonts w:asciiTheme="majorBidi" w:hAnsiTheme="majorBidi" w:cstheme="majorBidi"/>
          <w:b/>
          <w:bCs/>
          <w:iCs/>
          <w:sz w:val="24"/>
          <w:szCs w:val="24"/>
          <w:lang w:bidi="he-IL"/>
        </w:rPr>
      </w:pPr>
      <w:r>
        <w:rPr>
          <w:rFonts w:asciiTheme="majorBidi" w:hAnsiTheme="majorBidi" w:cstheme="majorBidi"/>
          <w:b/>
          <w:bCs/>
          <w:iCs/>
          <w:sz w:val="24"/>
          <w:szCs w:val="24"/>
          <w:lang w:bidi="he-IL"/>
        </w:rPr>
        <w:t>4.</w:t>
      </w:r>
      <w:r w:rsidR="00D560BB">
        <w:rPr>
          <w:rFonts w:asciiTheme="majorBidi" w:hAnsiTheme="majorBidi" w:cstheme="majorBidi"/>
          <w:b/>
          <w:bCs/>
          <w:iCs/>
          <w:sz w:val="24"/>
          <w:szCs w:val="24"/>
          <w:lang w:bidi="he-IL"/>
        </w:rPr>
        <w:t>4</w:t>
      </w:r>
      <w:r>
        <w:rPr>
          <w:rFonts w:asciiTheme="majorBidi" w:hAnsiTheme="majorBidi" w:cstheme="majorBidi"/>
          <w:b/>
          <w:bCs/>
          <w:iCs/>
          <w:sz w:val="24"/>
          <w:szCs w:val="24"/>
          <w:lang w:bidi="he-IL"/>
        </w:rPr>
        <w:t xml:space="preserve"> The role of observed and unobserved variables in explaining gender differences </w:t>
      </w:r>
    </w:p>
    <w:p w14:paraId="57D8C6E4" w14:textId="042625A1" w:rsidR="007136F6" w:rsidRDefault="007136F6" w:rsidP="007136F6">
      <w:pPr>
        <w:spacing w:after="0" w:line="480" w:lineRule="auto"/>
        <w:ind w:firstLine="567"/>
        <w:jc w:val="both"/>
        <w:rPr>
          <w:rFonts w:asciiTheme="majorBidi" w:hAnsiTheme="majorBidi" w:cstheme="majorBidi"/>
          <w:sz w:val="24"/>
          <w:szCs w:val="24"/>
          <w:lang w:bidi="he-IL"/>
        </w:rPr>
      </w:pPr>
      <w:r w:rsidRPr="00E03728">
        <w:rPr>
          <w:rFonts w:asciiTheme="majorBidi" w:hAnsiTheme="majorBidi" w:cstheme="majorBidi"/>
          <w:sz w:val="24"/>
          <w:szCs w:val="24"/>
          <w:lang w:bidi="he-IL"/>
        </w:rPr>
        <w:t>Our</w:t>
      </w:r>
      <w:r>
        <w:rPr>
          <w:rFonts w:asciiTheme="majorBidi" w:hAnsiTheme="majorBidi" w:cstheme="majorBidi"/>
          <w:sz w:val="24"/>
          <w:szCs w:val="24"/>
          <w:lang w:bidi="he-IL"/>
        </w:rPr>
        <w:t xml:space="preserve"> hypotheses regarding</w:t>
      </w:r>
      <w:r w:rsidR="00D560BB">
        <w:rPr>
          <w:rFonts w:asciiTheme="majorBidi" w:hAnsiTheme="majorBidi" w:cstheme="majorBidi"/>
          <w:sz w:val="24"/>
          <w:szCs w:val="24"/>
          <w:lang w:bidi="he-IL"/>
        </w:rPr>
        <w:t xml:space="preserve"> female </w:t>
      </w:r>
      <w:r>
        <w:rPr>
          <w:rFonts w:asciiTheme="majorBidi" w:hAnsiTheme="majorBidi" w:cstheme="majorBidi"/>
          <w:sz w:val="24"/>
          <w:szCs w:val="24"/>
          <w:lang w:bidi="he-IL"/>
        </w:rPr>
        <w:t>founders' goals and progress during the accelerator do not claim that gender per-se influences these goals and progress. However, we argue that educational and occupational gender role socialization and discrimination cause differences in</w:t>
      </w:r>
      <w:r w:rsidR="00D560BB">
        <w:rPr>
          <w:rFonts w:asciiTheme="majorBidi" w:hAnsiTheme="majorBidi" w:cstheme="majorBidi"/>
          <w:sz w:val="24"/>
          <w:szCs w:val="24"/>
          <w:lang w:bidi="he-IL"/>
        </w:rPr>
        <w:t xml:space="preserve"> female </w:t>
      </w:r>
      <w:r>
        <w:rPr>
          <w:rFonts w:asciiTheme="majorBidi" w:hAnsiTheme="majorBidi" w:cstheme="majorBidi"/>
          <w:sz w:val="24"/>
          <w:szCs w:val="24"/>
          <w:lang w:bidi="he-IL"/>
        </w:rPr>
        <w:t xml:space="preserve">founders’ typical prior experience. </w:t>
      </w:r>
      <w:r w:rsidRPr="00DD3D8D">
        <w:rPr>
          <w:rFonts w:asciiTheme="majorBidi" w:hAnsiTheme="majorBidi" w:cstheme="majorBidi"/>
          <w:sz w:val="24"/>
          <w:szCs w:val="24"/>
          <w:lang w:bidi="he-IL"/>
        </w:rPr>
        <w:t xml:space="preserve">Hence, using as series of stepwise OLS regressions, </w:t>
      </w:r>
      <w:r w:rsidR="002368F5" w:rsidRPr="00DD3D8D">
        <w:rPr>
          <w:rFonts w:asciiTheme="majorBidi" w:hAnsiTheme="majorBidi" w:cstheme="majorBidi"/>
          <w:sz w:val="24"/>
          <w:szCs w:val="24"/>
          <w:lang w:bidi="he-IL"/>
        </w:rPr>
        <w:t xml:space="preserve">we examined </w:t>
      </w:r>
      <w:r w:rsidRPr="00DD3D8D">
        <w:rPr>
          <w:rFonts w:asciiTheme="majorBidi" w:hAnsiTheme="majorBidi" w:cstheme="majorBidi"/>
          <w:sz w:val="24"/>
          <w:szCs w:val="24"/>
          <w:lang w:bidi="he-IL"/>
        </w:rPr>
        <w:t xml:space="preserve">whether sex has unique contribution in explaining </w:t>
      </w:r>
      <w:r w:rsidR="002368F5">
        <w:rPr>
          <w:rFonts w:asciiTheme="majorBidi" w:hAnsiTheme="majorBidi" w:cstheme="majorBidi"/>
          <w:sz w:val="24"/>
          <w:szCs w:val="24"/>
          <w:lang w:bidi="he-IL"/>
        </w:rPr>
        <w:t>additional</w:t>
      </w:r>
      <w:r w:rsidR="002368F5" w:rsidRPr="00DD3D8D">
        <w:rPr>
          <w:rFonts w:asciiTheme="majorBidi" w:hAnsiTheme="majorBidi" w:cstheme="majorBidi"/>
          <w:sz w:val="24"/>
          <w:szCs w:val="24"/>
          <w:lang w:bidi="he-IL"/>
        </w:rPr>
        <w:t xml:space="preserve"> </w:t>
      </w:r>
      <w:r w:rsidRPr="00DD3D8D">
        <w:rPr>
          <w:rFonts w:asciiTheme="majorBidi" w:hAnsiTheme="majorBidi" w:cstheme="majorBidi"/>
          <w:sz w:val="24"/>
          <w:szCs w:val="24"/>
          <w:lang w:bidi="he-IL"/>
        </w:rPr>
        <w:t>variance after controlling for these background variables.</w:t>
      </w:r>
    </w:p>
    <w:p w14:paraId="1B766823" w14:textId="555EDF9B" w:rsidR="007136F6" w:rsidRDefault="007136F6" w:rsidP="007136F6">
      <w:pPr>
        <w:spacing w:after="0" w:line="480" w:lineRule="auto"/>
        <w:ind w:firstLine="567"/>
        <w:jc w:val="both"/>
        <w:rPr>
          <w:rFonts w:asciiTheme="majorBidi" w:hAnsiTheme="majorBidi" w:cstheme="majorBidi"/>
          <w:sz w:val="24"/>
          <w:szCs w:val="24"/>
          <w:lang w:bidi="he-IL"/>
        </w:rPr>
      </w:pPr>
      <w:r>
        <w:rPr>
          <w:rFonts w:asciiTheme="majorBidi" w:hAnsiTheme="majorBidi" w:cstheme="majorBidi"/>
          <w:sz w:val="24"/>
          <w:szCs w:val="24"/>
          <w:lang w:bidi="he-IL"/>
        </w:rPr>
        <w:t>Table 5 present</w:t>
      </w:r>
      <w:r w:rsidR="002368F5">
        <w:rPr>
          <w:rFonts w:asciiTheme="majorBidi" w:hAnsiTheme="majorBidi" w:cstheme="majorBidi"/>
          <w:sz w:val="24"/>
          <w:szCs w:val="24"/>
          <w:lang w:bidi="he-IL"/>
        </w:rPr>
        <w:t>s</w:t>
      </w:r>
      <w:r>
        <w:rPr>
          <w:rFonts w:asciiTheme="majorBidi" w:hAnsiTheme="majorBidi" w:cstheme="majorBidi"/>
          <w:sz w:val="24"/>
          <w:szCs w:val="24"/>
          <w:lang w:bidi="he-IL"/>
        </w:rPr>
        <w:t xml:space="preserve"> four regressions (model</w:t>
      </w:r>
      <w:r w:rsidR="002368F5">
        <w:rPr>
          <w:rFonts w:asciiTheme="majorBidi" w:hAnsiTheme="majorBidi" w:cstheme="majorBidi"/>
          <w:sz w:val="24"/>
          <w:szCs w:val="24"/>
          <w:lang w:bidi="he-IL"/>
        </w:rPr>
        <w:t>s</w:t>
      </w:r>
      <w:r>
        <w:rPr>
          <w:rFonts w:asciiTheme="majorBidi" w:hAnsiTheme="majorBidi" w:cstheme="majorBidi"/>
          <w:sz w:val="24"/>
          <w:szCs w:val="24"/>
          <w:lang w:bidi="he-IL"/>
        </w:rPr>
        <w:t xml:space="preserve"> 1 to 4), each with one of the four goals as the dependent variable. Model 1 explains expanding network goal score. It shows that this goal score is negatively influenced by level of education and by three types of accelerators (accelerators sponsored by governmental units, by corporates, and by investors), while positively</w:t>
      </w:r>
      <w:r w:rsidRPr="00F50590">
        <w:rPr>
          <w:rFonts w:asciiTheme="majorBidi" w:hAnsiTheme="majorBidi" w:cstheme="majorBidi"/>
          <w:sz w:val="24"/>
          <w:szCs w:val="24"/>
          <w:lang w:bidi="he-IL"/>
        </w:rPr>
        <w:t xml:space="preserve"> </w:t>
      </w:r>
      <w:r>
        <w:rPr>
          <w:rFonts w:asciiTheme="majorBidi" w:hAnsiTheme="majorBidi" w:cstheme="majorBidi"/>
          <w:sz w:val="24"/>
          <w:szCs w:val="24"/>
          <w:lang w:bidi="he-IL"/>
        </w:rPr>
        <w:t>influenced by education in life science and work experience in service domains. In addition, female founder has additional positive impact on this goal score.</w:t>
      </w:r>
    </w:p>
    <w:p w14:paraId="08194148" w14:textId="74903041" w:rsidR="007136F6" w:rsidRDefault="007136F6" w:rsidP="007136F6">
      <w:pPr>
        <w:spacing w:after="0" w:line="480" w:lineRule="auto"/>
        <w:ind w:firstLine="567"/>
        <w:jc w:val="both"/>
        <w:rPr>
          <w:rFonts w:asciiTheme="majorBidi" w:hAnsiTheme="majorBidi" w:cstheme="majorBidi"/>
          <w:sz w:val="24"/>
          <w:szCs w:val="24"/>
          <w:lang w:bidi="he-IL"/>
        </w:rPr>
      </w:pPr>
      <w:r>
        <w:rPr>
          <w:rFonts w:asciiTheme="majorBidi" w:hAnsiTheme="majorBidi" w:cstheme="majorBidi"/>
          <w:sz w:val="24"/>
          <w:szCs w:val="24"/>
          <w:lang w:bidi="he-IL"/>
        </w:rPr>
        <w:t xml:space="preserve">Model 2 explains gaining entrepreneurial and managerial knowledge goal score. It shows that this goal score is negatively influenced by level of education and by two types of accelerators (accelerators sponsored by corporates and by investors), </w:t>
      </w:r>
      <w:proofErr w:type="gramStart"/>
      <w:r>
        <w:rPr>
          <w:rFonts w:asciiTheme="majorBidi" w:hAnsiTheme="majorBidi" w:cstheme="majorBidi"/>
          <w:sz w:val="24"/>
          <w:szCs w:val="24"/>
          <w:lang w:bidi="he-IL"/>
        </w:rPr>
        <w:t>and also</w:t>
      </w:r>
      <w:proofErr w:type="gramEnd"/>
      <w:r>
        <w:rPr>
          <w:rFonts w:asciiTheme="majorBidi" w:hAnsiTheme="majorBidi" w:cstheme="majorBidi"/>
          <w:sz w:val="24"/>
          <w:szCs w:val="24"/>
          <w:lang w:bidi="he-IL"/>
        </w:rPr>
        <w:t xml:space="preserve"> by prior entrepreneurial experience and age of startup at entry. It is positively influenced by earlier stages of startup </w:t>
      </w:r>
      <w:r>
        <w:rPr>
          <w:rFonts w:asciiTheme="majorBidi" w:hAnsiTheme="majorBidi" w:cstheme="majorBidi"/>
          <w:sz w:val="24"/>
          <w:szCs w:val="24"/>
          <w:lang w:bidi="he-IL"/>
        </w:rPr>
        <w:lastRenderedPageBreak/>
        <w:t>development. In addition, founder</w:t>
      </w:r>
      <w:r w:rsidR="002368F5">
        <w:rPr>
          <w:rFonts w:asciiTheme="majorBidi" w:hAnsiTheme="majorBidi" w:cstheme="majorBidi"/>
          <w:sz w:val="24"/>
          <w:szCs w:val="24"/>
          <w:lang w:bidi="he-IL"/>
        </w:rPr>
        <w:t xml:space="preserve"> gender</w:t>
      </w:r>
      <w:r>
        <w:rPr>
          <w:rFonts w:asciiTheme="majorBidi" w:hAnsiTheme="majorBidi" w:cstheme="majorBidi"/>
          <w:sz w:val="24"/>
          <w:szCs w:val="24"/>
          <w:lang w:bidi="he-IL"/>
        </w:rPr>
        <w:t xml:space="preserve"> and percentage of females in the founding team both have additional positive impact on this goal score.</w:t>
      </w:r>
    </w:p>
    <w:p w14:paraId="306CB9D6" w14:textId="5068FC59" w:rsidR="001B15D5" w:rsidRPr="00E03728" w:rsidRDefault="001B15D5" w:rsidP="001B15D5">
      <w:pPr>
        <w:spacing w:after="0" w:line="480" w:lineRule="auto"/>
        <w:ind w:firstLine="567"/>
        <w:jc w:val="both"/>
        <w:rPr>
          <w:rFonts w:asciiTheme="majorBidi" w:hAnsiTheme="majorBidi" w:cstheme="majorBidi"/>
          <w:sz w:val="24"/>
          <w:szCs w:val="24"/>
          <w:lang w:bidi="he-IL"/>
        </w:rPr>
      </w:pPr>
      <w:r>
        <w:rPr>
          <w:rFonts w:asciiTheme="majorBidi" w:hAnsiTheme="majorBidi" w:cstheme="majorBidi"/>
          <w:sz w:val="24"/>
          <w:szCs w:val="24"/>
          <w:lang w:bidi="he-IL"/>
        </w:rPr>
        <w:t xml:space="preserve">Model 3 explains ESE goal score. It shows that this goal score is positively influenced by two types of accelerators (accelerators sponsored by governmental units and by academic institutions), and by having a personal mentor in the accelerator. In addition, founder </w:t>
      </w:r>
      <w:r w:rsidR="00BC1914">
        <w:rPr>
          <w:rFonts w:asciiTheme="majorBidi" w:hAnsiTheme="majorBidi" w:cstheme="majorBidi"/>
          <w:sz w:val="24"/>
          <w:szCs w:val="24"/>
          <w:lang w:bidi="he-IL"/>
        </w:rPr>
        <w:t xml:space="preserve">gender </w:t>
      </w:r>
      <w:r>
        <w:rPr>
          <w:rFonts w:asciiTheme="majorBidi" w:hAnsiTheme="majorBidi" w:cstheme="majorBidi"/>
          <w:sz w:val="24"/>
          <w:szCs w:val="24"/>
          <w:lang w:bidi="he-IL"/>
        </w:rPr>
        <w:t>has additional positive impact on this goal score.</w:t>
      </w:r>
    </w:p>
    <w:p w14:paraId="56220A7A" w14:textId="77777777" w:rsidR="001B15D5" w:rsidRDefault="001B15D5" w:rsidP="001B15D5">
      <w:pPr>
        <w:spacing w:after="0" w:line="480" w:lineRule="auto"/>
        <w:ind w:firstLine="567"/>
        <w:jc w:val="both"/>
        <w:rPr>
          <w:rFonts w:asciiTheme="majorBidi" w:hAnsiTheme="majorBidi" w:cstheme="majorBidi"/>
          <w:sz w:val="24"/>
          <w:szCs w:val="24"/>
          <w:lang w:bidi="he-IL"/>
        </w:rPr>
      </w:pPr>
      <w:r>
        <w:rPr>
          <w:rFonts w:asciiTheme="majorBidi" w:hAnsiTheme="majorBidi" w:cstheme="majorBidi"/>
          <w:sz w:val="24"/>
          <w:szCs w:val="24"/>
          <w:lang w:bidi="he-IL"/>
        </w:rPr>
        <w:t>Model 4 explains legitimacy goal score. It shows that this goal score is negatively influenced by level of prior experience in MNCs, by being fully devoted to the startup and by entering the accelerator at the scale stage of startup development, while positively influenced by entering an academic accelerator and by prior experience as a self-employed. Gender do not have significant influenced on this goal.</w:t>
      </w:r>
    </w:p>
    <w:p w14:paraId="3156CB1F" w14:textId="767E05B0" w:rsidR="002368F5" w:rsidRDefault="001B15D5" w:rsidP="001B15D5">
      <w:pPr>
        <w:spacing w:after="0" w:line="480" w:lineRule="auto"/>
        <w:ind w:firstLine="567"/>
        <w:jc w:val="both"/>
        <w:rPr>
          <w:rFonts w:asciiTheme="majorBidi" w:hAnsiTheme="majorBidi" w:cstheme="majorBidi"/>
          <w:sz w:val="24"/>
          <w:szCs w:val="24"/>
          <w:lang w:bidi="he-IL"/>
        </w:rPr>
      </w:pPr>
      <w:r>
        <w:rPr>
          <w:rFonts w:asciiTheme="majorBidi" w:hAnsiTheme="majorBidi" w:cstheme="majorBidi"/>
          <w:sz w:val="24"/>
          <w:szCs w:val="24"/>
          <w:lang w:bidi="he-IL"/>
        </w:rPr>
        <w:t xml:space="preserve">According to these regressions, in three out of the four dependent variables, gender has </w:t>
      </w:r>
      <w:r w:rsidR="002368F5">
        <w:rPr>
          <w:rFonts w:asciiTheme="majorBidi" w:hAnsiTheme="majorBidi" w:cstheme="majorBidi"/>
          <w:sz w:val="24"/>
          <w:szCs w:val="24"/>
          <w:lang w:bidi="he-IL"/>
        </w:rPr>
        <w:t xml:space="preserve">an </w:t>
      </w:r>
      <w:r>
        <w:rPr>
          <w:rFonts w:asciiTheme="majorBidi" w:hAnsiTheme="majorBidi" w:cstheme="majorBidi"/>
          <w:sz w:val="24"/>
          <w:szCs w:val="24"/>
          <w:lang w:bidi="he-IL"/>
        </w:rPr>
        <w:t>effect above the effect</w:t>
      </w:r>
      <w:r w:rsidR="002368F5">
        <w:rPr>
          <w:rFonts w:asciiTheme="majorBidi" w:hAnsiTheme="majorBidi" w:cstheme="majorBidi"/>
          <w:sz w:val="24"/>
          <w:szCs w:val="24"/>
          <w:lang w:bidi="he-IL"/>
        </w:rPr>
        <w:t>s</w:t>
      </w:r>
      <w:r>
        <w:rPr>
          <w:rFonts w:asciiTheme="majorBidi" w:hAnsiTheme="majorBidi" w:cstheme="majorBidi"/>
          <w:sz w:val="24"/>
          <w:szCs w:val="24"/>
          <w:lang w:bidi="he-IL"/>
        </w:rPr>
        <w:t xml:space="preserve"> of observed variables correlated with gender.</w:t>
      </w:r>
    </w:p>
    <w:p w14:paraId="6CC97B61" w14:textId="5E3D66CB" w:rsidR="001B15D5" w:rsidRDefault="001B15D5" w:rsidP="001B15D5">
      <w:pPr>
        <w:spacing w:after="0" w:line="480" w:lineRule="auto"/>
        <w:ind w:firstLine="567"/>
        <w:jc w:val="both"/>
        <w:rPr>
          <w:rFonts w:asciiTheme="majorBidi" w:hAnsiTheme="majorBidi" w:cstheme="majorBidi"/>
          <w:sz w:val="24"/>
          <w:szCs w:val="24"/>
          <w:lang w:bidi="he-IL"/>
        </w:rPr>
      </w:pPr>
      <w:bookmarkStart w:id="19" w:name="_Hlk59115785"/>
      <w:r>
        <w:rPr>
          <w:rFonts w:asciiTheme="majorBidi" w:hAnsiTheme="majorBidi" w:cstheme="majorBidi"/>
          <w:sz w:val="24"/>
          <w:szCs w:val="24"/>
          <w:lang w:bidi="he-IL"/>
        </w:rPr>
        <w:t>Table 6 present</w:t>
      </w:r>
      <w:r w:rsidR="002368F5">
        <w:rPr>
          <w:rFonts w:asciiTheme="majorBidi" w:hAnsiTheme="majorBidi" w:cstheme="majorBidi"/>
          <w:sz w:val="24"/>
          <w:szCs w:val="24"/>
          <w:lang w:bidi="he-IL"/>
        </w:rPr>
        <w:t>s</w:t>
      </w:r>
      <w:r>
        <w:rPr>
          <w:rFonts w:asciiTheme="majorBidi" w:hAnsiTheme="majorBidi" w:cstheme="majorBidi"/>
          <w:sz w:val="24"/>
          <w:szCs w:val="24"/>
          <w:lang w:bidi="he-IL"/>
        </w:rPr>
        <w:t xml:space="preserve"> four regressions (models 5 to 8) in which the progress </w:t>
      </w:r>
      <w:r w:rsidR="002368F5">
        <w:rPr>
          <w:rFonts w:asciiTheme="majorBidi" w:hAnsiTheme="majorBidi" w:cstheme="majorBidi"/>
          <w:sz w:val="24"/>
          <w:szCs w:val="24"/>
          <w:lang w:bidi="he-IL"/>
        </w:rPr>
        <w:t xml:space="preserve">in each of these aspects is </w:t>
      </w:r>
      <w:r>
        <w:rPr>
          <w:rFonts w:asciiTheme="majorBidi" w:hAnsiTheme="majorBidi" w:cstheme="majorBidi"/>
          <w:sz w:val="24"/>
          <w:szCs w:val="24"/>
          <w:lang w:bidi="he-IL"/>
        </w:rPr>
        <w:t>the dependent variable. Model 5 explains expanding network progress score. It shows that this progress score is negatively influenced by the age of the founders when they entered the accelerator, while positively</w:t>
      </w:r>
      <w:r w:rsidRPr="00F50590">
        <w:rPr>
          <w:rFonts w:asciiTheme="majorBidi" w:hAnsiTheme="majorBidi" w:cstheme="majorBidi"/>
          <w:sz w:val="24"/>
          <w:szCs w:val="24"/>
          <w:lang w:bidi="he-IL"/>
        </w:rPr>
        <w:t xml:space="preserve"> </w:t>
      </w:r>
      <w:r>
        <w:rPr>
          <w:rFonts w:asciiTheme="majorBidi" w:hAnsiTheme="majorBidi" w:cstheme="majorBidi"/>
          <w:sz w:val="24"/>
          <w:szCs w:val="24"/>
          <w:lang w:bidi="he-IL"/>
        </w:rPr>
        <w:t>influenced by work experience in product management and in services domains, by entering an academic accelerator, and by a structured mentoring process. Gender do not have significant influenced on this progress.</w:t>
      </w:r>
    </w:p>
    <w:p w14:paraId="088F2975" w14:textId="0ABE3FB7" w:rsidR="001B15D5" w:rsidRDefault="001B15D5" w:rsidP="001B15D5">
      <w:pPr>
        <w:spacing w:after="0" w:line="480" w:lineRule="auto"/>
        <w:ind w:firstLine="567"/>
        <w:jc w:val="both"/>
        <w:rPr>
          <w:rFonts w:asciiTheme="majorBidi" w:hAnsiTheme="majorBidi" w:cstheme="majorBidi"/>
          <w:sz w:val="24"/>
          <w:szCs w:val="24"/>
          <w:lang w:bidi="he-IL"/>
        </w:rPr>
      </w:pPr>
      <w:r>
        <w:rPr>
          <w:rFonts w:asciiTheme="majorBidi" w:hAnsiTheme="majorBidi" w:cstheme="majorBidi"/>
          <w:sz w:val="24"/>
          <w:szCs w:val="24"/>
          <w:lang w:bidi="he-IL"/>
        </w:rPr>
        <w:t xml:space="preserve">Model 6 explains gaining knowledge progress score. It shows that this progress score is negatively influenced by level of academic education in technology, management, life science, social </w:t>
      </w:r>
      <w:proofErr w:type="gramStart"/>
      <w:r>
        <w:rPr>
          <w:rFonts w:asciiTheme="majorBidi" w:hAnsiTheme="majorBidi" w:cstheme="majorBidi"/>
          <w:sz w:val="24"/>
          <w:szCs w:val="24"/>
          <w:lang w:bidi="he-IL"/>
        </w:rPr>
        <w:t>science</w:t>
      </w:r>
      <w:proofErr w:type="gramEnd"/>
      <w:r>
        <w:rPr>
          <w:rFonts w:asciiTheme="majorBidi" w:hAnsiTheme="majorBidi" w:cstheme="majorBidi"/>
          <w:sz w:val="24"/>
          <w:szCs w:val="24"/>
          <w:lang w:bidi="he-IL"/>
        </w:rPr>
        <w:t xml:space="preserve"> or humanities, and by startup entry age, while positively</w:t>
      </w:r>
      <w:r w:rsidRPr="00F50590">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influenced by entering an academic accelerator, by entering at the idea stage of startup development and by </w:t>
      </w:r>
      <w:r w:rsidR="00A4414F">
        <w:rPr>
          <w:rFonts w:asciiTheme="majorBidi" w:hAnsiTheme="majorBidi" w:cstheme="majorBidi"/>
          <w:sz w:val="24"/>
          <w:szCs w:val="24"/>
          <w:lang w:bidi="he-IL"/>
        </w:rPr>
        <w:t xml:space="preserve">having </w:t>
      </w:r>
      <w:r>
        <w:rPr>
          <w:rFonts w:asciiTheme="majorBidi" w:hAnsiTheme="majorBidi" w:cstheme="majorBidi"/>
          <w:sz w:val="24"/>
          <w:szCs w:val="24"/>
          <w:lang w:bidi="he-IL"/>
        </w:rPr>
        <w:t xml:space="preserve">a mentor </w:t>
      </w:r>
      <w:r>
        <w:rPr>
          <w:rFonts w:asciiTheme="majorBidi" w:hAnsiTheme="majorBidi" w:cstheme="majorBidi"/>
          <w:sz w:val="24"/>
          <w:szCs w:val="24"/>
          <w:lang w:bidi="he-IL"/>
        </w:rPr>
        <w:lastRenderedPageBreak/>
        <w:t>that was viewed as a role model. Gender do not have significant influenced on this progress above these variables.</w:t>
      </w:r>
    </w:p>
    <w:p w14:paraId="773632A9" w14:textId="6E77FDAA" w:rsidR="001B15D5" w:rsidRDefault="001B15D5" w:rsidP="001B15D5">
      <w:pPr>
        <w:spacing w:after="0" w:line="480" w:lineRule="auto"/>
        <w:ind w:firstLine="567"/>
        <w:jc w:val="both"/>
        <w:rPr>
          <w:rFonts w:asciiTheme="majorBidi" w:hAnsiTheme="majorBidi" w:cstheme="majorBidi"/>
          <w:sz w:val="24"/>
          <w:szCs w:val="24"/>
          <w:lang w:bidi="he-IL"/>
        </w:rPr>
      </w:pPr>
      <w:r>
        <w:rPr>
          <w:rFonts w:asciiTheme="majorBidi" w:hAnsiTheme="majorBidi" w:cstheme="majorBidi"/>
          <w:sz w:val="24"/>
          <w:szCs w:val="24"/>
          <w:lang w:bidi="he-IL"/>
        </w:rPr>
        <w:t>Model 7 explains ESE progress score. It shows that this progress score is</w:t>
      </w:r>
      <w:r w:rsidRPr="008515CF">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negatively influenced by management education, and by product management work experience, while positively influenced by three types of accelerators (accelerators sponsored by governmental units, by academic institutions, and by investors), by prior experience in an NGO, and by </w:t>
      </w:r>
      <w:r w:rsidR="00A4414F">
        <w:rPr>
          <w:rFonts w:asciiTheme="majorBidi" w:hAnsiTheme="majorBidi" w:cstheme="majorBidi"/>
          <w:sz w:val="24"/>
          <w:szCs w:val="24"/>
          <w:lang w:bidi="he-IL"/>
        </w:rPr>
        <w:t xml:space="preserve">having </w:t>
      </w:r>
      <w:r>
        <w:rPr>
          <w:rFonts w:asciiTheme="majorBidi" w:hAnsiTheme="majorBidi" w:cstheme="majorBidi"/>
          <w:sz w:val="24"/>
          <w:szCs w:val="24"/>
          <w:lang w:bidi="he-IL"/>
        </w:rPr>
        <w:t>a mentor that was empowering and was viewed as a role model.</w:t>
      </w:r>
      <w:r w:rsidRPr="008515CF">
        <w:rPr>
          <w:rFonts w:asciiTheme="majorBidi" w:hAnsiTheme="majorBidi" w:cstheme="majorBidi"/>
          <w:sz w:val="24"/>
          <w:szCs w:val="24"/>
          <w:lang w:bidi="he-IL"/>
        </w:rPr>
        <w:t xml:space="preserve"> </w:t>
      </w:r>
      <w:r>
        <w:rPr>
          <w:rFonts w:asciiTheme="majorBidi" w:hAnsiTheme="majorBidi" w:cstheme="majorBidi"/>
          <w:sz w:val="24"/>
          <w:szCs w:val="24"/>
          <w:lang w:bidi="he-IL"/>
        </w:rPr>
        <w:t>Gender do not have significant influenced on this progress above these variables.</w:t>
      </w:r>
    </w:p>
    <w:p w14:paraId="10DC5F4C" w14:textId="4EB27FB6" w:rsidR="001B15D5" w:rsidRDefault="001B15D5" w:rsidP="001B15D5">
      <w:pPr>
        <w:spacing w:after="0" w:line="480" w:lineRule="auto"/>
        <w:ind w:firstLine="567"/>
        <w:jc w:val="both"/>
        <w:rPr>
          <w:rFonts w:asciiTheme="majorBidi" w:hAnsiTheme="majorBidi" w:cstheme="majorBidi"/>
          <w:sz w:val="24"/>
          <w:szCs w:val="24"/>
          <w:lang w:bidi="he-IL"/>
        </w:rPr>
      </w:pPr>
      <w:r>
        <w:rPr>
          <w:rFonts w:asciiTheme="majorBidi" w:hAnsiTheme="majorBidi" w:cstheme="majorBidi"/>
          <w:sz w:val="24"/>
          <w:szCs w:val="24"/>
          <w:lang w:bidi="he-IL"/>
        </w:rPr>
        <w:t xml:space="preserve">Model 8 explains legitimacy progress score. It shows that this progress score is negatively influenced by R&amp;D work experience, while positively influenced by three types of accelerators (accelerators sponsored by governmental units, by academic institutions, and by investors), by experience in an R&amp;D unit in the army, a startup at the life science sector and by </w:t>
      </w:r>
      <w:r w:rsidR="00A4414F">
        <w:rPr>
          <w:rFonts w:asciiTheme="majorBidi" w:hAnsiTheme="majorBidi" w:cstheme="majorBidi"/>
          <w:sz w:val="24"/>
          <w:szCs w:val="24"/>
          <w:lang w:bidi="he-IL"/>
        </w:rPr>
        <w:t xml:space="preserve">having </w:t>
      </w:r>
      <w:r>
        <w:rPr>
          <w:rFonts w:asciiTheme="majorBidi" w:hAnsiTheme="majorBidi" w:cstheme="majorBidi"/>
          <w:sz w:val="24"/>
          <w:szCs w:val="24"/>
          <w:lang w:bidi="he-IL"/>
        </w:rPr>
        <w:t xml:space="preserve">a mentor that was viewed as a role model. Gender do not have significant influenced on this goal above these variables. </w:t>
      </w:r>
      <w:r w:rsidRPr="00513787">
        <w:rPr>
          <w:rFonts w:asciiTheme="majorBidi" w:hAnsiTheme="majorBidi" w:cstheme="majorBidi"/>
          <w:sz w:val="24"/>
          <w:szCs w:val="24"/>
          <w:lang w:bidi="he-IL"/>
        </w:rPr>
        <w:t>According to these regressions, in none of the four hypotheses progresses gender has effect above the effect of observed variables correlated with gender.</w:t>
      </w:r>
    </w:p>
    <w:bookmarkEnd w:id="19"/>
    <w:p w14:paraId="2308CDB9" w14:textId="749D57A1" w:rsidR="001B15D5" w:rsidRDefault="001B15D5" w:rsidP="001B15D5">
      <w:pPr>
        <w:spacing w:after="0" w:line="480" w:lineRule="auto"/>
        <w:ind w:firstLine="567"/>
        <w:jc w:val="both"/>
        <w:rPr>
          <w:rFonts w:asciiTheme="majorBidi" w:hAnsiTheme="majorBidi" w:cstheme="majorBidi"/>
          <w:sz w:val="24"/>
          <w:szCs w:val="24"/>
          <w:lang w:bidi="he-IL"/>
        </w:rPr>
      </w:pPr>
      <w:r>
        <w:rPr>
          <w:rFonts w:asciiTheme="majorBidi" w:hAnsiTheme="majorBidi" w:cstheme="majorBidi"/>
          <w:sz w:val="24"/>
          <w:szCs w:val="24"/>
          <w:lang w:bidi="he-IL"/>
        </w:rPr>
        <w:t>Table 7 present three regressions (models 9 to 11) in which satisfaction from the accelerator and the overall progress are the dependent variables. In none of these models</w:t>
      </w:r>
      <w:r w:rsidR="00D560BB">
        <w:rPr>
          <w:rFonts w:asciiTheme="majorBidi" w:hAnsiTheme="majorBidi" w:cstheme="majorBidi"/>
          <w:sz w:val="24"/>
          <w:szCs w:val="24"/>
          <w:lang w:bidi="he-IL"/>
        </w:rPr>
        <w:t>,</w:t>
      </w:r>
      <w:r>
        <w:rPr>
          <w:rFonts w:asciiTheme="majorBidi" w:hAnsiTheme="majorBidi" w:cstheme="majorBidi"/>
          <w:sz w:val="24"/>
          <w:szCs w:val="24"/>
          <w:lang w:bidi="he-IL"/>
        </w:rPr>
        <w:t xml:space="preserve"> gender has a unique effect above the effect of specific progress variables. Model 9 explains the overall satisfaction from the accelerator, the progresses which positively influenced satisfaction are gaining knowledge, expanding networks, validation processes, business development, </w:t>
      </w:r>
      <w:proofErr w:type="gramStart"/>
      <w:r>
        <w:rPr>
          <w:rFonts w:asciiTheme="majorBidi" w:hAnsiTheme="majorBidi" w:cstheme="majorBidi"/>
          <w:sz w:val="24"/>
          <w:szCs w:val="24"/>
          <w:lang w:bidi="he-IL"/>
        </w:rPr>
        <w:t>ESE</w:t>
      </w:r>
      <w:proofErr w:type="gramEnd"/>
      <w:r>
        <w:rPr>
          <w:rFonts w:asciiTheme="majorBidi" w:hAnsiTheme="majorBidi" w:cstheme="majorBidi"/>
          <w:sz w:val="24"/>
          <w:szCs w:val="24"/>
          <w:lang w:bidi="he-IL"/>
        </w:rPr>
        <w:t xml:space="preserve"> and legitimacy. Model 10 explains satisfaction from the startup progress during the accelerator, the progress which positively influenced satisfaction are gaining knowledge, expanding networks, validation processes, business development, </w:t>
      </w:r>
      <w:proofErr w:type="gramStart"/>
      <w:r>
        <w:rPr>
          <w:rFonts w:asciiTheme="majorBidi" w:hAnsiTheme="majorBidi" w:cstheme="majorBidi"/>
          <w:sz w:val="24"/>
          <w:szCs w:val="24"/>
          <w:lang w:bidi="he-IL"/>
        </w:rPr>
        <w:t>ESE</w:t>
      </w:r>
      <w:proofErr w:type="gramEnd"/>
      <w:r>
        <w:rPr>
          <w:rFonts w:asciiTheme="majorBidi" w:hAnsiTheme="majorBidi" w:cstheme="majorBidi"/>
          <w:sz w:val="24"/>
          <w:szCs w:val="24"/>
          <w:lang w:bidi="he-IL"/>
        </w:rPr>
        <w:t xml:space="preserve"> and legitimacy. Model 11 explains satisfaction from the </w:t>
      </w:r>
      <w:r>
        <w:rPr>
          <w:rFonts w:asciiTheme="majorBidi" w:hAnsiTheme="majorBidi" w:cstheme="majorBidi"/>
          <w:sz w:val="24"/>
          <w:szCs w:val="24"/>
          <w:lang w:bidi="he-IL"/>
        </w:rPr>
        <w:lastRenderedPageBreak/>
        <w:t xml:space="preserve">founder's personal progress during the accelerator, the progress which positively influenced satisfaction are gaining knowledge, expanding networks, </w:t>
      </w:r>
      <w:proofErr w:type="gramStart"/>
      <w:r>
        <w:rPr>
          <w:rFonts w:asciiTheme="majorBidi" w:hAnsiTheme="majorBidi" w:cstheme="majorBidi"/>
          <w:sz w:val="24"/>
          <w:szCs w:val="24"/>
          <w:lang w:bidi="he-IL"/>
        </w:rPr>
        <w:t>ESE</w:t>
      </w:r>
      <w:proofErr w:type="gramEnd"/>
      <w:r>
        <w:rPr>
          <w:rFonts w:asciiTheme="majorBidi" w:hAnsiTheme="majorBidi" w:cstheme="majorBidi"/>
          <w:sz w:val="24"/>
          <w:szCs w:val="24"/>
          <w:lang w:bidi="he-IL"/>
        </w:rPr>
        <w:t xml:space="preserve"> and legitimacy.</w:t>
      </w:r>
    </w:p>
    <w:p w14:paraId="23C902AF" w14:textId="4A96A161" w:rsidR="001B15D5" w:rsidRPr="0083649C" w:rsidRDefault="001B15D5" w:rsidP="001B15D5">
      <w:pPr>
        <w:spacing w:after="0" w:line="480" w:lineRule="auto"/>
        <w:ind w:firstLine="567"/>
        <w:jc w:val="both"/>
        <w:rPr>
          <w:rFonts w:asciiTheme="majorBidi" w:hAnsiTheme="majorBidi" w:cstheme="majorBidi"/>
          <w:b/>
          <w:bCs/>
          <w:sz w:val="24"/>
          <w:szCs w:val="24"/>
          <w:lang w:bidi="he-IL"/>
        </w:rPr>
      </w:pPr>
      <w:r w:rsidRPr="0083649C">
        <w:rPr>
          <w:rFonts w:asciiTheme="majorBidi" w:hAnsiTheme="majorBidi" w:cstheme="majorBidi"/>
          <w:sz w:val="24"/>
          <w:szCs w:val="24"/>
          <w:lang w:bidi="he-IL"/>
        </w:rPr>
        <w:t>In summary, our results provide important evidence regarding</w:t>
      </w:r>
      <w:r w:rsidR="00D560BB">
        <w:rPr>
          <w:rFonts w:asciiTheme="majorBidi" w:hAnsiTheme="majorBidi" w:cstheme="majorBidi"/>
          <w:sz w:val="24"/>
          <w:szCs w:val="24"/>
          <w:lang w:bidi="he-IL"/>
        </w:rPr>
        <w:t xml:space="preserve"> female </w:t>
      </w:r>
      <w:r>
        <w:rPr>
          <w:rFonts w:asciiTheme="majorBidi" w:hAnsiTheme="majorBidi" w:cstheme="majorBidi"/>
          <w:sz w:val="24"/>
          <w:szCs w:val="24"/>
          <w:lang w:bidi="he-IL"/>
        </w:rPr>
        <w:t>founders</w:t>
      </w:r>
      <w:r w:rsidR="00AC2A29">
        <w:rPr>
          <w:rFonts w:asciiTheme="majorBidi" w:hAnsiTheme="majorBidi" w:cstheme="majorBidi"/>
          <w:sz w:val="24"/>
          <w:szCs w:val="24"/>
          <w:lang w:bidi="he-IL"/>
        </w:rPr>
        <w:t>’</w:t>
      </w:r>
      <w:r>
        <w:rPr>
          <w:rFonts w:asciiTheme="majorBidi" w:hAnsiTheme="majorBidi" w:cstheme="majorBidi"/>
          <w:sz w:val="24"/>
          <w:szCs w:val="24"/>
          <w:lang w:bidi="he-IL"/>
        </w:rPr>
        <w:t xml:space="preserve"> goals form accelerators and the</w:t>
      </w:r>
      <w:r w:rsidRPr="0083649C">
        <w:rPr>
          <w:rFonts w:asciiTheme="majorBidi" w:hAnsiTheme="majorBidi" w:cstheme="majorBidi"/>
          <w:sz w:val="24"/>
          <w:szCs w:val="24"/>
          <w:lang w:bidi="he-IL"/>
        </w:rPr>
        <w:t xml:space="preserve"> value accelerators provide </w:t>
      </w:r>
      <w:r>
        <w:rPr>
          <w:rFonts w:asciiTheme="majorBidi" w:hAnsiTheme="majorBidi" w:cstheme="majorBidi"/>
          <w:sz w:val="24"/>
          <w:szCs w:val="24"/>
          <w:lang w:bidi="he-IL"/>
        </w:rPr>
        <w:t xml:space="preserve">them. We present evidence that, </w:t>
      </w:r>
      <w:proofErr w:type="gramStart"/>
      <w:r>
        <w:rPr>
          <w:rFonts w:asciiTheme="majorBidi" w:hAnsiTheme="majorBidi" w:cstheme="majorBidi"/>
          <w:sz w:val="24"/>
          <w:szCs w:val="24"/>
          <w:lang w:bidi="he-IL"/>
        </w:rPr>
        <w:t>similar to</w:t>
      </w:r>
      <w:proofErr w:type="gramEnd"/>
      <w:r>
        <w:rPr>
          <w:rFonts w:asciiTheme="majorBidi" w:hAnsiTheme="majorBidi" w:cstheme="majorBidi"/>
          <w:sz w:val="24"/>
          <w:szCs w:val="24"/>
          <w:lang w:bidi="he-IL"/>
        </w:rPr>
        <w:t xml:space="preserve"> the finding in the literature,</w:t>
      </w:r>
      <w:r w:rsidR="00D560BB">
        <w:rPr>
          <w:rFonts w:asciiTheme="majorBidi" w:hAnsiTheme="majorBidi" w:cstheme="majorBidi"/>
          <w:sz w:val="24"/>
          <w:szCs w:val="24"/>
          <w:lang w:bidi="he-IL"/>
        </w:rPr>
        <w:t xml:space="preserve"> female </w:t>
      </w:r>
      <w:r>
        <w:rPr>
          <w:rFonts w:asciiTheme="majorBidi" w:hAnsiTheme="majorBidi" w:cstheme="majorBidi"/>
          <w:sz w:val="24"/>
          <w:szCs w:val="24"/>
          <w:lang w:bidi="he-IL"/>
        </w:rPr>
        <w:t xml:space="preserve">founders </w:t>
      </w:r>
      <w:r w:rsidRPr="0083649C">
        <w:rPr>
          <w:rFonts w:asciiTheme="majorBidi" w:hAnsiTheme="majorBidi" w:cstheme="majorBidi"/>
          <w:sz w:val="24"/>
          <w:szCs w:val="24"/>
          <w:lang w:bidi="he-IL"/>
        </w:rPr>
        <w:t xml:space="preserve">have less technological education and professional </w:t>
      </w:r>
      <w:r>
        <w:rPr>
          <w:rFonts w:asciiTheme="majorBidi" w:hAnsiTheme="majorBidi" w:cstheme="majorBidi"/>
          <w:sz w:val="24"/>
          <w:szCs w:val="24"/>
          <w:lang w:bidi="he-IL"/>
        </w:rPr>
        <w:t xml:space="preserve">entrepreneurial-related </w:t>
      </w:r>
      <w:r w:rsidRPr="0083649C">
        <w:rPr>
          <w:rFonts w:asciiTheme="majorBidi" w:hAnsiTheme="majorBidi" w:cstheme="majorBidi"/>
          <w:sz w:val="24"/>
          <w:szCs w:val="24"/>
          <w:lang w:bidi="he-IL"/>
        </w:rPr>
        <w:t xml:space="preserve">experience. As a result, they require and receive more entrepreneurial </w:t>
      </w:r>
      <w:r>
        <w:rPr>
          <w:rFonts w:asciiTheme="majorBidi" w:hAnsiTheme="majorBidi" w:cstheme="majorBidi"/>
          <w:sz w:val="24"/>
          <w:szCs w:val="24"/>
          <w:lang w:bidi="he-IL"/>
        </w:rPr>
        <w:t xml:space="preserve">education and </w:t>
      </w:r>
      <w:r w:rsidRPr="0083649C">
        <w:rPr>
          <w:rFonts w:asciiTheme="majorBidi" w:hAnsiTheme="majorBidi" w:cstheme="majorBidi"/>
          <w:sz w:val="24"/>
          <w:szCs w:val="24"/>
          <w:lang w:bidi="he-IL"/>
        </w:rPr>
        <w:t>training. Moreover,</w:t>
      </w:r>
      <w:r w:rsidR="00D560BB">
        <w:rPr>
          <w:rFonts w:asciiTheme="majorBidi" w:hAnsiTheme="majorBidi" w:cstheme="majorBidi"/>
          <w:sz w:val="24"/>
          <w:szCs w:val="24"/>
          <w:lang w:bidi="he-IL"/>
        </w:rPr>
        <w:t xml:space="preserve"> female </w:t>
      </w:r>
      <w:r w:rsidRPr="0083649C">
        <w:rPr>
          <w:rFonts w:asciiTheme="majorBidi" w:hAnsiTheme="majorBidi" w:cstheme="majorBidi"/>
          <w:sz w:val="24"/>
          <w:szCs w:val="24"/>
          <w:lang w:bidi="he-IL"/>
        </w:rPr>
        <w:t xml:space="preserve">founders lay more emphasis on strengthening their networks and succeed more in this aspect. </w:t>
      </w:r>
      <w:r>
        <w:rPr>
          <w:rFonts w:asciiTheme="majorBidi" w:hAnsiTheme="majorBidi" w:cstheme="majorBidi"/>
          <w:sz w:val="24"/>
          <w:szCs w:val="24"/>
          <w:lang w:bidi="he-IL"/>
        </w:rPr>
        <w:t>They</w:t>
      </w:r>
      <w:r w:rsidRPr="0083649C">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also </w:t>
      </w:r>
      <w:r w:rsidRPr="0083649C">
        <w:rPr>
          <w:rFonts w:asciiTheme="majorBidi" w:hAnsiTheme="majorBidi" w:cstheme="majorBidi"/>
          <w:sz w:val="24"/>
          <w:szCs w:val="24"/>
          <w:lang w:bidi="he-IL"/>
        </w:rPr>
        <w:t>express a higher increase in self-efficacy</w:t>
      </w:r>
      <w:r>
        <w:rPr>
          <w:rFonts w:asciiTheme="majorBidi" w:hAnsiTheme="majorBidi" w:cstheme="majorBidi"/>
          <w:sz w:val="24"/>
          <w:szCs w:val="24"/>
          <w:lang w:bidi="he-IL"/>
        </w:rPr>
        <w:t xml:space="preserve"> </w:t>
      </w:r>
      <w:proofErr w:type="gramStart"/>
      <w:r>
        <w:rPr>
          <w:rFonts w:asciiTheme="majorBidi" w:hAnsiTheme="majorBidi" w:cstheme="majorBidi"/>
          <w:sz w:val="24"/>
          <w:szCs w:val="24"/>
          <w:lang w:bidi="he-IL"/>
        </w:rPr>
        <w:t>as a result of</w:t>
      </w:r>
      <w:proofErr w:type="gramEnd"/>
      <w:r>
        <w:rPr>
          <w:rFonts w:asciiTheme="majorBidi" w:hAnsiTheme="majorBidi" w:cstheme="majorBidi"/>
          <w:sz w:val="24"/>
          <w:szCs w:val="24"/>
          <w:lang w:bidi="he-IL"/>
        </w:rPr>
        <w:t xml:space="preserve"> the accelerator</w:t>
      </w:r>
      <w:r w:rsidRPr="0083649C">
        <w:rPr>
          <w:rFonts w:asciiTheme="majorBidi" w:hAnsiTheme="majorBidi" w:cstheme="majorBidi"/>
          <w:sz w:val="24"/>
          <w:szCs w:val="24"/>
          <w:lang w:bidi="he-IL"/>
        </w:rPr>
        <w:t>.</w:t>
      </w:r>
      <w:r>
        <w:rPr>
          <w:rFonts w:asciiTheme="majorBidi" w:hAnsiTheme="majorBidi" w:cstheme="majorBidi"/>
          <w:sz w:val="24"/>
          <w:szCs w:val="24"/>
          <w:lang w:bidi="he-IL"/>
        </w:rPr>
        <w:t xml:space="preserve"> Both hypotheses regarding legitimacy were not confirmed. It is noteworthy that while sex remained a significant predictor of the goals of expanding network and gaining entrepreneurial and managerial knowledge after controlling for other variables, it was not so for the level of progress in those aspects. This is consistent with </w:t>
      </w:r>
      <w:r w:rsidR="004B4378">
        <w:rPr>
          <w:rFonts w:asciiTheme="majorBidi" w:hAnsiTheme="majorBidi" w:cstheme="majorBidi"/>
          <w:sz w:val="24"/>
          <w:szCs w:val="24"/>
          <w:lang w:bidi="he-IL"/>
        </w:rPr>
        <w:t xml:space="preserve">our </w:t>
      </w:r>
      <w:r>
        <w:rPr>
          <w:rFonts w:asciiTheme="majorBidi" w:hAnsiTheme="majorBidi" w:cstheme="majorBidi"/>
          <w:sz w:val="24"/>
          <w:szCs w:val="24"/>
          <w:lang w:bidi="he-IL"/>
        </w:rPr>
        <w:t>arguments that while, o</w:t>
      </w:r>
      <w:r w:rsidRPr="0083649C">
        <w:rPr>
          <w:rFonts w:asciiTheme="majorBidi" w:hAnsiTheme="majorBidi" w:cstheme="majorBidi"/>
          <w:sz w:val="24"/>
          <w:szCs w:val="24"/>
          <w:lang w:bidi="he-IL"/>
        </w:rPr>
        <w:t>verall, the value of accelerators to</w:t>
      </w:r>
      <w:r w:rsidR="00D560BB">
        <w:rPr>
          <w:rFonts w:asciiTheme="majorBidi" w:hAnsiTheme="majorBidi" w:cstheme="majorBidi"/>
          <w:sz w:val="24"/>
          <w:szCs w:val="24"/>
          <w:lang w:bidi="he-IL"/>
        </w:rPr>
        <w:t xml:space="preserve"> female </w:t>
      </w:r>
      <w:r w:rsidRPr="0083649C">
        <w:rPr>
          <w:rFonts w:asciiTheme="majorBidi" w:hAnsiTheme="majorBidi" w:cstheme="majorBidi"/>
          <w:sz w:val="24"/>
          <w:szCs w:val="24"/>
          <w:lang w:bidi="he-IL"/>
        </w:rPr>
        <w:t xml:space="preserve">founders is higher than for men, </w:t>
      </w:r>
      <w:r>
        <w:rPr>
          <w:rFonts w:asciiTheme="majorBidi" w:hAnsiTheme="majorBidi" w:cstheme="majorBidi"/>
          <w:sz w:val="24"/>
          <w:szCs w:val="24"/>
          <w:lang w:bidi="he-IL"/>
        </w:rPr>
        <w:t xml:space="preserve">it is not because of their sex but due to other background variables that are related to sex. Lastly, our data demonstrate that the </w:t>
      </w:r>
      <w:r w:rsidRPr="0083649C">
        <w:rPr>
          <w:rFonts w:asciiTheme="majorBidi" w:hAnsiTheme="majorBidi" w:cstheme="majorBidi"/>
          <w:sz w:val="24"/>
          <w:szCs w:val="24"/>
          <w:lang w:bidi="he-IL"/>
        </w:rPr>
        <w:t xml:space="preserve">relative participation levels </w:t>
      </w:r>
      <w:r>
        <w:rPr>
          <w:rFonts w:asciiTheme="majorBidi" w:hAnsiTheme="majorBidi" w:cstheme="majorBidi"/>
          <w:sz w:val="24"/>
          <w:szCs w:val="24"/>
          <w:lang w:bidi="he-IL"/>
        </w:rPr>
        <w:t>of</w:t>
      </w:r>
      <w:r w:rsidR="00D560BB">
        <w:rPr>
          <w:rFonts w:asciiTheme="majorBidi" w:hAnsiTheme="majorBidi" w:cstheme="majorBidi"/>
          <w:sz w:val="24"/>
          <w:szCs w:val="24"/>
          <w:lang w:bidi="he-IL"/>
        </w:rPr>
        <w:t xml:space="preserve"> female </w:t>
      </w:r>
      <w:r>
        <w:rPr>
          <w:rFonts w:asciiTheme="majorBidi" w:hAnsiTheme="majorBidi" w:cstheme="majorBidi"/>
          <w:sz w:val="24"/>
          <w:szCs w:val="24"/>
          <w:lang w:bidi="he-IL"/>
        </w:rPr>
        <w:t xml:space="preserve">in accelerators </w:t>
      </w:r>
      <w:r w:rsidRPr="0083649C">
        <w:rPr>
          <w:rFonts w:asciiTheme="majorBidi" w:hAnsiTheme="majorBidi" w:cstheme="majorBidi"/>
          <w:sz w:val="24"/>
          <w:szCs w:val="24"/>
          <w:lang w:bidi="he-IL"/>
        </w:rPr>
        <w:t>are higher relative to their overall percentage in the entrepreneur's population</w:t>
      </w:r>
      <w:r>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as </w:t>
      </w:r>
      <w:r>
        <w:rPr>
          <w:rFonts w:asciiTheme="majorBidi" w:hAnsiTheme="majorBidi" w:cstheme="majorBidi"/>
          <w:sz w:val="24"/>
          <w:szCs w:val="24"/>
          <w:lang w:bidi="he-IL"/>
        </w:rPr>
        <w:t xml:space="preserve">we </w:t>
      </w:r>
      <w:r w:rsidRPr="0083649C">
        <w:rPr>
          <w:rFonts w:asciiTheme="majorBidi" w:hAnsiTheme="majorBidi" w:cstheme="majorBidi"/>
          <w:sz w:val="24"/>
          <w:szCs w:val="24"/>
          <w:lang w:bidi="he-IL"/>
        </w:rPr>
        <w:t>expected.</w:t>
      </w:r>
    </w:p>
    <w:p w14:paraId="0BD10942" w14:textId="77777777" w:rsidR="007040EE" w:rsidRPr="00E03728" w:rsidRDefault="007040EE" w:rsidP="00257AC2">
      <w:pPr>
        <w:spacing w:after="0" w:line="480" w:lineRule="auto"/>
        <w:ind w:firstLine="567"/>
        <w:jc w:val="both"/>
        <w:rPr>
          <w:rFonts w:asciiTheme="majorBidi" w:hAnsiTheme="majorBidi" w:cstheme="majorBidi"/>
          <w:sz w:val="24"/>
          <w:szCs w:val="24"/>
          <w:rtl/>
          <w:lang w:bidi="he-IL"/>
        </w:rPr>
      </w:pPr>
    </w:p>
    <w:p w14:paraId="345AC66B" w14:textId="09B5B893" w:rsidR="00C34A0C" w:rsidRPr="0083649C" w:rsidRDefault="00D747EE" w:rsidP="0083649C">
      <w:pPr>
        <w:spacing w:after="0" w:line="480" w:lineRule="auto"/>
        <w:jc w:val="center"/>
        <w:rPr>
          <w:rFonts w:asciiTheme="majorBidi" w:hAnsiTheme="majorBidi" w:cstheme="majorBidi"/>
          <w:b/>
          <w:bCs/>
          <w:sz w:val="24"/>
          <w:szCs w:val="24"/>
          <w:lang w:bidi="he-IL"/>
        </w:rPr>
      </w:pPr>
      <w:r>
        <w:rPr>
          <w:rFonts w:asciiTheme="majorBidi" w:hAnsiTheme="majorBidi" w:cstheme="majorBidi"/>
          <w:b/>
          <w:bCs/>
          <w:sz w:val="24"/>
          <w:szCs w:val="24"/>
          <w:lang w:bidi="he-IL"/>
        </w:rPr>
        <w:t>5</w:t>
      </w:r>
      <w:r w:rsidR="00177D6F">
        <w:rPr>
          <w:rFonts w:asciiTheme="majorBidi" w:hAnsiTheme="majorBidi" w:cstheme="majorBidi"/>
          <w:b/>
          <w:bCs/>
          <w:sz w:val="24"/>
          <w:szCs w:val="24"/>
          <w:lang w:bidi="he-IL"/>
        </w:rPr>
        <w:t xml:space="preserve">. </w:t>
      </w:r>
      <w:r w:rsidR="00C34A0C" w:rsidRPr="0083649C">
        <w:rPr>
          <w:rFonts w:asciiTheme="majorBidi" w:hAnsiTheme="majorBidi" w:cstheme="majorBidi"/>
          <w:b/>
          <w:bCs/>
          <w:sz w:val="24"/>
          <w:szCs w:val="24"/>
          <w:lang w:bidi="he-IL"/>
        </w:rPr>
        <w:t>DISCUSSION AND CONCLUSIONS</w:t>
      </w:r>
    </w:p>
    <w:p w14:paraId="2546DD0A" w14:textId="41D6740A" w:rsidR="00177D6F" w:rsidRPr="0083649C" w:rsidRDefault="00D747EE" w:rsidP="00177D6F">
      <w:pPr>
        <w:spacing w:after="0" w:line="480" w:lineRule="auto"/>
        <w:jc w:val="both"/>
        <w:rPr>
          <w:rFonts w:asciiTheme="majorBidi" w:hAnsiTheme="majorBidi" w:cstheme="majorBidi"/>
          <w:b/>
          <w:bCs/>
          <w:iCs/>
          <w:sz w:val="24"/>
          <w:szCs w:val="24"/>
          <w:lang w:bidi="he-IL"/>
        </w:rPr>
      </w:pPr>
      <w:r>
        <w:rPr>
          <w:rFonts w:asciiTheme="majorBidi" w:hAnsiTheme="majorBidi" w:cstheme="majorBidi"/>
          <w:b/>
          <w:bCs/>
          <w:iCs/>
          <w:sz w:val="24"/>
          <w:szCs w:val="24"/>
          <w:lang w:bidi="he-IL"/>
        </w:rPr>
        <w:t>5</w:t>
      </w:r>
      <w:r w:rsidR="00177D6F">
        <w:rPr>
          <w:rFonts w:asciiTheme="majorBidi" w:hAnsiTheme="majorBidi" w:cstheme="majorBidi"/>
          <w:b/>
          <w:bCs/>
          <w:iCs/>
          <w:sz w:val="24"/>
          <w:szCs w:val="24"/>
          <w:lang w:bidi="he-IL"/>
        </w:rPr>
        <w:t>.1 Conclusions</w:t>
      </w:r>
    </w:p>
    <w:p w14:paraId="143EC741" w14:textId="0F88E5ED" w:rsidR="00CF4D85" w:rsidRPr="0083649C" w:rsidRDefault="00CF4D85" w:rsidP="0083649C">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t xml:space="preserve">Increasing </w:t>
      </w:r>
      <w:r w:rsidR="001D3B23" w:rsidRPr="0083649C">
        <w:rPr>
          <w:rFonts w:asciiTheme="majorBidi" w:hAnsiTheme="majorBidi" w:cstheme="majorBidi"/>
          <w:sz w:val="24"/>
          <w:szCs w:val="24"/>
          <w:lang w:bidi="he-IL"/>
        </w:rPr>
        <w:t xml:space="preserve">the </w:t>
      </w:r>
      <w:r w:rsidRPr="0083649C">
        <w:rPr>
          <w:rFonts w:asciiTheme="majorBidi" w:hAnsiTheme="majorBidi" w:cstheme="majorBidi"/>
          <w:sz w:val="24"/>
          <w:szCs w:val="24"/>
          <w:lang w:bidi="he-IL"/>
        </w:rPr>
        <w:t xml:space="preserve">participation </w:t>
      </w:r>
      <w:r w:rsidR="001D3B23" w:rsidRPr="0083649C">
        <w:rPr>
          <w:rFonts w:asciiTheme="majorBidi" w:hAnsiTheme="majorBidi" w:cstheme="majorBidi"/>
          <w:sz w:val="24"/>
          <w:szCs w:val="24"/>
          <w:lang w:bidi="he-IL"/>
        </w:rPr>
        <w:t xml:space="preserve">of </w:t>
      </w:r>
      <w:r w:rsidR="000D1401">
        <w:rPr>
          <w:rFonts w:asciiTheme="majorBidi" w:hAnsiTheme="majorBidi" w:cstheme="majorBidi"/>
          <w:sz w:val="24"/>
          <w:szCs w:val="24"/>
          <w:lang w:bidi="he-IL"/>
        </w:rPr>
        <w:t>female</w:t>
      </w:r>
      <w:r w:rsidR="001D3B23" w:rsidRPr="0083649C">
        <w:rPr>
          <w:rFonts w:asciiTheme="majorBidi" w:hAnsiTheme="majorBidi" w:cstheme="majorBidi"/>
          <w:sz w:val="24"/>
          <w:szCs w:val="24"/>
          <w:lang w:bidi="he-IL"/>
        </w:rPr>
        <w:t xml:space="preserve"> </w:t>
      </w:r>
      <w:r w:rsidRPr="0083649C">
        <w:rPr>
          <w:rFonts w:asciiTheme="majorBidi" w:hAnsiTheme="majorBidi" w:cstheme="majorBidi"/>
          <w:sz w:val="24"/>
          <w:szCs w:val="24"/>
          <w:lang w:bidi="he-IL"/>
        </w:rPr>
        <w:t>in entrepreneurship has important consequences for economic growth, financial independence, equality</w:t>
      </w:r>
      <w:r w:rsidR="00AC3F18" w:rsidRPr="0083649C">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and innovation (Hechavarría et al., 2019; </w:t>
      </w:r>
      <w:r w:rsidRPr="0083649C">
        <w:rPr>
          <w:rFonts w:asciiTheme="majorBidi" w:hAnsiTheme="majorBidi" w:cstheme="majorBidi"/>
          <w:sz w:val="24"/>
          <w:szCs w:val="24"/>
          <w:lang w:bidi="he-IL"/>
        </w:rPr>
        <w:lastRenderedPageBreak/>
        <w:t xml:space="preserve">Kelley et al., 2017). Despite </w:t>
      </w:r>
      <w:r w:rsidR="000854D7" w:rsidRPr="0083649C">
        <w:rPr>
          <w:rFonts w:asciiTheme="majorBidi" w:hAnsiTheme="majorBidi" w:cstheme="majorBidi"/>
          <w:sz w:val="24"/>
          <w:szCs w:val="24"/>
          <w:lang w:bidi="he-IL"/>
        </w:rPr>
        <w:t xml:space="preserve">some </w:t>
      </w:r>
      <w:r w:rsidR="001A26E4" w:rsidRPr="0083649C">
        <w:rPr>
          <w:rFonts w:asciiTheme="majorBidi" w:hAnsiTheme="majorBidi" w:cstheme="majorBidi"/>
          <w:sz w:val="24"/>
          <w:szCs w:val="24"/>
          <w:lang w:bidi="he-IL"/>
        </w:rPr>
        <w:t xml:space="preserve">successful </w:t>
      </w:r>
      <w:r w:rsidRPr="0083649C">
        <w:rPr>
          <w:rFonts w:asciiTheme="majorBidi" w:hAnsiTheme="majorBidi" w:cstheme="majorBidi"/>
          <w:sz w:val="24"/>
          <w:szCs w:val="24"/>
          <w:lang w:bidi="he-IL"/>
        </w:rPr>
        <w:t>government policies</w:t>
      </w:r>
      <w:r w:rsidR="001A26E4" w:rsidRPr="0083649C">
        <w:rPr>
          <w:rFonts w:asciiTheme="majorBidi" w:hAnsiTheme="majorBidi" w:cstheme="majorBidi"/>
          <w:sz w:val="24"/>
          <w:szCs w:val="24"/>
          <w:lang w:bidi="he-IL"/>
        </w:rPr>
        <w:t>,</w:t>
      </w:r>
      <w:r w:rsidRPr="0083649C">
        <w:rPr>
          <w:rStyle w:val="FootnoteReference"/>
          <w:rFonts w:asciiTheme="majorBidi" w:hAnsiTheme="majorBidi" w:cstheme="majorBidi"/>
          <w:sz w:val="24"/>
          <w:szCs w:val="24"/>
          <w:lang w:bidi="he-IL"/>
        </w:rPr>
        <w:footnoteReference w:id="1"/>
      </w:r>
      <w:r w:rsidRPr="0083649C">
        <w:rPr>
          <w:rFonts w:asciiTheme="majorBidi" w:hAnsiTheme="majorBidi" w:cstheme="majorBidi"/>
          <w:sz w:val="24"/>
          <w:szCs w:val="24"/>
          <w:lang w:bidi="he-IL"/>
        </w:rPr>
        <w:t xml:space="preserve">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remain underrepresented in entrepreneurship </w:t>
      </w:r>
      <w:r w:rsidR="00EB6DA4" w:rsidRPr="0083649C">
        <w:rPr>
          <w:rFonts w:asciiTheme="majorBidi" w:hAnsiTheme="majorBidi" w:cstheme="majorBidi"/>
          <w:sz w:val="24"/>
          <w:szCs w:val="24"/>
          <w:lang w:bidi="he-IL"/>
        </w:rPr>
        <w:t>worldwide</w:t>
      </w:r>
      <w:r w:rsidRPr="0083649C">
        <w:rPr>
          <w:rFonts w:asciiTheme="majorBidi" w:hAnsiTheme="majorBidi" w:cstheme="majorBidi"/>
          <w:sz w:val="24"/>
          <w:szCs w:val="24"/>
          <w:lang w:bidi="he-IL"/>
        </w:rPr>
        <w:t xml:space="preserve"> (</w:t>
      </w:r>
      <w:r w:rsidR="005C49C6" w:rsidRPr="005C49C6">
        <w:rPr>
          <w:rFonts w:asciiTheme="majorBidi" w:hAnsiTheme="majorBidi" w:cstheme="majorBidi"/>
          <w:sz w:val="24"/>
          <w:szCs w:val="24"/>
          <w:lang w:bidi="he-IL"/>
        </w:rPr>
        <w:t>Bullough</w:t>
      </w:r>
      <w:r w:rsidR="005C49C6">
        <w:rPr>
          <w:rFonts w:asciiTheme="majorBidi" w:hAnsiTheme="majorBidi" w:cstheme="majorBidi"/>
          <w:sz w:val="24"/>
          <w:szCs w:val="24"/>
          <w:lang w:bidi="he-IL"/>
        </w:rPr>
        <w:t xml:space="preserve"> et al., 2019</w:t>
      </w:r>
      <w:r w:rsidRPr="0083649C">
        <w:rPr>
          <w:rFonts w:asciiTheme="majorBidi" w:hAnsiTheme="majorBidi" w:cstheme="majorBidi"/>
          <w:sz w:val="24"/>
          <w:szCs w:val="24"/>
          <w:lang w:bidi="he-IL"/>
        </w:rPr>
        <w:t>).</w:t>
      </w:r>
      <w:r w:rsidRPr="0083649C">
        <w:rPr>
          <w:rFonts w:asciiTheme="majorBidi" w:hAnsiTheme="majorBidi" w:cstheme="majorBidi"/>
          <w:sz w:val="24"/>
          <w:szCs w:val="24"/>
        </w:rPr>
        <w:t xml:space="preserve"> </w:t>
      </w:r>
    </w:p>
    <w:p w14:paraId="476EBAF7" w14:textId="21C279F0" w:rsidR="00CF4D85" w:rsidRPr="0083649C" w:rsidRDefault="00CA2FE0" w:rsidP="0083649C">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t xml:space="preserve">This study </w:t>
      </w:r>
      <w:r w:rsidR="00CF4D85" w:rsidRPr="0083649C">
        <w:rPr>
          <w:rFonts w:asciiTheme="majorBidi" w:hAnsiTheme="majorBidi" w:cstheme="majorBidi"/>
          <w:sz w:val="24"/>
          <w:szCs w:val="24"/>
          <w:lang w:bidi="he-IL"/>
        </w:rPr>
        <w:t>address</w:t>
      </w:r>
      <w:r w:rsidRPr="0083649C">
        <w:rPr>
          <w:rFonts w:asciiTheme="majorBidi" w:hAnsiTheme="majorBidi" w:cstheme="majorBidi"/>
          <w:sz w:val="24"/>
          <w:szCs w:val="24"/>
          <w:lang w:bidi="he-IL"/>
        </w:rPr>
        <w:t>es</w:t>
      </w:r>
      <w:r w:rsidR="00CF4D85" w:rsidRPr="0083649C">
        <w:rPr>
          <w:rFonts w:asciiTheme="majorBidi" w:hAnsiTheme="majorBidi" w:cstheme="majorBidi"/>
          <w:sz w:val="24"/>
          <w:szCs w:val="24"/>
          <w:lang w:bidi="he-IL"/>
        </w:rPr>
        <w:t xml:space="preserve"> the problem of low </w:t>
      </w:r>
      <w:r w:rsidR="000D1401">
        <w:rPr>
          <w:rFonts w:asciiTheme="majorBidi" w:hAnsiTheme="majorBidi" w:cstheme="majorBidi"/>
          <w:sz w:val="24"/>
          <w:szCs w:val="24"/>
          <w:lang w:bidi="he-IL"/>
        </w:rPr>
        <w:t>female</w:t>
      </w:r>
      <w:r w:rsidR="00CF4D85" w:rsidRPr="0083649C">
        <w:rPr>
          <w:rFonts w:asciiTheme="majorBidi" w:hAnsiTheme="majorBidi" w:cstheme="majorBidi"/>
          <w:sz w:val="24"/>
          <w:szCs w:val="24"/>
          <w:lang w:bidi="he-IL"/>
        </w:rPr>
        <w:t xml:space="preserve"> participation in entrepreneurship </w:t>
      </w:r>
      <w:r w:rsidR="00806352" w:rsidRPr="0083649C">
        <w:rPr>
          <w:rFonts w:asciiTheme="majorBidi" w:hAnsiTheme="majorBidi" w:cstheme="majorBidi"/>
          <w:sz w:val="24"/>
          <w:szCs w:val="24"/>
          <w:lang w:bidi="he-IL"/>
        </w:rPr>
        <w:t xml:space="preserve">by </w:t>
      </w:r>
      <w:r w:rsidR="00CF4D85" w:rsidRPr="0083649C">
        <w:rPr>
          <w:rFonts w:asciiTheme="majorBidi" w:hAnsiTheme="majorBidi" w:cstheme="majorBidi"/>
          <w:sz w:val="24"/>
          <w:szCs w:val="24"/>
          <w:lang w:bidi="he-IL"/>
        </w:rPr>
        <w:t xml:space="preserve">focusing on startup accelerators and their role in supporting </w:t>
      </w:r>
      <w:r w:rsidR="000D1401">
        <w:rPr>
          <w:rFonts w:asciiTheme="majorBidi" w:hAnsiTheme="majorBidi" w:cstheme="majorBidi"/>
          <w:sz w:val="24"/>
          <w:szCs w:val="24"/>
          <w:lang w:bidi="he-IL"/>
        </w:rPr>
        <w:t>female</w:t>
      </w:r>
      <w:r w:rsidR="00CF4D85" w:rsidRPr="0083649C">
        <w:rPr>
          <w:rFonts w:asciiTheme="majorBidi" w:hAnsiTheme="majorBidi" w:cstheme="majorBidi"/>
          <w:sz w:val="24"/>
          <w:szCs w:val="24"/>
          <w:lang w:bidi="he-IL"/>
        </w:rPr>
        <w:t xml:space="preserve"> entrepreneurship. We described four barriers for </w:t>
      </w:r>
      <w:r w:rsidR="000D1401">
        <w:rPr>
          <w:rFonts w:asciiTheme="majorBidi" w:hAnsiTheme="majorBidi" w:cstheme="majorBidi"/>
          <w:sz w:val="24"/>
          <w:szCs w:val="24"/>
          <w:lang w:bidi="he-IL"/>
        </w:rPr>
        <w:t>female</w:t>
      </w:r>
      <w:r w:rsidR="00CF4D85" w:rsidRPr="0083649C">
        <w:rPr>
          <w:rFonts w:asciiTheme="majorBidi" w:hAnsiTheme="majorBidi" w:cstheme="majorBidi"/>
          <w:sz w:val="24"/>
          <w:szCs w:val="24"/>
          <w:lang w:bidi="he-IL"/>
        </w:rPr>
        <w:t xml:space="preserve"> entrepreneurship</w:t>
      </w:r>
      <w:r w:rsidR="00C77A12">
        <w:rPr>
          <w:rFonts w:asciiTheme="majorBidi" w:hAnsiTheme="majorBidi" w:cstheme="majorBidi"/>
          <w:sz w:val="24"/>
          <w:szCs w:val="24"/>
          <w:lang w:bidi="he-IL"/>
        </w:rPr>
        <w:t xml:space="preserve"> (relative to </w:t>
      </w:r>
      <w:r w:rsidR="000D1401">
        <w:rPr>
          <w:rFonts w:asciiTheme="majorBidi" w:hAnsiTheme="majorBidi" w:cstheme="majorBidi"/>
          <w:sz w:val="24"/>
          <w:szCs w:val="24"/>
          <w:lang w:bidi="he-IL"/>
        </w:rPr>
        <w:t>male</w:t>
      </w:r>
      <w:r w:rsidR="00C77A12">
        <w:rPr>
          <w:rFonts w:asciiTheme="majorBidi" w:hAnsiTheme="majorBidi" w:cstheme="majorBidi"/>
          <w:sz w:val="24"/>
          <w:szCs w:val="24"/>
          <w:lang w:bidi="he-IL"/>
        </w:rPr>
        <w:t>)</w:t>
      </w:r>
      <w:r w:rsidR="00CF4D85" w:rsidRPr="0083649C">
        <w:rPr>
          <w:rFonts w:asciiTheme="majorBidi" w:hAnsiTheme="majorBidi" w:cstheme="majorBidi"/>
          <w:sz w:val="24"/>
          <w:szCs w:val="24"/>
          <w:lang w:bidi="he-IL"/>
        </w:rPr>
        <w:t xml:space="preserve"> that are identified in the literature: </w:t>
      </w:r>
      <w:r w:rsidR="00DC1995" w:rsidRPr="0083649C">
        <w:rPr>
          <w:rFonts w:asciiTheme="majorBidi" w:hAnsiTheme="majorBidi" w:cstheme="majorBidi"/>
          <w:sz w:val="24"/>
          <w:szCs w:val="24"/>
          <w:lang w:bidi="he-IL"/>
        </w:rPr>
        <w:t xml:space="preserve">low specific entrepreneurial human capital </w:t>
      </w:r>
      <w:r w:rsidR="00CF4D85" w:rsidRPr="0083649C">
        <w:rPr>
          <w:rFonts w:asciiTheme="majorBidi" w:hAnsiTheme="majorBidi" w:cstheme="majorBidi"/>
          <w:sz w:val="24"/>
          <w:szCs w:val="24"/>
          <w:lang w:bidi="he-IL"/>
        </w:rPr>
        <w:t>(</w:t>
      </w:r>
      <w:r w:rsidR="00DC1995" w:rsidRPr="0083649C">
        <w:rPr>
          <w:rFonts w:asciiTheme="majorBidi" w:hAnsiTheme="majorBidi" w:cstheme="majorBidi"/>
          <w:sz w:val="24"/>
          <w:szCs w:val="24"/>
          <w:lang w:bidi="he-IL"/>
        </w:rPr>
        <w:t xml:space="preserve">Brush et al., 2019; </w:t>
      </w:r>
      <w:r w:rsidR="00CF4D85" w:rsidRPr="0083649C">
        <w:rPr>
          <w:rFonts w:asciiTheme="majorBidi" w:hAnsiTheme="majorBidi" w:cstheme="majorBidi"/>
          <w:sz w:val="24"/>
          <w:szCs w:val="24"/>
          <w:lang w:bidi="he-IL"/>
        </w:rPr>
        <w:t>Menzies et al., 2004)</w:t>
      </w:r>
      <w:r w:rsidR="00DC1995" w:rsidRPr="0083649C">
        <w:rPr>
          <w:rFonts w:asciiTheme="majorBidi" w:hAnsiTheme="majorBidi" w:cstheme="majorBidi"/>
          <w:sz w:val="24"/>
          <w:szCs w:val="24"/>
          <w:lang w:bidi="he-IL"/>
        </w:rPr>
        <w:t xml:space="preserve">, </w:t>
      </w:r>
      <w:r w:rsidR="00CF4D85" w:rsidRPr="0083649C">
        <w:rPr>
          <w:rFonts w:asciiTheme="majorBidi" w:hAnsiTheme="majorBidi" w:cstheme="majorBidi"/>
          <w:sz w:val="24"/>
          <w:szCs w:val="24"/>
          <w:lang w:bidi="he-IL"/>
        </w:rPr>
        <w:t>low social capital (Gr</w:t>
      </w:r>
      <w:r w:rsidR="00F10E85">
        <w:rPr>
          <w:rFonts w:asciiTheme="majorBidi" w:hAnsiTheme="majorBidi" w:cstheme="majorBidi"/>
          <w:sz w:val="24"/>
          <w:szCs w:val="24"/>
          <w:lang w:bidi="he-IL"/>
        </w:rPr>
        <w:t>e</w:t>
      </w:r>
      <w:r w:rsidR="00CF4D85" w:rsidRPr="0083649C">
        <w:rPr>
          <w:rFonts w:asciiTheme="majorBidi" w:hAnsiTheme="majorBidi" w:cstheme="majorBidi"/>
          <w:sz w:val="24"/>
          <w:szCs w:val="24"/>
          <w:lang w:bidi="he-IL"/>
        </w:rPr>
        <w:t>ve &amp; Salaff, 2003)</w:t>
      </w:r>
      <w:r w:rsidR="00E15C1C" w:rsidRPr="0083649C">
        <w:rPr>
          <w:rFonts w:asciiTheme="majorBidi" w:hAnsiTheme="majorBidi" w:cstheme="majorBidi"/>
          <w:sz w:val="24"/>
          <w:szCs w:val="24"/>
          <w:lang w:bidi="he-IL"/>
        </w:rPr>
        <w:t>,</w:t>
      </w:r>
      <w:r w:rsidR="00CF4D85" w:rsidRPr="0083649C">
        <w:rPr>
          <w:rFonts w:asciiTheme="majorBidi" w:hAnsiTheme="majorBidi" w:cstheme="majorBidi"/>
          <w:sz w:val="24"/>
          <w:szCs w:val="24"/>
          <w:lang w:bidi="he-IL"/>
        </w:rPr>
        <w:t xml:space="preserve"> low entrepreneurial self-efficacy (</w:t>
      </w:r>
      <w:r w:rsidR="00941F00" w:rsidRPr="0083649C">
        <w:rPr>
          <w:rFonts w:asciiTheme="majorBidi" w:hAnsiTheme="majorBidi" w:cstheme="majorBidi"/>
          <w:sz w:val="24"/>
          <w:szCs w:val="24"/>
          <w:lang w:bidi="he-IL"/>
        </w:rPr>
        <w:t>BarNir et al., 2011</w:t>
      </w:r>
      <w:r w:rsidR="00C14EFE" w:rsidRPr="0083649C">
        <w:rPr>
          <w:rFonts w:asciiTheme="majorBidi" w:hAnsiTheme="majorBidi" w:cstheme="majorBidi"/>
          <w:sz w:val="24"/>
          <w:szCs w:val="24"/>
          <w:lang w:bidi="he-IL"/>
        </w:rPr>
        <w:t xml:space="preserve">; </w:t>
      </w:r>
      <w:r w:rsidR="005D5A91" w:rsidRPr="0083649C">
        <w:rPr>
          <w:rFonts w:asciiTheme="majorBidi" w:hAnsiTheme="majorBidi" w:cstheme="majorBidi"/>
          <w:sz w:val="24"/>
          <w:szCs w:val="24"/>
        </w:rPr>
        <w:t>Wilson et al., 2007</w:t>
      </w:r>
      <w:r w:rsidR="00CF4D85" w:rsidRPr="0083649C">
        <w:rPr>
          <w:rFonts w:asciiTheme="majorBidi" w:hAnsiTheme="majorBidi" w:cstheme="majorBidi"/>
          <w:sz w:val="24"/>
          <w:szCs w:val="24"/>
          <w:lang w:bidi="he-IL"/>
        </w:rPr>
        <w:t xml:space="preserve">); and low legitimacy </w:t>
      </w:r>
      <w:r w:rsidR="006D1BE1" w:rsidRPr="0083649C">
        <w:rPr>
          <w:rFonts w:asciiTheme="majorBidi" w:hAnsiTheme="majorBidi" w:cstheme="majorBidi"/>
          <w:sz w:val="24"/>
          <w:szCs w:val="24"/>
          <w:lang w:bidi="he-IL"/>
        </w:rPr>
        <w:t xml:space="preserve">in the entrepreneurial ecosystem </w:t>
      </w:r>
      <w:r w:rsidR="00CF4D85" w:rsidRPr="0083649C">
        <w:rPr>
          <w:rFonts w:asciiTheme="majorBidi" w:hAnsiTheme="majorBidi" w:cstheme="majorBidi"/>
          <w:sz w:val="24"/>
          <w:szCs w:val="24"/>
          <w:lang w:bidi="he-IL"/>
        </w:rPr>
        <w:t xml:space="preserve">(Eagly &amp; Karau, 2002). </w:t>
      </w:r>
      <w:r w:rsidR="000854D7" w:rsidRPr="0083649C">
        <w:rPr>
          <w:rFonts w:asciiTheme="majorBidi" w:hAnsiTheme="majorBidi" w:cstheme="majorBidi"/>
          <w:sz w:val="24"/>
          <w:szCs w:val="24"/>
          <w:lang w:bidi="he-IL"/>
        </w:rPr>
        <w:t>W</w:t>
      </w:r>
      <w:r w:rsidR="00CF4D85" w:rsidRPr="0083649C">
        <w:rPr>
          <w:rFonts w:asciiTheme="majorBidi" w:hAnsiTheme="majorBidi" w:cstheme="majorBidi"/>
          <w:sz w:val="24"/>
          <w:szCs w:val="24"/>
          <w:lang w:bidi="he-IL"/>
        </w:rPr>
        <w:t xml:space="preserve">hile gender is not responsible for economic </w:t>
      </w:r>
      <w:proofErr w:type="gramStart"/>
      <w:r w:rsidR="00CF4D85" w:rsidRPr="0083649C">
        <w:rPr>
          <w:rFonts w:asciiTheme="majorBidi" w:hAnsiTheme="majorBidi" w:cstheme="majorBidi"/>
          <w:sz w:val="24"/>
          <w:szCs w:val="24"/>
          <w:lang w:bidi="he-IL"/>
        </w:rPr>
        <w:t>consequences in itself</w:t>
      </w:r>
      <w:proofErr w:type="gramEnd"/>
      <w:r w:rsidR="00CF4D85" w:rsidRPr="0083649C">
        <w:rPr>
          <w:rFonts w:asciiTheme="majorBidi" w:hAnsiTheme="majorBidi" w:cstheme="majorBidi"/>
          <w:sz w:val="24"/>
          <w:szCs w:val="24"/>
          <w:lang w:bidi="he-IL"/>
        </w:rPr>
        <w:t xml:space="preserve"> (</w:t>
      </w:r>
      <w:r w:rsidR="00BD353A" w:rsidRPr="0083649C">
        <w:rPr>
          <w:rFonts w:asciiTheme="majorBidi" w:hAnsiTheme="majorBidi" w:cstheme="majorBidi"/>
          <w:sz w:val="24"/>
          <w:szCs w:val="24"/>
          <w:lang w:bidi="he-IL"/>
        </w:rPr>
        <w:t>Dezsö &amp; Ross, 2012</w:t>
      </w:r>
      <w:r w:rsidR="00CF4D85" w:rsidRPr="0083649C">
        <w:rPr>
          <w:rFonts w:asciiTheme="majorBidi" w:hAnsiTheme="majorBidi" w:cstheme="majorBidi"/>
          <w:sz w:val="24"/>
          <w:szCs w:val="24"/>
          <w:lang w:bidi="he-IL"/>
        </w:rPr>
        <w:t xml:space="preserve">), these barriers that are more pronounced for </w:t>
      </w:r>
      <w:r w:rsidR="000D1401">
        <w:rPr>
          <w:rFonts w:asciiTheme="majorBidi" w:hAnsiTheme="majorBidi" w:cstheme="majorBidi"/>
          <w:sz w:val="24"/>
          <w:szCs w:val="24"/>
          <w:lang w:bidi="he-IL"/>
        </w:rPr>
        <w:t>female</w:t>
      </w:r>
      <w:r w:rsidR="002D3C11">
        <w:rPr>
          <w:rFonts w:asciiTheme="majorBidi" w:hAnsiTheme="majorBidi" w:cstheme="majorBidi"/>
          <w:sz w:val="24"/>
          <w:szCs w:val="24"/>
          <w:lang w:bidi="he-IL"/>
        </w:rPr>
        <w:t>s</w:t>
      </w:r>
      <w:r w:rsidR="00CF4D85" w:rsidRPr="0083649C">
        <w:rPr>
          <w:rFonts w:asciiTheme="majorBidi" w:hAnsiTheme="majorBidi" w:cstheme="majorBidi"/>
          <w:sz w:val="24"/>
          <w:szCs w:val="24"/>
          <w:lang w:bidi="he-IL"/>
        </w:rPr>
        <w:t>, on average, lead to lower participation and lower success (Renzulli et al., 2000)</w:t>
      </w:r>
      <w:r w:rsidR="00633377" w:rsidRPr="0083649C">
        <w:rPr>
          <w:rFonts w:asciiTheme="majorBidi" w:hAnsiTheme="majorBidi" w:cstheme="majorBidi"/>
          <w:sz w:val="24"/>
          <w:szCs w:val="24"/>
          <w:lang w:bidi="he-IL"/>
        </w:rPr>
        <w:t>.</w:t>
      </w:r>
      <w:r w:rsidR="00CF4D85" w:rsidRPr="0083649C">
        <w:rPr>
          <w:rFonts w:asciiTheme="majorBidi" w:hAnsiTheme="majorBidi" w:cstheme="majorBidi"/>
          <w:sz w:val="24"/>
          <w:szCs w:val="24"/>
          <w:lang w:bidi="he-IL"/>
        </w:rPr>
        <w:t xml:space="preserve"> </w:t>
      </w:r>
      <w:r w:rsidR="00633377" w:rsidRPr="0083649C">
        <w:rPr>
          <w:rFonts w:asciiTheme="majorBidi" w:hAnsiTheme="majorBidi" w:cstheme="majorBidi"/>
          <w:sz w:val="24"/>
          <w:szCs w:val="24"/>
          <w:lang w:bidi="he-IL"/>
        </w:rPr>
        <w:t>T</w:t>
      </w:r>
      <w:r w:rsidR="00CF4D85" w:rsidRPr="0083649C">
        <w:rPr>
          <w:rFonts w:asciiTheme="majorBidi" w:hAnsiTheme="majorBidi" w:cstheme="majorBidi"/>
          <w:sz w:val="24"/>
          <w:szCs w:val="24"/>
          <w:lang w:bidi="he-IL"/>
        </w:rPr>
        <w:t>h</w:t>
      </w:r>
      <w:r w:rsidR="000854D7" w:rsidRPr="0083649C">
        <w:rPr>
          <w:rFonts w:asciiTheme="majorBidi" w:hAnsiTheme="majorBidi" w:cstheme="majorBidi"/>
          <w:sz w:val="24"/>
          <w:szCs w:val="24"/>
          <w:lang w:bidi="he-IL"/>
        </w:rPr>
        <w:t>u</w:t>
      </w:r>
      <w:r w:rsidR="00CF4D85" w:rsidRPr="0083649C">
        <w:rPr>
          <w:rFonts w:asciiTheme="majorBidi" w:hAnsiTheme="majorBidi" w:cstheme="majorBidi"/>
          <w:sz w:val="24"/>
          <w:szCs w:val="24"/>
          <w:lang w:bidi="he-IL"/>
        </w:rPr>
        <w:t>s, eliminating or minimizing these barriers should lead to decreasing the gender gap in entrepreneurship</w:t>
      </w:r>
      <w:r w:rsidR="00633377" w:rsidRPr="0083649C">
        <w:rPr>
          <w:rFonts w:asciiTheme="majorBidi" w:hAnsiTheme="majorBidi" w:cstheme="majorBidi"/>
          <w:sz w:val="24"/>
          <w:szCs w:val="24"/>
          <w:lang w:bidi="he-IL"/>
        </w:rPr>
        <w:t xml:space="preserve"> regarding</w:t>
      </w:r>
      <w:r w:rsidR="00CF4D85" w:rsidRPr="0083649C">
        <w:rPr>
          <w:rFonts w:asciiTheme="majorBidi" w:hAnsiTheme="majorBidi" w:cstheme="majorBidi"/>
          <w:sz w:val="24"/>
          <w:szCs w:val="24"/>
          <w:lang w:bidi="he-IL"/>
        </w:rPr>
        <w:t xml:space="preserve"> both participation and success.</w:t>
      </w:r>
    </w:p>
    <w:p w14:paraId="7E0771F7" w14:textId="4A728758" w:rsidR="00CF4D85" w:rsidRPr="0083649C" w:rsidRDefault="00CF4D85" w:rsidP="0083649C">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t>Startup accelerators are a new support system for novice entrepreneurs and their ventures</w:t>
      </w:r>
      <w:r w:rsidR="00C77A12">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w:t>
      </w:r>
      <w:r w:rsidR="00C77A12">
        <w:rPr>
          <w:rFonts w:asciiTheme="majorBidi" w:hAnsiTheme="majorBidi" w:cstheme="majorBidi"/>
          <w:sz w:val="24"/>
          <w:szCs w:val="24"/>
          <w:lang w:bidi="he-IL"/>
        </w:rPr>
        <w:t>which</w:t>
      </w:r>
      <w:r w:rsidR="006579D0" w:rsidRPr="0083649C">
        <w:rPr>
          <w:rFonts w:asciiTheme="majorBidi" w:hAnsiTheme="majorBidi" w:cstheme="majorBidi"/>
          <w:sz w:val="24"/>
          <w:szCs w:val="24"/>
          <w:lang w:bidi="he-IL"/>
        </w:rPr>
        <w:t xml:space="preserve"> </w:t>
      </w:r>
      <w:r w:rsidR="002D3C11">
        <w:rPr>
          <w:rFonts w:asciiTheme="majorBidi" w:hAnsiTheme="majorBidi" w:cstheme="majorBidi"/>
          <w:sz w:val="24"/>
          <w:szCs w:val="24"/>
          <w:lang w:bidi="he-IL"/>
        </w:rPr>
        <w:t xml:space="preserve">are </w:t>
      </w:r>
      <w:r w:rsidRPr="0083649C">
        <w:rPr>
          <w:rFonts w:asciiTheme="majorBidi" w:hAnsiTheme="majorBidi" w:cstheme="majorBidi"/>
          <w:sz w:val="24"/>
          <w:szCs w:val="24"/>
          <w:lang w:bidi="he-IL"/>
        </w:rPr>
        <w:t xml:space="preserve">rapidly </w:t>
      </w:r>
      <w:r w:rsidR="002D3C11" w:rsidRPr="0083649C">
        <w:rPr>
          <w:rFonts w:asciiTheme="majorBidi" w:hAnsiTheme="majorBidi" w:cstheme="majorBidi"/>
          <w:sz w:val="24"/>
          <w:szCs w:val="24"/>
          <w:lang w:bidi="he-IL"/>
        </w:rPr>
        <w:t>emerg</w:t>
      </w:r>
      <w:r w:rsidR="002D3C11">
        <w:rPr>
          <w:rFonts w:asciiTheme="majorBidi" w:hAnsiTheme="majorBidi" w:cstheme="majorBidi"/>
          <w:sz w:val="24"/>
          <w:szCs w:val="24"/>
          <w:lang w:bidi="he-IL"/>
        </w:rPr>
        <w:t>ing</w:t>
      </w:r>
      <w:r w:rsidR="002D3C11" w:rsidRPr="0083649C">
        <w:rPr>
          <w:rFonts w:asciiTheme="majorBidi" w:hAnsiTheme="majorBidi" w:cstheme="majorBidi"/>
          <w:sz w:val="24"/>
          <w:szCs w:val="24"/>
          <w:lang w:bidi="he-IL"/>
        </w:rPr>
        <w:t xml:space="preserve"> </w:t>
      </w:r>
      <w:r w:rsidRPr="0083649C">
        <w:rPr>
          <w:rFonts w:asciiTheme="majorBidi" w:hAnsiTheme="majorBidi" w:cstheme="majorBidi"/>
          <w:sz w:val="24"/>
          <w:szCs w:val="24"/>
          <w:lang w:bidi="he-IL"/>
        </w:rPr>
        <w:t xml:space="preserve">around the world in the last decade (Cohen et al., 2019). </w:t>
      </w:r>
      <w:r w:rsidR="002F2C97" w:rsidRPr="0083649C">
        <w:rPr>
          <w:rFonts w:asciiTheme="majorBidi" w:hAnsiTheme="majorBidi" w:cstheme="majorBidi"/>
          <w:sz w:val="24"/>
          <w:szCs w:val="24"/>
          <w:lang w:bidi="he-IL"/>
        </w:rPr>
        <w:t>This study</w:t>
      </w:r>
      <w:r w:rsidRPr="0083649C">
        <w:rPr>
          <w:rFonts w:asciiTheme="majorBidi" w:hAnsiTheme="majorBidi" w:cstheme="majorBidi"/>
          <w:sz w:val="24"/>
          <w:szCs w:val="24"/>
          <w:lang w:bidi="he-IL"/>
        </w:rPr>
        <w:t xml:space="preserve"> examined the specific types of support accelerators provide—formal entrepreneurial training, network extension, intensive mentoring</w:t>
      </w:r>
      <w:r w:rsidR="002F2C97" w:rsidRPr="0083649C">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and reputation—</w:t>
      </w:r>
      <w:r w:rsidR="002F2C97" w:rsidRPr="0083649C">
        <w:rPr>
          <w:rFonts w:asciiTheme="majorBidi" w:hAnsiTheme="majorBidi" w:cstheme="majorBidi"/>
          <w:sz w:val="24"/>
          <w:szCs w:val="24"/>
          <w:lang w:bidi="he-IL"/>
        </w:rPr>
        <w:t>given</w:t>
      </w:r>
      <w:r w:rsidRPr="0083649C">
        <w:rPr>
          <w:rFonts w:asciiTheme="majorBidi" w:hAnsiTheme="majorBidi" w:cstheme="majorBidi"/>
          <w:sz w:val="24"/>
          <w:szCs w:val="24"/>
          <w:lang w:bidi="he-IL"/>
        </w:rPr>
        <w:t xml:space="preserve"> the four barriers </w:t>
      </w:r>
      <w:r w:rsidR="005121D0" w:rsidRPr="0083649C">
        <w:rPr>
          <w:rFonts w:asciiTheme="majorBidi" w:hAnsiTheme="majorBidi" w:cstheme="majorBidi"/>
          <w:sz w:val="24"/>
          <w:szCs w:val="24"/>
          <w:lang w:bidi="he-IL"/>
        </w:rPr>
        <w:t>to</w:t>
      </w:r>
      <w:r w:rsidRPr="0083649C">
        <w:rPr>
          <w:rFonts w:asciiTheme="majorBidi" w:hAnsiTheme="majorBidi" w:cstheme="majorBidi"/>
          <w:sz w:val="24"/>
          <w:szCs w:val="24"/>
          <w:lang w:bidi="he-IL"/>
        </w:rPr>
        <w:t xml:space="preserve">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entrepreneurship, suggesting that accelerators address </w:t>
      </w:r>
      <w:r w:rsidR="00F61143">
        <w:rPr>
          <w:rFonts w:asciiTheme="majorBidi" w:hAnsiTheme="majorBidi" w:cstheme="majorBidi"/>
          <w:sz w:val="24"/>
          <w:szCs w:val="24"/>
          <w:lang w:bidi="he-IL"/>
        </w:rPr>
        <w:t>the</w:t>
      </w:r>
      <w:r w:rsidRPr="0083649C">
        <w:rPr>
          <w:rFonts w:asciiTheme="majorBidi" w:hAnsiTheme="majorBidi" w:cstheme="majorBidi"/>
          <w:sz w:val="24"/>
          <w:szCs w:val="24"/>
          <w:lang w:bidi="he-IL"/>
        </w:rPr>
        <w:t xml:space="preserve"> four barriers simultaneously</w:t>
      </w:r>
      <w:r w:rsidR="0089047B" w:rsidRPr="0083649C">
        <w:rPr>
          <w:rFonts w:asciiTheme="majorBidi" w:hAnsiTheme="majorBidi" w:cstheme="majorBidi"/>
          <w:sz w:val="24"/>
          <w:szCs w:val="24"/>
          <w:lang w:bidi="he-IL"/>
        </w:rPr>
        <w:t>. T</w:t>
      </w:r>
      <w:r w:rsidRPr="0083649C">
        <w:rPr>
          <w:rFonts w:asciiTheme="majorBidi" w:hAnsiTheme="majorBidi" w:cstheme="majorBidi"/>
          <w:sz w:val="24"/>
          <w:szCs w:val="24"/>
          <w:lang w:bidi="he-IL"/>
        </w:rPr>
        <w:t>herefore</w:t>
      </w:r>
      <w:r w:rsidR="0089047B" w:rsidRPr="0083649C">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w:t>
      </w:r>
      <w:r w:rsidR="00D051AB" w:rsidRPr="0083649C">
        <w:rPr>
          <w:rFonts w:asciiTheme="majorBidi" w:hAnsiTheme="majorBidi" w:cstheme="majorBidi"/>
          <w:sz w:val="24"/>
          <w:szCs w:val="24"/>
          <w:lang w:bidi="he-IL"/>
        </w:rPr>
        <w:t>accelerators</w:t>
      </w:r>
      <w:r w:rsidR="00F73CA4" w:rsidRPr="0083649C">
        <w:rPr>
          <w:rFonts w:asciiTheme="majorBidi" w:hAnsiTheme="majorBidi" w:cstheme="majorBidi"/>
          <w:sz w:val="24"/>
          <w:szCs w:val="24"/>
          <w:lang w:bidi="he-IL"/>
        </w:rPr>
        <w:t xml:space="preserve"> </w:t>
      </w:r>
      <w:r w:rsidRPr="0083649C">
        <w:rPr>
          <w:rFonts w:asciiTheme="majorBidi" w:hAnsiTheme="majorBidi" w:cstheme="majorBidi"/>
          <w:sz w:val="24"/>
          <w:szCs w:val="24"/>
          <w:lang w:bidi="he-IL"/>
        </w:rPr>
        <w:t xml:space="preserve">have </w:t>
      </w:r>
      <w:r w:rsidR="00F73CA4" w:rsidRPr="0083649C">
        <w:rPr>
          <w:rFonts w:asciiTheme="majorBidi" w:hAnsiTheme="majorBidi" w:cstheme="majorBidi"/>
          <w:sz w:val="24"/>
          <w:szCs w:val="24"/>
          <w:lang w:bidi="he-IL"/>
        </w:rPr>
        <w:t xml:space="preserve">the </w:t>
      </w:r>
      <w:r w:rsidRPr="0083649C">
        <w:rPr>
          <w:rFonts w:asciiTheme="majorBidi" w:hAnsiTheme="majorBidi" w:cstheme="majorBidi"/>
          <w:sz w:val="24"/>
          <w:szCs w:val="24"/>
          <w:lang w:bidi="he-IL"/>
        </w:rPr>
        <w:t>potential to act as a powerful catalys</w:t>
      </w:r>
      <w:r w:rsidR="00413BCE" w:rsidRPr="0083649C">
        <w:rPr>
          <w:rFonts w:asciiTheme="majorBidi" w:hAnsiTheme="majorBidi" w:cstheme="majorBidi"/>
          <w:sz w:val="24"/>
          <w:szCs w:val="24"/>
          <w:lang w:bidi="he-IL"/>
        </w:rPr>
        <w:t>t</w:t>
      </w:r>
      <w:r w:rsidRPr="0083649C">
        <w:rPr>
          <w:rFonts w:asciiTheme="majorBidi" w:hAnsiTheme="majorBidi" w:cstheme="majorBidi"/>
          <w:sz w:val="24"/>
          <w:szCs w:val="24"/>
          <w:lang w:bidi="he-IL"/>
        </w:rPr>
        <w:t xml:space="preserve"> for </w:t>
      </w:r>
      <w:r w:rsidR="000D1401">
        <w:rPr>
          <w:rFonts w:asciiTheme="majorBidi" w:hAnsiTheme="majorBidi" w:cstheme="majorBidi"/>
          <w:sz w:val="24"/>
          <w:szCs w:val="24"/>
          <w:lang w:bidi="he-IL"/>
        </w:rPr>
        <w:t>female</w:t>
      </w:r>
      <w:r w:rsidR="00F73CA4" w:rsidRPr="0083649C">
        <w:rPr>
          <w:rFonts w:asciiTheme="majorBidi" w:hAnsiTheme="majorBidi" w:cstheme="majorBidi"/>
          <w:sz w:val="24"/>
          <w:szCs w:val="24"/>
          <w:lang w:bidi="he-IL"/>
        </w:rPr>
        <w:t>'s</w:t>
      </w:r>
      <w:r w:rsidRPr="0083649C">
        <w:rPr>
          <w:rFonts w:asciiTheme="majorBidi" w:hAnsiTheme="majorBidi" w:cstheme="majorBidi"/>
          <w:sz w:val="24"/>
          <w:szCs w:val="24"/>
          <w:lang w:bidi="he-IL"/>
        </w:rPr>
        <w:t xml:space="preserve"> successful </w:t>
      </w:r>
      <w:r w:rsidR="00785B80" w:rsidRPr="0083649C">
        <w:rPr>
          <w:rFonts w:asciiTheme="majorBidi" w:hAnsiTheme="majorBidi" w:cstheme="majorBidi"/>
          <w:sz w:val="24"/>
          <w:szCs w:val="24"/>
          <w:lang w:bidi="he-IL"/>
        </w:rPr>
        <w:t xml:space="preserve">integration </w:t>
      </w:r>
      <w:r w:rsidRPr="0083649C">
        <w:rPr>
          <w:rFonts w:asciiTheme="majorBidi" w:hAnsiTheme="majorBidi" w:cstheme="majorBidi"/>
          <w:sz w:val="24"/>
          <w:szCs w:val="24"/>
          <w:lang w:bidi="he-IL"/>
        </w:rPr>
        <w:t>in</w:t>
      </w:r>
      <w:r w:rsidR="00785B80" w:rsidRPr="0083649C">
        <w:rPr>
          <w:rFonts w:asciiTheme="majorBidi" w:hAnsiTheme="majorBidi" w:cstheme="majorBidi"/>
          <w:sz w:val="24"/>
          <w:szCs w:val="24"/>
          <w:lang w:bidi="he-IL"/>
        </w:rPr>
        <w:t>to</w:t>
      </w:r>
      <w:r w:rsidRPr="0083649C">
        <w:rPr>
          <w:rFonts w:asciiTheme="majorBidi" w:hAnsiTheme="majorBidi" w:cstheme="majorBidi"/>
          <w:sz w:val="24"/>
          <w:szCs w:val="24"/>
          <w:lang w:bidi="he-IL"/>
        </w:rPr>
        <w:t xml:space="preserve"> the entrepreneurial ecosystem. We examined our premises </w:t>
      </w:r>
      <w:r w:rsidR="00CA0FC3" w:rsidRPr="0083649C">
        <w:rPr>
          <w:rFonts w:asciiTheme="majorBidi" w:hAnsiTheme="majorBidi" w:cstheme="majorBidi"/>
          <w:sz w:val="24"/>
          <w:szCs w:val="24"/>
          <w:lang w:bidi="he-IL"/>
        </w:rPr>
        <w:t>with</w:t>
      </w:r>
      <w:r w:rsidRPr="0083649C">
        <w:rPr>
          <w:rFonts w:asciiTheme="majorBidi" w:hAnsiTheme="majorBidi" w:cstheme="majorBidi"/>
          <w:sz w:val="24"/>
          <w:szCs w:val="24"/>
          <w:lang w:bidi="he-IL"/>
        </w:rPr>
        <w:t xml:space="preserve">in the Israeli entrepreneurial ecosystem, which is among the leading and </w:t>
      </w:r>
      <w:r w:rsidR="003E7725" w:rsidRPr="0083649C">
        <w:rPr>
          <w:rFonts w:asciiTheme="majorBidi" w:hAnsiTheme="majorBidi" w:cstheme="majorBidi"/>
          <w:sz w:val="24"/>
          <w:szCs w:val="24"/>
          <w:lang w:bidi="he-IL"/>
        </w:rPr>
        <w:t xml:space="preserve">influential </w:t>
      </w:r>
      <w:r w:rsidRPr="0083649C">
        <w:rPr>
          <w:rFonts w:asciiTheme="majorBidi" w:hAnsiTheme="majorBidi" w:cstheme="majorBidi"/>
          <w:sz w:val="24"/>
          <w:szCs w:val="24"/>
          <w:lang w:bidi="he-IL"/>
        </w:rPr>
        <w:t>entrepreneurial ecosystem</w:t>
      </w:r>
      <w:r w:rsidR="003E7725" w:rsidRPr="0083649C">
        <w:rPr>
          <w:rFonts w:asciiTheme="majorBidi" w:hAnsiTheme="majorBidi" w:cstheme="majorBidi"/>
          <w:sz w:val="24"/>
          <w:szCs w:val="24"/>
          <w:lang w:bidi="he-IL"/>
        </w:rPr>
        <w:t>s</w:t>
      </w:r>
      <w:r w:rsidRPr="0083649C">
        <w:rPr>
          <w:rFonts w:asciiTheme="majorBidi" w:hAnsiTheme="majorBidi" w:cstheme="majorBidi"/>
          <w:sz w:val="24"/>
          <w:szCs w:val="24"/>
          <w:lang w:bidi="he-IL"/>
        </w:rPr>
        <w:t xml:space="preserve"> </w:t>
      </w:r>
      <w:r w:rsidR="007930B5" w:rsidRPr="0083649C">
        <w:rPr>
          <w:rFonts w:asciiTheme="majorBidi" w:hAnsiTheme="majorBidi" w:cstheme="majorBidi"/>
          <w:sz w:val="24"/>
          <w:szCs w:val="24"/>
          <w:lang w:bidi="he-IL"/>
        </w:rPr>
        <w:t>(Compass, 2019)</w:t>
      </w:r>
      <w:r w:rsidRPr="0083649C">
        <w:rPr>
          <w:rFonts w:asciiTheme="majorBidi" w:hAnsiTheme="majorBidi" w:cstheme="majorBidi"/>
          <w:sz w:val="24"/>
          <w:szCs w:val="24"/>
          <w:lang w:bidi="he-IL"/>
        </w:rPr>
        <w:t xml:space="preserve">. </w:t>
      </w:r>
    </w:p>
    <w:p w14:paraId="7EAC0192" w14:textId="204D04B3" w:rsidR="00CF4D85" w:rsidRPr="0083649C" w:rsidRDefault="00593D14" w:rsidP="0083649C">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lastRenderedPageBreak/>
        <w:t>O</w:t>
      </w:r>
      <w:r w:rsidR="00CF4D85" w:rsidRPr="0083649C">
        <w:rPr>
          <w:rFonts w:asciiTheme="majorBidi" w:hAnsiTheme="majorBidi" w:cstheme="majorBidi"/>
          <w:sz w:val="24"/>
          <w:szCs w:val="24"/>
          <w:lang w:bidi="he-IL"/>
        </w:rPr>
        <w:t xml:space="preserve">ur results provide some important initial insights regarding the role of accelerators in addressing the barriers and enhancing </w:t>
      </w:r>
      <w:r w:rsidR="000D1401">
        <w:rPr>
          <w:rFonts w:asciiTheme="majorBidi" w:hAnsiTheme="majorBidi" w:cstheme="majorBidi"/>
          <w:sz w:val="24"/>
          <w:szCs w:val="24"/>
          <w:lang w:bidi="he-IL"/>
        </w:rPr>
        <w:t>female</w:t>
      </w:r>
      <w:r w:rsidR="00CF4D85" w:rsidRPr="0083649C">
        <w:rPr>
          <w:rFonts w:asciiTheme="majorBidi" w:hAnsiTheme="majorBidi" w:cstheme="majorBidi"/>
          <w:sz w:val="24"/>
          <w:szCs w:val="24"/>
          <w:lang w:bidi="he-IL"/>
        </w:rPr>
        <w:t xml:space="preserve"> participation in entrepreneurship. First, we show that the proportion of </w:t>
      </w:r>
      <w:r w:rsidR="000D1401">
        <w:rPr>
          <w:rFonts w:asciiTheme="majorBidi" w:hAnsiTheme="majorBidi" w:cstheme="majorBidi"/>
          <w:sz w:val="24"/>
          <w:szCs w:val="24"/>
          <w:lang w:bidi="he-IL"/>
        </w:rPr>
        <w:t>female</w:t>
      </w:r>
      <w:r w:rsidR="00CF4D85" w:rsidRPr="0083649C">
        <w:rPr>
          <w:rFonts w:asciiTheme="majorBidi" w:hAnsiTheme="majorBidi" w:cstheme="majorBidi"/>
          <w:sz w:val="24"/>
          <w:szCs w:val="24"/>
          <w:lang w:bidi="he-IL"/>
        </w:rPr>
        <w:t xml:space="preserve"> startup founders that participated in accelerator program</w:t>
      </w:r>
      <w:r w:rsidR="00785B80" w:rsidRPr="0083649C">
        <w:rPr>
          <w:rFonts w:asciiTheme="majorBidi" w:hAnsiTheme="majorBidi" w:cstheme="majorBidi"/>
          <w:sz w:val="24"/>
          <w:szCs w:val="24"/>
          <w:lang w:bidi="he-IL"/>
        </w:rPr>
        <w:t>s</w:t>
      </w:r>
      <w:r w:rsidR="00CF4D85" w:rsidRPr="0083649C">
        <w:rPr>
          <w:rFonts w:asciiTheme="majorBidi" w:hAnsiTheme="majorBidi" w:cstheme="majorBidi"/>
          <w:sz w:val="24"/>
          <w:szCs w:val="24"/>
          <w:lang w:bidi="he-IL"/>
        </w:rPr>
        <w:t xml:space="preserve"> is significantly higher (15.</w:t>
      </w:r>
      <w:r w:rsidR="003F233D">
        <w:rPr>
          <w:rFonts w:asciiTheme="majorBidi" w:hAnsiTheme="majorBidi" w:cstheme="majorBidi"/>
          <w:sz w:val="24"/>
          <w:szCs w:val="24"/>
          <w:lang w:bidi="he-IL"/>
        </w:rPr>
        <w:t>3</w:t>
      </w:r>
      <w:r w:rsidR="00CF4D85" w:rsidRPr="0083649C">
        <w:rPr>
          <w:rFonts w:asciiTheme="majorBidi" w:hAnsiTheme="majorBidi" w:cstheme="majorBidi"/>
          <w:sz w:val="24"/>
          <w:szCs w:val="24"/>
          <w:lang w:bidi="he-IL"/>
        </w:rPr>
        <w:t>%) than the</w:t>
      </w:r>
      <w:r w:rsidR="00EC747D">
        <w:rPr>
          <w:rFonts w:asciiTheme="majorBidi" w:hAnsiTheme="majorBidi" w:cstheme="majorBidi"/>
          <w:sz w:val="24"/>
          <w:szCs w:val="24"/>
          <w:lang w:bidi="he-IL"/>
        </w:rPr>
        <w:t>ir</w:t>
      </w:r>
      <w:r w:rsidR="00CF4D85" w:rsidRPr="0083649C">
        <w:rPr>
          <w:rFonts w:asciiTheme="majorBidi" w:hAnsiTheme="majorBidi" w:cstheme="majorBidi"/>
          <w:sz w:val="24"/>
          <w:szCs w:val="24"/>
          <w:lang w:bidi="he-IL"/>
        </w:rPr>
        <w:t xml:space="preserve"> </w:t>
      </w:r>
      <w:r w:rsidR="00EC747D" w:rsidRPr="0083649C">
        <w:rPr>
          <w:rFonts w:asciiTheme="majorBidi" w:hAnsiTheme="majorBidi" w:cstheme="majorBidi"/>
          <w:sz w:val="24"/>
          <w:szCs w:val="24"/>
          <w:lang w:bidi="he-IL"/>
        </w:rPr>
        <w:t>proportion</w:t>
      </w:r>
      <w:r w:rsidR="00EC747D">
        <w:rPr>
          <w:rFonts w:asciiTheme="majorBidi" w:hAnsiTheme="majorBidi" w:cstheme="majorBidi"/>
          <w:sz w:val="24"/>
          <w:szCs w:val="24"/>
          <w:lang w:bidi="he-IL"/>
        </w:rPr>
        <w:t xml:space="preserve"> </w:t>
      </w:r>
      <w:r w:rsidR="00CF4D85" w:rsidRPr="0083649C">
        <w:rPr>
          <w:rFonts w:asciiTheme="majorBidi" w:hAnsiTheme="majorBidi" w:cstheme="majorBidi"/>
          <w:sz w:val="24"/>
          <w:szCs w:val="24"/>
          <w:lang w:bidi="he-IL"/>
        </w:rPr>
        <w:t xml:space="preserve">in the general </w:t>
      </w:r>
      <w:r w:rsidR="007624BC">
        <w:rPr>
          <w:rFonts w:asciiTheme="majorBidi" w:hAnsiTheme="majorBidi" w:cstheme="majorBidi"/>
          <w:sz w:val="24"/>
          <w:szCs w:val="24"/>
          <w:lang w:bidi="he-IL"/>
        </w:rPr>
        <w:t xml:space="preserve">innovative </w:t>
      </w:r>
      <w:r w:rsidR="00CF4D85" w:rsidRPr="0083649C">
        <w:rPr>
          <w:rFonts w:asciiTheme="majorBidi" w:hAnsiTheme="majorBidi" w:cstheme="majorBidi"/>
          <w:sz w:val="24"/>
          <w:szCs w:val="24"/>
          <w:lang w:bidi="he-IL"/>
        </w:rPr>
        <w:t>startup population</w:t>
      </w:r>
      <w:r w:rsidR="00EC747D">
        <w:rPr>
          <w:rFonts w:asciiTheme="majorBidi" w:hAnsiTheme="majorBidi" w:cstheme="majorBidi"/>
          <w:sz w:val="24"/>
          <w:szCs w:val="24"/>
          <w:lang w:bidi="he-IL"/>
        </w:rPr>
        <w:t xml:space="preserve"> in Israel (7.4</w:t>
      </w:r>
      <w:r w:rsidR="00EC747D" w:rsidRPr="0083649C">
        <w:rPr>
          <w:rFonts w:asciiTheme="majorBidi" w:hAnsiTheme="majorBidi" w:cstheme="majorBidi"/>
          <w:sz w:val="24"/>
          <w:szCs w:val="24"/>
          <w:lang w:bidi="he-IL"/>
        </w:rPr>
        <w:t>%</w:t>
      </w:r>
      <w:r w:rsidR="00EC747D">
        <w:rPr>
          <w:rFonts w:asciiTheme="majorBidi" w:hAnsiTheme="majorBidi" w:cstheme="majorBidi"/>
          <w:sz w:val="24"/>
          <w:szCs w:val="24"/>
          <w:lang w:bidi="he-IL"/>
        </w:rPr>
        <w:t>)</w:t>
      </w:r>
      <w:r w:rsidR="00CF4D85" w:rsidRPr="0083649C">
        <w:rPr>
          <w:rFonts w:asciiTheme="majorBidi" w:hAnsiTheme="majorBidi" w:cstheme="majorBidi"/>
          <w:sz w:val="24"/>
          <w:szCs w:val="24"/>
          <w:lang w:bidi="he-IL"/>
        </w:rPr>
        <w:t xml:space="preserve">. </w:t>
      </w:r>
    </w:p>
    <w:p w14:paraId="27C52D29" w14:textId="74F5E390" w:rsidR="00CF4D85" w:rsidRPr="0083649C" w:rsidRDefault="00CF4D85" w:rsidP="0083649C">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t xml:space="preserve">Our results further reveal some important differences between the characteristics of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and </w:t>
      </w:r>
      <w:r w:rsidR="000D1401">
        <w:rPr>
          <w:rFonts w:asciiTheme="majorBidi" w:hAnsiTheme="majorBidi" w:cstheme="majorBidi"/>
          <w:sz w:val="24"/>
          <w:szCs w:val="24"/>
          <w:lang w:bidi="he-IL"/>
        </w:rPr>
        <w:t>male</w:t>
      </w:r>
      <w:r w:rsidRPr="0083649C">
        <w:rPr>
          <w:rFonts w:asciiTheme="majorBidi" w:hAnsiTheme="majorBidi" w:cstheme="majorBidi"/>
          <w:sz w:val="24"/>
          <w:szCs w:val="24"/>
          <w:lang w:bidi="he-IL"/>
        </w:rPr>
        <w:t xml:space="preserve"> founders in accelerator programs that are consistent </w:t>
      </w:r>
      <w:r w:rsidR="0010176D">
        <w:rPr>
          <w:rFonts w:asciiTheme="majorBidi" w:hAnsiTheme="majorBidi" w:cstheme="majorBidi"/>
          <w:sz w:val="24"/>
          <w:szCs w:val="24"/>
          <w:lang w:bidi="he-IL"/>
        </w:rPr>
        <w:t>with</w:t>
      </w:r>
      <w:r w:rsidR="00F61143">
        <w:rPr>
          <w:rFonts w:asciiTheme="majorBidi" w:hAnsiTheme="majorBidi" w:cstheme="majorBidi"/>
          <w:sz w:val="24"/>
          <w:szCs w:val="24"/>
          <w:lang w:bidi="he-IL"/>
        </w:rPr>
        <w:t xml:space="preserve"> the literature</w:t>
      </w:r>
      <w:r w:rsidRPr="0083649C">
        <w:rPr>
          <w:rFonts w:asciiTheme="majorBidi" w:hAnsiTheme="majorBidi" w:cstheme="majorBidi"/>
          <w:sz w:val="24"/>
          <w:szCs w:val="24"/>
          <w:lang w:bidi="he-IL"/>
        </w:rPr>
        <w:t xml:space="preserve">. First, while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founders tend to be more educated than </w:t>
      </w:r>
      <w:r w:rsidR="000D1401">
        <w:rPr>
          <w:rFonts w:asciiTheme="majorBidi" w:hAnsiTheme="majorBidi" w:cstheme="majorBidi"/>
          <w:sz w:val="24"/>
          <w:szCs w:val="24"/>
          <w:lang w:bidi="he-IL"/>
        </w:rPr>
        <w:t>male</w:t>
      </w:r>
      <w:r w:rsidRPr="0083649C">
        <w:rPr>
          <w:rFonts w:asciiTheme="majorBidi" w:hAnsiTheme="majorBidi" w:cstheme="majorBidi"/>
          <w:sz w:val="24"/>
          <w:szCs w:val="24"/>
          <w:lang w:bidi="he-IL"/>
        </w:rPr>
        <w:t xml:space="preserve"> founders (higher general human capital), they have less </w:t>
      </w:r>
      <w:r w:rsidR="00C31F98" w:rsidRPr="0083649C">
        <w:rPr>
          <w:rFonts w:asciiTheme="majorBidi" w:hAnsiTheme="majorBidi" w:cstheme="majorBidi"/>
          <w:sz w:val="24"/>
          <w:szCs w:val="24"/>
          <w:lang w:bidi="he-IL"/>
        </w:rPr>
        <w:t>specific entrepreneurial human capital</w:t>
      </w:r>
      <w:r w:rsidRPr="0083649C">
        <w:rPr>
          <w:rFonts w:asciiTheme="majorBidi" w:hAnsiTheme="majorBidi" w:cstheme="majorBidi"/>
          <w:sz w:val="24"/>
          <w:szCs w:val="24"/>
          <w:lang w:bidi="he-IL"/>
        </w:rPr>
        <w:t xml:space="preserve">. </w:t>
      </w:r>
      <w:r w:rsidR="00981206" w:rsidRPr="0083649C">
        <w:rPr>
          <w:rFonts w:asciiTheme="majorBidi" w:hAnsiTheme="majorBidi" w:cstheme="majorBidi"/>
          <w:sz w:val="24"/>
          <w:szCs w:val="24"/>
          <w:lang w:bidi="he-IL"/>
        </w:rPr>
        <w:t>Thus</w:t>
      </w:r>
      <w:r w:rsidRPr="0083649C">
        <w:rPr>
          <w:rFonts w:asciiTheme="majorBidi" w:hAnsiTheme="majorBidi" w:cstheme="majorBidi"/>
          <w:sz w:val="24"/>
          <w:szCs w:val="24"/>
          <w:lang w:bidi="he-IL"/>
        </w:rPr>
        <w:t xml:space="preserve">,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entrepreneurs require more entrepreneurial </w:t>
      </w:r>
      <w:r w:rsidR="00F61143" w:rsidRPr="0083649C">
        <w:rPr>
          <w:rFonts w:asciiTheme="majorBidi" w:hAnsiTheme="majorBidi" w:cstheme="majorBidi"/>
          <w:sz w:val="24"/>
          <w:szCs w:val="24"/>
          <w:lang w:bidi="he-IL"/>
        </w:rPr>
        <w:t>and management</w:t>
      </w:r>
      <w:r w:rsidR="00F61143">
        <w:rPr>
          <w:rFonts w:asciiTheme="majorBidi" w:hAnsiTheme="majorBidi" w:cstheme="majorBidi"/>
          <w:sz w:val="24"/>
          <w:szCs w:val="24"/>
          <w:lang w:bidi="he-IL"/>
        </w:rPr>
        <w:t xml:space="preserve"> education and training</w:t>
      </w:r>
      <w:r w:rsidRPr="0083649C">
        <w:rPr>
          <w:rFonts w:asciiTheme="majorBidi" w:hAnsiTheme="majorBidi" w:cstheme="majorBidi"/>
          <w:sz w:val="24"/>
          <w:szCs w:val="24"/>
          <w:lang w:bidi="he-IL"/>
        </w:rPr>
        <w:t xml:space="preserve">. It seems they are aware of </w:t>
      </w:r>
      <w:r w:rsidR="0023459E" w:rsidRPr="0083649C">
        <w:rPr>
          <w:rFonts w:asciiTheme="majorBidi" w:hAnsiTheme="majorBidi" w:cstheme="majorBidi"/>
          <w:sz w:val="24"/>
          <w:szCs w:val="24"/>
          <w:lang w:bidi="he-IL"/>
        </w:rPr>
        <w:t>this</w:t>
      </w:r>
      <w:r w:rsidRPr="0083649C">
        <w:rPr>
          <w:rFonts w:asciiTheme="majorBidi" w:hAnsiTheme="majorBidi" w:cstheme="majorBidi"/>
          <w:sz w:val="24"/>
          <w:szCs w:val="24"/>
          <w:lang w:bidi="he-IL"/>
        </w:rPr>
        <w:t xml:space="preserve"> </w:t>
      </w:r>
      <w:r w:rsidR="0023459E" w:rsidRPr="0083649C">
        <w:rPr>
          <w:rFonts w:asciiTheme="majorBidi" w:hAnsiTheme="majorBidi" w:cstheme="majorBidi"/>
          <w:sz w:val="24"/>
          <w:szCs w:val="24"/>
          <w:lang w:bidi="he-IL"/>
        </w:rPr>
        <w:t xml:space="preserve">since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founders </w:t>
      </w:r>
      <w:r w:rsidR="00785B80" w:rsidRPr="0083649C">
        <w:rPr>
          <w:rFonts w:asciiTheme="majorBidi" w:hAnsiTheme="majorBidi" w:cstheme="majorBidi"/>
          <w:sz w:val="24"/>
          <w:szCs w:val="24"/>
          <w:lang w:bidi="he-IL"/>
        </w:rPr>
        <w:t>were more likely</w:t>
      </w:r>
      <w:r w:rsidR="00030BB5" w:rsidRPr="0083649C">
        <w:rPr>
          <w:rFonts w:asciiTheme="majorBidi" w:hAnsiTheme="majorBidi" w:cstheme="majorBidi"/>
          <w:sz w:val="24"/>
          <w:szCs w:val="24"/>
          <w:lang w:bidi="he-IL"/>
        </w:rPr>
        <w:t xml:space="preserve"> than </w:t>
      </w:r>
      <w:r w:rsidR="000D1401">
        <w:rPr>
          <w:rFonts w:asciiTheme="majorBidi" w:hAnsiTheme="majorBidi" w:cstheme="majorBidi"/>
          <w:sz w:val="24"/>
          <w:szCs w:val="24"/>
          <w:lang w:bidi="he-IL"/>
        </w:rPr>
        <w:t>male</w:t>
      </w:r>
      <w:r w:rsidR="0010176D">
        <w:rPr>
          <w:rFonts w:asciiTheme="majorBidi" w:hAnsiTheme="majorBidi" w:cstheme="majorBidi"/>
          <w:sz w:val="24"/>
          <w:szCs w:val="24"/>
          <w:lang w:bidi="he-IL"/>
        </w:rPr>
        <w:t>s</w:t>
      </w:r>
      <w:r w:rsidR="00785B80" w:rsidRPr="0083649C">
        <w:rPr>
          <w:rFonts w:asciiTheme="majorBidi" w:hAnsiTheme="majorBidi" w:cstheme="majorBidi"/>
          <w:sz w:val="24"/>
          <w:szCs w:val="24"/>
          <w:lang w:bidi="he-IL"/>
        </w:rPr>
        <w:t xml:space="preserve"> to </w:t>
      </w:r>
      <w:r w:rsidR="00024226" w:rsidRPr="0083649C">
        <w:rPr>
          <w:rFonts w:asciiTheme="majorBidi" w:hAnsiTheme="majorBidi" w:cstheme="majorBidi"/>
          <w:sz w:val="24"/>
          <w:szCs w:val="24"/>
          <w:lang w:bidi="he-IL"/>
        </w:rPr>
        <w:t>specify</w:t>
      </w:r>
      <w:r w:rsidR="00D013CA" w:rsidRPr="0083649C">
        <w:rPr>
          <w:rFonts w:asciiTheme="majorBidi" w:hAnsiTheme="majorBidi" w:cstheme="majorBidi"/>
          <w:sz w:val="24"/>
          <w:szCs w:val="24"/>
          <w:lang w:bidi="he-IL"/>
        </w:rPr>
        <w:t xml:space="preserve"> </w:t>
      </w:r>
      <w:r w:rsidR="00030BB5" w:rsidRPr="0083649C">
        <w:rPr>
          <w:rFonts w:asciiTheme="majorBidi" w:hAnsiTheme="majorBidi" w:cstheme="majorBidi"/>
          <w:sz w:val="24"/>
          <w:szCs w:val="24"/>
          <w:lang w:bidi="he-IL"/>
        </w:rPr>
        <w:t xml:space="preserve">the </w:t>
      </w:r>
      <w:r w:rsidR="0010176D">
        <w:rPr>
          <w:rFonts w:asciiTheme="majorBidi" w:hAnsiTheme="majorBidi" w:cstheme="majorBidi"/>
          <w:sz w:val="24"/>
          <w:szCs w:val="24"/>
          <w:lang w:bidi="he-IL"/>
        </w:rPr>
        <w:t>acquisition of</w:t>
      </w:r>
      <w:r w:rsidRPr="0083649C">
        <w:rPr>
          <w:rFonts w:asciiTheme="majorBidi" w:hAnsiTheme="majorBidi" w:cstheme="majorBidi"/>
          <w:sz w:val="24"/>
          <w:szCs w:val="24"/>
          <w:lang w:bidi="he-IL"/>
        </w:rPr>
        <w:t xml:space="preserve"> </w:t>
      </w:r>
      <w:r w:rsidR="00F61143" w:rsidRPr="0083649C">
        <w:rPr>
          <w:rFonts w:asciiTheme="majorBidi" w:hAnsiTheme="majorBidi" w:cstheme="majorBidi"/>
          <w:sz w:val="24"/>
          <w:szCs w:val="24"/>
          <w:lang w:bidi="he-IL"/>
        </w:rPr>
        <w:t>entrepreneurial and management</w:t>
      </w:r>
      <w:r w:rsidRPr="0083649C">
        <w:rPr>
          <w:rFonts w:asciiTheme="majorBidi" w:hAnsiTheme="majorBidi" w:cstheme="majorBidi"/>
          <w:sz w:val="24"/>
          <w:szCs w:val="24"/>
          <w:lang w:bidi="he-IL"/>
        </w:rPr>
        <w:t xml:space="preserve"> skills </w:t>
      </w:r>
      <w:r w:rsidR="00024226" w:rsidRPr="0083649C">
        <w:rPr>
          <w:rFonts w:asciiTheme="majorBidi" w:hAnsiTheme="majorBidi" w:cstheme="majorBidi"/>
          <w:sz w:val="24"/>
          <w:szCs w:val="24"/>
          <w:lang w:bidi="he-IL"/>
        </w:rPr>
        <w:t xml:space="preserve">among </w:t>
      </w:r>
      <w:r w:rsidRPr="0083649C">
        <w:rPr>
          <w:rFonts w:asciiTheme="majorBidi" w:hAnsiTheme="majorBidi" w:cstheme="majorBidi"/>
          <w:sz w:val="24"/>
          <w:szCs w:val="24"/>
          <w:lang w:bidi="he-IL"/>
        </w:rPr>
        <w:t xml:space="preserve">their main goals in joining accelerator </w:t>
      </w:r>
      <w:r w:rsidR="007930B5" w:rsidRPr="0083649C">
        <w:rPr>
          <w:rFonts w:asciiTheme="majorBidi" w:hAnsiTheme="majorBidi" w:cstheme="majorBidi"/>
          <w:sz w:val="24"/>
          <w:szCs w:val="24"/>
          <w:lang w:bidi="he-IL"/>
        </w:rPr>
        <w:t>programs.</w:t>
      </w:r>
      <w:r w:rsidRPr="0083649C">
        <w:rPr>
          <w:rFonts w:asciiTheme="majorBidi" w:hAnsiTheme="majorBidi" w:cstheme="majorBidi"/>
          <w:sz w:val="24"/>
          <w:szCs w:val="24"/>
          <w:lang w:bidi="he-IL"/>
        </w:rPr>
        <w:t xml:space="preserve"> </w:t>
      </w:r>
      <w:r w:rsidR="008B765F">
        <w:rPr>
          <w:rFonts w:asciiTheme="majorBidi" w:hAnsiTheme="majorBidi" w:cstheme="majorBidi"/>
          <w:sz w:val="24"/>
          <w:szCs w:val="24"/>
          <w:lang w:bidi="he-IL"/>
        </w:rPr>
        <w:t>F</w:t>
      </w:r>
      <w:r w:rsidR="000D1401">
        <w:rPr>
          <w:rFonts w:asciiTheme="majorBidi" w:hAnsiTheme="majorBidi" w:cstheme="majorBidi"/>
          <w:sz w:val="24"/>
          <w:szCs w:val="24"/>
          <w:lang w:bidi="he-IL"/>
        </w:rPr>
        <w:t>emale</w:t>
      </w:r>
      <w:r w:rsidRPr="0083649C">
        <w:rPr>
          <w:rFonts w:asciiTheme="majorBidi" w:hAnsiTheme="majorBidi" w:cstheme="majorBidi"/>
          <w:sz w:val="24"/>
          <w:szCs w:val="24"/>
          <w:lang w:bidi="he-IL"/>
        </w:rPr>
        <w:t xml:space="preserve"> founders </w:t>
      </w:r>
      <w:r w:rsidR="008B765F">
        <w:rPr>
          <w:rFonts w:asciiTheme="majorBidi" w:hAnsiTheme="majorBidi" w:cstheme="majorBidi"/>
          <w:sz w:val="24"/>
          <w:szCs w:val="24"/>
          <w:lang w:bidi="he-IL"/>
        </w:rPr>
        <w:t xml:space="preserve">also </w:t>
      </w:r>
      <w:r w:rsidRPr="0083649C">
        <w:rPr>
          <w:rFonts w:asciiTheme="majorBidi" w:hAnsiTheme="majorBidi" w:cstheme="majorBidi"/>
          <w:sz w:val="24"/>
          <w:szCs w:val="24"/>
          <w:lang w:bidi="he-IL"/>
        </w:rPr>
        <w:t>reported making more progress during the program in enhancing th</w:t>
      </w:r>
      <w:r w:rsidR="00DA4885" w:rsidRPr="0083649C">
        <w:rPr>
          <w:rFonts w:asciiTheme="majorBidi" w:hAnsiTheme="majorBidi" w:cstheme="majorBidi"/>
          <w:sz w:val="24"/>
          <w:szCs w:val="24"/>
          <w:lang w:bidi="he-IL"/>
        </w:rPr>
        <w:t>eir</w:t>
      </w:r>
      <w:r w:rsidRPr="0083649C">
        <w:rPr>
          <w:rFonts w:asciiTheme="majorBidi" w:hAnsiTheme="majorBidi" w:cstheme="majorBidi"/>
          <w:sz w:val="24"/>
          <w:szCs w:val="24"/>
          <w:lang w:bidi="he-IL"/>
        </w:rPr>
        <w:t xml:space="preserve"> </w:t>
      </w:r>
      <w:r w:rsidR="00EA4804" w:rsidRPr="0083649C">
        <w:rPr>
          <w:rFonts w:asciiTheme="majorBidi" w:hAnsiTheme="majorBidi" w:cstheme="majorBidi"/>
          <w:sz w:val="24"/>
          <w:szCs w:val="24"/>
          <w:lang w:bidi="he-IL"/>
        </w:rPr>
        <w:t xml:space="preserve">entrepreneurial and management </w:t>
      </w:r>
      <w:r w:rsidRPr="0083649C">
        <w:rPr>
          <w:rFonts w:asciiTheme="majorBidi" w:hAnsiTheme="majorBidi" w:cstheme="majorBidi"/>
          <w:sz w:val="24"/>
          <w:szCs w:val="24"/>
          <w:lang w:bidi="he-IL"/>
        </w:rPr>
        <w:t>skills</w:t>
      </w:r>
      <w:r w:rsidR="008B765F">
        <w:rPr>
          <w:rFonts w:asciiTheme="majorBidi" w:hAnsiTheme="majorBidi" w:cstheme="majorBidi"/>
          <w:sz w:val="24"/>
          <w:szCs w:val="24"/>
          <w:lang w:bidi="he-IL"/>
        </w:rPr>
        <w:t>, compared to male founders</w:t>
      </w:r>
      <w:r w:rsidRPr="0083649C">
        <w:rPr>
          <w:rFonts w:asciiTheme="majorBidi" w:hAnsiTheme="majorBidi" w:cstheme="majorBidi"/>
          <w:sz w:val="24"/>
          <w:szCs w:val="24"/>
          <w:lang w:bidi="he-IL"/>
        </w:rPr>
        <w:t xml:space="preserve">. </w:t>
      </w:r>
      <w:r w:rsidR="00EA4804">
        <w:rPr>
          <w:rFonts w:asciiTheme="majorBidi" w:hAnsiTheme="majorBidi" w:cstheme="majorBidi"/>
          <w:sz w:val="24"/>
          <w:szCs w:val="24"/>
          <w:lang w:bidi="he-IL"/>
        </w:rPr>
        <w:t>Thus, we</w:t>
      </w:r>
      <w:r w:rsidR="00DA4885" w:rsidRPr="0083649C">
        <w:rPr>
          <w:rFonts w:asciiTheme="majorBidi" w:hAnsiTheme="majorBidi" w:cstheme="majorBidi"/>
          <w:sz w:val="24"/>
          <w:szCs w:val="24"/>
          <w:lang w:bidi="he-IL"/>
        </w:rPr>
        <w:t xml:space="preserve"> </w:t>
      </w:r>
      <w:r w:rsidR="00EA4804" w:rsidRPr="0083649C">
        <w:rPr>
          <w:rFonts w:asciiTheme="majorBidi" w:hAnsiTheme="majorBidi" w:cstheme="majorBidi"/>
          <w:sz w:val="24"/>
          <w:szCs w:val="24"/>
          <w:lang w:bidi="he-IL"/>
        </w:rPr>
        <w:t>suggest</w:t>
      </w:r>
      <w:r w:rsidRPr="0083649C">
        <w:rPr>
          <w:rFonts w:asciiTheme="majorBidi" w:hAnsiTheme="majorBidi" w:cstheme="majorBidi"/>
          <w:sz w:val="24"/>
          <w:szCs w:val="24"/>
          <w:lang w:bidi="he-IL"/>
        </w:rPr>
        <w:t xml:space="preserve"> that accelerators</w:t>
      </w:r>
      <w:r w:rsidR="008A4A14">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that provide </w:t>
      </w:r>
      <w:r w:rsidR="00EA4804" w:rsidRPr="0083649C">
        <w:rPr>
          <w:rFonts w:asciiTheme="majorBidi" w:hAnsiTheme="majorBidi" w:cstheme="majorBidi"/>
          <w:sz w:val="24"/>
          <w:szCs w:val="24"/>
          <w:lang w:bidi="he-IL"/>
        </w:rPr>
        <w:t xml:space="preserve">entrepreneurial and management </w:t>
      </w:r>
      <w:r w:rsidR="00EC747D">
        <w:rPr>
          <w:rFonts w:asciiTheme="majorBidi" w:hAnsiTheme="majorBidi" w:cstheme="majorBidi"/>
          <w:sz w:val="24"/>
          <w:szCs w:val="24"/>
          <w:lang w:bidi="he-IL"/>
        </w:rPr>
        <w:t>training</w:t>
      </w:r>
      <w:r w:rsidR="00EA4804" w:rsidRPr="0083649C">
        <w:rPr>
          <w:rFonts w:asciiTheme="majorBidi" w:hAnsiTheme="majorBidi" w:cstheme="majorBidi"/>
          <w:sz w:val="24"/>
          <w:szCs w:val="24"/>
          <w:lang w:bidi="he-IL"/>
        </w:rPr>
        <w:t xml:space="preserve"> </w:t>
      </w:r>
      <w:r w:rsidRPr="0083649C">
        <w:rPr>
          <w:rFonts w:asciiTheme="majorBidi" w:hAnsiTheme="majorBidi" w:cstheme="majorBidi"/>
          <w:sz w:val="24"/>
          <w:szCs w:val="24"/>
          <w:lang w:bidi="he-IL"/>
        </w:rPr>
        <w:t>and target earlier-stage startups</w:t>
      </w:r>
      <w:r w:rsidR="008A4A14">
        <w:rPr>
          <w:rFonts w:asciiTheme="majorBidi" w:hAnsiTheme="majorBidi" w:cstheme="majorBidi"/>
          <w:sz w:val="24"/>
          <w:szCs w:val="24"/>
          <w:lang w:bidi="he-IL"/>
        </w:rPr>
        <w:t>,</w:t>
      </w:r>
      <w:r w:rsidRPr="0083649C">
        <w:rPr>
          <w:rFonts w:asciiTheme="majorBidi" w:hAnsiTheme="majorBidi" w:cstheme="majorBidi"/>
          <w:sz w:val="24"/>
          <w:szCs w:val="24"/>
          <w:lang w:bidi="he-IL"/>
        </w:rPr>
        <w:t xml:space="preserve"> might especially benefit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founders. </w:t>
      </w:r>
      <w:r w:rsidR="00EA4804">
        <w:rPr>
          <w:rFonts w:asciiTheme="majorBidi" w:hAnsiTheme="majorBidi" w:cstheme="majorBidi"/>
          <w:sz w:val="24"/>
          <w:szCs w:val="24"/>
          <w:lang w:bidi="he-IL"/>
        </w:rPr>
        <w:t>Accordingly</w:t>
      </w:r>
      <w:r w:rsidRPr="0083649C">
        <w:rPr>
          <w:rFonts w:asciiTheme="majorBidi" w:hAnsiTheme="majorBidi" w:cstheme="majorBidi"/>
          <w:sz w:val="24"/>
          <w:szCs w:val="24"/>
          <w:lang w:bidi="he-IL"/>
        </w:rPr>
        <w:t xml:space="preserve">, our </w:t>
      </w:r>
      <w:r w:rsidR="00EA4804">
        <w:rPr>
          <w:rFonts w:asciiTheme="majorBidi" w:hAnsiTheme="majorBidi" w:cstheme="majorBidi"/>
          <w:sz w:val="24"/>
          <w:szCs w:val="24"/>
          <w:lang w:bidi="he-IL"/>
        </w:rPr>
        <w:t>data</w:t>
      </w:r>
      <w:r w:rsidRPr="0083649C">
        <w:rPr>
          <w:rFonts w:asciiTheme="majorBidi" w:hAnsiTheme="majorBidi" w:cstheme="majorBidi"/>
          <w:sz w:val="24"/>
          <w:szCs w:val="24"/>
          <w:lang w:bidi="he-IL"/>
        </w:rPr>
        <w:t xml:space="preserve"> also show</w:t>
      </w:r>
      <w:r w:rsidR="0010176D">
        <w:rPr>
          <w:rFonts w:asciiTheme="majorBidi" w:hAnsiTheme="majorBidi" w:cstheme="majorBidi"/>
          <w:sz w:val="24"/>
          <w:szCs w:val="24"/>
          <w:lang w:bidi="he-IL"/>
        </w:rPr>
        <w:t>s</w:t>
      </w:r>
      <w:r w:rsidRPr="0083649C">
        <w:rPr>
          <w:rFonts w:asciiTheme="majorBidi" w:hAnsiTheme="majorBidi" w:cstheme="majorBidi"/>
          <w:sz w:val="24"/>
          <w:szCs w:val="24"/>
          <w:lang w:bidi="he-IL"/>
        </w:rPr>
        <w:t xml:space="preserve"> that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founders tend to enter accelerator programs in earlier stages of startup development, </w:t>
      </w:r>
      <w:r w:rsidR="00356DE7">
        <w:rPr>
          <w:rFonts w:asciiTheme="majorBidi" w:hAnsiTheme="majorBidi" w:cstheme="majorBidi"/>
          <w:sz w:val="24"/>
          <w:szCs w:val="24"/>
          <w:lang w:bidi="he-IL"/>
        </w:rPr>
        <w:t xml:space="preserve">and </w:t>
      </w:r>
      <w:r w:rsidR="008B765F">
        <w:rPr>
          <w:rFonts w:asciiTheme="majorBidi" w:hAnsiTheme="majorBidi" w:cstheme="majorBidi"/>
          <w:sz w:val="24"/>
          <w:szCs w:val="24"/>
          <w:lang w:bidi="he-IL"/>
        </w:rPr>
        <w:t xml:space="preserve">that </w:t>
      </w:r>
      <w:r w:rsidR="00EC747D">
        <w:rPr>
          <w:rFonts w:asciiTheme="majorBidi" w:hAnsiTheme="majorBidi" w:cstheme="majorBidi"/>
          <w:sz w:val="24"/>
          <w:szCs w:val="24"/>
          <w:lang w:bidi="he-IL"/>
        </w:rPr>
        <w:t xml:space="preserve">founders in earlier stages require more </w:t>
      </w:r>
      <w:r w:rsidR="00EC747D" w:rsidRPr="0083649C">
        <w:rPr>
          <w:rFonts w:asciiTheme="majorBidi" w:hAnsiTheme="majorBidi" w:cstheme="majorBidi"/>
          <w:sz w:val="24"/>
          <w:szCs w:val="24"/>
          <w:lang w:bidi="he-IL"/>
        </w:rPr>
        <w:t>entrepreneurial and management</w:t>
      </w:r>
      <w:r w:rsidR="00EC747D">
        <w:rPr>
          <w:rFonts w:asciiTheme="majorBidi" w:hAnsiTheme="majorBidi" w:cstheme="majorBidi"/>
          <w:sz w:val="24"/>
          <w:szCs w:val="24"/>
          <w:lang w:bidi="he-IL"/>
        </w:rPr>
        <w:t xml:space="preserve"> training and progress more in this aspect.</w:t>
      </w:r>
    </w:p>
    <w:p w14:paraId="52623FC1" w14:textId="32F12DE3" w:rsidR="00CF4D85" w:rsidRPr="0083649C" w:rsidRDefault="00CF4D85" w:rsidP="00EA4804">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t xml:space="preserve">We also found that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founders in accelerators place more </w:t>
      </w:r>
      <w:r w:rsidR="00356DE7">
        <w:rPr>
          <w:rFonts w:asciiTheme="majorBidi" w:hAnsiTheme="majorBidi" w:cstheme="majorBidi"/>
          <w:sz w:val="24"/>
          <w:szCs w:val="24"/>
          <w:lang w:bidi="he-IL"/>
        </w:rPr>
        <w:t>emphasis</w:t>
      </w:r>
      <w:r w:rsidRPr="0083649C">
        <w:rPr>
          <w:rFonts w:asciiTheme="majorBidi" w:hAnsiTheme="majorBidi" w:cstheme="majorBidi"/>
          <w:sz w:val="24"/>
          <w:szCs w:val="24"/>
          <w:lang w:bidi="he-IL"/>
        </w:rPr>
        <w:t xml:space="preserve"> on </w:t>
      </w:r>
      <w:r w:rsidR="00D52AD9">
        <w:rPr>
          <w:rFonts w:asciiTheme="majorBidi" w:hAnsiTheme="majorBidi" w:cstheme="majorBidi"/>
          <w:sz w:val="24"/>
          <w:szCs w:val="24"/>
          <w:lang w:bidi="he-IL"/>
        </w:rPr>
        <w:t>expand</w:t>
      </w:r>
      <w:r w:rsidR="00D52AD9" w:rsidRPr="0083649C">
        <w:rPr>
          <w:rFonts w:asciiTheme="majorBidi" w:hAnsiTheme="majorBidi" w:cstheme="majorBidi"/>
          <w:sz w:val="24"/>
          <w:szCs w:val="24"/>
          <w:lang w:bidi="he-IL"/>
        </w:rPr>
        <w:t xml:space="preserve">ing </w:t>
      </w:r>
      <w:r w:rsidRPr="0083649C">
        <w:rPr>
          <w:rFonts w:asciiTheme="majorBidi" w:hAnsiTheme="majorBidi" w:cstheme="majorBidi"/>
          <w:sz w:val="24"/>
          <w:szCs w:val="24"/>
          <w:lang w:bidi="he-IL"/>
        </w:rPr>
        <w:t xml:space="preserve">their business networks, and </w:t>
      </w:r>
      <w:r w:rsidR="008B765F">
        <w:rPr>
          <w:rFonts w:asciiTheme="majorBidi" w:hAnsiTheme="majorBidi" w:cstheme="majorBidi"/>
          <w:sz w:val="24"/>
          <w:szCs w:val="24"/>
          <w:lang w:bidi="he-IL"/>
        </w:rPr>
        <w:t>report</w:t>
      </w:r>
      <w:r w:rsidRPr="0083649C">
        <w:rPr>
          <w:rFonts w:asciiTheme="majorBidi" w:hAnsiTheme="majorBidi" w:cstheme="majorBidi"/>
          <w:sz w:val="24"/>
          <w:szCs w:val="24"/>
          <w:lang w:bidi="he-IL"/>
        </w:rPr>
        <w:t xml:space="preserve"> that they succeed in doing so more</w:t>
      </w:r>
      <w:r w:rsidR="008B765F">
        <w:rPr>
          <w:rFonts w:asciiTheme="majorBidi" w:hAnsiTheme="majorBidi" w:cstheme="majorBidi"/>
          <w:sz w:val="24"/>
          <w:szCs w:val="24"/>
          <w:lang w:bidi="he-IL"/>
        </w:rPr>
        <w:t>, compared with</w:t>
      </w:r>
      <w:r w:rsidR="000D1401">
        <w:rPr>
          <w:rFonts w:asciiTheme="majorBidi" w:hAnsiTheme="majorBidi" w:cstheme="majorBidi"/>
          <w:sz w:val="24"/>
          <w:szCs w:val="24"/>
          <w:lang w:bidi="he-IL"/>
        </w:rPr>
        <w:t xml:space="preserve"> male </w:t>
      </w:r>
      <w:r w:rsidRPr="0083649C">
        <w:rPr>
          <w:rFonts w:asciiTheme="majorBidi" w:hAnsiTheme="majorBidi" w:cstheme="majorBidi"/>
          <w:sz w:val="24"/>
          <w:szCs w:val="24"/>
          <w:lang w:bidi="he-IL"/>
        </w:rPr>
        <w:t>founders.</w:t>
      </w:r>
      <w:r w:rsidR="00356DE7">
        <w:rPr>
          <w:rFonts w:asciiTheme="majorBidi" w:hAnsiTheme="majorBidi" w:cstheme="majorBidi"/>
          <w:sz w:val="24"/>
          <w:szCs w:val="24"/>
          <w:lang w:bidi="he-IL"/>
        </w:rPr>
        <w:t xml:space="preserve"> </w:t>
      </w:r>
    </w:p>
    <w:p w14:paraId="09625A17" w14:textId="20F0B6DD" w:rsidR="00467091" w:rsidRDefault="000D1401" w:rsidP="0083649C">
      <w:pPr>
        <w:spacing w:after="0" w:line="480" w:lineRule="auto"/>
        <w:ind w:firstLine="567"/>
        <w:jc w:val="both"/>
        <w:rPr>
          <w:rFonts w:asciiTheme="majorBidi" w:hAnsiTheme="majorBidi" w:cstheme="majorBidi"/>
          <w:sz w:val="24"/>
          <w:szCs w:val="24"/>
          <w:lang w:bidi="he-IL"/>
        </w:rPr>
      </w:pPr>
      <w:r>
        <w:rPr>
          <w:rFonts w:asciiTheme="majorBidi" w:hAnsiTheme="majorBidi" w:cstheme="majorBidi"/>
          <w:sz w:val="24"/>
          <w:szCs w:val="24"/>
          <w:lang w:bidi="he-IL"/>
        </w:rPr>
        <w:t>Female</w:t>
      </w:r>
      <w:r w:rsidR="00872EAB" w:rsidRPr="0083649C">
        <w:rPr>
          <w:rFonts w:asciiTheme="majorBidi" w:hAnsiTheme="majorBidi" w:cstheme="majorBidi"/>
          <w:sz w:val="24"/>
          <w:szCs w:val="24"/>
          <w:lang w:bidi="he-IL"/>
        </w:rPr>
        <w:t xml:space="preserve"> entrepreneurs</w:t>
      </w:r>
      <w:r w:rsidR="001479CA">
        <w:rPr>
          <w:rFonts w:asciiTheme="majorBidi" w:hAnsiTheme="majorBidi" w:cstheme="majorBidi"/>
          <w:sz w:val="24"/>
          <w:szCs w:val="24"/>
          <w:lang w:bidi="he-IL"/>
        </w:rPr>
        <w:t>’</w:t>
      </w:r>
      <w:r w:rsidR="00872EAB" w:rsidRPr="0083649C">
        <w:rPr>
          <w:rFonts w:asciiTheme="majorBidi" w:hAnsiTheme="majorBidi" w:cstheme="majorBidi"/>
          <w:sz w:val="24"/>
          <w:szCs w:val="24"/>
          <w:lang w:bidi="he-IL"/>
        </w:rPr>
        <w:t xml:space="preserve"> </w:t>
      </w:r>
      <w:r w:rsidR="00EA4804">
        <w:rPr>
          <w:rFonts w:asciiTheme="majorBidi" w:hAnsiTheme="majorBidi" w:cstheme="majorBidi"/>
          <w:sz w:val="24"/>
          <w:szCs w:val="24"/>
          <w:lang w:bidi="he-IL"/>
        </w:rPr>
        <w:t>goal score</w:t>
      </w:r>
      <w:r w:rsidR="0010176D">
        <w:rPr>
          <w:rFonts w:asciiTheme="majorBidi" w:hAnsiTheme="majorBidi" w:cstheme="majorBidi"/>
          <w:sz w:val="24"/>
          <w:szCs w:val="24"/>
          <w:lang w:bidi="he-IL"/>
        </w:rPr>
        <w:t>s</w:t>
      </w:r>
      <w:r w:rsidR="00EA4804">
        <w:rPr>
          <w:rFonts w:asciiTheme="majorBidi" w:hAnsiTheme="majorBidi" w:cstheme="majorBidi"/>
          <w:sz w:val="24"/>
          <w:szCs w:val="24"/>
          <w:lang w:bidi="he-IL"/>
        </w:rPr>
        <w:t xml:space="preserve"> for enhancing</w:t>
      </w:r>
      <w:r w:rsidR="00872EAB" w:rsidRPr="0083649C">
        <w:rPr>
          <w:rFonts w:asciiTheme="majorBidi" w:hAnsiTheme="majorBidi" w:cstheme="majorBidi"/>
          <w:sz w:val="24"/>
          <w:szCs w:val="24"/>
          <w:lang w:bidi="he-IL"/>
        </w:rPr>
        <w:t xml:space="preserve"> ESE and legitimacy</w:t>
      </w:r>
      <w:r w:rsidR="00CF4D85" w:rsidRPr="0083649C">
        <w:rPr>
          <w:rFonts w:asciiTheme="majorBidi" w:hAnsiTheme="majorBidi" w:cstheme="majorBidi"/>
          <w:sz w:val="24"/>
          <w:szCs w:val="24"/>
          <w:lang w:bidi="he-IL"/>
        </w:rPr>
        <w:t xml:space="preserve"> </w:t>
      </w:r>
      <w:r w:rsidR="0010176D">
        <w:rPr>
          <w:rFonts w:asciiTheme="majorBidi" w:hAnsiTheme="majorBidi" w:cstheme="majorBidi"/>
          <w:sz w:val="24"/>
          <w:szCs w:val="24"/>
          <w:lang w:bidi="he-IL"/>
        </w:rPr>
        <w:t xml:space="preserve">were </w:t>
      </w:r>
      <w:r w:rsidR="00EA4804" w:rsidRPr="0083649C">
        <w:rPr>
          <w:rFonts w:asciiTheme="majorBidi" w:hAnsiTheme="majorBidi" w:cstheme="majorBidi"/>
          <w:sz w:val="24"/>
          <w:szCs w:val="24"/>
          <w:lang w:bidi="he-IL"/>
        </w:rPr>
        <w:t xml:space="preserve">higher </w:t>
      </w:r>
      <w:r w:rsidR="00EA4804">
        <w:rPr>
          <w:rFonts w:asciiTheme="majorBidi" w:hAnsiTheme="majorBidi" w:cstheme="majorBidi"/>
          <w:sz w:val="24"/>
          <w:szCs w:val="24"/>
          <w:lang w:bidi="he-IL"/>
        </w:rPr>
        <w:t>than for men</w:t>
      </w:r>
      <w:r w:rsidR="0010176D">
        <w:rPr>
          <w:rFonts w:asciiTheme="majorBidi" w:hAnsiTheme="majorBidi" w:cstheme="majorBidi"/>
          <w:sz w:val="24"/>
          <w:szCs w:val="24"/>
          <w:lang w:bidi="he-IL"/>
        </w:rPr>
        <w:t>, consistent with our predictions, but the differences were not statistically significant</w:t>
      </w:r>
      <w:r w:rsidR="00806873">
        <w:rPr>
          <w:rFonts w:asciiTheme="majorBidi" w:hAnsiTheme="majorBidi" w:cstheme="majorBidi"/>
          <w:sz w:val="24"/>
          <w:szCs w:val="24"/>
          <w:lang w:bidi="he-IL"/>
        </w:rPr>
        <w:t>, but they did report higher increase in ESE following the program, as we hypothesized</w:t>
      </w:r>
      <w:r w:rsidR="00EA4804">
        <w:rPr>
          <w:rFonts w:asciiTheme="majorBidi" w:hAnsiTheme="majorBidi" w:cstheme="majorBidi"/>
          <w:sz w:val="24"/>
          <w:szCs w:val="24"/>
          <w:lang w:bidi="he-IL"/>
        </w:rPr>
        <w:t xml:space="preserve">. </w:t>
      </w:r>
      <w:r w:rsidR="00806873">
        <w:rPr>
          <w:rFonts w:asciiTheme="majorBidi" w:hAnsiTheme="majorBidi" w:cstheme="majorBidi"/>
          <w:sz w:val="24"/>
          <w:szCs w:val="24"/>
          <w:lang w:bidi="he-IL"/>
        </w:rPr>
        <w:t xml:space="preserve">Contrary to our prediction, however, the reported increase in legitimacy by female founders were somewhat </w:t>
      </w:r>
      <w:r w:rsidR="00806873">
        <w:rPr>
          <w:rFonts w:asciiTheme="majorBidi" w:hAnsiTheme="majorBidi" w:cstheme="majorBidi"/>
          <w:sz w:val="24"/>
          <w:szCs w:val="24"/>
          <w:lang w:bidi="he-IL"/>
        </w:rPr>
        <w:lastRenderedPageBreak/>
        <w:t xml:space="preserve">smaller than that of male founders. </w:t>
      </w:r>
      <w:r w:rsidR="00BC65AA">
        <w:rPr>
          <w:rFonts w:asciiTheme="majorBidi" w:hAnsiTheme="majorBidi" w:cstheme="majorBidi"/>
          <w:sz w:val="24"/>
          <w:szCs w:val="24"/>
          <w:lang w:bidi="he-IL"/>
        </w:rPr>
        <w:t>Given the importance of legitimacy for beginning entrepreneurs (xx), this finding raises important questions. It might be that accelerators should focus more in means to increase the legitimacy of their graduates, or that female founders are attracted more (or more easily admitted) to accelerators with lower reputation.</w:t>
      </w:r>
    </w:p>
    <w:p w14:paraId="0EF2D482" w14:textId="69965BAB" w:rsidR="00D52AD9" w:rsidRPr="0083649C" w:rsidRDefault="00D52AD9" w:rsidP="0083649C">
      <w:pPr>
        <w:spacing w:after="0" w:line="480" w:lineRule="auto"/>
        <w:ind w:firstLine="567"/>
        <w:jc w:val="both"/>
        <w:rPr>
          <w:rFonts w:asciiTheme="majorBidi" w:hAnsiTheme="majorBidi" w:cstheme="majorBidi"/>
          <w:sz w:val="24"/>
          <w:szCs w:val="24"/>
          <w:lang w:bidi="he-IL"/>
        </w:rPr>
      </w:pPr>
      <w:r>
        <w:rPr>
          <w:rFonts w:asciiTheme="majorBidi" w:hAnsiTheme="majorBidi" w:cstheme="majorBidi"/>
          <w:sz w:val="24"/>
          <w:szCs w:val="24"/>
          <w:lang w:bidi="he-IL"/>
        </w:rPr>
        <w:t xml:space="preserve">Finally, we have shown that controlling for background variables eliminated the effect of gender on most DVs (excluding the amount of progress attained in certain aspects). This finding is consistent with previous findings (e.g., Du Rietz &amp; Henrekson, 2000), that disprove the female underperformance hypotheses and show that gender differences </w:t>
      </w:r>
      <w:r w:rsidR="00E6498C">
        <w:rPr>
          <w:rFonts w:asciiTheme="majorBidi" w:hAnsiTheme="majorBidi" w:cstheme="majorBidi"/>
          <w:sz w:val="24"/>
          <w:szCs w:val="24"/>
          <w:lang w:bidi="he-IL"/>
        </w:rPr>
        <w:t xml:space="preserve">in entrepreneurial performance </w:t>
      </w:r>
      <w:r>
        <w:rPr>
          <w:rFonts w:asciiTheme="majorBidi" w:hAnsiTheme="majorBidi" w:cstheme="majorBidi"/>
          <w:sz w:val="24"/>
          <w:szCs w:val="24"/>
          <w:lang w:bidi="he-IL"/>
        </w:rPr>
        <w:t>are explained by background variables and personal preferences</w:t>
      </w:r>
      <w:r w:rsidR="008A4A14">
        <w:rPr>
          <w:rFonts w:asciiTheme="majorBidi" w:hAnsiTheme="majorBidi" w:cstheme="majorBidi"/>
          <w:sz w:val="24"/>
          <w:szCs w:val="24"/>
          <w:lang w:bidi="he-IL"/>
        </w:rPr>
        <w:t>, and not by gender per-se</w:t>
      </w:r>
      <w:r>
        <w:rPr>
          <w:rFonts w:asciiTheme="majorBidi" w:hAnsiTheme="majorBidi" w:cstheme="majorBidi"/>
          <w:sz w:val="24"/>
          <w:szCs w:val="24"/>
          <w:lang w:bidi="he-IL"/>
        </w:rPr>
        <w:t xml:space="preserve">.  </w:t>
      </w:r>
    </w:p>
    <w:p w14:paraId="47339163" w14:textId="5DF29AD9" w:rsidR="00CF4D85" w:rsidRPr="0083649C" w:rsidRDefault="00D747EE" w:rsidP="0083649C">
      <w:pPr>
        <w:spacing w:after="0" w:line="480" w:lineRule="auto"/>
        <w:jc w:val="both"/>
        <w:rPr>
          <w:rFonts w:asciiTheme="majorBidi" w:hAnsiTheme="majorBidi" w:cstheme="majorBidi"/>
          <w:b/>
          <w:bCs/>
          <w:iCs/>
          <w:sz w:val="24"/>
          <w:szCs w:val="24"/>
          <w:lang w:bidi="he-IL"/>
        </w:rPr>
      </w:pPr>
      <w:r>
        <w:rPr>
          <w:rFonts w:asciiTheme="majorBidi" w:hAnsiTheme="majorBidi" w:cstheme="majorBidi"/>
          <w:b/>
          <w:bCs/>
          <w:iCs/>
          <w:sz w:val="24"/>
          <w:szCs w:val="24"/>
          <w:lang w:bidi="he-IL"/>
        </w:rPr>
        <w:t>5</w:t>
      </w:r>
      <w:r w:rsidR="00177D6F">
        <w:rPr>
          <w:rFonts w:asciiTheme="majorBidi" w:hAnsiTheme="majorBidi" w:cstheme="majorBidi"/>
          <w:b/>
          <w:bCs/>
          <w:iCs/>
          <w:sz w:val="24"/>
          <w:szCs w:val="24"/>
          <w:lang w:bidi="he-IL"/>
        </w:rPr>
        <w:t xml:space="preserve">.2 </w:t>
      </w:r>
      <w:r w:rsidR="00CF4D85" w:rsidRPr="0083649C">
        <w:rPr>
          <w:rFonts w:asciiTheme="majorBidi" w:hAnsiTheme="majorBidi" w:cstheme="majorBidi"/>
          <w:b/>
          <w:bCs/>
          <w:iCs/>
          <w:sz w:val="24"/>
          <w:szCs w:val="24"/>
          <w:lang w:bidi="he-IL"/>
        </w:rPr>
        <w:t>Limitations</w:t>
      </w:r>
    </w:p>
    <w:p w14:paraId="45946262" w14:textId="6C6A6BEF" w:rsidR="000A2CBA" w:rsidRDefault="00C12D61" w:rsidP="0083649C">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t>Some limitations</w:t>
      </w:r>
      <w:r w:rsidR="00CF4D85" w:rsidRPr="0083649C">
        <w:rPr>
          <w:rFonts w:asciiTheme="majorBidi" w:hAnsiTheme="majorBidi" w:cstheme="majorBidi"/>
          <w:sz w:val="24"/>
          <w:szCs w:val="24"/>
          <w:lang w:bidi="he-IL"/>
        </w:rPr>
        <w:t xml:space="preserve"> should be noted while interpreting our results. First, </w:t>
      </w:r>
      <w:r w:rsidR="00030BB5" w:rsidRPr="0083649C">
        <w:rPr>
          <w:rFonts w:asciiTheme="majorBidi" w:hAnsiTheme="majorBidi" w:cstheme="majorBidi"/>
          <w:sz w:val="24"/>
          <w:szCs w:val="24"/>
          <w:lang w:bidi="he-IL"/>
        </w:rPr>
        <w:t>a large par</w:t>
      </w:r>
      <w:r w:rsidR="007930B5" w:rsidRPr="0083649C">
        <w:rPr>
          <w:rFonts w:asciiTheme="majorBidi" w:hAnsiTheme="majorBidi" w:cstheme="majorBidi"/>
          <w:sz w:val="24"/>
          <w:szCs w:val="24"/>
          <w:lang w:bidi="he-IL"/>
        </w:rPr>
        <w:t>t</w:t>
      </w:r>
      <w:r w:rsidR="00030BB5" w:rsidRPr="0083649C">
        <w:rPr>
          <w:rFonts w:asciiTheme="majorBidi" w:hAnsiTheme="majorBidi" w:cstheme="majorBidi"/>
          <w:sz w:val="24"/>
          <w:szCs w:val="24"/>
          <w:lang w:bidi="he-IL"/>
        </w:rPr>
        <w:t xml:space="preserve"> of the data was s</w:t>
      </w:r>
      <w:r w:rsidR="00CF4D85" w:rsidRPr="0083649C">
        <w:rPr>
          <w:rFonts w:asciiTheme="majorBidi" w:hAnsiTheme="majorBidi" w:cstheme="majorBidi"/>
          <w:sz w:val="24"/>
          <w:szCs w:val="24"/>
          <w:lang w:bidi="he-IL"/>
        </w:rPr>
        <w:t>elf-report</w:t>
      </w:r>
      <w:r w:rsidR="00030BB5" w:rsidRPr="0083649C">
        <w:rPr>
          <w:rFonts w:asciiTheme="majorBidi" w:hAnsiTheme="majorBidi" w:cstheme="majorBidi"/>
          <w:sz w:val="24"/>
          <w:szCs w:val="24"/>
          <w:lang w:bidi="he-IL"/>
        </w:rPr>
        <w:t>ed</w:t>
      </w:r>
      <w:r w:rsidR="00CF4D85" w:rsidRPr="0083649C">
        <w:rPr>
          <w:rFonts w:asciiTheme="majorBidi" w:hAnsiTheme="majorBidi" w:cstheme="majorBidi"/>
          <w:sz w:val="24"/>
          <w:szCs w:val="24"/>
          <w:lang w:bidi="he-IL"/>
        </w:rPr>
        <w:t xml:space="preserve"> </w:t>
      </w:r>
      <w:r w:rsidR="00030BB5" w:rsidRPr="0083649C">
        <w:rPr>
          <w:rFonts w:asciiTheme="majorBidi" w:hAnsiTheme="majorBidi" w:cstheme="majorBidi"/>
          <w:sz w:val="24"/>
          <w:szCs w:val="24"/>
          <w:lang w:bidi="he-IL"/>
        </w:rPr>
        <w:t xml:space="preserve">by </w:t>
      </w:r>
      <w:r w:rsidR="00CF4D85" w:rsidRPr="0083649C">
        <w:rPr>
          <w:rFonts w:asciiTheme="majorBidi" w:hAnsiTheme="majorBidi" w:cstheme="majorBidi"/>
          <w:sz w:val="24"/>
          <w:szCs w:val="24"/>
          <w:lang w:bidi="he-IL"/>
        </w:rPr>
        <w:t xml:space="preserve">the founders, </w:t>
      </w:r>
      <w:r w:rsidR="001250E7">
        <w:rPr>
          <w:rFonts w:asciiTheme="majorBidi" w:hAnsiTheme="majorBidi" w:cstheme="majorBidi"/>
          <w:sz w:val="24"/>
          <w:szCs w:val="24"/>
          <w:lang w:bidi="he-IL"/>
        </w:rPr>
        <w:t>making</w:t>
      </w:r>
      <w:r w:rsidR="00CF4D85" w:rsidRPr="0083649C">
        <w:rPr>
          <w:rFonts w:asciiTheme="majorBidi" w:hAnsiTheme="majorBidi" w:cstheme="majorBidi"/>
          <w:sz w:val="24"/>
          <w:szCs w:val="24"/>
          <w:lang w:bidi="he-IL"/>
        </w:rPr>
        <w:t xml:space="preserve"> </w:t>
      </w:r>
      <w:r w:rsidR="00030BB5" w:rsidRPr="0083649C">
        <w:rPr>
          <w:rFonts w:asciiTheme="majorBidi" w:hAnsiTheme="majorBidi" w:cstheme="majorBidi"/>
          <w:sz w:val="24"/>
          <w:szCs w:val="24"/>
          <w:lang w:bidi="he-IL"/>
        </w:rPr>
        <w:t xml:space="preserve">it </w:t>
      </w:r>
      <w:r w:rsidR="00CF4D85" w:rsidRPr="0083649C">
        <w:rPr>
          <w:rFonts w:asciiTheme="majorBidi" w:hAnsiTheme="majorBidi" w:cstheme="majorBidi"/>
          <w:sz w:val="24"/>
          <w:szCs w:val="24"/>
          <w:lang w:bidi="he-IL"/>
        </w:rPr>
        <w:t xml:space="preserve">liable to common-source and other biases. For example, if </w:t>
      </w:r>
      <w:r w:rsidR="000D1401">
        <w:rPr>
          <w:rFonts w:asciiTheme="majorBidi" w:hAnsiTheme="majorBidi" w:cstheme="majorBidi"/>
          <w:sz w:val="24"/>
          <w:szCs w:val="24"/>
          <w:lang w:bidi="he-IL"/>
        </w:rPr>
        <w:t>female</w:t>
      </w:r>
      <w:r w:rsidR="00CF4D85" w:rsidRPr="0083649C">
        <w:rPr>
          <w:rFonts w:asciiTheme="majorBidi" w:hAnsiTheme="majorBidi" w:cstheme="majorBidi"/>
          <w:sz w:val="24"/>
          <w:szCs w:val="24"/>
          <w:lang w:bidi="he-IL"/>
        </w:rPr>
        <w:t xml:space="preserve"> founders face more difficulties in creating a startup, they might experience a stronger need to justify their choice, compared with </w:t>
      </w:r>
      <w:r w:rsidR="001250E7">
        <w:rPr>
          <w:rFonts w:asciiTheme="majorBidi" w:hAnsiTheme="majorBidi" w:cstheme="majorBidi"/>
          <w:sz w:val="24"/>
          <w:szCs w:val="24"/>
          <w:lang w:bidi="he-IL"/>
        </w:rPr>
        <w:t>males</w:t>
      </w:r>
      <w:r w:rsidR="00CF4D85" w:rsidRPr="0083649C">
        <w:rPr>
          <w:rFonts w:asciiTheme="majorBidi" w:hAnsiTheme="majorBidi" w:cstheme="majorBidi"/>
          <w:sz w:val="24"/>
          <w:szCs w:val="24"/>
          <w:lang w:bidi="he-IL"/>
        </w:rPr>
        <w:t xml:space="preserve">. </w:t>
      </w:r>
      <w:r w:rsidR="000A2CBA">
        <w:rPr>
          <w:rFonts w:asciiTheme="majorBidi" w:hAnsiTheme="majorBidi" w:cstheme="majorBidi"/>
          <w:sz w:val="24"/>
          <w:szCs w:val="24"/>
          <w:lang w:bidi="he-IL"/>
        </w:rPr>
        <w:t xml:space="preserve">A related concern is that it might be argued that gender differences in social desirability might </w:t>
      </w:r>
      <w:r w:rsidR="00C15897">
        <w:rPr>
          <w:rFonts w:asciiTheme="majorBidi" w:hAnsiTheme="majorBidi" w:cstheme="majorBidi"/>
          <w:sz w:val="24"/>
          <w:szCs w:val="24"/>
          <w:lang w:bidi="he-IL"/>
        </w:rPr>
        <w:t>bias</w:t>
      </w:r>
      <w:r w:rsidR="000A2CBA">
        <w:rPr>
          <w:rFonts w:asciiTheme="majorBidi" w:hAnsiTheme="majorBidi" w:cstheme="majorBidi"/>
          <w:sz w:val="24"/>
          <w:szCs w:val="24"/>
          <w:lang w:bidi="he-IL"/>
        </w:rPr>
        <w:t xml:space="preserve"> the results (e.g., Dalton &amp; Ortegren, 2011), leading females to provide inflated ratings in their responses. However, the findings that females provided higher ratings only to those goals and types of progress that are consistent with our hypotheses, while males provided higher ratings on other aspects</w:t>
      </w:r>
      <w:r w:rsidR="009E37BE">
        <w:rPr>
          <w:rFonts w:asciiTheme="majorBidi" w:hAnsiTheme="majorBidi" w:cstheme="majorBidi"/>
          <w:sz w:val="24"/>
          <w:szCs w:val="24"/>
          <w:lang w:bidi="he-IL"/>
        </w:rPr>
        <w:t xml:space="preserve"> (such as raising capital, progress at sales and marketing and progress at business development)</w:t>
      </w:r>
      <w:r w:rsidR="000A2CBA">
        <w:rPr>
          <w:rFonts w:asciiTheme="majorBidi" w:hAnsiTheme="majorBidi" w:cstheme="majorBidi"/>
          <w:sz w:val="24"/>
          <w:szCs w:val="24"/>
          <w:lang w:bidi="he-IL"/>
        </w:rPr>
        <w:t>, and that most gender effects did not hold after controlling for background variables—consistent with our argument that it is not gender in itself that is responsible to these differences—should address the concern that the results might suffer from gender response bias.</w:t>
      </w:r>
    </w:p>
    <w:p w14:paraId="640C34E0" w14:textId="32822363" w:rsidR="000C4194" w:rsidRDefault="00CF4D85" w:rsidP="0083649C">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lastRenderedPageBreak/>
        <w:t xml:space="preserve">Second,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participation in accelerators varies greatly between accelerators, suggesting that specific characteristics of accelerators </w:t>
      </w:r>
      <w:r w:rsidR="00044887" w:rsidRPr="0083649C">
        <w:rPr>
          <w:rFonts w:asciiTheme="majorBidi" w:hAnsiTheme="majorBidi" w:cstheme="majorBidi"/>
          <w:sz w:val="24"/>
          <w:szCs w:val="24"/>
          <w:lang w:bidi="he-IL"/>
        </w:rPr>
        <w:t xml:space="preserve">boost </w:t>
      </w:r>
      <w:r w:rsidRPr="0083649C">
        <w:rPr>
          <w:rFonts w:asciiTheme="majorBidi" w:hAnsiTheme="majorBidi" w:cstheme="majorBidi"/>
          <w:sz w:val="24"/>
          <w:szCs w:val="24"/>
          <w:lang w:bidi="he-IL"/>
        </w:rPr>
        <w:t xml:space="preserve">(or hinder) their participation. </w:t>
      </w:r>
      <w:r w:rsidR="00B67A16">
        <w:rPr>
          <w:rFonts w:asciiTheme="majorBidi" w:hAnsiTheme="majorBidi" w:cstheme="majorBidi"/>
          <w:sz w:val="24"/>
          <w:szCs w:val="24"/>
          <w:lang w:bidi="he-IL"/>
        </w:rPr>
        <w:t>For example, t</w:t>
      </w:r>
      <w:r w:rsidR="00B67A16" w:rsidRPr="0083649C">
        <w:rPr>
          <w:rFonts w:asciiTheme="majorBidi" w:hAnsiTheme="majorBidi" w:cstheme="majorBidi"/>
          <w:sz w:val="24"/>
          <w:szCs w:val="24"/>
          <w:lang w:bidi="he-IL"/>
        </w:rPr>
        <w:t xml:space="preserve">able 1 presents a significant variance in the percentage of </w:t>
      </w:r>
      <w:r w:rsidR="000D1401">
        <w:rPr>
          <w:rFonts w:asciiTheme="majorBidi" w:hAnsiTheme="majorBidi" w:cstheme="majorBidi"/>
          <w:sz w:val="24"/>
          <w:szCs w:val="24"/>
          <w:lang w:bidi="he-IL"/>
        </w:rPr>
        <w:t>female</w:t>
      </w:r>
      <w:r w:rsidR="00B67A16" w:rsidRPr="0083649C">
        <w:rPr>
          <w:rFonts w:asciiTheme="majorBidi" w:hAnsiTheme="majorBidi" w:cstheme="majorBidi"/>
          <w:sz w:val="24"/>
          <w:szCs w:val="24"/>
          <w:lang w:bidi="he-IL"/>
        </w:rPr>
        <w:t xml:space="preserve"> founders both across and within accelerator types. In two categories (corporate and investor-related accelerators), </w:t>
      </w:r>
      <w:r w:rsidR="000D1401">
        <w:rPr>
          <w:rFonts w:asciiTheme="majorBidi" w:hAnsiTheme="majorBidi" w:cstheme="majorBidi"/>
          <w:sz w:val="24"/>
          <w:szCs w:val="24"/>
          <w:lang w:bidi="he-IL"/>
        </w:rPr>
        <w:t>female</w:t>
      </w:r>
      <w:r w:rsidR="00B67A16" w:rsidRPr="0083649C">
        <w:rPr>
          <w:rFonts w:asciiTheme="majorBidi" w:hAnsiTheme="majorBidi" w:cstheme="majorBidi"/>
          <w:sz w:val="24"/>
          <w:szCs w:val="24"/>
          <w:lang w:bidi="he-IL"/>
        </w:rPr>
        <w:t xml:space="preserve"> founders represent an especially low percentage—10.7%. </w:t>
      </w:r>
      <w:r w:rsidR="00B67A16">
        <w:rPr>
          <w:rFonts w:asciiTheme="majorBidi" w:hAnsiTheme="majorBidi" w:cstheme="majorBidi"/>
          <w:sz w:val="24"/>
          <w:szCs w:val="24"/>
          <w:lang w:bidi="he-IL"/>
        </w:rPr>
        <w:t>While in</w:t>
      </w:r>
      <w:r w:rsidR="00B67A16" w:rsidRPr="0083649C">
        <w:rPr>
          <w:rFonts w:asciiTheme="majorBidi" w:hAnsiTheme="majorBidi" w:cstheme="majorBidi"/>
          <w:sz w:val="24"/>
          <w:szCs w:val="24"/>
          <w:lang w:bidi="he-IL"/>
        </w:rPr>
        <w:t xml:space="preserve"> two </w:t>
      </w:r>
      <w:r w:rsidR="00B67A16">
        <w:rPr>
          <w:rFonts w:asciiTheme="majorBidi" w:hAnsiTheme="majorBidi" w:cstheme="majorBidi"/>
          <w:sz w:val="24"/>
          <w:szCs w:val="24"/>
          <w:lang w:bidi="he-IL"/>
        </w:rPr>
        <w:t xml:space="preserve">other </w:t>
      </w:r>
      <w:r w:rsidR="00B67A16" w:rsidRPr="0083649C">
        <w:rPr>
          <w:rFonts w:asciiTheme="majorBidi" w:hAnsiTheme="majorBidi" w:cstheme="majorBidi"/>
          <w:sz w:val="24"/>
          <w:szCs w:val="24"/>
          <w:lang w:bidi="he-IL"/>
        </w:rPr>
        <w:t>categories—accelerators sponsored by NGOs and government agencies—</w:t>
      </w:r>
      <w:r w:rsidR="000D1401">
        <w:rPr>
          <w:rFonts w:asciiTheme="majorBidi" w:hAnsiTheme="majorBidi" w:cstheme="majorBidi"/>
          <w:sz w:val="24"/>
          <w:szCs w:val="24"/>
          <w:lang w:bidi="he-IL"/>
        </w:rPr>
        <w:t>female</w:t>
      </w:r>
      <w:r w:rsidR="00B67A16" w:rsidRPr="0083649C">
        <w:rPr>
          <w:rFonts w:asciiTheme="majorBidi" w:hAnsiTheme="majorBidi" w:cstheme="majorBidi"/>
          <w:sz w:val="24"/>
          <w:szCs w:val="24"/>
          <w:lang w:bidi="he-IL"/>
        </w:rPr>
        <w:t xml:space="preserve"> founders represent an especially high percentage—28.3%. </w:t>
      </w:r>
      <w:r w:rsidRPr="0083649C">
        <w:rPr>
          <w:rFonts w:asciiTheme="majorBidi" w:hAnsiTheme="majorBidi" w:cstheme="majorBidi"/>
          <w:sz w:val="24"/>
          <w:szCs w:val="24"/>
          <w:lang w:bidi="he-IL"/>
        </w:rPr>
        <w:t>We did not consider the distinct impact of different types of accelerators (</w:t>
      </w:r>
      <w:r w:rsidR="00C6626C" w:rsidRPr="0083649C">
        <w:rPr>
          <w:rFonts w:asciiTheme="majorBidi" w:hAnsiTheme="majorBidi" w:cstheme="majorBidi"/>
          <w:sz w:val="24"/>
          <w:szCs w:val="24"/>
          <w:lang w:bidi="he-IL"/>
        </w:rPr>
        <w:t>Cohen et al., 2019</w:t>
      </w:r>
      <w:r w:rsidRPr="0083649C">
        <w:rPr>
          <w:rFonts w:asciiTheme="majorBidi" w:hAnsiTheme="majorBidi" w:cstheme="majorBidi"/>
          <w:sz w:val="24"/>
          <w:szCs w:val="24"/>
          <w:lang w:bidi="he-IL"/>
        </w:rPr>
        <w:t xml:space="preserve">) on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and</w:t>
      </w:r>
      <w:r w:rsidR="000D1401">
        <w:rPr>
          <w:rFonts w:asciiTheme="majorBidi" w:hAnsiTheme="majorBidi" w:cstheme="majorBidi"/>
          <w:sz w:val="24"/>
          <w:szCs w:val="24"/>
          <w:lang w:bidi="he-IL"/>
        </w:rPr>
        <w:t xml:space="preserve"> male </w:t>
      </w:r>
      <w:r w:rsidRPr="0083649C">
        <w:rPr>
          <w:rFonts w:asciiTheme="majorBidi" w:hAnsiTheme="majorBidi" w:cstheme="majorBidi"/>
          <w:sz w:val="24"/>
          <w:szCs w:val="24"/>
          <w:lang w:bidi="he-IL"/>
        </w:rPr>
        <w:t xml:space="preserve">founders nor the distinct impact of specific processes. Therefore, one cannot conclude that accelerators are categorically beneficial for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entrepreneurs with</w:t>
      </w:r>
      <w:r w:rsidR="00154995" w:rsidRPr="0083649C">
        <w:rPr>
          <w:rFonts w:asciiTheme="majorBidi" w:hAnsiTheme="majorBidi" w:cstheme="majorBidi"/>
          <w:sz w:val="24"/>
          <w:szCs w:val="24"/>
          <w:lang w:bidi="he-IL"/>
        </w:rPr>
        <w:t>out</w:t>
      </w:r>
      <w:r w:rsidRPr="0083649C">
        <w:rPr>
          <w:rFonts w:asciiTheme="majorBidi" w:hAnsiTheme="majorBidi" w:cstheme="majorBidi"/>
          <w:sz w:val="24"/>
          <w:szCs w:val="24"/>
          <w:lang w:bidi="he-IL"/>
        </w:rPr>
        <w:t xml:space="preserve"> exception</w:t>
      </w:r>
      <w:r w:rsidR="000C4194" w:rsidRPr="0083649C">
        <w:rPr>
          <w:rFonts w:asciiTheme="majorBidi" w:hAnsiTheme="majorBidi" w:cstheme="majorBidi"/>
          <w:sz w:val="24"/>
          <w:szCs w:val="24"/>
          <w:lang w:bidi="he-IL"/>
        </w:rPr>
        <w:t>s</w:t>
      </w:r>
      <w:r w:rsidR="00A31B1B" w:rsidRPr="0083649C">
        <w:rPr>
          <w:rFonts w:asciiTheme="majorBidi" w:hAnsiTheme="majorBidi" w:cstheme="majorBidi"/>
          <w:sz w:val="24"/>
          <w:szCs w:val="24"/>
          <w:lang w:bidi="he-IL"/>
        </w:rPr>
        <w:t>.</w:t>
      </w:r>
      <w:r w:rsidR="00303E64">
        <w:rPr>
          <w:rFonts w:asciiTheme="majorBidi" w:hAnsiTheme="majorBidi" w:cstheme="majorBidi"/>
          <w:sz w:val="24"/>
          <w:szCs w:val="24"/>
          <w:lang w:bidi="he-IL"/>
        </w:rPr>
        <w:t xml:space="preserve"> However, finding significant results for the entire category of accelerators, suggest that a </w:t>
      </w:r>
      <w:r w:rsidR="001250E7">
        <w:rPr>
          <w:rFonts w:asciiTheme="majorBidi" w:hAnsiTheme="majorBidi" w:cstheme="majorBidi"/>
          <w:sz w:val="24"/>
          <w:szCs w:val="24"/>
          <w:lang w:bidi="he-IL"/>
        </w:rPr>
        <w:t xml:space="preserve">future </w:t>
      </w:r>
      <w:r w:rsidR="00303E64">
        <w:rPr>
          <w:rFonts w:asciiTheme="majorBidi" w:hAnsiTheme="majorBidi" w:cstheme="majorBidi"/>
          <w:sz w:val="24"/>
          <w:szCs w:val="24"/>
          <w:lang w:bidi="he-IL"/>
        </w:rPr>
        <w:t xml:space="preserve">research that will </w:t>
      </w:r>
      <w:r w:rsidR="001250E7">
        <w:rPr>
          <w:rFonts w:asciiTheme="majorBidi" w:hAnsiTheme="majorBidi" w:cstheme="majorBidi"/>
          <w:sz w:val="24"/>
          <w:szCs w:val="24"/>
          <w:lang w:bidi="he-IL"/>
        </w:rPr>
        <w:t>examine</w:t>
      </w:r>
      <w:r w:rsidR="00303E64">
        <w:rPr>
          <w:rFonts w:asciiTheme="majorBidi" w:hAnsiTheme="majorBidi" w:cstheme="majorBidi"/>
          <w:sz w:val="24"/>
          <w:szCs w:val="24"/>
          <w:lang w:bidi="he-IL"/>
        </w:rPr>
        <w:t xml:space="preserve"> specific types of accelerators might find in some of them even stronger results. </w:t>
      </w:r>
    </w:p>
    <w:p w14:paraId="205D5D1B" w14:textId="26D0DE88" w:rsidR="00CF4D85" w:rsidRPr="0083649C" w:rsidRDefault="000C4194" w:rsidP="000A2CBA">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t xml:space="preserve">Third, although we have shown that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participation rates are significantly higher in accelerators than in the general entrepreneurial population, some arguments can be raised against our interpretation that accelerators provide the kind of help that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founders need. </w:t>
      </w:r>
      <w:r w:rsidR="000D1401">
        <w:rPr>
          <w:rFonts w:asciiTheme="majorBidi" w:hAnsiTheme="majorBidi" w:cstheme="majorBidi"/>
          <w:sz w:val="24"/>
          <w:szCs w:val="24"/>
          <w:lang w:bidi="he-IL"/>
        </w:rPr>
        <w:t>Female</w:t>
      </w:r>
      <w:r w:rsidR="00CE51C1">
        <w:rPr>
          <w:rFonts w:asciiTheme="majorBidi" w:hAnsiTheme="majorBidi" w:cstheme="majorBidi"/>
          <w:sz w:val="24"/>
          <w:szCs w:val="24"/>
          <w:lang w:bidi="he-IL"/>
        </w:rPr>
        <w:t>s</w:t>
      </w:r>
      <w:r w:rsidRPr="0083649C">
        <w:rPr>
          <w:rFonts w:asciiTheme="majorBidi" w:hAnsiTheme="majorBidi" w:cstheme="majorBidi"/>
          <w:sz w:val="24"/>
          <w:szCs w:val="24"/>
          <w:lang w:bidi="he-IL"/>
        </w:rPr>
        <w:t xml:space="preserve"> </w:t>
      </w:r>
      <w:r w:rsidR="00CE51C1">
        <w:rPr>
          <w:rFonts w:asciiTheme="majorBidi" w:hAnsiTheme="majorBidi" w:cstheme="majorBidi"/>
          <w:sz w:val="24"/>
          <w:szCs w:val="24"/>
          <w:lang w:bidi="he-IL"/>
        </w:rPr>
        <w:t xml:space="preserve">tend </w:t>
      </w:r>
      <w:r w:rsidRPr="0083649C">
        <w:rPr>
          <w:rFonts w:asciiTheme="majorBidi" w:hAnsiTheme="majorBidi" w:cstheme="majorBidi"/>
          <w:sz w:val="24"/>
          <w:szCs w:val="24"/>
          <w:lang w:bidi="he-IL"/>
        </w:rPr>
        <w:t xml:space="preserve">to seek help </w:t>
      </w:r>
      <w:r w:rsidR="00CE51C1">
        <w:rPr>
          <w:rFonts w:asciiTheme="majorBidi" w:hAnsiTheme="majorBidi" w:cstheme="majorBidi"/>
          <w:sz w:val="24"/>
          <w:szCs w:val="24"/>
          <w:lang w:bidi="he-IL"/>
        </w:rPr>
        <w:t xml:space="preserve">more </w:t>
      </w:r>
      <w:r w:rsidRPr="0083649C">
        <w:rPr>
          <w:rFonts w:asciiTheme="majorBidi" w:hAnsiTheme="majorBidi" w:cstheme="majorBidi"/>
          <w:sz w:val="24"/>
          <w:szCs w:val="24"/>
          <w:lang w:bidi="he-IL"/>
        </w:rPr>
        <w:t>than</w:t>
      </w:r>
      <w:r w:rsidR="000D1401">
        <w:rPr>
          <w:rFonts w:asciiTheme="majorBidi" w:hAnsiTheme="majorBidi" w:cstheme="majorBidi"/>
          <w:sz w:val="24"/>
          <w:szCs w:val="24"/>
          <w:lang w:bidi="he-IL"/>
        </w:rPr>
        <w:t xml:space="preserve"> male</w:t>
      </w:r>
      <w:r w:rsidR="00CE51C1">
        <w:rPr>
          <w:rFonts w:asciiTheme="majorBidi" w:hAnsiTheme="majorBidi" w:cstheme="majorBidi"/>
          <w:sz w:val="24"/>
          <w:szCs w:val="24"/>
          <w:lang w:bidi="he-IL"/>
        </w:rPr>
        <w:t>s</w:t>
      </w:r>
      <w:r w:rsidR="000D1401">
        <w:rPr>
          <w:rFonts w:asciiTheme="majorBidi" w:hAnsiTheme="majorBidi" w:cstheme="majorBidi"/>
          <w:sz w:val="24"/>
          <w:szCs w:val="24"/>
          <w:lang w:bidi="he-IL"/>
        </w:rPr>
        <w:t xml:space="preserve"> </w:t>
      </w:r>
      <w:r w:rsidRPr="0083649C">
        <w:rPr>
          <w:rFonts w:asciiTheme="majorBidi" w:hAnsiTheme="majorBidi" w:cstheme="majorBidi"/>
          <w:sz w:val="24"/>
          <w:szCs w:val="24"/>
          <w:lang w:bidi="he-IL"/>
        </w:rPr>
        <w:t xml:space="preserve">in many different </w:t>
      </w:r>
      <w:r w:rsidR="00763802" w:rsidRPr="0083649C">
        <w:rPr>
          <w:rFonts w:asciiTheme="majorBidi" w:hAnsiTheme="majorBidi" w:cstheme="majorBidi"/>
          <w:sz w:val="24"/>
          <w:szCs w:val="24"/>
          <w:lang w:bidi="he-IL"/>
        </w:rPr>
        <w:t>contexts</w:t>
      </w:r>
      <w:r w:rsidRPr="0083649C">
        <w:rPr>
          <w:rFonts w:asciiTheme="majorBidi" w:hAnsiTheme="majorBidi" w:cstheme="majorBidi"/>
          <w:sz w:val="24"/>
          <w:szCs w:val="24"/>
          <w:lang w:bidi="he-IL"/>
        </w:rPr>
        <w:t xml:space="preserve"> (Bamberger, 2009). This tendency might cause them to seek the help of acceleration programs regardless of the specific kind of help they provide. A second explanation might lay in the fact that we do not have data about applications to accelerators by gender, so the relative increase in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rates in accelerators might be simply because certain accelerators admit more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for various reasons</w:t>
      </w:r>
      <w:r w:rsidR="00763802">
        <w:rPr>
          <w:rFonts w:asciiTheme="majorBidi" w:hAnsiTheme="majorBidi" w:cstheme="majorBidi"/>
          <w:sz w:val="24"/>
          <w:szCs w:val="24"/>
          <w:lang w:bidi="he-IL"/>
        </w:rPr>
        <w:t xml:space="preserve">, rather than because more </w:t>
      </w:r>
      <w:r w:rsidR="000D1401">
        <w:rPr>
          <w:rFonts w:asciiTheme="majorBidi" w:hAnsiTheme="majorBidi" w:cstheme="majorBidi"/>
          <w:sz w:val="24"/>
          <w:szCs w:val="24"/>
          <w:lang w:bidi="he-IL"/>
        </w:rPr>
        <w:t>female</w:t>
      </w:r>
      <w:r w:rsidR="00763802">
        <w:rPr>
          <w:rFonts w:asciiTheme="majorBidi" w:hAnsiTheme="majorBidi" w:cstheme="majorBidi"/>
          <w:sz w:val="24"/>
          <w:szCs w:val="24"/>
          <w:lang w:bidi="he-IL"/>
        </w:rPr>
        <w:t xml:space="preserve"> approach them</w:t>
      </w:r>
      <w:r w:rsidRPr="0083649C">
        <w:rPr>
          <w:rFonts w:asciiTheme="majorBidi" w:hAnsiTheme="majorBidi" w:cstheme="majorBidi"/>
          <w:sz w:val="24"/>
          <w:szCs w:val="24"/>
          <w:lang w:bidi="he-IL"/>
        </w:rPr>
        <w:t xml:space="preserve">. However, both alternative explanations to the higher proportion of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in accelerators do not undermine our premise that they are designed in a way that caters to the specific needs of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entrepreneurs and </w:t>
      </w:r>
      <w:r w:rsidR="00303E64">
        <w:rPr>
          <w:rFonts w:asciiTheme="majorBidi" w:hAnsiTheme="majorBidi" w:cstheme="majorBidi"/>
          <w:sz w:val="24"/>
          <w:szCs w:val="24"/>
          <w:lang w:bidi="he-IL"/>
        </w:rPr>
        <w:t xml:space="preserve">that </w:t>
      </w:r>
      <w:r w:rsidR="000D1401">
        <w:rPr>
          <w:rFonts w:asciiTheme="majorBidi" w:hAnsiTheme="majorBidi" w:cstheme="majorBidi"/>
          <w:sz w:val="24"/>
          <w:szCs w:val="24"/>
          <w:lang w:bidi="he-IL"/>
        </w:rPr>
        <w:t>female</w:t>
      </w:r>
      <w:r w:rsidR="00303E64">
        <w:rPr>
          <w:rFonts w:asciiTheme="majorBidi" w:hAnsiTheme="majorBidi" w:cstheme="majorBidi"/>
          <w:sz w:val="24"/>
          <w:szCs w:val="24"/>
          <w:lang w:bidi="he-IL"/>
        </w:rPr>
        <w:t xml:space="preserve"> founder</w:t>
      </w:r>
      <w:r w:rsidR="00CE51C1">
        <w:rPr>
          <w:rFonts w:asciiTheme="majorBidi" w:hAnsiTheme="majorBidi" w:cstheme="majorBidi"/>
          <w:sz w:val="24"/>
          <w:szCs w:val="24"/>
          <w:lang w:bidi="he-IL"/>
        </w:rPr>
        <w:t>s</w:t>
      </w:r>
      <w:r w:rsidR="00303E64">
        <w:rPr>
          <w:rFonts w:asciiTheme="majorBidi" w:hAnsiTheme="majorBidi" w:cstheme="majorBidi"/>
          <w:sz w:val="24"/>
          <w:szCs w:val="24"/>
          <w:lang w:bidi="he-IL"/>
        </w:rPr>
        <w:t xml:space="preserve"> </w:t>
      </w:r>
      <w:proofErr w:type="gramStart"/>
      <w:r w:rsidR="00303E64">
        <w:rPr>
          <w:rFonts w:asciiTheme="majorBidi" w:hAnsiTheme="majorBidi" w:cstheme="majorBidi"/>
          <w:sz w:val="24"/>
          <w:szCs w:val="24"/>
          <w:lang w:bidi="he-IL"/>
        </w:rPr>
        <w:t>actually require</w:t>
      </w:r>
      <w:proofErr w:type="gramEnd"/>
      <w:r w:rsidR="00303E64">
        <w:rPr>
          <w:rFonts w:asciiTheme="majorBidi" w:hAnsiTheme="majorBidi" w:cstheme="majorBidi"/>
          <w:sz w:val="24"/>
          <w:szCs w:val="24"/>
          <w:lang w:bidi="he-IL"/>
        </w:rPr>
        <w:t xml:space="preserve"> more </w:t>
      </w:r>
      <w:r w:rsidR="00303E64">
        <w:rPr>
          <w:rFonts w:asciiTheme="majorBidi" w:hAnsiTheme="majorBidi" w:cstheme="majorBidi"/>
          <w:sz w:val="24"/>
          <w:szCs w:val="24"/>
          <w:lang w:bidi="he-IL"/>
        </w:rPr>
        <w:lastRenderedPageBreak/>
        <w:t xml:space="preserve">entrepreneurial training and </w:t>
      </w:r>
      <w:r w:rsidR="00CE51C1">
        <w:rPr>
          <w:rFonts w:asciiTheme="majorBidi" w:hAnsiTheme="majorBidi" w:cstheme="majorBidi"/>
          <w:sz w:val="24"/>
          <w:szCs w:val="24"/>
          <w:lang w:bidi="he-IL"/>
        </w:rPr>
        <w:t xml:space="preserve">expanding </w:t>
      </w:r>
      <w:r w:rsidR="00303E64">
        <w:rPr>
          <w:rFonts w:asciiTheme="majorBidi" w:hAnsiTheme="majorBidi" w:cstheme="majorBidi"/>
          <w:sz w:val="24"/>
          <w:szCs w:val="24"/>
          <w:lang w:bidi="he-IL"/>
        </w:rPr>
        <w:t xml:space="preserve">networks services from accelerators and eventually advance more on these aspects. </w:t>
      </w:r>
    </w:p>
    <w:p w14:paraId="38C99BFE" w14:textId="1E85FA62" w:rsidR="00CF4D85" w:rsidRPr="0083649C" w:rsidRDefault="00B67A16" w:rsidP="0083649C">
      <w:pPr>
        <w:spacing w:after="0" w:line="480" w:lineRule="auto"/>
        <w:ind w:firstLine="567"/>
        <w:jc w:val="both"/>
        <w:rPr>
          <w:rFonts w:asciiTheme="majorBidi" w:hAnsiTheme="majorBidi" w:cstheme="majorBidi"/>
          <w:sz w:val="24"/>
          <w:szCs w:val="24"/>
          <w:lang w:bidi="he-IL"/>
        </w:rPr>
      </w:pPr>
      <w:r>
        <w:rPr>
          <w:rFonts w:asciiTheme="majorBidi" w:hAnsiTheme="majorBidi" w:cstheme="majorBidi"/>
          <w:sz w:val="24"/>
          <w:szCs w:val="24"/>
          <w:lang w:bidi="he-IL"/>
        </w:rPr>
        <w:t>Fourth</w:t>
      </w:r>
      <w:r w:rsidR="00CF4D85" w:rsidRPr="0083649C">
        <w:rPr>
          <w:rFonts w:asciiTheme="majorBidi" w:hAnsiTheme="majorBidi" w:cstheme="majorBidi"/>
          <w:sz w:val="24"/>
          <w:szCs w:val="24"/>
          <w:lang w:bidi="he-IL"/>
        </w:rPr>
        <w:t>, in exploring the goals founders have prior to participation, we implicitly assumed founders</w:t>
      </w:r>
      <w:r w:rsidR="004338A4" w:rsidRPr="0083649C">
        <w:rPr>
          <w:rFonts w:asciiTheme="majorBidi" w:hAnsiTheme="majorBidi" w:cstheme="majorBidi"/>
          <w:sz w:val="24"/>
          <w:szCs w:val="24"/>
          <w:lang w:bidi="he-IL"/>
        </w:rPr>
        <w:t xml:space="preserve"> </w:t>
      </w:r>
      <w:r w:rsidR="00CF4D85" w:rsidRPr="0083649C">
        <w:rPr>
          <w:rFonts w:asciiTheme="majorBidi" w:hAnsiTheme="majorBidi" w:cstheme="majorBidi"/>
          <w:sz w:val="24"/>
          <w:szCs w:val="24"/>
          <w:lang w:bidi="he-IL"/>
        </w:rPr>
        <w:t xml:space="preserve">are aware </w:t>
      </w:r>
      <w:r w:rsidR="004338A4" w:rsidRPr="0083649C">
        <w:rPr>
          <w:rFonts w:asciiTheme="majorBidi" w:hAnsiTheme="majorBidi" w:cstheme="majorBidi"/>
          <w:sz w:val="24"/>
          <w:szCs w:val="24"/>
          <w:lang w:bidi="he-IL"/>
        </w:rPr>
        <w:t xml:space="preserve">of </w:t>
      </w:r>
      <w:r w:rsidR="00CF4D85" w:rsidRPr="0083649C">
        <w:rPr>
          <w:rFonts w:asciiTheme="majorBidi" w:hAnsiTheme="majorBidi" w:cstheme="majorBidi"/>
          <w:sz w:val="24"/>
          <w:szCs w:val="24"/>
          <w:lang w:bidi="he-IL"/>
        </w:rPr>
        <w:t>their shortcoming</w:t>
      </w:r>
      <w:r w:rsidR="003F37C1" w:rsidRPr="0083649C">
        <w:rPr>
          <w:rFonts w:asciiTheme="majorBidi" w:hAnsiTheme="majorBidi" w:cstheme="majorBidi"/>
          <w:sz w:val="24"/>
          <w:szCs w:val="24"/>
          <w:lang w:bidi="he-IL"/>
        </w:rPr>
        <w:t>s</w:t>
      </w:r>
      <w:r w:rsidR="00CF4D85" w:rsidRPr="0083649C">
        <w:rPr>
          <w:rFonts w:asciiTheme="majorBidi" w:hAnsiTheme="majorBidi" w:cstheme="majorBidi"/>
          <w:sz w:val="24"/>
          <w:szCs w:val="24"/>
          <w:lang w:bidi="he-IL"/>
        </w:rPr>
        <w:t xml:space="preserve"> and </w:t>
      </w:r>
      <w:r w:rsidR="00CE51C1">
        <w:rPr>
          <w:rFonts w:asciiTheme="majorBidi" w:hAnsiTheme="majorBidi" w:cstheme="majorBidi"/>
          <w:sz w:val="24"/>
          <w:szCs w:val="24"/>
          <w:lang w:bidi="he-IL"/>
        </w:rPr>
        <w:t xml:space="preserve">aim to </w:t>
      </w:r>
      <w:r w:rsidR="00CF4D85" w:rsidRPr="0083649C">
        <w:rPr>
          <w:rFonts w:asciiTheme="majorBidi" w:hAnsiTheme="majorBidi" w:cstheme="majorBidi"/>
          <w:sz w:val="24"/>
          <w:szCs w:val="24"/>
          <w:lang w:bidi="he-IL"/>
        </w:rPr>
        <w:t>address the</w:t>
      </w:r>
      <w:r w:rsidR="00093286" w:rsidRPr="0083649C">
        <w:rPr>
          <w:rFonts w:asciiTheme="majorBidi" w:hAnsiTheme="majorBidi" w:cstheme="majorBidi"/>
          <w:sz w:val="24"/>
          <w:szCs w:val="24"/>
          <w:lang w:bidi="he-IL"/>
        </w:rPr>
        <w:t>se</w:t>
      </w:r>
      <w:r w:rsidR="00CF4D85" w:rsidRPr="0083649C">
        <w:rPr>
          <w:rFonts w:asciiTheme="majorBidi" w:hAnsiTheme="majorBidi" w:cstheme="majorBidi"/>
          <w:sz w:val="24"/>
          <w:szCs w:val="24"/>
          <w:lang w:bidi="he-IL"/>
        </w:rPr>
        <w:t xml:space="preserve"> through the </w:t>
      </w:r>
      <w:r w:rsidR="007930B5" w:rsidRPr="0083649C">
        <w:rPr>
          <w:rFonts w:asciiTheme="majorBidi" w:hAnsiTheme="majorBidi" w:cstheme="majorBidi"/>
          <w:sz w:val="24"/>
          <w:szCs w:val="24"/>
          <w:lang w:bidi="he-IL"/>
        </w:rPr>
        <w:t>program</w:t>
      </w:r>
      <w:r w:rsidR="00FD01D8" w:rsidRPr="0083649C">
        <w:rPr>
          <w:rFonts w:asciiTheme="majorBidi" w:hAnsiTheme="majorBidi" w:cstheme="majorBidi"/>
          <w:sz w:val="24"/>
          <w:szCs w:val="24"/>
          <w:lang w:bidi="he-IL"/>
        </w:rPr>
        <w:t xml:space="preserve">. </w:t>
      </w:r>
      <w:r w:rsidR="00093286" w:rsidRPr="0083649C">
        <w:rPr>
          <w:rFonts w:asciiTheme="majorBidi" w:hAnsiTheme="majorBidi" w:cstheme="majorBidi"/>
          <w:sz w:val="24"/>
          <w:szCs w:val="24"/>
          <w:lang w:bidi="he-IL"/>
        </w:rPr>
        <w:t>While</w:t>
      </w:r>
      <w:r w:rsidR="00FD01D8" w:rsidRPr="0083649C">
        <w:rPr>
          <w:rFonts w:asciiTheme="majorBidi" w:hAnsiTheme="majorBidi" w:cstheme="majorBidi"/>
          <w:sz w:val="24"/>
          <w:szCs w:val="24"/>
          <w:lang w:bidi="he-IL"/>
        </w:rPr>
        <w:t xml:space="preserve"> we</w:t>
      </w:r>
      <w:r w:rsidR="00030BB5" w:rsidRPr="0083649C">
        <w:rPr>
          <w:rFonts w:asciiTheme="majorBidi" w:hAnsiTheme="majorBidi" w:cstheme="majorBidi"/>
          <w:sz w:val="24"/>
          <w:szCs w:val="24"/>
          <w:lang w:bidi="he-IL"/>
        </w:rPr>
        <w:t xml:space="preserve"> did not prove this assumed awareness</w:t>
      </w:r>
      <w:r w:rsidR="00093286" w:rsidRPr="0083649C">
        <w:rPr>
          <w:rFonts w:asciiTheme="majorBidi" w:hAnsiTheme="majorBidi" w:cstheme="majorBidi"/>
          <w:sz w:val="24"/>
          <w:szCs w:val="24"/>
          <w:lang w:bidi="he-IL"/>
        </w:rPr>
        <w:t xml:space="preserve">, </w:t>
      </w:r>
      <w:r w:rsidR="00CF4D85" w:rsidRPr="0083649C">
        <w:rPr>
          <w:rFonts w:asciiTheme="majorBidi" w:hAnsiTheme="majorBidi" w:cstheme="majorBidi"/>
          <w:sz w:val="24"/>
          <w:szCs w:val="24"/>
          <w:lang w:bidi="he-IL"/>
        </w:rPr>
        <w:t xml:space="preserve">there are </w:t>
      </w:r>
      <w:r w:rsidR="003923E9" w:rsidRPr="0083649C">
        <w:rPr>
          <w:rFonts w:asciiTheme="majorBidi" w:hAnsiTheme="majorBidi" w:cstheme="majorBidi"/>
          <w:sz w:val="24"/>
          <w:szCs w:val="24"/>
          <w:lang w:bidi="he-IL"/>
        </w:rPr>
        <w:t xml:space="preserve">a </w:t>
      </w:r>
      <w:r w:rsidR="00CF4D85" w:rsidRPr="0083649C">
        <w:rPr>
          <w:rFonts w:asciiTheme="majorBidi" w:hAnsiTheme="majorBidi" w:cstheme="majorBidi"/>
          <w:sz w:val="24"/>
          <w:szCs w:val="24"/>
          <w:lang w:bidi="he-IL"/>
        </w:rPr>
        <w:t>few reason</w:t>
      </w:r>
      <w:r w:rsidR="003F1166" w:rsidRPr="0083649C">
        <w:rPr>
          <w:rFonts w:asciiTheme="majorBidi" w:hAnsiTheme="majorBidi" w:cstheme="majorBidi"/>
          <w:sz w:val="24"/>
          <w:szCs w:val="24"/>
          <w:lang w:bidi="he-IL"/>
        </w:rPr>
        <w:t>s</w:t>
      </w:r>
      <w:r w:rsidR="00CF4D85" w:rsidRPr="0083649C">
        <w:rPr>
          <w:rFonts w:asciiTheme="majorBidi" w:hAnsiTheme="majorBidi" w:cstheme="majorBidi"/>
          <w:sz w:val="24"/>
          <w:szCs w:val="24"/>
          <w:lang w:bidi="he-IL"/>
        </w:rPr>
        <w:t xml:space="preserve"> to </w:t>
      </w:r>
      <w:r w:rsidR="00431678" w:rsidRPr="0083649C">
        <w:rPr>
          <w:rFonts w:asciiTheme="majorBidi" w:hAnsiTheme="majorBidi" w:cstheme="majorBidi"/>
          <w:sz w:val="24"/>
          <w:szCs w:val="24"/>
          <w:lang w:bidi="he-IL"/>
        </w:rPr>
        <w:t>suggest it does exist</w:t>
      </w:r>
      <w:r w:rsidR="00CF4D85" w:rsidRPr="0083649C">
        <w:rPr>
          <w:rFonts w:asciiTheme="majorBidi" w:hAnsiTheme="majorBidi" w:cstheme="majorBidi"/>
          <w:sz w:val="24"/>
          <w:szCs w:val="24"/>
          <w:lang w:bidi="he-IL"/>
        </w:rPr>
        <w:t xml:space="preserve">: a) many studies that presented the </w:t>
      </w:r>
      <w:r w:rsidR="00CE51C1">
        <w:rPr>
          <w:rFonts w:asciiTheme="majorBidi" w:hAnsiTheme="majorBidi" w:cstheme="majorBidi"/>
          <w:sz w:val="24"/>
          <w:szCs w:val="24"/>
          <w:lang w:bidi="he-IL"/>
        </w:rPr>
        <w:t xml:space="preserve">barriers </w:t>
      </w:r>
      <w:r w:rsidR="000D1401">
        <w:rPr>
          <w:rFonts w:asciiTheme="majorBidi" w:hAnsiTheme="majorBidi" w:cstheme="majorBidi"/>
          <w:sz w:val="24"/>
          <w:szCs w:val="24"/>
          <w:lang w:bidi="he-IL"/>
        </w:rPr>
        <w:t>female</w:t>
      </w:r>
      <w:r w:rsidR="00CF4D85" w:rsidRPr="0083649C">
        <w:rPr>
          <w:rFonts w:asciiTheme="majorBidi" w:hAnsiTheme="majorBidi" w:cstheme="majorBidi"/>
          <w:sz w:val="24"/>
          <w:szCs w:val="24"/>
          <w:lang w:bidi="he-IL"/>
        </w:rPr>
        <w:t xml:space="preserve"> founders</w:t>
      </w:r>
      <w:r w:rsidR="00CE51C1">
        <w:rPr>
          <w:rFonts w:asciiTheme="majorBidi" w:hAnsiTheme="majorBidi" w:cstheme="majorBidi"/>
          <w:sz w:val="24"/>
          <w:szCs w:val="24"/>
          <w:lang w:bidi="he-IL"/>
        </w:rPr>
        <w:t xml:space="preserve"> face</w:t>
      </w:r>
      <w:r w:rsidR="00380313" w:rsidRPr="0083649C">
        <w:rPr>
          <w:rFonts w:asciiTheme="majorBidi" w:hAnsiTheme="majorBidi" w:cstheme="majorBidi"/>
          <w:sz w:val="24"/>
          <w:szCs w:val="24"/>
          <w:lang w:bidi="he-IL"/>
        </w:rPr>
        <w:t xml:space="preserve"> </w:t>
      </w:r>
      <w:r w:rsidR="00CF4D85" w:rsidRPr="0083649C">
        <w:rPr>
          <w:rFonts w:asciiTheme="majorBidi" w:hAnsiTheme="majorBidi" w:cstheme="majorBidi"/>
          <w:sz w:val="24"/>
          <w:szCs w:val="24"/>
          <w:lang w:bidi="he-IL"/>
        </w:rPr>
        <w:t xml:space="preserve">were based on interviews with woman founders; b) even if </w:t>
      </w:r>
      <w:r w:rsidR="000D1401">
        <w:rPr>
          <w:rFonts w:asciiTheme="majorBidi" w:hAnsiTheme="majorBidi" w:cstheme="majorBidi"/>
          <w:sz w:val="24"/>
          <w:szCs w:val="24"/>
          <w:lang w:bidi="he-IL"/>
        </w:rPr>
        <w:t>female</w:t>
      </w:r>
      <w:r w:rsidR="00CF4D85" w:rsidRPr="0083649C">
        <w:rPr>
          <w:rFonts w:asciiTheme="majorBidi" w:hAnsiTheme="majorBidi" w:cstheme="majorBidi"/>
          <w:sz w:val="24"/>
          <w:szCs w:val="24"/>
          <w:lang w:bidi="he-IL"/>
        </w:rPr>
        <w:t xml:space="preserve"> founders are not </w:t>
      </w:r>
      <w:r w:rsidR="00030BB5" w:rsidRPr="0083649C">
        <w:rPr>
          <w:rFonts w:asciiTheme="majorBidi" w:hAnsiTheme="majorBidi" w:cstheme="majorBidi"/>
          <w:sz w:val="24"/>
          <w:szCs w:val="24"/>
          <w:lang w:bidi="he-IL"/>
        </w:rPr>
        <w:t xml:space="preserve">specifically </w:t>
      </w:r>
      <w:r w:rsidR="00CF4D85" w:rsidRPr="0083649C">
        <w:rPr>
          <w:rFonts w:asciiTheme="majorBidi" w:hAnsiTheme="majorBidi" w:cstheme="majorBidi"/>
          <w:sz w:val="24"/>
          <w:szCs w:val="24"/>
          <w:lang w:bidi="he-IL"/>
        </w:rPr>
        <w:t xml:space="preserve">aware </w:t>
      </w:r>
      <w:r w:rsidR="00030BB5" w:rsidRPr="0083649C">
        <w:rPr>
          <w:rFonts w:asciiTheme="majorBidi" w:hAnsiTheme="majorBidi" w:cstheme="majorBidi"/>
          <w:sz w:val="24"/>
          <w:szCs w:val="24"/>
          <w:lang w:bidi="he-IL"/>
        </w:rPr>
        <w:t xml:space="preserve">of </w:t>
      </w:r>
      <w:r w:rsidR="00CF4D85" w:rsidRPr="0083649C">
        <w:rPr>
          <w:rFonts w:asciiTheme="majorBidi" w:hAnsiTheme="majorBidi" w:cstheme="majorBidi"/>
          <w:sz w:val="24"/>
          <w:szCs w:val="24"/>
          <w:lang w:bidi="he-IL"/>
        </w:rPr>
        <w:t>these issues, the fact the</w:t>
      </w:r>
      <w:r w:rsidR="00CE51C1">
        <w:rPr>
          <w:rFonts w:asciiTheme="majorBidi" w:hAnsiTheme="majorBidi" w:cstheme="majorBidi"/>
          <w:sz w:val="24"/>
          <w:szCs w:val="24"/>
          <w:lang w:bidi="he-IL"/>
        </w:rPr>
        <w:t>y</w:t>
      </w:r>
      <w:r w:rsidR="00CF4D85" w:rsidRPr="0083649C">
        <w:rPr>
          <w:rFonts w:asciiTheme="majorBidi" w:hAnsiTheme="majorBidi" w:cstheme="majorBidi"/>
          <w:sz w:val="24"/>
          <w:szCs w:val="24"/>
          <w:lang w:bidi="he-IL"/>
        </w:rPr>
        <w:t xml:space="preserve"> progress more than</w:t>
      </w:r>
      <w:r w:rsidR="000D1401">
        <w:rPr>
          <w:rFonts w:asciiTheme="majorBidi" w:hAnsiTheme="majorBidi" w:cstheme="majorBidi"/>
          <w:sz w:val="24"/>
          <w:szCs w:val="24"/>
          <w:lang w:bidi="he-IL"/>
        </w:rPr>
        <w:t xml:space="preserve"> male</w:t>
      </w:r>
      <w:r w:rsidR="00CE51C1">
        <w:rPr>
          <w:rFonts w:asciiTheme="majorBidi" w:hAnsiTheme="majorBidi" w:cstheme="majorBidi"/>
          <w:sz w:val="24"/>
          <w:szCs w:val="24"/>
          <w:lang w:bidi="he-IL"/>
        </w:rPr>
        <w:t>s</w:t>
      </w:r>
      <w:r w:rsidR="000D1401">
        <w:rPr>
          <w:rFonts w:asciiTheme="majorBidi" w:hAnsiTheme="majorBidi" w:cstheme="majorBidi"/>
          <w:sz w:val="24"/>
          <w:szCs w:val="24"/>
          <w:lang w:bidi="he-IL"/>
        </w:rPr>
        <w:t xml:space="preserve"> </w:t>
      </w:r>
      <w:r w:rsidR="00CF4D85" w:rsidRPr="0083649C">
        <w:rPr>
          <w:rFonts w:asciiTheme="majorBidi" w:hAnsiTheme="majorBidi" w:cstheme="majorBidi"/>
          <w:sz w:val="24"/>
          <w:szCs w:val="24"/>
          <w:lang w:bidi="he-IL"/>
        </w:rPr>
        <w:t>in accelerators and are more satisfied</w:t>
      </w:r>
      <w:r w:rsidR="00234E08">
        <w:rPr>
          <w:rFonts w:asciiTheme="majorBidi" w:hAnsiTheme="majorBidi" w:cstheme="majorBidi"/>
          <w:sz w:val="24"/>
          <w:szCs w:val="24"/>
          <w:lang w:bidi="he-IL"/>
        </w:rPr>
        <w:t>,</w:t>
      </w:r>
      <w:r w:rsidR="00807590" w:rsidRPr="0083649C">
        <w:rPr>
          <w:rFonts w:asciiTheme="majorBidi" w:hAnsiTheme="majorBidi" w:cstheme="majorBidi"/>
          <w:sz w:val="24"/>
          <w:szCs w:val="24"/>
          <w:lang w:bidi="he-IL"/>
        </w:rPr>
        <w:t xml:space="preserve"> </w:t>
      </w:r>
      <w:r w:rsidR="00CF4D85" w:rsidRPr="0083649C">
        <w:rPr>
          <w:rFonts w:asciiTheme="majorBidi" w:hAnsiTheme="majorBidi" w:cstheme="majorBidi"/>
          <w:sz w:val="24"/>
          <w:szCs w:val="24"/>
          <w:lang w:bidi="he-IL"/>
        </w:rPr>
        <w:t xml:space="preserve">can also create the relationship between accelerators impact and tendency of </w:t>
      </w:r>
      <w:r w:rsidR="000D1401">
        <w:rPr>
          <w:rFonts w:asciiTheme="majorBidi" w:hAnsiTheme="majorBidi" w:cstheme="majorBidi"/>
          <w:sz w:val="24"/>
          <w:szCs w:val="24"/>
          <w:lang w:bidi="he-IL"/>
        </w:rPr>
        <w:t>female</w:t>
      </w:r>
      <w:r w:rsidR="00CF4D85" w:rsidRPr="0083649C">
        <w:rPr>
          <w:rFonts w:asciiTheme="majorBidi" w:hAnsiTheme="majorBidi" w:cstheme="majorBidi"/>
          <w:sz w:val="24"/>
          <w:szCs w:val="24"/>
          <w:lang w:bidi="he-IL"/>
        </w:rPr>
        <w:t xml:space="preserve"> entrepreneurs to join them</w:t>
      </w:r>
      <w:r w:rsidR="00234E08">
        <w:rPr>
          <w:rFonts w:asciiTheme="majorBidi" w:hAnsiTheme="majorBidi" w:cstheme="majorBidi"/>
          <w:sz w:val="24"/>
          <w:szCs w:val="24"/>
          <w:lang w:bidi="he-IL"/>
        </w:rPr>
        <w:t>; c) eventually</w:t>
      </w:r>
      <w:r w:rsidR="00CE51C1">
        <w:rPr>
          <w:rFonts w:asciiTheme="majorBidi" w:hAnsiTheme="majorBidi" w:cstheme="majorBidi"/>
          <w:sz w:val="24"/>
          <w:szCs w:val="24"/>
          <w:lang w:bidi="he-IL"/>
        </w:rPr>
        <w:t>,</w:t>
      </w:r>
      <w:r w:rsidR="00234E08">
        <w:rPr>
          <w:rFonts w:asciiTheme="majorBidi" w:hAnsiTheme="majorBidi" w:cstheme="majorBidi"/>
          <w:sz w:val="24"/>
          <w:szCs w:val="24"/>
          <w:lang w:bidi="he-IL"/>
        </w:rPr>
        <w:t xml:space="preserve"> our result suggest that</w:t>
      </w:r>
      <w:r w:rsidR="00CE51C1">
        <w:rPr>
          <w:rFonts w:asciiTheme="majorBidi" w:hAnsiTheme="majorBidi" w:cstheme="majorBidi"/>
          <w:sz w:val="24"/>
          <w:szCs w:val="24"/>
          <w:lang w:bidi="he-IL"/>
        </w:rPr>
        <w:t>,</w:t>
      </w:r>
      <w:r w:rsidR="00234E08">
        <w:rPr>
          <w:rFonts w:asciiTheme="majorBidi" w:hAnsiTheme="majorBidi" w:cstheme="majorBidi"/>
          <w:sz w:val="24"/>
          <w:szCs w:val="24"/>
          <w:lang w:bidi="he-IL"/>
        </w:rPr>
        <w:t xml:space="preserve"> at least regarding entrepreneurial training and networking</w:t>
      </w:r>
      <w:r w:rsidR="00CE51C1">
        <w:rPr>
          <w:rFonts w:asciiTheme="majorBidi" w:hAnsiTheme="majorBidi" w:cstheme="majorBidi"/>
          <w:sz w:val="24"/>
          <w:szCs w:val="24"/>
          <w:lang w:bidi="he-IL"/>
        </w:rPr>
        <w:t>,</w:t>
      </w:r>
      <w:r w:rsidR="00234E08">
        <w:rPr>
          <w:rFonts w:asciiTheme="majorBidi" w:hAnsiTheme="majorBidi" w:cstheme="majorBidi"/>
          <w:sz w:val="24"/>
          <w:szCs w:val="24"/>
          <w:lang w:bidi="he-IL"/>
        </w:rPr>
        <w:t xml:space="preserve"> </w:t>
      </w:r>
      <w:r w:rsidR="000D1401">
        <w:rPr>
          <w:rFonts w:asciiTheme="majorBidi" w:hAnsiTheme="majorBidi" w:cstheme="majorBidi"/>
          <w:sz w:val="24"/>
          <w:szCs w:val="24"/>
          <w:lang w:bidi="he-IL"/>
        </w:rPr>
        <w:t>female</w:t>
      </w:r>
      <w:r w:rsidR="00234E08">
        <w:rPr>
          <w:rFonts w:asciiTheme="majorBidi" w:hAnsiTheme="majorBidi" w:cstheme="majorBidi"/>
          <w:sz w:val="24"/>
          <w:szCs w:val="24"/>
          <w:lang w:bidi="he-IL"/>
        </w:rPr>
        <w:t xml:space="preserve"> founders actually place high</w:t>
      </w:r>
      <w:r w:rsidR="00CE51C1">
        <w:rPr>
          <w:rFonts w:asciiTheme="majorBidi" w:hAnsiTheme="majorBidi" w:cstheme="majorBidi"/>
          <w:sz w:val="24"/>
          <w:szCs w:val="24"/>
          <w:lang w:bidi="he-IL"/>
        </w:rPr>
        <w:t>er</w:t>
      </w:r>
      <w:r w:rsidR="00234E08">
        <w:rPr>
          <w:rFonts w:asciiTheme="majorBidi" w:hAnsiTheme="majorBidi" w:cstheme="majorBidi"/>
          <w:sz w:val="24"/>
          <w:szCs w:val="24"/>
          <w:lang w:bidi="he-IL"/>
        </w:rPr>
        <w:t xml:space="preserve"> emphasis on them </w:t>
      </w:r>
      <w:r w:rsidR="00CE51C1">
        <w:rPr>
          <w:rFonts w:asciiTheme="majorBidi" w:hAnsiTheme="majorBidi" w:cstheme="majorBidi"/>
          <w:sz w:val="24"/>
          <w:szCs w:val="24"/>
          <w:lang w:bidi="he-IL"/>
        </w:rPr>
        <w:t xml:space="preserve">than </w:t>
      </w:r>
      <w:r w:rsidR="000D1401">
        <w:rPr>
          <w:rFonts w:asciiTheme="majorBidi" w:hAnsiTheme="majorBidi" w:cstheme="majorBidi"/>
          <w:sz w:val="24"/>
          <w:szCs w:val="24"/>
          <w:lang w:bidi="he-IL"/>
        </w:rPr>
        <w:t xml:space="preserve">male </w:t>
      </w:r>
      <w:r w:rsidR="00234E08">
        <w:rPr>
          <w:rFonts w:asciiTheme="majorBidi" w:hAnsiTheme="majorBidi" w:cstheme="majorBidi"/>
          <w:sz w:val="24"/>
          <w:szCs w:val="24"/>
          <w:lang w:bidi="he-IL"/>
        </w:rPr>
        <w:t>founders.</w:t>
      </w:r>
    </w:p>
    <w:p w14:paraId="2972282E" w14:textId="22B71134" w:rsidR="00CF4D85" w:rsidRPr="0083649C" w:rsidRDefault="00B67A16" w:rsidP="0083649C">
      <w:pPr>
        <w:spacing w:after="0" w:line="480" w:lineRule="auto"/>
        <w:ind w:firstLine="567"/>
        <w:jc w:val="both"/>
        <w:rPr>
          <w:rFonts w:asciiTheme="majorBidi" w:hAnsiTheme="majorBidi" w:cstheme="majorBidi"/>
          <w:sz w:val="24"/>
          <w:szCs w:val="24"/>
          <w:lang w:bidi="he-IL"/>
        </w:rPr>
      </w:pPr>
      <w:r>
        <w:rPr>
          <w:rFonts w:asciiTheme="majorBidi" w:hAnsiTheme="majorBidi" w:cstheme="majorBidi"/>
          <w:sz w:val="24"/>
          <w:szCs w:val="24"/>
          <w:lang w:bidi="he-IL"/>
        </w:rPr>
        <w:t>Fif</w:t>
      </w:r>
      <w:r w:rsidR="00CF4D85" w:rsidRPr="0083649C">
        <w:rPr>
          <w:rFonts w:asciiTheme="majorBidi" w:hAnsiTheme="majorBidi" w:cstheme="majorBidi"/>
          <w:sz w:val="24"/>
          <w:szCs w:val="24"/>
          <w:lang w:bidi="he-IL"/>
        </w:rPr>
        <w:t>th, our research was conducted in the Israeli entrepreneurial ecosystem. There might be some unique characteristics of accelerators, founders</w:t>
      </w:r>
      <w:r w:rsidR="00421E65" w:rsidRPr="0083649C">
        <w:rPr>
          <w:rFonts w:asciiTheme="majorBidi" w:hAnsiTheme="majorBidi" w:cstheme="majorBidi"/>
          <w:sz w:val="24"/>
          <w:szCs w:val="24"/>
          <w:lang w:bidi="he-IL"/>
        </w:rPr>
        <w:t>,</w:t>
      </w:r>
      <w:r w:rsidR="00CF4D85" w:rsidRPr="0083649C">
        <w:rPr>
          <w:rFonts w:asciiTheme="majorBidi" w:hAnsiTheme="majorBidi" w:cstheme="majorBidi"/>
          <w:sz w:val="24"/>
          <w:szCs w:val="24"/>
          <w:lang w:bidi="he-IL"/>
        </w:rPr>
        <w:t xml:space="preserve"> and gender biases in this cluster that might hinder the generalizability of our conclusions to other ecosystem</w:t>
      </w:r>
      <w:r w:rsidR="00030BB5" w:rsidRPr="0083649C">
        <w:rPr>
          <w:rFonts w:asciiTheme="majorBidi" w:hAnsiTheme="majorBidi" w:cstheme="majorBidi"/>
          <w:sz w:val="24"/>
          <w:szCs w:val="24"/>
          <w:lang w:bidi="he-IL"/>
        </w:rPr>
        <w:t>s</w:t>
      </w:r>
      <w:r w:rsidR="00CF4D85" w:rsidRPr="0083649C">
        <w:rPr>
          <w:rFonts w:asciiTheme="majorBidi" w:hAnsiTheme="majorBidi" w:cstheme="majorBidi"/>
          <w:sz w:val="24"/>
          <w:szCs w:val="24"/>
          <w:lang w:bidi="he-IL"/>
        </w:rPr>
        <w:t>. However, Israel is a leading and globally connected entrepreneurial ecosystem (Compass, 2019)</w:t>
      </w:r>
      <w:r w:rsidR="000C729D" w:rsidRPr="0083649C">
        <w:rPr>
          <w:rFonts w:asciiTheme="majorBidi" w:hAnsiTheme="majorBidi" w:cstheme="majorBidi"/>
          <w:sz w:val="24"/>
          <w:szCs w:val="24"/>
          <w:lang w:bidi="he-IL"/>
        </w:rPr>
        <w:t>. T</w:t>
      </w:r>
      <w:r w:rsidR="00CF4D85" w:rsidRPr="0083649C">
        <w:rPr>
          <w:rFonts w:asciiTheme="majorBidi" w:hAnsiTheme="majorBidi" w:cstheme="majorBidi"/>
          <w:sz w:val="24"/>
          <w:szCs w:val="24"/>
          <w:lang w:bidi="he-IL"/>
        </w:rPr>
        <w:t xml:space="preserve">he global barriers </w:t>
      </w:r>
      <w:r w:rsidR="005121D0" w:rsidRPr="0083649C">
        <w:rPr>
          <w:rFonts w:asciiTheme="majorBidi" w:hAnsiTheme="majorBidi" w:cstheme="majorBidi"/>
          <w:sz w:val="24"/>
          <w:szCs w:val="24"/>
          <w:lang w:bidi="he-IL"/>
        </w:rPr>
        <w:t>to</w:t>
      </w:r>
      <w:r w:rsidR="00CF4D85" w:rsidRPr="0083649C">
        <w:rPr>
          <w:rFonts w:asciiTheme="majorBidi" w:hAnsiTheme="majorBidi" w:cstheme="majorBidi"/>
          <w:sz w:val="24"/>
          <w:szCs w:val="24"/>
          <w:lang w:bidi="he-IL"/>
        </w:rPr>
        <w:t xml:space="preserve"> </w:t>
      </w:r>
      <w:r w:rsidR="000D1401">
        <w:rPr>
          <w:rFonts w:asciiTheme="majorBidi" w:hAnsiTheme="majorBidi" w:cstheme="majorBidi"/>
          <w:sz w:val="24"/>
          <w:szCs w:val="24"/>
          <w:lang w:bidi="he-IL"/>
        </w:rPr>
        <w:t>female</w:t>
      </w:r>
      <w:r w:rsidR="00CF4D85" w:rsidRPr="0083649C">
        <w:rPr>
          <w:rFonts w:asciiTheme="majorBidi" w:hAnsiTheme="majorBidi" w:cstheme="majorBidi"/>
          <w:sz w:val="24"/>
          <w:szCs w:val="24"/>
          <w:lang w:bidi="he-IL"/>
        </w:rPr>
        <w:t xml:space="preserve"> entrepreneurs also characterize local </w:t>
      </w:r>
      <w:r w:rsidR="000D1401">
        <w:rPr>
          <w:rFonts w:asciiTheme="majorBidi" w:hAnsiTheme="majorBidi" w:cstheme="majorBidi"/>
          <w:sz w:val="24"/>
          <w:szCs w:val="24"/>
          <w:lang w:bidi="he-IL"/>
        </w:rPr>
        <w:t>female</w:t>
      </w:r>
      <w:r w:rsidR="00CF4D85" w:rsidRPr="0083649C">
        <w:rPr>
          <w:rFonts w:asciiTheme="majorBidi" w:hAnsiTheme="majorBidi" w:cstheme="majorBidi"/>
          <w:sz w:val="24"/>
          <w:szCs w:val="24"/>
          <w:lang w:bidi="he-IL"/>
        </w:rPr>
        <w:t xml:space="preserve"> entrepreneurs</w:t>
      </w:r>
      <w:r w:rsidR="000C729D" w:rsidRPr="0083649C">
        <w:rPr>
          <w:rFonts w:asciiTheme="majorBidi" w:hAnsiTheme="majorBidi" w:cstheme="majorBidi"/>
          <w:sz w:val="24"/>
          <w:szCs w:val="24"/>
          <w:lang w:bidi="he-IL"/>
        </w:rPr>
        <w:t>. Thus,</w:t>
      </w:r>
      <w:r w:rsidR="00CF4D85" w:rsidRPr="0083649C">
        <w:rPr>
          <w:rFonts w:asciiTheme="majorBidi" w:hAnsiTheme="majorBidi" w:cstheme="majorBidi"/>
          <w:sz w:val="24"/>
          <w:szCs w:val="24"/>
          <w:lang w:bidi="he-IL"/>
        </w:rPr>
        <w:t xml:space="preserve"> it is highly probable that future research should find that accelerators in other ecosystems </w:t>
      </w:r>
      <w:r w:rsidR="003B5990" w:rsidRPr="0083649C">
        <w:rPr>
          <w:rFonts w:asciiTheme="majorBidi" w:hAnsiTheme="majorBidi" w:cstheme="majorBidi"/>
          <w:sz w:val="24"/>
          <w:szCs w:val="24"/>
          <w:lang w:bidi="he-IL"/>
        </w:rPr>
        <w:t>similarly address these barriers</w:t>
      </w:r>
      <w:r w:rsidR="00CF4D85" w:rsidRPr="0083649C">
        <w:rPr>
          <w:rFonts w:asciiTheme="majorBidi" w:hAnsiTheme="majorBidi" w:cstheme="majorBidi"/>
          <w:sz w:val="24"/>
          <w:szCs w:val="24"/>
          <w:lang w:bidi="he-IL"/>
        </w:rPr>
        <w:t>.</w:t>
      </w:r>
    </w:p>
    <w:p w14:paraId="0827525B" w14:textId="7E018E4A" w:rsidR="00CF4D85" w:rsidRPr="0083649C" w:rsidRDefault="00D747EE" w:rsidP="0083649C">
      <w:pPr>
        <w:spacing w:after="0" w:line="480" w:lineRule="auto"/>
        <w:rPr>
          <w:rFonts w:asciiTheme="majorBidi" w:hAnsiTheme="majorBidi" w:cstheme="majorBidi"/>
          <w:b/>
          <w:bCs/>
          <w:iCs/>
          <w:sz w:val="24"/>
          <w:szCs w:val="24"/>
          <w:lang w:bidi="he-IL"/>
        </w:rPr>
      </w:pPr>
      <w:r>
        <w:rPr>
          <w:rFonts w:asciiTheme="majorBidi" w:hAnsiTheme="majorBidi" w:cstheme="majorBidi"/>
          <w:b/>
          <w:bCs/>
          <w:iCs/>
          <w:sz w:val="24"/>
          <w:szCs w:val="24"/>
          <w:lang w:bidi="he-IL"/>
        </w:rPr>
        <w:t>5</w:t>
      </w:r>
      <w:r w:rsidR="00177D6F">
        <w:rPr>
          <w:rFonts w:asciiTheme="majorBidi" w:hAnsiTheme="majorBidi" w:cstheme="majorBidi"/>
          <w:b/>
          <w:bCs/>
          <w:iCs/>
          <w:sz w:val="24"/>
          <w:szCs w:val="24"/>
          <w:lang w:bidi="he-IL"/>
        </w:rPr>
        <w:t xml:space="preserve">.3 </w:t>
      </w:r>
      <w:r w:rsidR="00CF4D85" w:rsidRPr="0083649C">
        <w:rPr>
          <w:rFonts w:asciiTheme="majorBidi" w:hAnsiTheme="majorBidi" w:cstheme="majorBidi"/>
          <w:b/>
          <w:bCs/>
          <w:iCs/>
          <w:sz w:val="24"/>
          <w:szCs w:val="24"/>
          <w:lang w:bidi="he-IL"/>
        </w:rPr>
        <w:t xml:space="preserve">Future </w:t>
      </w:r>
      <w:r w:rsidR="00C7204C" w:rsidRPr="0083649C">
        <w:rPr>
          <w:rFonts w:asciiTheme="majorBidi" w:hAnsiTheme="majorBidi" w:cstheme="majorBidi"/>
          <w:b/>
          <w:bCs/>
          <w:iCs/>
          <w:sz w:val="24"/>
          <w:szCs w:val="24"/>
          <w:lang w:bidi="he-IL"/>
        </w:rPr>
        <w:t>R</w:t>
      </w:r>
      <w:r w:rsidR="00CF4D85" w:rsidRPr="0083649C">
        <w:rPr>
          <w:rFonts w:asciiTheme="majorBidi" w:hAnsiTheme="majorBidi" w:cstheme="majorBidi"/>
          <w:b/>
          <w:bCs/>
          <w:iCs/>
          <w:sz w:val="24"/>
          <w:szCs w:val="24"/>
          <w:lang w:bidi="he-IL"/>
        </w:rPr>
        <w:t>esearch</w:t>
      </w:r>
    </w:p>
    <w:p w14:paraId="25F34EB9" w14:textId="277F31D6" w:rsidR="0098702D" w:rsidRPr="0083649C" w:rsidRDefault="00546837" w:rsidP="00764004">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t>This study</w:t>
      </w:r>
      <w:r w:rsidR="00CF4D85" w:rsidRPr="0083649C">
        <w:rPr>
          <w:rFonts w:asciiTheme="majorBidi" w:hAnsiTheme="majorBidi" w:cstheme="majorBidi"/>
          <w:sz w:val="24"/>
          <w:szCs w:val="24"/>
          <w:lang w:bidi="he-IL"/>
        </w:rPr>
        <w:t xml:space="preserve"> suggest</w:t>
      </w:r>
      <w:r w:rsidR="00030BB5" w:rsidRPr="0083649C">
        <w:rPr>
          <w:rFonts w:asciiTheme="majorBidi" w:hAnsiTheme="majorBidi" w:cstheme="majorBidi"/>
          <w:sz w:val="24"/>
          <w:szCs w:val="24"/>
          <w:lang w:bidi="he-IL"/>
        </w:rPr>
        <w:t>s</w:t>
      </w:r>
      <w:r w:rsidR="00CF4D85" w:rsidRPr="0083649C">
        <w:rPr>
          <w:rFonts w:asciiTheme="majorBidi" w:hAnsiTheme="majorBidi" w:cstheme="majorBidi"/>
          <w:sz w:val="24"/>
          <w:szCs w:val="24"/>
          <w:lang w:bidi="he-IL"/>
        </w:rPr>
        <w:t xml:space="preserve"> that accelerators may increase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's</w:t>
      </w:r>
      <w:r w:rsidR="00CF4D85" w:rsidRPr="0083649C">
        <w:rPr>
          <w:rFonts w:asciiTheme="majorBidi" w:hAnsiTheme="majorBidi" w:cstheme="majorBidi"/>
          <w:sz w:val="24"/>
          <w:szCs w:val="24"/>
          <w:lang w:bidi="he-IL"/>
        </w:rPr>
        <w:t xml:space="preserve"> participation in entrepreneurship and presents initial evidence for the value accelerators provide </w:t>
      </w:r>
      <w:r w:rsidR="006F2B84">
        <w:rPr>
          <w:rFonts w:asciiTheme="majorBidi" w:hAnsiTheme="majorBidi" w:cstheme="majorBidi"/>
          <w:sz w:val="24"/>
          <w:szCs w:val="24"/>
          <w:lang w:bidi="he-IL"/>
        </w:rPr>
        <w:t xml:space="preserve">to </w:t>
      </w:r>
      <w:r w:rsidR="000D1401">
        <w:rPr>
          <w:rFonts w:asciiTheme="majorBidi" w:hAnsiTheme="majorBidi" w:cstheme="majorBidi"/>
          <w:sz w:val="24"/>
          <w:szCs w:val="24"/>
          <w:lang w:bidi="he-IL"/>
        </w:rPr>
        <w:t>female</w:t>
      </w:r>
      <w:r w:rsidR="00CF4D85" w:rsidRPr="0083649C">
        <w:rPr>
          <w:rFonts w:asciiTheme="majorBidi" w:hAnsiTheme="majorBidi" w:cstheme="majorBidi"/>
          <w:sz w:val="24"/>
          <w:szCs w:val="24"/>
          <w:lang w:bidi="he-IL"/>
        </w:rPr>
        <w:t xml:space="preserve"> founders. It also points </w:t>
      </w:r>
      <w:r w:rsidR="002155B7" w:rsidRPr="0083649C">
        <w:rPr>
          <w:rFonts w:asciiTheme="majorBidi" w:hAnsiTheme="majorBidi" w:cstheme="majorBidi"/>
          <w:sz w:val="24"/>
          <w:szCs w:val="24"/>
          <w:lang w:bidi="he-IL"/>
        </w:rPr>
        <w:t xml:space="preserve">out </w:t>
      </w:r>
      <w:r w:rsidR="00CF4D85" w:rsidRPr="0083649C">
        <w:rPr>
          <w:rFonts w:asciiTheme="majorBidi" w:hAnsiTheme="majorBidi" w:cstheme="majorBidi"/>
          <w:sz w:val="24"/>
          <w:szCs w:val="24"/>
          <w:lang w:bidi="he-IL"/>
        </w:rPr>
        <w:t xml:space="preserve">some important directions for future research. First, the high variability in </w:t>
      </w:r>
      <w:r w:rsidR="000D1401">
        <w:rPr>
          <w:rFonts w:asciiTheme="majorBidi" w:hAnsiTheme="majorBidi" w:cstheme="majorBidi"/>
          <w:sz w:val="24"/>
          <w:szCs w:val="24"/>
          <w:lang w:bidi="he-IL"/>
        </w:rPr>
        <w:t>female</w:t>
      </w:r>
      <w:r w:rsidR="002155B7" w:rsidRPr="0083649C">
        <w:rPr>
          <w:rFonts w:asciiTheme="majorBidi" w:hAnsiTheme="majorBidi" w:cstheme="majorBidi"/>
          <w:sz w:val="24"/>
          <w:szCs w:val="24"/>
          <w:lang w:bidi="he-IL"/>
        </w:rPr>
        <w:t>s</w:t>
      </w:r>
      <w:r w:rsidR="0073104A">
        <w:rPr>
          <w:rFonts w:asciiTheme="majorBidi" w:hAnsiTheme="majorBidi" w:cstheme="majorBidi"/>
          <w:sz w:val="24"/>
          <w:szCs w:val="24"/>
          <w:lang w:bidi="he-IL"/>
        </w:rPr>
        <w:t>’</w:t>
      </w:r>
      <w:r w:rsidR="00CF4D85" w:rsidRPr="0083649C">
        <w:rPr>
          <w:rFonts w:asciiTheme="majorBidi" w:hAnsiTheme="majorBidi" w:cstheme="majorBidi"/>
          <w:sz w:val="24"/>
          <w:szCs w:val="24"/>
          <w:lang w:bidi="he-IL"/>
        </w:rPr>
        <w:t xml:space="preserve"> participation between accelerators, combined with differences in design and operation</w:t>
      </w:r>
      <w:r w:rsidR="0073104A">
        <w:rPr>
          <w:rFonts w:asciiTheme="majorBidi" w:hAnsiTheme="majorBidi" w:cstheme="majorBidi"/>
          <w:sz w:val="24"/>
          <w:szCs w:val="24"/>
          <w:lang w:bidi="he-IL"/>
        </w:rPr>
        <w:t>s</w:t>
      </w:r>
      <w:r w:rsidR="00322841" w:rsidRPr="0083649C">
        <w:rPr>
          <w:rFonts w:asciiTheme="majorBidi" w:hAnsiTheme="majorBidi" w:cstheme="majorBidi"/>
          <w:sz w:val="24"/>
          <w:szCs w:val="24"/>
          <w:lang w:bidi="he-IL"/>
        </w:rPr>
        <w:t xml:space="preserve">, </w:t>
      </w:r>
      <w:r w:rsidR="00CF4D85" w:rsidRPr="0083649C">
        <w:rPr>
          <w:rFonts w:asciiTheme="majorBidi" w:hAnsiTheme="majorBidi" w:cstheme="majorBidi"/>
          <w:sz w:val="24"/>
          <w:szCs w:val="24"/>
          <w:lang w:bidi="he-IL"/>
        </w:rPr>
        <w:t>call</w:t>
      </w:r>
      <w:r w:rsidR="00322841" w:rsidRPr="0083649C">
        <w:rPr>
          <w:rFonts w:asciiTheme="majorBidi" w:hAnsiTheme="majorBidi" w:cstheme="majorBidi"/>
          <w:sz w:val="24"/>
          <w:szCs w:val="24"/>
          <w:lang w:bidi="he-IL"/>
        </w:rPr>
        <w:t>s</w:t>
      </w:r>
      <w:r w:rsidR="00CF4D85" w:rsidRPr="0083649C">
        <w:rPr>
          <w:rFonts w:asciiTheme="majorBidi" w:hAnsiTheme="majorBidi" w:cstheme="majorBidi"/>
          <w:sz w:val="24"/>
          <w:szCs w:val="24"/>
          <w:lang w:bidi="he-IL"/>
        </w:rPr>
        <w:t xml:space="preserve"> for an examination of these differences and their attraction for and impact on </w:t>
      </w:r>
      <w:r w:rsidR="000D1401">
        <w:rPr>
          <w:rFonts w:asciiTheme="majorBidi" w:hAnsiTheme="majorBidi" w:cstheme="majorBidi"/>
          <w:sz w:val="24"/>
          <w:szCs w:val="24"/>
          <w:lang w:bidi="he-IL"/>
        </w:rPr>
        <w:t>female</w:t>
      </w:r>
      <w:r w:rsidR="00CF4D85" w:rsidRPr="0083649C">
        <w:rPr>
          <w:rFonts w:asciiTheme="majorBidi" w:hAnsiTheme="majorBidi" w:cstheme="majorBidi"/>
          <w:sz w:val="24"/>
          <w:szCs w:val="24"/>
          <w:lang w:bidi="he-IL"/>
        </w:rPr>
        <w:t xml:space="preserve"> entrepreneurs. </w:t>
      </w:r>
      <w:r w:rsidR="00CF4D85" w:rsidRPr="0083649C">
        <w:rPr>
          <w:rFonts w:asciiTheme="majorBidi" w:hAnsiTheme="majorBidi" w:cstheme="majorBidi"/>
          <w:sz w:val="24"/>
          <w:szCs w:val="24"/>
          <w:lang w:bidi="he-IL"/>
        </w:rPr>
        <w:lastRenderedPageBreak/>
        <w:t>Thus, future research should target the specific elements and processes that create</w:t>
      </w:r>
      <w:r w:rsidR="00A35983" w:rsidRPr="0083649C">
        <w:rPr>
          <w:rFonts w:asciiTheme="majorBidi" w:hAnsiTheme="majorBidi" w:cstheme="majorBidi"/>
          <w:sz w:val="24"/>
          <w:szCs w:val="24"/>
          <w:lang w:bidi="he-IL"/>
        </w:rPr>
        <w:t xml:space="preserve"> </w:t>
      </w:r>
      <w:r w:rsidR="00CF4D85" w:rsidRPr="0083649C">
        <w:rPr>
          <w:rFonts w:asciiTheme="majorBidi" w:hAnsiTheme="majorBidi" w:cstheme="majorBidi"/>
          <w:sz w:val="24"/>
          <w:szCs w:val="24"/>
          <w:lang w:bidi="he-IL"/>
        </w:rPr>
        <w:t>positive impact</w:t>
      </w:r>
      <w:r w:rsidR="00322841" w:rsidRPr="0083649C">
        <w:rPr>
          <w:rFonts w:asciiTheme="majorBidi" w:hAnsiTheme="majorBidi" w:cstheme="majorBidi"/>
          <w:sz w:val="24"/>
          <w:szCs w:val="24"/>
          <w:lang w:bidi="he-IL"/>
        </w:rPr>
        <w:t>s</w:t>
      </w:r>
      <w:r w:rsidR="00CF4D85" w:rsidRPr="0083649C">
        <w:rPr>
          <w:rFonts w:asciiTheme="majorBidi" w:hAnsiTheme="majorBidi" w:cstheme="majorBidi"/>
          <w:sz w:val="24"/>
          <w:szCs w:val="24"/>
          <w:lang w:bidi="he-IL"/>
        </w:rPr>
        <w:t xml:space="preserve"> on </w:t>
      </w:r>
      <w:r w:rsidR="000D1401">
        <w:rPr>
          <w:rFonts w:asciiTheme="majorBidi" w:hAnsiTheme="majorBidi" w:cstheme="majorBidi"/>
          <w:sz w:val="24"/>
          <w:szCs w:val="24"/>
          <w:lang w:bidi="he-IL"/>
        </w:rPr>
        <w:t>female</w:t>
      </w:r>
      <w:r w:rsidR="00CF4D85" w:rsidRPr="0083649C">
        <w:rPr>
          <w:rFonts w:asciiTheme="majorBidi" w:hAnsiTheme="majorBidi" w:cstheme="majorBidi"/>
          <w:sz w:val="24"/>
          <w:szCs w:val="24"/>
          <w:lang w:bidi="he-IL"/>
        </w:rPr>
        <w:t xml:space="preserve"> founder</w:t>
      </w:r>
      <w:r w:rsidR="00EB34F5" w:rsidRPr="0083649C">
        <w:rPr>
          <w:rFonts w:asciiTheme="majorBidi" w:hAnsiTheme="majorBidi" w:cstheme="majorBidi"/>
          <w:sz w:val="24"/>
          <w:szCs w:val="24"/>
          <w:lang w:bidi="he-IL"/>
        </w:rPr>
        <w:t>s</w:t>
      </w:r>
      <w:r w:rsidR="00CF4D85" w:rsidRPr="0083649C">
        <w:rPr>
          <w:rFonts w:asciiTheme="majorBidi" w:hAnsiTheme="majorBidi" w:cstheme="majorBidi"/>
          <w:sz w:val="24"/>
          <w:szCs w:val="24"/>
          <w:lang w:bidi="he-IL"/>
        </w:rPr>
        <w:t xml:space="preserve"> and their startups in accelerators. </w:t>
      </w:r>
      <w:r w:rsidR="00CD7A7E" w:rsidRPr="0083649C">
        <w:rPr>
          <w:rFonts w:asciiTheme="majorBidi" w:hAnsiTheme="majorBidi" w:cstheme="majorBidi"/>
          <w:sz w:val="24"/>
          <w:szCs w:val="24"/>
          <w:lang w:bidi="he-IL"/>
        </w:rPr>
        <w:t xml:space="preserve">Interesting insights for such research can be drawn from </w:t>
      </w:r>
      <w:r w:rsidR="0098702D">
        <w:rPr>
          <w:rFonts w:asciiTheme="majorBidi" w:hAnsiTheme="majorBidi" w:cstheme="majorBidi"/>
          <w:sz w:val="24"/>
          <w:szCs w:val="24"/>
          <w:lang w:bidi="he-IL"/>
        </w:rPr>
        <w:t xml:space="preserve">analyzing </w:t>
      </w:r>
      <w:r w:rsidR="00CD7A7E" w:rsidRPr="0083649C">
        <w:rPr>
          <w:rFonts w:asciiTheme="majorBidi" w:hAnsiTheme="majorBidi" w:cstheme="majorBidi"/>
          <w:sz w:val="24"/>
          <w:szCs w:val="24"/>
          <w:lang w:bidi="he-IL"/>
        </w:rPr>
        <w:t xml:space="preserve">application and </w:t>
      </w:r>
      <w:r w:rsidR="0098702D" w:rsidRPr="0083649C">
        <w:rPr>
          <w:rFonts w:asciiTheme="majorBidi" w:hAnsiTheme="majorBidi" w:cstheme="majorBidi"/>
          <w:sz w:val="24"/>
          <w:szCs w:val="24"/>
          <w:lang w:bidi="he-IL"/>
        </w:rPr>
        <w:t>adm</w:t>
      </w:r>
      <w:r w:rsidR="0098702D">
        <w:rPr>
          <w:rFonts w:asciiTheme="majorBidi" w:hAnsiTheme="majorBidi" w:cstheme="majorBidi"/>
          <w:sz w:val="24"/>
          <w:szCs w:val="24"/>
          <w:lang w:bidi="he-IL"/>
        </w:rPr>
        <w:t>i</w:t>
      </w:r>
      <w:r w:rsidR="0098702D" w:rsidRPr="0083649C">
        <w:rPr>
          <w:rFonts w:asciiTheme="majorBidi" w:hAnsiTheme="majorBidi" w:cstheme="majorBidi"/>
          <w:sz w:val="24"/>
          <w:szCs w:val="24"/>
          <w:lang w:bidi="he-IL"/>
        </w:rPr>
        <w:t>ssion</w:t>
      </w:r>
      <w:r w:rsidR="00CD7A7E" w:rsidRPr="0083649C">
        <w:rPr>
          <w:rFonts w:asciiTheme="majorBidi" w:hAnsiTheme="majorBidi" w:cstheme="majorBidi"/>
          <w:sz w:val="24"/>
          <w:szCs w:val="24"/>
          <w:lang w:bidi="he-IL"/>
        </w:rPr>
        <w:t xml:space="preserve"> rates of </w:t>
      </w:r>
      <w:r w:rsidR="000D1401">
        <w:rPr>
          <w:rFonts w:asciiTheme="majorBidi" w:hAnsiTheme="majorBidi" w:cstheme="majorBidi"/>
          <w:sz w:val="24"/>
          <w:szCs w:val="24"/>
          <w:lang w:bidi="he-IL"/>
        </w:rPr>
        <w:t>female</w:t>
      </w:r>
      <w:r w:rsidR="00CD7A7E" w:rsidRPr="0083649C">
        <w:rPr>
          <w:rFonts w:asciiTheme="majorBidi" w:hAnsiTheme="majorBidi" w:cstheme="majorBidi"/>
          <w:sz w:val="24"/>
          <w:szCs w:val="24"/>
          <w:lang w:bidi="he-IL"/>
        </w:rPr>
        <w:t xml:space="preserve"> founders, thus providing a deeper understanding of the full process of accelerated startups and their founders.</w:t>
      </w:r>
      <w:r w:rsidR="00764004">
        <w:rPr>
          <w:rFonts w:asciiTheme="majorBidi" w:hAnsiTheme="majorBidi" w:cstheme="majorBidi"/>
          <w:sz w:val="24"/>
          <w:szCs w:val="24"/>
          <w:lang w:bidi="he-IL"/>
        </w:rPr>
        <w:t xml:space="preserve"> </w:t>
      </w:r>
      <w:r w:rsidR="0098702D">
        <w:rPr>
          <w:rFonts w:asciiTheme="majorBidi" w:hAnsiTheme="majorBidi" w:cstheme="majorBidi"/>
          <w:sz w:val="24"/>
          <w:szCs w:val="24"/>
          <w:lang w:bidi="he-IL"/>
        </w:rPr>
        <w:t xml:space="preserve">Another </w:t>
      </w:r>
      <w:r w:rsidR="00764004">
        <w:rPr>
          <w:rFonts w:asciiTheme="majorBidi" w:hAnsiTheme="majorBidi" w:cstheme="majorBidi"/>
          <w:sz w:val="24"/>
          <w:szCs w:val="24"/>
          <w:lang w:bidi="he-IL"/>
        </w:rPr>
        <w:t xml:space="preserve">related </w:t>
      </w:r>
      <w:r w:rsidR="0098702D">
        <w:rPr>
          <w:rFonts w:asciiTheme="majorBidi" w:hAnsiTheme="majorBidi" w:cstheme="majorBidi"/>
          <w:sz w:val="24"/>
          <w:szCs w:val="24"/>
          <w:lang w:bidi="he-IL"/>
        </w:rPr>
        <w:t xml:space="preserve">issue should be better separating between different needs of </w:t>
      </w:r>
      <w:r w:rsidR="000D1401">
        <w:rPr>
          <w:rFonts w:asciiTheme="majorBidi" w:hAnsiTheme="majorBidi" w:cstheme="majorBidi"/>
          <w:sz w:val="24"/>
          <w:szCs w:val="24"/>
          <w:lang w:bidi="he-IL"/>
        </w:rPr>
        <w:t>female</w:t>
      </w:r>
      <w:r w:rsidR="0098702D">
        <w:rPr>
          <w:rFonts w:asciiTheme="majorBidi" w:hAnsiTheme="majorBidi" w:cstheme="majorBidi"/>
          <w:sz w:val="24"/>
          <w:szCs w:val="24"/>
          <w:lang w:bidi="he-IL"/>
        </w:rPr>
        <w:t xml:space="preserve"> founders due to gender differences pre-se and need</w:t>
      </w:r>
      <w:r w:rsidR="0073104A">
        <w:rPr>
          <w:rFonts w:asciiTheme="majorBidi" w:hAnsiTheme="majorBidi" w:cstheme="majorBidi"/>
          <w:sz w:val="24"/>
          <w:szCs w:val="24"/>
          <w:lang w:bidi="he-IL"/>
        </w:rPr>
        <w:t>s</w:t>
      </w:r>
      <w:r w:rsidR="0098702D">
        <w:rPr>
          <w:rFonts w:asciiTheme="majorBidi" w:hAnsiTheme="majorBidi" w:cstheme="majorBidi"/>
          <w:sz w:val="24"/>
          <w:szCs w:val="24"/>
          <w:lang w:bidi="he-IL"/>
        </w:rPr>
        <w:t xml:space="preserve"> related to </w:t>
      </w:r>
      <w:r w:rsidR="0073104A">
        <w:rPr>
          <w:rFonts w:asciiTheme="majorBidi" w:hAnsiTheme="majorBidi" w:cstheme="majorBidi"/>
          <w:sz w:val="24"/>
          <w:szCs w:val="24"/>
          <w:lang w:bidi="he-IL"/>
        </w:rPr>
        <w:t>differences in</w:t>
      </w:r>
      <w:r w:rsidR="0098702D">
        <w:rPr>
          <w:rFonts w:asciiTheme="majorBidi" w:hAnsiTheme="majorBidi" w:cstheme="majorBidi"/>
          <w:sz w:val="24"/>
          <w:szCs w:val="24"/>
          <w:lang w:bidi="he-IL"/>
        </w:rPr>
        <w:t xml:space="preserve"> background of</w:t>
      </w:r>
      <w:r w:rsidR="000D1401">
        <w:rPr>
          <w:rFonts w:asciiTheme="majorBidi" w:hAnsiTheme="majorBidi" w:cstheme="majorBidi"/>
          <w:sz w:val="24"/>
          <w:szCs w:val="24"/>
          <w:lang w:bidi="he-IL"/>
        </w:rPr>
        <w:t xml:space="preserve"> male </w:t>
      </w:r>
      <w:r w:rsidR="0098702D">
        <w:rPr>
          <w:rFonts w:asciiTheme="majorBidi" w:hAnsiTheme="majorBidi" w:cstheme="majorBidi"/>
          <w:sz w:val="24"/>
          <w:szCs w:val="24"/>
          <w:lang w:bidi="he-IL"/>
        </w:rPr>
        <w:t xml:space="preserve">and </w:t>
      </w:r>
      <w:r w:rsidR="000D1401">
        <w:rPr>
          <w:rFonts w:asciiTheme="majorBidi" w:hAnsiTheme="majorBidi" w:cstheme="majorBidi"/>
          <w:sz w:val="24"/>
          <w:szCs w:val="24"/>
          <w:lang w:bidi="he-IL"/>
        </w:rPr>
        <w:t>female</w:t>
      </w:r>
      <w:r w:rsidR="0098702D">
        <w:rPr>
          <w:rFonts w:asciiTheme="majorBidi" w:hAnsiTheme="majorBidi" w:cstheme="majorBidi"/>
          <w:sz w:val="24"/>
          <w:szCs w:val="24"/>
          <w:lang w:bidi="he-IL"/>
        </w:rPr>
        <w:t xml:space="preserve"> founders due to prior educational and occupational gender role socialization and discrimination. In other words, which differences still exist after controlling for all background condition characteristics.</w:t>
      </w:r>
    </w:p>
    <w:p w14:paraId="72052D6B" w14:textId="77867555" w:rsidR="001D5379" w:rsidRPr="0083649C" w:rsidRDefault="00764004" w:rsidP="0083649C">
      <w:pPr>
        <w:spacing w:after="0" w:line="480" w:lineRule="auto"/>
        <w:ind w:firstLine="567"/>
        <w:jc w:val="both"/>
        <w:rPr>
          <w:rFonts w:asciiTheme="majorBidi" w:hAnsiTheme="majorBidi" w:cstheme="majorBidi"/>
          <w:sz w:val="24"/>
          <w:szCs w:val="24"/>
          <w:lang w:bidi="he-IL"/>
        </w:rPr>
      </w:pPr>
      <w:r>
        <w:rPr>
          <w:rFonts w:asciiTheme="majorBidi" w:hAnsiTheme="majorBidi" w:cstheme="majorBidi"/>
          <w:sz w:val="24"/>
          <w:szCs w:val="24"/>
          <w:lang w:bidi="he-IL"/>
        </w:rPr>
        <w:t xml:space="preserve">Second, while the literature clearly points </w:t>
      </w:r>
      <w:r w:rsidR="00870A1F">
        <w:rPr>
          <w:rFonts w:asciiTheme="majorBidi" w:hAnsiTheme="majorBidi" w:cstheme="majorBidi"/>
          <w:sz w:val="24"/>
          <w:szCs w:val="24"/>
          <w:lang w:bidi="he-IL"/>
        </w:rPr>
        <w:t xml:space="preserve">at </w:t>
      </w:r>
      <w:r>
        <w:rPr>
          <w:rFonts w:asciiTheme="majorBidi" w:hAnsiTheme="majorBidi" w:cstheme="majorBidi"/>
          <w:sz w:val="24"/>
          <w:szCs w:val="24"/>
          <w:lang w:bidi="he-IL"/>
        </w:rPr>
        <w:t xml:space="preserve">entrepreneurial </w:t>
      </w:r>
      <w:r w:rsidRPr="0083649C">
        <w:rPr>
          <w:rFonts w:asciiTheme="majorBidi" w:hAnsiTheme="majorBidi" w:cstheme="majorBidi"/>
          <w:sz w:val="24"/>
          <w:szCs w:val="24"/>
          <w:lang w:bidi="he-IL"/>
        </w:rPr>
        <w:t xml:space="preserve">self-efficacy </w:t>
      </w:r>
      <w:r>
        <w:rPr>
          <w:rFonts w:asciiTheme="majorBidi" w:hAnsiTheme="majorBidi" w:cstheme="majorBidi"/>
          <w:sz w:val="24"/>
          <w:szCs w:val="24"/>
          <w:lang w:bidi="he-IL"/>
        </w:rPr>
        <w:t xml:space="preserve">and legitimacy as obstacles for </w:t>
      </w:r>
      <w:r w:rsidR="000D1401">
        <w:rPr>
          <w:rFonts w:asciiTheme="majorBidi" w:hAnsiTheme="majorBidi" w:cstheme="majorBidi"/>
          <w:sz w:val="24"/>
          <w:szCs w:val="24"/>
          <w:lang w:bidi="he-IL"/>
        </w:rPr>
        <w:t>female</w:t>
      </w:r>
      <w:r>
        <w:rPr>
          <w:rFonts w:asciiTheme="majorBidi" w:hAnsiTheme="majorBidi" w:cstheme="majorBidi"/>
          <w:sz w:val="24"/>
          <w:szCs w:val="24"/>
          <w:lang w:bidi="he-IL"/>
        </w:rPr>
        <w:t xml:space="preserve"> entrepreneurship, our result regarding </w:t>
      </w:r>
      <w:r w:rsidR="000D1401">
        <w:rPr>
          <w:rFonts w:asciiTheme="majorBidi" w:hAnsiTheme="majorBidi" w:cstheme="majorBidi"/>
          <w:sz w:val="24"/>
          <w:szCs w:val="24"/>
          <w:lang w:bidi="he-IL"/>
        </w:rPr>
        <w:t>female</w:t>
      </w:r>
      <w:r>
        <w:rPr>
          <w:rFonts w:asciiTheme="majorBidi" w:hAnsiTheme="majorBidi" w:cstheme="majorBidi"/>
          <w:sz w:val="24"/>
          <w:szCs w:val="24"/>
          <w:lang w:bidi="he-IL"/>
        </w:rPr>
        <w:t>s</w:t>
      </w:r>
      <w:r w:rsidR="006F2B84">
        <w:rPr>
          <w:rFonts w:asciiTheme="majorBidi" w:hAnsiTheme="majorBidi" w:cstheme="majorBidi"/>
          <w:sz w:val="24"/>
          <w:szCs w:val="24"/>
          <w:lang w:bidi="he-IL"/>
        </w:rPr>
        <w:t>’</w:t>
      </w:r>
      <w:r>
        <w:rPr>
          <w:rFonts w:asciiTheme="majorBidi" w:hAnsiTheme="majorBidi" w:cstheme="majorBidi"/>
          <w:sz w:val="24"/>
          <w:szCs w:val="24"/>
          <w:lang w:bidi="he-IL"/>
        </w:rPr>
        <w:t xml:space="preserve"> pre-entry goals and progress on these aspects were </w:t>
      </w:r>
      <w:r w:rsidR="00D051D4">
        <w:rPr>
          <w:rFonts w:asciiTheme="majorBidi" w:hAnsiTheme="majorBidi" w:cstheme="majorBidi"/>
          <w:sz w:val="24"/>
          <w:szCs w:val="24"/>
          <w:lang w:bidi="he-IL"/>
        </w:rPr>
        <w:t xml:space="preserve">mostly </w:t>
      </w:r>
      <w:r>
        <w:rPr>
          <w:rFonts w:asciiTheme="majorBidi" w:hAnsiTheme="majorBidi" w:cstheme="majorBidi"/>
          <w:sz w:val="24"/>
          <w:szCs w:val="24"/>
          <w:lang w:bidi="he-IL"/>
        </w:rPr>
        <w:t xml:space="preserve">not significant. Thus, research on specific </w:t>
      </w:r>
      <w:r w:rsidR="00870A1F">
        <w:rPr>
          <w:rFonts w:asciiTheme="majorBidi" w:hAnsiTheme="majorBidi" w:cstheme="majorBidi"/>
          <w:sz w:val="24"/>
          <w:szCs w:val="24"/>
          <w:lang w:bidi="he-IL"/>
        </w:rPr>
        <w:t xml:space="preserve">accelerator </w:t>
      </w:r>
      <w:r>
        <w:rPr>
          <w:rFonts w:asciiTheme="majorBidi" w:hAnsiTheme="majorBidi" w:cstheme="majorBidi"/>
          <w:sz w:val="24"/>
          <w:szCs w:val="24"/>
          <w:lang w:bidi="he-IL"/>
        </w:rPr>
        <w:t xml:space="preserve">processes that might impact these aspects will have significant </w:t>
      </w:r>
      <w:r w:rsidR="00870A1F">
        <w:rPr>
          <w:rFonts w:asciiTheme="majorBidi" w:hAnsiTheme="majorBidi" w:cstheme="majorBidi"/>
          <w:sz w:val="24"/>
          <w:szCs w:val="24"/>
          <w:lang w:bidi="he-IL"/>
        </w:rPr>
        <w:t>applications for</w:t>
      </w:r>
      <w:r>
        <w:rPr>
          <w:rFonts w:asciiTheme="majorBidi" w:hAnsiTheme="majorBidi" w:cstheme="majorBidi"/>
          <w:sz w:val="24"/>
          <w:szCs w:val="24"/>
          <w:lang w:bidi="he-IL"/>
        </w:rPr>
        <w:t xml:space="preserve"> better policies and tools for enhancing </w:t>
      </w:r>
      <w:r w:rsidR="000D1401">
        <w:rPr>
          <w:rFonts w:asciiTheme="majorBidi" w:hAnsiTheme="majorBidi" w:cstheme="majorBidi"/>
          <w:sz w:val="24"/>
          <w:szCs w:val="24"/>
          <w:lang w:bidi="he-IL"/>
        </w:rPr>
        <w:t>female</w:t>
      </w:r>
      <w:r>
        <w:rPr>
          <w:rFonts w:asciiTheme="majorBidi" w:hAnsiTheme="majorBidi" w:cstheme="majorBidi"/>
          <w:sz w:val="24"/>
          <w:szCs w:val="24"/>
          <w:lang w:bidi="he-IL"/>
        </w:rPr>
        <w:t xml:space="preserve"> entrepreneurship. </w:t>
      </w:r>
      <w:r w:rsidR="00CF4D85" w:rsidRPr="0083649C">
        <w:rPr>
          <w:rFonts w:asciiTheme="majorBidi" w:hAnsiTheme="majorBidi" w:cstheme="majorBidi"/>
          <w:sz w:val="24"/>
          <w:szCs w:val="24"/>
          <w:lang w:bidi="he-IL"/>
        </w:rPr>
        <w:t xml:space="preserve">A specific </w:t>
      </w:r>
      <w:r>
        <w:rPr>
          <w:rFonts w:asciiTheme="majorBidi" w:hAnsiTheme="majorBidi" w:cstheme="majorBidi"/>
          <w:sz w:val="24"/>
          <w:szCs w:val="24"/>
          <w:lang w:bidi="he-IL"/>
        </w:rPr>
        <w:t>case</w:t>
      </w:r>
      <w:r w:rsidR="00CF4D85" w:rsidRPr="0083649C">
        <w:rPr>
          <w:rFonts w:asciiTheme="majorBidi" w:hAnsiTheme="majorBidi" w:cstheme="majorBidi"/>
          <w:sz w:val="24"/>
          <w:szCs w:val="24"/>
          <w:lang w:bidi="he-IL"/>
        </w:rPr>
        <w:t xml:space="preserve"> of such research </w:t>
      </w:r>
      <w:r>
        <w:rPr>
          <w:rFonts w:asciiTheme="majorBidi" w:hAnsiTheme="majorBidi" w:cstheme="majorBidi"/>
          <w:sz w:val="24"/>
          <w:szCs w:val="24"/>
          <w:lang w:bidi="he-IL"/>
        </w:rPr>
        <w:t>might</w:t>
      </w:r>
      <w:r w:rsidR="00CF4D85" w:rsidRPr="0083649C">
        <w:rPr>
          <w:rFonts w:asciiTheme="majorBidi" w:hAnsiTheme="majorBidi" w:cstheme="majorBidi"/>
          <w:sz w:val="24"/>
          <w:szCs w:val="24"/>
          <w:lang w:bidi="he-IL"/>
        </w:rPr>
        <w:t xml:space="preserve"> be the current trend of accelerators dedicated to </w:t>
      </w:r>
      <w:r w:rsidR="000D1401">
        <w:rPr>
          <w:rFonts w:asciiTheme="majorBidi" w:hAnsiTheme="majorBidi" w:cstheme="majorBidi"/>
          <w:sz w:val="24"/>
          <w:szCs w:val="24"/>
          <w:lang w:bidi="he-IL"/>
        </w:rPr>
        <w:t>female</w:t>
      </w:r>
      <w:r w:rsidR="00CF4D85" w:rsidRPr="0083649C">
        <w:rPr>
          <w:rFonts w:asciiTheme="majorBidi" w:hAnsiTheme="majorBidi" w:cstheme="majorBidi"/>
          <w:sz w:val="24"/>
          <w:szCs w:val="24"/>
          <w:lang w:bidi="he-IL"/>
        </w:rPr>
        <w:t xml:space="preserve"> founders</w:t>
      </w:r>
      <w:r>
        <w:rPr>
          <w:rFonts w:asciiTheme="majorBidi" w:hAnsiTheme="majorBidi" w:cstheme="majorBidi"/>
          <w:sz w:val="24"/>
          <w:szCs w:val="24"/>
          <w:lang w:bidi="he-IL"/>
        </w:rPr>
        <w:t xml:space="preserve"> (</w:t>
      </w:r>
      <w:r w:rsidR="000D1401">
        <w:rPr>
          <w:rFonts w:asciiTheme="majorBidi" w:hAnsiTheme="majorBidi" w:cstheme="majorBidi"/>
          <w:sz w:val="24"/>
          <w:szCs w:val="24"/>
          <w:lang w:bidi="he-IL"/>
        </w:rPr>
        <w:t>female</w:t>
      </w:r>
      <w:r>
        <w:rPr>
          <w:rFonts w:asciiTheme="majorBidi" w:hAnsiTheme="majorBidi" w:cstheme="majorBidi"/>
          <w:sz w:val="24"/>
          <w:szCs w:val="24"/>
          <w:lang w:bidi="he-IL"/>
        </w:rPr>
        <w:t>-only accelerators)</w:t>
      </w:r>
      <w:r w:rsidR="00CF4D85" w:rsidRPr="0083649C">
        <w:rPr>
          <w:rFonts w:asciiTheme="majorBidi" w:hAnsiTheme="majorBidi" w:cstheme="majorBidi"/>
          <w:sz w:val="24"/>
          <w:szCs w:val="24"/>
          <w:lang w:bidi="he-IL"/>
        </w:rPr>
        <w:t>. On</w:t>
      </w:r>
      <w:r w:rsidR="003A1E19" w:rsidRPr="0083649C">
        <w:rPr>
          <w:rFonts w:asciiTheme="majorBidi" w:hAnsiTheme="majorBidi" w:cstheme="majorBidi"/>
          <w:sz w:val="24"/>
          <w:szCs w:val="24"/>
          <w:lang w:bidi="he-IL"/>
        </w:rPr>
        <w:t xml:space="preserve"> the</w:t>
      </w:r>
      <w:r w:rsidR="00CF4D85" w:rsidRPr="0083649C">
        <w:rPr>
          <w:rFonts w:asciiTheme="majorBidi" w:hAnsiTheme="majorBidi" w:cstheme="majorBidi"/>
          <w:sz w:val="24"/>
          <w:szCs w:val="24"/>
          <w:lang w:bidi="he-IL"/>
        </w:rPr>
        <w:t xml:space="preserve"> one hand, this might be a positive phenomenon</w:t>
      </w:r>
      <w:r w:rsidR="005D2CAB" w:rsidRPr="0083649C">
        <w:rPr>
          <w:rFonts w:asciiTheme="majorBidi" w:hAnsiTheme="majorBidi" w:cstheme="majorBidi"/>
          <w:sz w:val="24"/>
          <w:szCs w:val="24"/>
          <w:lang w:bidi="he-IL"/>
        </w:rPr>
        <w:t>;</w:t>
      </w:r>
      <w:r w:rsidR="00CF4D85" w:rsidRPr="0083649C">
        <w:rPr>
          <w:rFonts w:asciiTheme="majorBidi" w:hAnsiTheme="majorBidi" w:cstheme="majorBidi"/>
          <w:sz w:val="24"/>
          <w:szCs w:val="24"/>
          <w:lang w:bidi="he-IL"/>
        </w:rPr>
        <w:t xml:space="preserve"> </w:t>
      </w:r>
      <w:r w:rsidR="005D2CAB" w:rsidRPr="0083649C">
        <w:rPr>
          <w:rFonts w:asciiTheme="majorBidi" w:hAnsiTheme="majorBidi" w:cstheme="majorBidi"/>
          <w:sz w:val="24"/>
          <w:szCs w:val="24"/>
          <w:lang w:bidi="he-IL"/>
        </w:rPr>
        <w:t>thus,</w:t>
      </w:r>
      <w:r w:rsidR="00CF4D85" w:rsidRPr="0083649C">
        <w:rPr>
          <w:rFonts w:asciiTheme="majorBidi" w:hAnsiTheme="majorBidi" w:cstheme="majorBidi"/>
          <w:sz w:val="24"/>
          <w:szCs w:val="24"/>
          <w:lang w:bidi="he-IL"/>
        </w:rPr>
        <w:t xml:space="preserve"> accelerators can </w:t>
      </w:r>
      <w:r w:rsidR="006F2B84">
        <w:rPr>
          <w:rFonts w:asciiTheme="majorBidi" w:hAnsiTheme="majorBidi" w:cstheme="majorBidi"/>
          <w:sz w:val="24"/>
          <w:szCs w:val="24"/>
          <w:lang w:bidi="he-IL"/>
        </w:rPr>
        <w:t>support</w:t>
      </w:r>
      <w:r w:rsidR="00CF4D85" w:rsidRPr="0083649C">
        <w:rPr>
          <w:rFonts w:asciiTheme="majorBidi" w:hAnsiTheme="majorBidi" w:cstheme="majorBidi"/>
          <w:sz w:val="24"/>
          <w:szCs w:val="24"/>
          <w:lang w:bidi="he-IL"/>
        </w:rPr>
        <w:t xml:space="preserve"> more </w:t>
      </w:r>
      <w:r w:rsidR="000D1401">
        <w:rPr>
          <w:rFonts w:asciiTheme="majorBidi" w:hAnsiTheme="majorBidi" w:cstheme="majorBidi"/>
          <w:sz w:val="24"/>
          <w:szCs w:val="24"/>
          <w:lang w:bidi="he-IL"/>
        </w:rPr>
        <w:t>female</w:t>
      </w:r>
      <w:r w:rsidR="00CF4D85" w:rsidRPr="0083649C">
        <w:rPr>
          <w:rFonts w:asciiTheme="majorBidi" w:hAnsiTheme="majorBidi" w:cstheme="majorBidi"/>
          <w:sz w:val="24"/>
          <w:szCs w:val="24"/>
          <w:lang w:bidi="he-IL"/>
        </w:rPr>
        <w:t xml:space="preserve"> founders (our data suggests that in such accelerators</w:t>
      </w:r>
      <w:r w:rsidR="005D2CAB" w:rsidRPr="0083649C">
        <w:rPr>
          <w:rFonts w:asciiTheme="majorBidi" w:hAnsiTheme="majorBidi" w:cstheme="majorBidi"/>
          <w:sz w:val="24"/>
          <w:szCs w:val="24"/>
          <w:lang w:bidi="he-IL"/>
        </w:rPr>
        <w:t>,</w:t>
      </w:r>
      <w:r w:rsidR="00CF4D85" w:rsidRPr="0083649C">
        <w:rPr>
          <w:rFonts w:asciiTheme="majorBidi" w:hAnsiTheme="majorBidi" w:cstheme="majorBidi"/>
          <w:sz w:val="24"/>
          <w:szCs w:val="24"/>
          <w:lang w:bidi="he-IL"/>
        </w:rPr>
        <w:t xml:space="preserve"> the average rate of </w:t>
      </w:r>
      <w:r w:rsidR="000D1401">
        <w:rPr>
          <w:rFonts w:asciiTheme="majorBidi" w:hAnsiTheme="majorBidi" w:cstheme="majorBidi"/>
          <w:sz w:val="24"/>
          <w:szCs w:val="24"/>
          <w:lang w:bidi="he-IL"/>
        </w:rPr>
        <w:t>female</w:t>
      </w:r>
      <w:r w:rsidR="00CF4D85" w:rsidRPr="0083649C">
        <w:rPr>
          <w:rFonts w:asciiTheme="majorBidi" w:hAnsiTheme="majorBidi" w:cstheme="majorBidi"/>
          <w:sz w:val="24"/>
          <w:szCs w:val="24"/>
          <w:lang w:bidi="he-IL"/>
        </w:rPr>
        <w:t xml:space="preserve"> founders is 69.3%)</w:t>
      </w:r>
      <w:r w:rsidR="006F2B84">
        <w:rPr>
          <w:rFonts w:asciiTheme="majorBidi" w:hAnsiTheme="majorBidi" w:cstheme="majorBidi"/>
          <w:sz w:val="24"/>
          <w:szCs w:val="24"/>
          <w:lang w:bidi="he-IL"/>
        </w:rPr>
        <w:t xml:space="preserve"> and can be </w:t>
      </w:r>
      <w:r w:rsidR="00CF4D85" w:rsidRPr="0083649C">
        <w:rPr>
          <w:rFonts w:asciiTheme="majorBidi" w:hAnsiTheme="majorBidi" w:cstheme="majorBidi"/>
          <w:sz w:val="24"/>
          <w:szCs w:val="24"/>
          <w:lang w:bidi="he-IL"/>
        </w:rPr>
        <w:t xml:space="preserve">designed in ways that best fit </w:t>
      </w:r>
      <w:r w:rsidR="000D1401">
        <w:rPr>
          <w:rFonts w:asciiTheme="majorBidi" w:hAnsiTheme="majorBidi" w:cstheme="majorBidi"/>
          <w:sz w:val="24"/>
          <w:szCs w:val="24"/>
          <w:lang w:bidi="he-IL"/>
        </w:rPr>
        <w:t>female</w:t>
      </w:r>
      <w:r w:rsidR="00CF4D85" w:rsidRPr="0083649C">
        <w:rPr>
          <w:rFonts w:asciiTheme="majorBidi" w:hAnsiTheme="majorBidi" w:cstheme="majorBidi"/>
          <w:sz w:val="24"/>
          <w:szCs w:val="24"/>
          <w:lang w:bidi="he-IL"/>
        </w:rPr>
        <w:t xml:space="preserve"> founders</w:t>
      </w:r>
      <w:r w:rsidR="00870A1F">
        <w:rPr>
          <w:rFonts w:asciiTheme="majorBidi" w:hAnsiTheme="majorBidi" w:cstheme="majorBidi"/>
          <w:sz w:val="24"/>
          <w:szCs w:val="24"/>
          <w:lang w:bidi="he-IL"/>
        </w:rPr>
        <w:t>’</w:t>
      </w:r>
      <w:r w:rsidR="00CF4D85" w:rsidRPr="0083649C">
        <w:rPr>
          <w:rFonts w:asciiTheme="majorBidi" w:hAnsiTheme="majorBidi" w:cstheme="majorBidi"/>
          <w:sz w:val="24"/>
          <w:szCs w:val="24"/>
          <w:lang w:bidi="he-IL"/>
        </w:rPr>
        <w:t xml:space="preserve"> needs. On the other hand, it might have </w:t>
      </w:r>
      <w:r w:rsidR="005D2CAB" w:rsidRPr="0083649C">
        <w:rPr>
          <w:rFonts w:asciiTheme="majorBidi" w:hAnsiTheme="majorBidi" w:cstheme="majorBidi"/>
          <w:sz w:val="24"/>
          <w:szCs w:val="24"/>
          <w:lang w:bidi="he-IL"/>
        </w:rPr>
        <w:t xml:space="preserve">a </w:t>
      </w:r>
      <w:r w:rsidR="00CF4D85" w:rsidRPr="0083649C">
        <w:rPr>
          <w:rFonts w:asciiTheme="majorBidi" w:hAnsiTheme="majorBidi" w:cstheme="majorBidi"/>
          <w:sz w:val="24"/>
          <w:szCs w:val="24"/>
          <w:lang w:bidi="he-IL"/>
        </w:rPr>
        <w:t xml:space="preserve">negative impact, compared with general accelerators, </w:t>
      </w:r>
      <w:r w:rsidR="005D2CAB" w:rsidRPr="0083649C">
        <w:rPr>
          <w:rFonts w:asciiTheme="majorBidi" w:hAnsiTheme="majorBidi" w:cstheme="majorBidi"/>
          <w:sz w:val="24"/>
          <w:szCs w:val="24"/>
          <w:lang w:bidi="he-IL"/>
        </w:rPr>
        <w:t>regarding</w:t>
      </w:r>
      <w:r w:rsidR="00CF4D85" w:rsidRPr="0083649C">
        <w:rPr>
          <w:rFonts w:asciiTheme="majorBidi" w:hAnsiTheme="majorBidi" w:cstheme="majorBidi"/>
          <w:sz w:val="24"/>
          <w:szCs w:val="24"/>
          <w:lang w:bidi="he-IL"/>
        </w:rPr>
        <w:t xml:space="preserve"> legitimacy (i.e.</w:t>
      </w:r>
      <w:r w:rsidR="00EB34F5" w:rsidRPr="0083649C">
        <w:rPr>
          <w:rFonts w:asciiTheme="majorBidi" w:hAnsiTheme="majorBidi" w:cstheme="majorBidi"/>
          <w:sz w:val="24"/>
          <w:szCs w:val="24"/>
          <w:lang w:bidi="he-IL"/>
        </w:rPr>
        <w:t>,</w:t>
      </w:r>
      <w:r w:rsidR="00CF4D85" w:rsidRPr="0083649C">
        <w:rPr>
          <w:rFonts w:asciiTheme="majorBidi" w:hAnsiTheme="majorBidi" w:cstheme="majorBidi"/>
          <w:sz w:val="24"/>
          <w:szCs w:val="24"/>
          <w:lang w:bidi="he-IL"/>
        </w:rPr>
        <w:t xml:space="preserve"> “they were accepted because they are </w:t>
      </w:r>
      <w:r w:rsidR="000D1401">
        <w:rPr>
          <w:rFonts w:asciiTheme="majorBidi" w:hAnsiTheme="majorBidi" w:cstheme="majorBidi"/>
          <w:sz w:val="24"/>
          <w:szCs w:val="24"/>
          <w:lang w:bidi="he-IL"/>
        </w:rPr>
        <w:t>female</w:t>
      </w:r>
      <w:r w:rsidR="00870A1F">
        <w:rPr>
          <w:rFonts w:asciiTheme="majorBidi" w:hAnsiTheme="majorBidi" w:cstheme="majorBidi"/>
          <w:sz w:val="24"/>
          <w:szCs w:val="24"/>
          <w:lang w:bidi="he-IL"/>
        </w:rPr>
        <w:t>s</w:t>
      </w:r>
      <w:r w:rsidR="00CF4D85" w:rsidRPr="0083649C">
        <w:rPr>
          <w:rFonts w:asciiTheme="majorBidi" w:hAnsiTheme="majorBidi" w:cstheme="majorBidi"/>
          <w:sz w:val="24"/>
          <w:szCs w:val="24"/>
          <w:lang w:bidi="he-IL"/>
        </w:rPr>
        <w:t xml:space="preserve"> and not because they are good”) and might have lower impact on self-efficacy (i.e.</w:t>
      </w:r>
      <w:r w:rsidR="00EB34F5" w:rsidRPr="0083649C">
        <w:rPr>
          <w:rFonts w:asciiTheme="majorBidi" w:hAnsiTheme="majorBidi" w:cstheme="majorBidi"/>
          <w:sz w:val="24"/>
          <w:szCs w:val="24"/>
          <w:lang w:bidi="he-IL"/>
        </w:rPr>
        <w:t>,</w:t>
      </w:r>
      <w:r w:rsidR="00CF4D85" w:rsidRPr="0083649C">
        <w:rPr>
          <w:rFonts w:asciiTheme="majorBidi" w:hAnsiTheme="majorBidi" w:cstheme="majorBidi"/>
          <w:sz w:val="24"/>
          <w:szCs w:val="24"/>
          <w:lang w:bidi="he-IL"/>
        </w:rPr>
        <w:t xml:space="preserve"> “we were accepted because we are </w:t>
      </w:r>
      <w:r w:rsidR="000D1401">
        <w:rPr>
          <w:rFonts w:asciiTheme="majorBidi" w:hAnsiTheme="majorBidi" w:cstheme="majorBidi"/>
          <w:sz w:val="24"/>
          <w:szCs w:val="24"/>
          <w:lang w:bidi="he-IL"/>
        </w:rPr>
        <w:t>female</w:t>
      </w:r>
      <w:r w:rsidR="00870A1F">
        <w:rPr>
          <w:rFonts w:asciiTheme="majorBidi" w:hAnsiTheme="majorBidi" w:cstheme="majorBidi"/>
          <w:sz w:val="24"/>
          <w:szCs w:val="24"/>
          <w:lang w:bidi="he-IL"/>
        </w:rPr>
        <w:t>s</w:t>
      </w:r>
      <w:r w:rsidR="00CF4D85" w:rsidRPr="0083649C">
        <w:rPr>
          <w:rFonts w:asciiTheme="majorBidi" w:hAnsiTheme="majorBidi" w:cstheme="majorBidi"/>
          <w:sz w:val="24"/>
          <w:szCs w:val="24"/>
          <w:lang w:bidi="he-IL"/>
        </w:rPr>
        <w:t xml:space="preserve"> and not because we are good”).</w:t>
      </w:r>
      <w:r w:rsidR="008464EF">
        <w:rPr>
          <w:rFonts w:asciiTheme="majorBidi" w:hAnsiTheme="majorBidi" w:cstheme="majorBidi"/>
          <w:sz w:val="24"/>
          <w:szCs w:val="24"/>
          <w:lang w:bidi="he-IL"/>
        </w:rPr>
        <w:t xml:space="preserve"> Such accelerators might also limit the network provided to the founders to female networks, rather than mixed (female-male) networks which might contribute more to credibility and better integrate the founders into the entrepreneurial eco system (McAdams et al., 2019).</w:t>
      </w:r>
    </w:p>
    <w:p w14:paraId="1179BDAB" w14:textId="361C2F31" w:rsidR="00143CE0" w:rsidRDefault="00CF4D85" w:rsidP="0083649C">
      <w:pPr>
        <w:spacing w:after="0" w:line="480" w:lineRule="auto"/>
        <w:ind w:firstLine="567"/>
        <w:jc w:val="both"/>
        <w:rPr>
          <w:rFonts w:asciiTheme="majorBidi" w:hAnsiTheme="majorBidi" w:cstheme="majorBidi"/>
          <w:sz w:val="24"/>
          <w:szCs w:val="24"/>
          <w:lang w:bidi="he-IL"/>
        </w:rPr>
      </w:pPr>
      <w:r w:rsidRPr="0083649C">
        <w:rPr>
          <w:rFonts w:asciiTheme="majorBidi" w:hAnsiTheme="majorBidi" w:cstheme="majorBidi"/>
          <w:sz w:val="24"/>
          <w:szCs w:val="24"/>
          <w:lang w:bidi="he-IL"/>
        </w:rPr>
        <w:lastRenderedPageBreak/>
        <w:t xml:space="preserve">Additional lines of research should expand our findings in three main ways. First, using other measures than self-reports, such as objective measures or ratings of program managers and mentors, would increase the robustness of the findings. Second, adding objective performance measures of both founders and startups is necessary to support the premise that accelerators not only encourage </w:t>
      </w:r>
      <w:r w:rsidR="000D1401">
        <w:rPr>
          <w:rFonts w:asciiTheme="majorBidi" w:hAnsiTheme="majorBidi" w:cstheme="majorBidi"/>
          <w:sz w:val="24"/>
          <w:szCs w:val="24"/>
          <w:lang w:bidi="he-IL"/>
        </w:rPr>
        <w:t>female</w:t>
      </w:r>
      <w:r w:rsidRPr="0083649C">
        <w:rPr>
          <w:rFonts w:asciiTheme="majorBidi" w:hAnsiTheme="majorBidi" w:cstheme="majorBidi"/>
          <w:sz w:val="24"/>
          <w:szCs w:val="24"/>
          <w:lang w:bidi="he-IL"/>
        </w:rPr>
        <w:t xml:space="preserve"> participation in entrepreneurship but also promote their success and economic impact. Third, evidence from different entrepreneurial ecosystem</w:t>
      </w:r>
      <w:r w:rsidR="00C07142" w:rsidRPr="0083649C">
        <w:rPr>
          <w:rFonts w:asciiTheme="majorBidi" w:hAnsiTheme="majorBidi" w:cstheme="majorBidi"/>
          <w:sz w:val="24"/>
          <w:szCs w:val="24"/>
          <w:lang w:bidi="he-IL"/>
        </w:rPr>
        <w:t>s</w:t>
      </w:r>
      <w:r w:rsidRPr="0083649C">
        <w:rPr>
          <w:rFonts w:asciiTheme="majorBidi" w:hAnsiTheme="majorBidi" w:cstheme="majorBidi"/>
          <w:sz w:val="24"/>
          <w:szCs w:val="24"/>
          <w:lang w:bidi="he-IL"/>
        </w:rPr>
        <w:t xml:space="preserve"> would increase the external validity of our findings.</w:t>
      </w:r>
    </w:p>
    <w:p w14:paraId="724B2D42" w14:textId="0217ACAD" w:rsidR="00F6735F" w:rsidRDefault="00F6735F" w:rsidP="0083649C">
      <w:pPr>
        <w:spacing w:after="0" w:line="480" w:lineRule="auto"/>
        <w:ind w:firstLine="567"/>
        <w:jc w:val="both"/>
        <w:rPr>
          <w:rFonts w:asciiTheme="majorBidi" w:hAnsiTheme="majorBidi" w:cstheme="majorBidi"/>
          <w:sz w:val="24"/>
          <w:szCs w:val="24"/>
          <w:rtl/>
          <w:lang w:bidi="he-IL"/>
        </w:rPr>
      </w:pPr>
      <w:r>
        <w:rPr>
          <w:rFonts w:asciiTheme="majorBidi" w:hAnsiTheme="majorBidi" w:cstheme="majorBidi"/>
          <w:sz w:val="24"/>
          <w:szCs w:val="24"/>
          <w:lang w:bidi="he-IL"/>
        </w:rPr>
        <w:t>Finally, the four barriers we discussed are inter-related</w:t>
      </w:r>
      <w:r w:rsidR="00624ACA">
        <w:rPr>
          <w:rFonts w:asciiTheme="majorBidi" w:hAnsiTheme="majorBidi" w:cstheme="majorBidi"/>
          <w:sz w:val="24"/>
          <w:szCs w:val="24"/>
          <w:lang w:bidi="he-IL"/>
        </w:rPr>
        <w:t xml:space="preserve">. Network, for example, can enhance legitimacy </w:t>
      </w:r>
      <w:r w:rsidR="00624ACA" w:rsidRPr="004741C1">
        <w:rPr>
          <w:rFonts w:asciiTheme="majorBidi" w:hAnsiTheme="majorBidi" w:cstheme="majorBidi"/>
          <w:sz w:val="24"/>
          <w:szCs w:val="24"/>
        </w:rPr>
        <w:t>(</w:t>
      </w:r>
      <w:r w:rsidR="00BA1C96" w:rsidRPr="0083649C">
        <w:rPr>
          <w:rFonts w:asciiTheme="majorBidi" w:hAnsiTheme="majorBidi" w:cstheme="majorBidi"/>
          <w:sz w:val="24"/>
          <w:szCs w:val="24"/>
        </w:rPr>
        <w:t>Murphy et al., 2007</w:t>
      </w:r>
      <w:r w:rsidR="00624ACA" w:rsidRPr="004741C1">
        <w:rPr>
          <w:rFonts w:asciiTheme="majorBidi" w:hAnsiTheme="majorBidi" w:cstheme="majorBidi"/>
          <w:sz w:val="24"/>
          <w:szCs w:val="24"/>
        </w:rPr>
        <w:t>)</w:t>
      </w:r>
      <w:r w:rsidR="00624ACA">
        <w:rPr>
          <w:rFonts w:asciiTheme="majorBidi" w:hAnsiTheme="majorBidi" w:cstheme="majorBidi"/>
          <w:sz w:val="24"/>
          <w:szCs w:val="24"/>
        </w:rPr>
        <w:t>.</w:t>
      </w:r>
      <w:r w:rsidR="003C40EF">
        <w:rPr>
          <w:rFonts w:asciiTheme="majorBidi" w:hAnsiTheme="majorBidi" w:cstheme="majorBidi"/>
          <w:sz w:val="24"/>
          <w:szCs w:val="24"/>
        </w:rPr>
        <w:t xml:space="preserve"> Future research should develop and examine a theoretical model of accelerators’ role in the advancement of female entrepreneurship</w:t>
      </w:r>
      <w:r w:rsidR="00634380">
        <w:rPr>
          <w:rFonts w:asciiTheme="majorBidi" w:hAnsiTheme="majorBidi" w:cstheme="majorBidi"/>
          <w:sz w:val="24"/>
          <w:szCs w:val="24"/>
        </w:rPr>
        <w:t xml:space="preserve"> that also model the inter-relations between the different barriers. </w:t>
      </w:r>
      <w:r w:rsidR="0083353D">
        <w:rPr>
          <w:rFonts w:asciiTheme="majorBidi" w:hAnsiTheme="majorBidi" w:cstheme="majorBidi"/>
          <w:sz w:val="24"/>
          <w:szCs w:val="24"/>
        </w:rPr>
        <w:t xml:space="preserve">Such a model should also extend success measure that account for the specific </w:t>
      </w:r>
      <w:proofErr w:type="gramStart"/>
      <w:r w:rsidR="0083353D">
        <w:rPr>
          <w:rFonts w:asciiTheme="majorBidi" w:hAnsiTheme="majorBidi" w:cstheme="majorBidi"/>
          <w:sz w:val="24"/>
          <w:szCs w:val="24"/>
        </w:rPr>
        <w:t>goals</w:t>
      </w:r>
      <w:proofErr w:type="gramEnd"/>
      <w:r w:rsidR="0083353D">
        <w:rPr>
          <w:rFonts w:asciiTheme="majorBidi" w:hAnsiTheme="majorBidi" w:cstheme="majorBidi"/>
          <w:sz w:val="24"/>
          <w:szCs w:val="24"/>
        </w:rPr>
        <w:t xml:space="preserve"> female entrepreneurs set for themselves in launching an entrepreneurial career. </w:t>
      </w:r>
    </w:p>
    <w:p w14:paraId="4F90D709" w14:textId="7F0FB659" w:rsidR="00143CE0" w:rsidRPr="007A10C4" w:rsidRDefault="00143CE0" w:rsidP="00DE67F5">
      <w:pPr>
        <w:spacing w:after="0" w:line="480" w:lineRule="auto"/>
        <w:ind w:firstLine="567"/>
        <w:jc w:val="both"/>
        <w:rPr>
          <w:rFonts w:asciiTheme="majorBidi" w:hAnsiTheme="majorBidi" w:cstheme="majorBidi"/>
          <w:b/>
          <w:bCs/>
          <w:sz w:val="24"/>
          <w:szCs w:val="24"/>
          <w:lang w:bidi="he-IL"/>
        </w:rPr>
      </w:pPr>
      <w:r>
        <w:rPr>
          <w:rFonts w:asciiTheme="majorBidi" w:hAnsiTheme="majorBidi" w:cstheme="majorBidi"/>
          <w:sz w:val="24"/>
          <w:szCs w:val="24"/>
          <w:lang w:bidi="he-IL"/>
        </w:rPr>
        <w:br w:type="page"/>
      </w:r>
      <w:r w:rsidRPr="007A10C4">
        <w:rPr>
          <w:rFonts w:asciiTheme="majorBidi" w:hAnsiTheme="majorBidi" w:cstheme="majorBidi"/>
          <w:b/>
          <w:bCs/>
          <w:sz w:val="24"/>
          <w:szCs w:val="24"/>
          <w:lang w:bidi="he-IL"/>
        </w:rPr>
        <w:lastRenderedPageBreak/>
        <w:t>References</w:t>
      </w:r>
    </w:p>
    <w:p w14:paraId="0296614B" w14:textId="055A61D6" w:rsidR="00143CE0" w:rsidRPr="007A10C4" w:rsidRDefault="00143CE0" w:rsidP="00143CE0">
      <w:pPr>
        <w:spacing w:after="120" w:line="240" w:lineRule="auto"/>
        <w:ind w:left="284" w:hanging="284"/>
        <w:jc w:val="both"/>
        <w:rPr>
          <w:rFonts w:asciiTheme="majorBidi" w:hAnsiTheme="majorBidi" w:cstheme="majorBidi"/>
          <w:lang w:bidi="he-IL"/>
        </w:rPr>
      </w:pPr>
      <w:bookmarkStart w:id="20" w:name="_Hlk24543463"/>
      <w:r w:rsidRPr="007A10C4">
        <w:rPr>
          <w:rFonts w:asciiTheme="majorBidi" w:hAnsiTheme="majorBidi" w:cstheme="majorBidi"/>
          <w:lang w:bidi="he-IL"/>
        </w:rPr>
        <w:t xml:space="preserve">Alsos, G. A., &amp; Ljunggren, E. (2017). The role of gender in entrepreneur–investor relationships: A signaling theory approach. </w:t>
      </w:r>
      <w:r w:rsidRPr="007A10C4">
        <w:rPr>
          <w:rFonts w:asciiTheme="majorBidi" w:hAnsiTheme="majorBidi" w:cstheme="majorBidi"/>
          <w:i/>
          <w:iCs/>
          <w:lang w:bidi="he-IL"/>
        </w:rPr>
        <w:t>Entrepreneurship Theory and Practice, 41</w:t>
      </w:r>
      <w:r w:rsidRPr="007A10C4">
        <w:rPr>
          <w:rFonts w:asciiTheme="majorBidi" w:hAnsiTheme="majorBidi" w:cstheme="majorBidi"/>
          <w:lang w:bidi="he-IL"/>
        </w:rPr>
        <w:t>(4), 567–590.</w:t>
      </w:r>
      <w:r w:rsidRPr="007A10C4">
        <w:rPr>
          <w:rFonts w:asciiTheme="majorBidi" w:hAnsiTheme="majorBidi" w:cstheme="majorBidi"/>
          <w:rtl/>
          <w:lang w:bidi="he-IL"/>
        </w:rPr>
        <w:t>‏</w:t>
      </w:r>
    </w:p>
    <w:bookmarkEnd w:id="20"/>
    <w:p w14:paraId="5E1F38BC"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Arenius, P., &amp; De Clercq, D. (2005). A network-based approach on opportunity recognition. Small </w:t>
      </w:r>
      <w:r w:rsidRPr="007A10C4">
        <w:rPr>
          <w:rFonts w:asciiTheme="majorBidi" w:hAnsiTheme="majorBidi" w:cstheme="majorBidi"/>
          <w:i/>
          <w:iCs/>
          <w:lang w:bidi="he-IL"/>
        </w:rPr>
        <w:t>Business Economics, 24</w:t>
      </w:r>
      <w:r w:rsidRPr="007A10C4">
        <w:rPr>
          <w:rFonts w:asciiTheme="majorBidi" w:hAnsiTheme="majorBidi" w:cstheme="majorBidi"/>
          <w:lang w:bidi="he-IL"/>
        </w:rPr>
        <w:t>(3), 249–265.</w:t>
      </w:r>
      <w:r w:rsidRPr="007A10C4">
        <w:rPr>
          <w:rFonts w:asciiTheme="majorBidi" w:hAnsiTheme="majorBidi" w:cstheme="majorBidi"/>
          <w:rtl/>
          <w:lang w:bidi="he-IL"/>
        </w:rPr>
        <w:t>‏</w:t>
      </w:r>
    </w:p>
    <w:p w14:paraId="3B27E723" w14:textId="77777777" w:rsidR="00EE7609" w:rsidRDefault="00EE7609" w:rsidP="00143CE0">
      <w:pPr>
        <w:spacing w:after="120" w:line="240" w:lineRule="auto"/>
        <w:ind w:left="284" w:hanging="284"/>
        <w:jc w:val="both"/>
        <w:rPr>
          <w:rFonts w:asciiTheme="majorBidi" w:hAnsiTheme="majorBidi" w:cstheme="majorBidi"/>
          <w:lang w:bidi="he-IL"/>
        </w:rPr>
      </w:pPr>
      <w:bookmarkStart w:id="21" w:name="_Hlk26271598"/>
      <w:bookmarkStart w:id="22" w:name="_Hlk26271715"/>
      <w:r w:rsidRPr="00EE7609">
        <w:rPr>
          <w:rFonts w:asciiTheme="majorBidi" w:hAnsiTheme="majorBidi" w:cstheme="majorBidi"/>
          <w:lang w:bidi="he-IL"/>
        </w:rPr>
        <w:t>Bangara, A., Freeman, S., &amp; Schroder, W. (2012). Legitimacy and accelerated internationalisation: An Indian perspective. Journal of World Business, 47(4), 623-634.</w:t>
      </w:r>
      <w:r w:rsidRPr="00EE7609">
        <w:rPr>
          <w:rFonts w:asciiTheme="majorBidi" w:hAnsiTheme="majorBidi" w:cs="Times New Roman"/>
          <w:rtl/>
          <w:lang w:bidi="he-IL"/>
        </w:rPr>
        <w:t>‏</w:t>
      </w:r>
    </w:p>
    <w:p w14:paraId="4C412E64" w14:textId="5B99ED0D"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Bamberger, P. (2009). Employee help-seeking: Antecedents, </w:t>
      </w:r>
      <w:proofErr w:type="gramStart"/>
      <w:r w:rsidRPr="007A10C4">
        <w:rPr>
          <w:rFonts w:asciiTheme="majorBidi" w:hAnsiTheme="majorBidi" w:cstheme="majorBidi"/>
          <w:lang w:bidi="he-IL"/>
        </w:rPr>
        <w:t>consequences</w:t>
      </w:r>
      <w:proofErr w:type="gramEnd"/>
      <w:r w:rsidRPr="007A10C4">
        <w:rPr>
          <w:rFonts w:asciiTheme="majorBidi" w:hAnsiTheme="majorBidi" w:cstheme="majorBidi"/>
          <w:lang w:bidi="he-IL"/>
        </w:rPr>
        <w:t xml:space="preserve"> and new insights for future research. Research in personnel and human resources management, 28(1), 49-98.</w:t>
      </w:r>
    </w:p>
    <w:p w14:paraId="7B9D9947"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Bandura</w:t>
      </w:r>
      <w:bookmarkEnd w:id="21"/>
      <w:r w:rsidRPr="007A10C4">
        <w:rPr>
          <w:rFonts w:asciiTheme="majorBidi" w:hAnsiTheme="majorBidi" w:cstheme="majorBidi"/>
          <w:lang w:bidi="he-IL"/>
        </w:rPr>
        <w:t xml:space="preserve">, A. (1997). </w:t>
      </w:r>
      <w:r w:rsidRPr="007A10C4">
        <w:rPr>
          <w:rFonts w:asciiTheme="majorBidi" w:hAnsiTheme="majorBidi" w:cstheme="majorBidi"/>
          <w:i/>
          <w:iCs/>
          <w:lang w:bidi="he-IL"/>
        </w:rPr>
        <w:t>Self-efficacy: The exercise of control</w:t>
      </w:r>
      <w:r w:rsidRPr="007A10C4">
        <w:rPr>
          <w:rFonts w:asciiTheme="majorBidi" w:hAnsiTheme="majorBidi" w:cstheme="majorBidi"/>
          <w:lang w:bidi="he-IL"/>
        </w:rPr>
        <w:t>. Macmillan.</w:t>
      </w:r>
      <w:r w:rsidRPr="007A10C4">
        <w:rPr>
          <w:rFonts w:asciiTheme="majorBidi" w:hAnsiTheme="majorBidi" w:cs="Times New Roman"/>
          <w:rtl/>
          <w:lang w:bidi="he-IL"/>
        </w:rPr>
        <w:t>‏</w:t>
      </w:r>
    </w:p>
    <w:bookmarkEnd w:id="22"/>
    <w:p w14:paraId="680E28A9" w14:textId="77777777" w:rsidR="00143CE0" w:rsidRPr="007A10C4" w:rsidRDefault="00143CE0" w:rsidP="00143CE0">
      <w:pPr>
        <w:spacing w:after="120" w:line="240" w:lineRule="auto"/>
        <w:ind w:left="284" w:hanging="284"/>
        <w:jc w:val="both"/>
        <w:rPr>
          <w:rFonts w:asciiTheme="majorBidi" w:hAnsiTheme="majorBidi" w:cstheme="majorBidi"/>
          <w:rtl/>
          <w:lang w:bidi="he-IL"/>
        </w:rPr>
      </w:pPr>
      <w:r w:rsidRPr="007A10C4">
        <w:rPr>
          <w:rFonts w:asciiTheme="majorBidi" w:hAnsiTheme="majorBidi" w:cstheme="majorBidi"/>
          <w:lang w:bidi="he-IL"/>
        </w:rPr>
        <w:t xml:space="preserve">BarNir, A., Watson, W. E., &amp; Hutchins, H. M. (2011). Mediation and moderated mediation in the relationship among role models, self‐efficacy, entrepreneurial career intention, and gender. </w:t>
      </w:r>
      <w:r w:rsidRPr="007A10C4">
        <w:rPr>
          <w:rFonts w:asciiTheme="majorBidi" w:hAnsiTheme="majorBidi" w:cstheme="majorBidi"/>
          <w:i/>
          <w:iCs/>
          <w:lang w:bidi="he-IL"/>
        </w:rPr>
        <w:t>Journal of Applied Social Psychology, 41</w:t>
      </w:r>
      <w:r w:rsidRPr="007A10C4">
        <w:rPr>
          <w:rFonts w:asciiTheme="majorBidi" w:hAnsiTheme="majorBidi" w:cstheme="majorBidi"/>
          <w:lang w:bidi="he-IL"/>
        </w:rPr>
        <w:t>(2), 270–297.</w:t>
      </w:r>
      <w:r w:rsidRPr="007A10C4">
        <w:rPr>
          <w:rFonts w:asciiTheme="majorBidi" w:hAnsiTheme="majorBidi" w:cs="Times New Roman"/>
          <w:rtl/>
          <w:lang w:bidi="he-IL"/>
        </w:rPr>
        <w:t>‏</w:t>
      </w:r>
    </w:p>
    <w:p w14:paraId="023ABC95" w14:textId="77777777" w:rsidR="00143CE0" w:rsidRPr="007A10C4" w:rsidRDefault="00143CE0" w:rsidP="00143CE0">
      <w:pPr>
        <w:spacing w:after="120" w:line="240" w:lineRule="auto"/>
        <w:ind w:left="284" w:hanging="284"/>
        <w:jc w:val="both"/>
        <w:rPr>
          <w:rFonts w:asciiTheme="majorBidi" w:hAnsiTheme="majorBidi" w:cstheme="majorBidi"/>
          <w:rtl/>
          <w:lang w:bidi="he-IL"/>
        </w:rPr>
      </w:pPr>
      <w:bookmarkStart w:id="23" w:name="_Hlk24535508"/>
      <w:r w:rsidRPr="007A10C4">
        <w:rPr>
          <w:rFonts w:asciiTheme="majorBidi" w:hAnsiTheme="majorBidi" w:cstheme="majorBidi"/>
          <w:lang w:bidi="he-IL"/>
        </w:rPr>
        <w:t xml:space="preserve">Baum, J. R., &amp; Locke, E. A. (2004). The relationship of entrepreneurial traits, skill, and motivation to subsequent venture growth. </w:t>
      </w:r>
      <w:r w:rsidRPr="007A10C4">
        <w:rPr>
          <w:rFonts w:asciiTheme="majorBidi" w:hAnsiTheme="majorBidi" w:cstheme="majorBidi"/>
          <w:i/>
          <w:iCs/>
          <w:lang w:bidi="he-IL"/>
        </w:rPr>
        <w:t>Journal of Applied Psychology, 89</w:t>
      </w:r>
      <w:r w:rsidRPr="007A10C4">
        <w:rPr>
          <w:rFonts w:asciiTheme="majorBidi" w:hAnsiTheme="majorBidi" w:cstheme="majorBidi"/>
          <w:lang w:bidi="he-IL"/>
        </w:rPr>
        <w:t>(4), 587.</w:t>
      </w:r>
      <w:r w:rsidRPr="007A10C4">
        <w:rPr>
          <w:rFonts w:asciiTheme="majorBidi" w:hAnsiTheme="majorBidi" w:cs="Times New Roman"/>
          <w:rtl/>
          <w:lang w:bidi="he-IL"/>
        </w:rPr>
        <w:t>‏</w:t>
      </w:r>
    </w:p>
    <w:bookmarkEnd w:id="23"/>
    <w:p w14:paraId="226143CC"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Becker, G. S. (2009). </w:t>
      </w:r>
      <w:r w:rsidRPr="007A10C4">
        <w:rPr>
          <w:rFonts w:asciiTheme="majorBidi" w:hAnsiTheme="majorBidi" w:cstheme="majorBidi"/>
          <w:i/>
          <w:iCs/>
          <w:lang w:bidi="he-IL"/>
        </w:rPr>
        <w:t>Human capital: A theoretical and empirical analysis, with special reference to education</w:t>
      </w:r>
      <w:r w:rsidRPr="007A10C4">
        <w:rPr>
          <w:rFonts w:asciiTheme="majorBidi" w:hAnsiTheme="majorBidi" w:cstheme="majorBidi"/>
          <w:lang w:bidi="he-IL"/>
        </w:rPr>
        <w:t>. University of Chicago Press.</w:t>
      </w:r>
      <w:r w:rsidRPr="007A10C4">
        <w:rPr>
          <w:rFonts w:asciiTheme="majorBidi" w:hAnsiTheme="majorBidi" w:cstheme="majorBidi"/>
          <w:rtl/>
          <w:lang w:bidi="he-IL"/>
        </w:rPr>
        <w:t>‏</w:t>
      </w:r>
    </w:p>
    <w:p w14:paraId="0872AE46"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Bhagavatula, S., Elfring, T., van Tilburg, A., &amp; van de Bunt, G. G. (2010). How social and human capital influence opportunity recognition and resource mobilization in India's handloom industry. </w:t>
      </w:r>
      <w:r w:rsidRPr="007A10C4">
        <w:rPr>
          <w:rFonts w:asciiTheme="majorBidi" w:hAnsiTheme="majorBidi" w:cstheme="majorBidi"/>
          <w:i/>
          <w:iCs/>
          <w:lang w:bidi="he-IL"/>
        </w:rPr>
        <w:t>Journal of Business Venturing, 25</w:t>
      </w:r>
      <w:r w:rsidRPr="007A10C4">
        <w:rPr>
          <w:rFonts w:asciiTheme="majorBidi" w:hAnsiTheme="majorBidi" w:cstheme="majorBidi"/>
          <w:lang w:bidi="he-IL"/>
        </w:rPr>
        <w:t>, 245–260.</w:t>
      </w:r>
    </w:p>
    <w:p w14:paraId="329470A6"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Birley, S. (1989). Female Entrepreneurs: Are They Really Any Different? </w:t>
      </w:r>
      <w:r w:rsidRPr="007A10C4">
        <w:rPr>
          <w:rFonts w:asciiTheme="majorBidi" w:hAnsiTheme="majorBidi" w:cstheme="majorBidi"/>
          <w:i/>
          <w:iCs/>
          <w:lang w:bidi="he-IL"/>
        </w:rPr>
        <w:t>Journal of Small Business Management, 27</w:t>
      </w:r>
      <w:r w:rsidRPr="007A10C4">
        <w:rPr>
          <w:rFonts w:asciiTheme="majorBidi" w:hAnsiTheme="majorBidi" w:cstheme="majorBidi"/>
          <w:lang w:bidi="he-IL"/>
        </w:rPr>
        <w:t>(1), 32–37.</w:t>
      </w:r>
    </w:p>
    <w:p w14:paraId="03B25325" w14:textId="57039864" w:rsidR="00143CE0" w:rsidRPr="007A10C4" w:rsidRDefault="00143CE0" w:rsidP="00143CE0">
      <w:pPr>
        <w:spacing w:after="120" w:line="240" w:lineRule="auto"/>
        <w:ind w:left="284" w:hanging="284"/>
        <w:jc w:val="both"/>
        <w:rPr>
          <w:rFonts w:asciiTheme="majorBidi" w:hAnsiTheme="majorBidi" w:cstheme="majorBidi"/>
          <w:lang w:bidi="he-IL"/>
        </w:rPr>
      </w:pPr>
      <w:bookmarkStart w:id="24" w:name="_Hlk24541092"/>
      <w:r w:rsidRPr="007A10C4">
        <w:rPr>
          <w:rFonts w:asciiTheme="majorBidi" w:hAnsiTheme="majorBidi" w:cstheme="majorBidi"/>
          <w:lang w:bidi="he-IL"/>
        </w:rPr>
        <w:t xml:space="preserve">Boden, R. J., Jr., &amp; Nucci, A. R. (2000). On the survival prospects of men's and </w:t>
      </w:r>
      <w:r w:rsidR="000D1401">
        <w:rPr>
          <w:rFonts w:asciiTheme="majorBidi" w:hAnsiTheme="majorBidi" w:cstheme="majorBidi"/>
          <w:lang w:bidi="he-IL"/>
        </w:rPr>
        <w:t>female</w:t>
      </w:r>
      <w:r w:rsidRPr="007A10C4">
        <w:rPr>
          <w:rFonts w:asciiTheme="majorBidi" w:hAnsiTheme="majorBidi" w:cstheme="majorBidi"/>
          <w:lang w:bidi="he-IL"/>
        </w:rPr>
        <w:t xml:space="preserve">'s new business ventures. </w:t>
      </w:r>
      <w:r w:rsidRPr="007A10C4">
        <w:rPr>
          <w:rFonts w:asciiTheme="majorBidi" w:hAnsiTheme="majorBidi" w:cstheme="majorBidi"/>
          <w:i/>
          <w:iCs/>
          <w:lang w:bidi="he-IL"/>
        </w:rPr>
        <w:t>Journal of Business Venturing, 15</w:t>
      </w:r>
      <w:r w:rsidRPr="007A10C4">
        <w:rPr>
          <w:rFonts w:asciiTheme="majorBidi" w:hAnsiTheme="majorBidi" w:cstheme="majorBidi"/>
          <w:lang w:bidi="he-IL"/>
        </w:rPr>
        <w:t>(4), 347–362</w:t>
      </w:r>
    </w:p>
    <w:p w14:paraId="6B2C66D0" w14:textId="77777777" w:rsidR="00143CE0" w:rsidRPr="007A10C4" w:rsidRDefault="00143CE0" w:rsidP="00143CE0">
      <w:pPr>
        <w:spacing w:after="120" w:line="240" w:lineRule="auto"/>
        <w:ind w:left="284" w:hanging="284"/>
        <w:jc w:val="both"/>
        <w:rPr>
          <w:rFonts w:asciiTheme="majorBidi" w:hAnsiTheme="majorBidi" w:cstheme="majorBidi"/>
          <w:lang w:bidi="he-IL"/>
        </w:rPr>
      </w:pPr>
      <w:bookmarkStart w:id="25" w:name="_Hlk24554403"/>
      <w:bookmarkEnd w:id="24"/>
      <w:r w:rsidRPr="007A10C4">
        <w:rPr>
          <w:rFonts w:asciiTheme="majorBidi" w:hAnsiTheme="majorBidi" w:cstheme="majorBidi"/>
          <w:lang w:bidi="he-IL"/>
        </w:rPr>
        <w:t xml:space="preserve">Bosma, N. S., Hessels, J., Schutjens, V., Van Praag, M., &amp; Verheul, I. (2012). Entrepreneurship and role models. </w:t>
      </w:r>
      <w:r w:rsidRPr="007A10C4">
        <w:rPr>
          <w:rFonts w:asciiTheme="majorBidi" w:hAnsiTheme="majorBidi" w:cstheme="majorBidi"/>
          <w:i/>
          <w:iCs/>
          <w:lang w:bidi="he-IL"/>
        </w:rPr>
        <w:t>Journal of Economic Psychology, 33</w:t>
      </w:r>
      <w:r w:rsidRPr="007A10C4">
        <w:rPr>
          <w:rFonts w:asciiTheme="majorBidi" w:hAnsiTheme="majorBidi" w:cstheme="majorBidi"/>
          <w:lang w:bidi="he-IL"/>
        </w:rPr>
        <w:t>(2), 410–424.</w:t>
      </w:r>
      <w:r w:rsidRPr="007A10C4">
        <w:rPr>
          <w:rFonts w:asciiTheme="majorBidi" w:hAnsiTheme="majorBidi" w:cstheme="majorBidi"/>
          <w:rtl/>
          <w:lang w:bidi="he-IL"/>
        </w:rPr>
        <w:t>‏</w:t>
      </w:r>
    </w:p>
    <w:p w14:paraId="2171387E"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Bosma, N. S., van Praag, C. M., Thurik, A. R., &amp; de Wit, G. (2004). The value of human and social capital investments for the business performance of startups. </w:t>
      </w:r>
      <w:r w:rsidRPr="007A10C4">
        <w:rPr>
          <w:rFonts w:asciiTheme="majorBidi" w:hAnsiTheme="majorBidi" w:cstheme="majorBidi"/>
          <w:i/>
          <w:iCs/>
          <w:lang w:bidi="he-IL"/>
        </w:rPr>
        <w:t>Small Business Economics, 23</w:t>
      </w:r>
      <w:r w:rsidRPr="007A10C4">
        <w:rPr>
          <w:rFonts w:asciiTheme="majorBidi" w:hAnsiTheme="majorBidi" w:cstheme="majorBidi"/>
          <w:lang w:bidi="he-IL"/>
        </w:rPr>
        <w:t>, 227–236.</w:t>
      </w:r>
    </w:p>
    <w:p w14:paraId="0F91083A" w14:textId="7A935009" w:rsidR="00143CE0" w:rsidRPr="007A10C4" w:rsidRDefault="00143CE0" w:rsidP="00143CE0">
      <w:pPr>
        <w:spacing w:after="120" w:line="240" w:lineRule="auto"/>
        <w:ind w:left="284" w:hanging="284"/>
        <w:jc w:val="both"/>
        <w:rPr>
          <w:rFonts w:asciiTheme="majorBidi" w:hAnsiTheme="majorBidi" w:cstheme="majorBidi"/>
          <w:rtl/>
          <w:lang w:bidi="he-IL"/>
        </w:rPr>
      </w:pPr>
      <w:bookmarkStart w:id="26" w:name="_Hlk25089587"/>
      <w:bookmarkStart w:id="27" w:name="_Hlk24541189"/>
      <w:bookmarkEnd w:id="25"/>
      <w:r w:rsidRPr="007A10C4">
        <w:rPr>
          <w:rFonts w:asciiTheme="majorBidi" w:hAnsiTheme="majorBidi" w:cstheme="majorBidi"/>
          <w:lang w:bidi="he-IL"/>
        </w:rPr>
        <w:t xml:space="preserve">Brush, C., Greene, P., Balachandra, L., Davis, A., &amp; Blank, A. M. (2014). </w:t>
      </w:r>
      <w:r w:rsidR="000D1401">
        <w:rPr>
          <w:rFonts w:asciiTheme="majorBidi" w:hAnsiTheme="majorBidi" w:cstheme="majorBidi"/>
          <w:i/>
          <w:iCs/>
          <w:lang w:bidi="he-IL"/>
        </w:rPr>
        <w:t>Female</w:t>
      </w:r>
      <w:r w:rsidRPr="007A10C4">
        <w:rPr>
          <w:rFonts w:asciiTheme="majorBidi" w:hAnsiTheme="majorBidi" w:cstheme="majorBidi"/>
          <w:i/>
          <w:iCs/>
          <w:lang w:bidi="he-IL"/>
        </w:rPr>
        <w:t xml:space="preserve"> entrepreneurs 2014: bridging the gender gap in venture capital</w:t>
      </w:r>
      <w:r w:rsidRPr="007A10C4">
        <w:rPr>
          <w:rFonts w:asciiTheme="majorBidi" w:hAnsiTheme="majorBidi" w:cstheme="majorBidi"/>
          <w:lang w:bidi="he-IL"/>
        </w:rPr>
        <w:t>. Arthur M. Blank Center for Entrepreneurship Babson College.</w:t>
      </w:r>
      <w:r w:rsidRPr="007A10C4">
        <w:rPr>
          <w:rFonts w:asciiTheme="majorBidi" w:hAnsiTheme="majorBidi" w:cstheme="majorBidi"/>
          <w:rtl/>
          <w:lang w:bidi="he-IL"/>
        </w:rPr>
        <w:t>‏</w:t>
      </w:r>
    </w:p>
    <w:p w14:paraId="4C63FCA2" w14:textId="77777777" w:rsidR="007566C8" w:rsidRDefault="007566C8" w:rsidP="00143CE0">
      <w:pPr>
        <w:spacing w:after="120" w:line="240" w:lineRule="auto"/>
        <w:ind w:left="284" w:hanging="284"/>
        <w:jc w:val="both"/>
        <w:rPr>
          <w:rFonts w:asciiTheme="majorBidi" w:hAnsiTheme="majorBidi" w:cstheme="majorBidi"/>
          <w:rtl/>
          <w:lang w:bidi="he-IL"/>
        </w:rPr>
      </w:pPr>
      <w:r w:rsidRPr="007566C8">
        <w:rPr>
          <w:rFonts w:asciiTheme="majorBidi" w:hAnsiTheme="majorBidi" w:cstheme="majorBidi"/>
          <w:lang w:bidi="he-IL"/>
        </w:rPr>
        <w:t>Brush, C., Greene, P., Balachandra, L., &amp; Davis, A. (2018). The gender gap in venture capital-progress, problems, and perspectives. Venture Capital, 20(2), 115-136.</w:t>
      </w:r>
      <w:r w:rsidRPr="007566C8">
        <w:rPr>
          <w:rFonts w:asciiTheme="majorBidi" w:hAnsiTheme="majorBidi" w:cs="Times New Roman"/>
          <w:rtl/>
          <w:lang w:bidi="he-IL"/>
        </w:rPr>
        <w:t>‏</w:t>
      </w:r>
    </w:p>
    <w:p w14:paraId="49F5535D" w14:textId="020D1ED2"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Brush, C. G. (1992). Research on </w:t>
      </w:r>
      <w:r w:rsidR="000D1401">
        <w:rPr>
          <w:rFonts w:asciiTheme="majorBidi" w:hAnsiTheme="majorBidi" w:cstheme="majorBidi"/>
          <w:lang w:bidi="he-IL"/>
        </w:rPr>
        <w:t>female</w:t>
      </w:r>
      <w:r w:rsidRPr="007A10C4">
        <w:rPr>
          <w:rFonts w:asciiTheme="majorBidi" w:hAnsiTheme="majorBidi" w:cstheme="majorBidi"/>
          <w:lang w:bidi="he-IL"/>
        </w:rPr>
        <w:t xml:space="preserve"> business owners: Past trends, a new </w:t>
      </w:r>
      <w:proofErr w:type="gramStart"/>
      <w:r w:rsidRPr="007A10C4">
        <w:rPr>
          <w:rFonts w:asciiTheme="majorBidi" w:hAnsiTheme="majorBidi" w:cstheme="majorBidi"/>
          <w:lang w:bidi="he-IL"/>
        </w:rPr>
        <w:t>perspective</w:t>
      </w:r>
      <w:proofErr w:type="gramEnd"/>
      <w:r w:rsidRPr="007A10C4">
        <w:rPr>
          <w:rFonts w:asciiTheme="majorBidi" w:hAnsiTheme="majorBidi" w:cstheme="majorBidi"/>
          <w:lang w:bidi="he-IL"/>
        </w:rPr>
        <w:t xml:space="preserve"> and future directions. </w:t>
      </w:r>
      <w:r w:rsidRPr="007A10C4">
        <w:rPr>
          <w:rFonts w:asciiTheme="majorBidi" w:hAnsiTheme="majorBidi" w:cstheme="majorBidi"/>
          <w:i/>
          <w:iCs/>
          <w:lang w:bidi="he-IL"/>
        </w:rPr>
        <w:t>Entrepreneurship theory and practice, 16</w:t>
      </w:r>
      <w:r w:rsidRPr="007A10C4">
        <w:rPr>
          <w:rFonts w:asciiTheme="majorBidi" w:hAnsiTheme="majorBidi" w:cstheme="majorBidi"/>
          <w:lang w:bidi="he-IL"/>
        </w:rPr>
        <w:t>(4), 5–30.</w:t>
      </w:r>
      <w:r w:rsidRPr="007A10C4">
        <w:rPr>
          <w:rFonts w:asciiTheme="majorBidi" w:hAnsiTheme="majorBidi" w:cstheme="majorBidi"/>
          <w:rtl/>
          <w:lang w:bidi="he-IL"/>
        </w:rPr>
        <w:t>‏</w:t>
      </w:r>
    </w:p>
    <w:bookmarkEnd w:id="26"/>
    <w:bookmarkEnd w:id="27"/>
    <w:p w14:paraId="638BFCC3"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Brush, C. G., Edelman, L. F., Manolova, T., &amp; Welter, F. (2019). A gendered look at entrepreneurship ecosystems. </w:t>
      </w:r>
      <w:r w:rsidRPr="007A10C4">
        <w:rPr>
          <w:rFonts w:asciiTheme="majorBidi" w:hAnsiTheme="majorBidi" w:cstheme="majorBidi"/>
          <w:i/>
          <w:iCs/>
          <w:lang w:bidi="he-IL"/>
        </w:rPr>
        <w:t>Small Business Economics, 53</w:t>
      </w:r>
      <w:r w:rsidRPr="007A10C4">
        <w:rPr>
          <w:rFonts w:asciiTheme="majorBidi" w:hAnsiTheme="majorBidi" w:cstheme="majorBidi"/>
          <w:lang w:bidi="he-IL"/>
        </w:rPr>
        <w:t>(2), 393-408.</w:t>
      </w:r>
      <w:r w:rsidRPr="007A10C4">
        <w:rPr>
          <w:rFonts w:asciiTheme="majorBidi" w:hAnsiTheme="majorBidi" w:cstheme="majorBidi"/>
          <w:rtl/>
          <w:lang w:bidi="he-IL"/>
        </w:rPr>
        <w:t>‏</w:t>
      </w:r>
    </w:p>
    <w:p w14:paraId="0C6CA6D9" w14:textId="7ED9D094" w:rsidR="00143CE0" w:rsidRPr="007A10C4" w:rsidRDefault="00143CE0" w:rsidP="00143CE0">
      <w:pPr>
        <w:spacing w:after="120" w:line="240" w:lineRule="auto"/>
        <w:ind w:left="284" w:hanging="284"/>
        <w:jc w:val="both"/>
        <w:rPr>
          <w:rFonts w:asciiTheme="majorBidi" w:hAnsiTheme="majorBidi" w:cstheme="majorBidi"/>
          <w:lang w:bidi="he-IL"/>
        </w:rPr>
      </w:pPr>
      <w:bookmarkStart w:id="28" w:name="_Hlk36728750"/>
      <w:r w:rsidRPr="007A10C4">
        <w:rPr>
          <w:rFonts w:asciiTheme="majorBidi" w:hAnsiTheme="majorBidi" w:cstheme="majorBidi"/>
          <w:lang w:bidi="he-IL"/>
        </w:rPr>
        <w:t>Bullough</w:t>
      </w:r>
      <w:bookmarkEnd w:id="28"/>
      <w:r w:rsidRPr="007A10C4">
        <w:rPr>
          <w:rFonts w:asciiTheme="majorBidi" w:hAnsiTheme="majorBidi" w:cstheme="majorBidi"/>
          <w:lang w:bidi="he-IL"/>
        </w:rPr>
        <w:t xml:space="preserve">, A., Hechavarría, D. M., Brush, C. G., &amp; Edelman, L. F. (Eds.). (2019). </w:t>
      </w:r>
      <w:r w:rsidRPr="007A4363">
        <w:rPr>
          <w:rFonts w:asciiTheme="majorBidi" w:hAnsiTheme="majorBidi" w:cstheme="majorBidi"/>
          <w:i/>
          <w:iCs/>
          <w:lang w:bidi="he-IL"/>
        </w:rPr>
        <w:t xml:space="preserve">High-growth </w:t>
      </w:r>
      <w:r w:rsidR="000D1401" w:rsidRPr="007A4363">
        <w:rPr>
          <w:rFonts w:asciiTheme="majorBidi" w:hAnsiTheme="majorBidi" w:cstheme="majorBidi"/>
          <w:i/>
          <w:iCs/>
          <w:lang w:bidi="he-IL"/>
        </w:rPr>
        <w:t>Female</w:t>
      </w:r>
      <w:r w:rsidRPr="007A4363">
        <w:rPr>
          <w:rFonts w:asciiTheme="majorBidi" w:hAnsiTheme="majorBidi" w:cstheme="majorBidi"/>
          <w:i/>
          <w:iCs/>
          <w:lang w:bidi="he-IL"/>
        </w:rPr>
        <w:t>’s Entrepreneurship: Programs, Policies and Practices</w:t>
      </w:r>
      <w:r w:rsidRPr="007A10C4">
        <w:rPr>
          <w:rFonts w:asciiTheme="majorBidi" w:hAnsiTheme="majorBidi" w:cstheme="majorBidi"/>
          <w:lang w:bidi="he-IL"/>
        </w:rPr>
        <w:t>. Edward Elgar Publishing.</w:t>
      </w:r>
      <w:r w:rsidRPr="007A10C4">
        <w:rPr>
          <w:rFonts w:asciiTheme="majorBidi" w:hAnsiTheme="majorBidi" w:cs="Times New Roman"/>
          <w:rtl/>
          <w:lang w:bidi="he-IL"/>
        </w:rPr>
        <w:t>‏</w:t>
      </w:r>
    </w:p>
    <w:p w14:paraId="3F499CC9"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lastRenderedPageBreak/>
        <w:t xml:space="preserve">Busenitz, L. W., Fiet, J. O., &amp; Moesel, D. D. (2005). Signaling in venture capitalist–new venture team funding decisions: Does it indicate long-term venture outcomes? </w:t>
      </w:r>
      <w:r w:rsidRPr="007A10C4">
        <w:rPr>
          <w:rFonts w:asciiTheme="majorBidi" w:hAnsiTheme="majorBidi" w:cstheme="majorBidi"/>
          <w:i/>
          <w:iCs/>
          <w:lang w:bidi="he-IL"/>
        </w:rPr>
        <w:t>Entrepreneurship Theory and Practice, 29</w:t>
      </w:r>
      <w:r w:rsidRPr="007A10C4">
        <w:rPr>
          <w:rFonts w:asciiTheme="majorBidi" w:hAnsiTheme="majorBidi" w:cstheme="majorBidi"/>
          <w:lang w:bidi="he-IL"/>
        </w:rPr>
        <w:t>, 1–12.</w:t>
      </w:r>
    </w:p>
    <w:p w14:paraId="0610AF94" w14:textId="77777777" w:rsidR="00143CE0" w:rsidRPr="007A10C4" w:rsidRDefault="00143CE0" w:rsidP="00143CE0">
      <w:pPr>
        <w:spacing w:after="120" w:line="240" w:lineRule="auto"/>
        <w:ind w:left="284" w:hanging="284"/>
        <w:jc w:val="both"/>
        <w:rPr>
          <w:rFonts w:asciiTheme="majorBidi" w:hAnsiTheme="majorBidi" w:cstheme="majorBidi"/>
          <w:rtl/>
          <w:lang w:bidi="he-IL"/>
        </w:rPr>
      </w:pPr>
      <w:bookmarkStart w:id="29" w:name="_Hlk25747927"/>
      <w:r w:rsidRPr="007A10C4">
        <w:rPr>
          <w:rFonts w:asciiTheme="majorBidi" w:hAnsiTheme="majorBidi" w:cstheme="majorBidi"/>
          <w:lang w:bidi="he-IL"/>
        </w:rPr>
        <w:t>Calás</w:t>
      </w:r>
      <w:bookmarkEnd w:id="29"/>
      <w:r w:rsidRPr="007A10C4">
        <w:rPr>
          <w:rFonts w:asciiTheme="majorBidi" w:hAnsiTheme="majorBidi" w:cstheme="majorBidi"/>
          <w:lang w:bidi="he-IL"/>
        </w:rPr>
        <w:t xml:space="preserve">, M. B., Smircich, L., &amp; Bourne, K. A. (2009). Extending the boundaries: Reframing “entrepreneurship as social change” through feminist perspectives. </w:t>
      </w:r>
      <w:r w:rsidRPr="007A10C4">
        <w:rPr>
          <w:rFonts w:asciiTheme="majorBidi" w:hAnsiTheme="majorBidi" w:cstheme="majorBidi"/>
          <w:i/>
          <w:iCs/>
          <w:lang w:bidi="he-IL"/>
        </w:rPr>
        <w:t>Academy of Management Review, 34</w:t>
      </w:r>
      <w:r w:rsidRPr="007A10C4">
        <w:rPr>
          <w:rFonts w:asciiTheme="majorBidi" w:hAnsiTheme="majorBidi" w:cstheme="majorBidi"/>
          <w:lang w:bidi="he-IL"/>
        </w:rPr>
        <w:t>(3), 552–569.</w:t>
      </w:r>
      <w:r w:rsidRPr="007A10C4">
        <w:rPr>
          <w:rFonts w:asciiTheme="majorBidi" w:hAnsiTheme="majorBidi" w:cstheme="majorBidi"/>
          <w:rtl/>
          <w:lang w:bidi="he-IL"/>
        </w:rPr>
        <w:t>‏</w:t>
      </w:r>
    </w:p>
    <w:p w14:paraId="3A841AD1" w14:textId="77777777" w:rsidR="00A11B9F" w:rsidRDefault="00A11B9F" w:rsidP="00143CE0">
      <w:pPr>
        <w:spacing w:after="120" w:line="240" w:lineRule="auto"/>
        <w:ind w:left="284" w:hanging="284"/>
        <w:jc w:val="both"/>
        <w:rPr>
          <w:rFonts w:asciiTheme="majorBidi" w:hAnsiTheme="majorBidi" w:cstheme="majorBidi"/>
          <w:rtl/>
          <w:lang w:bidi="he-IL"/>
        </w:rPr>
      </w:pPr>
      <w:r w:rsidRPr="00A11B9F">
        <w:rPr>
          <w:rFonts w:asciiTheme="majorBidi" w:hAnsiTheme="majorBidi" w:cstheme="majorBidi"/>
          <w:lang w:bidi="he-IL"/>
        </w:rPr>
        <w:t>Campanella, F., &amp; Serino, L. (2019). Gender and financial constraints: an empirical investigation in Italy. International Journal of Financial Research, 10(2), 109-120.</w:t>
      </w:r>
      <w:r w:rsidRPr="00A11B9F">
        <w:rPr>
          <w:rFonts w:asciiTheme="majorBidi" w:hAnsiTheme="majorBidi" w:cs="Times New Roman"/>
          <w:rtl/>
          <w:lang w:bidi="he-IL"/>
        </w:rPr>
        <w:t>‏</w:t>
      </w:r>
    </w:p>
    <w:p w14:paraId="22556581" w14:textId="77777777" w:rsidR="00C310F1" w:rsidRDefault="00C310F1" w:rsidP="00143CE0">
      <w:pPr>
        <w:spacing w:after="120" w:line="240" w:lineRule="auto"/>
        <w:ind w:left="284" w:hanging="284"/>
        <w:jc w:val="both"/>
        <w:rPr>
          <w:rFonts w:asciiTheme="majorBidi" w:hAnsiTheme="majorBidi" w:cstheme="majorBidi"/>
          <w:lang w:bidi="he-IL"/>
        </w:rPr>
      </w:pPr>
      <w:r w:rsidRPr="00C310F1">
        <w:rPr>
          <w:rFonts w:asciiTheme="majorBidi" w:hAnsiTheme="majorBidi" w:cstheme="majorBidi"/>
          <w:lang w:bidi="he-IL"/>
        </w:rPr>
        <w:t>Carter, S. and Marlow, S. (2006), "Female entrepreneurship: theoretical perspectives and empirical evidence", in N. M. Carter, C. Henry, B. Ó Cinnéide &amp; K. Johnston (Eds.), Female Entrepreneurship - Implications for education, training and policy New York (NY), Routledge, pp. 27-52.</w:t>
      </w:r>
    </w:p>
    <w:p w14:paraId="492C6B1A" w14:textId="1242A8E0"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Carter, S., Shaw, E., Lam, W., &amp; Wilson, F. (2007). Gender, Entrepreneurship, and Bank Lending: The Criteria and Processes Used by Bank Loan Officers in Assessing Applications. </w:t>
      </w:r>
      <w:r w:rsidRPr="007A10C4">
        <w:rPr>
          <w:rFonts w:asciiTheme="majorBidi" w:hAnsiTheme="majorBidi" w:cstheme="majorBidi"/>
          <w:i/>
          <w:iCs/>
          <w:lang w:bidi="he-IL"/>
        </w:rPr>
        <w:t>Entrepreneurship Theory and Practice, 31</w:t>
      </w:r>
      <w:r w:rsidRPr="007A10C4">
        <w:rPr>
          <w:rFonts w:asciiTheme="majorBidi" w:hAnsiTheme="majorBidi" w:cstheme="majorBidi"/>
          <w:lang w:bidi="he-IL"/>
        </w:rPr>
        <w:t>(3</w:t>
      </w:r>
      <w:proofErr w:type="gramStart"/>
      <w:r w:rsidRPr="007A10C4">
        <w:rPr>
          <w:rFonts w:asciiTheme="majorBidi" w:hAnsiTheme="majorBidi" w:cstheme="majorBidi"/>
          <w:lang w:bidi="he-IL"/>
        </w:rPr>
        <w:t>),  427</w:t>
      </w:r>
      <w:proofErr w:type="gramEnd"/>
      <w:r w:rsidRPr="007A10C4">
        <w:rPr>
          <w:rFonts w:asciiTheme="majorBidi" w:hAnsiTheme="majorBidi" w:cstheme="majorBidi"/>
          <w:lang w:bidi="he-IL"/>
        </w:rPr>
        <w:t>–444.</w:t>
      </w:r>
    </w:p>
    <w:p w14:paraId="48158FF9"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Cassar, G. (2006). Entrepreneur opportunity cost and intended venture growth. </w:t>
      </w:r>
      <w:r w:rsidRPr="007A10C4">
        <w:rPr>
          <w:rFonts w:asciiTheme="majorBidi" w:hAnsiTheme="majorBidi" w:cstheme="majorBidi"/>
          <w:i/>
          <w:iCs/>
          <w:lang w:bidi="he-IL"/>
        </w:rPr>
        <w:t>Journal of Business Venturing, 21</w:t>
      </w:r>
      <w:r w:rsidRPr="007A10C4">
        <w:rPr>
          <w:rFonts w:asciiTheme="majorBidi" w:hAnsiTheme="majorBidi" w:cstheme="majorBidi"/>
          <w:lang w:bidi="he-IL"/>
        </w:rPr>
        <w:t>, 610–632.</w:t>
      </w:r>
    </w:p>
    <w:p w14:paraId="7E4120E4" w14:textId="4804E754"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Catalyst, 2014. Catalyst report: leading </w:t>
      </w:r>
      <w:r w:rsidR="000D1401">
        <w:rPr>
          <w:rFonts w:asciiTheme="majorBidi" w:hAnsiTheme="majorBidi" w:cstheme="majorBidi"/>
          <w:lang w:bidi="he-IL"/>
        </w:rPr>
        <w:t>female</w:t>
      </w:r>
      <w:r w:rsidRPr="007A10C4">
        <w:rPr>
          <w:rFonts w:asciiTheme="majorBidi" w:hAnsiTheme="majorBidi" w:cstheme="majorBidi"/>
          <w:lang w:bidi="he-IL"/>
        </w:rPr>
        <w:t xml:space="preserve"> in Israel. https://www.strauss-group.com/wp-content/blogs.dir/3/files/sites/3/Israel-Catalyst-Census-TLV-100-2013_Final.pdf, Accessed 6 July 2019.</w:t>
      </w:r>
    </w:p>
    <w:p w14:paraId="6DCEEAB7" w14:textId="77777777" w:rsidR="00DB5C3B" w:rsidRPr="0088502F" w:rsidRDefault="00DB5C3B" w:rsidP="0088502F">
      <w:pPr>
        <w:spacing w:after="120" w:line="240" w:lineRule="auto"/>
        <w:ind w:left="284" w:hanging="284"/>
        <w:jc w:val="both"/>
        <w:rPr>
          <w:rFonts w:asciiTheme="majorBidi" w:hAnsiTheme="majorBidi" w:cstheme="majorBidi"/>
          <w:lang w:bidi="he-IL"/>
        </w:rPr>
      </w:pPr>
      <w:bookmarkStart w:id="30" w:name="_Hlk26271798"/>
      <w:r w:rsidRPr="0088502F">
        <w:rPr>
          <w:rFonts w:asciiTheme="majorBidi" w:hAnsiTheme="majorBidi" w:cstheme="majorBidi"/>
          <w:lang w:bidi="he-IL"/>
        </w:rPr>
        <w:t xml:space="preserve">Chen, C. (2019). Can Business Accelerators Level the Playing Field for First-time Founders and Female </w:t>
      </w:r>
      <w:proofErr w:type="gramStart"/>
      <w:r w:rsidRPr="0088502F">
        <w:rPr>
          <w:rFonts w:asciiTheme="majorBidi" w:hAnsiTheme="majorBidi" w:cstheme="majorBidi"/>
          <w:lang w:bidi="he-IL"/>
        </w:rPr>
        <w:t>Entrepreneurs?.</w:t>
      </w:r>
      <w:proofErr w:type="gramEnd"/>
      <w:r w:rsidRPr="0088502F">
        <w:rPr>
          <w:rFonts w:asciiTheme="majorBidi" w:hAnsiTheme="majorBidi" w:cstheme="majorBidi"/>
          <w:lang w:bidi="he-IL"/>
        </w:rPr>
        <w:t xml:space="preserve"> Available at SSRN 3277691.</w:t>
      </w:r>
      <w:r w:rsidRPr="0088502F">
        <w:rPr>
          <w:rFonts w:asciiTheme="majorBidi" w:hAnsiTheme="majorBidi" w:cstheme="majorBidi"/>
          <w:rtl/>
        </w:rPr>
        <w:t>‏</w:t>
      </w:r>
    </w:p>
    <w:p w14:paraId="2397B813" w14:textId="522C7FB0"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Chen</w:t>
      </w:r>
      <w:bookmarkEnd w:id="30"/>
      <w:r w:rsidRPr="007A10C4">
        <w:rPr>
          <w:rFonts w:asciiTheme="majorBidi" w:hAnsiTheme="majorBidi" w:cstheme="majorBidi"/>
          <w:lang w:bidi="he-IL"/>
        </w:rPr>
        <w:t xml:space="preserve">, C., Greene, P., &amp; Crick, A. (1998). Does entrepreneurial self-efficacy distinguish entrepreneurs from managers? </w:t>
      </w:r>
      <w:r w:rsidRPr="007A10C4">
        <w:rPr>
          <w:rFonts w:asciiTheme="majorBidi" w:hAnsiTheme="majorBidi" w:cstheme="majorBidi"/>
          <w:i/>
          <w:iCs/>
          <w:lang w:bidi="he-IL"/>
        </w:rPr>
        <w:t>Journal of Business Venturing, 13</w:t>
      </w:r>
      <w:r w:rsidRPr="007A10C4">
        <w:rPr>
          <w:rFonts w:asciiTheme="majorBidi" w:hAnsiTheme="majorBidi" w:cstheme="majorBidi"/>
          <w:lang w:bidi="he-IL"/>
        </w:rPr>
        <w:t>, 295–316.</w:t>
      </w:r>
    </w:p>
    <w:p w14:paraId="10B72A69" w14:textId="77777777" w:rsidR="00446F3E" w:rsidRDefault="00446F3E" w:rsidP="00143CE0">
      <w:pPr>
        <w:spacing w:after="120" w:line="240" w:lineRule="auto"/>
        <w:ind w:left="284" w:hanging="284"/>
        <w:jc w:val="both"/>
        <w:rPr>
          <w:rFonts w:asciiTheme="majorBidi" w:hAnsiTheme="majorBidi" w:cstheme="majorBidi"/>
          <w:lang w:bidi="he-IL"/>
        </w:rPr>
      </w:pPr>
      <w:r w:rsidRPr="00446F3E">
        <w:rPr>
          <w:rFonts w:asciiTheme="majorBidi" w:hAnsiTheme="majorBidi" w:cstheme="majorBidi"/>
          <w:lang w:bidi="he-IL"/>
        </w:rPr>
        <w:t>Cohen, S. (2013). What do accelerators do? Insights from incubators and angels. Innovations: Technology, Governance, Globalization, 8(3-4), 19-25.</w:t>
      </w:r>
      <w:r w:rsidRPr="00446F3E">
        <w:rPr>
          <w:rFonts w:asciiTheme="majorBidi" w:hAnsiTheme="majorBidi" w:cs="Times New Roman"/>
          <w:rtl/>
          <w:lang w:bidi="he-IL"/>
        </w:rPr>
        <w:t>‏</w:t>
      </w:r>
    </w:p>
    <w:p w14:paraId="0E7D8473" w14:textId="7FC0562E"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Cohen, S., Fehder, D. C., Hochberg, Y. V., &amp; Murray, F. (2019). </w:t>
      </w:r>
      <w:r w:rsidRPr="007A10C4">
        <w:rPr>
          <w:rFonts w:asciiTheme="majorBidi" w:hAnsiTheme="majorBidi" w:cstheme="majorBidi"/>
          <w:i/>
          <w:iCs/>
          <w:lang w:bidi="he-IL"/>
        </w:rPr>
        <w:t>The design of startup accelerators. Research Policy, 48</w:t>
      </w:r>
      <w:r w:rsidRPr="007A10C4">
        <w:rPr>
          <w:rFonts w:asciiTheme="majorBidi" w:hAnsiTheme="majorBidi" w:cstheme="majorBidi"/>
          <w:lang w:bidi="he-IL"/>
        </w:rPr>
        <w:t xml:space="preserve">(7), </w:t>
      </w:r>
      <w:r w:rsidRPr="007A10C4">
        <w:rPr>
          <w:rFonts w:asciiTheme="majorBidi" w:hAnsiTheme="majorBidi" w:cstheme="majorBidi"/>
          <w:rtl/>
          <w:lang w:bidi="he-IL"/>
        </w:rPr>
        <w:t>‏</w:t>
      </w:r>
      <w:r w:rsidRPr="007A10C4">
        <w:rPr>
          <w:rFonts w:asciiTheme="majorBidi" w:hAnsiTheme="majorBidi" w:cstheme="majorBidi"/>
          <w:lang w:bidi="he-IL"/>
        </w:rPr>
        <w:t>1781–1797.</w:t>
      </w:r>
    </w:p>
    <w:p w14:paraId="004EF790"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Coleman, J. S. (1988). Social capital in the creation of human capital. </w:t>
      </w:r>
      <w:r w:rsidRPr="007A10C4">
        <w:rPr>
          <w:rFonts w:asciiTheme="majorBidi" w:hAnsiTheme="majorBidi" w:cstheme="majorBidi"/>
          <w:i/>
          <w:iCs/>
          <w:lang w:bidi="he-IL"/>
        </w:rPr>
        <w:t>American Journal of Sociology, 94</w:t>
      </w:r>
      <w:r w:rsidRPr="007A10C4">
        <w:rPr>
          <w:rFonts w:asciiTheme="majorBidi" w:hAnsiTheme="majorBidi" w:cstheme="majorBidi"/>
          <w:lang w:bidi="he-IL"/>
        </w:rPr>
        <w:t>, S95–S120.</w:t>
      </w:r>
      <w:r w:rsidRPr="007A10C4">
        <w:rPr>
          <w:rFonts w:asciiTheme="majorBidi" w:hAnsiTheme="majorBidi" w:cstheme="majorBidi"/>
          <w:rtl/>
          <w:lang w:bidi="he-IL"/>
        </w:rPr>
        <w:t>‏</w:t>
      </w:r>
    </w:p>
    <w:p w14:paraId="43A89066" w14:textId="77777777" w:rsidR="00FF047A" w:rsidRDefault="00FF047A" w:rsidP="00143CE0">
      <w:pPr>
        <w:spacing w:after="120" w:line="240" w:lineRule="auto"/>
        <w:ind w:left="284" w:hanging="284"/>
        <w:jc w:val="both"/>
        <w:rPr>
          <w:rFonts w:asciiTheme="majorBidi" w:hAnsiTheme="majorBidi" w:cstheme="majorBidi"/>
          <w:lang w:bidi="he-IL"/>
        </w:rPr>
      </w:pPr>
      <w:r w:rsidRPr="00FF047A">
        <w:rPr>
          <w:rFonts w:asciiTheme="majorBidi" w:hAnsiTheme="majorBidi" w:cstheme="majorBidi"/>
          <w:lang w:bidi="he-IL"/>
        </w:rPr>
        <w:t>Colombo, M. G., &amp; Grilli, L. (2005). Founders’ human capital and the growth of new technology-based firms: A competence-based view. Research policy, 34(6), 795-816.</w:t>
      </w:r>
      <w:r w:rsidRPr="00FF047A">
        <w:rPr>
          <w:rFonts w:asciiTheme="majorBidi" w:hAnsiTheme="majorBidi" w:cs="Times New Roman"/>
          <w:rtl/>
          <w:lang w:bidi="he-IL"/>
        </w:rPr>
        <w:t>‏</w:t>
      </w:r>
      <w:r w:rsidRPr="00FF047A">
        <w:rPr>
          <w:rFonts w:asciiTheme="majorBidi" w:hAnsiTheme="majorBidi" w:cstheme="majorBidi"/>
          <w:lang w:bidi="he-IL"/>
        </w:rPr>
        <w:t xml:space="preserve"> </w:t>
      </w:r>
    </w:p>
    <w:p w14:paraId="707C033C" w14:textId="28684840"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Compass (2019). </w:t>
      </w:r>
      <w:r w:rsidRPr="007A10C4">
        <w:rPr>
          <w:rFonts w:asciiTheme="majorBidi" w:hAnsiTheme="majorBidi" w:cstheme="majorBidi"/>
          <w:i/>
          <w:iCs/>
          <w:lang w:bidi="he-IL"/>
        </w:rPr>
        <w:t>The 2019 Global Startup Ecosystem Report</w:t>
      </w:r>
      <w:r w:rsidRPr="007A10C4">
        <w:rPr>
          <w:rFonts w:asciiTheme="majorBidi" w:hAnsiTheme="majorBidi" w:cstheme="majorBidi"/>
          <w:lang w:bidi="he-IL"/>
        </w:rPr>
        <w:t>. https://startupgenome.com/reports/global-startup-ecosystem-report-2019</w:t>
      </w:r>
    </w:p>
    <w:p w14:paraId="60951047"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Cooper, A. C., Gimeno-Gascon, F. J., &amp; Woo, C.Y. (1994). Initial human and financial capital as predictors of new venture performance. </w:t>
      </w:r>
      <w:r w:rsidRPr="007A10C4">
        <w:rPr>
          <w:rFonts w:asciiTheme="majorBidi" w:hAnsiTheme="majorBidi" w:cstheme="majorBidi"/>
          <w:i/>
          <w:iCs/>
          <w:lang w:bidi="he-IL"/>
        </w:rPr>
        <w:t>Journal of Business Venturing, 9</w:t>
      </w:r>
      <w:r w:rsidRPr="007A10C4">
        <w:rPr>
          <w:rFonts w:asciiTheme="majorBidi" w:hAnsiTheme="majorBidi" w:cstheme="majorBidi"/>
          <w:lang w:bidi="he-IL"/>
        </w:rPr>
        <w:t>, 371–395.</w:t>
      </w:r>
    </w:p>
    <w:p w14:paraId="1A3F3F1A" w14:textId="77777777" w:rsidR="009A2CCA" w:rsidRPr="009E37BE" w:rsidRDefault="009A2CCA" w:rsidP="009E37BE">
      <w:pPr>
        <w:spacing w:after="120" w:line="240" w:lineRule="auto"/>
        <w:ind w:left="284" w:hanging="284"/>
        <w:jc w:val="both"/>
        <w:rPr>
          <w:rFonts w:asciiTheme="majorBidi" w:hAnsiTheme="majorBidi" w:cstheme="majorBidi"/>
          <w:lang w:bidi="he-IL"/>
        </w:rPr>
      </w:pPr>
      <w:r w:rsidRPr="009E37BE">
        <w:rPr>
          <w:rFonts w:asciiTheme="majorBidi" w:hAnsiTheme="majorBidi" w:cstheme="majorBidi"/>
          <w:lang w:bidi="he-IL"/>
        </w:rPr>
        <w:t xml:space="preserve">Dalton, D., &amp; Ortegren, M. (2011). Gender differences in ethics research: The importance of controlling for the social desirability response bias. </w:t>
      </w:r>
      <w:r w:rsidRPr="009E37BE">
        <w:rPr>
          <w:rFonts w:asciiTheme="majorBidi" w:hAnsiTheme="majorBidi" w:cstheme="majorBidi"/>
          <w:i/>
          <w:iCs/>
          <w:lang w:bidi="he-IL"/>
        </w:rPr>
        <w:t>Journal of Business Ethics, 103</w:t>
      </w:r>
      <w:r w:rsidRPr="009E37BE">
        <w:rPr>
          <w:rFonts w:asciiTheme="majorBidi" w:hAnsiTheme="majorBidi" w:cstheme="majorBidi"/>
          <w:lang w:bidi="he-IL"/>
        </w:rPr>
        <w:t>(1), 73-93.</w:t>
      </w:r>
    </w:p>
    <w:p w14:paraId="519E6934" w14:textId="5B865CA9" w:rsidR="00143CE0" w:rsidRPr="007A10C4" w:rsidRDefault="00143CE0" w:rsidP="00143CE0">
      <w:pPr>
        <w:spacing w:after="120" w:line="240" w:lineRule="auto"/>
        <w:ind w:left="284" w:hanging="284"/>
        <w:jc w:val="both"/>
        <w:rPr>
          <w:rFonts w:asciiTheme="majorBidi" w:hAnsiTheme="majorBidi" w:cstheme="majorBidi"/>
          <w:rtl/>
          <w:lang w:bidi="he-IL"/>
        </w:rPr>
      </w:pPr>
      <w:r w:rsidRPr="007A10C4">
        <w:rPr>
          <w:rFonts w:asciiTheme="majorBidi" w:hAnsiTheme="majorBidi" w:cstheme="majorBidi"/>
          <w:lang w:bidi="he-IL"/>
        </w:rPr>
        <w:t xml:space="preserve">Davidsson, P., &amp; Honig, B. (2003). The role of social and human capital among nascent entrepreneurs. </w:t>
      </w:r>
      <w:r w:rsidRPr="007A10C4">
        <w:rPr>
          <w:rFonts w:asciiTheme="majorBidi" w:hAnsiTheme="majorBidi" w:cstheme="majorBidi"/>
          <w:i/>
          <w:iCs/>
          <w:lang w:bidi="he-IL"/>
        </w:rPr>
        <w:t>Journal of Business Venturing, 18</w:t>
      </w:r>
      <w:r w:rsidRPr="007A10C4">
        <w:rPr>
          <w:rFonts w:asciiTheme="majorBidi" w:hAnsiTheme="majorBidi" w:cstheme="majorBidi"/>
          <w:lang w:bidi="he-IL"/>
        </w:rPr>
        <w:t>(3), 301–331.</w:t>
      </w:r>
    </w:p>
    <w:p w14:paraId="399D15FC" w14:textId="77777777" w:rsidR="00A11B9F" w:rsidRDefault="00A11B9F" w:rsidP="00143CE0">
      <w:pPr>
        <w:spacing w:after="120" w:line="240" w:lineRule="auto"/>
        <w:ind w:left="284" w:hanging="284"/>
        <w:jc w:val="both"/>
        <w:rPr>
          <w:rFonts w:asciiTheme="majorBidi" w:hAnsiTheme="majorBidi" w:cstheme="majorBidi"/>
          <w:rtl/>
          <w:lang w:bidi="he-IL"/>
        </w:rPr>
      </w:pPr>
      <w:bookmarkStart w:id="31" w:name="_Hlk26271913"/>
      <w:bookmarkStart w:id="32" w:name="_Hlk24534915"/>
      <w:bookmarkStart w:id="33" w:name="_Hlk24534946"/>
      <w:r w:rsidRPr="00A11B9F">
        <w:rPr>
          <w:rFonts w:asciiTheme="majorBidi" w:hAnsiTheme="majorBidi" w:cstheme="majorBidi"/>
          <w:lang w:bidi="he-IL"/>
        </w:rPr>
        <w:t xml:space="preserve">De Andrés, P., Gimeno, R., &amp; de Cabo, R. M. (2020). The gender gap in bank credit access. </w:t>
      </w:r>
      <w:r w:rsidRPr="0083353D">
        <w:rPr>
          <w:rFonts w:asciiTheme="majorBidi" w:hAnsiTheme="majorBidi" w:cstheme="majorBidi"/>
          <w:i/>
          <w:iCs/>
          <w:lang w:bidi="he-IL"/>
        </w:rPr>
        <w:t>Journal of Corporate Finance</w:t>
      </w:r>
      <w:r w:rsidRPr="00A11B9F">
        <w:rPr>
          <w:rFonts w:asciiTheme="majorBidi" w:hAnsiTheme="majorBidi" w:cstheme="majorBidi"/>
          <w:lang w:bidi="he-IL"/>
        </w:rPr>
        <w:t>, 101782.</w:t>
      </w:r>
      <w:r w:rsidRPr="00A11B9F">
        <w:rPr>
          <w:rFonts w:asciiTheme="majorBidi" w:hAnsiTheme="majorBidi" w:cs="Times New Roman"/>
          <w:rtl/>
          <w:lang w:bidi="he-IL"/>
        </w:rPr>
        <w:t>‏</w:t>
      </w:r>
    </w:p>
    <w:p w14:paraId="491F0039" w14:textId="77777777" w:rsidR="00457C37" w:rsidRDefault="00457C37" w:rsidP="00143CE0">
      <w:pPr>
        <w:spacing w:after="120" w:line="240" w:lineRule="auto"/>
        <w:ind w:left="284" w:hanging="284"/>
        <w:jc w:val="both"/>
        <w:rPr>
          <w:rFonts w:asciiTheme="majorBidi" w:hAnsiTheme="majorBidi" w:cstheme="majorBidi"/>
          <w:lang w:bidi="he-IL"/>
        </w:rPr>
      </w:pPr>
      <w:r w:rsidRPr="00457C37">
        <w:rPr>
          <w:rFonts w:asciiTheme="majorBidi" w:hAnsiTheme="majorBidi" w:cstheme="majorBidi"/>
          <w:lang w:bidi="he-IL"/>
        </w:rPr>
        <w:lastRenderedPageBreak/>
        <w:t xml:space="preserve">De Clercq, D., &amp; Voronov, M. (2009). Toward a practice perspective of entrepreneurship: Entrepreneurial legitimacy as habitus. </w:t>
      </w:r>
      <w:r w:rsidRPr="0083353D">
        <w:rPr>
          <w:rFonts w:asciiTheme="majorBidi" w:hAnsiTheme="majorBidi" w:cstheme="majorBidi"/>
          <w:i/>
          <w:iCs/>
          <w:lang w:bidi="he-IL"/>
        </w:rPr>
        <w:t>International Small Business Journal, 27</w:t>
      </w:r>
      <w:r w:rsidRPr="00457C37">
        <w:rPr>
          <w:rFonts w:asciiTheme="majorBidi" w:hAnsiTheme="majorBidi" w:cstheme="majorBidi"/>
          <w:lang w:bidi="he-IL"/>
        </w:rPr>
        <w:t>(4), 395-419.</w:t>
      </w:r>
      <w:r w:rsidRPr="0083353D">
        <w:rPr>
          <w:rFonts w:asciiTheme="majorBidi" w:hAnsiTheme="majorBidi" w:cstheme="majorBidi"/>
          <w:rtl/>
          <w:lang w:bidi="he-IL"/>
        </w:rPr>
        <w:t>‏</w:t>
      </w:r>
    </w:p>
    <w:p w14:paraId="4536E1EE" w14:textId="69284654"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De Noble, A. F., Jung, D., &amp; Ehrlich, S. B. (1999). Entrepreneurial self-efficacy: The development of a measure and its relationship to entrepreneurial action. </w:t>
      </w:r>
      <w:r w:rsidRPr="007A10C4">
        <w:rPr>
          <w:rFonts w:asciiTheme="majorBidi" w:hAnsiTheme="majorBidi" w:cstheme="majorBidi"/>
          <w:i/>
          <w:iCs/>
          <w:lang w:bidi="he-IL"/>
        </w:rPr>
        <w:t>Frontiers of Entrepreneurship Research, 1999</w:t>
      </w:r>
      <w:r w:rsidRPr="007A10C4">
        <w:rPr>
          <w:rFonts w:asciiTheme="majorBidi" w:hAnsiTheme="majorBidi" w:cstheme="majorBidi"/>
          <w:lang w:bidi="he-IL"/>
        </w:rPr>
        <w:t>(1), 73–87.</w:t>
      </w:r>
      <w:r w:rsidRPr="007A10C4">
        <w:rPr>
          <w:rFonts w:asciiTheme="majorBidi" w:hAnsiTheme="majorBidi" w:cs="Times New Roman"/>
          <w:rtl/>
          <w:lang w:bidi="he-IL"/>
        </w:rPr>
        <w:t>‏</w:t>
      </w:r>
    </w:p>
    <w:p w14:paraId="658652D5" w14:textId="77777777" w:rsidR="00143CE0" w:rsidRPr="007A10C4" w:rsidRDefault="00143CE0" w:rsidP="00143CE0">
      <w:pPr>
        <w:spacing w:after="120" w:line="240" w:lineRule="auto"/>
        <w:ind w:left="284" w:hanging="284"/>
        <w:jc w:val="both"/>
        <w:rPr>
          <w:rFonts w:asciiTheme="majorBidi" w:hAnsiTheme="majorBidi" w:cstheme="majorBidi"/>
          <w:rtl/>
          <w:lang w:bidi="he-IL"/>
        </w:rPr>
      </w:pPr>
      <w:bookmarkStart w:id="34" w:name="_Hlk25746212"/>
      <w:bookmarkEnd w:id="31"/>
      <w:r w:rsidRPr="007A10C4">
        <w:rPr>
          <w:rFonts w:asciiTheme="majorBidi" w:hAnsiTheme="majorBidi" w:cstheme="majorBidi"/>
          <w:lang w:bidi="he-IL"/>
        </w:rPr>
        <w:t xml:space="preserve">Delmar, F., &amp; Shane, S. (2004). </w:t>
      </w:r>
      <w:bookmarkEnd w:id="34"/>
      <w:r w:rsidRPr="007A10C4">
        <w:rPr>
          <w:rFonts w:asciiTheme="majorBidi" w:hAnsiTheme="majorBidi" w:cstheme="majorBidi"/>
          <w:lang w:bidi="he-IL"/>
        </w:rPr>
        <w:t xml:space="preserve">Legitimating first: Organizing activities and the survival of new ventures. </w:t>
      </w:r>
      <w:r w:rsidRPr="007A10C4">
        <w:rPr>
          <w:rFonts w:asciiTheme="majorBidi" w:hAnsiTheme="majorBidi" w:cstheme="majorBidi"/>
          <w:i/>
          <w:iCs/>
          <w:lang w:bidi="he-IL"/>
        </w:rPr>
        <w:t>Journal of business venturing, 19</w:t>
      </w:r>
      <w:r w:rsidRPr="007A10C4">
        <w:rPr>
          <w:rFonts w:asciiTheme="majorBidi" w:hAnsiTheme="majorBidi" w:cstheme="majorBidi"/>
          <w:lang w:bidi="he-IL"/>
        </w:rPr>
        <w:t>(3), 385–410.</w:t>
      </w:r>
      <w:r w:rsidRPr="007A10C4">
        <w:rPr>
          <w:rFonts w:asciiTheme="majorBidi" w:hAnsiTheme="majorBidi" w:cstheme="majorBidi"/>
          <w:rtl/>
          <w:lang w:bidi="he-IL"/>
        </w:rPr>
        <w:t>‏</w:t>
      </w:r>
    </w:p>
    <w:p w14:paraId="6D249A61" w14:textId="77777777" w:rsidR="00143CE0" w:rsidRPr="007A10C4" w:rsidRDefault="00143CE0" w:rsidP="00143CE0">
      <w:pPr>
        <w:spacing w:after="120" w:line="240" w:lineRule="auto"/>
        <w:ind w:left="284" w:hanging="284"/>
        <w:jc w:val="both"/>
        <w:rPr>
          <w:rFonts w:asciiTheme="majorBidi" w:hAnsiTheme="majorBidi" w:cstheme="majorBidi"/>
          <w:rtl/>
          <w:lang w:bidi="he-IL"/>
        </w:rPr>
      </w:pPr>
      <w:r w:rsidRPr="007A10C4">
        <w:rPr>
          <w:rFonts w:asciiTheme="majorBidi" w:hAnsiTheme="majorBidi" w:cstheme="majorBidi"/>
          <w:lang w:bidi="he-IL"/>
        </w:rPr>
        <w:t xml:space="preserve">Dempsey, D., &amp; Jennings, J. (2014). Gender and entrepreneurial self-efficacy: a learning perspective. </w:t>
      </w:r>
      <w:r w:rsidRPr="007A10C4">
        <w:rPr>
          <w:rFonts w:asciiTheme="majorBidi" w:hAnsiTheme="majorBidi" w:cstheme="majorBidi"/>
          <w:i/>
          <w:iCs/>
          <w:lang w:bidi="he-IL"/>
        </w:rPr>
        <w:t>International Journal of Gender and Entrepreneurship, 6</w:t>
      </w:r>
      <w:r w:rsidRPr="007A10C4">
        <w:rPr>
          <w:rFonts w:asciiTheme="majorBidi" w:hAnsiTheme="majorBidi" w:cstheme="majorBidi"/>
          <w:lang w:bidi="he-IL"/>
        </w:rPr>
        <w:t>(1), 28–49.</w:t>
      </w:r>
      <w:r w:rsidRPr="007A10C4">
        <w:rPr>
          <w:rFonts w:asciiTheme="majorBidi" w:hAnsiTheme="majorBidi" w:cstheme="majorBidi"/>
          <w:rtl/>
          <w:lang w:bidi="he-IL"/>
        </w:rPr>
        <w:t>‏</w:t>
      </w:r>
    </w:p>
    <w:p w14:paraId="304375BF"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Dezsö, C. L., &amp; Ross</w:t>
      </w:r>
      <w:bookmarkEnd w:id="32"/>
      <w:r w:rsidRPr="007A10C4">
        <w:rPr>
          <w:rFonts w:asciiTheme="majorBidi" w:hAnsiTheme="majorBidi" w:cstheme="majorBidi"/>
          <w:lang w:bidi="he-IL"/>
        </w:rPr>
        <w:t xml:space="preserve">, D. G. (2012). Does female representation in top management improve firm performance? A panel data investigation. </w:t>
      </w:r>
      <w:r w:rsidRPr="007A10C4">
        <w:rPr>
          <w:rFonts w:asciiTheme="majorBidi" w:hAnsiTheme="majorBidi" w:cstheme="majorBidi"/>
          <w:i/>
          <w:iCs/>
          <w:lang w:bidi="he-IL"/>
        </w:rPr>
        <w:t>Strategic Management Journal, 33</w:t>
      </w:r>
      <w:r w:rsidRPr="007A10C4">
        <w:rPr>
          <w:rFonts w:asciiTheme="majorBidi" w:hAnsiTheme="majorBidi" w:cstheme="majorBidi"/>
          <w:lang w:bidi="he-IL"/>
        </w:rPr>
        <w:t>(9), 1072–1089.</w:t>
      </w:r>
      <w:r w:rsidRPr="007A10C4">
        <w:rPr>
          <w:rFonts w:asciiTheme="majorBidi" w:hAnsiTheme="majorBidi" w:cstheme="majorBidi"/>
          <w:rtl/>
          <w:lang w:bidi="he-IL"/>
        </w:rPr>
        <w:t>‏</w:t>
      </w:r>
    </w:p>
    <w:bookmarkEnd w:id="33"/>
    <w:p w14:paraId="123AFE94" w14:textId="77777777" w:rsidR="00D52AD9" w:rsidRPr="00704DB5" w:rsidRDefault="00D52AD9" w:rsidP="00704DB5">
      <w:pPr>
        <w:spacing w:after="120" w:line="240" w:lineRule="auto"/>
        <w:ind w:left="284" w:hanging="284"/>
        <w:jc w:val="both"/>
        <w:rPr>
          <w:rFonts w:asciiTheme="majorBidi" w:hAnsiTheme="majorBidi" w:cstheme="majorBidi"/>
          <w:lang w:bidi="he-IL"/>
        </w:rPr>
      </w:pPr>
      <w:r w:rsidRPr="00704DB5">
        <w:rPr>
          <w:rFonts w:asciiTheme="majorBidi" w:hAnsiTheme="majorBidi" w:cstheme="majorBidi"/>
          <w:lang w:bidi="he-IL"/>
        </w:rPr>
        <w:t xml:space="preserve">Du Rietz, A., &amp; Henrekson, M. (2000). Testing the female underperformance hypothesis. </w:t>
      </w:r>
      <w:r w:rsidRPr="00704DB5">
        <w:rPr>
          <w:rFonts w:asciiTheme="majorBidi" w:hAnsiTheme="majorBidi" w:cstheme="majorBidi"/>
          <w:i/>
          <w:iCs/>
          <w:lang w:bidi="he-IL"/>
        </w:rPr>
        <w:t>Small Business Economics, 14</w:t>
      </w:r>
      <w:r w:rsidRPr="00704DB5">
        <w:rPr>
          <w:rFonts w:asciiTheme="majorBidi" w:hAnsiTheme="majorBidi" w:cstheme="majorBidi"/>
          <w:lang w:bidi="he-IL"/>
        </w:rPr>
        <w:t>(1), 1-10.</w:t>
      </w:r>
    </w:p>
    <w:p w14:paraId="74C986BA" w14:textId="77777777" w:rsidR="005549B4" w:rsidRDefault="005549B4" w:rsidP="00143CE0">
      <w:pPr>
        <w:spacing w:after="120" w:line="240" w:lineRule="auto"/>
        <w:ind w:left="284" w:hanging="284"/>
        <w:jc w:val="both"/>
        <w:rPr>
          <w:rFonts w:asciiTheme="majorBidi" w:hAnsiTheme="majorBidi" w:cstheme="majorBidi"/>
          <w:lang w:bidi="he-IL"/>
        </w:rPr>
      </w:pPr>
      <w:r w:rsidRPr="005549B4">
        <w:rPr>
          <w:rFonts w:asciiTheme="majorBidi" w:hAnsiTheme="majorBidi" w:cstheme="majorBidi"/>
          <w:lang w:bidi="he-IL"/>
        </w:rPr>
        <w:t xml:space="preserve">Dutt, N., &amp; Kaplan, S. (2018, July). Acceleration as Mitigation: Whether &amp; When Processes Can Address Gender Bias in Entrepreneurship. In </w:t>
      </w:r>
      <w:r w:rsidRPr="0083353D">
        <w:rPr>
          <w:rFonts w:asciiTheme="majorBidi" w:hAnsiTheme="majorBidi" w:cstheme="majorBidi"/>
          <w:i/>
          <w:iCs/>
          <w:lang w:bidi="he-IL"/>
        </w:rPr>
        <w:t>Academy of Management Proceedings</w:t>
      </w:r>
      <w:r w:rsidRPr="005549B4">
        <w:rPr>
          <w:rFonts w:asciiTheme="majorBidi" w:hAnsiTheme="majorBidi" w:cstheme="majorBidi"/>
          <w:lang w:bidi="he-IL"/>
        </w:rPr>
        <w:t xml:space="preserve"> (Vol. 2018, No. 1, p. 16160). Briarcliff Manor, NY 10510: Academy of Management.</w:t>
      </w:r>
    </w:p>
    <w:p w14:paraId="2708F9A1" w14:textId="17D22B08"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Eagly, A. H., &amp; Karau, S. J. (2002). Role congruity theory of prejudice toward female leaders. </w:t>
      </w:r>
      <w:r w:rsidRPr="007A10C4">
        <w:rPr>
          <w:rFonts w:asciiTheme="majorBidi" w:hAnsiTheme="majorBidi" w:cstheme="majorBidi"/>
          <w:i/>
          <w:iCs/>
          <w:lang w:bidi="he-IL"/>
        </w:rPr>
        <w:t>Psychological Review, 109</w:t>
      </w:r>
      <w:r w:rsidRPr="007A10C4">
        <w:rPr>
          <w:rFonts w:asciiTheme="majorBidi" w:hAnsiTheme="majorBidi" w:cstheme="majorBidi"/>
          <w:lang w:bidi="he-IL"/>
        </w:rPr>
        <w:t>(3), 573–598.</w:t>
      </w:r>
    </w:p>
    <w:p w14:paraId="1C67593B" w14:textId="77777777" w:rsidR="00E14EAD" w:rsidRDefault="00E14EAD" w:rsidP="00143CE0">
      <w:pPr>
        <w:spacing w:after="120" w:line="240" w:lineRule="auto"/>
        <w:ind w:left="284" w:hanging="284"/>
        <w:jc w:val="both"/>
        <w:rPr>
          <w:rFonts w:asciiTheme="majorBidi" w:hAnsiTheme="majorBidi" w:cstheme="majorBidi"/>
          <w:rtl/>
          <w:lang w:bidi="he-IL"/>
        </w:rPr>
      </w:pPr>
      <w:r w:rsidRPr="00E14EAD">
        <w:rPr>
          <w:rFonts w:asciiTheme="majorBidi" w:hAnsiTheme="majorBidi" w:cstheme="majorBidi"/>
          <w:lang w:bidi="he-IL"/>
        </w:rPr>
        <w:t xml:space="preserve">Eccles, J. S. (1994). Understanding women's educational and occupational choices: Applying the Eccles et al. model of achievement-related choices. </w:t>
      </w:r>
      <w:r w:rsidRPr="0083353D">
        <w:rPr>
          <w:rFonts w:asciiTheme="majorBidi" w:hAnsiTheme="majorBidi" w:cstheme="majorBidi"/>
          <w:i/>
          <w:iCs/>
          <w:lang w:bidi="he-IL"/>
        </w:rPr>
        <w:t>Psychology of women quarterly, 18</w:t>
      </w:r>
      <w:r w:rsidRPr="00E14EAD">
        <w:rPr>
          <w:rFonts w:asciiTheme="majorBidi" w:hAnsiTheme="majorBidi" w:cstheme="majorBidi"/>
          <w:lang w:bidi="he-IL"/>
        </w:rPr>
        <w:t>(4), 585-609.</w:t>
      </w:r>
      <w:r w:rsidRPr="00E14EAD">
        <w:rPr>
          <w:rFonts w:asciiTheme="majorBidi" w:hAnsiTheme="majorBidi" w:cs="Times New Roman"/>
          <w:rtl/>
          <w:lang w:bidi="he-IL"/>
        </w:rPr>
        <w:t>‏</w:t>
      </w:r>
    </w:p>
    <w:p w14:paraId="0D371A27" w14:textId="77777777" w:rsidR="003845DE" w:rsidRDefault="00E14EAD" w:rsidP="00143CE0">
      <w:pPr>
        <w:spacing w:after="120" w:line="240" w:lineRule="auto"/>
        <w:ind w:left="284" w:hanging="284"/>
        <w:jc w:val="both"/>
        <w:rPr>
          <w:rFonts w:asciiTheme="majorBidi" w:hAnsiTheme="majorBidi" w:cstheme="majorBidi"/>
          <w:lang w:bidi="he-IL"/>
        </w:rPr>
      </w:pPr>
      <w:r w:rsidRPr="00E14EAD">
        <w:rPr>
          <w:rFonts w:asciiTheme="majorBidi" w:hAnsiTheme="majorBidi" w:cstheme="majorBidi"/>
          <w:lang w:bidi="he-IL"/>
        </w:rPr>
        <w:t xml:space="preserve">Eccles, J. (2011). Gendered educational and occupational choices: Applying the Eccles et al. model of achievement-related choices. </w:t>
      </w:r>
      <w:r w:rsidRPr="0083353D">
        <w:rPr>
          <w:rFonts w:asciiTheme="majorBidi" w:hAnsiTheme="majorBidi" w:cstheme="majorBidi"/>
          <w:i/>
          <w:iCs/>
          <w:lang w:bidi="he-IL"/>
        </w:rPr>
        <w:t>International Journal of Behavioral Development, 35</w:t>
      </w:r>
      <w:r w:rsidRPr="00E14EAD">
        <w:rPr>
          <w:rFonts w:asciiTheme="majorBidi" w:hAnsiTheme="majorBidi" w:cstheme="majorBidi"/>
          <w:lang w:bidi="he-IL"/>
        </w:rPr>
        <w:t>(3), 195-201.</w:t>
      </w:r>
      <w:r w:rsidRPr="00E14EAD">
        <w:rPr>
          <w:rFonts w:asciiTheme="majorBidi" w:hAnsiTheme="majorBidi" w:cs="Times New Roman"/>
          <w:rtl/>
          <w:lang w:bidi="he-IL"/>
        </w:rPr>
        <w:t>‏</w:t>
      </w:r>
    </w:p>
    <w:p w14:paraId="1E5D55C7" w14:textId="0B4FBDF5"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Eddleston, K. A., Ladge, J. J., Mitteness, C., &amp; Balachandra, L. (2016). Do you see what I see? Signaling effects of gender and firm characteristics on financing entrepreneurial ventures. </w:t>
      </w:r>
      <w:r w:rsidRPr="007A10C4">
        <w:rPr>
          <w:rFonts w:asciiTheme="majorBidi" w:hAnsiTheme="majorBidi" w:cstheme="majorBidi"/>
          <w:i/>
          <w:iCs/>
          <w:lang w:bidi="he-IL"/>
        </w:rPr>
        <w:t>Entrepreneurship Theory and Practice, 40</w:t>
      </w:r>
      <w:r w:rsidRPr="007A10C4">
        <w:rPr>
          <w:rFonts w:asciiTheme="majorBidi" w:hAnsiTheme="majorBidi" w:cstheme="majorBidi"/>
          <w:lang w:bidi="he-IL"/>
        </w:rPr>
        <w:t>(3), 489–514.</w:t>
      </w:r>
      <w:r w:rsidRPr="007A10C4">
        <w:rPr>
          <w:rFonts w:asciiTheme="majorBidi" w:hAnsiTheme="majorBidi" w:cstheme="majorBidi"/>
          <w:rtl/>
          <w:lang w:bidi="he-IL"/>
        </w:rPr>
        <w:t>‏</w:t>
      </w:r>
    </w:p>
    <w:p w14:paraId="211E4CEF" w14:textId="2BD1B62B" w:rsidR="00D47006" w:rsidRDefault="00D47006" w:rsidP="00143CE0">
      <w:pPr>
        <w:spacing w:after="120" w:line="240" w:lineRule="auto"/>
        <w:ind w:left="284" w:hanging="284"/>
        <w:jc w:val="both"/>
        <w:rPr>
          <w:rFonts w:asciiTheme="majorBidi" w:hAnsiTheme="majorBidi" w:cstheme="majorBidi"/>
          <w:lang w:bidi="he-IL"/>
        </w:rPr>
      </w:pPr>
      <w:r w:rsidRPr="00D47006">
        <w:rPr>
          <w:rFonts w:asciiTheme="majorBidi" w:hAnsiTheme="majorBidi" w:cstheme="majorBidi"/>
          <w:lang w:bidi="he-IL"/>
        </w:rPr>
        <w:t>Edelman, L. F., Donnelly, R., Manolova, T., &amp; Brush, C. G. (2018). Gender stereotypes in the angel investment process. International Journal of Gender and Entrepreneurship</w:t>
      </w:r>
      <w:r>
        <w:rPr>
          <w:rFonts w:asciiTheme="majorBidi" w:hAnsiTheme="majorBidi" w:cstheme="majorBidi"/>
          <w:lang w:bidi="he-IL"/>
        </w:rPr>
        <w:t>, 10(2), pp. 134-157.</w:t>
      </w:r>
      <w:r w:rsidRPr="00D47006">
        <w:rPr>
          <w:rFonts w:asciiTheme="majorBidi" w:hAnsiTheme="majorBidi" w:cstheme="majorBidi"/>
          <w:lang w:bidi="he-IL"/>
        </w:rPr>
        <w:t xml:space="preserve"> </w:t>
      </w:r>
    </w:p>
    <w:p w14:paraId="7DB08749" w14:textId="00C85981"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Elfring, T., &amp; Hulsink, W. (2003). Networks in entrepreneurship: The case of high-technology firms. </w:t>
      </w:r>
      <w:r w:rsidRPr="007A10C4">
        <w:rPr>
          <w:rFonts w:asciiTheme="majorBidi" w:hAnsiTheme="majorBidi" w:cstheme="majorBidi"/>
          <w:i/>
          <w:iCs/>
          <w:lang w:bidi="he-IL"/>
        </w:rPr>
        <w:t>Small Business Economics, 21</w:t>
      </w:r>
      <w:r w:rsidRPr="007A10C4">
        <w:rPr>
          <w:rFonts w:asciiTheme="majorBidi" w:hAnsiTheme="majorBidi" w:cstheme="majorBidi"/>
          <w:lang w:bidi="he-IL"/>
        </w:rPr>
        <w:t>, 409–422.</w:t>
      </w:r>
    </w:p>
    <w:p w14:paraId="7842ED1C"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Fehder, D. C., &amp; Hochberg, Y. V. (2018). </w:t>
      </w:r>
      <w:r w:rsidRPr="007A10C4">
        <w:rPr>
          <w:rFonts w:asciiTheme="majorBidi" w:hAnsiTheme="majorBidi" w:cstheme="majorBidi"/>
          <w:i/>
          <w:iCs/>
          <w:lang w:bidi="he-IL"/>
        </w:rPr>
        <w:t>Can Accelerators Accelerate Local High-Growth Entrepreneurship? Evidence from Venture-Backed Startup Activity</w:t>
      </w:r>
      <w:r w:rsidRPr="007A10C4">
        <w:rPr>
          <w:rFonts w:asciiTheme="majorBidi" w:hAnsiTheme="majorBidi" w:cstheme="majorBidi"/>
          <w:lang w:bidi="he-IL"/>
        </w:rPr>
        <w:t>. Working paper, University of Southern California.</w:t>
      </w:r>
      <w:r w:rsidRPr="007A10C4">
        <w:rPr>
          <w:rFonts w:asciiTheme="majorBidi" w:hAnsiTheme="majorBidi" w:cstheme="majorBidi"/>
          <w:rtl/>
          <w:lang w:bidi="he-IL"/>
        </w:rPr>
        <w:t>‏</w:t>
      </w:r>
    </w:p>
    <w:p w14:paraId="450CFBA4" w14:textId="77777777" w:rsidR="00446F3E" w:rsidRDefault="00446F3E" w:rsidP="00143CE0">
      <w:pPr>
        <w:spacing w:after="120" w:line="240" w:lineRule="auto"/>
        <w:ind w:left="284" w:hanging="284"/>
        <w:jc w:val="both"/>
        <w:rPr>
          <w:rFonts w:asciiTheme="majorBidi" w:hAnsiTheme="majorBidi" w:cstheme="majorBidi"/>
          <w:lang w:bidi="he-IL"/>
        </w:rPr>
      </w:pPr>
      <w:r w:rsidRPr="00446F3E">
        <w:rPr>
          <w:rFonts w:asciiTheme="majorBidi" w:hAnsiTheme="majorBidi" w:cstheme="majorBidi"/>
          <w:lang w:bidi="he-IL"/>
        </w:rPr>
        <w:t xml:space="preserve">Feld, B. (2020). </w:t>
      </w:r>
      <w:r w:rsidRPr="003F76EE">
        <w:rPr>
          <w:rFonts w:asciiTheme="majorBidi" w:hAnsiTheme="majorBidi" w:cstheme="majorBidi"/>
          <w:i/>
          <w:iCs/>
          <w:lang w:bidi="he-IL"/>
        </w:rPr>
        <w:t>Startup communities: Building an entrepreneurial ecosystem in your city</w:t>
      </w:r>
      <w:r w:rsidRPr="00446F3E">
        <w:rPr>
          <w:rFonts w:asciiTheme="majorBidi" w:hAnsiTheme="majorBidi" w:cstheme="majorBidi"/>
          <w:lang w:bidi="he-IL"/>
        </w:rPr>
        <w:t>. John Wiley &amp; Sons.</w:t>
      </w:r>
      <w:r w:rsidRPr="00446F3E">
        <w:rPr>
          <w:rFonts w:asciiTheme="majorBidi" w:hAnsiTheme="majorBidi" w:cs="Times New Roman"/>
          <w:rtl/>
          <w:lang w:bidi="he-IL"/>
        </w:rPr>
        <w:t>‏</w:t>
      </w:r>
    </w:p>
    <w:p w14:paraId="3A8F3319" w14:textId="6A7C7E7A"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Fichtelberg-Barmetz, O. (2017). </w:t>
      </w:r>
      <w:r w:rsidR="000D1401">
        <w:rPr>
          <w:rFonts w:asciiTheme="majorBidi" w:hAnsiTheme="majorBidi" w:cstheme="majorBidi"/>
          <w:i/>
          <w:iCs/>
          <w:lang w:bidi="he-IL"/>
        </w:rPr>
        <w:t>Female</w:t>
      </w:r>
      <w:r w:rsidRPr="007A10C4">
        <w:rPr>
          <w:rFonts w:asciiTheme="majorBidi" w:hAnsiTheme="majorBidi" w:cstheme="majorBidi"/>
          <w:i/>
          <w:iCs/>
          <w:lang w:bidi="he-IL"/>
        </w:rPr>
        <w:t xml:space="preserve"> employment in high tech sectors (in Hebrew). Ministry of Labor and Welfare, Jerusalem.</w:t>
      </w:r>
      <w:r w:rsidRPr="007A10C4">
        <w:rPr>
          <w:rFonts w:asciiTheme="majorBidi" w:hAnsiTheme="majorBidi" w:cstheme="majorBidi"/>
          <w:lang w:bidi="he-IL"/>
        </w:rPr>
        <w:t xml:space="preserve"> http://www.economy.gov.il/Research/SurveysAndQuestionnaires/LongTermSurveillance/Documents/nashimhaitek.pdf</w:t>
      </w:r>
    </w:p>
    <w:p w14:paraId="654833B7" w14:textId="77777777" w:rsidR="00CF5BB6" w:rsidRDefault="00CF5BB6" w:rsidP="00143CE0">
      <w:pPr>
        <w:spacing w:after="120" w:line="240" w:lineRule="auto"/>
        <w:ind w:left="284" w:hanging="284"/>
        <w:jc w:val="both"/>
        <w:rPr>
          <w:rFonts w:asciiTheme="majorBidi" w:hAnsiTheme="majorBidi" w:cstheme="majorBidi"/>
          <w:lang w:bidi="he-IL"/>
        </w:rPr>
      </w:pPr>
      <w:r w:rsidRPr="00CF5BB6">
        <w:rPr>
          <w:rFonts w:asciiTheme="majorBidi" w:hAnsiTheme="majorBidi" w:cstheme="majorBidi"/>
          <w:lang w:bidi="he-IL"/>
        </w:rPr>
        <w:t>Fisher, G., Kuratko, D. F., Bloodgood, J. M., &amp; Hornsby, J. S. (2017). Legitimate to whom? The challenge of audience diversity and new venture legitimacy. Journal of Business Venturing, 32(1), 52-71.</w:t>
      </w:r>
      <w:r w:rsidRPr="00CF5BB6">
        <w:rPr>
          <w:rFonts w:asciiTheme="majorBidi" w:hAnsiTheme="majorBidi" w:cs="Times New Roman"/>
          <w:rtl/>
          <w:lang w:bidi="he-IL"/>
        </w:rPr>
        <w:t>‏</w:t>
      </w:r>
    </w:p>
    <w:p w14:paraId="2681768C" w14:textId="4CF16F50" w:rsidR="00143CE0" w:rsidRPr="007A10C4" w:rsidRDefault="00143CE0" w:rsidP="00143CE0">
      <w:pPr>
        <w:spacing w:after="120" w:line="240" w:lineRule="auto"/>
        <w:ind w:left="284" w:hanging="284"/>
        <w:jc w:val="both"/>
        <w:rPr>
          <w:rFonts w:asciiTheme="majorBidi" w:hAnsiTheme="majorBidi" w:cstheme="majorBidi"/>
          <w:rtl/>
          <w:lang w:bidi="he-IL"/>
        </w:rPr>
      </w:pPr>
      <w:r w:rsidRPr="007A10C4">
        <w:rPr>
          <w:rFonts w:asciiTheme="majorBidi" w:hAnsiTheme="majorBidi" w:cstheme="majorBidi"/>
          <w:lang w:bidi="he-IL"/>
        </w:rPr>
        <w:t xml:space="preserve">Florin, J., Lubatkin, M., Schulze, W. (2003). </w:t>
      </w:r>
      <w:r w:rsidRPr="007A10C4">
        <w:rPr>
          <w:rFonts w:asciiTheme="majorBidi" w:hAnsiTheme="majorBidi" w:cstheme="majorBidi"/>
          <w:i/>
          <w:iCs/>
          <w:lang w:bidi="he-IL"/>
        </w:rPr>
        <w:t>A social capital model of high growth ventures. Academy of Management Journal, 46</w:t>
      </w:r>
      <w:r w:rsidRPr="007A10C4">
        <w:rPr>
          <w:rFonts w:asciiTheme="majorBidi" w:hAnsiTheme="majorBidi" w:cstheme="majorBidi"/>
          <w:lang w:bidi="he-IL"/>
        </w:rPr>
        <w:t>(3), 374–384.</w:t>
      </w:r>
      <w:r w:rsidRPr="007A10C4">
        <w:rPr>
          <w:rFonts w:asciiTheme="majorBidi" w:hAnsiTheme="majorBidi" w:cstheme="majorBidi"/>
          <w:rtl/>
          <w:lang w:bidi="he-IL"/>
        </w:rPr>
        <w:t>‏</w:t>
      </w:r>
    </w:p>
    <w:p w14:paraId="74E8877A" w14:textId="77777777" w:rsidR="00B6214D" w:rsidRDefault="00B6214D" w:rsidP="00143CE0">
      <w:pPr>
        <w:spacing w:after="120" w:line="240" w:lineRule="auto"/>
        <w:ind w:left="284" w:hanging="284"/>
        <w:jc w:val="both"/>
        <w:rPr>
          <w:rFonts w:asciiTheme="majorBidi" w:hAnsiTheme="majorBidi" w:cstheme="majorBidi"/>
          <w:lang w:bidi="he-IL"/>
        </w:rPr>
      </w:pPr>
      <w:r w:rsidRPr="00B6214D">
        <w:rPr>
          <w:rFonts w:asciiTheme="majorBidi" w:hAnsiTheme="majorBidi" w:cstheme="majorBidi"/>
          <w:lang w:bidi="he-IL"/>
        </w:rPr>
        <w:lastRenderedPageBreak/>
        <w:t xml:space="preserve">Ghorashi, H., &amp; Asghari, R. (2019). Minimum Viable Accelerator: Planning, Starting and Improving Startup Accelerator Programs under a Lean Approach. </w:t>
      </w:r>
      <w:r w:rsidRPr="003F76EE">
        <w:rPr>
          <w:rFonts w:asciiTheme="majorBidi" w:hAnsiTheme="majorBidi" w:cstheme="majorBidi"/>
          <w:i/>
          <w:iCs/>
          <w:lang w:bidi="he-IL"/>
        </w:rPr>
        <w:t>American Journal of Management, 19</w:t>
      </w:r>
      <w:r w:rsidRPr="00B6214D">
        <w:rPr>
          <w:rFonts w:asciiTheme="majorBidi" w:hAnsiTheme="majorBidi" w:cstheme="majorBidi"/>
          <w:lang w:bidi="he-IL"/>
        </w:rPr>
        <w:t>(2).</w:t>
      </w:r>
      <w:r w:rsidRPr="00B6214D">
        <w:rPr>
          <w:rFonts w:asciiTheme="majorBidi" w:hAnsiTheme="majorBidi" w:cs="Times New Roman"/>
          <w:rtl/>
          <w:lang w:bidi="he-IL"/>
        </w:rPr>
        <w:t>‏</w:t>
      </w:r>
    </w:p>
    <w:p w14:paraId="4FAD9CAB" w14:textId="26C529FD"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Greve, A., &amp; Salaff, J. W. (2003). Social networks and entrepreneurship. </w:t>
      </w:r>
      <w:r w:rsidRPr="007A10C4">
        <w:rPr>
          <w:rFonts w:asciiTheme="majorBidi" w:hAnsiTheme="majorBidi" w:cstheme="majorBidi"/>
          <w:i/>
          <w:iCs/>
          <w:lang w:bidi="he-IL"/>
        </w:rPr>
        <w:t>Entrepreneurship Theory and Practice, 28</w:t>
      </w:r>
      <w:r w:rsidRPr="007A10C4">
        <w:rPr>
          <w:rFonts w:asciiTheme="majorBidi" w:hAnsiTheme="majorBidi" w:cstheme="majorBidi"/>
          <w:lang w:bidi="he-IL"/>
        </w:rPr>
        <w:t>(1), 1–22.</w:t>
      </w:r>
      <w:r w:rsidRPr="007A10C4">
        <w:rPr>
          <w:rFonts w:asciiTheme="majorBidi" w:hAnsiTheme="majorBidi" w:cstheme="majorBidi"/>
          <w:rtl/>
          <w:lang w:bidi="he-IL"/>
        </w:rPr>
        <w:t>‏</w:t>
      </w:r>
      <w:r w:rsidRPr="007A10C4">
        <w:rPr>
          <w:rFonts w:asciiTheme="majorBidi" w:hAnsiTheme="majorBidi" w:cstheme="majorBidi"/>
          <w:lang w:bidi="he-IL"/>
        </w:rPr>
        <w:t xml:space="preserve"> </w:t>
      </w:r>
    </w:p>
    <w:p w14:paraId="526034B8"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Gupta, V. K., Turban, D., Wasti, S. A., &amp; Sikdar, A. (2009). The role of gender stereotypes in perceptions of entrepreneurs and intentions. </w:t>
      </w:r>
      <w:r w:rsidRPr="007A10C4">
        <w:rPr>
          <w:rFonts w:asciiTheme="majorBidi" w:hAnsiTheme="majorBidi" w:cstheme="majorBidi"/>
          <w:i/>
          <w:iCs/>
          <w:lang w:bidi="he-IL"/>
        </w:rPr>
        <w:t>Entrepreneurship Theory and Practice, 33</w:t>
      </w:r>
      <w:r w:rsidRPr="007A10C4">
        <w:rPr>
          <w:rFonts w:asciiTheme="majorBidi" w:hAnsiTheme="majorBidi" w:cstheme="majorBidi"/>
          <w:lang w:bidi="he-IL"/>
        </w:rPr>
        <w:t>(2), 397–417.</w:t>
      </w:r>
    </w:p>
    <w:p w14:paraId="4CE4F571" w14:textId="6DCA40B4" w:rsidR="000E4A29" w:rsidRDefault="000E4A29" w:rsidP="00143CE0">
      <w:pPr>
        <w:spacing w:after="120" w:line="240" w:lineRule="auto"/>
        <w:ind w:left="284" w:hanging="284"/>
        <w:jc w:val="both"/>
        <w:rPr>
          <w:rFonts w:asciiTheme="majorBidi" w:hAnsiTheme="majorBidi" w:cstheme="majorBidi"/>
          <w:lang w:bidi="he-IL"/>
        </w:rPr>
      </w:pPr>
      <w:bookmarkStart w:id="35" w:name="_Hlk37351952"/>
      <w:r w:rsidRPr="000E4A29">
        <w:rPr>
          <w:rFonts w:asciiTheme="majorBidi" w:hAnsiTheme="majorBidi" w:cstheme="majorBidi"/>
          <w:lang w:bidi="he-IL"/>
        </w:rPr>
        <w:t xml:space="preserve">Guzman, J., &amp; Kacperczyk, A. O. (2019). Gender gap in entrepreneurship. </w:t>
      </w:r>
      <w:r w:rsidRPr="003F76EE">
        <w:rPr>
          <w:rFonts w:asciiTheme="majorBidi" w:hAnsiTheme="majorBidi" w:cstheme="majorBidi"/>
          <w:i/>
          <w:iCs/>
          <w:lang w:bidi="he-IL"/>
        </w:rPr>
        <w:t>Research Policy, 48</w:t>
      </w:r>
      <w:r w:rsidRPr="000E4A29">
        <w:rPr>
          <w:rFonts w:asciiTheme="majorBidi" w:hAnsiTheme="majorBidi" w:cstheme="majorBidi"/>
          <w:lang w:bidi="he-IL"/>
        </w:rPr>
        <w:t>(7), 1666-1680.</w:t>
      </w:r>
      <w:r w:rsidRPr="000E4A29">
        <w:rPr>
          <w:rFonts w:asciiTheme="majorBidi" w:hAnsiTheme="majorBidi" w:cs="Times New Roman"/>
          <w:rtl/>
          <w:lang w:bidi="he-IL"/>
        </w:rPr>
        <w:t>‏</w:t>
      </w:r>
    </w:p>
    <w:bookmarkEnd w:id="35"/>
    <w:p w14:paraId="4FD36690" w14:textId="1827E0BA"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Hamilton, E. (2011), Entrepreneurial learning in family business: A situated learning perspective, </w:t>
      </w:r>
      <w:r w:rsidRPr="007A10C4">
        <w:rPr>
          <w:rFonts w:asciiTheme="majorBidi" w:hAnsiTheme="majorBidi" w:cstheme="majorBidi"/>
          <w:i/>
          <w:iCs/>
          <w:lang w:bidi="he-IL"/>
        </w:rPr>
        <w:t>Journal of Small Business and Enterprise Development, 18</w:t>
      </w:r>
      <w:r w:rsidRPr="007A10C4">
        <w:rPr>
          <w:rFonts w:asciiTheme="majorBidi" w:hAnsiTheme="majorBidi" w:cstheme="majorBidi"/>
          <w:lang w:bidi="he-IL"/>
        </w:rPr>
        <w:t>(1), 8–26.</w:t>
      </w:r>
    </w:p>
    <w:p w14:paraId="7C12757B"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Hechavarria, D. M., Renko, M., &amp; Matthews, C. H. (2012). The nascent entrepreneurship hub: goals, entrepreneurial self-</w:t>
      </w:r>
      <w:proofErr w:type="gramStart"/>
      <w:r w:rsidRPr="007A10C4">
        <w:rPr>
          <w:rFonts w:asciiTheme="majorBidi" w:hAnsiTheme="majorBidi" w:cstheme="majorBidi"/>
          <w:lang w:bidi="he-IL"/>
        </w:rPr>
        <w:t>efficacy</w:t>
      </w:r>
      <w:proofErr w:type="gramEnd"/>
      <w:r w:rsidRPr="007A10C4">
        <w:rPr>
          <w:rFonts w:asciiTheme="majorBidi" w:hAnsiTheme="majorBidi" w:cstheme="majorBidi"/>
          <w:lang w:bidi="he-IL"/>
        </w:rPr>
        <w:t xml:space="preserve"> and start-up outcomes. </w:t>
      </w:r>
      <w:r w:rsidRPr="007A10C4">
        <w:rPr>
          <w:rFonts w:asciiTheme="majorBidi" w:hAnsiTheme="majorBidi" w:cstheme="majorBidi"/>
          <w:i/>
          <w:iCs/>
          <w:lang w:bidi="he-IL"/>
        </w:rPr>
        <w:t>Small Business Economics, 39</w:t>
      </w:r>
      <w:r w:rsidRPr="007A10C4">
        <w:rPr>
          <w:rFonts w:asciiTheme="majorBidi" w:hAnsiTheme="majorBidi" w:cstheme="majorBidi"/>
          <w:lang w:bidi="he-IL"/>
        </w:rPr>
        <w:t>(3), 685–701.</w:t>
      </w:r>
      <w:r w:rsidRPr="007A10C4">
        <w:rPr>
          <w:rFonts w:asciiTheme="majorBidi" w:hAnsiTheme="majorBidi" w:cstheme="majorBidi"/>
          <w:rtl/>
          <w:lang w:bidi="he-IL"/>
        </w:rPr>
        <w:t>‏</w:t>
      </w:r>
    </w:p>
    <w:p w14:paraId="6B31E159" w14:textId="44E0851D"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Hechavarría, D., Bullough, A., Brush, C., &amp; Edelman, L. (2019). High growth </w:t>
      </w:r>
      <w:r w:rsidR="000D1401">
        <w:rPr>
          <w:rFonts w:asciiTheme="majorBidi" w:hAnsiTheme="majorBidi" w:cstheme="majorBidi"/>
          <w:lang w:bidi="he-IL"/>
        </w:rPr>
        <w:t>female</w:t>
      </w:r>
      <w:r w:rsidRPr="007A10C4">
        <w:rPr>
          <w:rFonts w:asciiTheme="majorBidi" w:hAnsiTheme="majorBidi" w:cstheme="majorBidi"/>
          <w:lang w:bidi="he-IL"/>
        </w:rPr>
        <w:t xml:space="preserve">’s entrepreneurship: fueling social and economic development. </w:t>
      </w:r>
      <w:r w:rsidRPr="007A10C4">
        <w:rPr>
          <w:rFonts w:asciiTheme="majorBidi" w:hAnsiTheme="majorBidi" w:cstheme="majorBidi"/>
          <w:i/>
          <w:iCs/>
          <w:lang w:bidi="he-IL"/>
        </w:rPr>
        <w:t>Journal of Small Business Management, 57</w:t>
      </w:r>
      <w:r w:rsidRPr="007A10C4">
        <w:rPr>
          <w:rFonts w:asciiTheme="majorBidi" w:hAnsiTheme="majorBidi" w:cstheme="majorBidi"/>
          <w:lang w:bidi="he-IL"/>
        </w:rPr>
        <w:t xml:space="preserve">(1), 5–13. </w:t>
      </w:r>
    </w:p>
    <w:p w14:paraId="739F024C"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Hoang, H., &amp; Antoncic, B. (2003). Network-based research in entrepreneurship: a critical review. </w:t>
      </w:r>
      <w:r w:rsidRPr="007A10C4">
        <w:rPr>
          <w:rFonts w:asciiTheme="majorBidi" w:hAnsiTheme="majorBidi" w:cstheme="majorBidi"/>
          <w:i/>
          <w:iCs/>
          <w:lang w:bidi="he-IL"/>
        </w:rPr>
        <w:t>Journal of Business Venturing 18</w:t>
      </w:r>
      <w:r w:rsidRPr="007A10C4">
        <w:rPr>
          <w:rFonts w:asciiTheme="majorBidi" w:hAnsiTheme="majorBidi" w:cstheme="majorBidi"/>
          <w:lang w:bidi="he-IL"/>
        </w:rPr>
        <w:t>, 165–187.</w:t>
      </w:r>
    </w:p>
    <w:p w14:paraId="36281E43" w14:textId="77777777" w:rsidR="00143CE0" w:rsidRPr="007A10C4" w:rsidRDefault="00143CE0" w:rsidP="00143CE0">
      <w:pPr>
        <w:spacing w:after="120" w:line="240" w:lineRule="auto"/>
        <w:ind w:left="284" w:hanging="284"/>
        <w:jc w:val="both"/>
        <w:rPr>
          <w:rFonts w:asciiTheme="majorBidi" w:hAnsiTheme="majorBidi" w:cstheme="majorBidi"/>
          <w:lang w:bidi="he-IL"/>
        </w:rPr>
      </w:pPr>
      <w:bookmarkStart w:id="36" w:name="_Hlk24535183"/>
      <w:r w:rsidRPr="007A10C4">
        <w:rPr>
          <w:rFonts w:asciiTheme="majorBidi" w:hAnsiTheme="majorBidi" w:cstheme="majorBidi"/>
          <w:lang w:bidi="he-IL"/>
        </w:rPr>
        <w:t xml:space="preserve">ICIC (2016). </w:t>
      </w:r>
      <w:r w:rsidRPr="007A10C4">
        <w:rPr>
          <w:rFonts w:asciiTheme="majorBidi" w:hAnsiTheme="majorBidi" w:cstheme="majorBidi"/>
          <w:i/>
          <w:iCs/>
          <w:lang w:bidi="he-IL"/>
        </w:rPr>
        <w:t>Creating Inclusive High-Tech Incubators and Accelerators</w:t>
      </w:r>
      <w:r w:rsidRPr="007A10C4">
        <w:rPr>
          <w:rFonts w:asciiTheme="majorBidi" w:hAnsiTheme="majorBidi" w:cstheme="majorBidi"/>
          <w:lang w:bidi="he-IL"/>
        </w:rPr>
        <w:t>. http://icic.org/wp-content/uploads/2016/05/ICIC_JPMC_Incubators_post.pdf</w:t>
      </w:r>
      <w:r w:rsidRPr="007A10C4" w:rsidDel="00227533">
        <w:rPr>
          <w:rFonts w:asciiTheme="majorBidi" w:hAnsiTheme="majorBidi" w:cstheme="majorBidi"/>
          <w:lang w:bidi="he-IL"/>
        </w:rPr>
        <w:t xml:space="preserve"> </w:t>
      </w:r>
    </w:p>
    <w:p w14:paraId="3FE0A2CF" w14:textId="069CEC50" w:rsidR="00446F3E" w:rsidRDefault="00446F3E" w:rsidP="00143CE0">
      <w:pPr>
        <w:spacing w:after="120" w:line="240" w:lineRule="auto"/>
        <w:ind w:left="284" w:hanging="284"/>
        <w:jc w:val="both"/>
        <w:rPr>
          <w:rFonts w:asciiTheme="majorBidi" w:hAnsiTheme="majorBidi" w:cstheme="majorBidi"/>
          <w:lang w:bidi="he-IL"/>
        </w:rPr>
      </w:pPr>
      <w:r w:rsidRPr="00446F3E">
        <w:rPr>
          <w:rFonts w:asciiTheme="majorBidi" w:hAnsiTheme="majorBidi" w:cstheme="majorBidi"/>
          <w:lang w:bidi="he-IL"/>
        </w:rPr>
        <w:t>Isabelle, D. (2013). Key factors affecting a technology entrepreneur's choice of incubator or accelerator. Technology innovation management review, 16-22.</w:t>
      </w:r>
      <w:r w:rsidRPr="00446F3E">
        <w:rPr>
          <w:rFonts w:asciiTheme="majorBidi" w:hAnsiTheme="majorBidi" w:cs="Times New Roman"/>
          <w:rtl/>
          <w:lang w:bidi="he-IL"/>
        </w:rPr>
        <w:t>‏</w:t>
      </w:r>
    </w:p>
    <w:p w14:paraId="3C1DC589" w14:textId="68DD5B2A" w:rsidR="00143CE0"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IVC Research Center (2018, April 8). </w:t>
      </w:r>
      <w:r w:rsidRPr="007A10C4">
        <w:rPr>
          <w:rFonts w:asciiTheme="majorBidi" w:hAnsiTheme="majorBidi" w:cstheme="majorBidi"/>
          <w:i/>
          <w:iCs/>
          <w:lang w:bidi="he-IL"/>
        </w:rPr>
        <w:t>IVC special review–</w:t>
      </w:r>
      <w:r w:rsidR="000D1401">
        <w:rPr>
          <w:rFonts w:asciiTheme="majorBidi" w:hAnsiTheme="majorBidi" w:cstheme="majorBidi"/>
          <w:i/>
          <w:iCs/>
          <w:lang w:bidi="he-IL"/>
        </w:rPr>
        <w:t>Female</w:t>
      </w:r>
      <w:r w:rsidRPr="007A10C4">
        <w:rPr>
          <w:rFonts w:asciiTheme="majorBidi" w:hAnsiTheme="majorBidi" w:cstheme="majorBidi"/>
          <w:i/>
          <w:iCs/>
          <w:lang w:bidi="he-IL"/>
        </w:rPr>
        <w:t>: An under-represented minority in the Israeli high-tech sector</w:t>
      </w:r>
      <w:r w:rsidRPr="007A10C4">
        <w:rPr>
          <w:rFonts w:asciiTheme="majorBidi" w:hAnsiTheme="majorBidi" w:cstheme="majorBidi"/>
          <w:lang w:bidi="he-IL"/>
        </w:rPr>
        <w:t>. IVC-online.</w:t>
      </w:r>
      <w:r w:rsidR="00E16929">
        <w:rPr>
          <w:rFonts w:asciiTheme="majorBidi" w:hAnsiTheme="majorBidi" w:cstheme="majorBidi"/>
          <w:lang w:bidi="he-IL"/>
        </w:rPr>
        <w:t xml:space="preserve"> </w:t>
      </w:r>
      <w:r w:rsidR="00E16929" w:rsidRPr="00E16929">
        <w:rPr>
          <w:rFonts w:asciiTheme="majorBidi" w:hAnsiTheme="majorBidi" w:cstheme="majorBidi"/>
          <w:lang w:bidi="he-IL"/>
        </w:rPr>
        <w:t>Retrieved from http://www.ivc-online.com/Research-Center/News-PR/News-Archive/nid/0dc5ed66-fb3a-e811-80e4-00155d0b832c</w:t>
      </w:r>
    </w:p>
    <w:p w14:paraId="353A694A" w14:textId="27F0CEDC" w:rsidR="00E16929" w:rsidRDefault="00E16929" w:rsidP="00E14EAD">
      <w:pPr>
        <w:spacing w:after="120" w:line="240" w:lineRule="auto"/>
        <w:ind w:left="284" w:hanging="284"/>
        <w:rPr>
          <w:rFonts w:asciiTheme="majorBidi" w:hAnsiTheme="majorBidi" w:cstheme="majorBidi"/>
          <w:lang w:bidi="he-IL"/>
        </w:rPr>
      </w:pPr>
      <w:r w:rsidRPr="007A10C4">
        <w:rPr>
          <w:rFonts w:asciiTheme="majorBidi" w:hAnsiTheme="majorBidi" w:cstheme="majorBidi"/>
          <w:lang w:bidi="he-IL"/>
        </w:rPr>
        <w:t>IVC Research Center (201</w:t>
      </w:r>
      <w:r>
        <w:rPr>
          <w:rFonts w:asciiTheme="majorBidi" w:hAnsiTheme="majorBidi" w:cstheme="majorBidi"/>
          <w:lang w:bidi="he-IL"/>
        </w:rPr>
        <w:t>9</w:t>
      </w:r>
      <w:r w:rsidRPr="007A10C4">
        <w:rPr>
          <w:rFonts w:asciiTheme="majorBidi" w:hAnsiTheme="majorBidi" w:cstheme="majorBidi"/>
          <w:lang w:bidi="he-IL"/>
        </w:rPr>
        <w:t xml:space="preserve">, </w:t>
      </w:r>
      <w:r>
        <w:rPr>
          <w:rFonts w:asciiTheme="majorBidi" w:hAnsiTheme="majorBidi" w:cstheme="majorBidi"/>
          <w:lang w:bidi="he-IL"/>
        </w:rPr>
        <w:t>May</w:t>
      </w:r>
      <w:r w:rsidRPr="007A10C4">
        <w:rPr>
          <w:rFonts w:asciiTheme="majorBidi" w:hAnsiTheme="majorBidi" w:cstheme="majorBidi"/>
          <w:lang w:bidi="he-IL"/>
        </w:rPr>
        <w:t xml:space="preserve"> </w:t>
      </w:r>
      <w:r>
        <w:rPr>
          <w:rFonts w:asciiTheme="majorBidi" w:hAnsiTheme="majorBidi" w:cstheme="majorBidi"/>
          <w:lang w:bidi="he-IL"/>
        </w:rPr>
        <w:t>9</w:t>
      </w:r>
      <w:r w:rsidRPr="007A10C4">
        <w:rPr>
          <w:rFonts w:asciiTheme="majorBidi" w:hAnsiTheme="majorBidi" w:cstheme="majorBidi"/>
          <w:lang w:bidi="he-IL"/>
        </w:rPr>
        <w:t xml:space="preserve">). </w:t>
      </w:r>
      <w:r w:rsidRPr="007A10C4">
        <w:rPr>
          <w:rFonts w:asciiTheme="majorBidi" w:hAnsiTheme="majorBidi" w:cstheme="majorBidi"/>
          <w:i/>
          <w:iCs/>
          <w:lang w:bidi="he-IL"/>
        </w:rPr>
        <w:t>IVC special review</w:t>
      </w:r>
      <w:r w:rsidRPr="00E16929">
        <w:rPr>
          <w:rFonts w:asciiTheme="majorBidi" w:hAnsiTheme="majorBidi" w:cstheme="majorBidi"/>
          <w:lang w:bidi="he-IL"/>
        </w:rPr>
        <w:t xml:space="preserve"> Israel's 71st Independence Day – local high-tech industry's achievements 1997-2019"</w:t>
      </w:r>
      <w:r>
        <w:rPr>
          <w:rFonts w:asciiTheme="majorBidi" w:hAnsiTheme="majorBidi" w:cstheme="majorBidi"/>
          <w:lang w:bidi="he-IL"/>
        </w:rPr>
        <w:t xml:space="preserve">. </w:t>
      </w:r>
      <w:r w:rsidRPr="007A10C4">
        <w:rPr>
          <w:rFonts w:asciiTheme="majorBidi" w:hAnsiTheme="majorBidi" w:cstheme="majorBidi"/>
          <w:lang w:bidi="he-IL"/>
        </w:rPr>
        <w:t>IVC-online.</w:t>
      </w:r>
      <w:r w:rsidR="00E14EAD">
        <w:rPr>
          <w:rFonts w:asciiTheme="majorBidi" w:hAnsiTheme="majorBidi" w:cstheme="majorBidi"/>
          <w:lang w:bidi="he-IL"/>
        </w:rPr>
        <w:t xml:space="preserve"> </w:t>
      </w:r>
      <w:r w:rsidR="00E14EAD" w:rsidRPr="00E16929">
        <w:rPr>
          <w:rFonts w:asciiTheme="majorBidi" w:hAnsiTheme="majorBidi" w:cstheme="majorBidi"/>
          <w:lang w:bidi="he-IL"/>
        </w:rPr>
        <w:t xml:space="preserve">Retrieved from </w:t>
      </w:r>
      <w:r w:rsidR="00E14EAD" w:rsidRPr="00E14EAD">
        <w:rPr>
          <w:rFonts w:asciiTheme="majorBidi" w:hAnsiTheme="majorBidi" w:cstheme="majorBidi"/>
          <w:lang w:bidi="he-IL"/>
        </w:rPr>
        <w:t>https://www.ivc-online.com/Portals/0/RC/POSTS/Israel's%2071st%20independence%20day%20post.pdf</w:t>
      </w:r>
    </w:p>
    <w:bookmarkEnd w:id="36"/>
    <w:p w14:paraId="5D2FE066" w14:textId="3AF47109" w:rsidR="00143CE0" w:rsidRPr="007A10C4" w:rsidRDefault="00143CE0" w:rsidP="00143CE0">
      <w:pPr>
        <w:spacing w:after="120" w:line="240" w:lineRule="auto"/>
        <w:ind w:left="284" w:hanging="284"/>
        <w:jc w:val="both"/>
        <w:rPr>
          <w:rFonts w:asciiTheme="majorBidi" w:hAnsiTheme="majorBidi" w:cstheme="majorBidi"/>
          <w:b/>
          <w:bCs/>
          <w:rtl/>
          <w:lang w:bidi="he-IL"/>
        </w:rPr>
      </w:pPr>
      <w:r w:rsidRPr="007A10C4">
        <w:rPr>
          <w:rFonts w:asciiTheme="majorBidi" w:hAnsiTheme="majorBidi" w:cstheme="majorBidi"/>
          <w:lang w:bidi="he-IL"/>
        </w:rPr>
        <w:t xml:space="preserve">Jennings, J. E., &amp; Brush, C. G. (2013). Research on </w:t>
      </w:r>
      <w:r w:rsidR="000D1401">
        <w:rPr>
          <w:rFonts w:asciiTheme="majorBidi" w:hAnsiTheme="majorBidi" w:cstheme="majorBidi"/>
          <w:lang w:bidi="he-IL"/>
        </w:rPr>
        <w:t>female</w:t>
      </w:r>
      <w:r w:rsidRPr="007A10C4">
        <w:rPr>
          <w:rFonts w:asciiTheme="majorBidi" w:hAnsiTheme="majorBidi" w:cstheme="majorBidi"/>
          <w:lang w:bidi="he-IL"/>
        </w:rPr>
        <w:t xml:space="preserve"> entrepreneurs: challenges to (and from) the broader entrepreneurship literature? </w:t>
      </w:r>
      <w:r w:rsidRPr="007A10C4">
        <w:rPr>
          <w:rFonts w:asciiTheme="majorBidi" w:hAnsiTheme="majorBidi" w:cstheme="majorBidi"/>
          <w:i/>
          <w:iCs/>
          <w:lang w:bidi="he-IL"/>
        </w:rPr>
        <w:t>The Academy of Management Annals, 7</w:t>
      </w:r>
      <w:r w:rsidRPr="007A10C4">
        <w:rPr>
          <w:rFonts w:asciiTheme="majorBidi" w:hAnsiTheme="majorBidi" w:cstheme="majorBidi"/>
          <w:lang w:bidi="he-IL"/>
        </w:rPr>
        <w:t>(1), 663–715.</w:t>
      </w:r>
      <w:r w:rsidRPr="007A10C4">
        <w:rPr>
          <w:rFonts w:asciiTheme="majorBidi" w:hAnsiTheme="majorBidi" w:cstheme="majorBidi"/>
          <w:rtl/>
          <w:lang w:bidi="he-IL"/>
        </w:rPr>
        <w:t>‏</w:t>
      </w:r>
    </w:p>
    <w:p w14:paraId="10C09BC6" w14:textId="1AAF6926" w:rsidR="00143CE0" w:rsidRPr="007A10C4" w:rsidRDefault="00143CE0" w:rsidP="00143CE0">
      <w:pPr>
        <w:spacing w:after="120" w:line="240" w:lineRule="auto"/>
        <w:ind w:left="284" w:hanging="284"/>
        <w:jc w:val="both"/>
        <w:rPr>
          <w:rFonts w:asciiTheme="majorBidi" w:hAnsiTheme="majorBidi" w:cstheme="majorBidi"/>
          <w:lang w:bidi="he-IL"/>
        </w:rPr>
      </w:pPr>
      <w:bookmarkStart w:id="37" w:name="_Hlk25088603"/>
      <w:r w:rsidRPr="007A10C4">
        <w:rPr>
          <w:rFonts w:asciiTheme="majorBidi" w:hAnsiTheme="majorBidi" w:cstheme="majorBidi"/>
          <w:lang w:bidi="he-IL"/>
        </w:rPr>
        <w:t xml:space="preserve">Kanze, D., Huang, L., Conley, M. A., &amp; Higgins, E. T. (2018). We ask men to win and </w:t>
      </w:r>
      <w:r w:rsidR="000D1401">
        <w:rPr>
          <w:rFonts w:asciiTheme="majorBidi" w:hAnsiTheme="majorBidi" w:cstheme="majorBidi"/>
          <w:lang w:bidi="he-IL"/>
        </w:rPr>
        <w:t>female</w:t>
      </w:r>
      <w:r w:rsidRPr="007A10C4">
        <w:rPr>
          <w:rFonts w:asciiTheme="majorBidi" w:hAnsiTheme="majorBidi" w:cstheme="majorBidi"/>
          <w:lang w:bidi="he-IL"/>
        </w:rPr>
        <w:t xml:space="preserve"> not to lose: Closing the gender gap in startup funding. Academy of Management Journal, 61(2), 586-614.</w:t>
      </w:r>
      <w:r w:rsidRPr="007A10C4">
        <w:rPr>
          <w:rFonts w:asciiTheme="majorBidi" w:hAnsiTheme="majorBidi" w:cs="Times New Roman"/>
          <w:rtl/>
          <w:lang w:bidi="he-IL"/>
        </w:rPr>
        <w:t>‏</w:t>
      </w:r>
      <w:r w:rsidRPr="007A10C4">
        <w:rPr>
          <w:rFonts w:asciiTheme="majorBidi" w:hAnsiTheme="majorBidi" w:cstheme="majorBidi"/>
          <w:lang w:bidi="he-IL"/>
        </w:rPr>
        <w:t xml:space="preserve"> </w:t>
      </w:r>
    </w:p>
    <w:p w14:paraId="4824B1ED" w14:textId="794483D5"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Kelley, D., Baumer, B., Brush, C., Greene, P., Mah, M., Majbouri, M., Cole, M., Dean, M., &amp; Haevlow, R. (2017). </w:t>
      </w:r>
      <w:r w:rsidRPr="007A10C4">
        <w:rPr>
          <w:rFonts w:asciiTheme="majorBidi" w:hAnsiTheme="majorBidi" w:cstheme="majorBidi"/>
          <w:i/>
          <w:iCs/>
          <w:lang w:bidi="he-IL"/>
        </w:rPr>
        <w:t xml:space="preserve">Global Entrepreneurship Monitor 2016/2017 Report on </w:t>
      </w:r>
      <w:r w:rsidR="000D1401">
        <w:rPr>
          <w:rFonts w:asciiTheme="majorBidi" w:hAnsiTheme="majorBidi" w:cstheme="majorBidi"/>
          <w:i/>
          <w:iCs/>
          <w:lang w:bidi="he-IL"/>
        </w:rPr>
        <w:t>Female</w:t>
      </w:r>
      <w:r w:rsidRPr="007A10C4">
        <w:rPr>
          <w:rFonts w:asciiTheme="majorBidi" w:hAnsiTheme="majorBidi" w:cstheme="majorBidi"/>
          <w:i/>
          <w:iCs/>
          <w:lang w:bidi="he-IL"/>
        </w:rPr>
        <w:t>’s Entrepreneurship</w:t>
      </w:r>
      <w:r w:rsidRPr="007A10C4">
        <w:rPr>
          <w:rFonts w:asciiTheme="majorBidi" w:hAnsiTheme="majorBidi" w:cstheme="majorBidi"/>
          <w:lang w:bidi="he-IL"/>
        </w:rPr>
        <w:t xml:space="preserve">. Babson College. </w:t>
      </w:r>
    </w:p>
    <w:bookmarkEnd w:id="37"/>
    <w:p w14:paraId="452081C8" w14:textId="77777777" w:rsidR="006F7EA1" w:rsidRDefault="006F7EA1" w:rsidP="00143CE0">
      <w:pPr>
        <w:spacing w:after="120" w:line="240" w:lineRule="auto"/>
        <w:ind w:left="284" w:hanging="284"/>
        <w:jc w:val="both"/>
        <w:rPr>
          <w:rFonts w:asciiTheme="majorBidi" w:hAnsiTheme="majorBidi" w:cstheme="majorBidi"/>
          <w:lang w:bidi="he-IL"/>
        </w:rPr>
      </w:pPr>
      <w:r w:rsidRPr="006F7EA1">
        <w:rPr>
          <w:rFonts w:asciiTheme="majorBidi" w:hAnsiTheme="majorBidi" w:cstheme="majorBidi"/>
          <w:lang w:bidi="he-IL"/>
        </w:rPr>
        <w:t>Koch, A. J., D'Mello, S. D., &amp; Sackett, P. R. (2015). A meta-analysis of gender stereotypes and bias in experimental simulations of employment decision making. Journal of Applied Psychology, 100(1), 128.</w:t>
      </w:r>
      <w:r w:rsidRPr="006F7EA1">
        <w:rPr>
          <w:rFonts w:asciiTheme="majorBidi" w:hAnsiTheme="majorBidi" w:cs="Times New Roman"/>
          <w:rtl/>
          <w:lang w:bidi="he-IL"/>
        </w:rPr>
        <w:t>‏</w:t>
      </w:r>
      <w:r w:rsidRPr="006F7EA1">
        <w:rPr>
          <w:rFonts w:asciiTheme="majorBidi" w:hAnsiTheme="majorBidi" w:cstheme="majorBidi"/>
          <w:lang w:bidi="he-IL"/>
        </w:rPr>
        <w:t xml:space="preserve"> </w:t>
      </w:r>
    </w:p>
    <w:p w14:paraId="42CAB760" w14:textId="6AE0977D"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Kram, K. E. (1983). Phases of the mentor relationship. </w:t>
      </w:r>
      <w:r w:rsidRPr="007A10C4">
        <w:rPr>
          <w:rFonts w:asciiTheme="majorBidi" w:hAnsiTheme="majorBidi" w:cstheme="majorBidi"/>
          <w:i/>
          <w:iCs/>
          <w:lang w:bidi="he-IL"/>
        </w:rPr>
        <w:t>Academy of Management Journal, 26</w:t>
      </w:r>
      <w:r w:rsidRPr="007A10C4">
        <w:rPr>
          <w:rFonts w:asciiTheme="majorBidi" w:hAnsiTheme="majorBidi" w:cstheme="majorBidi"/>
          <w:lang w:bidi="he-IL"/>
        </w:rPr>
        <w:t>, 608–625.</w:t>
      </w:r>
    </w:p>
    <w:p w14:paraId="2BCE309D" w14:textId="77777777" w:rsidR="00B6214D" w:rsidRDefault="00B6214D" w:rsidP="00143CE0">
      <w:pPr>
        <w:spacing w:after="120" w:line="240" w:lineRule="auto"/>
        <w:ind w:left="284" w:hanging="284"/>
        <w:jc w:val="both"/>
        <w:rPr>
          <w:rFonts w:asciiTheme="majorBidi" w:hAnsiTheme="majorBidi" w:cstheme="majorBidi"/>
          <w:lang w:bidi="he-IL"/>
        </w:rPr>
      </w:pPr>
      <w:r w:rsidRPr="00B6214D">
        <w:rPr>
          <w:rFonts w:asciiTheme="majorBidi" w:hAnsiTheme="majorBidi" w:cstheme="majorBidi"/>
          <w:lang w:bidi="he-IL"/>
        </w:rPr>
        <w:t>Kuratko, D. F., Neubert, E., &amp; Marvel, M. R. (2020). Insights on the mentorship and coachability of entrepreneurs. Business Horizons.</w:t>
      </w:r>
      <w:r w:rsidRPr="00B6214D">
        <w:rPr>
          <w:rFonts w:asciiTheme="majorBidi" w:hAnsiTheme="majorBidi" w:cs="Times New Roman"/>
          <w:rtl/>
          <w:lang w:bidi="he-IL"/>
        </w:rPr>
        <w:t>‏</w:t>
      </w:r>
    </w:p>
    <w:p w14:paraId="75E9B563" w14:textId="42B81A1A"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Langowitz, N., &amp; Minniti, M. (2007). The entrepreneurial propensity of </w:t>
      </w:r>
      <w:r w:rsidR="000D1401">
        <w:rPr>
          <w:rFonts w:asciiTheme="majorBidi" w:hAnsiTheme="majorBidi" w:cstheme="majorBidi"/>
          <w:lang w:bidi="he-IL"/>
        </w:rPr>
        <w:t>female</w:t>
      </w:r>
      <w:r w:rsidRPr="007A10C4">
        <w:rPr>
          <w:rFonts w:asciiTheme="majorBidi" w:hAnsiTheme="majorBidi" w:cstheme="majorBidi"/>
          <w:lang w:bidi="he-IL"/>
        </w:rPr>
        <w:t xml:space="preserve">. </w:t>
      </w:r>
      <w:r w:rsidRPr="007A10C4">
        <w:rPr>
          <w:rFonts w:asciiTheme="majorBidi" w:hAnsiTheme="majorBidi" w:cstheme="majorBidi"/>
          <w:i/>
          <w:iCs/>
          <w:lang w:bidi="he-IL"/>
        </w:rPr>
        <w:t>Entrepreneurship theory and practice, 31</w:t>
      </w:r>
      <w:r w:rsidRPr="007A10C4">
        <w:rPr>
          <w:rFonts w:asciiTheme="majorBidi" w:hAnsiTheme="majorBidi" w:cstheme="majorBidi"/>
          <w:lang w:bidi="he-IL"/>
        </w:rPr>
        <w:t>(3), 341–364.</w:t>
      </w:r>
    </w:p>
    <w:p w14:paraId="6C016868" w14:textId="77777777" w:rsidR="00857385" w:rsidRDefault="00857385" w:rsidP="00143CE0">
      <w:pPr>
        <w:spacing w:after="120" w:line="240" w:lineRule="auto"/>
        <w:ind w:left="284" w:hanging="284"/>
        <w:jc w:val="both"/>
        <w:rPr>
          <w:rFonts w:asciiTheme="majorBidi" w:hAnsiTheme="majorBidi" w:cstheme="majorBidi"/>
          <w:lang w:bidi="he-IL"/>
        </w:rPr>
      </w:pPr>
      <w:r w:rsidRPr="00857385">
        <w:rPr>
          <w:rFonts w:asciiTheme="majorBidi" w:hAnsiTheme="majorBidi" w:cstheme="majorBidi"/>
          <w:lang w:bidi="he-IL"/>
        </w:rPr>
        <w:t>Linehan, M., &amp; Scullion, H. (2008). The development of female global managers: The role of mentoring and networking. Journal of business ethics, 83(1), 29-40.</w:t>
      </w:r>
      <w:r w:rsidRPr="00857385">
        <w:rPr>
          <w:rFonts w:asciiTheme="majorBidi" w:hAnsiTheme="majorBidi" w:cs="Times New Roman"/>
          <w:rtl/>
          <w:lang w:bidi="he-IL"/>
        </w:rPr>
        <w:t>‏</w:t>
      </w:r>
    </w:p>
    <w:p w14:paraId="21E09D2A" w14:textId="67EF8D02" w:rsidR="00143CE0" w:rsidRPr="007A10C4" w:rsidRDefault="00143CE0" w:rsidP="00143CE0">
      <w:pPr>
        <w:spacing w:after="120" w:line="240" w:lineRule="auto"/>
        <w:ind w:left="284" w:hanging="284"/>
        <w:jc w:val="both"/>
        <w:rPr>
          <w:rFonts w:asciiTheme="majorBidi" w:hAnsiTheme="majorBidi" w:cstheme="majorBidi"/>
          <w:rtl/>
          <w:lang w:bidi="he-IL"/>
        </w:rPr>
      </w:pPr>
      <w:r w:rsidRPr="007A10C4">
        <w:rPr>
          <w:rFonts w:asciiTheme="majorBidi" w:hAnsiTheme="majorBidi" w:cstheme="majorBidi"/>
          <w:lang w:bidi="he-IL"/>
        </w:rPr>
        <w:lastRenderedPageBreak/>
        <w:t xml:space="preserve">Littunen, H. (2000). Entrepreneurship and the characteristics of the entrepreneurial personality. </w:t>
      </w:r>
      <w:r w:rsidRPr="007A10C4">
        <w:rPr>
          <w:rFonts w:asciiTheme="majorBidi" w:hAnsiTheme="majorBidi" w:cstheme="majorBidi"/>
          <w:i/>
          <w:iCs/>
          <w:lang w:bidi="he-IL"/>
        </w:rPr>
        <w:t>International Journal of Entrepreneurial Behavior &amp; Research, 6</w:t>
      </w:r>
      <w:r w:rsidRPr="007A10C4">
        <w:rPr>
          <w:rFonts w:asciiTheme="majorBidi" w:hAnsiTheme="majorBidi" w:cstheme="majorBidi"/>
          <w:lang w:bidi="he-IL"/>
        </w:rPr>
        <w:t>(6), 295–310.</w:t>
      </w:r>
      <w:r w:rsidRPr="007A10C4">
        <w:rPr>
          <w:rFonts w:asciiTheme="majorBidi" w:hAnsiTheme="majorBidi" w:cstheme="majorBidi"/>
          <w:rtl/>
          <w:lang w:bidi="he-IL"/>
        </w:rPr>
        <w:t>‏</w:t>
      </w:r>
    </w:p>
    <w:p w14:paraId="40FA1406" w14:textId="77777777" w:rsidR="00143CE0" w:rsidRPr="007A10C4" w:rsidRDefault="00143CE0" w:rsidP="00143CE0">
      <w:pPr>
        <w:spacing w:after="120" w:line="240" w:lineRule="auto"/>
        <w:ind w:left="284" w:hanging="284"/>
        <w:jc w:val="both"/>
        <w:rPr>
          <w:rFonts w:asciiTheme="majorBidi" w:hAnsiTheme="majorBidi" w:cstheme="majorBidi"/>
          <w:rtl/>
          <w:lang w:bidi="he-IL"/>
        </w:rPr>
      </w:pPr>
      <w:bookmarkStart w:id="38" w:name="_Hlk24543721"/>
      <w:r w:rsidRPr="007A10C4">
        <w:rPr>
          <w:rFonts w:asciiTheme="majorBidi" w:hAnsiTheme="majorBidi" w:cstheme="majorBidi"/>
          <w:lang w:bidi="he-IL"/>
        </w:rPr>
        <w:t xml:space="preserve">Lounsbury, M., &amp; Glynn, M. A. (2001). Cultural entrepreneurship: Stories, legitimacy, and the acquisition of resources. </w:t>
      </w:r>
      <w:r w:rsidRPr="007A10C4">
        <w:rPr>
          <w:rFonts w:asciiTheme="majorBidi" w:hAnsiTheme="majorBidi" w:cstheme="majorBidi"/>
          <w:i/>
          <w:iCs/>
          <w:lang w:bidi="he-IL"/>
        </w:rPr>
        <w:t>Strategic Management Journal, 22</w:t>
      </w:r>
      <w:r w:rsidRPr="007A10C4">
        <w:rPr>
          <w:rFonts w:asciiTheme="majorBidi" w:hAnsiTheme="majorBidi" w:cstheme="majorBidi"/>
          <w:lang w:bidi="he-IL"/>
        </w:rPr>
        <w:t>(6‐7), 545–564.</w:t>
      </w:r>
      <w:r w:rsidRPr="007A10C4">
        <w:rPr>
          <w:rFonts w:asciiTheme="majorBidi" w:hAnsiTheme="majorBidi" w:cstheme="majorBidi"/>
          <w:rtl/>
          <w:lang w:bidi="he-IL"/>
        </w:rPr>
        <w:t>‏</w:t>
      </w:r>
    </w:p>
    <w:p w14:paraId="782A1C1B" w14:textId="77777777" w:rsidR="00EA3DD5" w:rsidRDefault="00EA3DD5" w:rsidP="00143CE0">
      <w:pPr>
        <w:spacing w:after="120" w:line="240" w:lineRule="auto"/>
        <w:ind w:left="284" w:hanging="284"/>
        <w:jc w:val="both"/>
        <w:rPr>
          <w:rFonts w:asciiTheme="majorBidi" w:hAnsiTheme="majorBidi" w:cstheme="majorBidi"/>
          <w:lang w:bidi="he-IL"/>
        </w:rPr>
      </w:pPr>
      <w:r w:rsidRPr="00EA3DD5">
        <w:rPr>
          <w:rFonts w:asciiTheme="majorBidi" w:hAnsiTheme="majorBidi" w:cstheme="majorBidi"/>
          <w:lang w:bidi="he-IL"/>
        </w:rPr>
        <w:t xml:space="preserve">Mansoori, Y., Karlsson, T., &amp; Lundqvist, M. (2019). The influence of the lean startup methodology on entrepreneur-coach relationships in the context of a startup accelerator. </w:t>
      </w:r>
      <w:r w:rsidRPr="00D051D4">
        <w:rPr>
          <w:rFonts w:asciiTheme="majorBidi" w:hAnsiTheme="majorBidi" w:cstheme="majorBidi"/>
          <w:i/>
          <w:iCs/>
          <w:lang w:bidi="he-IL"/>
        </w:rPr>
        <w:t>Technovation, 84</w:t>
      </w:r>
      <w:r w:rsidRPr="00EA3DD5">
        <w:rPr>
          <w:rFonts w:asciiTheme="majorBidi" w:hAnsiTheme="majorBidi" w:cstheme="majorBidi"/>
          <w:lang w:bidi="he-IL"/>
        </w:rPr>
        <w:t>, 37-47.</w:t>
      </w:r>
      <w:r w:rsidRPr="00EA3DD5">
        <w:rPr>
          <w:rFonts w:asciiTheme="majorBidi" w:hAnsiTheme="majorBidi" w:cs="Times New Roman"/>
          <w:rtl/>
          <w:lang w:bidi="he-IL"/>
        </w:rPr>
        <w:t>‏</w:t>
      </w:r>
      <w:r w:rsidRPr="00EA3DD5">
        <w:rPr>
          <w:rFonts w:asciiTheme="majorBidi" w:hAnsiTheme="majorBidi" w:cstheme="majorBidi"/>
          <w:lang w:bidi="he-IL"/>
        </w:rPr>
        <w:t xml:space="preserve"> </w:t>
      </w:r>
    </w:p>
    <w:p w14:paraId="02F813F4" w14:textId="493BDA02" w:rsidR="00F24831" w:rsidRDefault="00F24831" w:rsidP="00143CE0">
      <w:pPr>
        <w:spacing w:after="120" w:line="240" w:lineRule="auto"/>
        <w:ind w:left="284" w:hanging="284"/>
        <w:jc w:val="both"/>
        <w:rPr>
          <w:rFonts w:asciiTheme="majorBidi" w:hAnsiTheme="majorBidi" w:cstheme="majorBidi"/>
          <w:lang w:bidi="he-IL"/>
        </w:rPr>
      </w:pPr>
      <w:proofErr w:type="gramStart"/>
      <w:r w:rsidRPr="00F24831">
        <w:rPr>
          <w:rFonts w:asciiTheme="majorBidi" w:hAnsiTheme="majorBidi" w:cstheme="majorBidi"/>
          <w:lang w:bidi="he-IL"/>
        </w:rPr>
        <w:t>Marlow ,</w:t>
      </w:r>
      <w:proofErr w:type="gramEnd"/>
      <w:r w:rsidRPr="00F24831">
        <w:rPr>
          <w:rFonts w:asciiTheme="majorBidi" w:hAnsiTheme="majorBidi" w:cstheme="majorBidi"/>
          <w:lang w:bidi="he-IL"/>
        </w:rPr>
        <w:t xml:space="preserve"> S. </w:t>
      </w:r>
      <w:r w:rsidR="00EA3DD5">
        <w:rPr>
          <w:rFonts w:asciiTheme="majorBidi" w:hAnsiTheme="majorBidi" w:cstheme="majorBidi"/>
          <w:lang w:bidi="he-IL"/>
        </w:rPr>
        <w:t>&amp;</w:t>
      </w:r>
      <w:r w:rsidRPr="00F24831">
        <w:rPr>
          <w:rFonts w:asciiTheme="majorBidi" w:hAnsiTheme="majorBidi" w:cstheme="majorBidi"/>
          <w:lang w:bidi="he-IL"/>
        </w:rPr>
        <w:t xml:space="preserve"> McAdam, M. (2012), "Analyzing the influence of gender upon high‐technology venturing within the context of business incubation", </w:t>
      </w:r>
      <w:r w:rsidRPr="00D051D4">
        <w:rPr>
          <w:rFonts w:asciiTheme="majorBidi" w:hAnsiTheme="majorBidi" w:cstheme="majorBidi"/>
          <w:i/>
          <w:iCs/>
          <w:lang w:bidi="he-IL"/>
        </w:rPr>
        <w:t>Entrepreneurship Theory and Practice, 36</w:t>
      </w:r>
      <w:r w:rsidRPr="00F24831">
        <w:rPr>
          <w:rFonts w:asciiTheme="majorBidi" w:hAnsiTheme="majorBidi" w:cstheme="majorBidi"/>
          <w:lang w:bidi="he-IL"/>
        </w:rPr>
        <w:t>(4), pp. 655-676.</w:t>
      </w:r>
    </w:p>
    <w:p w14:paraId="54DEF3C2" w14:textId="58BA6D18" w:rsidR="00143CE0" w:rsidRPr="007A10C4" w:rsidRDefault="00143CE0" w:rsidP="00143CE0">
      <w:pPr>
        <w:spacing w:after="120" w:line="240" w:lineRule="auto"/>
        <w:ind w:left="284" w:hanging="284"/>
        <w:jc w:val="both"/>
        <w:rPr>
          <w:rFonts w:asciiTheme="majorBidi" w:hAnsiTheme="majorBidi" w:cstheme="majorBidi"/>
          <w:rtl/>
          <w:lang w:bidi="he-IL"/>
        </w:rPr>
      </w:pPr>
      <w:r w:rsidRPr="007A10C4">
        <w:rPr>
          <w:rFonts w:asciiTheme="majorBidi" w:hAnsiTheme="majorBidi" w:cstheme="majorBidi"/>
          <w:lang w:bidi="he-IL"/>
        </w:rPr>
        <w:t xml:space="preserve">Marlow, S., &amp; McAdam, M. (2015). Incubation or induction? Gendered identity work in the context of technology business incubation. </w:t>
      </w:r>
      <w:r w:rsidRPr="00D051D4">
        <w:rPr>
          <w:rFonts w:asciiTheme="majorBidi" w:hAnsiTheme="majorBidi" w:cstheme="majorBidi"/>
          <w:i/>
          <w:iCs/>
          <w:lang w:bidi="he-IL"/>
        </w:rPr>
        <w:t>Entrepreneurship Theory and Practice, 39</w:t>
      </w:r>
      <w:r w:rsidRPr="007A10C4">
        <w:rPr>
          <w:rFonts w:asciiTheme="majorBidi" w:hAnsiTheme="majorBidi" w:cstheme="majorBidi"/>
          <w:lang w:bidi="he-IL"/>
        </w:rPr>
        <w:t>(4), 791-816.</w:t>
      </w:r>
      <w:r w:rsidRPr="007A10C4">
        <w:rPr>
          <w:rFonts w:asciiTheme="majorBidi" w:hAnsiTheme="majorBidi" w:cs="Times New Roman"/>
          <w:rtl/>
          <w:lang w:bidi="he-IL"/>
        </w:rPr>
        <w:t>‏</w:t>
      </w:r>
    </w:p>
    <w:p w14:paraId="083A418E"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Marlow, S., &amp; Swail, J. (2014). Gender, risk and finance: why can't a woman be more like a </w:t>
      </w:r>
      <w:proofErr w:type="gramStart"/>
      <w:r w:rsidRPr="007A10C4">
        <w:rPr>
          <w:rFonts w:asciiTheme="majorBidi" w:hAnsiTheme="majorBidi" w:cstheme="majorBidi"/>
          <w:lang w:bidi="he-IL"/>
        </w:rPr>
        <w:t>man?.</w:t>
      </w:r>
      <w:proofErr w:type="gramEnd"/>
      <w:r w:rsidRPr="007A10C4">
        <w:rPr>
          <w:rFonts w:asciiTheme="majorBidi" w:hAnsiTheme="majorBidi" w:cstheme="majorBidi"/>
          <w:lang w:bidi="he-IL"/>
        </w:rPr>
        <w:t xml:space="preserve"> </w:t>
      </w:r>
      <w:r w:rsidRPr="00D051D4">
        <w:rPr>
          <w:rFonts w:asciiTheme="majorBidi" w:hAnsiTheme="majorBidi" w:cstheme="majorBidi"/>
          <w:i/>
          <w:iCs/>
          <w:lang w:bidi="he-IL"/>
        </w:rPr>
        <w:t>Entrepreneurship &amp; Regional Development, 26</w:t>
      </w:r>
      <w:r w:rsidRPr="007A10C4">
        <w:rPr>
          <w:rFonts w:asciiTheme="majorBidi" w:hAnsiTheme="majorBidi" w:cstheme="majorBidi"/>
          <w:lang w:bidi="he-IL"/>
        </w:rPr>
        <w:t>(1-2), 80-96.</w:t>
      </w:r>
      <w:r w:rsidRPr="007A10C4">
        <w:rPr>
          <w:rFonts w:asciiTheme="majorBidi" w:hAnsiTheme="majorBidi" w:cs="Times New Roman"/>
          <w:rtl/>
          <w:lang w:bidi="he-IL"/>
        </w:rPr>
        <w:t>‏</w:t>
      </w:r>
      <w:r w:rsidRPr="007A10C4">
        <w:rPr>
          <w:rFonts w:asciiTheme="majorBidi" w:hAnsiTheme="majorBidi" w:cstheme="majorBidi"/>
          <w:lang w:bidi="he-IL"/>
        </w:rPr>
        <w:t xml:space="preserve"> </w:t>
      </w:r>
    </w:p>
    <w:p w14:paraId="6280333E" w14:textId="6B3AB52D" w:rsidR="00C341E8" w:rsidRDefault="00C341E8" w:rsidP="00143CE0">
      <w:pPr>
        <w:spacing w:after="120" w:line="240" w:lineRule="auto"/>
        <w:ind w:left="284" w:hanging="284"/>
        <w:jc w:val="both"/>
        <w:rPr>
          <w:rFonts w:asciiTheme="majorBidi" w:hAnsiTheme="majorBidi" w:cstheme="majorBidi"/>
          <w:lang w:bidi="he-IL"/>
        </w:rPr>
      </w:pPr>
      <w:bookmarkStart w:id="39" w:name="_Hlk24554804"/>
      <w:bookmarkEnd w:id="38"/>
      <w:r w:rsidRPr="00704DB5">
        <w:rPr>
          <w:rFonts w:asciiTheme="majorBidi" w:hAnsiTheme="majorBidi" w:cstheme="majorBidi"/>
          <w:lang w:bidi="he-IL"/>
        </w:rPr>
        <w:t xml:space="preserve">McAdam, M., Harrison, R. T., &amp; Leitch, C. M. (2019). Stories from the field: Women's networking as gender capital in entrepreneurial ecosystems. </w:t>
      </w:r>
      <w:r w:rsidRPr="00704DB5">
        <w:rPr>
          <w:rFonts w:asciiTheme="majorBidi" w:hAnsiTheme="majorBidi" w:cstheme="majorBidi"/>
          <w:i/>
          <w:iCs/>
          <w:lang w:bidi="he-IL"/>
        </w:rPr>
        <w:t>Small Business Economics, 53</w:t>
      </w:r>
      <w:r w:rsidRPr="00704DB5">
        <w:rPr>
          <w:rFonts w:asciiTheme="majorBidi" w:hAnsiTheme="majorBidi" w:cstheme="majorBidi"/>
          <w:lang w:bidi="he-IL"/>
        </w:rPr>
        <w:t>(2), 459-474. </w:t>
      </w:r>
    </w:p>
    <w:p w14:paraId="123CD2E5" w14:textId="77777777" w:rsidR="00F464B8" w:rsidRPr="003F76EE" w:rsidRDefault="00F464B8" w:rsidP="003F76EE">
      <w:pPr>
        <w:spacing w:after="120" w:line="240" w:lineRule="auto"/>
        <w:ind w:left="284" w:hanging="284"/>
        <w:jc w:val="both"/>
        <w:rPr>
          <w:rFonts w:asciiTheme="majorBidi" w:hAnsiTheme="majorBidi" w:cstheme="majorBidi"/>
          <w:lang w:bidi="he-IL"/>
        </w:rPr>
      </w:pPr>
      <w:r w:rsidRPr="003F76EE">
        <w:rPr>
          <w:rFonts w:asciiTheme="majorBidi" w:hAnsiTheme="majorBidi" w:cstheme="majorBidi"/>
          <w:lang w:bidi="he-IL"/>
        </w:rPr>
        <w:t xml:space="preserve">McAdam, M., &amp; McAdam, R. (2006). The networked incubator: The role and operation of entrepreneurial networking with the university science park incubator (USI). </w:t>
      </w:r>
      <w:r w:rsidRPr="003F76EE">
        <w:rPr>
          <w:rFonts w:asciiTheme="majorBidi" w:hAnsiTheme="majorBidi" w:cstheme="majorBidi"/>
          <w:i/>
          <w:iCs/>
          <w:lang w:bidi="he-IL"/>
        </w:rPr>
        <w:t>The International Journal of Entrepreneurship and Innovation, 7</w:t>
      </w:r>
      <w:r w:rsidRPr="003F76EE">
        <w:rPr>
          <w:rFonts w:asciiTheme="majorBidi" w:hAnsiTheme="majorBidi" w:cstheme="majorBidi"/>
          <w:lang w:bidi="he-IL"/>
        </w:rPr>
        <w:t>(2), 87-97.</w:t>
      </w:r>
    </w:p>
    <w:p w14:paraId="3DF1A387" w14:textId="656B5A9D"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McGee, J. E., Peterson, M., Mueller, S. L., &amp; Sequeira, J. M. (2009). Entrepreneurial Self-Efficacy: Refining the Measure. </w:t>
      </w:r>
      <w:r w:rsidRPr="007A10C4">
        <w:rPr>
          <w:rFonts w:asciiTheme="majorBidi" w:hAnsiTheme="majorBidi" w:cstheme="majorBidi"/>
          <w:i/>
          <w:iCs/>
          <w:lang w:bidi="he-IL"/>
        </w:rPr>
        <w:t>Entrepreneurship Theory and Practice, 33</w:t>
      </w:r>
      <w:r w:rsidRPr="007A10C4">
        <w:rPr>
          <w:rFonts w:asciiTheme="majorBidi" w:hAnsiTheme="majorBidi" w:cstheme="majorBidi"/>
          <w:lang w:bidi="he-IL"/>
        </w:rPr>
        <w:t>(4), 965.</w:t>
      </w:r>
    </w:p>
    <w:bookmarkEnd w:id="39"/>
    <w:p w14:paraId="7A1B3BB2" w14:textId="2E9C6A52" w:rsidR="00143CE0" w:rsidRPr="007A10C4" w:rsidRDefault="00143CE0" w:rsidP="00143CE0">
      <w:pPr>
        <w:spacing w:after="120" w:line="240" w:lineRule="auto"/>
        <w:ind w:left="284" w:hanging="284"/>
        <w:jc w:val="both"/>
        <w:rPr>
          <w:rFonts w:asciiTheme="majorBidi" w:hAnsiTheme="majorBidi" w:cstheme="majorBidi"/>
          <w:rtl/>
          <w:lang w:bidi="he-IL"/>
        </w:rPr>
      </w:pPr>
      <w:r w:rsidRPr="007A10C4">
        <w:rPr>
          <w:rFonts w:asciiTheme="majorBidi" w:hAnsiTheme="majorBidi" w:cstheme="majorBidi"/>
          <w:lang w:bidi="he-IL"/>
        </w:rPr>
        <w:t xml:space="preserve">McGowan, P., Cooper, S., Durkin, M., &amp; O'Kane, C. (2015). The influence of social and human capital in developing young </w:t>
      </w:r>
      <w:r w:rsidR="000D1401">
        <w:rPr>
          <w:rFonts w:asciiTheme="majorBidi" w:hAnsiTheme="majorBidi" w:cstheme="majorBidi"/>
          <w:lang w:bidi="he-IL"/>
        </w:rPr>
        <w:t>female</w:t>
      </w:r>
      <w:r w:rsidRPr="007A10C4">
        <w:rPr>
          <w:rFonts w:asciiTheme="majorBidi" w:hAnsiTheme="majorBidi" w:cstheme="majorBidi"/>
          <w:lang w:bidi="he-IL"/>
        </w:rPr>
        <w:t xml:space="preserve"> as entrepreneurial business leaders. </w:t>
      </w:r>
      <w:r w:rsidRPr="007A10C4">
        <w:rPr>
          <w:rFonts w:asciiTheme="majorBidi" w:hAnsiTheme="majorBidi" w:cstheme="majorBidi"/>
          <w:i/>
          <w:iCs/>
          <w:lang w:bidi="he-IL"/>
        </w:rPr>
        <w:t>Journal of Small Business Management, 53</w:t>
      </w:r>
      <w:r w:rsidRPr="007A10C4">
        <w:rPr>
          <w:rFonts w:asciiTheme="majorBidi" w:hAnsiTheme="majorBidi" w:cstheme="majorBidi"/>
          <w:lang w:bidi="he-IL"/>
        </w:rPr>
        <w:t>(3), 645–661.</w:t>
      </w:r>
      <w:r w:rsidRPr="007A10C4">
        <w:rPr>
          <w:rFonts w:asciiTheme="majorBidi" w:hAnsiTheme="majorBidi" w:cstheme="majorBidi"/>
          <w:rtl/>
          <w:lang w:bidi="he-IL"/>
        </w:rPr>
        <w:t>‏</w:t>
      </w:r>
    </w:p>
    <w:p w14:paraId="01CE0AB6"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McKevitt, D., &amp; Marshall, D. (2015). The legitimacy of entrepreneurial mentoring. International </w:t>
      </w:r>
      <w:r w:rsidRPr="007A10C4">
        <w:rPr>
          <w:rFonts w:asciiTheme="majorBidi" w:hAnsiTheme="majorBidi" w:cstheme="majorBidi"/>
          <w:i/>
          <w:iCs/>
          <w:lang w:bidi="he-IL"/>
        </w:rPr>
        <w:t>Journal of Entrepreneurial Behavior &amp; Research, 21</w:t>
      </w:r>
      <w:r w:rsidRPr="007A10C4">
        <w:rPr>
          <w:rFonts w:asciiTheme="majorBidi" w:hAnsiTheme="majorBidi" w:cstheme="majorBidi"/>
          <w:lang w:bidi="he-IL"/>
        </w:rPr>
        <w:t>(2), 263–280.</w:t>
      </w:r>
      <w:r w:rsidRPr="007A10C4">
        <w:rPr>
          <w:rFonts w:asciiTheme="majorBidi" w:hAnsiTheme="majorBidi" w:cstheme="majorBidi"/>
          <w:rtl/>
          <w:lang w:bidi="he-IL"/>
        </w:rPr>
        <w:t>‏</w:t>
      </w:r>
    </w:p>
    <w:p w14:paraId="587DA316" w14:textId="5303774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Menzies, T., Monica Diochon, &amp; Yvon Gasse (2004). Examining Venture-Related Myths Concerning </w:t>
      </w:r>
      <w:r w:rsidR="000D1401">
        <w:rPr>
          <w:rFonts w:asciiTheme="majorBidi" w:hAnsiTheme="majorBidi" w:cstheme="majorBidi"/>
          <w:lang w:bidi="he-IL"/>
        </w:rPr>
        <w:t>Female</w:t>
      </w:r>
      <w:r w:rsidRPr="007A10C4">
        <w:rPr>
          <w:rFonts w:asciiTheme="majorBidi" w:hAnsiTheme="majorBidi" w:cstheme="majorBidi"/>
          <w:lang w:bidi="he-IL"/>
        </w:rPr>
        <w:t xml:space="preserve"> Entrepreneurs. </w:t>
      </w:r>
      <w:r w:rsidRPr="007A10C4">
        <w:rPr>
          <w:rFonts w:asciiTheme="majorBidi" w:hAnsiTheme="majorBidi" w:cstheme="majorBidi"/>
          <w:i/>
          <w:iCs/>
          <w:lang w:bidi="he-IL"/>
        </w:rPr>
        <w:t>Journal of Developmental Entrepreneurship, 9</w:t>
      </w:r>
      <w:r w:rsidRPr="007A10C4">
        <w:rPr>
          <w:rFonts w:asciiTheme="majorBidi" w:hAnsiTheme="majorBidi" w:cstheme="majorBidi"/>
          <w:lang w:bidi="he-IL"/>
        </w:rPr>
        <w:t>(2), 89–97.</w:t>
      </w:r>
    </w:p>
    <w:p w14:paraId="66E65AF5" w14:textId="7669FE0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Ministry of Economy and Industry (2019). Promotion of </w:t>
      </w:r>
      <w:r w:rsidR="000D1401">
        <w:rPr>
          <w:rFonts w:asciiTheme="majorBidi" w:hAnsiTheme="majorBidi" w:cstheme="majorBidi"/>
          <w:lang w:bidi="he-IL"/>
        </w:rPr>
        <w:t>female</w:t>
      </w:r>
      <w:r w:rsidRPr="007A10C4">
        <w:rPr>
          <w:rFonts w:asciiTheme="majorBidi" w:hAnsiTheme="majorBidi" w:cstheme="majorBidi"/>
          <w:lang w:bidi="he-IL"/>
        </w:rPr>
        <w:t xml:space="preserve"> in industry, </w:t>
      </w:r>
      <w:proofErr w:type="gramStart"/>
      <w:r w:rsidRPr="007A10C4">
        <w:rPr>
          <w:rFonts w:asciiTheme="majorBidi" w:hAnsiTheme="majorBidi" w:cstheme="majorBidi"/>
          <w:lang w:bidi="he-IL"/>
        </w:rPr>
        <w:t>entrepreneurship</w:t>
      </w:r>
      <w:proofErr w:type="gramEnd"/>
      <w:r w:rsidRPr="007A10C4">
        <w:rPr>
          <w:rFonts w:asciiTheme="majorBidi" w:hAnsiTheme="majorBidi" w:cstheme="majorBidi"/>
          <w:lang w:bidi="he-IL"/>
        </w:rPr>
        <w:t xml:space="preserve"> and business. Ministry of Economy and Industry, Israel. Retrieved: https://www.gov.il/BlobFolder/news/economy-news-100219/he.pdf </w:t>
      </w:r>
    </w:p>
    <w:p w14:paraId="2E3C634A" w14:textId="3EA533C3" w:rsidR="00143CE0" w:rsidRPr="007A10C4" w:rsidRDefault="00143CE0" w:rsidP="00143CE0">
      <w:pPr>
        <w:spacing w:after="120" w:line="240" w:lineRule="auto"/>
        <w:ind w:left="284" w:hanging="284"/>
        <w:jc w:val="both"/>
        <w:rPr>
          <w:rFonts w:asciiTheme="majorBidi" w:hAnsiTheme="majorBidi" w:cstheme="majorBidi"/>
          <w:rtl/>
          <w:lang w:bidi="he-IL"/>
        </w:rPr>
      </w:pPr>
      <w:r w:rsidRPr="007A10C4">
        <w:rPr>
          <w:rFonts w:asciiTheme="majorBidi" w:hAnsiTheme="majorBidi" w:cstheme="majorBidi"/>
          <w:lang w:bidi="he-IL"/>
        </w:rPr>
        <w:t xml:space="preserve">Moore, G. (1990). Structural determinants of men's and </w:t>
      </w:r>
      <w:r w:rsidR="000D1401">
        <w:rPr>
          <w:rFonts w:asciiTheme="majorBidi" w:hAnsiTheme="majorBidi" w:cstheme="majorBidi"/>
          <w:lang w:bidi="he-IL"/>
        </w:rPr>
        <w:t>female</w:t>
      </w:r>
      <w:r w:rsidRPr="007A10C4">
        <w:rPr>
          <w:rFonts w:asciiTheme="majorBidi" w:hAnsiTheme="majorBidi" w:cstheme="majorBidi"/>
          <w:lang w:bidi="he-IL"/>
        </w:rPr>
        <w:t xml:space="preserve">'s personal networks. </w:t>
      </w:r>
      <w:r w:rsidRPr="007A10C4">
        <w:rPr>
          <w:rFonts w:asciiTheme="majorBidi" w:hAnsiTheme="majorBidi" w:cstheme="majorBidi"/>
          <w:i/>
          <w:iCs/>
          <w:lang w:bidi="he-IL"/>
        </w:rPr>
        <w:t>American Sociological Review, 55</w:t>
      </w:r>
      <w:r w:rsidRPr="007A10C4">
        <w:rPr>
          <w:rFonts w:asciiTheme="majorBidi" w:hAnsiTheme="majorBidi" w:cstheme="majorBidi"/>
          <w:lang w:bidi="he-IL"/>
        </w:rPr>
        <w:t>(5), 726–735. https://doi.org/10.2307/2095868</w:t>
      </w:r>
    </w:p>
    <w:p w14:paraId="5DB9D224" w14:textId="68A03A9A"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Morris, M. H., Miyasaki, N. N., Watters, C. E., &amp; Coombes, S. M. (2006). The dilemma of growth: Understanding venture size choices of </w:t>
      </w:r>
      <w:r w:rsidR="000D1401">
        <w:rPr>
          <w:rFonts w:asciiTheme="majorBidi" w:hAnsiTheme="majorBidi" w:cstheme="majorBidi"/>
          <w:lang w:bidi="he-IL"/>
        </w:rPr>
        <w:t>female</w:t>
      </w:r>
      <w:r w:rsidRPr="007A10C4">
        <w:rPr>
          <w:rFonts w:asciiTheme="majorBidi" w:hAnsiTheme="majorBidi" w:cstheme="majorBidi"/>
          <w:lang w:bidi="he-IL"/>
        </w:rPr>
        <w:t xml:space="preserve"> entrepreneurs. </w:t>
      </w:r>
      <w:r w:rsidRPr="007A10C4">
        <w:rPr>
          <w:rFonts w:asciiTheme="majorBidi" w:hAnsiTheme="majorBidi" w:cstheme="majorBidi"/>
          <w:i/>
          <w:iCs/>
          <w:lang w:bidi="he-IL"/>
        </w:rPr>
        <w:t>Journal of Small Business Management, 44</w:t>
      </w:r>
      <w:r w:rsidRPr="007A10C4">
        <w:rPr>
          <w:rFonts w:asciiTheme="majorBidi" w:hAnsiTheme="majorBidi" w:cstheme="majorBidi"/>
          <w:lang w:bidi="he-IL"/>
        </w:rPr>
        <w:t>(2), 221–244.</w:t>
      </w:r>
    </w:p>
    <w:p w14:paraId="3CBF9B20"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Murphy, P. J., Kickul, J., Barbosa, S. D., &amp; Titus, L. (2007). Expert capital and perceived legitimacy: Female-run entrepreneurial venture signaling and performance. </w:t>
      </w:r>
      <w:r w:rsidRPr="007A10C4">
        <w:rPr>
          <w:rFonts w:asciiTheme="majorBidi" w:hAnsiTheme="majorBidi" w:cstheme="majorBidi"/>
          <w:i/>
          <w:iCs/>
          <w:lang w:bidi="he-IL"/>
        </w:rPr>
        <w:t>International Journal of Entrepreneurship &amp; Innovation, 8</w:t>
      </w:r>
      <w:r w:rsidRPr="007A10C4">
        <w:rPr>
          <w:rFonts w:asciiTheme="majorBidi" w:hAnsiTheme="majorBidi" w:cstheme="majorBidi"/>
          <w:lang w:bidi="he-IL"/>
        </w:rPr>
        <w:t>(2), 127–138.</w:t>
      </w:r>
    </w:p>
    <w:p w14:paraId="1DAEF19F" w14:textId="03F9E8B4" w:rsidR="00143CE0" w:rsidRPr="007A10C4" w:rsidRDefault="00143CE0" w:rsidP="00143CE0">
      <w:pPr>
        <w:spacing w:after="120" w:line="240" w:lineRule="auto"/>
        <w:ind w:left="284" w:hanging="284"/>
        <w:jc w:val="both"/>
        <w:rPr>
          <w:rFonts w:asciiTheme="majorBidi" w:hAnsiTheme="majorBidi" w:cstheme="majorBidi"/>
          <w:rtl/>
          <w:lang w:bidi="he-IL"/>
        </w:rPr>
      </w:pPr>
      <w:bookmarkStart w:id="40" w:name="_Hlk24534429"/>
      <w:r w:rsidRPr="007A10C4">
        <w:rPr>
          <w:rFonts w:asciiTheme="majorBidi" w:hAnsiTheme="majorBidi" w:cstheme="majorBidi"/>
          <w:lang w:bidi="he-IL"/>
        </w:rPr>
        <w:t xml:space="preserve">Noe, R. A. (1988). </w:t>
      </w:r>
      <w:r w:rsidR="000D1401">
        <w:rPr>
          <w:rFonts w:asciiTheme="majorBidi" w:hAnsiTheme="majorBidi" w:cstheme="majorBidi"/>
          <w:lang w:bidi="he-IL"/>
        </w:rPr>
        <w:t>Female</w:t>
      </w:r>
      <w:r w:rsidRPr="007A10C4">
        <w:rPr>
          <w:rFonts w:asciiTheme="majorBidi" w:hAnsiTheme="majorBidi" w:cstheme="majorBidi"/>
          <w:lang w:bidi="he-IL"/>
        </w:rPr>
        <w:t xml:space="preserve"> and mentoring: A review and research agenda. </w:t>
      </w:r>
      <w:r w:rsidRPr="007A10C4">
        <w:rPr>
          <w:rFonts w:asciiTheme="majorBidi" w:hAnsiTheme="majorBidi" w:cstheme="majorBidi"/>
          <w:i/>
          <w:iCs/>
          <w:lang w:bidi="he-IL"/>
        </w:rPr>
        <w:t>Academy of Management Review, 13</w:t>
      </w:r>
      <w:r w:rsidRPr="007A10C4">
        <w:rPr>
          <w:rFonts w:asciiTheme="majorBidi" w:hAnsiTheme="majorBidi" w:cstheme="majorBidi"/>
          <w:lang w:bidi="he-IL"/>
        </w:rPr>
        <w:t>(1), 65–78.</w:t>
      </w:r>
      <w:r w:rsidRPr="007A10C4">
        <w:rPr>
          <w:rFonts w:asciiTheme="majorBidi" w:hAnsiTheme="majorBidi" w:cstheme="majorBidi"/>
          <w:rtl/>
          <w:lang w:bidi="he-IL"/>
        </w:rPr>
        <w:t>‏</w:t>
      </w:r>
    </w:p>
    <w:p w14:paraId="5B780FD1" w14:textId="1A969523"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National </w:t>
      </w:r>
      <w:r w:rsidR="000D1401">
        <w:rPr>
          <w:rFonts w:asciiTheme="majorBidi" w:hAnsiTheme="majorBidi" w:cstheme="majorBidi"/>
          <w:lang w:bidi="he-IL"/>
        </w:rPr>
        <w:t>Female</w:t>
      </w:r>
      <w:r w:rsidRPr="007A10C4">
        <w:rPr>
          <w:rFonts w:asciiTheme="majorBidi" w:hAnsiTheme="majorBidi" w:cstheme="majorBidi"/>
          <w:lang w:bidi="he-IL"/>
        </w:rPr>
        <w:t xml:space="preserve">’s Business Council (2016). </w:t>
      </w:r>
      <w:r w:rsidRPr="007A10C4">
        <w:rPr>
          <w:rFonts w:asciiTheme="majorBidi" w:hAnsiTheme="majorBidi" w:cstheme="majorBidi"/>
          <w:i/>
          <w:iCs/>
          <w:lang w:bidi="he-IL"/>
        </w:rPr>
        <w:t xml:space="preserve">The Growth and Development of </w:t>
      </w:r>
      <w:r w:rsidR="000D1401">
        <w:rPr>
          <w:rFonts w:asciiTheme="majorBidi" w:hAnsiTheme="majorBidi" w:cstheme="majorBidi"/>
          <w:i/>
          <w:iCs/>
          <w:lang w:bidi="he-IL"/>
        </w:rPr>
        <w:t>Female</w:t>
      </w:r>
      <w:r w:rsidRPr="007A10C4">
        <w:rPr>
          <w:rFonts w:asciiTheme="majorBidi" w:hAnsiTheme="majorBidi" w:cstheme="majorBidi"/>
          <w:i/>
          <w:iCs/>
          <w:lang w:bidi="he-IL"/>
        </w:rPr>
        <w:t>-Owned Enterprises in the United States, 2002–2012</w:t>
      </w:r>
      <w:r w:rsidRPr="007A10C4">
        <w:rPr>
          <w:rFonts w:asciiTheme="majorBidi" w:hAnsiTheme="majorBidi" w:cstheme="majorBidi"/>
          <w:lang w:bidi="he-IL"/>
        </w:rPr>
        <w:t>. https://cdn.www.nwbc.gov/wp-content/uploads/2016/01/13135435/Growth-of-WOBs-2002-2012-for-NWBC-FINAL.pdf</w:t>
      </w:r>
    </w:p>
    <w:p w14:paraId="2803A177" w14:textId="77777777" w:rsidR="00143CE0" w:rsidRPr="007A10C4" w:rsidRDefault="00143CE0" w:rsidP="00143CE0">
      <w:pPr>
        <w:spacing w:after="120" w:line="240" w:lineRule="auto"/>
        <w:ind w:left="284" w:hanging="284"/>
        <w:jc w:val="both"/>
        <w:rPr>
          <w:rFonts w:asciiTheme="majorBidi" w:hAnsiTheme="majorBidi" w:cstheme="majorBidi"/>
          <w:lang w:bidi="he-IL"/>
        </w:rPr>
      </w:pPr>
      <w:bookmarkStart w:id="41" w:name="_Hlk24972410"/>
      <w:bookmarkEnd w:id="40"/>
      <w:r w:rsidRPr="007A10C4">
        <w:rPr>
          <w:rFonts w:asciiTheme="majorBidi" w:hAnsiTheme="majorBidi" w:cstheme="majorBidi"/>
          <w:lang w:bidi="he-IL"/>
        </w:rPr>
        <w:lastRenderedPageBreak/>
        <w:t xml:space="preserve">Ozgen, E., &amp; Baron, R. A. (2007). Social sources of information in opportunity recognition: Effects of mentors, industry networks, and professional forums. </w:t>
      </w:r>
      <w:r w:rsidRPr="007A10C4">
        <w:rPr>
          <w:rFonts w:asciiTheme="majorBidi" w:hAnsiTheme="majorBidi" w:cstheme="majorBidi"/>
          <w:i/>
          <w:iCs/>
          <w:lang w:bidi="he-IL"/>
        </w:rPr>
        <w:t>Journal of Business Venturing, 22</w:t>
      </w:r>
      <w:r w:rsidRPr="007A10C4">
        <w:rPr>
          <w:rFonts w:asciiTheme="majorBidi" w:hAnsiTheme="majorBidi" w:cstheme="majorBidi"/>
          <w:lang w:bidi="he-IL"/>
        </w:rPr>
        <w:t>(2), 174-192.</w:t>
      </w:r>
    </w:p>
    <w:p w14:paraId="0FCC7F36" w14:textId="77777777" w:rsidR="00157856" w:rsidRPr="003F76EE" w:rsidRDefault="00157856" w:rsidP="003F76EE">
      <w:pPr>
        <w:spacing w:after="120" w:line="240" w:lineRule="auto"/>
        <w:ind w:left="284" w:hanging="284"/>
        <w:jc w:val="both"/>
        <w:rPr>
          <w:rFonts w:asciiTheme="majorBidi" w:hAnsiTheme="majorBidi" w:cstheme="majorBidi"/>
          <w:lang w:bidi="he-IL"/>
        </w:rPr>
      </w:pPr>
      <w:r w:rsidRPr="003F76EE">
        <w:rPr>
          <w:rFonts w:asciiTheme="majorBidi" w:hAnsiTheme="majorBidi" w:cstheme="majorBidi"/>
          <w:lang w:bidi="he-IL"/>
        </w:rPr>
        <w:t xml:space="preserve">Ozkazanc‐Pan, B., &amp; Clark Muntean, S. (2018). Networking towards (in) equality: Women entrepreneurs in technology. </w:t>
      </w:r>
      <w:r w:rsidRPr="003F76EE">
        <w:rPr>
          <w:rFonts w:asciiTheme="majorBidi" w:hAnsiTheme="majorBidi" w:cstheme="majorBidi"/>
          <w:i/>
          <w:iCs/>
          <w:lang w:bidi="he-IL"/>
        </w:rPr>
        <w:t>Gender, Work &amp; Organization, 25</w:t>
      </w:r>
      <w:r w:rsidRPr="003F76EE">
        <w:rPr>
          <w:rFonts w:asciiTheme="majorBidi" w:hAnsiTheme="majorBidi" w:cstheme="majorBidi"/>
          <w:lang w:bidi="he-IL"/>
        </w:rPr>
        <w:t>(4), 379-400.</w:t>
      </w:r>
    </w:p>
    <w:p w14:paraId="2E561238" w14:textId="6CC82713"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Peters, L., Rice, M., &amp; Sundararajan, M. (2004). The role of incubators in the entrepreneurial process. </w:t>
      </w:r>
      <w:r w:rsidRPr="007A10C4">
        <w:rPr>
          <w:rFonts w:asciiTheme="majorBidi" w:hAnsiTheme="majorBidi" w:cstheme="majorBidi"/>
          <w:i/>
          <w:iCs/>
          <w:lang w:bidi="he-IL"/>
        </w:rPr>
        <w:t>The Journal of Technology Transfer, 29</w:t>
      </w:r>
      <w:r w:rsidRPr="007A10C4">
        <w:rPr>
          <w:rFonts w:asciiTheme="majorBidi" w:hAnsiTheme="majorBidi" w:cstheme="majorBidi"/>
          <w:lang w:bidi="he-IL"/>
        </w:rPr>
        <w:t>(1), 83–91.</w:t>
      </w:r>
      <w:r w:rsidRPr="007A10C4">
        <w:rPr>
          <w:rFonts w:asciiTheme="majorBidi" w:hAnsiTheme="majorBidi" w:cstheme="majorBidi"/>
          <w:rtl/>
          <w:lang w:bidi="he-IL"/>
        </w:rPr>
        <w:t>‏</w:t>
      </w:r>
    </w:p>
    <w:bookmarkEnd w:id="41"/>
    <w:p w14:paraId="6B15077B" w14:textId="77777777" w:rsidR="00EC11C8" w:rsidRDefault="00EC11C8" w:rsidP="00143CE0">
      <w:pPr>
        <w:spacing w:after="120" w:line="240" w:lineRule="auto"/>
        <w:ind w:left="284" w:hanging="284"/>
        <w:jc w:val="both"/>
        <w:rPr>
          <w:rFonts w:asciiTheme="majorBidi" w:hAnsiTheme="majorBidi" w:cstheme="majorBidi"/>
          <w:lang w:bidi="he-IL"/>
        </w:rPr>
      </w:pPr>
      <w:r w:rsidRPr="00EC11C8">
        <w:rPr>
          <w:rFonts w:asciiTheme="majorBidi" w:hAnsiTheme="majorBidi" w:cstheme="majorBidi"/>
          <w:lang w:bidi="he-IL"/>
        </w:rPr>
        <w:t xml:space="preserve">Poggesi, S., Mari, M., &amp; De Vita, L. (2016). </w:t>
      </w:r>
      <w:proofErr w:type="gramStart"/>
      <w:r w:rsidRPr="00EC11C8">
        <w:rPr>
          <w:rFonts w:asciiTheme="majorBidi" w:hAnsiTheme="majorBidi" w:cstheme="majorBidi"/>
          <w:lang w:bidi="he-IL"/>
        </w:rPr>
        <w:t>What’s</w:t>
      </w:r>
      <w:proofErr w:type="gramEnd"/>
      <w:r w:rsidRPr="00EC11C8">
        <w:rPr>
          <w:rFonts w:asciiTheme="majorBidi" w:hAnsiTheme="majorBidi" w:cstheme="majorBidi"/>
          <w:lang w:bidi="he-IL"/>
        </w:rPr>
        <w:t xml:space="preserve"> new in female entrepreneurship research? Answers from the literature. International Entrepreneurship and Management Journal, 12(3), 735-764.</w:t>
      </w:r>
    </w:p>
    <w:p w14:paraId="5337FDBE" w14:textId="37AFB73A" w:rsidR="00457C37" w:rsidRDefault="00457C37" w:rsidP="00143CE0">
      <w:pPr>
        <w:spacing w:after="120" w:line="240" w:lineRule="auto"/>
        <w:ind w:left="284" w:hanging="284"/>
        <w:jc w:val="both"/>
        <w:rPr>
          <w:rFonts w:asciiTheme="majorBidi" w:hAnsiTheme="majorBidi" w:cstheme="majorBidi"/>
          <w:lang w:bidi="he-IL"/>
        </w:rPr>
      </w:pPr>
      <w:r w:rsidRPr="00457C37">
        <w:rPr>
          <w:rFonts w:asciiTheme="majorBidi" w:hAnsiTheme="majorBidi" w:cstheme="majorBidi"/>
          <w:lang w:bidi="he-IL"/>
        </w:rPr>
        <w:t>Poggesi, S., Mari, M., De Vita, L., &amp; Foss, L. (2020). Women entrepreneurship in STEM fields: literature review and future research avenues. International Entrepreneurship and Management Journal, 16(1), 17-41.</w:t>
      </w:r>
    </w:p>
    <w:p w14:paraId="3705CCD4" w14:textId="421FA634"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Portes, A. (1998). Social capital: Its origins and applications in modern sociology. </w:t>
      </w:r>
      <w:r w:rsidRPr="007A10C4">
        <w:rPr>
          <w:rFonts w:asciiTheme="majorBidi" w:hAnsiTheme="majorBidi" w:cstheme="majorBidi"/>
          <w:i/>
          <w:iCs/>
          <w:lang w:bidi="he-IL"/>
        </w:rPr>
        <w:t>Annual review of sociology,</w:t>
      </w:r>
      <w:r w:rsidRPr="007A10C4">
        <w:rPr>
          <w:rFonts w:asciiTheme="majorBidi" w:hAnsiTheme="majorBidi" w:cstheme="majorBidi"/>
          <w:lang w:bidi="he-IL"/>
        </w:rPr>
        <w:t xml:space="preserve"> </w:t>
      </w:r>
      <w:r w:rsidRPr="007A10C4">
        <w:rPr>
          <w:rFonts w:asciiTheme="majorBidi" w:hAnsiTheme="majorBidi" w:cstheme="majorBidi"/>
          <w:i/>
          <w:iCs/>
          <w:lang w:bidi="he-IL"/>
        </w:rPr>
        <w:t>24</w:t>
      </w:r>
      <w:r w:rsidRPr="007A10C4">
        <w:rPr>
          <w:rFonts w:asciiTheme="majorBidi" w:hAnsiTheme="majorBidi" w:cstheme="majorBidi"/>
          <w:lang w:bidi="he-IL"/>
        </w:rPr>
        <w:t>(1), 1–24.</w:t>
      </w:r>
      <w:r w:rsidRPr="007A10C4">
        <w:rPr>
          <w:rFonts w:asciiTheme="majorBidi" w:hAnsiTheme="majorBidi" w:cstheme="majorBidi"/>
          <w:rtl/>
          <w:lang w:bidi="he-IL"/>
        </w:rPr>
        <w:t>‏</w:t>
      </w:r>
    </w:p>
    <w:p w14:paraId="748FBCBA"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Rauch, A., &amp; Rijsdijk, S. A. (2013). The Effects of General and Specific Human Capital on Long–Term Growth and Failure of Newly Founded Businesses. </w:t>
      </w:r>
      <w:r w:rsidRPr="007A10C4">
        <w:rPr>
          <w:rFonts w:asciiTheme="majorBidi" w:hAnsiTheme="majorBidi" w:cstheme="majorBidi"/>
          <w:i/>
          <w:iCs/>
          <w:lang w:bidi="he-IL"/>
        </w:rPr>
        <w:t>Entrepreneurship Theory and Practice, 37</w:t>
      </w:r>
      <w:r w:rsidRPr="007A10C4">
        <w:rPr>
          <w:rFonts w:asciiTheme="majorBidi" w:hAnsiTheme="majorBidi" w:cstheme="majorBidi"/>
          <w:lang w:bidi="he-IL"/>
        </w:rPr>
        <w:t>(4), 923–941.</w:t>
      </w:r>
      <w:r w:rsidRPr="007A10C4">
        <w:rPr>
          <w:rFonts w:asciiTheme="majorBidi" w:hAnsiTheme="majorBidi" w:cstheme="majorBidi"/>
          <w:rtl/>
          <w:lang w:bidi="he-IL"/>
        </w:rPr>
        <w:t>‏</w:t>
      </w:r>
    </w:p>
    <w:p w14:paraId="494811FF"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Renzulli, L. A., Aldrich, H., &amp; Moody, J. (2000). Family matters: Gender, networks, and entrepreneurial outcomes. </w:t>
      </w:r>
      <w:r w:rsidRPr="007A10C4">
        <w:rPr>
          <w:rFonts w:asciiTheme="majorBidi" w:hAnsiTheme="majorBidi" w:cstheme="majorBidi"/>
          <w:i/>
          <w:iCs/>
          <w:lang w:bidi="he-IL"/>
        </w:rPr>
        <w:t>Social forces, 79</w:t>
      </w:r>
      <w:r w:rsidRPr="007A10C4">
        <w:rPr>
          <w:rFonts w:asciiTheme="majorBidi" w:hAnsiTheme="majorBidi" w:cstheme="majorBidi"/>
          <w:lang w:bidi="he-IL"/>
        </w:rPr>
        <w:t>(2), 523–546.</w:t>
      </w:r>
      <w:r w:rsidRPr="007A10C4">
        <w:rPr>
          <w:rFonts w:asciiTheme="majorBidi" w:hAnsiTheme="majorBidi" w:cstheme="majorBidi"/>
          <w:rtl/>
          <w:lang w:bidi="he-IL"/>
        </w:rPr>
        <w:t>‏</w:t>
      </w:r>
    </w:p>
    <w:p w14:paraId="6CE7492A" w14:textId="77777777" w:rsidR="00143CE0" w:rsidRPr="007A10C4" w:rsidRDefault="00143CE0" w:rsidP="00143CE0">
      <w:pPr>
        <w:spacing w:after="120" w:line="240" w:lineRule="auto"/>
        <w:ind w:left="284" w:hanging="284"/>
        <w:jc w:val="both"/>
        <w:rPr>
          <w:rFonts w:asciiTheme="majorBidi" w:hAnsiTheme="majorBidi" w:cstheme="majorBidi"/>
          <w:lang w:bidi="he-IL"/>
        </w:rPr>
      </w:pPr>
      <w:bookmarkStart w:id="42" w:name="_Hlk24542381"/>
      <w:r w:rsidRPr="007A10C4">
        <w:rPr>
          <w:rFonts w:asciiTheme="majorBidi" w:hAnsiTheme="majorBidi" w:cstheme="majorBidi"/>
          <w:lang w:bidi="he-IL"/>
        </w:rPr>
        <w:t xml:space="preserve">Robb, A. M., &amp; Watson, J. (2012). Gender differences in firm performance: Evidence from new ventures in the United States. </w:t>
      </w:r>
      <w:r w:rsidRPr="007A10C4">
        <w:rPr>
          <w:rFonts w:asciiTheme="majorBidi" w:hAnsiTheme="majorBidi" w:cstheme="majorBidi"/>
          <w:i/>
          <w:iCs/>
          <w:lang w:bidi="he-IL"/>
        </w:rPr>
        <w:t>Journal of Business Venturing</w:t>
      </w:r>
      <w:r w:rsidRPr="007A10C4">
        <w:rPr>
          <w:rFonts w:asciiTheme="majorBidi" w:hAnsiTheme="majorBidi" w:cstheme="majorBidi"/>
          <w:lang w:bidi="he-IL"/>
        </w:rPr>
        <w:t xml:space="preserve">, </w:t>
      </w:r>
      <w:r w:rsidRPr="007A10C4">
        <w:rPr>
          <w:rFonts w:asciiTheme="majorBidi" w:hAnsiTheme="majorBidi" w:cstheme="majorBidi"/>
          <w:i/>
          <w:lang w:bidi="he-IL"/>
        </w:rPr>
        <w:t>27</w:t>
      </w:r>
      <w:r w:rsidRPr="007A10C4">
        <w:rPr>
          <w:rFonts w:asciiTheme="majorBidi" w:hAnsiTheme="majorBidi" w:cstheme="majorBidi"/>
          <w:lang w:bidi="he-IL"/>
        </w:rPr>
        <w:t>(5), 544–558.</w:t>
      </w:r>
      <w:r w:rsidRPr="007A10C4">
        <w:rPr>
          <w:rFonts w:asciiTheme="majorBidi" w:hAnsiTheme="majorBidi" w:cs="Times New Roman"/>
          <w:rtl/>
          <w:lang w:bidi="he-IL"/>
        </w:rPr>
        <w:t>‏</w:t>
      </w:r>
    </w:p>
    <w:bookmarkEnd w:id="42"/>
    <w:p w14:paraId="50553B05" w14:textId="77777777" w:rsidR="0083353D" w:rsidRPr="003F76EE" w:rsidRDefault="0083353D" w:rsidP="003F76EE">
      <w:pPr>
        <w:spacing w:after="120" w:line="240" w:lineRule="auto"/>
        <w:ind w:left="284" w:hanging="284"/>
        <w:jc w:val="both"/>
        <w:rPr>
          <w:rFonts w:asciiTheme="majorBidi" w:hAnsiTheme="majorBidi" w:cstheme="majorBidi"/>
          <w:lang w:bidi="he-IL"/>
        </w:rPr>
      </w:pPr>
      <w:r w:rsidRPr="003F76EE">
        <w:rPr>
          <w:rFonts w:asciiTheme="majorBidi" w:hAnsiTheme="majorBidi" w:cstheme="majorBidi"/>
          <w:lang w:bidi="he-IL"/>
        </w:rPr>
        <w:t xml:space="preserve">Robb, A., Coleman, S., &amp; Stangler, D. (2014). </w:t>
      </w:r>
      <w:r w:rsidRPr="003F76EE">
        <w:rPr>
          <w:rFonts w:asciiTheme="majorBidi" w:hAnsiTheme="majorBidi" w:cstheme="majorBidi"/>
          <w:i/>
          <w:iCs/>
          <w:lang w:bidi="he-IL"/>
        </w:rPr>
        <w:t>Sources of economic hope: Women's entrepreneurship</w:t>
      </w:r>
      <w:r w:rsidRPr="003F76EE">
        <w:rPr>
          <w:rFonts w:asciiTheme="majorBidi" w:hAnsiTheme="majorBidi" w:cstheme="majorBidi"/>
          <w:lang w:bidi="he-IL"/>
        </w:rPr>
        <w:t>. Available at SSRN 2529094.</w:t>
      </w:r>
    </w:p>
    <w:p w14:paraId="1ABD86FC" w14:textId="66B45AF3" w:rsidR="0088502F" w:rsidRDefault="0088502F" w:rsidP="0088502F">
      <w:pPr>
        <w:spacing w:after="120" w:line="240" w:lineRule="auto"/>
        <w:ind w:left="284" w:hanging="284"/>
        <w:jc w:val="both"/>
        <w:rPr>
          <w:rFonts w:asciiTheme="majorBidi" w:hAnsiTheme="majorBidi" w:cstheme="majorBidi"/>
          <w:lang w:bidi="he-IL"/>
        </w:rPr>
      </w:pPr>
      <w:r w:rsidRPr="0088502F">
        <w:rPr>
          <w:rFonts w:asciiTheme="majorBidi" w:hAnsiTheme="majorBidi" w:cstheme="majorBidi"/>
          <w:lang w:bidi="he-IL"/>
        </w:rPr>
        <w:t xml:space="preserve">or </w:t>
      </w:r>
      <w:hyperlink r:id="rId8" w:history="1">
        <w:r w:rsidRPr="00B1371D">
          <w:rPr>
            <w:rStyle w:val="Hyperlink"/>
            <w:rFonts w:asciiTheme="majorBidi" w:hAnsiTheme="majorBidi" w:cstheme="majorBidi"/>
            <w:lang w:bidi="he-IL"/>
          </w:rPr>
          <w:t>http://dx.doi.org/10.2139/ssrn.2529094</w:t>
        </w:r>
      </w:hyperlink>
    </w:p>
    <w:p w14:paraId="7FEEAED0" w14:textId="26FA9312" w:rsidR="00143CE0" w:rsidRPr="007A10C4" w:rsidRDefault="00143CE0" w:rsidP="00143CE0">
      <w:pPr>
        <w:spacing w:after="120" w:line="240" w:lineRule="auto"/>
        <w:ind w:left="284" w:hanging="284"/>
        <w:jc w:val="both"/>
        <w:rPr>
          <w:rFonts w:asciiTheme="majorBidi" w:hAnsiTheme="majorBidi" w:cstheme="majorBidi"/>
          <w:rtl/>
          <w:lang w:bidi="he-IL"/>
        </w:rPr>
      </w:pPr>
      <w:r w:rsidRPr="007A10C4">
        <w:rPr>
          <w:rFonts w:asciiTheme="majorBidi" w:hAnsiTheme="majorBidi" w:cstheme="majorBidi"/>
          <w:lang w:bidi="he-IL"/>
        </w:rPr>
        <w:t xml:space="preserve">Sarri, K., &amp; Trihopoulou, A. (2005). Female entrepreneurs' personal characteristics and motivation: a review of the Greek situation. </w:t>
      </w:r>
      <w:r w:rsidR="000D1401">
        <w:rPr>
          <w:rFonts w:asciiTheme="majorBidi" w:hAnsiTheme="majorBidi" w:cstheme="majorBidi"/>
          <w:i/>
          <w:iCs/>
          <w:lang w:bidi="he-IL"/>
        </w:rPr>
        <w:t>Female</w:t>
      </w:r>
      <w:r w:rsidRPr="007A10C4">
        <w:rPr>
          <w:rFonts w:asciiTheme="majorBidi" w:hAnsiTheme="majorBidi" w:cstheme="majorBidi"/>
          <w:i/>
          <w:iCs/>
          <w:lang w:bidi="he-IL"/>
        </w:rPr>
        <w:t xml:space="preserve"> in Management Review, 20</w:t>
      </w:r>
      <w:r w:rsidRPr="007A10C4">
        <w:rPr>
          <w:rFonts w:asciiTheme="majorBidi" w:hAnsiTheme="majorBidi" w:cstheme="majorBidi"/>
          <w:lang w:bidi="he-IL"/>
        </w:rPr>
        <w:t>(1), 24–36.</w:t>
      </w:r>
      <w:r w:rsidRPr="007A10C4">
        <w:rPr>
          <w:rFonts w:asciiTheme="majorBidi" w:hAnsiTheme="majorBidi" w:cstheme="majorBidi"/>
          <w:rtl/>
          <w:lang w:bidi="he-IL"/>
        </w:rPr>
        <w:t>‏</w:t>
      </w:r>
    </w:p>
    <w:p w14:paraId="02B56AC3"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Scherer, R. F., Adams, J. S., Carley, S. S., &amp; Wiebe, F. A. (1989). Role model performance effects on development of entrepreneurial career preference. </w:t>
      </w:r>
      <w:r w:rsidRPr="007A10C4">
        <w:rPr>
          <w:rFonts w:asciiTheme="majorBidi" w:hAnsiTheme="majorBidi" w:cstheme="majorBidi"/>
          <w:i/>
          <w:iCs/>
          <w:lang w:bidi="he-IL"/>
        </w:rPr>
        <w:t>Entrepreneurship Theory and Practice, 13</w:t>
      </w:r>
      <w:r w:rsidRPr="007A10C4">
        <w:rPr>
          <w:rFonts w:asciiTheme="majorBidi" w:hAnsiTheme="majorBidi" w:cstheme="majorBidi"/>
          <w:lang w:bidi="he-IL"/>
        </w:rPr>
        <w:t>(3), 53–72.</w:t>
      </w:r>
      <w:r w:rsidRPr="007A10C4">
        <w:rPr>
          <w:rFonts w:asciiTheme="majorBidi" w:hAnsiTheme="majorBidi" w:cstheme="majorBidi"/>
          <w:rtl/>
          <w:lang w:bidi="he-IL"/>
        </w:rPr>
        <w:t>‏</w:t>
      </w:r>
    </w:p>
    <w:p w14:paraId="2FB7B326" w14:textId="5B47F7EC" w:rsidR="00A17954" w:rsidRPr="00A17954" w:rsidRDefault="00A17954" w:rsidP="00A17954">
      <w:pPr>
        <w:spacing w:after="120" w:line="240" w:lineRule="auto"/>
        <w:ind w:left="284" w:hanging="284"/>
        <w:jc w:val="both"/>
        <w:rPr>
          <w:rFonts w:asciiTheme="majorBidi" w:hAnsiTheme="majorBidi" w:cstheme="majorBidi"/>
          <w:lang w:bidi="he-IL"/>
        </w:rPr>
      </w:pPr>
      <w:r w:rsidRPr="00A17954">
        <w:rPr>
          <w:rFonts w:asciiTheme="majorBidi" w:hAnsiTheme="majorBidi" w:cstheme="majorBidi"/>
          <w:lang w:bidi="he-IL"/>
        </w:rPr>
        <w:t/>
      </w:r>
      <w:r w:rsidRPr="00A17954">
        <w:rPr>
          <w:rFonts w:asciiTheme="majorBidi" w:hAnsiTheme="majorBidi" w:cstheme="majorBidi"/>
          <w:lang w:bidi="he-IL"/>
        </w:rPr>
        <w:t>Scott</w:t>
      </w:r>
      <w:r w:rsidR="00776C44">
        <w:rPr>
          <w:rFonts w:asciiTheme="majorBidi" w:hAnsiTheme="majorBidi" w:cstheme="majorBidi"/>
          <w:lang w:bidi="he-IL"/>
        </w:rPr>
        <w:t>, L. and</w:t>
      </w:r>
      <w:r w:rsidRPr="00A17954">
        <w:rPr>
          <w:rFonts w:asciiTheme="majorBidi" w:hAnsiTheme="majorBidi" w:cstheme="majorBidi"/>
          <w:lang w:bidi="he-IL"/>
        </w:rPr>
        <w:t xml:space="preserve"> &amp; Shu,</w:t>
      </w:r>
      <w:r w:rsidR="00776C44">
        <w:rPr>
          <w:rFonts w:asciiTheme="majorBidi" w:hAnsiTheme="majorBidi" w:cstheme="majorBidi"/>
          <w:lang w:bidi="he-IL"/>
        </w:rPr>
        <w:t xml:space="preserve"> P. (2017).</w:t>
      </w:r>
      <w:r w:rsidRPr="00A17954">
        <w:rPr>
          <w:rFonts w:asciiTheme="majorBidi" w:hAnsiTheme="majorBidi" w:cstheme="majorBidi"/>
          <w:lang w:bidi="he-IL"/>
        </w:rPr>
        <w:t xml:space="preserve"> Gender Gap in High-Growth Ventures: Evidence from a University Venture Mentoring Program, </w:t>
      </w:r>
      <w:r w:rsidRPr="00A17954">
        <w:rPr>
          <w:rFonts w:asciiTheme="majorBidi" w:hAnsiTheme="majorBidi" w:cstheme="majorBidi"/>
          <w:i/>
          <w:iCs/>
          <w:lang w:bidi="he-IL"/>
        </w:rPr>
        <w:t>American Economic Review: Papers &amp; Proceedings 2017, 107</w:t>
      </w:r>
      <w:r w:rsidRPr="00A17954">
        <w:rPr>
          <w:rFonts w:asciiTheme="majorBidi" w:hAnsiTheme="majorBidi" w:cstheme="majorBidi"/>
          <w:lang w:bidi="he-IL"/>
        </w:rPr>
        <w:t>(5): 308–311</w:t>
      </w:r>
    </w:p>
    <w:p w14:paraId="04CD5E6F" w14:textId="0A978D41"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Shane, S. A. (2003). </w:t>
      </w:r>
      <w:r w:rsidRPr="007A10C4">
        <w:rPr>
          <w:rFonts w:asciiTheme="majorBidi" w:hAnsiTheme="majorBidi" w:cstheme="majorBidi"/>
          <w:i/>
          <w:iCs/>
          <w:lang w:bidi="he-IL"/>
        </w:rPr>
        <w:t>A general theory of entrepreneurship: The individual-opportunity nexus</w:t>
      </w:r>
      <w:r w:rsidRPr="007A10C4">
        <w:rPr>
          <w:rFonts w:asciiTheme="majorBidi" w:hAnsiTheme="majorBidi" w:cstheme="majorBidi"/>
          <w:lang w:bidi="he-IL"/>
        </w:rPr>
        <w:t>. Edward Elgar Publishing.</w:t>
      </w:r>
      <w:r w:rsidRPr="007A10C4">
        <w:rPr>
          <w:rFonts w:asciiTheme="majorBidi" w:hAnsiTheme="majorBidi" w:cstheme="majorBidi"/>
          <w:rtl/>
          <w:lang w:bidi="he-IL"/>
        </w:rPr>
        <w:t>‏</w:t>
      </w:r>
    </w:p>
    <w:p w14:paraId="59763592" w14:textId="77777777" w:rsidR="00657375" w:rsidRDefault="00657375" w:rsidP="00143CE0">
      <w:pPr>
        <w:spacing w:after="120" w:line="240" w:lineRule="auto"/>
        <w:ind w:left="284" w:hanging="284"/>
        <w:jc w:val="both"/>
        <w:rPr>
          <w:rFonts w:asciiTheme="majorBidi" w:hAnsiTheme="majorBidi" w:cstheme="majorBidi"/>
          <w:lang w:bidi="he-IL"/>
        </w:rPr>
      </w:pPr>
      <w:r w:rsidRPr="00657375">
        <w:rPr>
          <w:rFonts w:asciiTheme="majorBidi" w:hAnsiTheme="majorBidi" w:cstheme="majorBidi"/>
          <w:lang w:bidi="he-IL"/>
        </w:rPr>
        <w:t xml:space="preserve">Shankar, R. K., &amp; Clausen, T. H. (2020). Scale quickly or fail fast: An inductive study of acceleration. </w:t>
      </w:r>
      <w:r w:rsidRPr="003F76EE">
        <w:rPr>
          <w:rFonts w:asciiTheme="majorBidi" w:hAnsiTheme="majorBidi" w:cstheme="majorBidi"/>
          <w:i/>
          <w:iCs/>
          <w:lang w:bidi="he-IL"/>
        </w:rPr>
        <w:t>Technovation</w:t>
      </w:r>
      <w:r w:rsidRPr="00657375">
        <w:rPr>
          <w:rFonts w:asciiTheme="majorBidi" w:hAnsiTheme="majorBidi" w:cstheme="majorBidi"/>
          <w:lang w:bidi="he-IL"/>
        </w:rPr>
        <w:t>, 98, 102174.</w:t>
      </w:r>
      <w:r w:rsidRPr="00657375">
        <w:rPr>
          <w:rFonts w:asciiTheme="majorBidi" w:hAnsiTheme="majorBidi" w:cs="Times New Roman"/>
          <w:rtl/>
          <w:lang w:bidi="he-IL"/>
        </w:rPr>
        <w:t>‏</w:t>
      </w:r>
      <w:r w:rsidRPr="00657375">
        <w:rPr>
          <w:rFonts w:asciiTheme="majorBidi" w:hAnsiTheme="majorBidi" w:cstheme="majorBidi"/>
          <w:lang w:bidi="he-IL"/>
        </w:rPr>
        <w:t xml:space="preserve"> </w:t>
      </w:r>
    </w:p>
    <w:p w14:paraId="21F0240A" w14:textId="14A34BFB" w:rsidR="00616E9F" w:rsidRDefault="00616E9F" w:rsidP="00143CE0">
      <w:pPr>
        <w:spacing w:after="120" w:line="240" w:lineRule="auto"/>
        <w:ind w:left="284" w:hanging="284"/>
        <w:jc w:val="both"/>
        <w:rPr>
          <w:rFonts w:asciiTheme="majorBidi" w:hAnsiTheme="majorBidi" w:cstheme="majorBidi"/>
          <w:lang w:bidi="he-IL"/>
        </w:rPr>
      </w:pPr>
      <w:r w:rsidRPr="00616E9F">
        <w:rPr>
          <w:rFonts w:asciiTheme="majorBidi" w:hAnsiTheme="majorBidi" w:cstheme="majorBidi"/>
          <w:lang w:bidi="he-IL"/>
        </w:rPr>
        <w:t xml:space="preserve">Shinnar, R. S., Hsu, D. K., &amp; Powell, B. C. (2014). Self-efficacy, entrepreneurial intentions, and gender: Assessing the impact of entrepreneurship education longitudinally. </w:t>
      </w:r>
      <w:r w:rsidRPr="00616E9F">
        <w:rPr>
          <w:rFonts w:asciiTheme="majorBidi" w:hAnsiTheme="majorBidi" w:cstheme="majorBidi"/>
          <w:i/>
          <w:iCs/>
          <w:lang w:bidi="he-IL"/>
        </w:rPr>
        <w:t>The International Journal of Management Education, 12</w:t>
      </w:r>
      <w:r w:rsidRPr="00616E9F">
        <w:rPr>
          <w:rFonts w:asciiTheme="majorBidi" w:hAnsiTheme="majorBidi" w:cstheme="majorBidi"/>
          <w:lang w:bidi="he-IL"/>
        </w:rPr>
        <w:t>(3), 561-570.</w:t>
      </w:r>
    </w:p>
    <w:p w14:paraId="55AC8684" w14:textId="2106EE49"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Spigel, B. (2017). The relational organization of entrepreneurial ecosystems. </w:t>
      </w:r>
      <w:r w:rsidRPr="007A10C4">
        <w:rPr>
          <w:rFonts w:asciiTheme="majorBidi" w:hAnsiTheme="majorBidi" w:cstheme="majorBidi"/>
          <w:i/>
          <w:iCs/>
          <w:lang w:bidi="he-IL"/>
        </w:rPr>
        <w:t>Entrepreneurship Theory and Practice, 41</w:t>
      </w:r>
      <w:r w:rsidRPr="007A10C4">
        <w:rPr>
          <w:rFonts w:asciiTheme="majorBidi" w:hAnsiTheme="majorBidi" w:cstheme="majorBidi"/>
          <w:lang w:bidi="he-IL"/>
        </w:rPr>
        <w:t>(1), 49–72.</w:t>
      </w:r>
    </w:p>
    <w:p w14:paraId="6D625C7A" w14:textId="77777777" w:rsidR="00143CE0" w:rsidRPr="007A10C4" w:rsidRDefault="00143CE0" w:rsidP="00143CE0">
      <w:pPr>
        <w:spacing w:after="120" w:line="240" w:lineRule="auto"/>
        <w:ind w:left="284" w:hanging="284"/>
        <w:jc w:val="both"/>
        <w:rPr>
          <w:rFonts w:asciiTheme="majorBidi" w:hAnsiTheme="majorBidi" w:cstheme="majorBidi"/>
          <w:lang w:bidi="he-IL"/>
        </w:rPr>
      </w:pPr>
      <w:bookmarkStart w:id="43" w:name="_Hlk24553740"/>
      <w:r w:rsidRPr="007A10C4">
        <w:rPr>
          <w:rFonts w:asciiTheme="majorBidi" w:hAnsiTheme="majorBidi" w:cstheme="majorBidi"/>
          <w:lang w:bidi="he-IL"/>
        </w:rPr>
        <w:t xml:space="preserve">St-Jean, E., &amp; </w:t>
      </w:r>
      <w:bookmarkStart w:id="44" w:name="_Hlk36739119"/>
      <w:r w:rsidRPr="007A10C4">
        <w:rPr>
          <w:rFonts w:asciiTheme="majorBidi" w:hAnsiTheme="majorBidi" w:cstheme="majorBidi"/>
          <w:lang w:bidi="he-IL"/>
        </w:rPr>
        <w:t>Audet</w:t>
      </w:r>
      <w:bookmarkEnd w:id="44"/>
      <w:r w:rsidRPr="007A10C4">
        <w:rPr>
          <w:rFonts w:asciiTheme="majorBidi" w:hAnsiTheme="majorBidi" w:cstheme="majorBidi"/>
          <w:lang w:bidi="he-IL"/>
        </w:rPr>
        <w:t xml:space="preserve">, J. (2012). The role of mentoring in the learning development of the novice entrepreneur. </w:t>
      </w:r>
      <w:r w:rsidRPr="007A10C4">
        <w:rPr>
          <w:rFonts w:asciiTheme="majorBidi" w:hAnsiTheme="majorBidi" w:cstheme="majorBidi"/>
          <w:i/>
          <w:iCs/>
          <w:lang w:bidi="he-IL"/>
        </w:rPr>
        <w:t>International Entrepreneurship and Management Journal, 8</w:t>
      </w:r>
      <w:r w:rsidRPr="007A10C4">
        <w:rPr>
          <w:rFonts w:asciiTheme="majorBidi" w:hAnsiTheme="majorBidi" w:cstheme="majorBidi"/>
          <w:lang w:bidi="he-IL"/>
        </w:rPr>
        <w:t>(1), 119–140.</w:t>
      </w:r>
    </w:p>
    <w:p w14:paraId="7182B6D8"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lastRenderedPageBreak/>
        <w:t xml:space="preserve">St-Jean, E., &amp; Mathieu, C. (2015). Developing attitudes toward an entrepreneurial career through mentoring: The mediating role of entrepreneurial self-efficacy. </w:t>
      </w:r>
      <w:r w:rsidRPr="007A10C4">
        <w:rPr>
          <w:rFonts w:asciiTheme="majorBidi" w:hAnsiTheme="majorBidi" w:cstheme="majorBidi"/>
          <w:i/>
          <w:iCs/>
          <w:lang w:bidi="he-IL"/>
        </w:rPr>
        <w:t>Journal of Career Development, 42</w:t>
      </w:r>
      <w:r w:rsidRPr="007A10C4">
        <w:rPr>
          <w:rFonts w:asciiTheme="majorBidi" w:hAnsiTheme="majorBidi" w:cstheme="majorBidi"/>
          <w:lang w:bidi="he-IL"/>
        </w:rPr>
        <w:t>(4), 325–338.</w:t>
      </w:r>
    </w:p>
    <w:bookmarkEnd w:id="43"/>
    <w:p w14:paraId="3EAD667E"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Sullivan, R. (2000). Entrepreneurial learning and mentoring. </w:t>
      </w:r>
      <w:r w:rsidRPr="007A10C4">
        <w:rPr>
          <w:rFonts w:asciiTheme="majorBidi" w:hAnsiTheme="majorBidi" w:cstheme="majorBidi"/>
          <w:i/>
          <w:iCs/>
          <w:lang w:bidi="he-IL"/>
        </w:rPr>
        <w:t>International Journal of Entrepreneurial Behavior &amp; Research, 6</w:t>
      </w:r>
      <w:r w:rsidRPr="007A10C4">
        <w:rPr>
          <w:rFonts w:asciiTheme="majorBidi" w:hAnsiTheme="majorBidi" w:cstheme="majorBidi"/>
          <w:lang w:bidi="he-IL"/>
        </w:rPr>
        <w:t>(3), 160–175.</w:t>
      </w:r>
    </w:p>
    <w:p w14:paraId="31AC923C" w14:textId="7CB1BEA9" w:rsidR="008C038D" w:rsidRPr="00776C44" w:rsidRDefault="008C038D" w:rsidP="00776C44">
      <w:pPr>
        <w:spacing w:after="120" w:line="240" w:lineRule="auto"/>
        <w:ind w:left="284" w:hanging="284"/>
        <w:jc w:val="both"/>
        <w:rPr>
          <w:rFonts w:asciiTheme="majorBidi" w:hAnsiTheme="majorBidi" w:cstheme="majorBidi"/>
          <w:lang w:bidi="he-IL"/>
        </w:rPr>
      </w:pPr>
      <w:r w:rsidRPr="00776C44">
        <w:rPr>
          <w:rFonts w:asciiTheme="majorBidi" w:hAnsiTheme="majorBidi" w:cstheme="majorBidi"/>
          <w:lang w:bidi="he-IL"/>
        </w:rPr>
        <w:t xml:space="preserve">Toganel, A.R.M., &amp; Zhu, M. (2017). </w:t>
      </w:r>
      <w:r w:rsidRPr="003F76EE">
        <w:rPr>
          <w:rFonts w:asciiTheme="majorBidi" w:hAnsiTheme="majorBidi" w:cstheme="majorBidi"/>
          <w:i/>
          <w:iCs/>
          <w:lang w:bidi="he-IL"/>
        </w:rPr>
        <w:t>Success factors of accelerator backed ventures: Insights from the case of TechStars Accelerator Program</w:t>
      </w:r>
      <w:r w:rsidRPr="00776C44">
        <w:rPr>
          <w:rFonts w:asciiTheme="majorBidi" w:hAnsiTheme="majorBidi" w:cstheme="majorBidi"/>
          <w:lang w:bidi="he-IL"/>
        </w:rPr>
        <w:t>. JIBS.</w:t>
      </w:r>
    </w:p>
    <w:p w14:paraId="1D41CA84" w14:textId="1E385DFB"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Ucbasaran, D., Westhead, P., &amp; Wright, M. (2008). Opportunity identification and pursuit: does an entrepreneur’s human capital matter? </w:t>
      </w:r>
      <w:r w:rsidRPr="007A10C4">
        <w:rPr>
          <w:rFonts w:asciiTheme="majorBidi" w:hAnsiTheme="majorBidi" w:cstheme="majorBidi"/>
          <w:i/>
          <w:iCs/>
          <w:lang w:bidi="he-IL"/>
        </w:rPr>
        <w:t>Small Business Economics, 30</w:t>
      </w:r>
      <w:r w:rsidRPr="007A10C4">
        <w:rPr>
          <w:rFonts w:asciiTheme="majorBidi" w:hAnsiTheme="majorBidi" w:cstheme="majorBidi"/>
          <w:lang w:bidi="he-IL"/>
        </w:rPr>
        <w:t>(2), 153–173.</w:t>
      </w:r>
      <w:r w:rsidRPr="007A10C4">
        <w:rPr>
          <w:rFonts w:asciiTheme="majorBidi" w:hAnsiTheme="majorBidi" w:cstheme="majorBidi"/>
          <w:rtl/>
          <w:lang w:bidi="he-IL"/>
        </w:rPr>
        <w:t>‏</w:t>
      </w:r>
    </w:p>
    <w:p w14:paraId="0002DC29"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Unger, J. M., Rauch, A., Frese, M., &amp; Rosenbusch, N. (2011). Human capital and entrepreneurial success: A meta-analytical review. </w:t>
      </w:r>
      <w:r w:rsidRPr="007A10C4">
        <w:rPr>
          <w:rFonts w:asciiTheme="majorBidi" w:hAnsiTheme="majorBidi" w:cstheme="majorBidi"/>
          <w:i/>
          <w:iCs/>
          <w:lang w:bidi="he-IL"/>
        </w:rPr>
        <w:t>Journal of Business Venturing, 26</w:t>
      </w:r>
      <w:r w:rsidRPr="007A10C4">
        <w:rPr>
          <w:rFonts w:asciiTheme="majorBidi" w:hAnsiTheme="majorBidi" w:cstheme="majorBidi"/>
          <w:lang w:bidi="he-IL"/>
        </w:rPr>
        <w:t>(3), 341–358.</w:t>
      </w:r>
      <w:r w:rsidRPr="007A10C4">
        <w:rPr>
          <w:rFonts w:asciiTheme="majorBidi" w:hAnsiTheme="majorBidi" w:cstheme="majorBidi"/>
          <w:rtl/>
          <w:lang w:bidi="he-IL"/>
        </w:rPr>
        <w:t>‏</w:t>
      </w:r>
    </w:p>
    <w:p w14:paraId="08C4B8D6" w14:textId="77777777" w:rsidR="00143CE0" w:rsidRPr="007A10C4" w:rsidRDefault="00143CE0" w:rsidP="00143CE0">
      <w:pPr>
        <w:spacing w:after="120" w:line="240" w:lineRule="auto"/>
        <w:ind w:left="284" w:hanging="284"/>
        <w:jc w:val="both"/>
        <w:rPr>
          <w:rFonts w:asciiTheme="majorBidi" w:hAnsiTheme="majorBidi" w:cstheme="majorBidi"/>
          <w:color w:val="FF0000"/>
          <w:lang w:bidi="he-IL"/>
        </w:rPr>
      </w:pPr>
      <w:r w:rsidRPr="007A10C4">
        <w:rPr>
          <w:rFonts w:asciiTheme="majorBidi" w:hAnsiTheme="majorBidi" w:cstheme="majorBidi"/>
          <w:lang w:bidi="he-IL"/>
        </w:rPr>
        <w:t xml:space="preserve">US Census Bureau (2012). </w:t>
      </w:r>
      <w:r w:rsidRPr="007A10C4">
        <w:rPr>
          <w:rFonts w:asciiTheme="majorBidi" w:hAnsiTheme="majorBidi" w:cstheme="majorBidi"/>
          <w:i/>
          <w:iCs/>
          <w:lang w:bidi="he-IL"/>
        </w:rPr>
        <w:t>Survey of Business Owners (SBO)</w:t>
      </w:r>
      <w:r w:rsidRPr="007A10C4">
        <w:rPr>
          <w:rFonts w:asciiTheme="majorBidi" w:hAnsiTheme="majorBidi" w:cstheme="majorBidi"/>
          <w:lang w:bidi="he-IL"/>
        </w:rPr>
        <w:t xml:space="preserve">. </w:t>
      </w:r>
      <w:hyperlink r:id="rId9" w:history="1">
        <w:r w:rsidRPr="007A10C4">
          <w:rPr>
            <w:rStyle w:val="Hyperlink"/>
            <w:color w:val="auto"/>
          </w:rPr>
          <w:t>https://www.census.gov/programs-surveys/sbo.html</w:t>
        </w:r>
      </w:hyperlink>
      <w:r w:rsidRPr="007A10C4">
        <w:rPr>
          <w:rFonts w:asciiTheme="majorBidi" w:hAnsiTheme="majorBidi" w:cstheme="majorBidi"/>
          <w:color w:val="FF0000"/>
          <w:lang w:bidi="he-IL"/>
        </w:rPr>
        <w:t>.</w:t>
      </w:r>
    </w:p>
    <w:p w14:paraId="7DF39619" w14:textId="77777777" w:rsidR="00143CE0" w:rsidRPr="007A10C4" w:rsidRDefault="00143CE0" w:rsidP="00143CE0">
      <w:pPr>
        <w:spacing w:after="120" w:line="240" w:lineRule="auto"/>
        <w:ind w:left="284" w:hanging="284"/>
        <w:jc w:val="both"/>
        <w:rPr>
          <w:rFonts w:asciiTheme="majorBidi" w:hAnsiTheme="majorBidi" w:cstheme="majorBidi"/>
          <w:rtl/>
          <w:lang w:bidi="he-IL"/>
        </w:rPr>
      </w:pPr>
      <w:r w:rsidRPr="007A10C4">
        <w:rPr>
          <w:rFonts w:asciiTheme="majorBidi" w:hAnsiTheme="majorBidi" w:cstheme="majorBidi"/>
          <w:lang w:bidi="he-IL"/>
        </w:rPr>
        <w:t xml:space="preserve">van Werven, R., Bouwmeester, O., &amp; Cornelissen, J. P. (2015). The power of arguments: How entrepreneurs convince stakeholders of the legitimate distinctiveness of their ventures. </w:t>
      </w:r>
      <w:r w:rsidRPr="007A10C4">
        <w:rPr>
          <w:rFonts w:asciiTheme="majorBidi" w:hAnsiTheme="majorBidi" w:cstheme="majorBidi"/>
          <w:i/>
          <w:iCs/>
          <w:lang w:bidi="he-IL"/>
        </w:rPr>
        <w:t>Journal of Business Venturing, 30</w:t>
      </w:r>
      <w:r w:rsidRPr="007A10C4">
        <w:rPr>
          <w:rFonts w:asciiTheme="majorBidi" w:hAnsiTheme="majorBidi" w:cstheme="majorBidi"/>
          <w:lang w:bidi="he-IL"/>
        </w:rPr>
        <w:t>(4), 616–631.</w:t>
      </w:r>
      <w:r w:rsidRPr="007A10C4">
        <w:rPr>
          <w:rFonts w:asciiTheme="majorBidi" w:hAnsiTheme="majorBidi" w:cstheme="majorBidi"/>
          <w:rtl/>
          <w:lang w:bidi="he-IL"/>
        </w:rPr>
        <w:t>‏</w:t>
      </w:r>
    </w:p>
    <w:p w14:paraId="04D23924" w14:textId="77777777" w:rsidR="00143CE0" w:rsidRPr="007A10C4" w:rsidRDefault="00143CE0" w:rsidP="00143CE0">
      <w:pPr>
        <w:spacing w:after="120" w:line="240" w:lineRule="auto"/>
        <w:ind w:left="284" w:hanging="284"/>
        <w:jc w:val="both"/>
        <w:rPr>
          <w:rFonts w:asciiTheme="majorBidi" w:hAnsiTheme="majorBidi" w:cstheme="majorBidi"/>
          <w:rtl/>
          <w:lang w:bidi="he-IL"/>
        </w:rPr>
      </w:pPr>
      <w:r w:rsidRPr="007A10C4">
        <w:rPr>
          <w:rFonts w:asciiTheme="majorBidi" w:hAnsiTheme="majorBidi" w:cstheme="majorBidi"/>
          <w:lang w:bidi="he-IL"/>
        </w:rPr>
        <w:t xml:space="preserve">Verheul, I., Stel, A. V., &amp; Thurik, R. (2006). Explaining female and male entrepreneurship at the country level. </w:t>
      </w:r>
      <w:r w:rsidRPr="007A10C4">
        <w:rPr>
          <w:rFonts w:asciiTheme="majorBidi" w:hAnsiTheme="majorBidi" w:cstheme="majorBidi"/>
          <w:i/>
          <w:iCs/>
          <w:lang w:bidi="he-IL"/>
        </w:rPr>
        <w:t>Entrepreneurship and Regional Development, 18</w:t>
      </w:r>
      <w:r w:rsidRPr="007A10C4">
        <w:rPr>
          <w:rFonts w:asciiTheme="majorBidi" w:hAnsiTheme="majorBidi" w:cstheme="majorBidi"/>
          <w:lang w:bidi="he-IL"/>
        </w:rPr>
        <w:t>(2), 151–183.</w:t>
      </w:r>
      <w:r w:rsidRPr="007A10C4">
        <w:rPr>
          <w:rFonts w:asciiTheme="majorBidi" w:hAnsiTheme="majorBidi" w:cstheme="majorBidi"/>
          <w:rtl/>
          <w:lang w:bidi="he-IL"/>
        </w:rPr>
        <w:t>‏</w:t>
      </w:r>
    </w:p>
    <w:p w14:paraId="0FE6BE6C"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Wenger, E. (1999). </w:t>
      </w:r>
      <w:r w:rsidRPr="007A10C4">
        <w:rPr>
          <w:rFonts w:asciiTheme="majorBidi" w:hAnsiTheme="majorBidi" w:cstheme="majorBidi"/>
          <w:i/>
          <w:iCs/>
          <w:lang w:bidi="he-IL"/>
        </w:rPr>
        <w:t>Communities of practice: Learning, meaning, and identity</w:t>
      </w:r>
      <w:r w:rsidRPr="007A10C4">
        <w:rPr>
          <w:rFonts w:asciiTheme="majorBidi" w:hAnsiTheme="majorBidi" w:cstheme="majorBidi"/>
          <w:lang w:bidi="he-IL"/>
        </w:rPr>
        <w:t>. Cambridge University Press.</w:t>
      </w:r>
      <w:r w:rsidRPr="007A10C4">
        <w:rPr>
          <w:rFonts w:asciiTheme="majorBidi" w:hAnsiTheme="majorBidi" w:cstheme="majorBidi"/>
          <w:rtl/>
          <w:lang w:bidi="he-IL"/>
        </w:rPr>
        <w:t>‏</w:t>
      </w:r>
      <w:r w:rsidRPr="007A10C4">
        <w:rPr>
          <w:rFonts w:asciiTheme="majorBidi" w:hAnsiTheme="majorBidi" w:cstheme="majorBidi"/>
          <w:lang w:bidi="he-IL"/>
        </w:rPr>
        <w:t xml:space="preserve"> </w:t>
      </w:r>
    </w:p>
    <w:p w14:paraId="2223EC62" w14:textId="5B57A3CC" w:rsidR="00143CE0" w:rsidRPr="007A10C4" w:rsidRDefault="00143CE0" w:rsidP="00143CE0">
      <w:pPr>
        <w:spacing w:after="120" w:line="240" w:lineRule="auto"/>
        <w:ind w:left="284" w:hanging="284"/>
        <w:jc w:val="both"/>
        <w:rPr>
          <w:rFonts w:asciiTheme="majorBidi" w:hAnsiTheme="majorBidi" w:cstheme="majorBidi"/>
          <w:lang w:bidi="he-IL"/>
        </w:rPr>
      </w:pPr>
      <w:bookmarkStart w:id="45" w:name="_Hlk26269350"/>
      <w:r w:rsidRPr="007A10C4">
        <w:rPr>
          <w:rFonts w:asciiTheme="majorBidi" w:hAnsiTheme="majorBidi" w:cstheme="majorBidi"/>
          <w:lang w:bidi="he-IL"/>
        </w:rPr>
        <w:t>Wilson</w:t>
      </w:r>
      <w:bookmarkEnd w:id="45"/>
      <w:r w:rsidRPr="007A10C4">
        <w:rPr>
          <w:rFonts w:asciiTheme="majorBidi" w:hAnsiTheme="majorBidi" w:cstheme="majorBidi"/>
          <w:lang w:bidi="he-IL"/>
        </w:rPr>
        <w:t xml:space="preserve">, F., Kickul, J., &amp; Marlino, D. (2007). Gender, Entrepreneurial Self–Efficacy, and Entrepreneurial Career Intentions: Implications for Entrepreneurship Education. </w:t>
      </w:r>
      <w:r w:rsidRPr="007A10C4">
        <w:rPr>
          <w:rFonts w:asciiTheme="majorBidi" w:hAnsiTheme="majorBidi" w:cstheme="majorBidi"/>
          <w:i/>
          <w:iCs/>
          <w:lang w:bidi="he-IL"/>
        </w:rPr>
        <w:t>Entrepreneurship Theory and Practice, 31</w:t>
      </w:r>
      <w:r w:rsidRPr="007A10C4">
        <w:rPr>
          <w:rFonts w:asciiTheme="majorBidi" w:hAnsiTheme="majorBidi" w:cstheme="majorBidi"/>
          <w:lang w:bidi="he-IL"/>
        </w:rPr>
        <w:t>(3), 387–406.</w:t>
      </w:r>
    </w:p>
    <w:p w14:paraId="35F00A01" w14:textId="5719B9D4" w:rsidR="00387E76" w:rsidRDefault="00387E76" w:rsidP="00143CE0">
      <w:pPr>
        <w:spacing w:after="120" w:line="240" w:lineRule="auto"/>
        <w:ind w:left="284" w:hanging="284"/>
        <w:jc w:val="both"/>
        <w:rPr>
          <w:rFonts w:asciiTheme="majorBidi" w:hAnsiTheme="majorBidi" w:cstheme="majorBidi"/>
          <w:rtl/>
          <w:lang w:bidi="he-IL"/>
        </w:rPr>
      </w:pPr>
      <w:r w:rsidRPr="00387E76">
        <w:rPr>
          <w:rFonts w:asciiTheme="majorBidi" w:hAnsiTheme="majorBidi" w:cstheme="majorBidi"/>
          <w:lang w:bidi="he-IL"/>
        </w:rPr>
        <w:t xml:space="preserve">Yitshaki, R. (2020). The Role of Mentors in Reshaping Entrepreneurial Identity. In </w:t>
      </w:r>
      <w:r w:rsidRPr="003F76EE">
        <w:rPr>
          <w:rFonts w:asciiTheme="majorBidi" w:hAnsiTheme="majorBidi" w:cstheme="majorBidi"/>
          <w:i/>
          <w:iCs/>
          <w:lang w:bidi="he-IL"/>
        </w:rPr>
        <w:t>Academy of Management Proceedings</w:t>
      </w:r>
      <w:r w:rsidR="0083353D">
        <w:rPr>
          <w:rFonts w:asciiTheme="majorBidi" w:hAnsiTheme="majorBidi" w:cstheme="majorBidi"/>
          <w:i/>
          <w:iCs/>
          <w:lang w:bidi="he-IL"/>
        </w:rPr>
        <w:t>,</w:t>
      </w:r>
      <w:r w:rsidRPr="00387E76">
        <w:rPr>
          <w:rFonts w:asciiTheme="majorBidi" w:hAnsiTheme="majorBidi" w:cstheme="majorBidi"/>
          <w:lang w:bidi="he-IL"/>
        </w:rPr>
        <w:t xml:space="preserve"> (Vol. 2020, No. 1, p. 15391). Briarcliff Manor, NY 10510: Academy of Management.</w:t>
      </w:r>
      <w:r w:rsidRPr="00387E76">
        <w:rPr>
          <w:rFonts w:asciiTheme="majorBidi" w:hAnsiTheme="majorBidi" w:cs="Times New Roman"/>
          <w:rtl/>
          <w:lang w:bidi="he-IL"/>
        </w:rPr>
        <w:t>‏</w:t>
      </w:r>
    </w:p>
    <w:p w14:paraId="57303973" w14:textId="1271E1CC" w:rsidR="00143CE0" w:rsidRPr="007A10C4" w:rsidRDefault="00143CE0" w:rsidP="00143CE0">
      <w:pPr>
        <w:spacing w:after="120" w:line="240" w:lineRule="auto"/>
        <w:ind w:left="284" w:hanging="284"/>
        <w:jc w:val="both"/>
        <w:rPr>
          <w:rFonts w:asciiTheme="majorBidi" w:hAnsiTheme="majorBidi" w:cstheme="majorBidi"/>
          <w:rtl/>
          <w:lang w:bidi="he-IL"/>
        </w:rPr>
      </w:pPr>
      <w:r w:rsidRPr="007A10C4">
        <w:rPr>
          <w:rFonts w:asciiTheme="majorBidi" w:hAnsiTheme="majorBidi" w:cstheme="majorBidi"/>
          <w:lang w:bidi="he-IL"/>
        </w:rPr>
        <w:t xml:space="preserve">Yitshaki, R., &amp; Drori, I. (2018). Understanding mentorship processes. In Wright, M. &amp; Drori, I. (Eds.), </w:t>
      </w:r>
      <w:r w:rsidRPr="007A10C4">
        <w:rPr>
          <w:rFonts w:asciiTheme="majorBidi" w:hAnsiTheme="majorBidi" w:cstheme="majorBidi"/>
          <w:i/>
          <w:iCs/>
          <w:lang w:bidi="he-IL"/>
        </w:rPr>
        <w:t xml:space="preserve">Accelerators: Successful Venture Creation and Growth </w:t>
      </w:r>
      <w:r w:rsidRPr="007A10C4">
        <w:rPr>
          <w:rFonts w:asciiTheme="majorBidi" w:hAnsiTheme="majorBidi" w:cstheme="majorBidi"/>
          <w:lang w:bidi="he-IL"/>
        </w:rPr>
        <w:t xml:space="preserve">(pp. 58–80). Edward Elgar Publishing. </w:t>
      </w:r>
    </w:p>
    <w:p w14:paraId="0BCF6A45" w14:textId="2F2C84FA" w:rsidR="00CB6D13" w:rsidRDefault="00CB6D13" w:rsidP="00143CE0">
      <w:pPr>
        <w:spacing w:after="120" w:line="240" w:lineRule="auto"/>
        <w:ind w:left="284" w:hanging="284"/>
        <w:jc w:val="both"/>
        <w:rPr>
          <w:rFonts w:asciiTheme="majorBidi" w:hAnsiTheme="majorBidi" w:cstheme="majorBidi"/>
          <w:rtl/>
          <w:lang w:bidi="he-IL"/>
        </w:rPr>
      </w:pPr>
      <w:r w:rsidRPr="00776C44">
        <w:rPr>
          <w:rFonts w:asciiTheme="majorBidi" w:hAnsiTheme="majorBidi" w:cstheme="majorBidi"/>
          <w:lang w:bidi="he-IL"/>
        </w:rPr>
        <w:t xml:space="preserve">Yousafzai, S. Y., Fayolle, A., Lindgreen, A., Henry, C., Saeed, S., &amp; Sheikh, S. (2018). </w:t>
      </w:r>
      <w:r w:rsidRPr="00776C44">
        <w:rPr>
          <w:rFonts w:asciiTheme="majorBidi" w:hAnsiTheme="majorBidi" w:cstheme="majorBidi"/>
          <w:i/>
          <w:iCs/>
          <w:lang w:bidi="he-IL"/>
        </w:rPr>
        <w:t>Women entrepreneurs and the myth of "underperformance": A new look at women's entrepreneurship research</w:t>
      </w:r>
      <w:r w:rsidRPr="00776C44">
        <w:rPr>
          <w:rFonts w:asciiTheme="majorBidi" w:hAnsiTheme="majorBidi" w:cstheme="majorBidi"/>
          <w:lang w:bidi="he-IL"/>
        </w:rPr>
        <w:t>. Edward Elgar Publishing.</w:t>
      </w:r>
    </w:p>
    <w:p w14:paraId="7018E66A" w14:textId="40FED8C9"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Zhao, H., Seibert, S. E., &amp; Hills, G. E. (2005). The Mediating Role of Self-Efficacy in the Development of Entrepreneurial Intentions. </w:t>
      </w:r>
      <w:r w:rsidRPr="007A10C4">
        <w:rPr>
          <w:rFonts w:asciiTheme="majorBidi" w:hAnsiTheme="majorBidi" w:cstheme="majorBidi"/>
          <w:i/>
          <w:iCs/>
          <w:lang w:bidi="he-IL"/>
        </w:rPr>
        <w:t>Journal of Applied Psychology, 90</w:t>
      </w:r>
      <w:r w:rsidRPr="007A10C4">
        <w:rPr>
          <w:rFonts w:asciiTheme="majorBidi" w:hAnsiTheme="majorBidi" w:cstheme="majorBidi"/>
          <w:lang w:bidi="he-IL"/>
        </w:rPr>
        <w:t>(6), 1265–1272.</w:t>
      </w:r>
    </w:p>
    <w:p w14:paraId="064C5118" w14:textId="77777777" w:rsidR="00143CE0" w:rsidRPr="007A10C4" w:rsidRDefault="00143CE0" w:rsidP="00143CE0">
      <w:pPr>
        <w:spacing w:after="120" w:line="240" w:lineRule="auto"/>
        <w:ind w:left="284" w:hanging="284"/>
        <w:jc w:val="both"/>
        <w:rPr>
          <w:rFonts w:asciiTheme="majorBidi" w:hAnsiTheme="majorBidi" w:cstheme="majorBidi"/>
          <w:lang w:bidi="he-IL"/>
        </w:rPr>
      </w:pPr>
      <w:r w:rsidRPr="007A10C4">
        <w:rPr>
          <w:rFonts w:asciiTheme="majorBidi" w:hAnsiTheme="majorBidi" w:cstheme="majorBidi"/>
          <w:lang w:bidi="he-IL"/>
        </w:rPr>
        <w:t xml:space="preserve">Zimmerman, M. A., &amp; Zietz, G. J. (2002). Beyond survival: Achieving new venture growth by building legitimacy. </w:t>
      </w:r>
      <w:r w:rsidRPr="007A10C4">
        <w:rPr>
          <w:rFonts w:asciiTheme="majorBidi" w:hAnsiTheme="majorBidi" w:cstheme="majorBidi"/>
          <w:i/>
          <w:iCs/>
          <w:lang w:bidi="he-IL"/>
        </w:rPr>
        <w:t>Academy of Management Review, 27</w:t>
      </w:r>
      <w:r w:rsidRPr="007A10C4">
        <w:rPr>
          <w:rFonts w:asciiTheme="majorBidi" w:hAnsiTheme="majorBidi" w:cstheme="majorBidi"/>
          <w:lang w:bidi="he-IL"/>
        </w:rPr>
        <w:t>, 414–431.</w:t>
      </w:r>
    </w:p>
    <w:p w14:paraId="42C7727C" w14:textId="1A35D37B" w:rsidR="00143CE0" w:rsidRDefault="00143CE0">
      <w:pPr>
        <w:rPr>
          <w:rFonts w:asciiTheme="majorBidi" w:hAnsiTheme="majorBidi" w:cstheme="majorBidi"/>
          <w:sz w:val="24"/>
          <w:szCs w:val="24"/>
          <w:lang w:bidi="he-IL"/>
        </w:rPr>
      </w:pPr>
      <w:r>
        <w:rPr>
          <w:rFonts w:asciiTheme="majorBidi" w:hAnsiTheme="majorBidi" w:cstheme="majorBidi"/>
          <w:sz w:val="24"/>
          <w:szCs w:val="24"/>
          <w:lang w:bidi="he-IL"/>
        </w:rPr>
        <w:br w:type="page"/>
      </w:r>
    </w:p>
    <w:p w14:paraId="0B58E0B3" w14:textId="77777777" w:rsidR="00141480" w:rsidRPr="00B514B3" w:rsidRDefault="00141480" w:rsidP="00141480">
      <w:pPr>
        <w:spacing w:after="0" w:line="240" w:lineRule="auto"/>
        <w:jc w:val="both"/>
        <w:rPr>
          <w:rFonts w:ascii="Times New Roman" w:hAnsi="Times New Roman"/>
          <w:sz w:val="24"/>
          <w:lang w:bidi="he-IL"/>
        </w:rPr>
      </w:pPr>
      <w:r w:rsidRPr="00B514B3">
        <w:rPr>
          <w:rFonts w:ascii="Times New Roman" w:hAnsi="Times New Roman"/>
          <w:sz w:val="24"/>
          <w:lang w:bidi="he-IL"/>
        </w:rPr>
        <w:lastRenderedPageBreak/>
        <w:t xml:space="preserve">Table 1: </w:t>
      </w:r>
      <w:r>
        <w:rPr>
          <w:rFonts w:ascii="Times New Roman" w:hAnsi="Times New Roman"/>
          <w:i/>
          <w:iCs/>
          <w:sz w:val="24"/>
          <w:lang w:bidi="he-IL"/>
        </w:rPr>
        <w:t>T</w:t>
      </w:r>
      <w:r w:rsidRPr="0084689D">
        <w:rPr>
          <w:rFonts w:ascii="Times New Roman" w:hAnsi="Times New Roman"/>
          <w:i/>
          <w:iCs/>
          <w:sz w:val="24"/>
          <w:lang w:bidi="he-IL"/>
        </w:rPr>
        <w:t>ypes and characteristics</w:t>
      </w:r>
      <w:r>
        <w:rPr>
          <w:rFonts w:ascii="Times New Roman" w:hAnsi="Times New Roman"/>
          <w:sz w:val="24"/>
          <w:lang w:bidi="he-IL"/>
        </w:rPr>
        <w:t xml:space="preserve"> of main accelerators in Israel December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572"/>
        <w:gridCol w:w="881"/>
        <w:gridCol w:w="883"/>
        <w:gridCol w:w="1322"/>
        <w:gridCol w:w="1324"/>
        <w:gridCol w:w="1176"/>
        <w:gridCol w:w="1029"/>
        <w:gridCol w:w="563"/>
        <w:gridCol w:w="559"/>
      </w:tblGrid>
      <w:tr w:rsidR="00141480" w:rsidRPr="005461B6" w14:paraId="72A635FC" w14:textId="77777777" w:rsidTr="00496F45">
        <w:trPr>
          <w:trHeight w:val="261"/>
        </w:trPr>
        <w:tc>
          <w:tcPr>
            <w:tcW w:w="557" w:type="pct"/>
            <w:vMerge w:val="restart"/>
            <w:shd w:val="clear" w:color="auto" w:fill="F2F2F2" w:themeFill="background1" w:themeFillShade="F2"/>
            <w:noWrap/>
            <w:vAlign w:val="center"/>
          </w:tcPr>
          <w:p w14:paraId="6BB0DCAF" w14:textId="77777777" w:rsidR="00141480" w:rsidRPr="005461B6" w:rsidRDefault="00141480" w:rsidP="00496F45">
            <w:pPr>
              <w:spacing w:after="0" w:line="240" w:lineRule="auto"/>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Type of sponsor</w:t>
            </w:r>
          </w:p>
        </w:tc>
        <w:tc>
          <w:tcPr>
            <w:tcW w:w="306" w:type="pct"/>
            <w:vMerge w:val="restart"/>
            <w:shd w:val="clear" w:color="auto" w:fill="F2F2F2" w:themeFill="background1" w:themeFillShade="F2"/>
            <w:vAlign w:val="center"/>
          </w:tcPr>
          <w:p w14:paraId="7B0F2579"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 Acc</w:t>
            </w:r>
          </w:p>
        </w:tc>
        <w:tc>
          <w:tcPr>
            <w:tcW w:w="471" w:type="pct"/>
            <w:vMerge w:val="restart"/>
            <w:shd w:val="clear" w:color="auto" w:fill="F2F2F2" w:themeFill="background1" w:themeFillShade="F2"/>
            <w:vAlign w:val="center"/>
          </w:tcPr>
          <w:p w14:paraId="0F1D958F"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 Acc in Sample</w:t>
            </w:r>
          </w:p>
        </w:tc>
        <w:tc>
          <w:tcPr>
            <w:tcW w:w="472" w:type="pct"/>
            <w:vMerge w:val="restart"/>
            <w:shd w:val="clear" w:color="auto" w:fill="F2F2F2" w:themeFill="background1" w:themeFillShade="F2"/>
            <w:vAlign w:val="center"/>
          </w:tcPr>
          <w:p w14:paraId="7CFF5980"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Ave. # of Cycles</w:t>
            </w:r>
          </w:p>
        </w:tc>
        <w:tc>
          <w:tcPr>
            <w:tcW w:w="707" w:type="pct"/>
            <w:vMerge w:val="restart"/>
            <w:shd w:val="clear" w:color="auto" w:fill="F2F2F2" w:themeFill="background1" w:themeFillShade="F2"/>
            <w:vAlign w:val="center"/>
          </w:tcPr>
          <w:p w14:paraId="6B19796F"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Ave. Startups Per Cycle</w:t>
            </w:r>
          </w:p>
        </w:tc>
        <w:tc>
          <w:tcPr>
            <w:tcW w:w="708" w:type="pct"/>
            <w:vMerge w:val="restart"/>
            <w:shd w:val="clear" w:color="auto" w:fill="F2F2F2" w:themeFill="background1" w:themeFillShade="F2"/>
            <w:noWrap/>
            <w:vAlign w:val="center"/>
          </w:tcPr>
          <w:p w14:paraId="4B5493EE"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Ave. Founders Per S</w:t>
            </w:r>
            <w:r>
              <w:rPr>
                <w:rFonts w:ascii="Times New Roman" w:eastAsia="Times New Roman" w:hAnsi="Times New Roman"/>
                <w:b/>
                <w:bCs/>
                <w:sz w:val="16"/>
                <w:szCs w:val="16"/>
                <w:lang w:bidi="he-IL"/>
              </w:rPr>
              <w:t>tartup</w:t>
            </w:r>
          </w:p>
        </w:tc>
        <w:tc>
          <w:tcPr>
            <w:tcW w:w="1779" w:type="pct"/>
            <w:gridSpan w:val="4"/>
            <w:shd w:val="clear" w:color="auto" w:fill="F2F2F2" w:themeFill="background1" w:themeFillShade="F2"/>
            <w:vAlign w:val="center"/>
          </w:tcPr>
          <w:p w14:paraId="06BBEE00" w14:textId="1FA3A75B"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 xml:space="preserve">% </w:t>
            </w:r>
            <w:r w:rsidR="000D1401">
              <w:rPr>
                <w:rFonts w:ascii="Times New Roman" w:eastAsia="Times New Roman" w:hAnsi="Times New Roman"/>
                <w:b/>
                <w:bCs/>
                <w:sz w:val="16"/>
                <w:szCs w:val="16"/>
                <w:lang w:bidi="he-IL"/>
              </w:rPr>
              <w:t>Female</w:t>
            </w:r>
            <w:r w:rsidRPr="005461B6">
              <w:rPr>
                <w:rFonts w:ascii="Times New Roman" w:eastAsia="Times New Roman" w:hAnsi="Times New Roman"/>
                <w:b/>
                <w:bCs/>
                <w:sz w:val="16"/>
                <w:szCs w:val="16"/>
                <w:lang w:bidi="he-IL"/>
              </w:rPr>
              <w:t xml:space="preserve"> Founders</w:t>
            </w:r>
          </w:p>
        </w:tc>
      </w:tr>
      <w:tr w:rsidR="00141480" w:rsidRPr="005461B6" w14:paraId="43DCF19F" w14:textId="77777777" w:rsidTr="00496F45">
        <w:trPr>
          <w:trHeight w:val="279"/>
        </w:trPr>
        <w:tc>
          <w:tcPr>
            <w:tcW w:w="557" w:type="pct"/>
            <w:vMerge/>
            <w:shd w:val="clear" w:color="auto" w:fill="F2F2F2" w:themeFill="background1" w:themeFillShade="F2"/>
            <w:noWrap/>
            <w:vAlign w:val="center"/>
          </w:tcPr>
          <w:p w14:paraId="6D720964" w14:textId="77777777" w:rsidR="00141480" w:rsidRPr="005461B6" w:rsidRDefault="00141480" w:rsidP="00496F45">
            <w:pPr>
              <w:spacing w:after="0" w:line="240" w:lineRule="auto"/>
              <w:rPr>
                <w:rFonts w:ascii="Times New Roman" w:eastAsia="Times New Roman" w:hAnsi="Times New Roman"/>
                <w:b/>
                <w:bCs/>
                <w:sz w:val="16"/>
                <w:szCs w:val="16"/>
                <w:lang w:bidi="he-IL"/>
              </w:rPr>
            </w:pPr>
          </w:p>
        </w:tc>
        <w:tc>
          <w:tcPr>
            <w:tcW w:w="306" w:type="pct"/>
            <w:vMerge/>
            <w:shd w:val="clear" w:color="auto" w:fill="F2F2F2" w:themeFill="background1" w:themeFillShade="F2"/>
            <w:vAlign w:val="center"/>
          </w:tcPr>
          <w:p w14:paraId="4ADF437A"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p>
        </w:tc>
        <w:tc>
          <w:tcPr>
            <w:tcW w:w="471" w:type="pct"/>
            <w:vMerge/>
            <w:shd w:val="clear" w:color="auto" w:fill="F2F2F2" w:themeFill="background1" w:themeFillShade="F2"/>
            <w:vAlign w:val="center"/>
          </w:tcPr>
          <w:p w14:paraId="722C8CCA"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p>
        </w:tc>
        <w:tc>
          <w:tcPr>
            <w:tcW w:w="472" w:type="pct"/>
            <w:vMerge/>
            <w:shd w:val="clear" w:color="auto" w:fill="F2F2F2" w:themeFill="background1" w:themeFillShade="F2"/>
            <w:vAlign w:val="center"/>
          </w:tcPr>
          <w:p w14:paraId="322209AF"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p>
        </w:tc>
        <w:tc>
          <w:tcPr>
            <w:tcW w:w="707" w:type="pct"/>
            <w:vMerge/>
            <w:shd w:val="clear" w:color="auto" w:fill="F2F2F2" w:themeFill="background1" w:themeFillShade="F2"/>
            <w:vAlign w:val="center"/>
          </w:tcPr>
          <w:p w14:paraId="5EDA526B"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p>
        </w:tc>
        <w:tc>
          <w:tcPr>
            <w:tcW w:w="708" w:type="pct"/>
            <w:vMerge/>
            <w:shd w:val="clear" w:color="auto" w:fill="F2F2F2" w:themeFill="background1" w:themeFillShade="F2"/>
            <w:noWrap/>
            <w:vAlign w:val="center"/>
          </w:tcPr>
          <w:p w14:paraId="7898B686"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p>
        </w:tc>
        <w:tc>
          <w:tcPr>
            <w:tcW w:w="629" w:type="pct"/>
            <w:shd w:val="clear" w:color="auto" w:fill="F2F2F2" w:themeFill="background1" w:themeFillShade="F2"/>
            <w:vAlign w:val="center"/>
          </w:tcPr>
          <w:p w14:paraId="159F22DA"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Average in Sample Acc</w:t>
            </w:r>
          </w:p>
        </w:tc>
        <w:tc>
          <w:tcPr>
            <w:tcW w:w="550" w:type="pct"/>
            <w:shd w:val="clear" w:color="auto" w:fill="F2F2F2" w:themeFill="background1" w:themeFillShade="F2"/>
            <w:vAlign w:val="center"/>
          </w:tcPr>
          <w:p w14:paraId="1508B587" w14:textId="77777777" w:rsidR="00141480"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Average</w:t>
            </w:r>
            <w:r>
              <w:rPr>
                <w:rFonts w:ascii="Times New Roman" w:eastAsia="Times New Roman" w:hAnsi="Times New Roman"/>
                <w:b/>
                <w:bCs/>
                <w:sz w:val="16"/>
                <w:szCs w:val="16"/>
                <w:lang w:bidi="he-IL"/>
              </w:rPr>
              <w:t xml:space="preserve"> in</w:t>
            </w:r>
          </w:p>
          <w:p w14:paraId="0A28B597"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all Acc</w:t>
            </w:r>
          </w:p>
        </w:tc>
        <w:tc>
          <w:tcPr>
            <w:tcW w:w="301" w:type="pct"/>
            <w:shd w:val="clear" w:color="auto" w:fill="F2F2F2" w:themeFill="background1" w:themeFillShade="F2"/>
            <w:vAlign w:val="center"/>
          </w:tcPr>
          <w:p w14:paraId="56CB2883"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Max</w:t>
            </w:r>
          </w:p>
        </w:tc>
        <w:tc>
          <w:tcPr>
            <w:tcW w:w="299" w:type="pct"/>
            <w:shd w:val="clear" w:color="auto" w:fill="F2F2F2" w:themeFill="background1" w:themeFillShade="F2"/>
            <w:vAlign w:val="center"/>
          </w:tcPr>
          <w:p w14:paraId="4ADE0E71"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Min</w:t>
            </w:r>
          </w:p>
        </w:tc>
      </w:tr>
      <w:tr w:rsidR="00141480" w:rsidRPr="005461B6" w14:paraId="71D8C744" w14:textId="77777777" w:rsidTr="00496F45">
        <w:trPr>
          <w:trHeight w:val="227"/>
        </w:trPr>
        <w:tc>
          <w:tcPr>
            <w:tcW w:w="557" w:type="pct"/>
            <w:shd w:val="clear" w:color="auto" w:fill="auto"/>
            <w:noWrap/>
            <w:vAlign w:val="center"/>
          </w:tcPr>
          <w:p w14:paraId="0E2E422C" w14:textId="77777777" w:rsidR="00141480" w:rsidRPr="005461B6" w:rsidRDefault="00141480" w:rsidP="00496F45">
            <w:pPr>
              <w:spacing w:after="0" w:line="240" w:lineRule="auto"/>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Corp</w:t>
            </w:r>
            <w:r>
              <w:rPr>
                <w:rFonts w:ascii="Times New Roman" w:eastAsia="Times New Roman" w:hAnsi="Times New Roman"/>
                <w:b/>
                <w:bCs/>
                <w:sz w:val="16"/>
                <w:szCs w:val="16"/>
                <w:lang w:bidi="he-IL"/>
              </w:rPr>
              <w:t>orate</w:t>
            </w:r>
          </w:p>
        </w:tc>
        <w:tc>
          <w:tcPr>
            <w:tcW w:w="306" w:type="pct"/>
            <w:vAlign w:val="center"/>
          </w:tcPr>
          <w:p w14:paraId="1FAD4A8F"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22</w:t>
            </w:r>
          </w:p>
        </w:tc>
        <w:tc>
          <w:tcPr>
            <w:tcW w:w="471" w:type="pct"/>
            <w:vAlign w:val="center"/>
          </w:tcPr>
          <w:p w14:paraId="561208BE" w14:textId="77777777" w:rsidR="00141480"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17</w:t>
            </w:r>
          </w:p>
        </w:tc>
        <w:tc>
          <w:tcPr>
            <w:tcW w:w="472" w:type="pct"/>
            <w:vAlign w:val="center"/>
          </w:tcPr>
          <w:p w14:paraId="0CE65517"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4.1</w:t>
            </w:r>
          </w:p>
        </w:tc>
        <w:tc>
          <w:tcPr>
            <w:tcW w:w="707" w:type="pct"/>
            <w:vAlign w:val="center"/>
          </w:tcPr>
          <w:p w14:paraId="7B5B14B1"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9.2</w:t>
            </w:r>
          </w:p>
        </w:tc>
        <w:tc>
          <w:tcPr>
            <w:tcW w:w="708" w:type="pct"/>
            <w:shd w:val="clear" w:color="auto" w:fill="auto"/>
            <w:noWrap/>
            <w:vAlign w:val="center"/>
          </w:tcPr>
          <w:p w14:paraId="7035B31F"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2.3</w:t>
            </w:r>
          </w:p>
        </w:tc>
        <w:tc>
          <w:tcPr>
            <w:tcW w:w="629" w:type="pct"/>
            <w:vAlign w:val="center"/>
          </w:tcPr>
          <w:p w14:paraId="5725B0F5" w14:textId="77777777" w:rsidR="00141480"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9.4</w:t>
            </w:r>
          </w:p>
        </w:tc>
        <w:tc>
          <w:tcPr>
            <w:tcW w:w="550" w:type="pct"/>
            <w:vAlign w:val="center"/>
          </w:tcPr>
          <w:p w14:paraId="5C029B37"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9.4</w:t>
            </w:r>
          </w:p>
        </w:tc>
        <w:tc>
          <w:tcPr>
            <w:tcW w:w="301" w:type="pct"/>
            <w:vAlign w:val="center"/>
          </w:tcPr>
          <w:p w14:paraId="6B09829E"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22.</w:t>
            </w:r>
            <w:r>
              <w:rPr>
                <w:rFonts w:ascii="Times New Roman" w:eastAsia="Times New Roman" w:hAnsi="Times New Roman"/>
                <w:b/>
                <w:bCs/>
                <w:sz w:val="16"/>
                <w:szCs w:val="16"/>
                <w:lang w:bidi="he-IL"/>
              </w:rPr>
              <w:t>1</w:t>
            </w:r>
          </w:p>
        </w:tc>
        <w:tc>
          <w:tcPr>
            <w:tcW w:w="299" w:type="pct"/>
            <w:vAlign w:val="center"/>
          </w:tcPr>
          <w:p w14:paraId="66E4C7FB"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0.0</w:t>
            </w:r>
          </w:p>
        </w:tc>
      </w:tr>
      <w:tr w:rsidR="00141480" w:rsidRPr="005461B6" w14:paraId="3C5AEC18" w14:textId="77777777" w:rsidTr="00496F45">
        <w:trPr>
          <w:trHeight w:val="227"/>
        </w:trPr>
        <w:tc>
          <w:tcPr>
            <w:tcW w:w="557" w:type="pct"/>
            <w:shd w:val="clear" w:color="auto" w:fill="auto"/>
            <w:noWrap/>
            <w:vAlign w:val="center"/>
          </w:tcPr>
          <w:p w14:paraId="246168CD" w14:textId="2302AB1F" w:rsidR="00141480" w:rsidRPr="005461B6" w:rsidRDefault="00141480" w:rsidP="00496F45">
            <w:pPr>
              <w:spacing w:after="0" w:line="240" w:lineRule="auto"/>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 xml:space="preserve">NGO For </w:t>
            </w:r>
            <w:r w:rsidR="000D1401">
              <w:rPr>
                <w:rFonts w:ascii="Times New Roman" w:eastAsia="Times New Roman" w:hAnsi="Times New Roman"/>
                <w:b/>
                <w:bCs/>
                <w:sz w:val="16"/>
                <w:szCs w:val="16"/>
                <w:lang w:bidi="he-IL"/>
              </w:rPr>
              <w:t>Female</w:t>
            </w:r>
          </w:p>
        </w:tc>
        <w:tc>
          <w:tcPr>
            <w:tcW w:w="306" w:type="pct"/>
            <w:vAlign w:val="center"/>
          </w:tcPr>
          <w:p w14:paraId="47FE45EE"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6</w:t>
            </w:r>
          </w:p>
        </w:tc>
        <w:tc>
          <w:tcPr>
            <w:tcW w:w="471" w:type="pct"/>
            <w:vAlign w:val="center"/>
          </w:tcPr>
          <w:p w14:paraId="00CDA3EA"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4</w:t>
            </w:r>
          </w:p>
        </w:tc>
        <w:tc>
          <w:tcPr>
            <w:tcW w:w="472" w:type="pct"/>
            <w:vAlign w:val="center"/>
          </w:tcPr>
          <w:p w14:paraId="6C16036C"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1.</w:t>
            </w:r>
            <w:r>
              <w:rPr>
                <w:rFonts w:ascii="Times New Roman" w:eastAsia="Times New Roman" w:hAnsi="Times New Roman"/>
                <w:b/>
                <w:bCs/>
                <w:sz w:val="16"/>
                <w:szCs w:val="16"/>
                <w:lang w:bidi="he-IL"/>
              </w:rPr>
              <w:t>5</w:t>
            </w:r>
          </w:p>
        </w:tc>
        <w:tc>
          <w:tcPr>
            <w:tcW w:w="707" w:type="pct"/>
            <w:vAlign w:val="center"/>
          </w:tcPr>
          <w:p w14:paraId="238E4803"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9.3</w:t>
            </w:r>
          </w:p>
        </w:tc>
        <w:tc>
          <w:tcPr>
            <w:tcW w:w="708" w:type="pct"/>
            <w:shd w:val="clear" w:color="auto" w:fill="auto"/>
            <w:noWrap/>
            <w:vAlign w:val="center"/>
          </w:tcPr>
          <w:p w14:paraId="246D712F"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2.</w:t>
            </w:r>
            <w:r>
              <w:rPr>
                <w:rFonts w:ascii="Times New Roman" w:eastAsia="Times New Roman" w:hAnsi="Times New Roman"/>
                <w:b/>
                <w:bCs/>
                <w:sz w:val="16"/>
                <w:szCs w:val="16"/>
                <w:lang w:bidi="he-IL"/>
              </w:rPr>
              <w:t>2</w:t>
            </w:r>
          </w:p>
        </w:tc>
        <w:tc>
          <w:tcPr>
            <w:tcW w:w="629" w:type="pct"/>
            <w:vAlign w:val="center"/>
          </w:tcPr>
          <w:p w14:paraId="159BE69A" w14:textId="77777777" w:rsidR="00141480"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57.4</w:t>
            </w:r>
          </w:p>
        </w:tc>
        <w:tc>
          <w:tcPr>
            <w:tcW w:w="550" w:type="pct"/>
            <w:vAlign w:val="center"/>
          </w:tcPr>
          <w:p w14:paraId="18EA6336"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56.3</w:t>
            </w:r>
          </w:p>
        </w:tc>
        <w:tc>
          <w:tcPr>
            <w:tcW w:w="301" w:type="pct"/>
            <w:vAlign w:val="center"/>
          </w:tcPr>
          <w:p w14:paraId="72ECCA1C"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86.7</w:t>
            </w:r>
          </w:p>
        </w:tc>
        <w:tc>
          <w:tcPr>
            <w:tcW w:w="299" w:type="pct"/>
            <w:vAlign w:val="center"/>
          </w:tcPr>
          <w:p w14:paraId="0112768F"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50.0</w:t>
            </w:r>
          </w:p>
        </w:tc>
      </w:tr>
      <w:tr w:rsidR="00141480" w:rsidRPr="005461B6" w14:paraId="6E9F3310" w14:textId="77777777" w:rsidTr="00496F45">
        <w:trPr>
          <w:trHeight w:val="227"/>
        </w:trPr>
        <w:tc>
          <w:tcPr>
            <w:tcW w:w="557" w:type="pct"/>
            <w:shd w:val="clear" w:color="auto" w:fill="auto"/>
            <w:noWrap/>
            <w:vAlign w:val="center"/>
          </w:tcPr>
          <w:p w14:paraId="07202BA4" w14:textId="77777777" w:rsidR="00141480" w:rsidRPr="005461B6" w:rsidRDefault="00141480" w:rsidP="00496F45">
            <w:pPr>
              <w:spacing w:after="0" w:line="240" w:lineRule="auto"/>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Other NGO</w:t>
            </w:r>
          </w:p>
        </w:tc>
        <w:tc>
          <w:tcPr>
            <w:tcW w:w="306" w:type="pct"/>
            <w:vAlign w:val="center"/>
          </w:tcPr>
          <w:p w14:paraId="7836E620"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1</w:t>
            </w:r>
            <w:r>
              <w:rPr>
                <w:rFonts w:ascii="Times New Roman" w:eastAsia="Times New Roman" w:hAnsi="Times New Roman"/>
                <w:b/>
                <w:bCs/>
                <w:sz w:val="16"/>
                <w:szCs w:val="16"/>
                <w:lang w:bidi="he-IL"/>
              </w:rPr>
              <w:t>4</w:t>
            </w:r>
          </w:p>
        </w:tc>
        <w:tc>
          <w:tcPr>
            <w:tcW w:w="471" w:type="pct"/>
            <w:vAlign w:val="center"/>
          </w:tcPr>
          <w:p w14:paraId="6D2758A0" w14:textId="77777777" w:rsidR="00141480"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10</w:t>
            </w:r>
          </w:p>
        </w:tc>
        <w:tc>
          <w:tcPr>
            <w:tcW w:w="472" w:type="pct"/>
            <w:vAlign w:val="center"/>
          </w:tcPr>
          <w:p w14:paraId="197FEDD6"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4.0</w:t>
            </w:r>
          </w:p>
        </w:tc>
        <w:tc>
          <w:tcPr>
            <w:tcW w:w="707" w:type="pct"/>
            <w:vAlign w:val="center"/>
          </w:tcPr>
          <w:p w14:paraId="5BD3DA05"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9.</w:t>
            </w:r>
            <w:r>
              <w:rPr>
                <w:rFonts w:ascii="Times New Roman" w:eastAsia="Times New Roman" w:hAnsi="Times New Roman"/>
                <w:b/>
                <w:bCs/>
                <w:sz w:val="16"/>
                <w:szCs w:val="16"/>
                <w:lang w:bidi="he-IL"/>
              </w:rPr>
              <w:t>9</w:t>
            </w:r>
          </w:p>
        </w:tc>
        <w:tc>
          <w:tcPr>
            <w:tcW w:w="708" w:type="pct"/>
            <w:shd w:val="clear" w:color="auto" w:fill="auto"/>
            <w:noWrap/>
            <w:vAlign w:val="center"/>
          </w:tcPr>
          <w:p w14:paraId="695FE341"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2.</w:t>
            </w:r>
            <w:r>
              <w:rPr>
                <w:rFonts w:ascii="Times New Roman" w:eastAsia="Times New Roman" w:hAnsi="Times New Roman"/>
                <w:b/>
                <w:bCs/>
                <w:sz w:val="16"/>
                <w:szCs w:val="16"/>
                <w:lang w:bidi="he-IL"/>
              </w:rPr>
              <w:t>1</w:t>
            </w:r>
          </w:p>
        </w:tc>
        <w:tc>
          <w:tcPr>
            <w:tcW w:w="629" w:type="pct"/>
            <w:vAlign w:val="center"/>
          </w:tcPr>
          <w:p w14:paraId="1E9E34F8"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18.8</w:t>
            </w:r>
          </w:p>
        </w:tc>
        <w:tc>
          <w:tcPr>
            <w:tcW w:w="550" w:type="pct"/>
            <w:vAlign w:val="center"/>
          </w:tcPr>
          <w:p w14:paraId="3662C757"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19.</w:t>
            </w:r>
            <w:r>
              <w:rPr>
                <w:rFonts w:ascii="Times New Roman" w:eastAsia="Times New Roman" w:hAnsi="Times New Roman"/>
                <w:b/>
                <w:bCs/>
                <w:sz w:val="16"/>
                <w:szCs w:val="16"/>
                <w:lang w:bidi="he-IL"/>
              </w:rPr>
              <w:t>0</w:t>
            </w:r>
          </w:p>
        </w:tc>
        <w:tc>
          <w:tcPr>
            <w:tcW w:w="301" w:type="pct"/>
            <w:vAlign w:val="center"/>
          </w:tcPr>
          <w:p w14:paraId="068625C2"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45.5</w:t>
            </w:r>
          </w:p>
        </w:tc>
        <w:tc>
          <w:tcPr>
            <w:tcW w:w="299" w:type="pct"/>
            <w:vAlign w:val="center"/>
          </w:tcPr>
          <w:p w14:paraId="63632C16"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0.0</w:t>
            </w:r>
          </w:p>
        </w:tc>
      </w:tr>
      <w:tr w:rsidR="00141480" w:rsidRPr="005461B6" w14:paraId="456A8AC7" w14:textId="77777777" w:rsidTr="00496F45">
        <w:trPr>
          <w:trHeight w:val="227"/>
        </w:trPr>
        <w:tc>
          <w:tcPr>
            <w:tcW w:w="557" w:type="pct"/>
            <w:shd w:val="clear" w:color="auto" w:fill="auto"/>
            <w:noWrap/>
            <w:vAlign w:val="center"/>
          </w:tcPr>
          <w:p w14:paraId="6C76DC4E" w14:textId="77777777" w:rsidR="00141480" w:rsidRPr="005461B6" w:rsidRDefault="00141480" w:rsidP="00496F45">
            <w:pPr>
              <w:spacing w:after="0" w:line="240" w:lineRule="auto"/>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Academia</w:t>
            </w:r>
          </w:p>
        </w:tc>
        <w:tc>
          <w:tcPr>
            <w:tcW w:w="306" w:type="pct"/>
            <w:vAlign w:val="center"/>
          </w:tcPr>
          <w:p w14:paraId="26EE80F7"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16</w:t>
            </w:r>
          </w:p>
        </w:tc>
        <w:tc>
          <w:tcPr>
            <w:tcW w:w="471" w:type="pct"/>
            <w:vAlign w:val="center"/>
          </w:tcPr>
          <w:p w14:paraId="26D65B79" w14:textId="77777777" w:rsidR="00141480"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14</w:t>
            </w:r>
          </w:p>
        </w:tc>
        <w:tc>
          <w:tcPr>
            <w:tcW w:w="472" w:type="pct"/>
            <w:vAlign w:val="center"/>
          </w:tcPr>
          <w:p w14:paraId="087FFF56"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4.3</w:t>
            </w:r>
          </w:p>
        </w:tc>
        <w:tc>
          <w:tcPr>
            <w:tcW w:w="707" w:type="pct"/>
            <w:vAlign w:val="center"/>
          </w:tcPr>
          <w:p w14:paraId="31733992"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7.7</w:t>
            </w:r>
          </w:p>
        </w:tc>
        <w:tc>
          <w:tcPr>
            <w:tcW w:w="708" w:type="pct"/>
            <w:shd w:val="clear" w:color="auto" w:fill="auto"/>
            <w:noWrap/>
            <w:vAlign w:val="center"/>
          </w:tcPr>
          <w:p w14:paraId="2C7459C7"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2.</w:t>
            </w:r>
            <w:r>
              <w:rPr>
                <w:rFonts w:ascii="Times New Roman" w:eastAsia="Times New Roman" w:hAnsi="Times New Roman"/>
                <w:b/>
                <w:bCs/>
                <w:sz w:val="16"/>
                <w:szCs w:val="16"/>
                <w:lang w:bidi="he-IL"/>
              </w:rPr>
              <w:t>2</w:t>
            </w:r>
          </w:p>
        </w:tc>
        <w:tc>
          <w:tcPr>
            <w:tcW w:w="629" w:type="pct"/>
            <w:vAlign w:val="center"/>
          </w:tcPr>
          <w:p w14:paraId="06A4E291" w14:textId="77777777" w:rsidR="00141480"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14.6</w:t>
            </w:r>
          </w:p>
        </w:tc>
        <w:tc>
          <w:tcPr>
            <w:tcW w:w="550" w:type="pct"/>
            <w:vAlign w:val="center"/>
          </w:tcPr>
          <w:p w14:paraId="7E947BC9"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14.3</w:t>
            </w:r>
          </w:p>
        </w:tc>
        <w:tc>
          <w:tcPr>
            <w:tcW w:w="301" w:type="pct"/>
            <w:vAlign w:val="center"/>
          </w:tcPr>
          <w:p w14:paraId="215DC72E"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60.0</w:t>
            </w:r>
          </w:p>
        </w:tc>
        <w:tc>
          <w:tcPr>
            <w:tcW w:w="299" w:type="pct"/>
            <w:vAlign w:val="center"/>
          </w:tcPr>
          <w:p w14:paraId="25AEFE9D"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0.0</w:t>
            </w:r>
          </w:p>
        </w:tc>
      </w:tr>
      <w:tr w:rsidR="00141480" w:rsidRPr="005461B6" w14:paraId="58B20114" w14:textId="77777777" w:rsidTr="00496F45">
        <w:trPr>
          <w:trHeight w:val="227"/>
        </w:trPr>
        <w:tc>
          <w:tcPr>
            <w:tcW w:w="557" w:type="pct"/>
            <w:shd w:val="clear" w:color="auto" w:fill="auto"/>
            <w:noWrap/>
            <w:vAlign w:val="center"/>
          </w:tcPr>
          <w:p w14:paraId="235AC18C" w14:textId="77777777" w:rsidR="00141480" w:rsidRPr="005461B6" w:rsidRDefault="00141480" w:rsidP="00496F45">
            <w:pPr>
              <w:spacing w:after="0" w:line="240" w:lineRule="auto"/>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Investor</w:t>
            </w:r>
          </w:p>
        </w:tc>
        <w:tc>
          <w:tcPr>
            <w:tcW w:w="306" w:type="pct"/>
            <w:vAlign w:val="center"/>
          </w:tcPr>
          <w:p w14:paraId="6BBFD5BF"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9</w:t>
            </w:r>
          </w:p>
        </w:tc>
        <w:tc>
          <w:tcPr>
            <w:tcW w:w="471" w:type="pct"/>
            <w:vAlign w:val="center"/>
          </w:tcPr>
          <w:p w14:paraId="397801F0" w14:textId="77777777" w:rsidR="00141480"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6</w:t>
            </w:r>
          </w:p>
        </w:tc>
        <w:tc>
          <w:tcPr>
            <w:tcW w:w="472" w:type="pct"/>
            <w:vAlign w:val="center"/>
          </w:tcPr>
          <w:p w14:paraId="4BEF3046"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5.1</w:t>
            </w:r>
          </w:p>
        </w:tc>
        <w:tc>
          <w:tcPr>
            <w:tcW w:w="707" w:type="pct"/>
            <w:vAlign w:val="center"/>
          </w:tcPr>
          <w:p w14:paraId="321BD056"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7.</w:t>
            </w:r>
            <w:r>
              <w:rPr>
                <w:rFonts w:ascii="Times New Roman" w:eastAsia="Times New Roman" w:hAnsi="Times New Roman"/>
                <w:b/>
                <w:bCs/>
                <w:sz w:val="16"/>
                <w:szCs w:val="16"/>
                <w:lang w:bidi="he-IL"/>
              </w:rPr>
              <w:t>7</w:t>
            </w:r>
          </w:p>
        </w:tc>
        <w:tc>
          <w:tcPr>
            <w:tcW w:w="708" w:type="pct"/>
            <w:shd w:val="clear" w:color="auto" w:fill="auto"/>
            <w:noWrap/>
            <w:vAlign w:val="center"/>
          </w:tcPr>
          <w:p w14:paraId="70144416"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2.</w:t>
            </w:r>
            <w:r>
              <w:rPr>
                <w:rFonts w:ascii="Times New Roman" w:eastAsia="Times New Roman" w:hAnsi="Times New Roman"/>
                <w:b/>
                <w:bCs/>
                <w:sz w:val="16"/>
                <w:szCs w:val="16"/>
                <w:lang w:bidi="he-IL"/>
              </w:rPr>
              <w:t>3</w:t>
            </w:r>
          </w:p>
        </w:tc>
        <w:tc>
          <w:tcPr>
            <w:tcW w:w="629" w:type="pct"/>
            <w:vAlign w:val="center"/>
          </w:tcPr>
          <w:p w14:paraId="5484FFD2" w14:textId="77777777" w:rsidR="00141480"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9.5</w:t>
            </w:r>
          </w:p>
        </w:tc>
        <w:tc>
          <w:tcPr>
            <w:tcW w:w="550" w:type="pct"/>
            <w:vAlign w:val="center"/>
          </w:tcPr>
          <w:p w14:paraId="0D56F0A3"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9.5</w:t>
            </w:r>
          </w:p>
        </w:tc>
        <w:tc>
          <w:tcPr>
            <w:tcW w:w="301" w:type="pct"/>
            <w:vAlign w:val="center"/>
          </w:tcPr>
          <w:p w14:paraId="5B5A4C6B"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20.0</w:t>
            </w:r>
          </w:p>
        </w:tc>
        <w:tc>
          <w:tcPr>
            <w:tcW w:w="299" w:type="pct"/>
            <w:vAlign w:val="center"/>
          </w:tcPr>
          <w:p w14:paraId="32328F58"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3.7</w:t>
            </w:r>
          </w:p>
        </w:tc>
      </w:tr>
      <w:tr w:rsidR="00141480" w:rsidRPr="005461B6" w14:paraId="566E255A" w14:textId="77777777" w:rsidTr="00496F45">
        <w:trPr>
          <w:trHeight w:val="227"/>
        </w:trPr>
        <w:tc>
          <w:tcPr>
            <w:tcW w:w="557" w:type="pct"/>
            <w:shd w:val="clear" w:color="auto" w:fill="auto"/>
            <w:noWrap/>
            <w:vAlign w:val="center"/>
          </w:tcPr>
          <w:p w14:paraId="3FE03B80" w14:textId="77777777" w:rsidR="00141480" w:rsidRPr="005461B6" w:rsidRDefault="00141480" w:rsidP="00496F45">
            <w:pPr>
              <w:spacing w:after="0" w:line="240" w:lineRule="auto"/>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Global</w:t>
            </w:r>
          </w:p>
        </w:tc>
        <w:tc>
          <w:tcPr>
            <w:tcW w:w="306" w:type="pct"/>
            <w:vAlign w:val="center"/>
          </w:tcPr>
          <w:p w14:paraId="1857722C"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7</w:t>
            </w:r>
          </w:p>
        </w:tc>
        <w:tc>
          <w:tcPr>
            <w:tcW w:w="471" w:type="pct"/>
            <w:vAlign w:val="center"/>
          </w:tcPr>
          <w:p w14:paraId="6DC3BF33" w14:textId="77777777" w:rsidR="00141480"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6</w:t>
            </w:r>
          </w:p>
        </w:tc>
        <w:tc>
          <w:tcPr>
            <w:tcW w:w="472" w:type="pct"/>
            <w:vAlign w:val="center"/>
          </w:tcPr>
          <w:p w14:paraId="098AF0BB"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2.4</w:t>
            </w:r>
          </w:p>
        </w:tc>
        <w:tc>
          <w:tcPr>
            <w:tcW w:w="707" w:type="pct"/>
            <w:vAlign w:val="center"/>
          </w:tcPr>
          <w:p w14:paraId="3241EA4F"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15.1</w:t>
            </w:r>
          </w:p>
        </w:tc>
        <w:tc>
          <w:tcPr>
            <w:tcW w:w="708" w:type="pct"/>
            <w:shd w:val="clear" w:color="auto" w:fill="auto"/>
            <w:noWrap/>
            <w:vAlign w:val="center"/>
          </w:tcPr>
          <w:p w14:paraId="25C6B144"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2.1</w:t>
            </w:r>
          </w:p>
        </w:tc>
        <w:tc>
          <w:tcPr>
            <w:tcW w:w="629" w:type="pct"/>
            <w:vAlign w:val="center"/>
          </w:tcPr>
          <w:p w14:paraId="528B4C01"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14.6</w:t>
            </w:r>
          </w:p>
        </w:tc>
        <w:tc>
          <w:tcPr>
            <w:tcW w:w="550" w:type="pct"/>
            <w:vAlign w:val="center"/>
          </w:tcPr>
          <w:p w14:paraId="44EF9516"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15.</w:t>
            </w:r>
            <w:r>
              <w:rPr>
                <w:rFonts w:ascii="Times New Roman" w:eastAsia="Times New Roman" w:hAnsi="Times New Roman"/>
                <w:b/>
                <w:bCs/>
                <w:sz w:val="16"/>
                <w:szCs w:val="16"/>
                <w:lang w:bidi="he-IL"/>
              </w:rPr>
              <w:t>2</w:t>
            </w:r>
          </w:p>
        </w:tc>
        <w:tc>
          <w:tcPr>
            <w:tcW w:w="301" w:type="pct"/>
            <w:vAlign w:val="center"/>
          </w:tcPr>
          <w:p w14:paraId="363734D9"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66.7</w:t>
            </w:r>
          </w:p>
        </w:tc>
        <w:tc>
          <w:tcPr>
            <w:tcW w:w="299" w:type="pct"/>
            <w:vAlign w:val="center"/>
          </w:tcPr>
          <w:p w14:paraId="7EF34A16"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8.1</w:t>
            </w:r>
          </w:p>
        </w:tc>
      </w:tr>
      <w:tr w:rsidR="00141480" w:rsidRPr="005461B6" w14:paraId="21F4D454" w14:textId="77777777" w:rsidTr="00496F45">
        <w:trPr>
          <w:trHeight w:val="227"/>
        </w:trPr>
        <w:tc>
          <w:tcPr>
            <w:tcW w:w="557" w:type="pct"/>
            <w:shd w:val="clear" w:color="auto" w:fill="auto"/>
            <w:noWrap/>
            <w:vAlign w:val="center"/>
          </w:tcPr>
          <w:p w14:paraId="5A9BD52C" w14:textId="77777777" w:rsidR="00141480" w:rsidRPr="005461B6" w:rsidRDefault="00141480" w:rsidP="00496F45">
            <w:pPr>
              <w:spacing w:after="0" w:line="240" w:lineRule="auto"/>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Gov</w:t>
            </w:r>
          </w:p>
        </w:tc>
        <w:tc>
          <w:tcPr>
            <w:tcW w:w="306" w:type="pct"/>
            <w:vAlign w:val="center"/>
          </w:tcPr>
          <w:p w14:paraId="274DCCE8"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21</w:t>
            </w:r>
          </w:p>
        </w:tc>
        <w:tc>
          <w:tcPr>
            <w:tcW w:w="471" w:type="pct"/>
            <w:vAlign w:val="center"/>
          </w:tcPr>
          <w:p w14:paraId="6EBAA48A" w14:textId="77777777" w:rsidR="00141480"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21</w:t>
            </w:r>
          </w:p>
        </w:tc>
        <w:tc>
          <w:tcPr>
            <w:tcW w:w="472" w:type="pct"/>
            <w:vAlign w:val="center"/>
          </w:tcPr>
          <w:p w14:paraId="09472E2F"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1.3</w:t>
            </w:r>
          </w:p>
        </w:tc>
        <w:tc>
          <w:tcPr>
            <w:tcW w:w="707" w:type="pct"/>
            <w:vAlign w:val="center"/>
          </w:tcPr>
          <w:p w14:paraId="0AC371DB"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10.</w:t>
            </w:r>
            <w:r>
              <w:rPr>
                <w:rFonts w:ascii="Times New Roman" w:eastAsia="Times New Roman" w:hAnsi="Times New Roman"/>
                <w:b/>
                <w:bCs/>
                <w:sz w:val="16"/>
                <w:szCs w:val="16"/>
                <w:lang w:bidi="he-IL"/>
              </w:rPr>
              <w:t>3</w:t>
            </w:r>
          </w:p>
        </w:tc>
        <w:tc>
          <w:tcPr>
            <w:tcW w:w="708" w:type="pct"/>
            <w:shd w:val="clear" w:color="auto" w:fill="auto"/>
            <w:noWrap/>
            <w:vAlign w:val="center"/>
          </w:tcPr>
          <w:p w14:paraId="06F39B8E"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1.8</w:t>
            </w:r>
          </w:p>
        </w:tc>
        <w:tc>
          <w:tcPr>
            <w:tcW w:w="629" w:type="pct"/>
            <w:vAlign w:val="center"/>
          </w:tcPr>
          <w:p w14:paraId="4AA34484" w14:textId="77777777" w:rsidR="00141480"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22.3</w:t>
            </w:r>
          </w:p>
        </w:tc>
        <w:tc>
          <w:tcPr>
            <w:tcW w:w="550" w:type="pct"/>
            <w:vAlign w:val="center"/>
          </w:tcPr>
          <w:p w14:paraId="7488630D"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22.3</w:t>
            </w:r>
          </w:p>
        </w:tc>
        <w:tc>
          <w:tcPr>
            <w:tcW w:w="301" w:type="pct"/>
            <w:vAlign w:val="center"/>
          </w:tcPr>
          <w:p w14:paraId="2F4CE787"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45.5</w:t>
            </w:r>
          </w:p>
        </w:tc>
        <w:tc>
          <w:tcPr>
            <w:tcW w:w="299" w:type="pct"/>
            <w:vAlign w:val="center"/>
          </w:tcPr>
          <w:p w14:paraId="345AFEFC"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0.0</w:t>
            </w:r>
          </w:p>
        </w:tc>
      </w:tr>
      <w:tr w:rsidR="00141480" w:rsidRPr="005461B6" w14:paraId="6968C0E3" w14:textId="77777777" w:rsidTr="00496F45">
        <w:trPr>
          <w:trHeight w:val="227"/>
        </w:trPr>
        <w:tc>
          <w:tcPr>
            <w:tcW w:w="557" w:type="pct"/>
            <w:shd w:val="clear" w:color="auto" w:fill="D9D9D9" w:themeFill="background1" w:themeFillShade="D9"/>
            <w:noWrap/>
            <w:vAlign w:val="center"/>
          </w:tcPr>
          <w:p w14:paraId="488258A2" w14:textId="77777777" w:rsidR="00141480" w:rsidRPr="005461B6" w:rsidRDefault="00141480" w:rsidP="00496F45">
            <w:pPr>
              <w:spacing w:after="0" w:line="240" w:lineRule="auto"/>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Total</w:t>
            </w:r>
          </w:p>
        </w:tc>
        <w:tc>
          <w:tcPr>
            <w:tcW w:w="306" w:type="pct"/>
            <w:shd w:val="clear" w:color="auto" w:fill="D9D9D9" w:themeFill="background1" w:themeFillShade="D9"/>
            <w:vAlign w:val="center"/>
          </w:tcPr>
          <w:p w14:paraId="4B8F0895"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88</w:t>
            </w:r>
            <w:r w:rsidRPr="005461B6">
              <w:rPr>
                <w:rFonts w:ascii="Times New Roman" w:eastAsia="Times New Roman" w:hAnsi="Times New Roman"/>
                <w:b/>
                <w:bCs/>
                <w:sz w:val="16"/>
                <w:szCs w:val="16"/>
                <w:lang w:bidi="he-IL"/>
              </w:rPr>
              <w:t>*</w:t>
            </w:r>
          </w:p>
        </w:tc>
        <w:tc>
          <w:tcPr>
            <w:tcW w:w="471" w:type="pct"/>
            <w:shd w:val="clear" w:color="auto" w:fill="D9D9D9" w:themeFill="background1" w:themeFillShade="D9"/>
            <w:vAlign w:val="center"/>
          </w:tcPr>
          <w:p w14:paraId="49490BC7"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71*</w:t>
            </w:r>
          </w:p>
        </w:tc>
        <w:tc>
          <w:tcPr>
            <w:tcW w:w="472" w:type="pct"/>
            <w:shd w:val="clear" w:color="auto" w:fill="D9D9D9" w:themeFill="background1" w:themeFillShade="D9"/>
            <w:vAlign w:val="center"/>
          </w:tcPr>
          <w:p w14:paraId="1255AE5B"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3.</w:t>
            </w:r>
            <w:r>
              <w:rPr>
                <w:rFonts w:ascii="Times New Roman" w:eastAsia="Times New Roman" w:hAnsi="Times New Roman"/>
                <w:b/>
                <w:bCs/>
                <w:sz w:val="16"/>
                <w:szCs w:val="16"/>
                <w:lang w:bidi="he-IL"/>
              </w:rPr>
              <w:t>3</w:t>
            </w:r>
          </w:p>
        </w:tc>
        <w:tc>
          <w:tcPr>
            <w:tcW w:w="707" w:type="pct"/>
            <w:shd w:val="clear" w:color="auto" w:fill="D9D9D9" w:themeFill="background1" w:themeFillShade="D9"/>
            <w:vAlign w:val="center"/>
          </w:tcPr>
          <w:p w14:paraId="7C0EA376"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8.8</w:t>
            </w:r>
          </w:p>
        </w:tc>
        <w:tc>
          <w:tcPr>
            <w:tcW w:w="708" w:type="pct"/>
            <w:shd w:val="clear" w:color="auto" w:fill="D9D9D9" w:themeFill="background1" w:themeFillShade="D9"/>
            <w:noWrap/>
            <w:vAlign w:val="center"/>
          </w:tcPr>
          <w:p w14:paraId="58A1CDDE"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2.2</w:t>
            </w:r>
          </w:p>
        </w:tc>
        <w:tc>
          <w:tcPr>
            <w:tcW w:w="629" w:type="pct"/>
            <w:shd w:val="clear" w:color="auto" w:fill="D9D9D9" w:themeFill="background1" w:themeFillShade="D9"/>
            <w:vAlign w:val="center"/>
          </w:tcPr>
          <w:p w14:paraId="52639BFB" w14:textId="77777777" w:rsidR="00141480"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14.9</w:t>
            </w:r>
          </w:p>
        </w:tc>
        <w:tc>
          <w:tcPr>
            <w:tcW w:w="550" w:type="pct"/>
            <w:shd w:val="clear" w:color="auto" w:fill="D9D9D9" w:themeFill="background1" w:themeFillShade="D9"/>
            <w:vAlign w:val="center"/>
          </w:tcPr>
          <w:p w14:paraId="5263E052"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Pr>
                <w:rFonts w:ascii="Times New Roman" w:eastAsia="Times New Roman" w:hAnsi="Times New Roman"/>
                <w:b/>
                <w:bCs/>
                <w:sz w:val="16"/>
                <w:szCs w:val="16"/>
                <w:lang w:bidi="he-IL"/>
              </w:rPr>
              <w:t>15.3</w:t>
            </w:r>
          </w:p>
        </w:tc>
        <w:tc>
          <w:tcPr>
            <w:tcW w:w="301" w:type="pct"/>
            <w:shd w:val="clear" w:color="auto" w:fill="D9D9D9" w:themeFill="background1" w:themeFillShade="D9"/>
            <w:vAlign w:val="center"/>
          </w:tcPr>
          <w:p w14:paraId="5CA19875"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86.7</w:t>
            </w:r>
          </w:p>
        </w:tc>
        <w:tc>
          <w:tcPr>
            <w:tcW w:w="299" w:type="pct"/>
            <w:shd w:val="clear" w:color="auto" w:fill="D9D9D9" w:themeFill="background1" w:themeFillShade="D9"/>
            <w:vAlign w:val="center"/>
          </w:tcPr>
          <w:p w14:paraId="3E62A535" w14:textId="77777777" w:rsidR="00141480" w:rsidRPr="005461B6" w:rsidRDefault="00141480" w:rsidP="00496F45">
            <w:pPr>
              <w:spacing w:after="0" w:line="240" w:lineRule="auto"/>
              <w:jc w:val="center"/>
              <w:rPr>
                <w:rFonts w:ascii="Times New Roman" w:eastAsia="Times New Roman" w:hAnsi="Times New Roman"/>
                <w:b/>
                <w:bCs/>
                <w:sz w:val="16"/>
                <w:szCs w:val="16"/>
                <w:lang w:bidi="he-IL"/>
              </w:rPr>
            </w:pPr>
            <w:r w:rsidRPr="005461B6">
              <w:rPr>
                <w:rFonts w:ascii="Times New Roman" w:eastAsia="Times New Roman" w:hAnsi="Times New Roman"/>
                <w:b/>
                <w:bCs/>
                <w:sz w:val="16"/>
                <w:szCs w:val="16"/>
                <w:lang w:bidi="he-IL"/>
              </w:rPr>
              <w:t>0.0</w:t>
            </w:r>
          </w:p>
        </w:tc>
      </w:tr>
    </w:tbl>
    <w:p w14:paraId="72BCAE1C" w14:textId="77777777" w:rsidR="00141480" w:rsidRPr="00B514B3" w:rsidRDefault="00141480" w:rsidP="00141480">
      <w:pPr>
        <w:spacing w:after="0" w:line="240" w:lineRule="auto"/>
        <w:jc w:val="both"/>
        <w:rPr>
          <w:rFonts w:ascii="Times New Roman" w:hAnsi="Times New Roman"/>
          <w:sz w:val="18"/>
          <w:szCs w:val="18"/>
          <w:lang w:bidi="he-IL"/>
        </w:rPr>
      </w:pPr>
      <w:r w:rsidRPr="00B514B3">
        <w:rPr>
          <w:rFonts w:ascii="Times New Roman" w:hAnsi="Times New Roman"/>
          <w:sz w:val="18"/>
          <w:szCs w:val="18"/>
          <w:lang w:bidi="he-IL"/>
        </w:rPr>
        <w:t>Source: IVC-online, LinkedIn, and accelerators</w:t>
      </w:r>
      <w:r w:rsidRPr="005461B6">
        <w:rPr>
          <w:rFonts w:ascii="Times New Roman" w:hAnsi="Times New Roman"/>
          <w:sz w:val="18"/>
          <w:szCs w:val="18"/>
          <w:lang w:bidi="he-IL"/>
        </w:rPr>
        <w:t>’</w:t>
      </w:r>
      <w:r w:rsidRPr="00B514B3">
        <w:rPr>
          <w:rFonts w:ascii="Times New Roman" w:hAnsi="Times New Roman"/>
          <w:sz w:val="18"/>
          <w:szCs w:val="18"/>
          <w:lang w:bidi="he-IL"/>
        </w:rPr>
        <w:t xml:space="preserve"> websites</w:t>
      </w:r>
    </w:p>
    <w:p w14:paraId="4B706CB8" w14:textId="77777777" w:rsidR="00141480" w:rsidRDefault="00141480" w:rsidP="00141480">
      <w:pPr>
        <w:spacing w:after="0" w:line="240" w:lineRule="auto"/>
        <w:jc w:val="both"/>
        <w:rPr>
          <w:rFonts w:ascii="Times New Roman" w:hAnsi="Times New Roman"/>
          <w:sz w:val="18"/>
          <w:szCs w:val="18"/>
          <w:lang w:bidi="he-IL"/>
        </w:rPr>
      </w:pPr>
      <w:r w:rsidRPr="00B514B3">
        <w:rPr>
          <w:rFonts w:ascii="Times New Roman" w:hAnsi="Times New Roman"/>
          <w:sz w:val="18"/>
          <w:szCs w:val="18"/>
          <w:lang w:bidi="he-IL"/>
        </w:rPr>
        <w:t xml:space="preserve">* </w:t>
      </w:r>
      <w:r>
        <w:rPr>
          <w:rFonts w:ascii="Times New Roman" w:hAnsi="Times New Roman"/>
          <w:sz w:val="18"/>
          <w:szCs w:val="18"/>
          <w:lang w:bidi="he-IL"/>
        </w:rPr>
        <w:t>Seven</w:t>
      </w:r>
      <w:r w:rsidRPr="00B514B3">
        <w:rPr>
          <w:rFonts w:ascii="Times New Roman" w:hAnsi="Times New Roman"/>
          <w:sz w:val="18"/>
          <w:szCs w:val="18"/>
          <w:lang w:bidi="he-IL"/>
        </w:rPr>
        <w:t xml:space="preserve"> accelerators have dual ownership; these accelerators appear under both categories in the table.</w:t>
      </w:r>
    </w:p>
    <w:p w14:paraId="3307B51F" w14:textId="75E58A7E" w:rsidR="00141480" w:rsidRPr="003670D7" w:rsidRDefault="00141480" w:rsidP="00141480">
      <w:pPr>
        <w:spacing w:after="0" w:line="240" w:lineRule="auto"/>
        <w:jc w:val="both"/>
        <w:rPr>
          <w:rFonts w:ascii="Times New Roman" w:hAnsi="Times New Roman"/>
          <w:sz w:val="18"/>
          <w:szCs w:val="18"/>
          <w:lang w:bidi="he-IL"/>
        </w:rPr>
      </w:pPr>
      <w:r w:rsidRPr="003670D7">
        <w:rPr>
          <w:rFonts w:ascii="Times New Roman" w:hAnsi="Times New Roman"/>
          <w:sz w:val="18"/>
          <w:szCs w:val="18"/>
          <w:lang w:bidi="he-IL"/>
        </w:rPr>
        <w:t>*</w:t>
      </w:r>
      <w:r>
        <w:rPr>
          <w:rFonts w:ascii="Times New Roman" w:hAnsi="Times New Roman"/>
          <w:sz w:val="18"/>
          <w:szCs w:val="18"/>
          <w:lang w:bidi="he-IL"/>
        </w:rPr>
        <w:t>*</w:t>
      </w:r>
      <w:r w:rsidRPr="003670D7">
        <w:rPr>
          <w:rFonts w:ascii="Times New Roman" w:hAnsi="Times New Roman"/>
          <w:sz w:val="18"/>
          <w:szCs w:val="18"/>
          <w:lang w:bidi="he-IL"/>
        </w:rPr>
        <w:t xml:space="preserve"> </w:t>
      </w:r>
      <w:r>
        <w:rPr>
          <w:rFonts w:ascii="Times New Roman" w:hAnsi="Times New Roman"/>
          <w:sz w:val="18"/>
          <w:szCs w:val="18"/>
          <w:lang w:bidi="he-IL"/>
        </w:rPr>
        <w:t xml:space="preserve">Average </w:t>
      </w:r>
      <w:r w:rsidR="000D1401">
        <w:rPr>
          <w:rFonts w:ascii="Times New Roman" w:hAnsi="Times New Roman"/>
          <w:sz w:val="18"/>
          <w:szCs w:val="18"/>
          <w:lang w:bidi="he-IL"/>
        </w:rPr>
        <w:t>female</w:t>
      </w:r>
      <w:r>
        <w:rPr>
          <w:rFonts w:ascii="Times New Roman" w:hAnsi="Times New Roman"/>
          <w:sz w:val="18"/>
          <w:szCs w:val="18"/>
          <w:lang w:bidi="he-IL"/>
        </w:rPr>
        <w:t xml:space="preserve"> founder in all accelerators (80) excluding </w:t>
      </w:r>
      <w:r w:rsidR="000D1401">
        <w:rPr>
          <w:rFonts w:ascii="Times New Roman" w:hAnsi="Times New Roman"/>
          <w:sz w:val="18"/>
          <w:szCs w:val="18"/>
          <w:lang w:bidi="he-IL"/>
        </w:rPr>
        <w:t>female</w:t>
      </w:r>
      <w:r w:rsidRPr="003670D7">
        <w:rPr>
          <w:rFonts w:ascii="Times New Roman" w:hAnsi="Times New Roman"/>
          <w:sz w:val="18"/>
          <w:szCs w:val="18"/>
          <w:lang w:bidi="he-IL"/>
        </w:rPr>
        <w:t xml:space="preserve"> accelerators</w:t>
      </w:r>
      <w:r>
        <w:rPr>
          <w:rFonts w:ascii="Times New Roman" w:hAnsi="Times New Roman"/>
          <w:sz w:val="18"/>
          <w:szCs w:val="18"/>
          <w:lang w:bidi="he-IL"/>
        </w:rPr>
        <w:t xml:space="preserve"> </w:t>
      </w:r>
      <w:r w:rsidRPr="003670D7">
        <w:rPr>
          <w:rFonts w:ascii="Times New Roman" w:hAnsi="Times New Roman"/>
          <w:sz w:val="18"/>
          <w:szCs w:val="18"/>
          <w:lang w:bidi="he-IL"/>
        </w:rPr>
        <w:t xml:space="preserve">– </w:t>
      </w:r>
      <w:r>
        <w:rPr>
          <w:rFonts w:ascii="Times New Roman" w:hAnsi="Times New Roman"/>
          <w:sz w:val="18"/>
          <w:szCs w:val="18"/>
          <w:lang w:bidi="he-IL"/>
        </w:rPr>
        <w:t>13.9</w:t>
      </w:r>
      <w:r w:rsidRPr="003670D7">
        <w:rPr>
          <w:rFonts w:ascii="Times New Roman" w:hAnsi="Times New Roman"/>
          <w:sz w:val="18"/>
          <w:szCs w:val="18"/>
          <w:lang w:bidi="he-IL"/>
        </w:rPr>
        <w:t>%</w:t>
      </w:r>
      <w:r>
        <w:rPr>
          <w:rFonts w:ascii="Times New Roman" w:hAnsi="Times New Roman"/>
          <w:sz w:val="18"/>
          <w:szCs w:val="18"/>
          <w:lang w:bidi="he-IL"/>
        </w:rPr>
        <w:t>.</w:t>
      </w:r>
    </w:p>
    <w:p w14:paraId="49BC3DC7" w14:textId="77777777" w:rsidR="00141480" w:rsidRPr="00B514B3" w:rsidRDefault="00141480" w:rsidP="00141480">
      <w:pPr>
        <w:spacing w:after="0" w:line="240" w:lineRule="auto"/>
        <w:jc w:val="both"/>
        <w:rPr>
          <w:rFonts w:ascii="Times New Roman" w:hAnsi="Times New Roman"/>
          <w:sz w:val="18"/>
          <w:szCs w:val="18"/>
          <w:lang w:bidi="he-IL"/>
        </w:rPr>
      </w:pPr>
      <w:r w:rsidRPr="003670D7">
        <w:rPr>
          <w:rFonts w:ascii="Times New Roman" w:hAnsi="Times New Roman"/>
          <w:sz w:val="18"/>
          <w:szCs w:val="18"/>
          <w:lang w:bidi="he-IL"/>
        </w:rPr>
        <w:t xml:space="preserve">** </w:t>
      </w:r>
      <w:r>
        <w:rPr>
          <w:rFonts w:ascii="Times New Roman" w:hAnsi="Times New Roman"/>
          <w:sz w:val="18"/>
          <w:szCs w:val="18"/>
          <w:lang w:bidi="he-IL"/>
        </w:rPr>
        <w:t>*</w:t>
      </w:r>
      <w:r w:rsidRPr="003670D7">
        <w:rPr>
          <w:rFonts w:ascii="Times New Roman" w:hAnsi="Times New Roman"/>
          <w:sz w:val="18"/>
          <w:szCs w:val="18"/>
          <w:lang w:bidi="he-IL"/>
        </w:rPr>
        <w:t>The data includes 5,</w:t>
      </w:r>
      <w:r>
        <w:rPr>
          <w:rFonts w:ascii="Times New Roman" w:hAnsi="Times New Roman"/>
          <w:sz w:val="18"/>
          <w:szCs w:val="18"/>
          <w:lang w:bidi="he-IL"/>
        </w:rPr>
        <w:t>785</w:t>
      </w:r>
      <w:r w:rsidRPr="003670D7">
        <w:rPr>
          <w:rFonts w:ascii="Times New Roman" w:hAnsi="Times New Roman"/>
          <w:sz w:val="18"/>
          <w:szCs w:val="18"/>
          <w:lang w:bidi="he-IL"/>
        </w:rPr>
        <w:t xml:space="preserve"> founders from 2,</w:t>
      </w:r>
      <w:r>
        <w:rPr>
          <w:rFonts w:ascii="Times New Roman" w:hAnsi="Times New Roman"/>
          <w:sz w:val="18"/>
          <w:szCs w:val="18"/>
          <w:lang w:bidi="he-IL"/>
        </w:rPr>
        <w:t>67</w:t>
      </w:r>
      <w:r w:rsidRPr="003670D7">
        <w:rPr>
          <w:rFonts w:ascii="Times New Roman" w:hAnsi="Times New Roman"/>
          <w:sz w:val="18"/>
          <w:szCs w:val="18"/>
          <w:lang w:bidi="he-IL"/>
        </w:rPr>
        <w:t>1 startups (During the same years ~10,000 startups were founded in Israel)</w:t>
      </w:r>
      <w:r>
        <w:rPr>
          <w:rFonts w:ascii="Times New Roman" w:hAnsi="Times New Roman"/>
          <w:sz w:val="18"/>
          <w:szCs w:val="18"/>
          <w:lang w:bidi="he-IL"/>
        </w:rPr>
        <w:t>.</w:t>
      </w:r>
    </w:p>
    <w:p w14:paraId="697C1564" w14:textId="77777777" w:rsidR="003E2DAD" w:rsidRDefault="003E2DAD" w:rsidP="003E2DAD"/>
    <w:p w14:paraId="584D9583" w14:textId="77777777" w:rsidR="003E2DAD" w:rsidRDefault="003E2DAD" w:rsidP="003E2DAD">
      <w:r>
        <w:br w:type="page"/>
      </w:r>
    </w:p>
    <w:p w14:paraId="37B024AD" w14:textId="77777777" w:rsidR="003A16AE" w:rsidRDefault="003A16AE" w:rsidP="003A16AE">
      <w:pPr>
        <w:spacing w:after="0" w:line="240" w:lineRule="auto"/>
        <w:jc w:val="both"/>
        <w:rPr>
          <w:rFonts w:ascii="Times New Roman" w:hAnsi="Times New Roman"/>
          <w:sz w:val="24"/>
          <w:lang w:bidi="he-IL"/>
        </w:rPr>
      </w:pPr>
      <w:r>
        <w:rPr>
          <w:rFonts w:ascii="Times New Roman" w:hAnsi="Times New Roman"/>
          <w:sz w:val="24"/>
          <w:lang w:bidi="he-IL"/>
        </w:rPr>
        <w:lastRenderedPageBreak/>
        <w:t>Table 2: Description of variables</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8003"/>
      </w:tblGrid>
      <w:tr w:rsidR="003A16AE" w:rsidRPr="00AF4E95" w14:paraId="2A73EE47" w14:textId="77777777" w:rsidTr="003A16AE">
        <w:trPr>
          <w:trHeight w:hRule="exact" w:val="204"/>
        </w:trPr>
        <w:tc>
          <w:tcPr>
            <w:tcW w:w="874" w:type="pct"/>
            <w:shd w:val="clear" w:color="auto" w:fill="F2F2F2" w:themeFill="background1" w:themeFillShade="F2"/>
            <w:noWrap/>
            <w:vAlign w:val="center"/>
          </w:tcPr>
          <w:p w14:paraId="7B7BDBDF" w14:textId="77777777" w:rsidR="003A16AE" w:rsidRPr="00AF4E95" w:rsidRDefault="003A16AE" w:rsidP="003A16AE">
            <w:pPr>
              <w:spacing w:after="0" w:line="240" w:lineRule="auto"/>
              <w:rPr>
                <w:rFonts w:asciiTheme="majorBidi" w:eastAsia="Times New Roman" w:hAnsiTheme="majorBidi" w:cstheme="majorBidi"/>
                <w:b/>
                <w:bCs/>
                <w:sz w:val="18"/>
                <w:szCs w:val="18"/>
                <w:lang w:bidi="he-IL"/>
              </w:rPr>
            </w:pPr>
            <w:r w:rsidRPr="00AF4E95">
              <w:rPr>
                <w:rFonts w:asciiTheme="majorBidi" w:eastAsia="Times New Roman" w:hAnsiTheme="majorBidi" w:cstheme="majorBidi"/>
                <w:b/>
                <w:bCs/>
                <w:sz w:val="18"/>
                <w:szCs w:val="18"/>
                <w:lang w:bidi="he-IL"/>
              </w:rPr>
              <w:t>Variable</w:t>
            </w:r>
            <w:r>
              <w:rPr>
                <w:rFonts w:asciiTheme="majorBidi" w:eastAsia="Times New Roman" w:hAnsiTheme="majorBidi" w:cstheme="majorBidi"/>
                <w:b/>
                <w:bCs/>
                <w:sz w:val="18"/>
                <w:szCs w:val="18"/>
                <w:lang w:bidi="he-IL"/>
              </w:rPr>
              <w:t xml:space="preserve"> name</w:t>
            </w:r>
          </w:p>
        </w:tc>
        <w:tc>
          <w:tcPr>
            <w:tcW w:w="4126" w:type="pct"/>
            <w:shd w:val="clear" w:color="auto" w:fill="F2F2F2" w:themeFill="background1" w:themeFillShade="F2"/>
          </w:tcPr>
          <w:p w14:paraId="59AF0587" w14:textId="77777777" w:rsidR="003A16AE" w:rsidRPr="00AF4E95" w:rsidRDefault="003A16AE" w:rsidP="003A16AE">
            <w:pPr>
              <w:spacing w:after="0" w:line="240" w:lineRule="auto"/>
              <w:rPr>
                <w:rFonts w:asciiTheme="majorBidi" w:eastAsia="Times New Roman" w:hAnsiTheme="majorBidi" w:cstheme="majorBidi"/>
                <w:b/>
                <w:bCs/>
                <w:sz w:val="18"/>
                <w:szCs w:val="18"/>
                <w:lang w:bidi="he-IL"/>
              </w:rPr>
            </w:pPr>
            <w:r>
              <w:rPr>
                <w:rFonts w:asciiTheme="majorBidi" w:eastAsia="Times New Roman" w:hAnsiTheme="majorBidi" w:cstheme="majorBidi"/>
                <w:b/>
                <w:bCs/>
                <w:sz w:val="18"/>
                <w:szCs w:val="18"/>
                <w:lang w:bidi="he-IL"/>
              </w:rPr>
              <w:t>Variables description</w:t>
            </w:r>
          </w:p>
        </w:tc>
      </w:tr>
      <w:tr w:rsidR="003A16AE" w:rsidRPr="00AF4E95" w14:paraId="38B25FBA" w14:textId="77777777" w:rsidTr="003A16AE">
        <w:trPr>
          <w:trHeight w:hRule="exact" w:val="204"/>
        </w:trPr>
        <w:tc>
          <w:tcPr>
            <w:tcW w:w="874" w:type="pct"/>
            <w:shd w:val="clear" w:color="auto" w:fill="auto"/>
            <w:noWrap/>
            <w:vAlign w:val="center"/>
          </w:tcPr>
          <w:p w14:paraId="3C88D24A"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eastAsia="Times New Roman" w:hAnsiTheme="majorBidi" w:cstheme="majorBidi"/>
                <w:sz w:val="18"/>
                <w:szCs w:val="18"/>
                <w:lang w:bidi="he-IL"/>
              </w:rPr>
              <w:t>Female</w:t>
            </w:r>
          </w:p>
        </w:tc>
        <w:tc>
          <w:tcPr>
            <w:tcW w:w="4126" w:type="pct"/>
          </w:tcPr>
          <w:p w14:paraId="67F83912"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hAnsiTheme="majorBidi" w:cstheme="majorBidi"/>
                <w:sz w:val="18"/>
                <w:szCs w:val="18"/>
                <w:lang w:bidi="he-IL"/>
              </w:rPr>
              <w:t>1 for female founde</w:t>
            </w:r>
            <w:r w:rsidRPr="00033EED">
              <w:rPr>
                <w:rFonts w:asciiTheme="majorBidi" w:eastAsia="Times New Roman" w:hAnsiTheme="majorBidi" w:cstheme="majorBidi"/>
                <w:sz w:val="18"/>
                <w:szCs w:val="18"/>
                <w:lang w:bidi="he-IL"/>
              </w:rPr>
              <w:t>r and o for male founder</w:t>
            </w:r>
          </w:p>
        </w:tc>
      </w:tr>
      <w:tr w:rsidR="003A16AE" w:rsidRPr="00AF4E95" w14:paraId="5B6A2C9D" w14:textId="77777777" w:rsidTr="003A16AE">
        <w:trPr>
          <w:trHeight w:hRule="exact" w:val="204"/>
        </w:trPr>
        <w:tc>
          <w:tcPr>
            <w:tcW w:w="874" w:type="pct"/>
            <w:shd w:val="clear" w:color="auto" w:fill="auto"/>
            <w:noWrap/>
            <w:vAlign w:val="center"/>
          </w:tcPr>
          <w:p w14:paraId="2E0F2389"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hAnsiTheme="majorBidi" w:cstheme="majorBidi"/>
                <w:sz w:val="18"/>
                <w:szCs w:val="18"/>
              </w:rPr>
              <w:t>Per_female</w:t>
            </w:r>
          </w:p>
        </w:tc>
        <w:tc>
          <w:tcPr>
            <w:tcW w:w="4126" w:type="pct"/>
          </w:tcPr>
          <w:p w14:paraId="15D304C1"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eastAsia="Times New Roman" w:hAnsiTheme="majorBidi" w:cstheme="majorBidi"/>
                <w:sz w:val="18"/>
                <w:szCs w:val="18"/>
                <w:lang w:bidi="he-IL"/>
              </w:rPr>
              <w:t>Percentage of female founders in the startup (excluding the person interviewed)</w:t>
            </w:r>
          </w:p>
        </w:tc>
      </w:tr>
      <w:tr w:rsidR="003A16AE" w:rsidRPr="00AF4E95" w14:paraId="05933947" w14:textId="77777777" w:rsidTr="003A16AE">
        <w:trPr>
          <w:trHeight w:hRule="exact" w:val="204"/>
        </w:trPr>
        <w:tc>
          <w:tcPr>
            <w:tcW w:w="874" w:type="pct"/>
            <w:shd w:val="clear" w:color="auto" w:fill="auto"/>
            <w:noWrap/>
            <w:vAlign w:val="center"/>
          </w:tcPr>
          <w:p w14:paraId="133E6E56"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eastAsia="Times New Roman" w:hAnsiTheme="majorBidi" w:cstheme="majorBidi"/>
                <w:sz w:val="18"/>
                <w:szCs w:val="18"/>
                <w:lang w:bidi="he-IL"/>
              </w:rPr>
              <w:t>F_Age enter Acc</w:t>
            </w:r>
          </w:p>
        </w:tc>
        <w:tc>
          <w:tcPr>
            <w:tcW w:w="4126" w:type="pct"/>
          </w:tcPr>
          <w:p w14:paraId="5D1B90EA"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eastAsia="Times New Roman" w:hAnsiTheme="majorBidi" w:cstheme="majorBidi"/>
                <w:sz w:val="18"/>
                <w:szCs w:val="18"/>
                <w:lang w:bidi="he-IL"/>
              </w:rPr>
              <w:t>Founder's age when entered the accelerator</w:t>
            </w:r>
          </w:p>
        </w:tc>
      </w:tr>
      <w:tr w:rsidR="003A16AE" w:rsidRPr="00AF4E95" w14:paraId="5F9F5594" w14:textId="77777777" w:rsidTr="003A16AE">
        <w:trPr>
          <w:trHeight w:hRule="exact" w:val="204"/>
        </w:trPr>
        <w:tc>
          <w:tcPr>
            <w:tcW w:w="874" w:type="pct"/>
            <w:shd w:val="clear" w:color="auto" w:fill="auto"/>
            <w:noWrap/>
          </w:tcPr>
          <w:p w14:paraId="7C090B37"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hAnsiTheme="majorBidi" w:cstheme="majorBidi"/>
                <w:sz w:val="18"/>
                <w:szCs w:val="18"/>
              </w:rPr>
              <w:t>MA</w:t>
            </w:r>
          </w:p>
        </w:tc>
        <w:tc>
          <w:tcPr>
            <w:tcW w:w="4126" w:type="pct"/>
          </w:tcPr>
          <w:p w14:paraId="0200468E" w14:textId="77777777" w:rsidR="003A16AE" w:rsidRPr="00033EED" w:rsidRDefault="003A16AE" w:rsidP="003A16AE">
            <w:pPr>
              <w:spacing w:after="0" w:line="240" w:lineRule="auto"/>
              <w:rPr>
                <w:rFonts w:asciiTheme="majorBidi" w:hAnsiTheme="majorBidi" w:cstheme="majorBidi"/>
                <w:sz w:val="18"/>
                <w:szCs w:val="18"/>
                <w:lang w:bidi="he-IL"/>
              </w:rPr>
            </w:pPr>
            <w:r w:rsidRPr="00033EED">
              <w:rPr>
                <w:rFonts w:asciiTheme="majorBidi" w:hAnsiTheme="majorBidi" w:cstheme="majorBidi"/>
                <w:sz w:val="18"/>
                <w:szCs w:val="18"/>
                <w:lang w:bidi="he-IL"/>
              </w:rPr>
              <w:t>1 if the founder has at least a second degree, else 0</w:t>
            </w:r>
          </w:p>
        </w:tc>
      </w:tr>
      <w:tr w:rsidR="003A16AE" w:rsidRPr="00AF4E95" w14:paraId="407FCC7E" w14:textId="77777777" w:rsidTr="003A16AE">
        <w:trPr>
          <w:trHeight w:hRule="exact" w:val="204"/>
        </w:trPr>
        <w:tc>
          <w:tcPr>
            <w:tcW w:w="874" w:type="pct"/>
            <w:shd w:val="clear" w:color="auto" w:fill="auto"/>
            <w:noWrap/>
            <w:vAlign w:val="center"/>
          </w:tcPr>
          <w:p w14:paraId="7EA2FE1C"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hAnsiTheme="majorBidi" w:cstheme="majorBidi"/>
                <w:sz w:val="18"/>
                <w:szCs w:val="18"/>
              </w:rPr>
              <w:t>Edu_Tech</w:t>
            </w:r>
          </w:p>
        </w:tc>
        <w:tc>
          <w:tcPr>
            <w:tcW w:w="4126" w:type="pct"/>
          </w:tcPr>
          <w:p w14:paraId="4DFB65DE" w14:textId="77777777" w:rsidR="003A16AE" w:rsidRPr="00033EED" w:rsidRDefault="003A16AE" w:rsidP="003A16AE">
            <w:pPr>
              <w:spacing w:after="0" w:line="240" w:lineRule="auto"/>
              <w:rPr>
                <w:rFonts w:asciiTheme="majorBidi" w:hAnsiTheme="majorBidi" w:cstheme="majorBidi"/>
                <w:sz w:val="18"/>
                <w:szCs w:val="18"/>
                <w:lang w:bidi="he-IL"/>
              </w:rPr>
            </w:pPr>
            <w:r w:rsidRPr="00033EED">
              <w:rPr>
                <w:rFonts w:asciiTheme="majorBidi" w:hAnsiTheme="majorBidi" w:cstheme="majorBidi"/>
                <w:sz w:val="18"/>
                <w:szCs w:val="18"/>
                <w:lang w:bidi="he-IL"/>
              </w:rPr>
              <w:t>1 if the founder has a technology degree, else 0</w:t>
            </w:r>
          </w:p>
        </w:tc>
      </w:tr>
      <w:tr w:rsidR="003A16AE" w:rsidRPr="00AF4E95" w14:paraId="4EE068EF" w14:textId="77777777" w:rsidTr="003A16AE">
        <w:trPr>
          <w:trHeight w:hRule="exact" w:val="204"/>
        </w:trPr>
        <w:tc>
          <w:tcPr>
            <w:tcW w:w="874" w:type="pct"/>
            <w:shd w:val="clear" w:color="auto" w:fill="auto"/>
            <w:noWrap/>
            <w:vAlign w:val="center"/>
          </w:tcPr>
          <w:p w14:paraId="01D4C542"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hAnsiTheme="majorBidi" w:cstheme="majorBidi"/>
                <w:sz w:val="18"/>
                <w:szCs w:val="18"/>
              </w:rPr>
              <w:t>Edu_Manage</w:t>
            </w:r>
          </w:p>
        </w:tc>
        <w:tc>
          <w:tcPr>
            <w:tcW w:w="4126" w:type="pct"/>
          </w:tcPr>
          <w:p w14:paraId="5AA03364" w14:textId="77777777" w:rsidR="003A16AE" w:rsidRPr="00033EED" w:rsidRDefault="003A16AE" w:rsidP="003A16AE">
            <w:pPr>
              <w:spacing w:after="0" w:line="240" w:lineRule="auto"/>
              <w:rPr>
                <w:rFonts w:asciiTheme="majorBidi" w:hAnsiTheme="majorBidi" w:cstheme="majorBidi"/>
                <w:sz w:val="18"/>
                <w:szCs w:val="18"/>
                <w:lang w:bidi="he-IL"/>
              </w:rPr>
            </w:pPr>
            <w:r w:rsidRPr="00033EED">
              <w:rPr>
                <w:rFonts w:asciiTheme="majorBidi" w:hAnsiTheme="majorBidi" w:cstheme="majorBidi"/>
                <w:sz w:val="18"/>
                <w:szCs w:val="18"/>
                <w:lang w:bidi="he-IL"/>
              </w:rPr>
              <w:t>1 if the founder has a degree in management, else 0</w:t>
            </w:r>
          </w:p>
        </w:tc>
      </w:tr>
      <w:tr w:rsidR="003A16AE" w:rsidRPr="00AF4E95" w14:paraId="3C07D1B5" w14:textId="77777777" w:rsidTr="003A16AE">
        <w:trPr>
          <w:trHeight w:hRule="exact" w:val="204"/>
        </w:trPr>
        <w:tc>
          <w:tcPr>
            <w:tcW w:w="874" w:type="pct"/>
            <w:shd w:val="clear" w:color="auto" w:fill="auto"/>
            <w:noWrap/>
            <w:vAlign w:val="center"/>
          </w:tcPr>
          <w:p w14:paraId="12266EFF"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eastAsia="Times New Roman" w:hAnsiTheme="majorBidi" w:cstheme="majorBidi"/>
                <w:sz w:val="18"/>
                <w:szCs w:val="18"/>
                <w:lang w:bidi="he-IL"/>
              </w:rPr>
              <w:t>Edu_LS</w:t>
            </w:r>
          </w:p>
        </w:tc>
        <w:tc>
          <w:tcPr>
            <w:tcW w:w="4126" w:type="pct"/>
          </w:tcPr>
          <w:p w14:paraId="677CDBC4" w14:textId="77777777" w:rsidR="003A16AE" w:rsidRPr="00033EED" w:rsidRDefault="003A16AE" w:rsidP="003A16AE">
            <w:pPr>
              <w:spacing w:after="0" w:line="240" w:lineRule="auto"/>
              <w:rPr>
                <w:rFonts w:asciiTheme="majorBidi" w:hAnsiTheme="majorBidi" w:cstheme="majorBidi"/>
                <w:sz w:val="18"/>
                <w:szCs w:val="18"/>
                <w:lang w:bidi="he-IL"/>
              </w:rPr>
            </w:pPr>
            <w:r w:rsidRPr="00033EED">
              <w:rPr>
                <w:rFonts w:asciiTheme="majorBidi" w:hAnsiTheme="majorBidi" w:cstheme="majorBidi"/>
                <w:sz w:val="18"/>
                <w:szCs w:val="18"/>
                <w:lang w:bidi="he-IL"/>
              </w:rPr>
              <w:t>1 if the founder has a degree in life science, else 0</w:t>
            </w:r>
          </w:p>
        </w:tc>
      </w:tr>
      <w:tr w:rsidR="003A16AE" w:rsidRPr="00AF4E95" w14:paraId="252225F9" w14:textId="77777777" w:rsidTr="003A16AE">
        <w:trPr>
          <w:trHeight w:hRule="exact" w:val="204"/>
        </w:trPr>
        <w:tc>
          <w:tcPr>
            <w:tcW w:w="874" w:type="pct"/>
            <w:shd w:val="clear" w:color="auto" w:fill="auto"/>
            <w:noWrap/>
            <w:vAlign w:val="center"/>
          </w:tcPr>
          <w:p w14:paraId="1304EEFD"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hAnsiTheme="majorBidi" w:cstheme="majorBidi"/>
                <w:sz w:val="18"/>
                <w:szCs w:val="18"/>
              </w:rPr>
              <w:t>Edu_S&amp;H</w:t>
            </w:r>
          </w:p>
        </w:tc>
        <w:tc>
          <w:tcPr>
            <w:tcW w:w="4126" w:type="pct"/>
          </w:tcPr>
          <w:p w14:paraId="3F511868"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1 if the founder has a degree in humanities or social sciences, else 0</w:t>
            </w:r>
          </w:p>
        </w:tc>
      </w:tr>
      <w:tr w:rsidR="003A16AE" w:rsidRPr="00AF4E95" w14:paraId="124A553F" w14:textId="77777777" w:rsidTr="003A16AE">
        <w:trPr>
          <w:trHeight w:hRule="exact" w:val="204"/>
        </w:trPr>
        <w:tc>
          <w:tcPr>
            <w:tcW w:w="874" w:type="pct"/>
            <w:shd w:val="clear" w:color="auto" w:fill="auto"/>
            <w:noWrap/>
            <w:vAlign w:val="center"/>
          </w:tcPr>
          <w:p w14:paraId="2A179348"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IDF Tech Unit</w:t>
            </w:r>
          </w:p>
        </w:tc>
        <w:tc>
          <w:tcPr>
            <w:tcW w:w="4126" w:type="pct"/>
          </w:tcPr>
          <w:p w14:paraId="6579F21E"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1 if the founder was in a technological unit in the army (IDF), else 0</w:t>
            </w:r>
          </w:p>
        </w:tc>
      </w:tr>
      <w:tr w:rsidR="003A16AE" w:rsidRPr="00AF4E95" w14:paraId="422C9360" w14:textId="77777777" w:rsidTr="003A16AE">
        <w:trPr>
          <w:trHeight w:hRule="exact" w:val="204"/>
        </w:trPr>
        <w:tc>
          <w:tcPr>
            <w:tcW w:w="874" w:type="pct"/>
            <w:shd w:val="clear" w:color="auto" w:fill="auto"/>
            <w:noWrap/>
            <w:vAlign w:val="center"/>
          </w:tcPr>
          <w:p w14:paraId="48B51E63" w14:textId="77777777" w:rsidR="003A16AE" w:rsidRPr="00033EED" w:rsidRDefault="003A16AE" w:rsidP="003A16AE">
            <w:pPr>
              <w:spacing w:after="0" w:line="240" w:lineRule="auto"/>
              <w:rPr>
                <w:rFonts w:asciiTheme="majorBidi" w:hAnsiTheme="majorBidi" w:cstheme="majorBidi"/>
                <w:sz w:val="18"/>
                <w:szCs w:val="18"/>
                <w:lang w:bidi="he-IL"/>
              </w:rPr>
            </w:pPr>
            <w:r w:rsidRPr="00033EED">
              <w:rPr>
                <w:rFonts w:asciiTheme="majorBidi" w:hAnsiTheme="majorBidi" w:cstheme="majorBidi"/>
                <w:sz w:val="18"/>
                <w:szCs w:val="18"/>
                <w:lang w:bidi="he-IL"/>
              </w:rPr>
              <w:t>Skill_R&amp;D</w:t>
            </w:r>
          </w:p>
        </w:tc>
        <w:tc>
          <w:tcPr>
            <w:tcW w:w="4126" w:type="pct"/>
          </w:tcPr>
          <w:p w14:paraId="675BA743" w14:textId="77777777" w:rsidR="003A16AE" w:rsidRPr="00033EED" w:rsidRDefault="003A16AE" w:rsidP="003A16AE">
            <w:pPr>
              <w:spacing w:after="0" w:line="240" w:lineRule="auto"/>
              <w:rPr>
                <w:rFonts w:asciiTheme="majorBidi" w:hAnsiTheme="majorBidi" w:cstheme="majorBidi"/>
                <w:sz w:val="18"/>
                <w:szCs w:val="18"/>
                <w:lang w:bidi="he-IL"/>
              </w:rPr>
            </w:pPr>
            <w:r w:rsidRPr="00033EED">
              <w:rPr>
                <w:rFonts w:asciiTheme="majorBidi" w:hAnsiTheme="majorBidi" w:cstheme="majorBidi"/>
                <w:sz w:val="18"/>
                <w:szCs w:val="18"/>
                <w:lang w:bidi="he-IL"/>
              </w:rPr>
              <w:t>1 if the founder has work experience in R&amp;D position, else 0</w:t>
            </w:r>
          </w:p>
        </w:tc>
      </w:tr>
      <w:tr w:rsidR="003A16AE" w:rsidRPr="00AF4E95" w14:paraId="548382DA" w14:textId="77777777" w:rsidTr="003A16AE">
        <w:trPr>
          <w:trHeight w:hRule="exact" w:val="204"/>
        </w:trPr>
        <w:tc>
          <w:tcPr>
            <w:tcW w:w="874" w:type="pct"/>
            <w:shd w:val="clear" w:color="auto" w:fill="auto"/>
            <w:noWrap/>
          </w:tcPr>
          <w:p w14:paraId="431EA224"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Skill_Product</w:t>
            </w:r>
          </w:p>
        </w:tc>
        <w:tc>
          <w:tcPr>
            <w:tcW w:w="4126" w:type="pct"/>
          </w:tcPr>
          <w:p w14:paraId="093F17DF" w14:textId="77777777" w:rsidR="003A16AE" w:rsidRPr="00033EED" w:rsidRDefault="003A16AE" w:rsidP="003A16AE">
            <w:pPr>
              <w:spacing w:after="0" w:line="240" w:lineRule="auto"/>
              <w:rPr>
                <w:rFonts w:asciiTheme="majorBidi" w:hAnsiTheme="majorBidi" w:cstheme="majorBidi"/>
                <w:sz w:val="18"/>
                <w:szCs w:val="18"/>
                <w:lang w:bidi="he-IL"/>
              </w:rPr>
            </w:pPr>
            <w:r w:rsidRPr="00033EED">
              <w:rPr>
                <w:rFonts w:asciiTheme="majorBidi" w:hAnsiTheme="majorBidi" w:cstheme="majorBidi"/>
                <w:sz w:val="18"/>
                <w:szCs w:val="18"/>
                <w:lang w:bidi="he-IL"/>
              </w:rPr>
              <w:t>1 if the founder has work experience in product management position, else 0</w:t>
            </w:r>
          </w:p>
        </w:tc>
      </w:tr>
      <w:tr w:rsidR="003A16AE" w:rsidRPr="00AF4E95" w14:paraId="4DF26C63" w14:textId="77777777" w:rsidTr="003A16AE">
        <w:trPr>
          <w:trHeight w:hRule="exact" w:val="204"/>
        </w:trPr>
        <w:tc>
          <w:tcPr>
            <w:tcW w:w="874" w:type="pct"/>
            <w:shd w:val="clear" w:color="auto" w:fill="auto"/>
            <w:noWrap/>
            <w:vAlign w:val="center"/>
          </w:tcPr>
          <w:p w14:paraId="543FD1EA"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Social</w:t>
            </w:r>
          </w:p>
        </w:tc>
        <w:tc>
          <w:tcPr>
            <w:tcW w:w="4126" w:type="pct"/>
          </w:tcPr>
          <w:p w14:paraId="2F64ED5A"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1 if the founder worked in a firm in the social/impact domain, else 0</w:t>
            </w:r>
          </w:p>
        </w:tc>
      </w:tr>
      <w:tr w:rsidR="003A16AE" w:rsidRPr="00AF4E95" w14:paraId="127248C3" w14:textId="77777777" w:rsidTr="003A16AE">
        <w:trPr>
          <w:trHeight w:hRule="exact" w:val="204"/>
        </w:trPr>
        <w:tc>
          <w:tcPr>
            <w:tcW w:w="874" w:type="pct"/>
            <w:shd w:val="clear" w:color="auto" w:fill="auto"/>
            <w:noWrap/>
            <w:vAlign w:val="center"/>
          </w:tcPr>
          <w:p w14:paraId="6834F1DF"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Service</w:t>
            </w:r>
          </w:p>
        </w:tc>
        <w:tc>
          <w:tcPr>
            <w:tcW w:w="4126" w:type="pct"/>
          </w:tcPr>
          <w:p w14:paraId="522FE508"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1 if the founder worked in a firm in the service domain, else 0</w:t>
            </w:r>
          </w:p>
        </w:tc>
      </w:tr>
      <w:tr w:rsidR="003A16AE" w:rsidRPr="00AF4E95" w14:paraId="2FE4B623" w14:textId="77777777" w:rsidTr="003A16AE">
        <w:trPr>
          <w:trHeight w:hRule="exact" w:val="204"/>
        </w:trPr>
        <w:tc>
          <w:tcPr>
            <w:tcW w:w="874" w:type="pct"/>
            <w:shd w:val="clear" w:color="auto" w:fill="auto"/>
            <w:noWrap/>
            <w:vAlign w:val="center"/>
          </w:tcPr>
          <w:p w14:paraId="455E270C"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eastAsia="Times New Roman" w:hAnsiTheme="majorBidi" w:cstheme="majorBidi"/>
                <w:sz w:val="18"/>
                <w:szCs w:val="18"/>
                <w:lang w:bidi="he-IL"/>
              </w:rPr>
              <w:t>Entr_Exp_years</w:t>
            </w:r>
          </w:p>
        </w:tc>
        <w:tc>
          <w:tcPr>
            <w:tcW w:w="4126" w:type="pct"/>
          </w:tcPr>
          <w:p w14:paraId="480CD8C4"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eastAsia="Times New Roman" w:hAnsiTheme="majorBidi" w:cstheme="majorBidi"/>
                <w:sz w:val="18"/>
                <w:szCs w:val="18"/>
                <w:lang w:bidi="he-IL"/>
              </w:rPr>
              <w:t>Founder's number of years of experience as entrepreneur prior to the current startup</w:t>
            </w:r>
          </w:p>
        </w:tc>
      </w:tr>
      <w:tr w:rsidR="003A16AE" w:rsidRPr="00AF4E95" w14:paraId="404B96AE" w14:textId="77777777" w:rsidTr="003A16AE">
        <w:trPr>
          <w:trHeight w:hRule="exact" w:val="204"/>
        </w:trPr>
        <w:tc>
          <w:tcPr>
            <w:tcW w:w="874" w:type="pct"/>
            <w:shd w:val="clear" w:color="auto" w:fill="auto"/>
            <w:noWrap/>
            <w:vAlign w:val="center"/>
          </w:tcPr>
          <w:p w14:paraId="742C3BDF"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Self_exp</w:t>
            </w:r>
          </w:p>
        </w:tc>
        <w:tc>
          <w:tcPr>
            <w:tcW w:w="4126" w:type="pct"/>
          </w:tcPr>
          <w:p w14:paraId="6001CE13"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1 if the founder has work experience as a self-employed, else 0</w:t>
            </w:r>
          </w:p>
        </w:tc>
      </w:tr>
      <w:tr w:rsidR="003A16AE" w:rsidRPr="00AF4E95" w14:paraId="1C879D07" w14:textId="77777777" w:rsidTr="003A16AE">
        <w:trPr>
          <w:trHeight w:hRule="exact" w:val="204"/>
        </w:trPr>
        <w:tc>
          <w:tcPr>
            <w:tcW w:w="874" w:type="pct"/>
            <w:shd w:val="clear" w:color="auto" w:fill="auto"/>
            <w:noWrap/>
            <w:vAlign w:val="center"/>
          </w:tcPr>
          <w:p w14:paraId="2EE05AA4"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Startup_exp</w:t>
            </w:r>
          </w:p>
        </w:tc>
        <w:tc>
          <w:tcPr>
            <w:tcW w:w="4126" w:type="pct"/>
          </w:tcPr>
          <w:p w14:paraId="70021FB7"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1 if the founder has work experience in a startup, else 0</w:t>
            </w:r>
          </w:p>
        </w:tc>
      </w:tr>
      <w:tr w:rsidR="003A16AE" w:rsidRPr="00AF4E95" w14:paraId="0EA43350" w14:textId="77777777" w:rsidTr="003A16AE">
        <w:trPr>
          <w:trHeight w:hRule="exact" w:val="204"/>
        </w:trPr>
        <w:tc>
          <w:tcPr>
            <w:tcW w:w="874" w:type="pct"/>
            <w:shd w:val="clear" w:color="auto" w:fill="auto"/>
            <w:noWrap/>
            <w:vAlign w:val="center"/>
          </w:tcPr>
          <w:p w14:paraId="199FDE9A"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MNC_exp</w:t>
            </w:r>
          </w:p>
        </w:tc>
        <w:tc>
          <w:tcPr>
            <w:tcW w:w="4126" w:type="pct"/>
          </w:tcPr>
          <w:p w14:paraId="252B713F"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1 if the founder has work experience in a multinational corporation, else 0</w:t>
            </w:r>
          </w:p>
        </w:tc>
      </w:tr>
      <w:tr w:rsidR="003A16AE" w:rsidRPr="00AF4E95" w14:paraId="4759FFB0" w14:textId="77777777" w:rsidTr="003A16AE">
        <w:trPr>
          <w:trHeight w:hRule="exact" w:val="204"/>
        </w:trPr>
        <w:tc>
          <w:tcPr>
            <w:tcW w:w="874" w:type="pct"/>
            <w:shd w:val="clear" w:color="auto" w:fill="auto"/>
            <w:noWrap/>
            <w:vAlign w:val="center"/>
          </w:tcPr>
          <w:p w14:paraId="4C514B18"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NGO_exp</w:t>
            </w:r>
          </w:p>
        </w:tc>
        <w:tc>
          <w:tcPr>
            <w:tcW w:w="4126" w:type="pct"/>
          </w:tcPr>
          <w:p w14:paraId="65BAB90C"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1 if the founder has work experience in an NGO, else 0</w:t>
            </w:r>
          </w:p>
        </w:tc>
      </w:tr>
      <w:tr w:rsidR="003A16AE" w:rsidRPr="00AF4E95" w14:paraId="4363EE58" w14:textId="77777777" w:rsidTr="003A16AE">
        <w:trPr>
          <w:trHeight w:hRule="exact" w:val="204"/>
        </w:trPr>
        <w:tc>
          <w:tcPr>
            <w:tcW w:w="874" w:type="pct"/>
            <w:shd w:val="clear" w:color="auto" w:fill="auto"/>
            <w:noWrap/>
            <w:vAlign w:val="center"/>
          </w:tcPr>
          <w:p w14:paraId="62B2E637"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eastAsia="Times New Roman" w:hAnsiTheme="majorBidi" w:cstheme="majorBidi"/>
                <w:sz w:val="18"/>
                <w:szCs w:val="18"/>
                <w:lang w:bidi="he-IL"/>
              </w:rPr>
              <w:t>No_acc_b</w:t>
            </w:r>
          </w:p>
        </w:tc>
        <w:tc>
          <w:tcPr>
            <w:tcW w:w="4126" w:type="pct"/>
          </w:tcPr>
          <w:p w14:paraId="0436BFAC" w14:textId="77777777" w:rsidR="003A16AE" w:rsidRPr="00033EED" w:rsidRDefault="003A16AE" w:rsidP="003A16AE">
            <w:pPr>
              <w:spacing w:after="0" w:line="240" w:lineRule="auto"/>
              <w:rPr>
                <w:rFonts w:asciiTheme="majorBidi" w:hAnsiTheme="majorBidi" w:cstheme="majorBidi"/>
                <w:sz w:val="18"/>
                <w:szCs w:val="18"/>
                <w:lang w:bidi="he-IL"/>
              </w:rPr>
            </w:pPr>
            <w:r w:rsidRPr="00033EED">
              <w:rPr>
                <w:rFonts w:asciiTheme="majorBidi" w:hAnsiTheme="majorBidi" w:cstheme="majorBidi"/>
                <w:sz w:val="18"/>
                <w:szCs w:val="18"/>
                <w:lang w:bidi="he-IL"/>
              </w:rPr>
              <w:t>The number of accelerators that the founder has participated before the one interviewed about</w:t>
            </w:r>
          </w:p>
        </w:tc>
      </w:tr>
      <w:tr w:rsidR="003A16AE" w:rsidRPr="00AF4E95" w14:paraId="4FAB6B85" w14:textId="77777777" w:rsidTr="003A16AE">
        <w:trPr>
          <w:trHeight w:hRule="exact" w:val="204"/>
        </w:trPr>
        <w:tc>
          <w:tcPr>
            <w:tcW w:w="874" w:type="pct"/>
            <w:shd w:val="clear" w:color="auto" w:fill="auto"/>
            <w:noWrap/>
            <w:vAlign w:val="center"/>
          </w:tcPr>
          <w:p w14:paraId="6BBB7D08"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eastAsia="Times New Roman" w:hAnsiTheme="majorBidi" w:cstheme="majorBidi"/>
                <w:sz w:val="18"/>
                <w:szCs w:val="18"/>
                <w:lang w:bidi="he-IL"/>
              </w:rPr>
              <w:t>Acc_type_NGO</w:t>
            </w:r>
          </w:p>
        </w:tc>
        <w:tc>
          <w:tcPr>
            <w:tcW w:w="4126" w:type="pct"/>
          </w:tcPr>
          <w:p w14:paraId="12B89EA9"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hAnsiTheme="majorBidi" w:cstheme="majorBidi"/>
                <w:sz w:val="18"/>
                <w:szCs w:val="18"/>
                <w:lang w:bidi="he-IL"/>
              </w:rPr>
              <w:t>1 if the accelerator is sponsored by an NGO, else 0</w:t>
            </w:r>
          </w:p>
        </w:tc>
      </w:tr>
      <w:tr w:rsidR="003A16AE" w:rsidRPr="00AF4E95" w14:paraId="4603F061" w14:textId="77777777" w:rsidTr="003A16AE">
        <w:trPr>
          <w:trHeight w:hRule="exact" w:val="204"/>
        </w:trPr>
        <w:tc>
          <w:tcPr>
            <w:tcW w:w="874" w:type="pct"/>
            <w:shd w:val="clear" w:color="auto" w:fill="auto"/>
            <w:noWrap/>
            <w:vAlign w:val="center"/>
          </w:tcPr>
          <w:p w14:paraId="7E48BB02"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eastAsia="Times New Roman" w:hAnsiTheme="majorBidi" w:cstheme="majorBidi"/>
                <w:sz w:val="18"/>
                <w:szCs w:val="18"/>
                <w:lang w:bidi="he-IL"/>
              </w:rPr>
              <w:t>Acc_type_Gov</w:t>
            </w:r>
          </w:p>
        </w:tc>
        <w:tc>
          <w:tcPr>
            <w:tcW w:w="4126" w:type="pct"/>
          </w:tcPr>
          <w:p w14:paraId="473B38EE"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hAnsiTheme="majorBidi" w:cstheme="majorBidi"/>
                <w:sz w:val="18"/>
                <w:szCs w:val="18"/>
                <w:lang w:bidi="he-IL"/>
              </w:rPr>
              <w:t>1 if the accelerator is sponsored by a governmental/public unit, else 0</w:t>
            </w:r>
          </w:p>
        </w:tc>
      </w:tr>
      <w:tr w:rsidR="003A16AE" w:rsidRPr="00AF4E95" w14:paraId="5BB7A772" w14:textId="77777777" w:rsidTr="003A16AE">
        <w:trPr>
          <w:trHeight w:hRule="exact" w:val="204"/>
        </w:trPr>
        <w:tc>
          <w:tcPr>
            <w:tcW w:w="874" w:type="pct"/>
            <w:shd w:val="clear" w:color="auto" w:fill="auto"/>
            <w:noWrap/>
            <w:vAlign w:val="center"/>
          </w:tcPr>
          <w:p w14:paraId="2029A4FD"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eastAsia="Times New Roman" w:hAnsiTheme="majorBidi" w:cstheme="majorBidi"/>
                <w:sz w:val="18"/>
                <w:szCs w:val="18"/>
                <w:lang w:bidi="he-IL"/>
              </w:rPr>
              <w:t>Acc_type_Corp</w:t>
            </w:r>
          </w:p>
        </w:tc>
        <w:tc>
          <w:tcPr>
            <w:tcW w:w="4126" w:type="pct"/>
          </w:tcPr>
          <w:p w14:paraId="78AB3907"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hAnsiTheme="majorBidi" w:cstheme="majorBidi"/>
                <w:sz w:val="18"/>
                <w:szCs w:val="18"/>
                <w:lang w:bidi="he-IL"/>
              </w:rPr>
              <w:t>1 if the accelerator is sponsored by a corporate, else 0</w:t>
            </w:r>
          </w:p>
        </w:tc>
      </w:tr>
      <w:tr w:rsidR="003A16AE" w:rsidRPr="00AF4E95" w14:paraId="4EEC4529" w14:textId="77777777" w:rsidTr="003A16AE">
        <w:trPr>
          <w:trHeight w:hRule="exact" w:val="204"/>
        </w:trPr>
        <w:tc>
          <w:tcPr>
            <w:tcW w:w="874" w:type="pct"/>
            <w:shd w:val="clear" w:color="auto" w:fill="auto"/>
            <w:noWrap/>
            <w:vAlign w:val="center"/>
          </w:tcPr>
          <w:p w14:paraId="2F9F9B74"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eastAsia="Times New Roman" w:hAnsiTheme="majorBidi" w:cstheme="majorBidi"/>
                <w:sz w:val="18"/>
                <w:szCs w:val="18"/>
                <w:lang w:bidi="he-IL"/>
              </w:rPr>
              <w:t>Acc_type_Acad</w:t>
            </w:r>
          </w:p>
        </w:tc>
        <w:tc>
          <w:tcPr>
            <w:tcW w:w="4126" w:type="pct"/>
          </w:tcPr>
          <w:p w14:paraId="191B7F38"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hAnsiTheme="majorBidi" w:cstheme="majorBidi"/>
                <w:sz w:val="18"/>
                <w:szCs w:val="18"/>
                <w:lang w:bidi="he-IL"/>
              </w:rPr>
              <w:t>1 if the accelerator is sponsored by an academic institution, else 0</w:t>
            </w:r>
          </w:p>
        </w:tc>
      </w:tr>
      <w:tr w:rsidR="003A16AE" w:rsidRPr="00AF4E95" w14:paraId="08F7ADB0" w14:textId="77777777" w:rsidTr="003A16AE">
        <w:trPr>
          <w:trHeight w:hRule="exact" w:val="204"/>
        </w:trPr>
        <w:tc>
          <w:tcPr>
            <w:tcW w:w="874" w:type="pct"/>
            <w:shd w:val="clear" w:color="auto" w:fill="auto"/>
            <w:noWrap/>
            <w:vAlign w:val="center"/>
          </w:tcPr>
          <w:p w14:paraId="59260A1D"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eastAsia="Times New Roman" w:hAnsiTheme="majorBidi" w:cstheme="majorBidi"/>
                <w:sz w:val="18"/>
                <w:szCs w:val="18"/>
                <w:lang w:bidi="he-IL"/>
              </w:rPr>
              <w:t>Acc_type_VC</w:t>
            </w:r>
          </w:p>
        </w:tc>
        <w:tc>
          <w:tcPr>
            <w:tcW w:w="4126" w:type="pct"/>
          </w:tcPr>
          <w:p w14:paraId="235EDAAC"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hAnsiTheme="majorBidi" w:cstheme="majorBidi"/>
                <w:sz w:val="18"/>
                <w:szCs w:val="18"/>
                <w:lang w:bidi="he-IL"/>
              </w:rPr>
              <w:t>1 if the accelerator is sponsored by an investment entity, else 0</w:t>
            </w:r>
          </w:p>
        </w:tc>
      </w:tr>
      <w:tr w:rsidR="003A16AE" w:rsidRPr="00AF4E95" w14:paraId="10F8FC12" w14:textId="77777777" w:rsidTr="003A16AE">
        <w:trPr>
          <w:trHeight w:hRule="exact" w:val="204"/>
        </w:trPr>
        <w:tc>
          <w:tcPr>
            <w:tcW w:w="874" w:type="pct"/>
            <w:shd w:val="clear" w:color="auto" w:fill="auto"/>
            <w:noWrap/>
            <w:vAlign w:val="center"/>
          </w:tcPr>
          <w:p w14:paraId="20CEEB11"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eastAsia="Times New Roman" w:hAnsiTheme="majorBidi" w:cstheme="majorBidi"/>
                <w:sz w:val="18"/>
                <w:szCs w:val="18"/>
                <w:lang w:bidi="he-IL"/>
              </w:rPr>
              <w:t>SU_age Entry M</w:t>
            </w:r>
          </w:p>
        </w:tc>
        <w:tc>
          <w:tcPr>
            <w:tcW w:w="4126" w:type="pct"/>
          </w:tcPr>
          <w:p w14:paraId="3D1CB282" w14:textId="77777777" w:rsidR="003A16AE" w:rsidRPr="00033EED" w:rsidRDefault="003A16AE" w:rsidP="003A16AE">
            <w:pPr>
              <w:spacing w:after="0" w:line="240" w:lineRule="auto"/>
              <w:rPr>
                <w:rFonts w:asciiTheme="majorBidi" w:eastAsia="Times New Roman" w:hAnsiTheme="majorBidi" w:cstheme="majorBidi"/>
                <w:sz w:val="18"/>
                <w:szCs w:val="18"/>
                <w:lang w:bidi="he-IL"/>
              </w:rPr>
            </w:pPr>
            <w:r w:rsidRPr="00033EED">
              <w:rPr>
                <w:rFonts w:asciiTheme="majorBidi" w:eastAsia="Times New Roman" w:hAnsiTheme="majorBidi" w:cstheme="majorBidi"/>
                <w:sz w:val="18"/>
                <w:szCs w:val="18"/>
                <w:lang w:bidi="he-IL"/>
              </w:rPr>
              <w:t>Startup's age when entered the accelerator (in months)</w:t>
            </w:r>
          </w:p>
        </w:tc>
      </w:tr>
      <w:tr w:rsidR="003A16AE" w:rsidRPr="00AF4E95" w14:paraId="3565F6D3" w14:textId="77777777" w:rsidTr="003A16AE">
        <w:trPr>
          <w:trHeight w:hRule="exact" w:val="204"/>
        </w:trPr>
        <w:tc>
          <w:tcPr>
            <w:tcW w:w="874" w:type="pct"/>
            <w:shd w:val="clear" w:color="auto" w:fill="auto"/>
            <w:noWrap/>
            <w:vAlign w:val="center"/>
          </w:tcPr>
          <w:p w14:paraId="3AEB0605"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Sector_ICT</w:t>
            </w:r>
          </w:p>
        </w:tc>
        <w:tc>
          <w:tcPr>
            <w:tcW w:w="4126" w:type="pct"/>
          </w:tcPr>
          <w:p w14:paraId="6552D298" w14:textId="77777777" w:rsidR="003A16AE" w:rsidRPr="00033EED" w:rsidRDefault="003A16AE" w:rsidP="003A16AE">
            <w:pPr>
              <w:spacing w:after="0" w:line="240" w:lineRule="auto"/>
              <w:rPr>
                <w:rFonts w:asciiTheme="majorBidi" w:hAnsiTheme="majorBidi" w:cstheme="majorBidi"/>
                <w:sz w:val="18"/>
                <w:szCs w:val="18"/>
                <w:lang w:bidi="he-IL"/>
              </w:rPr>
            </w:pPr>
            <w:r w:rsidRPr="00033EED">
              <w:rPr>
                <w:rFonts w:asciiTheme="majorBidi" w:hAnsiTheme="majorBidi" w:cstheme="majorBidi"/>
                <w:sz w:val="18"/>
                <w:szCs w:val="18"/>
                <w:lang w:bidi="he-IL"/>
              </w:rPr>
              <w:t>1 if the startup is in the ICT domain, else 0</w:t>
            </w:r>
          </w:p>
        </w:tc>
      </w:tr>
      <w:tr w:rsidR="003A16AE" w:rsidRPr="00AF4E95" w14:paraId="77F8BAB9" w14:textId="77777777" w:rsidTr="003A16AE">
        <w:trPr>
          <w:trHeight w:hRule="exact" w:val="204"/>
        </w:trPr>
        <w:tc>
          <w:tcPr>
            <w:tcW w:w="874" w:type="pct"/>
            <w:shd w:val="clear" w:color="auto" w:fill="auto"/>
            <w:noWrap/>
            <w:vAlign w:val="center"/>
          </w:tcPr>
          <w:p w14:paraId="23BABBD2"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Sector_LS</w:t>
            </w:r>
          </w:p>
        </w:tc>
        <w:tc>
          <w:tcPr>
            <w:tcW w:w="4126" w:type="pct"/>
          </w:tcPr>
          <w:p w14:paraId="4DC41F7C"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1 if the startup is in the life science domain, else 0</w:t>
            </w:r>
          </w:p>
        </w:tc>
      </w:tr>
      <w:tr w:rsidR="003A16AE" w:rsidRPr="00AF4E95" w14:paraId="404804F6" w14:textId="77777777" w:rsidTr="003A16AE">
        <w:trPr>
          <w:trHeight w:hRule="exact" w:val="204"/>
        </w:trPr>
        <w:tc>
          <w:tcPr>
            <w:tcW w:w="874" w:type="pct"/>
            <w:shd w:val="clear" w:color="auto" w:fill="auto"/>
            <w:noWrap/>
            <w:vAlign w:val="center"/>
          </w:tcPr>
          <w:p w14:paraId="1C2053E1"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Sector_Social</w:t>
            </w:r>
          </w:p>
        </w:tc>
        <w:tc>
          <w:tcPr>
            <w:tcW w:w="4126" w:type="pct"/>
          </w:tcPr>
          <w:p w14:paraId="1F3E9E34"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1 if the startup is in the social/impact domain, else 0</w:t>
            </w:r>
          </w:p>
        </w:tc>
      </w:tr>
      <w:tr w:rsidR="003A16AE" w:rsidRPr="00AF4E95" w14:paraId="7E2469A3" w14:textId="77777777" w:rsidTr="003A16AE">
        <w:trPr>
          <w:trHeight w:hRule="exact" w:val="204"/>
        </w:trPr>
        <w:tc>
          <w:tcPr>
            <w:tcW w:w="874" w:type="pct"/>
            <w:shd w:val="clear" w:color="auto" w:fill="auto"/>
            <w:noWrap/>
            <w:vAlign w:val="center"/>
          </w:tcPr>
          <w:p w14:paraId="25F32391"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Stage_Idea</w:t>
            </w:r>
          </w:p>
        </w:tc>
        <w:tc>
          <w:tcPr>
            <w:tcW w:w="4126" w:type="pct"/>
          </w:tcPr>
          <w:p w14:paraId="7BA82F1D"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1 if the startup is in the idea validation stage (prior to MVP tests), else 0</w:t>
            </w:r>
          </w:p>
        </w:tc>
      </w:tr>
      <w:tr w:rsidR="003A16AE" w:rsidRPr="00AF4E95" w14:paraId="7BC6825F" w14:textId="77777777" w:rsidTr="003A16AE">
        <w:trPr>
          <w:trHeight w:hRule="exact" w:val="204"/>
        </w:trPr>
        <w:tc>
          <w:tcPr>
            <w:tcW w:w="874" w:type="pct"/>
            <w:shd w:val="clear" w:color="auto" w:fill="auto"/>
            <w:noWrap/>
            <w:vAlign w:val="center"/>
          </w:tcPr>
          <w:p w14:paraId="55F58707"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Stage_Scale</w:t>
            </w:r>
          </w:p>
        </w:tc>
        <w:tc>
          <w:tcPr>
            <w:tcW w:w="4126" w:type="pct"/>
          </w:tcPr>
          <w:p w14:paraId="4749F846"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1 if the startup is in the scaleup stage (after PMF), else 0</w:t>
            </w:r>
          </w:p>
        </w:tc>
      </w:tr>
      <w:tr w:rsidR="003A16AE" w:rsidRPr="00AF4E95" w14:paraId="02E11387" w14:textId="77777777" w:rsidTr="003A16AE">
        <w:trPr>
          <w:trHeight w:val="207"/>
        </w:trPr>
        <w:tc>
          <w:tcPr>
            <w:tcW w:w="874" w:type="pct"/>
            <w:shd w:val="clear" w:color="auto" w:fill="auto"/>
            <w:noWrap/>
            <w:vAlign w:val="center"/>
          </w:tcPr>
          <w:p w14:paraId="09847AC4" w14:textId="77777777" w:rsidR="003A16AE" w:rsidRPr="00033EED" w:rsidRDefault="003A16AE" w:rsidP="003A16AE">
            <w:pPr>
              <w:spacing w:after="0" w:line="240" w:lineRule="auto"/>
              <w:rPr>
                <w:rFonts w:asciiTheme="majorBidi" w:hAnsiTheme="majorBidi" w:cstheme="majorBidi"/>
                <w:sz w:val="17"/>
                <w:szCs w:val="17"/>
              </w:rPr>
            </w:pPr>
            <w:r w:rsidRPr="00033EED">
              <w:rPr>
                <w:rFonts w:asciiTheme="majorBidi" w:hAnsiTheme="majorBidi" w:cstheme="majorBidi"/>
                <w:sz w:val="17"/>
                <w:szCs w:val="17"/>
              </w:rPr>
              <w:t>Fully Devoted</w:t>
            </w:r>
          </w:p>
        </w:tc>
        <w:tc>
          <w:tcPr>
            <w:tcW w:w="4126" w:type="pct"/>
          </w:tcPr>
          <w:p w14:paraId="3A66553F" w14:textId="77777777" w:rsidR="003A16AE" w:rsidRPr="00033EED" w:rsidRDefault="003A16AE" w:rsidP="003A16AE">
            <w:pPr>
              <w:spacing w:after="0" w:line="240" w:lineRule="auto"/>
              <w:rPr>
                <w:rFonts w:asciiTheme="majorBidi" w:hAnsiTheme="majorBidi" w:cstheme="majorBidi"/>
                <w:sz w:val="17"/>
                <w:szCs w:val="17"/>
                <w:rtl/>
                <w:lang w:bidi="he-IL"/>
              </w:rPr>
            </w:pPr>
            <w:r w:rsidRPr="00033EED">
              <w:rPr>
                <w:rFonts w:asciiTheme="majorBidi" w:hAnsiTheme="majorBidi" w:cstheme="majorBidi"/>
                <w:sz w:val="17"/>
                <w:szCs w:val="17"/>
                <w:lang w:bidi="he-IL"/>
              </w:rPr>
              <w:t>1 if the founder was fully devoted to the startup during the program, 0.5 if s/he had a half-time job, and 0 if s/he had a full-time job.</w:t>
            </w:r>
          </w:p>
        </w:tc>
      </w:tr>
      <w:tr w:rsidR="003A16AE" w:rsidRPr="00AF4E95" w14:paraId="67C14BBE" w14:textId="77777777" w:rsidTr="003A16AE">
        <w:trPr>
          <w:trHeight w:hRule="exact" w:val="204"/>
        </w:trPr>
        <w:tc>
          <w:tcPr>
            <w:tcW w:w="874" w:type="pct"/>
            <w:shd w:val="clear" w:color="auto" w:fill="auto"/>
            <w:noWrap/>
            <w:vAlign w:val="center"/>
          </w:tcPr>
          <w:p w14:paraId="0FB6DA05" w14:textId="77777777" w:rsidR="003A16AE" w:rsidRPr="00033EED" w:rsidRDefault="003A16AE" w:rsidP="003A16AE">
            <w:pPr>
              <w:spacing w:after="0" w:line="240" w:lineRule="auto"/>
              <w:rPr>
                <w:rFonts w:asciiTheme="majorBidi" w:hAnsiTheme="majorBidi" w:cstheme="majorBidi"/>
                <w:sz w:val="17"/>
                <w:szCs w:val="17"/>
              </w:rPr>
            </w:pPr>
            <w:r w:rsidRPr="00033EED">
              <w:rPr>
                <w:rFonts w:asciiTheme="majorBidi" w:hAnsiTheme="majorBidi" w:cstheme="majorBidi"/>
                <w:sz w:val="17"/>
                <w:szCs w:val="17"/>
              </w:rPr>
              <w:t>Network_</w:t>
            </w:r>
            <w:r>
              <w:rPr>
                <w:rFonts w:asciiTheme="majorBidi" w:hAnsiTheme="majorBidi" w:cstheme="majorBidi"/>
                <w:sz w:val="17"/>
                <w:szCs w:val="17"/>
              </w:rPr>
              <w:t>G</w:t>
            </w:r>
          </w:p>
        </w:tc>
        <w:tc>
          <w:tcPr>
            <w:tcW w:w="4126" w:type="pct"/>
          </w:tcPr>
          <w:p w14:paraId="74D6993A"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How critical as a goal was expanding networks (in a scale of 1-5) and 0 if it was not a goal</w:t>
            </w:r>
          </w:p>
        </w:tc>
      </w:tr>
      <w:tr w:rsidR="003A16AE" w:rsidRPr="00AF4E95" w14:paraId="004F29EC" w14:textId="77777777" w:rsidTr="003A16AE">
        <w:trPr>
          <w:trHeight w:hRule="exact" w:val="204"/>
        </w:trPr>
        <w:tc>
          <w:tcPr>
            <w:tcW w:w="874" w:type="pct"/>
            <w:shd w:val="clear" w:color="auto" w:fill="auto"/>
            <w:noWrap/>
            <w:vAlign w:val="center"/>
          </w:tcPr>
          <w:p w14:paraId="7D8393A8" w14:textId="77777777" w:rsidR="003A16AE" w:rsidRPr="00033EED" w:rsidRDefault="003A16AE" w:rsidP="003A16AE">
            <w:pPr>
              <w:spacing w:after="0" w:line="240" w:lineRule="auto"/>
              <w:rPr>
                <w:rFonts w:asciiTheme="majorBidi" w:hAnsiTheme="majorBidi" w:cstheme="majorBidi"/>
                <w:sz w:val="17"/>
                <w:szCs w:val="17"/>
              </w:rPr>
            </w:pPr>
            <w:r w:rsidRPr="00033EED">
              <w:rPr>
                <w:rFonts w:asciiTheme="majorBidi" w:hAnsiTheme="majorBidi" w:cstheme="majorBidi"/>
                <w:sz w:val="17"/>
                <w:szCs w:val="17"/>
              </w:rPr>
              <w:t>EM_know_</w:t>
            </w:r>
            <w:r>
              <w:rPr>
                <w:rFonts w:asciiTheme="majorBidi" w:hAnsiTheme="majorBidi" w:cstheme="majorBidi"/>
                <w:sz w:val="17"/>
                <w:szCs w:val="17"/>
              </w:rPr>
              <w:t>G</w:t>
            </w:r>
          </w:p>
        </w:tc>
        <w:tc>
          <w:tcPr>
            <w:tcW w:w="4126" w:type="pct"/>
          </w:tcPr>
          <w:p w14:paraId="3BC499DB"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How critical as a goal was gaining entrepreneurial knowledge (in a scale of 1-5) and 0 if it was not a goal</w:t>
            </w:r>
          </w:p>
        </w:tc>
      </w:tr>
      <w:tr w:rsidR="003A16AE" w:rsidRPr="00AF4E95" w14:paraId="40AD3F39" w14:textId="77777777" w:rsidTr="003A16AE">
        <w:trPr>
          <w:trHeight w:hRule="exact" w:val="204"/>
        </w:trPr>
        <w:tc>
          <w:tcPr>
            <w:tcW w:w="874" w:type="pct"/>
            <w:shd w:val="clear" w:color="auto" w:fill="auto"/>
            <w:noWrap/>
            <w:vAlign w:val="center"/>
          </w:tcPr>
          <w:p w14:paraId="78080185" w14:textId="77777777" w:rsidR="003A16AE" w:rsidRPr="00033EED" w:rsidRDefault="003A16AE" w:rsidP="003A16AE">
            <w:pPr>
              <w:spacing w:after="0" w:line="240" w:lineRule="auto"/>
              <w:rPr>
                <w:rFonts w:asciiTheme="majorBidi" w:hAnsiTheme="majorBidi" w:cstheme="majorBidi"/>
                <w:sz w:val="17"/>
                <w:szCs w:val="17"/>
              </w:rPr>
            </w:pPr>
            <w:r>
              <w:rPr>
                <w:rFonts w:asciiTheme="majorBidi" w:hAnsiTheme="majorBidi" w:cstheme="majorBidi"/>
                <w:sz w:val="17"/>
                <w:szCs w:val="17"/>
              </w:rPr>
              <w:t>SM_G</w:t>
            </w:r>
          </w:p>
        </w:tc>
        <w:tc>
          <w:tcPr>
            <w:tcW w:w="4126" w:type="pct"/>
          </w:tcPr>
          <w:p w14:paraId="662F53C3" w14:textId="77777777" w:rsidR="003A16AE" w:rsidRPr="00033EED" w:rsidRDefault="003A16AE" w:rsidP="003A16AE">
            <w:pPr>
              <w:spacing w:after="0" w:line="240" w:lineRule="auto"/>
              <w:rPr>
                <w:rFonts w:asciiTheme="majorBidi" w:hAnsiTheme="majorBidi" w:cstheme="majorBidi"/>
                <w:sz w:val="18"/>
                <w:szCs w:val="18"/>
                <w:lang w:bidi="he-IL"/>
              </w:rPr>
            </w:pPr>
            <w:r w:rsidRPr="00033EED">
              <w:rPr>
                <w:rFonts w:asciiTheme="majorBidi" w:hAnsiTheme="majorBidi" w:cstheme="majorBidi"/>
                <w:sz w:val="18"/>
                <w:szCs w:val="18"/>
                <w:lang w:bidi="he-IL"/>
              </w:rPr>
              <w:t xml:space="preserve">How critical as a goal was </w:t>
            </w:r>
            <w:r>
              <w:rPr>
                <w:rFonts w:asciiTheme="majorBidi" w:hAnsiTheme="majorBidi" w:cstheme="majorBidi"/>
                <w:sz w:val="18"/>
                <w:szCs w:val="18"/>
                <w:lang w:bidi="he-IL"/>
              </w:rPr>
              <w:t>advancing S&amp;M</w:t>
            </w:r>
            <w:r w:rsidRPr="00033EED">
              <w:rPr>
                <w:rFonts w:asciiTheme="majorBidi" w:hAnsiTheme="majorBidi" w:cstheme="majorBidi"/>
                <w:sz w:val="18"/>
                <w:szCs w:val="18"/>
                <w:lang w:bidi="he-IL"/>
              </w:rPr>
              <w:t xml:space="preserve"> (in a scale of 1-5) and 0 if it was not a goal</w:t>
            </w:r>
          </w:p>
        </w:tc>
      </w:tr>
      <w:tr w:rsidR="003A16AE" w:rsidRPr="00AF4E95" w14:paraId="15187B02" w14:textId="77777777" w:rsidTr="003A16AE">
        <w:trPr>
          <w:trHeight w:val="207"/>
        </w:trPr>
        <w:tc>
          <w:tcPr>
            <w:tcW w:w="874" w:type="pct"/>
            <w:shd w:val="clear" w:color="auto" w:fill="auto"/>
            <w:noWrap/>
            <w:vAlign w:val="center"/>
          </w:tcPr>
          <w:p w14:paraId="515F5050" w14:textId="77777777" w:rsidR="003A16AE" w:rsidRPr="00033EED" w:rsidRDefault="003A16AE" w:rsidP="003A16AE">
            <w:pPr>
              <w:spacing w:after="0" w:line="240" w:lineRule="auto"/>
              <w:rPr>
                <w:rFonts w:asciiTheme="majorBidi" w:hAnsiTheme="majorBidi" w:cstheme="majorBidi"/>
                <w:sz w:val="17"/>
                <w:szCs w:val="17"/>
              </w:rPr>
            </w:pPr>
            <w:r w:rsidRPr="00033EED">
              <w:rPr>
                <w:rFonts w:asciiTheme="majorBidi" w:hAnsiTheme="majorBidi" w:cstheme="majorBidi"/>
                <w:sz w:val="17"/>
                <w:szCs w:val="17"/>
              </w:rPr>
              <w:t>ESE_</w:t>
            </w:r>
            <w:r>
              <w:rPr>
                <w:rFonts w:asciiTheme="majorBidi" w:hAnsiTheme="majorBidi" w:cstheme="majorBidi"/>
                <w:sz w:val="17"/>
                <w:szCs w:val="17"/>
              </w:rPr>
              <w:t>G</w:t>
            </w:r>
          </w:p>
        </w:tc>
        <w:tc>
          <w:tcPr>
            <w:tcW w:w="4126" w:type="pct"/>
          </w:tcPr>
          <w:p w14:paraId="5098E866" w14:textId="77777777" w:rsidR="003A16AE" w:rsidRPr="00033EED" w:rsidRDefault="003A16AE" w:rsidP="003A16AE">
            <w:pPr>
              <w:spacing w:after="0" w:line="240" w:lineRule="auto"/>
              <w:rPr>
                <w:rFonts w:asciiTheme="majorBidi" w:hAnsiTheme="majorBidi" w:cstheme="majorBidi"/>
                <w:sz w:val="17"/>
                <w:szCs w:val="17"/>
                <w:lang w:bidi="he-IL"/>
              </w:rPr>
            </w:pPr>
            <w:r w:rsidRPr="00033EED">
              <w:rPr>
                <w:rFonts w:asciiTheme="majorBidi" w:hAnsiTheme="majorBidi" w:cstheme="majorBidi"/>
                <w:sz w:val="17"/>
                <w:szCs w:val="17"/>
                <w:lang w:bidi="he-IL"/>
              </w:rPr>
              <w:t xml:space="preserve">How critical as a goal was enhancing entrepreneurial self-efficacy (ESE) in a scale of 1-5 (this was a direct question thus there it was always mentioned – no 0) </w:t>
            </w:r>
          </w:p>
        </w:tc>
      </w:tr>
      <w:tr w:rsidR="003A16AE" w:rsidRPr="00AF4E95" w14:paraId="6F0095AA" w14:textId="77777777" w:rsidTr="003A16AE">
        <w:trPr>
          <w:trHeight w:val="207"/>
        </w:trPr>
        <w:tc>
          <w:tcPr>
            <w:tcW w:w="874" w:type="pct"/>
            <w:shd w:val="clear" w:color="auto" w:fill="auto"/>
            <w:noWrap/>
            <w:vAlign w:val="center"/>
          </w:tcPr>
          <w:p w14:paraId="6733A90E" w14:textId="77777777" w:rsidR="003A16AE" w:rsidRPr="00033EED" w:rsidRDefault="003A16AE" w:rsidP="003A16AE">
            <w:pPr>
              <w:spacing w:after="0" w:line="240" w:lineRule="auto"/>
              <w:rPr>
                <w:rFonts w:asciiTheme="majorBidi" w:hAnsiTheme="majorBidi" w:cstheme="majorBidi"/>
                <w:sz w:val="17"/>
                <w:szCs w:val="17"/>
              </w:rPr>
            </w:pPr>
            <w:r w:rsidRPr="00033EED">
              <w:rPr>
                <w:rFonts w:asciiTheme="majorBidi" w:hAnsiTheme="majorBidi" w:cstheme="majorBidi"/>
                <w:sz w:val="17"/>
                <w:szCs w:val="17"/>
              </w:rPr>
              <w:t>Legit_</w:t>
            </w:r>
            <w:r>
              <w:rPr>
                <w:rFonts w:asciiTheme="majorBidi" w:hAnsiTheme="majorBidi" w:cstheme="majorBidi"/>
                <w:sz w:val="17"/>
                <w:szCs w:val="17"/>
              </w:rPr>
              <w:t>G</w:t>
            </w:r>
          </w:p>
        </w:tc>
        <w:tc>
          <w:tcPr>
            <w:tcW w:w="4126" w:type="pct"/>
          </w:tcPr>
          <w:p w14:paraId="43E97A2B" w14:textId="77777777" w:rsidR="003A16AE" w:rsidRPr="00033EED" w:rsidRDefault="003A16AE" w:rsidP="003A16AE">
            <w:pPr>
              <w:spacing w:after="0" w:line="240" w:lineRule="auto"/>
              <w:rPr>
                <w:rFonts w:asciiTheme="majorBidi" w:hAnsiTheme="majorBidi" w:cstheme="majorBidi"/>
                <w:sz w:val="17"/>
                <w:szCs w:val="17"/>
              </w:rPr>
            </w:pPr>
            <w:r w:rsidRPr="00033EED">
              <w:rPr>
                <w:rFonts w:asciiTheme="majorBidi" w:hAnsiTheme="majorBidi" w:cstheme="majorBidi"/>
                <w:sz w:val="17"/>
                <w:szCs w:val="17"/>
                <w:lang w:bidi="he-IL"/>
              </w:rPr>
              <w:t xml:space="preserve">How critical as a goal was enhancing entrepreneurial legitimacy in a scale of 1-5 (this was a direct question thus there it was always mentioned – no 0) </w:t>
            </w:r>
          </w:p>
        </w:tc>
      </w:tr>
      <w:tr w:rsidR="003A16AE" w:rsidRPr="00AF4E95" w14:paraId="757BA98E" w14:textId="77777777" w:rsidTr="003A16AE">
        <w:trPr>
          <w:trHeight w:hRule="exact" w:val="204"/>
        </w:trPr>
        <w:tc>
          <w:tcPr>
            <w:tcW w:w="874" w:type="pct"/>
            <w:shd w:val="clear" w:color="auto" w:fill="auto"/>
            <w:noWrap/>
            <w:vAlign w:val="center"/>
          </w:tcPr>
          <w:p w14:paraId="047A96FE"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Network_</w:t>
            </w:r>
            <w:r>
              <w:rPr>
                <w:rFonts w:asciiTheme="majorBidi" w:hAnsiTheme="majorBidi" w:cstheme="majorBidi"/>
                <w:sz w:val="18"/>
                <w:szCs w:val="18"/>
              </w:rPr>
              <w:t>P</w:t>
            </w:r>
          </w:p>
        </w:tc>
        <w:tc>
          <w:tcPr>
            <w:tcW w:w="4126" w:type="pct"/>
          </w:tcPr>
          <w:p w14:paraId="6DFF480A"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Progress level in expanding networks during the accelerator (in a scale of 0-5)</w:t>
            </w:r>
          </w:p>
        </w:tc>
      </w:tr>
      <w:tr w:rsidR="003A16AE" w:rsidRPr="00AF4E95" w14:paraId="42839B18" w14:textId="77777777" w:rsidTr="003A16AE">
        <w:trPr>
          <w:trHeight w:hRule="exact" w:val="204"/>
        </w:trPr>
        <w:tc>
          <w:tcPr>
            <w:tcW w:w="874" w:type="pct"/>
            <w:shd w:val="clear" w:color="auto" w:fill="auto"/>
            <w:noWrap/>
            <w:vAlign w:val="center"/>
          </w:tcPr>
          <w:p w14:paraId="2424AB97"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EM_know_</w:t>
            </w:r>
            <w:r>
              <w:rPr>
                <w:rFonts w:asciiTheme="majorBidi" w:hAnsiTheme="majorBidi" w:cstheme="majorBidi"/>
                <w:sz w:val="18"/>
                <w:szCs w:val="18"/>
              </w:rPr>
              <w:t>P</w:t>
            </w:r>
          </w:p>
        </w:tc>
        <w:tc>
          <w:tcPr>
            <w:tcW w:w="4126" w:type="pct"/>
          </w:tcPr>
          <w:p w14:paraId="2DD79533"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Progress level in entrepreneurial and management knowledge during the accelerator (in a scale of 0-5)</w:t>
            </w:r>
          </w:p>
        </w:tc>
      </w:tr>
      <w:tr w:rsidR="003A16AE" w:rsidRPr="00AF4E95" w14:paraId="7DBCECE0" w14:textId="77777777" w:rsidTr="003A16AE">
        <w:trPr>
          <w:trHeight w:hRule="exact" w:val="204"/>
        </w:trPr>
        <w:tc>
          <w:tcPr>
            <w:tcW w:w="874" w:type="pct"/>
            <w:shd w:val="clear" w:color="auto" w:fill="auto"/>
            <w:noWrap/>
            <w:vAlign w:val="center"/>
          </w:tcPr>
          <w:p w14:paraId="4DE1D231"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Valid_</w:t>
            </w:r>
            <w:r>
              <w:rPr>
                <w:rFonts w:asciiTheme="majorBidi" w:hAnsiTheme="majorBidi" w:cstheme="majorBidi"/>
                <w:sz w:val="18"/>
                <w:szCs w:val="18"/>
              </w:rPr>
              <w:t>P</w:t>
            </w:r>
          </w:p>
        </w:tc>
        <w:tc>
          <w:tcPr>
            <w:tcW w:w="4126" w:type="pct"/>
          </w:tcPr>
          <w:p w14:paraId="6B497FE9"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Progress level in lean startup validation processes during the accelerator (in a scale of 0-5)</w:t>
            </w:r>
          </w:p>
        </w:tc>
      </w:tr>
      <w:tr w:rsidR="003A16AE" w:rsidRPr="00AF4E95" w14:paraId="56AA7962" w14:textId="77777777" w:rsidTr="003A16AE">
        <w:trPr>
          <w:trHeight w:hRule="exact" w:val="204"/>
        </w:trPr>
        <w:tc>
          <w:tcPr>
            <w:tcW w:w="874" w:type="pct"/>
            <w:shd w:val="clear" w:color="auto" w:fill="auto"/>
            <w:noWrap/>
            <w:vAlign w:val="center"/>
          </w:tcPr>
          <w:p w14:paraId="53D8487B"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BD_</w:t>
            </w:r>
            <w:r>
              <w:rPr>
                <w:rFonts w:asciiTheme="majorBidi" w:hAnsiTheme="majorBidi" w:cstheme="majorBidi"/>
                <w:sz w:val="18"/>
                <w:szCs w:val="18"/>
              </w:rPr>
              <w:t>P</w:t>
            </w:r>
          </w:p>
        </w:tc>
        <w:tc>
          <w:tcPr>
            <w:tcW w:w="4126" w:type="pct"/>
          </w:tcPr>
          <w:p w14:paraId="2B61814F"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 xml:space="preserve">Progress level in business development and strategic partnerships during the accelerator (in a scale of 0-5) </w:t>
            </w:r>
          </w:p>
        </w:tc>
      </w:tr>
      <w:tr w:rsidR="003A16AE" w:rsidRPr="00AF4E95" w14:paraId="6FA388C0" w14:textId="77777777" w:rsidTr="003A16AE">
        <w:trPr>
          <w:trHeight w:hRule="exact" w:val="204"/>
        </w:trPr>
        <w:tc>
          <w:tcPr>
            <w:tcW w:w="874" w:type="pct"/>
            <w:shd w:val="clear" w:color="auto" w:fill="auto"/>
            <w:noWrap/>
            <w:vAlign w:val="center"/>
          </w:tcPr>
          <w:p w14:paraId="64FF7B97" w14:textId="77777777" w:rsidR="003A16AE" w:rsidRPr="00033EED" w:rsidRDefault="003A16AE" w:rsidP="003A16AE">
            <w:pPr>
              <w:spacing w:after="0" w:line="240" w:lineRule="auto"/>
              <w:rPr>
                <w:rFonts w:asciiTheme="majorBidi" w:hAnsiTheme="majorBidi" w:cstheme="majorBidi"/>
                <w:sz w:val="18"/>
                <w:szCs w:val="18"/>
              </w:rPr>
            </w:pPr>
            <w:r>
              <w:rPr>
                <w:rFonts w:asciiTheme="majorBidi" w:hAnsiTheme="majorBidi" w:cstheme="majorBidi"/>
                <w:sz w:val="18"/>
                <w:szCs w:val="18"/>
              </w:rPr>
              <w:t>SM_P</w:t>
            </w:r>
          </w:p>
        </w:tc>
        <w:tc>
          <w:tcPr>
            <w:tcW w:w="4126" w:type="pct"/>
          </w:tcPr>
          <w:p w14:paraId="38354BA3" w14:textId="77777777" w:rsidR="003A16AE" w:rsidRPr="00033EED" w:rsidRDefault="003A16AE" w:rsidP="003A16AE">
            <w:pPr>
              <w:spacing w:after="0" w:line="240" w:lineRule="auto"/>
              <w:rPr>
                <w:rFonts w:asciiTheme="majorBidi" w:hAnsiTheme="majorBidi" w:cstheme="majorBidi"/>
                <w:sz w:val="18"/>
                <w:szCs w:val="18"/>
                <w:lang w:bidi="he-IL"/>
              </w:rPr>
            </w:pPr>
            <w:r w:rsidRPr="00033EED">
              <w:rPr>
                <w:rFonts w:asciiTheme="majorBidi" w:hAnsiTheme="majorBidi" w:cstheme="majorBidi"/>
                <w:sz w:val="18"/>
                <w:szCs w:val="18"/>
                <w:lang w:bidi="he-IL"/>
              </w:rPr>
              <w:t xml:space="preserve">Progress level in </w:t>
            </w:r>
            <w:r>
              <w:rPr>
                <w:rFonts w:asciiTheme="majorBidi" w:hAnsiTheme="majorBidi" w:cstheme="majorBidi"/>
                <w:sz w:val="18"/>
                <w:szCs w:val="18"/>
                <w:lang w:bidi="he-IL"/>
              </w:rPr>
              <w:t>S&amp;M</w:t>
            </w:r>
            <w:r w:rsidRPr="00033EED">
              <w:rPr>
                <w:rFonts w:asciiTheme="majorBidi" w:hAnsiTheme="majorBidi" w:cstheme="majorBidi"/>
                <w:sz w:val="18"/>
                <w:szCs w:val="18"/>
                <w:lang w:bidi="he-IL"/>
              </w:rPr>
              <w:t xml:space="preserve"> during the accelerator (in a scale of 0-5) </w:t>
            </w:r>
          </w:p>
        </w:tc>
      </w:tr>
      <w:tr w:rsidR="003A16AE" w:rsidRPr="00AF4E95" w14:paraId="6164D0FD" w14:textId="77777777" w:rsidTr="003A16AE">
        <w:trPr>
          <w:trHeight w:hRule="exact" w:val="204"/>
        </w:trPr>
        <w:tc>
          <w:tcPr>
            <w:tcW w:w="874" w:type="pct"/>
            <w:shd w:val="clear" w:color="auto" w:fill="auto"/>
            <w:noWrap/>
            <w:vAlign w:val="center"/>
          </w:tcPr>
          <w:p w14:paraId="6FC21419" w14:textId="77777777" w:rsidR="003A16AE" w:rsidRPr="00033EED" w:rsidRDefault="003A16AE" w:rsidP="003A16AE">
            <w:pPr>
              <w:spacing w:after="0" w:line="240" w:lineRule="auto"/>
              <w:rPr>
                <w:rFonts w:asciiTheme="majorBidi" w:hAnsiTheme="majorBidi" w:cstheme="majorBidi"/>
                <w:sz w:val="18"/>
                <w:szCs w:val="18"/>
              </w:rPr>
            </w:pPr>
            <w:r>
              <w:rPr>
                <w:rFonts w:asciiTheme="majorBidi" w:hAnsiTheme="majorBidi" w:cstheme="majorBidi"/>
                <w:sz w:val="18"/>
                <w:szCs w:val="18"/>
              </w:rPr>
              <w:t>Product_P</w:t>
            </w:r>
          </w:p>
        </w:tc>
        <w:tc>
          <w:tcPr>
            <w:tcW w:w="4126" w:type="pct"/>
          </w:tcPr>
          <w:p w14:paraId="038A0815" w14:textId="77777777" w:rsidR="003A16AE" w:rsidRPr="00033EED" w:rsidRDefault="003A16AE" w:rsidP="003A16AE">
            <w:pPr>
              <w:spacing w:after="0" w:line="240" w:lineRule="auto"/>
              <w:rPr>
                <w:rFonts w:asciiTheme="majorBidi" w:hAnsiTheme="majorBidi" w:cstheme="majorBidi"/>
                <w:sz w:val="18"/>
                <w:szCs w:val="18"/>
                <w:lang w:bidi="he-IL"/>
              </w:rPr>
            </w:pPr>
            <w:r w:rsidRPr="00033EED">
              <w:rPr>
                <w:rFonts w:asciiTheme="majorBidi" w:hAnsiTheme="majorBidi" w:cstheme="majorBidi"/>
                <w:sz w:val="18"/>
                <w:szCs w:val="18"/>
                <w:lang w:bidi="he-IL"/>
              </w:rPr>
              <w:t xml:space="preserve">Progress level in </w:t>
            </w:r>
            <w:r>
              <w:rPr>
                <w:rFonts w:asciiTheme="majorBidi" w:hAnsiTheme="majorBidi" w:cstheme="majorBidi"/>
                <w:sz w:val="18"/>
                <w:szCs w:val="18"/>
                <w:lang w:bidi="he-IL"/>
              </w:rPr>
              <w:t>product development</w:t>
            </w:r>
            <w:r w:rsidRPr="00033EED">
              <w:rPr>
                <w:rFonts w:asciiTheme="majorBidi" w:hAnsiTheme="majorBidi" w:cstheme="majorBidi"/>
                <w:sz w:val="18"/>
                <w:szCs w:val="18"/>
                <w:lang w:bidi="he-IL"/>
              </w:rPr>
              <w:t xml:space="preserve"> during the accelerator (in a scale of 0-5) </w:t>
            </w:r>
          </w:p>
        </w:tc>
      </w:tr>
      <w:tr w:rsidR="004B29B1" w:rsidRPr="00AF4E95" w14:paraId="70CD4574" w14:textId="77777777" w:rsidTr="003A16AE">
        <w:trPr>
          <w:trHeight w:hRule="exact" w:val="204"/>
        </w:trPr>
        <w:tc>
          <w:tcPr>
            <w:tcW w:w="874" w:type="pct"/>
            <w:shd w:val="clear" w:color="auto" w:fill="auto"/>
            <w:noWrap/>
            <w:vAlign w:val="center"/>
          </w:tcPr>
          <w:p w14:paraId="32B679D6" w14:textId="661EBB92" w:rsidR="004B29B1" w:rsidRPr="00033EED" w:rsidRDefault="004B29B1" w:rsidP="004B29B1">
            <w:pPr>
              <w:spacing w:after="0" w:line="240" w:lineRule="auto"/>
              <w:rPr>
                <w:rFonts w:asciiTheme="majorBidi" w:hAnsiTheme="majorBidi" w:cstheme="majorBidi"/>
                <w:sz w:val="18"/>
                <w:szCs w:val="18"/>
              </w:rPr>
            </w:pPr>
            <w:r>
              <w:rPr>
                <w:rFonts w:asciiTheme="majorBidi" w:hAnsiTheme="majorBidi" w:cstheme="majorBidi"/>
                <w:sz w:val="18"/>
                <w:szCs w:val="18"/>
              </w:rPr>
              <w:t>Ave. Progress</w:t>
            </w:r>
          </w:p>
        </w:tc>
        <w:tc>
          <w:tcPr>
            <w:tcW w:w="4126" w:type="pct"/>
          </w:tcPr>
          <w:p w14:paraId="1D6CC4F9" w14:textId="440EB32B" w:rsidR="004B29B1" w:rsidRPr="00033EED" w:rsidRDefault="004B29B1" w:rsidP="004B29B1">
            <w:pPr>
              <w:spacing w:after="0" w:line="240" w:lineRule="auto"/>
              <w:rPr>
                <w:rFonts w:asciiTheme="majorBidi" w:hAnsiTheme="majorBidi" w:cstheme="majorBidi"/>
                <w:sz w:val="18"/>
                <w:szCs w:val="18"/>
                <w:lang w:bidi="he-IL"/>
              </w:rPr>
            </w:pPr>
            <w:r>
              <w:rPr>
                <w:rFonts w:asciiTheme="majorBidi" w:hAnsiTheme="majorBidi" w:cstheme="majorBidi"/>
                <w:sz w:val="18"/>
                <w:szCs w:val="18"/>
                <w:lang w:bidi="he-IL"/>
              </w:rPr>
              <w:t>Average score of 3 main progresses</w:t>
            </w:r>
            <w:r w:rsidRPr="00033EED">
              <w:rPr>
                <w:rFonts w:asciiTheme="majorBidi" w:hAnsiTheme="majorBidi" w:cstheme="majorBidi"/>
                <w:sz w:val="18"/>
                <w:szCs w:val="18"/>
                <w:lang w:bidi="he-IL"/>
              </w:rPr>
              <w:t xml:space="preserve"> during the accelerator (in a scale of 0-5</w:t>
            </w:r>
            <w:r>
              <w:rPr>
                <w:rFonts w:asciiTheme="majorBidi" w:hAnsiTheme="majorBidi" w:cstheme="majorBidi"/>
                <w:sz w:val="18"/>
                <w:szCs w:val="18"/>
                <w:lang w:bidi="he-IL"/>
              </w:rPr>
              <w:t>)</w:t>
            </w:r>
          </w:p>
        </w:tc>
      </w:tr>
      <w:tr w:rsidR="003A16AE" w:rsidRPr="00AF4E95" w14:paraId="1C758431" w14:textId="77777777" w:rsidTr="003A16AE">
        <w:trPr>
          <w:trHeight w:hRule="exact" w:val="204"/>
        </w:trPr>
        <w:tc>
          <w:tcPr>
            <w:tcW w:w="874" w:type="pct"/>
            <w:shd w:val="clear" w:color="auto" w:fill="auto"/>
            <w:noWrap/>
            <w:vAlign w:val="center"/>
          </w:tcPr>
          <w:p w14:paraId="73B25F0F"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ESE_</w:t>
            </w:r>
            <w:r>
              <w:rPr>
                <w:rFonts w:asciiTheme="majorBidi" w:hAnsiTheme="majorBidi" w:cstheme="majorBidi"/>
                <w:sz w:val="18"/>
                <w:szCs w:val="18"/>
              </w:rPr>
              <w:t>P</w:t>
            </w:r>
          </w:p>
        </w:tc>
        <w:tc>
          <w:tcPr>
            <w:tcW w:w="4126" w:type="pct"/>
          </w:tcPr>
          <w:p w14:paraId="1CF5CAE5"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Level of change in entrepreneurial self-efficacy during the accelerator (in a scale of -3 to +3)</w:t>
            </w:r>
          </w:p>
        </w:tc>
      </w:tr>
      <w:tr w:rsidR="003A16AE" w:rsidRPr="00AF4E95" w14:paraId="531244D4" w14:textId="77777777" w:rsidTr="003A16AE">
        <w:trPr>
          <w:trHeight w:hRule="exact" w:val="204"/>
        </w:trPr>
        <w:tc>
          <w:tcPr>
            <w:tcW w:w="874" w:type="pct"/>
            <w:shd w:val="clear" w:color="auto" w:fill="auto"/>
            <w:noWrap/>
            <w:vAlign w:val="center"/>
          </w:tcPr>
          <w:p w14:paraId="635D0CD6"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Legit_</w:t>
            </w:r>
            <w:r>
              <w:rPr>
                <w:rFonts w:asciiTheme="majorBidi" w:hAnsiTheme="majorBidi" w:cstheme="majorBidi"/>
                <w:sz w:val="18"/>
                <w:szCs w:val="18"/>
              </w:rPr>
              <w:t>P</w:t>
            </w:r>
          </w:p>
        </w:tc>
        <w:tc>
          <w:tcPr>
            <w:tcW w:w="4126" w:type="pct"/>
          </w:tcPr>
          <w:p w14:paraId="03C26110"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Level of change in entrepreneurial legitimacy during the accelerator (in a scale of -3 to +3)</w:t>
            </w:r>
          </w:p>
        </w:tc>
      </w:tr>
      <w:tr w:rsidR="003A16AE" w:rsidRPr="00AF4E95" w14:paraId="5F7BBBCD" w14:textId="77777777" w:rsidTr="003A16AE">
        <w:trPr>
          <w:trHeight w:hRule="exact" w:val="204"/>
        </w:trPr>
        <w:tc>
          <w:tcPr>
            <w:tcW w:w="874" w:type="pct"/>
            <w:shd w:val="clear" w:color="auto" w:fill="auto"/>
            <w:noWrap/>
            <w:vAlign w:val="center"/>
          </w:tcPr>
          <w:p w14:paraId="7EE764AF"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Have_Mentor</w:t>
            </w:r>
          </w:p>
        </w:tc>
        <w:tc>
          <w:tcPr>
            <w:tcW w:w="4126" w:type="pct"/>
          </w:tcPr>
          <w:p w14:paraId="0E0E8E74"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1 if the founder had a personal mentor in the accelerator, else 0</w:t>
            </w:r>
          </w:p>
        </w:tc>
      </w:tr>
      <w:tr w:rsidR="003A16AE" w:rsidRPr="00AF4E95" w14:paraId="7548B17B" w14:textId="77777777" w:rsidTr="003A16AE">
        <w:trPr>
          <w:trHeight w:hRule="exact" w:val="204"/>
        </w:trPr>
        <w:tc>
          <w:tcPr>
            <w:tcW w:w="874" w:type="pct"/>
            <w:shd w:val="clear" w:color="auto" w:fill="auto"/>
            <w:noWrap/>
            <w:vAlign w:val="center"/>
          </w:tcPr>
          <w:p w14:paraId="28E08223"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Empower_mentor</w:t>
            </w:r>
          </w:p>
        </w:tc>
        <w:tc>
          <w:tcPr>
            <w:tcW w:w="4126" w:type="pct"/>
          </w:tcPr>
          <w:p w14:paraId="47ED4A50" w14:textId="77777777" w:rsidR="003A16AE" w:rsidRPr="00033EED" w:rsidRDefault="003A16AE" w:rsidP="003A16AE">
            <w:pPr>
              <w:spacing w:after="0" w:line="240" w:lineRule="auto"/>
              <w:rPr>
                <w:rFonts w:asciiTheme="majorBidi" w:hAnsiTheme="majorBidi" w:cstheme="majorBidi"/>
                <w:sz w:val="18"/>
                <w:szCs w:val="18"/>
                <w:lang w:bidi="he-IL"/>
              </w:rPr>
            </w:pPr>
            <w:r w:rsidRPr="00033EED">
              <w:rPr>
                <w:rFonts w:asciiTheme="majorBidi" w:hAnsiTheme="majorBidi" w:cstheme="majorBidi"/>
                <w:sz w:val="18"/>
                <w:szCs w:val="18"/>
                <w:lang w:bidi="he-IL"/>
              </w:rPr>
              <w:t>How empowering was the mentor in a scale of 1-5</w:t>
            </w:r>
          </w:p>
        </w:tc>
      </w:tr>
      <w:tr w:rsidR="003A16AE" w:rsidRPr="00AF4E95" w14:paraId="64F22BE8" w14:textId="77777777" w:rsidTr="003A16AE">
        <w:trPr>
          <w:trHeight w:hRule="exact" w:val="204"/>
        </w:trPr>
        <w:tc>
          <w:tcPr>
            <w:tcW w:w="874" w:type="pct"/>
            <w:shd w:val="clear" w:color="auto" w:fill="auto"/>
            <w:noWrap/>
            <w:vAlign w:val="center"/>
          </w:tcPr>
          <w:p w14:paraId="00CDB466"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Role_model_mentor</w:t>
            </w:r>
          </w:p>
        </w:tc>
        <w:tc>
          <w:tcPr>
            <w:tcW w:w="4126" w:type="pct"/>
          </w:tcPr>
          <w:p w14:paraId="6E8E5224"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Was the mentor a role model for them in a scale of 1-5</w:t>
            </w:r>
          </w:p>
        </w:tc>
      </w:tr>
      <w:tr w:rsidR="003A16AE" w:rsidRPr="00AF4E95" w14:paraId="1E22020C" w14:textId="77777777" w:rsidTr="003A16AE">
        <w:trPr>
          <w:trHeight w:hRule="exact" w:val="204"/>
        </w:trPr>
        <w:tc>
          <w:tcPr>
            <w:tcW w:w="874" w:type="pct"/>
            <w:shd w:val="clear" w:color="auto" w:fill="auto"/>
            <w:noWrap/>
            <w:vAlign w:val="center"/>
          </w:tcPr>
          <w:p w14:paraId="398B6030"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Structured_mentor</w:t>
            </w:r>
          </w:p>
        </w:tc>
        <w:tc>
          <w:tcPr>
            <w:tcW w:w="4126" w:type="pct"/>
          </w:tcPr>
          <w:p w14:paraId="32F5E369"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How structured was the mentoring process in a scale of 1-5</w:t>
            </w:r>
          </w:p>
        </w:tc>
      </w:tr>
      <w:tr w:rsidR="003A16AE" w:rsidRPr="00AF4E95" w14:paraId="292A9EEB" w14:textId="77777777" w:rsidTr="003A16AE">
        <w:trPr>
          <w:trHeight w:hRule="exact" w:val="204"/>
        </w:trPr>
        <w:tc>
          <w:tcPr>
            <w:tcW w:w="874" w:type="pct"/>
            <w:shd w:val="clear" w:color="auto" w:fill="auto"/>
            <w:noWrap/>
            <w:vAlign w:val="center"/>
          </w:tcPr>
          <w:p w14:paraId="19B5441A"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Satis_</w:t>
            </w:r>
            <w:r w:rsidRPr="00033EED">
              <w:rPr>
                <w:rFonts w:asciiTheme="majorBidi" w:hAnsiTheme="majorBidi" w:cstheme="majorBidi"/>
                <w:sz w:val="18"/>
                <w:szCs w:val="18"/>
              </w:rPr>
              <w:t>Acc.</w:t>
            </w:r>
          </w:p>
        </w:tc>
        <w:tc>
          <w:tcPr>
            <w:tcW w:w="4126" w:type="pct"/>
          </w:tcPr>
          <w:p w14:paraId="5A0266B2" w14:textId="77777777" w:rsidR="003A16AE" w:rsidRPr="00033EED" w:rsidRDefault="003A16AE" w:rsidP="003A16AE">
            <w:pPr>
              <w:spacing w:after="0" w:line="240" w:lineRule="auto"/>
              <w:rPr>
                <w:rFonts w:asciiTheme="majorBidi" w:hAnsiTheme="majorBidi" w:cstheme="majorBidi"/>
                <w:sz w:val="18"/>
                <w:szCs w:val="18"/>
                <w:rtl/>
                <w:lang w:bidi="he-IL"/>
              </w:rPr>
            </w:pPr>
            <w:r w:rsidRPr="00033EED">
              <w:rPr>
                <w:rFonts w:asciiTheme="majorBidi" w:hAnsiTheme="majorBidi" w:cstheme="majorBidi"/>
                <w:sz w:val="18"/>
                <w:szCs w:val="18"/>
                <w:lang w:bidi="he-IL"/>
              </w:rPr>
              <w:t>How satisfied from the accelerator was the founder (scale 1-5)</w:t>
            </w:r>
          </w:p>
        </w:tc>
      </w:tr>
      <w:tr w:rsidR="003A16AE" w:rsidRPr="00AF4E95" w14:paraId="24C9764E" w14:textId="77777777" w:rsidTr="003A16AE">
        <w:trPr>
          <w:trHeight w:hRule="exact" w:val="204"/>
        </w:trPr>
        <w:tc>
          <w:tcPr>
            <w:tcW w:w="874" w:type="pct"/>
            <w:shd w:val="clear" w:color="auto" w:fill="auto"/>
            <w:noWrap/>
            <w:vAlign w:val="center"/>
          </w:tcPr>
          <w:p w14:paraId="631F788F"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Satis_su_Progress</w:t>
            </w:r>
          </w:p>
        </w:tc>
        <w:tc>
          <w:tcPr>
            <w:tcW w:w="4126" w:type="pct"/>
          </w:tcPr>
          <w:p w14:paraId="4960E1F6" w14:textId="77777777" w:rsidR="003A16AE" w:rsidRPr="00033EED" w:rsidRDefault="003A16AE" w:rsidP="003A16AE">
            <w:pPr>
              <w:spacing w:after="0" w:line="240" w:lineRule="auto"/>
              <w:rPr>
                <w:rFonts w:asciiTheme="majorBidi" w:hAnsiTheme="majorBidi" w:cstheme="majorBidi"/>
                <w:sz w:val="18"/>
                <w:szCs w:val="18"/>
                <w:lang w:bidi="he-IL"/>
              </w:rPr>
            </w:pPr>
            <w:r w:rsidRPr="00033EED">
              <w:rPr>
                <w:rFonts w:asciiTheme="majorBidi" w:hAnsiTheme="majorBidi" w:cstheme="majorBidi"/>
                <w:sz w:val="18"/>
                <w:szCs w:val="18"/>
                <w:lang w:bidi="he-IL"/>
              </w:rPr>
              <w:t>How satisfied from the startup progress was the founder (scale 1-5)</w:t>
            </w:r>
          </w:p>
        </w:tc>
      </w:tr>
      <w:tr w:rsidR="003A16AE" w:rsidRPr="00AF4E95" w14:paraId="10EDAE51" w14:textId="77777777" w:rsidTr="003A16AE">
        <w:trPr>
          <w:trHeight w:hRule="exact" w:val="204"/>
        </w:trPr>
        <w:tc>
          <w:tcPr>
            <w:tcW w:w="874" w:type="pct"/>
            <w:shd w:val="clear" w:color="auto" w:fill="auto"/>
            <w:noWrap/>
            <w:vAlign w:val="center"/>
          </w:tcPr>
          <w:p w14:paraId="5FCC634E"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rPr>
              <w:t>Satis_F_Progress</w:t>
            </w:r>
          </w:p>
        </w:tc>
        <w:tc>
          <w:tcPr>
            <w:tcW w:w="4126" w:type="pct"/>
          </w:tcPr>
          <w:p w14:paraId="3F0A806D" w14:textId="77777777" w:rsidR="003A16AE" w:rsidRPr="00033EED" w:rsidRDefault="003A16AE" w:rsidP="003A16AE">
            <w:pPr>
              <w:spacing w:after="0" w:line="240" w:lineRule="auto"/>
              <w:rPr>
                <w:rFonts w:asciiTheme="majorBidi" w:hAnsiTheme="majorBidi" w:cstheme="majorBidi"/>
                <w:sz w:val="18"/>
                <w:szCs w:val="18"/>
              </w:rPr>
            </w:pPr>
            <w:r w:rsidRPr="00033EED">
              <w:rPr>
                <w:rFonts w:asciiTheme="majorBidi" w:hAnsiTheme="majorBidi" w:cstheme="majorBidi"/>
                <w:sz w:val="18"/>
                <w:szCs w:val="18"/>
                <w:lang w:bidi="he-IL"/>
              </w:rPr>
              <w:t xml:space="preserve">How satisfied from </w:t>
            </w:r>
            <w:proofErr w:type="gramStart"/>
            <w:r w:rsidRPr="00033EED">
              <w:rPr>
                <w:rFonts w:asciiTheme="majorBidi" w:hAnsiTheme="majorBidi" w:cstheme="majorBidi"/>
                <w:sz w:val="18"/>
                <w:szCs w:val="18"/>
                <w:lang w:bidi="he-IL"/>
              </w:rPr>
              <w:t>the his</w:t>
            </w:r>
            <w:proofErr w:type="gramEnd"/>
            <w:r w:rsidRPr="00033EED">
              <w:rPr>
                <w:rFonts w:asciiTheme="majorBidi" w:hAnsiTheme="majorBidi" w:cstheme="majorBidi"/>
                <w:sz w:val="18"/>
                <w:szCs w:val="18"/>
                <w:lang w:bidi="he-IL"/>
              </w:rPr>
              <w:t>/her personal progress was the founder (scale 1-5)</w:t>
            </w:r>
          </w:p>
        </w:tc>
      </w:tr>
    </w:tbl>
    <w:p w14:paraId="09450F4E" w14:textId="77777777" w:rsidR="003A16AE" w:rsidRPr="002D6A7E" w:rsidRDefault="003A16AE" w:rsidP="003A16AE">
      <w:pPr>
        <w:spacing w:after="0" w:line="240" w:lineRule="auto"/>
        <w:jc w:val="both"/>
        <w:rPr>
          <w:rFonts w:ascii="Times New Roman" w:hAnsi="Times New Roman"/>
          <w:sz w:val="18"/>
          <w:szCs w:val="18"/>
          <w:lang w:bidi="he-IL"/>
        </w:rPr>
      </w:pPr>
      <w:r w:rsidRPr="002D6A7E">
        <w:rPr>
          <w:rFonts w:ascii="Times New Roman" w:hAnsi="Times New Roman"/>
          <w:sz w:val="18"/>
          <w:szCs w:val="18"/>
          <w:lang w:bidi="he-IL"/>
        </w:rPr>
        <w:t>* We present here only variables that were significant at least in one of the regressions many other variables were tested at the regressions in a stepwise process.</w:t>
      </w:r>
    </w:p>
    <w:p w14:paraId="3968C774" w14:textId="77777777" w:rsidR="003A16AE" w:rsidRPr="002D6A7E" w:rsidRDefault="003A16AE" w:rsidP="003A16AE">
      <w:pPr>
        <w:spacing w:after="0" w:line="240" w:lineRule="auto"/>
        <w:jc w:val="both"/>
        <w:rPr>
          <w:rFonts w:ascii="Times New Roman" w:hAnsi="Times New Roman"/>
          <w:sz w:val="18"/>
          <w:szCs w:val="18"/>
          <w:lang w:bidi="he-IL"/>
        </w:rPr>
      </w:pPr>
      <w:r w:rsidRPr="002D6A7E">
        <w:rPr>
          <w:rFonts w:ascii="Times New Roman" w:hAnsi="Times New Roman"/>
          <w:sz w:val="18"/>
          <w:szCs w:val="18"/>
          <w:lang w:bidi="he-IL"/>
        </w:rPr>
        <w:t xml:space="preserve">** The 15 goals and progress variables that we collected included: raising capital, sales and marketing, validation processes, product development, expanding networks, gaining entrepreneurial and management knowledge, business development, pitch, business plan, operational progress, team building, community, strengthening specific skill, </w:t>
      </w:r>
      <w:proofErr w:type="gramStart"/>
      <w:r w:rsidRPr="002D6A7E">
        <w:rPr>
          <w:rFonts w:ascii="Times New Roman" w:hAnsi="Times New Roman"/>
          <w:sz w:val="18"/>
          <w:szCs w:val="18"/>
          <w:lang w:bidi="he-IL"/>
        </w:rPr>
        <w:t>ESE</w:t>
      </w:r>
      <w:proofErr w:type="gramEnd"/>
      <w:r w:rsidRPr="002D6A7E">
        <w:rPr>
          <w:rFonts w:ascii="Times New Roman" w:hAnsi="Times New Roman"/>
          <w:sz w:val="18"/>
          <w:szCs w:val="18"/>
          <w:lang w:bidi="he-IL"/>
        </w:rPr>
        <w:t xml:space="preserve"> and legitimacy.</w:t>
      </w:r>
    </w:p>
    <w:p w14:paraId="03B875C0" w14:textId="77777777" w:rsidR="003A16AE" w:rsidRPr="002D6A7E" w:rsidRDefault="003A16AE" w:rsidP="003A16AE">
      <w:pPr>
        <w:spacing w:after="0" w:line="240" w:lineRule="auto"/>
        <w:jc w:val="both"/>
        <w:rPr>
          <w:rFonts w:ascii="Times New Roman" w:hAnsi="Times New Roman"/>
          <w:sz w:val="18"/>
          <w:szCs w:val="18"/>
          <w:lang w:bidi="he-IL"/>
        </w:rPr>
      </w:pPr>
    </w:p>
    <w:p w14:paraId="6C63472F" w14:textId="77777777" w:rsidR="00DB40AF" w:rsidRPr="00197A4E" w:rsidRDefault="00DB40AF" w:rsidP="00DB40AF">
      <w:pPr>
        <w:spacing w:after="0" w:line="240" w:lineRule="auto"/>
        <w:rPr>
          <w:rFonts w:ascii="Times New Roman" w:hAnsi="Times New Roman"/>
          <w:b/>
          <w:bCs/>
          <w:sz w:val="20"/>
          <w:szCs w:val="20"/>
          <w:lang w:bidi="he-IL"/>
        </w:rPr>
      </w:pPr>
      <w:r w:rsidRPr="00197A4E">
        <w:rPr>
          <w:rFonts w:ascii="Times New Roman" w:hAnsi="Times New Roman"/>
          <w:b/>
          <w:bCs/>
          <w:sz w:val="20"/>
          <w:szCs w:val="20"/>
          <w:lang w:bidi="he-IL"/>
        </w:rPr>
        <w:lastRenderedPageBreak/>
        <w:t>Table 3: Descriptive statistics, t-</w:t>
      </w:r>
      <w:proofErr w:type="gramStart"/>
      <w:r w:rsidRPr="00197A4E">
        <w:rPr>
          <w:rFonts w:ascii="Times New Roman" w:hAnsi="Times New Roman"/>
          <w:b/>
          <w:bCs/>
          <w:sz w:val="20"/>
          <w:szCs w:val="20"/>
          <w:lang w:bidi="he-IL"/>
        </w:rPr>
        <w:t>tests</w:t>
      </w:r>
      <w:proofErr w:type="gramEnd"/>
      <w:r w:rsidRPr="00197A4E">
        <w:rPr>
          <w:rFonts w:ascii="Times New Roman" w:hAnsi="Times New Roman"/>
          <w:b/>
          <w:bCs/>
          <w:sz w:val="20"/>
          <w:szCs w:val="20"/>
          <w:lang w:bidi="he-IL"/>
        </w:rPr>
        <w:t xml:space="preserve"> and </w:t>
      </w:r>
      <w:bookmarkStart w:id="46" w:name="_Hlk58866684"/>
      <w:r w:rsidRPr="00197A4E">
        <w:rPr>
          <w:rFonts w:ascii="Times New Roman" w:hAnsi="Times New Roman"/>
          <w:b/>
          <w:bCs/>
          <w:sz w:val="20"/>
          <w:szCs w:val="20"/>
          <w:lang w:bidi="he-IL"/>
        </w:rPr>
        <w:t>Wilcoxon rank sum tests</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628"/>
        <w:gridCol w:w="1057"/>
        <w:gridCol w:w="965"/>
        <w:gridCol w:w="965"/>
        <w:gridCol w:w="823"/>
        <w:gridCol w:w="552"/>
        <w:gridCol w:w="1103"/>
        <w:gridCol w:w="1103"/>
      </w:tblGrid>
      <w:tr w:rsidR="00DB40AF" w:rsidRPr="00795328" w14:paraId="7AEC1F09" w14:textId="77777777" w:rsidTr="00B40788">
        <w:trPr>
          <w:trHeight w:hRule="exact" w:val="400"/>
        </w:trPr>
        <w:tc>
          <w:tcPr>
            <w:tcW w:w="1152" w:type="pct"/>
            <w:shd w:val="clear" w:color="auto" w:fill="F2F2F2" w:themeFill="background1" w:themeFillShade="F2"/>
            <w:noWrap/>
            <w:vAlign w:val="center"/>
          </w:tcPr>
          <w:p w14:paraId="37AED17B" w14:textId="77777777" w:rsidR="00DB40AF" w:rsidRPr="00795328" w:rsidRDefault="00DB40AF" w:rsidP="00B40788">
            <w:pPr>
              <w:spacing w:after="0" w:line="160" w:lineRule="exact"/>
              <w:rPr>
                <w:rFonts w:asciiTheme="majorBidi" w:eastAsia="Times New Roman" w:hAnsiTheme="majorBidi" w:cstheme="majorBidi"/>
                <w:b/>
                <w:bCs/>
                <w:sz w:val="18"/>
                <w:szCs w:val="18"/>
                <w:lang w:bidi="he-IL"/>
              </w:rPr>
            </w:pPr>
            <w:r w:rsidRPr="00795328">
              <w:rPr>
                <w:rFonts w:asciiTheme="majorBidi" w:eastAsia="Times New Roman" w:hAnsiTheme="majorBidi" w:cstheme="majorBidi"/>
                <w:b/>
                <w:bCs/>
                <w:sz w:val="18"/>
                <w:szCs w:val="18"/>
                <w:lang w:bidi="he-IL"/>
              </w:rPr>
              <w:t>Variable</w:t>
            </w:r>
          </w:p>
        </w:tc>
        <w:tc>
          <w:tcPr>
            <w:tcW w:w="336" w:type="pct"/>
            <w:shd w:val="clear" w:color="auto" w:fill="F2F2F2" w:themeFill="background1" w:themeFillShade="F2"/>
            <w:vAlign w:val="center"/>
          </w:tcPr>
          <w:p w14:paraId="48A73BD1" w14:textId="77777777" w:rsidR="00DB40AF" w:rsidRPr="00795328" w:rsidRDefault="00DB40AF" w:rsidP="00B40788">
            <w:pPr>
              <w:spacing w:after="0" w:line="160" w:lineRule="exact"/>
              <w:jc w:val="center"/>
              <w:rPr>
                <w:rFonts w:asciiTheme="majorBidi" w:eastAsia="Times New Roman" w:hAnsiTheme="majorBidi" w:cstheme="majorBidi"/>
                <w:b/>
                <w:bCs/>
                <w:sz w:val="18"/>
                <w:szCs w:val="18"/>
                <w:lang w:bidi="he-IL"/>
              </w:rPr>
            </w:pPr>
            <w:r>
              <w:rPr>
                <w:rFonts w:asciiTheme="majorBidi" w:eastAsia="Times New Roman" w:hAnsiTheme="majorBidi" w:cstheme="majorBidi" w:hint="cs"/>
                <w:b/>
                <w:bCs/>
                <w:sz w:val="18"/>
                <w:szCs w:val="18"/>
                <w:lang w:bidi="he-IL"/>
              </w:rPr>
              <w:t>N</w:t>
            </w:r>
          </w:p>
        </w:tc>
        <w:tc>
          <w:tcPr>
            <w:tcW w:w="565" w:type="pct"/>
            <w:shd w:val="clear" w:color="auto" w:fill="F2F2F2" w:themeFill="background1" w:themeFillShade="F2"/>
            <w:vAlign w:val="center"/>
          </w:tcPr>
          <w:p w14:paraId="52AE9C7D" w14:textId="77777777" w:rsidR="00DB40AF" w:rsidRPr="00795328" w:rsidRDefault="00DB40AF" w:rsidP="00B40788">
            <w:pPr>
              <w:spacing w:after="0" w:line="160" w:lineRule="exact"/>
              <w:jc w:val="center"/>
              <w:rPr>
                <w:rFonts w:asciiTheme="majorBidi" w:eastAsia="Times New Roman" w:hAnsiTheme="majorBidi" w:cstheme="majorBidi"/>
                <w:b/>
                <w:bCs/>
                <w:sz w:val="18"/>
                <w:szCs w:val="18"/>
                <w:lang w:bidi="he-IL"/>
              </w:rPr>
            </w:pPr>
            <w:r w:rsidRPr="00795328">
              <w:rPr>
                <w:rFonts w:asciiTheme="majorBidi" w:eastAsia="Times New Roman" w:hAnsiTheme="majorBidi" w:cstheme="majorBidi"/>
                <w:b/>
                <w:bCs/>
                <w:sz w:val="18"/>
                <w:szCs w:val="18"/>
                <w:lang w:bidi="he-IL"/>
              </w:rPr>
              <w:t xml:space="preserve">Female </w:t>
            </w:r>
            <w:r>
              <w:rPr>
                <w:rFonts w:asciiTheme="majorBidi" w:eastAsia="Times New Roman" w:hAnsiTheme="majorBidi" w:cstheme="majorBidi" w:hint="cs"/>
                <w:b/>
                <w:bCs/>
                <w:sz w:val="18"/>
                <w:szCs w:val="18"/>
                <w:lang w:bidi="he-IL"/>
              </w:rPr>
              <w:t>M</w:t>
            </w:r>
            <w:r>
              <w:rPr>
                <w:rFonts w:asciiTheme="majorBidi" w:eastAsia="Times New Roman" w:hAnsiTheme="majorBidi" w:cstheme="majorBidi"/>
                <w:b/>
                <w:bCs/>
                <w:sz w:val="18"/>
                <w:szCs w:val="18"/>
                <w:lang w:bidi="he-IL"/>
              </w:rPr>
              <w:t>ean</w:t>
            </w:r>
          </w:p>
        </w:tc>
        <w:tc>
          <w:tcPr>
            <w:tcW w:w="516" w:type="pct"/>
            <w:shd w:val="clear" w:color="auto" w:fill="F2F2F2" w:themeFill="background1" w:themeFillShade="F2"/>
            <w:noWrap/>
            <w:vAlign w:val="center"/>
          </w:tcPr>
          <w:p w14:paraId="0FB63FE7" w14:textId="77777777" w:rsidR="00DB40AF" w:rsidRPr="00795328" w:rsidRDefault="00DB40AF" w:rsidP="00B40788">
            <w:pPr>
              <w:spacing w:after="0" w:line="160" w:lineRule="exact"/>
              <w:jc w:val="center"/>
              <w:rPr>
                <w:rFonts w:asciiTheme="majorBidi" w:eastAsia="Times New Roman" w:hAnsiTheme="majorBidi" w:cstheme="majorBidi"/>
                <w:b/>
                <w:bCs/>
                <w:sz w:val="18"/>
                <w:szCs w:val="18"/>
                <w:lang w:bidi="he-IL"/>
              </w:rPr>
            </w:pPr>
            <w:r w:rsidRPr="00795328">
              <w:rPr>
                <w:rFonts w:asciiTheme="majorBidi" w:eastAsia="Times New Roman" w:hAnsiTheme="majorBidi" w:cstheme="majorBidi"/>
                <w:b/>
                <w:bCs/>
                <w:sz w:val="18"/>
                <w:szCs w:val="18"/>
                <w:lang w:bidi="he-IL"/>
              </w:rPr>
              <w:t xml:space="preserve">Male </w:t>
            </w:r>
            <w:r>
              <w:rPr>
                <w:rFonts w:asciiTheme="majorBidi" w:eastAsia="Times New Roman" w:hAnsiTheme="majorBidi" w:cstheme="majorBidi"/>
                <w:b/>
                <w:bCs/>
                <w:sz w:val="18"/>
                <w:szCs w:val="18"/>
                <w:lang w:bidi="he-IL"/>
              </w:rPr>
              <w:t>Mean</w:t>
            </w:r>
          </w:p>
        </w:tc>
        <w:tc>
          <w:tcPr>
            <w:tcW w:w="516" w:type="pct"/>
            <w:shd w:val="clear" w:color="auto" w:fill="F2F2F2" w:themeFill="background1" w:themeFillShade="F2"/>
            <w:noWrap/>
            <w:vAlign w:val="center"/>
          </w:tcPr>
          <w:p w14:paraId="5DBE4840" w14:textId="77777777" w:rsidR="00DB40AF" w:rsidRPr="00795328" w:rsidRDefault="00DB40AF" w:rsidP="00B40788">
            <w:pPr>
              <w:spacing w:after="0" w:line="160" w:lineRule="exact"/>
              <w:jc w:val="center"/>
              <w:rPr>
                <w:rFonts w:asciiTheme="majorBidi" w:eastAsia="Times New Roman" w:hAnsiTheme="majorBidi" w:cstheme="majorBidi"/>
                <w:b/>
                <w:bCs/>
                <w:sz w:val="18"/>
                <w:szCs w:val="18"/>
                <w:lang w:bidi="he-IL"/>
              </w:rPr>
            </w:pPr>
            <w:r w:rsidRPr="00795328">
              <w:rPr>
                <w:rFonts w:asciiTheme="majorBidi" w:eastAsia="Times New Roman" w:hAnsiTheme="majorBidi" w:cstheme="majorBidi"/>
                <w:b/>
                <w:bCs/>
                <w:sz w:val="18"/>
                <w:szCs w:val="18"/>
                <w:lang w:bidi="he-IL"/>
              </w:rPr>
              <w:t>T(df)</w:t>
            </w:r>
          </w:p>
        </w:tc>
        <w:tc>
          <w:tcPr>
            <w:tcW w:w="440" w:type="pct"/>
            <w:shd w:val="clear" w:color="auto" w:fill="F2F2F2" w:themeFill="background1" w:themeFillShade="F2"/>
            <w:vAlign w:val="center"/>
          </w:tcPr>
          <w:p w14:paraId="67E69617" w14:textId="77777777" w:rsidR="00DB40AF" w:rsidRPr="00795328" w:rsidRDefault="00DB40AF" w:rsidP="00B40788">
            <w:pPr>
              <w:spacing w:after="0" w:line="160" w:lineRule="exact"/>
              <w:jc w:val="center"/>
              <w:rPr>
                <w:rFonts w:asciiTheme="majorBidi" w:eastAsia="Times New Roman" w:hAnsiTheme="majorBidi" w:cstheme="majorBidi"/>
                <w:b/>
                <w:bCs/>
                <w:sz w:val="18"/>
                <w:szCs w:val="18"/>
                <w:lang w:bidi="he-IL"/>
              </w:rPr>
            </w:pPr>
            <w:r w:rsidRPr="00795328">
              <w:rPr>
                <w:rFonts w:asciiTheme="majorBidi" w:eastAsia="Times New Roman" w:hAnsiTheme="majorBidi" w:cstheme="majorBidi"/>
                <w:b/>
                <w:bCs/>
                <w:sz w:val="18"/>
                <w:szCs w:val="18"/>
                <w:lang w:bidi="he-IL"/>
              </w:rPr>
              <w:t>p-value</w:t>
            </w:r>
          </w:p>
        </w:tc>
        <w:tc>
          <w:tcPr>
            <w:tcW w:w="295" w:type="pct"/>
            <w:shd w:val="clear" w:color="auto" w:fill="F2F2F2" w:themeFill="background1" w:themeFillShade="F2"/>
            <w:vAlign w:val="center"/>
          </w:tcPr>
          <w:p w14:paraId="1418DE34" w14:textId="77777777" w:rsidR="00DB40AF" w:rsidRPr="00795328" w:rsidRDefault="00DB40AF" w:rsidP="00B40788">
            <w:pPr>
              <w:spacing w:after="0" w:line="160" w:lineRule="exact"/>
              <w:jc w:val="center"/>
              <w:rPr>
                <w:rFonts w:asciiTheme="majorBidi" w:eastAsia="Times New Roman" w:hAnsiTheme="majorBidi" w:cstheme="majorBidi"/>
                <w:b/>
                <w:bCs/>
                <w:sz w:val="18"/>
                <w:szCs w:val="18"/>
                <w:lang w:bidi="he-IL"/>
              </w:rPr>
            </w:pPr>
            <w:r w:rsidRPr="00795328">
              <w:rPr>
                <w:rFonts w:asciiTheme="majorBidi" w:eastAsia="Times New Roman" w:hAnsiTheme="majorBidi" w:cstheme="majorBidi"/>
                <w:b/>
                <w:bCs/>
                <w:sz w:val="18"/>
                <w:szCs w:val="18"/>
                <w:lang w:bidi="he-IL"/>
              </w:rPr>
              <w:t>SD</w:t>
            </w:r>
          </w:p>
        </w:tc>
        <w:tc>
          <w:tcPr>
            <w:tcW w:w="590" w:type="pct"/>
            <w:shd w:val="clear" w:color="auto" w:fill="F2F2F2" w:themeFill="background1" w:themeFillShade="F2"/>
            <w:vAlign w:val="center"/>
          </w:tcPr>
          <w:p w14:paraId="19112F4F" w14:textId="77777777" w:rsidR="00DB40AF" w:rsidRDefault="00DB40AF" w:rsidP="00B40788">
            <w:pPr>
              <w:spacing w:after="0" w:line="160" w:lineRule="exact"/>
              <w:jc w:val="center"/>
              <w:rPr>
                <w:rFonts w:asciiTheme="majorBidi" w:eastAsia="Times New Roman" w:hAnsiTheme="majorBidi" w:cstheme="majorBidi"/>
                <w:b/>
                <w:bCs/>
                <w:sz w:val="18"/>
                <w:szCs w:val="18"/>
                <w:lang w:bidi="he-IL"/>
              </w:rPr>
            </w:pPr>
            <w:r>
              <w:rPr>
                <w:rFonts w:asciiTheme="majorBidi" w:eastAsia="Times New Roman" w:hAnsiTheme="majorBidi" w:cstheme="majorBidi"/>
                <w:b/>
                <w:bCs/>
                <w:sz w:val="18"/>
                <w:szCs w:val="18"/>
                <w:lang w:bidi="he-IL"/>
              </w:rPr>
              <w:t>ES</w:t>
            </w:r>
          </w:p>
          <w:p w14:paraId="4350A8F0" w14:textId="77777777" w:rsidR="00DB40AF" w:rsidRPr="00795328" w:rsidRDefault="00DB40AF" w:rsidP="00B40788">
            <w:pPr>
              <w:spacing w:after="0" w:line="160" w:lineRule="exact"/>
              <w:jc w:val="center"/>
              <w:rPr>
                <w:rFonts w:asciiTheme="majorBidi" w:eastAsia="Times New Roman" w:hAnsiTheme="majorBidi" w:cstheme="majorBidi"/>
                <w:b/>
                <w:bCs/>
                <w:sz w:val="18"/>
                <w:szCs w:val="18"/>
                <w:lang w:bidi="he-IL"/>
              </w:rPr>
            </w:pPr>
            <w:r>
              <w:rPr>
                <w:rFonts w:asciiTheme="majorBidi" w:eastAsia="Times New Roman" w:hAnsiTheme="majorBidi" w:cstheme="majorBidi"/>
                <w:b/>
                <w:bCs/>
                <w:sz w:val="18"/>
                <w:szCs w:val="18"/>
                <w:lang w:bidi="he-IL"/>
              </w:rPr>
              <w:t>Cohen’s d</w:t>
            </w:r>
          </w:p>
        </w:tc>
        <w:tc>
          <w:tcPr>
            <w:tcW w:w="589" w:type="pct"/>
            <w:shd w:val="clear" w:color="auto" w:fill="F2F2F2" w:themeFill="background1" w:themeFillShade="F2"/>
            <w:vAlign w:val="center"/>
          </w:tcPr>
          <w:p w14:paraId="086DE4B8" w14:textId="77777777" w:rsidR="00DB40AF" w:rsidRPr="00795328" w:rsidRDefault="00DB40AF" w:rsidP="00B40788">
            <w:pPr>
              <w:spacing w:after="0" w:line="160" w:lineRule="exact"/>
              <w:jc w:val="center"/>
              <w:rPr>
                <w:rFonts w:asciiTheme="majorBidi" w:eastAsia="Times New Roman" w:hAnsiTheme="majorBidi" w:cstheme="majorBidi"/>
                <w:b/>
                <w:bCs/>
                <w:sz w:val="18"/>
                <w:szCs w:val="18"/>
                <w:lang w:bidi="he-IL"/>
              </w:rPr>
            </w:pPr>
            <w:r w:rsidRPr="00795328">
              <w:rPr>
                <w:rFonts w:asciiTheme="majorBidi" w:eastAsia="Times New Roman" w:hAnsiTheme="majorBidi" w:cstheme="majorBidi"/>
                <w:b/>
                <w:bCs/>
                <w:sz w:val="18"/>
                <w:szCs w:val="18"/>
                <w:lang w:bidi="he-IL"/>
              </w:rPr>
              <w:t>WRS (Pr)</w:t>
            </w:r>
          </w:p>
        </w:tc>
      </w:tr>
      <w:tr w:rsidR="00DB40AF" w:rsidRPr="00795328" w14:paraId="6125B9A7" w14:textId="77777777" w:rsidTr="00B40788">
        <w:trPr>
          <w:trHeight w:hRule="exact" w:val="204"/>
        </w:trPr>
        <w:tc>
          <w:tcPr>
            <w:tcW w:w="1152" w:type="pct"/>
            <w:shd w:val="clear" w:color="auto" w:fill="auto"/>
            <w:noWrap/>
            <w:vAlign w:val="center"/>
          </w:tcPr>
          <w:p w14:paraId="4F6FA550" w14:textId="77777777" w:rsidR="00DB40AF" w:rsidRPr="00795328" w:rsidRDefault="00DB40AF" w:rsidP="00B40788">
            <w:pPr>
              <w:spacing w:after="0" w:line="240" w:lineRule="auto"/>
              <w:rPr>
                <w:rFonts w:asciiTheme="majorBidi" w:eastAsia="Times New Roman" w:hAnsiTheme="majorBidi" w:cstheme="majorBidi"/>
                <w:b/>
                <w:bCs/>
                <w:sz w:val="18"/>
                <w:szCs w:val="18"/>
                <w:lang w:bidi="he-IL"/>
              </w:rPr>
            </w:pPr>
            <w:r w:rsidRPr="00795328">
              <w:rPr>
                <w:rFonts w:asciiTheme="majorBidi" w:eastAsia="Times New Roman" w:hAnsiTheme="majorBidi" w:cstheme="majorBidi"/>
                <w:b/>
                <w:bCs/>
                <w:sz w:val="18"/>
                <w:szCs w:val="18"/>
                <w:lang w:bidi="he-IL"/>
              </w:rPr>
              <w:t>F_age enter Acc.</w:t>
            </w:r>
          </w:p>
        </w:tc>
        <w:tc>
          <w:tcPr>
            <w:tcW w:w="336" w:type="pct"/>
            <w:vAlign w:val="center"/>
          </w:tcPr>
          <w:p w14:paraId="0925D072"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tcPr>
          <w:p w14:paraId="0ABA6BDA"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36.7</w:t>
            </w:r>
          </w:p>
        </w:tc>
        <w:tc>
          <w:tcPr>
            <w:tcW w:w="516" w:type="pct"/>
            <w:shd w:val="clear" w:color="auto" w:fill="auto"/>
            <w:noWrap/>
          </w:tcPr>
          <w:p w14:paraId="2CC833C8"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38.1</w:t>
            </w:r>
          </w:p>
        </w:tc>
        <w:tc>
          <w:tcPr>
            <w:tcW w:w="516" w:type="pct"/>
            <w:shd w:val="clear" w:color="auto" w:fill="auto"/>
            <w:noWrap/>
          </w:tcPr>
          <w:p w14:paraId="1777523B"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-1.38</w:t>
            </w:r>
          </w:p>
        </w:tc>
        <w:tc>
          <w:tcPr>
            <w:tcW w:w="440" w:type="pct"/>
          </w:tcPr>
          <w:p w14:paraId="579A5B5A"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.167</w:t>
            </w:r>
          </w:p>
        </w:tc>
        <w:tc>
          <w:tcPr>
            <w:tcW w:w="295" w:type="pct"/>
          </w:tcPr>
          <w:p w14:paraId="57AF7531"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9.80</w:t>
            </w:r>
          </w:p>
        </w:tc>
        <w:tc>
          <w:tcPr>
            <w:tcW w:w="590" w:type="pct"/>
          </w:tcPr>
          <w:p w14:paraId="012FCF6B"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-.134</w:t>
            </w:r>
          </w:p>
        </w:tc>
        <w:tc>
          <w:tcPr>
            <w:tcW w:w="589" w:type="pct"/>
          </w:tcPr>
          <w:p w14:paraId="2234DD97"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.370</w:t>
            </w:r>
          </w:p>
        </w:tc>
      </w:tr>
      <w:tr w:rsidR="00DB40AF" w:rsidRPr="00795328" w14:paraId="42A16C65" w14:textId="77777777" w:rsidTr="00B40788">
        <w:trPr>
          <w:trHeight w:hRule="exact" w:val="204"/>
        </w:trPr>
        <w:tc>
          <w:tcPr>
            <w:tcW w:w="5000" w:type="pct"/>
            <w:gridSpan w:val="9"/>
            <w:shd w:val="clear" w:color="auto" w:fill="auto"/>
            <w:noWrap/>
            <w:vAlign w:val="center"/>
          </w:tcPr>
          <w:p w14:paraId="7F50322A" w14:textId="77777777" w:rsidR="00DB40AF" w:rsidRPr="00795328" w:rsidRDefault="00DB40AF" w:rsidP="00B40788">
            <w:pPr>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 xml:space="preserve">A. </w:t>
            </w:r>
            <w:r w:rsidRPr="00795328">
              <w:rPr>
                <w:rFonts w:asciiTheme="majorBidi" w:hAnsiTheme="majorBidi" w:cstheme="majorBidi"/>
                <w:b/>
                <w:bCs/>
                <w:sz w:val="18"/>
                <w:szCs w:val="18"/>
              </w:rPr>
              <w:t xml:space="preserve">Education </w:t>
            </w:r>
            <w:r w:rsidRPr="00795328">
              <w:rPr>
                <w:rFonts w:asciiTheme="majorBidi" w:hAnsiTheme="majorBidi" w:cstheme="majorBidi"/>
                <w:sz w:val="18"/>
                <w:szCs w:val="18"/>
              </w:rPr>
              <w:t>(%)</w:t>
            </w:r>
          </w:p>
        </w:tc>
      </w:tr>
      <w:tr w:rsidR="00DB40AF" w:rsidRPr="00795328" w14:paraId="4BDE0171" w14:textId="77777777" w:rsidTr="00B40788">
        <w:trPr>
          <w:trHeight w:hRule="exact" w:val="204"/>
        </w:trPr>
        <w:tc>
          <w:tcPr>
            <w:tcW w:w="1152" w:type="pct"/>
            <w:shd w:val="clear" w:color="auto" w:fill="auto"/>
            <w:noWrap/>
          </w:tcPr>
          <w:p w14:paraId="45C83156" w14:textId="77777777" w:rsidR="00DB40AF" w:rsidRPr="00795328" w:rsidRDefault="00DB40AF" w:rsidP="00B40788">
            <w:pPr>
              <w:spacing w:after="0" w:line="240" w:lineRule="auto"/>
              <w:rPr>
                <w:rFonts w:asciiTheme="majorBidi" w:eastAsia="Times New Roman" w:hAnsiTheme="majorBidi" w:cstheme="majorBidi"/>
                <w:b/>
                <w:bCs/>
                <w:sz w:val="18"/>
                <w:szCs w:val="18"/>
                <w:lang w:bidi="he-IL"/>
              </w:rPr>
            </w:pPr>
            <w:r w:rsidRPr="00795328">
              <w:rPr>
                <w:rFonts w:asciiTheme="majorBidi" w:hAnsiTheme="majorBidi" w:cstheme="majorBidi"/>
                <w:b/>
                <w:bCs/>
                <w:sz w:val="18"/>
                <w:szCs w:val="18"/>
              </w:rPr>
              <w:t>MA</w:t>
            </w:r>
          </w:p>
        </w:tc>
        <w:tc>
          <w:tcPr>
            <w:tcW w:w="336" w:type="pct"/>
            <w:vAlign w:val="center"/>
          </w:tcPr>
          <w:p w14:paraId="2C19977F"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tcPr>
          <w:p w14:paraId="6CD5A226"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56.7</w:t>
            </w:r>
          </w:p>
        </w:tc>
        <w:tc>
          <w:tcPr>
            <w:tcW w:w="516" w:type="pct"/>
            <w:shd w:val="clear" w:color="auto" w:fill="auto"/>
            <w:noWrap/>
          </w:tcPr>
          <w:p w14:paraId="5ABA82CA"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40.5</w:t>
            </w:r>
          </w:p>
        </w:tc>
        <w:tc>
          <w:tcPr>
            <w:tcW w:w="516" w:type="pct"/>
            <w:shd w:val="clear" w:color="auto" w:fill="auto"/>
            <w:noWrap/>
          </w:tcPr>
          <w:p w14:paraId="40386A4E"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3.39***</w:t>
            </w:r>
          </w:p>
        </w:tc>
        <w:tc>
          <w:tcPr>
            <w:tcW w:w="440" w:type="pct"/>
          </w:tcPr>
          <w:p w14:paraId="4F5313E4"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&lt;.001</w:t>
            </w:r>
          </w:p>
        </w:tc>
        <w:tc>
          <w:tcPr>
            <w:tcW w:w="295" w:type="pct"/>
          </w:tcPr>
          <w:p w14:paraId="412EFEB3"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49.6</w:t>
            </w:r>
          </w:p>
        </w:tc>
        <w:tc>
          <w:tcPr>
            <w:tcW w:w="590" w:type="pct"/>
          </w:tcPr>
          <w:p w14:paraId="42EDEFF2"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.330</w:t>
            </w:r>
          </w:p>
        </w:tc>
        <w:tc>
          <w:tcPr>
            <w:tcW w:w="589" w:type="pct"/>
          </w:tcPr>
          <w:p w14:paraId="3D1AE55D"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r>
      <w:tr w:rsidR="00DB40AF" w:rsidRPr="00795328" w14:paraId="5EA21FD5" w14:textId="77777777" w:rsidTr="00B40788">
        <w:trPr>
          <w:trHeight w:hRule="exact" w:val="204"/>
        </w:trPr>
        <w:tc>
          <w:tcPr>
            <w:tcW w:w="1152" w:type="pct"/>
            <w:shd w:val="clear" w:color="auto" w:fill="auto"/>
            <w:noWrap/>
            <w:vAlign w:val="center"/>
          </w:tcPr>
          <w:p w14:paraId="1EEA3208" w14:textId="77777777" w:rsidR="00DB40AF" w:rsidRPr="00795328" w:rsidRDefault="00DB40AF" w:rsidP="00B40788">
            <w:pPr>
              <w:spacing w:after="0" w:line="240" w:lineRule="auto"/>
              <w:rPr>
                <w:rFonts w:asciiTheme="majorBidi" w:eastAsia="Times New Roman" w:hAnsiTheme="majorBidi" w:cstheme="majorBidi"/>
                <w:b/>
                <w:bCs/>
                <w:sz w:val="18"/>
                <w:szCs w:val="18"/>
                <w:lang w:bidi="he-IL"/>
              </w:rPr>
            </w:pPr>
            <w:r w:rsidRPr="00795328">
              <w:rPr>
                <w:rFonts w:asciiTheme="majorBidi" w:hAnsiTheme="majorBidi" w:cstheme="majorBidi"/>
                <w:b/>
                <w:bCs/>
                <w:sz w:val="18"/>
                <w:szCs w:val="18"/>
              </w:rPr>
              <w:t>Edu_Tech</w:t>
            </w:r>
          </w:p>
        </w:tc>
        <w:tc>
          <w:tcPr>
            <w:tcW w:w="336" w:type="pct"/>
            <w:vAlign w:val="center"/>
          </w:tcPr>
          <w:p w14:paraId="198E188D"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vAlign w:val="center"/>
          </w:tcPr>
          <w:p w14:paraId="7B50A32C"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25.2</w:t>
            </w:r>
          </w:p>
        </w:tc>
        <w:tc>
          <w:tcPr>
            <w:tcW w:w="516" w:type="pct"/>
            <w:shd w:val="clear" w:color="auto" w:fill="auto"/>
            <w:noWrap/>
            <w:vAlign w:val="center"/>
          </w:tcPr>
          <w:p w14:paraId="5F90D9E6"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48.8</w:t>
            </w:r>
          </w:p>
        </w:tc>
        <w:tc>
          <w:tcPr>
            <w:tcW w:w="516" w:type="pct"/>
            <w:shd w:val="clear" w:color="auto" w:fill="auto"/>
            <w:noWrap/>
            <w:vAlign w:val="center"/>
          </w:tcPr>
          <w:p w14:paraId="530443C4"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-4.96***</w:t>
            </w:r>
          </w:p>
        </w:tc>
        <w:tc>
          <w:tcPr>
            <w:tcW w:w="440" w:type="pct"/>
            <w:vAlign w:val="center"/>
          </w:tcPr>
          <w:p w14:paraId="65A88FAA"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&lt;.001</w:t>
            </w:r>
          </w:p>
        </w:tc>
        <w:tc>
          <w:tcPr>
            <w:tcW w:w="295" w:type="pct"/>
            <w:vAlign w:val="center"/>
          </w:tcPr>
          <w:p w14:paraId="0E9C6851"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49.8</w:t>
            </w:r>
          </w:p>
        </w:tc>
        <w:tc>
          <w:tcPr>
            <w:tcW w:w="590" w:type="pct"/>
            <w:vAlign w:val="center"/>
          </w:tcPr>
          <w:p w14:paraId="215AB30F"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-.482</w:t>
            </w:r>
          </w:p>
        </w:tc>
        <w:tc>
          <w:tcPr>
            <w:tcW w:w="589" w:type="pct"/>
            <w:vAlign w:val="center"/>
          </w:tcPr>
          <w:p w14:paraId="2F9412CD"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r>
      <w:tr w:rsidR="00DB40AF" w:rsidRPr="00795328" w14:paraId="3FEE2EF0" w14:textId="77777777" w:rsidTr="00B40788">
        <w:trPr>
          <w:trHeight w:hRule="exact" w:val="204"/>
        </w:trPr>
        <w:tc>
          <w:tcPr>
            <w:tcW w:w="1152" w:type="pct"/>
            <w:shd w:val="clear" w:color="auto" w:fill="auto"/>
            <w:noWrap/>
            <w:vAlign w:val="center"/>
          </w:tcPr>
          <w:p w14:paraId="0CAC14A9" w14:textId="77777777" w:rsidR="00DB40AF" w:rsidRPr="00795328" w:rsidRDefault="00DB40AF" w:rsidP="00B40788">
            <w:pPr>
              <w:spacing w:after="0" w:line="240" w:lineRule="auto"/>
              <w:rPr>
                <w:rFonts w:asciiTheme="majorBidi" w:eastAsia="Times New Roman" w:hAnsiTheme="majorBidi" w:cstheme="majorBidi"/>
                <w:b/>
                <w:bCs/>
                <w:sz w:val="18"/>
                <w:szCs w:val="18"/>
                <w:lang w:bidi="he-IL"/>
              </w:rPr>
            </w:pPr>
            <w:r w:rsidRPr="00795328">
              <w:rPr>
                <w:rFonts w:asciiTheme="majorBidi" w:hAnsiTheme="majorBidi" w:cstheme="majorBidi"/>
                <w:b/>
                <w:bCs/>
                <w:sz w:val="18"/>
                <w:szCs w:val="18"/>
              </w:rPr>
              <w:t>Edu_Manage</w:t>
            </w:r>
          </w:p>
        </w:tc>
        <w:tc>
          <w:tcPr>
            <w:tcW w:w="336" w:type="pct"/>
            <w:vAlign w:val="center"/>
          </w:tcPr>
          <w:p w14:paraId="40A1488C"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vAlign w:val="center"/>
          </w:tcPr>
          <w:p w14:paraId="066902B2"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34.6</w:t>
            </w:r>
          </w:p>
        </w:tc>
        <w:tc>
          <w:tcPr>
            <w:tcW w:w="516" w:type="pct"/>
            <w:shd w:val="clear" w:color="auto" w:fill="auto"/>
            <w:noWrap/>
            <w:vAlign w:val="center"/>
          </w:tcPr>
          <w:p w14:paraId="0599265B"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36.7</w:t>
            </w:r>
          </w:p>
        </w:tc>
        <w:tc>
          <w:tcPr>
            <w:tcW w:w="516" w:type="pct"/>
            <w:shd w:val="clear" w:color="auto" w:fill="auto"/>
            <w:noWrap/>
            <w:vAlign w:val="center"/>
          </w:tcPr>
          <w:p w14:paraId="5F6133AB"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-.437</w:t>
            </w:r>
          </w:p>
        </w:tc>
        <w:tc>
          <w:tcPr>
            <w:tcW w:w="440" w:type="pct"/>
            <w:vAlign w:val="center"/>
          </w:tcPr>
          <w:p w14:paraId="2F081352"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.662</w:t>
            </w:r>
          </w:p>
        </w:tc>
        <w:tc>
          <w:tcPr>
            <w:tcW w:w="295" w:type="pct"/>
            <w:vAlign w:val="center"/>
          </w:tcPr>
          <w:p w14:paraId="63D9EF5A"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48.1</w:t>
            </w:r>
          </w:p>
        </w:tc>
        <w:tc>
          <w:tcPr>
            <w:tcW w:w="590" w:type="pct"/>
            <w:vAlign w:val="center"/>
          </w:tcPr>
          <w:p w14:paraId="3AC0433C"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-.043</w:t>
            </w:r>
          </w:p>
        </w:tc>
        <w:tc>
          <w:tcPr>
            <w:tcW w:w="589" w:type="pct"/>
            <w:vAlign w:val="center"/>
          </w:tcPr>
          <w:p w14:paraId="7CE03214"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.662</w:t>
            </w:r>
          </w:p>
        </w:tc>
      </w:tr>
      <w:tr w:rsidR="00DB40AF" w:rsidRPr="00795328" w14:paraId="3B939694" w14:textId="77777777" w:rsidTr="00B40788">
        <w:trPr>
          <w:trHeight w:hRule="exact" w:val="204"/>
        </w:trPr>
        <w:tc>
          <w:tcPr>
            <w:tcW w:w="1152" w:type="pct"/>
            <w:shd w:val="clear" w:color="auto" w:fill="auto"/>
            <w:noWrap/>
            <w:vAlign w:val="center"/>
          </w:tcPr>
          <w:p w14:paraId="2F8B88D3" w14:textId="77777777" w:rsidR="00DB40AF" w:rsidRPr="00795328" w:rsidRDefault="00DB40AF" w:rsidP="00B40788">
            <w:pPr>
              <w:spacing w:after="0" w:line="240" w:lineRule="auto"/>
              <w:rPr>
                <w:rFonts w:asciiTheme="majorBidi" w:eastAsia="Times New Roman" w:hAnsiTheme="majorBidi" w:cstheme="majorBidi"/>
                <w:b/>
                <w:bCs/>
                <w:sz w:val="18"/>
                <w:szCs w:val="18"/>
                <w:lang w:bidi="he-IL"/>
              </w:rPr>
            </w:pPr>
            <w:r w:rsidRPr="00795328">
              <w:rPr>
                <w:rFonts w:asciiTheme="majorBidi" w:eastAsia="Times New Roman" w:hAnsiTheme="majorBidi" w:cstheme="majorBidi"/>
                <w:b/>
                <w:bCs/>
                <w:sz w:val="18"/>
                <w:szCs w:val="18"/>
                <w:lang w:bidi="he-IL"/>
              </w:rPr>
              <w:t>Edu_LS</w:t>
            </w:r>
          </w:p>
        </w:tc>
        <w:tc>
          <w:tcPr>
            <w:tcW w:w="336" w:type="pct"/>
            <w:vAlign w:val="center"/>
          </w:tcPr>
          <w:p w14:paraId="170CE61D"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vAlign w:val="center"/>
          </w:tcPr>
          <w:p w14:paraId="64E4A9BE"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17.3</w:t>
            </w:r>
          </w:p>
        </w:tc>
        <w:tc>
          <w:tcPr>
            <w:tcW w:w="516" w:type="pct"/>
            <w:shd w:val="clear" w:color="auto" w:fill="auto"/>
            <w:noWrap/>
            <w:vAlign w:val="center"/>
          </w:tcPr>
          <w:p w14:paraId="3350DB9B"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5</w:t>
            </w:r>
            <w:r w:rsidRPr="00795328">
              <w:rPr>
                <w:rFonts w:asciiTheme="majorBidi" w:eastAsia="Times New Roman" w:hAnsiTheme="majorBidi" w:cstheme="majorBidi"/>
                <w:sz w:val="18"/>
                <w:szCs w:val="18"/>
                <w:lang w:bidi="he-IL"/>
              </w:rPr>
              <w:t>.98</w:t>
            </w:r>
          </w:p>
        </w:tc>
        <w:tc>
          <w:tcPr>
            <w:tcW w:w="516" w:type="pct"/>
            <w:shd w:val="clear" w:color="auto" w:fill="auto"/>
            <w:noWrap/>
            <w:vAlign w:val="center"/>
          </w:tcPr>
          <w:p w14:paraId="40058D45"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4.38***</w:t>
            </w:r>
          </w:p>
        </w:tc>
        <w:tc>
          <w:tcPr>
            <w:tcW w:w="440" w:type="pct"/>
            <w:vAlign w:val="center"/>
          </w:tcPr>
          <w:p w14:paraId="3009603E"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&lt;.001</w:t>
            </w:r>
          </w:p>
        </w:tc>
        <w:tc>
          <w:tcPr>
            <w:tcW w:w="295" w:type="pct"/>
            <w:vAlign w:val="center"/>
          </w:tcPr>
          <w:p w14:paraId="72BDEBA2"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27.0</w:t>
            </w:r>
          </w:p>
        </w:tc>
        <w:tc>
          <w:tcPr>
            <w:tcW w:w="590" w:type="pct"/>
            <w:vAlign w:val="center"/>
          </w:tcPr>
          <w:p w14:paraId="7B05A022"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.426</w:t>
            </w:r>
          </w:p>
        </w:tc>
        <w:tc>
          <w:tcPr>
            <w:tcW w:w="589" w:type="pct"/>
            <w:vAlign w:val="center"/>
          </w:tcPr>
          <w:p w14:paraId="21DD22FA"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r>
      <w:tr w:rsidR="00DB40AF" w:rsidRPr="00795328" w14:paraId="4776344E" w14:textId="77777777" w:rsidTr="00B40788">
        <w:trPr>
          <w:trHeight w:hRule="exact" w:val="204"/>
        </w:trPr>
        <w:tc>
          <w:tcPr>
            <w:tcW w:w="1152" w:type="pct"/>
            <w:shd w:val="clear" w:color="auto" w:fill="auto"/>
            <w:noWrap/>
            <w:vAlign w:val="center"/>
          </w:tcPr>
          <w:p w14:paraId="280489BA" w14:textId="77777777" w:rsidR="00DB40AF" w:rsidRPr="00795328" w:rsidRDefault="00DB40AF" w:rsidP="00B40788">
            <w:pPr>
              <w:spacing w:after="0" w:line="240" w:lineRule="auto"/>
              <w:rPr>
                <w:rFonts w:asciiTheme="majorBidi" w:eastAsia="Times New Roman" w:hAnsiTheme="majorBidi" w:cstheme="majorBidi"/>
                <w:b/>
                <w:bCs/>
                <w:sz w:val="18"/>
                <w:szCs w:val="18"/>
                <w:lang w:bidi="he-IL"/>
              </w:rPr>
            </w:pPr>
            <w:r w:rsidRPr="00795328">
              <w:rPr>
                <w:rFonts w:asciiTheme="majorBidi" w:hAnsiTheme="majorBidi" w:cstheme="majorBidi"/>
                <w:b/>
                <w:bCs/>
                <w:sz w:val="18"/>
                <w:szCs w:val="18"/>
              </w:rPr>
              <w:t>Edu_S&amp;H</w:t>
            </w:r>
          </w:p>
        </w:tc>
        <w:tc>
          <w:tcPr>
            <w:tcW w:w="336" w:type="pct"/>
            <w:vAlign w:val="center"/>
          </w:tcPr>
          <w:p w14:paraId="512475DE"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vAlign w:val="center"/>
          </w:tcPr>
          <w:p w14:paraId="7ECAA28E"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37.0</w:t>
            </w:r>
          </w:p>
        </w:tc>
        <w:tc>
          <w:tcPr>
            <w:tcW w:w="516" w:type="pct"/>
            <w:shd w:val="clear" w:color="auto" w:fill="auto"/>
            <w:noWrap/>
            <w:vAlign w:val="center"/>
          </w:tcPr>
          <w:p w14:paraId="3ECB2AC8"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11.5</w:t>
            </w:r>
          </w:p>
        </w:tc>
        <w:tc>
          <w:tcPr>
            <w:tcW w:w="516" w:type="pct"/>
            <w:shd w:val="clear" w:color="auto" w:fill="auto"/>
            <w:noWrap/>
            <w:vAlign w:val="center"/>
          </w:tcPr>
          <w:p w14:paraId="1335049D"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7.45***</w:t>
            </w:r>
          </w:p>
        </w:tc>
        <w:tc>
          <w:tcPr>
            <w:tcW w:w="440" w:type="pct"/>
            <w:vAlign w:val="center"/>
          </w:tcPr>
          <w:p w14:paraId="73FEB939"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hAnsiTheme="majorBidi" w:cstheme="majorBidi"/>
                <w:sz w:val="18"/>
                <w:szCs w:val="18"/>
              </w:rPr>
              <w:t>&lt;.001</w:t>
            </w:r>
          </w:p>
        </w:tc>
        <w:tc>
          <w:tcPr>
            <w:tcW w:w="295" w:type="pct"/>
            <w:vAlign w:val="center"/>
          </w:tcPr>
          <w:p w14:paraId="0E14B6C5"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36.4</w:t>
            </w:r>
          </w:p>
        </w:tc>
        <w:tc>
          <w:tcPr>
            <w:tcW w:w="590" w:type="pct"/>
            <w:vAlign w:val="center"/>
          </w:tcPr>
          <w:p w14:paraId="4BB46F2B"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.725</w:t>
            </w:r>
          </w:p>
        </w:tc>
        <w:tc>
          <w:tcPr>
            <w:tcW w:w="589" w:type="pct"/>
            <w:vAlign w:val="center"/>
          </w:tcPr>
          <w:p w14:paraId="6419A90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r>
      <w:tr w:rsidR="00DB40AF" w:rsidRPr="00795328" w14:paraId="42C3B07F" w14:textId="77777777" w:rsidTr="00B40788">
        <w:trPr>
          <w:trHeight w:hRule="exact" w:val="204"/>
        </w:trPr>
        <w:tc>
          <w:tcPr>
            <w:tcW w:w="5000" w:type="pct"/>
            <w:gridSpan w:val="9"/>
            <w:shd w:val="clear" w:color="auto" w:fill="auto"/>
            <w:noWrap/>
            <w:vAlign w:val="center"/>
          </w:tcPr>
          <w:p w14:paraId="1CC1681C" w14:textId="77777777" w:rsidR="00DB40AF" w:rsidRPr="00795328" w:rsidRDefault="00DB40AF" w:rsidP="00B40788">
            <w:pPr>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 xml:space="preserve">B. </w:t>
            </w:r>
            <w:r w:rsidRPr="00795328">
              <w:rPr>
                <w:rFonts w:asciiTheme="majorBidi" w:hAnsiTheme="majorBidi" w:cstheme="majorBidi"/>
                <w:b/>
                <w:bCs/>
                <w:sz w:val="18"/>
                <w:szCs w:val="18"/>
              </w:rPr>
              <w:t>Accelerator Pre-Entry Work Experience (%)</w:t>
            </w:r>
          </w:p>
        </w:tc>
      </w:tr>
      <w:tr w:rsidR="00DB40AF" w:rsidRPr="00795328" w14:paraId="6F761FEF" w14:textId="77777777" w:rsidTr="00B40788">
        <w:trPr>
          <w:trHeight w:hRule="exact" w:val="204"/>
        </w:trPr>
        <w:tc>
          <w:tcPr>
            <w:tcW w:w="1152" w:type="pct"/>
            <w:shd w:val="clear" w:color="auto" w:fill="auto"/>
            <w:noWrap/>
            <w:vAlign w:val="center"/>
          </w:tcPr>
          <w:p w14:paraId="6856C60F"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IDF Tech Unit</w:t>
            </w:r>
          </w:p>
        </w:tc>
        <w:tc>
          <w:tcPr>
            <w:tcW w:w="336" w:type="pct"/>
            <w:vAlign w:val="center"/>
          </w:tcPr>
          <w:p w14:paraId="63F92A0E"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70</w:t>
            </w:r>
            <w:r>
              <w:rPr>
                <w:rFonts w:asciiTheme="majorBidi" w:eastAsia="Times New Roman" w:hAnsiTheme="majorBidi" w:cstheme="majorBidi"/>
                <w:sz w:val="18"/>
                <w:szCs w:val="18"/>
                <w:lang w:bidi="he-IL"/>
              </w:rPr>
              <w:t>4</w:t>
            </w:r>
          </w:p>
        </w:tc>
        <w:tc>
          <w:tcPr>
            <w:tcW w:w="565" w:type="pct"/>
            <w:vAlign w:val="center"/>
          </w:tcPr>
          <w:p w14:paraId="68CF378C"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16.9</w:t>
            </w:r>
          </w:p>
        </w:tc>
        <w:tc>
          <w:tcPr>
            <w:tcW w:w="516" w:type="pct"/>
            <w:shd w:val="clear" w:color="auto" w:fill="auto"/>
            <w:noWrap/>
            <w:vAlign w:val="center"/>
          </w:tcPr>
          <w:p w14:paraId="7092D53E"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27.1</w:t>
            </w:r>
          </w:p>
        </w:tc>
        <w:tc>
          <w:tcPr>
            <w:tcW w:w="516" w:type="pct"/>
            <w:shd w:val="clear" w:color="auto" w:fill="auto"/>
            <w:noWrap/>
            <w:vAlign w:val="center"/>
          </w:tcPr>
          <w:p w14:paraId="4C0B8E21"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-2.32*</w:t>
            </w:r>
          </w:p>
        </w:tc>
        <w:tc>
          <w:tcPr>
            <w:tcW w:w="440" w:type="pct"/>
            <w:vAlign w:val="center"/>
          </w:tcPr>
          <w:p w14:paraId="72586353"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.020</w:t>
            </w:r>
          </w:p>
        </w:tc>
        <w:tc>
          <w:tcPr>
            <w:tcW w:w="295" w:type="pct"/>
            <w:vAlign w:val="center"/>
          </w:tcPr>
          <w:p w14:paraId="43E7511A"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43.6</w:t>
            </w:r>
          </w:p>
        </w:tc>
        <w:tc>
          <w:tcPr>
            <w:tcW w:w="590" w:type="pct"/>
            <w:vAlign w:val="center"/>
          </w:tcPr>
          <w:p w14:paraId="1C1F264B"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-.234</w:t>
            </w:r>
          </w:p>
        </w:tc>
        <w:tc>
          <w:tcPr>
            <w:tcW w:w="589" w:type="pct"/>
            <w:vAlign w:val="center"/>
          </w:tcPr>
          <w:p w14:paraId="720CC889"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.020</w:t>
            </w:r>
          </w:p>
        </w:tc>
      </w:tr>
      <w:tr w:rsidR="00DB40AF" w:rsidRPr="00795328" w14:paraId="35CA9E13" w14:textId="77777777" w:rsidTr="00B40788">
        <w:trPr>
          <w:trHeight w:hRule="exact" w:val="204"/>
        </w:trPr>
        <w:tc>
          <w:tcPr>
            <w:tcW w:w="1152" w:type="pct"/>
            <w:shd w:val="clear" w:color="auto" w:fill="auto"/>
            <w:noWrap/>
            <w:vAlign w:val="center"/>
          </w:tcPr>
          <w:p w14:paraId="21B410E2"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lang w:bidi="he-IL"/>
              </w:rPr>
              <w:t>Skill_R&amp;D</w:t>
            </w:r>
          </w:p>
        </w:tc>
        <w:tc>
          <w:tcPr>
            <w:tcW w:w="336" w:type="pct"/>
            <w:vAlign w:val="center"/>
          </w:tcPr>
          <w:p w14:paraId="13F867B9"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vAlign w:val="center"/>
          </w:tcPr>
          <w:p w14:paraId="3BAFF1D5"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33.1</w:t>
            </w:r>
          </w:p>
        </w:tc>
        <w:tc>
          <w:tcPr>
            <w:tcW w:w="516" w:type="pct"/>
            <w:shd w:val="clear" w:color="auto" w:fill="auto"/>
            <w:noWrap/>
            <w:vAlign w:val="center"/>
          </w:tcPr>
          <w:p w14:paraId="67DD591C"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50.2</w:t>
            </w:r>
          </w:p>
        </w:tc>
        <w:tc>
          <w:tcPr>
            <w:tcW w:w="516" w:type="pct"/>
            <w:shd w:val="clear" w:color="auto" w:fill="auto"/>
            <w:noWrap/>
            <w:vAlign w:val="center"/>
          </w:tcPr>
          <w:p w14:paraId="31B0741E"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-3.56***</w:t>
            </w:r>
          </w:p>
        </w:tc>
        <w:tc>
          <w:tcPr>
            <w:tcW w:w="440" w:type="pct"/>
            <w:vAlign w:val="center"/>
          </w:tcPr>
          <w:p w14:paraId="596380C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c>
          <w:tcPr>
            <w:tcW w:w="295" w:type="pct"/>
            <w:vAlign w:val="center"/>
          </w:tcPr>
          <w:p w14:paraId="59506959"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50.0</w:t>
            </w:r>
          </w:p>
        </w:tc>
        <w:tc>
          <w:tcPr>
            <w:tcW w:w="590" w:type="pct"/>
            <w:vAlign w:val="center"/>
          </w:tcPr>
          <w:p w14:paraId="7CE65C5C"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-.346</w:t>
            </w:r>
          </w:p>
        </w:tc>
        <w:tc>
          <w:tcPr>
            <w:tcW w:w="589" w:type="pct"/>
            <w:vAlign w:val="center"/>
          </w:tcPr>
          <w:p w14:paraId="2C723E3E"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r>
      <w:tr w:rsidR="00DB40AF" w:rsidRPr="00795328" w14:paraId="51CC6CF9" w14:textId="77777777" w:rsidTr="00B40788">
        <w:trPr>
          <w:trHeight w:hRule="exact" w:val="204"/>
        </w:trPr>
        <w:tc>
          <w:tcPr>
            <w:tcW w:w="1152" w:type="pct"/>
            <w:shd w:val="clear" w:color="auto" w:fill="auto"/>
            <w:noWrap/>
          </w:tcPr>
          <w:p w14:paraId="391F18AB"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Skill_Product</w:t>
            </w:r>
          </w:p>
        </w:tc>
        <w:tc>
          <w:tcPr>
            <w:tcW w:w="336" w:type="pct"/>
            <w:vAlign w:val="center"/>
          </w:tcPr>
          <w:p w14:paraId="790222D2"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tcPr>
          <w:p w14:paraId="61FED629"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18.9</w:t>
            </w:r>
          </w:p>
        </w:tc>
        <w:tc>
          <w:tcPr>
            <w:tcW w:w="516" w:type="pct"/>
            <w:shd w:val="clear" w:color="auto" w:fill="auto"/>
            <w:noWrap/>
          </w:tcPr>
          <w:p w14:paraId="086AD71D"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21.9</w:t>
            </w:r>
          </w:p>
        </w:tc>
        <w:tc>
          <w:tcPr>
            <w:tcW w:w="516" w:type="pct"/>
            <w:shd w:val="clear" w:color="auto" w:fill="auto"/>
            <w:noWrap/>
          </w:tcPr>
          <w:p w14:paraId="05CB1C73"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-.750</w:t>
            </w:r>
          </w:p>
        </w:tc>
        <w:tc>
          <w:tcPr>
            <w:tcW w:w="440" w:type="pct"/>
          </w:tcPr>
          <w:p w14:paraId="5C0F21FF"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.454</w:t>
            </w:r>
          </w:p>
        </w:tc>
        <w:tc>
          <w:tcPr>
            <w:tcW w:w="295" w:type="pct"/>
          </w:tcPr>
          <w:p w14:paraId="4B9812A5"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41.0</w:t>
            </w:r>
          </w:p>
        </w:tc>
        <w:tc>
          <w:tcPr>
            <w:tcW w:w="590" w:type="pct"/>
          </w:tcPr>
          <w:p w14:paraId="24102A12"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-.073</w:t>
            </w:r>
          </w:p>
        </w:tc>
        <w:tc>
          <w:tcPr>
            <w:tcW w:w="589" w:type="pct"/>
          </w:tcPr>
          <w:p w14:paraId="1B2ABE1F"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.453</w:t>
            </w:r>
          </w:p>
        </w:tc>
      </w:tr>
      <w:tr w:rsidR="00DB40AF" w:rsidRPr="00795328" w14:paraId="29BEB6CD" w14:textId="77777777" w:rsidTr="00B40788">
        <w:trPr>
          <w:trHeight w:hRule="exact" w:val="204"/>
        </w:trPr>
        <w:tc>
          <w:tcPr>
            <w:tcW w:w="1152" w:type="pct"/>
            <w:shd w:val="clear" w:color="auto" w:fill="auto"/>
            <w:noWrap/>
            <w:vAlign w:val="center"/>
          </w:tcPr>
          <w:p w14:paraId="2A7D71C3"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ICT (exp. domain)</w:t>
            </w:r>
          </w:p>
        </w:tc>
        <w:tc>
          <w:tcPr>
            <w:tcW w:w="336" w:type="pct"/>
            <w:vAlign w:val="center"/>
          </w:tcPr>
          <w:p w14:paraId="29820F7F"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vAlign w:val="center"/>
          </w:tcPr>
          <w:p w14:paraId="7D9943D0"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40.9</w:t>
            </w:r>
          </w:p>
        </w:tc>
        <w:tc>
          <w:tcPr>
            <w:tcW w:w="516" w:type="pct"/>
            <w:shd w:val="clear" w:color="auto" w:fill="auto"/>
            <w:noWrap/>
            <w:vAlign w:val="center"/>
          </w:tcPr>
          <w:p w14:paraId="7BCB8A1B"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55.3</w:t>
            </w:r>
          </w:p>
        </w:tc>
        <w:tc>
          <w:tcPr>
            <w:tcW w:w="516" w:type="pct"/>
            <w:shd w:val="clear" w:color="auto" w:fill="auto"/>
            <w:noWrap/>
            <w:vAlign w:val="center"/>
          </w:tcPr>
          <w:p w14:paraId="4A7E1E47"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-2.97**</w:t>
            </w:r>
          </w:p>
        </w:tc>
        <w:tc>
          <w:tcPr>
            <w:tcW w:w="440" w:type="pct"/>
            <w:vAlign w:val="center"/>
          </w:tcPr>
          <w:p w14:paraId="635C55FE"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.003</w:t>
            </w:r>
          </w:p>
        </w:tc>
        <w:tc>
          <w:tcPr>
            <w:tcW w:w="295" w:type="pct"/>
            <w:vAlign w:val="center"/>
          </w:tcPr>
          <w:p w14:paraId="685BE70F"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49.9</w:t>
            </w:r>
          </w:p>
        </w:tc>
        <w:tc>
          <w:tcPr>
            <w:tcW w:w="590" w:type="pct"/>
            <w:vAlign w:val="center"/>
          </w:tcPr>
          <w:p w14:paraId="28BC18F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-.288</w:t>
            </w:r>
          </w:p>
        </w:tc>
        <w:tc>
          <w:tcPr>
            <w:tcW w:w="589" w:type="pct"/>
            <w:vAlign w:val="center"/>
          </w:tcPr>
          <w:p w14:paraId="5316B8DC"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.003</w:t>
            </w:r>
          </w:p>
        </w:tc>
      </w:tr>
      <w:tr w:rsidR="00DB40AF" w:rsidRPr="00795328" w14:paraId="4CA983E3" w14:textId="77777777" w:rsidTr="00B40788">
        <w:trPr>
          <w:trHeight w:hRule="exact" w:val="204"/>
        </w:trPr>
        <w:tc>
          <w:tcPr>
            <w:tcW w:w="1152" w:type="pct"/>
            <w:shd w:val="clear" w:color="auto" w:fill="auto"/>
            <w:noWrap/>
            <w:vAlign w:val="center"/>
          </w:tcPr>
          <w:p w14:paraId="14779903"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Social (exp. domain)</w:t>
            </w:r>
          </w:p>
        </w:tc>
        <w:tc>
          <w:tcPr>
            <w:tcW w:w="336" w:type="pct"/>
            <w:vAlign w:val="center"/>
          </w:tcPr>
          <w:p w14:paraId="4B35C6F4"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vAlign w:val="center"/>
          </w:tcPr>
          <w:p w14:paraId="691E67B0"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13.4</w:t>
            </w:r>
          </w:p>
        </w:tc>
        <w:tc>
          <w:tcPr>
            <w:tcW w:w="516" w:type="pct"/>
            <w:shd w:val="clear" w:color="auto" w:fill="auto"/>
            <w:noWrap/>
            <w:vAlign w:val="center"/>
          </w:tcPr>
          <w:p w14:paraId="4E7CBE1A"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4.72</w:t>
            </w:r>
          </w:p>
        </w:tc>
        <w:tc>
          <w:tcPr>
            <w:tcW w:w="516" w:type="pct"/>
            <w:shd w:val="clear" w:color="auto" w:fill="auto"/>
            <w:noWrap/>
            <w:vAlign w:val="center"/>
          </w:tcPr>
          <w:p w14:paraId="2295CC41"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3.73***</w:t>
            </w:r>
          </w:p>
        </w:tc>
        <w:tc>
          <w:tcPr>
            <w:tcW w:w="440" w:type="pct"/>
            <w:vAlign w:val="center"/>
          </w:tcPr>
          <w:p w14:paraId="67C9A729"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c>
          <w:tcPr>
            <w:tcW w:w="295" w:type="pct"/>
            <w:vAlign w:val="center"/>
          </w:tcPr>
          <w:p w14:paraId="3E1ED00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24.1</w:t>
            </w:r>
          </w:p>
        </w:tc>
        <w:tc>
          <w:tcPr>
            <w:tcW w:w="590" w:type="pct"/>
            <w:vAlign w:val="center"/>
          </w:tcPr>
          <w:p w14:paraId="3F1F40E2"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.363</w:t>
            </w:r>
          </w:p>
        </w:tc>
        <w:tc>
          <w:tcPr>
            <w:tcW w:w="589" w:type="pct"/>
            <w:vAlign w:val="center"/>
          </w:tcPr>
          <w:p w14:paraId="2D08FB9D"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r>
      <w:tr w:rsidR="00DB40AF" w:rsidRPr="00795328" w14:paraId="214B8902" w14:textId="77777777" w:rsidTr="00B40788">
        <w:trPr>
          <w:trHeight w:hRule="exact" w:val="204"/>
        </w:trPr>
        <w:tc>
          <w:tcPr>
            <w:tcW w:w="1152" w:type="pct"/>
            <w:shd w:val="clear" w:color="auto" w:fill="auto"/>
            <w:noWrap/>
            <w:vAlign w:val="center"/>
          </w:tcPr>
          <w:p w14:paraId="1E356ABE"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Service (exp. domain)</w:t>
            </w:r>
          </w:p>
        </w:tc>
        <w:tc>
          <w:tcPr>
            <w:tcW w:w="336" w:type="pct"/>
            <w:vAlign w:val="center"/>
          </w:tcPr>
          <w:p w14:paraId="024CB53F"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vAlign w:val="center"/>
          </w:tcPr>
          <w:p w14:paraId="53D1EA8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9.45</w:t>
            </w:r>
          </w:p>
        </w:tc>
        <w:tc>
          <w:tcPr>
            <w:tcW w:w="516" w:type="pct"/>
            <w:shd w:val="clear" w:color="auto" w:fill="auto"/>
            <w:noWrap/>
            <w:vAlign w:val="center"/>
          </w:tcPr>
          <w:p w14:paraId="371F4989"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3.78</w:t>
            </w:r>
          </w:p>
        </w:tc>
        <w:tc>
          <w:tcPr>
            <w:tcW w:w="516" w:type="pct"/>
            <w:shd w:val="clear" w:color="auto" w:fill="auto"/>
            <w:noWrap/>
            <w:vAlign w:val="center"/>
          </w:tcPr>
          <w:p w14:paraId="4654ED5A"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2.76**</w:t>
            </w:r>
          </w:p>
        </w:tc>
        <w:tc>
          <w:tcPr>
            <w:tcW w:w="440" w:type="pct"/>
            <w:vAlign w:val="center"/>
          </w:tcPr>
          <w:p w14:paraId="432274B4"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.006</w:t>
            </w:r>
          </w:p>
        </w:tc>
        <w:tc>
          <w:tcPr>
            <w:tcW w:w="295" w:type="pct"/>
            <w:vAlign w:val="center"/>
          </w:tcPr>
          <w:p w14:paraId="1BE40385"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21.2</w:t>
            </w:r>
          </w:p>
        </w:tc>
        <w:tc>
          <w:tcPr>
            <w:tcW w:w="590" w:type="pct"/>
            <w:vAlign w:val="center"/>
          </w:tcPr>
          <w:p w14:paraId="1567CEE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.268</w:t>
            </w:r>
          </w:p>
        </w:tc>
        <w:tc>
          <w:tcPr>
            <w:tcW w:w="589" w:type="pct"/>
            <w:vAlign w:val="center"/>
          </w:tcPr>
          <w:p w14:paraId="4A790F44"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.006</w:t>
            </w:r>
          </w:p>
        </w:tc>
      </w:tr>
      <w:tr w:rsidR="00DB40AF" w:rsidRPr="00795328" w14:paraId="4577EED9" w14:textId="77777777" w:rsidTr="00B40788">
        <w:trPr>
          <w:trHeight w:hRule="exact" w:val="204"/>
        </w:trPr>
        <w:tc>
          <w:tcPr>
            <w:tcW w:w="1152" w:type="pct"/>
            <w:shd w:val="clear" w:color="auto" w:fill="auto"/>
            <w:noWrap/>
            <w:vAlign w:val="center"/>
          </w:tcPr>
          <w:p w14:paraId="69D3DB61"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eastAsia="Times New Roman" w:hAnsiTheme="majorBidi" w:cstheme="majorBidi"/>
                <w:b/>
                <w:bCs/>
                <w:sz w:val="18"/>
                <w:szCs w:val="18"/>
                <w:lang w:bidi="he-IL"/>
              </w:rPr>
              <w:t>Entr_Exp_years</w:t>
            </w:r>
          </w:p>
        </w:tc>
        <w:tc>
          <w:tcPr>
            <w:tcW w:w="336" w:type="pct"/>
            <w:vAlign w:val="center"/>
          </w:tcPr>
          <w:p w14:paraId="7F940747"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tcPr>
          <w:p w14:paraId="6CE8365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3.60</w:t>
            </w:r>
          </w:p>
        </w:tc>
        <w:tc>
          <w:tcPr>
            <w:tcW w:w="516" w:type="pct"/>
            <w:shd w:val="clear" w:color="auto" w:fill="auto"/>
            <w:noWrap/>
          </w:tcPr>
          <w:p w14:paraId="237971B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5.18</w:t>
            </w:r>
          </w:p>
        </w:tc>
        <w:tc>
          <w:tcPr>
            <w:tcW w:w="516" w:type="pct"/>
            <w:shd w:val="clear" w:color="auto" w:fill="auto"/>
            <w:noWrap/>
          </w:tcPr>
          <w:p w14:paraId="050C1F53"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-2.53*</w:t>
            </w:r>
          </w:p>
        </w:tc>
        <w:tc>
          <w:tcPr>
            <w:tcW w:w="440" w:type="pct"/>
          </w:tcPr>
          <w:p w14:paraId="3D1A5C37"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.012</w:t>
            </w:r>
          </w:p>
        </w:tc>
        <w:tc>
          <w:tcPr>
            <w:tcW w:w="295" w:type="pct"/>
          </w:tcPr>
          <w:p w14:paraId="37507223"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6.41</w:t>
            </w:r>
          </w:p>
        </w:tc>
        <w:tc>
          <w:tcPr>
            <w:tcW w:w="590" w:type="pct"/>
          </w:tcPr>
          <w:p w14:paraId="24377F7C"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-.246</w:t>
            </w:r>
          </w:p>
        </w:tc>
        <w:tc>
          <w:tcPr>
            <w:tcW w:w="589" w:type="pct"/>
          </w:tcPr>
          <w:p w14:paraId="00227890"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.044</w:t>
            </w:r>
          </w:p>
        </w:tc>
      </w:tr>
      <w:tr w:rsidR="00DB40AF" w:rsidRPr="00795328" w14:paraId="7DC0AE95" w14:textId="77777777" w:rsidTr="00B40788">
        <w:trPr>
          <w:trHeight w:hRule="exact" w:val="204"/>
        </w:trPr>
        <w:tc>
          <w:tcPr>
            <w:tcW w:w="1152" w:type="pct"/>
            <w:shd w:val="clear" w:color="auto" w:fill="auto"/>
            <w:noWrap/>
            <w:vAlign w:val="center"/>
          </w:tcPr>
          <w:p w14:paraId="2512E010"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Self_exp</w:t>
            </w:r>
          </w:p>
        </w:tc>
        <w:tc>
          <w:tcPr>
            <w:tcW w:w="336" w:type="pct"/>
          </w:tcPr>
          <w:p w14:paraId="602A96E2"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vAlign w:val="center"/>
          </w:tcPr>
          <w:p w14:paraId="5CEB4A7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26.8</w:t>
            </w:r>
          </w:p>
        </w:tc>
        <w:tc>
          <w:tcPr>
            <w:tcW w:w="516" w:type="pct"/>
            <w:shd w:val="clear" w:color="auto" w:fill="auto"/>
            <w:noWrap/>
            <w:vAlign w:val="center"/>
          </w:tcPr>
          <w:p w14:paraId="4994CCC9"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18.3</w:t>
            </w:r>
          </w:p>
        </w:tc>
        <w:tc>
          <w:tcPr>
            <w:tcW w:w="516" w:type="pct"/>
            <w:shd w:val="clear" w:color="auto" w:fill="auto"/>
            <w:noWrap/>
            <w:vAlign w:val="center"/>
          </w:tcPr>
          <w:p w14:paraId="6C812A23"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2.20*</w:t>
            </w:r>
          </w:p>
        </w:tc>
        <w:tc>
          <w:tcPr>
            <w:tcW w:w="440" w:type="pct"/>
            <w:vAlign w:val="center"/>
          </w:tcPr>
          <w:p w14:paraId="323A68DE"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.028</w:t>
            </w:r>
          </w:p>
        </w:tc>
        <w:tc>
          <w:tcPr>
            <w:tcW w:w="295" w:type="pct"/>
            <w:vAlign w:val="center"/>
          </w:tcPr>
          <w:p w14:paraId="05D5D2B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39.8</w:t>
            </w:r>
          </w:p>
        </w:tc>
        <w:tc>
          <w:tcPr>
            <w:tcW w:w="590" w:type="pct"/>
            <w:vAlign w:val="center"/>
          </w:tcPr>
          <w:p w14:paraId="77013D39"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.214</w:t>
            </w:r>
          </w:p>
        </w:tc>
        <w:tc>
          <w:tcPr>
            <w:tcW w:w="589" w:type="pct"/>
            <w:vAlign w:val="center"/>
          </w:tcPr>
          <w:p w14:paraId="05969AE3"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.028</w:t>
            </w:r>
          </w:p>
        </w:tc>
      </w:tr>
      <w:tr w:rsidR="00DB40AF" w:rsidRPr="00795328" w14:paraId="661DA140" w14:textId="77777777" w:rsidTr="00B40788">
        <w:trPr>
          <w:trHeight w:hRule="exact" w:val="204"/>
        </w:trPr>
        <w:tc>
          <w:tcPr>
            <w:tcW w:w="1152" w:type="pct"/>
            <w:shd w:val="clear" w:color="auto" w:fill="auto"/>
            <w:noWrap/>
            <w:vAlign w:val="center"/>
          </w:tcPr>
          <w:p w14:paraId="63F68C34"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Startup_exp</w:t>
            </w:r>
          </w:p>
        </w:tc>
        <w:tc>
          <w:tcPr>
            <w:tcW w:w="336" w:type="pct"/>
          </w:tcPr>
          <w:p w14:paraId="046D8D52"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vAlign w:val="center"/>
          </w:tcPr>
          <w:p w14:paraId="79D341E0"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27.6</w:t>
            </w:r>
          </w:p>
        </w:tc>
        <w:tc>
          <w:tcPr>
            <w:tcW w:w="516" w:type="pct"/>
            <w:shd w:val="clear" w:color="auto" w:fill="auto"/>
            <w:noWrap/>
            <w:vAlign w:val="center"/>
          </w:tcPr>
          <w:p w14:paraId="38932C55"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44.1</w:t>
            </w:r>
          </w:p>
        </w:tc>
        <w:tc>
          <w:tcPr>
            <w:tcW w:w="516" w:type="pct"/>
            <w:shd w:val="clear" w:color="auto" w:fill="auto"/>
            <w:noWrap/>
            <w:vAlign w:val="center"/>
          </w:tcPr>
          <w:p w14:paraId="01187965"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-3.48***</w:t>
            </w:r>
          </w:p>
        </w:tc>
        <w:tc>
          <w:tcPr>
            <w:tcW w:w="440" w:type="pct"/>
            <w:vAlign w:val="center"/>
          </w:tcPr>
          <w:p w14:paraId="22F5DA3B"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c>
          <w:tcPr>
            <w:tcW w:w="295" w:type="pct"/>
            <w:vAlign w:val="center"/>
          </w:tcPr>
          <w:p w14:paraId="4CC1C84D"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49.3</w:t>
            </w:r>
          </w:p>
        </w:tc>
        <w:tc>
          <w:tcPr>
            <w:tcW w:w="590" w:type="pct"/>
            <w:vAlign w:val="center"/>
          </w:tcPr>
          <w:p w14:paraId="412E0029"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-.338</w:t>
            </w:r>
          </w:p>
        </w:tc>
        <w:tc>
          <w:tcPr>
            <w:tcW w:w="589" w:type="pct"/>
            <w:vAlign w:val="center"/>
          </w:tcPr>
          <w:p w14:paraId="1CC9004F"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r>
      <w:tr w:rsidR="00DB40AF" w:rsidRPr="00795328" w14:paraId="35AD52CB" w14:textId="77777777" w:rsidTr="00B40788">
        <w:trPr>
          <w:trHeight w:hRule="exact" w:val="204"/>
        </w:trPr>
        <w:tc>
          <w:tcPr>
            <w:tcW w:w="1152" w:type="pct"/>
            <w:shd w:val="clear" w:color="auto" w:fill="auto"/>
            <w:noWrap/>
            <w:vAlign w:val="center"/>
          </w:tcPr>
          <w:p w14:paraId="19C00A31"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MNC_exp</w:t>
            </w:r>
          </w:p>
        </w:tc>
        <w:tc>
          <w:tcPr>
            <w:tcW w:w="336" w:type="pct"/>
          </w:tcPr>
          <w:p w14:paraId="7753A987"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vAlign w:val="center"/>
          </w:tcPr>
          <w:p w14:paraId="5F9B94EE"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26.0</w:t>
            </w:r>
          </w:p>
        </w:tc>
        <w:tc>
          <w:tcPr>
            <w:tcW w:w="516" w:type="pct"/>
            <w:shd w:val="clear" w:color="auto" w:fill="auto"/>
            <w:noWrap/>
            <w:vAlign w:val="center"/>
          </w:tcPr>
          <w:p w14:paraId="6EAD561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34.0</w:t>
            </w:r>
          </w:p>
        </w:tc>
        <w:tc>
          <w:tcPr>
            <w:tcW w:w="516" w:type="pct"/>
            <w:shd w:val="clear" w:color="auto" w:fill="auto"/>
            <w:noWrap/>
            <w:vAlign w:val="center"/>
          </w:tcPr>
          <w:p w14:paraId="0ACC6BDA"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-1.76†</w:t>
            </w:r>
          </w:p>
        </w:tc>
        <w:tc>
          <w:tcPr>
            <w:tcW w:w="440" w:type="pct"/>
            <w:vAlign w:val="center"/>
          </w:tcPr>
          <w:p w14:paraId="5F52465C"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.078</w:t>
            </w:r>
          </w:p>
        </w:tc>
        <w:tc>
          <w:tcPr>
            <w:tcW w:w="295" w:type="pct"/>
            <w:vAlign w:val="center"/>
          </w:tcPr>
          <w:p w14:paraId="72623227"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46.9</w:t>
            </w:r>
          </w:p>
        </w:tc>
        <w:tc>
          <w:tcPr>
            <w:tcW w:w="590" w:type="pct"/>
            <w:vAlign w:val="center"/>
          </w:tcPr>
          <w:p w14:paraId="3C2AF03D"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-.171</w:t>
            </w:r>
          </w:p>
        </w:tc>
        <w:tc>
          <w:tcPr>
            <w:tcW w:w="589" w:type="pct"/>
            <w:vAlign w:val="center"/>
          </w:tcPr>
          <w:p w14:paraId="564F278E"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.078</w:t>
            </w:r>
          </w:p>
        </w:tc>
      </w:tr>
      <w:tr w:rsidR="00DB40AF" w:rsidRPr="00795328" w14:paraId="36A04879" w14:textId="77777777" w:rsidTr="00B40788">
        <w:trPr>
          <w:trHeight w:hRule="exact" w:val="204"/>
        </w:trPr>
        <w:tc>
          <w:tcPr>
            <w:tcW w:w="1152" w:type="pct"/>
            <w:shd w:val="clear" w:color="auto" w:fill="auto"/>
            <w:noWrap/>
            <w:vAlign w:val="center"/>
          </w:tcPr>
          <w:p w14:paraId="554E1847"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NGO_exp</w:t>
            </w:r>
          </w:p>
        </w:tc>
        <w:tc>
          <w:tcPr>
            <w:tcW w:w="336" w:type="pct"/>
          </w:tcPr>
          <w:p w14:paraId="3006302A"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vAlign w:val="center"/>
          </w:tcPr>
          <w:p w14:paraId="787282F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11.8</w:t>
            </w:r>
          </w:p>
        </w:tc>
        <w:tc>
          <w:tcPr>
            <w:tcW w:w="516" w:type="pct"/>
            <w:shd w:val="clear" w:color="auto" w:fill="auto"/>
            <w:noWrap/>
            <w:vAlign w:val="center"/>
          </w:tcPr>
          <w:p w14:paraId="5C17110D"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2.80</w:t>
            </w:r>
          </w:p>
        </w:tc>
        <w:tc>
          <w:tcPr>
            <w:tcW w:w="516" w:type="pct"/>
            <w:shd w:val="clear" w:color="auto" w:fill="auto"/>
            <w:noWrap/>
            <w:vAlign w:val="center"/>
          </w:tcPr>
          <w:p w14:paraId="7BF5F8F5"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4.59***</w:t>
            </w:r>
          </w:p>
        </w:tc>
        <w:tc>
          <w:tcPr>
            <w:tcW w:w="440" w:type="pct"/>
            <w:vAlign w:val="center"/>
          </w:tcPr>
          <w:p w14:paraId="265CDC05"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c>
          <w:tcPr>
            <w:tcW w:w="295" w:type="pct"/>
            <w:vAlign w:val="center"/>
          </w:tcPr>
          <w:p w14:paraId="53717FF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20.4</w:t>
            </w:r>
          </w:p>
        </w:tc>
        <w:tc>
          <w:tcPr>
            <w:tcW w:w="590" w:type="pct"/>
            <w:vAlign w:val="center"/>
          </w:tcPr>
          <w:p w14:paraId="4446D98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.446</w:t>
            </w:r>
          </w:p>
        </w:tc>
        <w:tc>
          <w:tcPr>
            <w:tcW w:w="589" w:type="pct"/>
            <w:vAlign w:val="center"/>
          </w:tcPr>
          <w:p w14:paraId="6D14161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r>
      <w:tr w:rsidR="00DB40AF" w:rsidRPr="00795328" w14:paraId="7D7034A5" w14:textId="77777777" w:rsidTr="00B40788">
        <w:trPr>
          <w:trHeight w:hRule="exact" w:val="204"/>
        </w:trPr>
        <w:tc>
          <w:tcPr>
            <w:tcW w:w="5000" w:type="pct"/>
            <w:gridSpan w:val="9"/>
            <w:shd w:val="clear" w:color="auto" w:fill="auto"/>
            <w:noWrap/>
            <w:vAlign w:val="center"/>
          </w:tcPr>
          <w:p w14:paraId="3E0914D0" w14:textId="77777777" w:rsidR="00DB40AF" w:rsidRPr="00795328" w:rsidRDefault="00DB40AF" w:rsidP="00B40788">
            <w:pPr>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 xml:space="preserve">C. </w:t>
            </w:r>
            <w:r w:rsidRPr="00795328">
              <w:rPr>
                <w:rFonts w:asciiTheme="majorBidi" w:hAnsiTheme="majorBidi" w:cstheme="majorBidi"/>
                <w:b/>
                <w:bCs/>
                <w:sz w:val="18"/>
                <w:szCs w:val="18"/>
              </w:rPr>
              <w:t>Type of Accelerator (sponsorship)</w:t>
            </w:r>
          </w:p>
        </w:tc>
      </w:tr>
      <w:tr w:rsidR="00DB40AF" w:rsidRPr="00795328" w14:paraId="4C72A45C" w14:textId="77777777" w:rsidTr="00B40788">
        <w:trPr>
          <w:trHeight w:hRule="exact" w:val="204"/>
        </w:trPr>
        <w:tc>
          <w:tcPr>
            <w:tcW w:w="1152" w:type="pct"/>
            <w:shd w:val="clear" w:color="auto" w:fill="auto"/>
            <w:noWrap/>
            <w:vAlign w:val="center"/>
          </w:tcPr>
          <w:p w14:paraId="54A089EA" w14:textId="77777777" w:rsidR="00DB40AF" w:rsidRPr="00795328" w:rsidRDefault="00DB40AF" w:rsidP="00B40788">
            <w:pPr>
              <w:spacing w:after="0" w:line="240" w:lineRule="auto"/>
              <w:rPr>
                <w:rFonts w:asciiTheme="majorBidi" w:eastAsia="Times New Roman" w:hAnsiTheme="majorBidi" w:cstheme="majorBidi"/>
                <w:b/>
                <w:bCs/>
                <w:sz w:val="18"/>
                <w:szCs w:val="18"/>
                <w:lang w:bidi="he-IL"/>
              </w:rPr>
            </w:pPr>
            <w:r w:rsidRPr="00795328">
              <w:rPr>
                <w:rFonts w:asciiTheme="majorBidi" w:eastAsia="Times New Roman" w:hAnsiTheme="majorBidi" w:cstheme="majorBidi"/>
                <w:b/>
                <w:bCs/>
                <w:sz w:val="18"/>
                <w:szCs w:val="18"/>
                <w:lang w:bidi="he-IL"/>
              </w:rPr>
              <w:t>No_acc_b</w:t>
            </w:r>
          </w:p>
        </w:tc>
        <w:tc>
          <w:tcPr>
            <w:tcW w:w="336" w:type="pct"/>
          </w:tcPr>
          <w:p w14:paraId="2DD7A61C"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tcPr>
          <w:p w14:paraId="450C3A51"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0.25</w:t>
            </w:r>
          </w:p>
        </w:tc>
        <w:tc>
          <w:tcPr>
            <w:tcW w:w="516" w:type="pct"/>
            <w:shd w:val="clear" w:color="auto" w:fill="auto"/>
            <w:noWrap/>
          </w:tcPr>
          <w:p w14:paraId="01260D7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0.28</w:t>
            </w:r>
          </w:p>
        </w:tc>
        <w:tc>
          <w:tcPr>
            <w:tcW w:w="516" w:type="pct"/>
            <w:shd w:val="clear" w:color="auto" w:fill="auto"/>
            <w:noWrap/>
          </w:tcPr>
          <w:p w14:paraId="2BDF787B"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-.508</w:t>
            </w:r>
          </w:p>
        </w:tc>
        <w:tc>
          <w:tcPr>
            <w:tcW w:w="440" w:type="pct"/>
          </w:tcPr>
          <w:p w14:paraId="371DCFE4"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.611</w:t>
            </w:r>
          </w:p>
        </w:tc>
        <w:tc>
          <w:tcPr>
            <w:tcW w:w="295" w:type="pct"/>
          </w:tcPr>
          <w:p w14:paraId="0DBD2E91"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.605</w:t>
            </w:r>
          </w:p>
        </w:tc>
        <w:tc>
          <w:tcPr>
            <w:tcW w:w="590" w:type="pct"/>
          </w:tcPr>
          <w:p w14:paraId="2DB02C7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-.049</w:t>
            </w:r>
          </w:p>
        </w:tc>
        <w:tc>
          <w:tcPr>
            <w:tcW w:w="589" w:type="pct"/>
          </w:tcPr>
          <w:p w14:paraId="5AA6CF7C"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.707</w:t>
            </w:r>
          </w:p>
        </w:tc>
      </w:tr>
      <w:tr w:rsidR="00DB40AF" w:rsidRPr="00795328" w14:paraId="73D0432B" w14:textId="77777777" w:rsidTr="00B40788">
        <w:trPr>
          <w:trHeight w:hRule="exact" w:val="204"/>
        </w:trPr>
        <w:tc>
          <w:tcPr>
            <w:tcW w:w="1152" w:type="pct"/>
            <w:shd w:val="clear" w:color="auto" w:fill="auto"/>
            <w:noWrap/>
            <w:vAlign w:val="center"/>
          </w:tcPr>
          <w:p w14:paraId="65182EDE" w14:textId="77777777" w:rsidR="00DB40AF" w:rsidRPr="00795328" w:rsidRDefault="00DB40AF" w:rsidP="00B40788">
            <w:pPr>
              <w:spacing w:after="0" w:line="240" w:lineRule="auto"/>
              <w:rPr>
                <w:rFonts w:asciiTheme="majorBidi" w:eastAsia="Times New Roman" w:hAnsiTheme="majorBidi" w:cstheme="majorBidi"/>
                <w:b/>
                <w:bCs/>
                <w:sz w:val="18"/>
                <w:szCs w:val="18"/>
                <w:lang w:bidi="he-IL"/>
              </w:rPr>
            </w:pPr>
            <w:r w:rsidRPr="00795328">
              <w:rPr>
                <w:rFonts w:asciiTheme="majorBidi" w:eastAsia="Times New Roman" w:hAnsiTheme="majorBidi" w:cstheme="majorBidi"/>
                <w:b/>
                <w:bCs/>
                <w:sz w:val="18"/>
                <w:szCs w:val="18"/>
                <w:lang w:bidi="he-IL"/>
              </w:rPr>
              <w:t>Acc_type_NGO</w:t>
            </w:r>
          </w:p>
        </w:tc>
        <w:tc>
          <w:tcPr>
            <w:tcW w:w="336" w:type="pct"/>
          </w:tcPr>
          <w:p w14:paraId="6BCAE57E"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tcPr>
          <w:p w14:paraId="61D313B9"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33.9</w:t>
            </w:r>
          </w:p>
        </w:tc>
        <w:tc>
          <w:tcPr>
            <w:tcW w:w="516" w:type="pct"/>
            <w:shd w:val="clear" w:color="auto" w:fill="auto"/>
            <w:noWrap/>
          </w:tcPr>
          <w:p w14:paraId="79A89145"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21.3</w:t>
            </w:r>
          </w:p>
        </w:tc>
        <w:tc>
          <w:tcPr>
            <w:tcW w:w="516" w:type="pct"/>
            <w:shd w:val="clear" w:color="auto" w:fill="auto"/>
            <w:noWrap/>
          </w:tcPr>
          <w:p w14:paraId="52DA07F0"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3.08**</w:t>
            </w:r>
          </w:p>
        </w:tc>
        <w:tc>
          <w:tcPr>
            <w:tcW w:w="440" w:type="pct"/>
          </w:tcPr>
          <w:p w14:paraId="116F766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.002</w:t>
            </w:r>
          </w:p>
        </w:tc>
        <w:tc>
          <w:tcPr>
            <w:tcW w:w="295" w:type="pct"/>
          </w:tcPr>
          <w:p w14:paraId="7C1E1CB0"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42.3</w:t>
            </w:r>
          </w:p>
        </w:tc>
        <w:tc>
          <w:tcPr>
            <w:tcW w:w="590" w:type="pct"/>
          </w:tcPr>
          <w:p w14:paraId="2A3F92E3"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.299</w:t>
            </w:r>
          </w:p>
        </w:tc>
        <w:tc>
          <w:tcPr>
            <w:tcW w:w="589" w:type="pct"/>
          </w:tcPr>
          <w:p w14:paraId="63F2C72F"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.002</w:t>
            </w:r>
          </w:p>
        </w:tc>
      </w:tr>
      <w:tr w:rsidR="00DB40AF" w:rsidRPr="00795328" w14:paraId="1C84D080" w14:textId="77777777" w:rsidTr="00B40788">
        <w:trPr>
          <w:trHeight w:hRule="exact" w:val="204"/>
        </w:trPr>
        <w:tc>
          <w:tcPr>
            <w:tcW w:w="1152" w:type="pct"/>
            <w:shd w:val="clear" w:color="auto" w:fill="auto"/>
            <w:noWrap/>
            <w:vAlign w:val="center"/>
          </w:tcPr>
          <w:p w14:paraId="17ADB472" w14:textId="77777777" w:rsidR="00DB40AF" w:rsidRPr="00795328" w:rsidRDefault="00DB40AF" w:rsidP="00B40788">
            <w:pPr>
              <w:spacing w:after="0" w:line="240" w:lineRule="auto"/>
              <w:rPr>
                <w:rFonts w:asciiTheme="majorBidi" w:eastAsia="Times New Roman" w:hAnsiTheme="majorBidi" w:cstheme="majorBidi"/>
                <w:b/>
                <w:bCs/>
                <w:sz w:val="18"/>
                <w:szCs w:val="18"/>
                <w:lang w:bidi="he-IL"/>
              </w:rPr>
            </w:pPr>
            <w:r w:rsidRPr="00795328">
              <w:rPr>
                <w:rFonts w:asciiTheme="majorBidi" w:eastAsia="Times New Roman" w:hAnsiTheme="majorBidi" w:cstheme="majorBidi"/>
                <w:b/>
                <w:bCs/>
                <w:sz w:val="18"/>
                <w:szCs w:val="18"/>
                <w:lang w:bidi="he-IL"/>
              </w:rPr>
              <w:t>Acc_type_Gov</w:t>
            </w:r>
          </w:p>
        </w:tc>
        <w:tc>
          <w:tcPr>
            <w:tcW w:w="336" w:type="pct"/>
          </w:tcPr>
          <w:p w14:paraId="7DF03B93"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tcPr>
          <w:p w14:paraId="042A5F2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27.6</w:t>
            </w:r>
          </w:p>
        </w:tc>
        <w:tc>
          <w:tcPr>
            <w:tcW w:w="516" w:type="pct"/>
            <w:shd w:val="clear" w:color="auto" w:fill="auto"/>
            <w:noWrap/>
          </w:tcPr>
          <w:p w14:paraId="6891329B"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21.6</w:t>
            </w:r>
          </w:p>
        </w:tc>
        <w:tc>
          <w:tcPr>
            <w:tcW w:w="516" w:type="pct"/>
            <w:shd w:val="clear" w:color="auto" w:fill="auto"/>
            <w:noWrap/>
          </w:tcPr>
          <w:p w14:paraId="254F638A"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1.47</w:t>
            </w:r>
          </w:p>
        </w:tc>
        <w:tc>
          <w:tcPr>
            <w:tcW w:w="440" w:type="pct"/>
          </w:tcPr>
          <w:p w14:paraId="71AA68F1"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.141</w:t>
            </w:r>
          </w:p>
        </w:tc>
        <w:tc>
          <w:tcPr>
            <w:tcW w:w="295" w:type="pct"/>
          </w:tcPr>
          <w:p w14:paraId="3188CE27"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41.8</w:t>
            </w:r>
          </w:p>
        </w:tc>
        <w:tc>
          <w:tcPr>
            <w:tcW w:w="590" w:type="pct"/>
          </w:tcPr>
          <w:p w14:paraId="68597785"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.143</w:t>
            </w:r>
          </w:p>
        </w:tc>
        <w:tc>
          <w:tcPr>
            <w:tcW w:w="589" w:type="pct"/>
          </w:tcPr>
          <w:p w14:paraId="4B4B22DA"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.141</w:t>
            </w:r>
          </w:p>
        </w:tc>
      </w:tr>
      <w:tr w:rsidR="00DB40AF" w:rsidRPr="00795328" w14:paraId="1EAD203F" w14:textId="77777777" w:rsidTr="00B40788">
        <w:trPr>
          <w:trHeight w:hRule="exact" w:val="204"/>
        </w:trPr>
        <w:tc>
          <w:tcPr>
            <w:tcW w:w="1152" w:type="pct"/>
            <w:shd w:val="clear" w:color="auto" w:fill="auto"/>
            <w:noWrap/>
            <w:vAlign w:val="center"/>
          </w:tcPr>
          <w:p w14:paraId="2E3F8708" w14:textId="77777777" w:rsidR="00DB40AF" w:rsidRPr="00795328" w:rsidRDefault="00DB40AF" w:rsidP="00B40788">
            <w:pPr>
              <w:spacing w:after="0" w:line="240" w:lineRule="auto"/>
              <w:rPr>
                <w:rFonts w:asciiTheme="majorBidi" w:eastAsia="Times New Roman" w:hAnsiTheme="majorBidi" w:cstheme="majorBidi"/>
                <w:b/>
                <w:bCs/>
                <w:sz w:val="18"/>
                <w:szCs w:val="18"/>
                <w:lang w:bidi="he-IL"/>
              </w:rPr>
            </w:pPr>
            <w:r w:rsidRPr="00795328">
              <w:rPr>
                <w:rFonts w:asciiTheme="majorBidi" w:eastAsia="Times New Roman" w:hAnsiTheme="majorBidi" w:cstheme="majorBidi"/>
                <w:b/>
                <w:bCs/>
                <w:sz w:val="18"/>
                <w:szCs w:val="18"/>
                <w:lang w:bidi="he-IL"/>
              </w:rPr>
              <w:t>Acc_type_Corp</w:t>
            </w:r>
          </w:p>
        </w:tc>
        <w:tc>
          <w:tcPr>
            <w:tcW w:w="336" w:type="pct"/>
          </w:tcPr>
          <w:p w14:paraId="562C1127"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tcPr>
          <w:p w14:paraId="739AD770"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14.2</w:t>
            </w:r>
          </w:p>
        </w:tc>
        <w:tc>
          <w:tcPr>
            <w:tcW w:w="516" w:type="pct"/>
            <w:shd w:val="clear" w:color="auto" w:fill="auto"/>
            <w:noWrap/>
          </w:tcPr>
          <w:p w14:paraId="1647CE77"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23.3</w:t>
            </w:r>
          </w:p>
        </w:tc>
        <w:tc>
          <w:tcPr>
            <w:tcW w:w="516" w:type="pct"/>
            <w:shd w:val="clear" w:color="auto" w:fill="auto"/>
            <w:noWrap/>
          </w:tcPr>
          <w:p w14:paraId="5BC85890"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-2.28*</w:t>
            </w:r>
          </w:p>
        </w:tc>
        <w:tc>
          <w:tcPr>
            <w:tcW w:w="440" w:type="pct"/>
          </w:tcPr>
          <w:p w14:paraId="2FFA620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.023</w:t>
            </w:r>
          </w:p>
        </w:tc>
        <w:tc>
          <w:tcPr>
            <w:tcW w:w="295" w:type="pct"/>
          </w:tcPr>
          <w:p w14:paraId="338F9EF4"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41.3</w:t>
            </w:r>
          </w:p>
        </w:tc>
        <w:tc>
          <w:tcPr>
            <w:tcW w:w="590" w:type="pct"/>
          </w:tcPr>
          <w:p w14:paraId="27D1CC83"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-.222</w:t>
            </w:r>
          </w:p>
        </w:tc>
        <w:tc>
          <w:tcPr>
            <w:tcW w:w="589" w:type="pct"/>
          </w:tcPr>
          <w:p w14:paraId="369F773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.023</w:t>
            </w:r>
          </w:p>
        </w:tc>
      </w:tr>
      <w:tr w:rsidR="00DB40AF" w:rsidRPr="00795328" w14:paraId="4E657FF2" w14:textId="77777777" w:rsidTr="00B40788">
        <w:trPr>
          <w:trHeight w:hRule="exact" w:val="204"/>
        </w:trPr>
        <w:tc>
          <w:tcPr>
            <w:tcW w:w="1152" w:type="pct"/>
            <w:shd w:val="clear" w:color="auto" w:fill="auto"/>
            <w:noWrap/>
            <w:vAlign w:val="center"/>
          </w:tcPr>
          <w:p w14:paraId="72BACB41" w14:textId="77777777" w:rsidR="00DB40AF" w:rsidRPr="00795328" w:rsidRDefault="00DB40AF" w:rsidP="00B40788">
            <w:pPr>
              <w:spacing w:after="0" w:line="240" w:lineRule="auto"/>
              <w:rPr>
                <w:rFonts w:asciiTheme="majorBidi" w:eastAsia="Times New Roman" w:hAnsiTheme="majorBidi" w:cstheme="majorBidi"/>
                <w:b/>
                <w:bCs/>
                <w:sz w:val="18"/>
                <w:szCs w:val="18"/>
                <w:lang w:bidi="he-IL"/>
              </w:rPr>
            </w:pPr>
            <w:r w:rsidRPr="00795328">
              <w:rPr>
                <w:rFonts w:asciiTheme="majorBidi" w:eastAsia="Times New Roman" w:hAnsiTheme="majorBidi" w:cstheme="majorBidi"/>
                <w:b/>
                <w:bCs/>
                <w:sz w:val="18"/>
                <w:szCs w:val="18"/>
                <w:lang w:bidi="he-IL"/>
              </w:rPr>
              <w:t>Acc_type_Acad</w:t>
            </w:r>
          </w:p>
        </w:tc>
        <w:tc>
          <w:tcPr>
            <w:tcW w:w="336" w:type="pct"/>
          </w:tcPr>
          <w:p w14:paraId="03146990"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tcPr>
          <w:p w14:paraId="412270FC"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15.7</w:t>
            </w:r>
          </w:p>
        </w:tc>
        <w:tc>
          <w:tcPr>
            <w:tcW w:w="516" w:type="pct"/>
            <w:shd w:val="clear" w:color="auto" w:fill="auto"/>
            <w:noWrap/>
          </w:tcPr>
          <w:p w14:paraId="61554BD0"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16.2</w:t>
            </w:r>
          </w:p>
        </w:tc>
        <w:tc>
          <w:tcPr>
            <w:tcW w:w="516" w:type="pct"/>
            <w:shd w:val="clear" w:color="auto" w:fill="auto"/>
            <w:noWrap/>
          </w:tcPr>
          <w:p w14:paraId="204A5A5C"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-.132</w:t>
            </w:r>
          </w:p>
        </w:tc>
        <w:tc>
          <w:tcPr>
            <w:tcW w:w="440" w:type="pct"/>
          </w:tcPr>
          <w:p w14:paraId="5F792F32"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.895</w:t>
            </w:r>
          </w:p>
        </w:tc>
        <w:tc>
          <w:tcPr>
            <w:tcW w:w="295" w:type="pct"/>
          </w:tcPr>
          <w:p w14:paraId="47147EB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36.8</w:t>
            </w:r>
          </w:p>
        </w:tc>
        <w:tc>
          <w:tcPr>
            <w:tcW w:w="590" w:type="pct"/>
          </w:tcPr>
          <w:p w14:paraId="784DD505"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-.013</w:t>
            </w:r>
          </w:p>
        </w:tc>
        <w:tc>
          <w:tcPr>
            <w:tcW w:w="589" w:type="pct"/>
          </w:tcPr>
          <w:p w14:paraId="5CF216E7"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.895</w:t>
            </w:r>
          </w:p>
        </w:tc>
      </w:tr>
      <w:tr w:rsidR="00DB40AF" w:rsidRPr="00795328" w14:paraId="3F81E61D" w14:textId="77777777" w:rsidTr="00B40788">
        <w:trPr>
          <w:trHeight w:hRule="exact" w:val="204"/>
        </w:trPr>
        <w:tc>
          <w:tcPr>
            <w:tcW w:w="1152" w:type="pct"/>
            <w:shd w:val="clear" w:color="auto" w:fill="auto"/>
            <w:noWrap/>
            <w:vAlign w:val="center"/>
          </w:tcPr>
          <w:p w14:paraId="26EA5390" w14:textId="77777777" w:rsidR="00DB40AF" w:rsidRPr="00795328" w:rsidRDefault="00DB40AF" w:rsidP="00B40788">
            <w:pPr>
              <w:spacing w:after="0" w:line="240" w:lineRule="auto"/>
              <w:rPr>
                <w:rFonts w:asciiTheme="majorBidi" w:eastAsia="Times New Roman" w:hAnsiTheme="majorBidi" w:cstheme="majorBidi"/>
                <w:b/>
                <w:bCs/>
                <w:sz w:val="18"/>
                <w:szCs w:val="18"/>
                <w:lang w:bidi="he-IL"/>
              </w:rPr>
            </w:pPr>
            <w:r w:rsidRPr="00795328">
              <w:rPr>
                <w:rFonts w:asciiTheme="majorBidi" w:eastAsia="Times New Roman" w:hAnsiTheme="majorBidi" w:cstheme="majorBidi"/>
                <w:b/>
                <w:bCs/>
                <w:sz w:val="18"/>
                <w:szCs w:val="18"/>
                <w:lang w:bidi="he-IL"/>
              </w:rPr>
              <w:t>Acc_type_VC</w:t>
            </w:r>
          </w:p>
        </w:tc>
        <w:tc>
          <w:tcPr>
            <w:tcW w:w="336" w:type="pct"/>
          </w:tcPr>
          <w:p w14:paraId="06947D54"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tcPr>
          <w:p w14:paraId="0998B3F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3.15</w:t>
            </w:r>
          </w:p>
        </w:tc>
        <w:tc>
          <w:tcPr>
            <w:tcW w:w="516" w:type="pct"/>
            <w:shd w:val="clear" w:color="auto" w:fill="auto"/>
            <w:noWrap/>
          </w:tcPr>
          <w:p w14:paraId="423CEA44"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15.6</w:t>
            </w:r>
          </w:p>
        </w:tc>
        <w:tc>
          <w:tcPr>
            <w:tcW w:w="516" w:type="pct"/>
            <w:shd w:val="clear" w:color="auto" w:fill="auto"/>
            <w:noWrap/>
          </w:tcPr>
          <w:p w14:paraId="35F3FCE2"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-.377***</w:t>
            </w:r>
          </w:p>
        </w:tc>
        <w:tc>
          <w:tcPr>
            <w:tcW w:w="440" w:type="pct"/>
          </w:tcPr>
          <w:p w14:paraId="6C393D32"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c>
          <w:tcPr>
            <w:tcW w:w="295" w:type="pct"/>
          </w:tcPr>
          <w:p w14:paraId="6AED91DC"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34.2</w:t>
            </w:r>
          </w:p>
        </w:tc>
        <w:tc>
          <w:tcPr>
            <w:tcW w:w="590" w:type="pct"/>
          </w:tcPr>
          <w:p w14:paraId="370197F0" w14:textId="77777777" w:rsidR="00DB40AF" w:rsidRPr="00795328" w:rsidRDefault="00DB40AF" w:rsidP="00B40788">
            <w:pPr>
              <w:spacing w:after="0" w:line="240" w:lineRule="auto"/>
              <w:jc w:val="center"/>
              <w:rPr>
                <w:rFonts w:asciiTheme="majorBidi" w:hAnsiTheme="majorBidi" w:cstheme="majorBidi"/>
                <w:sz w:val="18"/>
                <w:szCs w:val="18"/>
                <w:lang w:bidi="he-IL"/>
              </w:rPr>
            </w:pPr>
            <w:r w:rsidRPr="00795328">
              <w:rPr>
                <w:rFonts w:asciiTheme="majorBidi" w:hAnsiTheme="majorBidi" w:cstheme="majorBidi"/>
                <w:sz w:val="18"/>
                <w:szCs w:val="18"/>
              </w:rPr>
              <w:t>-.367</w:t>
            </w:r>
          </w:p>
        </w:tc>
        <w:tc>
          <w:tcPr>
            <w:tcW w:w="589" w:type="pct"/>
          </w:tcPr>
          <w:p w14:paraId="532EA522"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r>
      <w:tr w:rsidR="00DB40AF" w:rsidRPr="00795328" w14:paraId="5AD43D15" w14:textId="77777777" w:rsidTr="00B40788">
        <w:trPr>
          <w:trHeight w:hRule="exact" w:val="204"/>
        </w:trPr>
        <w:tc>
          <w:tcPr>
            <w:tcW w:w="5000" w:type="pct"/>
            <w:gridSpan w:val="9"/>
            <w:shd w:val="clear" w:color="auto" w:fill="auto"/>
            <w:noWrap/>
            <w:vAlign w:val="center"/>
          </w:tcPr>
          <w:p w14:paraId="7565BB6D" w14:textId="77777777" w:rsidR="00DB40AF" w:rsidRPr="00795328" w:rsidRDefault="00DB40AF" w:rsidP="00B40788">
            <w:pPr>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 xml:space="preserve">D. </w:t>
            </w:r>
            <w:r w:rsidRPr="00795328">
              <w:rPr>
                <w:rFonts w:asciiTheme="majorBidi" w:hAnsiTheme="majorBidi" w:cstheme="majorBidi"/>
                <w:b/>
                <w:bCs/>
                <w:sz w:val="18"/>
                <w:szCs w:val="18"/>
              </w:rPr>
              <w:t>Startup Characteristics at Entry</w:t>
            </w:r>
          </w:p>
        </w:tc>
      </w:tr>
      <w:tr w:rsidR="00DB40AF" w:rsidRPr="00795328" w14:paraId="3A114A49" w14:textId="77777777" w:rsidTr="00B40788">
        <w:trPr>
          <w:trHeight w:hRule="exact" w:val="204"/>
        </w:trPr>
        <w:tc>
          <w:tcPr>
            <w:tcW w:w="1152" w:type="pct"/>
            <w:shd w:val="clear" w:color="auto" w:fill="auto"/>
            <w:noWrap/>
            <w:vAlign w:val="center"/>
          </w:tcPr>
          <w:p w14:paraId="1B382B78"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eastAsia="Times New Roman" w:hAnsiTheme="majorBidi" w:cstheme="majorBidi"/>
                <w:b/>
                <w:bCs/>
                <w:sz w:val="18"/>
                <w:szCs w:val="18"/>
                <w:lang w:bidi="he-IL"/>
              </w:rPr>
              <w:t>SU_age Entry M</w:t>
            </w:r>
          </w:p>
        </w:tc>
        <w:tc>
          <w:tcPr>
            <w:tcW w:w="336" w:type="pct"/>
          </w:tcPr>
          <w:p w14:paraId="54E85017"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vAlign w:val="center"/>
          </w:tcPr>
          <w:p w14:paraId="6F5576B7"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13.0</w:t>
            </w:r>
          </w:p>
        </w:tc>
        <w:tc>
          <w:tcPr>
            <w:tcW w:w="516" w:type="pct"/>
            <w:shd w:val="clear" w:color="auto" w:fill="auto"/>
            <w:noWrap/>
            <w:vAlign w:val="center"/>
          </w:tcPr>
          <w:p w14:paraId="3CB84E0E"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15.1</w:t>
            </w:r>
          </w:p>
        </w:tc>
        <w:tc>
          <w:tcPr>
            <w:tcW w:w="516" w:type="pct"/>
            <w:shd w:val="clear" w:color="auto" w:fill="auto"/>
            <w:noWrap/>
            <w:vAlign w:val="center"/>
          </w:tcPr>
          <w:p w14:paraId="0597476E"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-1.12</w:t>
            </w:r>
          </w:p>
        </w:tc>
        <w:tc>
          <w:tcPr>
            <w:tcW w:w="440" w:type="pct"/>
            <w:vAlign w:val="center"/>
          </w:tcPr>
          <w:p w14:paraId="179C005C"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.263</w:t>
            </w:r>
          </w:p>
        </w:tc>
        <w:tc>
          <w:tcPr>
            <w:tcW w:w="295" w:type="pct"/>
            <w:vAlign w:val="center"/>
          </w:tcPr>
          <w:p w14:paraId="56C68224"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18.9</w:t>
            </w:r>
          </w:p>
        </w:tc>
        <w:tc>
          <w:tcPr>
            <w:tcW w:w="590" w:type="pct"/>
            <w:vAlign w:val="center"/>
          </w:tcPr>
          <w:p w14:paraId="187B8C2D"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-.109</w:t>
            </w:r>
          </w:p>
        </w:tc>
        <w:tc>
          <w:tcPr>
            <w:tcW w:w="589" w:type="pct"/>
            <w:vAlign w:val="center"/>
          </w:tcPr>
          <w:p w14:paraId="56BD5FCE"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.078</w:t>
            </w:r>
          </w:p>
        </w:tc>
      </w:tr>
      <w:tr w:rsidR="00DB40AF" w:rsidRPr="00795328" w14:paraId="6D7531E1" w14:textId="77777777" w:rsidTr="00B40788">
        <w:trPr>
          <w:trHeight w:hRule="exact" w:val="204"/>
        </w:trPr>
        <w:tc>
          <w:tcPr>
            <w:tcW w:w="1152" w:type="pct"/>
            <w:shd w:val="clear" w:color="auto" w:fill="auto"/>
            <w:noWrap/>
            <w:vAlign w:val="center"/>
          </w:tcPr>
          <w:p w14:paraId="445BB44D"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Sector_ICT</w:t>
            </w:r>
          </w:p>
        </w:tc>
        <w:tc>
          <w:tcPr>
            <w:tcW w:w="336" w:type="pct"/>
          </w:tcPr>
          <w:p w14:paraId="0D20C963"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vAlign w:val="center"/>
          </w:tcPr>
          <w:p w14:paraId="3DDAA585"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53.5</w:t>
            </w:r>
          </w:p>
        </w:tc>
        <w:tc>
          <w:tcPr>
            <w:tcW w:w="516" w:type="pct"/>
            <w:shd w:val="clear" w:color="auto" w:fill="auto"/>
            <w:noWrap/>
            <w:vAlign w:val="center"/>
          </w:tcPr>
          <w:p w14:paraId="080CAEE5"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69.8</w:t>
            </w:r>
          </w:p>
        </w:tc>
        <w:tc>
          <w:tcPr>
            <w:tcW w:w="516" w:type="pct"/>
            <w:shd w:val="clear" w:color="auto" w:fill="auto"/>
            <w:noWrap/>
            <w:vAlign w:val="center"/>
          </w:tcPr>
          <w:p w14:paraId="699E36EB"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-3.58***</w:t>
            </w:r>
          </w:p>
        </w:tc>
        <w:tc>
          <w:tcPr>
            <w:tcW w:w="440" w:type="pct"/>
            <w:vAlign w:val="center"/>
          </w:tcPr>
          <w:p w14:paraId="75ADCA42"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c>
          <w:tcPr>
            <w:tcW w:w="295" w:type="pct"/>
            <w:vAlign w:val="center"/>
          </w:tcPr>
          <w:p w14:paraId="27352D9B"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47.0</w:t>
            </w:r>
          </w:p>
        </w:tc>
        <w:tc>
          <w:tcPr>
            <w:tcW w:w="590" w:type="pct"/>
            <w:vAlign w:val="center"/>
          </w:tcPr>
          <w:p w14:paraId="3E234EE1"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-.348</w:t>
            </w:r>
          </w:p>
        </w:tc>
        <w:tc>
          <w:tcPr>
            <w:tcW w:w="589" w:type="pct"/>
            <w:vAlign w:val="center"/>
          </w:tcPr>
          <w:p w14:paraId="6B95D0B9"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r>
      <w:tr w:rsidR="00DB40AF" w:rsidRPr="00795328" w14:paraId="2B68DB28" w14:textId="77777777" w:rsidTr="00B40788">
        <w:trPr>
          <w:trHeight w:hRule="exact" w:val="204"/>
        </w:trPr>
        <w:tc>
          <w:tcPr>
            <w:tcW w:w="1152" w:type="pct"/>
            <w:shd w:val="clear" w:color="auto" w:fill="auto"/>
            <w:noWrap/>
            <w:vAlign w:val="center"/>
          </w:tcPr>
          <w:p w14:paraId="44077B80"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Sector_LS</w:t>
            </w:r>
          </w:p>
        </w:tc>
        <w:tc>
          <w:tcPr>
            <w:tcW w:w="336" w:type="pct"/>
          </w:tcPr>
          <w:p w14:paraId="6E19B397"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vAlign w:val="center"/>
          </w:tcPr>
          <w:p w14:paraId="6B0B9CBE"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21.3</w:t>
            </w:r>
          </w:p>
        </w:tc>
        <w:tc>
          <w:tcPr>
            <w:tcW w:w="516" w:type="pct"/>
            <w:shd w:val="clear" w:color="auto" w:fill="auto"/>
            <w:noWrap/>
            <w:vAlign w:val="center"/>
          </w:tcPr>
          <w:p w14:paraId="37890CA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9.90</w:t>
            </w:r>
          </w:p>
        </w:tc>
        <w:tc>
          <w:tcPr>
            <w:tcW w:w="516" w:type="pct"/>
            <w:shd w:val="clear" w:color="auto" w:fill="auto"/>
            <w:noWrap/>
            <w:vAlign w:val="center"/>
          </w:tcPr>
          <w:p w14:paraId="1FB71E3D"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3.64***</w:t>
            </w:r>
          </w:p>
        </w:tc>
        <w:tc>
          <w:tcPr>
            <w:tcW w:w="440" w:type="pct"/>
            <w:vAlign w:val="center"/>
          </w:tcPr>
          <w:p w14:paraId="4F0FCD25"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c>
          <w:tcPr>
            <w:tcW w:w="295" w:type="pct"/>
            <w:vAlign w:val="center"/>
          </w:tcPr>
          <w:p w14:paraId="2C3DED1E"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32.3</w:t>
            </w:r>
          </w:p>
        </w:tc>
        <w:tc>
          <w:tcPr>
            <w:tcW w:w="590" w:type="pct"/>
            <w:vAlign w:val="center"/>
          </w:tcPr>
          <w:p w14:paraId="5EBE683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.354</w:t>
            </w:r>
          </w:p>
        </w:tc>
        <w:tc>
          <w:tcPr>
            <w:tcW w:w="589" w:type="pct"/>
            <w:vAlign w:val="center"/>
          </w:tcPr>
          <w:p w14:paraId="49B121C2"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r>
      <w:tr w:rsidR="00DB40AF" w:rsidRPr="00795328" w14:paraId="3E523566" w14:textId="77777777" w:rsidTr="00B40788">
        <w:trPr>
          <w:trHeight w:hRule="exact" w:val="204"/>
        </w:trPr>
        <w:tc>
          <w:tcPr>
            <w:tcW w:w="1152" w:type="pct"/>
            <w:shd w:val="clear" w:color="auto" w:fill="auto"/>
            <w:noWrap/>
            <w:vAlign w:val="center"/>
          </w:tcPr>
          <w:p w14:paraId="70AC528A"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Sector_Social</w:t>
            </w:r>
          </w:p>
        </w:tc>
        <w:tc>
          <w:tcPr>
            <w:tcW w:w="336" w:type="pct"/>
          </w:tcPr>
          <w:p w14:paraId="1DE75D23"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vAlign w:val="center"/>
          </w:tcPr>
          <w:p w14:paraId="4FECDBDC"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9.52</w:t>
            </w:r>
          </w:p>
        </w:tc>
        <w:tc>
          <w:tcPr>
            <w:tcW w:w="516" w:type="pct"/>
            <w:shd w:val="clear" w:color="auto" w:fill="auto"/>
            <w:noWrap/>
            <w:vAlign w:val="center"/>
          </w:tcPr>
          <w:p w14:paraId="4CBB601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2.70</w:t>
            </w:r>
          </w:p>
        </w:tc>
        <w:tc>
          <w:tcPr>
            <w:tcW w:w="516" w:type="pct"/>
            <w:shd w:val="clear" w:color="auto" w:fill="auto"/>
            <w:noWrap/>
            <w:vAlign w:val="center"/>
          </w:tcPr>
          <w:p w14:paraId="4B620BAD"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3.70***</w:t>
            </w:r>
          </w:p>
        </w:tc>
        <w:tc>
          <w:tcPr>
            <w:tcW w:w="440" w:type="pct"/>
            <w:vAlign w:val="center"/>
          </w:tcPr>
          <w:p w14:paraId="0B66C3F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c>
          <w:tcPr>
            <w:tcW w:w="295" w:type="pct"/>
            <w:vAlign w:val="center"/>
          </w:tcPr>
          <w:p w14:paraId="0078A597"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19.1</w:t>
            </w:r>
          </w:p>
        </w:tc>
        <w:tc>
          <w:tcPr>
            <w:tcW w:w="590" w:type="pct"/>
            <w:vAlign w:val="center"/>
          </w:tcPr>
          <w:p w14:paraId="2F753094"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.357</w:t>
            </w:r>
          </w:p>
        </w:tc>
        <w:tc>
          <w:tcPr>
            <w:tcW w:w="589" w:type="pct"/>
            <w:vAlign w:val="center"/>
          </w:tcPr>
          <w:p w14:paraId="3DD56360"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r>
      <w:tr w:rsidR="00DB40AF" w:rsidRPr="00795328" w14:paraId="5284B91C" w14:textId="77777777" w:rsidTr="00B40788">
        <w:trPr>
          <w:trHeight w:hRule="exact" w:val="204"/>
        </w:trPr>
        <w:tc>
          <w:tcPr>
            <w:tcW w:w="1152" w:type="pct"/>
            <w:shd w:val="clear" w:color="auto" w:fill="auto"/>
            <w:noWrap/>
            <w:vAlign w:val="center"/>
          </w:tcPr>
          <w:p w14:paraId="72D77234"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Stage_Idea</w:t>
            </w:r>
          </w:p>
        </w:tc>
        <w:tc>
          <w:tcPr>
            <w:tcW w:w="336" w:type="pct"/>
          </w:tcPr>
          <w:p w14:paraId="4E452129"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vAlign w:val="center"/>
          </w:tcPr>
          <w:p w14:paraId="4D160DDE"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48.0</w:t>
            </w:r>
          </w:p>
        </w:tc>
        <w:tc>
          <w:tcPr>
            <w:tcW w:w="516" w:type="pct"/>
            <w:shd w:val="clear" w:color="auto" w:fill="auto"/>
            <w:noWrap/>
            <w:vAlign w:val="center"/>
          </w:tcPr>
          <w:p w14:paraId="621ECDAC"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32.9</w:t>
            </w:r>
          </w:p>
        </w:tc>
        <w:tc>
          <w:tcPr>
            <w:tcW w:w="516" w:type="pct"/>
            <w:shd w:val="clear" w:color="auto" w:fill="auto"/>
            <w:noWrap/>
            <w:vAlign w:val="center"/>
          </w:tcPr>
          <w:p w14:paraId="52C5190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3.27***</w:t>
            </w:r>
          </w:p>
        </w:tc>
        <w:tc>
          <w:tcPr>
            <w:tcW w:w="440" w:type="pct"/>
            <w:vAlign w:val="center"/>
          </w:tcPr>
          <w:p w14:paraId="6E5DD757"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.001</w:t>
            </w:r>
          </w:p>
        </w:tc>
        <w:tc>
          <w:tcPr>
            <w:tcW w:w="295" w:type="pct"/>
            <w:vAlign w:val="center"/>
          </w:tcPr>
          <w:p w14:paraId="211B0E7B"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47.9</w:t>
            </w:r>
          </w:p>
        </w:tc>
        <w:tc>
          <w:tcPr>
            <w:tcW w:w="590" w:type="pct"/>
            <w:vAlign w:val="center"/>
          </w:tcPr>
          <w:p w14:paraId="2607517D"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.318</w:t>
            </w:r>
          </w:p>
        </w:tc>
        <w:tc>
          <w:tcPr>
            <w:tcW w:w="589" w:type="pct"/>
            <w:vAlign w:val="center"/>
          </w:tcPr>
          <w:p w14:paraId="01CDE2DC"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.001</w:t>
            </w:r>
          </w:p>
        </w:tc>
      </w:tr>
      <w:tr w:rsidR="00DB40AF" w:rsidRPr="00795328" w14:paraId="758AA298" w14:textId="77777777" w:rsidTr="00B40788">
        <w:trPr>
          <w:trHeight w:hRule="exact" w:val="204"/>
        </w:trPr>
        <w:tc>
          <w:tcPr>
            <w:tcW w:w="1152" w:type="pct"/>
            <w:shd w:val="clear" w:color="auto" w:fill="auto"/>
            <w:noWrap/>
            <w:vAlign w:val="center"/>
          </w:tcPr>
          <w:p w14:paraId="48BE40F0"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Stage_Scale</w:t>
            </w:r>
          </w:p>
        </w:tc>
        <w:tc>
          <w:tcPr>
            <w:tcW w:w="336" w:type="pct"/>
          </w:tcPr>
          <w:p w14:paraId="45CE18E5"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vAlign w:val="center"/>
          </w:tcPr>
          <w:p w14:paraId="0E9DDDA4"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19.7</w:t>
            </w:r>
          </w:p>
        </w:tc>
        <w:tc>
          <w:tcPr>
            <w:tcW w:w="516" w:type="pct"/>
            <w:shd w:val="clear" w:color="auto" w:fill="auto"/>
            <w:noWrap/>
            <w:vAlign w:val="center"/>
          </w:tcPr>
          <w:p w14:paraId="594C84E3"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27.7</w:t>
            </w:r>
          </w:p>
        </w:tc>
        <w:tc>
          <w:tcPr>
            <w:tcW w:w="516" w:type="pct"/>
            <w:shd w:val="clear" w:color="auto" w:fill="auto"/>
            <w:noWrap/>
            <w:vAlign w:val="center"/>
          </w:tcPr>
          <w:p w14:paraId="6792EE0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-1.88†</w:t>
            </w:r>
          </w:p>
        </w:tc>
        <w:tc>
          <w:tcPr>
            <w:tcW w:w="440" w:type="pct"/>
            <w:vAlign w:val="center"/>
          </w:tcPr>
          <w:p w14:paraId="0AC25C29"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.061</w:t>
            </w:r>
          </w:p>
        </w:tc>
        <w:tc>
          <w:tcPr>
            <w:tcW w:w="295" w:type="pct"/>
            <w:vAlign w:val="center"/>
          </w:tcPr>
          <w:p w14:paraId="5D564DA9"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44.1</w:t>
            </w:r>
          </w:p>
        </w:tc>
        <w:tc>
          <w:tcPr>
            <w:tcW w:w="590" w:type="pct"/>
            <w:vAlign w:val="center"/>
          </w:tcPr>
          <w:p w14:paraId="52EE3225"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-.182</w:t>
            </w:r>
          </w:p>
        </w:tc>
        <w:tc>
          <w:tcPr>
            <w:tcW w:w="589" w:type="pct"/>
            <w:vAlign w:val="center"/>
          </w:tcPr>
          <w:p w14:paraId="1706A8E9"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.061</w:t>
            </w:r>
          </w:p>
        </w:tc>
      </w:tr>
      <w:tr w:rsidR="00DB40AF" w:rsidRPr="00795328" w14:paraId="479DB255" w14:textId="77777777" w:rsidTr="00B40788">
        <w:trPr>
          <w:trHeight w:hRule="exact" w:val="204"/>
        </w:trPr>
        <w:tc>
          <w:tcPr>
            <w:tcW w:w="1152" w:type="pct"/>
            <w:shd w:val="clear" w:color="auto" w:fill="auto"/>
            <w:noWrap/>
            <w:vAlign w:val="center"/>
          </w:tcPr>
          <w:p w14:paraId="628CAB03"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Fully Devoted</w:t>
            </w:r>
          </w:p>
        </w:tc>
        <w:tc>
          <w:tcPr>
            <w:tcW w:w="336" w:type="pct"/>
          </w:tcPr>
          <w:p w14:paraId="49896D6D"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762</w:t>
            </w:r>
          </w:p>
        </w:tc>
        <w:tc>
          <w:tcPr>
            <w:tcW w:w="565" w:type="pct"/>
            <w:vAlign w:val="center"/>
          </w:tcPr>
          <w:p w14:paraId="3837D88C"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63.9</w:t>
            </w:r>
          </w:p>
        </w:tc>
        <w:tc>
          <w:tcPr>
            <w:tcW w:w="516" w:type="pct"/>
            <w:shd w:val="clear" w:color="auto" w:fill="auto"/>
            <w:noWrap/>
            <w:vAlign w:val="center"/>
          </w:tcPr>
          <w:p w14:paraId="517B468E"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75.2</w:t>
            </w:r>
          </w:p>
        </w:tc>
        <w:tc>
          <w:tcPr>
            <w:tcW w:w="516" w:type="pct"/>
            <w:shd w:val="clear" w:color="auto" w:fill="auto"/>
            <w:noWrap/>
            <w:vAlign w:val="center"/>
          </w:tcPr>
          <w:p w14:paraId="014E8B4F"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-3.36***</w:t>
            </w:r>
          </w:p>
        </w:tc>
        <w:tc>
          <w:tcPr>
            <w:tcW w:w="440" w:type="pct"/>
            <w:vAlign w:val="center"/>
          </w:tcPr>
          <w:p w14:paraId="3D430162"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c>
          <w:tcPr>
            <w:tcW w:w="295" w:type="pct"/>
            <w:vAlign w:val="center"/>
          </w:tcPr>
          <w:p w14:paraId="4E98E27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34.8</w:t>
            </w:r>
          </w:p>
        </w:tc>
        <w:tc>
          <w:tcPr>
            <w:tcW w:w="590" w:type="pct"/>
            <w:vAlign w:val="center"/>
          </w:tcPr>
          <w:p w14:paraId="5A35010A"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-.346</w:t>
            </w:r>
          </w:p>
        </w:tc>
        <w:tc>
          <w:tcPr>
            <w:tcW w:w="589" w:type="pct"/>
            <w:vAlign w:val="center"/>
          </w:tcPr>
          <w:p w14:paraId="3E75C89B"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r>
      <w:tr w:rsidR="00DB40AF" w:rsidRPr="00795328" w14:paraId="34E72509" w14:textId="77777777" w:rsidTr="00B40788">
        <w:trPr>
          <w:trHeight w:hRule="exact" w:val="204"/>
        </w:trPr>
        <w:tc>
          <w:tcPr>
            <w:tcW w:w="5000" w:type="pct"/>
            <w:gridSpan w:val="9"/>
            <w:shd w:val="clear" w:color="auto" w:fill="auto"/>
            <w:noWrap/>
            <w:vAlign w:val="center"/>
          </w:tcPr>
          <w:p w14:paraId="07CF406C" w14:textId="77777777" w:rsidR="00DB40AF" w:rsidRPr="00795328" w:rsidRDefault="00DB40AF" w:rsidP="00B40788">
            <w:pPr>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 xml:space="preserve">E. </w:t>
            </w:r>
            <w:r w:rsidRPr="00795328">
              <w:rPr>
                <w:rFonts w:asciiTheme="majorBidi" w:hAnsiTheme="majorBidi" w:cstheme="majorBidi"/>
                <w:b/>
                <w:bCs/>
                <w:sz w:val="18"/>
                <w:szCs w:val="18"/>
              </w:rPr>
              <w:t>Founder’s Pre-entry Goals Critical Level (scale 0-5</w:t>
            </w:r>
            <w:r>
              <w:rPr>
                <w:rFonts w:asciiTheme="majorBidi" w:hAnsiTheme="majorBidi" w:cstheme="majorBidi"/>
                <w:b/>
                <w:bCs/>
                <w:sz w:val="18"/>
                <w:szCs w:val="18"/>
              </w:rPr>
              <w:t>; ESE and Legitimacy scale: 1-5</w:t>
            </w:r>
            <w:r w:rsidRPr="00795328">
              <w:rPr>
                <w:rFonts w:asciiTheme="majorBidi" w:hAnsiTheme="majorBidi" w:cstheme="majorBidi"/>
                <w:b/>
                <w:bCs/>
                <w:sz w:val="18"/>
                <w:szCs w:val="18"/>
              </w:rPr>
              <w:t>)</w:t>
            </w:r>
          </w:p>
        </w:tc>
      </w:tr>
      <w:tr w:rsidR="00DB40AF" w:rsidRPr="00795328" w14:paraId="35D512CD" w14:textId="77777777" w:rsidTr="00B40788">
        <w:trPr>
          <w:trHeight w:hRule="exact" w:val="204"/>
        </w:trPr>
        <w:tc>
          <w:tcPr>
            <w:tcW w:w="1152" w:type="pct"/>
            <w:shd w:val="clear" w:color="auto" w:fill="auto"/>
            <w:noWrap/>
            <w:vAlign w:val="center"/>
          </w:tcPr>
          <w:p w14:paraId="22848DC8"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EM_know_</w:t>
            </w:r>
            <w:r>
              <w:rPr>
                <w:rFonts w:asciiTheme="majorBidi" w:hAnsiTheme="majorBidi" w:cstheme="majorBidi"/>
                <w:b/>
                <w:bCs/>
                <w:sz w:val="18"/>
                <w:szCs w:val="18"/>
              </w:rPr>
              <w:t>G</w:t>
            </w:r>
          </w:p>
        </w:tc>
        <w:tc>
          <w:tcPr>
            <w:tcW w:w="336" w:type="pct"/>
          </w:tcPr>
          <w:p w14:paraId="523FFE62" w14:textId="77777777" w:rsidR="00DB40AF"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75</w:t>
            </w:r>
            <w:r>
              <w:rPr>
                <w:rFonts w:asciiTheme="majorBidi" w:eastAsia="Times New Roman" w:hAnsiTheme="majorBidi" w:cstheme="majorBidi"/>
                <w:sz w:val="18"/>
                <w:szCs w:val="18"/>
                <w:lang w:bidi="he-IL"/>
              </w:rPr>
              <w:t>4</w:t>
            </w:r>
          </w:p>
          <w:p w14:paraId="7C0ECF70"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Pr>
                <w:rFonts w:asciiTheme="majorBidi" w:eastAsia="Times New Roman" w:hAnsiTheme="majorBidi" w:cstheme="majorBidi"/>
                <w:sz w:val="18"/>
                <w:szCs w:val="18"/>
                <w:lang w:bidi="he-IL"/>
              </w:rPr>
              <w:t>4</w:t>
            </w:r>
          </w:p>
        </w:tc>
        <w:tc>
          <w:tcPr>
            <w:tcW w:w="565" w:type="pct"/>
            <w:vAlign w:val="center"/>
          </w:tcPr>
          <w:p w14:paraId="5F38F3B9"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1.6</w:t>
            </w:r>
            <w:r>
              <w:rPr>
                <w:rFonts w:asciiTheme="majorBidi" w:hAnsiTheme="majorBidi" w:cstheme="majorBidi"/>
                <w:sz w:val="18"/>
                <w:szCs w:val="18"/>
              </w:rPr>
              <w:t>7</w:t>
            </w:r>
          </w:p>
        </w:tc>
        <w:tc>
          <w:tcPr>
            <w:tcW w:w="516" w:type="pct"/>
            <w:shd w:val="clear" w:color="auto" w:fill="auto"/>
            <w:noWrap/>
            <w:vAlign w:val="center"/>
          </w:tcPr>
          <w:p w14:paraId="26EAD9C0"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1.03</w:t>
            </w:r>
          </w:p>
        </w:tc>
        <w:tc>
          <w:tcPr>
            <w:tcW w:w="516" w:type="pct"/>
            <w:shd w:val="clear" w:color="auto" w:fill="auto"/>
            <w:noWrap/>
            <w:vAlign w:val="center"/>
          </w:tcPr>
          <w:p w14:paraId="1AB0508D"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w:t>
            </w:r>
            <w:r>
              <w:rPr>
                <w:rFonts w:asciiTheme="majorBidi" w:hAnsiTheme="majorBidi" w:cstheme="majorBidi"/>
                <w:sz w:val="18"/>
                <w:szCs w:val="18"/>
              </w:rPr>
              <w:t>52</w:t>
            </w:r>
            <w:r w:rsidRPr="00795328">
              <w:rPr>
                <w:rFonts w:asciiTheme="majorBidi" w:hAnsiTheme="majorBidi" w:cstheme="majorBidi"/>
                <w:sz w:val="18"/>
                <w:szCs w:val="18"/>
              </w:rPr>
              <w:t>***</w:t>
            </w:r>
          </w:p>
        </w:tc>
        <w:tc>
          <w:tcPr>
            <w:tcW w:w="440" w:type="pct"/>
            <w:vAlign w:val="center"/>
          </w:tcPr>
          <w:p w14:paraId="790EF4BB"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c>
          <w:tcPr>
            <w:tcW w:w="295" w:type="pct"/>
            <w:vAlign w:val="center"/>
          </w:tcPr>
          <w:p w14:paraId="4DCF9D0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1.87</w:t>
            </w:r>
          </w:p>
        </w:tc>
        <w:tc>
          <w:tcPr>
            <w:tcW w:w="590" w:type="pct"/>
            <w:vAlign w:val="center"/>
          </w:tcPr>
          <w:p w14:paraId="30C7C905"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w:t>
            </w:r>
            <w:r>
              <w:rPr>
                <w:rFonts w:asciiTheme="majorBidi" w:hAnsiTheme="majorBidi" w:cstheme="majorBidi"/>
                <w:sz w:val="18"/>
                <w:szCs w:val="18"/>
              </w:rPr>
              <w:t>44</w:t>
            </w:r>
          </w:p>
        </w:tc>
        <w:tc>
          <w:tcPr>
            <w:tcW w:w="589" w:type="pct"/>
            <w:vAlign w:val="center"/>
          </w:tcPr>
          <w:p w14:paraId="7B77967C"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r>
      <w:tr w:rsidR="00DB40AF" w:rsidRPr="00795328" w14:paraId="140A66AF" w14:textId="77777777" w:rsidTr="00B40788">
        <w:trPr>
          <w:trHeight w:hRule="exact" w:val="204"/>
        </w:trPr>
        <w:tc>
          <w:tcPr>
            <w:tcW w:w="1152" w:type="pct"/>
            <w:shd w:val="clear" w:color="auto" w:fill="auto"/>
            <w:noWrap/>
            <w:vAlign w:val="center"/>
          </w:tcPr>
          <w:p w14:paraId="4A3F10C6"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Network_</w:t>
            </w:r>
            <w:r>
              <w:rPr>
                <w:rFonts w:asciiTheme="majorBidi" w:hAnsiTheme="majorBidi" w:cstheme="majorBidi"/>
                <w:b/>
                <w:bCs/>
                <w:sz w:val="18"/>
                <w:szCs w:val="18"/>
              </w:rPr>
              <w:t>G</w:t>
            </w:r>
          </w:p>
        </w:tc>
        <w:tc>
          <w:tcPr>
            <w:tcW w:w="336" w:type="pct"/>
          </w:tcPr>
          <w:p w14:paraId="70734EA6"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75</w:t>
            </w:r>
            <w:r>
              <w:rPr>
                <w:rFonts w:asciiTheme="majorBidi" w:eastAsia="Times New Roman" w:hAnsiTheme="majorBidi" w:cstheme="majorBidi"/>
                <w:sz w:val="18"/>
                <w:szCs w:val="18"/>
                <w:lang w:bidi="he-IL"/>
              </w:rPr>
              <w:t>4</w:t>
            </w:r>
          </w:p>
        </w:tc>
        <w:tc>
          <w:tcPr>
            <w:tcW w:w="565" w:type="pct"/>
            <w:vAlign w:val="center"/>
          </w:tcPr>
          <w:p w14:paraId="129D2487"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w:t>
            </w:r>
            <w:r>
              <w:rPr>
                <w:rFonts w:asciiTheme="majorBidi" w:hAnsiTheme="majorBidi" w:cstheme="majorBidi"/>
                <w:sz w:val="18"/>
                <w:szCs w:val="18"/>
              </w:rPr>
              <w:t>60</w:t>
            </w:r>
          </w:p>
        </w:tc>
        <w:tc>
          <w:tcPr>
            <w:tcW w:w="516" w:type="pct"/>
            <w:shd w:val="clear" w:color="auto" w:fill="auto"/>
            <w:noWrap/>
            <w:vAlign w:val="center"/>
          </w:tcPr>
          <w:p w14:paraId="318F0A03"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1.1</w:t>
            </w:r>
            <w:r>
              <w:rPr>
                <w:rFonts w:asciiTheme="majorBidi" w:hAnsiTheme="majorBidi" w:cstheme="majorBidi"/>
                <w:sz w:val="18"/>
                <w:szCs w:val="18"/>
              </w:rPr>
              <w:t>3</w:t>
            </w:r>
          </w:p>
        </w:tc>
        <w:tc>
          <w:tcPr>
            <w:tcW w:w="516" w:type="pct"/>
            <w:shd w:val="clear" w:color="auto" w:fill="auto"/>
            <w:noWrap/>
            <w:vAlign w:val="center"/>
          </w:tcPr>
          <w:p w14:paraId="577FED0E"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2.5</w:t>
            </w:r>
            <w:r>
              <w:rPr>
                <w:rFonts w:asciiTheme="majorBidi" w:hAnsiTheme="majorBidi" w:cstheme="majorBidi"/>
                <w:sz w:val="18"/>
                <w:szCs w:val="18"/>
              </w:rPr>
              <w:t>9*</w:t>
            </w:r>
            <w:r w:rsidRPr="00795328">
              <w:rPr>
                <w:rFonts w:asciiTheme="majorBidi" w:hAnsiTheme="majorBidi" w:cstheme="majorBidi"/>
                <w:sz w:val="18"/>
                <w:szCs w:val="18"/>
              </w:rPr>
              <w:t>*</w:t>
            </w:r>
          </w:p>
        </w:tc>
        <w:tc>
          <w:tcPr>
            <w:tcW w:w="440" w:type="pct"/>
            <w:vAlign w:val="center"/>
          </w:tcPr>
          <w:p w14:paraId="61B6155D"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w:t>
            </w:r>
            <w:r>
              <w:rPr>
                <w:rFonts w:asciiTheme="majorBidi" w:hAnsiTheme="majorBidi" w:cstheme="majorBidi"/>
                <w:sz w:val="18"/>
                <w:szCs w:val="18"/>
              </w:rPr>
              <w:t>10</w:t>
            </w:r>
          </w:p>
        </w:tc>
        <w:tc>
          <w:tcPr>
            <w:tcW w:w="295" w:type="pct"/>
            <w:vAlign w:val="center"/>
          </w:tcPr>
          <w:p w14:paraId="215E847A"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1.8</w:t>
            </w:r>
            <w:r>
              <w:rPr>
                <w:rFonts w:asciiTheme="majorBidi" w:hAnsiTheme="majorBidi" w:cstheme="majorBidi"/>
                <w:sz w:val="18"/>
                <w:szCs w:val="18"/>
              </w:rPr>
              <w:t>6</w:t>
            </w:r>
          </w:p>
        </w:tc>
        <w:tc>
          <w:tcPr>
            <w:tcW w:w="590" w:type="pct"/>
            <w:vAlign w:val="center"/>
          </w:tcPr>
          <w:p w14:paraId="420D012E" w14:textId="77777777" w:rsidR="00DB40AF" w:rsidRPr="00795328" w:rsidRDefault="00DB40AF" w:rsidP="00B40788">
            <w:pPr>
              <w:spacing w:after="0" w:line="240" w:lineRule="auto"/>
              <w:jc w:val="center"/>
              <w:rPr>
                <w:rFonts w:asciiTheme="majorBidi" w:hAnsiTheme="majorBidi" w:cstheme="majorBidi"/>
                <w:sz w:val="18"/>
                <w:szCs w:val="18"/>
                <w:lang w:bidi="he-IL"/>
              </w:rPr>
            </w:pPr>
            <w:r w:rsidRPr="00795328">
              <w:rPr>
                <w:rFonts w:asciiTheme="majorBidi" w:hAnsiTheme="majorBidi" w:cstheme="majorBidi"/>
                <w:sz w:val="18"/>
                <w:szCs w:val="18"/>
              </w:rPr>
              <w:t>.2</w:t>
            </w:r>
            <w:r>
              <w:rPr>
                <w:rFonts w:asciiTheme="majorBidi" w:hAnsiTheme="majorBidi" w:cstheme="majorBidi"/>
                <w:sz w:val="18"/>
                <w:szCs w:val="18"/>
              </w:rPr>
              <w:t>54</w:t>
            </w:r>
          </w:p>
        </w:tc>
        <w:tc>
          <w:tcPr>
            <w:tcW w:w="589" w:type="pct"/>
            <w:vAlign w:val="center"/>
          </w:tcPr>
          <w:p w14:paraId="07F318C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.00</w:t>
            </w:r>
            <w:r>
              <w:rPr>
                <w:rFonts w:asciiTheme="majorBidi" w:hAnsiTheme="majorBidi" w:cstheme="majorBidi"/>
                <w:sz w:val="18"/>
                <w:szCs w:val="18"/>
              </w:rPr>
              <w:t>2</w:t>
            </w:r>
          </w:p>
        </w:tc>
      </w:tr>
      <w:tr w:rsidR="00DB40AF" w:rsidRPr="00795328" w14:paraId="340421EA" w14:textId="77777777" w:rsidTr="00B40788">
        <w:trPr>
          <w:trHeight w:hRule="exact" w:val="204"/>
        </w:trPr>
        <w:tc>
          <w:tcPr>
            <w:tcW w:w="1152" w:type="pct"/>
            <w:shd w:val="clear" w:color="auto" w:fill="auto"/>
            <w:noWrap/>
            <w:vAlign w:val="center"/>
          </w:tcPr>
          <w:p w14:paraId="6E11F9A0" w14:textId="77777777" w:rsidR="00DB40AF" w:rsidRPr="00795328" w:rsidRDefault="00DB40AF" w:rsidP="00B40788">
            <w:pPr>
              <w:spacing w:after="0" w:line="240" w:lineRule="auto"/>
              <w:rPr>
                <w:rFonts w:asciiTheme="majorBidi" w:hAnsiTheme="majorBidi" w:cstheme="majorBidi"/>
                <w:b/>
                <w:bCs/>
                <w:sz w:val="18"/>
                <w:szCs w:val="18"/>
              </w:rPr>
            </w:pPr>
            <w:r>
              <w:rPr>
                <w:rFonts w:asciiTheme="majorBidi" w:hAnsiTheme="majorBidi" w:cstheme="majorBidi"/>
                <w:b/>
                <w:bCs/>
                <w:sz w:val="18"/>
                <w:szCs w:val="18"/>
              </w:rPr>
              <w:t>SM_G</w:t>
            </w:r>
          </w:p>
        </w:tc>
        <w:tc>
          <w:tcPr>
            <w:tcW w:w="336" w:type="pct"/>
          </w:tcPr>
          <w:p w14:paraId="42A255DA"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75</w:t>
            </w:r>
            <w:r>
              <w:rPr>
                <w:rFonts w:asciiTheme="majorBidi" w:eastAsia="Times New Roman" w:hAnsiTheme="majorBidi" w:cstheme="majorBidi"/>
                <w:sz w:val="18"/>
                <w:szCs w:val="18"/>
                <w:lang w:bidi="he-IL"/>
              </w:rPr>
              <w:t>4</w:t>
            </w:r>
          </w:p>
        </w:tc>
        <w:tc>
          <w:tcPr>
            <w:tcW w:w="565" w:type="pct"/>
            <w:vAlign w:val="center"/>
          </w:tcPr>
          <w:p w14:paraId="68C4673B"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.319</w:t>
            </w:r>
          </w:p>
        </w:tc>
        <w:tc>
          <w:tcPr>
            <w:tcW w:w="516" w:type="pct"/>
            <w:shd w:val="clear" w:color="auto" w:fill="auto"/>
            <w:noWrap/>
            <w:vAlign w:val="center"/>
          </w:tcPr>
          <w:p w14:paraId="51B936DF"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.767</w:t>
            </w:r>
          </w:p>
        </w:tc>
        <w:tc>
          <w:tcPr>
            <w:tcW w:w="516" w:type="pct"/>
            <w:shd w:val="clear" w:color="auto" w:fill="auto"/>
            <w:noWrap/>
            <w:vAlign w:val="center"/>
          </w:tcPr>
          <w:p w14:paraId="497AED31"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-2.88**</w:t>
            </w:r>
          </w:p>
        </w:tc>
        <w:tc>
          <w:tcPr>
            <w:tcW w:w="440" w:type="pct"/>
            <w:vAlign w:val="center"/>
          </w:tcPr>
          <w:p w14:paraId="0BEA4506"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.004</w:t>
            </w:r>
          </w:p>
        </w:tc>
        <w:tc>
          <w:tcPr>
            <w:tcW w:w="295" w:type="pct"/>
            <w:vAlign w:val="center"/>
          </w:tcPr>
          <w:p w14:paraId="3566B0F3"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1.59</w:t>
            </w:r>
          </w:p>
        </w:tc>
        <w:tc>
          <w:tcPr>
            <w:tcW w:w="590" w:type="pct"/>
            <w:vAlign w:val="center"/>
          </w:tcPr>
          <w:p w14:paraId="3F9F35D7"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-.282</w:t>
            </w:r>
          </w:p>
        </w:tc>
        <w:tc>
          <w:tcPr>
            <w:tcW w:w="589" w:type="pct"/>
            <w:vAlign w:val="center"/>
          </w:tcPr>
          <w:p w14:paraId="59E15198"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.005</w:t>
            </w:r>
          </w:p>
        </w:tc>
      </w:tr>
      <w:tr w:rsidR="00DB40AF" w:rsidRPr="00795328" w14:paraId="31B47D14" w14:textId="77777777" w:rsidTr="00B40788">
        <w:trPr>
          <w:trHeight w:hRule="exact" w:val="204"/>
        </w:trPr>
        <w:tc>
          <w:tcPr>
            <w:tcW w:w="1152" w:type="pct"/>
            <w:shd w:val="clear" w:color="auto" w:fill="auto"/>
            <w:noWrap/>
            <w:vAlign w:val="center"/>
          </w:tcPr>
          <w:p w14:paraId="1D95E4DA"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ESE_</w:t>
            </w:r>
            <w:r>
              <w:rPr>
                <w:rFonts w:asciiTheme="majorBidi" w:hAnsiTheme="majorBidi" w:cstheme="majorBidi"/>
                <w:b/>
                <w:bCs/>
                <w:sz w:val="18"/>
                <w:szCs w:val="18"/>
              </w:rPr>
              <w:t>G</w:t>
            </w:r>
          </w:p>
        </w:tc>
        <w:tc>
          <w:tcPr>
            <w:tcW w:w="336" w:type="pct"/>
            <w:vAlign w:val="center"/>
          </w:tcPr>
          <w:p w14:paraId="1A7946AE"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27</w:t>
            </w:r>
            <w:r>
              <w:rPr>
                <w:rFonts w:asciiTheme="majorBidi" w:eastAsia="Times New Roman" w:hAnsiTheme="majorBidi" w:cstheme="majorBidi"/>
                <w:sz w:val="18"/>
                <w:szCs w:val="18"/>
                <w:lang w:bidi="he-IL"/>
              </w:rPr>
              <w:t>3</w:t>
            </w:r>
          </w:p>
        </w:tc>
        <w:tc>
          <w:tcPr>
            <w:tcW w:w="565" w:type="pct"/>
            <w:vAlign w:val="center"/>
          </w:tcPr>
          <w:p w14:paraId="39993FA0"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2.94</w:t>
            </w:r>
          </w:p>
        </w:tc>
        <w:tc>
          <w:tcPr>
            <w:tcW w:w="516" w:type="pct"/>
            <w:shd w:val="clear" w:color="auto" w:fill="auto"/>
            <w:noWrap/>
            <w:vAlign w:val="center"/>
          </w:tcPr>
          <w:p w14:paraId="472AC2BA"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2.57</w:t>
            </w:r>
          </w:p>
        </w:tc>
        <w:tc>
          <w:tcPr>
            <w:tcW w:w="516" w:type="pct"/>
            <w:shd w:val="clear" w:color="auto" w:fill="auto"/>
            <w:noWrap/>
            <w:vAlign w:val="center"/>
          </w:tcPr>
          <w:p w14:paraId="4E7D3F19"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1.61</w:t>
            </w:r>
          </w:p>
        </w:tc>
        <w:tc>
          <w:tcPr>
            <w:tcW w:w="440" w:type="pct"/>
            <w:vAlign w:val="center"/>
          </w:tcPr>
          <w:p w14:paraId="35EA80A4"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.109</w:t>
            </w:r>
          </w:p>
        </w:tc>
        <w:tc>
          <w:tcPr>
            <w:tcW w:w="295" w:type="pct"/>
            <w:vAlign w:val="center"/>
          </w:tcPr>
          <w:p w14:paraId="0055F643"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1.53</w:t>
            </w:r>
          </w:p>
        </w:tc>
        <w:tc>
          <w:tcPr>
            <w:tcW w:w="590" w:type="pct"/>
            <w:vAlign w:val="center"/>
          </w:tcPr>
          <w:p w14:paraId="7CD52447"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.245</w:t>
            </w:r>
          </w:p>
        </w:tc>
        <w:tc>
          <w:tcPr>
            <w:tcW w:w="589" w:type="pct"/>
            <w:vAlign w:val="center"/>
          </w:tcPr>
          <w:p w14:paraId="17DDC3FD"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.120</w:t>
            </w:r>
          </w:p>
        </w:tc>
      </w:tr>
      <w:tr w:rsidR="00DB40AF" w:rsidRPr="00795328" w14:paraId="783D0213" w14:textId="77777777" w:rsidTr="00B40788">
        <w:trPr>
          <w:trHeight w:hRule="exact" w:val="204"/>
        </w:trPr>
        <w:tc>
          <w:tcPr>
            <w:tcW w:w="1152" w:type="pct"/>
            <w:shd w:val="clear" w:color="auto" w:fill="auto"/>
            <w:noWrap/>
            <w:vAlign w:val="center"/>
          </w:tcPr>
          <w:p w14:paraId="742F3CA2"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Legit_</w:t>
            </w:r>
            <w:r>
              <w:rPr>
                <w:rFonts w:asciiTheme="majorBidi" w:hAnsiTheme="majorBidi" w:cstheme="majorBidi"/>
                <w:b/>
                <w:bCs/>
                <w:sz w:val="18"/>
                <w:szCs w:val="18"/>
              </w:rPr>
              <w:t>G</w:t>
            </w:r>
          </w:p>
        </w:tc>
        <w:tc>
          <w:tcPr>
            <w:tcW w:w="336" w:type="pct"/>
            <w:vAlign w:val="center"/>
          </w:tcPr>
          <w:p w14:paraId="533600EC"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sidRPr="00795328">
              <w:rPr>
                <w:rFonts w:asciiTheme="majorBidi" w:eastAsia="Times New Roman" w:hAnsiTheme="majorBidi" w:cstheme="majorBidi"/>
                <w:sz w:val="18"/>
                <w:szCs w:val="18"/>
                <w:lang w:bidi="he-IL"/>
              </w:rPr>
              <w:t>273</w:t>
            </w:r>
          </w:p>
        </w:tc>
        <w:tc>
          <w:tcPr>
            <w:tcW w:w="565" w:type="pct"/>
            <w:vAlign w:val="center"/>
          </w:tcPr>
          <w:p w14:paraId="59CE3121"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2.78</w:t>
            </w:r>
          </w:p>
        </w:tc>
        <w:tc>
          <w:tcPr>
            <w:tcW w:w="516" w:type="pct"/>
            <w:shd w:val="clear" w:color="auto" w:fill="auto"/>
            <w:noWrap/>
            <w:vAlign w:val="center"/>
          </w:tcPr>
          <w:p w14:paraId="563F9F32"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2.44</w:t>
            </w:r>
          </w:p>
        </w:tc>
        <w:tc>
          <w:tcPr>
            <w:tcW w:w="516" w:type="pct"/>
            <w:shd w:val="clear" w:color="auto" w:fill="auto"/>
            <w:noWrap/>
            <w:vAlign w:val="center"/>
          </w:tcPr>
          <w:p w14:paraId="61CB23B1"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1.42</w:t>
            </w:r>
          </w:p>
        </w:tc>
        <w:tc>
          <w:tcPr>
            <w:tcW w:w="440" w:type="pct"/>
            <w:vAlign w:val="center"/>
          </w:tcPr>
          <w:p w14:paraId="4925380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.156</w:t>
            </w:r>
          </w:p>
        </w:tc>
        <w:tc>
          <w:tcPr>
            <w:tcW w:w="295" w:type="pct"/>
            <w:vAlign w:val="center"/>
          </w:tcPr>
          <w:p w14:paraId="33E378FA"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1.57</w:t>
            </w:r>
          </w:p>
        </w:tc>
        <w:tc>
          <w:tcPr>
            <w:tcW w:w="590" w:type="pct"/>
            <w:vAlign w:val="center"/>
          </w:tcPr>
          <w:p w14:paraId="38A4E224"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.216</w:t>
            </w:r>
          </w:p>
        </w:tc>
        <w:tc>
          <w:tcPr>
            <w:tcW w:w="589" w:type="pct"/>
            <w:vAlign w:val="center"/>
          </w:tcPr>
          <w:p w14:paraId="28845852"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.172</w:t>
            </w:r>
          </w:p>
        </w:tc>
      </w:tr>
      <w:tr w:rsidR="00DB40AF" w:rsidRPr="00795328" w14:paraId="39890EA5" w14:textId="77777777" w:rsidTr="00B40788">
        <w:trPr>
          <w:trHeight w:hRule="exact" w:val="204"/>
        </w:trPr>
        <w:tc>
          <w:tcPr>
            <w:tcW w:w="5000" w:type="pct"/>
            <w:gridSpan w:val="9"/>
            <w:shd w:val="clear" w:color="auto" w:fill="auto"/>
            <w:noWrap/>
            <w:vAlign w:val="center"/>
          </w:tcPr>
          <w:p w14:paraId="57858D42" w14:textId="77777777" w:rsidR="00DB40AF" w:rsidRPr="00795328" w:rsidRDefault="00DB40AF" w:rsidP="00B40788">
            <w:pPr>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 xml:space="preserve">F. </w:t>
            </w:r>
            <w:r w:rsidRPr="00795328">
              <w:rPr>
                <w:rFonts w:asciiTheme="majorBidi" w:hAnsiTheme="majorBidi" w:cstheme="majorBidi"/>
                <w:b/>
                <w:bCs/>
                <w:sz w:val="18"/>
                <w:szCs w:val="18"/>
              </w:rPr>
              <w:t>Founder’s Progress Level (0–5) during the accelerator</w:t>
            </w:r>
          </w:p>
        </w:tc>
      </w:tr>
      <w:tr w:rsidR="00DB40AF" w:rsidRPr="00795328" w14:paraId="204B8975" w14:textId="77777777" w:rsidTr="00B40788">
        <w:trPr>
          <w:trHeight w:hRule="exact" w:val="204"/>
        </w:trPr>
        <w:tc>
          <w:tcPr>
            <w:tcW w:w="1152" w:type="pct"/>
            <w:shd w:val="clear" w:color="auto" w:fill="auto"/>
            <w:noWrap/>
            <w:vAlign w:val="center"/>
          </w:tcPr>
          <w:p w14:paraId="5A039879"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EM_know_</w:t>
            </w:r>
            <w:r>
              <w:rPr>
                <w:rFonts w:asciiTheme="majorBidi" w:hAnsiTheme="majorBidi" w:cstheme="majorBidi"/>
                <w:b/>
                <w:bCs/>
                <w:sz w:val="18"/>
                <w:szCs w:val="18"/>
              </w:rPr>
              <w:t>P</w:t>
            </w:r>
          </w:p>
        </w:tc>
        <w:tc>
          <w:tcPr>
            <w:tcW w:w="336" w:type="pct"/>
            <w:vAlign w:val="center"/>
          </w:tcPr>
          <w:p w14:paraId="56FD2D34"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eastAsia="Times New Roman" w:hAnsiTheme="majorBidi" w:cstheme="majorBidi"/>
                <w:sz w:val="18"/>
                <w:szCs w:val="18"/>
                <w:lang w:bidi="he-IL"/>
              </w:rPr>
              <w:t>756</w:t>
            </w:r>
          </w:p>
        </w:tc>
        <w:tc>
          <w:tcPr>
            <w:tcW w:w="565" w:type="pct"/>
            <w:vAlign w:val="center"/>
          </w:tcPr>
          <w:p w14:paraId="49BBF629"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1.84</w:t>
            </w:r>
          </w:p>
        </w:tc>
        <w:tc>
          <w:tcPr>
            <w:tcW w:w="516" w:type="pct"/>
            <w:shd w:val="clear" w:color="auto" w:fill="auto"/>
            <w:noWrap/>
            <w:vAlign w:val="center"/>
          </w:tcPr>
          <w:p w14:paraId="4ADF6DAB"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1.21</w:t>
            </w:r>
          </w:p>
        </w:tc>
        <w:tc>
          <w:tcPr>
            <w:tcW w:w="516" w:type="pct"/>
            <w:shd w:val="clear" w:color="auto" w:fill="auto"/>
            <w:noWrap/>
            <w:vAlign w:val="center"/>
          </w:tcPr>
          <w:p w14:paraId="787F0CBD"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3.19**</w:t>
            </w:r>
          </w:p>
        </w:tc>
        <w:tc>
          <w:tcPr>
            <w:tcW w:w="440" w:type="pct"/>
            <w:vAlign w:val="center"/>
          </w:tcPr>
          <w:p w14:paraId="3D18A3C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.002</w:t>
            </w:r>
          </w:p>
        </w:tc>
        <w:tc>
          <w:tcPr>
            <w:tcW w:w="295" w:type="pct"/>
            <w:vAlign w:val="center"/>
          </w:tcPr>
          <w:p w14:paraId="754FB92B"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2.06</w:t>
            </w:r>
          </w:p>
        </w:tc>
        <w:tc>
          <w:tcPr>
            <w:tcW w:w="590" w:type="pct"/>
            <w:vAlign w:val="center"/>
          </w:tcPr>
          <w:p w14:paraId="0E7FA973"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.310</w:t>
            </w:r>
          </w:p>
        </w:tc>
        <w:tc>
          <w:tcPr>
            <w:tcW w:w="589" w:type="pct"/>
            <w:vAlign w:val="center"/>
          </w:tcPr>
          <w:p w14:paraId="529459F2"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.002</w:t>
            </w:r>
          </w:p>
        </w:tc>
      </w:tr>
      <w:tr w:rsidR="00DB40AF" w:rsidRPr="00795328" w14:paraId="3E319BEC" w14:textId="77777777" w:rsidTr="00B40788">
        <w:trPr>
          <w:trHeight w:hRule="exact" w:val="204"/>
        </w:trPr>
        <w:tc>
          <w:tcPr>
            <w:tcW w:w="1152" w:type="pct"/>
            <w:shd w:val="clear" w:color="auto" w:fill="auto"/>
            <w:noWrap/>
            <w:vAlign w:val="center"/>
          </w:tcPr>
          <w:p w14:paraId="0CE5209A"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Network_</w:t>
            </w:r>
            <w:r>
              <w:rPr>
                <w:rFonts w:asciiTheme="majorBidi" w:hAnsiTheme="majorBidi" w:cstheme="majorBidi"/>
                <w:b/>
                <w:bCs/>
                <w:sz w:val="18"/>
                <w:szCs w:val="18"/>
              </w:rPr>
              <w:t>P</w:t>
            </w:r>
          </w:p>
        </w:tc>
        <w:tc>
          <w:tcPr>
            <w:tcW w:w="336" w:type="pct"/>
            <w:vAlign w:val="center"/>
          </w:tcPr>
          <w:p w14:paraId="4D207848"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eastAsia="Times New Roman" w:hAnsiTheme="majorBidi" w:cstheme="majorBidi"/>
                <w:sz w:val="18"/>
                <w:szCs w:val="18"/>
                <w:lang w:bidi="he-IL"/>
              </w:rPr>
              <w:t>756</w:t>
            </w:r>
          </w:p>
        </w:tc>
        <w:tc>
          <w:tcPr>
            <w:tcW w:w="565" w:type="pct"/>
            <w:vAlign w:val="center"/>
          </w:tcPr>
          <w:p w14:paraId="71B32ECE"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1.82</w:t>
            </w:r>
          </w:p>
        </w:tc>
        <w:tc>
          <w:tcPr>
            <w:tcW w:w="516" w:type="pct"/>
            <w:shd w:val="clear" w:color="auto" w:fill="auto"/>
            <w:noWrap/>
            <w:vAlign w:val="center"/>
          </w:tcPr>
          <w:p w14:paraId="02178E13"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1.3</w:t>
            </w:r>
            <w:r>
              <w:rPr>
                <w:rFonts w:asciiTheme="majorBidi" w:hAnsiTheme="majorBidi" w:cstheme="majorBidi"/>
                <w:sz w:val="18"/>
                <w:szCs w:val="18"/>
              </w:rPr>
              <w:t>1</w:t>
            </w:r>
          </w:p>
        </w:tc>
        <w:tc>
          <w:tcPr>
            <w:tcW w:w="516" w:type="pct"/>
            <w:shd w:val="clear" w:color="auto" w:fill="auto"/>
            <w:noWrap/>
            <w:vAlign w:val="center"/>
          </w:tcPr>
          <w:p w14:paraId="5CB21E7B"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2.6</w:t>
            </w:r>
            <w:r>
              <w:rPr>
                <w:rFonts w:asciiTheme="majorBidi" w:hAnsiTheme="majorBidi" w:cstheme="majorBidi"/>
                <w:sz w:val="18"/>
                <w:szCs w:val="18"/>
              </w:rPr>
              <w:t>2</w:t>
            </w:r>
            <w:r w:rsidRPr="00795328">
              <w:rPr>
                <w:rFonts w:asciiTheme="majorBidi" w:hAnsiTheme="majorBidi" w:cstheme="majorBidi"/>
                <w:sz w:val="18"/>
                <w:szCs w:val="18"/>
              </w:rPr>
              <w:t>**</w:t>
            </w:r>
          </w:p>
        </w:tc>
        <w:tc>
          <w:tcPr>
            <w:tcW w:w="440" w:type="pct"/>
            <w:vAlign w:val="center"/>
          </w:tcPr>
          <w:p w14:paraId="38483BA3"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.00</w:t>
            </w:r>
            <w:r>
              <w:rPr>
                <w:rFonts w:asciiTheme="majorBidi" w:hAnsiTheme="majorBidi" w:cstheme="majorBidi"/>
                <w:sz w:val="18"/>
                <w:szCs w:val="18"/>
              </w:rPr>
              <w:t>9</w:t>
            </w:r>
          </w:p>
        </w:tc>
        <w:tc>
          <w:tcPr>
            <w:tcW w:w="295" w:type="pct"/>
            <w:vAlign w:val="center"/>
          </w:tcPr>
          <w:p w14:paraId="4624BCB9"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1.99</w:t>
            </w:r>
          </w:p>
        </w:tc>
        <w:tc>
          <w:tcPr>
            <w:tcW w:w="590" w:type="pct"/>
            <w:vAlign w:val="center"/>
          </w:tcPr>
          <w:p w14:paraId="0A68DD40"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w:t>
            </w:r>
            <w:r>
              <w:rPr>
                <w:rFonts w:asciiTheme="majorBidi" w:hAnsiTheme="majorBidi" w:cstheme="majorBidi"/>
                <w:sz w:val="18"/>
                <w:szCs w:val="18"/>
              </w:rPr>
              <w:t>255</w:t>
            </w:r>
          </w:p>
        </w:tc>
        <w:tc>
          <w:tcPr>
            <w:tcW w:w="589" w:type="pct"/>
            <w:vAlign w:val="center"/>
          </w:tcPr>
          <w:p w14:paraId="73FCA422"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.02</w:t>
            </w:r>
            <w:r>
              <w:rPr>
                <w:rFonts w:asciiTheme="majorBidi" w:hAnsiTheme="majorBidi" w:cstheme="majorBidi"/>
                <w:sz w:val="18"/>
                <w:szCs w:val="18"/>
              </w:rPr>
              <w:t>7</w:t>
            </w:r>
          </w:p>
        </w:tc>
      </w:tr>
      <w:tr w:rsidR="00DB40AF" w:rsidRPr="00795328" w14:paraId="6614953E" w14:textId="77777777" w:rsidTr="00B40788">
        <w:trPr>
          <w:trHeight w:hRule="exact" w:val="204"/>
        </w:trPr>
        <w:tc>
          <w:tcPr>
            <w:tcW w:w="1152" w:type="pct"/>
            <w:shd w:val="clear" w:color="auto" w:fill="auto"/>
            <w:noWrap/>
            <w:vAlign w:val="center"/>
          </w:tcPr>
          <w:p w14:paraId="1037720C"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Valid_</w:t>
            </w:r>
            <w:r>
              <w:rPr>
                <w:rFonts w:asciiTheme="majorBidi" w:hAnsiTheme="majorBidi" w:cstheme="majorBidi"/>
                <w:b/>
                <w:bCs/>
                <w:sz w:val="18"/>
                <w:szCs w:val="18"/>
              </w:rPr>
              <w:t>P</w:t>
            </w:r>
          </w:p>
        </w:tc>
        <w:tc>
          <w:tcPr>
            <w:tcW w:w="336" w:type="pct"/>
            <w:vAlign w:val="center"/>
          </w:tcPr>
          <w:p w14:paraId="3A1EEA83"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eastAsia="Times New Roman" w:hAnsiTheme="majorBidi" w:cstheme="majorBidi"/>
                <w:sz w:val="18"/>
                <w:szCs w:val="18"/>
                <w:lang w:bidi="he-IL"/>
              </w:rPr>
              <w:t>756</w:t>
            </w:r>
          </w:p>
        </w:tc>
        <w:tc>
          <w:tcPr>
            <w:tcW w:w="565" w:type="pct"/>
            <w:vAlign w:val="center"/>
          </w:tcPr>
          <w:p w14:paraId="4F176740"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0.95</w:t>
            </w:r>
          </w:p>
        </w:tc>
        <w:tc>
          <w:tcPr>
            <w:tcW w:w="516" w:type="pct"/>
            <w:shd w:val="clear" w:color="auto" w:fill="auto"/>
            <w:noWrap/>
            <w:vAlign w:val="center"/>
          </w:tcPr>
          <w:p w14:paraId="4FE0DCEA"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w:t>
            </w:r>
            <w:r>
              <w:rPr>
                <w:rFonts w:asciiTheme="majorBidi" w:hAnsiTheme="majorBidi" w:cstheme="majorBidi"/>
                <w:sz w:val="18"/>
                <w:szCs w:val="18"/>
              </w:rPr>
              <w:t>10</w:t>
            </w:r>
          </w:p>
        </w:tc>
        <w:tc>
          <w:tcPr>
            <w:tcW w:w="516" w:type="pct"/>
            <w:shd w:val="clear" w:color="auto" w:fill="auto"/>
            <w:noWrap/>
            <w:vAlign w:val="center"/>
          </w:tcPr>
          <w:p w14:paraId="0087CE9C"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w:t>
            </w:r>
            <w:r>
              <w:rPr>
                <w:rFonts w:asciiTheme="majorBidi" w:hAnsiTheme="majorBidi" w:cstheme="majorBidi"/>
                <w:sz w:val="18"/>
                <w:szCs w:val="18"/>
              </w:rPr>
              <w:t>804</w:t>
            </w:r>
          </w:p>
        </w:tc>
        <w:tc>
          <w:tcPr>
            <w:tcW w:w="440" w:type="pct"/>
            <w:vAlign w:val="center"/>
          </w:tcPr>
          <w:p w14:paraId="750DE2BA"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w:t>
            </w:r>
            <w:r>
              <w:rPr>
                <w:rFonts w:asciiTheme="majorBidi" w:hAnsiTheme="majorBidi" w:cstheme="majorBidi"/>
                <w:sz w:val="18"/>
                <w:szCs w:val="18"/>
              </w:rPr>
              <w:t>21</w:t>
            </w:r>
          </w:p>
        </w:tc>
        <w:tc>
          <w:tcPr>
            <w:tcW w:w="295" w:type="pct"/>
            <w:vAlign w:val="center"/>
          </w:tcPr>
          <w:p w14:paraId="30BFF24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1.9</w:t>
            </w:r>
            <w:r>
              <w:rPr>
                <w:rFonts w:asciiTheme="majorBidi" w:hAnsiTheme="majorBidi" w:cstheme="majorBidi"/>
                <w:sz w:val="18"/>
                <w:szCs w:val="18"/>
              </w:rPr>
              <w:t>5</w:t>
            </w:r>
          </w:p>
        </w:tc>
        <w:tc>
          <w:tcPr>
            <w:tcW w:w="590" w:type="pct"/>
            <w:vAlign w:val="center"/>
          </w:tcPr>
          <w:p w14:paraId="4EBE8B2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-.07</w:t>
            </w:r>
            <w:r>
              <w:rPr>
                <w:rFonts w:asciiTheme="majorBidi" w:hAnsiTheme="majorBidi" w:cstheme="majorBidi"/>
                <w:sz w:val="18"/>
                <w:szCs w:val="18"/>
              </w:rPr>
              <w:t>8</w:t>
            </w:r>
          </w:p>
        </w:tc>
        <w:tc>
          <w:tcPr>
            <w:tcW w:w="589" w:type="pct"/>
            <w:vAlign w:val="center"/>
          </w:tcPr>
          <w:p w14:paraId="7EED063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w:t>
            </w:r>
            <w:r>
              <w:rPr>
                <w:rFonts w:asciiTheme="majorBidi" w:hAnsiTheme="majorBidi" w:cstheme="majorBidi"/>
                <w:sz w:val="18"/>
                <w:szCs w:val="18"/>
              </w:rPr>
              <w:t>14</w:t>
            </w:r>
          </w:p>
        </w:tc>
      </w:tr>
      <w:tr w:rsidR="00DB40AF" w:rsidRPr="00795328" w14:paraId="00629AF6" w14:textId="77777777" w:rsidTr="00B40788">
        <w:trPr>
          <w:trHeight w:hRule="exact" w:val="204"/>
        </w:trPr>
        <w:tc>
          <w:tcPr>
            <w:tcW w:w="1152" w:type="pct"/>
            <w:shd w:val="clear" w:color="auto" w:fill="auto"/>
            <w:noWrap/>
            <w:vAlign w:val="center"/>
          </w:tcPr>
          <w:p w14:paraId="3EAE51F3"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BD_</w:t>
            </w:r>
            <w:r>
              <w:rPr>
                <w:rFonts w:asciiTheme="majorBidi" w:hAnsiTheme="majorBidi" w:cstheme="majorBidi"/>
                <w:b/>
                <w:bCs/>
                <w:sz w:val="18"/>
                <w:szCs w:val="18"/>
              </w:rPr>
              <w:t>P</w:t>
            </w:r>
          </w:p>
        </w:tc>
        <w:tc>
          <w:tcPr>
            <w:tcW w:w="336" w:type="pct"/>
            <w:vAlign w:val="center"/>
          </w:tcPr>
          <w:p w14:paraId="408ABCBB"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eastAsia="Times New Roman" w:hAnsiTheme="majorBidi" w:cstheme="majorBidi"/>
                <w:sz w:val="18"/>
                <w:szCs w:val="18"/>
                <w:lang w:bidi="he-IL"/>
              </w:rPr>
              <w:t>756</w:t>
            </w:r>
          </w:p>
        </w:tc>
        <w:tc>
          <w:tcPr>
            <w:tcW w:w="565" w:type="pct"/>
            <w:vAlign w:val="center"/>
          </w:tcPr>
          <w:p w14:paraId="25772987"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1.03</w:t>
            </w:r>
          </w:p>
        </w:tc>
        <w:tc>
          <w:tcPr>
            <w:tcW w:w="516" w:type="pct"/>
            <w:shd w:val="clear" w:color="auto" w:fill="auto"/>
            <w:noWrap/>
            <w:vAlign w:val="center"/>
          </w:tcPr>
          <w:p w14:paraId="6780E07B"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1.0</w:t>
            </w:r>
            <w:r>
              <w:rPr>
                <w:rFonts w:asciiTheme="majorBidi" w:hAnsiTheme="majorBidi" w:cstheme="majorBidi"/>
                <w:sz w:val="18"/>
                <w:szCs w:val="18"/>
              </w:rPr>
              <w:t>9</w:t>
            </w:r>
          </w:p>
        </w:tc>
        <w:tc>
          <w:tcPr>
            <w:tcW w:w="516" w:type="pct"/>
            <w:shd w:val="clear" w:color="auto" w:fill="auto"/>
            <w:noWrap/>
            <w:vAlign w:val="center"/>
          </w:tcPr>
          <w:p w14:paraId="5630B09D"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w:t>
            </w:r>
            <w:r>
              <w:rPr>
                <w:rFonts w:asciiTheme="majorBidi" w:hAnsiTheme="majorBidi" w:cstheme="majorBidi"/>
                <w:sz w:val="18"/>
                <w:szCs w:val="18"/>
              </w:rPr>
              <w:t>349</w:t>
            </w:r>
          </w:p>
        </w:tc>
        <w:tc>
          <w:tcPr>
            <w:tcW w:w="440" w:type="pct"/>
            <w:vAlign w:val="center"/>
          </w:tcPr>
          <w:p w14:paraId="24F46063"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.7</w:t>
            </w:r>
            <w:r>
              <w:rPr>
                <w:rFonts w:asciiTheme="majorBidi" w:hAnsiTheme="majorBidi" w:cstheme="majorBidi"/>
                <w:sz w:val="18"/>
                <w:szCs w:val="18"/>
              </w:rPr>
              <w:t>27</w:t>
            </w:r>
          </w:p>
        </w:tc>
        <w:tc>
          <w:tcPr>
            <w:tcW w:w="295" w:type="pct"/>
            <w:vAlign w:val="center"/>
          </w:tcPr>
          <w:p w14:paraId="4E227847"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1.86</w:t>
            </w:r>
          </w:p>
        </w:tc>
        <w:tc>
          <w:tcPr>
            <w:tcW w:w="590" w:type="pct"/>
            <w:vAlign w:val="center"/>
          </w:tcPr>
          <w:p w14:paraId="1B6D0C1E"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w:t>
            </w:r>
            <w:r>
              <w:rPr>
                <w:rFonts w:asciiTheme="majorBidi" w:hAnsiTheme="majorBidi" w:cstheme="majorBidi"/>
                <w:sz w:val="18"/>
                <w:szCs w:val="18"/>
              </w:rPr>
              <w:t>34</w:t>
            </w:r>
          </w:p>
        </w:tc>
        <w:tc>
          <w:tcPr>
            <w:tcW w:w="589" w:type="pct"/>
            <w:vAlign w:val="center"/>
          </w:tcPr>
          <w:p w14:paraId="4176A9F3"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w:t>
            </w:r>
            <w:r>
              <w:rPr>
                <w:rFonts w:asciiTheme="majorBidi" w:hAnsiTheme="majorBidi" w:cstheme="majorBidi"/>
                <w:sz w:val="18"/>
                <w:szCs w:val="18"/>
              </w:rPr>
              <w:t>484</w:t>
            </w:r>
          </w:p>
        </w:tc>
      </w:tr>
      <w:tr w:rsidR="00DB40AF" w:rsidRPr="00795328" w14:paraId="624B1D37" w14:textId="77777777" w:rsidTr="00B40788">
        <w:trPr>
          <w:trHeight w:hRule="exact" w:val="204"/>
        </w:trPr>
        <w:tc>
          <w:tcPr>
            <w:tcW w:w="1152" w:type="pct"/>
            <w:shd w:val="clear" w:color="auto" w:fill="auto"/>
            <w:noWrap/>
            <w:vAlign w:val="center"/>
          </w:tcPr>
          <w:p w14:paraId="61DF6E03" w14:textId="77777777" w:rsidR="00DB40AF" w:rsidRPr="00795328" w:rsidRDefault="00DB40AF" w:rsidP="00B40788">
            <w:pPr>
              <w:spacing w:after="0" w:line="240" w:lineRule="auto"/>
              <w:rPr>
                <w:rFonts w:asciiTheme="majorBidi" w:hAnsiTheme="majorBidi" w:cstheme="majorBidi"/>
                <w:b/>
                <w:bCs/>
                <w:sz w:val="18"/>
                <w:szCs w:val="18"/>
              </w:rPr>
            </w:pPr>
            <w:r>
              <w:rPr>
                <w:rFonts w:asciiTheme="majorBidi" w:hAnsiTheme="majorBidi" w:cstheme="majorBidi"/>
                <w:b/>
                <w:bCs/>
                <w:sz w:val="18"/>
                <w:szCs w:val="18"/>
              </w:rPr>
              <w:t>SM_P</w:t>
            </w:r>
          </w:p>
        </w:tc>
        <w:tc>
          <w:tcPr>
            <w:tcW w:w="336" w:type="pct"/>
            <w:vAlign w:val="center"/>
          </w:tcPr>
          <w:p w14:paraId="538C4E18"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Pr>
                <w:rFonts w:asciiTheme="majorBidi" w:eastAsia="Times New Roman" w:hAnsiTheme="majorBidi" w:cstheme="majorBidi"/>
                <w:sz w:val="18"/>
                <w:szCs w:val="18"/>
                <w:lang w:bidi="he-IL"/>
              </w:rPr>
              <w:t>756</w:t>
            </w:r>
          </w:p>
        </w:tc>
        <w:tc>
          <w:tcPr>
            <w:tcW w:w="565" w:type="pct"/>
            <w:vAlign w:val="center"/>
          </w:tcPr>
          <w:p w14:paraId="489CD140"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.456</w:t>
            </w:r>
          </w:p>
        </w:tc>
        <w:tc>
          <w:tcPr>
            <w:tcW w:w="516" w:type="pct"/>
            <w:shd w:val="clear" w:color="auto" w:fill="auto"/>
            <w:noWrap/>
            <w:vAlign w:val="center"/>
          </w:tcPr>
          <w:p w14:paraId="4314589F"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.994</w:t>
            </w:r>
          </w:p>
        </w:tc>
        <w:tc>
          <w:tcPr>
            <w:tcW w:w="516" w:type="pct"/>
            <w:shd w:val="clear" w:color="auto" w:fill="auto"/>
            <w:noWrap/>
            <w:vAlign w:val="center"/>
          </w:tcPr>
          <w:p w14:paraId="7E989377"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-3.11**</w:t>
            </w:r>
          </w:p>
        </w:tc>
        <w:tc>
          <w:tcPr>
            <w:tcW w:w="440" w:type="pct"/>
            <w:vAlign w:val="center"/>
          </w:tcPr>
          <w:p w14:paraId="3E5E35EA"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.002</w:t>
            </w:r>
          </w:p>
        </w:tc>
        <w:tc>
          <w:tcPr>
            <w:tcW w:w="295" w:type="pct"/>
            <w:vAlign w:val="center"/>
          </w:tcPr>
          <w:p w14:paraId="3F472B3F"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1.79</w:t>
            </w:r>
          </w:p>
        </w:tc>
        <w:tc>
          <w:tcPr>
            <w:tcW w:w="590" w:type="pct"/>
            <w:vAlign w:val="center"/>
          </w:tcPr>
          <w:p w14:paraId="2852F68A"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-.303</w:t>
            </w:r>
          </w:p>
        </w:tc>
        <w:tc>
          <w:tcPr>
            <w:tcW w:w="589" w:type="pct"/>
            <w:vAlign w:val="center"/>
          </w:tcPr>
          <w:p w14:paraId="11C8E021"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r>
      <w:tr w:rsidR="00DB40AF" w:rsidRPr="00795328" w14:paraId="53F50E70" w14:textId="77777777" w:rsidTr="00B40788">
        <w:trPr>
          <w:trHeight w:hRule="exact" w:val="204"/>
        </w:trPr>
        <w:tc>
          <w:tcPr>
            <w:tcW w:w="1152" w:type="pct"/>
            <w:shd w:val="clear" w:color="auto" w:fill="auto"/>
            <w:noWrap/>
            <w:vAlign w:val="center"/>
          </w:tcPr>
          <w:p w14:paraId="76ACAEE7" w14:textId="77777777" w:rsidR="00DB40AF" w:rsidRPr="00795328" w:rsidRDefault="00DB40AF" w:rsidP="00B40788">
            <w:pPr>
              <w:spacing w:after="0" w:line="240" w:lineRule="auto"/>
              <w:rPr>
                <w:rFonts w:asciiTheme="majorBidi" w:hAnsiTheme="majorBidi" w:cstheme="majorBidi"/>
                <w:b/>
                <w:bCs/>
                <w:sz w:val="18"/>
                <w:szCs w:val="18"/>
              </w:rPr>
            </w:pPr>
            <w:r>
              <w:rPr>
                <w:rFonts w:asciiTheme="majorBidi" w:hAnsiTheme="majorBidi" w:cstheme="majorBidi"/>
                <w:b/>
                <w:bCs/>
                <w:sz w:val="18"/>
                <w:szCs w:val="18"/>
              </w:rPr>
              <w:t>Product_P</w:t>
            </w:r>
          </w:p>
        </w:tc>
        <w:tc>
          <w:tcPr>
            <w:tcW w:w="336" w:type="pct"/>
            <w:vAlign w:val="center"/>
          </w:tcPr>
          <w:p w14:paraId="59BED1A5"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Pr>
                <w:rFonts w:asciiTheme="majorBidi" w:eastAsia="Times New Roman" w:hAnsiTheme="majorBidi" w:cstheme="majorBidi"/>
                <w:sz w:val="18"/>
                <w:szCs w:val="18"/>
                <w:lang w:bidi="he-IL"/>
              </w:rPr>
              <w:t>756</w:t>
            </w:r>
          </w:p>
        </w:tc>
        <w:tc>
          <w:tcPr>
            <w:tcW w:w="565" w:type="pct"/>
            <w:vAlign w:val="center"/>
          </w:tcPr>
          <w:p w14:paraId="087D9F5B"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1.23</w:t>
            </w:r>
          </w:p>
        </w:tc>
        <w:tc>
          <w:tcPr>
            <w:tcW w:w="516" w:type="pct"/>
            <w:shd w:val="clear" w:color="auto" w:fill="auto"/>
            <w:noWrap/>
            <w:vAlign w:val="center"/>
          </w:tcPr>
          <w:p w14:paraId="56571590"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1.12</w:t>
            </w:r>
          </w:p>
        </w:tc>
        <w:tc>
          <w:tcPr>
            <w:tcW w:w="516" w:type="pct"/>
            <w:shd w:val="clear" w:color="auto" w:fill="auto"/>
            <w:noWrap/>
            <w:vAlign w:val="center"/>
          </w:tcPr>
          <w:p w14:paraId="65E3154B"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.553</w:t>
            </w:r>
          </w:p>
        </w:tc>
        <w:tc>
          <w:tcPr>
            <w:tcW w:w="440" w:type="pct"/>
            <w:vAlign w:val="center"/>
          </w:tcPr>
          <w:p w14:paraId="53B4D23C"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.581</w:t>
            </w:r>
          </w:p>
        </w:tc>
        <w:tc>
          <w:tcPr>
            <w:tcW w:w="295" w:type="pct"/>
            <w:vAlign w:val="center"/>
          </w:tcPr>
          <w:p w14:paraId="5AF22887"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1.98</w:t>
            </w:r>
          </w:p>
        </w:tc>
        <w:tc>
          <w:tcPr>
            <w:tcW w:w="590" w:type="pct"/>
            <w:vAlign w:val="center"/>
          </w:tcPr>
          <w:p w14:paraId="1709AFFE"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-.137</w:t>
            </w:r>
          </w:p>
        </w:tc>
        <w:tc>
          <w:tcPr>
            <w:tcW w:w="589" w:type="pct"/>
            <w:vAlign w:val="center"/>
          </w:tcPr>
          <w:p w14:paraId="69B15ACB"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.453</w:t>
            </w:r>
          </w:p>
        </w:tc>
      </w:tr>
      <w:tr w:rsidR="00DB40AF" w:rsidRPr="00795328" w14:paraId="6269C5A6" w14:textId="77777777" w:rsidTr="00B40788">
        <w:trPr>
          <w:trHeight w:hRule="exact" w:val="204"/>
        </w:trPr>
        <w:tc>
          <w:tcPr>
            <w:tcW w:w="1152" w:type="pct"/>
            <w:shd w:val="clear" w:color="auto" w:fill="auto"/>
            <w:noWrap/>
            <w:vAlign w:val="center"/>
          </w:tcPr>
          <w:p w14:paraId="7B37BFB7" w14:textId="77777777" w:rsidR="00DB40AF" w:rsidRPr="00795328" w:rsidRDefault="00DB40AF" w:rsidP="00B40788">
            <w:pPr>
              <w:spacing w:after="0" w:line="240" w:lineRule="auto"/>
              <w:rPr>
                <w:rFonts w:asciiTheme="majorBidi" w:hAnsiTheme="majorBidi" w:cstheme="majorBidi"/>
                <w:b/>
                <w:bCs/>
                <w:sz w:val="18"/>
                <w:szCs w:val="18"/>
              </w:rPr>
            </w:pPr>
            <w:r>
              <w:rPr>
                <w:rFonts w:asciiTheme="majorBidi" w:hAnsiTheme="majorBidi" w:cstheme="majorBidi"/>
                <w:b/>
                <w:bCs/>
                <w:sz w:val="18"/>
                <w:szCs w:val="18"/>
              </w:rPr>
              <w:t>Ave. Progress</w:t>
            </w:r>
          </w:p>
        </w:tc>
        <w:tc>
          <w:tcPr>
            <w:tcW w:w="336" w:type="pct"/>
            <w:vAlign w:val="center"/>
          </w:tcPr>
          <w:p w14:paraId="24C2D84D" w14:textId="77777777" w:rsidR="00DB40AF" w:rsidRPr="00795328" w:rsidRDefault="00DB40AF" w:rsidP="00B40788">
            <w:pPr>
              <w:spacing w:after="0" w:line="240" w:lineRule="auto"/>
              <w:jc w:val="center"/>
              <w:rPr>
                <w:rFonts w:asciiTheme="majorBidi" w:eastAsia="Times New Roman" w:hAnsiTheme="majorBidi" w:cstheme="majorBidi"/>
                <w:sz w:val="18"/>
                <w:szCs w:val="18"/>
                <w:lang w:bidi="he-IL"/>
              </w:rPr>
            </w:pPr>
            <w:r>
              <w:rPr>
                <w:rFonts w:asciiTheme="majorBidi" w:eastAsia="Times New Roman" w:hAnsiTheme="majorBidi" w:cstheme="majorBidi"/>
                <w:sz w:val="18"/>
                <w:szCs w:val="18"/>
                <w:lang w:bidi="he-IL"/>
              </w:rPr>
              <w:t>756</w:t>
            </w:r>
          </w:p>
        </w:tc>
        <w:tc>
          <w:tcPr>
            <w:tcW w:w="565" w:type="pct"/>
            <w:vAlign w:val="center"/>
          </w:tcPr>
          <w:p w14:paraId="61F0CF86"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3.00</w:t>
            </w:r>
          </w:p>
        </w:tc>
        <w:tc>
          <w:tcPr>
            <w:tcW w:w="516" w:type="pct"/>
            <w:shd w:val="clear" w:color="auto" w:fill="auto"/>
            <w:noWrap/>
            <w:vAlign w:val="center"/>
          </w:tcPr>
          <w:p w14:paraId="6E562171"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2.70</w:t>
            </w:r>
          </w:p>
        </w:tc>
        <w:tc>
          <w:tcPr>
            <w:tcW w:w="516" w:type="pct"/>
            <w:shd w:val="clear" w:color="auto" w:fill="auto"/>
            <w:noWrap/>
            <w:vAlign w:val="center"/>
          </w:tcPr>
          <w:p w14:paraId="794DDD1D"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2.24*</w:t>
            </w:r>
          </w:p>
        </w:tc>
        <w:tc>
          <w:tcPr>
            <w:tcW w:w="440" w:type="pct"/>
            <w:vAlign w:val="center"/>
          </w:tcPr>
          <w:p w14:paraId="3B28A57C"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.026</w:t>
            </w:r>
          </w:p>
        </w:tc>
        <w:tc>
          <w:tcPr>
            <w:tcW w:w="295" w:type="pct"/>
            <w:vAlign w:val="center"/>
          </w:tcPr>
          <w:p w14:paraId="21615AF1"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1.40</w:t>
            </w:r>
          </w:p>
        </w:tc>
        <w:tc>
          <w:tcPr>
            <w:tcW w:w="590" w:type="pct"/>
            <w:vAlign w:val="center"/>
          </w:tcPr>
          <w:p w14:paraId="2EEAA1AC"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.218</w:t>
            </w:r>
          </w:p>
        </w:tc>
        <w:tc>
          <w:tcPr>
            <w:tcW w:w="589" w:type="pct"/>
            <w:vAlign w:val="center"/>
          </w:tcPr>
          <w:p w14:paraId="7A492051" w14:textId="77777777" w:rsidR="00DB40AF" w:rsidRPr="00795328" w:rsidRDefault="00DB40AF" w:rsidP="00B40788">
            <w:pPr>
              <w:spacing w:after="0" w:line="240" w:lineRule="auto"/>
              <w:jc w:val="center"/>
              <w:rPr>
                <w:rFonts w:asciiTheme="majorBidi" w:hAnsiTheme="majorBidi" w:cstheme="majorBidi"/>
                <w:sz w:val="18"/>
                <w:szCs w:val="18"/>
              </w:rPr>
            </w:pPr>
            <w:r>
              <w:rPr>
                <w:rFonts w:asciiTheme="majorBidi" w:hAnsiTheme="majorBidi" w:cstheme="majorBidi"/>
                <w:sz w:val="18"/>
                <w:szCs w:val="18"/>
              </w:rPr>
              <w:t>.033</w:t>
            </w:r>
          </w:p>
        </w:tc>
      </w:tr>
      <w:tr w:rsidR="00DB40AF" w:rsidRPr="00795328" w14:paraId="42851725" w14:textId="77777777" w:rsidTr="00B40788">
        <w:trPr>
          <w:trHeight w:hRule="exact" w:val="204"/>
        </w:trPr>
        <w:tc>
          <w:tcPr>
            <w:tcW w:w="1152" w:type="pct"/>
            <w:shd w:val="clear" w:color="auto" w:fill="auto"/>
            <w:noWrap/>
            <w:vAlign w:val="center"/>
          </w:tcPr>
          <w:p w14:paraId="0ED065D2"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ESE_</w:t>
            </w:r>
            <w:r>
              <w:rPr>
                <w:rFonts w:asciiTheme="majorBidi" w:hAnsiTheme="majorBidi" w:cstheme="majorBidi"/>
                <w:b/>
                <w:bCs/>
                <w:sz w:val="18"/>
                <w:szCs w:val="18"/>
              </w:rPr>
              <w:t>P</w:t>
            </w:r>
          </w:p>
        </w:tc>
        <w:tc>
          <w:tcPr>
            <w:tcW w:w="336" w:type="pct"/>
            <w:vAlign w:val="center"/>
          </w:tcPr>
          <w:p w14:paraId="6BDEEE12" w14:textId="77777777" w:rsidR="00DB40AF" w:rsidRPr="00795328" w:rsidRDefault="00DB40AF" w:rsidP="00B40788">
            <w:pPr>
              <w:spacing w:after="0" w:line="240" w:lineRule="auto"/>
              <w:jc w:val="center"/>
              <w:rPr>
                <w:rFonts w:asciiTheme="majorBidi" w:hAnsiTheme="majorBidi" w:cstheme="majorBidi"/>
                <w:sz w:val="18"/>
                <w:szCs w:val="18"/>
                <w:rtl/>
                <w:lang w:bidi="he-IL"/>
              </w:rPr>
            </w:pPr>
            <w:r w:rsidRPr="00795328">
              <w:rPr>
                <w:rFonts w:asciiTheme="majorBidi" w:eastAsia="Times New Roman" w:hAnsiTheme="majorBidi" w:cstheme="majorBidi"/>
                <w:sz w:val="18"/>
                <w:szCs w:val="18"/>
                <w:lang w:bidi="he-IL"/>
              </w:rPr>
              <w:t>74</w:t>
            </w:r>
            <w:r>
              <w:rPr>
                <w:rFonts w:asciiTheme="majorBidi" w:eastAsia="Times New Roman" w:hAnsiTheme="majorBidi" w:cstheme="majorBidi"/>
                <w:sz w:val="18"/>
                <w:szCs w:val="18"/>
                <w:lang w:bidi="he-IL"/>
              </w:rPr>
              <w:t>4</w:t>
            </w:r>
          </w:p>
        </w:tc>
        <w:tc>
          <w:tcPr>
            <w:tcW w:w="565" w:type="pct"/>
            <w:vAlign w:val="center"/>
          </w:tcPr>
          <w:p w14:paraId="62601F00"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1.85</w:t>
            </w:r>
          </w:p>
        </w:tc>
        <w:tc>
          <w:tcPr>
            <w:tcW w:w="516" w:type="pct"/>
            <w:shd w:val="clear" w:color="auto" w:fill="auto"/>
            <w:noWrap/>
            <w:vAlign w:val="center"/>
          </w:tcPr>
          <w:p w14:paraId="1C92239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1.34</w:t>
            </w:r>
          </w:p>
        </w:tc>
        <w:tc>
          <w:tcPr>
            <w:tcW w:w="516" w:type="pct"/>
            <w:shd w:val="clear" w:color="auto" w:fill="auto"/>
            <w:noWrap/>
            <w:vAlign w:val="center"/>
          </w:tcPr>
          <w:p w14:paraId="2D6BEA24"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3.93***</w:t>
            </w:r>
          </w:p>
        </w:tc>
        <w:tc>
          <w:tcPr>
            <w:tcW w:w="440" w:type="pct"/>
            <w:vAlign w:val="center"/>
          </w:tcPr>
          <w:p w14:paraId="200226D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c>
          <w:tcPr>
            <w:tcW w:w="295" w:type="pct"/>
            <w:vAlign w:val="center"/>
          </w:tcPr>
          <w:p w14:paraId="0D98F60D"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1.34</w:t>
            </w:r>
          </w:p>
        </w:tc>
        <w:tc>
          <w:tcPr>
            <w:tcW w:w="590" w:type="pct"/>
            <w:vAlign w:val="center"/>
          </w:tcPr>
          <w:p w14:paraId="4024126F"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.383</w:t>
            </w:r>
          </w:p>
        </w:tc>
        <w:tc>
          <w:tcPr>
            <w:tcW w:w="589" w:type="pct"/>
            <w:vAlign w:val="center"/>
          </w:tcPr>
          <w:p w14:paraId="42E411A1"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&lt;.001</w:t>
            </w:r>
          </w:p>
        </w:tc>
      </w:tr>
      <w:tr w:rsidR="00DB40AF" w:rsidRPr="00795328" w14:paraId="5C220EF6" w14:textId="77777777" w:rsidTr="00B40788">
        <w:trPr>
          <w:trHeight w:hRule="exact" w:val="204"/>
        </w:trPr>
        <w:tc>
          <w:tcPr>
            <w:tcW w:w="1152" w:type="pct"/>
            <w:shd w:val="clear" w:color="auto" w:fill="auto"/>
            <w:noWrap/>
            <w:vAlign w:val="center"/>
          </w:tcPr>
          <w:p w14:paraId="06D5AF20"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Legit_</w:t>
            </w:r>
            <w:r>
              <w:rPr>
                <w:rFonts w:asciiTheme="majorBidi" w:hAnsiTheme="majorBidi" w:cstheme="majorBidi"/>
                <w:b/>
                <w:bCs/>
                <w:sz w:val="18"/>
                <w:szCs w:val="18"/>
              </w:rPr>
              <w:t>P</w:t>
            </w:r>
          </w:p>
        </w:tc>
        <w:tc>
          <w:tcPr>
            <w:tcW w:w="336" w:type="pct"/>
            <w:vAlign w:val="center"/>
          </w:tcPr>
          <w:p w14:paraId="4EAC1971"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429</w:t>
            </w:r>
          </w:p>
        </w:tc>
        <w:tc>
          <w:tcPr>
            <w:tcW w:w="565" w:type="pct"/>
            <w:vAlign w:val="center"/>
          </w:tcPr>
          <w:p w14:paraId="3B58F472"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1.24</w:t>
            </w:r>
          </w:p>
        </w:tc>
        <w:tc>
          <w:tcPr>
            <w:tcW w:w="516" w:type="pct"/>
            <w:shd w:val="clear" w:color="auto" w:fill="auto"/>
            <w:noWrap/>
            <w:vAlign w:val="center"/>
          </w:tcPr>
          <w:p w14:paraId="5EA67E92"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1.29</w:t>
            </w:r>
          </w:p>
        </w:tc>
        <w:tc>
          <w:tcPr>
            <w:tcW w:w="516" w:type="pct"/>
            <w:shd w:val="clear" w:color="auto" w:fill="auto"/>
            <w:noWrap/>
            <w:vAlign w:val="center"/>
          </w:tcPr>
          <w:p w14:paraId="345299FB"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-.349</w:t>
            </w:r>
          </w:p>
        </w:tc>
        <w:tc>
          <w:tcPr>
            <w:tcW w:w="440" w:type="pct"/>
            <w:vAlign w:val="center"/>
          </w:tcPr>
          <w:p w14:paraId="5FE9FE1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.727</w:t>
            </w:r>
          </w:p>
        </w:tc>
        <w:tc>
          <w:tcPr>
            <w:tcW w:w="295" w:type="pct"/>
            <w:vAlign w:val="center"/>
          </w:tcPr>
          <w:p w14:paraId="2EC56BE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0.98</w:t>
            </w:r>
          </w:p>
        </w:tc>
        <w:tc>
          <w:tcPr>
            <w:tcW w:w="590" w:type="pct"/>
            <w:vAlign w:val="center"/>
          </w:tcPr>
          <w:p w14:paraId="66C97BEB"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-.043</w:t>
            </w:r>
          </w:p>
        </w:tc>
        <w:tc>
          <w:tcPr>
            <w:tcW w:w="589" w:type="pct"/>
            <w:vAlign w:val="center"/>
          </w:tcPr>
          <w:p w14:paraId="5AA3E200"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.939</w:t>
            </w:r>
          </w:p>
        </w:tc>
      </w:tr>
      <w:tr w:rsidR="00DB40AF" w:rsidRPr="00795328" w14:paraId="4D7D781A" w14:textId="77777777" w:rsidTr="00B40788">
        <w:trPr>
          <w:trHeight w:hRule="exact" w:val="204"/>
        </w:trPr>
        <w:tc>
          <w:tcPr>
            <w:tcW w:w="5000" w:type="pct"/>
            <w:gridSpan w:val="9"/>
            <w:shd w:val="clear" w:color="auto" w:fill="auto"/>
            <w:noWrap/>
            <w:vAlign w:val="center"/>
          </w:tcPr>
          <w:p w14:paraId="21A4E1F7" w14:textId="77777777" w:rsidR="00DB40AF" w:rsidRPr="00795328" w:rsidRDefault="00DB40AF" w:rsidP="00B40788">
            <w:pPr>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 xml:space="preserve">G. </w:t>
            </w:r>
            <w:r w:rsidRPr="00795328">
              <w:rPr>
                <w:rFonts w:asciiTheme="majorBidi" w:hAnsiTheme="majorBidi" w:cstheme="majorBidi"/>
                <w:b/>
                <w:bCs/>
                <w:sz w:val="18"/>
                <w:szCs w:val="18"/>
              </w:rPr>
              <w:t>Mentor and Mentorship Style</w:t>
            </w:r>
          </w:p>
        </w:tc>
      </w:tr>
      <w:tr w:rsidR="00DB40AF" w:rsidRPr="00795328" w14:paraId="134C57E6" w14:textId="77777777" w:rsidTr="00B40788">
        <w:trPr>
          <w:trHeight w:hRule="exact" w:val="204"/>
        </w:trPr>
        <w:tc>
          <w:tcPr>
            <w:tcW w:w="1152" w:type="pct"/>
            <w:shd w:val="clear" w:color="auto" w:fill="auto"/>
            <w:noWrap/>
            <w:vAlign w:val="center"/>
          </w:tcPr>
          <w:p w14:paraId="61756033"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Have_Mentor</w:t>
            </w:r>
          </w:p>
        </w:tc>
        <w:tc>
          <w:tcPr>
            <w:tcW w:w="336" w:type="pct"/>
            <w:vAlign w:val="center"/>
          </w:tcPr>
          <w:p w14:paraId="6EF86DCD"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762</w:t>
            </w:r>
          </w:p>
        </w:tc>
        <w:tc>
          <w:tcPr>
            <w:tcW w:w="565" w:type="pct"/>
            <w:vAlign w:val="center"/>
          </w:tcPr>
          <w:p w14:paraId="4B99332E"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80.3</w:t>
            </w:r>
          </w:p>
        </w:tc>
        <w:tc>
          <w:tcPr>
            <w:tcW w:w="516" w:type="pct"/>
            <w:shd w:val="clear" w:color="auto" w:fill="auto"/>
            <w:noWrap/>
            <w:vAlign w:val="center"/>
          </w:tcPr>
          <w:p w14:paraId="4F4D402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73.1</w:t>
            </w:r>
          </w:p>
        </w:tc>
        <w:tc>
          <w:tcPr>
            <w:tcW w:w="516" w:type="pct"/>
            <w:shd w:val="clear" w:color="auto" w:fill="auto"/>
            <w:noWrap/>
            <w:vAlign w:val="center"/>
          </w:tcPr>
          <w:p w14:paraId="61A30D34"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1.71</w:t>
            </w:r>
            <w:r w:rsidRPr="00795328">
              <w:rPr>
                <w:rFonts w:ascii="Times New Roman" w:hAnsi="Times New Roman"/>
                <w:sz w:val="18"/>
                <w:szCs w:val="18"/>
              </w:rPr>
              <w:t>†</w:t>
            </w:r>
          </w:p>
        </w:tc>
        <w:tc>
          <w:tcPr>
            <w:tcW w:w="440" w:type="pct"/>
            <w:vAlign w:val="center"/>
          </w:tcPr>
          <w:p w14:paraId="473E7974"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.088</w:t>
            </w:r>
          </w:p>
        </w:tc>
        <w:tc>
          <w:tcPr>
            <w:tcW w:w="295" w:type="pct"/>
            <w:vAlign w:val="center"/>
          </w:tcPr>
          <w:p w14:paraId="42C630C1"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43.7</w:t>
            </w:r>
          </w:p>
        </w:tc>
        <w:tc>
          <w:tcPr>
            <w:tcW w:w="590" w:type="pct"/>
            <w:vAlign w:val="center"/>
          </w:tcPr>
          <w:p w14:paraId="48493F3E"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.166</w:t>
            </w:r>
          </w:p>
        </w:tc>
        <w:tc>
          <w:tcPr>
            <w:tcW w:w="589" w:type="pct"/>
            <w:vAlign w:val="center"/>
          </w:tcPr>
          <w:p w14:paraId="3D0C1347"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.088</w:t>
            </w:r>
          </w:p>
        </w:tc>
      </w:tr>
      <w:tr w:rsidR="00DB40AF" w:rsidRPr="00795328" w14:paraId="1BAAA8E8" w14:textId="77777777" w:rsidTr="00B40788">
        <w:trPr>
          <w:trHeight w:hRule="exact" w:val="204"/>
        </w:trPr>
        <w:tc>
          <w:tcPr>
            <w:tcW w:w="1152" w:type="pct"/>
            <w:shd w:val="clear" w:color="auto" w:fill="auto"/>
            <w:noWrap/>
            <w:vAlign w:val="center"/>
          </w:tcPr>
          <w:p w14:paraId="72D4C282"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Empower_mentor</w:t>
            </w:r>
          </w:p>
        </w:tc>
        <w:tc>
          <w:tcPr>
            <w:tcW w:w="336" w:type="pct"/>
            <w:vAlign w:val="center"/>
          </w:tcPr>
          <w:p w14:paraId="6736D8A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554</w:t>
            </w:r>
          </w:p>
        </w:tc>
        <w:tc>
          <w:tcPr>
            <w:tcW w:w="565" w:type="pct"/>
            <w:vAlign w:val="center"/>
          </w:tcPr>
          <w:p w14:paraId="3E22805F"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4.28</w:t>
            </w:r>
          </w:p>
        </w:tc>
        <w:tc>
          <w:tcPr>
            <w:tcW w:w="516" w:type="pct"/>
            <w:shd w:val="clear" w:color="auto" w:fill="auto"/>
            <w:noWrap/>
            <w:vAlign w:val="center"/>
          </w:tcPr>
          <w:p w14:paraId="4CA38019"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3.96</w:t>
            </w:r>
          </w:p>
        </w:tc>
        <w:tc>
          <w:tcPr>
            <w:tcW w:w="516" w:type="pct"/>
            <w:shd w:val="clear" w:color="auto" w:fill="auto"/>
            <w:noWrap/>
            <w:vAlign w:val="center"/>
          </w:tcPr>
          <w:p w14:paraId="377612C7"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2.76**</w:t>
            </w:r>
          </w:p>
        </w:tc>
        <w:tc>
          <w:tcPr>
            <w:tcW w:w="440" w:type="pct"/>
            <w:vAlign w:val="center"/>
          </w:tcPr>
          <w:p w14:paraId="47BB3203"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.006</w:t>
            </w:r>
          </w:p>
        </w:tc>
        <w:tc>
          <w:tcPr>
            <w:tcW w:w="295" w:type="pct"/>
            <w:vAlign w:val="center"/>
          </w:tcPr>
          <w:p w14:paraId="737A6F22"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1.09</w:t>
            </w:r>
          </w:p>
        </w:tc>
        <w:tc>
          <w:tcPr>
            <w:tcW w:w="590" w:type="pct"/>
            <w:vAlign w:val="center"/>
          </w:tcPr>
          <w:p w14:paraId="3B066795"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.303</w:t>
            </w:r>
          </w:p>
        </w:tc>
        <w:tc>
          <w:tcPr>
            <w:tcW w:w="589" w:type="pct"/>
            <w:vAlign w:val="center"/>
          </w:tcPr>
          <w:p w14:paraId="7FC09F42"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.011</w:t>
            </w:r>
          </w:p>
        </w:tc>
      </w:tr>
      <w:tr w:rsidR="00DB40AF" w:rsidRPr="00795328" w14:paraId="3B1C3862" w14:textId="77777777" w:rsidTr="00B40788">
        <w:trPr>
          <w:trHeight w:hRule="exact" w:val="204"/>
        </w:trPr>
        <w:tc>
          <w:tcPr>
            <w:tcW w:w="1152" w:type="pct"/>
            <w:shd w:val="clear" w:color="auto" w:fill="auto"/>
            <w:noWrap/>
            <w:vAlign w:val="center"/>
          </w:tcPr>
          <w:p w14:paraId="7D1E7E8E"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Role_model_mentor</w:t>
            </w:r>
          </w:p>
        </w:tc>
        <w:tc>
          <w:tcPr>
            <w:tcW w:w="336" w:type="pct"/>
            <w:vAlign w:val="center"/>
          </w:tcPr>
          <w:p w14:paraId="15EA093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203</w:t>
            </w:r>
          </w:p>
        </w:tc>
        <w:tc>
          <w:tcPr>
            <w:tcW w:w="565" w:type="pct"/>
            <w:vAlign w:val="center"/>
          </w:tcPr>
          <w:p w14:paraId="4E70781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3.53</w:t>
            </w:r>
          </w:p>
        </w:tc>
        <w:tc>
          <w:tcPr>
            <w:tcW w:w="516" w:type="pct"/>
            <w:shd w:val="clear" w:color="auto" w:fill="auto"/>
            <w:noWrap/>
            <w:vAlign w:val="center"/>
          </w:tcPr>
          <w:p w14:paraId="4BBC06E3"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3.18</w:t>
            </w:r>
          </w:p>
        </w:tc>
        <w:tc>
          <w:tcPr>
            <w:tcW w:w="516" w:type="pct"/>
            <w:shd w:val="clear" w:color="auto" w:fill="auto"/>
            <w:noWrap/>
            <w:vAlign w:val="center"/>
          </w:tcPr>
          <w:p w14:paraId="076107F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1.38</w:t>
            </w:r>
          </w:p>
        </w:tc>
        <w:tc>
          <w:tcPr>
            <w:tcW w:w="440" w:type="pct"/>
            <w:vAlign w:val="center"/>
          </w:tcPr>
          <w:p w14:paraId="307B2583"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.168</w:t>
            </w:r>
          </w:p>
        </w:tc>
        <w:tc>
          <w:tcPr>
            <w:tcW w:w="295" w:type="pct"/>
            <w:vAlign w:val="center"/>
          </w:tcPr>
          <w:p w14:paraId="7F5ACE74"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1.42</w:t>
            </w:r>
          </w:p>
        </w:tc>
        <w:tc>
          <w:tcPr>
            <w:tcW w:w="590" w:type="pct"/>
            <w:vAlign w:val="center"/>
          </w:tcPr>
          <w:p w14:paraId="59AF3D5D"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.244</w:t>
            </w:r>
          </w:p>
        </w:tc>
        <w:tc>
          <w:tcPr>
            <w:tcW w:w="589" w:type="pct"/>
            <w:vAlign w:val="center"/>
          </w:tcPr>
          <w:p w14:paraId="32D1F120"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.209</w:t>
            </w:r>
          </w:p>
        </w:tc>
      </w:tr>
      <w:tr w:rsidR="00DB40AF" w:rsidRPr="00795328" w14:paraId="063C4181" w14:textId="77777777" w:rsidTr="00B40788">
        <w:trPr>
          <w:trHeight w:hRule="exact" w:val="204"/>
        </w:trPr>
        <w:tc>
          <w:tcPr>
            <w:tcW w:w="1152" w:type="pct"/>
            <w:shd w:val="clear" w:color="auto" w:fill="auto"/>
            <w:noWrap/>
            <w:vAlign w:val="center"/>
          </w:tcPr>
          <w:p w14:paraId="44ABE6B0"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Structured_mentor</w:t>
            </w:r>
          </w:p>
        </w:tc>
        <w:tc>
          <w:tcPr>
            <w:tcW w:w="336" w:type="pct"/>
            <w:vAlign w:val="center"/>
          </w:tcPr>
          <w:p w14:paraId="11BDB4AC"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202</w:t>
            </w:r>
          </w:p>
        </w:tc>
        <w:tc>
          <w:tcPr>
            <w:tcW w:w="565" w:type="pct"/>
            <w:vAlign w:val="center"/>
          </w:tcPr>
          <w:p w14:paraId="35C8EFF2"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3.45</w:t>
            </w:r>
          </w:p>
        </w:tc>
        <w:tc>
          <w:tcPr>
            <w:tcW w:w="516" w:type="pct"/>
            <w:shd w:val="clear" w:color="auto" w:fill="auto"/>
            <w:noWrap/>
            <w:vAlign w:val="center"/>
          </w:tcPr>
          <w:p w14:paraId="78A9D8FF"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3.30</w:t>
            </w:r>
          </w:p>
        </w:tc>
        <w:tc>
          <w:tcPr>
            <w:tcW w:w="516" w:type="pct"/>
            <w:shd w:val="clear" w:color="auto" w:fill="auto"/>
            <w:noWrap/>
            <w:vAlign w:val="center"/>
          </w:tcPr>
          <w:p w14:paraId="26F6B6C9"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.563</w:t>
            </w:r>
          </w:p>
        </w:tc>
        <w:tc>
          <w:tcPr>
            <w:tcW w:w="440" w:type="pct"/>
            <w:vAlign w:val="center"/>
          </w:tcPr>
          <w:p w14:paraId="61CEF224"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.574</w:t>
            </w:r>
          </w:p>
        </w:tc>
        <w:tc>
          <w:tcPr>
            <w:tcW w:w="295" w:type="pct"/>
            <w:vAlign w:val="center"/>
          </w:tcPr>
          <w:p w14:paraId="5B2C46F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1.54</w:t>
            </w:r>
          </w:p>
        </w:tc>
        <w:tc>
          <w:tcPr>
            <w:tcW w:w="590" w:type="pct"/>
            <w:vAlign w:val="center"/>
          </w:tcPr>
          <w:p w14:paraId="4CAB3D2F"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.099</w:t>
            </w:r>
          </w:p>
        </w:tc>
        <w:tc>
          <w:tcPr>
            <w:tcW w:w="589" w:type="pct"/>
            <w:vAlign w:val="center"/>
          </w:tcPr>
          <w:p w14:paraId="60570A8A"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.553</w:t>
            </w:r>
          </w:p>
        </w:tc>
      </w:tr>
      <w:tr w:rsidR="00DB40AF" w:rsidRPr="00795328" w14:paraId="1633380D" w14:textId="77777777" w:rsidTr="00B40788">
        <w:trPr>
          <w:trHeight w:hRule="exact" w:val="204"/>
        </w:trPr>
        <w:tc>
          <w:tcPr>
            <w:tcW w:w="5000" w:type="pct"/>
            <w:gridSpan w:val="9"/>
            <w:shd w:val="clear" w:color="auto" w:fill="auto"/>
            <w:noWrap/>
            <w:vAlign w:val="center"/>
          </w:tcPr>
          <w:p w14:paraId="50A99E85" w14:textId="77777777" w:rsidR="00DB40AF" w:rsidRPr="00795328" w:rsidRDefault="00DB40AF" w:rsidP="00B40788">
            <w:pPr>
              <w:spacing w:after="0" w:line="240" w:lineRule="auto"/>
              <w:jc w:val="center"/>
              <w:rPr>
                <w:rFonts w:asciiTheme="majorBidi" w:hAnsiTheme="majorBidi" w:cstheme="majorBidi"/>
                <w:b/>
                <w:bCs/>
                <w:sz w:val="18"/>
                <w:szCs w:val="18"/>
              </w:rPr>
            </w:pPr>
            <w:r>
              <w:rPr>
                <w:rFonts w:asciiTheme="majorBidi" w:hAnsiTheme="majorBidi" w:cstheme="majorBidi"/>
                <w:b/>
                <w:bCs/>
                <w:sz w:val="18"/>
                <w:szCs w:val="18"/>
              </w:rPr>
              <w:t xml:space="preserve">H. </w:t>
            </w:r>
            <w:r w:rsidRPr="00795328">
              <w:rPr>
                <w:rFonts w:asciiTheme="majorBidi" w:hAnsiTheme="majorBidi" w:cstheme="majorBidi"/>
                <w:b/>
                <w:bCs/>
                <w:sz w:val="18"/>
                <w:szCs w:val="18"/>
              </w:rPr>
              <w:t>Satisfaction Level from acceleration process outcomes (score 1-5)</w:t>
            </w:r>
          </w:p>
        </w:tc>
      </w:tr>
      <w:tr w:rsidR="00DB40AF" w:rsidRPr="00795328" w14:paraId="42AB160E" w14:textId="77777777" w:rsidTr="00B40788">
        <w:trPr>
          <w:trHeight w:hRule="exact" w:val="204"/>
        </w:trPr>
        <w:tc>
          <w:tcPr>
            <w:tcW w:w="1152" w:type="pct"/>
            <w:shd w:val="clear" w:color="auto" w:fill="auto"/>
            <w:noWrap/>
            <w:vAlign w:val="center"/>
          </w:tcPr>
          <w:p w14:paraId="45F9F522"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lang w:bidi="he-IL"/>
              </w:rPr>
              <w:t>Satis_</w:t>
            </w:r>
            <w:r w:rsidRPr="00795328">
              <w:rPr>
                <w:rFonts w:asciiTheme="majorBidi" w:hAnsiTheme="majorBidi" w:cstheme="majorBidi"/>
                <w:b/>
                <w:bCs/>
                <w:sz w:val="18"/>
                <w:szCs w:val="18"/>
              </w:rPr>
              <w:t>Acc.</w:t>
            </w:r>
          </w:p>
        </w:tc>
        <w:tc>
          <w:tcPr>
            <w:tcW w:w="336" w:type="pct"/>
            <w:vAlign w:val="center"/>
          </w:tcPr>
          <w:p w14:paraId="213DEBDA"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738</w:t>
            </w:r>
          </w:p>
        </w:tc>
        <w:tc>
          <w:tcPr>
            <w:tcW w:w="565" w:type="pct"/>
            <w:vAlign w:val="center"/>
          </w:tcPr>
          <w:p w14:paraId="5F8DBD25"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4.11</w:t>
            </w:r>
          </w:p>
        </w:tc>
        <w:tc>
          <w:tcPr>
            <w:tcW w:w="516" w:type="pct"/>
            <w:shd w:val="clear" w:color="auto" w:fill="auto"/>
            <w:noWrap/>
            <w:vAlign w:val="center"/>
          </w:tcPr>
          <w:p w14:paraId="5B9E220F"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3.79</w:t>
            </w:r>
          </w:p>
        </w:tc>
        <w:tc>
          <w:tcPr>
            <w:tcW w:w="516" w:type="pct"/>
            <w:shd w:val="clear" w:color="auto" w:fill="auto"/>
            <w:noWrap/>
            <w:vAlign w:val="center"/>
          </w:tcPr>
          <w:p w14:paraId="5C8D8FAF"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2.90**</w:t>
            </w:r>
          </w:p>
        </w:tc>
        <w:tc>
          <w:tcPr>
            <w:tcW w:w="440" w:type="pct"/>
            <w:vAlign w:val="center"/>
          </w:tcPr>
          <w:p w14:paraId="3DCE1E8A"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.004</w:t>
            </w:r>
          </w:p>
        </w:tc>
        <w:tc>
          <w:tcPr>
            <w:tcW w:w="295" w:type="pct"/>
            <w:vAlign w:val="center"/>
          </w:tcPr>
          <w:p w14:paraId="2776788A"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1.13</w:t>
            </w:r>
          </w:p>
        </w:tc>
        <w:tc>
          <w:tcPr>
            <w:tcW w:w="590" w:type="pct"/>
            <w:vAlign w:val="center"/>
          </w:tcPr>
          <w:p w14:paraId="06FB08E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.283</w:t>
            </w:r>
          </w:p>
        </w:tc>
        <w:tc>
          <w:tcPr>
            <w:tcW w:w="589" w:type="pct"/>
            <w:vAlign w:val="center"/>
          </w:tcPr>
          <w:p w14:paraId="67910CF6"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.006</w:t>
            </w:r>
          </w:p>
        </w:tc>
      </w:tr>
      <w:tr w:rsidR="00DB40AF" w:rsidRPr="00795328" w14:paraId="376D0103" w14:textId="77777777" w:rsidTr="00B40788">
        <w:trPr>
          <w:trHeight w:hRule="exact" w:val="204"/>
        </w:trPr>
        <w:tc>
          <w:tcPr>
            <w:tcW w:w="1152" w:type="pct"/>
            <w:shd w:val="clear" w:color="auto" w:fill="auto"/>
            <w:noWrap/>
            <w:vAlign w:val="center"/>
          </w:tcPr>
          <w:p w14:paraId="3879E503"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Satis_su_progress</w:t>
            </w:r>
          </w:p>
        </w:tc>
        <w:tc>
          <w:tcPr>
            <w:tcW w:w="336" w:type="pct"/>
            <w:vAlign w:val="center"/>
          </w:tcPr>
          <w:p w14:paraId="37537A55"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735</w:t>
            </w:r>
          </w:p>
        </w:tc>
        <w:tc>
          <w:tcPr>
            <w:tcW w:w="565" w:type="pct"/>
            <w:vAlign w:val="center"/>
          </w:tcPr>
          <w:p w14:paraId="1888EB5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3.59</w:t>
            </w:r>
          </w:p>
        </w:tc>
        <w:tc>
          <w:tcPr>
            <w:tcW w:w="516" w:type="pct"/>
            <w:shd w:val="clear" w:color="auto" w:fill="auto"/>
            <w:noWrap/>
            <w:vAlign w:val="center"/>
          </w:tcPr>
          <w:p w14:paraId="57B947FD"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3.43</w:t>
            </w:r>
          </w:p>
        </w:tc>
        <w:tc>
          <w:tcPr>
            <w:tcW w:w="516" w:type="pct"/>
            <w:shd w:val="clear" w:color="auto" w:fill="auto"/>
            <w:noWrap/>
            <w:vAlign w:val="center"/>
          </w:tcPr>
          <w:p w14:paraId="7A0B9783"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1.35</w:t>
            </w:r>
            <w:r w:rsidRPr="00795328">
              <w:rPr>
                <w:rFonts w:ascii="Times New Roman" w:hAnsi="Times New Roman"/>
                <w:sz w:val="18"/>
                <w:szCs w:val="18"/>
              </w:rPr>
              <w:t>†</w:t>
            </w:r>
          </w:p>
        </w:tc>
        <w:tc>
          <w:tcPr>
            <w:tcW w:w="440" w:type="pct"/>
            <w:vAlign w:val="center"/>
          </w:tcPr>
          <w:p w14:paraId="29C07E4B"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.089</w:t>
            </w:r>
          </w:p>
        </w:tc>
        <w:tc>
          <w:tcPr>
            <w:tcW w:w="295" w:type="pct"/>
            <w:vAlign w:val="center"/>
          </w:tcPr>
          <w:p w14:paraId="58B9C6E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1.19</w:t>
            </w:r>
          </w:p>
        </w:tc>
        <w:tc>
          <w:tcPr>
            <w:tcW w:w="590" w:type="pct"/>
            <w:vAlign w:val="center"/>
          </w:tcPr>
          <w:p w14:paraId="6A108CF1"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.132</w:t>
            </w:r>
          </w:p>
        </w:tc>
        <w:tc>
          <w:tcPr>
            <w:tcW w:w="589" w:type="pct"/>
            <w:vAlign w:val="center"/>
          </w:tcPr>
          <w:p w14:paraId="17FBF184"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.155</w:t>
            </w:r>
          </w:p>
        </w:tc>
      </w:tr>
      <w:tr w:rsidR="00DB40AF" w:rsidRPr="00795328" w14:paraId="38BC9E01" w14:textId="77777777" w:rsidTr="00B40788">
        <w:trPr>
          <w:trHeight w:hRule="exact" w:val="204"/>
        </w:trPr>
        <w:tc>
          <w:tcPr>
            <w:tcW w:w="1152" w:type="pct"/>
            <w:shd w:val="clear" w:color="auto" w:fill="auto"/>
            <w:noWrap/>
            <w:vAlign w:val="center"/>
          </w:tcPr>
          <w:p w14:paraId="6BCCA26F" w14:textId="77777777" w:rsidR="00DB40AF" w:rsidRPr="00795328" w:rsidRDefault="00DB40AF" w:rsidP="00B40788">
            <w:pPr>
              <w:spacing w:after="0" w:line="240" w:lineRule="auto"/>
              <w:rPr>
                <w:rFonts w:asciiTheme="majorBidi" w:hAnsiTheme="majorBidi" w:cstheme="majorBidi"/>
                <w:b/>
                <w:bCs/>
                <w:sz w:val="18"/>
                <w:szCs w:val="18"/>
              </w:rPr>
            </w:pPr>
            <w:r w:rsidRPr="00795328">
              <w:rPr>
                <w:rFonts w:asciiTheme="majorBidi" w:hAnsiTheme="majorBidi" w:cstheme="majorBidi"/>
                <w:b/>
                <w:bCs/>
                <w:sz w:val="18"/>
                <w:szCs w:val="18"/>
              </w:rPr>
              <w:t>Satis_f_progress</w:t>
            </w:r>
          </w:p>
        </w:tc>
        <w:tc>
          <w:tcPr>
            <w:tcW w:w="336" w:type="pct"/>
            <w:vAlign w:val="center"/>
          </w:tcPr>
          <w:p w14:paraId="24806E11"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734</w:t>
            </w:r>
          </w:p>
        </w:tc>
        <w:tc>
          <w:tcPr>
            <w:tcW w:w="565" w:type="pct"/>
            <w:vAlign w:val="center"/>
          </w:tcPr>
          <w:p w14:paraId="6E0B51D2"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3.86</w:t>
            </w:r>
          </w:p>
        </w:tc>
        <w:tc>
          <w:tcPr>
            <w:tcW w:w="516" w:type="pct"/>
            <w:shd w:val="clear" w:color="auto" w:fill="auto"/>
            <w:noWrap/>
            <w:vAlign w:val="center"/>
          </w:tcPr>
          <w:p w14:paraId="434EE8B7"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3.53</w:t>
            </w:r>
          </w:p>
        </w:tc>
        <w:tc>
          <w:tcPr>
            <w:tcW w:w="516" w:type="pct"/>
            <w:shd w:val="clear" w:color="auto" w:fill="auto"/>
            <w:noWrap/>
            <w:vAlign w:val="center"/>
          </w:tcPr>
          <w:p w14:paraId="45427F09"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2.85**</w:t>
            </w:r>
          </w:p>
        </w:tc>
        <w:tc>
          <w:tcPr>
            <w:tcW w:w="440" w:type="pct"/>
            <w:vAlign w:val="center"/>
          </w:tcPr>
          <w:p w14:paraId="23104BD8"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.005</w:t>
            </w:r>
          </w:p>
        </w:tc>
        <w:tc>
          <w:tcPr>
            <w:tcW w:w="295" w:type="pct"/>
            <w:vAlign w:val="center"/>
          </w:tcPr>
          <w:p w14:paraId="433A7390"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1.19</w:t>
            </w:r>
          </w:p>
        </w:tc>
        <w:tc>
          <w:tcPr>
            <w:tcW w:w="590" w:type="pct"/>
            <w:vAlign w:val="center"/>
          </w:tcPr>
          <w:p w14:paraId="347029D7"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.086</w:t>
            </w:r>
          </w:p>
        </w:tc>
        <w:tc>
          <w:tcPr>
            <w:tcW w:w="589" w:type="pct"/>
            <w:vAlign w:val="center"/>
          </w:tcPr>
          <w:p w14:paraId="4E01DE5E" w14:textId="77777777" w:rsidR="00DB40AF" w:rsidRPr="00795328" w:rsidRDefault="00DB40AF" w:rsidP="00B40788">
            <w:pPr>
              <w:spacing w:after="0" w:line="240" w:lineRule="auto"/>
              <w:jc w:val="center"/>
              <w:rPr>
                <w:rFonts w:asciiTheme="majorBidi" w:hAnsiTheme="majorBidi" w:cstheme="majorBidi"/>
                <w:sz w:val="18"/>
                <w:szCs w:val="18"/>
              </w:rPr>
            </w:pPr>
            <w:r w:rsidRPr="00795328">
              <w:rPr>
                <w:rFonts w:asciiTheme="majorBidi" w:hAnsiTheme="majorBidi" w:cstheme="majorBidi"/>
                <w:sz w:val="18"/>
                <w:szCs w:val="18"/>
              </w:rPr>
              <w:t>.004</w:t>
            </w:r>
          </w:p>
        </w:tc>
      </w:tr>
    </w:tbl>
    <w:p w14:paraId="37066EBF" w14:textId="77777777" w:rsidR="00DB40AF" w:rsidRPr="00795328" w:rsidRDefault="00DB40AF" w:rsidP="00DB40AF">
      <w:pPr>
        <w:spacing w:after="0" w:line="240" w:lineRule="auto"/>
        <w:jc w:val="both"/>
        <w:rPr>
          <w:rFonts w:ascii="Times New Roman" w:hAnsi="Times New Roman"/>
          <w:sz w:val="18"/>
          <w:szCs w:val="18"/>
          <w:lang w:bidi="he-IL"/>
        </w:rPr>
      </w:pPr>
      <w:r w:rsidRPr="00795328">
        <w:rPr>
          <w:rFonts w:ascii="Times New Roman" w:hAnsi="Times New Roman"/>
          <w:sz w:val="18"/>
          <w:szCs w:val="18"/>
          <w:lang w:bidi="he-IL"/>
        </w:rPr>
        <w:t>Notes: *** p &lt; .001; ** p &lt; .01; * p &lt; .05, † p&lt;.1</w:t>
      </w:r>
    </w:p>
    <w:p w14:paraId="0437E1AE" w14:textId="77777777" w:rsidR="003A16AE" w:rsidRDefault="003A16AE" w:rsidP="003A16AE">
      <w:pPr>
        <w:spacing w:after="0" w:line="240" w:lineRule="auto"/>
        <w:rPr>
          <w:rFonts w:ascii="Times New Roman" w:hAnsi="Times New Roman"/>
          <w:b/>
          <w:bCs/>
          <w:sz w:val="20"/>
          <w:szCs w:val="20"/>
          <w:lang w:bidi="he-IL"/>
        </w:rPr>
      </w:pPr>
    </w:p>
    <w:p w14:paraId="6ED973A6" w14:textId="77777777" w:rsidR="003A16AE" w:rsidRPr="00770B3F" w:rsidRDefault="003A16AE" w:rsidP="003A16AE">
      <w:pPr>
        <w:spacing w:after="0" w:line="240" w:lineRule="auto"/>
        <w:jc w:val="both"/>
        <w:rPr>
          <w:rFonts w:ascii="Times New Roman" w:hAnsi="Times New Roman"/>
          <w:sz w:val="24"/>
          <w:lang w:bidi="he-IL"/>
        </w:rPr>
      </w:pPr>
      <w:r w:rsidRPr="00770B3F">
        <w:rPr>
          <w:rFonts w:ascii="Times New Roman" w:hAnsi="Times New Roman"/>
          <w:sz w:val="24"/>
          <w:lang w:bidi="he-IL"/>
        </w:rPr>
        <w:t>Table 4: PW Correlation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92"/>
        <w:gridCol w:w="892"/>
        <w:gridCol w:w="1008"/>
        <w:gridCol w:w="834"/>
        <w:gridCol w:w="834"/>
        <w:gridCol w:w="892"/>
        <w:gridCol w:w="892"/>
        <w:gridCol w:w="892"/>
        <w:gridCol w:w="896"/>
      </w:tblGrid>
      <w:tr w:rsidR="003A16AE" w:rsidRPr="00D7073C" w14:paraId="779342A4" w14:textId="77777777" w:rsidTr="003A16AE">
        <w:trPr>
          <w:trHeight w:hRule="exact" w:val="227"/>
        </w:trPr>
        <w:tc>
          <w:tcPr>
            <w:tcW w:w="5000" w:type="pct"/>
            <w:gridSpan w:val="10"/>
            <w:shd w:val="clear" w:color="auto" w:fill="E7E6E6" w:themeFill="background2"/>
            <w:noWrap/>
            <w:vAlign w:val="center"/>
          </w:tcPr>
          <w:p w14:paraId="2736A44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b/>
                <w:bCs/>
                <w:sz w:val="18"/>
                <w:szCs w:val="18"/>
              </w:rPr>
              <w:t>PW Correlation Matrix</w:t>
            </w:r>
          </w:p>
          <w:p w14:paraId="76495D75" w14:textId="77777777" w:rsidR="003A16AE" w:rsidRPr="00D7073C" w:rsidRDefault="003A16AE" w:rsidP="003A16AE">
            <w:pPr>
              <w:spacing w:after="0" w:line="240" w:lineRule="auto"/>
              <w:jc w:val="center"/>
              <w:rPr>
                <w:rFonts w:asciiTheme="majorBidi" w:hAnsiTheme="majorBidi" w:cstheme="majorBidi"/>
                <w:sz w:val="18"/>
                <w:szCs w:val="18"/>
              </w:rPr>
            </w:pPr>
          </w:p>
        </w:tc>
      </w:tr>
      <w:tr w:rsidR="003A16AE" w:rsidRPr="00D7073C" w14:paraId="7E80FE98" w14:textId="77777777" w:rsidTr="003A16AE">
        <w:trPr>
          <w:trHeight w:hRule="exact" w:val="397"/>
        </w:trPr>
        <w:tc>
          <w:tcPr>
            <w:tcW w:w="705" w:type="pct"/>
            <w:shd w:val="clear" w:color="auto" w:fill="auto"/>
            <w:noWrap/>
            <w:vAlign w:val="center"/>
          </w:tcPr>
          <w:p w14:paraId="67709891"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b/>
                <w:bCs/>
                <w:sz w:val="18"/>
                <w:szCs w:val="18"/>
              </w:rPr>
              <w:t>Variable</w:t>
            </w:r>
          </w:p>
        </w:tc>
        <w:tc>
          <w:tcPr>
            <w:tcW w:w="477" w:type="pct"/>
            <w:shd w:val="clear" w:color="auto" w:fill="EDEDED" w:themeFill="accent3" w:themeFillTint="33"/>
            <w:vAlign w:val="center"/>
          </w:tcPr>
          <w:p w14:paraId="6599F0C7" w14:textId="77777777" w:rsidR="003A16AE" w:rsidRPr="00D7073C" w:rsidRDefault="003A16AE" w:rsidP="003A16AE">
            <w:pPr>
              <w:spacing w:after="0" w:line="240" w:lineRule="auto"/>
              <w:jc w:val="center"/>
              <w:rPr>
                <w:rFonts w:asciiTheme="majorBidi" w:hAnsiTheme="majorBidi" w:cstheme="majorBidi"/>
                <w:sz w:val="17"/>
                <w:szCs w:val="17"/>
              </w:rPr>
            </w:pPr>
            <w:r>
              <w:rPr>
                <w:rFonts w:asciiTheme="majorBidi" w:hAnsiTheme="majorBidi" w:cstheme="majorBidi"/>
                <w:sz w:val="17"/>
                <w:szCs w:val="17"/>
              </w:rPr>
              <w:t>Gender</w:t>
            </w:r>
          </w:p>
        </w:tc>
        <w:tc>
          <w:tcPr>
            <w:tcW w:w="477" w:type="pct"/>
            <w:vAlign w:val="center"/>
          </w:tcPr>
          <w:p w14:paraId="5DB6F708" w14:textId="77777777" w:rsidR="003A16AE" w:rsidRPr="00D7073C" w:rsidRDefault="003A16AE" w:rsidP="003A16AE">
            <w:pPr>
              <w:spacing w:after="0" w:line="240" w:lineRule="auto"/>
              <w:jc w:val="center"/>
              <w:rPr>
                <w:rFonts w:asciiTheme="majorBidi" w:hAnsiTheme="majorBidi" w:cstheme="majorBidi"/>
                <w:sz w:val="17"/>
                <w:szCs w:val="17"/>
              </w:rPr>
            </w:pPr>
            <w:r w:rsidRPr="00D7073C">
              <w:rPr>
                <w:rFonts w:asciiTheme="majorBidi" w:hAnsiTheme="majorBidi" w:cstheme="majorBidi"/>
                <w:sz w:val="17"/>
                <w:szCs w:val="17"/>
              </w:rPr>
              <w:t>Net_G</w:t>
            </w:r>
          </w:p>
        </w:tc>
        <w:tc>
          <w:tcPr>
            <w:tcW w:w="539" w:type="pct"/>
            <w:shd w:val="clear" w:color="auto" w:fill="auto"/>
            <w:noWrap/>
            <w:vAlign w:val="center"/>
          </w:tcPr>
          <w:p w14:paraId="4F2FC798" w14:textId="77777777" w:rsidR="003A16AE" w:rsidRPr="00D7073C" w:rsidRDefault="003A16AE" w:rsidP="003A16AE">
            <w:pPr>
              <w:spacing w:after="0" w:line="240" w:lineRule="auto"/>
              <w:jc w:val="center"/>
              <w:rPr>
                <w:rFonts w:asciiTheme="majorBidi" w:hAnsiTheme="majorBidi" w:cstheme="majorBidi"/>
                <w:sz w:val="17"/>
                <w:szCs w:val="17"/>
              </w:rPr>
            </w:pPr>
            <w:r w:rsidRPr="00D7073C">
              <w:rPr>
                <w:rFonts w:asciiTheme="majorBidi" w:hAnsiTheme="majorBidi" w:cstheme="majorBidi"/>
                <w:sz w:val="17"/>
                <w:szCs w:val="17"/>
              </w:rPr>
              <w:t>EM_K_G</w:t>
            </w:r>
          </w:p>
        </w:tc>
        <w:tc>
          <w:tcPr>
            <w:tcW w:w="446" w:type="pct"/>
            <w:shd w:val="clear" w:color="auto" w:fill="auto"/>
            <w:noWrap/>
            <w:vAlign w:val="center"/>
          </w:tcPr>
          <w:p w14:paraId="7708FC50" w14:textId="77777777" w:rsidR="003A16AE" w:rsidRPr="00D7073C" w:rsidRDefault="003A16AE" w:rsidP="003A16AE">
            <w:pPr>
              <w:spacing w:after="0" w:line="240" w:lineRule="auto"/>
              <w:jc w:val="center"/>
              <w:rPr>
                <w:rFonts w:asciiTheme="majorBidi" w:hAnsiTheme="majorBidi" w:cstheme="majorBidi"/>
                <w:sz w:val="17"/>
                <w:szCs w:val="17"/>
              </w:rPr>
            </w:pPr>
            <w:r w:rsidRPr="00D7073C">
              <w:rPr>
                <w:rFonts w:asciiTheme="majorBidi" w:hAnsiTheme="majorBidi" w:cstheme="majorBidi"/>
                <w:sz w:val="17"/>
                <w:szCs w:val="17"/>
              </w:rPr>
              <w:t>ESE_G</w:t>
            </w:r>
          </w:p>
        </w:tc>
        <w:tc>
          <w:tcPr>
            <w:tcW w:w="446" w:type="pct"/>
            <w:vAlign w:val="center"/>
          </w:tcPr>
          <w:p w14:paraId="2EC4910F" w14:textId="77777777" w:rsidR="003A16AE" w:rsidRPr="00D7073C" w:rsidRDefault="003A16AE" w:rsidP="003A16AE">
            <w:pPr>
              <w:spacing w:after="0" w:line="240" w:lineRule="auto"/>
              <w:jc w:val="center"/>
              <w:rPr>
                <w:rFonts w:asciiTheme="majorBidi" w:hAnsiTheme="majorBidi" w:cstheme="majorBidi"/>
                <w:sz w:val="17"/>
                <w:szCs w:val="17"/>
              </w:rPr>
            </w:pPr>
            <w:r w:rsidRPr="00D7073C">
              <w:rPr>
                <w:rFonts w:asciiTheme="majorBidi" w:hAnsiTheme="majorBidi" w:cstheme="majorBidi"/>
                <w:sz w:val="17"/>
                <w:szCs w:val="17"/>
              </w:rPr>
              <w:t>Leg</w:t>
            </w:r>
            <w:r>
              <w:rPr>
                <w:rFonts w:asciiTheme="majorBidi" w:hAnsiTheme="majorBidi" w:cstheme="majorBidi"/>
                <w:sz w:val="17"/>
                <w:szCs w:val="17"/>
              </w:rPr>
              <w:t>it</w:t>
            </w:r>
            <w:r w:rsidRPr="00D7073C">
              <w:rPr>
                <w:rFonts w:asciiTheme="majorBidi" w:hAnsiTheme="majorBidi" w:cstheme="majorBidi"/>
                <w:sz w:val="17"/>
                <w:szCs w:val="17"/>
              </w:rPr>
              <w:t>_G</w:t>
            </w:r>
          </w:p>
        </w:tc>
        <w:tc>
          <w:tcPr>
            <w:tcW w:w="477" w:type="pct"/>
            <w:vAlign w:val="center"/>
          </w:tcPr>
          <w:p w14:paraId="45FDBA00" w14:textId="77777777" w:rsidR="003A16AE" w:rsidRPr="00D7073C" w:rsidRDefault="003A16AE" w:rsidP="003A16AE">
            <w:pPr>
              <w:spacing w:after="0" w:line="240" w:lineRule="auto"/>
              <w:jc w:val="center"/>
              <w:rPr>
                <w:rFonts w:asciiTheme="majorBidi" w:hAnsiTheme="majorBidi" w:cstheme="majorBidi"/>
                <w:sz w:val="17"/>
                <w:szCs w:val="17"/>
              </w:rPr>
            </w:pPr>
            <w:r w:rsidRPr="00D7073C">
              <w:rPr>
                <w:rFonts w:asciiTheme="majorBidi" w:hAnsiTheme="majorBidi" w:cstheme="majorBidi"/>
                <w:sz w:val="17"/>
                <w:szCs w:val="17"/>
              </w:rPr>
              <w:t>Net_P</w:t>
            </w:r>
          </w:p>
        </w:tc>
        <w:tc>
          <w:tcPr>
            <w:tcW w:w="477" w:type="pct"/>
            <w:vAlign w:val="center"/>
          </w:tcPr>
          <w:p w14:paraId="31D56BC4" w14:textId="77777777" w:rsidR="003A16AE" w:rsidRPr="00D7073C" w:rsidRDefault="003A16AE" w:rsidP="003A16AE">
            <w:pPr>
              <w:spacing w:after="0" w:line="240" w:lineRule="auto"/>
              <w:jc w:val="center"/>
              <w:rPr>
                <w:rFonts w:asciiTheme="majorBidi" w:hAnsiTheme="majorBidi" w:cstheme="majorBidi"/>
                <w:sz w:val="17"/>
                <w:szCs w:val="17"/>
              </w:rPr>
            </w:pPr>
            <w:r w:rsidRPr="00D7073C">
              <w:rPr>
                <w:rFonts w:asciiTheme="majorBidi" w:hAnsiTheme="majorBidi" w:cstheme="majorBidi"/>
                <w:sz w:val="17"/>
                <w:szCs w:val="17"/>
              </w:rPr>
              <w:t>EM_K_P</w:t>
            </w:r>
          </w:p>
        </w:tc>
        <w:tc>
          <w:tcPr>
            <w:tcW w:w="477" w:type="pct"/>
            <w:vAlign w:val="center"/>
          </w:tcPr>
          <w:p w14:paraId="639408E8" w14:textId="77777777" w:rsidR="003A16AE" w:rsidRPr="00D7073C" w:rsidRDefault="003A16AE" w:rsidP="003A16AE">
            <w:pPr>
              <w:spacing w:after="0" w:line="240" w:lineRule="auto"/>
              <w:jc w:val="center"/>
              <w:rPr>
                <w:rFonts w:asciiTheme="majorBidi" w:hAnsiTheme="majorBidi" w:cstheme="majorBidi"/>
                <w:sz w:val="17"/>
                <w:szCs w:val="17"/>
              </w:rPr>
            </w:pPr>
            <w:r w:rsidRPr="00D7073C">
              <w:rPr>
                <w:rFonts w:asciiTheme="majorBidi" w:hAnsiTheme="majorBidi" w:cstheme="majorBidi"/>
                <w:sz w:val="17"/>
                <w:szCs w:val="17"/>
              </w:rPr>
              <w:t>ESE_P</w:t>
            </w:r>
          </w:p>
        </w:tc>
        <w:tc>
          <w:tcPr>
            <w:tcW w:w="479" w:type="pct"/>
            <w:vAlign w:val="center"/>
          </w:tcPr>
          <w:p w14:paraId="412689CB" w14:textId="77777777" w:rsidR="003A16AE" w:rsidRPr="00D7073C" w:rsidRDefault="003A16AE" w:rsidP="003A16AE">
            <w:pPr>
              <w:spacing w:after="0" w:line="240" w:lineRule="auto"/>
              <w:jc w:val="center"/>
              <w:rPr>
                <w:rFonts w:asciiTheme="majorBidi" w:hAnsiTheme="majorBidi" w:cstheme="majorBidi"/>
                <w:sz w:val="17"/>
                <w:szCs w:val="17"/>
              </w:rPr>
            </w:pPr>
            <w:r w:rsidRPr="00D7073C">
              <w:rPr>
                <w:rFonts w:asciiTheme="majorBidi" w:hAnsiTheme="majorBidi" w:cstheme="majorBidi"/>
                <w:sz w:val="17"/>
                <w:szCs w:val="17"/>
              </w:rPr>
              <w:t>Leg</w:t>
            </w:r>
            <w:r>
              <w:rPr>
                <w:rFonts w:asciiTheme="majorBidi" w:hAnsiTheme="majorBidi" w:cstheme="majorBidi"/>
                <w:sz w:val="17"/>
                <w:szCs w:val="17"/>
              </w:rPr>
              <w:t>it</w:t>
            </w:r>
            <w:r w:rsidRPr="00D7073C">
              <w:rPr>
                <w:rFonts w:asciiTheme="majorBidi" w:hAnsiTheme="majorBidi" w:cstheme="majorBidi"/>
                <w:sz w:val="17"/>
                <w:szCs w:val="17"/>
              </w:rPr>
              <w:t>_P</w:t>
            </w:r>
          </w:p>
        </w:tc>
      </w:tr>
      <w:tr w:rsidR="003A16AE" w:rsidRPr="00D7073C" w14:paraId="28C9E338" w14:textId="77777777" w:rsidTr="003A16AE">
        <w:trPr>
          <w:trHeight w:hRule="exact" w:val="227"/>
        </w:trPr>
        <w:tc>
          <w:tcPr>
            <w:tcW w:w="705" w:type="pct"/>
            <w:shd w:val="clear" w:color="auto" w:fill="E7E6E6" w:themeFill="background2"/>
            <w:noWrap/>
            <w:vAlign w:val="center"/>
          </w:tcPr>
          <w:p w14:paraId="35B402DB"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Net_G</w:t>
            </w:r>
          </w:p>
        </w:tc>
        <w:tc>
          <w:tcPr>
            <w:tcW w:w="477" w:type="pct"/>
            <w:shd w:val="clear" w:color="auto" w:fill="E7E6E6" w:themeFill="background2"/>
            <w:vAlign w:val="center"/>
          </w:tcPr>
          <w:p w14:paraId="55DE6C4A"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477" w:type="pct"/>
            <w:shd w:val="clear" w:color="auto" w:fill="E7E6E6" w:themeFill="background2"/>
            <w:vAlign w:val="center"/>
          </w:tcPr>
          <w:p w14:paraId="50ED3FD4"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1.00</w:t>
            </w:r>
          </w:p>
        </w:tc>
        <w:tc>
          <w:tcPr>
            <w:tcW w:w="539" w:type="pct"/>
            <w:shd w:val="clear" w:color="auto" w:fill="E7E6E6" w:themeFill="background2"/>
            <w:noWrap/>
            <w:vAlign w:val="center"/>
          </w:tcPr>
          <w:p w14:paraId="38B685E7" w14:textId="77777777" w:rsidR="003A16AE" w:rsidRPr="00D7073C" w:rsidRDefault="003A16AE" w:rsidP="003A16AE">
            <w:pPr>
              <w:spacing w:after="0" w:line="240" w:lineRule="auto"/>
              <w:jc w:val="center"/>
              <w:rPr>
                <w:rFonts w:asciiTheme="majorBidi" w:hAnsiTheme="majorBidi" w:cstheme="majorBidi"/>
                <w:sz w:val="18"/>
                <w:szCs w:val="18"/>
              </w:rPr>
            </w:pPr>
          </w:p>
        </w:tc>
        <w:tc>
          <w:tcPr>
            <w:tcW w:w="446" w:type="pct"/>
            <w:shd w:val="clear" w:color="auto" w:fill="E7E6E6" w:themeFill="background2"/>
            <w:noWrap/>
            <w:vAlign w:val="center"/>
          </w:tcPr>
          <w:p w14:paraId="4D3BB93F" w14:textId="77777777" w:rsidR="003A16AE" w:rsidRPr="00D7073C" w:rsidRDefault="003A16AE" w:rsidP="003A16AE">
            <w:pPr>
              <w:spacing w:after="0" w:line="240" w:lineRule="auto"/>
              <w:jc w:val="center"/>
              <w:rPr>
                <w:rFonts w:asciiTheme="majorBidi" w:hAnsiTheme="majorBidi" w:cstheme="majorBidi"/>
                <w:sz w:val="18"/>
                <w:szCs w:val="18"/>
              </w:rPr>
            </w:pPr>
          </w:p>
        </w:tc>
        <w:tc>
          <w:tcPr>
            <w:tcW w:w="446" w:type="pct"/>
            <w:shd w:val="clear" w:color="auto" w:fill="E7E6E6" w:themeFill="background2"/>
            <w:vAlign w:val="center"/>
          </w:tcPr>
          <w:p w14:paraId="073E86EC" w14:textId="77777777" w:rsidR="003A16AE" w:rsidRPr="00D7073C" w:rsidRDefault="003A16AE" w:rsidP="003A16AE">
            <w:pPr>
              <w:spacing w:after="0" w:line="240" w:lineRule="auto"/>
              <w:jc w:val="center"/>
              <w:rPr>
                <w:rFonts w:asciiTheme="majorBidi" w:hAnsiTheme="majorBidi" w:cstheme="majorBidi"/>
                <w:sz w:val="18"/>
                <w:szCs w:val="18"/>
              </w:rPr>
            </w:pPr>
          </w:p>
        </w:tc>
        <w:tc>
          <w:tcPr>
            <w:tcW w:w="477" w:type="pct"/>
            <w:shd w:val="clear" w:color="auto" w:fill="E7E6E6" w:themeFill="background2"/>
            <w:vAlign w:val="center"/>
          </w:tcPr>
          <w:p w14:paraId="04CAC7D5" w14:textId="77777777" w:rsidR="003A16AE" w:rsidRPr="00D7073C" w:rsidRDefault="003A16AE" w:rsidP="003A16AE">
            <w:pPr>
              <w:spacing w:after="0" w:line="240" w:lineRule="auto"/>
              <w:jc w:val="center"/>
              <w:rPr>
                <w:rFonts w:asciiTheme="majorBidi" w:hAnsiTheme="majorBidi" w:cstheme="majorBidi"/>
                <w:sz w:val="18"/>
                <w:szCs w:val="18"/>
              </w:rPr>
            </w:pPr>
          </w:p>
        </w:tc>
        <w:tc>
          <w:tcPr>
            <w:tcW w:w="477" w:type="pct"/>
            <w:shd w:val="clear" w:color="auto" w:fill="E7E6E6" w:themeFill="background2"/>
            <w:vAlign w:val="center"/>
          </w:tcPr>
          <w:p w14:paraId="7260DD6A" w14:textId="77777777" w:rsidR="003A16AE" w:rsidRPr="00D7073C" w:rsidRDefault="003A16AE" w:rsidP="003A16AE">
            <w:pPr>
              <w:spacing w:after="0" w:line="240" w:lineRule="auto"/>
              <w:jc w:val="center"/>
              <w:rPr>
                <w:rFonts w:asciiTheme="majorBidi" w:hAnsiTheme="majorBidi" w:cstheme="majorBidi"/>
                <w:sz w:val="18"/>
                <w:szCs w:val="18"/>
              </w:rPr>
            </w:pPr>
          </w:p>
        </w:tc>
        <w:tc>
          <w:tcPr>
            <w:tcW w:w="477" w:type="pct"/>
            <w:shd w:val="clear" w:color="auto" w:fill="E7E6E6" w:themeFill="background2"/>
            <w:vAlign w:val="center"/>
          </w:tcPr>
          <w:p w14:paraId="091B1DB4" w14:textId="77777777" w:rsidR="003A16AE" w:rsidRPr="00D7073C" w:rsidRDefault="003A16AE" w:rsidP="003A16AE">
            <w:pPr>
              <w:spacing w:after="0" w:line="240" w:lineRule="auto"/>
              <w:jc w:val="center"/>
              <w:rPr>
                <w:rFonts w:asciiTheme="majorBidi" w:hAnsiTheme="majorBidi" w:cstheme="majorBidi"/>
                <w:sz w:val="18"/>
                <w:szCs w:val="18"/>
              </w:rPr>
            </w:pPr>
          </w:p>
        </w:tc>
        <w:tc>
          <w:tcPr>
            <w:tcW w:w="479" w:type="pct"/>
            <w:shd w:val="clear" w:color="auto" w:fill="E7E6E6" w:themeFill="background2"/>
            <w:vAlign w:val="center"/>
          </w:tcPr>
          <w:p w14:paraId="704F2EF8" w14:textId="77777777" w:rsidR="003A16AE" w:rsidRPr="00D7073C" w:rsidRDefault="003A16AE" w:rsidP="003A16AE">
            <w:pPr>
              <w:spacing w:after="0" w:line="240" w:lineRule="auto"/>
              <w:jc w:val="center"/>
              <w:rPr>
                <w:rFonts w:asciiTheme="majorBidi" w:hAnsiTheme="majorBidi" w:cstheme="majorBidi"/>
                <w:sz w:val="18"/>
                <w:szCs w:val="18"/>
              </w:rPr>
            </w:pPr>
          </w:p>
        </w:tc>
      </w:tr>
      <w:tr w:rsidR="003A16AE" w:rsidRPr="00D7073C" w14:paraId="3BAF3AA1" w14:textId="77777777" w:rsidTr="003A16AE">
        <w:trPr>
          <w:trHeight w:hRule="exact" w:val="227"/>
        </w:trPr>
        <w:tc>
          <w:tcPr>
            <w:tcW w:w="705" w:type="pct"/>
            <w:shd w:val="clear" w:color="auto" w:fill="E7E6E6" w:themeFill="background2"/>
            <w:noWrap/>
            <w:vAlign w:val="center"/>
          </w:tcPr>
          <w:p w14:paraId="641EB063" w14:textId="77777777" w:rsidR="003A16AE" w:rsidRPr="00D7073C" w:rsidRDefault="003A16AE" w:rsidP="003A16AE">
            <w:pPr>
              <w:spacing w:after="0" w:line="240" w:lineRule="auto"/>
              <w:ind w:right="-111"/>
              <w:rPr>
                <w:rFonts w:asciiTheme="majorBidi" w:hAnsiTheme="majorBidi" w:cstheme="majorBidi"/>
                <w:b/>
                <w:bCs/>
                <w:sz w:val="18"/>
                <w:szCs w:val="18"/>
              </w:rPr>
            </w:pPr>
            <w:r w:rsidRPr="00D7073C">
              <w:rPr>
                <w:rFonts w:asciiTheme="majorBidi" w:hAnsiTheme="majorBidi" w:cstheme="majorBidi"/>
                <w:sz w:val="18"/>
                <w:szCs w:val="18"/>
              </w:rPr>
              <w:t>EM_K_G</w:t>
            </w:r>
          </w:p>
        </w:tc>
        <w:tc>
          <w:tcPr>
            <w:tcW w:w="477" w:type="pct"/>
            <w:shd w:val="clear" w:color="auto" w:fill="E7E6E6" w:themeFill="background2"/>
            <w:vAlign w:val="center"/>
          </w:tcPr>
          <w:p w14:paraId="0861A607"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w:t>
            </w:r>
            <w:r>
              <w:rPr>
                <w:rFonts w:asciiTheme="majorBidi" w:hAnsiTheme="majorBidi" w:cstheme="majorBidi"/>
                <w:sz w:val="18"/>
                <w:szCs w:val="18"/>
              </w:rPr>
              <w:t>0</w:t>
            </w:r>
            <w:r w:rsidRPr="00D7073C">
              <w:rPr>
                <w:rFonts w:asciiTheme="majorBidi" w:hAnsiTheme="majorBidi" w:cstheme="majorBidi"/>
                <w:sz w:val="18"/>
                <w:szCs w:val="18"/>
              </w:rPr>
              <w:t>**</w:t>
            </w:r>
          </w:p>
        </w:tc>
        <w:tc>
          <w:tcPr>
            <w:tcW w:w="477" w:type="pct"/>
            <w:shd w:val="clear" w:color="auto" w:fill="E7E6E6" w:themeFill="background2"/>
            <w:vAlign w:val="center"/>
          </w:tcPr>
          <w:p w14:paraId="252B08C7"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w:t>
            </w:r>
            <w:r>
              <w:rPr>
                <w:rFonts w:asciiTheme="majorBidi" w:hAnsiTheme="majorBidi" w:cstheme="majorBidi"/>
                <w:sz w:val="18"/>
                <w:szCs w:val="18"/>
              </w:rPr>
              <w:t>3</w:t>
            </w:r>
          </w:p>
        </w:tc>
        <w:tc>
          <w:tcPr>
            <w:tcW w:w="539" w:type="pct"/>
            <w:shd w:val="clear" w:color="auto" w:fill="E7E6E6" w:themeFill="background2"/>
            <w:noWrap/>
            <w:vAlign w:val="center"/>
          </w:tcPr>
          <w:p w14:paraId="7EFC708A"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1.00</w:t>
            </w:r>
          </w:p>
        </w:tc>
        <w:tc>
          <w:tcPr>
            <w:tcW w:w="446" w:type="pct"/>
            <w:shd w:val="clear" w:color="auto" w:fill="E7E6E6" w:themeFill="background2"/>
            <w:noWrap/>
            <w:vAlign w:val="center"/>
          </w:tcPr>
          <w:p w14:paraId="35764B74" w14:textId="77777777" w:rsidR="003A16AE" w:rsidRPr="00D7073C" w:rsidRDefault="003A16AE" w:rsidP="003A16AE">
            <w:pPr>
              <w:spacing w:after="0" w:line="240" w:lineRule="auto"/>
              <w:jc w:val="center"/>
              <w:rPr>
                <w:rFonts w:asciiTheme="majorBidi" w:hAnsiTheme="majorBidi" w:cstheme="majorBidi"/>
                <w:sz w:val="18"/>
                <w:szCs w:val="18"/>
              </w:rPr>
            </w:pPr>
          </w:p>
        </w:tc>
        <w:tc>
          <w:tcPr>
            <w:tcW w:w="446" w:type="pct"/>
            <w:shd w:val="clear" w:color="auto" w:fill="E7E6E6" w:themeFill="background2"/>
            <w:vAlign w:val="center"/>
          </w:tcPr>
          <w:p w14:paraId="16397B95" w14:textId="77777777" w:rsidR="003A16AE" w:rsidRPr="00D7073C" w:rsidRDefault="003A16AE" w:rsidP="003A16AE">
            <w:pPr>
              <w:spacing w:after="0" w:line="240" w:lineRule="auto"/>
              <w:jc w:val="center"/>
              <w:rPr>
                <w:rFonts w:asciiTheme="majorBidi" w:hAnsiTheme="majorBidi" w:cstheme="majorBidi"/>
                <w:sz w:val="18"/>
                <w:szCs w:val="18"/>
              </w:rPr>
            </w:pPr>
          </w:p>
        </w:tc>
        <w:tc>
          <w:tcPr>
            <w:tcW w:w="477" w:type="pct"/>
            <w:shd w:val="clear" w:color="auto" w:fill="E7E6E6" w:themeFill="background2"/>
            <w:vAlign w:val="center"/>
          </w:tcPr>
          <w:p w14:paraId="3646BFD2" w14:textId="77777777" w:rsidR="003A16AE" w:rsidRPr="00D7073C" w:rsidRDefault="003A16AE" w:rsidP="003A16AE">
            <w:pPr>
              <w:spacing w:after="0" w:line="240" w:lineRule="auto"/>
              <w:jc w:val="center"/>
              <w:rPr>
                <w:rFonts w:asciiTheme="majorBidi" w:hAnsiTheme="majorBidi" w:cstheme="majorBidi"/>
                <w:sz w:val="18"/>
                <w:szCs w:val="18"/>
              </w:rPr>
            </w:pPr>
          </w:p>
        </w:tc>
        <w:tc>
          <w:tcPr>
            <w:tcW w:w="477" w:type="pct"/>
            <w:shd w:val="clear" w:color="auto" w:fill="E7E6E6" w:themeFill="background2"/>
            <w:vAlign w:val="center"/>
          </w:tcPr>
          <w:p w14:paraId="5339BA13" w14:textId="77777777" w:rsidR="003A16AE" w:rsidRPr="00D7073C" w:rsidRDefault="003A16AE" w:rsidP="003A16AE">
            <w:pPr>
              <w:spacing w:after="0" w:line="240" w:lineRule="auto"/>
              <w:jc w:val="center"/>
              <w:rPr>
                <w:rFonts w:asciiTheme="majorBidi" w:hAnsiTheme="majorBidi" w:cstheme="majorBidi"/>
                <w:sz w:val="18"/>
                <w:szCs w:val="18"/>
              </w:rPr>
            </w:pPr>
          </w:p>
        </w:tc>
        <w:tc>
          <w:tcPr>
            <w:tcW w:w="477" w:type="pct"/>
            <w:shd w:val="clear" w:color="auto" w:fill="E7E6E6" w:themeFill="background2"/>
            <w:vAlign w:val="center"/>
          </w:tcPr>
          <w:p w14:paraId="68A43C1F" w14:textId="77777777" w:rsidR="003A16AE" w:rsidRPr="00D7073C" w:rsidRDefault="003A16AE" w:rsidP="003A16AE">
            <w:pPr>
              <w:spacing w:after="0" w:line="240" w:lineRule="auto"/>
              <w:jc w:val="center"/>
              <w:rPr>
                <w:rFonts w:asciiTheme="majorBidi" w:hAnsiTheme="majorBidi" w:cstheme="majorBidi"/>
                <w:sz w:val="18"/>
                <w:szCs w:val="18"/>
              </w:rPr>
            </w:pPr>
          </w:p>
        </w:tc>
        <w:tc>
          <w:tcPr>
            <w:tcW w:w="479" w:type="pct"/>
            <w:shd w:val="clear" w:color="auto" w:fill="E7E6E6" w:themeFill="background2"/>
            <w:vAlign w:val="center"/>
          </w:tcPr>
          <w:p w14:paraId="7FA36D90" w14:textId="77777777" w:rsidR="003A16AE" w:rsidRPr="00D7073C" w:rsidRDefault="003A16AE" w:rsidP="003A16AE">
            <w:pPr>
              <w:spacing w:after="0" w:line="240" w:lineRule="auto"/>
              <w:jc w:val="center"/>
              <w:rPr>
                <w:rFonts w:asciiTheme="majorBidi" w:hAnsiTheme="majorBidi" w:cstheme="majorBidi"/>
                <w:sz w:val="18"/>
                <w:szCs w:val="18"/>
              </w:rPr>
            </w:pPr>
          </w:p>
        </w:tc>
      </w:tr>
      <w:tr w:rsidR="003A16AE" w:rsidRPr="00D7073C" w14:paraId="6E5012C6" w14:textId="77777777" w:rsidTr="003A16AE">
        <w:trPr>
          <w:trHeight w:hRule="exact" w:val="227"/>
        </w:trPr>
        <w:tc>
          <w:tcPr>
            <w:tcW w:w="705" w:type="pct"/>
            <w:shd w:val="clear" w:color="auto" w:fill="E7E6E6" w:themeFill="background2"/>
            <w:noWrap/>
            <w:vAlign w:val="center"/>
          </w:tcPr>
          <w:p w14:paraId="4C68FC24" w14:textId="77777777" w:rsidR="003A16AE" w:rsidRPr="00D7073C" w:rsidRDefault="003A16AE" w:rsidP="003A16AE">
            <w:pPr>
              <w:spacing w:after="0" w:line="240" w:lineRule="auto"/>
              <w:ind w:right="-111"/>
              <w:rPr>
                <w:rFonts w:asciiTheme="majorBidi" w:hAnsiTheme="majorBidi" w:cstheme="majorBidi"/>
                <w:b/>
                <w:bCs/>
                <w:sz w:val="18"/>
                <w:szCs w:val="18"/>
              </w:rPr>
            </w:pPr>
            <w:r w:rsidRPr="00D7073C">
              <w:rPr>
                <w:rFonts w:asciiTheme="majorBidi" w:hAnsiTheme="majorBidi" w:cstheme="majorBidi"/>
                <w:sz w:val="18"/>
                <w:szCs w:val="18"/>
              </w:rPr>
              <w:t>ESE_G</w:t>
            </w:r>
          </w:p>
        </w:tc>
        <w:tc>
          <w:tcPr>
            <w:tcW w:w="477" w:type="pct"/>
            <w:shd w:val="clear" w:color="auto" w:fill="E7E6E6" w:themeFill="background2"/>
            <w:vAlign w:val="center"/>
          </w:tcPr>
          <w:p w14:paraId="729DE01E"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w:t>
            </w:r>
          </w:p>
        </w:tc>
        <w:tc>
          <w:tcPr>
            <w:tcW w:w="477" w:type="pct"/>
            <w:shd w:val="clear" w:color="auto" w:fill="E7E6E6" w:themeFill="background2"/>
            <w:vAlign w:val="center"/>
          </w:tcPr>
          <w:p w14:paraId="2DABE67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.13*</w:t>
            </w:r>
          </w:p>
        </w:tc>
        <w:tc>
          <w:tcPr>
            <w:tcW w:w="539" w:type="pct"/>
            <w:shd w:val="clear" w:color="auto" w:fill="E7E6E6" w:themeFill="background2"/>
            <w:noWrap/>
            <w:vAlign w:val="center"/>
          </w:tcPr>
          <w:p w14:paraId="36B46D8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.22***</w:t>
            </w:r>
          </w:p>
        </w:tc>
        <w:tc>
          <w:tcPr>
            <w:tcW w:w="446" w:type="pct"/>
            <w:shd w:val="clear" w:color="auto" w:fill="E7E6E6" w:themeFill="background2"/>
            <w:noWrap/>
            <w:vAlign w:val="center"/>
          </w:tcPr>
          <w:p w14:paraId="42DA537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1.00</w:t>
            </w:r>
          </w:p>
        </w:tc>
        <w:tc>
          <w:tcPr>
            <w:tcW w:w="446" w:type="pct"/>
            <w:shd w:val="clear" w:color="auto" w:fill="E7E6E6" w:themeFill="background2"/>
            <w:vAlign w:val="center"/>
          </w:tcPr>
          <w:p w14:paraId="4CC004DF" w14:textId="77777777" w:rsidR="003A16AE" w:rsidRPr="00D7073C" w:rsidRDefault="003A16AE" w:rsidP="003A16AE">
            <w:pPr>
              <w:spacing w:after="0" w:line="240" w:lineRule="auto"/>
              <w:jc w:val="center"/>
              <w:rPr>
                <w:rFonts w:asciiTheme="majorBidi" w:hAnsiTheme="majorBidi" w:cstheme="majorBidi"/>
                <w:sz w:val="18"/>
                <w:szCs w:val="18"/>
              </w:rPr>
            </w:pPr>
          </w:p>
        </w:tc>
        <w:tc>
          <w:tcPr>
            <w:tcW w:w="477" w:type="pct"/>
            <w:shd w:val="clear" w:color="auto" w:fill="E7E6E6" w:themeFill="background2"/>
            <w:vAlign w:val="center"/>
          </w:tcPr>
          <w:p w14:paraId="7D87AB49" w14:textId="77777777" w:rsidR="003A16AE" w:rsidRPr="00D7073C" w:rsidRDefault="003A16AE" w:rsidP="003A16AE">
            <w:pPr>
              <w:spacing w:after="0" w:line="240" w:lineRule="auto"/>
              <w:jc w:val="center"/>
              <w:rPr>
                <w:rFonts w:asciiTheme="majorBidi" w:hAnsiTheme="majorBidi" w:cstheme="majorBidi"/>
                <w:sz w:val="18"/>
                <w:szCs w:val="18"/>
              </w:rPr>
            </w:pPr>
          </w:p>
        </w:tc>
        <w:tc>
          <w:tcPr>
            <w:tcW w:w="477" w:type="pct"/>
            <w:shd w:val="clear" w:color="auto" w:fill="E7E6E6" w:themeFill="background2"/>
            <w:vAlign w:val="center"/>
          </w:tcPr>
          <w:p w14:paraId="58C30C46" w14:textId="77777777" w:rsidR="003A16AE" w:rsidRPr="00D7073C" w:rsidRDefault="003A16AE" w:rsidP="003A16AE">
            <w:pPr>
              <w:spacing w:after="0" w:line="240" w:lineRule="auto"/>
              <w:jc w:val="center"/>
              <w:rPr>
                <w:rFonts w:asciiTheme="majorBidi" w:hAnsiTheme="majorBidi" w:cstheme="majorBidi"/>
                <w:sz w:val="18"/>
                <w:szCs w:val="18"/>
              </w:rPr>
            </w:pPr>
          </w:p>
        </w:tc>
        <w:tc>
          <w:tcPr>
            <w:tcW w:w="477" w:type="pct"/>
            <w:shd w:val="clear" w:color="auto" w:fill="E7E6E6" w:themeFill="background2"/>
            <w:vAlign w:val="center"/>
          </w:tcPr>
          <w:p w14:paraId="4DBAC3E7" w14:textId="77777777" w:rsidR="003A16AE" w:rsidRPr="00D7073C" w:rsidRDefault="003A16AE" w:rsidP="003A16AE">
            <w:pPr>
              <w:spacing w:after="0" w:line="240" w:lineRule="auto"/>
              <w:jc w:val="center"/>
              <w:rPr>
                <w:rFonts w:asciiTheme="majorBidi" w:hAnsiTheme="majorBidi" w:cstheme="majorBidi"/>
                <w:sz w:val="18"/>
                <w:szCs w:val="18"/>
              </w:rPr>
            </w:pPr>
          </w:p>
        </w:tc>
        <w:tc>
          <w:tcPr>
            <w:tcW w:w="479" w:type="pct"/>
            <w:shd w:val="clear" w:color="auto" w:fill="E7E6E6" w:themeFill="background2"/>
            <w:vAlign w:val="center"/>
          </w:tcPr>
          <w:p w14:paraId="10FA5308" w14:textId="77777777" w:rsidR="003A16AE" w:rsidRPr="00D7073C" w:rsidRDefault="003A16AE" w:rsidP="003A16AE">
            <w:pPr>
              <w:spacing w:after="0" w:line="240" w:lineRule="auto"/>
              <w:jc w:val="center"/>
              <w:rPr>
                <w:rFonts w:asciiTheme="majorBidi" w:hAnsiTheme="majorBidi" w:cstheme="majorBidi"/>
                <w:sz w:val="18"/>
                <w:szCs w:val="18"/>
              </w:rPr>
            </w:pPr>
          </w:p>
        </w:tc>
      </w:tr>
      <w:tr w:rsidR="003A16AE" w:rsidRPr="00D7073C" w14:paraId="3780BA28" w14:textId="77777777" w:rsidTr="003A16AE">
        <w:trPr>
          <w:trHeight w:hRule="exact" w:val="227"/>
        </w:trPr>
        <w:tc>
          <w:tcPr>
            <w:tcW w:w="705" w:type="pct"/>
            <w:shd w:val="clear" w:color="auto" w:fill="E7E6E6" w:themeFill="background2"/>
            <w:noWrap/>
            <w:vAlign w:val="center"/>
          </w:tcPr>
          <w:p w14:paraId="10ED30F7" w14:textId="77777777" w:rsidR="003A16AE" w:rsidRPr="00D7073C" w:rsidRDefault="003A16AE" w:rsidP="003A16AE">
            <w:pPr>
              <w:spacing w:after="0" w:line="240" w:lineRule="auto"/>
              <w:ind w:right="-111"/>
              <w:rPr>
                <w:rFonts w:asciiTheme="majorBidi" w:hAnsiTheme="majorBidi" w:cstheme="majorBidi"/>
                <w:b/>
                <w:bCs/>
                <w:sz w:val="18"/>
                <w:szCs w:val="18"/>
              </w:rPr>
            </w:pPr>
            <w:r w:rsidRPr="00D7073C">
              <w:rPr>
                <w:rFonts w:asciiTheme="majorBidi" w:hAnsiTheme="majorBidi" w:cstheme="majorBidi"/>
                <w:sz w:val="18"/>
                <w:szCs w:val="18"/>
              </w:rPr>
              <w:t>Legit_G</w:t>
            </w:r>
          </w:p>
        </w:tc>
        <w:tc>
          <w:tcPr>
            <w:tcW w:w="477" w:type="pct"/>
            <w:shd w:val="clear" w:color="auto" w:fill="E7E6E6" w:themeFill="background2"/>
            <w:vAlign w:val="center"/>
          </w:tcPr>
          <w:p w14:paraId="767C311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477" w:type="pct"/>
            <w:shd w:val="clear" w:color="auto" w:fill="E7E6E6" w:themeFill="background2"/>
            <w:vAlign w:val="center"/>
          </w:tcPr>
          <w:p w14:paraId="15745CD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w:t>
            </w:r>
            <w:r>
              <w:rPr>
                <w:rFonts w:asciiTheme="majorBidi" w:hAnsiTheme="majorBidi" w:cstheme="majorBidi"/>
                <w:sz w:val="18"/>
                <w:szCs w:val="18"/>
              </w:rPr>
              <w:t>8</w:t>
            </w:r>
            <w:r w:rsidRPr="00D7073C">
              <w:rPr>
                <w:rFonts w:asciiTheme="majorBidi" w:hAnsiTheme="majorBidi" w:cstheme="majorBidi"/>
                <w:sz w:val="18"/>
                <w:szCs w:val="18"/>
              </w:rPr>
              <w:t>**</w:t>
            </w:r>
          </w:p>
        </w:tc>
        <w:tc>
          <w:tcPr>
            <w:tcW w:w="539" w:type="pct"/>
            <w:shd w:val="clear" w:color="auto" w:fill="E7E6E6" w:themeFill="background2"/>
            <w:noWrap/>
            <w:vAlign w:val="center"/>
          </w:tcPr>
          <w:p w14:paraId="2C1B103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w:t>
            </w:r>
            <w:r>
              <w:rPr>
                <w:rFonts w:asciiTheme="majorBidi" w:hAnsiTheme="majorBidi" w:cstheme="majorBidi"/>
                <w:sz w:val="18"/>
                <w:szCs w:val="18"/>
              </w:rPr>
              <w:t>1</w:t>
            </w:r>
            <w:r w:rsidRPr="00D7073C">
              <w:rPr>
                <w:rFonts w:ascii="Times New Roman" w:hAnsi="Times New Roman"/>
                <w:sz w:val="18"/>
                <w:szCs w:val="18"/>
                <w:lang w:bidi="he-IL"/>
              </w:rPr>
              <w:t>†</w:t>
            </w:r>
          </w:p>
        </w:tc>
        <w:tc>
          <w:tcPr>
            <w:tcW w:w="446" w:type="pct"/>
            <w:shd w:val="clear" w:color="auto" w:fill="E7E6E6" w:themeFill="background2"/>
            <w:noWrap/>
            <w:vAlign w:val="center"/>
          </w:tcPr>
          <w:p w14:paraId="2549822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.68***</w:t>
            </w:r>
          </w:p>
        </w:tc>
        <w:tc>
          <w:tcPr>
            <w:tcW w:w="446" w:type="pct"/>
            <w:shd w:val="clear" w:color="auto" w:fill="E7E6E6" w:themeFill="background2"/>
            <w:vAlign w:val="center"/>
          </w:tcPr>
          <w:p w14:paraId="1012847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1.00</w:t>
            </w:r>
          </w:p>
        </w:tc>
        <w:tc>
          <w:tcPr>
            <w:tcW w:w="477" w:type="pct"/>
            <w:shd w:val="clear" w:color="auto" w:fill="E7E6E6" w:themeFill="background2"/>
            <w:vAlign w:val="center"/>
          </w:tcPr>
          <w:p w14:paraId="31704D21" w14:textId="77777777" w:rsidR="003A16AE" w:rsidRPr="00D7073C" w:rsidRDefault="003A16AE" w:rsidP="003A16AE">
            <w:pPr>
              <w:spacing w:after="0" w:line="240" w:lineRule="auto"/>
              <w:jc w:val="center"/>
              <w:rPr>
                <w:rFonts w:asciiTheme="majorBidi" w:hAnsiTheme="majorBidi" w:cstheme="majorBidi"/>
                <w:sz w:val="18"/>
                <w:szCs w:val="18"/>
              </w:rPr>
            </w:pPr>
          </w:p>
        </w:tc>
        <w:tc>
          <w:tcPr>
            <w:tcW w:w="477" w:type="pct"/>
            <w:shd w:val="clear" w:color="auto" w:fill="E7E6E6" w:themeFill="background2"/>
            <w:vAlign w:val="center"/>
          </w:tcPr>
          <w:p w14:paraId="3C4BAF8C" w14:textId="77777777" w:rsidR="003A16AE" w:rsidRPr="00D7073C" w:rsidRDefault="003A16AE" w:rsidP="003A16AE">
            <w:pPr>
              <w:spacing w:after="0" w:line="240" w:lineRule="auto"/>
              <w:jc w:val="center"/>
              <w:rPr>
                <w:rFonts w:asciiTheme="majorBidi" w:hAnsiTheme="majorBidi" w:cstheme="majorBidi"/>
                <w:sz w:val="18"/>
                <w:szCs w:val="18"/>
              </w:rPr>
            </w:pPr>
          </w:p>
        </w:tc>
        <w:tc>
          <w:tcPr>
            <w:tcW w:w="477" w:type="pct"/>
            <w:shd w:val="clear" w:color="auto" w:fill="E7E6E6" w:themeFill="background2"/>
            <w:vAlign w:val="center"/>
          </w:tcPr>
          <w:p w14:paraId="3E9A6F6B" w14:textId="77777777" w:rsidR="003A16AE" w:rsidRPr="00D7073C" w:rsidRDefault="003A16AE" w:rsidP="003A16AE">
            <w:pPr>
              <w:spacing w:after="0" w:line="240" w:lineRule="auto"/>
              <w:jc w:val="center"/>
              <w:rPr>
                <w:rFonts w:asciiTheme="majorBidi" w:hAnsiTheme="majorBidi" w:cstheme="majorBidi"/>
                <w:sz w:val="18"/>
                <w:szCs w:val="18"/>
              </w:rPr>
            </w:pPr>
          </w:p>
        </w:tc>
        <w:tc>
          <w:tcPr>
            <w:tcW w:w="479" w:type="pct"/>
            <w:shd w:val="clear" w:color="auto" w:fill="E7E6E6" w:themeFill="background2"/>
            <w:vAlign w:val="center"/>
          </w:tcPr>
          <w:p w14:paraId="45B12261" w14:textId="77777777" w:rsidR="003A16AE" w:rsidRPr="00D7073C" w:rsidRDefault="003A16AE" w:rsidP="003A16AE">
            <w:pPr>
              <w:spacing w:after="0" w:line="240" w:lineRule="auto"/>
              <w:jc w:val="center"/>
              <w:rPr>
                <w:rFonts w:asciiTheme="majorBidi" w:hAnsiTheme="majorBidi" w:cstheme="majorBidi"/>
                <w:sz w:val="18"/>
                <w:szCs w:val="18"/>
              </w:rPr>
            </w:pPr>
          </w:p>
        </w:tc>
      </w:tr>
      <w:tr w:rsidR="003A16AE" w:rsidRPr="00D7073C" w14:paraId="51743FDE" w14:textId="77777777" w:rsidTr="003A16AE">
        <w:trPr>
          <w:trHeight w:hRule="exact" w:val="227"/>
        </w:trPr>
        <w:tc>
          <w:tcPr>
            <w:tcW w:w="705" w:type="pct"/>
            <w:shd w:val="clear" w:color="auto" w:fill="E7E6E6" w:themeFill="background2"/>
            <w:noWrap/>
            <w:vAlign w:val="center"/>
          </w:tcPr>
          <w:p w14:paraId="60725EFB" w14:textId="77777777" w:rsidR="003A16AE" w:rsidRPr="00D7073C" w:rsidRDefault="003A16AE" w:rsidP="003A16AE">
            <w:pPr>
              <w:spacing w:after="0" w:line="240" w:lineRule="auto"/>
              <w:ind w:right="-111"/>
              <w:rPr>
                <w:rFonts w:asciiTheme="majorBidi" w:hAnsiTheme="majorBidi" w:cstheme="majorBidi"/>
                <w:b/>
                <w:bCs/>
                <w:sz w:val="18"/>
                <w:szCs w:val="18"/>
              </w:rPr>
            </w:pPr>
            <w:r w:rsidRPr="00D7073C">
              <w:rPr>
                <w:rFonts w:asciiTheme="majorBidi" w:hAnsiTheme="majorBidi" w:cstheme="majorBidi"/>
                <w:sz w:val="18"/>
                <w:szCs w:val="18"/>
              </w:rPr>
              <w:t>Net_P</w:t>
            </w:r>
          </w:p>
        </w:tc>
        <w:tc>
          <w:tcPr>
            <w:tcW w:w="477" w:type="pct"/>
            <w:shd w:val="clear" w:color="auto" w:fill="E7E6E6" w:themeFill="background2"/>
            <w:vAlign w:val="center"/>
          </w:tcPr>
          <w:p w14:paraId="1EB2A3D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w:t>
            </w:r>
          </w:p>
        </w:tc>
        <w:tc>
          <w:tcPr>
            <w:tcW w:w="477" w:type="pct"/>
            <w:shd w:val="clear" w:color="auto" w:fill="E7E6E6" w:themeFill="background2"/>
            <w:vAlign w:val="center"/>
          </w:tcPr>
          <w:p w14:paraId="4644551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.77***</w:t>
            </w:r>
          </w:p>
        </w:tc>
        <w:tc>
          <w:tcPr>
            <w:tcW w:w="539" w:type="pct"/>
            <w:shd w:val="clear" w:color="auto" w:fill="E7E6E6" w:themeFill="background2"/>
            <w:noWrap/>
            <w:vAlign w:val="center"/>
          </w:tcPr>
          <w:p w14:paraId="4680E8A3"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446" w:type="pct"/>
            <w:shd w:val="clear" w:color="auto" w:fill="E7E6E6" w:themeFill="background2"/>
            <w:noWrap/>
            <w:vAlign w:val="center"/>
          </w:tcPr>
          <w:p w14:paraId="5A697F2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.14*</w:t>
            </w:r>
          </w:p>
        </w:tc>
        <w:tc>
          <w:tcPr>
            <w:tcW w:w="446" w:type="pct"/>
            <w:shd w:val="clear" w:color="auto" w:fill="E7E6E6" w:themeFill="background2"/>
            <w:vAlign w:val="center"/>
          </w:tcPr>
          <w:p w14:paraId="1C40792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.20***</w:t>
            </w:r>
          </w:p>
        </w:tc>
        <w:tc>
          <w:tcPr>
            <w:tcW w:w="477" w:type="pct"/>
            <w:shd w:val="clear" w:color="auto" w:fill="E7E6E6" w:themeFill="background2"/>
            <w:vAlign w:val="center"/>
          </w:tcPr>
          <w:p w14:paraId="7075840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1.00</w:t>
            </w:r>
          </w:p>
        </w:tc>
        <w:tc>
          <w:tcPr>
            <w:tcW w:w="477" w:type="pct"/>
            <w:shd w:val="clear" w:color="auto" w:fill="E7E6E6" w:themeFill="background2"/>
            <w:vAlign w:val="center"/>
          </w:tcPr>
          <w:p w14:paraId="67578BE3" w14:textId="77777777" w:rsidR="003A16AE" w:rsidRPr="00D7073C" w:rsidRDefault="003A16AE" w:rsidP="003A16AE">
            <w:pPr>
              <w:spacing w:after="0" w:line="240" w:lineRule="auto"/>
              <w:jc w:val="center"/>
              <w:rPr>
                <w:rFonts w:asciiTheme="majorBidi" w:hAnsiTheme="majorBidi" w:cstheme="majorBidi"/>
                <w:sz w:val="18"/>
                <w:szCs w:val="18"/>
              </w:rPr>
            </w:pPr>
          </w:p>
        </w:tc>
        <w:tc>
          <w:tcPr>
            <w:tcW w:w="477" w:type="pct"/>
            <w:shd w:val="clear" w:color="auto" w:fill="E7E6E6" w:themeFill="background2"/>
            <w:vAlign w:val="center"/>
          </w:tcPr>
          <w:p w14:paraId="249E60E7" w14:textId="77777777" w:rsidR="003A16AE" w:rsidRPr="00D7073C" w:rsidRDefault="003A16AE" w:rsidP="003A16AE">
            <w:pPr>
              <w:spacing w:after="0" w:line="240" w:lineRule="auto"/>
              <w:jc w:val="center"/>
              <w:rPr>
                <w:rFonts w:asciiTheme="majorBidi" w:hAnsiTheme="majorBidi" w:cstheme="majorBidi"/>
                <w:sz w:val="18"/>
                <w:szCs w:val="18"/>
              </w:rPr>
            </w:pPr>
          </w:p>
        </w:tc>
        <w:tc>
          <w:tcPr>
            <w:tcW w:w="479" w:type="pct"/>
            <w:shd w:val="clear" w:color="auto" w:fill="E7E6E6" w:themeFill="background2"/>
            <w:vAlign w:val="center"/>
          </w:tcPr>
          <w:p w14:paraId="6AF844CC" w14:textId="77777777" w:rsidR="003A16AE" w:rsidRPr="00D7073C" w:rsidRDefault="003A16AE" w:rsidP="003A16AE">
            <w:pPr>
              <w:spacing w:after="0" w:line="240" w:lineRule="auto"/>
              <w:jc w:val="center"/>
              <w:rPr>
                <w:rFonts w:asciiTheme="majorBidi" w:hAnsiTheme="majorBidi" w:cstheme="majorBidi"/>
                <w:sz w:val="18"/>
                <w:szCs w:val="18"/>
              </w:rPr>
            </w:pPr>
          </w:p>
        </w:tc>
      </w:tr>
      <w:tr w:rsidR="003A16AE" w:rsidRPr="00D7073C" w14:paraId="5A808022" w14:textId="77777777" w:rsidTr="003A16AE">
        <w:trPr>
          <w:trHeight w:hRule="exact" w:val="227"/>
        </w:trPr>
        <w:tc>
          <w:tcPr>
            <w:tcW w:w="705" w:type="pct"/>
            <w:shd w:val="clear" w:color="auto" w:fill="E7E6E6" w:themeFill="background2"/>
            <w:noWrap/>
            <w:vAlign w:val="center"/>
          </w:tcPr>
          <w:p w14:paraId="73C307EE" w14:textId="77777777" w:rsidR="003A16AE" w:rsidRPr="00D7073C" w:rsidRDefault="003A16AE" w:rsidP="003A16AE">
            <w:pPr>
              <w:spacing w:after="0" w:line="240" w:lineRule="auto"/>
              <w:ind w:right="-111"/>
              <w:rPr>
                <w:rFonts w:asciiTheme="majorBidi" w:hAnsiTheme="majorBidi" w:cstheme="majorBidi"/>
                <w:b/>
                <w:bCs/>
                <w:sz w:val="18"/>
                <w:szCs w:val="18"/>
              </w:rPr>
            </w:pPr>
            <w:r w:rsidRPr="00D7073C">
              <w:rPr>
                <w:rFonts w:asciiTheme="majorBidi" w:hAnsiTheme="majorBidi" w:cstheme="majorBidi"/>
                <w:sz w:val="18"/>
                <w:szCs w:val="18"/>
              </w:rPr>
              <w:t>EM_K_P</w:t>
            </w:r>
          </w:p>
        </w:tc>
        <w:tc>
          <w:tcPr>
            <w:tcW w:w="477" w:type="pct"/>
            <w:shd w:val="clear" w:color="auto" w:fill="E7E6E6" w:themeFill="background2"/>
            <w:vAlign w:val="center"/>
          </w:tcPr>
          <w:p w14:paraId="1C141EF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-.11**</w:t>
            </w:r>
          </w:p>
        </w:tc>
        <w:tc>
          <w:tcPr>
            <w:tcW w:w="477" w:type="pct"/>
            <w:shd w:val="clear" w:color="auto" w:fill="E7E6E6" w:themeFill="background2"/>
            <w:vAlign w:val="center"/>
          </w:tcPr>
          <w:p w14:paraId="4AF4939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r w:rsidRPr="00D7073C">
              <w:rPr>
                <w:rFonts w:ascii="Times New Roman" w:hAnsi="Times New Roman"/>
                <w:sz w:val="18"/>
                <w:szCs w:val="18"/>
                <w:lang w:bidi="he-IL"/>
              </w:rPr>
              <w:t>†</w:t>
            </w:r>
          </w:p>
        </w:tc>
        <w:tc>
          <w:tcPr>
            <w:tcW w:w="539" w:type="pct"/>
            <w:shd w:val="clear" w:color="auto" w:fill="E7E6E6" w:themeFill="background2"/>
            <w:noWrap/>
            <w:vAlign w:val="center"/>
          </w:tcPr>
          <w:p w14:paraId="23CFDC7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.88***</w:t>
            </w:r>
          </w:p>
        </w:tc>
        <w:tc>
          <w:tcPr>
            <w:tcW w:w="446" w:type="pct"/>
            <w:shd w:val="clear" w:color="auto" w:fill="E7E6E6" w:themeFill="background2"/>
            <w:noWrap/>
            <w:vAlign w:val="center"/>
          </w:tcPr>
          <w:p w14:paraId="784A2A7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.24***</w:t>
            </w:r>
          </w:p>
        </w:tc>
        <w:tc>
          <w:tcPr>
            <w:tcW w:w="446" w:type="pct"/>
            <w:shd w:val="clear" w:color="auto" w:fill="E7E6E6" w:themeFill="background2"/>
            <w:vAlign w:val="center"/>
          </w:tcPr>
          <w:p w14:paraId="504C9BAE"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.17*</w:t>
            </w:r>
          </w:p>
        </w:tc>
        <w:tc>
          <w:tcPr>
            <w:tcW w:w="477" w:type="pct"/>
            <w:shd w:val="clear" w:color="auto" w:fill="E7E6E6" w:themeFill="background2"/>
            <w:vAlign w:val="center"/>
          </w:tcPr>
          <w:p w14:paraId="25FD4AB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.13***</w:t>
            </w:r>
          </w:p>
        </w:tc>
        <w:tc>
          <w:tcPr>
            <w:tcW w:w="477" w:type="pct"/>
            <w:shd w:val="clear" w:color="auto" w:fill="E7E6E6" w:themeFill="background2"/>
            <w:vAlign w:val="center"/>
          </w:tcPr>
          <w:p w14:paraId="0128F70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1.00</w:t>
            </w:r>
          </w:p>
        </w:tc>
        <w:tc>
          <w:tcPr>
            <w:tcW w:w="477" w:type="pct"/>
            <w:shd w:val="clear" w:color="auto" w:fill="E7E6E6" w:themeFill="background2"/>
            <w:vAlign w:val="center"/>
          </w:tcPr>
          <w:p w14:paraId="1B9A5EA7" w14:textId="77777777" w:rsidR="003A16AE" w:rsidRPr="00D7073C" w:rsidRDefault="003A16AE" w:rsidP="003A16AE">
            <w:pPr>
              <w:spacing w:after="0" w:line="240" w:lineRule="auto"/>
              <w:jc w:val="center"/>
              <w:rPr>
                <w:rFonts w:asciiTheme="majorBidi" w:hAnsiTheme="majorBidi" w:cstheme="majorBidi"/>
                <w:sz w:val="18"/>
                <w:szCs w:val="18"/>
              </w:rPr>
            </w:pPr>
          </w:p>
        </w:tc>
        <w:tc>
          <w:tcPr>
            <w:tcW w:w="479" w:type="pct"/>
            <w:shd w:val="clear" w:color="auto" w:fill="E7E6E6" w:themeFill="background2"/>
            <w:vAlign w:val="center"/>
          </w:tcPr>
          <w:p w14:paraId="0C2DF79A" w14:textId="77777777" w:rsidR="003A16AE" w:rsidRPr="00D7073C" w:rsidRDefault="003A16AE" w:rsidP="003A16AE">
            <w:pPr>
              <w:spacing w:after="0" w:line="240" w:lineRule="auto"/>
              <w:jc w:val="center"/>
              <w:rPr>
                <w:rFonts w:asciiTheme="majorBidi" w:hAnsiTheme="majorBidi" w:cstheme="majorBidi"/>
                <w:sz w:val="18"/>
                <w:szCs w:val="18"/>
              </w:rPr>
            </w:pPr>
          </w:p>
        </w:tc>
      </w:tr>
      <w:tr w:rsidR="003A16AE" w:rsidRPr="00D7073C" w14:paraId="2A593A8C" w14:textId="77777777" w:rsidTr="003A16AE">
        <w:trPr>
          <w:trHeight w:hRule="exact" w:val="227"/>
        </w:trPr>
        <w:tc>
          <w:tcPr>
            <w:tcW w:w="705" w:type="pct"/>
            <w:shd w:val="clear" w:color="auto" w:fill="E7E6E6" w:themeFill="background2"/>
            <w:noWrap/>
            <w:vAlign w:val="center"/>
          </w:tcPr>
          <w:p w14:paraId="0EC08EDB" w14:textId="77777777" w:rsidR="003A16AE" w:rsidRPr="00D7073C" w:rsidRDefault="003A16AE" w:rsidP="003A16AE">
            <w:pPr>
              <w:spacing w:after="0" w:line="240" w:lineRule="auto"/>
              <w:ind w:right="-111"/>
              <w:rPr>
                <w:rFonts w:asciiTheme="majorBidi" w:hAnsiTheme="majorBidi" w:cstheme="majorBidi"/>
                <w:b/>
                <w:bCs/>
                <w:sz w:val="18"/>
                <w:szCs w:val="18"/>
              </w:rPr>
            </w:pPr>
            <w:r w:rsidRPr="00D7073C">
              <w:rPr>
                <w:rFonts w:asciiTheme="majorBidi" w:hAnsiTheme="majorBidi" w:cstheme="majorBidi"/>
                <w:sz w:val="18"/>
                <w:szCs w:val="18"/>
              </w:rPr>
              <w:t>ESE_P</w:t>
            </w:r>
          </w:p>
        </w:tc>
        <w:tc>
          <w:tcPr>
            <w:tcW w:w="477" w:type="pct"/>
            <w:shd w:val="clear" w:color="auto" w:fill="E7E6E6" w:themeFill="background2"/>
            <w:vAlign w:val="center"/>
          </w:tcPr>
          <w:p w14:paraId="0C3511F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-.14***</w:t>
            </w:r>
          </w:p>
        </w:tc>
        <w:tc>
          <w:tcPr>
            <w:tcW w:w="477" w:type="pct"/>
            <w:shd w:val="clear" w:color="auto" w:fill="E7E6E6" w:themeFill="background2"/>
            <w:vAlign w:val="center"/>
          </w:tcPr>
          <w:p w14:paraId="6AFF299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w:t>
            </w:r>
            <w:r>
              <w:rPr>
                <w:rFonts w:asciiTheme="majorBidi" w:hAnsiTheme="majorBidi" w:cstheme="majorBidi"/>
                <w:sz w:val="18"/>
                <w:szCs w:val="18"/>
              </w:rPr>
              <w:t>3</w:t>
            </w:r>
          </w:p>
        </w:tc>
        <w:tc>
          <w:tcPr>
            <w:tcW w:w="539" w:type="pct"/>
            <w:shd w:val="clear" w:color="auto" w:fill="E7E6E6" w:themeFill="background2"/>
            <w:noWrap/>
            <w:vAlign w:val="center"/>
          </w:tcPr>
          <w:p w14:paraId="59EB5F2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.18***</w:t>
            </w:r>
          </w:p>
        </w:tc>
        <w:tc>
          <w:tcPr>
            <w:tcW w:w="446" w:type="pct"/>
            <w:shd w:val="clear" w:color="auto" w:fill="E7E6E6" w:themeFill="background2"/>
            <w:noWrap/>
            <w:vAlign w:val="center"/>
          </w:tcPr>
          <w:p w14:paraId="35AEE23E"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.29***</w:t>
            </w:r>
          </w:p>
        </w:tc>
        <w:tc>
          <w:tcPr>
            <w:tcW w:w="446" w:type="pct"/>
            <w:shd w:val="clear" w:color="auto" w:fill="E7E6E6" w:themeFill="background2"/>
            <w:vAlign w:val="center"/>
          </w:tcPr>
          <w:p w14:paraId="112A346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.26***</w:t>
            </w:r>
          </w:p>
        </w:tc>
        <w:tc>
          <w:tcPr>
            <w:tcW w:w="477" w:type="pct"/>
            <w:shd w:val="clear" w:color="auto" w:fill="E7E6E6" w:themeFill="background2"/>
            <w:vAlign w:val="center"/>
          </w:tcPr>
          <w:p w14:paraId="1B28F8A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.11**</w:t>
            </w:r>
          </w:p>
        </w:tc>
        <w:tc>
          <w:tcPr>
            <w:tcW w:w="477" w:type="pct"/>
            <w:shd w:val="clear" w:color="auto" w:fill="E7E6E6" w:themeFill="background2"/>
            <w:vAlign w:val="center"/>
          </w:tcPr>
          <w:p w14:paraId="0DD8297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.19***</w:t>
            </w:r>
          </w:p>
        </w:tc>
        <w:tc>
          <w:tcPr>
            <w:tcW w:w="477" w:type="pct"/>
            <w:shd w:val="clear" w:color="auto" w:fill="E7E6E6" w:themeFill="background2"/>
            <w:vAlign w:val="center"/>
          </w:tcPr>
          <w:p w14:paraId="38BA7073"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1.00</w:t>
            </w:r>
          </w:p>
        </w:tc>
        <w:tc>
          <w:tcPr>
            <w:tcW w:w="479" w:type="pct"/>
            <w:shd w:val="clear" w:color="auto" w:fill="E7E6E6" w:themeFill="background2"/>
            <w:vAlign w:val="center"/>
          </w:tcPr>
          <w:p w14:paraId="6378BF8C" w14:textId="77777777" w:rsidR="003A16AE" w:rsidRPr="00D7073C" w:rsidRDefault="003A16AE" w:rsidP="003A16AE">
            <w:pPr>
              <w:spacing w:after="0" w:line="240" w:lineRule="auto"/>
              <w:jc w:val="center"/>
              <w:rPr>
                <w:rFonts w:asciiTheme="majorBidi" w:hAnsiTheme="majorBidi" w:cstheme="majorBidi"/>
                <w:sz w:val="18"/>
                <w:szCs w:val="18"/>
              </w:rPr>
            </w:pPr>
          </w:p>
        </w:tc>
      </w:tr>
      <w:tr w:rsidR="003A16AE" w:rsidRPr="00D7073C" w14:paraId="7F608B46" w14:textId="77777777" w:rsidTr="003A16AE">
        <w:trPr>
          <w:trHeight w:hRule="exact" w:val="227"/>
        </w:trPr>
        <w:tc>
          <w:tcPr>
            <w:tcW w:w="705" w:type="pct"/>
            <w:shd w:val="clear" w:color="auto" w:fill="E7E6E6" w:themeFill="background2"/>
            <w:noWrap/>
            <w:vAlign w:val="center"/>
          </w:tcPr>
          <w:p w14:paraId="3C27DAC9" w14:textId="77777777" w:rsidR="003A16AE" w:rsidRPr="00D7073C" w:rsidRDefault="003A16AE" w:rsidP="003A16AE">
            <w:pPr>
              <w:spacing w:after="0" w:line="240" w:lineRule="auto"/>
              <w:ind w:right="-111"/>
              <w:rPr>
                <w:rFonts w:asciiTheme="majorBidi" w:hAnsiTheme="majorBidi" w:cstheme="majorBidi"/>
                <w:b/>
                <w:bCs/>
                <w:sz w:val="18"/>
                <w:szCs w:val="18"/>
              </w:rPr>
            </w:pPr>
            <w:r w:rsidRPr="00D7073C">
              <w:rPr>
                <w:rFonts w:asciiTheme="majorBidi" w:hAnsiTheme="majorBidi" w:cstheme="majorBidi"/>
                <w:sz w:val="18"/>
                <w:szCs w:val="18"/>
              </w:rPr>
              <w:t>Legit_P</w:t>
            </w:r>
          </w:p>
        </w:tc>
        <w:tc>
          <w:tcPr>
            <w:tcW w:w="477" w:type="pct"/>
            <w:shd w:val="clear" w:color="auto" w:fill="E7E6E6" w:themeFill="background2"/>
            <w:vAlign w:val="center"/>
          </w:tcPr>
          <w:p w14:paraId="60012743"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477" w:type="pct"/>
            <w:shd w:val="clear" w:color="auto" w:fill="E7E6E6" w:themeFill="background2"/>
            <w:vAlign w:val="center"/>
          </w:tcPr>
          <w:p w14:paraId="274C11CE"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539" w:type="pct"/>
            <w:shd w:val="clear" w:color="auto" w:fill="E7E6E6" w:themeFill="background2"/>
            <w:noWrap/>
            <w:vAlign w:val="center"/>
          </w:tcPr>
          <w:p w14:paraId="2C53C4D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p>
        </w:tc>
        <w:tc>
          <w:tcPr>
            <w:tcW w:w="446" w:type="pct"/>
            <w:shd w:val="clear" w:color="auto" w:fill="E7E6E6" w:themeFill="background2"/>
            <w:noWrap/>
            <w:vAlign w:val="center"/>
          </w:tcPr>
          <w:p w14:paraId="24B3E82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.18**</w:t>
            </w:r>
          </w:p>
        </w:tc>
        <w:tc>
          <w:tcPr>
            <w:tcW w:w="446" w:type="pct"/>
            <w:shd w:val="clear" w:color="auto" w:fill="E7E6E6" w:themeFill="background2"/>
            <w:vAlign w:val="center"/>
          </w:tcPr>
          <w:p w14:paraId="24DE6E9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.22***</w:t>
            </w:r>
          </w:p>
        </w:tc>
        <w:tc>
          <w:tcPr>
            <w:tcW w:w="477" w:type="pct"/>
            <w:shd w:val="clear" w:color="auto" w:fill="E7E6E6" w:themeFill="background2"/>
            <w:vAlign w:val="center"/>
          </w:tcPr>
          <w:p w14:paraId="0445A72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c>
          <w:tcPr>
            <w:tcW w:w="477" w:type="pct"/>
            <w:shd w:val="clear" w:color="auto" w:fill="E7E6E6" w:themeFill="background2"/>
            <w:vAlign w:val="center"/>
          </w:tcPr>
          <w:p w14:paraId="7F2AF05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.13**</w:t>
            </w:r>
          </w:p>
        </w:tc>
        <w:tc>
          <w:tcPr>
            <w:tcW w:w="477" w:type="pct"/>
            <w:shd w:val="clear" w:color="auto" w:fill="E7E6E6" w:themeFill="background2"/>
            <w:vAlign w:val="center"/>
          </w:tcPr>
          <w:p w14:paraId="2D52292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.43***</w:t>
            </w:r>
          </w:p>
        </w:tc>
        <w:tc>
          <w:tcPr>
            <w:tcW w:w="479" w:type="pct"/>
            <w:shd w:val="clear" w:color="auto" w:fill="E7E6E6" w:themeFill="background2"/>
            <w:vAlign w:val="center"/>
          </w:tcPr>
          <w:p w14:paraId="4401427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1.00</w:t>
            </w:r>
          </w:p>
        </w:tc>
      </w:tr>
      <w:tr w:rsidR="003A16AE" w:rsidRPr="00D7073C" w14:paraId="0E9FBE15" w14:textId="77777777" w:rsidTr="003A16AE">
        <w:trPr>
          <w:trHeight w:hRule="exact" w:val="227"/>
        </w:trPr>
        <w:tc>
          <w:tcPr>
            <w:tcW w:w="705" w:type="pct"/>
            <w:shd w:val="clear" w:color="auto" w:fill="auto"/>
            <w:noWrap/>
            <w:vAlign w:val="center"/>
          </w:tcPr>
          <w:p w14:paraId="35CC02C7" w14:textId="77777777" w:rsidR="003A16AE" w:rsidRPr="00D7073C" w:rsidRDefault="003A16AE" w:rsidP="003A16AE">
            <w:pPr>
              <w:spacing w:after="0" w:line="240" w:lineRule="auto"/>
              <w:ind w:right="-111"/>
              <w:rPr>
                <w:rFonts w:asciiTheme="majorBidi" w:hAnsiTheme="majorBidi" w:cstheme="majorBidi"/>
                <w:sz w:val="18"/>
                <w:szCs w:val="18"/>
              </w:rPr>
            </w:pPr>
            <w:r>
              <w:rPr>
                <w:rFonts w:asciiTheme="majorBidi" w:hAnsiTheme="majorBidi" w:cstheme="majorBidi"/>
                <w:sz w:val="18"/>
                <w:szCs w:val="18"/>
              </w:rPr>
              <w:t>SM_G</w:t>
            </w:r>
          </w:p>
        </w:tc>
        <w:tc>
          <w:tcPr>
            <w:tcW w:w="477" w:type="pct"/>
            <w:shd w:val="clear" w:color="auto" w:fill="EDEDED" w:themeFill="accent3" w:themeFillTint="33"/>
            <w:vAlign w:val="center"/>
          </w:tcPr>
          <w:p w14:paraId="6E9359FE"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.11**</w:t>
            </w:r>
          </w:p>
        </w:tc>
        <w:tc>
          <w:tcPr>
            <w:tcW w:w="477" w:type="pct"/>
            <w:vAlign w:val="center"/>
          </w:tcPr>
          <w:p w14:paraId="25F04CFA"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-.19***</w:t>
            </w:r>
          </w:p>
        </w:tc>
        <w:tc>
          <w:tcPr>
            <w:tcW w:w="539" w:type="pct"/>
            <w:shd w:val="clear" w:color="auto" w:fill="auto"/>
            <w:noWrap/>
            <w:vAlign w:val="center"/>
          </w:tcPr>
          <w:p w14:paraId="0EC5D549"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-.14***</w:t>
            </w:r>
          </w:p>
        </w:tc>
        <w:tc>
          <w:tcPr>
            <w:tcW w:w="446" w:type="pct"/>
            <w:shd w:val="clear" w:color="auto" w:fill="auto"/>
            <w:noWrap/>
            <w:vAlign w:val="center"/>
          </w:tcPr>
          <w:p w14:paraId="5694096A"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-.13*</w:t>
            </w:r>
          </w:p>
        </w:tc>
        <w:tc>
          <w:tcPr>
            <w:tcW w:w="446" w:type="pct"/>
            <w:vAlign w:val="center"/>
          </w:tcPr>
          <w:p w14:paraId="083A14AF"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-.10</w:t>
            </w:r>
          </w:p>
        </w:tc>
        <w:tc>
          <w:tcPr>
            <w:tcW w:w="477" w:type="pct"/>
            <w:vAlign w:val="center"/>
          </w:tcPr>
          <w:p w14:paraId="373823A3"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-.18***</w:t>
            </w:r>
          </w:p>
        </w:tc>
        <w:tc>
          <w:tcPr>
            <w:tcW w:w="477" w:type="pct"/>
            <w:vAlign w:val="center"/>
          </w:tcPr>
          <w:p w14:paraId="7FBC088A"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-.12**</w:t>
            </w:r>
          </w:p>
        </w:tc>
        <w:tc>
          <w:tcPr>
            <w:tcW w:w="477" w:type="pct"/>
            <w:vAlign w:val="center"/>
          </w:tcPr>
          <w:p w14:paraId="6BA09EA6"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-.01</w:t>
            </w:r>
          </w:p>
        </w:tc>
        <w:tc>
          <w:tcPr>
            <w:tcW w:w="479" w:type="pct"/>
            <w:vAlign w:val="center"/>
          </w:tcPr>
          <w:p w14:paraId="0BF344B6"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-.09</w:t>
            </w:r>
            <w:r w:rsidRPr="00D7073C">
              <w:rPr>
                <w:rFonts w:ascii="Times New Roman" w:hAnsi="Times New Roman"/>
                <w:sz w:val="18"/>
                <w:szCs w:val="18"/>
                <w:lang w:bidi="he-IL"/>
              </w:rPr>
              <w:t>†</w:t>
            </w:r>
          </w:p>
        </w:tc>
      </w:tr>
      <w:tr w:rsidR="003A16AE" w:rsidRPr="00D7073C" w14:paraId="05E42596" w14:textId="77777777" w:rsidTr="003A16AE">
        <w:trPr>
          <w:trHeight w:hRule="exact" w:val="227"/>
        </w:trPr>
        <w:tc>
          <w:tcPr>
            <w:tcW w:w="705" w:type="pct"/>
            <w:shd w:val="clear" w:color="auto" w:fill="auto"/>
            <w:noWrap/>
            <w:vAlign w:val="center"/>
          </w:tcPr>
          <w:p w14:paraId="214BD571" w14:textId="77777777" w:rsidR="003A16AE" w:rsidRPr="00D7073C" w:rsidRDefault="003A16AE" w:rsidP="003A16AE">
            <w:pPr>
              <w:spacing w:after="0" w:line="240" w:lineRule="auto"/>
              <w:ind w:right="-111"/>
              <w:rPr>
                <w:rFonts w:asciiTheme="majorBidi" w:hAnsiTheme="majorBidi" w:cstheme="majorBidi"/>
                <w:sz w:val="18"/>
                <w:szCs w:val="18"/>
              </w:rPr>
            </w:pPr>
            <w:r>
              <w:rPr>
                <w:rFonts w:asciiTheme="majorBidi" w:hAnsiTheme="majorBidi" w:cstheme="majorBidi"/>
                <w:sz w:val="18"/>
                <w:szCs w:val="18"/>
              </w:rPr>
              <w:t>SM_P</w:t>
            </w:r>
          </w:p>
        </w:tc>
        <w:tc>
          <w:tcPr>
            <w:tcW w:w="477" w:type="pct"/>
            <w:shd w:val="clear" w:color="auto" w:fill="EDEDED" w:themeFill="accent3" w:themeFillTint="33"/>
            <w:vAlign w:val="center"/>
          </w:tcPr>
          <w:p w14:paraId="75481129"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.11**</w:t>
            </w:r>
          </w:p>
        </w:tc>
        <w:tc>
          <w:tcPr>
            <w:tcW w:w="477" w:type="pct"/>
            <w:vAlign w:val="center"/>
          </w:tcPr>
          <w:p w14:paraId="68C74C2D"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-.12***</w:t>
            </w:r>
          </w:p>
        </w:tc>
        <w:tc>
          <w:tcPr>
            <w:tcW w:w="539" w:type="pct"/>
            <w:shd w:val="clear" w:color="auto" w:fill="auto"/>
            <w:noWrap/>
            <w:vAlign w:val="center"/>
          </w:tcPr>
          <w:p w14:paraId="40C244F9"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-.14***</w:t>
            </w:r>
          </w:p>
        </w:tc>
        <w:tc>
          <w:tcPr>
            <w:tcW w:w="446" w:type="pct"/>
            <w:shd w:val="clear" w:color="auto" w:fill="auto"/>
            <w:noWrap/>
            <w:vAlign w:val="center"/>
          </w:tcPr>
          <w:p w14:paraId="77DCCA23"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-.04</w:t>
            </w:r>
          </w:p>
        </w:tc>
        <w:tc>
          <w:tcPr>
            <w:tcW w:w="446" w:type="pct"/>
            <w:vAlign w:val="center"/>
          </w:tcPr>
          <w:p w14:paraId="6C439E11"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-.08</w:t>
            </w:r>
          </w:p>
        </w:tc>
        <w:tc>
          <w:tcPr>
            <w:tcW w:w="477" w:type="pct"/>
            <w:vAlign w:val="center"/>
          </w:tcPr>
          <w:p w14:paraId="7913EE07"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-.13***</w:t>
            </w:r>
          </w:p>
        </w:tc>
        <w:tc>
          <w:tcPr>
            <w:tcW w:w="477" w:type="pct"/>
            <w:vAlign w:val="center"/>
          </w:tcPr>
          <w:p w14:paraId="0C9F8C7D"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-.13***</w:t>
            </w:r>
          </w:p>
        </w:tc>
        <w:tc>
          <w:tcPr>
            <w:tcW w:w="477" w:type="pct"/>
            <w:vAlign w:val="center"/>
          </w:tcPr>
          <w:p w14:paraId="5FDD5A52"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.06</w:t>
            </w:r>
            <w:r w:rsidRPr="00D7073C">
              <w:rPr>
                <w:rFonts w:ascii="Times New Roman" w:hAnsi="Times New Roman"/>
                <w:sz w:val="18"/>
                <w:szCs w:val="18"/>
                <w:lang w:bidi="he-IL"/>
              </w:rPr>
              <w:t>†</w:t>
            </w:r>
          </w:p>
        </w:tc>
        <w:tc>
          <w:tcPr>
            <w:tcW w:w="479" w:type="pct"/>
            <w:vAlign w:val="center"/>
          </w:tcPr>
          <w:p w14:paraId="49DEDD7F"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.06</w:t>
            </w:r>
          </w:p>
        </w:tc>
      </w:tr>
      <w:tr w:rsidR="003A16AE" w:rsidRPr="00D7073C" w14:paraId="608DD8CB" w14:textId="77777777" w:rsidTr="003A16AE">
        <w:trPr>
          <w:trHeight w:hRule="exact" w:val="227"/>
        </w:trPr>
        <w:tc>
          <w:tcPr>
            <w:tcW w:w="705" w:type="pct"/>
            <w:shd w:val="clear" w:color="auto" w:fill="auto"/>
            <w:noWrap/>
            <w:vAlign w:val="center"/>
          </w:tcPr>
          <w:p w14:paraId="1C8293CE" w14:textId="77777777" w:rsidR="003A16AE" w:rsidRPr="00D7073C" w:rsidRDefault="003A16AE" w:rsidP="003A16AE">
            <w:pPr>
              <w:spacing w:after="0" w:line="240" w:lineRule="auto"/>
              <w:ind w:right="-111"/>
              <w:rPr>
                <w:rFonts w:asciiTheme="majorBidi" w:hAnsiTheme="majorBidi" w:cstheme="majorBidi"/>
                <w:sz w:val="18"/>
                <w:szCs w:val="18"/>
              </w:rPr>
            </w:pPr>
            <w:r>
              <w:rPr>
                <w:rFonts w:asciiTheme="majorBidi" w:hAnsiTheme="majorBidi" w:cstheme="majorBidi"/>
                <w:sz w:val="18"/>
                <w:szCs w:val="18"/>
              </w:rPr>
              <w:t>Valid_P</w:t>
            </w:r>
          </w:p>
        </w:tc>
        <w:tc>
          <w:tcPr>
            <w:tcW w:w="477" w:type="pct"/>
            <w:shd w:val="clear" w:color="auto" w:fill="EDEDED" w:themeFill="accent3" w:themeFillTint="33"/>
            <w:vAlign w:val="center"/>
          </w:tcPr>
          <w:p w14:paraId="586D1509"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.03</w:t>
            </w:r>
          </w:p>
        </w:tc>
        <w:tc>
          <w:tcPr>
            <w:tcW w:w="477" w:type="pct"/>
            <w:vAlign w:val="center"/>
          </w:tcPr>
          <w:p w14:paraId="6BCCD3E2"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-.10**</w:t>
            </w:r>
          </w:p>
        </w:tc>
        <w:tc>
          <w:tcPr>
            <w:tcW w:w="539" w:type="pct"/>
            <w:shd w:val="clear" w:color="auto" w:fill="auto"/>
            <w:noWrap/>
            <w:vAlign w:val="center"/>
          </w:tcPr>
          <w:p w14:paraId="2BE9683C"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-.04</w:t>
            </w:r>
          </w:p>
        </w:tc>
        <w:tc>
          <w:tcPr>
            <w:tcW w:w="446" w:type="pct"/>
            <w:shd w:val="clear" w:color="auto" w:fill="auto"/>
            <w:noWrap/>
            <w:vAlign w:val="center"/>
          </w:tcPr>
          <w:p w14:paraId="34508543"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-.01</w:t>
            </w:r>
          </w:p>
        </w:tc>
        <w:tc>
          <w:tcPr>
            <w:tcW w:w="446" w:type="pct"/>
            <w:vAlign w:val="center"/>
          </w:tcPr>
          <w:p w14:paraId="10152F6A"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.01</w:t>
            </w:r>
          </w:p>
        </w:tc>
        <w:tc>
          <w:tcPr>
            <w:tcW w:w="477" w:type="pct"/>
            <w:vAlign w:val="center"/>
          </w:tcPr>
          <w:p w14:paraId="17C8A158"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-.08*</w:t>
            </w:r>
          </w:p>
        </w:tc>
        <w:tc>
          <w:tcPr>
            <w:tcW w:w="477" w:type="pct"/>
            <w:vAlign w:val="center"/>
          </w:tcPr>
          <w:p w14:paraId="06E26A6A"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-.07</w:t>
            </w:r>
            <w:r w:rsidRPr="00D7073C">
              <w:rPr>
                <w:rFonts w:ascii="Times New Roman" w:hAnsi="Times New Roman"/>
                <w:sz w:val="18"/>
                <w:szCs w:val="18"/>
                <w:lang w:bidi="he-IL"/>
              </w:rPr>
              <w:t>†</w:t>
            </w:r>
          </w:p>
        </w:tc>
        <w:tc>
          <w:tcPr>
            <w:tcW w:w="477" w:type="pct"/>
            <w:vAlign w:val="center"/>
          </w:tcPr>
          <w:p w14:paraId="371915E3"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.04</w:t>
            </w:r>
          </w:p>
        </w:tc>
        <w:tc>
          <w:tcPr>
            <w:tcW w:w="479" w:type="pct"/>
            <w:vAlign w:val="center"/>
          </w:tcPr>
          <w:p w14:paraId="586973D7"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.01</w:t>
            </w:r>
          </w:p>
        </w:tc>
      </w:tr>
      <w:tr w:rsidR="003A16AE" w:rsidRPr="00D7073C" w14:paraId="2EA7821A" w14:textId="77777777" w:rsidTr="003A16AE">
        <w:trPr>
          <w:trHeight w:hRule="exact" w:val="227"/>
        </w:trPr>
        <w:tc>
          <w:tcPr>
            <w:tcW w:w="705" w:type="pct"/>
            <w:shd w:val="clear" w:color="auto" w:fill="auto"/>
            <w:noWrap/>
            <w:vAlign w:val="center"/>
          </w:tcPr>
          <w:p w14:paraId="3CC2CDD8" w14:textId="77777777" w:rsidR="003A16AE" w:rsidRPr="00D7073C" w:rsidRDefault="003A16AE" w:rsidP="003A16AE">
            <w:pPr>
              <w:spacing w:after="0" w:line="240" w:lineRule="auto"/>
              <w:ind w:right="-111"/>
              <w:rPr>
                <w:rFonts w:asciiTheme="majorBidi" w:hAnsiTheme="majorBidi" w:cstheme="majorBidi"/>
                <w:sz w:val="18"/>
                <w:szCs w:val="18"/>
              </w:rPr>
            </w:pPr>
            <w:r>
              <w:rPr>
                <w:rFonts w:asciiTheme="majorBidi" w:hAnsiTheme="majorBidi" w:cstheme="majorBidi"/>
                <w:sz w:val="18"/>
                <w:szCs w:val="18"/>
              </w:rPr>
              <w:t>BD_P</w:t>
            </w:r>
          </w:p>
        </w:tc>
        <w:tc>
          <w:tcPr>
            <w:tcW w:w="477" w:type="pct"/>
            <w:shd w:val="clear" w:color="auto" w:fill="EDEDED" w:themeFill="accent3" w:themeFillTint="33"/>
            <w:vAlign w:val="center"/>
          </w:tcPr>
          <w:p w14:paraId="185FB91A"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.01</w:t>
            </w:r>
          </w:p>
        </w:tc>
        <w:tc>
          <w:tcPr>
            <w:tcW w:w="477" w:type="pct"/>
            <w:vAlign w:val="center"/>
          </w:tcPr>
          <w:p w14:paraId="2B4CE7EC"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-.05</w:t>
            </w:r>
          </w:p>
        </w:tc>
        <w:tc>
          <w:tcPr>
            <w:tcW w:w="539" w:type="pct"/>
            <w:shd w:val="clear" w:color="auto" w:fill="auto"/>
            <w:noWrap/>
            <w:vAlign w:val="center"/>
          </w:tcPr>
          <w:p w14:paraId="406A1B88"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-.13***</w:t>
            </w:r>
          </w:p>
        </w:tc>
        <w:tc>
          <w:tcPr>
            <w:tcW w:w="446" w:type="pct"/>
            <w:shd w:val="clear" w:color="auto" w:fill="auto"/>
            <w:noWrap/>
            <w:vAlign w:val="center"/>
          </w:tcPr>
          <w:p w14:paraId="41AEFF3B"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-.07</w:t>
            </w:r>
          </w:p>
        </w:tc>
        <w:tc>
          <w:tcPr>
            <w:tcW w:w="446" w:type="pct"/>
            <w:vAlign w:val="center"/>
          </w:tcPr>
          <w:p w14:paraId="71825791"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.01</w:t>
            </w:r>
          </w:p>
        </w:tc>
        <w:tc>
          <w:tcPr>
            <w:tcW w:w="477" w:type="pct"/>
            <w:vAlign w:val="center"/>
          </w:tcPr>
          <w:p w14:paraId="30664D6A"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-.04</w:t>
            </w:r>
          </w:p>
        </w:tc>
        <w:tc>
          <w:tcPr>
            <w:tcW w:w="477" w:type="pct"/>
            <w:vAlign w:val="center"/>
          </w:tcPr>
          <w:p w14:paraId="5FB4992C"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-.12***</w:t>
            </w:r>
          </w:p>
        </w:tc>
        <w:tc>
          <w:tcPr>
            <w:tcW w:w="477" w:type="pct"/>
            <w:vAlign w:val="center"/>
          </w:tcPr>
          <w:p w14:paraId="2E6519A2"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.02</w:t>
            </w:r>
          </w:p>
        </w:tc>
        <w:tc>
          <w:tcPr>
            <w:tcW w:w="479" w:type="pct"/>
            <w:vAlign w:val="center"/>
          </w:tcPr>
          <w:p w14:paraId="77951DDC"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.01</w:t>
            </w:r>
          </w:p>
        </w:tc>
      </w:tr>
      <w:tr w:rsidR="003A16AE" w:rsidRPr="00D7073C" w14:paraId="00FADD7B" w14:textId="77777777" w:rsidTr="003A16AE">
        <w:trPr>
          <w:trHeight w:hRule="exact" w:val="227"/>
        </w:trPr>
        <w:tc>
          <w:tcPr>
            <w:tcW w:w="705" w:type="pct"/>
            <w:shd w:val="clear" w:color="auto" w:fill="auto"/>
            <w:noWrap/>
            <w:vAlign w:val="center"/>
          </w:tcPr>
          <w:p w14:paraId="6B36D89D" w14:textId="77777777" w:rsidR="003A16AE" w:rsidRPr="00D7073C" w:rsidRDefault="003A16AE" w:rsidP="003A16AE">
            <w:pPr>
              <w:spacing w:after="0" w:line="240" w:lineRule="auto"/>
              <w:ind w:right="-111"/>
              <w:rPr>
                <w:rFonts w:asciiTheme="majorBidi" w:hAnsiTheme="majorBidi" w:cstheme="majorBidi"/>
                <w:sz w:val="18"/>
                <w:szCs w:val="18"/>
              </w:rPr>
            </w:pPr>
            <w:r>
              <w:rPr>
                <w:rFonts w:asciiTheme="majorBidi" w:hAnsiTheme="majorBidi" w:cstheme="majorBidi"/>
                <w:sz w:val="18"/>
                <w:szCs w:val="18"/>
              </w:rPr>
              <w:t>Product_P</w:t>
            </w:r>
          </w:p>
        </w:tc>
        <w:tc>
          <w:tcPr>
            <w:tcW w:w="477" w:type="pct"/>
            <w:shd w:val="clear" w:color="auto" w:fill="EDEDED" w:themeFill="accent3" w:themeFillTint="33"/>
            <w:vAlign w:val="center"/>
          </w:tcPr>
          <w:p w14:paraId="3220EF94"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-.02</w:t>
            </w:r>
          </w:p>
        </w:tc>
        <w:tc>
          <w:tcPr>
            <w:tcW w:w="477" w:type="pct"/>
            <w:vAlign w:val="center"/>
          </w:tcPr>
          <w:p w14:paraId="3493D403"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.05</w:t>
            </w:r>
          </w:p>
        </w:tc>
        <w:tc>
          <w:tcPr>
            <w:tcW w:w="539" w:type="pct"/>
            <w:shd w:val="clear" w:color="auto" w:fill="auto"/>
            <w:noWrap/>
            <w:vAlign w:val="center"/>
          </w:tcPr>
          <w:p w14:paraId="2639495D"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.03</w:t>
            </w:r>
          </w:p>
        </w:tc>
        <w:tc>
          <w:tcPr>
            <w:tcW w:w="446" w:type="pct"/>
            <w:shd w:val="clear" w:color="auto" w:fill="auto"/>
            <w:noWrap/>
            <w:vAlign w:val="center"/>
          </w:tcPr>
          <w:p w14:paraId="7EC03931"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.12*</w:t>
            </w:r>
          </w:p>
        </w:tc>
        <w:tc>
          <w:tcPr>
            <w:tcW w:w="446" w:type="pct"/>
            <w:vAlign w:val="center"/>
          </w:tcPr>
          <w:p w14:paraId="2F5F06C9"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.14*</w:t>
            </w:r>
          </w:p>
        </w:tc>
        <w:tc>
          <w:tcPr>
            <w:tcW w:w="477" w:type="pct"/>
            <w:vAlign w:val="center"/>
          </w:tcPr>
          <w:p w14:paraId="6B941BC4"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.02</w:t>
            </w:r>
          </w:p>
        </w:tc>
        <w:tc>
          <w:tcPr>
            <w:tcW w:w="477" w:type="pct"/>
            <w:vAlign w:val="center"/>
          </w:tcPr>
          <w:p w14:paraId="2BFA2ABC"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.03</w:t>
            </w:r>
          </w:p>
        </w:tc>
        <w:tc>
          <w:tcPr>
            <w:tcW w:w="477" w:type="pct"/>
            <w:vAlign w:val="center"/>
          </w:tcPr>
          <w:p w14:paraId="374643F1"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.08*</w:t>
            </w:r>
          </w:p>
        </w:tc>
        <w:tc>
          <w:tcPr>
            <w:tcW w:w="479" w:type="pct"/>
            <w:vAlign w:val="center"/>
          </w:tcPr>
          <w:p w14:paraId="1DA93FA2" w14:textId="77777777" w:rsidR="003A16AE" w:rsidRPr="00D7073C" w:rsidRDefault="003A16AE" w:rsidP="003A16AE">
            <w:pPr>
              <w:spacing w:after="0" w:line="240" w:lineRule="auto"/>
              <w:jc w:val="center"/>
              <w:rPr>
                <w:rFonts w:asciiTheme="majorBidi" w:hAnsiTheme="majorBidi" w:cstheme="majorBidi"/>
                <w:sz w:val="18"/>
                <w:szCs w:val="18"/>
              </w:rPr>
            </w:pPr>
            <w:r>
              <w:rPr>
                <w:rFonts w:asciiTheme="majorBidi" w:hAnsiTheme="majorBidi" w:cstheme="majorBidi"/>
                <w:sz w:val="18"/>
                <w:szCs w:val="18"/>
              </w:rPr>
              <w:t>.13**</w:t>
            </w:r>
          </w:p>
        </w:tc>
      </w:tr>
      <w:tr w:rsidR="003A16AE" w:rsidRPr="00D7073C" w14:paraId="35A676F1" w14:textId="77777777" w:rsidTr="003A16AE">
        <w:trPr>
          <w:trHeight w:hRule="exact" w:val="227"/>
        </w:trPr>
        <w:tc>
          <w:tcPr>
            <w:tcW w:w="705" w:type="pct"/>
            <w:shd w:val="clear" w:color="auto" w:fill="auto"/>
            <w:noWrap/>
            <w:vAlign w:val="center"/>
          </w:tcPr>
          <w:p w14:paraId="330F70EE"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Age_start_acc</w:t>
            </w:r>
          </w:p>
        </w:tc>
        <w:tc>
          <w:tcPr>
            <w:tcW w:w="477" w:type="pct"/>
            <w:shd w:val="clear" w:color="auto" w:fill="EDEDED" w:themeFill="accent3" w:themeFillTint="33"/>
            <w:vAlign w:val="center"/>
          </w:tcPr>
          <w:p w14:paraId="726C2B9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c>
          <w:tcPr>
            <w:tcW w:w="477" w:type="pct"/>
            <w:vAlign w:val="center"/>
          </w:tcPr>
          <w:p w14:paraId="3AD1DA2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539" w:type="pct"/>
            <w:shd w:val="clear" w:color="auto" w:fill="auto"/>
            <w:noWrap/>
            <w:vAlign w:val="center"/>
          </w:tcPr>
          <w:p w14:paraId="1FAAB734"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446" w:type="pct"/>
            <w:shd w:val="clear" w:color="auto" w:fill="auto"/>
            <w:noWrap/>
            <w:vAlign w:val="center"/>
          </w:tcPr>
          <w:p w14:paraId="7342FFB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446" w:type="pct"/>
            <w:vAlign w:val="center"/>
          </w:tcPr>
          <w:p w14:paraId="6C59B1D3"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-.11†</w:t>
            </w:r>
          </w:p>
        </w:tc>
        <w:tc>
          <w:tcPr>
            <w:tcW w:w="477" w:type="pct"/>
            <w:vAlign w:val="center"/>
          </w:tcPr>
          <w:p w14:paraId="4807E67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477" w:type="pct"/>
            <w:vAlign w:val="center"/>
          </w:tcPr>
          <w:p w14:paraId="72210B9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p>
        </w:tc>
        <w:tc>
          <w:tcPr>
            <w:tcW w:w="477" w:type="pct"/>
            <w:vAlign w:val="center"/>
          </w:tcPr>
          <w:p w14:paraId="78C7829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-.16***</w:t>
            </w:r>
          </w:p>
        </w:tc>
        <w:tc>
          <w:tcPr>
            <w:tcW w:w="479" w:type="pct"/>
            <w:vAlign w:val="center"/>
          </w:tcPr>
          <w:p w14:paraId="18E8CA5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p>
        </w:tc>
      </w:tr>
      <w:tr w:rsidR="003A16AE" w:rsidRPr="00D7073C" w14:paraId="3B384A40" w14:textId="77777777" w:rsidTr="003A16AE">
        <w:trPr>
          <w:trHeight w:hRule="exact" w:val="227"/>
        </w:trPr>
        <w:tc>
          <w:tcPr>
            <w:tcW w:w="705" w:type="pct"/>
            <w:shd w:val="clear" w:color="auto" w:fill="auto"/>
            <w:noWrap/>
            <w:vAlign w:val="center"/>
          </w:tcPr>
          <w:p w14:paraId="4E2DDC82"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MA</w:t>
            </w:r>
          </w:p>
        </w:tc>
        <w:tc>
          <w:tcPr>
            <w:tcW w:w="477" w:type="pct"/>
            <w:shd w:val="clear" w:color="auto" w:fill="EDEDED" w:themeFill="accent3" w:themeFillTint="33"/>
            <w:vAlign w:val="center"/>
          </w:tcPr>
          <w:p w14:paraId="507142B7"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-.12***</w:t>
            </w:r>
          </w:p>
        </w:tc>
        <w:tc>
          <w:tcPr>
            <w:tcW w:w="477" w:type="pct"/>
            <w:vAlign w:val="center"/>
          </w:tcPr>
          <w:p w14:paraId="2419380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539" w:type="pct"/>
            <w:shd w:val="clear" w:color="auto" w:fill="auto"/>
            <w:noWrap/>
            <w:vAlign w:val="center"/>
          </w:tcPr>
          <w:p w14:paraId="768649D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446" w:type="pct"/>
            <w:shd w:val="clear" w:color="auto" w:fill="auto"/>
            <w:noWrap/>
            <w:vAlign w:val="center"/>
          </w:tcPr>
          <w:p w14:paraId="18CAAD6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446" w:type="pct"/>
            <w:vAlign w:val="center"/>
          </w:tcPr>
          <w:p w14:paraId="326AC6D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c>
          <w:tcPr>
            <w:tcW w:w="477" w:type="pct"/>
            <w:vAlign w:val="center"/>
          </w:tcPr>
          <w:p w14:paraId="455B2D6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c>
          <w:tcPr>
            <w:tcW w:w="477" w:type="pct"/>
            <w:vAlign w:val="center"/>
          </w:tcPr>
          <w:p w14:paraId="55EA8A1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p>
        </w:tc>
        <w:tc>
          <w:tcPr>
            <w:tcW w:w="477" w:type="pct"/>
            <w:vAlign w:val="center"/>
          </w:tcPr>
          <w:p w14:paraId="21C03F84"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p>
        </w:tc>
        <w:tc>
          <w:tcPr>
            <w:tcW w:w="479" w:type="pct"/>
            <w:vAlign w:val="center"/>
          </w:tcPr>
          <w:p w14:paraId="67517667"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r>
      <w:tr w:rsidR="003A16AE" w:rsidRPr="00D7073C" w14:paraId="37225D0E" w14:textId="77777777" w:rsidTr="003A16AE">
        <w:trPr>
          <w:trHeight w:hRule="exact" w:val="227"/>
        </w:trPr>
        <w:tc>
          <w:tcPr>
            <w:tcW w:w="705" w:type="pct"/>
            <w:shd w:val="clear" w:color="auto" w:fill="auto"/>
            <w:noWrap/>
            <w:vAlign w:val="center"/>
          </w:tcPr>
          <w:p w14:paraId="79854440"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Edu_Tech.</w:t>
            </w:r>
          </w:p>
        </w:tc>
        <w:tc>
          <w:tcPr>
            <w:tcW w:w="477" w:type="pct"/>
            <w:shd w:val="clear" w:color="auto" w:fill="EDEDED" w:themeFill="accent3" w:themeFillTint="33"/>
            <w:vAlign w:val="center"/>
          </w:tcPr>
          <w:p w14:paraId="089844A3"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.17***</w:t>
            </w:r>
          </w:p>
        </w:tc>
        <w:tc>
          <w:tcPr>
            <w:tcW w:w="477" w:type="pct"/>
            <w:vAlign w:val="center"/>
          </w:tcPr>
          <w:p w14:paraId="548DDE9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539" w:type="pct"/>
            <w:shd w:val="clear" w:color="auto" w:fill="auto"/>
            <w:noWrap/>
            <w:vAlign w:val="center"/>
          </w:tcPr>
          <w:p w14:paraId="61A0CAE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-.06</w:t>
            </w:r>
          </w:p>
        </w:tc>
        <w:tc>
          <w:tcPr>
            <w:tcW w:w="446" w:type="pct"/>
            <w:shd w:val="clear" w:color="auto" w:fill="auto"/>
            <w:noWrap/>
            <w:vAlign w:val="center"/>
          </w:tcPr>
          <w:p w14:paraId="7094D26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-.16**</w:t>
            </w:r>
          </w:p>
        </w:tc>
        <w:tc>
          <w:tcPr>
            <w:tcW w:w="446" w:type="pct"/>
            <w:vAlign w:val="center"/>
          </w:tcPr>
          <w:p w14:paraId="185905D3"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w:t>
            </w:r>
            <w:r w:rsidRPr="00D7073C">
              <w:rPr>
                <w:rFonts w:ascii="Times New Roman" w:hAnsi="Times New Roman"/>
                <w:sz w:val="18"/>
                <w:szCs w:val="18"/>
                <w:lang w:bidi="he-IL"/>
              </w:rPr>
              <w:t>†</w:t>
            </w:r>
          </w:p>
        </w:tc>
        <w:tc>
          <w:tcPr>
            <w:tcW w:w="477" w:type="pct"/>
            <w:vAlign w:val="center"/>
          </w:tcPr>
          <w:p w14:paraId="2A4136E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477" w:type="pct"/>
            <w:vAlign w:val="center"/>
          </w:tcPr>
          <w:p w14:paraId="22E4588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c>
          <w:tcPr>
            <w:tcW w:w="477" w:type="pct"/>
            <w:vAlign w:val="center"/>
          </w:tcPr>
          <w:p w14:paraId="2D24B1E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c>
          <w:tcPr>
            <w:tcW w:w="479" w:type="pct"/>
            <w:vAlign w:val="center"/>
          </w:tcPr>
          <w:p w14:paraId="73CA68C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r>
      <w:tr w:rsidR="003A16AE" w:rsidRPr="00D7073C" w14:paraId="1716858E" w14:textId="77777777" w:rsidTr="003A16AE">
        <w:trPr>
          <w:trHeight w:hRule="exact" w:val="227"/>
        </w:trPr>
        <w:tc>
          <w:tcPr>
            <w:tcW w:w="705" w:type="pct"/>
            <w:shd w:val="clear" w:color="auto" w:fill="auto"/>
            <w:noWrap/>
            <w:vAlign w:val="center"/>
          </w:tcPr>
          <w:p w14:paraId="3C58B5EE"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Edu_Manag.</w:t>
            </w:r>
          </w:p>
        </w:tc>
        <w:tc>
          <w:tcPr>
            <w:tcW w:w="477" w:type="pct"/>
            <w:shd w:val="clear" w:color="auto" w:fill="EDEDED" w:themeFill="accent3" w:themeFillTint="33"/>
            <w:vAlign w:val="center"/>
          </w:tcPr>
          <w:p w14:paraId="32484F1E"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477" w:type="pct"/>
            <w:vAlign w:val="center"/>
          </w:tcPr>
          <w:p w14:paraId="1B0FFBB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539" w:type="pct"/>
            <w:shd w:val="clear" w:color="auto" w:fill="auto"/>
            <w:noWrap/>
            <w:vAlign w:val="center"/>
          </w:tcPr>
          <w:p w14:paraId="4F37FF0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446" w:type="pct"/>
            <w:shd w:val="clear" w:color="auto" w:fill="auto"/>
            <w:noWrap/>
            <w:vAlign w:val="center"/>
          </w:tcPr>
          <w:p w14:paraId="323EC8A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.06</w:t>
            </w:r>
          </w:p>
        </w:tc>
        <w:tc>
          <w:tcPr>
            <w:tcW w:w="446" w:type="pct"/>
            <w:vAlign w:val="center"/>
          </w:tcPr>
          <w:p w14:paraId="2DA512E7"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477" w:type="pct"/>
            <w:vAlign w:val="center"/>
          </w:tcPr>
          <w:p w14:paraId="30D2E60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c>
          <w:tcPr>
            <w:tcW w:w="477" w:type="pct"/>
            <w:vAlign w:val="center"/>
          </w:tcPr>
          <w:p w14:paraId="25CFB10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477" w:type="pct"/>
            <w:vAlign w:val="center"/>
          </w:tcPr>
          <w:p w14:paraId="2BC61CA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479" w:type="pct"/>
            <w:vAlign w:val="center"/>
          </w:tcPr>
          <w:p w14:paraId="6A45E95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r>
      <w:tr w:rsidR="003A16AE" w:rsidRPr="00D7073C" w14:paraId="56507D8F" w14:textId="77777777" w:rsidTr="003A16AE">
        <w:trPr>
          <w:trHeight w:hRule="exact" w:val="227"/>
        </w:trPr>
        <w:tc>
          <w:tcPr>
            <w:tcW w:w="705" w:type="pct"/>
            <w:shd w:val="clear" w:color="auto" w:fill="auto"/>
            <w:noWrap/>
            <w:vAlign w:val="center"/>
          </w:tcPr>
          <w:p w14:paraId="560E5A39"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Edu_S&amp;H</w:t>
            </w:r>
          </w:p>
        </w:tc>
        <w:tc>
          <w:tcPr>
            <w:tcW w:w="477" w:type="pct"/>
            <w:shd w:val="clear" w:color="auto" w:fill="EDEDED" w:themeFill="accent3" w:themeFillTint="33"/>
            <w:vAlign w:val="center"/>
          </w:tcPr>
          <w:p w14:paraId="7FA81B0A"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-.26***</w:t>
            </w:r>
          </w:p>
        </w:tc>
        <w:tc>
          <w:tcPr>
            <w:tcW w:w="477" w:type="pct"/>
            <w:vAlign w:val="center"/>
          </w:tcPr>
          <w:p w14:paraId="6F2242C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539" w:type="pct"/>
            <w:shd w:val="clear" w:color="auto" w:fill="auto"/>
            <w:noWrap/>
            <w:vAlign w:val="center"/>
          </w:tcPr>
          <w:p w14:paraId="10686E63"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446" w:type="pct"/>
            <w:shd w:val="clear" w:color="auto" w:fill="auto"/>
            <w:noWrap/>
            <w:vAlign w:val="center"/>
          </w:tcPr>
          <w:p w14:paraId="115F985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c>
          <w:tcPr>
            <w:tcW w:w="446" w:type="pct"/>
            <w:vAlign w:val="center"/>
          </w:tcPr>
          <w:p w14:paraId="1B6338CA"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477" w:type="pct"/>
            <w:vAlign w:val="center"/>
          </w:tcPr>
          <w:p w14:paraId="48865D4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477" w:type="pct"/>
            <w:vAlign w:val="center"/>
          </w:tcPr>
          <w:p w14:paraId="65B6042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477" w:type="pct"/>
            <w:vAlign w:val="center"/>
          </w:tcPr>
          <w:p w14:paraId="12C91F7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479" w:type="pct"/>
            <w:vAlign w:val="center"/>
          </w:tcPr>
          <w:p w14:paraId="48C8B18E"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r>
      <w:tr w:rsidR="003A16AE" w:rsidRPr="00D7073C" w14:paraId="6704BA31" w14:textId="77777777" w:rsidTr="003A16AE">
        <w:trPr>
          <w:trHeight w:hRule="exact" w:val="227"/>
        </w:trPr>
        <w:tc>
          <w:tcPr>
            <w:tcW w:w="705" w:type="pct"/>
            <w:shd w:val="clear" w:color="auto" w:fill="auto"/>
            <w:noWrap/>
            <w:vAlign w:val="center"/>
          </w:tcPr>
          <w:p w14:paraId="68EDC325"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Edu_LS</w:t>
            </w:r>
          </w:p>
        </w:tc>
        <w:tc>
          <w:tcPr>
            <w:tcW w:w="477" w:type="pct"/>
            <w:shd w:val="clear" w:color="auto" w:fill="EDEDED" w:themeFill="accent3" w:themeFillTint="33"/>
            <w:vAlign w:val="center"/>
          </w:tcPr>
          <w:p w14:paraId="0464476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-.16***</w:t>
            </w:r>
          </w:p>
        </w:tc>
        <w:tc>
          <w:tcPr>
            <w:tcW w:w="477" w:type="pct"/>
            <w:vAlign w:val="center"/>
          </w:tcPr>
          <w:p w14:paraId="1612D4B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w:t>
            </w:r>
          </w:p>
        </w:tc>
        <w:tc>
          <w:tcPr>
            <w:tcW w:w="539" w:type="pct"/>
            <w:shd w:val="clear" w:color="auto" w:fill="auto"/>
            <w:noWrap/>
            <w:vAlign w:val="center"/>
          </w:tcPr>
          <w:p w14:paraId="6B76413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446" w:type="pct"/>
            <w:shd w:val="clear" w:color="auto" w:fill="auto"/>
            <w:noWrap/>
            <w:vAlign w:val="center"/>
          </w:tcPr>
          <w:p w14:paraId="32B10704"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c>
          <w:tcPr>
            <w:tcW w:w="446" w:type="pct"/>
            <w:vAlign w:val="center"/>
          </w:tcPr>
          <w:p w14:paraId="4C670017"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477" w:type="pct"/>
            <w:vAlign w:val="center"/>
          </w:tcPr>
          <w:p w14:paraId="267B51D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.11**</w:t>
            </w:r>
          </w:p>
        </w:tc>
        <w:tc>
          <w:tcPr>
            <w:tcW w:w="477" w:type="pct"/>
            <w:vAlign w:val="center"/>
          </w:tcPr>
          <w:p w14:paraId="63FE822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477" w:type="pct"/>
            <w:vAlign w:val="center"/>
          </w:tcPr>
          <w:p w14:paraId="35D34FEF"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479" w:type="pct"/>
            <w:vAlign w:val="center"/>
          </w:tcPr>
          <w:p w14:paraId="06AE47CA"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r>
      <w:tr w:rsidR="003A16AE" w:rsidRPr="00D7073C" w14:paraId="7CC87C37" w14:textId="77777777" w:rsidTr="003A16AE">
        <w:trPr>
          <w:trHeight w:hRule="exact" w:val="227"/>
        </w:trPr>
        <w:tc>
          <w:tcPr>
            <w:tcW w:w="705" w:type="pct"/>
            <w:shd w:val="clear" w:color="auto" w:fill="auto"/>
            <w:noWrap/>
            <w:vAlign w:val="center"/>
          </w:tcPr>
          <w:p w14:paraId="3B67D147"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IDF_tech_u</w:t>
            </w:r>
          </w:p>
        </w:tc>
        <w:tc>
          <w:tcPr>
            <w:tcW w:w="477" w:type="pct"/>
            <w:shd w:val="clear" w:color="auto" w:fill="EDEDED" w:themeFill="accent3" w:themeFillTint="33"/>
            <w:vAlign w:val="center"/>
          </w:tcPr>
          <w:p w14:paraId="18D464B7"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477" w:type="pct"/>
            <w:vAlign w:val="center"/>
          </w:tcPr>
          <w:p w14:paraId="272884BE"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539" w:type="pct"/>
            <w:shd w:val="clear" w:color="auto" w:fill="auto"/>
            <w:noWrap/>
            <w:vAlign w:val="center"/>
          </w:tcPr>
          <w:p w14:paraId="587932B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-.06</w:t>
            </w:r>
          </w:p>
        </w:tc>
        <w:tc>
          <w:tcPr>
            <w:tcW w:w="446" w:type="pct"/>
            <w:shd w:val="clear" w:color="auto" w:fill="auto"/>
            <w:noWrap/>
            <w:vAlign w:val="center"/>
          </w:tcPr>
          <w:p w14:paraId="3C9B20BF"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446" w:type="pct"/>
            <w:vAlign w:val="center"/>
          </w:tcPr>
          <w:p w14:paraId="264414CF"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.06</w:t>
            </w:r>
          </w:p>
        </w:tc>
        <w:tc>
          <w:tcPr>
            <w:tcW w:w="477" w:type="pct"/>
            <w:vAlign w:val="center"/>
          </w:tcPr>
          <w:p w14:paraId="1CDEFF6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477" w:type="pct"/>
            <w:vAlign w:val="center"/>
          </w:tcPr>
          <w:p w14:paraId="31F7C5D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c>
          <w:tcPr>
            <w:tcW w:w="477" w:type="pct"/>
            <w:vAlign w:val="center"/>
          </w:tcPr>
          <w:p w14:paraId="096E8DC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479" w:type="pct"/>
            <w:vAlign w:val="center"/>
          </w:tcPr>
          <w:p w14:paraId="71419A47"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p>
        </w:tc>
      </w:tr>
      <w:tr w:rsidR="003A16AE" w:rsidRPr="00D7073C" w14:paraId="48DC5E8C" w14:textId="77777777" w:rsidTr="003A16AE">
        <w:trPr>
          <w:trHeight w:hRule="exact" w:val="227"/>
        </w:trPr>
        <w:tc>
          <w:tcPr>
            <w:tcW w:w="705" w:type="pct"/>
            <w:shd w:val="clear" w:color="auto" w:fill="auto"/>
            <w:noWrap/>
            <w:vAlign w:val="center"/>
          </w:tcPr>
          <w:p w14:paraId="325255DF"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Skill_R&amp;D</w:t>
            </w:r>
          </w:p>
        </w:tc>
        <w:tc>
          <w:tcPr>
            <w:tcW w:w="477" w:type="pct"/>
            <w:shd w:val="clear" w:color="auto" w:fill="EDEDED" w:themeFill="accent3" w:themeFillTint="33"/>
            <w:vAlign w:val="center"/>
          </w:tcPr>
          <w:p w14:paraId="1BB52AA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.13***</w:t>
            </w:r>
          </w:p>
        </w:tc>
        <w:tc>
          <w:tcPr>
            <w:tcW w:w="477" w:type="pct"/>
            <w:vAlign w:val="center"/>
          </w:tcPr>
          <w:p w14:paraId="1031E59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r w:rsidRPr="00D7073C">
              <w:rPr>
                <w:rFonts w:ascii="Times New Roman" w:hAnsi="Times New Roman"/>
                <w:sz w:val="18"/>
                <w:szCs w:val="18"/>
                <w:lang w:bidi="he-IL"/>
              </w:rPr>
              <w:t>†</w:t>
            </w:r>
          </w:p>
        </w:tc>
        <w:tc>
          <w:tcPr>
            <w:tcW w:w="539" w:type="pct"/>
            <w:shd w:val="clear" w:color="auto" w:fill="auto"/>
            <w:noWrap/>
            <w:vAlign w:val="center"/>
          </w:tcPr>
          <w:p w14:paraId="6541B00A"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446" w:type="pct"/>
            <w:shd w:val="clear" w:color="auto" w:fill="auto"/>
            <w:noWrap/>
            <w:vAlign w:val="center"/>
          </w:tcPr>
          <w:p w14:paraId="240B55D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-.11</w:t>
            </w:r>
            <w:r w:rsidRPr="00D7073C">
              <w:rPr>
                <w:rFonts w:ascii="Times New Roman" w:hAnsi="Times New Roman"/>
                <w:sz w:val="18"/>
                <w:szCs w:val="18"/>
                <w:lang w:bidi="he-IL"/>
              </w:rPr>
              <w:t>†</w:t>
            </w:r>
          </w:p>
        </w:tc>
        <w:tc>
          <w:tcPr>
            <w:tcW w:w="446" w:type="pct"/>
            <w:vAlign w:val="center"/>
          </w:tcPr>
          <w:p w14:paraId="61E8C34A"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w:t>
            </w:r>
            <w:r w:rsidRPr="00D7073C">
              <w:rPr>
                <w:rFonts w:ascii="Times New Roman" w:hAnsi="Times New Roman"/>
                <w:sz w:val="18"/>
                <w:szCs w:val="18"/>
                <w:lang w:bidi="he-IL"/>
              </w:rPr>
              <w:t>†</w:t>
            </w:r>
          </w:p>
        </w:tc>
        <w:tc>
          <w:tcPr>
            <w:tcW w:w="477" w:type="pct"/>
            <w:vAlign w:val="center"/>
          </w:tcPr>
          <w:p w14:paraId="3998D1D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-.06</w:t>
            </w:r>
            <w:r w:rsidRPr="00D7073C">
              <w:rPr>
                <w:rFonts w:ascii="Times New Roman" w:hAnsi="Times New Roman"/>
                <w:sz w:val="18"/>
                <w:szCs w:val="18"/>
                <w:lang w:bidi="he-IL"/>
              </w:rPr>
              <w:t>†</w:t>
            </w:r>
          </w:p>
        </w:tc>
        <w:tc>
          <w:tcPr>
            <w:tcW w:w="477" w:type="pct"/>
            <w:vAlign w:val="center"/>
          </w:tcPr>
          <w:p w14:paraId="36B6E46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477" w:type="pct"/>
            <w:vAlign w:val="center"/>
          </w:tcPr>
          <w:p w14:paraId="2165C95F"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c>
          <w:tcPr>
            <w:tcW w:w="479" w:type="pct"/>
            <w:vAlign w:val="center"/>
          </w:tcPr>
          <w:p w14:paraId="58EAF59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r>
      <w:tr w:rsidR="003A16AE" w:rsidRPr="00D7073C" w14:paraId="2C52F618" w14:textId="77777777" w:rsidTr="003A16AE">
        <w:trPr>
          <w:trHeight w:hRule="exact" w:val="227"/>
        </w:trPr>
        <w:tc>
          <w:tcPr>
            <w:tcW w:w="705" w:type="pct"/>
            <w:shd w:val="clear" w:color="auto" w:fill="auto"/>
            <w:noWrap/>
            <w:vAlign w:val="center"/>
          </w:tcPr>
          <w:p w14:paraId="4923FFA5"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Skill_product</w:t>
            </w:r>
          </w:p>
        </w:tc>
        <w:tc>
          <w:tcPr>
            <w:tcW w:w="477" w:type="pct"/>
            <w:shd w:val="clear" w:color="auto" w:fill="EDEDED" w:themeFill="accent3" w:themeFillTint="33"/>
            <w:vAlign w:val="center"/>
          </w:tcPr>
          <w:p w14:paraId="05132E2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477" w:type="pct"/>
            <w:vAlign w:val="center"/>
          </w:tcPr>
          <w:p w14:paraId="4BDED733"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c>
          <w:tcPr>
            <w:tcW w:w="539" w:type="pct"/>
            <w:shd w:val="clear" w:color="auto" w:fill="auto"/>
            <w:noWrap/>
            <w:vAlign w:val="center"/>
          </w:tcPr>
          <w:p w14:paraId="3EF2A67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446" w:type="pct"/>
            <w:shd w:val="clear" w:color="auto" w:fill="auto"/>
            <w:noWrap/>
            <w:vAlign w:val="center"/>
          </w:tcPr>
          <w:p w14:paraId="7DE9862F"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p>
        </w:tc>
        <w:tc>
          <w:tcPr>
            <w:tcW w:w="446" w:type="pct"/>
            <w:vAlign w:val="center"/>
          </w:tcPr>
          <w:p w14:paraId="02CDC08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477" w:type="pct"/>
            <w:vAlign w:val="center"/>
          </w:tcPr>
          <w:p w14:paraId="2A607DE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c>
          <w:tcPr>
            <w:tcW w:w="477" w:type="pct"/>
            <w:vAlign w:val="center"/>
          </w:tcPr>
          <w:p w14:paraId="52CB9004"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477" w:type="pct"/>
            <w:vAlign w:val="center"/>
          </w:tcPr>
          <w:p w14:paraId="6660CCA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-.08*</w:t>
            </w:r>
          </w:p>
        </w:tc>
        <w:tc>
          <w:tcPr>
            <w:tcW w:w="479" w:type="pct"/>
            <w:vAlign w:val="center"/>
          </w:tcPr>
          <w:p w14:paraId="2A9835C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w:t>
            </w:r>
          </w:p>
        </w:tc>
      </w:tr>
      <w:tr w:rsidR="003A16AE" w:rsidRPr="00D7073C" w14:paraId="212E5C65" w14:textId="77777777" w:rsidTr="003A16AE">
        <w:trPr>
          <w:trHeight w:hRule="exact" w:val="227"/>
        </w:trPr>
        <w:tc>
          <w:tcPr>
            <w:tcW w:w="705" w:type="pct"/>
            <w:shd w:val="clear" w:color="auto" w:fill="auto"/>
            <w:noWrap/>
            <w:vAlign w:val="center"/>
          </w:tcPr>
          <w:p w14:paraId="05B7CD6A"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Domain_ICT</w:t>
            </w:r>
          </w:p>
        </w:tc>
        <w:tc>
          <w:tcPr>
            <w:tcW w:w="477" w:type="pct"/>
            <w:shd w:val="clear" w:color="auto" w:fill="EDEDED" w:themeFill="accent3" w:themeFillTint="33"/>
            <w:vAlign w:val="center"/>
          </w:tcPr>
          <w:p w14:paraId="7750150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w:t>
            </w:r>
          </w:p>
        </w:tc>
        <w:tc>
          <w:tcPr>
            <w:tcW w:w="477" w:type="pct"/>
            <w:vAlign w:val="center"/>
          </w:tcPr>
          <w:p w14:paraId="564480BE"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c>
          <w:tcPr>
            <w:tcW w:w="539" w:type="pct"/>
            <w:shd w:val="clear" w:color="auto" w:fill="auto"/>
            <w:noWrap/>
            <w:vAlign w:val="center"/>
          </w:tcPr>
          <w:p w14:paraId="1D0BDDF4"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c>
          <w:tcPr>
            <w:tcW w:w="446" w:type="pct"/>
            <w:shd w:val="clear" w:color="auto" w:fill="auto"/>
            <w:noWrap/>
            <w:vAlign w:val="center"/>
          </w:tcPr>
          <w:p w14:paraId="6B4EA6D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-.14*</w:t>
            </w:r>
          </w:p>
        </w:tc>
        <w:tc>
          <w:tcPr>
            <w:tcW w:w="446" w:type="pct"/>
            <w:vAlign w:val="center"/>
          </w:tcPr>
          <w:p w14:paraId="43627D3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-.13*</w:t>
            </w:r>
          </w:p>
        </w:tc>
        <w:tc>
          <w:tcPr>
            <w:tcW w:w="477" w:type="pct"/>
            <w:vAlign w:val="center"/>
          </w:tcPr>
          <w:p w14:paraId="346A600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c>
          <w:tcPr>
            <w:tcW w:w="477" w:type="pct"/>
            <w:vAlign w:val="center"/>
          </w:tcPr>
          <w:p w14:paraId="6FF1C29A"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c>
          <w:tcPr>
            <w:tcW w:w="477" w:type="pct"/>
            <w:vAlign w:val="center"/>
          </w:tcPr>
          <w:p w14:paraId="28C38FA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p>
        </w:tc>
        <w:tc>
          <w:tcPr>
            <w:tcW w:w="479" w:type="pct"/>
            <w:vAlign w:val="center"/>
          </w:tcPr>
          <w:p w14:paraId="716A96F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-.11*</w:t>
            </w:r>
          </w:p>
        </w:tc>
      </w:tr>
      <w:tr w:rsidR="003A16AE" w:rsidRPr="00D7073C" w14:paraId="79B0B5F4" w14:textId="77777777" w:rsidTr="003A16AE">
        <w:trPr>
          <w:trHeight w:hRule="exact" w:val="227"/>
        </w:trPr>
        <w:tc>
          <w:tcPr>
            <w:tcW w:w="705" w:type="pct"/>
            <w:shd w:val="clear" w:color="auto" w:fill="auto"/>
            <w:noWrap/>
            <w:vAlign w:val="center"/>
          </w:tcPr>
          <w:p w14:paraId="0A9B6071"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Domain_social</w:t>
            </w:r>
          </w:p>
        </w:tc>
        <w:tc>
          <w:tcPr>
            <w:tcW w:w="477" w:type="pct"/>
            <w:shd w:val="clear" w:color="auto" w:fill="EDEDED" w:themeFill="accent3" w:themeFillTint="33"/>
            <w:vAlign w:val="center"/>
          </w:tcPr>
          <w:p w14:paraId="05CF890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-.14***</w:t>
            </w:r>
          </w:p>
        </w:tc>
        <w:tc>
          <w:tcPr>
            <w:tcW w:w="477" w:type="pct"/>
            <w:vAlign w:val="center"/>
          </w:tcPr>
          <w:p w14:paraId="05C95B7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539" w:type="pct"/>
            <w:shd w:val="clear" w:color="auto" w:fill="auto"/>
            <w:noWrap/>
            <w:vAlign w:val="center"/>
          </w:tcPr>
          <w:p w14:paraId="18C6B05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446" w:type="pct"/>
            <w:shd w:val="clear" w:color="auto" w:fill="auto"/>
            <w:noWrap/>
            <w:vAlign w:val="center"/>
          </w:tcPr>
          <w:p w14:paraId="196881E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.12</w:t>
            </w:r>
            <w:r w:rsidRPr="00D7073C">
              <w:rPr>
                <w:rFonts w:ascii="Times New Roman" w:hAnsi="Times New Roman"/>
                <w:sz w:val="18"/>
                <w:szCs w:val="18"/>
                <w:lang w:bidi="he-IL"/>
              </w:rPr>
              <w:t>†</w:t>
            </w:r>
          </w:p>
        </w:tc>
        <w:tc>
          <w:tcPr>
            <w:tcW w:w="446" w:type="pct"/>
            <w:vAlign w:val="center"/>
          </w:tcPr>
          <w:p w14:paraId="594B6104"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477" w:type="pct"/>
            <w:vAlign w:val="center"/>
          </w:tcPr>
          <w:p w14:paraId="3BD5ACD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477" w:type="pct"/>
            <w:vAlign w:val="center"/>
          </w:tcPr>
          <w:p w14:paraId="0F54C4DF"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c>
          <w:tcPr>
            <w:tcW w:w="477" w:type="pct"/>
            <w:vAlign w:val="center"/>
          </w:tcPr>
          <w:p w14:paraId="42114FCA"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r w:rsidRPr="00D7073C">
              <w:rPr>
                <w:rFonts w:ascii="Times New Roman" w:hAnsi="Times New Roman"/>
                <w:sz w:val="18"/>
                <w:szCs w:val="18"/>
                <w:lang w:bidi="he-IL"/>
              </w:rPr>
              <w:t>†</w:t>
            </w:r>
          </w:p>
        </w:tc>
        <w:tc>
          <w:tcPr>
            <w:tcW w:w="479" w:type="pct"/>
            <w:vAlign w:val="center"/>
          </w:tcPr>
          <w:p w14:paraId="2D2EDBB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.06</w:t>
            </w:r>
          </w:p>
        </w:tc>
      </w:tr>
      <w:tr w:rsidR="003A16AE" w:rsidRPr="00D7073C" w14:paraId="240B75AC" w14:textId="77777777" w:rsidTr="003A16AE">
        <w:trPr>
          <w:trHeight w:hRule="exact" w:val="227"/>
        </w:trPr>
        <w:tc>
          <w:tcPr>
            <w:tcW w:w="705" w:type="pct"/>
            <w:shd w:val="clear" w:color="auto" w:fill="auto"/>
            <w:noWrap/>
            <w:vAlign w:val="center"/>
          </w:tcPr>
          <w:p w14:paraId="0B4138BF"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Domain_serv</w:t>
            </w:r>
          </w:p>
        </w:tc>
        <w:tc>
          <w:tcPr>
            <w:tcW w:w="477" w:type="pct"/>
            <w:shd w:val="clear" w:color="auto" w:fill="EDEDED" w:themeFill="accent3" w:themeFillTint="33"/>
            <w:vAlign w:val="center"/>
          </w:tcPr>
          <w:p w14:paraId="602AA877"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w:t>
            </w:r>
          </w:p>
        </w:tc>
        <w:tc>
          <w:tcPr>
            <w:tcW w:w="477" w:type="pct"/>
            <w:vAlign w:val="center"/>
          </w:tcPr>
          <w:p w14:paraId="5F8DB61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r w:rsidRPr="00D7073C">
              <w:rPr>
                <w:rFonts w:ascii="Times New Roman" w:hAnsi="Times New Roman"/>
                <w:sz w:val="18"/>
                <w:szCs w:val="18"/>
                <w:lang w:bidi="he-IL"/>
              </w:rPr>
              <w:t>†</w:t>
            </w:r>
          </w:p>
        </w:tc>
        <w:tc>
          <w:tcPr>
            <w:tcW w:w="539" w:type="pct"/>
            <w:shd w:val="clear" w:color="auto" w:fill="auto"/>
            <w:noWrap/>
            <w:vAlign w:val="center"/>
          </w:tcPr>
          <w:p w14:paraId="5A8FA0E4"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446" w:type="pct"/>
            <w:shd w:val="clear" w:color="auto" w:fill="auto"/>
            <w:noWrap/>
            <w:vAlign w:val="center"/>
          </w:tcPr>
          <w:p w14:paraId="531C336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446" w:type="pct"/>
            <w:vAlign w:val="center"/>
          </w:tcPr>
          <w:p w14:paraId="7BEDCC5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-.11</w:t>
            </w:r>
            <w:r w:rsidRPr="00D7073C">
              <w:rPr>
                <w:rFonts w:ascii="Times New Roman" w:hAnsi="Times New Roman"/>
                <w:sz w:val="18"/>
                <w:szCs w:val="18"/>
                <w:lang w:bidi="he-IL"/>
              </w:rPr>
              <w:t>†</w:t>
            </w:r>
          </w:p>
        </w:tc>
        <w:tc>
          <w:tcPr>
            <w:tcW w:w="477" w:type="pct"/>
            <w:vAlign w:val="center"/>
          </w:tcPr>
          <w:p w14:paraId="6CC4129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477" w:type="pct"/>
            <w:vAlign w:val="center"/>
          </w:tcPr>
          <w:p w14:paraId="390A430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477" w:type="pct"/>
            <w:vAlign w:val="center"/>
          </w:tcPr>
          <w:p w14:paraId="59BA86CF"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479" w:type="pct"/>
            <w:vAlign w:val="center"/>
          </w:tcPr>
          <w:p w14:paraId="63D2AB8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r>
      <w:tr w:rsidR="003A16AE" w:rsidRPr="00D7073C" w14:paraId="74226DEE" w14:textId="77777777" w:rsidTr="003A16AE">
        <w:trPr>
          <w:trHeight w:hRule="exact" w:val="227"/>
        </w:trPr>
        <w:tc>
          <w:tcPr>
            <w:tcW w:w="705" w:type="pct"/>
            <w:shd w:val="clear" w:color="auto" w:fill="auto"/>
            <w:noWrap/>
            <w:vAlign w:val="center"/>
          </w:tcPr>
          <w:p w14:paraId="66AE0539"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Entr_exp_y</w:t>
            </w:r>
          </w:p>
        </w:tc>
        <w:tc>
          <w:tcPr>
            <w:tcW w:w="477" w:type="pct"/>
            <w:shd w:val="clear" w:color="auto" w:fill="EDEDED" w:themeFill="accent3" w:themeFillTint="33"/>
            <w:vAlign w:val="center"/>
          </w:tcPr>
          <w:p w14:paraId="3D0B4F5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477" w:type="pct"/>
            <w:vAlign w:val="center"/>
          </w:tcPr>
          <w:p w14:paraId="75EEE10A"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539" w:type="pct"/>
            <w:shd w:val="clear" w:color="auto" w:fill="auto"/>
            <w:noWrap/>
            <w:vAlign w:val="center"/>
          </w:tcPr>
          <w:p w14:paraId="683C3E2F"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-.12**</w:t>
            </w:r>
          </w:p>
        </w:tc>
        <w:tc>
          <w:tcPr>
            <w:tcW w:w="446" w:type="pct"/>
            <w:shd w:val="clear" w:color="auto" w:fill="auto"/>
            <w:noWrap/>
            <w:vAlign w:val="center"/>
          </w:tcPr>
          <w:p w14:paraId="6A2A6D2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-.13*</w:t>
            </w:r>
          </w:p>
        </w:tc>
        <w:tc>
          <w:tcPr>
            <w:tcW w:w="446" w:type="pct"/>
            <w:vAlign w:val="center"/>
          </w:tcPr>
          <w:p w14:paraId="78AAA0C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c>
          <w:tcPr>
            <w:tcW w:w="477" w:type="pct"/>
            <w:vAlign w:val="center"/>
          </w:tcPr>
          <w:p w14:paraId="44E7A95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477" w:type="pct"/>
            <w:vAlign w:val="center"/>
          </w:tcPr>
          <w:p w14:paraId="0657885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-.11**</w:t>
            </w:r>
          </w:p>
        </w:tc>
        <w:tc>
          <w:tcPr>
            <w:tcW w:w="477" w:type="pct"/>
            <w:vAlign w:val="center"/>
          </w:tcPr>
          <w:p w14:paraId="6715DAA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-.17***</w:t>
            </w:r>
          </w:p>
        </w:tc>
        <w:tc>
          <w:tcPr>
            <w:tcW w:w="479" w:type="pct"/>
            <w:vAlign w:val="center"/>
          </w:tcPr>
          <w:p w14:paraId="4C7308B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r>
      <w:tr w:rsidR="003A16AE" w:rsidRPr="00D7073C" w14:paraId="1CEB9FEE" w14:textId="77777777" w:rsidTr="003A16AE">
        <w:trPr>
          <w:trHeight w:hRule="exact" w:val="227"/>
        </w:trPr>
        <w:tc>
          <w:tcPr>
            <w:tcW w:w="705" w:type="pct"/>
            <w:shd w:val="clear" w:color="auto" w:fill="auto"/>
            <w:noWrap/>
            <w:vAlign w:val="center"/>
          </w:tcPr>
          <w:p w14:paraId="67E043A9"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Self_emp</w:t>
            </w:r>
          </w:p>
        </w:tc>
        <w:tc>
          <w:tcPr>
            <w:tcW w:w="477" w:type="pct"/>
            <w:shd w:val="clear" w:color="auto" w:fill="EDEDED" w:themeFill="accent3" w:themeFillTint="33"/>
            <w:vAlign w:val="center"/>
          </w:tcPr>
          <w:p w14:paraId="2190A28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-.08*</w:t>
            </w:r>
          </w:p>
        </w:tc>
        <w:tc>
          <w:tcPr>
            <w:tcW w:w="477" w:type="pct"/>
            <w:vAlign w:val="center"/>
          </w:tcPr>
          <w:p w14:paraId="44B70F3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539" w:type="pct"/>
            <w:shd w:val="clear" w:color="auto" w:fill="auto"/>
            <w:noWrap/>
            <w:vAlign w:val="center"/>
          </w:tcPr>
          <w:p w14:paraId="3DCFC7D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446" w:type="pct"/>
            <w:shd w:val="clear" w:color="auto" w:fill="auto"/>
            <w:noWrap/>
            <w:vAlign w:val="center"/>
          </w:tcPr>
          <w:p w14:paraId="673142B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p>
        </w:tc>
        <w:tc>
          <w:tcPr>
            <w:tcW w:w="446" w:type="pct"/>
            <w:vAlign w:val="center"/>
          </w:tcPr>
          <w:p w14:paraId="67D848C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w:t>
            </w:r>
            <w:r w:rsidRPr="00D7073C">
              <w:rPr>
                <w:rFonts w:ascii="Times New Roman" w:hAnsi="Times New Roman"/>
                <w:sz w:val="18"/>
                <w:szCs w:val="18"/>
                <w:lang w:bidi="he-IL"/>
              </w:rPr>
              <w:t>†</w:t>
            </w:r>
          </w:p>
        </w:tc>
        <w:tc>
          <w:tcPr>
            <w:tcW w:w="477" w:type="pct"/>
            <w:vAlign w:val="center"/>
          </w:tcPr>
          <w:p w14:paraId="6F6C06C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477" w:type="pct"/>
            <w:vAlign w:val="center"/>
          </w:tcPr>
          <w:p w14:paraId="1E4BF08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c>
          <w:tcPr>
            <w:tcW w:w="477" w:type="pct"/>
            <w:vAlign w:val="center"/>
          </w:tcPr>
          <w:p w14:paraId="62566F5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479" w:type="pct"/>
            <w:vAlign w:val="center"/>
          </w:tcPr>
          <w:p w14:paraId="28FA145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r>
      <w:tr w:rsidR="003A16AE" w:rsidRPr="00D7073C" w14:paraId="17EAA2FF" w14:textId="77777777" w:rsidTr="003A16AE">
        <w:trPr>
          <w:trHeight w:hRule="exact" w:val="227"/>
        </w:trPr>
        <w:tc>
          <w:tcPr>
            <w:tcW w:w="705" w:type="pct"/>
            <w:shd w:val="clear" w:color="auto" w:fill="auto"/>
            <w:noWrap/>
            <w:vAlign w:val="center"/>
          </w:tcPr>
          <w:p w14:paraId="16634222"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Startup</w:t>
            </w:r>
          </w:p>
        </w:tc>
        <w:tc>
          <w:tcPr>
            <w:tcW w:w="477" w:type="pct"/>
            <w:shd w:val="clear" w:color="auto" w:fill="EDEDED" w:themeFill="accent3" w:themeFillTint="33"/>
            <w:vAlign w:val="center"/>
          </w:tcPr>
          <w:p w14:paraId="78ECCF9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.12***</w:t>
            </w:r>
          </w:p>
        </w:tc>
        <w:tc>
          <w:tcPr>
            <w:tcW w:w="477" w:type="pct"/>
            <w:vAlign w:val="center"/>
          </w:tcPr>
          <w:p w14:paraId="2FE3D6E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539" w:type="pct"/>
            <w:shd w:val="clear" w:color="auto" w:fill="auto"/>
            <w:noWrap/>
            <w:vAlign w:val="center"/>
          </w:tcPr>
          <w:p w14:paraId="52B72A1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-.06</w:t>
            </w:r>
            <w:r w:rsidRPr="00D7073C">
              <w:rPr>
                <w:rFonts w:ascii="Times New Roman" w:hAnsi="Times New Roman"/>
                <w:sz w:val="18"/>
                <w:szCs w:val="18"/>
                <w:lang w:bidi="he-IL"/>
              </w:rPr>
              <w:t>†</w:t>
            </w:r>
          </w:p>
        </w:tc>
        <w:tc>
          <w:tcPr>
            <w:tcW w:w="446" w:type="pct"/>
            <w:shd w:val="clear" w:color="auto" w:fill="auto"/>
            <w:noWrap/>
            <w:vAlign w:val="center"/>
          </w:tcPr>
          <w:p w14:paraId="57D7731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w:t>
            </w:r>
          </w:p>
        </w:tc>
        <w:tc>
          <w:tcPr>
            <w:tcW w:w="446" w:type="pct"/>
            <w:vAlign w:val="center"/>
          </w:tcPr>
          <w:p w14:paraId="7F677ABE"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p>
        </w:tc>
        <w:tc>
          <w:tcPr>
            <w:tcW w:w="477" w:type="pct"/>
            <w:vAlign w:val="center"/>
          </w:tcPr>
          <w:p w14:paraId="3FDCC41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p>
        </w:tc>
        <w:tc>
          <w:tcPr>
            <w:tcW w:w="477" w:type="pct"/>
            <w:vAlign w:val="center"/>
          </w:tcPr>
          <w:p w14:paraId="135C2E0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-.08*</w:t>
            </w:r>
          </w:p>
        </w:tc>
        <w:tc>
          <w:tcPr>
            <w:tcW w:w="477" w:type="pct"/>
            <w:vAlign w:val="center"/>
          </w:tcPr>
          <w:p w14:paraId="525EA3C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w:t>
            </w:r>
          </w:p>
        </w:tc>
        <w:tc>
          <w:tcPr>
            <w:tcW w:w="479" w:type="pct"/>
            <w:vAlign w:val="center"/>
          </w:tcPr>
          <w:p w14:paraId="13BEC07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r w:rsidRPr="00D7073C">
              <w:rPr>
                <w:rFonts w:ascii="Times New Roman" w:hAnsi="Times New Roman"/>
                <w:sz w:val="18"/>
                <w:szCs w:val="18"/>
                <w:lang w:bidi="he-IL"/>
              </w:rPr>
              <w:t>†</w:t>
            </w:r>
          </w:p>
        </w:tc>
      </w:tr>
      <w:tr w:rsidR="003A16AE" w:rsidRPr="00D7073C" w14:paraId="490824D1" w14:textId="77777777" w:rsidTr="003A16AE">
        <w:trPr>
          <w:trHeight w:hRule="exact" w:val="227"/>
        </w:trPr>
        <w:tc>
          <w:tcPr>
            <w:tcW w:w="705" w:type="pct"/>
            <w:shd w:val="clear" w:color="auto" w:fill="auto"/>
            <w:noWrap/>
            <w:vAlign w:val="center"/>
          </w:tcPr>
          <w:p w14:paraId="1F7BDD97"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MNC</w:t>
            </w:r>
          </w:p>
        </w:tc>
        <w:tc>
          <w:tcPr>
            <w:tcW w:w="477" w:type="pct"/>
            <w:shd w:val="clear" w:color="auto" w:fill="EDEDED" w:themeFill="accent3" w:themeFillTint="33"/>
            <w:vAlign w:val="center"/>
          </w:tcPr>
          <w:p w14:paraId="6DF0B23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.06</w:t>
            </w:r>
            <w:r w:rsidRPr="00D7073C">
              <w:rPr>
                <w:rFonts w:ascii="Times New Roman" w:hAnsi="Times New Roman"/>
                <w:sz w:val="18"/>
                <w:szCs w:val="18"/>
                <w:lang w:bidi="he-IL"/>
              </w:rPr>
              <w:t>†</w:t>
            </w:r>
          </w:p>
        </w:tc>
        <w:tc>
          <w:tcPr>
            <w:tcW w:w="477" w:type="pct"/>
            <w:vAlign w:val="center"/>
          </w:tcPr>
          <w:p w14:paraId="45F2937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539" w:type="pct"/>
            <w:shd w:val="clear" w:color="auto" w:fill="auto"/>
            <w:noWrap/>
            <w:vAlign w:val="center"/>
          </w:tcPr>
          <w:p w14:paraId="06103D3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r w:rsidRPr="00D7073C">
              <w:rPr>
                <w:rFonts w:ascii="Times New Roman" w:hAnsi="Times New Roman"/>
                <w:sz w:val="18"/>
                <w:szCs w:val="18"/>
                <w:lang w:bidi="he-IL"/>
              </w:rPr>
              <w:t>*</w:t>
            </w:r>
          </w:p>
        </w:tc>
        <w:tc>
          <w:tcPr>
            <w:tcW w:w="446" w:type="pct"/>
            <w:shd w:val="clear" w:color="auto" w:fill="auto"/>
            <w:noWrap/>
            <w:vAlign w:val="center"/>
          </w:tcPr>
          <w:p w14:paraId="3807FEB4"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-.11</w:t>
            </w:r>
            <w:r w:rsidRPr="00D7073C">
              <w:rPr>
                <w:rFonts w:ascii="Times New Roman" w:hAnsi="Times New Roman"/>
                <w:sz w:val="18"/>
                <w:szCs w:val="18"/>
                <w:lang w:bidi="he-IL"/>
              </w:rPr>
              <w:t>†</w:t>
            </w:r>
          </w:p>
        </w:tc>
        <w:tc>
          <w:tcPr>
            <w:tcW w:w="446" w:type="pct"/>
            <w:vAlign w:val="center"/>
          </w:tcPr>
          <w:p w14:paraId="25C315EF"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-.18**</w:t>
            </w:r>
          </w:p>
        </w:tc>
        <w:tc>
          <w:tcPr>
            <w:tcW w:w="477" w:type="pct"/>
            <w:vAlign w:val="center"/>
          </w:tcPr>
          <w:p w14:paraId="482D43C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c>
          <w:tcPr>
            <w:tcW w:w="477" w:type="pct"/>
            <w:vAlign w:val="center"/>
          </w:tcPr>
          <w:p w14:paraId="0B8EB803"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c>
          <w:tcPr>
            <w:tcW w:w="477" w:type="pct"/>
            <w:vAlign w:val="center"/>
          </w:tcPr>
          <w:p w14:paraId="7D3608D4"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c>
          <w:tcPr>
            <w:tcW w:w="479" w:type="pct"/>
            <w:vAlign w:val="center"/>
          </w:tcPr>
          <w:p w14:paraId="1CFDA0A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r>
      <w:tr w:rsidR="003A16AE" w:rsidRPr="00D7073C" w14:paraId="49C81405" w14:textId="77777777" w:rsidTr="003A16AE">
        <w:trPr>
          <w:trHeight w:hRule="exact" w:val="227"/>
        </w:trPr>
        <w:tc>
          <w:tcPr>
            <w:tcW w:w="705" w:type="pct"/>
            <w:shd w:val="clear" w:color="auto" w:fill="auto"/>
            <w:noWrap/>
            <w:vAlign w:val="center"/>
          </w:tcPr>
          <w:p w14:paraId="58794815"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NGO</w:t>
            </w:r>
          </w:p>
        </w:tc>
        <w:tc>
          <w:tcPr>
            <w:tcW w:w="477" w:type="pct"/>
            <w:shd w:val="clear" w:color="auto" w:fill="EDEDED" w:themeFill="accent3" w:themeFillTint="33"/>
            <w:vAlign w:val="center"/>
          </w:tcPr>
          <w:p w14:paraId="3FCF258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-.17***</w:t>
            </w:r>
          </w:p>
        </w:tc>
        <w:tc>
          <w:tcPr>
            <w:tcW w:w="477" w:type="pct"/>
            <w:vAlign w:val="center"/>
          </w:tcPr>
          <w:p w14:paraId="08DF3BA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.06</w:t>
            </w:r>
          </w:p>
        </w:tc>
        <w:tc>
          <w:tcPr>
            <w:tcW w:w="539" w:type="pct"/>
            <w:shd w:val="clear" w:color="auto" w:fill="auto"/>
            <w:noWrap/>
            <w:vAlign w:val="center"/>
          </w:tcPr>
          <w:p w14:paraId="76FF60EF"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446" w:type="pct"/>
            <w:shd w:val="clear" w:color="auto" w:fill="auto"/>
            <w:noWrap/>
            <w:vAlign w:val="center"/>
          </w:tcPr>
          <w:p w14:paraId="3E369BA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446" w:type="pct"/>
            <w:vAlign w:val="center"/>
          </w:tcPr>
          <w:p w14:paraId="4FFEF03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c>
          <w:tcPr>
            <w:tcW w:w="477" w:type="pct"/>
            <w:vAlign w:val="center"/>
          </w:tcPr>
          <w:p w14:paraId="02529347"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c>
          <w:tcPr>
            <w:tcW w:w="477" w:type="pct"/>
            <w:vAlign w:val="center"/>
          </w:tcPr>
          <w:p w14:paraId="34E8B2B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477" w:type="pct"/>
            <w:vAlign w:val="center"/>
          </w:tcPr>
          <w:p w14:paraId="5E1D82A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479" w:type="pct"/>
            <w:vAlign w:val="center"/>
          </w:tcPr>
          <w:p w14:paraId="2D2A45E4"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r>
      <w:tr w:rsidR="00C3477C" w:rsidRPr="00D7073C" w14:paraId="27C8E2FA" w14:textId="77777777" w:rsidTr="003A16AE">
        <w:trPr>
          <w:trHeight w:hRule="exact" w:val="227"/>
        </w:trPr>
        <w:tc>
          <w:tcPr>
            <w:tcW w:w="705" w:type="pct"/>
            <w:shd w:val="clear" w:color="auto" w:fill="auto"/>
            <w:noWrap/>
            <w:vAlign w:val="center"/>
          </w:tcPr>
          <w:p w14:paraId="1BB4D5A4" w14:textId="54E55F6C" w:rsidR="00C3477C" w:rsidRPr="00D7073C" w:rsidRDefault="00C3477C" w:rsidP="00C3477C">
            <w:pPr>
              <w:spacing w:after="0" w:line="240" w:lineRule="auto"/>
              <w:ind w:right="-111"/>
              <w:rPr>
                <w:rFonts w:asciiTheme="majorBidi" w:hAnsiTheme="majorBidi" w:cstheme="majorBidi"/>
                <w:sz w:val="18"/>
                <w:szCs w:val="18"/>
              </w:rPr>
            </w:pPr>
            <w:bookmarkStart w:id="47" w:name="_Hlk59661563"/>
            <w:r w:rsidRPr="00C3477C">
              <w:rPr>
                <w:rFonts w:asciiTheme="majorBidi" w:hAnsiTheme="majorBidi" w:cstheme="majorBidi"/>
                <w:sz w:val="18"/>
                <w:szCs w:val="18"/>
              </w:rPr>
              <w:t>No_acc_b</w:t>
            </w:r>
          </w:p>
        </w:tc>
        <w:tc>
          <w:tcPr>
            <w:tcW w:w="477" w:type="pct"/>
            <w:shd w:val="clear" w:color="auto" w:fill="EDEDED" w:themeFill="accent3" w:themeFillTint="33"/>
            <w:vAlign w:val="center"/>
          </w:tcPr>
          <w:p w14:paraId="0374B58C" w14:textId="77777777" w:rsidR="00C3477C" w:rsidRPr="00D7073C" w:rsidRDefault="00C3477C" w:rsidP="00C3477C">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w:t>
            </w:r>
            <w:r>
              <w:rPr>
                <w:rFonts w:asciiTheme="majorBidi" w:hAnsiTheme="majorBidi" w:cstheme="majorBidi"/>
                <w:sz w:val="18"/>
                <w:szCs w:val="18"/>
              </w:rPr>
              <w:t>2</w:t>
            </w:r>
          </w:p>
        </w:tc>
        <w:tc>
          <w:tcPr>
            <w:tcW w:w="477" w:type="pct"/>
            <w:vAlign w:val="center"/>
          </w:tcPr>
          <w:p w14:paraId="2F655B7B" w14:textId="77777777" w:rsidR="00C3477C" w:rsidRPr="00D7073C" w:rsidRDefault="00C3477C" w:rsidP="00C3477C">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w:t>
            </w:r>
            <w:r>
              <w:rPr>
                <w:rFonts w:asciiTheme="majorBidi" w:hAnsiTheme="majorBidi" w:cstheme="majorBidi"/>
                <w:sz w:val="18"/>
                <w:szCs w:val="18"/>
              </w:rPr>
              <w:t>3</w:t>
            </w:r>
          </w:p>
        </w:tc>
        <w:tc>
          <w:tcPr>
            <w:tcW w:w="539" w:type="pct"/>
            <w:shd w:val="clear" w:color="auto" w:fill="auto"/>
            <w:noWrap/>
            <w:vAlign w:val="center"/>
          </w:tcPr>
          <w:p w14:paraId="5E734A2F" w14:textId="77777777" w:rsidR="00C3477C" w:rsidRPr="00D7073C" w:rsidRDefault="00C3477C" w:rsidP="00C3477C">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w:t>
            </w:r>
            <w:r>
              <w:rPr>
                <w:rFonts w:asciiTheme="majorBidi" w:hAnsiTheme="majorBidi" w:cstheme="majorBidi"/>
                <w:sz w:val="18"/>
                <w:szCs w:val="18"/>
              </w:rPr>
              <w:t>7</w:t>
            </w:r>
            <w:r w:rsidRPr="00D7073C">
              <w:rPr>
                <w:rFonts w:asciiTheme="majorBidi" w:hAnsiTheme="majorBidi" w:cstheme="majorBidi"/>
                <w:sz w:val="18"/>
                <w:szCs w:val="18"/>
              </w:rPr>
              <w:t>***</w:t>
            </w:r>
          </w:p>
        </w:tc>
        <w:tc>
          <w:tcPr>
            <w:tcW w:w="446" w:type="pct"/>
            <w:shd w:val="clear" w:color="auto" w:fill="auto"/>
            <w:noWrap/>
            <w:vAlign w:val="center"/>
          </w:tcPr>
          <w:p w14:paraId="07F1D860" w14:textId="77777777" w:rsidR="00C3477C" w:rsidRPr="00D7073C" w:rsidRDefault="00C3477C" w:rsidP="00C3477C">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w:t>
            </w:r>
            <w:r>
              <w:rPr>
                <w:rFonts w:asciiTheme="majorBidi" w:hAnsiTheme="majorBidi" w:cstheme="majorBidi"/>
                <w:sz w:val="18"/>
                <w:szCs w:val="18"/>
              </w:rPr>
              <w:t>2</w:t>
            </w:r>
            <w:r w:rsidRPr="00D7073C">
              <w:rPr>
                <w:rFonts w:ascii="Times New Roman" w:hAnsi="Times New Roman"/>
                <w:sz w:val="18"/>
                <w:szCs w:val="18"/>
                <w:lang w:bidi="he-IL"/>
              </w:rPr>
              <w:t>†</w:t>
            </w:r>
          </w:p>
        </w:tc>
        <w:tc>
          <w:tcPr>
            <w:tcW w:w="446" w:type="pct"/>
            <w:vAlign w:val="center"/>
          </w:tcPr>
          <w:p w14:paraId="6406928B" w14:textId="77777777" w:rsidR="00C3477C" w:rsidRPr="00D7073C" w:rsidRDefault="00C3477C" w:rsidP="00C3477C">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w:t>
            </w:r>
            <w:r>
              <w:rPr>
                <w:rFonts w:asciiTheme="majorBidi" w:hAnsiTheme="majorBidi" w:cstheme="majorBidi"/>
                <w:sz w:val="18"/>
                <w:szCs w:val="18"/>
              </w:rPr>
              <w:t>2</w:t>
            </w:r>
            <w:r w:rsidRPr="00D7073C">
              <w:rPr>
                <w:rFonts w:asciiTheme="majorBidi" w:hAnsiTheme="majorBidi" w:cstheme="majorBidi"/>
                <w:sz w:val="18"/>
                <w:szCs w:val="18"/>
              </w:rPr>
              <w:t>*</w:t>
            </w:r>
          </w:p>
        </w:tc>
        <w:tc>
          <w:tcPr>
            <w:tcW w:w="477" w:type="pct"/>
            <w:vAlign w:val="center"/>
          </w:tcPr>
          <w:p w14:paraId="6B30DD1F" w14:textId="77777777" w:rsidR="00C3477C" w:rsidRPr="00D7073C" w:rsidRDefault="00C3477C" w:rsidP="00C3477C">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w:t>
            </w:r>
            <w:r>
              <w:rPr>
                <w:rFonts w:asciiTheme="majorBidi" w:hAnsiTheme="majorBidi" w:cstheme="majorBidi"/>
                <w:sz w:val="18"/>
                <w:szCs w:val="18"/>
              </w:rPr>
              <w:t>01</w:t>
            </w:r>
          </w:p>
        </w:tc>
        <w:tc>
          <w:tcPr>
            <w:tcW w:w="477" w:type="pct"/>
            <w:vAlign w:val="center"/>
          </w:tcPr>
          <w:p w14:paraId="4C9FED6A" w14:textId="77777777" w:rsidR="00C3477C" w:rsidRPr="00D7073C" w:rsidRDefault="00C3477C" w:rsidP="00C3477C">
            <w:pPr>
              <w:spacing w:after="0" w:line="240" w:lineRule="auto"/>
              <w:jc w:val="center"/>
              <w:rPr>
                <w:rFonts w:asciiTheme="majorBidi" w:hAnsiTheme="majorBidi" w:cstheme="majorBidi"/>
                <w:sz w:val="18"/>
                <w:szCs w:val="18"/>
              </w:rPr>
            </w:pPr>
            <w:r>
              <w:rPr>
                <w:rFonts w:asciiTheme="majorBidi" w:hAnsiTheme="majorBidi" w:cstheme="majorBidi"/>
                <w:sz w:val="18"/>
                <w:szCs w:val="18"/>
              </w:rPr>
              <w:t>-.17***</w:t>
            </w:r>
          </w:p>
        </w:tc>
        <w:tc>
          <w:tcPr>
            <w:tcW w:w="477" w:type="pct"/>
            <w:vAlign w:val="center"/>
          </w:tcPr>
          <w:p w14:paraId="2E63DECA" w14:textId="77777777" w:rsidR="00C3477C" w:rsidRPr="00D7073C" w:rsidRDefault="00C3477C" w:rsidP="00C3477C">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w:t>
            </w:r>
            <w:r>
              <w:rPr>
                <w:rFonts w:asciiTheme="majorBidi" w:hAnsiTheme="majorBidi" w:cstheme="majorBidi"/>
                <w:sz w:val="18"/>
                <w:szCs w:val="18"/>
              </w:rPr>
              <w:t>5</w:t>
            </w:r>
          </w:p>
        </w:tc>
        <w:tc>
          <w:tcPr>
            <w:tcW w:w="479" w:type="pct"/>
            <w:vAlign w:val="center"/>
          </w:tcPr>
          <w:p w14:paraId="4866B8B5" w14:textId="77777777" w:rsidR="00C3477C" w:rsidRPr="00D7073C" w:rsidRDefault="00C3477C" w:rsidP="00C3477C">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w:t>
            </w:r>
            <w:r>
              <w:rPr>
                <w:rFonts w:asciiTheme="majorBidi" w:hAnsiTheme="majorBidi" w:cstheme="majorBidi"/>
                <w:sz w:val="18"/>
                <w:szCs w:val="18"/>
              </w:rPr>
              <w:t>1</w:t>
            </w:r>
          </w:p>
        </w:tc>
      </w:tr>
      <w:bookmarkEnd w:id="47"/>
      <w:tr w:rsidR="003A16AE" w:rsidRPr="00D7073C" w14:paraId="0E7197EE" w14:textId="77777777" w:rsidTr="003A16AE">
        <w:trPr>
          <w:trHeight w:hRule="exact" w:val="227"/>
        </w:trPr>
        <w:tc>
          <w:tcPr>
            <w:tcW w:w="705" w:type="pct"/>
            <w:shd w:val="clear" w:color="auto" w:fill="auto"/>
            <w:noWrap/>
            <w:vAlign w:val="center"/>
          </w:tcPr>
          <w:p w14:paraId="60B867E3"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Gov_acc</w:t>
            </w:r>
          </w:p>
        </w:tc>
        <w:tc>
          <w:tcPr>
            <w:tcW w:w="477" w:type="pct"/>
            <w:shd w:val="clear" w:color="auto" w:fill="EDEDED" w:themeFill="accent3" w:themeFillTint="33"/>
            <w:vAlign w:val="center"/>
          </w:tcPr>
          <w:p w14:paraId="1D764BD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c>
          <w:tcPr>
            <w:tcW w:w="477" w:type="pct"/>
            <w:vAlign w:val="center"/>
          </w:tcPr>
          <w:p w14:paraId="5E48C29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c>
          <w:tcPr>
            <w:tcW w:w="539" w:type="pct"/>
            <w:shd w:val="clear" w:color="auto" w:fill="auto"/>
            <w:noWrap/>
            <w:vAlign w:val="center"/>
          </w:tcPr>
          <w:p w14:paraId="285EC16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.06</w:t>
            </w:r>
          </w:p>
        </w:tc>
        <w:tc>
          <w:tcPr>
            <w:tcW w:w="446" w:type="pct"/>
            <w:shd w:val="clear" w:color="auto" w:fill="auto"/>
            <w:noWrap/>
            <w:vAlign w:val="center"/>
          </w:tcPr>
          <w:p w14:paraId="562E4104"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.17**</w:t>
            </w:r>
          </w:p>
        </w:tc>
        <w:tc>
          <w:tcPr>
            <w:tcW w:w="446" w:type="pct"/>
            <w:vAlign w:val="center"/>
          </w:tcPr>
          <w:p w14:paraId="478123E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c>
          <w:tcPr>
            <w:tcW w:w="477" w:type="pct"/>
            <w:vAlign w:val="center"/>
          </w:tcPr>
          <w:p w14:paraId="404BFD0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477" w:type="pct"/>
            <w:vAlign w:val="center"/>
          </w:tcPr>
          <w:p w14:paraId="3E37161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477" w:type="pct"/>
            <w:vAlign w:val="center"/>
          </w:tcPr>
          <w:p w14:paraId="62583A3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479" w:type="pct"/>
            <w:vAlign w:val="center"/>
          </w:tcPr>
          <w:p w14:paraId="6DBD339A"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.06</w:t>
            </w:r>
          </w:p>
        </w:tc>
      </w:tr>
      <w:tr w:rsidR="003A16AE" w:rsidRPr="00D7073C" w14:paraId="55EC4933" w14:textId="77777777" w:rsidTr="003A16AE">
        <w:trPr>
          <w:trHeight w:hRule="exact" w:val="227"/>
        </w:trPr>
        <w:tc>
          <w:tcPr>
            <w:tcW w:w="705" w:type="pct"/>
            <w:shd w:val="clear" w:color="auto" w:fill="auto"/>
            <w:noWrap/>
            <w:vAlign w:val="center"/>
          </w:tcPr>
          <w:p w14:paraId="36DE380A"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Acad_acc</w:t>
            </w:r>
          </w:p>
        </w:tc>
        <w:tc>
          <w:tcPr>
            <w:tcW w:w="477" w:type="pct"/>
            <w:shd w:val="clear" w:color="auto" w:fill="EDEDED" w:themeFill="accent3" w:themeFillTint="33"/>
            <w:vAlign w:val="center"/>
          </w:tcPr>
          <w:p w14:paraId="0618A26A"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477" w:type="pct"/>
            <w:vAlign w:val="center"/>
          </w:tcPr>
          <w:p w14:paraId="7A1B7A9F"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p>
        </w:tc>
        <w:tc>
          <w:tcPr>
            <w:tcW w:w="539" w:type="pct"/>
            <w:shd w:val="clear" w:color="auto" w:fill="auto"/>
            <w:noWrap/>
            <w:vAlign w:val="center"/>
          </w:tcPr>
          <w:p w14:paraId="0B3C15D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.15***</w:t>
            </w:r>
          </w:p>
        </w:tc>
        <w:tc>
          <w:tcPr>
            <w:tcW w:w="446" w:type="pct"/>
            <w:shd w:val="clear" w:color="auto" w:fill="auto"/>
            <w:noWrap/>
            <w:vAlign w:val="center"/>
          </w:tcPr>
          <w:p w14:paraId="1B1F423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.16**</w:t>
            </w:r>
          </w:p>
        </w:tc>
        <w:tc>
          <w:tcPr>
            <w:tcW w:w="446" w:type="pct"/>
            <w:vAlign w:val="center"/>
          </w:tcPr>
          <w:p w14:paraId="193BC85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.24***</w:t>
            </w:r>
          </w:p>
        </w:tc>
        <w:tc>
          <w:tcPr>
            <w:tcW w:w="477" w:type="pct"/>
            <w:vAlign w:val="center"/>
          </w:tcPr>
          <w:p w14:paraId="258095D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c>
          <w:tcPr>
            <w:tcW w:w="477" w:type="pct"/>
            <w:vAlign w:val="center"/>
          </w:tcPr>
          <w:p w14:paraId="5100CE04"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.17***</w:t>
            </w:r>
          </w:p>
        </w:tc>
        <w:tc>
          <w:tcPr>
            <w:tcW w:w="477" w:type="pct"/>
            <w:vAlign w:val="center"/>
          </w:tcPr>
          <w:p w14:paraId="26EC4DCA"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w:t>
            </w:r>
          </w:p>
        </w:tc>
        <w:tc>
          <w:tcPr>
            <w:tcW w:w="479" w:type="pct"/>
            <w:vAlign w:val="center"/>
          </w:tcPr>
          <w:p w14:paraId="52710C2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.08</w:t>
            </w:r>
            <w:r w:rsidRPr="00D7073C">
              <w:rPr>
                <w:rFonts w:ascii="Times New Roman" w:hAnsi="Times New Roman"/>
                <w:sz w:val="18"/>
                <w:szCs w:val="18"/>
                <w:lang w:bidi="he-IL"/>
              </w:rPr>
              <w:t>†</w:t>
            </w:r>
          </w:p>
        </w:tc>
      </w:tr>
      <w:tr w:rsidR="003A16AE" w:rsidRPr="00D7073C" w14:paraId="4BE55048" w14:textId="77777777" w:rsidTr="003A16AE">
        <w:trPr>
          <w:trHeight w:hRule="exact" w:val="227"/>
        </w:trPr>
        <w:tc>
          <w:tcPr>
            <w:tcW w:w="705" w:type="pct"/>
            <w:shd w:val="clear" w:color="auto" w:fill="auto"/>
            <w:noWrap/>
            <w:vAlign w:val="center"/>
          </w:tcPr>
          <w:p w14:paraId="64C10E3B"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Corp_acc</w:t>
            </w:r>
          </w:p>
        </w:tc>
        <w:tc>
          <w:tcPr>
            <w:tcW w:w="477" w:type="pct"/>
            <w:shd w:val="clear" w:color="auto" w:fill="EDEDED" w:themeFill="accent3" w:themeFillTint="33"/>
            <w:vAlign w:val="center"/>
          </w:tcPr>
          <w:p w14:paraId="5D4BCC1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.08*</w:t>
            </w:r>
          </w:p>
        </w:tc>
        <w:tc>
          <w:tcPr>
            <w:tcW w:w="477" w:type="pct"/>
            <w:vAlign w:val="center"/>
          </w:tcPr>
          <w:p w14:paraId="3FE091D3"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539" w:type="pct"/>
            <w:shd w:val="clear" w:color="auto" w:fill="auto"/>
            <w:noWrap/>
            <w:vAlign w:val="center"/>
          </w:tcPr>
          <w:p w14:paraId="254729D7"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-.15***</w:t>
            </w:r>
          </w:p>
        </w:tc>
        <w:tc>
          <w:tcPr>
            <w:tcW w:w="446" w:type="pct"/>
            <w:shd w:val="clear" w:color="auto" w:fill="auto"/>
            <w:noWrap/>
            <w:vAlign w:val="center"/>
          </w:tcPr>
          <w:p w14:paraId="361CDCF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-.23***</w:t>
            </w:r>
          </w:p>
        </w:tc>
        <w:tc>
          <w:tcPr>
            <w:tcW w:w="446" w:type="pct"/>
            <w:vAlign w:val="center"/>
          </w:tcPr>
          <w:p w14:paraId="0C550077"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-.16**</w:t>
            </w:r>
          </w:p>
        </w:tc>
        <w:tc>
          <w:tcPr>
            <w:tcW w:w="477" w:type="pct"/>
            <w:vAlign w:val="center"/>
          </w:tcPr>
          <w:p w14:paraId="33FF92D3"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477" w:type="pct"/>
            <w:vAlign w:val="center"/>
          </w:tcPr>
          <w:p w14:paraId="6EB067F7"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-.17***</w:t>
            </w:r>
          </w:p>
        </w:tc>
        <w:tc>
          <w:tcPr>
            <w:tcW w:w="477" w:type="pct"/>
            <w:vAlign w:val="center"/>
          </w:tcPr>
          <w:p w14:paraId="00915B3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-.13***</w:t>
            </w:r>
          </w:p>
        </w:tc>
        <w:tc>
          <w:tcPr>
            <w:tcW w:w="479" w:type="pct"/>
            <w:vAlign w:val="center"/>
          </w:tcPr>
          <w:p w14:paraId="63659A8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-.19***</w:t>
            </w:r>
          </w:p>
        </w:tc>
      </w:tr>
      <w:tr w:rsidR="003A16AE" w:rsidRPr="00D7073C" w14:paraId="598DE719" w14:textId="77777777" w:rsidTr="003A16AE">
        <w:trPr>
          <w:trHeight w:hRule="exact" w:val="227"/>
        </w:trPr>
        <w:tc>
          <w:tcPr>
            <w:tcW w:w="705" w:type="pct"/>
            <w:shd w:val="clear" w:color="auto" w:fill="auto"/>
            <w:noWrap/>
            <w:vAlign w:val="center"/>
          </w:tcPr>
          <w:p w14:paraId="3745C468"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NGO_acc</w:t>
            </w:r>
          </w:p>
        </w:tc>
        <w:tc>
          <w:tcPr>
            <w:tcW w:w="477" w:type="pct"/>
            <w:shd w:val="clear" w:color="auto" w:fill="EDEDED" w:themeFill="accent3" w:themeFillTint="33"/>
            <w:vAlign w:val="center"/>
          </w:tcPr>
          <w:p w14:paraId="0A8C92F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-.11**</w:t>
            </w:r>
          </w:p>
        </w:tc>
        <w:tc>
          <w:tcPr>
            <w:tcW w:w="477" w:type="pct"/>
            <w:vAlign w:val="center"/>
          </w:tcPr>
          <w:p w14:paraId="4DEFB92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.08*</w:t>
            </w:r>
          </w:p>
        </w:tc>
        <w:tc>
          <w:tcPr>
            <w:tcW w:w="539" w:type="pct"/>
            <w:shd w:val="clear" w:color="auto" w:fill="auto"/>
            <w:noWrap/>
            <w:vAlign w:val="center"/>
          </w:tcPr>
          <w:p w14:paraId="009E93FE"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c>
          <w:tcPr>
            <w:tcW w:w="446" w:type="pct"/>
            <w:shd w:val="clear" w:color="auto" w:fill="auto"/>
            <w:noWrap/>
            <w:vAlign w:val="center"/>
          </w:tcPr>
          <w:p w14:paraId="5EA018B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446" w:type="pct"/>
            <w:vAlign w:val="center"/>
          </w:tcPr>
          <w:p w14:paraId="3EE01897"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477" w:type="pct"/>
            <w:vAlign w:val="center"/>
          </w:tcPr>
          <w:p w14:paraId="361C397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.11**</w:t>
            </w:r>
          </w:p>
        </w:tc>
        <w:tc>
          <w:tcPr>
            <w:tcW w:w="477" w:type="pct"/>
            <w:vAlign w:val="center"/>
          </w:tcPr>
          <w:p w14:paraId="73D45CB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477" w:type="pct"/>
            <w:vAlign w:val="center"/>
          </w:tcPr>
          <w:p w14:paraId="34F4FEC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479" w:type="pct"/>
            <w:vAlign w:val="center"/>
          </w:tcPr>
          <w:p w14:paraId="35DF7B67"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.08</w:t>
            </w:r>
          </w:p>
        </w:tc>
      </w:tr>
      <w:tr w:rsidR="003A16AE" w:rsidRPr="00D7073C" w14:paraId="72997D3C" w14:textId="77777777" w:rsidTr="003A16AE">
        <w:trPr>
          <w:trHeight w:hRule="exact" w:val="227"/>
        </w:trPr>
        <w:tc>
          <w:tcPr>
            <w:tcW w:w="705" w:type="pct"/>
            <w:shd w:val="clear" w:color="auto" w:fill="auto"/>
            <w:noWrap/>
            <w:vAlign w:val="center"/>
          </w:tcPr>
          <w:p w14:paraId="33E78B44"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VC_acc</w:t>
            </w:r>
          </w:p>
        </w:tc>
        <w:tc>
          <w:tcPr>
            <w:tcW w:w="477" w:type="pct"/>
            <w:shd w:val="clear" w:color="auto" w:fill="EDEDED" w:themeFill="accent3" w:themeFillTint="33"/>
            <w:vAlign w:val="center"/>
          </w:tcPr>
          <w:p w14:paraId="54D679B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.13***</w:t>
            </w:r>
          </w:p>
        </w:tc>
        <w:tc>
          <w:tcPr>
            <w:tcW w:w="477" w:type="pct"/>
            <w:vAlign w:val="center"/>
          </w:tcPr>
          <w:p w14:paraId="4308E67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p>
        </w:tc>
        <w:tc>
          <w:tcPr>
            <w:tcW w:w="539" w:type="pct"/>
            <w:shd w:val="clear" w:color="auto" w:fill="auto"/>
            <w:noWrap/>
            <w:vAlign w:val="center"/>
          </w:tcPr>
          <w:p w14:paraId="477DE31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-.12***</w:t>
            </w:r>
          </w:p>
        </w:tc>
        <w:tc>
          <w:tcPr>
            <w:tcW w:w="446" w:type="pct"/>
            <w:shd w:val="clear" w:color="auto" w:fill="auto"/>
            <w:noWrap/>
            <w:vAlign w:val="center"/>
          </w:tcPr>
          <w:p w14:paraId="437D688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-.15*</w:t>
            </w:r>
          </w:p>
        </w:tc>
        <w:tc>
          <w:tcPr>
            <w:tcW w:w="446" w:type="pct"/>
            <w:vAlign w:val="center"/>
          </w:tcPr>
          <w:p w14:paraId="3D20035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-.12</w:t>
            </w:r>
            <w:r w:rsidRPr="00D7073C">
              <w:rPr>
                <w:rFonts w:ascii="Times New Roman" w:hAnsi="Times New Roman"/>
                <w:sz w:val="18"/>
                <w:szCs w:val="18"/>
                <w:lang w:bidi="he-IL"/>
              </w:rPr>
              <w:t>†</w:t>
            </w:r>
          </w:p>
        </w:tc>
        <w:tc>
          <w:tcPr>
            <w:tcW w:w="477" w:type="pct"/>
            <w:vAlign w:val="center"/>
          </w:tcPr>
          <w:p w14:paraId="102C396F"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477" w:type="pct"/>
            <w:vAlign w:val="center"/>
          </w:tcPr>
          <w:p w14:paraId="0BA4063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-.14***</w:t>
            </w:r>
          </w:p>
        </w:tc>
        <w:tc>
          <w:tcPr>
            <w:tcW w:w="477" w:type="pct"/>
            <w:vAlign w:val="center"/>
          </w:tcPr>
          <w:p w14:paraId="2E8FD40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c>
          <w:tcPr>
            <w:tcW w:w="479" w:type="pct"/>
            <w:vAlign w:val="center"/>
          </w:tcPr>
          <w:p w14:paraId="5EC6258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r>
      <w:tr w:rsidR="003A16AE" w:rsidRPr="00D7073C" w14:paraId="1339A6F3" w14:textId="77777777" w:rsidTr="003A16AE">
        <w:trPr>
          <w:trHeight w:hRule="exact" w:val="227"/>
        </w:trPr>
        <w:tc>
          <w:tcPr>
            <w:tcW w:w="705" w:type="pct"/>
            <w:shd w:val="clear" w:color="auto" w:fill="auto"/>
            <w:noWrap/>
            <w:vAlign w:val="center"/>
          </w:tcPr>
          <w:p w14:paraId="0566498E"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SU_age_M</w:t>
            </w:r>
          </w:p>
        </w:tc>
        <w:tc>
          <w:tcPr>
            <w:tcW w:w="477" w:type="pct"/>
            <w:shd w:val="clear" w:color="auto" w:fill="EDEDED" w:themeFill="accent3" w:themeFillTint="33"/>
            <w:vAlign w:val="center"/>
          </w:tcPr>
          <w:p w14:paraId="40208FA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c>
          <w:tcPr>
            <w:tcW w:w="477" w:type="pct"/>
            <w:vAlign w:val="center"/>
          </w:tcPr>
          <w:p w14:paraId="3C339C9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539" w:type="pct"/>
            <w:shd w:val="clear" w:color="auto" w:fill="auto"/>
            <w:noWrap/>
            <w:vAlign w:val="center"/>
          </w:tcPr>
          <w:p w14:paraId="230AF2B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-.18***</w:t>
            </w:r>
          </w:p>
        </w:tc>
        <w:tc>
          <w:tcPr>
            <w:tcW w:w="446" w:type="pct"/>
            <w:shd w:val="clear" w:color="auto" w:fill="auto"/>
            <w:noWrap/>
            <w:vAlign w:val="center"/>
          </w:tcPr>
          <w:p w14:paraId="760D661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-.11†</w:t>
            </w:r>
          </w:p>
        </w:tc>
        <w:tc>
          <w:tcPr>
            <w:tcW w:w="446" w:type="pct"/>
            <w:vAlign w:val="center"/>
          </w:tcPr>
          <w:p w14:paraId="7B12488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-.14*</w:t>
            </w:r>
          </w:p>
        </w:tc>
        <w:tc>
          <w:tcPr>
            <w:tcW w:w="477" w:type="pct"/>
            <w:vAlign w:val="center"/>
          </w:tcPr>
          <w:p w14:paraId="0774A06F"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c>
          <w:tcPr>
            <w:tcW w:w="477" w:type="pct"/>
            <w:vAlign w:val="center"/>
          </w:tcPr>
          <w:p w14:paraId="203B89E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-.20***</w:t>
            </w:r>
          </w:p>
        </w:tc>
        <w:tc>
          <w:tcPr>
            <w:tcW w:w="477" w:type="pct"/>
            <w:vAlign w:val="center"/>
          </w:tcPr>
          <w:p w14:paraId="2725687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w:t>
            </w:r>
          </w:p>
        </w:tc>
        <w:tc>
          <w:tcPr>
            <w:tcW w:w="479" w:type="pct"/>
            <w:vAlign w:val="center"/>
          </w:tcPr>
          <w:p w14:paraId="61263E87"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-.11*</w:t>
            </w:r>
          </w:p>
        </w:tc>
      </w:tr>
      <w:tr w:rsidR="003A16AE" w:rsidRPr="00D7073C" w14:paraId="181B403F" w14:textId="77777777" w:rsidTr="003A16AE">
        <w:trPr>
          <w:trHeight w:hRule="exact" w:val="227"/>
        </w:trPr>
        <w:tc>
          <w:tcPr>
            <w:tcW w:w="705" w:type="pct"/>
            <w:shd w:val="clear" w:color="auto" w:fill="auto"/>
            <w:noWrap/>
            <w:vAlign w:val="center"/>
          </w:tcPr>
          <w:p w14:paraId="25C66CF4"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Sect_ICT</w:t>
            </w:r>
          </w:p>
        </w:tc>
        <w:tc>
          <w:tcPr>
            <w:tcW w:w="477" w:type="pct"/>
            <w:shd w:val="clear" w:color="auto" w:fill="EDEDED" w:themeFill="accent3" w:themeFillTint="33"/>
            <w:vAlign w:val="center"/>
          </w:tcPr>
          <w:p w14:paraId="484E9AB7"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.12***</w:t>
            </w:r>
          </w:p>
        </w:tc>
        <w:tc>
          <w:tcPr>
            <w:tcW w:w="477" w:type="pct"/>
            <w:vAlign w:val="center"/>
          </w:tcPr>
          <w:p w14:paraId="0A9242AA"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r w:rsidRPr="00D7073C">
              <w:rPr>
                <w:rFonts w:ascii="Times New Roman" w:hAnsi="Times New Roman"/>
                <w:sz w:val="18"/>
                <w:szCs w:val="18"/>
                <w:lang w:bidi="he-IL"/>
              </w:rPr>
              <w:t>*</w:t>
            </w:r>
          </w:p>
        </w:tc>
        <w:tc>
          <w:tcPr>
            <w:tcW w:w="539" w:type="pct"/>
            <w:shd w:val="clear" w:color="auto" w:fill="auto"/>
            <w:noWrap/>
            <w:vAlign w:val="center"/>
          </w:tcPr>
          <w:p w14:paraId="2814219E"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446" w:type="pct"/>
            <w:shd w:val="clear" w:color="auto" w:fill="auto"/>
            <w:noWrap/>
            <w:vAlign w:val="center"/>
          </w:tcPr>
          <w:p w14:paraId="275A642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-.12*</w:t>
            </w:r>
          </w:p>
        </w:tc>
        <w:tc>
          <w:tcPr>
            <w:tcW w:w="446" w:type="pct"/>
            <w:vAlign w:val="center"/>
          </w:tcPr>
          <w:p w14:paraId="51C1A12F"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-.11</w:t>
            </w:r>
            <w:r w:rsidRPr="00D7073C">
              <w:rPr>
                <w:rFonts w:ascii="Times New Roman" w:hAnsi="Times New Roman"/>
                <w:sz w:val="18"/>
                <w:szCs w:val="18"/>
                <w:lang w:bidi="he-IL"/>
              </w:rPr>
              <w:t>†</w:t>
            </w:r>
          </w:p>
        </w:tc>
        <w:tc>
          <w:tcPr>
            <w:tcW w:w="477" w:type="pct"/>
            <w:vAlign w:val="center"/>
          </w:tcPr>
          <w:p w14:paraId="0C51609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r w:rsidRPr="00D7073C">
              <w:rPr>
                <w:rFonts w:ascii="Times New Roman" w:hAnsi="Times New Roman"/>
                <w:sz w:val="18"/>
                <w:szCs w:val="18"/>
                <w:lang w:bidi="he-IL"/>
              </w:rPr>
              <w:t>†</w:t>
            </w:r>
          </w:p>
        </w:tc>
        <w:tc>
          <w:tcPr>
            <w:tcW w:w="477" w:type="pct"/>
            <w:vAlign w:val="center"/>
          </w:tcPr>
          <w:p w14:paraId="28F2620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477" w:type="pct"/>
            <w:vAlign w:val="center"/>
          </w:tcPr>
          <w:p w14:paraId="75A6BD9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479" w:type="pct"/>
            <w:vAlign w:val="center"/>
          </w:tcPr>
          <w:p w14:paraId="18C3518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r>
      <w:tr w:rsidR="003A16AE" w:rsidRPr="00D7073C" w14:paraId="62F6BCD4" w14:textId="77777777" w:rsidTr="003A16AE">
        <w:trPr>
          <w:trHeight w:hRule="exact" w:val="227"/>
        </w:trPr>
        <w:tc>
          <w:tcPr>
            <w:tcW w:w="705" w:type="pct"/>
            <w:shd w:val="clear" w:color="auto" w:fill="auto"/>
            <w:noWrap/>
            <w:vAlign w:val="center"/>
          </w:tcPr>
          <w:p w14:paraId="687C7E10"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Sect_LS</w:t>
            </w:r>
          </w:p>
        </w:tc>
        <w:tc>
          <w:tcPr>
            <w:tcW w:w="477" w:type="pct"/>
            <w:shd w:val="clear" w:color="auto" w:fill="EDEDED" w:themeFill="accent3" w:themeFillTint="33"/>
            <w:vAlign w:val="center"/>
          </w:tcPr>
          <w:p w14:paraId="0AFD091A"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-.13***</w:t>
            </w:r>
          </w:p>
        </w:tc>
        <w:tc>
          <w:tcPr>
            <w:tcW w:w="477" w:type="pct"/>
            <w:vAlign w:val="center"/>
          </w:tcPr>
          <w:p w14:paraId="2852E36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r w:rsidRPr="00D7073C">
              <w:rPr>
                <w:rFonts w:ascii="Times New Roman" w:hAnsi="Times New Roman"/>
                <w:sz w:val="18"/>
                <w:szCs w:val="18"/>
                <w:lang w:bidi="he-IL"/>
              </w:rPr>
              <w:t>†</w:t>
            </w:r>
          </w:p>
        </w:tc>
        <w:tc>
          <w:tcPr>
            <w:tcW w:w="539" w:type="pct"/>
            <w:shd w:val="clear" w:color="auto" w:fill="auto"/>
            <w:noWrap/>
            <w:vAlign w:val="center"/>
          </w:tcPr>
          <w:p w14:paraId="0EEA4EF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446" w:type="pct"/>
            <w:shd w:val="clear" w:color="auto" w:fill="auto"/>
            <w:noWrap/>
            <w:vAlign w:val="center"/>
          </w:tcPr>
          <w:p w14:paraId="4DE4393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446" w:type="pct"/>
            <w:vAlign w:val="center"/>
          </w:tcPr>
          <w:p w14:paraId="4772D003"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477" w:type="pct"/>
            <w:vAlign w:val="center"/>
          </w:tcPr>
          <w:p w14:paraId="1AA2DA4F"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.08*</w:t>
            </w:r>
          </w:p>
        </w:tc>
        <w:tc>
          <w:tcPr>
            <w:tcW w:w="477" w:type="pct"/>
            <w:vAlign w:val="center"/>
          </w:tcPr>
          <w:p w14:paraId="749DCCA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477" w:type="pct"/>
            <w:vAlign w:val="center"/>
          </w:tcPr>
          <w:p w14:paraId="64C13F9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c>
          <w:tcPr>
            <w:tcW w:w="479" w:type="pct"/>
            <w:vAlign w:val="center"/>
          </w:tcPr>
          <w:p w14:paraId="64B0854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.12*</w:t>
            </w:r>
          </w:p>
        </w:tc>
      </w:tr>
      <w:tr w:rsidR="003A16AE" w:rsidRPr="00D7073C" w14:paraId="62E92502" w14:textId="77777777" w:rsidTr="003A16AE">
        <w:trPr>
          <w:trHeight w:hRule="exact" w:val="227"/>
        </w:trPr>
        <w:tc>
          <w:tcPr>
            <w:tcW w:w="705" w:type="pct"/>
            <w:shd w:val="clear" w:color="auto" w:fill="auto"/>
            <w:noWrap/>
            <w:vAlign w:val="center"/>
          </w:tcPr>
          <w:p w14:paraId="2EB6F366"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Sect_social</w:t>
            </w:r>
          </w:p>
        </w:tc>
        <w:tc>
          <w:tcPr>
            <w:tcW w:w="477" w:type="pct"/>
            <w:shd w:val="clear" w:color="auto" w:fill="EDEDED" w:themeFill="accent3" w:themeFillTint="33"/>
            <w:vAlign w:val="center"/>
          </w:tcPr>
          <w:p w14:paraId="3BA4567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-.13***</w:t>
            </w:r>
          </w:p>
        </w:tc>
        <w:tc>
          <w:tcPr>
            <w:tcW w:w="477" w:type="pct"/>
            <w:vAlign w:val="center"/>
          </w:tcPr>
          <w:p w14:paraId="2A96C95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.06</w:t>
            </w:r>
          </w:p>
        </w:tc>
        <w:tc>
          <w:tcPr>
            <w:tcW w:w="539" w:type="pct"/>
            <w:shd w:val="clear" w:color="auto" w:fill="auto"/>
            <w:noWrap/>
            <w:vAlign w:val="center"/>
          </w:tcPr>
          <w:p w14:paraId="75B7A0F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.08*</w:t>
            </w:r>
          </w:p>
        </w:tc>
        <w:tc>
          <w:tcPr>
            <w:tcW w:w="446" w:type="pct"/>
            <w:shd w:val="clear" w:color="auto" w:fill="auto"/>
            <w:noWrap/>
            <w:vAlign w:val="center"/>
          </w:tcPr>
          <w:p w14:paraId="20A8108F"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446" w:type="pct"/>
            <w:vAlign w:val="center"/>
          </w:tcPr>
          <w:p w14:paraId="6A90012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477" w:type="pct"/>
            <w:vAlign w:val="center"/>
          </w:tcPr>
          <w:p w14:paraId="3189591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477" w:type="pct"/>
            <w:vAlign w:val="center"/>
          </w:tcPr>
          <w:p w14:paraId="7D2C717E"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477" w:type="pct"/>
            <w:vAlign w:val="center"/>
          </w:tcPr>
          <w:p w14:paraId="2D0AE55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w:t>
            </w:r>
          </w:p>
        </w:tc>
        <w:tc>
          <w:tcPr>
            <w:tcW w:w="479" w:type="pct"/>
            <w:vAlign w:val="center"/>
          </w:tcPr>
          <w:p w14:paraId="160BEF54"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.06</w:t>
            </w:r>
          </w:p>
        </w:tc>
      </w:tr>
      <w:tr w:rsidR="003A16AE" w:rsidRPr="00D7073C" w14:paraId="10478EF2" w14:textId="77777777" w:rsidTr="003A16AE">
        <w:trPr>
          <w:trHeight w:hRule="exact" w:val="227"/>
        </w:trPr>
        <w:tc>
          <w:tcPr>
            <w:tcW w:w="705" w:type="pct"/>
            <w:shd w:val="clear" w:color="auto" w:fill="auto"/>
            <w:noWrap/>
            <w:vAlign w:val="center"/>
          </w:tcPr>
          <w:p w14:paraId="253DA01C"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Idea_stage</w:t>
            </w:r>
          </w:p>
        </w:tc>
        <w:tc>
          <w:tcPr>
            <w:tcW w:w="477" w:type="pct"/>
            <w:shd w:val="clear" w:color="auto" w:fill="EDEDED" w:themeFill="accent3" w:themeFillTint="33"/>
            <w:vAlign w:val="center"/>
          </w:tcPr>
          <w:p w14:paraId="4834189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-.12***</w:t>
            </w:r>
          </w:p>
        </w:tc>
        <w:tc>
          <w:tcPr>
            <w:tcW w:w="477" w:type="pct"/>
            <w:vAlign w:val="center"/>
          </w:tcPr>
          <w:p w14:paraId="11A0C243"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p>
        </w:tc>
        <w:tc>
          <w:tcPr>
            <w:tcW w:w="539" w:type="pct"/>
            <w:shd w:val="clear" w:color="auto" w:fill="auto"/>
            <w:noWrap/>
            <w:vAlign w:val="center"/>
          </w:tcPr>
          <w:p w14:paraId="5F49308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.24***</w:t>
            </w:r>
          </w:p>
        </w:tc>
        <w:tc>
          <w:tcPr>
            <w:tcW w:w="446" w:type="pct"/>
            <w:shd w:val="clear" w:color="auto" w:fill="auto"/>
            <w:noWrap/>
            <w:vAlign w:val="center"/>
          </w:tcPr>
          <w:p w14:paraId="15D84B2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.24***</w:t>
            </w:r>
          </w:p>
        </w:tc>
        <w:tc>
          <w:tcPr>
            <w:tcW w:w="446" w:type="pct"/>
            <w:vAlign w:val="center"/>
          </w:tcPr>
          <w:p w14:paraId="25C78D94"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.23***</w:t>
            </w:r>
          </w:p>
        </w:tc>
        <w:tc>
          <w:tcPr>
            <w:tcW w:w="477" w:type="pct"/>
            <w:vAlign w:val="center"/>
          </w:tcPr>
          <w:p w14:paraId="738F3703"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.06</w:t>
            </w:r>
          </w:p>
        </w:tc>
        <w:tc>
          <w:tcPr>
            <w:tcW w:w="477" w:type="pct"/>
            <w:vAlign w:val="center"/>
          </w:tcPr>
          <w:p w14:paraId="583E5C8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.27***</w:t>
            </w:r>
          </w:p>
        </w:tc>
        <w:tc>
          <w:tcPr>
            <w:tcW w:w="477" w:type="pct"/>
            <w:vAlign w:val="center"/>
          </w:tcPr>
          <w:p w14:paraId="6B70C3B7"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.11**</w:t>
            </w:r>
          </w:p>
        </w:tc>
        <w:tc>
          <w:tcPr>
            <w:tcW w:w="479" w:type="pct"/>
            <w:vAlign w:val="center"/>
          </w:tcPr>
          <w:p w14:paraId="60113C6A"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.08</w:t>
            </w:r>
          </w:p>
        </w:tc>
      </w:tr>
      <w:tr w:rsidR="003A16AE" w:rsidRPr="00D7073C" w14:paraId="4EBCF106" w14:textId="77777777" w:rsidTr="003A16AE">
        <w:trPr>
          <w:trHeight w:hRule="exact" w:val="227"/>
        </w:trPr>
        <w:tc>
          <w:tcPr>
            <w:tcW w:w="705" w:type="pct"/>
            <w:shd w:val="clear" w:color="auto" w:fill="auto"/>
            <w:noWrap/>
            <w:vAlign w:val="center"/>
          </w:tcPr>
          <w:p w14:paraId="244384A0"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Scale_stage</w:t>
            </w:r>
          </w:p>
        </w:tc>
        <w:tc>
          <w:tcPr>
            <w:tcW w:w="477" w:type="pct"/>
            <w:shd w:val="clear" w:color="auto" w:fill="EDEDED" w:themeFill="accent3" w:themeFillTint="33"/>
            <w:vAlign w:val="center"/>
          </w:tcPr>
          <w:p w14:paraId="4D43B62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p>
        </w:tc>
        <w:tc>
          <w:tcPr>
            <w:tcW w:w="477" w:type="pct"/>
            <w:vAlign w:val="center"/>
          </w:tcPr>
          <w:p w14:paraId="39AEFF2F"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c>
          <w:tcPr>
            <w:tcW w:w="539" w:type="pct"/>
            <w:shd w:val="clear" w:color="auto" w:fill="auto"/>
            <w:noWrap/>
            <w:vAlign w:val="center"/>
          </w:tcPr>
          <w:p w14:paraId="098076D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-.14***</w:t>
            </w:r>
          </w:p>
        </w:tc>
        <w:tc>
          <w:tcPr>
            <w:tcW w:w="446" w:type="pct"/>
            <w:shd w:val="clear" w:color="auto" w:fill="auto"/>
            <w:noWrap/>
            <w:vAlign w:val="center"/>
          </w:tcPr>
          <w:p w14:paraId="205B8B2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-.17**</w:t>
            </w:r>
          </w:p>
        </w:tc>
        <w:tc>
          <w:tcPr>
            <w:tcW w:w="446" w:type="pct"/>
            <w:vAlign w:val="center"/>
          </w:tcPr>
          <w:p w14:paraId="72F6B687"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-.18**</w:t>
            </w:r>
          </w:p>
        </w:tc>
        <w:tc>
          <w:tcPr>
            <w:tcW w:w="477" w:type="pct"/>
            <w:vAlign w:val="center"/>
          </w:tcPr>
          <w:p w14:paraId="7DC544F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c>
          <w:tcPr>
            <w:tcW w:w="477" w:type="pct"/>
            <w:vAlign w:val="center"/>
          </w:tcPr>
          <w:p w14:paraId="13F29A9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-.17***</w:t>
            </w:r>
          </w:p>
        </w:tc>
        <w:tc>
          <w:tcPr>
            <w:tcW w:w="477" w:type="pct"/>
            <w:vAlign w:val="center"/>
          </w:tcPr>
          <w:p w14:paraId="5D220A0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c>
          <w:tcPr>
            <w:tcW w:w="479" w:type="pct"/>
            <w:vAlign w:val="center"/>
          </w:tcPr>
          <w:p w14:paraId="7DE82AC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-.08</w:t>
            </w:r>
          </w:p>
        </w:tc>
      </w:tr>
      <w:tr w:rsidR="003A16AE" w:rsidRPr="00D7073C" w14:paraId="5A782F30" w14:textId="77777777" w:rsidTr="003A16AE">
        <w:trPr>
          <w:trHeight w:hRule="exact" w:val="227"/>
        </w:trPr>
        <w:tc>
          <w:tcPr>
            <w:tcW w:w="705" w:type="pct"/>
            <w:shd w:val="clear" w:color="auto" w:fill="auto"/>
            <w:noWrap/>
            <w:vAlign w:val="center"/>
          </w:tcPr>
          <w:p w14:paraId="417754F6"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F_devoted</w:t>
            </w:r>
          </w:p>
        </w:tc>
        <w:tc>
          <w:tcPr>
            <w:tcW w:w="477" w:type="pct"/>
            <w:shd w:val="clear" w:color="auto" w:fill="EDEDED" w:themeFill="accent3" w:themeFillTint="33"/>
            <w:vAlign w:val="center"/>
          </w:tcPr>
          <w:p w14:paraId="1A033CC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.12***</w:t>
            </w:r>
          </w:p>
        </w:tc>
        <w:tc>
          <w:tcPr>
            <w:tcW w:w="477" w:type="pct"/>
            <w:vAlign w:val="center"/>
          </w:tcPr>
          <w:p w14:paraId="093F8F37"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539" w:type="pct"/>
            <w:shd w:val="clear" w:color="auto" w:fill="auto"/>
            <w:noWrap/>
            <w:vAlign w:val="center"/>
          </w:tcPr>
          <w:p w14:paraId="6665DA30"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-.16***</w:t>
            </w:r>
          </w:p>
        </w:tc>
        <w:tc>
          <w:tcPr>
            <w:tcW w:w="446" w:type="pct"/>
            <w:shd w:val="clear" w:color="auto" w:fill="auto"/>
            <w:noWrap/>
            <w:vAlign w:val="center"/>
          </w:tcPr>
          <w:p w14:paraId="6C705FE4"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-.19**</w:t>
            </w:r>
          </w:p>
        </w:tc>
        <w:tc>
          <w:tcPr>
            <w:tcW w:w="446" w:type="pct"/>
            <w:vAlign w:val="center"/>
          </w:tcPr>
          <w:p w14:paraId="2E1BA2B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-.18**</w:t>
            </w:r>
          </w:p>
        </w:tc>
        <w:tc>
          <w:tcPr>
            <w:tcW w:w="477" w:type="pct"/>
            <w:vAlign w:val="center"/>
          </w:tcPr>
          <w:p w14:paraId="753E2E1A"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477" w:type="pct"/>
            <w:vAlign w:val="center"/>
          </w:tcPr>
          <w:p w14:paraId="6D7BA3AA"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-.17***</w:t>
            </w:r>
          </w:p>
        </w:tc>
        <w:tc>
          <w:tcPr>
            <w:tcW w:w="477" w:type="pct"/>
            <w:vAlign w:val="center"/>
          </w:tcPr>
          <w:p w14:paraId="3B42934A"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-.04</w:t>
            </w:r>
          </w:p>
        </w:tc>
        <w:tc>
          <w:tcPr>
            <w:tcW w:w="479" w:type="pct"/>
            <w:vAlign w:val="center"/>
          </w:tcPr>
          <w:p w14:paraId="0419525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r>
      <w:tr w:rsidR="003A16AE" w:rsidRPr="00D7073C" w14:paraId="751E6AA6" w14:textId="77777777" w:rsidTr="003A16AE">
        <w:trPr>
          <w:trHeight w:hRule="exact" w:val="227"/>
        </w:trPr>
        <w:tc>
          <w:tcPr>
            <w:tcW w:w="705" w:type="pct"/>
            <w:shd w:val="clear" w:color="auto" w:fill="auto"/>
            <w:noWrap/>
            <w:vAlign w:val="center"/>
          </w:tcPr>
          <w:p w14:paraId="4FB73A00"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Mentor</w:t>
            </w:r>
          </w:p>
        </w:tc>
        <w:tc>
          <w:tcPr>
            <w:tcW w:w="477" w:type="pct"/>
            <w:shd w:val="clear" w:color="auto" w:fill="EDEDED" w:themeFill="accent3" w:themeFillTint="33"/>
            <w:vAlign w:val="center"/>
          </w:tcPr>
          <w:p w14:paraId="4338EB9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p>
        </w:tc>
        <w:tc>
          <w:tcPr>
            <w:tcW w:w="477" w:type="pct"/>
            <w:vAlign w:val="center"/>
          </w:tcPr>
          <w:p w14:paraId="79B3C92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.01</w:t>
            </w:r>
          </w:p>
        </w:tc>
        <w:tc>
          <w:tcPr>
            <w:tcW w:w="539" w:type="pct"/>
            <w:shd w:val="clear" w:color="auto" w:fill="auto"/>
            <w:noWrap/>
            <w:vAlign w:val="center"/>
          </w:tcPr>
          <w:p w14:paraId="01393604"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c>
          <w:tcPr>
            <w:tcW w:w="446" w:type="pct"/>
            <w:shd w:val="clear" w:color="auto" w:fill="auto"/>
            <w:noWrap/>
            <w:vAlign w:val="center"/>
          </w:tcPr>
          <w:p w14:paraId="0AD9DE5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.16**</w:t>
            </w:r>
          </w:p>
        </w:tc>
        <w:tc>
          <w:tcPr>
            <w:tcW w:w="446" w:type="pct"/>
            <w:vAlign w:val="center"/>
          </w:tcPr>
          <w:p w14:paraId="633393D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.18**</w:t>
            </w:r>
          </w:p>
        </w:tc>
        <w:tc>
          <w:tcPr>
            <w:tcW w:w="477" w:type="pct"/>
            <w:vAlign w:val="center"/>
          </w:tcPr>
          <w:p w14:paraId="4CBC459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.03</w:t>
            </w:r>
          </w:p>
        </w:tc>
        <w:tc>
          <w:tcPr>
            <w:tcW w:w="477" w:type="pct"/>
            <w:vAlign w:val="center"/>
          </w:tcPr>
          <w:p w14:paraId="6DC75C5E"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477" w:type="pct"/>
            <w:vAlign w:val="center"/>
          </w:tcPr>
          <w:p w14:paraId="142F752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479" w:type="pct"/>
            <w:vAlign w:val="center"/>
          </w:tcPr>
          <w:p w14:paraId="7BAE9F33"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.11*</w:t>
            </w:r>
          </w:p>
        </w:tc>
      </w:tr>
      <w:tr w:rsidR="003A16AE" w:rsidRPr="00D7073C" w14:paraId="473EA0ED" w14:textId="77777777" w:rsidTr="003A16AE">
        <w:trPr>
          <w:trHeight w:hRule="exact" w:val="227"/>
        </w:trPr>
        <w:tc>
          <w:tcPr>
            <w:tcW w:w="705" w:type="pct"/>
            <w:shd w:val="clear" w:color="auto" w:fill="auto"/>
            <w:noWrap/>
            <w:vAlign w:val="center"/>
          </w:tcPr>
          <w:p w14:paraId="2AEE5DB7"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Empower</w:t>
            </w:r>
          </w:p>
        </w:tc>
        <w:tc>
          <w:tcPr>
            <w:tcW w:w="477" w:type="pct"/>
            <w:shd w:val="clear" w:color="auto" w:fill="EDEDED" w:themeFill="accent3" w:themeFillTint="33"/>
            <w:vAlign w:val="center"/>
          </w:tcPr>
          <w:p w14:paraId="158DEF4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-.12**</w:t>
            </w:r>
          </w:p>
        </w:tc>
        <w:tc>
          <w:tcPr>
            <w:tcW w:w="477" w:type="pct"/>
            <w:vAlign w:val="center"/>
          </w:tcPr>
          <w:p w14:paraId="012045D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.08†</w:t>
            </w:r>
          </w:p>
        </w:tc>
        <w:tc>
          <w:tcPr>
            <w:tcW w:w="539" w:type="pct"/>
            <w:shd w:val="clear" w:color="auto" w:fill="auto"/>
            <w:noWrap/>
            <w:vAlign w:val="center"/>
          </w:tcPr>
          <w:p w14:paraId="4E23150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.06</w:t>
            </w:r>
          </w:p>
        </w:tc>
        <w:tc>
          <w:tcPr>
            <w:tcW w:w="446" w:type="pct"/>
            <w:shd w:val="clear" w:color="auto" w:fill="auto"/>
            <w:noWrap/>
            <w:vAlign w:val="center"/>
          </w:tcPr>
          <w:p w14:paraId="32EB816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.17*</w:t>
            </w:r>
          </w:p>
        </w:tc>
        <w:tc>
          <w:tcPr>
            <w:tcW w:w="446" w:type="pct"/>
            <w:vAlign w:val="center"/>
          </w:tcPr>
          <w:p w14:paraId="0FD0C82E"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.13†</w:t>
            </w:r>
          </w:p>
        </w:tc>
        <w:tc>
          <w:tcPr>
            <w:tcW w:w="477" w:type="pct"/>
            <w:vAlign w:val="center"/>
          </w:tcPr>
          <w:p w14:paraId="579C4C2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.11**</w:t>
            </w:r>
          </w:p>
        </w:tc>
        <w:tc>
          <w:tcPr>
            <w:tcW w:w="477" w:type="pct"/>
            <w:vAlign w:val="center"/>
          </w:tcPr>
          <w:p w14:paraId="22232E6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.07</w:t>
            </w:r>
          </w:p>
        </w:tc>
        <w:tc>
          <w:tcPr>
            <w:tcW w:w="477" w:type="pct"/>
            <w:vAlign w:val="center"/>
          </w:tcPr>
          <w:p w14:paraId="3AB8911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.25***</w:t>
            </w:r>
          </w:p>
        </w:tc>
        <w:tc>
          <w:tcPr>
            <w:tcW w:w="479" w:type="pct"/>
            <w:vAlign w:val="center"/>
          </w:tcPr>
          <w:p w14:paraId="55A21CF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.22**</w:t>
            </w:r>
          </w:p>
        </w:tc>
      </w:tr>
      <w:tr w:rsidR="003A16AE" w:rsidRPr="00D7073C" w14:paraId="1876507E" w14:textId="77777777" w:rsidTr="003A16AE">
        <w:trPr>
          <w:trHeight w:hRule="exact" w:val="227"/>
        </w:trPr>
        <w:tc>
          <w:tcPr>
            <w:tcW w:w="705" w:type="pct"/>
            <w:shd w:val="clear" w:color="auto" w:fill="auto"/>
            <w:noWrap/>
            <w:vAlign w:val="center"/>
          </w:tcPr>
          <w:p w14:paraId="48B07279"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Role_model</w:t>
            </w:r>
          </w:p>
        </w:tc>
        <w:tc>
          <w:tcPr>
            <w:tcW w:w="477" w:type="pct"/>
            <w:shd w:val="clear" w:color="auto" w:fill="EDEDED" w:themeFill="accent3" w:themeFillTint="33"/>
            <w:vAlign w:val="center"/>
          </w:tcPr>
          <w:p w14:paraId="342465A6" w14:textId="77777777" w:rsidR="003A16AE" w:rsidRPr="00D7073C" w:rsidRDefault="003A16AE" w:rsidP="003A16AE">
            <w:pPr>
              <w:spacing w:after="0" w:line="240" w:lineRule="auto"/>
              <w:jc w:val="center"/>
              <w:rPr>
                <w:rFonts w:asciiTheme="majorBidi" w:hAnsiTheme="majorBidi" w:cstheme="majorBidi"/>
                <w:sz w:val="18"/>
                <w:szCs w:val="18"/>
                <w:lang w:bidi="he-IL"/>
              </w:rPr>
            </w:pPr>
            <w:r w:rsidRPr="00D7073C">
              <w:rPr>
                <w:rFonts w:asciiTheme="majorBidi" w:hAnsiTheme="majorBidi" w:cstheme="majorBidi"/>
                <w:sz w:val="18"/>
                <w:szCs w:val="18"/>
                <w:lang w:bidi="he-IL"/>
              </w:rPr>
              <w:t>-.10</w:t>
            </w:r>
          </w:p>
        </w:tc>
        <w:tc>
          <w:tcPr>
            <w:tcW w:w="477" w:type="pct"/>
            <w:vAlign w:val="center"/>
          </w:tcPr>
          <w:p w14:paraId="735C550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.16*</w:t>
            </w:r>
          </w:p>
        </w:tc>
        <w:tc>
          <w:tcPr>
            <w:tcW w:w="539" w:type="pct"/>
            <w:shd w:val="clear" w:color="auto" w:fill="auto"/>
            <w:noWrap/>
            <w:vAlign w:val="center"/>
          </w:tcPr>
          <w:p w14:paraId="38374244"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-.13†</w:t>
            </w:r>
          </w:p>
        </w:tc>
        <w:tc>
          <w:tcPr>
            <w:tcW w:w="446" w:type="pct"/>
            <w:shd w:val="clear" w:color="auto" w:fill="auto"/>
            <w:noWrap/>
            <w:vAlign w:val="center"/>
          </w:tcPr>
          <w:p w14:paraId="3AF5F84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.16*</w:t>
            </w:r>
          </w:p>
        </w:tc>
        <w:tc>
          <w:tcPr>
            <w:tcW w:w="446" w:type="pct"/>
            <w:vAlign w:val="center"/>
          </w:tcPr>
          <w:p w14:paraId="0941AF6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.12</w:t>
            </w:r>
          </w:p>
        </w:tc>
        <w:tc>
          <w:tcPr>
            <w:tcW w:w="477" w:type="pct"/>
            <w:vAlign w:val="center"/>
          </w:tcPr>
          <w:p w14:paraId="37F1E6F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.15*</w:t>
            </w:r>
          </w:p>
        </w:tc>
        <w:tc>
          <w:tcPr>
            <w:tcW w:w="477" w:type="pct"/>
            <w:vAlign w:val="center"/>
          </w:tcPr>
          <w:p w14:paraId="5635890F"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.15*</w:t>
            </w:r>
          </w:p>
        </w:tc>
        <w:tc>
          <w:tcPr>
            <w:tcW w:w="477" w:type="pct"/>
            <w:vAlign w:val="center"/>
          </w:tcPr>
          <w:p w14:paraId="5ED7F8A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.28***</w:t>
            </w:r>
          </w:p>
        </w:tc>
        <w:tc>
          <w:tcPr>
            <w:tcW w:w="479" w:type="pct"/>
            <w:vAlign w:val="center"/>
          </w:tcPr>
          <w:p w14:paraId="1E6B610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.25***</w:t>
            </w:r>
          </w:p>
        </w:tc>
      </w:tr>
      <w:tr w:rsidR="003A16AE" w:rsidRPr="00D7073C" w14:paraId="7C16B6D2" w14:textId="77777777" w:rsidTr="003A16AE">
        <w:trPr>
          <w:trHeight w:hRule="exact" w:val="227"/>
        </w:trPr>
        <w:tc>
          <w:tcPr>
            <w:tcW w:w="705" w:type="pct"/>
            <w:shd w:val="clear" w:color="auto" w:fill="auto"/>
            <w:noWrap/>
            <w:vAlign w:val="center"/>
          </w:tcPr>
          <w:p w14:paraId="0DFAAA6C"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Structured</w:t>
            </w:r>
          </w:p>
        </w:tc>
        <w:tc>
          <w:tcPr>
            <w:tcW w:w="477" w:type="pct"/>
            <w:shd w:val="clear" w:color="auto" w:fill="EDEDED" w:themeFill="accent3" w:themeFillTint="33"/>
            <w:vAlign w:val="center"/>
          </w:tcPr>
          <w:p w14:paraId="6468B0FF" w14:textId="77777777" w:rsidR="003A16AE" w:rsidRPr="00D7073C" w:rsidRDefault="003A16AE" w:rsidP="003A16AE">
            <w:pPr>
              <w:spacing w:after="0" w:line="240" w:lineRule="auto"/>
              <w:jc w:val="center"/>
              <w:rPr>
                <w:rFonts w:asciiTheme="majorBidi" w:hAnsiTheme="majorBidi" w:cstheme="majorBidi"/>
                <w:sz w:val="18"/>
                <w:szCs w:val="18"/>
                <w:lang w:bidi="he-IL"/>
              </w:rPr>
            </w:pPr>
            <w:r w:rsidRPr="00D7073C">
              <w:rPr>
                <w:rFonts w:asciiTheme="majorBidi" w:hAnsiTheme="majorBidi" w:cstheme="majorBidi"/>
                <w:sz w:val="18"/>
                <w:szCs w:val="18"/>
                <w:lang w:bidi="he-IL"/>
              </w:rPr>
              <w:t>-.06</w:t>
            </w:r>
          </w:p>
        </w:tc>
        <w:tc>
          <w:tcPr>
            <w:tcW w:w="477" w:type="pct"/>
            <w:vAlign w:val="center"/>
          </w:tcPr>
          <w:p w14:paraId="1F5B169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.19**</w:t>
            </w:r>
          </w:p>
        </w:tc>
        <w:tc>
          <w:tcPr>
            <w:tcW w:w="539" w:type="pct"/>
            <w:shd w:val="clear" w:color="auto" w:fill="auto"/>
            <w:noWrap/>
            <w:vAlign w:val="center"/>
          </w:tcPr>
          <w:p w14:paraId="047E13D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446" w:type="pct"/>
            <w:shd w:val="clear" w:color="auto" w:fill="auto"/>
            <w:noWrap/>
            <w:vAlign w:val="center"/>
          </w:tcPr>
          <w:p w14:paraId="73CC046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.24***</w:t>
            </w:r>
          </w:p>
        </w:tc>
        <w:tc>
          <w:tcPr>
            <w:tcW w:w="446" w:type="pct"/>
            <w:vAlign w:val="center"/>
          </w:tcPr>
          <w:p w14:paraId="74D1F9C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.29***</w:t>
            </w:r>
          </w:p>
        </w:tc>
        <w:tc>
          <w:tcPr>
            <w:tcW w:w="477" w:type="pct"/>
            <w:vAlign w:val="center"/>
          </w:tcPr>
          <w:p w14:paraId="3668F63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.22**</w:t>
            </w:r>
          </w:p>
        </w:tc>
        <w:tc>
          <w:tcPr>
            <w:tcW w:w="477" w:type="pct"/>
            <w:vAlign w:val="center"/>
          </w:tcPr>
          <w:p w14:paraId="73BAF74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.02</w:t>
            </w:r>
          </w:p>
        </w:tc>
        <w:tc>
          <w:tcPr>
            <w:tcW w:w="477" w:type="pct"/>
            <w:vAlign w:val="center"/>
          </w:tcPr>
          <w:p w14:paraId="66ADEB7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.16*</w:t>
            </w:r>
          </w:p>
        </w:tc>
        <w:tc>
          <w:tcPr>
            <w:tcW w:w="479" w:type="pct"/>
            <w:vAlign w:val="center"/>
          </w:tcPr>
          <w:p w14:paraId="392FDBF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.15*</w:t>
            </w:r>
          </w:p>
        </w:tc>
      </w:tr>
      <w:tr w:rsidR="003A16AE" w:rsidRPr="00D7073C" w14:paraId="6B59FA3B" w14:textId="77777777" w:rsidTr="003A16AE">
        <w:trPr>
          <w:trHeight w:hRule="exact" w:val="227"/>
        </w:trPr>
        <w:tc>
          <w:tcPr>
            <w:tcW w:w="705" w:type="pct"/>
            <w:shd w:val="clear" w:color="auto" w:fill="auto"/>
            <w:noWrap/>
            <w:vAlign w:val="center"/>
          </w:tcPr>
          <w:p w14:paraId="0E708E8D"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Satis_acc</w:t>
            </w:r>
          </w:p>
        </w:tc>
        <w:tc>
          <w:tcPr>
            <w:tcW w:w="477" w:type="pct"/>
            <w:shd w:val="clear" w:color="auto" w:fill="EDEDED" w:themeFill="accent3" w:themeFillTint="33"/>
            <w:vAlign w:val="center"/>
          </w:tcPr>
          <w:p w14:paraId="0F197F3B" w14:textId="77777777" w:rsidR="003A16AE" w:rsidRPr="00D7073C" w:rsidRDefault="003A16AE" w:rsidP="003A16AE">
            <w:pPr>
              <w:spacing w:after="0" w:line="240" w:lineRule="auto"/>
              <w:jc w:val="center"/>
              <w:rPr>
                <w:rFonts w:asciiTheme="majorBidi" w:hAnsiTheme="majorBidi" w:cstheme="majorBidi"/>
                <w:sz w:val="18"/>
                <w:szCs w:val="18"/>
                <w:lang w:bidi="he-IL"/>
              </w:rPr>
            </w:pPr>
            <w:r w:rsidRPr="00D7073C">
              <w:rPr>
                <w:rFonts w:asciiTheme="majorBidi" w:hAnsiTheme="majorBidi" w:cstheme="majorBidi"/>
                <w:sz w:val="18"/>
                <w:szCs w:val="18"/>
                <w:lang w:bidi="he-IL"/>
              </w:rPr>
              <w:t>-.11**</w:t>
            </w:r>
          </w:p>
        </w:tc>
        <w:tc>
          <w:tcPr>
            <w:tcW w:w="477" w:type="pct"/>
            <w:vAlign w:val="center"/>
          </w:tcPr>
          <w:p w14:paraId="6032C343"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539" w:type="pct"/>
            <w:shd w:val="clear" w:color="auto" w:fill="auto"/>
            <w:noWrap/>
            <w:vAlign w:val="center"/>
          </w:tcPr>
          <w:p w14:paraId="1679D076"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.10**</w:t>
            </w:r>
          </w:p>
        </w:tc>
        <w:tc>
          <w:tcPr>
            <w:tcW w:w="446" w:type="pct"/>
            <w:shd w:val="clear" w:color="auto" w:fill="auto"/>
            <w:noWrap/>
            <w:vAlign w:val="center"/>
          </w:tcPr>
          <w:p w14:paraId="5A3F00A7"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.18**</w:t>
            </w:r>
          </w:p>
        </w:tc>
        <w:tc>
          <w:tcPr>
            <w:tcW w:w="446" w:type="pct"/>
            <w:vAlign w:val="center"/>
          </w:tcPr>
          <w:p w14:paraId="3E08F2F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.22***</w:t>
            </w:r>
          </w:p>
        </w:tc>
        <w:tc>
          <w:tcPr>
            <w:tcW w:w="477" w:type="pct"/>
            <w:vAlign w:val="center"/>
          </w:tcPr>
          <w:p w14:paraId="785CCD1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.17***</w:t>
            </w:r>
          </w:p>
        </w:tc>
        <w:tc>
          <w:tcPr>
            <w:tcW w:w="477" w:type="pct"/>
            <w:vAlign w:val="center"/>
          </w:tcPr>
          <w:p w14:paraId="1B348E0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.15***</w:t>
            </w:r>
          </w:p>
        </w:tc>
        <w:tc>
          <w:tcPr>
            <w:tcW w:w="477" w:type="pct"/>
            <w:vAlign w:val="center"/>
          </w:tcPr>
          <w:p w14:paraId="4A3A401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.31***</w:t>
            </w:r>
          </w:p>
        </w:tc>
        <w:tc>
          <w:tcPr>
            <w:tcW w:w="479" w:type="pct"/>
            <w:vAlign w:val="center"/>
          </w:tcPr>
          <w:p w14:paraId="37B9BB7A"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.32***</w:t>
            </w:r>
          </w:p>
        </w:tc>
      </w:tr>
      <w:tr w:rsidR="003A16AE" w:rsidRPr="00D7073C" w14:paraId="63E37C72" w14:textId="77777777" w:rsidTr="003A16AE">
        <w:trPr>
          <w:trHeight w:hRule="exact" w:val="227"/>
        </w:trPr>
        <w:tc>
          <w:tcPr>
            <w:tcW w:w="705" w:type="pct"/>
            <w:shd w:val="clear" w:color="auto" w:fill="auto"/>
            <w:noWrap/>
            <w:vAlign w:val="center"/>
          </w:tcPr>
          <w:p w14:paraId="75E18B23"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Satis_su_p</w:t>
            </w:r>
          </w:p>
        </w:tc>
        <w:tc>
          <w:tcPr>
            <w:tcW w:w="477" w:type="pct"/>
            <w:shd w:val="clear" w:color="auto" w:fill="EDEDED" w:themeFill="accent3" w:themeFillTint="33"/>
            <w:vAlign w:val="center"/>
          </w:tcPr>
          <w:p w14:paraId="68A3B885" w14:textId="77777777" w:rsidR="003A16AE" w:rsidRPr="00D7073C" w:rsidRDefault="003A16AE" w:rsidP="003A16AE">
            <w:pPr>
              <w:spacing w:after="0" w:line="240" w:lineRule="auto"/>
              <w:jc w:val="center"/>
              <w:rPr>
                <w:rFonts w:asciiTheme="majorBidi" w:hAnsiTheme="majorBidi" w:cstheme="majorBidi"/>
                <w:sz w:val="18"/>
                <w:szCs w:val="18"/>
                <w:lang w:bidi="he-IL"/>
              </w:rPr>
            </w:pPr>
            <w:r w:rsidRPr="00D7073C">
              <w:rPr>
                <w:rFonts w:asciiTheme="majorBidi" w:hAnsiTheme="majorBidi" w:cstheme="majorBidi"/>
                <w:sz w:val="18"/>
                <w:szCs w:val="18"/>
                <w:lang w:bidi="he-IL"/>
              </w:rPr>
              <w:t>-.05</w:t>
            </w:r>
          </w:p>
        </w:tc>
        <w:tc>
          <w:tcPr>
            <w:tcW w:w="477" w:type="pct"/>
            <w:vAlign w:val="center"/>
          </w:tcPr>
          <w:p w14:paraId="6BEABB6D"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.09*</w:t>
            </w:r>
          </w:p>
        </w:tc>
        <w:tc>
          <w:tcPr>
            <w:tcW w:w="539" w:type="pct"/>
            <w:shd w:val="clear" w:color="auto" w:fill="auto"/>
            <w:noWrap/>
            <w:vAlign w:val="center"/>
          </w:tcPr>
          <w:p w14:paraId="2725412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.05</w:t>
            </w:r>
          </w:p>
        </w:tc>
        <w:tc>
          <w:tcPr>
            <w:tcW w:w="446" w:type="pct"/>
            <w:shd w:val="clear" w:color="auto" w:fill="auto"/>
            <w:noWrap/>
            <w:vAlign w:val="center"/>
          </w:tcPr>
          <w:p w14:paraId="5B4064A1"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.13*</w:t>
            </w:r>
          </w:p>
        </w:tc>
        <w:tc>
          <w:tcPr>
            <w:tcW w:w="446" w:type="pct"/>
            <w:vAlign w:val="center"/>
          </w:tcPr>
          <w:p w14:paraId="506165EE"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.14*</w:t>
            </w:r>
          </w:p>
        </w:tc>
        <w:tc>
          <w:tcPr>
            <w:tcW w:w="477" w:type="pct"/>
            <w:vAlign w:val="center"/>
          </w:tcPr>
          <w:p w14:paraId="43903573"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.16***</w:t>
            </w:r>
          </w:p>
        </w:tc>
        <w:tc>
          <w:tcPr>
            <w:tcW w:w="477" w:type="pct"/>
            <w:vAlign w:val="center"/>
          </w:tcPr>
          <w:p w14:paraId="0E5F5C64"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.08*</w:t>
            </w:r>
          </w:p>
        </w:tc>
        <w:tc>
          <w:tcPr>
            <w:tcW w:w="477" w:type="pct"/>
            <w:vAlign w:val="center"/>
          </w:tcPr>
          <w:p w14:paraId="7B68131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.33***</w:t>
            </w:r>
          </w:p>
        </w:tc>
        <w:tc>
          <w:tcPr>
            <w:tcW w:w="479" w:type="pct"/>
            <w:vAlign w:val="center"/>
          </w:tcPr>
          <w:p w14:paraId="62B20E82"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.33***</w:t>
            </w:r>
          </w:p>
        </w:tc>
      </w:tr>
      <w:tr w:rsidR="003A16AE" w:rsidRPr="00D7073C" w14:paraId="754D0892" w14:textId="77777777" w:rsidTr="003A16AE">
        <w:trPr>
          <w:trHeight w:hRule="exact" w:val="227"/>
        </w:trPr>
        <w:tc>
          <w:tcPr>
            <w:tcW w:w="705" w:type="pct"/>
            <w:shd w:val="clear" w:color="auto" w:fill="auto"/>
            <w:noWrap/>
            <w:vAlign w:val="center"/>
          </w:tcPr>
          <w:p w14:paraId="292A1ED9" w14:textId="77777777" w:rsidR="003A16AE" w:rsidRPr="00D7073C" w:rsidRDefault="003A16AE" w:rsidP="003A16AE">
            <w:pPr>
              <w:spacing w:after="0" w:line="240" w:lineRule="auto"/>
              <w:ind w:right="-111"/>
              <w:rPr>
                <w:rFonts w:asciiTheme="majorBidi" w:hAnsiTheme="majorBidi" w:cstheme="majorBidi"/>
                <w:sz w:val="18"/>
                <w:szCs w:val="18"/>
              </w:rPr>
            </w:pPr>
            <w:r w:rsidRPr="00D7073C">
              <w:rPr>
                <w:rFonts w:asciiTheme="majorBidi" w:hAnsiTheme="majorBidi" w:cstheme="majorBidi"/>
                <w:sz w:val="18"/>
                <w:szCs w:val="18"/>
              </w:rPr>
              <w:t>Satis_f_p</w:t>
            </w:r>
          </w:p>
        </w:tc>
        <w:tc>
          <w:tcPr>
            <w:tcW w:w="477" w:type="pct"/>
            <w:shd w:val="clear" w:color="auto" w:fill="EDEDED" w:themeFill="accent3" w:themeFillTint="33"/>
            <w:vAlign w:val="center"/>
          </w:tcPr>
          <w:p w14:paraId="4FEE20DB" w14:textId="77777777" w:rsidR="003A16AE" w:rsidRPr="00D7073C" w:rsidRDefault="003A16AE" w:rsidP="003A16AE">
            <w:pPr>
              <w:spacing w:after="0" w:line="240" w:lineRule="auto"/>
              <w:jc w:val="center"/>
              <w:rPr>
                <w:rFonts w:asciiTheme="majorBidi" w:hAnsiTheme="majorBidi" w:cstheme="majorBidi"/>
                <w:sz w:val="18"/>
                <w:szCs w:val="18"/>
                <w:lang w:bidi="he-IL"/>
              </w:rPr>
            </w:pPr>
            <w:r w:rsidRPr="00D7073C">
              <w:rPr>
                <w:rFonts w:asciiTheme="majorBidi" w:hAnsiTheme="majorBidi" w:cstheme="majorBidi"/>
                <w:sz w:val="18"/>
                <w:szCs w:val="18"/>
                <w:lang w:bidi="he-IL"/>
              </w:rPr>
              <w:t>-.10**</w:t>
            </w:r>
          </w:p>
        </w:tc>
        <w:tc>
          <w:tcPr>
            <w:tcW w:w="477" w:type="pct"/>
            <w:vAlign w:val="center"/>
          </w:tcPr>
          <w:p w14:paraId="7D6F49F8"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.14***</w:t>
            </w:r>
          </w:p>
        </w:tc>
        <w:tc>
          <w:tcPr>
            <w:tcW w:w="539" w:type="pct"/>
            <w:shd w:val="clear" w:color="auto" w:fill="auto"/>
            <w:noWrap/>
            <w:vAlign w:val="center"/>
          </w:tcPr>
          <w:p w14:paraId="3175BC2F"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.15***</w:t>
            </w:r>
          </w:p>
        </w:tc>
        <w:tc>
          <w:tcPr>
            <w:tcW w:w="446" w:type="pct"/>
            <w:shd w:val="clear" w:color="auto" w:fill="auto"/>
            <w:noWrap/>
            <w:vAlign w:val="center"/>
          </w:tcPr>
          <w:p w14:paraId="0CC1321E"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.26***</w:t>
            </w:r>
          </w:p>
        </w:tc>
        <w:tc>
          <w:tcPr>
            <w:tcW w:w="446" w:type="pct"/>
            <w:vAlign w:val="center"/>
          </w:tcPr>
          <w:p w14:paraId="6AAC509C"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.30***</w:t>
            </w:r>
          </w:p>
        </w:tc>
        <w:tc>
          <w:tcPr>
            <w:tcW w:w="477" w:type="pct"/>
            <w:vAlign w:val="center"/>
          </w:tcPr>
          <w:p w14:paraId="6F9D54D9"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.20***</w:t>
            </w:r>
          </w:p>
        </w:tc>
        <w:tc>
          <w:tcPr>
            <w:tcW w:w="477" w:type="pct"/>
            <w:vAlign w:val="center"/>
          </w:tcPr>
          <w:p w14:paraId="01CD036B"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.21***</w:t>
            </w:r>
          </w:p>
        </w:tc>
        <w:tc>
          <w:tcPr>
            <w:tcW w:w="477" w:type="pct"/>
            <w:vAlign w:val="center"/>
          </w:tcPr>
          <w:p w14:paraId="3108D9A4"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.45***</w:t>
            </w:r>
          </w:p>
        </w:tc>
        <w:tc>
          <w:tcPr>
            <w:tcW w:w="479" w:type="pct"/>
            <w:vAlign w:val="center"/>
          </w:tcPr>
          <w:p w14:paraId="3B924425" w14:textId="77777777" w:rsidR="003A16AE" w:rsidRPr="00D7073C" w:rsidRDefault="003A16AE" w:rsidP="003A16AE">
            <w:pPr>
              <w:spacing w:after="0" w:line="240" w:lineRule="auto"/>
              <w:jc w:val="center"/>
              <w:rPr>
                <w:rFonts w:asciiTheme="majorBidi" w:hAnsiTheme="majorBidi" w:cstheme="majorBidi"/>
                <w:sz w:val="18"/>
                <w:szCs w:val="18"/>
              </w:rPr>
            </w:pPr>
            <w:r w:rsidRPr="00D7073C">
              <w:rPr>
                <w:rFonts w:asciiTheme="majorBidi" w:hAnsiTheme="majorBidi" w:cstheme="majorBidi"/>
                <w:sz w:val="18"/>
                <w:szCs w:val="18"/>
              </w:rPr>
              <w:t>.35***</w:t>
            </w:r>
          </w:p>
        </w:tc>
      </w:tr>
    </w:tbl>
    <w:p w14:paraId="274EADAB" w14:textId="77777777" w:rsidR="003A16AE" w:rsidRPr="009F2380" w:rsidRDefault="003A16AE" w:rsidP="003A16AE">
      <w:pPr>
        <w:spacing w:after="0" w:line="240" w:lineRule="auto"/>
        <w:jc w:val="both"/>
        <w:rPr>
          <w:rFonts w:ascii="Times New Roman" w:hAnsi="Times New Roman"/>
          <w:sz w:val="18"/>
          <w:szCs w:val="18"/>
          <w:lang w:bidi="he-IL"/>
        </w:rPr>
      </w:pPr>
      <w:r w:rsidRPr="009F2380">
        <w:rPr>
          <w:rFonts w:ascii="Times New Roman" w:hAnsi="Times New Roman"/>
          <w:sz w:val="18"/>
          <w:szCs w:val="18"/>
          <w:lang w:bidi="he-IL"/>
        </w:rPr>
        <w:t xml:space="preserve">Notes: *** p &lt; </w:t>
      </w:r>
      <w:r>
        <w:rPr>
          <w:rFonts w:ascii="Times New Roman" w:hAnsi="Times New Roman"/>
          <w:sz w:val="18"/>
          <w:szCs w:val="18"/>
          <w:lang w:bidi="he-IL"/>
        </w:rPr>
        <w:t>.</w:t>
      </w:r>
      <w:r w:rsidRPr="009F2380">
        <w:rPr>
          <w:rFonts w:ascii="Times New Roman" w:hAnsi="Times New Roman"/>
          <w:sz w:val="18"/>
          <w:szCs w:val="18"/>
          <w:lang w:bidi="he-IL"/>
        </w:rPr>
        <w:t>001; ** p &lt; .01; * p &lt; .05, † p&lt;.1</w:t>
      </w:r>
    </w:p>
    <w:p w14:paraId="106950DE" w14:textId="77777777" w:rsidR="003A16AE" w:rsidRDefault="003A16AE" w:rsidP="003A16AE">
      <w:pPr>
        <w:rPr>
          <w:rFonts w:ascii="Times New Roman" w:hAnsi="Times New Roman"/>
          <w:b/>
          <w:bCs/>
          <w:sz w:val="20"/>
          <w:szCs w:val="20"/>
          <w:lang w:bidi="he-IL"/>
        </w:rPr>
      </w:pPr>
      <w:r>
        <w:rPr>
          <w:rFonts w:ascii="Times New Roman" w:hAnsi="Times New Roman"/>
          <w:b/>
          <w:bCs/>
          <w:sz w:val="20"/>
          <w:szCs w:val="20"/>
          <w:lang w:bidi="he-IL"/>
        </w:rPr>
        <w:br w:type="page"/>
      </w:r>
    </w:p>
    <w:p w14:paraId="334FFCA9" w14:textId="77777777" w:rsidR="003A16AE" w:rsidRPr="00C02085" w:rsidRDefault="003A16AE" w:rsidP="003A16AE">
      <w:pPr>
        <w:spacing w:after="0" w:line="240" w:lineRule="auto"/>
        <w:rPr>
          <w:rFonts w:ascii="Times New Roman" w:hAnsi="Times New Roman"/>
          <w:b/>
          <w:bCs/>
          <w:sz w:val="20"/>
          <w:szCs w:val="20"/>
        </w:rPr>
      </w:pPr>
      <w:r>
        <w:rPr>
          <w:rFonts w:ascii="Times New Roman" w:hAnsi="Times New Roman"/>
          <w:b/>
          <w:bCs/>
          <w:sz w:val="20"/>
          <w:szCs w:val="20"/>
          <w:lang w:bidi="he-IL"/>
        </w:rPr>
        <w:lastRenderedPageBreak/>
        <w:t xml:space="preserve">Table 5: </w:t>
      </w:r>
      <w:r w:rsidRPr="00C02085">
        <w:rPr>
          <w:rFonts w:ascii="Times New Roman" w:hAnsi="Times New Roman"/>
          <w:b/>
          <w:bCs/>
          <w:sz w:val="20"/>
          <w:szCs w:val="20"/>
          <w:lang w:bidi="he-IL"/>
        </w:rPr>
        <w:t>OLS Regressions (stepwise)</w:t>
      </w:r>
      <w:r>
        <w:rPr>
          <w:rFonts w:ascii="Times New Roman" w:hAnsi="Times New Roman"/>
          <w:b/>
          <w:bCs/>
          <w:sz w:val="20"/>
          <w:szCs w:val="20"/>
          <w:lang w:bidi="he-IL"/>
        </w:rPr>
        <w:t xml:space="preserve"> -</w:t>
      </w:r>
      <w:r w:rsidRPr="00C02085">
        <w:rPr>
          <w:rFonts w:ascii="Times New Roman" w:hAnsi="Times New Roman"/>
          <w:b/>
          <w:bCs/>
          <w:sz w:val="20"/>
          <w:szCs w:val="20"/>
          <w:lang w:bidi="he-IL"/>
        </w:rPr>
        <w:t xml:space="preserve"> </w:t>
      </w:r>
      <w:r w:rsidRPr="00C02085">
        <w:rPr>
          <w:rFonts w:ascii="Times New Roman" w:hAnsi="Times New Roman"/>
          <w:b/>
          <w:bCs/>
          <w:sz w:val="20"/>
          <w:szCs w:val="20"/>
        </w:rPr>
        <w:t>Dependent variable</w:t>
      </w:r>
      <w:r>
        <w:rPr>
          <w:rFonts w:ascii="Times New Roman" w:hAnsi="Times New Roman"/>
          <w:b/>
          <w:bCs/>
          <w:sz w:val="20"/>
          <w:szCs w:val="20"/>
        </w:rPr>
        <w:t>s: Founders goal prior to entry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045"/>
        <w:gridCol w:w="1045"/>
        <w:gridCol w:w="1046"/>
        <w:gridCol w:w="1045"/>
        <w:gridCol w:w="1045"/>
        <w:gridCol w:w="1046"/>
        <w:gridCol w:w="1045"/>
        <w:gridCol w:w="1046"/>
      </w:tblGrid>
      <w:tr w:rsidR="003A16AE" w:rsidRPr="00097937" w14:paraId="4CBD65A1" w14:textId="77777777" w:rsidTr="003A16AE">
        <w:trPr>
          <w:cantSplit/>
          <w:trHeight w:hRule="exact" w:val="227"/>
        </w:trPr>
        <w:tc>
          <w:tcPr>
            <w:tcW w:w="1413" w:type="dxa"/>
            <w:tcMar>
              <w:top w:w="0" w:type="dxa"/>
              <w:left w:w="0" w:type="dxa"/>
              <w:bottom w:w="0" w:type="dxa"/>
              <w:right w:w="0" w:type="dxa"/>
            </w:tcMar>
            <w:vAlign w:val="center"/>
          </w:tcPr>
          <w:p w14:paraId="1E9CB916" w14:textId="77777777" w:rsidR="003A16AE" w:rsidRPr="00097937" w:rsidRDefault="003A16AE" w:rsidP="003A16AE">
            <w:pPr>
              <w:pStyle w:val="MediumList2-Accent11"/>
              <w:ind w:left="135"/>
              <w:rPr>
                <w:rFonts w:asciiTheme="majorBidi" w:hAnsiTheme="majorBidi" w:cstheme="majorBidi"/>
              </w:rPr>
            </w:pPr>
            <w:r w:rsidRPr="00097937">
              <w:rPr>
                <w:rFonts w:asciiTheme="majorBidi" w:hAnsiTheme="majorBidi" w:cstheme="majorBidi"/>
              </w:rPr>
              <w:t>DV</w:t>
            </w:r>
          </w:p>
        </w:tc>
        <w:tc>
          <w:tcPr>
            <w:tcW w:w="2090" w:type="dxa"/>
            <w:gridSpan w:val="2"/>
            <w:tcMar>
              <w:top w:w="0" w:type="dxa"/>
              <w:left w:w="0" w:type="dxa"/>
              <w:bottom w:w="0" w:type="dxa"/>
              <w:right w:w="0" w:type="dxa"/>
            </w:tcMar>
            <w:vAlign w:val="center"/>
          </w:tcPr>
          <w:p w14:paraId="7D7544B9" w14:textId="77777777" w:rsidR="003A16AE" w:rsidRPr="00097937" w:rsidRDefault="003A16AE" w:rsidP="003A16AE">
            <w:pPr>
              <w:pStyle w:val="MediumList2-Accent11"/>
              <w:jc w:val="center"/>
              <w:rPr>
                <w:rFonts w:asciiTheme="majorBidi" w:hAnsiTheme="majorBidi" w:cstheme="majorBidi"/>
              </w:rPr>
            </w:pPr>
            <w:r>
              <w:rPr>
                <w:rFonts w:asciiTheme="majorBidi" w:hAnsiTheme="majorBidi" w:cstheme="majorBidi"/>
              </w:rPr>
              <w:t xml:space="preserve">1. </w:t>
            </w:r>
            <w:r w:rsidRPr="00097937">
              <w:rPr>
                <w:rFonts w:asciiTheme="majorBidi" w:hAnsiTheme="majorBidi" w:cstheme="majorBidi"/>
              </w:rPr>
              <w:t>Network</w:t>
            </w:r>
            <w:r>
              <w:rPr>
                <w:rFonts w:asciiTheme="majorBidi" w:hAnsiTheme="majorBidi" w:cstheme="majorBidi"/>
              </w:rPr>
              <w:t>_G</w:t>
            </w:r>
          </w:p>
        </w:tc>
        <w:tc>
          <w:tcPr>
            <w:tcW w:w="2091" w:type="dxa"/>
            <w:gridSpan w:val="2"/>
            <w:tcMar>
              <w:top w:w="0" w:type="dxa"/>
              <w:left w:w="0" w:type="dxa"/>
              <w:bottom w:w="0" w:type="dxa"/>
              <w:right w:w="0" w:type="dxa"/>
            </w:tcMar>
            <w:vAlign w:val="center"/>
          </w:tcPr>
          <w:p w14:paraId="16DA7534" w14:textId="77777777" w:rsidR="003A16AE" w:rsidRPr="00097937" w:rsidRDefault="003A16AE" w:rsidP="003A16AE">
            <w:pPr>
              <w:pStyle w:val="MediumList2-Accent11"/>
              <w:jc w:val="center"/>
              <w:rPr>
                <w:rFonts w:asciiTheme="majorBidi" w:hAnsiTheme="majorBidi" w:cstheme="majorBidi"/>
              </w:rPr>
            </w:pPr>
            <w:r>
              <w:rPr>
                <w:rFonts w:asciiTheme="majorBidi" w:hAnsiTheme="majorBidi" w:cstheme="majorBidi"/>
              </w:rPr>
              <w:t xml:space="preserve">2. </w:t>
            </w:r>
            <w:r w:rsidRPr="00097937">
              <w:rPr>
                <w:rFonts w:asciiTheme="majorBidi" w:hAnsiTheme="majorBidi" w:cstheme="majorBidi"/>
              </w:rPr>
              <w:t>EM_Kmow</w:t>
            </w:r>
            <w:r>
              <w:rPr>
                <w:rFonts w:asciiTheme="majorBidi" w:hAnsiTheme="majorBidi" w:cstheme="majorBidi"/>
              </w:rPr>
              <w:t>_G</w:t>
            </w:r>
          </w:p>
        </w:tc>
        <w:tc>
          <w:tcPr>
            <w:tcW w:w="2091" w:type="dxa"/>
            <w:gridSpan w:val="2"/>
            <w:vAlign w:val="center"/>
          </w:tcPr>
          <w:p w14:paraId="55CF1971" w14:textId="77777777" w:rsidR="003A16AE" w:rsidRPr="00097937" w:rsidRDefault="003A16AE" w:rsidP="003A16AE">
            <w:pPr>
              <w:pStyle w:val="MediumList2-Accent11"/>
              <w:jc w:val="center"/>
              <w:rPr>
                <w:rFonts w:asciiTheme="majorBidi" w:hAnsiTheme="majorBidi" w:cstheme="majorBidi"/>
              </w:rPr>
            </w:pPr>
            <w:r>
              <w:rPr>
                <w:rFonts w:asciiTheme="majorBidi" w:hAnsiTheme="majorBidi" w:cstheme="majorBidi"/>
              </w:rPr>
              <w:t xml:space="preserve">3. </w:t>
            </w:r>
            <w:r w:rsidRPr="00097937">
              <w:rPr>
                <w:rFonts w:asciiTheme="majorBidi" w:hAnsiTheme="majorBidi" w:cstheme="majorBidi"/>
              </w:rPr>
              <w:t>ESE</w:t>
            </w:r>
            <w:r>
              <w:rPr>
                <w:rFonts w:asciiTheme="majorBidi" w:hAnsiTheme="majorBidi" w:cstheme="majorBidi"/>
              </w:rPr>
              <w:t>_G</w:t>
            </w:r>
          </w:p>
        </w:tc>
        <w:tc>
          <w:tcPr>
            <w:tcW w:w="2091" w:type="dxa"/>
            <w:gridSpan w:val="2"/>
            <w:vAlign w:val="center"/>
          </w:tcPr>
          <w:p w14:paraId="050FDDD2" w14:textId="77777777" w:rsidR="003A16AE" w:rsidRPr="00097937" w:rsidRDefault="003A16AE" w:rsidP="003A16AE">
            <w:pPr>
              <w:pStyle w:val="MediumList2-Accent11"/>
              <w:jc w:val="center"/>
              <w:rPr>
                <w:rFonts w:asciiTheme="majorBidi" w:hAnsiTheme="majorBidi" w:cstheme="majorBidi"/>
              </w:rPr>
            </w:pPr>
            <w:r>
              <w:rPr>
                <w:rFonts w:asciiTheme="majorBidi" w:hAnsiTheme="majorBidi" w:cstheme="majorBidi"/>
              </w:rPr>
              <w:t xml:space="preserve">4. </w:t>
            </w:r>
            <w:r w:rsidRPr="00097937">
              <w:rPr>
                <w:rFonts w:asciiTheme="majorBidi" w:hAnsiTheme="majorBidi" w:cstheme="majorBidi"/>
              </w:rPr>
              <w:t>Legit</w:t>
            </w:r>
            <w:r>
              <w:rPr>
                <w:rFonts w:asciiTheme="majorBidi" w:hAnsiTheme="majorBidi" w:cstheme="majorBidi"/>
              </w:rPr>
              <w:t>_G</w:t>
            </w:r>
          </w:p>
        </w:tc>
      </w:tr>
      <w:tr w:rsidR="003A16AE" w:rsidRPr="00097937" w14:paraId="2E09FFFD" w14:textId="77777777" w:rsidTr="003A16AE">
        <w:trPr>
          <w:cantSplit/>
          <w:trHeight w:hRule="exact" w:val="227"/>
        </w:trPr>
        <w:tc>
          <w:tcPr>
            <w:tcW w:w="1413" w:type="dxa"/>
            <w:tcMar>
              <w:top w:w="0" w:type="dxa"/>
              <w:left w:w="0" w:type="dxa"/>
              <w:bottom w:w="0" w:type="dxa"/>
              <w:right w:w="0" w:type="dxa"/>
            </w:tcMar>
            <w:vAlign w:val="center"/>
          </w:tcPr>
          <w:p w14:paraId="18F0AF00" w14:textId="77777777" w:rsidR="003A16AE" w:rsidRPr="00097937" w:rsidRDefault="003A16AE" w:rsidP="003A16AE">
            <w:pPr>
              <w:pStyle w:val="MediumList2-Accent11"/>
              <w:spacing w:line="216" w:lineRule="auto"/>
              <w:ind w:left="135"/>
              <w:rPr>
                <w:rFonts w:asciiTheme="majorBidi" w:hAnsiTheme="majorBidi" w:cstheme="majorBidi"/>
              </w:rPr>
            </w:pPr>
          </w:p>
        </w:tc>
        <w:tc>
          <w:tcPr>
            <w:tcW w:w="1045" w:type="dxa"/>
            <w:tcMar>
              <w:top w:w="0" w:type="dxa"/>
              <w:left w:w="0" w:type="dxa"/>
              <w:bottom w:w="0" w:type="dxa"/>
              <w:right w:w="0" w:type="dxa"/>
            </w:tcMar>
            <w:vAlign w:val="center"/>
          </w:tcPr>
          <w:p w14:paraId="647660D9"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Coef.</w:t>
            </w:r>
          </w:p>
        </w:tc>
        <w:tc>
          <w:tcPr>
            <w:tcW w:w="1045" w:type="dxa"/>
            <w:tcMar>
              <w:top w:w="0" w:type="dxa"/>
              <w:left w:w="0" w:type="dxa"/>
              <w:bottom w:w="0" w:type="dxa"/>
              <w:right w:w="0" w:type="dxa"/>
            </w:tcMar>
            <w:vAlign w:val="center"/>
          </w:tcPr>
          <w:p w14:paraId="2C6E5A79"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SE</w:t>
            </w:r>
          </w:p>
        </w:tc>
        <w:tc>
          <w:tcPr>
            <w:tcW w:w="1046" w:type="dxa"/>
            <w:tcMar>
              <w:top w:w="0" w:type="dxa"/>
              <w:left w:w="0" w:type="dxa"/>
              <w:bottom w:w="0" w:type="dxa"/>
              <w:right w:w="0" w:type="dxa"/>
            </w:tcMar>
            <w:vAlign w:val="center"/>
          </w:tcPr>
          <w:p w14:paraId="20918E2E"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Coef.</w:t>
            </w:r>
          </w:p>
        </w:tc>
        <w:tc>
          <w:tcPr>
            <w:tcW w:w="1045" w:type="dxa"/>
            <w:tcMar>
              <w:top w:w="0" w:type="dxa"/>
              <w:left w:w="0" w:type="dxa"/>
              <w:bottom w:w="0" w:type="dxa"/>
              <w:right w:w="0" w:type="dxa"/>
            </w:tcMar>
            <w:vAlign w:val="center"/>
          </w:tcPr>
          <w:p w14:paraId="0B08335C"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SE</w:t>
            </w:r>
          </w:p>
        </w:tc>
        <w:tc>
          <w:tcPr>
            <w:tcW w:w="1045" w:type="dxa"/>
            <w:tcMar>
              <w:top w:w="0" w:type="dxa"/>
              <w:left w:w="0" w:type="dxa"/>
              <w:bottom w:w="0" w:type="dxa"/>
              <w:right w:w="0" w:type="dxa"/>
            </w:tcMar>
            <w:vAlign w:val="center"/>
          </w:tcPr>
          <w:p w14:paraId="54A7102F"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Coef.</w:t>
            </w:r>
          </w:p>
        </w:tc>
        <w:tc>
          <w:tcPr>
            <w:tcW w:w="1046" w:type="dxa"/>
            <w:vAlign w:val="center"/>
          </w:tcPr>
          <w:p w14:paraId="2824CB05"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SE</w:t>
            </w:r>
          </w:p>
        </w:tc>
        <w:tc>
          <w:tcPr>
            <w:tcW w:w="1045" w:type="dxa"/>
            <w:tcMar>
              <w:top w:w="0" w:type="dxa"/>
              <w:left w:w="0" w:type="dxa"/>
              <w:bottom w:w="0" w:type="dxa"/>
              <w:right w:w="0" w:type="dxa"/>
            </w:tcMar>
            <w:vAlign w:val="center"/>
          </w:tcPr>
          <w:p w14:paraId="268D4088"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Coef.</w:t>
            </w:r>
          </w:p>
        </w:tc>
        <w:tc>
          <w:tcPr>
            <w:tcW w:w="1046" w:type="dxa"/>
            <w:vAlign w:val="center"/>
          </w:tcPr>
          <w:p w14:paraId="13F16059"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SE</w:t>
            </w:r>
          </w:p>
        </w:tc>
      </w:tr>
      <w:tr w:rsidR="003A16AE" w:rsidRPr="00097937" w14:paraId="387D51A7" w14:textId="77777777" w:rsidTr="003A16AE">
        <w:trPr>
          <w:cantSplit/>
          <w:trHeight w:hRule="exact" w:val="227"/>
        </w:trPr>
        <w:tc>
          <w:tcPr>
            <w:tcW w:w="1413" w:type="dxa"/>
            <w:tcMar>
              <w:top w:w="0" w:type="dxa"/>
              <w:left w:w="0" w:type="dxa"/>
              <w:bottom w:w="0" w:type="dxa"/>
              <w:right w:w="0" w:type="dxa"/>
            </w:tcMar>
            <w:vAlign w:val="center"/>
          </w:tcPr>
          <w:p w14:paraId="50AE5597" w14:textId="77777777" w:rsidR="003A16AE" w:rsidRPr="00097937" w:rsidRDefault="003A16AE" w:rsidP="003A16AE">
            <w:pPr>
              <w:pStyle w:val="MediumList2-Accent11"/>
              <w:spacing w:line="216" w:lineRule="auto"/>
              <w:ind w:left="135"/>
              <w:rPr>
                <w:rFonts w:asciiTheme="majorBidi" w:hAnsiTheme="majorBidi" w:cstheme="majorBidi"/>
              </w:rPr>
            </w:pPr>
            <w:r w:rsidRPr="00097937">
              <w:rPr>
                <w:rFonts w:asciiTheme="majorBidi" w:hAnsiTheme="majorBidi" w:cstheme="majorBidi"/>
              </w:rPr>
              <w:t>female</w:t>
            </w:r>
          </w:p>
        </w:tc>
        <w:tc>
          <w:tcPr>
            <w:tcW w:w="1045" w:type="dxa"/>
            <w:tcMar>
              <w:top w:w="0" w:type="dxa"/>
              <w:left w:w="0" w:type="dxa"/>
              <w:bottom w:w="0" w:type="dxa"/>
              <w:right w:w="0" w:type="dxa"/>
            </w:tcMar>
            <w:vAlign w:val="center"/>
          </w:tcPr>
          <w:p w14:paraId="4B16630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.334</w:t>
            </w:r>
            <w:r w:rsidRPr="009F2380">
              <w:rPr>
                <w:rFonts w:ascii="Times New Roman" w:hAnsi="Times New Roman"/>
                <w:sz w:val="18"/>
                <w:szCs w:val="18"/>
              </w:rPr>
              <w:t>†</w:t>
            </w:r>
          </w:p>
        </w:tc>
        <w:tc>
          <w:tcPr>
            <w:tcW w:w="1045" w:type="dxa"/>
            <w:tcMar>
              <w:top w:w="0" w:type="dxa"/>
              <w:left w:w="0" w:type="dxa"/>
              <w:bottom w:w="0" w:type="dxa"/>
              <w:right w:w="0" w:type="dxa"/>
            </w:tcMar>
            <w:vAlign w:val="center"/>
          </w:tcPr>
          <w:p w14:paraId="34E240A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.186</w:t>
            </w:r>
          </w:p>
        </w:tc>
        <w:tc>
          <w:tcPr>
            <w:tcW w:w="1046" w:type="dxa"/>
            <w:tcMar>
              <w:top w:w="0" w:type="dxa"/>
              <w:left w:w="0" w:type="dxa"/>
              <w:bottom w:w="0" w:type="dxa"/>
              <w:right w:w="0" w:type="dxa"/>
            </w:tcMar>
            <w:vAlign w:val="center"/>
          </w:tcPr>
          <w:p w14:paraId="66D77EE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.495**</w:t>
            </w:r>
          </w:p>
        </w:tc>
        <w:tc>
          <w:tcPr>
            <w:tcW w:w="1045" w:type="dxa"/>
            <w:tcMar>
              <w:top w:w="0" w:type="dxa"/>
              <w:left w:w="0" w:type="dxa"/>
              <w:bottom w:w="0" w:type="dxa"/>
              <w:right w:w="0" w:type="dxa"/>
            </w:tcMar>
            <w:vAlign w:val="center"/>
          </w:tcPr>
          <w:p w14:paraId="742CC9F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.181</w:t>
            </w:r>
          </w:p>
        </w:tc>
        <w:tc>
          <w:tcPr>
            <w:tcW w:w="1045" w:type="dxa"/>
            <w:tcMar>
              <w:top w:w="0" w:type="dxa"/>
              <w:left w:w="0" w:type="dxa"/>
              <w:bottom w:w="0" w:type="dxa"/>
              <w:right w:w="0" w:type="dxa"/>
            </w:tcMar>
            <w:vAlign w:val="center"/>
          </w:tcPr>
          <w:p w14:paraId="754C3B2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.386</w:t>
            </w:r>
            <w:r w:rsidRPr="009F2380">
              <w:rPr>
                <w:rFonts w:ascii="Times New Roman" w:hAnsi="Times New Roman"/>
                <w:sz w:val="18"/>
                <w:szCs w:val="18"/>
              </w:rPr>
              <w:t>†</w:t>
            </w:r>
          </w:p>
        </w:tc>
        <w:tc>
          <w:tcPr>
            <w:tcW w:w="1046" w:type="dxa"/>
            <w:vAlign w:val="center"/>
          </w:tcPr>
          <w:p w14:paraId="08872DB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.221</w:t>
            </w:r>
          </w:p>
        </w:tc>
        <w:tc>
          <w:tcPr>
            <w:tcW w:w="1045" w:type="dxa"/>
            <w:tcMar>
              <w:top w:w="0" w:type="dxa"/>
              <w:left w:w="0" w:type="dxa"/>
              <w:bottom w:w="0" w:type="dxa"/>
              <w:right w:w="0" w:type="dxa"/>
            </w:tcMar>
            <w:vAlign w:val="center"/>
          </w:tcPr>
          <w:p w14:paraId="44F10BB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.280</w:t>
            </w:r>
          </w:p>
        </w:tc>
        <w:tc>
          <w:tcPr>
            <w:tcW w:w="1046" w:type="dxa"/>
            <w:vAlign w:val="center"/>
          </w:tcPr>
          <w:p w14:paraId="6E5B1D3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.226</w:t>
            </w:r>
          </w:p>
        </w:tc>
      </w:tr>
      <w:tr w:rsidR="003A16AE" w:rsidRPr="00097937" w14:paraId="7450E9F0" w14:textId="77777777" w:rsidTr="003A16AE">
        <w:trPr>
          <w:cantSplit/>
          <w:trHeight w:hRule="exact" w:val="227"/>
        </w:trPr>
        <w:tc>
          <w:tcPr>
            <w:tcW w:w="1413" w:type="dxa"/>
            <w:tcMar>
              <w:top w:w="0" w:type="dxa"/>
              <w:left w:w="0" w:type="dxa"/>
              <w:bottom w:w="0" w:type="dxa"/>
              <w:right w:w="0" w:type="dxa"/>
            </w:tcMar>
            <w:vAlign w:val="center"/>
          </w:tcPr>
          <w:p w14:paraId="3AB238D4" w14:textId="77777777" w:rsidR="003A16AE" w:rsidRPr="00097937" w:rsidRDefault="003A16AE" w:rsidP="003A16AE">
            <w:pPr>
              <w:pStyle w:val="MediumList2-Accent11"/>
              <w:spacing w:line="216" w:lineRule="auto"/>
              <w:ind w:left="135"/>
              <w:rPr>
                <w:rFonts w:asciiTheme="majorBidi" w:hAnsiTheme="majorBidi" w:cstheme="majorBidi"/>
              </w:rPr>
            </w:pPr>
            <w:r>
              <w:rPr>
                <w:rFonts w:asciiTheme="majorBidi" w:hAnsiTheme="majorBidi" w:cstheme="majorBidi"/>
              </w:rPr>
              <w:t>P</w:t>
            </w:r>
            <w:r w:rsidRPr="00097937">
              <w:rPr>
                <w:rFonts w:asciiTheme="majorBidi" w:hAnsiTheme="majorBidi" w:cstheme="majorBidi"/>
              </w:rPr>
              <w:t>er_female</w:t>
            </w:r>
          </w:p>
        </w:tc>
        <w:tc>
          <w:tcPr>
            <w:tcW w:w="1045" w:type="dxa"/>
            <w:tcMar>
              <w:top w:w="0" w:type="dxa"/>
              <w:left w:w="0" w:type="dxa"/>
              <w:bottom w:w="0" w:type="dxa"/>
              <w:right w:w="0" w:type="dxa"/>
            </w:tcMar>
            <w:vAlign w:val="center"/>
          </w:tcPr>
          <w:p w14:paraId="623AE99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-.151</w:t>
            </w:r>
          </w:p>
        </w:tc>
        <w:tc>
          <w:tcPr>
            <w:tcW w:w="1045" w:type="dxa"/>
            <w:tcMar>
              <w:top w:w="0" w:type="dxa"/>
              <w:left w:w="0" w:type="dxa"/>
              <w:bottom w:w="0" w:type="dxa"/>
              <w:right w:w="0" w:type="dxa"/>
            </w:tcMar>
            <w:vAlign w:val="center"/>
          </w:tcPr>
          <w:p w14:paraId="0920382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.208</w:t>
            </w:r>
          </w:p>
        </w:tc>
        <w:tc>
          <w:tcPr>
            <w:tcW w:w="1046" w:type="dxa"/>
            <w:tcMar>
              <w:top w:w="0" w:type="dxa"/>
              <w:left w:w="0" w:type="dxa"/>
              <w:bottom w:w="0" w:type="dxa"/>
              <w:right w:w="0" w:type="dxa"/>
            </w:tcMar>
            <w:vAlign w:val="center"/>
          </w:tcPr>
          <w:p w14:paraId="3415D72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.404*</w:t>
            </w:r>
          </w:p>
        </w:tc>
        <w:tc>
          <w:tcPr>
            <w:tcW w:w="1045" w:type="dxa"/>
            <w:tcMar>
              <w:top w:w="0" w:type="dxa"/>
              <w:left w:w="0" w:type="dxa"/>
              <w:bottom w:w="0" w:type="dxa"/>
              <w:right w:w="0" w:type="dxa"/>
            </w:tcMar>
            <w:vAlign w:val="center"/>
          </w:tcPr>
          <w:p w14:paraId="44ECB1F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.203</w:t>
            </w:r>
          </w:p>
        </w:tc>
        <w:tc>
          <w:tcPr>
            <w:tcW w:w="1045" w:type="dxa"/>
            <w:tcMar>
              <w:top w:w="0" w:type="dxa"/>
              <w:left w:w="0" w:type="dxa"/>
              <w:bottom w:w="0" w:type="dxa"/>
              <w:right w:w="0" w:type="dxa"/>
            </w:tcMar>
            <w:vAlign w:val="center"/>
          </w:tcPr>
          <w:p w14:paraId="47750C2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.154</w:t>
            </w:r>
          </w:p>
        </w:tc>
        <w:tc>
          <w:tcPr>
            <w:tcW w:w="1046" w:type="dxa"/>
            <w:vAlign w:val="center"/>
          </w:tcPr>
          <w:p w14:paraId="70610F4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.269</w:t>
            </w:r>
          </w:p>
        </w:tc>
        <w:tc>
          <w:tcPr>
            <w:tcW w:w="1045" w:type="dxa"/>
            <w:tcMar>
              <w:top w:w="0" w:type="dxa"/>
              <w:left w:w="0" w:type="dxa"/>
              <w:bottom w:w="0" w:type="dxa"/>
              <w:right w:w="0" w:type="dxa"/>
            </w:tcMar>
            <w:vAlign w:val="center"/>
          </w:tcPr>
          <w:p w14:paraId="5695384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.214</w:t>
            </w:r>
          </w:p>
        </w:tc>
        <w:tc>
          <w:tcPr>
            <w:tcW w:w="1046" w:type="dxa"/>
            <w:vAlign w:val="center"/>
          </w:tcPr>
          <w:p w14:paraId="359D72F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.272</w:t>
            </w:r>
          </w:p>
        </w:tc>
      </w:tr>
      <w:tr w:rsidR="003A16AE" w:rsidRPr="00097937" w14:paraId="0E366DB3" w14:textId="77777777" w:rsidTr="003A16AE">
        <w:trPr>
          <w:cantSplit/>
          <w:trHeight w:hRule="exact" w:val="227"/>
        </w:trPr>
        <w:tc>
          <w:tcPr>
            <w:tcW w:w="1413" w:type="dxa"/>
            <w:tcMar>
              <w:top w:w="0" w:type="dxa"/>
              <w:left w:w="0" w:type="dxa"/>
              <w:bottom w:w="0" w:type="dxa"/>
              <w:right w:w="0" w:type="dxa"/>
            </w:tcMar>
            <w:vAlign w:val="center"/>
          </w:tcPr>
          <w:p w14:paraId="5F2B8576" w14:textId="77777777" w:rsidR="003A16AE" w:rsidRPr="00097937" w:rsidRDefault="003A16AE" w:rsidP="003A16AE">
            <w:pPr>
              <w:pStyle w:val="MediumList2-Accent11"/>
              <w:spacing w:line="216" w:lineRule="auto"/>
              <w:ind w:left="135"/>
              <w:rPr>
                <w:rFonts w:asciiTheme="majorBidi" w:hAnsiTheme="majorBidi" w:cstheme="majorBidi"/>
              </w:rPr>
            </w:pPr>
            <w:r w:rsidRPr="00097937">
              <w:rPr>
                <w:rFonts w:asciiTheme="majorBidi" w:hAnsiTheme="majorBidi" w:cstheme="majorBidi"/>
              </w:rPr>
              <w:t>ma</w:t>
            </w:r>
          </w:p>
        </w:tc>
        <w:tc>
          <w:tcPr>
            <w:tcW w:w="1045" w:type="dxa"/>
            <w:tcMar>
              <w:top w:w="0" w:type="dxa"/>
              <w:left w:w="0" w:type="dxa"/>
              <w:bottom w:w="0" w:type="dxa"/>
              <w:right w:w="0" w:type="dxa"/>
            </w:tcMar>
            <w:vAlign w:val="center"/>
          </w:tcPr>
          <w:p w14:paraId="23ABE1A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-.261</w:t>
            </w:r>
            <w:r w:rsidRPr="009F2380">
              <w:rPr>
                <w:rFonts w:ascii="Times New Roman" w:hAnsi="Times New Roman"/>
                <w:sz w:val="18"/>
                <w:szCs w:val="18"/>
              </w:rPr>
              <w:t>†</w:t>
            </w:r>
          </w:p>
        </w:tc>
        <w:tc>
          <w:tcPr>
            <w:tcW w:w="1045" w:type="dxa"/>
            <w:tcMar>
              <w:top w:w="0" w:type="dxa"/>
              <w:left w:w="0" w:type="dxa"/>
              <w:bottom w:w="0" w:type="dxa"/>
              <w:right w:w="0" w:type="dxa"/>
            </w:tcMar>
            <w:vAlign w:val="center"/>
          </w:tcPr>
          <w:p w14:paraId="13FC78B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.137</w:t>
            </w:r>
          </w:p>
        </w:tc>
        <w:tc>
          <w:tcPr>
            <w:tcW w:w="1046" w:type="dxa"/>
            <w:tcMar>
              <w:top w:w="0" w:type="dxa"/>
              <w:left w:w="0" w:type="dxa"/>
              <w:bottom w:w="0" w:type="dxa"/>
              <w:right w:w="0" w:type="dxa"/>
            </w:tcMar>
            <w:vAlign w:val="center"/>
          </w:tcPr>
          <w:p w14:paraId="57AFF56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-.360**</w:t>
            </w:r>
          </w:p>
        </w:tc>
        <w:tc>
          <w:tcPr>
            <w:tcW w:w="1045" w:type="dxa"/>
            <w:tcMar>
              <w:top w:w="0" w:type="dxa"/>
              <w:left w:w="0" w:type="dxa"/>
              <w:bottom w:w="0" w:type="dxa"/>
              <w:right w:w="0" w:type="dxa"/>
            </w:tcMar>
            <w:vAlign w:val="center"/>
          </w:tcPr>
          <w:p w14:paraId="146619A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.131</w:t>
            </w:r>
          </w:p>
        </w:tc>
        <w:tc>
          <w:tcPr>
            <w:tcW w:w="1045" w:type="dxa"/>
            <w:tcMar>
              <w:top w:w="0" w:type="dxa"/>
              <w:left w:w="0" w:type="dxa"/>
              <w:bottom w:w="0" w:type="dxa"/>
              <w:right w:w="0" w:type="dxa"/>
            </w:tcMar>
            <w:vAlign w:val="center"/>
          </w:tcPr>
          <w:p w14:paraId="2BF20B9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7FB321A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161EEB4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3B357E2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6A8B8500" w14:textId="77777777" w:rsidTr="003A16AE">
        <w:trPr>
          <w:cantSplit/>
          <w:trHeight w:hRule="exact" w:val="227"/>
        </w:trPr>
        <w:tc>
          <w:tcPr>
            <w:tcW w:w="1413" w:type="dxa"/>
            <w:tcMar>
              <w:top w:w="0" w:type="dxa"/>
              <w:left w:w="0" w:type="dxa"/>
              <w:bottom w:w="0" w:type="dxa"/>
              <w:right w:w="0" w:type="dxa"/>
            </w:tcMar>
            <w:vAlign w:val="center"/>
          </w:tcPr>
          <w:p w14:paraId="591B2E56" w14:textId="77777777" w:rsidR="003A16AE" w:rsidRPr="00097937" w:rsidRDefault="003A16AE" w:rsidP="003A16AE">
            <w:pPr>
              <w:pStyle w:val="MediumList2-Accent11"/>
              <w:spacing w:line="216" w:lineRule="auto"/>
              <w:ind w:left="135"/>
              <w:rPr>
                <w:rFonts w:asciiTheme="majorBidi" w:hAnsiTheme="majorBidi" w:cstheme="majorBidi"/>
              </w:rPr>
            </w:pPr>
            <w:r w:rsidRPr="00097937">
              <w:rPr>
                <w:rFonts w:asciiTheme="majorBidi" w:hAnsiTheme="majorBidi" w:cstheme="majorBidi"/>
              </w:rPr>
              <w:t>edu_ls</w:t>
            </w:r>
          </w:p>
        </w:tc>
        <w:tc>
          <w:tcPr>
            <w:tcW w:w="1045" w:type="dxa"/>
            <w:tcMar>
              <w:top w:w="0" w:type="dxa"/>
              <w:left w:w="0" w:type="dxa"/>
              <w:bottom w:w="0" w:type="dxa"/>
              <w:right w:w="0" w:type="dxa"/>
            </w:tcMar>
            <w:vAlign w:val="center"/>
          </w:tcPr>
          <w:p w14:paraId="02CD8FE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.611*</w:t>
            </w:r>
          </w:p>
        </w:tc>
        <w:tc>
          <w:tcPr>
            <w:tcW w:w="1045" w:type="dxa"/>
            <w:tcMar>
              <w:top w:w="0" w:type="dxa"/>
              <w:left w:w="0" w:type="dxa"/>
              <w:bottom w:w="0" w:type="dxa"/>
              <w:right w:w="0" w:type="dxa"/>
            </w:tcMar>
            <w:vAlign w:val="center"/>
          </w:tcPr>
          <w:p w14:paraId="23176C8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.252</w:t>
            </w:r>
          </w:p>
        </w:tc>
        <w:tc>
          <w:tcPr>
            <w:tcW w:w="1046" w:type="dxa"/>
            <w:tcMar>
              <w:top w:w="0" w:type="dxa"/>
              <w:left w:w="0" w:type="dxa"/>
              <w:bottom w:w="0" w:type="dxa"/>
              <w:right w:w="0" w:type="dxa"/>
            </w:tcMar>
            <w:vAlign w:val="center"/>
          </w:tcPr>
          <w:p w14:paraId="54AAA94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322C981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73D3133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039486D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74067F2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38492E8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3090AACA" w14:textId="77777777" w:rsidTr="003A16AE">
        <w:trPr>
          <w:cantSplit/>
          <w:trHeight w:hRule="exact" w:val="227"/>
        </w:trPr>
        <w:tc>
          <w:tcPr>
            <w:tcW w:w="1413" w:type="dxa"/>
            <w:tcMar>
              <w:top w:w="0" w:type="dxa"/>
              <w:left w:w="0" w:type="dxa"/>
              <w:bottom w:w="0" w:type="dxa"/>
              <w:right w:w="0" w:type="dxa"/>
            </w:tcMar>
            <w:vAlign w:val="center"/>
          </w:tcPr>
          <w:p w14:paraId="057A5088" w14:textId="77777777" w:rsidR="003A16AE" w:rsidRPr="00097937" w:rsidRDefault="003A16AE" w:rsidP="003A16AE">
            <w:pPr>
              <w:pStyle w:val="MediumList2-Accent11"/>
              <w:spacing w:line="216" w:lineRule="auto"/>
              <w:ind w:left="135"/>
              <w:rPr>
                <w:rFonts w:asciiTheme="majorBidi" w:hAnsiTheme="majorBidi" w:cstheme="majorBidi"/>
              </w:rPr>
            </w:pPr>
            <w:r w:rsidRPr="00097937">
              <w:rPr>
                <w:rFonts w:asciiTheme="majorBidi" w:hAnsiTheme="majorBidi" w:cstheme="majorBidi"/>
              </w:rPr>
              <w:t>domain_social</w:t>
            </w:r>
          </w:p>
        </w:tc>
        <w:tc>
          <w:tcPr>
            <w:tcW w:w="1045" w:type="dxa"/>
            <w:tcMar>
              <w:top w:w="0" w:type="dxa"/>
              <w:left w:w="0" w:type="dxa"/>
              <w:bottom w:w="0" w:type="dxa"/>
              <w:right w:w="0" w:type="dxa"/>
            </w:tcMar>
            <w:vAlign w:val="center"/>
          </w:tcPr>
          <w:p w14:paraId="40702AB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2A23F9B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tcMar>
              <w:top w:w="0" w:type="dxa"/>
              <w:left w:w="0" w:type="dxa"/>
              <w:bottom w:w="0" w:type="dxa"/>
              <w:right w:w="0" w:type="dxa"/>
            </w:tcMar>
            <w:vAlign w:val="center"/>
          </w:tcPr>
          <w:p w14:paraId="412E9FC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-.674*</w:t>
            </w:r>
          </w:p>
        </w:tc>
        <w:tc>
          <w:tcPr>
            <w:tcW w:w="1045" w:type="dxa"/>
            <w:tcMar>
              <w:top w:w="0" w:type="dxa"/>
              <w:left w:w="0" w:type="dxa"/>
              <w:bottom w:w="0" w:type="dxa"/>
              <w:right w:w="0" w:type="dxa"/>
            </w:tcMar>
            <w:vAlign w:val="center"/>
          </w:tcPr>
          <w:p w14:paraId="34B4F3D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.270</w:t>
            </w:r>
          </w:p>
        </w:tc>
        <w:tc>
          <w:tcPr>
            <w:tcW w:w="1045" w:type="dxa"/>
            <w:tcMar>
              <w:top w:w="0" w:type="dxa"/>
              <w:left w:w="0" w:type="dxa"/>
              <w:bottom w:w="0" w:type="dxa"/>
              <w:right w:w="0" w:type="dxa"/>
            </w:tcMar>
            <w:vAlign w:val="center"/>
          </w:tcPr>
          <w:p w14:paraId="1CFAF7F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630874E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567ACE5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404BA1F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05EC11F8" w14:textId="77777777" w:rsidTr="003A16AE">
        <w:trPr>
          <w:cantSplit/>
          <w:trHeight w:hRule="exact" w:val="227"/>
        </w:trPr>
        <w:tc>
          <w:tcPr>
            <w:tcW w:w="1413" w:type="dxa"/>
            <w:tcMar>
              <w:top w:w="0" w:type="dxa"/>
              <w:left w:w="0" w:type="dxa"/>
              <w:bottom w:w="0" w:type="dxa"/>
              <w:right w:w="0" w:type="dxa"/>
            </w:tcMar>
            <w:vAlign w:val="center"/>
          </w:tcPr>
          <w:p w14:paraId="38F4D41C" w14:textId="77777777" w:rsidR="003A16AE" w:rsidRPr="00097937" w:rsidRDefault="003A16AE" w:rsidP="003A16AE">
            <w:pPr>
              <w:pStyle w:val="MediumList2-Accent11"/>
              <w:spacing w:line="216" w:lineRule="auto"/>
              <w:ind w:left="135"/>
              <w:rPr>
                <w:rFonts w:asciiTheme="majorBidi" w:hAnsiTheme="majorBidi" w:cstheme="majorBidi"/>
              </w:rPr>
            </w:pPr>
            <w:r w:rsidRPr="00097937">
              <w:rPr>
                <w:rFonts w:asciiTheme="majorBidi" w:hAnsiTheme="majorBidi" w:cstheme="majorBidi"/>
              </w:rPr>
              <w:t>domain_serv.</w:t>
            </w:r>
          </w:p>
        </w:tc>
        <w:tc>
          <w:tcPr>
            <w:tcW w:w="1045" w:type="dxa"/>
            <w:tcMar>
              <w:top w:w="0" w:type="dxa"/>
              <w:left w:w="0" w:type="dxa"/>
              <w:bottom w:w="0" w:type="dxa"/>
              <w:right w:w="0" w:type="dxa"/>
            </w:tcMar>
            <w:vAlign w:val="center"/>
          </w:tcPr>
          <w:p w14:paraId="237A100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.634*</w:t>
            </w:r>
          </w:p>
        </w:tc>
        <w:tc>
          <w:tcPr>
            <w:tcW w:w="1045" w:type="dxa"/>
            <w:tcMar>
              <w:top w:w="0" w:type="dxa"/>
              <w:left w:w="0" w:type="dxa"/>
              <w:bottom w:w="0" w:type="dxa"/>
              <w:right w:w="0" w:type="dxa"/>
            </w:tcMar>
            <w:vAlign w:val="center"/>
          </w:tcPr>
          <w:p w14:paraId="1CC514C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.315</w:t>
            </w:r>
          </w:p>
        </w:tc>
        <w:tc>
          <w:tcPr>
            <w:tcW w:w="1046" w:type="dxa"/>
            <w:tcMar>
              <w:top w:w="0" w:type="dxa"/>
              <w:left w:w="0" w:type="dxa"/>
              <w:bottom w:w="0" w:type="dxa"/>
              <w:right w:w="0" w:type="dxa"/>
            </w:tcMar>
            <w:vAlign w:val="center"/>
          </w:tcPr>
          <w:p w14:paraId="4FBA563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3A8AE3A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7D4C962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7E28FBC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055008B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-.535</w:t>
            </w:r>
            <w:r w:rsidRPr="009F2380">
              <w:rPr>
                <w:rFonts w:ascii="Times New Roman" w:hAnsi="Times New Roman"/>
                <w:sz w:val="18"/>
                <w:szCs w:val="18"/>
              </w:rPr>
              <w:t>†</w:t>
            </w:r>
          </w:p>
        </w:tc>
        <w:tc>
          <w:tcPr>
            <w:tcW w:w="1046" w:type="dxa"/>
            <w:vAlign w:val="center"/>
          </w:tcPr>
          <w:p w14:paraId="6A6A2A7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.298</w:t>
            </w:r>
          </w:p>
        </w:tc>
      </w:tr>
      <w:tr w:rsidR="003A16AE" w:rsidRPr="00097937" w14:paraId="3D75E5FA" w14:textId="77777777" w:rsidTr="003A16AE">
        <w:trPr>
          <w:cantSplit/>
          <w:trHeight w:hRule="exact" w:val="227"/>
        </w:trPr>
        <w:tc>
          <w:tcPr>
            <w:tcW w:w="1413" w:type="dxa"/>
            <w:tcMar>
              <w:top w:w="0" w:type="dxa"/>
              <w:left w:w="0" w:type="dxa"/>
              <w:bottom w:w="0" w:type="dxa"/>
              <w:right w:w="0" w:type="dxa"/>
            </w:tcMar>
            <w:vAlign w:val="center"/>
          </w:tcPr>
          <w:p w14:paraId="4C79F870" w14:textId="77777777" w:rsidR="003A16AE" w:rsidRPr="00097937" w:rsidRDefault="003A16AE" w:rsidP="003A16AE">
            <w:pPr>
              <w:pStyle w:val="MediumList2-Accent11"/>
              <w:spacing w:line="216" w:lineRule="auto"/>
              <w:ind w:left="135"/>
              <w:rPr>
                <w:rFonts w:asciiTheme="majorBidi" w:hAnsiTheme="majorBidi" w:cstheme="majorBidi"/>
              </w:rPr>
            </w:pPr>
            <w:r>
              <w:rPr>
                <w:rFonts w:asciiTheme="majorBidi" w:hAnsiTheme="majorBidi" w:cstheme="majorBidi"/>
              </w:rPr>
              <w:t>self_exp.</w:t>
            </w:r>
          </w:p>
        </w:tc>
        <w:tc>
          <w:tcPr>
            <w:tcW w:w="1045" w:type="dxa"/>
            <w:tcMar>
              <w:top w:w="0" w:type="dxa"/>
              <w:left w:w="0" w:type="dxa"/>
              <w:bottom w:w="0" w:type="dxa"/>
              <w:right w:w="0" w:type="dxa"/>
            </w:tcMar>
            <w:vAlign w:val="center"/>
          </w:tcPr>
          <w:p w14:paraId="7E3CB401" w14:textId="77777777" w:rsidR="003A16AE" w:rsidRPr="00097937" w:rsidRDefault="003A16AE" w:rsidP="003A16AE">
            <w:pPr>
              <w:pStyle w:val="MediumList2-Accent11"/>
              <w:spacing w:line="216" w:lineRule="auto"/>
              <w:jc w:val="center"/>
              <w:rPr>
                <w:rFonts w:asciiTheme="majorBidi" w:hAnsiTheme="majorBidi" w:cstheme="majorBidi"/>
              </w:rPr>
            </w:pPr>
            <w:r>
              <w:rPr>
                <w:rFonts w:asciiTheme="majorBidi" w:hAnsiTheme="majorBidi" w:cstheme="majorBidi"/>
              </w:rPr>
              <w:t>-</w:t>
            </w:r>
          </w:p>
        </w:tc>
        <w:tc>
          <w:tcPr>
            <w:tcW w:w="1045" w:type="dxa"/>
            <w:tcMar>
              <w:top w:w="0" w:type="dxa"/>
              <w:left w:w="0" w:type="dxa"/>
              <w:bottom w:w="0" w:type="dxa"/>
              <w:right w:w="0" w:type="dxa"/>
            </w:tcMar>
            <w:vAlign w:val="center"/>
          </w:tcPr>
          <w:p w14:paraId="79D289F7" w14:textId="77777777" w:rsidR="003A16AE" w:rsidRPr="00097937" w:rsidRDefault="003A16AE" w:rsidP="003A16AE">
            <w:pPr>
              <w:pStyle w:val="MediumList2-Accent11"/>
              <w:spacing w:line="216" w:lineRule="auto"/>
              <w:jc w:val="center"/>
              <w:rPr>
                <w:rFonts w:asciiTheme="majorBidi" w:hAnsiTheme="majorBidi" w:cstheme="majorBidi"/>
              </w:rPr>
            </w:pPr>
            <w:r>
              <w:rPr>
                <w:rFonts w:asciiTheme="majorBidi" w:hAnsiTheme="majorBidi" w:cstheme="majorBidi"/>
              </w:rPr>
              <w:t>-</w:t>
            </w:r>
          </w:p>
        </w:tc>
        <w:tc>
          <w:tcPr>
            <w:tcW w:w="1046" w:type="dxa"/>
            <w:tcMar>
              <w:top w:w="0" w:type="dxa"/>
              <w:left w:w="0" w:type="dxa"/>
              <w:bottom w:w="0" w:type="dxa"/>
              <w:right w:w="0" w:type="dxa"/>
            </w:tcMar>
            <w:vAlign w:val="center"/>
          </w:tcPr>
          <w:p w14:paraId="1D03AF76" w14:textId="77777777" w:rsidR="003A16AE" w:rsidRPr="00097937" w:rsidRDefault="003A16AE" w:rsidP="003A16AE">
            <w:pPr>
              <w:pStyle w:val="MediumList2-Accent11"/>
              <w:spacing w:line="216" w:lineRule="auto"/>
              <w:jc w:val="center"/>
              <w:rPr>
                <w:rFonts w:asciiTheme="majorBidi" w:hAnsiTheme="majorBidi" w:cstheme="majorBidi"/>
              </w:rPr>
            </w:pPr>
            <w:r>
              <w:rPr>
                <w:rFonts w:asciiTheme="majorBidi" w:hAnsiTheme="majorBidi" w:cstheme="majorBidi"/>
              </w:rPr>
              <w:t>-</w:t>
            </w:r>
          </w:p>
        </w:tc>
        <w:tc>
          <w:tcPr>
            <w:tcW w:w="1045" w:type="dxa"/>
            <w:tcMar>
              <w:top w:w="0" w:type="dxa"/>
              <w:left w:w="0" w:type="dxa"/>
              <w:bottom w:w="0" w:type="dxa"/>
              <w:right w:w="0" w:type="dxa"/>
            </w:tcMar>
            <w:vAlign w:val="center"/>
          </w:tcPr>
          <w:p w14:paraId="316EF68B" w14:textId="77777777" w:rsidR="003A16AE" w:rsidRPr="00097937" w:rsidRDefault="003A16AE" w:rsidP="003A16AE">
            <w:pPr>
              <w:pStyle w:val="MediumList2-Accent11"/>
              <w:spacing w:line="216" w:lineRule="auto"/>
              <w:jc w:val="center"/>
              <w:rPr>
                <w:rFonts w:asciiTheme="majorBidi" w:hAnsiTheme="majorBidi" w:cstheme="majorBidi"/>
              </w:rPr>
            </w:pPr>
            <w:r>
              <w:rPr>
                <w:rFonts w:asciiTheme="majorBidi" w:hAnsiTheme="majorBidi" w:cstheme="majorBidi"/>
              </w:rPr>
              <w:t>-</w:t>
            </w:r>
          </w:p>
        </w:tc>
        <w:tc>
          <w:tcPr>
            <w:tcW w:w="1045" w:type="dxa"/>
            <w:tcMar>
              <w:top w:w="0" w:type="dxa"/>
              <w:left w:w="0" w:type="dxa"/>
              <w:bottom w:w="0" w:type="dxa"/>
              <w:right w:w="0" w:type="dxa"/>
            </w:tcMar>
            <w:vAlign w:val="center"/>
          </w:tcPr>
          <w:p w14:paraId="08F50093" w14:textId="77777777" w:rsidR="003A16AE" w:rsidRPr="00097937" w:rsidRDefault="003A16AE" w:rsidP="003A16AE">
            <w:pPr>
              <w:pStyle w:val="MediumList2-Accent11"/>
              <w:spacing w:line="216" w:lineRule="auto"/>
              <w:jc w:val="center"/>
              <w:rPr>
                <w:rFonts w:asciiTheme="majorBidi" w:hAnsiTheme="majorBidi" w:cstheme="majorBidi"/>
              </w:rPr>
            </w:pPr>
            <w:r>
              <w:rPr>
                <w:rFonts w:asciiTheme="majorBidi" w:hAnsiTheme="majorBidi" w:cstheme="majorBidi"/>
              </w:rPr>
              <w:t>-</w:t>
            </w:r>
          </w:p>
        </w:tc>
        <w:tc>
          <w:tcPr>
            <w:tcW w:w="1046" w:type="dxa"/>
            <w:vAlign w:val="center"/>
          </w:tcPr>
          <w:p w14:paraId="3A23C538" w14:textId="77777777" w:rsidR="003A16AE" w:rsidRPr="00097937" w:rsidRDefault="003A16AE" w:rsidP="003A16AE">
            <w:pPr>
              <w:pStyle w:val="MediumList2-Accent11"/>
              <w:spacing w:line="216" w:lineRule="auto"/>
              <w:jc w:val="center"/>
              <w:rPr>
                <w:rFonts w:asciiTheme="majorBidi" w:hAnsiTheme="majorBidi" w:cstheme="majorBidi"/>
              </w:rPr>
            </w:pPr>
            <w:r>
              <w:rPr>
                <w:rFonts w:asciiTheme="majorBidi" w:hAnsiTheme="majorBidi" w:cstheme="majorBidi"/>
              </w:rPr>
              <w:t>-</w:t>
            </w:r>
          </w:p>
        </w:tc>
        <w:tc>
          <w:tcPr>
            <w:tcW w:w="1045" w:type="dxa"/>
            <w:tcMar>
              <w:top w:w="0" w:type="dxa"/>
              <w:left w:w="0" w:type="dxa"/>
              <w:bottom w:w="0" w:type="dxa"/>
              <w:right w:w="0" w:type="dxa"/>
            </w:tcMar>
            <w:vAlign w:val="center"/>
          </w:tcPr>
          <w:p w14:paraId="0951C991" w14:textId="77777777" w:rsidR="003A16AE" w:rsidRPr="00097937" w:rsidRDefault="003A16AE" w:rsidP="003A16AE">
            <w:pPr>
              <w:pStyle w:val="MediumList2-Accent11"/>
              <w:spacing w:line="216" w:lineRule="auto"/>
              <w:jc w:val="center"/>
              <w:rPr>
                <w:rFonts w:asciiTheme="majorBidi" w:hAnsiTheme="majorBidi" w:cstheme="majorBidi"/>
              </w:rPr>
            </w:pPr>
            <w:r>
              <w:rPr>
                <w:rFonts w:asciiTheme="majorBidi" w:hAnsiTheme="majorBidi" w:cstheme="majorBidi"/>
              </w:rPr>
              <w:t>.446*</w:t>
            </w:r>
          </w:p>
        </w:tc>
        <w:tc>
          <w:tcPr>
            <w:tcW w:w="1046" w:type="dxa"/>
            <w:vAlign w:val="center"/>
          </w:tcPr>
          <w:p w14:paraId="21AE7973" w14:textId="77777777" w:rsidR="003A16AE" w:rsidRPr="00097937" w:rsidRDefault="003A16AE" w:rsidP="003A16AE">
            <w:pPr>
              <w:pStyle w:val="MediumList2-Accent11"/>
              <w:spacing w:line="216" w:lineRule="auto"/>
              <w:jc w:val="center"/>
              <w:rPr>
                <w:rFonts w:asciiTheme="majorBidi" w:hAnsiTheme="majorBidi" w:cstheme="majorBidi"/>
              </w:rPr>
            </w:pPr>
            <w:r>
              <w:rPr>
                <w:rFonts w:asciiTheme="majorBidi" w:hAnsiTheme="majorBidi" w:cstheme="majorBidi"/>
              </w:rPr>
              <w:t>.200</w:t>
            </w:r>
          </w:p>
        </w:tc>
      </w:tr>
      <w:tr w:rsidR="003A16AE" w:rsidRPr="00097937" w14:paraId="7CDC9BB6" w14:textId="77777777" w:rsidTr="003A16AE">
        <w:trPr>
          <w:cantSplit/>
          <w:trHeight w:hRule="exact" w:val="227"/>
        </w:trPr>
        <w:tc>
          <w:tcPr>
            <w:tcW w:w="1413" w:type="dxa"/>
            <w:tcMar>
              <w:top w:w="0" w:type="dxa"/>
              <w:left w:w="0" w:type="dxa"/>
              <w:bottom w:w="0" w:type="dxa"/>
              <w:right w:w="0" w:type="dxa"/>
            </w:tcMar>
            <w:vAlign w:val="center"/>
          </w:tcPr>
          <w:p w14:paraId="6F04804F" w14:textId="77777777" w:rsidR="003A16AE" w:rsidRPr="00097937" w:rsidRDefault="003A16AE" w:rsidP="003A16AE">
            <w:pPr>
              <w:pStyle w:val="MediumList2-Accent11"/>
              <w:spacing w:line="216" w:lineRule="auto"/>
              <w:ind w:left="135"/>
              <w:rPr>
                <w:rFonts w:asciiTheme="majorBidi" w:hAnsiTheme="majorBidi" w:cstheme="majorBidi"/>
              </w:rPr>
            </w:pPr>
            <w:r>
              <w:rPr>
                <w:rFonts w:asciiTheme="majorBidi" w:hAnsiTheme="majorBidi" w:cstheme="majorBidi"/>
              </w:rPr>
              <w:t>mnc_exp.</w:t>
            </w:r>
          </w:p>
        </w:tc>
        <w:tc>
          <w:tcPr>
            <w:tcW w:w="1045" w:type="dxa"/>
            <w:tcMar>
              <w:top w:w="0" w:type="dxa"/>
              <w:left w:w="0" w:type="dxa"/>
              <w:bottom w:w="0" w:type="dxa"/>
              <w:right w:w="0" w:type="dxa"/>
            </w:tcMar>
            <w:vAlign w:val="center"/>
          </w:tcPr>
          <w:p w14:paraId="1ABB446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1D3BAD8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tcMar>
              <w:top w:w="0" w:type="dxa"/>
              <w:left w:w="0" w:type="dxa"/>
              <w:bottom w:w="0" w:type="dxa"/>
              <w:right w:w="0" w:type="dxa"/>
            </w:tcMar>
            <w:vAlign w:val="center"/>
          </w:tcPr>
          <w:p w14:paraId="157D284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vAlign w:val="center"/>
          </w:tcPr>
          <w:p w14:paraId="7D7E040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666D662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0DF47EF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77B7CEA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-.410*</w:t>
            </w:r>
          </w:p>
        </w:tc>
        <w:tc>
          <w:tcPr>
            <w:tcW w:w="1046" w:type="dxa"/>
            <w:vAlign w:val="center"/>
          </w:tcPr>
          <w:p w14:paraId="617FBF5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.191</w:t>
            </w:r>
          </w:p>
        </w:tc>
      </w:tr>
      <w:tr w:rsidR="003A16AE" w:rsidRPr="00097937" w14:paraId="7C5BD1DF" w14:textId="77777777" w:rsidTr="003A16AE">
        <w:trPr>
          <w:cantSplit/>
          <w:trHeight w:hRule="exact" w:val="227"/>
        </w:trPr>
        <w:tc>
          <w:tcPr>
            <w:tcW w:w="1413" w:type="dxa"/>
            <w:tcMar>
              <w:top w:w="0" w:type="dxa"/>
              <w:left w:w="0" w:type="dxa"/>
              <w:bottom w:w="0" w:type="dxa"/>
              <w:right w:w="0" w:type="dxa"/>
            </w:tcMar>
            <w:vAlign w:val="center"/>
          </w:tcPr>
          <w:p w14:paraId="364E81EA" w14:textId="77777777" w:rsidR="003A16AE" w:rsidRDefault="003A16AE" w:rsidP="003A16AE">
            <w:pPr>
              <w:pStyle w:val="MediumList2-Accent12"/>
              <w:ind w:left="135"/>
              <w:rPr>
                <w:rFonts w:asciiTheme="majorBidi" w:hAnsiTheme="majorBidi" w:cstheme="majorBidi"/>
                <w:sz w:val="20"/>
              </w:rPr>
            </w:pPr>
            <w:proofErr w:type="gramStart"/>
            <w:r>
              <w:rPr>
                <w:rFonts w:asciiTheme="majorBidi" w:hAnsiTheme="majorBidi" w:cstheme="majorBidi"/>
                <w:sz w:val="20"/>
              </w:rPr>
              <w:t>Entr._</w:t>
            </w:r>
            <w:proofErr w:type="gramEnd"/>
            <w:r>
              <w:rPr>
                <w:rFonts w:asciiTheme="majorBidi" w:hAnsiTheme="majorBidi" w:cstheme="majorBidi"/>
                <w:sz w:val="20"/>
              </w:rPr>
              <w:t>exp.</w:t>
            </w:r>
          </w:p>
        </w:tc>
        <w:tc>
          <w:tcPr>
            <w:tcW w:w="1045" w:type="dxa"/>
            <w:tcMar>
              <w:top w:w="0" w:type="dxa"/>
              <w:left w:w="0" w:type="dxa"/>
              <w:bottom w:w="0" w:type="dxa"/>
              <w:right w:w="0" w:type="dxa"/>
            </w:tcMar>
            <w:vAlign w:val="center"/>
          </w:tcPr>
          <w:p w14:paraId="7CDABDF4"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6EB63293"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tcMar>
              <w:top w:w="0" w:type="dxa"/>
              <w:left w:w="0" w:type="dxa"/>
              <w:bottom w:w="0" w:type="dxa"/>
              <w:right w:w="0" w:type="dxa"/>
            </w:tcMar>
            <w:vAlign w:val="center"/>
          </w:tcPr>
          <w:p w14:paraId="5EBF11D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-.021*</w:t>
            </w:r>
          </w:p>
        </w:tc>
        <w:tc>
          <w:tcPr>
            <w:tcW w:w="1045" w:type="dxa"/>
            <w:vAlign w:val="center"/>
          </w:tcPr>
          <w:p w14:paraId="631C0FE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.010</w:t>
            </w:r>
          </w:p>
        </w:tc>
        <w:tc>
          <w:tcPr>
            <w:tcW w:w="1045" w:type="dxa"/>
            <w:tcMar>
              <w:top w:w="0" w:type="dxa"/>
              <w:left w:w="0" w:type="dxa"/>
              <w:bottom w:w="0" w:type="dxa"/>
              <w:right w:w="0" w:type="dxa"/>
            </w:tcMar>
            <w:vAlign w:val="center"/>
          </w:tcPr>
          <w:p w14:paraId="469A6CC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2D4CDF8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7928C6F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2C66BC8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4A76A664" w14:textId="77777777" w:rsidTr="003A16AE">
        <w:trPr>
          <w:cantSplit/>
          <w:trHeight w:hRule="exact" w:val="227"/>
        </w:trPr>
        <w:tc>
          <w:tcPr>
            <w:tcW w:w="1413" w:type="dxa"/>
            <w:tcMar>
              <w:top w:w="0" w:type="dxa"/>
              <w:left w:w="0" w:type="dxa"/>
              <w:bottom w:w="0" w:type="dxa"/>
              <w:right w:w="0" w:type="dxa"/>
            </w:tcMar>
            <w:vAlign w:val="center"/>
          </w:tcPr>
          <w:p w14:paraId="698F4CBF" w14:textId="77777777" w:rsidR="003A16AE" w:rsidRDefault="003A16AE" w:rsidP="003A16AE">
            <w:pPr>
              <w:pStyle w:val="MediumList2-Accent12"/>
              <w:ind w:left="135"/>
              <w:rPr>
                <w:rFonts w:asciiTheme="majorBidi" w:hAnsiTheme="majorBidi" w:cstheme="majorBidi"/>
                <w:sz w:val="20"/>
              </w:rPr>
            </w:pPr>
            <w:r>
              <w:rPr>
                <w:rFonts w:asciiTheme="majorBidi" w:hAnsiTheme="majorBidi" w:cstheme="majorBidi"/>
                <w:sz w:val="20"/>
              </w:rPr>
              <w:t>No_acc_b</w:t>
            </w:r>
          </w:p>
        </w:tc>
        <w:tc>
          <w:tcPr>
            <w:tcW w:w="1045" w:type="dxa"/>
            <w:tcMar>
              <w:top w:w="0" w:type="dxa"/>
              <w:left w:w="0" w:type="dxa"/>
              <w:bottom w:w="0" w:type="dxa"/>
              <w:right w:w="0" w:type="dxa"/>
            </w:tcMar>
            <w:vAlign w:val="center"/>
          </w:tcPr>
          <w:p w14:paraId="39803B97"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077AE188"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tcMar>
              <w:top w:w="0" w:type="dxa"/>
              <w:left w:w="0" w:type="dxa"/>
              <w:bottom w:w="0" w:type="dxa"/>
              <w:right w:w="0" w:type="dxa"/>
            </w:tcMar>
            <w:vAlign w:val="center"/>
          </w:tcPr>
          <w:p w14:paraId="102AD170"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-.353**</w:t>
            </w:r>
          </w:p>
        </w:tc>
        <w:tc>
          <w:tcPr>
            <w:tcW w:w="1045" w:type="dxa"/>
            <w:vAlign w:val="center"/>
          </w:tcPr>
          <w:p w14:paraId="55B15D8C"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.110</w:t>
            </w:r>
          </w:p>
        </w:tc>
        <w:tc>
          <w:tcPr>
            <w:tcW w:w="1045" w:type="dxa"/>
            <w:tcMar>
              <w:top w:w="0" w:type="dxa"/>
              <w:left w:w="0" w:type="dxa"/>
              <w:bottom w:w="0" w:type="dxa"/>
              <w:right w:w="0" w:type="dxa"/>
            </w:tcMar>
            <w:vAlign w:val="center"/>
          </w:tcPr>
          <w:p w14:paraId="105EB5FA"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1C7803CD"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433689FE"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1E58A9CC"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7B130BE2" w14:textId="77777777" w:rsidTr="003A16AE">
        <w:trPr>
          <w:cantSplit/>
          <w:trHeight w:hRule="exact" w:val="227"/>
        </w:trPr>
        <w:tc>
          <w:tcPr>
            <w:tcW w:w="1413" w:type="dxa"/>
            <w:tcMar>
              <w:top w:w="0" w:type="dxa"/>
              <w:left w:w="0" w:type="dxa"/>
              <w:bottom w:w="0" w:type="dxa"/>
              <w:right w:w="0" w:type="dxa"/>
            </w:tcMar>
            <w:vAlign w:val="center"/>
          </w:tcPr>
          <w:p w14:paraId="44DA1568" w14:textId="77777777" w:rsidR="003A16AE" w:rsidRPr="00097937" w:rsidRDefault="003A16AE" w:rsidP="003A16AE">
            <w:pPr>
              <w:pStyle w:val="MediumList2-Accent12"/>
              <w:ind w:left="135"/>
              <w:rPr>
                <w:rFonts w:asciiTheme="majorBidi" w:hAnsiTheme="majorBidi" w:cstheme="majorBidi"/>
                <w:sz w:val="20"/>
              </w:rPr>
            </w:pPr>
            <w:r>
              <w:rPr>
                <w:rFonts w:asciiTheme="majorBidi" w:hAnsiTheme="majorBidi" w:cstheme="majorBidi"/>
                <w:sz w:val="20"/>
              </w:rPr>
              <w:t>acc_gov</w:t>
            </w:r>
          </w:p>
        </w:tc>
        <w:tc>
          <w:tcPr>
            <w:tcW w:w="1045" w:type="dxa"/>
            <w:tcMar>
              <w:top w:w="0" w:type="dxa"/>
              <w:left w:w="0" w:type="dxa"/>
              <w:bottom w:w="0" w:type="dxa"/>
              <w:right w:w="0" w:type="dxa"/>
            </w:tcMar>
            <w:vAlign w:val="center"/>
          </w:tcPr>
          <w:p w14:paraId="7D7410C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-.473**</w:t>
            </w:r>
          </w:p>
        </w:tc>
        <w:tc>
          <w:tcPr>
            <w:tcW w:w="1045" w:type="dxa"/>
            <w:tcMar>
              <w:top w:w="0" w:type="dxa"/>
              <w:left w:w="0" w:type="dxa"/>
              <w:bottom w:w="0" w:type="dxa"/>
              <w:right w:w="0" w:type="dxa"/>
            </w:tcMar>
            <w:vAlign w:val="center"/>
          </w:tcPr>
          <w:p w14:paraId="68B4352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.172</w:t>
            </w:r>
          </w:p>
        </w:tc>
        <w:tc>
          <w:tcPr>
            <w:tcW w:w="1046" w:type="dxa"/>
            <w:tcMar>
              <w:top w:w="0" w:type="dxa"/>
              <w:left w:w="0" w:type="dxa"/>
              <w:bottom w:w="0" w:type="dxa"/>
              <w:right w:w="0" w:type="dxa"/>
            </w:tcMar>
            <w:vAlign w:val="center"/>
          </w:tcPr>
          <w:p w14:paraId="6468D07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vAlign w:val="center"/>
          </w:tcPr>
          <w:p w14:paraId="2413671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1767883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.923***</w:t>
            </w:r>
          </w:p>
        </w:tc>
        <w:tc>
          <w:tcPr>
            <w:tcW w:w="1046" w:type="dxa"/>
            <w:vAlign w:val="center"/>
          </w:tcPr>
          <w:p w14:paraId="79E2A20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.195</w:t>
            </w:r>
          </w:p>
        </w:tc>
        <w:tc>
          <w:tcPr>
            <w:tcW w:w="1045" w:type="dxa"/>
            <w:tcMar>
              <w:top w:w="0" w:type="dxa"/>
              <w:left w:w="0" w:type="dxa"/>
              <w:bottom w:w="0" w:type="dxa"/>
              <w:right w:w="0" w:type="dxa"/>
            </w:tcMar>
            <w:vAlign w:val="center"/>
          </w:tcPr>
          <w:p w14:paraId="066E581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5235F55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54BF009C" w14:textId="77777777" w:rsidTr="003A16AE">
        <w:trPr>
          <w:cantSplit/>
          <w:trHeight w:hRule="exact" w:val="227"/>
        </w:trPr>
        <w:tc>
          <w:tcPr>
            <w:tcW w:w="1413" w:type="dxa"/>
            <w:vAlign w:val="center"/>
          </w:tcPr>
          <w:p w14:paraId="24BBDD28" w14:textId="77777777" w:rsidR="003A16AE" w:rsidRPr="00097937" w:rsidRDefault="003A16AE" w:rsidP="003A16AE">
            <w:pPr>
              <w:pStyle w:val="MediumList2-Accent12"/>
              <w:rPr>
                <w:rFonts w:asciiTheme="majorBidi" w:hAnsiTheme="majorBidi" w:cstheme="majorBidi"/>
                <w:sz w:val="20"/>
              </w:rPr>
            </w:pPr>
            <w:r>
              <w:rPr>
                <w:rFonts w:asciiTheme="majorBidi" w:hAnsiTheme="majorBidi" w:cstheme="majorBidi"/>
                <w:sz w:val="20"/>
              </w:rPr>
              <w:t>acc_acad</w:t>
            </w:r>
          </w:p>
        </w:tc>
        <w:tc>
          <w:tcPr>
            <w:tcW w:w="1045" w:type="dxa"/>
            <w:vAlign w:val="center"/>
          </w:tcPr>
          <w:p w14:paraId="56200B5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vAlign w:val="center"/>
          </w:tcPr>
          <w:p w14:paraId="265FF13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49B5479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vAlign w:val="center"/>
          </w:tcPr>
          <w:p w14:paraId="4A88FED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04A56FC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1.254***</w:t>
            </w:r>
          </w:p>
        </w:tc>
        <w:tc>
          <w:tcPr>
            <w:tcW w:w="1046" w:type="dxa"/>
            <w:vAlign w:val="center"/>
          </w:tcPr>
          <w:p w14:paraId="59BDC77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.316</w:t>
            </w:r>
          </w:p>
        </w:tc>
        <w:tc>
          <w:tcPr>
            <w:tcW w:w="1045" w:type="dxa"/>
            <w:tcMar>
              <w:top w:w="0" w:type="dxa"/>
              <w:left w:w="0" w:type="dxa"/>
              <w:bottom w:w="0" w:type="dxa"/>
              <w:right w:w="0" w:type="dxa"/>
            </w:tcMar>
            <w:vAlign w:val="center"/>
          </w:tcPr>
          <w:p w14:paraId="6099CD1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.968**</w:t>
            </w:r>
          </w:p>
        </w:tc>
        <w:tc>
          <w:tcPr>
            <w:tcW w:w="1046" w:type="dxa"/>
            <w:vAlign w:val="center"/>
          </w:tcPr>
          <w:p w14:paraId="075EA3C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.302</w:t>
            </w:r>
          </w:p>
        </w:tc>
      </w:tr>
      <w:tr w:rsidR="003A16AE" w:rsidRPr="00097937" w14:paraId="6A1D5234" w14:textId="77777777" w:rsidTr="003A16AE">
        <w:trPr>
          <w:cantSplit/>
          <w:trHeight w:hRule="exact" w:val="227"/>
        </w:trPr>
        <w:tc>
          <w:tcPr>
            <w:tcW w:w="1413" w:type="dxa"/>
            <w:vAlign w:val="center"/>
          </w:tcPr>
          <w:p w14:paraId="3E87344B" w14:textId="77777777" w:rsidR="003A16AE" w:rsidRPr="00097937" w:rsidRDefault="003A16AE" w:rsidP="003A16AE">
            <w:pPr>
              <w:pStyle w:val="MediumList2-Accent12"/>
              <w:rPr>
                <w:rFonts w:asciiTheme="majorBidi" w:hAnsiTheme="majorBidi" w:cstheme="majorBidi"/>
                <w:sz w:val="20"/>
              </w:rPr>
            </w:pPr>
            <w:r>
              <w:rPr>
                <w:rFonts w:asciiTheme="majorBidi" w:hAnsiTheme="majorBidi" w:cstheme="majorBidi"/>
                <w:sz w:val="20"/>
              </w:rPr>
              <w:t>acc_corp</w:t>
            </w:r>
          </w:p>
        </w:tc>
        <w:tc>
          <w:tcPr>
            <w:tcW w:w="1045" w:type="dxa"/>
            <w:vAlign w:val="center"/>
          </w:tcPr>
          <w:p w14:paraId="63EDEFF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-.525**</w:t>
            </w:r>
          </w:p>
        </w:tc>
        <w:tc>
          <w:tcPr>
            <w:tcW w:w="1045" w:type="dxa"/>
            <w:vAlign w:val="center"/>
          </w:tcPr>
          <w:p w14:paraId="3A1CDFC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.169</w:t>
            </w:r>
          </w:p>
        </w:tc>
        <w:tc>
          <w:tcPr>
            <w:tcW w:w="1046" w:type="dxa"/>
            <w:vAlign w:val="center"/>
          </w:tcPr>
          <w:p w14:paraId="00C2B75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-.312</w:t>
            </w:r>
            <w:r w:rsidRPr="009F2380">
              <w:rPr>
                <w:rFonts w:ascii="Times New Roman" w:hAnsi="Times New Roman"/>
                <w:sz w:val="18"/>
                <w:szCs w:val="18"/>
              </w:rPr>
              <w:t>†</w:t>
            </w:r>
          </w:p>
        </w:tc>
        <w:tc>
          <w:tcPr>
            <w:tcW w:w="1045" w:type="dxa"/>
            <w:vAlign w:val="center"/>
          </w:tcPr>
          <w:p w14:paraId="48FFF50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.167</w:t>
            </w:r>
          </w:p>
        </w:tc>
        <w:tc>
          <w:tcPr>
            <w:tcW w:w="1045" w:type="dxa"/>
            <w:tcMar>
              <w:top w:w="0" w:type="dxa"/>
              <w:left w:w="0" w:type="dxa"/>
              <w:bottom w:w="0" w:type="dxa"/>
              <w:right w:w="0" w:type="dxa"/>
            </w:tcMar>
            <w:vAlign w:val="center"/>
          </w:tcPr>
          <w:p w14:paraId="1E67A30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08E6EDB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1E3922C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10F6E0D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280974B2" w14:textId="77777777" w:rsidTr="003A16AE">
        <w:trPr>
          <w:cantSplit/>
          <w:trHeight w:hRule="exact" w:val="227"/>
        </w:trPr>
        <w:tc>
          <w:tcPr>
            <w:tcW w:w="1413" w:type="dxa"/>
            <w:vAlign w:val="center"/>
          </w:tcPr>
          <w:p w14:paraId="01E77F85" w14:textId="77777777" w:rsidR="003A16AE" w:rsidRPr="00097937" w:rsidRDefault="003A16AE" w:rsidP="003A16AE">
            <w:pPr>
              <w:pStyle w:val="MediumList2-Accent12"/>
              <w:rPr>
                <w:rFonts w:asciiTheme="majorBidi" w:hAnsiTheme="majorBidi" w:cstheme="majorBidi"/>
                <w:sz w:val="20"/>
              </w:rPr>
            </w:pPr>
            <w:r>
              <w:rPr>
                <w:rFonts w:asciiTheme="majorBidi" w:hAnsiTheme="majorBidi" w:cstheme="majorBidi"/>
                <w:sz w:val="20"/>
              </w:rPr>
              <w:t>acc_vc</w:t>
            </w:r>
          </w:p>
        </w:tc>
        <w:tc>
          <w:tcPr>
            <w:tcW w:w="1045" w:type="dxa"/>
            <w:vAlign w:val="center"/>
          </w:tcPr>
          <w:p w14:paraId="2913B0A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-.506*</w:t>
            </w:r>
          </w:p>
        </w:tc>
        <w:tc>
          <w:tcPr>
            <w:tcW w:w="1045" w:type="dxa"/>
            <w:vAlign w:val="center"/>
          </w:tcPr>
          <w:p w14:paraId="736C343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.203</w:t>
            </w:r>
          </w:p>
        </w:tc>
        <w:tc>
          <w:tcPr>
            <w:tcW w:w="1046" w:type="dxa"/>
            <w:vAlign w:val="center"/>
          </w:tcPr>
          <w:p w14:paraId="191BC1AE" w14:textId="77777777" w:rsidR="003A16AE" w:rsidRPr="00097937" w:rsidRDefault="003A16AE" w:rsidP="003A16AE">
            <w:pPr>
              <w:pStyle w:val="MediumList2-Accent12"/>
              <w:jc w:val="center"/>
              <w:rPr>
                <w:rFonts w:asciiTheme="majorBidi" w:hAnsiTheme="majorBidi" w:cstheme="majorBidi"/>
                <w:sz w:val="20"/>
                <w:rtl/>
              </w:rPr>
            </w:pPr>
            <w:r>
              <w:rPr>
                <w:rFonts w:asciiTheme="majorBidi" w:hAnsiTheme="majorBidi" w:cstheme="majorBidi"/>
                <w:sz w:val="20"/>
              </w:rPr>
              <w:t>-.412*</w:t>
            </w:r>
          </w:p>
        </w:tc>
        <w:tc>
          <w:tcPr>
            <w:tcW w:w="1045" w:type="dxa"/>
            <w:vAlign w:val="center"/>
          </w:tcPr>
          <w:p w14:paraId="58E1DD6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.198</w:t>
            </w:r>
          </w:p>
        </w:tc>
        <w:tc>
          <w:tcPr>
            <w:tcW w:w="1045" w:type="dxa"/>
            <w:tcMar>
              <w:top w:w="0" w:type="dxa"/>
              <w:left w:w="0" w:type="dxa"/>
              <w:bottom w:w="0" w:type="dxa"/>
              <w:right w:w="0" w:type="dxa"/>
            </w:tcMar>
            <w:vAlign w:val="center"/>
          </w:tcPr>
          <w:p w14:paraId="6BF7337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057E834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617DDD1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3497364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6C50C499" w14:textId="77777777" w:rsidTr="003A16AE">
        <w:trPr>
          <w:cantSplit/>
          <w:trHeight w:hRule="exact" w:val="227"/>
        </w:trPr>
        <w:tc>
          <w:tcPr>
            <w:tcW w:w="1413" w:type="dxa"/>
            <w:vAlign w:val="center"/>
          </w:tcPr>
          <w:p w14:paraId="0DCE87AA" w14:textId="77777777" w:rsidR="003A16AE" w:rsidRPr="00097937" w:rsidRDefault="003A16AE" w:rsidP="003A16AE">
            <w:pPr>
              <w:pStyle w:val="MediumList2-Accent12"/>
              <w:rPr>
                <w:rFonts w:asciiTheme="majorBidi" w:hAnsiTheme="majorBidi" w:cstheme="majorBidi"/>
                <w:sz w:val="20"/>
              </w:rPr>
            </w:pPr>
            <w:r>
              <w:rPr>
                <w:rFonts w:asciiTheme="majorBidi" w:hAnsiTheme="majorBidi" w:cstheme="majorBidi"/>
                <w:sz w:val="20"/>
              </w:rPr>
              <w:t>su_age_entry</w:t>
            </w:r>
          </w:p>
        </w:tc>
        <w:tc>
          <w:tcPr>
            <w:tcW w:w="1045" w:type="dxa"/>
            <w:vAlign w:val="center"/>
          </w:tcPr>
          <w:p w14:paraId="473744A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vAlign w:val="center"/>
          </w:tcPr>
          <w:p w14:paraId="2E52520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2720A9D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-.007*</w:t>
            </w:r>
          </w:p>
        </w:tc>
        <w:tc>
          <w:tcPr>
            <w:tcW w:w="1045" w:type="dxa"/>
            <w:vAlign w:val="center"/>
          </w:tcPr>
          <w:p w14:paraId="2B20366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.004</w:t>
            </w:r>
          </w:p>
        </w:tc>
        <w:tc>
          <w:tcPr>
            <w:tcW w:w="1045" w:type="dxa"/>
            <w:tcMar>
              <w:top w:w="0" w:type="dxa"/>
              <w:left w:w="0" w:type="dxa"/>
              <w:bottom w:w="0" w:type="dxa"/>
              <w:right w:w="0" w:type="dxa"/>
            </w:tcMar>
            <w:vAlign w:val="center"/>
          </w:tcPr>
          <w:p w14:paraId="0DD502F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3FDE770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5488DFB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21FC6F9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45D57DCD" w14:textId="77777777" w:rsidTr="003A16AE">
        <w:trPr>
          <w:cantSplit/>
          <w:trHeight w:hRule="exact" w:val="227"/>
        </w:trPr>
        <w:tc>
          <w:tcPr>
            <w:tcW w:w="1413" w:type="dxa"/>
            <w:vAlign w:val="center"/>
          </w:tcPr>
          <w:p w14:paraId="719300E3" w14:textId="77777777" w:rsidR="003A16AE" w:rsidRPr="00097937" w:rsidRDefault="003A16AE" w:rsidP="003A16AE">
            <w:pPr>
              <w:pStyle w:val="MediumList2-Accent12"/>
              <w:rPr>
                <w:rFonts w:asciiTheme="majorBidi" w:hAnsiTheme="majorBidi" w:cstheme="majorBidi"/>
                <w:sz w:val="20"/>
              </w:rPr>
            </w:pPr>
            <w:r>
              <w:rPr>
                <w:rFonts w:asciiTheme="majorBidi" w:hAnsiTheme="majorBidi" w:cstheme="majorBidi"/>
                <w:sz w:val="20"/>
              </w:rPr>
              <w:t>sector_ls</w:t>
            </w:r>
          </w:p>
        </w:tc>
        <w:tc>
          <w:tcPr>
            <w:tcW w:w="1045" w:type="dxa"/>
            <w:vAlign w:val="center"/>
          </w:tcPr>
          <w:p w14:paraId="2F96067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vAlign w:val="center"/>
          </w:tcPr>
          <w:p w14:paraId="2982E2C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1D42436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-.356</w:t>
            </w:r>
            <w:r w:rsidRPr="009F2380">
              <w:rPr>
                <w:rFonts w:ascii="Times New Roman" w:hAnsi="Times New Roman"/>
                <w:sz w:val="18"/>
                <w:szCs w:val="18"/>
              </w:rPr>
              <w:t>†</w:t>
            </w:r>
          </w:p>
        </w:tc>
        <w:tc>
          <w:tcPr>
            <w:tcW w:w="1045" w:type="dxa"/>
            <w:vAlign w:val="center"/>
          </w:tcPr>
          <w:p w14:paraId="121FD9B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.203</w:t>
            </w:r>
          </w:p>
        </w:tc>
        <w:tc>
          <w:tcPr>
            <w:tcW w:w="1045" w:type="dxa"/>
            <w:tcMar>
              <w:top w:w="0" w:type="dxa"/>
              <w:left w:w="0" w:type="dxa"/>
              <w:bottom w:w="0" w:type="dxa"/>
              <w:right w:w="0" w:type="dxa"/>
            </w:tcMar>
            <w:vAlign w:val="center"/>
          </w:tcPr>
          <w:p w14:paraId="6AEF6C5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7E1CF86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3873B3A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49BF2AB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074357A1" w14:textId="77777777" w:rsidTr="003A16AE">
        <w:trPr>
          <w:cantSplit/>
          <w:trHeight w:hRule="exact" w:val="227"/>
        </w:trPr>
        <w:tc>
          <w:tcPr>
            <w:tcW w:w="1413" w:type="dxa"/>
            <w:vAlign w:val="center"/>
          </w:tcPr>
          <w:p w14:paraId="2A47EF7A" w14:textId="77777777" w:rsidR="003A16AE" w:rsidRDefault="003A16AE" w:rsidP="003A16AE">
            <w:pPr>
              <w:pStyle w:val="MediumList2-Accent12"/>
              <w:rPr>
                <w:rFonts w:asciiTheme="majorBidi" w:hAnsiTheme="majorBidi" w:cstheme="majorBidi"/>
                <w:sz w:val="20"/>
              </w:rPr>
            </w:pPr>
            <w:r>
              <w:rPr>
                <w:rFonts w:asciiTheme="majorBidi" w:hAnsiTheme="majorBidi" w:cstheme="majorBidi"/>
                <w:sz w:val="20"/>
              </w:rPr>
              <w:t>stage_idea</w:t>
            </w:r>
          </w:p>
        </w:tc>
        <w:tc>
          <w:tcPr>
            <w:tcW w:w="1045" w:type="dxa"/>
            <w:vAlign w:val="center"/>
          </w:tcPr>
          <w:p w14:paraId="24BAD22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vAlign w:val="center"/>
          </w:tcPr>
          <w:p w14:paraId="2E1D93F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3FC2242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.576***</w:t>
            </w:r>
          </w:p>
        </w:tc>
        <w:tc>
          <w:tcPr>
            <w:tcW w:w="1045" w:type="dxa"/>
            <w:vAlign w:val="center"/>
          </w:tcPr>
          <w:p w14:paraId="15F0BEB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.150</w:t>
            </w:r>
          </w:p>
        </w:tc>
        <w:tc>
          <w:tcPr>
            <w:tcW w:w="1045" w:type="dxa"/>
            <w:tcMar>
              <w:top w:w="0" w:type="dxa"/>
              <w:left w:w="0" w:type="dxa"/>
              <w:bottom w:w="0" w:type="dxa"/>
              <w:right w:w="0" w:type="dxa"/>
            </w:tcMar>
            <w:vAlign w:val="center"/>
          </w:tcPr>
          <w:p w14:paraId="4FD112D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22CCFAA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2CB8C11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46D57DA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5BDE3A4C" w14:textId="77777777" w:rsidTr="003A16AE">
        <w:trPr>
          <w:cantSplit/>
          <w:trHeight w:hRule="exact" w:val="227"/>
        </w:trPr>
        <w:tc>
          <w:tcPr>
            <w:tcW w:w="1413" w:type="dxa"/>
            <w:vAlign w:val="center"/>
          </w:tcPr>
          <w:p w14:paraId="3D855FAE" w14:textId="77777777" w:rsidR="003A16AE" w:rsidRDefault="003A16AE" w:rsidP="003A16AE">
            <w:pPr>
              <w:pStyle w:val="MediumList2-Accent12"/>
              <w:rPr>
                <w:rFonts w:asciiTheme="majorBidi" w:hAnsiTheme="majorBidi" w:cstheme="majorBidi"/>
                <w:sz w:val="20"/>
              </w:rPr>
            </w:pPr>
            <w:r>
              <w:rPr>
                <w:rFonts w:asciiTheme="majorBidi" w:hAnsiTheme="majorBidi" w:cstheme="majorBidi"/>
                <w:sz w:val="20"/>
              </w:rPr>
              <w:t>stage_scale</w:t>
            </w:r>
          </w:p>
        </w:tc>
        <w:tc>
          <w:tcPr>
            <w:tcW w:w="1045" w:type="dxa"/>
            <w:vAlign w:val="center"/>
          </w:tcPr>
          <w:p w14:paraId="40B465C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vAlign w:val="center"/>
          </w:tcPr>
          <w:p w14:paraId="63B1A61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313E751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vAlign w:val="center"/>
          </w:tcPr>
          <w:p w14:paraId="441DA81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40C5C2C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7DCD6ED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4D22B45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-.543*</w:t>
            </w:r>
          </w:p>
        </w:tc>
        <w:tc>
          <w:tcPr>
            <w:tcW w:w="1046" w:type="dxa"/>
            <w:vAlign w:val="center"/>
          </w:tcPr>
          <w:p w14:paraId="476DD70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.238</w:t>
            </w:r>
          </w:p>
        </w:tc>
      </w:tr>
      <w:tr w:rsidR="003A16AE" w:rsidRPr="00097937" w14:paraId="3DAC18B7" w14:textId="77777777" w:rsidTr="003A16AE">
        <w:trPr>
          <w:cantSplit/>
          <w:trHeight w:hRule="exact" w:val="227"/>
        </w:trPr>
        <w:tc>
          <w:tcPr>
            <w:tcW w:w="1413" w:type="dxa"/>
            <w:vAlign w:val="center"/>
          </w:tcPr>
          <w:p w14:paraId="776F55E4" w14:textId="77777777" w:rsidR="003A16AE" w:rsidRDefault="003A16AE" w:rsidP="003A16AE">
            <w:pPr>
              <w:pStyle w:val="MediumList2-Accent12"/>
              <w:rPr>
                <w:rFonts w:asciiTheme="majorBidi" w:hAnsiTheme="majorBidi" w:cstheme="majorBidi"/>
                <w:sz w:val="20"/>
              </w:rPr>
            </w:pPr>
            <w:r>
              <w:rPr>
                <w:rFonts w:asciiTheme="majorBidi" w:hAnsiTheme="majorBidi" w:cstheme="majorBidi"/>
                <w:sz w:val="20"/>
              </w:rPr>
              <w:t>fully_devoted</w:t>
            </w:r>
          </w:p>
        </w:tc>
        <w:tc>
          <w:tcPr>
            <w:tcW w:w="1045" w:type="dxa"/>
            <w:vAlign w:val="center"/>
          </w:tcPr>
          <w:p w14:paraId="053EF55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vAlign w:val="center"/>
          </w:tcPr>
          <w:p w14:paraId="5B5667C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1CD7924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vAlign w:val="center"/>
          </w:tcPr>
          <w:p w14:paraId="1513CA5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3345706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09F6C7C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5B5A463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-.637*</w:t>
            </w:r>
          </w:p>
        </w:tc>
        <w:tc>
          <w:tcPr>
            <w:tcW w:w="1046" w:type="dxa"/>
            <w:vAlign w:val="center"/>
          </w:tcPr>
          <w:p w14:paraId="3144F65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.248</w:t>
            </w:r>
          </w:p>
        </w:tc>
      </w:tr>
      <w:tr w:rsidR="003A16AE" w:rsidRPr="00097937" w14:paraId="6E38A521" w14:textId="77777777" w:rsidTr="003A16AE">
        <w:trPr>
          <w:cantSplit/>
          <w:trHeight w:hRule="exact" w:val="227"/>
        </w:trPr>
        <w:tc>
          <w:tcPr>
            <w:tcW w:w="1413" w:type="dxa"/>
            <w:vAlign w:val="center"/>
          </w:tcPr>
          <w:p w14:paraId="0E3CF089" w14:textId="77777777" w:rsidR="003A16AE" w:rsidRDefault="003A16AE" w:rsidP="003A16AE">
            <w:pPr>
              <w:pStyle w:val="MediumList2-Accent12"/>
              <w:rPr>
                <w:rFonts w:asciiTheme="majorBidi" w:hAnsiTheme="majorBidi" w:cstheme="majorBidi"/>
                <w:sz w:val="20"/>
              </w:rPr>
            </w:pPr>
            <w:r>
              <w:rPr>
                <w:rFonts w:asciiTheme="majorBidi" w:hAnsiTheme="majorBidi" w:cstheme="majorBidi"/>
                <w:sz w:val="20"/>
              </w:rPr>
              <w:t>have_mentor</w:t>
            </w:r>
          </w:p>
        </w:tc>
        <w:tc>
          <w:tcPr>
            <w:tcW w:w="1045" w:type="dxa"/>
            <w:vAlign w:val="center"/>
          </w:tcPr>
          <w:p w14:paraId="52E4794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vAlign w:val="center"/>
          </w:tcPr>
          <w:p w14:paraId="220CA96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6" w:type="dxa"/>
            <w:vAlign w:val="center"/>
          </w:tcPr>
          <w:p w14:paraId="5ACA9DE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vAlign w:val="center"/>
          </w:tcPr>
          <w:p w14:paraId="2A1821C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45" w:type="dxa"/>
            <w:tcMar>
              <w:top w:w="0" w:type="dxa"/>
              <w:left w:w="0" w:type="dxa"/>
              <w:bottom w:w="0" w:type="dxa"/>
              <w:right w:w="0" w:type="dxa"/>
            </w:tcMar>
            <w:vAlign w:val="center"/>
          </w:tcPr>
          <w:p w14:paraId="7AD3882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.597**</w:t>
            </w:r>
          </w:p>
        </w:tc>
        <w:tc>
          <w:tcPr>
            <w:tcW w:w="1046" w:type="dxa"/>
            <w:vAlign w:val="center"/>
          </w:tcPr>
          <w:p w14:paraId="201A61D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.200</w:t>
            </w:r>
          </w:p>
        </w:tc>
        <w:tc>
          <w:tcPr>
            <w:tcW w:w="1045" w:type="dxa"/>
            <w:tcMar>
              <w:top w:w="0" w:type="dxa"/>
              <w:left w:w="0" w:type="dxa"/>
              <w:bottom w:w="0" w:type="dxa"/>
              <w:right w:w="0" w:type="dxa"/>
            </w:tcMar>
            <w:vAlign w:val="center"/>
          </w:tcPr>
          <w:p w14:paraId="2F280E5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.625**</w:t>
            </w:r>
          </w:p>
        </w:tc>
        <w:tc>
          <w:tcPr>
            <w:tcW w:w="1046" w:type="dxa"/>
            <w:vAlign w:val="center"/>
          </w:tcPr>
          <w:p w14:paraId="2EBB9B1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.202</w:t>
            </w:r>
          </w:p>
        </w:tc>
      </w:tr>
      <w:tr w:rsidR="003A16AE" w:rsidRPr="00097937" w14:paraId="3EB2AEAD" w14:textId="77777777" w:rsidTr="003A16AE">
        <w:trPr>
          <w:cantSplit/>
          <w:trHeight w:hRule="exact" w:val="227"/>
        </w:trPr>
        <w:tc>
          <w:tcPr>
            <w:tcW w:w="1413" w:type="dxa"/>
            <w:vAlign w:val="center"/>
          </w:tcPr>
          <w:p w14:paraId="0E23C78C" w14:textId="77777777" w:rsidR="003A16AE" w:rsidRPr="00097937" w:rsidRDefault="003A16AE" w:rsidP="003A16AE">
            <w:pPr>
              <w:pStyle w:val="MediumList2-Accent12"/>
              <w:rPr>
                <w:rFonts w:asciiTheme="majorBidi" w:hAnsiTheme="majorBidi" w:cstheme="majorBidi"/>
                <w:sz w:val="20"/>
              </w:rPr>
            </w:pPr>
            <w:r>
              <w:rPr>
                <w:rFonts w:asciiTheme="majorBidi" w:hAnsiTheme="majorBidi" w:cstheme="majorBidi"/>
                <w:sz w:val="20"/>
              </w:rPr>
              <w:t>Cons.</w:t>
            </w:r>
          </w:p>
        </w:tc>
        <w:tc>
          <w:tcPr>
            <w:tcW w:w="1045" w:type="dxa"/>
            <w:vAlign w:val="center"/>
          </w:tcPr>
          <w:p w14:paraId="0DAAF05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1.501***</w:t>
            </w:r>
          </w:p>
        </w:tc>
        <w:tc>
          <w:tcPr>
            <w:tcW w:w="1045" w:type="dxa"/>
            <w:vAlign w:val="center"/>
          </w:tcPr>
          <w:p w14:paraId="71D3396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.129</w:t>
            </w:r>
          </w:p>
        </w:tc>
        <w:tc>
          <w:tcPr>
            <w:tcW w:w="1046" w:type="dxa"/>
            <w:vAlign w:val="center"/>
          </w:tcPr>
          <w:p w14:paraId="4F4F2C8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1.433***</w:t>
            </w:r>
          </w:p>
        </w:tc>
        <w:tc>
          <w:tcPr>
            <w:tcW w:w="1045" w:type="dxa"/>
            <w:vAlign w:val="center"/>
          </w:tcPr>
          <w:p w14:paraId="2B6BB20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.149</w:t>
            </w:r>
          </w:p>
        </w:tc>
        <w:tc>
          <w:tcPr>
            <w:tcW w:w="1045" w:type="dxa"/>
            <w:tcMar>
              <w:top w:w="0" w:type="dxa"/>
              <w:left w:w="0" w:type="dxa"/>
              <w:bottom w:w="0" w:type="dxa"/>
              <w:right w:w="0" w:type="dxa"/>
            </w:tcMar>
            <w:vAlign w:val="center"/>
          </w:tcPr>
          <w:p w14:paraId="5D99638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1.439</w:t>
            </w:r>
          </w:p>
        </w:tc>
        <w:tc>
          <w:tcPr>
            <w:tcW w:w="1046" w:type="dxa"/>
            <w:vAlign w:val="center"/>
          </w:tcPr>
          <w:p w14:paraId="608AFEB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.231</w:t>
            </w:r>
          </w:p>
        </w:tc>
        <w:tc>
          <w:tcPr>
            <w:tcW w:w="1045" w:type="dxa"/>
            <w:tcMar>
              <w:top w:w="0" w:type="dxa"/>
              <w:left w:w="0" w:type="dxa"/>
              <w:bottom w:w="0" w:type="dxa"/>
              <w:right w:w="0" w:type="dxa"/>
            </w:tcMar>
            <w:vAlign w:val="center"/>
          </w:tcPr>
          <w:p w14:paraId="4F5B7F5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2.413***</w:t>
            </w:r>
          </w:p>
        </w:tc>
        <w:tc>
          <w:tcPr>
            <w:tcW w:w="1046" w:type="dxa"/>
            <w:vAlign w:val="center"/>
          </w:tcPr>
          <w:p w14:paraId="042FF41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.259</w:t>
            </w:r>
          </w:p>
        </w:tc>
      </w:tr>
      <w:tr w:rsidR="003A16AE" w:rsidRPr="00097937" w14:paraId="13B7466E" w14:textId="77777777" w:rsidTr="003A16AE">
        <w:trPr>
          <w:cantSplit/>
          <w:trHeight w:hRule="exact" w:val="227"/>
        </w:trPr>
        <w:tc>
          <w:tcPr>
            <w:tcW w:w="1413" w:type="dxa"/>
            <w:tcMar>
              <w:top w:w="0" w:type="dxa"/>
              <w:left w:w="0" w:type="dxa"/>
              <w:bottom w:w="0" w:type="dxa"/>
              <w:right w:w="0" w:type="dxa"/>
            </w:tcMar>
            <w:vAlign w:val="center"/>
          </w:tcPr>
          <w:p w14:paraId="67E40AC5" w14:textId="77777777" w:rsidR="003A16AE" w:rsidRPr="00097937" w:rsidRDefault="003A16AE" w:rsidP="003A16AE">
            <w:pPr>
              <w:pStyle w:val="MediumList2-Accent12"/>
              <w:ind w:left="135"/>
              <w:rPr>
                <w:rFonts w:asciiTheme="majorBidi" w:hAnsiTheme="majorBidi" w:cstheme="majorBidi"/>
                <w:sz w:val="20"/>
              </w:rPr>
            </w:pPr>
            <w:r w:rsidRPr="00097937">
              <w:rPr>
                <w:rFonts w:asciiTheme="majorBidi" w:hAnsiTheme="majorBidi" w:cstheme="majorBidi"/>
                <w:sz w:val="20"/>
              </w:rPr>
              <w:t>F-value</w:t>
            </w:r>
          </w:p>
        </w:tc>
        <w:tc>
          <w:tcPr>
            <w:tcW w:w="2090" w:type="dxa"/>
            <w:gridSpan w:val="2"/>
            <w:tcMar>
              <w:top w:w="0" w:type="dxa"/>
              <w:left w:w="0" w:type="dxa"/>
              <w:bottom w:w="0" w:type="dxa"/>
              <w:right w:w="0" w:type="dxa"/>
            </w:tcMar>
            <w:vAlign w:val="center"/>
          </w:tcPr>
          <w:p w14:paraId="327E254C" w14:textId="77777777" w:rsidR="003A16AE" w:rsidRPr="00097937" w:rsidRDefault="003A16AE" w:rsidP="003A16AE">
            <w:pPr>
              <w:pStyle w:val="MediumList2-Accent11"/>
              <w:jc w:val="center"/>
              <w:rPr>
                <w:rFonts w:asciiTheme="majorBidi" w:hAnsiTheme="majorBidi" w:cstheme="majorBidi"/>
              </w:rPr>
            </w:pPr>
            <w:r>
              <w:rPr>
                <w:rFonts w:asciiTheme="majorBidi" w:hAnsiTheme="majorBidi" w:cstheme="majorBidi"/>
              </w:rPr>
              <w:t>4.30</w:t>
            </w:r>
          </w:p>
        </w:tc>
        <w:tc>
          <w:tcPr>
            <w:tcW w:w="2091" w:type="dxa"/>
            <w:gridSpan w:val="2"/>
            <w:tcMar>
              <w:top w:w="0" w:type="dxa"/>
              <w:left w:w="0" w:type="dxa"/>
              <w:bottom w:w="0" w:type="dxa"/>
              <w:right w:w="0" w:type="dxa"/>
            </w:tcMar>
            <w:vAlign w:val="center"/>
          </w:tcPr>
          <w:p w14:paraId="2C69A68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10.16</w:t>
            </w:r>
          </w:p>
        </w:tc>
        <w:tc>
          <w:tcPr>
            <w:tcW w:w="2091" w:type="dxa"/>
            <w:gridSpan w:val="2"/>
            <w:vAlign w:val="center"/>
          </w:tcPr>
          <w:p w14:paraId="6C25912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7.97</w:t>
            </w:r>
          </w:p>
        </w:tc>
        <w:tc>
          <w:tcPr>
            <w:tcW w:w="2091" w:type="dxa"/>
            <w:gridSpan w:val="2"/>
            <w:vAlign w:val="center"/>
          </w:tcPr>
          <w:p w14:paraId="783E93C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6.56</w:t>
            </w:r>
          </w:p>
        </w:tc>
      </w:tr>
      <w:tr w:rsidR="003A16AE" w:rsidRPr="00097937" w14:paraId="7E8EC3E6" w14:textId="77777777" w:rsidTr="003A16AE">
        <w:trPr>
          <w:cantSplit/>
          <w:trHeight w:hRule="exact" w:val="227"/>
        </w:trPr>
        <w:tc>
          <w:tcPr>
            <w:tcW w:w="1413" w:type="dxa"/>
            <w:shd w:val="clear" w:color="auto" w:fill="FFFFFF"/>
            <w:tcMar>
              <w:top w:w="0" w:type="dxa"/>
              <w:left w:w="0" w:type="dxa"/>
              <w:bottom w:w="0" w:type="dxa"/>
              <w:right w:w="0" w:type="dxa"/>
            </w:tcMar>
            <w:vAlign w:val="center"/>
          </w:tcPr>
          <w:p w14:paraId="7915B26A" w14:textId="77777777" w:rsidR="003A16AE" w:rsidRPr="00097937" w:rsidRDefault="003A16AE" w:rsidP="003A16AE">
            <w:pPr>
              <w:pStyle w:val="MediumList2-Accent11"/>
              <w:spacing w:line="216" w:lineRule="auto"/>
              <w:ind w:left="135"/>
              <w:rPr>
                <w:rFonts w:asciiTheme="majorBidi" w:hAnsiTheme="majorBidi" w:cstheme="majorBidi"/>
              </w:rPr>
            </w:pPr>
            <w:r w:rsidRPr="00097937">
              <w:rPr>
                <w:rFonts w:asciiTheme="majorBidi" w:hAnsiTheme="majorBidi" w:cstheme="majorBidi"/>
              </w:rPr>
              <w:t>p-value</w:t>
            </w:r>
          </w:p>
        </w:tc>
        <w:tc>
          <w:tcPr>
            <w:tcW w:w="2090" w:type="dxa"/>
            <w:gridSpan w:val="2"/>
            <w:tcMar>
              <w:top w:w="0" w:type="dxa"/>
              <w:left w:w="0" w:type="dxa"/>
              <w:bottom w:w="0" w:type="dxa"/>
              <w:right w:w="0" w:type="dxa"/>
            </w:tcMar>
            <w:vAlign w:val="center"/>
          </w:tcPr>
          <w:p w14:paraId="506A7F2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.0000</w:t>
            </w:r>
          </w:p>
        </w:tc>
        <w:tc>
          <w:tcPr>
            <w:tcW w:w="2091" w:type="dxa"/>
            <w:gridSpan w:val="2"/>
            <w:tcMar>
              <w:top w:w="0" w:type="dxa"/>
              <w:left w:w="0" w:type="dxa"/>
              <w:bottom w:w="0" w:type="dxa"/>
              <w:right w:w="0" w:type="dxa"/>
            </w:tcMar>
            <w:vAlign w:val="center"/>
          </w:tcPr>
          <w:p w14:paraId="209CAB5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.0000</w:t>
            </w:r>
          </w:p>
        </w:tc>
        <w:tc>
          <w:tcPr>
            <w:tcW w:w="2091" w:type="dxa"/>
            <w:gridSpan w:val="2"/>
            <w:vAlign w:val="center"/>
          </w:tcPr>
          <w:p w14:paraId="3566474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.0000</w:t>
            </w:r>
          </w:p>
        </w:tc>
        <w:tc>
          <w:tcPr>
            <w:tcW w:w="2091" w:type="dxa"/>
            <w:gridSpan w:val="2"/>
            <w:vAlign w:val="center"/>
          </w:tcPr>
          <w:p w14:paraId="2FCA4A3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.0000</w:t>
            </w:r>
          </w:p>
        </w:tc>
      </w:tr>
      <w:tr w:rsidR="003A16AE" w:rsidRPr="00097937" w14:paraId="390245B2" w14:textId="77777777" w:rsidTr="003A16AE">
        <w:trPr>
          <w:cantSplit/>
          <w:trHeight w:hRule="exact" w:val="227"/>
        </w:trPr>
        <w:tc>
          <w:tcPr>
            <w:tcW w:w="1413" w:type="dxa"/>
            <w:shd w:val="clear" w:color="auto" w:fill="FFFFFF"/>
            <w:tcMar>
              <w:top w:w="0" w:type="dxa"/>
              <w:left w:w="0" w:type="dxa"/>
              <w:bottom w:w="0" w:type="dxa"/>
              <w:right w:w="0" w:type="dxa"/>
            </w:tcMar>
            <w:vAlign w:val="center"/>
          </w:tcPr>
          <w:p w14:paraId="45FE422B" w14:textId="77777777" w:rsidR="003A16AE" w:rsidRPr="00097937" w:rsidRDefault="003A16AE" w:rsidP="003A16AE">
            <w:pPr>
              <w:pStyle w:val="MediumList2-Accent11"/>
              <w:spacing w:line="216" w:lineRule="auto"/>
              <w:ind w:left="135"/>
              <w:rPr>
                <w:rFonts w:asciiTheme="majorBidi" w:hAnsiTheme="majorBidi" w:cstheme="majorBidi"/>
              </w:rPr>
            </w:pPr>
            <w:r w:rsidRPr="00097937">
              <w:rPr>
                <w:rFonts w:asciiTheme="majorBidi" w:hAnsiTheme="majorBidi" w:cstheme="majorBidi"/>
              </w:rPr>
              <w:t>R</w:t>
            </w:r>
            <w:r w:rsidRPr="00097937">
              <w:rPr>
                <w:rFonts w:asciiTheme="majorBidi" w:hAnsiTheme="majorBidi" w:cstheme="majorBidi"/>
                <w:vertAlign w:val="superscript"/>
              </w:rPr>
              <w:t>2</w:t>
            </w:r>
            <w:r w:rsidRPr="00097937">
              <w:rPr>
                <w:rFonts w:asciiTheme="majorBidi" w:hAnsiTheme="majorBidi" w:cstheme="majorBidi"/>
              </w:rPr>
              <w:t xml:space="preserve"> (adj.)</w:t>
            </w:r>
          </w:p>
        </w:tc>
        <w:tc>
          <w:tcPr>
            <w:tcW w:w="2090" w:type="dxa"/>
            <w:gridSpan w:val="2"/>
            <w:tcMar>
              <w:top w:w="0" w:type="dxa"/>
              <w:left w:w="0" w:type="dxa"/>
              <w:bottom w:w="0" w:type="dxa"/>
              <w:right w:w="0" w:type="dxa"/>
            </w:tcMar>
            <w:vAlign w:val="center"/>
          </w:tcPr>
          <w:p w14:paraId="463D4FF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.0338</w:t>
            </w:r>
          </w:p>
        </w:tc>
        <w:tc>
          <w:tcPr>
            <w:tcW w:w="2091" w:type="dxa"/>
            <w:gridSpan w:val="2"/>
            <w:tcMar>
              <w:top w:w="0" w:type="dxa"/>
              <w:left w:w="0" w:type="dxa"/>
              <w:bottom w:w="0" w:type="dxa"/>
              <w:right w:w="0" w:type="dxa"/>
            </w:tcMar>
            <w:vAlign w:val="center"/>
          </w:tcPr>
          <w:p w14:paraId="3930FF6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.1179</w:t>
            </w:r>
          </w:p>
        </w:tc>
        <w:tc>
          <w:tcPr>
            <w:tcW w:w="2091" w:type="dxa"/>
            <w:gridSpan w:val="2"/>
            <w:vAlign w:val="center"/>
          </w:tcPr>
          <w:p w14:paraId="27C41D3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.1136</w:t>
            </w:r>
          </w:p>
        </w:tc>
        <w:tc>
          <w:tcPr>
            <w:tcW w:w="2091" w:type="dxa"/>
            <w:gridSpan w:val="2"/>
            <w:vAlign w:val="center"/>
          </w:tcPr>
          <w:p w14:paraId="29A1A34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.1555</w:t>
            </w:r>
          </w:p>
        </w:tc>
      </w:tr>
      <w:tr w:rsidR="003A16AE" w:rsidRPr="00097937" w14:paraId="5CD87718" w14:textId="77777777" w:rsidTr="003A16AE">
        <w:trPr>
          <w:cantSplit/>
          <w:trHeight w:hRule="exact" w:val="227"/>
        </w:trPr>
        <w:tc>
          <w:tcPr>
            <w:tcW w:w="1413" w:type="dxa"/>
            <w:shd w:val="clear" w:color="auto" w:fill="FFFFFF"/>
            <w:tcMar>
              <w:top w:w="0" w:type="dxa"/>
              <w:left w:w="0" w:type="dxa"/>
              <w:bottom w:w="0" w:type="dxa"/>
              <w:right w:w="0" w:type="dxa"/>
            </w:tcMar>
            <w:vAlign w:val="center"/>
          </w:tcPr>
          <w:p w14:paraId="27388226" w14:textId="77777777" w:rsidR="003A16AE" w:rsidRPr="00097937" w:rsidRDefault="003A16AE" w:rsidP="003A16AE">
            <w:pPr>
              <w:pStyle w:val="MediumList2-Accent11"/>
              <w:spacing w:line="216" w:lineRule="auto"/>
              <w:ind w:left="135"/>
              <w:rPr>
                <w:rFonts w:asciiTheme="majorBidi" w:hAnsiTheme="majorBidi" w:cstheme="majorBidi"/>
              </w:rPr>
            </w:pPr>
            <w:r w:rsidRPr="00097937">
              <w:rPr>
                <w:rFonts w:asciiTheme="majorBidi" w:hAnsiTheme="majorBidi" w:cstheme="majorBidi"/>
              </w:rPr>
              <w:t>N</w:t>
            </w:r>
          </w:p>
        </w:tc>
        <w:tc>
          <w:tcPr>
            <w:tcW w:w="2090" w:type="dxa"/>
            <w:gridSpan w:val="2"/>
            <w:tcMar>
              <w:top w:w="0" w:type="dxa"/>
              <w:left w:w="0" w:type="dxa"/>
              <w:bottom w:w="0" w:type="dxa"/>
              <w:right w:w="0" w:type="dxa"/>
            </w:tcMar>
            <w:vAlign w:val="center"/>
          </w:tcPr>
          <w:p w14:paraId="3DE5C66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755</w:t>
            </w:r>
          </w:p>
        </w:tc>
        <w:tc>
          <w:tcPr>
            <w:tcW w:w="2091" w:type="dxa"/>
            <w:gridSpan w:val="2"/>
            <w:tcMar>
              <w:top w:w="0" w:type="dxa"/>
              <w:left w:w="0" w:type="dxa"/>
              <w:bottom w:w="0" w:type="dxa"/>
              <w:right w:w="0" w:type="dxa"/>
            </w:tcMar>
            <w:vAlign w:val="center"/>
          </w:tcPr>
          <w:p w14:paraId="32F8DB5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755</w:t>
            </w:r>
          </w:p>
        </w:tc>
        <w:tc>
          <w:tcPr>
            <w:tcW w:w="2091" w:type="dxa"/>
            <w:gridSpan w:val="2"/>
            <w:vAlign w:val="center"/>
          </w:tcPr>
          <w:p w14:paraId="1002AF5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273</w:t>
            </w:r>
          </w:p>
        </w:tc>
        <w:tc>
          <w:tcPr>
            <w:tcW w:w="2091" w:type="dxa"/>
            <w:gridSpan w:val="2"/>
            <w:vAlign w:val="center"/>
          </w:tcPr>
          <w:p w14:paraId="520D21D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273</w:t>
            </w:r>
          </w:p>
        </w:tc>
      </w:tr>
    </w:tbl>
    <w:p w14:paraId="775DB7D2" w14:textId="77777777" w:rsidR="003A16AE" w:rsidRPr="009F2380" w:rsidRDefault="003A16AE" w:rsidP="003A16AE">
      <w:pPr>
        <w:spacing w:after="0" w:line="240" w:lineRule="auto"/>
        <w:jc w:val="both"/>
        <w:rPr>
          <w:rFonts w:ascii="Times New Roman" w:hAnsi="Times New Roman"/>
          <w:sz w:val="18"/>
          <w:szCs w:val="18"/>
          <w:lang w:bidi="he-IL"/>
        </w:rPr>
      </w:pPr>
      <w:r w:rsidRPr="009F2380">
        <w:rPr>
          <w:rFonts w:ascii="Times New Roman" w:hAnsi="Times New Roman"/>
          <w:sz w:val="18"/>
          <w:szCs w:val="18"/>
          <w:lang w:bidi="he-IL"/>
        </w:rPr>
        <w:t xml:space="preserve">*** p &lt; </w:t>
      </w:r>
      <w:r>
        <w:rPr>
          <w:rFonts w:ascii="Times New Roman" w:hAnsi="Times New Roman"/>
          <w:sz w:val="18"/>
          <w:szCs w:val="18"/>
          <w:lang w:bidi="he-IL"/>
        </w:rPr>
        <w:t>.</w:t>
      </w:r>
      <w:r w:rsidRPr="009F2380">
        <w:rPr>
          <w:rFonts w:ascii="Times New Roman" w:hAnsi="Times New Roman"/>
          <w:sz w:val="18"/>
          <w:szCs w:val="18"/>
          <w:lang w:bidi="he-IL"/>
        </w:rPr>
        <w:t>001; ** p &lt; .01; * p &lt; .05, † p&lt;.1</w:t>
      </w:r>
    </w:p>
    <w:p w14:paraId="6161E6E7" w14:textId="77777777" w:rsidR="003A16AE" w:rsidRDefault="003A16AE" w:rsidP="003A16AE">
      <w:r>
        <w:br w:type="page"/>
      </w:r>
    </w:p>
    <w:p w14:paraId="03E41040" w14:textId="77777777" w:rsidR="003A16AE" w:rsidRPr="00C02085" w:rsidRDefault="003A16AE" w:rsidP="003A16AE">
      <w:pPr>
        <w:spacing w:after="0" w:line="240" w:lineRule="auto"/>
        <w:rPr>
          <w:rFonts w:ascii="Times New Roman" w:hAnsi="Times New Roman"/>
          <w:b/>
          <w:bCs/>
          <w:sz w:val="20"/>
          <w:szCs w:val="20"/>
        </w:rPr>
      </w:pPr>
      <w:r>
        <w:rPr>
          <w:rFonts w:ascii="Times New Roman" w:hAnsi="Times New Roman"/>
          <w:b/>
          <w:bCs/>
          <w:sz w:val="20"/>
          <w:szCs w:val="20"/>
          <w:lang w:bidi="he-IL"/>
        </w:rPr>
        <w:lastRenderedPageBreak/>
        <w:t xml:space="preserve">Table 6: </w:t>
      </w:r>
      <w:r w:rsidRPr="00C02085">
        <w:rPr>
          <w:rFonts w:ascii="Times New Roman" w:hAnsi="Times New Roman"/>
          <w:b/>
          <w:bCs/>
          <w:sz w:val="20"/>
          <w:szCs w:val="20"/>
          <w:lang w:bidi="he-IL"/>
        </w:rPr>
        <w:t>OLS Regressions (stepwise)</w:t>
      </w:r>
      <w:r>
        <w:rPr>
          <w:rFonts w:ascii="Times New Roman" w:hAnsi="Times New Roman"/>
          <w:b/>
          <w:bCs/>
          <w:sz w:val="20"/>
          <w:szCs w:val="20"/>
          <w:lang w:bidi="he-IL"/>
        </w:rPr>
        <w:t xml:space="preserve"> -</w:t>
      </w:r>
      <w:r w:rsidRPr="00C02085">
        <w:rPr>
          <w:rFonts w:ascii="Times New Roman" w:hAnsi="Times New Roman"/>
          <w:b/>
          <w:bCs/>
          <w:sz w:val="20"/>
          <w:szCs w:val="20"/>
          <w:lang w:bidi="he-IL"/>
        </w:rPr>
        <w:t xml:space="preserve"> </w:t>
      </w:r>
      <w:r w:rsidRPr="00C02085">
        <w:rPr>
          <w:rFonts w:ascii="Times New Roman" w:hAnsi="Times New Roman"/>
          <w:b/>
          <w:bCs/>
          <w:sz w:val="20"/>
          <w:szCs w:val="20"/>
        </w:rPr>
        <w:t>Dependent variable</w:t>
      </w:r>
      <w:r>
        <w:rPr>
          <w:rFonts w:ascii="Times New Roman" w:hAnsi="Times New Roman"/>
          <w:b/>
          <w:bCs/>
          <w:sz w:val="20"/>
          <w:szCs w:val="20"/>
        </w:rPr>
        <w:t>s: Founders progress during accelerator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027"/>
        <w:gridCol w:w="1028"/>
        <w:gridCol w:w="1027"/>
        <w:gridCol w:w="1028"/>
        <w:gridCol w:w="1028"/>
        <w:gridCol w:w="1027"/>
        <w:gridCol w:w="1028"/>
        <w:gridCol w:w="1028"/>
      </w:tblGrid>
      <w:tr w:rsidR="003A16AE" w:rsidRPr="00097937" w14:paraId="36E84DF7" w14:textId="77777777" w:rsidTr="003A16AE">
        <w:trPr>
          <w:cantSplit/>
          <w:trHeight w:hRule="exact" w:val="227"/>
        </w:trPr>
        <w:tc>
          <w:tcPr>
            <w:tcW w:w="1555" w:type="dxa"/>
            <w:tcMar>
              <w:top w:w="0" w:type="dxa"/>
              <w:left w:w="0" w:type="dxa"/>
              <w:bottom w:w="0" w:type="dxa"/>
              <w:right w:w="0" w:type="dxa"/>
            </w:tcMar>
            <w:vAlign w:val="center"/>
          </w:tcPr>
          <w:p w14:paraId="5F50230B" w14:textId="77777777" w:rsidR="003A16AE" w:rsidRPr="00097937" w:rsidRDefault="003A16AE" w:rsidP="003A16AE">
            <w:pPr>
              <w:pStyle w:val="MediumList2-Accent11"/>
              <w:ind w:left="135"/>
              <w:rPr>
                <w:rFonts w:asciiTheme="majorBidi" w:hAnsiTheme="majorBidi" w:cstheme="majorBidi"/>
              </w:rPr>
            </w:pPr>
            <w:r w:rsidRPr="00097937">
              <w:rPr>
                <w:rFonts w:asciiTheme="majorBidi" w:hAnsiTheme="majorBidi" w:cstheme="majorBidi"/>
              </w:rPr>
              <w:t>DV</w:t>
            </w:r>
          </w:p>
        </w:tc>
        <w:tc>
          <w:tcPr>
            <w:tcW w:w="2055" w:type="dxa"/>
            <w:gridSpan w:val="2"/>
            <w:tcMar>
              <w:top w:w="0" w:type="dxa"/>
              <w:left w:w="0" w:type="dxa"/>
              <w:bottom w:w="0" w:type="dxa"/>
              <w:right w:w="0" w:type="dxa"/>
            </w:tcMar>
            <w:vAlign w:val="center"/>
          </w:tcPr>
          <w:p w14:paraId="205D34E4" w14:textId="77777777" w:rsidR="003A16AE" w:rsidRPr="00097937" w:rsidRDefault="003A16AE" w:rsidP="003A16AE">
            <w:pPr>
              <w:pStyle w:val="MediumList2-Accent11"/>
              <w:jc w:val="center"/>
              <w:rPr>
                <w:rFonts w:asciiTheme="majorBidi" w:hAnsiTheme="majorBidi" w:cstheme="majorBidi"/>
              </w:rPr>
            </w:pPr>
            <w:r>
              <w:rPr>
                <w:rFonts w:asciiTheme="majorBidi" w:hAnsiTheme="majorBidi" w:cstheme="majorBidi"/>
              </w:rPr>
              <w:t xml:space="preserve">5. </w:t>
            </w:r>
            <w:r w:rsidRPr="00097937">
              <w:rPr>
                <w:rFonts w:asciiTheme="majorBidi" w:hAnsiTheme="majorBidi" w:cstheme="majorBidi"/>
              </w:rPr>
              <w:t>Network</w:t>
            </w:r>
            <w:r>
              <w:rPr>
                <w:rFonts w:asciiTheme="majorBidi" w:hAnsiTheme="majorBidi" w:cstheme="majorBidi"/>
              </w:rPr>
              <w:t>_P</w:t>
            </w:r>
          </w:p>
        </w:tc>
        <w:tc>
          <w:tcPr>
            <w:tcW w:w="2055" w:type="dxa"/>
            <w:gridSpan w:val="2"/>
            <w:tcMar>
              <w:top w:w="0" w:type="dxa"/>
              <w:left w:w="0" w:type="dxa"/>
              <w:bottom w:w="0" w:type="dxa"/>
              <w:right w:w="0" w:type="dxa"/>
            </w:tcMar>
            <w:vAlign w:val="center"/>
          </w:tcPr>
          <w:p w14:paraId="32C2C4C7" w14:textId="77777777" w:rsidR="003A16AE" w:rsidRPr="00097937" w:rsidRDefault="003A16AE" w:rsidP="003A16AE">
            <w:pPr>
              <w:pStyle w:val="MediumList2-Accent11"/>
              <w:jc w:val="center"/>
              <w:rPr>
                <w:rFonts w:asciiTheme="majorBidi" w:hAnsiTheme="majorBidi" w:cstheme="majorBidi"/>
              </w:rPr>
            </w:pPr>
            <w:r>
              <w:rPr>
                <w:rFonts w:asciiTheme="majorBidi" w:hAnsiTheme="majorBidi" w:cstheme="majorBidi"/>
              </w:rPr>
              <w:t xml:space="preserve">6. </w:t>
            </w:r>
            <w:r w:rsidRPr="00097937">
              <w:rPr>
                <w:rFonts w:asciiTheme="majorBidi" w:hAnsiTheme="majorBidi" w:cstheme="majorBidi"/>
              </w:rPr>
              <w:t>EM_Kmow</w:t>
            </w:r>
            <w:r>
              <w:rPr>
                <w:rFonts w:asciiTheme="majorBidi" w:hAnsiTheme="majorBidi" w:cstheme="majorBidi"/>
              </w:rPr>
              <w:t>_P</w:t>
            </w:r>
          </w:p>
        </w:tc>
        <w:tc>
          <w:tcPr>
            <w:tcW w:w="2055" w:type="dxa"/>
            <w:gridSpan w:val="2"/>
            <w:vAlign w:val="center"/>
          </w:tcPr>
          <w:p w14:paraId="7503D7BD" w14:textId="77777777" w:rsidR="003A16AE" w:rsidRPr="00097937" w:rsidRDefault="003A16AE" w:rsidP="003A16AE">
            <w:pPr>
              <w:pStyle w:val="MediumList2-Accent11"/>
              <w:jc w:val="center"/>
              <w:rPr>
                <w:rFonts w:asciiTheme="majorBidi" w:hAnsiTheme="majorBidi" w:cstheme="majorBidi"/>
              </w:rPr>
            </w:pPr>
            <w:r>
              <w:rPr>
                <w:rFonts w:asciiTheme="majorBidi" w:hAnsiTheme="majorBidi" w:cstheme="majorBidi"/>
              </w:rPr>
              <w:t xml:space="preserve">7. </w:t>
            </w:r>
            <w:r w:rsidRPr="00097937">
              <w:rPr>
                <w:rFonts w:asciiTheme="majorBidi" w:hAnsiTheme="majorBidi" w:cstheme="majorBidi"/>
              </w:rPr>
              <w:t>ESE</w:t>
            </w:r>
            <w:r>
              <w:rPr>
                <w:rFonts w:asciiTheme="majorBidi" w:hAnsiTheme="majorBidi" w:cstheme="majorBidi"/>
              </w:rPr>
              <w:t>_P</w:t>
            </w:r>
          </w:p>
        </w:tc>
        <w:tc>
          <w:tcPr>
            <w:tcW w:w="2056" w:type="dxa"/>
            <w:gridSpan w:val="2"/>
            <w:vAlign w:val="center"/>
          </w:tcPr>
          <w:p w14:paraId="2F785882" w14:textId="77777777" w:rsidR="003A16AE" w:rsidRPr="00097937" w:rsidRDefault="003A16AE" w:rsidP="003A16AE">
            <w:pPr>
              <w:pStyle w:val="MediumList2-Accent11"/>
              <w:jc w:val="center"/>
              <w:rPr>
                <w:rFonts w:asciiTheme="majorBidi" w:hAnsiTheme="majorBidi" w:cstheme="majorBidi"/>
              </w:rPr>
            </w:pPr>
            <w:r>
              <w:rPr>
                <w:rFonts w:asciiTheme="majorBidi" w:hAnsiTheme="majorBidi" w:cstheme="majorBidi"/>
              </w:rPr>
              <w:t xml:space="preserve">8. </w:t>
            </w:r>
            <w:r w:rsidRPr="00097937">
              <w:rPr>
                <w:rFonts w:asciiTheme="majorBidi" w:hAnsiTheme="majorBidi" w:cstheme="majorBidi"/>
              </w:rPr>
              <w:t>Legit</w:t>
            </w:r>
            <w:r>
              <w:rPr>
                <w:rFonts w:asciiTheme="majorBidi" w:hAnsiTheme="majorBidi" w:cstheme="majorBidi"/>
              </w:rPr>
              <w:t>_P</w:t>
            </w:r>
          </w:p>
        </w:tc>
      </w:tr>
      <w:tr w:rsidR="003A16AE" w:rsidRPr="00097937" w14:paraId="2FD3E49F" w14:textId="77777777" w:rsidTr="003A16AE">
        <w:trPr>
          <w:cantSplit/>
          <w:trHeight w:hRule="exact" w:val="227"/>
        </w:trPr>
        <w:tc>
          <w:tcPr>
            <w:tcW w:w="1555" w:type="dxa"/>
            <w:tcMar>
              <w:top w:w="0" w:type="dxa"/>
              <w:left w:w="0" w:type="dxa"/>
              <w:bottom w:w="0" w:type="dxa"/>
              <w:right w:w="0" w:type="dxa"/>
            </w:tcMar>
            <w:vAlign w:val="center"/>
          </w:tcPr>
          <w:p w14:paraId="0903D54D" w14:textId="77777777" w:rsidR="003A16AE" w:rsidRPr="00097937" w:rsidRDefault="003A16AE" w:rsidP="003A16AE">
            <w:pPr>
              <w:pStyle w:val="MediumList2-Accent11"/>
              <w:spacing w:line="216" w:lineRule="auto"/>
              <w:ind w:left="135"/>
              <w:rPr>
                <w:rFonts w:asciiTheme="majorBidi" w:hAnsiTheme="majorBidi" w:cstheme="majorBidi"/>
              </w:rPr>
            </w:pPr>
          </w:p>
        </w:tc>
        <w:tc>
          <w:tcPr>
            <w:tcW w:w="1027" w:type="dxa"/>
            <w:tcMar>
              <w:top w:w="0" w:type="dxa"/>
              <w:left w:w="0" w:type="dxa"/>
              <w:bottom w:w="0" w:type="dxa"/>
              <w:right w:w="0" w:type="dxa"/>
            </w:tcMar>
            <w:vAlign w:val="center"/>
          </w:tcPr>
          <w:p w14:paraId="731A92E8"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Coef.</w:t>
            </w:r>
          </w:p>
        </w:tc>
        <w:tc>
          <w:tcPr>
            <w:tcW w:w="1028" w:type="dxa"/>
            <w:tcMar>
              <w:top w:w="0" w:type="dxa"/>
              <w:left w:w="0" w:type="dxa"/>
              <w:bottom w:w="0" w:type="dxa"/>
              <w:right w:w="0" w:type="dxa"/>
            </w:tcMar>
            <w:vAlign w:val="center"/>
          </w:tcPr>
          <w:p w14:paraId="5D82C75D"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SE</w:t>
            </w:r>
          </w:p>
        </w:tc>
        <w:tc>
          <w:tcPr>
            <w:tcW w:w="1027" w:type="dxa"/>
            <w:tcMar>
              <w:top w:w="0" w:type="dxa"/>
              <w:left w:w="0" w:type="dxa"/>
              <w:bottom w:w="0" w:type="dxa"/>
              <w:right w:w="0" w:type="dxa"/>
            </w:tcMar>
            <w:vAlign w:val="center"/>
          </w:tcPr>
          <w:p w14:paraId="7D272900"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Coef.</w:t>
            </w:r>
          </w:p>
        </w:tc>
        <w:tc>
          <w:tcPr>
            <w:tcW w:w="1028" w:type="dxa"/>
            <w:tcMar>
              <w:top w:w="0" w:type="dxa"/>
              <w:left w:w="0" w:type="dxa"/>
              <w:bottom w:w="0" w:type="dxa"/>
              <w:right w:w="0" w:type="dxa"/>
            </w:tcMar>
            <w:vAlign w:val="center"/>
          </w:tcPr>
          <w:p w14:paraId="625CEC9E"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SE</w:t>
            </w:r>
          </w:p>
        </w:tc>
        <w:tc>
          <w:tcPr>
            <w:tcW w:w="1028" w:type="dxa"/>
            <w:tcMar>
              <w:top w:w="0" w:type="dxa"/>
              <w:left w:w="0" w:type="dxa"/>
              <w:bottom w:w="0" w:type="dxa"/>
              <w:right w:w="0" w:type="dxa"/>
            </w:tcMar>
            <w:vAlign w:val="center"/>
          </w:tcPr>
          <w:p w14:paraId="21EE60E9"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Coef.</w:t>
            </w:r>
          </w:p>
        </w:tc>
        <w:tc>
          <w:tcPr>
            <w:tcW w:w="1027" w:type="dxa"/>
            <w:vAlign w:val="center"/>
          </w:tcPr>
          <w:p w14:paraId="5108999E"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SE</w:t>
            </w:r>
          </w:p>
        </w:tc>
        <w:tc>
          <w:tcPr>
            <w:tcW w:w="1028" w:type="dxa"/>
            <w:tcMar>
              <w:top w:w="0" w:type="dxa"/>
              <w:left w:w="0" w:type="dxa"/>
              <w:bottom w:w="0" w:type="dxa"/>
              <w:right w:w="0" w:type="dxa"/>
            </w:tcMar>
            <w:vAlign w:val="center"/>
          </w:tcPr>
          <w:p w14:paraId="51FA2D78"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Coef.</w:t>
            </w:r>
          </w:p>
        </w:tc>
        <w:tc>
          <w:tcPr>
            <w:tcW w:w="1028" w:type="dxa"/>
            <w:vAlign w:val="center"/>
          </w:tcPr>
          <w:p w14:paraId="05AF4417"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SE</w:t>
            </w:r>
          </w:p>
        </w:tc>
      </w:tr>
      <w:tr w:rsidR="003A16AE" w:rsidRPr="00097937" w14:paraId="705819D4" w14:textId="77777777" w:rsidTr="003A16AE">
        <w:trPr>
          <w:cantSplit/>
          <w:trHeight w:hRule="exact" w:val="227"/>
        </w:trPr>
        <w:tc>
          <w:tcPr>
            <w:tcW w:w="1555" w:type="dxa"/>
            <w:tcMar>
              <w:top w:w="0" w:type="dxa"/>
              <w:left w:w="0" w:type="dxa"/>
              <w:bottom w:w="0" w:type="dxa"/>
              <w:right w:w="0" w:type="dxa"/>
            </w:tcMar>
            <w:vAlign w:val="center"/>
          </w:tcPr>
          <w:p w14:paraId="6EF67F6D" w14:textId="77777777" w:rsidR="003A16AE" w:rsidRPr="00A43EDC" w:rsidRDefault="003A16AE" w:rsidP="003A16AE">
            <w:pPr>
              <w:pStyle w:val="MediumList2-Accent11"/>
              <w:spacing w:line="216" w:lineRule="auto"/>
              <w:ind w:left="135"/>
              <w:rPr>
                <w:rFonts w:asciiTheme="majorBidi" w:hAnsiTheme="majorBidi" w:cstheme="majorBidi"/>
              </w:rPr>
            </w:pPr>
            <w:r w:rsidRPr="00A43EDC">
              <w:rPr>
                <w:rFonts w:asciiTheme="majorBidi" w:hAnsiTheme="majorBidi" w:cstheme="majorBidi"/>
              </w:rPr>
              <w:t>female</w:t>
            </w:r>
          </w:p>
        </w:tc>
        <w:tc>
          <w:tcPr>
            <w:tcW w:w="1027" w:type="dxa"/>
            <w:tcMar>
              <w:top w:w="0" w:type="dxa"/>
              <w:left w:w="0" w:type="dxa"/>
              <w:bottom w:w="0" w:type="dxa"/>
              <w:right w:w="0" w:type="dxa"/>
            </w:tcMar>
            <w:vAlign w:val="center"/>
          </w:tcPr>
          <w:p w14:paraId="0183665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-.028</w:t>
            </w:r>
          </w:p>
        </w:tc>
        <w:tc>
          <w:tcPr>
            <w:tcW w:w="1028" w:type="dxa"/>
            <w:tcMar>
              <w:top w:w="0" w:type="dxa"/>
              <w:left w:w="0" w:type="dxa"/>
              <w:bottom w:w="0" w:type="dxa"/>
              <w:right w:w="0" w:type="dxa"/>
            </w:tcMar>
            <w:vAlign w:val="center"/>
          </w:tcPr>
          <w:p w14:paraId="28FB020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.362</w:t>
            </w:r>
          </w:p>
        </w:tc>
        <w:tc>
          <w:tcPr>
            <w:tcW w:w="1027" w:type="dxa"/>
            <w:tcMar>
              <w:top w:w="0" w:type="dxa"/>
              <w:left w:w="0" w:type="dxa"/>
              <w:bottom w:w="0" w:type="dxa"/>
              <w:right w:w="0" w:type="dxa"/>
            </w:tcMar>
            <w:vAlign w:val="center"/>
          </w:tcPr>
          <w:p w14:paraId="4089DD9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.279</w:t>
            </w:r>
          </w:p>
        </w:tc>
        <w:tc>
          <w:tcPr>
            <w:tcW w:w="1028" w:type="dxa"/>
            <w:tcMar>
              <w:top w:w="0" w:type="dxa"/>
              <w:left w:w="0" w:type="dxa"/>
              <w:bottom w:w="0" w:type="dxa"/>
              <w:right w:w="0" w:type="dxa"/>
            </w:tcMar>
            <w:vAlign w:val="center"/>
          </w:tcPr>
          <w:p w14:paraId="0407231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.405</w:t>
            </w:r>
          </w:p>
        </w:tc>
        <w:tc>
          <w:tcPr>
            <w:tcW w:w="1028" w:type="dxa"/>
            <w:tcMar>
              <w:top w:w="0" w:type="dxa"/>
              <w:left w:w="0" w:type="dxa"/>
              <w:bottom w:w="0" w:type="dxa"/>
              <w:right w:w="0" w:type="dxa"/>
            </w:tcMar>
            <w:vAlign w:val="center"/>
          </w:tcPr>
          <w:p w14:paraId="20DB00A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.190</w:t>
            </w:r>
          </w:p>
        </w:tc>
        <w:tc>
          <w:tcPr>
            <w:tcW w:w="1027" w:type="dxa"/>
            <w:vAlign w:val="center"/>
          </w:tcPr>
          <w:p w14:paraId="0CB5D15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.217</w:t>
            </w:r>
          </w:p>
        </w:tc>
        <w:tc>
          <w:tcPr>
            <w:tcW w:w="1028" w:type="dxa"/>
            <w:tcMar>
              <w:top w:w="0" w:type="dxa"/>
              <w:left w:w="0" w:type="dxa"/>
              <w:bottom w:w="0" w:type="dxa"/>
              <w:right w:w="0" w:type="dxa"/>
            </w:tcMar>
            <w:vAlign w:val="center"/>
          </w:tcPr>
          <w:p w14:paraId="362C4D3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-.098</w:t>
            </w:r>
          </w:p>
        </w:tc>
        <w:tc>
          <w:tcPr>
            <w:tcW w:w="1028" w:type="dxa"/>
            <w:vAlign w:val="center"/>
          </w:tcPr>
          <w:p w14:paraId="5C9C398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.174</w:t>
            </w:r>
          </w:p>
        </w:tc>
      </w:tr>
      <w:tr w:rsidR="003A16AE" w:rsidRPr="00097937" w14:paraId="66307491" w14:textId="77777777" w:rsidTr="003A16AE">
        <w:trPr>
          <w:cantSplit/>
          <w:trHeight w:hRule="exact" w:val="227"/>
        </w:trPr>
        <w:tc>
          <w:tcPr>
            <w:tcW w:w="1555" w:type="dxa"/>
            <w:tcMar>
              <w:top w:w="0" w:type="dxa"/>
              <w:left w:w="0" w:type="dxa"/>
              <w:bottom w:w="0" w:type="dxa"/>
              <w:right w:w="0" w:type="dxa"/>
            </w:tcMar>
            <w:vAlign w:val="center"/>
          </w:tcPr>
          <w:p w14:paraId="7EE3CAC7" w14:textId="77777777" w:rsidR="003A16AE" w:rsidRPr="00A43EDC" w:rsidRDefault="003A16AE" w:rsidP="003A16AE">
            <w:pPr>
              <w:pStyle w:val="MediumList2-Accent11"/>
              <w:spacing w:line="216" w:lineRule="auto"/>
              <w:ind w:left="135"/>
              <w:rPr>
                <w:rFonts w:asciiTheme="majorBidi" w:hAnsiTheme="majorBidi" w:cstheme="majorBidi"/>
              </w:rPr>
            </w:pPr>
            <w:r>
              <w:rPr>
                <w:rFonts w:asciiTheme="majorBidi" w:hAnsiTheme="majorBidi" w:cstheme="majorBidi"/>
              </w:rPr>
              <w:t>P</w:t>
            </w:r>
            <w:r w:rsidRPr="00A43EDC">
              <w:rPr>
                <w:rFonts w:asciiTheme="majorBidi" w:hAnsiTheme="majorBidi" w:cstheme="majorBidi"/>
              </w:rPr>
              <w:t>er_female</w:t>
            </w:r>
          </w:p>
        </w:tc>
        <w:tc>
          <w:tcPr>
            <w:tcW w:w="1027" w:type="dxa"/>
            <w:tcMar>
              <w:top w:w="0" w:type="dxa"/>
              <w:left w:w="0" w:type="dxa"/>
              <w:bottom w:w="0" w:type="dxa"/>
              <w:right w:w="0" w:type="dxa"/>
            </w:tcMar>
            <w:vAlign w:val="center"/>
          </w:tcPr>
          <w:p w14:paraId="03E742B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.544</w:t>
            </w:r>
          </w:p>
        </w:tc>
        <w:tc>
          <w:tcPr>
            <w:tcW w:w="1028" w:type="dxa"/>
            <w:tcMar>
              <w:top w:w="0" w:type="dxa"/>
              <w:left w:w="0" w:type="dxa"/>
              <w:bottom w:w="0" w:type="dxa"/>
              <w:right w:w="0" w:type="dxa"/>
            </w:tcMar>
            <w:vAlign w:val="center"/>
          </w:tcPr>
          <w:p w14:paraId="59F7E54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.457</w:t>
            </w:r>
          </w:p>
        </w:tc>
        <w:tc>
          <w:tcPr>
            <w:tcW w:w="1027" w:type="dxa"/>
            <w:tcMar>
              <w:top w:w="0" w:type="dxa"/>
              <w:left w:w="0" w:type="dxa"/>
              <w:bottom w:w="0" w:type="dxa"/>
              <w:right w:w="0" w:type="dxa"/>
            </w:tcMar>
            <w:vAlign w:val="center"/>
          </w:tcPr>
          <w:p w14:paraId="1624FEB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-.326</w:t>
            </w:r>
          </w:p>
        </w:tc>
        <w:tc>
          <w:tcPr>
            <w:tcW w:w="1028" w:type="dxa"/>
            <w:tcMar>
              <w:top w:w="0" w:type="dxa"/>
              <w:left w:w="0" w:type="dxa"/>
              <w:bottom w:w="0" w:type="dxa"/>
              <w:right w:w="0" w:type="dxa"/>
            </w:tcMar>
            <w:vAlign w:val="center"/>
          </w:tcPr>
          <w:p w14:paraId="244B6A8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.478</w:t>
            </w:r>
          </w:p>
        </w:tc>
        <w:tc>
          <w:tcPr>
            <w:tcW w:w="1028" w:type="dxa"/>
            <w:tcMar>
              <w:top w:w="0" w:type="dxa"/>
              <w:left w:w="0" w:type="dxa"/>
              <w:bottom w:w="0" w:type="dxa"/>
              <w:right w:w="0" w:type="dxa"/>
            </w:tcMar>
            <w:vAlign w:val="center"/>
          </w:tcPr>
          <w:p w14:paraId="7C416BB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.322</w:t>
            </w:r>
          </w:p>
        </w:tc>
        <w:tc>
          <w:tcPr>
            <w:tcW w:w="1027" w:type="dxa"/>
            <w:vAlign w:val="center"/>
          </w:tcPr>
          <w:p w14:paraId="74CD522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.279</w:t>
            </w:r>
          </w:p>
        </w:tc>
        <w:tc>
          <w:tcPr>
            <w:tcW w:w="1028" w:type="dxa"/>
            <w:tcMar>
              <w:top w:w="0" w:type="dxa"/>
              <w:left w:w="0" w:type="dxa"/>
              <w:bottom w:w="0" w:type="dxa"/>
              <w:right w:w="0" w:type="dxa"/>
            </w:tcMar>
            <w:vAlign w:val="center"/>
          </w:tcPr>
          <w:p w14:paraId="03D638F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.149</w:t>
            </w:r>
          </w:p>
        </w:tc>
        <w:tc>
          <w:tcPr>
            <w:tcW w:w="1028" w:type="dxa"/>
            <w:vAlign w:val="center"/>
          </w:tcPr>
          <w:p w14:paraId="4C54A45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.222</w:t>
            </w:r>
          </w:p>
        </w:tc>
      </w:tr>
      <w:tr w:rsidR="003A16AE" w:rsidRPr="00097937" w14:paraId="2D255BF7" w14:textId="77777777" w:rsidTr="003A16AE">
        <w:trPr>
          <w:cantSplit/>
          <w:trHeight w:hRule="exact" w:val="227"/>
        </w:trPr>
        <w:tc>
          <w:tcPr>
            <w:tcW w:w="1555" w:type="dxa"/>
            <w:tcMar>
              <w:top w:w="0" w:type="dxa"/>
              <w:left w:w="0" w:type="dxa"/>
              <w:bottom w:w="0" w:type="dxa"/>
              <w:right w:w="0" w:type="dxa"/>
            </w:tcMar>
            <w:vAlign w:val="center"/>
          </w:tcPr>
          <w:p w14:paraId="6BF4C0E8" w14:textId="77777777" w:rsidR="003A16AE" w:rsidRPr="00A43EDC" w:rsidRDefault="003A16AE" w:rsidP="003A16AE">
            <w:pPr>
              <w:pStyle w:val="MediumList2-Accent11"/>
              <w:spacing w:line="216" w:lineRule="auto"/>
              <w:ind w:left="135"/>
              <w:rPr>
                <w:rFonts w:asciiTheme="majorBidi" w:hAnsiTheme="majorBidi" w:cstheme="majorBidi"/>
              </w:rPr>
            </w:pPr>
            <w:r w:rsidRPr="00A43EDC">
              <w:rPr>
                <w:rFonts w:asciiTheme="majorBidi" w:hAnsiTheme="majorBidi" w:cstheme="majorBidi"/>
              </w:rPr>
              <w:t>F_age_start</w:t>
            </w:r>
          </w:p>
        </w:tc>
        <w:tc>
          <w:tcPr>
            <w:tcW w:w="1027" w:type="dxa"/>
            <w:tcMar>
              <w:top w:w="0" w:type="dxa"/>
              <w:left w:w="0" w:type="dxa"/>
              <w:bottom w:w="0" w:type="dxa"/>
              <w:right w:w="0" w:type="dxa"/>
            </w:tcMar>
            <w:vAlign w:val="center"/>
          </w:tcPr>
          <w:p w14:paraId="2799632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-.027</w:t>
            </w:r>
            <w:r w:rsidRPr="009F2380">
              <w:rPr>
                <w:rFonts w:ascii="Times New Roman" w:hAnsi="Times New Roman"/>
                <w:sz w:val="18"/>
                <w:szCs w:val="18"/>
              </w:rPr>
              <w:t>†</w:t>
            </w:r>
          </w:p>
        </w:tc>
        <w:tc>
          <w:tcPr>
            <w:tcW w:w="1028" w:type="dxa"/>
            <w:tcMar>
              <w:top w:w="0" w:type="dxa"/>
              <w:left w:w="0" w:type="dxa"/>
              <w:bottom w:w="0" w:type="dxa"/>
              <w:right w:w="0" w:type="dxa"/>
            </w:tcMar>
            <w:vAlign w:val="center"/>
          </w:tcPr>
          <w:p w14:paraId="427D346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.014</w:t>
            </w:r>
          </w:p>
        </w:tc>
        <w:tc>
          <w:tcPr>
            <w:tcW w:w="1027" w:type="dxa"/>
            <w:tcMar>
              <w:top w:w="0" w:type="dxa"/>
              <w:left w:w="0" w:type="dxa"/>
              <w:bottom w:w="0" w:type="dxa"/>
              <w:right w:w="0" w:type="dxa"/>
            </w:tcMar>
            <w:vAlign w:val="center"/>
          </w:tcPr>
          <w:p w14:paraId="5850CCA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2EC71B9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27799D2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vAlign w:val="center"/>
          </w:tcPr>
          <w:p w14:paraId="7F8E0D2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079C397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0F54394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6FEC1820" w14:textId="77777777" w:rsidTr="003A16AE">
        <w:trPr>
          <w:cantSplit/>
          <w:trHeight w:hRule="exact" w:val="227"/>
        </w:trPr>
        <w:tc>
          <w:tcPr>
            <w:tcW w:w="1555" w:type="dxa"/>
            <w:tcMar>
              <w:top w:w="0" w:type="dxa"/>
              <w:left w:w="0" w:type="dxa"/>
              <w:bottom w:w="0" w:type="dxa"/>
              <w:right w:w="0" w:type="dxa"/>
            </w:tcMar>
            <w:vAlign w:val="center"/>
          </w:tcPr>
          <w:p w14:paraId="0D45D50C" w14:textId="77777777" w:rsidR="003A16AE" w:rsidRPr="00A43EDC" w:rsidRDefault="003A16AE" w:rsidP="003A16AE">
            <w:pPr>
              <w:pStyle w:val="MediumList2-Accent11"/>
              <w:spacing w:line="216" w:lineRule="auto"/>
              <w:ind w:left="135"/>
              <w:rPr>
                <w:rFonts w:asciiTheme="majorBidi" w:hAnsiTheme="majorBidi" w:cstheme="majorBidi"/>
              </w:rPr>
            </w:pPr>
            <w:r w:rsidRPr="00A43EDC">
              <w:rPr>
                <w:rFonts w:asciiTheme="majorBidi" w:hAnsiTheme="majorBidi" w:cstheme="majorBidi"/>
              </w:rPr>
              <w:t>edu_tech</w:t>
            </w:r>
          </w:p>
        </w:tc>
        <w:tc>
          <w:tcPr>
            <w:tcW w:w="1027" w:type="dxa"/>
            <w:tcMar>
              <w:top w:w="0" w:type="dxa"/>
              <w:left w:w="0" w:type="dxa"/>
              <w:bottom w:w="0" w:type="dxa"/>
              <w:right w:w="0" w:type="dxa"/>
            </w:tcMar>
            <w:vAlign w:val="center"/>
          </w:tcPr>
          <w:p w14:paraId="4B0AD75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79F333D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tcMar>
              <w:top w:w="0" w:type="dxa"/>
              <w:left w:w="0" w:type="dxa"/>
              <w:bottom w:w="0" w:type="dxa"/>
              <w:right w:w="0" w:type="dxa"/>
            </w:tcMar>
            <w:vAlign w:val="center"/>
          </w:tcPr>
          <w:p w14:paraId="02188AC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-.743*</w:t>
            </w:r>
          </w:p>
        </w:tc>
        <w:tc>
          <w:tcPr>
            <w:tcW w:w="1028" w:type="dxa"/>
            <w:tcMar>
              <w:top w:w="0" w:type="dxa"/>
              <w:left w:w="0" w:type="dxa"/>
              <w:bottom w:w="0" w:type="dxa"/>
              <w:right w:w="0" w:type="dxa"/>
            </w:tcMar>
            <w:vAlign w:val="center"/>
          </w:tcPr>
          <w:p w14:paraId="0291062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.353</w:t>
            </w:r>
          </w:p>
        </w:tc>
        <w:tc>
          <w:tcPr>
            <w:tcW w:w="1028" w:type="dxa"/>
            <w:tcMar>
              <w:top w:w="0" w:type="dxa"/>
              <w:left w:w="0" w:type="dxa"/>
              <w:bottom w:w="0" w:type="dxa"/>
              <w:right w:w="0" w:type="dxa"/>
            </w:tcMar>
            <w:vAlign w:val="center"/>
          </w:tcPr>
          <w:p w14:paraId="10A6DF4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vAlign w:val="center"/>
          </w:tcPr>
          <w:p w14:paraId="6CD0FCC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287E743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163E526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045835FB" w14:textId="77777777" w:rsidTr="003A16AE">
        <w:trPr>
          <w:cantSplit/>
          <w:trHeight w:hRule="exact" w:val="227"/>
        </w:trPr>
        <w:tc>
          <w:tcPr>
            <w:tcW w:w="1555" w:type="dxa"/>
            <w:tcMar>
              <w:top w:w="0" w:type="dxa"/>
              <w:left w:w="0" w:type="dxa"/>
              <w:bottom w:w="0" w:type="dxa"/>
              <w:right w:w="0" w:type="dxa"/>
            </w:tcMar>
            <w:vAlign w:val="center"/>
          </w:tcPr>
          <w:p w14:paraId="4F66743E" w14:textId="77777777" w:rsidR="003A16AE" w:rsidRPr="00A43EDC" w:rsidRDefault="003A16AE" w:rsidP="003A16AE">
            <w:pPr>
              <w:pStyle w:val="MediumList2-Accent11"/>
              <w:spacing w:line="216" w:lineRule="auto"/>
              <w:ind w:left="135"/>
              <w:rPr>
                <w:rFonts w:asciiTheme="majorBidi" w:hAnsiTheme="majorBidi" w:cstheme="majorBidi"/>
              </w:rPr>
            </w:pPr>
            <w:r w:rsidRPr="00A43EDC">
              <w:rPr>
                <w:rFonts w:asciiTheme="majorBidi" w:hAnsiTheme="majorBidi" w:cstheme="majorBidi"/>
              </w:rPr>
              <w:t>edu_manage</w:t>
            </w:r>
          </w:p>
        </w:tc>
        <w:tc>
          <w:tcPr>
            <w:tcW w:w="1027" w:type="dxa"/>
            <w:tcMar>
              <w:top w:w="0" w:type="dxa"/>
              <w:left w:w="0" w:type="dxa"/>
              <w:bottom w:w="0" w:type="dxa"/>
              <w:right w:w="0" w:type="dxa"/>
            </w:tcMar>
            <w:vAlign w:val="center"/>
          </w:tcPr>
          <w:p w14:paraId="288648A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429E68F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tcMar>
              <w:top w:w="0" w:type="dxa"/>
              <w:left w:w="0" w:type="dxa"/>
              <w:bottom w:w="0" w:type="dxa"/>
              <w:right w:w="0" w:type="dxa"/>
            </w:tcMar>
            <w:vAlign w:val="center"/>
          </w:tcPr>
          <w:p w14:paraId="522CAE7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-656</w:t>
            </w:r>
            <w:r w:rsidRPr="009F2380">
              <w:rPr>
                <w:rFonts w:ascii="Times New Roman" w:hAnsi="Times New Roman"/>
                <w:sz w:val="18"/>
                <w:szCs w:val="18"/>
              </w:rPr>
              <w:t>†</w:t>
            </w:r>
          </w:p>
        </w:tc>
        <w:tc>
          <w:tcPr>
            <w:tcW w:w="1028" w:type="dxa"/>
            <w:tcMar>
              <w:top w:w="0" w:type="dxa"/>
              <w:left w:w="0" w:type="dxa"/>
              <w:bottom w:w="0" w:type="dxa"/>
              <w:right w:w="0" w:type="dxa"/>
            </w:tcMar>
            <w:vAlign w:val="center"/>
          </w:tcPr>
          <w:p w14:paraId="172D8E3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.348</w:t>
            </w:r>
          </w:p>
        </w:tc>
        <w:tc>
          <w:tcPr>
            <w:tcW w:w="1028" w:type="dxa"/>
            <w:tcMar>
              <w:top w:w="0" w:type="dxa"/>
              <w:left w:w="0" w:type="dxa"/>
              <w:bottom w:w="0" w:type="dxa"/>
              <w:right w:w="0" w:type="dxa"/>
            </w:tcMar>
            <w:vAlign w:val="center"/>
          </w:tcPr>
          <w:p w14:paraId="49B62B1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-.394*</w:t>
            </w:r>
          </w:p>
        </w:tc>
        <w:tc>
          <w:tcPr>
            <w:tcW w:w="1027" w:type="dxa"/>
            <w:vAlign w:val="center"/>
          </w:tcPr>
          <w:p w14:paraId="6CA04AB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.182</w:t>
            </w:r>
          </w:p>
        </w:tc>
        <w:tc>
          <w:tcPr>
            <w:tcW w:w="1028" w:type="dxa"/>
            <w:tcMar>
              <w:top w:w="0" w:type="dxa"/>
              <w:left w:w="0" w:type="dxa"/>
              <w:bottom w:w="0" w:type="dxa"/>
              <w:right w:w="0" w:type="dxa"/>
            </w:tcMar>
            <w:vAlign w:val="center"/>
          </w:tcPr>
          <w:p w14:paraId="5C5FA9F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5D0783C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6C68EEAF" w14:textId="77777777" w:rsidTr="003A16AE">
        <w:trPr>
          <w:cantSplit/>
          <w:trHeight w:hRule="exact" w:val="227"/>
        </w:trPr>
        <w:tc>
          <w:tcPr>
            <w:tcW w:w="1555" w:type="dxa"/>
            <w:tcMar>
              <w:top w:w="0" w:type="dxa"/>
              <w:left w:w="0" w:type="dxa"/>
              <w:bottom w:w="0" w:type="dxa"/>
              <w:right w:w="0" w:type="dxa"/>
            </w:tcMar>
            <w:vAlign w:val="center"/>
          </w:tcPr>
          <w:p w14:paraId="471B7DE1" w14:textId="77777777" w:rsidR="003A16AE" w:rsidRPr="00A43EDC" w:rsidRDefault="003A16AE" w:rsidP="003A16AE">
            <w:pPr>
              <w:pStyle w:val="MediumList2-Accent11"/>
              <w:spacing w:line="216" w:lineRule="auto"/>
              <w:ind w:left="135"/>
              <w:rPr>
                <w:rFonts w:asciiTheme="majorBidi" w:hAnsiTheme="majorBidi" w:cstheme="majorBidi"/>
              </w:rPr>
            </w:pPr>
            <w:r w:rsidRPr="00A43EDC">
              <w:rPr>
                <w:rFonts w:asciiTheme="majorBidi" w:hAnsiTheme="majorBidi" w:cstheme="majorBidi"/>
              </w:rPr>
              <w:t>edu_ls</w:t>
            </w:r>
          </w:p>
        </w:tc>
        <w:tc>
          <w:tcPr>
            <w:tcW w:w="1027" w:type="dxa"/>
            <w:tcMar>
              <w:top w:w="0" w:type="dxa"/>
              <w:left w:w="0" w:type="dxa"/>
              <w:bottom w:w="0" w:type="dxa"/>
              <w:right w:w="0" w:type="dxa"/>
            </w:tcMar>
            <w:vAlign w:val="center"/>
          </w:tcPr>
          <w:p w14:paraId="04B8F43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467D7C6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tcMar>
              <w:top w:w="0" w:type="dxa"/>
              <w:left w:w="0" w:type="dxa"/>
              <w:bottom w:w="0" w:type="dxa"/>
              <w:right w:w="0" w:type="dxa"/>
            </w:tcMar>
            <w:vAlign w:val="center"/>
          </w:tcPr>
          <w:p w14:paraId="571B665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-1.417*</w:t>
            </w:r>
          </w:p>
        </w:tc>
        <w:tc>
          <w:tcPr>
            <w:tcW w:w="1028" w:type="dxa"/>
            <w:tcMar>
              <w:top w:w="0" w:type="dxa"/>
              <w:left w:w="0" w:type="dxa"/>
              <w:bottom w:w="0" w:type="dxa"/>
              <w:right w:w="0" w:type="dxa"/>
            </w:tcMar>
            <w:vAlign w:val="center"/>
          </w:tcPr>
          <w:p w14:paraId="51331F4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.604</w:t>
            </w:r>
          </w:p>
        </w:tc>
        <w:tc>
          <w:tcPr>
            <w:tcW w:w="1028" w:type="dxa"/>
            <w:tcMar>
              <w:top w:w="0" w:type="dxa"/>
              <w:left w:w="0" w:type="dxa"/>
              <w:bottom w:w="0" w:type="dxa"/>
              <w:right w:w="0" w:type="dxa"/>
            </w:tcMar>
            <w:vAlign w:val="center"/>
          </w:tcPr>
          <w:p w14:paraId="3142EB2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vAlign w:val="center"/>
          </w:tcPr>
          <w:p w14:paraId="6F4468F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2E7BF39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643BFD1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12D8FC1B" w14:textId="77777777" w:rsidTr="003A16AE">
        <w:trPr>
          <w:cantSplit/>
          <w:trHeight w:hRule="exact" w:val="227"/>
        </w:trPr>
        <w:tc>
          <w:tcPr>
            <w:tcW w:w="1555" w:type="dxa"/>
            <w:tcMar>
              <w:top w:w="0" w:type="dxa"/>
              <w:left w:w="0" w:type="dxa"/>
              <w:bottom w:w="0" w:type="dxa"/>
              <w:right w:w="0" w:type="dxa"/>
            </w:tcMar>
            <w:vAlign w:val="center"/>
          </w:tcPr>
          <w:p w14:paraId="1099AA89" w14:textId="77777777" w:rsidR="003A16AE" w:rsidRPr="00A43EDC" w:rsidRDefault="003A16AE" w:rsidP="003A16AE">
            <w:pPr>
              <w:pStyle w:val="MediumList2-Accent11"/>
              <w:spacing w:line="216" w:lineRule="auto"/>
              <w:ind w:left="135"/>
              <w:rPr>
                <w:rFonts w:asciiTheme="majorBidi" w:hAnsiTheme="majorBidi" w:cstheme="majorBidi"/>
              </w:rPr>
            </w:pPr>
            <w:r w:rsidRPr="00A43EDC">
              <w:rPr>
                <w:rFonts w:asciiTheme="majorBidi" w:hAnsiTheme="majorBidi" w:cstheme="majorBidi"/>
              </w:rPr>
              <w:t>edu_s&amp;h</w:t>
            </w:r>
          </w:p>
        </w:tc>
        <w:tc>
          <w:tcPr>
            <w:tcW w:w="1027" w:type="dxa"/>
            <w:tcMar>
              <w:top w:w="0" w:type="dxa"/>
              <w:left w:w="0" w:type="dxa"/>
              <w:bottom w:w="0" w:type="dxa"/>
              <w:right w:w="0" w:type="dxa"/>
            </w:tcMar>
            <w:vAlign w:val="center"/>
          </w:tcPr>
          <w:p w14:paraId="7230001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368066A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tcMar>
              <w:top w:w="0" w:type="dxa"/>
              <w:left w:w="0" w:type="dxa"/>
              <w:bottom w:w="0" w:type="dxa"/>
              <w:right w:w="0" w:type="dxa"/>
            </w:tcMar>
            <w:vAlign w:val="center"/>
          </w:tcPr>
          <w:p w14:paraId="76EE9E2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-.961*</w:t>
            </w:r>
          </w:p>
        </w:tc>
        <w:tc>
          <w:tcPr>
            <w:tcW w:w="1028" w:type="dxa"/>
            <w:tcMar>
              <w:top w:w="0" w:type="dxa"/>
              <w:left w:w="0" w:type="dxa"/>
              <w:bottom w:w="0" w:type="dxa"/>
              <w:right w:w="0" w:type="dxa"/>
            </w:tcMar>
            <w:vAlign w:val="center"/>
          </w:tcPr>
          <w:p w14:paraId="3B374D8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.450</w:t>
            </w:r>
          </w:p>
        </w:tc>
        <w:tc>
          <w:tcPr>
            <w:tcW w:w="1028" w:type="dxa"/>
            <w:tcMar>
              <w:top w:w="0" w:type="dxa"/>
              <w:left w:w="0" w:type="dxa"/>
              <w:bottom w:w="0" w:type="dxa"/>
              <w:right w:w="0" w:type="dxa"/>
            </w:tcMar>
            <w:vAlign w:val="center"/>
          </w:tcPr>
          <w:p w14:paraId="53A6604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vAlign w:val="center"/>
          </w:tcPr>
          <w:p w14:paraId="30C95A8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37A24D0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6872B00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121C271C" w14:textId="77777777" w:rsidTr="003A16AE">
        <w:trPr>
          <w:cantSplit/>
          <w:trHeight w:hRule="exact" w:val="227"/>
        </w:trPr>
        <w:tc>
          <w:tcPr>
            <w:tcW w:w="1555" w:type="dxa"/>
            <w:tcMar>
              <w:top w:w="0" w:type="dxa"/>
              <w:left w:w="0" w:type="dxa"/>
              <w:bottom w:w="0" w:type="dxa"/>
              <w:right w:w="0" w:type="dxa"/>
            </w:tcMar>
            <w:vAlign w:val="center"/>
          </w:tcPr>
          <w:p w14:paraId="294C4451" w14:textId="77777777" w:rsidR="003A16AE" w:rsidRPr="00A43EDC" w:rsidRDefault="003A16AE" w:rsidP="003A16AE">
            <w:pPr>
              <w:pStyle w:val="MediumList2-Accent11"/>
              <w:spacing w:line="216" w:lineRule="auto"/>
              <w:ind w:left="135"/>
              <w:rPr>
                <w:rFonts w:asciiTheme="majorBidi" w:hAnsiTheme="majorBidi" w:cstheme="majorBidi"/>
              </w:rPr>
            </w:pPr>
            <w:r>
              <w:rPr>
                <w:rFonts w:asciiTheme="majorBidi" w:hAnsiTheme="majorBidi" w:cstheme="majorBidi"/>
              </w:rPr>
              <w:t>IDF_tech_unit</w:t>
            </w:r>
          </w:p>
        </w:tc>
        <w:tc>
          <w:tcPr>
            <w:tcW w:w="1027" w:type="dxa"/>
            <w:tcMar>
              <w:top w:w="0" w:type="dxa"/>
              <w:left w:w="0" w:type="dxa"/>
              <w:bottom w:w="0" w:type="dxa"/>
              <w:right w:w="0" w:type="dxa"/>
            </w:tcMar>
            <w:vAlign w:val="center"/>
          </w:tcPr>
          <w:p w14:paraId="6DE5AD37"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1F33165C"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tcMar>
              <w:top w:w="0" w:type="dxa"/>
              <w:left w:w="0" w:type="dxa"/>
              <w:bottom w:w="0" w:type="dxa"/>
              <w:right w:w="0" w:type="dxa"/>
            </w:tcMar>
            <w:vAlign w:val="center"/>
          </w:tcPr>
          <w:p w14:paraId="05ED992C"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0719E6FC"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07BEF54B"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.406</w:t>
            </w:r>
            <w:r w:rsidRPr="009F2380">
              <w:rPr>
                <w:rFonts w:ascii="Times New Roman" w:hAnsi="Times New Roman"/>
                <w:sz w:val="18"/>
                <w:szCs w:val="18"/>
              </w:rPr>
              <w:t>†</w:t>
            </w:r>
          </w:p>
        </w:tc>
        <w:tc>
          <w:tcPr>
            <w:tcW w:w="1027" w:type="dxa"/>
            <w:vAlign w:val="center"/>
          </w:tcPr>
          <w:p w14:paraId="43D4E403"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.209</w:t>
            </w:r>
          </w:p>
        </w:tc>
        <w:tc>
          <w:tcPr>
            <w:tcW w:w="1028" w:type="dxa"/>
            <w:tcMar>
              <w:top w:w="0" w:type="dxa"/>
              <w:left w:w="0" w:type="dxa"/>
              <w:bottom w:w="0" w:type="dxa"/>
              <w:right w:w="0" w:type="dxa"/>
            </w:tcMar>
            <w:vAlign w:val="center"/>
          </w:tcPr>
          <w:p w14:paraId="593C0F8B"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.350*</w:t>
            </w:r>
          </w:p>
        </w:tc>
        <w:tc>
          <w:tcPr>
            <w:tcW w:w="1028" w:type="dxa"/>
            <w:vAlign w:val="center"/>
          </w:tcPr>
          <w:p w14:paraId="702D3A22"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.139</w:t>
            </w:r>
          </w:p>
        </w:tc>
      </w:tr>
      <w:tr w:rsidR="003A16AE" w:rsidRPr="00097937" w14:paraId="6C282ECA" w14:textId="77777777" w:rsidTr="003A16AE">
        <w:trPr>
          <w:cantSplit/>
          <w:trHeight w:hRule="exact" w:val="227"/>
        </w:trPr>
        <w:tc>
          <w:tcPr>
            <w:tcW w:w="1555" w:type="dxa"/>
            <w:tcMar>
              <w:top w:w="0" w:type="dxa"/>
              <w:left w:w="0" w:type="dxa"/>
              <w:bottom w:w="0" w:type="dxa"/>
              <w:right w:w="0" w:type="dxa"/>
            </w:tcMar>
            <w:vAlign w:val="center"/>
          </w:tcPr>
          <w:p w14:paraId="5D152148" w14:textId="77777777" w:rsidR="003A16AE" w:rsidRPr="00A43EDC" w:rsidRDefault="003A16AE" w:rsidP="003A16AE">
            <w:pPr>
              <w:pStyle w:val="MediumList2-Accent11"/>
              <w:spacing w:line="216" w:lineRule="auto"/>
              <w:ind w:left="135"/>
              <w:rPr>
                <w:rFonts w:asciiTheme="majorBidi" w:hAnsiTheme="majorBidi" w:cstheme="majorBidi"/>
              </w:rPr>
            </w:pPr>
            <w:r>
              <w:rPr>
                <w:rFonts w:asciiTheme="majorBidi" w:hAnsiTheme="majorBidi" w:cstheme="majorBidi"/>
              </w:rPr>
              <w:t>R&amp;D skill</w:t>
            </w:r>
          </w:p>
        </w:tc>
        <w:tc>
          <w:tcPr>
            <w:tcW w:w="1027" w:type="dxa"/>
            <w:tcMar>
              <w:top w:w="0" w:type="dxa"/>
              <w:left w:w="0" w:type="dxa"/>
              <w:bottom w:w="0" w:type="dxa"/>
              <w:right w:w="0" w:type="dxa"/>
            </w:tcMar>
            <w:vAlign w:val="center"/>
          </w:tcPr>
          <w:p w14:paraId="0EAAA545"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439300F0"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tcMar>
              <w:top w:w="0" w:type="dxa"/>
              <w:left w:w="0" w:type="dxa"/>
              <w:bottom w:w="0" w:type="dxa"/>
              <w:right w:w="0" w:type="dxa"/>
            </w:tcMar>
            <w:vAlign w:val="center"/>
          </w:tcPr>
          <w:p w14:paraId="7997CBDA"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4F747423"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41984BF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vAlign w:val="center"/>
          </w:tcPr>
          <w:p w14:paraId="0AA80A9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6BAC23D7"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-.325*</w:t>
            </w:r>
          </w:p>
        </w:tc>
        <w:tc>
          <w:tcPr>
            <w:tcW w:w="1028" w:type="dxa"/>
            <w:vAlign w:val="center"/>
          </w:tcPr>
          <w:p w14:paraId="45E7E425"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.158</w:t>
            </w:r>
          </w:p>
        </w:tc>
      </w:tr>
      <w:tr w:rsidR="003A16AE" w:rsidRPr="00097937" w14:paraId="22E7401B" w14:textId="77777777" w:rsidTr="003A16AE">
        <w:trPr>
          <w:cantSplit/>
          <w:trHeight w:hRule="exact" w:val="227"/>
        </w:trPr>
        <w:tc>
          <w:tcPr>
            <w:tcW w:w="1555" w:type="dxa"/>
            <w:tcMar>
              <w:top w:w="0" w:type="dxa"/>
              <w:left w:w="0" w:type="dxa"/>
              <w:bottom w:w="0" w:type="dxa"/>
              <w:right w:w="0" w:type="dxa"/>
            </w:tcMar>
            <w:vAlign w:val="center"/>
          </w:tcPr>
          <w:p w14:paraId="5C97E2EF" w14:textId="77777777" w:rsidR="003A16AE" w:rsidRPr="00A43EDC" w:rsidRDefault="003A16AE" w:rsidP="003A16AE">
            <w:pPr>
              <w:pStyle w:val="MediumList2-Accent11"/>
              <w:spacing w:line="216" w:lineRule="auto"/>
              <w:ind w:left="135"/>
              <w:rPr>
                <w:rFonts w:asciiTheme="majorBidi" w:hAnsiTheme="majorBidi" w:cstheme="majorBidi"/>
              </w:rPr>
            </w:pPr>
            <w:r w:rsidRPr="00A43EDC">
              <w:rPr>
                <w:rFonts w:asciiTheme="majorBidi" w:hAnsiTheme="majorBidi" w:cstheme="majorBidi"/>
              </w:rPr>
              <w:t>product_skill</w:t>
            </w:r>
          </w:p>
        </w:tc>
        <w:tc>
          <w:tcPr>
            <w:tcW w:w="1027" w:type="dxa"/>
            <w:tcMar>
              <w:top w:w="0" w:type="dxa"/>
              <w:left w:w="0" w:type="dxa"/>
              <w:bottom w:w="0" w:type="dxa"/>
              <w:right w:w="0" w:type="dxa"/>
            </w:tcMar>
            <w:vAlign w:val="center"/>
          </w:tcPr>
          <w:p w14:paraId="49E9C5D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.621</w:t>
            </w:r>
            <w:r w:rsidRPr="009F2380">
              <w:rPr>
                <w:rFonts w:ascii="Times New Roman" w:hAnsi="Times New Roman"/>
                <w:sz w:val="18"/>
                <w:szCs w:val="18"/>
              </w:rPr>
              <w:t>†</w:t>
            </w:r>
          </w:p>
        </w:tc>
        <w:tc>
          <w:tcPr>
            <w:tcW w:w="1028" w:type="dxa"/>
            <w:tcMar>
              <w:top w:w="0" w:type="dxa"/>
              <w:left w:w="0" w:type="dxa"/>
              <w:bottom w:w="0" w:type="dxa"/>
              <w:right w:w="0" w:type="dxa"/>
            </w:tcMar>
            <w:vAlign w:val="center"/>
          </w:tcPr>
          <w:p w14:paraId="28587D5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.325</w:t>
            </w:r>
          </w:p>
        </w:tc>
        <w:tc>
          <w:tcPr>
            <w:tcW w:w="1027" w:type="dxa"/>
            <w:tcMar>
              <w:top w:w="0" w:type="dxa"/>
              <w:left w:w="0" w:type="dxa"/>
              <w:bottom w:w="0" w:type="dxa"/>
              <w:right w:w="0" w:type="dxa"/>
            </w:tcMar>
            <w:vAlign w:val="center"/>
          </w:tcPr>
          <w:p w14:paraId="65CE169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2E45E62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4A9BB96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-.374</w:t>
            </w:r>
            <w:r w:rsidRPr="009F2380">
              <w:rPr>
                <w:rFonts w:ascii="Times New Roman" w:hAnsi="Times New Roman"/>
                <w:sz w:val="18"/>
                <w:szCs w:val="18"/>
              </w:rPr>
              <w:t>†</w:t>
            </w:r>
          </w:p>
        </w:tc>
        <w:tc>
          <w:tcPr>
            <w:tcW w:w="1027" w:type="dxa"/>
            <w:vAlign w:val="center"/>
          </w:tcPr>
          <w:p w14:paraId="53240CE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.197</w:t>
            </w:r>
          </w:p>
        </w:tc>
        <w:tc>
          <w:tcPr>
            <w:tcW w:w="1028" w:type="dxa"/>
            <w:tcMar>
              <w:top w:w="0" w:type="dxa"/>
              <w:left w:w="0" w:type="dxa"/>
              <w:bottom w:w="0" w:type="dxa"/>
              <w:right w:w="0" w:type="dxa"/>
            </w:tcMar>
            <w:vAlign w:val="center"/>
          </w:tcPr>
          <w:p w14:paraId="290F5F5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4DC8941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741DC480" w14:textId="77777777" w:rsidTr="003A16AE">
        <w:trPr>
          <w:cantSplit/>
          <w:trHeight w:hRule="exact" w:val="227"/>
        </w:trPr>
        <w:tc>
          <w:tcPr>
            <w:tcW w:w="1555" w:type="dxa"/>
            <w:tcMar>
              <w:top w:w="0" w:type="dxa"/>
              <w:left w:w="0" w:type="dxa"/>
              <w:bottom w:w="0" w:type="dxa"/>
              <w:right w:w="0" w:type="dxa"/>
            </w:tcMar>
            <w:vAlign w:val="center"/>
          </w:tcPr>
          <w:p w14:paraId="1C93134B" w14:textId="77777777" w:rsidR="003A16AE" w:rsidRPr="00A43EDC" w:rsidRDefault="003A16AE" w:rsidP="003A16AE">
            <w:pPr>
              <w:pStyle w:val="MediumList2-Accent11"/>
              <w:spacing w:line="216" w:lineRule="auto"/>
              <w:ind w:left="135"/>
              <w:rPr>
                <w:rFonts w:asciiTheme="majorBidi" w:hAnsiTheme="majorBidi" w:cstheme="majorBidi"/>
              </w:rPr>
            </w:pPr>
            <w:r w:rsidRPr="00A43EDC">
              <w:rPr>
                <w:rFonts w:asciiTheme="majorBidi" w:hAnsiTheme="majorBidi" w:cstheme="majorBidi"/>
              </w:rPr>
              <w:t>domain_serv.</w:t>
            </w:r>
          </w:p>
        </w:tc>
        <w:tc>
          <w:tcPr>
            <w:tcW w:w="1027" w:type="dxa"/>
            <w:tcMar>
              <w:top w:w="0" w:type="dxa"/>
              <w:left w:w="0" w:type="dxa"/>
              <w:bottom w:w="0" w:type="dxa"/>
              <w:right w:w="0" w:type="dxa"/>
            </w:tcMar>
            <w:vAlign w:val="center"/>
          </w:tcPr>
          <w:p w14:paraId="5157E2A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1.043*</w:t>
            </w:r>
          </w:p>
        </w:tc>
        <w:tc>
          <w:tcPr>
            <w:tcW w:w="1028" w:type="dxa"/>
            <w:tcMar>
              <w:top w:w="0" w:type="dxa"/>
              <w:left w:w="0" w:type="dxa"/>
              <w:bottom w:w="0" w:type="dxa"/>
              <w:right w:w="0" w:type="dxa"/>
            </w:tcMar>
            <w:vAlign w:val="center"/>
          </w:tcPr>
          <w:p w14:paraId="339F530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.480</w:t>
            </w:r>
          </w:p>
        </w:tc>
        <w:tc>
          <w:tcPr>
            <w:tcW w:w="1027" w:type="dxa"/>
            <w:tcMar>
              <w:top w:w="0" w:type="dxa"/>
              <w:left w:w="0" w:type="dxa"/>
              <w:bottom w:w="0" w:type="dxa"/>
              <w:right w:w="0" w:type="dxa"/>
            </w:tcMar>
            <w:vAlign w:val="center"/>
          </w:tcPr>
          <w:p w14:paraId="023FE62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686DB7D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5431AF9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vAlign w:val="center"/>
          </w:tcPr>
          <w:p w14:paraId="112AC69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3112782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2C9891C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19423F62" w14:textId="77777777" w:rsidTr="003A16AE">
        <w:trPr>
          <w:cantSplit/>
          <w:trHeight w:hRule="exact" w:val="227"/>
        </w:trPr>
        <w:tc>
          <w:tcPr>
            <w:tcW w:w="1555" w:type="dxa"/>
            <w:tcMar>
              <w:top w:w="0" w:type="dxa"/>
              <w:left w:w="0" w:type="dxa"/>
              <w:bottom w:w="0" w:type="dxa"/>
              <w:right w:w="0" w:type="dxa"/>
            </w:tcMar>
            <w:vAlign w:val="center"/>
          </w:tcPr>
          <w:p w14:paraId="350865B3" w14:textId="77777777" w:rsidR="003A16AE" w:rsidRPr="00A43EDC" w:rsidRDefault="003A16AE" w:rsidP="003A16AE">
            <w:pPr>
              <w:pStyle w:val="MediumList2-Accent11"/>
              <w:spacing w:line="216" w:lineRule="auto"/>
              <w:ind w:left="135"/>
              <w:rPr>
                <w:rFonts w:asciiTheme="majorBidi" w:hAnsiTheme="majorBidi" w:cstheme="majorBidi"/>
              </w:rPr>
            </w:pPr>
            <w:r w:rsidRPr="00A43EDC">
              <w:rPr>
                <w:rFonts w:asciiTheme="majorBidi" w:hAnsiTheme="majorBidi" w:cstheme="majorBidi"/>
              </w:rPr>
              <w:t>ngo_exp.</w:t>
            </w:r>
          </w:p>
        </w:tc>
        <w:tc>
          <w:tcPr>
            <w:tcW w:w="1027" w:type="dxa"/>
            <w:tcMar>
              <w:top w:w="0" w:type="dxa"/>
              <w:left w:w="0" w:type="dxa"/>
              <w:bottom w:w="0" w:type="dxa"/>
              <w:right w:w="0" w:type="dxa"/>
            </w:tcMar>
            <w:vAlign w:val="center"/>
          </w:tcPr>
          <w:p w14:paraId="1E325FF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0D985BB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tcMar>
              <w:top w:w="0" w:type="dxa"/>
              <w:left w:w="0" w:type="dxa"/>
              <w:bottom w:w="0" w:type="dxa"/>
              <w:right w:w="0" w:type="dxa"/>
            </w:tcMar>
            <w:vAlign w:val="center"/>
          </w:tcPr>
          <w:p w14:paraId="2902BB1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68D1469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3F8ED14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1.155*</w:t>
            </w:r>
          </w:p>
        </w:tc>
        <w:tc>
          <w:tcPr>
            <w:tcW w:w="1027" w:type="dxa"/>
            <w:vAlign w:val="center"/>
          </w:tcPr>
          <w:p w14:paraId="64FF34E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.471</w:t>
            </w:r>
          </w:p>
        </w:tc>
        <w:tc>
          <w:tcPr>
            <w:tcW w:w="1028" w:type="dxa"/>
            <w:tcMar>
              <w:top w:w="0" w:type="dxa"/>
              <w:left w:w="0" w:type="dxa"/>
              <w:bottom w:w="0" w:type="dxa"/>
              <w:right w:w="0" w:type="dxa"/>
            </w:tcMar>
            <w:vAlign w:val="center"/>
          </w:tcPr>
          <w:p w14:paraId="2D9D974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.883*</w:t>
            </w:r>
          </w:p>
        </w:tc>
        <w:tc>
          <w:tcPr>
            <w:tcW w:w="1028" w:type="dxa"/>
            <w:vAlign w:val="center"/>
          </w:tcPr>
          <w:p w14:paraId="11C04C7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.373</w:t>
            </w:r>
          </w:p>
        </w:tc>
      </w:tr>
      <w:tr w:rsidR="003A16AE" w:rsidRPr="00097937" w14:paraId="40BD9D00" w14:textId="77777777" w:rsidTr="003A16AE">
        <w:trPr>
          <w:cantSplit/>
          <w:trHeight w:hRule="exact" w:val="227"/>
        </w:trPr>
        <w:tc>
          <w:tcPr>
            <w:tcW w:w="1555" w:type="dxa"/>
            <w:tcMar>
              <w:top w:w="0" w:type="dxa"/>
              <w:left w:w="0" w:type="dxa"/>
              <w:bottom w:w="0" w:type="dxa"/>
              <w:right w:w="0" w:type="dxa"/>
            </w:tcMar>
            <w:vAlign w:val="center"/>
          </w:tcPr>
          <w:p w14:paraId="1D865763" w14:textId="77777777" w:rsidR="003A16AE" w:rsidRPr="00A43EDC" w:rsidRDefault="003A16AE" w:rsidP="003A16AE">
            <w:pPr>
              <w:pStyle w:val="MediumList2-Accent12"/>
              <w:ind w:left="135"/>
              <w:rPr>
                <w:rFonts w:asciiTheme="majorBidi" w:hAnsiTheme="majorBidi" w:cstheme="majorBidi"/>
                <w:sz w:val="20"/>
              </w:rPr>
            </w:pPr>
            <w:r>
              <w:rPr>
                <w:rFonts w:asciiTheme="majorBidi" w:hAnsiTheme="majorBidi" w:cstheme="majorBidi"/>
                <w:sz w:val="20"/>
              </w:rPr>
              <w:t>no_acc_b</w:t>
            </w:r>
          </w:p>
        </w:tc>
        <w:tc>
          <w:tcPr>
            <w:tcW w:w="1027" w:type="dxa"/>
            <w:tcMar>
              <w:top w:w="0" w:type="dxa"/>
              <w:left w:w="0" w:type="dxa"/>
              <w:bottom w:w="0" w:type="dxa"/>
              <w:right w:w="0" w:type="dxa"/>
            </w:tcMar>
            <w:vAlign w:val="center"/>
          </w:tcPr>
          <w:p w14:paraId="45D34110"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.583*</w:t>
            </w:r>
          </w:p>
        </w:tc>
        <w:tc>
          <w:tcPr>
            <w:tcW w:w="1028" w:type="dxa"/>
            <w:tcMar>
              <w:top w:w="0" w:type="dxa"/>
              <w:left w:w="0" w:type="dxa"/>
              <w:bottom w:w="0" w:type="dxa"/>
              <w:right w:w="0" w:type="dxa"/>
            </w:tcMar>
            <w:vAlign w:val="center"/>
          </w:tcPr>
          <w:p w14:paraId="5473E352"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.262</w:t>
            </w:r>
          </w:p>
        </w:tc>
        <w:tc>
          <w:tcPr>
            <w:tcW w:w="1027" w:type="dxa"/>
            <w:tcMar>
              <w:top w:w="0" w:type="dxa"/>
              <w:left w:w="0" w:type="dxa"/>
              <w:bottom w:w="0" w:type="dxa"/>
              <w:right w:w="0" w:type="dxa"/>
            </w:tcMar>
            <w:vAlign w:val="center"/>
          </w:tcPr>
          <w:p w14:paraId="7CE498D4"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68C7E743"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57FFE50F"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vAlign w:val="center"/>
          </w:tcPr>
          <w:p w14:paraId="0F03439F"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0B45F611"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15FDB2B6"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4DDC12A8" w14:textId="77777777" w:rsidTr="003A16AE">
        <w:trPr>
          <w:cantSplit/>
          <w:trHeight w:hRule="exact" w:val="227"/>
        </w:trPr>
        <w:tc>
          <w:tcPr>
            <w:tcW w:w="1555" w:type="dxa"/>
            <w:tcMar>
              <w:top w:w="0" w:type="dxa"/>
              <w:left w:w="0" w:type="dxa"/>
              <w:bottom w:w="0" w:type="dxa"/>
              <w:right w:w="0" w:type="dxa"/>
            </w:tcMar>
            <w:vAlign w:val="center"/>
          </w:tcPr>
          <w:p w14:paraId="453CDB45" w14:textId="77777777" w:rsidR="003A16AE" w:rsidRPr="00A43EDC" w:rsidRDefault="003A16AE" w:rsidP="003A16AE">
            <w:pPr>
              <w:pStyle w:val="MediumList2-Accent12"/>
              <w:ind w:left="135"/>
              <w:rPr>
                <w:rFonts w:asciiTheme="majorBidi" w:hAnsiTheme="majorBidi" w:cstheme="majorBidi"/>
                <w:sz w:val="20"/>
              </w:rPr>
            </w:pPr>
            <w:r w:rsidRPr="00A43EDC">
              <w:rPr>
                <w:rFonts w:asciiTheme="majorBidi" w:hAnsiTheme="majorBidi" w:cstheme="majorBidi"/>
                <w:sz w:val="20"/>
              </w:rPr>
              <w:t>acc_ngo</w:t>
            </w:r>
          </w:p>
        </w:tc>
        <w:tc>
          <w:tcPr>
            <w:tcW w:w="1027" w:type="dxa"/>
            <w:tcMar>
              <w:top w:w="0" w:type="dxa"/>
              <w:left w:w="0" w:type="dxa"/>
              <w:bottom w:w="0" w:type="dxa"/>
              <w:right w:w="0" w:type="dxa"/>
            </w:tcMar>
            <w:vAlign w:val="center"/>
          </w:tcPr>
          <w:p w14:paraId="4AB4D0D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1.045*</w:t>
            </w:r>
          </w:p>
        </w:tc>
        <w:tc>
          <w:tcPr>
            <w:tcW w:w="1028" w:type="dxa"/>
            <w:tcMar>
              <w:top w:w="0" w:type="dxa"/>
              <w:left w:w="0" w:type="dxa"/>
              <w:bottom w:w="0" w:type="dxa"/>
              <w:right w:w="0" w:type="dxa"/>
            </w:tcMar>
            <w:vAlign w:val="center"/>
          </w:tcPr>
          <w:p w14:paraId="15BC9BB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.465</w:t>
            </w:r>
          </w:p>
        </w:tc>
        <w:tc>
          <w:tcPr>
            <w:tcW w:w="1027" w:type="dxa"/>
            <w:tcMar>
              <w:top w:w="0" w:type="dxa"/>
              <w:left w:w="0" w:type="dxa"/>
              <w:bottom w:w="0" w:type="dxa"/>
              <w:right w:w="0" w:type="dxa"/>
            </w:tcMar>
            <w:vAlign w:val="center"/>
          </w:tcPr>
          <w:p w14:paraId="7FAEFD5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773908F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621974A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vAlign w:val="center"/>
          </w:tcPr>
          <w:p w14:paraId="059CCF7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6BCF9C7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16B2365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207F3A48" w14:textId="77777777" w:rsidTr="003A16AE">
        <w:trPr>
          <w:cantSplit/>
          <w:trHeight w:hRule="exact" w:val="227"/>
        </w:trPr>
        <w:tc>
          <w:tcPr>
            <w:tcW w:w="1555" w:type="dxa"/>
            <w:tcMar>
              <w:top w:w="0" w:type="dxa"/>
              <w:left w:w="0" w:type="dxa"/>
              <w:bottom w:w="0" w:type="dxa"/>
              <w:right w:w="0" w:type="dxa"/>
            </w:tcMar>
            <w:vAlign w:val="center"/>
          </w:tcPr>
          <w:p w14:paraId="0EC48975" w14:textId="77777777" w:rsidR="003A16AE" w:rsidRPr="00A43EDC" w:rsidRDefault="003A16AE" w:rsidP="003A16AE">
            <w:pPr>
              <w:pStyle w:val="MediumList2-Accent12"/>
              <w:ind w:left="135"/>
              <w:rPr>
                <w:rFonts w:asciiTheme="majorBidi" w:hAnsiTheme="majorBidi" w:cstheme="majorBidi"/>
                <w:sz w:val="20"/>
              </w:rPr>
            </w:pPr>
            <w:r w:rsidRPr="00A43EDC">
              <w:rPr>
                <w:rFonts w:asciiTheme="majorBidi" w:hAnsiTheme="majorBidi" w:cstheme="majorBidi"/>
                <w:sz w:val="20"/>
              </w:rPr>
              <w:t>acc_gov</w:t>
            </w:r>
          </w:p>
        </w:tc>
        <w:tc>
          <w:tcPr>
            <w:tcW w:w="1027" w:type="dxa"/>
            <w:tcMar>
              <w:top w:w="0" w:type="dxa"/>
              <w:left w:w="0" w:type="dxa"/>
              <w:bottom w:w="0" w:type="dxa"/>
              <w:right w:w="0" w:type="dxa"/>
            </w:tcMar>
            <w:vAlign w:val="center"/>
          </w:tcPr>
          <w:p w14:paraId="24D9F97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5944FBC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tcMar>
              <w:top w:w="0" w:type="dxa"/>
              <w:left w:w="0" w:type="dxa"/>
              <w:bottom w:w="0" w:type="dxa"/>
              <w:right w:w="0" w:type="dxa"/>
            </w:tcMar>
            <w:vAlign w:val="center"/>
          </w:tcPr>
          <w:p w14:paraId="467C43E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2845043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7ABFF7B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.944***</w:t>
            </w:r>
          </w:p>
        </w:tc>
        <w:tc>
          <w:tcPr>
            <w:tcW w:w="1027" w:type="dxa"/>
            <w:vAlign w:val="center"/>
          </w:tcPr>
          <w:p w14:paraId="318F0EB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.221</w:t>
            </w:r>
          </w:p>
        </w:tc>
        <w:tc>
          <w:tcPr>
            <w:tcW w:w="1028" w:type="dxa"/>
            <w:tcMar>
              <w:top w:w="0" w:type="dxa"/>
              <w:left w:w="0" w:type="dxa"/>
              <w:bottom w:w="0" w:type="dxa"/>
              <w:right w:w="0" w:type="dxa"/>
            </w:tcMar>
            <w:vAlign w:val="center"/>
          </w:tcPr>
          <w:p w14:paraId="5835017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.558**</w:t>
            </w:r>
          </w:p>
        </w:tc>
        <w:tc>
          <w:tcPr>
            <w:tcW w:w="1028" w:type="dxa"/>
            <w:vAlign w:val="center"/>
          </w:tcPr>
          <w:p w14:paraId="0485EA6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.171</w:t>
            </w:r>
          </w:p>
        </w:tc>
      </w:tr>
      <w:tr w:rsidR="003A16AE" w:rsidRPr="00097937" w14:paraId="68E6E87F" w14:textId="77777777" w:rsidTr="003A16AE">
        <w:trPr>
          <w:cantSplit/>
          <w:trHeight w:hRule="exact" w:val="227"/>
        </w:trPr>
        <w:tc>
          <w:tcPr>
            <w:tcW w:w="1555" w:type="dxa"/>
            <w:vAlign w:val="center"/>
          </w:tcPr>
          <w:p w14:paraId="4BEB9819" w14:textId="77777777" w:rsidR="003A16AE" w:rsidRPr="00A43EDC" w:rsidRDefault="003A16AE" w:rsidP="003A16AE">
            <w:pPr>
              <w:pStyle w:val="MediumList2-Accent12"/>
              <w:rPr>
                <w:rFonts w:asciiTheme="majorBidi" w:hAnsiTheme="majorBidi" w:cstheme="majorBidi"/>
                <w:sz w:val="20"/>
              </w:rPr>
            </w:pPr>
            <w:r w:rsidRPr="00A43EDC">
              <w:rPr>
                <w:rFonts w:asciiTheme="majorBidi" w:hAnsiTheme="majorBidi" w:cstheme="majorBidi"/>
                <w:sz w:val="20"/>
              </w:rPr>
              <w:t>acc_acad</w:t>
            </w:r>
          </w:p>
        </w:tc>
        <w:tc>
          <w:tcPr>
            <w:tcW w:w="1027" w:type="dxa"/>
            <w:vAlign w:val="center"/>
          </w:tcPr>
          <w:p w14:paraId="2836DCE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1.656***</w:t>
            </w:r>
          </w:p>
        </w:tc>
        <w:tc>
          <w:tcPr>
            <w:tcW w:w="1028" w:type="dxa"/>
            <w:vAlign w:val="center"/>
          </w:tcPr>
          <w:p w14:paraId="5BC5AAB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.438</w:t>
            </w:r>
          </w:p>
        </w:tc>
        <w:tc>
          <w:tcPr>
            <w:tcW w:w="1027" w:type="dxa"/>
            <w:vAlign w:val="center"/>
          </w:tcPr>
          <w:p w14:paraId="493300A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1.395**</w:t>
            </w:r>
          </w:p>
        </w:tc>
        <w:tc>
          <w:tcPr>
            <w:tcW w:w="1028" w:type="dxa"/>
            <w:vAlign w:val="center"/>
          </w:tcPr>
          <w:p w14:paraId="44ADD0A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.466</w:t>
            </w:r>
          </w:p>
        </w:tc>
        <w:tc>
          <w:tcPr>
            <w:tcW w:w="1028" w:type="dxa"/>
            <w:tcMar>
              <w:top w:w="0" w:type="dxa"/>
              <w:left w:w="0" w:type="dxa"/>
              <w:bottom w:w="0" w:type="dxa"/>
              <w:right w:w="0" w:type="dxa"/>
            </w:tcMar>
            <w:vAlign w:val="center"/>
          </w:tcPr>
          <w:p w14:paraId="5B2A6E6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1.443***</w:t>
            </w:r>
          </w:p>
        </w:tc>
        <w:tc>
          <w:tcPr>
            <w:tcW w:w="1027" w:type="dxa"/>
            <w:vAlign w:val="center"/>
          </w:tcPr>
          <w:p w14:paraId="05DA808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.303</w:t>
            </w:r>
          </w:p>
        </w:tc>
        <w:tc>
          <w:tcPr>
            <w:tcW w:w="1028" w:type="dxa"/>
            <w:tcMar>
              <w:top w:w="0" w:type="dxa"/>
              <w:left w:w="0" w:type="dxa"/>
              <w:bottom w:w="0" w:type="dxa"/>
              <w:right w:w="0" w:type="dxa"/>
            </w:tcMar>
            <w:vAlign w:val="center"/>
          </w:tcPr>
          <w:p w14:paraId="2A81480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.658**</w:t>
            </w:r>
          </w:p>
        </w:tc>
        <w:tc>
          <w:tcPr>
            <w:tcW w:w="1028" w:type="dxa"/>
            <w:vAlign w:val="center"/>
          </w:tcPr>
          <w:p w14:paraId="3CB4387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.236</w:t>
            </w:r>
          </w:p>
        </w:tc>
      </w:tr>
      <w:tr w:rsidR="003A16AE" w:rsidRPr="00097937" w14:paraId="7F4B8386" w14:textId="77777777" w:rsidTr="003A16AE">
        <w:trPr>
          <w:cantSplit/>
          <w:trHeight w:hRule="exact" w:val="227"/>
        </w:trPr>
        <w:tc>
          <w:tcPr>
            <w:tcW w:w="1555" w:type="dxa"/>
            <w:vAlign w:val="center"/>
          </w:tcPr>
          <w:p w14:paraId="7D7243F9" w14:textId="77777777" w:rsidR="003A16AE" w:rsidRPr="00A43EDC" w:rsidRDefault="003A16AE" w:rsidP="003A16AE">
            <w:pPr>
              <w:pStyle w:val="MediumList2-Accent12"/>
              <w:rPr>
                <w:rFonts w:asciiTheme="majorBidi" w:hAnsiTheme="majorBidi" w:cstheme="majorBidi"/>
                <w:sz w:val="20"/>
              </w:rPr>
            </w:pPr>
            <w:r w:rsidRPr="00A43EDC">
              <w:rPr>
                <w:rFonts w:asciiTheme="majorBidi" w:hAnsiTheme="majorBidi" w:cstheme="majorBidi"/>
                <w:sz w:val="20"/>
              </w:rPr>
              <w:t>acc_vc</w:t>
            </w:r>
          </w:p>
        </w:tc>
        <w:tc>
          <w:tcPr>
            <w:tcW w:w="1027" w:type="dxa"/>
            <w:vAlign w:val="center"/>
          </w:tcPr>
          <w:p w14:paraId="23A6A09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4A6C9C4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vAlign w:val="center"/>
          </w:tcPr>
          <w:p w14:paraId="43B4F3B7" w14:textId="77777777" w:rsidR="003A16AE" w:rsidRPr="00097937" w:rsidRDefault="003A16AE" w:rsidP="003A16AE">
            <w:pPr>
              <w:pStyle w:val="MediumList2-Accent12"/>
              <w:jc w:val="center"/>
              <w:rPr>
                <w:rFonts w:asciiTheme="majorBidi" w:hAnsiTheme="majorBidi" w:cstheme="majorBidi"/>
                <w:sz w:val="20"/>
                <w:rtl/>
              </w:rPr>
            </w:pPr>
            <w:r>
              <w:rPr>
                <w:rFonts w:asciiTheme="majorBidi" w:hAnsiTheme="majorBidi" w:cstheme="majorBidi"/>
                <w:sz w:val="20"/>
              </w:rPr>
              <w:t>-</w:t>
            </w:r>
          </w:p>
        </w:tc>
        <w:tc>
          <w:tcPr>
            <w:tcW w:w="1028" w:type="dxa"/>
            <w:vAlign w:val="center"/>
          </w:tcPr>
          <w:p w14:paraId="0FF680B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7EB56A2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.818**</w:t>
            </w:r>
          </w:p>
        </w:tc>
        <w:tc>
          <w:tcPr>
            <w:tcW w:w="1027" w:type="dxa"/>
            <w:vAlign w:val="center"/>
          </w:tcPr>
          <w:p w14:paraId="10B78EA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.308</w:t>
            </w:r>
          </w:p>
        </w:tc>
        <w:tc>
          <w:tcPr>
            <w:tcW w:w="1028" w:type="dxa"/>
            <w:tcMar>
              <w:top w:w="0" w:type="dxa"/>
              <w:left w:w="0" w:type="dxa"/>
              <w:bottom w:w="0" w:type="dxa"/>
              <w:right w:w="0" w:type="dxa"/>
            </w:tcMar>
            <w:vAlign w:val="center"/>
          </w:tcPr>
          <w:p w14:paraId="6CE76C3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.638**</w:t>
            </w:r>
          </w:p>
        </w:tc>
        <w:tc>
          <w:tcPr>
            <w:tcW w:w="1028" w:type="dxa"/>
            <w:vAlign w:val="center"/>
          </w:tcPr>
          <w:p w14:paraId="052F368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.246</w:t>
            </w:r>
          </w:p>
        </w:tc>
      </w:tr>
      <w:tr w:rsidR="003A16AE" w:rsidRPr="00097937" w14:paraId="1BA23F40" w14:textId="77777777" w:rsidTr="003A16AE">
        <w:trPr>
          <w:cantSplit/>
          <w:trHeight w:hRule="exact" w:val="227"/>
        </w:trPr>
        <w:tc>
          <w:tcPr>
            <w:tcW w:w="1555" w:type="dxa"/>
            <w:vAlign w:val="center"/>
          </w:tcPr>
          <w:p w14:paraId="0F01AB83" w14:textId="77777777" w:rsidR="003A16AE" w:rsidRPr="00A43EDC" w:rsidRDefault="003A16AE" w:rsidP="003A16AE">
            <w:pPr>
              <w:pStyle w:val="MediumList2-Accent12"/>
              <w:rPr>
                <w:rFonts w:asciiTheme="majorBidi" w:hAnsiTheme="majorBidi" w:cstheme="majorBidi"/>
                <w:sz w:val="20"/>
              </w:rPr>
            </w:pPr>
            <w:r w:rsidRPr="00A43EDC">
              <w:rPr>
                <w:rFonts w:asciiTheme="majorBidi" w:hAnsiTheme="majorBidi" w:cstheme="majorBidi"/>
                <w:sz w:val="20"/>
              </w:rPr>
              <w:t>su_age_entry</w:t>
            </w:r>
          </w:p>
        </w:tc>
        <w:tc>
          <w:tcPr>
            <w:tcW w:w="1027" w:type="dxa"/>
            <w:vAlign w:val="center"/>
          </w:tcPr>
          <w:p w14:paraId="4E1D6F9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5A4E099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vAlign w:val="center"/>
          </w:tcPr>
          <w:p w14:paraId="7ED369C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-.028*</w:t>
            </w:r>
          </w:p>
        </w:tc>
        <w:tc>
          <w:tcPr>
            <w:tcW w:w="1028" w:type="dxa"/>
            <w:vAlign w:val="center"/>
          </w:tcPr>
          <w:p w14:paraId="0F8DFBC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.013</w:t>
            </w:r>
          </w:p>
        </w:tc>
        <w:tc>
          <w:tcPr>
            <w:tcW w:w="1028" w:type="dxa"/>
            <w:tcMar>
              <w:top w:w="0" w:type="dxa"/>
              <w:left w:w="0" w:type="dxa"/>
              <w:bottom w:w="0" w:type="dxa"/>
              <w:right w:w="0" w:type="dxa"/>
            </w:tcMar>
            <w:vAlign w:val="center"/>
          </w:tcPr>
          <w:p w14:paraId="55006D7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vAlign w:val="center"/>
          </w:tcPr>
          <w:p w14:paraId="0C73365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3AF924A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02FF6A6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650AD816" w14:textId="77777777" w:rsidTr="003A16AE">
        <w:trPr>
          <w:cantSplit/>
          <w:trHeight w:hRule="exact" w:val="227"/>
        </w:trPr>
        <w:tc>
          <w:tcPr>
            <w:tcW w:w="1555" w:type="dxa"/>
            <w:vAlign w:val="center"/>
          </w:tcPr>
          <w:p w14:paraId="3A612C74" w14:textId="77777777" w:rsidR="003A16AE" w:rsidRPr="00A43EDC" w:rsidRDefault="003A16AE" w:rsidP="003A16AE">
            <w:pPr>
              <w:pStyle w:val="MediumList2-Accent12"/>
              <w:rPr>
                <w:rFonts w:asciiTheme="majorBidi" w:hAnsiTheme="majorBidi" w:cstheme="majorBidi"/>
                <w:sz w:val="20"/>
              </w:rPr>
            </w:pPr>
            <w:r w:rsidRPr="00A43EDC">
              <w:rPr>
                <w:rFonts w:asciiTheme="majorBidi" w:hAnsiTheme="majorBidi" w:cstheme="majorBidi"/>
                <w:sz w:val="20"/>
              </w:rPr>
              <w:t>sector_ls</w:t>
            </w:r>
          </w:p>
        </w:tc>
        <w:tc>
          <w:tcPr>
            <w:tcW w:w="1027" w:type="dxa"/>
            <w:vAlign w:val="center"/>
          </w:tcPr>
          <w:p w14:paraId="3CF3437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5B6F361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vAlign w:val="center"/>
          </w:tcPr>
          <w:p w14:paraId="547A193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6B265A8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396BB71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vAlign w:val="center"/>
          </w:tcPr>
          <w:p w14:paraId="745B190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65DD476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.478*</w:t>
            </w:r>
          </w:p>
        </w:tc>
        <w:tc>
          <w:tcPr>
            <w:tcW w:w="1028" w:type="dxa"/>
            <w:vAlign w:val="center"/>
          </w:tcPr>
          <w:p w14:paraId="7508936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.226</w:t>
            </w:r>
          </w:p>
        </w:tc>
      </w:tr>
      <w:tr w:rsidR="003A16AE" w:rsidRPr="00097937" w14:paraId="7C477C3B" w14:textId="77777777" w:rsidTr="003A16AE">
        <w:trPr>
          <w:cantSplit/>
          <w:trHeight w:hRule="exact" w:val="227"/>
        </w:trPr>
        <w:tc>
          <w:tcPr>
            <w:tcW w:w="1555" w:type="dxa"/>
            <w:vAlign w:val="center"/>
          </w:tcPr>
          <w:p w14:paraId="6C10BAE7" w14:textId="77777777" w:rsidR="003A16AE" w:rsidRPr="00A43EDC" w:rsidRDefault="003A16AE" w:rsidP="003A16AE">
            <w:pPr>
              <w:pStyle w:val="MediumList2-Accent12"/>
              <w:rPr>
                <w:rFonts w:asciiTheme="majorBidi" w:hAnsiTheme="majorBidi" w:cstheme="majorBidi"/>
                <w:sz w:val="20"/>
              </w:rPr>
            </w:pPr>
            <w:r w:rsidRPr="00A43EDC">
              <w:rPr>
                <w:rFonts w:asciiTheme="majorBidi" w:hAnsiTheme="majorBidi" w:cstheme="majorBidi"/>
                <w:sz w:val="20"/>
              </w:rPr>
              <w:t>stage_idea</w:t>
            </w:r>
          </w:p>
        </w:tc>
        <w:tc>
          <w:tcPr>
            <w:tcW w:w="1027" w:type="dxa"/>
            <w:vAlign w:val="center"/>
          </w:tcPr>
          <w:p w14:paraId="58DF13D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010A37D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vAlign w:val="center"/>
          </w:tcPr>
          <w:p w14:paraId="000D072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.615</w:t>
            </w:r>
            <w:r w:rsidRPr="009F2380">
              <w:rPr>
                <w:rFonts w:ascii="Times New Roman" w:hAnsi="Times New Roman"/>
                <w:sz w:val="18"/>
                <w:szCs w:val="18"/>
              </w:rPr>
              <w:t>†</w:t>
            </w:r>
          </w:p>
        </w:tc>
        <w:tc>
          <w:tcPr>
            <w:tcW w:w="1028" w:type="dxa"/>
            <w:vAlign w:val="center"/>
          </w:tcPr>
          <w:p w14:paraId="0ED91B8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.345</w:t>
            </w:r>
          </w:p>
        </w:tc>
        <w:tc>
          <w:tcPr>
            <w:tcW w:w="1028" w:type="dxa"/>
            <w:tcMar>
              <w:top w:w="0" w:type="dxa"/>
              <w:left w:w="0" w:type="dxa"/>
              <w:bottom w:w="0" w:type="dxa"/>
              <w:right w:w="0" w:type="dxa"/>
            </w:tcMar>
            <w:vAlign w:val="center"/>
          </w:tcPr>
          <w:p w14:paraId="3A0292C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vAlign w:val="center"/>
          </w:tcPr>
          <w:p w14:paraId="0FC6940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5029210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54E5505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6C961A44" w14:textId="77777777" w:rsidTr="003A16AE">
        <w:trPr>
          <w:cantSplit/>
          <w:trHeight w:hRule="exact" w:val="227"/>
        </w:trPr>
        <w:tc>
          <w:tcPr>
            <w:tcW w:w="1555" w:type="dxa"/>
            <w:vAlign w:val="center"/>
          </w:tcPr>
          <w:p w14:paraId="5D75DBD8" w14:textId="77777777" w:rsidR="003A16AE" w:rsidRPr="00A43EDC" w:rsidRDefault="003A16AE" w:rsidP="003A16AE">
            <w:pPr>
              <w:pStyle w:val="MediumList2-Accent12"/>
              <w:rPr>
                <w:rFonts w:asciiTheme="majorBidi" w:hAnsiTheme="majorBidi" w:cstheme="majorBidi"/>
                <w:sz w:val="20"/>
              </w:rPr>
            </w:pPr>
            <w:r w:rsidRPr="00A43EDC">
              <w:rPr>
                <w:rFonts w:asciiTheme="majorBidi" w:hAnsiTheme="majorBidi" w:cstheme="majorBidi"/>
                <w:sz w:val="20"/>
              </w:rPr>
              <w:t>Empower_m</w:t>
            </w:r>
          </w:p>
        </w:tc>
        <w:tc>
          <w:tcPr>
            <w:tcW w:w="1027" w:type="dxa"/>
            <w:vAlign w:val="center"/>
          </w:tcPr>
          <w:p w14:paraId="0D7FC36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79787A1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vAlign w:val="center"/>
          </w:tcPr>
          <w:p w14:paraId="1DF0DA9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3BFE8DA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2F8DEFE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.228*</w:t>
            </w:r>
          </w:p>
        </w:tc>
        <w:tc>
          <w:tcPr>
            <w:tcW w:w="1027" w:type="dxa"/>
            <w:vAlign w:val="center"/>
          </w:tcPr>
          <w:p w14:paraId="73384FE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.010</w:t>
            </w:r>
          </w:p>
        </w:tc>
        <w:tc>
          <w:tcPr>
            <w:tcW w:w="1028" w:type="dxa"/>
            <w:tcMar>
              <w:top w:w="0" w:type="dxa"/>
              <w:left w:w="0" w:type="dxa"/>
              <w:bottom w:w="0" w:type="dxa"/>
              <w:right w:w="0" w:type="dxa"/>
            </w:tcMar>
            <w:vAlign w:val="center"/>
          </w:tcPr>
          <w:p w14:paraId="525DF72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79DE9F6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4B977ACE" w14:textId="77777777" w:rsidTr="003A16AE">
        <w:trPr>
          <w:cantSplit/>
          <w:trHeight w:hRule="exact" w:val="227"/>
        </w:trPr>
        <w:tc>
          <w:tcPr>
            <w:tcW w:w="1555" w:type="dxa"/>
            <w:vAlign w:val="center"/>
          </w:tcPr>
          <w:p w14:paraId="557A999D" w14:textId="77777777" w:rsidR="003A16AE" w:rsidRPr="00A43EDC" w:rsidRDefault="003A16AE" w:rsidP="003A16AE">
            <w:pPr>
              <w:pStyle w:val="MediumList2-Accent12"/>
              <w:rPr>
                <w:rFonts w:asciiTheme="majorBidi" w:hAnsiTheme="majorBidi" w:cstheme="majorBidi"/>
                <w:sz w:val="20"/>
              </w:rPr>
            </w:pPr>
            <w:r w:rsidRPr="00A43EDC">
              <w:rPr>
                <w:rFonts w:asciiTheme="majorBidi" w:hAnsiTheme="majorBidi" w:cstheme="majorBidi"/>
                <w:sz w:val="20"/>
              </w:rPr>
              <w:t>Role_model_m</w:t>
            </w:r>
          </w:p>
        </w:tc>
        <w:tc>
          <w:tcPr>
            <w:tcW w:w="1027" w:type="dxa"/>
            <w:vAlign w:val="center"/>
          </w:tcPr>
          <w:p w14:paraId="5B64001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2663527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vAlign w:val="center"/>
          </w:tcPr>
          <w:p w14:paraId="4B5F3AE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.200*</w:t>
            </w:r>
          </w:p>
        </w:tc>
        <w:tc>
          <w:tcPr>
            <w:tcW w:w="1028" w:type="dxa"/>
            <w:vAlign w:val="center"/>
          </w:tcPr>
          <w:p w14:paraId="1F62A48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.102</w:t>
            </w:r>
          </w:p>
        </w:tc>
        <w:tc>
          <w:tcPr>
            <w:tcW w:w="1028" w:type="dxa"/>
            <w:tcMar>
              <w:top w:w="0" w:type="dxa"/>
              <w:left w:w="0" w:type="dxa"/>
              <w:bottom w:w="0" w:type="dxa"/>
              <w:right w:w="0" w:type="dxa"/>
            </w:tcMar>
            <w:vAlign w:val="center"/>
          </w:tcPr>
          <w:p w14:paraId="264F94C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.146*</w:t>
            </w:r>
          </w:p>
        </w:tc>
        <w:tc>
          <w:tcPr>
            <w:tcW w:w="1027" w:type="dxa"/>
            <w:vAlign w:val="center"/>
          </w:tcPr>
          <w:p w14:paraId="560AA0A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.070</w:t>
            </w:r>
          </w:p>
        </w:tc>
        <w:tc>
          <w:tcPr>
            <w:tcW w:w="1028" w:type="dxa"/>
            <w:tcMar>
              <w:top w:w="0" w:type="dxa"/>
              <w:left w:w="0" w:type="dxa"/>
              <w:bottom w:w="0" w:type="dxa"/>
              <w:right w:w="0" w:type="dxa"/>
            </w:tcMar>
            <w:vAlign w:val="center"/>
          </w:tcPr>
          <w:p w14:paraId="70C2202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.164**</w:t>
            </w:r>
          </w:p>
        </w:tc>
        <w:tc>
          <w:tcPr>
            <w:tcW w:w="1028" w:type="dxa"/>
            <w:vAlign w:val="center"/>
          </w:tcPr>
          <w:p w14:paraId="6257565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.048</w:t>
            </w:r>
          </w:p>
        </w:tc>
      </w:tr>
      <w:tr w:rsidR="003A16AE" w:rsidRPr="00097937" w14:paraId="59C93DD7" w14:textId="77777777" w:rsidTr="003A16AE">
        <w:trPr>
          <w:cantSplit/>
          <w:trHeight w:hRule="exact" w:val="227"/>
        </w:trPr>
        <w:tc>
          <w:tcPr>
            <w:tcW w:w="1555" w:type="dxa"/>
            <w:vAlign w:val="center"/>
          </w:tcPr>
          <w:p w14:paraId="0D4F03B6" w14:textId="77777777" w:rsidR="003A16AE" w:rsidRPr="00A43EDC" w:rsidRDefault="003A16AE" w:rsidP="003A16AE">
            <w:pPr>
              <w:pStyle w:val="MediumList2-Accent12"/>
              <w:rPr>
                <w:rFonts w:asciiTheme="majorBidi" w:hAnsiTheme="majorBidi" w:cstheme="majorBidi"/>
                <w:sz w:val="20"/>
              </w:rPr>
            </w:pPr>
            <w:r w:rsidRPr="00A43EDC">
              <w:rPr>
                <w:rFonts w:asciiTheme="majorBidi" w:hAnsiTheme="majorBidi" w:cstheme="majorBidi"/>
                <w:sz w:val="20"/>
              </w:rPr>
              <w:t>structured_m</w:t>
            </w:r>
          </w:p>
        </w:tc>
        <w:tc>
          <w:tcPr>
            <w:tcW w:w="1027" w:type="dxa"/>
            <w:vAlign w:val="center"/>
          </w:tcPr>
          <w:p w14:paraId="2B4E0C8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.305**</w:t>
            </w:r>
          </w:p>
        </w:tc>
        <w:tc>
          <w:tcPr>
            <w:tcW w:w="1028" w:type="dxa"/>
            <w:vAlign w:val="center"/>
          </w:tcPr>
          <w:p w14:paraId="6C442FD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.094</w:t>
            </w:r>
          </w:p>
        </w:tc>
        <w:tc>
          <w:tcPr>
            <w:tcW w:w="1027" w:type="dxa"/>
            <w:vAlign w:val="center"/>
          </w:tcPr>
          <w:p w14:paraId="0EED762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46D963B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1CD274B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7" w:type="dxa"/>
            <w:vAlign w:val="center"/>
          </w:tcPr>
          <w:p w14:paraId="50D53EA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tcMar>
              <w:top w:w="0" w:type="dxa"/>
              <w:left w:w="0" w:type="dxa"/>
              <w:bottom w:w="0" w:type="dxa"/>
              <w:right w:w="0" w:type="dxa"/>
            </w:tcMar>
            <w:vAlign w:val="center"/>
          </w:tcPr>
          <w:p w14:paraId="1FD1EEF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1028" w:type="dxa"/>
            <w:vAlign w:val="center"/>
          </w:tcPr>
          <w:p w14:paraId="53C8CF6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585549CA" w14:textId="77777777" w:rsidTr="003A16AE">
        <w:trPr>
          <w:cantSplit/>
          <w:trHeight w:hRule="exact" w:val="227"/>
        </w:trPr>
        <w:tc>
          <w:tcPr>
            <w:tcW w:w="1555" w:type="dxa"/>
            <w:vAlign w:val="center"/>
          </w:tcPr>
          <w:p w14:paraId="18564D61" w14:textId="77777777" w:rsidR="003A16AE" w:rsidRPr="00097937" w:rsidRDefault="003A16AE" w:rsidP="003A16AE">
            <w:pPr>
              <w:pStyle w:val="MediumList2-Accent12"/>
              <w:rPr>
                <w:rFonts w:asciiTheme="majorBidi" w:hAnsiTheme="majorBidi" w:cstheme="majorBidi"/>
                <w:sz w:val="20"/>
              </w:rPr>
            </w:pPr>
            <w:r>
              <w:rPr>
                <w:rFonts w:asciiTheme="majorBidi" w:hAnsiTheme="majorBidi" w:cstheme="majorBidi"/>
                <w:sz w:val="20"/>
              </w:rPr>
              <w:t>Cons.</w:t>
            </w:r>
          </w:p>
        </w:tc>
        <w:tc>
          <w:tcPr>
            <w:tcW w:w="1027" w:type="dxa"/>
            <w:vAlign w:val="center"/>
          </w:tcPr>
          <w:p w14:paraId="41E347C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1.033</w:t>
            </w:r>
          </w:p>
        </w:tc>
        <w:tc>
          <w:tcPr>
            <w:tcW w:w="1028" w:type="dxa"/>
            <w:vAlign w:val="center"/>
          </w:tcPr>
          <w:p w14:paraId="47453FF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.711</w:t>
            </w:r>
          </w:p>
        </w:tc>
        <w:tc>
          <w:tcPr>
            <w:tcW w:w="1027" w:type="dxa"/>
            <w:vAlign w:val="center"/>
          </w:tcPr>
          <w:p w14:paraId="46B4843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1.651**</w:t>
            </w:r>
          </w:p>
        </w:tc>
        <w:tc>
          <w:tcPr>
            <w:tcW w:w="1028" w:type="dxa"/>
            <w:vAlign w:val="center"/>
          </w:tcPr>
          <w:p w14:paraId="1640C10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.538</w:t>
            </w:r>
          </w:p>
        </w:tc>
        <w:tc>
          <w:tcPr>
            <w:tcW w:w="1028" w:type="dxa"/>
            <w:tcMar>
              <w:top w:w="0" w:type="dxa"/>
              <w:left w:w="0" w:type="dxa"/>
              <w:bottom w:w="0" w:type="dxa"/>
              <w:right w:w="0" w:type="dxa"/>
            </w:tcMar>
            <w:vAlign w:val="center"/>
          </w:tcPr>
          <w:p w14:paraId="4D3A8A0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-.602</w:t>
            </w:r>
          </w:p>
        </w:tc>
        <w:tc>
          <w:tcPr>
            <w:tcW w:w="1027" w:type="dxa"/>
            <w:vAlign w:val="center"/>
          </w:tcPr>
          <w:p w14:paraId="59CE0FE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.415</w:t>
            </w:r>
          </w:p>
        </w:tc>
        <w:tc>
          <w:tcPr>
            <w:tcW w:w="1028" w:type="dxa"/>
            <w:tcMar>
              <w:top w:w="0" w:type="dxa"/>
              <w:left w:w="0" w:type="dxa"/>
              <w:bottom w:w="0" w:type="dxa"/>
              <w:right w:w="0" w:type="dxa"/>
            </w:tcMar>
            <w:vAlign w:val="center"/>
          </w:tcPr>
          <w:p w14:paraId="5143DC5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.145</w:t>
            </w:r>
          </w:p>
        </w:tc>
        <w:tc>
          <w:tcPr>
            <w:tcW w:w="1028" w:type="dxa"/>
            <w:vAlign w:val="center"/>
          </w:tcPr>
          <w:p w14:paraId="3368D8E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.227</w:t>
            </w:r>
          </w:p>
        </w:tc>
      </w:tr>
      <w:tr w:rsidR="003A16AE" w:rsidRPr="00097937" w14:paraId="56447C12" w14:textId="77777777" w:rsidTr="003A16AE">
        <w:trPr>
          <w:cantSplit/>
          <w:trHeight w:hRule="exact" w:val="227"/>
        </w:trPr>
        <w:tc>
          <w:tcPr>
            <w:tcW w:w="1555" w:type="dxa"/>
            <w:tcMar>
              <w:top w:w="0" w:type="dxa"/>
              <w:left w:w="0" w:type="dxa"/>
              <w:bottom w:w="0" w:type="dxa"/>
              <w:right w:w="0" w:type="dxa"/>
            </w:tcMar>
            <w:vAlign w:val="center"/>
          </w:tcPr>
          <w:p w14:paraId="5AFCB59B" w14:textId="77777777" w:rsidR="003A16AE" w:rsidRPr="00097937" w:rsidRDefault="003A16AE" w:rsidP="003A16AE">
            <w:pPr>
              <w:pStyle w:val="MediumList2-Accent12"/>
              <w:ind w:left="135"/>
              <w:rPr>
                <w:rFonts w:asciiTheme="majorBidi" w:hAnsiTheme="majorBidi" w:cstheme="majorBidi"/>
                <w:sz w:val="20"/>
              </w:rPr>
            </w:pPr>
            <w:r w:rsidRPr="00097937">
              <w:rPr>
                <w:rFonts w:asciiTheme="majorBidi" w:hAnsiTheme="majorBidi" w:cstheme="majorBidi"/>
                <w:sz w:val="20"/>
              </w:rPr>
              <w:t>F-value</w:t>
            </w:r>
          </w:p>
        </w:tc>
        <w:tc>
          <w:tcPr>
            <w:tcW w:w="2055" w:type="dxa"/>
            <w:gridSpan w:val="2"/>
            <w:tcMar>
              <w:top w:w="0" w:type="dxa"/>
              <w:left w:w="0" w:type="dxa"/>
              <w:bottom w:w="0" w:type="dxa"/>
              <w:right w:w="0" w:type="dxa"/>
            </w:tcMar>
            <w:vAlign w:val="center"/>
          </w:tcPr>
          <w:p w14:paraId="2BCFD260" w14:textId="77777777" w:rsidR="003A16AE" w:rsidRPr="00097937" w:rsidRDefault="003A16AE" w:rsidP="003A16AE">
            <w:pPr>
              <w:pStyle w:val="MediumList2-Accent11"/>
              <w:jc w:val="center"/>
              <w:rPr>
                <w:rFonts w:asciiTheme="majorBidi" w:hAnsiTheme="majorBidi" w:cstheme="majorBidi"/>
              </w:rPr>
            </w:pPr>
            <w:r>
              <w:rPr>
                <w:rFonts w:asciiTheme="majorBidi" w:hAnsiTheme="majorBidi" w:cstheme="majorBidi"/>
              </w:rPr>
              <w:t>6.23</w:t>
            </w:r>
          </w:p>
        </w:tc>
        <w:tc>
          <w:tcPr>
            <w:tcW w:w="2055" w:type="dxa"/>
            <w:gridSpan w:val="2"/>
            <w:tcMar>
              <w:top w:w="0" w:type="dxa"/>
              <w:left w:w="0" w:type="dxa"/>
              <w:bottom w:w="0" w:type="dxa"/>
              <w:right w:w="0" w:type="dxa"/>
            </w:tcMar>
            <w:vAlign w:val="center"/>
          </w:tcPr>
          <w:p w14:paraId="5EC6894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5.50</w:t>
            </w:r>
          </w:p>
        </w:tc>
        <w:tc>
          <w:tcPr>
            <w:tcW w:w="2055" w:type="dxa"/>
            <w:gridSpan w:val="2"/>
            <w:vAlign w:val="center"/>
          </w:tcPr>
          <w:p w14:paraId="018CA7C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5.97</w:t>
            </w:r>
          </w:p>
        </w:tc>
        <w:tc>
          <w:tcPr>
            <w:tcW w:w="2056" w:type="dxa"/>
            <w:gridSpan w:val="2"/>
            <w:vAlign w:val="center"/>
          </w:tcPr>
          <w:p w14:paraId="0C0C7DD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4.47</w:t>
            </w:r>
          </w:p>
        </w:tc>
      </w:tr>
      <w:tr w:rsidR="003A16AE" w:rsidRPr="00097937" w14:paraId="16FA7619" w14:textId="77777777" w:rsidTr="003A16AE">
        <w:trPr>
          <w:cantSplit/>
          <w:trHeight w:hRule="exact" w:val="227"/>
        </w:trPr>
        <w:tc>
          <w:tcPr>
            <w:tcW w:w="1555" w:type="dxa"/>
            <w:shd w:val="clear" w:color="auto" w:fill="FFFFFF"/>
            <w:tcMar>
              <w:top w:w="0" w:type="dxa"/>
              <w:left w:w="0" w:type="dxa"/>
              <w:bottom w:w="0" w:type="dxa"/>
              <w:right w:w="0" w:type="dxa"/>
            </w:tcMar>
            <w:vAlign w:val="center"/>
          </w:tcPr>
          <w:p w14:paraId="1C589126" w14:textId="77777777" w:rsidR="003A16AE" w:rsidRPr="00097937" w:rsidRDefault="003A16AE" w:rsidP="003A16AE">
            <w:pPr>
              <w:pStyle w:val="MediumList2-Accent11"/>
              <w:spacing w:line="216" w:lineRule="auto"/>
              <w:ind w:left="135"/>
              <w:rPr>
                <w:rFonts w:asciiTheme="majorBidi" w:hAnsiTheme="majorBidi" w:cstheme="majorBidi"/>
              </w:rPr>
            </w:pPr>
            <w:r w:rsidRPr="00097937">
              <w:rPr>
                <w:rFonts w:asciiTheme="majorBidi" w:hAnsiTheme="majorBidi" w:cstheme="majorBidi"/>
              </w:rPr>
              <w:t>p-value</w:t>
            </w:r>
          </w:p>
        </w:tc>
        <w:tc>
          <w:tcPr>
            <w:tcW w:w="2055" w:type="dxa"/>
            <w:gridSpan w:val="2"/>
            <w:tcMar>
              <w:top w:w="0" w:type="dxa"/>
              <w:left w:w="0" w:type="dxa"/>
              <w:bottom w:w="0" w:type="dxa"/>
              <w:right w:w="0" w:type="dxa"/>
            </w:tcMar>
            <w:vAlign w:val="center"/>
          </w:tcPr>
          <w:p w14:paraId="0CC52F6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.0000</w:t>
            </w:r>
          </w:p>
        </w:tc>
        <w:tc>
          <w:tcPr>
            <w:tcW w:w="2055" w:type="dxa"/>
            <w:gridSpan w:val="2"/>
            <w:tcMar>
              <w:top w:w="0" w:type="dxa"/>
              <w:left w:w="0" w:type="dxa"/>
              <w:bottom w:w="0" w:type="dxa"/>
              <w:right w:w="0" w:type="dxa"/>
            </w:tcMar>
          </w:tcPr>
          <w:p w14:paraId="03B95386" w14:textId="77777777" w:rsidR="003A16AE" w:rsidRPr="00097937" w:rsidRDefault="003A16AE" w:rsidP="003A16AE">
            <w:pPr>
              <w:pStyle w:val="MediumList2-Accent12"/>
              <w:jc w:val="center"/>
              <w:rPr>
                <w:rFonts w:asciiTheme="majorBidi" w:hAnsiTheme="majorBidi" w:cstheme="majorBidi"/>
                <w:sz w:val="20"/>
              </w:rPr>
            </w:pPr>
            <w:r w:rsidRPr="00881732">
              <w:rPr>
                <w:rFonts w:asciiTheme="majorBidi" w:hAnsiTheme="majorBidi" w:cstheme="majorBidi"/>
                <w:sz w:val="20"/>
              </w:rPr>
              <w:t>.0000</w:t>
            </w:r>
          </w:p>
        </w:tc>
        <w:tc>
          <w:tcPr>
            <w:tcW w:w="2055" w:type="dxa"/>
            <w:gridSpan w:val="2"/>
          </w:tcPr>
          <w:p w14:paraId="77C5F6DF" w14:textId="77777777" w:rsidR="003A16AE" w:rsidRPr="00097937" w:rsidRDefault="003A16AE" w:rsidP="003A16AE">
            <w:pPr>
              <w:pStyle w:val="MediumList2-Accent12"/>
              <w:jc w:val="center"/>
              <w:rPr>
                <w:rFonts w:asciiTheme="majorBidi" w:hAnsiTheme="majorBidi" w:cstheme="majorBidi"/>
                <w:sz w:val="20"/>
              </w:rPr>
            </w:pPr>
            <w:r w:rsidRPr="00881732">
              <w:rPr>
                <w:rFonts w:asciiTheme="majorBidi" w:hAnsiTheme="majorBidi" w:cstheme="majorBidi"/>
                <w:sz w:val="20"/>
              </w:rPr>
              <w:t>.0000</w:t>
            </w:r>
          </w:p>
        </w:tc>
        <w:tc>
          <w:tcPr>
            <w:tcW w:w="2056" w:type="dxa"/>
            <w:gridSpan w:val="2"/>
          </w:tcPr>
          <w:p w14:paraId="009CB5E3" w14:textId="77777777" w:rsidR="003A16AE" w:rsidRPr="00097937" w:rsidRDefault="003A16AE" w:rsidP="003A16AE">
            <w:pPr>
              <w:pStyle w:val="MediumList2-Accent12"/>
              <w:jc w:val="center"/>
              <w:rPr>
                <w:rFonts w:asciiTheme="majorBidi" w:hAnsiTheme="majorBidi" w:cstheme="majorBidi"/>
                <w:sz w:val="20"/>
              </w:rPr>
            </w:pPr>
            <w:r w:rsidRPr="00881732">
              <w:rPr>
                <w:rFonts w:asciiTheme="majorBidi" w:hAnsiTheme="majorBidi" w:cstheme="majorBidi"/>
                <w:sz w:val="20"/>
              </w:rPr>
              <w:t>.0000</w:t>
            </w:r>
          </w:p>
        </w:tc>
      </w:tr>
      <w:tr w:rsidR="003A16AE" w:rsidRPr="00097937" w14:paraId="4B00CFEC" w14:textId="77777777" w:rsidTr="003A16AE">
        <w:trPr>
          <w:cantSplit/>
          <w:trHeight w:hRule="exact" w:val="227"/>
        </w:trPr>
        <w:tc>
          <w:tcPr>
            <w:tcW w:w="1555" w:type="dxa"/>
            <w:shd w:val="clear" w:color="auto" w:fill="FFFFFF"/>
            <w:tcMar>
              <w:top w:w="0" w:type="dxa"/>
              <w:left w:w="0" w:type="dxa"/>
              <w:bottom w:w="0" w:type="dxa"/>
              <w:right w:w="0" w:type="dxa"/>
            </w:tcMar>
            <w:vAlign w:val="center"/>
          </w:tcPr>
          <w:p w14:paraId="21914C24" w14:textId="77777777" w:rsidR="003A16AE" w:rsidRPr="00097937" w:rsidRDefault="003A16AE" w:rsidP="003A16AE">
            <w:pPr>
              <w:pStyle w:val="MediumList2-Accent11"/>
              <w:spacing w:line="216" w:lineRule="auto"/>
              <w:ind w:left="135"/>
              <w:rPr>
                <w:rFonts w:asciiTheme="majorBidi" w:hAnsiTheme="majorBidi" w:cstheme="majorBidi"/>
              </w:rPr>
            </w:pPr>
            <w:r w:rsidRPr="00097937">
              <w:rPr>
                <w:rFonts w:asciiTheme="majorBidi" w:hAnsiTheme="majorBidi" w:cstheme="majorBidi"/>
              </w:rPr>
              <w:t>R</w:t>
            </w:r>
            <w:r w:rsidRPr="00097937">
              <w:rPr>
                <w:rFonts w:asciiTheme="majorBidi" w:hAnsiTheme="majorBidi" w:cstheme="majorBidi"/>
                <w:vertAlign w:val="superscript"/>
              </w:rPr>
              <w:t>2</w:t>
            </w:r>
            <w:r w:rsidRPr="00097937">
              <w:rPr>
                <w:rFonts w:asciiTheme="majorBidi" w:hAnsiTheme="majorBidi" w:cstheme="majorBidi"/>
              </w:rPr>
              <w:t xml:space="preserve"> (adj.)</w:t>
            </w:r>
          </w:p>
        </w:tc>
        <w:tc>
          <w:tcPr>
            <w:tcW w:w="2055" w:type="dxa"/>
            <w:gridSpan w:val="2"/>
            <w:tcMar>
              <w:top w:w="0" w:type="dxa"/>
              <w:left w:w="0" w:type="dxa"/>
              <w:bottom w:w="0" w:type="dxa"/>
              <w:right w:w="0" w:type="dxa"/>
            </w:tcMar>
            <w:vAlign w:val="center"/>
          </w:tcPr>
          <w:p w14:paraId="5E22C2C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.1898</w:t>
            </w:r>
          </w:p>
        </w:tc>
        <w:tc>
          <w:tcPr>
            <w:tcW w:w="2055" w:type="dxa"/>
            <w:gridSpan w:val="2"/>
            <w:tcMar>
              <w:top w:w="0" w:type="dxa"/>
              <w:left w:w="0" w:type="dxa"/>
              <w:bottom w:w="0" w:type="dxa"/>
              <w:right w:w="0" w:type="dxa"/>
            </w:tcMar>
            <w:vAlign w:val="center"/>
          </w:tcPr>
          <w:p w14:paraId="769634BF"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.1823</w:t>
            </w:r>
          </w:p>
        </w:tc>
        <w:tc>
          <w:tcPr>
            <w:tcW w:w="2055" w:type="dxa"/>
            <w:gridSpan w:val="2"/>
            <w:vAlign w:val="center"/>
          </w:tcPr>
          <w:p w14:paraId="7B72889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.2129</w:t>
            </w:r>
          </w:p>
        </w:tc>
        <w:tc>
          <w:tcPr>
            <w:tcW w:w="2056" w:type="dxa"/>
            <w:gridSpan w:val="2"/>
            <w:vAlign w:val="center"/>
          </w:tcPr>
          <w:p w14:paraId="73EFA10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.1473</w:t>
            </w:r>
          </w:p>
        </w:tc>
      </w:tr>
      <w:tr w:rsidR="003A16AE" w:rsidRPr="00097937" w14:paraId="791ECFE5" w14:textId="77777777" w:rsidTr="003A16AE">
        <w:trPr>
          <w:cantSplit/>
          <w:trHeight w:hRule="exact" w:val="227"/>
        </w:trPr>
        <w:tc>
          <w:tcPr>
            <w:tcW w:w="1555" w:type="dxa"/>
            <w:shd w:val="clear" w:color="auto" w:fill="FFFFFF"/>
            <w:tcMar>
              <w:top w:w="0" w:type="dxa"/>
              <w:left w:w="0" w:type="dxa"/>
              <w:bottom w:w="0" w:type="dxa"/>
              <w:right w:w="0" w:type="dxa"/>
            </w:tcMar>
            <w:vAlign w:val="center"/>
          </w:tcPr>
          <w:p w14:paraId="793576DC" w14:textId="77777777" w:rsidR="003A16AE" w:rsidRPr="00097937" w:rsidRDefault="003A16AE" w:rsidP="003A16AE">
            <w:pPr>
              <w:pStyle w:val="MediumList2-Accent11"/>
              <w:spacing w:line="216" w:lineRule="auto"/>
              <w:ind w:left="135"/>
              <w:rPr>
                <w:rFonts w:asciiTheme="majorBidi" w:hAnsiTheme="majorBidi" w:cstheme="majorBidi"/>
              </w:rPr>
            </w:pPr>
            <w:r w:rsidRPr="00097937">
              <w:rPr>
                <w:rFonts w:asciiTheme="majorBidi" w:hAnsiTheme="majorBidi" w:cstheme="majorBidi"/>
              </w:rPr>
              <w:t>N</w:t>
            </w:r>
          </w:p>
        </w:tc>
        <w:tc>
          <w:tcPr>
            <w:tcW w:w="2055" w:type="dxa"/>
            <w:gridSpan w:val="2"/>
            <w:tcMar>
              <w:top w:w="0" w:type="dxa"/>
              <w:left w:w="0" w:type="dxa"/>
              <w:bottom w:w="0" w:type="dxa"/>
              <w:right w:w="0" w:type="dxa"/>
            </w:tcMar>
            <w:vAlign w:val="center"/>
          </w:tcPr>
          <w:p w14:paraId="131DC5D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202</w:t>
            </w:r>
          </w:p>
        </w:tc>
        <w:tc>
          <w:tcPr>
            <w:tcW w:w="2055" w:type="dxa"/>
            <w:gridSpan w:val="2"/>
            <w:tcMar>
              <w:top w:w="0" w:type="dxa"/>
              <w:left w:w="0" w:type="dxa"/>
              <w:bottom w:w="0" w:type="dxa"/>
              <w:right w:w="0" w:type="dxa"/>
            </w:tcMar>
            <w:vAlign w:val="center"/>
          </w:tcPr>
          <w:p w14:paraId="783C978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203</w:t>
            </w:r>
          </w:p>
        </w:tc>
        <w:tc>
          <w:tcPr>
            <w:tcW w:w="2055" w:type="dxa"/>
            <w:gridSpan w:val="2"/>
            <w:vAlign w:val="center"/>
          </w:tcPr>
          <w:p w14:paraId="478D497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203</w:t>
            </w:r>
          </w:p>
        </w:tc>
        <w:tc>
          <w:tcPr>
            <w:tcW w:w="2056" w:type="dxa"/>
            <w:gridSpan w:val="2"/>
            <w:vAlign w:val="center"/>
          </w:tcPr>
          <w:p w14:paraId="1248422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202</w:t>
            </w:r>
          </w:p>
        </w:tc>
      </w:tr>
    </w:tbl>
    <w:p w14:paraId="2E1A7C74" w14:textId="77777777" w:rsidR="003A16AE" w:rsidRPr="009F2380" w:rsidRDefault="003A16AE" w:rsidP="003A16AE">
      <w:pPr>
        <w:spacing w:after="0" w:line="240" w:lineRule="auto"/>
        <w:jc w:val="both"/>
        <w:rPr>
          <w:rFonts w:ascii="Times New Roman" w:hAnsi="Times New Roman"/>
          <w:sz w:val="18"/>
          <w:szCs w:val="18"/>
          <w:lang w:bidi="he-IL"/>
        </w:rPr>
      </w:pPr>
      <w:r w:rsidRPr="009F2380">
        <w:rPr>
          <w:rFonts w:ascii="Times New Roman" w:hAnsi="Times New Roman"/>
          <w:sz w:val="18"/>
          <w:szCs w:val="18"/>
          <w:lang w:bidi="he-IL"/>
        </w:rPr>
        <w:t xml:space="preserve">*** p &lt; </w:t>
      </w:r>
      <w:r>
        <w:rPr>
          <w:rFonts w:ascii="Times New Roman" w:hAnsi="Times New Roman"/>
          <w:sz w:val="18"/>
          <w:szCs w:val="18"/>
          <w:lang w:bidi="he-IL"/>
        </w:rPr>
        <w:t>.</w:t>
      </w:r>
      <w:r w:rsidRPr="009F2380">
        <w:rPr>
          <w:rFonts w:ascii="Times New Roman" w:hAnsi="Times New Roman"/>
          <w:sz w:val="18"/>
          <w:szCs w:val="18"/>
          <w:lang w:bidi="he-IL"/>
        </w:rPr>
        <w:t>001; ** p &lt; .01; * p &lt; .05, † p&lt;.1</w:t>
      </w:r>
    </w:p>
    <w:p w14:paraId="49253625" w14:textId="77777777" w:rsidR="003A16AE" w:rsidRDefault="003A16AE" w:rsidP="003A16AE"/>
    <w:p w14:paraId="339B18A3" w14:textId="77777777" w:rsidR="003A16AE" w:rsidRPr="00C02085" w:rsidRDefault="003A16AE" w:rsidP="003A16AE">
      <w:pPr>
        <w:spacing w:after="0" w:line="240" w:lineRule="auto"/>
        <w:rPr>
          <w:rFonts w:ascii="Times New Roman" w:hAnsi="Times New Roman"/>
          <w:b/>
          <w:bCs/>
          <w:sz w:val="20"/>
          <w:szCs w:val="20"/>
        </w:rPr>
      </w:pPr>
      <w:r>
        <w:rPr>
          <w:rFonts w:ascii="Times New Roman" w:hAnsi="Times New Roman"/>
          <w:b/>
          <w:bCs/>
          <w:sz w:val="20"/>
          <w:szCs w:val="20"/>
          <w:lang w:bidi="he-IL"/>
        </w:rPr>
        <w:t xml:space="preserve">Table 7: </w:t>
      </w:r>
      <w:r w:rsidRPr="00C02085">
        <w:rPr>
          <w:rFonts w:ascii="Times New Roman" w:hAnsi="Times New Roman"/>
          <w:b/>
          <w:bCs/>
          <w:sz w:val="20"/>
          <w:szCs w:val="20"/>
          <w:lang w:bidi="he-IL"/>
        </w:rPr>
        <w:t>OLS Regressions (stepwise)</w:t>
      </w:r>
      <w:r>
        <w:rPr>
          <w:rFonts w:ascii="Times New Roman" w:hAnsi="Times New Roman"/>
          <w:b/>
          <w:bCs/>
          <w:sz w:val="20"/>
          <w:szCs w:val="20"/>
          <w:lang w:bidi="he-IL"/>
        </w:rPr>
        <w:t xml:space="preserve"> -</w:t>
      </w:r>
      <w:r w:rsidRPr="00C02085">
        <w:rPr>
          <w:rFonts w:ascii="Times New Roman" w:hAnsi="Times New Roman"/>
          <w:b/>
          <w:bCs/>
          <w:sz w:val="20"/>
          <w:szCs w:val="20"/>
          <w:lang w:bidi="he-IL"/>
        </w:rPr>
        <w:t xml:space="preserve"> </w:t>
      </w:r>
      <w:r w:rsidRPr="00C02085">
        <w:rPr>
          <w:rFonts w:ascii="Times New Roman" w:hAnsi="Times New Roman"/>
          <w:b/>
          <w:bCs/>
          <w:sz w:val="20"/>
          <w:szCs w:val="20"/>
        </w:rPr>
        <w:t>Dependent variable</w:t>
      </w:r>
      <w:r>
        <w:rPr>
          <w:rFonts w:ascii="Times New Roman" w:hAnsi="Times New Roman"/>
          <w:b/>
          <w:bCs/>
          <w:sz w:val="20"/>
          <w:szCs w:val="20"/>
        </w:rPr>
        <w:t>s: Founders' satisfaction from results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74"/>
        <w:gridCol w:w="975"/>
        <w:gridCol w:w="974"/>
        <w:gridCol w:w="975"/>
        <w:gridCol w:w="974"/>
        <w:gridCol w:w="975"/>
        <w:gridCol w:w="974"/>
        <w:gridCol w:w="975"/>
      </w:tblGrid>
      <w:tr w:rsidR="003A16AE" w:rsidRPr="00097937" w14:paraId="31693030" w14:textId="77777777" w:rsidTr="003A16AE">
        <w:trPr>
          <w:cantSplit/>
          <w:trHeight w:hRule="exact" w:val="227"/>
        </w:trPr>
        <w:tc>
          <w:tcPr>
            <w:tcW w:w="1980" w:type="dxa"/>
            <w:tcMar>
              <w:top w:w="0" w:type="dxa"/>
              <w:left w:w="0" w:type="dxa"/>
              <w:bottom w:w="0" w:type="dxa"/>
              <w:right w:w="0" w:type="dxa"/>
            </w:tcMar>
            <w:vAlign w:val="center"/>
          </w:tcPr>
          <w:p w14:paraId="600CEDF8" w14:textId="77777777" w:rsidR="003A16AE" w:rsidRPr="00097937" w:rsidRDefault="003A16AE" w:rsidP="003A16AE">
            <w:pPr>
              <w:pStyle w:val="MediumList2-Accent11"/>
              <w:ind w:left="135"/>
              <w:rPr>
                <w:rFonts w:asciiTheme="majorBidi" w:hAnsiTheme="majorBidi" w:cstheme="majorBidi"/>
              </w:rPr>
            </w:pPr>
            <w:r w:rsidRPr="00097937">
              <w:rPr>
                <w:rFonts w:asciiTheme="majorBidi" w:hAnsiTheme="majorBidi" w:cstheme="majorBidi"/>
              </w:rPr>
              <w:t>DV</w:t>
            </w:r>
          </w:p>
        </w:tc>
        <w:tc>
          <w:tcPr>
            <w:tcW w:w="1949" w:type="dxa"/>
            <w:gridSpan w:val="2"/>
            <w:tcMar>
              <w:top w:w="0" w:type="dxa"/>
              <w:left w:w="0" w:type="dxa"/>
              <w:bottom w:w="0" w:type="dxa"/>
              <w:right w:w="0" w:type="dxa"/>
            </w:tcMar>
            <w:vAlign w:val="center"/>
          </w:tcPr>
          <w:p w14:paraId="6B122B3E" w14:textId="77777777" w:rsidR="003A16AE" w:rsidRPr="00097937" w:rsidRDefault="003A16AE" w:rsidP="003A16AE">
            <w:pPr>
              <w:pStyle w:val="MediumList2-Accent11"/>
              <w:jc w:val="center"/>
              <w:rPr>
                <w:rFonts w:asciiTheme="majorBidi" w:hAnsiTheme="majorBidi" w:cstheme="majorBidi"/>
              </w:rPr>
            </w:pPr>
            <w:r>
              <w:rPr>
                <w:rFonts w:asciiTheme="majorBidi" w:hAnsiTheme="majorBidi" w:cstheme="majorBidi"/>
              </w:rPr>
              <w:t>9. Satis. Acc</w:t>
            </w:r>
          </w:p>
        </w:tc>
        <w:tc>
          <w:tcPr>
            <w:tcW w:w="1949" w:type="dxa"/>
            <w:gridSpan w:val="2"/>
            <w:tcMar>
              <w:top w:w="0" w:type="dxa"/>
              <w:left w:w="0" w:type="dxa"/>
              <w:bottom w:w="0" w:type="dxa"/>
              <w:right w:w="0" w:type="dxa"/>
            </w:tcMar>
          </w:tcPr>
          <w:p w14:paraId="3311D5CC" w14:textId="77777777" w:rsidR="003A16AE" w:rsidRPr="00097937" w:rsidRDefault="003A16AE" w:rsidP="003A16AE">
            <w:pPr>
              <w:pStyle w:val="MediumList2-Accent11"/>
              <w:jc w:val="center"/>
              <w:rPr>
                <w:rFonts w:asciiTheme="majorBidi" w:hAnsiTheme="majorBidi" w:cstheme="majorBidi"/>
              </w:rPr>
            </w:pPr>
            <w:r>
              <w:rPr>
                <w:rFonts w:asciiTheme="majorBidi" w:hAnsiTheme="majorBidi" w:cstheme="majorBidi"/>
              </w:rPr>
              <w:t xml:space="preserve">10. </w:t>
            </w:r>
            <w:r w:rsidRPr="00C85016">
              <w:rPr>
                <w:rFonts w:asciiTheme="majorBidi" w:hAnsiTheme="majorBidi" w:cstheme="majorBidi"/>
              </w:rPr>
              <w:t xml:space="preserve">Satis. </w:t>
            </w:r>
            <w:r>
              <w:rPr>
                <w:rFonts w:asciiTheme="majorBidi" w:hAnsiTheme="majorBidi" w:cstheme="majorBidi"/>
              </w:rPr>
              <w:t>SU_P</w:t>
            </w:r>
          </w:p>
        </w:tc>
        <w:tc>
          <w:tcPr>
            <w:tcW w:w="1949" w:type="dxa"/>
            <w:gridSpan w:val="2"/>
          </w:tcPr>
          <w:p w14:paraId="4E43B8B8" w14:textId="77777777" w:rsidR="003A16AE" w:rsidRPr="00097937" w:rsidRDefault="003A16AE" w:rsidP="003A16AE">
            <w:pPr>
              <w:pStyle w:val="MediumList2-Accent11"/>
              <w:jc w:val="center"/>
              <w:rPr>
                <w:rFonts w:asciiTheme="majorBidi" w:hAnsiTheme="majorBidi" w:cstheme="majorBidi"/>
              </w:rPr>
            </w:pPr>
            <w:r>
              <w:rPr>
                <w:rFonts w:asciiTheme="majorBidi" w:hAnsiTheme="majorBidi" w:cstheme="majorBidi"/>
              </w:rPr>
              <w:t xml:space="preserve">11. </w:t>
            </w:r>
            <w:r w:rsidRPr="00C85016">
              <w:rPr>
                <w:rFonts w:asciiTheme="majorBidi" w:hAnsiTheme="majorBidi" w:cstheme="majorBidi"/>
              </w:rPr>
              <w:t xml:space="preserve">Satis. </w:t>
            </w:r>
            <w:r>
              <w:rPr>
                <w:rFonts w:asciiTheme="majorBidi" w:hAnsiTheme="majorBidi" w:cstheme="majorBidi"/>
              </w:rPr>
              <w:t>F_P</w:t>
            </w:r>
          </w:p>
        </w:tc>
        <w:tc>
          <w:tcPr>
            <w:tcW w:w="1949" w:type="dxa"/>
            <w:gridSpan w:val="2"/>
          </w:tcPr>
          <w:p w14:paraId="17123ADF" w14:textId="77777777" w:rsidR="003A16AE" w:rsidRPr="00C85016" w:rsidRDefault="003A16AE" w:rsidP="003A16AE">
            <w:pPr>
              <w:pStyle w:val="MediumList2-Accent11"/>
              <w:jc w:val="center"/>
              <w:rPr>
                <w:rFonts w:asciiTheme="majorBidi" w:hAnsiTheme="majorBidi" w:cstheme="majorBidi"/>
              </w:rPr>
            </w:pPr>
            <w:r>
              <w:rPr>
                <w:rFonts w:asciiTheme="majorBidi" w:hAnsiTheme="majorBidi" w:cstheme="majorBidi"/>
              </w:rPr>
              <w:t>12. Satis. Acc</w:t>
            </w:r>
          </w:p>
        </w:tc>
      </w:tr>
      <w:tr w:rsidR="003A16AE" w:rsidRPr="00097937" w14:paraId="0585C14A" w14:textId="77777777" w:rsidTr="003A16AE">
        <w:trPr>
          <w:cantSplit/>
          <w:trHeight w:hRule="exact" w:val="227"/>
        </w:trPr>
        <w:tc>
          <w:tcPr>
            <w:tcW w:w="1980" w:type="dxa"/>
            <w:tcMar>
              <w:top w:w="0" w:type="dxa"/>
              <w:left w:w="0" w:type="dxa"/>
              <w:bottom w:w="0" w:type="dxa"/>
              <w:right w:w="0" w:type="dxa"/>
            </w:tcMar>
            <w:vAlign w:val="center"/>
          </w:tcPr>
          <w:p w14:paraId="2B6A7D9A" w14:textId="77777777" w:rsidR="003A16AE" w:rsidRPr="00097937" w:rsidRDefault="003A16AE" w:rsidP="003A16AE">
            <w:pPr>
              <w:pStyle w:val="MediumList2-Accent11"/>
              <w:spacing w:line="216" w:lineRule="auto"/>
              <w:ind w:left="135"/>
              <w:rPr>
                <w:rFonts w:asciiTheme="majorBidi" w:hAnsiTheme="majorBidi" w:cstheme="majorBidi"/>
              </w:rPr>
            </w:pPr>
          </w:p>
        </w:tc>
        <w:tc>
          <w:tcPr>
            <w:tcW w:w="974" w:type="dxa"/>
            <w:tcMar>
              <w:top w:w="0" w:type="dxa"/>
              <w:left w:w="0" w:type="dxa"/>
              <w:bottom w:w="0" w:type="dxa"/>
              <w:right w:w="0" w:type="dxa"/>
            </w:tcMar>
            <w:vAlign w:val="center"/>
          </w:tcPr>
          <w:p w14:paraId="2F614075"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Coef.</w:t>
            </w:r>
          </w:p>
        </w:tc>
        <w:tc>
          <w:tcPr>
            <w:tcW w:w="975" w:type="dxa"/>
            <w:tcMar>
              <w:top w:w="0" w:type="dxa"/>
              <w:left w:w="0" w:type="dxa"/>
              <w:bottom w:w="0" w:type="dxa"/>
              <w:right w:w="0" w:type="dxa"/>
            </w:tcMar>
            <w:vAlign w:val="center"/>
          </w:tcPr>
          <w:p w14:paraId="40F2953B"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SE</w:t>
            </w:r>
          </w:p>
        </w:tc>
        <w:tc>
          <w:tcPr>
            <w:tcW w:w="974" w:type="dxa"/>
            <w:tcMar>
              <w:top w:w="0" w:type="dxa"/>
              <w:left w:w="0" w:type="dxa"/>
              <w:bottom w:w="0" w:type="dxa"/>
              <w:right w:w="0" w:type="dxa"/>
            </w:tcMar>
            <w:vAlign w:val="center"/>
          </w:tcPr>
          <w:p w14:paraId="3553D246"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Coef.</w:t>
            </w:r>
          </w:p>
        </w:tc>
        <w:tc>
          <w:tcPr>
            <w:tcW w:w="975" w:type="dxa"/>
            <w:tcMar>
              <w:top w:w="0" w:type="dxa"/>
              <w:left w:w="0" w:type="dxa"/>
              <w:bottom w:w="0" w:type="dxa"/>
              <w:right w:w="0" w:type="dxa"/>
            </w:tcMar>
            <w:vAlign w:val="center"/>
          </w:tcPr>
          <w:p w14:paraId="6BB69919"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SE</w:t>
            </w:r>
          </w:p>
        </w:tc>
        <w:tc>
          <w:tcPr>
            <w:tcW w:w="974" w:type="dxa"/>
            <w:tcMar>
              <w:top w:w="0" w:type="dxa"/>
              <w:left w:w="0" w:type="dxa"/>
              <w:bottom w:w="0" w:type="dxa"/>
              <w:right w:w="0" w:type="dxa"/>
            </w:tcMar>
            <w:vAlign w:val="center"/>
          </w:tcPr>
          <w:p w14:paraId="571C53D5"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Coef.</w:t>
            </w:r>
          </w:p>
        </w:tc>
        <w:tc>
          <w:tcPr>
            <w:tcW w:w="975" w:type="dxa"/>
            <w:vAlign w:val="center"/>
          </w:tcPr>
          <w:p w14:paraId="74C9070A"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SE</w:t>
            </w:r>
          </w:p>
        </w:tc>
        <w:tc>
          <w:tcPr>
            <w:tcW w:w="974" w:type="dxa"/>
            <w:vAlign w:val="center"/>
          </w:tcPr>
          <w:p w14:paraId="5F2003B7"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Coef.</w:t>
            </w:r>
          </w:p>
        </w:tc>
        <w:tc>
          <w:tcPr>
            <w:tcW w:w="975" w:type="dxa"/>
            <w:vAlign w:val="center"/>
          </w:tcPr>
          <w:p w14:paraId="6A3B71B3" w14:textId="77777777" w:rsidR="003A16AE" w:rsidRPr="00097937" w:rsidRDefault="003A16AE" w:rsidP="003A16AE">
            <w:pPr>
              <w:pStyle w:val="MediumList2-Accent11"/>
              <w:jc w:val="center"/>
              <w:rPr>
                <w:rFonts w:asciiTheme="majorBidi" w:hAnsiTheme="majorBidi" w:cstheme="majorBidi"/>
              </w:rPr>
            </w:pPr>
            <w:r w:rsidRPr="00097937">
              <w:rPr>
                <w:rFonts w:asciiTheme="majorBidi" w:hAnsiTheme="majorBidi" w:cstheme="majorBidi"/>
              </w:rPr>
              <w:t>SE</w:t>
            </w:r>
          </w:p>
        </w:tc>
      </w:tr>
      <w:tr w:rsidR="003A16AE" w:rsidRPr="00097937" w14:paraId="4D3683DE" w14:textId="77777777" w:rsidTr="003A16AE">
        <w:trPr>
          <w:cantSplit/>
          <w:trHeight w:hRule="exact" w:val="227"/>
        </w:trPr>
        <w:tc>
          <w:tcPr>
            <w:tcW w:w="1980" w:type="dxa"/>
            <w:tcMar>
              <w:top w:w="0" w:type="dxa"/>
              <w:left w:w="0" w:type="dxa"/>
              <w:bottom w:w="0" w:type="dxa"/>
              <w:right w:w="0" w:type="dxa"/>
            </w:tcMar>
            <w:vAlign w:val="center"/>
          </w:tcPr>
          <w:p w14:paraId="7754DE84" w14:textId="77777777" w:rsidR="003A16AE" w:rsidRPr="00A43EDC" w:rsidRDefault="003A16AE" w:rsidP="003A16AE">
            <w:pPr>
              <w:pStyle w:val="MediumList2-Accent11"/>
              <w:spacing w:line="216" w:lineRule="auto"/>
              <w:ind w:left="135"/>
              <w:rPr>
                <w:rFonts w:asciiTheme="majorBidi" w:hAnsiTheme="majorBidi" w:cstheme="majorBidi"/>
              </w:rPr>
            </w:pPr>
            <w:r w:rsidRPr="00A43EDC">
              <w:rPr>
                <w:rFonts w:asciiTheme="majorBidi" w:hAnsiTheme="majorBidi" w:cstheme="majorBidi"/>
              </w:rPr>
              <w:t>female</w:t>
            </w:r>
          </w:p>
        </w:tc>
        <w:tc>
          <w:tcPr>
            <w:tcW w:w="974" w:type="dxa"/>
            <w:tcMar>
              <w:top w:w="0" w:type="dxa"/>
              <w:left w:w="0" w:type="dxa"/>
              <w:bottom w:w="0" w:type="dxa"/>
              <w:right w:w="0" w:type="dxa"/>
            </w:tcMar>
            <w:vAlign w:val="center"/>
          </w:tcPr>
          <w:p w14:paraId="0DE9555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.145</w:t>
            </w:r>
          </w:p>
        </w:tc>
        <w:tc>
          <w:tcPr>
            <w:tcW w:w="975" w:type="dxa"/>
            <w:tcMar>
              <w:top w:w="0" w:type="dxa"/>
              <w:left w:w="0" w:type="dxa"/>
              <w:bottom w:w="0" w:type="dxa"/>
              <w:right w:w="0" w:type="dxa"/>
            </w:tcMar>
            <w:vAlign w:val="center"/>
          </w:tcPr>
          <w:p w14:paraId="4B7C510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.133</w:t>
            </w:r>
          </w:p>
        </w:tc>
        <w:tc>
          <w:tcPr>
            <w:tcW w:w="974" w:type="dxa"/>
            <w:tcMar>
              <w:top w:w="0" w:type="dxa"/>
              <w:left w:w="0" w:type="dxa"/>
              <w:bottom w:w="0" w:type="dxa"/>
              <w:right w:w="0" w:type="dxa"/>
            </w:tcMar>
            <w:vAlign w:val="center"/>
          </w:tcPr>
          <w:p w14:paraId="7B3CA87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-.066</w:t>
            </w:r>
          </w:p>
        </w:tc>
        <w:tc>
          <w:tcPr>
            <w:tcW w:w="975" w:type="dxa"/>
            <w:tcMar>
              <w:top w:w="0" w:type="dxa"/>
              <w:left w:w="0" w:type="dxa"/>
              <w:bottom w:w="0" w:type="dxa"/>
              <w:right w:w="0" w:type="dxa"/>
            </w:tcMar>
            <w:vAlign w:val="center"/>
          </w:tcPr>
          <w:p w14:paraId="6117EF4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.138</w:t>
            </w:r>
          </w:p>
        </w:tc>
        <w:tc>
          <w:tcPr>
            <w:tcW w:w="974" w:type="dxa"/>
            <w:tcMar>
              <w:top w:w="0" w:type="dxa"/>
              <w:left w:w="0" w:type="dxa"/>
              <w:bottom w:w="0" w:type="dxa"/>
              <w:right w:w="0" w:type="dxa"/>
            </w:tcMar>
            <w:vAlign w:val="center"/>
          </w:tcPr>
          <w:p w14:paraId="6E42DE4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.057</w:t>
            </w:r>
          </w:p>
        </w:tc>
        <w:tc>
          <w:tcPr>
            <w:tcW w:w="975" w:type="dxa"/>
            <w:vAlign w:val="center"/>
          </w:tcPr>
          <w:p w14:paraId="1656ADE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.126</w:t>
            </w:r>
          </w:p>
        </w:tc>
        <w:tc>
          <w:tcPr>
            <w:tcW w:w="974" w:type="dxa"/>
            <w:vAlign w:val="center"/>
          </w:tcPr>
          <w:p w14:paraId="165940EC"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.134</w:t>
            </w:r>
          </w:p>
        </w:tc>
        <w:tc>
          <w:tcPr>
            <w:tcW w:w="975" w:type="dxa"/>
            <w:vAlign w:val="center"/>
          </w:tcPr>
          <w:p w14:paraId="791C4957"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.082</w:t>
            </w:r>
          </w:p>
        </w:tc>
      </w:tr>
      <w:tr w:rsidR="003A16AE" w:rsidRPr="00097937" w14:paraId="160C95A1" w14:textId="77777777" w:rsidTr="003A16AE">
        <w:trPr>
          <w:cantSplit/>
          <w:trHeight w:hRule="exact" w:val="227"/>
        </w:trPr>
        <w:tc>
          <w:tcPr>
            <w:tcW w:w="1980" w:type="dxa"/>
            <w:tcMar>
              <w:top w:w="0" w:type="dxa"/>
              <w:left w:w="0" w:type="dxa"/>
              <w:bottom w:w="0" w:type="dxa"/>
              <w:right w:w="0" w:type="dxa"/>
            </w:tcMar>
            <w:vAlign w:val="center"/>
          </w:tcPr>
          <w:p w14:paraId="3F6DBFD4" w14:textId="77777777" w:rsidR="003A16AE" w:rsidRPr="00A43EDC" w:rsidRDefault="003A16AE" w:rsidP="003A16AE">
            <w:pPr>
              <w:pStyle w:val="MediumList2-Accent11"/>
              <w:spacing w:line="216" w:lineRule="auto"/>
              <w:ind w:left="135"/>
              <w:rPr>
                <w:rFonts w:asciiTheme="majorBidi" w:hAnsiTheme="majorBidi" w:cstheme="majorBidi"/>
              </w:rPr>
            </w:pPr>
            <w:r w:rsidRPr="00A43EDC">
              <w:rPr>
                <w:rFonts w:asciiTheme="majorBidi" w:hAnsiTheme="majorBidi" w:cstheme="majorBidi"/>
              </w:rPr>
              <w:t>per_female</w:t>
            </w:r>
          </w:p>
        </w:tc>
        <w:tc>
          <w:tcPr>
            <w:tcW w:w="974" w:type="dxa"/>
            <w:tcMar>
              <w:top w:w="0" w:type="dxa"/>
              <w:left w:w="0" w:type="dxa"/>
              <w:bottom w:w="0" w:type="dxa"/>
              <w:right w:w="0" w:type="dxa"/>
            </w:tcMar>
            <w:vAlign w:val="center"/>
          </w:tcPr>
          <w:p w14:paraId="7064FC3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-.264</w:t>
            </w:r>
            <w:r w:rsidRPr="009F2380">
              <w:rPr>
                <w:rFonts w:ascii="Times New Roman" w:hAnsi="Times New Roman"/>
                <w:sz w:val="18"/>
                <w:szCs w:val="18"/>
              </w:rPr>
              <w:t>†</w:t>
            </w:r>
          </w:p>
        </w:tc>
        <w:tc>
          <w:tcPr>
            <w:tcW w:w="975" w:type="dxa"/>
            <w:tcMar>
              <w:top w:w="0" w:type="dxa"/>
              <w:left w:w="0" w:type="dxa"/>
              <w:bottom w:w="0" w:type="dxa"/>
              <w:right w:w="0" w:type="dxa"/>
            </w:tcMar>
            <w:vAlign w:val="center"/>
          </w:tcPr>
          <w:p w14:paraId="6D2D69ED"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.157</w:t>
            </w:r>
          </w:p>
        </w:tc>
        <w:tc>
          <w:tcPr>
            <w:tcW w:w="974" w:type="dxa"/>
            <w:tcMar>
              <w:top w:w="0" w:type="dxa"/>
              <w:left w:w="0" w:type="dxa"/>
              <w:bottom w:w="0" w:type="dxa"/>
              <w:right w:w="0" w:type="dxa"/>
            </w:tcMar>
            <w:vAlign w:val="center"/>
          </w:tcPr>
          <w:p w14:paraId="0245AB1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-.349*</w:t>
            </w:r>
          </w:p>
        </w:tc>
        <w:tc>
          <w:tcPr>
            <w:tcW w:w="975" w:type="dxa"/>
            <w:tcMar>
              <w:top w:w="0" w:type="dxa"/>
              <w:left w:w="0" w:type="dxa"/>
              <w:bottom w:w="0" w:type="dxa"/>
              <w:right w:w="0" w:type="dxa"/>
            </w:tcMar>
            <w:vAlign w:val="center"/>
          </w:tcPr>
          <w:p w14:paraId="45C1BD9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.163</w:t>
            </w:r>
          </w:p>
        </w:tc>
        <w:tc>
          <w:tcPr>
            <w:tcW w:w="974" w:type="dxa"/>
            <w:tcMar>
              <w:top w:w="0" w:type="dxa"/>
              <w:left w:w="0" w:type="dxa"/>
              <w:bottom w:w="0" w:type="dxa"/>
              <w:right w:w="0" w:type="dxa"/>
            </w:tcMar>
            <w:vAlign w:val="center"/>
          </w:tcPr>
          <w:p w14:paraId="3494209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-.296*</w:t>
            </w:r>
          </w:p>
        </w:tc>
        <w:tc>
          <w:tcPr>
            <w:tcW w:w="975" w:type="dxa"/>
            <w:vAlign w:val="center"/>
          </w:tcPr>
          <w:p w14:paraId="31B2B7D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.148</w:t>
            </w:r>
          </w:p>
        </w:tc>
        <w:tc>
          <w:tcPr>
            <w:tcW w:w="974" w:type="dxa"/>
            <w:vAlign w:val="center"/>
          </w:tcPr>
          <w:p w14:paraId="30447AEB"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-.012</w:t>
            </w:r>
          </w:p>
        </w:tc>
        <w:tc>
          <w:tcPr>
            <w:tcW w:w="975" w:type="dxa"/>
            <w:vAlign w:val="center"/>
          </w:tcPr>
          <w:p w14:paraId="4E2C56D9"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.095</w:t>
            </w:r>
          </w:p>
        </w:tc>
      </w:tr>
      <w:tr w:rsidR="003A16AE" w:rsidRPr="00097937" w14:paraId="40DBCFBB" w14:textId="77777777" w:rsidTr="003A16AE">
        <w:trPr>
          <w:cantSplit/>
          <w:trHeight w:hRule="exact" w:val="227"/>
        </w:trPr>
        <w:tc>
          <w:tcPr>
            <w:tcW w:w="1980" w:type="dxa"/>
            <w:tcMar>
              <w:top w:w="0" w:type="dxa"/>
              <w:left w:w="0" w:type="dxa"/>
              <w:bottom w:w="0" w:type="dxa"/>
              <w:right w:w="0" w:type="dxa"/>
            </w:tcMar>
            <w:vAlign w:val="center"/>
          </w:tcPr>
          <w:p w14:paraId="7BD5104F" w14:textId="77777777" w:rsidR="003A16AE" w:rsidRPr="00A43EDC" w:rsidRDefault="003A16AE" w:rsidP="003A16AE">
            <w:pPr>
              <w:pStyle w:val="MediumList2-Accent11"/>
              <w:spacing w:line="216" w:lineRule="auto"/>
              <w:ind w:left="135"/>
              <w:rPr>
                <w:rFonts w:asciiTheme="majorBidi" w:hAnsiTheme="majorBidi" w:cstheme="majorBidi"/>
              </w:rPr>
            </w:pPr>
            <w:r>
              <w:rPr>
                <w:rFonts w:asciiTheme="majorBidi" w:hAnsiTheme="majorBidi" w:cstheme="majorBidi"/>
              </w:rPr>
              <w:t>Network_P</w:t>
            </w:r>
          </w:p>
        </w:tc>
        <w:tc>
          <w:tcPr>
            <w:tcW w:w="974" w:type="dxa"/>
            <w:tcMar>
              <w:top w:w="0" w:type="dxa"/>
              <w:left w:w="0" w:type="dxa"/>
              <w:bottom w:w="0" w:type="dxa"/>
              <w:right w:w="0" w:type="dxa"/>
            </w:tcMar>
            <w:vAlign w:val="center"/>
          </w:tcPr>
          <w:p w14:paraId="37DFAA3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.061*</w:t>
            </w:r>
          </w:p>
        </w:tc>
        <w:tc>
          <w:tcPr>
            <w:tcW w:w="975" w:type="dxa"/>
            <w:tcMar>
              <w:top w:w="0" w:type="dxa"/>
              <w:left w:w="0" w:type="dxa"/>
              <w:bottom w:w="0" w:type="dxa"/>
              <w:right w:w="0" w:type="dxa"/>
            </w:tcMar>
            <w:vAlign w:val="center"/>
          </w:tcPr>
          <w:p w14:paraId="1A9137F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.024</w:t>
            </w:r>
          </w:p>
        </w:tc>
        <w:tc>
          <w:tcPr>
            <w:tcW w:w="974" w:type="dxa"/>
            <w:tcMar>
              <w:top w:w="0" w:type="dxa"/>
              <w:left w:w="0" w:type="dxa"/>
              <w:bottom w:w="0" w:type="dxa"/>
              <w:right w:w="0" w:type="dxa"/>
            </w:tcMar>
            <w:vAlign w:val="center"/>
          </w:tcPr>
          <w:p w14:paraId="501D364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.079**</w:t>
            </w:r>
          </w:p>
        </w:tc>
        <w:tc>
          <w:tcPr>
            <w:tcW w:w="975" w:type="dxa"/>
            <w:tcMar>
              <w:top w:w="0" w:type="dxa"/>
              <w:left w:w="0" w:type="dxa"/>
              <w:bottom w:w="0" w:type="dxa"/>
              <w:right w:w="0" w:type="dxa"/>
            </w:tcMar>
            <w:vAlign w:val="center"/>
          </w:tcPr>
          <w:p w14:paraId="0BB928E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.0252</w:t>
            </w:r>
          </w:p>
        </w:tc>
        <w:tc>
          <w:tcPr>
            <w:tcW w:w="974" w:type="dxa"/>
            <w:tcMar>
              <w:top w:w="0" w:type="dxa"/>
              <w:left w:w="0" w:type="dxa"/>
              <w:bottom w:w="0" w:type="dxa"/>
              <w:right w:w="0" w:type="dxa"/>
            </w:tcMar>
            <w:vAlign w:val="center"/>
          </w:tcPr>
          <w:p w14:paraId="5963D6B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.090***</w:t>
            </w:r>
          </w:p>
        </w:tc>
        <w:tc>
          <w:tcPr>
            <w:tcW w:w="975" w:type="dxa"/>
            <w:vAlign w:val="center"/>
          </w:tcPr>
          <w:p w14:paraId="6631741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.023</w:t>
            </w:r>
          </w:p>
        </w:tc>
        <w:tc>
          <w:tcPr>
            <w:tcW w:w="974" w:type="dxa"/>
            <w:vAlign w:val="center"/>
          </w:tcPr>
          <w:p w14:paraId="12404E83"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5" w:type="dxa"/>
            <w:vAlign w:val="center"/>
          </w:tcPr>
          <w:p w14:paraId="4810A020"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63F83FA2" w14:textId="77777777" w:rsidTr="003A16AE">
        <w:trPr>
          <w:cantSplit/>
          <w:trHeight w:hRule="exact" w:val="227"/>
        </w:trPr>
        <w:tc>
          <w:tcPr>
            <w:tcW w:w="1980" w:type="dxa"/>
            <w:tcMar>
              <w:top w:w="0" w:type="dxa"/>
              <w:left w:w="0" w:type="dxa"/>
              <w:bottom w:w="0" w:type="dxa"/>
              <w:right w:w="0" w:type="dxa"/>
            </w:tcMar>
            <w:vAlign w:val="center"/>
          </w:tcPr>
          <w:p w14:paraId="4BBD062F" w14:textId="77777777" w:rsidR="003A16AE" w:rsidRPr="00A43EDC" w:rsidRDefault="003A16AE" w:rsidP="003A16AE">
            <w:pPr>
              <w:pStyle w:val="MediumList2-Accent11"/>
              <w:spacing w:line="216" w:lineRule="auto"/>
              <w:ind w:left="135"/>
              <w:rPr>
                <w:rFonts w:asciiTheme="majorBidi" w:hAnsiTheme="majorBidi" w:cstheme="majorBidi"/>
              </w:rPr>
            </w:pPr>
            <w:r>
              <w:rPr>
                <w:rFonts w:asciiTheme="majorBidi" w:hAnsiTheme="majorBidi" w:cstheme="majorBidi"/>
              </w:rPr>
              <w:t>EM_know_P</w:t>
            </w:r>
          </w:p>
        </w:tc>
        <w:tc>
          <w:tcPr>
            <w:tcW w:w="974" w:type="dxa"/>
            <w:tcMar>
              <w:top w:w="0" w:type="dxa"/>
              <w:left w:w="0" w:type="dxa"/>
              <w:bottom w:w="0" w:type="dxa"/>
              <w:right w:w="0" w:type="dxa"/>
            </w:tcMar>
            <w:vAlign w:val="center"/>
          </w:tcPr>
          <w:p w14:paraId="2DA31D5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.052*</w:t>
            </w:r>
          </w:p>
        </w:tc>
        <w:tc>
          <w:tcPr>
            <w:tcW w:w="975" w:type="dxa"/>
            <w:tcMar>
              <w:top w:w="0" w:type="dxa"/>
              <w:left w:w="0" w:type="dxa"/>
              <w:bottom w:w="0" w:type="dxa"/>
              <w:right w:w="0" w:type="dxa"/>
            </w:tcMar>
            <w:vAlign w:val="center"/>
          </w:tcPr>
          <w:p w14:paraId="65A8FAB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.025</w:t>
            </w:r>
          </w:p>
        </w:tc>
        <w:tc>
          <w:tcPr>
            <w:tcW w:w="974" w:type="dxa"/>
            <w:tcMar>
              <w:top w:w="0" w:type="dxa"/>
              <w:left w:w="0" w:type="dxa"/>
              <w:bottom w:w="0" w:type="dxa"/>
              <w:right w:w="0" w:type="dxa"/>
            </w:tcMar>
            <w:vAlign w:val="center"/>
          </w:tcPr>
          <w:p w14:paraId="1EA6A76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5" w:type="dxa"/>
            <w:tcMar>
              <w:top w:w="0" w:type="dxa"/>
              <w:left w:w="0" w:type="dxa"/>
              <w:bottom w:w="0" w:type="dxa"/>
              <w:right w:w="0" w:type="dxa"/>
            </w:tcMar>
            <w:vAlign w:val="center"/>
          </w:tcPr>
          <w:p w14:paraId="7A70F65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4" w:type="dxa"/>
            <w:tcMar>
              <w:top w:w="0" w:type="dxa"/>
              <w:left w:w="0" w:type="dxa"/>
              <w:bottom w:w="0" w:type="dxa"/>
              <w:right w:w="0" w:type="dxa"/>
            </w:tcMar>
            <w:vAlign w:val="center"/>
          </w:tcPr>
          <w:p w14:paraId="5AA7D60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.049*</w:t>
            </w:r>
          </w:p>
        </w:tc>
        <w:tc>
          <w:tcPr>
            <w:tcW w:w="975" w:type="dxa"/>
            <w:vAlign w:val="center"/>
          </w:tcPr>
          <w:p w14:paraId="73CAA3C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.023</w:t>
            </w:r>
          </w:p>
        </w:tc>
        <w:tc>
          <w:tcPr>
            <w:tcW w:w="974" w:type="dxa"/>
            <w:vAlign w:val="center"/>
          </w:tcPr>
          <w:p w14:paraId="3FFA164F"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5" w:type="dxa"/>
            <w:vAlign w:val="center"/>
          </w:tcPr>
          <w:p w14:paraId="7836A8D7"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17EAC09E" w14:textId="77777777" w:rsidTr="003A16AE">
        <w:trPr>
          <w:cantSplit/>
          <w:trHeight w:hRule="exact" w:val="227"/>
        </w:trPr>
        <w:tc>
          <w:tcPr>
            <w:tcW w:w="1980" w:type="dxa"/>
            <w:tcMar>
              <w:top w:w="0" w:type="dxa"/>
              <w:left w:w="0" w:type="dxa"/>
              <w:bottom w:w="0" w:type="dxa"/>
              <w:right w:w="0" w:type="dxa"/>
            </w:tcMar>
            <w:vAlign w:val="center"/>
          </w:tcPr>
          <w:p w14:paraId="45AE09AF" w14:textId="77777777" w:rsidR="003A16AE" w:rsidRPr="00A43EDC" w:rsidRDefault="003A16AE" w:rsidP="003A16AE">
            <w:pPr>
              <w:pStyle w:val="MediumList2-Accent11"/>
              <w:spacing w:line="216" w:lineRule="auto"/>
              <w:ind w:left="135"/>
              <w:rPr>
                <w:rFonts w:asciiTheme="majorBidi" w:hAnsiTheme="majorBidi" w:cstheme="majorBidi"/>
              </w:rPr>
            </w:pPr>
            <w:r>
              <w:rPr>
                <w:rFonts w:asciiTheme="majorBidi" w:hAnsiTheme="majorBidi" w:cstheme="majorBidi"/>
              </w:rPr>
              <w:t>Validation_P</w:t>
            </w:r>
          </w:p>
        </w:tc>
        <w:tc>
          <w:tcPr>
            <w:tcW w:w="974" w:type="dxa"/>
            <w:tcMar>
              <w:top w:w="0" w:type="dxa"/>
              <w:left w:w="0" w:type="dxa"/>
              <w:bottom w:w="0" w:type="dxa"/>
              <w:right w:w="0" w:type="dxa"/>
            </w:tcMar>
            <w:vAlign w:val="center"/>
          </w:tcPr>
          <w:p w14:paraId="40B664A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.060*</w:t>
            </w:r>
          </w:p>
        </w:tc>
        <w:tc>
          <w:tcPr>
            <w:tcW w:w="975" w:type="dxa"/>
            <w:tcMar>
              <w:top w:w="0" w:type="dxa"/>
              <w:left w:w="0" w:type="dxa"/>
              <w:bottom w:w="0" w:type="dxa"/>
              <w:right w:w="0" w:type="dxa"/>
            </w:tcMar>
            <w:vAlign w:val="center"/>
          </w:tcPr>
          <w:p w14:paraId="303F371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.027</w:t>
            </w:r>
          </w:p>
        </w:tc>
        <w:tc>
          <w:tcPr>
            <w:tcW w:w="974" w:type="dxa"/>
            <w:tcMar>
              <w:top w:w="0" w:type="dxa"/>
              <w:left w:w="0" w:type="dxa"/>
              <w:bottom w:w="0" w:type="dxa"/>
              <w:right w:w="0" w:type="dxa"/>
            </w:tcMar>
            <w:vAlign w:val="center"/>
          </w:tcPr>
          <w:p w14:paraId="0431A64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.065*</w:t>
            </w:r>
          </w:p>
        </w:tc>
        <w:tc>
          <w:tcPr>
            <w:tcW w:w="975" w:type="dxa"/>
            <w:tcMar>
              <w:top w:w="0" w:type="dxa"/>
              <w:left w:w="0" w:type="dxa"/>
              <w:bottom w:w="0" w:type="dxa"/>
              <w:right w:w="0" w:type="dxa"/>
            </w:tcMar>
            <w:vAlign w:val="center"/>
          </w:tcPr>
          <w:p w14:paraId="7FC4D6B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.027</w:t>
            </w:r>
          </w:p>
        </w:tc>
        <w:tc>
          <w:tcPr>
            <w:tcW w:w="974" w:type="dxa"/>
            <w:tcMar>
              <w:top w:w="0" w:type="dxa"/>
              <w:left w:w="0" w:type="dxa"/>
              <w:bottom w:w="0" w:type="dxa"/>
              <w:right w:w="0" w:type="dxa"/>
            </w:tcMar>
            <w:vAlign w:val="center"/>
          </w:tcPr>
          <w:p w14:paraId="3D6E446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5" w:type="dxa"/>
            <w:vAlign w:val="center"/>
          </w:tcPr>
          <w:p w14:paraId="4A42410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4" w:type="dxa"/>
            <w:vAlign w:val="center"/>
          </w:tcPr>
          <w:p w14:paraId="6AC5E383"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5" w:type="dxa"/>
            <w:vAlign w:val="center"/>
          </w:tcPr>
          <w:p w14:paraId="44B61259"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2401516A" w14:textId="77777777" w:rsidTr="003A16AE">
        <w:trPr>
          <w:cantSplit/>
          <w:trHeight w:hRule="exact" w:val="227"/>
        </w:trPr>
        <w:tc>
          <w:tcPr>
            <w:tcW w:w="1980" w:type="dxa"/>
            <w:tcMar>
              <w:top w:w="0" w:type="dxa"/>
              <w:left w:w="0" w:type="dxa"/>
              <w:bottom w:w="0" w:type="dxa"/>
              <w:right w:w="0" w:type="dxa"/>
            </w:tcMar>
            <w:vAlign w:val="center"/>
          </w:tcPr>
          <w:p w14:paraId="23EC3089" w14:textId="77777777" w:rsidR="003A16AE" w:rsidRPr="00A43EDC" w:rsidRDefault="003A16AE" w:rsidP="003A16AE">
            <w:pPr>
              <w:pStyle w:val="MediumList2-Accent11"/>
              <w:spacing w:line="216" w:lineRule="auto"/>
              <w:ind w:left="135"/>
              <w:rPr>
                <w:rFonts w:asciiTheme="majorBidi" w:hAnsiTheme="majorBidi" w:cstheme="majorBidi"/>
              </w:rPr>
            </w:pPr>
            <w:r>
              <w:rPr>
                <w:rFonts w:asciiTheme="majorBidi" w:hAnsiTheme="majorBidi" w:cstheme="majorBidi"/>
              </w:rPr>
              <w:t>BD_P</w:t>
            </w:r>
          </w:p>
        </w:tc>
        <w:tc>
          <w:tcPr>
            <w:tcW w:w="974" w:type="dxa"/>
            <w:tcMar>
              <w:top w:w="0" w:type="dxa"/>
              <w:left w:w="0" w:type="dxa"/>
              <w:bottom w:w="0" w:type="dxa"/>
              <w:right w:w="0" w:type="dxa"/>
            </w:tcMar>
            <w:vAlign w:val="center"/>
          </w:tcPr>
          <w:p w14:paraId="370EC80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.060*</w:t>
            </w:r>
          </w:p>
        </w:tc>
        <w:tc>
          <w:tcPr>
            <w:tcW w:w="975" w:type="dxa"/>
            <w:tcMar>
              <w:top w:w="0" w:type="dxa"/>
              <w:left w:w="0" w:type="dxa"/>
              <w:bottom w:w="0" w:type="dxa"/>
              <w:right w:w="0" w:type="dxa"/>
            </w:tcMar>
            <w:vAlign w:val="center"/>
          </w:tcPr>
          <w:p w14:paraId="4D1C2FE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.027</w:t>
            </w:r>
          </w:p>
        </w:tc>
        <w:tc>
          <w:tcPr>
            <w:tcW w:w="974" w:type="dxa"/>
            <w:tcMar>
              <w:top w:w="0" w:type="dxa"/>
              <w:left w:w="0" w:type="dxa"/>
              <w:bottom w:w="0" w:type="dxa"/>
              <w:right w:w="0" w:type="dxa"/>
            </w:tcMar>
            <w:vAlign w:val="center"/>
          </w:tcPr>
          <w:p w14:paraId="4D665A5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.066*</w:t>
            </w:r>
          </w:p>
        </w:tc>
        <w:tc>
          <w:tcPr>
            <w:tcW w:w="975" w:type="dxa"/>
            <w:tcMar>
              <w:top w:w="0" w:type="dxa"/>
              <w:left w:w="0" w:type="dxa"/>
              <w:bottom w:w="0" w:type="dxa"/>
              <w:right w:w="0" w:type="dxa"/>
            </w:tcMar>
            <w:vAlign w:val="center"/>
          </w:tcPr>
          <w:p w14:paraId="6AA519B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.027</w:t>
            </w:r>
          </w:p>
        </w:tc>
        <w:tc>
          <w:tcPr>
            <w:tcW w:w="974" w:type="dxa"/>
            <w:tcMar>
              <w:top w:w="0" w:type="dxa"/>
              <w:left w:w="0" w:type="dxa"/>
              <w:bottom w:w="0" w:type="dxa"/>
              <w:right w:w="0" w:type="dxa"/>
            </w:tcMar>
            <w:vAlign w:val="center"/>
          </w:tcPr>
          <w:p w14:paraId="5AD783D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5" w:type="dxa"/>
            <w:vAlign w:val="center"/>
          </w:tcPr>
          <w:p w14:paraId="18E91E6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4" w:type="dxa"/>
            <w:vAlign w:val="center"/>
          </w:tcPr>
          <w:p w14:paraId="42402CB6"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5" w:type="dxa"/>
            <w:vAlign w:val="center"/>
          </w:tcPr>
          <w:p w14:paraId="33000D0C"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3CF0C6C6" w14:textId="77777777" w:rsidTr="003A16AE">
        <w:trPr>
          <w:cantSplit/>
          <w:trHeight w:hRule="exact" w:val="227"/>
        </w:trPr>
        <w:tc>
          <w:tcPr>
            <w:tcW w:w="1980" w:type="dxa"/>
            <w:tcMar>
              <w:top w:w="0" w:type="dxa"/>
              <w:left w:w="0" w:type="dxa"/>
              <w:bottom w:w="0" w:type="dxa"/>
              <w:right w:w="0" w:type="dxa"/>
            </w:tcMar>
            <w:vAlign w:val="center"/>
          </w:tcPr>
          <w:p w14:paraId="619D10FE" w14:textId="77777777" w:rsidR="003A16AE" w:rsidRDefault="003A16AE" w:rsidP="003A16AE">
            <w:pPr>
              <w:pStyle w:val="MediumList2-Accent11"/>
              <w:spacing w:line="216" w:lineRule="auto"/>
              <w:ind w:left="135"/>
              <w:rPr>
                <w:rFonts w:asciiTheme="majorBidi" w:hAnsiTheme="majorBidi" w:cstheme="majorBidi"/>
              </w:rPr>
            </w:pPr>
            <w:r>
              <w:rPr>
                <w:rFonts w:asciiTheme="majorBidi" w:hAnsiTheme="majorBidi" w:cstheme="majorBidi"/>
              </w:rPr>
              <w:t>Product_P</w:t>
            </w:r>
          </w:p>
        </w:tc>
        <w:tc>
          <w:tcPr>
            <w:tcW w:w="974" w:type="dxa"/>
            <w:tcMar>
              <w:top w:w="0" w:type="dxa"/>
              <w:left w:w="0" w:type="dxa"/>
              <w:bottom w:w="0" w:type="dxa"/>
              <w:right w:w="0" w:type="dxa"/>
            </w:tcMar>
            <w:vAlign w:val="center"/>
          </w:tcPr>
          <w:p w14:paraId="61A1D708"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5" w:type="dxa"/>
            <w:tcMar>
              <w:top w:w="0" w:type="dxa"/>
              <w:left w:w="0" w:type="dxa"/>
              <w:bottom w:w="0" w:type="dxa"/>
              <w:right w:w="0" w:type="dxa"/>
            </w:tcMar>
            <w:vAlign w:val="center"/>
          </w:tcPr>
          <w:p w14:paraId="18C34A4A"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4" w:type="dxa"/>
            <w:tcMar>
              <w:top w:w="0" w:type="dxa"/>
              <w:left w:w="0" w:type="dxa"/>
              <w:bottom w:w="0" w:type="dxa"/>
              <w:right w:w="0" w:type="dxa"/>
            </w:tcMar>
            <w:vAlign w:val="center"/>
          </w:tcPr>
          <w:p w14:paraId="1705C071"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.073**</w:t>
            </w:r>
          </w:p>
        </w:tc>
        <w:tc>
          <w:tcPr>
            <w:tcW w:w="975" w:type="dxa"/>
            <w:tcMar>
              <w:top w:w="0" w:type="dxa"/>
              <w:left w:w="0" w:type="dxa"/>
              <w:bottom w:w="0" w:type="dxa"/>
              <w:right w:w="0" w:type="dxa"/>
            </w:tcMar>
            <w:vAlign w:val="center"/>
          </w:tcPr>
          <w:p w14:paraId="52B4746F"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.028</w:t>
            </w:r>
          </w:p>
        </w:tc>
        <w:tc>
          <w:tcPr>
            <w:tcW w:w="974" w:type="dxa"/>
            <w:tcMar>
              <w:top w:w="0" w:type="dxa"/>
              <w:left w:w="0" w:type="dxa"/>
              <w:bottom w:w="0" w:type="dxa"/>
              <w:right w:w="0" w:type="dxa"/>
            </w:tcMar>
            <w:vAlign w:val="center"/>
          </w:tcPr>
          <w:p w14:paraId="6FE3A7CE" w14:textId="77777777" w:rsidR="003A16AE" w:rsidRDefault="003A16AE" w:rsidP="003A16AE">
            <w:pPr>
              <w:pStyle w:val="MediumList2-Accent12"/>
              <w:jc w:val="center"/>
              <w:rPr>
                <w:rFonts w:asciiTheme="majorBidi" w:hAnsiTheme="majorBidi" w:cstheme="majorBidi"/>
                <w:sz w:val="20"/>
              </w:rPr>
            </w:pPr>
          </w:p>
        </w:tc>
        <w:tc>
          <w:tcPr>
            <w:tcW w:w="975" w:type="dxa"/>
            <w:vAlign w:val="center"/>
          </w:tcPr>
          <w:p w14:paraId="0BA96FBE" w14:textId="77777777" w:rsidR="003A16AE" w:rsidRDefault="003A16AE" w:rsidP="003A16AE">
            <w:pPr>
              <w:pStyle w:val="MediumList2-Accent12"/>
              <w:jc w:val="center"/>
              <w:rPr>
                <w:rFonts w:asciiTheme="majorBidi" w:hAnsiTheme="majorBidi" w:cstheme="majorBidi"/>
                <w:sz w:val="20"/>
              </w:rPr>
            </w:pPr>
          </w:p>
        </w:tc>
        <w:tc>
          <w:tcPr>
            <w:tcW w:w="974" w:type="dxa"/>
            <w:vAlign w:val="center"/>
          </w:tcPr>
          <w:p w14:paraId="7E3080B2" w14:textId="77777777" w:rsidR="003A16AE" w:rsidRDefault="003A16AE" w:rsidP="003A16AE">
            <w:pPr>
              <w:pStyle w:val="MediumList2-Accent12"/>
              <w:jc w:val="center"/>
              <w:rPr>
                <w:rFonts w:asciiTheme="majorBidi" w:hAnsiTheme="majorBidi" w:cstheme="majorBidi"/>
                <w:sz w:val="20"/>
              </w:rPr>
            </w:pPr>
          </w:p>
        </w:tc>
        <w:tc>
          <w:tcPr>
            <w:tcW w:w="975" w:type="dxa"/>
            <w:vAlign w:val="center"/>
          </w:tcPr>
          <w:p w14:paraId="25C6211B" w14:textId="77777777" w:rsidR="003A16AE" w:rsidRDefault="003A16AE" w:rsidP="003A16AE">
            <w:pPr>
              <w:pStyle w:val="MediumList2-Accent12"/>
              <w:jc w:val="center"/>
              <w:rPr>
                <w:rFonts w:asciiTheme="majorBidi" w:hAnsiTheme="majorBidi" w:cstheme="majorBidi"/>
                <w:sz w:val="20"/>
              </w:rPr>
            </w:pPr>
          </w:p>
        </w:tc>
      </w:tr>
      <w:tr w:rsidR="003A16AE" w:rsidRPr="00097937" w14:paraId="13962990" w14:textId="77777777" w:rsidTr="003A16AE">
        <w:trPr>
          <w:cantSplit/>
          <w:trHeight w:hRule="exact" w:val="227"/>
        </w:trPr>
        <w:tc>
          <w:tcPr>
            <w:tcW w:w="1980" w:type="dxa"/>
            <w:tcMar>
              <w:top w:w="0" w:type="dxa"/>
              <w:left w:w="0" w:type="dxa"/>
              <w:bottom w:w="0" w:type="dxa"/>
              <w:right w:w="0" w:type="dxa"/>
            </w:tcMar>
            <w:vAlign w:val="center"/>
          </w:tcPr>
          <w:p w14:paraId="7C067C15" w14:textId="77777777" w:rsidR="003A16AE" w:rsidRPr="00A43EDC" w:rsidRDefault="003A16AE" w:rsidP="003A16AE">
            <w:pPr>
              <w:pStyle w:val="MediumList2-Accent11"/>
              <w:spacing w:line="216" w:lineRule="auto"/>
              <w:ind w:left="135"/>
              <w:rPr>
                <w:rFonts w:asciiTheme="majorBidi" w:hAnsiTheme="majorBidi" w:cstheme="majorBidi"/>
              </w:rPr>
            </w:pPr>
            <w:r>
              <w:rPr>
                <w:rFonts w:asciiTheme="majorBidi" w:hAnsiTheme="majorBidi" w:cstheme="majorBidi"/>
              </w:rPr>
              <w:t>ESE_P</w:t>
            </w:r>
          </w:p>
        </w:tc>
        <w:tc>
          <w:tcPr>
            <w:tcW w:w="974" w:type="dxa"/>
            <w:tcMar>
              <w:top w:w="0" w:type="dxa"/>
              <w:left w:w="0" w:type="dxa"/>
              <w:bottom w:w="0" w:type="dxa"/>
              <w:right w:w="0" w:type="dxa"/>
            </w:tcMar>
            <w:vAlign w:val="center"/>
          </w:tcPr>
          <w:p w14:paraId="1FD32FE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.164***</w:t>
            </w:r>
          </w:p>
        </w:tc>
        <w:tc>
          <w:tcPr>
            <w:tcW w:w="975" w:type="dxa"/>
            <w:tcMar>
              <w:top w:w="0" w:type="dxa"/>
              <w:left w:w="0" w:type="dxa"/>
              <w:bottom w:w="0" w:type="dxa"/>
              <w:right w:w="0" w:type="dxa"/>
            </w:tcMar>
            <w:vAlign w:val="center"/>
          </w:tcPr>
          <w:p w14:paraId="03E0CD7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.043</w:t>
            </w:r>
          </w:p>
        </w:tc>
        <w:tc>
          <w:tcPr>
            <w:tcW w:w="974" w:type="dxa"/>
            <w:tcMar>
              <w:top w:w="0" w:type="dxa"/>
              <w:left w:w="0" w:type="dxa"/>
              <w:bottom w:w="0" w:type="dxa"/>
              <w:right w:w="0" w:type="dxa"/>
            </w:tcMar>
            <w:vAlign w:val="center"/>
          </w:tcPr>
          <w:p w14:paraId="62380CD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.182***</w:t>
            </w:r>
          </w:p>
        </w:tc>
        <w:tc>
          <w:tcPr>
            <w:tcW w:w="975" w:type="dxa"/>
            <w:tcMar>
              <w:top w:w="0" w:type="dxa"/>
              <w:left w:w="0" w:type="dxa"/>
              <w:bottom w:w="0" w:type="dxa"/>
              <w:right w:w="0" w:type="dxa"/>
            </w:tcMar>
            <w:vAlign w:val="center"/>
          </w:tcPr>
          <w:p w14:paraId="1B50E16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.044</w:t>
            </w:r>
          </w:p>
        </w:tc>
        <w:tc>
          <w:tcPr>
            <w:tcW w:w="974" w:type="dxa"/>
            <w:tcMar>
              <w:top w:w="0" w:type="dxa"/>
              <w:left w:w="0" w:type="dxa"/>
              <w:bottom w:w="0" w:type="dxa"/>
              <w:right w:w="0" w:type="dxa"/>
            </w:tcMar>
            <w:vAlign w:val="center"/>
          </w:tcPr>
          <w:p w14:paraId="08E3213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.277***</w:t>
            </w:r>
          </w:p>
        </w:tc>
        <w:tc>
          <w:tcPr>
            <w:tcW w:w="975" w:type="dxa"/>
            <w:vAlign w:val="center"/>
          </w:tcPr>
          <w:p w14:paraId="0C7D8F0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.040</w:t>
            </w:r>
          </w:p>
        </w:tc>
        <w:tc>
          <w:tcPr>
            <w:tcW w:w="974" w:type="dxa"/>
            <w:vAlign w:val="center"/>
          </w:tcPr>
          <w:p w14:paraId="47E3B4F0"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5" w:type="dxa"/>
            <w:vAlign w:val="center"/>
          </w:tcPr>
          <w:p w14:paraId="05A12F09"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4D766C54" w14:textId="77777777" w:rsidTr="003A16AE">
        <w:trPr>
          <w:cantSplit/>
          <w:trHeight w:hRule="exact" w:val="227"/>
        </w:trPr>
        <w:tc>
          <w:tcPr>
            <w:tcW w:w="1980" w:type="dxa"/>
            <w:tcMar>
              <w:top w:w="0" w:type="dxa"/>
              <w:left w:w="0" w:type="dxa"/>
              <w:bottom w:w="0" w:type="dxa"/>
              <w:right w:w="0" w:type="dxa"/>
            </w:tcMar>
            <w:vAlign w:val="center"/>
          </w:tcPr>
          <w:p w14:paraId="02C5431F" w14:textId="77777777" w:rsidR="003A16AE" w:rsidRPr="00A43EDC" w:rsidRDefault="003A16AE" w:rsidP="003A16AE">
            <w:pPr>
              <w:pStyle w:val="MediumList2-Accent11"/>
              <w:spacing w:line="216" w:lineRule="auto"/>
              <w:ind w:left="135"/>
              <w:rPr>
                <w:rFonts w:asciiTheme="majorBidi" w:hAnsiTheme="majorBidi" w:cstheme="majorBidi"/>
              </w:rPr>
            </w:pPr>
            <w:r>
              <w:rPr>
                <w:rFonts w:asciiTheme="majorBidi" w:hAnsiTheme="majorBidi" w:cstheme="majorBidi"/>
              </w:rPr>
              <w:t>Ligit_P</w:t>
            </w:r>
          </w:p>
        </w:tc>
        <w:tc>
          <w:tcPr>
            <w:tcW w:w="974" w:type="dxa"/>
            <w:tcMar>
              <w:top w:w="0" w:type="dxa"/>
              <w:left w:w="0" w:type="dxa"/>
              <w:bottom w:w="0" w:type="dxa"/>
              <w:right w:w="0" w:type="dxa"/>
            </w:tcMar>
            <w:vAlign w:val="center"/>
          </w:tcPr>
          <w:p w14:paraId="64ACAC83"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.259***</w:t>
            </w:r>
          </w:p>
        </w:tc>
        <w:tc>
          <w:tcPr>
            <w:tcW w:w="975" w:type="dxa"/>
            <w:tcMar>
              <w:top w:w="0" w:type="dxa"/>
              <w:left w:w="0" w:type="dxa"/>
              <w:bottom w:w="0" w:type="dxa"/>
              <w:right w:w="0" w:type="dxa"/>
            </w:tcMar>
            <w:vAlign w:val="center"/>
          </w:tcPr>
          <w:p w14:paraId="4F631CE5"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.057</w:t>
            </w:r>
          </w:p>
        </w:tc>
        <w:tc>
          <w:tcPr>
            <w:tcW w:w="974" w:type="dxa"/>
            <w:tcMar>
              <w:top w:w="0" w:type="dxa"/>
              <w:left w:w="0" w:type="dxa"/>
              <w:bottom w:w="0" w:type="dxa"/>
              <w:right w:w="0" w:type="dxa"/>
            </w:tcMar>
            <w:vAlign w:val="center"/>
          </w:tcPr>
          <w:p w14:paraId="28585EF9"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.263***</w:t>
            </w:r>
          </w:p>
        </w:tc>
        <w:tc>
          <w:tcPr>
            <w:tcW w:w="975" w:type="dxa"/>
            <w:tcMar>
              <w:top w:w="0" w:type="dxa"/>
              <w:left w:w="0" w:type="dxa"/>
              <w:bottom w:w="0" w:type="dxa"/>
              <w:right w:w="0" w:type="dxa"/>
            </w:tcMar>
            <w:vAlign w:val="center"/>
          </w:tcPr>
          <w:p w14:paraId="614051D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.060</w:t>
            </w:r>
          </w:p>
        </w:tc>
        <w:tc>
          <w:tcPr>
            <w:tcW w:w="974" w:type="dxa"/>
            <w:tcMar>
              <w:top w:w="0" w:type="dxa"/>
              <w:left w:w="0" w:type="dxa"/>
              <w:bottom w:w="0" w:type="dxa"/>
              <w:right w:w="0" w:type="dxa"/>
            </w:tcMar>
            <w:vAlign w:val="center"/>
          </w:tcPr>
          <w:p w14:paraId="7B91A290"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.226***</w:t>
            </w:r>
          </w:p>
        </w:tc>
        <w:tc>
          <w:tcPr>
            <w:tcW w:w="975" w:type="dxa"/>
            <w:vAlign w:val="center"/>
          </w:tcPr>
          <w:p w14:paraId="1D16644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.054</w:t>
            </w:r>
          </w:p>
        </w:tc>
        <w:tc>
          <w:tcPr>
            <w:tcW w:w="974" w:type="dxa"/>
            <w:vAlign w:val="center"/>
          </w:tcPr>
          <w:p w14:paraId="7F10C17D"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5" w:type="dxa"/>
            <w:vAlign w:val="center"/>
          </w:tcPr>
          <w:p w14:paraId="40DBDB3C"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r>
      <w:tr w:rsidR="003A16AE" w:rsidRPr="00097937" w14:paraId="1EA96908" w14:textId="77777777" w:rsidTr="003A16AE">
        <w:trPr>
          <w:cantSplit/>
          <w:trHeight w:hRule="exact" w:val="227"/>
        </w:trPr>
        <w:tc>
          <w:tcPr>
            <w:tcW w:w="1980" w:type="dxa"/>
            <w:tcMar>
              <w:top w:w="0" w:type="dxa"/>
              <w:left w:w="0" w:type="dxa"/>
              <w:bottom w:w="0" w:type="dxa"/>
              <w:right w:w="0" w:type="dxa"/>
            </w:tcMar>
            <w:vAlign w:val="center"/>
          </w:tcPr>
          <w:p w14:paraId="5326C30F" w14:textId="77777777" w:rsidR="003A16AE" w:rsidRDefault="003A16AE" w:rsidP="003A16AE">
            <w:pPr>
              <w:pStyle w:val="MediumList2-Accent11"/>
              <w:spacing w:line="216" w:lineRule="auto"/>
              <w:ind w:left="135"/>
              <w:rPr>
                <w:rFonts w:asciiTheme="majorBidi" w:hAnsiTheme="majorBidi" w:cstheme="majorBidi"/>
              </w:rPr>
            </w:pPr>
            <w:r w:rsidRPr="00C85016">
              <w:rPr>
                <w:rFonts w:asciiTheme="majorBidi" w:hAnsiTheme="majorBidi" w:cstheme="majorBidi"/>
              </w:rPr>
              <w:t xml:space="preserve">Satis. </w:t>
            </w:r>
            <w:r>
              <w:rPr>
                <w:rFonts w:asciiTheme="majorBidi" w:hAnsiTheme="majorBidi" w:cstheme="majorBidi"/>
              </w:rPr>
              <w:t>SU_P</w:t>
            </w:r>
          </w:p>
        </w:tc>
        <w:tc>
          <w:tcPr>
            <w:tcW w:w="974" w:type="dxa"/>
            <w:tcMar>
              <w:top w:w="0" w:type="dxa"/>
              <w:left w:w="0" w:type="dxa"/>
              <w:bottom w:w="0" w:type="dxa"/>
              <w:right w:w="0" w:type="dxa"/>
            </w:tcMar>
            <w:vAlign w:val="center"/>
          </w:tcPr>
          <w:p w14:paraId="1115E98C"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5" w:type="dxa"/>
            <w:tcMar>
              <w:top w:w="0" w:type="dxa"/>
              <w:left w:w="0" w:type="dxa"/>
              <w:bottom w:w="0" w:type="dxa"/>
              <w:right w:w="0" w:type="dxa"/>
            </w:tcMar>
            <w:vAlign w:val="center"/>
          </w:tcPr>
          <w:p w14:paraId="10AD6432"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4" w:type="dxa"/>
            <w:tcMar>
              <w:top w:w="0" w:type="dxa"/>
              <w:left w:w="0" w:type="dxa"/>
              <w:bottom w:w="0" w:type="dxa"/>
              <w:right w:w="0" w:type="dxa"/>
            </w:tcMar>
            <w:vAlign w:val="center"/>
          </w:tcPr>
          <w:p w14:paraId="66E99ED0"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5" w:type="dxa"/>
            <w:tcMar>
              <w:top w:w="0" w:type="dxa"/>
              <w:left w:w="0" w:type="dxa"/>
              <w:bottom w:w="0" w:type="dxa"/>
              <w:right w:w="0" w:type="dxa"/>
            </w:tcMar>
            <w:vAlign w:val="center"/>
          </w:tcPr>
          <w:p w14:paraId="2B7E8ACC"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4" w:type="dxa"/>
            <w:tcMar>
              <w:top w:w="0" w:type="dxa"/>
              <w:left w:w="0" w:type="dxa"/>
              <w:bottom w:w="0" w:type="dxa"/>
              <w:right w:w="0" w:type="dxa"/>
            </w:tcMar>
            <w:vAlign w:val="center"/>
          </w:tcPr>
          <w:p w14:paraId="309F89E7"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5" w:type="dxa"/>
            <w:vAlign w:val="center"/>
          </w:tcPr>
          <w:p w14:paraId="737A3BEE"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4" w:type="dxa"/>
            <w:vAlign w:val="center"/>
          </w:tcPr>
          <w:p w14:paraId="335A1192"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.320***</w:t>
            </w:r>
          </w:p>
        </w:tc>
        <w:tc>
          <w:tcPr>
            <w:tcW w:w="975" w:type="dxa"/>
            <w:vAlign w:val="center"/>
          </w:tcPr>
          <w:p w14:paraId="2160EE79"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.034</w:t>
            </w:r>
          </w:p>
        </w:tc>
      </w:tr>
      <w:tr w:rsidR="003A16AE" w:rsidRPr="00097937" w14:paraId="3CE78DD1" w14:textId="77777777" w:rsidTr="003A16AE">
        <w:trPr>
          <w:cantSplit/>
          <w:trHeight w:hRule="exact" w:val="227"/>
        </w:trPr>
        <w:tc>
          <w:tcPr>
            <w:tcW w:w="1980" w:type="dxa"/>
            <w:tcMar>
              <w:top w:w="0" w:type="dxa"/>
              <w:left w:w="0" w:type="dxa"/>
              <w:bottom w:w="0" w:type="dxa"/>
              <w:right w:w="0" w:type="dxa"/>
            </w:tcMar>
          </w:tcPr>
          <w:p w14:paraId="642F1FE9" w14:textId="77777777" w:rsidR="003A16AE" w:rsidRDefault="003A16AE" w:rsidP="003A16AE">
            <w:pPr>
              <w:pStyle w:val="MediumList2-Accent11"/>
              <w:spacing w:line="216" w:lineRule="auto"/>
              <w:ind w:left="135"/>
              <w:rPr>
                <w:rFonts w:asciiTheme="majorBidi" w:hAnsiTheme="majorBidi" w:cstheme="majorBidi"/>
              </w:rPr>
            </w:pPr>
            <w:r w:rsidRPr="00C85016">
              <w:rPr>
                <w:rFonts w:asciiTheme="majorBidi" w:hAnsiTheme="majorBidi" w:cstheme="majorBidi"/>
              </w:rPr>
              <w:t xml:space="preserve">Satis. </w:t>
            </w:r>
            <w:r>
              <w:rPr>
                <w:rFonts w:asciiTheme="majorBidi" w:hAnsiTheme="majorBidi" w:cstheme="majorBidi"/>
              </w:rPr>
              <w:t>F_P</w:t>
            </w:r>
          </w:p>
        </w:tc>
        <w:tc>
          <w:tcPr>
            <w:tcW w:w="974" w:type="dxa"/>
            <w:tcMar>
              <w:top w:w="0" w:type="dxa"/>
              <w:left w:w="0" w:type="dxa"/>
              <w:bottom w:w="0" w:type="dxa"/>
              <w:right w:w="0" w:type="dxa"/>
            </w:tcMar>
            <w:vAlign w:val="center"/>
          </w:tcPr>
          <w:p w14:paraId="7EE81CD6"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5" w:type="dxa"/>
            <w:tcMar>
              <w:top w:w="0" w:type="dxa"/>
              <w:left w:w="0" w:type="dxa"/>
              <w:bottom w:w="0" w:type="dxa"/>
              <w:right w:w="0" w:type="dxa"/>
            </w:tcMar>
            <w:vAlign w:val="center"/>
          </w:tcPr>
          <w:p w14:paraId="29A72CDD"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4" w:type="dxa"/>
            <w:tcMar>
              <w:top w:w="0" w:type="dxa"/>
              <w:left w:w="0" w:type="dxa"/>
              <w:bottom w:w="0" w:type="dxa"/>
              <w:right w:w="0" w:type="dxa"/>
            </w:tcMar>
            <w:vAlign w:val="center"/>
          </w:tcPr>
          <w:p w14:paraId="0D70DC27"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5" w:type="dxa"/>
            <w:tcMar>
              <w:top w:w="0" w:type="dxa"/>
              <w:left w:w="0" w:type="dxa"/>
              <w:bottom w:w="0" w:type="dxa"/>
              <w:right w:w="0" w:type="dxa"/>
            </w:tcMar>
            <w:vAlign w:val="center"/>
          </w:tcPr>
          <w:p w14:paraId="3DBA6AAE"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4" w:type="dxa"/>
            <w:tcMar>
              <w:top w:w="0" w:type="dxa"/>
              <w:left w:w="0" w:type="dxa"/>
              <w:bottom w:w="0" w:type="dxa"/>
              <w:right w:w="0" w:type="dxa"/>
            </w:tcMar>
            <w:vAlign w:val="center"/>
          </w:tcPr>
          <w:p w14:paraId="339B7CFD"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5" w:type="dxa"/>
            <w:vAlign w:val="center"/>
          </w:tcPr>
          <w:p w14:paraId="6F16BF56"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w:t>
            </w:r>
          </w:p>
        </w:tc>
        <w:tc>
          <w:tcPr>
            <w:tcW w:w="974" w:type="dxa"/>
            <w:vAlign w:val="center"/>
          </w:tcPr>
          <w:p w14:paraId="56B746BE"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.389***</w:t>
            </w:r>
          </w:p>
        </w:tc>
        <w:tc>
          <w:tcPr>
            <w:tcW w:w="975" w:type="dxa"/>
            <w:vAlign w:val="center"/>
          </w:tcPr>
          <w:p w14:paraId="5021D4A5"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.034</w:t>
            </w:r>
          </w:p>
        </w:tc>
      </w:tr>
      <w:tr w:rsidR="003A16AE" w:rsidRPr="00097937" w14:paraId="6292B27E" w14:textId="77777777" w:rsidTr="003A16AE">
        <w:trPr>
          <w:cantSplit/>
          <w:trHeight w:hRule="exact" w:val="227"/>
        </w:trPr>
        <w:tc>
          <w:tcPr>
            <w:tcW w:w="1980" w:type="dxa"/>
            <w:vAlign w:val="center"/>
          </w:tcPr>
          <w:p w14:paraId="1A385688" w14:textId="77777777" w:rsidR="003A16AE" w:rsidRPr="00097937" w:rsidRDefault="003A16AE" w:rsidP="003A16AE">
            <w:pPr>
              <w:pStyle w:val="MediumList2-Accent12"/>
              <w:rPr>
                <w:rFonts w:asciiTheme="majorBidi" w:hAnsiTheme="majorBidi" w:cstheme="majorBidi"/>
                <w:sz w:val="20"/>
              </w:rPr>
            </w:pPr>
            <w:r>
              <w:rPr>
                <w:rFonts w:asciiTheme="majorBidi" w:hAnsiTheme="majorBidi" w:cstheme="majorBidi"/>
                <w:sz w:val="20"/>
              </w:rPr>
              <w:t>Cons.</w:t>
            </w:r>
          </w:p>
        </w:tc>
        <w:tc>
          <w:tcPr>
            <w:tcW w:w="974" w:type="dxa"/>
            <w:vAlign w:val="center"/>
          </w:tcPr>
          <w:p w14:paraId="7E5C5D7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3.04***</w:t>
            </w:r>
          </w:p>
        </w:tc>
        <w:tc>
          <w:tcPr>
            <w:tcW w:w="975" w:type="dxa"/>
            <w:vAlign w:val="center"/>
          </w:tcPr>
          <w:p w14:paraId="3879C78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.111</w:t>
            </w:r>
          </w:p>
        </w:tc>
        <w:tc>
          <w:tcPr>
            <w:tcW w:w="974" w:type="dxa"/>
            <w:vAlign w:val="center"/>
          </w:tcPr>
          <w:p w14:paraId="32E8CCF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2.63***</w:t>
            </w:r>
          </w:p>
        </w:tc>
        <w:tc>
          <w:tcPr>
            <w:tcW w:w="975" w:type="dxa"/>
            <w:vAlign w:val="center"/>
          </w:tcPr>
          <w:p w14:paraId="280C767A"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.114</w:t>
            </w:r>
          </w:p>
        </w:tc>
        <w:tc>
          <w:tcPr>
            <w:tcW w:w="974" w:type="dxa"/>
            <w:tcMar>
              <w:top w:w="0" w:type="dxa"/>
              <w:left w:w="0" w:type="dxa"/>
              <w:bottom w:w="0" w:type="dxa"/>
              <w:right w:w="0" w:type="dxa"/>
            </w:tcMar>
            <w:vAlign w:val="center"/>
          </w:tcPr>
          <w:p w14:paraId="0129F02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2.77***</w:t>
            </w:r>
          </w:p>
        </w:tc>
        <w:tc>
          <w:tcPr>
            <w:tcW w:w="975" w:type="dxa"/>
            <w:vAlign w:val="center"/>
          </w:tcPr>
          <w:p w14:paraId="40EDD23E"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.096</w:t>
            </w:r>
          </w:p>
        </w:tc>
        <w:tc>
          <w:tcPr>
            <w:tcW w:w="974" w:type="dxa"/>
          </w:tcPr>
          <w:p w14:paraId="7EA76D76"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1.32***</w:t>
            </w:r>
          </w:p>
        </w:tc>
        <w:tc>
          <w:tcPr>
            <w:tcW w:w="975" w:type="dxa"/>
          </w:tcPr>
          <w:p w14:paraId="781F4478"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.104</w:t>
            </w:r>
          </w:p>
        </w:tc>
      </w:tr>
      <w:tr w:rsidR="003A16AE" w:rsidRPr="00097937" w14:paraId="77493BA2" w14:textId="77777777" w:rsidTr="003A16AE">
        <w:trPr>
          <w:cantSplit/>
          <w:trHeight w:hRule="exact" w:val="227"/>
        </w:trPr>
        <w:tc>
          <w:tcPr>
            <w:tcW w:w="1980" w:type="dxa"/>
            <w:tcMar>
              <w:top w:w="0" w:type="dxa"/>
              <w:left w:w="0" w:type="dxa"/>
              <w:bottom w:w="0" w:type="dxa"/>
              <w:right w:w="0" w:type="dxa"/>
            </w:tcMar>
            <w:vAlign w:val="center"/>
          </w:tcPr>
          <w:p w14:paraId="30D67234" w14:textId="77777777" w:rsidR="003A16AE" w:rsidRPr="00097937" w:rsidRDefault="003A16AE" w:rsidP="003A16AE">
            <w:pPr>
              <w:pStyle w:val="MediumList2-Accent12"/>
              <w:ind w:left="135"/>
              <w:rPr>
                <w:rFonts w:asciiTheme="majorBidi" w:hAnsiTheme="majorBidi" w:cstheme="majorBidi"/>
                <w:sz w:val="20"/>
              </w:rPr>
            </w:pPr>
            <w:r w:rsidRPr="00097937">
              <w:rPr>
                <w:rFonts w:asciiTheme="majorBidi" w:hAnsiTheme="majorBidi" w:cstheme="majorBidi"/>
                <w:sz w:val="20"/>
              </w:rPr>
              <w:t>F-value</w:t>
            </w:r>
          </w:p>
        </w:tc>
        <w:tc>
          <w:tcPr>
            <w:tcW w:w="1949" w:type="dxa"/>
            <w:gridSpan w:val="2"/>
            <w:tcMar>
              <w:top w:w="0" w:type="dxa"/>
              <w:left w:w="0" w:type="dxa"/>
              <w:bottom w:w="0" w:type="dxa"/>
              <w:right w:w="0" w:type="dxa"/>
            </w:tcMar>
            <w:vAlign w:val="center"/>
          </w:tcPr>
          <w:p w14:paraId="2DE7F3FB" w14:textId="77777777" w:rsidR="003A16AE" w:rsidRPr="00097937" w:rsidRDefault="003A16AE" w:rsidP="003A16AE">
            <w:pPr>
              <w:pStyle w:val="MediumList2-Accent11"/>
              <w:jc w:val="center"/>
              <w:rPr>
                <w:rFonts w:asciiTheme="majorBidi" w:hAnsiTheme="majorBidi" w:cstheme="majorBidi"/>
              </w:rPr>
            </w:pPr>
            <w:r>
              <w:rPr>
                <w:rFonts w:asciiTheme="majorBidi" w:hAnsiTheme="majorBidi" w:cstheme="majorBidi"/>
              </w:rPr>
              <w:t>12.17</w:t>
            </w:r>
          </w:p>
        </w:tc>
        <w:tc>
          <w:tcPr>
            <w:tcW w:w="1949" w:type="dxa"/>
            <w:gridSpan w:val="2"/>
            <w:tcMar>
              <w:top w:w="0" w:type="dxa"/>
              <w:left w:w="0" w:type="dxa"/>
              <w:bottom w:w="0" w:type="dxa"/>
              <w:right w:w="0" w:type="dxa"/>
            </w:tcMar>
            <w:vAlign w:val="center"/>
          </w:tcPr>
          <w:p w14:paraId="3687BBC7"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13.23</w:t>
            </w:r>
          </w:p>
        </w:tc>
        <w:tc>
          <w:tcPr>
            <w:tcW w:w="1949" w:type="dxa"/>
            <w:gridSpan w:val="2"/>
            <w:vAlign w:val="center"/>
          </w:tcPr>
          <w:p w14:paraId="103B81BC"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26.34</w:t>
            </w:r>
          </w:p>
        </w:tc>
        <w:tc>
          <w:tcPr>
            <w:tcW w:w="1949" w:type="dxa"/>
            <w:gridSpan w:val="2"/>
          </w:tcPr>
          <w:p w14:paraId="55ECC4DD"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162.27</w:t>
            </w:r>
          </w:p>
        </w:tc>
      </w:tr>
      <w:tr w:rsidR="003A16AE" w:rsidRPr="00097937" w14:paraId="3EDA8EB6" w14:textId="77777777" w:rsidTr="003A16AE">
        <w:trPr>
          <w:cantSplit/>
          <w:trHeight w:hRule="exact" w:val="227"/>
        </w:trPr>
        <w:tc>
          <w:tcPr>
            <w:tcW w:w="1980" w:type="dxa"/>
            <w:shd w:val="clear" w:color="auto" w:fill="FFFFFF"/>
            <w:tcMar>
              <w:top w:w="0" w:type="dxa"/>
              <w:left w:w="0" w:type="dxa"/>
              <w:bottom w:w="0" w:type="dxa"/>
              <w:right w:w="0" w:type="dxa"/>
            </w:tcMar>
            <w:vAlign w:val="center"/>
          </w:tcPr>
          <w:p w14:paraId="4F819E87" w14:textId="77777777" w:rsidR="003A16AE" w:rsidRPr="00097937" w:rsidRDefault="003A16AE" w:rsidP="003A16AE">
            <w:pPr>
              <w:pStyle w:val="MediumList2-Accent11"/>
              <w:spacing w:line="216" w:lineRule="auto"/>
              <w:ind w:left="135"/>
              <w:rPr>
                <w:rFonts w:asciiTheme="majorBidi" w:hAnsiTheme="majorBidi" w:cstheme="majorBidi"/>
              </w:rPr>
            </w:pPr>
            <w:r w:rsidRPr="00097937">
              <w:rPr>
                <w:rFonts w:asciiTheme="majorBidi" w:hAnsiTheme="majorBidi" w:cstheme="majorBidi"/>
              </w:rPr>
              <w:t>p-value</w:t>
            </w:r>
          </w:p>
        </w:tc>
        <w:tc>
          <w:tcPr>
            <w:tcW w:w="1949" w:type="dxa"/>
            <w:gridSpan w:val="2"/>
            <w:tcMar>
              <w:top w:w="0" w:type="dxa"/>
              <w:left w:w="0" w:type="dxa"/>
              <w:bottom w:w="0" w:type="dxa"/>
              <w:right w:w="0" w:type="dxa"/>
            </w:tcMar>
            <w:vAlign w:val="center"/>
          </w:tcPr>
          <w:p w14:paraId="3AAB717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.0000</w:t>
            </w:r>
          </w:p>
        </w:tc>
        <w:tc>
          <w:tcPr>
            <w:tcW w:w="1949" w:type="dxa"/>
            <w:gridSpan w:val="2"/>
            <w:tcMar>
              <w:top w:w="0" w:type="dxa"/>
              <w:left w:w="0" w:type="dxa"/>
              <w:bottom w:w="0" w:type="dxa"/>
              <w:right w:w="0" w:type="dxa"/>
            </w:tcMar>
          </w:tcPr>
          <w:p w14:paraId="5E2BD211" w14:textId="77777777" w:rsidR="003A16AE" w:rsidRPr="00097937" w:rsidRDefault="003A16AE" w:rsidP="003A16AE">
            <w:pPr>
              <w:pStyle w:val="MediumList2-Accent12"/>
              <w:jc w:val="center"/>
              <w:rPr>
                <w:rFonts w:asciiTheme="majorBidi" w:hAnsiTheme="majorBidi" w:cstheme="majorBidi"/>
                <w:sz w:val="20"/>
              </w:rPr>
            </w:pPr>
            <w:r w:rsidRPr="00881732">
              <w:rPr>
                <w:rFonts w:asciiTheme="majorBidi" w:hAnsiTheme="majorBidi" w:cstheme="majorBidi"/>
                <w:sz w:val="20"/>
              </w:rPr>
              <w:t>.0000</w:t>
            </w:r>
          </w:p>
        </w:tc>
        <w:tc>
          <w:tcPr>
            <w:tcW w:w="1949" w:type="dxa"/>
            <w:gridSpan w:val="2"/>
          </w:tcPr>
          <w:p w14:paraId="5226C418" w14:textId="77777777" w:rsidR="003A16AE" w:rsidRPr="00097937" w:rsidRDefault="003A16AE" w:rsidP="003A16AE">
            <w:pPr>
              <w:pStyle w:val="MediumList2-Accent12"/>
              <w:jc w:val="center"/>
              <w:rPr>
                <w:rFonts w:asciiTheme="majorBidi" w:hAnsiTheme="majorBidi" w:cstheme="majorBidi"/>
                <w:sz w:val="20"/>
              </w:rPr>
            </w:pPr>
            <w:r w:rsidRPr="00881732">
              <w:rPr>
                <w:rFonts w:asciiTheme="majorBidi" w:hAnsiTheme="majorBidi" w:cstheme="majorBidi"/>
                <w:sz w:val="20"/>
              </w:rPr>
              <w:t>.0000</w:t>
            </w:r>
          </w:p>
        </w:tc>
        <w:tc>
          <w:tcPr>
            <w:tcW w:w="1949" w:type="dxa"/>
            <w:gridSpan w:val="2"/>
          </w:tcPr>
          <w:p w14:paraId="343DB877" w14:textId="77777777" w:rsidR="003A16AE" w:rsidRPr="00881732" w:rsidRDefault="003A16AE" w:rsidP="003A16AE">
            <w:pPr>
              <w:pStyle w:val="MediumList2-Accent12"/>
              <w:jc w:val="center"/>
              <w:rPr>
                <w:rFonts w:asciiTheme="majorBidi" w:hAnsiTheme="majorBidi" w:cstheme="majorBidi"/>
                <w:sz w:val="20"/>
              </w:rPr>
            </w:pPr>
            <w:r w:rsidRPr="00881732">
              <w:rPr>
                <w:rFonts w:asciiTheme="majorBidi" w:hAnsiTheme="majorBidi" w:cstheme="majorBidi"/>
                <w:sz w:val="20"/>
              </w:rPr>
              <w:t>.0000</w:t>
            </w:r>
          </w:p>
        </w:tc>
      </w:tr>
      <w:tr w:rsidR="003A16AE" w:rsidRPr="00097937" w14:paraId="6B8768C1" w14:textId="77777777" w:rsidTr="003A16AE">
        <w:trPr>
          <w:cantSplit/>
          <w:trHeight w:hRule="exact" w:val="227"/>
        </w:trPr>
        <w:tc>
          <w:tcPr>
            <w:tcW w:w="1980" w:type="dxa"/>
            <w:shd w:val="clear" w:color="auto" w:fill="FFFFFF"/>
            <w:tcMar>
              <w:top w:w="0" w:type="dxa"/>
              <w:left w:w="0" w:type="dxa"/>
              <w:bottom w:w="0" w:type="dxa"/>
              <w:right w:w="0" w:type="dxa"/>
            </w:tcMar>
            <w:vAlign w:val="center"/>
          </w:tcPr>
          <w:p w14:paraId="61A1C205" w14:textId="77777777" w:rsidR="003A16AE" w:rsidRPr="00097937" w:rsidRDefault="003A16AE" w:rsidP="003A16AE">
            <w:pPr>
              <w:pStyle w:val="MediumList2-Accent11"/>
              <w:spacing w:line="216" w:lineRule="auto"/>
              <w:ind w:left="135"/>
              <w:rPr>
                <w:rFonts w:asciiTheme="majorBidi" w:hAnsiTheme="majorBidi" w:cstheme="majorBidi"/>
              </w:rPr>
            </w:pPr>
            <w:r w:rsidRPr="00097937">
              <w:rPr>
                <w:rFonts w:asciiTheme="majorBidi" w:hAnsiTheme="majorBidi" w:cstheme="majorBidi"/>
              </w:rPr>
              <w:t>R</w:t>
            </w:r>
            <w:r w:rsidRPr="00097937">
              <w:rPr>
                <w:rFonts w:asciiTheme="majorBidi" w:hAnsiTheme="majorBidi" w:cstheme="majorBidi"/>
                <w:vertAlign w:val="superscript"/>
              </w:rPr>
              <w:t>2</w:t>
            </w:r>
            <w:r w:rsidRPr="00097937">
              <w:rPr>
                <w:rFonts w:asciiTheme="majorBidi" w:hAnsiTheme="majorBidi" w:cstheme="majorBidi"/>
              </w:rPr>
              <w:t xml:space="preserve"> (adj.)</w:t>
            </w:r>
          </w:p>
        </w:tc>
        <w:tc>
          <w:tcPr>
            <w:tcW w:w="1949" w:type="dxa"/>
            <w:gridSpan w:val="2"/>
            <w:tcMar>
              <w:top w:w="0" w:type="dxa"/>
              <w:left w:w="0" w:type="dxa"/>
              <w:bottom w:w="0" w:type="dxa"/>
              <w:right w:w="0" w:type="dxa"/>
            </w:tcMar>
            <w:vAlign w:val="center"/>
          </w:tcPr>
          <w:p w14:paraId="159D14DB"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.1737</w:t>
            </w:r>
          </w:p>
        </w:tc>
        <w:tc>
          <w:tcPr>
            <w:tcW w:w="1949" w:type="dxa"/>
            <w:gridSpan w:val="2"/>
            <w:tcMar>
              <w:top w:w="0" w:type="dxa"/>
              <w:left w:w="0" w:type="dxa"/>
              <w:bottom w:w="0" w:type="dxa"/>
              <w:right w:w="0" w:type="dxa"/>
            </w:tcMar>
            <w:vAlign w:val="center"/>
          </w:tcPr>
          <w:p w14:paraId="4635E3A2"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.1875</w:t>
            </w:r>
          </w:p>
        </w:tc>
        <w:tc>
          <w:tcPr>
            <w:tcW w:w="1949" w:type="dxa"/>
            <w:gridSpan w:val="2"/>
            <w:vAlign w:val="center"/>
          </w:tcPr>
          <w:p w14:paraId="1C6AA208"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.2639</w:t>
            </w:r>
          </w:p>
        </w:tc>
        <w:tc>
          <w:tcPr>
            <w:tcW w:w="1949" w:type="dxa"/>
            <w:gridSpan w:val="2"/>
          </w:tcPr>
          <w:p w14:paraId="41D6E120"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.4691</w:t>
            </w:r>
          </w:p>
        </w:tc>
      </w:tr>
      <w:tr w:rsidR="003A16AE" w:rsidRPr="00097937" w14:paraId="17F01195" w14:textId="77777777" w:rsidTr="003A16AE">
        <w:trPr>
          <w:cantSplit/>
          <w:trHeight w:hRule="exact" w:val="227"/>
        </w:trPr>
        <w:tc>
          <w:tcPr>
            <w:tcW w:w="1980" w:type="dxa"/>
            <w:shd w:val="clear" w:color="auto" w:fill="FFFFFF"/>
            <w:tcMar>
              <w:top w:w="0" w:type="dxa"/>
              <w:left w:w="0" w:type="dxa"/>
              <w:bottom w:w="0" w:type="dxa"/>
              <w:right w:w="0" w:type="dxa"/>
            </w:tcMar>
            <w:vAlign w:val="center"/>
          </w:tcPr>
          <w:p w14:paraId="44CAB60A" w14:textId="77777777" w:rsidR="003A16AE" w:rsidRPr="00097937" w:rsidRDefault="003A16AE" w:rsidP="003A16AE">
            <w:pPr>
              <w:pStyle w:val="MediumList2-Accent11"/>
              <w:spacing w:line="216" w:lineRule="auto"/>
              <w:ind w:left="135"/>
              <w:rPr>
                <w:rFonts w:asciiTheme="majorBidi" w:hAnsiTheme="majorBidi" w:cstheme="majorBidi"/>
              </w:rPr>
            </w:pPr>
            <w:r w:rsidRPr="00097937">
              <w:rPr>
                <w:rFonts w:asciiTheme="majorBidi" w:hAnsiTheme="majorBidi" w:cstheme="majorBidi"/>
              </w:rPr>
              <w:t>N</w:t>
            </w:r>
          </w:p>
        </w:tc>
        <w:tc>
          <w:tcPr>
            <w:tcW w:w="1949" w:type="dxa"/>
            <w:gridSpan w:val="2"/>
            <w:tcMar>
              <w:top w:w="0" w:type="dxa"/>
              <w:left w:w="0" w:type="dxa"/>
              <w:bottom w:w="0" w:type="dxa"/>
              <w:right w:w="0" w:type="dxa"/>
            </w:tcMar>
            <w:vAlign w:val="center"/>
          </w:tcPr>
          <w:p w14:paraId="2FB67646"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426</w:t>
            </w:r>
          </w:p>
        </w:tc>
        <w:tc>
          <w:tcPr>
            <w:tcW w:w="1949" w:type="dxa"/>
            <w:gridSpan w:val="2"/>
            <w:tcMar>
              <w:top w:w="0" w:type="dxa"/>
              <w:left w:w="0" w:type="dxa"/>
              <w:bottom w:w="0" w:type="dxa"/>
              <w:right w:w="0" w:type="dxa"/>
            </w:tcMar>
            <w:vAlign w:val="center"/>
          </w:tcPr>
          <w:p w14:paraId="05E430B4"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425</w:t>
            </w:r>
          </w:p>
        </w:tc>
        <w:tc>
          <w:tcPr>
            <w:tcW w:w="1949" w:type="dxa"/>
            <w:gridSpan w:val="2"/>
            <w:vAlign w:val="center"/>
          </w:tcPr>
          <w:p w14:paraId="1E2D11A1" w14:textId="77777777" w:rsidR="003A16AE" w:rsidRPr="00097937" w:rsidRDefault="003A16AE" w:rsidP="003A16AE">
            <w:pPr>
              <w:pStyle w:val="MediumList2-Accent12"/>
              <w:jc w:val="center"/>
              <w:rPr>
                <w:rFonts w:asciiTheme="majorBidi" w:hAnsiTheme="majorBidi" w:cstheme="majorBidi"/>
                <w:sz w:val="20"/>
              </w:rPr>
            </w:pPr>
            <w:r>
              <w:rPr>
                <w:rFonts w:asciiTheme="majorBidi" w:hAnsiTheme="majorBidi" w:cstheme="majorBidi"/>
                <w:sz w:val="20"/>
              </w:rPr>
              <w:t>425</w:t>
            </w:r>
          </w:p>
        </w:tc>
        <w:tc>
          <w:tcPr>
            <w:tcW w:w="1949" w:type="dxa"/>
            <w:gridSpan w:val="2"/>
          </w:tcPr>
          <w:p w14:paraId="420A15B8" w14:textId="77777777" w:rsidR="003A16AE" w:rsidRDefault="003A16AE" w:rsidP="003A16AE">
            <w:pPr>
              <w:pStyle w:val="MediumList2-Accent12"/>
              <w:jc w:val="center"/>
              <w:rPr>
                <w:rFonts w:asciiTheme="majorBidi" w:hAnsiTheme="majorBidi" w:cstheme="majorBidi"/>
                <w:sz w:val="20"/>
              </w:rPr>
            </w:pPr>
            <w:r>
              <w:rPr>
                <w:rFonts w:asciiTheme="majorBidi" w:hAnsiTheme="majorBidi" w:cstheme="majorBidi"/>
                <w:sz w:val="20"/>
              </w:rPr>
              <w:t>731</w:t>
            </w:r>
          </w:p>
        </w:tc>
      </w:tr>
    </w:tbl>
    <w:p w14:paraId="6FDF3D85" w14:textId="77777777" w:rsidR="003A16AE" w:rsidRPr="003E2DAD" w:rsidRDefault="003A16AE" w:rsidP="003A16AE">
      <w:pPr>
        <w:spacing w:after="0" w:line="240" w:lineRule="auto"/>
        <w:jc w:val="both"/>
        <w:rPr>
          <w:rFonts w:ascii="Times New Roman" w:hAnsi="Times New Roman"/>
          <w:sz w:val="18"/>
          <w:szCs w:val="18"/>
          <w:rtl/>
          <w:lang w:bidi="he-IL"/>
        </w:rPr>
      </w:pPr>
      <w:r w:rsidRPr="009F2380">
        <w:rPr>
          <w:rFonts w:ascii="Times New Roman" w:hAnsi="Times New Roman"/>
          <w:sz w:val="18"/>
          <w:szCs w:val="18"/>
          <w:lang w:bidi="he-IL"/>
        </w:rPr>
        <w:t xml:space="preserve">*** p &lt; </w:t>
      </w:r>
      <w:r>
        <w:rPr>
          <w:rFonts w:ascii="Times New Roman" w:hAnsi="Times New Roman"/>
          <w:sz w:val="18"/>
          <w:szCs w:val="18"/>
          <w:lang w:bidi="he-IL"/>
        </w:rPr>
        <w:t>.</w:t>
      </w:r>
      <w:r w:rsidRPr="009F2380">
        <w:rPr>
          <w:rFonts w:ascii="Times New Roman" w:hAnsi="Times New Roman"/>
          <w:sz w:val="18"/>
          <w:szCs w:val="18"/>
          <w:lang w:bidi="he-IL"/>
        </w:rPr>
        <w:t>001; ** p &lt; .01; * p &lt; .05, † p&lt;.1</w:t>
      </w:r>
    </w:p>
    <w:sectPr w:rsidR="003A16AE" w:rsidRPr="003E2DA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1C3DB" w14:textId="77777777" w:rsidR="009A12AB" w:rsidRDefault="009A12AB" w:rsidP="00425B17">
      <w:pPr>
        <w:spacing w:after="0" w:line="240" w:lineRule="auto"/>
      </w:pPr>
      <w:r>
        <w:separator/>
      </w:r>
    </w:p>
  </w:endnote>
  <w:endnote w:type="continuationSeparator" w:id="0">
    <w:p w14:paraId="76A55E17" w14:textId="77777777" w:rsidR="009A12AB" w:rsidRDefault="009A12AB" w:rsidP="0042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4E"/>
    <w:family w:val="auto"/>
    <w:pitch w:val="variable"/>
    <w:sig w:usb0="00000000" w:usb1="00000000" w:usb2="01000407"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BE7D4" w14:textId="77777777" w:rsidR="00CC3F3F" w:rsidRDefault="00CC3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3E78C" w14:textId="77777777" w:rsidR="00CC3F3F" w:rsidRPr="005461B6" w:rsidRDefault="00CC3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0CAB4" w14:textId="77777777" w:rsidR="00CC3F3F" w:rsidRPr="005461B6" w:rsidRDefault="00CC3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369BE" w14:textId="77777777" w:rsidR="009A12AB" w:rsidRDefault="009A12AB" w:rsidP="00425B17">
      <w:pPr>
        <w:spacing w:after="0" w:line="240" w:lineRule="auto"/>
      </w:pPr>
      <w:r>
        <w:separator/>
      </w:r>
    </w:p>
  </w:footnote>
  <w:footnote w:type="continuationSeparator" w:id="0">
    <w:p w14:paraId="4420BB0D" w14:textId="77777777" w:rsidR="009A12AB" w:rsidRDefault="009A12AB" w:rsidP="00425B17">
      <w:pPr>
        <w:spacing w:after="0" w:line="240" w:lineRule="auto"/>
      </w:pPr>
      <w:r>
        <w:continuationSeparator/>
      </w:r>
    </w:p>
  </w:footnote>
  <w:footnote w:id="1">
    <w:p w14:paraId="2621892C" w14:textId="762C5944" w:rsidR="00CC3F3F" w:rsidRDefault="00CC3F3F" w:rsidP="00CF4D85">
      <w:pPr>
        <w:pStyle w:val="FootnoteText"/>
      </w:pPr>
      <w:r>
        <w:rPr>
          <w:rStyle w:val="FootnoteReference"/>
        </w:rPr>
        <w:footnoteRef/>
      </w:r>
      <w:r>
        <w:t xml:space="preserve"> </w:t>
      </w:r>
      <w:r w:rsidRPr="005461B6">
        <w:t xml:space="preserve">For example see: </w:t>
      </w:r>
      <w:hyperlink r:id="rId1" w:history="1">
        <w:r w:rsidRPr="005461B6">
          <w:rPr>
            <w:rStyle w:val="Hyperlink"/>
          </w:rPr>
          <w:t>https://www.oecd.org/cfe/smes/Policy-Brief-on-</w:t>
        </w:r>
        <w:r>
          <w:rPr>
            <w:rStyle w:val="Hyperlink"/>
          </w:rPr>
          <w:t>Female</w:t>
        </w:r>
        <w:r w:rsidRPr="005461B6">
          <w:rPr>
            <w:rStyle w:val="Hyperlink"/>
          </w:rPr>
          <w:t>-s-Entrepreneurship.pdf</w:t>
        </w:r>
      </w:hyperlink>
      <w:r w:rsidRPr="005461B6">
        <w:t xml:space="preserve"> and </w:t>
      </w:r>
      <w:hyperlink r:id="rId2" w:history="1">
        <w:r w:rsidRPr="005461B6">
          <w:rPr>
            <w:rStyle w:val="Hyperlink"/>
          </w:rPr>
          <w:t>http://www.oecd.org/gender/OECD-Report%20-to-G7-Leaders-on-</w:t>
        </w:r>
        <w:r>
          <w:rPr>
            <w:rStyle w:val="Hyperlink"/>
          </w:rPr>
          <w:t>Female</w:t>
        </w:r>
        <w:r w:rsidRPr="005461B6">
          <w:rPr>
            <w:rStyle w:val="Hyperlink"/>
          </w:rPr>
          <w:t>-and-Entrepreneurship.pdf</w:t>
        </w:r>
      </w:hyperlink>
      <w:r w:rsidRPr="005461B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93BD8" w14:textId="77777777" w:rsidR="00CC3F3F" w:rsidRDefault="00CC3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75287" w14:textId="77777777" w:rsidR="00CC3F3F" w:rsidRPr="005461B6" w:rsidRDefault="00CC3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E1F71" w14:textId="77777777" w:rsidR="00CC3F3F" w:rsidRPr="005461B6" w:rsidRDefault="00CC3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0CA7"/>
    <w:multiLevelType w:val="hybridMultilevel"/>
    <w:tmpl w:val="4A98F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5425E"/>
    <w:multiLevelType w:val="hybridMultilevel"/>
    <w:tmpl w:val="824E9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91564"/>
    <w:multiLevelType w:val="hybridMultilevel"/>
    <w:tmpl w:val="A190B562"/>
    <w:lvl w:ilvl="0" w:tplc="DADA7B9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67193"/>
    <w:multiLevelType w:val="hybridMultilevel"/>
    <w:tmpl w:val="E558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07475"/>
    <w:multiLevelType w:val="hybridMultilevel"/>
    <w:tmpl w:val="9F807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A4358"/>
    <w:multiLevelType w:val="hybridMultilevel"/>
    <w:tmpl w:val="55E82B48"/>
    <w:lvl w:ilvl="0" w:tplc="310E5370">
      <w:start w:val="1"/>
      <w:numFmt w:val="hebrew1"/>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35521"/>
    <w:multiLevelType w:val="hybridMultilevel"/>
    <w:tmpl w:val="0FFCA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A0E30"/>
    <w:multiLevelType w:val="hybridMultilevel"/>
    <w:tmpl w:val="E3386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73CFF"/>
    <w:multiLevelType w:val="hybridMultilevel"/>
    <w:tmpl w:val="755CA79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5B09A6"/>
    <w:multiLevelType w:val="hybridMultilevel"/>
    <w:tmpl w:val="AB5A3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2692A"/>
    <w:multiLevelType w:val="hybridMultilevel"/>
    <w:tmpl w:val="6B040576"/>
    <w:lvl w:ilvl="0" w:tplc="461C04CC">
      <w:start w:val="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5AAD7163"/>
    <w:multiLevelType w:val="hybridMultilevel"/>
    <w:tmpl w:val="5A50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657762"/>
    <w:multiLevelType w:val="hybridMultilevel"/>
    <w:tmpl w:val="B1966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12"/>
  </w:num>
  <w:num w:numId="5">
    <w:abstractNumId w:val="5"/>
  </w:num>
  <w:num w:numId="6">
    <w:abstractNumId w:val="0"/>
  </w:num>
  <w:num w:numId="7">
    <w:abstractNumId w:val="6"/>
  </w:num>
  <w:num w:numId="8">
    <w:abstractNumId w:val="1"/>
  </w:num>
  <w:num w:numId="9">
    <w:abstractNumId w:val="11"/>
  </w:num>
  <w:num w:numId="10">
    <w:abstractNumId w:val="4"/>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MDEzMDe1NDQ3MTNX0lEKTi0uzszPAykwrQUA0XdcDiwAAAA="/>
    <w:docVar w:name="is_review_method" w:val="Cluster_Cluster"/>
  </w:docVars>
  <w:rsids>
    <w:rsidRoot w:val="008B3864"/>
    <w:rsid w:val="00001EE2"/>
    <w:rsid w:val="00002070"/>
    <w:rsid w:val="00002CF1"/>
    <w:rsid w:val="000031BB"/>
    <w:rsid w:val="00003804"/>
    <w:rsid w:val="00003D5C"/>
    <w:rsid w:val="00004739"/>
    <w:rsid w:val="000055C0"/>
    <w:rsid w:val="00007756"/>
    <w:rsid w:val="00007D45"/>
    <w:rsid w:val="00010795"/>
    <w:rsid w:val="000109DD"/>
    <w:rsid w:val="0001194B"/>
    <w:rsid w:val="00012579"/>
    <w:rsid w:val="000126DC"/>
    <w:rsid w:val="00014E89"/>
    <w:rsid w:val="0001595F"/>
    <w:rsid w:val="00017D22"/>
    <w:rsid w:val="000207B9"/>
    <w:rsid w:val="00020E52"/>
    <w:rsid w:val="00021047"/>
    <w:rsid w:val="00021253"/>
    <w:rsid w:val="0002126E"/>
    <w:rsid w:val="00021371"/>
    <w:rsid w:val="00023F58"/>
    <w:rsid w:val="00024226"/>
    <w:rsid w:val="0002513C"/>
    <w:rsid w:val="00027037"/>
    <w:rsid w:val="00030241"/>
    <w:rsid w:val="00030265"/>
    <w:rsid w:val="00030995"/>
    <w:rsid w:val="00030BB5"/>
    <w:rsid w:val="00030D53"/>
    <w:rsid w:val="000314A7"/>
    <w:rsid w:val="0003150B"/>
    <w:rsid w:val="00032978"/>
    <w:rsid w:val="0003309B"/>
    <w:rsid w:val="00035101"/>
    <w:rsid w:val="0003532B"/>
    <w:rsid w:val="00035AEA"/>
    <w:rsid w:val="000362CB"/>
    <w:rsid w:val="000369A7"/>
    <w:rsid w:val="00037987"/>
    <w:rsid w:val="00040BBF"/>
    <w:rsid w:val="0004183C"/>
    <w:rsid w:val="00041D0C"/>
    <w:rsid w:val="00042FA3"/>
    <w:rsid w:val="00043710"/>
    <w:rsid w:val="00043BC8"/>
    <w:rsid w:val="00044887"/>
    <w:rsid w:val="00045106"/>
    <w:rsid w:val="00045690"/>
    <w:rsid w:val="00046130"/>
    <w:rsid w:val="00046946"/>
    <w:rsid w:val="00046FEA"/>
    <w:rsid w:val="00050F27"/>
    <w:rsid w:val="00051517"/>
    <w:rsid w:val="00053301"/>
    <w:rsid w:val="00053FED"/>
    <w:rsid w:val="000542D7"/>
    <w:rsid w:val="00054C2A"/>
    <w:rsid w:val="00056230"/>
    <w:rsid w:val="00056850"/>
    <w:rsid w:val="00057AA5"/>
    <w:rsid w:val="000602F0"/>
    <w:rsid w:val="00060B76"/>
    <w:rsid w:val="0006240A"/>
    <w:rsid w:val="0006361E"/>
    <w:rsid w:val="00063FC7"/>
    <w:rsid w:val="0006463E"/>
    <w:rsid w:val="00064A53"/>
    <w:rsid w:val="00065C15"/>
    <w:rsid w:val="00065C7A"/>
    <w:rsid w:val="00067125"/>
    <w:rsid w:val="000705D9"/>
    <w:rsid w:val="0007176E"/>
    <w:rsid w:val="00073265"/>
    <w:rsid w:val="00074536"/>
    <w:rsid w:val="00075649"/>
    <w:rsid w:val="000762E9"/>
    <w:rsid w:val="000814D6"/>
    <w:rsid w:val="00081E87"/>
    <w:rsid w:val="000823BE"/>
    <w:rsid w:val="00082440"/>
    <w:rsid w:val="0008439D"/>
    <w:rsid w:val="0008453F"/>
    <w:rsid w:val="000845C4"/>
    <w:rsid w:val="000854D7"/>
    <w:rsid w:val="00085A2A"/>
    <w:rsid w:val="00086A95"/>
    <w:rsid w:val="00086C09"/>
    <w:rsid w:val="00087181"/>
    <w:rsid w:val="00090506"/>
    <w:rsid w:val="00090B2D"/>
    <w:rsid w:val="00091786"/>
    <w:rsid w:val="00091F4F"/>
    <w:rsid w:val="00092156"/>
    <w:rsid w:val="00093286"/>
    <w:rsid w:val="00093560"/>
    <w:rsid w:val="000940A5"/>
    <w:rsid w:val="00096F19"/>
    <w:rsid w:val="000A09A4"/>
    <w:rsid w:val="000A0E5A"/>
    <w:rsid w:val="000A0E86"/>
    <w:rsid w:val="000A0F0E"/>
    <w:rsid w:val="000A141B"/>
    <w:rsid w:val="000A2CBA"/>
    <w:rsid w:val="000A335D"/>
    <w:rsid w:val="000A3FB7"/>
    <w:rsid w:val="000A42B1"/>
    <w:rsid w:val="000A442E"/>
    <w:rsid w:val="000A45E8"/>
    <w:rsid w:val="000A4AEF"/>
    <w:rsid w:val="000A5534"/>
    <w:rsid w:val="000A559D"/>
    <w:rsid w:val="000A55B0"/>
    <w:rsid w:val="000A570D"/>
    <w:rsid w:val="000A611D"/>
    <w:rsid w:val="000A6677"/>
    <w:rsid w:val="000A6F02"/>
    <w:rsid w:val="000A7D8D"/>
    <w:rsid w:val="000B05F5"/>
    <w:rsid w:val="000B1909"/>
    <w:rsid w:val="000B2945"/>
    <w:rsid w:val="000B3A3D"/>
    <w:rsid w:val="000B410C"/>
    <w:rsid w:val="000B45FE"/>
    <w:rsid w:val="000B50CD"/>
    <w:rsid w:val="000B55CE"/>
    <w:rsid w:val="000B667A"/>
    <w:rsid w:val="000B75CB"/>
    <w:rsid w:val="000B7B72"/>
    <w:rsid w:val="000B7C52"/>
    <w:rsid w:val="000C0973"/>
    <w:rsid w:val="000C2734"/>
    <w:rsid w:val="000C2EF7"/>
    <w:rsid w:val="000C4194"/>
    <w:rsid w:val="000C4527"/>
    <w:rsid w:val="000C4BD0"/>
    <w:rsid w:val="000C5BE8"/>
    <w:rsid w:val="000C5BF7"/>
    <w:rsid w:val="000C729D"/>
    <w:rsid w:val="000D07DE"/>
    <w:rsid w:val="000D1229"/>
    <w:rsid w:val="000D1401"/>
    <w:rsid w:val="000D22AA"/>
    <w:rsid w:val="000D326F"/>
    <w:rsid w:val="000D3CB4"/>
    <w:rsid w:val="000D4841"/>
    <w:rsid w:val="000D5338"/>
    <w:rsid w:val="000D5CA8"/>
    <w:rsid w:val="000D6A39"/>
    <w:rsid w:val="000E01B7"/>
    <w:rsid w:val="000E0711"/>
    <w:rsid w:val="000E11C2"/>
    <w:rsid w:val="000E2CDE"/>
    <w:rsid w:val="000E3146"/>
    <w:rsid w:val="000E3957"/>
    <w:rsid w:val="000E4A29"/>
    <w:rsid w:val="000E69C1"/>
    <w:rsid w:val="000E711E"/>
    <w:rsid w:val="000F1130"/>
    <w:rsid w:val="000F50EF"/>
    <w:rsid w:val="000F70FE"/>
    <w:rsid w:val="0010008F"/>
    <w:rsid w:val="0010176D"/>
    <w:rsid w:val="00101966"/>
    <w:rsid w:val="001034E5"/>
    <w:rsid w:val="001041C3"/>
    <w:rsid w:val="00105A1F"/>
    <w:rsid w:val="00105B4A"/>
    <w:rsid w:val="00106D5C"/>
    <w:rsid w:val="00107CFC"/>
    <w:rsid w:val="001115B5"/>
    <w:rsid w:val="001127DD"/>
    <w:rsid w:val="0011294E"/>
    <w:rsid w:val="00113711"/>
    <w:rsid w:val="00114E96"/>
    <w:rsid w:val="001152F4"/>
    <w:rsid w:val="0011713A"/>
    <w:rsid w:val="00120369"/>
    <w:rsid w:val="00120379"/>
    <w:rsid w:val="00121297"/>
    <w:rsid w:val="00122195"/>
    <w:rsid w:val="0012427B"/>
    <w:rsid w:val="001242E5"/>
    <w:rsid w:val="0012435D"/>
    <w:rsid w:val="001250E7"/>
    <w:rsid w:val="0012590F"/>
    <w:rsid w:val="00127299"/>
    <w:rsid w:val="00131800"/>
    <w:rsid w:val="00131CAB"/>
    <w:rsid w:val="00133448"/>
    <w:rsid w:val="00134743"/>
    <w:rsid w:val="0013495C"/>
    <w:rsid w:val="00135EA4"/>
    <w:rsid w:val="0013604B"/>
    <w:rsid w:val="001400DB"/>
    <w:rsid w:val="00140FEE"/>
    <w:rsid w:val="00141113"/>
    <w:rsid w:val="00141480"/>
    <w:rsid w:val="001425EF"/>
    <w:rsid w:val="001426F7"/>
    <w:rsid w:val="00142BBD"/>
    <w:rsid w:val="00143A3F"/>
    <w:rsid w:val="00143CE0"/>
    <w:rsid w:val="00144706"/>
    <w:rsid w:val="00145D0B"/>
    <w:rsid w:val="0014674E"/>
    <w:rsid w:val="00146EB4"/>
    <w:rsid w:val="001479CA"/>
    <w:rsid w:val="0015060B"/>
    <w:rsid w:val="00151880"/>
    <w:rsid w:val="00151A20"/>
    <w:rsid w:val="00152E20"/>
    <w:rsid w:val="00154195"/>
    <w:rsid w:val="00154419"/>
    <w:rsid w:val="00154439"/>
    <w:rsid w:val="00154995"/>
    <w:rsid w:val="00155B5D"/>
    <w:rsid w:val="00157201"/>
    <w:rsid w:val="00157856"/>
    <w:rsid w:val="001579D7"/>
    <w:rsid w:val="00160980"/>
    <w:rsid w:val="00160ADC"/>
    <w:rsid w:val="00162912"/>
    <w:rsid w:val="00162CEF"/>
    <w:rsid w:val="00164449"/>
    <w:rsid w:val="001661F6"/>
    <w:rsid w:val="00167A30"/>
    <w:rsid w:val="00167D10"/>
    <w:rsid w:val="00170036"/>
    <w:rsid w:val="00170DB5"/>
    <w:rsid w:val="00170E7D"/>
    <w:rsid w:val="001723C5"/>
    <w:rsid w:val="00173629"/>
    <w:rsid w:val="001748B5"/>
    <w:rsid w:val="00175512"/>
    <w:rsid w:val="00175BD2"/>
    <w:rsid w:val="00177D6F"/>
    <w:rsid w:val="0018174E"/>
    <w:rsid w:val="00181D72"/>
    <w:rsid w:val="00182644"/>
    <w:rsid w:val="00184648"/>
    <w:rsid w:val="00184AD3"/>
    <w:rsid w:val="001850A3"/>
    <w:rsid w:val="001855D3"/>
    <w:rsid w:val="00185EC8"/>
    <w:rsid w:val="00186403"/>
    <w:rsid w:val="00186569"/>
    <w:rsid w:val="00187284"/>
    <w:rsid w:val="001914BC"/>
    <w:rsid w:val="00191DDE"/>
    <w:rsid w:val="0019261D"/>
    <w:rsid w:val="00192F3F"/>
    <w:rsid w:val="00193D66"/>
    <w:rsid w:val="00194F8C"/>
    <w:rsid w:val="00196181"/>
    <w:rsid w:val="001961B6"/>
    <w:rsid w:val="001962E9"/>
    <w:rsid w:val="001A03D3"/>
    <w:rsid w:val="001A1633"/>
    <w:rsid w:val="001A25B8"/>
    <w:rsid w:val="001A26E4"/>
    <w:rsid w:val="001A3664"/>
    <w:rsid w:val="001A41F5"/>
    <w:rsid w:val="001A5388"/>
    <w:rsid w:val="001A5987"/>
    <w:rsid w:val="001A61F5"/>
    <w:rsid w:val="001B0C0C"/>
    <w:rsid w:val="001B1031"/>
    <w:rsid w:val="001B15D5"/>
    <w:rsid w:val="001B24FB"/>
    <w:rsid w:val="001B27A6"/>
    <w:rsid w:val="001B3440"/>
    <w:rsid w:val="001B3D25"/>
    <w:rsid w:val="001B503D"/>
    <w:rsid w:val="001B55C7"/>
    <w:rsid w:val="001B55DB"/>
    <w:rsid w:val="001B5E16"/>
    <w:rsid w:val="001B6137"/>
    <w:rsid w:val="001B6E4A"/>
    <w:rsid w:val="001B7C2F"/>
    <w:rsid w:val="001C042D"/>
    <w:rsid w:val="001C23E0"/>
    <w:rsid w:val="001C270A"/>
    <w:rsid w:val="001C33B2"/>
    <w:rsid w:val="001C66C7"/>
    <w:rsid w:val="001C6E60"/>
    <w:rsid w:val="001C746C"/>
    <w:rsid w:val="001C7962"/>
    <w:rsid w:val="001D078E"/>
    <w:rsid w:val="001D24AE"/>
    <w:rsid w:val="001D259F"/>
    <w:rsid w:val="001D2D25"/>
    <w:rsid w:val="001D2EDB"/>
    <w:rsid w:val="001D3B23"/>
    <w:rsid w:val="001D46A4"/>
    <w:rsid w:val="001D530D"/>
    <w:rsid w:val="001D5379"/>
    <w:rsid w:val="001D575D"/>
    <w:rsid w:val="001D5AD4"/>
    <w:rsid w:val="001D654F"/>
    <w:rsid w:val="001D6D5B"/>
    <w:rsid w:val="001D7150"/>
    <w:rsid w:val="001D71E5"/>
    <w:rsid w:val="001E0D17"/>
    <w:rsid w:val="001E300E"/>
    <w:rsid w:val="001E34AA"/>
    <w:rsid w:val="001E4B93"/>
    <w:rsid w:val="001E4E79"/>
    <w:rsid w:val="001E6C11"/>
    <w:rsid w:val="001E6CF3"/>
    <w:rsid w:val="001E7B0F"/>
    <w:rsid w:val="001E7CA6"/>
    <w:rsid w:val="001F0C9C"/>
    <w:rsid w:val="001F270B"/>
    <w:rsid w:val="001F28D3"/>
    <w:rsid w:val="001F4B45"/>
    <w:rsid w:val="001F5E03"/>
    <w:rsid w:val="001F66FD"/>
    <w:rsid w:val="001F6D27"/>
    <w:rsid w:val="001F744C"/>
    <w:rsid w:val="001F7A19"/>
    <w:rsid w:val="00201212"/>
    <w:rsid w:val="00201415"/>
    <w:rsid w:val="0020230A"/>
    <w:rsid w:val="00202963"/>
    <w:rsid w:val="00204309"/>
    <w:rsid w:val="00205EC4"/>
    <w:rsid w:val="00206C0A"/>
    <w:rsid w:val="002101A3"/>
    <w:rsid w:val="00211084"/>
    <w:rsid w:val="00213AFB"/>
    <w:rsid w:val="00214519"/>
    <w:rsid w:val="0021473A"/>
    <w:rsid w:val="0021523E"/>
    <w:rsid w:val="00215512"/>
    <w:rsid w:val="002155B7"/>
    <w:rsid w:val="00216176"/>
    <w:rsid w:val="00216977"/>
    <w:rsid w:val="00216D20"/>
    <w:rsid w:val="00216EEF"/>
    <w:rsid w:val="00217439"/>
    <w:rsid w:val="00217ADF"/>
    <w:rsid w:val="002213CB"/>
    <w:rsid w:val="00222BFB"/>
    <w:rsid w:val="002230FE"/>
    <w:rsid w:val="00223E27"/>
    <w:rsid w:val="00223FA2"/>
    <w:rsid w:val="0022630C"/>
    <w:rsid w:val="00226CD0"/>
    <w:rsid w:val="00230F9F"/>
    <w:rsid w:val="002311E2"/>
    <w:rsid w:val="00231373"/>
    <w:rsid w:val="00233A48"/>
    <w:rsid w:val="00234149"/>
    <w:rsid w:val="0023459E"/>
    <w:rsid w:val="00234E08"/>
    <w:rsid w:val="00235FE6"/>
    <w:rsid w:val="002368F5"/>
    <w:rsid w:val="00236AC9"/>
    <w:rsid w:val="00237225"/>
    <w:rsid w:val="0024092B"/>
    <w:rsid w:val="00242397"/>
    <w:rsid w:val="00242E3B"/>
    <w:rsid w:val="002435F6"/>
    <w:rsid w:val="00243CF2"/>
    <w:rsid w:val="00244521"/>
    <w:rsid w:val="0024726E"/>
    <w:rsid w:val="00247899"/>
    <w:rsid w:val="00250788"/>
    <w:rsid w:val="00252045"/>
    <w:rsid w:val="00252AA0"/>
    <w:rsid w:val="00253B6B"/>
    <w:rsid w:val="00254C84"/>
    <w:rsid w:val="00256594"/>
    <w:rsid w:val="00257004"/>
    <w:rsid w:val="00257AC2"/>
    <w:rsid w:val="00260AC4"/>
    <w:rsid w:val="00260B01"/>
    <w:rsid w:val="002611E9"/>
    <w:rsid w:val="00262038"/>
    <w:rsid w:val="002624AC"/>
    <w:rsid w:val="002629AE"/>
    <w:rsid w:val="002643FB"/>
    <w:rsid w:val="002649DC"/>
    <w:rsid w:val="002672DA"/>
    <w:rsid w:val="00267520"/>
    <w:rsid w:val="0027002F"/>
    <w:rsid w:val="00270213"/>
    <w:rsid w:val="00272ECC"/>
    <w:rsid w:val="00273DC2"/>
    <w:rsid w:val="0027674E"/>
    <w:rsid w:val="00276940"/>
    <w:rsid w:val="0027716C"/>
    <w:rsid w:val="0028032D"/>
    <w:rsid w:val="002805B6"/>
    <w:rsid w:val="0028105E"/>
    <w:rsid w:val="00283026"/>
    <w:rsid w:val="002843F7"/>
    <w:rsid w:val="002867DC"/>
    <w:rsid w:val="00290147"/>
    <w:rsid w:val="002904AE"/>
    <w:rsid w:val="002923B9"/>
    <w:rsid w:val="0029276B"/>
    <w:rsid w:val="00292ACF"/>
    <w:rsid w:val="00293A20"/>
    <w:rsid w:val="00293E51"/>
    <w:rsid w:val="00295B37"/>
    <w:rsid w:val="002966FA"/>
    <w:rsid w:val="00296A1A"/>
    <w:rsid w:val="00297CA5"/>
    <w:rsid w:val="002A3A9A"/>
    <w:rsid w:val="002A58C8"/>
    <w:rsid w:val="002A7886"/>
    <w:rsid w:val="002A78A1"/>
    <w:rsid w:val="002B1601"/>
    <w:rsid w:val="002B1DFC"/>
    <w:rsid w:val="002B298B"/>
    <w:rsid w:val="002B344A"/>
    <w:rsid w:val="002B4377"/>
    <w:rsid w:val="002B5360"/>
    <w:rsid w:val="002B56FF"/>
    <w:rsid w:val="002B5761"/>
    <w:rsid w:val="002B5B7A"/>
    <w:rsid w:val="002B73FA"/>
    <w:rsid w:val="002B771C"/>
    <w:rsid w:val="002B77FD"/>
    <w:rsid w:val="002B79A3"/>
    <w:rsid w:val="002B7D19"/>
    <w:rsid w:val="002C1DFD"/>
    <w:rsid w:val="002C1F09"/>
    <w:rsid w:val="002C29DE"/>
    <w:rsid w:val="002C2BAC"/>
    <w:rsid w:val="002C3093"/>
    <w:rsid w:val="002C3CCE"/>
    <w:rsid w:val="002C4005"/>
    <w:rsid w:val="002C52FB"/>
    <w:rsid w:val="002D0B71"/>
    <w:rsid w:val="002D214B"/>
    <w:rsid w:val="002D2706"/>
    <w:rsid w:val="002D3C11"/>
    <w:rsid w:val="002D3C3D"/>
    <w:rsid w:val="002D6A7E"/>
    <w:rsid w:val="002D6CB8"/>
    <w:rsid w:val="002D6F25"/>
    <w:rsid w:val="002D6F8A"/>
    <w:rsid w:val="002D77E1"/>
    <w:rsid w:val="002E143B"/>
    <w:rsid w:val="002E3205"/>
    <w:rsid w:val="002F0296"/>
    <w:rsid w:val="002F049A"/>
    <w:rsid w:val="002F0956"/>
    <w:rsid w:val="002F21EB"/>
    <w:rsid w:val="002F2C97"/>
    <w:rsid w:val="002F2EA0"/>
    <w:rsid w:val="002F2F87"/>
    <w:rsid w:val="002F3335"/>
    <w:rsid w:val="002F3B1B"/>
    <w:rsid w:val="002F7100"/>
    <w:rsid w:val="002F767E"/>
    <w:rsid w:val="002F7A5D"/>
    <w:rsid w:val="002F7BDA"/>
    <w:rsid w:val="00300CC0"/>
    <w:rsid w:val="00303242"/>
    <w:rsid w:val="00303E64"/>
    <w:rsid w:val="00304109"/>
    <w:rsid w:val="003043D4"/>
    <w:rsid w:val="003046ED"/>
    <w:rsid w:val="00304FA1"/>
    <w:rsid w:val="003059F8"/>
    <w:rsid w:val="00305A4B"/>
    <w:rsid w:val="00305F4E"/>
    <w:rsid w:val="00306B7F"/>
    <w:rsid w:val="00306C62"/>
    <w:rsid w:val="00306F9A"/>
    <w:rsid w:val="003076FF"/>
    <w:rsid w:val="003078E5"/>
    <w:rsid w:val="0031031A"/>
    <w:rsid w:val="00310A38"/>
    <w:rsid w:val="003128AD"/>
    <w:rsid w:val="00315223"/>
    <w:rsid w:val="0031545F"/>
    <w:rsid w:val="00316F47"/>
    <w:rsid w:val="0032076E"/>
    <w:rsid w:val="00320B86"/>
    <w:rsid w:val="00321A02"/>
    <w:rsid w:val="00322841"/>
    <w:rsid w:val="00322A3E"/>
    <w:rsid w:val="00325313"/>
    <w:rsid w:val="00326E08"/>
    <w:rsid w:val="00326EFC"/>
    <w:rsid w:val="00327540"/>
    <w:rsid w:val="003276E7"/>
    <w:rsid w:val="00327808"/>
    <w:rsid w:val="00330ED5"/>
    <w:rsid w:val="003311D6"/>
    <w:rsid w:val="003324C4"/>
    <w:rsid w:val="00334AE3"/>
    <w:rsid w:val="00334EA0"/>
    <w:rsid w:val="00335190"/>
    <w:rsid w:val="0034044F"/>
    <w:rsid w:val="00340714"/>
    <w:rsid w:val="0034157D"/>
    <w:rsid w:val="0034276C"/>
    <w:rsid w:val="003428E4"/>
    <w:rsid w:val="003439C8"/>
    <w:rsid w:val="003439E8"/>
    <w:rsid w:val="00343ED4"/>
    <w:rsid w:val="0034453F"/>
    <w:rsid w:val="0034454C"/>
    <w:rsid w:val="00346FA0"/>
    <w:rsid w:val="0034722F"/>
    <w:rsid w:val="00347732"/>
    <w:rsid w:val="00347822"/>
    <w:rsid w:val="00350299"/>
    <w:rsid w:val="00350FD8"/>
    <w:rsid w:val="0035150F"/>
    <w:rsid w:val="00351672"/>
    <w:rsid w:val="00354198"/>
    <w:rsid w:val="00354510"/>
    <w:rsid w:val="00354E61"/>
    <w:rsid w:val="0035508A"/>
    <w:rsid w:val="00355633"/>
    <w:rsid w:val="00356136"/>
    <w:rsid w:val="003562B1"/>
    <w:rsid w:val="00356572"/>
    <w:rsid w:val="00356810"/>
    <w:rsid w:val="00356D66"/>
    <w:rsid w:val="00356DE7"/>
    <w:rsid w:val="00357491"/>
    <w:rsid w:val="00357708"/>
    <w:rsid w:val="00360051"/>
    <w:rsid w:val="0036062F"/>
    <w:rsid w:val="00360E90"/>
    <w:rsid w:val="00361B69"/>
    <w:rsid w:val="00363276"/>
    <w:rsid w:val="00363B1F"/>
    <w:rsid w:val="003652CF"/>
    <w:rsid w:val="00366806"/>
    <w:rsid w:val="003670D7"/>
    <w:rsid w:val="00367AB4"/>
    <w:rsid w:val="00367B4E"/>
    <w:rsid w:val="00371345"/>
    <w:rsid w:val="00372051"/>
    <w:rsid w:val="00375744"/>
    <w:rsid w:val="00375F90"/>
    <w:rsid w:val="003778AF"/>
    <w:rsid w:val="00380313"/>
    <w:rsid w:val="00380E08"/>
    <w:rsid w:val="003818E9"/>
    <w:rsid w:val="003821A2"/>
    <w:rsid w:val="00382D55"/>
    <w:rsid w:val="00383551"/>
    <w:rsid w:val="00383873"/>
    <w:rsid w:val="003845DE"/>
    <w:rsid w:val="00384F3C"/>
    <w:rsid w:val="003853B9"/>
    <w:rsid w:val="00385CA9"/>
    <w:rsid w:val="00386AE9"/>
    <w:rsid w:val="00386BB7"/>
    <w:rsid w:val="00386C86"/>
    <w:rsid w:val="00387C07"/>
    <w:rsid w:val="00387E76"/>
    <w:rsid w:val="003916C8"/>
    <w:rsid w:val="003923E9"/>
    <w:rsid w:val="00395B28"/>
    <w:rsid w:val="00396C8A"/>
    <w:rsid w:val="00397279"/>
    <w:rsid w:val="003978D7"/>
    <w:rsid w:val="003A0091"/>
    <w:rsid w:val="003A12E8"/>
    <w:rsid w:val="003A16AE"/>
    <w:rsid w:val="003A18A2"/>
    <w:rsid w:val="003A1E19"/>
    <w:rsid w:val="003A1FFE"/>
    <w:rsid w:val="003A20CB"/>
    <w:rsid w:val="003A2AF1"/>
    <w:rsid w:val="003A3386"/>
    <w:rsid w:val="003A3535"/>
    <w:rsid w:val="003A3735"/>
    <w:rsid w:val="003A5F4D"/>
    <w:rsid w:val="003A6E78"/>
    <w:rsid w:val="003B1085"/>
    <w:rsid w:val="003B3A75"/>
    <w:rsid w:val="003B3F84"/>
    <w:rsid w:val="003B4485"/>
    <w:rsid w:val="003B5990"/>
    <w:rsid w:val="003B5C2E"/>
    <w:rsid w:val="003B5FAD"/>
    <w:rsid w:val="003B650C"/>
    <w:rsid w:val="003C00C7"/>
    <w:rsid w:val="003C0E1A"/>
    <w:rsid w:val="003C1152"/>
    <w:rsid w:val="003C134B"/>
    <w:rsid w:val="003C40EF"/>
    <w:rsid w:val="003D0B96"/>
    <w:rsid w:val="003D34B1"/>
    <w:rsid w:val="003D373B"/>
    <w:rsid w:val="003D3B63"/>
    <w:rsid w:val="003D3E92"/>
    <w:rsid w:val="003D416B"/>
    <w:rsid w:val="003D41D0"/>
    <w:rsid w:val="003D47F3"/>
    <w:rsid w:val="003D60D4"/>
    <w:rsid w:val="003D637C"/>
    <w:rsid w:val="003D6B94"/>
    <w:rsid w:val="003E0EB5"/>
    <w:rsid w:val="003E2851"/>
    <w:rsid w:val="003E2C26"/>
    <w:rsid w:val="003E2DAD"/>
    <w:rsid w:val="003E5F29"/>
    <w:rsid w:val="003E750C"/>
    <w:rsid w:val="003E7725"/>
    <w:rsid w:val="003E7BEE"/>
    <w:rsid w:val="003F1079"/>
    <w:rsid w:val="003F1166"/>
    <w:rsid w:val="003F1FD8"/>
    <w:rsid w:val="003F233D"/>
    <w:rsid w:val="003F37C1"/>
    <w:rsid w:val="003F37F4"/>
    <w:rsid w:val="003F41C1"/>
    <w:rsid w:val="003F435C"/>
    <w:rsid w:val="003F512C"/>
    <w:rsid w:val="003F5CF1"/>
    <w:rsid w:val="003F66AE"/>
    <w:rsid w:val="003F6D75"/>
    <w:rsid w:val="003F76EE"/>
    <w:rsid w:val="003F7D20"/>
    <w:rsid w:val="004002A7"/>
    <w:rsid w:val="00400443"/>
    <w:rsid w:val="00400B1F"/>
    <w:rsid w:val="004026B3"/>
    <w:rsid w:val="00403E83"/>
    <w:rsid w:val="00404BEF"/>
    <w:rsid w:val="004062B3"/>
    <w:rsid w:val="00406EEB"/>
    <w:rsid w:val="0041151C"/>
    <w:rsid w:val="004122D5"/>
    <w:rsid w:val="00412F3D"/>
    <w:rsid w:val="00413BCE"/>
    <w:rsid w:val="00414D10"/>
    <w:rsid w:val="00415D76"/>
    <w:rsid w:val="004215ED"/>
    <w:rsid w:val="00421E65"/>
    <w:rsid w:val="00422276"/>
    <w:rsid w:val="004232F3"/>
    <w:rsid w:val="00424658"/>
    <w:rsid w:val="0042486C"/>
    <w:rsid w:val="00424A0D"/>
    <w:rsid w:val="00424B61"/>
    <w:rsid w:val="0042590C"/>
    <w:rsid w:val="00425B17"/>
    <w:rsid w:val="00425E92"/>
    <w:rsid w:val="00425FBE"/>
    <w:rsid w:val="004263D8"/>
    <w:rsid w:val="00427649"/>
    <w:rsid w:val="0042767A"/>
    <w:rsid w:val="004301B6"/>
    <w:rsid w:val="004309BC"/>
    <w:rsid w:val="00431598"/>
    <w:rsid w:val="00431678"/>
    <w:rsid w:val="004338A4"/>
    <w:rsid w:val="00433C18"/>
    <w:rsid w:val="00433C4F"/>
    <w:rsid w:val="00434201"/>
    <w:rsid w:val="0043494A"/>
    <w:rsid w:val="00434A4A"/>
    <w:rsid w:val="00435306"/>
    <w:rsid w:val="004356F7"/>
    <w:rsid w:val="004404D0"/>
    <w:rsid w:val="00441B6D"/>
    <w:rsid w:val="00441D39"/>
    <w:rsid w:val="00441EAF"/>
    <w:rsid w:val="00442039"/>
    <w:rsid w:val="004422CC"/>
    <w:rsid w:val="00442D45"/>
    <w:rsid w:val="00443138"/>
    <w:rsid w:val="0044397F"/>
    <w:rsid w:val="004446E1"/>
    <w:rsid w:val="0044474D"/>
    <w:rsid w:val="0044581C"/>
    <w:rsid w:val="004467B8"/>
    <w:rsid w:val="00446F3E"/>
    <w:rsid w:val="00447BFE"/>
    <w:rsid w:val="00450E29"/>
    <w:rsid w:val="004525E3"/>
    <w:rsid w:val="00452840"/>
    <w:rsid w:val="004535D2"/>
    <w:rsid w:val="00454174"/>
    <w:rsid w:val="00454879"/>
    <w:rsid w:val="00454D72"/>
    <w:rsid w:val="00455633"/>
    <w:rsid w:val="0045566F"/>
    <w:rsid w:val="00455885"/>
    <w:rsid w:val="00455D7D"/>
    <w:rsid w:val="00455E4E"/>
    <w:rsid w:val="00455EAB"/>
    <w:rsid w:val="004563ED"/>
    <w:rsid w:val="00457C37"/>
    <w:rsid w:val="00457D68"/>
    <w:rsid w:val="004603E9"/>
    <w:rsid w:val="00460D98"/>
    <w:rsid w:val="00460FA9"/>
    <w:rsid w:val="00461989"/>
    <w:rsid w:val="00461AA9"/>
    <w:rsid w:val="00463134"/>
    <w:rsid w:val="0046337D"/>
    <w:rsid w:val="00465201"/>
    <w:rsid w:val="004652E2"/>
    <w:rsid w:val="00465680"/>
    <w:rsid w:val="00466D61"/>
    <w:rsid w:val="00467091"/>
    <w:rsid w:val="00467447"/>
    <w:rsid w:val="00470C91"/>
    <w:rsid w:val="00471E07"/>
    <w:rsid w:val="00475481"/>
    <w:rsid w:val="00475EA5"/>
    <w:rsid w:val="00477B8B"/>
    <w:rsid w:val="00477EB9"/>
    <w:rsid w:val="00480168"/>
    <w:rsid w:val="00481C6A"/>
    <w:rsid w:val="004833E5"/>
    <w:rsid w:val="00483DDE"/>
    <w:rsid w:val="004841C8"/>
    <w:rsid w:val="004846E7"/>
    <w:rsid w:val="004861F9"/>
    <w:rsid w:val="0048789B"/>
    <w:rsid w:val="00490E80"/>
    <w:rsid w:val="00494841"/>
    <w:rsid w:val="00494B29"/>
    <w:rsid w:val="00495564"/>
    <w:rsid w:val="00495832"/>
    <w:rsid w:val="0049618B"/>
    <w:rsid w:val="00496F45"/>
    <w:rsid w:val="00497056"/>
    <w:rsid w:val="004A0AC8"/>
    <w:rsid w:val="004A2899"/>
    <w:rsid w:val="004A2FCF"/>
    <w:rsid w:val="004A3666"/>
    <w:rsid w:val="004A5160"/>
    <w:rsid w:val="004A7A10"/>
    <w:rsid w:val="004A7B24"/>
    <w:rsid w:val="004B1E49"/>
    <w:rsid w:val="004B29B1"/>
    <w:rsid w:val="004B2BF9"/>
    <w:rsid w:val="004B2F50"/>
    <w:rsid w:val="004B3C1C"/>
    <w:rsid w:val="004B3C9C"/>
    <w:rsid w:val="004B4378"/>
    <w:rsid w:val="004B4B85"/>
    <w:rsid w:val="004B5361"/>
    <w:rsid w:val="004B62B8"/>
    <w:rsid w:val="004C0EC6"/>
    <w:rsid w:val="004C12A6"/>
    <w:rsid w:val="004C2925"/>
    <w:rsid w:val="004C410C"/>
    <w:rsid w:val="004C4F5D"/>
    <w:rsid w:val="004C6B01"/>
    <w:rsid w:val="004C6CE1"/>
    <w:rsid w:val="004C6E20"/>
    <w:rsid w:val="004D0011"/>
    <w:rsid w:val="004D05C4"/>
    <w:rsid w:val="004D066D"/>
    <w:rsid w:val="004D0723"/>
    <w:rsid w:val="004D122C"/>
    <w:rsid w:val="004D2C02"/>
    <w:rsid w:val="004D31BB"/>
    <w:rsid w:val="004D3B4D"/>
    <w:rsid w:val="004D5094"/>
    <w:rsid w:val="004D50FC"/>
    <w:rsid w:val="004D51DB"/>
    <w:rsid w:val="004D7987"/>
    <w:rsid w:val="004E0923"/>
    <w:rsid w:val="004E0958"/>
    <w:rsid w:val="004E2691"/>
    <w:rsid w:val="004E2706"/>
    <w:rsid w:val="004E3198"/>
    <w:rsid w:val="004E37CA"/>
    <w:rsid w:val="004E5D6C"/>
    <w:rsid w:val="004F0ADC"/>
    <w:rsid w:val="004F275C"/>
    <w:rsid w:val="004F3008"/>
    <w:rsid w:val="004F660D"/>
    <w:rsid w:val="004F67C7"/>
    <w:rsid w:val="00502DE8"/>
    <w:rsid w:val="00504023"/>
    <w:rsid w:val="0050409E"/>
    <w:rsid w:val="0050548A"/>
    <w:rsid w:val="005054FA"/>
    <w:rsid w:val="00506606"/>
    <w:rsid w:val="0050793F"/>
    <w:rsid w:val="00511491"/>
    <w:rsid w:val="005119F7"/>
    <w:rsid w:val="005121D0"/>
    <w:rsid w:val="005128E2"/>
    <w:rsid w:val="005152F6"/>
    <w:rsid w:val="005158D1"/>
    <w:rsid w:val="005176D5"/>
    <w:rsid w:val="00517D88"/>
    <w:rsid w:val="00520B55"/>
    <w:rsid w:val="00520E03"/>
    <w:rsid w:val="00521186"/>
    <w:rsid w:val="005211C4"/>
    <w:rsid w:val="005215E4"/>
    <w:rsid w:val="00521ECF"/>
    <w:rsid w:val="0052208F"/>
    <w:rsid w:val="00523278"/>
    <w:rsid w:val="00524CDC"/>
    <w:rsid w:val="00525118"/>
    <w:rsid w:val="00525267"/>
    <w:rsid w:val="00525902"/>
    <w:rsid w:val="00525A37"/>
    <w:rsid w:val="005279A9"/>
    <w:rsid w:val="00527B30"/>
    <w:rsid w:val="00527C23"/>
    <w:rsid w:val="00527DC8"/>
    <w:rsid w:val="00530965"/>
    <w:rsid w:val="005311A8"/>
    <w:rsid w:val="005326DC"/>
    <w:rsid w:val="00532862"/>
    <w:rsid w:val="00532D35"/>
    <w:rsid w:val="00532DBA"/>
    <w:rsid w:val="00534649"/>
    <w:rsid w:val="00534723"/>
    <w:rsid w:val="00535AAC"/>
    <w:rsid w:val="00536B5E"/>
    <w:rsid w:val="00536F4E"/>
    <w:rsid w:val="005373BF"/>
    <w:rsid w:val="005438E7"/>
    <w:rsid w:val="005438FE"/>
    <w:rsid w:val="00544651"/>
    <w:rsid w:val="00544892"/>
    <w:rsid w:val="005456FD"/>
    <w:rsid w:val="00545711"/>
    <w:rsid w:val="005461B6"/>
    <w:rsid w:val="00546837"/>
    <w:rsid w:val="00547080"/>
    <w:rsid w:val="00547C25"/>
    <w:rsid w:val="005549B4"/>
    <w:rsid w:val="00554D1F"/>
    <w:rsid w:val="00555B8B"/>
    <w:rsid w:val="00556AA1"/>
    <w:rsid w:val="00557518"/>
    <w:rsid w:val="00560151"/>
    <w:rsid w:val="00562F91"/>
    <w:rsid w:val="005634B7"/>
    <w:rsid w:val="005650C2"/>
    <w:rsid w:val="005679E3"/>
    <w:rsid w:val="00570193"/>
    <w:rsid w:val="0057044B"/>
    <w:rsid w:val="00570944"/>
    <w:rsid w:val="00571816"/>
    <w:rsid w:val="00571E6B"/>
    <w:rsid w:val="00571F33"/>
    <w:rsid w:val="00572A06"/>
    <w:rsid w:val="00572CA1"/>
    <w:rsid w:val="005734A6"/>
    <w:rsid w:val="00573D37"/>
    <w:rsid w:val="005741E6"/>
    <w:rsid w:val="00574988"/>
    <w:rsid w:val="00577C49"/>
    <w:rsid w:val="005803B6"/>
    <w:rsid w:val="005806DB"/>
    <w:rsid w:val="005809D5"/>
    <w:rsid w:val="005812AC"/>
    <w:rsid w:val="00582A18"/>
    <w:rsid w:val="00582F9E"/>
    <w:rsid w:val="00583F9B"/>
    <w:rsid w:val="00584E5A"/>
    <w:rsid w:val="0058531A"/>
    <w:rsid w:val="00586C2D"/>
    <w:rsid w:val="00587BE1"/>
    <w:rsid w:val="005901A1"/>
    <w:rsid w:val="005906C5"/>
    <w:rsid w:val="00593525"/>
    <w:rsid w:val="00593D14"/>
    <w:rsid w:val="0059492D"/>
    <w:rsid w:val="00594BFE"/>
    <w:rsid w:val="00596949"/>
    <w:rsid w:val="005979DD"/>
    <w:rsid w:val="00597A3E"/>
    <w:rsid w:val="005A0489"/>
    <w:rsid w:val="005A13D3"/>
    <w:rsid w:val="005A2B9D"/>
    <w:rsid w:val="005A414C"/>
    <w:rsid w:val="005A44DB"/>
    <w:rsid w:val="005A492A"/>
    <w:rsid w:val="005A5AE0"/>
    <w:rsid w:val="005A5BC5"/>
    <w:rsid w:val="005A5D90"/>
    <w:rsid w:val="005A60B8"/>
    <w:rsid w:val="005A7316"/>
    <w:rsid w:val="005A7326"/>
    <w:rsid w:val="005B03D6"/>
    <w:rsid w:val="005B2612"/>
    <w:rsid w:val="005B34E6"/>
    <w:rsid w:val="005B41A7"/>
    <w:rsid w:val="005B528C"/>
    <w:rsid w:val="005B57D6"/>
    <w:rsid w:val="005B5B18"/>
    <w:rsid w:val="005B627D"/>
    <w:rsid w:val="005B7688"/>
    <w:rsid w:val="005C0797"/>
    <w:rsid w:val="005C0D19"/>
    <w:rsid w:val="005C117D"/>
    <w:rsid w:val="005C1994"/>
    <w:rsid w:val="005C1D27"/>
    <w:rsid w:val="005C2195"/>
    <w:rsid w:val="005C261C"/>
    <w:rsid w:val="005C32B8"/>
    <w:rsid w:val="005C3B45"/>
    <w:rsid w:val="005C49C6"/>
    <w:rsid w:val="005C49F7"/>
    <w:rsid w:val="005C588B"/>
    <w:rsid w:val="005C5E5A"/>
    <w:rsid w:val="005C5E71"/>
    <w:rsid w:val="005C6036"/>
    <w:rsid w:val="005C6065"/>
    <w:rsid w:val="005C6851"/>
    <w:rsid w:val="005D0CC8"/>
    <w:rsid w:val="005D2CAB"/>
    <w:rsid w:val="005D345F"/>
    <w:rsid w:val="005D34E3"/>
    <w:rsid w:val="005D4601"/>
    <w:rsid w:val="005D5038"/>
    <w:rsid w:val="005D5A91"/>
    <w:rsid w:val="005D71D2"/>
    <w:rsid w:val="005E29F7"/>
    <w:rsid w:val="005E3DC0"/>
    <w:rsid w:val="005E50D2"/>
    <w:rsid w:val="005F2117"/>
    <w:rsid w:val="005F2542"/>
    <w:rsid w:val="005F407D"/>
    <w:rsid w:val="005F536C"/>
    <w:rsid w:val="005F5A66"/>
    <w:rsid w:val="005F6AAC"/>
    <w:rsid w:val="005F710D"/>
    <w:rsid w:val="005F7BCC"/>
    <w:rsid w:val="0060087E"/>
    <w:rsid w:val="00601F87"/>
    <w:rsid w:val="00602101"/>
    <w:rsid w:val="0060313B"/>
    <w:rsid w:val="00603CE3"/>
    <w:rsid w:val="00604BBA"/>
    <w:rsid w:val="006070EC"/>
    <w:rsid w:val="00607214"/>
    <w:rsid w:val="006074AD"/>
    <w:rsid w:val="00607625"/>
    <w:rsid w:val="00607A03"/>
    <w:rsid w:val="006107B9"/>
    <w:rsid w:val="00610B9F"/>
    <w:rsid w:val="006114A3"/>
    <w:rsid w:val="0061435B"/>
    <w:rsid w:val="006145EE"/>
    <w:rsid w:val="00614C0A"/>
    <w:rsid w:val="00614E70"/>
    <w:rsid w:val="0061547D"/>
    <w:rsid w:val="00616460"/>
    <w:rsid w:val="006167FB"/>
    <w:rsid w:val="00616E9F"/>
    <w:rsid w:val="00616F7B"/>
    <w:rsid w:val="00621672"/>
    <w:rsid w:val="00621732"/>
    <w:rsid w:val="00622638"/>
    <w:rsid w:val="006233A9"/>
    <w:rsid w:val="00623A56"/>
    <w:rsid w:val="00623F3F"/>
    <w:rsid w:val="0062479B"/>
    <w:rsid w:val="00624801"/>
    <w:rsid w:val="00624ACA"/>
    <w:rsid w:val="00624EB8"/>
    <w:rsid w:val="00625FFE"/>
    <w:rsid w:val="006262E4"/>
    <w:rsid w:val="0062638A"/>
    <w:rsid w:val="0062650B"/>
    <w:rsid w:val="0062772F"/>
    <w:rsid w:val="006308E8"/>
    <w:rsid w:val="00631C99"/>
    <w:rsid w:val="00633377"/>
    <w:rsid w:val="0063353F"/>
    <w:rsid w:val="00633586"/>
    <w:rsid w:val="00634380"/>
    <w:rsid w:val="00635ABF"/>
    <w:rsid w:val="00635E76"/>
    <w:rsid w:val="00635E90"/>
    <w:rsid w:val="006404DF"/>
    <w:rsid w:val="00640872"/>
    <w:rsid w:val="0064093F"/>
    <w:rsid w:val="00640D7B"/>
    <w:rsid w:val="006420F6"/>
    <w:rsid w:val="006422A9"/>
    <w:rsid w:val="00642689"/>
    <w:rsid w:val="00642DEF"/>
    <w:rsid w:val="00643595"/>
    <w:rsid w:val="006437A6"/>
    <w:rsid w:val="00644E94"/>
    <w:rsid w:val="00645155"/>
    <w:rsid w:val="00645895"/>
    <w:rsid w:val="00647F87"/>
    <w:rsid w:val="006516C7"/>
    <w:rsid w:val="0065219D"/>
    <w:rsid w:val="00652345"/>
    <w:rsid w:val="00652466"/>
    <w:rsid w:val="00652DFA"/>
    <w:rsid w:val="00653035"/>
    <w:rsid w:val="00654711"/>
    <w:rsid w:val="0065639A"/>
    <w:rsid w:val="00657375"/>
    <w:rsid w:val="006579D0"/>
    <w:rsid w:val="0066110A"/>
    <w:rsid w:val="006613AD"/>
    <w:rsid w:val="00661F00"/>
    <w:rsid w:val="00662CD7"/>
    <w:rsid w:val="0066405A"/>
    <w:rsid w:val="00665A1A"/>
    <w:rsid w:val="00666ED9"/>
    <w:rsid w:val="006672A0"/>
    <w:rsid w:val="00671BFA"/>
    <w:rsid w:val="006725D8"/>
    <w:rsid w:val="00673A32"/>
    <w:rsid w:val="00674BCA"/>
    <w:rsid w:val="006764FF"/>
    <w:rsid w:val="0067667A"/>
    <w:rsid w:val="00676E55"/>
    <w:rsid w:val="00676FCD"/>
    <w:rsid w:val="00677B13"/>
    <w:rsid w:val="0068015B"/>
    <w:rsid w:val="00680D7B"/>
    <w:rsid w:val="0068283F"/>
    <w:rsid w:val="00682FDD"/>
    <w:rsid w:val="00684DE8"/>
    <w:rsid w:val="00685713"/>
    <w:rsid w:val="00685A0E"/>
    <w:rsid w:val="006861A3"/>
    <w:rsid w:val="00686369"/>
    <w:rsid w:val="00686E23"/>
    <w:rsid w:val="0069021B"/>
    <w:rsid w:val="00690FF4"/>
    <w:rsid w:val="006922F6"/>
    <w:rsid w:val="0069486D"/>
    <w:rsid w:val="00694CC1"/>
    <w:rsid w:val="00694DC5"/>
    <w:rsid w:val="00694FE6"/>
    <w:rsid w:val="00695949"/>
    <w:rsid w:val="006959D9"/>
    <w:rsid w:val="00696A5A"/>
    <w:rsid w:val="00696C84"/>
    <w:rsid w:val="00697F3D"/>
    <w:rsid w:val="006A0D93"/>
    <w:rsid w:val="006A10F2"/>
    <w:rsid w:val="006A15B1"/>
    <w:rsid w:val="006A6975"/>
    <w:rsid w:val="006A6B68"/>
    <w:rsid w:val="006B11E0"/>
    <w:rsid w:val="006B12D6"/>
    <w:rsid w:val="006B44A9"/>
    <w:rsid w:val="006B541D"/>
    <w:rsid w:val="006B7331"/>
    <w:rsid w:val="006B7E7A"/>
    <w:rsid w:val="006C29C1"/>
    <w:rsid w:val="006C2BD0"/>
    <w:rsid w:val="006C4B11"/>
    <w:rsid w:val="006C4E7C"/>
    <w:rsid w:val="006C5585"/>
    <w:rsid w:val="006C5FD7"/>
    <w:rsid w:val="006C65B5"/>
    <w:rsid w:val="006C79F1"/>
    <w:rsid w:val="006C7A2A"/>
    <w:rsid w:val="006C7BA2"/>
    <w:rsid w:val="006D02D4"/>
    <w:rsid w:val="006D05CE"/>
    <w:rsid w:val="006D09E1"/>
    <w:rsid w:val="006D0F9D"/>
    <w:rsid w:val="006D130E"/>
    <w:rsid w:val="006D13E2"/>
    <w:rsid w:val="006D1BE1"/>
    <w:rsid w:val="006D2B02"/>
    <w:rsid w:val="006D2B17"/>
    <w:rsid w:val="006D2EFE"/>
    <w:rsid w:val="006D536D"/>
    <w:rsid w:val="006D5EB8"/>
    <w:rsid w:val="006D62BB"/>
    <w:rsid w:val="006D7A0E"/>
    <w:rsid w:val="006E0896"/>
    <w:rsid w:val="006E187A"/>
    <w:rsid w:val="006E2336"/>
    <w:rsid w:val="006E3911"/>
    <w:rsid w:val="006E467A"/>
    <w:rsid w:val="006E531A"/>
    <w:rsid w:val="006E5C9F"/>
    <w:rsid w:val="006E5CC5"/>
    <w:rsid w:val="006E6B6D"/>
    <w:rsid w:val="006E6DBB"/>
    <w:rsid w:val="006E6DD7"/>
    <w:rsid w:val="006E7C17"/>
    <w:rsid w:val="006F15CD"/>
    <w:rsid w:val="006F17CA"/>
    <w:rsid w:val="006F17EB"/>
    <w:rsid w:val="006F18A0"/>
    <w:rsid w:val="006F2980"/>
    <w:rsid w:val="006F2B84"/>
    <w:rsid w:val="006F3153"/>
    <w:rsid w:val="006F56F8"/>
    <w:rsid w:val="006F6CF0"/>
    <w:rsid w:val="006F7EA1"/>
    <w:rsid w:val="0070186C"/>
    <w:rsid w:val="00701DDB"/>
    <w:rsid w:val="0070385F"/>
    <w:rsid w:val="007040EE"/>
    <w:rsid w:val="007043D0"/>
    <w:rsid w:val="00704765"/>
    <w:rsid w:val="00704DB5"/>
    <w:rsid w:val="00704DFB"/>
    <w:rsid w:val="007054B1"/>
    <w:rsid w:val="007063BB"/>
    <w:rsid w:val="0070644B"/>
    <w:rsid w:val="00710220"/>
    <w:rsid w:val="00710725"/>
    <w:rsid w:val="0071084B"/>
    <w:rsid w:val="00710CEA"/>
    <w:rsid w:val="00711A58"/>
    <w:rsid w:val="0071287D"/>
    <w:rsid w:val="0071349B"/>
    <w:rsid w:val="007136F6"/>
    <w:rsid w:val="00714F5D"/>
    <w:rsid w:val="0071552C"/>
    <w:rsid w:val="00716933"/>
    <w:rsid w:val="00720397"/>
    <w:rsid w:val="00722B6A"/>
    <w:rsid w:val="0072619D"/>
    <w:rsid w:val="007278C3"/>
    <w:rsid w:val="007306D0"/>
    <w:rsid w:val="00730A05"/>
    <w:rsid w:val="00730E3E"/>
    <w:rsid w:val="0073104A"/>
    <w:rsid w:val="0073192B"/>
    <w:rsid w:val="00733310"/>
    <w:rsid w:val="007335AA"/>
    <w:rsid w:val="0073664F"/>
    <w:rsid w:val="00736EBF"/>
    <w:rsid w:val="00737D74"/>
    <w:rsid w:val="007406BD"/>
    <w:rsid w:val="00740F7A"/>
    <w:rsid w:val="00742615"/>
    <w:rsid w:val="007436DC"/>
    <w:rsid w:val="00743E44"/>
    <w:rsid w:val="00745086"/>
    <w:rsid w:val="007468DA"/>
    <w:rsid w:val="0074790F"/>
    <w:rsid w:val="0075133E"/>
    <w:rsid w:val="0075230B"/>
    <w:rsid w:val="007524E1"/>
    <w:rsid w:val="00754567"/>
    <w:rsid w:val="007548C9"/>
    <w:rsid w:val="0075584D"/>
    <w:rsid w:val="007566C8"/>
    <w:rsid w:val="00756F1E"/>
    <w:rsid w:val="007601FC"/>
    <w:rsid w:val="0076228E"/>
    <w:rsid w:val="007624BC"/>
    <w:rsid w:val="00762A4D"/>
    <w:rsid w:val="00763304"/>
    <w:rsid w:val="00763802"/>
    <w:rsid w:val="00764004"/>
    <w:rsid w:val="0076442B"/>
    <w:rsid w:val="00767726"/>
    <w:rsid w:val="00771541"/>
    <w:rsid w:val="007716A5"/>
    <w:rsid w:val="00773434"/>
    <w:rsid w:val="00773AA2"/>
    <w:rsid w:val="00775D24"/>
    <w:rsid w:val="00776C44"/>
    <w:rsid w:val="00776C68"/>
    <w:rsid w:val="00776CD3"/>
    <w:rsid w:val="00776D82"/>
    <w:rsid w:val="00777341"/>
    <w:rsid w:val="0077773A"/>
    <w:rsid w:val="00777C06"/>
    <w:rsid w:val="00780F96"/>
    <w:rsid w:val="00781397"/>
    <w:rsid w:val="00781BF6"/>
    <w:rsid w:val="00781D97"/>
    <w:rsid w:val="00782007"/>
    <w:rsid w:val="0078245A"/>
    <w:rsid w:val="00782972"/>
    <w:rsid w:val="00782C92"/>
    <w:rsid w:val="00783C44"/>
    <w:rsid w:val="00783F14"/>
    <w:rsid w:val="00785935"/>
    <w:rsid w:val="00785B80"/>
    <w:rsid w:val="0078616C"/>
    <w:rsid w:val="00786860"/>
    <w:rsid w:val="00791B9A"/>
    <w:rsid w:val="00791BA5"/>
    <w:rsid w:val="007930B5"/>
    <w:rsid w:val="007934AE"/>
    <w:rsid w:val="00793C7B"/>
    <w:rsid w:val="00795338"/>
    <w:rsid w:val="00796F69"/>
    <w:rsid w:val="007A005D"/>
    <w:rsid w:val="007A0F49"/>
    <w:rsid w:val="007A249A"/>
    <w:rsid w:val="007A2C23"/>
    <w:rsid w:val="007A4363"/>
    <w:rsid w:val="007A5CEA"/>
    <w:rsid w:val="007A6497"/>
    <w:rsid w:val="007A69CA"/>
    <w:rsid w:val="007B21A5"/>
    <w:rsid w:val="007B26C7"/>
    <w:rsid w:val="007B2A9F"/>
    <w:rsid w:val="007B4DA9"/>
    <w:rsid w:val="007B5DC1"/>
    <w:rsid w:val="007B7060"/>
    <w:rsid w:val="007B744E"/>
    <w:rsid w:val="007C1D05"/>
    <w:rsid w:val="007C512E"/>
    <w:rsid w:val="007C513B"/>
    <w:rsid w:val="007C5971"/>
    <w:rsid w:val="007C5ACE"/>
    <w:rsid w:val="007C5CE1"/>
    <w:rsid w:val="007C6CB8"/>
    <w:rsid w:val="007C75AC"/>
    <w:rsid w:val="007D09F5"/>
    <w:rsid w:val="007D164C"/>
    <w:rsid w:val="007D2C30"/>
    <w:rsid w:val="007D4C4D"/>
    <w:rsid w:val="007D581C"/>
    <w:rsid w:val="007E0243"/>
    <w:rsid w:val="007E116D"/>
    <w:rsid w:val="007E329B"/>
    <w:rsid w:val="007E32FD"/>
    <w:rsid w:val="007E4A0D"/>
    <w:rsid w:val="007E6E3B"/>
    <w:rsid w:val="007F0E1F"/>
    <w:rsid w:val="007F27BB"/>
    <w:rsid w:val="007F5675"/>
    <w:rsid w:val="007F5D5B"/>
    <w:rsid w:val="007F5F02"/>
    <w:rsid w:val="007F61D1"/>
    <w:rsid w:val="007F6520"/>
    <w:rsid w:val="007F66E2"/>
    <w:rsid w:val="007F678D"/>
    <w:rsid w:val="008012A6"/>
    <w:rsid w:val="00801A8C"/>
    <w:rsid w:val="00802253"/>
    <w:rsid w:val="008025BF"/>
    <w:rsid w:val="00803FFB"/>
    <w:rsid w:val="008044DC"/>
    <w:rsid w:val="00804BA7"/>
    <w:rsid w:val="0080524B"/>
    <w:rsid w:val="00806352"/>
    <w:rsid w:val="00806873"/>
    <w:rsid w:val="00806A4F"/>
    <w:rsid w:val="00807590"/>
    <w:rsid w:val="008102E3"/>
    <w:rsid w:val="00811A7C"/>
    <w:rsid w:val="00812407"/>
    <w:rsid w:val="00815E4A"/>
    <w:rsid w:val="00817096"/>
    <w:rsid w:val="008177D0"/>
    <w:rsid w:val="0082150F"/>
    <w:rsid w:val="00822B49"/>
    <w:rsid w:val="008232F2"/>
    <w:rsid w:val="00824492"/>
    <w:rsid w:val="00825A8C"/>
    <w:rsid w:val="008261A7"/>
    <w:rsid w:val="0082649E"/>
    <w:rsid w:val="0083116D"/>
    <w:rsid w:val="00832FA6"/>
    <w:rsid w:val="008333F2"/>
    <w:rsid w:val="00833456"/>
    <w:rsid w:val="0083353D"/>
    <w:rsid w:val="00834328"/>
    <w:rsid w:val="00834405"/>
    <w:rsid w:val="00834594"/>
    <w:rsid w:val="00834CFC"/>
    <w:rsid w:val="00835152"/>
    <w:rsid w:val="008355E7"/>
    <w:rsid w:val="00835F02"/>
    <w:rsid w:val="0083649C"/>
    <w:rsid w:val="00836E9F"/>
    <w:rsid w:val="00837AD2"/>
    <w:rsid w:val="00837C7A"/>
    <w:rsid w:val="00837D31"/>
    <w:rsid w:val="0084049B"/>
    <w:rsid w:val="00841637"/>
    <w:rsid w:val="00841BEB"/>
    <w:rsid w:val="00842CE7"/>
    <w:rsid w:val="00845DF8"/>
    <w:rsid w:val="00845E65"/>
    <w:rsid w:val="008464EF"/>
    <w:rsid w:val="0084689D"/>
    <w:rsid w:val="0084698E"/>
    <w:rsid w:val="008469D7"/>
    <w:rsid w:val="008515CF"/>
    <w:rsid w:val="00852917"/>
    <w:rsid w:val="00855FE9"/>
    <w:rsid w:val="008561D2"/>
    <w:rsid w:val="00856A2A"/>
    <w:rsid w:val="00857385"/>
    <w:rsid w:val="00861094"/>
    <w:rsid w:val="00861CDD"/>
    <w:rsid w:val="00863B5F"/>
    <w:rsid w:val="00863E93"/>
    <w:rsid w:val="0086495B"/>
    <w:rsid w:val="0086595A"/>
    <w:rsid w:val="00867C33"/>
    <w:rsid w:val="00870A1F"/>
    <w:rsid w:val="00871230"/>
    <w:rsid w:val="00871787"/>
    <w:rsid w:val="00872EAB"/>
    <w:rsid w:val="0087311E"/>
    <w:rsid w:val="00873F6A"/>
    <w:rsid w:val="0087562B"/>
    <w:rsid w:val="00875889"/>
    <w:rsid w:val="008759CD"/>
    <w:rsid w:val="0087722B"/>
    <w:rsid w:val="00877A39"/>
    <w:rsid w:val="00880787"/>
    <w:rsid w:val="00881D74"/>
    <w:rsid w:val="00882CE7"/>
    <w:rsid w:val="00883ED6"/>
    <w:rsid w:val="008842F0"/>
    <w:rsid w:val="0088502F"/>
    <w:rsid w:val="0089047B"/>
    <w:rsid w:val="008919C2"/>
    <w:rsid w:val="00891DE5"/>
    <w:rsid w:val="00892BB3"/>
    <w:rsid w:val="0089389A"/>
    <w:rsid w:val="008944A2"/>
    <w:rsid w:val="00894514"/>
    <w:rsid w:val="00894C49"/>
    <w:rsid w:val="00895061"/>
    <w:rsid w:val="00897225"/>
    <w:rsid w:val="008A122C"/>
    <w:rsid w:val="008A2293"/>
    <w:rsid w:val="008A2435"/>
    <w:rsid w:val="008A2E5E"/>
    <w:rsid w:val="008A3353"/>
    <w:rsid w:val="008A4258"/>
    <w:rsid w:val="008A4A14"/>
    <w:rsid w:val="008A5046"/>
    <w:rsid w:val="008A5E5D"/>
    <w:rsid w:val="008A77D5"/>
    <w:rsid w:val="008A7D6C"/>
    <w:rsid w:val="008B13B4"/>
    <w:rsid w:val="008B169D"/>
    <w:rsid w:val="008B17B5"/>
    <w:rsid w:val="008B3864"/>
    <w:rsid w:val="008B551E"/>
    <w:rsid w:val="008B63B5"/>
    <w:rsid w:val="008B6C34"/>
    <w:rsid w:val="008B765F"/>
    <w:rsid w:val="008C038D"/>
    <w:rsid w:val="008C2A49"/>
    <w:rsid w:val="008C2D9D"/>
    <w:rsid w:val="008C2F85"/>
    <w:rsid w:val="008C512F"/>
    <w:rsid w:val="008C5C79"/>
    <w:rsid w:val="008C6B9D"/>
    <w:rsid w:val="008D013E"/>
    <w:rsid w:val="008D1A25"/>
    <w:rsid w:val="008D3196"/>
    <w:rsid w:val="008D4214"/>
    <w:rsid w:val="008D4AF6"/>
    <w:rsid w:val="008D5155"/>
    <w:rsid w:val="008D595C"/>
    <w:rsid w:val="008D768F"/>
    <w:rsid w:val="008D7BBE"/>
    <w:rsid w:val="008D7F81"/>
    <w:rsid w:val="008E1567"/>
    <w:rsid w:val="008E1BB9"/>
    <w:rsid w:val="008E1F37"/>
    <w:rsid w:val="008E39BC"/>
    <w:rsid w:val="008E3EC4"/>
    <w:rsid w:val="008E431F"/>
    <w:rsid w:val="008E4D2F"/>
    <w:rsid w:val="008E4FD4"/>
    <w:rsid w:val="008E51F7"/>
    <w:rsid w:val="008E7441"/>
    <w:rsid w:val="008E774C"/>
    <w:rsid w:val="008E7B99"/>
    <w:rsid w:val="008F11F3"/>
    <w:rsid w:val="008F32C1"/>
    <w:rsid w:val="008F345F"/>
    <w:rsid w:val="008F4CBD"/>
    <w:rsid w:val="008F669B"/>
    <w:rsid w:val="008F7249"/>
    <w:rsid w:val="008F7FBD"/>
    <w:rsid w:val="0090191F"/>
    <w:rsid w:val="00903966"/>
    <w:rsid w:val="00903A66"/>
    <w:rsid w:val="009051E6"/>
    <w:rsid w:val="00905781"/>
    <w:rsid w:val="0090733B"/>
    <w:rsid w:val="009108B1"/>
    <w:rsid w:val="00910A3F"/>
    <w:rsid w:val="00910E49"/>
    <w:rsid w:val="00911C17"/>
    <w:rsid w:val="0091220D"/>
    <w:rsid w:val="00914A0E"/>
    <w:rsid w:val="00916E59"/>
    <w:rsid w:val="00922ECD"/>
    <w:rsid w:val="00924D75"/>
    <w:rsid w:val="0092557D"/>
    <w:rsid w:val="009273ED"/>
    <w:rsid w:val="00931AAD"/>
    <w:rsid w:val="00933521"/>
    <w:rsid w:val="0093365C"/>
    <w:rsid w:val="00933CD5"/>
    <w:rsid w:val="009343B1"/>
    <w:rsid w:val="009352E9"/>
    <w:rsid w:val="0093530A"/>
    <w:rsid w:val="00935C7D"/>
    <w:rsid w:val="00935E59"/>
    <w:rsid w:val="009364D8"/>
    <w:rsid w:val="0093742F"/>
    <w:rsid w:val="00937502"/>
    <w:rsid w:val="009375F9"/>
    <w:rsid w:val="00937734"/>
    <w:rsid w:val="00937AC6"/>
    <w:rsid w:val="00940696"/>
    <w:rsid w:val="00941749"/>
    <w:rsid w:val="00941F00"/>
    <w:rsid w:val="00942209"/>
    <w:rsid w:val="00945D0E"/>
    <w:rsid w:val="00946C56"/>
    <w:rsid w:val="0094748E"/>
    <w:rsid w:val="009506BB"/>
    <w:rsid w:val="009512FA"/>
    <w:rsid w:val="00951507"/>
    <w:rsid w:val="00951927"/>
    <w:rsid w:val="009525BC"/>
    <w:rsid w:val="00952C9C"/>
    <w:rsid w:val="009535C4"/>
    <w:rsid w:val="00953FE6"/>
    <w:rsid w:val="009609F5"/>
    <w:rsid w:val="00961023"/>
    <w:rsid w:val="00961139"/>
    <w:rsid w:val="00961C42"/>
    <w:rsid w:val="00962352"/>
    <w:rsid w:val="00963FE8"/>
    <w:rsid w:val="00964645"/>
    <w:rsid w:val="00965F00"/>
    <w:rsid w:val="00965F97"/>
    <w:rsid w:val="0096761C"/>
    <w:rsid w:val="009677B2"/>
    <w:rsid w:val="0097070D"/>
    <w:rsid w:val="00970760"/>
    <w:rsid w:val="00970877"/>
    <w:rsid w:val="009715B2"/>
    <w:rsid w:val="00971E10"/>
    <w:rsid w:val="0097320F"/>
    <w:rsid w:val="00973D62"/>
    <w:rsid w:val="00973D9E"/>
    <w:rsid w:val="009751AD"/>
    <w:rsid w:val="00975A00"/>
    <w:rsid w:val="00977A75"/>
    <w:rsid w:val="00977E85"/>
    <w:rsid w:val="0098045C"/>
    <w:rsid w:val="00981206"/>
    <w:rsid w:val="00982037"/>
    <w:rsid w:val="0098318F"/>
    <w:rsid w:val="00983374"/>
    <w:rsid w:val="009837B2"/>
    <w:rsid w:val="00986C66"/>
    <w:rsid w:val="0098702D"/>
    <w:rsid w:val="00990046"/>
    <w:rsid w:val="00990ED7"/>
    <w:rsid w:val="00992515"/>
    <w:rsid w:val="00992F03"/>
    <w:rsid w:val="0099346B"/>
    <w:rsid w:val="009940C0"/>
    <w:rsid w:val="009946F7"/>
    <w:rsid w:val="00995143"/>
    <w:rsid w:val="009971FF"/>
    <w:rsid w:val="009A00A2"/>
    <w:rsid w:val="009A12AB"/>
    <w:rsid w:val="009A2526"/>
    <w:rsid w:val="009A2620"/>
    <w:rsid w:val="009A2CCA"/>
    <w:rsid w:val="009A30E7"/>
    <w:rsid w:val="009A58D6"/>
    <w:rsid w:val="009A5FA5"/>
    <w:rsid w:val="009B0AD7"/>
    <w:rsid w:val="009B0E47"/>
    <w:rsid w:val="009B1BB9"/>
    <w:rsid w:val="009B2280"/>
    <w:rsid w:val="009B35B2"/>
    <w:rsid w:val="009B406A"/>
    <w:rsid w:val="009B5A90"/>
    <w:rsid w:val="009B5B4F"/>
    <w:rsid w:val="009B60A1"/>
    <w:rsid w:val="009B7693"/>
    <w:rsid w:val="009C01F3"/>
    <w:rsid w:val="009C3026"/>
    <w:rsid w:val="009C44B7"/>
    <w:rsid w:val="009C4D8B"/>
    <w:rsid w:val="009C5860"/>
    <w:rsid w:val="009C66A4"/>
    <w:rsid w:val="009D00F5"/>
    <w:rsid w:val="009D0BCA"/>
    <w:rsid w:val="009D0E50"/>
    <w:rsid w:val="009D32E0"/>
    <w:rsid w:val="009D40F2"/>
    <w:rsid w:val="009D4374"/>
    <w:rsid w:val="009D66D5"/>
    <w:rsid w:val="009D77B6"/>
    <w:rsid w:val="009E0861"/>
    <w:rsid w:val="009E186F"/>
    <w:rsid w:val="009E213E"/>
    <w:rsid w:val="009E2832"/>
    <w:rsid w:val="009E330C"/>
    <w:rsid w:val="009E37BE"/>
    <w:rsid w:val="009E389A"/>
    <w:rsid w:val="009E4042"/>
    <w:rsid w:val="009E42BA"/>
    <w:rsid w:val="009E52F3"/>
    <w:rsid w:val="009E691F"/>
    <w:rsid w:val="009F0A93"/>
    <w:rsid w:val="009F0E14"/>
    <w:rsid w:val="009F1100"/>
    <w:rsid w:val="009F1246"/>
    <w:rsid w:val="009F1A3E"/>
    <w:rsid w:val="009F3B09"/>
    <w:rsid w:val="009F3B98"/>
    <w:rsid w:val="009F41E4"/>
    <w:rsid w:val="009F4679"/>
    <w:rsid w:val="009F4BB4"/>
    <w:rsid w:val="009F50B6"/>
    <w:rsid w:val="009F5A1B"/>
    <w:rsid w:val="009F5B7E"/>
    <w:rsid w:val="00A00348"/>
    <w:rsid w:val="00A0196E"/>
    <w:rsid w:val="00A0200E"/>
    <w:rsid w:val="00A03587"/>
    <w:rsid w:val="00A035E6"/>
    <w:rsid w:val="00A035FD"/>
    <w:rsid w:val="00A05F5E"/>
    <w:rsid w:val="00A06114"/>
    <w:rsid w:val="00A072B2"/>
    <w:rsid w:val="00A07575"/>
    <w:rsid w:val="00A07CBE"/>
    <w:rsid w:val="00A10E96"/>
    <w:rsid w:val="00A10F62"/>
    <w:rsid w:val="00A11B9F"/>
    <w:rsid w:val="00A11E48"/>
    <w:rsid w:val="00A1309B"/>
    <w:rsid w:val="00A14879"/>
    <w:rsid w:val="00A14E38"/>
    <w:rsid w:val="00A170A9"/>
    <w:rsid w:val="00A17954"/>
    <w:rsid w:val="00A17B87"/>
    <w:rsid w:val="00A2137E"/>
    <w:rsid w:val="00A2163D"/>
    <w:rsid w:val="00A21773"/>
    <w:rsid w:val="00A21F19"/>
    <w:rsid w:val="00A22CE8"/>
    <w:rsid w:val="00A235F1"/>
    <w:rsid w:val="00A263EE"/>
    <w:rsid w:val="00A270EE"/>
    <w:rsid w:val="00A3138C"/>
    <w:rsid w:val="00A31B1B"/>
    <w:rsid w:val="00A32236"/>
    <w:rsid w:val="00A3429E"/>
    <w:rsid w:val="00A3432D"/>
    <w:rsid w:val="00A355B1"/>
    <w:rsid w:val="00A35951"/>
    <w:rsid w:val="00A35983"/>
    <w:rsid w:val="00A35B10"/>
    <w:rsid w:val="00A36478"/>
    <w:rsid w:val="00A367BA"/>
    <w:rsid w:val="00A3707C"/>
    <w:rsid w:val="00A37169"/>
    <w:rsid w:val="00A37326"/>
    <w:rsid w:val="00A37890"/>
    <w:rsid w:val="00A412A6"/>
    <w:rsid w:val="00A41EE0"/>
    <w:rsid w:val="00A42109"/>
    <w:rsid w:val="00A4251B"/>
    <w:rsid w:val="00A44021"/>
    <w:rsid w:val="00A4414F"/>
    <w:rsid w:val="00A44E17"/>
    <w:rsid w:val="00A453E8"/>
    <w:rsid w:val="00A45C63"/>
    <w:rsid w:val="00A46481"/>
    <w:rsid w:val="00A53046"/>
    <w:rsid w:val="00A53630"/>
    <w:rsid w:val="00A53B32"/>
    <w:rsid w:val="00A55BA9"/>
    <w:rsid w:val="00A566CB"/>
    <w:rsid w:val="00A57910"/>
    <w:rsid w:val="00A57CD0"/>
    <w:rsid w:val="00A6080A"/>
    <w:rsid w:val="00A61A67"/>
    <w:rsid w:val="00A61C80"/>
    <w:rsid w:val="00A624A8"/>
    <w:rsid w:val="00A63DE4"/>
    <w:rsid w:val="00A63ED4"/>
    <w:rsid w:val="00A642CF"/>
    <w:rsid w:val="00A6558F"/>
    <w:rsid w:val="00A657F5"/>
    <w:rsid w:val="00A65DEA"/>
    <w:rsid w:val="00A6670F"/>
    <w:rsid w:val="00A66FA0"/>
    <w:rsid w:val="00A6763C"/>
    <w:rsid w:val="00A70E05"/>
    <w:rsid w:val="00A70F88"/>
    <w:rsid w:val="00A711F7"/>
    <w:rsid w:val="00A721B4"/>
    <w:rsid w:val="00A72C58"/>
    <w:rsid w:val="00A7608E"/>
    <w:rsid w:val="00A76679"/>
    <w:rsid w:val="00A77412"/>
    <w:rsid w:val="00A775AB"/>
    <w:rsid w:val="00A7792C"/>
    <w:rsid w:val="00A77B30"/>
    <w:rsid w:val="00A80314"/>
    <w:rsid w:val="00A808B2"/>
    <w:rsid w:val="00A811FC"/>
    <w:rsid w:val="00A81EE1"/>
    <w:rsid w:val="00A82EFD"/>
    <w:rsid w:val="00A83336"/>
    <w:rsid w:val="00A84107"/>
    <w:rsid w:val="00A8459E"/>
    <w:rsid w:val="00A86E4F"/>
    <w:rsid w:val="00A87884"/>
    <w:rsid w:val="00A90FBE"/>
    <w:rsid w:val="00A91771"/>
    <w:rsid w:val="00A92151"/>
    <w:rsid w:val="00A935D1"/>
    <w:rsid w:val="00A946FC"/>
    <w:rsid w:val="00A95B0A"/>
    <w:rsid w:val="00AA19C8"/>
    <w:rsid w:val="00AA3BC3"/>
    <w:rsid w:val="00AA430B"/>
    <w:rsid w:val="00AA4FFC"/>
    <w:rsid w:val="00AA54FE"/>
    <w:rsid w:val="00AA5635"/>
    <w:rsid w:val="00AA5C14"/>
    <w:rsid w:val="00AA6231"/>
    <w:rsid w:val="00AA7225"/>
    <w:rsid w:val="00AA787F"/>
    <w:rsid w:val="00AB22C5"/>
    <w:rsid w:val="00AB411E"/>
    <w:rsid w:val="00AB5814"/>
    <w:rsid w:val="00AB5A24"/>
    <w:rsid w:val="00AB667A"/>
    <w:rsid w:val="00AB6E7F"/>
    <w:rsid w:val="00AB7268"/>
    <w:rsid w:val="00AB7FC2"/>
    <w:rsid w:val="00AC0581"/>
    <w:rsid w:val="00AC0A97"/>
    <w:rsid w:val="00AC0FF5"/>
    <w:rsid w:val="00AC1299"/>
    <w:rsid w:val="00AC187F"/>
    <w:rsid w:val="00AC1A8C"/>
    <w:rsid w:val="00AC1B5F"/>
    <w:rsid w:val="00AC1D2C"/>
    <w:rsid w:val="00AC2A29"/>
    <w:rsid w:val="00AC2B1F"/>
    <w:rsid w:val="00AC2B9A"/>
    <w:rsid w:val="00AC33A7"/>
    <w:rsid w:val="00AC3F18"/>
    <w:rsid w:val="00AC4314"/>
    <w:rsid w:val="00AC6921"/>
    <w:rsid w:val="00AD1ECC"/>
    <w:rsid w:val="00AD2DBD"/>
    <w:rsid w:val="00AD414D"/>
    <w:rsid w:val="00AD4B93"/>
    <w:rsid w:val="00AD5C2F"/>
    <w:rsid w:val="00AD6FC0"/>
    <w:rsid w:val="00AD78DA"/>
    <w:rsid w:val="00AD7BC4"/>
    <w:rsid w:val="00AE1C3C"/>
    <w:rsid w:val="00AE525B"/>
    <w:rsid w:val="00AE57CA"/>
    <w:rsid w:val="00AE7262"/>
    <w:rsid w:val="00AE7DEF"/>
    <w:rsid w:val="00AE7ECA"/>
    <w:rsid w:val="00AF007D"/>
    <w:rsid w:val="00AF28AC"/>
    <w:rsid w:val="00AF28B5"/>
    <w:rsid w:val="00AF2951"/>
    <w:rsid w:val="00AF2D14"/>
    <w:rsid w:val="00AF3FA7"/>
    <w:rsid w:val="00AF687A"/>
    <w:rsid w:val="00B00FA0"/>
    <w:rsid w:val="00B02371"/>
    <w:rsid w:val="00B024D4"/>
    <w:rsid w:val="00B04155"/>
    <w:rsid w:val="00B06DC5"/>
    <w:rsid w:val="00B071B8"/>
    <w:rsid w:val="00B07360"/>
    <w:rsid w:val="00B07CA0"/>
    <w:rsid w:val="00B1427B"/>
    <w:rsid w:val="00B162A1"/>
    <w:rsid w:val="00B16577"/>
    <w:rsid w:val="00B16DA3"/>
    <w:rsid w:val="00B17F95"/>
    <w:rsid w:val="00B204BA"/>
    <w:rsid w:val="00B207E4"/>
    <w:rsid w:val="00B21462"/>
    <w:rsid w:val="00B221C0"/>
    <w:rsid w:val="00B2485B"/>
    <w:rsid w:val="00B25DD7"/>
    <w:rsid w:val="00B260B8"/>
    <w:rsid w:val="00B271DF"/>
    <w:rsid w:val="00B27C65"/>
    <w:rsid w:val="00B30BA5"/>
    <w:rsid w:val="00B30CBB"/>
    <w:rsid w:val="00B3118B"/>
    <w:rsid w:val="00B328DF"/>
    <w:rsid w:val="00B3470F"/>
    <w:rsid w:val="00B34BB2"/>
    <w:rsid w:val="00B402EC"/>
    <w:rsid w:val="00B40788"/>
    <w:rsid w:val="00B41074"/>
    <w:rsid w:val="00B4187F"/>
    <w:rsid w:val="00B438A0"/>
    <w:rsid w:val="00B439DC"/>
    <w:rsid w:val="00B4413D"/>
    <w:rsid w:val="00B44351"/>
    <w:rsid w:val="00B453B0"/>
    <w:rsid w:val="00B46327"/>
    <w:rsid w:val="00B46C61"/>
    <w:rsid w:val="00B47167"/>
    <w:rsid w:val="00B47989"/>
    <w:rsid w:val="00B47D29"/>
    <w:rsid w:val="00B514B3"/>
    <w:rsid w:val="00B5198A"/>
    <w:rsid w:val="00B51D63"/>
    <w:rsid w:val="00B535CF"/>
    <w:rsid w:val="00B5365C"/>
    <w:rsid w:val="00B54508"/>
    <w:rsid w:val="00B54B79"/>
    <w:rsid w:val="00B55FA8"/>
    <w:rsid w:val="00B569F1"/>
    <w:rsid w:val="00B56C81"/>
    <w:rsid w:val="00B56E0B"/>
    <w:rsid w:val="00B605E3"/>
    <w:rsid w:val="00B61F21"/>
    <w:rsid w:val="00B61FCE"/>
    <w:rsid w:val="00B6214D"/>
    <w:rsid w:val="00B631A9"/>
    <w:rsid w:val="00B631AE"/>
    <w:rsid w:val="00B63AF9"/>
    <w:rsid w:val="00B640B2"/>
    <w:rsid w:val="00B65232"/>
    <w:rsid w:val="00B65BCB"/>
    <w:rsid w:val="00B65D4D"/>
    <w:rsid w:val="00B66074"/>
    <w:rsid w:val="00B6654A"/>
    <w:rsid w:val="00B66550"/>
    <w:rsid w:val="00B67208"/>
    <w:rsid w:val="00B67273"/>
    <w:rsid w:val="00B67751"/>
    <w:rsid w:val="00B67A16"/>
    <w:rsid w:val="00B72834"/>
    <w:rsid w:val="00B73795"/>
    <w:rsid w:val="00B73FFD"/>
    <w:rsid w:val="00B743FE"/>
    <w:rsid w:val="00B749D0"/>
    <w:rsid w:val="00B75B1C"/>
    <w:rsid w:val="00B75C52"/>
    <w:rsid w:val="00B75F0A"/>
    <w:rsid w:val="00B76020"/>
    <w:rsid w:val="00B7671B"/>
    <w:rsid w:val="00B76F75"/>
    <w:rsid w:val="00B800E7"/>
    <w:rsid w:val="00B80758"/>
    <w:rsid w:val="00B82BEB"/>
    <w:rsid w:val="00B83C73"/>
    <w:rsid w:val="00B84509"/>
    <w:rsid w:val="00B853C7"/>
    <w:rsid w:val="00B900AC"/>
    <w:rsid w:val="00B900CF"/>
    <w:rsid w:val="00B90FE4"/>
    <w:rsid w:val="00B913DD"/>
    <w:rsid w:val="00B928BE"/>
    <w:rsid w:val="00B9373E"/>
    <w:rsid w:val="00B93921"/>
    <w:rsid w:val="00B93BC5"/>
    <w:rsid w:val="00B95395"/>
    <w:rsid w:val="00B96ACE"/>
    <w:rsid w:val="00BA1B56"/>
    <w:rsid w:val="00BA1C96"/>
    <w:rsid w:val="00BA28F7"/>
    <w:rsid w:val="00BA3DC0"/>
    <w:rsid w:val="00BA5129"/>
    <w:rsid w:val="00BA6CCF"/>
    <w:rsid w:val="00BB13AB"/>
    <w:rsid w:val="00BB20EC"/>
    <w:rsid w:val="00BB2A9C"/>
    <w:rsid w:val="00BB5426"/>
    <w:rsid w:val="00BB6A29"/>
    <w:rsid w:val="00BB6F4F"/>
    <w:rsid w:val="00BC00E8"/>
    <w:rsid w:val="00BC0C87"/>
    <w:rsid w:val="00BC1914"/>
    <w:rsid w:val="00BC2ABE"/>
    <w:rsid w:val="00BC30B6"/>
    <w:rsid w:val="00BC316A"/>
    <w:rsid w:val="00BC3D08"/>
    <w:rsid w:val="00BC3F9A"/>
    <w:rsid w:val="00BC65AA"/>
    <w:rsid w:val="00BD1966"/>
    <w:rsid w:val="00BD353A"/>
    <w:rsid w:val="00BD37F3"/>
    <w:rsid w:val="00BD454F"/>
    <w:rsid w:val="00BD6158"/>
    <w:rsid w:val="00BD777D"/>
    <w:rsid w:val="00BE0010"/>
    <w:rsid w:val="00BE1538"/>
    <w:rsid w:val="00BE1C07"/>
    <w:rsid w:val="00BE2CFC"/>
    <w:rsid w:val="00BE3653"/>
    <w:rsid w:val="00BE4322"/>
    <w:rsid w:val="00BE472D"/>
    <w:rsid w:val="00BE4BA6"/>
    <w:rsid w:val="00BE4C6E"/>
    <w:rsid w:val="00BE5193"/>
    <w:rsid w:val="00BE57DA"/>
    <w:rsid w:val="00BE61AF"/>
    <w:rsid w:val="00BE6784"/>
    <w:rsid w:val="00BF0C75"/>
    <w:rsid w:val="00BF133A"/>
    <w:rsid w:val="00BF1EEE"/>
    <w:rsid w:val="00BF32A6"/>
    <w:rsid w:val="00BF4F90"/>
    <w:rsid w:val="00BF5791"/>
    <w:rsid w:val="00BF64B0"/>
    <w:rsid w:val="00BF67B5"/>
    <w:rsid w:val="00BF6D5E"/>
    <w:rsid w:val="00BF6E29"/>
    <w:rsid w:val="00C0054C"/>
    <w:rsid w:val="00C00F41"/>
    <w:rsid w:val="00C0286D"/>
    <w:rsid w:val="00C028CC"/>
    <w:rsid w:val="00C02E8C"/>
    <w:rsid w:val="00C0382E"/>
    <w:rsid w:val="00C0392A"/>
    <w:rsid w:val="00C04A99"/>
    <w:rsid w:val="00C04E7D"/>
    <w:rsid w:val="00C05072"/>
    <w:rsid w:val="00C052BC"/>
    <w:rsid w:val="00C062B7"/>
    <w:rsid w:val="00C07142"/>
    <w:rsid w:val="00C07B82"/>
    <w:rsid w:val="00C1274B"/>
    <w:rsid w:val="00C12D61"/>
    <w:rsid w:val="00C131BB"/>
    <w:rsid w:val="00C1331D"/>
    <w:rsid w:val="00C146E8"/>
    <w:rsid w:val="00C14EFE"/>
    <w:rsid w:val="00C1563D"/>
    <w:rsid w:val="00C15897"/>
    <w:rsid w:val="00C159CD"/>
    <w:rsid w:val="00C16543"/>
    <w:rsid w:val="00C16C6B"/>
    <w:rsid w:val="00C25994"/>
    <w:rsid w:val="00C26710"/>
    <w:rsid w:val="00C26A0E"/>
    <w:rsid w:val="00C30A3B"/>
    <w:rsid w:val="00C310F1"/>
    <w:rsid w:val="00C31AE5"/>
    <w:rsid w:val="00C31F98"/>
    <w:rsid w:val="00C32243"/>
    <w:rsid w:val="00C32CD1"/>
    <w:rsid w:val="00C34067"/>
    <w:rsid w:val="00C341E8"/>
    <w:rsid w:val="00C3477C"/>
    <w:rsid w:val="00C34A0C"/>
    <w:rsid w:val="00C35049"/>
    <w:rsid w:val="00C3543F"/>
    <w:rsid w:val="00C36725"/>
    <w:rsid w:val="00C36794"/>
    <w:rsid w:val="00C40130"/>
    <w:rsid w:val="00C408AF"/>
    <w:rsid w:val="00C40E28"/>
    <w:rsid w:val="00C41219"/>
    <w:rsid w:val="00C41EB5"/>
    <w:rsid w:val="00C4200F"/>
    <w:rsid w:val="00C42354"/>
    <w:rsid w:val="00C42C6D"/>
    <w:rsid w:val="00C439C3"/>
    <w:rsid w:val="00C45044"/>
    <w:rsid w:val="00C4589A"/>
    <w:rsid w:val="00C45B12"/>
    <w:rsid w:val="00C46BC0"/>
    <w:rsid w:val="00C470E7"/>
    <w:rsid w:val="00C47747"/>
    <w:rsid w:val="00C50C38"/>
    <w:rsid w:val="00C51479"/>
    <w:rsid w:val="00C5152C"/>
    <w:rsid w:val="00C518D8"/>
    <w:rsid w:val="00C51A43"/>
    <w:rsid w:val="00C52BD4"/>
    <w:rsid w:val="00C541AF"/>
    <w:rsid w:val="00C56FF7"/>
    <w:rsid w:val="00C57073"/>
    <w:rsid w:val="00C61612"/>
    <w:rsid w:val="00C6217C"/>
    <w:rsid w:val="00C638A0"/>
    <w:rsid w:val="00C63994"/>
    <w:rsid w:val="00C656D1"/>
    <w:rsid w:val="00C66019"/>
    <w:rsid w:val="00C6618A"/>
    <w:rsid w:val="00C661D5"/>
    <w:rsid w:val="00C6625F"/>
    <w:rsid w:val="00C6626C"/>
    <w:rsid w:val="00C670D2"/>
    <w:rsid w:val="00C67FF7"/>
    <w:rsid w:val="00C70F89"/>
    <w:rsid w:val="00C710A2"/>
    <w:rsid w:val="00C71269"/>
    <w:rsid w:val="00C715E0"/>
    <w:rsid w:val="00C7204C"/>
    <w:rsid w:val="00C72BBD"/>
    <w:rsid w:val="00C72CCE"/>
    <w:rsid w:val="00C73F48"/>
    <w:rsid w:val="00C74993"/>
    <w:rsid w:val="00C75AAF"/>
    <w:rsid w:val="00C76035"/>
    <w:rsid w:val="00C762F3"/>
    <w:rsid w:val="00C763C7"/>
    <w:rsid w:val="00C76C77"/>
    <w:rsid w:val="00C771A9"/>
    <w:rsid w:val="00C778EB"/>
    <w:rsid w:val="00C77A12"/>
    <w:rsid w:val="00C77C52"/>
    <w:rsid w:val="00C800EB"/>
    <w:rsid w:val="00C80E45"/>
    <w:rsid w:val="00C81414"/>
    <w:rsid w:val="00C82403"/>
    <w:rsid w:val="00C834FE"/>
    <w:rsid w:val="00C84091"/>
    <w:rsid w:val="00C9024B"/>
    <w:rsid w:val="00C902B9"/>
    <w:rsid w:val="00C91989"/>
    <w:rsid w:val="00C91BA5"/>
    <w:rsid w:val="00C93178"/>
    <w:rsid w:val="00C9349C"/>
    <w:rsid w:val="00C95130"/>
    <w:rsid w:val="00C966A5"/>
    <w:rsid w:val="00C96BA8"/>
    <w:rsid w:val="00C96D97"/>
    <w:rsid w:val="00C97055"/>
    <w:rsid w:val="00CA0B46"/>
    <w:rsid w:val="00CA0FC3"/>
    <w:rsid w:val="00CA23D0"/>
    <w:rsid w:val="00CA2FE0"/>
    <w:rsid w:val="00CA3064"/>
    <w:rsid w:val="00CA3101"/>
    <w:rsid w:val="00CA359F"/>
    <w:rsid w:val="00CA398B"/>
    <w:rsid w:val="00CA4E93"/>
    <w:rsid w:val="00CA742D"/>
    <w:rsid w:val="00CA78EC"/>
    <w:rsid w:val="00CB0333"/>
    <w:rsid w:val="00CB0FAE"/>
    <w:rsid w:val="00CB15A0"/>
    <w:rsid w:val="00CB17EC"/>
    <w:rsid w:val="00CB3EAF"/>
    <w:rsid w:val="00CB432C"/>
    <w:rsid w:val="00CB44C0"/>
    <w:rsid w:val="00CB590B"/>
    <w:rsid w:val="00CB6D13"/>
    <w:rsid w:val="00CC1300"/>
    <w:rsid w:val="00CC2951"/>
    <w:rsid w:val="00CC3F3F"/>
    <w:rsid w:val="00CC52DB"/>
    <w:rsid w:val="00CC58D5"/>
    <w:rsid w:val="00CC6F59"/>
    <w:rsid w:val="00CD1CC2"/>
    <w:rsid w:val="00CD2C7C"/>
    <w:rsid w:val="00CD3B09"/>
    <w:rsid w:val="00CD49A8"/>
    <w:rsid w:val="00CD505C"/>
    <w:rsid w:val="00CD5E59"/>
    <w:rsid w:val="00CD681D"/>
    <w:rsid w:val="00CD7A7E"/>
    <w:rsid w:val="00CE05B0"/>
    <w:rsid w:val="00CE07E6"/>
    <w:rsid w:val="00CE17AE"/>
    <w:rsid w:val="00CE1DC0"/>
    <w:rsid w:val="00CE43EF"/>
    <w:rsid w:val="00CE51C1"/>
    <w:rsid w:val="00CE5CB4"/>
    <w:rsid w:val="00CE6807"/>
    <w:rsid w:val="00CE7B17"/>
    <w:rsid w:val="00CE7E9B"/>
    <w:rsid w:val="00CF0385"/>
    <w:rsid w:val="00CF0BC2"/>
    <w:rsid w:val="00CF24D5"/>
    <w:rsid w:val="00CF2FCC"/>
    <w:rsid w:val="00CF46FE"/>
    <w:rsid w:val="00CF4D85"/>
    <w:rsid w:val="00CF529A"/>
    <w:rsid w:val="00CF5BB6"/>
    <w:rsid w:val="00CF606F"/>
    <w:rsid w:val="00CF6C60"/>
    <w:rsid w:val="00CF6E30"/>
    <w:rsid w:val="00CF759A"/>
    <w:rsid w:val="00CF766A"/>
    <w:rsid w:val="00CF7BC2"/>
    <w:rsid w:val="00CF7CAD"/>
    <w:rsid w:val="00D01337"/>
    <w:rsid w:val="00D013CA"/>
    <w:rsid w:val="00D016E8"/>
    <w:rsid w:val="00D020FD"/>
    <w:rsid w:val="00D024FD"/>
    <w:rsid w:val="00D02C4B"/>
    <w:rsid w:val="00D02ED3"/>
    <w:rsid w:val="00D0344D"/>
    <w:rsid w:val="00D0376A"/>
    <w:rsid w:val="00D04116"/>
    <w:rsid w:val="00D051AB"/>
    <w:rsid w:val="00D051D4"/>
    <w:rsid w:val="00D06ED5"/>
    <w:rsid w:val="00D07C00"/>
    <w:rsid w:val="00D10ACE"/>
    <w:rsid w:val="00D10B72"/>
    <w:rsid w:val="00D10CC5"/>
    <w:rsid w:val="00D1207A"/>
    <w:rsid w:val="00D13647"/>
    <w:rsid w:val="00D14887"/>
    <w:rsid w:val="00D14ED3"/>
    <w:rsid w:val="00D1507D"/>
    <w:rsid w:val="00D15615"/>
    <w:rsid w:val="00D16254"/>
    <w:rsid w:val="00D203C6"/>
    <w:rsid w:val="00D21DF5"/>
    <w:rsid w:val="00D22AA5"/>
    <w:rsid w:val="00D23342"/>
    <w:rsid w:val="00D235A1"/>
    <w:rsid w:val="00D2374B"/>
    <w:rsid w:val="00D24694"/>
    <w:rsid w:val="00D2595B"/>
    <w:rsid w:val="00D264B6"/>
    <w:rsid w:val="00D2677E"/>
    <w:rsid w:val="00D26D19"/>
    <w:rsid w:val="00D27D6D"/>
    <w:rsid w:val="00D33D70"/>
    <w:rsid w:val="00D35B52"/>
    <w:rsid w:val="00D3633F"/>
    <w:rsid w:val="00D364B5"/>
    <w:rsid w:val="00D367ED"/>
    <w:rsid w:val="00D4011C"/>
    <w:rsid w:val="00D402D2"/>
    <w:rsid w:val="00D402E0"/>
    <w:rsid w:val="00D413FB"/>
    <w:rsid w:val="00D41A67"/>
    <w:rsid w:val="00D437BC"/>
    <w:rsid w:val="00D43DA7"/>
    <w:rsid w:val="00D4460A"/>
    <w:rsid w:val="00D4494B"/>
    <w:rsid w:val="00D45BEC"/>
    <w:rsid w:val="00D47006"/>
    <w:rsid w:val="00D50FF8"/>
    <w:rsid w:val="00D51F76"/>
    <w:rsid w:val="00D5284D"/>
    <w:rsid w:val="00D528A0"/>
    <w:rsid w:val="00D52AD9"/>
    <w:rsid w:val="00D532E2"/>
    <w:rsid w:val="00D5350A"/>
    <w:rsid w:val="00D53960"/>
    <w:rsid w:val="00D55156"/>
    <w:rsid w:val="00D560BB"/>
    <w:rsid w:val="00D56A97"/>
    <w:rsid w:val="00D6135B"/>
    <w:rsid w:val="00D613D7"/>
    <w:rsid w:val="00D63DBA"/>
    <w:rsid w:val="00D6426B"/>
    <w:rsid w:val="00D67BC9"/>
    <w:rsid w:val="00D70A32"/>
    <w:rsid w:val="00D739BA"/>
    <w:rsid w:val="00D73A98"/>
    <w:rsid w:val="00D747EE"/>
    <w:rsid w:val="00D80387"/>
    <w:rsid w:val="00D8038F"/>
    <w:rsid w:val="00D803AA"/>
    <w:rsid w:val="00D803C1"/>
    <w:rsid w:val="00D80F13"/>
    <w:rsid w:val="00D81CB5"/>
    <w:rsid w:val="00D83AF0"/>
    <w:rsid w:val="00D83C59"/>
    <w:rsid w:val="00D86596"/>
    <w:rsid w:val="00D86BFC"/>
    <w:rsid w:val="00D873CC"/>
    <w:rsid w:val="00D87C83"/>
    <w:rsid w:val="00D90182"/>
    <w:rsid w:val="00D92A3A"/>
    <w:rsid w:val="00D930FF"/>
    <w:rsid w:val="00D9365D"/>
    <w:rsid w:val="00D940B0"/>
    <w:rsid w:val="00D9494B"/>
    <w:rsid w:val="00D94B8A"/>
    <w:rsid w:val="00D953BC"/>
    <w:rsid w:val="00D9574C"/>
    <w:rsid w:val="00D96545"/>
    <w:rsid w:val="00D96FE5"/>
    <w:rsid w:val="00D979C9"/>
    <w:rsid w:val="00D97D64"/>
    <w:rsid w:val="00D97DD9"/>
    <w:rsid w:val="00DA207C"/>
    <w:rsid w:val="00DA2957"/>
    <w:rsid w:val="00DA2A94"/>
    <w:rsid w:val="00DA2BC4"/>
    <w:rsid w:val="00DA322E"/>
    <w:rsid w:val="00DA3489"/>
    <w:rsid w:val="00DA4189"/>
    <w:rsid w:val="00DA4885"/>
    <w:rsid w:val="00DA4D3D"/>
    <w:rsid w:val="00DA65EE"/>
    <w:rsid w:val="00DA767A"/>
    <w:rsid w:val="00DA78D3"/>
    <w:rsid w:val="00DB0837"/>
    <w:rsid w:val="00DB40AF"/>
    <w:rsid w:val="00DB4F94"/>
    <w:rsid w:val="00DB56E0"/>
    <w:rsid w:val="00DB5C3B"/>
    <w:rsid w:val="00DB672D"/>
    <w:rsid w:val="00DB6AE5"/>
    <w:rsid w:val="00DB6E16"/>
    <w:rsid w:val="00DB714C"/>
    <w:rsid w:val="00DC0499"/>
    <w:rsid w:val="00DC0AB1"/>
    <w:rsid w:val="00DC1995"/>
    <w:rsid w:val="00DC3262"/>
    <w:rsid w:val="00DC38DC"/>
    <w:rsid w:val="00DC56B7"/>
    <w:rsid w:val="00DC686C"/>
    <w:rsid w:val="00DC6E05"/>
    <w:rsid w:val="00DD0FA1"/>
    <w:rsid w:val="00DD13C0"/>
    <w:rsid w:val="00DD1685"/>
    <w:rsid w:val="00DD1B3C"/>
    <w:rsid w:val="00DD1DB1"/>
    <w:rsid w:val="00DD27B1"/>
    <w:rsid w:val="00DD29A7"/>
    <w:rsid w:val="00DD327B"/>
    <w:rsid w:val="00DD3784"/>
    <w:rsid w:val="00DD3C37"/>
    <w:rsid w:val="00DD3EC4"/>
    <w:rsid w:val="00DD5704"/>
    <w:rsid w:val="00DD5931"/>
    <w:rsid w:val="00DD5E05"/>
    <w:rsid w:val="00DD6DE6"/>
    <w:rsid w:val="00DD778F"/>
    <w:rsid w:val="00DE0A18"/>
    <w:rsid w:val="00DE0CA7"/>
    <w:rsid w:val="00DE15F7"/>
    <w:rsid w:val="00DE2D30"/>
    <w:rsid w:val="00DE41A2"/>
    <w:rsid w:val="00DE47BD"/>
    <w:rsid w:val="00DE4ACD"/>
    <w:rsid w:val="00DE52DF"/>
    <w:rsid w:val="00DE67F5"/>
    <w:rsid w:val="00DE72D6"/>
    <w:rsid w:val="00DF0D5F"/>
    <w:rsid w:val="00DF11C0"/>
    <w:rsid w:val="00DF143B"/>
    <w:rsid w:val="00DF1B6A"/>
    <w:rsid w:val="00DF5E91"/>
    <w:rsid w:val="00DF6CFE"/>
    <w:rsid w:val="00DF7960"/>
    <w:rsid w:val="00E01CC1"/>
    <w:rsid w:val="00E02B81"/>
    <w:rsid w:val="00E03728"/>
    <w:rsid w:val="00E03BDB"/>
    <w:rsid w:val="00E03C4F"/>
    <w:rsid w:val="00E03FF6"/>
    <w:rsid w:val="00E04705"/>
    <w:rsid w:val="00E05014"/>
    <w:rsid w:val="00E059F7"/>
    <w:rsid w:val="00E0711A"/>
    <w:rsid w:val="00E0721D"/>
    <w:rsid w:val="00E07799"/>
    <w:rsid w:val="00E110DA"/>
    <w:rsid w:val="00E1160D"/>
    <w:rsid w:val="00E119AC"/>
    <w:rsid w:val="00E11F54"/>
    <w:rsid w:val="00E120BD"/>
    <w:rsid w:val="00E1273A"/>
    <w:rsid w:val="00E1359D"/>
    <w:rsid w:val="00E137B1"/>
    <w:rsid w:val="00E14E24"/>
    <w:rsid w:val="00E14EAD"/>
    <w:rsid w:val="00E15C1C"/>
    <w:rsid w:val="00E16929"/>
    <w:rsid w:val="00E17196"/>
    <w:rsid w:val="00E20A82"/>
    <w:rsid w:val="00E20E99"/>
    <w:rsid w:val="00E2293F"/>
    <w:rsid w:val="00E22A17"/>
    <w:rsid w:val="00E22C9D"/>
    <w:rsid w:val="00E22CE6"/>
    <w:rsid w:val="00E23B03"/>
    <w:rsid w:val="00E240D5"/>
    <w:rsid w:val="00E24DC0"/>
    <w:rsid w:val="00E24F6A"/>
    <w:rsid w:val="00E254FF"/>
    <w:rsid w:val="00E25984"/>
    <w:rsid w:val="00E25C19"/>
    <w:rsid w:val="00E264DF"/>
    <w:rsid w:val="00E27E96"/>
    <w:rsid w:val="00E27FCC"/>
    <w:rsid w:val="00E27FD0"/>
    <w:rsid w:val="00E33837"/>
    <w:rsid w:val="00E3422C"/>
    <w:rsid w:val="00E35081"/>
    <w:rsid w:val="00E351EE"/>
    <w:rsid w:val="00E36E6C"/>
    <w:rsid w:val="00E36E7D"/>
    <w:rsid w:val="00E372EE"/>
    <w:rsid w:val="00E40FA5"/>
    <w:rsid w:val="00E4136D"/>
    <w:rsid w:val="00E414AE"/>
    <w:rsid w:val="00E438AB"/>
    <w:rsid w:val="00E44987"/>
    <w:rsid w:val="00E44C9F"/>
    <w:rsid w:val="00E44D12"/>
    <w:rsid w:val="00E466CE"/>
    <w:rsid w:val="00E5173F"/>
    <w:rsid w:val="00E5176E"/>
    <w:rsid w:val="00E51C8B"/>
    <w:rsid w:val="00E521FE"/>
    <w:rsid w:val="00E52539"/>
    <w:rsid w:val="00E536AB"/>
    <w:rsid w:val="00E54ABD"/>
    <w:rsid w:val="00E54C87"/>
    <w:rsid w:val="00E55D1B"/>
    <w:rsid w:val="00E56336"/>
    <w:rsid w:val="00E57732"/>
    <w:rsid w:val="00E60816"/>
    <w:rsid w:val="00E62812"/>
    <w:rsid w:val="00E62849"/>
    <w:rsid w:val="00E63D61"/>
    <w:rsid w:val="00E63DA4"/>
    <w:rsid w:val="00E6401B"/>
    <w:rsid w:val="00E6498C"/>
    <w:rsid w:val="00E650C0"/>
    <w:rsid w:val="00E655F7"/>
    <w:rsid w:val="00E65E48"/>
    <w:rsid w:val="00E66D98"/>
    <w:rsid w:val="00E67458"/>
    <w:rsid w:val="00E715AE"/>
    <w:rsid w:val="00E741D3"/>
    <w:rsid w:val="00E760A5"/>
    <w:rsid w:val="00E77291"/>
    <w:rsid w:val="00E80EAD"/>
    <w:rsid w:val="00E81B43"/>
    <w:rsid w:val="00E81D3F"/>
    <w:rsid w:val="00E82F3F"/>
    <w:rsid w:val="00E835C1"/>
    <w:rsid w:val="00E8408F"/>
    <w:rsid w:val="00E857CC"/>
    <w:rsid w:val="00E873D0"/>
    <w:rsid w:val="00E878C7"/>
    <w:rsid w:val="00E92095"/>
    <w:rsid w:val="00E92595"/>
    <w:rsid w:val="00E93085"/>
    <w:rsid w:val="00E93566"/>
    <w:rsid w:val="00E94B19"/>
    <w:rsid w:val="00E951D9"/>
    <w:rsid w:val="00E9561D"/>
    <w:rsid w:val="00E96820"/>
    <w:rsid w:val="00EA0943"/>
    <w:rsid w:val="00EA190F"/>
    <w:rsid w:val="00EA1A6A"/>
    <w:rsid w:val="00EA2239"/>
    <w:rsid w:val="00EA2799"/>
    <w:rsid w:val="00EA2FE8"/>
    <w:rsid w:val="00EA3DD5"/>
    <w:rsid w:val="00EA4804"/>
    <w:rsid w:val="00EA58CE"/>
    <w:rsid w:val="00EA5CC7"/>
    <w:rsid w:val="00EA6509"/>
    <w:rsid w:val="00EA751F"/>
    <w:rsid w:val="00EB0499"/>
    <w:rsid w:val="00EB078B"/>
    <w:rsid w:val="00EB26DD"/>
    <w:rsid w:val="00EB338A"/>
    <w:rsid w:val="00EB34F5"/>
    <w:rsid w:val="00EB3FC4"/>
    <w:rsid w:val="00EB50AE"/>
    <w:rsid w:val="00EB5FBD"/>
    <w:rsid w:val="00EB5FE7"/>
    <w:rsid w:val="00EB6C1B"/>
    <w:rsid w:val="00EB6DA4"/>
    <w:rsid w:val="00EB74B1"/>
    <w:rsid w:val="00EB78DB"/>
    <w:rsid w:val="00EB7AE6"/>
    <w:rsid w:val="00EC09E6"/>
    <w:rsid w:val="00EC0BD3"/>
    <w:rsid w:val="00EC11C8"/>
    <w:rsid w:val="00EC1FD3"/>
    <w:rsid w:val="00EC250A"/>
    <w:rsid w:val="00EC251F"/>
    <w:rsid w:val="00EC4477"/>
    <w:rsid w:val="00EC4B97"/>
    <w:rsid w:val="00EC4F0C"/>
    <w:rsid w:val="00EC747D"/>
    <w:rsid w:val="00EC7E77"/>
    <w:rsid w:val="00ED043C"/>
    <w:rsid w:val="00ED1BBD"/>
    <w:rsid w:val="00ED35A7"/>
    <w:rsid w:val="00ED3E2B"/>
    <w:rsid w:val="00ED3E66"/>
    <w:rsid w:val="00ED477F"/>
    <w:rsid w:val="00ED4869"/>
    <w:rsid w:val="00ED513F"/>
    <w:rsid w:val="00ED5EBF"/>
    <w:rsid w:val="00ED6390"/>
    <w:rsid w:val="00ED690F"/>
    <w:rsid w:val="00ED6B17"/>
    <w:rsid w:val="00ED6EE2"/>
    <w:rsid w:val="00EE052B"/>
    <w:rsid w:val="00EE12F6"/>
    <w:rsid w:val="00EE2D71"/>
    <w:rsid w:val="00EE36BE"/>
    <w:rsid w:val="00EE3B46"/>
    <w:rsid w:val="00EE3F02"/>
    <w:rsid w:val="00EE6F50"/>
    <w:rsid w:val="00EE7609"/>
    <w:rsid w:val="00EE7ECA"/>
    <w:rsid w:val="00EF09B0"/>
    <w:rsid w:val="00EF1CCA"/>
    <w:rsid w:val="00EF1CCD"/>
    <w:rsid w:val="00EF1F8A"/>
    <w:rsid w:val="00EF25E2"/>
    <w:rsid w:val="00EF31AB"/>
    <w:rsid w:val="00EF4AD5"/>
    <w:rsid w:val="00EF4F9F"/>
    <w:rsid w:val="00EF5855"/>
    <w:rsid w:val="00EF587B"/>
    <w:rsid w:val="00EF5A31"/>
    <w:rsid w:val="00EF61A1"/>
    <w:rsid w:val="00F006AE"/>
    <w:rsid w:val="00F00DC2"/>
    <w:rsid w:val="00F02587"/>
    <w:rsid w:val="00F02F94"/>
    <w:rsid w:val="00F064DE"/>
    <w:rsid w:val="00F06898"/>
    <w:rsid w:val="00F07124"/>
    <w:rsid w:val="00F10E85"/>
    <w:rsid w:val="00F13EF2"/>
    <w:rsid w:val="00F1442C"/>
    <w:rsid w:val="00F148C8"/>
    <w:rsid w:val="00F17F10"/>
    <w:rsid w:val="00F200E5"/>
    <w:rsid w:val="00F20504"/>
    <w:rsid w:val="00F20809"/>
    <w:rsid w:val="00F22599"/>
    <w:rsid w:val="00F22FA2"/>
    <w:rsid w:val="00F23D0E"/>
    <w:rsid w:val="00F23EC3"/>
    <w:rsid w:val="00F24101"/>
    <w:rsid w:val="00F24601"/>
    <w:rsid w:val="00F24831"/>
    <w:rsid w:val="00F2638D"/>
    <w:rsid w:val="00F273FC"/>
    <w:rsid w:val="00F27F36"/>
    <w:rsid w:val="00F30177"/>
    <w:rsid w:val="00F31EEC"/>
    <w:rsid w:val="00F33088"/>
    <w:rsid w:val="00F33771"/>
    <w:rsid w:val="00F3388A"/>
    <w:rsid w:val="00F34AC4"/>
    <w:rsid w:val="00F35601"/>
    <w:rsid w:val="00F375FF"/>
    <w:rsid w:val="00F376D7"/>
    <w:rsid w:val="00F409FD"/>
    <w:rsid w:val="00F40D06"/>
    <w:rsid w:val="00F413CC"/>
    <w:rsid w:val="00F43C52"/>
    <w:rsid w:val="00F43F90"/>
    <w:rsid w:val="00F464B8"/>
    <w:rsid w:val="00F46763"/>
    <w:rsid w:val="00F46B92"/>
    <w:rsid w:val="00F50590"/>
    <w:rsid w:val="00F50694"/>
    <w:rsid w:val="00F517A8"/>
    <w:rsid w:val="00F52234"/>
    <w:rsid w:val="00F53908"/>
    <w:rsid w:val="00F54F20"/>
    <w:rsid w:val="00F55606"/>
    <w:rsid w:val="00F56C44"/>
    <w:rsid w:val="00F576AE"/>
    <w:rsid w:val="00F579D4"/>
    <w:rsid w:val="00F60135"/>
    <w:rsid w:val="00F608CA"/>
    <w:rsid w:val="00F60FAA"/>
    <w:rsid w:val="00F61143"/>
    <w:rsid w:val="00F61240"/>
    <w:rsid w:val="00F61271"/>
    <w:rsid w:val="00F62D3F"/>
    <w:rsid w:val="00F62F35"/>
    <w:rsid w:val="00F631F9"/>
    <w:rsid w:val="00F66F95"/>
    <w:rsid w:val="00F6735F"/>
    <w:rsid w:val="00F67588"/>
    <w:rsid w:val="00F71775"/>
    <w:rsid w:val="00F72135"/>
    <w:rsid w:val="00F72418"/>
    <w:rsid w:val="00F73CA4"/>
    <w:rsid w:val="00F75320"/>
    <w:rsid w:val="00F77058"/>
    <w:rsid w:val="00F77427"/>
    <w:rsid w:val="00F81724"/>
    <w:rsid w:val="00F821C5"/>
    <w:rsid w:val="00F825C8"/>
    <w:rsid w:val="00F82859"/>
    <w:rsid w:val="00F82A57"/>
    <w:rsid w:val="00F8302B"/>
    <w:rsid w:val="00F83C7B"/>
    <w:rsid w:val="00F83D4D"/>
    <w:rsid w:val="00F85C78"/>
    <w:rsid w:val="00F862AF"/>
    <w:rsid w:val="00F87A44"/>
    <w:rsid w:val="00F917EB"/>
    <w:rsid w:val="00F91CF8"/>
    <w:rsid w:val="00F924DD"/>
    <w:rsid w:val="00F92BB1"/>
    <w:rsid w:val="00F92C86"/>
    <w:rsid w:val="00F945B1"/>
    <w:rsid w:val="00F94624"/>
    <w:rsid w:val="00F95778"/>
    <w:rsid w:val="00F95D64"/>
    <w:rsid w:val="00F97CDF"/>
    <w:rsid w:val="00FA01EA"/>
    <w:rsid w:val="00FA152D"/>
    <w:rsid w:val="00FA1609"/>
    <w:rsid w:val="00FA2A31"/>
    <w:rsid w:val="00FA44E3"/>
    <w:rsid w:val="00FA4A9F"/>
    <w:rsid w:val="00FA536C"/>
    <w:rsid w:val="00FA5472"/>
    <w:rsid w:val="00FA559E"/>
    <w:rsid w:val="00FA5CFA"/>
    <w:rsid w:val="00FA6B46"/>
    <w:rsid w:val="00FA74A2"/>
    <w:rsid w:val="00FA7F10"/>
    <w:rsid w:val="00FB0543"/>
    <w:rsid w:val="00FB1CBF"/>
    <w:rsid w:val="00FB2213"/>
    <w:rsid w:val="00FB2ABD"/>
    <w:rsid w:val="00FB3628"/>
    <w:rsid w:val="00FB3CA1"/>
    <w:rsid w:val="00FB509C"/>
    <w:rsid w:val="00FB552F"/>
    <w:rsid w:val="00FB5BA5"/>
    <w:rsid w:val="00FB632F"/>
    <w:rsid w:val="00FB6D32"/>
    <w:rsid w:val="00FB7573"/>
    <w:rsid w:val="00FB7BE9"/>
    <w:rsid w:val="00FC0205"/>
    <w:rsid w:val="00FC06B8"/>
    <w:rsid w:val="00FC0C6A"/>
    <w:rsid w:val="00FC1F7C"/>
    <w:rsid w:val="00FC1FCC"/>
    <w:rsid w:val="00FC26F1"/>
    <w:rsid w:val="00FC27DF"/>
    <w:rsid w:val="00FC3AF9"/>
    <w:rsid w:val="00FC3D2E"/>
    <w:rsid w:val="00FC5157"/>
    <w:rsid w:val="00FC6772"/>
    <w:rsid w:val="00FD01D8"/>
    <w:rsid w:val="00FD097F"/>
    <w:rsid w:val="00FD2BC1"/>
    <w:rsid w:val="00FD5D1E"/>
    <w:rsid w:val="00FD62E9"/>
    <w:rsid w:val="00FD6FBB"/>
    <w:rsid w:val="00FD7E7D"/>
    <w:rsid w:val="00FE0A97"/>
    <w:rsid w:val="00FE226F"/>
    <w:rsid w:val="00FE285D"/>
    <w:rsid w:val="00FE5900"/>
    <w:rsid w:val="00FF047A"/>
    <w:rsid w:val="00FF0A8D"/>
    <w:rsid w:val="00FF2373"/>
    <w:rsid w:val="00FF25C9"/>
    <w:rsid w:val="00FF3534"/>
    <w:rsid w:val="00FF55E1"/>
    <w:rsid w:val="00FF6D52"/>
    <w:rsid w:val="00FF72F4"/>
    <w:rsid w:val="00FF775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A4E4"/>
  <w15:docId w15:val="{EA4F4C40-FCD8-4ACD-B9E5-AAD67DB2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971"/>
  </w:style>
  <w:style w:type="paragraph" w:styleId="Heading2">
    <w:name w:val="heading 2"/>
    <w:basedOn w:val="Normal"/>
    <w:link w:val="Heading2Char"/>
    <w:uiPriority w:val="9"/>
    <w:qFormat/>
    <w:rsid w:val="00AA19C8"/>
    <w:pPr>
      <w:spacing w:before="100" w:beforeAutospacing="1" w:after="100" w:afterAutospacing="1" w:line="240" w:lineRule="auto"/>
      <w:outlineLvl w:val="1"/>
    </w:pPr>
    <w:rPr>
      <w:rFonts w:ascii="Times New Roman" w:eastAsia="Times New Roman" w:hAnsi="Times New Roman" w:cs="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923"/>
    <w:rPr>
      <w:rFonts w:ascii="Segoe UI" w:hAnsi="Segoe UI" w:cs="Segoe UI"/>
      <w:sz w:val="18"/>
      <w:szCs w:val="18"/>
    </w:rPr>
  </w:style>
  <w:style w:type="character" w:styleId="Hyperlink">
    <w:name w:val="Hyperlink"/>
    <w:basedOn w:val="DefaultParagraphFont"/>
    <w:uiPriority w:val="99"/>
    <w:unhideWhenUsed/>
    <w:rsid w:val="00092156"/>
    <w:rPr>
      <w:color w:val="0563C1" w:themeColor="hyperlink"/>
      <w:u w:val="single"/>
    </w:rPr>
  </w:style>
  <w:style w:type="paragraph" w:styleId="ListParagraph">
    <w:name w:val="List Paragraph"/>
    <w:basedOn w:val="Normal"/>
    <w:uiPriority w:val="34"/>
    <w:qFormat/>
    <w:rsid w:val="0044474D"/>
    <w:pPr>
      <w:ind w:left="720"/>
      <w:contextualSpacing/>
    </w:pPr>
  </w:style>
  <w:style w:type="character" w:styleId="CommentReference">
    <w:name w:val="annotation reference"/>
    <w:basedOn w:val="DefaultParagraphFont"/>
    <w:uiPriority w:val="99"/>
    <w:semiHidden/>
    <w:unhideWhenUsed/>
    <w:rsid w:val="00350FD8"/>
    <w:rPr>
      <w:sz w:val="16"/>
      <w:szCs w:val="16"/>
    </w:rPr>
  </w:style>
  <w:style w:type="paragraph" w:styleId="CommentText">
    <w:name w:val="annotation text"/>
    <w:basedOn w:val="Normal"/>
    <w:link w:val="CommentTextChar"/>
    <w:uiPriority w:val="99"/>
    <w:unhideWhenUsed/>
    <w:rsid w:val="00350FD8"/>
    <w:pPr>
      <w:spacing w:line="240" w:lineRule="auto"/>
    </w:pPr>
    <w:rPr>
      <w:sz w:val="20"/>
      <w:szCs w:val="20"/>
    </w:rPr>
  </w:style>
  <w:style w:type="character" w:customStyle="1" w:styleId="CommentTextChar">
    <w:name w:val="Comment Text Char"/>
    <w:basedOn w:val="DefaultParagraphFont"/>
    <w:link w:val="CommentText"/>
    <w:uiPriority w:val="99"/>
    <w:rsid w:val="00350FD8"/>
    <w:rPr>
      <w:sz w:val="20"/>
      <w:szCs w:val="20"/>
    </w:rPr>
  </w:style>
  <w:style w:type="paragraph" w:styleId="CommentSubject">
    <w:name w:val="annotation subject"/>
    <w:basedOn w:val="CommentText"/>
    <w:next w:val="CommentText"/>
    <w:link w:val="CommentSubjectChar"/>
    <w:uiPriority w:val="99"/>
    <w:semiHidden/>
    <w:unhideWhenUsed/>
    <w:rsid w:val="00350FD8"/>
    <w:rPr>
      <w:b/>
      <w:bCs/>
    </w:rPr>
  </w:style>
  <w:style w:type="character" w:customStyle="1" w:styleId="CommentSubjectChar">
    <w:name w:val="Comment Subject Char"/>
    <w:basedOn w:val="CommentTextChar"/>
    <w:link w:val="CommentSubject"/>
    <w:uiPriority w:val="99"/>
    <w:semiHidden/>
    <w:rsid w:val="00350FD8"/>
    <w:rPr>
      <w:b/>
      <w:bCs/>
      <w:sz w:val="20"/>
      <w:szCs w:val="20"/>
    </w:rPr>
  </w:style>
  <w:style w:type="paragraph" w:styleId="FootnoteText">
    <w:name w:val="footnote text"/>
    <w:basedOn w:val="Normal"/>
    <w:link w:val="FootnoteTextChar"/>
    <w:uiPriority w:val="99"/>
    <w:semiHidden/>
    <w:unhideWhenUsed/>
    <w:rsid w:val="00425B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B17"/>
    <w:rPr>
      <w:sz w:val="20"/>
      <w:szCs w:val="20"/>
    </w:rPr>
  </w:style>
  <w:style w:type="character" w:styleId="FootnoteReference">
    <w:name w:val="footnote reference"/>
    <w:basedOn w:val="DefaultParagraphFont"/>
    <w:uiPriority w:val="99"/>
    <w:semiHidden/>
    <w:unhideWhenUsed/>
    <w:rsid w:val="00425B17"/>
    <w:rPr>
      <w:vertAlign w:val="superscript"/>
    </w:rPr>
  </w:style>
  <w:style w:type="paragraph" w:styleId="Subtitle">
    <w:name w:val="Subtitle"/>
    <w:basedOn w:val="Normal"/>
    <w:next w:val="Normal"/>
    <w:link w:val="SubtitleChar"/>
    <w:uiPriority w:val="11"/>
    <w:qFormat/>
    <w:rsid w:val="000A335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335D"/>
    <w:rPr>
      <w:rFonts w:eastAsiaTheme="minorEastAsia"/>
      <w:color w:val="5A5A5A" w:themeColor="text1" w:themeTint="A5"/>
      <w:spacing w:val="15"/>
    </w:rPr>
  </w:style>
  <w:style w:type="paragraph" w:styleId="Revision">
    <w:name w:val="Revision"/>
    <w:hidden/>
    <w:uiPriority w:val="99"/>
    <w:semiHidden/>
    <w:rsid w:val="00A412A6"/>
    <w:pPr>
      <w:spacing w:after="0" w:line="240" w:lineRule="auto"/>
    </w:pPr>
  </w:style>
  <w:style w:type="paragraph" w:styleId="Header">
    <w:name w:val="header"/>
    <w:basedOn w:val="Normal"/>
    <w:link w:val="HeaderChar"/>
    <w:uiPriority w:val="99"/>
    <w:unhideWhenUsed/>
    <w:rsid w:val="00D03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76A"/>
  </w:style>
  <w:style w:type="paragraph" w:styleId="Footer">
    <w:name w:val="footer"/>
    <w:basedOn w:val="Normal"/>
    <w:link w:val="FooterChar"/>
    <w:uiPriority w:val="99"/>
    <w:unhideWhenUsed/>
    <w:rsid w:val="00D03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76A"/>
  </w:style>
  <w:style w:type="character" w:customStyle="1" w:styleId="apple-converted-space">
    <w:name w:val="apple-converted-space"/>
    <w:basedOn w:val="DefaultParagraphFont"/>
    <w:rsid w:val="006E0896"/>
  </w:style>
  <w:style w:type="character" w:customStyle="1" w:styleId="dttext">
    <w:name w:val="dttext"/>
    <w:basedOn w:val="DefaultParagraphFont"/>
    <w:rsid w:val="006E0896"/>
  </w:style>
  <w:style w:type="character" w:customStyle="1" w:styleId="sub-num">
    <w:name w:val="sub-num"/>
    <w:basedOn w:val="DefaultParagraphFont"/>
    <w:rsid w:val="006E0896"/>
  </w:style>
  <w:style w:type="character" w:styleId="Strong">
    <w:name w:val="Strong"/>
    <w:basedOn w:val="DefaultParagraphFont"/>
    <w:uiPriority w:val="22"/>
    <w:qFormat/>
    <w:rsid w:val="006E0896"/>
    <w:rPr>
      <w:b/>
      <w:bCs/>
    </w:rPr>
  </w:style>
  <w:style w:type="character" w:customStyle="1" w:styleId="num">
    <w:name w:val="num"/>
    <w:basedOn w:val="DefaultParagraphFont"/>
    <w:rsid w:val="006E0896"/>
  </w:style>
  <w:style w:type="character" w:customStyle="1" w:styleId="sd">
    <w:name w:val="sd"/>
    <w:basedOn w:val="DefaultParagraphFont"/>
    <w:rsid w:val="00B67208"/>
  </w:style>
  <w:style w:type="paragraph" w:styleId="NormalWeb">
    <w:name w:val="Normal (Web)"/>
    <w:basedOn w:val="Normal"/>
    <w:uiPriority w:val="99"/>
    <w:unhideWhenUsed/>
    <w:rsid w:val="00AA19C8"/>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FollowedHyperlink">
    <w:name w:val="FollowedHyperlink"/>
    <w:basedOn w:val="DefaultParagraphFont"/>
    <w:uiPriority w:val="99"/>
    <w:semiHidden/>
    <w:unhideWhenUsed/>
    <w:rsid w:val="00AA19C8"/>
    <w:rPr>
      <w:color w:val="954F72" w:themeColor="followedHyperlink"/>
      <w:u w:val="single"/>
    </w:rPr>
  </w:style>
  <w:style w:type="character" w:customStyle="1" w:styleId="Heading2Char">
    <w:name w:val="Heading 2 Char"/>
    <w:basedOn w:val="DefaultParagraphFont"/>
    <w:link w:val="Heading2"/>
    <w:uiPriority w:val="9"/>
    <w:rsid w:val="00AA19C8"/>
    <w:rPr>
      <w:rFonts w:ascii="Times New Roman" w:eastAsia="Times New Roman" w:hAnsi="Times New Roman" w:cs="Times New Roman"/>
      <w:b/>
      <w:bCs/>
      <w:sz w:val="36"/>
      <w:szCs w:val="36"/>
      <w:lang w:eastAsia="ja-JP"/>
    </w:rPr>
  </w:style>
  <w:style w:type="character" w:styleId="Emphasis">
    <w:name w:val="Emphasis"/>
    <w:basedOn w:val="DefaultParagraphFont"/>
    <w:uiPriority w:val="20"/>
    <w:qFormat/>
    <w:rsid w:val="00AA19C8"/>
    <w:rPr>
      <w:i/>
      <w:iCs/>
    </w:rPr>
  </w:style>
  <w:style w:type="character" w:customStyle="1" w:styleId="mdash">
    <w:name w:val="mdash"/>
    <w:basedOn w:val="DefaultParagraphFont"/>
    <w:rsid w:val="00AA19C8"/>
  </w:style>
  <w:style w:type="character" w:customStyle="1" w:styleId="untext">
    <w:name w:val="untext"/>
    <w:basedOn w:val="DefaultParagraphFont"/>
    <w:rsid w:val="00AA19C8"/>
  </w:style>
  <w:style w:type="character" w:customStyle="1" w:styleId="ex-sent">
    <w:name w:val="ex-sent"/>
    <w:basedOn w:val="DefaultParagraphFont"/>
    <w:rsid w:val="00AA19C8"/>
  </w:style>
  <w:style w:type="character" w:customStyle="1" w:styleId="drp">
    <w:name w:val="drp"/>
    <w:basedOn w:val="DefaultParagraphFont"/>
    <w:rsid w:val="003F41C1"/>
  </w:style>
  <w:style w:type="character" w:customStyle="1" w:styleId="mwtsp">
    <w:name w:val="mw_t_sp"/>
    <w:basedOn w:val="DefaultParagraphFont"/>
    <w:rsid w:val="003F41C1"/>
  </w:style>
  <w:style w:type="paragraph" w:customStyle="1" w:styleId="MediumList2-Accent11">
    <w:name w:val="Medium List 2 - Accent 11"/>
    <w:rsid w:val="00DA2BC4"/>
    <w:pPr>
      <w:spacing w:after="0" w:line="240" w:lineRule="auto"/>
    </w:pPr>
    <w:rPr>
      <w:rFonts w:ascii="Cambria" w:eastAsia="ヒラギノ角ゴ Pro W3" w:hAnsi="Cambria" w:cs="Times New Roman"/>
      <w:color w:val="000000"/>
      <w:sz w:val="20"/>
      <w:szCs w:val="20"/>
      <w:lang w:bidi="he-IL"/>
    </w:rPr>
  </w:style>
  <w:style w:type="paragraph" w:customStyle="1" w:styleId="MediumList2-Accent12">
    <w:name w:val="Medium List 2 - Accent 12"/>
    <w:rsid w:val="00DA2BC4"/>
    <w:pPr>
      <w:spacing w:after="0" w:line="240" w:lineRule="auto"/>
    </w:pPr>
    <w:rPr>
      <w:rFonts w:ascii="Cambria" w:eastAsia="ヒラギノ角ゴ Pro W3" w:hAnsi="Cambria" w:cs="Times New Roman"/>
      <w:color w:val="000000"/>
      <w:szCs w:val="20"/>
      <w:lang w:bidi="he-IL"/>
    </w:rPr>
  </w:style>
  <w:style w:type="character" w:styleId="UnresolvedMention">
    <w:name w:val="Unresolved Mention"/>
    <w:basedOn w:val="DefaultParagraphFont"/>
    <w:uiPriority w:val="99"/>
    <w:semiHidden/>
    <w:unhideWhenUsed/>
    <w:rsid w:val="00885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4450">
      <w:bodyDiv w:val="1"/>
      <w:marLeft w:val="0"/>
      <w:marRight w:val="0"/>
      <w:marTop w:val="0"/>
      <w:marBottom w:val="0"/>
      <w:divBdr>
        <w:top w:val="none" w:sz="0" w:space="0" w:color="auto"/>
        <w:left w:val="none" w:sz="0" w:space="0" w:color="auto"/>
        <w:bottom w:val="none" w:sz="0" w:space="0" w:color="auto"/>
        <w:right w:val="none" w:sz="0" w:space="0" w:color="auto"/>
      </w:divBdr>
      <w:divsChild>
        <w:div w:id="672605027">
          <w:marLeft w:val="0"/>
          <w:marRight w:val="0"/>
          <w:marTop w:val="0"/>
          <w:marBottom w:val="0"/>
          <w:divBdr>
            <w:top w:val="none" w:sz="0" w:space="0" w:color="auto"/>
            <w:left w:val="none" w:sz="0" w:space="0" w:color="auto"/>
            <w:bottom w:val="none" w:sz="0" w:space="0" w:color="auto"/>
            <w:right w:val="none" w:sz="0" w:space="0" w:color="auto"/>
          </w:divBdr>
        </w:div>
      </w:divsChild>
    </w:div>
    <w:div w:id="404307802">
      <w:bodyDiv w:val="1"/>
      <w:marLeft w:val="0"/>
      <w:marRight w:val="0"/>
      <w:marTop w:val="0"/>
      <w:marBottom w:val="0"/>
      <w:divBdr>
        <w:top w:val="none" w:sz="0" w:space="0" w:color="auto"/>
        <w:left w:val="none" w:sz="0" w:space="0" w:color="auto"/>
        <w:bottom w:val="none" w:sz="0" w:space="0" w:color="auto"/>
        <w:right w:val="none" w:sz="0" w:space="0" w:color="auto"/>
      </w:divBdr>
    </w:div>
    <w:div w:id="881748981">
      <w:bodyDiv w:val="1"/>
      <w:marLeft w:val="0"/>
      <w:marRight w:val="0"/>
      <w:marTop w:val="0"/>
      <w:marBottom w:val="0"/>
      <w:divBdr>
        <w:top w:val="none" w:sz="0" w:space="0" w:color="auto"/>
        <w:left w:val="none" w:sz="0" w:space="0" w:color="auto"/>
        <w:bottom w:val="none" w:sz="0" w:space="0" w:color="auto"/>
        <w:right w:val="none" w:sz="0" w:space="0" w:color="auto"/>
      </w:divBdr>
      <w:divsChild>
        <w:div w:id="399446842">
          <w:marLeft w:val="0"/>
          <w:marRight w:val="0"/>
          <w:marTop w:val="0"/>
          <w:marBottom w:val="375"/>
          <w:divBdr>
            <w:top w:val="none" w:sz="0" w:space="0" w:color="auto"/>
            <w:left w:val="none" w:sz="0" w:space="0" w:color="auto"/>
            <w:bottom w:val="none" w:sz="0" w:space="0" w:color="auto"/>
            <w:right w:val="none" w:sz="0" w:space="0" w:color="auto"/>
          </w:divBdr>
          <w:divsChild>
            <w:div w:id="814881377">
              <w:marLeft w:val="0"/>
              <w:marRight w:val="0"/>
              <w:marTop w:val="0"/>
              <w:marBottom w:val="0"/>
              <w:divBdr>
                <w:top w:val="none" w:sz="0" w:space="0" w:color="auto"/>
                <w:left w:val="none" w:sz="0" w:space="0" w:color="auto"/>
                <w:bottom w:val="none" w:sz="0" w:space="0" w:color="auto"/>
                <w:right w:val="none" w:sz="0" w:space="0" w:color="auto"/>
              </w:divBdr>
              <w:divsChild>
                <w:div w:id="1135753211">
                  <w:marLeft w:val="0"/>
                  <w:marRight w:val="0"/>
                  <w:marTop w:val="0"/>
                  <w:marBottom w:val="0"/>
                  <w:divBdr>
                    <w:top w:val="none" w:sz="0" w:space="0" w:color="auto"/>
                    <w:left w:val="none" w:sz="0" w:space="0" w:color="auto"/>
                    <w:bottom w:val="none" w:sz="0" w:space="0" w:color="auto"/>
                    <w:right w:val="none" w:sz="0" w:space="0" w:color="auto"/>
                  </w:divBdr>
                </w:div>
                <w:div w:id="7635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77832">
          <w:marLeft w:val="0"/>
          <w:marRight w:val="0"/>
          <w:marTop w:val="0"/>
          <w:marBottom w:val="375"/>
          <w:divBdr>
            <w:top w:val="none" w:sz="0" w:space="0" w:color="auto"/>
            <w:left w:val="none" w:sz="0" w:space="0" w:color="auto"/>
            <w:bottom w:val="none" w:sz="0" w:space="0" w:color="auto"/>
            <w:right w:val="none" w:sz="0" w:space="0" w:color="auto"/>
          </w:divBdr>
          <w:divsChild>
            <w:div w:id="4535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0196">
      <w:bodyDiv w:val="1"/>
      <w:marLeft w:val="0"/>
      <w:marRight w:val="0"/>
      <w:marTop w:val="0"/>
      <w:marBottom w:val="0"/>
      <w:divBdr>
        <w:top w:val="none" w:sz="0" w:space="0" w:color="auto"/>
        <w:left w:val="none" w:sz="0" w:space="0" w:color="auto"/>
        <w:bottom w:val="none" w:sz="0" w:space="0" w:color="auto"/>
        <w:right w:val="none" w:sz="0" w:space="0" w:color="auto"/>
      </w:divBdr>
    </w:div>
    <w:div w:id="1009216387">
      <w:bodyDiv w:val="1"/>
      <w:marLeft w:val="0"/>
      <w:marRight w:val="0"/>
      <w:marTop w:val="0"/>
      <w:marBottom w:val="0"/>
      <w:divBdr>
        <w:top w:val="none" w:sz="0" w:space="0" w:color="auto"/>
        <w:left w:val="none" w:sz="0" w:space="0" w:color="auto"/>
        <w:bottom w:val="none" w:sz="0" w:space="0" w:color="auto"/>
        <w:right w:val="none" w:sz="0" w:space="0" w:color="auto"/>
      </w:divBdr>
      <w:divsChild>
        <w:div w:id="1039667417">
          <w:marLeft w:val="0"/>
          <w:marRight w:val="0"/>
          <w:marTop w:val="0"/>
          <w:marBottom w:val="375"/>
          <w:divBdr>
            <w:top w:val="none" w:sz="0" w:space="0" w:color="auto"/>
            <w:left w:val="none" w:sz="0" w:space="0" w:color="auto"/>
            <w:bottom w:val="none" w:sz="0" w:space="0" w:color="auto"/>
            <w:right w:val="none" w:sz="0" w:space="0" w:color="auto"/>
          </w:divBdr>
          <w:divsChild>
            <w:div w:id="6373302">
              <w:marLeft w:val="0"/>
              <w:marRight w:val="0"/>
              <w:marTop w:val="0"/>
              <w:marBottom w:val="0"/>
              <w:divBdr>
                <w:top w:val="none" w:sz="0" w:space="0" w:color="auto"/>
                <w:left w:val="none" w:sz="0" w:space="0" w:color="auto"/>
                <w:bottom w:val="none" w:sz="0" w:space="0" w:color="auto"/>
                <w:right w:val="none" w:sz="0" w:space="0" w:color="auto"/>
              </w:divBdr>
            </w:div>
          </w:divsChild>
        </w:div>
        <w:div w:id="958612836">
          <w:marLeft w:val="0"/>
          <w:marRight w:val="0"/>
          <w:marTop w:val="0"/>
          <w:marBottom w:val="300"/>
          <w:divBdr>
            <w:top w:val="none" w:sz="0" w:space="0" w:color="auto"/>
            <w:left w:val="none" w:sz="0" w:space="0" w:color="auto"/>
            <w:bottom w:val="none" w:sz="0" w:space="0" w:color="auto"/>
            <w:right w:val="none" w:sz="0" w:space="0" w:color="auto"/>
          </w:divBdr>
          <w:divsChild>
            <w:div w:id="14827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8791">
      <w:bodyDiv w:val="1"/>
      <w:marLeft w:val="0"/>
      <w:marRight w:val="0"/>
      <w:marTop w:val="0"/>
      <w:marBottom w:val="0"/>
      <w:divBdr>
        <w:top w:val="none" w:sz="0" w:space="0" w:color="auto"/>
        <w:left w:val="none" w:sz="0" w:space="0" w:color="auto"/>
        <w:bottom w:val="none" w:sz="0" w:space="0" w:color="auto"/>
        <w:right w:val="none" w:sz="0" w:space="0" w:color="auto"/>
      </w:divBdr>
    </w:div>
    <w:div w:id="1247955573">
      <w:bodyDiv w:val="1"/>
      <w:marLeft w:val="0"/>
      <w:marRight w:val="0"/>
      <w:marTop w:val="0"/>
      <w:marBottom w:val="0"/>
      <w:divBdr>
        <w:top w:val="none" w:sz="0" w:space="0" w:color="auto"/>
        <w:left w:val="none" w:sz="0" w:space="0" w:color="auto"/>
        <w:bottom w:val="none" w:sz="0" w:space="0" w:color="auto"/>
        <w:right w:val="none" w:sz="0" w:space="0" w:color="auto"/>
      </w:divBdr>
    </w:div>
    <w:div w:id="1344015160">
      <w:bodyDiv w:val="1"/>
      <w:marLeft w:val="0"/>
      <w:marRight w:val="0"/>
      <w:marTop w:val="0"/>
      <w:marBottom w:val="0"/>
      <w:divBdr>
        <w:top w:val="none" w:sz="0" w:space="0" w:color="auto"/>
        <w:left w:val="none" w:sz="0" w:space="0" w:color="auto"/>
        <w:bottom w:val="none" w:sz="0" w:space="0" w:color="auto"/>
        <w:right w:val="none" w:sz="0" w:space="0" w:color="auto"/>
      </w:divBdr>
    </w:div>
    <w:div w:id="1350177978">
      <w:bodyDiv w:val="1"/>
      <w:marLeft w:val="0"/>
      <w:marRight w:val="0"/>
      <w:marTop w:val="0"/>
      <w:marBottom w:val="0"/>
      <w:divBdr>
        <w:top w:val="none" w:sz="0" w:space="0" w:color="auto"/>
        <w:left w:val="none" w:sz="0" w:space="0" w:color="auto"/>
        <w:bottom w:val="none" w:sz="0" w:space="0" w:color="auto"/>
        <w:right w:val="none" w:sz="0" w:space="0" w:color="auto"/>
      </w:divBdr>
    </w:div>
    <w:div w:id="1395422601">
      <w:bodyDiv w:val="1"/>
      <w:marLeft w:val="0"/>
      <w:marRight w:val="0"/>
      <w:marTop w:val="0"/>
      <w:marBottom w:val="0"/>
      <w:divBdr>
        <w:top w:val="none" w:sz="0" w:space="0" w:color="auto"/>
        <w:left w:val="none" w:sz="0" w:space="0" w:color="auto"/>
        <w:bottom w:val="none" w:sz="0" w:space="0" w:color="auto"/>
        <w:right w:val="none" w:sz="0" w:space="0" w:color="auto"/>
      </w:divBdr>
      <w:divsChild>
        <w:div w:id="1279526947">
          <w:marLeft w:val="-225"/>
          <w:marRight w:val="-225"/>
          <w:marTop w:val="270"/>
          <w:marBottom w:val="0"/>
          <w:divBdr>
            <w:top w:val="none" w:sz="0" w:space="0" w:color="auto"/>
            <w:left w:val="none" w:sz="0" w:space="0" w:color="auto"/>
            <w:bottom w:val="none" w:sz="0" w:space="0" w:color="auto"/>
            <w:right w:val="none" w:sz="0" w:space="0" w:color="auto"/>
          </w:divBdr>
          <w:divsChild>
            <w:div w:id="1072657054">
              <w:marLeft w:val="0"/>
              <w:marRight w:val="0"/>
              <w:marTop w:val="0"/>
              <w:marBottom w:val="0"/>
              <w:divBdr>
                <w:top w:val="none" w:sz="0" w:space="0" w:color="auto"/>
                <w:left w:val="none" w:sz="0" w:space="0" w:color="auto"/>
                <w:bottom w:val="none" w:sz="0" w:space="0" w:color="auto"/>
                <w:right w:val="none" w:sz="0" w:space="0" w:color="auto"/>
              </w:divBdr>
            </w:div>
          </w:divsChild>
        </w:div>
        <w:div w:id="1373920183">
          <w:marLeft w:val="0"/>
          <w:marRight w:val="0"/>
          <w:marTop w:val="0"/>
          <w:marBottom w:val="375"/>
          <w:divBdr>
            <w:top w:val="none" w:sz="0" w:space="0" w:color="auto"/>
            <w:left w:val="none" w:sz="0" w:space="0" w:color="auto"/>
            <w:bottom w:val="none" w:sz="0" w:space="0" w:color="auto"/>
            <w:right w:val="none" w:sz="0" w:space="0" w:color="auto"/>
          </w:divBdr>
          <w:divsChild>
            <w:div w:id="1056900892">
              <w:marLeft w:val="0"/>
              <w:marRight w:val="0"/>
              <w:marTop w:val="0"/>
              <w:marBottom w:val="0"/>
              <w:divBdr>
                <w:top w:val="none" w:sz="0" w:space="0" w:color="auto"/>
                <w:left w:val="none" w:sz="0" w:space="0" w:color="auto"/>
                <w:bottom w:val="none" w:sz="0" w:space="0" w:color="auto"/>
                <w:right w:val="none" w:sz="0" w:space="0" w:color="auto"/>
              </w:divBdr>
            </w:div>
          </w:divsChild>
        </w:div>
        <w:div w:id="874655012">
          <w:marLeft w:val="0"/>
          <w:marRight w:val="0"/>
          <w:marTop w:val="0"/>
          <w:marBottom w:val="300"/>
          <w:divBdr>
            <w:top w:val="none" w:sz="0" w:space="0" w:color="auto"/>
            <w:left w:val="none" w:sz="0" w:space="0" w:color="auto"/>
            <w:bottom w:val="none" w:sz="0" w:space="0" w:color="auto"/>
            <w:right w:val="none" w:sz="0" w:space="0" w:color="auto"/>
          </w:divBdr>
          <w:divsChild>
            <w:div w:id="3709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850">
      <w:bodyDiv w:val="1"/>
      <w:marLeft w:val="0"/>
      <w:marRight w:val="0"/>
      <w:marTop w:val="0"/>
      <w:marBottom w:val="0"/>
      <w:divBdr>
        <w:top w:val="none" w:sz="0" w:space="0" w:color="auto"/>
        <w:left w:val="none" w:sz="0" w:space="0" w:color="auto"/>
        <w:bottom w:val="none" w:sz="0" w:space="0" w:color="auto"/>
        <w:right w:val="none" w:sz="0" w:space="0" w:color="auto"/>
      </w:divBdr>
    </w:div>
    <w:div w:id="1422026935">
      <w:bodyDiv w:val="1"/>
      <w:marLeft w:val="0"/>
      <w:marRight w:val="0"/>
      <w:marTop w:val="0"/>
      <w:marBottom w:val="0"/>
      <w:divBdr>
        <w:top w:val="none" w:sz="0" w:space="0" w:color="auto"/>
        <w:left w:val="none" w:sz="0" w:space="0" w:color="auto"/>
        <w:bottom w:val="none" w:sz="0" w:space="0" w:color="auto"/>
        <w:right w:val="none" w:sz="0" w:space="0" w:color="auto"/>
      </w:divBdr>
    </w:div>
    <w:div w:id="1436166644">
      <w:bodyDiv w:val="1"/>
      <w:marLeft w:val="0"/>
      <w:marRight w:val="0"/>
      <w:marTop w:val="0"/>
      <w:marBottom w:val="0"/>
      <w:divBdr>
        <w:top w:val="none" w:sz="0" w:space="0" w:color="auto"/>
        <w:left w:val="none" w:sz="0" w:space="0" w:color="auto"/>
        <w:bottom w:val="none" w:sz="0" w:space="0" w:color="auto"/>
        <w:right w:val="none" w:sz="0" w:space="0" w:color="auto"/>
      </w:divBdr>
      <w:divsChild>
        <w:div w:id="788202552">
          <w:marLeft w:val="0"/>
          <w:marRight w:val="0"/>
          <w:marTop w:val="0"/>
          <w:marBottom w:val="0"/>
          <w:divBdr>
            <w:top w:val="none" w:sz="0" w:space="0" w:color="auto"/>
            <w:left w:val="none" w:sz="0" w:space="0" w:color="auto"/>
            <w:bottom w:val="none" w:sz="0" w:space="0" w:color="auto"/>
            <w:right w:val="none" w:sz="0" w:space="0" w:color="auto"/>
          </w:divBdr>
        </w:div>
      </w:divsChild>
    </w:div>
    <w:div w:id="1581866320">
      <w:bodyDiv w:val="1"/>
      <w:marLeft w:val="0"/>
      <w:marRight w:val="0"/>
      <w:marTop w:val="0"/>
      <w:marBottom w:val="0"/>
      <w:divBdr>
        <w:top w:val="none" w:sz="0" w:space="0" w:color="auto"/>
        <w:left w:val="none" w:sz="0" w:space="0" w:color="auto"/>
        <w:bottom w:val="none" w:sz="0" w:space="0" w:color="auto"/>
        <w:right w:val="none" w:sz="0" w:space="0" w:color="auto"/>
      </w:divBdr>
    </w:div>
    <w:div w:id="1599413311">
      <w:bodyDiv w:val="1"/>
      <w:marLeft w:val="0"/>
      <w:marRight w:val="0"/>
      <w:marTop w:val="0"/>
      <w:marBottom w:val="0"/>
      <w:divBdr>
        <w:top w:val="none" w:sz="0" w:space="0" w:color="auto"/>
        <w:left w:val="none" w:sz="0" w:space="0" w:color="auto"/>
        <w:bottom w:val="none" w:sz="0" w:space="0" w:color="auto"/>
        <w:right w:val="none" w:sz="0" w:space="0" w:color="auto"/>
      </w:divBdr>
    </w:div>
    <w:div w:id="1673215956">
      <w:bodyDiv w:val="1"/>
      <w:marLeft w:val="0"/>
      <w:marRight w:val="0"/>
      <w:marTop w:val="0"/>
      <w:marBottom w:val="0"/>
      <w:divBdr>
        <w:top w:val="none" w:sz="0" w:space="0" w:color="auto"/>
        <w:left w:val="none" w:sz="0" w:space="0" w:color="auto"/>
        <w:bottom w:val="none" w:sz="0" w:space="0" w:color="auto"/>
        <w:right w:val="none" w:sz="0" w:space="0" w:color="auto"/>
      </w:divBdr>
      <w:divsChild>
        <w:div w:id="128596665">
          <w:marLeft w:val="0"/>
          <w:marRight w:val="0"/>
          <w:marTop w:val="0"/>
          <w:marBottom w:val="0"/>
          <w:divBdr>
            <w:top w:val="none" w:sz="0" w:space="0" w:color="auto"/>
            <w:left w:val="none" w:sz="0" w:space="0" w:color="auto"/>
            <w:bottom w:val="none" w:sz="0" w:space="0" w:color="auto"/>
            <w:right w:val="none" w:sz="0" w:space="0" w:color="auto"/>
          </w:divBdr>
          <w:divsChild>
            <w:div w:id="501940484">
              <w:marLeft w:val="0"/>
              <w:marRight w:val="0"/>
              <w:marTop w:val="0"/>
              <w:marBottom w:val="0"/>
              <w:divBdr>
                <w:top w:val="none" w:sz="0" w:space="0" w:color="auto"/>
                <w:left w:val="none" w:sz="0" w:space="0" w:color="auto"/>
                <w:bottom w:val="none" w:sz="0" w:space="0" w:color="auto"/>
                <w:right w:val="none" w:sz="0" w:space="0" w:color="auto"/>
              </w:divBdr>
              <w:divsChild>
                <w:div w:id="1382170486">
                  <w:marLeft w:val="0"/>
                  <w:marRight w:val="0"/>
                  <w:marTop w:val="0"/>
                  <w:marBottom w:val="225"/>
                  <w:divBdr>
                    <w:top w:val="none" w:sz="0" w:space="0" w:color="auto"/>
                    <w:left w:val="none" w:sz="0" w:space="0" w:color="auto"/>
                    <w:bottom w:val="none" w:sz="0" w:space="0" w:color="auto"/>
                    <w:right w:val="none" w:sz="0" w:space="0" w:color="auto"/>
                  </w:divBdr>
                  <w:divsChild>
                    <w:div w:id="3364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31968">
      <w:bodyDiv w:val="1"/>
      <w:marLeft w:val="0"/>
      <w:marRight w:val="0"/>
      <w:marTop w:val="0"/>
      <w:marBottom w:val="0"/>
      <w:divBdr>
        <w:top w:val="none" w:sz="0" w:space="0" w:color="auto"/>
        <w:left w:val="none" w:sz="0" w:space="0" w:color="auto"/>
        <w:bottom w:val="none" w:sz="0" w:space="0" w:color="auto"/>
        <w:right w:val="none" w:sz="0" w:space="0" w:color="auto"/>
      </w:divBdr>
      <w:divsChild>
        <w:div w:id="170420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139/ssrn.252909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nsus.gov/programs-surveys/sbo.htm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oecd.org/gender/OECD-Report%20-to-G7-Leaders-on-Women-and-Entrepreneurship.pdf" TargetMode="External"/><Relationship Id="rId1" Type="http://schemas.openxmlformats.org/officeDocument/2006/relationships/hyperlink" Target="https://www.oecd.org/cfe/smes/Policy-Brief-on-Women-s-Entrepreneursh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2972C-7F43-433B-A4E8-BB35AE02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16079</Words>
  <Characters>80398</Characters>
  <Application>Microsoft Office Word</Application>
  <DocSecurity>0</DocSecurity>
  <Lines>669</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Gil Avnimelech</cp:lastModifiedBy>
  <cp:revision>3</cp:revision>
  <dcterms:created xsi:type="dcterms:W3CDTF">2020-12-24T00:21:00Z</dcterms:created>
  <dcterms:modified xsi:type="dcterms:W3CDTF">2020-12-24T00:31:00Z</dcterms:modified>
</cp:coreProperties>
</file>