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1AE9" w14:textId="77777777" w:rsidR="003C07E9" w:rsidRPr="00EA650A" w:rsidRDefault="003C07E9" w:rsidP="003C07E9">
      <w:pPr>
        <w:bidi w:val="0"/>
        <w:spacing w:line="360" w:lineRule="auto"/>
        <w:jc w:val="both"/>
        <w:rPr>
          <w:sz w:val="28"/>
          <w:szCs w:val="28"/>
        </w:rPr>
      </w:pPr>
    </w:p>
    <w:p w14:paraId="47E042EC" w14:textId="77777777" w:rsidR="003C07E9" w:rsidRPr="00EA650A" w:rsidRDefault="003C07E9" w:rsidP="003C07E9">
      <w:pPr>
        <w:bidi w:val="0"/>
        <w:spacing w:line="360" w:lineRule="auto"/>
        <w:jc w:val="both"/>
        <w:rPr>
          <w:sz w:val="28"/>
          <w:szCs w:val="28"/>
          <w:rtl/>
        </w:rPr>
      </w:pPr>
      <w:r w:rsidRPr="001472E7">
        <w:rPr>
          <w:sz w:val="28"/>
          <w:szCs w:val="28"/>
          <w:rtl/>
        </w:rPr>
        <w:fldChar w:fldCharType="begin"/>
      </w:r>
      <w:r w:rsidRPr="00EA650A">
        <w:rPr>
          <w:sz w:val="28"/>
          <w:szCs w:val="28"/>
          <w:rtl/>
        </w:rPr>
        <w:instrText xml:space="preserve"> </w:instrText>
      </w:r>
      <w:r w:rsidRPr="00EA650A">
        <w:rPr>
          <w:rFonts w:hint="cs"/>
          <w:sz w:val="28"/>
          <w:szCs w:val="28"/>
        </w:rPr>
        <w:instrText>DATE</w:instrText>
      </w:r>
      <w:r w:rsidRPr="00EA650A">
        <w:rPr>
          <w:rFonts w:hint="cs"/>
          <w:sz w:val="28"/>
          <w:szCs w:val="28"/>
          <w:rtl/>
        </w:rPr>
        <w:instrText xml:space="preserve"> \@ "</w:instrText>
      </w:r>
      <w:r w:rsidRPr="00EA650A">
        <w:rPr>
          <w:rFonts w:hint="cs"/>
          <w:sz w:val="28"/>
          <w:szCs w:val="28"/>
        </w:rPr>
        <w:instrText>dd/MM/yyyy</w:instrText>
      </w:r>
      <w:r w:rsidRPr="00EA650A">
        <w:rPr>
          <w:rFonts w:hint="cs"/>
          <w:sz w:val="28"/>
          <w:szCs w:val="28"/>
          <w:rtl/>
        </w:rPr>
        <w:instrText>"</w:instrText>
      </w:r>
      <w:r w:rsidRPr="00EA650A">
        <w:rPr>
          <w:sz w:val="28"/>
          <w:szCs w:val="28"/>
          <w:rtl/>
        </w:rPr>
        <w:instrText xml:space="preserve"> </w:instrText>
      </w:r>
      <w:r w:rsidRPr="001472E7">
        <w:rPr>
          <w:sz w:val="28"/>
          <w:szCs w:val="28"/>
          <w:rtl/>
        </w:rPr>
        <w:fldChar w:fldCharType="separate"/>
      </w:r>
      <w:r>
        <w:rPr>
          <w:noProof/>
          <w:sz w:val="28"/>
          <w:szCs w:val="28"/>
          <w:rtl/>
        </w:rPr>
        <w:t>‏28/04/2019</w:t>
      </w:r>
      <w:r w:rsidRPr="001472E7">
        <w:rPr>
          <w:rFonts w:cs="Times New Roman"/>
          <w:rtl/>
        </w:rPr>
        <w:fldChar w:fldCharType="end"/>
      </w:r>
    </w:p>
    <w:p w14:paraId="01742F41" w14:textId="77777777" w:rsidR="003C07E9" w:rsidRPr="00EA650A" w:rsidRDefault="003C07E9" w:rsidP="003C07E9">
      <w:pPr>
        <w:bidi w:val="0"/>
        <w:spacing w:line="360" w:lineRule="auto"/>
        <w:jc w:val="both"/>
        <w:rPr>
          <w:sz w:val="28"/>
          <w:szCs w:val="28"/>
        </w:rPr>
      </w:pPr>
    </w:p>
    <w:p w14:paraId="61458A15" w14:textId="77777777" w:rsidR="003C07E9" w:rsidRPr="001472E7" w:rsidRDefault="003C07E9" w:rsidP="003C07E9">
      <w:pPr>
        <w:shd w:val="clear" w:color="auto" w:fill="FFFFFF"/>
        <w:bidi w:val="0"/>
        <w:spacing w:line="360" w:lineRule="auto"/>
        <w:jc w:val="both"/>
        <w:rPr>
          <w:rFonts w:cs="Times New Roman"/>
          <w:color w:val="000000"/>
          <w:lang w:eastAsia="en-US"/>
        </w:rPr>
      </w:pPr>
      <w:r w:rsidRPr="001472E7">
        <w:rPr>
          <w:rFonts w:cs="Times New Roman"/>
          <w:color w:val="000000"/>
        </w:rPr>
        <w:t xml:space="preserve">Dear </w:t>
      </w:r>
      <w:proofErr w:type="gramStart"/>
      <w:r>
        <w:rPr>
          <w:rFonts w:cs="Times New Roman"/>
          <w:color w:val="000000"/>
        </w:rPr>
        <w:t>Dr.</w:t>
      </w:r>
      <w:proofErr w:type="gramEnd"/>
      <w:r>
        <w:rPr>
          <w:rFonts w:cs="Times New Roman"/>
          <w:color w:val="000000"/>
        </w:rPr>
        <w:t xml:space="preserve"> </w:t>
      </w:r>
      <w:r>
        <w:rPr>
          <w:rFonts w:cs="Times New Roman"/>
          <w:color w:val="000000"/>
        </w:rPr>
        <w:t>Marili</w:t>
      </w:r>
      <w:bookmarkStart w:id="0" w:name="_GoBack"/>
      <w:bookmarkEnd w:id="0"/>
      <w:r w:rsidRPr="001472E7">
        <w:rPr>
          <w:rFonts w:cs="Times New Roman"/>
          <w:color w:val="000000"/>
        </w:rPr>
        <w:t>,</w:t>
      </w:r>
    </w:p>
    <w:p w14:paraId="43CF2DAF"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 </w:t>
      </w:r>
    </w:p>
    <w:p w14:paraId="7E1860A5" w14:textId="77777777" w:rsidR="003C07E9" w:rsidRDefault="003C07E9" w:rsidP="003C07E9">
      <w:pPr>
        <w:shd w:val="clear" w:color="auto" w:fill="FFFFFF"/>
        <w:bidi w:val="0"/>
        <w:spacing w:line="360" w:lineRule="auto"/>
        <w:jc w:val="both"/>
        <w:rPr>
          <w:rFonts w:cs="Times New Roman"/>
          <w:color w:val="000000"/>
        </w:rPr>
      </w:pPr>
      <w:r w:rsidRPr="001472E7">
        <w:rPr>
          <w:rFonts w:cs="Times New Roman"/>
          <w:color w:val="000000"/>
        </w:rPr>
        <w:t xml:space="preserve">We have concluded the review process of your contribution to our </w:t>
      </w:r>
      <w:proofErr w:type="spellStart"/>
      <w:r w:rsidRPr="001472E7">
        <w:rPr>
          <w:rFonts w:cs="Times New Roman"/>
          <w:color w:val="000000"/>
        </w:rPr>
        <w:t>festchrift</w:t>
      </w:r>
      <w:proofErr w:type="spellEnd"/>
      <w:r w:rsidRPr="001472E7">
        <w:rPr>
          <w:rFonts w:cs="Times New Roman"/>
          <w:color w:val="000000"/>
        </w:rPr>
        <w:t xml:space="preserve"> for Ed Greenstein, to be titled,</w:t>
      </w:r>
      <w:r w:rsidRPr="001472E7">
        <w:rPr>
          <w:rStyle w:val="a7"/>
          <w:rFonts w:cs="Times New Roman"/>
          <w:i/>
          <w:iCs/>
          <w:color w:val="333333"/>
        </w:rPr>
        <w:t> </w:t>
      </w:r>
      <w:proofErr w:type="spellStart"/>
      <w:r w:rsidRPr="001472E7">
        <w:rPr>
          <w:rStyle w:val="a7"/>
          <w:rFonts w:cs="Times New Roman"/>
          <w:i/>
          <w:iCs/>
          <w:color w:val="333333"/>
        </w:rPr>
        <w:t>Ve</w:t>
      </w:r>
      <w:proofErr w:type="spellEnd"/>
      <w:r w:rsidRPr="001472E7">
        <w:rPr>
          <w:rStyle w:val="a7"/>
          <w:rFonts w:cs="Times New Roman"/>
          <w:i/>
          <w:iCs/>
          <w:color w:val="333333"/>
        </w:rPr>
        <w:t xml:space="preserve">-‘Ed </w:t>
      </w:r>
      <w:proofErr w:type="spellStart"/>
      <w:r w:rsidRPr="001472E7">
        <w:rPr>
          <w:rStyle w:val="a7"/>
          <w:rFonts w:cs="Times New Roman"/>
          <w:i/>
          <w:iCs/>
          <w:color w:val="333333"/>
        </w:rPr>
        <w:t>Ya’aleh</w:t>
      </w:r>
      <w:proofErr w:type="spellEnd"/>
      <w:r w:rsidRPr="001472E7">
        <w:rPr>
          <w:rStyle w:val="a7"/>
          <w:rFonts w:cs="Times New Roman"/>
          <w:color w:val="333333"/>
        </w:rPr>
        <w:t> (Gen 2:6): Essays in Biblical and Ancient Near Eastern Studies Presented to Edward L. Greenstein</w:t>
      </w:r>
      <w:r w:rsidRPr="001472E7">
        <w:rPr>
          <w:rFonts w:cs="Times New Roman"/>
          <w:color w:val="333333"/>
        </w:rPr>
        <w:t>, to be published by SBL Press in </w:t>
      </w:r>
      <w:r w:rsidRPr="001472E7">
        <w:rPr>
          <w:rFonts w:cs="Times New Roman"/>
          <w:color w:val="000000"/>
        </w:rPr>
        <w:t>the Writings from the Ancient World Supplement series (</w:t>
      </w:r>
      <w:hyperlink r:id="rId4" w:tgtFrame="_blank" w:history="1">
        <w:r w:rsidRPr="001472E7">
          <w:rPr>
            <w:rStyle w:val="Hyperlink"/>
            <w:rFonts w:cs="Times New Roman"/>
            <w:color w:val="1155CC"/>
          </w:rPr>
          <w:t>https://www.sbl-site.org/publications/books_WAWSupp.aspx</w:t>
        </w:r>
      </w:hyperlink>
      <w:r w:rsidRPr="001472E7">
        <w:rPr>
          <w:rFonts w:cs="Times New Roman"/>
          <w:color w:val="000000"/>
        </w:rPr>
        <w:t>). Enclosed you will find our brief comments and questions for you concerning your contribution. Kindly consider the comments as you prepare the final draft for submission.</w:t>
      </w:r>
    </w:p>
    <w:p w14:paraId="0840A47D" w14:textId="77777777" w:rsidR="003C07E9" w:rsidRDefault="003C07E9" w:rsidP="003C07E9">
      <w:pPr>
        <w:shd w:val="clear" w:color="auto" w:fill="FFFFFF"/>
        <w:bidi w:val="0"/>
        <w:spacing w:line="360" w:lineRule="auto"/>
        <w:jc w:val="both"/>
        <w:rPr>
          <w:rFonts w:cs="Times New Roman"/>
          <w:color w:val="000000"/>
        </w:rPr>
      </w:pPr>
    </w:p>
    <w:p w14:paraId="32F2FD58"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As you are doing so, please also keep in mind the following:</w:t>
      </w:r>
    </w:p>
    <w:p w14:paraId="2EEDD9B5"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1) All matters of style should conform to the SBL Handbook of Style.</w:t>
      </w:r>
    </w:p>
    <w:p w14:paraId="75C5CC31" w14:textId="77777777" w:rsidR="003C07E9" w:rsidRDefault="003C07E9" w:rsidP="003C07E9">
      <w:pPr>
        <w:shd w:val="clear" w:color="auto" w:fill="FFFFFF"/>
        <w:bidi w:val="0"/>
        <w:spacing w:line="360" w:lineRule="auto"/>
        <w:jc w:val="both"/>
        <w:rPr>
          <w:rFonts w:cs="Times New Roman"/>
          <w:color w:val="000000"/>
        </w:rPr>
      </w:pPr>
      <w:r w:rsidRPr="001472E7">
        <w:rPr>
          <w:rFonts w:cs="Times New Roman"/>
          <w:color w:val="000000"/>
        </w:rPr>
        <w:t xml:space="preserve">2) All words in Hebrew or in Greek should be written in their original scripts; no transliterations please.  Hebrew words should be </w:t>
      </w:r>
      <w:proofErr w:type="spellStart"/>
      <w:proofErr w:type="gramStart"/>
      <w:r w:rsidRPr="001472E7">
        <w:rPr>
          <w:rFonts w:cs="Times New Roman"/>
          <w:color w:val="000000"/>
        </w:rPr>
        <w:t>unpointed</w:t>
      </w:r>
      <w:proofErr w:type="spellEnd"/>
      <w:r w:rsidRPr="001472E7">
        <w:rPr>
          <w:rFonts w:cs="Times New Roman"/>
          <w:color w:val="000000"/>
        </w:rPr>
        <w:t>, and</w:t>
      </w:r>
      <w:proofErr w:type="gramEnd"/>
      <w:r w:rsidRPr="001472E7">
        <w:rPr>
          <w:rFonts w:cs="Times New Roman"/>
          <w:color w:val="000000"/>
        </w:rPr>
        <w:t xml:space="preserve"> should use either SBL or Unicode fonts.</w:t>
      </w:r>
    </w:p>
    <w:p w14:paraId="40377308" w14:textId="77777777" w:rsidR="003C07E9" w:rsidRPr="001472E7" w:rsidRDefault="003C07E9" w:rsidP="003C07E9">
      <w:pPr>
        <w:shd w:val="clear" w:color="auto" w:fill="FFFFFF"/>
        <w:bidi w:val="0"/>
        <w:spacing w:line="360" w:lineRule="auto"/>
        <w:jc w:val="both"/>
        <w:rPr>
          <w:rFonts w:cs="Times New Roman"/>
          <w:color w:val="000000"/>
        </w:rPr>
      </w:pPr>
      <w:r>
        <w:rPr>
          <w:rFonts w:cs="Times New Roman"/>
          <w:color w:val="000000"/>
        </w:rPr>
        <w:t xml:space="preserve">3) </w:t>
      </w:r>
      <w:r w:rsidRPr="0004259E">
        <w:rPr>
          <w:rFonts w:cs="Times New Roman"/>
          <w:color w:val="000000"/>
        </w:rPr>
        <w:t>If English is not your native language, your submission should be reviewed by a competent language editor.  When you submit your final draft, please indicate to us that your submission has been reviewed by such an editor.</w:t>
      </w:r>
    </w:p>
    <w:p w14:paraId="2A44BDDE" w14:textId="77777777" w:rsidR="003C07E9" w:rsidRPr="001472E7" w:rsidRDefault="003C07E9" w:rsidP="003C07E9">
      <w:pPr>
        <w:shd w:val="clear" w:color="auto" w:fill="FFFFFF"/>
        <w:bidi w:val="0"/>
        <w:spacing w:line="360" w:lineRule="auto"/>
        <w:jc w:val="both"/>
        <w:rPr>
          <w:rFonts w:cs="Times New Roman"/>
          <w:color w:val="000000"/>
        </w:rPr>
      </w:pPr>
      <w:r>
        <w:rPr>
          <w:rFonts w:cs="Times New Roman"/>
          <w:color w:val="000000"/>
        </w:rPr>
        <w:t>4</w:t>
      </w:r>
      <w:r w:rsidRPr="001472E7">
        <w:rPr>
          <w:rFonts w:cs="Times New Roman"/>
          <w:color w:val="000000"/>
        </w:rPr>
        <w:t xml:space="preserve">) SBL Press has now asked that you furnish a bibliography at the end of your contribution.  Your footnotes should still contain </w:t>
      </w:r>
      <w:proofErr w:type="gramStart"/>
      <w:r w:rsidRPr="001472E7">
        <w:rPr>
          <w:rFonts w:cs="Times New Roman"/>
          <w:color w:val="000000"/>
        </w:rPr>
        <w:t>all of</w:t>
      </w:r>
      <w:proofErr w:type="gramEnd"/>
      <w:r w:rsidRPr="001472E7">
        <w:rPr>
          <w:rFonts w:cs="Times New Roman"/>
          <w:color w:val="000000"/>
        </w:rPr>
        <w:t xml:space="preserve"> the bibliographic information, as if there were no accompanying bibliography.  For an example of the form of the bibliography the Press desires see p. 17 of the Student Supplement to the SBL Handbook - https://www.sbl-site.org/assets/pdfs/pubs/SBLHSsupp2015-02.pdf.</w:t>
      </w:r>
    </w:p>
    <w:p w14:paraId="2A34BDD3" w14:textId="77777777" w:rsidR="003C07E9" w:rsidRPr="001472E7" w:rsidRDefault="003C07E9" w:rsidP="003C07E9">
      <w:pPr>
        <w:shd w:val="clear" w:color="auto" w:fill="FFFFFF"/>
        <w:bidi w:val="0"/>
        <w:spacing w:line="360" w:lineRule="auto"/>
        <w:jc w:val="both"/>
        <w:rPr>
          <w:rFonts w:cs="Times New Roman"/>
          <w:color w:val="000000"/>
        </w:rPr>
      </w:pPr>
      <w:r>
        <w:rPr>
          <w:rFonts w:cs="Times New Roman"/>
          <w:color w:val="000000"/>
        </w:rPr>
        <w:t>5</w:t>
      </w:r>
      <w:r w:rsidRPr="001472E7">
        <w:rPr>
          <w:rFonts w:cs="Times New Roman"/>
          <w:color w:val="000000"/>
        </w:rPr>
        <w:t>) The Press also asks that you submit a list of the abbreviations used in your study.</w:t>
      </w:r>
    </w:p>
    <w:p w14:paraId="446308C4" w14:textId="77777777" w:rsidR="003C07E9" w:rsidRPr="001472E7" w:rsidRDefault="003C07E9" w:rsidP="003C07E9">
      <w:pPr>
        <w:shd w:val="clear" w:color="auto" w:fill="FFFFFF"/>
        <w:bidi w:val="0"/>
        <w:spacing w:line="360" w:lineRule="auto"/>
        <w:jc w:val="both"/>
        <w:rPr>
          <w:rFonts w:cs="Times New Roman"/>
          <w:color w:val="000000"/>
        </w:rPr>
      </w:pPr>
      <w:r>
        <w:rPr>
          <w:rFonts w:cs="Times New Roman"/>
          <w:color w:val="000000"/>
        </w:rPr>
        <w:t>6</w:t>
      </w:r>
      <w:r w:rsidRPr="001472E7">
        <w:rPr>
          <w:rFonts w:cs="Times New Roman"/>
          <w:color w:val="000000"/>
        </w:rPr>
        <w:t>) Please include a short biography so that we may construct a master file of contributor biographies for the volume.</w:t>
      </w:r>
    </w:p>
    <w:p w14:paraId="26541B20" w14:textId="77777777" w:rsidR="003C07E9" w:rsidRDefault="003C07E9" w:rsidP="003C07E9">
      <w:pPr>
        <w:shd w:val="clear" w:color="auto" w:fill="FFFFFF"/>
        <w:bidi w:val="0"/>
        <w:spacing w:line="360" w:lineRule="auto"/>
        <w:jc w:val="both"/>
        <w:rPr>
          <w:rFonts w:cs="Times New Roman"/>
          <w:color w:val="000000"/>
        </w:rPr>
      </w:pPr>
      <w:r>
        <w:rPr>
          <w:rFonts w:cs="Times New Roman"/>
          <w:color w:val="333333"/>
        </w:rPr>
        <w:t>7</w:t>
      </w:r>
      <w:r w:rsidRPr="001472E7">
        <w:rPr>
          <w:rFonts w:cs="Times New Roman"/>
          <w:color w:val="333333"/>
        </w:rPr>
        <w:t>) </w:t>
      </w:r>
      <w:r w:rsidRPr="001472E7">
        <w:rPr>
          <w:rFonts w:cs="Times New Roman"/>
          <w:color w:val="000000"/>
        </w:rPr>
        <w:t>If your submission includes any material that is under copyright, please begin now the process of securing reproduction rights. SBL Press asks that you apply for non-</w:t>
      </w:r>
      <w:r w:rsidRPr="001472E7">
        <w:rPr>
          <w:rFonts w:cs="Times New Roman"/>
          <w:color w:val="000000"/>
        </w:rPr>
        <w:lastRenderedPageBreak/>
        <w:t>exclusive use of the copyrighted material in all forms, languages, and media throughout the world.</w:t>
      </w:r>
    </w:p>
    <w:p w14:paraId="03A15EE4"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 </w:t>
      </w:r>
    </w:p>
    <w:p w14:paraId="60C1F025" w14:textId="77777777" w:rsidR="003C07E9" w:rsidRPr="001472E7" w:rsidRDefault="003C07E9" w:rsidP="003C07E9">
      <w:pPr>
        <w:shd w:val="clear" w:color="auto" w:fill="FFFFFF"/>
        <w:bidi w:val="0"/>
        <w:spacing w:line="360" w:lineRule="auto"/>
        <w:jc w:val="both"/>
        <w:rPr>
          <w:rFonts w:cs="Times New Roman"/>
          <w:color w:val="000000"/>
        </w:rPr>
      </w:pPr>
      <w:proofErr w:type="gramStart"/>
      <w:r w:rsidRPr="001472E7">
        <w:rPr>
          <w:rFonts w:cs="Times New Roman"/>
          <w:color w:val="000000"/>
        </w:rPr>
        <w:t>In order to</w:t>
      </w:r>
      <w:proofErr w:type="gramEnd"/>
      <w:r w:rsidRPr="001472E7">
        <w:rPr>
          <w:rFonts w:cs="Times New Roman"/>
          <w:color w:val="000000"/>
        </w:rPr>
        <w:t xml:space="preserve"> stay on schedule, we ask that you return your corrected and final draft to us by </w:t>
      </w:r>
      <w:r w:rsidRPr="001472E7">
        <w:rPr>
          <w:rStyle w:val="a7"/>
          <w:rFonts w:cs="Times New Roman"/>
          <w:color w:val="000000"/>
        </w:rPr>
        <w:t>August 1, 2019</w:t>
      </w:r>
      <w:r w:rsidRPr="001472E7">
        <w:rPr>
          <w:rFonts w:cs="Times New Roman"/>
          <w:color w:val="000000"/>
        </w:rPr>
        <w:t>. </w:t>
      </w:r>
      <w:r w:rsidRPr="001472E7">
        <w:rPr>
          <w:rFonts w:cs="Times New Roman"/>
          <w:color w:val="333333"/>
        </w:rPr>
        <w:t> </w:t>
      </w:r>
    </w:p>
    <w:p w14:paraId="0B26B8CD"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 </w:t>
      </w:r>
    </w:p>
    <w:p w14:paraId="678C3F87"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We thank you again for your efforts in helping make this tribute to Ed Greenstein a great success,</w:t>
      </w:r>
    </w:p>
    <w:p w14:paraId="0A6DFA95"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 </w:t>
      </w:r>
    </w:p>
    <w:p w14:paraId="3832E61E" w14:textId="77777777" w:rsidR="003C07E9" w:rsidRPr="001472E7" w:rsidRDefault="003C07E9" w:rsidP="003C07E9">
      <w:pPr>
        <w:shd w:val="clear" w:color="auto" w:fill="FFFFFF"/>
        <w:bidi w:val="0"/>
        <w:spacing w:line="360" w:lineRule="auto"/>
        <w:jc w:val="both"/>
        <w:rPr>
          <w:rFonts w:cs="Times New Roman"/>
          <w:color w:val="000000"/>
        </w:rPr>
      </w:pPr>
      <w:r w:rsidRPr="001472E7">
        <w:rPr>
          <w:rFonts w:cs="Times New Roman"/>
          <w:color w:val="000000"/>
        </w:rPr>
        <w:t>With best wishes,</w:t>
      </w:r>
    </w:p>
    <w:p w14:paraId="13B2EB63" w14:textId="77777777" w:rsidR="003C07E9" w:rsidRPr="001472E7" w:rsidRDefault="003C07E9" w:rsidP="003C07E9">
      <w:pPr>
        <w:shd w:val="clear" w:color="auto" w:fill="FFFFFF"/>
        <w:bidi w:val="0"/>
        <w:spacing w:line="360" w:lineRule="auto"/>
        <w:jc w:val="both"/>
        <w:rPr>
          <w:rFonts w:cs="Times New Roman"/>
          <w:color w:val="000000"/>
        </w:rPr>
      </w:pPr>
    </w:p>
    <w:p w14:paraId="51FCEA50" w14:textId="77777777" w:rsidR="003C07E9" w:rsidRPr="001472E7" w:rsidRDefault="003C07E9" w:rsidP="003C07E9">
      <w:pPr>
        <w:bidi w:val="0"/>
        <w:spacing w:line="360" w:lineRule="auto"/>
        <w:jc w:val="both"/>
        <w:rPr>
          <w:rFonts w:cs="Times New Roman"/>
        </w:rPr>
      </w:pPr>
      <w:r w:rsidRPr="001472E7">
        <w:rPr>
          <w:rFonts w:cs="Times New Roman"/>
        </w:rPr>
        <w:t>Prof. Peter Machinist</w:t>
      </w:r>
    </w:p>
    <w:p w14:paraId="6EB5E57D" w14:textId="77777777" w:rsidR="003C07E9" w:rsidRPr="001472E7" w:rsidRDefault="003C07E9" w:rsidP="003C07E9">
      <w:pPr>
        <w:bidi w:val="0"/>
        <w:spacing w:line="360" w:lineRule="auto"/>
        <w:jc w:val="both"/>
        <w:rPr>
          <w:rFonts w:cs="Times New Roman"/>
        </w:rPr>
      </w:pPr>
      <w:r w:rsidRPr="001472E7">
        <w:rPr>
          <w:rFonts w:cs="Times New Roman"/>
        </w:rPr>
        <w:t>Prof. Robert Harris</w:t>
      </w:r>
    </w:p>
    <w:p w14:paraId="5331D1DD" w14:textId="77777777" w:rsidR="003C07E9" w:rsidRDefault="003C07E9" w:rsidP="003C07E9">
      <w:pPr>
        <w:bidi w:val="0"/>
        <w:spacing w:line="360" w:lineRule="auto"/>
        <w:jc w:val="both"/>
        <w:rPr>
          <w:rFonts w:cs="Times New Roman"/>
        </w:rPr>
      </w:pPr>
      <w:r w:rsidRPr="001472E7">
        <w:rPr>
          <w:rFonts w:cs="Times New Roman"/>
        </w:rPr>
        <w:t>Prof. Joshua Berman</w:t>
      </w:r>
    </w:p>
    <w:p w14:paraId="394CE307" w14:textId="77777777" w:rsidR="003C07E9" w:rsidRPr="001472E7" w:rsidRDefault="003C07E9" w:rsidP="003C07E9">
      <w:pPr>
        <w:bidi w:val="0"/>
        <w:spacing w:line="360" w:lineRule="auto"/>
        <w:jc w:val="both"/>
        <w:rPr>
          <w:rFonts w:cs="Times New Roman"/>
        </w:rPr>
      </w:pPr>
      <w:r>
        <w:rPr>
          <w:rFonts w:cs="Times New Roman"/>
        </w:rPr>
        <w:t xml:space="preserve">Dr. </w:t>
      </w:r>
      <w:proofErr w:type="spellStart"/>
      <w:r>
        <w:rPr>
          <w:rFonts w:cs="Times New Roman"/>
        </w:rPr>
        <w:t>Nili</w:t>
      </w:r>
      <w:proofErr w:type="spellEnd"/>
      <w:r>
        <w:rPr>
          <w:rFonts w:cs="Times New Roman"/>
        </w:rPr>
        <w:t xml:space="preserve"> </w:t>
      </w:r>
      <w:proofErr w:type="spellStart"/>
      <w:r>
        <w:rPr>
          <w:rFonts w:cs="Times New Roman"/>
        </w:rPr>
        <w:t>Samet</w:t>
      </w:r>
      <w:proofErr w:type="spellEnd"/>
    </w:p>
    <w:p w14:paraId="55AE51EB" w14:textId="77777777" w:rsidR="003C07E9" w:rsidRPr="001472E7" w:rsidRDefault="003C07E9" w:rsidP="003C07E9">
      <w:pPr>
        <w:bidi w:val="0"/>
        <w:spacing w:line="360" w:lineRule="auto"/>
        <w:jc w:val="both"/>
        <w:rPr>
          <w:rFonts w:cs="Times New Roman"/>
        </w:rPr>
      </w:pPr>
      <w:r w:rsidRPr="001472E7">
        <w:rPr>
          <w:rFonts w:cs="Times New Roman"/>
        </w:rPr>
        <w:t xml:space="preserve">Dr. </w:t>
      </w:r>
      <w:proofErr w:type="spellStart"/>
      <w:r w:rsidRPr="001472E7">
        <w:rPr>
          <w:rFonts w:cs="Times New Roman"/>
        </w:rPr>
        <w:t>Noga</w:t>
      </w:r>
      <w:proofErr w:type="spellEnd"/>
      <w:r w:rsidRPr="001472E7">
        <w:rPr>
          <w:rFonts w:cs="Times New Roman"/>
        </w:rPr>
        <w:t xml:space="preserve"> </w:t>
      </w:r>
      <w:proofErr w:type="spellStart"/>
      <w:r w:rsidRPr="001472E7">
        <w:rPr>
          <w:rFonts w:cs="Times New Roman"/>
        </w:rPr>
        <w:t>Ayali</w:t>
      </w:r>
      <w:proofErr w:type="spellEnd"/>
      <w:r w:rsidRPr="001472E7">
        <w:rPr>
          <w:rFonts w:cs="Times New Roman"/>
        </w:rPr>
        <w:t xml:space="preserve"> Darshan</w:t>
      </w:r>
    </w:p>
    <w:p w14:paraId="1B897E10" w14:textId="77777777" w:rsidR="003C07E9" w:rsidRDefault="003C07E9" w:rsidP="003C07E9">
      <w:pPr>
        <w:bidi w:val="0"/>
        <w:jc w:val="both"/>
      </w:pPr>
    </w:p>
    <w:p w14:paraId="04B5EF8D" w14:textId="77777777" w:rsidR="003C07E9" w:rsidRDefault="003C07E9" w:rsidP="003C07E9">
      <w:pPr>
        <w:bidi w:val="0"/>
      </w:pPr>
    </w:p>
    <w:p w14:paraId="52B3AF7D" w14:textId="77777777" w:rsidR="003C07E9" w:rsidRPr="002E6741" w:rsidRDefault="003C07E9" w:rsidP="003C07E9"/>
    <w:p w14:paraId="52604240" w14:textId="77777777" w:rsidR="003C07E9" w:rsidRPr="003C07E9" w:rsidRDefault="003C07E9">
      <w:pPr>
        <w:rPr>
          <w:rFonts w:hint="cs"/>
        </w:rPr>
      </w:pPr>
    </w:p>
    <w:sectPr w:rsidR="003C07E9" w:rsidRPr="003C07E9">
      <w:headerReference w:type="default" r:id="rId5"/>
      <w:footerReference w:type="default" r:id="rId6"/>
      <w:pgSz w:w="11906" w:h="16838"/>
      <w:pgMar w:top="1440" w:right="1797" w:bottom="1440" w:left="1797" w:header="851" w:footer="73"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jc w:val="center"/>
      <w:tblBorders>
        <w:insideH w:val="single" w:sz="8" w:space="0" w:color="4D555B"/>
        <w:insideV w:val="single" w:sz="8" w:space="0" w:color="4D555B"/>
      </w:tblBorders>
      <w:tblCellMar>
        <w:left w:w="0" w:type="dxa"/>
        <w:right w:w="0" w:type="dxa"/>
      </w:tblCellMar>
      <w:tblLook w:val="01E0" w:firstRow="1" w:lastRow="1" w:firstColumn="1" w:lastColumn="1" w:noHBand="0" w:noVBand="0"/>
    </w:tblPr>
    <w:tblGrid>
      <w:gridCol w:w="10260"/>
    </w:tblGrid>
    <w:tr w:rsidR="00294D74" w14:paraId="5F34A03C" w14:textId="77777777">
      <w:trPr>
        <w:jc w:val="center"/>
      </w:trPr>
      <w:tc>
        <w:tcPr>
          <w:tcW w:w="10260" w:type="dxa"/>
          <w:tcBorders>
            <w:bottom w:val="single" w:sz="4" w:space="0" w:color="4D555B"/>
          </w:tcBorders>
        </w:tcPr>
        <w:p w14:paraId="4850CF7C" w14:textId="77777777" w:rsidR="00294D74" w:rsidRDefault="003C07E9">
          <w:pPr>
            <w:pStyle w:val="a5"/>
            <w:tabs>
              <w:tab w:val="right" w:pos="10332"/>
            </w:tabs>
            <w:bidi w:val="0"/>
            <w:spacing w:after="60"/>
            <w:jc w:val="center"/>
            <w:rPr>
              <w:rFonts w:ascii="Arial" w:hAnsi="Arial" w:cs="Arial"/>
              <w:color w:val="4D555B"/>
              <w:spacing w:val="14"/>
              <w:sz w:val="19"/>
              <w:szCs w:val="19"/>
            </w:rPr>
          </w:pPr>
          <w:r>
            <w:rPr>
              <w:rFonts w:ascii="Arial" w:hAnsi="Arial" w:cs="Arial"/>
              <w:color w:val="4D555B"/>
              <w:spacing w:val="14"/>
              <w:sz w:val="19"/>
              <w:szCs w:val="19"/>
            </w:rPr>
            <w:t xml:space="preserve">Tel: 03 531 </w:t>
          </w:r>
          <w:proofErr w:type="gramStart"/>
          <w:r>
            <w:rPr>
              <w:rFonts w:ascii="Arial" w:hAnsi="Arial" w:cs="Arial"/>
              <w:color w:val="4D555B"/>
              <w:spacing w:val="14"/>
              <w:sz w:val="19"/>
              <w:szCs w:val="19"/>
            </w:rPr>
            <w:t>8258 :</w:t>
          </w:r>
          <w:r>
            <w:rPr>
              <w:rFonts w:ascii="Arial" w:hAnsi="Arial" w:cs="Arial"/>
              <w:color w:val="4D555B"/>
              <w:spacing w:val="14"/>
              <w:sz w:val="19"/>
              <w:szCs w:val="19"/>
              <w:rtl/>
            </w:rPr>
            <w:t>טל</w:t>
          </w:r>
          <w:proofErr w:type="gramEnd"/>
          <w:r>
            <w:rPr>
              <w:rFonts w:ascii="Arial" w:hAnsi="Arial" w:cs="Arial"/>
              <w:color w:val="4D555B"/>
              <w:spacing w:val="14"/>
              <w:sz w:val="19"/>
              <w:szCs w:val="19"/>
            </w:rPr>
            <w:t xml:space="preserve"> </w:t>
          </w:r>
          <w:r>
            <w:rPr>
              <w:rFonts w:ascii="Arial" w:hAnsi="Arial" w:cs="Arial"/>
              <w:color w:val="4D555B"/>
              <w:spacing w:val="14"/>
              <w:sz w:val="19"/>
              <w:szCs w:val="19"/>
            </w:rPr>
            <w:sym w:font="Wingdings" w:char="F09F"/>
          </w:r>
          <w:r>
            <w:rPr>
              <w:rFonts w:ascii="Arial" w:hAnsi="Arial" w:cs="Arial"/>
              <w:color w:val="4D555B"/>
              <w:spacing w:val="14"/>
              <w:sz w:val="19"/>
              <w:szCs w:val="19"/>
            </w:rPr>
            <w:t xml:space="preserve"> Fax: 03 738 4150 :</w:t>
          </w:r>
          <w:r>
            <w:rPr>
              <w:rFonts w:ascii="Arial" w:hAnsi="Arial" w:cs="Arial"/>
              <w:color w:val="4D555B"/>
              <w:spacing w:val="14"/>
              <w:sz w:val="19"/>
              <w:szCs w:val="19"/>
              <w:rtl/>
            </w:rPr>
            <w:t>פקס</w:t>
          </w:r>
          <w:r>
            <w:rPr>
              <w:rFonts w:ascii="Arial" w:hAnsi="Arial" w:cs="Arial"/>
              <w:color w:val="4D555B"/>
              <w:spacing w:val="14"/>
              <w:sz w:val="19"/>
              <w:szCs w:val="19"/>
            </w:rPr>
            <w:t xml:space="preserve"> </w:t>
          </w:r>
          <w:r>
            <w:rPr>
              <w:rFonts w:ascii="Arial" w:hAnsi="Arial" w:cs="Arial"/>
              <w:color w:val="4D555B"/>
              <w:spacing w:val="14"/>
              <w:sz w:val="19"/>
              <w:szCs w:val="19"/>
            </w:rPr>
            <w:sym w:font="Wingdings" w:char="F09F"/>
          </w:r>
          <w:r>
            <w:rPr>
              <w:rFonts w:ascii="Arial" w:hAnsi="Arial" w:cs="Arial"/>
              <w:color w:val="4D555B"/>
              <w:spacing w:val="14"/>
              <w:sz w:val="19"/>
              <w:szCs w:val="19"/>
            </w:rPr>
            <w:t xml:space="preserve"> depttn@mail.biu.ac.il </w:t>
          </w:r>
          <w:r>
            <w:rPr>
              <w:rFonts w:ascii="Arial" w:hAnsi="Arial" w:cs="Arial"/>
              <w:color w:val="4D555B"/>
              <w:spacing w:val="14"/>
              <w:sz w:val="19"/>
              <w:szCs w:val="19"/>
            </w:rPr>
            <w:sym w:font="Wingdings" w:char="F09F"/>
          </w:r>
          <w:r>
            <w:rPr>
              <w:rFonts w:ascii="Arial" w:hAnsi="Arial" w:cs="Arial"/>
              <w:color w:val="4D555B"/>
              <w:spacing w:val="14"/>
              <w:sz w:val="19"/>
              <w:szCs w:val="19"/>
            </w:rPr>
            <w:t xml:space="preserve"> www.biu.ac.il/JS/tn/</w:t>
          </w:r>
        </w:p>
      </w:tc>
    </w:tr>
    <w:tr w:rsidR="00294D74" w14:paraId="2EFC2583" w14:textId="77777777">
      <w:trPr>
        <w:jc w:val="center"/>
      </w:trPr>
      <w:tc>
        <w:tcPr>
          <w:tcW w:w="10260" w:type="dxa"/>
          <w:tcBorders>
            <w:top w:val="single" w:sz="4" w:space="0" w:color="4D555B"/>
          </w:tcBorders>
        </w:tcPr>
        <w:p w14:paraId="00F415FC" w14:textId="77777777" w:rsidR="00294D74" w:rsidRDefault="003C07E9">
          <w:pPr>
            <w:pStyle w:val="a5"/>
            <w:bidi w:val="0"/>
            <w:spacing w:before="60"/>
            <w:jc w:val="center"/>
            <w:rPr>
              <w:rFonts w:ascii="Arial" w:hAnsi="Arial" w:cs="Arial"/>
              <w:color w:val="4D555B"/>
              <w:spacing w:val="7"/>
              <w:sz w:val="19"/>
              <w:szCs w:val="19"/>
            </w:rPr>
          </w:pPr>
          <w:r>
            <w:rPr>
              <w:rFonts w:ascii="Arial" w:hAnsi="Arial" w:cs="Arial"/>
              <w:color w:val="4D555B"/>
              <w:spacing w:val="7"/>
              <w:sz w:val="19"/>
              <w:szCs w:val="19"/>
            </w:rPr>
            <w:t>Bar-</w:t>
          </w:r>
          <w:proofErr w:type="spellStart"/>
          <w:r>
            <w:rPr>
              <w:rFonts w:ascii="Arial" w:hAnsi="Arial" w:cs="Arial"/>
              <w:color w:val="4D555B"/>
              <w:spacing w:val="7"/>
              <w:sz w:val="19"/>
              <w:szCs w:val="19"/>
            </w:rPr>
            <w:t>Ilan</w:t>
          </w:r>
          <w:proofErr w:type="spellEnd"/>
          <w:r>
            <w:rPr>
              <w:rFonts w:ascii="Arial" w:hAnsi="Arial" w:cs="Arial"/>
              <w:color w:val="4D555B"/>
              <w:spacing w:val="7"/>
              <w:sz w:val="19"/>
              <w:szCs w:val="19"/>
            </w:rPr>
            <w:t xml:space="preserve"> University (RA), </w:t>
          </w:r>
          <w:smartTag w:uri="urn:schemas-microsoft-com:office:smarttags" w:element="place">
            <w:smartTag w:uri="urn:schemas-microsoft-com:office:smarttags" w:element="City">
              <w:r>
                <w:rPr>
                  <w:rFonts w:ascii="Arial" w:hAnsi="Arial" w:cs="Arial"/>
                  <w:color w:val="4D555B"/>
                  <w:spacing w:val="7"/>
                  <w:sz w:val="19"/>
                  <w:szCs w:val="19"/>
                </w:rPr>
                <w:t>Ramat Gan</w:t>
              </w:r>
            </w:smartTag>
            <w:r>
              <w:rPr>
                <w:rFonts w:ascii="Arial" w:hAnsi="Arial" w:cs="Arial"/>
                <w:color w:val="4D555B"/>
                <w:spacing w:val="7"/>
                <w:sz w:val="19"/>
                <w:szCs w:val="19"/>
              </w:rPr>
              <w:t xml:space="preserve"> </w:t>
            </w:r>
            <w:smartTag w:uri="urn:schemas-microsoft-com:office:smarttags" w:element="PostalCode">
              <w:r>
                <w:rPr>
                  <w:rFonts w:ascii="Arial" w:hAnsi="Arial" w:cs="Arial"/>
                  <w:color w:val="4D555B"/>
                  <w:spacing w:val="7"/>
                  <w:sz w:val="19"/>
                  <w:szCs w:val="19"/>
                </w:rPr>
                <w:t>52900</w:t>
              </w:r>
            </w:smartTag>
            <w:r>
              <w:rPr>
                <w:rFonts w:ascii="Arial" w:hAnsi="Arial" w:cs="Arial"/>
                <w:color w:val="4D555B"/>
                <w:spacing w:val="7"/>
                <w:sz w:val="19"/>
                <w:szCs w:val="19"/>
              </w:rPr>
              <w:t xml:space="preserve">, </w:t>
            </w:r>
            <w:smartTag w:uri="urn:schemas-microsoft-com:office:smarttags" w:element="country-region">
              <w:r>
                <w:rPr>
                  <w:rFonts w:ascii="Arial" w:hAnsi="Arial" w:cs="Arial"/>
                  <w:color w:val="4D555B"/>
                  <w:spacing w:val="7"/>
                  <w:sz w:val="19"/>
                  <w:szCs w:val="19"/>
                </w:rPr>
                <w:t>Israel</w:t>
              </w:r>
            </w:smartTag>
          </w:smartTag>
          <w:r>
            <w:rPr>
              <w:rFonts w:ascii="Arial" w:hAnsi="Arial" w:cs="Arial"/>
              <w:color w:val="4D555B"/>
              <w:spacing w:val="7"/>
              <w:sz w:val="19"/>
              <w:szCs w:val="19"/>
            </w:rPr>
            <w:t xml:space="preserve"> </w:t>
          </w:r>
          <w:r>
            <w:rPr>
              <w:rFonts w:ascii="Arial" w:hAnsi="Arial" w:cs="Arial"/>
              <w:b/>
              <w:bCs/>
              <w:color w:val="4D555B"/>
              <w:spacing w:val="7"/>
              <w:sz w:val="19"/>
              <w:szCs w:val="19"/>
            </w:rPr>
            <w:t xml:space="preserve">• </w:t>
          </w:r>
          <w:r>
            <w:rPr>
              <w:rFonts w:ascii="Arial" w:hAnsi="Arial" w:cs="Arial"/>
              <w:b/>
              <w:bCs/>
              <w:color w:val="CB7322"/>
              <w:spacing w:val="7"/>
              <w:sz w:val="19"/>
              <w:szCs w:val="19"/>
            </w:rPr>
            <w:t>www.biu.ac.il</w:t>
          </w:r>
          <w:r>
            <w:rPr>
              <w:rFonts w:ascii="Arial" w:hAnsi="Arial" w:cs="Arial"/>
              <w:color w:val="4D555B"/>
              <w:spacing w:val="7"/>
              <w:sz w:val="19"/>
              <w:szCs w:val="19"/>
            </w:rPr>
            <w:t xml:space="preserve"> </w:t>
          </w:r>
          <w:r>
            <w:rPr>
              <w:rFonts w:ascii="Arial" w:hAnsi="Arial" w:cs="Arial"/>
              <w:b/>
              <w:bCs/>
              <w:color w:val="4D555B"/>
              <w:spacing w:val="7"/>
              <w:sz w:val="19"/>
              <w:szCs w:val="19"/>
            </w:rPr>
            <w:t>•</w:t>
          </w:r>
          <w:r>
            <w:rPr>
              <w:rFonts w:ascii="Arial" w:hAnsi="Arial" w:cs="Arial"/>
              <w:color w:val="4D555B"/>
              <w:spacing w:val="7"/>
              <w:sz w:val="19"/>
              <w:szCs w:val="19"/>
            </w:rPr>
            <w:t xml:space="preserve"> </w:t>
          </w:r>
          <w:r>
            <w:rPr>
              <w:rFonts w:ascii="Arial" w:hAnsi="Arial" w:cs="Arial"/>
              <w:color w:val="4D555B"/>
              <w:spacing w:val="7"/>
              <w:sz w:val="19"/>
              <w:szCs w:val="19"/>
              <w:rtl/>
            </w:rPr>
            <w:t>אוניברסיטת בר-אילן</w:t>
          </w:r>
          <w:r>
            <w:rPr>
              <w:rFonts w:ascii="Arial" w:hAnsi="Arial" w:cs="Arial" w:hint="cs"/>
              <w:color w:val="4D555B"/>
              <w:spacing w:val="7"/>
              <w:sz w:val="19"/>
              <w:szCs w:val="19"/>
              <w:rtl/>
            </w:rPr>
            <w:t xml:space="preserve"> (</w:t>
          </w:r>
          <w:proofErr w:type="spellStart"/>
          <w:r>
            <w:rPr>
              <w:rFonts w:ascii="Arial" w:hAnsi="Arial" w:cs="Arial" w:hint="cs"/>
              <w:color w:val="4D555B"/>
              <w:spacing w:val="7"/>
              <w:sz w:val="19"/>
              <w:szCs w:val="19"/>
              <w:rtl/>
            </w:rPr>
            <w:t>ע"ר</w:t>
          </w:r>
          <w:proofErr w:type="spellEnd"/>
          <w:r>
            <w:rPr>
              <w:rFonts w:ascii="Arial" w:hAnsi="Arial" w:cs="Arial" w:hint="cs"/>
              <w:color w:val="4D555B"/>
              <w:spacing w:val="7"/>
              <w:sz w:val="19"/>
              <w:szCs w:val="19"/>
              <w:rtl/>
            </w:rPr>
            <w:t>)</w:t>
          </w:r>
          <w:r>
            <w:rPr>
              <w:rFonts w:ascii="Arial" w:hAnsi="Arial" w:cs="Arial"/>
              <w:color w:val="4D555B"/>
              <w:spacing w:val="7"/>
              <w:sz w:val="19"/>
              <w:szCs w:val="19"/>
              <w:rtl/>
            </w:rPr>
            <w:t>,</w:t>
          </w:r>
          <w:r>
            <w:rPr>
              <w:rFonts w:ascii="Arial" w:hAnsi="Arial" w:cs="Arial"/>
              <w:color w:val="4D555B"/>
              <w:spacing w:val="7"/>
              <w:sz w:val="19"/>
              <w:szCs w:val="19"/>
              <w:rtl/>
            </w:rPr>
            <w:t xml:space="preserve"> רמת גן 52900, ישראל</w:t>
          </w:r>
        </w:p>
      </w:tc>
    </w:tr>
  </w:tbl>
  <w:p w14:paraId="1A37D894" w14:textId="77777777" w:rsidR="00294D74" w:rsidRDefault="003C07E9">
    <w:pPr>
      <w:pStyle w:val="a5"/>
      <w:bidi w:val="0"/>
      <w:ind w:left="-720"/>
      <w:rPr>
        <w:rFonts w:ascii="Arial" w:hAnsi="Arial" w:cs="Arial"/>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608" w:type="dxa"/>
      <w:tblInd w:w="-1508" w:type="dxa"/>
      <w:tblBorders>
        <w:right w:val="single" w:sz="8" w:space="0" w:color="4D555B"/>
        <w:insideH w:val="single" w:sz="4" w:space="0" w:color="4D555B"/>
        <w:insideV w:val="single" w:sz="4" w:space="0" w:color="4D555B"/>
      </w:tblBorders>
      <w:tblLook w:val="01E0" w:firstRow="1" w:lastRow="1" w:firstColumn="1" w:lastColumn="1" w:noHBand="0" w:noVBand="0"/>
    </w:tblPr>
    <w:tblGrid>
      <w:gridCol w:w="2908"/>
      <w:gridCol w:w="2700"/>
    </w:tblGrid>
    <w:tr w:rsidR="00940645" w14:paraId="6D57D5D9" w14:textId="77777777" w:rsidTr="00940645">
      <w:trPr>
        <w:trHeight w:val="707"/>
      </w:trPr>
      <w:tc>
        <w:tcPr>
          <w:tcW w:w="2908" w:type="dxa"/>
        </w:tcPr>
        <w:p w14:paraId="5D6D156C" w14:textId="77777777" w:rsidR="00940645" w:rsidRDefault="003C07E9">
          <w:pPr>
            <w:pStyle w:val="a3"/>
            <w:ind w:right="57"/>
            <w:jc w:val="right"/>
            <w:rPr>
              <w:rFonts w:ascii="Arial" w:hAnsi="Arial" w:cs="Arial"/>
              <w:color w:val="CB7322"/>
              <w:sz w:val="21"/>
              <w:szCs w:val="21"/>
              <w:rtl/>
            </w:rPr>
          </w:pPr>
          <w:r>
            <w:rPr>
              <w:rFonts w:ascii="Arial" w:hAnsi="Arial" w:cs="Arial"/>
              <w:i/>
              <w:iCs/>
              <w:color w:val="CB7322"/>
              <w:sz w:val="21"/>
              <w:szCs w:val="21"/>
              <w:rtl/>
            </w:rPr>
            <w:t xml:space="preserve">הפקולטה </w:t>
          </w:r>
          <w:r>
            <w:rPr>
              <w:rFonts w:ascii="Arial" w:hAnsi="Arial" w:cs="Arial" w:hint="cs"/>
              <w:i/>
              <w:iCs/>
              <w:color w:val="CB7322"/>
              <w:sz w:val="21"/>
              <w:szCs w:val="21"/>
              <w:rtl/>
            </w:rPr>
            <w:t>למדעי היהדות</w:t>
          </w:r>
        </w:p>
        <w:p w14:paraId="3CDBC44C" w14:textId="77777777" w:rsidR="00940645" w:rsidRDefault="003C07E9">
          <w:pPr>
            <w:pStyle w:val="a3"/>
            <w:ind w:right="57"/>
            <w:jc w:val="right"/>
            <w:rPr>
              <w:rFonts w:ascii="Arial" w:hAnsi="Arial" w:cs="Arial"/>
              <w:color w:val="4D555B"/>
              <w:sz w:val="21"/>
              <w:szCs w:val="21"/>
              <w:rtl/>
            </w:rPr>
          </w:pPr>
          <w:r>
            <w:rPr>
              <w:rFonts w:ascii="Arial" w:hAnsi="Arial" w:cs="Arial" w:hint="cs"/>
              <w:color w:val="4D555B"/>
              <w:sz w:val="21"/>
              <w:szCs w:val="21"/>
              <w:rtl/>
            </w:rPr>
            <w:t xml:space="preserve">   המחלקה לתנ"ך  </w:t>
          </w:r>
        </w:p>
        <w:p w14:paraId="56067F4F" w14:textId="77777777" w:rsidR="00940645" w:rsidRDefault="003C07E9">
          <w:pPr>
            <w:pStyle w:val="a3"/>
            <w:ind w:right="57"/>
            <w:jc w:val="right"/>
            <w:rPr>
              <w:rFonts w:ascii="Arial" w:hAnsi="Arial" w:cs="Arial"/>
              <w:color w:val="4D555B"/>
              <w:sz w:val="20"/>
              <w:szCs w:val="20"/>
              <w:rtl/>
            </w:rPr>
          </w:pPr>
          <w:r>
            <w:rPr>
              <w:rFonts w:ascii="Arial" w:hAnsi="Arial" w:cs="Arial" w:hint="cs"/>
              <w:color w:val="4D555B"/>
              <w:sz w:val="21"/>
              <w:szCs w:val="21"/>
              <w:rtl/>
            </w:rPr>
            <w:t xml:space="preserve">   </w:t>
          </w:r>
          <w:r>
            <w:rPr>
              <w:rFonts w:ascii="Arial" w:hAnsi="Arial" w:cs="Arial"/>
              <w:color w:val="4D555B"/>
              <w:sz w:val="21"/>
              <w:szCs w:val="21"/>
              <w:rtl/>
            </w:rPr>
            <w:t xml:space="preserve">ע"ש </w:t>
          </w:r>
          <w:r>
            <w:rPr>
              <w:rFonts w:ascii="Arial" w:hAnsi="Arial" w:cs="Arial" w:hint="cs"/>
              <w:color w:val="4D555B"/>
              <w:sz w:val="21"/>
              <w:szCs w:val="21"/>
              <w:rtl/>
            </w:rPr>
            <w:t>זלמן שמיר</w:t>
          </w:r>
        </w:p>
      </w:tc>
      <w:tc>
        <w:tcPr>
          <w:tcW w:w="2700" w:type="dxa"/>
          <w:tcBorders>
            <w:right w:val="single" w:sz="4" w:space="0" w:color="4D555B"/>
          </w:tcBorders>
        </w:tcPr>
        <w:p w14:paraId="524EE286" w14:textId="77777777" w:rsidR="00940645" w:rsidRDefault="003C07E9">
          <w:pPr>
            <w:pStyle w:val="a3"/>
            <w:bidi w:val="0"/>
            <w:ind w:left="57"/>
            <w:rPr>
              <w:rFonts w:ascii="Arial" w:hAnsi="Arial" w:cs="Arial"/>
              <w:i/>
              <w:iCs/>
              <w:color w:val="CB7322"/>
              <w:sz w:val="21"/>
              <w:szCs w:val="21"/>
            </w:rPr>
          </w:pPr>
          <w:r>
            <w:rPr>
              <w:rFonts w:ascii="Arial" w:hAnsi="Arial" w:cs="Arial"/>
              <w:noProof/>
              <w:color w:val="CB7322"/>
              <w:sz w:val="21"/>
              <w:szCs w:val="21"/>
            </w:rPr>
            <w:drawing>
              <wp:anchor distT="0" distB="0" distL="114300" distR="114300" simplePos="0" relativeHeight="251659264" behindDoc="1" locked="0" layoutInCell="1" allowOverlap="1" wp14:anchorId="45DE4245" wp14:editId="7AA12CC6">
                <wp:simplePos x="0" y="0"/>
                <wp:positionH relativeFrom="column">
                  <wp:posOffset>-3493135</wp:posOffset>
                </wp:positionH>
                <wp:positionV relativeFrom="paragraph">
                  <wp:posOffset>-255270</wp:posOffset>
                </wp:positionV>
                <wp:extent cx="2624455" cy="857885"/>
                <wp:effectExtent l="0" t="0" r="4445" b="0"/>
                <wp:wrapNone/>
                <wp:docPr id="1" name="תמונה 1" descr="logo%20bar%20ilan%20for%20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ar%20ilan%20for%20pa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CB7322"/>
              <w:sz w:val="21"/>
              <w:szCs w:val="21"/>
            </w:rPr>
            <w:t>Faculty of Jewish Studies</w:t>
          </w:r>
        </w:p>
        <w:p w14:paraId="37550CF1" w14:textId="77777777" w:rsidR="00940645" w:rsidRDefault="003C07E9">
          <w:pPr>
            <w:pStyle w:val="a3"/>
            <w:bidi w:val="0"/>
            <w:spacing w:before="10"/>
            <w:ind w:left="57"/>
            <w:rPr>
              <w:rFonts w:ascii="Arial" w:hAnsi="Arial" w:cs="Arial"/>
              <w:color w:val="4D555B"/>
              <w:sz w:val="21"/>
              <w:szCs w:val="21"/>
            </w:rPr>
          </w:pPr>
          <w:proofErr w:type="spellStart"/>
          <w:r>
            <w:rPr>
              <w:rFonts w:ascii="Arial" w:hAnsi="Arial" w:cs="Arial"/>
              <w:color w:val="4D555B"/>
              <w:sz w:val="21"/>
              <w:szCs w:val="21"/>
            </w:rPr>
            <w:t>Zalman</w:t>
          </w:r>
          <w:proofErr w:type="spellEnd"/>
          <w:r>
            <w:rPr>
              <w:rFonts w:ascii="Arial" w:hAnsi="Arial" w:cs="Arial"/>
              <w:color w:val="4D555B"/>
              <w:sz w:val="21"/>
              <w:szCs w:val="21"/>
            </w:rPr>
            <w:t xml:space="preserve"> Shamir</w:t>
          </w:r>
        </w:p>
        <w:p w14:paraId="54DE405B" w14:textId="77777777" w:rsidR="00940645" w:rsidRDefault="003C07E9">
          <w:pPr>
            <w:pStyle w:val="a3"/>
            <w:bidi w:val="0"/>
            <w:spacing w:before="10"/>
            <w:ind w:left="57"/>
            <w:rPr>
              <w:rFonts w:ascii="Arial" w:hAnsi="Arial" w:cs="Arial"/>
              <w:color w:val="4D555B"/>
              <w:sz w:val="20"/>
              <w:szCs w:val="20"/>
            </w:rPr>
          </w:pPr>
          <w:r>
            <w:rPr>
              <w:rFonts w:ascii="Arial" w:hAnsi="Arial" w:cs="Arial"/>
              <w:color w:val="4D555B"/>
              <w:sz w:val="21"/>
              <w:szCs w:val="21"/>
            </w:rPr>
            <w:t>Bible Department</w:t>
          </w:r>
        </w:p>
      </w:tc>
    </w:tr>
  </w:tbl>
  <w:p w14:paraId="5DB3CA29" w14:textId="77777777" w:rsidR="00294D74" w:rsidRDefault="003C07E9">
    <w:pPr>
      <w:pStyle w:val="a3"/>
      <w:tabs>
        <w:tab w:val="clear" w:pos="8306"/>
        <w:tab w:val="right" w:pos="9026"/>
      </w:tabs>
      <w:ind w:left="-694"/>
      <w:rPr>
        <w:color w:val="8080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9"/>
    <w:rsid w:val="002C1B71"/>
    <w:rsid w:val="003C07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B04DC5F"/>
  <w15:chartTrackingRefBased/>
  <w15:docId w15:val="{908A0043-C00B-4F71-A9E5-0CFC21C7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7E9"/>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7E9"/>
    <w:pPr>
      <w:tabs>
        <w:tab w:val="center" w:pos="4153"/>
        <w:tab w:val="right" w:pos="8306"/>
      </w:tabs>
    </w:pPr>
  </w:style>
  <w:style w:type="character" w:customStyle="1" w:styleId="a4">
    <w:name w:val="כותרת עליונה תו"/>
    <w:basedOn w:val="a0"/>
    <w:link w:val="a3"/>
    <w:rsid w:val="003C07E9"/>
    <w:rPr>
      <w:rFonts w:ascii="Times New Roman" w:eastAsia="Times New Roman" w:hAnsi="Times New Roman" w:cs="David"/>
      <w:sz w:val="24"/>
      <w:szCs w:val="24"/>
      <w:lang w:eastAsia="he-IL"/>
    </w:rPr>
  </w:style>
  <w:style w:type="paragraph" w:styleId="a5">
    <w:name w:val="footer"/>
    <w:basedOn w:val="a"/>
    <w:link w:val="a6"/>
    <w:rsid w:val="003C07E9"/>
    <w:pPr>
      <w:tabs>
        <w:tab w:val="center" w:pos="4153"/>
        <w:tab w:val="right" w:pos="8306"/>
      </w:tabs>
    </w:pPr>
  </w:style>
  <w:style w:type="character" w:customStyle="1" w:styleId="a6">
    <w:name w:val="כותרת תחתונה תו"/>
    <w:basedOn w:val="a0"/>
    <w:link w:val="a5"/>
    <w:rsid w:val="003C07E9"/>
    <w:rPr>
      <w:rFonts w:ascii="Times New Roman" w:eastAsia="Times New Roman" w:hAnsi="Times New Roman" w:cs="David"/>
      <w:sz w:val="24"/>
      <w:szCs w:val="24"/>
      <w:lang w:eastAsia="he-IL"/>
    </w:rPr>
  </w:style>
  <w:style w:type="character" w:styleId="Hyperlink">
    <w:name w:val="Hyperlink"/>
    <w:rsid w:val="003C07E9"/>
    <w:rPr>
      <w:color w:val="0000FF"/>
      <w:u w:val="single"/>
    </w:rPr>
  </w:style>
  <w:style w:type="character" w:styleId="a7">
    <w:name w:val="Strong"/>
    <w:uiPriority w:val="22"/>
    <w:qFormat/>
    <w:rsid w:val="003C0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www.sbl-site.org/publications/books_WAWSupp.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2032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רחלי פריש</dc:creator>
  <cp:keywords/>
  <dc:description/>
  <cp:lastModifiedBy>רחלי פריש</cp:lastModifiedBy>
  <cp:revision>1</cp:revision>
  <dcterms:created xsi:type="dcterms:W3CDTF">2019-04-28T08:02:00Z</dcterms:created>
  <dcterms:modified xsi:type="dcterms:W3CDTF">2019-04-28T08:03:00Z</dcterms:modified>
</cp:coreProperties>
</file>