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A9D" w:rsidRPr="00962A9D" w:rsidRDefault="004B2F5F" w:rsidP="00962A9D">
      <w:pPr>
        <w:rPr>
          <w:rFonts w:ascii="Arial" w:hAnsi="Arial" w:cs="Arial"/>
          <w:b/>
          <w:bCs/>
          <w:color w:val="000000"/>
          <w:sz w:val="20"/>
          <w:szCs w:val="20"/>
          <w:shd w:val="clear" w:color="auto" w:fill="FFFFFF"/>
          <w:lang w:val="en-GB"/>
        </w:rPr>
      </w:pPr>
      <w:r w:rsidRPr="004B2F5F">
        <w:rPr>
          <w:b/>
          <w:bCs/>
          <w:lang w:val="en-GB"/>
        </w:rPr>
        <w:t>Title</w:t>
      </w:r>
      <w:r>
        <w:rPr>
          <w:b/>
          <w:bCs/>
          <w:lang w:val="en-GB"/>
        </w:rPr>
        <w:t xml:space="preserve">: </w:t>
      </w:r>
      <w:r w:rsidR="00962A9D" w:rsidRPr="00962A9D">
        <w:rPr>
          <w:rFonts w:ascii="Arial" w:hAnsi="Arial" w:cs="Arial"/>
          <w:color w:val="000000"/>
          <w:sz w:val="20"/>
          <w:szCs w:val="20"/>
          <w:shd w:val="clear" w:color="auto" w:fill="FFFFFF"/>
          <w:lang w:val="en-GB"/>
        </w:rPr>
        <w:t>Shabbat Afternoon</w:t>
      </w:r>
    </w:p>
    <w:p w:rsidR="004B2F5F" w:rsidRPr="00CF48B6" w:rsidRDefault="004B2F5F" w:rsidP="00F721C3">
      <w:pPr>
        <w:rPr>
          <w:lang w:val="en-GB"/>
        </w:rPr>
      </w:pPr>
      <w:r w:rsidRPr="004B2F5F">
        <w:rPr>
          <w:b/>
          <w:bCs/>
          <w:lang w:val="en-GB"/>
        </w:rPr>
        <w:t>Location</w:t>
      </w:r>
      <w:r w:rsidR="00C56EBB" w:rsidRPr="00CF48B6">
        <w:rPr>
          <w:lang w:val="en-GB"/>
        </w:rPr>
        <w:t>:</w:t>
      </w:r>
      <w:r w:rsidR="00CF48B6" w:rsidRPr="00CF48B6">
        <w:rPr>
          <w:rFonts w:ascii="Arial" w:hAnsi="Arial" w:cs="Arial"/>
          <w:color w:val="6F8297"/>
          <w:sz w:val="33"/>
          <w:szCs w:val="33"/>
          <w:shd w:val="clear" w:color="auto" w:fill="F5F7FA"/>
        </w:rPr>
        <w:t xml:space="preserve"> </w:t>
      </w:r>
      <w:r w:rsidR="00CF48B6" w:rsidRPr="00CF48B6">
        <w:t xml:space="preserve">Europe – </w:t>
      </w:r>
      <w:r w:rsidR="00F721C3">
        <w:t>We</w:t>
      </w:r>
      <w:r w:rsidR="00CF48B6" w:rsidRPr="00CF48B6">
        <w:t>stern</w:t>
      </w:r>
    </w:p>
    <w:p w:rsidR="004B2F5F" w:rsidRDefault="004B2F5F" w:rsidP="004B2F5F">
      <w:pPr>
        <w:rPr>
          <w:b/>
          <w:bCs/>
          <w:lang w:val="en-GB"/>
        </w:rPr>
      </w:pPr>
      <w:r>
        <w:rPr>
          <w:b/>
          <w:bCs/>
          <w:lang w:val="en-GB"/>
        </w:rPr>
        <w:t>Short description</w:t>
      </w:r>
    </w:p>
    <w:p w:rsidR="004B2F5F" w:rsidRPr="004B2F5F" w:rsidRDefault="00C56EBB" w:rsidP="00962A9D">
      <w:pPr>
        <w:rPr>
          <w:lang w:val="en-GB"/>
        </w:rPr>
      </w:pPr>
      <w:r>
        <w:rPr>
          <w:lang w:val="en-GB"/>
        </w:rPr>
        <w:t xml:space="preserve">A </w:t>
      </w:r>
      <w:r w:rsidR="00962A9D">
        <w:rPr>
          <w:lang w:val="en-GB"/>
        </w:rPr>
        <w:t>postcard with a picture of a Jewish family resting and studying in the dining room on a Shabbat afternoon.</w:t>
      </w:r>
    </w:p>
    <w:p w:rsidR="004B2F5F" w:rsidRPr="004B2F5F" w:rsidRDefault="004B2F5F" w:rsidP="004B2F5F">
      <w:pPr>
        <w:rPr>
          <w:b/>
          <w:bCs/>
          <w:lang w:val="en-GB"/>
        </w:rPr>
      </w:pPr>
      <w:r w:rsidRPr="004B2F5F">
        <w:rPr>
          <w:b/>
          <w:bCs/>
          <w:lang w:val="en-GB"/>
        </w:rPr>
        <w:t>Detailed description</w:t>
      </w:r>
    </w:p>
    <w:p w:rsidR="00962A9D" w:rsidRPr="00962A9D" w:rsidRDefault="00962A9D" w:rsidP="00962A9D">
      <w:pPr>
        <w:rPr>
          <w:lang w:val="en-GB"/>
        </w:rPr>
      </w:pPr>
      <w:r w:rsidRPr="00962A9D">
        <w:rPr>
          <w:lang w:val="en-GB"/>
        </w:rPr>
        <w:t xml:space="preserve">The picture on the postcard portrays a Jewish family resting and studying in the dining room on Shabbat afternoon. </w:t>
      </w:r>
      <w:proofErr w:type="gramStart"/>
      <w:r w:rsidRPr="00962A9D">
        <w:rPr>
          <w:lang w:val="en-GB"/>
        </w:rPr>
        <w:t>Both the mother and father have books open and are studying.</w:t>
      </w:r>
      <w:proofErr w:type="gramEnd"/>
      <w:r w:rsidRPr="00962A9D">
        <w:rPr>
          <w:lang w:val="en-GB"/>
        </w:rPr>
        <w:t xml:space="preserve"> The grandfather appears to be sleeping, while the child stands nearby reading some papers. Their clothing, the decor, and their activities indicate an affluent, cultured, and intellectual family. The text on the bottom of the postcard is in German and includes the title of the picture, </w:t>
      </w:r>
      <w:r w:rsidRPr="00962A9D">
        <w:rPr>
          <w:i/>
          <w:iCs/>
          <w:lang w:val="en-GB"/>
        </w:rPr>
        <w:t>Shabbat Afternoon</w:t>
      </w:r>
      <w:r w:rsidRPr="00962A9D">
        <w:rPr>
          <w:lang w:val="en-GB"/>
        </w:rPr>
        <w:t xml:space="preserve">, and information about the origin of this image, namely, “After the original painting of </w:t>
      </w:r>
      <w:proofErr w:type="spellStart"/>
      <w:r w:rsidRPr="00962A9D">
        <w:rPr>
          <w:lang w:val="en-GB"/>
        </w:rPr>
        <w:t>Prof.</w:t>
      </w:r>
      <w:proofErr w:type="spellEnd"/>
      <w:r w:rsidRPr="00962A9D">
        <w:rPr>
          <w:lang w:val="en-GB"/>
        </w:rPr>
        <w:t xml:space="preserve"> M. Oppenheim.” This postcard was printed around 1904 and, as mentioned in the title, it is based on a picture by Moritz Oppenheim, which was originally in black and white and included another figure.</w:t>
      </w:r>
    </w:p>
    <w:p w:rsidR="00962A9D" w:rsidRPr="00962A9D" w:rsidRDefault="00962A9D" w:rsidP="00962A9D">
      <w:pPr>
        <w:rPr>
          <w:b/>
          <w:bCs/>
          <w:lang w:val="en-GB"/>
        </w:rPr>
      </w:pPr>
    </w:p>
    <w:p w:rsidR="00962A9D" w:rsidRPr="00962A9D" w:rsidRDefault="00962A9D" w:rsidP="00962A9D">
      <w:pPr>
        <w:rPr>
          <w:b/>
          <w:bCs/>
          <w:lang w:val="en-GB"/>
        </w:rPr>
      </w:pPr>
      <w:r w:rsidRPr="00962A9D">
        <w:rPr>
          <w:b/>
          <w:bCs/>
          <w:lang w:val="en-GB"/>
        </w:rPr>
        <w:t>Would You Like To Know More?</w:t>
      </w:r>
    </w:p>
    <w:p w:rsidR="00962A9D" w:rsidRPr="00962A9D" w:rsidRDefault="00962A9D" w:rsidP="00962A9D">
      <w:pPr>
        <w:rPr>
          <w:b/>
          <w:bCs/>
          <w:lang w:val="en-GB"/>
        </w:rPr>
      </w:pPr>
      <w:r w:rsidRPr="00962A9D">
        <w:rPr>
          <w:b/>
          <w:bCs/>
          <w:lang w:val="en-GB"/>
        </w:rPr>
        <w:t xml:space="preserve">Shabbat – </w:t>
      </w:r>
      <w:r w:rsidRPr="00962A9D">
        <w:rPr>
          <w:lang w:val="en-GB"/>
        </w:rPr>
        <w:t xml:space="preserve">Shabbat is the Jewish name for Saturday, the Jewish day of rest. According to Jewish tradition, this day commemorates the final, seventh day of God’s creation of the world. Shabbat is observed from </w:t>
      </w:r>
      <w:proofErr w:type="gramStart"/>
      <w:r w:rsidRPr="00962A9D">
        <w:rPr>
          <w:lang w:val="en-GB"/>
        </w:rPr>
        <w:t>just before sunset on Friday night until the appearance of three stars on Saturday night</w:t>
      </w:r>
      <w:proofErr w:type="gramEnd"/>
      <w:r w:rsidRPr="00962A9D">
        <w:rPr>
          <w:lang w:val="en-GB"/>
        </w:rPr>
        <w:t>. The Talmud devotes an entire tractate to the rules of Shabbat and derives 39 types of forbidden activities. These include using electricity, writing, and other actions that are considered forms of creating. Shabbat is, instead, a day for family, community, prayer, and reflection. Traditionally Shabbat is ushered in by lighting candles, reciting the blessings over wine, </w:t>
      </w:r>
      <w:r w:rsidRPr="00962A9D">
        <w:rPr>
          <w:i/>
          <w:iCs/>
          <w:lang w:val="en-GB"/>
        </w:rPr>
        <w:t>Kiddush</w:t>
      </w:r>
      <w:r w:rsidRPr="00962A9D">
        <w:rPr>
          <w:lang w:val="en-GB"/>
        </w:rPr>
        <w:t>, and over the two loaves of special Shabbat bread, challah, and enjoying a festive meal. Shabbat is marked in the synagogue by a special additional prayer, known as </w:t>
      </w:r>
      <w:proofErr w:type="spellStart"/>
      <w:r w:rsidRPr="00962A9D">
        <w:rPr>
          <w:i/>
          <w:iCs/>
          <w:lang w:val="en-GB"/>
        </w:rPr>
        <w:t>Musaf</w:t>
      </w:r>
      <w:proofErr w:type="spellEnd"/>
      <w:r w:rsidRPr="00962A9D">
        <w:rPr>
          <w:lang w:val="en-GB"/>
        </w:rPr>
        <w:t>, and the reading of the weekly Torah portion. The end of Shabbat is marked by the </w:t>
      </w:r>
      <w:r w:rsidRPr="00962A9D">
        <w:rPr>
          <w:i/>
          <w:iCs/>
          <w:lang w:val="en-GB"/>
        </w:rPr>
        <w:t>Havdalah</w:t>
      </w:r>
      <w:r w:rsidRPr="00962A9D">
        <w:rPr>
          <w:lang w:val="en-GB"/>
        </w:rPr>
        <w:t xml:space="preserve"> ceremony. In Israel, secular Jews also enjoy Shabbat by eating Friday night dinner with their </w:t>
      </w:r>
      <w:proofErr w:type="gramStart"/>
      <w:r w:rsidRPr="00962A9D">
        <w:rPr>
          <w:lang w:val="en-GB"/>
        </w:rPr>
        <w:t>family and friends</w:t>
      </w:r>
      <w:proofErr w:type="gramEnd"/>
      <w:r w:rsidRPr="00962A9D">
        <w:rPr>
          <w:lang w:val="en-GB"/>
        </w:rPr>
        <w:t xml:space="preserve"> and spending time together in the countryside or on the beach. Most workplaces are closed on Shabbat.</w:t>
      </w:r>
    </w:p>
    <w:p w:rsidR="00962A9D" w:rsidRPr="00962A9D" w:rsidRDefault="00962A9D" w:rsidP="00962A9D">
      <w:pPr>
        <w:rPr>
          <w:b/>
          <w:bCs/>
          <w:lang w:val="en-GB"/>
        </w:rPr>
      </w:pPr>
      <w:r w:rsidRPr="00962A9D">
        <w:rPr>
          <w:b/>
          <w:bCs/>
          <w:lang w:val="en-GB"/>
        </w:rPr>
        <w:t xml:space="preserve">Moritz Oppenheim – </w:t>
      </w:r>
      <w:r w:rsidRPr="00962A9D">
        <w:rPr>
          <w:lang w:val="en-GB"/>
        </w:rPr>
        <w:t xml:space="preserve">Moritz Oppenheim (1800–1882) is considered the first European Jewish painter, since he was the first to receive a classical art education and to gain recognition from non-Jewish German society. Unlike many of his contemporaries, Oppenheim was very connected to his Jewish background and sought to depict it in a positive light through his paintings. He worked during a complicated period for German Jewry: on the one hand, they were trying to become emancipated, </w:t>
      </w:r>
      <w:proofErr w:type="gramStart"/>
      <w:r w:rsidRPr="00962A9D">
        <w:rPr>
          <w:lang w:val="en-GB"/>
        </w:rPr>
        <w:t>free-thinking</w:t>
      </w:r>
      <w:proofErr w:type="gramEnd"/>
      <w:r w:rsidRPr="00962A9D">
        <w:rPr>
          <w:lang w:val="en-GB"/>
        </w:rPr>
        <w:t xml:space="preserve"> Jews who were assimilated into German society, while they were also striving to retain their Jewish identity. Oppenheim’s paintings reflect the pre-Emancipation world of the ghetto in a positive light for both his non-Jewish and Jewish audiences. Jewish life in Oppenheim’s paintings is a warm, family experience filled with </w:t>
      </w:r>
      <w:r w:rsidRPr="00962A9D">
        <w:rPr>
          <w:lang w:val="en-GB"/>
        </w:rPr>
        <w:lastRenderedPageBreak/>
        <w:t>books and learning in which children look to their elders for guidance and inspiration. Copies of Oppenheim’s works appeared in books and on postcards and porcelain and pewter plates.</w:t>
      </w:r>
      <w:r w:rsidRPr="00962A9D">
        <w:rPr>
          <w:b/>
          <w:bCs/>
          <w:lang w:val="en-GB"/>
        </w:rPr>
        <w:t> </w:t>
      </w:r>
    </w:p>
    <w:p w:rsidR="00962A9D" w:rsidRPr="00962A9D" w:rsidRDefault="00962A9D" w:rsidP="00962A9D">
      <w:pPr>
        <w:rPr>
          <w:lang w:val="en-GB"/>
        </w:rPr>
      </w:pPr>
      <w:r w:rsidRPr="00962A9D">
        <w:rPr>
          <w:b/>
          <w:bCs/>
          <w:lang w:val="en-GB"/>
        </w:rPr>
        <w:t xml:space="preserve">German Jews in the Eighteenth and Nineteenth Centuries – </w:t>
      </w:r>
      <w:r w:rsidRPr="00962A9D">
        <w:rPr>
          <w:lang w:val="en-GB"/>
        </w:rPr>
        <w:t xml:space="preserve">After many centuries of oppression, segregation from the general population, and poverty, the German Jewish community went through major changes. Germany, together with other European countries, began to adopt liberal ideas about religious equality and civil emancipation. This was also the time of Enlightenment, and many German Jews received a secular education and began to integrate into general German society. The late eighteenth and the nineteenth centuries mark the transition of the Jews to modernity and the integration of many into Germany’s cultural, scientific, and financial elite. Moses Mendelssohn is an example of an Enlightenment thinker who aspired to bringing secular culture into Jewish life. These social changes also brought about a transformation in the identity and practices of the German Jews, as exemplified in a famous saying of the time: “Be a man abroad and a Jew in your tent.” Due to these changes, this period saw both the foundation of Orthodox Judaism and the birth of the Reform Movement in Germany, a movement that aimed to adapt traditional Judaism to modern times. This period did not, however, see an end to the discrimination or riots against the Jews, as can be seen by the 1819 Hep </w:t>
      </w:r>
      <w:proofErr w:type="spellStart"/>
      <w:r w:rsidRPr="00962A9D">
        <w:rPr>
          <w:lang w:val="en-GB"/>
        </w:rPr>
        <w:t>Hep</w:t>
      </w:r>
      <w:proofErr w:type="spellEnd"/>
      <w:r w:rsidRPr="00962A9D">
        <w:rPr>
          <w:lang w:val="en-GB"/>
        </w:rPr>
        <w:t xml:space="preserve"> riots, tax legislation against Jews, severe limitations on marriages, dismissals from public office, anti-Semitic literature and preaching, more. This discrimination led to many Jews </w:t>
      </w:r>
      <w:proofErr w:type="gramStart"/>
      <w:r w:rsidRPr="00962A9D">
        <w:rPr>
          <w:lang w:val="en-GB"/>
        </w:rPr>
        <w:t>emigrating</w:t>
      </w:r>
      <w:proofErr w:type="gramEnd"/>
      <w:r w:rsidRPr="00962A9D">
        <w:rPr>
          <w:lang w:val="en-GB"/>
        </w:rPr>
        <w:t>, in particular to the United States.</w:t>
      </w:r>
    </w:p>
    <w:p w:rsidR="00F721C3" w:rsidRDefault="00F721C3" w:rsidP="00F721C3">
      <w:pPr>
        <w:rPr>
          <w:b/>
          <w:bCs/>
          <w:lang w:val="en-GB"/>
        </w:rPr>
      </w:pPr>
    </w:p>
    <w:p w:rsidR="008F3840" w:rsidRPr="008F3840" w:rsidRDefault="008F3840" w:rsidP="008F3840">
      <w:pPr>
        <w:rPr>
          <w:b/>
          <w:bCs/>
          <w:lang w:val="en-GB"/>
        </w:rPr>
      </w:pPr>
      <w:r w:rsidRPr="008F3840">
        <w:rPr>
          <w:b/>
          <w:bCs/>
          <w:lang w:val="en-GB"/>
        </w:rPr>
        <w:t>Teaching Suggestions</w:t>
      </w:r>
    </w:p>
    <w:p w:rsidR="00BD46CC" w:rsidRPr="00BD46CC" w:rsidRDefault="00BD46CC" w:rsidP="00BD46CC">
      <w:pPr>
        <w:rPr>
          <w:lang w:val="en-GB"/>
        </w:rPr>
      </w:pPr>
      <w:r w:rsidRPr="00BD46CC">
        <w:rPr>
          <w:b/>
          <w:bCs/>
          <w:lang w:val="en-GB"/>
        </w:rPr>
        <w:t>​Jewish Studies </w:t>
      </w:r>
      <w:r w:rsidRPr="00BD46CC">
        <w:rPr>
          <w:lang w:val="en-GB"/>
        </w:rPr>
        <w:t>teachers can use this postcard when teaching about the traditional Shabbat.</w:t>
      </w:r>
    </w:p>
    <w:p w:rsidR="00BD46CC" w:rsidRPr="00BD46CC" w:rsidRDefault="00BD46CC" w:rsidP="00BD46CC">
      <w:pPr>
        <w:rPr>
          <w:b/>
          <w:bCs/>
          <w:lang w:val="en-GB"/>
        </w:rPr>
      </w:pPr>
      <w:r w:rsidRPr="00BD46CC">
        <w:rPr>
          <w:b/>
          <w:bCs/>
          <w:lang w:val="en-GB"/>
        </w:rPr>
        <w:t>Jewish History </w:t>
      </w:r>
      <w:r w:rsidRPr="00BD46CC">
        <w:rPr>
          <w:lang w:val="en-GB"/>
        </w:rPr>
        <w:t>teachers can use the postcard when teaching about Jews in Germany in the nineteenth century.</w:t>
      </w:r>
    </w:p>
    <w:p w:rsidR="007E4371" w:rsidRDefault="007E4371" w:rsidP="00F721C3">
      <w:pPr>
        <w:rPr>
          <w:b/>
          <w:bCs/>
          <w:lang w:val="en-GB"/>
        </w:rPr>
      </w:pPr>
    </w:p>
    <w:p w:rsidR="0019412B" w:rsidRDefault="0019412B" w:rsidP="008F3840">
      <w:pPr>
        <w:rPr>
          <w:b/>
          <w:bCs/>
          <w:lang w:val="en-GB"/>
        </w:rPr>
      </w:pPr>
    </w:p>
    <w:p w:rsidR="008F3840" w:rsidRPr="008F3840" w:rsidRDefault="008F3840" w:rsidP="008F3840">
      <w:pPr>
        <w:rPr>
          <w:b/>
          <w:bCs/>
          <w:lang w:val="en-GB"/>
        </w:rPr>
      </w:pPr>
      <w:r w:rsidRPr="008F3840">
        <w:rPr>
          <w:b/>
          <w:bCs/>
          <w:lang w:val="en-GB"/>
        </w:rPr>
        <w:t>Discussion Points</w:t>
      </w:r>
    </w:p>
    <w:p w:rsidR="00BD46CC" w:rsidRPr="00BD46CC" w:rsidRDefault="00BD46CC" w:rsidP="00BD46CC">
      <w:pPr>
        <w:rPr>
          <w:b/>
          <w:bCs/>
          <w:lang w:val="en-GB"/>
        </w:rPr>
      </w:pPr>
      <w:r w:rsidRPr="00BD46CC">
        <w:rPr>
          <w:b/>
          <w:bCs/>
          <w:lang w:val="en-GB"/>
        </w:rPr>
        <w:t>Observation</w:t>
      </w:r>
    </w:p>
    <w:p w:rsidR="00BD46CC" w:rsidRPr="00BD46CC" w:rsidRDefault="00BD46CC" w:rsidP="00BD46CC">
      <w:pPr>
        <w:numPr>
          <w:ilvl w:val="0"/>
          <w:numId w:val="35"/>
        </w:numPr>
        <w:rPr>
          <w:lang w:val="en-GB"/>
        </w:rPr>
      </w:pPr>
      <w:r w:rsidRPr="00BD46CC">
        <w:rPr>
          <w:lang w:val="en-GB"/>
        </w:rPr>
        <w:t>Describe the people in the picture.</w:t>
      </w:r>
      <w:r w:rsidRPr="00BD46CC">
        <w:rPr>
          <w:lang w:val="en-GB"/>
        </w:rPr>
        <w:br/>
        <w:t>How are they dressed?</w:t>
      </w:r>
      <w:r w:rsidRPr="00BD46CC">
        <w:rPr>
          <w:lang w:val="en-GB"/>
        </w:rPr>
        <w:br/>
        <w:t>What are they doing?</w:t>
      </w:r>
    </w:p>
    <w:p w:rsidR="00BD46CC" w:rsidRPr="00BD46CC" w:rsidRDefault="00BD46CC" w:rsidP="00BD46CC">
      <w:pPr>
        <w:numPr>
          <w:ilvl w:val="0"/>
          <w:numId w:val="35"/>
        </w:numPr>
        <w:rPr>
          <w:lang w:val="en-GB"/>
        </w:rPr>
      </w:pPr>
      <w:r w:rsidRPr="00BD46CC">
        <w:rPr>
          <w:lang w:val="en-GB"/>
        </w:rPr>
        <w:t>What objects do you see in the picture?</w:t>
      </w:r>
    </w:p>
    <w:p w:rsidR="00BD46CC" w:rsidRPr="00BD46CC" w:rsidRDefault="00BD46CC" w:rsidP="00BD46CC">
      <w:pPr>
        <w:numPr>
          <w:ilvl w:val="0"/>
          <w:numId w:val="35"/>
        </w:numPr>
        <w:rPr>
          <w:lang w:val="en-GB"/>
        </w:rPr>
      </w:pPr>
      <w:r w:rsidRPr="00BD46CC">
        <w:rPr>
          <w:lang w:val="en-GB"/>
        </w:rPr>
        <w:t>Describe the room in the picture.</w:t>
      </w:r>
    </w:p>
    <w:p w:rsidR="00BD46CC" w:rsidRPr="00BD46CC" w:rsidRDefault="00BD46CC" w:rsidP="00BD46CC">
      <w:pPr>
        <w:rPr>
          <w:b/>
          <w:bCs/>
          <w:lang w:val="en-GB"/>
        </w:rPr>
      </w:pPr>
      <w:r w:rsidRPr="00BD46CC">
        <w:rPr>
          <w:b/>
          <w:bCs/>
          <w:lang w:val="en-GB"/>
        </w:rPr>
        <w:t xml:space="preserve">Reading </w:t>
      </w:r>
      <w:proofErr w:type="gramStart"/>
      <w:r w:rsidRPr="00BD46CC">
        <w:rPr>
          <w:b/>
          <w:bCs/>
          <w:lang w:val="en-GB"/>
        </w:rPr>
        <w:t>Between</w:t>
      </w:r>
      <w:proofErr w:type="gramEnd"/>
      <w:r w:rsidRPr="00BD46CC">
        <w:rPr>
          <w:b/>
          <w:bCs/>
          <w:lang w:val="en-GB"/>
        </w:rPr>
        <w:t xml:space="preserve"> the Lines</w:t>
      </w:r>
    </w:p>
    <w:p w:rsidR="00BD46CC" w:rsidRPr="00BD46CC" w:rsidRDefault="00BD46CC" w:rsidP="00BD46CC">
      <w:pPr>
        <w:numPr>
          <w:ilvl w:val="0"/>
          <w:numId w:val="36"/>
        </w:numPr>
        <w:rPr>
          <w:lang w:val="en-GB"/>
        </w:rPr>
      </w:pPr>
      <w:r w:rsidRPr="00BD46CC">
        <w:rPr>
          <w:lang w:val="en-GB"/>
        </w:rPr>
        <w:t>What day is the picture depicting?</w:t>
      </w:r>
    </w:p>
    <w:p w:rsidR="00BD46CC" w:rsidRPr="00BD46CC" w:rsidRDefault="00BD46CC" w:rsidP="00BD46CC">
      <w:pPr>
        <w:numPr>
          <w:ilvl w:val="0"/>
          <w:numId w:val="36"/>
        </w:numPr>
        <w:rPr>
          <w:lang w:val="en-GB"/>
        </w:rPr>
      </w:pPr>
      <w:r w:rsidRPr="00BD46CC">
        <w:rPr>
          <w:lang w:val="en-GB"/>
        </w:rPr>
        <w:t>What are the people doing in the picture?</w:t>
      </w:r>
    </w:p>
    <w:p w:rsidR="00BD46CC" w:rsidRPr="00BD46CC" w:rsidRDefault="00BD46CC" w:rsidP="00BD46CC">
      <w:pPr>
        <w:numPr>
          <w:ilvl w:val="0"/>
          <w:numId w:val="36"/>
        </w:numPr>
        <w:rPr>
          <w:lang w:val="en-GB"/>
        </w:rPr>
      </w:pPr>
      <w:r w:rsidRPr="00BD46CC">
        <w:rPr>
          <w:lang w:val="en-GB"/>
        </w:rPr>
        <w:lastRenderedPageBreak/>
        <w:t>What language is the caption written in?</w:t>
      </w:r>
    </w:p>
    <w:p w:rsidR="00BD46CC" w:rsidRPr="00BD46CC" w:rsidRDefault="00BD46CC" w:rsidP="00BD46CC">
      <w:pPr>
        <w:numPr>
          <w:ilvl w:val="0"/>
          <w:numId w:val="36"/>
        </w:numPr>
        <w:rPr>
          <w:lang w:val="en-GB"/>
        </w:rPr>
      </w:pPr>
      <w:r w:rsidRPr="00BD46CC">
        <w:rPr>
          <w:lang w:val="en-GB"/>
        </w:rPr>
        <w:t>What do you think the relationship is between the people in the picture?</w:t>
      </w:r>
    </w:p>
    <w:p w:rsidR="00BD46CC" w:rsidRPr="00BD46CC" w:rsidRDefault="00BD46CC" w:rsidP="00BD46CC">
      <w:pPr>
        <w:numPr>
          <w:ilvl w:val="0"/>
          <w:numId w:val="36"/>
        </w:numPr>
        <w:rPr>
          <w:lang w:val="en-GB"/>
        </w:rPr>
      </w:pPr>
      <w:r w:rsidRPr="00BD46CC">
        <w:rPr>
          <w:lang w:val="en-GB"/>
        </w:rPr>
        <w:t>The picture on the postcard is a reproduction of a painting by Moritz Daniel Oppenheim.</w:t>
      </w:r>
      <w:r w:rsidRPr="00BD46CC">
        <w:rPr>
          <w:lang w:val="en-GB"/>
        </w:rPr>
        <w:br/>
        <w:t>Who was he?</w:t>
      </w:r>
      <w:r w:rsidRPr="00BD46CC">
        <w:rPr>
          <w:lang w:val="en-GB"/>
        </w:rPr>
        <w:br/>
        <w:t>Where and when did he live?</w:t>
      </w:r>
      <w:r w:rsidRPr="00BD46CC">
        <w:rPr>
          <w:lang w:val="en-GB"/>
        </w:rPr>
        <w:br/>
        <w:t>What types of paintings did he produce?</w:t>
      </w:r>
    </w:p>
    <w:p w:rsidR="00BD46CC" w:rsidRPr="00BD46CC" w:rsidRDefault="00BD46CC" w:rsidP="00BD46CC">
      <w:pPr>
        <w:numPr>
          <w:ilvl w:val="0"/>
          <w:numId w:val="36"/>
        </w:numPr>
        <w:rPr>
          <w:lang w:val="en-GB"/>
        </w:rPr>
      </w:pPr>
      <w:r w:rsidRPr="00BD46CC">
        <w:rPr>
          <w:lang w:val="en-GB"/>
        </w:rPr>
        <w:t>Why do you think Oppenheim painted this particular family?</w:t>
      </w:r>
      <w:r w:rsidRPr="00BD46CC">
        <w:rPr>
          <w:lang w:val="en-GB"/>
        </w:rPr>
        <w:br/>
        <w:t>Why do you think he shows them studying and resting?</w:t>
      </w:r>
    </w:p>
    <w:p w:rsidR="00BD46CC" w:rsidRPr="00BD46CC" w:rsidRDefault="00BD46CC" w:rsidP="00BD46CC">
      <w:pPr>
        <w:rPr>
          <w:b/>
          <w:bCs/>
          <w:lang w:val="en-GB"/>
        </w:rPr>
      </w:pPr>
      <w:r w:rsidRPr="00BD46CC">
        <w:rPr>
          <w:b/>
          <w:bCs/>
          <w:lang w:val="en-GB"/>
        </w:rPr>
        <w:t>Connections</w:t>
      </w:r>
    </w:p>
    <w:p w:rsidR="00BD46CC" w:rsidRPr="00BD46CC" w:rsidRDefault="00BD46CC" w:rsidP="00BD46CC">
      <w:pPr>
        <w:numPr>
          <w:ilvl w:val="0"/>
          <w:numId w:val="37"/>
        </w:numPr>
        <w:rPr>
          <w:lang w:val="en-GB"/>
        </w:rPr>
      </w:pPr>
      <w:r w:rsidRPr="00BD46CC">
        <w:rPr>
          <w:lang w:val="en-GB"/>
        </w:rPr>
        <w:t>What emotions do you feel when you look at this painting?</w:t>
      </w:r>
    </w:p>
    <w:p w:rsidR="00BD46CC" w:rsidRPr="00BD46CC" w:rsidRDefault="00BD46CC" w:rsidP="00BD46CC">
      <w:pPr>
        <w:numPr>
          <w:ilvl w:val="0"/>
          <w:numId w:val="37"/>
        </w:numPr>
        <w:rPr>
          <w:lang w:val="en-GB"/>
        </w:rPr>
      </w:pPr>
      <w:proofErr w:type="gramStart"/>
      <w:r w:rsidRPr="00BD46CC">
        <w:rPr>
          <w:lang w:val="en-GB"/>
        </w:rPr>
        <w:t>What do you and your family do on Shabbat afternoon?</w:t>
      </w:r>
      <w:proofErr w:type="gramEnd"/>
    </w:p>
    <w:p w:rsidR="00BD46CC" w:rsidRPr="00BD46CC" w:rsidRDefault="00BD46CC" w:rsidP="00BD46CC">
      <w:pPr>
        <w:numPr>
          <w:ilvl w:val="0"/>
          <w:numId w:val="37"/>
        </w:numPr>
        <w:rPr>
          <w:lang w:val="en-GB"/>
        </w:rPr>
      </w:pPr>
      <w:r w:rsidRPr="00BD46CC">
        <w:rPr>
          <w:lang w:val="en-GB"/>
        </w:rPr>
        <w:t>The painting depicts an intergenerational family.</w:t>
      </w:r>
      <w:r w:rsidRPr="00BD46CC">
        <w:rPr>
          <w:lang w:val="en-GB"/>
        </w:rPr>
        <w:br/>
        <w:t>Do you live near your extended family?</w:t>
      </w:r>
      <w:r w:rsidRPr="00BD46CC">
        <w:rPr>
          <w:lang w:val="en-GB"/>
        </w:rPr>
        <w:br/>
        <w:t>Do you get to visit them often?</w:t>
      </w:r>
      <w:r w:rsidRPr="00BD46CC">
        <w:rPr>
          <w:lang w:val="en-GB"/>
        </w:rPr>
        <w:br/>
        <w:t>Would you like to live closer to your relatives? If so, why?</w:t>
      </w:r>
    </w:p>
    <w:p w:rsidR="00BD46CC" w:rsidRPr="00BD46CC" w:rsidRDefault="00BD46CC" w:rsidP="00BD46CC">
      <w:pPr>
        <w:rPr>
          <w:b/>
          <w:bCs/>
          <w:lang w:val="en-GB"/>
        </w:rPr>
      </w:pPr>
      <w:r w:rsidRPr="00BD46CC">
        <w:rPr>
          <w:b/>
          <w:bCs/>
          <w:lang w:val="en-GB"/>
        </w:rPr>
        <w:t>Creative Ideas</w:t>
      </w:r>
    </w:p>
    <w:p w:rsidR="00BD46CC" w:rsidRPr="00BD46CC" w:rsidRDefault="00BD46CC" w:rsidP="00BD46CC">
      <w:pPr>
        <w:numPr>
          <w:ilvl w:val="0"/>
          <w:numId w:val="38"/>
        </w:numPr>
        <w:rPr>
          <w:lang w:val="en-GB"/>
        </w:rPr>
      </w:pPr>
      <w:r w:rsidRPr="00BD46CC">
        <w:rPr>
          <w:lang w:val="en-GB"/>
        </w:rPr>
        <w:t>Draw a picture of how you like to spend Shabbat afternoon.</w:t>
      </w:r>
    </w:p>
    <w:p w:rsidR="00BD46CC" w:rsidRPr="00BD46CC" w:rsidRDefault="00BD46CC" w:rsidP="00BD46CC">
      <w:pPr>
        <w:numPr>
          <w:ilvl w:val="0"/>
          <w:numId w:val="38"/>
        </w:numPr>
        <w:rPr>
          <w:lang w:val="en-GB"/>
        </w:rPr>
      </w:pPr>
      <w:r w:rsidRPr="00BD46CC">
        <w:rPr>
          <w:lang w:val="en-GB"/>
        </w:rPr>
        <w:t xml:space="preserve">Write a dialogue for the people in the painting. What might they be talking </w:t>
      </w:r>
      <w:proofErr w:type="gramStart"/>
      <w:r w:rsidRPr="00BD46CC">
        <w:rPr>
          <w:lang w:val="en-GB"/>
        </w:rPr>
        <w:t>about</w:t>
      </w:r>
      <w:proofErr w:type="gramEnd"/>
      <w:r w:rsidRPr="00BD46CC">
        <w:rPr>
          <w:lang w:val="en-GB"/>
        </w:rPr>
        <w:t>?</w:t>
      </w:r>
    </w:p>
    <w:p w:rsidR="008F3840" w:rsidRPr="00CF48B6" w:rsidRDefault="007E4371" w:rsidP="00CF48B6">
      <w:pPr>
        <w:rPr>
          <w:lang w:val="en-GB"/>
        </w:rPr>
      </w:pPr>
      <w:r w:rsidRPr="007E4371">
        <w:rPr>
          <w:b/>
          <w:bCs/>
          <w:lang w:val="en-GB"/>
        </w:rPr>
        <w:t>Target audience</w:t>
      </w:r>
      <w:r>
        <w:rPr>
          <w:b/>
          <w:bCs/>
          <w:lang w:val="en-GB"/>
        </w:rPr>
        <w:t>:</w:t>
      </w:r>
      <w:r w:rsidR="00CF48B6">
        <w:rPr>
          <w:b/>
          <w:bCs/>
          <w:lang w:val="en-GB"/>
        </w:rPr>
        <w:t xml:space="preserve"> </w:t>
      </w:r>
      <w:r w:rsidR="00CF48B6" w:rsidRPr="00CF48B6">
        <w:t>Pre-school, Primary School,</w:t>
      </w:r>
      <w:r w:rsidRPr="00CF48B6">
        <w:rPr>
          <w:lang w:val="en-GB"/>
        </w:rPr>
        <w:t xml:space="preserve"> Junior High, High School, Informal Education, Higher Education</w:t>
      </w:r>
    </w:p>
    <w:p w:rsidR="007E4371" w:rsidRDefault="007E4371" w:rsidP="008F3840">
      <w:pPr>
        <w:rPr>
          <w:lang w:val="en-GB"/>
        </w:rPr>
      </w:pPr>
    </w:p>
    <w:p w:rsidR="008F3840" w:rsidRDefault="008F3840" w:rsidP="008F3840">
      <w:pPr>
        <w:rPr>
          <w:b/>
          <w:bCs/>
          <w:lang w:val="en-GB"/>
        </w:rPr>
      </w:pPr>
      <w:r w:rsidRPr="008F3840">
        <w:rPr>
          <w:b/>
          <w:bCs/>
          <w:lang w:val="en-GB"/>
        </w:rPr>
        <w:t>NLI Links</w:t>
      </w:r>
    </w:p>
    <w:p w:rsidR="00BD46CC" w:rsidRDefault="00BD46CC" w:rsidP="00BD46CC">
      <w:hyperlink r:id="rId5" w:tgtFrame="_blank" w:tooltip="Time Travel Ephemera Collection" w:history="1">
        <w:r w:rsidRPr="00BD46CC">
          <w:rPr>
            <w:rStyle w:val="Hyperlink"/>
          </w:rPr>
          <w:t xml:space="preserve">Time Travel Ephemera </w:t>
        </w:r>
        <w:proofErr w:type="spellStart"/>
        <w:r w:rsidRPr="00BD46CC">
          <w:rPr>
            <w:rStyle w:val="Hyperlink"/>
          </w:rPr>
          <w:t>Collection</w:t>
        </w:r>
      </w:hyperlink>
      <w:proofErr w:type="spellEnd"/>
    </w:p>
    <w:p w:rsidR="00ED4169" w:rsidRPr="007E4371" w:rsidRDefault="000E5B5B" w:rsidP="000E5B5B">
      <w:pPr>
        <w:rPr>
          <w:b/>
          <w:bCs/>
          <w:lang w:val="en-GB"/>
        </w:rPr>
      </w:pPr>
      <w:hyperlink r:id="rId6" w:tgtFrame="_blank" w:tooltip="Jewish woman cooking on Friday, Alphonse Levy, 1886" w:history="1">
        <w:r w:rsidRPr="000E5B5B">
          <w:rPr>
            <w:rStyle w:val="Hyperlink"/>
          </w:rPr>
          <w:t>Jewish woman cooking on Friday, Alphonse Levy, 1886</w:t>
        </w:r>
      </w:hyperlink>
      <w:r w:rsidRPr="000E5B5B">
        <w:br/>
      </w:r>
      <w:hyperlink r:id="rId7" w:tgtFrame="_blank" w:tooltip="Sukkot, Moritz Daniel Oppenheim, 1867" w:history="1">
        <w:r w:rsidRPr="000E5B5B">
          <w:rPr>
            <w:rStyle w:val="Hyperlink"/>
          </w:rPr>
          <w:t>Sukkot, Moritz Daniel Oppenheim, 1867</w:t>
        </w:r>
      </w:hyperlink>
      <w:bookmarkStart w:id="0" w:name="_GoBack"/>
      <w:bookmarkEnd w:id="0"/>
    </w:p>
    <w:sectPr w:rsidR="00ED4169" w:rsidRPr="007E43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66651"/>
    <w:multiLevelType w:val="multilevel"/>
    <w:tmpl w:val="0A50F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A43BF"/>
    <w:multiLevelType w:val="multilevel"/>
    <w:tmpl w:val="7EC83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8B1559"/>
    <w:multiLevelType w:val="multilevel"/>
    <w:tmpl w:val="32100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C530F"/>
    <w:multiLevelType w:val="multilevel"/>
    <w:tmpl w:val="363A9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2722"/>
    <w:multiLevelType w:val="multilevel"/>
    <w:tmpl w:val="E4449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A41F17"/>
    <w:multiLevelType w:val="multilevel"/>
    <w:tmpl w:val="E1507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37180A"/>
    <w:multiLevelType w:val="multilevel"/>
    <w:tmpl w:val="E0F6C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7121BA"/>
    <w:multiLevelType w:val="multilevel"/>
    <w:tmpl w:val="2B8C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4C4739"/>
    <w:multiLevelType w:val="multilevel"/>
    <w:tmpl w:val="50180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1F6A5A"/>
    <w:multiLevelType w:val="multilevel"/>
    <w:tmpl w:val="BE14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9C41F4"/>
    <w:multiLevelType w:val="multilevel"/>
    <w:tmpl w:val="F12CB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6457BD"/>
    <w:multiLevelType w:val="multilevel"/>
    <w:tmpl w:val="462A4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9E6040"/>
    <w:multiLevelType w:val="multilevel"/>
    <w:tmpl w:val="A5261F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D914C0"/>
    <w:multiLevelType w:val="multilevel"/>
    <w:tmpl w:val="82B6F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83331F"/>
    <w:multiLevelType w:val="multilevel"/>
    <w:tmpl w:val="B71C5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C21CB7"/>
    <w:multiLevelType w:val="multilevel"/>
    <w:tmpl w:val="79AC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403873"/>
    <w:multiLevelType w:val="multilevel"/>
    <w:tmpl w:val="91D07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D615FB"/>
    <w:multiLevelType w:val="multilevel"/>
    <w:tmpl w:val="C882C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D50B8E"/>
    <w:multiLevelType w:val="multilevel"/>
    <w:tmpl w:val="DEE81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DC10D7"/>
    <w:multiLevelType w:val="multilevel"/>
    <w:tmpl w:val="7318E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005FA2"/>
    <w:multiLevelType w:val="multilevel"/>
    <w:tmpl w:val="2A1E3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B54712"/>
    <w:multiLevelType w:val="multilevel"/>
    <w:tmpl w:val="77BCF4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94191E"/>
    <w:multiLevelType w:val="multilevel"/>
    <w:tmpl w:val="96748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AC1905"/>
    <w:multiLevelType w:val="multilevel"/>
    <w:tmpl w:val="F0A0C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D13E30"/>
    <w:multiLevelType w:val="multilevel"/>
    <w:tmpl w:val="EAF8E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4C83DE2"/>
    <w:multiLevelType w:val="multilevel"/>
    <w:tmpl w:val="8BFEF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440CA6"/>
    <w:multiLevelType w:val="multilevel"/>
    <w:tmpl w:val="EA045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7A7E2A"/>
    <w:multiLevelType w:val="multilevel"/>
    <w:tmpl w:val="DACA3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131BA1"/>
    <w:multiLevelType w:val="multilevel"/>
    <w:tmpl w:val="3952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C7178C"/>
    <w:multiLevelType w:val="multilevel"/>
    <w:tmpl w:val="1ACC5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4A25971"/>
    <w:multiLevelType w:val="multilevel"/>
    <w:tmpl w:val="1A2C9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D19394A"/>
    <w:multiLevelType w:val="multilevel"/>
    <w:tmpl w:val="02EA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2335D0"/>
    <w:multiLevelType w:val="multilevel"/>
    <w:tmpl w:val="5134C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79631F"/>
    <w:multiLevelType w:val="multilevel"/>
    <w:tmpl w:val="C0FE6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0A40713"/>
    <w:multiLevelType w:val="multilevel"/>
    <w:tmpl w:val="1B169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3D05625"/>
    <w:multiLevelType w:val="multilevel"/>
    <w:tmpl w:val="3CFAC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57E36C0"/>
    <w:multiLevelType w:val="multilevel"/>
    <w:tmpl w:val="29564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F6473FF"/>
    <w:multiLevelType w:val="multilevel"/>
    <w:tmpl w:val="A7A2A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3"/>
  </w:num>
  <w:num w:numId="3">
    <w:abstractNumId w:val="11"/>
  </w:num>
  <w:num w:numId="4">
    <w:abstractNumId w:val="0"/>
  </w:num>
  <w:num w:numId="5">
    <w:abstractNumId w:val="17"/>
  </w:num>
  <w:num w:numId="6">
    <w:abstractNumId w:val="26"/>
  </w:num>
  <w:num w:numId="7">
    <w:abstractNumId w:val="14"/>
  </w:num>
  <w:num w:numId="8">
    <w:abstractNumId w:val="31"/>
  </w:num>
  <w:num w:numId="9">
    <w:abstractNumId w:val="27"/>
  </w:num>
  <w:num w:numId="10">
    <w:abstractNumId w:val="30"/>
  </w:num>
  <w:num w:numId="11">
    <w:abstractNumId w:val="37"/>
  </w:num>
  <w:num w:numId="12">
    <w:abstractNumId w:val="36"/>
  </w:num>
  <w:num w:numId="13">
    <w:abstractNumId w:val="6"/>
  </w:num>
  <w:num w:numId="14">
    <w:abstractNumId w:val="29"/>
  </w:num>
  <w:num w:numId="15">
    <w:abstractNumId w:val="23"/>
  </w:num>
  <w:num w:numId="16">
    <w:abstractNumId w:val="7"/>
  </w:num>
  <w:num w:numId="17">
    <w:abstractNumId w:val="2"/>
  </w:num>
  <w:num w:numId="18">
    <w:abstractNumId w:val="3"/>
  </w:num>
  <w:num w:numId="19">
    <w:abstractNumId w:val="33"/>
  </w:num>
  <w:num w:numId="20">
    <w:abstractNumId w:val="34"/>
  </w:num>
  <w:num w:numId="21">
    <w:abstractNumId w:val="8"/>
  </w:num>
  <w:num w:numId="22">
    <w:abstractNumId w:val="1"/>
  </w:num>
  <w:num w:numId="23">
    <w:abstractNumId w:val="20"/>
  </w:num>
  <w:num w:numId="24">
    <w:abstractNumId w:val="35"/>
  </w:num>
  <w:num w:numId="25">
    <w:abstractNumId w:val="10"/>
  </w:num>
  <w:num w:numId="26">
    <w:abstractNumId w:val="18"/>
  </w:num>
  <w:num w:numId="27">
    <w:abstractNumId w:val="4"/>
  </w:num>
  <w:num w:numId="28">
    <w:abstractNumId w:val="25"/>
  </w:num>
  <w:num w:numId="29">
    <w:abstractNumId w:val="5"/>
  </w:num>
  <w:num w:numId="30">
    <w:abstractNumId w:val="12"/>
  </w:num>
  <w:num w:numId="31">
    <w:abstractNumId w:val="19"/>
  </w:num>
  <w:num w:numId="32">
    <w:abstractNumId w:val="21"/>
  </w:num>
  <w:num w:numId="33">
    <w:abstractNumId w:val="28"/>
  </w:num>
  <w:num w:numId="34">
    <w:abstractNumId w:val="9"/>
  </w:num>
  <w:num w:numId="35">
    <w:abstractNumId w:val="24"/>
  </w:num>
  <w:num w:numId="36">
    <w:abstractNumId w:val="32"/>
  </w:num>
  <w:num w:numId="37">
    <w:abstractNumId w:val="22"/>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0E5B5B"/>
    <w:rsid w:val="0019412B"/>
    <w:rsid w:val="001B074A"/>
    <w:rsid w:val="001C744A"/>
    <w:rsid w:val="00384894"/>
    <w:rsid w:val="004B2F5F"/>
    <w:rsid w:val="004C0C56"/>
    <w:rsid w:val="0055078A"/>
    <w:rsid w:val="00601EB0"/>
    <w:rsid w:val="006212AE"/>
    <w:rsid w:val="007053BC"/>
    <w:rsid w:val="007816BA"/>
    <w:rsid w:val="007E4371"/>
    <w:rsid w:val="00837982"/>
    <w:rsid w:val="008F3840"/>
    <w:rsid w:val="00962A9D"/>
    <w:rsid w:val="00986B16"/>
    <w:rsid w:val="00A555F9"/>
    <w:rsid w:val="00BD46CC"/>
    <w:rsid w:val="00C56EBB"/>
    <w:rsid w:val="00C607C9"/>
    <w:rsid w:val="00CC4D27"/>
    <w:rsid w:val="00CF48B6"/>
    <w:rsid w:val="00E14B7F"/>
    <w:rsid w:val="00ED0444"/>
    <w:rsid w:val="00F0574A"/>
    <w:rsid w:val="00F109BB"/>
    <w:rsid w:val="00F37D75"/>
    <w:rsid w:val="00F721C3"/>
    <w:rsid w:val="00FF3CB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F682C"/>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 w:type="paragraph" w:styleId="NormalWeb">
    <w:name w:val="Normal (Web)"/>
    <w:basedOn w:val="Normal"/>
    <w:uiPriority w:val="99"/>
    <w:semiHidden/>
    <w:unhideWhenUsed/>
    <w:rsid w:val="007E437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58369">
      <w:bodyDiv w:val="1"/>
      <w:marLeft w:val="0"/>
      <w:marRight w:val="0"/>
      <w:marTop w:val="0"/>
      <w:marBottom w:val="0"/>
      <w:divBdr>
        <w:top w:val="none" w:sz="0" w:space="0" w:color="auto"/>
        <w:left w:val="none" w:sz="0" w:space="0" w:color="auto"/>
        <w:bottom w:val="none" w:sz="0" w:space="0" w:color="auto"/>
        <w:right w:val="none" w:sz="0" w:space="0" w:color="auto"/>
      </w:divBdr>
      <w:divsChild>
        <w:div w:id="254940910">
          <w:marLeft w:val="0"/>
          <w:marRight w:val="0"/>
          <w:marTop w:val="0"/>
          <w:marBottom w:val="75"/>
          <w:divBdr>
            <w:top w:val="none" w:sz="0" w:space="0" w:color="auto"/>
            <w:left w:val="none" w:sz="0" w:space="0" w:color="auto"/>
            <w:bottom w:val="none" w:sz="0" w:space="0" w:color="auto"/>
            <w:right w:val="none" w:sz="0" w:space="0" w:color="auto"/>
          </w:divBdr>
        </w:div>
        <w:div w:id="1393457828">
          <w:marLeft w:val="0"/>
          <w:marRight w:val="0"/>
          <w:marTop w:val="0"/>
          <w:marBottom w:val="0"/>
          <w:divBdr>
            <w:top w:val="none" w:sz="0" w:space="0" w:color="auto"/>
            <w:left w:val="none" w:sz="0" w:space="0" w:color="auto"/>
            <w:bottom w:val="none" w:sz="0" w:space="0" w:color="auto"/>
            <w:right w:val="none" w:sz="0" w:space="0" w:color="auto"/>
          </w:divBdr>
          <w:divsChild>
            <w:div w:id="6616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8793">
      <w:bodyDiv w:val="1"/>
      <w:marLeft w:val="0"/>
      <w:marRight w:val="0"/>
      <w:marTop w:val="0"/>
      <w:marBottom w:val="0"/>
      <w:divBdr>
        <w:top w:val="none" w:sz="0" w:space="0" w:color="auto"/>
        <w:left w:val="none" w:sz="0" w:space="0" w:color="auto"/>
        <w:bottom w:val="none" w:sz="0" w:space="0" w:color="auto"/>
        <w:right w:val="none" w:sz="0" w:space="0" w:color="auto"/>
      </w:divBdr>
    </w:div>
    <w:div w:id="97071703">
      <w:bodyDiv w:val="1"/>
      <w:marLeft w:val="0"/>
      <w:marRight w:val="0"/>
      <w:marTop w:val="0"/>
      <w:marBottom w:val="0"/>
      <w:divBdr>
        <w:top w:val="none" w:sz="0" w:space="0" w:color="auto"/>
        <w:left w:val="none" w:sz="0" w:space="0" w:color="auto"/>
        <w:bottom w:val="none" w:sz="0" w:space="0" w:color="auto"/>
        <w:right w:val="none" w:sz="0" w:space="0" w:color="auto"/>
      </w:divBdr>
    </w:div>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8662">
      <w:bodyDiv w:val="1"/>
      <w:marLeft w:val="0"/>
      <w:marRight w:val="0"/>
      <w:marTop w:val="0"/>
      <w:marBottom w:val="0"/>
      <w:divBdr>
        <w:top w:val="none" w:sz="0" w:space="0" w:color="auto"/>
        <w:left w:val="none" w:sz="0" w:space="0" w:color="auto"/>
        <w:bottom w:val="none" w:sz="0" w:space="0" w:color="auto"/>
        <w:right w:val="none" w:sz="0" w:space="0" w:color="auto"/>
      </w:divBdr>
    </w:div>
    <w:div w:id="201945253">
      <w:bodyDiv w:val="1"/>
      <w:marLeft w:val="0"/>
      <w:marRight w:val="0"/>
      <w:marTop w:val="0"/>
      <w:marBottom w:val="0"/>
      <w:divBdr>
        <w:top w:val="none" w:sz="0" w:space="0" w:color="auto"/>
        <w:left w:val="none" w:sz="0" w:space="0" w:color="auto"/>
        <w:bottom w:val="none" w:sz="0" w:space="0" w:color="auto"/>
        <w:right w:val="none" w:sz="0" w:space="0" w:color="auto"/>
      </w:divBdr>
    </w:div>
    <w:div w:id="207567995">
      <w:bodyDiv w:val="1"/>
      <w:marLeft w:val="0"/>
      <w:marRight w:val="0"/>
      <w:marTop w:val="0"/>
      <w:marBottom w:val="0"/>
      <w:divBdr>
        <w:top w:val="none" w:sz="0" w:space="0" w:color="auto"/>
        <w:left w:val="none" w:sz="0" w:space="0" w:color="auto"/>
        <w:bottom w:val="none" w:sz="0" w:space="0" w:color="auto"/>
        <w:right w:val="none" w:sz="0" w:space="0" w:color="auto"/>
      </w:divBdr>
    </w:div>
    <w:div w:id="288632855">
      <w:bodyDiv w:val="1"/>
      <w:marLeft w:val="0"/>
      <w:marRight w:val="0"/>
      <w:marTop w:val="0"/>
      <w:marBottom w:val="0"/>
      <w:divBdr>
        <w:top w:val="none" w:sz="0" w:space="0" w:color="auto"/>
        <w:left w:val="none" w:sz="0" w:space="0" w:color="auto"/>
        <w:bottom w:val="none" w:sz="0" w:space="0" w:color="auto"/>
        <w:right w:val="none" w:sz="0" w:space="0" w:color="auto"/>
      </w:divBdr>
    </w:div>
    <w:div w:id="323361250">
      <w:bodyDiv w:val="1"/>
      <w:marLeft w:val="0"/>
      <w:marRight w:val="0"/>
      <w:marTop w:val="0"/>
      <w:marBottom w:val="0"/>
      <w:divBdr>
        <w:top w:val="none" w:sz="0" w:space="0" w:color="auto"/>
        <w:left w:val="none" w:sz="0" w:space="0" w:color="auto"/>
        <w:bottom w:val="none" w:sz="0" w:space="0" w:color="auto"/>
        <w:right w:val="none" w:sz="0" w:space="0" w:color="auto"/>
      </w:divBdr>
    </w:div>
    <w:div w:id="324674991">
      <w:bodyDiv w:val="1"/>
      <w:marLeft w:val="0"/>
      <w:marRight w:val="0"/>
      <w:marTop w:val="0"/>
      <w:marBottom w:val="0"/>
      <w:divBdr>
        <w:top w:val="none" w:sz="0" w:space="0" w:color="auto"/>
        <w:left w:val="none" w:sz="0" w:space="0" w:color="auto"/>
        <w:bottom w:val="none" w:sz="0" w:space="0" w:color="auto"/>
        <w:right w:val="none" w:sz="0" w:space="0" w:color="auto"/>
      </w:divBdr>
      <w:divsChild>
        <w:div w:id="1575971272">
          <w:marLeft w:val="0"/>
          <w:marRight w:val="0"/>
          <w:marTop w:val="0"/>
          <w:marBottom w:val="75"/>
          <w:divBdr>
            <w:top w:val="none" w:sz="0" w:space="0" w:color="auto"/>
            <w:left w:val="none" w:sz="0" w:space="0" w:color="auto"/>
            <w:bottom w:val="none" w:sz="0" w:space="0" w:color="auto"/>
            <w:right w:val="none" w:sz="0" w:space="0" w:color="auto"/>
          </w:divBdr>
        </w:div>
        <w:div w:id="1193499448">
          <w:marLeft w:val="0"/>
          <w:marRight w:val="0"/>
          <w:marTop w:val="0"/>
          <w:marBottom w:val="0"/>
          <w:divBdr>
            <w:top w:val="none" w:sz="0" w:space="0" w:color="auto"/>
            <w:left w:val="none" w:sz="0" w:space="0" w:color="auto"/>
            <w:bottom w:val="none" w:sz="0" w:space="0" w:color="auto"/>
            <w:right w:val="none" w:sz="0" w:space="0" w:color="auto"/>
          </w:divBdr>
          <w:divsChild>
            <w:div w:id="9456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934877">
      <w:bodyDiv w:val="1"/>
      <w:marLeft w:val="0"/>
      <w:marRight w:val="0"/>
      <w:marTop w:val="0"/>
      <w:marBottom w:val="0"/>
      <w:divBdr>
        <w:top w:val="none" w:sz="0" w:space="0" w:color="auto"/>
        <w:left w:val="none" w:sz="0" w:space="0" w:color="auto"/>
        <w:bottom w:val="none" w:sz="0" w:space="0" w:color="auto"/>
        <w:right w:val="none" w:sz="0" w:space="0" w:color="auto"/>
      </w:divBdr>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4331">
      <w:bodyDiv w:val="1"/>
      <w:marLeft w:val="0"/>
      <w:marRight w:val="0"/>
      <w:marTop w:val="0"/>
      <w:marBottom w:val="0"/>
      <w:divBdr>
        <w:top w:val="none" w:sz="0" w:space="0" w:color="auto"/>
        <w:left w:val="none" w:sz="0" w:space="0" w:color="auto"/>
        <w:bottom w:val="none" w:sz="0" w:space="0" w:color="auto"/>
        <w:right w:val="none" w:sz="0" w:space="0" w:color="auto"/>
      </w:divBdr>
      <w:divsChild>
        <w:div w:id="1712193965">
          <w:marLeft w:val="0"/>
          <w:marRight w:val="0"/>
          <w:marTop w:val="0"/>
          <w:marBottom w:val="0"/>
          <w:divBdr>
            <w:top w:val="none" w:sz="0" w:space="0" w:color="auto"/>
            <w:left w:val="none" w:sz="0" w:space="0" w:color="auto"/>
            <w:bottom w:val="none" w:sz="0" w:space="0" w:color="auto"/>
            <w:right w:val="none" w:sz="0" w:space="0" w:color="auto"/>
          </w:divBdr>
          <w:divsChild>
            <w:div w:id="740567813">
              <w:marLeft w:val="0"/>
              <w:marRight w:val="0"/>
              <w:marTop w:val="0"/>
              <w:marBottom w:val="0"/>
              <w:divBdr>
                <w:top w:val="none" w:sz="0" w:space="0" w:color="auto"/>
                <w:left w:val="none" w:sz="0" w:space="0" w:color="auto"/>
                <w:bottom w:val="none" w:sz="0" w:space="0" w:color="auto"/>
                <w:right w:val="none" w:sz="0" w:space="0" w:color="auto"/>
              </w:divBdr>
            </w:div>
          </w:divsChild>
        </w:div>
        <w:div w:id="216821246">
          <w:marLeft w:val="0"/>
          <w:marRight w:val="0"/>
          <w:marTop w:val="0"/>
          <w:marBottom w:val="0"/>
          <w:divBdr>
            <w:top w:val="none" w:sz="0" w:space="0" w:color="auto"/>
            <w:left w:val="none" w:sz="0" w:space="0" w:color="auto"/>
            <w:bottom w:val="none" w:sz="0" w:space="0" w:color="auto"/>
            <w:right w:val="none" w:sz="0" w:space="0" w:color="auto"/>
          </w:divBdr>
          <w:divsChild>
            <w:div w:id="709763558">
              <w:marLeft w:val="0"/>
              <w:marRight w:val="0"/>
              <w:marTop w:val="0"/>
              <w:marBottom w:val="0"/>
              <w:divBdr>
                <w:top w:val="none" w:sz="0" w:space="0" w:color="auto"/>
                <w:left w:val="none" w:sz="0" w:space="0" w:color="auto"/>
                <w:bottom w:val="none" w:sz="0" w:space="0" w:color="auto"/>
                <w:right w:val="none" w:sz="0" w:space="0" w:color="auto"/>
              </w:divBdr>
            </w:div>
          </w:divsChild>
        </w:div>
        <w:div w:id="2113739043">
          <w:marLeft w:val="0"/>
          <w:marRight w:val="0"/>
          <w:marTop w:val="0"/>
          <w:marBottom w:val="0"/>
          <w:divBdr>
            <w:top w:val="none" w:sz="0" w:space="0" w:color="auto"/>
            <w:left w:val="none" w:sz="0" w:space="0" w:color="auto"/>
            <w:bottom w:val="none" w:sz="0" w:space="0" w:color="auto"/>
            <w:right w:val="none" w:sz="0" w:space="0" w:color="auto"/>
          </w:divBdr>
          <w:divsChild>
            <w:div w:id="1052733905">
              <w:marLeft w:val="0"/>
              <w:marRight w:val="0"/>
              <w:marTop w:val="0"/>
              <w:marBottom w:val="0"/>
              <w:divBdr>
                <w:top w:val="none" w:sz="0" w:space="0" w:color="auto"/>
                <w:left w:val="none" w:sz="0" w:space="0" w:color="auto"/>
                <w:bottom w:val="none" w:sz="0" w:space="0" w:color="auto"/>
                <w:right w:val="none" w:sz="0" w:space="0" w:color="auto"/>
              </w:divBdr>
            </w:div>
          </w:divsChild>
        </w:div>
        <w:div w:id="236139641">
          <w:marLeft w:val="0"/>
          <w:marRight w:val="0"/>
          <w:marTop w:val="0"/>
          <w:marBottom w:val="0"/>
          <w:divBdr>
            <w:top w:val="none" w:sz="0" w:space="0" w:color="auto"/>
            <w:left w:val="none" w:sz="0" w:space="0" w:color="auto"/>
            <w:bottom w:val="none" w:sz="0" w:space="0" w:color="auto"/>
            <w:right w:val="none" w:sz="0" w:space="0" w:color="auto"/>
          </w:divBdr>
          <w:divsChild>
            <w:div w:id="13621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80149">
      <w:bodyDiv w:val="1"/>
      <w:marLeft w:val="0"/>
      <w:marRight w:val="0"/>
      <w:marTop w:val="0"/>
      <w:marBottom w:val="0"/>
      <w:divBdr>
        <w:top w:val="none" w:sz="0" w:space="0" w:color="auto"/>
        <w:left w:val="none" w:sz="0" w:space="0" w:color="auto"/>
        <w:bottom w:val="none" w:sz="0" w:space="0" w:color="auto"/>
        <w:right w:val="none" w:sz="0" w:space="0" w:color="auto"/>
      </w:divBdr>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6197">
      <w:bodyDiv w:val="1"/>
      <w:marLeft w:val="0"/>
      <w:marRight w:val="0"/>
      <w:marTop w:val="0"/>
      <w:marBottom w:val="0"/>
      <w:divBdr>
        <w:top w:val="none" w:sz="0" w:space="0" w:color="auto"/>
        <w:left w:val="none" w:sz="0" w:space="0" w:color="auto"/>
        <w:bottom w:val="none" w:sz="0" w:space="0" w:color="auto"/>
        <w:right w:val="none" w:sz="0" w:space="0" w:color="auto"/>
      </w:divBdr>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872499">
      <w:bodyDiv w:val="1"/>
      <w:marLeft w:val="0"/>
      <w:marRight w:val="0"/>
      <w:marTop w:val="0"/>
      <w:marBottom w:val="0"/>
      <w:divBdr>
        <w:top w:val="none" w:sz="0" w:space="0" w:color="auto"/>
        <w:left w:val="none" w:sz="0" w:space="0" w:color="auto"/>
        <w:bottom w:val="none" w:sz="0" w:space="0" w:color="auto"/>
        <w:right w:val="none" w:sz="0" w:space="0" w:color="auto"/>
      </w:divBdr>
    </w:div>
    <w:div w:id="586840141">
      <w:bodyDiv w:val="1"/>
      <w:marLeft w:val="0"/>
      <w:marRight w:val="0"/>
      <w:marTop w:val="0"/>
      <w:marBottom w:val="0"/>
      <w:divBdr>
        <w:top w:val="none" w:sz="0" w:space="0" w:color="auto"/>
        <w:left w:val="none" w:sz="0" w:space="0" w:color="auto"/>
        <w:bottom w:val="none" w:sz="0" w:space="0" w:color="auto"/>
        <w:right w:val="none" w:sz="0" w:space="0" w:color="auto"/>
      </w:divBdr>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851566">
      <w:bodyDiv w:val="1"/>
      <w:marLeft w:val="0"/>
      <w:marRight w:val="0"/>
      <w:marTop w:val="0"/>
      <w:marBottom w:val="0"/>
      <w:divBdr>
        <w:top w:val="none" w:sz="0" w:space="0" w:color="auto"/>
        <w:left w:val="none" w:sz="0" w:space="0" w:color="auto"/>
        <w:bottom w:val="none" w:sz="0" w:space="0" w:color="auto"/>
        <w:right w:val="none" w:sz="0" w:space="0" w:color="auto"/>
      </w:divBdr>
    </w:div>
    <w:div w:id="629166598">
      <w:bodyDiv w:val="1"/>
      <w:marLeft w:val="0"/>
      <w:marRight w:val="0"/>
      <w:marTop w:val="0"/>
      <w:marBottom w:val="0"/>
      <w:divBdr>
        <w:top w:val="none" w:sz="0" w:space="0" w:color="auto"/>
        <w:left w:val="none" w:sz="0" w:space="0" w:color="auto"/>
        <w:bottom w:val="none" w:sz="0" w:space="0" w:color="auto"/>
        <w:right w:val="none" w:sz="0" w:space="0" w:color="auto"/>
      </w:divBdr>
    </w:div>
    <w:div w:id="653870677">
      <w:bodyDiv w:val="1"/>
      <w:marLeft w:val="0"/>
      <w:marRight w:val="0"/>
      <w:marTop w:val="0"/>
      <w:marBottom w:val="0"/>
      <w:divBdr>
        <w:top w:val="none" w:sz="0" w:space="0" w:color="auto"/>
        <w:left w:val="none" w:sz="0" w:space="0" w:color="auto"/>
        <w:bottom w:val="none" w:sz="0" w:space="0" w:color="auto"/>
        <w:right w:val="none" w:sz="0" w:space="0" w:color="auto"/>
      </w:divBdr>
    </w:div>
    <w:div w:id="664936385">
      <w:bodyDiv w:val="1"/>
      <w:marLeft w:val="0"/>
      <w:marRight w:val="0"/>
      <w:marTop w:val="0"/>
      <w:marBottom w:val="0"/>
      <w:divBdr>
        <w:top w:val="none" w:sz="0" w:space="0" w:color="auto"/>
        <w:left w:val="none" w:sz="0" w:space="0" w:color="auto"/>
        <w:bottom w:val="none" w:sz="0" w:space="0" w:color="auto"/>
        <w:right w:val="none" w:sz="0" w:space="0" w:color="auto"/>
      </w:divBdr>
    </w:div>
    <w:div w:id="666329086">
      <w:bodyDiv w:val="1"/>
      <w:marLeft w:val="0"/>
      <w:marRight w:val="0"/>
      <w:marTop w:val="0"/>
      <w:marBottom w:val="0"/>
      <w:divBdr>
        <w:top w:val="none" w:sz="0" w:space="0" w:color="auto"/>
        <w:left w:val="none" w:sz="0" w:space="0" w:color="auto"/>
        <w:bottom w:val="none" w:sz="0" w:space="0" w:color="auto"/>
        <w:right w:val="none" w:sz="0" w:space="0" w:color="auto"/>
      </w:divBdr>
    </w:div>
    <w:div w:id="703750690">
      <w:bodyDiv w:val="1"/>
      <w:marLeft w:val="0"/>
      <w:marRight w:val="0"/>
      <w:marTop w:val="0"/>
      <w:marBottom w:val="0"/>
      <w:divBdr>
        <w:top w:val="none" w:sz="0" w:space="0" w:color="auto"/>
        <w:left w:val="none" w:sz="0" w:space="0" w:color="auto"/>
        <w:bottom w:val="none" w:sz="0" w:space="0" w:color="auto"/>
        <w:right w:val="none" w:sz="0" w:space="0" w:color="auto"/>
      </w:divBdr>
      <w:divsChild>
        <w:div w:id="1854101973">
          <w:marLeft w:val="0"/>
          <w:marRight w:val="0"/>
          <w:marTop w:val="0"/>
          <w:marBottom w:val="0"/>
          <w:divBdr>
            <w:top w:val="none" w:sz="0" w:space="0" w:color="auto"/>
            <w:left w:val="none" w:sz="0" w:space="0" w:color="auto"/>
            <w:bottom w:val="none" w:sz="0" w:space="0" w:color="auto"/>
            <w:right w:val="none" w:sz="0" w:space="0" w:color="auto"/>
          </w:divBdr>
          <w:divsChild>
            <w:div w:id="76369788">
              <w:marLeft w:val="0"/>
              <w:marRight w:val="0"/>
              <w:marTop w:val="0"/>
              <w:marBottom w:val="0"/>
              <w:divBdr>
                <w:top w:val="none" w:sz="0" w:space="0" w:color="auto"/>
                <w:left w:val="none" w:sz="0" w:space="0" w:color="auto"/>
                <w:bottom w:val="none" w:sz="0" w:space="0" w:color="auto"/>
                <w:right w:val="none" w:sz="0" w:space="0" w:color="auto"/>
              </w:divBdr>
            </w:div>
          </w:divsChild>
        </w:div>
        <w:div w:id="2099935777">
          <w:marLeft w:val="0"/>
          <w:marRight w:val="0"/>
          <w:marTop w:val="0"/>
          <w:marBottom w:val="0"/>
          <w:divBdr>
            <w:top w:val="none" w:sz="0" w:space="0" w:color="auto"/>
            <w:left w:val="none" w:sz="0" w:space="0" w:color="auto"/>
            <w:bottom w:val="none" w:sz="0" w:space="0" w:color="auto"/>
            <w:right w:val="none" w:sz="0" w:space="0" w:color="auto"/>
          </w:divBdr>
          <w:divsChild>
            <w:div w:id="1047685347">
              <w:marLeft w:val="0"/>
              <w:marRight w:val="0"/>
              <w:marTop w:val="0"/>
              <w:marBottom w:val="0"/>
              <w:divBdr>
                <w:top w:val="none" w:sz="0" w:space="0" w:color="auto"/>
                <w:left w:val="none" w:sz="0" w:space="0" w:color="auto"/>
                <w:bottom w:val="none" w:sz="0" w:space="0" w:color="auto"/>
                <w:right w:val="none" w:sz="0" w:space="0" w:color="auto"/>
              </w:divBdr>
            </w:div>
          </w:divsChild>
        </w:div>
        <w:div w:id="1532186674">
          <w:marLeft w:val="0"/>
          <w:marRight w:val="0"/>
          <w:marTop w:val="0"/>
          <w:marBottom w:val="0"/>
          <w:divBdr>
            <w:top w:val="none" w:sz="0" w:space="0" w:color="auto"/>
            <w:left w:val="none" w:sz="0" w:space="0" w:color="auto"/>
            <w:bottom w:val="none" w:sz="0" w:space="0" w:color="auto"/>
            <w:right w:val="none" w:sz="0" w:space="0" w:color="auto"/>
          </w:divBdr>
          <w:divsChild>
            <w:div w:id="1609970317">
              <w:marLeft w:val="0"/>
              <w:marRight w:val="0"/>
              <w:marTop w:val="0"/>
              <w:marBottom w:val="0"/>
              <w:divBdr>
                <w:top w:val="none" w:sz="0" w:space="0" w:color="auto"/>
                <w:left w:val="none" w:sz="0" w:space="0" w:color="auto"/>
                <w:bottom w:val="none" w:sz="0" w:space="0" w:color="auto"/>
                <w:right w:val="none" w:sz="0" w:space="0" w:color="auto"/>
              </w:divBdr>
            </w:div>
          </w:divsChild>
        </w:div>
        <w:div w:id="1655793622">
          <w:marLeft w:val="0"/>
          <w:marRight w:val="0"/>
          <w:marTop w:val="0"/>
          <w:marBottom w:val="0"/>
          <w:divBdr>
            <w:top w:val="none" w:sz="0" w:space="0" w:color="auto"/>
            <w:left w:val="none" w:sz="0" w:space="0" w:color="auto"/>
            <w:bottom w:val="none" w:sz="0" w:space="0" w:color="auto"/>
            <w:right w:val="none" w:sz="0" w:space="0" w:color="auto"/>
          </w:divBdr>
          <w:divsChild>
            <w:div w:id="209527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583">
      <w:bodyDiv w:val="1"/>
      <w:marLeft w:val="0"/>
      <w:marRight w:val="0"/>
      <w:marTop w:val="0"/>
      <w:marBottom w:val="0"/>
      <w:divBdr>
        <w:top w:val="none" w:sz="0" w:space="0" w:color="auto"/>
        <w:left w:val="none" w:sz="0" w:space="0" w:color="auto"/>
        <w:bottom w:val="none" w:sz="0" w:space="0" w:color="auto"/>
        <w:right w:val="none" w:sz="0" w:space="0" w:color="auto"/>
      </w:divBdr>
      <w:divsChild>
        <w:div w:id="770323500">
          <w:marLeft w:val="0"/>
          <w:marRight w:val="0"/>
          <w:marTop w:val="0"/>
          <w:marBottom w:val="0"/>
          <w:divBdr>
            <w:top w:val="none" w:sz="0" w:space="0" w:color="auto"/>
            <w:left w:val="none" w:sz="0" w:space="0" w:color="auto"/>
            <w:bottom w:val="none" w:sz="0" w:space="0" w:color="auto"/>
            <w:right w:val="none" w:sz="0" w:space="0" w:color="auto"/>
          </w:divBdr>
          <w:divsChild>
            <w:div w:id="355735838">
              <w:marLeft w:val="0"/>
              <w:marRight w:val="0"/>
              <w:marTop w:val="0"/>
              <w:marBottom w:val="0"/>
              <w:divBdr>
                <w:top w:val="none" w:sz="0" w:space="0" w:color="auto"/>
                <w:left w:val="none" w:sz="0" w:space="0" w:color="auto"/>
                <w:bottom w:val="none" w:sz="0" w:space="0" w:color="auto"/>
                <w:right w:val="none" w:sz="0" w:space="0" w:color="auto"/>
              </w:divBdr>
            </w:div>
          </w:divsChild>
        </w:div>
        <w:div w:id="1049842677">
          <w:marLeft w:val="0"/>
          <w:marRight w:val="0"/>
          <w:marTop w:val="0"/>
          <w:marBottom w:val="0"/>
          <w:divBdr>
            <w:top w:val="none" w:sz="0" w:space="0" w:color="auto"/>
            <w:left w:val="none" w:sz="0" w:space="0" w:color="auto"/>
            <w:bottom w:val="none" w:sz="0" w:space="0" w:color="auto"/>
            <w:right w:val="none" w:sz="0" w:space="0" w:color="auto"/>
          </w:divBdr>
          <w:divsChild>
            <w:div w:id="373964512">
              <w:marLeft w:val="0"/>
              <w:marRight w:val="0"/>
              <w:marTop w:val="0"/>
              <w:marBottom w:val="0"/>
              <w:divBdr>
                <w:top w:val="none" w:sz="0" w:space="0" w:color="auto"/>
                <w:left w:val="none" w:sz="0" w:space="0" w:color="auto"/>
                <w:bottom w:val="none" w:sz="0" w:space="0" w:color="auto"/>
                <w:right w:val="none" w:sz="0" w:space="0" w:color="auto"/>
              </w:divBdr>
            </w:div>
          </w:divsChild>
        </w:div>
        <w:div w:id="1656058997">
          <w:marLeft w:val="0"/>
          <w:marRight w:val="0"/>
          <w:marTop w:val="0"/>
          <w:marBottom w:val="0"/>
          <w:divBdr>
            <w:top w:val="none" w:sz="0" w:space="0" w:color="auto"/>
            <w:left w:val="none" w:sz="0" w:space="0" w:color="auto"/>
            <w:bottom w:val="none" w:sz="0" w:space="0" w:color="auto"/>
            <w:right w:val="none" w:sz="0" w:space="0" w:color="auto"/>
          </w:divBdr>
          <w:divsChild>
            <w:div w:id="1751845918">
              <w:marLeft w:val="0"/>
              <w:marRight w:val="0"/>
              <w:marTop w:val="0"/>
              <w:marBottom w:val="0"/>
              <w:divBdr>
                <w:top w:val="none" w:sz="0" w:space="0" w:color="auto"/>
                <w:left w:val="none" w:sz="0" w:space="0" w:color="auto"/>
                <w:bottom w:val="none" w:sz="0" w:space="0" w:color="auto"/>
                <w:right w:val="none" w:sz="0" w:space="0" w:color="auto"/>
              </w:divBdr>
            </w:div>
          </w:divsChild>
        </w:div>
        <w:div w:id="1788964846">
          <w:marLeft w:val="0"/>
          <w:marRight w:val="0"/>
          <w:marTop w:val="0"/>
          <w:marBottom w:val="0"/>
          <w:divBdr>
            <w:top w:val="none" w:sz="0" w:space="0" w:color="auto"/>
            <w:left w:val="none" w:sz="0" w:space="0" w:color="auto"/>
            <w:bottom w:val="none" w:sz="0" w:space="0" w:color="auto"/>
            <w:right w:val="none" w:sz="0" w:space="0" w:color="auto"/>
          </w:divBdr>
          <w:divsChild>
            <w:div w:id="19613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11410">
      <w:bodyDiv w:val="1"/>
      <w:marLeft w:val="0"/>
      <w:marRight w:val="0"/>
      <w:marTop w:val="0"/>
      <w:marBottom w:val="0"/>
      <w:divBdr>
        <w:top w:val="none" w:sz="0" w:space="0" w:color="auto"/>
        <w:left w:val="none" w:sz="0" w:space="0" w:color="auto"/>
        <w:bottom w:val="none" w:sz="0" w:space="0" w:color="auto"/>
        <w:right w:val="none" w:sz="0" w:space="0" w:color="auto"/>
      </w:divBdr>
    </w:div>
    <w:div w:id="756024387">
      <w:bodyDiv w:val="1"/>
      <w:marLeft w:val="0"/>
      <w:marRight w:val="0"/>
      <w:marTop w:val="0"/>
      <w:marBottom w:val="0"/>
      <w:divBdr>
        <w:top w:val="none" w:sz="0" w:space="0" w:color="auto"/>
        <w:left w:val="none" w:sz="0" w:space="0" w:color="auto"/>
        <w:bottom w:val="none" w:sz="0" w:space="0" w:color="auto"/>
        <w:right w:val="none" w:sz="0" w:space="0" w:color="auto"/>
      </w:divBdr>
    </w:div>
    <w:div w:id="762452730">
      <w:bodyDiv w:val="1"/>
      <w:marLeft w:val="0"/>
      <w:marRight w:val="0"/>
      <w:marTop w:val="0"/>
      <w:marBottom w:val="0"/>
      <w:divBdr>
        <w:top w:val="none" w:sz="0" w:space="0" w:color="auto"/>
        <w:left w:val="none" w:sz="0" w:space="0" w:color="auto"/>
        <w:bottom w:val="none" w:sz="0" w:space="0" w:color="auto"/>
        <w:right w:val="none" w:sz="0" w:space="0" w:color="auto"/>
      </w:divBdr>
    </w:div>
    <w:div w:id="771050814">
      <w:bodyDiv w:val="1"/>
      <w:marLeft w:val="0"/>
      <w:marRight w:val="0"/>
      <w:marTop w:val="0"/>
      <w:marBottom w:val="0"/>
      <w:divBdr>
        <w:top w:val="none" w:sz="0" w:space="0" w:color="auto"/>
        <w:left w:val="none" w:sz="0" w:space="0" w:color="auto"/>
        <w:bottom w:val="none" w:sz="0" w:space="0" w:color="auto"/>
        <w:right w:val="none" w:sz="0" w:space="0" w:color="auto"/>
      </w:divBdr>
    </w:div>
    <w:div w:id="801728636">
      <w:bodyDiv w:val="1"/>
      <w:marLeft w:val="0"/>
      <w:marRight w:val="0"/>
      <w:marTop w:val="0"/>
      <w:marBottom w:val="0"/>
      <w:divBdr>
        <w:top w:val="none" w:sz="0" w:space="0" w:color="auto"/>
        <w:left w:val="none" w:sz="0" w:space="0" w:color="auto"/>
        <w:bottom w:val="none" w:sz="0" w:space="0" w:color="auto"/>
        <w:right w:val="none" w:sz="0" w:space="0" w:color="auto"/>
      </w:divBdr>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8784065">
      <w:bodyDiv w:val="1"/>
      <w:marLeft w:val="0"/>
      <w:marRight w:val="0"/>
      <w:marTop w:val="0"/>
      <w:marBottom w:val="0"/>
      <w:divBdr>
        <w:top w:val="none" w:sz="0" w:space="0" w:color="auto"/>
        <w:left w:val="none" w:sz="0" w:space="0" w:color="auto"/>
        <w:bottom w:val="none" w:sz="0" w:space="0" w:color="auto"/>
        <w:right w:val="none" w:sz="0" w:space="0" w:color="auto"/>
      </w:divBdr>
    </w:div>
    <w:div w:id="814642531">
      <w:bodyDiv w:val="1"/>
      <w:marLeft w:val="0"/>
      <w:marRight w:val="0"/>
      <w:marTop w:val="0"/>
      <w:marBottom w:val="0"/>
      <w:divBdr>
        <w:top w:val="none" w:sz="0" w:space="0" w:color="auto"/>
        <w:left w:val="none" w:sz="0" w:space="0" w:color="auto"/>
        <w:bottom w:val="none" w:sz="0" w:space="0" w:color="auto"/>
        <w:right w:val="none" w:sz="0" w:space="0" w:color="auto"/>
      </w:divBdr>
      <w:divsChild>
        <w:div w:id="1307929934">
          <w:marLeft w:val="0"/>
          <w:marRight w:val="0"/>
          <w:marTop w:val="0"/>
          <w:marBottom w:val="0"/>
          <w:divBdr>
            <w:top w:val="none" w:sz="0" w:space="0" w:color="auto"/>
            <w:left w:val="none" w:sz="0" w:space="0" w:color="auto"/>
            <w:bottom w:val="none" w:sz="0" w:space="0" w:color="auto"/>
            <w:right w:val="none" w:sz="0" w:space="0" w:color="auto"/>
          </w:divBdr>
          <w:divsChild>
            <w:div w:id="326785005">
              <w:marLeft w:val="0"/>
              <w:marRight w:val="0"/>
              <w:marTop w:val="0"/>
              <w:marBottom w:val="0"/>
              <w:divBdr>
                <w:top w:val="none" w:sz="0" w:space="0" w:color="auto"/>
                <w:left w:val="none" w:sz="0" w:space="0" w:color="auto"/>
                <w:bottom w:val="none" w:sz="0" w:space="0" w:color="auto"/>
                <w:right w:val="none" w:sz="0" w:space="0" w:color="auto"/>
              </w:divBdr>
            </w:div>
          </w:divsChild>
        </w:div>
        <w:div w:id="67308795">
          <w:marLeft w:val="0"/>
          <w:marRight w:val="0"/>
          <w:marTop w:val="0"/>
          <w:marBottom w:val="0"/>
          <w:divBdr>
            <w:top w:val="none" w:sz="0" w:space="0" w:color="auto"/>
            <w:left w:val="none" w:sz="0" w:space="0" w:color="auto"/>
            <w:bottom w:val="none" w:sz="0" w:space="0" w:color="auto"/>
            <w:right w:val="none" w:sz="0" w:space="0" w:color="auto"/>
          </w:divBdr>
          <w:divsChild>
            <w:div w:id="1130437200">
              <w:marLeft w:val="0"/>
              <w:marRight w:val="0"/>
              <w:marTop w:val="0"/>
              <w:marBottom w:val="0"/>
              <w:divBdr>
                <w:top w:val="none" w:sz="0" w:space="0" w:color="auto"/>
                <w:left w:val="none" w:sz="0" w:space="0" w:color="auto"/>
                <w:bottom w:val="none" w:sz="0" w:space="0" w:color="auto"/>
                <w:right w:val="none" w:sz="0" w:space="0" w:color="auto"/>
              </w:divBdr>
            </w:div>
          </w:divsChild>
        </w:div>
        <w:div w:id="2109423837">
          <w:marLeft w:val="0"/>
          <w:marRight w:val="0"/>
          <w:marTop w:val="0"/>
          <w:marBottom w:val="0"/>
          <w:divBdr>
            <w:top w:val="none" w:sz="0" w:space="0" w:color="auto"/>
            <w:left w:val="none" w:sz="0" w:space="0" w:color="auto"/>
            <w:bottom w:val="none" w:sz="0" w:space="0" w:color="auto"/>
            <w:right w:val="none" w:sz="0" w:space="0" w:color="auto"/>
          </w:divBdr>
          <w:divsChild>
            <w:div w:id="22368472">
              <w:marLeft w:val="0"/>
              <w:marRight w:val="0"/>
              <w:marTop w:val="0"/>
              <w:marBottom w:val="0"/>
              <w:divBdr>
                <w:top w:val="none" w:sz="0" w:space="0" w:color="auto"/>
                <w:left w:val="none" w:sz="0" w:space="0" w:color="auto"/>
                <w:bottom w:val="none" w:sz="0" w:space="0" w:color="auto"/>
                <w:right w:val="none" w:sz="0" w:space="0" w:color="auto"/>
              </w:divBdr>
            </w:div>
          </w:divsChild>
        </w:div>
        <w:div w:id="467934862">
          <w:marLeft w:val="0"/>
          <w:marRight w:val="0"/>
          <w:marTop w:val="0"/>
          <w:marBottom w:val="0"/>
          <w:divBdr>
            <w:top w:val="none" w:sz="0" w:space="0" w:color="auto"/>
            <w:left w:val="none" w:sz="0" w:space="0" w:color="auto"/>
            <w:bottom w:val="none" w:sz="0" w:space="0" w:color="auto"/>
            <w:right w:val="none" w:sz="0" w:space="0" w:color="auto"/>
          </w:divBdr>
          <w:divsChild>
            <w:div w:id="8409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188266">
      <w:bodyDiv w:val="1"/>
      <w:marLeft w:val="0"/>
      <w:marRight w:val="0"/>
      <w:marTop w:val="0"/>
      <w:marBottom w:val="0"/>
      <w:divBdr>
        <w:top w:val="none" w:sz="0" w:space="0" w:color="auto"/>
        <w:left w:val="none" w:sz="0" w:space="0" w:color="auto"/>
        <w:bottom w:val="none" w:sz="0" w:space="0" w:color="auto"/>
        <w:right w:val="none" w:sz="0" w:space="0" w:color="auto"/>
      </w:divBdr>
      <w:divsChild>
        <w:div w:id="169611611">
          <w:marLeft w:val="0"/>
          <w:marRight w:val="0"/>
          <w:marTop w:val="0"/>
          <w:marBottom w:val="0"/>
          <w:divBdr>
            <w:top w:val="none" w:sz="0" w:space="0" w:color="auto"/>
            <w:left w:val="none" w:sz="0" w:space="0" w:color="auto"/>
            <w:bottom w:val="none" w:sz="0" w:space="0" w:color="auto"/>
            <w:right w:val="none" w:sz="0" w:space="0" w:color="auto"/>
          </w:divBdr>
          <w:divsChild>
            <w:div w:id="2073111088">
              <w:marLeft w:val="0"/>
              <w:marRight w:val="0"/>
              <w:marTop w:val="0"/>
              <w:marBottom w:val="0"/>
              <w:divBdr>
                <w:top w:val="none" w:sz="0" w:space="0" w:color="auto"/>
                <w:left w:val="none" w:sz="0" w:space="0" w:color="auto"/>
                <w:bottom w:val="none" w:sz="0" w:space="0" w:color="auto"/>
                <w:right w:val="none" w:sz="0" w:space="0" w:color="auto"/>
              </w:divBdr>
            </w:div>
          </w:divsChild>
        </w:div>
        <w:div w:id="2144349568">
          <w:marLeft w:val="0"/>
          <w:marRight w:val="0"/>
          <w:marTop w:val="0"/>
          <w:marBottom w:val="0"/>
          <w:divBdr>
            <w:top w:val="none" w:sz="0" w:space="0" w:color="auto"/>
            <w:left w:val="none" w:sz="0" w:space="0" w:color="auto"/>
            <w:bottom w:val="none" w:sz="0" w:space="0" w:color="auto"/>
            <w:right w:val="none" w:sz="0" w:space="0" w:color="auto"/>
          </w:divBdr>
          <w:divsChild>
            <w:div w:id="36468934">
              <w:marLeft w:val="0"/>
              <w:marRight w:val="0"/>
              <w:marTop w:val="0"/>
              <w:marBottom w:val="0"/>
              <w:divBdr>
                <w:top w:val="none" w:sz="0" w:space="0" w:color="auto"/>
                <w:left w:val="none" w:sz="0" w:space="0" w:color="auto"/>
                <w:bottom w:val="none" w:sz="0" w:space="0" w:color="auto"/>
                <w:right w:val="none" w:sz="0" w:space="0" w:color="auto"/>
              </w:divBdr>
            </w:div>
          </w:divsChild>
        </w:div>
        <w:div w:id="1496266197">
          <w:marLeft w:val="0"/>
          <w:marRight w:val="0"/>
          <w:marTop w:val="0"/>
          <w:marBottom w:val="0"/>
          <w:divBdr>
            <w:top w:val="none" w:sz="0" w:space="0" w:color="auto"/>
            <w:left w:val="none" w:sz="0" w:space="0" w:color="auto"/>
            <w:bottom w:val="none" w:sz="0" w:space="0" w:color="auto"/>
            <w:right w:val="none" w:sz="0" w:space="0" w:color="auto"/>
          </w:divBdr>
          <w:divsChild>
            <w:div w:id="1220093510">
              <w:marLeft w:val="0"/>
              <w:marRight w:val="0"/>
              <w:marTop w:val="0"/>
              <w:marBottom w:val="0"/>
              <w:divBdr>
                <w:top w:val="none" w:sz="0" w:space="0" w:color="auto"/>
                <w:left w:val="none" w:sz="0" w:space="0" w:color="auto"/>
                <w:bottom w:val="none" w:sz="0" w:space="0" w:color="auto"/>
                <w:right w:val="none" w:sz="0" w:space="0" w:color="auto"/>
              </w:divBdr>
            </w:div>
          </w:divsChild>
        </w:div>
        <w:div w:id="29648404">
          <w:marLeft w:val="0"/>
          <w:marRight w:val="0"/>
          <w:marTop w:val="0"/>
          <w:marBottom w:val="0"/>
          <w:divBdr>
            <w:top w:val="none" w:sz="0" w:space="0" w:color="auto"/>
            <w:left w:val="none" w:sz="0" w:space="0" w:color="auto"/>
            <w:bottom w:val="none" w:sz="0" w:space="0" w:color="auto"/>
            <w:right w:val="none" w:sz="0" w:space="0" w:color="auto"/>
          </w:divBdr>
          <w:divsChild>
            <w:div w:id="155087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684371">
      <w:bodyDiv w:val="1"/>
      <w:marLeft w:val="0"/>
      <w:marRight w:val="0"/>
      <w:marTop w:val="0"/>
      <w:marBottom w:val="0"/>
      <w:divBdr>
        <w:top w:val="none" w:sz="0" w:space="0" w:color="auto"/>
        <w:left w:val="none" w:sz="0" w:space="0" w:color="auto"/>
        <w:bottom w:val="none" w:sz="0" w:space="0" w:color="auto"/>
        <w:right w:val="none" w:sz="0" w:space="0" w:color="auto"/>
      </w:divBdr>
    </w:div>
    <w:div w:id="979070350">
      <w:bodyDiv w:val="1"/>
      <w:marLeft w:val="0"/>
      <w:marRight w:val="0"/>
      <w:marTop w:val="0"/>
      <w:marBottom w:val="0"/>
      <w:divBdr>
        <w:top w:val="none" w:sz="0" w:space="0" w:color="auto"/>
        <w:left w:val="none" w:sz="0" w:space="0" w:color="auto"/>
        <w:bottom w:val="none" w:sz="0" w:space="0" w:color="auto"/>
        <w:right w:val="none" w:sz="0" w:space="0" w:color="auto"/>
      </w:divBdr>
      <w:divsChild>
        <w:div w:id="1967005853">
          <w:marLeft w:val="0"/>
          <w:marRight w:val="0"/>
          <w:marTop w:val="0"/>
          <w:marBottom w:val="0"/>
          <w:divBdr>
            <w:top w:val="none" w:sz="0" w:space="0" w:color="auto"/>
            <w:left w:val="none" w:sz="0" w:space="0" w:color="auto"/>
            <w:bottom w:val="none" w:sz="0" w:space="0" w:color="auto"/>
            <w:right w:val="none" w:sz="0" w:space="0" w:color="auto"/>
          </w:divBdr>
          <w:divsChild>
            <w:div w:id="273485604">
              <w:marLeft w:val="0"/>
              <w:marRight w:val="0"/>
              <w:marTop w:val="0"/>
              <w:marBottom w:val="0"/>
              <w:divBdr>
                <w:top w:val="none" w:sz="0" w:space="0" w:color="auto"/>
                <w:left w:val="none" w:sz="0" w:space="0" w:color="auto"/>
                <w:bottom w:val="none" w:sz="0" w:space="0" w:color="auto"/>
                <w:right w:val="none" w:sz="0" w:space="0" w:color="auto"/>
              </w:divBdr>
            </w:div>
          </w:divsChild>
        </w:div>
        <w:div w:id="2028679511">
          <w:marLeft w:val="0"/>
          <w:marRight w:val="0"/>
          <w:marTop w:val="0"/>
          <w:marBottom w:val="0"/>
          <w:divBdr>
            <w:top w:val="none" w:sz="0" w:space="0" w:color="auto"/>
            <w:left w:val="none" w:sz="0" w:space="0" w:color="auto"/>
            <w:bottom w:val="none" w:sz="0" w:space="0" w:color="auto"/>
            <w:right w:val="none" w:sz="0" w:space="0" w:color="auto"/>
          </w:divBdr>
          <w:divsChild>
            <w:div w:id="400909092">
              <w:marLeft w:val="0"/>
              <w:marRight w:val="0"/>
              <w:marTop w:val="0"/>
              <w:marBottom w:val="0"/>
              <w:divBdr>
                <w:top w:val="none" w:sz="0" w:space="0" w:color="auto"/>
                <w:left w:val="none" w:sz="0" w:space="0" w:color="auto"/>
                <w:bottom w:val="none" w:sz="0" w:space="0" w:color="auto"/>
                <w:right w:val="none" w:sz="0" w:space="0" w:color="auto"/>
              </w:divBdr>
            </w:div>
          </w:divsChild>
        </w:div>
        <w:div w:id="923342671">
          <w:marLeft w:val="0"/>
          <w:marRight w:val="0"/>
          <w:marTop w:val="0"/>
          <w:marBottom w:val="0"/>
          <w:divBdr>
            <w:top w:val="none" w:sz="0" w:space="0" w:color="auto"/>
            <w:left w:val="none" w:sz="0" w:space="0" w:color="auto"/>
            <w:bottom w:val="none" w:sz="0" w:space="0" w:color="auto"/>
            <w:right w:val="none" w:sz="0" w:space="0" w:color="auto"/>
          </w:divBdr>
          <w:divsChild>
            <w:div w:id="1350597792">
              <w:marLeft w:val="0"/>
              <w:marRight w:val="0"/>
              <w:marTop w:val="0"/>
              <w:marBottom w:val="0"/>
              <w:divBdr>
                <w:top w:val="none" w:sz="0" w:space="0" w:color="auto"/>
                <w:left w:val="none" w:sz="0" w:space="0" w:color="auto"/>
                <w:bottom w:val="none" w:sz="0" w:space="0" w:color="auto"/>
                <w:right w:val="none" w:sz="0" w:space="0" w:color="auto"/>
              </w:divBdr>
            </w:div>
          </w:divsChild>
        </w:div>
        <w:div w:id="1029836038">
          <w:marLeft w:val="0"/>
          <w:marRight w:val="0"/>
          <w:marTop w:val="0"/>
          <w:marBottom w:val="0"/>
          <w:divBdr>
            <w:top w:val="none" w:sz="0" w:space="0" w:color="auto"/>
            <w:left w:val="none" w:sz="0" w:space="0" w:color="auto"/>
            <w:bottom w:val="none" w:sz="0" w:space="0" w:color="auto"/>
            <w:right w:val="none" w:sz="0" w:space="0" w:color="auto"/>
          </w:divBdr>
          <w:divsChild>
            <w:div w:id="17585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76667">
      <w:bodyDiv w:val="1"/>
      <w:marLeft w:val="0"/>
      <w:marRight w:val="0"/>
      <w:marTop w:val="0"/>
      <w:marBottom w:val="0"/>
      <w:divBdr>
        <w:top w:val="none" w:sz="0" w:space="0" w:color="auto"/>
        <w:left w:val="none" w:sz="0" w:space="0" w:color="auto"/>
        <w:bottom w:val="none" w:sz="0" w:space="0" w:color="auto"/>
        <w:right w:val="none" w:sz="0" w:space="0" w:color="auto"/>
      </w:divBdr>
      <w:divsChild>
        <w:div w:id="131948507">
          <w:marLeft w:val="0"/>
          <w:marRight w:val="0"/>
          <w:marTop w:val="0"/>
          <w:marBottom w:val="0"/>
          <w:divBdr>
            <w:top w:val="none" w:sz="0" w:space="0" w:color="auto"/>
            <w:left w:val="none" w:sz="0" w:space="0" w:color="auto"/>
            <w:bottom w:val="none" w:sz="0" w:space="0" w:color="auto"/>
            <w:right w:val="none" w:sz="0" w:space="0" w:color="auto"/>
          </w:divBdr>
          <w:divsChild>
            <w:div w:id="1479883797">
              <w:marLeft w:val="0"/>
              <w:marRight w:val="0"/>
              <w:marTop w:val="0"/>
              <w:marBottom w:val="0"/>
              <w:divBdr>
                <w:top w:val="none" w:sz="0" w:space="0" w:color="auto"/>
                <w:left w:val="none" w:sz="0" w:space="0" w:color="auto"/>
                <w:bottom w:val="none" w:sz="0" w:space="0" w:color="auto"/>
                <w:right w:val="none" w:sz="0" w:space="0" w:color="auto"/>
              </w:divBdr>
            </w:div>
          </w:divsChild>
        </w:div>
        <w:div w:id="1929996469">
          <w:marLeft w:val="0"/>
          <w:marRight w:val="0"/>
          <w:marTop w:val="0"/>
          <w:marBottom w:val="0"/>
          <w:divBdr>
            <w:top w:val="none" w:sz="0" w:space="0" w:color="auto"/>
            <w:left w:val="none" w:sz="0" w:space="0" w:color="auto"/>
            <w:bottom w:val="none" w:sz="0" w:space="0" w:color="auto"/>
            <w:right w:val="none" w:sz="0" w:space="0" w:color="auto"/>
          </w:divBdr>
          <w:divsChild>
            <w:div w:id="469833375">
              <w:marLeft w:val="0"/>
              <w:marRight w:val="0"/>
              <w:marTop w:val="0"/>
              <w:marBottom w:val="0"/>
              <w:divBdr>
                <w:top w:val="none" w:sz="0" w:space="0" w:color="auto"/>
                <w:left w:val="none" w:sz="0" w:space="0" w:color="auto"/>
                <w:bottom w:val="none" w:sz="0" w:space="0" w:color="auto"/>
                <w:right w:val="none" w:sz="0" w:space="0" w:color="auto"/>
              </w:divBdr>
            </w:div>
          </w:divsChild>
        </w:div>
        <w:div w:id="96953611">
          <w:marLeft w:val="0"/>
          <w:marRight w:val="0"/>
          <w:marTop w:val="0"/>
          <w:marBottom w:val="0"/>
          <w:divBdr>
            <w:top w:val="none" w:sz="0" w:space="0" w:color="auto"/>
            <w:left w:val="none" w:sz="0" w:space="0" w:color="auto"/>
            <w:bottom w:val="none" w:sz="0" w:space="0" w:color="auto"/>
            <w:right w:val="none" w:sz="0" w:space="0" w:color="auto"/>
          </w:divBdr>
          <w:divsChild>
            <w:div w:id="1823306523">
              <w:marLeft w:val="0"/>
              <w:marRight w:val="0"/>
              <w:marTop w:val="0"/>
              <w:marBottom w:val="0"/>
              <w:divBdr>
                <w:top w:val="none" w:sz="0" w:space="0" w:color="auto"/>
                <w:left w:val="none" w:sz="0" w:space="0" w:color="auto"/>
                <w:bottom w:val="none" w:sz="0" w:space="0" w:color="auto"/>
                <w:right w:val="none" w:sz="0" w:space="0" w:color="auto"/>
              </w:divBdr>
            </w:div>
          </w:divsChild>
        </w:div>
        <w:div w:id="1870947570">
          <w:marLeft w:val="0"/>
          <w:marRight w:val="0"/>
          <w:marTop w:val="0"/>
          <w:marBottom w:val="0"/>
          <w:divBdr>
            <w:top w:val="none" w:sz="0" w:space="0" w:color="auto"/>
            <w:left w:val="none" w:sz="0" w:space="0" w:color="auto"/>
            <w:bottom w:val="none" w:sz="0" w:space="0" w:color="auto"/>
            <w:right w:val="none" w:sz="0" w:space="0" w:color="auto"/>
          </w:divBdr>
          <w:divsChild>
            <w:div w:id="18415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4080">
      <w:bodyDiv w:val="1"/>
      <w:marLeft w:val="0"/>
      <w:marRight w:val="0"/>
      <w:marTop w:val="0"/>
      <w:marBottom w:val="0"/>
      <w:divBdr>
        <w:top w:val="none" w:sz="0" w:space="0" w:color="auto"/>
        <w:left w:val="none" w:sz="0" w:space="0" w:color="auto"/>
        <w:bottom w:val="none" w:sz="0" w:space="0" w:color="auto"/>
        <w:right w:val="none" w:sz="0" w:space="0" w:color="auto"/>
      </w:divBdr>
    </w:div>
    <w:div w:id="1026249336">
      <w:bodyDiv w:val="1"/>
      <w:marLeft w:val="0"/>
      <w:marRight w:val="0"/>
      <w:marTop w:val="0"/>
      <w:marBottom w:val="0"/>
      <w:divBdr>
        <w:top w:val="none" w:sz="0" w:space="0" w:color="auto"/>
        <w:left w:val="none" w:sz="0" w:space="0" w:color="auto"/>
        <w:bottom w:val="none" w:sz="0" w:space="0" w:color="auto"/>
        <w:right w:val="none" w:sz="0" w:space="0" w:color="auto"/>
      </w:divBdr>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968692">
      <w:bodyDiv w:val="1"/>
      <w:marLeft w:val="0"/>
      <w:marRight w:val="0"/>
      <w:marTop w:val="0"/>
      <w:marBottom w:val="0"/>
      <w:divBdr>
        <w:top w:val="none" w:sz="0" w:space="0" w:color="auto"/>
        <w:left w:val="none" w:sz="0" w:space="0" w:color="auto"/>
        <w:bottom w:val="none" w:sz="0" w:space="0" w:color="auto"/>
        <w:right w:val="none" w:sz="0" w:space="0" w:color="auto"/>
      </w:divBdr>
    </w:div>
    <w:div w:id="1075737788">
      <w:bodyDiv w:val="1"/>
      <w:marLeft w:val="0"/>
      <w:marRight w:val="0"/>
      <w:marTop w:val="0"/>
      <w:marBottom w:val="0"/>
      <w:divBdr>
        <w:top w:val="none" w:sz="0" w:space="0" w:color="auto"/>
        <w:left w:val="none" w:sz="0" w:space="0" w:color="auto"/>
        <w:bottom w:val="none" w:sz="0" w:space="0" w:color="auto"/>
        <w:right w:val="none" w:sz="0" w:space="0" w:color="auto"/>
      </w:divBdr>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6071638">
      <w:bodyDiv w:val="1"/>
      <w:marLeft w:val="0"/>
      <w:marRight w:val="0"/>
      <w:marTop w:val="0"/>
      <w:marBottom w:val="0"/>
      <w:divBdr>
        <w:top w:val="none" w:sz="0" w:space="0" w:color="auto"/>
        <w:left w:val="none" w:sz="0" w:space="0" w:color="auto"/>
        <w:bottom w:val="none" w:sz="0" w:space="0" w:color="auto"/>
        <w:right w:val="none" w:sz="0" w:space="0" w:color="auto"/>
      </w:divBdr>
      <w:divsChild>
        <w:div w:id="2078741787">
          <w:marLeft w:val="0"/>
          <w:marRight w:val="0"/>
          <w:marTop w:val="0"/>
          <w:marBottom w:val="0"/>
          <w:divBdr>
            <w:top w:val="none" w:sz="0" w:space="0" w:color="auto"/>
            <w:left w:val="none" w:sz="0" w:space="0" w:color="auto"/>
            <w:bottom w:val="none" w:sz="0" w:space="0" w:color="auto"/>
            <w:right w:val="none" w:sz="0" w:space="0" w:color="auto"/>
          </w:divBdr>
          <w:divsChild>
            <w:div w:id="333580715">
              <w:marLeft w:val="0"/>
              <w:marRight w:val="0"/>
              <w:marTop w:val="0"/>
              <w:marBottom w:val="0"/>
              <w:divBdr>
                <w:top w:val="none" w:sz="0" w:space="0" w:color="auto"/>
                <w:left w:val="none" w:sz="0" w:space="0" w:color="auto"/>
                <w:bottom w:val="none" w:sz="0" w:space="0" w:color="auto"/>
                <w:right w:val="none" w:sz="0" w:space="0" w:color="auto"/>
              </w:divBdr>
            </w:div>
          </w:divsChild>
        </w:div>
        <w:div w:id="413283411">
          <w:marLeft w:val="0"/>
          <w:marRight w:val="0"/>
          <w:marTop w:val="0"/>
          <w:marBottom w:val="0"/>
          <w:divBdr>
            <w:top w:val="none" w:sz="0" w:space="0" w:color="auto"/>
            <w:left w:val="none" w:sz="0" w:space="0" w:color="auto"/>
            <w:bottom w:val="none" w:sz="0" w:space="0" w:color="auto"/>
            <w:right w:val="none" w:sz="0" w:space="0" w:color="auto"/>
          </w:divBdr>
          <w:divsChild>
            <w:div w:id="1403333205">
              <w:marLeft w:val="0"/>
              <w:marRight w:val="0"/>
              <w:marTop w:val="0"/>
              <w:marBottom w:val="0"/>
              <w:divBdr>
                <w:top w:val="none" w:sz="0" w:space="0" w:color="auto"/>
                <w:left w:val="none" w:sz="0" w:space="0" w:color="auto"/>
                <w:bottom w:val="none" w:sz="0" w:space="0" w:color="auto"/>
                <w:right w:val="none" w:sz="0" w:space="0" w:color="auto"/>
              </w:divBdr>
            </w:div>
          </w:divsChild>
        </w:div>
        <w:div w:id="55978151">
          <w:marLeft w:val="0"/>
          <w:marRight w:val="0"/>
          <w:marTop w:val="0"/>
          <w:marBottom w:val="0"/>
          <w:divBdr>
            <w:top w:val="none" w:sz="0" w:space="0" w:color="auto"/>
            <w:left w:val="none" w:sz="0" w:space="0" w:color="auto"/>
            <w:bottom w:val="none" w:sz="0" w:space="0" w:color="auto"/>
            <w:right w:val="none" w:sz="0" w:space="0" w:color="auto"/>
          </w:divBdr>
          <w:divsChild>
            <w:div w:id="1389651685">
              <w:marLeft w:val="0"/>
              <w:marRight w:val="0"/>
              <w:marTop w:val="0"/>
              <w:marBottom w:val="0"/>
              <w:divBdr>
                <w:top w:val="none" w:sz="0" w:space="0" w:color="auto"/>
                <w:left w:val="none" w:sz="0" w:space="0" w:color="auto"/>
                <w:bottom w:val="none" w:sz="0" w:space="0" w:color="auto"/>
                <w:right w:val="none" w:sz="0" w:space="0" w:color="auto"/>
              </w:divBdr>
            </w:div>
          </w:divsChild>
        </w:div>
        <w:div w:id="1960606066">
          <w:marLeft w:val="0"/>
          <w:marRight w:val="0"/>
          <w:marTop w:val="0"/>
          <w:marBottom w:val="0"/>
          <w:divBdr>
            <w:top w:val="none" w:sz="0" w:space="0" w:color="auto"/>
            <w:left w:val="none" w:sz="0" w:space="0" w:color="auto"/>
            <w:bottom w:val="none" w:sz="0" w:space="0" w:color="auto"/>
            <w:right w:val="none" w:sz="0" w:space="0" w:color="auto"/>
          </w:divBdr>
          <w:divsChild>
            <w:div w:id="138918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69289">
      <w:bodyDiv w:val="1"/>
      <w:marLeft w:val="0"/>
      <w:marRight w:val="0"/>
      <w:marTop w:val="0"/>
      <w:marBottom w:val="0"/>
      <w:divBdr>
        <w:top w:val="none" w:sz="0" w:space="0" w:color="auto"/>
        <w:left w:val="none" w:sz="0" w:space="0" w:color="auto"/>
        <w:bottom w:val="none" w:sz="0" w:space="0" w:color="auto"/>
        <w:right w:val="none" w:sz="0" w:space="0" w:color="auto"/>
      </w:divBdr>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894990">
      <w:bodyDiv w:val="1"/>
      <w:marLeft w:val="0"/>
      <w:marRight w:val="0"/>
      <w:marTop w:val="0"/>
      <w:marBottom w:val="0"/>
      <w:divBdr>
        <w:top w:val="none" w:sz="0" w:space="0" w:color="auto"/>
        <w:left w:val="none" w:sz="0" w:space="0" w:color="auto"/>
        <w:bottom w:val="none" w:sz="0" w:space="0" w:color="auto"/>
        <w:right w:val="none" w:sz="0" w:space="0" w:color="auto"/>
      </w:divBdr>
      <w:divsChild>
        <w:div w:id="1237083176">
          <w:marLeft w:val="0"/>
          <w:marRight w:val="0"/>
          <w:marTop w:val="0"/>
          <w:marBottom w:val="0"/>
          <w:divBdr>
            <w:top w:val="none" w:sz="0" w:space="0" w:color="auto"/>
            <w:left w:val="none" w:sz="0" w:space="0" w:color="auto"/>
            <w:bottom w:val="none" w:sz="0" w:space="0" w:color="auto"/>
            <w:right w:val="none" w:sz="0" w:space="0" w:color="auto"/>
          </w:divBdr>
          <w:divsChild>
            <w:div w:id="1013846376">
              <w:marLeft w:val="0"/>
              <w:marRight w:val="0"/>
              <w:marTop w:val="0"/>
              <w:marBottom w:val="0"/>
              <w:divBdr>
                <w:top w:val="none" w:sz="0" w:space="0" w:color="auto"/>
                <w:left w:val="none" w:sz="0" w:space="0" w:color="auto"/>
                <w:bottom w:val="none" w:sz="0" w:space="0" w:color="auto"/>
                <w:right w:val="none" w:sz="0" w:space="0" w:color="auto"/>
              </w:divBdr>
            </w:div>
          </w:divsChild>
        </w:div>
        <w:div w:id="1210416468">
          <w:marLeft w:val="0"/>
          <w:marRight w:val="0"/>
          <w:marTop w:val="0"/>
          <w:marBottom w:val="0"/>
          <w:divBdr>
            <w:top w:val="none" w:sz="0" w:space="0" w:color="auto"/>
            <w:left w:val="none" w:sz="0" w:space="0" w:color="auto"/>
            <w:bottom w:val="none" w:sz="0" w:space="0" w:color="auto"/>
            <w:right w:val="none" w:sz="0" w:space="0" w:color="auto"/>
          </w:divBdr>
          <w:divsChild>
            <w:div w:id="601958968">
              <w:marLeft w:val="0"/>
              <w:marRight w:val="0"/>
              <w:marTop w:val="0"/>
              <w:marBottom w:val="0"/>
              <w:divBdr>
                <w:top w:val="none" w:sz="0" w:space="0" w:color="auto"/>
                <w:left w:val="none" w:sz="0" w:space="0" w:color="auto"/>
                <w:bottom w:val="none" w:sz="0" w:space="0" w:color="auto"/>
                <w:right w:val="none" w:sz="0" w:space="0" w:color="auto"/>
              </w:divBdr>
            </w:div>
          </w:divsChild>
        </w:div>
        <w:div w:id="513498917">
          <w:marLeft w:val="0"/>
          <w:marRight w:val="0"/>
          <w:marTop w:val="0"/>
          <w:marBottom w:val="0"/>
          <w:divBdr>
            <w:top w:val="none" w:sz="0" w:space="0" w:color="auto"/>
            <w:left w:val="none" w:sz="0" w:space="0" w:color="auto"/>
            <w:bottom w:val="none" w:sz="0" w:space="0" w:color="auto"/>
            <w:right w:val="none" w:sz="0" w:space="0" w:color="auto"/>
          </w:divBdr>
          <w:divsChild>
            <w:div w:id="680471793">
              <w:marLeft w:val="0"/>
              <w:marRight w:val="0"/>
              <w:marTop w:val="0"/>
              <w:marBottom w:val="0"/>
              <w:divBdr>
                <w:top w:val="none" w:sz="0" w:space="0" w:color="auto"/>
                <w:left w:val="none" w:sz="0" w:space="0" w:color="auto"/>
                <w:bottom w:val="none" w:sz="0" w:space="0" w:color="auto"/>
                <w:right w:val="none" w:sz="0" w:space="0" w:color="auto"/>
              </w:divBdr>
            </w:div>
          </w:divsChild>
        </w:div>
        <w:div w:id="1512337308">
          <w:marLeft w:val="0"/>
          <w:marRight w:val="0"/>
          <w:marTop w:val="0"/>
          <w:marBottom w:val="0"/>
          <w:divBdr>
            <w:top w:val="none" w:sz="0" w:space="0" w:color="auto"/>
            <w:left w:val="none" w:sz="0" w:space="0" w:color="auto"/>
            <w:bottom w:val="none" w:sz="0" w:space="0" w:color="auto"/>
            <w:right w:val="none" w:sz="0" w:space="0" w:color="auto"/>
          </w:divBdr>
          <w:divsChild>
            <w:div w:id="285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714303">
      <w:bodyDiv w:val="1"/>
      <w:marLeft w:val="0"/>
      <w:marRight w:val="0"/>
      <w:marTop w:val="0"/>
      <w:marBottom w:val="0"/>
      <w:divBdr>
        <w:top w:val="none" w:sz="0" w:space="0" w:color="auto"/>
        <w:left w:val="none" w:sz="0" w:space="0" w:color="auto"/>
        <w:bottom w:val="none" w:sz="0" w:space="0" w:color="auto"/>
        <w:right w:val="none" w:sz="0" w:space="0" w:color="auto"/>
      </w:divBdr>
    </w:div>
    <w:div w:id="1333098324">
      <w:bodyDiv w:val="1"/>
      <w:marLeft w:val="0"/>
      <w:marRight w:val="0"/>
      <w:marTop w:val="0"/>
      <w:marBottom w:val="0"/>
      <w:divBdr>
        <w:top w:val="none" w:sz="0" w:space="0" w:color="auto"/>
        <w:left w:val="none" w:sz="0" w:space="0" w:color="auto"/>
        <w:bottom w:val="none" w:sz="0" w:space="0" w:color="auto"/>
        <w:right w:val="none" w:sz="0" w:space="0" w:color="auto"/>
      </w:divBdr>
    </w:div>
    <w:div w:id="1334912531">
      <w:bodyDiv w:val="1"/>
      <w:marLeft w:val="0"/>
      <w:marRight w:val="0"/>
      <w:marTop w:val="0"/>
      <w:marBottom w:val="0"/>
      <w:divBdr>
        <w:top w:val="none" w:sz="0" w:space="0" w:color="auto"/>
        <w:left w:val="none" w:sz="0" w:space="0" w:color="auto"/>
        <w:bottom w:val="none" w:sz="0" w:space="0" w:color="auto"/>
        <w:right w:val="none" w:sz="0" w:space="0" w:color="auto"/>
      </w:divBdr>
    </w:div>
    <w:div w:id="1351450600">
      <w:bodyDiv w:val="1"/>
      <w:marLeft w:val="0"/>
      <w:marRight w:val="0"/>
      <w:marTop w:val="0"/>
      <w:marBottom w:val="0"/>
      <w:divBdr>
        <w:top w:val="none" w:sz="0" w:space="0" w:color="auto"/>
        <w:left w:val="none" w:sz="0" w:space="0" w:color="auto"/>
        <w:bottom w:val="none" w:sz="0" w:space="0" w:color="auto"/>
        <w:right w:val="none" w:sz="0" w:space="0" w:color="auto"/>
      </w:divBdr>
    </w:div>
    <w:div w:id="1439059661">
      <w:bodyDiv w:val="1"/>
      <w:marLeft w:val="0"/>
      <w:marRight w:val="0"/>
      <w:marTop w:val="0"/>
      <w:marBottom w:val="0"/>
      <w:divBdr>
        <w:top w:val="none" w:sz="0" w:space="0" w:color="auto"/>
        <w:left w:val="none" w:sz="0" w:space="0" w:color="auto"/>
        <w:bottom w:val="none" w:sz="0" w:space="0" w:color="auto"/>
        <w:right w:val="none" w:sz="0" w:space="0" w:color="auto"/>
      </w:divBdr>
      <w:divsChild>
        <w:div w:id="1999652346">
          <w:marLeft w:val="0"/>
          <w:marRight w:val="0"/>
          <w:marTop w:val="0"/>
          <w:marBottom w:val="0"/>
          <w:divBdr>
            <w:top w:val="none" w:sz="0" w:space="0" w:color="auto"/>
            <w:left w:val="none" w:sz="0" w:space="0" w:color="auto"/>
            <w:bottom w:val="none" w:sz="0" w:space="0" w:color="auto"/>
            <w:right w:val="none" w:sz="0" w:space="0" w:color="auto"/>
          </w:divBdr>
          <w:divsChild>
            <w:div w:id="1594585930">
              <w:marLeft w:val="0"/>
              <w:marRight w:val="0"/>
              <w:marTop w:val="0"/>
              <w:marBottom w:val="0"/>
              <w:divBdr>
                <w:top w:val="none" w:sz="0" w:space="0" w:color="auto"/>
                <w:left w:val="none" w:sz="0" w:space="0" w:color="auto"/>
                <w:bottom w:val="none" w:sz="0" w:space="0" w:color="auto"/>
                <w:right w:val="none" w:sz="0" w:space="0" w:color="auto"/>
              </w:divBdr>
            </w:div>
          </w:divsChild>
        </w:div>
        <w:div w:id="1665935126">
          <w:marLeft w:val="0"/>
          <w:marRight w:val="0"/>
          <w:marTop w:val="0"/>
          <w:marBottom w:val="0"/>
          <w:divBdr>
            <w:top w:val="none" w:sz="0" w:space="0" w:color="auto"/>
            <w:left w:val="none" w:sz="0" w:space="0" w:color="auto"/>
            <w:bottom w:val="none" w:sz="0" w:space="0" w:color="auto"/>
            <w:right w:val="none" w:sz="0" w:space="0" w:color="auto"/>
          </w:divBdr>
          <w:divsChild>
            <w:div w:id="440730470">
              <w:marLeft w:val="0"/>
              <w:marRight w:val="0"/>
              <w:marTop w:val="0"/>
              <w:marBottom w:val="0"/>
              <w:divBdr>
                <w:top w:val="none" w:sz="0" w:space="0" w:color="auto"/>
                <w:left w:val="none" w:sz="0" w:space="0" w:color="auto"/>
                <w:bottom w:val="none" w:sz="0" w:space="0" w:color="auto"/>
                <w:right w:val="none" w:sz="0" w:space="0" w:color="auto"/>
              </w:divBdr>
            </w:div>
          </w:divsChild>
        </w:div>
        <w:div w:id="2023167435">
          <w:marLeft w:val="0"/>
          <w:marRight w:val="0"/>
          <w:marTop w:val="0"/>
          <w:marBottom w:val="0"/>
          <w:divBdr>
            <w:top w:val="none" w:sz="0" w:space="0" w:color="auto"/>
            <w:left w:val="none" w:sz="0" w:space="0" w:color="auto"/>
            <w:bottom w:val="none" w:sz="0" w:space="0" w:color="auto"/>
            <w:right w:val="none" w:sz="0" w:space="0" w:color="auto"/>
          </w:divBdr>
          <w:divsChild>
            <w:div w:id="1523543608">
              <w:marLeft w:val="0"/>
              <w:marRight w:val="0"/>
              <w:marTop w:val="0"/>
              <w:marBottom w:val="0"/>
              <w:divBdr>
                <w:top w:val="none" w:sz="0" w:space="0" w:color="auto"/>
                <w:left w:val="none" w:sz="0" w:space="0" w:color="auto"/>
                <w:bottom w:val="none" w:sz="0" w:space="0" w:color="auto"/>
                <w:right w:val="none" w:sz="0" w:space="0" w:color="auto"/>
              </w:divBdr>
            </w:div>
          </w:divsChild>
        </w:div>
        <w:div w:id="1823153863">
          <w:marLeft w:val="0"/>
          <w:marRight w:val="0"/>
          <w:marTop w:val="0"/>
          <w:marBottom w:val="0"/>
          <w:divBdr>
            <w:top w:val="none" w:sz="0" w:space="0" w:color="auto"/>
            <w:left w:val="none" w:sz="0" w:space="0" w:color="auto"/>
            <w:bottom w:val="none" w:sz="0" w:space="0" w:color="auto"/>
            <w:right w:val="none" w:sz="0" w:space="0" w:color="auto"/>
          </w:divBdr>
          <w:divsChild>
            <w:div w:id="10203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4286">
      <w:bodyDiv w:val="1"/>
      <w:marLeft w:val="0"/>
      <w:marRight w:val="0"/>
      <w:marTop w:val="0"/>
      <w:marBottom w:val="0"/>
      <w:divBdr>
        <w:top w:val="none" w:sz="0" w:space="0" w:color="auto"/>
        <w:left w:val="none" w:sz="0" w:space="0" w:color="auto"/>
        <w:bottom w:val="none" w:sz="0" w:space="0" w:color="auto"/>
        <w:right w:val="none" w:sz="0" w:space="0" w:color="auto"/>
      </w:divBdr>
    </w:div>
    <w:div w:id="1509903630">
      <w:bodyDiv w:val="1"/>
      <w:marLeft w:val="0"/>
      <w:marRight w:val="0"/>
      <w:marTop w:val="0"/>
      <w:marBottom w:val="0"/>
      <w:divBdr>
        <w:top w:val="none" w:sz="0" w:space="0" w:color="auto"/>
        <w:left w:val="none" w:sz="0" w:space="0" w:color="auto"/>
        <w:bottom w:val="none" w:sz="0" w:space="0" w:color="auto"/>
        <w:right w:val="none" w:sz="0" w:space="0" w:color="auto"/>
      </w:divBdr>
      <w:divsChild>
        <w:div w:id="965089267">
          <w:marLeft w:val="0"/>
          <w:marRight w:val="0"/>
          <w:marTop w:val="0"/>
          <w:marBottom w:val="0"/>
          <w:divBdr>
            <w:top w:val="none" w:sz="0" w:space="0" w:color="auto"/>
            <w:left w:val="none" w:sz="0" w:space="0" w:color="auto"/>
            <w:bottom w:val="none" w:sz="0" w:space="0" w:color="auto"/>
            <w:right w:val="none" w:sz="0" w:space="0" w:color="auto"/>
          </w:divBdr>
          <w:divsChild>
            <w:div w:id="1600915511">
              <w:marLeft w:val="0"/>
              <w:marRight w:val="0"/>
              <w:marTop w:val="0"/>
              <w:marBottom w:val="0"/>
              <w:divBdr>
                <w:top w:val="none" w:sz="0" w:space="0" w:color="auto"/>
                <w:left w:val="none" w:sz="0" w:space="0" w:color="auto"/>
                <w:bottom w:val="none" w:sz="0" w:space="0" w:color="auto"/>
                <w:right w:val="none" w:sz="0" w:space="0" w:color="auto"/>
              </w:divBdr>
            </w:div>
          </w:divsChild>
        </w:div>
        <w:div w:id="1224947208">
          <w:marLeft w:val="0"/>
          <w:marRight w:val="0"/>
          <w:marTop w:val="0"/>
          <w:marBottom w:val="0"/>
          <w:divBdr>
            <w:top w:val="none" w:sz="0" w:space="0" w:color="auto"/>
            <w:left w:val="none" w:sz="0" w:space="0" w:color="auto"/>
            <w:bottom w:val="none" w:sz="0" w:space="0" w:color="auto"/>
            <w:right w:val="none" w:sz="0" w:space="0" w:color="auto"/>
          </w:divBdr>
          <w:divsChild>
            <w:div w:id="998997246">
              <w:marLeft w:val="0"/>
              <w:marRight w:val="0"/>
              <w:marTop w:val="0"/>
              <w:marBottom w:val="0"/>
              <w:divBdr>
                <w:top w:val="none" w:sz="0" w:space="0" w:color="auto"/>
                <w:left w:val="none" w:sz="0" w:space="0" w:color="auto"/>
                <w:bottom w:val="none" w:sz="0" w:space="0" w:color="auto"/>
                <w:right w:val="none" w:sz="0" w:space="0" w:color="auto"/>
              </w:divBdr>
            </w:div>
          </w:divsChild>
        </w:div>
        <w:div w:id="1493133716">
          <w:marLeft w:val="0"/>
          <w:marRight w:val="0"/>
          <w:marTop w:val="0"/>
          <w:marBottom w:val="0"/>
          <w:divBdr>
            <w:top w:val="none" w:sz="0" w:space="0" w:color="auto"/>
            <w:left w:val="none" w:sz="0" w:space="0" w:color="auto"/>
            <w:bottom w:val="none" w:sz="0" w:space="0" w:color="auto"/>
            <w:right w:val="none" w:sz="0" w:space="0" w:color="auto"/>
          </w:divBdr>
          <w:divsChild>
            <w:div w:id="1035693803">
              <w:marLeft w:val="0"/>
              <w:marRight w:val="0"/>
              <w:marTop w:val="0"/>
              <w:marBottom w:val="0"/>
              <w:divBdr>
                <w:top w:val="none" w:sz="0" w:space="0" w:color="auto"/>
                <w:left w:val="none" w:sz="0" w:space="0" w:color="auto"/>
                <w:bottom w:val="none" w:sz="0" w:space="0" w:color="auto"/>
                <w:right w:val="none" w:sz="0" w:space="0" w:color="auto"/>
              </w:divBdr>
            </w:div>
          </w:divsChild>
        </w:div>
        <w:div w:id="634288202">
          <w:marLeft w:val="0"/>
          <w:marRight w:val="0"/>
          <w:marTop w:val="0"/>
          <w:marBottom w:val="0"/>
          <w:divBdr>
            <w:top w:val="none" w:sz="0" w:space="0" w:color="auto"/>
            <w:left w:val="none" w:sz="0" w:space="0" w:color="auto"/>
            <w:bottom w:val="none" w:sz="0" w:space="0" w:color="auto"/>
            <w:right w:val="none" w:sz="0" w:space="0" w:color="auto"/>
          </w:divBdr>
          <w:divsChild>
            <w:div w:id="6874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11177">
      <w:bodyDiv w:val="1"/>
      <w:marLeft w:val="0"/>
      <w:marRight w:val="0"/>
      <w:marTop w:val="0"/>
      <w:marBottom w:val="0"/>
      <w:divBdr>
        <w:top w:val="none" w:sz="0" w:space="0" w:color="auto"/>
        <w:left w:val="none" w:sz="0" w:space="0" w:color="auto"/>
        <w:bottom w:val="none" w:sz="0" w:space="0" w:color="auto"/>
        <w:right w:val="none" w:sz="0" w:space="0" w:color="auto"/>
      </w:divBdr>
    </w:div>
    <w:div w:id="1564564431">
      <w:bodyDiv w:val="1"/>
      <w:marLeft w:val="0"/>
      <w:marRight w:val="0"/>
      <w:marTop w:val="0"/>
      <w:marBottom w:val="0"/>
      <w:divBdr>
        <w:top w:val="none" w:sz="0" w:space="0" w:color="auto"/>
        <w:left w:val="none" w:sz="0" w:space="0" w:color="auto"/>
        <w:bottom w:val="none" w:sz="0" w:space="0" w:color="auto"/>
        <w:right w:val="none" w:sz="0" w:space="0" w:color="auto"/>
      </w:divBdr>
    </w:div>
    <w:div w:id="1568881690">
      <w:bodyDiv w:val="1"/>
      <w:marLeft w:val="0"/>
      <w:marRight w:val="0"/>
      <w:marTop w:val="0"/>
      <w:marBottom w:val="0"/>
      <w:divBdr>
        <w:top w:val="none" w:sz="0" w:space="0" w:color="auto"/>
        <w:left w:val="none" w:sz="0" w:space="0" w:color="auto"/>
        <w:bottom w:val="none" w:sz="0" w:space="0" w:color="auto"/>
        <w:right w:val="none" w:sz="0" w:space="0" w:color="auto"/>
      </w:divBdr>
    </w:div>
    <w:div w:id="1593467844">
      <w:bodyDiv w:val="1"/>
      <w:marLeft w:val="0"/>
      <w:marRight w:val="0"/>
      <w:marTop w:val="0"/>
      <w:marBottom w:val="0"/>
      <w:divBdr>
        <w:top w:val="none" w:sz="0" w:space="0" w:color="auto"/>
        <w:left w:val="none" w:sz="0" w:space="0" w:color="auto"/>
        <w:bottom w:val="none" w:sz="0" w:space="0" w:color="auto"/>
        <w:right w:val="none" w:sz="0" w:space="0" w:color="auto"/>
      </w:divBdr>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369852">
      <w:bodyDiv w:val="1"/>
      <w:marLeft w:val="0"/>
      <w:marRight w:val="0"/>
      <w:marTop w:val="0"/>
      <w:marBottom w:val="0"/>
      <w:divBdr>
        <w:top w:val="none" w:sz="0" w:space="0" w:color="auto"/>
        <w:left w:val="none" w:sz="0" w:space="0" w:color="auto"/>
        <w:bottom w:val="none" w:sz="0" w:space="0" w:color="auto"/>
        <w:right w:val="none" w:sz="0" w:space="0" w:color="auto"/>
      </w:divBdr>
    </w:div>
    <w:div w:id="1645626545">
      <w:bodyDiv w:val="1"/>
      <w:marLeft w:val="0"/>
      <w:marRight w:val="0"/>
      <w:marTop w:val="0"/>
      <w:marBottom w:val="0"/>
      <w:divBdr>
        <w:top w:val="none" w:sz="0" w:space="0" w:color="auto"/>
        <w:left w:val="none" w:sz="0" w:space="0" w:color="auto"/>
        <w:bottom w:val="none" w:sz="0" w:space="0" w:color="auto"/>
        <w:right w:val="none" w:sz="0" w:space="0" w:color="auto"/>
      </w:divBdr>
      <w:divsChild>
        <w:div w:id="614750359">
          <w:marLeft w:val="0"/>
          <w:marRight w:val="0"/>
          <w:marTop w:val="0"/>
          <w:marBottom w:val="0"/>
          <w:divBdr>
            <w:top w:val="none" w:sz="0" w:space="0" w:color="auto"/>
            <w:left w:val="none" w:sz="0" w:space="0" w:color="auto"/>
            <w:bottom w:val="none" w:sz="0" w:space="0" w:color="auto"/>
            <w:right w:val="none" w:sz="0" w:space="0" w:color="auto"/>
          </w:divBdr>
          <w:divsChild>
            <w:div w:id="2104571935">
              <w:marLeft w:val="0"/>
              <w:marRight w:val="0"/>
              <w:marTop w:val="0"/>
              <w:marBottom w:val="0"/>
              <w:divBdr>
                <w:top w:val="none" w:sz="0" w:space="0" w:color="auto"/>
                <w:left w:val="none" w:sz="0" w:space="0" w:color="auto"/>
                <w:bottom w:val="none" w:sz="0" w:space="0" w:color="auto"/>
                <w:right w:val="none" w:sz="0" w:space="0" w:color="auto"/>
              </w:divBdr>
            </w:div>
          </w:divsChild>
        </w:div>
        <w:div w:id="579605891">
          <w:marLeft w:val="0"/>
          <w:marRight w:val="0"/>
          <w:marTop w:val="0"/>
          <w:marBottom w:val="0"/>
          <w:divBdr>
            <w:top w:val="none" w:sz="0" w:space="0" w:color="auto"/>
            <w:left w:val="none" w:sz="0" w:space="0" w:color="auto"/>
            <w:bottom w:val="none" w:sz="0" w:space="0" w:color="auto"/>
            <w:right w:val="none" w:sz="0" w:space="0" w:color="auto"/>
          </w:divBdr>
          <w:divsChild>
            <w:div w:id="1380517319">
              <w:marLeft w:val="0"/>
              <w:marRight w:val="0"/>
              <w:marTop w:val="0"/>
              <w:marBottom w:val="0"/>
              <w:divBdr>
                <w:top w:val="none" w:sz="0" w:space="0" w:color="auto"/>
                <w:left w:val="none" w:sz="0" w:space="0" w:color="auto"/>
                <w:bottom w:val="none" w:sz="0" w:space="0" w:color="auto"/>
                <w:right w:val="none" w:sz="0" w:space="0" w:color="auto"/>
              </w:divBdr>
            </w:div>
          </w:divsChild>
        </w:div>
        <w:div w:id="180513122">
          <w:marLeft w:val="0"/>
          <w:marRight w:val="0"/>
          <w:marTop w:val="0"/>
          <w:marBottom w:val="0"/>
          <w:divBdr>
            <w:top w:val="none" w:sz="0" w:space="0" w:color="auto"/>
            <w:left w:val="none" w:sz="0" w:space="0" w:color="auto"/>
            <w:bottom w:val="none" w:sz="0" w:space="0" w:color="auto"/>
            <w:right w:val="none" w:sz="0" w:space="0" w:color="auto"/>
          </w:divBdr>
          <w:divsChild>
            <w:div w:id="86468338">
              <w:marLeft w:val="0"/>
              <w:marRight w:val="0"/>
              <w:marTop w:val="0"/>
              <w:marBottom w:val="0"/>
              <w:divBdr>
                <w:top w:val="none" w:sz="0" w:space="0" w:color="auto"/>
                <w:left w:val="none" w:sz="0" w:space="0" w:color="auto"/>
                <w:bottom w:val="none" w:sz="0" w:space="0" w:color="auto"/>
                <w:right w:val="none" w:sz="0" w:space="0" w:color="auto"/>
              </w:divBdr>
            </w:div>
          </w:divsChild>
        </w:div>
        <w:div w:id="511799293">
          <w:marLeft w:val="0"/>
          <w:marRight w:val="0"/>
          <w:marTop w:val="0"/>
          <w:marBottom w:val="0"/>
          <w:divBdr>
            <w:top w:val="none" w:sz="0" w:space="0" w:color="auto"/>
            <w:left w:val="none" w:sz="0" w:space="0" w:color="auto"/>
            <w:bottom w:val="none" w:sz="0" w:space="0" w:color="auto"/>
            <w:right w:val="none" w:sz="0" w:space="0" w:color="auto"/>
          </w:divBdr>
          <w:divsChild>
            <w:div w:id="125169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524617">
      <w:bodyDiv w:val="1"/>
      <w:marLeft w:val="0"/>
      <w:marRight w:val="0"/>
      <w:marTop w:val="0"/>
      <w:marBottom w:val="0"/>
      <w:divBdr>
        <w:top w:val="none" w:sz="0" w:space="0" w:color="auto"/>
        <w:left w:val="none" w:sz="0" w:space="0" w:color="auto"/>
        <w:bottom w:val="none" w:sz="0" w:space="0" w:color="auto"/>
        <w:right w:val="none" w:sz="0" w:space="0" w:color="auto"/>
      </w:divBdr>
      <w:divsChild>
        <w:div w:id="868302585">
          <w:marLeft w:val="0"/>
          <w:marRight w:val="0"/>
          <w:marTop w:val="0"/>
          <w:marBottom w:val="0"/>
          <w:divBdr>
            <w:top w:val="none" w:sz="0" w:space="0" w:color="auto"/>
            <w:left w:val="none" w:sz="0" w:space="0" w:color="auto"/>
            <w:bottom w:val="none" w:sz="0" w:space="0" w:color="auto"/>
            <w:right w:val="none" w:sz="0" w:space="0" w:color="auto"/>
          </w:divBdr>
          <w:divsChild>
            <w:div w:id="713963492">
              <w:marLeft w:val="0"/>
              <w:marRight w:val="0"/>
              <w:marTop w:val="0"/>
              <w:marBottom w:val="0"/>
              <w:divBdr>
                <w:top w:val="none" w:sz="0" w:space="0" w:color="auto"/>
                <w:left w:val="none" w:sz="0" w:space="0" w:color="auto"/>
                <w:bottom w:val="none" w:sz="0" w:space="0" w:color="auto"/>
                <w:right w:val="none" w:sz="0" w:space="0" w:color="auto"/>
              </w:divBdr>
            </w:div>
          </w:divsChild>
        </w:div>
        <w:div w:id="583997573">
          <w:marLeft w:val="0"/>
          <w:marRight w:val="0"/>
          <w:marTop w:val="0"/>
          <w:marBottom w:val="0"/>
          <w:divBdr>
            <w:top w:val="none" w:sz="0" w:space="0" w:color="auto"/>
            <w:left w:val="none" w:sz="0" w:space="0" w:color="auto"/>
            <w:bottom w:val="none" w:sz="0" w:space="0" w:color="auto"/>
            <w:right w:val="none" w:sz="0" w:space="0" w:color="auto"/>
          </w:divBdr>
          <w:divsChild>
            <w:div w:id="1670479375">
              <w:marLeft w:val="0"/>
              <w:marRight w:val="0"/>
              <w:marTop w:val="0"/>
              <w:marBottom w:val="0"/>
              <w:divBdr>
                <w:top w:val="none" w:sz="0" w:space="0" w:color="auto"/>
                <w:left w:val="none" w:sz="0" w:space="0" w:color="auto"/>
                <w:bottom w:val="none" w:sz="0" w:space="0" w:color="auto"/>
                <w:right w:val="none" w:sz="0" w:space="0" w:color="auto"/>
              </w:divBdr>
            </w:div>
          </w:divsChild>
        </w:div>
        <w:div w:id="390546038">
          <w:marLeft w:val="0"/>
          <w:marRight w:val="0"/>
          <w:marTop w:val="0"/>
          <w:marBottom w:val="0"/>
          <w:divBdr>
            <w:top w:val="none" w:sz="0" w:space="0" w:color="auto"/>
            <w:left w:val="none" w:sz="0" w:space="0" w:color="auto"/>
            <w:bottom w:val="none" w:sz="0" w:space="0" w:color="auto"/>
            <w:right w:val="none" w:sz="0" w:space="0" w:color="auto"/>
          </w:divBdr>
          <w:divsChild>
            <w:div w:id="225917827">
              <w:marLeft w:val="0"/>
              <w:marRight w:val="0"/>
              <w:marTop w:val="0"/>
              <w:marBottom w:val="0"/>
              <w:divBdr>
                <w:top w:val="none" w:sz="0" w:space="0" w:color="auto"/>
                <w:left w:val="none" w:sz="0" w:space="0" w:color="auto"/>
                <w:bottom w:val="none" w:sz="0" w:space="0" w:color="auto"/>
                <w:right w:val="none" w:sz="0" w:space="0" w:color="auto"/>
              </w:divBdr>
            </w:div>
          </w:divsChild>
        </w:div>
        <w:div w:id="604921148">
          <w:marLeft w:val="0"/>
          <w:marRight w:val="0"/>
          <w:marTop w:val="0"/>
          <w:marBottom w:val="0"/>
          <w:divBdr>
            <w:top w:val="none" w:sz="0" w:space="0" w:color="auto"/>
            <w:left w:val="none" w:sz="0" w:space="0" w:color="auto"/>
            <w:bottom w:val="none" w:sz="0" w:space="0" w:color="auto"/>
            <w:right w:val="none" w:sz="0" w:space="0" w:color="auto"/>
          </w:divBdr>
          <w:divsChild>
            <w:div w:id="148072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242293">
      <w:bodyDiv w:val="1"/>
      <w:marLeft w:val="0"/>
      <w:marRight w:val="0"/>
      <w:marTop w:val="0"/>
      <w:marBottom w:val="0"/>
      <w:divBdr>
        <w:top w:val="none" w:sz="0" w:space="0" w:color="auto"/>
        <w:left w:val="none" w:sz="0" w:space="0" w:color="auto"/>
        <w:bottom w:val="none" w:sz="0" w:space="0" w:color="auto"/>
        <w:right w:val="none" w:sz="0" w:space="0" w:color="auto"/>
      </w:divBdr>
    </w:div>
    <w:div w:id="1699431007">
      <w:bodyDiv w:val="1"/>
      <w:marLeft w:val="0"/>
      <w:marRight w:val="0"/>
      <w:marTop w:val="0"/>
      <w:marBottom w:val="0"/>
      <w:divBdr>
        <w:top w:val="none" w:sz="0" w:space="0" w:color="auto"/>
        <w:left w:val="none" w:sz="0" w:space="0" w:color="auto"/>
        <w:bottom w:val="none" w:sz="0" w:space="0" w:color="auto"/>
        <w:right w:val="none" w:sz="0" w:space="0" w:color="auto"/>
      </w:divBdr>
      <w:divsChild>
        <w:div w:id="211618173">
          <w:marLeft w:val="0"/>
          <w:marRight w:val="0"/>
          <w:marTop w:val="0"/>
          <w:marBottom w:val="0"/>
          <w:divBdr>
            <w:top w:val="none" w:sz="0" w:space="0" w:color="auto"/>
            <w:left w:val="none" w:sz="0" w:space="0" w:color="auto"/>
            <w:bottom w:val="none" w:sz="0" w:space="0" w:color="auto"/>
            <w:right w:val="none" w:sz="0" w:space="0" w:color="auto"/>
          </w:divBdr>
          <w:divsChild>
            <w:div w:id="991443609">
              <w:marLeft w:val="0"/>
              <w:marRight w:val="0"/>
              <w:marTop w:val="0"/>
              <w:marBottom w:val="0"/>
              <w:divBdr>
                <w:top w:val="none" w:sz="0" w:space="0" w:color="auto"/>
                <w:left w:val="none" w:sz="0" w:space="0" w:color="auto"/>
                <w:bottom w:val="none" w:sz="0" w:space="0" w:color="auto"/>
                <w:right w:val="none" w:sz="0" w:space="0" w:color="auto"/>
              </w:divBdr>
            </w:div>
          </w:divsChild>
        </w:div>
        <w:div w:id="703599984">
          <w:marLeft w:val="0"/>
          <w:marRight w:val="0"/>
          <w:marTop w:val="0"/>
          <w:marBottom w:val="0"/>
          <w:divBdr>
            <w:top w:val="none" w:sz="0" w:space="0" w:color="auto"/>
            <w:left w:val="none" w:sz="0" w:space="0" w:color="auto"/>
            <w:bottom w:val="none" w:sz="0" w:space="0" w:color="auto"/>
            <w:right w:val="none" w:sz="0" w:space="0" w:color="auto"/>
          </w:divBdr>
          <w:divsChild>
            <w:div w:id="418721176">
              <w:marLeft w:val="0"/>
              <w:marRight w:val="0"/>
              <w:marTop w:val="0"/>
              <w:marBottom w:val="0"/>
              <w:divBdr>
                <w:top w:val="none" w:sz="0" w:space="0" w:color="auto"/>
                <w:left w:val="none" w:sz="0" w:space="0" w:color="auto"/>
                <w:bottom w:val="none" w:sz="0" w:space="0" w:color="auto"/>
                <w:right w:val="none" w:sz="0" w:space="0" w:color="auto"/>
              </w:divBdr>
            </w:div>
          </w:divsChild>
        </w:div>
        <w:div w:id="1798529408">
          <w:marLeft w:val="0"/>
          <w:marRight w:val="0"/>
          <w:marTop w:val="0"/>
          <w:marBottom w:val="0"/>
          <w:divBdr>
            <w:top w:val="none" w:sz="0" w:space="0" w:color="auto"/>
            <w:left w:val="none" w:sz="0" w:space="0" w:color="auto"/>
            <w:bottom w:val="none" w:sz="0" w:space="0" w:color="auto"/>
            <w:right w:val="none" w:sz="0" w:space="0" w:color="auto"/>
          </w:divBdr>
          <w:divsChild>
            <w:div w:id="287273835">
              <w:marLeft w:val="0"/>
              <w:marRight w:val="0"/>
              <w:marTop w:val="0"/>
              <w:marBottom w:val="0"/>
              <w:divBdr>
                <w:top w:val="none" w:sz="0" w:space="0" w:color="auto"/>
                <w:left w:val="none" w:sz="0" w:space="0" w:color="auto"/>
                <w:bottom w:val="none" w:sz="0" w:space="0" w:color="auto"/>
                <w:right w:val="none" w:sz="0" w:space="0" w:color="auto"/>
              </w:divBdr>
            </w:div>
          </w:divsChild>
        </w:div>
        <w:div w:id="2113092188">
          <w:marLeft w:val="0"/>
          <w:marRight w:val="0"/>
          <w:marTop w:val="0"/>
          <w:marBottom w:val="0"/>
          <w:divBdr>
            <w:top w:val="none" w:sz="0" w:space="0" w:color="auto"/>
            <w:left w:val="none" w:sz="0" w:space="0" w:color="auto"/>
            <w:bottom w:val="none" w:sz="0" w:space="0" w:color="auto"/>
            <w:right w:val="none" w:sz="0" w:space="0" w:color="auto"/>
          </w:divBdr>
          <w:divsChild>
            <w:div w:id="81653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954765">
      <w:bodyDiv w:val="1"/>
      <w:marLeft w:val="0"/>
      <w:marRight w:val="0"/>
      <w:marTop w:val="0"/>
      <w:marBottom w:val="0"/>
      <w:divBdr>
        <w:top w:val="none" w:sz="0" w:space="0" w:color="auto"/>
        <w:left w:val="none" w:sz="0" w:space="0" w:color="auto"/>
        <w:bottom w:val="none" w:sz="0" w:space="0" w:color="auto"/>
        <w:right w:val="none" w:sz="0" w:space="0" w:color="auto"/>
      </w:divBdr>
    </w:div>
    <w:div w:id="1737362308">
      <w:bodyDiv w:val="1"/>
      <w:marLeft w:val="0"/>
      <w:marRight w:val="0"/>
      <w:marTop w:val="0"/>
      <w:marBottom w:val="0"/>
      <w:divBdr>
        <w:top w:val="none" w:sz="0" w:space="0" w:color="auto"/>
        <w:left w:val="none" w:sz="0" w:space="0" w:color="auto"/>
        <w:bottom w:val="none" w:sz="0" w:space="0" w:color="auto"/>
        <w:right w:val="none" w:sz="0" w:space="0" w:color="auto"/>
      </w:divBdr>
      <w:divsChild>
        <w:div w:id="1948074704">
          <w:marLeft w:val="0"/>
          <w:marRight w:val="0"/>
          <w:marTop w:val="0"/>
          <w:marBottom w:val="0"/>
          <w:divBdr>
            <w:top w:val="none" w:sz="0" w:space="0" w:color="auto"/>
            <w:left w:val="none" w:sz="0" w:space="0" w:color="auto"/>
            <w:bottom w:val="none" w:sz="0" w:space="0" w:color="auto"/>
            <w:right w:val="none" w:sz="0" w:space="0" w:color="auto"/>
          </w:divBdr>
          <w:divsChild>
            <w:div w:id="150945282">
              <w:marLeft w:val="0"/>
              <w:marRight w:val="0"/>
              <w:marTop w:val="0"/>
              <w:marBottom w:val="0"/>
              <w:divBdr>
                <w:top w:val="none" w:sz="0" w:space="0" w:color="auto"/>
                <w:left w:val="none" w:sz="0" w:space="0" w:color="auto"/>
                <w:bottom w:val="none" w:sz="0" w:space="0" w:color="auto"/>
                <w:right w:val="none" w:sz="0" w:space="0" w:color="auto"/>
              </w:divBdr>
            </w:div>
          </w:divsChild>
        </w:div>
        <w:div w:id="319118990">
          <w:marLeft w:val="0"/>
          <w:marRight w:val="0"/>
          <w:marTop w:val="0"/>
          <w:marBottom w:val="0"/>
          <w:divBdr>
            <w:top w:val="none" w:sz="0" w:space="0" w:color="auto"/>
            <w:left w:val="none" w:sz="0" w:space="0" w:color="auto"/>
            <w:bottom w:val="none" w:sz="0" w:space="0" w:color="auto"/>
            <w:right w:val="none" w:sz="0" w:space="0" w:color="auto"/>
          </w:divBdr>
          <w:divsChild>
            <w:div w:id="282198573">
              <w:marLeft w:val="0"/>
              <w:marRight w:val="0"/>
              <w:marTop w:val="0"/>
              <w:marBottom w:val="0"/>
              <w:divBdr>
                <w:top w:val="none" w:sz="0" w:space="0" w:color="auto"/>
                <w:left w:val="none" w:sz="0" w:space="0" w:color="auto"/>
                <w:bottom w:val="none" w:sz="0" w:space="0" w:color="auto"/>
                <w:right w:val="none" w:sz="0" w:space="0" w:color="auto"/>
              </w:divBdr>
            </w:div>
          </w:divsChild>
        </w:div>
        <w:div w:id="282884168">
          <w:marLeft w:val="0"/>
          <w:marRight w:val="0"/>
          <w:marTop w:val="0"/>
          <w:marBottom w:val="0"/>
          <w:divBdr>
            <w:top w:val="none" w:sz="0" w:space="0" w:color="auto"/>
            <w:left w:val="none" w:sz="0" w:space="0" w:color="auto"/>
            <w:bottom w:val="none" w:sz="0" w:space="0" w:color="auto"/>
            <w:right w:val="none" w:sz="0" w:space="0" w:color="auto"/>
          </w:divBdr>
          <w:divsChild>
            <w:div w:id="1352099137">
              <w:marLeft w:val="0"/>
              <w:marRight w:val="0"/>
              <w:marTop w:val="0"/>
              <w:marBottom w:val="0"/>
              <w:divBdr>
                <w:top w:val="none" w:sz="0" w:space="0" w:color="auto"/>
                <w:left w:val="none" w:sz="0" w:space="0" w:color="auto"/>
                <w:bottom w:val="none" w:sz="0" w:space="0" w:color="auto"/>
                <w:right w:val="none" w:sz="0" w:space="0" w:color="auto"/>
              </w:divBdr>
            </w:div>
          </w:divsChild>
        </w:div>
        <w:div w:id="1378552892">
          <w:marLeft w:val="0"/>
          <w:marRight w:val="0"/>
          <w:marTop w:val="0"/>
          <w:marBottom w:val="0"/>
          <w:divBdr>
            <w:top w:val="none" w:sz="0" w:space="0" w:color="auto"/>
            <w:left w:val="none" w:sz="0" w:space="0" w:color="auto"/>
            <w:bottom w:val="none" w:sz="0" w:space="0" w:color="auto"/>
            <w:right w:val="none" w:sz="0" w:space="0" w:color="auto"/>
          </w:divBdr>
          <w:divsChild>
            <w:div w:id="10774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29">
      <w:bodyDiv w:val="1"/>
      <w:marLeft w:val="0"/>
      <w:marRight w:val="0"/>
      <w:marTop w:val="0"/>
      <w:marBottom w:val="0"/>
      <w:divBdr>
        <w:top w:val="none" w:sz="0" w:space="0" w:color="auto"/>
        <w:left w:val="none" w:sz="0" w:space="0" w:color="auto"/>
        <w:bottom w:val="none" w:sz="0" w:space="0" w:color="auto"/>
        <w:right w:val="none" w:sz="0" w:space="0" w:color="auto"/>
      </w:divBdr>
      <w:divsChild>
        <w:div w:id="1904638892">
          <w:marLeft w:val="0"/>
          <w:marRight w:val="0"/>
          <w:marTop w:val="0"/>
          <w:marBottom w:val="0"/>
          <w:divBdr>
            <w:top w:val="none" w:sz="0" w:space="0" w:color="auto"/>
            <w:left w:val="none" w:sz="0" w:space="0" w:color="auto"/>
            <w:bottom w:val="none" w:sz="0" w:space="0" w:color="auto"/>
            <w:right w:val="none" w:sz="0" w:space="0" w:color="auto"/>
          </w:divBdr>
          <w:divsChild>
            <w:div w:id="26491270">
              <w:marLeft w:val="0"/>
              <w:marRight w:val="0"/>
              <w:marTop w:val="0"/>
              <w:marBottom w:val="0"/>
              <w:divBdr>
                <w:top w:val="none" w:sz="0" w:space="0" w:color="auto"/>
                <w:left w:val="none" w:sz="0" w:space="0" w:color="auto"/>
                <w:bottom w:val="none" w:sz="0" w:space="0" w:color="auto"/>
                <w:right w:val="none" w:sz="0" w:space="0" w:color="auto"/>
              </w:divBdr>
            </w:div>
          </w:divsChild>
        </w:div>
        <w:div w:id="1494760282">
          <w:marLeft w:val="0"/>
          <w:marRight w:val="0"/>
          <w:marTop w:val="0"/>
          <w:marBottom w:val="0"/>
          <w:divBdr>
            <w:top w:val="none" w:sz="0" w:space="0" w:color="auto"/>
            <w:left w:val="none" w:sz="0" w:space="0" w:color="auto"/>
            <w:bottom w:val="none" w:sz="0" w:space="0" w:color="auto"/>
            <w:right w:val="none" w:sz="0" w:space="0" w:color="auto"/>
          </w:divBdr>
          <w:divsChild>
            <w:div w:id="801578906">
              <w:marLeft w:val="0"/>
              <w:marRight w:val="0"/>
              <w:marTop w:val="0"/>
              <w:marBottom w:val="0"/>
              <w:divBdr>
                <w:top w:val="none" w:sz="0" w:space="0" w:color="auto"/>
                <w:left w:val="none" w:sz="0" w:space="0" w:color="auto"/>
                <w:bottom w:val="none" w:sz="0" w:space="0" w:color="auto"/>
                <w:right w:val="none" w:sz="0" w:space="0" w:color="auto"/>
              </w:divBdr>
            </w:div>
          </w:divsChild>
        </w:div>
        <w:div w:id="495993164">
          <w:marLeft w:val="0"/>
          <w:marRight w:val="0"/>
          <w:marTop w:val="0"/>
          <w:marBottom w:val="0"/>
          <w:divBdr>
            <w:top w:val="none" w:sz="0" w:space="0" w:color="auto"/>
            <w:left w:val="none" w:sz="0" w:space="0" w:color="auto"/>
            <w:bottom w:val="none" w:sz="0" w:space="0" w:color="auto"/>
            <w:right w:val="none" w:sz="0" w:space="0" w:color="auto"/>
          </w:divBdr>
          <w:divsChild>
            <w:div w:id="1566405741">
              <w:marLeft w:val="0"/>
              <w:marRight w:val="0"/>
              <w:marTop w:val="0"/>
              <w:marBottom w:val="0"/>
              <w:divBdr>
                <w:top w:val="none" w:sz="0" w:space="0" w:color="auto"/>
                <w:left w:val="none" w:sz="0" w:space="0" w:color="auto"/>
                <w:bottom w:val="none" w:sz="0" w:space="0" w:color="auto"/>
                <w:right w:val="none" w:sz="0" w:space="0" w:color="auto"/>
              </w:divBdr>
            </w:div>
          </w:divsChild>
        </w:div>
        <w:div w:id="767390447">
          <w:marLeft w:val="0"/>
          <w:marRight w:val="0"/>
          <w:marTop w:val="0"/>
          <w:marBottom w:val="0"/>
          <w:divBdr>
            <w:top w:val="none" w:sz="0" w:space="0" w:color="auto"/>
            <w:left w:val="none" w:sz="0" w:space="0" w:color="auto"/>
            <w:bottom w:val="none" w:sz="0" w:space="0" w:color="auto"/>
            <w:right w:val="none" w:sz="0" w:space="0" w:color="auto"/>
          </w:divBdr>
          <w:divsChild>
            <w:div w:id="62562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657923">
      <w:bodyDiv w:val="1"/>
      <w:marLeft w:val="0"/>
      <w:marRight w:val="0"/>
      <w:marTop w:val="0"/>
      <w:marBottom w:val="0"/>
      <w:divBdr>
        <w:top w:val="none" w:sz="0" w:space="0" w:color="auto"/>
        <w:left w:val="none" w:sz="0" w:space="0" w:color="auto"/>
        <w:bottom w:val="none" w:sz="0" w:space="0" w:color="auto"/>
        <w:right w:val="none" w:sz="0" w:space="0" w:color="auto"/>
      </w:divBdr>
    </w:div>
    <w:div w:id="2024624899">
      <w:bodyDiv w:val="1"/>
      <w:marLeft w:val="0"/>
      <w:marRight w:val="0"/>
      <w:marTop w:val="0"/>
      <w:marBottom w:val="0"/>
      <w:divBdr>
        <w:top w:val="none" w:sz="0" w:space="0" w:color="auto"/>
        <w:left w:val="none" w:sz="0" w:space="0" w:color="auto"/>
        <w:bottom w:val="none" w:sz="0" w:space="0" w:color="auto"/>
        <w:right w:val="none" w:sz="0" w:space="0" w:color="auto"/>
      </w:divBdr>
      <w:divsChild>
        <w:div w:id="841504793">
          <w:marLeft w:val="0"/>
          <w:marRight w:val="0"/>
          <w:marTop w:val="0"/>
          <w:marBottom w:val="0"/>
          <w:divBdr>
            <w:top w:val="none" w:sz="0" w:space="0" w:color="auto"/>
            <w:left w:val="none" w:sz="0" w:space="0" w:color="auto"/>
            <w:bottom w:val="none" w:sz="0" w:space="0" w:color="auto"/>
            <w:right w:val="none" w:sz="0" w:space="0" w:color="auto"/>
          </w:divBdr>
          <w:divsChild>
            <w:div w:id="1029455627">
              <w:marLeft w:val="0"/>
              <w:marRight w:val="0"/>
              <w:marTop w:val="0"/>
              <w:marBottom w:val="0"/>
              <w:divBdr>
                <w:top w:val="none" w:sz="0" w:space="0" w:color="auto"/>
                <w:left w:val="none" w:sz="0" w:space="0" w:color="auto"/>
                <w:bottom w:val="none" w:sz="0" w:space="0" w:color="auto"/>
                <w:right w:val="none" w:sz="0" w:space="0" w:color="auto"/>
              </w:divBdr>
            </w:div>
          </w:divsChild>
        </w:div>
        <w:div w:id="1573658723">
          <w:marLeft w:val="0"/>
          <w:marRight w:val="0"/>
          <w:marTop w:val="0"/>
          <w:marBottom w:val="0"/>
          <w:divBdr>
            <w:top w:val="none" w:sz="0" w:space="0" w:color="auto"/>
            <w:left w:val="none" w:sz="0" w:space="0" w:color="auto"/>
            <w:bottom w:val="none" w:sz="0" w:space="0" w:color="auto"/>
            <w:right w:val="none" w:sz="0" w:space="0" w:color="auto"/>
          </w:divBdr>
          <w:divsChild>
            <w:div w:id="811600739">
              <w:marLeft w:val="0"/>
              <w:marRight w:val="0"/>
              <w:marTop w:val="0"/>
              <w:marBottom w:val="0"/>
              <w:divBdr>
                <w:top w:val="none" w:sz="0" w:space="0" w:color="auto"/>
                <w:left w:val="none" w:sz="0" w:space="0" w:color="auto"/>
                <w:bottom w:val="none" w:sz="0" w:space="0" w:color="auto"/>
                <w:right w:val="none" w:sz="0" w:space="0" w:color="auto"/>
              </w:divBdr>
            </w:div>
          </w:divsChild>
        </w:div>
        <w:div w:id="1176269034">
          <w:marLeft w:val="0"/>
          <w:marRight w:val="0"/>
          <w:marTop w:val="0"/>
          <w:marBottom w:val="0"/>
          <w:divBdr>
            <w:top w:val="none" w:sz="0" w:space="0" w:color="auto"/>
            <w:left w:val="none" w:sz="0" w:space="0" w:color="auto"/>
            <w:bottom w:val="none" w:sz="0" w:space="0" w:color="auto"/>
            <w:right w:val="none" w:sz="0" w:space="0" w:color="auto"/>
          </w:divBdr>
          <w:divsChild>
            <w:div w:id="604965253">
              <w:marLeft w:val="0"/>
              <w:marRight w:val="0"/>
              <w:marTop w:val="0"/>
              <w:marBottom w:val="0"/>
              <w:divBdr>
                <w:top w:val="none" w:sz="0" w:space="0" w:color="auto"/>
                <w:left w:val="none" w:sz="0" w:space="0" w:color="auto"/>
                <w:bottom w:val="none" w:sz="0" w:space="0" w:color="auto"/>
                <w:right w:val="none" w:sz="0" w:space="0" w:color="auto"/>
              </w:divBdr>
            </w:div>
          </w:divsChild>
        </w:div>
        <w:div w:id="1322149978">
          <w:marLeft w:val="0"/>
          <w:marRight w:val="0"/>
          <w:marTop w:val="0"/>
          <w:marBottom w:val="0"/>
          <w:divBdr>
            <w:top w:val="none" w:sz="0" w:space="0" w:color="auto"/>
            <w:left w:val="none" w:sz="0" w:space="0" w:color="auto"/>
            <w:bottom w:val="none" w:sz="0" w:space="0" w:color="auto"/>
            <w:right w:val="none" w:sz="0" w:space="0" w:color="auto"/>
          </w:divBdr>
          <w:divsChild>
            <w:div w:id="10184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99323">
      <w:bodyDiv w:val="1"/>
      <w:marLeft w:val="0"/>
      <w:marRight w:val="0"/>
      <w:marTop w:val="0"/>
      <w:marBottom w:val="0"/>
      <w:divBdr>
        <w:top w:val="none" w:sz="0" w:space="0" w:color="auto"/>
        <w:left w:val="none" w:sz="0" w:space="0" w:color="auto"/>
        <w:bottom w:val="none" w:sz="0" w:space="0" w:color="auto"/>
        <w:right w:val="none" w:sz="0" w:space="0" w:color="auto"/>
      </w:divBdr>
    </w:div>
    <w:div w:id="2092390604">
      <w:bodyDiv w:val="1"/>
      <w:marLeft w:val="0"/>
      <w:marRight w:val="0"/>
      <w:marTop w:val="0"/>
      <w:marBottom w:val="0"/>
      <w:divBdr>
        <w:top w:val="none" w:sz="0" w:space="0" w:color="auto"/>
        <w:left w:val="none" w:sz="0" w:space="0" w:color="auto"/>
        <w:bottom w:val="none" w:sz="0" w:space="0" w:color="auto"/>
        <w:right w:val="none" w:sz="0" w:space="0" w:color="auto"/>
      </w:divBdr>
    </w:div>
    <w:div w:id="2104455665">
      <w:bodyDiv w:val="1"/>
      <w:marLeft w:val="0"/>
      <w:marRight w:val="0"/>
      <w:marTop w:val="0"/>
      <w:marBottom w:val="0"/>
      <w:divBdr>
        <w:top w:val="none" w:sz="0" w:space="0" w:color="auto"/>
        <w:left w:val="none" w:sz="0" w:space="0" w:color="auto"/>
        <w:bottom w:val="none" w:sz="0" w:space="0" w:color="auto"/>
        <w:right w:val="none" w:sz="0" w:space="0" w:color="auto"/>
      </w:divBdr>
    </w:div>
    <w:div w:id="21446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eb.nli.org.il/sites/NLI/English/digitallibrary/pages/viewer.aspx?docid=EDU_XML_ENG700343888&amp;presentorid=EDU_XML_ENG&amp;searchurl=http%3A%2F%2Fweb.nli.org.il%2Fsites%2Fnlis%2Fen%2Feducation%2Fpages%2Fresults.aspx%23%3Fquery%3Dlsr16%2Cexact%2CPrimary+Source%26query%3Dany%2Ccontains%2Coppenheim%26institution%3DNNL%26vid%3DEDU_XML_ENG%26loc%3Dlocal%2Cscope%3A(EDU_XML_ENG)%26sortField%3Dlso04%26indx%3D1%26bulkSize%3D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nli.org.il/sites/NLI/English/digitallibrary/pages/viewer.aspx?docid=EDU_XML_ENG700344060&amp;presentorid=EDU_XML_ENG&amp;searchurl=http%3A%2F%2Fweb.nli.org.il%2Fsites%2Fnlis%2Fen%2Feducation%2Fpages%2Fresults.aspx%23%3Fquery%3Dlsr16%2Cexact%2CPrimary+Source%26query%3Dany%2Ccontains%2Cshabbat%26institution%3DNNL%26vid%3DEDU_XML_ENG%26loc%3Dlocal%2Cscope%3A(EDU_XML_ENG)%26sortField%3Dlso04%26indx%3D1%26bulkSize%3D10" TargetMode="External"/><Relationship Id="rId5" Type="http://schemas.openxmlformats.org/officeDocument/2006/relationships/hyperlink" Target="http://web.nli.org.il/sites/NLI/English/digitallibrary/time_journey/Pages/default.asp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1111</Words>
  <Characters>6333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Liat Aviram</cp:lastModifiedBy>
  <cp:revision>5</cp:revision>
  <dcterms:created xsi:type="dcterms:W3CDTF">2020-03-03T10:25:00Z</dcterms:created>
  <dcterms:modified xsi:type="dcterms:W3CDTF">2020-03-03T10:27:00Z</dcterms:modified>
</cp:coreProperties>
</file>