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F1B" w:rsidRPr="00410F1B" w:rsidRDefault="004B2F5F" w:rsidP="00410F1B">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410F1B" w:rsidRPr="00410F1B">
        <w:rPr>
          <w:rFonts w:ascii="Arial" w:hAnsi="Arial" w:cs="Arial"/>
          <w:color w:val="000000"/>
          <w:sz w:val="20"/>
          <w:szCs w:val="20"/>
          <w:shd w:val="clear" w:color="auto" w:fill="FFFFFF"/>
          <w:lang w:val="en-GB"/>
        </w:rPr>
        <w:t xml:space="preserve">Twenty-One Years </w:t>
      </w:r>
      <w:proofErr w:type="gramStart"/>
      <w:r w:rsidR="00410F1B" w:rsidRPr="00410F1B">
        <w:rPr>
          <w:rFonts w:ascii="Arial" w:hAnsi="Arial" w:cs="Arial"/>
          <w:color w:val="000000"/>
          <w:sz w:val="20"/>
          <w:szCs w:val="20"/>
          <w:shd w:val="clear" w:color="auto" w:fill="FFFFFF"/>
          <w:lang w:val="en-GB"/>
        </w:rPr>
        <w:t>Since</w:t>
      </w:r>
      <w:proofErr w:type="gramEnd"/>
      <w:r w:rsidR="00410F1B" w:rsidRPr="00410F1B">
        <w:rPr>
          <w:rFonts w:ascii="Arial" w:hAnsi="Arial" w:cs="Arial"/>
          <w:color w:val="000000"/>
          <w:sz w:val="20"/>
          <w:szCs w:val="20"/>
          <w:shd w:val="clear" w:color="auto" w:fill="FFFFFF"/>
          <w:lang w:val="en-GB"/>
        </w:rPr>
        <w:t xml:space="preserve"> the Balfour Declaration, 1938</w:t>
      </w:r>
    </w:p>
    <w:p w:rsidR="00182758" w:rsidRPr="00182758" w:rsidRDefault="00182758" w:rsidP="00410F1B">
      <w:pPr>
        <w:rPr>
          <w:lang w:val="en-GB"/>
        </w:rPr>
      </w:pPr>
      <w:r>
        <w:rPr>
          <w:b/>
          <w:bCs/>
          <w:lang w:val="en-GB"/>
        </w:rPr>
        <w:t>Year (Hebrew)</w:t>
      </w:r>
      <w:r>
        <w:rPr>
          <w:lang w:val="en-GB"/>
        </w:rPr>
        <w:t>: 56</w:t>
      </w:r>
      <w:r w:rsidR="00410F1B">
        <w:rPr>
          <w:lang w:val="en-GB"/>
        </w:rPr>
        <w:t>98</w:t>
      </w:r>
    </w:p>
    <w:p w:rsidR="00A53DF3" w:rsidRPr="00A53DF3" w:rsidRDefault="00A53DF3" w:rsidP="00410F1B">
      <w:pPr>
        <w:rPr>
          <w:b/>
          <w:bCs/>
          <w:lang w:val="en-GB"/>
        </w:rPr>
      </w:pPr>
      <w:r w:rsidRPr="00A53DF3">
        <w:rPr>
          <w:b/>
          <w:bCs/>
          <w:lang w:val="en-GB"/>
        </w:rPr>
        <w:t>Year</w:t>
      </w:r>
      <w:r>
        <w:rPr>
          <w:b/>
          <w:bCs/>
          <w:lang w:val="en-GB"/>
        </w:rPr>
        <w:t xml:space="preserve">: </w:t>
      </w:r>
      <w:r w:rsidRPr="00A53DF3">
        <w:rPr>
          <w:lang w:val="en-GB"/>
        </w:rPr>
        <w:t>1</w:t>
      </w:r>
      <w:r w:rsidR="00410F1B">
        <w:rPr>
          <w:lang w:val="en-GB"/>
        </w:rPr>
        <w:t>938</w:t>
      </w:r>
    </w:p>
    <w:p w:rsidR="00A53DF3" w:rsidRPr="00A53DF3" w:rsidRDefault="00A53DF3" w:rsidP="00410F1B">
      <w:pPr>
        <w:rPr>
          <w:b/>
          <w:bCs/>
          <w:lang w:val="en-GB"/>
        </w:rPr>
      </w:pPr>
      <w:r w:rsidRPr="00A53DF3">
        <w:rPr>
          <w:b/>
          <w:bCs/>
          <w:lang w:val="en-GB"/>
        </w:rPr>
        <w:t>Location</w:t>
      </w:r>
      <w:r>
        <w:rPr>
          <w:b/>
          <w:bCs/>
          <w:lang w:val="en-GB"/>
        </w:rPr>
        <w:t xml:space="preserve">: </w:t>
      </w:r>
      <w:r w:rsidR="00410F1B">
        <w:rPr>
          <w:lang w:val="en-GB"/>
        </w:rPr>
        <w:t>Israel</w:t>
      </w:r>
    </w:p>
    <w:p w:rsidR="004B2F5F" w:rsidRDefault="004B2F5F" w:rsidP="004B2F5F">
      <w:pPr>
        <w:rPr>
          <w:b/>
          <w:bCs/>
          <w:lang w:val="en-GB"/>
        </w:rPr>
      </w:pPr>
      <w:r>
        <w:rPr>
          <w:b/>
          <w:bCs/>
          <w:lang w:val="en-GB"/>
        </w:rPr>
        <w:t>Short description</w:t>
      </w:r>
    </w:p>
    <w:p w:rsidR="004B2F5F" w:rsidRPr="00F56600" w:rsidRDefault="00410F1B" w:rsidP="0019523C">
      <w:r>
        <w:rPr>
          <w:lang w:val="en-GB"/>
        </w:rPr>
        <w:t xml:space="preserve">Cartoon in the newspaper </w:t>
      </w:r>
      <w:proofErr w:type="spellStart"/>
      <w:r>
        <w:rPr>
          <w:lang w:val="en-GB"/>
        </w:rPr>
        <w:t>Davar</w:t>
      </w:r>
      <w:proofErr w:type="spellEnd"/>
      <w:r>
        <w:rPr>
          <w:lang w:val="en-GB"/>
        </w:rPr>
        <w:t xml:space="preserve">, acknowledging twenty-one years since the Balfour Declaration, November 3, 1938. </w:t>
      </w:r>
    </w:p>
    <w:p w:rsidR="004B2F5F" w:rsidRPr="004B2F5F" w:rsidRDefault="004B2F5F" w:rsidP="004B2F5F">
      <w:pPr>
        <w:rPr>
          <w:b/>
          <w:bCs/>
          <w:lang w:val="en-GB"/>
        </w:rPr>
      </w:pPr>
      <w:r w:rsidRPr="004B2F5F">
        <w:rPr>
          <w:b/>
          <w:bCs/>
          <w:lang w:val="en-GB"/>
        </w:rPr>
        <w:t>Detailed description</w:t>
      </w:r>
    </w:p>
    <w:p w:rsidR="001937B1" w:rsidRPr="001937B1" w:rsidRDefault="00A53DF3" w:rsidP="001937B1">
      <w:pPr>
        <w:rPr>
          <w:lang w:val="en-GB"/>
        </w:rPr>
      </w:pPr>
      <w:r w:rsidRPr="00A53DF3">
        <w:rPr>
          <w:lang w:val="en-GB"/>
        </w:rPr>
        <w:t>​</w:t>
      </w:r>
      <w:r w:rsidR="001C481D" w:rsidRPr="001C481D">
        <w:rPr>
          <w:lang w:val="en-GB"/>
        </w:rPr>
        <w:t>​</w:t>
      </w:r>
      <w:r w:rsidR="001937B1" w:rsidRPr="001937B1">
        <w:rPr>
          <w:lang w:val="en-GB"/>
        </w:rPr>
        <w:t>This cartoon was published in the Israeli newspaper </w:t>
      </w:r>
      <w:proofErr w:type="spellStart"/>
      <w:r w:rsidR="001937B1" w:rsidRPr="001937B1">
        <w:rPr>
          <w:i/>
          <w:iCs/>
          <w:lang w:val="en-GB"/>
        </w:rPr>
        <w:t>Davar</w:t>
      </w:r>
      <w:proofErr w:type="spellEnd"/>
      <w:r w:rsidR="001937B1" w:rsidRPr="001937B1">
        <w:rPr>
          <w:lang w:val="en-GB"/>
        </w:rPr>
        <w:t xml:space="preserve"> on November 3, 1938 in recognition of the twenty-one years that had passed since the Balfour Declaration. The cartoon, created by the cartoonist </w:t>
      </w:r>
      <w:proofErr w:type="spellStart"/>
      <w:r w:rsidR="001937B1" w:rsidRPr="001937B1">
        <w:rPr>
          <w:lang w:val="en-GB"/>
        </w:rPr>
        <w:t>Aryeh</w:t>
      </w:r>
      <w:proofErr w:type="spellEnd"/>
      <w:r w:rsidR="001937B1" w:rsidRPr="001937B1">
        <w:rPr>
          <w:lang w:val="en-GB"/>
        </w:rPr>
        <w:t xml:space="preserve"> </w:t>
      </w:r>
      <w:proofErr w:type="spellStart"/>
      <w:r w:rsidR="001937B1" w:rsidRPr="001937B1">
        <w:rPr>
          <w:lang w:val="en-GB"/>
        </w:rPr>
        <w:t>Navon</w:t>
      </w:r>
      <w:proofErr w:type="spellEnd"/>
      <w:r w:rsidR="001937B1" w:rsidRPr="001937B1">
        <w:rPr>
          <w:lang w:val="en-GB"/>
        </w:rPr>
        <w:t>, criticises the British Mandate’s immigration policy. ​</w:t>
      </w:r>
    </w:p>
    <w:p w:rsidR="001937B1" w:rsidRPr="001937B1" w:rsidRDefault="001937B1" w:rsidP="001937B1">
      <w:pPr>
        <w:rPr>
          <w:lang w:val="en-GB"/>
        </w:rPr>
      </w:pPr>
      <w:r w:rsidRPr="001937B1">
        <w:rPr>
          <w:lang w:val="en-GB"/>
        </w:rPr>
        <w:t xml:space="preserve">The central figure in the cartoon is a poor Jewish refugee dressed in rags, crying to be allowed to enter Palestine, which is fenced in by a gate with the word </w:t>
      </w:r>
      <w:r w:rsidRPr="001937B1">
        <w:rPr>
          <w:rtl/>
          <w:lang w:val="en-GB"/>
        </w:rPr>
        <w:t>פלשטינה (א"י)</w:t>
      </w:r>
      <w:r w:rsidRPr="001937B1">
        <w:rPr>
          <w:lang w:val="en-GB"/>
        </w:rPr>
        <w:t xml:space="preserve"> (Palestine, </w:t>
      </w:r>
      <w:proofErr w:type="spellStart"/>
      <w:r w:rsidRPr="001937B1">
        <w:rPr>
          <w:lang w:val="en-GB"/>
        </w:rPr>
        <w:t>Eretz</w:t>
      </w:r>
      <w:proofErr w:type="spellEnd"/>
      <w:r w:rsidRPr="001937B1">
        <w:rPr>
          <w:lang w:val="en-GB"/>
        </w:rPr>
        <w:t xml:space="preserve"> </w:t>
      </w:r>
      <w:proofErr w:type="spellStart"/>
      <w:r w:rsidRPr="001937B1">
        <w:rPr>
          <w:lang w:val="en-GB"/>
        </w:rPr>
        <w:t>Yisrael</w:t>
      </w:r>
      <w:proofErr w:type="spellEnd"/>
      <w:r w:rsidRPr="001937B1">
        <w:rPr>
          <w:lang w:val="en-GB"/>
        </w:rPr>
        <w:t xml:space="preserve">) written on it and surrounded by barbed wire. Behind the gate and peering through menacingly at the would-be immigrant is a British soldier, armed with a rifle. The refugee’s body consists of a rolled-up copy of the Balfour Declaration, thus depicting the Declaration as proof of the Jewish right to move to Palestine; a </w:t>
      </w:r>
      <w:proofErr w:type="gramStart"/>
      <w:r w:rsidRPr="001937B1">
        <w:rPr>
          <w:lang w:val="en-GB"/>
        </w:rPr>
        <w:t>right which</w:t>
      </w:r>
      <w:proofErr w:type="gramEnd"/>
      <w:r w:rsidRPr="001937B1">
        <w:rPr>
          <w:lang w:val="en-GB"/>
        </w:rPr>
        <w:t xml:space="preserve"> was being denied by the immigration laws of the British Mandate. </w:t>
      </w:r>
    </w:p>
    <w:p w:rsidR="001937B1" w:rsidRPr="001937B1" w:rsidRDefault="001937B1" w:rsidP="001937B1">
      <w:pPr>
        <w:rPr>
          <w:lang w:val="en-GB"/>
        </w:rPr>
      </w:pPr>
      <w:r w:rsidRPr="001937B1">
        <w:rPr>
          <w:lang w:val="en-GB"/>
        </w:rPr>
        <w:t>The cartoon reflects the Jewish community’s dissatisfaction and frustration with the British government's immigration restrictions. British immigration policy, already impacted by Churchill’s 1922 White Paper, had hardened further during the Arab Revolt (1936-39) in an attempt to appease the Arabs who were demanding an end to Jewish immigration. </w:t>
      </w:r>
    </w:p>
    <w:p w:rsidR="001937B1" w:rsidRPr="001937B1" w:rsidRDefault="001937B1" w:rsidP="001937B1">
      <w:pPr>
        <w:rPr>
          <w:lang w:val="en-GB"/>
        </w:rPr>
      </w:pPr>
      <w:r w:rsidRPr="001937B1">
        <w:rPr>
          <w:lang w:val="en-GB"/>
        </w:rPr>
        <w:t xml:space="preserve">Zionist leaders saw these restrictions as a violation of the Balfour </w:t>
      </w:r>
      <w:proofErr w:type="gramStart"/>
      <w:r w:rsidRPr="001937B1">
        <w:rPr>
          <w:lang w:val="en-GB"/>
        </w:rPr>
        <w:t>Declaration which</w:t>
      </w:r>
      <w:proofErr w:type="gramEnd"/>
      <w:r w:rsidRPr="001937B1">
        <w:rPr>
          <w:lang w:val="en-GB"/>
        </w:rPr>
        <w:t xml:space="preserve"> stated that:</w:t>
      </w:r>
    </w:p>
    <w:p w:rsidR="001937B1" w:rsidRPr="001937B1" w:rsidRDefault="001937B1" w:rsidP="001937B1">
      <w:pPr>
        <w:ind w:left="720"/>
        <w:rPr>
          <w:lang w:val="en-GB"/>
        </w:rPr>
      </w:pPr>
      <w:r w:rsidRPr="001937B1">
        <w:rPr>
          <w:lang w:val="en-GB"/>
        </w:rPr>
        <w:t>​</w:t>
      </w:r>
      <w:proofErr w:type="gramStart"/>
      <w:r w:rsidRPr="001937B1">
        <w:rPr>
          <w:lang w:val="en-GB"/>
        </w:rPr>
        <w:t>His Majesty's government view with favour the establishment of a national home for the Jewish people in Israel, and will use their best endeavours to facilitate the achievement of this goal.</w:t>
      </w:r>
      <w:proofErr w:type="gramEnd"/>
      <w:r w:rsidRPr="001937B1">
        <w:rPr>
          <w:lang w:val="en-GB"/>
        </w:rPr>
        <w:t> </w:t>
      </w:r>
    </w:p>
    <w:p w:rsidR="001937B1" w:rsidRPr="001937B1" w:rsidRDefault="001937B1" w:rsidP="001937B1">
      <w:pPr>
        <w:rPr>
          <w:lang w:val="en-GB"/>
        </w:rPr>
      </w:pPr>
      <w:r w:rsidRPr="001937B1">
        <w:rPr>
          <w:lang w:val="en-GB"/>
        </w:rPr>
        <w:t xml:space="preserve">According to many people, not only was Britain no longer facilitating this, </w:t>
      </w:r>
      <w:proofErr w:type="gramStart"/>
      <w:r w:rsidRPr="001937B1">
        <w:rPr>
          <w:lang w:val="en-GB"/>
        </w:rPr>
        <w:t>but</w:t>
      </w:r>
      <w:proofErr w:type="gramEnd"/>
      <w:r w:rsidRPr="001937B1">
        <w:rPr>
          <w:lang w:val="en-GB"/>
        </w:rPr>
        <w:t xml:space="preserve"> had now begun to actively obstruct such a goal.</w:t>
      </w:r>
    </w:p>
    <w:p w:rsidR="001937B1" w:rsidRPr="001937B1" w:rsidRDefault="001937B1" w:rsidP="001937B1">
      <w:pPr>
        <w:rPr>
          <w:lang w:val="en-GB"/>
        </w:rPr>
      </w:pPr>
    </w:p>
    <w:p w:rsidR="001937B1" w:rsidRPr="001937B1" w:rsidRDefault="001937B1" w:rsidP="001937B1">
      <w:pPr>
        <w:rPr>
          <w:lang w:val="en-GB"/>
        </w:rPr>
      </w:pPr>
      <w:r w:rsidRPr="001937B1">
        <w:rPr>
          <w:b/>
          <w:bCs/>
          <w:lang w:val="en-GB"/>
        </w:rPr>
        <w:t>Would You Like to Know More? </w:t>
      </w:r>
    </w:p>
    <w:p w:rsidR="001937B1" w:rsidRPr="001937B1" w:rsidRDefault="001937B1" w:rsidP="001937B1">
      <w:pPr>
        <w:rPr>
          <w:lang w:val="en-GB"/>
        </w:rPr>
      </w:pPr>
      <w:proofErr w:type="spellStart"/>
      <w:r w:rsidRPr="001937B1">
        <w:rPr>
          <w:b/>
          <w:bCs/>
          <w:lang w:val="en-GB"/>
        </w:rPr>
        <w:t>Aryeh</w:t>
      </w:r>
      <w:proofErr w:type="spellEnd"/>
      <w:r w:rsidRPr="001937B1">
        <w:rPr>
          <w:b/>
          <w:bCs/>
          <w:lang w:val="en-GB"/>
        </w:rPr>
        <w:t xml:space="preserve"> </w:t>
      </w:r>
      <w:proofErr w:type="spellStart"/>
      <w:r w:rsidRPr="001937B1">
        <w:rPr>
          <w:b/>
          <w:bCs/>
          <w:lang w:val="en-GB"/>
        </w:rPr>
        <w:t>Navon</w:t>
      </w:r>
      <w:proofErr w:type="spellEnd"/>
      <w:r w:rsidRPr="001937B1">
        <w:rPr>
          <w:lang w:val="en-GB"/>
        </w:rPr>
        <w:t xml:space="preserve"> - </w:t>
      </w:r>
      <w:proofErr w:type="spellStart"/>
      <w:r w:rsidRPr="001937B1">
        <w:rPr>
          <w:lang w:val="en-GB"/>
        </w:rPr>
        <w:t>Aryeh</w:t>
      </w:r>
      <w:proofErr w:type="spellEnd"/>
      <w:r w:rsidRPr="001937B1">
        <w:rPr>
          <w:lang w:val="en-GB"/>
        </w:rPr>
        <w:t xml:space="preserve"> </w:t>
      </w:r>
      <w:proofErr w:type="spellStart"/>
      <w:r w:rsidRPr="001937B1">
        <w:rPr>
          <w:lang w:val="en-GB"/>
        </w:rPr>
        <w:t>Navon</w:t>
      </w:r>
      <w:proofErr w:type="spellEnd"/>
      <w:r w:rsidRPr="001937B1">
        <w:rPr>
          <w:lang w:val="en-GB"/>
        </w:rPr>
        <w:t xml:space="preserve"> (1909-1996) was Israel’s first cartoonist and received the Israel Prize for the Performing Arts in 1996.</w:t>
      </w:r>
    </w:p>
    <w:p w:rsidR="00F721C3" w:rsidRDefault="00F721C3" w:rsidP="001937B1">
      <w:pPr>
        <w:rPr>
          <w:b/>
          <w:bCs/>
          <w:lang w:val="en-GB"/>
        </w:rPr>
      </w:pPr>
    </w:p>
    <w:p w:rsidR="001937B1" w:rsidRDefault="001937B1" w:rsidP="008F3840">
      <w:pPr>
        <w:rPr>
          <w:b/>
          <w:bCs/>
          <w:lang w:val="en-GB"/>
        </w:rPr>
      </w:pPr>
    </w:p>
    <w:p w:rsidR="008F3840" w:rsidRPr="008F3840" w:rsidRDefault="008F3840" w:rsidP="008F3840">
      <w:pPr>
        <w:rPr>
          <w:b/>
          <w:bCs/>
          <w:lang w:val="en-GB"/>
        </w:rPr>
      </w:pPr>
      <w:r w:rsidRPr="008F3840">
        <w:rPr>
          <w:b/>
          <w:bCs/>
          <w:lang w:val="en-GB"/>
        </w:rPr>
        <w:lastRenderedPageBreak/>
        <w:t>Teaching Suggestions</w:t>
      </w:r>
    </w:p>
    <w:p w:rsidR="00F37A55" w:rsidRPr="00F37A55" w:rsidRDefault="0066279F" w:rsidP="00F37A55">
      <w:pPr>
        <w:rPr>
          <w:b/>
          <w:bCs/>
          <w:lang w:val="en-GB"/>
        </w:rPr>
      </w:pPr>
      <w:r w:rsidRPr="0066279F">
        <w:rPr>
          <w:lang w:val="en-GB"/>
        </w:rPr>
        <w:t>​​​</w:t>
      </w:r>
      <w:r w:rsidR="00F37A55" w:rsidRPr="00F37A55">
        <w:rPr>
          <w:b/>
          <w:bCs/>
          <w:lang w:val="en-GB"/>
        </w:rPr>
        <w:t>​</w:t>
      </w:r>
      <w:r w:rsidR="00F37A55" w:rsidRPr="00F37A55">
        <w:rPr>
          <w:lang w:val="en-GB"/>
        </w:rPr>
        <w:t>This cartoon could be used in </w:t>
      </w:r>
      <w:r w:rsidR="00F37A55" w:rsidRPr="00F37A55">
        <w:rPr>
          <w:b/>
          <w:bCs/>
          <w:lang w:val="en-GB"/>
        </w:rPr>
        <w:t>Jewish</w:t>
      </w:r>
      <w:r w:rsidR="00F37A55" w:rsidRPr="00F37A55">
        <w:rPr>
          <w:lang w:val="en-GB"/>
        </w:rPr>
        <w:t xml:space="preserve"> </w:t>
      </w:r>
      <w:r w:rsidR="00F37A55" w:rsidRPr="00F37A55">
        <w:rPr>
          <w:b/>
          <w:bCs/>
          <w:lang w:val="en-GB"/>
        </w:rPr>
        <w:t>History</w:t>
      </w:r>
      <w:r w:rsidR="00F37A55" w:rsidRPr="00F37A55">
        <w:rPr>
          <w:lang w:val="en-GB"/>
        </w:rPr>
        <w:t> classes as part of a discussion on the Balfour Declaration and the British government’s ongoing commitment to a Jewish state. It could also be used to discuss the situation for Jews in Europe at the time, the rise of Nazism, and the worsening Jewish refugee crisis.</w:t>
      </w:r>
    </w:p>
    <w:p w:rsidR="00F37A55" w:rsidRPr="00F37A55" w:rsidRDefault="00F37A55" w:rsidP="00F37A55">
      <w:pPr>
        <w:rPr>
          <w:b/>
          <w:bCs/>
          <w:lang w:val="en-GB"/>
        </w:rPr>
      </w:pPr>
      <w:r w:rsidRPr="00F37A55">
        <w:rPr>
          <w:b/>
          <w:bCs/>
          <w:lang w:val="en-GB"/>
        </w:rPr>
        <w:t>​Art</w:t>
      </w:r>
      <w:r w:rsidRPr="00F37A55">
        <w:rPr>
          <w:lang w:val="en-GB"/>
        </w:rPr>
        <w:t> or </w:t>
      </w:r>
      <w:r w:rsidRPr="00F37A55">
        <w:rPr>
          <w:b/>
          <w:bCs/>
          <w:lang w:val="en-GB"/>
        </w:rPr>
        <w:t>Media</w:t>
      </w:r>
      <w:r w:rsidRPr="00F37A55">
        <w:rPr>
          <w:lang w:val="en-GB"/>
        </w:rPr>
        <w:t xml:space="preserve"> teachers could introduce </w:t>
      </w:r>
      <w:proofErr w:type="spellStart"/>
      <w:r w:rsidRPr="00F37A55">
        <w:rPr>
          <w:lang w:val="en-GB"/>
        </w:rPr>
        <w:t>Aryeh</w:t>
      </w:r>
      <w:proofErr w:type="spellEnd"/>
      <w:r w:rsidRPr="00F37A55">
        <w:rPr>
          <w:lang w:val="en-GB"/>
        </w:rPr>
        <w:t xml:space="preserve"> </w:t>
      </w:r>
      <w:proofErr w:type="spellStart"/>
      <w:r w:rsidRPr="00F37A55">
        <w:rPr>
          <w:lang w:val="en-GB"/>
        </w:rPr>
        <w:t>Navon</w:t>
      </w:r>
      <w:proofErr w:type="spellEnd"/>
      <w:r w:rsidRPr="00F37A55">
        <w:rPr>
          <w:lang w:val="en-GB"/>
        </w:rPr>
        <w:t>, the first Israeli cartoonist, and the impact of his work and the general role of cartoons in shaping or reflecting public opinion.</w:t>
      </w:r>
      <w:r w:rsidRPr="00F37A55">
        <w:rPr>
          <w:b/>
          <w:bCs/>
          <w:lang w:val="en-GB"/>
        </w:rPr>
        <w:t> </w:t>
      </w:r>
    </w:p>
    <w:p w:rsidR="0019412B" w:rsidRDefault="0019412B" w:rsidP="00F37A55">
      <w:pPr>
        <w:rPr>
          <w:b/>
          <w:bCs/>
          <w:lang w:val="en-GB"/>
        </w:rPr>
      </w:pPr>
    </w:p>
    <w:p w:rsidR="008F3840" w:rsidRPr="008F3840" w:rsidRDefault="008F3840" w:rsidP="008F3840">
      <w:pPr>
        <w:rPr>
          <w:b/>
          <w:bCs/>
          <w:lang w:val="en-GB"/>
        </w:rPr>
      </w:pPr>
      <w:r w:rsidRPr="008F3840">
        <w:rPr>
          <w:b/>
          <w:bCs/>
          <w:lang w:val="en-GB"/>
        </w:rPr>
        <w:t>Discussion Points</w:t>
      </w:r>
    </w:p>
    <w:p w:rsidR="00F37A55" w:rsidRPr="00F37A55" w:rsidRDefault="00F37A55" w:rsidP="00F37A55">
      <w:pPr>
        <w:rPr>
          <w:b/>
          <w:bCs/>
          <w:lang w:val="en-GB"/>
        </w:rPr>
      </w:pPr>
      <w:r w:rsidRPr="00F37A55">
        <w:rPr>
          <w:b/>
          <w:bCs/>
          <w:lang w:val="en-GB"/>
        </w:rPr>
        <w:t>Observation</w:t>
      </w:r>
    </w:p>
    <w:p w:rsidR="00F37A55" w:rsidRPr="00F37A55" w:rsidRDefault="00F37A55" w:rsidP="00F37A55">
      <w:pPr>
        <w:pStyle w:val="ListParagraph"/>
        <w:numPr>
          <w:ilvl w:val="0"/>
          <w:numId w:val="7"/>
        </w:numPr>
        <w:rPr>
          <w:lang w:val="en-GB"/>
        </w:rPr>
      </w:pPr>
      <w:r w:rsidRPr="00F37A55">
        <w:rPr>
          <w:lang w:val="en-GB"/>
        </w:rPr>
        <w:t>Who created this cartoon?</w:t>
      </w:r>
    </w:p>
    <w:p w:rsidR="00F37A55" w:rsidRPr="00F37A55" w:rsidRDefault="00F37A55" w:rsidP="00F37A55">
      <w:pPr>
        <w:pStyle w:val="ListParagraph"/>
        <w:numPr>
          <w:ilvl w:val="0"/>
          <w:numId w:val="7"/>
        </w:numPr>
        <w:rPr>
          <w:lang w:val="en-GB"/>
        </w:rPr>
      </w:pPr>
      <w:r w:rsidRPr="00F37A55">
        <w:rPr>
          <w:lang w:val="en-GB"/>
        </w:rPr>
        <w:t>Where and when was the cartoon printed?</w:t>
      </w:r>
    </w:p>
    <w:p w:rsidR="00F37A55" w:rsidRPr="00F37A55" w:rsidRDefault="00F37A55" w:rsidP="00F37A55">
      <w:pPr>
        <w:pStyle w:val="ListParagraph"/>
        <w:numPr>
          <w:ilvl w:val="0"/>
          <w:numId w:val="7"/>
        </w:numPr>
        <w:rPr>
          <w:lang w:val="en-GB"/>
        </w:rPr>
      </w:pPr>
      <w:r w:rsidRPr="00F37A55">
        <w:rPr>
          <w:lang w:val="en-GB"/>
        </w:rPr>
        <w:t>Describe the cartoon.</w:t>
      </w:r>
    </w:p>
    <w:p w:rsidR="00F37A55" w:rsidRPr="00F37A55" w:rsidRDefault="00F37A55" w:rsidP="00F37A55">
      <w:pPr>
        <w:pStyle w:val="ListParagraph"/>
        <w:numPr>
          <w:ilvl w:val="0"/>
          <w:numId w:val="7"/>
        </w:numPr>
        <w:rPr>
          <w:lang w:val="en-GB"/>
        </w:rPr>
      </w:pPr>
      <w:r w:rsidRPr="00F37A55">
        <w:rPr>
          <w:lang w:val="en-GB"/>
        </w:rPr>
        <w:t>How is the Jewish refugee represented?</w:t>
      </w:r>
    </w:p>
    <w:p w:rsidR="00F37A55" w:rsidRPr="00F37A55" w:rsidRDefault="00F37A55" w:rsidP="00F37A55">
      <w:pPr>
        <w:pStyle w:val="ListParagraph"/>
        <w:numPr>
          <w:ilvl w:val="0"/>
          <w:numId w:val="7"/>
        </w:numPr>
        <w:rPr>
          <w:lang w:val="en-GB"/>
        </w:rPr>
      </w:pPr>
      <w:r w:rsidRPr="00F37A55">
        <w:rPr>
          <w:lang w:val="en-GB"/>
        </w:rPr>
        <w:t xml:space="preserve">Where </w:t>
      </w:r>
      <w:proofErr w:type="gramStart"/>
      <w:r w:rsidRPr="00F37A55">
        <w:rPr>
          <w:lang w:val="en-GB"/>
        </w:rPr>
        <w:t>is the British soldier and what</w:t>
      </w:r>
      <w:proofErr w:type="gramEnd"/>
      <w:r w:rsidRPr="00F37A55">
        <w:rPr>
          <w:lang w:val="en-GB"/>
        </w:rPr>
        <w:t xml:space="preserve"> is his attitude?</w:t>
      </w:r>
    </w:p>
    <w:p w:rsidR="00F37A55" w:rsidRPr="00F37A55" w:rsidRDefault="00F37A55" w:rsidP="00F37A55">
      <w:pPr>
        <w:pStyle w:val="ListParagraph"/>
        <w:numPr>
          <w:ilvl w:val="0"/>
          <w:numId w:val="7"/>
        </w:numPr>
        <w:rPr>
          <w:lang w:val="en-GB"/>
        </w:rPr>
      </w:pPr>
      <w:r w:rsidRPr="00F37A55">
        <w:rPr>
          <w:lang w:val="en-GB"/>
        </w:rPr>
        <w:t>What is written on the sign on the wooden gate?</w:t>
      </w:r>
    </w:p>
    <w:p w:rsidR="00F37A55" w:rsidRPr="00F37A55" w:rsidRDefault="00F37A55" w:rsidP="00F37A55">
      <w:pPr>
        <w:pStyle w:val="ListParagraph"/>
        <w:numPr>
          <w:ilvl w:val="0"/>
          <w:numId w:val="7"/>
        </w:numPr>
        <w:rPr>
          <w:lang w:val="en-GB"/>
        </w:rPr>
      </w:pPr>
      <w:r w:rsidRPr="00F37A55">
        <w:rPr>
          <w:lang w:val="en-GB"/>
        </w:rPr>
        <w:t>How does the refugee react to being barred entry?</w:t>
      </w:r>
    </w:p>
    <w:p w:rsidR="00F37A55" w:rsidRPr="00F37A55" w:rsidRDefault="00F37A55" w:rsidP="00F37A55">
      <w:pPr>
        <w:rPr>
          <w:b/>
          <w:bCs/>
          <w:lang w:val="en-GB"/>
        </w:rPr>
      </w:pPr>
      <w:r w:rsidRPr="00F37A55">
        <w:rPr>
          <w:b/>
          <w:bCs/>
          <w:lang w:val="en-GB"/>
        </w:rPr>
        <w:t xml:space="preserve">Reading </w:t>
      </w:r>
      <w:proofErr w:type="gramStart"/>
      <w:r w:rsidRPr="00F37A55">
        <w:rPr>
          <w:b/>
          <w:bCs/>
          <w:lang w:val="en-GB"/>
        </w:rPr>
        <w:t>Between</w:t>
      </w:r>
      <w:proofErr w:type="gramEnd"/>
      <w:r w:rsidRPr="00F37A55">
        <w:rPr>
          <w:b/>
          <w:bCs/>
          <w:lang w:val="en-GB"/>
        </w:rPr>
        <w:t xml:space="preserve"> the Lines</w:t>
      </w:r>
    </w:p>
    <w:p w:rsidR="00F37A55" w:rsidRPr="00F37A55" w:rsidRDefault="00F37A55" w:rsidP="00F37A55">
      <w:pPr>
        <w:pStyle w:val="ListParagraph"/>
        <w:numPr>
          <w:ilvl w:val="0"/>
          <w:numId w:val="7"/>
        </w:numPr>
        <w:rPr>
          <w:lang w:val="en-GB"/>
        </w:rPr>
      </w:pPr>
      <w:r w:rsidRPr="00F37A55">
        <w:rPr>
          <w:lang w:val="en-GB"/>
        </w:rPr>
        <w:t>What is the cartoon's message?</w:t>
      </w:r>
    </w:p>
    <w:p w:rsidR="00F37A55" w:rsidRPr="00F37A55" w:rsidRDefault="00F37A55" w:rsidP="00F37A55">
      <w:pPr>
        <w:pStyle w:val="ListParagraph"/>
        <w:numPr>
          <w:ilvl w:val="0"/>
          <w:numId w:val="7"/>
        </w:numPr>
        <w:rPr>
          <w:lang w:val="en-GB"/>
        </w:rPr>
      </w:pPr>
      <w:r w:rsidRPr="00F37A55">
        <w:rPr>
          <w:lang w:val="en-GB"/>
        </w:rPr>
        <w:t>Why is the Jewish refugee depicted as the Balfour Declaration?</w:t>
      </w:r>
    </w:p>
    <w:p w:rsidR="00F37A55" w:rsidRPr="00F37A55" w:rsidRDefault="00F37A55" w:rsidP="00F37A55">
      <w:pPr>
        <w:pStyle w:val="ListParagraph"/>
        <w:numPr>
          <w:ilvl w:val="0"/>
          <w:numId w:val="7"/>
        </w:numPr>
        <w:rPr>
          <w:lang w:val="en-GB"/>
        </w:rPr>
      </w:pPr>
      <w:r w:rsidRPr="00F37A55">
        <w:rPr>
          <w:lang w:val="en-GB"/>
        </w:rPr>
        <w:t>Why is it important to know when and where this cartoon was printed?</w:t>
      </w:r>
    </w:p>
    <w:p w:rsidR="00F37A55" w:rsidRPr="00F37A55" w:rsidRDefault="00F37A55" w:rsidP="00F37A55">
      <w:pPr>
        <w:rPr>
          <w:b/>
          <w:bCs/>
          <w:lang w:val="en-GB"/>
        </w:rPr>
      </w:pPr>
      <w:r w:rsidRPr="00F37A55">
        <w:rPr>
          <w:b/>
          <w:bCs/>
          <w:lang w:val="en-GB"/>
        </w:rPr>
        <w:t>Connections</w:t>
      </w:r>
    </w:p>
    <w:p w:rsidR="00F37A55" w:rsidRPr="00F37A55" w:rsidRDefault="00F37A55" w:rsidP="00F37A55">
      <w:pPr>
        <w:pStyle w:val="ListParagraph"/>
        <w:numPr>
          <w:ilvl w:val="0"/>
          <w:numId w:val="6"/>
        </w:numPr>
        <w:rPr>
          <w:lang w:val="en-GB"/>
        </w:rPr>
      </w:pPr>
      <w:r w:rsidRPr="00F37A55">
        <w:rPr>
          <w:lang w:val="en-GB"/>
        </w:rPr>
        <w:t>What did you feel when you looked at the cartoon?</w:t>
      </w:r>
    </w:p>
    <w:p w:rsidR="00F37A55" w:rsidRPr="00F37A55" w:rsidRDefault="00F37A55" w:rsidP="00F37A55">
      <w:pPr>
        <w:pStyle w:val="ListParagraph"/>
        <w:numPr>
          <w:ilvl w:val="0"/>
          <w:numId w:val="6"/>
        </w:numPr>
        <w:rPr>
          <w:lang w:val="en-GB"/>
        </w:rPr>
      </w:pPr>
      <w:r w:rsidRPr="00F37A55">
        <w:rPr>
          <w:lang w:val="en-GB"/>
        </w:rPr>
        <w:t>Do you think the cartoon is effective?</w:t>
      </w:r>
    </w:p>
    <w:p w:rsidR="00F37A55" w:rsidRPr="00F37A55" w:rsidRDefault="00F37A55" w:rsidP="00F37A55">
      <w:pPr>
        <w:pStyle w:val="ListParagraph"/>
        <w:numPr>
          <w:ilvl w:val="0"/>
          <w:numId w:val="6"/>
        </w:numPr>
        <w:rPr>
          <w:lang w:val="en-GB"/>
        </w:rPr>
      </w:pPr>
      <w:r w:rsidRPr="00F37A55">
        <w:rPr>
          <w:lang w:val="en-GB"/>
        </w:rPr>
        <w:t>Does it achieve its purpose?</w:t>
      </w:r>
    </w:p>
    <w:p w:rsidR="00F37A55" w:rsidRPr="00F37A55" w:rsidRDefault="00F37A55" w:rsidP="00F37A55">
      <w:pPr>
        <w:pStyle w:val="ListParagraph"/>
        <w:numPr>
          <w:ilvl w:val="0"/>
          <w:numId w:val="6"/>
        </w:numPr>
        <w:rPr>
          <w:lang w:val="en-GB"/>
        </w:rPr>
      </w:pPr>
      <w:r w:rsidRPr="00F37A55">
        <w:rPr>
          <w:lang w:val="en-GB"/>
        </w:rPr>
        <w:t>This cartoon criticises the British Mandate's immigration policy in 1938.</w:t>
      </w:r>
    </w:p>
    <w:p w:rsidR="00F37A55" w:rsidRPr="00F37A55" w:rsidRDefault="00F37A55" w:rsidP="00F37A55">
      <w:pPr>
        <w:pStyle w:val="ListParagraph"/>
        <w:numPr>
          <w:ilvl w:val="0"/>
          <w:numId w:val="6"/>
        </w:numPr>
        <w:rPr>
          <w:lang w:val="en-GB"/>
        </w:rPr>
      </w:pPr>
      <w:r w:rsidRPr="00F37A55">
        <w:rPr>
          <w:lang w:val="en-GB"/>
        </w:rPr>
        <w:t>How do you think the British should have acted in light of the tension in Palestine between the Jewish and Arab populations?</w:t>
      </w:r>
    </w:p>
    <w:p w:rsidR="00F37A55" w:rsidRPr="00F37A55" w:rsidRDefault="00F37A55" w:rsidP="00F37A55">
      <w:pPr>
        <w:pStyle w:val="ListParagraph"/>
        <w:numPr>
          <w:ilvl w:val="0"/>
          <w:numId w:val="6"/>
        </w:numPr>
        <w:rPr>
          <w:lang w:val="en-GB"/>
        </w:rPr>
      </w:pPr>
      <w:r w:rsidRPr="00F37A55">
        <w:rPr>
          <w:lang w:val="en-GB"/>
        </w:rPr>
        <w:t xml:space="preserve">Looking at the cartoon could remind us of the situation depicted in the cartoon and the refugee crisis in Europe </w:t>
      </w:r>
      <w:proofErr w:type="gramStart"/>
      <w:r w:rsidRPr="00F37A55">
        <w:rPr>
          <w:lang w:val="en-GB"/>
        </w:rPr>
        <w:t>today?</w:t>
      </w:r>
      <w:proofErr w:type="gramEnd"/>
      <w:r w:rsidRPr="00F37A55">
        <w:rPr>
          <w:lang w:val="en-GB"/>
        </w:rPr>
        <w:t xml:space="preserve"> What is the similarity and what is the difference?</w:t>
      </w:r>
    </w:p>
    <w:p w:rsidR="00F37A55" w:rsidRPr="00F37A55" w:rsidRDefault="00F37A55" w:rsidP="00F37A55">
      <w:pPr>
        <w:rPr>
          <w:b/>
          <w:bCs/>
          <w:lang w:val="en-GB"/>
        </w:rPr>
      </w:pPr>
      <w:r w:rsidRPr="00F37A55">
        <w:rPr>
          <w:b/>
          <w:bCs/>
          <w:lang w:val="en-GB"/>
        </w:rPr>
        <w:t>Creative Ideas</w:t>
      </w:r>
    </w:p>
    <w:p w:rsidR="00F37A55" w:rsidRPr="00F37A55" w:rsidRDefault="00F37A55" w:rsidP="00F37A55">
      <w:pPr>
        <w:pStyle w:val="ListParagraph"/>
        <w:numPr>
          <w:ilvl w:val="0"/>
          <w:numId w:val="5"/>
        </w:numPr>
        <w:rPr>
          <w:lang w:val="en-GB"/>
        </w:rPr>
      </w:pPr>
      <w:r w:rsidRPr="00F37A55">
        <w:rPr>
          <w:lang w:val="en-GB"/>
        </w:rPr>
        <w:t xml:space="preserve">This cartoon was drawn at the time to show how the Balfour Declaration had been bypassed by other documents. </w:t>
      </w:r>
    </w:p>
    <w:p w:rsidR="00F37A55" w:rsidRPr="00F37A55" w:rsidRDefault="00F37A55" w:rsidP="00F37A55">
      <w:pPr>
        <w:pStyle w:val="ListParagraph"/>
        <w:numPr>
          <w:ilvl w:val="0"/>
          <w:numId w:val="5"/>
        </w:numPr>
        <w:rPr>
          <w:lang w:val="en-GB"/>
        </w:rPr>
      </w:pPr>
      <w:r w:rsidRPr="00F37A55">
        <w:rPr>
          <w:lang w:val="en-GB"/>
        </w:rPr>
        <w:t>Write a text to accompany the cartoon.</w:t>
      </w:r>
    </w:p>
    <w:p w:rsidR="00F37A55" w:rsidRPr="00F37A55" w:rsidRDefault="00F37A55" w:rsidP="00F37A55">
      <w:pPr>
        <w:pStyle w:val="ListParagraph"/>
        <w:numPr>
          <w:ilvl w:val="0"/>
          <w:numId w:val="5"/>
        </w:numPr>
        <w:rPr>
          <w:lang w:val="en-GB"/>
        </w:rPr>
      </w:pPr>
      <w:proofErr w:type="gramStart"/>
      <w:r w:rsidRPr="00F37A55">
        <w:rPr>
          <w:lang w:val="en-GB"/>
        </w:rPr>
        <w:t>Next</w:t>
      </w:r>
      <w:proofErr w:type="gramEnd"/>
      <w:r w:rsidRPr="00F37A55">
        <w:rPr>
          <w:lang w:val="en-GB"/>
        </w:rPr>
        <w:t xml:space="preserve"> give the refugee and the soldier speech bubbles and fill in their words?</w:t>
      </w:r>
    </w:p>
    <w:p w:rsidR="008F3840" w:rsidRPr="00CF48B6" w:rsidRDefault="007E4371" w:rsidP="00F37A55">
      <w:pPr>
        <w:rPr>
          <w:lang w:val="en-GB"/>
        </w:rPr>
      </w:pPr>
      <w:r w:rsidRPr="007E4371">
        <w:rPr>
          <w:b/>
          <w:bCs/>
          <w:lang w:val="en-GB"/>
        </w:rPr>
        <w:t>Target audience</w:t>
      </w:r>
      <w:r>
        <w:rPr>
          <w:b/>
          <w:bCs/>
          <w:lang w:val="en-GB"/>
        </w:rPr>
        <w:t>:</w:t>
      </w:r>
      <w:r w:rsidRPr="00CF48B6">
        <w:rPr>
          <w:lang w:val="en-GB"/>
        </w:rPr>
        <w:t xml:space="preserve"> </w:t>
      </w:r>
      <w:r w:rsidR="00F37A55">
        <w:rPr>
          <w:lang w:val="en-GB"/>
        </w:rPr>
        <w:t xml:space="preserve">Primary School, </w:t>
      </w:r>
      <w:r w:rsidRPr="00CF48B6">
        <w:rPr>
          <w:lang w:val="en-GB"/>
        </w:rPr>
        <w:t>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1937B1" w:rsidRPr="001937B1" w:rsidRDefault="001937B1" w:rsidP="001937B1">
      <w:pPr>
        <w:rPr>
          <w:lang w:val="en-GB"/>
        </w:rPr>
      </w:pPr>
      <w:hyperlink r:id="rId5" w:tgtFrame="_blank" w:tooltip="Davar, Historical Jewish Press" w:history="1">
        <w:proofErr w:type="spellStart"/>
        <w:r w:rsidRPr="001937B1">
          <w:rPr>
            <w:rStyle w:val="Hyperlink"/>
            <w:lang w:val="en-GB"/>
          </w:rPr>
          <w:t>Davar</w:t>
        </w:r>
        <w:proofErr w:type="spellEnd"/>
        <w:r w:rsidRPr="001937B1">
          <w:rPr>
            <w:rStyle w:val="Hyperlink"/>
            <w:lang w:val="en-GB"/>
          </w:rPr>
          <w:t>, Historical Jewish Press</w:t>
        </w:r>
      </w:hyperlink>
    </w:p>
    <w:p w:rsidR="00ED4169" w:rsidRPr="007E4371" w:rsidRDefault="00F37A55" w:rsidP="00F37A55">
      <w:pPr>
        <w:rPr>
          <w:b/>
          <w:bCs/>
          <w:lang w:val="en-GB"/>
        </w:rPr>
      </w:pPr>
      <w:hyperlink r:id="rId6" w:tgtFrame="_blank" w:tooltip="The Secret Drafts of the Balfour Declaration" w:history="1">
        <w:r w:rsidRPr="00F37A55">
          <w:rPr>
            <w:rStyle w:val="Hyperlink"/>
          </w:rPr>
          <w:t>The Secret Drafts of the Balfour Declaration</w:t>
        </w:r>
      </w:hyperlink>
      <w:r w:rsidRPr="00F37A55">
        <w:br/>
      </w:r>
      <w:hyperlink r:id="rId7" w:tgtFrame="_blank" w:history="1">
        <w:r w:rsidRPr="00F37A55">
          <w:rPr>
            <w:rStyle w:val="Hyperlink"/>
          </w:rPr>
          <w:t>"The British "White" Paper on Palestine</w:t>
        </w:r>
        <w:bookmarkStart w:id="0" w:name="_GoBack"/>
        <w:bookmarkEnd w:id="0"/>
        <w:r w:rsidRPr="00F37A55">
          <w:rPr>
            <w:rStyle w:val="Hyperlink"/>
          </w:rPr>
          <w:t xml:space="preserve">," The Sentinel, 25/05/1939, </w:t>
        </w:r>
        <w:proofErr w:type="spellStart"/>
        <w:r w:rsidRPr="00F37A55">
          <w:rPr>
            <w:rStyle w:val="Hyperlink"/>
          </w:rPr>
          <w:t>JPress</w:t>
        </w:r>
        <w:proofErr w:type="spellEnd"/>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
  </w:num>
  <w:num w:numId="4">
    <w:abstractNumId w:val="2"/>
  </w:num>
  <w:num w:numId="5">
    <w:abstractNumId w:val="4"/>
  </w:num>
  <w:num w:numId="6">
    <w:abstractNumId w:val="3"/>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82758"/>
    <w:rsid w:val="001937B1"/>
    <w:rsid w:val="0019412B"/>
    <w:rsid w:val="0019523C"/>
    <w:rsid w:val="001B074A"/>
    <w:rsid w:val="001C481D"/>
    <w:rsid w:val="001C744A"/>
    <w:rsid w:val="00244724"/>
    <w:rsid w:val="00384894"/>
    <w:rsid w:val="00410F1B"/>
    <w:rsid w:val="004B2F5F"/>
    <w:rsid w:val="004C0C56"/>
    <w:rsid w:val="0055078A"/>
    <w:rsid w:val="005B700C"/>
    <w:rsid w:val="00601EB0"/>
    <w:rsid w:val="006212AE"/>
    <w:rsid w:val="0066279F"/>
    <w:rsid w:val="0068586B"/>
    <w:rsid w:val="007053BC"/>
    <w:rsid w:val="007816BA"/>
    <w:rsid w:val="007E4371"/>
    <w:rsid w:val="00837982"/>
    <w:rsid w:val="008C4DEA"/>
    <w:rsid w:val="008F3840"/>
    <w:rsid w:val="00962A9D"/>
    <w:rsid w:val="00986B16"/>
    <w:rsid w:val="00A53DF3"/>
    <w:rsid w:val="00A555F9"/>
    <w:rsid w:val="00BD46CC"/>
    <w:rsid w:val="00C56EBB"/>
    <w:rsid w:val="00C607C9"/>
    <w:rsid w:val="00C60DB3"/>
    <w:rsid w:val="00CC4D27"/>
    <w:rsid w:val="00CF48B6"/>
    <w:rsid w:val="00E14B7F"/>
    <w:rsid w:val="00ED0444"/>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press.org.il/Olive/APA/NLI_heb/SharedView.Article.aspx?href=CGS%2F1939%2F05%2F25&amp;id=Ar00500&amp;sk=DAA1AA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library/reading_corner/Pages/balfour.aspx" TargetMode="External"/><Relationship Id="rId5" Type="http://schemas.openxmlformats.org/officeDocument/2006/relationships/hyperlink" Target="http://web.nli.org.il/sites/JPress/English/Pages/Davar.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4</cp:revision>
  <dcterms:created xsi:type="dcterms:W3CDTF">2020-03-04T09:01:00Z</dcterms:created>
  <dcterms:modified xsi:type="dcterms:W3CDTF">2020-03-04T09:03:00Z</dcterms:modified>
</cp:coreProperties>
</file>