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D021" w14:textId="10FB708F" w:rsidR="00234ACA" w:rsidRDefault="002E23A7" w:rsidP="002E23A7">
      <w:pPr>
        <w:jc w:val="center"/>
        <w:rPr>
          <w:rFonts w:asciiTheme="majorBidi" w:hAnsiTheme="majorBidi" w:cstheme="majorBidi"/>
          <w:b/>
          <w:bCs/>
          <w:sz w:val="28"/>
          <w:szCs w:val="28"/>
          <w:u w:val="single"/>
          <w:rtl/>
        </w:rPr>
      </w:pPr>
      <w:r w:rsidRPr="002E23A7">
        <w:rPr>
          <w:rFonts w:asciiTheme="majorBidi" w:hAnsiTheme="majorBidi" w:cstheme="majorBidi"/>
          <w:b/>
          <w:bCs/>
          <w:sz w:val="28"/>
          <w:szCs w:val="28"/>
          <w:u w:val="single"/>
        </w:rPr>
        <w:t>Answer to the Article</w:t>
      </w:r>
    </w:p>
    <w:tbl>
      <w:tblPr>
        <w:tblStyle w:val="TableGrid"/>
        <w:tblpPr w:leftFromText="180" w:rightFromText="180" w:vertAnchor="page" w:horzAnchor="margin" w:tblpXSpec="center" w:tblpY="2389"/>
        <w:bidiVisual/>
        <w:tblW w:w="16052" w:type="dxa"/>
        <w:tblLook w:val="04A0" w:firstRow="1" w:lastRow="0" w:firstColumn="1" w:lastColumn="0" w:noHBand="0" w:noVBand="1"/>
      </w:tblPr>
      <w:tblGrid>
        <w:gridCol w:w="1422"/>
        <w:gridCol w:w="4712"/>
        <w:gridCol w:w="6377"/>
        <w:gridCol w:w="1843"/>
        <w:gridCol w:w="1698"/>
      </w:tblGrid>
      <w:tr w:rsidR="002809F8" w:rsidRPr="00BC24A8" w14:paraId="114C7558" w14:textId="77777777" w:rsidTr="00F930D4">
        <w:trPr>
          <w:trHeight w:val="47"/>
        </w:trPr>
        <w:tc>
          <w:tcPr>
            <w:tcW w:w="1422" w:type="dxa"/>
          </w:tcPr>
          <w:p w14:paraId="0CE06728" w14:textId="77777777" w:rsidR="002809F8" w:rsidRPr="00F930D4" w:rsidRDefault="002809F8" w:rsidP="00123284">
            <w:pPr>
              <w:jc w:val="center"/>
              <w:rPr>
                <w:rFonts w:asciiTheme="majorBidi" w:hAnsiTheme="majorBidi" w:cstheme="majorBidi"/>
                <w:b/>
                <w:bCs/>
                <w:rtl/>
              </w:rPr>
            </w:pPr>
            <w:r w:rsidRPr="00F930D4">
              <w:rPr>
                <w:rFonts w:asciiTheme="majorBidi" w:hAnsiTheme="majorBidi" w:cstheme="majorBidi"/>
                <w:b/>
                <w:bCs/>
              </w:rPr>
              <w:t>Page</w:t>
            </w:r>
          </w:p>
        </w:tc>
        <w:tc>
          <w:tcPr>
            <w:tcW w:w="4712" w:type="dxa"/>
          </w:tcPr>
          <w:p w14:paraId="17E2106C" w14:textId="77777777" w:rsidR="002809F8" w:rsidRPr="00F930D4" w:rsidRDefault="002809F8" w:rsidP="00F930D4">
            <w:pPr>
              <w:shd w:val="clear" w:color="auto" w:fill="FDFDFD"/>
              <w:jc w:val="center"/>
              <w:rPr>
                <w:rFonts w:asciiTheme="majorBidi" w:eastAsia="Times New Roman" w:hAnsiTheme="majorBidi" w:cstheme="majorBidi"/>
                <w:b/>
                <w:bCs/>
                <w:sz w:val="21"/>
                <w:szCs w:val="21"/>
                <w:rtl/>
              </w:rPr>
            </w:pPr>
            <w:r w:rsidRPr="00F930D4">
              <w:rPr>
                <w:rFonts w:asciiTheme="majorBidi" w:eastAsia="Times New Roman" w:hAnsiTheme="majorBidi" w:cstheme="majorBidi"/>
                <w:b/>
                <w:bCs/>
                <w:sz w:val="21"/>
                <w:szCs w:val="21"/>
                <w:lang w:val="en"/>
              </w:rPr>
              <w:t>Answer</w:t>
            </w:r>
          </w:p>
        </w:tc>
        <w:tc>
          <w:tcPr>
            <w:tcW w:w="6377" w:type="dxa"/>
          </w:tcPr>
          <w:p w14:paraId="569CBD20" w14:textId="77777777" w:rsidR="002809F8" w:rsidRPr="00F930D4" w:rsidRDefault="002809F8" w:rsidP="00F930D4">
            <w:pPr>
              <w:jc w:val="center"/>
              <w:rPr>
                <w:rFonts w:asciiTheme="majorBidi" w:hAnsiTheme="majorBidi" w:cstheme="majorBidi"/>
                <w:b/>
                <w:bCs/>
              </w:rPr>
            </w:pPr>
            <w:r w:rsidRPr="00F930D4">
              <w:rPr>
                <w:rFonts w:asciiTheme="majorBidi" w:hAnsiTheme="majorBidi" w:cstheme="majorBidi"/>
                <w:b/>
                <w:bCs/>
              </w:rPr>
              <w:t>Not</w:t>
            </w:r>
          </w:p>
        </w:tc>
        <w:tc>
          <w:tcPr>
            <w:tcW w:w="1843" w:type="dxa"/>
          </w:tcPr>
          <w:p w14:paraId="56104FD0" w14:textId="6E6F94B7" w:rsidR="002809F8" w:rsidRPr="00F930D4" w:rsidRDefault="00F930D4" w:rsidP="00F930D4">
            <w:pPr>
              <w:jc w:val="center"/>
              <w:rPr>
                <w:rFonts w:asciiTheme="majorBidi" w:hAnsiTheme="majorBidi" w:cstheme="majorBidi"/>
                <w:b/>
                <w:bCs/>
              </w:rPr>
            </w:pPr>
            <w:r w:rsidRPr="00F930D4">
              <w:rPr>
                <w:rFonts w:asciiTheme="majorBidi" w:hAnsiTheme="majorBidi" w:cstheme="majorBidi" w:hint="cs"/>
                <w:b/>
                <w:bCs/>
              </w:rPr>
              <w:t>N</w:t>
            </w:r>
            <w:r w:rsidRPr="00F930D4">
              <w:rPr>
                <w:rFonts w:asciiTheme="majorBidi" w:hAnsiTheme="majorBidi" w:cstheme="majorBidi"/>
                <w:b/>
                <w:bCs/>
              </w:rPr>
              <w:t>umber</w:t>
            </w:r>
          </w:p>
        </w:tc>
        <w:tc>
          <w:tcPr>
            <w:tcW w:w="1698" w:type="dxa"/>
          </w:tcPr>
          <w:p w14:paraId="4AD2BA93" w14:textId="77777777" w:rsidR="002809F8" w:rsidRPr="00F930D4" w:rsidRDefault="002809F8" w:rsidP="00F930D4">
            <w:pPr>
              <w:rPr>
                <w:rFonts w:asciiTheme="majorBidi" w:hAnsiTheme="majorBidi" w:cstheme="majorBidi"/>
                <w:b/>
                <w:bCs/>
                <w:rtl/>
              </w:rPr>
            </w:pPr>
          </w:p>
        </w:tc>
      </w:tr>
      <w:tr w:rsidR="00B003BE" w:rsidRPr="00BC24A8" w14:paraId="4D4121DF" w14:textId="77777777" w:rsidTr="00F930D4">
        <w:trPr>
          <w:trHeight w:val="578"/>
        </w:trPr>
        <w:tc>
          <w:tcPr>
            <w:tcW w:w="1422" w:type="dxa"/>
            <w:vAlign w:val="center"/>
          </w:tcPr>
          <w:p w14:paraId="3D3E5F93" w14:textId="2EB387E1" w:rsidR="00B003BE" w:rsidRPr="00B003BE" w:rsidRDefault="00B003BE" w:rsidP="00123284">
            <w:pPr>
              <w:bidi w:val="0"/>
              <w:jc w:val="center"/>
              <w:rPr>
                <w:rFonts w:asciiTheme="majorBidi" w:hAnsiTheme="majorBidi" w:cstheme="majorBidi"/>
                <w:rtl/>
              </w:rPr>
            </w:pPr>
            <w:r w:rsidRPr="00B003BE">
              <w:rPr>
                <w:rFonts w:asciiTheme="majorBidi" w:hAnsiTheme="majorBidi" w:cstheme="majorBidi"/>
              </w:rPr>
              <w:t>P.17</w:t>
            </w:r>
          </w:p>
          <w:p w14:paraId="73351301" w14:textId="77777777" w:rsidR="00B003BE" w:rsidRPr="00B003BE" w:rsidRDefault="00B003BE" w:rsidP="00123284">
            <w:pPr>
              <w:bidi w:val="0"/>
              <w:jc w:val="center"/>
              <w:rPr>
                <w:rFonts w:asciiTheme="majorBidi" w:hAnsiTheme="majorBidi" w:cstheme="majorBidi"/>
              </w:rPr>
            </w:pPr>
            <w:r w:rsidRPr="00B003BE">
              <w:rPr>
                <w:rFonts w:asciiTheme="majorBidi" w:hAnsiTheme="majorBidi" w:cstheme="majorBidi"/>
              </w:rPr>
              <w:t>P.18</w:t>
            </w:r>
          </w:p>
          <w:p w14:paraId="1CE5637F" w14:textId="27F692D1" w:rsidR="00B003BE" w:rsidRPr="00B003BE" w:rsidRDefault="00B003BE" w:rsidP="00123284">
            <w:pPr>
              <w:bidi w:val="0"/>
              <w:jc w:val="center"/>
              <w:rPr>
                <w:rFonts w:asciiTheme="majorBidi" w:hAnsiTheme="majorBidi" w:cstheme="majorBidi"/>
                <w:rtl/>
              </w:rPr>
            </w:pPr>
            <w:r w:rsidRPr="00B003BE">
              <w:rPr>
                <w:rFonts w:asciiTheme="majorBidi" w:hAnsiTheme="majorBidi" w:cstheme="majorBidi"/>
              </w:rPr>
              <w:t>P.19</w:t>
            </w:r>
          </w:p>
        </w:tc>
        <w:tc>
          <w:tcPr>
            <w:tcW w:w="4712" w:type="dxa"/>
            <w:vAlign w:val="center"/>
          </w:tcPr>
          <w:p w14:paraId="3BC9B4E8" w14:textId="07EFA56A" w:rsidR="00B003BE" w:rsidRPr="00B003BE" w:rsidRDefault="00B003BE" w:rsidP="00F930D4">
            <w:pPr>
              <w:bidi w:val="0"/>
              <w:jc w:val="center"/>
              <w:rPr>
                <w:rFonts w:asciiTheme="majorBidi" w:hAnsiTheme="majorBidi" w:cstheme="majorBidi"/>
              </w:rPr>
            </w:pPr>
            <w:r w:rsidRPr="00B003BE">
              <w:rPr>
                <w:rFonts w:asciiTheme="majorBidi" w:hAnsiTheme="majorBidi" w:cstheme="majorBidi"/>
              </w:rPr>
              <w:t>Thank for the not.</w:t>
            </w:r>
          </w:p>
          <w:p w14:paraId="1273E4A6" w14:textId="5DF64EC3" w:rsidR="00B003BE" w:rsidRPr="00B003BE" w:rsidRDefault="00B003BE" w:rsidP="00F930D4">
            <w:pPr>
              <w:bidi w:val="0"/>
              <w:jc w:val="center"/>
              <w:rPr>
                <w:rFonts w:asciiTheme="majorBidi" w:hAnsiTheme="majorBidi"/>
                <w:rtl/>
              </w:rPr>
            </w:pPr>
            <w:r w:rsidRPr="00B003BE">
              <w:rPr>
                <w:rFonts w:asciiTheme="majorBidi" w:hAnsiTheme="majorBidi" w:cstheme="majorBidi"/>
              </w:rPr>
              <w:t>We Updated the</w:t>
            </w:r>
            <w:r w:rsidR="00F930D4">
              <w:rPr>
                <w:rFonts w:asciiTheme="majorBidi" w:hAnsiTheme="majorBidi"/>
              </w:rPr>
              <w:t xml:space="preserve"> </w:t>
            </w:r>
            <w:r w:rsidRPr="00B003BE">
              <w:rPr>
                <w:rFonts w:asciiTheme="majorBidi" w:hAnsiTheme="majorBidi"/>
              </w:rPr>
              <w:t>Findings</w:t>
            </w:r>
          </w:p>
          <w:p w14:paraId="03177ECA" w14:textId="113B0FDB" w:rsidR="00B003BE" w:rsidRPr="00B003BE" w:rsidRDefault="00B003BE" w:rsidP="00F930D4">
            <w:pPr>
              <w:bidi w:val="0"/>
              <w:jc w:val="center"/>
              <w:rPr>
                <w:rFonts w:asciiTheme="majorBidi" w:hAnsiTheme="majorBidi" w:cstheme="majorBidi"/>
                <w:rtl/>
              </w:rPr>
            </w:pPr>
            <w:r w:rsidRPr="00B003BE">
              <w:rPr>
                <w:rFonts w:asciiTheme="majorBidi" w:hAnsiTheme="majorBidi" w:cstheme="majorBidi"/>
              </w:rPr>
              <w:t>Reference to the quantitative part</w:t>
            </w:r>
          </w:p>
        </w:tc>
        <w:tc>
          <w:tcPr>
            <w:tcW w:w="6377" w:type="dxa"/>
            <w:shd w:val="clear" w:color="auto" w:fill="auto"/>
            <w:vAlign w:val="center"/>
          </w:tcPr>
          <w:p w14:paraId="3767ADA0" w14:textId="7ABC0D0E" w:rsidR="00B003BE" w:rsidRPr="00BC24A8" w:rsidRDefault="00B003BE" w:rsidP="00F930D4">
            <w:pPr>
              <w:bidi w:val="0"/>
              <w:rPr>
                <w:rFonts w:asciiTheme="majorBidi" w:hAnsiTheme="majorBidi" w:cstheme="majorBidi"/>
              </w:rPr>
            </w:pPr>
          </w:p>
        </w:tc>
        <w:tc>
          <w:tcPr>
            <w:tcW w:w="1843" w:type="dxa"/>
          </w:tcPr>
          <w:p w14:paraId="1F7CAD58" w14:textId="77777777" w:rsidR="00B003BE" w:rsidRPr="00BC24A8" w:rsidRDefault="00B003BE" w:rsidP="00F930D4">
            <w:pPr>
              <w:jc w:val="center"/>
              <w:rPr>
                <w:rFonts w:asciiTheme="majorBidi" w:hAnsiTheme="majorBidi" w:cstheme="majorBidi"/>
              </w:rPr>
            </w:pPr>
            <w:r w:rsidRPr="00BC24A8">
              <w:rPr>
                <w:rFonts w:asciiTheme="majorBidi" w:hAnsiTheme="majorBidi" w:cstheme="majorBidi"/>
                <w:rtl/>
              </w:rPr>
              <w:t>1</w:t>
            </w:r>
          </w:p>
        </w:tc>
        <w:tc>
          <w:tcPr>
            <w:tcW w:w="1698" w:type="dxa"/>
            <w:vMerge w:val="restart"/>
            <w:vAlign w:val="center"/>
          </w:tcPr>
          <w:p w14:paraId="0D12C7C3" w14:textId="77777777" w:rsidR="00B003BE" w:rsidRPr="00BC24A8" w:rsidRDefault="00B003BE" w:rsidP="00F930D4">
            <w:pPr>
              <w:jc w:val="center"/>
              <w:rPr>
                <w:rFonts w:asciiTheme="majorBidi" w:hAnsiTheme="majorBidi" w:cstheme="majorBidi"/>
              </w:rPr>
            </w:pPr>
            <w:r w:rsidRPr="00BC24A8">
              <w:rPr>
                <w:rFonts w:asciiTheme="majorBidi" w:hAnsiTheme="majorBidi" w:cstheme="majorBidi"/>
              </w:rPr>
              <w:t>Reviewer 1</w:t>
            </w:r>
          </w:p>
          <w:p w14:paraId="24863F8F" w14:textId="77777777" w:rsidR="00B003BE" w:rsidRPr="00BC24A8" w:rsidRDefault="00B003BE" w:rsidP="00F930D4">
            <w:pPr>
              <w:jc w:val="center"/>
              <w:rPr>
                <w:rFonts w:asciiTheme="majorBidi" w:hAnsiTheme="majorBidi" w:cstheme="majorBidi"/>
                <w:rtl/>
              </w:rPr>
            </w:pPr>
          </w:p>
        </w:tc>
      </w:tr>
      <w:tr w:rsidR="00B003BE" w:rsidRPr="00BC24A8" w14:paraId="26410398" w14:textId="77777777" w:rsidTr="00F930D4">
        <w:trPr>
          <w:trHeight w:val="158"/>
        </w:trPr>
        <w:tc>
          <w:tcPr>
            <w:tcW w:w="1422" w:type="dxa"/>
            <w:vAlign w:val="center"/>
          </w:tcPr>
          <w:p w14:paraId="56BD4872" w14:textId="7798F2D9" w:rsidR="00B003BE" w:rsidRPr="00BC24A8" w:rsidRDefault="00B003BE" w:rsidP="00123284">
            <w:pPr>
              <w:bidi w:val="0"/>
              <w:jc w:val="center"/>
              <w:rPr>
                <w:rFonts w:asciiTheme="majorBidi" w:hAnsiTheme="majorBidi" w:cstheme="majorBidi"/>
                <w:rtl/>
              </w:rPr>
            </w:pPr>
            <w:r>
              <w:rPr>
                <w:rFonts w:asciiTheme="majorBidi" w:hAnsiTheme="majorBidi" w:cstheme="majorBidi" w:hint="cs"/>
              </w:rPr>
              <w:t>P</w:t>
            </w:r>
            <w:r>
              <w:rPr>
                <w:rFonts w:asciiTheme="majorBidi" w:hAnsiTheme="majorBidi" w:cstheme="majorBidi"/>
              </w:rPr>
              <w:t>.27</w:t>
            </w:r>
          </w:p>
        </w:tc>
        <w:tc>
          <w:tcPr>
            <w:tcW w:w="4712" w:type="dxa"/>
            <w:vAlign w:val="center"/>
          </w:tcPr>
          <w:p w14:paraId="164C629C" w14:textId="77777777" w:rsidR="00F930D4" w:rsidRPr="00B62BCB" w:rsidRDefault="00F930D4" w:rsidP="00F930D4">
            <w:pPr>
              <w:bidi w:val="0"/>
              <w:rPr>
                <w:rFonts w:asciiTheme="majorBidi" w:hAnsiTheme="majorBidi" w:cstheme="majorBidi"/>
              </w:rPr>
            </w:pPr>
            <w:r w:rsidRPr="00B62BCB">
              <w:rPr>
                <w:rFonts w:asciiTheme="majorBidi" w:hAnsiTheme="majorBidi" w:cstheme="majorBidi"/>
              </w:rPr>
              <w:t xml:space="preserve">Thank for the not </w:t>
            </w:r>
          </w:p>
          <w:p w14:paraId="58D31BB1" w14:textId="77777777" w:rsidR="008D7B7F" w:rsidRPr="00B62BCB" w:rsidRDefault="008D7B7F" w:rsidP="008D7B7F">
            <w:pPr>
              <w:bidi w:val="0"/>
              <w:rPr>
                <w:rFonts w:asciiTheme="majorBidi" w:hAnsiTheme="majorBidi" w:cstheme="majorBidi"/>
              </w:rPr>
            </w:pPr>
            <w:r w:rsidRPr="00B62BCB">
              <w:rPr>
                <w:rFonts w:asciiTheme="majorBidi" w:hAnsiTheme="majorBidi" w:cstheme="majorBidi"/>
              </w:rPr>
              <w:t xml:space="preserve">we update the references to concepts profession and semi profession. </w:t>
            </w:r>
          </w:p>
          <w:p w14:paraId="035CD934" w14:textId="20521F2E" w:rsidR="008D7B7F" w:rsidRPr="00B62BCB" w:rsidRDefault="008D7B7F" w:rsidP="008D7B7F">
            <w:pPr>
              <w:bidi w:val="0"/>
              <w:rPr>
                <w:rFonts w:asciiTheme="majorBidi" w:hAnsiTheme="majorBidi" w:cstheme="majorBidi"/>
              </w:rPr>
            </w:pPr>
            <w:r w:rsidRPr="00B62BCB">
              <w:rPr>
                <w:rFonts w:asciiTheme="majorBidi" w:hAnsiTheme="majorBidi" w:cstheme="majorBidi"/>
              </w:rPr>
              <w:t>As for the quality engineer, that defined as "soft profession". I didn’t find any articles that examined the role of the quality engineer</w:t>
            </w:r>
          </w:p>
          <w:p w14:paraId="36910E7D" w14:textId="68C405AD" w:rsidR="008D7B7F" w:rsidRPr="00B62BCB" w:rsidRDefault="00FB74F1" w:rsidP="00FB74F1">
            <w:pPr>
              <w:bidi w:val="0"/>
              <w:rPr>
                <w:rFonts w:asciiTheme="majorBidi" w:hAnsiTheme="majorBidi" w:cstheme="majorBidi"/>
                <w:rtl/>
              </w:rPr>
            </w:pPr>
            <w:r w:rsidRPr="00B62BCB">
              <w:rPr>
                <w:rFonts w:asciiTheme="majorBidi" w:hAnsiTheme="majorBidi" w:cstheme="majorBidi"/>
              </w:rPr>
              <w:t xml:space="preserve">and the impact on the company's odors. There for we didn’t find new reference </w:t>
            </w:r>
          </w:p>
        </w:tc>
        <w:tc>
          <w:tcPr>
            <w:tcW w:w="6377" w:type="dxa"/>
            <w:vAlign w:val="center"/>
          </w:tcPr>
          <w:p w14:paraId="75E5996A" w14:textId="1B4DD49D" w:rsidR="00B003BE" w:rsidRPr="00BC24A8" w:rsidRDefault="00B003BE" w:rsidP="00F930D4">
            <w:pPr>
              <w:bidi w:val="0"/>
              <w:rPr>
                <w:rFonts w:asciiTheme="majorBidi" w:hAnsiTheme="majorBidi" w:cstheme="majorBidi"/>
              </w:rPr>
            </w:pPr>
          </w:p>
        </w:tc>
        <w:tc>
          <w:tcPr>
            <w:tcW w:w="1843" w:type="dxa"/>
            <w:vAlign w:val="center"/>
          </w:tcPr>
          <w:p w14:paraId="043B66B5" w14:textId="77777777" w:rsidR="00B003BE" w:rsidRPr="00BC24A8" w:rsidRDefault="00B003BE" w:rsidP="00F930D4">
            <w:pPr>
              <w:jc w:val="center"/>
              <w:rPr>
                <w:rFonts w:asciiTheme="majorBidi" w:hAnsiTheme="majorBidi" w:cstheme="majorBidi"/>
                <w:rtl/>
              </w:rPr>
            </w:pPr>
            <w:r w:rsidRPr="00BC24A8">
              <w:rPr>
                <w:rFonts w:asciiTheme="majorBidi" w:hAnsiTheme="majorBidi" w:cstheme="majorBidi"/>
                <w:rtl/>
              </w:rPr>
              <w:t>2</w:t>
            </w:r>
          </w:p>
        </w:tc>
        <w:tc>
          <w:tcPr>
            <w:tcW w:w="1698" w:type="dxa"/>
            <w:vMerge/>
          </w:tcPr>
          <w:p w14:paraId="75DFD025" w14:textId="77777777" w:rsidR="00B003BE" w:rsidRPr="00BC24A8" w:rsidRDefault="00B003BE" w:rsidP="00F930D4">
            <w:pPr>
              <w:rPr>
                <w:rFonts w:asciiTheme="majorBidi" w:hAnsiTheme="majorBidi" w:cstheme="majorBidi"/>
                <w:rtl/>
              </w:rPr>
            </w:pPr>
          </w:p>
        </w:tc>
      </w:tr>
      <w:tr w:rsidR="00123284" w:rsidRPr="00BC24A8" w14:paraId="2A55C381" w14:textId="77777777" w:rsidTr="00F930D4">
        <w:trPr>
          <w:trHeight w:val="158"/>
        </w:trPr>
        <w:tc>
          <w:tcPr>
            <w:tcW w:w="1422" w:type="dxa"/>
            <w:vAlign w:val="center"/>
          </w:tcPr>
          <w:p w14:paraId="18F0A4C2" w14:textId="69F9B13E" w:rsidR="00123284" w:rsidRDefault="00123284" w:rsidP="00123284">
            <w:pPr>
              <w:bidi w:val="0"/>
              <w:jc w:val="center"/>
              <w:rPr>
                <w:rFonts w:asciiTheme="majorBidi" w:hAnsiTheme="majorBidi" w:cstheme="majorBidi"/>
              </w:rPr>
            </w:pPr>
            <w:r>
              <w:rPr>
                <w:rFonts w:asciiTheme="majorBidi" w:hAnsiTheme="majorBidi" w:cstheme="majorBidi" w:hint="cs"/>
              </w:rPr>
              <w:t>P</w:t>
            </w:r>
            <w:r>
              <w:rPr>
                <w:rFonts w:asciiTheme="majorBidi" w:hAnsiTheme="majorBidi" w:cstheme="majorBidi"/>
              </w:rPr>
              <w:t>.24</w:t>
            </w:r>
          </w:p>
        </w:tc>
        <w:tc>
          <w:tcPr>
            <w:tcW w:w="4712" w:type="dxa"/>
            <w:vAlign w:val="center"/>
          </w:tcPr>
          <w:p w14:paraId="3D67F605" w14:textId="1CA4F709" w:rsidR="00123284" w:rsidRPr="00B62BCB" w:rsidRDefault="00123284" w:rsidP="00123284">
            <w:pPr>
              <w:bidi w:val="0"/>
              <w:rPr>
                <w:rFonts w:asciiTheme="majorBidi" w:hAnsiTheme="majorBidi" w:cstheme="majorBidi"/>
                <w:sz w:val="24"/>
                <w:szCs w:val="24"/>
              </w:rPr>
            </w:pPr>
            <w:r w:rsidRPr="00B62BCB">
              <w:rPr>
                <w:rFonts w:asciiTheme="majorBidi" w:hAnsiTheme="majorBidi" w:cstheme="majorBidi"/>
                <w:sz w:val="24"/>
                <w:szCs w:val="24"/>
              </w:rPr>
              <w:t>Thank for the not</w:t>
            </w:r>
            <w:r>
              <w:rPr>
                <w:rFonts w:asciiTheme="majorBidi" w:hAnsiTheme="majorBidi" w:cstheme="majorBidi"/>
                <w:sz w:val="24"/>
                <w:szCs w:val="24"/>
              </w:rPr>
              <w:t>.</w:t>
            </w:r>
          </w:p>
          <w:p w14:paraId="3D715B0E" w14:textId="4ABFDC01" w:rsidR="00123284" w:rsidRPr="00B62BCB" w:rsidRDefault="00123284" w:rsidP="00123284">
            <w:pPr>
              <w:bidi w:val="0"/>
              <w:rPr>
                <w:rFonts w:asciiTheme="majorBidi" w:hAnsiTheme="majorBidi" w:cstheme="majorBidi"/>
                <w:sz w:val="24"/>
                <w:szCs w:val="24"/>
              </w:rPr>
            </w:pPr>
            <w:r w:rsidRPr="00B62BCB">
              <w:rPr>
                <w:rFonts w:asciiTheme="majorBidi" w:hAnsiTheme="majorBidi" w:cstheme="majorBidi"/>
                <w:sz w:val="24"/>
                <w:szCs w:val="24"/>
              </w:rPr>
              <w:t>The sentence has been changed and updated</w:t>
            </w:r>
          </w:p>
          <w:p w14:paraId="62ED71A1" w14:textId="7F5D4A9A" w:rsidR="00123284" w:rsidRPr="00B62BCB" w:rsidRDefault="00123284" w:rsidP="00123284">
            <w:pPr>
              <w:bidi w:val="0"/>
              <w:rPr>
                <w:rFonts w:asciiTheme="majorBidi" w:hAnsiTheme="majorBidi" w:cstheme="majorBidi"/>
                <w:sz w:val="24"/>
                <w:szCs w:val="24"/>
              </w:rPr>
            </w:pPr>
            <w:r>
              <w:rPr>
                <w:rFonts w:asciiTheme="majorBidi" w:hAnsiTheme="majorBidi" w:cstheme="majorBidi"/>
                <w:sz w:val="24"/>
                <w:szCs w:val="24"/>
              </w:rPr>
              <w:t>q</w:t>
            </w:r>
            <w:r w:rsidRPr="00B62BCB">
              <w:rPr>
                <w:rFonts w:asciiTheme="majorBidi" w:hAnsiTheme="majorBidi" w:cstheme="majorBidi"/>
                <w:sz w:val="24"/>
                <w:szCs w:val="24"/>
              </w:rPr>
              <w:t xml:space="preserve">uality </w:t>
            </w:r>
            <w:r>
              <w:rPr>
                <w:rFonts w:asciiTheme="majorBidi" w:hAnsiTheme="majorBidi" w:cstheme="majorBidi"/>
                <w:sz w:val="24"/>
                <w:szCs w:val="24"/>
              </w:rPr>
              <w:t>e</w:t>
            </w:r>
            <w:r w:rsidRPr="00B62BCB">
              <w:rPr>
                <w:rFonts w:asciiTheme="majorBidi" w:hAnsiTheme="majorBidi" w:cstheme="majorBidi"/>
                <w:sz w:val="24"/>
                <w:szCs w:val="24"/>
              </w:rPr>
              <w:t>ngineers work within a wider team of professionals with the overall aim of making sure that the final products are safe, reliable and meet customer expectations while keeping the manufacturing process as effective and cost-efficient as possible. q</w:t>
            </w:r>
            <w:r w:rsidRPr="00BB3CF4">
              <w:rPr>
                <w:rFonts w:asciiTheme="majorBidi" w:hAnsiTheme="majorBidi" w:cstheme="majorBidi"/>
                <w:sz w:val="24"/>
                <w:szCs w:val="24"/>
              </w:rPr>
              <w:t>uality Engineers work with various stakeholders, at every part of the manufacturing process</w:t>
            </w:r>
            <w:r w:rsidRPr="00B62BCB">
              <w:rPr>
                <w:rFonts w:asciiTheme="majorBidi" w:hAnsiTheme="majorBidi" w:cstheme="majorBidi"/>
                <w:sz w:val="24"/>
                <w:szCs w:val="24"/>
              </w:rPr>
              <w:t xml:space="preserve"> to ensure the processes and products that result from them are of consistent and high quality. Non- quality Reduce the company's profitability, for example recall  </w:t>
            </w:r>
          </w:p>
        </w:tc>
        <w:tc>
          <w:tcPr>
            <w:tcW w:w="6377" w:type="dxa"/>
            <w:vAlign w:val="center"/>
          </w:tcPr>
          <w:p w14:paraId="4A2D0E72" w14:textId="13E24EB3" w:rsidR="00123284" w:rsidRPr="00BC24A8" w:rsidRDefault="00123284" w:rsidP="00123284">
            <w:pPr>
              <w:bidi w:val="0"/>
              <w:rPr>
                <w:rFonts w:asciiTheme="majorBidi" w:hAnsiTheme="majorBidi" w:cstheme="majorBidi"/>
              </w:rPr>
            </w:pPr>
          </w:p>
        </w:tc>
        <w:tc>
          <w:tcPr>
            <w:tcW w:w="1843" w:type="dxa"/>
            <w:vAlign w:val="center"/>
          </w:tcPr>
          <w:p w14:paraId="3D9006E7" w14:textId="2BAB44FC" w:rsidR="00123284" w:rsidRPr="00BC24A8" w:rsidRDefault="00123284" w:rsidP="00123284">
            <w:pPr>
              <w:jc w:val="center"/>
              <w:rPr>
                <w:rFonts w:asciiTheme="majorBidi" w:hAnsiTheme="majorBidi" w:cstheme="majorBidi"/>
                <w:rtl/>
              </w:rPr>
            </w:pPr>
            <w:r>
              <w:rPr>
                <w:rFonts w:asciiTheme="majorBidi" w:hAnsiTheme="majorBidi" w:cstheme="majorBidi" w:hint="cs"/>
                <w:rtl/>
              </w:rPr>
              <w:t>3</w:t>
            </w:r>
          </w:p>
        </w:tc>
        <w:tc>
          <w:tcPr>
            <w:tcW w:w="1698" w:type="dxa"/>
            <w:vMerge/>
          </w:tcPr>
          <w:p w14:paraId="59659D70" w14:textId="77777777" w:rsidR="00123284" w:rsidRPr="00BC24A8" w:rsidRDefault="00123284" w:rsidP="00123284">
            <w:pPr>
              <w:rPr>
                <w:rFonts w:asciiTheme="majorBidi" w:hAnsiTheme="majorBidi" w:cstheme="majorBidi"/>
                <w:rtl/>
              </w:rPr>
            </w:pPr>
          </w:p>
        </w:tc>
      </w:tr>
    </w:tbl>
    <w:p w14:paraId="36569385" w14:textId="77777777" w:rsidR="005A3D93" w:rsidRDefault="005A3D93">
      <w:pPr>
        <w:rPr>
          <w:rtl/>
        </w:rPr>
      </w:pPr>
      <w:r>
        <w:br w:type="page"/>
      </w:r>
    </w:p>
    <w:tbl>
      <w:tblPr>
        <w:tblStyle w:val="TableGrid"/>
        <w:tblpPr w:leftFromText="180" w:rightFromText="180" w:vertAnchor="page" w:horzAnchor="margin" w:tblpXSpec="center" w:tblpY="2389"/>
        <w:bidiVisual/>
        <w:tblW w:w="16052" w:type="dxa"/>
        <w:tblLook w:val="04A0" w:firstRow="1" w:lastRow="0" w:firstColumn="1" w:lastColumn="0" w:noHBand="0" w:noVBand="1"/>
      </w:tblPr>
      <w:tblGrid>
        <w:gridCol w:w="1422"/>
        <w:gridCol w:w="4712"/>
        <w:gridCol w:w="6377"/>
        <w:gridCol w:w="1843"/>
        <w:gridCol w:w="1698"/>
      </w:tblGrid>
      <w:tr w:rsidR="00123284" w:rsidRPr="00BC24A8" w14:paraId="704ACEE8" w14:textId="77777777" w:rsidTr="00E120FD">
        <w:trPr>
          <w:trHeight w:val="158"/>
        </w:trPr>
        <w:tc>
          <w:tcPr>
            <w:tcW w:w="1422" w:type="dxa"/>
          </w:tcPr>
          <w:p w14:paraId="037D2650" w14:textId="3159114F" w:rsidR="00123284" w:rsidRDefault="00123284" w:rsidP="00123284">
            <w:pPr>
              <w:bidi w:val="0"/>
              <w:rPr>
                <w:rFonts w:asciiTheme="majorBidi" w:hAnsiTheme="majorBidi" w:cstheme="majorBidi"/>
              </w:rPr>
            </w:pPr>
            <w:r w:rsidRPr="00F930D4">
              <w:rPr>
                <w:rFonts w:asciiTheme="majorBidi" w:hAnsiTheme="majorBidi" w:cstheme="majorBidi"/>
                <w:b/>
                <w:bCs/>
              </w:rPr>
              <w:lastRenderedPageBreak/>
              <w:t>Page</w:t>
            </w:r>
          </w:p>
        </w:tc>
        <w:tc>
          <w:tcPr>
            <w:tcW w:w="4712" w:type="dxa"/>
          </w:tcPr>
          <w:p w14:paraId="73338355" w14:textId="40F9DD77" w:rsidR="00123284" w:rsidRPr="00B003BE" w:rsidRDefault="00123284" w:rsidP="00123284">
            <w:pPr>
              <w:bidi w:val="0"/>
              <w:rPr>
                <w:rFonts w:asciiTheme="majorBidi" w:hAnsiTheme="majorBidi" w:cstheme="majorBidi"/>
                <w:rtl/>
              </w:rPr>
            </w:pPr>
            <w:r w:rsidRPr="00F930D4">
              <w:rPr>
                <w:rFonts w:asciiTheme="majorBidi" w:eastAsia="Times New Roman" w:hAnsiTheme="majorBidi" w:cstheme="majorBidi"/>
                <w:b/>
                <w:bCs/>
                <w:sz w:val="21"/>
                <w:szCs w:val="21"/>
                <w:lang w:val="en"/>
              </w:rPr>
              <w:t>Answer</w:t>
            </w:r>
          </w:p>
        </w:tc>
        <w:tc>
          <w:tcPr>
            <w:tcW w:w="6377" w:type="dxa"/>
          </w:tcPr>
          <w:p w14:paraId="1A423D88" w14:textId="4CB1E8EF" w:rsidR="00123284" w:rsidRPr="00B003BE" w:rsidRDefault="00123284" w:rsidP="00123284">
            <w:pPr>
              <w:bidi w:val="0"/>
              <w:rPr>
                <w:rFonts w:asciiTheme="majorBidi" w:hAnsiTheme="majorBidi" w:cstheme="majorBidi"/>
              </w:rPr>
            </w:pPr>
            <w:r w:rsidRPr="00F930D4">
              <w:rPr>
                <w:rFonts w:asciiTheme="majorBidi" w:hAnsiTheme="majorBidi" w:cstheme="majorBidi"/>
                <w:b/>
                <w:bCs/>
              </w:rPr>
              <w:t>Not</w:t>
            </w:r>
          </w:p>
        </w:tc>
        <w:tc>
          <w:tcPr>
            <w:tcW w:w="1843" w:type="dxa"/>
          </w:tcPr>
          <w:p w14:paraId="7A3F4260" w14:textId="6041F655" w:rsidR="00123284" w:rsidRDefault="00123284" w:rsidP="00123284">
            <w:pPr>
              <w:jc w:val="center"/>
              <w:rPr>
                <w:rFonts w:asciiTheme="majorBidi" w:hAnsiTheme="majorBidi" w:cstheme="majorBidi"/>
                <w:rtl/>
              </w:rPr>
            </w:pPr>
            <w:r w:rsidRPr="00F930D4">
              <w:rPr>
                <w:rFonts w:asciiTheme="majorBidi" w:hAnsiTheme="majorBidi" w:cstheme="majorBidi" w:hint="cs"/>
                <w:b/>
                <w:bCs/>
              </w:rPr>
              <w:t>N</w:t>
            </w:r>
            <w:r w:rsidRPr="00F930D4">
              <w:rPr>
                <w:rFonts w:asciiTheme="majorBidi" w:hAnsiTheme="majorBidi" w:cstheme="majorBidi"/>
                <w:b/>
                <w:bCs/>
              </w:rPr>
              <w:t>umber</w:t>
            </w:r>
          </w:p>
        </w:tc>
        <w:tc>
          <w:tcPr>
            <w:tcW w:w="1698" w:type="dxa"/>
          </w:tcPr>
          <w:p w14:paraId="67E25103" w14:textId="77777777" w:rsidR="00123284" w:rsidRPr="00BC24A8" w:rsidRDefault="00123284" w:rsidP="00123284">
            <w:pPr>
              <w:rPr>
                <w:rFonts w:asciiTheme="majorBidi" w:hAnsiTheme="majorBidi" w:cstheme="majorBidi"/>
                <w:rtl/>
              </w:rPr>
            </w:pPr>
          </w:p>
        </w:tc>
      </w:tr>
      <w:tr w:rsidR="00123284" w:rsidRPr="00BC24A8" w14:paraId="74A489B9" w14:textId="77777777" w:rsidTr="00F930D4">
        <w:trPr>
          <w:trHeight w:val="158"/>
        </w:trPr>
        <w:tc>
          <w:tcPr>
            <w:tcW w:w="1422" w:type="dxa"/>
            <w:vAlign w:val="center"/>
          </w:tcPr>
          <w:p w14:paraId="373A0255" w14:textId="0BE39EFA" w:rsidR="00123284" w:rsidRDefault="00123284" w:rsidP="00123284">
            <w:pPr>
              <w:bidi w:val="0"/>
              <w:rPr>
                <w:rFonts w:asciiTheme="majorBidi" w:hAnsiTheme="majorBidi" w:cstheme="majorBidi"/>
              </w:rPr>
            </w:pPr>
          </w:p>
        </w:tc>
        <w:tc>
          <w:tcPr>
            <w:tcW w:w="4712" w:type="dxa"/>
            <w:vAlign w:val="center"/>
          </w:tcPr>
          <w:p w14:paraId="64D24A55" w14:textId="77777777" w:rsidR="00123284" w:rsidRDefault="00123284" w:rsidP="00123284">
            <w:pPr>
              <w:bidi w:val="0"/>
              <w:rPr>
                <w:rFonts w:asciiTheme="majorBidi" w:hAnsiTheme="majorBidi" w:cstheme="majorBidi"/>
              </w:rPr>
            </w:pPr>
            <w:r w:rsidRPr="00B003BE">
              <w:rPr>
                <w:rFonts w:asciiTheme="majorBidi" w:hAnsiTheme="majorBidi" w:cstheme="majorBidi"/>
              </w:rPr>
              <w:t>Thank for the not.</w:t>
            </w:r>
          </w:p>
          <w:p w14:paraId="5D3E062A" w14:textId="77777777" w:rsidR="00123284" w:rsidRDefault="00123284" w:rsidP="00123284">
            <w:pPr>
              <w:bidi w:val="0"/>
              <w:rPr>
                <w:rFonts w:asciiTheme="majorBidi" w:hAnsiTheme="majorBidi" w:cstheme="majorBidi"/>
              </w:rPr>
            </w:pPr>
            <w:r w:rsidRPr="006637C8">
              <w:rPr>
                <w:rFonts w:asciiTheme="majorBidi" w:hAnsiTheme="majorBidi" w:cstheme="majorBidi"/>
                <w:lang w:val="en"/>
              </w:rPr>
              <w:t>I do not agree with this statement</w:t>
            </w:r>
          </w:p>
          <w:p w14:paraId="477841E2" w14:textId="30A645DE" w:rsidR="00123284" w:rsidRPr="006637C8" w:rsidRDefault="00123284" w:rsidP="00123284">
            <w:pPr>
              <w:bidi w:val="0"/>
              <w:rPr>
                <w:rFonts w:asciiTheme="majorBidi" w:hAnsiTheme="majorBidi" w:cstheme="majorBidi"/>
              </w:rPr>
            </w:pPr>
            <w:r w:rsidRPr="00840FAC">
              <w:rPr>
                <w:rFonts w:asciiTheme="majorBidi" w:hAnsiTheme="majorBidi" w:cstheme="majorBidi"/>
              </w:rPr>
              <w:t>The aim was to examine the effect of expertise and authority, with hypotheses defined according to this effect.</w:t>
            </w:r>
          </w:p>
        </w:tc>
        <w:tc>
          <w:tcPr>
            <w:tcW w:w="6377" w:type="dxa"/>
            <w:vAlign w:val="center"/>
          </w:tcPr>
          <w:p w14:paraId="6B844E1F" w14:textId="6BF1DD53" w:rsidR="00123284" w:rsidRPr="00BC24A8" w:rsidRDefault="00123284" w:rsidP="00123284">
            <w:pPr>
              <w:bidi w:val="0"/>
              <w:rPr>
                <w:rFonts w:asciiTheme="majorBidi" w:hAnsiTheme="majorBidi" w:cstheme="majorBidi"/>
              </w:rPr>
            </w:pPr>
          </w:p>
        </w:tc>
        <w:tc>
          <w:tcPr>
            <w:tcW w:w="1843" w:type="dxa"/>
            <w:vAlign w:val="center"/>
          </w:tcPr>
          <w:p w14:paraId="4DB5DEFE" w14:textId="648233DD" w:rsidR="00123284" w:rsidRPr="00BC24A8" w:rsidRDefault="00123284" w:rsidP="00123284">
            <w:pPr>
              <w:jc w:val="center"/>
              <w:rPr>
                <w:rFonts w:asciiTheme="majorBidi" w:hAnsiTheme="majorBidi" w:cstheme="majorBidi"/>
                <w:rtl/>
              </w:rPr>
            </w:pPr>
            <w:r>
              <w:rPr>
                <w:rFonts w:asciiTheme="majorBidi" w:hAnsiTheme="majorBidi" w:cstheme="majorBidi" w:hint="cs"/>
                <w:rtl/>
              </w:rPr>
              <w:t>4</w:t>
            </w:r>
          </w:p>
        </w:tc>
        <w:tc>
          <w:tcPr>
            <w:tcW w:w="1698" w:type="dxa"/>
            <w:vMerge w:val="restart"/>
          </w:tcPr>
          <w:p w14:paraId="5538871F" w14:textId="77777777" w:rsidR="00123284" w:rsidRPr="00BC24A8" w:rsidRDefault="00123284" w:rsidP="00123284">
            <w:pPr>
              <w:rPr>
                <w:rFonts w:asciiTheme="majorBidi" w:hAnsiTheme="majorBidi" w:cstheme="majorBidi"/>
                <w:rtl/>
              </w:rPr>
            </w:pPr>
          </w:p>
        </w:tc>
      </w:tr>
      <w:tr w:rsidR="00B532B2" w:rsidRPr="00BC24A8" w14:paraId="2F67CB5A" w14:textId="77777777" w:rsidTr="00F930D4">
        <w:trPr>
          <w:trHeight w:val="158"/>
        </w:trPr>
        <w:tc>
          <w:tcPr>
            <w:tcW w:w="1422" w:type="dxa"/>
            <w:vAlign w:val="center"/>
          </w:tcPr>
          <w:p w14:paraId="7E7D0CFE" w14:textId="4950B022" w:rsidR="00B532B2" w:rsidRDefault="00B532B2" w:rsidP="00B532B2">
            <w:pPr>
              <w:bidi w:val="0"/>
              <w:jc w:val="center"/>
              <w:rPr>
                <w:rFonts w:asciiTheme="majorBidi" w:hAnsiTheme="majorBidi" w:cstheme="majorBidi"/>
              </w:rPr>
            </w:pPr>
            <w:r>
              <w:rPr>
                <w:rFonts w:asciiTheme="majorBidi" w:hAnsiTheme="majorBidi" w:cstheme="majorBidi" w:hint="cs"/>
              </w:rPr>
              <w:t>P</w:t>
            </w:r>
            <w:r>
              <w:rPr>
                <w:rFonts w:asciiTheme="majorBidi" w:hAnsiTheme="majorBidi" w:cstheme="majorBidi"/>
              </w:rPr>
              <w:t>.23</w:t>
            </w:r>
          </w:p>
        </w:tc>
        <w:tc>
          <w:tcPr>
            <w:tcW w:w="4712" w:type="dxa"/>
            <w:vAlign w:val="center"/>
          </w:tcPr>
          <w:p w14:paraId="2E5A2468" w14:textId="77777777" w:rsidR="00B532B2" w:rsidRDefault="00B532B2" w:rsidP="00B532B2">
            <w:pPr>
              <w:bidi w:val="0"/>
              <w:rPr>
                <w:rFonts w:asciiTheme="majorBidi" w:hAnsiTheme="majorBidi" w:cstheme="majorBidi"/>
                <w:sz w:val="24"/>
                <w:szCs w:val="24"/>
                <w:rtl/>
              </w:rPr>
            </w:pPr>
            <w:r w:rsidRPr="00B003BE">
              <w:rPr>
                <w:rFonts w:asciiTheme="majorBidi" w:hAnsiTheme="majorBidi" w:cstheme="majorBidi"/>
              </w:rPr>
              <w:t>Thank for the not.</w:t>
            </w:r>
          </w:p>
          <w:p w14:paraId="7ADD921B" w14:textId="6EE04F96" w:rsidR="00B532B2" w:rsidRPr="00120FA3" w:rsidRDefault="00B532B2" w:rsidP="00B532B2">
            <w:pPr>
              <w:bidi w:val="0"/>
              <w:rPr>
                <w:rFonts w:asciiTheme="majorBidi" w:hAnsiTheme="majorBidi" w:cstheme="majorBidi"/>
                <w:sz w:val="24"/>
                <w:szCs w:val="24"/>
                <w:rtl/>
              </w:rPr>
            </w:pPr>
            <w:r w:rsidRPr="00120FA3">
              <w:rPr>
                <w:rFonts w:asciiTheme="majorBidi" w:hAnsiTheme="majorBidi" w:cstheme="majorBidi"/>
                <w:sz w:val="24"/>
                <w:szCs w:val="24"/>
              </w:rPr>
              <w:t>The following is the confirmation of the hypothesis. The knowledge and qualifications of quality engineer: we find that the quality is managed by a quality engineer, a professional whose field of responsibility is flexible and whose training is very broad</w:t>
            </w:r>
            <w:r w:rsidRPr="00120FA3">
              <w:rPr>
                <w:rFonts w:asciiTheme="majorBidi" w:hAnsiTheme="majorBidi" w:cstheme="majorBidi" w:hint="cs"/>
                <w:sz w:val="24"/>
                <w:szCs w:val="24"/>
                <w:rtl/>
              </w:rPr>
              <w:t>.</w:t>
            </w:r>
            <w:r w:rsidRPr="00120FA3">
              <w:rPr>
                <w:rFonts w:asciiTheme="majorBidi" w:hAnsiTheme="majorBidi" w:cstheme="majorBidi"/>
                <w:sz w:val="24"/>
                <w:szCs w:val="24"/>
              </w:rPr>
              <w:t xml:space="preserve"> In terms of accreditation, the data collected in the present study indicate that most of the respondents believe that, the position of quality engineer must require a certificate that attests to his or her practical knowledge and professional tools</w:t>
            </w:r>
            <w:r w:rsidRPr="00120FA3">
              <w:rPr>
                <w:rFonts w:asciiTheme="majorBidi" w:hAnsiTheme="majorBidi" w:cstheme="majorBidi"/>
                <w:sz w:val="24"/>
                <w:szCs w:val="24"/>
                <w:rtl/>
              </w:rPr>
              <w:t xml:space="preserve">.  </w:t>
            </w:r>
            <w:r w:rsidRPr="00120FA3">
              <w:rPr>
                <w:rFonts w:asciiTheme="majorBidi" w:hAnsiTheme="majorBidi" w:cstheme="majorBidi"/>
                <w:sz w:val="24"/>
                <w:szCs w:val="24"/>
              </w:rPr>
              <w:t>The authority of the quality engineer exists importance of granting autonomy to the quality engineer. It was found that, in business organizations, there is a link between the variables of authority and expertise.</w:t>
            </w:r>
            <w:r w:rsidRPr="00120FA3">
              <w:rPr>
                <w:rFonts w:asciiTheme="majorBidi" w:hAnsiTheme="majorBidi" w:cstheme="majorBidi" w:hint="cs"/>
                <w:sz w:val="24"/>
                <w:szCs w:val="24"/>
                <w:rtl/>
              </w:rPr>
              <w:t xml:space="preserve"> </w:t>
            </w:r>
            <w:r w:rsidRPr="00120FA3">
              <w:rPr>
                <w:rFonts w:asciiTheme="majorBidi" w:hAnsiTheme="majorBidi" w:cstheme="majorBidi"/>
                <w:sz w:val="24"/>
                <w:szCs w:val="24"/>
              </w:rPr>
              <w:t>Sometimes the lack of expertise of a quality assurance engineer undermines her authority and, hence, her ability to act independently</w:t>
            </w:r>
            <w:r w:rsidRPr="00120FA3">
              <w:rPr>
                <w:rFonts w:asciiTheme="majorBidi" w:hAnsiTheme="majorBidi" w:cstheme="majorBidi"/>
                <w:sz w:val="24"/>
                <w:szCs w:val="24"/>
                <w:rtl/>
              </w:rPr>
              <w:t>.</w:t>
            </w:r>
            <w:r w:rsidRPr="00120FA3">
              <w:rPr>
                <w:rFonts w:asciiTheme="majorBidi" w:hAnsiTheme="majorBidi" w:cstheme="majorBidi"/>
                <w:sz w:val="24"/>
                <w:szCs w:val="24"/>
              </w:rPr>
              <w:t xml:space="preserve"> The interviewees disagreed about the nature of the body that should grant authority to quality engineers</w:t>
            </w:r>
            <w:r w:rsidRPr="00120FA3">
              <w:rPr>
                <w:rFonts w:asciiTheme="majorBidi" w:hAnsiTheme="majorBidi" w:cstheme="majorBidi"/>
                <w:sz w:val="24"/>
                <w:szCs w:val="24"/>
                <w:rtl/>
              </w:rPr>
              <w:t>.</w:t>
            </w:r>
            <w:r w:rsidRPr="00120FA3">
              <w:rPr>
                <w:rFonts w:asciiTheme="majorBidi" w:hAnsiTheme="majorBidi" w:cstheme="majorBidi"/>
                <w:sz w:val="24"/>
                <w:szCs w:val="24"/>
              </w:rPr>
              <w:t xml:space="preserve"> Tensions and conflicts in the role of the quality engineer: Some of the interviewees noted the existence of limitations and barriers to the job. Others said that the restrictions and barriers depend on the organization. These barriers can limit his authority and impair his ability to perform his duties as a partner in the organization’s business success</w:t>
            </w:r>
            <w:r w:rsidRPr="00120FA3">
              <w:rPr>
                <w:rFonts w:asciiTheme="majorBidi" w:hAnsiTheme="majorBidi" w:cstheme="majorBidi"/>
                <w:sz w:val="24"/>
                <w:szCs w:val="24"/>
                <w:rtl/>
              </w:rPr>
              <w:t xml:space="preserve">. </w:t>
            </w:r>
          </w:p>
          <w:p w14:paraId="213B0B4C" w14:textId="77777777" w:rsidR="00B532B2" w:rsidRPr="00120FA3" w:rsidRDefault="00B532B2" w:rsidP="00B532B2">
            <w:pPr>
              <w:bidi w:val="0"/>
              <w:rPr>
                <w:rFonts w:asciiTheme="majorBidi" w:hAnsiTheme="majorBidi" w:cstheme="majorBidi"/>
              </w:rPr>
            </w:pPr>
            <w:r w:rsidRPr="00120FA3">
              <w:rPr>
                <w:rFonts w:asciiTheme="majorBidi" w:hAnsiTheme="majorBidi" w:cstheme="majorBidi"/>
              </w:rPr>
              <w:t xml:space="preserve">The activities mentioned as falling within the scope of the role of the quality manager (promoting quality and excellence in the organization; instilling a culture of quality among all stakeholders; leading change and improvement with an emphasis on changes in process infrastructure and management routines; and taking responsibility and authority to bring significant added value to the organization) can be understood as what Giddens (1984) characterized as conscious actions carried out by agents that cause a change in the social structure through the process of construction. </w:t>
            </w:r>
          </w:p>
          <w:p w14:paraId="1E687ADD" w14:textId="09E6EB4D" w:rsidR="00B532B2" w:rsidRPr="00120FA3" w:rsidRDefault="00B532B2" w:rsidP="00B532B2">
            <w:pPr>
              <w:bidi w:val="0"/>
              <w:rPr>
                <w:rFonts w:asciiTheme="majorBidi" w:hAnsiTheme="majorBidi" w:cstheme="majorBidi"/>
                <w:sz w:val="24"/>
                <w:szCs w:val="24"/>
              </w:rPr>
            </w:pPr>
          </w:p>
        </w:tc>
        <w:tc>
          <w:tcPr>
            <w:tcW w:w="6377" w:type="dxa"/>
            <w:vAlign w:val="center"/>
          </w:tcPr>
          <w:p w14:paraId="293E3D3D" w14:textId="38C4B11D" w:rsidR="00B532B2" w:rsidRPr="003828B8" w:rsidRDefault="00B532B2" w:rsidP="00B532B2">
            <w:pPr>
              <w:bidi w:val="0"/>
              <w:rPr>
                <w:rFonts w:asciiTheme="majorBidi" w:hAnsiTheme="majorBidi" w:cstheme="majorBidi"/>
                <w:color w:val="000000" w:themeColor="text1"/>
              </w:rPr>
            </w:pPr>
          </w:p>
        </w:tc>
        <w:tc>
          <w:tcPr>
            <w:tcW w:w="1843" w:type="dxa"/>
            <w:vAlign w:val="center"/>
          </w:tcPr>
          <w:p w14:paraId="53C0158A" w14:textId="720C8797" w:rsidR="00B532B2" w:rsidRPr="00BC24A8" w:rsidRDefault="00B532B2" w:rsidP="00B532B2">
            <w:pPr>
              <w:jc w:val="center"/>
              <w:rPr>
                <w:rFonts w:asciiTheme="majorBidi" w:hAnsiTheme="majorBidi" w:cstheme="majorBidi"/>
                <w:rtl/>
              </w:rPr>
            </w:pPr>
            <w:r>
              <w:rPr>
                <w:rFonts w:asciiTheme="majorBidi" w:hAnsiTheme="majorBidi" w:cstheme="majorBidi" w:hint="cs"/>
                <w:rtl/>
              </w:rPr>
              <w:t>5</w:t>
            </w:r>
          </w:p>
        </w:tc>
        <w:tc>
          <w:tcPr>
            <w:tcW w:w="1698" w:type="dxa"/>
            <w:vMerge/>
          </w:tcPr>
          <w:p w14:paraId="0B073ACF" w14:textId="77777777" w:rsidR="00B532B2" w:rsidRPr="00BC24A8" w:rsidRDefault="00B532B2" w:rsidP="00B532B2">
            <w:pPr>
              <w:rPr>
                <w:rFonts w:asciiTheme="majorBidi" w:hAnsiTheme="majorBidi" w:cstheme="majorBidi"/>
                <w:rtl/>
              </w:rPr>
            </w:pPr>
          </w:p>
        </w:tc>
      </w:tr>
      <w:tr w:rsidR="00B532B2" w:rsidRPr="00BC24A8" w14:paraId="77FDE2EB" w14:textId="77777777" w:rsidTr="00F930D4">
        <w:trPr>
          <w:trHeight w:val="158"/>
        </w:trPr>
        <w:tc>
          <w:tcPr>
            <w:tcW w:w="1422" w:type="dxa"/>
            <w:vAlign w:val="center"/>
          </w:tcPr>
          <w:p w14:paraId="55E987CE" w14:textId="77777777" w:rsidR="00B532B2" w:rsidRDefault="00B532B2" w:rsidP="00B532B2">
            <w:pPr>
              <w:jc w:val="center"/>
              <w:rPr>
                <w:rFonts w:asciiTheme="majorBidi" w:hAnsiTheme="majorBidi" w:cstheme="majorBidi"/>
              </w:rPr>
            </w:pPr>
          </w:p>
        </w:tc>
        <w:tc>
          <w:tcPr>
            <w:tcW w:w="4712" w:type="dxa"/>
            <w:vAlign w:val="center"/>
          </w:tcPr>
          <w:p w14:paraId="44EEBCFB" w14:textId="77777777" w:rsidR="00B532B2" w:rsidRPr="00EB344F" w:rsidRDefault="00B532B2" w:rsidP="00B532B2">
            <w:pPr>
              <w:jc w:val="center"/>
              <w:rPr>
                <w:rFonts w:asciiTheme="majorBidi" w:hAnsiTheme="majorBidi" w:cstheme="majorBidi"/>
                <w:color w:val="000000" w:themeColor="text1"/>
              </w:rPr>
            </w:pPr>
            <w:r w:rsidRPr="00EB344F">
              <w:rPr>
                <w:rFonts w:asciiTheme="majorBidi" w:hAnsiTheme="majorBidi" w:cstheme="majorBidi"/>
                <w:color w:val="000000" w:themeColor="text1"/>
              </w:rPr>
              <w:t>Thank for the not.</w:t>
            </w:r>
          </w:p>
          <w:p w14:paraId="6B428346" w14:textId="0D07F9C2" w:rsidR="00B532B2" w:rsidRPr="00EB344F" w:rsidRDefault="00B532B2" w:rsidP="00B532B2">
            <w:pPr>
              <w:jc w:val="center"/>
              <w:rPr>
                <w:rFonts w:ascii="Helvetica" w:eastAsia="Times New Roman" w:hAnsi="Helvetica" w:cs="Helvetica"/>
                <w:color w:val="000000" w:themeColor="text1"/>
                <w:spacing w:val="5"/>
                <w:sz w:val="18"/>
                <w:szCs w:val="18"/>
                <w:rtl/>
              </w:rPr>
            </w:pPr>
            <w:r w:rsidRPr="00EB344F">
              <w:rPr>
                <w:rFonts w:asciiTheme="majorBidi" w:hAnsiTheme="majorBidi" w:cstheme="majorBidi"/>
                <w:color w:val="000000" w:themeColor="text1"/>
              </w:rPr>
              <w:t>We sent the article to the Editor to update</w:t>
            </w:r>
          </w:p>
          <w:p w14:paraId="7B0BC29F" w14:textId="732C4553" w:rsidR="00B532B2" w:rsidRPr="00EB344F" w:rsidRDefault="00B532B2" w:rsidP="00B532B2">
            <w:pPr>
              <w:jc w:val="center"/>
              <w:rPr>
                <w:rFonts w:asciiTheme="majorBidi" w:hAnsiTheme="majorBidi" w:cstheme="majorBidi"/>
                <w:color w:val="000000" w:themeColor="text1"/>
                <w:rtl/>
              </w:rPr>
            </w:pPr>
            <w:r w:rsidRPr="00EB344F">
              <w:rPr>
                <w:rFonts w:asciiTheme="majorBidi" w:hAnsiTheme="majorBidi" w:cstheme="majorBidi"/>
                <w:color w:val="000000" w:themeColor="text1"/>
              </w:rPr>
              <w:t xml:space="preserve"> grammatical errors in the article</w:t>
            </w:r>
          </w:p>
        </w:tc>
        <w:tc>
          <w:tcPr>
            <w:tcW w:w="6377" w:type="dxa"/>
            <w:vAlign w:val="center"/>
          </w:tcPr>
          <w:p w14:paraId="0D365755" w14:textId="6CCB7807" w:rsidR="00B532B2" w:rsidRPr="00EB344F" w:rsidRDefault="00B532B2" w:rsidP="00B532B2">
            <w:pPr>
              <w:bidi w:val="0"/>
              <w:rPr>
                <w:rFonts w:asciiTheme="majorBidi" w:hAnsiTheme="majorBidi" w:cstheme="majorBidi"/>
                <w:color w:val="000000" w:themeColor="text1"/>
              </w:rPr>
            </w:pPr>
          </w:p>
        </w:tc>
        <w:tc>
          <w:tcPr>
            <w:tcW w:w="1843" w:type="dxa"/>
            <w:vAlign w:val="center"/>
          </w:tcPr>
          <w:p w14:paraId="78C11E3C" w14:textId="141C5BB9" w:rsidR="00B532B2" w:rsidRDefault="00B532B2" w:rsidP="00B532B2">
            <w:pPr>
              <w:jc w:val="center"/>
              <w:rPr>
                <w:rFonts w:asciiTheme="majorBidi" w:hAnsiTheme="majorBidi" w:cstheme="majorBidi"/>
                <w:rtl/>
              </w:rPr>
            </w:pPr>
            <w:r>
              <w:rPr>
                <w:rFonts w:asciiTheme="majorBidi" w:hAnsiTheme="majorBidi" w:cstheme="majorBidi" w:hint="cs"/>
                <w:rtl/>
              </w:rPr>
              <w:t>6</w:t>
            </w:r>
          </w:p>
        </w:tc>
        <w:tc>
          <w:tcPr>
            <w:tcW w:w="1698" w:type="dxa"/>
            <w:vMerge/>
          </w:tcPr>
          <w:p w14:paraId="23B1D324" w14:textId="77777777" w:rsidR="00B532B2" w:rsidRPr="00BC24A8" w:rsidRDefault="00B532B2" w:rsidP="00B532B2">
            <w:pPr>
              <w:rPr>
                <w:rFonts w:asciiTheme="majorBidi" w:hAnsiTheme="majorBidi" w:cstheme="majorBidi"/>
                <w:rtl/>
              </w:rPr>
            </w:pPr>
          </w:p>
        </w:tc>
      </w:tr>
    </w:tbl>
    <w:p w14:paraId="14DE66DD" w14:textId="77777777" w:rsidR="00F930D4" w:rsidRDefault="00F930D4">
      <w:pPr>
        <w:rPr>
          <w:rtl/>
        </w:rPr>
      </w:pPr>
      <w:r>
        <w:br w:type="page"/>
      </w:r>
    </w:p>
    <w:tbl>
      <w:tblPr>
        <w:tblStyle w:val="TableGrid"/>
        <w:tblpPr w:leftFromText="180" w:rightFromText="180" w:vertAnchor="page" w:horzAnchor="margin" w:tblpXSpec="center" w:tblpY="2004"/>
        <w:bidiVisual/>
        <w:tblW w:w="16052" w:type="dxa"/>
        <w:tblLook w:val="04A0" w:firstRow="1" w:lastRow="0" w:firstColumn="1" w:lastColumn="0" w:noHBand="0" w:noVBand="1"/>
      </w:tblPr>
      <w:tblGrid>
        <w:gridCol w:w="1422"/>
        <w:gridCol w:w="5561"/>
        <w:gridCol w:w="5528"/>
        <w:gridCol w:w="1843"/>
        <w:gridCol w:w="1698"/>
      </w:tblGrid>
      <w:tr w:rsidR="00F930D4" w:rsidRPr="00BC24A8" w14:paraId="3C7CD39E" w14:textId="77777777" w:rsidTr="00E2061D">
        <w:trPr>
          <w:trHeight w:val="164"/>
        </w:trPr>
        <w:tc>
          <w:tcPr>
            <w:tcW w:w="1422" w:type="dxa"/>
          </w:tcPr>
          <w:p w14:paraId="651987EE" w14:textId="2FDD0A6E" w:rsidR="00F930D4" w:rsidRDefault="00F930D4" w:rsidP="00F930D4">
            <w:pPr>
              <w:jc w:val="center"/>
              <w:rPr>
                <w:rFonts w:asciiTheme="majorBidi" w:hAnsiTheme="majorBidi" w:cstheme="majorBidi"/>
              </w:rPr>
            </w:pPr>
            <w:r w:rsidRPr="00F930D4">
              <w:rPr>
                <w:rFonts w:asciiTheme="majorBidi" w:hAnsiTheme="majorBidi" w:cstheme="majorBidi"/>
                <w:b/>
                <w:bCs/>
              </w:rPr>
              <w:t>Page</w:t>
            </w:r>
          </w:p>
        </w:tc>
        <w:tc>
          <w:tcPr>
            <w:tcW w:w="5561" w:type="dxa"/>
          </w:tcPr>
          <w:p w14:paraId="1F8096E8" w14:textId="4DE5D8C7" w:rsidR="00F930D4" w:rsidRPr="00B003BE" w:rsidRDefault="00F930D4" w:rsidP="00F930D4">
            <w:pPr>
              <w:jc w:val="center"/>
              <w:rPr>
                <w:rFonts w:asciiTheme="majorBidi" w:hAnsiTheme="majorBidi" w:cstheme="majorBidi"/>
                <w:sz w:val="20"/>
                <w:szCs w:val="20"/>
              </w:rPr>
            </w:pPr>
            <w:r w:rsidRPr="00F930D4">
              <w:rPr>
                <w:rFonts w:asciiTheme="majorBidi" w:eastAsia="Times New Roman" w:hAnsiTheme="majorBidi" w:cstheme="majorBidi"/>
                <w:b/>
                <w:bCs/>
                <w:sz w:val="21"/>
                <w:szCs w:val="21"/>
                <w:lang w:val="en"/>
              </w:rPr>
              <w:t>Answer</w:t>
            </w:r>
          </w:p>
        </w:tc>
        <w:tc>
          <w:tcPr>
            <w:tcW w:w="5528" w:type="dxa"/>
          </w:tcPr>
          <w:p w14:paraId="232A118F" w14:textId="05BA3AB0" w:rsidR="00F930D4" w:rsidRPr="007C4C6D" w:rsidRDefault="00F930D4" w:rsidP="00F930D4">
            <w:pPr>
              <w:bidi w:val="0"/>
              <w:rPr>
                <w:rFonts w:asciiTheme="majorBidi" w:hAnsiTheme="majorBidi" w:cstheme="majorBidi"/>
              </w:rPr>
            </w:pPr>
            <w:r w:rsidRPr="00F930D4">
              <w:rPr>
                <w:rFonts w:asciiTheme="majorBidi" w:hAnsiTheme="majorBidi" w:cstheme="majorBidi"/>
                <w:b/>
                <w:bCs/>
              </w:rPr>
              <w:t>Not</w:t>
            </w:r>
          </w:p>
        </w:tc>
        <w:tc>
          <w:tcPr>
            <w:tcW w:w="1843" w:type="dxa"/>
          </w:tcPr>
          <w:p w14:paraId="1FF0552C" w14:textId="546A3718" w:rsidR="00F930D4" w:rsidRDefault="00F930D4" w:rsidP="00F930D4">
            <w:pPr>
              <w:jc w:val="center"/>
              <w:rPr>
                <w:rFonts w:asciiTheme="majorBidi" w:hAnsiTheme="majorBidi" w:cstheme="majorBidi"/>
              </w:rPr>
            </w:pPr>
            <w:r w:rsidRPr="00F930D4">
              <w:rPr>
                <w:rFonts w:asciiTheme="majorBidi" w:hAnsiTheme="majorBidi" w:cstheme="majorBidi" w:hint="cs"/>
                <w:b/>
                <w:bCs/>
              </w:rPr>
              <w:t>N</w:t>
            </w:r>
            <w:r w:rsidRPr="00F930D4">
              <w:rPr>
                <w:rFonts w:asciiTheme="majorBidi" w:hAnsiTheme="majorBidi" w:cstheme="majorBidi"/>
                <w:b/>
                <w:bCs/>
              </w:rPr>
              <w:t>umber</w:t>
            </w:r>
          </w:p>
        </w:tc>
        <w:tc>
          <w:tcPr>
            <w:tcW w:w="1698" w:type="dxa"/>
          </w:tcPr>
          <w:p w14:paraId="620031A1" w14:textId="77777777" w:rsidR="00F930D4" w:rsidRPr="00BC24A8" w:rsidRDefault="00F930D4" w:rsidP="00F930D4">
            <w:pPr>
              <w:jc w:val="center"/>
              <w:rPr>
                <w:rFonts w:asciiTheme="majorBidi" w:hAnsiTheme="majorBidi" w:cstheme="majorBidi"/>
              </w:rPr>
            </w:pPr>
          </w:p>
        </w:tc>
      </w:tr>
      <w:tr w:rsidR="00B003BE" w:rsidRPr="00BC24A8" w14:paraId="7C4B9672" w14:textId="77777777" w:rsidTr="00E2061D">
        <w:trPr>
          <w:trHeight w:val="164"/>
        </w:trPr>
        <w:tc>
          <w:tcPr>
            <w:tcW w:w="1422" w:type="dxa"/>
            <w:vAlign w:val="center"/>
          </w:tcPr>
          <w:p w14:paraId="555FEF0B" w14:textId="4757F853" w:rsidR="00B003BE" w:rsidRDefault="00B003BE" w:rsidP="00B003BE">
            <w:pPr>
              <w:jc w:val="center"/>
              <w:rPr>
                <w:rFonts w:asciiTheme="majorBidi" w:hAnsiTheme="majorBidi" w:cstheme="majorBidi"/>
                <w:rtl/>
              </w:rPr>
            </w:pPr>
            <w:r>
              <w:rPr>
                <w:rFonts w:asciiTheme="majorBidi" w:hAnsiTheme="majorBidi" w:cstheme="majorBidi"/>
              </w:rPr>
              <w:t>P.15</w:t>
            </w:r>
          </w:p>
          <w:p w14:paraId="0507C686" w14:textId="77777777" w:rsidR="00B003BE" w:rsidRDefault="00B003BE" w:rsidP="00B003BE">
            <w:pPr>
              <w:jc w:val="center"/>
              <w:rPr>
                <w:rFonts w:asciiTheme="majorBidi" w:hAnsiTheme="majorBidi" w:cstheme="majorBidi"/>
                <w:rtl/>
              </w:rPr>
            </w:pPr>
          </w:p>
          <w:p w14:paraId="408BF054" w14:textId="77777777" w:rsidR="00B003BE" w:rsidRDefault="00B003BE" w:rsidP="00B003BE">
            <w:pPr>
              <w:rPr>
                <w:rFonts w:asciiTheme="majorBidi" w:hAnsiTheme="majorBidi" w:cstheme="majorBidi"/>
              </w:rPr>
            </w:pPr>
          </w:p>
          <w:p w14:paraId="49076938" w14:textId="77777777" w:rsidR="00B003BE" w:rsidRDefault="00B003BE" w:rsidP="00B003BE">
            <w:pPr>
              <w:rPr>
                <w:rFonts w:asciiTheme="majorBidi" w:hAnsiTheme="majorBidi" w:cstheme="majorBidi"/>
              </w:rPr>
            </w:pPr>
          </w:p>
          <w:p w14:paraId="6A42055D" w14:textId="538FA706" w:rsidR="00B003BE" w:rsidRPr="003F7CC5" w:rsidRDefault="00B003BE" w:rsidP="00B003BE">
            <w:pPr>
              <w:rPr>
                <w:rFonts w:asciiTheme="majorBidi" w:hAnsiTheme="majorBidi" w:cstheme="majorBidi"/>
                <w:rtl/>
              </w:rPr>
            </w:pPr>
          </w:p>
        </w:tc>
        <w:tc>
          <w:tcPr>
            <w:tcW w:w="5561" w:type="dxa"/>
            <w:vAlign w:val="center"/>
          </w:tcPr>
          <w:p w14:paraId="1E89CC02" w14:textId="77777777" w:rsidR="00B003BE" w:rsidRPr="003820E2" w:rsidRDefault="00B003BE" w:rsidP="003820E2">
            <w:pPr>
              <w:bidi w:val="0"/>
              <w:rPr>
                <w:rFonts w:asciiTheme="majorBidi" w:hAnsiTheme="majorBidi" w:cstheme="majorBidi"/>
              </w:rPr>
            </w:pPr>
            <w:r w:rsidRPr="003820E2">
              <w:rPr>
                <w:rFonts w:asciiTheme="majorBidi" w:hAnsiTheme="majorBidi" w:cstheme="majorBidi"/>
              </w:rPr>
              <w:t>Thank for the not.</w:t>
            </w:r>
          </w:p>
          <w:p w14:paraId="01D4C231" w14:textId="01A68A69" w:rsidR="00B003BE" w:rsidRPr="00C839F8" w:rsidRDefault="00C839F8" w:rsidP="00C839F8">
            <w:pPr>
              <w:bidi w:val="0"/>
              <w:jc w:val="both"/>
              <w:rPr>
                <w:rFonts w:asciiTheme="majorBidi" w:hAnsiTheme="majorBidi" w:cstheme="majorBidi"/>
                <w:rtl/>
              </w:rPr>
            </w:pPr>
            <w:r w:rsidRPr="00C839F8">
              <w:rPr>
                <w:rFonts w:asciiTheme="majorBidi" w:hAnsiTheme="majorBidi" w:cstheme="majorBidi"/>
              </w:rPr>
              <w:t xml:space="preserve">This lack of adequate authority granted to quality engineers can be explained in great part by the institutional theory, a prominent approach in contemporary organizational research (David, 2015). Developed as a sub-theory within the field of the sociology of organizations, the institutional theory seeks to explain why organizations and institutions adopt certain procedures, laws and arrangements, and how these adjustments are embedded within the organizations. The circumstances under which a professional group develops usually are determining factors in how it is subsequently perceived and treated. In the case of quality engineering, several serious product defect debacles in the United States and elsewhere resulted in regulations and in the perception that the use of quality engineers could help solve the problem and prevent such breakdowns in product quality. Given this background, institutional theory’s analysis involving coercive or normative isomorphism regarding political/ organizational pressure and professional values, respectively, may provide insights into the development and growth of the field of quality engineering; governments mandated such positions, and ‘good organizations’ created quality engineer positions as a result. The institutional theory emphasizes that organizations must conform to organizations rules and requirements if they are to receive support and be perceived as legitimate. The institutional theory also addresses the processes by which structures, including rules, norms and routines, become established as authoritative guidelines for social </w:t>
            </w:r>
            <w:proofErr w:type="spellStart"/>
            <w:r w:rsidRPr="00C839F8">
              <w:rPr>
                <w:rFonts w:asciiTheme="majorBidi" w:hAnsiTheme="majorBidi" w:cstheme="majorBidi"/>
              </w:rPr>
              <w:t>behaviour</w:t>
            </w:r>
            <w:proofErr w:type="spellEnd"/>
            <w:r w:rsidRPr="00C839F8">
              <w:rPr>
                <w:rFonts w:asciiTheme="majorBidi" w:hAnsiTheme="majorBidi" w:cstheme="majorBidi"/>
              </w:rPr>
              <w:t xml:space="preserve"> (DiMaggio &amp; Powell, 1983; Powell &amp; DiMaggio, 1991), and in many cases, the resulting </w:t>
            </w:r>
            <w:proofErr w:type="spellStart"/>
            <w:r w:rsidRPr="00C839F8">
              <w:rPr>
                <w:rFonts w:asciiTheme="majorBidi" w:hAnsiTheme="majorBidi" w:cstheme="majorBidi"/>
              </w:rPr>
              <w:t>behaviour</w:t>
            </w:r>
            <w:proofErr w:type="spellEnd"/>
            <w:r w:rsidRPr="00C839F8">
              <w:rPr>
                <w:rFonts w:asciiTheme="majorBidi" w:hAnsiTheme="majorBidi" w:cstheme="majorBidi"/>
              </w:rPr>
              <w:t xml:space="preserve"> and attitudes expressed toward fully proficient quality engineers prevent them from performing their duties appropriately. This is because they are often perceived in their organizations as responsible merely for certification (ISO, client, etc.) rather than as professionals in their field and as partners in the organization’s business success. In this situation, the other areas of opinion in the organization do not attach much validity to the requirements of quality managers, which makes it difficult for quality professionals to operate. A large pharmaceutical company was ‘forced’ to recruit a quality manager. His staff did an excellent job, but on the floor of the manufacturer, the professionals knew that there was not necessarily any validity to what people would promise to do. It turns out that the professionalism and expertise of a quality engineer, in addition to his or her authority, are not fixed and uniform. The hierarchical structure is not clear, which often causes tensions and conflicts even in factories where an orderly quality system operates</w:t>
            </w:r>
          </w:p>
        </w:tc>
        <w:tc>
          <w:tcPr>
            <w:tcW w:w="5528" w:type="dxa"/>
          </w:tcPr>
          <w:p w14:paraId="5A2A7983" w14:textId="54C8A438" w:rsidR="00B003BE" w:rsidRPr="007C4C6D" w:rsidRDefault="00B003BE" w:rsidP="00B003BE">
            <w:pPr>
              <w:bidi w:val="0"/>
              <w:rPr>
                <w:rFonts w:asciiTheme="majorBidi" w:hAnsiTheme="majorBidi" w:cstheme="majorBidi"/>
                <w:rtl/>
              </w:rPr>
            </w:pPr>
          </w:p>
        </w:tc>
        <w:tc>
          <w:tcPr>
            <w:tcW w:w="1843" w:type="dxa"/>
            <w:vAlign w:val="center"/>
          </w:tcPr>
          <w:p w14:paraId="2A847AC6" w14:textId="191CA58E" w:rsidR="00B003BE" w:rsidRPr="00BC24A8" w:rsidRDefault="00B003BE" w:rsidP="00B003BE">
            <w:pPr>
              <w:jc w:val="center"/>
              <w:rPr>
                <w:rFonts w:asciiTheme="majorBidi" w:hAnsiTheme="majorBidi" w:cstheme="majorBidi"/>
              </w:rPr>
            </w:pPr>
            <w:r>
              <w:rPr>
                <w:rFonts w:asciiTheme="majorBidi" w:hAnsiTheme="majorBidi" w:cstheme="majorBidi"/>
              </w:rPr>
              <w:t>1</w:t>
            </w:r>
          </w:p>
        </w:tc>
        <w:tc>
          <w:tcPr>
            <w:tcW w:w="1698" w:type="dxa"/>
            <w:vMerge w:val="restart"/>
            <w:vAlign w:val="center"/>
          </w:tcPr>
          <w:p w14:paraId="3766C2CA" w14:textId="77777777" w:rsidR="00B003BE" w:rsidRPr="00BC24A8" w:rsidRDefault="00B003BE" w:rsidP="00B003BE">
            <w:pPr>
              <w:jc w:val="center"/>
              <w:rPr>
                <w:rFonts w:asciiTheme="majorBidi" w:hAnsiTheme="majorBidi" w:cstheme="majorBidi"/>
                <w:rtl/>
              </w:rPr>
            </w:pPr>
            <w:r w:rsidRPr="00BC24A8">
              <w:rPr>
                <w:rFonts w:asciiTheme="majorBidi" w:hAnsiTheme="majorBidi" w:cstheme="majorBidi"/>
              </w:rPr>
              <w:t>Reviewer 2</w:t>
            </w:r>
          </w:p>
        </w:tc>
      </w:tr>
      <w:tr w:rsidR="00B003BE" w:rsidRPr="00BC24A8" w14:paraId="5DE4964E" w14:textId="77777777" w:rsidTr="00E2061D">
        <w:trPr>
          <w:trHeight w:val="158"/>
        </w:trPr>
        <w:tc>
          <w:tcPr>
            <w:tcW w:w="1422" w:type="dxa"/>
            <w:vAlign w:val="center"/>
          </w:tcPr>
          <w:p w14:paraId="24E3000D" w14:textId="4087E38B" w:rsidR="00B003BE" w:rsidRDefault="00B003BE" w:rsidP="00B003BE">
            <w:pPr>
              <w:jc w:val="center"/>
              <w:rPr>
                <w:rFonts w:asciiTheme="majorBidi" w:hAnsiTheme="majorBidi" w:cstheme="majorBidi"/>
              </w:rPr>
            </w:pPr>
            <w:r>
              <w:rPr>
                <w:rFonts w:asciiTheme="majorBidi" w:hAnsiTheme="majorBidi" w:cstheme="majorBidi"/>
              </w:rPr>
              <w:t>P.23</w:t>
            </w:r>
          </w:p>
          <w:p w14:paraId="1F49CB10" w14:textId="77777777" w:rsidR="00B003BE" w:rsidRDefault="00B003BE" w:rsidP="00B003BE">
            <w:pPr>
              <w:jc w:val="center"/>
              <w:rPr>
                <w:rFonts w:asciiTheme="majorBidi" w:hAnsiTheme="majorBidi" w:cstheme="majorBidi"/>
              </w:rPr>
            </w:pPr>
          </w:p>
        </w:tc>
        <w:tc>
          <w:tcPr>
            <w:tcW w:w="5561" w:type="dxa"/>
            <w:vAlign w:val="center"/>
          </w:tcPr>
          <w:p w14:paraId="4A329F2E" w14:textId="77777777" w:rsidR="00B003BE" w:rsidRDefault="00B003BE" w:rsidP="00B003BE">
            <w:pPr>
              <w:jc w:val="center"/>
              <w:rPr>
                <w:rFonts w:asciiTheme="majorBidi" w:hAnsiTheme="majorBidi" w:cstheme="majorBidi"/>
                <w:sz w:val="20"/>
                <w:szCs w:val="20"/>
              </w:rPr>
            </w:pPr>
            <w:r w:rsidRPr="00B003BE">
              <w:rPr>
                <w:rFonts w:asciiTheme="majorBidi" w:hAnsiTheme="majorBidi" w:cstheme="majorBidi"/>
                <w:sz w:val="20"/>
                <w:szCs w:val="20"/>
              </w:rPr>
              <w:t>Thank for the not</w:t>
            </w:r>
            <w:r w:rsidRPr="008E21B5">
              <w:rPr>
                <w:rFonts w:asciiTheme="majorBidi" w:hAnsiTheme="majorBidi" w:cstheme="majorBidi"/>
                <w:sz w:val="20"/>
                <w:szCs w:val="20"/>
              </w:rPr>
              <w:t>.</w:t>
            </w:r>
          </w:p>
          <w:p w14:paraId="6CFFEC11" w14:textId="655A969C" w:rsidR="00B003BE" w:rsidRPr="00C839F8" w:rsidRDefault="00B003BE" w:rsidP="008410F7">
            <w:pPr>
              <w:bidi w:val="0"/>
              <w:jc w:val="both"/>
              <w:rPr>
                <w:rFonts w:asciiTheme="majorBidi" w:hAnsiTheme="majorBidi" w:cstheme="majorBidi"/>
                <w:sz w:val="20"/>
                <w:szCs w:val="20"/>
              </w:rPr>
            </w:pPr>
            <w:bookmarkStart w:id="0" w:name="_GoBack"/>
            <w:bookmarkEnd w:id="0"/>
          </w:p>
        </w:tc>
        <w:tc>
          <w:tcPr>
            <w:tcW w:w="5528" w:type="dxa"/>
          </w:tcPr>
          <w:p w14:paraId="31103E6A" w14:textId="321EE97C" w:rsidR="00B003BE" w:rsidRPr="007C4C6D" w:rsidRDefault="00B003BE" w:rsidP="00B003BE">
            <w:pPr>
              <w:bidi w:val="0"/>
              <w:rPr>
                <w:rFonts w:asciiTheme="majorBidi" w:hAnsiTheme="majorBidi" w:cstheme="majorBidi"/>
              </w:rPr>
            </w:pPr>
          </w:p>
        </w:tc>
        <w:tc>
          <w:tcPr>
            <w:tcW w:w="1843" w:type="dxa"/>
            <w:vAlign w:val="center"/>
          </w:tcPr>
          <w:p w14:paraId="57373442" w14:textId="7E927E75" w:rsidR="00B003BE" w:rsidRDefault="00B003BE" w:rsidP="00B003BE">
            <w:pPr>
              <w:jc w:val="center"/>
              <w:rPr>
                <w:rFonts w:asciiTheme="majorBidi" w:hAnsiTheme="majorBidi" w:cstheme="majorBidi"/>
                <w:rtl/>
              </w:rPr>
            </w:pPr>
            <w:r>
              <w:rPr>
                <w:rFonts w:asciiTheme="majorBidi" w:hAnsiTheme="majorBidi" w:cstheme="majorBidi" w:hint="cs"/>
                <w:rtl/>
              </w:rPr>
              <w:t>2</w:t>
            </w:r>
          </w:p>
        </w:tc>
        <w:tc>
          <w:tcPr>
            <w:tcW w:w="1698" w:type="dxa"/>
            <w:vMerge/>
          </w:tcPr>
          <w:p w14:paraId="7BDCBA50" w14:textId="77777777" w:rsidR="00B003BE" w:rsidRPr="00BC24A8" w:rsidRDefault="00B003BE" w:rsidP="00B003BE">
            <w:pPr>
              <w:rPr>
                <w:rFonts w:asciiTheme="majorBidi" w:hAnsiTheme="majorBidi" w:cstheme="majorBidi"/>
                <w:rtl/>
              </w:rPr>
            </w:pPr>
          </w:p>
        </w:tc>
      </w:tr>
      <w:tr w:rsidR="00B003BE" w:rsidRPr="00BC24A8" w14:paraId="0A94F400" w14:textId="77777777" w:rsidTr="00E2061D">
        <w:trPr>
          <w:trHeight w:val="158"/>
        </w:trPr>
        <w:tc>
          <w:tcPr>
            <w:tcW w:w="1422" w:type="dxa"/>
            <w:vAlign w:val="center"/>
          </w:tcPr>
          <w:p w14:paraId="3FEAE357" w14:textId="77777777" w:rsidR="00B003BE" w:rsidRPr="00B95B22" w:rsidRDefault="00B003BE" w:rsidP="00B003BE">
            <w:pPr>
              <w:jc w:val="center"/>
              <w:rPr>
                <w:rFonts w:asciiTheme="majorBidi" w:hAnsiTheme="majorBidi" w:cstheme="majorBidi"/>
                <w:sz w:val="20"/>
                <w:szCs w:val="20"/>
              </w:rPr>
            </w:pPr>
            <w:r w:rsidRPr="00B95B22">
              <w:rPr>
                <w:rFonts w:asciiTheme="majorBidi" w:hAnsiTheme="majorBidi" w:cstheme="majorBidi"/>
                <w:sz w:val="20"/>
                <w:szCs w:val="20"/>
              </w:rPr>
              <w:t>P.</w:t>
            </w:r>
            <w:r>
              <w:rPr>
                <w:rFonts w:asciiTheme="majorBidi" w:hAnsiTheme="majorBidi" w:cstheme="majorBidi"/>
                <w:sz w:val="20"/>
                <w:szCs w:val="20"/>
              </w:rPr>
              <w:t>17</w:t>
            </w:r>
          </w:p>
          <w:p w14:paraId="312060BD" w14:textId="77777777" w:rsidR="00B003BE" w:rsidRDefault="00B003BE" w:rsidP="00B003BE">
            <w:pPr>
              <w:jc w:val="center"/>
              <w:rPr>
                <w:rFonts w:asciiTheme="majorBidi" w:hAnsiTheme="majorBidi" w:cstheme="majorBidi"/>
                <w:sz w:val="20"/>
                <w:szCs w:val="20"/>
              </w:rPr>
            </w:pPr>
            <w:r w:rsidRPr="00B95B22">
              <w:rPr>
                <w:rFonts w:asciiTheme="majorBidi" w:hAnsiTheme="majorBidi" w:cstheme="majorBidi"/>
                <w:sz w:val="20"/>
                <w:szCs w:val="20"/>
              </w:rPr>
              <w:t>P.1</w:t>
            </w:r>
            <w:r>
              <w:rPr>
                <w:rFonts w:asciiTheme="majorBidi" w:hAnsiTheme="majorBidi" w:cstheme="majorBidi"/>
                <w:sz w:val="20"/>
                <w:szCs w:val="20"/>
              </w:rPr>
              <w:t>8</w:t>
            </w:r>
          </w:p>
          <w:p w14:paraId="3BA8A1C0" w14:textId="422C0E39" w:rsidR="00B003BE" w:rsidRPr="00BC24A8" w:rsidRDefault="00B003BE" w:rsidP="00B003BE">
            <w:pPr>
              <w:jc w:val="center"/>
              <w:rPr>
                <w:rFonts w:asciiTheme="majorBidi" w:hAnsiTheme="majorBidi" w:cstheme="majorBidi"/>
                <w:rtl/>
              </w:rPr>
            </w:pPr>
            <w:r>
              <w:rPr>
                <w:rFonts w:asciiTheme="majorBidi" w:hAnsiTheme="majorBidi" w:cstheme="majorBidi"/>
                <w:sz w:val="20"/>
                <w:szCs w:val="20"/>
              </w:rPr>
              <w:t>P.19</w:t>
            </w:r>
          </w:p>
        </w:tc>
        <w:tc>
          <w:tcPr>
            <w:tcW w:w="5561" w:type="dxa"/>
          </w:tcPr>
          <w:p w14:paraId="131172B8" w14:textId="77777777" w:rsidR="00B003BE" w:rsidRPr="00897B43" w:rsidRDefault="00B003BE" w:rsidP="00446086">
            <w:pPr>
              <w:bidi w:val="0"/>
              <w:jc w:val="center"/>
              <w:rPr>
                <w:rFonts w:asciiTheme="majorBidi" w:hAnsiTheme="majorBidi" w:cstheme="majorBidi"/>
              </w:rPr>
            </w:pPr>
            <w:r w:rsidRPr="00897B43">
              <w:rPr>
                <w:rFonts w:asciiTheme="majorBidi" w:hAnsiTheme="majorBidi" w:cstheme="majorBidi"/>
              </w:rPr>
              <w:t>Thank for the not.</w:t>
            </w:r>
          </w:p>
          <w:p w14:paraId="0C67B955" w14:textId="2B4145D4" w:rsidR="00B003BE" w:rsidRPr="00897B43" w:rsidRDefault="00897B43" w:rsidP="00446086">
            <w:pPr>
              <w:pStyle w:val="Heading2"/>
              <w:bidi w:val="0"/>
              <w:jc w:val="center"/>
              <w:outlineLvl w:val="1"/>
              <w:rPr>
                <w:rFonts w:asciiTheme="majorBidi" w:eastAsiaTheme="minorHAnsi" w:hAnsiTheme="majorBidi"/>
                <w:color w:val="auto"/>
                <w:sz w:val="22"/>
                <w:szCs w:val="22"/>
                <w:rtl/>
              </w:rPr>
            </w:pPr>
            <w:r w:rsidRPr="00897B43">
              <w:rPr>
                <w:rFonts w:asciiTheme="majorBidi" w:eastAsiaTheme="minorHAnsi" w:hAnsiTheme="majorBidi"/>
                <w:color w:val="auto"/>
                <w:sz w:val="22"/>
                <w:szCs w:val="22"/>
              </w:rPr>
              <w:t>Add to the article a reference to the quantitative part done in the article</w:t>
            </w:r>
          </w:p>
        </w:tc>
        <w:tc>
          <w:tcPr>
            <w:tcW w:w="5528" w:type="dxa"/>
          </w:tcPr>
          <w:p w14:paraId="023DB0AC" w14:textId="66F00DD1" w:rsidR="00B003BE" w:rsidRPr="007C4C6D" w:rsidRDefault="00B003BE" w:rsidP="00B003BE">
            <w:pPr>
              <w:bidi w:val="0"/>
              <w:rPr>
                <w:rFonts w:asciiTheme="majorBidi" w:hAnsiTheme="majorBidi" w:cstheme="majorBidi"/>
                <w:rtl/>
              </w:rPr>
            </w:pPr>
          </w:p>
        </w:tc>
        <w:tc>
          <w:tcPr>
            <w:tcW w:w="1843" w:type="dxa"/>
            <w:vAlign w:val="center"/>
          </w:tcPr>
          <w:p w14:paraId="13AF7235" w14:textId="1EF05390" w:rsidR="00B003BE" w:rsidRPr="00BC24A8" w:rsidRDefault="00B003BE" w:rsidP="00B003BE">
            <w:pPr>
              <w:jc w:val="center"/>
              <w:rPr>
                <w:rFonts w:asciiTheme="majorBidi" w:hAnsiTheme="majorBidi" w:cstheme="majorBidi"/>
                <w:rtl/>
              </w:rPr>
            </w:pPr>
            <w:r>
              <w:rPr>
                <w:rFonts w:asciiTheme="majorBidi" w:hAnsiTheme="majorBidi" w:cstheme="majorBidi" w:hint="cs"/>
                <w:rtl/>
              </w:rPr>
              <w:t>3</w:t>
            </w:r>
          </w:p>
        </w:tc>
        <w:tc>
          <w:tcPr>
            <w:tcW w:w="1698" w:type="dxa"/>
            <w:vMerge/>
          </w:tcPr>
          <w:p w14:paraId="4CBD05D1" w14:textId="77777777" w:rsidR="00B003BE" w:rsidRPr="00BC24A8" w:rsidRDefault="00B003BE" w:rsidP="00B003BE">
            <w:pPr>
              <w:rPr>
                <w:rFonts w:asciiTheme="majorBidi" w:hAnsiTheme="majorBidi" w:cstheme="majorBidi"/>
                <w:rtl/>
              </w:rPr>
            </w:pPr>
          </w:p>
        </w:tc>
      </w:tr>
      <w:tr w:rsidR="00B003BE" w:rsidRPr="00BC24A8" w14:paraId="068C3144" w14:textId="77777777" w:rsidTr="00E2061D">
        <w:trPr>
          <w:trHeight w:val="158"/>
        </w:trPr>
        <w:tc>
          <w:tcPr>
            <w:tcW w:w="1422" w:type="dxa"/>
            <w:vAlign w:val="center"/>
          </w:tcPr>
          <w:p w14:paraId="0F616C02" w14:textId="77777777" w:rsidR="00B003BE" w:rsidRPr="00BC24A8" w:rsidRDefault="00B003BE" w:rsidP="00B003BE">
            <w:pPr>
              <w:jc w:val="center"/>
              <w:rPr>
                <w:rFonts w:asciiTheme="majorBidi" w:hAnsiTheme="majorBidi" w:cstheme="majorBidi"/>
              </w:rPr>
            </w:pPr>
            <w:r>
              <w:rPr>
                <w:rFonts w:asciiTheme="majorBidi" w:hAnsiTheme="majorBidi" w:cstheme="majorBidi"/>
              </w:rPr>
              <w:t>P.24</w:t>
            </w:r>
          </w:p>
        </w:tc>
        <w:tc>
          <w:tcPr>
            <w:tcW w:w="5561" w:type="dxa"/>
          </w:tcPr>
          <w:p w14:paraId="39FFA06F" w14:textId="77777777" w:rsidR="00B003BE" w:rsidRPr="00897B43" w:rsidRDefault="00B003BE" w:rsidP="00446086">
            <w:pPr>
              <w:bidi w:val="0"/>
              <w:jc w:val="center"/>
              <w:rPr>
                <w:rFonts w:asciiTheme="majorBidi" w:hAnsiTheme="majorBidi" w:cstheme="majorBidi"/>
              </w:rPr>
            </w:pPr>
            <w:r w:rsidRPr="00897B43">
              <w:rPr>
                <w:rFonts w:asciiTheme="majorBidi" w:hAnsiTheme="majorBidi" w:cstheme="majorBidi"/>
              </w:rPr>
              <w:t>Thank for the not.</w:t>
            </w:r>
          </w:p>
          <w:p w14:paraId="2779518F" w14:textId="1EBA9233" w:rsidR="00B003BE" w:rsidRPr="00897B43" w:rsidRDefault="00B003BE" w:rsidP="00446086">
            <w:pPr>
              <w:bidi w:val="0"/>
              <w:jc w:val="center"/>
              <w:rPr>
                <w:rFonts w:asciiTheme="majorBidi" w:hAnsiTheme="majorBidi" w:cstheme="majorBidi"/>
              </w:rPr>
            </w:pPr>
            <w:r w:rsidRPr="00897B43">
              <w:rPr>
                <w:rFonts w:asciiTheme="majorBidi" w:hAnsiTheme="majorBidi" w:cstheme="majorBidi"/>
              </w:rPr>
              <w:t>Added sections Practical Implications and</w:t>
            </w:r>
          </w:p>
          <w:p w14:paraId="16390BEF" w14:textId="1F07BE93" w:rsidR="00B003BE" w:rsidRPr="00897B43" w:rsidRDefault="00B003BE" w:rsidP="00446086">
            <w:pPr>
              <w:bidi w:val="0"/>
              <w:jc w:val="center"/>
              <w:rPr>
                <w:rFonts w:asciiTheme="majorBidi" w:hAnsiTheme="majorBidi" w:cstheme="majorBidi"/>
              </w:rPr>
            </w:pPr>
            <w:r w:rsidRPr="00897B43">
              <w:rPr>
                <w:rFonts w:asciiTheme="majorBidi" w:hAnsiTheme="majorBidi" w:cstheme="majorBidi"/>
              </w:rPr>
              <w:t>Limitations.</w:t>
            </w:r>
          </w:p>
          <w:p w14:paraId="743AA3B4" w14:textId="3FAE54A4" w:rsidR="00B003BE" w:rsidRPr="00E2061D" w:rsidRDefault="00B003BE" w:rsidP="00E2061D">
            <w:pPr>
              <w:pStyle w:val="CommentText"/>
              <w:rPr>
                <w:rFonts w:asciiTheme="majorBidi" w:hAnsiTheme="majorBidi" w:cstheme="majorBidi"/>
                <w:sz w:val="22"/>
                <w:szCs w:val="22"/>
                <w:rtl/>
              </w:rPr>
            </w:pPr>
            <w:r w:rsidRPr="00897B43">
              <w:rPr>
                <w:rFonts w:asciiTheme="majorBidi" w:hAnsiTheme="majorBidi" w:cstheme="majorBidi"/>
                <w:sz w:val="22"/>
                <w:szCs w:val="22"/>
              </w:rPr>
              <w:t>This has been separated for clarity in the paper.</w:t>
            </w:r>
          </w:p>
        </w:tc>
        <w:tc>
          <w:tcPr>
            <w:tcW w:w="5528" w:type="dxa"/>
          </w:tcPr>
          <w:p w14:paraId="08A7188B" w14:textId="224EE79D" w:rsidR="00B003BE" w:rsidRPr="007C4C6D" w:rsidRDefault="00B003BE" w:rsidP="00B003BE">
            <w:pPr>
              <w:bidi w:val="0"/>
              <w:rPr>
                <w:rFonts w:asciiTheme="majorBidi" w:hAnsiTheme="majorBidi" w:cstheme="majorBidi"/>
              </w:rPr>
            </w:pPr>
          </w:p>
        </w:tc>
        <w:tc>
          <w:tcPr>
            <w:tcW w:w="1843" w:type="dxa"/>
            <w:vAlign w:val="center"/>
          </w:tcPr>
          <w:p w14:paraId="0D65528F" w14:textId="35BBC38B" w:rsidR="00B003BE" w:rsidRPr="00BC24A8" w:rsidRDefault="00B003BE" w:rsidP="00B003BE">
            <w:pPr>
              <w:jc w:val="center"/>
              <w:rPr>
                <w:rFonts w:asciiTheme="majorBidi" w:hAnsiTheme="majorBidi" w:cstheme="majorBidi"/>
                <w:rtl/>
              </w:rPr>
            </w:pPr>
            <w:r>
              <w:rPr>
                <w:rFonts w:asciiTheme="majorBidi" w:hAnsiTheme="majorBidi" w:cstheme="majorBidi" w:hint="cs"/>
                <w:rtl/>
              </w:rPr>
              <w:t>4</w:t>
            </w:r>
          </w:p>
        </w:tc>
        <w:tc>
          <w:tcPr>
            <w:tcW w:w="1696" w:type="dxa"/>
          </w:tcPr>
          <w:p w14:paraId="031CE50F" w14:textId="77777777" w:rsidR="00B003BE" w:rsidRPr="00BC24A8" w:rsidRDefault="00B003BE" w:rsidP="00B003BE">
            <w:pPr>
              <w:rPr>
                <w:rFonts w:asciiTheme="majorBidi" w:hAnsiTheme="majorBidi" w:cstheme="majorBidi"/>
                <w:rtl/>
              </w:rPr>
            </w:pPr>
          </w:p>
        </w:tc>
      </w:tr>
    </w:tbl>
    <w:p w14:paraId="1919C67D" w14:textId="77777777" w:rsidR="002809F8" w:rsidRPr="002E23A7" w:rsidRDefault="002809F8" w:rsidP="002E23A7">
      <w:pPr>
        <w:jc w:val="center"/>
        <w:rPr>
          <w:rFonts w:asciiTheme="majorBidi" w:hAnsiTheme="majorBidi" w:cstheme="majorBidi"/>
          <w:b/>
          <w:bCs/>
          <w:sz w:val="28"/>
          <w:szCs w:val="28"/>
          <w:u w:val="single"/>
          <w:rtl/>
        </w:rPr>
      </w:pPr>
    </w:p>
    <w:p w14:paraId="65E7421E" w14:textId="71156D1D" w:rsidR="002E23A7" w:rsidRPr="00BC24A8" w:rsidRDefault="00043AD3" w:rsidP="00043AD3">
      <w:pPr>
        <w:bidi w:val="0"/>
        <w:spacing w:after="0" w:line="360" w:lineRule="auto"/>
        <w:jc w:val="both"/>
        <w:rPr>
          <w:rFonts w:asciiTheme="majorBidi" w:hAnsiTheme="majorBidi" w:cstheme="majorBidi"/>
        </w:rPr>
      </w:pPr>
      <w:r>
        <w:rPr>
          <w:rFonts w:asciiTheme="majorBidi" w:hAnsiTheme="majorBidi" w:cstheme="majorBidi"/>
        </w:rPr>
        <w:t xml:space="preserve"> </w:t>
      </w:r>
      <w:r>
        <w:rPr>
          <w:b/>
          <w:bCs/>
          <w:color w:val="FF0000"/>
          <w:u w:val="single"/>
        </w:rPr>
        <w:t xml:space="preserve"> </w:t>
      </w:r>
    </w:p>
    <w:sectPr w:rsidR="002E23A7" w:rsidRPr="00BC24A8" w:rsidSect="00F930D4">
      <w:pgSz w:w="16838" w:h="11906" w:orient="landscape"/>
      <w:pgMar w:top="1797" w:right="1440" w:bottom="1797"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45F00"/>
    <w:multiLevelType w:val="hybridMultilevel"/>
    <w:tmpl w:val="63CA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CA"/>
    <w:rsid w:val="00043AD3"/>
    <w:rsid w:val="00083649"/>
    <w:rsid w:val="00115816"/>
    <w:rsid w:val="00120FA3"/>
    <w:rsid w:val="00123284"/>
    <w:rsid w:val="001B0934"/>
    <w:rsid w:val="001F680F"/>
    <w:rsid w:val="00234ACA"/>
    <w:rsid w:val="00265BE8"/>
    <w:rsid w:val="002809F8"/>
    <w:rsid w:val="002823ED"/>
    <w:rsid w:val="002847C4"/>
    <w:rsid w:val="002A6519"/>
    <w:rsid w:val="002E23A7"/>
    <w:rsid w:val="003600FC"/>
    <w:rsid w:val="003820E2"/>
    <w:rsid w:val="003828B8"/>
    <w:rsid w:val="003C09EA"/>
    <w:rsid w:val="003E72CF"/>
    <w:rsid w:val="003F7CC5"/>
    <w:rsid w:val="00446086"/>
    <w:rsid w:val="00491514"/>
    <w:rsid w:val="005864FE"/>
    <w:rsid w:val="005A3D93"/>
    <w:rsid w:val="005E31A6"/>
    <w:rsid w:val="006637C8"/>
    <w:rsid w:val="00672D45"/>
    <w:rsid w:val="006A2C7B"/>
    <w:rsid w:val="006A64AF"/>
    <w:rsid w:val="006C06C2"/>
    <w:rsid w:val="0072221C"/>
    <w:rsid w:val="00730C55"/>
    <w:rsid w:val="007C4C6D"/>
    <w:rsid w:val="00820E4A"/>
    <w:rsid w:val="00840FAC"/>
    <w:rsid w:val="008410F7"/>
    <w:rsid w:val="00897529"/>
    <w:rsid w:val="00897B43"/>
    <w:rsid w:val="008B4DD2"/>
    <w:rsid w:val="008D7B7F"/>
    <w:rsid w:val="008E21B5"/>
    <w:rsid w:val="009024E6"/>
    <w:rsid w:val="00A1086F"/>
    <w:rsid w:val="00AD3249"/>
    <w:rsid w:val="00B003BE"/>
    <w:rsid w:val="00B47238"/>
    <w:rsid w:val="00B532B2"/>
    <w:rsid w:val="00B62BCB"/>
    <w:rsid w:val="00B677ED"/>
    <w:rsid w:val="00B95B22"/>
    <w:rsid w:val="00BC24A8"/>
    <w:rsid w:val="00C1666D"/>
    <w:rsid w:val="00C24E3E"/>
    <w:rsid w:val="00C721FF"/>
    <w:rsid w:val="00C805AC"/>
    <w:rsid w:val="00C839F8"/>
    <w:rsid w:val="00CF33F5"/>
    <w:rsid w:val="00DC5FC8"/>
    <w:rsid w:val="00E01A8B"/>
    <w:rsid w:val="00E2061D"/>
    <w:rsid w:val="00EB226F"/>
    <w:rsid w:val="00EB344F"/>
    <w:rsid w:val="00EB5557"/>
    <w:rsid w:val="00EF166B"/>
    <w:rsid w:val="00F142AA"/>
    <w:rsid w:val="00F411D8"/>
    <w:rsid w:val="00F930D4"/>
    <w:rsid w:val="00FB74F1"/>
    <w:rsid w:val="00FC50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AAF"/>
  <w15:chartTrackingRefBased/>
  <w15:docId w15:val="{D2DFDD1C-DB94-498F-A409-6004DFE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E23A7"/>
    <w:pPr>
      <w:keepNext/>
      <w:keepLines/>
      <w:autoSpaceDE w:val="0"/>
      <w:autoSpaceDN w:val="0"/>
      <w:adjustRightInd w:val="0"/>
      <w:spacing w:before="240" w:after="240"/>
      <w:jc w:val="both"/>
      <w:outlineLvl w:val="0"/>
    </w:pPr>
    <w:rPr>
      <w:rFonts w:asciiTheme="majorHAnsi" w:eastAsiaTheme="majorEastAsia" w:hAnsiTheme="majorHAnsi" w:cs="David"/>
      <w:b/>
      <w:bCs/>
      <w:color w:val="000000" w:themeColor="text1"/>
      <w:sz w:val="28"/>
      <w:szCs w:val="28"/>
    </w:rPr>
  </w:style>
  <w:style w:type="paragraph" w:styleId="Heading2">
    <w:name w:val="heading 2"/>
    <w:basedOn w:val="Normal"/>
    <w:next w:val="Normal"/>
    <w:link w:val="Heading2Char"/>
    <w:uiPriority w:val="9"/>
    <w:unhideWhenUsed/>
    <w:qFormat/>
    <w:rsid w:val="00722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234ACA"/>
  </w:style>
  <w:style w:type="character" w:styleId="CommentReference">
    <w:name w:val="annotation reference"/>
    <w:basedOn w:val="DefaultParagraphFont"/>
    <w:uiPriority w:val="99"/>
    <w:semiHidden/>
    <w:unhideWhenUsed/>
    <w:rsid w:val="00234ACA"/>
    <w:rPr>
      <w:sz w:val="16"/>
      <w:szCs w:val="16"/>
    </w:rPr>
  </w:style>
  <w:style w:type="paragraph" w:styleId="CommentText">
    <w:name w:val="annotation text"/>
    <w:basedOn w:val="Normal"/>
    <w:link w:val="CommentTextChar"/>
    <w:uiPriority w:val="99"/>
    <w:unhideWhenUsed/>
    <w:rsid w:val="00234ACA"/>
    <w:pPr>
      <w:bidi w:val="0"/>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234ACA"/>
    <w:rPr>
      <w:rFonts w:ascii="Arial" w:hAnsi="Arial"/>
      <w:sz w:val="20"/>
      <w:szCs w:val="20"/>
    </w:rPr>
  </w:style>
  <w:style w:type="character" w:customStyle="1" w:styleId="Heading1Char">
    <w:name w:val="Heading 1 Char"/>
    <w:basedOn w:val="DefaultParagraphFont"/>
    <w:link w:val="Heading1"/>
    <w:uiPriority w:val="9"/>
    <w:rsid w:val="002E23A7"/>
    <w:rPr>
      <w:rFonts w:asciiTheme="majorHAnsi" w:eastAsiaTheme="majorEastAsia" w:hAnsiTheme="majorHAnsi" w:cs="David"/>
      <w:b/>
      <w:bCs/>
      <w:color w:val="000000" w:themeColor="text1"/>
      <w:sz w:val="28"/>
      <w:szCs w:val="28"/>
    </w:rPr>
  </w:style>
  <w:style w:type="character" w:customStyle="1" w:styleId="Heading2Char">
    <w:name w:val="Heading 2 Char"/>
    <w:basedOn w:val="DefaultParagraphFont"/>
    <w:link w:val="Heading2"/>
    <w:uiPriority w:val="9"/>
    <w:rsid w:val="0072221C"/>
    <w:rPr>
      <w:rFonts w:asciiTheme="majorHAnsi" w:eastAsiaTheme="majorEastAsia" w:hAnsiTheme="majorHAnsi" w:cstheme="majorBidi"/>
      <w:color w:val="2F5496" w:themeColor="accent1" w:themeShade="BF"/>
      <w:sz w:val="26"/>
      <w:szCs w:val="26"/>
    </w:rPr>
  </w:style>
  <w:style w:type="character" w:customStyle="1" w:styleId="jlqj4b">
    <w:name w:val="jlqj4b"/>
    <w:basedOn w:val="DefaultParagraphFont"/>
    <w:rsid w:val="00897529"/>
  </w:style>
  <w:style w:type="character" w:customStyle="1" w:styleId="material-icons-extended">
    <w:name w:val="material-icons-extended"/>
    <w:basedOn w:val="DefaultParagraphFont"/>
    <w:rsid w:val="00FC5023"/>
  </w:style>
  <w:style w:type="paragraph" w:styleId="CommentSubject">
    <w:name w:val="annotation subject"/>
    <w:basedOn w:val="CommentText"/>
    <w:next w:val="CommentText"/>
    <w:link w:val="CommentSubjectChar"/>
    <w:uiPriority w:val="99"/>
    <w:semiHidden/>
    <w:unhideWhenUsed/>
    <w:rsid w:val="001B0934"/>
    <w:pPr>
      <w:bidi/>
    </w:pPr>
    <w:rPr>
      <w:rFonts w:asciiTheme="minorHAnsi" w:hAnsiTheme="minorHAnsi"/>
      <w:b/>
      <w:bCs/>
    </w:rPr>
  </w:style>
  <w:style w:type="character" w:customStyle="1" w:styleId="CommentSubjectChar">
    <w:name w:val="Comment Subject Char"/>
    <w:basedOn w:val="CommentTextChar"/>
    <w:link w:val="CommentSubject"/>
    <w:uiPriority w:val="99"/>
    <w:semiHidden/>
    <w:rsid w:val="001B0934"/>
    <w:rPr>
      <w:rFonts w:ascii="Arial" w:hAnsi="Arial"/>
      <w:b/>
      <w:bCs/>
      <w:sz w:val="20"/>
      <w:szCs w:val="20"/>
    </w:rPr>
  </w:style>
  <w:style w:type="paragraph" w:styleId="BalloonText">
    <w:name w:val="Balloon Text"/>
    <w:basedOn w:val="Normal"/>
    <w:link w:val="BalloonTextChar"/>
    <w:uiPriority w:val="99"/>
    <w:semiHidden/>
    <w:unhideWhenUsed/>
    <w:rsid w:val="001B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34"/>
    <w:rPr>
      <w:rFonts w:ascii="Segoe UI" w:hAnsi="Segoe UI" w:cs="Segoe UI"/>
      <w:sz w:val="18"/>
      <w:szCs w:val="18"/>
    </w:rPr>
  </w:style>
  <w:style w:type="paragraph" w:customStyle="1" w:styleId="Newparagraph">
    <w:name w:val="New paragraph"/>
    <w:basedOn w:val="Normal"/>
    <w:qFormat/>
    <w:rsid w:val="00115816"/>
    <w:pPr>
      <w:bidi w:val="0"/>
      <w:spacing w:after="0" w:line="480" w:lineRule="auto"/>
      <w:ind w:firstLine="720"/>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463">
      <w:bodyDiv w:val="1"/>
      <w:marLeft w:val="0"/>
      <w:marRight w:val="0"/>
      <w:marTop w:val="0"/>
      <w:marBottom w:val="0"/>
      <w:divBdr>
        <w:top w:val="none" w:sz="0" w:space="0" w:color="auto"/>
        <w:left w:val="none" w:sz="0" w:space="0" w:color="auto"/>
        <w:bottom w:val="none" w:sz="0" w:space="0" w:color="auto"/>
        <w:right w:val="none" w:sz="0" w:space="0" w:color="auto"/>
      </w:divBdr>
      <w:divsChild>
        <w:div w:id="656416481">
          <w:marLeft w:val="0"/>
          <w:marRight w:val="0"/>
          <w:marTop w:val="0"/>
          <w:marBottom w:val="0"/>
          <w:divBdr>
            <w:top w:val="none" w:sz="0" w:space="0" w:color="auto"/>
            <w:left w:val="none" w:sz="0" w:space="0" w:color="auto"/>
            <w:bottom w:val="none" w:sz="0" w:space="0" w:color="auto"/>
            <w:right w:val="none" w:sz="0" w:space="0" w:color="auto"/>
          </w:divBdr>
          <w:divsChild>
            <w:div w:id="128590614">
              <w:marLeft w:val="0"/>
              <w:marRight w:val="0"/>
              <w:marTop w:val="0"/>
              <w:marBottom w:val="0"/>
              <w:divBdr>
                <w:top w:val="none" w:sz="0" w:space="0" w:color="auto"/>
                <w:left w:val="none" w:sz="0" w:space="0" w:color="auto"/>
                <w:bottom w:val="none" w:sz="0" w:space="0" w:color="auto"/>
                <w:right w:val="none" w:sz="0" w:space="0" w:color="auto"/>
              </w:divBdr>
              <w:divsChild>
                <w:div w:id="565646057">
                  <w:marLeft w:val="0"/>
                  <w:marRight w:val="0"/>
                  <w:marTop w:val="0"/>
                  <w:marBottom w:val="0"/>
                  <w:divBdr>
                    <w:top w:val="none" w:sz="0" w:space="0" w:color="auto"/>
                    <w:left w:val="none" w:sz="0" w:space="0" w:color="auto"/>
                    <w:bottom w:val="none" w:sz="0" w:space="0" w:color="auto"/>
                    <w:right w:val="none" w:sz="0" w:space="0" w:color="auto"/>
                  </w:divBdr>
                  <w:divsChild>
                    <w:div w:id="588975526">
                      <w:marLeft w:val="0"/>
                      <w:marRight w:val="0"/>
                      <w:marTop w:val="0"/>
                      <w:marBottom w:val="0"/>
                      <w:divBdr>
                        <w:top w:val="none" w:sz="0" w:space="0" w:color="auto"/>
                        <w:left w:val="none" w:sz="0" w:space="0" w:color="auto"/>
                        <w:bottom w:val="none" w:sz="0" w:space="0" w:color="auto"/>
                        <w:right w:val="none" w:sz="0" w:space="0" w:color="auto"/>
                      </w:divBdr>
                      <w:divsChild>
                        <w:div w:id="522131418">
                          <w:marLeft w:val="0"/>
                          <w:marRight w:val="0"/>
                          <w:marTop w:val="0"/>
                          <w:marBottom w:val="0"/>
                          <w:divBdr>
                            <w:top w:val="none" w:sz="0" w:space="0" w:color="auto"/>
                            <w:left w:val="none" w:sz="0" w:space="0" w:color="auto"/>
                            <w:bottom w:val="none" w:sz="0" w:space="0" w:color="auto"/>
                            <w:right w:val="none" w:sz="0" w:space="0" w:color="auto"/>
                          </w:divBdr>
                          <w:divsChild>
                            <w:div w:id="1915700312">
                              <w:marLeft w:val="0"/>
                              <w:marRight w:val="0"/>
                              <w:marTop w:val="0"/>
                              <w:marBottom w:val="0"/>
                              <w:divBdr>
                                <w:top w:val="none" w:sz="0" w:space="0" w:color="auto"/>
                                <w:left w:val="none" w:sz="0" w:space="0" w:color="auto"/>
                                <w:bottom w:val="none" w:sz="0" w:space="0" w:color="auto"/>
                                <w:right w:val="none" w:sz="0" w:space="0" w:color="auto"/>
                              </w:divBdr>
                            </w:div>
                            <w:div w:id="1585726756">
                              <w:marLeft w:val="0"/>
                              <w:marRight w:val="0"/>
                              <w:marTop w:val="100"/>
                              <w:marBottom w:val="0"/>
                              <w:divBdr>
                                <w:top w:val="none" w:sz="0" w:space="0" w:color="auto"/>
                                <w:left w:val="none" w:sz="0" w:space="0" w:color="auto"/>
                                <w:bottom w:val="none" w:sz="0" w:space="0" w:color="auto"/>
                                <w:right w:val="none" w:sz="0" w:space="0" w:color="auto"/>
                              </w:divBdr>
                              <w:divsChild>
                                <w:div w:id="525023433">
                                  <w:marLeft w:val="0"/>
                                  <w:marRight w:val="0"/>
                                  <w:marTop w:val="0"/>
                                  <w:marBottom w:val="0"/>
                                  <w:divBdr>
                                    <w:top w:val="none" w:sz="0" w:space="0" w:color="auto"/>
                                    <w:left w:val="none" w:sz="0" w:space="0" w:color="auto"/>
                                    <w:bottom w:val="none" w:sz="0" w:space="0" w:color="auto"/>
                                    <w:right w:val="none" w:sz="0" w:space="0" w:color="auto"/>
                                  </w:divBdr>
                                  <w:divsChild>
                                    <w:div w:id="1983801762">
                                      <w:marLeft w:val="0"/>
                                      <w:marRight w:val="0"/>
                                      <w:marTop w:val="0"/>
                                      <w:marBottom w:val="0"/>
                                      <w:divBdr>
                                        <w:top w:val="none" w:sz="0" w:space="0" w:color="auto"/>
                                        <w:left w:val="none" w:sz="0" w:space="0" w:color="auto"/>
                                        <w:bottom w:val="none" w:sz="0" w:space="0" w:color="auto"/>
                                        <w:right w:val="none" w:sz="0" w:space="0" w:color="auto"/>
                                      </w:divBdr>
                                      <w:divsChild>
                                        <w:div w:id="3202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7175">
                                  <w:marLeft w:val="0"/>
                                  <w:marRight w:val="0"/>
                                  <w:marTop w:val="0"/>
                                  <w:marBottom w:val="0"/>
                                  <w:divBdr>
                                    <w:top w:val="none" w:sz="0" w:space="0" w:color="auto"/>
                                    <w:left w:val="none" w:sz="0" w:space="0" w:color="auto"/>
                                    <w:bottom w:val="none" w:sz="0" w:space="0" w:color="auto"/>
                                    <w:right w:val="none" w:sz="0" w:space="0" w:color="auto"/>
                                  </w:divBdr>
                                  <w:divsChild>
                                    <w:div w:id="91709101">
                                      <w:marLeft w:val="0"/>
                                      <w:marRight w:val="0"/>
                                      <w:marTop w:val="0"/>
                                      <w:marBottom w:val="0"/>
                                      <w:divBdr>
                                        <w:top w:val="none" w:sz="0" w:space="0" w:color="auto"/>
                                        <w:left w:val="none" w:sz="0" w:space="0" w:color="auto"/>
                                        <w:bottom w:val="none" w:sz="0" w:space="0" w:color="auto"/>
                                        <w:right w:val="none" w:sz="0" w:space="0" w:color="auto"/>
                                      </w:divBdr>
                                    </w:div>
                                  </w:divsChild>
                                </w:div>
                                <w:div w:id="461775850">
                                  <w:marLeft w:val="0"/>
                                  <w:marRight w:val="0"/>
                                  <w:marTop w:val="0"/>
                                  <w:marBottom w:val="0"/>
                                  <w:divBdr>
                                    <w:top w:val="none" w:sz="0" w:space="0" w:color="auto"/>
                                    <w:left w:val="none" w:sz="0" w:space="0" w:color="auto"/>
                                    <w:bottom w:val="none" w:sz="0" w:space="0" w:color="auto"/>
                                    <w:right w:val="none" w:sz="0" w:space="0" w:color="auto"/>
                                  </w:divBdr>
                                  <w:divsChild>
                                    <w:div w:id="1489861418">
                                      <w:marLeft w:val="0"/>
                                      <w:marRight w:val="0"/>
                                      <w:marTop w:val="0"/>
                                      <w:marBottom w:val="0"/>
                                      <w:divBdr>
                                        <w:top w:val="none" w:sz="0" w:space="0" w:color="auto"/>
                                        <w:left w:val="none" w:sz="0" w:space="0" w:color="auto"/>
                                        <w:bottom w:val="none" w:sz="0" w:space="0" w:color="auto"/>
                                        <w:right w:val="none" w:sz="0" w:space="0" w:color="auto"/>
                                      </w:divBdr>
                                      <w:divsChild>
                                        <w:div w:id="619075169">
                                          <w:marLeft w:val="0"/>
                                          <w:marRight w:val="0"/>
                                          <w:marTop w:val="0"/>
                                          <w:marBottom w:val="0"/>
                                          <w:divBdr>
                                            <w:top w:val="none" w:sz="0" w:space="0" w:color="auto"/>
                                            <w:left w:val="none" w:sz="0" w:space="0" w:color="auto"/>
                                            <w:bottom w:val="none" w:sz="0" w:space="0" w:color="auto"/>
                                            <w:right w:val="none" w:sz="0" w:space="0" w:color="auto"/>
                                          </w:divBdr>
                                          <w:divsChild>
                                            <w:div w:id="13188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974688">
      <w:bodyDiv w:val="1"/>
      <w:marLeft w:val="0"/>
      <w:marRight w:val="0"/>
      <w:marTop w:val="0"/>
      <w:marBottom w:val="0"/>
      <w:divBdr>
        <w:top w:val="none" w:sz="0" w:space="0" w:color="auto"/>
        <w:left w:val="none" w:sz="0" w:space="0" w:color="auto"/>
        <w:bottom w:val="none" w:sz="0" w:space="0" w:color="auto"/>
        <w:right w:val="none" w:sz="0" w:space="0" w:color="auto"/>
      </w:divBdr>
    </w:div>
    <w:div w:id="619190893">
      <w:bodyDiv w:val="1"/>
      <w:marLeft w:val="0"/>
      <w:marRight w:val="0"/>
      <w:marTop w:val="0"/>
      <w:marBottom w:val="0"/>
      <w:divBdr>
        <w:top w:val="none" w:sz="0" w:space="0" w:color="auto"/>
        <w:left w:val="none" w:sz="0" w:space="0" w:color="auto"/>
        <w:bottom w:val="none" w:sz="0" w:space="0" w:color="auto"/>
        <w:right w:val="none" w:sz="0" w:space="0" w:color="auto"/>
      </w:divBdr>
    </w:div>
    <w:div w:id="726883320">
      <w:bodyDiv w:val="1"/>
      <w:marLeft w:val="0"/>
      <w:marRight w:val="0"/>
      <w:marTop w:val="0"/>
      <w:marBottom w:val="0"/>
      <w:divBdr>
        <w:top w:val="none" w:sz="0" w:space="0" w:color="auto"/>
        <w:left w:val="none" w:sz="0" w:space="0" w:color="auto"/>
        <w:bottom w:val="none" w:sz="0" w:space="0" w:color="auto"/>
        <w:right w:val="none" w:sz="0" w:space="0" w:color="auto"/>
      </w:divBdr>
      <w:divsChild>
        <w:div w:id="1602027976">
          <w:marLeft w:val="0"/>
          <w:marRight w:val="0"/>
          <w:marTop w:val="0"/>
          <w:marBottom w:val="0"/>
          <w:divBdr>
            <w:top w:val="none" w:sz="0" w:space="0" w:color="auto"/>
            <w:left w:val="none" w:sz="0" w:space="0" w:color="auto"/>
            <w:bottom w:val="none" w:sz="0" w:space="0" w:color="auto"/>
            <w:right w:val="none" w:sz="0" w:space="0" w:color="auto"/>
          </w:divBdr>
          <w:divsChild>
            <w:div w:id="934361124">
              <w:marLeft w:val="0"/>
              <w:marRight w:val="0"/>
              <w:marTop w:val="0"/>
              <w:marBottom w:val="0"/>
              <w:divBdr>
                <w:top w:val="none" w:sz="0" w:space="0" w:color="auto"/>
                <w:left w:val="none" w:sz="0" w:space="0" w:color="auto"/>
                <w:bottom w:val="none" w:sz="0" w:space="0" w:color="auto"/>
                <w:right w:val="none" w:sz="0" w:space="0" w:color="auto"/>
              </w:divBdr>
              <w:divsChild>
                <w:div w:id="1386029080">
                  <w:marLeft w:val="0"/>
                  <w:marRight w:val="0"/>
                  <w:marTop w:val="0"/>
                  <w:marBottom w:val="0"/>
                  <w:divBdr>
                    <w:top w:val="none" w:sz="0" w:space="0" w:color="auto"/>
                    <w:left w:val="none" w:sz="0" w:space="0" w:color="auto"/>
                    <w:bottom w:val="none" w:sz="0" w:space="0" w:color="auto"/>
                    <w:right w:val="none" w:sz="0" w:space="0" w:color="auto"/>
                  </w:divBdr>
                  <w:divsChild>
                    <w:div w:id="935135011">
                      <w:marLeft w:val="0"/>
                      <w:marRight w:val="0"/>
                      <w:marTop w:val="0"/>
                      <w:marBottom w:val="0"/>
                      <w:divBdr>
                        <w:top w:val="none" w:sz="0" w:space="0" w:color="auto"/>
                        <w:left w:val="none" w:sz="0" w:space="0" w:color="auto"/>
                        <w:bottom w:val="none" w:sz="0" w:space="0" w:color="auto"/>
                        <w:right w:val="none" w:sz="0" w:space="0" w:color="auto"/>
                      </w:divBdr>
                      <w:divsChild>
                        <w:div w:id="1521120486">
                          <w:marLeft w:val="0"/>
                          <w:marRight w:val="0"/>
                          <w:marTop w:val="0"/>
                          <w:marBottom w:val="0"/>
                          <w:divBdr>
                            <w:top w:val="none" w:sz="0" w:space="0" w:color="auto"/>
                            <w:left w:val="none" w:sz="0" w:space="0" w:color="auto"/>
                            <w:bottom w:val="none" w:sz="0" w:space="0" w:color="auto"/>
                            <w:right w:val="none" w:sz="0" w:space="0" w:color="auto"/>
                          </w:divBdr>
                          <w:divsChild>
                            <w:div w:id="974985100">
                              <w:marLeft w:val="0"/>
                              <w:marRight w:val="0"/>
                              <w:marTop w:val="0"/>
                              <w:marBottom w:val="0"/>
                              <w:divBdr>
                                <w:top w:val="none" w:sz="0" w:space="0" w:color="auto"/>
                                <w:left w:val="none" w:sz="0" w:space="0" w:color="auto"/>
                                <w:bottom w:val="none" w:sz="0" w:space="0" w:color="auto"/>
                                <w:right w:val="none" w:sz="0" w:space="0" w:color="auto"/>
                              </w:divBdr>
                            </w:div>
                            <w:div w:id="485437379">
                              <w:marLeft w:val="0"/>
                              <w:marRight w:val="0"/>
                              <w:marTop w:val="0"/>
                              <w:marBottom w:val="0"/>
                              <w:divBdr>
                                <w:top w:val="none" w:sz="0" w:space="0" w:color="auto"/>
                                <w:left w:val="none" w:sz="0" w:space="0" w:color="auto"/>
                                <w:bottom w:val="none" w:sz="0" w:space="0" w:color="auto"/>
                                <w:right w:val="none" w:sz="0" w:space="0" w:color="auto"/>
                              </w:divBdr>
                              <w:divsChild>
                                <w:div w:id="1770002939">
                                  <w:marLeft w:val="0"/>
                                  <w:marRight w:val="0"/>
                                  <w:marTop w:val="0"/>
                                  <w:marBottom w:val="0"/>
                                  <w:divBdr>
                                    <w:top w:val="none" w:sz="0" w:space="0" w:color="auto"/>
                                    <w:left w:val="none" w:sz="0" w:space="0" w:color="auto"/>
                                    <w:bottom w:val="none" w:sz="0" w:space="0" w:color="auto"/>
                                    <w:right w:val="none" w:sz="0" w:space="0" w:color="auto"/>
                                  </w:divBdr>
                                  <w:divsChild>
                                    <w:div w:id="1772124521">
                                      <w:marLeft w:val="0"/>
                                      <w:marRight w:val="0"/>
                                      <w:marTop w:val="0"/>
                                      <w:marBottom w:val="0"/>
                                      <w:divBdr>
                                        <w:top w:val="none" w:sz="0" w:space="0" w:color="auto"/>
                                        <w:left w:val="none" w:sz="0" w:space="0" w:color="auto"/>
                                        <w:bottom w:val="none" w:sz="0" w:space="0" w:color="auto"/>
                                        <w:right w:val="none" w:sz="0" w:space="0" w:color="auto"/>
                                      </w:divBdr>
                                      <w:divsChild>
                                        <w:div w:id="18246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5231">
                                  <w:marLeft w:val="0"/>
                                  <w:marRight w:val="0"/>
                                  <w:marTop w:val="0"/>
                                  <w:marBottom w:val="0"/>
                                  <w:divBdr>
                                    <w:top w:val="none" w:sz="0" w:space="0" w:color="auto"/>
                                    <w:left w:val="none" w:sz="0" w:space="0" w:color="auto"/>
                                    <w:bottom w:val="none" w:sz="0" w:space="0" w:color="auto"/>
                                    <w:right w:val="none" w:sz="0" w:space="0" w:color="auto"/>
                                  </w:divBdr>
                                  <w:divsChild>
                                    <w:div w:id="1371103168">
                                      <w:marLeft w:val="0"/>
                                      <w:marRight w:val="0"/>
                                      <w:marTop w:val="0"/>
                                      <w:marBottom w:val="0"/>
                                      <w:divBdr>
                                        <w:top w:val="none" w:sz="0" w:space="0" w:color="auto"/>
                                        <w:left w:val="none" w:sz="0" w:space="0" w:color="auto"/>
                                        <w:bottom w:val="none" w:sz="0" w:space="0" w:color="auto"/>
                                        <w:right w:val="none" w:sz="0" w:space="0" w:color="auto"/>
                                      </w:divBdr>
                                    </w:div>
                                  </w:divsChild>
                                </w:div>
                                <w:div w:id="1627153889">
                                  <w:marLeft w:val="0"/>
                                  <w:marRight w:val="0"/>
                                  <w:marTop w:val="0"/>
                                  <w:marBottom w:val="0"/>
                                  <w:divBdr>
                                    <w:top w:val="none" w:sz="0" w:space="0" w:color="auto"/>
                                    <w:left w:val="none" w:sz="0" w:space="0" w:color="auto"/>
                                    <w:bottom w:val="none" w:sz="0" w:space="0" w:color="auto"/>
                                    <w:right w:val="none" w:sz="0" w:space="0" w:color="auto"/>
                                  </w:divBdr>
                                  <w:divsChild>
                                    <w:div w:id="1348368445">
                                      <w:marLeft w:val="0"/>
                                      <w:marRight w:val="0"/>
                                      <w:marTop w:val="0"/>
                                      <w:marBottom w:val="0"/>
                                      <w:divBdr>
                                        <w:top w:val="none" w:sz="0" w:space="0" w:color="auto"/>
                                        <w:left w:val="none" w:sz="0" w:space="0" w:color="auto"/>
                                        <w:bottom w:val="none" w:sz="0" w:space="0" w:color="auto"/>
                                        <w:right w:val="none" w:sz="0" w:space="0" w:color="auto"/>
                                      </w:divBdr>
                                      <w:divsChild>
                                        <w:div w:id="2022925972">
                                          <w:marLeft w:val="0"/>
                                          <w:marRight w:val="0"/>
                                          <w:marTop w:val="0"/>
                                          <w:marBottom w:val="0"/>
                                          <w:divBdr>
                                            <w:top w:val="none" w:sz="0" w:space="0" w:color="auto"/>
                                            <w:left w:val="none" w:sz="0" w:space="0" w:color="auto"/>
                                            <w:bottom w:val="none" w:sz="0" w:space="0" w:color="auto"/>
                                            <w:right w:val="none" w:sz="0" w:space="0" w:color="auto"/>
                                          </w:divBdr>
                                          <w:divsChild>
                                            <w:div w:id="4783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91817">
                      <w:marLeft w:val="0"/>
                      <w:marRight w:val="0"/>
                      <w:marTop w:val="0"/>
                      <w:marBottom w:val="0"/>
                      <w:divBdr>
                        <w:top w:val="none" w:sz="0" w:space="0" w:color="auto"/>
                        <w:left w:val="none" w:sz="0" w:space="0" w:color="auto"/>
                        <w:bottom w:val="none" w:sz="0" w:space="0" w:color="auto"/>
                        <w:right w:val="none" w:sz="0" w:space="0" w:color="auto"/>
                      </w:divBdr>
                      <w:divsChild>
                        <w:div w:id="1526945366">
                          <w:marLeft w:val="0"/>
                          <w:marRight w:val="0"/>
                          <w:marTop w:val="0"/>
                          <w:marBottom w:val="0"/>
                          <w:divBdr>
                            <w:top w:val="none" w:sz="0" w:space="0" w:color="auto"/>
                            <w:left w:val="none" w:sz="0" w:space="0" w:color="auto"/>
                            <w:bottom w:val="none" w:sz="0" w:space="0" w:color="auto"/>
                            <w:right w:val="none" w:sz="0" w:space="0" w:color="auto"/>
                          </w:divBdr>
                          <w:divsChild>
                            <w:div w:id="269362348">
                              <w:marLeft w:val="0"/>
                              <w:marRight w:val="0"/>
                              <w:marTop w:val="0"/>
                              <w:marBottom w:val="0"/>
                              <w:divBdr>
                                <w:top w:val="none" w:sz="0" w:space="0" w:color="auto"/>
                                <w:left w:val="none" w:sz="0" w:space="0" w:color="auto"/>
                                <w:bottom w:val="none" w:sz="0" w:space="0" w:color="auto"/>
                                <w:right w:val="none" w:sz="0" w:space="0" w:color="auto"/>
                              </w:divBdr>
                              <w:divsChild>
                                <w:div w:id="14204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4639">
      <w:bodyDiv w:val="1"/>
      <w:marLeft w:val="0"/>
      <w:marRight w:val="0"/>
      <w:marTop w:val="0"/>
      <w:marBottom w:val="0"/>
      <w:divBdr>
        <w:top w:val="none" w:sz="0" w:space="0" w:color="auto"/>
        <w:left w:val="none" w:sz="0" w:space="0" w:color="auto"/>
        <w:bottom w:val="none" w:sz="0" w:space="0" w:color="auto"/>
        <w:right w:val="none" w:sz="0" w:space="0" w:color="auto"/>
      </w:divBdr>
      <w:divsChild>
        <w:div w:id="1480731958">
          <w:marLeft w:val="0"/>
          <w:marRight w:val="0"/>
          <w:marTop w:val="0"/>
          <w:marBottom w:val="0"/>
          <w:divBdr>
            <w:top w:val="none" w:sz="0" w:space="0" w:color="auto"/>
            <w:left w:val="none" w:sz="0" w:space="0" w:color="auto"/>
            <w:bottom w:val="none" w:sz="0" w:space="0" w:color="auto"/>
            <w:right w:val="none" w:sz="0" w:space="0" w:color="auto"/>
          </w:divBdr>
          <w:divsChild>
            <w:div w:id="1220019716">
              <w:marLeft w:val="0"/>
              <w:marRight w:val="0"/>
              <w:marTop w:val="0"/>
              <w:marBottom w:val="0"/>
              <w:divBdr>
                <w:top w:val="none" w:sz="0" w:space="0" w:color="auto"/>
                <w:left w:val="none" w:sz="0" w:space="0" w:color="auto"/>
                <w:bottom w:val="none" w:sz="0" w:space="0" w:color="auto"/>
                <w:right w:val="none" w:sz="0" w:space="0" w:color="auto"/>
              </w:divBdr>
              <w:divsChild>
                <w:div w:id="326326897">
                  <w:marLeft w:val="0"/>
                  <w:marRight w:val="0"/>
                  <w:marTop w:val="0"/>
                  <w:marBottom w:val="0"/>
                  <w:divBdr>
                    <w:top w:val="none" w:sz="0" w:space="0" w:color="auto"/>
                    <w:left w:val="none" w:sz="0" w:space="0" w:color="auto"/>
                    <w:bottom w:val="none" w:sz="0" w:space="0" w:color="auto"/>
                    <w:right w:val="none" w:sz="0" w:space="0" w:color="auto"/>
                  </w:divBdr>
                  <w:divsChild>
                    <w:div w:id="1578828761">
                      <w:marLeft w:val="0"/>
                      <w:marRight w:val="0"/>
                      <w:marTop w:val="0"/>
                      <w:marBottom w:val="0"/>
                      <w:divBdr>
                        <w:top w:val="none" w:sz="0" w:space="0" w:color="auto"/>
                        <w:left w:val="none" w:sz="0" w:space="0" w:color="auto"/>
                        <w:bottom w:val="none" w:sz="0" w:space="0" w:color="auto"/>
                        <w:right w:val="none" w:sz="0" w:space="0" w:color="auto"/>
                      </w:divBdr>
                      <w:divsChild>
                        <w:div w:id="753551124">
                          <w:marLeft w:val="0"/>
                          <w:marRight w:val="0"/>
                          <w:marTop w:val="0"/>
                          <w:marBottom w:val="0"/>
                          <w:divBdr>
                            <w:top w:val="none" w:sz="0" w:space="0" w:color="auto"/>
                            <w:left w:val="none" w:sz="0" w:space="0" w:color="auto"/>
                            <w:bottom w:val="none" w:sz="0" w:space="0" w:color="auto"/>
                            <w:right w:val="none" w:sz="0" w:space="0" w:color="auto"/>
                          </w:divBdr>
                          <w:divsChild>
                            <w:div w:id="1665936192">
                              <w:marLeft w:val="0"/>
                              <w:marRight w:val="0"/>
                              <w:marTop w:val="0"/>
                              <w:marBottom w:val="0"/>
                              <w:divBdr>
                                <w:top w:val="none" w:sz="0" w:space="0" w:color="auto"/>
                                <w:left w:val="none" w:sz="0" w:space="0" w:color="auto"/>
                                <w:bottom w:val="none" w:sz="0" w:space="0" w:color="auto"/>
                                <w:right w:val="none" w:sz="0" w:space="0" w:color="auto"/>
                              </w:divBdr>
                            </w:div>
                            <w:div w:id="1924024002">
                              <w:marLeft w:val="0"/>
                              <w:marRight w:val="0"/>
                              <w:marTop w:val="100"/>
                              <w:marBottom w:val="0"/>
                              <w:divBdr>
                                <w:top w:val="none" w:sz="0" w:space="0" w:color="auto"/>
                                <w:left w:val="none" w:sz="0" w:space="0" w:color="auto"/>
                                <w:bottom w:val="none" w:sz="0" w:space="0" w:color="auto"/>
                                <w:right w:val="none" w:sz="0" w:space="0" w:color="auto"/>
                              </w:divBdr>
                              <w:divsChild>
                                <w:div w:id="992562068">
                                  <w:marLeft w:val="0"/>
                                  <w:marRight w:val="0"/>
                                  <w:marTop w:val="0"/>
                                  <w:marBottom w:val="0"/>
                                  <w:divBdr>
                                    <w:top w:val="none" w:sz="0" w:space="0" w:color="auto"/>
                                    <w:left w:val="none" w:sz="0" w:space="0" w:color="auto"/>
                                    <w:bottom w:val="none" w:sz="0" w:space="0" w:color="auto"/>
                                    <w:right w:val="none" w:sz="0" w:space="0" w:color="auto"/>
                                  </w:divBdr>
                                  <w:divsChild>
                                    <w:div w:id="1085810302">
                                      <w:marLeft w:val="0"/>
                                      <w:marRight w:val="0"/>
                                      <w:marTop w:val="0"/>
                                      <w:marBottom w:val="0"/>
                                      <w:divBdr>
                                        <w:top w:val="none" w:sz="0" w:space="0" w:color="auto"/>
                                        <w:left w:val="none" w:sz="0" w:space="0" w:color="auto"/>
                                        <w:bottom w:val="none" w:sz="0" w:space="0" w:color="auto"/>
                                        <w:right w:val="none" w:sz="0" w:space="0" w:color="auto"/>
                                      </w:divBdr>
                                      <w:divsChild>
                                        <w:div w:id="952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5155">
                                  <w:marLeft w:val="0"/>
                                  <w:marRight w:val="0"/>
                                  <w:marTop w:val="0"/>
                                  <w:marBottom w:val="0"/>
                                  <w:divBdr>
                                    <w:top w:val="none" w:sz="0" w:space="0" w:color="auto"/>
                                    <w:left w:val="none" w:sz="0" w:space="0" w:color="auto"/>
                                    <w:bottom w:val="none" w:sz="0" w:space="0" w:color="auto"/>
                                    <w:right w:val="none" w:sz="0" w:space="0" w:color="auto"/>
                                  </w:divBdr>
                                  <w:divsChild>
                                    <w:div w:id="173502472">
                                      <w:marLeft w:val="0"/>
                                      <w:marRight w:val="0"/>
                                      <w:marTop w:val="0"/>
                                      <w:marBottom w:val="0"/>
                                      <w:divBdr>
                                        <w:top w:val="none" w:sz="0" w:space="0" w:color="auto"/>
                                        <w:left w:val="none" w:sz="0" w:space="0" w:color="auto"/>
                                        <w:bottom w:val="none" w:sz="0" w:space="0" w:color="auto"/>
                                        <w:right w:val="none" w:sz="0" w:space="0" w:color="auto"/>
                                      </w:divBdr>
                                    </w:div>
                                  </w:divsChild>
                                </w:div>
                                <w:div w:id="740369614">
                                  <w:marLeft w:val="0"/>
                                  <w:marRight w:val="0"/>
                                  <w:marTop w:val="0"/>
                                  <w:marBottom w:val="0"/>
                                  <w:divBdr>
                                    <w:top w:val="none" w:sz="0" w:space="0" w:color="auto"/>
                                    <w:left w:val="none" w:sz="0" w:space="0" w:color="auto"/>
                                    <w:bottom w:val="none" w:sz="0" w:space="0" w:color="auto"/>
                                    <w:right w:val="none" w:sz="0" w:space="0" w:color="auto"/>
                                  </w:divBdr>
                                  <w:divsChild>
                                    <w:div w:id="1110931269">
                                      <w:marLeft w:val="0"/>
                                      <w:marRight w:val="0"/>
                                      <w:marTop w:val="0"/>
                                      <w:marBottom w:val="0"/>
                                      <w:divBdr>
                                        <w:top w:val="none" w:sz="0" w:space="0" w:color="auto"/>
                                        <w:left w:val="none" w:sz="0" w:space="0" w:color="auto"/>
                                        <w:bottom w:val="none" w:sz="0" w:space="0" w:color="auto"/>
                                        <w:right w:val="none" w:sz="0" w:space="0" w:color="auto"/>
                                      </w:divBdr>
                                      <w:divsChild>
                                        <w:div w:id="1868714985">
                                          <w:marLeft w:val="0"/>
                                          <w:marRight w:val="0"/>
                                          <w:marTop w:val="0"/>
                                          <w:marBottom w:val="0"/>
                                          <w:divBdr>
                                            <w:top w:val="none" w:sz="0" w:space="0" w:color="auto"/>
                                            <w:left w:val="none" w:sz="0" w:space="0" w:color="auto"/>
                                            <w:bottom w:val="none" w:sz="0" w:space="0" w:color="auto"/>
                                            <w:right w:val="none" w:sz="0" w:space="0" w:color="auto"/>
                                          </w:divBdr>
                                          <w:divsChild>
                                            <w:div w:id="949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469241">
      <w:bodyDiv w:val="1"/>
      <w:marLeft w:val="0"/>
      <w:marRight w:val="0"/>
      <w:marTop w:val="0"/>
      <w:marBottom w:val="0"/>
      <w:divBdr>
        <w:top w:val="none" w:sz="0" w:space="0" w:color="auto"/>
        <w:left w:val="none" w:sz="0" w:space="0" w:color="auto"/>
        <w:bottom w:val="none" w:sz="0" w:space="0" w:color="auto"/>
        <w:right w:val="none" w:sz="0" w:space="0" w:color="auto"/>
      </w:divBdr>
      <w:divsChild>
        <w:div w:id="1481380322">
          <w:marLeft w:val="0"/>
          <w:marRight w:val="0"/>
          <w:marTop w:val="0"/>
          <w:marBottom w:val="0"/>
          <w:divBdr>
            <w:top w:val="none" w:sz="0" w:space="0" w:color="auto"/>
            <w:left w:val="none" w:sz="0" w:space="0" w:color="auto"/>
            <w:bottom w:val="none" w:sz="0" w:space="0" w:color="auto"/>
            <w:right w:val="none" w:sz="0" w:space="0" w:color="auto"/>
          </w:divBdr>
          <w:divsChild>
            <w:div w:id="223179896">
              <w:marLeft w:val="0"/>
              <w:marRight w:val="0"/>
              <w:marTop w:val="0"/>
              <w:marBottom w:val="0"/>
              <w:divBdr>
                <w:top w:val="none" w:sz="0" w:space="0" w:color="auto"/>
                <w:left w:val="none" w:sz="0" w:space="0" w:color="auto"/>
                <w:bottom w:val="none" w:sz="0" w:space="0" w:color="auto"/>
                <w:right w:val="none" w:sz="0" w:space="0" w:color="auto"/>
              </w:divBdr>
              <w:divsChild>
                <w:div w:id="1412970730">
                  <w:marLeft w:val="0"/>
                  <w:marRight w:val="0"/>
                  <w:marTop w:val="0"/>
                  <w:marBottom w:val="0"/>
                  <w:divBdr>
                    <w:top w:val="none" w:sz="0" w:space="0" w:color="auto"/>
                    <w:left w:val="none" w:sz="0" w:space="0" w:color="auto"/>
                    <w:bottom w:val="none" w:sz="0" w:space="0" w:color="auto"/>
                    <w:right w:val="none" w:sz="0" w:space="0" w:color="auto"/>
                  </w:divBdr>
                  <w:divsChild>
                    <w:div w:id="1612202311">
                      <w:marLeft w:val="0"/>
                      <w:marRight w:val="0"/>
                      <w:marTop w:val="0"/>
                      <w:marBottom w:val="0"/>
                      <w:divBdr>
                        <w:top w:val="none" w:sz="0" w:space="0" w:color="auto"/>
                        <w:left w:val="none" w:sz="0" w:space="0" w:color="auto"/>
                        <w:bottom w:val="none" w:sz="0" w:space="0" w:color="auto"/>
                        <w:right w:val="none" w:sz="0" w:space="0" w:color="auto"/>
                      </w:divBdr>
                      <w:divsChild>
                        <w:div w:id="2048600253">
                          <w:marLeft w:val="0"/>
                          <w:marRight w:val="0"/>
                          <w:marTop w:val="0"/>
                          <w:marBottom w:val="0"/>
                          <w:divBdr>
                            <w:top w:val="none" w:sz="0" w:space="0" w:color="auto"/>
                            <w:left w:val="none" w:sz="0" w:space="0" w:color="auto"/>
                            <w:bottom w:val="none" w:sz="0" w:space="0" w:color="auto"/>
                            <w:right w:val="none" w:sz="0" w:space="0" w:color="auto"/>
                          </w:divBdr>
                          <w:divsChild>
                            <w:div w:id="1179782690">
                              <w:marLeft w:val="0"/>
                              <w:marRight w:val="0"/>
                              <w:marTop w:val="0"/>
                              <w:marBottom w:val="0"/>
                              <w:divBdr>
                                <w:top w:val="none" w:sz="0" w:space="0" w:color="auto"/>
                                <w:left w:val="none" w:sz="0" w:space="0" w:color="auto"/>
                                <w:bottom w:val="none" w:sz="0" w:space="0" w:color="auto"/>
                                <w:right w:val="none" w:sz="0" w:space="0" w:color="auto"/>
                              </w:divBdr>
                            </w:div>
                            <w:div w:id="1842503867">
                              <w:marLeft w:val="0"/>
                              <w:marRight w:val="0"/>
                              <w:marTop w:val="0"/>
                              <w:marBottom w:val="0"/>
                              <w:divBdr>
                                <w:top w:val="none" w:sz="0" w:space="0" w:color="auto"/>
                                <w:left w:val="none" w:sz="0" w:space="0" w:color="auto"/>
                                <w:bottom w:val="none" w:sz="0" w:space="0" w:color="auto"/>
                                <w:right w:val="none" w:sz="0" w:space="0" w:color="auto"/>
                              </w:divBdr>
                              <w:divsChild>
                                <w:div w:id="942491189">
                                  <w:marLeft w:val="0"/>
                                  <w:marRight w:val="0"/>
                                  <w:marTop w:val="0"/>
                                  <w:marBottom w:val="0"/>
                                  <w:divBdr>
                                    <w:top w:val="none" w:sz="0" w:space="0" w:color="auto"/>
                                    <w:left w:val="none" w:sz="0" w:space="0" w:color="auto"/>
                                    <w:bottom w:val="none" w:sz="0" w:space="0" w:color="auto"/>
                                    <w:right w:val="none" w:sz="0" w:space="0" w:color="auto"/>
                                  </w:divBdr>
                                  <w:divsChild>
                                    <w:div w:id="863443404">
                                      <w:marLeft w:val="0"/>
                                      <w:marRight w:val="0"/>
                                      <w:marTop w:val="0"/>
                                      <w:marBottom w:val="0"/>
                                      <w:divBdr>
                                        <w:top w:val="none" w:sz="0" w:space="0" w:color="auto"/>
                                        <w:left w:val="none" w:sz="0" w:space="0" w:color="auto"/>
                                        <w:bottom w:val="none" w:sz="0" w:space="0" w:color="auto"/>
                                        <w:right w:val="none" w:sz="0" w:space="0" w:color="auto"/>
                                      </w:divBdr>
                                      <w:divsChild>
                                        <w:div w:id="1167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8041">
                                  <w:marLeft w:val="0"/>
                                  <w:marRight w:val="0"/>
                                  <w:marTop w:val="0"/>
                                  <w:marBottom w:val="0"/>
                                  <w:divBdr>
                                    <w:top w:val="none" w:sz="0" w:space="0" w:color="auto"/>
                                    <w:left w:val="none" w:sz="0" w:space="0" w:color="auto"/>
                                    <w:bottom w:val="none" w:sz="0" w:space="0" w:color="auto"/>
                                    <w:right w:val="none" w:sz="0" w:space="0" w:color="auto"/>
                                  </w:divBdr>
                                  <w:divsChild>
                                    <w:div w:id="1936478556">
                                      <w:marLeft w:val="0"/>
                                      <w:marRight w:val="0"/>
                                      <w:marTop w:val="0"/>
                                      <w:marBottom w:val="0"/>
                                      <w:divBdr>
                                        <w:top w:val="none" w:sz="0" w:space="0" w:color="auto"/>
                                        <w:left w:val="none" w:sz="0" w:space="0" w:color="auto"/>
                                        <w:bottom w:val="none" w:sz="0" w:space="0" w:color="auto"/>
                                        <w:right w:val="none" w:sz="0" w:space="0" w:color="auto"/>
                                      </w:divBdr>
                                    </w:div>
                                  </w:divsChild>
                                </w:div>
                                <w:div w:id="318192327">
                                  <w:marLeft w:val="0"/>
                                  <w:marRight w:val="0"/>
                                  <w:marTop w:val="0"/>
                                  <w:marBottom w:val="0"/>
                                  <w:divBdr>
                                    <w:top w:val="none" w:sz="0" w:space="0" w:color="auto"/>
                                    <w:left w:val="none" w:sz="0" w:space="0" w:color="auto"/>
                                    <w:bottom w:val="none" w:sz="0" w:space="0" w:color="auto"/>
                                    <w:right w:val="none" w:sz="0" w:space="0" w:color="auto"/>
                                  </w:divBdr>
                                  <w:divsChild>
                                    <w:div w:id="953437046">
                                      <w:marLeft w:val="0"/>
                                      <w:marRight w:val="0"/>
                                      <w:marTop w:val="0"/>
                                      <w:marBottom w:val="0"/>
                                      <w:divBdr>
                                        <w:top w:val="none" w:sz="0" w:space="0" w:color="auto"/>
                                        <w:left w:val="none" w:sz="0" w:space="0" w:color="auto"/>
                                        <w:bottom w:val="none" w:sz="0" w:space="0" w:color="auto"/>
                                        <w:right w:val="none" w:sz="0" w:space="0" w:color="auto"/>
                                      </w:divBdr>
                                      <w:divsChild>
                                        <w:div w:id="1770152928">
                                          <w:marLeft w:val="0"/>
                                          <w:marRight w:val="0"/>
                                          <w:marTop w:val="0"/>
                                          <w:marBottom w:val="0"/>
                                          <w:divBdr>
                                            <w:top w:val="none" w:sz="0" w:space="0" w:color="auto"/>
                                            <w:left w:val="none" w:sz="0" w:space="0" w:color="auto"/>
                                            <w:bottom w:val="none" w:sz="0" w:space="0" w:color="auto"/>
                                            <w:right w:val="none" w:sz="0" w:space="0" w:color="auto"/>
                                          </w:divBdr>
                                          <w:divsChild>
                                            <w:div w:id="19725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31504">
                      <w:marLeft w:val="0"/>
                      <w:marRight w:val="0"/>
                      <w:marTop w:val="0"/>
                      <w:marBottom w:val="0"/>
                      <w:divBdr>
                        <w:top w:val="none" w:sz="0" w:space="0" w:color="auto"/>
                        <w:left w:val="none" w:sz="0" w:space="0" w:color="auto"/>
                        <w:bottom w:val="none" w:sz="0" w:space="0" w:color="auto"/>
                        <w:right w:val="none" w:sz="0" w:space="0" w:color="auto"/>
                      </w:divBdr>
                      <w:divsChild>
                        <w:div w:id="247620524">
                          <w:marLeft w:val="0"/>
                          <w:marRight w:val="0"/>
                          <w:marTop w:val="0"/>
                          <w:marBottom w:val="0"/>
                          <w:divBdr>
                            <w:top w:val="none" w:sz="0" w:space="0" w:color="auto"/>
                            <w:left w:val="none" w:sz="0" w:space="0" w:color="auto"/>
                            <w:bottom w:val="none" w:sz="0" w:space="0" w:color="auto"/>
                            <w:right w:val="none" w:sz="0" w:space="0" w:color="auto"/>
                          </w:divBdr>
                          <w:divsChild>
                            <w:div w:id="264535506">
                              <w:marLeft w:val="0"/>
                              <w:marRight w:val="0"/>
                              <w:marTop w:val="0"/>
                              <w:marBottom w:val="0"/>
                              <w:divBdr>
                                <w:top w:val="none" w:sz="0" w:space="0" w:color="auto"/>
                                <w:left w:val="none" w:sz="0" w:space="0" w:color="auto"/>
                                <w:bottom w:val="none" w:sz="0" w:space="0" w:color="auto"/>
                                <w:right w:val="none" w:sz="0" w:space="0" w:color="auto"/>
                              </w:divBdr>
                              <w:divsChild>
                                <w:div w:id="16846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022795">
      <w:bodyDiv w:val="1"/>
      <w:marLeft w:val="0"/>
      <w:marRight w:val="0"/>
      <w:marTop w:val="0"/>
      <w:marBottom w:val="0"/>
      <w:divBdr>
        <w:top w:val="none" w:sz="0" w:space="0" w:color="auto"/>
        <w:left w:val="none" w:sz="0" w:space="0" w:color="auto"/>
        <w:bottom w:val="none" w:sz="0" w:space="0" w:color="auto"/>
        <w:right w:val="none" w:sz="0" w:space="0" w:color="auto"/>
      </w:divBdr>
      <w:divsChild>
        <w:div w:id="1272785300">
          <w:marLeft w:val="0"/>
          <w:marRight w:val="0"/>
          <w:marTop w:val="0"/>
          <w:marBottom w:val="0"/>
          <w:divBdr>
            <w:top w:val="none" w:sz="0" w:space="0" w:color="auto"/>
            <w:left w:val="none" w:sz="0" w:space="0" w:color="auto"/>
            <w:bottom w:val="none" w:sz="0" w:space="0" w:color="auto"/>
            <w:right w:val="none" w:sz="0" w:space="0" w:color="auto"/>
          </w:divBdr>
          <w:divsChild>
            <w:div w:id="211696933">
              <w:marLeft w:val="0"/>
              <w:marRight w:val="0"/>
              <w:marTop w:val="0"/>
              <w:marBottom w:val="0"/>
              <w:divBdr>
                <w:top w:val="none" w:sz="0" w:space="0" w:color="auto"/>
                <w:left w:val="none" w:sz="0" w:space="0" w:color="auto"/>
                <w:bottom w:val="none" w:sz="0" w:space="0" w:color="auto"/>
                <w:right w:val="none" w:sz="0" w:space="0" w:color="auto"/>
              </w:divBdr>
              <w:divsChild>
                <w:div w:id="1896577026">
                  <w:marLeft w:val="0"/>
                  <w:marRight w:val="0"/>
                  <w:marTop w:val="0"/>
                  <w:marBottom w:val="0"/>
                  <w:divBdr>
                    <w:top w:val="none" w:sz="0" w:space="0" w:color="auto"/>
                    <w:left w:val="none" w:sz="0" w:space="0" w:color="auto"/>
                    <w:bottom w:val="none" w:sz="0" w:space="0" w:color="auto"/>
                    <w:right w:val="none" w:sz="0" w:space="0" w:color="auto"/>
                  </w:divBdr>
                  <w:divsChild>
                    <w:div w:id="1603148311">
                      <w:marLeft w:val="0"/>
                      <w:marRight w:val="0"/>
                      <w:marTop w:val="0"/>
                      <w:marBottom w:val="0"/>
                      <w:divBdr>
                        <w:top w:val="none" w:sz="0" w:space="0" w:color="auto"/>
                        <w:left w:val="none" w:sz="0" w:space="0" w:color="auto"/>
                        <w:bottom w:val="none" w:sz="0" w:space="0" w:color="auto"/>
                        <w:right w:val="none" w:sz="0" w:space="0" w:color="auto"/>
                      </w:divBdr>
                      <w:divsChild>
                        <w:div w:id="332340095">
                          <w:marLeft w:val="0"/>
                          <w:marRight w:val="0"/>
                          <w:marTop w:val="0"/>
                          <w:marBottom w:val="0"/>
                          <w:divBdr>
                            <w:top w:val="none" w:sz="0" w:space="0" w:color="auto"/>
                            <w:left w:val="none" w:sz="0" w:space="0" w:color="auto"/>
                            <w:bottom w:val="none" w:sz="0" w:space="0" w:color="auto"/>
                            <w:right w:val="none" w:sz="0" w:space="0" w:color="auto"/>
                          </w:divBdr>
                          <w:divsChild>
                            <w:div w:id="807745357">
                              <w:marLeft w:val="0"/>
                              <w:marRight w:val="0"/>
                              <w:marTop w:val="0"/>
                              <w:marBottom w:val="0"/>
                              <w:divBdr>
                                <w:top w:val="none" w:sz="0" w:space="0" w:color="auto"/>
                                <w:left w:val="none" w:sz="0" w:space="0" w:color="auto"/>
                                <w:bottom w:val="none" w:sz="0" w:space="0" w:color="auto"/>
                                <w:right w:val="none" w:sz="0" w:space="0" w:color="auto"/>
                              </w:divBdr>
                              <w:divsChild>
                                <w:div w:id="13361072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03360">
      <w:bodyDiv w:val="1"/>
      <w:marLeft w:val="0"/>
      <w:marRight w:val="0"/>
      <w:marTop w:val="0"/>
      <w:marBottom w:val="0"/>
      <w:divBdr>
        <w:top w:val="none" w:sz="0" w:space="0" w:color="auto"/>
        <w:left w:val="none" w:sz="0" w:space="0" w:color="auto"/>
        <w:bottom w:val="none" w:sz="0" w:space="0" w:color="auto"/>
        <w:right w:val="none" w:sz="0" w:space="0" w:color="auto"/>
      </w:divBdr>
      <w:divsChild>
        <w:div w:id="548804826">
          <w:marLeft w:val="0"/>
          <w:marRight w:val="0"/>
          <w:marTop w:val="0"/>
          <w:marBottom w:val="0"/>
          <w:divBdr>
            <w:top w:val="none" w:sz="0" w:space="0" w:color="auto"/>
            <w:left w:val="none" w:sz="0" w:space="0" w:color="auto"/>
            <w:bottom w:val="none" w:sz="0" w:space="0" w:color="auto"/>
            <w:right w:val="none" w:sz="0" w:space="0" w:color="auto"/>
          </w:divBdr>
          <w:divsChild>
            <w:div w:id="848300223">
              <w:marLeft w:val="0"/>
              <w:marRight w:val="0"/>
              <w:marTop w:val="0"/>
              <w:marBottom w:val="0"/>
              <w:divBdr>
                <w:top w:val="none" w:sz="0" w:space="0" w:color="auto"/>
                <w:left w:val="none" w:sz="0" w:space="0" w:color="auto"/>
                <w:bottom w:val="none" w:sz="0" w:space="0" w:color="auto"/>
                <w:right w:val="none" w:sz="0" w:space="0" w:color="auto"/>
              </w:divBdr>
              <w:divsChild>
                <w:div w:id="819732627">
                  <w:marLeft w:val="0"/>
                  <w:marRight w:val="0"/>
                  <w:marTop w:val="0"/>
                  <w:marBottom w:val="0"/>
                  <w:divBdr>
                    <w:top w:val="none" w:sz="0" w:space="0" w:color="auto"/>
                    <w:left w:val="none" w:sz="0" w:space="0" w:color="auto"/>
                    <w:bottom w:val="none" w:sz="0" w:space="0" w:color="auto"/>
                    <w:right w:val="none" w:sz="0" w:space="0" w:color="auto"/>
                  </w:divBdr>
                  <w:divsChild>
                    <w:div w:id="1495876836">
                      <w:marLeft w:val="0"/>
                      <w:marRight w:val="0"/>
                      <w:marTop w:val="0"/>
                      <w:marBottom w:val="0"/>
                      <w:divBdr>
                        <w:top w:val="none" w:sz="0" w:space="0" w:color="auto"/>
                        <w:left w:val="none" w:sz="0" w:space="0" w:color="auto"/>
                        <w:bottom w:val="none" w:sz="0" w:space="0" w:color="auto"/>
                        <w:right w:val="none" w:sz="0" w:space="0" w:color="auto"/>
                      </w:divBdr>
                      <w:divsChild>
                        <w:div w:id="1635059011">
                          <w:marLeft w:val="0"/>
                          <w:marRight w:val="0"/>
                          <w:marTop w:val="0"/>
                          <w:marBottom w:val="0"/>
                          <w:divBdr>
                            <w:top w:val="none" w:sz="0" w:space="0" w:color="auto"/>
                            <w:left w:val="none" w:sz="0" w:space="0" w:color="auto"/>
                            <w:bottom w:val="none" w:sz="0" w:space="0" w:color="auto"/>
                            <w:right w:val="none" w:sz="0" w:space="0" w:color="auto"/>
                          </w:divBdr>
                          <w:divsChild>
                            <w:div w:id="1188370986">
                              <w:marLeft w:val="0"/>
                              <w:marRight w:val="0"/>
                              <w:marTop w:val="0"/>
                              <w:marBottom w:val="0"/>
                              <w:divBdr>
                                <w:top w:val="none" w:sz="0" w:space="0" w:color="auto"/>
                                <w:left w:val="none" w:sz="0" w:space="0" w:color="auto"/>
                                <w:bottom w:val="none" w:sz="0" w:space="0" w:color="auto"/>
                                <w:right w:val="none" w:sz="0" w:space="0" w:color="auto"/>
                              </w:divBdr>
                            </w:div>
                            <w:div w:id="494305008">
                              <w:marLeft w:val="0"/>
                              <w:marRight w:val="0"/>
                              <w:marTop w:val="0"/>
                              <w:marBottom w:val="0"/>
                              <w:divBdr>
                                <w:top w:val="none" w:sz="0" w:space="0" w:color="auto"/>
                                <w:left w:val="none" w:sz="0" w:space="0" w:color="auto"/>
                                <w:bottom w:val="none" w:sz="0" w:space="0" w:color="auto"/>
                                <w:right w:val="none" w:sz="0" w:space="0" w:color="auto"/>
                              </w:divBdr>
                              <w:divsChild>
                                <w:div w:id="1811440197">
                                  <w:marLeft w:val="0"/>
                                  <w:marRight w:val="0"/>
                                  <w:marTop w:val="0"/>
                                  <w:marBottom w:val="0"/>
                                  <w:divBdr>
                                    <w:top w:val="none" w:sz="0" w:space="0" w:color="auto"/>
                                    <w:left w:val="none" w:sz="0" w:space="0" w:color="auto"/>
                                    <w:bottom w:val="none" w:sz="0" w:space="0" w:color="auto"/>
                                    <w:right w:val="none" w:sz="0" w:space="0" w:color="auto"/>
                                  </w:divBdr>
                                  <w:divsChild>
                                    <w:div w:id="295647999">
                                      <w:marLeft w:val="0"/>
                                      <w:marRight w:val="0"/>
                                      <w:marTop w:val="0"/>
                                      <w:marBottom w:val="0"/>
                                      <w:divBdr>
                                        <w:top w:val="none" w:sz="0" w:space="0" w:color="auto"/>
                                        <w:left w:val="none" w:sz="0" w:space="0" w:color="auto"/>
                                        <w:bottom w:val="none" w:sz="0" w:space="0" w:color="auto"/>
                                        <w:right w:val="none" w:sz="0" w:space="0" w:color="auto"/>
                                      </w:divBdr>
                                      <w:divsChild>
                                        <w:div w:id="14557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406">
                                  <w:marLeft w:val="0"/>
                                  <w:marRight w:val="0"/>
                                  <w:marTop w:val="0"/>
                                  <w:marBottom w:val="0"/>
                                  <w:divBdr>
                                    <w:top w:val="none" w:sz="0" w:space="0" w:color="auto"/>
                                    <w:left w:val="none" w:sz="0" w:space="0" w:color="auto"/>
                                    <w:bottom w:val="none" w:sz="0" w:space="0" w:color="auto"/>
                                    <w:right w:val="none" w:sz="0" w:space="0" w:color="auto"/>
                                  </w:divBdr>
                                  <w:divsChild>
                                    <w:div w:id="417407040">
                                      <w:marLeft w:val="0"/>
                                      <w:marRight w:val="0"/>
                                      <w:marTop w:val="0"/>
                                      <w:marBottom w:val="0"/>
                                      <w:divBdr>
                                        <w:top w:val="none" w:sz="0" w:space="0" w:color="auto"/>
                                        <w:left w:val="none" w:sz="0" w:space="0" w:color="auto"/>
                                        <w:bottom w:val="none" w:sz="0" w:space="0" w:color="auto"/>
                                        <w:right w:val="none" w:sz="0" w:space="0" w:color="auto"/>
                                      </w:divBdr>
                                    </w:div>
                                  </w:divsChild>
                                </w:div>
                                <w:div w:id="1428306228">
                                  <w:marLeft w:val="0"/>
                                  <w:marRight w:val="0"/>
                                  <w:marTop w:val="0"/>
                                  <w:marBottom w:val="0"/>
                                  <w:divBdr>
                                    <w:top w:val="none" w:sz="0" w:space="0" w:color="auto"/>
                                    <w:left w:val="none" w:sz="0" w:space="0" w:color="auto"/>
                                    <w:bottom w:val="none" w:sz="0" w:space="0" w:color="auto"/>
                                    <w:right w:val="none" w:sz="0" w:space="0" w:color="auto"/>
                                  </w:divBdr>
                                  <w:divsChild>
                                    <w:div w:id="1105881624">
                                      <w:marLeft w:val="0"/>
                                      <w:marRight w:val="0"/>
                                      <w:marTop w:val="0"/>
                                      <w:marBottom w:val="0"/>
                                      <w:divBdr>
                                        <w:top w:val="none" w:sz="0" w:space="0" w:color="auto"/>
                                        <w:left w:val="none" w:sz="0" w:space="0" w:color="auto"/>
                                        <w:bottom w:val="none" w:sz="0" w:space="0" w:color="auto"/>
                                        <w:right w:val="none" w:sz="0" w:space="0" w:color="auto"/>
                                      </w:divBdr>
                                      <w:divsChild>
                                        <w:div w:id="1544713429">
                                          <w:marLeft w:val="0"/>
                                          <w:marRight w:val="0"/>
                                          <w:marTop w:val="0"/>
                                          <w:marBottom w:val="0"/>
                                          <w:divBdr>
                                            <w:top w:val="none" w:sz="0" w:space="0" w:color="auto"/>
                                            <w:left w:val="none" w:sz="0" w:space="0" w:color="auto"/>
                                            <w:bottom w:val="none" w:sz="0" w:space="0" w:color="auto"/>
                                            <w:right w:val="none" w:sz="0" w:space="0" w:color="auto"/>
                                          </w:divBdr>
                                          <w:divsChild>
                                            <w:div w:id="483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354435">
                      <w:marLeft w:val="0"/>
                      <w:marRight w:val="0"/>
                      <w:marTop w:val="0"/>
                      <w:marBottom w:val="0"/>
                      <w:divBdr>
                        <w:top w:val="none" w:sz="0" w:space="0" w:color="auto"/>
                        <w:left w:val="none" w:sz="0" w:space="0" w:color="auto"/>
                        <w:bottom w:val="none" w:sz="0" w:space="0" w:color="auto"/>
                        <w:right w:val="none" w:sz="0" w:space="0" w:color="auto"/>
                      </w:divBdr>
                      <w:divsChild>
                        <w:div w:id="514156293">
                          <w:marLeft w:val="0"/>
                          <w:marRight w:val="0"/>
                          <w:marTop w:val="0"/>
                          <w:marBottom w:val="0"/>
                          <w:divBdr>
                            <w:top w:val="none" w:sz="0" w:space="0" w:color="auto"/>
                            <w:left w:val="none" w:sz="0" w:space="0" w:color="auto"/>
                            <w:bottom w:val="none" w:sz="0" w:space="0" w:color="auto"/>
                            <w:right w:val="none" w:sz="0" w:space="0" w:color="auto"/>
                          </w:divBdr>
                          <w:divsChild>
                            <w:div w:id="1355378279">
                              <w:marLeft w:val="0"/>
                              <w:marRight w:val="0"/>
                              <w:marTop w:val="0"/>
                              <w:marBottom w:val="0"/>
                              <w:divBdr>
                                <w:top w:val="none" w:sz="0" w:space="0" w:color="auto"/>
                                <w:left w:val="none" w:sz="0" w:space="0" w:color="auto"/>
                                <w:bottom w:val="none" w:sz="0" w:space="0" w:color="auto"/>
                                <w:right w:val="none" w:sz="0" w:space="0" w:color="auto"/>
                              </w:divBdr>
                              <w:divsChild>
                                <w:div w:id="28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501522">
      <w:bodyDiv w:val="1"/>
      <w:marLeft w:val="0"/>
      <w:marRight w:val="0"/>
      <w:marTop w:val="0"/>
      <w:marBottom w:val="0"/>
      <w:divBdr>
        <w:top w:val="none" w:sz="0" w:space="0" w:color="auto"/>
        <w:left w:val="none" w:sz="0" w:space="0" w:color="auto"/>
        <w:bottom w:val="none" w:sz="0" w:space="0" w:color="auto"/>
        <w:right w:val="none" w:sz="0" w:space="0" w:color="auto"/>
      </w:divBdr>
      <w:divsChild>
        <w:div w:id="1626959298">
          <w:marLeft w:val="0"/>
          <w:marRight w:val="0"/>
          <w:marTop w:val="0"/>
          <w:marBottom w:val="0"/>
          <w:divBdr>
            <w:top w:val="none" w:sz="0" w:space="0" w:color="auto"/>
            <w:left w:val="none" w:sz="0" w:space="0" w:color="auto"/>
            <w:bottom w:val="none" w:sz="0" w:space="0" w:color="auto"/>
            <w:right w:val="none" w:sz="0" w:space="0" w:color="auto"/>
          </w:divBdr>
          <w:divsChild>
            <w:div w:id="1271862619">
              <w:marLeft w:val="0"/>
              <w:marRight w:val="0"/>
              <w:marTop w:val="0"/>
              <w:marBottom w:val="0"/>
              <w:divBdr>
                <w:top w:val="none" w:sz="0" w:space="0" w:color="auto"/>
                <w:left w:val="none" w:sz="0" w:space="0" w:color="auto"/>
                <w:bottom w:val="none" w:sz="0" w:space="0" w:color="auto"/>
                <w:right w:val="none" w:sz="0" w:space="0" w:color="auto"/>
              </w:divBdr>
              <w:divsChild>
                <w:div w:id="1046947564">
                  <w:marLeft w:val="0"/>
                  <w:marRight w:val="0"/>
                  <w:marTop w:val="0"/>
                  <w:marBottom w:val="0"/>
                  <w:divBdr>
                    <w:top w:val="none" w:sz="0" w:space="0" w:color="auto"/>
                    <w:left w:val="none" w:sz="0" w:space="0" w:color="auto"/>
                    <w:bottom w:val="none" w:sz="0" w:space="0" w:color="auto"/>
                    <w:right w:val="none" w:sz="0" w:space="0" w:color="auto"/>
                  </w:divBdr>
                  <w:divsChild>
                    <w:div w:id="233242876">
                      <w:marLeft w:val="0"/>
                      <w:marRight w:val="0"/>
                      <w:marTop w:val="0"/>
                      <w:marBottom w:val="0"/>
                      <w:divBdr>
                        <w:top w:val="none" w:sz="0" w:space="0" w:color="auto"/>
                        <w:left w:val="none" w:sz="0" w:space="0" w:color="auto"/>
                        <w:bottom w:val="none" w:sz="0" w:space="0" w:color="auto"/>
                        <w:right w:val="none" w:sz="0" w:space="0" w:color="auto"/>
                      </w:divBdr>
                      <w:divsChild>
                        <w:div w:id="1762022496">
                          <w:marLeft w:val="0"/>
                          <w:marRight w:val="0"/>
                          <w:marTop w:val="0"/>
                          <w:marBottom w:val="0"/>
                          <w:divBdr>
                            <w:top w:val="none" w:sz="0" w:space="0" w:color="auto"/>
                            <w:left w:val="none" w:sz="0" w:space="0" w:color="auto"/>
                            <w:bottom w:val="none" w:sz="0" w:space="0" w:color="auto"/>
                            <w:right w:val="none" w:sz="0" w:space="0" w:color="auto"/>
                          </w:divBdr>
                          <w:divsChild>
                            <w:div w:id="1197813379">
                              <w:marLeft w:val="0"/>
                              <w:marRight w:val="0"/>
                              <w:marTop w:val="0"/>
                              <w:marBottom w:val="0"/>
                              <w:divBdr>
                                <w:top w:val="none" w:sz="0" w:space="0" w:color="auto"/>
                                <w:left w:val="none" w:sz="0" w:space="0" w:color="auto"/>
                                <w:bottom w:val="none" w:sz="0" w:space="0" w:color="auto"/>
                                <w:right w:val="none" w:sz="0" w:space="0" w:color="auto"/>
                              </w:divBdr>
                              <w:divsChild>
                                <w:div w:id="562757700">
                                  <w:marLeft w:val="0"/>
                                  <w:marRight w:val="0"/>
                                  <w:marTop w:val="0"/>
                                  <w:marBottom w:val="0"/>
                                  <w:divBdr>
                                    <w:top w:val="none" w:sz="0" w:space="0" w:color="auto"/>
                                    <w:left w:val="none" w:sz="0" w:space="0" w:color="auto"/>
                                    <w:bottom w:val="none" w:sz="0" w:space="0" w:color="auto"/>
                                    <w:right w:val="none" w:sz="0" w:space="0" w:color="auto"/>
                                  </w:divBdr>
                                  <w:divsChild>
                                    <w:div w:id="371082275">
                                      <w:marLeft w:val="0"/>
                                      <w:marRight w:val="0"/>
                                      <w:marTop w:val="0"/>
                                      <w:marBottom w:val="0"/>
                                      <w:divBdr>
                                        <w:top w:val="none" w:sz="0" w:space="0" w:color="auto"/>
                                        <w:left w:val="none" w:sz="0" w:space="0" w:color="auto"/>
                                        <w:bottom w:val="none" w:sz="0" w:space="0" w:color="auto"/>
                                        <w:right w:val="none" w:sz="0" w:space="0" w:color="auto"/>
                                      </w:divBdr>
                                      <w:divsChild>
                                        <w:div w:id="630866762">
                                          <w:marLeft w:val="0"/>
                                          <w:marRight w:val="0"/>
                                          <w:marTop w:val="0"/>
                                          <w:marBottom w:val="0"/>
                                          <w:divBdr>
                                            <w:top w:val="none" w:sz="0" w:space="0" w:color="auto"/>
                                            <w:left w:val="none" w:sz="0" w:space="0" w:color="auto"/>
                                            <w:bottom w:val="none" w:sz="0" w:space="0" w:color="auto"/>
                                            <w:right w:val="none" w:sz="0" w:space="0" w:color="auto"/>
                                          </w:divBdr>
                                          <w:divsChild>
                                            <w:div w:id="617641089">
                                              <w:marLeft w:val="0"/>
                                              <w:marRight w:val="0"/>
                                              <w:marTop w:val="0"/>
                                              <w:marBottom w:val="0"/>
                                              <w:divBdr>
                                                <w:top w:val="none" w:sz="0" w:space="0" w:color="auto"/>
                                                <w:left w:val="none" w:sz="0" w:space="0" w:color="auto"/>
                                                <w:bottom w:val="none" w:sz="0" w:space="0" w:color="auto"/>
                                                <w:right w:val="none" w:sz="0" w:space="0" w:color="auto"/>
                                              </w:divBdr>
                                              <w:divsChild>
                                                <w:div w:id="1774087600">
                                                  <w:marLeft w:val="0"/>
                                                  <w:marRight w:val="0"/>
                                                  <w:marTop w:val="0"/>
                                                  <w:marBottom w:val="0"/>
                                                  <w:divBdr>
                                                    <w:top w:val="none" w:sz="0" w:space="0" w:color="auto"/>
                                                    <w:left w:val="none" w:sz="0" w:space="0" w:color="auto"/>
                                                    <w:bottom w:val="none" w:sz="0" w:space="0" w:color="auto"/>
                                                    <w:right w:val="none" w:sz="0" w:space="0" w:color="auto"/>
                                                  </w:divBdr>
                                                  <w:divsChild>
                                                    <w:div w:id="381294139">
                                                      <w:marLeft w:val="0"/>
                                                      <w:marRight w:val="0"/>
                                                      <w:marTop w:val="0"/>
                                                      <w:marBottom w:val="0"/>
                                                      <w:divBdr>
                                                        <w:top w:val="none" w:sz="0" w:space="0" w:color="auto"/>
                                                        <w:left w:val="none" w:sz="0" w:space="0" w:color="auto"/>
                                                        <w:bottom w:val="none" w:sz="0" w:space="0" w:color="auto"/>
                                                        <w:right w:val="none" w:sz="0" w:space="0" w:color="auto"/>
                                                      </w:divBdr>
                                                      <w:divsChild>
                                                        <w:div w:id="720901816">
                                                          <w:marLeft w:val="0"/>
                                                          <w:marRight w:val="0"/>
                                                          <w:marTop w:val="0"/>
                                                          <w:marBottom w:val="0"/>
                                                          <w:divBdr>
                                                            <w:top w:val="none" w:sz="0" w:space="0" w:color="auto"/>
                                                            <w:left w:val="none" w:sz="0" w:space="0" w:color="auto"/>
                                                            <w:bottom w:val="none" w:sz="0" w:space="0" w:color="auto"/>
                                                            <w:right w:val="none" w:sz="0" w:space="0" w:color="auto"/>
                                                          </w:divBdr>
                                                          <w:divsChild>
                                                            <w:div w:id="11220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9276881">
      <w:bodyDiv w:val="1"/>
      <w:marLeft w:val="0"/>
      <w:marRight w:val="0"/>
      <w:marTop w:val="0"/>
      <w:marBottom w:val="0"/>
      <w:divBdr>
        <w:top w:val="none" w:sz="0" w:space="0" w:color="auto"/>
        <w:left w:val="none" w:sz="0" w:space="0" w:color="auto"/>
        <w:bottom w:val="none" w:sz="0" w:space="0" w:color="auto"/>
        <w:right w:val="none" w:sz="0" w:space="0" w:color="auto"/>
      </w:divBdr>
      <w:divsChild>
        <w:div w:id="1473791937">
          <w:marLeft w:val="0"/>
          <w:marRight w:val="0"/>
          <w:marTop w:val="0"/>
          <w:marBottom w:val="0"/>
          <w:divBdr>
            <w:top w:val="none" w:sz="0" w:space="0" w:color="auto"/>
            <w:left w:val="none" w:sz="0" w:space="0" w:color="auto"/>
            <w:bottom w:val="none" w:sz="0" w:space="0" w:color="auto"/>
            <w:right w:val="none" w:sz="0" w:space="0" w:color="auto"/>
          </w:divBdr>
          <w:divsChild>
            <w:div w:id="1900824300">
              <w:marLeft w:val="0"/>
              <w:marRight w:val="0"/>
              <w:marTop w:val="0"/>
              <w:marBottom w:val="0"/>
              <w:divBdr>
                <w:top w:val="none" w:sz="0" w:space="0" w:color="auto"/>
                <w:left w:val="none" w:sz="0" w:space="0" w:color="auto"/>
                <w:bottom w:val="none" w:sz="0" w:space="0" w:color="auto"/>
                <w:right w:val="none" w:sz="0" w:space="0" w:color="auto"/>
              </w:divBdr>
              <w:divsChild>
                <w:div w:id="1959604757">
                  <w:marLeft w:val="0"/>
                  <w:marRight w:val="0"/>
                  <w:marTop w:val="0"/>
                  <w:marBottom w:val="0"/>
                  <w:divBdr>
                    <w:top w:val="none" w:sz="0" w:space="0" w:color="auto"/>
                    <w:left w:val="none" w:sz="0" w:space="0" w:color="auto"/>
                    <w:bottom w:val="none" w:sz="0" w:space="0" w:color="auto"/>
                    <w:right w:val="none" w:sz="0" w:space="0" w:color="auto"/>
                  </w:divBdr>
                  <w:divsChild>
                    <w:div w:id="1941375774">
                      <w:marLeft w:val="0"/>
                      <w:marRight w:val="0"/>
                      <w:marTop w:val="0"/>
                      <w:marBottom w:val="0"/>
                      <w:divBdr>
                        <w:top w:val="none" w:sz="0" w:space="0" w:color="auto"/>
                        <w:left w:val="none" w:sz="0" w:space="0" w:color="auto"/>
                        <w:bottom w:val="none" w:sz="0" w:space="0" w:color="auto"/>
                        <w:right w:val="none" w:sz="0" w:space="0" w:color="auto"/>
                      </w:divBdr>
                      <w:divsChild>
                        <w:div w:id="870413780">
                          <w:marLeft w:val="0"/>
                          <w:marRight w:val="0"/>
                          <w:marTop w:val="0"/>
                          <w:marBottom w:val="0"/>
                          <w:divBdr>
                            <w:top w:val="none" w:sz="0" w:space="0" w:color="auto"/>
                            <w:left w:val="none" w:sz="0" w:space="0" w:color="auto"/>
                            <w:bottom w:val="none" w:sz="0" w:space="0" w:color="auto"/>
                            <w:right w:val="none" w:sz="0" w:space="0" w:color="auto"/>
                          </w:divBdr>
                          <w:divsChild>
                            <w:div w:id="1357733010">
                              <w:marLeft w:val="0"/>
                              <w:marRight w:val="0"/>
                              <w:marTop w:val="0"/>
                              <w:marBottom w:val="0"/>
                              <w:divBdr>
                                <w:top w:val="none" w:sz="0" w:space="0" w:color="auto"/>
                                <w:left w:val="none" w:sz="0" w:space="0" w:color="auto"/>
                                <w:bottom w:val="none" w:sz="0" w:space="0" w:color="auto"/>
                                <w:right w:val="none" w:sz="0" w:space="0" w:color="auto"/>
                              </w:divBdr>
                            </w:div>
                            <w:div w:id="611087483">
                              <w:marLeft w:val="0"/>
                              <w:marRight w:val="0"/>
                              <w:marTop w:val="0"/>
                              <w:marBottom w:val="0"/>
                              <w:divBdr>
                                <w:top w:val="none" w:sz="0" w:space="0" w:color="auto"/>
                                <w:left w:val="none" w:sz="0" w:space="0" w:color="auto"/>
                                <w:bottom w:val="none" w:sz="0" w:space="0" w:color="auto"/>
                                <w:right w:val="none" w:sz="0" w:space="0" w:color="auto"/>
                              </w:divBdr>
                              <w:divsChild>
                                <w:div w:id="98764241">
                                  <w:marLeft w:val="0"/>
                                  <w:marRight w:val="0"/>
                                  <w:marTop w:val="0"/>
                                  <w:marBottom w:val="0"/>
                                  <w:divBdr>
                                    <w:top w:val="none" w:sz="0" w:space="0" w:color="auto"/>
                                    <w:left w:val="none" w:sz="0" w:space="0" w:color="auto"/>
                                    <w:bottom w:val="none" w:sz="0" w:space="0" w:color="auto"/>
                                    <w:right w:val="none" w:sz="0" w:space="0" w:color="auto"/>
                                  </w:divBdr>
                                  <w:divsChild>
                                    <w:div w:id="1390690152">
                                      <w:marLeft w:val="0"/>
                                      <w:marRight w:val="0"/>
                                      <w:marTop w:val="0"/>
                                      <w:marBottom w:val="0"/>
                                      <w:divBdr>
                                        <w:top w:val="none" w:sz="0" w:space="0" w:color="auto"/>
                                        <w:left w:val="none" w:sz="0" w:space="0" w:color="auto"/>
                                        <w:bottom w:val="none" w:sz="0" w:space="0" w:color="auto"/>
                                        <w:right w:val="none" w:sz="0" w:space="0" w:color="auto"/>
                                      </w:divBdr>
                                      <w:divsChild>
                                        <w:div w:id="17485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2577">
                                  <w:marLeft w:val="0"/>
                                  <w:marRight w:val="0"/>
                                  <w:marTop w:val="0"/>
                                  <w:marBottom w:val="0"/>
                                  <w:divBdr>
                                    <w:top w:val="none" w:sz="0" w:space="0" w:color="auto"/>
                                    <w:left w:val="none" w:sz="0" w:space="0" w:color="auto"/>
                                    <w:bottom w:val="none" w:sz="0" w:space="0" w:color="auto"/>
                                    <w:right w:val="none" w:sz="0" w:space="0" w:color="auto"/>
                                  </w:divBdr>
                                  <w:divsChild>
                                    <w:div w:id="771317894">
                                      <w:marLeft w:val="0"/>
                                      <w:marRight w:val="0"/>
                                      <w:marTop w:val="0"/>
                                      <w:marBottom w:val="0"/>
                                      <w:divBdr>
                                        <w:top w:val="none" w:sz="0" w:space="0" w:color="auto"/>
                                        <w:left w:val="none" w:sz="0" w:space="0" w:color="auto"/>
                                        <w:bottom w:val="none" w:sz="0" w:space="0" w:color="auto"/>
                                        <w:right w:val="none" w:sz="0" w:space="0" w:color="auto"/>
                                      </w:divBdr>
                                    </w:div>
                                  </w:divsChild>
                                </w:div>
                                <w:div w:id="518085005">
                                  <w:marLeft w:val="0"/>
                                  <w:marRight w:val="0"/>
                                  <w:marTop w:val="0"/>
                                  <w:marBottom w:val="0"/>
                                  <w:divBdr>
                                    <w:top w:val="none" w:sz="0" w:space="0" w:color="auto"/>
                                    <w:left w:val="none" w:sz="0" w:space="0" w:color="auto"/>
                                    <w:bottom w:val="none" w:sz="0" w:space="0" w:color="auto"/>
                                    <w:right w:val="none" w:sz="0" w:space="0" w:color="auto"/>
                                  </w:divBdr>
                                  <w:divsChild>
                                    <w:div w:id="487405936">
                                      <w:marLeft w:val="0"/>
                                      <w:marRight w:val="0"/>
                                      <w:marTop w:val="0"/>
                                      <w:marBottom w:val="0"/>
                                      <w:divBdr>
                                        <w:top w:val="none" w:sz="0" w:space="0" w:color="auto"/>
                                        <w:left w:val="none" w:sz="0" w:space="0" w:color="auto"/>
                                        <w:bottom w:val="none" w:sz="0" w:space="0" w:color="auto"/>
                                        <w:right w:val="none" w:sz="0" w:space="0" w:color="auto"/>
                                      </w:divBdr>
                                      <w:divsChild>
                                        <w:div w:id="607739975">
                                          <w:marLeft w:val="0"/>
                                          <w:marRight w:val="0"/>
                                          <w:marTop w:val="0"/>
                                          <w:marBottom w:val="0"/>
                                          <w:divBdr>
                                            <w:top w:val="none" w:sz="0" w:space="0" w:color="auto"/>
                                            <w:left w:val="none" w:sz="0" w:space="0" w:color="auto"/>
                                            <w:bottom w:val="none" w:sz="0" w:space="0" w:color="auto"/>
                                            <w:right w:val="none" w:sz="0" w:space="0" w:color="auto"/>
                                          </w:divBdr>
                                          <w:divsChild>
                                            <w:div w:id="4569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98692">
                      <w:marLeft w:val="0"/>
                      <w:marRight w:val="0"/>
                      <w:marTop w:val="0"/>
                      <w:marBottom w:val="0"/>
                      <w:divBdr>
                        <w:top w:val="none" w:sz="0" w:space="0" w:color="auto"/>
                        <w:left w:val="none" w:sz="0" w:space="0" w:color="auto"/>
                        <w:bottom w:val="none" w:sz="0" w:space="0" w:color="auto"/>
                        <w:right w:val="none" w:sz="0" w:space="0" w:color="auto"/>
                      </w:divBdr>
                      <w:divsChild>
                        <w:div w:id="746927824">
                          <w:marLeft w:val="0"/>
                          <w:marRight w:val="0"/>
                          <w:marTop w:val="0"/>
                          <w:marBottom w:val="0"/>
                          <w:divBdr>
                            <w:top w:val="none" w:sz="0" w:space="0" w:color="auto"/>
                            <w:left w:val="none" w:sz="0" w:space="0" w:color="auto"/>
                            <w:bottom w:val="none" w:sz="0" w:space="0" w:color="auto"/>
                            <w:right w:val="none" w:sz="0" w:space="0" w:color="auto"/>
                          </w:divBdr>
                          <w:divsChild>
                            <w:div w:id="622662311">
                              <w:marLeft w:val="0"/>
                              <w:marRight w:val="0"/>
                              <w:marTop w:val="0"/>
                              <w:marBottom w:val="0"/>
                              <w:divBdr>
                                <w:top w:val="none" w:sz="0" w:space="0" w:color="auto"/>
                                <w:left w:val="none" w:sz="0" w:space="0" w:color="auto"/>
                                <w:bottom w:val="none" w:sz="0" w:space="0" w:color="auto"/>
                                <w:right w:val="none" w:sz="0" w:space="0" w:color="auto"/>
                              </w:divBdr>
                              <w:divsChild>
                                <w:div w:id="168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978751">
      <w:bodyDiv w:val="1"/>
      <w:marLeft w:val="0"/>
      <w:marRight w:val="0"/>
      <w:marTop w:val="0"/>
      <w:marBottom w:val="0"/>
      <w:divBdr>
        <w:top w:val="none" w:sz="0" w:space="0" w:color="auto"/>
        <w:left w:val="none" w:sz="0" w:space="0" w:color="auto"/>
        <w:bottom w:val="none" w:sz="0" w:space="0" w:color="auto"/>
        <w:right w:val="none" w:sz="0" w:space="0" w:color="auto"/>
      </w:divBdr>
      <w:divsChild>
        <w:div w:id="1282032731">
          <w:marLeft w:val="0"/>
          <w:marRight w:val="0"/>
          <w:marTop w:val="0"/>
          <w:marBottom w:val="0"/>
          <w:divBdr>
            <w:top w:val="none" w:sz="0" w:space="0" w:color="auto"/>
            <w:left w:val="none" w:sz="0" w:space="0" w:color="auto"/>
            <w:bottom w:val="none" w:sz="0" w:space="0" w:color="auto"/>
            <w:right w:val="none" w:sz="0" w:space="0" w:color="auto"/>
          </w:divBdr>
          <w:divsChild>
            <w:div w:id="802967716">
              <w:marLeft w:val="0"/>
              <w:marRight w:val="0"/>
              <w:marTop w:val="0"/>
              <w:marBottom w:val="0"/>
              <w:divBdr>
                <w:top w:val="none" w:sz="0" w:space="0" w:color="auto"/>
                <w:left w:val="none" w:sz="0" w:space="0" w:color="auto"/>
                <w:bottom w:val="none" w:sz="0" w:space="0" w:color="auto"/>
                <w:right w:val="none" w:sz="0" w:space="0" w:color="auto"/>
              </w:divBdr>
              <w:divsChild>
                <w:div w:id="1971323078">
                  <w:marLeft w:val="0"/>
                  <w:marRight w:val="0"/>
                  <w:marTop w:val="0"/>
                  <w:marBottom w:val="0"/>
                  <w:divBdr>
                    <w:top w:val="none" w:sz="0" w:space="0" w:color="auto"/>
                    <w:left w:val="none" w:sz="0" w:space="0" w:color="auto"/>
                    <w:bottom w:val="none" w:sz="0" w:space="0" w:color="auto"/>
                    <w:right w:val="none" w:sz="0" w:space="0" w:color="auto"/>
                  </w:divBdr>
                  <w:divsChild>
                    <w:div w:id="1547596537">
                      <w:marLeft w:val="0"/>
                      <w:marRight w:val="0"/>
                      <w:marTop w:val="0"/>
                      <w:marBottom w:val="0"/>
                      <w:divBdr>
                        <w:top w:val="none" w:sz="0" w:space="0" w:color="auto"/>
                        <w:left w:val="none" w:sz="0" w:space="0" w:color="auto"/>
                        <w:bottom w:val="none" w:sz="0" w:space="0" w:color="auto"/>
                        <w:right w:val="none" w:sz="0" w:space="0" w:color="auto"/>
                      </w:divBdr>
                      <w:divsChild>
                        <w:div w:id="238255846">
                          <w:marLeft w:val="0"/>
                          <w:marRight w:val="0"/>
                          <w:marTop w:val="0"/>
                          <w:marBottom w:val="0"/>
                          <w:divBdr>
                            <w:top w:val="none" w:sz="0" w:space="0" w:color="auto"/>
                            <w:left w:val="none" w:sz="0" w:space="0" w:color="auto"/>
                            <w:bottom w:val="none" w:sz="0" w:space="0" w:color="auto"/>
                            <w:right w:val="none" w:sz="0" w:space="0" w:color="auto"/>
                          </w:divBdr>
                          <w:divsChild>
                            <w:div w:id="1120566789">
                              <w:marLeft w:val="0"/>
                              <w:marRight w:val="0"/>
                              <w:marTop w:val="0"/>
                              <w:marBottom w:val="0"/>
                              <w:divBdr>
                                <w:top w:val="none" w:sz="0" w:space="0" w:color="auto"/>
                                <w:left w:val="none" w:sz="0" w:space="0" w:color="auto"/>
                                <w:bottom w:val="none" w:sz="0" w:space="0" w:color="auto"/>
                                <w:right w:val="none" w:sz="0" w:space="0" w:color="auto"/>
                              </w:divBdr>
                            </w:div>
                            <w:div w:id="269896196">
                              <w:marLeft w:val="0"/>
                              <w:marRight w:val="0"/>
                              <w:marTop w:val="100"/>
                              <w:marBottom w:val="0"/>
                              <w:divBdr>
                                <w:top w:val="none" w:sz="0" w:space="0" w:color="auto"/>
                                <w:left w:val="none" w:sz="0" w:space="0" w:color="auto"/>
                                <w:bottom w:val="none" w:sz="0" w:space="0" w:color="auto"/>
                                <w:right w:val="none" w:sz="0" w:space="0" w:color="auto"/>
                              </w:divBdr>
                              <w:divsChild>
                                <w:div w:id="52392305">
                                  <w:marLeft w:val="0"/>
                                  <w:marRight w:val="0"/>
                                  <w:marTop w:val="0"/>
                                  <w:marBottom w:val="0"/>
                                  <w:divBdr>
                                    <w:top w:val="none" w:sz="0" w:space="0" w:color="auto"/>
                                    <w:left w:val="none" w:sz="0" w:space="0" w:color="auto"/>
                                    <w:bottom w:val="none" w:sz="0" w:space="0" w:color="auto"/>
                                    <w:right w:val="none" w:sz="0" w:space="0" w:color="auto"/>
                                  </w:divBdr>
                                  <w:divsChild>
                                    <w:div w:id="1254053230">
                                      <w:marLeft w:val="0"/>
                                      <w:marRight w:val="0"/>
                                      <w:marTop w:val="0"/>
                                      <w:marBottom w:val="0"/>
                                      <w:divBdr>
                                        <w:top w:val="none" w:sz="0" w:space="0" w:color="auto"/>
                                        <w:left w:val="none" w:sz="0" w:space="0" w:color="auto"/>
                                        <w:bottom w:val="none" w:sz="0" w:space="0" w:color="auto"/>
                                        <w:right w:val="none" w:sz="0" w:space="0" w:color="auto"/>
                                      </w:divBdr>
                                      <w:divsChild>
                                        <w:div w:id="834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5938">
                                  <w:marLeft w:val="0"/>
                                  <w:marRight w:val="0"/>
                                  <w:marTop w:val="0"/>
                                  <w:marBottom w:val="0"/>
                                  <w:divBdr>
                                    <w:top w:val="none" w:sz="0" w:space="0" w:color="auto"/>
                                    <w:left w:val="none" w:sz="0" w:space="0" w:color="auto"/>
                                    <w:bottom w:val="none" w:sz="0" w:space="0" w:color="auto"/>
                                    <w:right w:val="none" w:sz="0" w:space="0" w:color="auto"/>
                                  </w:divBdr>
                                  <w:divsChild>
                                    <w:div w:id="842280961">
                                      <w:marLeft w:val="0"/>
                                      <w:marRight w:val="0"/>
                                      <w:marTop w:val="0"/>
                                      <w:marBottom w:val="0"/>
                                      <w:divBdr>
                                        <w:top w:val="none" w:sz="0" w:space="0" w:color="auto"/>
                                        <w:left w:val="none" w:sz="0" w:space="0" w:color="auto"/>
                                        <w:bottom w:val="none" w:sz="0" w:space="0" w:color="auto"/>
                                        <w:right w:val="none" w:sz="0" w:space="0" w:color="auto"/>
                                      </w:divBdr>
                                    </w:div>
                                  </w:divsChild>
                                </w:div>
                                <w:div w:id="927467074">
                                  <w:marLeft w:val="0"/>
                                  <w:marRight w:val="0"/>
                                  <w:marTop w:val="0"/>
                                  <w:marBottom w:val="0"/>
                                  <w:divBdr>
                                    <w:top w:val="none" w:sz="0" w:space="0" w:color="auto"/>
                                    <w:left w:val="none" w:sz="0" w:space="0" w:color="auto"/>
                                    <w:bottom w:val="none" w:sz="0" w:space="0" w:color="auto"/>
                                    <w:right w:val="none" w:sz="0" w:space="0" w:color="auto"/>
                                  </w:divBdr>
                                  <w:divsChild>
                                    <w:div w:id="1470787386">
                                      <w:marLeft w:val="0"/>
                                      <w:marRight w:val="0"/>
                                      <w:marTop w:val="0"/>
                                      <w:marBottom w:val="0"/>
                                      <w:divBdr>
                                        <w:top w:val="none" w:sz="0" w:space="0" w:color="auto"/>
                                        <w:left w:val="none" w:sz="0" w:space="0" w:color="auto"/>
                                        <w:bottom w:val="none" w:sz="0" w:space="0" w:color="auto"/>
                                        <w:right w:val="none" w:sz="0" w:space="0" w:color="auto"/>
                                      </w:divBdr>
                                      <w:divsChild>
                                        <w:div w:id="249048093">
                                          <w:marLeft w:val="0"/>
                                          <w:marRight w:val="0"/>
                                          <w:marTop w:val="0"/>
                                          <w:marBottom w:val="0"/>
                                          <w:divBdr>
                                            <w:top w:val="none" w:sz="0" w:space="0" w:color="auto"/>
                                            <w:left w:val="none" w:sz="0" w:space="0" w:color="auto"/>
                                            <w:bottom w:val="none" w:sz="0" w:space="0" w:color="auto"/>
                                            <w:right w:val="none" w:sz="0" w:space="0" w:color="auto"/>
                                          </w:divBdr>
                                          <w:divsChild>
                                            <w:div w:id="13463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520148">
      <w:bodyDiv w:val="1"/>
      <w:marLeft w:val="0"/>
      <w:marRight w:val="0"/>
      <w:marTop w:val="0"/>
      <w:marBottom w:val="0"/>
      <w:divBdr>
        <w:top w:val="none" w:sz="0" w:space="0" w:color="auto"/>
        <w:left w:val="none" w:sz="0" w:space="0" w:color="auto"/>
        <w:bottom w:val="none" w:sz="0" w:space="0" w:color="auto"/>
        <w:right w:val="none" w:sz="0" w:space="0" w:color="auto"/>
      </w:divBdr>
      <w:divsChild>
        <w:div w:id="685710641">
          <w:marLeft w:val="0"/>
          <w:marRight w:val="0"/>
          <w:marTop w:val="0"/>
          <w:marBottom w:val="0"/>
          <w:divBdr>
            <w:top w:val="none" w:sz="0" w:space="0" w:color="auto"/>
            <w:left w:val="none" w:sz="0" w:space="0" w:color="auto"/>
            <w:bottom w:val="none" w:sz="0" w:space="0" w:color="auto"/>
            <w:right w:val="none" w:sz="0" w:space="0" w:color="auto"/>
          </w:divBdr>
          <w:divsChild>
            <w:div w:id="2032493689">
              <w:marLeft w:val="0"/>
              <w:marRight w:val="0"/>
              <w:marTop w:val="0"/>
              <w:marBottom w:val="0"/>
              <w:divBdr>
                <w:top w:val="none" w:sz="0" w:space="0" w:color="auto"/>
                <w:left w:val="none" w:sz="0" w:space="0" w:color="auto"/>
                <w:bottom w:val="none" w:sz="0" w:space="0" w:color="auto"/>
                <w:right w:val="none" w:sz="0" w:space="0" w:color="auto"/>
              </w:divBdr>
              <w:divsChild>
                <w:div w:id="2062632898">
                  <w:marLeft w:val="0"/>
                  <w:marRight w:val="0"/>
                  <w:marTop w:val="0"/>
                  <w:marBottom w:val="0"/>
                  <w:divBdr>
                    <w:top w:val="none" w:sz="0" w:space="0" w:color="auto"/>
                    <w:left w:val="none" w:sz="0" w:space="0" w:color="auto"/>
                    <w:bottom w:val="none" w:sz="0" w:space="0" w:color="auto"/>
                    <w:right w:val="none" w:sz="0" w:space="0" w:color="auto"/>
                  </w:divBdr>
                  <w:divsChild>
                    <w:div w:id="513419020">
                      <w:marLeft w:val="0"/>
                      <w:marRight w:val="0"/>
                      <w:marTop w:val="0"/>
                      <w:marBottom w:val="0"/>
                      <w:divBdr>
                        <w:top w:val="none" w:sz="0" w:space="0" w:color="auto"/>
                        <w:left w:val="none" w:sz="0" w:space="0" w:color="auto"/>
                        <w:bottom w:val="none" w:sz="0" w:space="0" w:color="auto"/>
                        <w:right w:val="none" w:sz="0" w:space="0" w:color="auto"/>
                      </w:divBdr>
                      <w:divsChild>
                        <w:div w:id="1737194769">
                          <w:marLeft w:val="0"/>
                          <w:marRight w:val="0"/>
                          <w:marTop w:val="0"/>
                          <w:marBottom w:val="0"/>
                          <w:divBdr>
                            <w:top w:val="none" w:sz="0" w:space="0" w:color="auto"/>
                            <w:left w:val="none" w:sz="0" w:space="0" w:color="auto"/>
                            <w:bottom w:val="none" w:sz="0" w:space="0" w:color="auto"/>
                            <w:right w:val="none" w:sz="0" w:space="0" w:color="auto"/>
                          </w:divBdr>
                          <w:divsChild>
                            <w:div w:id="2135559992">
                              <w:marLeft w:val="0"/>
                              <w:marRight w:val="0"/>
                              <w:marTop w:val="0"/>
                              <w:marBottom w:val="0"/>
                              <w:divBdr>
                                <w:top w:val="none" w:sz="0" w:space="0" w:color="auto"/>
                                <w:left w:val="none" w:sz="0" w:space="0" w:color="auto"/>
                                <w:bottom w:val="none" w:sz="0" w:space="0" w:color="auto"/>
                                <w:right w:val="none" w:sz="0" w:space="0" w:color="auto"/>
                              </w:divBdr>
                              <w:divsChild>
                                <w:div w:id="5067510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583413">
      <w:bodyDiv w:val="1"/>
      <w:marLeft w:val="0"/>
      <w:marRight w:val="0"/>
      <w:marTop w:val="0"/>
      <w:marBottom w:val="0"/>
      <w:divBdr>
        <w:top w:val="none" w:sz="0" w:space="0" w:color="auto"/>
        <w:left w:val="none" w:sz="0" w:space="0" w:color="auto"/>
        <w:bottom w:val="none" w:sz="0" w:space="0" w:color="auto"/>
        <w:right w:val="none" w:sz="0" w:space="0" w:color="auto"/>
      </w:divBdr>
      <w:divsChild>
        <w:div w:id="1749301958">
          <w:marLeft w:val="0"/>
          <w:marRight w:val="0"/>
          <w:marTop w:val="0"/>
          <w:marBottom w:val="0"/>
          <w:divBdr>
            <w:top w:val="none" w:sz="0" w:space="0" w:color="auto"/>
            <w:left w:val="none" w:sz="0" w:space="0" w:color="auto"/>
            <w:bottom w:val="none" w:sz="0" w:space="0" w:color="auto"/>
            <w:right w:val="none" w:sz="0" w:space="0" w:color="auto"/>
          </w:divBdr>
          <w:divsChild>
            <w:div w:id="2028679161">
              <w:marLeft w:val="0"/>
              <w:marRight w:val="0"/>
              <w:marTop w:val="0"/>
              <w:marBottom w:val="0"/>
              <w:divBdr>
                <w:top w:val="none" w:sz="0" w:space="0" w:color="auto"/>
                <w:left w:val="none" w:sz="0" w:space="0" w:color="auto"/>
                <w:bottom w:val="none" w:sz="0" w:space="0" w:color="auto"/>
                <w:right w:val="none" w:sz="0" w:space="0" w:color="auto"/>
              </w:divBdr>
              <w:divsChild>
                <w:div w:id="630865307">
                  <w:marLeft w:val="0"/>
                  <w:marRight w:val="0"/>
                  <w:marTop w:val="0"/>
                  <w:marBottom w:val="0"/>
                  <w:divBdr>
                    <w:top w:val="none" w:sz="0" w:space="0" w:color="auto"/>
                    <w:left w:val="none" w:sz="0" w:space="0" w:color="auto"/>
                    <w:bottom w:val="none" w:sz="0" w:space="0" w:color="auto"/>
                    <w:right w:val="none" w:sz="0" w:space="0" w:color="auto"/>
                  </w:divBdr>
                  <w:divsChild>
                    <w:div w:id="1072964121">
                      <w:marLeft w:val="0"/>
                      <w:marRight w:val="0"/>
                      <w:marTop w:val="0"/>
                      <w:marBottom w:val="0"/>
                      <w:divBdr>
                        <w:top w:val="none" w:sz="0" w:space="0" w:color="auto"/>
                        <w:left w:val="none" w:sz="0" w:space="0" w:color="auto"/>
                        <w:bottom w:val="none" w:sz="0" w:space="0" w:color="auto"/>
                        <w:right w:val="none" w:sz="0" w:space="0" w:color="auto"/>
                      </w:divBdr>
                      <w:divsChild>
                        <w:div w:id="637301246">
                          <w:marLeft w:val="0"/>
                          <w:marRight w:val="0"/>
                          <w:marTop w:val="0"/>
                          <w:marBottom w:val="0"/>
                          <w:divBdr>
                            <w:top w:val="none" w:sz="0" w:space="0" w:color="auto"/>
                            <w:left w:val="none" w:sz="0" w:space="0" w:color="auto"/>
                            <w:bottom w:val="none" w:sz="0" w:space="0" w:color="auto"/>
                            <w:right w:val="none" w:sz="0" w:space="0" w:color="auto"/>
                          </w:divBdr>
                          <w:divsChild>
                            <w:div w:id="1887445354">
                              <w:marLeft w:val="0"/>
                              <w:marRight w:val="0"/>
                              <w:marTop w:val="0"/>
                              <w:marBottom w:val="0"/>
                              <w:divBdr>
                                <w:top w:val="none" w:sz="0" w:space="0" w:color="auto"/>
                                <w:left w:val="none" w:sz="0" w:space="0" w:color="auto"/>
                                <w:bottom w:val="none" w:sz="0" w:space="0" w:color="auto"/>
                                <w:right w:val="none" w:sz="0" w:space="0" w:color="auto"/>
                              </w:divBdr>
                            </w:div>
                            <w:div w:id="1836728299">
                              <w:marLeft w:val="0"/>
                              <w:marRight w:val="0"/>
                              <w:marTop w:val="100"/>
                              <w:marBottom w:val="0"/>
                              <w:divBdr>
                                <w:top w:val="none" w:sz="0" w:space="0" w:color="auto"/>
                                <w:left w:val="none" w:sz="0" w:space="0" w:color="auto"/>
                                <w:bottom w:val="none" w:sz="0" w:space="0" w:color="auto"/>
                                <w:right w:val="none" w:sz="0" w:space="0" w:color="auto"/>
                              </w:divBdr>
                              <w:divsChild>
                                <w:div w:id="1853107785">
                                  <w:marLeft w:val="0"/>
                                  <w:marRight w:val="0"/>
                                  <w:marTop w:val="0"/>
                                  <w:marBottom w:val="0"/>
                                  <w:divBdr>
                                    <w:top w:val="none" w:sz="0" w:space="0" w:color="auto"/>
                                    <w:left w:val="none" w:sz="0" w:space="0" w:color="auto"/>
                                    <w:bottom w:val="none" w:sz="0" w:space="0" w:color="auto"/>
                                    <w:right w:val="none" w:sz="0" w:space="0" w:color="auto"/>
                                  </w:divBdr>
                                  <w:divsChild>
                                    <w:div w:id="391544714">
                                      <w:marLeft w:val="0"/>
                                      <w:marRight w:val="0"/>
                                      <w:marTop w:val="0"/>
                                      <w:marBottom w:val="0"/>
                                      <w:divBdr>
                                        <w:top w:val="none" w:sz="0" w:space="0" w:color="auto"/>
                                        <w:left w:val="none" w:sz="0" w:space="0" w:color="auto"/>
                                        <w:bottom w:val="none" w:sz="0" w:space="0" w:color="auto"/>
                                        <w:right w:val="none" w:sz="0" w:space="0" w:color="auto"/>
                                      </w:divBdr>
                                      <w:divsChild>
                                        <w:div w:id="17390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372">
                                  <w:marLeft w:val="0"/>
                                  <w:marRight w:val="0"/>
                                  <w:marTop w:val="0"/>
                                  <w:marBottom w:val="0"/>
                                  <w:divBdr>
                                    <w:top w:val="none" w:sz="0" w:space="0" w:color="auto"/>
                                    <w:left w:val="none" w:sz="0" w:space="0" w:color="auto"/>
                                    <w:bottom w:val="none" w:sz="0" w:space="0" w:color="auto"/>
                                    <w:right w:val="none" w:sz="0" w:space="0" w:color="auto"/>
                                  </w:divBdr>
                                  <w:divsChild>
                                    <w:div w:id="1116751014">
                                      <w:marLeft w:val="0"/>
                                      <w:marRight w:val="0"/>
                                      <w:marTop w:val="0"/>
                                      <w:marBottom w:val="0"/>
                                      <w:divBdr>
                                        <w:top w:val="none" w:sz="0" w:space="0" w:color="auto"/>
                                        <w:left w:val="none" w:sz="0" w:space="0" w:color="auto"/>
                                        <w:bottom w:val="none" w:sz="0" w:space="0" w:color="auto"/>
                                        <w:right w:val="none" w:sz="0" w:space="0" w:color="auto"/>
                                      </w:divBdr>
                                    </w:div>
                                  </w:divsChild>
                                </w:div>
                                <w:div w:id="896018104">
                                  <w:marLeft w:val="0"/>
                                  <w:marRight w:val="0"/>
                                  <w:marTop w:val="0"/>
                                  <w:marBottom w:val="0"/>
                                  <w:divBdr>
                                    <w:top w:val="none" w:sz="0" w:space="0" w:color="auto"/>
                                    <w:left w:val="none" w:sz="0" w:space="0" w:color="auto"/>
                                    <w:bottom w:val="none" w:sz="0" w:space="0" w:color="auto"/>
                                    <w:right w:val="none" w:sz="0" w:space="0" w:color="auto"/>
                                  </w:divBdr>
                                  <w:divsChild>
                                    <w:div w:id="746682755">
                                      <w:marLeft w:val="0"/>
                                      <w:marRight w:val="0"/>
                                      <w:marTop w:val="0"/>
                                      <w:marBottom w:val="0"/>
                                      <w:divBdr>
                                        <w:top w:val="none" w:sz="0" w:space="0" w:color="auto"/>
                                        <w:left w:val="none" w:sz="0" w:space="0" w:color="auto"/>
                                        <w:bottom w:val="none" w:sz="0" w:space="0" w:color="auto"/>
                                        <w:right w:val="none" w:sz="0" w:space="0" w:color="auto"/>
                                      </w:divBdr>
                                      <w:divsChild>
                                        <w:div w:id="1437215248">
                                          <w:marLeft w:val="0"/>
                                          <w:marRight w:val="0"/>
                                          <w:marTop w:val="0"/>
                                          <w:marBottom w:val="0"/>
                                          <w:divBdr>
                                            <w:top w:val="none" w:sz="0" w:space="0" w:color="auto"/>
                                            <w:left w:val="none" w:sz="0" w:space="0" w:color="auto"/>
                                            <w:bottom w:val="none" w:sz="0" w:space="0" w:color="auto"/>
                                            <w:right w:val="none" w:sz="0" w:space="0" w:color="auto"/>
                                          </w:divBdr>
                                          <w:divsChild>
                                            <w:div w:id="158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958</Words>
  <Characters>5466</Characters>
  <Application>Microsoft Office Word</Application>
  <DocSecurity>0</DocSecurity>
  <Lines>45</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3</cp:revision>
  <dcterms:created xsi:type="dcterms:W3CDTF">2021-04-16T11:50:00Z</dcterms:created>
  <dcterms:modified xsi:type="dcterms:W3CDTF">2021-04-16T12:00:00Z</dcterms:modified>
</cp:coreProperties>
</file>