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C33D" w14:textId="77777777" w:rsidR="00F54D39" w:rsidRPr="00F54D39" w:rsidRDefault="00F54D39" w:rsidP="00282DB8">
      <w:bookmarkStart w:id="0" w:name="_GoBack"/>
      <w:bookmarkEnd w:id="0"/>
    </w:p>
    <w:p w14:paraId="1297ED8D" w14:textId="0127681A" w:rsidR="00115C98" w:rsidRDefault="00EA5B4F" w:rsidP="00EA5B4F">
      <w:pPr>
        <w:jc w:val="center"/>
        <w:rPr>
          <w:lang w:bidi="he-IL"/>
        </w:rPr>
      </w:pPr>
      <w:r w:rsidRPr="00EA5B4F">
        <w:rPr>
          <w:b/>
          <w:bCs/>
          <w:lang w:bidi="he-IL"/>
        </w:rPr>
        <w:t>The Contribution of Mentors to Startup Accelerators' Impact</w:t>
      </w:r>
    </w:p>
    <w:p w14:paraId="24D3E560" w14:textId="4B09B802" w:rsidR="00230BD1" w:rsidRPr="00DF10A5" w:rsidRDefault="00230BD1" w:rsidP="00282DB8">
      <w:pPr>
        <w:rPr>
          <w:lang w:bidi="he-IL"/>
        </w:rPr>
      </w:pPr>
    </w:p>
    <w:p w14:paraId="0D592BA2" w14:textId="325F3E09" w:rsidR="00DF10A5" w:rsidRPr="00945650" w:rsidRDefault="00F54D39" w:rsidP="00C569F0">
      <w:pPr>
        <w:pStyle w:val="Heading1"/>
      </w:pPr>
      <w:r w:rsidRPr="00945650">
        <w:t>ABSTRACT</w:t>
      </w:r>
    </w:p>
    <w:p w14:paraId="5706068D" w14:textId="21C47519" w:rsidR="00773223" w:rsidRDefault="00DF10A5" w:rsidP="00E723A8">
      <w:pPr>
        <w:ind w:firstLine="426"/>
        <w:rPr>
          <w:lang w:bidi="he-IL"/>
        </w:rPr>
      </w:pPr>
      <w:r w:rsidRPr="00945650">
        <w:t xml:space="preserve">The last decade has seen the development of a new support infrastructure in the entrepreneurial ecosystem: the startup accelerator. Accelerators offer a structured developmental process </w:t>
      </w:r>
      <w:r w:rsidR="00773223">
        <w:t xml:space="preserve">to novice entrepreneurs and their startups. </w:t>
      </w:r>
      <w:r w:rsidRPr="00945650">
        <w:rPr>
          <w:lang w:bidi="he-IL"/>
        </w:rPr>
        <w:t xml:space="preserve">Despite the central place of mentoring in </w:t>
      </w:r>
      <w:r w:rsidR="00773223">
        <w:rPr>
          <w:lang w:bidi="he-IL"/>
        </w:rPr>
        <w:t xml:space="preserve">most </w:t>
      </w:r>
      <w:r w:rsidRPr="00945650">
        <w:rPr>
          <w:lang w:bidi="he-IL"/>
        </w:rPr>
        <w:t xml:space="preserve">accelerators, current studies do not explicitly include </w:t>
      </w:r>
      <w:r w:rsidR="00EA5B4F" w:rsidRPr="00945650">
        <w:rPr>
          <w:lang w:bidi="he-IL"/>
        </w:rPr>
        <w:t>mentors’</w:t>
      </w:r>
      <w:r w:rsidRPr="00945650">
        <w:rPr>
          <w:lang w:bidi="he-IL"/>
        </w:rPr>
        <w:t xml:space="preserve"> contribution to programs</w:t>
      </w:r>
      <w:r w:rsidR="00557CAD" w:rsidRPr="00945650">
        <w:rPr>
          <w:lang w:bidi="he-IL"/>
        </w:rPr>
        <w:t>'</w:t>
      </w:r>
      <w:r w:rsidRPr="00945650">
        <w:rPr>
          <w:lang w:bidi="he-IL"/>
        </w:rPr>
        <w:t xml:space="preserve"> impact. </w:t>
      </w:r>
      <w:r w:rsidR="00773223">
        <w:rPr>
          <w:lang w:bidi="he-IL"/>
        </w:rPr>
        <w:t>In this research, we suggest that accelerators provide value in six different aspects</w:t>
      </w:r>
      <w:r w:rsidR="00C41A78">
        <w:rPr>
          <w:lang w:bidi="he-IL"/>
        </w:rPr>
        <w:t xml:space="preserve"> that are crucial for entrepreneurial success</w:t>
      </w:r>
      <w:r w:rsidR="00773223">
        <w:rPr>
          <w:lang w:bidi="he-IL"/>
        </w:rPr>
        <w:t>: Entrepreneurial human capita, network building, fundraising skills, legitimacy, psychological development and operational progress</w:t>
      </w:r>
      <w:r w:rsidR="00C41A78">
        <w:rPr>
          <w:lang w:bidi="he-IL"/>
        </w:rPr>
        <w:t xml:space="preserve"> of the venture</w:t>
      </w:r>
      <w:r w:rsidR="00773223">
        <w:rPr>
          <w:lang w:bidi="he-IL"/>
        </w:rPr>
        <w:t xml:space="preserve">. </w:t>
      </w:r>
      <w:r w:rsidR="00C41A78">
        <w:rPr>
          <w:lang w:bidi="he-IL"/>
        </w:rPr>
        <w:t>We hypothesize that mentoring increases the effect of the accelerator program on the first five aspects, but not on operational tasks.</w:t>
      </w:r>
    </w:p>
    <w:p w14:paraId="3E824EC1" w14:textId="53617CDB" w:rsidR="00C41A78" w:rsidRDefault="00C41A78" w:rsidP="00E723A8">
      <w:pPr>
        <w:ind w:firstLine="426"/>
        <w:rPr>
          <w:lang w:bidi="he-IL"/>
        </w:rPr>
      </w:pPr>
      <w:r>
        <w:rPr>
          <w:lang w:bidi="he-IL"/>
        </w:rPr>
        <w:t xml:space="preserve">Data from fully-structured interviews with 779 accelerator graduates in Israel during </w:t>
      </w:r>
      <w:r w:rsidRPr="00945650">
        <w:rPr>
          <w:lang w:bidi="he-IL"/>
        </w:rPr>
        <w:t>the years 2011-2019</w:t>
      </w:r>
      <w:r>
        <w:rPr>
          <w:lang w:bidi="he-IL"/>
        </w:rPr>
        <w:t xml:space="preserve"> support our hypotheses, in that for the expected types of value, having a mentor has a positive and significant effect above other control variables. Our finding</w:t>
      </w:r>
      <w:r w:rsidR="002C52B9">
        <w:rPr>
          <w:lang w:bidi="he-IL"/>
        </w:rPr>
        <w:t>s</w:t>
      </w:r>
      <w:r>
        <w:rPr>
          <w:lang w:bidi="he-IL"/>
        </w:rPr>
        <w:t xml:space="preserve"> demonstrate the advantage of including mentoring </w:t>
      </w:r>
      <w:r w:rsidR="002C52B9">
        <w:rPr>
          <w:lang w:bidi="he-IL"/>
        </w:rPr>
        <w:t>processes as part of the accelerator design, and also highlight the scope of mentoring, what aspects it can promote, and what should not be expected from it.</w:t>
      </w:r>
    </w:p>
    <w:p w14:paraId="42FB275B" w14:textId="77777777" w:rsidR="00945650" w:rsidRDefault="00945650" w:rsidP="00C569F0">
      <w:pPr>
        <w:pStyle w:val="Heading1"/>
      </w:pPr>
    </w:p>
    <w:p w14:paraId="545C48C9" w14:textId="2AA14277" w:rsidR="00C51830" w:rsidRPr="00282DB8" w:rsidRDefault="00945650" w:rsidP="00945650">
      <w:pPr>
        <w:pStyle w:val="Heading1"/>
        <w:ind w:firstLine="0"/>
        <w:jc w:val="left"/>
      </w:pPr>
      <w:r w:rsidRPr="00945650">
        <w:rPr>
          <w:b w:val="0"/>
          <w:bCs w:val="0"/>
          <w:i/>
          <w:iCs/>
        </w:rPr>
        <w:t xml:space="preserve">Keywords:  </w:t>
      </w:r>
      <w:r>
        <w:rPr>
          <w:b w:val="0"/>
          <w:bCs w:val="0"/>
          <w:i/>
          <w:iCs/>
        </w:rPr>
        <w:t>Accelerators, Entrepreneurship, Mentoring</w:t>
      </w:r>
      <w:r w:rsidR="00DF10A5" w:rsidRPr="00945650">
        <w:rPr>
          <w:b w:val="0"/>
          <w:bCs w:val="0"/>
          <w:i/>
          <w:iCs/>
        </w:rPr>
        <w:br w:type="page"/>
      </w:r>
      <w:r w:rsidR="00C51830" w:rsidRPr="00282DB8">
        <w:lastRenderedPageBreak/>
        <w:t xml:space="preserve">1. </w:t>
      </w:r>
      <w:r w:rsidR="00F54D39" w:rsidRPr="00282DB8">
        <w:t>INTRODUCTION</w:t>
      </w:r>
    </w:p>
    <w:p w14:paraId="07CF93DF" w14:textId="19BF83AC" w:rsidR="008F2290" w:rsidRDefault="00C51830" w:rsidP="00E723A8">
      <w:pPr>
        <w:ind w:firstLine="426"/>
      </w:pPr>
      <w:r w:rsidRPr="00282DB8">
        <w:t>The last decade has seen the development of a new support infrastructure in the entrepreneurial ecosystem: the startup accelerator (</w:t>
      </w:r>
      <w:r w:rsidR="00EA5B4F" w:rsidRPr="00AA4C00">
        <w:t xml:space="preserve">Cohen &amp; Hochberg, 2014; Cohen et al., 2019; </w:t>
      </w:r>
      <w:proofErr w:type="spellStart"/>
      <w:r w:rsidR="00EA5B4F" w:rsidRPr="007F7DE8">
        <w:t>Crișan</w:t>
      </w:r>
      <w:proofErr w:type="spellEnd"/>
      <w:r w:rsidR="00EA5B4F" w:rsidRPr="007F7DE8">
        <w:t xml:space="preserve"> </w:t>
      </w:r>
      <w:r w:rsidR="00EA5B4F">
        <w:t>et al., 2021</w:t>
      </w:r>
      <w:r w:rsidR="00ED46B9">
        <w:t xml:space="preserve">; </w:t>
      </w:r>
      <w:r w:rsidR="00ED46B9" w:rsidRPr="00AB40AC">
        <w:rPr>
          <w:shd w:val="clear" w:color="auto" w:fill="FFFFFF"/>
        </w:rPr>
        <w:t>Hallen</w:t>
      </w:r>
      <w:r w:rsidR="00ED46B9">
        <w:rPr>
          <w:shd w:val="clear" w:color="auto" w:fill="FFFFFF"/>
        </w:rPr>
        <w:t xml:space="preserve"> et al., 2020</w:t>
      </w:r>
      <w:r w:rsidRPr="00282DB8">
        <w:t>). Accelerators act as short</w:t>
      </w:r>
      <w:r w:rsidR="00557CAD">
        <w:t>-</w:t>
      </w:r>
      <w:r w:rsidRPr="00282DB8">
        <w:t>term</w:t>
      </w:r>
      <w:r w:rsidR="008F2290">
        <w:t xml:space="preserve"> “b</w:t>
      </w:r>
      <w:r w:rsidRPr="00282DB8">
        <w:t>oot camps</w:t>
      </w:r>
      <w:r w:rsidR="008F2290">
        <w:t xml:space="preserve">” </w:t>
      </w:r>
      <w:r w:rsidRPr="00282DB8">
        <w:t>for entrepreneurs</w:t>
      </w:r>
      <w:r w:rsidRPr="00282DB8">
        <w:rPr>
          <w:rFonts w:hint="cs"/>
          <w:rtl/>
        </w:rPr>
        <w:t xml:space="preserve"> </w:t>
      </w:r>
      <w:r w:rsidRPr="00282DB8">
        <w:t>(</w:t>
      </w:r>
      <w:proofErr w:type="spellStart"/>
      <w:r w:rsidR="00EA5B4F" w:rsidRPr="007F7DE8">
        <w:t>Dempwolf</w:t>
      </w:r>
      <w:proofErr w:type="spellEnd"/>
      <w:r w:rsidR="00EA5B4F">
        <w:t xml:space="preserve"> et al., 2014; </w:t>
      </w:r>
      <w:r w:rsidRPr="00282DB8">
        <w:t xml:space="preserve">Hochberg, 2016), typically admitting 1-2 yearly cohorts of 5-20 startups. </w:t>
      </w:r>
      <w:r w:rsidR="008F2290">
        <w:t xml:space="preserve">They are rapidly growing globally, both in number and impact on the ecosystem, which makes them an important topic for investigation. </w:t>
      </w:r>
    </w:p>
    <w:p w14:paraId="1B0CF6D6" w14:textId="7B198DB7" w:rsidR="00B03F1B" w:rsidRDefault="005F3EDB" w:rsidP="00E723A8">
      <w:pPr>
        <w:ind w:firstLine="426"/>
      </w:pPr>
      <w:r w:rsidRPr="005F3EDB">
        <w:t xml:space="preserve">The support they provide </w:t>
      </w:r>
      <w:r w:rsidR="00FF2F95">
        <w:rPr>
          <w:lang w:bidi="he-IL"/>
        </w:rPr>
        <w:t xml:space="preserve">to </w:t>
      </w:r>
      <w:r>
        <w:t xml:space="preserve">their </w:t>
      </w:r>
      <w:r w:rsidR="00FF2F95">
        <w:t xml:space="preserve">startup </w:t>
      </w:r>
      <w:r>
        <w:t xml:space="preserve">portfolio and their founders </w:t>
      </w:r>
      <w:r w:rsidRPr="005F3EDB">
        <w:t>includes five main elements: First, a formal educational component</w:t>
      </w:r>
      <w:r w:rsidR="00FF2F95">
        <w:t xml:space="preserve"> of</w:t>
      </w:r>
      <w:r w:rsidRPr="005F3EDB">
        <w:t xml:space="preserve"> expert lectures on various aspects of creating and scaling a new venture; Second, accelerators have wide business networks of experts and business partners that help the attending founders; Third, accelerators assist in fundraising, exposing the founders </w:t>
      </w:r>
      <w:r w:rsidR="00FF2F95">
        <w:t>to</w:t>
      </w:r>
      <w:r w:rsidRPr="005F3EDB">
        <w:t xml:space="preserve"> investors</w:t>
      </w:r>
      <w:r w:rsidR="00FF2F95">
        <w:t>,</w:t>
      </w:r>
      <w:r w:rsidRPr="005F3EDB">
        <w:t xml:space="preserve"> providing fundraising training</w:t>
      </w:r>
      <w:r w:rsidR="00FF2F95">
        <w:t>,</w:t>
      </w:r>
      <w:r>
        <w:t xml:space="preserve"> and </w:t>
      </w:r>
      <w:r w:rsidR="00FF2F95">
        <w:t xml:space="preserve">culminating </w:t>
      </w:r>
      <w:r>
        <w:t>with a demo-day event</w:t>
      </w:r>
      <w:r w:rsidRPr="005F3EDB">
        <w:t>; Fourth, accelerators act as signaling entities, enhancing the legitimacy of the participants</w:t>
      </w:r>
      <w:r w:rsidR="00B03F1B">
        <w:t>.</w:t>
      </w:r>
    </w:p>
    <w:p w14:paraId="31690FD0" w14:textId="2340C2E5" w:rsidR="00557CAD" w:rsidRDefault="00FF2F95" w:rsidP="006B6DA0">
      <w:pPr>
        <w:ind w:firstLine="426"/>
      </w:pPr>
      <w:r>
        <w:t>Lastly, w</w:t>
      </w:r>
      <w:r w:rsidR="005F3EDB" w:rsidRPr="005F3EDB">
        <w:t>ith the evolution of accelerator</w:t>
      </w:r>
      <w:r w:rsidR="00E01C3C">
        <w:t xml:space="preserve"> model</w:t>
      </w:r>
      <w:r w:rsidR="005F3EDB" w:rsidRPr="005F3EDB">
        <w:t xml:space="preserve">, </w:t>
      </w:r>
      <w:r w:rsidR="008F2290" w:rsidRPr="005F3EDB">
        <w:t xml:space="preserve">many programs added </w:t>
      </w:r>
      <w:r w:rsidR="005F3EDB" w:rsidRPr="005F3EDB">
        <w:t>a fifth element</w:t>
      </w:r>
      <w:r>
        <w:t>:</w:t>
      </w:r>
      <w:r w:rsidR="005F3EDB" w:rsidRPr="005F3EDB">
        <w:t xml:space="preserve"> </w:t>
      </w:r>
      <w:r w:rsidR="00E73BC5">
        <w:t xml:space="preserve">tens of </w:t>
      </w:r>
      <w:r w:rsidR="005F3EDB" w:rsidRPr="005F3EDB">
        <w:t xml:space="preserve">volunteer expert mentors that guide the founders during the program, a function that was initially performed </w:t>
      </w:r>
      <w:r w:rsidR="00973A41">
        <w:t xml:space="preserve">mainly </w:t>
      </w:r>
      <w:r w:rsidR="005F3EDB" w:rsidRPr="005F3EDB">
        <w:t xml:space="preserve">by the accelerator’s manager and staff. Today, these external mentors are a significant element in the design </w:t>
      </w:r>
      <w:r w:rsidR="005F3EDB">
        <w:t xml:space="preserve">of many accelerators </w:t>
      </w:r>
      <w:r w:rsidR="005F3EDB" w:rsidRPr="005F3EDB">
        <w:t>(</w:t>
      </w:r>
      <w:r w:rsidR="00B03F1B" w:rsidRPr="005F3EDB">
        <w:t xml:space="preserve">Avnimelech &amp; </w:t>
      </w:r>
      <w:proofErr w:type="spellStart"/>
      <w:r w:rsidR="00B03F1B" w:rsidRPr="005F3EDB">
        <w:t>Rechter</w:t>
      </w:r>
      <w:proofErr w:type="spellEnd"/>
      <w:r w:rsidR="00B03F1B" w:rsidRPr="005F3EDB">
        <w:t xml:space="preserve">, </w:t>
      </w:r>
      <w:r w:rsidR="00C02148">
        <w:t>2021</w:t>
      </w:r>
      <w:r w:rsidR="00B03F1B">
        <w:t xml:space="preserve">; </w:t>
      </w:r>
      <w:proofErr w:type="spellStart"/>
      <w:r w:rsidR="00B03F1B" w:rsidRPr="00B03F1B">
        <w:t>Bliemel</w:t>
      </w:r>
      <w:proofErr w:type="spellEnd"/>
      <w:r w:rsidR="00B03F1B" w:rsidRPr="00B03F1B">
        <w:t xml:space="preserve"> </w:t>
      </w:r>
      <w:r w:rsidR="00B03F1B">
        <w:t xml:space="preserve">et al., 2021; </w:t>
      </w:r>
      <w:r w:rsidR="005F3EDB" w:rsidRPr="00282DB8">
        <w:t>Pauwels et al., 2016</w:t>
      </w:r>
      <w:r w:rsidR="005F3EDB">
        <w:t xml:space="preserve">; </w:t>
      </w:r>
      <w:r w:rsidR="00B03F1B" w:rsidRPr="00282DB8">
        <w:t xml:space="preserve">Wright &amp; </w:t>
      </w:r>
      <w:proofErr w:type="spellStart"/>
      <w:r w:rsidR="00B03F1B" w:rsidRPr="00282DB8">
        <w:t>Drori</w:t>
      </w:r>
      <w:proofErr w:type="spellEnd"/>
      <w:r w:rsidR="00B03F1B" w:rsidRPr="00282DB8">
        <w:t>, 2018</w:t>
      </w:r>
      <w:r w:rsidR="00B03F1B">
        <w:t xml:space="preserve">; </w:t>
      </w:r>
      <w:proofErr w:type="spellStart"/>
      <w:r w:rsidR="005F3EDB" w:rsidRPr="005F3EDB">
        <w:t>Yitshaki</w:t>
      </w:r>
      <w:proofErr w:type="spellEnd"/>
      <w:r w:rsidR="005F3EDB" w:rsidRPr="005F3EDB">
        <w:t xml:space="preserve"> and </w:t>
      </w:r>
      <w:proofErr w:type="spellStart"/>
      <w:r w:rsidR="005F3EDB" w:rsidRPr="005F3EDB">
        <w:t>Drori</w:t>
      </w:r>
      <w:proofErr w:type="spellEnd"/>
      <w:r w:rsidR="005F3EDB" w:rsidRPr="005F3EDB">
        <w:t>, 2018)</w:t>
      </w:r>
      <w:r w:rsidR="00F84934">
        <w:t>.</w:t>
      </w:r>
      <w:r w:rsidR="00851F7A">
        <w:t xml:space="preserve"> </w:t>
      </w:r>
      <w:r w:rsidR="006B6DA0">
        <w:t>Some researchers argue that m</w:t>
      </w:r>
      <w:r w:rsidR="00F84934">
        <w:t xml:space="preserve">entorship </w:t>
      </w:r>
      <w:r w:rsidR="00973A41">
        <w:t xml:space="preserve">became </w:t>
      </w:r>
      <w:r w:rsidR="00F84934">
        <w:t>a defining characteristic of accelerators</w:t>
      </w:r>
      <w:r w:rsidR="00F84934" w:rsidRPr="00F84934">
        <w:t xml:space="preserve"> (Cohen </w:t>
      </w:r>
      <w:r w:rsidR="00F84934">
        <w:t xml:space="preserve">&amp; </w:t>
      </w:r>
      <w:r w:rsidR="00F84934" w:rsidRPr="00F84934">
        <w:t>Hochberg</w:t>
      </w:r>
      <w:r w:rsidR="00851F7A">
        <w:t>,</w:t>
      </w:r>
      <w:r w:rsidR="00F84934" w:rsidRPr="00F84934">
        <w:t xml:space="preserve"> 2014; </w:t>
      </w:r>
      <w:proofErr w:type="spellStart"/>
      <w:r w:rsidR="00F84934" w:rsidRPr="00F84934">
        <w:t>Dempwolf</w:t>
      </w:r>
      <w:proofErr w:type="spellEnd"/>
      <w:r w:rsidR="00F84934" w:rsidRPr="00F84934">
        <w:t xml:space="preserve"> et al.</w:t>
      </w:r>
      <w:r w:rsidR="00851F7A">
        <w:t>,</w:t>
      </w:r>
      <w:r w:rsidR="00F84934" w:rsidRPr="00F84934">
        <w:t xml:space="preserve"> 2014; </w:t>
      </w:r>
      <w:r w:rsidR="00D10B6D" w:rsidRPr="00AB40AC">
        <w:rPr>
          <w:shd w:val="clear" w:color="auto" w:fill="FFFFFF"/>
        </w:rPr>
        <w:t>Hallen</w:t>
      </w:r>
      <w:r w:rsidR="00D10B6D">
        <w:rPr>
          <w:shd w:val="clear" w:color="auto" w:fill="FFFFFF"/>
        </w:rPr>
        <w:t xml:space="preserve"> et al., 2020; </w:t>
      </w:r>
      <w:proofErr w:type="spellStart"/>
      <w:r w:rsidR="00F84934" w:rsidRPr="00F84934">
        <w:t>Radojevich</w:t>
      </w:r>
      <w:proofErr w:type="spellEnd"/>
      <w:r w:rsidR="00F84934" w:rsidRPr="00F84934">
        <w:t xml:space="preserve">-Kelley </w:t>
      </w:r>
      <w:r w:rsidR="00F84934">
        <w:t>&amp;</w:t>
      </w:r>
      <w:r w:rsidR="00F84934" w:rsidRPr="00F84934">
        <w:t xml:space="preserve"> Hoffman</w:t>
      </w:r>
      <w:r w:rsidR="00851F7A">
        <w:t>,</w:t>
      </w:r>
      <w:r w:rsidR="00F84934" w:rsidRPr="00F84934">
        <w:t xml:space="preserve"> 2012)</w:t>
      </w:r>
      <w:r w:rsidR="00F84934">
        <w:t xml:space="preserve"> and a key differentiating feature from incubators (</w:t>
      </w:r>
      <w:proofErr w:type="spellStart"/>
      <w:r w:rsidR="00F84934">
        <w:t>Bliemel</w:t>
      </w:r>
      <w:proofErr w:type="spellEnd"/>
      <w:r w:rsidR="00F84934">
        <w:t xml:space="preserve"> et al., 2021)</w:t>
      </w:r>
      <w:r w:rsidR="00851F7A">
        <w:t>, although some accelerators still use the original model</w:t>
      </w:r>
      <w:r w:rsidR="005F3EDB" w:rsidRPr="005F3EDB">
        <w:t xml:space="preserve">. </w:t>
      </w:r>
      <w:r>
        <w:t>According to the last estimate</w:t>
      </w:r>
      <w:r w:rsidR="00C51830" w:rsidRPr="00282DB8">
        <w:t xml:space="preserve">, </w:t>
      </w:r>
      <w:r w:rsidR="00EB333C" w:rsidRPr="00EB333C">
        <w:t xml:space="preserve">in 2016 </w:t>
      </w:r>
      <w:r w:rsidR="00C51830" w:rsidRPr="00282DB8">
        <w:t xml:space="preserve">there </w:t>
      </w:r>
      <w:r w:rsidR="00EB333C">
        <w:t>we</w:t>
      </w:r>
      <w:r w:rsidR="00C51830" w:rsidRPr="00282DB8">
        <w:t xml:space="preserve">re more </w:t>
      </w:r>
      <w:r w:rsidR="00C51830" w:rsidRPr="00EB333C">
        <w:t xml:space="preserve">than </w:t>
      </w:r>
      <w:r w:rsidR="00C51830" w:rsidRPr="00EB333C">
        <w:rPr>
          <w:rFonts w:hint="cs"/>
          <w:rtl/>
        </w:rPr>
        <w:t>3</w:t>
      </w:r>
      <w:r w:rsidR="00C51830" w:rsidRPr="00EB333C">
        <w:t>,000</w:t>
      </w:r>
      <w:r w:rsidR="00C51830" w:rsidRPr="00282DB8">
        <w:t xml:space="preserve"> accelerator programs (broadly defined) worldwide (Hochberg, 2016), implying tens of thousands of active mentors and mentoring processes each year. </w:t>
      </w:r>
    </w:p>
    <w:p w14:paraId="29B08942" w14:textId="068D44FA" w:rsidR="00C51830" w:rsidRPr="00E37DA8" w:rsidRDefault="00C51830" w:rsidP="00FB18F3">
      <w:pPr>
        <w:ind w:firstLine="426"/>
        <w:rPr>
          <w:lang w:bidi="he-IL"/>
        </w:rPr>
      </w:pPr>
      <w:r w:rsidRPr="00282DB8">
        <w:lastRenderedPageBreak/>
        <w:t xml:space="preserve">Despite their abundance, </w:t>
      </w:r>
      <w:r w:rsidR="00FB1F79">
        <w:t xml:space="preserve">in-depth scientific investigations of </w:t>
      </w:r>
      <w:r w:rsidRPr="00282DB8">
        <w:t xml:space="preserve">mentoring in accelerators </w:t>
      </w:r>
      <w:r w:rsidR="008F2290">
        <w:t>are</w:t>
      </w:r>
      <w:r w:rsidRPr="00282DB8">
        <w:t xml:space="preserve"> </w:t>
      </w:r>
      <w:r w:rsidR="00973A41">
        <w:t xml:space="preserve">still relatively </w:t>
      </w:r>
      <w:r w:rsidRPr="00282DB8">
        <w:t>scarce</w:t>
      </w:r>
      <w:r w:rsidR="00B51754">
        <w:t xml:space="preserve">; </w:t>
      </w:r>
      <w:r w:rsidR="00EB333C">
        <w:t xml:space="preserve">most </w:t>
      </w:r>
      <w:r w:rsidR="00B51754">
        <w:t>studies of</w:t>
      </w:r>
      <w:r w:rsidR="00EB333C">
        <w:t xml:space="preserve"> mentors within accelerators are ei</w:t>
      </w:r>
      <w:r w:rsidR="00B51754">
        <w:t>t</w:t>
      </w:r>
      <w:r w:rsidR="00EB333C">
        <w:t>her conceptual papers or qualitative work</w:t>
      </w:r>
      <w:r w:rsidR="00B51754">
        <w:t>s</w:t>
      </w:r>
      <w:r w:rsidR="00EB333C">
        <w:t xml:space="preserve"> based on a few in</w:t>
      </w:r>
      <w:r w:rsidR="00B51754">
        <w:t>-</w:t>
      </w:r>
      <w:r w:rsidR="00EB333C">
        <w:t>depth interviews</w:t>
      </w:r>
      <w:r w:rsidR="005A357A">
        <w:t xml:space="preserve">. </w:t>
      </w:r>
      <w:r w:rsidR="00557CAD">
        <w:rPr>
          <w:lang w:bidi="he-IL"/>
        </w:rPr>
        <w:t>Moreover, c</w:t>
      </w:r>
      <w:r w:rsidRPr="00E37DA8">
        <w:rPr>
          <w:lang w:bidi="he-IL"/>
        </w:rPr>
        <w:t xml:space="preserve">urrent evaluation studies do not explicitly include </w:t>
      </w:r>
      <w:proofErr w:type="spellStart"/>
      <w:r w:rsidR="003F2F6E">
        <w:rPr>
          <w:rFonts w:hint="cs"/>
          <w:rtl/>
          <w:lang w:bidi="he-IL"/>
        </w:rPr>
        <w:t>mentors</w:t>
      </w:r>
      <w:proofErr w:type="spellEnd"/>
      <w:r w:rsidR="008F2290">
        <w:rPr>
          <w:lang w:bidi="he-IL"/>
        </w:rPr>
        <w:t>’</w:t>
      </w:r>
      <w:r w:rsidRPr="00E37DA8">
        <w:rPr>
          <w:lang w:bidi="he-IL"/>
        </w:rPr>
        <w:t xml:space="preserve"> </w:t>
      </w:r>
      <w:r w:rsidR="00973A41">
        <w:rPr>
          <w:lang w:bidi="he-IL"/>
        </w:rPr>
        <w:t>concrete</w:t>
      </w:r>
      <w:r w:rsidR="00E40603">
        <w:rPr>
          <w:lang w:bidi="he-IL"/>
        </w:rPr>
        <w:t xml:space="preserve"> </w:t>
      </w:r>
      <w:r w:rsidRPr="00E37DA8">
        <w:rPr>
          <w:lang w:bidi="he-IL"/>
        </w:rPr>
        <w:t>contribution to programs</w:t>
      </w:r>
      <w:r w:rsidR="008F2290">
        <w:rPr>
          <w:lang w:bidi="he-IL"/>
        </w:rPr>
        <w:t>’</w:t>
      </w:r>
      <w:r w:rsidRPr="00E37DA8">
        <w:rPr>
          <w:lang w:bidi="he-IL"/>
        </w:rPr>
        <w:t xml:space="preserve"> impact</w:t>
      </w:r>
      <w:r w:rsidR="00CB343F">
        <w:rPr>
          <w:lang w:bidi="he-IL"/>
        </w:rPr>
        <w:t xml:space="preserve">, and </w:t>
      </w:r>
      <w:r w:rsidR="00FF2F95">
        <w:rPr>
          <w:lang w:bidi="he-IL"/>
        </w:rPr>
        <w:t xml:space="preserve">the </w:t>
      </w:r>
      <w:r w:rsidR="00E9376E">
        <w:rPr>
          <w:lang w:bidi="he-IL"/>
        </w:rPr>
        <w:t xml:space="preserve">immerging </w:t>
      </w:r>
      <w:r w:rsidR="00EB333C">
        <w:rPr>
          <w:lang w:bidi="he-IL"/>
        </w:rPr>
        <w:t xml:space="preserve">empirical </w:t>
      </w:r>
      <w:r w:rsidR="00E9376E">
        <w:rPr>
          <w:lang w:bidi="he-IL"/>
        </w:rPr>
        <w:t xml:space="preserve">literature on accelerators is still mainly ignorant of </w:t>
      </w:r>
      <w:r w:rsidR="00CB343F">
        <w:rPr>
          <w:lang w:bidi="he-IL"/>
        </w:rPr>
        <w:t xml:space="preserve">the literature on </w:t>
      </w:r>
      <w:r w:rsidR="00CB343F" w:rsidRPr="00D6323D">
        <w:rPr>
          <w:lang w:bidi="he-IL"/>
        </w:rPr>
        <w:t>mentoring</w:t>
      </w:r>
      <w:r w:rsidRPr="00D6323D">
        <w:rPr>
          <w:lang w:bidi="he-IL"/>
        </w:rPr>
        <w:t xml:space="preserve">. This paper aims to fill this gap in the </w:t>
      </w:r>
      <w:r w:rsidR="00E9376E" w:rsidRPr="00D6323D">
        <w:rPr>
          <w:lang w:bidi="he-IL"/>
        </w:rPr>
        <w:t xml:space="preserve">accelerator </w:t>
      </w:r>
      <w:r w:rsidRPr="00D6323D">
        <w:rPr>
          <w:lang w:bidi="he-IL"/>
        </w:rPr>
        <w:t xml:space="preserve">literature by </w:t>
      </w:r>
      <w:r w:rsidR="00372A29" w:rsidRPr="00D6323D">
        <w:rPr>
          <w:lang w:bidi="he-IL"/>
        </w:rPr>
        <w:t xml:space="preserve">examining </w:t>
      </w:r>
      <w:r w:rsidR="005A357A">
        <w:rPr>
          <w:lang w:bidi="he-IL"/>
        </w:rPr>
        <w:t xml:space="preserve">and </w:t>
      </w:r>
      <w:r w:rsidR="00B51754">
        <w:rPr>
          <w:lang w:bidi="he-IL"/>
        </w:rPr>
        <w:t xml:space="preserve">empirically </w:t>
      </w:r>
      <w:r w:rsidR="005A357A">
        <w:rPr>
          <w:lang w:bidi="he-IL"/>
        </w:rPr>
        <w:t xml:space="preserve">evaluating </w:t>
      </w:r>
      <w:r w:rsidR="00372A29" w:rsidRPr="00D6323D">
        <w:rPr>
          <w:lang w:bidi="he-IL"/>
        </w:rPr>
        <w:t xml:space="preserve">mentorship as an </w:t>
      </w:r>
      <w:r w:rsidR="00557CAD">
        <w:rPr>
          <w:lang w:bidi="he-IL"/>
        </w:rPr>
        <w:t>essential</w:t>
      </w:r>
      <w:r w:rsidR="00372A29" w:rsidRPr="00D6323D">
        <w:rPr>
          <w:lang w:bidi="he-IL"/>
        </w:rPr>
        <w:t xml:space="preserve"> mechanism that affects the program</w:t>
      </w:r>
      <w:r w:rsidR="008F2290">
        <w:rPr>
          <w:lang w:bidi="he-IL"/>
        </w:rPr>
        <w:t>’</w:t>
      </w:r>
      <w:r w:rsidR="00372A29" w:rsidRPr="00D6323D">
        <w:rPr>
          <w:lang w:bidi="he-IL"/>
        </w:rPr>
        <w:t>s impact on the participants</w:t>
      </w:r>
      <w:r w:rsidR="0029387E">
        <w:rPr>
          <w:lang w:bidi="he-IL"/>
        </w:rPr>
        <w:t>, its scope, and its boundaries</w:t>
      </w:r>
      <w:r w:rsidR="00FB18F3">
        <w:rPr>
          <w:lang w:bidi="he-IL"/>
        </w:rPr>
        <w:t>, in terms of what should be expected from mentors in accelerators, and what typically is beyond their scope.</w:t>
      </w:r>
    </w:p>
    <w:p w14:paraId="748E7939" w14:textId="34777F10" w:rsidR="00C51830" w:rsidRPr="00E37DA8" w:rsidRDefault="00C51830" w:rsidP="00E723A8">
      <w:pPr>
        <w:ind w:firstLine="426"/>
        <w:rPr>
          <w:rtl/>
          <w:lang w:bidi="he-IL"/>
        </w:rPr>
      </w:pPr>
      <w:r w:rsidRPr="00E37DA8">
        <w:rPr>
          <w:lang w:bidi="he-IL"/>
        </w:rPr>
        <w:t xml:space="preserve">We </w:t>
      </w:r>
      <w:r w:rsidR="00425220">
        <w:rPr>
          <w:lang w:bidi="he-IL"/>
        </w:rPr>
        <w:t>begin</w:t>
      </w:r>
      <w:r w:rsidRPr="00E37DA8">
        <w:rPr>
          <w:lang w:bidi="he-IL"/>
        </w:rPr>
        <w:t xml:space="preserve"> by reviewing the literatures on accelerators and mentoring in general</w:t>
      </w:r>
      <w:r w:rsidR="008C66E6">
        <w:rPr>
          <w:lang w:bidi="he-IL"/>
        </w:rPr>
        <w:t>. Next, building on accelerators’ design, we explain how they impact the participants</w:t>
      </w:r>
      <w:r w:rsidRPr="00E37DA8">
        <w:rPr>
          <w:lang w:bidi="he-IL"/>
        </w:rPr>
        <w:t xml:space="preserve"> and, </w:t>
      </w:r>
      <w:r w:rsidR="008C66E6" w:rsidRPr="00E37DA8">
        <w:rPr>
          <w:lang w:bidi="he-IL"/>
        </w:rPr>
        <w:t>apply</w:t>
      </w:r>
      <w:r w:rsidR="008C66E6">
        <w:rPr>
          <w:lang w:bidi="he-IL"/>
        </w:rPr>
        <w:t>ing insights from the</w:t>
      </w:r>
      <w:r w:rsidRPr="00E37DA8">
        <w:rPr>
          <w:lang w:bidi="he-IL"/>
        </w:rPr>
        <w:t xml:space="preserve"> mentoring </w:t>
      </w:r>
      <w:r w:rsidR="008C66E6">
        <w:rPr>
          <w:lang w:bidi="he-IL"/>
        </w:rPr>
        <w:t xml:space="preserve">literature </w:t>
      </w:r>
      <w:r w:rsidRPr="00E37DA8">
        <w:rPr>
          <w:lang w:bidi="he-IL"/>
        </w:rPr>
        <w:t>to the context of accelerators</w:t>
      </w:r>
      <w:r w:rsidR="003F2F6E">
        <w:rPr>
          <w:lang w:bidi="he-IL"/>
        </w:rPr>
        <w:t xml:space="preserve">, </w:t>
      </w:r>
      <w:r w:rsidR="008C66E6">
        <w:rPr>
          <w:lang w:bidi="he-IL"/>
        </w:rPr>
        <w:t xml:space="preserve">formulate hypotheses regarding </w:t>
      </w:r>
      <w:r w:rsidR="003F2F6E">
        <w:rPr>
          <w:lang w:bidi="he-IL"/>
        </w:rPr>
        <w:t>their role in accelerators</w:t>
      </w:r>
      <w:r w:rsidR="008F2290">
        <w:rPr>
          <w:lang w:bidi="he-IL"/>
        </w:rPr>
        <w:t>’</w:t>
      </w:r>
      <w:r w:rsidR="003F2F6E">
        <w:rPr>
          <w:lang w:bidi="he-IL"/>
        </w:rPr>
        <w:t xml:space="preserve"> </w:t>
      </w:r>
      <w:r w:rsidR="00F969AD">
        <w:rPr>
          <w:lang w:bidi="he-IL"/>
        </w:rPr>
        <w:t>impact on their participa</w:t>
      </w:r>
      <w:r w:rsidR="0000645C">
        <w:rPr>
          <w:lang w:bidi="he-IL"/>
        </w:rPr>
        <w:t>ting</w:t>
      </w:r>
      <w:r w:rsidR="00F969AD">
        <w:rPr>
          <w:lang w:bidi="he-IL"/>
        </w:rPr>
        <w:t xml:space="preserve"> startup</w:t>
      </w:r>
      <w:r w:rsidR="0000645C">
        <w:rPr>
          <w:lang w:bidi="he-IL"/>
        </w:rPr>
        <w:t>s</w:t>
      </w:r>
      <w:r w:rsidR="00F969AD">
        <w:rPr>
          <w:lang w:bidi="he-IL"/>
        </w:rPr>
        <w:t xml:space="preserve"> and founders</w:t>
      </w:r>
      <w:r w:rsidRPr="00E37DA8">
        <w:rPr>
          <w:lang w:bidi="he-IL"/>
        </w:rPr>
        <w:t xml:space="preserve">. </w:t>
      </w:r>
      <w:r w:rsidR="00844C1A">
        <w:rPr>
          <w:lang w:bidi="he-IL"/>
        </w:rPr>
        <w:t xml:space="preserve">We follow by presenting empirical evidence on the role of mentors in accelerators based on data from structured interviews with </w:t>
      </w:r>
      <w:r w:rsidR="00844C1A" w:rsidRPr="00CC4A22">
        <w:rPr>
          <w:lang w:bidi="he-IL"/>
        </w:rPr>
        <w:t>779 accelerator graduates in Israel</w:t>
      </w:r>
      <w:r w:rsidR="008F2290">
        <w:rPr>
          <w:lang w:bidi="he-IL"/>
        </w:rPr>
        <w:t>’</w:t>
      </w:r>
      <w:r w:rsidR="00844C1A" w:rsidRPr="00CC4A22">
        <w:rPr>
          <w:lang w:bidi="he-IL"/>
        </w:rPr>
        <w:t>s high-tech sector from 2011 through 2019</w:t>
      </w:r>
      <w:r w:rsidR="00844C1A">
        <w:rPr>
          <w:lang w:bidi="he-IL"/>
        </w:rPr>
        <w:t xml:space="preserve">. </w:t>
      </w:r>
      <w:r w:rsidRPr="00E37DA8">
        <w:rPr>
          <w:lang w:bidi="he-IL"/>
        </w:rPr>
        <w:t>In the final section, we discuss the implications of our study for practitioners, researchers in the field of entrepreneurship</w:t>
      </w:r>
      <w:r w:rsidR="00E9376E">
        <w:rPr>
          <w:lang w:bidi="he-IL"/>
        </w:rPr>
        <w:t>,</w:t>
      </w:r>
      <w:r w:rsidRPr="00E37DA8">
        <w:rPr>
          <w:lang w:bidi="he-IL"/>
        </w:rPr>
        <w:t xml:space="preserve"> startup accelerators</w:t>
      </w:r>
      <w:r w:rsidR="00E9376E">
        <w:rPr>
          <w:lang w:bidi="he-IL"/>
        </w:rPr>
        <w:t>,</w:t>
      </w:r>
      <w:r w:rsidRPr="00E37DA8">
        <w:rPr>
          <w:lang w:bidi="he-IL"/>
        </w:rPr>
        <w:t xml:space="preserve"> and </w:t>
      </w:r>
      <w:r w:rsidRPr="00844C1A">
        <w:rPr>
          <w:lang w:bidi="he-IL"/>
        </w:rPr>
        <w:t>policymakers</w:t>
      </w:r>
      <w:r w:rsidR="00844C1A" w:rsidRPr="00844C1A">
        <w:rPr>
          <w:lang w:bidi="he-IL"/>
        </w:rPr>
        <w:t>; and</w:t>
      </w:r>
      <w:r w:rsidR="003F2F6E" w:rsidRPr="00844C1A">
        <w:rPr>
          <w:lang w:bidi="he-IL"/>
        </w:rPr>
        <w:t xml:space="preserve"> suggest potential directions for future research.</w:t>
      </w:r>
    </w:p>
    <w:p w14:paraId="18CD6E27" w14:textId="77777777" w:rsidR="00C51830" w:rsidRPr="00E37DA8" w:rsidRDefault="00C51830" w:rsidP="00E723A8">
      <w:pPr>
        <w:ind w:firstLine="426"/>
        <w:rPr>
          <w:rtl/>
          <w:lang w:bidi="he-IL"/>
        </w:rPr>
      </w:pPr>
    </w:p>
    <w:p w14:paraId="1C079E1E" w14:textId="45339330" w:rsidR="00C51830" w:rsidRPr="00E37DA8" w:rsidRDefault="00C51830" w:rsidP="00C569F0">
      <w:pPr>
        <w:pStyle w:val="Heading1"/>
      </w:pPr>
      <w:r>
        <w:t xml:space="preserve">2. </w:t>
      </w:r>
      <w:r w:rsidR="00F54D39">
        <w:t>LITERATURE REVIEW: ACCELERATORS AND MENTORING</w:t>
      </w:r>
    </w:p>
    <w:p w14:paraId="6B49B778" w14:textId="77777777" w:rsidR="00C51830" w:rsidRPr="00282DB8" w:rsidRDefault="00C51830" w:rsidP="004A722B">
      <w:pPr>
        <w:pStyle w:val="Heading2"/>
      </w:pPr>
      <w:r w:rsidRPr="00282DB8">
        <w:t>2.1. Accelerators</w:t>
      </w:r>
    </w:p>
    <w:p w14:paraId="41F0CCC5" w14:textId="29F3AD71" w:rsidR="00901FFC" w:rsidRPr="0067667A" w:rsidRDefault="00A43ECD" w:rsidP="00E723A8">
      <w:pPr>
        <w:ind w:firstLine="426"/>
      </w:pPr>
      <w:r w:rsidRPr="0067667A">
        <w:rPr>
          <w:lang w:bidi="he-IL"/>
        </w:rPr>
        <w:t xml:space="preserve">Accelerators </w:t>
      </w:r>
      <w:r w:rsidR="001934CC">
        <w:rPr>
          <w:lang w:bidi="he-IL"/>
        </w:rPr>
        <w:t>are</w:t>
      </w:r>
      <w:r w:rsidRPr="0067667A">
        <w:rPr>
          <w:lang w:bidi="he-IL"/>
        </w:rPr>
        <w:t xml:space="preserve"> short</w:t>
      </w:r>
      <w:r w:rsidR="00487DFD">
        <w:rPr>
          <w:lang w:bidi="he-IL"/>
        </w:rPr>
        <w:t>-</w:t>
      </w:r>
      <w:r w:rsidRPr="0067667A">
        <w:rPr>
          <w:lang w:bidi="he-IL"/>
        </w:rPr>
        <w:t>term (3-9 months)</w:t>
      </w:r>
      <w:r>
        <w:rPr>
          <w:lang w:bidi="he-IL"/>
        </w:rPr>
        <w:t xml:space="preserve"> </w:t>
      </w:r>
      <w:r w:rsidR="00530975">
        <w:rPr>
          <w:lang w:bidi="he-IL"/>
        </w:rPr>
        <w:t>cohort</w:t>
      </w:r>
      <w:r>
        <w:rPr>
          <w:lang w:bidi="he-IL"/>
        </w:rPr>
        <w:t>-based</w:t>
      </w:r>
      <w:r w:rsidRPr="0067667A">
        <w:rPr>
          <w:lang w:bidi="he-IL"/>
        </w:rPr>
        <w:t xml:space="preserve"> </w:t>
      </w:r>
      <w:r w:rsidR="008F2290">
        <w:t>“</w:t>
      </w:r>
      <w:r w:rsidRPr="0067667A">
        <w:rPr>
          <w:lang w:bidi="he-IL"/>
        </w:rPr>
        <w:t>boot</w:t>
      </w:r>
      <w:r w:rsidR="00D84D5D">
        <w:rPr>
          <w:lang w:bidi="he-IL"/>
        </w:rPr>
        <w:t xml:space="preserve"> </w:t>
      </w:r>
      <w:r w:rsidRPr="0067667A">
        <w:rPr>
          <w:lang w:bidi="he-IL"/>
        </w:rPr>
        <w:t>camps</w:t>
      </w:r>
      <w:r w:rsidR="006647D8">
        <w:t>”</w:t>
      </w:r>
      <w:r w:rsidRPr="0067667A">
        <w:rPr>
          <w:lang w:bidi="he-IL"/>
        </w:rPr>
        <w:t xml:space="preserve"> for entrepreneurs, offering a structured developmental process that includes </w:t>
      </w:r>
      <w:r w:rsidR="00487DFD">
        <w:rPr>
          <w:lang w:bidi="he-IL"/>
        </w:rPr>
        <w:t xml:space="preserve">an </w:t>
      </w:r>
      <w:r w:rsidRPr="0067667A">
        <w:rPr>
          <w:lang w:bidi="he-IL"/>
        </w:rPr>
        <w:t xml:space="preserve">educational component, </w:t>
      </w:r>
      <w:r w:rsidR="00487DFD">
        <w:rPr>
          <w:lang w:bidi="he-IL"/>
        </w:rPr>
        <w:t>broad</w:t>
      </w:r>
      <w:r w:rsidRPr="0067667A">
        <w:rPr>
          <w:lang w:bidi="he-IL"/>
        </w:rPr>
        <w:t xml:space="preserve"> business network</w:t>
      </w:r>
      <w:r w:rsidR="00987DE0">
        <w:rPr>
          <w:lang w:bidi="he-IL"/>
        </w:rPr>
        <w:t>s</w:t>
      </w:r>
      <w:r w:rsidR="00CF20B1">
        <w:rPr>
          <w:lang w:bidi="he-IL"/>
        </w:rPr>
        <w:t xml:space="preserve">, </w:t>
      </w:r>
      <w:r w:rsidR="00D84D5D">
        <w:rPr>
          <w:lang w:bidi="he-IL"/>
        </w:rPr>
        <w:t>fundraising training,</w:t>
      </w:r>
      <w:r w:rsidR="00D84D5D">
        <w:rPr>
          <w:rFonts w:hint="cs"/>
          <w:rtl/>
          <w:lang w:bidi="he-IL"/>
        </w:rPr>
        <w:t xml:space="preserve"> </w:t>
      </w:r>
      <w:r w:rsidR="00CF20B1">
        <w:rPr>
          <w:lang w:bidi="he-IL"/>
        </w:rPr>
        <w:t xml:space="preserve">and </w:t>
      </w:r>
      <w:r w:rsidR="00D84D5D" w:rsidRPr="0067667A">
        <w:rPr>
          <w:lang w:bidi="he-IL"/>
        </w:rPr>
        <w:t>mentoring services</w:t>
      </w:r>
      <w:r w:rsidR="00D84D5D">
        <w:rPr>
          <w:lang w:bidi="he-IL"/>
        </w:rPr>
        <w:t xml:space="preserve"> </w:t>
      </w:r>
      <w:r w:rsidRPr="0067667A">
        <w:rPr>
          <w:lang w:bidi="he-IL"/>
        </w:rPr>
        <w:t xml:space="preserve">(Cohen, &amp; Hochberg, 2014; Cohen et al., 2019; </w:t>
      </w:r>
      <w:r w:rsidR="00D10B6D" w:rsidRPr="00AB40AC">
        <w:rPr>
          <w:shd w:val="clear" w:color="auto" w:fill="FFFFFF"/>
        </w:rPr>
        <w:t>Hallen</w:t>
      </w:r>
      <w:r w:rsidR="00D10B6D">
        <w:rPr>
          <w:shd w:val="clear" w:color="auto" w:fill="FFFFFF"/>
        </w:rPr>
        <w:t xml:space="preserve"> et al., 2020; </w:t>
      </w:r>
      <w:r w:rsidRPr="0067667A">
        <w:rPr>
          <w:lang w:bidi="he-IL"/>
        </w:rPr>
        <w:t xml:space="preserve">Hochberg, 2016). In addition, accelerators act as </w:t>
      </w:r>
      <w:r w:rsidRPr="0067667A">
        <w:rPr>
          <w:lang w:bidi="he-IL"/>
        </w:rPr>
        <w:lastRenderedPageBreak/>
        <w:t>signaling entit</w:t>
      </w:r>
      <w:r w:rsidR="00D84D5D">
        <w:rPr>
          <w:lang w:bidi="he-IL"/>
        </w:rPr>
        <w:t>ies</w:t>
      </w:r>
      <w:r w:rsidRPr="0067667A">
        <w:rPr>
          <w:lang w:bidi="he-IL"/>
        </w:rPr>
        <w:t xml:space="preserve"> and provide reputation and legitimacy to entrepreneurs and startups</w:t>
      </w:r>
      <w:r w:rsidR="00F72050">
        <w:rPr>
          <w:lang w:bidi="he-IL"/>
        </w:rPr>
        <w:t xml:space="preserve"> (</w:t>
      </w:r>
      <w:r w:rsidR="00713A88">
        <w:rPr>
          <w:rFonts w:hint="cs"/>
          <w:lang w:bidi="he-IL"/>
        </w:rPr>
        <w:t>A</w:t>
      </w:r>
      <w:r w:rsidR="00713A88">
        <w:rPr>
          <w:lang w:bidi="he-IL"/>
        </w:rPr>
        <w:t xml:space="preserve">vnimelech &amp; Rechter, </w:t>
      </w:r>
      <w:r w:rsidR="00C02148">
        <w:rPr>
          <w:lang w:bidi="he-IL"/>
        </w:rPr>
        <w:t>2021</w:t>
      </w:r>
      <w:r w:rsidR="00713A88">
        <w:rPr>
          <w:lang w:bidi="he-IL"/>
        </w:rPr>
        <w:t xml:space="preserve">; </w:t>
      </w:r>
      <w:r w:rsidR="00F72050" w:rsidRPr="00F72050">
        <w:rPr>
          <w:lang w:bidi="he-IL"/>
        </w:rPr>
        <w:t>Beyhan</w:t>
      </w:r>
      <w:r w:rsidR="00F72050">
        <w:rPr>
          <w:lang w:bidi="he-IL"/>
        </w:rPr>
        <w:t xml:space="preserve"> et al., 2022)</w:t>
      </w:r>
      <w:r w:rsidRPr="0067667A">
        <w:rPr>
          <w:lang w:bidi="he-IL"/>
        </w:rPr>
        <w:t>.</w:t>
      </w:r>
    </w:p>
    <w:p w14:paraId="50F70216" w14:textId="1EA554B9" w:rsidR="00A43ECD" w:rsidRPr="0067667A" w:rsidRDefault="00EA1908" w:rsidP="00746E28">
      <w:pPr>
        <w:pStyle w:val="ListParagraph"/>
        <w:numPr>
          <w:ilvl w:val="0"/>
          <w:numId w:val="4"/>
        </w:numPr>
        <w:ind w:left="709" w:hanging="436"/>
      </w:pPr>
      <w:r>
        <w:rPr>
          <w:i/>
          <w:iCs/>
        </w:rPr>
        <w:t>E</w:t>
      </w:r>
      <w:r w:rsidR="00A43ECD" w:rsidRPr="0067667A">
        <w:rPr>
          <w:i/>
          <w:iCs/>
        </w:rPr>
        <w:t xml:space="preserve">ducational component. </w:t>
      </w:r>
      <w:r w:rsidR="004B2538">
        <w:t>P</w:t>
      </w:r>
      <w:r w:rsidR="004B2538">
        <w:rPr>
          <w:lang w:bidi="he-IL"/>
        </w:rPr>
        <w:t>articipating</w:t>
      </w:r>
      <w:r w:rsidR="004A5E36">
        <w:rPr>
          <w:lang w:bidi="he-IL"/>
        </w:rPr>
        <w:t xml:space="preserve"> founders </w:t>
      </w:r>
      <w:r w:rsidR="004B2538">
        <w:rPr>
          <w:lang w:bidi="he-IL"/>
        </w:rPr>
        <w:t xml:space="preserve">often </w:t>
      </w:r>
      <w:r w:rsidR="004A5E36">
        <w:rPr>
          <w:lang w:bidi="he-IL"/>
        </w:rPr>
        <w:t>receive</w:t>
      </w:r>
      <w:r w:rsidR="00A43ECD" w:rsidRPr="0067667A">
        <w:t xml:space="preserve"> a shared formal education</w:t>
      </w:r>
      <w:r w:rsidR="004A5E36">
        <w:t>al</w:t>
      </w:r>
      <w:r w:rsidR="00A43ECD" w:rsidRPr="0067667A">
        <w:t xml:space="preserve"> program. </w:t>
      </w:r>
      <w:r w:rsidR="004A5E36" w:rsidRPr="0067667A">
        <w:t>Th</w:t>
      </w:r>
      <w:r w:rsidR="004A5E36">
        <w:t>is</w:t>
      </w:r>
      <w:r w:rsidR="004A5E36" w:rsidRPr="0067667A">
        <w:t xml:space="preserve"> </w:t>
      </w:r>
      <w:r w:rsidR="00A43ECD" w:rsidRPr="0067667A">
        <w:t>education</w:t>
      </w:r>
      <w:r w:rsidR="004A5E36">
        <w:t>al</w:t>
      </w:r>
      <w:r w:rsidR="00A43ECD" w:rsidRPr="0067667A">
        <w:t xml:space="preserve"> component provide</w:t>
      </w:r>
      <w:r w:rsidR="004A5E36">
        <w:t>s</w:t>
      </w:r>
      <w:r w:rsidR="00A43ECD" w:rsidRPr="0067667A">
        <w:t xml:space="preserve"> </w:t>
      </w:r>
      <w:r w:rsidR="004A5E36">
        <w:t xml:space="preserve">knowledge on </w:t>
      </w:r>
      <w:r w:rsidR="00A43ECD" w:rsidRPr="0067667A">
        <w:t xml:space="preserve">technical and managerial aspects of </w:t>
      </w:r>
      <w:r w:rsidR="009702D5">
        <w:t xml:space="preserve">creating and </w:t>
      </w:r>
      <w:r w:rsidR="00A43ECD" w:rsidRPr="0067667A">
        <w:t>running a high-growth business</w:t>
      </w:r>
      <w:r w:rsidR="00D84D5D">
        <w:t>,</w:t>
      </w:r>
      <w:r w:rsidR="00A43ECD" w:rsidRPr="0067667A">
        <w:t xml:space="preserve"> such as need and value proposition validation processes, market analysis, marketing</w:t>
      </w:r>
      <w:r w:rsidR="004B2538">
        <w:t xml:space="preserve"> </w:t>
      </w:r>
      <w:r w:rsidR="00300725">
        <w:t xml:space="preserve">strategies and </w:t>
      </w:r>
      <w:r w:rsidR="00E803AC">
        <w:t>practices</w:t>
      </w:r>
      <w:r w:rsidR="00A43ECD" w:rsidRPr="0067667A">
        <w:t>, financial planning</w:t>
      </w:r>
      <w:r w:rsidR="00D84D5D">
        <w:t>,</w:t>
      </w:r>
      <w:r w:rsidR="00A43ECD" w:rsidRPr="0067667A">
        <w:t xml:space="preserve"> </w:t>
      </w:r>
      <w:r w:rsidR="00D84D5D">
        <w:t>or</w:t>
      </w:r>
      <w:r w:rsidR="00A43ECD" w:rsidRPr="0067667A">
        <w:t xml:space="preserve"> business development.</w:t>
      </w:r>
    </w:p>
    <w:p w14:paraId="43852DF2" w14:textId="77685443" w:rsidR="00A43ECD" w:rsidRPr="0067667A" w:rsidRDefault="00A43ECD" w:rsidP="00746E28">
      <w:pPr>
        <w:pStyle w:val="ListParagraph"/>
        <w:numPr>
          <w:ilvl w:val="0"/>
          <w:numId w:val="4"/>
        </w:numPr>
        <w:ind w:left="709" w:hanging="436"/>
      </w:pPr>
      <w:r w:rsidRPr="0067667A">
        <w:rPr>
          <w:i/>
          <w:iCs/>
        </w:rPr>
        <w:t>Wide network base.</w:t>
      </w:r>
      <w:r w:rsidRPr="0067667A">
        <w:t xml:space="preserve"> Accelerators provide networks of high-quality professionals and potential partners. They assist the participants with access to pilots within large corporations, </w:t>
      </w:r>
      <w:r w:rsidR="00B735B6">
        <w:t xml:space="preserve">design partners, </w:t>
      </w:r>
      <w:r w:rsidRPr="0067667A">
        <w:t>suppliers, valuable experts</w:t>
      </w:r>
      <w:r w:rsidR="00D84D5D">
        <w:t>,</w:t>
      </w:r>
      <w:r w:rsidRPr="0067667A">
        <w:t xml:space="preserve"> and potential investors. </w:t>
      </w:r>
      <w:r w:rsidR="00D84D5D">
        <w:t>In addition, a</w:t>
      </w:r>
      <w:r w:rsidRPr="0067667A">
        <w:t xml:space="preserve">ccelerator managers and partners connect founders and </w:t>
      </w:r>
      <w:r w:rsidR="00912856">
        <w:t xml:space="preserve">their </w:t>
      </w:r>
      <w:r w:rsidRPr="0067667A">
        <w:t>startups to the local and global innovation ecosystems (</w:t>
      </w:r>
      <w:proofErr w:type="spellStart"/>
      <w:r w:rsidR="00A93302" w:rsidRPr="007556BC">
        <w:rPr>
          <w:lang w:bidi="he-IL"/>
        </w:rPr>
        <w:t>Bliemel</w:t>
      </w:r>
      <w:proofErr w:type="spellEnd"/>
      <w:r w:rsidR="00A93302" w:rsidRPr="0067667A">
        <w:t xml:space="preserve"> </w:t>
      </w:r>
      <w:r w:rsidR="00A93302">
        <w:t xml:space="preserve">et al., 2021; </w:t>
      </w:r>
      <w:r w:rsidRPr="0067667A">
        <w:t xml:space="preserve">Hochberg, </w:t>
      </w:r>
      <w:r w:rsidR="0006424D" w:rsidRPr="0067667A">
        <w:t>201</w:t>
      </w:r>
      <w:r w:rsidR="0006424D">
        <w:t xml:space="preserve">6; </w:t>
      </w:r>
      <w:proofErr w:type="spellStart"/>
      <w:r w:rsidR="0006424D" w:rsidRPr="00334788">
        <w:rPr>
          <w:lang w:bidi="he-IL"/>
        </w:rPr>
        <w:t>Yitshaki</w:t>
      </w:r>
      <w:proofErr w:type="spellEnd"/>
      <w:r w:rsidR="0006424D" w:rsidRPr="00334788">
        <w:rPr>
          <w:lang w:bidi="he-IL"/>
        </w:rPr>
        <w:t xml:space="preserve"> &amp; </w:t>
      </w:r>
      <w:proofErr w:type="spellStart"/>
      <w:r w:rsidR="0006424D" w:rsidRPr="00334788">
        <w:rPr>
          <w:lang w:bidi="he-IL"/>
        </w:rPr>
        <w:t>Drori</w:t>
      </w:r>
      <w:proofErr w:type="spellEnd"/>
      <w:r w:rsidR="0006424D">
        <w:rPr>
          <w:lang w:bidi="he-IL"/>
        </w:rPr>
        <w:t>,</w:t>
      </w:r>
      <w:r w:rsidR="0006424D" w:rsidRPr="00334788">
        <w:rPr>
          <w:lang w:bidi="he-IL"/>
        </w:rPr>
        <w:t xml:space="preserve"> 2018</w:t>
      </w:r>
      <w:r w:rsidRPr="0067667A">
        <w:t>). Accelerators also offer their participants an effective community of practice</w:t>
      </w:r>
      <w:r w:rsidR="00D84D5D">
        <w:t>,</w:t>
      </w:r>
      <w:r w:rsidR="0032378A">
        <w:t xml:space="preserve"> </w:t>
      </w:r>
      <w:r w:rsidR="0032378A" w:rsidRPr="0032378A">
        <w:t xml:space="preserve">including </w:t>
      </w:r>
      <w:r w:rsidR="00791B39">
        <w:rPr>
          <w:lang w:bidi="he-IL"/>
        </w:rPr>
        <w:t>other</w:t>
      </w:r>
      <w:r w:rsidR="0032378A" w:rsidRPr="0032378A">
        <w:t xml:space="preserve"> founders </w:t>
      </w:r>
      <w:r w:rsidR="0032378A">
        <w:t>from the specific cohort</w:t>
      </w:r>
      <w:r w:rsidR="0032378A" w:rsidRPr="0032378A">
        <w:t>, a</w:t>
      </w:r>
      <w:r w:rsidR="00D84D5D">
        <w:t>ccelerator alumni,</w:t>
      </w:r>
      <w:r w:rsidR="0032378A">
        <w:t xml:space="preserve"> </w:t>
      </w:r>
      <w:r w:rsidR="0032378A" w:rsidRPr="0032378A">
        <w:t>and other community</w:t>
      </w:r>
      <w:r w:rsidR="0032378A">
        <w:t xml:space="preserve"> members. This community of practice</w:t>
      </w:r>
      <w:r w:rsidRPr="0067667A">
        <w:t xml:space="preserve"> provide</w:t>
      </w:r>
      <w:r w:rsidR="00487DFD">
        <w:t>s</w:t>
      </w:r>
      <w:r w:rsidRPr="0067667A">
        <w:t xml:space="preserve"> learning and </w:t>
      </w:r>
      <w:r w:rsidR="00D84D5D">
        <w:t xml:space="preserve">further </w:t>
      </w:r>
      <w:r w:rsidRPr="0067667A">
        <w:t xml:space="preserve">network </w:t>
      </w:r>
      <w:r w:rsidR="0032378A" w:rsidRPr="0067667A">
        <w:t xml:space="preserve">opportunities </w:t>
      </w:r>
      <w:r w:rsidRPr="0067667A">
        <w:t>(</w:t>
      </w:r>
      <w:r w:rsidR="005C4A43" w:rsidRPr="005C4A43">
        <w:t>Simon</w:t>
      </w:r>
      <w:r w:rsidR="005C4A43">
        <w:t xml:space="preserve"> </w:t>
      </w:r>
      <w:r w:rsidR="005C4A43" w:rsidRPr="005C4A43">
        <w:t>&amp; Miller,</w:t>
      </w:r>
      <w:r w:rsidR="005C4A43">
        <w:t xml:space="preserve"> </w:t>
      </w:r>
      <w:r w:rsidR="005C4A43" w:rsidRPr="005C4A43">
        <w:t>2022</w:t>
      </w:r>
      <w:r w:rsidR="005C4A43">
        <w:t>;</w:t>
      </w:r>
      <w:r w:rsidR="005C4A43" w:rsidRPr="005C4A43">
        <w:t xml:space="preserve"> </w:t>
      </w:r>
      <w:r w:rsidRPr="0067667A">
        <w:t>Wenger, 1999)</w:t>
      </w:r>
      <w:r w:rsidR="0032378A">
        <w:t>.</w:t>
      </w:r>
    </w:p>
    <w:p w14:paraId="4C4B5D53" w14:textId="48B55189" w:rsidR="00CF20B1" w:rsidRDefault="00CF20B1" w:rsidP="00746E28">
      <w:pPr>
        <w:pStyle w:val="ListParagraph"/>
        <w:numPr>
          <w:ilvl w:val="0"/>
          <w:numId w:val="4"/>
        </w:numPr>
        <w:ind w:left="709" w:hanging="436"/>
        <w:rPr>
          <w:lang w:bidi="he-IL"/>
        </w:rPr>
      </w:pPr>
      <w:r w:rsidRPr="00CF20B1">
        <w:rPr>
          <w:rFonts w:hint="cs"/>
          <w:i/>
          <w:iCs/>
        </w:rPr>
        <w:t>F</w:t>
      </w:r>
      <w:r w:rsidRPr="00CF20B1">
        <w:rPr>
          <w:i/>
          <w:iCs/>
          <w:lang w:bidi="he-IL"/>
        </w:rPr>
        <w:t>undraising</w:t>
      </w:r>
      <w:r w:rsidRPr="00E52E15">
        <w:rPr>
          <w:i/>
          <w:iCs/>
          <w:lang w:bidi="he-IL"/>
        </w:rPr>
        <w:t xml:space="preserve"> training</w:t>
      </w:r>
      <w:r>
        <w:rPr>
          <w:lang w:bidi="he-IL"/>
        </w:rPr>
        <w:t>.</w:t>
      </w:r>
      <w:r>
        <w:t xml:space="preserve"> </w:t>
      </w:r>
      <w:r w:rsidR="00B2613B">
        <w:rPr>
          <w:rFonts w:hint="cs"/>
        </w:rPr>
        <w:t>T</w:t>
      </w:r>
      <w:r w:rsidR="00B2613B">
        <w:rPr>
          <w:lang w:bidi="he-IL"/>
        </w:rPr>
        <w:t>he formal educational component of accelerators</w:t>
      </w:r>
      <w:r w:rsidR="00720343">
        <w:rPr>
          <w:lang w:bidi="he-IL"/>
        </w:rPr>
        <w:t xml:space="preserve"> usually </w:t>
      </w:r>
      <w:r w:rsidR="00B2613B">
        <w:rPr>
          <w:lang w:bidi="he-IL"/>
        </w:rPr>
        <w:t>includes fundraising</w:t>
      </w:r>
      <w:r w:rsidR="00B735B6">
        <w:rPr>
          <w:lang w:bidi="he-IL"/>
        </w:rPr>
        <w:t xml:space="preserve">, storytelling, and pitching </w:t>
      </w:r>
      <w:r w:rsidR="00B2613B">
        <w:rPr>
          <w:lang w:bidi="he-IL"/>
        </w:rPr>
        <w:t>sessions</w:t>
      </w:r>
      <w:r w:rsidR="00B735B6">
        <w:rPr>
          <w:lang w:bidi="he-IL"/>
        </w:rPr>
        <w:t>,</w:t>
      </w:r>
      <w:r w:rsidR="00FB1F79">
        <w:rPr>
          <w:lang w:bidi="he-IL"/>
        </w:rPr>
        <w:t xml:space="preserve"> </w:t>
      </w:r>
      <w:r w:rsidRPr="00CC4A22">
        <w:t>pitching</w:t>
      </w:r>
      <w:r w:rsidR="00B735B6">
        <w:t xml:space="preserve"> events</w:t>
      </w:r>
      <w:r w:rsidRPr="00CC4A22">
        <w:t xml:space="preserve"> and </w:t>
      </w:r>
      <w:r w:rsidR="00851F7A">
        <w:t>hands-on fundraising</w:t>
      </w:r>
      <w:r w:rsidR="00720343">
        <w:t xml:space="preserve"> </w:t>
      </w:r>
      <w:r w:rsidRPr="00CC4A22">
        <w:t>training (Moritz et al., 2021)</w:t>
      </w:r>
      <w:r w:rsidR="00B325CD">
        <w:t xml:space="preserve">. </w:t>
      </w:r>
      <w:r w:rsidR="00B325CD">
        <w:rPr>
          <w:lang w:bidi="he-IL"/>
        </w:rPr>
        <w:t>In addition, accelerators often</w:t>
      </w:r>
      <w:r w:rsidR="00D84D5D">
        <w:t xml:space="preserve"> </w:t>
      </w:r>
      <w:r w:rsidRPr="00CC4A22">
        <w:t xml:space="preserve">connect </w:t>
      </w:r>
      <w:r w:rsidR="00B325CD">
        <w:t>the participants</w:t>
      </w:r>
      <w:r w:rsidR="00B325CD" w:rsidRPr="00CC4A22">
        <w:t xml:space="preserve"> </w:t>
      </w:r>
      <w:r w:rsidRPr="00CC4A22">
        <w:t>with potential investors</w:t>
      </w:r>
      <w:r w:rsidR="00484709">
        <w:t xml:space="preserve"> as part of the network they provide</w:t>
      </w:r>
      <w:r w:rsidRPr="00CC4A22">
        <w:t xml:space="preserve">. </w:t>
      </w:r>
      <w:r>
        <w:t>P</w:t>
      </w:r>
      <w:r w:rsidRPr="00CC4A22">
        <w:t xml:space="preserve">rograms </w:t>
      </w:r>
      <w:r>
        <w:t xml:space="preserve">usually </w:t>
      </w:r>
      <w:r w:rsidRPr="00CC4A22">
        <w:t>conclude with a demo day</w:t>
      </w:r>
      <w:r>
        <w:t>, where</w:t>
      </w:r>
      <w:r w:rsidRPr="00CC4A22">
        <w:t xml:space="preserve"> founders present their startups to investors and other agents from the ecosystem (Cohen et al., 2019</w:t>
      </w:r>
      <w:r w:rsidR="00D10B6D">
        <w:t xml:space="preserve">; </w:t>
      </w:r>
      <w:r w:rsidR="00D10B6D" w:rsidRPr="00AB40AC">
        <w:rPr>
          <w:shd w:val="clear" w:color="auto" w:fill="FFFFFF"/>
        </w:rPr>
        <w:t>Hallen</w:t>
      </w:r>
      <w:r w:rsidR="00D10B6D">
        <w:rPr>
          <w:shd w:val="clear" w:color="auto" w:fill="FFFFFF"/>
        </w:rPr>
        <w:t xml:space="preserve"> et al., 2020</w:t>
      </w:r>
      <w:r w:rsidRPr="00CC4A22">
        <w:t>).</w:t>
      </w:r>
      <w:r w:rsidR="00B2613B">
        <w:t xml:space="preserve"> In a recent study, Avnimelech and </w:t>
      </w:r>
      <w:r w:rsidR="00720343">
        <w:t>Rechter</w:t>
      </w:r>
      <w:r w:rsidR="00B2613B">
        <w:t xml:space="preserve"> (</w:t>
      </w:r>
      <w:r w:rsidR="00C02148">
        <w:t>2021</w:t>
      </w:r>
      <w:r w:rsidR="00B2613B">
        <w:t xml:space="preserve">) </w:t>
      </w:r>
      <w:r w:rsidR="000F50B6">
        <w:t>f</w:t>
      </w:r>
      <w:r w:rsidR="00720343">
        <w:t>ou</w:t>
      </w:r>
      <w:r w:rsidR="000F50B6">
        <w:t>nd that founder</w:t>
      </w:r>
      <w:r w:rsidR="00720343">
        <w:t>s</w:t>
      </w:r>
      <w:r w:rsidR="000F50B6">
        <w:t xml:space="preserve"> entering accelerators indicate progress in raising capital as the</w:t>
      </w:r>
      <w:r w:rsidR="00912856">
        <w:t>ir</w:t>
      </w:r>
      <w:r w:rsidR="000F50B6">
        <w:t xml:space="preserve"> most important pre-entry goal.</w:t>
      </w:r>
    </w:p>
    <w:p w14:paraId="3C73F509" w14:textId="1EC1381E" w:rsidR="00043A14" w:rsidRDefault="00A43ECD" w:rsidP="00746E28">
      <w:pPr>
        <w:pStyle w:val="ListParagraph"/>
        <w:numPr>
          <w:ilvl w:val="0"/>
          <w:numId w:val="4"/>
        </w:numPr>
        <w:ind w:left="709" w:hanging="436"/>
        <w:rPr>
          <w:lang w:bidi="he-IL"/>
        </w:rPr>
      </w:pPr>
      <w:r w:rsidRPr="0067667A">
        <w:rPr>
          <w:i/>
          <w:iCs/>
        </w:rPr>
        <w:lastRenderedPageBreak/>
        <w:t>Reputation and legitimacy.</w:t>
      </w:r>
      <w:r w:rsidRPr="0067667A">
        <w:t xml:space="preserve"> In the journey of creation, survival</w:t>
      </w:r>
      <w:r w:rsidR="00D84D5D">
        <w:t>,</w:t>
      </w:r>
      <w:r w:rsidRPr="0067667A">
        <w:t xml:space="preserve"> and growth of new ventures, legitimacy plays a key role (</w:t>
      </w:r>
      <w:r w:rsidR="001B79DD" w:rsidRPr="001B79DD">
        <w:t>Delmar and Shane</w:t>
      </w:r>
      <w:r w:rsidR="001B79DD">
        <w:t xml:space="preserve">, </w:t>
      </w:r>
      <w:r w:rsidR="001B79DD" w:rsidRPr="001B79DD">
        <w:t>2004</w:t>
      </w:r>
      <w:r w:rsidR="001B79DD">
        <w:t xml:space="preserve">; </w:t>
      </w:r>
      <w:r w:rsidRPr="0067667A">
        <w:t>Zimmerman &amp; Zeitz, 2002). Signaling theory highlights the need for entrepreneurs to signal the viability of their new venture to capital providers and potential suppliers, customer</w:t>
      </w:r>
      <w:r w:rsidR="00487DFD">
        <w:t>s,</w:t>
      </w:r>
      <w:r w:rsidRPr="0067667A">
        <w:t xml:space="preserve"> and partners (Busenitz et al., 2005; </w:t>
      </w:r>
      <w:r w:rsidR="00004180" w:rsidRPr="00B32612">
        <w:t>Fisher et al., 201</w:t>
      </w:r>
      <w:r w:rsidR="00004180">
        <w:t>7</w:t>
      </w:r>
      <w:r w:rsidR="00004180" w:rsidRPr="00B32612">
        <w:t xml:space="preserve">; Lounsbury </w:t>
      </w:r>
      <w:r w:rsidR="00004180">
        <w:t>&amp;</w:t>
      </w:r>
      <w:r w:rsidR="00004180" w:rsidRPr="00B32612">
        <w:t xml:space="preserve"> Glynn, 2001; </w:t>
      </w:r>
      <w:r w:rsidRPr="0067667A">
        <w:t>Murphy et al., 2007</w:t>
      </w:r>
      <w:r w:rsidR="007F4E06">
        <w:t>; Singh et al., 1986</w:t>
      </w:r>
      <w:r w:rsidRPr="0067667A">
        <w:t xml:space="preserve">). </w:t>
      </w:r>
      <w:r w:rsidR="00484709" w:rsidRPr="007F4E06">
        <w:t xml:space="preserve">Amezcua </w:t>
      </w:r>
      <w:r w:rsidR="00851F7A">
        <w:t>et al.</w:t>
      </w:r>
      <w:r w:rsidR="00484709" w:rsidRPr="007F4E06">
        <w:t xml:space="preserve"> </w:t>
      </w:r>
      <w:r w:rsidR="00484709">
        <w:t>(</w:t>
      </w:r>
      <w:r w:rsidR="00484709" w:rsidRPr="007F4E06">
        <w:t>2013</w:t>
      </w:r>
      <w:r w:rsidR="00484709">
        <w:t xml:space="preserve">) suggest that sponsoring </w:t>
      </w:r>
      <w:proofErr w:type="spellStart"/>
      <w:r w:rsidR="00484709">
        <w:rPr>
          <w:rFonts w:hint="cs"/>
          <w:rtl/>
          <w:lang w:bidi="he-IL"/>
        </w:rPr>
        <w:t>organizations</w:t>
      </w:r>
      <w:proofErr w:type="spellEnd"/>
      <w:r w:rsidR="00484709">
        <w:t xml:space="preserve"> can provide legitimacy</w:t>
      </w:r>
      <w:r w:rsidR="00484709">
        <w:rPr>
          <w:lang w:bidi="he-IL"/>
        </w:rPr>
        <w:t xml:space="preserve">, and </w:t>
      </w:r>
      <w:r w:rsidR="00484709">
        <w:t>s</w:t>
      </w:r>
      <w:r w:rsidR="00484709" w:rsidRPr="0067667A">
        <w:t xml:space="preserve">tudies on incubators suggest that founders and their startups gain credibility from being backed by an incubator and </w:t>
      </w:r>
      <w:r w:rsidR="00484709">
        <w:t>interacting</w:t>
      </w:r>
      <w:r w:rsidR="00484709" w:rsidRPr="0067667A">
        <w:t xml:space="preserve"> with its top management (Marlow &amp; McAdam, 2015).</w:t>
      </w:r>
      <w:r w:rsidR="00484709" w:rsidRPr="00484709">
        <w:t xml:space="preserve"> </w:t>
      </w:r>
      <w:r w:rsidR="00484709">
        <w:t>A s</w:t>
      </w:r>
      <w:r w:rsidR="00484709" w:rsidRPr="0067667A">
        <w:t>imilar function is expected to characterize accelerators</w:t>
      </w:r>
      <w:r w:rsidR="00851F7A">
        <w:t>;</w:t>
      </w:r>
      <w:r w:rsidR="00484709">
        <w:t xml:space="preserve"> thus,</w:t>
      </w:r>
      <w:r w:rsidR="00484709" w:rsidRPr="007F4E06">
        <w:t xml:space="preserve"> </w:t>
      </w:r>
      <w:r w:rsidR="00484709">
        <w:t>a</w:t>
      </w:r>
      <w:r w:rsidR="00484709" w:rsidRPr="0067667A">
        <w:t xml:space="preserve">ccelerators </w:t>
      </w:r>
      <w:r w:rsidRPr="0067667A">
        <w:t>can act as such a signaling entity.</w:t>
      </w:r>
    </w:p>
    <w:p w14:paraId="13589691" w14:textId="451B916E" w:rsidR="00E723A8" w:rsidRDefault="00043A14" w:rsidP="00746E28">
      <w:pPr>
        <w:pStyle w:val="ListParagraph"/>
        <w:numPr>
          <w:ilvl w:val="0"/>
          <w:numId w:val="4"/>
        </w:numPr>
        <w:ind w:left="709" w:hanging="436"/>
        <w:rPr>
          <w:lang w:bidi="he-IL"/>
        </w:rPr>
      </w:pPr>
      <w:r w:rsidRPr="00FD15ED">
        <w:rPr>
          <w:i/>
          <w:iCs/>
        </w:rPr>
        <w:t xml:space="preserve">Mentoring services. </w:t>
      </w:r>
      <w:r w:rsidRPr="0052090A">
        <w:t xml:space="preserve">Mentorship processes are </w:t>
      </w:r>
      <w:r w:rsidR="004A5E36">
        <w:rPr>
          <w:lang w:bidi="he-IL"/>
        </w:rPr>
        <w:t>essential to</w:t>
      </w:r>
      <w:r w:rsidRPr="0052090A">
        <w:t xml:space="preserve"> the support</w:t>
      </w:r>
      <w:r w:rsidRPr="0067667A">
        <w:rPr>
          <w:lang w:bidi="he-IL"/>
        </w:rPr>
        <w:t xml:space="preserve"> entrepreneurs receive in </w:t>
      </w:r>
      <w:r w:rsidR="00284F76">
        <w:rPr>
          <w:lang w:bidi="he-IL"/>
        </w:rPr>
        <w:t xml:space="preserve">most </w:t>
      </w:r>
      <w:r w:rsidRPr="0067667A">
        <w:rPr>
          <w:lang w:bidi="he-IL"/>
        </w:rPr>
        <w:t>accelerators (</w:t>
      </w:r>
      <w:proofErr w:type="spellStart"/>
      <w:r w:rsidR="00504C00" w:rsidRPr="00504C00">
        <w:rPr>
          <w:lang w:bidi="he-IL"/>
        </w:rPr>
        <w:t>Bliemel</w:t>
      </w:r>
      <w:proofErr w:type="spellEnd"/>
      <w:r w:rsidR="00504C00">
        <w:rPr>
          <w:lang w:bidi="he-IL"/>
        </w:rPr>
        <w:t xml:space="preserve"> et al., 2021;</w:t>
      </w:r>
      <w:r w:rsidR="002B6C64">
        <w:rPr>
          <w:lang w:bidi="he-IL"/>
        </w:rPr>
        <w:t xml:space="preserve"> </w:t>
      </w:r>
      <w:proofErr w:type="spellStart"/>
      <w:r w:rsidRPr="0067667A">
        <w:rPr>
          <w:lang w:bidi="he-IL"/>
        </w:rPr>
        <w:t>Yitshaki</w:t>
      </w:r>
      <w:proofErr w:type="spellEnd"/>
      <w:r w:rsidRPr="0067667A">
        <w:rPr>
          <w:lang w:bidi="he-IL"/>
        </w:rPr>
        <w:t xml:space="preserve"> &amp; </w:t>
      </w:r>
      <w:proofErr w:type="spellStart"/>
      <w:r w:rsidRPr="0067667A">
        <w:rPr>
          <w:lang w:bidi="he-IL"/>
        </w:rPr>
        <w:t>Drori</w:t>
      </w:r>
      <w:proofErr w:type="spellEnd"/>
      <w:r w:rsidRPr="0067667A">
        <w:rPr>
          <w:lang w:bidi="he-IL"/>
        </w:rPr>
        <w:t xml:space="preserve">, 2018). </w:t>
      </w:r>
      <w:r w:rsidRPr="0067667A">
        <w:t xml:space="preserve">In accelerators, entrepreneurs </w:t>
      </w:r>
      <w:r w:rsidR="00D84D5D">
        <w:t xml:space="preserve">typically </w:t>
      </w:r>
      <w:r w:rsidRPr="0067667A">
        <w:t xml:space="preserve">work with a wide array of mentors and experts that provide support for different aspects of the growing business. </w:t>
      </w:r>
      <w:r w:rsidRPr="0067667A">
        <w:rPr>
          <w:lang w:bidi="he-IL"/>
        </w:rPr>
        <w:t xml:space="preserve">Each startup is </w:t>
      </w:r>
      <w:r w:rsidR="00D84D5D">
        <w:rPr>
          <w:lang w:bidi="he-IL"/>
        </w:rPr>
        <w:t>usually</w:t>
      </w:r>
      <w:r w:rsidR="00D84D5D" w:rsidRPr="0067667A">
        <w:rPr>
          <w:lang w:bidi="he-IL"/>
        </w:rPr>
        <w:t xml:space="preserve"> </w:t>
      </w:r>
      <w:r w:rsidRPr="0067667A">
        <w:rPr>
          <w:lang w:bidi="he-IL"/>
        </w:rPr>
        <w:t xml:space="preserve">assigned at least one mentor – an expert </w:t>
      </w:r>
      <w:r w:rsidR="00D84D5D">
        <w:rPr>
          <w:lang w:bidi="he-IL"/>
        </w:rPr>
        <w:t>who</w:t>
      </w:r>
      <w:r w:rsidR="00D84D5D" w:rsidRPr="0067667A">
        <w:rPr>
          <w:lang w:bidi="he-IL"/>
        </w:rPr>
        <w:t xml:space="preserve"> </w:t>
      </w:r>
      <w:r w:rsidRPr="0067667A">
        <w:rPr>
          <w:lang w:bidi="he-IL"/>
        </w:rPr>
        <w:t>provides the startup founder with guidance, feedback</w:t>
      </w:r>
      <w:r w:rsidR="00D84D5D">
        <w:rPr>
          <w:lang w:bidi="he-IL"/>
        </w:rPr>
        <w:t>,</w:t>
      </w:r>
      <w:r w:rsidRPr="0067667A">
        <w:rPr>
          <w:lang w:bidi="he-IL"/>
        </w:rPr>
        <w:t xml:space="preserve"> and other developmental functions. </w:t>
      </w:r>
      <w:r w:rsidR="00284F76">
        <w:rPr>
          <w:lang w:bidi="he-IL"/>
        </w:rPr>
        <w:t xml:space="preserve">In accelerators that do not </w:t>
      </w:r>
      <w:r w:rsidR="00D84D5D">
        <w:rPr>
          <w:lang w:bidi="he-IL"/>
        </w:rPr>
        <w:t xml:space="preserve">offer </w:t>
      </w:r>
      <w:r w:rsidR="00284F76">
        <w:rPr>
          <w:lang w:bidi="he-IL"/>
        </w:rPr>
        <w:t xml:space="preserve">mentoring, </w:t>
      </w:r>
      <w:r w:rsidR="00011DBA">
        <w:rPr>
          <w:lang w:bidi="he-IL"/>
        </w:rPr>
        <w:t>it</w:t>
      </w:r>
      <w:r w:rsidR="00851F7A">
        <w:rPr>
          <w:lang w:bidi="he-IL"/>
        </w:rPr>
        <w:t xml:space="preserve"> i</w:t>
      </w:r>
      <w:r w:rsidR="00011DBA">
        <w:rPr>
          <w:lang w:bidi="he-IL"/>
        </w:rPr>
        <w:t xml:space="preserve">s mainly </w:t>
      </w:r>
      <w:r w:rsidR="00516C91" w:rsidRPr="00516C91">
        <w:rPr>
          <w:lang w:bidi="he-IL"/>
        </w:rPr>
        <w:t xml:space="preserve">the program managers and their staff </w:t>
      </w:r>
      <w:r w:rsidR="00011DBA">
        <w:rPr>
          <w:lang w:bidi="he-IL"/>
        </w:rPr>
        <w:t xml:space="preserve">that </w:t>
      </w:r>
      <w:r w:rsidR="00516C91" w:rsidRPr="00516C91">
        <w:rPr>
          <w:lang w:bidi="he-IL"/>
        </w:rPr>
        <w:t>provide founders</w:t>
      </w:r>
      <w:r w:rsidR="008F2290">
        <w:rPr>
          <w:lang w:bidi="he-IL"/>
        </w:rPr>
        <w:t>’</w:t>
      </w:r>
      <w:r w:rsidR="00516C91" w:rsidRPr="00516C91">
        <w:rPr>
          <w:lang w:bidi="he-IL"/>
        </w:rPr>
        <w:t xml:space="preserve"> guidance</w:t>
      </w:r>
      <w:r w:rsidR="00284F76">
        <w:rPr>
          <w:lang w:bidi="he-IL"/>
        </w:rPr>
        <w:t>.</w:t>
      </w:r>
      <w:r w:rsidR="00FD15ED">
        <w:rPr>
          <w:lang w:bidi="he-IL"/>
        </w:rPr>
        <w:t xml:space="preserve"> </w:t>
      </w:r>
      <w:r w:rsidR="002F681C" w:rsidRPr="0067667A">
        <w:t>Often, the educational workshops</w:t>
      </w:r>
      <w:r w:rsidR="002F681C">
        <w:t xml:space="preserve"> and lectures of the accelerator</w:t>
      </w:r>
      <w:r w:rsidR="002F681C" w:rsidRPr="0067667A">
        <w:t xml:space="preserve"> are followed</w:t>
      </w:r>
      <w:r w:rsidR="00FD15ED" w:rsidRPr="00FD15ED">
        <w:t xml:space="preserve"> </w:t>
      </w:r>
      <w:r w:rsidR="00FD15ED" w:rsidRPr="0067667A">
        <w:t xml:space="preserve">by </w:t>
      </w:r>
      <w:r w:rsidR="00FD15ED">
        <w:t>practice with the mentors.</w:t>
      </w:r>
    </w:p>
    <w:p w14:paraId="5ACCB657" w14:textId="77777777" w:rsidR="00FD15ED" w:rsidRPr="0067667A" w:rsidRDefault="00FD15ED" w:rsidP="00FD15ED">
      <w:pPr>
        <w:ind w:left="1146" w:firstLine="0"/>
        <w:rPr>
          <w:lang w:bidi="he-IL"/>
        </w:rPr>
      </w:pPr>
    </w:p>
    <w:p w14:paraId="5D81197E" w14:textId="77777777" w:rsidR="00C51830" w:rsidRPr="004A722B" w:rsidRDefault="00C51830" w:rsidP="004A722B">
      <w:pPr>
        <w:pStyle w:val="Heading2"/>
      </w:pPr>
      <w:r w:rsidRPr="00216C11">
        <w:t>2.2. Mentoring</w:t>
      </w:r>
    </w:p>
    <w:p w14:paraId="3CBBE119" w14:textId="7167D6F0" w:rsidR="00C51830" w:rsidRDefault="00C51830" w:rsidP="00E807A6">
      <w:pPr>
        <w:ind w:firstLine="426"/>
      </w:pPr>
      <w:r w:rsidRPr="00E37DA8">
        <w:t xml:space="preserve">Mentoring </w:t>
      </w:r>
      <w:r w:rsidRPr="00E37DA8">
        <w:rPr>
          <w:lang w:bidi="he-IL"/>
        </w:rPr>
        <w:t>is</w:t>
      </w:r>
      <w:r w:rsidRPr="00E37DA8">
        <w:t xml:space="preserve"> a one-to-one learning relationship </w:t>
      </w:r>
      <w:r w:rsidR="00CE1E6E" w:rsidRPr="0067667A">
        <w:t>between an experienced person (a mentor) and a less experienced one (a mentee)</w:t>
      </w:r>
      <w:r w:rsidR="00CE1E6E">
        <w:rPr>
          <w:rFonts w:hint="cs"/>
          <w:rtl/>
          <w:lang w:bidi="he-IL"/>
        </w:rPr>
        <w:t xml:space="preserve"> </w:t>
      </w:r>
      <w:r w:rsidRPr="00E37DA8">
        <w:t xml:space="preserve">that provides various developmental functions (Mullen, 1998). </w:t>
      </w:r>
      <w:r w:rsidR="00C033F2">
        <w:t xml:space="preserve">Byrne and Keefe (2002) define a mentor as </w:t>
      </w:r>
      <w:r w:rsidR="006647D8">
        <w:t>“</w:t>
      </w:r>
      <w:r w:rsidR="00530975">
        <w:t xml:space="preserve">a </w:t>
      </w:r>
      <w:r w:rsidR="00C033F2">
        <w:t xml:space="preserve">person who helps a more junior person develop professionally through a combination of advice on specific issues, skills development, </w:t>
      </w:r>
      <w:r w:rsidR="00C033F2">
        <w:lastRenderedPageBreak/>
        <w:t>and personal growth in an intense manner over an extended period of time</w:t>
      </w:r>
      <w:r w:rsidR="006647D8">
        <w:t>”.</w:t>
      </w:r>
      <w:r w:rsidR="00C033F2">
        <w:t xml:space="preserve"> Mentors perform the role of counselors, guides</w:t>
      </w:r>
      <w:r w:rsidR="00487DFD">
        <w:t>,</w:t>
      </w:r>
      <w:r w:rsidR="00C033F2">
        <w:t xml:space="preserve"> and sponsors</w:t>
      </w:r>
      <w:r w:rsidR="00DC279B">
        <w:t xml:space="preserve">. </w:t>
      </w:r>
      <w:r w:rsidR="00A5696D" w:rsidRPr="00A5696D">
        <w:t>In the context of entrepreneurship, mentor</w:t>
      </w:r>
      <w:r w:rsidR="00A5696D">
        <w:t>s</w:t>
      </w:r>
      <w:r w:rsidR="00A5696D" w:rsidRPr="00A5696D">
        <w:t xml:space="preserve"> facilitate problem-solving </w:t>
      </w:r>
      <w:r w:rsidR="00A5696D">
        <w:t xml:space="preserve">for the </w:t>
      </w:r>
      <w:r w:rsidR="00A5696D" w:rsidRPr="00A5696D">
        <w:t>entrepreneur</w:t>
      </w:r>
      <w:r w:rsidR="00A5696D">
        <w:t>s through learning by</w:t>
      </w:r>
      <w:r w:rsidR="00A5696D" w:rsidRPr="00A5696D">
        <w:t xml:space="preserve"> reflect</w:t>
      </w:r>
      <w:r w:rsidR="00A5696D">
        <w:t>ion</w:t>
      </w:r>
      <w:r w:rsidR="00A5696D" w:rsidRPr="00A5696D">
        <w:t xml:space="preserve"> on their actions (</w:t>
      </w:r>
      <w:r w:rsidR="00EA2096">
        <w:t xml:space="preserve">Cope &amp; Watts, 2000; </w:t>
      </w:r>
      <w:r w:rsidR="00A5696D" w:rsidRPr="00A5696D">
        <w:t>Sullivan, 2000).</w:t>
      </w:r>
      <w:r w:rsidR="00A5696D">
        <w:t xml:space="preserve"> </w:t>
      </w:r>
      <w:r w:rsidRPr="00E37DA8">
        <w:t>In accelerators, entrepreneurs work with a wide array of mentors that provide support for different aspects of the growing business</w:t>
      </w:r>
      <w:r w:rsidR="004A02C0">
        <w:t xml:space="preserve"> (</w:t>
      </w:r>
      <w:proofErr w:type="spellStart"/>
      <w:r w:rsidR="004A02C0" w:rsidRPr="004A02C0">
        <w:t>Yitshaki</w:t>
      </w:r>
      <w:proofErr w:type="spellEnd"/>
      <w:r w:rsidR="004A02C0">
        <w:t xml:space="preserve"> </w:t>
      </w:r>
      <w:r w:rsidR="004A02C0" w:rsidRPr="004A02C0">
        <w:t xml:space="preserve">&amp; </w:t>
      </w:r>
      <w:proofErr w:type="spellStart"/>
      <w:r w:rsidR="004A02C0" w:rsidRPr="004A02C0">
        <w:t>Drori</w:t>
      </w:r>
      <w:proofErr w:type="spellEnd"/>
      <w:r w:rsidR="004A02C0" w:rsidRPr="004A02C0">
        <w:t>, 2018)</w:t>
      </w:r>
      <w:r w:rsidR="00CF20B1">
        <w:t xml:space="preserve">. </w:t>
      </w:r>
      <w:r w:rsidR="006267B9">
        <w:t>They</w:t>
      </w:r>
      <w:r w:rsidR="006267B9" w:rsidRPr="006267B9">
        <w:t xml:space="preserve"> reinforce </w:t>
      </w:r>
      <w:r w:rsidR="006267B9">
        <w:t xml:space="preserve">the formal </w:t>
      </w:r>
      <w:r w:rsidR="006267B9" w:rsidRPr="006267B9">
        <w:t>learning</w:t>
      </w:r>
      <w:r w:rsidR="006267B9">
        <w:t xml:space="preserve"> in the accelerator</w:t>
      </w:r>
      <w:r w:rsidR="00746E28">
        <w:t xml:space="preserve"> by</w:t>
      </w:r>
      <w:r w:rsidR="005C4A43">
        <w:t xml:space="preserve"> </w:t>
      </w:r>
      <w:r w:rsidR="00746E28" w:rsidRPr="006267B9">
        <w:t>challeng</w:t>
      </w:r>
      <w:r w:rsidR="00746E28">
        <w:t>ing founders’</w:t>
      </w:r>
      <w:r w:rsidR="00746E28" w:rsidRPr="006267B9">
        <w:t xml:space="preserve"> assumptions</w:t>
      </w:r>
      <w:r w:rsidR="00746E28">
        <w:t xml:space="preserve">, enhancing </w:t>
      </w:r>
      <w:r w:rsidR="00746E28" w:rsidRPr="00746E28">
        <w:t xml:space="preserve">reflective learning, </w:t>
      </w:r>
      <w:r w:rsidR="00746E28">
        <w:t xml:space="preserve">assisting in </w:t>
      </w:r>
      <w:r w:rsidR="00746E28" w:rsidRPr="00746E28">
        <w:t>distillation of the knowledge</w:t>
      </w:r>
      <w:r w:rsidR="00746E28">
        <w:t xml:space="preserve"> and its</w:t>
      </w:r>
      <w:r w:rsidR="00746E28" w:rsidRPr="00746E28">
        <w:t xml:space="preserve"> adaptation to the specific context of the startup, and </w:t>
      </w:r>
      <w:r w:rsidR="00746E28">
        <w:t xml:space="preserve">guiding its </w:t>
      </w:r>
      <w:r w:rsidR="00746E28" w:rsidRPr="00746E28">
        <w:t>implementation (Miles et al., 2017)</w:t>
      </w:r>
      <w:r w:rsidR="006267B9">
        <w:t xml:space="preserve">. </w:t>
      </w:r>
      <w:r w:rsidR="00CF20B1">
        <w:t xml:space="preserve">We argue that </w:t>
      </w:r>
      <w:r w:rsidR="000252FE" w:rsidRPr="000252FE">
        <w:t xml:space="preserve">mentors </w:t>
      </w:r>
      <w:r w:rsidR="00427EBD">
        <w:t>should be</w:t>
      </w:r>
      <w:r w:rsidR="000252FE" w:rsidRPr="000252FE">
        <w:t xml:space="preserve"> an integral part of the value proposition of accelerators</w:t>
      </w:r>
      <w:r w:rsidR="000252FE">
        <w:t xml:space="preserve"> (</w:t>
      </w:r>
      <w:proofErr w:type="spellStart"/>
      <w:r w:rsidR="000252FE" w:rsidRPr="000252FE">
        <w:t>Bliemel</w:t>
      </w:r>
      <w:proofErr w:type="spellEnd"/>
      <w:r w:rsidR="000252FE" w:rsidRPr="000252FE">
        <w:t xml:space="preserve"> et</w:t>
      </w:r>
      <w:r w:rsidR="000252FE">
        <w:t xml:space="preserve"> al., 2021) and </w:t>
      </w:r>
      <w:r w:rsidR="00427EBD">
        <w:t xml:space="preserve">that </w:t>
      </w:r>
      <w:r w:rsidR="00CF20B1">
        <w:t>their work amplifies the impact of accelerators on the participants.</w:t>
      </w:r>
    </w:p>
    <w:p w14:paraId="7177B338" w14:textId="77777777" w:rsidR="00E807A6" w:rsidRPr="00E37DA8" w:rsidRDefault="00E807A6" w:rsidP="00E723A8">
      <w:pPr>
        <w:ind w:firstLine="426"/>
        <w:rPr>
          <w:rtl/>
          <w:lang w:bidi="he-IL"/>
        </w:rPr>
      </w:pPr>
    </w:p>
    <w:p w14:paraId="28F54117" w14:textId="77777777" w:rsidR="00C51830" w:rsidRPr="00282DB8" w:rsidRDefault="00C51830" w:rsidP="00992FE3">
      <w:pPr>
        <w:pStyle w:val="Heading3"/>
      </w:pPr>
      <w:r w:rsidRPr="00282DB8">
        <w:t>2.2.1. Mentor functions</w:t>
      </w:r>
    </w:p>
    <w:p w14:paraId="2DE779BB" w14:textId="5C04DB81" w:rsidR="00140C86" w:rsidRPr="00E37DA8" w:rsidRDefault="0091210C" w:rsidP="00E723A8">
      <w:pPr>
        <w:ind w:firstLine="426"/>
      </w:pPr>
      <w:r>
        <w:t xml:space="preserve">The overall support that mentors provide to their mentees is </w:t>
      </w:r>
      <w:r w:rsidR="00C51830" w:rsidRPr="00E37DA8">
        <w:t xml:space="preserve">divided into two categories: psychosocial support and career-related functions (Kram, </w:t>
      </w:r>
      <w:r w:rsidR="00C705BC" w:rsidRPr="00E37DA8">
        <w:t>198</w:t>
      </w:r>
      <w:r w:rsidR="00C705BC">
        <w:t>8</w:t>
      </w:r>
      <w:r w:rsidR="00C51830" w:rsidRPr="00E37DA8">
        <w:t xml:space="preserve">). </w:t>
      </w:r>
      <w:r w:rsidR="00C51830" w:rsidRPr="00E37DA8">
        <w:rPr>
          <w:i/>
          <w:iCs/>
        </w:rPr>
        <w:t>Psychosocial support</w:t>
      </w:r>
      <w:r w:rsidR="00C51830" w:rsidRPr="00E37DA8">
        <w:t xml:space="preserve"> includes building self-confidence and offering acceptance and counseling. It is based on sharing, </w:t>
      </w:r>
      <w:r w:rsidR="007D6677">
        <w:t xml:space="preserve">listening, </w:t>
      </w:r>
      <w:r w:rsidR="00C51830" w:rsidRPr="00E37DA8">
        <w:t xml:space="preserve">being accepted, and experiencing trust (Leck &amp; Orser, 2013). A mentor allows the mentee to improve </w:t>
      </w:r>
      <w:r w:rsidR="005A1952">
        <w:t>their</w:t>
      </w:r>
      <w:r w:rsidR="005A1952" w:rsidRPr="00E37DA8">
        <w:t xml:space="preserve"> </w:t>
      </w:r>
      <w:r w:rsidR="00C51830" w:rsidRPr="00E37DA8">
        <w:t>mental models</w:t>
      </w:r>
      <w:r w:rsidR="00C51830" w:rsidRPr="00E37DA8">
        <w:rPr>
          <w:rtl/>
          <w:lang w:bidi="he-IL"/>
        </w:rPr>
        <w:t xml:space="preserve"> </w:t>
      </w:r>
      <w:r w:rsidR="00C51830" w:rsidRPr="00E37DA8">
        <w:t>by adopting elements of the mentor</w:t>
      </w:r>
      <w:r w:rsidR="00557CAD">
        <w:t>'</w:t>
      </w:r>
      <w:r w:rsidR="00C51830" w:rsidRPr="00E37DA8">
        <w:t xml:space="preserve">s model (St-Jean &amp; Audet, </w:t>
      </w:r>
      <w:r w:rsidR="00E84D1E" w:rsidRPr="00E37DA8">
        <w:t>201</w:t>
      </w:r>
      <w:r w:rsidR="00E84D1E">
        <w:t>2</w:t>
      </w:r>
      <w:r w:rsidR="00C51830" w:rsidRPr="00E37DA8">
        <w:t xml:space="preserve">). Mentors </w:t>
      </w:r>
      <w:r w:rsidR="006D2DF0">
        <w:t xml:space="preserve">often </w:t>
      </w:r>
      <w:r w:rsidR="00C51830" w:rsidRPr="00E37DA8">
        <w:t>serve as role models for mentees (</w:t>
      </w:r>
      <w:r w:rsidR="00F25F83">
        <w:t>Bosma et al., 2012</w:t>
      </w:r>
      <w:r w:rsidR="00C51830" w:rsidRPr="00E37DA8">
        <w:t>), a</w:t>
      </w:r>
      <w:r w:rsidR="00282DB8">
        <w:t>n essential</w:t>
      </w:r>
      <w:r w:rsidR="00C51830" w:rsidRPr="00E37DA8">
        <w:t xml:space="preserve"> function </w:t>
      </w:r>
      <w:r w:rsidR="00282DB8">
        <w:t>in</w:t>
      </w:r>
      <w:r w:rsidR="00C51830" w:rsidRPr="00E37DA8">
        <w:t xml:space="preserve"> </w:t>
      </w:r>
      <w:r w:rsidR="00851F7A">
        <w:t>developing</w:t>
      </w:r>
      <w:r w:rsidR="00C51830" w:rsidRPr="00E37DA8">
        <w:t xml:space="preserve"> entrepreneurial self-efficacy and the confidence of the mentee that </w:t>
      </w:r>
      <w:r w:rsidR="00282DB8">
        <w:t>they</w:t>
      </w:r>
      <w:r w:rsidR="00C51830" w:rsidRPr="00E37DA8">
        <w:t xml:space="preserve"> can be mentored </w:t>
      </w:r>
      <w:r w:rsidR="00C51830">
        <w:t xml:space="preserve">toward </w:t>
      </w:r>
      <w:r w:rsidR="00C51830" w:rsidRPr="00E37DA8">
        <w:t>success</w:t>
      </w:r>
      <w:r w:rsidR="00666209">
        <w:t xml:space="preserve"> </w:t>
      </w:r>
      <w:r w:rsidR="00666209" w:rsidRPr="00E37DA8">
        <w:t>(</w:t>
      </w:r>
      <w:proofErr w:type="spellStart"/>
      <w:r w:rsidR="00666209" w:rsidRPr="007556BC">
        <w:t>Bliemel</w:t>
      </w:r>
      <w:proofErr w:type="spellEnd"/>
      <w:r w:rsidR="00666209" w:rsidRPr="007556BC">
        <w:t xml:space="preserve"> et al., 2021</w:t>
      </w:r>
      <w:r w:rsidR="00666209">
        <w:t xml:space="preserve">; </w:t>
      </w:r>
      <w:r w:rsidR="00666209" w:rsidRPr="000252FE">
        <w:t>Miles et al., 2017</w:t>
      </w:r>
      <w:r w:rsidR="00666209">
        <w:t xml:space="preserve">; </w:t>
      </w:r>
      <w:r w:rsidR="00666209" w:rsidRPr="00E37DA8">
        <w:t>St-Jean &amp; Audet, 2012; St-Jean &amp; Mathieu, 2015)</w:t>
      </w:r>
      <w:r w:rsidR="00C51830" w:rsidRPr="00E37DA8">
        <w:t>.</w:t>
      </w:r>
    </w:p>
    <w:p w14:paraId="6406E1C4" w14:textId="37B9B103" w:rsidR="00C51830" w:rsidRDefault="00C51830" w:rsidP="00E723A8">
      <w:pPr>
        <w:ind w:firstLine="426"/>
        <w:rPr>
          <w:lang w:bidi="he-IL"/>
        </w:rPr>
      </w:pPr>
      <w:r w:rsidRPr="00E37DA8">
        <w:rPr>
          <w:rtl/>
          <w:lang w:bidi="he-IL"/>
        </w:rPr>
        <w:t xml:space="preserve"> </w:t>
      </w:r>
      <w:r w:rsidRPr="00E37DA8">
        <w:rPr>
          <w:i/>
          <w:iCs/>
        </w:rPr>
        <w:t>Career-related functions</w:t>
      </w:r>
      <w:r w:rsidRPr="00E37DA8">
        <w:t xml:space="preserve"> refer to the </w:t>
      </w:r>
      <w:r w:rsidRPr="00E37DA8">
        <w:rPr>
          <w:lang w:bidi="he-IL"/>
        </w:rPr>
        <w:t xml:space="preserve">development of job-related skills (Kram, </w:t>
      </w:r>
      <w:r w:rsidR="00C705BC" w:rsidRPr="00E37DA8">
        <w:rPr>
          <w:lang w:bidi="he-IL"/>
        </w:rPr>
        <w:t>198</w:t>
      </w:r>
      <w:r w:rsidR="00C705BC">
        <w:rPr>
          <w:lang w:bidi="he-IL"/>
        </w:rPr>
        <w:t>8</w:t>
      </w:r>
      <w:r w:rsidRPr="00E37DA8">
        <w:rPr>
          <w:lang w:bidi="he-IL"/>
        </w:rPr>
        <w:t xml:space="preserve">; Leck &amp; Orser, 2013; St-Jean, 2011; St-Jean &amp; Audet, </w:t>
      </w:r>
      <w:r w:rsidR="00E84D1E" w:rsidRPr="00E37DA8">
        <w:rPr>
          <w:lang w:bidi="he-IL"/>
        </w:rPr>
        <w:t>201</w:t>
      </w:r>
      <w:r w:rsidR="00E84D1E">
        <w:rPr>
          <w:lang w:bidi="he-IL"/>
        </w:rPr>
        <w:t>2</w:t>
      </w:r>
      <w:r w:rsidRPr="00E37DA8">
        <w:rPr>
          <w:lang w:bidi="he-IL"/>
        </w:rPr>
        <w:t>)</w:t>
      </w:r>
      <w:r w:rsidR="002B0CF3">
        <w:rPr>
          <w:lang w:bidi="he-IL"/>
        </w:rPr>
        <w:t xml:space="preserve"> </w:t>
      </w:r>
      <w:r w:rsidR="00282DB8">
        <w:rPr>
          <w:lang w:bidi="he-IL"/>
        </w:rPr>
        <w:t>through</w:t>
      </w:r>
      <w:r w:rsidR="002B0CF3">
        <w:rPr>
          <w:lang w:bidi="he-IL"/>
        </w:rPr>
        <w:t xml:space="preserve"> </w:t>
      </w:r>
      <w:r w:rsidR="000252FE">
        <w:rPr>
          <w:lang w:bidi="he-IL"/>
        </w:rPr>
        <w:t xml:space="preserve">questioning, </w:t>
      </w:r>
      <w:r w:rsidR="002B0CF3">
        <w:rPr>
          <w:lang w:bidi="he-IL"/>
        </w:rPr>
        <w:t>feedback, support</w:t>
      </w:r>
      <w:r w:rsidR="00282DB8">
        <w:rPr>
          <w:lang w:bidi="he-IL"/>
        </w:rPr>
        <w:t>,</w:t>
      </w:r>
      <w:r w:rsidR="002B0CF3">
        <w:rPr>
          <w:lang w:bidi="he-IL"/>
        </w:rPr>
        <w:t xml:space="preserve"> and </w:t>
      </w:r>
      <w:r w:rsidR="00282DB8">
        <w:rPr>
          <w:lang w:bidi="he-IL"/>
        </w:rPr>
        <w:t>guidance</w:t>
      </w:r>
      <w:r w:rsidR="002B0CF3">
        <w:rPr>
          <w:lang w:bidi="he-IL"/>
        </w:rPr>
        <w:t xml:space="preserve"> (</w:t>
      </w:r>
      <w:proofErr w:type="spellStart"/>
      <w:r w:rsidR="000252FE" w:rsidRPr="007556BC">
        <w:t>Bliemel</w:t>
      </w:r>
      <w:proofErr w:type="spellEnd"/>
      <w:r w:rsidR="000252FE" w:rsidRPr="007556BC">
        <w:t xml:space="preserve"> et al., 2021</w:t>
      </w:r>
      <w:r w:rsidR="000252FE">
        <w:t xml:space="preserve">; </w:t>
      </w:r>
      <w:r w:rsidR="000252FE" w:rsidRPr="000252FE">
        <w:t>Miles et al., 2017</w:t>
      </w:r>
      <w:r w:rsidR="000252FE">
        <w:t xml:space="preserve">; </w:t>
      </w:r>
      <w:r w:rsidR="002B0CF3">
        <w:rPr>
          <w:lang w:bidi="he-IL"/>
        </w:rPr>
        <w:t>Noe, 1988)</w:t>
      </w:r>
      <w:r w:rsidR="00282DB8">
        <w:rPr>
          <w:lang w:bidi="he-IL"/>
        </w:rPr>
        <w:t>,</w:t>
      </w:r>
      <w:r w:rsidR="002B0CF3">
        <w:rPr>
          <w:lang w:bidi="he-IL"/>
        </w:rPr>
        <w:t xml:space="preserve"> </w:t>
      </w:r>
      <w:r w:rsidR="00146DF0" w:rsidRPr="00E37DA8">
        <w:rPr>
          <w:lang w:bidi="he-IL"/>
        </w:rPr>
        <w:t>acqui</w:t>
      </w:r>
      <w:r w:rsidR="00282DB8">
        <w:rPr>
          <w:lang w:bidi="he-IL"/>
        </w:rPr>
        <w:t>sition of</w:t>
      </w:r>
      <w:r w:rsidR="00146DF0" w:rsidRPr="00E37DA8">
        <w:rPr>
          <w:lang w:bidi="he-IL"/>
        </w:rPr>
        <w:t xml:space="preserve"> knowledge </w:t>
      </w:r>
      <w:r w:rsidR="00146DF0" w:rsidRPr="00E37DA8">
        <w:rPr>
          <w:lang w:bidi="he-IL"/>
        </w:rPr>
        <w:lastRenderedPageBreak/>
        <w:t>about the business domain</w:t>
      </w:r>
      <w:r w:rsidR="00282DB8">
        <w:rPr>
          <w:lang w:bidi="he-IL"/>
        </w:rPr>
        <w:t>,</w:t>
      </w:r>
      <w:r w:rsidR="00146DF0">
        <w:rPr>
          <w:lang w:bidi="he-IL"/>
        </w:rPr>
        <w:t xml:space="preserve"> and developing a proper cognitive schema to analyze new information and </w:t>
      </w:r>
      <w:r w:rsidR="002B0CF3" w:rsidRPr="0052090A">
        <w:rPr>
          <w:lang w:bidi="he-IL"/>
        </w:rPr>
        <w:t xml:space="preserve">identify </w:t>
      </w:r>
      <w:r w:rsidR="00146DF0" w:rsidRPr="0052090A">
        <w:rPr>
          <w:lang w:bidi="he-IL"/>
        </w:rPr>
        <w:t>business opportunities (St</w:t>
      </w:r>
      <w:r w:rsidR="000252FE">
        <w:rPr>
          <w:lang w:bidi="he-IL"/>
        </w:rPr>
        <w:t>-</w:t>
      </w:r>
      <w:r w:rsidR="00146DF0" w:rsidRPr="0052090A">
        <w:rPr>
          <w:lang w:bidi="he-IL"/>
        </w:rPr>
        <w:t xml:space="preserve">Jean </w:t>
      </w:r>
      <w:r w:rsidR="00E84D1E">
        <w:rPr>
          <w:lang w:bidi="he-IL"/>
        </w:rPr>
        <w:t xml:space="preserve">and </w:t>
      </w:r>
      <w:r w:rsidR="00E84D1E" w:rsidRPr="00334788">
        <w:rPr>
          <w:shd w:val="clear" w:color="auto" w:fill="FFFFFF"/>
        </w:rPr>
        <w:t>Audet</w:t>
      </w:r>
      <w:r w:rsidR="00E84D1E">
        <w:rPr>
          <w:shd w:val="clear" w:color="auto" w:fill="FFFFFF"/>
        </w:rPr>
        <w:t>,</w:t>
      </w:r>
      <w:r w:rsidR="00146DF0" w:rsidRPr="0052090A">
        <w:rPr>
          <w:lang w:bidi="he-IL"/>
        </w:rPr>
        <w:t xml:space="preserve"> </w:t>
      </w:r>
      <w:r w:rsidR="00E84D1E" w:rsidRPr="0052090A">
        <w:rPr>
          <w:lang w:bidi="he-IL"/>
        </w:rPr>
        <w:t>201</w:t>
      </w:r>
      <w:r w:rsidR="00E84D1E">
        <w:rPr>
          <w:lang w:bidi="he-IL"/>
        </w:rPr>
        <w:t>2</w:t>
      </w:r>
      <w:r w:rsidR="00146DF0" w:rsidRPr="0052090A">
        <w:rPr>
          <w:lang w:bidi="he-IL"/>
        </w:rPr>
        <w:t>).</w:t>
      </w:r>
      <w:r w:rsidRPr="0052090A">
        <w:rPr>
          <w:lang w:bidi="he-IL"/>
        </w:rPr>
        <w:t xml:space="preserve"> </w:t>
      </w:r>
      <w:r w:rsidR="00CA11BE">
        <w:rPr>
          <w:lang w:bidi="he-IL"/>
        </w:rPr>
        <w:t>Research</w:t>
      </w:r>
      <w:r w:rsidR="002A3820">
        <w:rPr>
          <w:lang w:bidi="he-IL"/>
        </w:rPr>
        <w:t xml:space="preserve"> shows</w:t>
      </w:r>
      <w:r w:rsidR="006D2DF0">
        <w:rPr>
          <w:lang w:bidi="he-IL"/>
        </w:rPr>
        <w:t xml:space="preserve"> that m</w:t>
      </w:r>
      <w:r w:rsidR="00E63D6E" w:rsidRPr="0052090A">
        <w:rPr>
          <w:lang w:bidi="he-IL"/>
        </w:rPr>
        <w:t>entors increase ability</w:t>
      </w:r>
      <w:r w:rsidR="002B0CF3" w:rsidRPr="0052090A">
        <w:rPr>
          <w:lang w:bidi="he-IL"/>
        </w:rPr>
        <w:t>,</w:t>
      </w:r>
      <w:r w:rsidR="00E63D6E" w:rsidRPr="0052090A">
        <w:rPr>
          <w:lang w:bidi="he-IL"/>
        </w:rPr>
        <w:t xml:space="preserve"> develop knowledge and improve skills (Kempster &amp; Cope, 2010; </w:t>
      </w:r>
      <w:proofErr w:type="spellStart"/>
      <w:r w:rsidR="00E63D6E" w:rsidRPr="0052090A">
        <w:rPr>
          <w:lang w:bidi="he-IL"/>
        </w:rPr>
        <w:t>Ozgen</w:t>
      </w:r>
      <w:proofErr w:type="spellEnd"/>
      <w:r w:rsidR="00E63D6E" w:rsidRPr="0052090A">
        <w:rPr>
          <w:lang w:bidi="he-IL"/>
        </w:rPr>
        <w:t xml:space="preserve"> &amp; Baron, 2007</w:t>
      </w:r>
      <w:r w:rsidR="00CA11BE">
        <w:t xml:space="preserve">; </w:t>
      </w:r>
      <w:r w:rsidR="00CA11BE" w:rsidRPr="002B6649">
        <w:t>St. Jean et al., 2017</w:t>
      </w:r>
      <w:r w:rsidR="00CA11BE">
        <w:t xml:space="preserve">; </w:t>
      </w:r>
      <w:r w:rsidR="00CA11BE" w:rsidRPr="002B6649">
        <w:t>Sullivan, 2000</w:t>
      </w:r>
      <w:r w:rsidR="00E63D6E" w:rsidRPr="0052090A">
        <w:rPr>
          <w:lang w:bidi="he-IL"/>
        </w:rPr>
        <w:t>).</w:t>
      </w:r>
    </w:p>
    <w:p w14:paraId="03DA9FCE" w14:textId="77777777" w:rsidR="009513AA" w:rsidRDefault="009513AA" w:rsidP="00E723A8">
      <w:pPr>
        <w:ind w:firstLine="426"/>
        <w:rPr>
          <w:lang w:bidi="he-IL"/>
        </w:rPr>
      </w:pPr>
    </w:p>
    <w:p w14:paraId="3FB1585E" w14:textId="1D6E74FF" w:rsidR="00C51830" w:rsidRPr="000252FE" w:rsidRDefault="00C51830" w:rsidP="00992FE3">
      <w:pPr>
        <w:pStyle w:val="Heading3"/>
        <w:rPr>
          <w:i w:val="0"/>
          <w:iCs/>
        </w:rPr>
      </w:pPr>
      <w:r w:rsidRPr="000252FE">
        <w:rPr>
          <w:i w:val="0"/>
          <w:iCs/>
        </w:rPr>
        <w:t>2.</w:t>
      </w:r>
      <w:r w:rsidR="00992FE3" w:rsidRPr="000252FE">
        <w:rPr>
          <w:i w:val="0"/>
          <w:iCs/>
        </w:rPr>
        <w:t>3</w:t>
      </w:r>
      <w:r w:rsidRPr="000252FE">
        <w:rPr>
          <w:i w:val="0"/>
          <w:iCs/>
        </w:rPr>
        <w:t xml:space="preserve">. </w:t>
      </w:r>
      <w:r w:rsidR="00992FE3" w:rsidRPr="000252FE">
        <w:rPr>
          <w:i w:val="0"/>
          <w:iCs/>
        </w:rPr>
        <w:t xml:space="preserve">Accelerators’ Impact and </w:t>
      </w:r>
      <w:r w:rsidRPr="000252FE">
        <w:rPr>
          <w:i w:val="0"/>
          <w:iCs/>
        </w:rPr>
        <w:t xml:space="preserve">Mentoring </w:t>
      </w:r>
      <w:r w:rsidR="00F2624B" w:rsidRPr="000252FE">
        <w:rPr>
          <w:i w:val="0"/>
          <w:iCs/>
        </w:rPr>
        <w:t>C</w:t>
      </w:r>
      <w:r w:rsidR="00F2624B" w:rsidRPr="000252FE">
        <w:rPr>
          <w:i w:val="0"/>
          <w:iCs/>
          <w:lang w:bidi="he-IL"/>
        </w:rPr>
        <w:t xml:space="preserve">ontribution </w:t>
      </w:r>
    </w:p>
    <w:p w14:paraId="44F5631F" w14:textId="553B827E" w:rsidR="00783EB7" w:rsidRDefault="00783EB7" w:rsidP="00E723A8">
      <w:pPr>
        <w:ind w:firstLine="426"/>
      </w:pPr>
      <w:r>
        <w:t xml:space="preserve">In this section, we consider the impact of accelerators on the participants and the expected effects of mentors. We suggest that accelerators promote the participants in six aspects essential to entrepreneurial success: entrepreneurial human capital, networks, fundraising skills, legitimacy, psychological development, and </w:t>
      </w:r>
      <w:r w:rsidR="009513AA">
        <w:t>operational</w:t>
      </w:r>
      <w:r>
        <w:t xml:space="preserve"> progress of the venture. Furthermore, we expect mentors to boost the progress of the participating founders in the first five aspects; that is, mentors will increase the progress achieved during the program. Conversely, we expect mentors will not contribute to the startup</w:t>
      </w:r>
      <w:r w:rsidR="008F2290">
        <w:t>’</w:t>
      </w:r>
      <w:r>
        <w:t xml:space="preserve">s </w:t>
      </w:r>
      <w:r w:rsidR="006A53EA">
        <w:t>operational</w:t>
      </w:r>
      <w:r>
        <w:t xml:space="preserve"> progress</w:t>
      </w:r>
      <w:r>
        <w:rPr>
          <w:lang w:bidi="he-IL"/>
        </w:rPr>
        <w:t>, including actual fundraising</w:t>
      </w:r>
      <w:r>
        <w:t xml:space="preserve">. </w:t>
      </w:r>
      <w:r w:rsidR="002A3820">
        <w:t>In other words, con</w:t>
      </w:r>
      <w:r w:rsidR="00BF5882">
        <w:t>si</w:t>
      </w:r>
      <w:r w:rsidR="002A3820">
        <w:t xml:space="preserve">dering the </w:t>
      </w:r>
      <w:r w:rsidR="00CB2762">
        <w:t xml:space="preserve">nature and length of mentoring in accelerators, </w:t>
      </w:r>
      <w:r w:rsidR="00BF5882">
        <w:t xml:space="preserve">they are expected </w:t>
      </w:r>
      <w:r w:rsidR="00CB2762">
        <w:rPr>
          <w:lang w:bidi="he-IL"/>
        </w:rPr>
        <w:t>to influence functional and emotional skills</w:t>
      </w:r>
      <w:r w:rsidR="00DD5FAF">
        <w:rPr>
          <w:lang w:bidi="he-IL"/>
        </w:rPr>
        <w:t xml:space="preserve"> of the mentees</w:t>
      </w:r>
      <w:r w:rsidR="00BF5882">
        <w:rPr>
          <w:lang w:bidi="he-IL"/>
        </w:rPr>
        <w:t>, with</w:t>
      </w:r>
      <w:r w:rsidR="00CB2762">
        <w:rPr>
          <w:lang w:bidi="he-IL"/>
        </w:rPr>
        <w:t xml:space="preserve"> less direct influence </w:t>
      </w:r>
      <w:r w:rsidR="00BF5882">
        <w:rPr>
          <w:lang w:bidi="he-IL"/>
        </w:rPr>
        <w:t xml:space="preserve">on </w:t>
      </w:r>
      <w:r w:rsidR="00CB2762">
        <w:rPr>
          <w:lang w:bidi="he-IL"/>
        </w:rPr>
        <w:t>operational progress of the startup.</w:t>
      </w:r>
    </w:p>
    <w:p w14:paraId="32DCF624" w14:textId="77777777" w:rsidR="004A02C0" w:rsidRDefault="004A02C0" w:rsidP="004A02C0">
      <w:pPr>
        <w:ind w:firstLine="0"/>
      </w:pPr>
    </w:p>
    <w:p w14:paraId="7535AF5C" w14:textId="1C42344C" w:rsidR="00E63D6E" w:rsidRPr="00DD5FAF" w:rsidRDefault="00E63D6E" w:rsidP="004A02C0">
      <w:pPr>
        <w:ind w:firstLine="0"/>
        <w:rPr>
          <w:b/>
          <w:bCs/>
          <w:i/>
          <w:iCs/>
          <w:rtl/>
          <w:lang w:bidi="he-IL"/>
        </w:rPr>
      </w:pPr>
      <w:r w:rsidRPr="00DD5FAF">
        <w:rPr>
          <w:b/>
          <w:bCs/>
          <w:i/>
          <w:iCs/>
        </w:rPr>
        <w:t xml:space="preserve">2.2.2.1. </w:t>
      </w:r>
      <w:r w:rsidR="003A3BE7" w:rsidRPr="00DD5FAF">
        <w:rPr>
          <w:b/>
          <w:bCs/>
          <w:i/>
          <w:iCs/>
        </w:rPr>
        <w:t>E</w:t>
      </w:r>
      <w:r w:rsidR="00DD0E50" w:rsidRPr="00DD5FAF">
        <w:rPr>
          <w:b/>
          <w:bCs/>
          <w:i/>
          <w:iCs/>
        </w:rPr>
        <w:t>ntrepreneurial</w:t>
      </w:r>
      <w:r w:rsidR="005634BE" w:rsidRPr="00DD5FAF">
        <w:rPr>
          <w:b/>
          <w:bCs/>
          <w:i/>
          <w:iCs/>
        </w:rPr>
        <w:t xml:space="preserve"> </w:t>
      </w:r>
      <w:r w:rsidR="002D2BA2" w:rsidRPr="00DD5FAF">
        <w:rPr>
          <w:b/>
          <w:bCs/>
          <w:i/>
          <w:iCs/>
        </w:rPr>
        <w:t xml:space="preserve">Knowledge and Skills – </w:t>
      </w:r>
      <w:r w:rsidR="003A3BE7" w:rsidRPr="00DD5FAF">
        <w:rPr>
          <w:b/>
          <w:bCs/>
          <w:i/>
          <w:iCs/>
        </w:rPr>
        <w:t>H</w:t>
      </w:r>
      <w:r w:rsidR="005634BE" w:rsidRPr="00DD5FAF">
        <w:rPr>
          <w:b/>
          <w:bCs/>
          <w:i/>
          <w:iCs/>
        </w:rPr>
        <w:t xml:space="preserve">uman </w:t>
      </w:r>
      <w:r w:rsidR="003A3BE7" w:rsidRPr="00DD5FAF">
        <w:rPr>
          <w:b/>
          <w:bCs/>
          <w:i/>
          <w:iCs/>
        </w:rPr>
        <w:t>C</w:t>
      </w:r>
      <w:r w:rsidR="005634BE" w:rsidRPr="00DD5FAF">
        <w:rPr>
          <w:b/>
          <w:bCs/>
          <w:i/>
          <w:iCs/>
        </w:rPr>
        <w:t xml:space="preserve">apital </w:t>
      </w:r>
    </w:p>
    <w:p w14:paraId="68C55E36" w14:textId="3A87AA82" w:rsidR="005325B4" w:rsidRDefault="005634BE" w:rsidP="00E723A8">
      <w:pPr>
        <w:ind w:firstLine="426"/>
      </w:pPr>
      <w:r w:rsidRPr="005634BE">
        <w:t>Human capital consists of the skills and knowledge individuals acquire through schooling, on-the-job training, and other experiences (</w:t>
      </w:r>
      <w:r w:rsidR="00C16CB0" w:rsidRPr="00EA7BA4">
        <w:t xml:space="preserve">Adler &amp; Kwon, 2002; </w:t>
      </w:r>
      <w:r w:rsidRPr="005634BE">
        <w:t>Becker, 2009; Coleman, 1988</w:t>
      </w:r>
      <w:r w:rsidR="00C16CB0">
        <w:t xml:space="preserve">; </w:t>
      </w:r>
      <w:r w:rsidR="00C16CB0" w:rsidRPr="00EA7BA4">
        <w:t>Portes, 1998</w:t>
      </w:r>
      <w:r w:rsidRPr="005634BE">
        <w:t xml:space="preserve">). </w:t>
      </w:r>
      <w:r w:rsidR="00F404A3" w:rsidRPr="00CC4A22">
        <w:t>The literature distinguishes between general human capital—the overall educational level and work experience—and domain-specific human capital</w:t>
      </w:r>
      <w:r w:rsidR="00AF1B34" w:rsidRPr="00CC4A22">
        <w:t>—</w:t>
      </w:r>
      <w:r w:rsidR="00F404A3" w:rsidRPr="00CC4A22">
        <w:t>education and experience in a particular domain (Becker, 2009).</w:t>
      </w:r>
      <w:r w:rsidR="005325B4">
        <w:t xml:space="preserve"> </w:t>
      </w:r>
    </w:p>
    <w:p w14:paraId="1C543664" w14:textId="40B551FF" w:rsidR="00A91D1B" w:rsidRDefault="00B07699" w:rsidP="00E723A8">
      <w:pPr>
        <w:ind w:firstLine="426"/>
      </w:pPr>
      <w:r>
        <w:t xml:space="preserve">Developing entrepreneurial human capital </w:t>
      </w:r>
      <w:r w:rsidRPr="00CC4A22">
        <w:t xml:space="preserve">(i.e., human capital specific to entrepreneurship) </w:t>
      </w:r>
      <w:r>
        <w:t xml:space="preserve">is essential for young ventures and novice entrepreneurs (e.g., </w:t>
      </w:r>
      <w:r w:rsidRPr="004F5B66">
        <w:t xml:space="preserve">Bosma et al., </w:t>
      </w:r>
      <w:r w:rsidRPr="004F5B66">
        <w:lastRenderedPageBreak/>
        <w:t>2004; Colombo &amp; Grilli, 2005</w:t>
      </w:r>
      <w:r w:rsidR="00C16CB0">
        <w:t>, 2010</w:t>
      </w:r>
      <w:r w:rsidRPr="004F5B66">
        <w:t>; Davidsson &amp; Honig, 2003; Unger et al., 2011</w:t>
      </w:r>
      <w:r>
        <w:t>)</w:t>
      </w:r>
      <w:r w:rsidR="00607D20">
        <w:t>.</w:t>
      </w:r>
      <w:r>
        <w:t xml:space="preserve"> </w:t>
      </w:r>
      <w:r w:rsidR="00607D20">
        <w:t>It is</w:t>
      </w:r>
      <w:r w:rsidR="00F404A3" w:rsidRPr="00CC4A22">
        <w:t xml:space="preserve"> important for </w:t>
      </w:r>
      <w:r w:rsidR="005325B4">
        <w:t>opportunity identification (</w:t>
      </w:r>
      <w:r w:rsidR="00A4773F" w:rsidRPr="00334788">
        <w:rPr>
          <w:lang w:bidi="he-IL"/>
        </w:rPr>
        <w:t>Bhagavatula</w:t>
      </w:r>
      <w:r w:rsidR="00A4773F" w:rsidRPr="005325B4">
        <w:t xml:space="preserve"> </w:t>
      </w:r>
      <w:r w:rsidR="00A4773F">
        <w:t xml:space="preserve">et al., 2010; </w:t>
      </w:r>
      <w:r w:rsidR="00A4773F" w:rsidRPr="00EA7BA4">
        <w:t xml:space="preserve">Hoang &amp; </w:t>
      </w:r>
      <w:proofErr w:type="spellStart"/>
      <w:r w:rsidR="00A4773F" w:rsidRPr="00EA7BA4">
        <w:t>Antoncic</w:t>
      </w:r>
      <w:proofErr w:type="spellEnd"/>
      <w:r w:rsidR="00A4773F" w:rsidRPr="00EA7BA4">
        <w:t>, 2003</w:t>
      </w:r>
      <w:r w:rsidR="00DB6600">
        <w:t xml:space="preserve">; </w:t>
      </w:r>
      <w:proofErr w:type="spellStart"/>
      <w:r w:rsidR="005325B4" w:rsidRPr="005325B4">
        <w:t>Ucbasaran</w:t>
      </w:r>
      <w:proofErr w:type="spellEnd"/>
      <w:r w:rsidR="005325B4" w:rsidRPr="005325B4">
        <w:t xml:space="preserve"> et al., 2008</w:t>
      </w:r>
      <w:r w:rsidR="005325B4">
        <w:t xml:space="preserve">), </w:t>
      </w:r>
      <w:r w:rsidR="00F404A3" w:rsidRPr="00CC4A22">
        <w:t>entrepreneurial success (</w:t>
      </w:r>
      <w:r w:rsidR="00B54613" w:rsidRPr="004F5B66">
        <w:t>Unger et al., 2011</w:t>
      </w:r>
      <w:r w:rsidR="00F404A3" w:rsidRPr="00CC4A22">
        <w:t>)</w:t>
      </w:r>
      <w:r w:rsidR="005325B4">
        <w:t>,</w:t>
      </w:r>
      <w:r w:rsidR="00F404A3" w:rsidRPr="00CC4A22">
        <w:t xml:space="preserve"> venture growth (Colombo &amp; Grilli, 2005</w:t>
      </w:r>
      <w:r w:rsidR="002E7F1D">
        <w:t>, 2010</w:t>
      </w:r>
      <w:r w:rsidR="00F404A3" w:rsidRPr="00CC4A22">
        <w:t>; Unger et al., 2011)</w:t>
      </w:r>
      <w:r w:rsidR="00532122">
        <w:t>,</w:t>
      </w:r>
      <w:r w:rsidR="00F404A3">
        <w:t xml:space="preserve"> </w:t>
      </w:r>
      <w:r w:rsidR="005325B4">
        <w:t xml:space="preserve">and firm </w:t>
      </w:r>
      <w:r w:rsidR="00AF004A">
        <w:t xml:space="preserve">development and </w:t>
      </w:r>
      <w:r w:rsidR="005325B4">
        <w:t>performance (</w:t>
      </w:r>
      <w:r w:rsidR="005325B4" w:rsidRPr="005634BE">
        <w:t>Bosma et al., 2004</w:t>
      </w:r>
      <w:r w:rsidR="005325B4">
        <w:t>)</w:t>
      </w:r>
      <w:r w:rsidR="005634BE" w:rsidRPr="005634BE">
        <w:t>.</w:t>
      </w:r>
    </w:p>
    <w:p w14:paraId="1D79F021" w14:textId="1D90AEE3" w:rsidR="00E528C3" w:rsidRDefault="004607BD" w:rsidP="00E723A8">
      <w:pPr>
        <w:ind w:firstLine="426"/>
        <w:rPr>
          <w:rtl/>
          <w:lang w:bidi="he-IL"/>
        </w:rPr>
      </w:pPr>
      <w:r>
        <w:rPr>
          <w:lang w:bidi="he-IL"/>
        </w:rPr>
        <w:t>A</w:t>
      </w:r>
      <w:r w:rsidR="00B9389E">
        <w:rPr>
          <w:lang w:bidi="he-IL"/>
        </w:rPr>
        <w:t>ccelerators develop the entrepreneurial-specific human capital of the founders through the program</w:t>
      </w:r>
      <w:r w:rsidR="008F2290">
        <w:rPr>
          <w:lang w:bidi="he-IL"/>
        </w:rPr>
        <w:t>’</w:t>
      </w:r>
      <w:r w:rsidR="00B9389E">
        <w:rPr>
          <w:lang w:bidi="he-IL"/>
        </w:rPr>
        <w:t xml:space="preserve">s </w:t>
      </w:r>
      <w:r w:rsidR="00AF004A">
        <w:rPr>
          <w:lang w:bidi="he-IL"/>
        </w:rPr>
        <w:t xml:space="preserve">formal </w:t>
      </w:r>
      <w:r w:rsidR="00B9389E">
        <w:rPr>
          <w:lang w:bidi="he-IL"/>
        </w:rPr>
        <w:t xml:space="preserve">educational component, </w:t>
      </w:r>
      <w:r w:rsidR="00AF004A">
        <w:rPr>
          <w:lang w:bidi="he-IL"/>
        </w:rPr>
        <w:t xml:space="preserve">which </w:t>
      </w:r>
      <w:proofErr w:type="spellStart"/>
      <w:r w:rsidR="00E528C3">
        <w:rPr>
          <w:rFonts w:hint="cs"/>
          <w:rtl/>
          <w:lang w:bidi="he-IL"/>
        </w:rPr>
        <w:t>includes</w:t>
      </w:r>
      <w:proofErr w:type="spellEnd"/>
      <w:r w:rsidR="00E528C3">
        <w:rPr>
          <w:lang w:bidi="he-IL"/>
        </w:rPr>
        <w:t xml:space="preserve"> </w:t>
      </w:r>
      <w:proofErr w:type="spellStart"/>
      <w:r w:rsidR="004C4036">
        <w:rPr>
          <w:rFonts w:hint="cs"/>
          <w:rtl/>
          <w:lang w:bidi="he-IL"/>
        </w:rPr>
        <w:t>aspects</w:t>
      </w:r>
      <w:proofErr w:type="spellEnd"/>
      <w:r w:rsidR="004C4036">
        <w:rPr>
          <w:lang w:bidi="he-IL"/>
        </w:rPr>
        <w:t xml:space="preserve"> </w:t>
      </w:r>
      <w:r w:rsidR="00AF004A">
        <w:rPr>
          <w:lang w:bidi="he-IL"/>
        </w:rPr>
        <w:t>such as need and</w:t>
      </w:r>
      <w:r w:rsidR="009D302D">
        <w:rPr>
          <w:lang w:bidi="he-IL"/>
        </w:rPr>
        <w:t xml:space="preserve"> opportunity identification, </w:t>
      </w:r>
      <w:r w:rsidR="00AF004A">
        <w:rPr>
          <w:lang w:bidi="he-IL"/>
        </w:rPr>
        <w:t>validation</w:t>
      </w:r>
      <w:r w:rsidR="009D302D">
        <w:rPr>
          <w:lang w:bidi="he-IL"/>
        </w:rPr>
        <w:t xml:space="preserve"> processes</w:t>
      </w:r>
      <w:r w:rsidR="00AF004A">
        <w:rPr>
          <w:lang w:bidi="he-IL"/>
        </w:rPr>
        <w:t xml:space="preserve">, </w:t>
      </w:r>
      <w:r>
        <w:rPr>
          <w:lang w:bidi="he-IL"/>
        </w:rPr>
        <w:t>sale and marketing practices</w:t>
      </w:r>
      <w:r w:rsidR="009D302D">
        <w:rPr>
          <w:lang w:bidi="he-IL"/>
        </w:rPr>
        <w:t>, business</w:t>
      </w:r>
      <w:r w:rsidR="00DE6DA2">
        <w:rPr>
          <w:lang w:bidi="he-IL"/>
        </w:rPr>
        <w:t xml:space="preserve"> and financial</w:t>
      </w:r>
      <w:r w:rsidR="009D302D">
        <w:rPr>
          <w:lang w:bidi="he-IL"/>
        </w:rPr>
        <w:t xml:space="preserve"> planning</w:t>
      </w:r>
      <w:r w:rsidR="00FB1F79">
        <w:rPr>
          <w:lang w:bidi="he-IL"/>
        </w:rPr>
        <w:t>,</w:t>
      </w:r>
      <w:r w:rsidR="009D302D">
        <w:rPr>
          <w:lang w:bidi="he-IL"/>
        </w:rPr>
        <w:t xml:space="preserve"> and pitching</w:t>
      </w:r>
      <w:r>
        <w:rPr>
          <w:lang w:bidi="he-IL"/>
        </w:rPr>
        <w:t xml:space="preserve"> and </w:t>
      </w:r>
      <w:r w:rsidR="009D302D">
        <w:rPr>
          <w:lang w:bidi="he-IL"/>
        </w:rPr>
        <w:t xml:space="preserve">other </w:t>
      </w:r>
      <w:r w:rsidR="00B9389E">
        <w:rPr>
          <w:lang w:bidi="he-IL"/>
        </w:rPr>
        <w:t xml:space="preserve">fundraising skills. </w:t>
      </w:r>
      <w:r w:rsidR="00E528C3">
        <w:rPr>
          <w:lang w:bidi="he-IL"/>
        </w:rPr>
        <w:t xml:space="preserve">Participants’ entrepreneurial human capital further develops through their experiences </w:t>
      </w:r>
      <w:r w:rsidR="003A0D98">
        <w:rPr>
          <w:lang w:bidi="he-IL"/>
        </w:rPr>
        <w:t xml:space="preserve">in managing the startup during the program. </w:t>
      </w:r>
    </w:p>
    <w:p w14:paraId="5BEB1C31" w14:textId="7F35CFAA" w:rsidR="005634BE" w:rsidRPr="005634BE" w:rsidRDefault="00B9389E" w:rsidP="00E528C3">
      <w:pPr>
        <w:ind w:firstLine="426"/>
      </w:pPr>
      <w:r>
        <w:rPr>
          <w:lang w:bidi="he-IL"/>
        </w:rPr>
        <w:t xml:space="preserve">When educational workshops in the program </w:t>
      </w:r>
      <w:r w:rsidRPr="005634BE">
        <w:t xml:space="preserve">are followed by </w:t>
      </w:r>
      <w:r w:rsidR="009D302D">
        <w:t xml:space="preserve">reflective learning and </w:t>
      </w:r>
      <w:r w:rsidRPr="005634BE">
        <w:t>practice with mentors</w:t>
      </w:r>
      <w:r>
        <w:t>,</w:t>
      </w:r>
      <w:r w:rsidRPr="005634BE">
        <w:t xml:space="preserve"> </w:t>
      </w:r>
      <w:r>
        <w:t xml:space="preserve">the impact on </w:t>
      </w:r>
      <w:r w:rsidRPr="004825D6">
        <w:t>entrepreneurial human capital</w:t>
      </w:r>
      <w:r w:rsidRPr="005634BE">
        <w:t xml:space="preserve"> </w:t>
      </w:r>
      <w:r>
        <w:t xml:space="preserve">is </w:t>
      </w:r>
      <w:r w:rsidR="004607BD">
        <w:t xml:space="preserve">leveraged </w:t>
      </w:r>
      <w:r w:rsidRPr="005634BE">
        <w:t>(</w:t>
      </w:r>
      <w:proofErr w:type="spellStart"/>
      <w:r w:rsidR="009D302D" w:rsidRPr="007556BC">
        <w:t>Bliemel</w:t>
      </w:r>
      <w:proofErr w:type="spellEnd"/>
      <w:r w:rsidR="009D302D" w:rsidRPr="007556BC">
        <w:t xml:space="preserve"> et al., 2021</w:t>
      </w:r>
      <w:r w:rsidR="009D302D">
        <w:t xml:space="preserve">; </w:t>
      </w:r>
      <w:proofErr w:type="spellStart"/>
      <w:r w:rsidRPr="004825D6">
        <w:t>Yitshaki</w:t>
      </w:r>
      <w:proofErr w:type="spellEnd"/>
      <w:r w:rsidRPr="004825D6">
        <w:t xml:space="preserve"> &amp; </w:t>
      </w:r>
      <w:proofErr w:type="spellStart"/>
      <w:r w:rsidRPr="004825D6">
        <w:t>Drori</w:t>
      </w:r>
      <w:proofErr w:type="spellEnd"/>
      <w:r w:rsidRPr="004825D6">
        <w:t>, 201</w:t>
      </w:r>
      <w:r>
        <w:t>8</w:t>
      </w:r>
      <w:r w:rsidRPr="005634BE">
        <w:t>)</w:t>
      </w:r>
      <w:r>
        <w:t>.</w:t>
      </w:r>
      <w:r w:rsidR="008501FA">
        <w:t xml:space="preserve"> For example, mentor</w:t>
      </w:r>
      <w:r w:rsidR="003A0D98">
        <w:t>s</w:t>
      </w:r>
      <w:r w:rsidR="008501FA">
        <w:t xml:space="preserve"> </w:t>
      </w:r>
      <w:r w:rsidR="003A0D98">
        <w:t xml:space="preserve">can </w:t>
      </w:r>
      <w:r w:rsidR="008501FA">
        <w:t xml:space="preserve">help </w:t>
      </w:r>
      <w:r w:rsidR="00FB1F79">
        <w:t>set up strategy and priorities and structure</w:t>
      </w:r>
      <w:r w:rsidR="008501FA">
        <w:t xml:space="preserve"> the organizational process</w:t>
      </w:r>
      <w:r w:rsidR="003A0D98">
        <w:t xml:space="preserve"> (</w:t>
      </w:r>
      <w:proofErr w:type="spellStart"/>
      <w:r w:rsidR="003A0D98">
        <w:t>Yitshaki</w:t>
      </w:r>
      <w:proofErr w:type="spellEnd"/>
      <w:r w:rsidR="003A0D98">
        <w:t xml:space="preserve"> and </w:t>
      </w:r>
      <w:proofErr w:type="spellStart"/>
      <w:r w:rsidR="003A0D98">
        <w:t>Drori</w:t>
      </w:r>
      <w:proofErr w:type="spellEnd"/>
      <w:r w:rsidR="003A0D98">
        <w:t>, 2018)</w:t>
      </w:r>
      <w:r w:rsidR="008501FA">
        <w:t>.</w:t>
      </w:r>
      <w:r w:rsidR="00E528C3">
        <w:t xml:space="preserve"> </w:t>
      </w:r>
      <w:r>
        <w:t>M</w:t>
      </w:r>
      <w:r w:rsidR="00660EA8" w:rsidRPr="00660EA8">
        <w:t>entor</w:t>
      </w:r>
      <w:r>
        <w:t>s</w:t>
      </w:r>
      <w:r w:rsidR="00660EA8" w:rsidRPr="00660EA8">
        <w:t xml:space="preserve"> enable entrepreneurs to </w:t>
      </w:r>
      <w:r w:rsidR="003A0D98">
        <w:t xml:space="preserve">reflect </w:t>
      </w:r>
      <w:r w:rsidR="00660EA8" w:rsidRPr="00660EA8">
        <w:t xml:space="preserve">and learn from their </w:t>
      </w:r>
      <w:r w:rsidR="00FB1F79">
        <w:t>actions in critical situations and help them</w:t>
      </w:r>
      <w:r w:rsidR="00660EA8" w:rsidRPr="00660EA8">
        <w:t xml:space="preserve"> </w:t>
      </w:r>
      <w:r w:rsidR="00660EA8">
        <w:t>engage in</w:t>
      </w:r>
      <w:r w:rsidR="00660EA8" w:rsidRPr="00660EA8">
        <w:t xml:space="preserve"> </w:t>
      </w:r>
      <w:r w:rsidR="009D302D" w:rsidRPr="009D302D">
        <w:t>reflective</w:t>
      </w:r>
      <w:r w:rsidR="00660EA8" w:rsidRPr="00660EA8">
        <w:t xml:space="preserve"> learning following significant events</w:t>
      </w:r>
      <w:r>
        <w:t xml:space="preserve"> (Cope &amp; Watts, 2000</w:t>
      </w:r>
      <w:r w:rsidR="002E7F1D">
        <w:t>; Sullivan, 2000</w:t>
      </w:r>
      <w:r>
        <w:t>)</w:t>
      </w:r>
      <w:r w:rsidR="00660EA8">
        <w:t xml:space="preserve">. </w:t>
      </w:r>
      <w:r w:rsidR="00386685">
        <w:t xml:space="preserve">Mentors were found to help in </w:t>
      </w:r>
      <w:r w:rsidR="00386685" w:rsidRPr="002B6649">
        <w:t xml:space="preserve">developing </w:t>
      </w:r>
      <w:r w:rsidR="00386685">
        <w:t xml:space="preserve">learning skills </w:t>
      </w:r>
      <w:r w:rsidR="00386685" w:rsidRPr="002B6649">
        <w:t xml:space="preserve">to analyze new information (Kempster &amp; Cope, 2010; </w:t>
      </w:r>
      <w:proofErr w:type="spellStart"/>
      <w:r w:rsidR="00386685" w:rsidRPr="002B6649">
        <w:t>Ozgen</w:t>
      </w:r>
      <w:proofErr w:type="spellEnd"/>
      <w:r w:rsidR="00386685" w:rsidRPr="002B6649">
        <w:t xml:space="preserve"> &amp; Baron, 2007</w:t>
      </w:r>
      <w:r w:rsidR="00386685">
        <w:t xml:space="preserve">; </w:t>
      </w:r>
      <w:r w:rsidR="00386685" w:rsidRPr="002B6649">
        <w:t>St. Jean et al., 2017</w:t>
      </w:r>
      <w:r w:rsidR="00386685">
        <w:t xml:space="preserve">; </w:t>
      </w:r>
      <w:r w:rsidR="00386685" w:rsidRPr="002B6649">
        <w:t>Sullivan, 2000)</w:t>
      </w:r>
      <w:r w:rsidR="00386685">
        <w:t xml:space="preserve">. </w:t>
      </w:r>
      <w:r>
        <w:t xml:space="preserve">Finally, </w:t>
      </w:r>
      <w:r>
        <w:rPr>
          <w:lang w:bidi="he-IL"/>
        </w:rPr>
        <w:t>m</w:t>
      </w:r>
      <w:r w:rsidRPr="001539E2">
        <w:rPr>
          <w:lang w:bidi="he-IL"/>
        </w:rPr>
        <w:t xml:space="preserve">entoring </w:t>
      </w:r>
      <w:r>
        <w:rPr>
          <w:lang w:bidi="he-IL"/>
        </w:rPr>
        <w:t xml:space="preserve">is related to </w:t>
      </w:r>
      <w:r w:rsidRPr="001539E2">
        <w:t xml:space="preserve">knowledge and skills </w:t>
      </w:r>
      <w:r>
        <w:t xml:space="preserve">development </w:t>
      </w:r>
      <w:r w:rsidRPr="001539E2">
        <w:t>(</w:t>
      </w:r>
      <w:r w:rsidR="00A523B2" w:rsidRPr="002B6649">
        <w:t xml:space="preserve">Kempster &amp; Cope, 2010; </w:t>
      </w:r>
      <w:proofErr w:type="spellStart"/>
      <w:r w:rsidR="00CA11BE" w:rsidRPr="002B6649">
        <w:t>Ozgen</w:t>
      </w:r>
      <w:proofErr w:type="spellEnd"/>
      <w:r w:rsidR="00CA11BE" w:rsidRPr="002B6649">
        <w:t xml:space="preserve"> &amp; Baron, 2007</w:t>
      </w:r>
      <w:r w:rsidR="00CA11BE">
        <w:t xml:space="preserve">; </w:t>
      </w:r>
      <w:r w:rsidR="00CA11BE" w:rsidRPr="002B6649">
        <w:t>St. Jean et al., 2017</w:t>
      </w:r>
      <w:r w:rsidR="00CA11BE">
        <w:t xml:space="preserve">; </w:t>
      </w:r>
      <w:r w:rsidR="00CA11BE" w:rsidRPr="002B6649">
        <w:t>Sullivan, 2000</w:t>
      </w:r>
      <w:r w:rsidRPr="001539E2">
        <w:t>)</w:t>
      </w:r>
      <w:r>
        <w:t xml:space="preserve">. Thus, mentors contribute to the development of entrepreneurial human capital and </w:t>
      </w:r>
      <w:r w:rsidR="00386685">
        <w:t xml:space="preserve">can help the founders </w:t>
      </w:r>
      <w:r w:rsidR="00FB1F79">
        <w:t>make</w:t>
      </w:r>
      <w:r w:rsidR="00386685">
        <w:t xml:space="preserve"> the abstract knowledge </w:t>
      </w:r>
      <w:r w:rsidR="005325B4">
        <w:t xml:space="preserve">delivered in the program </w:t>
      </w:r>
      <w:r w:rsidR="00386685">
        <w:t xml:space="preserve">more concrete and </w:t>
      </w:r>
      <w:r w:rsidR="00F404A3">
        <w:t>personally relevant</w:t>
      </w:r>
      <w:r w:rsidR="00386685">
        <w:t>, building their practical skills</w:t>
      </w:r>
      <w:r w:rsidR="005634BE" w:rsidRPr="005634BE">
        <w:t>.</w:t>
      </w:r>
      <w:r w:rsidR="004E64DD">
        <w:t xml:space="preserve"> </w:t>
      </w:r>
      <w:r w:rsidR="005C7EB8">
        <w:t>Hence, we expect that:</w:t>
      </w:r>
    </w:p>
    <w:p w14:paraId="5380AD4B" w14:textId="7475938E" w:rsidR="00E63D6E" w:rsidRDefault="00FF5479" w:rsidP="00E723A8">
      <w:pPr>
        <w:spacing w:line="360" w:lineRule="auto"/>
        <w:ind w:firstLine="0"/>
        <w:rPr>
          <w:i/>
          <w:iCs/>
        </w:rPr>
      </w:pPr>
      <w:r w:rsidRPr="00F404A3">
        <w:rPr>
          <w:i/>
          <w:iCs/>
        </w:rPr>
        <w:t xml:space="preserve">H1: Mentoring </w:t>
      </w:r>
      <w:r w:rsidR="00E62BF4" w:rsidRPr="00F404A3">
        <w:rPr>
          <w:i/>
          <w:iCs/>
          <w:lang w:bidi="he-IL"/>
        </w:rPr>
        <w:t>enhances</w:t>
      </w:r>
      <w:r w:rsidR="00D4570D" w:rsidRPr="00F404A3">
        <w:rPr>
          <w:i/>
          <w:iCs/>
        </w:rPr>
        <w:t xml:space="preserve"> </w:t>
      </w:r>
      <w:r w:rsidR="005C7EB8" w:rsidRPr="00F404A3">
        <w:rPr>
          <w:i/>
          <w:iCs/>
        </w:rPr>
        <w:t>accelerators</w:t>
      </w:r>
      <w:r w:rsidR="008F2290">
        <w:rPr>
          <w:i/>
          <w:iCs/>
        </w:rPr>
        <w:t>’</w:t>
      </w:r>
      <w:r w:rsidR="005C7EB8" w:rsidRPr="00F404A3">
        <w:rPr>
          <w:i/>
          <w:iCs/>
        </w:rPr>
        <w:t xml:space="preserve"> effect on</w:t>
      </w:r>
      <w:r w:rsidRPr="00F404A3">
        <w:rPr>
          <w:i/>
          <w:iCs/>
        </w:rPr>
        <w:t xml:space="preserve"> </w:t>
      </w:r>
      <w:r w:rsidR="005C7EB8" w:rsidRPr="00F404A3">
        <w:rPr>
          <w:i/>
          <w:iCs/>
        </w:rPr>
        <w:t xml:space="preserve">the </w:t>
      </w:r>
      <w:r w:rsidRPr="00F404A3">
        <w:rPr>
          <w:i/>
          <w:iCs/>
        </w:rPr>
        <w:t>entrepreneurial human capital</w:t>
      </w:r>
      <w:r w:rsidR="005C7EB8" w:rsidRPr="00F404A3">
        <w:rPr>
          <w:i/>
          <w:iCs/>
        </w:rPr>
        <w:t xml:space="preserve"> of the participants</w:t>
      </w:r>
      <w:r w:rsidRPr="00F404A3">
        <w:rPr>
          <w:i/>
          <w:iCs/>
        </w:rPr>
        <w:t>.</w:t>
      </w:r>
    </w:p>
    <w:p w14:paraId="1AA15C3E" w14:textId="77777777" w:rsidR="00E723A8" w:rsidRPr="00F404A3" w:rsidRDefault="00E723A8" w:rsidP="00E723A8">
      <w:pPr>
        <w:spacing w:line="240" w:lineRule="auto"/>
        <w:rPr>
          <w:i/>
          <w:iCs/>
          <w:rtl/>
          <w:lang w:bidi="he-IL"/>
        </w:rPr>
      </w:pPr>
    </w:p>
    <w:p w14:paraId="1E7A2349" w14:textId="77777777" w:rsidR="007A0F11" w:rsidRDefault="007A0F11" w:rsidP="00E723A8">
      <w:pPr>
        <w:ind w:firstLine="426"/>
      </w:pPr>
    </w:p>
    <w:p w14:paraId="0A84E6A6" w14:textId="5F1F0372" w:rsidR="00E63D6E" w:rsidRPr="00DD5FAF" w:rsidRDefault="00E63D6E" w:rsidP="00E723A8">
      <w:pPr>
        <w:ind w:firstLine="0"/>
        <w:rPr>
          <w:b/>
          <w:bCs/>
          <w:i/>
          <w:iCs/>
        </w:rPr>
      </w:pPr>
      <w:r w:rsidRPr="00DD5FAF">
        <w:rPr>
          <w:b/>
          <w:bCs/>
          <w:i/>
          <w:iCs/>
        </w:rPr>
        <w:t xml:space="preserve">2.2.2.2. </w:t>
      </w:r>
      <w:r w:rsidR="009F4CB1" w:rsidRPr="00DD5FAF">
        <w:rPr>
          <w:rFonts w:hint="cs"/>
          <w:b/>
          <w:bCs/>
          <w:i/>
          <w:iCs/>
        </w:rPr>
        <w:t>S</w:t>
      </w:r>
      <w:r w:rsidR="00DD0E50" w:rsidRPr="00DD5FAF">
        <w:rPr>
          <w:b/>
          <w:bCs/>
          <w:i/>
          <w:iCs/>
        </w:rPr>
        <w:t xml:space="preserve">ocial capital and </w:t>
      </w:r>
      <w:r w:rsidRPr="00DD5FAF">
        <w:rPr>
          <w:b/>
          <w:bCs/>
          <w:i/>
          <w:iCs/>
        </w:rPr>
        <w:t xml:space="preserve">networking </w:t>
      </w:r>
    </w:p>
    <w:p w14:paraId="2C028EC7" w14:textId="685FD41D" w:rsidR="00D44E15" w:rsidRDefault="00EA7BA4" w:rsidP="00E723A8">
      <w:pPr>
        <w:ind w:firstLine="426"/>
      </w:pPr>
      <w:r w:rsidRPr="00EA7BA4">
        <w:t xml:space="preserve">Networks and social capital (Adler &amp; Kwon, 2002; </w:t>
      </w:r>
      <w:r w:rsidR="00C16CB0" w:rsidRPr="005634BE">
        <w:t xml:space="preserve">Becker, 2009; </w:t>
      </w:r>
      <w:r w:rsidRPr="00EA7BA4">
        <w:t xml:space="preserve">Coleman, 1988; Portes, 1998) are </w:t>
      </w:r>
      <w:r w:rsidR="009F4CB1" w:rsidRPr="00EA7BA4">
        <w:t>vital</w:t>
      </w:r>
      <w:r w:rsidRPr="00EA7BA4">
        <w:t xml:space="preserve"> for entrepreneurial success (</w:t>
      </w:r>
      <w:r w:rsidR="00B9389E">
        <w:t xml:space="preserve">e.g., </w:t>
      </w:r>
      <w:r w:rsidR="00B9389E" w:rsidRPr="004F5B66">
        <w:t xml:space="preserve">Bhagavatula et al., 2010; </w:t>
      </w:r>
      <w:proofErr w:type="spellStart"/>
      <w:r w:rsidR="00B9389E" w:rsidRPr="004F5B66">
        <w:t>Elfring</w:t>
      </w:r>
      <w:proofErr w:type="spellEnd"/>
      <w:r w:rsidR="00B9389E" w:rsidRPr="004F5B66">
        <w:t xml:space="preserve"> &amp; </w:t>
      </w:r>
      <w:proofErr w:type="spellStart"/>
      <w:r w:rsidR="00B9389E" w:rsidRPr="004F5B66">
        <w:t>Hulsink</w:t>
      </w:r>
      <w:proofErr w:type="spellEnd"/>
      <w:r w:rsidR="00B9389E" w:rsidRPr="004F5B66">
        <w:t xml:space="preserve">, 2003; </w:t>
      </w:r>
      <w:proofErr w:type="spellStart"/>
      <w:r w:rsidRPr="00EA7BA4">
        <w:t>Greve</w:t>
      </w:r>
      <w:proofErr w:type="spellEnd"/>
      <w:r w:rsidRPr="00EA7BA4">
        <w:t xml:space="preserve"> &amp; </w:t>
      </w:r>
      <w:proofErr w:type="spellStart"/>
      <w:r w:rsidRPr="00EA7BA4">
        <w:t>Salaff</w:t>
      </w:r>
      <w:proofErr w:type="spellEnd"/>
      <w:r w:rsidRPr="00EA7BA4">
        <w:t xml:space="preserve">, 2003; Hoang &amp; </w:t>
      </w:r>
      <w:proofErr w:type="spellStart"/>
      <w:r w:rsidRPr="00EA7BA4">
        <w:t>Antoncic</w:t>
      </w:r>
      <w:proofErr w:type="spellEnd"/>
      <w:r w:rsidRPr="00EA7BA4">
        <w:t>, 2003). A high-quality network is a</w:t>
      </w:r>
      <w:r w:rsidR="00CA18AC">
        <w:t>n essential</w:t>
      </w:r>
      <w:r w:rsidR="00B9389E">
        <w:rPr>
          <w:lang w:bidi="he-IL"/>
        </w:rPr>
        <w:t xml:space="preserve"> </w:t>
      </w:r>
      <w:r w:rsidRPr="00EA7BA4">
        <w:t>asset provid</w:t>
      </w:r>
      <w:r w:rsidR="009F4CB1">
        <w:t>ing</w:t>
      </w:r>
      <w:r w:rsidRPr="00EA7BA4">
        <w:t xml:space="preserve"> access to knowledge, potential customers, suppliers, partners</w:t>
      </w:r>
      <w:r w:rsidR="00FF5479">
        <w:t>,</w:t>
      </w:r>
      <w:r w:rsidRPr="00EA7BA4">
        <w:t xml:space="preserve"> and investors (</w:t>
      </w:r>
      <w:proofErr w:type="spellStart"/>
      <w:r w:rsidRPr="00EA7BA4">
        <w:t>Elfring</w:t>
      </w:r>
      <w:proofErr w:type="spellEnd"/>
      <w:r w:rsidRPr="00EA7BA4">
        <w:t xml:space="preserve"> &amp; </w:t>
      </w:r>
      <w:proofErr w:type="spellStart"/>
      <w:r w:rsidRPr="00EA7BA4">
        <w:t>Hulsink</w:t>
      </w:r>
      <w:proofErr w:type="spellEnd"/>
      <w:r w:rsidRPr="00EA7BA4">
        <w:t>, 2003</w:t>
      </w:r>
      <w:r>
        <w:t xml:space="preserve">; </w:t>
      </w:r>
      <w:r w:rsidR="005325B4" w:rsidRPr="00CC4A22">
        <w:t>Florin et al., 2003</w:t>
      </w:r>
      <w:r w:rsidR="005325B4">
        <w:t xml:space="preserve">; </w:t>
      </w:r>
      <w:r w:rsidR="00BC7E0A" w:rsidRPr="00EA7BA4">
        <w:t xml:space="preserve">Hoang &amp; </w:t>
      </w:r>
      <w:proofErr w:type="spellStart"/>
      <w:r w:rsidR="00BC7E0A" w:rsidRPr="00EA7BA4">
        <w:t>Antoncic</w:t>
      </w:r>
      <w:proofErr w:type="spellEnd"/>
      <w:r w:rsidR="00BC7E0A" w:rsidRPr="00EA7BA4">
        <w:t>, 2003</w:t>
      </w:r>
      <w:r w:rsidR="00BC7E0A">
        <w:t xml:space="preserve">; </w:t>
      </w:r>
      <w:r w:rsidRPr="00EA7BA4">
        <w:t xml:space="preserve">Jones </w:t>
      </w:r>
      <w:r>
        <w:t xml:space="preserve">&amp; </w:t>
      </w:r>
      <w:proofErr w:type="spellStart"/>
      <w:r w:rsidRPr="00EA7BA4">
        <w:t>Jayawarna</w:t>
      </w:r>
      <w:proofErr w:type="spellEnd"/>
      <w:r w:rsidR="00B9389E">
        <w:t>,</w:t>
      </w:r>
      <w:r w:rsidRPr="00EA7BA4">
        <w:t xml:space="preserve"> 2010).</w:t>
      </w:r>
      <w:r w:rsidR="00B9389E">
        <w:t xml:space="preserve"> </w:t>
      </w:r>
      <w:r w:rsidRPr="00EA7BA4">
        <w:t>A founder</w:t>
      </w:r>
      <w:bookmarkStart w:id="1" w:name="_Hlk111638640"/>
      <w:r w:rsidR="005A4C80">
        <w:t>’</w:t>
      </w:r>
      <w:bookmarkEnd w:id="1"/>
      <w:r w:rsidRPr="00EA7BA4">
        <w:t xml:space="preserve">s network has </w:t>
      </w:r>
      <w:r w:rsidR="009F4CB1">
        <w:rPr>
          <w:lang w:bidi="he-IL"/>
        </w:rPr>
        <w:t xml:space="preserve">a </w:t>
      </w:r>
      <w:r w:rsidR="00FF5479">
        <w:t>critical</w:t>
      </w:r>
      <w:r w:rsidRPr="00EA7BA4">
        <w:t xml:space="preserve"> </w:t>
      </w:r>
      <w:r w:rsidR="009F4CB1">
        <w:t>contribution</w:t>
      </w:r>
      <w:r w:rsidRPr="00EA7BA4">
        <w:t xml:space="preserve"> to venture creation and development. First, it is an </w:t>
      </w:r>
      <w:r w:rsidR="00FF5479">
        <w:t>essential</w:t>
      </w:r>
      <w:r w:rsidRPr="00EA7BA4">
        <w:t xml:space="preserve"> source of new ideas and identifying business opportunities (Bhagavatula et al., 2010</w:t>
      </w:r>
      <w:r w:rsidR="00BC7E0A">
        <w:t xml:space="preserve">; </w:t>
      </w:r>
      <w:r w:rsidR="00BC7E0A" w:rsidRPr="00EA7BA4">
        <w:t xml:space="preserve">Hoang &amp; </w:t>
      </w:r>
      <w:proofErr w:type="spellStart"/>
      <w:r w:rsidR="00BC7E0A" w:rsidRPr="00EA7BA4">
        <w:t>Antoncic</w:t>
      </w:r>
      <w:proofErr w:type="spellEnd"/>
      <w:r w:rsidR="00BC7E0A" w:rsidRPr="00EA7BA4">
        <w:t>, 2003</w:t>
      </w:r>
      <w:r w:rsidR="00DB6600">
        <w:t xml:space="preserve">; </w:t>
      </w:r>
      <w:proofErr w:type="spellStart"/>
      <w:r w:rsidR="00DB6600" w:rsidRPr="005325B4">
        <w:t>Ucbasaran</w:t>
      </w:r>
      <w:proofErr w:type="spellEnd"/>
      <w:r w:rsidR="00DB6600" w:rsidRPr="005325B4">
        <w:t xml:space="preserve"> et al., 2008</w:t>
      </w:r>
      <w:r w:rsidRPr="00EA7BA4">
        <w:t xml:space="preserve">). Second, </w:t>
      </w:r>
      <w:r w:rsidR="00D44E15">
        <w:t xml:space="preserve">the </w:t>
      </w:r>
      <w:r w:rsidRPr="00EA7BA4">
        <w:t>social network in which entrepreneurs are embedded influences their ability to access scarce resources needed to operate (</w:t>
      </w:r>
      <w:proofErr w:type="spellStart"/>
      <w:r w:rsidRPr="00EA7BA4">
        <w:t>Elfring</w:t>
      </w:r>
      <w:proofErr w:type="spellEnd"/>
      <w:r w:rsidRPr="00EA7BA4">
        <w:t xml:space="preserve"> &amp; </w:t>
      </w:r>
      <w:proofErr w:type="spellStart"/>
      <w:r w:rsidRPr="00EA7BA4">
        <w:t>Hulsink</w:t>
      </w:r>
      <w:proofErr w:type="spellEnd"/>
      <w:r w:rsidRPr="00EA7BA4">
        <w:t>, 2003;</w:t>
      </w:r>
      <w:r w:rsidR="0036644F" w:rsidRPr="0036644F">
        <w:t xml:space="preserve"> </w:t>
      </w:r>
      <w:proofErr w:type="spellStart"/>
      <w:r w:rsidR="0036644F" w:rsidRPr="00EA7BA4">
        <w:t>Greve</w:t>
      </w:r>
      <w:proofErr w:type="spellEnd"/>
      <w:r w:rsidR="0036644F" w:rsidRPr="00EA7BA4">
        <w:t xml:space="preserve"> &amp; </w:t>
      </w:r>
      <w:proofErr w:type="spellStart"/>
      <w:r w:rsidR="0036644F" w:rsidRPr="00EA7BA4">
        <w:t>Salaff</w:t>
      </w:r>
      <w:proofErr w:type="spellEnd"/>
      <w:r w:rsidR="0036644F" w:rsidRPr="00EA7BA4">
        <w:t>, 2003;</w:t>
      </w:r>
      <w:r w:rsidRPr="00EA7BA4">
        <w:t xml:space="preserve"> </w:t>
      </w:r>
      <w:r w:rsidR="00BC7E0A" w:rsidRPr="00EA7BA4">
        <w:t xml:space="preserve">Hoang &amp; </w:t>
      </w:r>
      <w:proofErr w:type="spellStart"/>
      <w:r w:rsidR="00BC7E0A" w:rsidRPr="00EA7BA4">
        <w:t>Antoncic</w:t>
      </w:r>
      <w:proofErr w:type="spellEnd"/>
      <w:r w:rsidR="00BC7E0A" w:rsidRPr="00EA7BA4">
        <w:t>, 2003</w:t>
      </w:r>
      <w:r w:rsidR="00BC7E0A">
        <w:t xml:space="preserve">; </w:t>
      </w:r>
      <w:r w:rsidRPr="00EA7BA4">
        <w:t xml:space="preserve">Jones </w:t>
      </w:r>
      <w:r>
        <w:t xml:space="preserve">&amp; </w:t>
      </w:r>
      <w:proofErr w:type="spellStart"/>
      <w:r w:rsidRPr="00EA7BA4">
        <w:t>Jayawarna</w:t>
      </w:r>
      <w:proofErr w:type="spellEnd"/>
      <w:r w:rsidR="0009169D">
        <w:t>,</w:t>
      </w:r>
      <w:r w:rsidRPr="00EA7BA4">
        <w:t xml:space="preserve"> 2010). </w:t>
      </w:r>
    </w:p>
    <w:p w14:paraId="27911DF6" w14:textId="4E6CB859" w:rsidR="00E63D6E" w:rsidRDefault="005A4C80" w:rsidP="00E723A8">
      <w:pPr>
        <w:ind w:firstLine="426"/>
      </w:pPr>
      <w:r>
        <w:t>Accelerators provide wide networks and offer network</w:t>
      </w:r>
      <w:r w:rsidR="00CA18AC">
        <w:t>ing</w:t>
      </w:r>
      <w:r>
        <w:t xml:space="preserve"> opportunities to participants</w:t>
      </w:r>
      <w:r w:rsidR="009D20F2">
        <w:t xml:space="preserve"> (Miles et al., 2017)</w:t>
      </w:r>
      <w:r>
        <w:t xml:space="preserve">. </w:t>
      </w:r>
      <w:r w:rsidR="0009169D">
        <w:t>Mentors’ guidance can help them effectively use</w:t>
      </w:r>
      <w:r>
        <w:t xml:space="preserve"> the networks </w:t>
      </w:r>
      <w:r w:rsidR="0009169D">
        <w:t>provid</w:t>
      </w:r>
      <w:r>
        <w:t xml:space="preserve">ed by the accelerator. Moreover, mentors can help the founders to </w:t>
      </w:r>
      <w:r w:rsidR="0009169D">
        <w:t>develop their networks further</w:t>
      </w:r>
      <w:r w:rsidR="00E24FA6">
        <w:t xml:space="preserve"> since they often connect their mentees to their own </w:t>
      </w:r>
      <w:r w:rsidR="002328BD">
        <w:t>network</w:t>
      </w:r>
      <w:r w:rsidR="00E24FA6">
        <w:t xml:space="preserve"> </w:t>
      </w:r>
      <w:r w:rsidR="0009169D">
        <w:t xml:space="preserve">and </w:t>
      </w:r>
      <w:r w:rsidR="00E24FA6">
        <w:t>are themselves embedded in their mentee</w:t>
      </w:r>
      <w:r w:rsidR="0009169D">
        <w:t>’</w:t>
      </w:r>
      <w:r w:rsidR="00E24FA6">
        <w:t>s network</w:t>
      </w:r>
      <w:r w:rsidR="00EA7BA4">
        <w:t xml:space="preserve"> (</w:t>
      </w:r>
      <w:r w:rsidR="0032378A">
        <w:t>Kram, 198</w:t>
      </w:r>
      <w:r w:rsidR="001D57A2">
        <w:t>8</w:t>
      </w:r>
      <w:r w:rsidR="0032378A">
        <w:t xml:space="preserve">; </w:t>
      </w:r>
      <w:r w:rsidR="00EA7BA4">
        <w:t>St. Jean et al., 2017</w:t>
      </w:r>
      <w:r w:rsidR="004D3AD3">
        <w:t>)</w:t>
      </w:r>
      <w:r w:rsidR="008520CF">
        <w:t xml:space="preserve">. </w:t>
      </w:r>
      <w:r w:rsidR="00386685">
        <w:t>Thus, we expect that:</w:t>
      </w:r>
    </w:p>
    <w:p w14:paraId="1C500032" w14:textId="184DD808" w:rsidR="00F01D1A" w:rsidRDefault="00F01D1A" w:rsidP="00E723A8">
      <w:pPr>
        <w:spacing w:line="360" w:lineRule="auto"/>
        <w:ind w:firstLine="0"/>
        <w:rPr>
          <w:lang w:bidi="he-IL"/>
        </w:rPr>
      </w:pPr>
      <w:r w:rsidRPr="00B0258E">
        <w:rPr>
          <w:i/>
          <w:iCs/>
        </w:rPr>
        <w:t xml:space="preserve">H2: </w:t>
      </w:r>
      <w:r w:rsidRPr="0009169D">
        <w:rPr>
          <w:i/>
          <w:iCs/>
        </w:rPr>
        <w:t xml:space="preserve">Mentoring </w:t>
      </w:r>
      <w:r w:rsidR="004D3AD3" w:rsidRPr="0009169D">
        <w:rPr>
          <w:i/>
          <w:iCs/>
        </w:rPr>
        <w:t xml:space="preserve">enhances </w:t>
      </w:r>
      <w:r w:rsidR="007C7551" w:rsidRPr="0009169D">
        <w:rPr>
          <w:i/>
          <w:iCs/>
        </w:rPr>
        <w:t>accelerators</w:t>
      </w:r>
      <w:r w:rsidR="0009169D" w:rsidRPr="0009169D">
        <w:rPr>
          <w:i/>
          <w:iCs/>
        </w:rPr>
        <w:t>’</w:t>
      </w:r>
      <w:r w:rsidR="007C7551" w:rsidRPr="0009169D">
        <w:rPr>
          <w:i/>
          <w:iCs/>
        </w:rPr>
        <w:t xml:space="preserve"> </w:t>
      </w:r>
      <w:r w:rsidRPr="0009169D">
        <w:rPr>
          <w:i/>
          <w:iCs/>
        </w:rPr>
        <w:t>impact</w:t>
      </w:r>
      <w:r w:rsidRPr="00B0258E">
        <w:rPr>
          <w:i/>
          <w:iCs/>
        </w:rPr>
        <w:t xml:space="preserve"> on participants</w:t>
      </w:r>
      <w:r w:rsidR="0009169D">
        <w:t>’</w:t>
      </w:r>
      <w:r w:rsidRPr="00B0258E">
        <w:rPr>
          <w:i/>
          <w:iCs/>
        </w:rPr>
        <w:t xml:space="preserve"> network </w:t>
      </w:r>
      <w:r w:rsidR="00B0258E" w:rsidRPr="00B0258E">
        <w:rPr>
          <w:i/>
          <w:iCs/>
          <w:lang w:bidi="he-IL"/>
        </w:rPr>
        <w:t>development</w:t>
      </w:r>
      <w:r w:rsidR="00B0258E">
        <w:rPr>
          <w:lang w:bidi="he-IL"/>
        </w:rPr>
        <w:t>.</w:t>
      </w:r>
    </w:p>
    <w:p w14:paraId="7F57AA14" w14:textId="77777777" w:rsidR="00E723A8" w:rsidRDefault="00E723A8" w:rsidP="00E723A8">
      <w:pPr>
        <w:spacing w:line="360" w:lineRule="auto"/>
        <w:ind w:firstLine="0"/>
        <w:rPr>
          <w:i/>
          <w:iCs/>
        </w:rPr>
      </w:pPr>
    </w:p>
    <w:p w14:paraId="1C8EF210" w14:textId="2DDAA76F" w:rsidR="00F85330" w:rsidRPr="00DD5FAF" w:rsidRDefault="00F85330" w:rsidP="00E723A8">
      <w:pPr>
        <w:ind w:firstLine="0"/>
        <w:rPr>
          <w:b/>
          <w:bCs/>
          <w:i/>
          <w:iCs/>
        </w:rPr>
      </w:pPr>
      <w:r w:rsidRPr="00DD5FAF">
        <w:rPr>
          <w:b/>
          <w:bCs/>
          <w:i/>
          <w:iCs/>
        </w:rPr>
        <w:t>2.2.2.</w:t>
      </w:r>
      <w:r w:rsidR="008520CF" w:rsidRPr="00DD5FAF">
        <w:rPr>
          <w:b/>
          <w:bCs/>
          <w:i/>
          <w:iCs/>
        </w:rPr>
        <w:t>3</w:t>
      </w:r>
      <w:r w:rsidRPr="00DD5FAF">
        <w:rPr>
          <w:b/>
          <w:bCs/>
          <w:i/>
          <w:iCs/>
        </w:rPr>
        <w:t xml:space="preserve">. </w:t>
      </w:r>
      <w:r w:rsidR="00B0258E" w:rsidRPr="00DD5FAF">
        <w:rPr>
          <w:b/>
          <w:bCs/>
          <w:i/>
          <w:iCs/>
        </w:rPr>
        <w:t>Access to capital and f</w:t>
      </w:r>
      <w:r w:rsidRPr="00DD5FAF">
        <w:rPr>
          <w:b/>
          <w:bCs/>
          <w:i/>
          <w:iCs/>
        </w:rPr>
        <w:t>undraising</w:t>
      </w:r>
    </w:p>
    <w:p w14:paraId="081D1EFF" w14:textId="26B210B3" w:rsidR="00BB045D" w:rsidRDefault="00BB045D" w:rsidP="00E723A8">
      <w:pPr>
        <w:ind w:firstLine="426"/>
        <w:rPr>
          <w:lang w:bidi="he-IL"/>
        </w:rPr>
      </w:pPr>
      <w:r>
        <w:rPr>
          <w:lang w:bidi="he-IL"/>
        </w:rPr>
        <w:t>F</w:t>
      </w:r>
      <w:r w:rsidRPr="00CC4A22">
        <w:rPr>
          <w:lang w:bidi="he-IL"/>
        </w:rPr>
        <w:t xml:space="preserve">inancial resources </w:t>
      </w:r>
      <w:r>
        <w:rPr>
          <w:lang w:bidi="he-IL"/>
        </w:rPr>
        <w:t>are</w:t>
      </w:r>
      <w:r w:rsidRPr="00CC4A22">
        <w:rPr>
          <w:lang w:bidi="he-IL"/>
        </w:rPr>
        <w:t xml:space="preserve"> essential for new ventures (</w:t>
      </w:r>
      <w:r w:rsidR="003C5877">
        <w:rPr>
          <w:lang w:bidi="he-IL"/>
        </w:rPr>
        <w:t>e.g.,</w:t>
      </w:r>
      <w:r w:rsidR="003C5877" w:rsidRPr="004F5B66">
        <w:rPr>
          <w:lang w:bidi="he-IL"/>
        </w:rPr>
        <w:t xml:space="preserve"> </w:t>
      </w:r>
      <w:r w:rsidR="000E71BF">
        <w:rPr>
          <w:lang w:bidi="he-IL"/>
        </w:rPr>
        <w:t>Song</w:t>
      </w:r>
      <w:r w:rsidR="000E71BF" w:rsidRPr="004F5B66">
        <w:rPr>
          <w:lang w:bidi="he-IL"/>
        </w:rPr>
        <w:t xml:space="preserve"> </w:t>
      </w:r>
      <w:r w:rsidR="003C5877" w:rsidRPr="004F5B66">
        <w:rPr>
          <w:lang w:bidi="he-IL"/>
        </w:rPr>
        <w:t xml:space="preserve">et al., </w:t>
      </w:r>
      <w:r w:rsidR="000E71BF" w:rsidRPr="004F5B66">
        <w:rPr>
          <w:lang w:bidi="he-IL"/>
        </w:rPr>
        <w:t>20</w:t>
      </w:r>
      <w:r w:rsidR="000E71BF">
        <w:rPr>
          <w:lang w:bidi="he-IL"/>
        </w:rPr>
        <w:t>0</w:t>
      </w:r>
      <w:r w:rsidR="000E71BF" w:rsidRPr="004F5B66">
        <w:rPr>
          <w:lang w:bidi="he-IL"/>
        </w:rPr>
        <w:t>8</w:t>
      </w:r>
      <w:r w:rsidRPr="00CC4A22">
        <w:rPr>
          <w:lang w:bidi="he-IL"/>
        </w:rPr>
        <w:t>) and affect growth</w:t>
      </w:r>
      <w:r>
        <w:rPr>
          <w:lang w:bidi="he-IL"/>
        </w:rPr>
        <w:t>,</w:t>
      </w:r>
      <w:r w:rsidRPr="00CC4A22">
        <w:rPr>
          <w:lang w:bidi="he-IL"/>
        </w:rPr>
        <w:t xml:space="preserve"> performance</w:t>
      </w:r>
      <w:r>
        <w:rPr>
          <w:lang w:bidi="he-IL"/>
        </w:rPr>
        <w:t xml:space="preserve">, and </w:t>
      </w:r>
      <w:r w:rsidRPr="00CC4A22">
        <w:rPr>
          <w:lang w:bidi="he-IL"/>
        </w:rPr>
        <w:t>firm survival</w:t>
      </w:r>
      <w:r w:rsidR="00DD5A43">
        <w:rPr>
          <w:lang w:bidi="he-IL"/>
        </w:rPr>
        <w:t xml:space="preserve"> </w:t>
      </w:r>
      <w:r w:rsidR="00DD5A43" w:rsidRPr="00CC4A22">
        <w:rPr>
          <w:lang w:bidi="he-IL"/>
        </w:rPr>
        <w:t>(Hellmann &amp; Puri, 2000)</w:t>
      </w:r>
      <w:r w:rsidRPr="00CC4A22">
        <w:rPr>
          <w:lang w:bidi="he-IL"/>
        </w:rPr>
        <w:t xml:space="preserve">. </w:t>
      </w:r>
      <w:r>
        <w:rPr>
          <w:lang w:bidi="he-IL"/>
        </w:rPr>
        <w:t>E</w:t>
      </w:r>
      <w:r w:rsidRPr="00CC4A22">
        <w:rPr>
          <w:lang w:bidi="he-IL"/>
        </w:rPr>
        <w:t xml:space="preserve">xternal financing is crucial for innovative startups that suffer from a long </w:t>
      </w:r>
      <w:r w:rsidR="0009169D">
        <w:rPr>
          <w:lang w:bidi="he-IL"/>
        </w:rPr>
        <w:t>“</w:t>
      </w:r>
      <w:r w:rsidRPr="00CC4A22">
        <w:rPr>
          <w:lang w:bidi="he-IL"/>
        </w:rPr>
        <w:t>valley of death</w:t>
      </w:r>
      <w:r w:rsidR="0009169D">
        <w:rPr>
          <w:lang w:bidi="he-IL"/>
        </w:rPr>
        <w:t>”</w:t>
      </w:r>
      <w:r w:rsidRPr="00CC4A22">
        <w:rPr>
          <w:lang w:bidi="he-IL"/>
        </w:rPr>
        <w:t xml:space="preserve"> (a period with high expenditures without revenues before commercialization; Auerswald &amp; Branscomb, 2003). </w:t>
      </w:r>
      <w:r w:rsidRPr="00CC4A22">
        <w:rPr>
          <w:lang w:bidi="he-IL"/>
        </w:rPr>
        <w:lastRenderedPageBreak/>
        <w:t>Obtaining such resources</w:t>
      </w:r>
      <w:r w:rsidR="00CA18AC">
        <w:rPr>
          <w:lang w:bidi="he-IL"/>
        </w:rPr>
        <w:t>,</w:t>
      </w:r>
      <w:r w:rsidR="00B15DBC">
        <w:rPr>
          <w:lang w:bidi="he-IL"/>
        </w:rPr>
        <w:t xml:space="preserve"> especially from VCs</w:t>
      </w:r>
      <w:r w:rsidR="0021122A">
        <w:rPr>
          <w:lang w:bidi="he-IL"/>
        </w:rPr>
        <w:t xml:space="preserve"> or reputable angels</w:t>
      </w:r>
      <w:r w:rsidR="00CA18AC">
        <w:rPr>
          <w:lang w:bidi="he-IL"/>
        </w:rPr>
        <w:t>,</w:t>
      </w:r>
      <w:r w:rsidRPr="00CC4A22">
        <w:rPr>
          <w:lang w:bidi="he-IL"/>
        </w:rPr>
        <w:t xml:space="preserve"> </w:t>
      </w:r>
      <w:r w:rsidR="00DC1FEA">
        <w:rPr>
          <w:lang w:bidi="he-IL"/>
        </w:rPr>
        <w:t xml:space="preserve">also signals </w:t>
      </w:r>
      <w:r w:rsidRPr="00CC4A22">
        <w:rPr>
          <w:lang w:bidi="he-IL"/>
        </w:rPr>
        <w:t>the startup</w:t>
      </w:r>
      <w:r w:rsidR="008F2290">
        <w:rPr>
          <w:lang w:bidi="he-IL"/>
        </w:rPr>
        <w:t>’</w:t>
      </w:r>
      <w:r w:rsidRPr="00CC4A22">
        <w:rPr>
          <w:lang w:bidi="he-IL"/>
        </w:rPr>
        <w:t>s quality to the labor market and potential customers and partners</w:t>
      </w:r>
      <w:r w:rsidR="00B15DBC">
        <w:rPr>
          <w:lang w:bidi="he-IL"/>
        </w:rPr>
        <w:t xml:space="preserve"> (</w:t>
      </w:r>
      <w:r w:rsidR="00B15DBC" w:rsidRPr="00B15DBC">
        <w:rPr>
          <w:lang w:bidi="he-IL"/>
        </w:rPr>
        <w:t xml:space="preserve">Davila </w:t>
      </w:r>
      <w:r w:rsidR="00B15DBC">
        <w:rPr>
          <w:lang w:bidi="he-IL"/>
        </w:rPr>
        <w:t xml:space="preserve">et al., 2003; </w:t>
      </w:r>
      <w:r w:rsidR="00B15DBC" w:rsidRPr="00B15DBC">
        <w:rPr>
          <w:lang w:bidi="he-IL"/>
        </w:rPr>
        <w:t>Gompers and Lerner, 1999)</w:t>
      </w:r>
      <w:r w:rsidRPr="00CC4A22">
        <w:rPr>
          <w:lang w:bidi="he-IL"/>
        </w:rPr>
        <w:t>.</w:t>
      </w:r>
    </w:p>
    <w:p w14:paraId="261CDBD9" w14:textId="20E1234D" w:rsidR="00FB5223" w:rsidRDefault="00F85330" w:rsidP="00E723A8">
      <w:pPr>
        <w:ind w:firstLine="426"/>
        <w:rPr>
          <w:lang w:bidi="he-IL"/>
        </w:rPr>
      </w:pPr>
      <w:r w:rsidRPr="00CC4A22">
        <w:t xml:space="preserve">Accelerators often provide participants with </w:t>
      </w:r>
      <w:r w:rsidR="00B15DBC">
        <w:t xml:space="preserve">business and </w:t>
      </w:r>
      <w:r w:rsidRPr="00CC4A22">
        <w:t>financial planning support (</w:t>
      </w:r>
      <w:proofErr w:type="spellStart"/>
      <w:r w:rsidRPr="00CC4A22">
        <w:t>Crisan</w:t>
      </w:r>
      <w:proofErr w:type="spellEnd"/>
      <w:r w:rsidRPr="00CC4A22">
        <w:t xml:space="preserve"> </w:t>
      </w:r>
      <w:proofErr w:type="spellStart"/>
      <w:r w:rsidR="00DC1FEA">
        <w:rPr>
          <w:rFonts w:hint="cs"/>
          <w:rtl/>
          <w:lang w:bidi="he-IL"/>
        </w:rPr>
        <w:t>et</w:t>
      </w:r>
      <w:proofErr w:type="spellEnd"/>
      <w:r w:rsidRPr="00CC4A22">
        <w:t xml:space="preserve"> al., 2019)</w:t>
      </w:r>
      <w:r w:rsidR="0009169D">
        <w:t>,</w:t>
      </w:r>
      <w:r w:rsidRPr="00CC4A22">
        <w:t xml:space="preserve"> pitching and fundraising training (Moritz et al., 2021), </w:t>
      </w:r>
      <w:r w:rsidR="0009169D">
        <w:t>and</w:t>
      </w:r>
      <w:r w:rsidRPr="00CC4A22">
        <w:t xml:space="preserve"> connect them with potential investors</w:t>
      </w:r>
      <w:r w:rsidR="00017DAF">
        <w:t xml:space="preserve"> (</w:t>
      </w:r>
      <w:proofErr w:type="spellStart"/>
      <w:r w:rsidR="00017DAF">
        <w:t>Yitshaki</w:t>
      </w:r>
      <w:proofErr w:type="spellEnd"/>
      <w:r w:rsidR="00017DAF">
        <w:t xml:space="preserve"> &amp; </w:t>
      </w:r>
      <w:proofErr w:type="spellStart"/>
      <w:r w:rsidR="00017DAF">
        <w:t>Drori</w:t>
      </w:r>
      <w:proofErr w:type="spellEnd"/>
      <w:r w:rsidR="00017DAF">
        <w:t>, 2018)</w:t>
      </w:r>
      <w:r w:rsidRPr="00CC4A22">
        <w:t xml:space="preserve">. </w:t>
      </w:r>
      <w:r w:rsidRPr="00CC4A22">
        <w:rPr>
          <w:rFonts w:hint="cs"/>
        </w:rPr>
        <w:t>M</w:t>
      </w:r>
      <w:r w:rsidRPr="00CC4A22">
        <w:t>ost programs conclude with a demo day in which graduating founders present their startups to a large audience of investors and other agents from the ecosystem (Cohen et al., 2019</w:t>
      </w:r>
      <w:r w:rsidR="00D10B6D">
        <w:t xml:space="preserve">; </w:t>
      </w:r>
      <w:r w:rsidR="00D10B6D" w:rsidRPr="00AB40AC">
        <w:rPr>
          <w:shd w:val="clear" w:color="auto" w:fill="FFFFFF"/>
        </w:rPr>
        <w:t>Hallen</w:t>
      </w:r>
      <w:r w:rsidR="00D10B6D">
        <w:rPr>
          <w:shd w:val="clear" w:color="auto" w:fill="FFFFFF"/>
        </w:rPr>
        <w:t xml:space="preserve"> et al., 2020</w:t>
      </w:r>
      <w:r w:rsidRPr="00CC4A22">
        <w:t>).</w:t>
      </w:r>
      <w:r w:rsidR="00BB045D">
        <w:t xml:space="preserve"> </w:t>
      </w:r>
      <w:r w:rsidR="00DC1FEA">
        <w:rPr>
          <w:rFonts w:hint="cs"/>
        </w:rPr>
        <w:t>M</w:t>
      </w:r>
      <w:r w:rsidR="00DC1FEA">
        <w:rPr>
          <w:lang w:bidi="he-IL"/>
        </w:rPr>
        <w:t xml:space="preserve">entors </w:t>
      </w:r>
      <w:r w:rsidR="00532122">
        <w:rPr>
          <w:lang w:bidi="he-IL"/>
        </w:rPr>
        <w:t xml:space="preserve">can </w:t>
      </w:r>
      <w:r w:rsidR="00906C30">
        <w:rPr>
          <w:lang w:bidi="he-IL"/>
        </w:rPr>
        <w:t xml:space="preserve">provide follow-up training </w:t>
      </w:r>
      <w:r w:rsidR="00CA05CF">
        <w:rPr>
          <w:lang w:bidi="he-IL"/>
        </w:rPr>
        <w:t xml:space="preserve">in </w:t>
      </w:r>
      <w:r w:rsidR="00906C30">
        <w:rPr>
          <w:lang w:bidi="he-IL"/>
        </w:rPr>
        <w:t xml:space="preserve">these skills and </w:t>
      </w:r>
      <w:r w:rsidR="00DC1FEA">
        <w:rPr>
          <w:lang w:bidi="he-IL"/>
        </w:rPr>
        <w:t>help founders prepare for meeting with investors</w:t>
      </w:r>
      <w:r w:rsidR="00906C30">
        <w:rPr>
          <w:lang w:bidi="he-IL"/>
        </w:rPr>
        <w:t>.</w:t>
      </w:r>
      <w:r w:rsidR="00DC1FEA">
        <w:rPr>
          <w:lang w:bidi="he-IL"/>
        </w:rPr>
        <w:t xml:space="preserve"> </w:t>
      </w:r>
      <w:r w:rsidR="00906C30">
        <w:rPr>
          <w:lang w:bidi="he-IL"/>
        </w:rPr>
        <w:t>In addition</w:t>
      </w:r>
      <w:r w:rsidR="00DC1FEA">
        <w:rPr>
          <w:lang w:bidi="he-IL"/>
        </w:rPr>
        <w:t>, their impact on the founders</w:t>
      </w:r>
      <w:r w:rsidR="0009169D">
        <w:rPr>
          <w:lang w:bidi="he-IL"/>
        </w:rPr>
        <w:t>’</w:t>
      </w:r>
      <w:r w:rsidR="00DC1FEA">
        <w:rPr>
          <w:lang w:bidi="he-IL"/>
        </w:rPr>
        <w:t xml:space="preserve"> confidence can make them more ready and attractive for investment</w:t>
      </w:r>
      <w:r w:rsidR="00532122">
        <w:rPr>
          <w:lang w:bidi="he-IL"/>
        </w:rPr>
        <w:t xml:space="preserve">, and their impact on </w:t>
      </w:r>
      <w:r w:rsidR="00FB5223">
        <w:rPr>
          <w:lang w:bidi="he-IL"/>
        </w:rPr>
        <w:t xml:space="preserve">founders’ </w:t>
      </w:r>
      <w:r w:rsidR="00532122">
        <w:rPr>
          <w:lang w:bidi="he-IL"/>
        </w:rPr>
        <w:t>legitima</w:t>
      </w:r>
      <w:r w:rsidR="00FB5223">
        <w:rPr>
          <w:lang w:bidi="he-IL"/>
        </w:rPr>
        <w:t xml:space="preserve">cy </w:t>
      </w:r>
      <w:r w:rsidR="007B4D43">
        <w:rPr>
          <w:lang w:bidi="he-IL"/>
        </w:rPr>
        <w:t xml:space="preserve">increases their likelihood </w:t>
      </w:r>
      <w:r w:rsidR="008F2290">
        <w:rPr>
          <w:lang w:bidi="he-IL"/>
        </w:rPr>
        <w:t>of succeeding</w:t>
      </w:r>
      <w:r w:rsidR="007B4D43">
        <w:rPr>
          <w:lang w:bidi="he-IL"/>
        </w:rPr>
        <w:t xml:space="preserve"> in obtaining external funds</w:t>
      </w:r>
      <w:r w:rsidR="00BC3880">
        <w:rPr>
          <w:lang w:bidi="he-IL"/>
        </w:rPr>
        <w:t xml:space="preserve"> </w:t>
      </w:r>
      <w:r w:rsidR="00BC3880" w:rsidRPr="00CC4A22">
        <w:t>(</w:t>
      </w:r>
      <w:r w:rsidR="008942C0" w:rsidRPr="00B32612">
        <w:t xml:space="preserve">Busenitz et al., 2005; Lounsbury </w:t>
      </w:r>
      <w:r w:rsidR="008942C0">
        <w:t>&amp;</w:t>
      </w:r>
      <w:r w:rsidR="008942C0" w:rsidRPr="00B32612">
        <w:t xml:space="preserve"> Glynn, 2001; </w:t>
      </w:r>
      <w:r w:rsidR="00BC3880" w:rsidRPr="00CC4A22">
        <w:t>McKevitt &amp; Marshall, 2015)</w:t>
      </w:r>
      <w:r w:rsidR="007B4D43">
        <w:rPr>
          <w:lang w:bidi="he-IL"/>
        </w:rPr>
        <w:t xml:space="preserve">. </w:t>
      </w:r>
    </w:p>
    <w:p w14:paraId="30E2378A" w14:textId="4DDC6006" w:rsidR="00F85330" w:rsidRDefault="00DD431B" w:rsidP="00E723A8">
      <w:pPr>
        <w:ind w:firstLine="426"/>
        <w:rPr>
          <w:lang w:bidi="he-IL"/>
        </w:rPr>
      </w:pPr>
      <w:r>
        <w:rPr>
          <w:lang w:bidi="he-IL"/>
        </w:rPr>
        <w:t xml:space="preserve">Though fundraising skills (but not actual fundraising) can be considered part of </w:t>
      </w:r>
      <w:r w:rsidR="0009169D">
        <w:rPr>
          <w:lang w:bidi="he-IL"/>
        </w:rPr>
        <w:t xml:space="preserve">the </w:t>
      </w:r>
      <w:r>
        <w:rPr>
          <w:lang w:bidi="he-IL"/>
        </w:rPr>
        <w:t xml:space="preserve">entrepreneurial human capital an </w:t>
      </w:r>
      <w:proofErr w:type="gramStart"/>
      <w:r>
        <w:rPr>
          <w:lang w:bidi="he-IL"/>
        </w:rPr>
        <w:t xml:space="preserve">entrepreneur </w:t>
      </w:r>
      <w:proofErr w:type="spellStart"/>
      <w:r>
        <w:rPr>
          <w:lang w:bidi="he-IL"/>
        </w:rPr>
        <w:t>posses</w:t>
      </w:r>
      <w:proofErr w:type="spellEnd"/>
      <w:proofErr w:type="gramEnd"/>
      <w:r>
        <w:rPr>
          <w:lang w:bidi="he-IL"/>
        </w:rPr>
        <w:t xml:space="preserve">, due to the centrality of fundraising for new ventures, we think it is important and interesting enough to be </w:t>
      </w:r>
      <w:r w:rsidR="00F7077E">
        <w:rPr>
          <w:lang w:bidi="he-IL"/>
        </w:rPr>
        <w:t>considered</w:t>
      </w:r>
      <w:r>
        <w:rPr>
          <w:lang w:bidi="he-IL"/>
        </w:rPr>
        <w:t xml:space="preserve"> separately. </w:t>
      </w:r>
      <w:r w:rsidR="00625803">
        <w:rPr>
          <w:lang w:bidi="he-IL"/>
        </w:rPr>
        <w:t>T</w:t>
      </w:r>
      <w:r w:rsidR="00E13C76">
        <w:rPr>
          <w:lang w:bidi="he-IL"/>
        </w:rPr>
        <w:t xml:space="preserve">ranslating </w:t>
      </w:r>
      <w:r w:rsidR="00625803">
        <w:rPr>
          <w:lang w:bidi="he-IL"/>
        </w:rPr>
        <w:t xml:space="preserve">fundraising </w:t>
      </w:r>
      <w:r w:rsidR="00E13C76">
        <w:rPr>
          <w:lang w:bidi="he-IL"/>
        </w:rPr>
        <w:t xml:space="preserve">skills to actually </w:t>
      </w:r>
      <w:r w:rsidR="0021122A">
        <w:rPr>
          <w:lang w:bidi="he-IL"/>
        </w:rPr>
        <w:t>raising capital</w:t>
      </w:r>
      <w:r w:rsidR="0009169D">
        <w:rPr>
          <w:lang w:bidi="he-IL"/>
        </w:rPr>
        <w:t>, however,</w:t>
      </w:r>
      <w:r w:rsidR="0021122A">
        <w:rPr>
          <w:lang w:bidi="he-IL"/>
        </w:rPr>
        <w:t xml:space="preserve"> is a long and intensive </w:t>
      </w:r>
      <w:r w:rsidR="00E13C76">
        <w:rPr>
          <w:lang w:bidi="he-IL"/>
        </w:rPr>
        <w:t xml:space="preserve">hands-on </w:t>
      </w:r>
      <w:r w:rsidR="006A53EA">
        <w:rPr>
          <w:lang w:bidi="he-IL"/>
        </w:rPr>
        <w:t>operational</w:t>
      </w:r>
      <w:r w:rsidR="00E13C76">
        <w:rPr>
          <w:lang w:bidi="he-IL"/>
        </w:rPr>
        <w:t xml:space="preserve"> </w:t>
      </w:r>
      <w:r w:rsidR="0021122A">
        <w:rPr>
          <w:lang w:bidi="he-IL"/>
        </w:rPr>
        <w:t>process</w:t>
      </w:r>
      <w:r w:rsidR="00AC669B">
        <w:rPr>
          <w:lang w:bidi="he-IL"/>
        </w:rPr>
        <w:t xml:space="preserve"> that requires approaching</w:t>
      </w:r>
      <w:r w:rsidR="00E13C76">
        <w:rPr>
          <w:lang w:bidi="he-IL"/>
        </w:rPr>
        <w:t>, preparing,</w:t>
      </w:r>
      <w:r w:rsidR="00AC669B">
        <w:rPr>
          <w:lang w:bidi="he-IL"/>
        </w:rPr>
        <w:t xml:space="preserve"> and meeting </w:t>
      </w:r>
      <w:r w:rsidR="00E13C76">
        <w:rPr>
          <w:lang w:bidi="he-IL"/>
        </w:rPr>
        <w:t>investors</w:t>
      </w:r>
      <w:r w:rsidR="00AC669B">
        <w:rPr>
          <w:lang w:bidi="he-IL"/>
        </w:rPr>
        <w:t xml:space="preserve">. </w:t>
      </w:r>
      <w:r w:rsidR="00FB5223">
        <w:rPr>
          <w:lang w:bidi="he-IL"/>
        </w:rPr>
        <w:t xml:space="preserve">It </w:t>
      </w:r>
      <w:r w:rsidR="00285B41">
        <w:rPr>
          <w:lang w:bidi="he-IL"/>
        </w:rPr>
        <w:t xml:space="preserve">requires time, </w:t>
      </w:r>
      <w:r w:rsidR="00FB5223">
        <w:rPr>
          <w:lang w:bidi="he-IL"/>
        </w:rPr>
        <w:t xml:space="preserve">so </w:t>
      </w:r>
      <w:r w:rsidR="00285B41">
        <w:rPr>
          <w:lang w:bidi="he-IL"/>
        </w:rPr>
        <w:t xml:space="preserve">the </w:t>
      </w:r>
      <w:proofErr w:type="spellStart"/>
      <w:r w:rsidR="00285B41">
        <w:rPr>
          <w:lang w:bidi="he-IL"/>
        </w:rPr>
        <w:t>imideate</w:t>
      </w:r>
      <w:proofErr w:type="spellEnd"/>
      <w:r w:rsidR="00285B41">
        <w:rPr>
          <w:lang w:bidi="he-IL"/>
        </w:rPr>
        <w:t xml:space="preserve"> </w:t>
      </w:r>
      <w:r w:rsidR="00FB5223">
        <w:rPr>
          <w:lang w:bidi="he-IL"/>
        </w:rPr>
        <w:t xml:space="preserve">effect of the </w:t>
      </w:r>
      <w:r w:rsidR="00285B41">
        <w:rPr>
          <w:lang w:bidi="he-IL"/>
        </w:rPr>
        <w:t>accelerator</w:t>
      </w:r>
      <w:r w:rsidR="00FB5223">
        <w:rPr>
          <w:lang w:bidi="he-IL"/>
        </w:rPr>
        <w:t xml:space="preserve"> on</w:t>
      </w:r>
      <w:r w:rsidR="00285B41">
        <w:rPr>
          <w:lang w:bidi="he-IL"/>
        </w:rPr>
        <w:t xml:space="preserve"> fundraising skills </w:t>
      </w:r>
      <w:r w:rsidR="00FB5223">
        <w:rPr>
          <w:lang w:bidi="he-IL"/>
        </w:rPr>
        <w:t>will</w:t>
      </w:r>
      <w:r w:rsidR="00285B41">
        <w:rPr>
          <w:lang w:bidi="he-IL"/>
        </w:rPr>
        <w:t xml:space="preserve"> not be immediately </w:t>
      </w:r>
      <w:r w:rsidR="00FB5223">
        <w:rPr>
          <w:lang w:bidi="he-IL"/>
        </w:rPr>
        <w:t xml:space="preserve">translated </w:t>
      </w:r>
      <w:r w:rsidR="00285B41">
        <w:rPr>
          <w:lang w:bidi="he-IL"/>
        </w:rPr>
        <w:t xml:space="preserve">to actual operational progress in fundraising. </w:t>
      </w:r>
      <w:r w:rsidR="00AC669B">
        <w:rPr>
          <w:lang w:bidi="he-IL"/>
        </w:rPr>
        <w:t xml:space="preserve">While mentors assist with developing the relevant skills, </w:t>
      </w:r>
      <w:r w:rsidR="00FB5223">
        <w:rPr>
          <w:lang w:bidi="he-IL"/>
        </w:rPr>
        <w:t xml:space="preserve">therefore </w:t>
      </w:r>
      <w:r w:rsidR="00AC669B">
        <w:rPr>
          <w:lang w:bidi="he-IL"/>
        </w:rPr>
        <w:t xml:space="preserve">they are not involved in this intensive hands-on </w:t>
      </w:r>
      <w:r w:rsidR="006A53EA">
        <w:rPr>
          <w:lang w:bidi="he-IL"/>
        </w:rPr>
        <w:t>operational</w:t>
      </w:r>
      <w:r w:rsidR="00AC669B">
        <w:rPr>
          <w:lang w:bidi="he-IL"/>
        </w:rPr>
        <w:t xml:space="preserve"> process</w:t>
      </w:r>
      <w:r w:rsidR="00FB5223">
        <w:rPr>
          <w:lang w:bidi="he-IL"/>
        </w:rPr>
        <w:t>, and are not expected to effect actual fundraising</w:t>
      </w:r>
      <w:r w:rsidR="00AC669B">
        <w:rPr>
          <w:lang w:bidi="he-IL"/>
        </w:rPr>
        <w:t xml:space="preserve">. </w:t>
      </w:r>
      <w:r w:rsidR="00DC1FEA">
        <w:rPr>
          <w:lang w:bidi="he-IL"/>
        </w:rPr>
        <w:t xml:space="preserve">Thus, </w:t>
      </w:r>
      <w:r w:rsidR="00E13C76">
        <w:rPr>
          <w:lang w:bidi="he-IL"/>
        </w:rPr>
        <w:t xml:space="preserve">we expect that </w:t>
      </w:r>
    </w:p>
    <w:p w14:paraId="71796932" w14:textId="69C08215" w:rsidR="00F85330" w:rsidRPr="0009169D" w:rsidRDefault="00F85330" w:rsidP="00E723A8">
      <w:pPr>
        <w:ind w:firstLine="426"/>
        <w:rPr>
          <w:i/>
          <w:iCs/>
        </w:rPr>
      </w:pPr>
      <w:r w:rsidRPr="0009169D">
        <w:rPr>
          <w:i/>
          <w:iCs/>
        </w:rPr>
        <w:t>H</w:t>
      </w:r>
      <w:r w:rsidR="004B61E5" w:rsidRPr="0009169D">
        <w:rPr>
          <w:i/>
          <w:iCs/>
        </w:rPr>
        <w:t>3</w:t>
      </w:r>
      <w:r w:rsidRPr="0009169D">
        <w:rPr>
          <w:i/>
          <w:iCs/>
        </w:rPr>
        <w:t>: Mentor</w:t>
      </w:r>
      <w:r w:rsidR="008F2290">
        <w:rPr>
          <w:i/>
          <w:iCs/>
        </w:rPr>
        <w:t>ing</w:t>
      </w:r>
      <w:r w:rsidRPr="0009169D">
        <w:rPr>
          <w:i/>
          <w:iCs/>
        </w:rPr>
        <w:t xml:space="preserve"> enhance</w:t>
      </w:r>
      <w:r w:rsidR="008F2290">
        <w:rPr>
          <w:i/>
          <w:iCs/>
        </w:rPr>
        <w:t>s</w:t>
      </w:r>
      <w:r w:rsidRPr="0009169D">
        <w:rPr>
          <w:i/>
          <w:iCs/>
        </w:rPr>
        <w:t xml:space="preserve"> accelerators</w:t>
      </w:r>
      <w:r w:rsidR="008F2290">
        <w:rPr>
          <w:i/>
          <w:iCs/>
        </w:rPr>
        <w:t>’</w:t>
      </w:r>
      <w:r w:rsidRPr="0009169D">
        <w:rPr>
          <w:i/>
          <w:iCs/>
        </w:rPr>
        <w:t xml:space="preserve"> effect on </w:t>
      </w:r>
      <w:r w:rsidR="007B4D43" w:rsidRPr="0009169D">
        <w:rPr>
          <w:i/>
          <w:iCs/>
        </w:rPr>
        <w:t>participants</w:t>
      </w:r>
      <w:r w:rsidR="008F2290">
        <w:rPr>
          <w:i/>
          <w:iCs/>
        </w:rPr>
        <w:t>’</w:t>
      </w:r>
      <w:r w:rsidR="007B4D43" w:rsidRPr="0009169D">
        <w:rPr>
          <w:i/>
          <w:iCs/>
        </w:rPr>
        <w:t xml:space="preserve"> </w:t>
      </w:r>
      <w:r w:rsidRPr="0009169D">
        <w:rPr>
          <w:i/>
          <w:iCs/>
        </w:rPr>
        <w:t>fundraising skills</w:t>
      </w:r>
      <w:r w:rsidR="007B4D43" w:rsidRPr="0009169D">
        <w:rPr>
          <w:i/>
          <w:iCs/>
        </w:rPr>
        <w:t>.</w:t>
      </w:r>
    </w:p>
    <w:p w14:paraId="483282D1" w14:textId="77777777" w:rsidR="00AC669B" w:rsidRDefault="00AC669B" w:rsidP="00E723A8">
      <w:pPr>
        <w:ind w:firstLine="426"/>
      </w:pPr>
    </w:p>
    <w:p w14:paraId="5A2537BC" w14:textId="079E835A" w:rsidR="00E63D6E" w:rsidRPr="00DD5FAF" w:rsidRDefault="00E63D6E" w:rsidP="00F64519">
      <w:pPr>
        <w:ind w:firstLine="0"/>
        <w:rPr>
          <w:b/>
          <w:bCs/>
          <w:i/>
          <w:iCs/>
        </w:rPr>
      </w:pPr>
      <w:r w:rsidRPr="00DD5FAF">
        <w:rPr>
          <w:b/>
          <w:bCs/>
          <w:i/>
          <w:iCs/>
        </w:rPr>
        <w:t>2.2.2.</w:t>
      </w:r>
      <w:r w:rsidR="004B61E5" w:rsidRPr="00DD5FAF">
        <w:rPr>
          <w:b/>
          <w:bCs/>
          <w:i/>
          <w:iCs/>
        </w:rPr>
        <w:t>4</w:t>
      </w:r>
      <w:r w:rsidRPr="00DD5FAF">
        <w:rPr>
          <w:b/>
          <w:bCs/>
          <w:i/>
          <w:iCs/>
        </w:rPr>
        <w:t xml:space="preserve">. </w:t>
      </w:r>
      <w:r w:rsidR="00B41D57" w:rsidRPr="00DD5FAF">
        <w:rPr>
          <w:b/>
          <w:bCs/>
          <w:i/>
          <w:iCs/>
        </w:rPr>
        <w:t>C</w:t>
      </w:r>
      <w:r w:rsidR="00C07EE8" w:rsidRPr="00DD5FAF">
        <w:rPr>
          <w:b/>
          <w:bCs/>
          <w:i/>
          <w:iCs/>
        </w:rPr>
        <w:t xml:space="preserve">redibility and </w:t>
      </w:r>
      <w:r w:rsidR="00B41D57" w:rsidRPr="00DD5FAF">
        <w:rPr>
          <w:b/>
          <w:bCs/>
          <w:i/>
          <w:iCs/>
        </w:rPr>
        <w:t>L</w:t>
      </w:r>
      <w:r w:rsidR="00C07EE8" w:rsidRPr="00DD5FAF">
        <w:rPr>
          <w:b/>
          <w:bCs/>
          <w:i/>
          <w:iCs/>
        </w:rPr>
        <w:t>egitimacy</w:t>
      </w:r>
      <w:r w:rsidRPr="00DD5FAF">
        <w:rPr>
          <w:b/>
          <w:bCs/>
          <w:i/>
          <w:iCs/>
        </w:rPr>
        <w:t xml:space="preserve"> </w:t>
      </w:r>
    </w:p>
    <w:p w14:paraId="413AC374" w14:textId="79680AEB" w:rsidR="00113442" w:rsidRDefault="00B32612" w:rsidP="002F0CAA">
      <w:pPr>
        <w:ind w:firstLine="426"/>
      </w:pPr>
      <w:r w:rsidRPr="00B32612">
        <w:lastRenderedPageBreak/>
        <w:t>Gaining legitimacy is a significant aspect of new firm formation</w:t>
      </w:r>
      <w:r>
        <w:t xml:space="preserve">, </w:t>
      </w:r>
      <w:r w:rsidRPr="00B32612">
        <w:t>survival</w:t>
      </w:r>
      <w:r w:rsidR="00FF5479">
        <w:t>,</w:t>
      </w:r>
      <w:r w:rsidRPr="00B32612">
        <w:t xml:space="preserve"> and growth (</w:t>
      </w:r>
      <w:r w:rsidR="003C5877">
        <w:t xml:space="preserve">e.g., </w:t>
      </w:r>
      <w:r w:rsidRPr="00B32612">
        <w:t xml:space="preserve">Delmar &amp; Shane, 2004; </w:t>
      </w:r>
      <w:r w:rsidR="003C5877" w:rsidRPr="004F5B66">
        <w:t xml:space="preserve">Lounsbury &amp; Glynn, 2001; </w:t>
      </w:r>
      <w:r w:rsidRPr="00B32612">
        <w:t xml:space="preserve">Zimmerman &amp; Zietz, 2002). </w:t>
      </w:r>
      <w:r w:rsidR="00E73029">
        <w:t>Entrepreneurs depend on resources and support from various external actors to successfully launch and develop a new venture</w:t>
      </w:r>
      <w:r w:rsidRPr="00B32612">
        <w:t xml:space="preserve">. For such actors to provide a new venture with </w:t>
      </w:r>
      <w:r w:rsidR="00FF5479">
        <w:t xml:space="preserve">the </w:t>
      </w:r>
      <w:r w:rsidRPr="00B32612">
        <w:t>necessary resources and support, they need to perceive the venture as legitimate (</w:t>
      </w:r>
      <w:r w:rsidR="002F0CAA" w:rsidRPr="00B32612">
        <w:t xml:space="preserve">Busenitz et al., 2005; </w:t>
      </w:r>
      <w:r w:rsidRPr="00B32612">
        <w:t>Fisher et al., 201</w:t>
      </w:r>
      <w:r w:rsidR="00AF5429">
        <w:t>7</w:t>
      </w:r>
      <w:r w:rsidRPr="00B32612">
        <w:t xml:space="preserve">; Lounsbury </w:t>
      </w:r>
      <w:r w:rsidR="00113442">
        <w:t>&amp;</w:t>
      </w:r>
      <w:r w:rsidR="00113442" w:rsidRPr="00B32612">
        <w:t xml:space="preserve"> </w:t>
      </w:r>
      <w:r w:rsidRPr="00B32612">
        <w:t xml:space="preserve">Glynn, 2001; </w:t>
      </w:r>
      <w:r w:rsidR="002F0CAA" w:rsidRPr="00B32612">
        <w:t xml:space="preserve">Murphy et al., 2007; </w:t>
      </w:r>
      <w:r w:rsidR="00004180">
        <w:t>Singh et al., 1986</w:t>
      </w:r>
      <w:r w:rsidRPr="00B32612">
        <w:t xml:space="preserve">). Thus, legitimacy is an </w:t>
      </w:r>
      <w:r w:rsidR="00FF5479">
        <w:t>essential</w:t>
      </w:r>
      <w:r w:rsidRPr="00B32612">
        <w:t xml:space="preserve"> mean</w:t>
      </w:r>
      <w:r w:rsidR="00FF5479">
        <w:t>s</w:t>
      </w:r>
      <w:r w:rsidRPr="00B32612">
        <w:t xml:space="preserve"> to overcome the liability of newness that contributes to the high percentage of new venture failure (Zimmerman &amp; Zietz, 2002).</w:t>
      </w:r>
    </w:p>
    <w:p w14:paraId="04B3C109" w14:textId="36AE6688" w:rsidR="00E63D6E" w:rsidRDefault="000E0766" w:rsidP="00F64519">
      <w:pPr>
        <w:ind w:firstLine="426"/>
        <w:rPr>
          <w:lang w:bidi="he-IL"/>
        </w:rPr>
      </w:pPr>
      <w:r>
        <w:t xml:space="preserve">Mentoring is associated with increasing entrepreneurial legitimacy, thus assisting nascent entrepreneurs to overcome </w:t>
      </w:r>
      <w:r w:rsidRPr="00AE3293">
        <w:t xml:space="preserve">the </w:t>
      </w:r>
      <w:r w:rsidR="00E73029">
        <w:t>“</w:t>
      </w:r>
      <w:r w:rsidRPr="00AE3293">
        <w:t>liability of newness</w:t>
      </w:r>
      <w:r w:rsidR="00E73029">
        <w:t>”</w:t>
      </w:r>
      <w:r w:rsidRPr="00AE3293">
        <w:t xml:space="preserve"> (Carter et al., 2003; </w:t>
      </w:r>
      <w:r w:rsidR="0050570F" w:rsidRPr="00A830C6">
        <w:t>Murphy et al.</w:t>
      </w:r>
      <w:r w:rsidR="0050570F">
        <w:t>,</w:t>
      </w:r>
      <w:r w:rsidR="0050570F" w:rsidRPr="00A830C6">
        <w:t xml:space="preserve"> 2007</w:t>
      </w:r>
      <w:r w:rsidR="0050570F">
        <w:t>;</w:t>
      </w:r>
      <w:r w:rsidR="0050570F" w:rsidRPr="00A830C6">
        <w:t xml:space="preserve"> </w:t>
      </w:r>
      <w:r w:rsidRPr="00AE3293">
        <w:t>Williams</w:t>
      </w:r>
      <w:r>
        <w:t xml:space="preserve"> Middleton</w:t>
      </w:r>
      <w:r w:rsidRPr="00AE3293">
        <w:t>, 2013)</w:t>
      </w:r>
      <w:r w:rsidR="0076602E">
        <w:t xml:space="preserve">. </w:t>
      </w:r>
      <w:r w:rsidR="00A830C6">
        <w:t>P</w:t>
      </w:r>
      <w:r w:rsidR="00A830C6" w:rsidRPr="00A830C6">
        <w:t xml:space="preserve">revious studies suggest that </w:t>
      </w:r>
      <w:r w:rsidR="00FF5479">
        <w:t xml:space="preserve">a </w:t>
      </w:r>
      <w:r w:rsidR="00A830C6" w:rsidRPr="00A830C6">
        <w:t>continuous relationship with a prestige mentor increases founders and startups</w:t>
      </w:r>
      <w:r w:rsidR="00E73029">
        <w:t>’</w:t>
      </w:r>
      <w:r w:rsidR="00A830C6" w:rsidRPr="00A830C6">
        <w:t xml:space="preserve"> legitimacy (Carter et al., 2003; McKevitt &amp; Marshall, 2015; Williams Middleton, 2013). More specifically, finding an appropriate mentor emerged as pivotal in gaining entrepreneurial legitimacy, as mentors guide behaviors (which leads to legitimacy) in different business contexts and signal their legitimacy (Marlow &amp; McAdam, 2015).</w:t>
      </w:r>
      <w:r w:rsidR="00FF5479">
        <w:t xml:space="preserve"> </w:t>
      </w:r>
      <w:r w:rsidR="004B61E5">
        <w:rPr>
          <w:rFonts w:hint="cs"/>
          <w:lang w:bidi="he-IL"/>
        </w:rPr>
        <w:t>T</w:t>
      </w:r>
      <w:r w:rsidR="004B61E5">
        <w:rPr>
          <w:lang w:bidi="he-IL"/>
        </w:rPr>
        <w:t>hus,</w:t>
      </w:r>
    </w:p>
    <w:p w14:paraId="57DADA63" w14:textId="3A84EFAF" w:rsidR="00687B3E" w:rsidRPr="0009169D" w:rsidRDefault="00687B3E" w:rsidP="00F64519">
      <w:pPr>
        <w:ind w:firstLine="0"/>
        <w:rPr>
          <w:i/>
          <w:iCs/>
        </w:rPr>
      </w:pPr>
      <w:r w:rsidRPr="0009169D">
        <w:rPr>
          <w:i/>
          <w:iCs/>
        </w:rPr>
        <w:t>H</w:t>
      </w:r>
      <w:r w:rsidR="004B61E5" w:rsidRPr="0009169D">
        <w:rPr>
          <w:i/>
          <w:iCs/>
        </w:rPr>
        <w:t>4</w:t>
      </w:r>
      <w:r w:rsidRPr="0009169D">
        <w:rPr>
          <w:i/>
          <w:iCs/>
        </w:rPr>
        <w:t xml:space="preserve">: Mentoring </w:t>
      </w:r>
      <w:r w:rsidR="004B61E5" w:rsidRPr="0009169D">
        <w:rPr>
          <w:i/>
          <w:iCs/>
        </w:rPr>
        <w:t>enhances</w:t>
      </w:r>
      <w:r w:rsidRPr="0009169D">
        <w:rPr>
          <w:i/>
          <w:iCs/>
        </w:rPr>
        <w:t xml:space="preserve"> accelerators</w:t>
      </w:r>
      <w:r w:rsidR="0009169D">
        <w:rPr>
          <w:i/>
          <w:iCs/>
        </w:rPr>
        <w:t>’</w:t>
      </w:r>
      <w:r w:rsidRPr="0009169D">
        <w:rPr>
          <w:i/>
          <w:iCs/>
        </w:rPr>
        <w:t xml:space="preserve"> impact on </w:t>
      </w:r>
      <w:r w:rsidR="00CA05CF" w:rsidRPr="0009169D">
        <w:rPr>
          <w:i/>
          <w:iCs/>
        </w:rPr>
        <w:t xml:space="preserve">participating </w:t>
      </w:r>
      <w:r w:rsidR="0050570F" w:rsidRPr="0009169D">
        <w:rPr>
          <w:i/>
          <w:iCs/>
        </w:rPr>
        <w:t>founder</w:t>
      </w:r>
      <w:r w:rsidR="00CA05CF" w:rsidRPr="0009169D">
        <w:rPr>
          <w:i/>
          <w:iCs/>
        </w:rPr>
        <w:t>s</w:t>
      </w:r>
      <w:r w:rsidR="0050570F" w:rsidRPr="0009169D">
        <w:rPr>
          <w:i/>
          <w:iCs/>
        </w:rPr>
        <w:t xml:space="preserve"> and startups</w:t>
      </w:r>
      <w:r w:rsidR="00E73029">
        <w:rPr>
          <w:i/>
          <w:iCs/>
        </w:rPr>
        <w:t>’</w:t>
      </w:r>
      <w:r w:rsidR="0050570F" w:rsidRPr="0009169D">
        <w:rPr>
          <w:i/>
          <w:iCs/>
        </w:rPr>
        <w:t xml:space="preserve"> </w:t>
      </w:r>
      <w:r w:rsidRPr="0009169D">
        <w:rPr>
          <w:i/>
          <w:iCs/>
        </w:rPr>
        <w:t>legitimacy.</w:t>
      </w:r>
    </w:p>
    <w:p w14:paraId="7E381473" w14:textId="77777777" w:rsidR="00F64519" w:rsidRDefault="00F64519" w:rsidP="00F64519">
      <w:pPr>
        <w:ind w:firstLine="0"/>
      </w:pPr>
    </w:p>
    <w:p w14:paraId="2694B523" w14:textId="455237EB" w:rsidR="00E62BF4" w:rsidRPr="00DD5FAF" w:rsidRDefault="00E62BF4" w:rsidP="00F64519">
      <w:pPr>
        <w:ind w:firstLine="0"/>
        <w:rPr>
          <w:b/>
          <w:bCs/>
          <w:i/>
          <w:iCs/>
          <w:lang w:bidi="he-IL"/>
        </w:rPr>
      </w:pPr>
      <w:r w:rsidRPr="00DD5FAF">
        <w:rPr>
          <w:b/>
          <w:bCs/>
          <w:i/>
          <w:iCs/>
        </w:rPr>
        <w:t xml:space="preserve">2.2.2.5. </w:t>
      </w:r>
      <w:r w:rsidR="0001638A" w:rsidRPr="00DD5FAF">
        <w:rPr>
          <w:rFonts w:hint="cs"/>
          <w:b/>
          <w:bCs/>
          <w:i/>
          <w:iCs/>
        </w:rPr>
        <w:t>P</w:t>
      </w:r>
      <w:r w:rsidR="0001638A" w:rsidRPr="00DD5FAF">
        <w:rPr>
          <w:b/>
          <w:bCs/>
          <w:i/>
          <w:iCs/>
          <w:lang w:bidi="he-IL"/>
        </w:rPr>
        <w:t>sychological Outcomes</w:t>
      </w:r>
    </w:p>
    <w:p w14:paraId="19C391D1" w14:textId="7AA1CF99" w:rsidR="008D3C82" w:rsidRDefault="008D3C82" w:rsidP="00E73029">
      <w:pPr>
        <w:ind w:firstLine="426"/>
        <w:rPr>
          <w:lang w:bidi="he-IL"/>
        </w:rPr>
      </w:pPr>
      <w:r>
        <w:rPr>
          <w:lang w:bidi="he-IL"/>
        </w:rPr>
        <w:t xml:space="preserve">The literature recognizes some </w:t>
      </w:r>
      <w:bookmarkStart w:id="2" w:name="_Hlk111322904"/>
      <w:r>
        <w:rPr>
          <w:lang w:bidi="he-IL"/>
        </w:rPr>
        <w:t xml:space="preserve">motivational or psychological aspects </w:t>
      </w:r>
      <w:bookmarkEnd w:id="2"/>
      <w:r>
        <w:rPr>
          <w:lang w:bidi="he-IL"/>
        </w:rPr>
        <w:t>related to entrepreneurial success. Entrepreneurial self-efficacy</w:t>
      </w:r>
      <w:r w:rsidR="00E5285B">
        <w:rPr>
          <w:lang w:bidi="he-IL"/>
        </w:rPr>
        <w:t xml:space="preserve"> and self-confidence</w:t>
      </w:r>
      <w:r>
        <w:rPr>
          <w:lang w:bidi="he-IL"/>
        </w:rPr>
        <w:t xml:space="preserve"> (e.g., </w:t>
      </w:r>
      <w:proofErr w:type="spellStart"/>
      <w:r w:rsidRPr="00CC4A22">
        <w:t>BarNir</w:t>
      </w:r>
      <w:proofErr w:type="spellEnd"/>
      <w:r w:rsidRPr="00CC4A22">
        <w:t xml:space="preserve"> et al., 2001</w:t>
      </w:r>
      <w:r>
        <w:t xml:space="preserve">; </w:t>
      </w:r>
      <w:r>
        <w:rPr>
          <w:lang w:bidi="he-IL"/>
        </w:rPr>
        <w:t>Chen et al., 1998</w:t>
      </w:r>
      <w:r w:rsidR="00E5285B">
        <w:rPr>
          <w:lang w:bidi="he-IL"/>
        </w:rPr>
        <w:t xml:space="preserve">; </w:t>
      </w:r>
      <w:proofErr w:type="spellStart"/>
      <w:r w:rsidR="00E5285B" w:rsidRPr="00E5285B">
        <w:rPr>
          <w:lang w:bidi="he-IL"/>
        </w:rPr>
        <w:t>Garaika</w:t>
      </w:r>
      <w:proofErr w:type="spellEnd"/>
      <w:r w:rsidR="00E5285B">
        <w:rPr>
          <w:lang w:bidi="he-IL"/>
        </w:rPr>
        <w:t xml:space="preserve"> et al., 2019</w:t>
      </w:r>
      <w:r>
        <w:rPr>
          <w:lang w:bidi="he-IL"/>
        </w:rPr>
        <w:t xml:space="preserve">), </w:t>
      </w:r>
      <w:r w:rsidR="00615F3B">
        <w:rPr>
          <w:lang w:bidi="he-IL"/>
        </w:rPr>
        <w:t xml:space="preserve">and </w:t>
      </w:r>
      <w:r>
        <w:rPr>
          <w:lang w:bidi="he-IL"/>
        </w:rPr>
        <w:t>intentions</w:t>
      </w:r>
      <w:r w:rsidR="00040213">
        <w:rPr>
          <w:lang w:bidi="he-IL"/>
        </w:rPr>
        <w:t>,</w:t>
      </w:r>
      <w:r>
        <w:rPr>
          <w:lang w:bidi="he-IL"/>
        </w:rPr>
        <w:t xml:space="preserve"> commitment</w:t>
      </w:r>
      <w:r w:rsidR="00CA05CF">
        <w:rPr>
          <w:lang w:bidi="he-IL"/>
        </w:rPr>
        <w:t>,</w:t>
      </w:r>
      <w:r w:rsidR="00040213">
        <w:rPr>
          <w:lang w:bidi="he-IL"/>
        </w:rPr>
        <w:t xml:space="preserve"> and motivation</w:t>
      </w:r>
      <w:r>
        <w:rPr>
          <w:lang w:bidi="he-IL"/>
        </w:rPr>
        <w:t xml:space="preserve"> (e.g., </w:t>
      </w:r>
      <w:r w:rsidR="003E6502" w:rsidRPr="00507008">
        <w:t xml:space="preserve">Boyd &amp; </w:t>
      </w:r>
      <w:proofErr w:type="spellStart"/>
      <w:r w:rsidR="003E6502" w:rsidRPr="00507008">
        <w:t>Vozikis</w:t>
      </w:r>
      <w:proofErr w:type="spellEnd"/>
      <w:r w:rsidR="003E6502" w:rsidRPr="00507008">
        <w:t>, 1994</w:t>
      </w:r>
      <w:r w:rsidR="003E6502">
        <w:t xml:space="preserve">; </w:t>
      </w:r>
      <w:proofErr w:type="spellStart"/>
      <w:r w:rsidR="008D3F7A" w:rsidRPr="008D3F7A">
        <w:rPr>
          <w:lang w:bidi="he-IL"/>
        </w:rPr>
        <w:t>Tasnim</w:t>
      </w:r>
      <w:proofErr w:type="spellEnd"/>
      <w:r w:rsidR="008D3F7A">
        <w:rPr>
          <w:lang w:bidi="he-IL"/>
        </w:rPr>
        <w:t xml:space="preserve"> et al., 2014</w:t>
      </w:r>
      <w:r>
        <w:rPr>
          <w:lang w:bidi="he-IL"/>
        </w:rPr>
        <w:t xml:space="preserve">), have all been related to the propensity to start and remain in business and to entrepreneurial success (e.g., </w:t>
      </w:r>
      <w:r w:rsidR="00852FF4" w:rsidRPr="00CC4A22">
        <w:t>Miao et al., 2017</w:t>
      </w:r>
      <w:r w:rsidR="00852FF4">
        <w:t xml:space="preserve">; </w:t>
      </w:r>
      <w:r w:rsidR="00DF6C0F">
        <w:t xml:space="preserve">Newman et </w:t>
      </w:r>
      <w:r w:rsidR="00DF6C0F">
        <w:lastRenderedPageBreak/>
        <w:t xml:space="preserve">al., 2019; </w:t>
      </w:r>
      <w:r w:rsidR="00615F3B">
        <w:rPr>
          <w:lang w:bidi="he-IL"/>
        </w:rPr>
        <w:t>Zhao et al., 2010</w:t>
      </w:r>
      <w:r>
        <w:rPr>
          <w:lang w:bidi="he-IL"/>
        </w:rPr>
        <w:t xml:space="preserve">). </w:t>
      </w:r>
      <w:r w:rsidR="00615F3B">
        <w:rPr>
          <w:lang w:bidi="he-IL"/>
        </w:rPr>
        <w:t xml:space="preserve">Few current studies </w:t>
      </w:r>
      <w:r w:rsidR="0009169D">
        <w:rPr>
          <w:lang w:bidi="he-IL"/>
        </w:rPr>
        <w:t>have begun</w:t>
      </w:r>
      <w:r w:rsidR="00615F3B">
        <w:rPr>
          <w:lang w:bidi="he-IL"/>
        </w:rPr>
        <w:t xml:space="preserve"> to </w:t>
      </w:r>
      <w:r w:rsidR="0009169D">
        <w:rPr>
          <w:lang w:bidi="he-IL"/>
        </w:rPr>
        <w:t>examine the effect of accelerators on these aspects directly</w:t>
      </w:r>
      <w:r w:rsidR="00615F3B">
        <w:rPr>
          <w:lang w:bidi="he-IL"/>
        </w:rPr>
        <w:t xml:space="preserve"> (</w:t>
      </w:r>
      <w:r w:rsidR="00CA05CF">
        <w:rPr>
          <w:lang w:bidi="he-IL"/>
        </w:rPr>
        <w:t xml:space="preserve">e.g., </w:t>
      </w:r>
      <w:r w:rsidR="00257EC1" w:rsidRPr="00257EC1">
        <w:rPr>
          <w:lang w:bidi="he-IL"/>
        </w:rPr>
        <w:t>Goswami</w:t>
      </w:r>
      <w:r w:rsidR="00257EC1">
        <w:rPr>
          <w:lang w:bidi="he-IL"/>
        </w:rPr>
        <w:t xml:space="preserve"> et al., 2018; </w:t>
      </w:r>
      <w:r w:rsidR="002D0651" w:rsidRPr="002D0651">
        <w:rPr>
          <w:lang w:bidi="he-IL"/>
        </w:rPr>
        <w:t>Mansoori</w:t>
      </w:r>
      <w:r w:rsidR="002D0651">
        <w:rPr>
          <w:lang w:bidi="he-IL"/>
        </w:rPr>
        <w:t xml:space="preserve"> et al., 2019). Moreover,</w:t>
      </w:r>
      <w:r>
        <w:rPr>
          <w:lang w:bidi="he-IL"/>
        </w:rPr>
        <w:t xml:space="preserve"> some findings suggest that the type of support accelerators provide affects </w:t>
      </w:r>
      <w:r w:rsidR="002D0651">
        <w:rPr>
          <w:lang w:bidi="he-IL"/>
        </w:rPr>
        <w:t>these motivational or psychological aspects</w:t>
      </w:r>
      <w:r>
        <w:rPr>
          <w:lang w:bidi="he-IL"/>
        </w:rPr>
        <w:t xml:space="preserve">, directly or indirectly. For example, </w:t>
      </w:r>
      <w:r w:rsidR="003A70DC">
        <w:rPr>
          <w:lang w:bidi="he-IL"/>
        </w:rPr>
        <w:t xml:space="preserve">entrepreneurial human capital </w:t>
      </w:r>
      <w:r w:rsidR="00D30299">
        <w:rPr>
          <w:lang w:bidi="he-IL"/>
        </w:rPr>
        <w:t xml:space="preserve">and networks were found to be related to </w:t>
      </w:r>
      <w:r w:rsidR="003A70DC">
        <w:rPr>
          <w:lang w:bidi="he-IL"/>
        </w:rPr>
        <w:t>entrepreneurial self-efficacy (</w:t>
      </w:r>
      <w:r w:rsidR="00B327F5">
        <w:rPr>
          <w:rFonts w:hint="cs"/>
          <w:lang w:bidi="he-IL"/>
        </w:rPr>
        <w:t>N</w:t>
      </w:r>
      <w:r w:rsidR="00B327F5">
        <w:rPr>
          <w:lang w:bidi="he-IL"/>
        </w:rPr>
        <w:t>ewman et al., 2019</w:t>
      </w:r>
      <w:r w:rsidR="00C93995">
        <w:rPr>
          <w:lang w:bidi="he-IL"/>
        </w:rPr>
        <w:t xml:space="preserve">; </w:t>
      </w:r>
      <w:r w:rsidR="00C93995" w:rsidRPr="00334788">
        <w:rPr>
          <w:shd w:val="clear" w:color="auto" w:fill="FFFFFF"/>
        </w:rPr>
        <w:t>Sequeira</w:t>
      </w:r>
      <w:r w:rsidR="00C93995">
        <w:rPr>
          <w:shd w:val="clear" w:color="auto" w:fill="FFFFFF"/>
        </w:rPr>
        <w:t xml:space="preserve"> et al., 2007</w:t>
      </w:r>
      <w:r w:rsidR="003A70DC">
        <w:rPr>
          <w:lang w:bidi="he-IL"/>
        </w:rPr>
        <w:t>) and entrepreneurial intentions (</w:t>
      </w:r>
      <w:r w:rsidR="00E84C75" w:rsidRPr="00CC4A22">
        <w:t>Bosma et al., 2004; Florin et al., 2003</w:t>
      </w:r>
      <w:r w:rsidR="003A70DC">
        <w:rPr>
          <w:lang w:bidi="he-IL"/>
        </w:rPr>
        <w:t>)</w:t>
      </w:r>
      <w:r w:rsidR="00E73029">
        <w:rPr>
          <w:lang w:bidi="he-IL"/>
        </w:rPr>
        <w:t>.</w:t>
      </w:r>
      <w:r w:rsidR="00E61181">
        <w:rPr>
          <w:lang w:bidi="he-IL"/>
        </w:rPr>
        <w:t xml:space="preserve"> So, while they do not explicitly target these aspects, we expect accelerators</w:t>
      </w:r>
      <w:r w:rsidR="0009169D">
        <w:rPr>
          <w:lang w:bidi="he-IL"/>
        </w:rPr>
        <w:t>’</w:t>
      </w:r>
      <w:r w:rsidR="00E61181">
        <w:rPr>
          <w:lang w:bidi="he-IL"/>
        </w:rPr>
        <w:t xml:space="preserve"> impact to be extended to them as well.</w:t>
      </w:r>
    </w:p>
    <w:p w14:paraId="31F5B6A3" w14:textId="31A46B2A" w:rsidR="00E62BF4" w:rsidRDefault="00924376" w:rsidP="00F64519">
      <w:pPr>
        <w:ind w:firstLine="426"/>
      </w:pPr>
      <w:r>
        <w:rPr>
          <w:lang w:bidi="he-IL"/>
        </w:rPr>
        <w:t xml:space="preserve">The mentoring literature </w:t>
      </w:r>
      <w:r w:rsidR="003A70DC">
        <w:rPr>
          <w:lang w:bidi="he-IL"/>
        </w:rPr>
        <w:t xml:space="preserve">also suggests </w:t>
      </w:r>
      <w:r>
        <w:rPr>
          <w:lang w:bidi="he-IL"/>
        </w:rPr>
        <w:t xml:space="preserve">various psychological outcomes of mentoring that are </w:t>
      </w:r>
      <w:r w:rsidRPr="00B13125">
        <w:rPr>
          <w:lang w:bidi="he-IL"/>
        </w:rPr>
        <w:t>relevant to entrepreneurial success</w:t>
      </w:r>
      <w:r w:rsidR="0009169D">
        <w:rPr>
          <w:lang w:bidi="he-IL"/>
        </w:rPr>
        <w:t xml:space="preserve">. </w:t>
      </w:r>
      <w:r w:rsidR="00B64E6E" w:rsidRPr="00B64E6E">
        <w:t xml:space="preserve">Mentoring is highly relevant to the personal development of entrepreneurs </w:t>
      </w:r>
      <w:r w:rsidR="00E73029">
        <w:t>it increases</w:t>
      </w:r>
      <w:r w:rsidR="00E61181">
        <w:t xml:space="preserve"> </w:t>
      </w:r>
      <w:r w:rsidR="00B13125" w:rsidRPr="00507008">
        <w:t xml:space="preserve">self-confidence and </w:t>
      </w:r>
      <w:r w:rsidR="00B13125">
        <w:t>entrepreneurial self-efficacy</w:t>
      </w:r>
      <w:r w:rsidR="00B13125" w:rsidRPr="00507008">
        <w:t xml:space="preserve"> (</w:t>
      </w:r>
      <w:proofErr w:type="spellStart"/>
      <w:r w:rsidR="001B0BA8" w:rsidRPr="007556BC">
        <w:t>Bliemel</w:t>
      </w:r>
      <w:proofErr w:type="spellEnd"/>
      <w:r w:rsidR="001B0BA8" w:rsidRPr="007556BC">
        <w:t xml:space="preserve"> et al., 2021</w:t>
      </w:r>
      <w:r w:rsidR="001B0BA8">
        <w:t xml:space="preserve">; </w:t>
      </w:r>
      <w:r w:rsidR="001B0BA8" w:rsidRPr="000252FE">
        <w:t>Miles et al., 2017</w:t>
      </w:r>
      <w:r w:rsidR="001B0BA8">
        <w:t xml:space="preserve">; </w:t>
      </w:r>
      <w:r w:rsidR="00B327F5">
        <w:t xml:space="preserve">Newman et al., 2019; </w:t>
      </w:r>
      <w:r w:rsidR="00B13125" w:rsidRPr="00507008">
        <w:t>St-Jean &amp; Audet, 2012; St-Jean &amp; Mathieu, 2015)</w:t>
      </w:r>
      <w:r w:rsidR="00B13125">
        <w:t xml:space="preserve">, which are associated with </w:t>
      </w:r>
      <w:r w:rsidR="00E62BF4" w:rsidRPr="00507008">
        <w:t>entrepreneurial commitment, motivation</w:t>
      </w:r>
      <w:r w:rsidR="00A4773F">
        <w:t xml:space="preserve"> (</w:t>
      </w:r>
      <w:r w:rsidR="00A4773F" w:rsidRPr="008D3F7A">
        <w:rPr>
          <w:lang w:bidi="he-IL"/>
        </w:rPr>
        <w:t>Tasnim</w:t>
      </w:r>
      <w:r w:rsidR="00A4773F">
        <w:rPr>
          <w:lang w:bidi="he-IL"/>
        </w:rPr>
        <w:t xml:space="preserve"> et al., 2014)</w:t>
      </w:r>
      <w:r w:rsidR="00E62BF4" w:rsidRPr="00507008">
        <w:t xml:space="preserve">, tolerance to risk, growth aspirations (Ajzen et al., 2009; Boyd &amp; </w:t>
      </w:r>
      <w:proofErr w:type="spellStart"/>
      <w:r w:rsidR="00E62BF4" w:rsidRPr="00507008">
        <w:t>Vozikis</w:t>
      </w:r>
      <w:proofErr w:type="spellEnd"/>
      <w:r w:rsidR="00E62BF4" w:rsidRPr="00507008">
        <w:t>, 1994</w:t>
      </w:r>
      <w:r w:rsidR="00E62BF4">
        <w:t xml:space="preserve">; </w:t>
      </w:r>
      <w:r w:rsidR="00B07421" w:rsidRPr="00B13125">
        <w:t>Engle et al., 2010</w:t>
      </w:r>
      <w:r w:rsidR="00E62BF4" w:rsidRPr="00507008">
        <w:t>)</w:t>
      </w:r>
      <w:r w:rsidR="0009169D">
        <w:t>,</w:t>
      </w:r>
      <w:r w:rsidR="00715ACB">
        <w:t xml:space="preserve"> and </w:t>
      </w:r>
      <w:r w:rsidR="0009169D">
        <w:t>to</w:t>
      </w:r>
      <w:r w:rsidR="00E62BF4" w:rsidRPr="00507008">
        <w:t xml:space="preserve"> actual revenue and </w:t>
      </w:r>
      <w:r w:rsidR="00E249C6">
        <w:rPr>
          <w:lang w:bidi="he-IL"/>
        </w:rPr>
        <w:t>firm</w:t>
      </w:r>
      <w:r w:rsidR="00E249C6" w:rsidRPr="00507008">
        <w:t xml:space="preserve"> </w:t>
      </w:r>
      <w:r w:rsidR="00E62BF4" w:rsidRPr="00507008">
        <w:t>growth (Baum &amp; Locke, 2004</w:t>
      </w:r>
      <w:r w:rsidR="00E62BF4">
        <w:t xml:space="preserve">; </w:t>
      </w:r>
      <w:r w:rsidR="00E62BF4" w:rsidRPr="00CC4A22">
        <w:t>Miao et al., 2017)</w:t>
      </w:r>
      <w:r w:rsidR="00E62BF4" w:rsidRPr="00507008">
        <w:t xml:space="preserve">. </w:t>
      </w:r>
      <w:r w:rsidR="00715ACB">
        <w:t>Hence, we expect that</w:t>
      </w:r>
    </w:p>
    <w:p w14:paraId="59116CE2" w14:textId="28BA4AD0" w:rsidR="00E62BF4" w:rsidRPr="0009169D" w:rsidRDefault="00E62BF4" w:rsidP="00F64519">
      <w:pPr>
        <w:ind w:firstLine="0"/>
        <w:rPr>
          <w:i/>
          <w:iCs/>
        </w:rPr>
      </w:pPr>
      <w:r w:rsidRPr="0009169D">
        <w:rPr>
          <w:i/>
          <w:iCs/>
        </w:rPr>
        <w:t>H</w:t>
      </w:r>
      <w:r w:rsidR="007A5164" w:rsidRPr="0009169D">
        <w:rPr>
          <w:rFonts w:hint="cs"/>
          <w:i/>
          <w:iCs/>
          <w:rtl/>
          <w:lang w:bidi="he-IL"/>
        </w:rPr>
        <w:t>5</w:t>
      </w:r>
      <w:r w:rsidRPr="0009169D">
        <w:rPr>
          <w:i/>
          <w:iCs/>
        </w:rPr>
        <w:t xml:space="preserve">: Mentoring contributes to </w:t>
      </w:r>
      <w:r w:rsidR="00715ACB" w:rsidRPr="0009169D">
        <w:rPr>
          <w:i/>
          <w:iCs/>
        </w:rPr>
        <w:t xml:space="preserve">positive psychological outcomes </w:t>
      </w:r>
      <w:r w:rsidR="00E73029">
        <w:rPr>
          <w:i/>
          <w:iCs/>
        </w:rPr>
        <w:t>of accelerators</w:t>
      </w:r>
      <w:r w:rsidR="00B07421">
        <w:rPr>
          <w:i/>
          <w:iCs/>
        </w:rPr>
        <w:t xml:space="preserve">’ </w:t>
      </w:r>
      <w:r w:rsidR="00B07421" w:rsidRPr="0009169D">
        <w:rPr>
          <w:i/>
          <w:iCs/>
        </w:rPr>
        <w:t>participants</w:t>
      </w:r>
      <w:r w:rsidRPr="0009169D">
        <w:rPr>
          <w:i/>
          <w:iCs/>
        </w:rPr>
        <w:t>.</w:t>
      </w:r>
    </w:p>
    <w:p w14:paraId="5A4BA004" w14:textId="77777777" w:rsidR="00F64519" w:rsidRDefault="00F64519" w:rsidP="00F64519">
      <w:pPr>
        <w:ind w:firstLine="0"/>
      </w:pPr>
    </w:p>
    <w:p w14:paraId="5F907EBE" w14:textId="1A5CAD5C" w:rsidR="007A5164" w:rsidRPr="00DD5FAF" w:rsidRDefault="007A5164" w:rsidP="00F64519">
      <w:pPr>
        <w:ind w:firstLine="0"/>
        <w:rPr>
          <w:b/>
          <w:bCs/>
          <w:i/>
          <w:iCs/>
          <w:lang w:bidi="he-IL"/>
        </w:rPr>
      </w:pPr>
      <w:r w:rsidRPr="00DD5FAF">
        <w:rPr>
          <w:b/>
          <w:bCs/>
          <w:i/>
          <w:iCs/>
          <w:lang w:bidi="he-IL"/>
        </w:rPr>
        <w:t>2.2.2.</w:t>
      </w:r>
      <w:r w:rsidR="005F5C54" w:rsidRPr="00DD5FAF">
        <w:rPr>
          <w:b/>
          <w:bCs/>
          <w:i/>
          <w:iCs/>
          <w:lang w:bidi="he-IL"/>
        </w:rPr>
        <w:t>6</w:t>
      </w:r>
      <w:r w:rsidRPr="00DD5FAF">
        <w:rPr>
          <w:b/>
          <w:bCs/>
          <w:i/>
          <w:iCs/>
          <w:lang w:bidi="he-IL"/>
        </w:rPr>
        <w:t xml:space="preserve"> </w:t>
      </w:r>
      <w:r w:rsidR="006A53EA" w:rsidRPr="00DD5FAF">
        <w:rPr>
          <w:b/>
          <w:bCs/>
          <w:i/>
          <w:iCs/>
          <w:lang w:bidi="he-IL"/>
        </w:rPr>
        <w:t>Operational</w:t>
      </w:r>
      <w:r w:rsidR="008501FA" w:rsidRPr="00DD5FAF">
        <w:rPr>
          <w:b/>
          <w:bCs/>
          <w:i/>
          <w:iCs/>
          <w:lang w:bidi="he-IL"/>
        </w:rPr>
        <w:t xml:space="preserve"> P</w:t>
      </w:r>
      <w:r w:rsidRPr="00DD5FAF">
        <w:rPr>
          <w:b/>
          <w:bCs/>
          <w:i/>
          <w:iCs/>
          <w:lang w:bidi="he-IL"/>
        </w:rPr>
        <w:t>rogress of the Venture</w:t>
      </w:r>
    </w:p>
    <w:p w14:paraId="4377C616" w14:textId="2C826F93" w:rsidR="00CB3A34" w:rsidRDefault="00CB3A34" w:rsidP="00E61181">
      <w:pPr>
        <w:ind w:firstLine="720"/>
        <w:rPr>
          <w:lang w:bidi="he-IL"/>
        </w:rPr>
      </w:pPr>
      <w:r>
        <w:rPr>
          <w:lang w:bidi="he-IL"/>
        </w:rPr>
        <w:t>As mentioned above, during the program, participants learn and work on various aspects related to the creation and manag</w:t>
      </w:r>
      <w:r w:rsidR="0009169D">
        <w:rPr>
          <w:lang w:bidi="he-IL"/>
        </w:rPr>
        <w:t>ement</w:t>
      </w:r>
      <w:r>
        <w:rPr>
          <w:lang w:bidi="he-IL"/>
        </w:rPr>
        <w:t xml:space="preserve"> of a high-growth business. As a result, we should </w:t>
      </w:r>
      <w:r w:rsidR="00E73029">
        <w:rPr>
          <w:lang w:bidi="he-IL"/>
        </w:rPr>
        <w:t xml:space="preserve">expect to </w:t>
      </w:r>
      <w:r>
        <w:rPr>
          <w:lang w:bidi="he-IL"/>
        </w:rPr>
        <w:t>observe progress of the venture in the course of the program.</w:t>
      </w:r>
    </w:p>
    <w:p w14:paraId="18665787" w14:textId="5CA37B47" w:rsidR="006C5F15" w:rsidRDefault="00CC5856" w:rsidP="00E61181">
      <w:pPr>
        <w:ind w:firstLine="720"/>
        <w:rPr>
          <w:lang w:bidi="he-IL"/>
        </w:rPr>
      </w:pPr>
      <w:r>
        <w:rPr>
          <w:lang w:bidi="he-IL"/>
        </w:rPr>
        <w:t xml:space="preserve">As </w:t>
      </w:r>
      <w:r w:rsidR="00CB3A34">
        <w:rPr>
          <w:lang w:bidi="he-IL"/>
        </w:rPr>
        <w:t xml:space="preserve">discussed </w:t>
      </w:r>
      <w:r>
        <w:rPr>
          <w:lang w:bidi="he-IL"/>
        </w:rPr>
        <w:t xml:space="preserve">above, </w:t>
      </w:r>
      <w:r w:rsidR="00853F6A">
        <w:rPr>
          <w:lang w:bidi="he-IL"/>
        </w:rPr>
        <w:t>mentors’</w:t>
      </w:r>
      <w:r>
        <w:rPr>
          <w:lang w:bidi="he-IL"/>
        </w:rPr>
        <w:t xml:space="preserve"> function is characterized m</w:t>
      </w:r>
      <w:r w:rsidR="00E73029">
        <w:rPr>
          <w:lang w:bidi="he-IL"/>
        </w:rPr>
        <w:t>ain</w:t>
      </w:r>
      <w:r>
        <w:rPr>
          <w:lang w:bidi="he-IL"/>
        </w:rPr>
        <w:t>ly by assisting the founders in reflective learning</w:t>
      </w:r>
      <w:r w:rsidR="00853F6A">
        <w:rPr>
          <w:lang w:bidi="he-IL"/>
        </w:rPr>
        <w:t xml:space="preserve"> (</w:t>
      </w:r>
      <w:r w:rsidR="00EA2096">
        <w:t xml:space="preserve">Cope &amp; Watts, 2000; </w:t>
      </w:r>
      <w:r w:rsidR="00853F6A">
        <w:rPr>
          <w:sz w:val="23"/>
          <w:szCs w:val="23"/>
        </w:rPr>
        <w:t xml:space="preserve">Sullivan, </w:t>
      </w:r>
      <w:r w:rsidR="00853F6A" w:rsidRPr="00E73029">
        <w:t>2000)</w:t>
      </w:r>
      <w:r w:rsidRPr="00E73029">
        <w:rPr>
          <w:lang w:bidi="he-IL"/>
        </w:rPr>
        <w:t xml:space="preserve"> through questioning, feedback, support, and guidance (</w:t>
      </w:r>
      <w:proofErr w:type="spellStart"/>
      <w:r w:rsidRPr="00E73029">
        <w:t>Bliemel</w:t>
      </w:r>
      <w:proofErr w:type="spellEnd"/>
      <w:r w:rsidRPr="00E73029">
        <w:t xml:space="preserve"> et al., 2021; Miles et al., 2017; </w:t>
      </w:r>
      <w:r w:rsidRPr="00E73029">
        <w:rPr>
          <w:lang w:bidi="he-IL"/>
        </w:rPr>
        <w:t>Noe, 1988).</w:t>
      </w:r>
      <w:r w:rsidR="001A6A7D" w:rsidRPr="00E73029">
        <w:rPr>
          <w:lang w:bidi="he-IL"/>
        </w:rPr>
        <w:t xml:space="preserve"> As </w:t>
      </w:r>
      <w:proofErr w:type="spellStart"/>
      <w:r w:rsidR="001A6A7D" w:rsidRPr="00E73029">
        <w:t>Bliemel</w:t>
      </w:r>
      <w:proofErr w:type="spellEnd"/>
      <w:r w:rsidR="001A6A7D" w:rsidRPr="00E73029">
        <w:t xml:space="preserve"> et al. </w:t>
      </w:r>
      <w:r w:rsidR="001A6A7D" w:rsidRPr="00E73029">
        <w:lastRenderedPageBreak/>
        <w:t>(2021) argue</w:t>
      </w:r>
      <w:r w:rsidR="00CB3A34" w:rsidRPr="00E73029">
        <w:t>,</w:t>
      </w:r>
      <w:r w:rsidR="001A6A7D" w:rsidRPr="00E73029">
        <w:t xml:space="preserve"> the impact of mentors in accelerators is more educational, reflective</w:t>
      </w:r>
      <w:r w:rsidR="00E73029">
        <w:t>,</w:t>
      </w:r>
      <w:r w:rsidR="001A6A7D" w:rsidRPr="00E73029">
        <w:t xml:space="preserve"> and intangible and may be less instrumental or tangible. </w:t>
      </w:r>
      <w:r w:rsidR="00CB3A34" w:rsidRPr="00E73029">
        <w:rPr>
          <w:lang w:bidi="he-IL"/>
        </w:rPr>
        <w:t xml:space="preserve">Mentoring </w:t>
      </w:r>
      <w:r w:rsidR="00853F6A" w:rsidRPr="00E73029">
        <w:rPr>
          <w:lang w:bidi="he-IL"/>
        </w:rPr>
        <w:t>is voluntary and consist</w:t>
      </w:r>
      <w:r w:rsidR="00CB3A34" w:rsidRPr="00E73029">
        <w:rPr>
          <w:lang w:bidi="he-IL"/>
        </w:rPr>
        <w:t>s</w:t>
      </w:r>
      <w:r w:rsidR="00853F6A" w:rsidRPr="00E73029">
        <w:rPr>
          <w:lang w:bidi="he-IL"/>
        </w:rPr>
        <w:t xml:space="preserve"> of a few </w:t>
      </w:r>
      <w:r w:rsidR="00347126" w:rsidRPr="00E73029">
        <w:rPr>
          <w:lang w:bidi="he-IL"/>
        </w:rPr>
        <w:t xml:space="preserve">weekly or monthly </w:t>
      </w:r>
      <w:r w:rsidR="00853F6A" w:rsidRPr="00E73029">
        <w:rPr>
          <w:lang w:bidi="he-IL"/>
        </w:rPr>
        <w:t>hour</w:t>
      </w:r>
      <w:r w:rsidR="00347126" w:rsidRPr="00E73029">
        <w:rPr>
          <w:lang w:bidi="he-IL"/>
        </w:rPr>
        <w:t>s</w:t>
      </w:r>
      <w:r w:rsidR="00853F6A" w:rsidRPr="00E73029">
        <w:rPr>
          <w:lang w:bidi="he-IL"/>
        </w:rPr>
        <w:t xml:space="preserve"> (mentors </w:t>
      </w:r>
      <w:r w:rsidR="00347126" w:rsidRPr="00E73029">
        <w:rPr>
          <w:lang w:bidi="he-IL"/>
        </w:rPr>
        <w:t xml:space="preserve">in </w:t>
      </w:r>
      <w:r w:rsidR="00853F6A" w:rsidRPr="00E73029">
        <w:rPr>
          <w:lang w:bidi="he-IL"/>
        </w:rPr>
        <w:t xml:space="preserve">accelerators </w:t>
      </w:r>
      <w:r w:rsidR="00347126" w:rsidRPr="00E73029">
        <w:rPr>
          <w:lang w:bidi="he-IL"/>
        </w:rPr>
        <w:t xml:space="preserve">often </w:t>
      </w:r>
      <w:r w:rsidR="001452F0" w:rsidRPr="00E73029">
        <w:rPr>
          <w:lang w:bidi="he-IL"/>
        </w:rPr>
        <w:t xml:space="preserve">have </w:t>
      </w:r>
      <w:r w:rsidR="00853F6A" w:rsidRPr="00E73029">
        <w:rPr>
          <w:lang w:bidi="he-IL"/>
        </w:rPr>
        <w:t xml:space="preserve">2-4 hours </w:t>
      </w:r>
      <w:r w:rsidR="00347126" w:rsidRPr="00E73029">
        <w:rPr>
          <w:lang w:bidi="he-IL"/>
        </w:rPr>
        <w:t xml:space="preserve">monthly meetings with the founders </w:t>
      </w:r>
      <w:r w:rsidR="00E73029">
        <w:rPr>
          <w:lang w:bidi="he-IL"/>
        </w:rPr>
        <w:t>over</w:t>
      </w:r>
      <w:r w:rsidR="00853F6A" w:rsidRPr="00E73029">
        <w:rPr>
          <w:lang w:bidi="he-IL"/>
        </w:rPr>
        <w:t xml:space="preserve"> 3-6 months)</w:t>
      </w:r>
      <w:r w:rsidR="001452F0" w:rsidRPr="00E73029">
        <w:rPr>
          <w:lang w:bidi="he-IL"/>
        </w:rPr>
        <w:t>. Therefore, while we</w:t>
      </w:r>
      <w:r w:rsidR="001452F0">
        <w:rPr>
          <w:lang w:bidi="he-IL"/>
        </w:rPr>
        <w:t xml:space="preserve"> </w:t>
      </w:r>
      <w:r w:rsidR="00347126">
        <w:rPr>
          <w:lang w:bidi="he-IL"/>
        </w:rPr>
        <w:t>expect them to</w:t>
      </w:r>
      <w:r w:rsidR="001452F0">
        <w:rPr>
          <w:lang w:bidi="he-IL"/>
        </w:rPr>
        <w:t xml:space="preserve"> have </w:t>
      </w:r>
      <w:r w:rsidR="00347126">
        <w:rPr>
          <w:lang w:bidi="he-IL"/>
        </w:rPr>
        <w:t xml:space="preserve">a </w:t>
      </w:r>
      <w:r w:rsidR="001452F0">
        <w:rPr>
          <w:lang w:bidi="he-IL"/>
        </w:rPr>
        <w:t>significant impact on knowledge</w:t>
      </w:r>
      <w:r w:rsidR="00E73029">
        <w:rPr>
          <w:lang w:bidi="he-IL"/>
        </w:rPr>
        <w:t>,</w:t>
      </w:r>
      <w:r w:rsidR="001452F0">
        <w:rPr>
          <w:lang w:bidi="he-IL"/>
        </w:rPr>
        <w:t xml:space="preserve"> skills</w:t>
      </w:r>
      <w:r w:rsidR="00E73029">
        <w:rPr>
          <w:lang w:bidi="he-IL"/>
        </w:rPr>
        <w:t>,</w:t>
      </w:r>
      <w:r w:rsidR="001452F0">
        <w:rPr>
          <w:lang w:bidi="he-IL"/>
        </w:rPr>
        <w:t xml:space="preserve"> </w:t>
      </w:r>
      <w:r w:rsidR="00347126">
        <w:rPr>
          <w:lang w:bidi="he-IL"/>
        </w:rPr>
        <w:t xml:space="preserve">and cognitive </w:t>
      </w:r>
      <w:proofErr w:type="gramStart"/>
      <w:r w:rsidR="00347126">
        <w:rPr>
          <w:lang w:bidi="he-IL"/>
        </w:rPr>
        <w:t>models</w:t>
      </w:r>
      <w:proofErr w:type="gramEnd"/>
      <w:r w:rsidR="00347126">
        <w:rPr>
          <w:lang w:bidi="he-IL"/>
        </w:rPr>
        <w:t xml:space="preserve"> </w:t>
      </w:r>
      <w:r w:rsidR="001452F0">
        <w:rPr>
          <w:lang w:bidi="he-IL"/>
        </w:rPr>
        <w:t xml:space="preserve">development, we do not assume they </w:t>
      </w:r>
      <w:r w:rsidR="00347126">
        <w:rPr>
          <w:lang w:bidi="he-IL"/>
        </w:rPr>
        <w:t xml:space="preserve">should </w:t>
      </w:r>
      <w:r w:rsidR="001452F0">
        <w:rPr>
          <w:lang w:bidi="he-IL"/>
        </w:rPr>
        <w:t xml:space="preserve">have </w:t>
      </w:r>
      <w:r w:rsidR="00347126">
        <w:rPr>
          <w:lang w:bidi="he-IL"/>
        </w:rPr>
        <w:t xml:space="preserve">a </w:t>
      </w:r>
      <w:r w:rsidR="001452F0">
        <w:rPr>
          <w:lang w:bidi="he-IL"/>
        </w:rPr>
        <w:t xml:space="preserve">significant impact on </w:t>
      </w:r>
      <w:r w:rsidR="00347126">
        <w:rPr>
          <w:lang w:bidi="he-IL"/>
        </w:rPr>
        <w:t xml:space="preserve">intensive </w:t>
      </w:r>
      <w:r w:rsidR="006A53EA">
        <w:rPr>
          <w:lang w:bidi="he-IL"/>
        </w:rPr>
        <w:t xml:space="preserve">operational </w:t>
      </w:r>
      <w:r w:rsidR="001452F0">
        <w:rPr>
          <w:lang w:bidi="he-IL"/>
        </w:rPr>
        <w:t>tasks such as product development, constructing strategic partnership</w:t>
      </w:r>
      <w:r w:rsidR="00E73029">
        <w:rPr>
          <w:lang w:bidi="he-IL"/>
        </w:rPr>
        <w:t>s</w:t>
      </w:r>
      <w:r w:rsidR="00E04D83">
        <w:rPr>
          <w:lang w:bidi="he-IL"/>
        </w:rPr>
        <w:t>,</w:t>
      </w:r>
      <w:r w:rsidR="001452F0">
        <w:rPr>
          <w:lang w:bidi="he-IL"/>
        </w:rPr>
        <w:t xml:space="preserve"> and business development progress, </w:t>
      </w:r>
      <w:r w:rsidR="00E04D83">
        <w:rPr>
          <w:lang w:bidi="he-IL"/>
        </w:rPr>
        <w:t xml:space="preserve">similar to our expectation regarding </w:t>
      </w:r>
      <w:r w:rsidR="001452F0">
        <w:rPr>
          <w:lang w:bidi="he-IL"/>
        </w:rPr>
        <w:t>actual fundraising.</w:t>
      </w:r>
      <w:r w:rsidR="00853F6A">
        <w:rPr>
          <w:lang w:bidi="he-IL"/>
        </w:rPr>
        <w:t xml:space="preserve"> </w:t>
      </w:r>
    </w:p>
    <w:p w14:paraId="7D39C156" w14:textId="77777777" w:rsidR="00C51830" w:rsidRPr="00E37DA8" w:rsidRDefault="00C51830" w:rsidP="00282DB8">
      <w:pPr>
        <w:rPr>
          <w:lang w:bidi="he-IL"/>
        </w:rPr>
      </w:pPr>
    </w:p>
    <w:p w14:paraId="2BBAF5A8" w14:textId="3062A93A" w:rsidR="00C51830" w:rsidRPr="00E37DA8" w:rsidRDefault="00C51830" w:rsidP="00C569F0">
      <w:pPr>
        <w:pStyle w:val="Heading1"/>
      </w:pPr>
      <w:r>
        <w:t xml:space="preserve">3. </w:t>
      </w:r>
      <w:r w:rsidR="006063CF">
        <w:rPr>
          <w:rFonts w:hint="cs"/>
        </w:rPr>
        <w:t>METHOD</w:t>
      </w:r>
    </w:p>
    <w:p w14:paraId="32C6BF1F" w14:textId="77777777" w:rsidR="006063CF" w:rsidRPr="00230BD1" w:rsidRDefault="006063CF" w:rsidP="006063CF">
      <w:pPr>
        <w:pStyle w:val="Heading2"/>
      </w:pPr>
      <w:r w:rsidRPr="00230BD1">
        <w:t xml:space="preserve">3.1. </w:t>
      </w:r>
      <w:r>
        <w:rPr>
          <w:rFonts w:hint="cs"/>
        </w:rPr>
        <w:t>D</w:t>
      </w:r>
      <w:r>
        <w:t>ata and Participants</w:t>
      </w:r>
    </w:p>
    <w:p w14:paraId="0D9ECFAC" w14:textId="17B769A2" w:rsidR="006063CF" w:rsidRDefault="006063CF" w:rsidP="00F64519">
      <w:pPr>
        <w:ind w:firstLine="426"/>
        <w:rPr>
          <w:lang w:bidi="he-IL"/>
        </w:rPr>
      </w:pPr>
      <w:bookmarkStart w:id="3" w:name="_Hlk73835093"/>
      <w:r>
        <w:rPr>
          <w:rFonts w:hint="cs"/>
          <w:lang w:bidi="he-IL"/>
        </w:rPr>
        <w:t>T</w:t>
      </w:r>
      <w:r>
        <w:rPr>
          <w:lang w:bidi="he-IL"/>
        </w:rPr>
        <w:t xml:space="preserve">he data for this study was collected as a part of a large research project on accelerators in Israel. The dataset was built in two stages. First, we constructed </w:t>
      </w:r>
      <w:r w:rsidRPr="00CC4A22">
        <w:rPr>
          <w:lang w:bidi="he-IL"/>
        </w:rPr>
        <w:t xml:space="preserve">a macro-level dataset of </w:t>
      </w:r>
      <w:r w:rsidRPr="00CC4A22">
        <w:rPr>
          <w:rtl/>
          <w:lang w:bidi="he-IL"/>
        </w:rPr>
        <w:t>71</w:t>
      </w:r>
      <w:r w:rsidRPr="00CC4A22">
        <w:rPr>
          <w:lang w:bidi="he-IL"/>
        </w:rPr>
        <w:t xml:space="preserve"> startup accelerators in Israel, including all active accelerators between 2011 and 2019 with at least five graduating </w:t>
      </w:r>
      <w:r w:rsidRPr="00E447F7">
        <w:rPr>
          <w:lang w:bidi="he-IL"/>
        </w:rPr>
        <w:t>startups as of December 2019. The</w:t>
      </w:r>
      <w:r w:rsidRPr="00CC4A22">
        <w:rPr>
          <w:lang w:bidi="he-IL"/>
        </w:rPr>
        <w:t xml:space="preserve"> </w:t>
      </w:r>
      <w:r w:rsidRPr="00E447F7">
        <w:rPr>
          <w:lang w:bidi="he-IL"/>
        </w:rPr>
        <w:t>dataset comprises 4,052 unique graduates and 1,842 unique startups, representing over 95% of a</w:t>
      </w:r>
      <w:r>
        <w:rPr>
          <w:lang w:bidi="he-IL"/>
        </w:rPr>
        <w:t xml:space="preserve">ccelerator-backed </w:t>
      </w:r>
      <w:r w:rsidRPr="00CC4A22">
        <w:rPr>
          <w:lang w:bidi="he-IL"/>
        </w:rPr>
        <w:t xml:space="preserve">startups in Israel during that period. During </w:t>
      </w:r>
      <w:r>
        <w:rPr>
          <w:lang w:bidi="he-IL"/>
        </w:rPr>
        <w:t>that time</w:t>
      </w:r>
      <w:r w:rsidRPr="00CC4A22">
        <w:rPr>
          <w:lang w:bidi="he-IL"/>
        </w:rPr>
        <w:t xml:space="preserve">, approximately 10,000 startups were created in Israel (see IVC, 2019, 2020); thus, our sample </w:t>
      </w:r>
      <w:r w:rsidRPr="00E447F7">
        <w:rPr>
          <w:lang w:bidi="he-IL"/>
        </w:rPr>
        <w:t>represents nearly 20% of</w:t>
      </w:r>
      <w:r w:rsidRPr="00CC4A22">
        <w:rPr>
          <w:lang w:bidi="he-IL"/>
        </w:rPr>
        <w:t xml:space="preserve"> Israeli startups founded in this period. </w:t>
      </w:r>
    </w:p>
    <w:p w14:paraId="2091B0EF" w14:textId="6C84199B" w:rsidR="006063CF" w:rsidRPr="00CC4A22" w:rsidRDefault="0098491D" w:rsidP="00F64519">
      <w:pPr>
        <w:ind w:firstLine="426"/>
        <w:rPr>
          <w:lang w:bidi="he-IL"/>
        </w:rPr>
      </w:pPr>
      <w:r>
        <w:rPr>
          <w:rFonts w:hint="cs"/>
          <w:lang w:bidi="he-IL"/>
        </w:rPr>
        <w:t>A</w:t>
      </w:r>
      <w:r>
        <w:rPr>
          <w:lang w:bidi="he-IL"/>
        </w:rPr>
        <w:t>s a preliminary stage</w:t>
      </w:r>
      <w:r w:rsidR="006063CF">
        <w:rPr>
          <w:lang w:bidi="he-IL"/>
        </w:rPr>
        <w:t xml:space="preserve">, we conducted </w:t>
      </w:r>
      <w:r w:rsidR="006063CF" w:rsidRPr="00E37DA8">
        <w:rPr>
          <w:lang w:bidi="he-IL"/>
        </w:rPr>
        <w:t>in-depth open interviews with accelerator managers (N=</w:t>
      </w:r>
      <w:r w:rsidR="006063CF">
        <w:rPr>
          <w:lang w:bidi="he-IL"/>
        </w:rPr>
        <w:t>45</w:t>
      </w:r>
      <w:r w:rsidR="006063CF" w:rsidRPr="00E37DA8">
        <w:rPr>
          <w:lang w:bidi="he-IL"/>
        </w:rPr>
        <w:t>), mentors in accelerators (</w:t>
      </w:r>
      <w:r w:rsidR="006063CF" w:rsidRPr="001E088B">
        <w:rPr>
          <w:i/>
          <w:iCs/>
          <w:lang w:bidi="he-IL"/>
        </w:rPr>
        <w:t>N</w:t>
      </w:r>
      <w:r w:rsidR="006063CF">
        <w:rPr>
          <w:lang w:bidi="he-IL"/>
        </w:rPr>
        <w:t xml:space="preserve"> </w:t>
      </w:r>
      <w:r w:rsidR="006063CF" w:rsidRPr="00E37DA8">
        <w:rPr>
          <w:lang w:bidi="he-IL"/>
        </w:rPr>
        <w:t>=</w:t>
      </w:r>
      <w:r w:rsidR="006063CF">
        <w:rPr>
          <w:lang w:bidi="he-IL"/>
        </w:rPr>
        <w:t xml:space="preserve"> </w:t>
      </w:r>
      <w:r w:rsidR="006063CF" w:rsidRPr="00E37DA8">
        <w:rPr>
          <w:lang w:bidi="he-IL"/>
        </w:rPr>
        <w:t>10), startup founders that participated in accelerator programs (</w:t>
      </w:r>
      <w:r w:rsidR="006063CF" w:rsidRPr="001E088B">
        <w:rPr>
          <w:i/>
          <w:iCs/>
          <w:lang w:bidi="he-IL"/>
        </w:rPr>
        <w:t>N</w:t>
      </w:r>
      <w:r w:rsidR="006063CF">
        <w:rPr>
          <w:lang w:bidi="he-IL"/>
        </w:rPr>
        <w:t xml:space="preserve"> </w:t>
      </w:r>
      <w:r w:rsidR="006063CF" w:rsidRPr="00E37DA8">
        <w:rPr>
          <w:lang w:bidi="he-IL"/>
        </w:rPr>
        <w:t>=</w:t>
      </w:r>
      <w:r w:rsidR="006063CF">
        <w:rPr>
          <w:lang w:bidi="he-IL"/>
        </w:rPr>
        <w:t xml:space="preserve"> </w:t>
      </w:r>
      <w:r w:rsidR="006063CF" w:rsidRPr="00E37DA8">
        <w:rPr>
          <w:lang w:bidi="he-IL"/>
        </w:rPr>
        <w:t>10)</w:t>
      </w:r>
      <w:r w:rsidR="006063CF">
        <w:rPr>
          <w:lang w:bidi="he-IL"/>
        </w:rPr>
        <w:t>,</w:t>
      </w:r>
      <w:r w:rsidR="006063CF" w:rsidRPr="00E37DA8">
        <w:rPr>
          <w:lang w:bidi="he-IL"/>
        </w:rPr>
        <w:t xml:space="preserve"> and VC and CVC partners (</w:t>
      </w:r>
      <w:r w:rsidR="006063CF" w:rsidRPr="001E088B">
        <w:rPr>
          <w:i/>
          <w:iCs/>
          <w:lang w:bidi="he-IL"/>
        </w:rPr>
        <w:t>N</w:t>
      </w:r>
      <w:r w:rsidR="006063CF">
        <w:rPr>
          <w:lang w:bidi="he-IL"/>
        </w:rPr>
        <w:t xml:space="preserve"> </w:t>
      </w:r>
      <w:r w:rsidR="006063CF" w:rsidRPr="00E37DA8">
        <w:rPr>
          <w:lang w:bidi="he-IL"/>
        </w:rPr>
        <w:t>=</w:t>
      </w:r>
      <w:r w:rsidR="006063CF">
        <w:rPr>
          <w:lang w:bidi="he-IL"/>
        </w:rPr>
        <w:t xml:space="preserve"> </w:t>
      </w:r>
      <w:r w:rsidR="006063CF" w:rsidRPr="00E37DA8">
        <w:rPr>
          <w:lang w:bidi="he-IL"/>
        </w:rPr>
        <w:t>10, to hear their perspective on accelerators)</w:t>
      </w:r>
      <w:r w:rsidR="006063CF">
        <w:rPr>
          <w:lang w:bidi="he-IL"/>
        </w:rPr>
        <w:t>, to gain a deeper understanding of accelerators</w:t>
      </w:r>
      <w:r w:rsidR="00E73029">
        <w:rPr>
          <w:lang w:bidi="he-IL"/>
        </w:rPr>
        <w:t>’</w:t>
      </w:r>
      <w:r w:rsidR="006063CF">
        <w:rPr>
          <w:lang w:bidi="he-IL"/>
        </w:rPr>
        <w:t xml:space="preserve"> design, operations and goals</w:t>
      </w:r>
      <w:r w:rsidR="006063CF" w:rsidRPr="00E37DA8">
        <w:rPr>
          <w:lang w:bidi="he-IL"/>
        </w:rPr>
        <w:t>.</w:t>
      </w:r>
    </w:p>
    <w:bookmarkEnd w:id="3"/>
    <w:p w14:paraId="103D8430" w14:textId="37183D19" w:rsidR="006063CF" w:rsidRPr="00CC4A22" w:rsidRDefault="006063CF" w:rsidP="00F64519">
      <w:pPr>
        <w:ind w:firstLine="426"/>
        <w:rPr>
          <w:lang w:bidi="he-IL"/>
        </w:rPr>
      </w:pPr>
      <w:r w:rsidRPr="00CC4A22">
        <w:rPr>
          <w:i/>
          <w:iCs/>
          <w:lang w:bidi="he-IL"/>
        </w:rPr>
        <w:t>Participants and procedure.</w:t>
      </w:r>
      <w:r w:rsidRPr="00CC4A22">
        <w:rPr>
          <w:b/>
          <w:bCs/>
          <w:lang w:bidi="he-IL"/>
        </w:rPr>
        <w:t xml:space="preserve"> </w:t>
      </w:r>
      <w:r w:rsidRPr="00CC4A22">
        <w:rPr>
          <w:lang w:bidi="he-IL"/>
        </w:rPr>
        <w:t xml:space="preserve">We </w:t>
      </w:r>
      <w:r w:rsidRPr="00E447F7">
        <w:rPr>
          <w:lang w:bidi="he-IL"/>
        </w:rPr>
        <w:t xml:space="preserve">approached 2,566 founders (63% of the population) of 1,168 </w:t>
      </w:r>
      <w:r w:rsidR="00A434BE" w:rsidRPr="00E447F7">
        <w:rPr>
          <w:lang w:bidi="he-IL"/>
        </w:rPr>
        <w:t xml:space="preserve">startups </w:t>
      </w:r>
      <w:r w:rsidRPr="00E447F7">
        <w:rPr>
          <w:lang w:bidi="he-IL"/>
        </w:rPr>
        <w:t xml:space="preserve">whose contact information we obtained and invited them to participate in the </w:t>
      </w:r>
      <w:r w:rsidRPr="00E447F7">
        <w:rPr>
          <w:lang w:bidi="he-IL"/>
        </w:rPr>
        <w:lastRenderedPageBreak/>
        <w:t>research. Our preference was to interview the CEO or the founder who was most involved in the accelerator. Participants (</w:t>
      </w:r>
      <w:r w:rsidRPr="00E447F7">
        <w:rPr>
          <w:i/>
          <w:iCs/>
          <w:lang w:bidi="he-IL"/>
        </w:rPr>
        <w:t xml:space="preserve">N </w:t>
      </w:r>
      <w:r w:rsidRPr="00E447F7">
        <w:rPr>
          <w:lang w:bidi="he-IL"/>
        </w:rPr>
        <w:t>= 779; an acceptable 30.4% response rate) represent approximately 67% of the startups in the sample</w:t>
      </w:r>
      <w:r w:rsidRPr="00CC4A22">
        <w:rPr>
          <w:lang w:bidi="he-IL"/>
        </w:rPr>
        <w:t xml:space="preserve">. </w:t>
      </w:r>
    </w:p>
    <w:p w14:paraId="2304E43B" w14:textId="319741C4" w:rsidR="006063CF" w:rsidRDefault="006063CF" w:rsidP="00B34CC2">
      <w:pPr>
        <w:ind w:firstLine="426"/>
        <w:rPr>
          <w:lang w:bidi="he-IL"/>
        </w:rPr>
      </w:pPr>
      <w:r>
        <w:rPr>
          <w:lang w:bidi="he-IL"/>
        </w:rPr>
        <w:t>Participants were interviewed by telephone by trained research assistants in a</w:t>
      </w:r>
      <w:r w:rsidRPr="00CC4A22">
        <w:rPr>
          <w:lang w:bidi="he-IL"/>
        </w:rPr>
        <w:t xml:space="preserve"> 45-minute fully-structured interview</w:t>
      </w:r>
      <w:r>
        <w:rPr>
          <w:lang w:bidi="he-IL"/>
        </w:rPr>
        <w:t xml:space="preserve"> that we developed based on the initial open interviews</w:t>
      </w:r>
      <w:r w:rsidRPr="00CC4A22">
        <w:rPr>
          <w:lang w:bidi="he-IL"/>
        </w:rPr>
        <w:t xml:space="preserve">. </w:t>
      </w:r>
      <w:r>
        <w:rPr>
          <w:lang w:bidi="he-IL"/>
        </w:rPr>
        <w:t xml:space="preserve">Founders reported </w:t>
      </w:r>
      <w:r w:rsidRPr="00CC4A22">
        <w:rPr>
          <w:lang w:bidi="he-IL"/>
        </w:rPr>
        <w:t>the</w:t>
      </w:r>
      <w:r>
        <w:rPr>
          <w:lang w:bidi="he-IL"/>
        </w:rPr>
        <w:t xml:space="preserve">ir progress during the program, </w:t>
      </w:r>
      <w:r w:rsidR="00A434BE">
        <w:rPr>
          <w:lang w:bidi="he-IL"/>
        </w:rPr>
        <w:t xml:space="preserve">whether they had a personal mentor or not, </w:t>
      </w:r>
      <w:r>
        <w:rPr>
          <w:lang w:bidi="he-IL"/>
        </w:rPr>
        <w:t xml:space="preserve">their satisfaction with </w:t>
      </w:r>
      <w:r w:rsidR="00A035AF">
        <w:rPr>
          <w:lang w:bidi="he-IL"/>
        </w:rPr>
        <w:t>the accelerator (and the</w:t>
      </w:r>
      <w:r w:rsidR="0009169D">
        <w:rPr>
          <w:lang w:bidi="he-IL"/>
        </w:rPr>
        <w:t>ir</w:t>
      </w:r>
      <w:r w:rsidR="00A035AF">
        <w:rPr>
          <w:lang w:bidi="he-IL"/>
        </w:rPr>
        <w:t xml:space="preserve"> mentor) and with </w:t>
      </w:r>
      <w:r w:rsidR="0009169D">
        <w:rPr>
          <w:lang w:bidi="he-IL"/>
        </w:rPr>
        <w:t xml:space="preserve">the overall progress of themselves and </w:t>
      </w:r>
      <w:r>
        <w:rPr>
          <w:lang w:bidi="he-IL"/>
        </w:rPr>
        <w:t xml:space="preserve">their </w:t>
      </w:r>
      <w:r w:rsidR="00A035AF">
        <w:rPr>
          <w:lang w:bidi="he-IL"/>
        </w:rPr>
        <w:t>startup</w:t>
      </w:r>
      <w:r w:rsidR="0009169D">
        <w:rPr>
          <w:lang w:bidi="he-IL"/>
        </w:rPr>
        <w:t>, background variables, and other measures unrelated to the current study</w:t>
      </w:r>
      <w:r w:rsidR="00B34CC2">
        <w:rPr>
          <w:lang w:bidi="he-IL"/>
        </w:rPr>
        <w:t>.</w:t>
      </w:r>
    </w:p>
    <w:p w14:paraId="12C2DBF7" w14:textId="77777777" w:rsidR="00A443F0" w:rsidRPr="00CC4A22" w:rsidRDefault="00A443F0" w:rsidP="00B34CC2">
      <w:pPr>
        <w:ind w:firstLine="426"/>
        <w:rPr>
          <w:lang w:bidi="he-IL"/>
        </w:rPr>
      </w:pPr>
    </w:p>
    <w:p w14:paraId="0DB46728" w14:textId="77777777" w:rsidR="006063CF" w:rsidRPr="00CC4A22" w:rsidRDefault="006063CF" w:rsidP="006063CF">
      <w:pPr>
        <w:pStyle w:val="Heading2"/>
      </w:pPr>
      <w:r w:rsidRPr="00CC4A22">
        <w:t>3.2 Measures</w:t>
      </w:r>
    </w:p>
    <w:p w14:paraId="65821482" w14:textId="59C467DF" w:rsidR="006063CF" w:rsidRDefault="006063CF" w:rsidP="00F64519">
      <w:pPr>
        <w:ind w:firstLine="426"/>
        <w:rPr>
          <w:lang w:bidi="he-IL"/>
        </w:rPr>
      </w:pPr>
      <w:bookmarkStart w:id="4" w:name="_Hlk58942969"/>
      <w:r w:rsidRPr="00CC4A22">
        <w:rPr>
          <w:i/>
          <w:iCs/>
          <w:lang w:bidi="he-IL"/>
        </w:rPr>
        <w:t>Progress during the program</w:t>
      </w:r>
      <w:r w:rsidRPr="00CC4A22">
        <w:rPr>
          <w:lang w:bidi="he-IL"/>
        </w:rPr>
        <w:t xml:space="preserve">. Respondents </w:t>
      </w:r>
      <w:r>
        <w:rPr>
          <w:lang w:bidi="he-IL"/>
        </w:rPr>
        <w:t>report</w:t>
      </w:r>
      <w:r w:rsidR="0009169D">
        <w:rPr>
          <w:lang w:bidi="he-IL"/>
        </w:rPr>
        <w:t>ed</w:t>
      </w:r>
      <w:r>
        <w:rPr>
          <w:lang w:bidi="he-IL"/>
        </w:rPr>
        <w:t xml:space="preserve"> up to</w:t>
      </w:r>
      <w:r w:rsidR="00E82F4B" w:rsidRPr="00E82F4B">
        <w:rPr>
          <w:lang w:bidi="he-IL"/>
        </w:rPr>
        <w:t xml:space="preserve"> </w:t>
      </w:r>
      <w:r w:rsidR="00E82F4B">
        <w:rPr>
          <w:lang w:bidi="he-IL"/>
        </w:rPr>
        <w:t xml:space="preserve">three main </w:t>
      </w:r>
      <w:r w:rsidR="00536EE3">
        <w:rPr>
          <w:lang w:bidi="he-IL"/>
        </w:rPr>
        <w:t xml:space="preserve">aspects in which they achieved </w:t>
      </w:r>
      <w:r w:rsidR="00E82F4B">
        <w:rPr>
          <w:lang w:bidi="he-IL"/>
        </w:rPr>
        <w:t>progress during the accelerator</w:t>
      </w:r>
      <w:r>
        <w:rPr>
          <w:lang w:bidi="he-IL"/>
        </w:rPr>
        <w:t xml:space="preserve">. </w:t>
      </w:r>
      <w:r w:rsidR="00B072B7">
        <w:rPr>
          <w:rFonts w:hint="cs"/>
          <w:lang w:bidi="he-IL"/>
        </w:rPr>
        <w:t>T</w:t>
      </w:r>
      <w:r>
        <w:rPr>
          <w:lang w:bidi="he-IL"/>
        </w:rPr>
        <w:t xml:space="preserve">heir </w:t>
      </w:r>
      <w:r w:rsidR="001246CF">
        <w:rPr>
          <w:lang w:bidi="he-IL"/>
        </w:rPr>
        <w:t>responses</w:t>
      </w:r>
      <w:r>
        <w:rPr>
          <w:lang w:bidi="he-IL"/>
        </w:rPr>
        <w:t xml:space="preserve"> </w:t>
      </w:r>
      <w:r w:rsidR="00B072B7">
        <w:rPr>
          <w:lang w:bidi="he-IL"/>
        </w:rPr>
        <w:t xml:space="preserve">were classified </w:t>
      </w:r>
      <w:r w:rsidRPr="00CC4A22">
        <w:rPr>
          <w:lang w:bidi="he-IL"/>
        </w:rPr>
        <w:t xml:space="preserve">into </w:t>
      </w:r>
      <w:r w:rsidR="00752D2A">
        <w:rPr>
          <w:lang w:bidi="he-IL"/>
        </w:rPr>
        <w:t>1</w:t>
      </w:r>
      <w:r w:rsidR="0009169D">
        <w:rPr>
          <w:lang w:bidi="he-IL"/>
        </w:rPr>
        <w:t>3</w:t>
      </w:r>
      <w:r w:rsidR="00752D2A" w:rsidRPr="00CC4A22">
        <w:rPr>
          <w:lang w:bidi="he-IL"/>
        </w:rPr>
        <w:t xml:space="preserve"> </w:t>
      </w:r>
      <w:r w:rsidRPr="00CC4A22">
        <w:rPr>
          <w:lang w:bidi="he-IL"/>
        </w:rPr>
        <w:t xml:space="preserve">predefined </w:t>
      </w:r>
      <w:r w:rsidR="00E82F4B">
        <w:rPr>
          <w:lang w:bidi="he-IL"/>
        </w:rPr>
        <w:t>progress</w:t>
      </w:r>
      <w:r w:rsidR="00E82F4B" w:rsidRPr="00CC4A22">
        <w:rPr>
          <w:lang w:bidi="he-IL"/>
        </w:rPr>
        <w:t xml:space="preserve"> </w:t>
      </w:r>
      <w:r w:rsidRPr="00CC4A22">
        <w:rPr>
          <w:lang w:bidi="he-IL"/>
        </w:rPr>
        <w:t>types</w:t>
      </w:r>
      <w:r w:rsidRPr="00CC4A22">
        <w:rPr>
          <w:rStyle w:val="FootnoteReference"/>
          <w:lang w:bidi="he-IL"/>
        </w:rPr>
        <w:footnoteReference w:id="1"/>
      </w:r>
      <w:r w:rsidRPr="00CC4A22">
        <w:rPr>
          <w:lang w:bidi="he-IL"/>
        </w:rPr>
        <w:t xml:space="preserve">. The list was developed through </w:t>
      </w:r>
      <w:r w:rsidR="00F5390D">
        <w:rPr>
          <w:lang w:bidi="he-IL"/>
        </w:rPr>
        <w:t xml:space="preserve">the </w:t>
      </w:r>
      <w:r w:rsidR="00633098">
        <w:rPr>
          <w:lang w:bidi="he-IL"/>
        </w:rPr>
        <w:t xml:space="preserve">initial </w:t>
      </w:r>
      <w:r w:rsidRPr="00CC4A22">
        <w:rPr>
          <w:lang w:bidi="he-IL"/>
        </w:rPr>
        <w:t xml:space="preserve">open interviews </w:t>
      </w:r>
      <w:r w:rsidR="00F5390D">
        <w:rPr>
          <w:lang w:bidi="he-IL"/>
        </w:rPr>
        <w:t>phase described above</w:t>
      </w:r>
      <w:r w:rsidRPr="00CC4A22">
        <w:rPr>
          <w:lang w:bidi="he-IL"/>
        </w:rPr>
        <w:t>.</w:t>
      </w:r>
      <w:r>
        <w:rPr>
          <w:lang w:bidi="he-IL"/>
        </w:rPr>
        <w:t xml:space="preserve"> Participants then rated the</w:t>
      </w:r>
      <w:r w:rsidR="00B072B7">
        <w:rPr>
          <w:lang w:bidi="he-IL"/>
        </w:rPr>
        <w:t>ir</w:t>
      </w:r>
      <w:r>
        <w:rPr>
          <w:lang w:bidi="he-IL"/>
        </w:rPr>
        <w:t xml:space="preserve"> progress </w:t>
      </w:r>
      <w:r w:rsidRPr="00CC4A22">
        <w:rPr>
          <w:lang w:bidi="he-IL"/>
        </w:rPr>
        <w:t xml:space="preserve">on a </w:t>
      </w:r>
      <w:bookmarkStart w:id="5" w:name="_Hlk27723752"/>
      <w:r w:rsidRPr="00CC4A22">
        <w:rPr>
          <w:lang w:bidi="he-IL"/>
        </w:rPr>
        <w:t xml:space="preserve">Likert-type </w:t>
      </w:r>
      <w:bookmarkEnd w:id="5"/>
      <w:r w:rsidRPr="00CC4A22">
        <w:rPr>
          <w:lang w:bidi="he-IL"/>
        </w:rPr>
        <w:t>scale from 1 (very little) to 5 (very high)</w:t>
      </w:r>
      <w:r w:rsidR="00E82F4B">
        <w:rPr>
          <w:lang w:bidi="he-IL"/>
        </w:rPr>
        <w:t xml:space="preserve">, </w:t>
      </w:r>
      <w:r w:rsidR="00E82F4B" w:rsidRPr="00CC4A22">
        <w:rPr>
          <w:lang w:bidi="he-IL"/>
        </w:rPr>
        <w:t>(</w:t>
      </w:r>
      <w:r w:rsidR="00E82F4B">
        <w:rPr>
          <w:lang w:bidi="he-IL"/>
        </w:rPr>
        <w:t>pro</w:t>
      </w:r>
      <w:r w:rsidR="00B072B7">
        <w:rPr>
          <w:lang w:bidi="he-IL"/>
        </w:rPr>
        <w:t>gr</w:t>
      </w:r>
      <w:r w:rsidR="00E82F4B">
        <w:rPr>
          <w:lang w:bidi="he-IL"/>
        </w:rPr>
        <w:t>ess</w:t>
      </w:r>
      <w:r w:rsidR="00E82F4B" w:rsidRPr="00CC4A22">
        <w:rPr>
          <w:lang w:bidi="he-IL"/>
        </w:rPr>
        <w:t xml:space="preserve"> types that were not mentioned were coded as 0)</w:t>
      </w:r>
      <w:r w:rsidRPr="00CC4A22">
        <w:rPr>
          <w:lang w:bidi="he-IL"/>
        </w:rPr>
        <w:t xml:space="preserve">. In addition, respondents </w:t>
      </w:r>
      <w:r>
        <w:rPr>
          <w:lang w:bidi="he-IL"/>
        </w:rPr>
        <w:t>rated</w:t>
      </w:r>
      <w:r w:rsidRPr="00CC4A22">
        <w:rPr>
          <w:lang w:bidi="he-IL"/>
        </w:rPr>
        <w:t xml:space="preserve"> how significant each aspect was for their success. We calculated the square root of the </w:t>
      </w:r>
      <w:r>
        <w:rPr>
          <w:lang w:bidi="he-IL"/>
        </w:rPr>
        <w:t xml:space="preserve">amount of </w:t>
      </w:r>
      <w:r w:rsidRPr="00CC4A22">
        <w:rPr>
          <w:lang w:bidi="he-IL"/>
        </w:rPr>
        <w:t xml:space="preserve">progress multiplied by </w:t>
      </w:r>
      <w:r>
        <w:rPr>
          <w:lang w:bidi="he-IL"/>
        </w:rPr>
        <w:t>its</w:t>
      </w:r>
      <w:r w:rsidRPr="00CC4A22">
        <w:rPr>
          <w:lang w:bidi="he-IL"/>
        </w:rPr>
        <w:t xml:space="preserve"> importance</w:t>
      </w:r>
      <w:r>
        <w:rPr>
          <w:lang w:bidi="he-IL"/>
        </w:rPr>
        <w:t>, t</w:t>
      </w:r>
      <w:r w:rsidRPr="00CC4A22">
        <w:rPr>
          <w:lang w:bidi="he-IL"/>
        </w:rPr>
        <w:t xml:space="preserve">hus </w:t>
      </w:r>
      <w:r>
        <w:rPr>
          <w:lang w:bidi="he-IL"/>
        </w:rPr>
        <w:t>capturing</w:t>
      </w:r>
      <w:r w:rsidRPr="00CC4A22">
        <w:rPr>
          <w:lang w:bidi="he-IL"/>
        </w:rPr>
        <w:t xml:space="preserve"> the true value the accelerator provided for those </w:t>
      </w:r>
      <w:r w:rsidR="0009169D">
        <w:rPr>
          <w:lang w:bidi="he-IL"/>
        </w:rPr>
        <w:t>founders</w:t>
      </w:r>
      <w:r w:rsidRPr="00CC4A22">
        <w:rPr>
          <w:lang w:bidi="he-IL"/>
        </w:rPr>
        <w:t xml:space="preserve">. </w:t>
      </w:r>
      <w:bookmarkStart w:id="6" w:name="_Hlk89163604"/>
    </w:p>
    <w:p w14:paraId="7CD09F82" w14:textId="77777777" w:rsidR="0009169D" w:rsidRDefault="00480886" w:rsidP="00480886">
      <w:pPr>
        <w:ind w:firstLine="426"/>
        <w:rPr>
          <w:lang w:bidi="he-IL"/>
        </w:rPr>
      </w:pPr>
      <w:bookmarkStart w:id="7" w:name="_Hlk73837933"/>
      <w:bookmarkStart w:id="8" w:name="_Hlk59662373"/>
      <w:bookmarkEnd w:id="4"/>
      <w:bookmarkEnd w:id="6"/>
      <w:r>
        <w:rPr>
          <w:i/>
          <w:iCs/>
          <w:lang w:bidi="he-IL"/>
        </w:rPr>
        <w:t>Additional aspects of program impact</w:t>
      </w:r>
      <w:r w:rsidRPr="0034160D">
        <w:rPr>
          <w:lang w:bidi="he-IL"/>
        </w:rPr>
        <w:t>.</w:t>
      </w:r>
      <w:r w:rsidR="006063CF" w:rsidRPr="00CC4A22">
        <w:rPr>
          <w:lang w:bidi="he-IL"/>
        </w:rPr>
        <w:t xml:space="preserve"> Participants were asked to rate six items on a 7-point scale ranging from -3 (decreased significantly) through 0 (did not change) to +3 (increased significantly), reflecting the changes they experienced through the program </w:t>
      </w:r>
      <w:r w:rsidR="006063CF" w:rsidRPr="00CC4A22">
        <w:rPr>
          <w:lang w:bidi="he-IL"/>
        </w:rPr>
        <w:lastRenderedPageBreak/>
        <w:t>regarding their and their startup</w:t>
      </w:r>
      <w:r w:rsidR="0009169D">
        <w:rPr>
          <w:lang w:bidi="he-IL"/>
        </w:rPr>
        <w:t>’</w:t>
      </w:r>
      <w:r w:rsidR="006063CF" w:rsidRPr="00CC4A22">
        <w:rPr>
          <w:lang w:bidi="he-IL"/>
        </w:rPr>
        <w:t xml:space="preserve">s </w:t>
      </w:r>
      <w:r w:rsidR="006063CF" w:rsidRPr="00480886">
        <w:rPr>
          <w:i/>
          <w:iCs/>
          <w:lang w:bidi="he-IL"/>
        </w:rPr>
        <w:t>legitimacy</w:t>
      </w:r>
      <w:r w:rsidR="006063CF" w:rsidRPr="00CC4A22">
        <w:rPr>
          <w:lang w:bidi="he-IL"/>
        </w:rPr>
        <w:t xml:space="preserve"> in the eyes of venture capitalists, potential partners, and other ecosystem agents. The six ratings were combined in an aggregated measure of perceived change in legitimacy (Cronbach</w:t>
      </w:r>
      <w:r w:rsidR="0009169D">
        <w:rPr>
          <w:lang w:bidi="he-IL"/>
        </w:rPr>
        <w:t>’</w:t>
      </w:r>
      <w:r w:rsidR="006063CF" w:rsidRPr="00CC4A22">
        <w:rPr>
          <w:lang w:bidi="he-IL"/>
        </w:rPr>
        <w:t xml:space="preserve">s alpha = .85). </w:t>
      </w:r>
      <w:r w:rsidR="00CA730B">
        <w:rPr>
          <w:lang w:bidi="he-IL"/>
        </w:rPr>
        <w:t>This measure was added to the interview after data collection was already in progress, resulting in fewer observations (</w:t>
      </w:r>
      <w:r w:rsidR="00CA730B">
        <w:rPr>
          <w:i/>
          <w:iCs/>
          <w:lang w:bidi="he-IL"/>
        </w:rPr>
        <w:t xml:space="preserve">N </w:t>
      </w:r>
      <w:r w:rsidR="00CA730B">
        <w:rPr>
          <w:lang w:bidi="he-IL"/>
        </w:rPr>
        <w:t xml:space="preserve">= </w:t>
      </w:r>
      <w:r w:rsidR="00D107CF">
        <w:rPr>
          <w:lang w:bidi="he-IL"/>
        </w:rPr>
        <w:t>452</w:t>
      </w:r>
      <w:r w:rsidR="00CA730B">
        <w:rPr>
          <w:lang w:bidi="he-IL"/>
        </w:rPr>
        <w:t>).</w:t>
      </w:r>
      <w:r>
        <w:rPr>
          <w:lang w:bidi="he-IL"/>
        </w:rPr>
        <w:t xml:space="preserve"> </w:t>
      </w:r>
      <w:r w:rsidR="006063CF">
        <w:rPr>
          <w:lang w:bidi="he-IL"/>
        </w:rPr>
        <w:t>In addition</w:t>
      </w:r>
      <w:r>
        <w:rPr>
          <w:lang w:bidi="he-IL"/>
        </w:rPr>
        <w:t>,</w:t>
      </w:r>
      <w:r w:rsidR="006063CF">
        <w:rPr>
          <w:lang w:bidi="he-IL"/>
        </w:rPr>
        <w:t xml:space="preserve"> </w:t>
      </w:r>
      <w:r>
        <w:rPr>
          <w:lang w:bidi="he-IL"/>
        </w:rPr>
        <w:t>p</w:t>
      </w:r>
      <w:r w:rsidR="006063CF">
        <w:rPr>
          <w:lang w:bidi="he-IL"/>
        </w:rPr>
        <w:t>articipants rated the change they felt during the program on the</w:t>
      </w:r>
      <w:r w:rsidR="00FA0D21">
        <w:rPr>
          <w:lang w:bidi="he-IL"/>
        </w:rPr>
        <w:t>ir</w:t>
      </w:r>
      <w:r w:rsidR="006063CF">
        <w:rPr>
          <w:lang w:bidi="he-IL"/>
        </w:rPr>
        <w:t xml:space="preserve"> </w:t>
      </w:r>
      <w:r w:rsidR="006063CF" w:rsidRPr="00480886">
        <w:rPr>
          <w:i/>
          <w:iCs/>
          <w:lang w:bidi="he-IL"/>
        </w:rPr>
        <w:t>entrepreneurial confidence</w:t>
      </w:r>
      <w:r w:rsidR="006063CF">
        <w:rPr>
          <w:lang w:bidi="he-IL"/>
        </w:rPr>
        <w:t xml:space="preserve"> </w:t>
      </w:r>
      <w:r w:rsidR="006063CF" w:rsidRPr="00CC4A22">
        <w:rPr>
          <w:lang w:bidi="he-IL"/>
        </w:rPr>
        <w:t>(</w:t>
      </w:r>
      <w:r w:rsidR="0009169D">
        <w:rPr>
          <w:lang w:bidi="he-IL"/>
        </w:rPr>
        <w:t>“</w:t>
      </w:r>
      <w:r w:rsidR="006063CF" w:rsidRPr="00CC4A22">
        <w:rPr>
          <w:lang w:bidi="he-IL"/>
        </w:rPr>
        <w:t>my confidence that I can succeed as an entrepreneur</w:t>
      </w:r>
      <w:r w:rsidR="0009169D">
        <w:rPr>
          <w:lang w:bidi="he-IL"/>
        </w:rPr>
        <w:t>”</w:t>
      </w:r>
      <w:r w:rsidR="006063CF">
        <w:rPr>
          <w:lang w:bidi="he-IL"/>
        </w:rPr>
        <w:t>)</w:t>
      </w:r>
      <w:r w:rsidR="00C77C4A">
        <w:rPr>
          <w:lang w:bidi="he-IL"/>
        </w:rPr>
        <w:t>; such</w:t>
      </w:r>
      <w:r w:rsidR="00C77C4A" w:rsidRPr="00CC4A22">
        <w:rPr>
          <w:lang w:bidi="he-IL"/>
        </w:rPr>
        <w:t xml:space="preserve"> </w:t>
      </w:r>
      <w:r w:rsidR="0009169D">
        <w:rPr>
          <w:lang w:bidi="he-IL"/>
        </w:rPr>
        <w:t xml:space="preserve">a </w:t>
      </w:r>
      <w:r w:rsidR="00C77C4A" w:rsidRPr="00CC4A22">
        <w:rPr>
          <w:lang w:bidi="he-IL"/>
        </w:rPr>
        <w:t xml:space="preserve">one-item assessment of entrepreneurial confidence </w:t>
      </w:r>
      <w:r w:rsidR="00B072B7">
        <w:rPr>
          <w:lang w:bidi="he-IL"/>
        </w:rPr>
        <w:t>has</w:t>
      </w:r>
      <w:r w:rsidR="00C77C4A" w:rsidRPr="00CC4A22">
        <w:rPr>
          <w:lang w:bidi="he-IL"/>
        </w:rPr>
        <w:t xml:space="preserve"> been used previously (e.g., </w:t>
      </w:r>
      <w:proofErr w:type="spellStart"/>
      <w:r w:rsidR="00C77C4A" w:rsidRPr="00CC4A22">
        <w:t>Arenius</w:t>
      </w:r>
      <w:proofErr w:type="spellEnd"/>
      <w:r w:rsidR="00C77C4A" w:rsidRPr="00CC4A22">
        <w:t xml:space="preserve"> &amp; </w:t>
      </w:r>
      <w:proofErr w:type="spellStart"/>
      <w:r w:rsidR="00C77C4A" w:rsidRPr="00CC4A22">
        <w:t>Minniti</w:t>
      </w:r>
      <w:proofErr w:type="spellEnd"/>
      <w:r w:rsidR="00C77C4A" w:rsidRPr="00CC4A22">
        <w:t xml:space="preserve">, 2005) and interpreted as a proxy for </w:t>
      </w:r>
      <w:r w:rsidR="00EB0D0F">
        <w:t xml:space="preserve">entrepreneurial </w:t>
      </w:r>
      <w:r w:rsidR="00C77C4A" w:rsidRPr="00CC4A22">
        <w:t>self-efficacy (</w:t>
      </w:r>
      <w:r w:rsidR="00C77C4A">
        <w:t xml:space="preserve">e.g., Chowdhury &amp; Endres, 2005; </w:t>
      </w:r>
      <w:proofErr w:type="spellStart"/>
      <w:r w:rsidR="00C77C4A" w:rsidRPr="00CC4A22">
        <w:t>Tominc</w:t>
      </w:r>
      <w:proofErr w:type="spellEnd"/>
      <w:r w:rsidR="00C77C4A" w:rsidRPr="00CC4A22">
        <w:t xml:space="preserve"> &amp; </w:t>
      </w:r>
      <w:proofErr w:type="spellStart"/>
      <w:r w:rsidR="00C77C4A" w:rsidRPr="00CC4A22">
        <w:t>Rebernik</w:t>
      </w:r>
      <w:proofErr w:type="spellEnd"/>
      <w:r w:rsidR="00C77C4A" w:rsidRPr="00CC4A22">
        <w:t>, 2007)</w:t>
      </w:r>
      <w:r w:rsidR="00C77C4A" w:rsidRPr="00CC4A22">
        <w:rPr>
          <w:lang w:bidi="he-IL"/>
        </w:rPr>
        <w:t xml:space="preserve">. </w:t>
      </w:r>
    </w:p>
    <w:p w14:paraId="6D99ACF9" w14:textId="46A74B57" w:rsidR="006063CF" w:rsidRPr="0034160D" w:rsidRDefault="00E73029" w:rsidP="00480886">
      <w:pPr>
        <w:ind w:firstLine="426"/>
        <w:rPr>
          <w:rtl/>
          <w:lang w:bidi="he-IL"/>
        </w:rPr>
      </w:pPr>
      <w:r>
        <w:rPr>
          <w:lang w:bidi="he-IL"/>
        </w:rPr>
        <w:t>P</w:t>
      </w:r>
      <w:r w:rsidR="00FA0D21">
        <w:rPr>
          <w:lang w:bidi="he-IL"/>
        </w:rPr>
        <w:t xml:space="preserve">articipants also rated the </w:t>
      </w:r>
      <w:r>
        <w:rPr>
          <w:lang w:bidi="he-IL"/>
        </w:rPr>
        <w:t>program’s effect</w:t>
      </w:r>
      <w:r w:rsidR="00FA0D21">
        <w:rPr>
          <w:lang w:bidi="he-IL"/>
        </w:rPr>
        <w:t xml:space="preserve"> on</w:t>
      </w:r>
      <w:r w:rsidR="005E53AD">
        <w:rPr>
          <w:rFonts w:hint="cs"/>
          <w:rtl/>
          <w:lang w:bidi="he-IL"/>
        </w:rPr>
        <w:t xml:space="preserve"> </w:t>
      </w:r>
      <w:r w:rsidR="005E53AD">
        <w:rPr>
          <w:lang w:bidi="he-IL"/>
        </w:rPr>
        <w:t xml:space="preserve">eight </w:t>
      </w:r>
      <w:r w:rsidR="00563EDE" w:rsidRPr="005E53AD">
        <w:rPr>
          <w:lang w:bidi="he-IL"/>
        </w:rPr>
        <w:t>skills and motivational</w:t>
      </w:r>
      <w:r w:rsidR="005E53AD">
        <w:rPr>
          <w:lang w:bidi="he-IL"/>
        </w:rPr>
        <w:t>/</w:t>
      </w:r>
      <w:r>
        <w:rPr>
          <w:lang w:bidi="he-IL"/>
        </w:rPr>
        <w:t xml:space="preserve"> </w:t>
      </w:r>
      <w:r w:rsidR="00563EDE" w:rsidRPr="005E53AD">
        <w:rPr>
          <w:lang w:bidi="he-IL"/>
        </w:rPr>
        <w:t xml:space="preserve">psychological </w:t>
      </w:r>
      <w:r w:rsidR="00EB0D0F" w:rsidRPr="005E53AD">
        <w:rPr>
          <w:lang w:bidi="he-IL"/>
        </w:rPr>
        <w:t>aspects</w:t>
      </w:r>
      <w:r w:rsidR="00E54A73">
        <w:rPr>
          <w:lang w:bidi="he-IL"/>
        </w:rPr>
        <w:t xml:space="preserve">, such as their </w:t>
      </w:r>
      <w:r w:rsidR="004D4BE9">
        <w:rPr>
          <w:lang w:bidi="he-IL"/>
        </w:rPr>
        <w:t xml:space="preserve">skills in performing </w:t>
      </w:r>
      <w:r w:rsidR="00480886">
        <w:rPr>
          <w:lang w:bidi="he-IL"/>
        </w:rPr>
        <w:t xml:space="preserve">lean startup </w:t>
      </w:r>
      <w:r w:rsidR="004D4BE9">
        <w:rPr>
          <w:lang w:bidi="he-IL"/>
        </w:rPr>
        <w:t>validation</w:t>
      </w:r>
      <w:r w:rsidR="005E53AD">
        <w:rPr>
          <w:lang w:bidi="he-IL"/>
        </w:rPr>
        <w:t xml:space="preserve"> </w:t>
      </w:r>
      <w:r w:rsidR="004D4BE9">
        <w:rPr>
          <w:lang w:bidi="he-IL"/>
        </w:rPr>
        <w:t xml:space="preserve">or </w:t>
      </w:r>
      <w:r w:rsidR="00B34CC2">
        <w:rPr>
          <w:lang w:bidi="he-IL"/>
        </w:rPr>
        <w:t>business and financial planning</w:t>
      </w:r>
      <w:r w:rsidR="004D4BE9">
        <w:rPr>
          <w:lang w:bidi="he-IL"/>
        </w:rPr>
        <w:t xml:space="preserve"> (see details below). </w:t>
      </w:r>
      <w:r w:rsidR="006063CF">
        <w:rPr>
          <w:lang w:bidi="he-IL"/>
        </w:rPr>
        <w:t xml:space="preserve">Responses were rated </w:t>
      </w:r>
      <w:r w:rsidR="006063CF" w:rsidRPr="00CC4A22">
        <w:rPr>
          <w:lang w:bidi="he-IL"/>
        </w:rPr>
        <w:t>on a 7-point scale ranging from -3 (decreased significantly) through 0 (did not change) to +3 (increased significantly)</w:t>
      </w:r>
      <w:r w:rsidR="006063CF">
        <w:rPr>
          <w:lang w:bidi="he-IL"/>
        </w:rPr>
        <w:t>.</w:t>
      </w:r>
      <w:bookmarkEnd w:id="7"/>
      <w:r w:rsidR="000F2975">
        <w:rPr>
          <w:lang w:bidi="he-IL"/>
        </w:rPr>
        <w:t xml:space="preserve"> </w:t>
      </w:r>
    </w:p>
    <w:p w14:paraId="4BCF5042" w14:textId="77777777" w:rsidR="00F64519" w:rsidRDefault="00F64519" w:rsidP="00992FE3">
      <w:pPr>
        <w:pStyle w:val="Heading3"/>
        <w:rPr>
          <w:lang w:bidi="he-IL"/>
        </w:rPr>
      </w:pPr>
    </w:p>
    <w:p w14:paraId="3B8DBBA7" w14:textId="42A1949E" w:rsidR="006063CF" w:rsidRDefault="006063CF" w:rsidP="00992FE3">
      <w:pPr>
        <w:pStyle w:val="Heading3"/>
        <w:rPr>
          <w:lang w:bidi="he-IL"/>
        </w:rPr>
      </w:pPr>
      <w:r>
        <w:rPr>
          <w:lang w:bidi="he-IL"/>
        </w:rPr>
        <w:t>Classification of aspects of progress according to the six categories of program impact:</w:t>
      </w:r>
    </w:p>
    <w:p w14:paraId="3BDF2B0A" w14:textId="41026DED" w:rsidR="00C77C4A" w:rsidRPr="00C77C4A" w:rsidRDefault="00C77C4A" w:rsidP="009D20F2">
      <w:pPr>
        <w:ind w:left="-142" w:firstLine="426"/>
        <w:rPr>
          <w:lang w:bidi="he-IL"/>
        </w:rPr>
      </w:pPr>
      <w:r>
        <w:rPr>
          <w:lang w:bidi="he-IL"/>
        </w:rPr>
        <w:t xml:space="preserve">We classified the </w:t>
      </w:r>
      <w:r w:rsidR="004D4BE9">
        <w:rPr>
          <w:lang w:bidi="he-IL"/>
        </w:rPr>
        <w:t xml:space="preserve">various </w:t>
      </w:r>
      <w:r w:rsidR="00FA0D21">
        <w:rPr>
          <w:lang w:bidi="he-IL"/>
        </w:rPr>
        <w:t>measures of progress described above</w:t>
      </w:r>
      <w:r>
        <w:rPr>
          <w:lang w:bidi="he-IL"/>
        </w:rPr>
        <w:t xml:space="preserve"> into the six categories that match our hypotheses regarding mentors</w:t>
      </w:r>
      <w:r w:rsidR="0009169D">
        <w:rPr>
          <w:lang w:bidi="he-IL"/>
        </w:rPr>
        <w:t>’</w:t>
      </w:r>
      <w:r>
        <w:rPr>
          <w:lang w:bidi="he-IL"/>
        </w:rPr>
        <w:t xml:space="preserve"> contribution to accelerators</w:t>
      </w:r>
      <w:r w:rsidR="0009169D">
        <w:rPr>
          <w:lang w:bidi="he-IL"/>
        </w:rPr>
        <w:t>’</w:t>
      </w:r>
      <w:r>
        <w:rPr>
          <w:lang w:bidi="he-IL"/>
        </w:rPr>
        <w:t xml:space="preserve"> impact—entrepreneurial human capital, network building, </w:t>
      </w:r>
      <w:r w:rsidR="004E62A9">
        <w:rPr>
          <w:lang w:bidi="he-IL"/>
        </w:rPr>
        <w:t xml:space="preserve">fundraising skills, </w:t>
      </w:r>
      <w:r>
        <w:rPr>
          <w:lang w:bidi="he-IL"/>
        </w:rPr>
        <w:t xml:space="preserve">legitimacy, psychological development, </w:t>
      </w:r>
      <w:r w:rsidR="004E62A9">
        <w:rPr>
          <w:lang w:bidi="he-IL"/>
        </w:rPr>
        <w:t xml:space="preserve">and </w:t>
      </w:r>
      <w:r w:rsidR="006A53EA">
        <w:rPr>
          <w:lang w:bidi="he-IL"/>
        </w:rPr>
        <w:t xml:space="preserve">operational </w:t>
      </w:r>
      <w:proofErr w:type="spellStart"/>
      <w:proofErr w:type="gramStart"/>
      <w:r w:rsidR="00A13D31">
        <w:rPr>
          <w:lang w:bidi="he-IL"/>
        </w:rPr>
        <w:t>progress</w:t>
      </w:r>
      <w:r w:rsidR="004E62A9">
        <w:rPr>
          <w:lang w:bidi="he-IL"/>
        </w:rPr>
        <w:t>.</w:t>
      </w:r>
      <w:r>
        <w:rPr>
          <w:lang w:bidi="he-IL"/>
        </w:rPr>
        <w:t>Classification</w:t>
      </w:r>
      <w:proofErr w:type="spellEnd"/>
      <w:proofErr w:type="gramEnd"/>
      <w:r>
        <w:rPr>
          <w:lang w:bidi="he-IL"/>
        </w:rPr>
        <w:t xml:space="preserve"> was done independently by the two authors, and cases of disagreement were resolved through discussion. Two types of progress – receiving public relations and integrating in</w:t>
      </w:r>
      <w:r w:rsidR="00A72266">
        <w:rPr>
          <w:lang w:bidi="he-IL"/>
        </w:rPr>
        <w:t>to</w:t>
      </w:r>
      <w:r>
        <w:rPr>
          <w:lang w:bidi="he-IL"/>
        </w:rPr>
        <w:t xml:space="preserve"> a</w:t>
      </w:r>
      <w:r w:rsidR="00EB0D0F">
        <w:rPr>
          <w:lang w:bidi="he-IL"/>
        </w:rPr>
        <w:t>n entrepreneurship</w:t>
      </w:r>
      <w:r>
        <w:rPr>
          <w:lang w:bidi="he-IL"/>
        </w:rPr>
        <w:t xml:space="preserve"> community – were not classified, as they </w:t>
      </w:r>
      <w:r w:rsidR="00A72266">
        <w:rPr>
          <w:lang w:bidi="he-IL"/>
        </w:rPr>
        <w:t>do not seem to belong to any of the categories;</w:t>
      </w:r>
      <w:r w:rsidR="003D36C1">
        <w:rPr>
          <w:lang w:bidi="he-IL"/>
        </w:rPr>
        <w:t xml:space="preserve"> </w:t>
      </w:r>
      <w:r>
        <w:rPr>
          <w:lang w:bidi="he-IL"/>
        </w:rPr>
        <w:t>hence, we had no hypotheses regarding mentors</w:t>
      </w:r>
      <w:r w:rsidR="00A72266">
        <w:rPr>
          <w:lang w:bidi="he-IL"/>
        </w:rPr>
        <w:t>’</w:t>
      </w:r>
      <w:r>
        <w:rPr>
          <w:lang w:bidi="he-IL"/>
        </w:rPr>
        <w:t xml:space="preserve"> effects on these two aspects.</w:t>
      </w:r>
    </w:p>
    <w:p w14:paraId="4764BE6C" w14:textId="3E5A2663" w:rsidR="006063CF" w:rsidRDefault="006063CF" w:rsidP="00F64519">
      <w:pPr>
        <w:ind w:left="-142" w:firstLine="426"/>
        <w:rPr>
          <w:lang w:bidi="he-IL"/>
        </w:rPr>
      </w:pPr>
      <w:r>
        <w:rPr>
          <w:i/>
          <w:iCs/>
          <w:lang w:bidi="he-IL"/>
        </w:rPr>
        <w:lastRenderedPageBreak/>
        <w:t>Entrepreneurial human capital.</w:t>
      </w:r>
      <w:r>
        <w:rPr>
          <w:lang w:bidi="he-IL"/>
        </w:rPr>
        <w:t xml:space="preserve"> </w:t>
      </w:r>
      <w:r w:rsidR="00FA0D21">
        <w:t>Entrepreneurial knowledge</w:t>
      </w:r>
      <w:r>
        <w:t xml:space="preserve">, </w:t>
      </w:r>
      <w:r w:rsidR="00BB649E">
        <w:rPr>
          <w:lang w:bidi="he-IL"/>
        </w:rPr>
        <w:t>S&amp;M implementation, validations</w:t>
      </w:r>
      <w:r w:rsidR="00962B09">
        <w:rPr>
          <w:lang w:bidi="he-IL"/>
        </w:rPr>
        <w:t xml:space="preserve"> progress</w:t>
      </w:r>
      <w:r w:rsidR="003248DB">
        <w:rPr>
          <w:rStyle w:val="FootnoteReference"/>
          <w:lang w:bidi="he-IL"/>
        </w:rPr>
        <w:footnoteReference w:id="2"/>
      </w:r>
      <w:r>
        <w:rPr>
          <w:lang w:bidi="he-IL"/>
        </w:rPr>
        <w:t xml:space="preserve">, </w:t>
      </w:r>
      <w:r w:rsidR="00E011E6">
        <w:rPr>
          <w:lang w:bidi="he-IL"/>
        </w:rPr>
        <w:t xml:space="preserve">validation skills, </w:t>
      </w:r>
      <w:r>
        <w:rPr>
          <w:lang w:bidi="he-IL"/>
        </w:rPr>
        <w:t xml:space="preserve">ability to acquire customers, market analysis skills, </w:t>
      </w:r>
      <w:r w:rsidR="009E5ED0">
        <w:rPr>
          <w:lang w:bidi="he-IL"/>
        </w:rPr>
        <w:t xml:space="preserve">and </w:t>
      </w:r>
      <w:r w:rsidR="0061236E">
        <w:rPr>
          <w:lang w:bidi="he-IL"/>
        </w:rPr>
        <w:t>business model</w:t>
      </w:r>
      <w:r>
        <w:rPr>
          <w:lang w:bidi="he-IL"/>
        </w:rPr>
        <w:t xml:space="preserve"> design skills</w:t>
      </w:r>
      <w:r w:rsidR="00962B09">
        <w:rPr>
          <w:lang w:bidi="he-IL"/>
        </w:rPr>
        <w:t xml:space="preserve"> </w:t>
      </w:r>
      <w:r w:rsidR="00A07536">
        <w:rPr>
          <w:lang w:bidi="he-IL"/>
        </w:rPr>
        <w:t>(</w:t>
      </w:r>
      <w:r w:rsidR="00BB649E">
        <w:rPr>
          <w:lang w:bidi="he-IL"/>
        </w:rPr>
        <w:t>three</w:t>
      </w:r>
      <w:r w:rsidR="00962B09">
        <w:rPr>
          <w:lang w:bidi="he-IL"/>
        </w:rPr>
        <w:t xml:space="preserve"> progress </w:t>
      </w:r>
      <w:r w:rsidR="00D44F77">
        <w:rPr>
          <w:lang w:bidi="he-IL"/>
        </w:rPr>
        <w:t xml:space="preserve">indicators </w:t>
      </w:r>
      <w:r w:rsidR="00962B09">
        <w:rPr>
          <w:lang w:bidi="he-IL"/>
        </w:rPr>
        <w:t xml:space="preserve">and </w:t>
      </w:r>
      <w:r w:rsidR="009E5ED0">
        <w:rPr>
          <w:lang w:bidi="he-IL"/>
        </w:rPr>
        <w:t>four</w:t>
      </w:r>
      <w:r w:rsidR="00962B09">
        <w:rPr>
          <w:lang w:bidi="he-IL"/>
        </w:rPr>
        <w:t xml:space="preserve"> skills</w:t>
      </w:r>
      <w:r w:rsidR="00D44F77">
        <w:rPr>
          <w:lang w:bidi="he-IL"/>
        </w:rPr>
        <w:t xml:space="preserve"> indicators</w:t>
      </w:r>
      <w:r w:rsidR="00A07536">
        <w:rPr>
          <w:lang w:bidi="he-IL"/>
        </w:rPr>
        <w:t>).</w:t>
      </w:r>
    </w:p>
    <w:p w14:paraId="7EEA1D62" w14:textId="6CAF7006" w:rsidR="006063CF" w:rsidRDefault="006063CF" w:rsidP="00F64519">
      <w:pPr>
        <w:ind w:left="-142" w:firstLine="426"/>
        <w:rPr>
          <w:lang w:bidi="he-IL"/>
        </w:rPr>
      </w:pPr>
      <w:r>
        <w:rPr>
          <w:i/>
          <w:iCs/>
          <w:lang w:bidi="he-IL"/>
        </w:rPr>
        <w:t>Network expansion.</w:t>
      </w:r>
      <w:r w:rsidR="00AA59E9">
        <w:rPr>
          <w:rFonts w:hint="cs"/>
          <w:i/>
          <w:iCs/>
          <w:rtl/>
          <w:lang w:bidi="he-IL"/>
        </w:rPr>
        <w:t xml:space="preserve"> </w:t>
      </w:r>
      <w:r w:rsidR="00AA59E9">
        <w:rPr>
          <w:lang w:bidi="he-IL"/>
        </w:rPr>
        <w:t>Rating of progress in network expansion</w:t>
      </w:r>
      <w:r w:rsidR="00A07536">
        <w:rPr>
          <w:lang w:bidi="he-IL"/>
        </w:rPr>
        <w:t xml:space="preserve"> (one </w:t>
      </w:r>
      <w:r w:rsidR="00D44F77">
        <w:rPr>
          <w:lang w:bidi="he-IL"/>
        </w:rPr>
        <w:t xml:space="preserve">progress </w:t>
      </w:r>
      <w:r w:rsidR="00A07536">
        <w:rPr>
          <w:lang w:bidi="he-IL"/>
        </w:rPr>
        <w:t>indicator)</w:t>
      </w:r>
      <w:r w:rsidR="00AA59E9">
        <w:rPr>
          <w:lang w:bidi="he-IL"/>
        </w:rPr>
        <w:t xml:space="preserve">. </w:t>
      </w:r>
    </w:p>
    <w:p w14:paraId="216979D6" w14:textId="40B3B538" w:rsidR="00E55D8C" w:rsidRPr="00E55D8C" w:rsidRDefault="00E55D8C" w:rsidP="00F64519">
      <w:pPr>
        <w:ind w:left="-142" w:firstLine="426"/>
        <w:rPr>
          <w:lang w:bidi="he-IL"/>
        </w:rPr>
      </w:pPr>
      <w:r>
        <w:rPr>
          <w:i/>
          <w:iCs/>
          <w:lang w:bidi="he-IL"/>
        </w:rPr>
        <w:t>Fundraising skills.</w:t>
      </w:r>
      <w:r>
        <w:rPr>
          <w:lang w:bidi="he-IL"/>
        </w:rPr>
        <w:t xml:space="preserve"> </w:t>
      </w:r>
      <w:r w:rsidR="00730B33">
        <w:t>Fundraising skills, pitching skills, business plan writing</w:t>
      </w:r>
      <w:r w:rsidR="00730B33">
        <w:rPr>
          <w:lang w:bidi="he-IL"/>
        </w:rPr>
        <w:t xml:space="preserve"> (three indicators).</w:t>
      </w:r>
    </w:p>
    <w:p w14:paraId="2D716AFC" w14:textId="4CB8CBF2" w:rsidR="006063CF" w:rsidRPr="00AA59E9" w:rsidRDefault="006063CF" w:rsidP="00F64519">
      <w:pPr>
        <w:ind w:left="-142" w:firstLine="426"/>
        <w:rPr>
          <w:lang w:bidi="he-IL"/>
        </w:rPr>
      </w:pPr>
      <w:r>
        <w:rPr>
          <w:i/>
          <w:iCs/>
          <w:lang w:bidi="he-IL"/>
        </w:rPr>
        <w:t>Legitimacy.</w:t>
      </w:r>
      <w:r w:rsidR="00AA59E9">
        <w:rPr>
          <w:lang w:bidi="he-IL"/>
        </w:rPr>
        <w:t xml:space="preserve"> Rating of change in legitimacy</w:t>
      </w:r>
      <w:r w:rsidR="00A07536">
        <w:rPr>
          <w:lang w:bidi="he-IL"/>
        </w:rPr>
        <w:t xml:space="preserve"> (one indicator</w:t>
      </w:r>
      <w:r w:rsidR="00351FF1">
        <w:rPr>
          <w:lang w:bidi="he-IL"/>
        </w:rPr>
        <w:t>; six-item scale</w:t>
      </w:r>
      <w:r w:rsidR="00A07536">
        <w:rPr>
          <w:lang w:bidi="he-IL"/>
        </w:rPr>
        <w:t>).</w:t>
      </w:r>
    </w:p>
    <w:p w14:paraId="732215A4" w14:textId="5C20AA67" w:rsidR="006063CF" w:rsidRDefault="006063CF" w:rsidP="00F64519">
      <w:pPr>
        <w:ind w:left="-142" w:firstLine="426"/>
        <w:rPr>
          <w:lang w:bidi="he-IL"/>
        </w:rPr>
      </w:pPr>
      <w:r>
        <w:rPr>
          <w:i/>
          <w:iCs/>
          <w:lang w:bidi="he-IL"/>
        </w:rPr>
        <w:t xml:space="preserve">Psychological </w:t>
      </w:r>
      <w:r w:rsidR="00BB7DAC">
        <w:rPr>
          <w:i/>
          <w:iCs/>
          <w:lang w:bidi="he-IL"/>
        </w:rPr>
        <w:t xml:space="preserve">and motivational </w:t>
      </w:r>
      <w:r>
        <w:rPr>
          <w:i/>
          <w:iCs/>
          <w:lang w:bidi="he-IL"/>
        </w:rPr>
        <w:t>outcomes.</w:t>
      </w:r>
      <w:r w:rsidR="00BB649E">
        <w:rPr>
          <w:i/>
          <w:iCs/>
          <w:lang w:bidi="he-IL"/>
        </w:rPr>
        <w:t xml:space="preserve"> </w:t>
      </w:r>
      <w:r w:rsidR="00BB649E" w:rsidRPr="00A72266">
        <w:rPr>
          <w:lang w:bidi="he-IL"/>
        </w:rPr>
        <w:t>Entrepreneurial</w:t>
      </w:r>
      <w:r>
        <w:t xml:space="preserve"> confidence, </w:t>
      </w:r>
      <w:r w:rsidR="00BB649E">
        <w:rPr>
          <w:lang w:bidi="he-IL"/>
        </w:rPr>
        <w:t xml:space="preserve">personal development, </w:t>
      </w:r>
      <w:r>
        <w:t>commitment, openness to change</w:t>
      </w:r>
      <w:r w:rsidR="003D36C1">
        <w:t>,</w:t>
      </w:r>
      <w:r w:rsidR="00E011E6">
        <w:t xml:space="preserve"> and satisfaction from </w:t>
      </w:r>
      <w:r w:rsidR="00A37528">
        <w:t>personal progress</w:t>
      </w:r>
      <w:r>
        <w:t xml:space="preserve"> </w:t>
      </w:r>
      <w:r w:rsidR="00A07536">
        <w:rPr>
          <w:lang w:bidi="he-IL"/>
        </w:rPr>
        <w:t>(</w:t>
      </w:r>
      <w:r w:rsidR="00A37528">
        <w:rPr>
          <w:lang w:bidi="he-IL"/>
        </w:rPr>
        <w:t>five</w:t>
      </w:r>
      <w:r w:rsidR="00A07536">
        <w:rPr>
          <w:lang w:bidi="he-IL"/>
        </w:rPr>
        <w:t xml:space="preserve"> indicators).</w:t>
      </w:r>
    </w:p>
    <w:p w14:paraId="49E750CE" w14:textId="6874EC7C" w:rsidR="00631443" w:rsidRDefault="006A53EA" w:rsidP="00F64519">
      <w:pPr>
        <w:ind w:left="-142" w:firstLine="426"/>
        <w:rPr>
          <w:rtl/>
        </w:rPr>
      </w:pPr>
      <w:r>
        <w:rPr>
          <w:i/>
          <w:iCs/>
          <w:lang w:bidi="he-IL"/>
        </w:rPr>
        <w:t>Operational</w:t>
      </w:r>
      <w:r w:rsidRPr="00A72266">
        <w:rPr>
          <w:i/>
          <w:iCs/>
          <w:lang w:bidi="he-IL"/>
        </w:rPr>
        <w:t xml:space="preserve"> </w:t>
      </w:r>
      <w:r w:rsidR="00A72266" w:rsidRPr="00A72266">
        <w:rPr>
          <w:i/>
          <w:iCs/>
          <w:lang w:bidi="he-IL"/>
        </w:rPr>
        <w:t>progresses</w:t>
      </w:r>
      <w:r w:rsidR="00631443">
        <w:rPr>
          <w:rFonts w:hint="cs"/>
          <w:i/>
          <w:iCs/>
          <w:rtl/>
          <w:lang w:bidi="he-IL"/>
        </w:rPr>
        <w:t>.</w:t>
      </w:r>
      <w:r w:rsidR="00A72266">
        <w:rPr>
          <w:lang w:bidi="he-IL"/>
        </w:rPr>
        <w:t xml:space="preserve"> </w:t>
      </w:r>
      <w:r w:rsidR="00631443">
        <w:rPr>
          <w:lang w:bidi="he-IL"/>
        </w:rPr>
        <w:t>P</w:t>
      </w:r>
      <w:r w:rsidR="00A72266">
        <w:rPr>
          <w:lang w:bidi="he-IL"/>
        </w:rPr>
        <w:t xml:space="preserve">roduct development, business development and strategic partnerships, </w:t>
      </w:r>
      <w:r w:rsidR="00631443">
        <w:rPr>
          <w:lang w:bidi="he-IL"/>
        </w:rPr>
        <w:t xml:space="preserve">actual </w:t>
      </w:r>
      <w:r w:rsidR="00A72266">
        <w:rPr>
          <w:lang w:bidi="he-IL"/>
        </w:rPr>
        <w:t xml:space="preserve">fundraising progress, and team building </w:t>
      </w:r>
      <w:r w:rsidR="00A72266">
        <w:t>(</w:t>
      </w:r>
      <w:r w:rsidR="00A72266" w:rsidRPr="003D36C1">
        <w:t>four</w:t>
      </w:r>
      <w:r w:rsidR="00631443" w:rsidRPr="003D36C1">
        <w:rPr>
          <w:rFonts w:hint="cs"/>
          <w:rtl/>
          <w:lang w:bidi="he-IL"/>
        </w:rPr>
        <w:t xml:space="preserve"> </w:t>
      </w:r>
      <w:r w:rsidR="00A72266">
        <w:t>progress indicators).</w:t>
      </w:r>
    </w:p>
    <w:p w14:paraId="14357641" w14:textId="037DEF5C" w:rsidR="006063CF" w:rsidRPr="00CC4A22" w:rsidRDefault="006063CF" w:rsidP="006063CF">
      <w:pPr>
        <w:ind w:left="-142"/>
        <w:rPr>
          <w:rtl/>
          <w:lang w:bidi="he-IL"/>
        </w:rPr>
      </w:pPr>
      <w:bookmarkStart w:id="9" w:name="_Hlk73838850"/>
      <w:bookmarkEnd w:id="8"/>
      <w:r w:rsidRPr="00A12D5D">
        <w:rPr>
          <w:i/>
          <w:iCs/>
          <w:lang w:bidi="he-IL"/>
        </w:rPr>
        <w:t>Control variables</w:t>
      </w:r>
      <w:r w:rsidRPr="00A12D5D">
        <w:rPr>
          <w:lang w:bidi="he-IL"/>
        </w:rPr>
        <w:t>.</w:t>
      </w:r>
      <w:r w:rsidRPr="00CC4A22">
        <w:rPr>
          <w:lang w:bidi="he-IL"/>
        </w:rPr>
        <w:t xml:space="preserve"> </w:t>
      </w:r>
      <w:r>
        <w:rPr>
          <w:lang w:bidi="he-IL"/>
        </w:rPr>
        <w:t>We used control variables that affect the impact of the program on founders and their startups</w:t>
      </w:r>
      <w:r w:rsidR="00AA59E9">
        <w:rPr>
          <w:lang w:bidi="he-IL"/>
        </w:rPr>
        <w:t xml:space="preserve"> (</w:t>
      </w:r>
      <w:r w:rsidR="008B3E69">
        <w:rPr>
          <w:lang w:bidi="he-IL"/>
        </w:rPr>
        <w:t xml:space="preserve">based on </w:t>
      </w:r>
      <w:r w:rsidR="006A3AF0">
        <w:rPr>
          <w:rFonts w:hint="cs"/>
          <w:lang w:bidi="he-IL"/>
        </w:rPr>
        <w:t>A</w:t>
      </w:r>
      <w:r w:rsidR="006A3AF0">
        <w:rPr>
          <w:lang w:bidi="he-IL"/>
        </w:rPr>
        <w:t>vnimelech &amp; Rechter</w:t>
      </w:r>
      <w:r w:rsidR="00AA59E9">
        <w:rPr>
          <w:lang w:bidi="he-IL"/>
        </w:rPr>
        <w:t xml:space="preserve">, </w:t>
      </w:r>
      <w:r w:rsidR="00C02148">
        <w:rPr>
          <w:lang w:bidi="he-IL"/>
        </w:rPr>
        <w:t>2021</w:t>
      </w:r>
      <w:r w:rsidR="00AA59E9">
        <w:rPr>
          <w:lang w:bidi="he-IL"/>
        </w:rPr>
        <w:t>)</w:t>
      </w:r>
      <w:r>
        <w:rPr>
          <w:lang w:bidi="he-IL"/>
        </w:rPr>
        <w:t xml:space="preserve"> to assess the unique contribution of mentoring: founder</w:t>
      </w:r>
      <w:r w:rsidR="009D20F2">
        <w:rPr>
          <w:lang w:bidi="he-IL"/>
        </w:rPr>
        <w:t>’</w:t>
      </w:r>
      <w:r>
        <w:rPr>
          <w:lang w:bidi="he-IL"/>
        </w:rPr>
        <w:t>s gender</w:t>
      </w:r>
      <w:r w:rsidR="00351FF1">
        <w:rPr>
          <w:lang w:bidi="he-IL"/>
        </w:rPr>
        <w:t xml:space="preserve"> (female coded as 1, male, 0)</w:t>
      </w:r>
      <w:r>
        <w:rPr>
          <w:lang w:bidi="he-IL"/>
        </w:rPr>
        <w:t xml:space="preserve">, </w:t>
      </w:r>
      <w:r w:rsidRPr="00CC4A22">
        <w:rPr>
          <w:lang w:bidi="he-IL"/>
        </w:rPr>
        <w:t>level of education (obtaining a master</w:t>
      </w:r>
      <w:r w:rsidR="009D20F2">
        <w:rPr>
          <w:lang w:bidi="he-IL"/>
        </w:rPr>
        <w:t>’</w:t>
      </w:r>
      <w:r w:rsidRPr="00CC4A22">
        <w:rPr>
          <w:lang w:bidi="he-IL"/>
        </w:rPr>
        <w:t xml:space="preserve">s degree or higher </w:t>
      </w:r>
      <w:r>
        <w:rPr>
          <w:lang w:bidi="he-IL"/>
        </w:rPr>
        <w:t>before</w:t>
      </w:r>
      <w:r w:rsidRPr="00CC4A22">
        <w:rPr>
          <w:lang w:bidi="he-IL"/>
        </w:rPr>
        <w:t xml:space="preserve"> the program was coded as 1, otherwise, 0), </w:t>
      </w:r>
      <w:r>
        <w:rPr>
          <w:lang w:bidi="he-IL"/>
        </w:rPr>
        <w:t xml:space="preserve">years of </w:t>
      </w:r>
      <w:r w:rsidRPr="00CC4A22">
        <w:rPr>
          <w:lang w:bidi="he-IL"/>
        </w:rPr>
        <w:t xml:space="preserve">entrepreneurial experience </w:t>
      </w:r>
      <w:r w:rsidR="003D36C1">
        <w:rPr>
          <w:lang w:bidi="he-IL"/>
        </w:rPr>
        <w:t>before</w:t>
      </w:r>
      <w:r w:rsidRPr="00CC4A22">
        <w:rPr>
          <w:lang w:bidi="he-IL"/>
        </w:rPr>
        <w:t xml:space="preserve"> the program, prior accelerator participation experience (yes = 1, no = 0), and whether the founder entered the accelerator with a startup at the idea validation stage (</w:t>
      </w:r>
      <w:r>
        <w:rPr>
          <w:lang w:bidi="he-IL"/>
        </w:rPr>
        <w:t>coded as</w:t>
      </w:r>
      <w:r w:rsidRPr="00CC4A22">
        <w:rPr>
          <w:lang w:bidi="he-IL"/>
        </w:rPr>
        <w:t xml:space="preserve"> 1) or at a more advanced stage</w:t>
      </w:r>
      <w:r>
        <w:rPr>
          <w:lang w:bidi="he-IL"/>
        </w:rPr>
        <w:t xml:space="preserve"> (coded as 0)</w:t>
      </w:r>
      <w:r w:rsidRPr="00CC4A22">
        <w:rPr>
          <w:lang w:bidi="he-IL"/>
        </w:rPr>
        <w:t xml:space="preserve">. </w:t>
      </w:r>
    </w:p>
    <w:bookmarkEnd w:id="9"/>
    <w:p w14:paraId="679326E4" w14:textId="458DE55F" w:rsidR="0042225F" w:rsidRDefault="0042225F" w:rsidP="006063CF">
      <w:pPr>
        <w:ind w:left="-142"/>
        <w:rPr>
          <w:lang w:bidi="he-IL"/>
        </w:rPr>
      </w:pPr>
      <w:r>
        <w:rPr>
          <w:i/>
          <w:iCs/>
          <w:lang w:bidi="he-IL"/>
        </w:rPr>
        <w:t>Having a mentor</w:t>
      </w:r>
      <w:r>
        <w:rPr>
          <w:lang w:bidi="he-IL"/>
        </w:rPr>
        <w:t xml:space="preserve">. </w:t>
      </w:r>
      <w:r w:rsidR="009D20F2">
        <w:rPr>
          <w:lang w:bidi="he-IL"/>
        </w:rPr>
        <w:t>P</w:t>
      </w:r>
      <w:r>
        <w:rPr>
          <w:lang w:bidi="he-IL"/>
        </w:rPr>
        <w:t>articipants report</w:t>
      </w:r>
      <w:r w:rsidR="009D20F2">
        <w:rPr>
          <w:lang w:bidi="he-IL"/>
        </w:rPr>
        <w:t>ed</w:t>
      </w:r>
      <w:r>
        <w:rPr>
          <w:lang w:bidi="he-IL"/>
        </w:rPr>
        <w:t xml:space="preserve"> whether they worked with a </w:t>
      </w:r>
      <w:r w:rsidR="00270883">
        <w:rPr>
          <w:lang w:bidi="he-IL"/>
        </w:rPr>
        <w:t xml:space="preserve">personal </w:t>
      </w:r>
      <w:r>
        <w:rPr>
          <w:lang w:bidi="he-IL"/>
        </w:rPr>
        <w:t>mentor during the program (</w:t>
      </w:r>
      <w:r w:rsidR="00056972">
        <w:rPr>
          <w:i/>
          <w:iCs/>
          <w:lang w:bidi="he-IL"/>
        </w:rPr>
        <w:t xml:space="preserve">N </w:t>
      </w:r>
      <w:r w:rsidR="00056972">
        <w:rPr>
          <w:lang w:bidi="he-IL"/>
        </w:rPr>
        <w:t xml:space="preserve">= </w:t>
      </w:r>
      <w:r w:rsidR="003D36C1">
        <w:rPr>
          <w:lang w:bidi="he-IL"/>
        </w:rPr>
        <w:t>597, 77%</w:t>
      </w:r>
      <w:r w:rsidR="00056972">
        <w:rPr>
          <w:lang w:bidi="he-IL"/>
        </w:rPr>
        <w:t xml:space="preserve">, coded as 1) or </w:t>
      </w:r>
      <w:r w:rsidR="00270883">
        <w:rPr>
          <w:lang w:bidi="he-IL"/>
        </w:rPr>
        <w:t xml:space="preserve">only with the accelerator manager and </w:t>
      </w:r>
      <w:r w:rsidR="006A3AF0">
        <w:rPr>
          <w:lang w:bidi="he-IL"/>
        </w:rPr>
        <w:t>staff</w:t>
      </w:r>
      <w:r w:rsidR="00056972">
        <w:rPr>
          <w:lang w:bidi="he-IL"/>
        </w:rPr>
        <w:t xml:space="preserve"> (</w:t>
      </w:r>
      <w:r w:rsidR="00056972">
        <w:rPr>
          <w:i/>
          <w:iCs/>
          <w:lang w:bidi="he-IL"/>
        </w:rPr>
        <w:t xml:space="preserve">N </w:t>
      </w:r>
      <w:r w:rsidR="00056972">
        <w:rPr>
          <w:lang w:bidi="he-IL"/>
        </w:rPr>
        <w:t xml:space="preserve">= </w:t>
      </w:r>
      <w:r w:rsidR="003D36C1">
        <w:rPr>
          <w:lang w:bidi="he-IL"/>
        </w:rPr>
        <w:t>182</w:t>
      </w:r>
      <w:r w:rsidR="00056972">
        <w:rPr>
          <w:lang w:bidi="he-IL"/>
        </w:rPr>
        <w:t>, coded as 0).</w:t>
      </w:r>
    </w:p>
    <w:p w14:paraId="3B5DE01E" w14:textId="77777777" w:rsidR="00F64519" w:rsidRPr="00056972" w:rsidRDefault="00F64519" w:rsidP="006063CF">
      <w:pPr>
        <w:ind w:left="-142"/>
        <w:rPr>
          <w:lang w:bidi="he-IL"/>
        </w:rPr>
      </w:pPr>
    </w:p>
    <w:p w14:paraId="25A227B6" w14:textId="77777777" w:rsidR="006063CF" w:rsidRPr="00CC4A22" w:rsidRDefault="006063CF" w:rsidP="006063CF">
      <w:pPr>
        <w:pStyle w:val="Heading2"/>
      </w:pPr>
      <w:r w:rsidRPr="00CC4A22">
        <w:lastRenderedPageBreak/>
        <w:t>3.3 Data Analysis</w:t>
      </w:r>
    </w:p>
    <w:p w14:paraId="58DA4509" w14:textId="2DE6D22D" w:rsidR="006063CF" w:rsidRDefault="0042225F" w:rsidP="00F64519">
      <w:pPr>
        <w:ind w:firstLine="426"/>
        <w:rPr>
          <w:lang w:bidi="he-IL"/>
        </w:rPr>
      </w:pPr>
      <w:r>
        <w:rPr>
          <w:lang w:bidi="he-IL"/>
        </w:rPr>
        <w:t>To assess the unique contribution of mentors to participants</w:t>
      </w:r>
      <w:r w:rsidR="009D20F2">
        <w:rPr>
          <w:lang w:bidi="he-IL"/>
        </w:rPr>
        <w:t>’</w:t>
      </w:r>
      <w:r>
        <w:rPr>
          <w:lang w:bidi="he-IL"/>
        </w:rPr>
        <w:t xml:space="preserve"> progress during the accelerator program, we conducted </w:t>
      </w:r>
      <w:r w:rsidR="00270883">
        <w:rPr>
          <w:lang w:bidi="he-IL"/>
        </w:rPr>
        <w:t>linear</w:t>
      </w:r>
      <w:r>
        <w:rPr>
          <w:lang w:bidi="he-IL"/>
        </w:rPr>
        <w:t xml:space="preserve"> regression for each outcome measure</w:t>
      </w:r>
      <w:r w:rsidR="00270883">
        <w:rPr>
          <w:lang w:bidi="he-IL"/>
        </w:rPr>
        <w:t xml:space="preserve">, </w:t>
      </w:r>
      <w:r w:rsidR="009D20F2">
        <w:rPr>
          <w:lang w:bidi="he-IL"/>
        </w:rPr>
        <w:t xml:space="preserve">with having a mentor and </w:t>
      </w:r>
      <w:r w:rsidR="00270883">
        <w:rPr>
          <w:lang w:bidi="he-IL"/>
        </w:rPr>
        <w:t xml:space="preserve">the </w:t>
      </w:r>
      <w:r w:rsidR="009D20F2">
        <w:rPr>
          <w:lang w:bidi="he-IL"/>
        </w:rPr>
        <w:t xml:space="preserve">five </w:t>
      </w:r>
      <w:r w:rsidR="00270883">
        <w:rPr>
          <w:lang w:bidi="he-IL"/>
        </w:rPr>
        <w:t>control variable</w:t>
      </w:r>
      <w:r w:rsidR="009D20F2">
        <w:rPr>
          <w:lang w:bidi="he-IL"/>
        </w:rPr>
        <w:t>s</w:t>
      </w:r>
      <w:r w:rsidR="0057674A">
        <w:rPr>
          <w:lang w:bidi="he-IL"/>
        </w:rPr>
        <w:t>, to assess its unique contribution in explaining additional variance in the outcome.</w:t>
      </w:r>
    </w:p>
    <w:p w14:paraId="25299872" w14:textId="77777777" w:rsidR="00F64519" w:rsidRPr="00E37DA8" w:rsidRDefault="00F64519" w:rsidP="00F64519">
      <w:pPr>
        <w:ind w:firstLine="426"/>
        <w:rPr>
          <w:rtl/>
          <w:lang w:bidi="he-IL"/>
        </w:rPr>
      </w:pPr>
    </w:p>
    <w:p w14:paraId="489754E4" w14:textId="77777777" w:rsidR="006063CF" w:rsidRPr="00B83D86" w:rsidRDefault="006063CF" w:rsidP="00C569F0">
      <w:pPr>
        <w:pStyle w:val="Heading1"/>
      </w:pPr>
      <w:r w:rsidRPr="00B83D86">
        <w:t xml:space="preserve">4. </w:t>
      </w:r>
      <w:r>
        <w:t>RESULTS</w:t>
      </w:r>
    </w:p>
    <w:p w14:paraId="115E8F55" w14:textId="0BC82316" w:rsidR="0075169A" w:rsidRDefault="0075169A" w:rsidP="00282DB8">
      <w:pPr>
        <w:rPr>
          <w:lang w:bidi="he-IL"/>
        </w:rPr>
      </w:pPr>
      <w:r>
        <w:rPr>
          <w:lang w:bidi="he-IL"/>
        </w:rPr>
        <w:t xml:space="preserve">Since most of our outcome variables are indicators of broader </w:t>
      </w:r>
      <w:r w:rsidR="00124552">
        <w:rPr>
          <w:lang w:bidi="he-IL"/>
        </w:rPr>
        <w:t>constructs</w:t>
      </w:r>
      <w:r>
        <w:rPr>
          <w:lang w:bidi="he-IL"/>
        </w:rPr>
        <w:t xml:space="preserve">, which are our concern, when constructs have multiple indicators, we do not discuss the specific indicators </w:t>
      </w:r>
      <w:r w:rsidR="00A75F8D">
        <w:rPr>
          <w:lang w:bidi="he-IL"/>
        </w:rPr>
        <w:t xml:space="preserve">but summarize them and present the broad picture regarding each construct. The full regression results are </w:t>
      </w:r>
      <w:r w:rsidR="003D36C1">
        <w:rPr>
          <w:lang w:bidi="he-IL"/>
        </w:rPr>
        <w:t>in</w:t>
      </w:r>
      <w:r w:rsidR="00A75F8D">
        <w:rPr>
          <w:lang w:bidi="he-IL"/>
        </w:rPr>
        <w:t xml:space="preserve"> Table xx-xx. </w:t>
      </w:r>
    </w:p>
    <w:p w14:paraId="4387D453" w14:textId="77777777" w:rsidR="00633C55" w:rsidRDefault="00633C55" w:rsidP="00633C55">
      <w:pPr>
        <w:ind w:firstLine="0"/>
        <w:rPr>
          <w:b/>
          <w:bCs/>
          <w:rtl/>
          <w:lang w:bidi="he-IL"/>
        </w:rPr>
      </w:pPr>
    </w:p>
    <w:p w14:paraId="608F6BC9" w14:textId="50BED1EA" w:rsidR="0075169A" w:rsidRPr="006647D8" w:rsidRDefault="006647D8" w:rsidP="00633C55">
      <w:pPr>
        <w:ind w:firstLine="0"/>
        <w:rPr>
          <w:b/>
          <w:bCs/>
          <w:lang w:bidi="he-IL"/>
        </w:rPr>
      </w:pPr>
      <w:r w:rsidRPr="006647D8">
        <w:rPr>
          <w:b/>
          <w:bCs/>
          <w:lang w:bidi="he-IL"/>
        </w:rPr>
        <w:t>Entrepreneurial Human Capital</w:t>
      </w:r>
    </w:p>
    <w:p w14:paraId="6A13DCD6" w14:textId="3819D8DB" w:rsidR="006647D8" w:rsidRDefault="006647D8" w:rsidP="00282DB8">
      <w:pPr>
        <w:rPr>
          <w:lang w:bidi="he-IL"/>
        </w:rPr>
      </w:pPr>
      <w:r>
        <w:rPr>
          <w:lang w:bidi="he-IL"/>
        </w:rPr>
        <w:t xml:space="preserve">For all </w:t>
      </w:r>
      <w:r w:rsidR="00BB7DAC">
        <w:rPr>
          <w:lang w:bidi="he-IL"/>
        </w:rPr>
        <w:t>seven</w:t>
      </w:r>
      <w:r>
        <w:rPr>
          <w:lang w:bidi="he-IL"/>
        </w:rPr>
        <w:t xml:space="preserve"> indicators for entrepreneurial human capital, mentoring had a positive and significant </w:t>
      </w:r>
      <w:r w:rsidR="00CB6EA5">
        <w:rPr>
          <w:lang w:bidi="he-IL"/>
        </w:rPr>
        <w:t>effect above the controls</w:t>
      </w:r>
      <w:r>
        <w:rPr>
          <w:lang w:bidi="he-IL"/>
        </w:rPr>
        <w:t xml:space="preserve">, with Beta coefficients ranging </w:t>
      </w:r>
      <w:r w:rsidRPr="0047653E">
        <w:rPr>
          <w:lang w:bidi="he-IL"/>
        </w:rPr>
        <w:t>from .317 to .</w:t>
      </w:r>
      <w:r w:rsidR="0047653E" w:rsidRPr="0047653E">
        <w:rPr>
          <w:lang w:bidi="he-IL"/>
        </w:rPr>
        <w:t>475</w:t>
      </w:r>
      <w:r>
        <w:rPr>
          <w:lang w:bidi="he-IL"/>
        </w:rPr>
        <w:t xml:space="preserve"> (see Table 1).</w:t>
      </w:r>
    </w:p>
    <w:p w14:paraId="656077C5" w14:textId="77777777" w:rsidR="006647D8" w:rsidRDefault="006647D8" w:rsidP="00282DB8">
      <w:pPr>
        <w:rPr>
          <w:lang w:bidi="he-IL"/>
        </w:rPr>
      </w:pPr>
    </w:p>
    <w:p w14:paraId="6DF3751C" w14:textId="77777777" w:rsidR="00177AEE" w:rsidRDefault="00177AEE">
      <w:pPr>
        <w:spacing w:after="160" w:line="259" w:lineRule="auto"/>
        <w:ind w:firstLine="0"/>
        <w:jc w:val="left"/>
        <w:rPr>
          <w:lang w:bidi="he-IL"/>
        </w:rPr>
      </w:pPr>
      <w:r>
        <w:rPr>
          <w:lang w:bidi="he-IL"/>
        </w:rPr>
        <w:br w:type="page"/>
      </w:r>
    </w:p>
    <w:p w14:paraId="06AA547F" w14:textId="79140780" w:rsidR="00804D1A" w:rsidRDefault="00677D7C" w:rsidP="00D61642">
      <w:pPr>
        <w:spacing w:line="240" w:lineRule="auto"/>
        <w:ind w:firstLine="0"/>
        <w:rPr>
          <w:lang w:bidi="he-IL"/>
        </w:rPr>
      </w:pPr>
      <w:r>
        <w:rPr>
          <w:lang w:bidi="he-IL"/>
        </w:rPr>
        <w:lastRenderedPageBreak/>
        <w:t>Table 1</w:t>
      </w:r>
      <w:r w:rsidR="00646F9C">
        <w:rPr>
          <w:lang w:bidi="he-IL"/>
        </w:rPr>
        <w:t>:</w:t>
      </w:r>
      <w:r>
        <w:rPr>
          <w:lang w:bidi="he-IL"/>
        </w:rPr>
        <w:t xml:space="preserve"> </w:t>
      </w:r>
      <w:r w:rsidR="006647D8">
        <w:rPr>
          <w:lang w:bidi="he-IL"/>
        </w:rPr>
        <w:t>Linear regression</w:t>
      </w:r>
      <w:r w:rsidR="00D61642">
        <w:rPr>
          <w:lang w:bidi="he-IL"/>
        </w:rPr>
        <w:t>s</w:t>
      </w:r>
      <w:r w:rsidR="006647D8">
        <w:rPr>
          <w:lang w:bidi="he-IL"/>
        </w:rPr>
        <w:t xml:space="preserve"> of Entrepreneurial Human Capital Indicators</w:t>
      </w:r>
      <w:r>
        <w:rPr>
          <w:lang w:bidi="he-I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13"/>
        <w:gridCol w:w="1114"/>
        <w:gridCol w:w="1114"/>
        <w:gridCol w:w="1114"/>
        <w:gridCol w:w="1114"/>
        <w:gridCol w:w="1114"/>
        <w:gridCol w:w="1114"/>
      </w:tblGrid>
      <w:tr w:rsidR="00D61642" w:rsidRPr="00346385" w14:paraId="22266F70" w14:textId="67F330A2" w:rsidTr="00D61642">
        <w:trPr>
          <w:cantSplit/>
          <w:trHeight w:hRule="exact" w:val="388"/>
        </w:trPr>
        <w:tc>
          <w:tcPr>
            <w:tcW w:w="1134" w:type="dxa"/>
            <w:tcMar>
              <w:top w:w="0" w:type="dxa"/>
              <w:left w:w="0" w:type="dxa"/>
              <w:bottom w:w="0" w:type="dxa"/>
              <w:right w:w="0" w:type="dxa"/>
            </w:tcMar>
            <w:vAlign w:val="center"/>
          </w:tcPr>
          <w:p w14:paraId="4BE446A1" w14:textId="77777777" w:rsidR="00D61642" w:rsidRPr="00346385" w:rsidRDefault="00D61642" w:rsidP="00D61642">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113" w:type="dxa"/>
            <w:tcMar>
              <w:top w:w="0" w:type="dxa"/>
              <w:left w:w="0" w:type="dxa"/>
              <w:bottom w:w="0" w:type="dxa"/>
              <w:right w:w="0" w:type="dxa"/>
            </w:tcMar>
            <w:vAlign w:val="center"/>
          </w:tcPr>
          <w:p w14:paraId="0F765FCA" w14:textId="5A1A0220" w:rsidR="00D61642" w:rsidRPr="00346385" w:rsidRDefault="00D61642" w:rsidP="00813050">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Knowledge</w:t>
            </w:r>
          </w:p>
        </w:tc>
        <w:tc>
          <w:tcPr>
            <w:tcW w:w="1114" w:type="dxa"/>
            <w:vAlign w:val="center"/>
          </w:tcPr>
          <w:p w14:paraId="4423534B" w14:textId="47D05908" w:rsidR="00D61642" w:rsidRPr="00346385" w:rsidRDefault="00D61642" w:rsidP="00813050">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S&amp;M Implement</w:t>
            </w:r>
          </w:p>
        </w:tc>
        <w:tc>
          <w:tcPr>
            <w:tcW w:w="1114" w:type="dxa"/>
            <w:vAlign w:val="center"/>
          </w:tcPr>
          <w:p w14:paraId="1A3F2E21" w14:textId="3D939654" w:rsidR="00D61642" w:rsidRPr="00346385" w:rsidRDefault="00D61642" w:rsidP="00813050">
            <w:pPr>
              <w:pStyle w:val="MediumList2-Accent11"/>
              <w:spacing w:line="160" w:lineRule="exact"/>
              <w:jc w:val="center"/>
              <w:rPr>
                <w:rFonts w:asciiTheme="majorBidi" w:hAnsiTheme="majorBidi" w:cstheme="majorBidi"/>
                <w:sz w:val="18"/>
                <w:szCs w:val="18"/>
              </w:rPr>
            </w:pPr>
            <w:proofErr w:type="spellStart"/>
            <w:r>
              <w:rPr>
                <w:rFonts w:asciiTheme="majorBidi" w:hAnsiTheme="majorBidi" w:cstheme="majorBidi"/>
                <w:sz w:val="18"/>
                <w:szCs w:val="18"/>
              </w:rPr>
              <w:t>Validatio</w:t>
            </w:r>
            <w:proofErr w:type="spellEnd"/>
            <w:r>
              <w:rPr>
                <w:rFonts w:asciiTheme="majorBidi" w:hAnsiTheme="majorBidi" w:cstheme="majorBidi"/>
                <w:sz w:val="18"/>
                <w:szCs w:val="18"/>
              </w:rPr>
              <w:t xml:space="preserve"> Progress</w:t>
            </w:r>
          </w:p>
        </w:tc>
        <w:tc>
          <w:tcPr>
            <w:tcW w:w="1114" w:type="dxa"/>
            <w:vAlign w:val="center"/>
          </w:tcPr>
          <w:p w14:paraId="04D95F37" w14:textId="5E1588B9" w:rsidR="00D61642" w:rsidRPr="00346385" w:rsidRDefault="00D61642" w:rsidP="00813050">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S&amp;M Skill</w:t>
            </w:r>
          </w:p>
        </w:tc>
        <w:tc>
          <w:tcPr>
            <w:tcW w:w="1114" w:type="dxa"/>
            <w:vAlign w:val="center"/>
          </w:tcPr>
          <w:p w14:paraId="236620B9" w14:textId="78CF6459" w:rsidR="00D61642" w:rsidRPr="00346385" w:rsidRDefault="00D61642" w:rsidP="00813050">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Market Analysis</w:t>
            </w:r>
          </w:p>
        </w:tc>
        <w:tc>
          <w:tcPr>
            <w:tcW w:w="1114" w:type="dxa"/>
            <w:vAlign w:val="center"/>
          </w:tcPr>
          <w:p w14:paraId="08A43100" w14:textId="59133823" w:rsidR="00D61642" w:rsidRDefault="00D61642" w:rsidP="00813050">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BM Design</w:t>
            </w:r>
          </w:p>
        </w:tc>
        <w:tc>
          <w:tcPr>
            <w:tcW w:w="1114" w:type="dxa"/>
            <w:vAlign w:val="center"/>
          </w:tcPr>
          <w:p w14:paraId="779D9FD3" w14:textId="662F21F7" w:rsidR="00D61642" w:rsidRDefault="00D61642" w:rsidP="00813050">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Validation Skill</w:t>
            </w:r>
          </w:p>
        </w:tc>
      </w:tr>
      <w:tr w:rsidR="00D61642" w:rsidRPr="00346385" w14:paraId="57707406" w14:textId="00FC62C4" w:rsidTr="00D61642">
        <w:trPr>
          <w:cantSplit/>
          <w:trHeight w:hRule="exact" w:val="397"/>
        </w:trPr>
        <w:tc>
          <w:tcPr>
            <w:tcW w:w="1134" w:type="dxa"/>
            <w:tcMar>
              <w:top w:w="0" w:type="dxa"/>
              <w:left w:w="0" w:type="dxa"/>
              <w:bottom w:w="0" w:type="dxa"/>
              <w:right w:w="0" w:type="dxa"/>
            </w:tcMar>
            <w:vAlign w:val="center"/>
          </w:tcPr>
          <w:p w14:paraId="26F56432" w14:textId="77777777" w:rsidR="00D61642" w:rsidRDefault="00D61642" w:rsidP="00D61642">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Has</w:t>
            </w:r>
          </w:p>
          <w:p w14:paraId="378DE6D7" w14:textId="6D2B0896" w:rsidR="00D61642" w:rsidRPr="00346385" w:rsidRDefault="00D61642" w:rsidP="00D61642">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mentor</w:t>
            </w:r>
          </w:p>
        </w:tc>
        <w:tc>
          <w:tcPr>
            <w:tcW w:w="1113" w:type="dxa"/>
            <w:tcMar>
              <w:top w:w="0" w:type="dxa"/>
              <w:left w:w="0" w:type="dxa"/>
              <w:bottom w:w="0" w:type="dxa"/>
              <w:right w:w="0" w:type="dxa"/>
            </w:tcMar>
            <w:vAlign w:val="center"/>
          </w:tcPr>
          <w:p w14:paraId="5A02C627" w14:textId="247D02EB"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344*</w:t>
            </w:r>
          </w:p>
          <w:p w14:paraId="59DDA710" w14:textId="73AAA6F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157</w:t>
            </w:r>
            <w:r w:rsidRPr="00346385">
              <w:rPr>
                <w:rFonts w:asciiTheme="majorBidi" w:hAnsiTheme="majorBidi" w:cstheme="majorBidi"/>
                <w:sz w:val="18"/>
                <w:szCs w:val="18"/>
              </w:rPr>
              <w:t>)</w:t>
            </w:r>
          </w:p>
        </w:tc>
        <w:tc>
          <w:tcPr>
            <w:tcW w:w="1114" w:type="dxa"/>
            <w:vAlign w:val="center"/>
          </w:tcPr>
          <w:p w14:paraId="334DB490" w14:textId="77D4E76C"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399**</w:t>
            </w:r>
          </w:p>
          <w:p w14:paraId="7F9C177E" w14:textId="7C0F7116"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137</w:t>
            </w:r>
            <w:r w:rsidRPr="00346385">
              <w:rPr>
                <w:rFonts w:asciiTheme="majorBidi" w:hAnsiTheme="majorBidi" w:cstheme="majorBidi"/>
                <w:sz w:val="18"/>
                <w:szCs w:val="18"/>
              </w:rPr>
              <w:t>)</w:t>
            </w:r>
          </w:p>
        </w:tc>
        <w:tc>
          <w:tcPr>
            <w:tcW w:w="1114" w:type="dxa"/>
            <w:vAlign w:val="center"/>
          </w:tcPr>
          <w:p w14:paraId="02790EBE" w14:textId="696D1A2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452**</w:t>
            </w:r>
          </w:p>
          <w:p w14:paraId="223E2E97" w14:textId="066D90E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154</w:t>
            </w:r>
            <w:r w:rsidRPr="00346385">
              <w:rPr>
                <w:rFonts w:asciiTheme="majorBidi" w:hAnsiTheme="majorBidi" w:cstheme="majorBidi"/>
                <w:sz w:val="18"/>
                <w:szCs w:val="18"/>
              </w:rPr>
              <w:t>)</w:t>
            </w:r>
          </w:p>
        </w:tc>
        <w:tc>
          <w:tcPr>
            <w:tcW w:w="1114" w:type="dxa"/>
            <w:vAlign w:val="center"/>
          </w:tcPr>
          <w:p w14:paraId="595D1A9E" w14:textId="2C7CA13C" w:rsidR="00D61642"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.317**</w:t>
            </w:r>
          </w:p>
          <w:p w14:paraId="468E2D66" w14:textId="27C77D9F"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(.120)</w:t>
            </w:r>
          </w:p>
        </w:tc>
        <w:tc>
          <w:tcPr>
            <w:tcW w:w="1114" w:type="dxa"/>
            <w:vAlign w:val="center"/>
          </w:tcPr>
          <w:p w14:paraId="26322335" w14:textId="1F3058A2" w:rsidR="00D61642"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.475***</w:t>
            </w:r>
          </w:p>
          <w:p w14:paraId="0C1D2B30" w14:textId="4C1280DB"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(.121)</w:t>
            </w:r>
          </w:p>
        </w:tc>
        <w:tc>
          <w:tcPr>
            <w:tcW w:w="1114" w:type="dxa"/>
            <w:vAlign w:val="center"/>
          </w:tcPr>
          <w:p w14:paraId="67329160" w14:textId="64F6F718" w:rsidR="00D61642"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.443***</w:t>
            </w:r>
          </w:p>
          <w:p w14:paraId="61151D9D" w14:textId="1A000152"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(.121)</w:t>
            </w:r>
          </w:p>
        </w:tc>
        <w:tc>
          <w:tcPr>
            <w:tcW w:w="1114" w:type="dxa"/>
            <w:vAlign w:val="center"/>
          </w:tcPr>
          <w:p w14:paraId="356F1985" w14:textId="77777777" w:rsidR="00D61642"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.327**</w:t>
            </w:r>
          </w:p>
          <w:p w14:paraId="6D65A017" w14:textId="2F1327A8"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(.123)</w:t>
            </w:r>
          </w:p>
        </w:tc>
      </w:tr>
      <w:tr w:rsidR="00D61642" w:rsidRPr="00346385" w14:paraId="23C4B223" w14:textId="28C22566" w:rsidTr="00D61642">
        <w:trPr>
          <w:cantSplit/>
          <w:trHeight w:hRule="exact" w:val="397"/>
        </w:trPr>
        <w:tc>
          <w:tcPr>
            <w:tcW w:w="1134" w:type="dxa"/>
            <w:tcMar>
              <w:top w:w="0" w:type="dxa"/>
              <w:left w:w="0" w:type="dxa"/>
              <w:bottom w:w="0" w:type="dxa"/>
              <w:right w:w="0" w:type="dxa"/>
            </w:tcMar>
            <w:vAlign w:val="center"/>
          </w:tcPr>
          <w:p w14:paraId="101FFF72" w14:textId="77777777" w:rsidR="00D61642" w:rsidRPr="00346385" w:rsidRDefault="00D61642" w:rsidP="00D61642">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113" w:type="dxa"/>
            <w:tcMar>
              <w:top w:w="0" w:type="dxa"/>
              <w:left w:w="0" w:type="dxa"/>
              <w:bottom w:w="0" w:type="dxa"/>
              <w:right w:w="0" w:type="dxa"/>
            </w:tcMar>
            <w:vAlign w:val="center"/>
          </w:tcPr>
          <w:p w14:paraId="36977628" w14:textId="31548BD5"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516**</w:t>
            </w:r>
          </w:p>
          <w:p w14:paraId="6B9CA9C8" w14:textId="6E7EA331"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179</w:t>
            </w:r>
            <w:r w:rsidRPr="00346385">
              <w:rPr>
                <w:rFonts w:asciiTheme="majorBidi" w:hAnsiTheme="majorBidi" w:cstheme="majorBidi"/>
                <w:sz w:val="18"/>
                <w:szCs w:val="18"/>
              </w:rPr>
              <w:t>)</w:t>
            </w:r>
          </w:p>
        </w:tc>
        <w:tc>
          <w:tcPr>
            <w:tcW w:w="1114" w:type="dxa"/>
            <w:vAlign w:val="center"/>
          </w:tcPr>
          <w:p w14:paraId="78F52134" w14:textId="31595B00"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-.442**</w:t>
            </w:r>
          </w:p>
          <w:p w14:paraId="6F07C8EA" w14:textId="350B3F3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157</w:t>
            </w:r>
            <w:r w:rsidRPr="00346385">
              <w:rPr>
                <w:rFonts w:asciiTheme="majorBidi" w:hAnsiTheme="majorBidi" w:cstheme="majorBidi"/>
                <w:sz w:val="18"/>
                <w:szCs w:val="18"/>
              </w:rPr>
              <w:t>)</w:t>
            </w:r>
          </w:p>
        </w:tc>
        <w:tc>
          <w:tcPr>
            <w:tcW w:w="1114" w:type="dxa"/>
            <w:vAlign w:val="center"/>
          </w:tcPr>
          <w:p w14:paraId="18B3B11F" w14:textId="3A0996E7"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-.206</w:t>
            </w:r>
          </w:p>
          <w:p w14:paraId="409EAC55" w14:textId="1A4196BC"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175</w:t>
            </w:r>
            <w:r w:rsidRPr="00346385">
              <w:rPr>
                <w:rFonts w:asciiTheme="majorBidi" w:hAnsiTheme="majorBidi" w:cstheme="majorBidi"/>
                <w:sz w:val="18"/>
                <w:szCs w:val="18"/>
              </w:rPr>
              <w:t>)</w:t>
            </w:r>
          </w:p>
        </w:tc>
        <w:tc>
          <w:tcPr>
            <w:tcW w:w="1114" w:type="dxa"/>
            <w:vAlign w:val="center"/>
          </w:tcPr>
          <w:p w14:paraId="6054271F" w14:textId="6E2E7A6D"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-.041</w:t>
            </w:r>
          </w:p>
          <w:p w14:paraId="73F89DA5" w14:textId="7D0AF3D6"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134</w:t>
            </w:r>
            <w:r w:rsidRPr="00346385">
              <w:rPr>
                <w:rFonts w:asciiTheme="majorBidi" w:hAnsiTheme="majorBidi" w:cstheme="majorBidi"/>
                <w:sz w:val="18"/>
                <w:szCs w:val="18"/>
              </w:rPr>
              <w:t>)</w:t>
            </w:r>
          </w:p>
        </w:tc>
        <w:tc>
          <w:tcPr>
            <w:tcW w:w="1114" w:type="dxa"/>
            <w:vAlign w:val="center"/>
          </w:tcPr>
          <w:p w14:paraId="24ACF323" w14:textId="6B7402E6"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.179</w:t>
            </w:r>
          </w:p>
          <w:p w14:paraId="040D2F06" w14:textId="045D625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135</w:t>
            </w:r>
            <w:r w:rsidRPr="00346385">
              <w:rPr>
                <w:rFonts w:asciiTheme="majorBidi" w:hAnsiTheme="majorBidi" w:cstheme="majorBidi"/>
                <w:sz w:val="18"/>
                <w:szCs w:val="18"/>
              </w:rPr>
              <w:t>)</w:t>
            </w:r>
          </w:p>
        </w:tc>
        <w:tc>
          <w:tcPr>
            <w:tcW w:w="1114" w:type="dxa"/>
            <w:vAlign w:val="center"/>
          </w:tcPr>
          <w:p w14:paraId="0D3F5A6B" w14:textId="6FA58C02"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.034</w:t>
            </w:r>
          </w:p>
          <w:p w14:paraId="509C484E" w14:textId="3A00AE1C"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134</w:t>
            </w:r>
            <w:r w:rsidRPr="00346385">
              <w:rPr>
                <w:rFonts w:asciiTheme="majorBidi" w:hAnsiTheme="majorBidi" w:cstheme="majorBidi"/>
                <w:sz w:val="18"/>
                <w:szCs w:val="18"/>
              </w:rPr>
              <w:t>)</w:t>
            </w:r>
          </w:p>
        </w:tc>
        <w:tc>
          <w:tcPr>
            <w:tcW w:w="1114" w:type="dxa"/>
            <w:vAlign w:val="center"/>
          </w:tcPr>
          <w:p w14:paraId="581FD61A" w14:textId="7D481A69"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.286*</w:t>
            </w:r>
          </w:p>
          <w:p w14:paraId="3B219518" w14:textId="75E8C12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136</w:t>
            </w:r>
            <w:r w:rsidRPr="00346385">
              <w:rPr>
                <w:rFonts w:asciiTheme="majorBidi" w:hAnsiTheme="majorBidi" w:cstheme="majorBidi"/>
                <w:sz w:val="18"/>
                <w:szCs w:val="18"/>
              </w:rPr>
              <w:t>)</w:t>
            </w:r>
          </w:p>
        </w:tc>
      </w:tr>
      <w:tr w:rsidR="00D61642" w:rsidRPr="00346385" w14:paraId="773F2F89" w14:textId="42A35AED" w:rsidTr="00D61642">
        <w:trPr>
          <w:cantSplit/>
          <w:trHeight w:hRule="exact" w:val="397"/>
        </w:trPr>
        <w:tc>
          <w:tcPr>
            <w:tcW w:w="1134" w:type="dxa"/>
            <w:tcMar>
              <w:top w:w="0" w:type="dxa"/>
              <w:left w:w="0" w:type="dxa"/>
              <w:bottom w:w="0" w:type="dxa"/>
              <w:right w:w="0" w:type="dxa"/>
            </w:tcMar>
            <w:vAlign w:val="center"/>
          </w:tcPr>
          <w:p w14:paraId="0EC9C667" w14:textId="77777777" w:rsidR="00D61642" w:rsidRDefault="00D61642" w:rsidP="00D61642">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MA</w:t>
            </w:r>
          </w:p>
          <w:p w14:paraId="4BF2B178" w14:textId="080A50C8" w:rsidR="00D61642" w:rsidRPr="00346385" w:rsidRDefault="00D61642" w:rsidP="00D61642">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degree</w:t>
            </w:r>
          </w:p>
        </w:tc>
        <w:tc>
          <w:tcPr>
            <w:tcW w:w="1113" w:type="dxa"/>
            <w:tcMar>
              <w:top w:w="0" w:type="dxa"/>
              <w:left w:w="0" w:type="dxa"/>
              <w:bottom w:w="0" w:type="dxa"/>
              <w:right w:w="0" w:type="dxa"/>
            </w:tcMar>
            <w:vAlign w:val="center"/>
          </w:tcPr>
          <w:p w14:paraId="388F30BF" w14:textId="6AE5AAFD"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333</w:t>
            </w:r>
            <w:r w:rsidRPr="00346385">
              <w:rPr>
                <w:rFonts w:asciiTheme="majorBidi" w:hAnsiTheme="majorBidi" w:cstheme="majorBidi"/>
                <w:sz w:val="18"/>
                <w:szCs w:val="18"/>
              </w:rPr>
              <w:t>*</w:t>
            </w:r>
          </w:p>
          <w:p w14:paraId="684DD54B" w14:textId="5C4C1B49"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34</w:t>
            </w:r>
            <w:r w:rsidRPr="00346385">
              <w:rPr>
                <w:rFonts w:asciiTheme="majorBidi" w:hAnsiTheme="majorBidi" w:cstheme="majorBidi"/>
                <w:sz w:val="18"/>
                <w:szCs w:val="18"/>
              </w:rPr>
              <w:t>)</w:t>
            </w:r>
          </w:p>
        </w:tc>
        <w:tc>
          <w:tcPr>
            <w:tcW w:w="1114" w:type="dxa"/>
            <w:vAlign w:val="center"/>
          </w:tcPr>
          <w:p w14:paraId="436AC3CC" w14:textId="41FC5A9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001</w:t>
            </w:r>
          </w:p>
          <w:p w14:paraId="71E644E5" w14:textId="7576AD06"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18</w:t>
            </w:r>
            <w:r w:rsidRPr="00346385">
              <w:rPr>
                <w:rFonts w:asciiTheme="majorBidi" w:hAnsiTheme="majorBidi" w:cstheme="majorBidi"/>
                <w:sz w:val="18"/>
                <w:szCs w:val="18"/>
              </w:rPr>
              <w:t>)</w:t>
            </w:r>
          </w:p>
        </w:tc>
        <w:tc>
          <w:tcPr>
            <w:tcW w:w="1114" w:type="dxa"/>
            <w:vAlign w:val="center"/>
          </w:tcPr>
          <w:p w14:paraId="29EDF297" w14:textId="61E6E0DD"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.199</w:t>
            </w:r>
          </w:p>
          <w:p w14:paraId="288045D3" w14:textId="76BE3B1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132</w:t>
            </w:r>
            <w:r w:rsidRPr="00346385">
              <w:rPr>
                <w:rFonts w:asciiTheme="majorBidi" w:hAnsiTheme="majorBidi" w:cstheme="majorBidi"/>
                <w:sz w:val="18"/>
                <w:szCs w:val="18"/>
              </w:rPr>
              <w:t>)</w:t>
            </w:r>
          </w:p>
        </w:tc>
        <w:tc>
          <w:tcPr>
            <w:tcW w:w="1114" w:type="dxa"/>
            <w:vAlign w:val="center"/>
          </w:tcPr>
          <w:p w14:paraId="67625F40" w14:textId="2281D6DE"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-.078</w:t>
            </w:r>
          </w:p>
          <w:p w14:paraId="0E769BAF" w14:textId="6EE7A8B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102</w:t>
            </w:r>
            <w:r w:rsidRPr="00346385">
              <w:rPr>
                <w:rFonts w:asciiTheme="majorBidi" w:hAnsiTheme="majorBidi" w:cstheme="majorBidi"/>
                <w:sz w:val="18"/>
                <w:szCs w:val="18"/>
              </w:rPr>
              <w:t>)</w:t>
            </w:r>
          </w:p>
        </w:tc>
        <w:tc>
          <w:tcPr>
            <w:tcW w:w="1114" w:type="dxa"/>
            <w:vAlign w:val="center"/>
          </w:tcPr>
          <w:p w14:paraId="640FCEF4" w14:textId="7F594D92"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-.132</w:t>
            </w:r>
          </w:p>
          <w:p w14:paraId="6D32EDB6" w14:textId="4D83443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102</w:t>
            </w:r>
            <w:r w:rsidRPr="00346385">
              <w:rPr>
                <w:rFonts w:asciiTheme="majorBidi" w:hAnsiTheme="majorBidi" w:cstheme="majorBidi"/>
                <w:sz w:val="18"/>
                <w:szCs w:val="18"/>
              </w:rPr>
              <w:t>)</w:t>
            </w:r>
          </w:p>
        </w:tc>
        <w:tc>
          <w:tcPr>
            <w:tcW w:w="1114" w:type="dxa"/>
            <w:vAlign w:val="center"/>
          </w:tcPr>
          <w:p w14:paraId="0B7F740D" w14:textId="6F0DCB05"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-.073</w:t>
            </w:r>
          </w:p>
          <w:p w14:paraId="7C814392" w14:textId="3393BF56"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102</w:t>
            </w:r>
            <w:r w:rsidRPr="00346385">
              <w:rPr>
                <w:rFonts w:asciiTheme="majorBidi" w:hAnsiTheme="majorBidi" w:cstheme="majorBidi"/>
                <w:sz w:val="18"/>
                <w:szCs w:val="18"/>
              </w:rPr>
              <w:t>)</w:t>
            </w:r>
          </w:p>
        </w:tc>
        <w:tc>
          <w:tcPr>
            <w:tcW w:w="1114" w:type="dxa"/>
            <w:vAlign w:val="center"/>
          </w:tcPr>
          <w:p w14:paraId="48420E2A" w14:textId="6F7528B1"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-.165</w:t>
            </w:r>
          </w:p>
          <w:p w14:paraId="0FE40A52" w14:textId="2EEA27C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104</w:t>
            </w:r>
            <w:r w:rsidRPr="00346385">
              <w:rPr>
                <w:rFonts w:asciiTheme="majorBidi" w:hAnsiTheme="majorBidi" w:cstheme="majorBidi"/>
                <w:sz w:val="18"/>
                <w:szCs w:val="18"/>
              </w:rPr>
              <w:t>)</w:t>
            </w:r>
          </w:p>
        </w:tc>
      </w:tr>
      <w:tr w:rsidR="00D61642" w:rsidRPr="00346385" w14:paraId="0FCD3B40" w14:textId="75183A82" w:rsidTr="00D61642">
        <w:trPr>
          <w:cantSplit/>
          <w:trHeight w:hRule="exact" w:val="397"/>
        </w:trPr>
        <w:tc>
          <w:tcPr>
            <w:tcW w:w="1134" w:type="dxa"/>
            <w:tcMar>
              <w:top w:w="0" w:type="dxa"/>
              <w:left w:w="0" w:type="dxa"/>
              <w:bottom w:w="0" w:type="dxa"/>
              <w:right w:w="0" w:type="dxa"/>
            </w:tcMar>
            <w:vAlign w:val="center"/>
          </w:tcPr>
          <w:p w14:paraId="4E0F85FE" w14:textId="77777777" w:rsidR="00D61642" w:rsidRPr="00346385" w:rsidRDefault="00D61642" w:rsidP="00D61642">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113" w:type="dxa"/>
            <w:tcMar>
              <w:top w:w="0" w:type="dxa"/>
              <w:left w:w="0" w:type="dxa"/>
              <w:bottom w:w="0" w:type="dxa"/>
              <w:right w:w="0" w:type="dxa"/>
            </w:tcMar>
            <w:vAlign w:val="center"/>
          </w:tcPr>
          <w:p w14:paraId="4494386A" w14:textId="640D4742"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022*</w:t>
            </w:r>
          </w:p>
          <w:p w14:paraId="05451DDE" w14:textId="20594DB8"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010</w:t>
            </w:r>
            <w:r w:rsidRPr="00346385">
              <w:rPr>
                <w:rFonts w:asciiTheme="majorBidi" w:hAnsiTheme="majorBidi" w:cstheme="majorBidi"/>
                <w:sz w:val="18"/>
                <w:szCs w:val="18"/>
              </w:rPr>
              <w:t>)</w:t>
            </w:r>
          </w:p>
        </w:tc>
        <w:tc>
          <w:tcPr>
            <w:tcW w:w="1114" w:type="dxa"/>
            <w:vAlign w:val="center"/>
          </w:tcPr>
          <w:p w14:paraId="7CA2F316" w14:textId="66CED0C8"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.004</w:t>
            </w:r>
          </w:p>
          <w:p w14:paraId="12549239" w14:textId="16CA88D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009</w:t>
            </w:r>
            <w:r w:rsidRPr="00346385">
              <w:rPr>
                <w:rFonts w:asciiTheme="majorBidi" w:hAnsiTheme="majorBidi" w:cstheme="majorBidi"/>
                <w:sz w:val="18"/>
                <w:szCs w:val="18"/>
              </w:rPr>
              <w:t>)</w:t>
            </w:r>
          </w:p>
        </w:tc>
        <w:tc>
          <w:tcPr>
            <w:tcW w:w="1114" w:type="dxa"/>
            <w:vAlign w:val="center"/>
          </w:tcPr>
          <w:p w14:paraId="517A58AB" w14:textId="6A5AD57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009</w:t>
            </w:r>
          </w:p>
          <w:p w14:paraId="5DA8684B" w14:textId="2991191E"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010</w:t>
            </w:r>
            <w:r w:rsidRPr="00346385">
              <w:rPr>
                <w:rFonts w:asciiTheme="majorBidi" w:hAnsiTheme="majorBidi" w:cstheme="majorBidi"/>
                <w:sz w:val="18"/>
                <w:szCs w:val="18"/>
              </w:rPr>
              <w:t>)</w:t>
            </w:r>
          </w:p>
        </w:tc>
        <w:tc>
          <w:tcPr>
            <w:tcW w:w="1114" w:type="dxa"/>
            <w:vAlign w:val="center"/>
          </w:tcPr>
          <w:p w14:paraId="774286A8" w14:textId="1BFCEEC0"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019*</w:t>
            </w:r>
          </w:p>
          <w:p w14:paraId="7E474920" w14:textId="77F20D80"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008</w:t>
            </w:r>
            <w:r w:rsidRPr="00346385">
              <w:rPr>
                <w:rFonts w:asciiTheme="majorBidi" w:hAnsiTheme="majorBidi" w:cstheme="majorBidi"/>
                <w:sz w:val="18"/>
                <w:szCs w:val="18"/>
              </w:rPr>
              <w:t>)</w:t>
            </w:r>
          </w:p>
        </w:tc>
        <w:tc>
          <w:tcPr>
            <w:tcW w:w="1114" w:type="dxa"/>
            <w:vAlign w:val="center"/>
          </w:tcPr>
          <w:p w14:paraId="3FDD39E4" w14:textId="2062C53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013</w:t>
            </w:r>
          </w:p>
          <w:p w14:paraId="1ACECD3A" w14:textId="2502AAFC"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008</w:t>
            </w:r>
            <w:r w:rsidRPr="00346385">
              <w:rPr>
                <w:rFonts w:asciiTheme="majorBidi" w:hAnsiTheme="majorBidi" w:cstheme="majorBidi"/>
                <w:sz w:val="18"/>
                <w:szCs w:val="18"/>
              </w:rPr>
              <w:t>)</w:t>
            </w:r>
          </w:p>
        </w:tc>
        <w:tc>
          <w:tcPr>
            <w:tcW w:w="1114" w:type="dxa"/>
            <w:vAlign w:val="center"/>
          </w:tcPr>
          <w:p w14:paraId="46200AF4" w14:textId="698C704D"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019*</w:t>
            </w:r>
          </w:p>
          <w:p w14:paraId="4EB27000" w14:textId="5650FBC5"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008</w:t>
            </w:r>
            <w:r w:rsidRPr="00346385">
              <w:rPr>
                <w:rFonts w:asciiTheme="majorBidi" w:hAnsiTheme="majorBidi" w:cstheme="majorBidi"/>
                <w:sz w:val="18"/>
                <w:szCs w:val="18"/>
              </w:rPr>
              <w:t>)</w:t>
            </w:r>
          </w:p>
        </w:tc>
        <w:tc>
          <w:tcPr>
            <w:tcW w:w="1114" w:type="dxa"/>
            <w:vAlign w:val="center"/>
          </w:tcPr>
          <w:p w14:paraId="3D59815D" w14:textId="2A2BEA5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016*</w:t>
            </w:r>
          </w:p>
          <w:p w14:paraId="3D898C15" w14:textId="2DC49CC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008</w:t>
            </w:r>
            <w:r w:rsidRPr="00346385">
              <w:rPr>
                <w:rFonts w:asciiTheme="majorBidi" w:hAnsiTheme="majorBidi" w:cstheme="majorBidi"/>
                <w:sz w:val="18"/>
                <w:szCs w:val="18"/>
              </w:rPr>
              <w:t>)</w:t>
            </w:r>
          </w:p>
        </w:tc>
      </w:tr>
      <w:tr w:rsidR="00D61642" w:rsidRPr="00346385" w14:paraId="70035AA5" w14:textId="1E603C15" w:rsidTr="00D61642">
        <w:trPr>
          <w:cantSplit/>
          <w:trHeight w:hRule="exact" w:val="397"/>
        </w:trPr>
        <w:tc>
          <w:tcPr>
            <w:tcW w:w="1134" w:type="dxa"/>
            <w:vAlign w:val="center"/>
          </w:tcPr>
          <w:p w14:paraId="4F66CC02" w14:textId="50AD9A51" w:rsidR="00D61642" w:rsidRPr="00346385" w:rsidRDefault="00D61642" w:rsidP="00D61642">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 xml:space="preserve">Prev. </w:t>
            </w:r>
            <w:r>
              <w:rPr>
                <w:rFonts w:asciiTheme="majorBidi" w:hAnsiTheme="majorBidi" w:cstheme="majorBidi"/>
                <w:sz w:val="18"/>
                <w:szCs w:val="18"/>
              </w:rPr>
              <w:t>A</w:t>
            </w:r>
            <w:r w:rsidRPr="00346385">
              <w:rPr>
                <w:rFonts w:asciiTheme="majorBidi" w:hAnsiTheme="majorBidi" w:cstheme="majorBidi"/>
                <w:sz w:val="18"/>
                <w:szCs w:val="18"/>
              </w:rPr>
              <w:t>ccelerator</w:t>
            </w:r>
          </w:p>
        </w:tc>
        <w:tc>
          <w:tcPr>
            <w:tcW w:w="1113" w:type="dxa"/>
            <w:vAlign w:val="center"/>
          </w:tcPr>
          <w:p w14:paraId="35AD46B0" w14:textId="1DDAE58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692***</w:t>
            </w:r>
          </w:p>
          <w:p w14:paraId="537D9F3C" w14:textId="75445219"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169</w:t>
            </w:r>
            <w:r w:rsidRPr="00346385">
              <w:rPr>
                <w:rFonts w:asciiTheme="majorBidi" w:hAnsiTheme="majorBidi" w:cstheme="majorBidi"/>
                <w:sz w:val="18"/>
                <w:szCs w:val="18"/>
              </w:rPr>
              <w:t>)</w:t>
            </w:r>
          </w:p>
        </w:tc>
        <w:tc>
          <w:tcPr>
            <w:tcW w:w="1114" w:type="dxa"/>
            <w:vAlign w:val="center"/>
          </w:tcPr>
          <w:p w14:paraId="47BE435F" w14:textId="1CE5D0C5"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.507***</w:t>
            </w:r>
          </w:p>
          <w:p w14:paraId="692B7118" w14:textId="6EB9A7C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148</w:t>
            </w:r>
            <w:r w:rsidRPr="00346385">
              <w:rPr>
                <w:rFonts w:asciiTheme="majorBidi" w:hAnsiTheme="majorBidi" w:cstheme="majorBidi"/>
                <w:sz w:val="18"/>
                <w:szCs w:val="18"/>
              </w:rPr>
              <w:t>)</w:t>
            </w:r>
          </w:p>
        </w:tc>
        <w:tc>
          <w:tcPr>
            <w:tcW w:w="1114" w:type="dxa"/>
            <w:vAlign w:val="center"/>
          </w:tcPr>
          <w:p w14:paraId="429EA0E7" w14:textId="7D404831"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009</w:t>
            </w:r>
          </w:p>
          <w:p w14:paraId="5A8F8912" w14:textId="22FA760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166</w:t>
            </w:r>
            <w:r w:rsidRPr="00346385">
              <w:rPr>
                <w:rFonts w:asciiTheme="majorBidi" w:hAnsiTheme="majorBidi" w:cstheme="majorBidi"/>
                <w:sz w:val="18"/>
                <w:szCs w:val="18"/>
              </w:rPr>
              <w:t>)</w:t>
            </w:r>
          </w:p>
        </w:tc>
        <w:tc>
          <w:tcPr>
            <w:tcW w:w="1114" w:type="dxa"/>
            <w:vAlign w:val="center"/>
          </w:tcPr>
          <w:p w14:paraId="5E5DCC70" w14:textId="4D2C0F38"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.058</w:t>
            </w:r>
          </w:p>
          <w:p w14:paraId="0971DBA1" w14:textId="02586A8D"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132</w:t>
            </w:r>
            <w:r w:rsidRPr="00346385">
              <w:rPr>
                <w:rFonts w:asciiTheme="majorBidi" w:hAnsiTheme="majorBidi" w:cstheme="majorBidi"/>
                <w:sz w:val="18"/>
                <w:szCs w:val="18"/>
              </w:rPr>
              <w:t>)</w:t>
            </w:r>
          </w:p>
        </w:tc>
        <w:tc>
          <w:tcPr>
            <w:tcW w:w="1114" w:type="dxa"/>
            <w:vAlign w:val="center"/>
          </w:tcPr>
          <w:p w14:paraId="72664023" w14:textId="1933D11C"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-.023</w:t>
            </w:r>
          </w:p>
          <w:p w14:paraId="4E489512" w14:textId="6FB57445"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133</w:t>
            </w:r>
            <w:r w:rsidRPr="00346385">
              <w:rPr>
                <w:rFonts w:asciiTheme="majorBidi" w:hAnsiTheme="majorBidi" w:cstheme="majorBidi"/>
                <w:sz w:val="18"/>
                <w:szCs w:val="18"/>
              </w:rPr>
              <w:t>)</w:t>
            </w:r>
          </w:p>
        </w:tc>
        <w:tc>
          <w:tcPr>
            <w:tcW w:w="1114" w:type="dxa"/>
            <w:vAlign w:val="center"/>
          </w:tcPr>
          <w:p w14:paraId="7BD79931" w14:textId="649E1490"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.129</w:t>
            </w:r>
          </w:p>
          <w:p w14:paraId="6E536937" w14:textId="341DB01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132</w:t>
            </w:r>
            <w:r w:rsidRPr="00346385">
              <w:rPr>
                <w:rFonts w:asciiTheme="majorBidi" w:hAnsiTheme="majorBidi" w:cstheme="majorBidi"/>
                <w:sz w:val="18"/>
                <w:szCs w:val="18"/>
              </w:rPr>
              <w:t>)</w:t>
            </w:r>
          </w:p>
        </w:tc>
        <w:tc>
          <w:tcPr>
            <w:tcW w:w="1114" w:type="dxa"/>
            <w:vAlign w:val="center"/>
          </w:tcPr>
          <w:p w14:paraId="6AC08ABC" w14:textId="7F3B9B1D"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-.024</w:t>
            </w:r>
          </w:p>
          <w:p w14:paraId="6CEDB4FD" w14:textId="0FADB03E"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135</w:t>
            </w:r>
            <w:r w:rsidRPr="00346385">
              <w:rPr>
                <w:rFonts w:asciiTheme="majorBidi" w:hAnsiTheme="majorBidi" w:cstheme="majorBidi"/>
                <w:sz w:val="18"/>
                <w:szCs w:val="18"/>
              </w:rPr>
              <w:t>)</w:t>
            </w:r>
          </w:p>
        </w:tc>
      </w:tr>
      <w:tr w:rsidR="00D61642" w:rsidRPr="00346385" w14:paraId="62935C48" w14:textId="57C4CF0B" w:rsidTr="00D61642">
        <w:trPr>
          <w:cantSplit/>
          <w:trHeight w:hRule="exact" w:val="397"/>
        </w:trPr>
        <w:tc>
          <w:tcPr>
            <w:tcW w:w="1134" w:type="dxa"/>
            <w:vAlign w:val="center"/>
          </w:tcPr>
          <w:p w14:paraId="4BB95DC2" w14:textId="2C94CE4D" w:rsidR="00D61642" w:rsidRPr="00346385" w:rsidRDefault="00D61642" w:rsidP="00D61642">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w:t>
            </w:r>
            <w:r>
              <w:rPr>
                <w:rFonts w:asciiTheme="majorBidi" w:hAnsiTheme="majorBidi" w:cstheme="majorBidi"/>
                <w:sz w:val="18"/>
                <w:szCs w:val="18"/>
              </w:rPr>
              <w:t xml:space="preserve"> </w:t>
            </w:r>
            <w:r w:rsidRPr="00346385">
              <w:rPr>
                <w:rFonts w:asciiTheme="majorBidi" w:hAnsiTheme="majorBidi" w:cstheme="majorBidi"/>
                <w:sz w:val="18"/>
                <w:szCs w:val="18"/>
              </w:rPr>
              <w:t>idea</w:t>
            </w:r>
          </w:p>
        </w:tc>
        <w:tc>
          <w:tcPr>
            <w:tcW w:w="1113" w:type="dxa"/>
            <w:vAlign w:val="center"/>
          </w:tcPr>
          <w:p w14:paraId="214EB205" w14:textId="0274EF3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875</w:t>
            </w:r>
            <w:r w:rsidRPr="00346385">
              <w:rPr>
                <w:rFonts w:asciiTheme="majorBidi" w:hAnsiTheme="majorBidi" w:cstheme="majorBidi"/>
                <w:sz w:val="18"/>
                <w:szCs w:val="18"/>
              </w:rPr>
              <w:t>**</w:t>
            </w:r>
            <w:r>
              <w:rPr>
                <w:rFonts w:asciiTheme="majorBidi" w:hAnsiTheme="majorBidi" w:cstheme="majorBidi"/>
                <w:sz w:val="18"/>
                <w:szCs w:val="18"/>
              </w:rPr>
              <w:t>*</w:t>
            </w:r>
          </w:p>
          <w:p w14:paraId="63103BC9" w14:textId="08BE4D15"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143</w:t>
            </w:r>
            <w:r w:rsidRPr="00346385">
              <w:rPr>
                <w:rFonts w:asciiTheme="majorBidi" w:hAnsiTheme="majorBidi" w:cstheme="majorBidi"/>
                <w:sz w:val="18"/>
                <w:szCs w:val="18"/>
              </w:rPr>
              <w:t>)</w:t>
            </w:r>
          </w:p>
        </w:tc>
        <w:tc>
          <w:tcPr>
            <w:tcW w:w="1114" w:type="dxa"/>
            <w:vAlign w:val="center"/>
          </w:tcPr>
          <w:p w14:paraId="4384E898" w14:textId="64C7CEBF"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-.620***</w:t>
            </w:r>
          </w:p>
          <w:p w14:paraId="5CDBD89C" w14:textId="2C652A38"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125</w:t>
            </w:r>
            <w:r w:rsidRPr="00346385">
              <w:rPr>
                <w:rFonts w:asciiTheme="majorBidi" w:hAnsiTheme="majorBidi" w:cstheme="majorBidi"/>
                <w:sz w:val="18"/>
                <w:szCs w:val="18"/>
              </w:rPr>
              <w:t>)</w:t>
            </w:r>
          </w:p>
        </w:tc>
        <w:tc>
          <w:tcPr>
            <w:tcW w:w="1114" w:type="dxa"/>
            <w:vAlign w:val="center"/>
          </w:tcPr>
          <w:p w14:paraId="7911C278" w14:textId="280EB32D"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151</w:t>
            </w:r>
          </w:p>
          <w:p w14:paraId="395E61B7" w14:textId="121B2AFD"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140</w:t>
            </w:r>
            <w:r w:rsidRPr="00346385">
              <w:rPr>
                <w:rFonts w:asciiTheme="majorBidi" w:hAnsiTheme="majorBidi" w:cstheme="majorBidi"/>
                <w:sz w:val="18"/>
                <w:szCs w:val="18"/>
              </w:rPr>
              <w:t>)</w:t>
            </w:r>
          </w:p>
        </w:tc>
        <w:tc>
          <w:tcPr>
            <w:tcW w:w="1114" w:type="dxa"/>
            <w:vAlign w:val="center"/>
          </w:tcPr>
          <w:p w14:paraId="66F2AA0C" w14:textId="58DAE775"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286**</w:t>
            </w:r>
          </w:p>
          <w:p w14:paraId="0B76AB39" w14:textId="1BCDB565"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107</w:t>
            </w:r>
            <w:r w:rsidRPr="00346385">
              <w:rPr>
                <w:rFonts w:asciiTheme="majorBidi" w:hAnsiTheme="majorBidi" w:cstheme="majorBidi"/>
                <w:sz w:val="18"/>
                <w:szCs w:val="18"/>
              </w:rPr>
              <w:t>)</w:t>
            </w:r>
          </w:p>
        </w:tc>
        <w:tc>
          <w:tcPr>
            <w:tcW w:w="1114" w:type="dxa"/>
            <w:vAlign w:val="center"/>
          </w:tcPr>
          <w:p w14:paraId="35CC0C46" w14:textId="5CB62F94"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525***</w:t>
            </w:r>
          </w:p>
          <w:p w14:paraId="76AC923A" w14:textId="3FF608A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108</w:t>
            </w:r>
            <w:r w:rsidRPr="00346385">
              <w:rPr>
                <w:rFonts w:asciiTheme="majorBidi" w:hAnsiTheme="majorBidi" w:cstheme="majorBidi"/>
                <w:sz w:val="18"/>
                <w:szCs w:val="18"/>
              </w:rPr>
              <w:t>)</w:t>
            </w:r>
          </w:p>
        </w:tc>
        <w:tc>
          <w:tcPr>
            <w:tcW w:w="1114" w:type="dxa"/>
            <w:vAlign w:val="center"/>
          </w:tcPr>
          <w:p w14:paraId="0569B4F0" w14:textId="00CC443F"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524***</w:t>
            </w:r>
          </w:p>
          <w:p w14:paraId="20615D85" w14:textId="65EAFB44"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107</w:t>
            </w:r>
            <w:r w:rsidRPr="00346385">
              <w:rPr>
                <w:rFonts w:asciiTheme="majorBidi" w:hAnsiTheme="majorBidi" w:cstheme="majorBidi"/>
                <w:sz w:val="18"/>
                <w:szCs w:val="18"/>
              </w:rPr>
              <w:t>)</w:t>
            </w:r>
          </w:p>
        </w:tc>
        <w:tc>
          <w:tcPr>
            <w:tcW w:w="1114" w:type="dxa"/>
            <w:vAlign w:val="center"/>
          </w:tcPr>
          <w:p w14:paraId="0304722B" w14:textId="5E0236A1"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371**</w:t>
            </w:r>
          </w:p>
          <w:p w14:paraId="3447B7EE" w14:textId="3515887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109</w:t>
            </w:r>
            <w:r w:rsidRPr="00346385">
              <w:rPr>
                <w:rFonts w:asciiTheme="majorBidi" w:hAnsiTheme="majorBidi" w:cstheme="majorBidi"/>
                <w:sz w:val="18"/>
                <w:szCs w:val="18"/>
              </w:rPr>
              <w:t>)</w:t>
            </w:r>
          </w:p>
        </w:tc>
      </w:tr>
      <w:tr w:rsidR="00D61642" w:rsidRPr="00346385" w14:paraId="1E9189C0" w14:textId="37861577" w:rsidTr="00D61642">
        <w:trPr>
          <w:cantSplit/>
          <w:trHeight w:hRule="exact" w:val="397"/>
        </w:trPr>
        <w:tc>
          <w:tcPr>
            <w:tcW w:w="1134" w:type="dxa"/>
            <w:vAlign w:val="center"/>
          </w:tcPr>
          <w:p w14:paraId="4A48274C" w14:textId="77777777" w:rsidR="00D61642" w:rsidRPr="00346385" w:rsidRDefault="00D61642" w:rsidP="00D61642">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113" w:type="dxa"/>
            <w:vAlign w:val="center"/>
          </w:tcPr>
          <w:p w14:paraId="4D187316" w14:textId="1963267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05</w:t>
            </w:r>
            <w:r w:rsidRPr="00346385">
              <w:rPr>
                <w:rFonts w:asciiTheme="majorBidi" w:hAnsiTheme="majorBidi" w:cstheme="majorBidi"/>
                <w:sz w:val="18"/>
                <w:szCs w:val="18"/>
              </w:rPr>
              <w:t>***</w:t>
            </w:r>
          </w:p>
          <w:p w14:paraId="3E040316" w14:textId="353E6EB2"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77</w:t>
            </w:r>
            <w:r w:rsidRPr="00346385">
              <w:rPr>
                <w:rFonts w:asciiTheme="majorBidi" w:hAnsiTheme="majorBidi" w:cstheme="majorBidi"/>
                <w:sz w:val="18"/>
                <w:szCs w:val="18"/>
              </w:rPr>
              <w:t>)</w:t>
            </w:r>
          </w:p>
        </w:tc>
        <w:tc>
          <w:tcPr>
            <w:tcW w:w="1114" w:type="dxa"/>
            <w:vAlign w:val="center"/>
          </w:tcPr>
          <w:p w14:paraId="205F4FFC" w14:textId="40D768AB"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.762</w:t>
            </w:r>
            <w:r w:rsidRPr="00346385">
              <w:rPr>
                <w:rFonts w:asciiTheme="majorBidi" w:hAnsiTheme="majorBidi" w:cstheme="majorBidi"/>
                <w:sz w:val="18"/>
                <w:szCs w:val="18"/>
              </w:rPr>
              <w:t>***</w:t>
            </w:r>
          </w:p>
          <w:p w14:paraId="038C3830" w14:textId="79DD8B4D"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155</w:t>
            </w:r>
            <w:r w:rsidRPr="00346385">
              <w:rPr>
                <w:rFonts w:asciiTheme="majorBidi" w:hAnsiTheme="majorBidi" w:cstheme="majorBidi"/>
                <w:sz w:val="18"/>
                <w:szCs w:val="18"/>
              </w:rPr>
              <w:t>)</w:t>
            </w:r>
          </w:p>
        </w:tc>
        <w:tc>
          <w:tcPr>
            <w:tcW w:w="1114" w:type="dxa"/>
            <w:vAlign w:val="center"/>
          </w:tcPr>
          <w:p w14:paraId="35544169" w14:textId="0F16A42E"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.728</w:t>
            </w:r>
            <w:r w:rsidRPr="00346385">
              <w:rPr>
                <w:rFonts w:asciiTheme="majorBidi" w:hAnsiTheme="majorBidi" w:cstheme="majorBidi"/>
                <w:sz w:val="18"/>
                <w:szCs w:val="18"/>
              </w:rPr>
              <w:t>***</w:t>
            </w:r>
          </w:p>
          <w:p w14:paraId="7C5E26EB" w14:textId="3DBCBFF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173</w:t>
            </w:r>
            <w:r w:rsidRPr="00346385">
              <w:rPr>
                <w:rFonts w:asciiTheme="majorBidi" w:hAnsiTheme="majorBidi" w:cstheme="majorBidi"/>
                <w:sz w:val="18"/>
                <w:szCs w:val="18"/>
              </w:rPr>
              <w:t>)</w:t>
            </w:r>
          </w:p>
        </w:tc>
        <w:tc>
          <w:tcPr>
            <w:tcW w:w="1114" w:type="dxa"/>
            <w:vAlign w:val="center"/>
          </w:tcPr>
          <w:p w14:paraId="72A069D2" w14:textId="14FDFCF0"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2.35</w:t>
            </w:r>
            <w:r w:rsidRPr="00346385">
              <w:rPr>
                <w:rFonts w:asciiTheme="majorBidi" w:hAnsiTheme="majorBidi" w:cstheme="majorBidi"/>
                <w:sz w:val="18"/>
                <w:szCs w:val="18"/>
              </w:rPr>
              <w:t>***</w:t>
            </w:r>
          </w:p>
          <w:p w14:paraId="232A086A" w14:textId="5F315652"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138</w:t>
            </w:r>
            <w:r w:rsidRPr="00346385">
              <w:rPr>
                <w:rFonts w:asciiTheme="majorBidi" w:hAnsiTheme="majorBidi" w:cstheme="majorBidi"/>
                <w:sz w:val="18"/>
                <w:szCs w:val="18"/>
              </w:rPr>
              <w:t>)</w:t>
            </w:r>
          </w:p>
        </w:tc>
        <w:tc>
          <w:tcPr>
            <w:tcW w:w="1114" w:type="dxa"/>
            <w:vAlign w:val="center"/>
          </w:tcPr>
          <w:p w14:paraId="3E709C8B" w14:textId="06FBBA1B"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2.34</w:t>
            </w:r>
            <w:r w:rsidRPr="00346385">
              <w:rPr>
                <w:rFonts w:asciiTheme="majorBidi" w:hAnsiTheme="majorBidi" w:cstheme="majorBidi"/>
                <w:sz w:val="18"/>
                <w:szCs w:val="18"/>
              </w:rPr>
              <w:t>***</w:t>
            </w:r>
          </w:p>
          <w:p w14:paraId="2B2E7948" w14:textId="05253EB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139</w:t>
            </w:r>
            <w:r w:rsidRPr="00346385">
              <w:rPr>
                <w:rFonts w:asciiTheme="majorBidi" w:hAnsiTheme="majorBidi" w:cstheme="majorBidi"/>
                <w:sz w:val="18"/>
                <w:szCs w:val="18"/>
              </w:rPr>
              <w:t>)</w:t>
            </w:r>
          </w:p>
        </w:tc>
        <w:tc>
          <w:tcPr>
            <w:tcW w:w="1114" w:type="dxa"/>
            <w:vAlign w:val="center"/>
          </w:tcPr>
          <w:p w14:paraId="4DA16285" w14:textId="285686CB"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2.37</w:t>
            </w:r>
            <w:r w:rsidRPr="00346385">
              <w:rPr>
                <w:rFonts w:asciiTheme="majorBidi" w:hAnsiTheme="majorBidi" w:cstheme="majorBidi"/>
                <w:sz w:val="18"/>
                <w:szCs w:val="18"/>
              </w:rPr>
              <w:t>***</w:t>
            </w:r>
          </w:p>
          <w:p w14:paraId="02F7B207" w14:textId="434D6E38"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139</w:t>
            </w:r>
            <w:r w:rsidRPr="00346385">
              <w:rPr>
                <w:rFonts w:asciiTheme="majorBidi" w:hAnsiTheme="majorBidi" w:cstheme="majorBidi"/>
                <w:sz w:val="18"/>
                <w:szCs w:val="18"/>
              </w:rPr>
              <w:t>)</w:t>
            </w:r>
          </w:p>
        </w:tc>
        <w:tc>
          <w:tcPr>
            <w:tcW w:w="1114" w:type="dxa"/>
            <w:vAlign w:val="center"/>
          </w:tcPr>
          <w:p w14:paraId="7B365A41" w14:textId="033B0F51"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2.57</w:t>
            </w:r>
            <w:r w:rsidRPr="00346385">
              <w:rPr>
                <w:rFonts w:asciiTheme="majorBidi" w:hAnsiTheme="majorBidi" w:cstheme="majorBidi"/>
                <w:sz w:val="18"/>
                <w:szCs w:val="18"/>
              </w:rPr>
              <w:t>***</w:t>
            </w:r>
          </w:p>
          <w:p w14:paraId="2DF23792" w14:textId="1A1DA4EE"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141</w:t>
            </w:r>
            <w:r w:rsidRPr="00346385">
              <w:rPr>
                <w:rFonts w:asciiTheme="majorBidi" w:hAnsiTheme="majorBidi" w:cstheme="majorBidi"/>
                <w:sz w:val="18"/>
                <w:szCs w:val="18"/>
              </w:rPr>
              <w:t>)</w:t>
            </w:r>
          </w:p>
        </w:tc>
      </w:tr>
      <w:tr w:rsidR="00D61642" w:rsidRPr="00346385" w14:paraId="2B6C8E2B" w14:textId="09AF72C3" w:rsidTr="00D61642">
        <w:trPr>
          <w:cantSplit/>
          <w:trHeight w:hRule="exact" w:val="227"/>
        </w:trPr>
        <w:tc>
          <w:tcPr>
            <w:tcW w:w="1134" w:type="dxa"/>
            <w:shd w:val="clear" w:color="auto" w:fill="FFFFFF"/>
            <w:tcMar>
              <w:top w:w="0" w:type="dxa"/>
              <w:left w:w="0" w:type="dxa"/>
              <w:bottom w:w="0" w:type="dxa"/>
              <w:right w:w="0" w:type="dxa"/>
            </w:tcMar>
            <w:vAlign w:val="center"/>
          </w:tcPr>
          <w:p w14:paraId="505E49EA" w14:textId="77777777" w:rsidR="00D61642" w:rsidRPr="00346385" w:rsidRDefault="00D61642" w:rsidP="00D61642">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w:t>
            </w:r>
            <w:r>
              <w:rPr>
                <w:rFonts w:asciiTheme="majorBidi" w:hAnsiTheme="majorBidi" w:cstheme="majorBidi"/>
                <w:sz w:val="18"/>
                <w:szCs w:val="18"/>
              </w:rPr>
              <w:t xml:space="preserve"> </w:t>
            </w:r>
            <w:r w:rsidRPr="00346385">
              <w:rPr>
                <w:rFonts w:asciiTheme="majorBidi" w:hAnsiTheme="majorBidi" w:cstheme="majorBidi"/>
                <w:sz w:val="18"/>
                <w:szCs w:val="18"/>
              </w:rPr>
              <w:t>value</w:t>
            </w:r>
          </w:p>
        </w:tc>
        <w:tc>
          <w:tcPr>
            <w:tcW w:w="1113" w:type="dxa"/>
            <w:tcMar>
              <w:top w:w="0" w:type="dxa"/>
              <w:left w:w="0" w:type="dxa"/>
              <w:bottom w:w="0" w:type="dxa"/>
              <w:right w:w="0" w:type="dxa"/>
            </w:tcMar>
            <w:vAlign w:val="center"/>
          </w:tcPr>
          <w:p w14:paraId="4C467491" w14:textId="7777777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.0000</w:t>
            </w:r>
          </w:p>
        </w:tc>
        <w:tc>
          <w:tcPr>
            <w:tcW w:w="1114" w:type="dxa"/>
            <w:vAlign w:val="center"/>
          </w:tcPr>
          <w:p w14:paraId="0CF0A25E" w14:textId="7777777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.000</w:t>
            </w:r>
            <w:r>
              <w:rPr>
                <w:rFonts w:asciiTheme="majorBidi" w:hAnsiTheme="majorBidi" w:cstheme="majorBidi"/>
                <w:sz w:val="18"/>
                <w:szCs w:val="18"/>
              </w:rPr>
              <w:t>0</w:t>
            </w:r>
          </w:p>
        </w:tc>
        <w:tc>
          <w:tcPr>
            <w:tcW w:w="1114" w:type="dxa"/>
            <w:vAlign w:val="center"/>
          </w:tcPr>
          <w:p w14:paraId="0691AF9E" w14:textId="220410D2"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w:t>
            </w:r>
            <w:r>
              <w:rPr>
                <w:rFonts w:asciiTheme="majorBidi" w:hAnsiTheme="majorBidi" w:cstheme="majorBidi"/>
                <w:sz w:val="18"/>
                <w:szCs w:val="18"/>
              </w:rPr>
              <w:t>478</w:t>
            </w:r>
          </w:p>
        </w:tc>
        <w:tc>
          <w:tcPr>
            <w:tcW w:w="1114" w:type="dxa"/>
            <w:vAlign w:val="center"/>
          </w:tcPr>
          <w:p w14:paraId="245D5402" w14:textId="263F412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w:t>
            </w:r>
            <w:r>
              <w:rPr>
                <w:rFonts w:asciiTheme="majorBidi" w:hAnsiTheme="majorBidi" w:cstheme="majorBidi"/>
                <w:sz w:val="18"/>
                <w:szCs w:val="18"/>
              </w:rPr>
              <w:t>009</w:t>
            </w:r>
          </w:p>
        </w:tc>
        <w:tc>
          <w:tcPr>
            <w:tcW w:w="1114" w:type="dxa"/>
            <w:vAlign w:val="center"/>
          </w:tcPr>
          <w:p w14:paraId="71AAED5E" w14:textId="37B058B0"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w:t>
            </w:r>
            <w:r>
              <w:rPr>
                <w:rFonts w:asciiTheme="majorBidi" w:hAnsiTheme="majorBidi" w:cstheme="majorBidi"/>
                <w:sz w:val="18"/>
                <w:szCs w:val="18"/>
              </w:rPr>
              <w:t>000</w:t>
            </w:r>
          </w:p>
        </w:tc>
        <w:tc>
          <w:tcPr>
            <w:tcW w:w="1114" w:type="dxa"/>
            <w:vAlign w:val="center"/>
          </w:tcPr>
          <w:p w14:paraId="7C11E0BC" w14:textId="0C8A3563"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w:t>
            </w:r>
            <w:r>
              <w:rPr>
                <w:rFonts w:asciiTheme="majorBidi" w:hAnsiTheme="majorBidi" w:cstheme="majorBidi"/>
                <w:sz w:val="18"/>
                <w:szCs w:val="18"/>
              </w:rPr>
              <w:t>000</w:t>
            </w:r>
          </w:p>
        </w:tc>
        <w:tc>
          <w:tcPr>
            <w:tcW w:w="1114" w:type="dxa"/>
            <w:vAlign w:val="center"/>
          </w:tcPr>
          <w:p w14:paraId="2AD269A6" w14:textId="6D906051"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w:t>
            </w:r>
            <w:r>
              <w:rPr>
                <w:rFonts w:asciiTheme="majorBidi" w:hAnsiTheme="majorBidi" w:cstheme="majorBidi"/>
                <w:sz w:val="18"/>
                <w:szCs w:val="18"/>
              </w:rPr>
              <w:t>000</w:t>
            </w:r>
          </w:p>
        </w:tc>
      </w:tr>
      <w:tr w:rsidR="00D61642" w:rsidRPr="00346385" w14:paraId="6455E762" w14:textId="5D19D743" w:rsidTr="00D61642">
        <w:trPr>
          <w:cantSplit/>
          <w:trHeight w:hRule="exact" w:val="227"/>
        </w:trPr>
        <w:tc>
          <w:tcPr>
            <w:tcW w:w="1134" w:type="dxa"/>
            <w:shd w:val="clear" w:color="auto" w:fill="FFFFFF"/>
            <w:tcMar>
              <w:top w:w="0" w:type="dxa"/>
              <w:left w:w="0" w:type="dxa"/>
              <w:bottom w:w="0" w:type="dxa"/>
              <w:right w:w="0" w:type="dxa"/>
            </w:tcMar>
            <w:vAlign w:val="center"/>
          </w:tcPr>
          <w:p w14:paraId="7E96DF5C" w14:textId="4EE6B036" w:rsidR="00D61642" w:rsidRPr="00346385" w:rsidRDefault="00D61642" w:rsidP="00D61642">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 xml:space="preserve">Adj. </w:t>
            </w: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p>
        </w:tc>
        <w:tc>
          <w:tcPr>
            <w:tcW w:w="1113" w:type="dxa"/>
            <w:tcMar>
              <w:top w:w="0" w:type="dxa"/>
              <w:left w:w="0" w:type="dxa"/>
              <w:bottom w:w="0" w:type="dxa"/>
              <w:right w:w="0" w:type="dxa"/>
            </w:tcMar>
            <w:vAlign w:val="center"/>
          </w:tcPr>
          <w:p w14:paraId="7D03C128" w14:textId="261EDDCA" w:rsidR="00D61642" w:rsidRPr="00346385" w:rsidRDefault="00D61642" w:rsidP="0047653E">
            <w:pPr>
              <w:pStyle w:val="MediumList2-Accent12"/>
              <w:spacing w:line="160" w:lineRule="exact"/>
              <w:jc w:val="center"/>
              <w:rPr>
                <w:rFonts w:asciiTheme="majorBidi" w:hAnsiTheme="majorBidi" w:cstheme="majorBidi"/>
                <w:sz w:val="18"/>
                <w:szCs w:val="18"/>
                <w:rtl/>
              </w:rPr>
            </w:pPr>
            <w:r w:rsidRPr="00346385">
              <w:rPr>
                <w:rFonts w:asciiTheme="majorBidi" w:hAnsiTheme="majorBidi" w:cstheme="majorBidi"/>
                <w:sz w:val="18"/>
                <w:szCs w:val="18"/>
              </w:rPr>
              <w:t>.1</w:t>
            </w:r>
            <w:r>
              <w:rPr>
                <w:rFonts w:asciiTheme="majorBidi" w:hAnsiTheme="majorBidi" w:cstheme="majorBidi"/>
                <w:sz w:val="18"/>
                <w:szCs w:val="18"/>
              </w:rPr>
              <w:t>154</w:t>
            </w:r>
          </w:p>
        </w:tc>
        <w:tc>
          <w:tcPr>
            <w:tcW w:w="1114" w:type="dxa"/>
            <w:vAlign w:val="center"/>
          </w:tcPr>
          <w:p w14:paraId="2F32CD0C" w14:textId="3BD0B482"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0718</w:t>
            </w:r>
          </w:p>
        </w:tc>
        <w:tc>
          <w:tcPr>
            <w:tcW w:w="1114" w:type="dxa"/>
            <w:vAlign w:val="center"/>
          </w:tcPr>
          <w:p w14:paraId="4AF0FF5B" w14:textId="000F3C51"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0086</w:t>
            </w:r>
          </w:p>
        </w:tc>
        <w:tc>
          <w:tcPr>
            <w:tcW w:w="1114" w:type="dxa"/>
            <w:vAlign w:val="center"/>
          </w:tcPr>
          <w:p w14:paraId="1A81102A" w14:textId="45406170"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0249</w:t>
            </w:r>
          </w:p>
        </w:tc>
        <w:tc>
          <w:tcPr>
            <w:tcW w:w="1114" w:type="dxa"/>
            <w:vAlign w:val="center"/>
          </w:tcPr>
          <w:p w14:paraId="3B73CC1A" w14:textId="5EAAA97E"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0758</w:t>
            </w:r>
          </w:p>
        </w:tc>
        <w:tc>
          <w:tcPr>
            <w:tcW w:w="1114" w:type="dxa"/>
            <w:vAlign w:val="center"/>
          </w:tcPr>
          <w:p w14:paraId="52171B78" w14:textId="6204243B"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0613</w:t>
            </w:r>
          </w:p>
        </w:tc>
        <w:tc>
          <w:tcPr>
            <w:tcW w:w="1114" w:type="dxa"/>
            <w:vAlign w:val="center"/>
          </w:tcPr>
          <w:p w14:paraId="4364077F" w14:textId="310ACD5A"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0453</w:t>
            </w:r>
          </w:p>
        </w:tc>
      </w:tr>
      <w:tr w:rsidR="00D61642" w:rsidRPr="00346385" w14:paraId="00EE4267" w14:textId="2C96C7DB" w:rsidTr="00D61642">
        <w:trPr>
          <w:cantSplit/>
          <w:trHeight w:hRule="exact" w:val="227"/>
        </w:trPr>
        <w:tc>
          <w:tcPr>
            <w:tcW w:w="1134" w:type="dxa"/>
            <w:shd w:val="clear" w:color="auto" w:fill="FFFFFF"/>
            <w:tcMar>
              <w:top w:w="0" w:type="dxa"/>
              <w:left w:w="0" w:type="dxa"/>
              <w:bottom w:w="0" w:type="dxa"/>
              <w:right w:w="0" w:type="dxa"/>
            </w:tcMar>
            <w:vAlign w:val="center"/>
          </w:tcPr>
          <w:p w14:paraId="4E9A896C" w14:textId="77777777" w:rsidR="00D61642" w:rsidRPr="00346385" w:rsidRDefault="00D61642" w:rsidP="00D61642">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113" w:type="dxa"/>
            <w:tcMar>
              <w:top w:w="0" w:type="dxa"/>
              <w:left w:w="0" w:type="dxa"/>
              <w:bottom w:w="0" w:type="dxa"/>
              <w:right w:w="0" w:type="dxa"/>
            </w:tcMar>
            <w:vAlign w:val="center"/>
          </w:tcPr>
          <w:p w14:paraId="1996C084" w14:textId="77777777" w:rsidR="00D61642" w:rsidRPr="00346385" w:rsidRDefault="00D61642" w:rsidP="0047653E">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114" w:type="dxa"/>
            <w:vAlign w:val="center"/>
          </w:tcPr>
          <w:p w14:paraId="6AC48294" w14:textId="50A8B930"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c>
          <w:tcPr>
            <w:tcW w:w="1114" w:type="dxa"/>
            <w:vAlign w:val="center"/>
          </w:tcPr>
          <w:p w14:paraId="0FD26546" w14:textId="3B3A6F13"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c>
          <w:tcPr>
            <w:tcW w:w="1114" w:type="dxa"/>
            <w:vAlign w:val="center"/>
          </w:tcPr>
          <w:p w14:paraId="1583EB80" w14:textId="34563683"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668</w:t>
            </w:r>
          </w:p>
        </w:tc>
        <w:tc>
          <w:tcPr>
            <w:tcW w:w="1114" w:type="dxa"/>
            <w:vAlign w:val="center"/>
          </w:tcPr>
          <w:p w14:paraId="4B817787" w14:textId="166D2A7C"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678</w:t>
            </w:r>
          </w:p>
        </w:tc>
        <w:tc>
          <w:tcPr>
            <w:tcW w:w="1114" w:type="dxa"/>
            <w:vAlign w:val="center"/>
          </w:tcPr>
          <w:p w14:paraId="34074535" w14:textId="7555D706"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678</w:t>
            </w:r>
          </w:p>
        </w:tc>
        <w:tc>
          <w:tcPr>
            <w:tcW w:w="1114" w:type="dxa"/>
            <w:vAlign w:val="center"/>
          </w:tcPr>
          <w:p w14:paraId="2F7DEE02" w14:textId="23A34F92" w:rsidR="00D61642" w:rsidRPr="00346385" w:rsidRDefault="00D61642" w:rsidP="0047653E">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677</w:t>
            </w:r>
          </w:p>
        </w:tc>
      </w:tr>
    </w:tbl>
    <w:p w14:paraId="272E8CE6" w14:textId="0835B6B7" w:rsidR="00FE6392" w:rsidRPr="00346385" w:rsidRDefault="00FE6392" w:rsidP="00FE6392">
      <w:pPr>
        <w:spacing w:line="240" w:lineRule="auto"/>
        <w:ind w:firstLine="0"/>
        <w:rPr>
          <w:rFonts w:ascii="Times New Roman" w:hAnsi="Times New Roman"/>
          <w:sz w:val="18"/>
          <w:szCs w:val="18"/>
          <w:lang w:bidi="he-IL"/>
        </w:rPr>
      </w:pPr>
      <w:r w:rsidRPr="00346385">
        <w:rPr>
          <w:rFonts w:ascii="Times New Roman" w:hAnsi="Times New Roman"/>
          <w:sz w:val="18"/>
          <w:szCs w:val="18"/>
          <w:lang w:bidi="he-IL"/>
        </w:rPr>
        <w:t>Notes: *** p &lt; .001; ** p &lt; .01; * p &lt; .05</w:t>
      </w:r>
    </w:p>
    <w:p w14:paraId="525D7762" w14:textId="1682CC3A" w:rsidR="006647D8" w:rsidRDefault="006647D8" w:rsidP="00646F9C">
      <w:pPr>
        <w:spacing w:line="240" w:lineRule="auto"/>
        <w:rPr>
          <w:lang w:bidi="he-IL"/>
        </w:rPr>
      </w:pPr>
    </w:p>
    <w:p w14:paraId="32E17E86" w14:textId="0E32BDF7" w:rsidR="006647D8" w:rsidRPr="00CB6EA5" w:rsidRDefault="00CB6EA5" w:rsidP="00BB7DAC">
      <w:pPr>
        <w:ind w:firstLine="0"/>
        <w:rPr>
          <w:b/>
          <w:bCs/>
          <w:lang w:bidi="he-IL"/>
        </w:rPr>
      </w:pPr>
      <w:r w:rsidRPr="00CB6EA5">
        <w:rPr>
          <w:b/>
          <w:bCs/>
          <w:lang w:bidi="he-IL"/>
        </w:rPr>
        <w:t>Network Expansion</w:t>
      </w:r>
    </w:p>
    <w:p w14:paraId="4BAE6A65" w14:textId="26CC7D2E" w:rsidR="00CB6EA5" w:rsidRDefault="00CB6EA5" w:rsidP="00282DB8">
      <w:pPr>
        <w:rPr>
          <w:lang w:bidi="he-IL"/>
        </w:rPr>
      </w:pPr>
      <w:r>
        <w:rPr>
          <w:lang w:bidi="he-IL"/>
        </w:rPr>
        <w:t xml:space="preserve">The single indicator for network expansion during the program showed a positive and significant effect of mentoring beyond the controls, </w:t>
      </w:r>
      <w:r>
        <w:rPr>
          <w:i/>
          <w:iCs/>
          <w:lang w:bidi="he-IL"/>
        </w:rPr>
        <w:t>B</w:t>
      </w:r>
      <w:r>
        <w:rPr>
          <w:lang w:bidi="he-IL"/>
        </w:rPr>
        <w:t xml:space="preserve"> = .364, </w:t>
      </w:r>
      <w:r>
        <w:rPr>
          <w:i/>
          <w:iCs/>
          <w:lang w:bidi="he-IL"/>
        </w:rPr>
        <w:t>p</w:t>
      </w:r>
      <w:r>
        <w:rPr>
          <w:lang w:bidi="he-IL"/>
        </w:rPr>
        <w:t xml:space="preserve"> = .026</w:t>
      </w:r>
      <w:r w:rsidR="00D61642">
        <w:rPr>
          <w:lang w:bidi="he-IL"/>
        </w:rPr>
        <w:t xml:space="preserve"> (see Table 2).</w:t>
      </w:r>
    </w:p>
    <w:p w14:paraId="3C10B27D" w14:textId="35E3B3E7" w:rsidR="009A49AD" w:rsidRPr="009A49AD" w:rsidRDefault="009A49AD" w:rsidP="00BB7DAC">
      <w:pPr>
        <w:ind w:firstLine="0"/>
        <w:rPr>
          <w:b/>
          <w:bCs/>
          <w:lang w:bidi="he-IL"/>
        </w:rPr>
      </w:pPr>
      <w:r w:rsidRPr="009A49AD">
        <w:rPr>
          <w:b/>
          <w:bCs/>
          <w:lang w:bidi="he-IL"/>
        </w:rPr>
        <w:t>Fundraising Skills</w:t>
      </w:r>
    </w:p>
    <w:p w14:paraId="361D772F" w14:textId="52B69DF8" w:rsidR="00BB7DAC" w:rsidRDefault="00BB7DAC" w:rsidP="00BB7DAC">
      <w:pPr>
        <w:rPr>
          <w:lang w:bidi="he-IL"/>
        </w:rPr>
      </w:pPr>
      <w:r>
        <w:rPr>
          <w:lang w:bidi="he-IL"/>
        </w:rPr>
        <w:t xml:space="preserve">For all three indicators for fundraising skills, mentoring had a positive and significant effect above the controls, with Beta coefficients ranging </w:t>
      </w:r>
      <w:r w:rsidRPr="0047653E">
        <w:rPr>
          <w:lang w:bidi="he-IL"/>
        </w:rPr>
        <w:t>from .</w:t>
      </w:r>
      <w:r w:rsidR="00526EC8">
        <w:rPr>
          <w:lang w:bidi="he-IL"/>
        </w:rPr>
        <w:t>498</w:t>
      </w:r>
      <w:r w:rsidRPr="0047653E">
        <w:rPr>
          <w:lang w:bidi="he-IL"/>
        </w:rPr>
        <w:t xml:space="preserve"> to .</w:t>
      </w:r>
      <w:r w:rsidR="00526EC8">
        <w:rPr>
          <w:lang w:bidi="he-IL"/>
        </w:rPr>
        <w:t>518</w:t>
      </w:r>
      <w:r>
        <w:rPr>
          <w:lang w:bidi="he-IL"/>
        </w:rPr>
        <w:t xml:space="preserve"> (see Table </w:t>
      </w:r>
      <w:r w:rsidR="00D61642">
        <w:rPr>
          <w:lang w:bidi="he-IL"/>
        </w:rPr>
        <w:t>2</w:t>
      </w:r>
      <w:r>
        <w:rPr>
          <w:lang w:bidi="he-IL"/>
        </w:rPr>
        <w:t>).</w:t>
      </w:r>
    </w:p>
    <w:p w14:paraId="577A9184" w14:textId="06EAEB19" w:rsidR="00CB6EA5" w:rsidRPr="00CB6EA5" w:rsidRDefault="00CB6EA5" w:rsidP="00BB7DAC">
      <w:pPr>
        <w:ind w:firstLine="0"/>
        <w:rPr>
          <w:b/>
          <w:bCs/>
          <w:lang w:bidi="he-IL"/>
        </w:rPr>
      </w:pPr>
      <w:r w:rsidRPr="00CB6EA5">
        <w:rPr>
          <w:b/>
          <w:bCs/>
          <w:lang w:bidi="he-IL"/>
        </w:rPr>
        <w:t>Legitimacy</w:t>
      </w:r>
    </w:p>
    <w:p w14:paraId="0BE045D5" w14:textId="540A0704" w:rsidR="00BB7DAC" w:rsidRDefault="00BB7DAC" w:rsidP="00BB7DAC">
      <w:pPr>
        <w:rPr>
          <w:lang w:bidi="he-IL"/>
        </w:rPr>
      </w:pPr>
      <w:r>
        <w:rPr>
          <w:lang w:bidi="he-IL"/>
        </w:rPr>
        <w:t xml:space="preserve">The single indicator for network expansion during the program showed a positive and significant effect of mentoring beyond the controls, </w:t>
      </w:r>
      <w:r>
        <w:rPr>
          <w:i/>
          <w:iCs/>
          <w:lang w:bidi="he-IL"/>
        </w:rPr>
        <w:t>B</w:t>
      </w:r>
      <w:r>
        <w:rPr>
          <w:lang w:bidi="he-IL"/>
        </w:rPr>
        <w:t xml:space="preserve"> = .</w:t>
      </w:r>
      <w:r w:rsidR="00526EC8">
        <w:rPr>
          <w:lang w:bidi="he-IL"/>
        </w:rPr>
        <w:t>296</w:t>
      </w:r>
      <w:r>
        <w:rPr>
          <w:lang w:bidi="he-IL"/>
        </w:rPr>
        <w:t xml:space="preserve">, </w:t>
      </w:r>
      <w:r>
        <w:rPr>
          <w:i/>
          <w:iCs/>
          <w:lang w:bidi="he-IL"/>
        </w:rPr>
        <w:t>p</w:t>
      </w:r>
      <w:r>
        <w:rPr>
          <w:lang w:bidi="he-IL"/>
        </w:rPr>
        <w:t xml:space="preserve"> = .0</w:t>
      </w:r>
      <w:r w:rsidR="00526EC8">
        <w:rPr>
          <w:lang w:bidi="he-IL"/>
        </w:rPr>
        <w:t>07</w:t>
      </w:r>
      <w:r w:rsidR="00D61642">
        <w:rPr>
          <w:lang w:bidi="he-IL"/>
        </w:rPr>
        <w:t xml:space="preserve"> (see Table 2).</w:t>
      </w:r>
    </w:p>
    <w:p w14:paraId="48EE48E3" w14:textId="452DCB19" w:rsidR="00D61642" w:rsidRDefault="00D61642" w:rsidP="00D61642">
      <w:pPr>
        <w:spacing w:line="240" w:lineRule="auto"/>
        <w:ind w:firstLine="0"/>
        <w:rPr>
          <w:lang w:bidi="he-IL"/>
        </w:rPr>
      </w:pPr>
      <w:r>
        <w:rPr>
          <w:lang w:bidi="he-IL"/>
        </w:rPr>
        <w:t>Table 2</w:t>
      </w:r>
      <w:r w:rsidR="00646F9C">
        <w:rPr>
          <w:lang w:bidi="he-IL"/>
        </w:rPr>
        <w:t>:</w:t>
      </w:r>
      <w:r>
        <w:rPr>
          <w:lang w:bidi="he-IL"/>
        </w:rPr>
        <w:t xml:space="preserve"> Linear regressions of Network, Fundraising skills and Legitimacy Indicators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1488"/>
        <w:gridCol w:w="1489"/>
        <w:gridCol w:w="1488"/>
        <w:gridCol w:w="1489"/>
      </w:tblGrid>
      <w:tr w:rsidR="00646F9C" w:rsidRPr="00346385" w14:paraId="3DCDC6F6" w14:textId="77777777" w:rsidTr="00646F9C">
        <w:trPr>
          <w:cantSplit/>
          <w:trHeight w:hRule="exact" w:val="388"/>
        </w:trPr>
        <w:tc>
          <w:tcPr>
            <w:tcW w:w="1488" w:type="dxa"/>
            <w:tcMar>
              <w:top w:w="0" w:type="dxa"/>
              <w:left w:w="0" w:type="dxa"/>
              <w:bottom w:w="0" w:type="dxa"/>
              <w:right w:w="0" w:type="dxa"/>
            </w:tcMar>
            <w:vAlign w:val="center"/>
          </w:tcPr>
          <w:p w14:paraId="786F0ED8"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489" w:type="dxa"/>
            <w:vAlign w:val="center"/>
          </w:tcPr>
          <w:p w14:paraId="32353DA7" w14:textId="77777777" w:rsidR="00646F9C" w:rsidRPr="00346385"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Network</w:t>
            </w:r>
          </w:p>
        </w:tc>
        <w:tc>
          <w:tcPr>
            <w:tcW w:w="1488" w:type="dxa"/>
            <w:vAlign w:val="center"/>
          </w:tcPr>
          <w:p w14:paraId="769C06AC" w14:textId="77777777" w:rsidR="00646F9C"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Fundraising</w:t>
            </w:r>
          </w:p>
          <w:p w14:paraId="3F8B023D" w14:textId="4FBF3D35" w:rsidR="00646F9C" w:rsidRPr="00346385" w:rsidRDefault="00646F9C" w:rsidP="00646F9C">
            <w:pPr>
              <w:pStyle w:val="MediumList2-Accent11"/>
              <w:spacing w:line="160" w:lineRule="exact"/>
              <w:jc w:val="center"/>
              <w:rPr>
                <w:rFonts w:asciiTheme="majorBidi" w:hAnsiTheme="majorBidi" w:cstheme="majorBidi"/>
                <w:sz w:val="18"/>
                <w:szCs w:val="18"/>
              </w:rPr>
            </w:pPr>
            <w:proofErr w:type="spellStart"/>
            <w:r>
              <w:rPr>
                <w:rFonts w:asciiTheme="majorBidi" w:hAnsiTheme="majorBidi" w:cstheme="majorBidi"/>
                <w:sz w:val="18"/>
                <w:szCs w:val="18"/>
              </w:rPr>
              <w:t>Skiil</w:t>
            </w:r>
            <w:proofErr w:type="spellEnd"/>
          </w:p>
        </w:tc>
        <w:tc>
          <w:tcPr>
            <w:tcW w:w="1489" w:type="dxa"/>
            <w:vAlign w:val="center"/>
          </w:tcPr>
          <w:p w14:paraId="48F77C2F" w14:textId="77777777" w:rsidR="00646F9C"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BP Writing</w:t>
            </w:r>
          </w:p>
          <w:p w14:paraId="52E1BE71" w14:textId="0E009F99" w:rsidR="00646F9C" w:rsidRPr="00346385"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Skill</w:t>
            </w:r>
          </w:p>
        </w:tc>
        <w:tc>
          <w:tcPr>
            <w:tcW w:w="1488" w:type="dxa"/>
            <w:vAlign w:val="center"/>
          </w:tcPr>
          <w:p w14:paraId="7ED874DA" w14:textId="77777777" w:rsidR="00646F9C"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Pitching</w:t>
            </w:r>
          </w:p>
          <w:p w14:paraId="3953DE8D" w14:textId="5588DECE" w:rsidR="00646F9C" w:rsidRPr="00346385"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Skill</w:t>
            </w:r>
          </w:p>
        </w:tc>
        <w:tc>
          <w:tcPr>
            <w:tcW w:w="1489" w:type="dxa"/>
            <w:vAlign w:val="center"/>
          </w:tcPr>
          <w:p w14:paraId="618D9778" w14:textId="7B770271" w:rsidR="00646F9C" w:rsidRPr="00346385" w:rsidRDefault="00646F9C" w:rsidP="00646F9C">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Legitimacy</w:t>
            </w:r>
          </w:p>
        </w:tc>
      </w:tr>
      <w:tr w:rsidR="00646F9C" w:rsidRPr="00346385" w14:paraId="0D550A85" w14:textId="77777777" w:rsidTr="00646F9C">
        <w:trPr>
          <w:cantSplit/>
          <w:trHeight w:hRule="exact" w:val="397"/>
        </w:trPr>
        <w:tc>
          <w:tcPr>
            <w:tcW w:w="1488" w:type="dxa"/>
            <w:tcMar>
              <w:top w:w="0" w:type="dxa"/>
              <w:left w:w="0" w:type="dxa"/>
              <w:bottom w:w="0" w:type="dxa"/>
              <w:right w:w="0" w:type="dxa"/>
            </w:tcMar>
            <w:vAlign w:val="center"/>
          </w:tcPr>
          <w:p w14:paraId="1A568D88" w14:textId="77777777" w:rsidR="00646F9C" w:rsidRDefault="00646F9C" w:rsidP="00646F9C">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Has</w:t>
            </w:r>
          </w:p>
          <w:p w14:paraId="05805CCC"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mentor</w:t>
            </w:r>
          </w:p>
        </w:tc>
        <w:tc>
          <w:tcPr>
            <w:tcW w:w="1489" w:type="dxa"/>
            <w:tcMar>
              <w:top w:w="0" w:type="dxa"/>
              <w:left w:w="0" w:type="dxa"/>
              <w:bottom w:w="0" w:type="dxa"/>
              <w:right w:w="0" w:type="dxa"/>
            </w:tcMar>
            <w:vAlign w:val="center"/>
          </w:tcPr>
          <w:p w14:paraId="081FA95E"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hint="cs"/>
                <w:sz w:val="18"/>
                <w:szCs w:val="18"/>
                <w:rtl/>
              </w:rPr>
              <w:t>3</w:t>
            </w:r>
            <w:r>
              <w:rPr>
                <w:rFonts w:asciiTheme="majorBidi" w:hAnsiTheme="majorBidi" w:cstheme="majorBidi"/>
                <w:sz w:val="18"/>
                <w:szCs w:val="18"/>
              </w:rPr>
              <w:t>64*</w:t>
            </w:r>
          </w:p>
          <w:p w14:paraId="41B13CA3"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163</w:t>
            </w:r>
            <w:r w:rsidRPr="00346385">
              <w:rPr>
                <w:rFonts w:asciiTheme="majorBidi" w:hAnsiTheme="majorBidi" w:cstheme="majorBidi"/>
                <w:sz w:val="18"/>
                <w:szCs w:val="18"/>
              </w:rPr>
              <w:t>)</w:t>
            </w:r>
          </w:p>
        </w:tc>
        <w:tc>
          <w:tcPr>
            <w:tcW w:w="1488" w:type="dxa"/>
            <w:vAlign w:val="center"/>
          </w:tcPr>
          <w:p w14:paraId="19D6AEC5" w14:textId="77777777" w:rsidR="00646F9C"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.498***</w:t>
            </w:r>
          </w:p>
          <w:p w14:paraId="302DA20E" w14:textId="60BB5612" w:rsidR="00D55D20"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(.118)</w:t>
            </w:r>
          </w:p>
        </w:tc>
        <w:tc>
          <w:tcPr>
            <w:tcW w:w="1489" w:type="dxa"/>
            <w:vAlign w:val="center"/>
          </w:tcPr>
          <w:p w14:paraId="3B3A9170" w14:textId="77777777" w:rsidR="00646F9C"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.508***</w:t>
            </w:r>
          </w:p>
          <w:p w14:paraId="073B1154" w14:textId="50BC9F7F" w:rsidR="00D55D20"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(.099)</w:t>
            </w:r>
          </w:p>
        </w:tc>
        <w:tc>
          <w:tcPr>
            <w:tcW w:w="1488" w:type="dxa"/>
            <w:vAlign w:val="center"/>
          </w:tcPr>
          <w:p w14:paraId="02D1A81B" w14:textId="77777777" w:rsidR="00646F9C"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.518***</w:t>
            </w:r>
          </w:p>
          <w:p w14:paraId="2D4AF2C1" w14:textId="09894BD9" w:rsidR="00D55D20"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(.118)</w:t>
            </w:r>
          </w:p>
        </w:tc>
        <w:tc>
          <w:tcPr>
            <w:tcW w:w="1489" w:type="dxa"/>
            <w:vAlign w:val="center"/>
          </w:tcPr>
          <w:p w14:paraId="4DBC1D3B" w14:textId="6DB1D81D" w:rsidR="00646F9C" w:rsidRDefault="00526EC8"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.296**</w:t>
            </w:r>
          </w:p>
          <w:p w14:paraId="1F4C00E2" w14:textId="60D88418" w:rsidR="00526EC8" w:rsidRPr="00346385" w:rsidRDefault="00526EC8"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(.109)</w:t>
            </w:r>
          </w:p>
        </w:tc>
      </w:tr>
      <w:tr w:rsidR="00646F9C" w:rsidRPr="00346385" w14:paraId="30C74BE3" w14:textId="77777777" w:rsidTr="00646F9C">
        <w:trPr>
          <w:cantSplit/>
          <w:trHeight w:hRule="exact" w:val="397"/>
        </w:trPr>
        <w:tc>
          <w:tcPr>
            <w:tcW w:w="1488" w:type="dxa"/>
            <w:tcMar>
              <w:top w:w="0" w:type="dxa"/>
              <w:left w:w="0" w:type="dxa"/>
              <w:bottom w:w="0" w:type="dxa"/>
              <w:right w:w="0" w:type="dxa"/>
            </w:tcMar>
            <w:vAlign w:val="center"/>
          </w:tcPr>
          <w:p w14:paraId="12815361"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489" w:type="dxa"/>
            <w:tcMar>
              <w:top w:w="0" w:type="dxa"/>
              <w:left w:w="0" w:type="dxa"/>
              <w:bottom w:w="0" w:type="dxa"/>
              <w:right w:w="0" w:type="dxa"/>
            </w:tcMar>
            <w:vAlign w:val="center"/>
          </w:tcPr>
          <w:p w14:paraId="41FC50BE"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500**</w:t>
            </w:r>
          </w:p>
          <w:p w14:paraId="07B2512F"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186</w:t>
            </w:r>
            <w:r w:rsidRPr="00346385">
              <w:rPr>
                <w:rFonts w:asciiTheme="majorBidi" w:hAnsiTheme="majorBidi" w:cstheme="majorBidi"/>
                <w:sz w:val="18"/>
                <w:szCs w:val="18"/>
              </w:rPr>
              <w:t>)</w:t>
            </w:r>
          </w:p>
        </w:tc>
        <w:tc>
          <w:tcPr>
            <w:tcW w:w="1488" w:type="dxa"/>
            <w:vAlign w:val="center"/>
          </w:tcPr>
          <w:p w14:paraId="7EDAB731" w14:textId="23DF2BAB"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1497650B" w14:textId="130437D9"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8" w:type="dxa"/>
            <w:vAlign w:val="center"/>
          </w:tcPr>
          <w:p w14:paraId="5E421B60" w14:textId="43EA6A7E"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74D6911F" w14:textId="0EF0B8B3" w:rsidR="00646F9C" w:rsidRPr="00346385" w:rsidRDefault="00646F9C" w:rsidP="00646F9C">
            <w:pPr>
              <w:pStyle w:val="MediumList2-Accent12"/>
              <w:spacing w:line="160" w:lineRule="exact"/>
              <w:jc w:val="center"/>
              <w:rPr>
                <w:rFonts w:asciiTheme="majorBidi" w:hAnsiTheme="majorBidi" w:cstheme="majorBidi"/>
                <w:sz w:val="18"/>
                <w:szCs w:val="18"/>
              </w:rPr>
            </w:pPr>
          </w:p>
        </w:tc>
      </w:tr>
      <w:tr w:rsidR="00646F9C" w:rsidRPr="00346385" w14:paraId="7B89A29B" w14:textId="77777777" w:rsidTr="00646F9C">
        <w:trPr>
          <w:cantSplit/>
          <w:trHeight w:hRule="exact" w:val="397"/>
        </w:trPr>
        <w:tc>
          <w:tcPr>
            <w:tcW w:w="1488" w:type="dxa"/>
            <w:tcMar>
              <w:top w:w="0" w:type="dxa"/>
              <w:left w:w="0" w:type="dxa"/>
              <w:bottom w:w="0" w:type="dxa"/>
              <w:right w:w="0" w:type="dxa"/>
            </w:tcMar>
            <w:vAlign w:val="center"/>
          </w:tcPr>
          <w:p w14:paraId="68B71D01" w14:textId="77777777" w:rsidR="00646F9C" w:rsidRDefault="00646F9C" w:rsidP="00646F9C">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MA</w:t>
            </w:r>
          </w:p>
          <w:p w14:paraId="53E08B86"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degree</w:t>
            </w:r>
          </w:p>
        </w:tc>
        <w:tc>
          <w:tcPr>
            <w:tcW w:w="1489" w:type="dxa"/>
            <w:tcMar>
              <w:top w:w="0" w:type="dxa"/>
              <w:left w:w="0" w:type="dxa"/>
              <w:bottom w:w="0" w:type="dxa"/>
              <w:right w:w="0" w:type="dxa"/>
            </w:tcMar>
            <w:vAlign w:val="center"/>
          </w:tcPr>
          <w:p w14:paraId="50DA3FE7"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075</w:t>
            </w:r>
          </w:p>
          <w:p w14:paraId="5FD25297"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40</w:t>
            </w:r>
            <w:r w:rsidRPr="00346385">
              <w:rPr>
                <w:rFonts w:asciiTheme="majorBidi" w:hAnsiTheme="majorBidi" w:cstheme="majorBidi"/>
                <w:sz w:val="18"/>
                <w:szCs w:val="18"/>
              </w:rPr>
              <w:t>)</w:t>
            </w:r>
          </w:p>
        </w:tc>
        <w:tc>
          <w:tcPr>
            <w:tcW w:w="1488" w:type="dxa"/>
            <w:vAlign w:val="center"/>
          </w:tcPr>
          <w:p w14:paraId="6BC1F31C" w14:textId="0C7C2B8F"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1458C1F0" w14:textId="1753FF77"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8" w:type="dxa"/>
            <w:vAlign w:val="center"/>
          </w:tcPr>
          <w:p w14:paraId="36561E3F" w14:textId="2BD7F80E"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606E87D6" w14:textId="439AFC90" w:rsidR="00646F9C" w:rsidRPr="00346385" w:rsidRDefault="00646F9C" w:rsidP="00646F9C">
            <w:pPr>
              <w:pStyle w:val="MediumList2-Accent12"/>
              <w:spacing w:line="160" w:lineRule="exact"/>
              <w:jc w:val="center"/>
              <w:rPr>
                <w:rFonts w:asciiTheme="majorBidi" w:hAnsiTheme="majorBidi" w:cstheme="majorBidi"/>
                <w:sz w:val="18"/>
                <w:szCs w:val="18"/>
              </w:rPr>
            </w:pPr>
          </w:p>
        </w:tc>
      </w:tr>
      <w:tr w:rsidR="00646F9C" w:rsidRPr="00346385" w14:paraId="7F8D0F6E" w14:textId="77777777" w:rsidTr="00646F9C">
        <w:trPr>
          <w:cantSplit/>
          <w:trHeight w:hRule="exact" w:val="397"/>
        </w:trPr>
        <w:tc>
          <w:tcPr>
            <w:tcW w:w="1488" w:type="dxa"/>
            <w:tcMar>
              <w:top w:w="0" w:type="dxa"/>
              <w:left w:w="0" w:type="dxa"/>
              <w:bottom w:w="0" w:type="dxa"/>
              <w:right w:w="0" w:type="dxa"/>
            </w:tcMar>
            <w:vAlign w:val="center"/>
          </w:tcPr>
          <w:p w14:paraId="6A2FFF74" w14:textId="77777777" w:rsidR="00646F9C" w:rsidRPr="00346385" w:rsidRDefault="00646F9C" w:rsidP="00646F9C">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489" w:type="dxa"/>
            <w:tcMar>
              <w:top w:w="0" w:type="dxa"/>
              <w:left w:w="0" w:type="dxa"/>
              <w:bottom w:w="0" w:type="dxa"/>
              <w:right w:w="0" w:type="dxa"/>
            </w:tcMar>
            <w:vAlign w:val="center"/>
          </w:tcPr>
          <w:p w14:paraId="42E5C4F6"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.001</w:t>
            </w:r>
          </w:p>
          <w:p w14:paraId="03C1FC5E"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011</w:t>
            </w:r>
            <w:r w:rsidRPr="00346385">
              <w:rPr>
                <w:rFonts w:asciiTheme="majorBidi" w:hAnsiTheme="majorBidi" w:cstheme="majorBidi"/>
                <w:sz w:val="18"/>
                <w:szCs w:val="18"/>
              </w:rPr>
              <w:t>)</w:t>
            </w:r>
          </w:p>
        </w:tc>
        <w:tc>
          <w:tcPr>
            <w:tcW w:w="1488" w:type="dxa"/>
            <w:vAlign w:val="center"/>
          </w:tcPr>
          <w:p w14:paraId="1E441374" w14:textId="032821BC"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1E484F78" w14:textId="1255DDBC"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8" w:type="dxa"/>
            <w:vAlign w:val="center"/>
          </w:tcPr>
          <w:p w14:paraId="20F6F3CB" w14:textId="1815AB35"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64FAF875" w14:textId="129FD0B0" w:rsidR="00646F9C" w:rsidRPr="00346385" w:rsidRDefault="00646F9C" w:rsidP="00646F9C">
            <w:pPr>
              <w:pStyle w:val="MediumList2-Accent12"/>
              <w:spacing w:line="160" w:lineRule="exact"/>
              <w:jc w:val="center"/>
              <w:rPr>
                <w:rFonts w:asciiTheme="majorBidi" w:hAnsiTheme="majorBidi" w:cstheme="majorBidi"/>
                <w:sz w:val="18"/>
                <w:szCs w:val="18"/>
              </w:rPr>
            </w:pPr>
          </w:p>
        </w:tc>
      </w:tr>
      <w:tr w:rsidR="00646F9C" w:rsidRPr="00346385" w14:paraId="20C516E4" w14:textId="77777777" w:rsidTr="00646F9C">
        <w:trPr>
          <w:cantSplit/>
          <w:trHeight w:hRule="exact" w:val="397"/>
        </w:trPr>
        <w:tc>
          <w:tcPr>
            <w:tcW w:w="1488" w:type="dxa"/>
            <w:vAlign w:val="center"/>
          </w:tcPr>
          <w:p w14:paraId="6195E366" w14:textId="77777777" w:rsidR="00646F9C" w:rsidRPr="00346385" w:rsidRDefault="00646F9C" w:rsidP="00646F9C">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 xml:space="preserve">Prev. </w:t>
            </w:r>
            <w:r>
              <w:rPr>
                <w:rFonts w:asciiTheme="majorBidi" w:hAnsiTheme="majorBidi" w:cstheme="majorBidi"/>
                <w:sz w:val="18"/>
                <w:szCs w:val="18"/>
              </w:rPr>
              <w:t>A</w:t>
            </w:r>
            <w:r w:rsidRPr="00346385">
              <w:rPr>
                <w:rFonts w:asciiTheme="majorBidi" w:hAnsiTheme="majorBidi" w:cstheme="majorBidi"/>
                <w:sz w:val="18"/>
                <w:szCs w:val="18"/>
              </w:rPr>
              <w:t>ccelerator</w:t>
            </w:r>
          </w:p>
        </w:tc>
        <w:tc>
          <w:tcPr>
            <w:tcW w:w="1489" w:type="dxa"/>
            <w:vAlign w:val="center"/>
          </w:tcPr>
          <w:p w14:paraId="4F515B5E"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w:t>
            </w:r>
            <w:r>
              <w:rPr>
                <w:rFonts w:asciiTheme="majorBidi" w:hAnsiTheme="majorBidi" w:cstheme="majorBidi"/>
                <w:sz w:val="18"/>
                <w:szCs w:val="18"/>
              </w:rPr>
              <w:t>089</w:t>
            </w:r>
          </w:p>
          <w:p w14:paraId="7F2B0175"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76</w:t>
            </w:r>
            <w:r w:rsidRPr="00346385">
              <w:rPr>
                <w:rFonts w:asciiTheme="majorBidi" w:hAnsiTheme="majorBidi" w:cstheme="majorBidi"/>
                <w:sz w:val="18"/>
                <w:szCs w:val="18"/>
              </w:rPr>
              <w:t>)</w:t>
            </w:r>
          </w:p>
        </w:tc>
        <w:tc>
          <w:tcPr>
            <w:tcW w:w="1488" w:type="dxa"/>
            <w:vAlign w:val="center"/>
          </w:tcPr>
          <w:p w14:paraId="53AE30FC" w14:textId="7CA8A5F4"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1E287352" w14:textId="72FD5B68"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8" w:type="dxa"/>
            <w:vAlign w:val="center"/>
          </w:tcPr>
          <w:p w14:paraId="7FF21B6A" w14:textId="4255DC9D"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173DF92C" w14:textId="35A2D1C2" w:rsidR="00646F9C" w:rsidRPr="00346385" w:rsidRDefault="00646F9C" w:rsidP="00646F9C">
            <w:pPr>
              <w:pStyle w:val="MediumList2-Accent12"/>
              <w:spacing w:line="160" w:lineRule="exact"/>
              <w:jc w:val="center"/>
              <w:rPr>
                <w:rFonts w:asciiTheme="majorBidi" w:hAnsiTheme="majorBidi" w:cstheme="majorBidi"/>
                <w:sz w:val="18"/>
                <w:szCs w:val="18"/>
              </w:rPr>
            </w:pPr>
          </w:p>
        </w:tc>
      </w:tr>
      <w:tr w:rsidR="00646F9C" w:rsidRPr="00346385" w14:paraId="2DEBFB92" w14:textId="77777777" w:rsidTr="00646F9C">
        <w:trPr>
          <w:cantSplit/>
          <w:trHeight w:hRule="exact" w:val="397"/>
        </w:trPr>
        <w:tc>
          <w:tcPr>
            <w:tcW w:w="1488" w:type="dxa"/>
            <w:vAlign w:val="center"/>
          </w:tcPr>
          <w:p w14:paraId="440BE3A6" w14:textId="77777777" w:rsidR="00646F9C" w:rsidRPr="00346385" w:rsidRDefault="00646F9C" w:rsidP="00646F9C">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w:t>
            </w:r>
            <w:r>
              <w:rPr>
                <w:rFonts w:asciiTheme="majorBidi" w:hAnsiTheme="majorBidi" w:cstheme="majorBidi"/>
                <w:sz w:val="18"/>
                <w:szCs w:val="18"/>
              </w:rPr>
              <w:t xml:space="preserve"> </w:t>
            </w:r>
            <w:r w:rsidRPr="00346385">
              <w:rPr>
                <w:rFonts w:asciiTheme="majorBidi" w:hAnsiTheme="majorBidi" w:cstheme="majorBidi"/>
                <w:sz w:val="18"/>
                <w:szCs w:val="18"/>
              </w:rPr>
              <w:t>idea</w:t>
            </w:r>
          </w:p>
        </w:tc>
        <w:tc>
          <w:tcPr>
            <w:tcW w:w="1489" w:type="dxa"/>
            <w:vAlign w:val="center"/>
          </w:tcPr>
          <w:p w14:paraId="0D3D3B48" w14:textId="77777777" w:rsidR="00646F9C" w:rsidRPr="00346385" w:rsidRDefault="00646F9C" w:rsidP="00646F9C">
            <w:pPr>
              <w:pStyle w:val="MediumList2-Accent12"/>
              <w:spacing w:line="160" w:lineRule="exact"/>
              <w:jc w:val="center"/>
              <w:rPr>
                <w:rFonts w:ascii="Times New Roman" w:hAnsi="Times New Roman"/>
                <w:sz w:val="18"/>
                <w:szCs w:val="18"/>
              </w:rPr>
            </w:pPr>
            <w:r w:rsidRPr="00346385">
              <w:rPr>
                <w:rFonts w:asciiTheme="majorBidi" w:hAnsiTheme="majorBidi" w:cstheme="majorBidi"/>
                <w:sz w:val="18"/>
                <w:szCs w:val="18"/>
              </w:rPr>
              <w:t>.</w:t>
            </w:r>
            <w:r>
              <w:rPr>
                <w:rFonts w:asciiTheme="majorBidi" w:hAnsiTheme="majorBidi" w:cstheme="majorBidi"/>
                <w:sz w:val="18"/>
                <w:szCs w:val="18"/>
              </w:rPr>
              <w:t>134</w:t>
            </w:r>
          </w:p>
          <w:p w14:paraId="0117E0B9"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imes New Roman" w:hAnsi="Times New Roman"/>
                <w:sz w:val="18"/>
                <w:szCs w:val="18"/>
              </w:rPr>
              <w:t>(.1</w:t>
            </w:r>
            <w:r>
              <w:rPr>
                <w:rFonts w:ascii="Times New Roman" w:hAnsi="Times New Roman"/>
                <w:sz w:val="18"/>
                <w:szCs w:val="18"/>
              </w:rPr>
              <w:t>49</w:t>
            </w:r>
            <w:r w:rsidRPr="00346385">
              <w:rPr>
                <w:rFonts w:ascii="Times New Roman" w:hAnsi="Times New Roman"/>
                <w:sz w:val="18"/>
                <w:szCs w:val="18"/>
              </w:rPr>
              <w:t>)</w:t>
            </w:r>
          </w:p>
        </w:tc>
        <w:tc>
          <w:tcPr>
            <w:tcW w:w="1488" w:type="dxa"/>
            <w:vAlign w:val="center"/>
          </w:tcPr>
          <w:p w14:paraId="14732D75" w14:textId="42589DFE"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1E252570" w14:textId="7CF4471A"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8" w:type="dxa"/>
            <w:vAlign w:val="center"/>
          </w:tcPr>
          <w:p w14:paraId="07F582A3" w14:textId="55A38363"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77AFAA97" w14:textId="6CF38789" w:rsidR="00646F9C" w:rsidRPr="00346385" w:rsidRDefault="00646F9C" w:rsidP="00646F9C">
            <w:pPr>
              <w:pStyle w:val="MediumList2-Accent12"/>
              <w:spacing w:line="160" w:lineRule="exact"/>
              <w:jc w:val="center"/>
              <w:rPr>
                <w:rFonts w:asciiTheme="majorBidi" w:hAnsiTheme="majorBidi" w:cstheme="majorBidi"/>
                <w:sz w:val="18"/>
                <w:szCs w:val="18"/>
              </w:rPr>
            </w:pPr>
          </w:p>
        </w:tc>
      </w:tr>
      <w:tr w:rsidR="00646F9C" w:rsidRPr="00346385" w14:paraId="04336E47" w14:textId="77777777" w:rsidTr="00646F9C">
        <w:trPr>
          <w:cantSplit/>
          <w:trHeight w:hRule="exact" w:val="397"/>
        </w:trPr>
        <w:tc>
          <w:tcPr>
            <w:tcW w:w="1488" w:type="dxa"/>
            <w:vAlign w:val="center"/>
          </w:tcPr>
          <w:p w14:paraId="511EE921" w14:textId="77777777" w:rsidR="00646F9C" w:rsidRPr="00346385" w:rsidRDefault="00646F9C" w:rsidP="00646F9C">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489" w:type="dxa"/>
            <w:vAlign w:val="center"/>
          </w:tcPr>
          <w:p w14:paraId="41F772F8"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05</w:t>
            </w:r>
            <w:r w:rsidRPr="00346385">
              <w:rPr>
                <w:rFonts w:asciiTheme="majorBidi" w:hAnsiTheme="majorBidi" w:cstheme="majorBidi"/>
                <w:sz w:val="18"/>
                <w:szCs w:val="18"/>
              </w:rPr>
              <w:t>***</w:t>
            </w:r>
          </w:p>
          <w:p w14:paraId="4D025CD9"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(.1</w:t>
            </w:r>
            <w:r>
              <w:rPr>
                <w:rFonts w:asciiTheme="majorBidi" w:hAnsiTheme="majorBidi" w:cstheme="majorBidi"/>
                <w:sz w:val="18"/>
                <w:szCs w:val="18"/>
              </w:rPr>
              <w:t>84</w:t>
            </w:r>
            <w:r w:rsidRPr="00346385">
              <w:rPr>
                <w:rFonts w:asciiTheme="majorBidi" w:hAnsiTheme="majorBidi" w:cstheme="majorBidi"/>
                <w:sz w:val="18"/>
                <w:szCs w:val="18"/>
              </w:rPr>
              <w:t>)</w:t>
            </w:r>
          </w:p>
        </w:tc>
        <w:tc>
          <w:tcPr>
            <w:tcW w:w="1488" w:type="dxa"/>
            <w:vAlign w:val="center"/>
          </w:tcPr>
          <w:p w14:paraId="11810175" w14:textId="05B675C0"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2FAE478F" w14:textId="740F3022"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8" w:type="dxa"/>
            <w:vAlign w:val="center"/>
          </w:tcPr>
          <w:p w14:paraId="205E2193" w14:textId="2F448E2D" w:rsidR="00646F9C" w:rsidRPr="00346385" w:rsidRDefault="00646F9C" w:rsidP="00646F9C">
            <w:pPr>
              <w:pStyle w:val="MediumList2-Accent12"/>
              <w:spacing w:line="160" w:lineRule="exact"/>
              <w:jc w:val="center"/>
              <w:rPr>
                <w:rFonts w:asciiTheme="majorBidi" w:hAnsiTheme="majorBidi" w:cstheme="majorBidi"/>
                <w:sz w:val="18"/>
                <w:szCs w:val="18"/>
              </w:rPr>
            </w:pPr>
          </w:p>
        </w:tc>
        <w:tc>
          <w:tcPr>
            <w:tcW w:w="1489" w:type="dxa"/>
            <w:vAlign w:val="center"/>
          </w:tcPr>
          <w:p w14:paraId="281428BC" w14:textId="5CB1E254" w:rsidR="00646F9C" w:rsidRPr="00346385" w:rsidRDefault="00646F9C" w:rsidP="00646F9C">
            <w:pPr>
              <w:pStyle w:val="MediumList2-Accent12"/>
              <w:spacing w:line="160" w:lineRule="exact"/>
              <w:jc w:val="center"/>
              <w:rPr>
                <w:rFonts w:asciiTheme="majorBidi" w:hAnsiTheme="majorBidi" w:cstheme="majorBidi"/>
                <w:sz w:val="18"/>
                <w:szCs w:val="18"/>
              </w:rPr>
            </w:pPr>
          </w:p>
        </w:tc>
      </w:tr>
      <w:tr w:rsidR="00646F9C" w:rsidRPr="00346385" w14:paraId="69930FE4" w14:textId="77777777" w:rsidTr="00646F9C">
        <w:trPr>
          <w:cantSplit/>
          <w:trHeight w:hRule="exact" w:val="227"/>
        </w:trPr>
        <w:tc>
          <w:tcPr>
            <w:tcW w:w="1488" w:type="dxa"/>
            <w:shd w:val="clear" w:color="auto" w:fill="FFFFFF"/>
            <w:tcMar>
              <w:top w:w="0" w:type="dxa"/>
              <w:left w:w="0" w:type="dxa"/>
              <w:bottom w:w="0" w:type="dxa"/>
              <w:right w:w="0" w:type="dxa"/>
            </w:tcMar>
            <w:vAlign w:val="center"/>
          </w:tcPr>
          <w:p w14:paraId="441A3F7B"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w:t>
            </w:r>
            <w:r>
              <w:rPr>
                <w:rFonts w:asciiTheme="majorBidi" w:hAnsiTheme="majorBidi" w:cstheme="majorBidi"/>
                <w:sz w:val="18"/>
                <w:szCs w:val="18"/>
              </w:rPr>
              <w:t xml:space="preserve"> </w:t>
            </w:r>
            <w:r w:rsidRPr="00346385">
              <w:rPr>
                <w:rFonts w:asciiTheme="majorBidi" w:hAnsiTheme="majorBidi" w:cstheme="majorBidi"/>
                <w:sz w:val="18"/>
                <w:szCs w:val="18"/>
              </w:rPr>
              <w:t>value</w:t>
            </w:r>
          </w:p>
        </w:tc>
        <w:tc>
          <w:tcPr>
            <w:tcW w:w="1489" w:type="dxa"/>
            <w:vAlign w:val="center"/>
          </w:tcPr>
          <w:p w14:paraId="76660D2A"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.00</w:t>
            </w:r>
            <w:r>
              <w:rPr>
                <w:rFonts w:asciiTheme="majorBidi" w:hAnsiTheme="majorBidi" w:cstheme="majorBidi"/>
                <w:sz w:val="18"/>
                <w:szCs w:val="18"/>
              </w:rPr>
              <w:t>19</w:t>
            </w:r>
          </w:p>
        </w:tc>
        <w:tc>
          <w:tcPr>
            <w:tcW w:w="1488" w:type="dxa"/>
            <w:vAlign w:val="center"/>
          </w:tcPr>
          <w:p w14:paraId="441400A4" w14:textId="56C8425B"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.0003</w:t>
            </w:r>
          </w:p>
        </w:tc>
        <w:tc>
          <w:tcPr>
            <w:tcW w:w="1489" w:type="dxa"/>
            <w:vAlign w:val="center"/>
          </w:tcPr>
          <w:p w14:paraId="4E695B22" w14:textId="41D0EA15"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.0000</w:t>
            </w:r>
          </w:p>
        </w:tc>
        <w:tc>
          <w:tcPr>
            <w:tcW w:w="1488" w:type="dxa"/>
            <w:vAlign w:val="center"/>
          </w:tcPr>
          <w:p w14:paraId="3ADA1319" w14:textId="75602EAF"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.0000</w:t>
            </w:r>
          </w:p>
        </w:tc>
        <w:tc>
          <w:tcPr>
            <w:tcW w:w="1489" w:type="dxa"/>
            <w:vAlign w:val="center"/>
          </w:tcPr>
          <w:p w14:paraId="5B1B8790" w14:textId="311217B4" w:rsidR="00646F9C" w:rsidRPr="00346385" w:rsidRDefault="00526EC8"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.0340</w:t>
            </w:r>
          </w:p>
        </w:tc>
      </w:tr>
      <w:tr w:rsidR="00646F9C" w:rsidRPr="00346385" w14:paraId="5DECC1E8" w14:textId="77777777" w:rsidTr="00646F9C">
        <w:trPr>
          <w:cantSplit/>
          <w:trHeight w:hRule="exact" w:val="227"/>
        </w:trPr>
        <w:tc>
          <w:tcPr>
            <w:tcW w:w="1488" w:type="dxa"/>
            <w:shd w:val="clear" w:color="auto" w:fill="FFFFFF"/>
            <w:tcMar>
              <w:top w:w="0" w:type="dxa"/>
              <w:left w:w="0" w:type="dxa"/>
              <w:bottom w:w="0" w:type="dxa"/>
              <w:right w:w="0" w:type="dxa"/>
            </w:tcMar>
            <w:vAlign w:val="center"/>
          </w:tcPr>
          <w:p w14:paraId="49D58202"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 xml:space="preserve">Adj. </w:t>
            </w: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p>
        </w:tc>
        <w:tc>
          <w:tcPr>
            <w:tcW w:w="1489" w:type="dxa"/>
            <w:vAlign w:val="center"/>
          </w:tcPr>
          <w:p w14:paraId="7952D60B"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.0</w:t>
            </w:r>
            <w:r>
              <w:rPr>
                <w:rFonts w:asciiTheme="majorBidi" w:hAnsiTheme="majorBidi" w:cstheme="majorBidi"/>
                <w:sz w:val="18"/>
                <w:szCs w:val="18"/>
              </w:rPr>
              <w:t>117</w:t>
            </w:r>
          </w:p>
        </w:tc>
        <w:tc>
          <w:tcPr>
            <w:tcW w:w="1488" w:type="dxa"/>
            <w:vAlign w:val="center"/>
          </w:tcPr>
          <w:p w14:paraId="79EA65EB" w14:textId="31201FD0"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.0276</w:t>
            </w:r>
          </w:p>
        </w:tc>
        <w:tc>
          <w:tcPr>
            <w:tcW w:w="1489" w:type="dxa"/>
            <w:vAlign w:val="center"/>
          </w:tcPr>
          <w:p w14:paraId="3054E760" w14:textId="4D8B64EE"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.0461</w:t>
            </w:r>
          </w:p>
        </w:tc>
        <w:tc>
          <w:tcPr>
            <w:tcW w:w="1488" w:type="dxa"/>
            <w:vAlign w:val="center"/>
          </w:tcPr>
          <w:p w14:paraId="443D2338" w14:textId="043356B9"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.0424</w:t>
            </w:r>
          </w:p>
        </w:tc>
        <w:tc>
          <w:tcPr>
            <w:tcW w:w="1489" w:type="dxa"/>
            <w:vAlign w:val="center"/>
          </w:tcPr>
          <w:p w14:paraId="787CF0E9" w14:textId="05474AE7" w:rsidR="00646F9C" w:rsidRPr="00346385" w:rsidRDefault="00526EC8"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.0170</w:t>
            </w:r>
          </w:p>
        </w:tc>
      </w:tr>
      <w:tr w:rsidR="00646F9C" w:rsidRPr="00346385" w14:paraId="296224A0" w14:textId="77777777" w:rsidTr="00646F9C">
        <w:trPr>
          <w:cantSplit/>
          <w:trHeight w:hRule="exact" w:val="227"/>
        </w:trPr>
        <w:tc>
          <w:tcPr>
            <w:tcW w:w="1488" w:type="dxa"/>
            <w:shd w:val="clear" w:color="auto" w:fill="FFFFFF"/>
            <w:tcMar>
              <w:top w:w="0" w:type="dxa"/>
              <w:left w:w="0" w:type="dxa"/>
              <w:bottom w:w="0" w:type="dxa"/>
              <w:right w:w="0" w:type="dxa"/>
            </w:tcMar>
            <w:vAlign w:val="center"/>
          </w:tcPr>
          <w:p w14:paraId="5ED7B8DF" w14:textId="77777777" w:rsidR="00646F9C" w:rsidRPr="00346385" w:rsidRDefault="00646F9C" w:rsidP="00646F9C">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489" w:type="dxa"/>
            <w:vAlign w:val="center"/>
          </w:tcPr>
          <w:p w14:paraId="5D3CF27E" w14:textId="77777777" w:rsidR="00646F9C" w:rsidRPr="00346385" w:rsidRDefault="00646F9C" w:rsidP="00646F9C">
            <w:pPr>
              <w:pStyle w:val="MediumList2-Accent12"/>
              <w:spacing w:line="160" w:lineRule="exact"/>
              <w:jc w:val="center"/>
              <w:rPr>
                <w:rFonts w:asciiTheme="majorBidi" w:hAnsiTheme="majorBidi" w:cstheme="majorBidi"/>
                <w:sz w:val="18"/>
                <w:szCs w:val="18"/>
              </w:rPr>
            </w:pPr>
            <w:r w:rsidRPr="00346385">
              <w:rPr>
                <w:rFonts w:asciiTheme="majorBidi" w:hAnsiTheme="majorBidi" w:cstheme="majorBidi"/>
                <w:sz w:val="18"/>
                <w:szCs w:val="18"/>
              </w:rPr>
              <w:t>779</w:t>
            </w:r>
          </w:p>
        </w:tc>
        <w:tc>
          <w:tcPr>
            <w:tcW w:w="1488" w:type="dxa"/>
            <w:vAlign w:val="center"/>
          </w:tcPr>
          <w:p w14:paraId="062FB520" w14:textId="6F4E6532"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689</w:t>
            </w:r>
          </w:p>
        </w:tc>
        <w:tc>
          <w:tcPr>
            <w:tcW w:w="1489" w:type="dxa"/>
            <w:vAlign w:val="center"/>
          </w:tcPr>
          <w:p w14:paraId="6F444EEF" w14:textId="08F8552D"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689</w:t>
            </w:r>
          </w:p>
        </w:tc>
        <w:tc>
          <w:tcPr>
            <w:tcW w:w="1488" w:type="dxa"/>
            <w:vAlign w:val="center"/>
          </w:tcPr>
          <w:p w14:paraId="2A951D83" w14:textId="16588A3C" w:rsidR="00646F9C" w:rsidRPr="00346385" w:rsidRDefault="00D55D20"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689</w:t>
            </w:r>
          </w:p>
        </w:tc>
        <w:tc>
          <w:tcPr>
            <w:tcW w:w="1489" w:type="dxa"/>
            <w:vAlign w:val="center"/>
          </w:tcPr>
          <w:p w14:paraId="3599F9A4" w14:textId="5B38C378" w:rsidR="00646F9C" w:rsidRPr="00346385" w:rsidRDefault="00526EC8" w:rsidP="00646F9C">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452</w:t>
            </w:r>
          </w:p>
        </w:tc>
      </w:tr>
    </w:tbl>
    <w:p w14:paraId="3523E93D" w14:textId="77777777" w:rsidR="00D61642" w:rsidRPr="00346385" w:rsidRDefault="00D61642" w:rsidP="00D61642">
      <w:pPr>
        <w:spacing w:line="240" w:lineRule="auto"/>
        <w:ind w:firstLine="0"/>
        <w:rPr>
          <w:rFonts w:ascii="Times New Roman" w:hAnsi="Times New Roman"/>
          <w:sz w:val="18"/>
          <w:szCs w:val="18"/>
          <w:lang w:bidi="he-IL"/>
        </w:rPr>
      </w:pPr>
      <w:r w:rsidRPr="00346385">
        <w:rPr>
          <w:rFonts w:ascii="Times New Roman" w:hAnsi="Times New Roman"/>
          <w:sz w:val="18"/>
          <w:szCs w:val="18"/>
          <w:lang w:bidi="he-IL"/>
        </w:rPr>
        <w:t>Notes: *** p &lt; .001; ** p &lt; .01; * p &lt; .05</w:t>
      </w:r>
    </w:p>
    <w:p w14:paraId="7D49C318" w14:textId="0FDD8391" w:rsidR="00CB6EA5" w:rsidRDefault="00CB6EA5" w:rsidP="00282DB8">
      <w:pPr>
        <w:rPr>
          <w:lang w:bidi="he-IL"/>
        </w:rPr>
      </w:pPr>
    </w:p>
    <w:p w14:paraId="400D078D" w14:textId="0B71711F" w:rsidR="00CB6EA5" w:rsidRPr="00CB6EA5" w:rsidRDefault="00CB6EA5" w:rsidP="00BB7DAC">
      <w:pPr>
        <w:ind w:firstLine="0"/>
        <w:rPr>
          <w:b/>
          <w:bCs/>
          <w:lang w:bidi="he-IL"/>
        </w:rPr>
      </w:pPr>
      <w:r w:rsidRPr="00CB6EA5">
        <w:rPr>
          <w:b/>
          <w:bCs/>
          <w:lang w:bidi="he-IL"/>
        </w:rPr>
        <w:t>Psychological Outcomes</w:t>
      </w:r>
    </w:p>
    <w:p w14:paraId="2C9CADE7" w14:textId="7BF80D37" w:rsidR="00BB7DAC" w:rsidRDefault="00BB7DAC" w:rsidP="00BB7DAC">
      <w:pPr>
        <w:rPr>
          <w:lang w:bidi="he-IL"/>
        </w:rPr>
      </w:pPr>
      <w:r>
        <w:rPr>
          <w:lang w:bidi="he-IL"/>
        </w:rPr>
        <w:t>Four out of five indicators for the p</w:t>
      </w:r>
      <w:r w:rsidRPr="00BB7DAC">
        <w:rPr>
          <w:lang w:bidi="he-IL"/>
        </w:rPr>
        <w:t>sychological and motivational outcomes</w:t>
      </w:r>
      <w:r>
        <w:rPr>
          <w:lang w:bidi="he-IL"/>
        </w:rPr>
        <w:t xml:space="preserve">, mentoring had a positive and significant effect above the controls, with Beta coefficients ranging </w:t>
      </w:r>
      <w:r w:rsidRPr="0047653E">
        <w:rPr>
          <w:lang w:bidi="he-IL"/>
        </w:rPr>
        <w:t>from .317 to .475</w:t>
      </w:r>
      <w:r>
        <w:rPr>
          <w:lang w:bidi="he-IL"/>
        </w:rPr>
        <w:t xml:space="preserve"> (see Table </w:t>
      </w:r>
      <w:r w:rsidR="00D61642">
        <w:rPr>
          <w:lang w:bidi="he-IL"/>
        </w:rPr>
        <w:t>3</w:t>
      </w:r>
      <w:r>
        <w:rPr>
          <w:lang w:bidi="he-IL"/>
        </w:rPr>
        <w:t>).</w:t>
      </w:r>
    </w:p>
    <w:p w14:paraId="232114B3" w14:textId="77777777" w:rsidR="00256966" w:rsidRDefault="00256966" w:rsidP="00256966">
      <w:pPr>
        <w:spacing w:line="240" w:lineRule="auto"/>
        <w:ind w:firstLine="0"/>
        <w:rPr>
          <w:lang w:bidi="he-IL"/>
        </w:rPr>
      </w:pPr>
      <w:r>
        <w:rPr>
          <w:lang w:bidi="he-IL"/>
        </w:rPr>
        <w:t xml:space="preserve">Table 3: Linear regressions of </w:t>
      </w:r>
      <w:r w:rsidRPr="000B7D07">
        <w:rPr>
          <w:lang w:bidi="he-IL"/>
        </w:rPr>
        <w:t xml:space="preserve">Psychological and motivational outcomes </w:t>
      </w:r>
      <w:r>
        <w:rPr>
          <w:lang w:bidi="he-IL"/>
        </w:rPr>
        <w:t xml:space="preserve">Indicators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9"/>
        <w:gridCol w:w="1488"/>
        <w:gridCol w:w="1489"/>
        <w:gridCol w:w="1488"/>
        <w:gridCol w:w="1489"/>
      </w:tblGrid>
      <w:tr w:rsidR="00256966" w:rsidRPr="00346385" w14:paraId="4EC52BF5" w14:textId="77777777" w:rsidTr="00664916">
        <w:trPr>
          <w:cantSplit/>
          <w:trHeight w:hRule="exact" w:val="388"/>
        </w:trPr>
        <w:tc>
          <w:tcPr>
            <w:tcW w:w="1488" w:type="dxa"/>
            <w:tcMar>
              <w:top w:w="0" w:type="dxa"/>
              <w:left w:w="0" w:type="dxa"/>
              <w:bottom w:w="0" w:type="dxa"/>
              <w:right w:w="0" w:type="dxa"/>
            </w:tcMar>
            <w:vAlign w:val="center"/>
          </w:tcPr>
          <w:p w14:paraId="3AD08E2B" w14:textId="77777777" w:rsidR="00256966" w:rsidRPr="00346385" w:rsidRDefault="00256966" w:rsidP="0025696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489" w:type="dxa"/>
            <w:vAlign w:val="center"/>
          </w:tcPr>
          <w:p w14:paraId="6DEAD4CB" w14:textId="3AF2BD06" w:rsidR="00256966" w:rsidRPr="00346385" w:rsidRDefault="00256966" w:rsidP="00256966">
            <w:pPr>
              <w:pStyle w:val="MediumList2-Accent11"/>
              <w:spacing w:line="160" w:lineRule="exact"/>
              <w:jc w:val="center"/>
              <w:rPr>
                <w:rFonts w:asciiTheme="majorBidi" w:hAnsiTheme="majorBidi" w:cstheme="majorBidi"/>
                <w:sz w:val="18"/>
                <w:szCs w:val="18"/>
              </w:rPr>
            </w:pPr>
            <w:r w:rsidRPr="000B7D07">
              <w:rPr>
                <w:rFonts w:asciiTheme="majorBidi" w:hAnsiTheme="majorBidi" w:cstheme="majorBidi"/>
                <w:sz w:val="18"/>
                <w:szCs w:val="18"/>
              </w:rPr>
              <w:t xml:space="preserve">Entrepreneurial </w:t>
            </w:r>
            <w:r>
              <w:rPr>
                <w:rFonts w:asciiTheme="majorBidi" w:hAnsiTheme="majorBidi" w:cstheme="majorBidi"/>
                <w:sz w:val="18"/>
                <w:szCs w:val="18"/>
              </w:rPr>
              <w:t>C</w:t>
            </w:r>
            <w:r w:rsidRPr="000B7D07">
              <w:rPr>
                <w:rFonts w:asciiTheme="majorBidi" w:hAnsiTheme="majorBidi" w:cstheme="majorBidi"/>
                <w:sz w:val="18"/>
                <w:szCs w:val="18"/>
              </w:rPr>
              <w:t>onfidence</w:t>
            </w:r>
          </w:p>
        </w:tc>
        <w:tc>
          <w:tcPr>
            <w:tcW w:w="1488" w:type="dxa"/>
            <w:vAlign w:val="center"/>
          </w:tcPr>
          <w:p w14:paraId="4441C913" w14:textId="0D4A5EAF" w:rsidR="00256966" w:rsidRPr="00346385"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P</w:t>
            </w:r>
            <w:r w:rsidRPr="000B7D07">
              <w:rPr>
                <w:rFonts w:asciiTheme="majorBidi" w:hAnsiTheme="majorBidi" w:cstheme="majorBidi"/>
                <w:sz w:val="18"/>
                <w:szCs w:val="18"/>
              </w:rPr>
              <w:t xml:space="preserve">ersonal </w:t>
            </w:r>
            <w:r>
              <w:rPr>
                <w:rFonts w:asciiTheme="majorBidi" w:hAnsiTheme="majorBidi" w:cstheme="majorBidi"/>
                <w:sz w:val="18"/>
                <w:szCs w:val="18"/>
              </w:rPr>
              <w:t>D</w:t>
            </w:r>
            <w:r w:rsidRPr="000B7D07">
              <w:rPr>
                <w:rFonts w:asciiTheme="majorBidi" w:hAnsiTheme="majorBidi" w:cstheme="majorBidi"/>
                <w:sz w:val="18"/>
                <w:szCs w:val="18"/>
              </w:rPr>
              <w:t>evelopment</w:t>
            </w:r>
          </w:p>
        </w:tc>
        <w:tc>
          <w:tcPr>
            <w:tcW w:w="1489" w:type="dxa"/>
            <w:vAlign w:val="center"/>
          </w:tcPr>
          <w:p w14:paraId="65A51690" w14:textId="791F0855" w:rsidR="00256966" w:rsidRPr="00346385"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C</w:t>
            </w:r>
            <w:r w:rsidRPr="000B7D07">
              <w:rPr>
                <w:rFonts w:asciiTheme="majorBidi" w:hAnsiTheme="majorBidi" w:cstheme="majorBidi"/>
                <w:sz w:val="18"/>
                <w:szCs w:val="18"/>
              </w:rPr>
              <w:t>ommitment</w:t>
            </w:r>
          </w:p>
        </w:tc>
        <w:tc>
          <w:tcPr>
            <w:tcW w:w="1488" w:type="dxa"/>
            <w:vAlign w:val="center"/>
          </w:tcPr>
          <w:p w14:paraId="2F2EEA09" w14:textId="368F9DE4" w:rsidR="00256966" w:rsidRPr="00346385" w:rsidRDefault="00256966" w:rsidP="00256966">
            <w:pPr>
              <w:pStyle w:val="MediumList2-Accent11"/>
              <w:spacing w:line="160" w:lineRule="exact"/>
              <w:jc w:val="center"/>
              <w:rPr>
                <w:rFonts w:asciiTheme="majorBidi" w:hAnsiTheme="majorBidi" w:cstheme="majorBidi"/>
                <w:sz w:val="18"/>
                <w:szCs w:val="18"/>
              </w:rPr>
            </w:pPr>
            <w:r w:rsidRPr="000B7D07">
              <w:rPr>
                <w:rFonts w:asciiTheme="majorBidi" w:hAnsiTheme="majorBidi" w:cstheme="majorBidi"/>
                <w:sz w:val="18"/>
                <w:szCs w:val="18"/>
              </w:rPr>
              <w:t>openness to change</w:t>
            </w:r>
          </w:p>
        </w:tc>
        <w:tc>
          <w:tcPr>
            <w:tcW w:w="1489" w:type="dxa"/>
            <w:vAlign w:val="center"/>
          </w:tcPr>
          <w:p w14:paraId="35D530FD" w14:textId="3EA8F4CB" w:rsidR="00256966" w:rsidRPr="00346385" w:rsidRDefault="00256966" w:rsidP="00256966">
            <w:pPr>
              <w:pStyle w:val="MediumList2-Accent11"/>
              <w:spacing w:line="160" w:lineRule="exact"/>
              <w:jc w:val="center"/>
              <w:rPr>
                <w:rFonts w:asciiTheme="majorBidi" w:hAnsiTheme="majorBidi" w:cstheme="majorBidi"/>
                <w:sz w:val="18"/>
                <w:szCs w:val="18"/>
              </w:rPr>
            </w:pPr>
            <w:r w:rsidRPr="000B7D07">
              <w:rPr>
                <w:rFonts w:asciiTheme="majorBidi" w:hAnsiTheme="majorBidi" w:cstheme="majorBidi"/>
                <w:sz w:val="18"/>
                <w:szCs w:val="18"/>
              </w:rPr>
              <w:t>satisfaction from personal progress</w:t>
            </w:r>
          </w:p>
        </w:tc>
      </w:tr>
      <w:tr w:rsidR="00646F9C" w:rsidRPr="00346385" w14:paraId="717E5814" w14:textId="77777777" w:rsidTr="00664916">
        <w:trPr>
          <w:cantSplit/>
          <w:trHeight w:hRule="exact" w:val="397"/>
        </w:trPr>
        <w:tc>
          <w:tcPr>
            <w:tcW w:w="1488" w:type="dxa"/>
            <w:tcMar>
              <w:top w:w="0" w:type="dxa"/>
              <w:left w:w="0" w:type="dxa"/>
              <w:bottom w:w="0" w:type="dxa"/>
              <w:right w:w="0" w:type="dxa"/>
            </w:tcMar>
            <w:vAlign w:val="center"/>
          </w:tcPr>
          <w:p w14:paraId="7D342BDE" w14:textId="77777777" w:rsidR="00646F9C" w:rsidRDefault="00646F9C"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Has</w:t>
            </w:r>
          </w:p>
          <w:p w14:paraId="5583E9FE" w14:textId="77777777" w:rsidR="00646F9C" w:rsidRPr="00346385" w:rsidRDefault="00646F9C"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mentor</w:t>
            </w:r>
          </w:p>
        </w:tc>
        <w:tc>
          <w:tcPr>
            <w:tcW w:w="1489" w:type="dxa"/>
            <w:tcMar>
              <w:top w:w="0" w:type="dxa"/>
              <w:left w:w="0" w:type="dxa"/>
              <w:bottom w:w="0" w:type="dxa"/>
              <w:right w:w="0" w:type="dxa"/>
            </w:tcMar>
            <w:vAlign w:val="center"/>
          </w:tcPr>
          <w:p w14:paraId="0BED683A" w14:textId="77777777" w:rsidR="00646F9C" w:rsidRDefault="00526EC8"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.264*</w:t>
            </w:r>
          </w:p>
          <w:p w14:paraId="6DD12FF1" w14:textId="3BCE8210" w:rsidR="00526EC8" w:rsidRPr="00346385" w:rsidRDefault="00526EC8"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(.114)</w:t>
            </w:r>
          </w:p>
        </w:tc>
        <w:tc>
          <w:tcPr>
            <w:tcW w:w="1488" w:type="dxa"/>
            <w:vAlign w:val="center"/>
          </w:tcPr>
          <w:p w14:paraId="6F2CFF5D" w14:textId="77777777" w:rsidR="00646F9C"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.127</w:t>
            </w:r>
          </w:p>
          <w:p w14:paraId="0D291961" w14:textId="06B0F63E" w:rsidR="00714591"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(.079)</w:t>
            </w:r>
          </w:p>
        </w:tc>
        <w:tc>
          <w:tcPr>
            <w:tcW w:w="1489" w:type="dxa"/>
            <w:vAlign w:val="center"/>
          </w:tcPr>
          <w:p w14:paraId="5A2D56C8" w14:textId="77777777" w:rsidR="00646F9C"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.270*</w:t>
            </w:r>
          </w:p>
          <w:p w14:paraId="7CBF5635" w14:textId="19085B9B" w:rsidR="00714591"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(.132)</w:t>
            </w:r>
          </w:p>
        </w:tc>
        <w:tc>
          <w:tcPr>
            <w:tcW w:w="1488" w:type="dxa"/>
            <w:vAlign w:val="center"/>
          </w:tcPr>
          <w:p w14:paraId="35B26C3F" w14:textId="77777777" w:rsidR="00646F9C"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.338**</w:t>
            </w:r>
          </w:p>
          <w:p w14:paraId="535B2364" w14:textId="72E2B2E9" w:rsidR="00714591"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(.119)</w:t>
            </w:r>
          </w:p>
        </w:tc>
        <w:tc>
          <w:tcPr>
            <w:tcW w:w="1489" w:type="dxa"/>
            <w:vAlign w:val="center"/>
          </w:tcPr>
          <w:p w14:paraId="7DCFEFA5" w14:textId="77777777" w:rsidR="00646F9C"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.442***</w:t>
            </w:r>
          </w:p>
          <w:p w14:paraId="6A69A225" w14:textId="2E475AF8" w:rsidR="00714591"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(.101)</w:t>
            </w:r>
          </w:p>
        </w:tc>
      </w:tr>
      <w:tr w:rsidR="00646F9C" w:rsidRPr="00346385" w14:paraId="0A5B8026" w14:textId="77777777" w:rsidTr="00664916">
        <w:trPr>
          <w:cantSplit/>
          <w:trHeight w:hRule="exact" w:val="397"/>
        </w:trPr>
        <w:tc>
          <w:tcPr>
            <w:tcW w:w="1488" w:type="dxa"/>
            <w:tcMar>
              <w:top w:w="0" w:type="dxa"/>
              <w:left w:w="0" w:type="dxa"/>
              <w:bottom w:w="0" w:type="dxa"/>
              <w:right w:w="0" w:type="dxa"/>
            </w:tcMar>
            <w:vAlign w:val="center"/>
          </w:tcPr>
          <w:p w14:paraId="1705F406" w14:textId="77777777" w:rsidR="00646F9C" w:rsidRPr="00346385" w:rsidRDefault="00646F9C" w:rsidP="0066491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489" w:type="dxa"/>
            <w:tcMar>
              <w:top w:w="0" w:type="dxa"/>
              <w:left w:w="0" w:type="dxa"/>
              <w:bottom w:w="0" w:type="dxa"/>
              <w:right w:w="0" w:type="dxa"/>
            </w:tcMar>
            <w:vAlign w:val="center"/>
          </w:tcPr>
          <w:p w14:paraId="7B1B4AFD" w14:textId="5079D596"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6118D181" w14:textId="4DE36644"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102A3CF9"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3F71E0A4"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0EC3D8A9"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r>
      <w:tr w:rsidR="00646F9C" w:rsidRPr="00346385" w14:paraId="29B6C3F5" w14:textId="77777777" w:rsidTr="00664916">
        <w:trPr>
          <w:cantSplit/>
          <w:trHeight w:hRule="exact" w:val="397"/>
        </w:trPr>
        <w:tc>
          <w:tcPr>
            <w:tcW w:w="1488" w:type="dxa"/>
            <w:tcMar>
              <w:top w:w="0" w:type="dxa"/>
              <w:left w:w="0" w:type="dxa"/>
              <w:bottom w:w="0" w:type="dxa"/>
              <w:right w:w="0" w:type="dxa"/>
            </w:tcMar>
            <w:vAlign w:val="center"/>
          </w:tcPr>
          <w:p w14:paraId="734FE07B" w14:textId="77777777" w:rsidR="00646F9C" w:rsidRDefault="00646F9C"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MA</w:t>
            </w:r>
          </w:p>
          <w:p w14:paraId="5A63D51B" w14:textId="77777777" w:rsidR="00646F9C" w:rsidRPr="00346385" w:rsidRDefault="00646F9C"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degree</w:t>
            </w:r>
          </w:p>
        </w:tc>
        <w:tc>
          <w:tcPr>
            <w:tcW w:w="1489" w:type="dxa"/>
            <w:tcMar>
              <w:top w:w="0" w:type="dxa"/>
              <w:left w:w="0" w:type="dxa"/>
              <w:bottom w:w="0" w:type="dxa"/>
              <w:right w:w="0" w:type="dxa"/>
            </w:tcMar>
            <w:vAlign w:val="center"/>
          </w:tcPr>
          <w:p w14:paraId="0926A8C6" w14:textId="6D03C058"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2B2572A5"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56ABFF0E"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1F649122"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70207F0B"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r>
      <w:tr w:rsidR="00646F9C" w:rsidRPr="00346385" w14:paraId="0853D7E1" w14:textId="77777777" w:rsidTr="00664916">
        <w:trPr>
          <w:cantSplit/>
          <w:trHeight w:hRule="exact" w:val="397"/>
        </w:trPr>
        <w:tc>
          <w:tcPr>
            <w:tcW w:w="1488" w:type="dxa"/>
            <w:tcMar>
              <w:top w:w="0" w:type="dxa"/>
              <w:left w:w="0" w:type="dxa"/>
              <w:bottom w:w="0" w:type="dxa"/>
              <w:right w:w="0" w:type="dxa"/>
            </w:tcMar>
            <w:vAlign w:val="center"/>
          </w:tcPr>
          <w:p w14:paraId="63884453" w14:textId="77777777" w:rsidR="00646F9C" w:rsidRPr="00346385" w:rsidRDefault="00646F9C" w:rsidP="00664916">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489" w:type="dxa"/>
            <w:tcMar>
              <w:top w:w="0" w:type="dxa"/>
              <w:left w:w="0" w:type="dxa"/>
              <w:bottom w:w="0" w:type="dxa"/>
              <w:right w:w="0" w:type="dxa"/>
            </w:tcMar>
            <w:vAlign w:val="center"/>
          </w:tcPr>
          <w:p w14:paraId="34607D4B" w14:textId="43F6DC8A"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74B382C8"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25AD1903"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7CA5405C"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6AA2F312"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r>
      <w:tr w:rsidR="00646F9C" w:rsidRPr="00346385" w14:paraId="569B684C" w14:textId="77777777" w:rsidTr="00664916">
        <w:trPr>
          <w:cantSplit/>
          <w:trHeight w:hRule="exact" w:val="397"/>
        </w:trPr>
        <w:tc>
          <w:tcPr>
            <w:tcW w:w="1488" w:type="dxa"/>
            <w:vAlign w:val="center"/>
          </w:tcPr>
          <w:p w14:paraId="138D7A27" w14:textId="77777777" w:rsidR="00646F9C" w:rsidRPr="00346385" w:rsidRDefault="00646F9C" w:rsidP="0066491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 xml:space="preserve">Prev. </w:t>
            </w:r>
            <w:r>
              <w:rPr>
                <w:rFonts w:asciiTheme="majorBidi" w:hAnsiTheme="majorBidi" w:cstheme="majorBidi"/>
                <w:sz w:val="18"/>
                <w:szCs w:val="18"/>
              </w:rPr>
              <w:t>A</w:t>
            </w:r>
            <w:r w:rsidRPr="00346385">
              <w:rPr>
                <w:rFonts w:asciiTheme="majorBidi" w:hAnsiTheme="majorBidi" w:cstheme="majorBidi"/>
                <w:sz w:val="18"/>
                <w:szCs w:val="18"/>
              </w:rPr>
              <w:t>ccelerator</w:t>
            </w:r>
          </w:p>
        </w:tc>
        <w:tc>
          <w:tcPr>
            <w:tcW w:w="1489" w:type="dxa"/>
            <w:vAlign w:val="center"/>
          </w:tcPr>
          <w:p w14:paraId="07C9F0AA" w14:textId="70777B9D"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69226207"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67179031"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0E0385FD"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3837FAC0"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r>
      <w:tr w:rsidR="00646F9C" w:rsidRPr="00346385" w14:paraId="07244D76" w14:textId="77777777" w:rsidTr="00664916">
        <w:trPr>
          <w:cantSplit/>
          <w:trHeight w:hRule="exact" w:val="397"/>
        </w:trPr>
        <w:tc>
          <w:tcPr>
            <w:tcW w:w="1488" w:type="dxa"/>
            <w:vAlign w:val="center"/>
          </w:tcPr>
          <w:p w14:paraId="22FD0F91" w14:textId="77777777" w:rsidR="00646F9C" w:rsidRPr="00346385" w:rsidRDefault="00646F9C" w:rsidP="0066491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w:t>
            </w:r>
            <w:r>
              <w:rPr>
                <w:rFonts w:asciiTheme="majorBidi" w:hAnsiTheme="majorBidi" w:cstheme="majorBidi"/>
                <w:sz w:val="18"/>
                <w:szCs w:val="18"/>
              </w:rPr>
              <w:t xml:space="preserve"> </w:t>
            </w:r>
            <w:r w:rsidRPr="00346385">
              <w:rPr>
                <w:rFonts w:asciiTheme="majorBidi" w:hAnsiTheme="majorBidi" w:cstheme="majorBidi"/>
                <w:sz w:val="18"/>
                <w:szCs w:val="18"/>
              </w:rPr>
              <w:t>idea</w:t>
            </w:r>
          </w:p>
        </w:tc>
        <w:tc>
          <w:tcPr>
            <w:tcW w:w="1489" w:type="dxa"/>
            <w:vAlign w:val="center"/>
          </w:tcPr>
          <w:p w14:paraId="12729269" w14:textId="32CE1BF0"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50677A38"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2CC89967"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26B1BCD7"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0BA65555"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r>
      <w:tr w:rsidR="00646F9C" w:rsidRPr="00346385" w14:paraId="6E97595E" w14:textId="77777777" w:rsidTr="00664916">
        <w:trPr>
          <w:cantSplit/>
          <w:trHeight w:hRule="exact" w:val="397"/>
        </w:trPr>
        <w:tc>
          <w:tcPr>
            <w:tcW w:w="1488" w:type="dxa"/>
            <w:vAlign w:val="center"/>
          </w:tcPr>
          <w:p w14:paraId="16BC6875" w14:textId="77777777" w:rsidR="00646F9C" w:rsidRPr="00346385" w:rsidRDefault="00646F9C" w:rsidP="0066491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489" w:type="dxa"/>
            <w:vAlign w:val="center"/>
          </w:tcPr>
          <w:p w14:paraId="7FF29FD4" w14:textId="2812A13A"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19EA97CE"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57CE8331"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8" w:type="dxa"/>
            <w:vAlign w:val="center"/>
          </w:tcPr>
          <w:p w14:paraId="288BC1F9"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c>
          <w:tcPr>
            <w:tcW w:w="1489" w:type="dxa"/>
            <w:vAlign w:val="center"/>
          </w:tcPr>
          <w:p w14:paraId="149D38C3" w14:textId="77777777" w:rsidR="00646F9C" w:rsidRPr="00346385" w:rsidRDefault="00646F9C" w:rsidP="00664916">
            <w:pPr>
              <w:pStyle w:val="MediumList2-Accent12"/>
              <w:spacing w:line="160" w:lineRule="exact"/>
              <w:jc w:val="center"/>
              <w:rPr>
                <w:rFonts w:asciiTheme="majorBidi" w:hAnsiTheme="majorBidi" w:cstheme="majorBidi"/>
                <w:sz w:val="18"/>
                <w:szCs w:val="18"/>
              </w:rPr>
            </w:pPr>
          </w:p>
        </w:tc>
      </w:tr>
      <w:tr w:rsidR="00646F9C" w:rsidRPr="00346385" w14:paraId="6F2179C0" w14:textId="77777777" w:rsidTr="00664916">
        <w:trPr>
          <w:cantSplit/>
          <w:trHeight w:hRule="exact" w:val="227"/>
        </w:trPr>
        <w:tc>
          <w:tcPr>
            <w:tcW w:w="1488" w:type="dxa"/>
            <w:shd w:val="clear" w:color="auto" w:fill="FFFFFF"/>
            <w:tcMar>
              <w:top w:w="0" w:type="dxa"/>
              <w:left w:w="0" w:type="dxa"/>
              <w:bottom w:w="0" w:type="dxa"/>
              <w:right w:w="0" w:type="dxa"/>
            </w:tcMar>
            <w:vAlign w:val="center"/>
          </w:tcPr>
          <w:p w14:paraId="3F4C64C2" w14:textId="77777777" w:rsidR="00646F9C" w:rsidRPr="00346385" w:rsidRDefault="00646F9C" w:rsidP="0066491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w:t>
            </w:r>
            <w:r>
              <w:rPr>
                <w:rFonts w:asciiTheme="majorBidi" w:hAnsiTheme="majorBidi" w:cstheme="majorBidi"/>
                <w:sz w:val="18"/>
                <w:szCs w:val="18"/>
              </w:rPr>
              <w:t xml:space="preserve"> </w:t>
            </w:r>
            <w:r w:rsidRPr="00346385">
              <w:rPr>
                <w:rFonts w:asciiTheme="majorBidi" w:hAnsiTheme="majorBidi" w:cstheme="majorBidi"/>
                <w:sz w:val="18"/>
                <w:szCs w:val="18"/>
              </w:rPr>
              <w:t>value</w:t>
            </w:r>
          </w:p>
        </w:tc>
        <w:tc>
          <w:tcPr>
            <w:tcW w:w="1489" w:type="dxa"/>
            <w:vAlign w:val="center"/>
          </w:tcPr>
          <w:p w14:paraId="70C238D2" w14:textId="2DBC333F" w:rsidR="00646F9C" w:rsidRPr="00346385" w:rsidRDefault="00526EC8"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.0000</w:t>
            </w:r>
          </w:p>
        </w:tc>
        <w:tc>
          <w:tcPr>
            <w:tcW w:w="1488" w:type="dxa"/>
            <w:vAlign w:val="center"/>
          </w:tcPr>
          <w:p w14:paraId="660AC207" w14:textId="57F37C78"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.1584</w:t>
            </w:r>
          </w:p>
        </w:tc>
        <w:tc>
          <w:tcPr>
            <w:tcW w:w="1489" w:type="dxa"/>
            <w:vAlign w:val="center"/>
          </w:tcPr>
          <w:p w14:paraId="45C27C8E" w14:textId="19FE30B9"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.0000</w:t>
            </w:r>
          </w:p>
        </w:tc>
        <w:tc>
          <w:tcPr>
            <w:tcW w:w="1488" w:type="dxa"/>
            <w:vAlign w:val="center"/>
          </w:tcPr>
          <w:p w14:paraId="513130A5" w14:textId="65AC4FB5"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.0000</w:t>
            </w:r>
          </w:p>
        </w:tc>
        <w:tc>
          <w:tcPr>
            <w:tcW w:w="1489" w:type="dxa"/>
            <w:vAlign w:val="center"/>
          </w:tcPr>
          <w:p w14:paraId="67241AB5" w14:textId="0EFF3255"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.0000</w:t>
            </w:r>
          </w:p>
        </w:tc>
      </w:tr>
      <w:tr w:rsidR="00646F9C" w:rsidRPr="00346385" w14:paraId="28C7FDD2" w14:textId="77777777" w:rsidTr="00664916">
        <w:trPr>
          <w:cantSplit/>
          <w:trHeight w:hRule="exact" w:val="227"/>
        </w:trPr>
        <w:tc>
          <w:tcPr>
            <w:tcW w:w="1488" w:type="dxa"/>
            <w:shd w:val="clear" w:color="auto" w:fill="FFFFFF"/>
            <w:tcMar>
              <w:top w:w="0" w:type="dxa"/>
              <w:left w:w="0" w:type="dxa"/>
              <w:bottom w:w="0" w:type="dxa"/>
              <w:right w:w="0" w:type="dxa"/>
            </w:tcMar>
            <w:vAlign w:val="center"/>
          </w:tcPr>
          <w:p w14:paraId="7248BF72" w14:textId="77777777" w:rsidR="00646F9C" w:rsidRPr="00346385" w:rsidRDefault="00646F9C"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 xml:space="preserve">Adj. </w:t>
            </w: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p>
        </w:tc>
        <w:tc>
          <w:tcPr>
            <w:tcW w:w="1489" w:type="dxa"/>
            <w:vAlign w:val="center"/>
          </w:tcPr>
          <w:p w14:paraId="6BE56CA0" w14:textId="3DE7B54F" w:rsidR="00646F9C" w:rsidRPr="00346385" w:rsidRDefault="00526EC8"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.0605</w:t>
            </w:r>
          </w:p>
        </w:tc>
        <w:tc>
          <w:tcPr>
            <w:tcW w:w="1488" w:type="dxa"/>
            <w:vAlign w:val="center"/>
          </w:tcPr>
          <w:p w14:paraId="5B852BD6" w14:textId="5CAA8EE5"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.0042</w:t>
            </w:r>
          </w:p>
        </w:tc>
        <w:tc>
          <w:tcPr>
            <w:tcW w:w="1489" w:type="dxa"/>
            <w:vAlign w:val="center"/>
          </w:tcPr>
          <w:p w14:paraId="1EEF985F" w14:textId="078E4943"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.0335</w:t>
            </w:r>
          </w:p>
        </w:tc>
        <w:tc>
          <w:tcPr>
            <w:tcW w:w="1488" w:type="dxa"/>
            <w:vAlign w:val="center"/>
          </w:tcPr>
          <w:p w14:paraId="68B53001" w14:textId="0BF13B24"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.0888</w:t>
            </w:r>
          </w:p>
        </w:tc>
        <w:tc>
          <w:tcPr>
            <w:tcW w:w="1489" w:type="dxa"/>
            <w:vAlign w:val="center"/>
          </w:tcPr>
          <w:p w14:paraId="09FF78BF" w14:textId="50D859A2"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.0622</w:t>
            </w:r>
          </w:p>
        </w:tc>
      </w:tr>
      <w:tr w:rsidR="00646F9C" w:rsidRPr="00346385" w14:paraId="691ADA48" w14:textId="77777777" w:rsidTr="00664916">
        <w:trPr>
          <w:cantSplit/>
          <w:trHeight w:hRule="exact" w:val="227"/>
        </w:trPr>
        <w:tc>
          <w:tcPr>
            <w:tcW w:w="1488" w:type="dxa"/>
            <w:shd w:val="clear" w:color="auto" w:fill="FFFFFF"/>
            <w:tcMar>
              <w:top w:w="0" w:type="dxa"/>
              <w:left w:w="0" w:type="dxa"/>
              <w:bottom w:w="0" w:type="dxa"/>
              <w:right w:w="0" w:type="dxa"/>
            </w:tcMar>
            <w:vAlign w:val="center"/>
          </w:tcPr>
          <w:p w14:paraId="1B61313D" w14:textId="77777777" w:rsidR="00646F9C" w:rsidRPr="00346385" w:rsidRDefault="00646F9C" w:rsidP="0066491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489" w:type="dxa"/>
            <w:vAlign w:val="center"/>
          </w:tcPr>
          <w:p w14:paraId="7AAAC3BA" w14:textId="549F6DE1" w:rsidR="00646F9C" w:rsidRPr="00346385" w:rsidRDefault="00526EC8"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767</w:t>
            </w:r>
          </w:p>
        </w:tc>
        <w:tc>
          <w:tcPr>
            <w:tcW w:w="1488" w:type="dxa"/>
            <w:vAlign w:val="center"/>
          </w:tcPr>
          <w:p w14:paraId="0423BD38" w14:textId="18783EE4"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c>
          <w:tcPr>
            <w:tcW w:w="1489" w:type="dxa"/>
            <w:vAlign w:val="center"/>
          </w:tcPr>
          <w:p w14:paraId="6A1ED08D" w14:textId="51DC184D"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767</w:t>
            </w:r>
          </w:p>
        </w:tc>
        <w:tc>
          <w:tcPr>
            <w:tcW w:w="1488" w:type="dxa"/>
            <w:vAlign w:val="center"/>
          </w:tcPr>
          <w:p w14:paraId="3B33AECE" w14:textId="75974DE1"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726</w:t>
            </w:r>
          </w:p>
        </w:tc>
        <w:tc>
          <w:tcPr>
            <w:tcW w:w="1489" w:type="dxa"/>
            <w:vAlign w:val="center"/>
          </w:tcPr>
          <w:p w14:paraId="48C5D8CC" w14:textId="0DB20A84" w:rsidR="00646F9C" w:rsidRPr="00346385" w:rsidRDefault="00714591"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755</w:t>
            </w:r>
          </w:p>
        </w:tc>
      </w:tr>
    </w:tbl>
    <w:p w14:paraId="4634E3A2" w14:textId="77777777" w:rsidR="00646F9C" w:rsidRPr="00346385" w:rsidRDefault="00646F9C" w:rsidP="00646F9C">
      <w:pPr>
        <w:spacing w:line="240" w:lineRule="auto"/>
        <w:ind w:firstLine="0"/>
        <w:rPr>
          <w:rFonts w:ascii="Times New Roman" w:hAnsi="Times New Roman"/>
          <w:sz w:val="18"/>
          <w:szCs w:val="18"/>
          <w:lang w:bidi="he-IL"/>
        </w:rPr>
      </w:pPr>
      <w:r w:rsidRPr="00346385">
        <w:rPr>
          <w:rFonts w:ascii="Times New Roman" w:hAnsi="Times New Roman"/>
          <w:sz w:val="18"/>
          <w:szCs w:val="18"/>
          <w:lang w:bidi="he-IL"/>
        </w:rPr>
        <w:t>Notes: *** p &lt; .001; ** p &lt; .01; * p &lt; .05</w:t>
      </w:r>
    </w:p>
    <w:p w14:paraId="1A0D5854" w14:textId="46FBCF8B" w:rsidR="00CB6EA5" w:rsidRDefault="00CB6EA5" w:rsidP="00282DB8">
      <w:pPr>
        <w:rPr>
          <w:lang w:bidi="he-IL"/>
        </w:rPr>
      </w:pPr>
    </w:p>
    <w:p w14:paraId="4555F45E" w14:textId="4CE95795" w:rsidR="00CB6EA5" w:rsidRPr="00CB6EA5" w:rsidRDefault="006A53EA" w:rsidP="00BB7DAC">
      <w:pPr>
        <w:ind w:firstLine="0"/>
        <w:rPr>
          <w:b/>
          <w:bCs/>
          <w:lang w:bidi="he-IL"/>
        </w:rPr>
      </w:pPr>
      <w:r>
        <w:rPr>
          <w:b/>
          <w:bCs/>
          <w:lang w:bidi="he-IL"/>
        </w:rPr>
        <w:t>Operational</w:t>
      </w:r>
      <w:r w:rsidRPr="00CB6EA5">
        <w:rPr>
          <w:b/>
          <w:bCs/>
          <w:lang w:bidi="he-IL"/>
        </w:rPr>
        <w:t xml:space="preserve"> </w:t>
      </w:r>
      <w:r w:rsidR="00CB6EA5" w:rsidRPr="00CB6EA5">
        <w:rPr>
          <w:b/>
          <w:bCs/>
          <w:lang w:bidi="he-IL"/>
        </w:rPr>
        <w:t>Progress</w:t>
      </w:r>
    </w:p>
    <w:p w14:paraId="1CFE7F74" w14:textId="2D6F14D2" w:rsidR="00BB7DAC" w:rsidRDefault="00BB7DAC" w:rsidP="00BB7DAC">
      <w:pPr>
        <w:rPr>
          <w:lang w:bidi="he-IL"/>
        </w:rPr>
      </w:pPr>
      <w:r>
        <w:rPr>
          <w:lang w:bidi="he-IL"/>
        </w:rPr>
        <w:t xml:space="preserve">For all four indicators for operational progress, mentoring had </w:t>
      </w:r>
      <w:proofErr w:type="gramStart"/>
      <w:r>
        <w:rPr>
          <w:lang w:bidi="he-IL"/>
        </w:rPr>
        <w:t>did</w:t>
      </w:r>
      <w:proofErr w:type="gramEnd"/>
      <w:r>
        <w:rPr>
          <w:lang w:bidi="he-IL"/>
        </w:rPr>
        <w:t xml:space="preserve"> not have a significant effect above the controls</w:t>
      </w:r>
      <w:r w:rsidR="00E35DD7">
        <w:rPr>
          <w:lang w:bidi="he-IL"/>
        </w:rPr>
        <w:t xml:space="preserve"> </w:t>
      </w:r>
      <w:r>
        <w:rPr>
          <w:lang w:bidi="he-IL"/>
        </w:rPr>
        <w:t xml:space="preserve">(see Table </w:t>
      </w:r>
      <w:r w:rsidR="00D61642">
        <w:rPr>
          <w:lang w:bidi="he-IL"/>
        </w:rPr>
        <w:t>4</w:t>
      </w:r>
      <w:r>
        <w:rPr>
          <w:lang w:bidi="he-IL"/>
        </w:rPr>
        <w:t>).</w:t>
      </w:r>
    </w:p>
    <w:p w14:paraId="494D97CB" w14:textId="77777777" w:rsidR="00256966" w:rsidRDefault="00256966" w:rsidP="00256966">
      <w:pPr>
        <w:spacing w:line="240" w:lineRule="auto"/>
        <w:ind w:firstLine="0"/>
        <w:rPr>
          <w:lang w:bidi="he-IL"/>
        </w:rPr>
      </w:pPr>
      <w:r>
        <w:rPr>
          <w:lang w:bidi="he-IL"/>
        </w:rPr>
        <w:t xml:space="preserve">Table 4: Linear regressions of Operational Progress Indicators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786"/>
        <w:gridCol w:w="1786"/>
        <w:gridCol w:w="1786"/>
        <w:gridCol w:w="1787"/>
      </w:tblGrid>
      <w:tr w:rsidR="00256966" w:rsidRPr="00346385" w14:paraId="2890E675" w14:textId="77777777" w:rsidTr="000B43FE">
        <w:trPr>
          <w:cantSplit/>
          <w:trHeight w:hRule="exact" w:val="388"/>
        </w:trPr>
        <w:tc>
          <w:tcPr>
            <w:tcW w:w="1786" w:type="dxa"/>
            <w:tcMar>
              <w:top w:w="0" w:type="dxa"/>
              <w:left w:w="0" w:type="dxa"/>
              <w:bottom w:w="0" w:type="dxa"/>
              <w:right w:w="0" w:type="dxa"/>
            </w:tcMar>
            <w:vAlign w:val="center"/>
          </w:tcPr>
          <w:p w14:paraId="0F4D31F7" w14:textId="77777777" w:rsidR="00256966" w:rsidRPr="00346385" w:rsidRDefault="00256966" w:rsidP="0025696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DV</w:t>
            </w:r>
          </w:p>
        </w:tc>
        <w:tc>
          <w:tcPr>
            <w:tcW w:w="1786" w:type="dxa"/>
            <w:vAlign w:val="center"/>
          </w:tcPr>
          <w:p w14:paraId="328FFC79" w14:textId="77777777" w:rsidR="00256966" w:rsidRDefault="00256966" w:rsidP="00256966">
            <w:pPr>
              <w:pStyle w:val="MediumList2-Accent11"/>
              <w:spacing w:line="160" w:lineRule="exact"/>
              <w:jc w:val="center"/>
              <w:rPr>
                <w:rFonts w:asciiTheme="majorBidi" w:hAnsiTheme="majorBidi" w:cstheme="majorBidi"/>
                <w:sz w:val="18"/>
                <w:szCs w:val="18"/>
              </w:rPr>
            </w:pPr>
            <w:r w:rsidRPr="000B7D07">
              <w:rPr>
                <w:rFonts w:asciiTheme="majorBidi" w:hAnsiTheme="majorBidi" w:cstheme="majorBidi"/>
                <w:sz w:val="18"/>
                <w:szCs w:val="18"/>
              </w:rPr>
              <w:t>Product</w:t>
            </w:r>
          </w:p>
          <w:p w14:paraId="1F827D9D" w14:textId="58D57536" w:rsidR="00256966" w:rsidRPr="00346385"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D</w:t>
            </w:r>
            <w:r w:rsidRPr="000B7D07">
              <w:rPr>
                <w:rFonts w:asciiTheme="majorBidi" w:hAnsiTheme="majorBidi" w:cstheme="majorBidi"/>
                <w:sz w:val="18"/>
                <w:szCs w:val="18"/>
              </w:rPr>
              <w:t>evelopment</w:t>
            </w:r>
          </w:p>
        </w:tc>
        <w:tc>
          <w:tcPr>
            <w:tcW w:w="1786" w:type="dxa"/>
            <w:vAlign w:val="center"/>
          </w:tcPr>
          <w:p w14:paraId="3340151C" w14:textId="0FFE8EDB" w:rsidR="00256966" w:rsidRPr="00346385"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B</w:t>
            </w:r>
            <w:r w:rsidRPr="000B7D07">
              <w:rPr>
                <w:rFonts w:asciiTheme="majorBidi" w:hAnsiTheme="majorBidi" w:cstheme="majorBidi"/>
                <w:sz w:val="18"/>
                <w:szCs w:val="18"/>
              </w:rPr>
              <w:t xml:space="preserve">usiness </w:t>
            </w:r>
            <w:r>
              <w:rPr>
                <w:rFonts w:asciiTheme="majorBidi" w:hAnsiTheme="majorBidi" w:cstheme="majorBidi"/>
                <w:sz w:val="18"/>
                <w:szCs w:val="18"/>
              </w:rPr>
              <w:t>D</w:t>
            </w:r>
            <w:r w:rsidRPr="000B7D07">
              <w:rPr>
                <w:rFonts w:asciiTheme="majorBidi" w:hAnsiTheme="majorBidi" w:cstheme="majorBidi"/>
                <w:sz w:val="18"/>
                <w:szCs w:val="18"/>
              </w:rPr>
              <w:t>evelopment</w:t>
            </w:r>
          </w:p>
        </w:tc>
        <w:tc>
          <w:tcPr>
            <w:tcW w:w="1786" w:type="dxa"/>
            <w:vAlign w:val="center"/>
          </w:tcPr>
          <w:p w14:paraId="33BB332A" w14:textId="77777777" w:rsidR="00256966"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F</w:t>
            </w:r>
            <w:r w:rsidRPr="001C6A73">
              <w:rPr>
                <w:rFonts w:asciiTheme="majorBidi" w:hAnsiTheme="majorBidi" w:cstheme="majorBidi"/>
                <w:sz w:val="18"/>
                <w:szCs w:val="18"/>
              </w:rPr>
              <w:t>undraising</w:t>
            </w:r>
          </w:p>
          <w:p w14:paraId="2EEC685E" w14:textId="2FA6904D" w:rsidR="00256966" w:rsidRPr="00346385"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P</w:t>
            </w:r>
            <w:r w:rsidRPr="001C6A73">
              <w:rPr>
                <w:rFonts w:asciiTheme="majorBidi" w:hAnsiTheme="majorBidi" w:cstheme="majorBidi"/>
                <w:sz w:val="18"/>
                <w:szCs w:val="18"/>
              </w:rPr>
              <w:t>rogress</w:t>
            </w:r>
          </w:p>
        </w:tc>
        <w:tc>
          <w:tcPr>
            <w:tcW w:w="1787" w:type="dxa"/>
            <w:vAlign w:val="center"/>
          </w:tcPr>
          <w:p w14:paraId="6AB04408" w14:textId="23FA9CBC" w:rsidR="00256966" w:rsidRPr="00346385" w:rsidRDefault="00256966" w:rsidP="00256966">
            <w:pPr>
              <w:pStyle w:val="MediumList2-Accent11"/>
              <w:spacing w:line="160" w:lineRule="exact"/>
              <w:jc w:val="center"/>
              <w:rPr>
                <w:rFonts w:asciiTheme="majorBidi" w:hAnsiTheme="majorBidi" w:cstheme="majorBidi"/>
                <w:sz w:val="18"/>
                <w:szCs w:val="18"/>
              </w:rPr>
            </w:pPr>
            <w:r>
              <w:rPr>
                <w:rFonts w:asciiTheme="majorBidi" w:hAnsiTheme="majorBidi" w:cstheme="majorBidi"/>
                <w:sz w:val="18"/>
                <w:szCs w:val="18"/>
              </w:rPr>
              <w:t>T</w:t>
            </w:r>
            <w:r w:rsidRPr="001C6A73">
              <w:rPr>
                <w:rFonts w:asciiTheme="majorBidi" w:hAnsiTheme="majorBidi" w:cstheme="majorBidi"/>
                <w:sz w:val="18"/>
                <w:szCs w:val="18"/>
              </w:rPr>
              <w:t xml:space="preserve">eam </w:t>
            </w:r>
            <w:r>
              <w:rPr>
                <w:rFonts w:asciiTheme="majorBidi" w:hAnsiTheme="majorBidi" w:cstheme="majorBidi"/>
                <w:sz w:val="18"/>
                <w:szCs w:val="18"/>
              </w:rPr>
              <w:t>B</w:t>
            </w:r>
            <w:r w:rsidRPr="001C6A73">
              <w:rPr>
                <w:rFonts w:asciiTheme="majorBidi" w:hAnsiTheme="majorBidi" w:cstheme="majorBidi"/>
                <w:sz w:val="18"/>
                <w:szCs w:val="18"/>
              </w:rPr>
              <w:t>uilding</w:t>
            </w:r>
          </w:p>
        </w:tc>
      </w:tr>
      <w:tr w:rsidR="000B43FE" w:rsidRPr="00346385" w14:paraId="4D4058EC" w14:textId="77777777" w:rsidTr="000B43FE">
        <w:trPr>
          <w:cantSplit/>
          <w:trHeight w:hRule="exact" w:val="397"/>
        </w:trPr>
        <w:tc>
          <w:tcPr>
            <w:tcW w:w="1786" w:type="dxa"/>
            <w:tcMar>
              <w:top w:w="0" w:type="dxa"/>
              <w:left w:w="0" w:type="dxa"/>
              <w:bottom w:w="0" w:type="dxa"/>
              <w:right w:w="0" w:type="dxa"/>
            </w:tcMar>
            <w:vAlign w:val="center"/>
          </w:tcPr>
          <w:p w14:paraId="59E5D0DF" w14:textId="77777777" w:rsidR="000B43FE" w:rsidRDefault="000B43FE"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Has</w:t>
            </w:r>
          </w:p>
          <w:p w14:paraId="608AE7F5" w14:textId="77777777" w:rsidR="000B43FE" w:rsidRPr="00346385" w:rsidRDefault="000B43FE"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mentor</w:t>
            </w:r>
          </w:p>
        </w:tc>
        <w:tc>
          <w:tcPr>
            <w:tcW w:w="1786" w:type="dxa"/>
            <w:tcMar>
              <w:top w:w="0" w:type="dxa"/>
              <w:left w:w="0" w:type="dxa"/>
              <w:bottom w:w="0" w:type="dxa"/>
              <w:right w:w="0" w:type="dxa"/>
            </w:tcMar>
            <w:vAlign w:val="center"/>
          </w:tcPr>
          <w:p w14:paraId="5F2226E9" w14:textId="77777777" w:rsidR="000B43FE"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.181</w:t>
            </w:r>
          </w:p>
          <w:p w14:paraId="4BF17FE3" w14:textId="65D86ECE" w:rsidR="00E35DD7"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(.156)</w:t>
            </w:r>
          </w:p>
        </w:tc>
        <w:tc>
          <w:tcPr>
            <w:tcW w:w="1786" w:type="dxa"/>
            <w:vAlign w:val="center"/>
          </w:tcPr>
          <w:p w14:paraId="6BA272CE" w14:textId="77777777" w:rsidR="000B43FE"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-.075</w:t>
            </w:r>
          </w:p>
          <w:p w14:paraId="0AC41829" w14:textId="0FCBF743" w:rsidR="00E35DD7"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(.150)</w:t>
            </w:r>
          </w:p>
        </w:tc>
        <w:tc>
          <w:tcPr>
            <w:tcW w:w="1786" w:type="dxa"/>
            <w:vAlign w:val="center"/>
          </w:tcPr>
          <w:p w14:paraId="2AE5B07E" w14:textId="77777777" w:rsidR="000B43FE" w:rsidRDefault="0060488B"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.284</w:t>
            </w:r>
          </w:p>
          <w:p w14:paraId="1FDF9791" w14:textId="2011DAB9" w:rsidR="0060488B" w:rsidRPr="00346385" w:rsidRDefault="0060488B"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w:t>
            </w:r>
            <w:r w:rsidR="00E35DD7">
              <w:rPr>
                <w:rFonts w:asciiTheme="majorBidi" w:hAnsiTheme="majorBidi" w:cstheme="majorBidi"/>
                <w:sz w:val="18"/>
                <w:szCs w:val="18"/>
              </w:rPr>
              <w:t>.159)</w:t>
            </w:r>
          </w:p>
        </w:tc>
        <w:tc>
          <w:tcPr>
            <w:tcW w:w="1787" w:type="dxa"/>
            <w:vAlign w:val="center"/>
          </w:tcPr>
          <w:p w14:paraId="53D9F960" w14:textId="77777777" w:rsidR="000B43FE"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.158</w:t>
            </w:r>
          </w:p>
          <w:p w14:paraId="5FC651C4" w14:textId="1322AC32" w:rsidR="00E35DD7"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(.103)</w:t>
            </w:r>
          </w:p>
        </w:tc>
      </w:tr>
      <w:tr w:rsidR="000B43FE" w:rsidRPr="00346385" w14:paraId="7D556B34" w14:textId="77777777" w:rsidTr="000B43FE">
        <w:trPr>
          <w:cantSplit/>
          <w:trHeight w:hRule="exact" w:val="397"/>
        </w:trPr>
        <w:tc>
          <w:tcPr>
            <w:tcW w:w="1786" w:type="dxa"/>
            <w:tcMar>
              <w:top w:w="0" w:type="dxa"/>
              <w:left w:w="0" w:type="dxa"/>
              <w:bottom w:w="0" w:type="dxa"/>
              <w:right w:w="0" w:type="dxa"/>
            </w:tcMar>
            <w:vAlign w:val="center"/>
          </w:tcPr>
          <w:p w14:paraId="38A028AE" w14:textId="77777777" w:rsidR="000B43FE" w:rsidRPr="00346385" w:rsidRDefault="000B43FE" w:rsidP="0066491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Female</w:t>
            </w:r>
          </w:p>
        </w:tc>
        <w:tc>
          <w:tcPr>
            <w:tcW w:w="1786" w:type="dxa"/>
            <w:tcMar>
              <w:top w:w="0" w:type="dxa"/>
              <w:left w:w="0" w:type="dxa"/>
              <w:bottom w:w="0" w:type="dxa"/>
              <w:right w:w="0" w:type="dxa"/>
            </w:tcMar>
            <w:vAlign w:val="center"/>
          </w:tcPr>
          <w:p w14:paraId="734577F8"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4B18605A"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01352EE5"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7" w:type="dxa"/>
            <w:vAlign w:val="center"/>
          </w:tcPr>
          <w:p w14:paraId="7054C4A1"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r>
      <w:tr w:rsidR="000B43FE" w:rsidRPr="00346385" w14:paraId="532CF988" w14:textId="77777777" w:rsidTr="000B43FE">
        <w:trPr>
          <w:cantSplit/>
          <w:trHeight w:hRule="exact" w:val="397"/>
        </w:trPr>
        <w:tc>
          <w:tcPr>
            <w:tcW w:w="1786" w:type="dxa"/>
            <w:tcMar>
              <w:top w:w="0" w:type="dxa"/>
              <w:left w:w="0" w:type="dxa"/>
              <w:bottom w:w="0" w:type="dxa"/>
              <w:right w:w="0" w:type="dxa"/>
            </w:tcMar>
            <w:vAlign w:val="center"/>
          </w:tcPr>
          <w:p w14:paraId="50FEAFF0" w14:textId="77777777" w:rsidR="000B43FE" w:rsidRDefault="000B43FE"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MA</w:t>
            </w:r>
          </w:p>
          <w:p w14:paraId="55B06261" w14:textId="77777777" w:rsidR="000B43FE" w:rsidRPr="00346385" w:rsidRDefault="000B43FE"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degree</w:t>
            </w:r>
          </w:p>
        </w:tc>
        <w:tc>
          <w:tcPr>
            <w:tcW w:w="1786" w:type="dxa"/>
            <w:tcMar>
              <w:top w:w="0" w:type="dxa"/>
              <w:left w:w="0" w:type="dxa"/>
              <w:bottom w:w="0" w:type="dxa"/>
              <w:right w:w="0" w:type="dxa"/>
            </w:tcMar>
            <w:vAlign w:val="center"/>
          </w:tcPr>
          <w:p w14:paraId="6ABAF50F"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215827C7"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4DFAC347"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7" w:type="dxa"/>
            <w:vAlign w:val="center"/>
          </w:tcPr>
          <w:p w14:paraId="2822474C"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r>
      <w:tr w:rsidR="000B43FE" w:rsidRPr="00346385" w14:paraId="6F676264" w14:textId="77777777" w:rsidTr="000B43FE">
        <w:trPr>
          <w:cantSplit/>
          <w:trHeight w:hRule="exact" w:val="397"/>
        </w:trPr>
        <w:tc>
          <w:tcPr>
            <w:tcW w:w="1786" w:type="dxa"/>
            <w:tcMar>
              <w:top w:w="0" w:type="dxa"/>
              <w:left w:w="0" w:type="dxa"/>
              <w:bottom w:w="0" w:type="dxa"/>
              <w:right w:w="0" w:type="dxa"/>
            </w:tcMar>
            <w:vAlign w:val="center"/>
          </w:tcPr>
          <w:p w14:paraId="7F6DAEAB" w14:textId="77777777" w:rsidR="000B43FE" w:rsidRPr="00346385" w:rsidRDefault="000B43FE" w:rsidP="00664916">
            <w:pPr>
              <w:pStyle w:val="MediumList2-Accent12"/>
              <w:spacing w:line="200" w:lineRule="exact"/>
              <w:ind w:left="135"/>
              <w:rPr>
                <w:rFonts w:asciiTheme="majorBidi" w:hAnsiTheme="majorBidi" w:cstheme="majorBidi"/>
                <w:sz w:val="18"/>
                <w:szCs w:val="18"/>
              </w:rPr>
            </w:pPr>
            <w:proofErr w:type="spellStart"/>
            <w:r w:rsidRPr="00346385">
              <w:rPr>
                <w:rFonts w:asciiTheme="majorBidi" w:hAnsiTheme="majorBidi" w:cstheme="majorBidi"/>
                <w:sz w:val="18"/>
                <w:szCs w:val="18"/>
              </w:rPr>
              <w:t>Entrep</w:t>
            </w:r>
            <w:proofErr w:type="spellEnd"/>
            <w:r w:rsidRPr="00346385">
              <w:rPr>
                <w:rFonts w:asciiTheme="majorBidi" w:hAnsiTheme="majorBidi" w:cstheme="majorBidi"/>
                <w:sz w:val="18"/>
                <w:szCs w:val="18"/>
              </w:rPr>
              <w:t>. exp.</w:t>
            </w:r>
          </w:p>
        </w:tc>
        <w:tc>
          <w:tcPr>
            <w:tcW w:w="1786" w:type="dxa"/>
            <w:tcMar>
              <w:top w:w="0" w:type="dxa"/>
              <w:left w:w="0" w:type="dxa"/>
              <w:bottom w:w="0" w:type="dxa"/>
              <w:right w:w="0" w:type="dxa"/>
            </w:tcMar>
            <w:vAlign w:val="center"/>
          </w:tcPr>
          <w:p w14:paraId="2DD2D547"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0C4CC1B7"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77B03071"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7" w:type="dxa"/>
            <w:vAlign w:val="center"/>
          </w:tcPr>
          <w:p w14:paraId="3D3F4A46"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r>
      <w:tr w:rsidR="000B43FE" w:rsidRPr="00346385" w14:paraId="6725CA5F" w14:textId="77777777" w:rsidTr="000B43FE">
        <w:trPr>
          <w:cantSplit/>
          <w:trHeight w:hRule="exact" w:val="397"/>
        </w:trPr>
        <w:tc>
          <w:tcPr>
            <w:tcW w:w="1786" w:type="dxa"/>
            <w:vAlign w:val="center"/>
          </w:tcPr>
          <w:p w14:paraId="6C3690FC" w14:textId="77777777" w:rsidR="000B43FE" w:rsidRPr="00346385" w:rsidRDefault="000B43FE" w:rsidP="0066491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 xml:space="preserve">Prev. </w:t>
            </w:r>
            <w:r>
              <w:rPr>
                <w:rFonts w:asciiTheme="majorBidi" w:hAnsiTheme="majorBidi" w:cstheme="majorBidi"/>
                <w:sz w:val="18"/>
                <w:szCs w:val="18"/>
              </w:rPr>
              <w:t>A</w:t>
            </w:r>
            <w:r w:rsidRPr="00346385">
              <w:rPr>
                <w:rFonts w:asciiTheme="majorBidi" w:hAnsiTheme="majorBidi" w:cstheme="majorBidi"/>
                <w:sz w:val="18"/>
                <w:szCs w:val="18"/>
              </w:rPr>
              <w:t>ccelerator</w:t>
            </w:r>
          </w:p>
        </w:tc>
        <w:tc>
          <w:tcPr>
            <w:tcW w:w="1786" w:type="dxa"/>
            <w:vAlign w:val="center"/>
          </w:tcPr>
          <w:p w14:paraId="0464FABA"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30F369B1"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052A8704"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7" w:type="dxa"/>
            <w:vAlign w:val="center"/>
          </w:tcPr>
          <w:p w14:paraId="4B8A6484"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r>
      <w:tr w:rsidR="000B43FE" w:rsidRPr="00346385" w14:paraId="74D8C3C1" w14:textId="77777777" w:rsidTr="000B43FE">
        <w:trPr>
          <w:cantSplit/>
          <w:trHeight w:hRule="exact" w:val="397"/>
        </w:trPr>
        <w:tc>
          <w:tcPr>
            <w:tcW w:w="1786" w:type="dxa"/>
            <w:vAlign w:val="center"/>
          </w:tcPr>
          <w:p w14:paraId="2FD18551" w14:textId="77777777" w:rsidR="000B43FE" w:rsidRPr="00346385" w:rsidRDefault="000B43FE" w:rsidP="0066491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Stage</w:t>
            </w:r>
            <w:r>
              <w:rPr>
                <w:rFonts w:asciiTheme="majorBidi" w:hAnsiTheme="majorBidi" w:cstheme="majorBidi"/>
                <w:sz w:val="18"/>
                <w:szCs w:val="18"/>
              </w:rPr>
              <w:t xml:space="preserve"> </w:t>
            </w:r>
            <w:r w:rsidRPr="00346385">
              <w:rPr>
                <w:rFonts w:asciiTheme="majorBidi" w:hAnsiTheme="majorBidi" w:cstheme="majorBidi"/>
                <w:sz w:val="18"/>
                <w:szCs w:val="18"/>
              </w:rPr>
              <w:t>idea</w:t>
            </w:r>
          </w:p>
        </w:tc>
        <w:tc>
          <w:tcPr>
            <w:tcW w:w="1786" w:type="dxa"/>
            <w:vAlign w:val="center"/>
          </w:tcPr>
          <w:p w14:paraId="13F42FFF"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19E20CA0"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100B1871"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7" w:type="dxa"/>
            <w:vAlign w:val="center"/>
          </w:tcPr>
          <w:p w14:paraId="14B55103"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r>
      <w:tr w:rsidR="000B43FE" w:rsidRPr="00346385" w14:paraId="4ED4831F" w14:textId="77777777" w:rsidTr="000B43FE">
        <w:trPr>
          <w:cantSplit/>
          <w:trHeight w:hRule="exact" w:val="397"/>
        </w:trPr>
        <w:tc>
          <w:tcPr>
            <w:tcW w:w="1786" w:type="dxa"/>
            <w:vAlign w:val="center"/>
          </w:tcPr>
          <w:p w14:paraId="3ADAAE7C" w14:textId="77777777" w:rsidR="000B43FE" w:rsidRPr="00346385" w:rsidRDefault="000B43FE" w:rsidP="00664916">
            <w:pPr>
              <w:pStyle w:val="MediumList2-Accent12"/>
              <w:spacing w:line="200" w:lineRule="exact"/>
              <w:rPr>
                <w:rFonts w:asciiTheme="majorBidi" w:hAnsiTheme="majorBidi" w:cstheme="majorBidi"/>
                <w:sz w:val="18"/>
                <w:szCs w:val="18"/>
              </w:rPr>
            </w:pPr>
            <w:r w:rsidRPr="00346385">
              <w:rPr>
                <w:rFonts w:asciiTheme="majorBidi" w:hAnsiTheme="majorBidi" w:cstheme="majorBidi"/>
                <w:sz w:val="18"/>
                <w:szCs w:val="18"/>
              </w:rPr>
              <w:t>Constant</w:t>
            </w:r>
          </w:p>
        </w:tc>
        <w:tc>
          <w:tcPr>
            <w:tcW w:w="1786" w:type="dxa"/>
            <w:vAlign w:val="center"/>
          </w:tcPr>
          <w:p w14:paraId="7264B01F"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1BC596BE"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6" w:type="dxa"/>
            <w:vAlign w:val="center"/>
          </w:tcPr>
          <w:p w14:paraId="0634A5B5"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c>
          <w:tcPr>
            <w:tcW w:w="1787" w:type="dxa"/>
            <w:vAlign w:val="center"/>
          </w:tcPr>
          <w:p w14:paraId="2CC5CA73" w14:textId="77777777" w:rsidR="000B43FE" w:rsidRPr="00346385" w:rsidRDefault="000B43FE" w:rsidP="00664916">
            <w:pPr>
              <w:pStyle w:val="MediumList2-Accent12"/>
              <w:spacing w:line="160" w:lineRule="exact"/>
              <w:jc w:val="center"/>
              <w:rPr>
                <w:rFonts w:asciiTheme="majorBidi" w:hAnsiTheme="majorBidi" w:cstheme="majorBidi"/>
                <w:sz w:val="18"/>
                <w:szCs w:val="18"/>
              </w:rPr>
            </w:pPr>
          </w:p>
        </w:tc>
      </w:tr>
      <w:tr w:rsidR="000B43FE" w:rsidRPr="00346385" w14:paraId="553E7918" w14:textId="77777777" w:rsidTr="000B43FE">
        <w:trPr>
          <w:cantSplit/>
          <w:trHeight w:hRule="exact" w:val="227"/>
        </w:trPr>
        <w:tc>
          <w:tcPr>
            <w:tcW w:w="1786" w:type="dxa"/>
            <w:shd w:val="clear" w:color="auto" w:fill="FFFFFF"/>
            <w:tcMar>
              <w:top w:w="0" w:type="dxa"/>
              <w:left w:w="0" w:type="dxa"/>
              <w:bottom w:w="0" w:type="dxa"/>
              <w:right w:w="0" w:type="dxa"/>
            </w:tcMar>
            <w:vAlign w:val="center"/>
          </w:tcPr>
          <w:p w14:paraId="49B72995" w14:textId="77777777" w:rsidR="000B43FE" w:rsidRPr="00346385" w:rsidRDefault="000B43FE" w:rsidP="0066491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P</w:t>
            </w:r>
            <w:r>
              <w:rPr>
                <w:rFonts w:asciiTheme="majorBidi" w:hAnsiTheme="majorBidi" w:cstheme="majorBidi"/>
                <w:sz w:val="18"/>
                <w:szCs w:val="18"/>
              </w:rPr>
              <w:t xml:space="preserve"> </w:t>
            </w:r>
            <w:r w:rsidRPr="00346385">
              <w:rPr>
                <w:rFonts w:asciiTheme="majorBidi" w:hAnsiTheme="majorBidi" w:cstheme="majorBidi"/>
                <w:sz w:val="18"/>
                <w:szCs w:val="18"/>
              </w:rPr>
              <w:t>value</w:t>
            </w:r>
          </w:p>
        </w:tc>
        <w:tc>
          <w:tcPr>
            <w:tcW w:w="1786" w:type="dxa"/>
            <w:vAlign w:val="center"/>
          </w:tcPr>
          <w:p w14:paraId="12C3137F" w14:textId="1DF26245"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.0683</w:t>
            </w:r>
          </w:p>
        </w:tc>
        <w:tc>
          <w:tcPr>
            <w:tcW w:w="1786" w:type="dxa"/>
            <w:vAlign w:val="center"/>
          </w:tcPr>
          <w:p w14:paraId="60CFA4DC" w14:textId="2E03AAAE"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.1909</w:t>
            </w:r>
          </w:p>
        </w:tc>
        <w:tc>
          <w:tcPr>
            <w:tcW w:w="1786" w:type="dxa"/>
            <w:vAlign w:val="center"/>
          </w:tcPr>
          <w:p w14:paraId="18F46ED4" w14:textId="6966C435"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.0010</w:t>
            </w:r>
          </w:p>
        </w:tc>
        <w:tc>
          <w:tcPr>
            <w:tcW w:w="1787" w:type="dxa"/>
            <w:vAlign w:val="center"/>
          </w:tcPr>
          <w:p w14:paraId="744C8BDC" w14:textId="79C280F2"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.0047</w:t>
            </w:r>
          </w:p>
        </w:tc>
      </w:tr>
      <w:tr w:rsidR="000B43FE" w:rsidRPr="00346385" w14:paraId="03AB4C27" w14:textId="77777777" w:rsidTr="000B43FE">
        <w:trPr>
          <w:cantSplit/>
          <w:trHeight w:hRule="exact" w:val="227"/>
        </w:trPr>
        <w:tc>
          <w:tcPr>
            <w:tcW w:w="1786" w:type="dxa"/>
            <w:shd w:val="clear" w:color="auto" w:fill="FFFFFF"/>
            <w:tcMar>
              <w:top w:w="0" w:type="dxa"/>
              <w:left w:w="0" w:type="dxa"/>
              <w:bottom w:w="0" w:type="dxa"/>
              <w:right w:w="0" w:type="dxa"/>
            </w:tcMar>
            <w:vAlign w:val="center"/>
          </w:tcPr>
          <w:p w14:paraId="58B86349" w14:textId="77777777" w:rsidR="000B43FE" w:rsidRPr="00346385" w:rsidRDefault="000B43FE" w:rsidP="00664916">
            <w:pPr>
              <w:pStyle w:val="MediumList2-Accent11"/>
              <w:spacing w:line="200" w:lineRule="exact"/>
              <w:ind w:left="135"/>
              <w:rPr>
                <w:rFonts w:asciiTheme="majorBidi" w:hAnsiTheme="majorBidi" w:cstheme="majorBidi"/>
                <w:sz w:val="18"/>
                <w:szCs w:val="18"/>
              </w:rPr>
            </w:pPr>
            <w:r>
              <w:rPr>
                <w:rFonts w:asciiTheme="majorBidi" w:hAnsiTheme="majorBidi" w:cstheme="majorBidi"/>
                <w:sz w:val="18"/>
                <w:szCs w:val="18"/>
              </w:rPr>
              <w:t xml:space="preserve">Adj. </w:t>
            </w:r>
            <w:r w:rsidRPr="00346385">
              <w:rPr>
                <w:rFonts w:asciiTheme="majorBidi" w:hAnsiTheme="majorBidi" w:cstheme="majorBidi"/>
                <w:sz w:val="18"/>
                <w:szCs w:val="18"/>
              </w:rPr>
              <w:t>R</w:t>
            </w:r>
            <w:r w:rsidRPr="00346385">
              <w:rPr>
                <w:rFonts w:asciiTheme="majorBidi" w:hAnsiTheme="majorBidi" w:cstheme="majorBidi"/>
                <w:sz w:val="18"/>
                <w:szCs w:val="18"/>
                <w:vertAlign w:val="superscript"/>
              </w:rPr>
              <w:t>2</w:t>
            </w:r>
          </w:p>
        </w:tc>
        <w:tc>
          <w:tcPr>
            <w:tcW w:w="1786" w:type="dxa"/>
            <w:vAlign w:val="center"/>
          </w:tcPr>
          <w:p w14:paraId="34C5D1FE" w14:textId="660BCFF5"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.0074</w:t>
            </w:r>
          </w:p>
        </w:tc>
        <w:tc>
          <w:tcPr>
            <w:tcW w:w="1786" w:type="dxa"/>
            <w:vAlign w:val="center"/>
          </w:tcPr>
          <w:p w14:paraId="2415DB63" w14:textId="1AA529C8"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.0035</w:t>
            </w:r>
          </w:p>
        </w:tc>
        <w:tc>
          <w:tcPr>
            <w:tcW w:w="1786" w:type="dxa"/>
            <w:vAlign w:val="center"/>
          </w:tcPr>
          <w:p w14:paraId="758E1DD5" w14:textId="54D30D2A"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.0211</w:t>
            </w:r>
          </w:p>
        </w:tc>
        <w:tc>
          <w:tcPr>
            <w:tcW w:w="1787" w:type="dxa"/>
            <w:vAlign w:val="center"/>
          </w:tcPr>
          <w:p w14:paraId="681B6F69" w14:textId="1DE532FC"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.0163</w:t>
            </w:r>
          </w:p>
        </w:tc>
      </w:tr>
      <w:tr w:rsidR="000B43FE" w:rsidRPr="00346385" w14:paraId="6C8AE887" w14:textId="77777777" w:rsidTr="000B43FE">
        <w:trPr>
          <w:cantSplit/>
          <w:trHeight w:hRule="exact" w:val="227"/>
        </w:trPr>
        <w:tc>
          <w:tcPr>
            <w:tcW w:w="1786" w:type="dxa"/>
            <w:shd w:val="clear" w:color="auto" w:fill="FFFFFF"/>
            <w:tcMar>
              <w:top w:w="0" w:type="dxa"/>
              <w:left w:w="0" w:type="dxa"/>
              <w:bottom w:w="0" w:type="dxa"/>
              <w:right w:w="0" w:type="dxa"/>
            </w:tcMar>
            <w:vAlign w:val="center"/>
          </w:tcPr>
          <w:p w14:paraId="5D952073" w14:textId="77777777" w:rsidR="000B43FE" w:rsidRPr="00346385" w:rsidRDefault="000B43FE" w:rsidP="00664916">
            <w:pPr>
              <w:pStyle w:val="MediumList2-Accent11"/>
              <w:spacing w:line="200" w:lineRule="exact"/>
              <w:ind w:left="135"/>
              <w:rPr>
                <w:rFonts w:asciiTheme="majorBidi" w:hAnsiTheme="majorBidi" w:cstheme="majorBidi"/>
                <w:sz w:val="18"/>
                <w:szCs w:val="18"/>
              </w:rPr>
            </w:pPr>
            <w:r w:rsidRPr="00346385">
              <w:rPr>
                <w:rFonts w:asciiTheme="majorBidi" w:hAnsiTheme="majorBidi" w:cstheme="majorBidi"/>
                <w:sz w:val="18"/>
                <w:szCs w:val="18"/>
              </w:rPr>
              <w:t>N</w:t>
            </w:r>
          </w:p>
        </w:tc>
        <w:tc>
          <w:tcPr>
            <w:tcW w:w="1786" w:type="dxa"/>
            <w:vAlign w:val="center"/>
          </w:tcPr>
          <w:p w14:paraId="3D0AC307" w14:textId="0AA76553"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c>
          <w:tcPr>
            <w:tcW w:w="1786" w:type="dxa"/>
            <w:vAlign w:val="center"/>
          </w:tcPr>
          <w:p w14:paraId="60E8C8EB" w14:textId="4D76AD16"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c>
          <w:tcPr>
            <w:tcW w:w="1786" w:type="dxa"/>
            <w:vAlign w:val="center"/>
          </w:tcPr>
          <w:p w14:paraId="5D70D65B" w14:textId="53432126"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c>
          <w:tcPr>
            <w:tcW w:w="1787" w:type="dxa"/>
            <w:vAlign w:val="center"/>
          </w:tcPr>
          <w:p w14:paraId="4CDC4BFB" w14:textId="37FA1157" w:rsidR="000B43FE" w:rsidRPr="00346385" w:rsidRDefault="00E35DD7" w:rsidP="00664916">
            <w:pPr>
              <w:pStyle w:val="MediumList2-Accent12"/>
              <w:spacing w:line="160" w:lineRule="exact"/>
              <w:jc w:val="center"/>
              <w:rPr>
                <w:rFonts w:asciiTheme="majorBidi" w:hAnsiTheme="majorBidi" w:cstheme="majorBidi"/>
                <w:sz w:val="18"/>
                <w:szCs w:val="18"/>
              </w:rPr>
            </w:pPr>
            <w:r>
              <w:rPr>
                <w:rFonts w:asciiTheme="majorBidi" w:hAnsiTheme="majorBidi" w:cstheme="majorBidi"/>
                <w:sz w:val="18"/>
                <w:szCs w:val="18"/>
              </w:rPr>
              <w:t>779</w:t>
            </w:r>
          </w:p>
        </w:tc>
      </w:tr>
    </w:tbl>
    <w:p w14:paraId="28078053" w14:textId="77777777" w:rsidR="000B43FE" w:rsidRPr="00346385" w:rsidRDefault="000B43FE" w:rsidP="000B43FE">
      <w:pPr>
        <w:spacing w:line="240" w:lineRule="auto"/>
        <w:ind w:firstLine="0"/>
        <w:rPr>
          <w:rFonts w:ascii="Times New Roman" w:hAnsi="Times New Roman"/>
          <w:sz w:val="18"/>
          <w:szCs w:val="18"/>
          <w:lang w:bidi="he-IL"/>
        </w:rPr>
      </w:pPr>
      <w:r w:rsidRPr="00346385">
        <w:rPr>
          <w:rFonts w:ascii="Times New Roman" w:hAnsi="Times New Roman"/>
          <w:sz w:val="18"/>
          <w:szCs w:val="18"/>
          <w:lang w:bidi="he-IL"/>
        </w:rPr>
        <w:t>Notes: *** p &lt; .001; ** p &lt; .01; * p &lt; .05</w:t>
      </w:r>
    </w:p>
    <w:p w14:paraId="10176E89" w14:textId="5B579B7A" w:rsidR="00CB6EA5" w:rsidRDefault="00CB6EA5" w:rsidP="00282DB8">
      <w:pPr>
        <w:rPr>
          <w:lang w:bidi="he-IL"/>
        </w:rPr>
      </w:pPr>
    </w:p>
    <w:p w14:paraId="34DC91AD" w14:textId="77777777" w:rsidR="00677D7C" w:rsidRDefault="00677D7C" w:rsidP="00282DB8">
      <w:pPr>
        <w:rPr>
          <w:lang w:bidi="he-IL"/>
        </w:rPr>
      </w:pPr>
    </w:p>
    <w:p w14:paraId="4031CD82" w14:textId="5A91BABC" w:rsidR="00C51830" w:rsidRPr="00E37DA8" w:rsidRDefault="00B64461" w:rsidP="00C569F0">
      <w:pPr>
        <w:pStyle w:val="Heading1"/>
        <w:rPr>
          <w:rtl/>
        </w:rPr>
      </w:pPr>
      <w:r>
        <w:t>5</w:t>
      </w:r>
      <w:r w:rsidR="00C51830">
        <w:t xml:space="preserve">. </w:t>
      </w:r>
      <w:r w:rsidR="000E4AFC">
        <w:t>DISCUSSION AND FUTURE RESEARCH AGENDA</w:t>
      </w:r>
    </w:p>
    <w:p w14:paraId="490C6755" w14:textId="3548E440" w:rsidR="00EA7A22" w:rsidRDefault="00EA7A22" w:rsidP="00EA7A22">
      <w:r>
        <w:t xml:space="preserve">The immerging accelerator industry currently displays two competing design models. Both models share four elements of support: formal entrepreneurial education, business networks, fundraising training, and legitimacy provision. The models differ in the additional personal support and guidance startup founders receive in the program. In most current accelerators this is done by </w:t>
      </w:r>
      <w:r w:rsidR="000425E7">
        <w:t xml:space="preserve">volunteer </w:t>
      </w:r>
      <w:r>
        <w:t xml:space="preserve">personal mentors who are assigned to the founders for the duration of the program, while in other accelerators, this is provided by the program manager, the accelerator’s staff, and other experts </w:t>
      </w:r>
      <w:r w:rsidR="0050750C">
        <w:t xml:space="preserve">formally </w:t>
      </w:r>
      <w:r>
        <w:t xml:space="preserve">associated with the accelerator. </w:t>
      </w:r>
    </w:p>
    <w:p w14:paraId="23F2B722" w14:textId="4F91D92A" w:rsidR="003B2832" w:rsidRDefault="00EA7A22" w:rsidP="00EA7A22">
      <w:r>
        <w:t xml:space="preserve">We suggest that the immediate contribution of accelerators to program participants is evident in six distinct aspects: They develop entrepreneurial human capital, expand business networks, increase legitimacy, improve fundraising skills, contribute to entrepreneurial-related psychological and motivational factors, and drive the </w:t>
      </w:r>
      <w:r w:rsidR="006A53EA">
        <w:t xml:space="preserve">operational </w:t>
      </w:r>
      <w:r>
        <w:t>progress of the startup. Considering the known impact of mentoring on entrepreneurs (e.g.,</w:t>
      </w:r>
      <w:r w:rsidR="00BF23D3" w:rsidRPr="00BF23D3">
        <w:t xml:space="preserve"> </w:t>
      </w:r>
      <w:proofErr w:type="spellStart"/>
      <w:r w:rsidR="00BF23D3" w:rsidRPr="0050750C">
        <w:t>Bliemel</w:t>
      </w:r>
      <w:proofErr w:type="spellEnd"/>
      <w:r w:rsidR="00BF23D3">
        <w:t xml:space="preserve"> et al., 2021; </w:t>
      </w:r>
      <w:r w:rsidR="00BF23D3" w:rsidRPr="006267B9">
        <w:t>Miles et al.</w:t>
      </w:r>
      <w:r w:rsidR="00BF23D3">
        <w:t>,</w:t>
      </w:r>
      <w:r w:rsidR="00BF23D3" w:rsidRPr="006267B9">
        <w:t xml:space="preserve"> 2017</w:t>
      </w:r>
      <w:r w:rsidR="00BF23D3">
        <w:t xml:space="preserve">; </w:t>
      </w:r>
      <w:r w:rsidR="00BF23D3" w:rsidRPr="00E37DA8">
        <w:t>St-Jean &amp; Audet, 201</w:t>
      </w:r>
      <w:r w:rsidR="00BF23D3">
        <w:t xml:space="preserve">2; </w:t>
      </w:r>
      <w:r w:rsidR="00BF23D3" w:rsidRPr="00A5696D">
        <w:t>Sullivan, 2000</w:t>
      </w:r>
      <w:r w:rsidR="00BF23D3">
        <w:t xml:space="preserve">; </w:t>
      </w:r>
      <w:proofErr w:type="spellStart"/>
      <w:r w:rsidR="00BF23D3" w:rsidRPr="00BF23D3">
        <w:t>Yitshaki</w:t>
      </w:r>
      <w:proofErr w:type="spellEnd"/>
      <w:r w:rsidR="00BF23D3">
        <w:t xml:space="preserve"> &amp;</w:t>
      </w:r>
      <w:r w:rsidR="00BF23D3" w:rsidRPr="00BF23D3">
        <w:t xml:space="preserve"> </w:t>
      </w:r>
      <w:proofErr w:type="spellStart"/>
      <w:r w:rsidR="00BF23D3" w:rsidRPr="00BF23D3">
        <w:t>Drori</w:t>
      </w:r>
      <w:proofErr w:type="spellEnd"/>
      <w:r w:rsidR="00BF23D3">
        <w:t xml:space="preserve">, </w:t>
      </w:r>
      <w:r w:rsidR="00BF23D3" w:rsidRPr="00BF23D3">
        <w:t>2018</w:t>
      </w:r>
      <w:r>
        <w:t xml:space="preserve">), we hypothesize that mentoring can leverage the support provided by the accelerator to boost the effect of the program on the first five aspects. The extensive nature of </w:t>
      </w:r>
      <w:r w:rsidR="006A53EA">
        <w:t xml:space="preserve">operational </w:t>
      </w:r>
      <w:r>
        <w:t xml:space="preserve">progress, in contrast, </w:t>
      </w:r>
      <w:r w:rsidR="00534BBA">
        <w:t xml:space="preserve">combined with the role of mentors, </w:t>
      </w:r>
      <w:r>
        <w:t xml:space="preserve">led us to expect that mentoring will not increase the effect of the program on this aspect. </w:t>
      </w:r>
    </w:p>
    <w:p w14:paraId="6E5F48E1" w14:textId="20A373F2" w:rsidR="006B7D32" w:rsidRDefault="006B7D32" w:rsidP="00C336B8">
      <w:pPr>
        <w:rPr>
          <w:lang w:bidi="he-IL"/>
        </w:rPr>
      </w:pPr>
      <w:r>
        <w:t xml:space="preserve">Data from fully-constructed interviews with 779 accelerator graduates in Israel provide strong and consistent support for our hypotheses. </w:t>
      </w:r>
      <w:r w:rsidR="00E55D8C">
        <w:rPr>
          <w:rFonts w:hint="cs"/>
        </w:rPr>
        <w:t>T</w:t>
      </w:r>
      <w:r w:rsidR="00E55D8C">
        <w:rPr>
          <w:lang w:bidi="he-IL"/>
        </w:rPr>
        <w:t xml:space="preserve">he </w:t>
      </w:r>
      <w:r w:rsidR="00B04DD0">
        <w:rPr>
          <w:lang w:bidi="he-IL"/>
        </w:rPr>
        <w:t>seven</w:t>
      </w:r>
      <w:r w:rsidR="00E55D8C">
        <w:rPr>
          <w:lang w:bidi="he-IL"/>
        </w:rPr>
        <w:t xml:space="preserve"> indicators for entrepreneurial human capital; the single indicators for both network and legitimacy; the three indicators for fundraising skills; and four out of the five indicators for psychological outcomes – all indicated a positive and significant effect of mentoring to participants’ gains during the program. Findings regarding </w:t>
      </w:r>
      <w:r w:rsidR="006A53EA">
        <w:rPr>
          <w:lang w:bidi="he-IL"/>
        </w:rPr>
        <w:t xml:space="preserve">operational </w:t>
      </w:r>
      <w:r w:rsidR="00E55D8C">
        <w:rPr>
          <w:lang w:bidi="he-IL"/>
        </w:rPr>
        <w:t xml:space="preserve">progress </w:t>
      </w:r>
      <w:r w:rsidR="00B04DD0">
        <w:rPr>
          <w:lang w:bidi="he-IL"/>
        </w:rPr>
        <w:t xml:space="preserve">were mixed, which is </w:t>
      </w:r>
      <w:r w:rsidR="00E55D8C">
        <w:rPr>
          <w:lang w:bidi="he-IL"/>
        </w:rPr>
        <w:t xml:space="preserve">also consistent with our </w:t>
      </w:r>
      <w:r w:rsidR="00B04DD0">
        <w:rPr>
          <w:lang w:bidi="he-IL"/>
        </w:rPr>
        <w:lastRenderedPageBreak/>
        <w:t>argument that they are mainly out of the scope of mentors’ involvement</w:t>
      </w:r>
      <w:r w:rsidR="00E55D8C">
        <w:rPr>
          <w:lang w:bidi="he-IL"/>
        </w:rPr>
        <w:t xml:space="preserve">. </w:t>
      </w:r>
      <w:r w:rsidR="00C336B8">
        <w:rPr>
          <w:lang w:bidi="he-IL"/>
        </w:rPr>
        <w:t xml:space="preserve">Thus, we can </w:t>
      </w:r>
      <w:r w:rsidR="00C336B8" w:rsidRPr="00C336B8">
        <w:rPr>
          <w:lang w:bidi="he-IL"/>
        </w:rPr>
        <w:t>confiden</w:t>
      </w:r>
      <w:r w:rsidR="00B04DD0">
        <w:rPr>
          <w:lang w:bidi="he-IL"/>
        </w:rPr>
        <w:t>tly claim</w:t>
      </w:r>
      <w:r w:rsidR="00C336B8">
        <w:rPr>
          <w:lang w:bidi="he-IL"/>
        </w:rPr>
        <w:t xml:space="preserve"> that mentors have significant contribute to the impact of accelerators on </w:t>
      </w:r>
      <w:r w:rsidR="00B04DD0">
        <w:rPr>
          <w:lang w:bidi="he-IL"/>
        </w:rPr>
        <w:t xml:space="preserve">participating </w:t>
      </w:r>
      <w:r w:rsidR="00C336B8">
        <w:rPr>
          <w:lang w:bidi="he-IL"/>
        </w:rPr>
        <w:t>founder</w:t>
      </w:r>
      <w:r w:rsidR="00B04DD0">
        <w:rPr>
          <w:lang w:bidi="he-IL"/>
        </w:rPr>
        <w:t>s</w:t>
      </w:r>
      <w:r w:rsidR="00C336B8">
        <w:rPr>
          <w:lang w:bidi="he-IL"/>
        </w:rPr>
        <w:t>.</w:t>
      </w:r>
    </w:p>
    <w:p w14:paraId="00BC7097" w14:textId="36CA500C" w:rsidR="007E10E0" w:rsidRDefault="007E10E0" w:rsidP="00EA7A22">
      <w:pPr>
        <w:rPr>
          <w:lang w:bidi="he-IL"/>
        </w:rPr>
      </w:pPr>
      <w:r>
        <w:rPr>
          <w:lang w:bidi="he-IL"/>
        </w:rPr>
        <w:t xml:space="preserve">Our findings contribute to the literature in several aspects. First, </w:t>
      </w:r>
      <w:r w:rsidR="00D52ECD">
        <w:rPr>
          <w:lang w:bidi="he-IL"/>
        </w:rPr>
        <w:t xml:space="preserve">our </w:t>
      </w:r>
      <w:r>
        <w:rPr>
          <w:lang w:bidi="he-IL"/>
        </w:rPr>
        <w:t xml:space="preserve">work joins </w:t>
      </w:r>
      <w:r w:rsidR="00B04DD0">
        <w:rPr>
          <w:lang w:bidi="he-IL"/>
        </w:rPr>
        <w:t xml:space="preserve">the </w:t>
      </w:r>
      <w:r>
        <w:rPr>
          <w:lang w:bidi="he-IL"/>
        </w:rPr>
        <w:t xml:space="preserve">growing body of research on accelerators, with rich and unique data regarding the experience of accelerator graduate and their perception of the program. In particular, our analysis races two competing design models of accelerators, demonstrating the superiority of programs that include mentoring services over those that do not. This finding is especially important considering that while the first accelerators were founded and operated by established entrepreneurs </w:t>
      </w:r>
      <w:r w:rsidR="00DC0BC5">
        <w:rPr>
          <w:lang w:bidi="he-IL"/>
        </w:rPr>
        <w:t xml:space="preserve">(such as </w:t>
      </w:r>
      <w:r w:rsidR="00DC0BC5" w:rsidRPr="00DC0BC5">
        <w:rPr>
          <w:lang w:bidi="he-IL"/>
        </w:rPr>
        <w:t>Paul Graham</w:t>
      </w:r>
      <w:r w:rsidR="00DC0BC5">
        <w:rPr>
          <w:lang w:bidi="he-IL"/>
        </w:rPr>
        <w:t xml:space="preserve"> </w:t>
      </w:r>
      <w:r w:rsidR="00BE36ED">
        <w:rPr>
          <w:lang w:bidi="he-IL"/>
        </w:rPr>
        <w:t>at</w:t>
      </w:r>
      <w:r w:rsidR="00DC0BC5">
        <w:rPr>
          <w:lang w:bidi="he-IL"/>
        </w:rPr>
        <w:t xml:space="preserve"> Y-combinator </w:t>
      </w:r>
      <w:r w:rsidR="00BE36ED">
        <w:rPr>
          <w:lang w:bidi="he-IL"/>
        </w:rPr>
        <w:t>or</w:t>
      </w:r>
      <w:r w:rsidR="00DC0BC5">
        <w:rPr>
          <w:lang w:bidi="he-IL"/>
        </w:rPr>
        <w:t xml:space="preserve"> </w:t>
      </w:r>
      <w:r w:rsidR="00DC0BC5" w:rsidRPr="00DC0BC5">
        <w:rPr>
          <w:lang w:bidi="he-IL"/>
        </w:rPr>
        <w:t>David Cohen</w:t>
      </w:r>
      <w:r w:rsidR="00DC0BC5">
        <w:rPr>
          <w:lang w:bidi="he-IL"/>
        </w:rPr>
        <w:t xml:space="preserve"> </w:t>
      </w:r>
      <w:r w:rsidR="00BE36ED">
        <w:rPr>
          <w:lang w:bidi="he-IL"/>
        </w:rPr>
        <w:t xml:space="preserve">at </w:t>
      </w:r>
      <w:proofErr w:type="spellStart"/>
      <w:r w:rsidR="00DC0BC5">
        <w:rPr>
          <w:lang w:bidi="he-IL"/>
        </w:rPr>
        <w:t>Techstars</w:t>
      </w:r>
      <w:proofErr w:type="spellEnd"/>
      <w:r w:rsidR="00BE36ED">
        <w:rPr>
          <w:lang w:bidi="he-IL"/>
        </w:rPr>
        <w:t>,</w:t>
      </w:r>
      <w:r w:rsidR="00DC0BC5">
        <w:rPr>
          <w:lang w:bidi="he-IL"/>
        </w:rPr>
        <w:t xml:space="preserve"> both serial </w:t>
      </w:r>
      <w:proofErr w:type="spellStart"/>
      <w:r w:rsidR="00DC0BC5">
        <w:rPr>
          <w:lang w:bidi="he-IL"/>
        </w:rPr>
        <w:t>entreprenerus</w:t>
      </w:r>
      <w:proofErr w:type="spellEnd"/>
      <w:r w:rsidR="00DC0BC5">
        <w:rPr>
          <w:lang w:bidi="he-IL"/>
        </w:rPr>
        <w:t xml:space="preserve"> and investors) </w:t>
      </w:r>
      <w:r>
        <w:rPr>
          <w:lang w:bidi="he-IL"/>
        </w:rPr>
        <w:t>that might possess the skills and knowledge necessary to provide the additional guidance, many accelerators today are built by government agencies, municipalities, corporates, and academic institutions, and are operated by non-entrepreneurs</w:t>
      </w:r>
      <w:r w:rsidR="00DE436F">
        <w:rPr>
          <w:lang w:bidi="he-IL"/>
        </w:rPr>
        <w:t xml:space="preserve"> (often </w:t>
      </w:r>
      <w:r w:rsidR="00DE436F" w:rsidRPr="00DE436F">
        <w:rPr>
          <w:lang w:bidi="he-IL"/>
        </w:rPr>
        <w:t>ambitious</w:t>
      </w:r>
      <w:r w:rsidR="00DE436F">
        <w:rPr>
          <w:lang w:bidi="he-IL"/>
        </w:rPr>
        <w:t xml:space="preserve"> and </w:t>
      </w:r>
      <w:r w:rsidR="00B13CD9" w:rsidRPr="00B13CD9">
        <w:rPr>
          <w:lang w:bidi="he-IL"/>
        </w:rPr>
        <w:t>talented</w:t>
      </w:r>
      <w:r w:rsidR="00DE436F">
        <w:rPr>
          <w:lang w:bidi="he-IL"/>
        </w:rPr>
        <w:t xml:space="preserve"> </w:t>
      </w:r>
      <w:r w:rsidR="00BE36ED">
        <w:rPr>
          <w:lang w:bidi="he-IL"/>
        </w:rPr>
        <w:t xml:space="preserve">young </w:t>
      </w:r>
      <w:r w:rsidR="00DE436F">
        <w:rPr>
          <w:lang w:bidi="he-IL"/>
        </w:rPr>
        <w:t>person</w:t>
      </w:r>
      <w:r w:rsidR="00BE36ED">
        <w:rPr>
          <w:lang w:bidi="he-IL"/>
        </w:rPr>
        <w:t>ne</w:t>
      </w:r>
      <w:r w:rsidR="00DE436F">
        <w:rPr>
          <w:lang w:bidi="he-IL"/>
        </w:rPr>
        <w:t>l</w:t>
      </w:r>
      <w:r w:rsidR="00BE36ED">
        <w:rPr>
          <w:lang w:bidi="he-IL"/>
        </w:rPr>
        <w:t>,</w:t>
      </w:r>
      <w:r w:rsidR="00DE436F">
        <w:rPr>
          <w:lang w:bidi="he-IL"/>
        </w:rPr>
        <w:t xml:space="preserve"> but with little hands-on entrepreneurial experience)</w:t>
      </w:r>
      <w:r>
        <w:rPr>
          <w:lang w:bidi="he-IL"/>
        </w:rPr>
        <w:t>. For them, realizing the importance of mentoring is vital. Our data includes mentors of varying quality and experience, mentor-mentee mismatches, mentoring relationships that went sour</w:t>
      </w:r>
      <w:r w:rsidR="00BE36ED">
        <w:rPr>
          <w:lang w:bidi="he-IL"/>
        </w:rPr>
        <w:t xml:space="preserve">, and </w:t>
      </w:r>
      <w:r w:rsidR="005A6CFA">
        <w:rPr>
          <w:lang w:bidi="he-IL"/>
        </w:rPr>
        <w:t xml:space="preserve">a significant variance in the level of </w:t>
      </w:r>
      <w:proofErr w:type="spellStart"/>
      <w:r w:rsidR="005A6CFA">
        <w:rPr>
          <w:lang w:bidi="he-IL"/>
        </w:rPr>
        <w:t>guidence</w:t>
      </w:r>
      <w:proofErr w:type="spellEnd"/>
      <w:r w:rsidR="005A6CFA">
        <w:rPr>
          <w:lang w:bidi="he-IL"/>
        </w:rPr>
        <w:t xml:space="preserve"> and training accelerators provide to their mentors. </w:t>
      </w:r>
      <w:r>
        <w:rPr>
          <w:lang w:bidi="he-IL"/>
        </w:rPr>
        <w:t xml:space="preserve">Taking such variables into account is bound to show even stronger effects of mentoring when done properly. In fact, for accelerators that wish to </w:t>
      </w:r>
      <w:r w:rsidR="00BE36ED">
        <w:rPr>
          <w:lang w:bidi="he-IL"/>
        </w:rPr>
        <w:t>increase</w:t>
      </w:r>
      <w:r>
        <w:rPr>
          <w:lang w:bidi="he-IL"/>
        </w:rPr>
        <w:t xml:space="preserve"> their contribution</w:t>
      </w:r>
      <w:r w:rsidR="00BE36ED">
        <w:rPr>
          <w:lang w:bidi="he-IL"/>
        </w:rPr>
        <w:t xml:space="preserve"> and value</w:t>
      </w:r>
      <w:r>
        <w:rPr>
          <w:lang w:bidi="he-IL"/>
        </w:rPr>
        <w:t xml:space="preserve">, mentoring is probably the best starting point.  </w:t>
      </w:r>
    </w:p>
    <w:p w14:paraId="24720DB1" w14:textId="07BBC440" w:rsidR="007E10E0" w:rsidRDefault="00EA4851" w:rsidP="00EA7A22">
      <w:pPr>
        <w:rPr>
          <w:rtl/>
          <w:lang w:bidi="he-IL"/>
        </w:rPr>
      </w:pPr>
      <w:r>
        <w:rPr>
          <w:lang w:bidi="he-IL"/>
        </w:rPr>
        <w:t xml:space="preserve">Second, </w:t>
      </w:r>
      <w:r w:rsidR="007E10E0">
        <w:rPr>
          <w:lang w:bidi="he-IL"/>
        </w:rPr>
        <w:t>important contribution</w:t>
      </w:r>
      <w:r>
        <w:rPr>
          <w:lang w:bidi="he-IL"/>
        </w:rPr>
        <w:t xml:space="preserve"> of our study is related to a</w:t>
      </w:r>
      <w:r w:rsidR="00BE36ED">
        <w:rPr>
          <w:lang w:bidi="he-IL"/>
        </w:rPr>
        <w:t>n immerging</w:t>
      </w:r>
      <w:r>
        <w:rPr>
          <w:lang w:bidi="he-IL"/>
        </w:rPr>
        <w:t xml:space="preserve"> literature on accelerator’s evaluation (e.g.</w:t>
      </w:r>
      <w:proofErr w:type="gramStart"/>
      <w:r>
        <w:rPr>
          <w:lang w:bidi="he-IL"/>
        </w:rPr>
        <w:t>, )</w:t>
      </w:r>
      <w:proofErr w:type="gramEnd"/>
      <w:r>
        <w:rPr>
          <w:lang w:bidi="he-IL"/>
        </w:rPr>
        <w:t>. Our finding</w:t>
      </w:r>
      <w:r w:rsidR="006B47E4">
        <w:rPr>
          <w:lang w:bidi="he-IL"/>
        </w:rPr>
        <w:t>s</w:t>
      </w:r>
      <w:r>
        <w:rPr>
          <w:lang w:bidi="he-IL"/>
        </w:rPr>
        <w:t xml:space="preserve"> shed more light on the </w:t>
      </w:r>
      <w:proofErr w:type="spellStart"/>
      <w:r>
        <w:rPr>
          <w:lang w:bidi="he-IL"/>
        </w:rPr>
        <w:t>the</w:t>
      </w:r>
      <w:proofErr w:type="spellEnd"/>
      <w:r>
        <w:rPr>
          <w:lang w:bidi="he-IL"/>
        </w:rPr>
        <w:t xml:space="preserve"> types </w:t>
      </w:r>
      <w:proofErr w:type="gramStart"/>
      <w:r>
        <w:rPr>
          <w:lang w:bidi="he-IL"/>
        </w:rPr>
        <w:t xml:space="preserve">of </w:t>
      </w:r>
      <w:r w:rsidR="007E10E0">
        <w:rPr>
          <w:lang w:bidi="he-IL"/>
        </w:rPr>
        <w:t xml:space="preserve"> the</w:t>
      </w:r>
      <w:proofErr w:type="gramEnd"/>
      <w:r w:rsidR="007E10E0">
        <w:rPr>
          <w:lang w:bidi="he-IL"/>
        </w:rPr>
        <w:t xml:space="preserve"> immediate value that participants gain from accelerators and pointing to the mechanisms through with </w:t>
      </w:r>
      <w:proofErr w:type="spellStart"/>
      <w:r w:rsidR="007E10E0">
        <w:rPr>
          <w:lang w:bidi="he-IL"/>
        </w:rPr>
        <w:t>they</w:t>
      </w:r>
      <w:proofErr w:type="spellEnd"/>
      <w:r w:rsidR="007E10E0">
        <w:rPr>
          <w:lang w:bidi="he-IL"/>
        </w:rPr>
        <w:t xml:space="preserve"> advance entrepreneurs and push the entrepreneurial ecosystem forward. </w:t>
      </w:r>
    </w:p>
    <w:p w14:paraId="192502E1" w14:textId="5C9B97E9" w:rsidR="003D0A9B" w:rsidRDefault="003D0A9B" w:rsidP="006B47E4">
      <w:pPr>
        <w:rPr>
          <w:lang w:bidi="he-IL"/>
        </w:rPr>
      </w:pPr>
      <w:r>
        <w:rPr>
          <w:lang w:bidi="he-IL"/>
        </w:rPr>
        <w:lastRenderedPageBreak/>
        <w:t xml:space="preserve">Finally, a contribution to mentoring </w:t>
      </w:r>
      <w:proofErr w:type="spellStart"/>
      <w:r>
        <w:rPr>
          <w:lang w:bidi="he-IL"/>
        </w:rPr>
        <w:t>literatrure</w:t>
      </w:r>
      <w:proofErr w:type="spellEnd"/>
      <w:r>
        <w:rPr>
          <w:lang w:bidi="he-IL"/>
        </w:rPr>
        <w:t xml:space="preserve"> lies in showing that mentoring does not contribute to </w:t>
      </w:r>
      <w:r w:rsidR="006A53EA">
        <w:rPr>
          <w:lang w:bidi="he-IL"/>
        </w:rPr>
        <w:t xml:space="preserve">operational </w:t>
      </w:r>
      <w:r>
        <w:rPr>
          <w:lang w:bidi="he-IL"/>
        </w:rPr>
        <w:t>process</w:t>
      </w:r>
      <w:r w:rsidR="006B47E4">
        <w:rPr>
          <w:lang w:bidi="he-IL"/>
        </w:rPr>
        <w:t>es</w:t>
      </w:r>
      <w:r>
        <w:rPr>
          <w:lang w:bidi="he-IL"/>
        </w:rPr>
        <w:t xml:space="preserve">, thus </w:t>
      </w:r>
      <w:r w:rsidR="006B47E4">
        <w:rPr>
          <w:lang w:bidi="he-IL"/>
        </w:rPr>
        <w:t>pointing</w:t>
      </w:r>
      <w:r>
        <w:rPr>
          <w:lang w:bidi="he-IL"/>
        </w:rPr>
        <w:t xml:space="preserve"> boundary conditions of mentoring, demonstrating not only what they do, but also what they do not do. </w:t>
      </w:r>
      <w:r w:rsidR="009373E5">
        <w:rPr>
          <w:lang w:bidi="he-IL"/>
        </w:rPr>
        <w:t xml:space="preserve">This understanding is </w:t>
      </w:r>
      <w:r w:rsidR="006B47E4">
        <w:rPr>
          <w:lang w:bidi="he-IL"/>
        </w:rPr>
        <w:t xml:space="preserve">also </w:t>
      </w:r>
      <w:r w:rsidR="009373E5">
        <w:rPr>
          <w:lang w:bidi="he-IL"/>
        </w:rPr>
        <w:t xml:space="preserve">important </w:t>
      </w:r>
      <w:r w:rsidR="006B47E4">
        <w:rPr>
          <w:lang w:bidi="he-IL"/>
        </w:rPr>
        <w:t>for</w:t>
      </w:r>
      <w:r w:rsidR="009373E5">
        <w:rPr>
          <w:lang w:bidi="he-IL"/>
        </w:rPr>
        <w:t xml:space="preserve"> </w:t>
      </w:r>
      <w:r w:rsidR="006B47E4">
        <w:rPr>
          <w:lang w:bidi="he-IL"/>
        </w:rPr>
        <w:t xml:space="preserve">startup </w:t>
      </w:r>
      <w:r w:rsidR="009373E5">
        <w:rPr>
          <w:lang w:bidi="he-IL"/>
        </w:rPr>
        <w:t xml:space="preserve">founders to have </w:t>
      </w:r>
      <w:r w:rsidR="006B47E4">
        <w:rPr>
          <w:lang w:bidi="he-IL"/>
        </w:rPr>
        <w:t>more realistic</w:t>
      </w:r>
      <w:r w:rsidR="009373E5">
        <w:rPr>
          <w:lang w:bidi="he-IL"/>
        </w:rPr>
        <w:t xml:space="preserve"> expectations of the mentoring process, </w:t>
      </w:r>
      <w:r w:rsidR="006B47E4">
        <w:rPr>
          <w:lang w:bidi="he-IL"/>
        </w:rPr>
        <w:t>for</w:t>
      </w:r>
      <w:r w:rsidR="009373E5">
        <w:rPr>
          <w:lang w:bidi="he-IL"/>
        </w:rPr>
        <w:t xml:space="preserve"> mentors </w:t>
      </w:r>
      <w:r w:rsidR="006B47E4">
        <w:rPr>
          <w:lang w:bidi="he-IL"/>
        </w:rPr>
        <w:t xml:space="preserve">to better </w:t>
      </w:r>
      <w:r w:rsidR="009373E5">
        <w:rPr>
          <w:lang w:bidi="he-IL"/>
        </w:rPr>
        <w:t xml:space="preserve">understand where they should focus and what </w:t>
      </w:r>
      <w:r w:rsidR="006B47E4">
        <w:rPr>
          <w:lang w:bidi="he-IL"/>
        </w:rPr>
        <w:t>are the main strengths in</w:t>
      </w:r>
      <w:r w:rsidR="009373E5">
        <w:rPr>
          <w:lang w:bidi="he-IL"/>
        </w:rPr>
        <w:t xml:space="preserve"> their position, and </w:t>
      </w:r>
      <w:r w:rsidR="006B47E4">
        <w:rPr>
          <w:lang w:bidi="he-IL"/>
        </w:rPr>
        <w:t>for</w:t>
      </w:r>
      <w:r w:rsidR="009373E5">
        <w:rPr>
          <w:lang w:bidi="he-IL"/>
        </w:rPr>
        <w:t xml:space="preserve"> accelerator manager</w:t>
      </w:r>
      <w:r w:rsidR="006B47E4">
        <w:rPr>
          <w:lang w:bidi="he-IL"/>
        </w:rPr>
        <w:t>s</w:t>
      </w:r>
      <w:r w:rsidR="009373E5">
        <w:rPr>
          <w:lang w:bidi="he-IL"/>
        </w:rPr>
        <w:t xml:space="preserve"> </w:t>
      </w:r>
      <w:r w:rsidR="006B47E4">
        <w:rPr>
          <w:lang w:bidi="he-IL"/>
        </w:rPr>
        <w:t>to</w:t>
      </w:r>
      <w:r w:rsidR="009373E5">
        <w:rPr>
          <w:lang w:bidi="he-IL"/>
        </w:rPr>
        <w:t xml:space="preserve"> will realize which aspects are supported by the mentors and which they should support by other means.</w:t>
      </w:r>
      <w:r w:rsidR="006B47E4">
        <w:rPr>
          <w:lang w:bidi="he-IL"/>
        </w:rPr>
        <w:t xml:space="preserve"> In </w:t>
      </w:r>
      <w:r w:rsidR="00B13CD9">
        <w:rPr>
          <w:lang w:bidi="he-IL"/>
        </w:rPr>
        <w:t>some accelerators</w:t>
      </w:r>
      <w:r w:rsidR="00077B09">
        <w:rPr>
          <w:lang w:bidi="he-IL"/>
        </w:rPr>
        <w:t>,</w:t>
      </w:r>
      <w:r w:rsidR="00B13CD9">
        <w:rPr>
          <w:lang w:bidi="he-IL"/>
        </w:rPr>
        <w:t xml:space="preserve"> in addition to the accelerator manager </w:t>
      </w:r>
      <w:r w:rsidR="00077B09">
        <w:rPr>
          <w:lang w:bidi="he-IL"/>
        </w:rPr>
        <w:t>that focus</w:t>
      </w:r>
      <w:r w:rsidR="00B13CD9">
        <w:rPr>
          <w:lang w:bidi="he-IL"/>
        </w:rPr>
        <w:t xml:space="preserve"> mostly </w:t>
      </w:r>
      <w:r w:rsidR="00077B09">
        <w:rPr>
          <w:lang w:bidi="he-IL"/>
        </w:rPr>
        <w:t xml:space="preserve">on </w:t>
      </w:r>
      <w:r w:rsidR="006B47E4">
        <w:rPr>
          <w:lang w:bidi="he-IL"/>
        </w:rPr>
        <w:t>program administration</w:t>
      </w:r>
      <w:r w:rsidR="00077B09">
        <w:rPr>
          <w:lang w:bidi="he-IL"/>
        </w:rPr>
        <w:t xml:space="preserve"> (</w:t>
      </w:r>
      <w:r w:rsidR="00B13CD9">
        <w:rPr>
          <w:lang w:bidi="he-IL"/>
        </w:rPr>
        <w:t>coordinating the activities</w:t>
      </w:r>
      <w:r w:rsidR="00077B09">
        <w:rPr>
          <w:lang w:bidi="he-IL"/>
        </w:rPr>
        <w:t xml:space="preserve"> and resources</w:t>
      </w:r>
      <w:r w:rsidR="00B13CD9">
        <w:rPr>
          <w:lang w:bidi="he-IL"/>
        </w:rPr>
        <w:t xml:space="preserve"> such as selection process</w:t>
      </w:r>
      <w:r w:rsidR="00077B09">
        <w:rPr>
          <w:lang w:bidi="he-IL"/>
        </w:rPr>
        <w:t>, syllabus, lectures, mentors and events)</w:t>
      </w:r>
      <w:r w:rsidR="00802C5F">
        <w:rPr>
          <w:lang w:bidi="he-IL"/>
        </w:rPr>
        <w:t>, additional staff</w:t>
      </w:r>
      <w:r w:rsidR="00077B09">
        <w:rPr>
          <w:lang w:bidi="he-IL"/>
        </w:rPr>
        <w:t xml:space="preserve"> are responsible for assistance in various execution </w:t>
      </w:r>
      <w:r w:rsidR="00802C5F">
        <w:rPr>
          <w:lang w:bidi="he-IL"/>
        </w:rPr>
        <w:t xml:space="preserve">tasks </w:t>
      </w:r>
      <w:r w:rsidR="00077B09">
        <w:rPr>
          <w:lang w:bidi="he-IL"/>
        </w:rPr>
        <w:t xml:space="preserve">such as product development, business development and go to market strategy. </w:t>
      </w:r>
      <w:r w:rsidR="00802C5F">
        <w:rPr>
          <w:lang w:bidi="he-IL"/>
        </w:rPr>
        <w:t>Such component of the accelerator design, that target the operational progress with which mentors are not involved, seems like an important complement to provide a full support suite by the accelerator.</w:t>
      </w:r>
    </w:p>
    <w:p w14:paraId="67E3D797" w14:textId="3B73BC68" w:rsidR="0067662D" w:rsidRDefault="0067662D" w:rsidP="00EA7A22">
      <w:pPr>
        <w:rPr>
          <w:lang w:bidi="he-IL"/>
        </w:rPr>
      </w:pPr>
      <w:r>
        <w:rPr>
          <w:lang w:bidi="he-IL"/>
        </w:rPr>
        <w:t xml:space="preserve">Following this notion, we argue that the literature </w:t>
      </w:r>
      <w:r w:rsidR="00D21F1A">
        <w:rPr>
          <w:lang w:bidi="he-IL"/>
        </w:rPr>
        <w:t xml:space="preserve">of the </w:t>
      </w:r>
      <w:r>
        <w:rPr>
          <w:lang w:bidi="he-IL"/>
        </w:rPr>
        <w:t xml:space="preserve">design and typologies of accelerators </w:t>
      </w:r>
      <w:r w:rsidR="004314F3">
        <w:rPr>
          <w:lang w:bidi="he-IL"/>
        </w:rPr>
        <w:t xml:space="preserve">(e.g., </w:t>
      </w:r>
      <w:r w:rsidR="00BC6CD1">
        <w:rPr>
          <w:lang w:bidi="he-IL"/>
        </w:rPr>
        <w:t xml:space="preserve">Cohen et al., 2019; </w:t>
      </w:r>
      <w:proofErr w:type="spellStart"/>
      <w:r w:rsidR="00BC6CD1" w:rsidRPr="00BC6CD1">
        <w:rPr>
          <w:lang w:bidi="he-IL"/>
        </w:rPr>
        <w:t>Kanbach</w:t>
      </w:r>
      <w:proofErr w:type="spellEnd"/>
      <w:r w:rsidR="00BC6CD1">
        <w:rPr>
          <w:lang w:bidi="he-IL"/>
        </w:rPr>
        <w:t xml:space="preserve"> </w:t>
      </w:r>
      <w:r w:rsidR="00BC6CD1" w:rsidRPr="00BC6CD1">
        <w:rPr>
          <w:lang w:bidi="he-IL"/>
        </w:rPr>
        <w:t xml:space="preserve">&amp; </w:t>
      </w:r>
      <w:proofErr w:type="spellStart"/>
      <w:r w:rsidR="00BC6CD1" w:rsidRPr="00BC6CD1">
        <w:rPr>
          <w:lang w:bidi="he-IL"/>
        </w:rPr>
        <w:t>Stubner</w:t>
      </w:r>
      <w:proofErr w:type="spellEnd"/>
      <w:r w:rsidR="00BC6CD1" w:rsidRPr="00BC6CD1">
        <w:rPr>
          <w:lang w:bidi="he-IL"/>
        </w:rPr>
        <w:t>, 2016</w:t>
      </w:r>
      <w:r w:rsidR="00511A3D">
        <w:rPr>
          <w:lang w:bidi="he-IL"/>
        </w:rPr>
        <w:t xml:space="preserve">; </w:t>
      </w:r>
      <w:r w:rsidR="00511A3D" w:rsidRPr="00511A3D">
        <w:rPr>
          <w:lang w:bidi="he-IL"/>
        </w:rPr>
        <w:t xml:space="preserve">Pauwels </w:t>
      </w:r>
      <w:r w:rsidR="00511A3D">
        <w:rPr>
          <w:lang w:bidi="he-IL"/>
        </w:rPr>
        <w:t xml:space="preserve">et al., 2016; </w:t>
      </w:r>
      <w:r w:rsidR="00511A3D" w:rsidRPr="00511A3D">
        <w:rPr>
          <w:lang w:bidi="he-IL"/>
        </w:rPr>
        <w:t>Shankar&amp; Shepherd</w:t>
      </w:r>
      <w:r w:rsidR="00511A3D">
        <w:rPr>
          <w:lang w:bidi="he-IL"/>
        </w:rPr>
        <w:t xml:space="preserve">, </w:t>
      </w:r>
      <w:r w:rsidR="00511A3D" w:rsidRPr="00511A3D">
        <w:rPr>
          <w:lang w:bidi="he-IL"/>
        </w:rPr>
        <w:t>2019</w:t>
      </w:r>
      <w:r w:rsidR="00BC6CD1" w:rsidRPr="00BC6CD1">
        <w:rPr>
          <w:lang w:bidi="he-IL"/>
        </w:rPr>
        <w:t>)</w:t>
      </w:r>
      <w:r w:rsidR="00511A3D">
        <w:rPr>
          <w:lang w:bidi="he-IL"/>
        </w:rPr>
        <w:t>,</w:t>
      </w:r>
      <w:r w:rsidR="00BC6CD1" w:rsidRPr="00BC6CD1">
        <w:rPr>
          <w:lang w:bidi="he-IL"/>
        </w:rPr>
        <w:t xml:space="preserve"> </w:t>
      </w:r>
      <w:r>
        <w:rPr>
          <w:lang w:bidi="he-IL"/>
        </w:rPr>
        <w:t xml:space="preserve">should give more focus the </w:t>
      </w:r>
      <w:proofErr w:type="spellStart"/>
      <w:r>
        <w:rPr>
          <w:lang w:bidi="he-IL"/>
        </w:rPr>
        <w:t>the</w:t>
      </w:r>
      <w:proofErr w:type="spellEnd"/>
      <w:r>
        <w:rPr>
          <w:lang w:bidi="he-IL"/>
        </w:rPr>
        <w:t xml:space="preserve"> balance between three main types of person</w:t>
      </w:r>
      <w:r w:rsidR="00D21F1A">
        <w:rPr>
          <w:lang w:bidi="he-IL"/>
        </w:rPr>
        <w:t>ne</w:t>
      </w:r>
      <w:r>
        <w:rPr>
          <w:lang w:bidi="he-IL"/>
        </w:rPr>
        <w:t>l in accelerators and the</w:t>
      </w:r>
      <w:r w:rsidR="00D21F1A">
        <w:rPr>
          <w:lang w:bidi="he-IL"/>
        </w:rPr>
        <w:t>ir</w:t>
      </w:r>
      <w:r>
        <w:rPr>
          <w:lang w:bidi="he-IL"/>
        </w:rPr>
        <w:t xml:space="preserve"> roles</w:t>
      </w:r>
      <w:r w:rsidR="00D21F1A">
        <w:rPr>
          <w:lang w:bidi="he-IL"/>
        </w:rPr>
        <w:t xml:space="preserve"> </w:t>
      </w:r>
      <w:r>
        <w:rPr>
          <w:lang w:bidi="he-IL"/>
        </w:rPr>
        <w:t>– accelerator managers, mentors</w:t>
      </w:r>
      <w:r w:rsidR="00D21F1A">
        <w:rPr>
          <w:lang w:bidi="he-IL"/>
        </w:rPr>
        <w:t>,</w:t>
      </w:r>
      <w:r>
        <w:rPr>
          <w:lang w:bidi="he-IL"/>
        </w:rPr>
        <w:t xml:space="preserve"> and the </w:t>
      </w:r>
      <w:r w:rsidR="004314F3">
        <w:rPr>
          <w:lang w:bidi="he-IL"/>
        </w:rPr>
        <w:t>“</w:t>
      </w:r>
      <w:r w:rsidR="006A53EA">
        <w:rPr>
          <w:lang w:bidi="he-IL"/>
        </w:rPr>
        <w:t>operation</w:t>
      </w:r>
      <w:r>
        <w:rPr>
          <w:lang w:bidi="he-IL"/>
        </w:rPr>
        <w:t>al accelerator staff</w:t>
      </w:r>
      <w:r w:rsidR="004314F3">
        <w:rPr>
          <w:lang w:bidi="he-IL"/>
        </w:rPr>
        <w:t>”</w:t>
      </w:r>
      <w:r>
        <w:rPr>
          <w:lang w:bidi="he-IL"/>
        </w:rPr>
        <w:t xml:space="preserve">. </w:t>
      </w:r>
      <w:r w:rsidR="004314F3">
        <w:rPr>
          <w:lang w:bidi="he-IL"/>
        </w:rPr>
        <w:t xml:space="preserve">The accelerator manager can in some cases </w:t>
      </w:r>
      <w:r w:rsidR="00D21F1A">
        <w:rPr>
          <w:lang w:bidi="he-IL"/>
        </w:rPr>
        <w:t xml:space="preserve">act as </w:t>
      </w:r>
      <w:r w:rsidR="004314F3">
        <w:rPr>
          <w:lang w:bidi="he-IL"/>
        </w:rPr>
        <w:t xml:space="preserve">project manager </w:t>
      </w:r>
      <w:r w:rsidR="00D21F1A">
        <w:rPr>
          <w:lang w:bidi="he-IL"/>
        </w:rPr>
        <w:t xml:space="preserve">of the program </w:t>
      </w:r>
      <w:r w:rsidR="004314F3">
        <w:rPr>
          <w:lang w:bidi="he-IL"/>
        </w:rPr>
        <w:t xml:space="preserve">and in other cases also </w:t>
      </w:r>
      <w:r w:rsidR="00D21F1A">
        <w:rPr>
          <w:lang w:bidi="he-IL"/>
        </w:rPr>
        <w:t xml:space="preserve">as </w:t>
      </w:r>
      <w:r w:rsidR="004314F3">
        <w:rPr>
          <w:lang w:bidi="he-IL"/>
        </w:rPr>
        <w:t xml:space="preserve">a mentor or the main </w:t>
      </w:r>
      <w:proofErr w:type="spellStart"/>
      <w:r w:rsidR="004314F3">
        <w:rPr>
          <w:lang w:bidi="he-IL"/>
        </w:rPr>
        <w:t>mantor</w:t>
      </w:r>
      <w:proofErr w:type="spellEnd"/>
      <w:r w:rsidR="004314F3">
        <w:rPr>
          <w:lang w:bidi="he-IL"/>
        </w:rPr>
        <w:t xml:space="preserve">. </w:t>
      </w:r>
      <w:r w:rsidR="00D21F1A">
        <w:rPr>
          <w:lang w:bidi="he-IL"/>
        </w:rPr>
        <w:t>M</w:t>
      </w:r>
      <w:r w:rsidR="004314F3">
        <w:rPr>
          <w:lang w:bidi="he-IL"/>
        </w:rPr>
        <w:t xml:space="preserve">entors and </w:t>
      </w:r>
      <w:r w:rsidR="006A53EA">
        <w:rPr>
          <w:lang w:bidi="he-IL"/>
        </w:rPr>
        <w:t>operation</w:t>
      </w:r>
      <w:r w:rsidR="004314F3">
        <w:rPr>
          <w:lang w:bidi="he-IL"/>
        </w:rPr>
        <w:t xml:space="preserve">al accelerator staff may or may not be </w:t>
      </w:r>
      <w:r w:rsidR="00D21F1A">
        <w:rPr>
          <w:lang w:bidi="he-IL"/>
        </w:rPr>
        <w:t>part of</w:t>
      </w:r>
      <w:r w:rsidR="004314F3">
        <w:rPr>
          <w:lang w:bidi="he-IL"/>
        </w:rPr>
        <w:t xml:space="preserve"> </w:t>
      </w:r>
      <w:r w:rsidR="00D21F1A">
        <w:rPr>
          <w:lang w:bidi="he-IL"/>
        </w:rPr>
        <w:t xml:space="preserve">the </w:t>
      </w:r>
      <w:r w:rsidR="004314F3">
        <w:rPr>
          <w:lang w:bidi="he-IL"/>
        </w:rPr>
        <w:t>accelerator</w:t>
      </w:r>
      <w:r w:rsidR="00D21F1A">
        <w:rPr>
          <w:lang w:bidi="he-IL"/>
        </w:rPr>
        <w:t>,</w:t>
      </w:r>
      <w:r w:rsidR="004314F3">
        <w:rPr>
          <w:lang w:bidi="he-IL"/>
        </w:rPr>
        <w:t xml:space="preserve"> and even when </w:t>
      </w:r>
      <w:r w:rsidR="00D21F1A">
        <w:rPr>
          <w:lang w:bidi="he-IL"/>
        </w:rPr>
        <w:t xml:space="preserve">do exist, their importance varies between </w:t>
      </w:r>
      <w:r w:rsidR="004314F3">
        <w:rPr>
          <w:lang w:bidi="he-IL"/>
        </w:rPr>
        <w:t>accelerators. These difference</w:t>
      </w:r>
      <w:r w:rsidR="002923B6">
        <w:rPr>
          <w:lang w:bidi="he-IL"/>
        </w:rPr>
        <w:t>s</w:t>
      </w:r>
      <w:r w:rsidR="004314F3">
        <w:rPr>
          <w:lang w:bidi="he-IL"/>
        </w:rPr>
        <w:t xml:space="preserve"> in accelerators design </w:t>
      </w:r>
      <w:r w:rsidR="002923B6">
        <w:rPr>
          <w:lang w:bidi="he-IL"/>
        </w:rPr>
        <w:t xml:space="preserve">may </w:t>
      </w:r>
      <w:r w:rsidR="004314F3">
        <w:rPr>
          <w:lang w:bidi="he-IL"/>
        </w:rPr>
        <w:t xml:space="preserve">lead to </w:t>
      </w:r>
      <w:r w:rsidR="002923B6">
        <w:rPr>
          <w:lang w:bidi="he-IL"/>
        </w:rPr>
        <w:t xml:space="preserve">very </w:t>
      </w:r>
      <w:r w:rsidR="004314F3">
        <w:rPr>
          <w:lang w:bidi="he-IL"/>
        </w:rPr>
        <w:t>different results and might be relevant to different types of founders</w:t>
      </w:r>
      <w:r w:rsidR="002923B6">
        <w:rPr>
          <w:lang w:bidi="he-IL"/>
        </w:rPr>
        <w:t xml:space="preserve"> and ventures, and should be further investigated in the future</w:t>
      </w:r>
      <w:r w:rsidR="004314F3">
        <w:rPr>
          <w:lang w:bidi="he-IL"/>
        </w:rPr>
        <w:t>.</w:t>
      </w:r>
    </w:p>
    <w:p w14:paraId="54EA0892" w14:textId="4351BAF3" w:rsidR="009C0F61" w:rsidRPr="00F64519" w:rsidRDefault="009C0F61" w:rsidP="00F64519">
      <w:pPr>
        <w:ind w:firstLine="426"/>
        <w:rPr>
          <w:b/>
          <w:bCs/>
          <w:lang w:bidi="he-IL"/>
        </w:rPr>
      </w:pPr>
      <w:r>
        <w:rPr>
          <w:lang w:bidi="he-IL"/>
        </w:rPr>
        <w:br w:type="page"/>
      </w:r>
    </w:p>
    <w:p w14:paraId="537F0093" w14:textId="66DCF88C" w:rsidR="00C51830" w:rsidRPr="00F64519" w:rsidRDefault="000E4AFC" w:rsidP="00FB18F3">
      <w:pPr>
        <w:ind w:firstLine="0"/>
        <w:jc w:val="center"/>
        <w:rPr>
          <w:b/>
          <w:bCs/>
          <w:lang w:bidi="he-IL"/>
        </w:rPr>
      </w:pPr>
      <w:r w:rsidRPr="00F64519">
        <w:rPr>
          <w:b/>
          <w:bCs/>
          <w:lang w:bidi="he-IL"/>
        </w:rPr>
        <w:lastRenderedPageBreak/>
        <w:t>REFERENCES</w:t>
      </w:r>
    </w:p>
    <w:p w14:paraId="6C642006" w14:textId="28AE21B6" w:rsidR="00A43925" w:rsidRPr="00334788" w:rsidRDefault="00A43925" w:rsidP="001C2286">
      <w:pPr>
        <w:spacing w:after="100" w:line="240" w:lineRule="auto"/>
        <w:ind w:left="284" w:hanging="284"/>
        <w:rPr>
          <w:shd w:val="clear" w:color="auto" w:fill="FFFFFF"/>
        </w:rPr>
      </w:pPr>
      <w:r w:rsidRPr="00334788">
        <w:rPr>
          <w:shd w:val="clear" w:color="auto" w:fill="FFFFFF"/>
        </w:rPr>
        <w:t>Adler, P. S., &amp; Kwon, S. W. (2002). Social capital: Prospects for a new concept. </w:t>
      </w:r>
      <w:r w:rsidRPr="00334788">
        <w:rPr>
          <w:i/>
          <w:iCs/>
          <w:shd w:val="clear" w:color="auto" w:fill="FFFFFF"/>
        </w:rPr>
        <w:t>Academy of management review</w:t>
      </w:r>
      <w:r w:rsidRPr="00334788">
        <w:rPr>
          <w:shd w:val="clear" w:color="auto" w:fill="FFFFFF"/>
        </w:rPr>
        <w:t>, </w:t>
      </w:r>
      <w:r w:rsidRPr="00334788">
        <w:rPr>
          <w:i/>
          <w:iCs/>
          <w:shd w:val="clear" w:color="auto" w:fill="FFFFFF"/>
        </w:rPr>
        <w:t>27</w:t>
      </w:r>
      <w:r w:rsidRPr="00334788">
        <w:rPr>
          <w:shd w:val="clear" w:color="auto" w:fill="FFFFFF"/>
        </w:rPr>
        <w:t>(1), 17-40.</w:t>
      </w:r>
    </w:p>
    <w:p w14:paraId="71CC26D1" w14:textId="63392F29" w:rsidR="004D0B43" w:rsidRPr="00334788" w:rsidRDefault="004D0B43" w:rsidP="001C2286">
      <w:pPr>
        <w:spacing w:after="100" w:line="240" w:lineRule="auto"/>
        <w:ind w:left="284" w:hanging="284"/>
        <w:rPr>
          <w:shd w:val="clear" w:color="auto" w:fill="FFFFFF"/>
        </w:rPr>
      </w:pPr>
      <w:r w:rsidRPr="00334788">
        <w:rPr>
          <w:shd w:val="clear" w:color="auto" w:fill="FFFFFF"/>
        </w:rPr>
        <w:t xml:space="preserve">Ajzen, I., </w:t>
      </w:r>
      <w:proofErr w:type="spellStart"/>
      <w:r w:rsidRPr="00334788">
        <w:rPr>
          <w:shd w:val="clear" w:color="auto" w:fill="FFFFFF"/>
        </w:rPr>
        <w:t>Czasch</w:t>
      </w:r>
      <w:proofErr w:type="spellEnd"/>
      <w:r w:rsidRPr="00334788">
        <w:rPr>
          <w:shd w:val="clear" w:color="auto" w:fill="FFFFFF"/>
        </w:rPr>
        <w:t>, C., &amp; Flood, M. G. (2009). From intentions to behavior: Implementation intention, commitment, and conscientiousness. </w:t>
      </w:r>
      <w:r w:rsidRPr="00334788">
        <w:rPr>
          <w:i/>
          <w:iCs/>
          <w:shd w:val="clear" w:color="auto" w:fill="FFFFFF"/>
        </w:rPr>
        <w:t>Journal of applied social psychology</w:t>
      </w:r>
      <w:r w:rsidRPr="00334788">
        <w:rPr>
          <w:shd w:val="clear" w:color="auto" w:fill="FFFFFF"/>
        </w:rPr>
        <w:t>, </w:t>
      </w:r>
      <w:r w:rsidRPr="00334788">
        <w:rPr>
          <w:i/>
          <w:iCs/>
          <w:shd w:val="clear" w:color="auto" w:fill="FFFFFF"/>
        </w:rPr>
        <w:t>39</w:t>
      </w:r>
      <w:r w:rsidRPr="00334788">
        <w:rPr>
          <w:shd w:val="clear" w:color="auto" w:fill="FFFFFF"/>
        </w:rPr>
        <w:t>(6), 1356-1372.</w:t>
      </w:r>
    </w:p>
    <w:p w14:paraId="2F1EDD8B" w14:textId="77777777" w:rsidR="0006363B" w:rsidRDefault="0006363B" w:rsidP="001C2286">
      <w:pPr>
        <w:spacing w:after="100" w:line="240" w:lineRule="auto"/>
        <w:ind w:left="284" w:hanging="284"/>
        <w:rPr>
          <w:lang w:bidi="he-IL"/>
        </w:rPr>
      </w:pPr>
      <w:r w:rsidRPr="0006363B">
        <w:rPr>
          <w:lang w:bidi="he-IL"/>
        </w:rPr>
        <w:t xml:space="preserve">Amezcua, A. S., Grimes, M. G., Bradley, S. W., &amp; Wiklund, J. (2013). Organizational sponsorship and founding environments: A contingency view on the survival of business-incubated firms, 1994–2007. </w:t>
      </w:r>
      <w:r w:rsidRPr="0006363B">
        <w:rPr>
          <w:i/>
          <w:iCs/>
          <w:lang w:bidi="he-IL"/>
        </w:rPr>
        <w:t>Academy of management journal</w:t>
      </w:r>
      <w:r w:rsidRPr="0006363B">
        <w:rPr>
          <w:lang w:bidi="he-IL"/>
        </w:rPr>
        <w:t>, 56(6), 1628-1654.</w:t>
      </w:r>
    </w:p>
    <w:p w14:paraId="1AF01C90" w14:textId="77777777" w:rsidR="001A5C7B" w:rsidRDefault="001A5C7B" w:rsidP="001C2286">
      <w:pPr>
        <w:spacing w:after="100" w:line="240" w:lineRule="auto"/>
        <w:ind w:left="284" w:hanging="284"/>
        <w:rPr>
          <w:lang w:bidi="he-IL"/>
        </w:rPr>
      </w:pPr>
      <w:proofErr w:type="spellStart"/>
      <w:r w:rsidRPr="00E32708">
        <w:rPr>
          <w:lang w:bidi="he-IL"/>
        </w:rPr>
        <w:t>Arenius</w:t>
      </w:r>
      <w:proofErr w:type="spellEnd"/>
      <w:r w:rsidRPr="00E32708">
        <w:rPr>
          <w:lang w:bidi="he-IL"/>
        </w:rPr>
        <w:t xml:space="preserve">, P., &amp; Minniti, M. (2005). Perceptual variables and nascent entrepreneurship. </w:t>
      </w:r>
      <w:r w:rsidRPr="00E32708">
        <w:rPr>
          <w:i/>
          <w:iCs/>
          <w:lang w:bidi="he-IL"/>
        </w:rPr>
        <w:t>Small business economics</w:t>
      </w:r>
      <w:r w:rsidRPr="00E32708">
        <w:rPr>
          <w:lang w:bidi="he-IL"/>
        </w:rPr>
        <w:t>, 24(3), 233-247.</w:t>
      </w:r>
    </w:p>
    <w:p w14:paraId="29CA0C45" w14:textId="0183EB92" w:rsidR="00C02148" w:rsidRDefault="00C02148" w:rsidP="001C2286">
      <w:pPr>
        <w:spacing w:after="100" w:line="240" w:lineRule="auto"/>
        <w:ind w:left="284" w:hanging="284"/>
        <w:rPr>
          <w:lang w:bidi="he-IL"/>
        </w:rPr>
      </w:pPr>
      <w:r w:rsidRPr="00C21C59">
        <w:rPr>
          <w:lang w:bidi="he-IL"/>
        </w:rPr>
        <w:t>Avnimelech, G</w:t>
      </w:r>
      <w:r w:rsidR="00B51754">
        <w:rPr>
          <w:lang w:bidi="he-IL"/>
        </w:rPr>
        <w:t>.,</w:t>
      </w:r>
      <w:r w:rsidRPr="00C21C59">
        <w:rPr>
          <w:lang w:bidi="he-IL"/>
        </w:rPr>
        <w:t xml:space="preserve"> </w:t>
      </w:r>
      <w:r w:rsidR="00B51754">
        <w:rPr>
          <w:lang w:bidi="he-IL"/>
        </w:rPr>
        <w:t xml:space="preserve">&amp; </w:t>
      </w:r>
      <w:r w:rsidRPr="00C21C59">
        <w:rPr>
          <w:lang w:bidi="he-IL"/>
        </w:rPr>
        <w:t>Rechter, E</w:t>
      </w:r>
      <w:r w:rsidR="00B51754">
        <w:rPr>
          <w:lang w:bidi="he-IL"/>
        </w:rPr>
        <w:t>.</w:t>
      </w:r>
      <w:r w:rsidRPr="00C21C59">
        <w:rPr>
          <w:lang w:bidi="he-IL"/>
        </w:rPr>
        <w:t>, Accelerators as a Tool for Encouraging Female Entrepreneurship (June 14, 2021). Available at SSRN: https://ssrn.com/abstract=3895717</w:t>
      </w:r>
      <w:r>
        <w:rPr>
          <w:lang w:bidi="he-IL"/>
        </w:rPr>
        <w:t>.</w:t>
      </w:r>
    </w:p>
    <w:p w14:paraId="771EACE9" w14:textId="6C4D6A8E" w:rsidR="004D0B43" w:rsidRPr="00334788" w:rsidRDefault="004D0B43" w:rsidP="001C2286">
      <w:pPr>
        <w:spacing w:after="100" w:line="240" w:lineRule="auto"/>
        <w:ind w:left="284" w:hanging="284"/>
        <w:rPr>
          <w:lang w:bidi="he-IL"/>
        </w:rPr>
      </w:pPr>
      <w:r w:rsidRPr="00334788">
        <w:rPr>
          <w:lang w:bidi="he-IL"/>
        </w:rPr>
        <w:t xml:space="preserve">Baum, J. R., &amp; Locke, E. A. (2004). The relationship of entrepreneurial traits, skill, and motivation to subsequent venture growth. </w:t>
      </w:r>
      <w:r w:rsidRPr="00334788">
        <w:rPr>
          <w:i/>
          <w:iCs/>
          <w:lang w:bidi="he-IL"/>
        </w:rPr>
        <w:t xml:space="preserve">Journal of Applied Psychology, </w:t>
      </w:r>
      <w:r w:rsidRPr="00334788">
        <w:rPr>
          <w:lang w:bidi="he-IL"/>
        </w:rPr>
        <w:t>89(4), 587–598.</w:t>
      </w:r>
    </w:p>
    <w:p w14:paraId="44C462D0" w14:textId="17D23A99" w:rsidR="00A25B13" w:rsidRPr="00334788" w:rsidRDefault="00A25B13" w:rsidP="001C2286">
      <w:pPr>
        <w:spacing w:after="100" w:line="240" w:lineRule="auto"/>
        <w:ind w:left="284" w:hanging="284"/>
        <w:rPr>
          <w:lang w:bidi="he-IL"/>
        </w:rPr>
      </w:pPr>
      <w:proofErr w:type="spellStart"/>
      <w:r w:rsidRPr="00334788">
        <w:rPr>
          <w:lang w:bidi="he-IL"/>
        </w:rPr>
        <w:t>BarNir</w:t>
      </w:r>
      <w:proofErr w:type="spellEnd"/>
      <w:r w:rsidRPr="00334788">
        <w:rPr>
          <w:lang w:bidi="he-IL"/>
        </w:rPr>
        <w:t xml:space="preserve">, A., Watson, W. E., &amp; Hutchins, H. M. (2011). Mediation and moderated mediation in the relationship among role models, self‐efficacy, entrepreneurial career intention, and gender. </w:t>
      </w:r>
      <w:r w:rsidRPr="00334788">
        <w:rPr>
          <w:i/>
          <w:iCs/>
          <w:lang w:bidi="he-IL"/>
        </w:rPr>
        <w:t xml:space="preserve">Journal of Applied Social Psychology, </w:t>
      </w:r>
      <w:r w:rsidRPr="00334788">
        <w:rPr>
          <w:lang w:bidi="he-IL"/>
        </w:rPr>
        <w:t>41(2), 270–297.</w:t>
      </w:r>
      <w:r w:rsidRPr="00334788">
        <w:rPr>
          <w:rtl/>
          <w:lang w:bidi="he-IL"/>
        </w:rPr>
        <w:t>‏</w:t>
      </w:r>
    </w:p>
    <w:p w14:paraId="01ADCE9F" w14:textId="4B8EEA6E" w:rsidR="00134815" w:rsidRPr="00334788" w:rsidRDefault="00134815" w:rsidP="001C2286">
      <w:pPr>
        <w:spacing w:after="100" w:line="240" w:lineRule="auto"/>
        <w:ind w:left="284" w:hanging="284"/>
        <w:rPr>
          <w:lang w:bidi="he-IL"/>
        </w:rPr>
      </w:pPr>
      <w:r w:rsidRPr="00334788">
        <w:rPr>
          <w:lang w:bidi="he-IL"/>
        </w:rPr>
        <w:t>Becker, G. S. (2009). Human Capital: A Theoretical and Empirical Analysis, with Special Reference to Education. Chicago, IL: University of Chicago Press.</w:t>
      </w:r>
      <w:r w:rsidRPr="00334788">
        <w:rPr>
          <w:rtl/>
          <w:lang w:bidi="he-IL"/>
        </w:rPr>
        <w:t>‏</w:t>
      </w:r>
    </w:p>
    <w:p w14:paraId="2EC964E5" w14:textId="7AD5CB78" w:rsidR="00F72050" w:rsidRDefault="00F72050" w:rsidP="001C2286">
      <w:pPr>
        <w:spacing w:after="100" w:line="240" w:lineRule="auto"/>
        <w:ind w:left="284" w:hanging="284"/>
        <w:rPr>
          <w:lang w:bidi="he-IL"/>
        </w:rPr>
      </w:pPr>
      <w:r w:rsidRPr="00F72050">
        <w:rPr>
          <w:lang w:bidi="he-IL"/>
        </w:rPr>
        <w:t xml:space="preserve">Beyhan, B., </w:t>
      </w:r>
      <w:proofErr w:type="spellStart"/>
      <w:r w:rsidRPr="00F72050">
        <w:rPr>
          <w:lang w:bidi="he-IL"/>
        </w:rPr>
        <w:t>Cetindamar</w:t>
      </w:r>
      <w:proofErr w:type="spellEnd"/>
      <w:r w:rsidRPr="00F72050">
        <w:rPr>
          <w:lang w:bidi="he-IL"/>
        </w:rPr>
        <w:t xml:space="preserve"> </w:t>
      </w:r>
      <w:proofErr w:type="spellStart"/>
      <w:r w:rsidRPr="00F72050">
        <w:rPr>
          <w:lang w:bidi="he-IL"/>
        </w:rPr>
        <w:t>Kozanoglu</w:t>
      </w:r>
      <w:proofErr w:type="spellEnd"/>
      <w:r w:rsidRPr="00F72050">
        <w:rPr>
          <w:lang w:bidi="he-IL"/>
        </w:rPr>
        <w:t xml:space="preserve">, D., &amp; </w:t>
      </w:r>
      <w:proofErr w:type="spellStart"/>
      <w:r w:rsidRPr="00F72050">
        <w:rPr>
          <w:lang w:bidi="he-IL"/>
        </w:rPr>
        <w:t>Akcomak</w:t>
      </w:r>
      <w:proofErr w:type="spellEnd"/>
      <w:r w:rsidRPr="00F72050">
        <w:rPr>
          <w:lang w:bidi="he-IL"/>
        </w:rPr>
        <w:t>, S. (2022). The Startup Selection Process in Accelerators: Qualitative Evidence from Turkey. Entrepreneurship Research Journal</w:t>
      </w:r>
      <w:r>
        <w:rPr>
          <w:lang w:bidi="he-IL"/>
        </w:rPr>
        <w:t>, 3, pp. 1-31</w:t>
      </w:r>
      <w:r w:rsidRPr="00F72050">
        <w:rPr>
          <w:lang w:bidi="he-IL"/>
        </w:rPr>
        <w:t xml:space="preserve">. </w:t>
      </w:r>
    </w:p>
    <w:p w14:paraId="69E026E2" w14:textId="0A991BBA" w:rsidR="00A25B13" w:rsidRPr="00334788" w:rsidRDefault="00A25B13" w:rsidP="001C2286">
      <w:pPr>
        <w:spacing w:after="100" w:line="240" w:lineRule="auto"/>
        <w:ind w:left="284" w:hanging="284"/>
        <w:rPr>
          <w:shd w:val="clear" w:color="auto" w:fill="FFFFFF"/>
        </w:rPr>
      </w:pPr>
      <w:r w:rsidRPr="00334788">
        <w:rPr>
          <w:lang w:bidi="he-IL"/>
        </w:rPr>
        <w:t>Bhagavatula, S., Elfring, T., van Tilburg, A., &amp; van de Bunt, G. G. (2010). How social and human capital influence opportunity recognition and resource mobilization in India</w:t>
      </w:r>
      <w:r w:rsidR="00557CAD">
        <w:rPr>
          <w:lang w:bidi="he-IL"/>
        </w:rPr>
        <w:t>'</w:t>
      </w:r>
      <w:r w:rsidRPr="00334788">
        <w:rPr>
          <w:lang w:bidi="he-IL"/>
        </w:rPr>
        <w:t xml:space="preserve">s handloom industry. </w:t>
      </w:r>
      <w:r w:rsidRPr="00334788">
        <w:rPr>
          <w:i/>
          <w:iCs/>
          <w:lang w:bidi="he-IL"/>
        </w:rPr>
        <w:t xml:space="preserve">Journal of Business Venturing, </w:t>
      </w:r>
      <w:r w:rsidRPr="00334788">
        <w:rPr>
          <w:lang w:bidi="he-IL"/>
        </w:rPr>
        <w:t>25, 245–260.</w:t>
      </w:r>
    </w:p>
    <w:p w14:paraId="6C827D36" w14:textId="77777777" w:rsidR="007556BC" w:rsidRDefault="007556BC" w:rsidP="001C2286">
      <w:pPr>
        <w:spacing w:after="100" w:line="240" w:lineRule="auto"/>
        <w:ind w:left="284" w:hanging="284"/>
        <w:rPr>
          <w:lang w:bidi="he-IL"/>
        </w:rPr>
      </w:pPr>
      <w:bookmarkStart w:id="10" w:name="_Hlk111748989"/>
      <w:proofErr w:type="spellStart"/>
      <w:r w:rsidRPr="007556BC">
        <w:rPr>
          <w:lang w:bidi="he-IL"/>
        </w:rPr>
        <w:t>Bliemel</w:t>
      </w:r>
      <w:proofErr w:type="spellEnd"/>
      <w:r w:rsidRPr="007556BC">
        <w:rPr>
          <w:lang w:bidi="he-IL"/>
        </w:rPr>
        <w:t xml:space="preserve">, M., D'Alessandro, S., de Klerk, S., Flores, R., Harrison, G., &amp; Miles, M. P. (2021). "The value of mentors in incubation and acceleration: a managerial perspective". In </w:t>
      </w:r>
      <w:proofErr w:type="spellStart"/>
      <w:r w:rsidRPr="007556BC">
        <w:rPr>
          <w:lang w:bidi="he-IL"/>
        </w:rPr>
        <w:t>Klofsten</w:t>
      </w:r>
      <w:proofErr w:type="spellEnd"/>
      <w:r w:rsidRPr="007556BC">
        <w:rPr>
          <w:lang w:bidi="he-IL"/>
        </w:rPr>
        <w:t xml:space="preserve">, M. Mian, S. &amp; Lamine, W. (Eds.) </w:t>
      </w:r>
      <w:r w:rsidRPr="001A5C7B">
        <w:rPr>
          <w:i/>
          <w:iCs/>
          <w:lang w:bidi="he-IL"/>
        </w:rPr>
        <w:t>Handbook of Research on Business and Technology Incubation and Acceleration</w:t>
      </w:r>
      <w:r w:rsidRPr="007556BC">
        <w:rPr>
          <w:lang w:bidi="he-IL"/>
        </w:rPr>
        <w:t>. Cheltenham, UK: Edward Elgar Publishing.</w:t>
      </w:r>
    </w:p>
    <w:bookmarkEnd w:id="10"/>
    <w:p w14:paraId="40D62DD1" w14:textId="77777777" w:rsidR="001A5C7B" w:rsidRPr="00334788" w:rsidRDefault="001A5C7B" w:rsidP="001C2286">
      <w:pPr>
        <w:spacing w:after="100" w:line="240" w:lineRule="auto"/>
        <w:ind w:left="284" w:hanging="284"/>
        <w:rPr>
          <w:lang w:bidi="he-IL"/>
        </w:rPr>
      </w:pPr>
      <w:r w:rsidRPr="00334788">
        <w:rPr>
          <w:lang w:bidi="he-IL"/>
        </w:rPr>
        <w:t xml:space="preserve">Bosma, N. S., Hessels, J., </w:t>
      </w:r>
      <w:proofErr w:type="spellStart"/>
      <w:r w:rsidRPr="00334788">
        <w:rPr>
          <w:lang w:bidi="he-IL"/>
        </w:rPr>
        <w:t>Schutjens</w:t>
      </w:r>
      <w:proofErr w:type="spellEnd"/>
      <w:r w:rsidRPr="00334788">
        <w:rPr>
          <w:lang w:bidi="he-IL"/>
        </w:rPr>
        <w:t xml:space="preserve">, V., Van </w:t>
      </w:r>
      <w:proofErr w:type="spellStart"/>
      <w:r w:rsidRPr="00334788">
        <w:rPr>
          <w:lang w:bidi="he-IL"/>
        </w:rPr>
        <w:t>Praag</w:t>
      </w:r>
      <w:proofErr w:type="spellEnd"/>
      <w:r w:rsidRPr="00334788">
        <w:rPr>
          <w:lang w:bidi="he-IL"/>
        </w:rPr>
        <w:t xml:space="preserve">, M., &amp; Verheul, I. (2012). Entrepreneurship and role models. </w:t>
      </w:r>
      <w:r w:rsidRPr="00334788">
        <w:rPr>
          <w:i/>
          <w:iCs/>
          <w:lang w:bidi="he-IL"/>
        </w:rPr>
        <w:t xml:space="preserve">Journal of Economic Psychology, </w:t>
      </w:r>
      <w:r w:rsidRPr="00334788">
        <w:rPr>
          <w:lang w:bidi="he-IL"/>
        </w:rPr>
        <w:t>33(2), 410–424.</w:t>
      </w:r>
      <w:r w:rsidRPr="00334788">
        <w:rPr>
          <w:rtl/>
          <w:lang w:bidi="he-IL"/>
        </w:rPr>
        <w:t>‏</w:t>
      </w:r>
    </w:p>
    <w:p w14:paraId="7C6BDE27" w14:textId="02DCD275" w:rsidR="004F17EF" w:rsidRPr="00334788" w:rsidRDefault="004F17EF" w:rsidP="001C2286">
      <w:pPr>
        <w:spacing w:after="100" w:line="240" w:lineRule="auto"/>
        <w:ind w:left="284" w:hanging="284"/>
        <w:rPr>
          <w:shd w:val="clear" w:color="auto" w:fill="FFFFFF"/>
        </w:rPr>
      </w:pPr>
      <w:r w:rsidRPr="00334788">
        <w:rPr>
          <w:lang w:bidi="he-IL"/>
        </w:rPr>
        <w:t xml:space="preserve">Bosma, N. S., van </w:t>
      </w:r>
      <w:proofErr w:type="spellStart"/>
      <w:r w:rsidRPr="00334788">
        <w:rPr>
          <w:lang w:bidi="he-IL"/>
        </w:rPr>
        <w:t>Praag</w:t>
      </w:r>
      <w:proofErr w:type="spellEnd"/>
      <w:r w:rsidRPr="00334788">
        <w:rPr>
          <w:lang w:bidi="he-IL"/>
        </w:rPr>
        <w:t xml:space="preserve">, C. M., Thurik, A. R., &amp; de Wit, G. (2004). The value of human and social capital investments for the business performance of startups. </w:t>
      </w:r>
      <w:r w:rsidRPr="00334788">
        <w:rPr>
          <w:i/>
          <w:iCs/>
          <w:lang w:bidi="he-IL"/>
        </w:rPr>
        <w:t xml:space="preserve">Small Business Economics, </w:t>
      </w:r>
      <w:r w:rsidRPr="00334788">
        <w:rPr>
          <w:lang w:bidi="he-IL"/>
        </w:rPr>
        <w:t>23, 227–236.</w:t>
      </w:r>
    </w:p>
    <w:p w14:paraId="189B62A7" w14:textId="77777777" w:rsidR="00C51830" w:rsidRPr="00334788" w:rsidRDefault="00C51830" w:rsidP="001C2286">
      <w:pPr>
        <w:spacing w:after="100" w:line="240" w:lineRule="auto"/>
        <w:ind w:left="284" w:hanging="284"/>
        <w:rPr>
          <w:shd w:val="clear" w:color="auto" w:fill="FFFFFF"/>
        </w:rPr>
      </w:pPr>
      <w:r w:rsidRPr="00334788">
        <w:rPr>
          <w:shd w:val="clear" w:color="auto" w:fill="FFFFFF"/>
        </w:rPr>
        <w:t xml:space="preserve">Boyd, N. G., &amp; </w:t>
      </w:r>
      <w:proofErr w:type="spellStart"/>
      <w:r w:rsidRPr="00334788">
        <w:rPr>
          <w:shd w:val="clear" w:color="auto" w:fill="FFFFFF"/>
        </w:rPr>
        <w:t>Vozikis</w:t>
      </w:r>
      <w:proofErr w:type="spellEnd"/>
      <w:r w:rsidRPr="00334788">
        <w:rPr>
          <w:shd w:val="clear" w:color="auto" w:fill="FFFFFF"/>
        </w:rPr>
        <w:t>, G. S. (1994). The influence of self-efficacy on the development of entrepreneurial intentions and actions. </w:t>
      </w:r>
      <w:r w:rsidRPr="00334788">
        <w:rPr>
          <w:i/>
          <w:iCs/>
          <w:shd w:val="clear" w:color="auto" w:fill="FFFFFF"/>
        </w:rPr>
        <w:t>Entrepreneurship theory and practice</w:t>
      </w:r>
      <w:r w:rsidRPr="00334788">
        <w:rPr>
          <w:shd w:val="clear" w:color="auto" w:fill="FFFFFF"/>
        </w:rPr>
        <w:t>, </w:t>
      </w:r>
      <w:r w:rsidRPr="00334788">
        <w:rPr>
          <w:i/>
          <w:iCs/>
          <w:shd w:val="clear" w:color="auto" w:fill="FFFFFF"/>
        </w:rPr>
        <w:t>18</w:t>
      </w:r>
      <w:r w:rsidRPr="00334788">
        <w:rPr>
          <w:shd w:val="clear" w:color="auto" w:fill="FFFFFF"/>
        </w:rPr>
        <w:t>(4), 63-77.</w:t>
      </w:r>
    </w:p>
    <w:p w14:paraId="54EB1969" w14:textId="2F4132E3" w:rsidR="00AD3C25" w:rsidRPr="00334788" w:rsidRDefault="00AD3C25" w:rsidP="001C2286">
      <w:pPr>
        <w:spacing w:after="100" w:line="240" w:lineRule="auto"/>
        <w:ind w:left="284" w:hanging="284"/>
        <w:rPr>
          <w:shd w:val="clear" w:color="auto" w:fill="FFFFFF"/>
        </w:rPr>
      </w:pPr>
      <w:r w:rsidRPr="00334788">
        <w:rPr>
          <w:shd w:val="clear" w:color="auto" w:fill="FFFFFF"/>
        </w:rPr>
        <w:t xml:space="preserve">Busenitz, L. W., Fiet, J. O., &amp; </w:t>
      </w:r>
      <w:proofErr w:type="spellStart"/>
      <w:r w:rsidRPr="00334788">
        <w:rPr>
          <w:shd w:val="clear" w:color="auto" w:fill="FFFFFF"/>
        </w:rPr>
        <w:t>Moesel</w:t>
      </w:r>
      <w:proofErr w:type="spellEnd"/>
      <w:r w:rsidRPr="00334788">
        <w:rPr>
          <w:shd w:val="clear" w:color="auto" w:fill="FFFFFF"/>
        </w:rPr>
        <w:t xml:space="preserve">, D. D. (2005). Signaling in venture capitalist—New venture team funding decisions: Does it indicate long–term venture </w:t>
      </w:r>
      <w:proofErr w:type="gramStart"/>
      <w:r w:rsidRPr="00334788">
        <w:rPr>
          <w:shd w:val="clear" w:color="auto" w:fill="FFFFFF"/>
        </w:rPr>
        <w:t>outcomes?.</w:t>
      </w:r>
      <w:proofErr w:type="gramEnd"/>
      <w:r w:rsidRPr="00334788">
        <w:rPr>
          <w:shd w:val="clear" w:color="auto" w:fill="FFFFFF"/>
        </w:rPr>
        <w:t> </w:t>
      </w:r>
      <w:r w:rsidRPr="00334788">
        <w:rPr>
          <w:i/>
          <w:iCs/>
          <w:shd w:val="clear" w:color="auto" w:fill="FFFFFF"/>
        </w:rPr>
        <w:t>Entrepreneurship Theory and Practice</w:t>
      </w:r>
      <w:r w:rsidRPr="00334788">
        <w:rPr>
          <w:shd w:val="clear" w:color="auto" w:fill="FFFFFF"/>
        </w:rPr>
        <w:t>, </w:t>
      </w:r>
      <w:r w:rsidRPr="00334788">
        <w:rPr>
          <w:i/>
          <w:iCs/>
          <w:shd w:val="clear" w:color="auto" w:fill="FFFFFF"/>
        </w:rPr>
        <w:t>29</w:t>
      </w:r>
      <w:r w:rsidRPr="00334788">
        <w:rPr>
          <w:shd w:val="clear" w:color="auto" w:fill="FFFFFF"/>
        </w:rPr>
        <w:t>(1), 1-12.</w:t>
      </w:r>
    </w:p>
    <w:p w14:paraId="0CECFDE4" w14:textId="2EBE485E" w:rsidR="00F809D9" w:rsidRPr="00334788" w:rsidRDefault="00F809D9" w:rsidP="001C2286">
      <w:pPr>
        <w:spacing w:after="100" w:line="240" w:lineRule="auto"/>
        <w:ind w:left="284" w:hanging="284"/>
        <w:rPr>
          <w:shd w:val="clear" w:color="auto" w:fill="FFFFFF"/>
        </w:rPr>
      </w:pPr>
      <w:r w:rsidRPr="00334788">
        <w:rPr>
          <w:shd w:val="clear" w:color="auto" w:fill="FFFFFF"/>
        </w:rPr>
        <w:t xml:space="preserve">Byrne, M. W., &amp; Keefe, M. R. (2002). Building research competence in nursing through mentoring. </w:t>
      </w:r>
      <w:r w:rsidRPr="00B73520">
        <w:rPr>
          <w:i/>
          <w:iCs/>
          <w:shd w:val="clear" w:color="auto" w:fill="FFFFFF"/>
        </w:rPr>
        <w:t>Journal of nursing scholarship</w:t>
      </w:r>
      <w:r w:rsidRPr="00334788">
        <w:rPr>
          <w:shd w:val="clear" w:color="auto" w:fill="FFFFFF"/>
        </w:rPr>
        <w:t>, 34(4), 391-396.</w:t>
      </w:r>
      <w:r w:rsidRPr="00334788">
        <w:rPr>
          <w:shd w:val="clear" w:color="auto" w:fill="FFFFFF"/>
          <w:rtl/>
        </w:rPr>
        <w:t>‏</w:t>
      </w:r>
    </w:p>
    <w:p w14:paraId="1F923CAC" w14:textId="77777777" w:rsidR="003C5830" w:rsidRPr="00334788" w:rsidRDefault="003C5830" w:rsidP="001C2286">
      <w:pPr>
        <w:spacing w:after="100" w:line="240" w:lineRule="auto"/>
        <w:ind w:left="284" w:hanging="284"/>
        <w:rPr>
          <w:shd w:val="clear" w:color="auto" w:fill="FFFFFF"/>
        </w:rPr>
      </w:pPr>
      <w:r w:rsidRPr="00334788">
        <w:rPr>
          <w:shd w:val="clear" w:color="auto" w:fill="FFFFFF"/>
        </w:rPr>
        <w:lastRenderedPageBreak/>
        <w:t xml:space="preserve">Carter, N., Brush, C., Greene, P., Gatewood, E., &amp; Hart, M. (2003). Women entrepreneurs who break through to equity financing: the influence of human, social and financial capital. </w:t>
      </w:r>
      <w:r w:rsidRPr="00B73520">
        <w:rPr>
          <w:i/>
          <w:iCs/>
          <w:shd w:val="clear" w:color="auto" w:fill="FFFFFF"/>
        </w:rPr>
        <w:t>Venture Capital: an international journal of entrepreneurial finance</w:t>
      </w:r>
      <w:r w:rsidRPr="00334788">
        <w:rPr>
          <w:shd w:val="clear" w:color="auto" w:fill="FFFFFF"/>
        </w:rPr>
        <w:t>, 5(1), 1-28.</w:t>
      </w:r>
      <w:r w:rsidRPr="00334788">
        <w:rPr>
          <w:shd w:val="clear" w:color="auto" w:fill="FFFFFF"/>
          <w:rtl/>
        </w:rPr>
        <w:t>‏</w:t>
      </w:r>
    </w:p>
    <w:p w14:paraId="70000BEC" w14:textId="42E5B20D" w:rsidR="004D0B43" w:rsidRPr="00334788" w:rsidRDefault="004D0B43" w:rsidP="001C2286">
      <w:pPr>
        <w:spacing w:after="100" w:line="240" w:lineRule="auto"/>
        <w:ind w:left="284" w:hanging="284"/>
        <w:rPr>
          <w:shd w:val="clear" w:color="auto" w:fill="FFFFFF"/>
        </w:rPr>
      </w:pPr>
      <w:r w:rsidRPr="00334788">
        <w:rPr>
          <w:lang w:bidi="he-IL"/>
        </w:rPr>
        <w:t xml:space="preserve">Chen, C., Greene, P., &amp; Crick, A. (1998). Does entrepreneurial self-efficacy distinguish entrepreneurs from managers? </w:t>
      </w:r>
      <w:r w:rsidRPr="00334788">
        <w:rPr>
          <w:i/>
          <w:iCs/>
          <w:lang w:bidi="he-IL"/>
        </w:rPr>
        <w:t xml:space="preserve">Journal of Business Venturing, </w:t>
      </w:r>
      <w:r w:rsidRPr="00334788">
        <w:rPr>
          <w:lang w:bidi="he-IL"/>
        </w:rPr>
        <w:t>13, 295–316.</w:t>
      </w:r>
    </w:p>
    <w:p w14:paraId="0FE3CB92" w14:textId="54E7E5CE" w:rsidR="00C51830" w:rsidRPr="00334788" w:rsidRDefault="00C51830" w:rsidP="001C2286">
      <w:pPr>
        <w:spacing w:after="100" w:line="240" w:lineRule="auto"/>
        <w:ind w:left="284" w:hanging="284"/>
        <w:rPr>
          <w:shd w:val="clear" w:color="auto" w:fill="FFFFFF"/>
        </w:rPr>
      </w:pPr>
      <w:r w:rsidRPr="00334788">
        <w:rPr>
          <w:shd w:val="clear" w:color="auto" w:fill="FFFFFF"/>
        </w:rPr>
        <w:t>Cohen, S.G., and Y.V. Hochberg (2014). Accelerating Startups: The Seed Accelerator Phenomenon. SSRN Journal, March 2014, 1-16. doi:10.2139/ssrn.2418000.</w:t>
      </w:r>
    </w:p>
    <w:p w14:paraId="349D0D8F" w14:textId="5A4822DE" w:rsidR="00D4057F" w:rsidRPr="00334788" w:rsidRDefault="00D4057F" w:rsidP="001C2286">
      <w:pPr>
        <w:spacing w:after="100" w:line="240" w:lineRule="auto"/>
        <w:ind w:left="284" w:hanging="284"/>
        <w:rPr>
          <w:lang w:bidi="he-IL"/>
        </w:rPr>
      </w:pPr>
      <w:r w:rsidRPr="00334788">
        <w:rPr>
          <w:lang w:bidi="he-IL"/>
        </w:rPr>
        <w:t xml:space="preserve">Cohen, S., </w:t>
      </w:r>
      <w:proofErr w:type="spellStart"/>
      <w:r w:rsidRPr="00334788">
        <w:rPr>
          <w:lang w:bidi="he-IL"/>
        </w:rPr>
        <w:t>Fehder</w:t>
      </w:r>
      <w:proofErr w:type="spellEnd"/>
      <w:r w:rsidRPr="00334788">
        <w:rPr>
          <w:lang w:bidi="he-IL"/>
        </w:rPr>
        <w:t>, D. C., Hochberg, Y. V., &amp; Murray, F. (2019). The design of startup accelerators</w:t>
      </w:r>
      <w:r w:rsidRPr="00334788">
        <w:rPr>
          <w:i/>
          <w:iCs/>
          <w:lang w:bidi="he-IL"/>
        </w:rPr>
        <w:t xml:space="preserve">. Research Policy, </w:t>
      </w:r>
      <w:r w:rsidRPr="00334788">
        <w:rPr>
          <w:lang w:bidi="he-IL"/>
        </w:rPr>
        <w:t xml:space="preserve">48(7), </w:t>
      </w:r>
      <w:r w:rsidRPr="00334788">
        <w:rPr>
          <w:rtl/>
          <w:lang w:bidi="he-IL"/>
        </w:rPr>
        <w:t>‏</w:t>
      </w:r>
      <w:r w:rsidRPr="00334788">
        <w:rPr>
          <w:lang w:bidi="he-IL"/>
        </w:rPr>
        <w:t>1781–1797.</w:t>
      </w:r>
    </w:p>
    <w:p w14:paraId="0A5C6535" w14:textId="5A56595B" w:rsidR="00A43925" w:rsidRPr="00334788" w:rsidRDefault="00A43925" w:rsidP="001C2286">
      <w:pPr>
        <w:spacing w:after="100" w:line="240" w:lineRule="auto"/>
        <w:ind w:left="284" w:hanging="284"/>
        <w:rPr>
          <w:lang w:bidi="he-IL"/>
        </w:rPr>
      </w:pPr>
      <w:r w:rsidRPr="00334788">
        <w:rPr>
          <w:lang w:bidi="he-IL"/>
        </w:rPr>
        <w:t xml:space="preserve">Coleman, J. S. (1988). Social capital in the creation of human capital. </w:t>
      </w:r>
      <w:r w:rsidRPr="00334788">
        <w:rPr>
          <w:i/>
          <w:iCs/>
          <w:lang w:bidi="he-IL"/>
        </w:rPr>
        <w:t xml:space="preserve">American Journal of Sociology, </w:t>
      </w:r>
      <w:r w:rsidRPr="00334788">
        <w:rPr>
          <w:lang w:bidi="he-IL"/>
        </w:rPr>
        <w:t>94, S95–S120.</w:t>
      </w:r>
      <w:r w:rsidRPr="00334788">
        <w:rPr>
          <w:rtl/>
          <w:lang w:bidi="he-IL"/>
        </w:rPr>
        <w:t>‏</w:t>
      </w:r>
    </w:p>
    <w:p w14:paraId="7714C416" w14:textId="4DDC4691" w:rsidR="007368B3" w:rsidRPr="00334788" w:rsidRDefault="007368B3" w:rsidP="001C2286">
      <w:pPr>
        <w:spacing w:after="100" w:line="240" w:lineRule="auto"/>
        <w:ind w:left="284" w:hanging="284"/>
        <w:rPr>
          <w:lang w:bidi="he-IL"/>
        </w:rPr>
      </w:pPr>
      <w:r w:rsidRPr="00334788">
        <w:rPr>
          <w:lang w:bidi="he-IL"/>
        </w:rPr>
        <w:t>Colombo, M. G., &amp; Grilli, L. (2005). Founders</w:t>
      </w:r>
      <w:r w:rsidR="00557CAD">
        <w:rPr>
          <w:lang w:bidi="he-IL"/>
        </w:rPr>
        <w:t>'</w:t>
      </w:r>
      <w:r w:rsidRPr="00334788">
        <w:rPr>
          <w:lang w:bidi="he-IL"/>
        </w:rPr>
        <w:t xml:space="preserve"> human capital and the growth of new technology-based firms: A competence-based view. </w:t>
      </w:r>
      <w:r w:rsidRPr="00334788">
        <w:rPr>
          <w:i/>
          <w:iCs/>
          <w:lang w:bidi="he-IL"/>
        </w:rPr>
        <w:t>Research Policy</w:t>
      </w:r>
      <w:r w:rsidRPr="00334788">
        <w:rPr>
          <w:lang w:bidi="he-IL"/>
        </w:rPr>
        <w:t>, 34(6), 795–816.</w:t>
      </w:r>
      <w:r w:rsidRPr="00334788">
        <w:rPr>
          <w:rtl/>
          <w:lang w:bidi="he-IL"/>
        </w:rPr>
        <w:t>‏</w:t>
      </w:r>
      <w:r w:rsidRPr="00334788">
        <w:rPr>
          <w:lang w:bidi="he-IL"/>
        </w:rPr>
        <w:t xml:space="preserve"> </w:t>
      </w:r>
    </w:p>
    <w:p w14:paraId="21D7FB26" w14:textId="04D9528F" w:rsidR="007368B3" w:rsidRPr="00334788" w:rsidRDefault="007368B3" w:rsidP="001C2286">
      <w:pPr>
        <w:spacing w:after="100" w:line="240" w:lineRule="auto"/>
        <w:ind w:left="284" w:hanging="284"/>
        <w:rPr>
          <w:lang w:bidi="he-IL"/>
        </w:rPr>
      </w:pPr>
      <w:r w:rsidRPr="00334788">
        <w:rPr>
          <w:shd w:val="clear" w:color="auto" w:fill="FFFFFF"/>
        </w:rPr>
        <w:t>Colombo, M. G., &amp; Grilli, L. (2010). On growth drivers of high-tech start-ups: Exploring the role of founders' human capital and venture capital. </w:t>
      </w:r>
      <w:r w:rsidRPr="00334788">
        <w:rPr>
          <w:i/>
          <w:iCs/>
          <w:shd w:val="clear" w:color="auto" w:fill="FFFFFF"/>
        </w:rPr>
        <w:t>Journal of business venturing</w:t>
      </w:r>
      <w:r w:rsidRPr="00334788">
        <w:rPr>
          <w:shd w:val="clear" w:color="auto" w:fill="FFFFFF"/>
        </w:rPr>
        <w:t>, </w:t>
      </w:r>
      <w:r w:rsidRPr="00334788">
        <w:rPr>
          <w:i/>
          <w:iCs/>
          <w:shd w:val="clear" w:color="auto" w:fill="FFFFFF"/>
        </w:rPr>
        <w:t>25</w:t>
      </w:r>
      <w:r w:rsidRPr="00334788">
        <w:rPr>
          <w:shd w:val="clear" w:color="auto" w:fill="FFFFFF"/>
        </w:rPr>
        <w:t>(6), 610-626.</w:t>
      </w:r>
    </w:p>
    <w:p w14:paraId="355335C3" w14:textId="234A2960" w:rsidR="00C51830" w:rsidRPr="00334788" w:rsidRDefault="00C51830" w:rsidP="001C2286">
      <w:pPr>
        <w:spacing w:after="100" w:line="240" w:lineRule="auto"/>
        <w:ind w:left="284" w:hanging="284"/>
        <w:rPr>
          <w:shd w:val="clear" w:color="auto" w:fill="FFFFFF"/>
        </w:rPr>
      </w:pPr>
      <w:r w:rsidRPr="00334788">
        <w:rPr>
          <w:shd w:val="clear" w:color="auto" w:fill="FFFFFF"/>
        </w:rPr>
        <w:t>Cope, J., &amp; Watts, G. (2000). Learning by doing–an exploration of experience, critical incidents and reflection in entrepreneurial learning. </w:t>
      </w:r>
      <w:r w:rsidRPr="00334788">
        <w:rPr>
          <w:i/>
          <w:iCs/>
          <w:shd w:val="clear" w:color="auto" w:fill="FFFFFF"/>
        </w:rPr>
        <w:t>International Journal of Entrepreneurial Behavior &amp; Research</w:t>
      </w:r>
      <w:r w:rsidRPr="00334788">
        <w:rPr>
          <w:shd w:val="clear" w:color="auto" w:fill="FFFFFF"/>
        </w:rPr>
        <w:t>, </w:t>
      </w:r>
      <w:r w:rsidRPr="00334788">
        <w:rPr>
          <w:i/>
          <w:iCs/>
          <w:shd w:val="clear" w:color="auto" w:fill="FFFFFF"/>
        </w:rPr>
        <w:t>6</w:t>
      </w:r>
      <w:r w:rsidRPr="00334788">
        <w:rPr>
          <w:shd w:val="clear" w:color="auto" w:fill="FFFFFF"/>
        </w:rPr>
        <w:t xml:space="preserve">(3), 104-124. </w:t>
      </w:r>
    </w:p>
    <w:p w14:paraId="62DAD313" w14:textId="73E43B34" w:rsidR="006B3EE5" w:rsidRPr="00334788" w:rsidRDefault="006B3EE5" w:rsidP="001C2286">
      <w:pPr>
        <w:spacing w:after="100" w:line="240" w:lineRule="auto"/>
        <w:ind w:left="284" w:hanging="284"/>
        <w:rPr>
          <w:shd w:val="clear" w:color="auto" w:fill="FFFFFF"/>
        </w:rPr>
      </w:pPr>
      <w:r w:rsidRPr="00334788">
        <w:rPr>
          <w:lang w:bidi="he-IL"/>
        </w:rPr>
        <w:t xml:space="preserve">Davidsson, P., &amp; Honig, B. (2003). The role of social and human capital among nascent entrepreneurs. </w:t>
      </w:r>
      <w:r w:rsidRPr="00334788">
        <w:rPr>
          <w:i/>
          <w:iCs/>
          <w:lang w:bidi="he-IL"/>
        </w:rPr>
        <w:t xml:space="preserve">Journal of Business Venturing, </w:t>
      </w:r>
      <w:r w:rsidRPr="00334788">
        <w:rPr>
          <w:lang w:bidi="he-IL"/>
        </w:rPr>
        <w:t>18(3), 301–331.</w:t>
      </w:r>
    </w:p>
    <w:p w14:paraId="04EE70EC" w14:textId="77777777" w:rsidR="00AE1115" w:rsidRDefault="00AE1115" w:rsidP="001C2286">
      <w:pPr>
        <w:spacing w:after="100" w:line="240" w:lineRule="auto"/>
        <w:ind w:left="284" w:hanging="284"/>
        <w:rPr>
          <w:shd w:val="clear" w:color="auto" w:fill="FFFFFF"/>
        </w:rPr>
      </w:pPr>
      <w:bookmarkStart w:id="11" w:name="_Hlk111292335"/>
      <w:r w:rsidRPr="00576329">
        <w:rPr>
          <w:shd w:val="clear" w:color="auto" w:fill="FFFFFF"/>
        </w:rPr>
        <w:t>Davila</w:t>
      </w:r>
      <w:bookmarkEnd w:id="11"/>
      <w:r w:rsidRPr="00576329">
        <w:rPr>
          <w:shd w:val="clear" w:color="auto" w:fill="FFFFFF"/>
        </w:rPr>
        <w:t xml:space="preserve">, A., Foster, G., &amp; Gupta, M. (2003). Venture capital financing and the growth of startup firms. </w:t>
      </w:r>
      <w:r w:rsidRPr="00AE1115">
        <w:rPr>
          <w:i/>
          <w:iCs/>
          <w:shd w:val="clear" w:color="auto" w:fill="FFFFFF"/>
        </w:rPr>
        <w:t>Journal of business venturing, 18</w:t>
      </w:r>
      <w:r w:rsidRPr="00576329">
        <w:rPr>
          <w:shd w:val="clear" w:color="auto" w:fill="FFFFFF"/>
        </w:rPr>
        <w:t>(6), 689-708.</w:t>
      </w:r>
    </w:p>
    <w:p w14:paraId="472AB63D" w14:textId="66DAED98" w:rsidR="00AF5429" w:rsidRPr="00334788" w:rsidRDefault="00AF5429" w:rsidP="001C2286">
      <w:pPr>
        <w:spacing w:after="100" w:line="240" w:lineRule="auto"/>
        <w:ind w:left="284" w:hanging="284"/>
        <w:rPr>
          <w:shd w:val="clear" w:color="auto" w:fill="FFFFFF"/>
        </w:rPr>
      </w:pPr>
      <w:r w:rsidRPr="00334788">
        <w:rPr>
          <w:lang w:bidi="he-IL"/>
        </w:rPr>
        <w:t xml:space="preserve">Delmar, F., &amp; Shane, S. (2004). Legitimating first: Organizing activities and the survival of new ventures. </w:t>
      </w:r>
      <w:r w:rsidRPr="00334788">
        <w:rPr>
          <w:i/>
          <w:iCs/>
          <w:lang w:bidi="he-IL"/>
        </w:rPr>
        <w:t xml:space="preserve">Journal of Business Venturing, </w:t>
      </w:r>
      <w:r w:rsidRPr="00334788">
        <w:rPr>
          <w:lang w:bidi="he-IL"/>
        </w:rPr>
        <w:t>19(3), 385–410.</w:t>
      </w:r>
      <w:r w:rsidRPr="00334788">
        <w:rPr>
          <w:rtl/>
          <w:lang w:bidi="he-IL"/>
        </w:rPr>
        <w:t>‏</w:t>
      </w:r>
    </w:p>
    <w:p w14:paraId="1C31EEFF" w14:textId="0C70BF57" w:rsidR="00A25B13" w:rsidRPr="00334788" w:rsidRDefault="00A25B13" w:rsidP="001C2286">
      <w:pPr>
        <w:spacing w:after="100" w:line="240" w:lineRule="auto"/>
        <w:ind w:left="284" w:hanging="284"/>
        <w:rPr>
          <w:shd w:val="clear" w:color="auto" w:fill="FFFFFF"/>
        </w:rPr>
      </w:pPr>
      <w:r w:rsidRPr="00334788">
        <w:rPr>
          <w:lang w:bidi="he-IL"/>
        </w:rPr>
        <w:t xml:space="preserve">Elfring, T., &amp; </w:t>
      </w:r>
      <w:proofErr w:type="spellStart"/>
      <w:r w:rsidRPr="00334788">
        <w:rPr>
          <w:lang w:bidi="he-IL"/>
        </w:rPr>
        <w:t>Hulsink</w:t>
      </w:r>
      <w:proofErr w:type="spellEnd"/>
      <w:r w:rsidRPr="00334788">
        <w:rPr>
          <w:lang w:bidi="he-IL"/>
        </w:rPr>
        <w:t xml:space="preserve">, W. (2003). Networks in entrepreneurship: The case of high-technology firms. </w:t>
      </w:r>
      <w:r w:rsidRPr="00334788">
        <w:rPr>
          <w:i/>
          <w:iCs/>
          <w:lang w:bidi="he-IL"/>
        </w:rPr>
        <w:t xml:space="preserve">Small Business Economics, </w:t>
      </w:r>
      <w:r w:rsidRPr="00334788">
        <w:rPr>
          <w:lang w:bidi="he-IL"/>
        </w:rPr>
        <w:t>21, 409–422.</w:t>
      </w:r>
    </w:p>
    <w:p w14:paraId="17758FCD" w14:textId="03765F2A" w:rsidR="00AF5429" w:rsidRDefault="00752C2A" w:rsidP="001C2286">
      <w:pPr>
        <w:spacing w:after="100" w:line="240" w:lineRule="auto"/>
        <w:ind w:left="284" w:hanging="284"/>
        <w:rPr>
          <w:lang w:bidi="he-IL"/>
        </w:rPr>
      </w:pPr>
      <w:r w:rsidRPr="00334788">
        <w:rPr>
          <w:shd w:val="clear" w:color="auto" w:fill="FFFFFF"/>
        </w:rPr>
        <w:t xml:space="preserve">Engle, R. L., </w:t>
      </w:r>
      <w:proofErr w:type="spellStart"/>
      <w:r w:rsidRPr="00334788">
        <w:rPr>
          <w:shd w:val="clear" w:color="auto" w:fill="FFFFFF"/>
        </w:rPr>
        <w:t>Dimitriadi</w:t>
      </w:r>
      <w:proofErr w:type="spellEnd"/>
      <w:r w:rsidRPr="00334788">
        <w:rPr>
          <w:shd w:val="clear" w:color="auto" w:fill="FFFFFF"/>
        </w:rPr>
        <w:t xml:space="preserve">, N., Gavidia, J. V., Schlaegel, C., </w:t>
      </w:r>
      <w:proofErr w:type="spellStart"/>
      <w:r w:rsidRPr="00334788">
        <w:rPr>
          <w:shd w:val="clear" w:color="auto" w:fill="FFFFFF"/>
        </w:rPr>
        <w:t>Delanoe</w:t>
      </w:r>
      <w:proofErr w:type="spellEnd"/>
      <w:r w:rsidRPr="00334788">
        <w:rPr>
          <w:shd w:val="clear" w:color="auto" w:fill="FFFFFF"/>
        </w:rPr>
        <w:t xml:space="preserve">, S., Alvarado, I., </w:t>
      </w:r>
      <w:r w:rsidRPr="00EB069E">
        <w:rPr>
          <w:shd w:val="clear" w:color="auto" w:fill="FFFFFF"/>
        </w:rPr>
        <w:t xml:space="preserve">He, X., </w:t>
      </w:r>
      <w:proofErr w:type="spellStart"/>
      <w:r w:rsidRPr="00EB069E">
        <w:rPr>
          <w:shd w:val="clear" w:color="auto" w:fill="FFFFFF"/>
        </w:rPr>
        <w:t>Buame</w:t>
      </w:r>
      <w:proofErr w:type="spellEnd"/>
      <w:r w:rsidRPr="00EB069E">
        <w:rPr>
          <w:shd w:val="clear" w:color="auto" w:fill="FFFFFF"/>
        </w:rPr>
        <w:t xml:space="preserve">, S. and Wolff, </w:t>
      </w:r>
      <w:r w:rsidRPr="00334788">
        <w:rPr>
          <w:shd w:val="clear" w:color="auto" w:fill="FFFFFF"/>
        </w:rPr>
        <w:t>B. (2010). Entrepreneurial intent: A twelve-country evaluation of Ajzen's model of planned behavior. </w:t>
      </w:r>
      <w:r w:rsidRPr="00EB069E">
        <w:rPr>
          <w:i/>
          <w:iCs/>
          <w:shd w:val="clear" w:color="auto" w:fill="FFFFFF"/>
        </w:rPr>
        <w:t>International Journal of Entrepreneurial Behavior</w:t>
      </w:r>
      <w:r w:rsidRPr="00334788">
        <w:rPr>
          <w:i/>
          <w:iCs/>
          <w:shd w:val="clear" w:color="auto" w:fill="FFFFFF"/>
        </w:rPr>
        <w:t xml:space="preserve"> &amp; Research</w:t>
      </w:r>
      <w:r w:rsidRPr="00334788">
        <w:rPr>
          <w:shd w:val="clear" w:color="auto" w:fill="FFFFFF"/>
        </w:rPr>
        <w:t>, </w:t>
      </w:r>
      <w:r w:rsidRPr="00334788">
        <w:rPr>
          <w:i/>
          <w:iCs/>
          <w:shd w:val="clear" w:color="auto" w:fill="FFFFFF"/>
        </w:rPr>
        <w:t>16</w:t>
      </w:r>
      <w:r w:rsidRPr="00334788">
        <w:rPr>
          <w:shd w:val="clear" w:color="auto" w:fill="FFFFFF"/>
        </w:rPr>
        <w:t>(1), 35-</w:t>
      </w:r>
      <w:proofErr w:type="gramStart"/>
      <w:r w:rsidRPr="00334788">
        <w:rPr>
          <w:shd w:val="clear" w:color="auto" w:fill="FFFFFF"/>
        </w:rPr>
        <w:t>57.</w:t>
      </w:r>
      <w:r w:rsidR="00AF5429" w:rsidRPr="00334788">
        <w:rPr>
          <w:lang w:bidi="he-IL"/>
        </w:rPr>
        <w:t>Fisher</w:t>
      </w:r>
      <w:proofErr w:type="gramEnd"/>
      <w:r w:rsidR="00AF5429" w:rsidRPr="00334788">
        <w:rPr>
          <w:lang w:bidi="he-IL"/>
        </w:rPr>
        <w:t xml:space="preserve">, G., Kuratko, D. F., Bloodgood, J. M., &amp; Hornsby, J. S. (2017). Legitimate to whom? The challenge of audience diversity and new venture legitimacy. </w:t>
      </w:r>
      <w:r w:rsidR="00AF5429" w:rsidRPr="00334788">
        <w:rPr>
          <w:i/>
          <w:iCs/>
          <w:lang w:bidi="he-IL"/>
        </w:rPr>
        <w:t>Journal of Business Venturing</w:t>
      </w:r>
      <w:r w:rsidR="00AF5429" w:rsidRPr="00334788">
        <w:rPr>
          <w:lang w:bidi="he-IL"/>
        </w:rPr>
        <w:t>, 32(1), 52–71.</w:t>
      </w:r>
      <w:r w:rsidR="00AF5429" w:rsidRPr="00334788">
        <w:rPr>
          <w:rtl/>
          <w:lang w:bidi="he-IL"/>
        </w:rPr>
        <w:t>‏</w:t>
      </w:r>
    </w:p>
    <w:p w14:paraId="51C9A6DA" w14:textId="77777777" w:rsidR="004E64DD" w:rsidRPr="00CC4A22" w:rsidRDefault="004E64DD" w:rsidP="001C2286">
      <w:pPr>
        <w:spacing w:after="100" w:line="240" w:lineRule="auto"/>
        <w:ind w:left="284" w:right="970" w:hanging="284"/>
        <w:rPr>
          <w:rtl/>
          <w:lang w:bidi="he-IL"/>
        </w:rPr>
      </w:pPr>
      <w:r w:rsidRPr="00CC4A22">
        <w:rPr>
          <w:lang w:bidi="he-IL"/>
        </w:rPr>
        <w:t xml:space="preserve">Florin, J., </w:t>
      </w:r>
      <w:proofErr w:type="spellStart"/>
      <w:r w:rsidRPr="00CC4A22">
        <w:rPr>
          <w:lang w:bidi="he-IL"/>
        </w:rPr>
        <w:t>Lubatkin</w:t>
      </w:r>
      <w:proofErr w:type="spellEnd"/>
      <w:r w:rsidRPr="00CC4A22">
        <w:rPr>
          <w:lang w:bidi="he-IL"/>
        </w:rPr>
        <w:t>, M., Schulze, W. (2003). A social capital model of high growth ventures</w:t>
      </w:r>
      <w:r w:rsidRPr="00CC4A22">
        <w:rPr>
          <w:i/>
          <w:iCs/>
          <w:lang w:bidi="he-IL"/>
        </w:rPr>
        <w:t xml:space="preserve">. Academy of Management Journal, </w:t>
      </w:r>
      <w:r w:rsidRPr="00CC4A22">
        <w:rPr>
          <w:lang w:bidi="he-IL"/>
        </w:rPr>
        <w:t>46(3), 374–384.</w:t>
      </w:r>
      <w:r w:rsidRPr="00CC4A22">
        <w:rPr>
          <w:rtl/>
          <w:lang w:bidi="he-IL"/>
        </w:rPr>
        <w:t>‏</w:t>
      </w:r>
    </w:p>
    <w:p w14:paraId="6EEA171E" w14:textId="77777777" w:rsidR="00214D8A" w:rsidRDefault="00214D8A" w:rsidP="001C2286">
      <w:pPr>
        <w:spacing w:after="100" w:line="240" w:lineRule="auto"/>
        <w:ind w:left="284" w:hanging="284"/>
        <w:rPr>
          <w:shd w:val="clear" w:color="auto" w:fill="FFFFFF"/>
        </w:rPr>
      </w:pPr>
      <w:bookmarkStart w:id="12" w:name="_Hlk111295278"/>
      <w:bookmarkStart w:id="13" w:name="_Hlk111288214"/>
      <w:proofErr w:type="spellStart"/>
      <w:r w:rsidRPr="00A740BB">
        <w:rPr>
          <w:shd w:val="clear" w:color="auto" w:fill="FFFFFF"/>
        </w:rPr>
        <w:t>Garaika</w:t>
      </w:r>
      <w:bookmarkEnd w:id="12"/>
      <w:proofErr w:type="spellEnd"/>
      <w:r w:rsidRPr="00A740BB">
        <w:rPr>
          <w:shd w:val="clear" w:color="auto" w:fill="FFFFFF"/>
        </w:rPr>
        <w:t xml:space="preserve">, G., </w:t>
      </w:r>
      <w:proofErr w:type="spellStart"/>
      <w:r w:rsidRPr="00A740BB">
        <w:rPr>
          <w:shd w:val="clear" w:color="auto" w:fill="FFFFFF"/>
        </w:rPr>
        <w:t>Margahana</w:t>
      </w:r>
      <w:proofErr w:type="spellEnd"/>
      <w:r w:rsidRPr="00A740BB">
        <w:rPr>
          <w:shd w:val="clear" w:color="auto" w:fill="FFFFFF"/>
        </w:rPr>
        <w:t xml:space="preserve">, H. M., &amp; Negara, S. T. (2019). Self efficacy, </w:t>
      </w:r>
      <w:proofErr w:type="spellStart"/>
      <w:r w:rsidRPr="00A740BB">
        <w:rPr>
          <w:shd w:val="clear" w:color="auto" w:fill="FFFFFF"/>
        </w:rPr>
        <w:t>self personality</w:t>
      </w:r>
      <w:proofErr w:type="spellEnd"/>
      <w:r w:rsidRPr="00A740BB">
        <w:rPr>
          <w:shd w:val="clear" w:color="auto" w:fill="FFFFFF"/>
        </w:rPr>
        <w:t xml:space="preserve"> and </w:t>
      </w:r>
      <w:proofErr w:type="spellStart"/>
      <w:r w:rsidRPr="00A740BB">
        <w:rPr>
          <w:shd w:val="clear" w:color="auto" w:fill="FFFFFF"/>
        </w:rPr>
        <w:t>self confidence</w:t>
      </w:r>
      <w:proofErr w:type="spellEnd"/>
      <w:r w:rsidRPr="00A740BB">
        <w:rPr>
          <w:shd w:val="clear" w:color="auto" w:fill="FFFFFF"/>
        </w:rPr>
        <w:t xml:space="preserve"> on entrepreneurial intention: study on young enterprises. </w:t>
      </w:r>
      <w:r w:rsidRPr="00B73520">
        <w:rPr>
          <w:i/>
          <w:iCs/>
          <w:shd w:val="clear" w:color="auto" w:fill="FFFFFF"/>
        </w:rPr>
        <w:t>Journal of Entrepreneurship Education</w:t>
      </w:r>
      <w:r w:rsidRPr="00A740BB">
        <w:rPr>
          <w:shd w:val="clear" w:color="auto" w:fill="FFFFFF"/>
        </w:rPr>
        <w:t xml:space="preserve">, 22(1), 1-12. </w:t>
      </w:r>
    </w:p>
    <w:p w14:paraId="780E2AF1" w14:textId="5854ED56" w:rsidR="00214D8A" w:rsidRDefault="00214D8A" w:rsidP="001C2286">
      <w:pPr>
        <w:spacing w:after="100" w:line="240" w:lineRule="auto"/>
        <w:ind w:left="284" w:hanging="284"/>
        <w:rPr>
          <w:shd w:val="clear" w:color="auto" w:fill="FFFFFF"/>
        </w:rPr>
      </w:pPr>
      <w:bookmarkStart w:id="14" w:name="_Hlk111296760"/>
      <w:bookmarkEnd w:id="13"/>
      <w:r w:rsidRPr="00572A0A">
        <w:rPr>
          <w:shd w:val="clear" w:color="auto" w:fill="FFFFFF"/>
        </w:rPr>
        <w:t>Goswami</w:t>
      </w:r>
      <w:bookmarkEnd w:id="14"/>
      <w:r w:rsidRPr="00572A0A">
        <w:rPr>
          <w:shd w:val="clear" w:color="auto" w:fill="FFFFFF"/>
        </w:rPr>
        <w:t xml:space="preserve">, K., Mitchell, J. R., &amp; Bhagavatula, S. (2018). Accelerator expertise: Understanding the intermediary role of accelerators in the development of the Bangalore entrepreneurial ecosystem. </w:t>
      </w:r>
      <w:r w:rsidRPr="00214D8A">
        <w:rPr>
          <w:i/>
          <w:iCs/>
          <w:shd w:val="clear" w:color="auto" w:fill="FFFFFF"/>
        </w:rPr>
        <w:t>Strategic Entrepreneurship Journal, 12</w:t>
      </w:r>
      <w:r w:rsidRPr="00572A0A">
        <w:rPr>
          <w:shd w:val="clear" w:color="auto" w:fill="FFFFFF"/>
        </w:rPr>
        <w:t>(1), 117-150.</w:t>
      </w:r>
    </w:p>
    <w:p w14:paraId="768E96AE" w14:textId="66F1A8D6" w:rsidR="00A43925" w:rsidRPr="00334788" w:rsidRDefault="00A43925" w:rsidP="001C2286">
      <w:pPr>
        <w:spacing w:after="100" w:line="240" w:lineRule="auto"/>
        <w:ind w:left="284" w:hanging="284"/>
        <w:rPr>
          <w:color w:val="222222"/>
          <w:shd w:val="clear" w:color="auto" w:fill="FFFFFF"/>
        </w:rPr>
      </w:pPr>
      <w:r w:rsidRPr="00334788">
        <w:rPr>
          <w:lang w:bidi="he-IL"/>
        </w:rPr>
        <w:t xml:space="preserve">Greve, A., &amp; </w:t>
      </w:r>
      <w:proofErr w:type="spellStart"/>
      <w:r w:rsidRPr="00334788">
        <w:rPr>
          <w:lang w:bidi="he-IL"/>
        </w:rPr>
        <w:t>Salaff</w:t>
      </w:r>
      <w:proofErr w:type="spellEnd"/>
      <w:r w:rsidRPr="00334788">
        <w:rPr>
          <w:lang w:bidi="he-IL"/>
        </w:rPr>
        <w:t xml:space="preserve">, J. W. (2003). Social networks and entrepreneurship. </w:t>
      </w:r>
      <w:r w:rsidRPr="00334788">
        <w:rPr>
          <w:i/>
          <w:iCs/>
          <w:lang w:bidi="he-IL"/>
        </w:rPr>
        <w:t xml:space="preserve">Entrepreneurship Theory and Practice, </w:t>
      </w:r>
      <w:r w:rsidRPr="00334788">
        <w:rPr>
          <w:lang w:bidi="he-IL"/>
        </w:rPr>
        <w:t>28(1), 1–22.</w:t>
      </w:r>
      <w:r w:rsidRPr="00334788">
        <w:rPr>
          <w:rtl/>
          <w:lang w:bidi="he-IL"/>
        </w:rPr>
        <w:t>‏</w:t>
      </w:r>
      <w:r w:rsidRPr="00334788">
        <w:rPr>
          <w:lang w:bidi="he-IL"/>
        </w:rPr>
        <w:t xml:space="preserve"> </w:t>
      </w:r>
    </w:p>
    <w:p w14:paraId="55681F6D" w14:textId="77777777" w:rsidR="00AB40AC" w:rsidRDefault="00AB40AC" w:rsidP="001C2286">
      <w:pPr>
        <w:spacing w:after="100" w:line="240" w:lineRule="auto"/>
        <w:ind w:left="284" w:hanging="284"/>
        <w:rPr>
          <w:shd w:val="clear" w:color="auto" w:fill="FFFFFF"/>
        </w:rPr>
      </w:pPr>
      <w:r w:rsidRPr="00AB40AC">
        <w:rPr>
          <w:shd w:val="clear" w:color="auto" w:fill="FFFFFF"/>
        </w:rPr>
        <w:lastRenderedPageBreak/>
        <w:t xml:space="preserve">Hallen, B. L., Cohen, S. L., &amp; Bingham, C. B. (2020). Do accelerators work? If so, </w:t>
      </w:r>
      <w:proofErr w:type="gramStart"/>
      <w:r w:rsidRPr="00AB40AC">
        <w:rPr>
          <w:shd w:val="clear" w:color="auto" w:fill="FFFFFF"/>
        </w:rPr>
        <w:t>how?.</w:t>
      </w:r>
      <w:proofErr w:type="gramEnd"/>
      <w:r w:rsidRPr="00AB40AC">
        <w:rPr>
          <w:shd w:val="clear" w:color="auto" w:fill="FFFFFF"/>
        </w:rPr>
        <w:t xml:space="preserve"> </w:t>
      </w:r>
      <w:r w:rsidRPr="00B73520">
        <w:rPr>
          <w:i/>
          <w:iCs/>
          <w:shd w:val="clear" w:color="auto" w:fill="FFFFFF"/>
        </w:rPr>
        <w:t>Organization Science</w:t>
      </w:r>
      <w:r w:rsidRPr="00AB40AC">
        <w:rPr>
          <w:shd w:val="clear" w:color="auto" w:fill="FFFFFF"/>
        </w:rPr>
        <w:t xml:space="preserve">, 31(2), 378-414. </w:t>
      </w:r>
    </w:p>
    <w:p w14:paraId="0DCBEAEB" w14:textId="7D4339BC" w:rsidR="00A43925" w:rsidRPr="00334788" w:rsidRDefault="00A43925" w:rsidP="001C2286">
      <w:pPr>
        <w:spacing w:after="100" w:line="240" w:lineRule="auto"/>
        <w:ind w:left="284" w:hanging="284"/>
        <w:rPr>
          <w:shd w:val="clear" w:color="auto" w:fill="FFFFFF"/>
        </w:rPr>
      </w:pPr>
      <w:r w:rsidRPr="00334788">
        <w:rPr>
          <w:lang w:bidi="he-IL"/>
        </w:rPr>
        <w:t xml:space="preserve">Hoang, H., &amp; </w:t>
      </w:r>
      <w:proofErr w:type="spellStart"/>
      <w:r w:rsidRPr="00334788">
        <w:rPr>
          <w:lang w:bidi="he-IL"/>
        </w:rPr>
        <w:t>Antoncic</w:t>
      </w:r>
      <w:proofErr w:type="spellEnd"/>
      <w:r w:rsidRPr="00334788">
        <w:rPr>
          <w:lang w:bidi="he-IL"/>
        </w:rPr>
        <w:t xml:space="preserve">, B. (2003). Network-based research in entrepreneurship: a critical review. </w:t>
      </w:r>
      <w:r w:rsidRPr="00334788">
        <w:rPr>
          <w:i/>
          <w:iCs/>
          <w:lang w:bidi="he-IL"/>
        </w:rPr>
        <w:t xml:space="preserve">Journal of Business Venturing </w:t>
      </w:r>
      <w:r w:rsidRPr="00334788">
        <w:rPr>
          <w:lang w:bidi="he-IL"/>
        </w:rPr>
        <w:t>18, 165–187.</w:t>
      </w:r>
    </w:p>
    <w:p w14:paraId="641970C9" w14:textId="3BD8F8C1" w:rsidR="00736E92" w:rsidRPr="00334788" w:rsidRDefault="00736E92" w:rsidP="001C2286">
      <w:pPr>
        <w:spacing w:after="100" w:line="240" w:lineRule="auto"/>
        <w:ind w:left="284" w:hanging="284"/>
        <w:rPr>
          <w:shd w:val="clear" w:color="auto" w:fill="FFFFFF"/>
        </w:rPr>
      </w:pPr>
      <w:r w:rsidRPr="00334788">
        <w:rPr>
          <w:shd w:val="clear" w:color="auto" w:fill="FFFFFF"/>
        </w:rPr>
        <w:t xml:space="preserve">Hochberg, Y.V. (2016). Accelerating entrepreneurs and ecosystems: The seed accelerator model. </w:t>
      </w:r>
      <w:r w:rsidRPr="00334788">
        <w:rPr>
          <w:i/>
          <w:iCs/>
          <w:shd w:val="clear" w:color="auto" w:fill="FFFFFF"/>
        </w:rPr>
        <w:t>Innovation Policy and the Economy, 16(1)</w:t>
      </w:r>
      <w:r w:rsidRPr="00334788">
        <w:rPr>
          <w:shd w:val="clear" w:color="auto" w:fill="FFFFFF"/>
        </w:rPr>
        <w:t>, 25-51.</w:t>
      </w:r>
    </w:p>
    <w:p w14:paraId="145AC880" w14:textId="7554814C" w:rsidR="00A25B13" w:rsidRPr="00334788" w:rsidRDefault="00A25B13" w:rsidP="001C2286">
      <w:pPr>
        <w:spacing w:after="100" w:line="240" w:lineRule="auto"/>
        <w:ind w:left="284" w:hanging="284"/>
        <w:rPr>
          <w:shd w:val="clear" w:color="auto" w:fill="FFFFFF"/>
        </w:rPr>
      </w:pPr>
      <w:r w:rsidRPr="00334788">
        <w:rPr>
          <w:shd w:val="clear" w:color="auto" w:fill="FFFFFF"/>
        </w:rPr>
        <w:t xml:space="preserve">Jones, O., &amp; </w:t>
      </w:r>
      <w:proofErr w:type="spellStart"/>
      <w:r w:rsidRPr="00334788">
        <w:rPr>
          <w:shd w:val="clear" w:color="auto" w:fill="FFFFFF"/>
        </w:rPr>
        <w:t>Jayawarna</w:t>
      </w:r>
      <w:proofErr w:type="spellEnd"/>
      <w:r w:rsidRPr="00334788">
        <w:rPr>
          <w:shd w:val="clear" w:color="auto" w:fill="FFFFFF"/>
        </w:rPr>
        <w:t>, D. (2010). Resourcing new businesses: social networks, bootstrapping and firm performance. </w:t>
      </w:r>
      <w:r w:rsidRPr="00334788">
        <w:rPr>
          <w:i/>
          <w:iCs/>
          <w:shd w:val="clear" w:color="auto" w:fill="FFFFFF"/>
        </w:rPr>
        <w:t>Venture Capital</w:t>
      </w:r>
      <w:r w:rsidRPr="00334788">
        <w:rPr>
          <w:shd w:val="clear" w:color="auto" w:fill="FFFFFF"/>
        </w:rPr>
        <w:t>, </w:t>
      </w:r>
      <w:r w:rsidRPr="00334788">
        <w:rPr>
          <w:i/>
          <w:iCs/>
          <w:shd w:val="clear" w:color="auto" w:fill="FFFFFF"/>
        </w:rPr>
        <w:t>12</w:t>
      </w:r>
      <w:r w:rsidRPr="00334788">
        <w:rPr>
          <w:shd w:val="clear" w:color="auto" w:fill="FFFFFF"/>
        </w:rPr>
        <w:t>(2), 127-152.</w:t>
      </w:r>
    </w:p>
    <w:p w14:paraId="4CCB6F26" w14:textId="66E47E68" w:rsidR="00C51830" w:rsidRPr="00334788" w:rsidRDefault="00C51830" w:rsidP="001C2286">
      <w:pPr>
        <w:spacing w:after="100" w:line="240" w:lineRule="auto"/>
        <w:ind w:left="284" w:hanging="284"/>
        <w:rPr>
          <w:shd w:val="clear" w:color="auto" w:fill="FFFFFF"/>
        </w:rPr>
      </w:pPr>
      <w:r w:rsidRPr="00334788">
        <w:rPr>
          <w:shd w:val="clear" w:color="auto" w:fill="FFFFFF"/>
        </w:rPr>
        <w:t>Kempster, S., &amp; Cope, J. (2010). Learning to lead in the entrepreneurial context. </w:t>
      </w:r>
      <w:r w:rsidRPr="00334788">
        <w:rPr>
          <w:i/>
          <w:iCs/>
          <w:shd w:val="clear" w:color="auto" w:fill="FFFFFF"/>
        </w:rPr>
        <w:t>International Journal of Entrepreneurial Behavior &amp; Research</w:t>
      </w:r>
      <w:r w:rsidRPr="00334788">
        <w:rPr>
          <w:shd w:val="clear" w:color="auto" w:fill="FFFFFF"/>
        </w:rPr>
        <w:t>, </w:t>
      </w:r>
      <w:r w:rsidRPr="00334788">
        <w:rPr>
          <w:i/>
          <w:iCs/>
          <w:shd w:val="clear" w:color="auto" w:fill="FFFFFF"/>
        </w:rPr>
        <w:t>16</w:t>
      </w:r>
      <w:r w:rsidRPr="00334788">
        <w:rPr>
          <w:shd w:val="clear" w:color="auto" w:fill="FFFFFF"/>
        </w:rPr>
        <w:t>(1), 5-34.</w:t>
      </w:r>
    </w:p>
    <w:p w14:paraId="3E438B05" w14:textId="786F94F4" w:rsidR="001D57A2" w:rsidRPr="00334788" w:rsidRDefault="001D57A2" w:rsidP="001C2286">
      <w:pPr>
        <w:spacing w:after="100" w:line="240" w:lineRule="auto"/>
        <w:ind w:left="284" w:hanging="284"/>
        <w:rPr>
          <w:shd w:val="clear" w:color="auto" w:fill="FFFFFF"/>
        </w:rPr>
      </w:pPr>
      <w:r w:rsidRPr="00334788">
        <w:rPr>
          <w:shd w:val="clear" w:color="auto" w:fill="FFFFFF"/>
        </w:rPr>
        <w:t xml:space="preserve">Kram, K. E. (1988). </w:t>
      </w:r>
      <w:r w:rsidRPr="00214D8A">
        <w:rPr>
          <w:i/>
          <w:iCs/>
          <w:shd w:val="clear" w:color="auto" w:fill="FFFFFF"/>
        </w:rPr>
        <w:t>Mentoring at work: Developmental relationships in organizational life</w:t>
      </w:r>
      <w:r w:rsidRPr="00334788">
        <w:rPr>
          <w:shd w:val="clear" w:color="auto" w:fill="FFFFFF"/>
        </w:rPr>
        <w:t>. University Press of America.</w:t>
      </w:r>
      <w:r w:rsidRPr="00334788">
        <w:rPr>
          <w:shd w:val="clear" w:color="auto" w:fill="FFFFFF"/>
          <w:rtl/>
        </w:rPr>
        <w:t>‏</w:t>
      </w:r>
    </w:p>
    <w:p w14:paraId="1106094C" w14:textId="56DB8328" w:rsidR="00C51830" w:rsidRPr="00334788" w:rsidRDefault="00C51830" w:rsidP="001C2286">
      <w:pPr>
        <w:spacing w:after="100" w:line="240" w:lineRule="auto"/>
        <w:ind w:left="284" w:hanging="284"/>
        <w:rPr>
          <w:shd w:val="clear" w:color="auto" w:fill="FFFFFF"/>
        </w:rPr>
      </w:pPr>
      <w:r w:rsidRPr="00334788">
        <w:rPr>
          <w:shd w:val="clear" w:color="auto" w:fill="FFFFFF"/>
        </w:rPr>
        <w:t>Leck, J., &amp; Orser, B. (2013). Fostering trust in mentoring relationships: An exploratory study. </w:t>
      </w:r>
      <w:r w:rsidRPr="00334788">
        <w:rPr>
          <w:i/>
          <w:iCs/>
          <w:shd w:val="clear" w:color="auto" w:fill="FFFFFF"/>
        </w:rPr>
        <w:t>Equality, diversity and inclusion: An international journal</w:t>
      </w:r>
      <w:r w:rsidRPr="00334788">
        <w:rPr>
          <w:shd w:val="clear" w:color="auto" w:fill="FFFFFF"/>
        </w:rPr>
        <w:t>, </w:t>
      </w:r>
      <w:r w:rsidRPr="00334788">
        <w:rPr>
          <w:i/>
          <w:iCs/>
          <w:shd w:val="clear" w:color="auto" w:fill="FFFFFF"/>
        </w:rPr>
        <w:t>32</w:t>
      </w:r>
      <w:r w:rsidRPr="00334788">
        <w:rPr>
          <w:shd w:val="clear" w:color="auto" w:fill="FFFFFF"/>
        </w:rPr>
        <w:t>(4), 410-425.</w:t>
      </w:r>
    </w:p>
    <w:p w14:paraId="260ED92A" w14:textId="2C2A1697" w:rsidR="00AF5429" w:rsidRPr="00334788" w:rsidRDefault="00AF5429" w:rsidP="001C2286">
      <w:pPr>
        <w:spacing w:after="100" w:line="240" w:lineRule="auto"/>
        <w:ind w:left="284" w:hanging="284"/>
        <w:rPr>
          <w:lang w:bidi="he-IL"/>
        </w:rPr>
      </w:pPr>
      <w:r w:rsidRPr="00334788">
        <w:rPr>
          <w:lang w:bidi="he-IL"/>
        </w:rPr>
        <w:t xml:space="preserve">Lounsbury, M., &amp; Glynn, M. A. (2001). Cultural entrepreneurship: Stories, legitimacy, and the acquisition of resources. </w:t>
      </w:r>
      <w:r w:rsidRPr="00334788">
        <w:rPr>
          <w:i/>
          <w:iCs/>
          <w:lang w:bidi="he-IL"/>
        </w:rPr>
        <w:t xml:space="preserve">Strategic Management Journal, </w:t>
      </w:r>
      <w:r w:rsidRPr="00334788">
        <w:rPr>
          <w:lang w:bidi="he-IL"/>
        </w:rPr>
        <w:t>22(6‐7), 545–564.</w:t>
      </w:r>
      <w:r w:rsidRPr="00334788">
        <w:rPr>
          <w:rtl/>
          <w:lang w:bidi="he-IL"/>
        </w:rPr>
        <w:t>‏</w:t>
      </w:r>
    </w:p>
    <w:p w14:paraId="3AC582D1" w14:textId="77777777" w:rsidR="001E3F42" w:rsidRDefault="001E3F42" w:rsidP="001C2286">
      <w:pPr>
        <w:spacing w:after="100" w:line="240" w:lineRule="auto"/>
        <w:ind w:left="284" w:hanging="284"/>
        <w:rPr>
          <w:lang w:bidi="he-IL"/>
        </w:rPr>
      </w:pPr>
      <w:bookmarkStart w:id="15" w:name="_Hlk111297644"/>
      <w:r w:rsidRPr="00ED67C1">
        <w:rPr>
          <w:lang w:bidi="he-IL"/>
        </w:rPr>
        <w:t>Mansoori</w:t>
      </w:r>
      <w:bookmarkEnd w:id="15"/>
      <w:r w:rsidRPr="00ED67C1">
        <w:rPr>
          <w:lang w:bidi="he-IL"/>
        </w:rPr>
        <w:t xml:space="preserve">, Y., Karlsson, T., &amp; Lundqvist, M. (2019). The influence of the lean startup methodology on entrepreneur-coach relationships in the context of a startup accelerator. </w:t>
      </w:r>
      <w:proofErr w:type="spellStart"/>
      <w:r w:rsidRPr="001E3F42">
        <w:rPr>
          <w:i/>
          <w:iCs/>
          <w:lang w:bidi="he-IL"/>
        </w:rPr>
        <w:t>Technovation</w:t>
      </w:r>
      <w:proofErr w:type="spellEnd"/>
      <w:r w:rsidRPr="001E3F42">
        <w:rPr>
          <w:i/>
          <w:iCs/>
          <w:lang w:bidi="he-IL"/>
        </w:rPr>
        <w:t>, 84</w:t>
      </w:r>
      <w:r w:rsidRPr="00ED67C1">
        <w:rPr>
          <w:lang w:bidi="he-IL"/>
        </w:rPr>
        <w:t xml:space="preserve">, 37-47. </w:t>
      </w:r>
    </w:p>
    <w:p w14:paraId="3C3B5AB5" w14:textId="59F84F80" w:rsidR="00253083" w:rsidRPr="00334788" w:rsidRDefault="00253083" w:rsidP="001C2286">
      <w:pPr>
        <w:spacing w:after="100" w:line="240" w:lineRule="auto"/>
        <w:ind w:left="284" w:hanging="284"/>
        <w:rPr>
          <w:rtl/>
          <w:lang w:bidi="he-IL"/>
        </w:rPr>
      </w:pPr>
      <w:r w:rsidRPr="00334788">
        <w:rPr>
          <w:lang w:bidi="he-IL"/>
        </w:rPr>
        <w:t xml:space="preserve">Marlow, S., &amp; McAdam, M. (2015). Incubation or induction? Gendered identity work in the context of technology business incubation. </w:t>
      </w:r>
      <w:r w:rsidRPr="00334788">
        <w:rPr>
          <w:i/>
          <w:iCs/>
          <w:lang w:bidi="he-IL"/>
        </w:rPr>
        <w:t xml:space="preserve">Entrepreneurship Theory and Practice, </w:t>
      </w:r>
      <w:r w:rsidRPr="00334788">
        <w:rPr>
          <w:lang w:bidi="he-IL"/>
        </w:rPr>
        <w:t>39(4), 791–816.</w:t>
      </w:r>
      <w:r w:rsidRPr="00334788">
        <w:rPr>
          <w:rtl/>
          <w:lang w:bidi="he-IL"/>
        </w:rPr>
        <w:t>‏</w:t>
      </w:r>
    </w:p>
    <w:p w14:paraId="4F618133" w14:textId="4CCD07DD" w:rsidR="00DD1674" w:rsidRPr="00334788" w:rsidRDefault="00DD1674" w:rsidP="001C2286">
      <w:pPr>
        <w:spacing w:after="100" w:line="240" w:lineRule="auto"/>
        <w:ind w:left="284" w:hanging="284"/>
        <w:rPr>
          <w:shd w:val="clear" w:color="auto" w:fill="FFFFFF"/>
        </w:rPr>
      </w:pPr>
      <w:r w:rsidRPr="00334788">
        <w:rPr>
          <w:lang w:bidi="he-IL"/>
        </w:rPr>
        <w:t xml:space="preserve">McKevitt, D., &amp; Marshall, D. (2015). The legitimacy of entrepreneurial mentoring. International </w:t>
      </w:r>
      <w:r w:rsidRPr="00334788">
        <w:rPr>
          <w:i/>
          <w:iCs/>
          <w:lang w:bidi="he-IL"/>
        </w:rPr>
        <w:t xml:space="preserve">Journal of Entrepreneurial Behavior &amp; Research, </w:t>
      </w:r>
      <w:r w:rsidRPr="00334788">
        <w:rPr>
          <w:lang w:bidi="he-IL"/>
        </w:rPr>
        <w:t>21(2), 263–280.</w:t>
      </w:r>
      <w:r w:rsidRPr="00334788">
        <w:rPr>
          <w:rtl/>
          <w:lang w:bidi="he-IL"/>
        </w:rPr>
        <w:t>‏</w:t>
      </w:r>
    </w:p>
    <w:p w14:paraId="00AF3FBB" w14:textId="77777777" w:rsidR="002B23C9" w:rsidRPr="00CC4A22" w:rsidRDefault="002B23C9" w:rsidP="001C2286">
      <w:pPr>
        <w:spacing w:after="100" w:line="240" w:lineRule="auto"/>
        <w:ind w:left="284" w:right="970" w:hanging="284"/>
        <w:rPr>
          <w:rtl/>
          <w:lang w:bidi="he-IL"/>
        </w:rPr>
      </w:pPr>
      <w:r w:rsidRPr="00CC4A22">
        <w:rPr>
          <w:lang w:bidi="he-IL"/>
        </w:rPr>
        <w:t xml:space="preserve">Miao, C., Qian, S., &amp; Ma, D. (2017). The relationship between entrepreneurial self‐efficacy and firm performance: a meta‐analysis of main and moderator effects. </w:t>
      </w:r>
      <w:r w:rsidRPr="00CC4A22">
        <w:rPr>
          <w:i/>
          <w:iCs/>
          <w:lang w:bidi="he-IL"/>
        </w:rPr>
        <w:t>Journal of Small Business Management</w:t>
      </w:r>
      <w:r w:rsidRPr="00CC4A22">
        <w:rPr>
          <w:lang w:bidi="he-IL"/>
        </w:rPr>
        <w:t>, 55(1), 87–107.</w:t>
      </w:r>
      <w:r w:rsidRPr="00CC4A22">
        <w:rPr>
          <w:rtl/>
          <w:lang w:bidi="he-IL"/>
        </w:rPr>
        <w:t>‏</w:t>
      </w:r>
    </w:p>
    <w:p w14:paraId="12F8E277" w14:textId="77777777" w:rsidR="00E47781" w:rsidRDefault="00E47781" w:rsidP="001C2286">
      <w:pPr>
        <w:spacing w:after="100" w:line="240" w:lineRule="auto"/>
        <w:ind w:left="284" w:hanging="284"/>
        <w:rPr>
          <w:shd w:val="clear" w:color="auto" w:fill="FFFFFF"/>
        </w:rPr>
      </w:pPr>
      <w:r w:rsidRPr="00E47781">
        <w:rPr>
          <w:shd w:val="clear" w:color="auto" w:fill="FFFFFF"/>
        </w:rPr>
        <w:t xml:space="preserve">Miles, M. P., H. de Vries., G. Harrison, M. </w:t>
      </w:r>
      <w:proofErr w:type="spellStart"/>
      <w:r w:rsidRPr="00E47781">
        <w:rPr>
          <w:shd w:val="clear" w:color="auto" w:fill="FFFFFF"/>
        </w:rPr>
        <w:t>Bliemel</w:t>
      </w:r>
      <w:proofErr w:type="spellEnd"/>
      <w:r w:rsidRPr="00E47781">
        <w:rPr>
          <w:shd w:val="clear" w:color="auto" w:fill="FFFFFF"/>
        </w:rPr>
        <w:t xml:space="preserve">, S. de Klerk and C. </w:t>
      </w:r>
      <w:proofErr w:type="spellStart"/>
      <w:r w:rsidRPr="00E47781">
        <w:rPr>
          <w:shd w:val="clear" w:color="auto" w:fill="FFFFFF"/>
        </w:rPr>
        <w:t>Kasouf</w:t>
      </w:r>
      <w:proofErr w:type="spellEnd"/>
      <w:r w:rsidRPr="00E47781">
        <w:rPr>
          <w:shd w:val="clear" w:color="auto" w:fill="FFFFFF"/>
        </w:rPr>
        <w:t xml:space="preserve"> (2017), ‘Accelerators as authentic training experiences for nascent entrepreneurs’, Education+ Training, 59(7/8), 811-824.</w:t>
      </w:r>
    </w:p>
    <w:p w14:paraId="259337B6" w14:textId="4F561723" w:rsidR="00C51830" w:rsidRPr="00334788" w:rsidRDefault="00C51830" w:rsidP="001C2286">
      <w:pPr>
        <w:spacing w:after="100" w:line="240" w:lineRule="auto"/>
        <w:ind w:left="284" w:hanging="284"/>
        <w:rPr>
          <w:lang w:bidi="he-IL"/>
        </w:rPr>
      </w:pPr>
      <w:r w:rsidRPr="00334788">
        <w:rPr>
          <w:lang w:bidi="he-IL"/>
        </w:rPr>
        <w:t>Mullen, E. J. (1998). Vocational and psychosocial mentoring functions: Identifying mentors who serve both. Human Resource Development Quarterly, 9(4), 319-331.</w:t>
      </w:r>
    </w:p>
    <w:p w14:paraId="7ED117B7" w14:textId="77777777" w:rsidR="00B60068" w:rsidRPr="00334788" w:rsidRDefault="00B60068" w:rsidP="001C2286">
      <w:pPr>
        <w:spacing w:after="100" w:line="240" w:lineRule="auto"/>
        <w:ind w:left="284" w:hanging="284"/>
        <w:rPr>
          <w:lang w:bidi="he-IL"/>
        </w:rPr>
      </w:pPr>
      <w:r w:rsidRPr="00334788">
        <w:rPr>
          <w:lang w:bidi="he-IL"/>
        </w:rPr>
        <w:t xml:space="preserve">Murphy, P. J., </w:t>
      </w:r>
      <w:proofErr w:type="spellStart"/>
      <w:r w:rsidRPr="00334788">
        <w:rPr>
          <w:lang w:bidi="he-IL"/>
        </w:rPr>
        <w:t>Kickul</w:t>
      </w:r>
      <w:proofErr w:type="spellEnd"/>
      <w:r w:rsidRPr="00334788">
        <w:rPr>
          <w:lang w:bidi="he-IL"/>
        </w:rPr>
        <w:t xml:space="preserve">, J., Barbosa, S. D., &amp; Titus, L. (2007). Expert capital and perceived legitimacy: Female-run entrepreneurial venture signaling and performance. </w:t>
      </w:r>
      <w:r w:rsidRPr="00334788">
        <w:rPr>
          <w:i/>
          <w:iCs/>
          <w:lang w:bidi="he-IL"/>
        </w:rPr>
        <w:t xml:space="preserve">International Journal of Entrepreneurship &amp; Innovation, </w:t>
      </w:r>
      <w:r w:rsidRPr="00334788">
        <w:rPr>
          <w:lang w:bidi="he-IL"/>
        </w:rPr>
        <w:t>8(2), 127–138.</w:t>
      </w:r>
    </w:p>
    <w:p w14:paraId="07747EF9" w14:textId="39B2F707" w:rsidR="00B327F5" w:rsidRDefault="00B327F5" w:rsidP="001C2286">
      <w:pPr>
        <w:spacing w:after="100" w:line="240" w:lineRule="auto"/>
        <w:ind w:left="284" w:hanging="284"/>
        <w:rPr>
          <w:lang w:bidi="he-IL"/>
        </w:rPr>
      </w:pPr>
      <w:r w:rsidRPr="00B327F5">
        <w:rPr>
          <w:lang w:bidi="he-IL"/>
        </w:rPr>
        <w:t xml:space="preserve">Newman, A., </w:t>
      </w:r>
      <w:proofErr w:type="spellStart"/>
      <w:r w:rsidRPr="00B327F5">
        <w:rPr>
          <w:lang w:bidi="he-IL"/>
        </w:rPr>
        <w:t>Obschonka</w:t>
      </w:r>
      <w:proofErr w:type="spellEnd"/>
      <w:r w:rsidRPr="00B327F5">
        <w:rPr>
          <w:lang w:bidi="he-IL"/>
        </w:rPr>
        <w:t>, M., Schwarz, S., Cohen, M., &amp; Nielsen, I. (2019). Entrepreneurial self-efficacy: A systematic review of the literature on its theoretical foundations, measurement, antecedents, and outcomes, and an agenda for future research. </w:t>
      </w:r>
      <w:r w:rsidRPr="00B327F5">
        <w:rPr>
          <w:i/>
          <w:iCs/>
          <w:lang w:bidi="he-IL"/>
        </w:rPr>
        <w:t>Journal of vocational behavior, 110</w:t>
      </w:r>
      <w:r w:rsidRPr="00B327F5">
        <w:rPr>
          <w:lang w:bidi="he-IL"/>
        </w:rPr>
        <w:t>, 403-419.</w:t>
      </w:r>
    </w:p>
    <w:p w14:paraId="08758C19" w14:textId="77777777" w:rsidR="00982B9F" w:rsidRDefault="00F809D9" w:rsidP="001C2286">
      <w:pPr>
        <w:spacing w:after="100" w:line="240" w:lineRule="auto"/>
        <w:ind w:left="284" w:hanging="284"/>
        <w:rPr>
          <w:lang w:bidi="he-IL"/>
        </w:rPr>
      </w:pPr>
      <w:r w:rsidRPr="00334788">
        <w:rPr>
          <w:lang w:bidi="he-IL"/>
        </w:rPr>
        <w:t>Noe, R. A. (1988). An investigation of the determinants of successful assigned mentoring relationships. Personnel psychology, 41(3), 457-479.</w:t>
      </w:r>
      <w:r w:rsidRPr="00334788">
        <w:rPr>
          <w:rtl/>
          <w:lang w:bidi="he-IL"/>
        </w:rPr>
        <w:t>‏</w:t>
      </w:r>
    </w:p>
    <w:p w14:paraId="1ED78F09" w14:textId="232C9183" w:rsidR="00C51830" w:rsidRPr="00334788" w:rsidRDefault="00C51830" w:rsidP="001C2286">
      <w:pPr>
        <w:spacing w:after="100" w:line="240" w:lineRule="auto"/>
        <w:ind w:left="284" w:hanging="284"/>
        <w:rPr>
          <w:lang w:bidi="he-IL"/>
        </w:rPr>
      </w:pPr>
      <w:proofErr w:type="spellStart"/>
      <w:r w:rsidRPr="00334788">
        <w:rPr>
          <w:lang w:bidi="he-IL"/>
        </w:rPr>
        <w:t>Ozgen</w:t>
      </w:r>
      <w:proofErr w:type="spellEnd"/>
      <w:r w:rsidRPr="00334788">
        <w:rPr>
          <w:lang w:bidi="he-IL"/>
        </w:rPr>
        <w:t xml:space="preserve">, E., &amp; Baron, R. A. (2007). Social sources of information in opportunity recognition: Effects of mentors, industry networks, and professional forums. </w:t>
      </w:r>
      <w:r w:rsidRPr="00334788">
        <w:rPr>
          <w:i/>
          <w:iCs/>
          <w:lang w:bidi="he-IL"/>
        </w:rPr>
        <w:t>Journal of business venturing, 22</w:t>
      </w:r>
      <w:r w:rsidRPr="00334788">
        <w:rPr>
          <w:lang w:bidi="he-IL"/>
        </w:rPr>
        <w:t>(2), 174-192.</w:t>
      </w:r>
    </w:p>
    <w:p w14:paraId="14D7D1CA" w14:textId="77777777" w:rsidR="00C51830" w:rsidRPr="00334788" w:rsidRDefault="00C51830" w:rsidP="001C2286">
      <w:pPr>
        <w:spacing w:after="100" w:line="240" w:lineRule="auto"/>
        <w:ind w:left="284" w:hanging="284"/>
        <w:rPr>
          <w:shd w:val="clear" w:color="auto" w:fill="FFFFFF"/>
        </w:rPr>
      </w:pPr>
      <w:r w:rsidRPr="00334788">
        <w:rPr>
          <w:shd w:val="clear" w:color="auto" w:fill="FFFFFF"/>
        </w:rPr>
        <w:lastRenderedPageBreak/>
        <w:t xml:space="preserve">Pauwels, C., </w:t>
      </w:r>
      <w:proofErr w:type="spellStart"/>
      <w:r w:rsidRPr="00334788">
        <w:rPr>
          <w:shd w:val="clear" w:color="auto" w:fill="FFFFFF"/>
        </w:rPr>
        <w:t>Clarysse</w:t>
      </w:r>
      <w:proofErr w:type="spellEnd"/>
      <w:r w:rsidRPr="00334788">
        <w:rPr>
          <w:shd w:val="clear" w:color="auto" w:fill="FFFFFF"/>
        </w:rPr>
        <w:t xml:space="preserve">, B., Wright, M., &amp; Van Hove, J. (2016). Understanding a new generation incubation model: The accelerator. </w:t>
      </w:r>
      <w:proofErr w:type="spellStart"/>
      <w:r w:rsidRPr="00334788">
        <w:rPr>
          <w:i/>
          <w:iCs/>
          <w:shd w:val="clear" w:color="auto" w:fill="FFFFFF"/>
        </w:rPr>
        <w:t>Technovation</w:t>
      </w:r>
      <w:proofErr w:type="spellEnd"/>
      <w:r w:rsidRPr="00334788">
        <w:rPr>
          <w:shd w:val="clear" w:color="auto" w:fill="FFFFFF"/>
        </w:rPr>
        <w:t>, 50, 13-24.</w:t>
      </w:r>
    </w:p>
    <w:p w14:paraId="6035F36F" w14:textId="506EE9F1" w:rsidR="00A43925" w:rsidRPr="00334788" w:rsidRDefault="00A43925" w:rsidP="001C2286">
      <w:pPr>
        <w:spacing w:after="100" w:line="240" w:lineRule="auto"/>
        <w:ind w:left="284" w:hanging="284"/>
        <w:rPr>
          <w:lang w:bidi="he-IL"/>
        </w:rPr>
      </w:pPr>
      <w:r w:rsidRPr="00334788">
        <w:rPr>
          <w:shd w:val="clear" w:color="auto" w:fill="FFFFFF"/>
        </w:rPr>
        <w:t>Portes, A. (1998). Social capital: Its origins and applications in modern sociology. </w:t>
      </w:r>
      <w:r w:rsidRPr="00334788">
        <w:rPr>
          <w:i/>
          <w:iCs/>
          <w:shd w:val="clear" w:color="auto" w:fill="FFFFFF"/>
        </w:rPr>
        <w:t>Annual review of sociology</w:t>
      </w:r>
      <w:r w:rsidRPr="00334788">
        <w:rPr>
          <w:shd w:val="clear" w:color="auto" w:fill="FFFFFF"/>
        </w:rPr>
        <w:t>, </w:t>
      </w:r>
      <w:r w:rsidRPr="00334788">
        <w:rPr>
          <w:i/>
          <w:iCs/>
          <w:shd w:val="clear" w:color="auto" w:fill="FFFFFF"/>
        </w:rPr>
        <w:t>24</w:t>
      </w:r>
      <w:r w:rsidRPr="00334788">
        <w:rPr>
          <w:shd w:val="clear" w:color="auto" w:fill="FFFFFF"/>
        </w:rPr>
        <w:t>(1), 1-24.</w:t>
      </w:r>
    </w:p>
    <w:p w14:paraId="56421395" w14:textId="3B4EDB2D" w:rsidR="00253083" w:rsidRPr="00334788" w:rsidRDefault="00253083" w:rsidP="001C2286">
      <w:pPr>
        <w:spacing w:after="100" w:line="240" w:lineRule="auto"/>
        <w:ind w:left="284" w:hanging="284"/>
        <w:rPr>
          <w:lang w:bidi="he-IL"/>
        </w:rPr>
      </w:pPr>
      <w:r w:rsidRPr="00334788">
        <w:rPr>
          <w:shd w:val="clear" w:color="auto" w:fill="FFFFFF"/>
        </w:rPr>
        <w:t>Sequeira, J., Mueller, S. L., &amp; McGee, J. E. (2007). The influence of social ties and self-efficacy in forming entrepreneurial intentions and motivating nascent behavior. </w:t>
      </w:r>
      <w:r w:rsidRPr="00334788">
        <w:rPr>
          <w:i/>
          <w:iCs/>
          <w:shd w:val="clear" w:color="auto" w:fill="FFFFFF"/>
        </w:rPr>
        <w:t>Journal of developmental entrepreneurship</w:t>
      </w:r>
      <w:r w:rsidRPr="00334788">
        <w:rPr>
          <w:shd w:val="clear" w:color="auto" w:fill="FFFFFF"/>
        </w:rPr>
        <w:t>, </w:t>
      </w:r>
      <w:r w:rsidRPr="00334788">
        <w:rPr>
          <w:i/>
          <w:iCs/>
          <w:shd w:val="clear" w:color="auto" w:fill="FFFFFF"/>
        </w:rPr>
        <w:t>12</w:t>
      </w:r>
      <w:r w:rsidRPr="00334788">
        <w:rPr>
          <w:shd w:val="clear" w:color="auto" w:fill="FFFFFF"/>
        </w:rPr>
        <w:t>(03), 275-293.</w:t>
      </w:r>
    </w:p>
    <w:p w14:paraId="24C23E89" w14:textId="29BCFA22" w:rsidR="005C4A43" w:rsidRDefault="005C4A43" w:rsidP="001C2286">
      <w:pPr>
        <w:spacing w:after="100" w:line="240" w:lineRule="auto"/>
        <w:ind w:left="284" w:hanging="284"/>
        <w:rPr>
          <w:lang w:bidi="he-IL"/>
        </w:rPr>
      </w:pPr>
      <w:r w:rsidRPr="007513E0">
        <w:rPr>
          <w:lang w:bidi="he-IL"/>
        </w:rPr>
        <w:t xml:space="preserve">Simon, S., &amp; Miller, K. (2022). Business incubation as a community of practice: an emergent cultural web. </w:t>
      </w:r>
      <w:r w:rsidRPr="007513E0">
        <w:rPr>
          <w:i/>
          <w:iCs/>
          <w:lang w:bidi="he-IL"/>
        </w:rPr>
        <w:t>Entrepreneurship &amp; Regional Development</w:t>
      </w:r>
      <w:r w:rsidRPr="007513E0">
        <w:rPr>
          <w:lang w:bidi="he-IL"/>
        </w:rPr>
        <w:t>, 1-21.</w:t>
      </w:r>
    </w:p>
    <w:p w14:paraId="5198592E" w14:textId="77777777" w:rsidR="007F4E06" w:rsidRDefault="007F4E06" w:rsidP="001C2286">
      <w:pPr>
        <w:spacing w:after="100" w:line="240" w:lineRule="auto"/>
        <w:ind w:left="284" w:hanging="284"/>
        <w:rPr>
          <w:lang w:bidi="he-IL"/>
        </w:rPr>
      </w:pPr>
      <w:r>
        <w:rPr>
          <w:lang w:bidi="he-IL"/>
        </w:rPr>
        <w:t xml:space="preserve">Singh, J. V., Tucker, D. J., &amp; House, R. J. 1986. Organizational legitimacy and the liability of newness. </w:t>
      </w:r>
      <w:r w:rsidRPr="00B73520">
        <w:rPr>
          <w:i/>
          <w:iCs/>
          <w:lang w:bidi="he-IL"/>
        </w:rPr>
        <w:t>Administrative Science Quarterly</w:t>
      </w:r>
      <w:r>
        <w:rPr>
          <w:lang w:bidi="he-IL"/>
        </w:rPr>
        <w:t>, 31: 171–193.</w:t>
      </w:r>
    </w:p>
    <w:p w14:paraId="79FDD545" w14:textId="77777777" w:rsidR="000E71BF" w:rsidRDefault="000E71BF" w:rsidP="001C2286">
      <w:pPr>
        <w:spacing w:after="100" w:line="240" w:lineRule="auto"/>
        <w:ind w:left="284" w:hanging="284"/>
        <w:rPr>
          <w:lang w:bidi="he-IL"/>
        </w:rPr>
      </w:pPr>
      <w:r w:rsidRPr="000E71BF">
        <w:rPr>
          <w:lang w:bidi="he-IL"/>
        </w:rPr>
        <w:t xml:space="preserve">Song, M., </w:t>
      </w:r>
      <w:proofErr w:type="spellStart"/>
      <w:r w:rsidRPr="000E71BF">
        <w:rPr>
          <w:lang w:bidi="he-IL"/>
        </w:rPr>
        <w:t>Podoynitsyna</w:t>
      </w:r>
      <w:proofErr w:type="spellEnd"/>
      <w:r w:rsidRPr="000E71BF">
        <w:rPr>
          <w:lang w:bidi="he-IL"/>
        </w:rPr>
        <w:t xml:space="preserve">, K., Van Der </w:t>
      </w:r>
      <w:proofErr w:type="spellStart"/>
      <w:r w:rsidRPr="000E71BF">
        <w:rPr>
          <w:lang w:bidi="he-IL"/>
        </w:rPr>
        <w:t>Bij</w:t>
      </w:r>
      <w:proofErr w:type="spellEnd"/>
      <w:r w:rsidRPr="000E71BF">
        <w:rPr>
          <w:lang w:bidi="he-IL"/>
        </w:rPr>
        <w:t xml:space="preserve">, H., &amp; Halman, J. I. (2008). Success factors in new ventures: A meta‐analysis. </w:t>
      </w:r>
      <w:r w:rsidRPr="00B73520">
        <w:rPr>
          <w:i/>
          <w:iCs/>
          <w:lang w:bidi="he-IL"/>
        </w:rPr>
        <w:t>Journal of product innovation management</w:t>
      </w:r>
      <w:r w:rsidRPr="000E71BF">
        <w:rPr>
          <w:lang w:bidi="he-IL"/>
        </w:rPr>
        <w:t>, 25(1), 7-27.</w:t>
      </w:r>
    </w:p>
    <w:p w14:paraId="6CE77077" w14:textId="77777777" w:rsidR="00C51830" w:rsidRPr="00334788" w:rsidRDefault="00C51830" w:rsidP="001C2286">
      <w:pPr>
        <w:spacing w:after="100" w:line="240" w:lineRule="auto"/>
        <w:ind w:left="284" w:hanging="284"/>
        <w:rPr>
          <w:lang w:bidi="he-IL"/>
        </w:rPr>
      </w:pPr>
      <w:r w:rsidRPr="00334788">
        <w:rPr>
          <w:lang w:bidi="he-IL"/>
        </w:rPr>
        <w:t>St-Jean, E. (2011). Mentor functions for novice entrepreneurs. Academy of Entrepreneurship Journal, 17(1), 65-84.</w:t>
      </w:r>
    </w:p>
    <w:p w14:paraId="05D268F7" w14:textId="77777777" w:rsidR="00C51830" w:rsidRPr="00334788" w:rsidRDefault="00C51830" w:rsidP="001C2286">
      <w:pPr>
        <w:spacing w:after="100" w:line="240" w:lineRule="auto"/>
        <w:ind w:left="284" w:hanging="284"/>
        <w:rPr>
          <w:shd w:val="clear" w:color="auto" w:fill="FFFFFF"/>
        </w:rPr>
      </w:pPr>
      <w:r w:rsidRPr="00334788">
        <w:rPr>
          <w:shd w:val="clear" w:color="auto" w:fill="FFFFFF"/>
        </w:rPr>
        <w:t>St-Jean, E., &amp; Audet, J. (2012). The role of mentoring in the learning development of the novice entrepreneur. </w:t>
      </w:r>
      <w:r w:rsidRPr="00334788">
        <w:rPr>
          <w:i/>
          <w:iCs/>
          <w:shd w:val="clear" w:color="auto" w:fill="FFFFFF"/>
        </w:rPr>
        <w:t>International Entrepreneurship and Management Journal</w:t>
      </w:r>
      <w:r w:rsidRPr="00334788">
        <w:rPr>
          <w:shd w:val="clear" w:color="auto" w:fill="FFFFFF"/>
        </w:rPr>
        <w:t>, </w:t>
      </w:r>
      <w:r w:rsidRPr="00334788">
        <w:rPr>
          <w:i/>
          <w:iCs/>
          <w:shd w:val="clear" w:color="auto" w:fill="FFFFFF"/>
        </w:rPr>
        <w:t>8</w:t>
      </w:r>
      <w:r w:rsidRPr="00334788">
        <w:rPr>
          <w:shd w:val="clear" w:color="auto" w:fill="FFFFFF"/>
        </w:rPr>
        <w:t>(1), 119-140.</w:t>
      </w:r>
    </w:p>
    <w:p w14:paraId="5CF0F572" w14:textId="77777777" w:rsidR="00C51830" w:rsidRPr="00334788" w:rsidRDefault="00C51830" w:rsidP="001C2286">
      <w:pPr>
        <w:spacing w:after="100" w:line="240" w:lineRule="auto"/>
        <w:ind w:left="284" w:hanging="284"/>
        <w:rPr>
          <w:shd w:val="clear" w:color="auto" w:fill="FFFFFF"/>
        </w:rPr>
      </w:pPr>
      <w:r w:rsidRPr="00334788">
        <w:rPr>
          <w:shd w:val="clear" w:color="auto" w:fill="FFFFFF"/>
        </w:rPr>
        <w:t>St-Jean, E., &amp; Mathieu, C. (2015). Developing attitudes toward an entrepreneurial career through mentoring: The mediating role of entrepreneurial self-efficacy. </w:t>
      </w:r>
      <w:r w:rsidRPr="00334788">
        <w:rPr>
          <w:i/>
          <w:iCs/>
          <w:shd w:val="clear" w:color="auto" w:fill="FFFFFF"/>
        </w:rPr>
        <w:t>Journal of Career Development</w:t>
      </w:r>
      <w:r w:rsidRPr="00334788">
        <w:rPr>
          <w:shd w:val="clear" w:color="auto" w:fill="FFFFFF"/>
        </w:rPr>
        <w:t>, </w:t>
      </w:r>
      <w:r w:rsidRPr="00334788">
        <w:rPr>
          <w:i/>
          <w:iCs/>
          <w:shd w:val="clear" w:color="auto" w:fill="FFFFFF"/>
        </w:rPr>
        <w:t>42</w:t>
      </w:r>
      <w:r w:rsidRPr="00334788">
        <w:rPr>
          <w:shd w:val="clear" w:color="auto" w:fill="FFFFFF"/>
        </w:rPr>
        <w:t>(4), 325-338.</w:t>
      </w:r>
    </w:p>
    <w:p w14:paraId="2304EBC2" w14:textId="013FDBA8" w:rsidR="00C51830" w:rsidRPr="00334788" w:rsidRDefault="00C51830" w:rsidP="001C2286">
      <w:pPr>
        <w:spacing w:after="100" w:line="240" w:lineRule="auto"/>
        <w:ind w:left="284" w:hanging="284"/>
        <w:rPr>
          <w:lang w:bidi="he-IL"/>
        </w:rPr>
      </w:pPr>
      <w:r w:rsidRPr="00334788">
        <w:rPr>
          <w:shd w:val="clear" w:color="auto" w:fill="FFFFFF"/>
        </w:rPr>
        <w:t>Sullivan, R. (2000). Entrepreneurial learning and mentoring. </w:t>
      </w:r>
      <w:r w:rsidRPr="00334788">
        <w:rPr>
          <w:i/>
          <w:iCs/>
          <w:shd w:val="clear" w:color="auto" w:fill="FFFFFF"/>
        </w:rPr>
        <w:t>International Journal of Entrepreneurial Behavior &amp; Research</w:t>
      </w:r>
      <w:r w:rsidRPr="00334788">
        <w:rPr>
          <w:shd w:val="clear" w:color="auto" w:fill="FFFFFF"/>
        </w:rPr>
        <w:t>, </w:t>
      </w:r>
      <w:r w:rsidRPr="00334788">
        <w:rPr>
          <w:i/>
          <w:iCs/>
          <w:shd w:val="clear" w:color="auto" w:fill="FFFFFF"/>
        </w:rPr>
        <w:t>6</w:t>
      </w:r>
      <w:r w:rsidRPr="00334788">
        <w:rPr>
          <w:shd w:val="clear" w:color="auto" w:fill="FFFFFF"/>
        </w:rPr>
        <w:t>(3), 160-175.</w:t>
      </w:r>
    </w:p>
    <w:p w14:paraId="192D6B07" w14:textId="6D797688" w:rsidR="00E76157" w:rsidRDefault="00E76157" w:rsidP="001C2286">
      <w:pPr>
        <w:spacing w:after="100" w:line="240" w:lineRule="auto"/>
        <w:ind w:left="284" w:hanging="284"/>
        <w:rPr>
          <w:lang w:bidi="he-IL"/>
        </w:rPr>
      </w:pPr>
      <w:bookmarkStart w:id="16" w:name="_Hlk111296104"/>
      <w:r w:rsidRPr="0073191A">
        <w:rPr>
          <w:lang w:bidi="he-IL"/>
        </w:rPr>
        <w:t>Tasnim</w:t>
      </w:r>
      <w:bookmarkEnd w:id="16"/>
      <w:r w:rsidRPr="0073191A">
        <w:rPr>
          <w:lang w:bidi="he-IL"/>
        </w:rPr>
        <w:t xml:space="preserve">, R., Yahya, S., &amp; Zainuddin, M. N. (2014). "I'm Loving It!" What Makes the Successful Entrepreneur Affectively Committed to Entrepreneurial </w:t>
      </w:r>
      <w:proofErr w:type="gramStart"/>
      <w:r w:rsidRPr="0073191A">
        <w:rPr>
          <w:lang w:bidi="he-IL"/>
        </w:rPr>
        <w:t>Performance?.</w:t>
      </w:r>
      <w:proofErr w:type="gramEnd"/>
      <w:r w:rsidRPr="0073191A">
        <w:rPr>
          <w:lang w:bidi="he-IL"/>
        </w:rPr>
        <w:t xml:space="preserve"> </w:t>
      </w:r>
      <w:r w:rsidRPr="00E76157">
        <w:rPr>
          <w:i/>
          <w:iCs/>
          <w:lang w:bidi="he-IL"/>
        </w:rPr>
        <w:t>Journal of Applied Management and Entrepreneurship, 19</w:t>
      </w:r>
      <w:r w:rsidRPr="0073191A">
        <w:rPr>
          <w:lang w:bidi="he-IL"/>
        </w:rPr>
        <w:t xml:space="preserve">(2), 27. </w:t>
      </w:r>
    </w:p>
    <w:p w14:paraId="79ACD26D" w14:textId="19AD925B" w:rsidR="006B3EE5" w:rsidRPr="00334788" w:rsidRDefault="006B3EE5" w:rsidP="001C2286">
      <w:pPr>
        <w:spacing w:after="100" w:line="240" w:lineRule="auto"/>
        <w:ind w:left="284" w:hanging="284"/>
        <w:rPr>
          <w:shd w:val="clear" w:color="auto" w:fill="FFFFFF"/>
        </w:rPr>
      </w:pPr>
      <w:proofErr w:type="spellStart"/>
      <w:r w:rsidRPr="00334788">
        <w:rPr>
          <w:lang w:bidi="he-IL"/>
        </w:rPr>
        <w:t>Ucbasaran</w:t>
      </w:r>
      <w:proofErr w:type="spellEnd"/>
      <w:r w:rsidRPr="00334788">
        <w:rPr>
          <w:lang w:bidi="he-IL"/>
        </w:rPr>
        <w:t>, D., Westhead, P., &amp; Wright, M. (2008). Opportunity identification and pursuit: does an entrepreneur</w:t>
      </w:r>
      <w:r w:rsidR="00557CAD">
        <w:rPr>
          <w:lang w:bidi="he-IL"/>
        </w:rPr>
        <w:t>'</w:t>
      </w:r>
      <w:r w:rsidRPr="00334788">
        <w:rPr>
          <w:lang w:bidi="he-IL"/>
        </w:rPr>
        <w:t xml:space="preserve">s human capital matter? </w:t>
      </w:r>
      <w:r w:rsidRPr="00334788">
        <w:rPr>
          <w:i/>
          <w:iCs/>
          <w:lang w:bidi="he-IL"/>
        </w:rPr>
        <w:t xml:space="preserve">Small Business Economics, </w:t>
      </w:r>
      <w:r w:rsidRPr="00334788">
        <w:rPr>
          <w:lang w:bidi="he-IL"/>
        </w:rPr>
        <w:t>30(2), 153–173.</w:t>
      </w:r>
      <w:r w:rsidRPr="00334788">
        <w:rPr>
          <w:rtl/>
          <w:lang w:bidi="he-IL"/>
        </w:rPr>
        <w:t>‏</w:t>
      </w:r>
    </w:p>
    <w:p w14:paraId="4C825909" w14:textId="2520DFB0" w:rsidR="007368B3" w:rsidRPr="00334788" w:rsidRDefault="007368B3" w:rsidP="001C2286">
      <w:pPr>
        <w:spacing w:after="100" w:line="240" w:lineRule="auto"/>
        <w:ind w:left="284" w:hanging="284"/>
        <w:rPr>
          <w:shd w:val="clear" w:color="auto" w:fill="FFFFFF"/>
        </w:rPr>
      </w:pPr>
      <w:r w:rsidRPr="00334788">
        <w:rPr>
          <w:lang w:bidi="he-IL"/>
        </w:rPr>
        <w:t xml:space="preserve">Unger, J. M., Rauch, A., Frese, M., &amp; Rosenbusch, N. (2011). Human capital and entrepreneurial success: A meta-analytical review. </w:t>
      </w:r>
      <w:r w:rsidRPr="00334788">
        <w:rPr>
          <w:i/>
          <w:iCs/>
          <w:lang w:bidi="he-IL"/>
        </w:rPr>
        <w:t xml:space="preserve">Journal of Business Venturing, </w:t>
      </w:r>
      <w:r w:rsidRPr="00334788">
        <w:rPr>
          <w:lang w:bidi="he-IL"/>
        </w:rPr>
        <w:t>26(3), 341–358.</w:t>
      </w:r>
      <w:r w:rsidRPr="00334788">
        <w:rPr>
          <w:rtl/>
          <w:lang w:bidi="he-IL"/>
        </w:rPr>
        <w:t>‏</w:t>
      </w:r>
    </w:p>
    <w:p w14:paraId="7F730FEF" w14:textId="06711969" w:rsidR="00AD3C25" w:rsidRPr="00334788" w:rsidRDefault="00AD3C25" w:rsidP="001C2286">
      <w:pPr>
        <w:spacing w:after="100" w:line="240" w:lineRule="auto"/>
        <w:ind w:left="284" w:hanging="284"/>
        <w:rPr>
          <w:shd w:val="clear" w:color="auto" w:fill="FFFFFF"/>
        </w:rPr>
      </w:pPr>
      <w:r w:rsidRPr="00334788">
        <w:rPr>
          <w:shd w:val="clear" w:color="auto" w:fill="FFFFFF"/>
        </w:rPr>
        <w:t>Wenger, E. (1999). Communities of practice: Learning, meaning, and identity. Cambridge university press.</w:t>
      </w:r>
    </w:p>
    <w:p w14:paraId="39BE908B" w14:textId="1FA45C3B" w:rsidR="003C5830" w:rsidRPr="00334788" w:rsidRDefault="003C5830" w:rsidP="001C2286">
      <w:pPr>
        <w:spacing w:after="100" w:line="240" w:lineRule="auto"/>
        <w:ind w:left="284" w:hanging="284"/>
        <w:rPr>
          <w:shd w:val="clear" w:color="auto" w:fill="FFFFFF"/>
        </w:rPr>
      </w:pPr>
      <w:r w:rsidRPr="00334788">
        <w:rPr>
          <w:shd w:val="clear" w:color="auto" w:fill="FFFFFF"/>
        </w:rPr>
        <w:t xml:space="preserve">Williams Middleton, K. L. (2013). Becoming entrepreneurial: gaining legitimacy in the nascent phase. </w:t>
      </w:r>
      <w:r w:rsidRPr="00B73520">
        <w:rPr>
          <w:i/>
          <w:iCs/>
          <w:shd w:val="clear" w:color="auto" w:fill="FFFFFF"/>
        </w:rPr>
        <w:t>International Journal of Entrepreneurial Behavior &amp; Research</w:t>
      </w:r>
      <w:r w:rsidRPr="00334788">
        <w:rPr>
          <w:shd w:val="clear" w:color="auto" w:fill="FFFFFF"/>
        </w:rPr>
        <w:t>, 19(4), 404-424.</w:t>
      </w:r>
      <w:r w:rsidRPr="00334788">
        <w:rPr>
          <w:shd w:val="clear" w:color="auto" w:fill="FFFFFF"/>
          <w:rtl/>
        </w:rPr>
        <w:t>‏</w:t>
      </w:r>
    </w:p>
    <w:p w14:paraId="3E946ECB" w14:textId="78B06D12" w:rsidR="00C51830" w:rsidRPr="00334788" w:rsidRDefault="00C51830" w:rsidP="001C2286">
      <w:pPr>
        <w:spacing w:after="100" w:line="240" w:lineRule="auto"/>
        <w:ind w:left="284" w:hanging="284"/>
        <w:rPr>
          <w:shd w:val="clear" w:color="auto" w:fill="FFFFFF"/>
        </w:rPr>
      </w:pPr>
      <w:r w:rsidRPr="00334788">
        <w:rPr>
          <w:shd w:val="clear" w:color="auto" w:fill="FFFFFF"/>
        </w:rPr>
        <w:t>Wright, M., &amp; Drori, I. (2018). Accelerators: Successful Venture Creation and Growth.</w:t>
      </w:r>
    </w:p>
    <w:p w14:paraId="5273448E" w14:textId="77777777" w:rsidR="0015551B" w:rsidRPr="00334788" w:rsidRDefault="0015551B" w:rsidP="001C2286">
      <w:pPr>
        <w:spacing w:after="100" w:line="240" w:lineRule="auto"/>
        <w:ind w:left="284" w:hanging="284"/>
        <w:rPr>
          <w:lang w:bidi="he-IL"/>
        </w:rPr>
      </w:pPr>
      <w:proofErr w:type="spellStart"/>
      <w:r w:rsidRPr="00334788">
        <w:rPr>
          <w:lang w:bidi="he-IL"/>
        </w:rPr>
        <w:t>Yitshaki</w:t>
      </w:r>
      <w:proofErr w:type="spellEnd"/>
      <w:r w:rsidRPr="00334788">
        <w:rPr>
          <w:lang w:bidi="he-IL"/>
        </w:rPr>
        <w:t>, R., &amp; Drori, I. (2018). Understanding mentorship processes. Wright, M and Drori, I. (Ed.) Accelerators: Successful Venture Creation and Growth. Edward Elgar Publishing. Chapter 4, pp. 58-80</w:t>
      </w:r>
      <w:r w:rsidRPr="00334788">
        <w:rPr>
          <w:rtl/>
          <w:lang w:bidi="he-IL"/>
        </w:rPr>
        <w:t>‏</w:t>
      </w:r>
      <w:r w:rsidRPr="00334788">
        <w:rPr>
          <w:lang w:bidi="he-IL"/>
        </w:rPr>
        <w:t>.</w:t>
      </w:r>
      <w:r w:rsidRPr="00334788">
        <w:rPr>
          <w:rtl/>
          <w:lang w:bidi="he-IL"/>
        </w:rPr>
        <w:t>‏</w:t>
      </w:r>
    </w:p>
    <w:p w14:paraId="23553D0F" w14:textId="07994600" w:rsidR="0015551B" w:rsidRPr="00334788" w:rsidRDefault="00AD3C25" w:rsidP="001C2286">
      <w:pPr>
        <w:spacing w:after="100" w:line="240" w:lineRule="auto"/>
        <w:ind w:left="284" w:hanging="284"/>
        <w:rPr>
          <w:shd w:val="clear" w:color="auto" w:fill="FFFFFF"/>
        </w:rPr>
      </w:pPr>
      <w:r w:rsidRPr="00334788">
        <w:rPr>
          <w:shd w:val="clear" w:color="auto" w:fill="FFFFFF"/>
        </w:rPr>
        <w:t>Zimmerman, M. A., &amp; Zeitz, G. J. (2002). Beyond survival: Achieving new venture growth by building legitimacy. </w:t>
      </w:r>
      <w:r w:rsidRPr="00334788">
        <w:rPr>
          <w:i/>
          <w:iCs/>
          <w:shd w:val="clear" w:color="auto" w:fill="FFFFFF"/>
        </w:rPr>
        <w:t>Academy of management review</w:t>
      </w:r>
      <w:r w:rsidRPr="00334788">
        <w:rPr>
          <w:shd w:val="clear" w:color="auto" w:fill="FFFFFF"/>
        </w:rPr>
        <w:t>, </w:t>
      </w:r>
      <w:r w:rsidRPr="00334788">
        <w:rPr>
          <w:i/>
          <w:iCs/>
          <w:shd w:val="clear" w:color="auto" w:fill="FFFFFF"/>
        </w:rPr>
        <w:t>27</w:t>
      </w:r>
      <w:r w:rsidRPr="00334788">
        <w:rPr>
          <w:shd w:val="clear" w:color="auto" w:fill="FFFFFF"/>
        </w:rPr>
        <w:t>(3), 414-431.</w:t>
      </w:r>
    </w:p>
    <w:p w14:paraId="6B2192AB" w14:textId="11EF6EB8" w:rsidR="00E76157" w:rsidRPr="00F54D39" w:rsidRDefault="00E76157" w:rsidP="001C2286">
      <w:pPr>
        <w:spacing w:after="100" w:line="240" w:lineRule="auto"/>
        <w:ind w:left="284" w:hanging="284"/>
        <w:rPr>
          <w:lang w:bidi="he-IL"/>
        </w:rPr>
      </w:pPr>
      <w:r w:rsidRPr="0073191A">
        <w:rPr>
          <w:lang w:bidi="he-IL"/>
        </w:rPr>
        <w:t xml:space="preserve">Zhao, H., Seibert, S. E., &amp; Lumpkin, G. T. (2010). The relationship of personality to entrepreneurial intentions and performance: A meta-analytic review. </w:t>
      </w:r>
      <w:r w:rsidRPr="00E76157">
        <w:rPr>
          <w:i/>
          <w:iCs/>
          <w:lang w:bidi="he-IL"/>
        </w:rPr>
        <w:t>Journal of management, 36</w:t>
      </w:r>
      <w:r w:rsidRPr="0073191A">
        <w:rPr>
          <w:lang w:bidi="he-IL"/>
        </w:rPr>
        <w:t>(2), 381-404.</w:t>
      </w:r>
    </w:p>
    <w:sectPr w:rsidR="00E76157" w:rsidRPr="00F54D39" w:rsidSect="00344311">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D9BF" w14:textId="77777777" w:rsidR="003F016C" w:rsidRDefault="003F016C" w:rsidP="00282DB8">
      <w:r>
        <w:separator/>
      </w:r>
    </w:p>
  </w:endnote>
  <w:endnote w:type="continuationSeparator" w:id="0">
    <w:p w14:paraId="2CE2D289" w14:textId="77777777" w:rsidR="003F016C" w:rsidRDefault="003F016C" w:rsidP="0028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0" w:usb1="00000000" w:usb2="01000407"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01065"/>
      <w:docPartObj>
        <w:docPartGallery w:val="Page Numbers (Bottom of Page)"/>
        <w:docPartUnique/>
      </w:docPartObj>
    </w:sdtPr>
    <w:sdtEndPr>
      <w:rPr>
        <w:noProof/>
      </w:rPr>
    </w:sdtEndPr>
    <w:sdtContent>
      <w:p w14:paraId="77602003" w14:textId="7352AFCA" w:rsidR="00BC0A64" w:rsidRDefault="00BC0A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DFED04" w14:textId="77777777" w:rsidR="00EA1908" w:rsidRDefault="00EA1908" w:rsidP="0028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6CEB" w14:textId="77777777" w:rsidR="003F016C" w:rsidRDefault="003F016C" w:rsidP="00282DB8">
      <w:r>
        <w:separator/>
      </w:r>
    </w:p>
  </w:footnote>
  <w:footnote w:type="continuationSeparator" w:id="0">
    <w:p w14:paraId="56321629" w14:textId="77777777" w:rsidR="003F016C" w:rsidRDefault="003F016C" w:rsidP="00282DB8">
      <w:r>
        <w:continuationSeparator/>
      </w:r>
    </w:p>
  </w:footnote>
  <w:footnote w:id="1">
    <w:p w14:paraId="20D80C44" w14:textId="49E6E038" w:rsidR="006063CF" w:rsidRPr="00774030" w:rsidRDefault="006063CF" w:rsidP="006063CF">
      <w:pPr>
        <w:pStyle w:val="FootnoteText"/>
        <w:rPr>
          <w:rFonts w:ascii="Times New Roman" w:hAnsi="Times New Roman"/>
          <w:sz w:val="18"/>
          <w:szCs w:val="18"/>
          <w:lang w:bidi="he-IL"/>
        </w:rPr>
      </w:pPr>
      <w:r>
        <w:rPr>
          <w:rStyle w:val="FootnoteReference"/>
        </w:rPr>
        <w:footnoteRef/>
      </w:r>
      <w:r>
        <w:t xml:space="preserve"> </w:t>
      </w:r>
      <w:r w:rsidRPr="002D6A7E">
        <w:rPr>
          <w:rFonts w:ascii="Times New Roman" w:hAnsi="Times New Roman"/>
          <w:sz w:val="18"/>
          <w:szCs w:val="18"/>
          <w:lang w:bidi="he-IL"/>
        </w:rPr>
        <w:t>The</w:t>
      </w:r>
      <w:r w:rsidRPr="00774030">
        <w:rPr>
          <w:rFonts w:ascii="Times New Roman" w:hAnsi="Times New Roman"/>
          <w:sz w:val="18"/>
          <w:szCs w:val="18"/>
          <w:lang w:bidi="he-IL"/>
        </w:rPr>
        <w:t xml:space="preserve"> 15 pre-entry goals and progress variables that we collected included: </w:t>
      </w:r>
      <w:r w:rsidRPr="00556E4F">
        <w:rPr>
          <w:rFonts w:ascii="Times New Roman" w:hAnsi="Times New Roman"/>
          <w:sz w:val="18"/>
          <w:szCs w:val="18"/>
          <w:lang w:bidi="he-IL"/>
        </w:rPr>
        <w:t>1) Gaining entrepreneurial knowledge and skills</w:t>
      </w:r>
      <w:r>
        <w:rPr>
          <w:rFonts w:ascii="Times New Roman" w:hAnsi="Times New Roman"/>
          <w:sz w:val="18"/>
          <w:szCs w:val="18"/>
          <w:lang w:bidi="he-IL"/>
        </w:rPr>
        <w:t>;</w:t>
      </w:r>
      <w:r w:rsidRPr="00556E4F">
        <w:rPr>
          <w:rFonts w:ascii="Times New Roman" w:hAnsi="Times New Roman"/>
          <w:sz w:val="18"/>
          <w:szCs w:val="18"/>
          <w:lang w:bidi="he-IL"/>
        </w:rPr>
        <w:t xml:space="preserve"> 2) Expanding networks</w:t>
      </w:r>
      <w:r>
        <w:rPr>
          <w:rFonts w:ascii="Times New Roman" w:hAnsi="Times New Roman"/>
          <w:sz w:val="18"/>
          <w:szCs w:val="18"/>
          <w:lang w:bidi="he-IL"/>
        </w:rPr>
        <w:t>;</w:t>
      </w:r>
      <w:r w:rsidRPr="00556E4F">
        <w:rPr>
          <w:rFonts w:ascii="Times New Roman" w:hAnsi="Times New Roman"/>
          <w:sz w:val="18"/>
          <w:szCs w:val="18"/>
          <w:lang w:bidi="he-IL"/>
        </w:rPr>
        <w:t xml:space="preserve"> 3) Enhancing </w:t>
      </w:r>
      <w:r>
        <w:rPr>
          <w:rFonts w:ascii="Times New Roman" w:hAnsi="Times New Roman"/>
          <w:sz w:val="18"/>
          <w:szCs w:val="18"/>
          <w:lang w:bidi="he-IL"/>
        </w:rPr>
        <w:t>entrepreneurial confidence</w:t>
      </w:r>
      <w:r w:rsidRPr="00556E4F">
        <w:rPr>
          <w:rFonts w:ascii="Times New Roman" w:hAnsi="Times New Roman"/>
          <w:sz w:val="18"/>
          <w:szCs w:val="18"/>
          <w:lang w:bidi="he-IL"/>
        </w:rPr>
        <w:t>/ESE</w:t>
      </w:r>
      <w:r>
        <w:rPr>
          <w:rFonts w:ascii="Times New Roman" w:hAnsi="Times New Roman"/>
          <w:sz w:val="18"/>
          <w:szCs w:val="18"/>
          <w:lang w:bidi="he-IL"/>
        </w:rPr>
        <w:t>;</w:t>
      </w:r>
      <w:r w:rsidRPr="00556E4F">
        <w:rPr>
          <w:rFonts w:ascii="Times New Roman" w:hAnsi="Times New Roman"/>
          <w:sz w:val="18"/>
          <w:szCs w:val="18"/>
          <w:lang w:bidi="he-IL"/>
        </w:rPr>
        <w:t xml:space="preserve"> 4) Gaining legitimacy</w:t>
      </w:r>
      <w:r>
        <w:rPr>
          <w:rFonts w:ascii="Times New Roman" w:hAnsi="Times New Roman"/>
          <w:sz w:val="18"/>
          <w:szCs w:val="18"/>
          <w:lang w:bidi="he-IL"/>
        </w:rPr>
        <w:t>;</w:t>
      </w:r>
      <w:r w:rsidRPr="00556E4F">
        <w:rPr>
          <w:rFonts w:ascii="Times New Roman" w:hAnsi="Times New Roman"/>
          <w:sz w:val="18"/>
          <w:szCs w:val="18"/>
          <w:lang w:bidi="he-IL"/>
        </w:rPr>
        <w:t xml:space="preserve"> 5) </w:t>
      </w:r>
      <w:r>
        <w:rPr>
          <w:rFonts w:ascii="Times New Roman" w:hAnsi="Times New Roman"/>
          <w:sz w:val="18"/>
          <w:szCs w:val="18"/>
          <w:lang w:bidi="he-IL"/>
        </w:rPr>
        <w:t>Fundraising;</w:t>
      </w:r>
      <w:r w:rsidRPr="00556E4F">
        <w:rPr>
          <w:rFonts w:ascii="Times New Roman" w:hAnsi="Times New Roman"/>
          <w:sz w:val="18"/>
          <w:szCs w:val="18"/>
          <w:lang w:bidi="he-IL"/>
        </w:rPr>
        <w:t xml:space="preserve"> 6) Sales and marketing</w:t>
      </w:r>
      <w:r>
        <w:rPr>
          <w:rFonts w:ascii="Times New Roman" w:hAnsi="Times New Roman"/>
          <w:sz w:val="18"/>
          <w:szCs w:val="18"/>
          <w:lang w:bidi="he-IL"/>
        </w:rPr>
        <w:t>;</w:t>
      </w:r>
      <w:r w:rsidRPr="00556E4F">
        <w:rPr>
          <w:rFonts w:ascii="Times New Roman" w:hAnsi="Times New Roman"/>
          <w:sz w:val="18"/>
          <w:szCs w:val="18"/>
          <w:lang w:bidi="he-IL"/>
        </w:rPr>
        <w:t xml:space="preserve"> 7) Validation processes</w:t>
      </w:r>
      <w:r>
        <w:rPr>
          <w:rFonts w:ascii="Times New Roman" w:hAnsi="Times New Roman"/>
          <w:sz w:val="18"/>
          <w:szCs w:val="18"/>
          <w:lang w:bidi="he-IL"/>
        </w:rPr>
        <w:t>;</w:t>
      </w:r>
      <w:r w:rsidRPr="00556E4F">
        <w:rPr>
          <w:rFonts w:ascii="Times New Roman" w:hAnsi="Times New Roman"/>
          <w:sz w:val="18"/>
          <w:szCs w:val="18"/>
          <w:lang w:bidi="he-IL"/>
        </w:rPr>
        <w:t xml:space="preserve"> 8) Product development</w:t>
      </w:r>
      <w:r>
        <w:rPr>
          <w:rFonts w:ascii="Times New Roman" w:hAnsi="Times New Roman"/>
          <w:sz w:val="18"/>
          <w:szCs w:val="18"/>
          <w:lang w:bidi="he-IL"/>
        </w:rPr>
        <w:t>;</w:t>
      </w:r>
      <w:r w:rsidRPr="00556E4F">
        <w:rPr>
          <w:rFonts w:ascii="Times New Roman" w:hAnsi="Times New Roman"/>
          <w:sz w:val="18"/>
          <w:szCs w:val="18"/>
          <w:lang w:bidi="he-IL"/>
        </w:rPr>
        <w:t xml:space="preserve"> 9) Improving pitching and presentation skills</w:t>
      </w:r>
      <w:r>
        <w:rPr>
          <w:rFonts w:ascii="Times New Roman" w:hAnsi="Times New Roman"/>
          <w:sz w:val="18"/>
          <w:szCs w:val="18"/>
          <w:lang w:bidi="he-IL"/>
        </w:rPr>
        <w:t>;</w:t>
      </w:r>
      <w:r w:rsidRPr="00556E4F">
        <w:rPr>
          <w:rFonts w:ascii="Times New Roman" w:hAnsi="Times New Roman"/>
          <w:sz w:val="18"/>
          <w:szCs w:val="18"/>
          <w:lang w:bidi="he-IL"/>
        </w:rPr>
        <w:t xml:space="preserve"> 10) Business development</w:t>
      </w:r>
      <w:r>
        <w:rPr>
          <w:rFonts w:ascii="Times New Roman" w:hAnsi="Times New Roman"/>
          <w:sz w:val="18"/>
          <w:szCs w:val="18"/>
          <w:lang w:bidi="he-IL"/>
        </w:rPr>
        <w:t>;</w:t>
      </w:r>
      <w:r w:rsidRPr="00556E4F">
        <w:rPr>
          <w:rFonts w:ascii="Times New Roman" w:hAnsi="Times New Roman"/>
          <w:sz w:val="18"/>
          <w:szCs w:val="18"/>
          <w:lang w:bidi="he-IL"/>
        </w:rPr>
        <w:t xml:space="preserve"> 11) Advancing the business plan</w:t>
      </w:r>
      <w:r>
        <w:rPr>
          <w:rFonts w:ascii="Times New Roman" w:hAnsi="Times New Roman"/>
          <w:sz w:val="18"/>
          <w:szCs w:val="18"/>
          <w:lang w:bidi="he-IL"/>
        </w:rPr>
        <w:t>;</w:t>
      </w:r>
      <w:r w:rsidRPr="00556E4F">
        <w:rPr>
          <w:rFonts w:ascii="Times New Roman" w:hAnsi="Times New Roman"/>
          <w:sz w:val="18"/>
          <w:szCs w:val="18"/>
          <w:lang w:bidi="he-IL"/>
        </w:rPr>
        <w:t xml:space="preserve"> 12) Team building</w:t>
      </w:r>
      <w:r>
        <w:rPr>
          <w:rFonts w:ascii="Times New Roman" w:hAnsi="Times New Roman"/>
          <w:sz w:val="18"/>
          <w:szCs w:val="18"/>
          <w:lang w:bidi="he-IL"/>
        </w:rPr>
        <w:t xml:space="preserve">; </w:t>
      </w:r>
      <w:r w:rsidRPr="00556E4F">
        <w:rPr>
          <w:rFonts w:ascii="Times New Roman" w:hAnsi="Times New Roman"/>
          <w:sz w:val="18"/>
          <w:szCs w:val="18"/>
          <w:lang w:bidi="he-IL"/>
        </w:rPr>
        <w:t>13) Personal development</w:t>
      </w:r>
      <w:r>
        <w:rPr>
          <w:rFonts w:ascii="Times New Roman" w:hAnsi="Times New Roman"/>
          <w:sz w:val="18"/>
          <w:szCs w:val="18"/>
          <w:lang w:bidi="he-IL"/>
        </w:rPr>
        <w:t>;</w:t>
      </w:r>
      <w:r w:rsidRPr="00556E4F">
        <w:rPr>
          <w:rFonts w:ascii="Times New Roman" w:hAnsi="Times New Roman"/>
          <w:sz w:val="18"/>
          <w:szCs w:val="18"/>
          <w:lang w:bidi="he-IL"/>
        </w:rPr>
        <w:t xml:space="preserve"> 14) </w:t>
      </w:r>
      <w:r>
        <w:rPr>
          <w:rFonts w:ascii="Times New Roman" w:hAnsi="Times New Roman"/>
          <w:sz w:val="18"/>
          <w:szCs w:val="18"/>
          <w:lang w:bidi="he-IL"/>
        </w:rPr>
        <w:t>Gaining exposure; and,</w:t>
      </w:r>
      <w:r w:rsidRPr="00556E4F">
        <w:rPr>
          <w:rFonts w:ascii="Times New Roman" w:hAnsi="Times New Roman"/>
          <w:sz w:val="18"/>
          <w:szCs w:val="18"/>
          <w:lang w:bidi="he-IL"/>
        </w:rPr>
        <w:t xml:space="preserve"> 15) Joining an entrepreneurial community</w:t>
      </w:r>
      <w:r w:rsidR="0009169D">
        <w:rPr>
          <w:rFonts w:ascii="Times New Roman" w:hAnsi="Times New Roman"/>
          <w:sz w:val="18"/>
          <w:szCs w:val="18"/>
          <w:lang w:bidi="he-IL"/>
        </w:rPr>
        <w:t xml:space="preserve"> (*entrepreneurial confidence and legitimacy were added later as specific questions, see below)</w:t>
      </w:r>
      <w:r w:rsidRPr="00556E4F">
        <w:rPr>
          <w:rFonts w:ascii="Times New Roman" w:hAnsi="Times New Roman"/>
          <w:sz w:val="18"/>
          <w:szCs w:val="18"/>
          <w:lang w:bidi="he-IL"/>
        </w:rPr>
        <w:t>.</w:t>
      </w:r>
    </w:p>
  </w:footnote>
  <w:footnote w:id="2">
    <w:p w14:paraId="570C9B90" w14:textId="361BCF34" w:rsidR="003248DB" w:rsidRDefault="003248DB" w:rsidP="003248DB">
      <w:pPr>
        <w:pStyle w:val="FootnoteText"/>
        <w:ind w:firstLine="0"/>
      </w:pPr>
      <w:r>
        <w:rPr>
          <w:rStyle w:val="FootnoteReference"/>
        </w:rPr>
        <w:footnoteRef/>
      </w:r>
      <w:r>
        <w:t xml:space="preserve"> </w:t>
      </w:r>
      <w:r w:rsidR="00093D10" w:rsidRPr="003248DB">
        <w:rPr>
          <w:sz w:val="18"/>
          <w:szCs w:val="18"/>
        </w:rPr>
        <w:t>We</w:t>
      </w:r>
      <w:r w:rsidR="00093D10">
        <w:rPr>
          <w:sz w:val="18"/>
          <w:szCs w:val="18"/>
        </w:rPr>
        <w:t xml:space="preserve"> include validation progress </w:t>
      </w:r>
      <w:r w:rsidR="00A72266">
        <w:rPr>
          <w:sz w:val="18"/>
          <w:szCs w:val="18"/>
        </w:rPr>
        <w:t>under entrepreneurial human capital since</w:t>
      </w:r>
      <w:r w:rsidR="00093D10">
        <w:rPr>
          <w:sz w:val="18"/>
          <w:szCs w:val="18"/>
        </w:rPr>
        <w:t xml:space="preserve"> in </w:t>
      </w:r>
      <w:r w:rsidR="00A72266">
        <w:rPr>
          <w:sz w:val="18"/>
          <w:szCs w:val="18"/>
        </w:rPr>
        <w:t xml:space="preserve">the </w:t>
      </w:r>
      <w:r w:rsidR="00093D10">
        <w:rPr>
          <w:sz w:val="18"/>
          <w:szCs w:val="18"/>
        </w:rPr>
        <w:t>lean startup method validation processes are small</w:t>
      </w:r>
      <w:r w:rsidR="00A72266">
        <w:rPr>
          <w:sz w:val="18"/>
          <w:szCs w:val="18"/>
        </w:rPr>
        <w:t>-scale</w:t>
      </w:r>
      <w:r w:rsidR="00093D10">
        <w:rPr>
          <w:sz w:val="18"/>
          <w:szCs w:val="18"/>
        </w:rPr>
        <w:t xml:space="preserve"> experiments that do not require a long and intensive </w:t>
      </w:r>
      <w:r w:rsidR="006A53EA">
        <w:rPr>
          <w:sz w:val="18"/>
          <w:szCs w:val="18"/>
        </w:rPr>
        <w:t xml:space="preserve">operational process </w:t>
      </w:r>
      <w:r w:rsidR="00A72266">
        <w:rPr>
          <w:sz w:val="18"/>
          <w:szCs w:val="18"/>
        </w:rPr>
        <w:t xml:space="preserve">but rather an internalization of the lean startup mindset, thus, </w:t>
      </w:r>
      <w:r w:rsidR="00093D10">
        <w:rPr>
          <w:sz w:val="18"/>
          <w:szCs w:val="18"/>
        </w:rPr>
        <w:t>the main barriers to implementing them are mental barriers.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093C" w14:textId="573A5817" w:rsidR="00945650" w:rsidRDefault="00945650">
    <w:pPr>
      <w:pStyle w:val="Header"/>
    </w:pPr>
    <w:r>
      <w:t>RUNNING HEAD: MENTORING IN ACCELERATORS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2E"/>
    <w:multiLevelType w:val="hybridMultilevel"/>
    <w:tmpl w:val="4ABC7548"/>
    <w:lvl w:ilvl="0" w:tplc="B4DE366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10391564"/>
    <w:multiLevelType w:val="hybridMultilevel"/>
    <w:tmpl w:val="A190B562"/>
    <w:lvl w:ilvl="0" w:tplc="DADA7B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6A62"/>
    <w:multiLevelType w:val="hybridMultilevel"/>
    <w:tmpl w:val="4210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31DA4"/>
    <w:multiLevelType w:val="hybridMultilevel"/>
    <w:tmpl w:val="6868F64C"/>
    <w:lvl w:ilvl="0" w:tplc="4632660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86CE7"/>
    <w:multiLevelType w:val="hybridMultilevel"/>
    <w:tmpl w:val="8320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IL" w:vendorID="64" w:dllVersion="4096" w:nlCheck="1" w:checkStyle="0"/>
  <w:activeWritingStyle w:appName="MSWord" w:lang="en-IL"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MjM1NTe1MDExtjBT0lEKTi0uzszPAykwMqwFANS96DgtAAAA"/>
    <w:docVar w:name="MachineID" w:val="189|203|197|201|189|197|185|188|197|198|206|197|206|198|197|200|199|"/>
    <w:docVar w:name="Username" w:val="Quality Control Editor"/>
  </w:docVars>
  <w:rsids>
    <w:rsidRoot w:val="006E7AF2"/>
    <w:rsid w:val="00000A00"/>
    <w:rsid w:val="00000C1D"/>
    <w:rsid w:val="00001ED3"/>
    <w:rsid w:val="00002A84"/>
    <w:rsid w:val="00003048"/>
    <w:rsid w:val="00004180"/>
    <w:rsid w:val="00004337"/>
    <w:rsid w:val="0000448A"/>
    <w:rsid w:val="0000645C"/>
    <w:rsid w:val="000065E1"/>
    <w:rsid w:val="00006A06"/>
    <w:rsid w:val="00007010"/>
    <w:rsid w:val="000070BF"/>
    <w:rsid w:val="0000788C"/>
    <w:rsid w:val="00010382"/>
    <w:rsid w:val="000118CD"/>
    <w:rsid w:val="00011DBA"/>
    <w:rsid w:val="00012195"/>
    <w:rsid w:val="000124D7"/>
    <w:rsid w:val="00014120"/>
    <w:rsid w:val="0001441D"/>
    <w:rsid w:val="000147B8"/>
    <w:rsid w:val="00014EF6"/>
    <w:rsid w:val="00015E6A"/>
    <w:rsid w:val="00016385"/>
    <w:rsid w:val="0001638A"/>
    <w:rsid w:val="00017050"/>
    <w:rsid w:val="00017DAF"/>
    <w:rsid w:val="0002032B"/>
    <w:rsid w:val="00020AC2"/>
    <w:rsid w:val="00021A8D"/>
    <w:rsid w:val="00021F92"/>
    <w:rsid w:val="000224B2"/>
    <w:rsid w:val="000227F0"/>
    <w:rsid w:val="0002346D"/>
    <w:rsid w:val="000238BA"/>
    <w:rsid w:val="000252FE"/>
    <w:rsid w:val="000255D4"/>
    <w:rsid w:val="0002585D"/>
    <w:rsid w:val="00025C7B"/>
    <w:rsid w:val="00026BF8"/>
    <w:rsid w:val="0003150C"/>
    <w:rsid w:val="00032100"/>
    <w:rsid w:val="000354CD"/>
    <w:rsid w:val="0003571D"/>
    <w:rsid w:val="00036926"/>
    <w:rsid w:val="0003710B"/>
    <w:rsid w:val="00040213"/>
    <w:rsid w:val="0004065E"/>
    <w:rsid w:val="00040A43"/>
    <w:rsid w:val="0004108F"/>
    <w:rsid w:val="00041983"/>
    <w:rsid w:val="00041EEB"/>
    <w:rsid w:val="000425E7"/>
    <w:rsid w:val="00042D32"/>
    <w:rsid w:val="00042EE2"/>
    <w:rsid w:val="00043A14"/>
    <w:rsid w:val="00045013"/>
    <w:rsid w:val="0004533D"/>
    <w:rsid w:val="00047568"/>
    <w:rsid w:val="00047FEC"/>
    <w:rsid w:val="000505B2"/>
    <w:rsid w:val="00051FFD"/>
    <w:rsid w:val="00053A1C"/>
    <w:rsid w:val="0005484E"/>
    <w:rsid w:val="000552D2"/>
    <w:rsid w:val="00056972"/>
    <w:rsid w:val="0006169D"/>
    <w:rsid w:val="00061D78"/>
    <w:rsid w:val="0006209D"/>
    <w:rsid w:val="00062BF8"/>
    <w:rsid w:val="0006363B"/>
    <w:rsid w:val="00063BFB"/>
    <w:rsid w:val="0006424D"/>
    <w:rsid w:val="00064CFA"/>
    <w:rsid w:val="00065AB3"/>
    <w:rsid w:val="00065F92"/>
    <w:rsid w:val="00070F2D"/>
    <w:rsid w:val="000716B1"/>
    <w:rsid w:val="00073BE4"/>
    <w:rsid w:val="000741B8"/>
    <w:rsid w:val="00074C94"/>
    <w:rsid w:val="00077B09"/>
    <w:rsid w:val="00080191"/>
    <w:rsid w:val="000835B1"/>
    <w:rsid w:val="000841E4"/>
    <w:rsid w:val="000842F8"/>
    <w:rsid w:val="00084677"/>
    <w:rsid w:val="000855A4"/>
    <w:rsid w:val="00085D04"/>
    <w:rsid w:val="00085F89"/>
    <w:rsid w:val="000861AE"/>
    <w:rsid w:val="000901FD"/>
    <w:rsid w:val="00090D62"/>
    <w:rsid w:val="0009169D"/>
    <w:rsid w:val="000936FC"/>
    <w:rsid w:val="00093D10"/>
    <w:rsid w:val="00096465"/>
    <w:rsid w:val="00096C6C"/>
    <w:rsid w:val="000A051A"/>
    <w:rsid w:val="000A148E"/>
    <w:rsid w:val="000A1792"/>
    <w:rsid w:val="000A1B64"/>
    <w:rsid w:val="000A4820"/>
    <w:rsid w:val="000A610C"/>
    <w:rsid w:val="000A6CB0"/>
    <w:rsid w:val="000A7209"/>
    <w:rsid w:val="000A7459"/>
    <w:rsid w:val="000B13CB"/>
    <w:rsid w:val="000B19F9"/>
    <w:rsid w:val="000B260F"/>
    <w:rsid w:val="000B30B5"/>
    <w:rsid w:val="000B43FE"/>
    <w:rsid w:val="000B4994"/>
    <w:rsid w:val="000B6E8E"/>
    <w:rsid w:val="000B7795"/>
    <w:rsid w:val="000C0D69"/>
    <w:rsid w:val="000C25CC"/>
    <w:rsid w:val="000C2977"/>
    <w:rsid w:val="000C2CDD"/>
    <w:rsid w:val="000C3FD0"/>
    <w:rsid w:val="000C45BF"/>
    <w:rsid w:val="000C46B6"/>
    <w:rsid w:val="000C4E2D"/>
    <w:rsid w:val="000C5001"/>
    <w:rsid w:val="000C5188"/>
    <w:rsid w:val="000C54F5"/>
    <w:rsid w:val="000C5B81"/>
    <w:rsid w:val="000C6D1E"/>
    <w:rsid w:val="000D1C00"/>
    <w:rsid w:val="000D4693"/>
    <w:rsid w:val="000D527B"/>
    <w:rsid w:val="000D6933"/>
    <w:rsid w:val="000D78CA"/>
    <w:rsid w:val="000D7E31"/>
    <w:rsid w:val="000E0766"/>
    <w:rsid w:val="000E1324"/>
    <w:rsid w:val="000E2D6B"/>
    <w:rsid w:val="000E2E36"/>
    <w:rsid w:val="000E302B"/>
    <w:rsid w:val="000E313C"/>
    <w:rsid w:val="000E3733"/>
    <w:rsid w:val="000E3E21"/>
    <w:rsid w:val="000E3EC7"/>
    <w:rsid w:val="000E4AFC"/>
    <w:rsid w:val="000E6204"/>
    <w:rsid w:val="000E6FEF"/>
    <w:rsid w:val="000E71BF"/>
    <w:rsid w:val="000F0D2B"/>
    <w:rsid w:val="000F1463"/>
    <w:rsid w:val="000F1856"/>
    <w:rsid w:val="000F2975"/>
    <w:rsid w:val="000F31FD"/>
    <w:rsid w:val="000F41A3"/>
    <w:rsid w:val="000F47FF"/>
    <w:rsid w:val="000F496E"/>
    <w:rsid w:val="000F4F8A"/>
    <w:rsid w:val="000F50B6"/>
    <w:rsid w:val="000F556E"/>
    <w:rsid w:val="000F611A"/>
    <w:rsid w:val="000F6289"/>
    <w:rsid w:val="00100385"/>
    <w:rsid w:val="0010241F"/>
    <w:rsid w:val="00103B48"/>
    <w:rsid w:val="001057BC"/>
    <w:rsid w:val="0010582F"/>
    <w:rsid w:val="00105C5E"/>
    <w:rsid w:val="00106490"/>
    <w:rsid w:val="00106864"/>
    <w:rsid w:val="0011188D"/>
    <w:rsid w:val="00111CDA"/>
    <w:rsid w:val="001120F4"/>
    <w:rsid w:val="00113442"/>
    <w:rsid w:val="001137D2"/>
    <w:rsid w:val="001150AB"/>
    <w:rsid w:val="001155ED"/>
    <w:rsid w:val="00115959"/>
    <w:rsid w:val="00115A6B"/>
    <w:rsid w:val="00115C1A"/>
    <w:rsid w:val="00115C98"/>
    <w:rsid w:val="0011608B"/>
    <w:rsid w:val="00116E76"/>
    <w:rsid w:val="00117DAB"/>
    <w:rsid w:val="00117DD9"/>
    <w:rsid w:val="0012032C"/>
    <w:rsid w:val="0012099E"/>
    <w:rsid w:val="001209A0"/>
    <w:rsid w:val="00120ECB"/>
    <w:rsid w:val="001221DC"/>
    <w:rsid w:val="00122ED1"/>
    <w:rsid w:val="00123761"/>
    <w:rsid w:val="00124441"/>
    <w:rsid w:val="00124552"/>
    <w:rsid w:val="001246CF"/>
    <w:rsid w:val="00124AB8"/>
    <w:rsid w:val="001265E9"/>
    <w:rsid w:val="001270DE"/>
    <w:rsid w:val="001279B4"/>
    <w:rsid w:val="00130004"/>
    <w:rsid w:val="001326F3"/>
    <w:rsid w:val="0013313B"/>
    <w:rsid w:val="00134815"/>
    <w:rsid w:val="00134BD8"/>
    <w:rsid w:val="00134CF7"/>
    <w:rsid w:val="0013513D"/>
    <w:rsid w:val="00136B28"/>
    <w:rsid w:val="00137169"/>
    <w:rsid w:val="0013797C"/>
    <w:rsid w:val="00137FC4"/>
    <w:rsid w:val="001404BA"/>
    <w:rsid w:val="00140C86"/>
    <w:rsid w:val="00140E65"/>
    <w:rsid w:val="001452F0"/>
    <w:rsid w:val="0014698C"/>
    <w:rsid w:val="001469AA"/>
    <w:rsid w:val="00146DF0"/>
    <w:rsid w:val="00147672"/>
    <w:rsid w:val="00147BC4"/>
    <w:rsid w:val="001517A3"/>
    <w:rsid w:val="001518B0"/>
    <w:rsid w:val="0015296C"/>
    <w:rsid w:val="001539E2"/>
    <w:rsid w:val="0015429C"/>
    <w:rsid w:val="00154DD3"/>
    <w:rsid w:val="0015551B"/>
    <w:rsid w:val="001564B1"/>
    <w:rsid w:val="00156C72"/>
    <w:rsid w:val="00156D4E"/>
    <w:rsid w:val="00157132"/>
    <w:rsid w:val="001601BC"/>
    <w:rsid w:val="00160868"/>
    <w:rsid w:val="00161626"/>
    <w:rsid w:val="00161BB2"/>
    <w:rsid w:val="00162FA1"/>
    <w:rsid w:val="001646A6"/>
    <w:rsid w:val="00164CB0"/>
    <w:rsid w:val="0016623C"/>
    <w:rsid w:val="0016690C"/>
    <w:rsid w:val="00170238"/>
    <w:rsid w:val="001712AD"/>
    <w:rsid w:val="00171F49"/>
    <w:rsid w:val="00174E0A"/>
    <w:rsid w:val="00175004"/>
    <w:rsid w:val="001754FA"/>
    <w:rsid w:val="00175EF5"/>
    <w:rsid w:val="00176CD3"/>
    <w:rsid w:val="00176FC7"/>
    <w:rsid w:val="00177AEE"/>
    <w:rsid w:val="00180319"/>
    <w:rsid w:val="00180AF5"/>
    <w:rsid w:val="0018290E"/>
    <w:rsid w:val="00183BCE"/>
    <w:rsid w:val="00184437"/>
    <w:rsid w:val="00184D70"/>
    <w:rsid w:val="00185646"/>
    <w:rsid w:val="00185AE5"/>
    <w:rsid w:val="0018757B"/>
    <w:rsid w:val="0019079A"/>
    <w:rsid w:val="00190ED7"/>
    <w:rsid w:val="001934CC"/>
    <w:rsid w:val="00193700"/>
    <w:rsid w:val="00193808"/>
    <w:rsid w:val="00194EA1"/>
    <w:rsid w:val="00197482"/>
    <w:rsid w:val="001A04EC"/>
    <w:rsid w:val="001A0DEA"/>
    <w:rsid w:val="001A0E10"/>
    <w:rsid w:val="001A1244"/>
    <w:rsid w:val="001A145F"/>
    <w:rsid w:val="001A1AA8"/>
    <w:rsid w:val="001A1DB6"/>
    <w:rsid w:val="001A2776"/>
    <w:rsid w:val="001A484A"/>
    <w:rsid w:val="001A5C7B"/>
    <w:rsid w:val="001A6A7D"/>
    <w:rsid w:val="001A6FED"/>
    <w:rsid w:val="001B0BA8"/>
    <w:rsid w:val="001B2066"/>
    <w:rsid w:val="001B2386"/>
    <w:rsid w:val="001B2F92"/>
    <w:rsid w:val="001B3376"/>
    <w:rsid w:val="001B34D7"/>
    <w:rsid w:val="001B3E19"/>
    <w:rsid w:val="001B40A8"/>
    <w:rsid w:val="001B4658"/>
    <w:rsid w:val="001B4A8B"/>
    <w:rsid w:val="001B580C"/>
    <w:rsid w:val="001B635C"/>
    <w:rsid w:val="001B79DD"/>
    <w:rsid w:val="001C0049"/>
    <w:rsid w:val="001C192B"/>
    <w:rsid w:val="001C2286"/>
    <w:rsid w:val="001C2974"/>
    <w:rsid w:val="001C6714"/>
    <w:rsid w:val="001C6FED"/>
    <w:rsid w:val="001C7E16"/>
    <w:rsid w:val="001D0676"/>
    <w:rsid w:val="001D20B5"/>
    <w:rsid w:val="001D2369"/>
    <w:rsid w:val="001D3E1B"/>
    <w:rsid w:val="001D4D78"/>
    <w:rsid w:val="001D5198"/>
    <w:rsid w:val="001D57A2"/>
    <w:rsid w:val="001D59AE"/>
    <w:rsid w:val="001D7506"/>
    <w:rsid w:val="001E0E7E"/>
    <w:rsid w:val="001E1308"/>
    <w:rsid w:val="001E16FC"/>
    <w:rsid w:val="001E23CD"/>
    <w:rsid w:val="001E3784"/>
    <w:rsid w:val="001E39A3"/>
    <w:rsid w:val="001E3F42"/>
    <w:rsid w:val="001E3FB5"/>
    <w:rsid w:val="001E605E"/>
    <w:rsid w:val="001E68A7"/>
    <w:rsid w:val="001E73A9"/>
    <w:rsid w:val="001F127F"/>
    <w:rsid w:val="001F1B9E"/>
    <w:rsid w:val="001F2136"/>
    <w:rsid w:val="001F40FC"/>
    <w:rsid w:val="001F4CF0"/>
    <w:rsid w:val="001F59C7"/>
    <w:rsid w:val="001F6F57"/>
    <w:rsid w:val="0020226E"/>
    <w:rsid w:val="0020258C"/>
    <w:rsid w:val="002028EE"/>
    <w:rsid w:val="00202F1E"/>
    <w:rsid w:val="002031A1"/>
    <w:rsid w:val="00203BF4"/>
    <w:rsid w:val="0020446C"/>
    <w:rsid w:val="0020706D"/>
    <w:rsid w:val="002074AD"/>
    <w:rsid w:val="00207E41"/>
    <w:rsid w:val="00207E5C"/>
    <w:rsid w:val="0021122A"/>
    <w:rsid w:val="00211261"/>
    <w:rsid w:val="002129FF"/>
    <w:rsid w:val="00212F49"/>
    <w:rsid w:val="00213223"/>
    <w:rsid w:val="00213B1A"/>
    <w:rsid w:val="002146BD"/>
    <w:rsid w:val="00214B43"/>
    <w:rsid w:val="00214D8A"/>
    <w:rsid w:val="00215896"/>
    <w:rsid w:val="00216936"/>
    <w:rsid w:val="00216C11"/>
    <w:rsid w:val="00216FD6"/>
    <w:rsid w:val="002205A8"/>
    <w:rsid w:val="002212F6"/>
    <w:rsid w:val="0022352E"/>
    <w:rsid w:val="00224474"/>
    <w:rsid w:val="002245F7"/>
    <w:rsid w:val="00224ACD"/>
    <w:rsid w:val="00224E13"/>
    <w:rsid w:val="00225622"/>
    <w:rsid w:val="00225FE5"/>
    <w:rsid w:val="00227083"/>
    <w:rsid w:val="00227596"/>
    <w:rsid w:val="00227CB4"/>
    <w:rsid w:val="00230BD1"/>
    <w:rsid w:val="00230CE2"/>
    <w:rsid w:val="002328BD"/>
    <w:rsid w:val="00234768"/>
    <w:rsid w:val="00234CC3"/>
    <w:rsid w:val="00234F85"/>
    <w:rsid w:val="0023597D"/>
    <w:rsid w:val="002367D8"/>
    <w:rsid w:val="00237B38"/>
    <w:rsid w:val="00237D64"/>
    <w:rsid w:val="002407CF"/>
    <w:rsid w:val="00242281"/>
    <w:rsid w:val="00242CE1"/>
    <w:rsid w:val="002430DA"/>
    <w:rsid w:val="00243A7E"/>
    <w:rsid w:val="002440F9"/>
    <w:rsid w:val="00246525"/>
    <w:rsid w:val="00246534"/>
    <w:rsid w:val="00246EB8"/>
    <w:rsid w:val="00251403"/>
    <w:rsid w:val="00253083"/>
    <w:rsid w:val="002533DC"/>
    <w:rsid w:val="002540B3"/>
    <w:rsid w:val="00254F83"/>
    <w:rsid w:val="00255168"/>
    <w:rsid w:val="00255455"/>
    <w:rsid w:val="00256966"/>
    <w:rsid w:val="00256FD5"/>
    <w:rsid w:val="002575F7"/>
    <w:rsid w:val="00257EC1"/>
    <w:rsid w:val="00257F42"/>
    <w:rsid w:val="00260209"/>
    <w:rsid w:val="002607A6"/>
    <w:rsid w:val="00261320"/>
    <w:rsid w:val="00263849"/>
    <w:rsid w:val="00263924"/>
    <w:rsid w:val="00264796"/>
    <w:rsid w:val="002649D6"/>
    <w:rsid w:val="00264AAE"/>
    <w:rsid w:val="00264F60"/>
    <w:rsid w:val="00265727"/>
    <w:rsid w:val="002658F8"/>
    <w:rsid w:val="00265A7E"/>
    <w:rsid w:val="00267125"/>
    <w:rsid w:val="002678C8"/>
    <w:rsid w:val="00267FAD"/>
    <w:rsid w:val="00270883"/>
    <w:rsid w:val="00271632"/>
    <w:rsid w:val="00272588"/>
    <w:rsid w:val="00272725"/>
    <w:rsid w:val="00272CB5"/>
    <w:rsid w:val="00274E9B"/>
    <w:rsid w:val="0027674D"/>
    <w:rsid w:val="00277242"/>
    <w:rsid w:val="002773D6"/>
    <w:rsid w:val="0027776C"/>
    <w:rsid w:val="0028071A"/>
    <w:rsid w:val="00280C7D"/>
    <w:rsid w:val="0028135E"/>
    <w:rsid w:val="00281AFF"/>
    <w:rsid w:val="00281E44"/>
    <w:rsid w:val="002828ED"/>
    <w:rsid w:val="00282DB8"/>
    <w:rsid w:val="002843EA"/>
    <w:rsid w:val="00284F76"/>
    <w:rsid w:val="002856DC"/>
    <w:rsid w:val="00285B41"/>
    <w:rsid w:val="002862BB"/>
    <w:rsid w:val="002874CB"/>
    <w:rsid w:val="0028753C"/>
    <w:rsid w:val="00287748"/>
    <w:rsid w:val="00290241"/>
    <w:rsid w:val="002913CC"/>
    <w:rsid w:val="002923B6"/>
    <w:rsid w:val="002933F8"/>
    <w:rsid w:val="0029387E"/>
    <w:rsid w:val="00293B63"/>
    <w:rsid w:val="00293B94"/>
    <w:rsid w:val="00294367"/>
    <w:rsid w:val="002945C0"/>
    <w:rsid w:val="0029478D"/>
    <w:rsid w:val="00294E7C"/>
    <w:rsid w:val="002A05CF"/>
    <w:rsid w:val="002A26ED"/>
    <w:rsid w:val="002A3820"/>
    <w:rsid w:val="002A53CE"/>
    <w:rsid w:val="002A5C82"/>
    <w:rsid w:val="002A5EDF"/>
    <w:rsid w:val="002A6143"/>
    <w:rsid w:val="002B00CC"/>
    <w:rsid w:val="002B0A77"/>
    <w:rsid w:val="002B0CF3"/>
    <w:rsid w:val="002B0CFC"/>
    <w:rsid w:val="002B1012"/>
    <w:rsid w:val="002B1197"/>
    <w:rsid w:val="002B23C9"/>
    <w:rsid w:val="002B2890"/>
    <w:rsid w:val="002B2A5B"/>
    <w:rsid w:val="002B31CF"/>
    <w:rsid w:val="002B383D"/>
    <w:rsid w:val="002B3C33"/>
    <w:rsid w:val="002B52DF"/>
    <w:rsid w:val="002B548B"/>
    <w:rsid w:val="002B5C09"/>
    <w:rsid w:val="002B6649"/>
    <w:rsid w:val="002B6C64"/>
    <w:rsid w:val="002B714B"/>
    <w:rsid w:val="002B7B13"/>
    <w:rsid w:val="002C2E7E"/>
    <w:rsid w:val="002C3408"/>
    <w:rsid w:val="002C3660"/>
    <w:rsid w:val="002C4563"/>
    <w:rsid w:val="002C515E"/>
    <w:rsid w:val="002C52B9"/>
    <w:rsid w:val="002C66B7"/>
    <w:rsid w:val="002C66F1"/>
    <w:rsid w:val="002D0651"/>
    <w:rsid w:val="002D17CA"/>
    <w:rsid w:val="002D2BA2"/>
    <w:rsid w:val="002D4C11"/>
    <w:rsid w:val="002D5BDA"/>
    <w:rsid w:val="002D693F"/>
    <w:rsid w:val="002D730D"/>
    <w:rsid w:val="002E188C"/>
    <w:rsid w:val="002E3715"/>
    <w:rsid w:val="002E4B7A"/>
    <w:rsid w:val="002E5C38"/>
    <w:rsid w:val="002E5FF3"/>
    <w:rsid w:val="002E64E7"/>
    <w:rsid w:val="002E6C78"/>
    <w:rsid w:val="002E7CA9"/>
    <w:rsid w:val="002E7D87"/>
    <w:rsid w:val="002E7F1D"/>
    <w:rsid w:val="002F0CAA"/>
    <w:rsid w:val="002F1ADB"/>
    <w:rsid w:val="002F3934"/>
    <w:rsid w:val="002F4C29"/>
    <w:rsid w:val="002F4CA7"/>
    <w:rsid w:val="002F4E7A"/>
    <w:rsid w:val="002F5AD5"/>
    <w:rsid w:val="002F681C"/>
    <w:rsid w:val="002F7F22"/>
    <w:rsid w:val="00300725"/>
    <w:rsid w:val="00301D24"/>
    <w:rsid w:val="00301F56"/>
    <w:rsid w:val="00303B05"/>
    <w:rsid w:val="0030424D"/>
    <w:rsid w:val="00305598"/>
    <w:rsid w:val="00307800"/>
    <w:rsid w:val="0031102B"/>
    <w:rsid w:val="0031414D"/>
    <w:rsid w:val="00316173"/>
    <w:rsid w:val="0031657F"/>
    <w:rsid w:val="00316E22"/>
    <w:rsid w:val="003173B8"/>
    <w:rsid w:val="003207C5"/>
    <w:rsid w:val="00320DC4"/>
    <w:rsid w:val="00322FF8"/>
    <w:rsid w:val="003232B6"/>
    <w:rsid w:val="0032378A"/>
    <w:rsid w:val="003248DB"/>
    <w:rsid w:val="00324AD9"/>
    <w:rsid w:val="00325A24"/>
    <w:rsid w:val="00326719"/>
    <w:rsid w:val="003274B7"/>
    <w:rsid w:val="0033137A"/>
    <w:rsid w:val="00332071"/>
    <w:rsid w:val="00333E9C"/>
    <w:rsid w:val="00334788"/>
    <w:rsid w:val="00336547"/>
    <w:rsid w:val="00336718"/>
    <w:rsid w:val="003371D5"/>
    <w:rsid w:val="003376C0"/>
    <w:rsid w:val="00343213"/>
    <w:rsid w:val="003441E2"/>
    <w:rsid w:val="00344311"/>
    <w:rsid w:val="00345531"/>
    <w:rsid w:val="003456E8"/>
    <w:rsid w:val="003460E5"/>
    <w:rsid w:val="00346D0B"/>
    <w:rsid w:val="00346E7A"/>
    <w:rsid w:val="0034711B"/>
    <w:rsid w:val="00347126"/>
    <w:rsid w:val="00347419"/>
    <w:rsid w:val="00350BF7"/>
    <w:rsid w:val="00350E16"/>
    <w:rsid w:val="00350FC8"/>
    <w:rsid w:val="0035156A"/>
    <w:rsid w:val="00351FF1"/>
    <w:rsid w:val="00353DE9"/>
    <w:rsid w:val="003542A7"/>
    <w:rsid w:val="003545C0"/>
    <w:rsid w:val="0035497A"/>
    <w:rsid w:val="003550CC"/>
    <w:rsid w:val="00355246"/>
    <w:rsid w:val="00356414"/>
    <w:rsid w:val="00357760"/>
    <w:rsid w:val="003578FD"/>
    <w:rsid w:val="003579BA"/>
    <w:rsid w:val="00357EC8"/>
    <w:rsid w:val="00362072"/>
    <w:rsid w:val="00364C35"/>
    <w:rsid w:val="00364EF1"/>
    <w:rsid w:val="00365E6B"/>
    <w:rsid w:val="0036644F"/>
    <w:rsid w:val="00366AEB"/>
    <w:rsid w:val="00366DB2"/>
    <w:rsid w:val="00367878"/>
    <w:rsid w:val="00367C77"/>
    <w:rsid w:val="00370122"/>
    <w:rsid w:val="00370570"/>
    <w:rsid w:val="00370621"/>
    <w:rsid w:val="00371961"/>
    <w:rsid w:val="00371F4E"/>
    <w:rsid w:val="00372250"/>
    <w:rsid w:val="00372A29"/>
    <w:rsid w:val="0037490B"/>
    <w:rsid w:val="00374CC0"/>
    <w:rsid w:val="00375B5F"/>
    <w:rsid w:val="0037727A"/>
    <w:rsid w:val="0038182C"/>
    <w:rsid w:val="0038450A"/>
    <w:rsid w:val="00384B4E"/>
    <w:rsid w:val="00385218"/>
    <w:rsid w:val="00385844"/>
    <w:rsid w:val="00386685"/>
    <w:rsid w:val="00386AB1"/>
    <w:rsid w:val="00386CA9"/>
    <w:rsid w:val="00387300"/>
    <w:rsid w:val="00387D24"/>
    <w:rsid w:val="0039122D"/>
    <w:rsid w:val="00392997"/>
    <w:rsid w:val="003943EF"/>
    <w:rsid w:val="00396771"/>
    <w:rsid w:val="00397D20"/>
    <w:rsid w:val="00397DCD"/>
    <w:rsid w:val="003A0D98"/>
    <w:rsid w:val="003A3BE7"/>
    <w:rsid w:val="003A70DC"/>
    <w:rsid w:val="003B22AC"/>
    <w:rsid w:val="003B2832"/>
    <w:rsid w:val="003B298B"/>
    <w:rsid w:val="003B5FB3"/>
    <w:rsid w:val="003B62D0"/>
    <w:rsid w:val="003B6D45"/>
    <w:rsid w:val="003C0149"/>
    <w:rsid w:val="003C15CF"/>
    <w:rsid w:val="003C1AC6"/>
    <w:rsid w:val="003C265B"/>
    <w:rsid w:val="003C26AF"/>
    <w:rsid w:val="003C2BE2"/>
    <w:rsid w:val="003C3B90"/>
    <w:rsid w:val="003C4D35"/>
    <w:rsid w:val="003C5830"/>
    <w:rsid w:val="003C5877"/>
    <w:rsid w:val="003C724F"/>
    <w:rsid w:val="003C75AE"/>
    <w:rsid w:val="003D0A9B"/>
    <w:rsid w:val="003D204D"/>
    <w:rsid w:val="003D36C1"/>
    <w:rsid w:val="003D3C34"/>
    <w:rsid w:val="003D43B9"/>
    <w:rsid w:val="003D5A99"/>
    <w:rsid w:val="003D66BA"/>
    <w:rsid w:val="003D7015"/>
    <w:rsid w:val="003D77E6"/>
    <w:rsid w:val="003D7841"/>
    <w:rsid w:val="003E132E"/>
    <w:rsid w:val="003E20BE"/>
    <w:rsid w:val="003E32A5"/>
    <w:rsid w:val="003E4793"/>
    <w:rsid w:val="003E571C"/>
    <w:rsid w:val="003E5813"/>
    <w:rsid w:val="003E6502"/>
    <w:rsid w:val="003E6750"/>
    <w:rsid w:val="003F016B"/>
    <w:rsid w:val="003F016C"/>
    <w:rsid w:val="003F0B2E"/>
    <w:rsid w:val="003F18E9"/>
    <w:rsid w:val="003F1BC3"/>
    <w:rsid w:val="003F2AF2"/>
    <w:rsid w:val="003F2F6E"/>
    <w:rsid w:val="003F465A"/>
    <w:rsid w:val="003F4AB1"/>
    <w:rsid w:val="003F517C"/>
    <w:rsid w:val="003F61FE"/>
    <w:rsid w:val="0040113A"/>
    <w:rsid w:val="0040178C"/>
    <w:rsid w:val="00402090"/>
    <w:rsid w:val="00403D17"/>
    <w:rsid w:val="004047DE"/>
    <w:rsid w:val="0040588E"/>
    <w:rsid w:val="00405A58"/>
    <w:rsid w:val="00406B37"/>
    <w:rsid w:val="004077F9"/>
    <w:rsid w:val="00407BC9"/>
    <w:rsid w:val="00407C23"/>
    <w:rsid w:val="00410D7F"/>
    <w:rsid w:val="00412B70"/>
    <w:rsid w:val="004149A4"/>
    <w:rsid w:val="00414B53"/>
    <w:rsid w:val="00414DC2"/>
    <w:rsid w:val="00416295"/>
    <w:rsid w:val="0041662F"/>
    <w:rsid w:val="00420C09"/>
    <w:rsid w:val="00420F5E"/>
    <w:rsid w:val="00422194"/>
    <w:rsid w:val="0042225F"/>
    <w:rsid w:val="00422992"/>
    <w:rsid w:val="00422B30"/>
    <w:rsid w:val="004232B5"/>
    <w:rsid w:val="0042330B"/>
    <w:rsid w:val="00424980"/>
    <w:rsid w:val="00425220"/>
    <w:rsid w:val="00425281"/>
    <w:rsid w:val="00425D4C"/>
    <w:rsid w:val="004275C8"/>
    <w:rsid w:val="00427EBD"/>
    <w:rsid w:val="00430764"/>
    <w:rsid w:val="004314F3"/>
    <w:rsid w:val="00431D47"/>
    <w:rsid w:val="00432969"/>
    <w:rsid w:val="00432E81"/>
    <w:rsid w:val="00436335"/>
    <w:rsid w:val="00437A68"/>
    <w:rsid w:val="00437BC7"/>
    <w:rsid w:val="004402BE"/>
    <w:rsid w:val="00444B26"/>
    <w:rsid w:val="00445B33"/>
    <w:rsid w:val="00447D63"/>
    <w:rsid w:val="00450D9C"/>
    <w:rsid w:val="00450DB0"/>
    <w:rsid w:val="0045405A"/>
    <w:rsid w:val="00454DC9"/>
    <w:rsid w:val="00454F1D"/>
    <w:rsid w:val="00456144"/>
    <w:rsid w:val="004607BD"/>
    <w:rsid w:val="00460B6B"/>
    <w:rsid w:val="004618FA"/>
    <w:rsid w:val="00463D5B"/>
    <w:rsid w:val="00464CC0"/>
    <w:rsid w:val="00464D67"/>
    <w:rsid w:val="004655E6"/>
    <w:rsid w:val="00466A61"/>
    <w:rsid w:val="0047096E"/>
    <w:rsid w:val="004745DF"/>
    <w:rsid w:val="0047504E"/>
    <w:rsid w:val="004753AE"/>
    <w:rsid w:val="004753EF"/>
    <w:rsid w:val="00475777"/>
    <w:rsid w:val="00476320"/>
    <w:rsid w:val="0047653E"/>
    <w:rsid w:val="00476B11"/>
    <w:rsid w:val="00477B17"/>
    <w:rsid w:val="00480886"/>
    <w:rsid w:val="00480FD7"/>
    <w:rsid w:val="00482D8A"/>
    <w:rsid w:val="004838CA"/>
    <w:rsid w:val="00484709"/>
    <w:rsid w:val="0048523E"/>
    <w:rsid w:val="00485701"/>
    <w:rsid w:val="0048711E"/>
    <w:rsid w:val="00487DFD"/>
    <w:rsid w:val="00487FE6"/>
    <w:rsid w:val="004904C5"/>
    <w:rsid w:val="004913BF"/>
    <w:rsid w:val="0049178F"/>
    <w:rsid w:val="0049318A"/>
    <w:rsid w:val="004957ED"/>
    <w:rsid w:val="00495C37"/>
    <w:rsid w:val="0049702B"/>
    <w:rsid w:val="00497BB7"/>
    <w:rsid w:val="004A02C0"/>
    <w:rsid w:val="004A1709"/>
    <w:rsid w:val="004A1AD2"/>
    <w:rsid w:val="004A1BB4"/>
    <w:rsid w:val="004A244B"/>
    <w:rsid w:val="004A399E"/>
    <w:rsid w:val="004A3FC0"/>
    <w:rsid w:val="004A52FF"/>
    <w:rsid w:val="004A5E36"/>
    <w:rsid w:val="004A5F08"/>
    <w:rsid w:val="004A722B"/>
    <w:rsid w:val="004A73EF"/>
    <w:rsid w:val="004B1D25"/>
    <w:rsid w:val="004B2538"/>
    <w:rsid w:val="004B355D"/>
    <w:rsid w:val="004B3AFB"/>
    <w:rsid w:val="004B41CC"/>
    <w:rsid w:val="004B5304"/>
    <w:rsid w:val="004B61E5"/>
    <w:rsid w:val="004B6A55"/>
    <w:rsid w:val="004B6EE7"/>
    <w:rsid w:val="004C0924"/>
    <w:rsid w:val="004C2476"/>
    <w:rsid w:val="004C269E"/>
    <w:rsid w:val="004C3715"/>
    <w:rsid w:val="004C4036"/>
    <w:rsid w:val="004C59FD"/>
    <w:rsid w:val="004C5B27"/>
    <w:rsid w:val="004C6337"/>
    <w:rsid w:val="004D0B43"/>
    <w:rsid w:val="004D2F49"/>
    <w:rsid w:val="004D3AD3"/>
    <w:rsid w:val="004D4BBB"/>
    <w:rsid w:val="004D4BE9"/>
    <w:rsid w:val="004D5889"/>
    <w:rsid w:val="004D69E5"/>
    <w:rsid w:val="004D6E33"/>
    <w:rsid w:val="004D79DD"/>
    <w:rsid w:val="004E2616"/>
    <w:rsid w:val="004E449D"/>
    <w:rsid w:val="004E4F64"/>
    <w:rsid w:val="004E62A9"/>
    <w:rsid w:val="004E64DD"/>
    <w:rsid w:val="004E7C9D"/>
    <w:rsid w:val="004F0A06"/>
    <w:rsid w:val="004F17EF"/>
    <w:rsid w:val="004F1AAD"/>
    <w:rsid w:val="004F1E6F"/>
    <w:rsid w:val="004F3997"/>
    <w:rsid w:val="004F5B66"/>
    <w:rsid w:val="004F789D"/>
    <w:rsid w:val="004F7B32"/>
    <w:rsid w:val="005012F8"/>
    <w:rsid w:val="00501C43"/>
    <w:rsid w:val="00503E1A"/>
    <w:rsid w:val="00504997"/>
    <w:rsid w:val="005049CD"/>
    <w:rsid w:val="00504C00"/>
    <w:rsid w:val="0050570F"/>
    <w:rsid w:val="00506413"/>
    <w:rsid w:val="00507008"/>
    <w:rsid w:val="0050750C"/>
    <w:rsid w:val="00511961"/>
    <w:rsid w:val="00511A3D"/>
    <w:rsid w:val="00513C8D"/>
    <w:rsid w:val="00514114"/>
    <w:rsid w:val="0051562F"/>
    <w:rsid w:val="00515918"/>
    <w:rsid w:val="00516C91"/>
    <w:rsid w:val="00517260"/>
    <w:rsid w:val="0052090A"/>
    <w:rsid w:val="00521DD5"/>
    <w:rsid w:val="00522014"/>
    <w:rsid w:val="005261B0"/>
    <w:rsid w:val="00526EC8"/>
    <w:rsid w:val="005275FF"/>
    <w:rsid w:val="00527928"/>
    <w:rsid w:val="00530234"/>
    <w:rsid w:val="00530975"/>
    <w:rsid w:val="00530BCA"/>
    <w:rsid w:val="005313D2"/>
    <w:rsid w:val="00531DBA"/>
    <w:rsid w:val="00532122"/>
    <w:rsid w:val="005325B4"/>
    <w:rsid w:val="00532EC6"/>
    <w:rsid w:val="00533553"/>
    <w:rsid w:val="00534BBA"/>
    <w:rsid w:val="00534CE8"/>
    <w:rsid w:val="00535B23"/>
    <w:rsid w:val="00536EE3"/>
    <w:rsid w:val="00536FDE"/>
    <w:rsid w:val="0053705B"/>
    <w:rsid w:val="00540D5D"/>
    <w:rsid w:val="005412FB"/>
    <w:rsid w:val="0054555F"/>
    <w:rsid w:val="0054568B"/>
    <w:rsid w:val="005462C7"/>
    <w:rsid w:val="0054670C"/>
    <w:rsid w:val="005477A8"/>
    <w:rsid w:val="00550BD8"/>
    <w:rsid w:val="00550C8C"/>
    <w:rsid w:val="00551B86"/>
    <w:rsid w:val="005523D0"/>
    <w:rsid w:val="00552C83"/>
    <w:rsid w:val="00552CC9"/>
    <w:rsid w:val="0055567A"/>
    <w:rsid w:val="00556939"/>
    <w:rsid w:val="00557BEE"/>
    <w:rsid w:val="00557CAD"/>
    <w:rsid w:val="00562438"/>
    <w:rsid w:val="005634BE"/>
    <w:rsid w:val="005638E1"/>
    <w:rsid w:val="00563EDE"/>
    <w:rsid w:val="005649B4"/>
    <w:rsid w:val="0056522C"/>
    <w:rsid w:val="00566784"/>
    <w:rsid w:val="00567550"/>
    <w:rsid w:val="0057006A"/>
    <w:rsid w:val="00570BE3"/>
    <w:rsid w:val="0057118F"/>
    <w:rsid w:val="00572699"/>
    <w:rsid w:val="005729DD"/>
    <w:rsid w:val="00573AB2"/>
    <w:rsid w:val="0057571C"/>
    <w:rsid w:val="0057674A"/>
    <w:rsid w:val="0057761A"/>
    <w:rsid w:val="0057793E"/>
    <w:rsid w:val="005803FF"/>
    <w:rsid w:val="0058110E"/>
    <w:rsid w:val="00583A89"/>
    <w:rsid w:val="00586690"/>
    <w:rsid w:val="00586F91"/>
    <w:rsid w:val="00587DF0"/>
    <w:rsid w:val="0059048C"/>
    <w:rsid w:val="00592533"/>
    <w:rsid w:val="00592E09"/>
    <w:rsid w:val="005961AA"/>
    <w:rsid w:val="005974E3"/>
    <w:rsid w:val="005A02D9"/>
    <w:rsid w:val="005A1952"/>
    <w:rsid w:val="005A2ED6"/>
    <w:rsid w:val="005A357A"/>
    <w:rsid w:val="005A3DDF"/>
    <w:rsid w:val="005A3F17"/>
    <w:rsid w:val="005A42BD"/>
    <w:rsid w:val="005A4C80"/>
    <w:rsid w:val="005A6CFA"/>
    <w:rsid w:val="005A729F"/>
    <w:rsid w:val="005A7C55"/>
    <w:rsid w:val="005B0AA5"/>
    <w:rsid w:val="005B1112"/>
    <w:rsid w:val="005B2536"/>
    <w:rsid w:val="005B3553"/>
    <w:rsid w:val="005B70EF"/>
    <w:rsid w:val="005C06E3"/>
    <w:rsid w:val="005C09EF"/>
    <w:rsid w:val="005C0BC9"/>
    <w:rsid w:val="005C0C5F"/>
    <w:rsid w:val="005C1CE4"/>
    <w:rsid w:val="005C1DCA"/>
    <w:rsid w:val="005C222C"/>
    <w:rsid w:val="005C445C"/>
    <w:rsid w:val="005C4A43"/>
    <w:rsid w:val="005C5146"/>
    <w:rsid w:val="005C5575"/>
    <w:rsid w:val="005C6019"/>
    <w:rsid w:val="005C690A"/>
    <w:rsid w:val="005C77E2"/>
    <w:rsid w:val="005C77F0"/>
    <w:rsid w:val="005C7EB8"/>
    <w:rsid w:val="005D2BD4"/>
    <w:rsid w:val="005D31FD"/>
    <w:rsid w:val="005D4B66"/>
    <w:rsid w:val="005D4DD7"/>
    <w:rsid w:val="005D4DFE"/>
    <w:rsid w:val="005D4F39"/>
    <w:rsid w:val="005D5DAC"/>
    <w:rsid w:val="005D66B2"/>
    <w:rsid w:val="005D678F"/>
    <w:rsid w:val="005D6BDC"/>
    <w:rsid w:val="005E08CC"/>
    <w:rsid w:val="005E3F05"/>
    <w:rsid w:val="005E4039"/>
    <w:rsid w:val="005E4C49"/>
    <w:rsid w:val="005E53AD"/>
    <w:rsid w:val="005E54E0"/>
    <w:rsid w:val="005E562A"/>
    <w:rsid w:val="005E579F"/>
    <w:rsid w:val="005E683E"/>
    <w:rsid w:val="005E6B15"/>
    <w:rsid w:val="005E70B6"/>
    <w:rsid w:val="005E715A"/>
    <w:rsid w:val="005E7630"/>
    <w:rsid w:val="005E780A"/>
    <w:rsid w:val="005F0EAB"/>
    <w:rsid w:val="005F134A"/>
    <w:rsid w:val="005F14DE"/>
    <w:rsid w:val="005F271E"/>
    <w:rsid w:val="005F3218"/>
    <w:rsid w:val="005F3EDB"/>
    <w:rsid w:val="005F3F9D"/>
    <w:rsid w:val="005F4A0D"/>
    <w:rsid w:val="005F51F0"/>
    <w:rsid w:val="005F5927"/>
    <w:rsid w:val="005F5C54"/>
    <w:rsid w:val="005F71C9"/>
    <w:rsid w:val="00600376"/>
    <w:rsid w:val="0060072A"/>
    <w:rsid w:val="00601043"/>
    <w:rsid w:val="00603C9B"/>
    <w:rsid w:val="00604330"/>
    <w:rsid w:val="0060488B"/>
    <w:rsid w:val="00604AC1"/>
    <w:rsid w:val="006051ED"/>
    <w:rsid w:val="00606050"/>
    <w:rsid w:val="006063CF"/>
    <w:rsid w:val="00606D62"/>
    <w:rsid w:val="00606E60"/>
    <w:rsid w:val="00607D20"/>
    <w:rsid w:val="00607F7C"/>
    <w:rsid w:val="006118DB"/>
    <w:rsid w:val="00611EA6"/>
    <w:rsid w:val="00612281"/>
    <w:rsid w:val="0061236E"/>
    <w:rsid w:val="00612C56"/>
    <w:rsid w:val="006133AE"/>
    <w:rsid w:val="00613436"/>
    <w:rsid w:val="00613572"/>
    <w:rsid w:val="00615F3B"/>
    <w:rsid w:val="00616979"/>
    <w:rsid w:val="00620D3F"/>
    <w:rsid w:val="00625803"/>
    <w:rsid w:val="00625EF0"/>
    <w:rsid w:val="00626487"/>
    <w:rsid w:val="00626784"/>
    <w:rsid w:val="006267B9"/>
    <w:rsid w:val="00627C34"/>
    <w:rsid w:val="00627C5B"/>
    <w:rsid w:val="006305C1"/>
    <w:rsid w:val="00630A4C"/>
    <w:rsid w:val="00631443"/>
    <w:rsid w:val="00633098"/>
    <w:rsid w:val="00633C55"/>
    <w:rsid w:val="006349FB"/>
    <w:rsid w:val="00634E77"/>
    <w:rsid w:val="0063582F"/>
    <w:rsid w:val="00635BC2"/>
    <w:rsid w:val="00635C08"/>
    <w:rsid w:val="00636CA0"/>
    <w:rsid w:val="00636FB1"/>
    <w:rsid w:val="0064055C"/>
    <w:rsid w:val="00640B33"/>
    <w:rsid w:val="00641744"/>
    <w:rsid w:val="00641F21"/>
    <w:rsid w:val="006423C0"/>
    <w:rsid w:val="00643486"/>
    <w:rsid w:val="0064364C"/>
    <w:rsid w:val="00644132"/>
    <w:rsid w:val="00644503"/>
    <w:rsid w:val="0064613E"/>
    <w:rsid w:val="006461A3"/>
    <w:rsid w:val="00646301"/>
    <w:rsid w:val="00646F9C"/>
    <w:rsid w:val="0064710D"/>
    <w:rsid w:val="00647F54"/>
    <w:rsid w:val="0065037A"/>
    <w:rsid w:val="006517D0"/>
    <w:rsid w:val="00651C88"/>
    <w:rsid w:val="00652305"/>
    <w:rsid w:val="00653555"/>
    <w:rsid w:val="006535CC"/>
    <w:rsid w:val="00654579"/>
    <w:rsid w:val="00654AE5"/>
    <w:rsid w:val="00656B4B"/>
    <w:rsid w:val="00657E4D"/>
    <w:rsid w:val="00660121"/>
    <w:rsid w:val="00660776"/>
    <w:rsid w:val="00660AD0"/>
    <w:rsid w:val="00660EA8"/>
    <w:rsid w:val="006620AA"/>
    <w:rsid w:val="00662579"/>
    <w:rsid w:val="006634B7"/>
    <w:rsid w:val="006647D8"/>
    <w:rsid w:val="00665B01"/>
    <w:rsid w:val="00666209"/>
    <w:rsid w:val="006668BD"/>
    <w:rsid w:val="00667E9D"/>
    <w:rsid w:val="006706F8"/>
    <w:rsid w:val="006741BC"/>
    <w:rsid w:val="0067421E"/>
    <w:rsid w:val="00674534"/>
    <w:rsid w:val="00674C20"/>
    <w:rsid w:val="00674E02"/>
    <w:rsid w:val="0067602D"/>
    <w:rsid w:val="00676405"/>
    <w:rsid w:val="0067662D"/>
    <w:rsid w:val="006771F0"/>
    <w:rsid w:val="00677405"/>
    <w:rsid w:val="0067789E"/>
    <w:rsid w:val="00677D7C"/>
    <w:rsid w:val="0068125D"/>
    <w:rsid w:val="00681B6A"/>
    <w:rsid w:val="00684053"/>
    <w:rsid w:val="006841C7"/>
    <w:rsid w:val="006844E7"/>
    <w:rsid w:val="006849B2"/>
    <w:rsid w:val="00684A86"/>
    <w:rsid w:val="00685061"/>
    <w:rsid w:val="006857DA"/>
    <w:rsid w:val="00686050"/>
    <w:rsid w:val="0068783A"/>
    <w:rsid w:val="00687B3E"/>
    <w:rsid w:val="00691430"/>
    <w:rsid w:val="00694384"/>
    <w:rsid w:val="006959B9"/>
    <w:rsid w:val="00695A1F"/>
    <w:rsid w:val="00695E35"/>
    <w:rsid w:val="00696223"/>
    <w:rsid w:val="00696E9A"/>
    <w:rsid w:val="0069741F"/>
    <w:rsid w:val="006A26A7"/>
    <w:rsid w:val="006A2F82"/>
    <w:rsid w:val="006A3AF0"/>
    <w:rsid w:val="006A3C26"/>
    <w:rsid w:val="006A3E63"/>
    <w:rsid w:val="006A3FA7"/>
    <w:rsid w:val="006A46D5"/>
    <w:rsid w:val="006A52DC"/>
    <w:rsid w:val="006A53EA"/>
    <w:rsid w:val="006A5E7A"/>
    <w:rsid w:val="006B016D"/>
    <w:rsid w:val="006B0A21"/>
    <w:rsid w:val="006B2124"/>
    <w:rsid w:val="006B3EE5"/>
    <w:rsid w:val="006B417D"/>
    <w:rsid w:val="006B47E4"/>
    <w:rsid w:val="006B486D"/>
    <w:rsid w:val="006B54DB"/>
    <w:rsid w:val="006B683E"/>
    <w:rsid w:val="006B6DA0"/>
    <w:rsid w:val="006B7D32"/>
    <w:rsid w:val="006C1316"/>
    <w:rsid w:val="006C1A9B"/>
    <w:rsid w:val="006C2355"/>
    <w:rsid w:val="006C2364"/>
    <w:rsid w:val="006C49D1"/>
    <w:rsid w:val="006C5765"/>
    <w:rsid w:val="006C5F15"/>
    <w:rsid w:val="006C6753"/>
    <w:rsid w:val="006D00AA"/>
    <w:rsid w:val="006D055D"/>
    <w:rsid w:val="006D0821"/>
    <w:rsid w:val="006D2DF0"/>
    <w:rsid w:val="006D2E33"/>
    <w:rsid w:val="006D4D66"/>
    <w:rsid w:val="006D5E15"/>
    <w:rsid w:val="006D641B"/>
    <w:rsid w:val="006D6DFF"/>
    <w:rsid w:val="006D706A"/>
    <w:rsid w:val="006E036B"/>
    <w:rsid w:val="006E15CD"/>
    <w:rsid w:val="006E35DA"/>
    <w:rsid w:val="006E4338"/>
    <w:rsid w:val="006E54C1"/>
    <w:rsid w:val="006E6CC1"/>
    <w:rsid w:val="006E7AD8"/>
    <w:rsid w:val="006E7AF2"/>
    <w:rsid w:val="006F1869"/>
    <w:rsid w:val="006F1D7B"/>
    <w:rsid w:val="006F39C5"/>
    <w:rsid w:val="006F3A43"/>
    <w:rsid w:val="006F46FA"/>
    <w:rsid w:val="006F4732"/>
    <w:rsid w:val="006F48D8"/>
    <w:rsid w:val="006F4C3E"/>
    <w:rsid w:val="006F6762"/>
    <w:rsid w:val="007001BE"/>
    <w:rsid w:val="00700999"/>
    <w:rsid w:val="00702280"/>
    <w:rsid w:val="0070383F"/>
    <w:rsid w:val="00704EE3"/>
    <w:rsid w:val="00705607"/>
    <w:rsid w:val="007060EE"/>
    <w:rsid w:val="00706188"/>
    <w:rsid w:val="007075FC"/>
    <w:rsid w:val="00710E8E"/>
    <w:rsid w:val="007123CA"/>
    <w:rsid w:val="007135C9"/>
    <w:rsid w:val="0071381D"/>
    <w:rsid w:val="00713A88"/>
    <w:rsid w:val="00713E61"/>
    <w:rsid w:val="0071447E"/>
    <w:rsid w:val="00714591"/>
    <w:rsid w:val="00714C47"/>
    <w:rsid w:val="007150BE"/>
    <w:rsid w:val="0071530C"/>
    <w:rsid w:val="00715ACB"/>
    <w:rsid w:val="007165D1"/>
    <w:rsid w:val="007168DD"/>
    <w:rsid w:val="00716B30"/>
    <w:rsid w:val="00717D77"/>
    <w:rsid w:val="00720343"/>
    <w:rsid w:val="00720620"/>
    <w:rsid w:val="00720D0D"/>
    <w:rsid w:val="00723BB3"/>
    <w:rsid w:val="00725BCE"/>
    <w:rsid w:val="007301AA"/>
    <w:rsid w:val="0073029F"/>
    <w:rsid w:val="00730B33"/>
    <w:rsid w:val="007313F1"/>
    <w:rsid w:val="0073165B"/>
    <w:rsid w:val="00732500"/>
    <w:rsid w:val="007344CB"/>
    <w:rsid w:val="00735FA6"/>
    <w:rsid w:val="00736663"/>
    <w:rsid w:val="007368B3"/>
    <w:rsid w:val="00736E92"/>
    <w:rsid w:val="0073741C"/>
    <w:rsid w:val="0073746D"/>
    <w:rsid w:val="0074294E"/>
    <w:rsid w:val="007454DB"/>
    <w:rsid w:val="00745659"/>
    <w:rsid w:val="00745952"/>
    <w:rsid w:val="00746E28"/>
    <w:rsid w:val="00746FC0"/>
    <w:rsid w:val="0075169A"/>
    <w:rsid w:val="00752AA4"/>
    <w:rsid w:val="00752C2A"/>
    <w:rsid w:val="00752D2A"/>
    <w:rsid w:val="0075562B"/>
    <w:rsid w:val="007556BC"/>
    <w:rsid w:val="00755D56"/>
    <w:rsid w:val="00756DEC"/>
    <w:rsid w:val="007578D4"/>
    <w:rsid w:val="00757C15"/>
    <w:rsid w:val="00760F7F"/>
    <w:rsid w:val="00761A30"/>
    <w:rsid w:val="00761CB1"/>
    <w:rsid w:val="00762681"/>
    <w:rsid w:val="00762DC5"/>
    <w:rsid w:val="00763714"/>
    <w:rsid w:val="0076385E"/>
    <w:rsid w:val="00764460"/>
    <w:rsid w:val="00764864"/>
    <w:rsid w:val="007659CE"/>
    <w:rsid w:val="007659E5"/>
    <w:rsid w:val="00765ABB"/>
    <w:rsid w:val="0076602E"/>
    <w:rsid w:val="007664B3"/>
    <w:rsid w:val="00767199"/>
    <w:rsid w:val="0077018E"/>
    <w:rsid w:val="007706FA"/>
    <w:rsid w:val="007708DA"/>
    <w:rsid w:val="007717BC"/>
    <w:rsid w:val="00773223"/>
    <w:rsid w:val="0077356D"/>
    <w:rsid w:val="00773F98"/>
    <w:rsid w:val="00774863"/>
    <w:rsid w:val="00775050"/>
    <w:rsid w:val="00775196"/>
    <w:rsid w:val="00777BA2"/>
    <w:rsid w:val="00781129"/>
    <w:rsid w:val="00781BB8"/>
    <w:rsid w:val="0078219C"/>
    <w:rsid w:val="007823AC"/>
    <w:rsid w:val="00783C22"/>
    <w:rsid w:val="00783EB7"/>
    <w:rsid w:val="00783FD6"/>
    <w:rsid w:val="00784271"/>
    <w:rsid w:val="007846B2"/>
    <w:rsid w:val="00785DC2"/>
    <w:rsid w:val="00785E7E"/>
    <w:rsid w:val="007869EC"/>
    <w:rsid w:val="00787EFC"/>
    <w:rsid w:val="00790ECB"/>
    <w:rsid w:val="00791805"/>
    <w:rsid w:val="00791B39"/>
    <w:rsid w:val="0079352D"/>
    <w:rsid w:val="0079380E"/>
    <w:rsid w:val="00793A3C"/>
    <w:rsid w:val="007977D7"/>
    <w:rsid w:val="007979E4"/>
    <w:rsid w:val="00797A45"/>
    <w:rsid w:val="007A0F11"/>
    <w:rsid w:val="007A3223"/>
    <w:rsid w:val="007A4689"/>
    <w:rsid w:val="007A5164"/>
    <w:rsid w:val="007A6EA2"/>
    <w:rsid w:val="007B0243"/>
    <w:rsid w:val="007B0333"/>
    <w:rsid w:val="007B03D5"/>
    <w:rsid w:val="007B2570"/>
    <w:rsid w:val="007B2FD6"/>
    <w:rsid w:val="007B4D43"/>
    <w:rsid w:val="007B79A8"/>
    <w:rsid w:val="007B79DD"/>
    <w:rsid w:val="007B7C28"/>
    <w:rsid w:val="007C18AB"/>
    <w:rsid w:val="007C1FCB"/>
    <w:rsid w:val="007C4DB5"/>
    <w:rsid w:val="007C641A"/>
    <w:rsid w:val="007C6861"/>
    <w:rsid w:val="007C70E4"/>
    <w:rsid w:val="007C7551"/>
    <w:rsid w:val="007D0DCB"/>
    <w:rsid w:val="007D4F77"/>
    <w:rsid w:val="007D6677"/>
    <w:rsid w:val="007D6767"/>
    <w:rsid w:val="007D77C4"/>
    <w:rsid w:val="007E029F"/>
    <w:rsid w:val="007E10E0"/>
    <w:rsid w:val="007E113F"/>
    <w:rsid w:val="007E1806"/>
    <w:rsid w:val="007E23C8"/>
    <w:rsid w:val="007E244E"/>
    <w:rsid w:val="007E3463"/>
    <w:rsid w:val="007E39D4"/>
    <w:rsid w:val="007E497A"/>
    <w:rsid w:val="007E4F1C"/>
    <w:rsid w:val="007E5D49"/>
    <w:rsid w:val="007E6CD4"/>
    <w:rsid w:val="007E7C0B"/>
    <w:rsid w:val="007F07E7"/>
    <w:rsid w:val="007F282A"/>
    <w:rsid w:val="007F299E"/>
    <w:rsid w:val="007F4E06"/>
    <w:rsid w:val="007F53D6"/>
    <w:rsid w:val="007F5597"/>
    <w:rsid w:val="007F611D"/>
    <w:rsid w:val="007F6522"/>
    <w:rsid w:val="007F6E06"/>
    <w:rsid w:val="007F7138"/>
    <w:rsid w:val="007F773C"/>
    <w:rsid w:val="00801387"/>
    <w:rsid w:val="00802C5F"/>
    <w:rsid w:val="00803067"/>
    <w:rsid w:val="00803DA2"/>
    <w:rsid w:val="00804BBC"/>
    <w:rsid w:val="00804C92"/>
    <w:rsid w:val="00804D1A"/>
    <w:rsid w:val="00805F3F"/>
    <w:rsid w:val="008064D1"/>
    <w:rsid w:val="00811855"/>
    <w:rsid w:val="00812F9A"/>
    <w:rsid w:val="00813050"/>
    <w:rsid w:val="008130EB"/>
    <w:rsid w:val="00813A3A"/>
    <w:rsid w:val="0081516E"/>
    <w:rsid w:val="00815A69"/>
    <w:rsid w:val="0081704C"/>
    <w:rsid w:val="00820268"/>
    <w:rsid w:val="00821B11"/>
    <w:rsid w:val="0082236C"/>
    <w:rsid w:val="008226A4"/>
    <w:rsid w:val="00822F8B"/>
    <w:rsid w:val="00824B9F"/>
    <w:rsid w:val="00827BC4"/>
    <w:rsid w:val="00830684"/>
    <w:rsid w:val="00830BD8"/>
    <w:rsid w:val="008316AB"/>
    <w:rsid w:val="0083353D"/>
    <w:rsid w:val="00833F0E"/>
    <w:rsid w:val="00835CD2"/>
    <w:rsid w:val="00835D87"/>
    <w:rsid w:val="0083739E"/>
    <w:rsid w:val="00840410"/>
    <w:rsid w:val="0084133C"/>
    <w:rsid w:val="00841F13"/>
    <w:rsid w:val="0084224D"/>
    <w:rsid w:val="008429EB"/>
    <w:rsid w:val="0084428E"/>
    <w:rsid w:val="00844C1A"/>
    <w:rsid w:val="00846203"/>
    <w:rsid w:val="00846434"/>
    <w:rsid w:val="00847EA4"/>
    <w:rsid w:val="008501FA"/>
    <w:rsid w:val="00850421"/>
    <w:rsid w:val="00850B42"/>
    <w:rsid w:val="00851263"/>
    <w:rsid w:val="00851F7A"/>
    <w:rsid w:val="008520CF"/>
    <w:rsid w:val="00852FF4"/>
    <w:rsid w:val="00853EDA"/>
    <w:rsid w:val="00853F6A"/>
    <w:rsid w:val="00855551"/>
    <w:rsid w:val="00855D00"/>
    <w:rsid w:val="008573A9"/>
    <w:rsid w:val="008606D1"/>
    <w:rsid w:val="00860F68"/>
    <w:rsid w:val="00861BEC"/>
    <w:rsid w:val="008627B2"/>
    <w:rsid w:val="00862C08"/>
    <w:rsid w:val="00862E57"/>
    <w:rsid w:val="00864A71"/>
    <w:rsid w:val="00865230"/>
    <w:rsid w:val="00865BE6"/>
    <w:rsid w:val="008675A8"/>
    <w:rsid w:val="008677BD"/>
    <w:rsid w:val="00867D9D"/>
    <w:rsid w:val="008709DE"/>
    <w:rsid w:val="0087149A"/>
    <w:rsid w:val="00871A33"/>
    <w:rsid w:val="00872122"/>
    <w:rsid w:val="0087274E"/>
    <w:rsid w:val="00872E97"/>
    <w:rsid w:val="008751C5"/>
    <w:rsid w:val="00876B58"/>
    <w:rsid w:val="00876C4F"/>
    <w:rsid w:val="00881745"/>
    <w:rsid w:val="00882150"/>
    <w:rsid w:val="008824A8"/>
    <w:rsid w:val="00884C57"/>
    <w:rsid w:val="00885A20"/>
    <w:rsid w:val="00885B1A"/>
    <w:rsid w:val="00885FB0"/>
    <w:rsid w:val="0089039A"/>
    <w:rsid w:val="00891610"/>
    <w:rsid w:val="00892803"/>
    <w:rsid w:val="00892C5A"/>
    <w:rsid w:val="00892F14"/>
    <w:rsid w:val="0089348A"/>
    <w:rsid w:val="008936D5"/>
    <w:rsid w:val="008942C0"/>
    <w:rsid w:val="00894630"/>
    <w:rsid w:val="00894F8F"/>
    <w:rsid w:val="008951ED"/>
    <w:rsid w:val="00896003"/>
    <w:rsid w:val="00896FD7"/>
    <w:rsid w:val="008A040C"/>
    <w:rsid w:val="008A1C20"/>
    <w:rsid w:val="008A23F7"/>
    <w:rsid w:val="008A36A3"/>
    <w:rsid w:val="008A3D78"/>
    <w:rsid w:val="008A5BD4"/>
    <w:rsid w:val="008A672D"/>
    <w:rsid w:val="008A6791"/>
    <w:rsid w:val="008A699B"/>
    <w:rsid w:val="008A6D58"/>
    <w:rsid w:val="008B026A"/>
    <w:rsid w:val="008B1E0C"/>
    <w:rsid w:val="008B3E69"/>
    <w:rsid w:val="008B5CA3"/>
    <w:rsid w:val="008B5CF7"/>
    <w:rsid w:val="008C05C4"/>
    <w:rsid w:val="008C1B5D"/>
    <w:rsid w:val="008C415A"/>
    <w:rsid w:val="008C41BC"/>
    <w:rsid w:val="008C5562"/>
    <w:rsid w:val="008C66E6"/>
    <w:rsid w:val="008C6A49"/>
    <w:rsid w:val="008C76AC"/>
    <w:rsid w:val="008D10C5"/>
    <w:rsid w:val="008D1B5F"/>
    <w:rsid w:val="008D1C6F"/>
    <w:rsid w:val="008D31D4"/>
    <w:rsid w:val="008D3C82"/>
    <w:rsid w:val="008D3F7A"/>
    <w:rsid w:val="008D526F"/>
    <w:rsid w:val="008D5F6F"/>
    <w:rsid w:val="008D649E"/>
    <w:rsid w:val="008E0A43"/>
    <w:rsid w:val="008E0EBE"/>
    <w:rsid w:val="008E1110"/>
    <w:rsid w:val="008E1392"/>
    <w:rsid w:val="008E153E"/>
    <w:rsid w:val="008E189E"/>
    <w:rsid w:val="008E2194"/>
    <w:rsid w:val="008E21D3"/>
    <w:rsid w:val="008E323C"/>
    <w:rsid w:val="008E3AF3"/>
    <w:rsid w:val="008E65E7"/>
    <w:rsid w:val="008E698E"/>
    <w:rsid w:val="008E6F33"/>
    <w:rsid w:val="008F08A7"/>
    <w:rsid w:val="008F18E7"/>
    <w:rsid w:val="008F2290"/>
    <w:rsid w:val="008F357F"/>
    <w:rsid w:val="008F4274"/>
    <w:rsid w:val="008F56DB"/>
    <w:rsid w:val="008F576A"/>
    <w:rsid w:val="008F6344"/>
    <w:rsid w:val="008F7F31"/>
    <w:rsid w:val="00900206"/>
    <w:rsid w:val="0090133F"/>
    <w:rsid w:val="00901B9E"/>
    <w:rsid w:val="00901FFC"/>
    <w:rsid w:val="00902AEC"/>
    <w:rsid w:val="0090314E"/>
    <w:rsid w:val="0090342C"/>
    <w:rsid w:val="00903B39"/>
    <w:rsid w:val="009049F5"/>
    <w:rsid w:val="00904DB6"/>
    <w:rsid w:val="00905CC5"/>
    <w:rsid w:val="00906BF4"/>
    <w:rsid w:val="00906C30"/>
    <w:rsid w:val="00907479"/>
    <w:rsid w:val="009079DE"/>
    <w:rsid w:val="00907F70"/>
    <w:rsid w:val="0091114E"/>
    <w:rsid w:val="0091210C"/>
    <w:rsid w:val="009126DA"/>
    <w:rsid w:val="00912856"/>
    <w:rsid w:val="009146ED"/>
    <w:rsid w:val="00915407"/>
    <w:rsid w:val="009177DE"/>
    <w:rsid w:val="00920BE0"/>
    <w:rsid w:val="00920E40"/>
    <w:rsid w:val="009211C7"/>
    <w:rsid w:val="00921605"/>
    <w:rsid w:val="009216FA"/>
    <w:rsid w:val="009223C2"/>
    <w:rsid w:val="00922684"/>
    <w:rsid w:val="0092268E"/>
    <w:rsid w:val="009237AC"/>
    <w:rsid w:val="009241B7"/>
    <w:rsid w:val="00924376"/>
    <w:rsid w:val="009252C3"/>
    <w:rsid w:val="00927212"/>
    <w:rsid w:val="00931F19"/>
    <w:rsid w:val="00933350"/>
    <w:rsid w:val="009342E3"/>
    <w:rsid w:val="00934396"/>
    <w:rsid w:val="00934B0B"/>
    <w:rsid w:val="00934F36"/>
    <w:rsid w:val="00935823"/>
    <w:rsid w:val="00935C34"/>
    <w:rsid w:val="0093689D"/>
    <w:rsid w:val="009373E5"/>
    <w:rsid w:val="009403CB"/>
    <w:rsid w:val="00941557"/>
    <w:rsid w:val="0094297F"/>
    <w:rsid w:val="009429C4"/>
    <w:rsid w:val="00942B15"/>
    <w:rsid w:val="00943DB8"/>
    <w:rsid w:val="00945650"/>
    <w:rsid w:val="00947E45"/>
    <w:rsid w:val="0095012C"/>
    <w:rsid w:val="00950E8C"/>
    <w:rsid w:val="009513AA"/>
    <w:rsid w:val="00953143"/>
    <w:rsid w:val="009547E3"/>
    <w:rsid w:val="00955CA0"/>
    <w:rsid w:val="00957C59"/>
    <w:rsid w:val="009600AE"/>
    <w:rsid w:val="00961665"/>
    <w:rsid w:val="009616EC"/>
    <w:rsid w:val="00961B5F"/>
    <w:rsid w:val="00962B09"/>
    <w:rsid w:val="00964095"/>
    <w:rsid w:val="009640F8"/>
    <w:rsid w:val="00964FB3"/>
    <w:rsid w:val="009656E1"/>
    <w:rsid w:val="00965DE3"/>
    <w:rsid w:val="009661C6"/>
    <w:rsid w:val="009702D5"/>
    <w:rsid w:val="009709AB"/>
    <w:rsid w:val="00970A34"/>
    <w:rsid w:val="00971735"/>
    <w:rsid w:val="00971A2E"/>
    <w:rsid w:val="009727FF"/>
    <w:rsid w:val="00973A41"/>
    <w:rsid w:val="00973DC8"/>
    <w:rsid w:val="00975B51"/>
    <w:rsid w:val="00976071"/>
    <w:rsid w:val="00977887"/>
    <w:rsid w:val="00982B9F"/>
    <w:rsid w:val="00982CB5"/>
    <w:rsid w:val="0098491D"/>
    <w:rsid w:val="00986C7E"/>
    <w:rsid w:val="00987195"/>
    <w:rsid w:val="00987DE0"/>
    <w:rsid w:val="00987FB7"/>
    <w:rsid w:val="0099018B"/>
    <w:rsid w:val="00991DE7"/>
    <w:rsid w:val="00992FE3"/>
    <w:rsid w:val="00995A10"/>
    <w:rsid w:val="009A19BC"/>
    <w:rsid w:val="009A2DB0"/>
    <w:rsid w:val="009A49AD"/>
    <w:rsid w:val="009B0335"/>
    <w:rsid w:val="009B16E1"/>
    <w:rsid w:val="009B16FB"/>
    <w:rsid w:val="009B1BE4"/>
    <w:rsid w:val="009B3B34"/>
    <w:rsid w:val="009B4275"/>
    <w:rsid w:val="009B52C9"/>
    <w:rsid w:val="009B5936"/>
    <w:rsid w:val="009B7678"/>
    <w:rsid w:val="009C070E"/>
    <w:rsid w:val="009C0EDC"/>
    <w:rsid w:val="009C0F61"/>
    <w:rsid w:val="009C1F84"/>
    <w:rsid w:val="009C3D9D"/>
    <w:rsid w:val="009C40D6"/>
    <w:rsid w:val="009C589A"/>
    <w:rsid w:val="009C600E"/>
    <w:rsid w:val="009C6992"/>
    <w:rsid w:val="009C6A39"/>
    <w:rsid w:val="009D074A"/>
    <w:rsid w:val="009D0A52"/>
    <w:rsid w:val="009D0C59"/>
    <w:rsid w:val="009D1623"/>
    <w:rsid w:val="009D20B2"/>
    <w:rsid w:val="009D20F2"/>
    <w:rsid w:val="009D302D"/>
    <w:rsid w:val="009D437A"/>
    <w:rsid w:val="009D4EFE"/>
    <w:rsid w:val="009D6AE8"/>
    <w:rsid w:val="009D7C10"/>
    <w:rsid w:val="009E1690"/>
    <w:rsid w:val="009E169C"/>
    <w:rsid w:val="009E2245"/>
    <w:rsid w:val="009E2616"/>
    <w:rsid w:val="009E2AB9"/>
    <w:rsid w:val="009E4410"/>
    <w:rsid w:val="009E5ED0"/>
    <w:rsid w:val="009E69A8"/>
    <w:rsid w:val="009E6FEA"/>
    <w:rsid w:val="009E7DE9"/>
    <w:rsid w:val="009F2330"/>
    <w:rsid w:val="009F23E2"/>
    <w:rsid w:val="009F3434"/>
    <w:rsid w:val="009F3DA2"/>
    <w:rsid w:val="009F4CB1"/>
    <w:rsid w:val="009F52C9"/>
    <w:rsid w:val="009F5834"/>
    <w:rsid w:val="009F6B19"/>
    <w:rsid w:val="009F7481"/>
    <w:rsid w:val="00A00A86"/>
    <w:rsid w:val="00A02028"/>
    <w:rsid w:val="00A035AF"/>
    <w:rsid w:val="00A0361A"/>
    <w:rsid w:val="00A038C0"/>
    <w:rsid w:val="00A040B1"/>
    <w:rsid w:val="00A04733"/>
    <w:rsid w:val="00A04DE2"/>
    <w:rsid w:val="00A05549"/>
    <w:rsid w:val="00A05E0C"/>
    <w:rsid w:val="00A0632B"/>
    <w:rsid w:val="00A070B6"/>
    <w:rsid w:val="00A07536"/>
    <w:rsid w:val="00A10F18"/>
    <w:rsid w:val="00A13CB6"/>
    <w:rsid w:val="00A13D31"/>
    <w:rsid w:val="00A142B0"/>
    <w:rsid w:val="00A14FEE"/>
    <w:rsid w:val="00A156FD"/>
    <w:rsid w:val="00A1610E"/>
    <w:rsid w:val="00A16176"/>
    <w:rsid w:val="00A20C0E"/>
    <w:rsid w:val="00A21791"/>
    <w:rsid w:val="00A21A4C"/>
    <w:rsid w:val="00A22078"/>
    <w:rsid w:val="00A22CB3"/>
    <w:rsid w:val="00A230C2"/>
    <w:rsid w:val="00A2504D"/>
    <w:rsid w:val="00A25B13"/>
    <w:rsid w:val="00A26238"/>
    <w:rsid w:val="00A2675F"/>
    <w:rsid w:val="00A30D3B"/>
    <w:rsid w:val="00A31BB4"/>
    <w:rsid w:val="00A33A35"/>
    <w:rsid w:val="00A34015"/>
    <w:rsid w:val="00A34BFA"/>
    <w:rsid w:val="00A37528"/>
    <w:rsid w:val="00A379F1"/>
    <w:rsid w:val="00A37DD7"/>
    <w:rsid w:val="00A4206A"/>
    <w:rsid w:val="00A42CF6"/>
    <w:rsid w:val="00A43179"/>
    <w:rsid w:val="00A434BE"/>
    <w:rsid w:val="00A43925"/>
    <w:rsid w:val="00A43ECD"/>
    <w:rsid w:val="00A443F0"/>
    <w:rsid w:val="00A444A4"/>
    <w:rsid w:val="00A44C44"/>
    <w:rsid w:val="00A44E55"/>
    <w:rsid w:val="00A45E39"/>
    <w:rsid w:val="00A45E5E"/>
    <w:rsid w:val="00A45EEC"/>
    <w:rsid w:val="00A47191"/>
    <w:rsid w:val="00A4773F"/>
    <w:rsid w:val="00A503B7"/>
    <w:rsid w:val="00A518DD"/>
    <w:rsid w:val="00A523B2"/>
    <w:rsid w:val="00A527B0"/>
    <w:rsid w:val="00A52D40"/>
    <w:rsid w:val="00A53076"/>
    <w:rsid w:val="00A558EE"/>
    <w:rsid w:val="00A55B3D"/>
    <w:rsid w:val="00A5696D"/>
    <w:rsid w:val="00A57003"/>
    <w:rsid w:val="00A605F7"/>
    <w:rsid w:val="00A6105A"/>
    <w:rsid w:val="00A64681"/>
    <w:rsid w:val="00A65FF9"/>
    <w:rsid w:val="00A6712C"/>
    <w:rsid w:val="00A67748"/>
    <w:rsid w:val="00A67F48"/>
    <w:rsid w:val="00A72266"/>
    <w:rsid w:val="00A73321"/>
    <w:rsid w:val="00A73666"/>
    <w:rsid w:val="00A7395C"/>
    <w:rsid w:val="00A742DF"/>
    <w:rsid w:val="00A74317"/>
    <w:rsid w:val="00A74756"/>
    <w:rsid w:val="00A75C57"/>
    <w:rsid w:val="00A75F8D"/>
    <w:rsid w:val="00A76630"/>
    <w:rsid w:val="00A76D14"/>
    <w:rsid w:val="00A775D3"/>
    <w:rsid w:val="00A77C97"/>
    <w:rsid w:val="00A8236B"/>
    <w:rsid w:val="00A830C6"/>
    <w:rsid w:val="00A84448"/>
    <w:rsid w:val="00A84C37"/>
    <w:rsid w:val="00A85EB4"/>
    <w:rsid w:val="00A86019"/>
    <w:rsid w:val="00A87C1B"/>
    <w:rsid w:val="00A87DFE"/>
    <w:rsid w:val="00A904B7"/>
    <w:rsid w:val="00A91D1B"/>
    <w:rsid w:val="00A920B1"/>
    <w:rsid w:val="00A92FA3"/>
    <w:rsid w:val="00A93302"/>
    <w:rsid w:val="00A96943"/>
    <w:rsid w:val="00A96D96"/>
    <w:rsid w:val="00A97496"/>
    <w:rsid w:val="00AA11A5"/>
    <w:rsid w:val="00AA12F2"/>
    <w:rsid w:val="00AA2D44"/>
    <w:rsid w:val="00AA31BC"/>
    <w:rsid w:val="00AA4D1F"/>
    <w:rsid w:val="00AA59E9"/>
    <w:rsid w:val="00AA63EC"/>
    <w:rsid w:val="00AB0B43"/>
    <w:rsid w:val="00AB1C1B"/>
    <w:rsid w:val="00AB40AC"/>
    <w:rsid w:val="00AB57B8"/>
    <w:rsid w:val="00AB675A"/>
    <w:rsid w:val="00AB6964"/>
    <w:rsid w:val="00AC085D"/>
    <w:rsid w:val="00AC1A8C"/>
    <w:rsid w:val="00AC213C"/>
    <w:rsid w:val="00AC2491"/>
    <w:rsid w:val="00AC3182"/>
    <w:rsid w:val="00AC34C6"/>
    <w:rsid w:val="00AC4537"/>
    <w:rsid w:val="00AC57B4"/>
    <w:rsid w:val="00AC64C2"/>
    <w:rsid w:val="00AC669B"/>
    <w:rsid w:val="00AD0F8E"/>
    <w:rsid w:val="00AD33E7"/>
    <w:rsid w:val="00AD387D"/>
    <w:rsid w:val="00AD3C25"/>
    <w:rsid w:val="00AD45C2"/>
    <w:rsid w:val="00AD5ACA"/>
    <w:rsid w:val="00AE0266"/>
    <w:rsid w:val="00AE1115"/>
    <w:rsid w:val="00AE25D1"/>
    <w:rsid w:val="00AE2AB7"/>
    <w:rsid w:val="00AE3293"/>
    <w:rsid w:val="00AE4E90"/>
    <w:rsid w:val="00AE5246"/>
    <w:rsid w:val="00AE59DE"/>
    <w:rsid w:val="00AE7F31"/>
    <w:rsid w:val="00AF004A"/>
    <w:rsid w:val="00AF17E4"/>
    <w:rsid w:val="00AF1B34"/>
    <w:rsid w:val="00AF3A59"/>
    <w:rsid w:val="00AF5426"/>
    <w:rsid w:val="00AF5429"/>
    <w:rsid w:val="00AF5CD1"/>
    <w:rsid w:val="00AF7AF3"/>
    <w:rsid w:val="00B00D06"/>
    <w:rsid w:val="00B0258E"/>
    <w:rsid w:val="00B029F5"/>
    <w:rsid w:val="00B03F1B"/>
    <w:rsid w:val="00B0447B"/>
    <w:rsid w:val="00B04DD0"/>
    <w:rsid w:val="00B072B7"/>
    <w:rsid w:val="00B07421"/>
    <w:rsid w:val="00B07699"/>
    <w:rsid w:val="00B10825"/>
    <w:rsid w:val="00B127AE"/>
    <w:rsid w:val="00B13125"/>
    <w:rsid w:val="00B13CD9"/>
    <w:rsid w:val="00B15DBC"/>
    <w:rsid w:val="00B1621B"/>
    <w:rsid w:val="00B1765A"/>
    <w:rsid w:val="00B20083"/>
    <w:rsid w:val="00B20840"/>
    <w:rsid w:val="00B2118F"/>
    <w:rsid w:val="00B211C5"/>
    <w:rsid w:val="00B21B30"/>
    <w:rsid w:val="00B24A6D"/>
    <w:rsid w:val="00B252EB"/>
    <w:rsid w:val="00B2613B"/>
    <w:rsid w:val="00B2732B"/>
    <w:rsid w:val="00B27C72"/>
    <w:rsid w:val="00B27D6B"/>
    <w:rsid w:val="00B30036"/>
    <w:rsid w:val="00B30364"/>
    <w:rsid w:val="00B308DB"/>
    <w:rsid w:val="00B30FB6"/>
    <w:rsid w:val="00B3232E"/>
    <w:rsid w:val="00B324EA"/>
    <w:rsid w:val="00B325CD"/>
    <w:rsid w:val="00B32612"/>
    <w:rsid w:val="00B327F5"/>
    <w:rsid w:val="00B32BC0"/>
    <w:rsid w:val="00B33EF6"/>
    <w:rsid w:val="00B34CC2"/>
    <w:rsid w:val="00B34EF6"/>
    <w:rsid w:val="00B356CC"/>
    <w:rsid w:val="00B35B59"/>
    <w:rsid w:val="00B3796B"/>
    <w:rsid w:val="00B406BE"/>
    <w:rsid w:val="00B41D57"/>
    <w:rsid w:val="00B4237F"/>
    <w:rsid w:val="00B42DF7"/>
    <w:rsid w:val="00B435CA"/>
    <w:rsid w:val="00B438F3"/>
    <w:rsid w:val="00B44F81"/>
    <w:rsid w:val="00B45C30"/>
    <w:rsid w:val="00B477E9"/>
    <w:rsid w:val="00B47C75"/>
    <w:rsid w:val="00B51754"/>
    <w:rsid w:val="00B526C4"/>
    <w:rsid w:val="00B531EF"/>
    <w:rsid w:val="00B535D4"/>
    <w:rsid w:val="00B54215"/>
    <w:rsid w:val="00B54265"/>
    <w:rsid w:val="00B54613"/>
    <w:rsid w:val="00B54E46"/>
    <w:rsid w:val="00B557A6"/>
    <w:rsid w:val="00B57A89"/>
    <w:rsid w:val="00B57DE4"/>
    <w:rsid w:val="00B57EE4"/>
    <w:rsid w:val="00B60068"/>
    <w:rsid w:val="00B60270"/>
    <w:rsid w:val="00B603C7"/>
    <w:rsid w:val="00B61493"/>
    <w:rsid w:val="00B61B83"/>
    <w:rsid w:val="00B6210B"/>
    <w:rsid w:val="00B622E2"/>
    <w:rsid w:val="00B626DC"/>
    <w:rsid w:val="00B6388D"/>
    <w:rsid w:val="00B63E4E"/>
    <w:rsid w:val="00B64461"/>
    <w:rsid w:val="00B6456F"/>
    <w:rsid w:val="00B64E6E"/>
    <w:rsid w:val="00B66D16"/>
    <w:rsid w:val="00B66D31"/>
    <w:rsid w:val="00B678E3"/>
    <w:rsid w:val="00B67EBE"/>
    <w:rsid w:val="00B70490"/>
    <w:rsid w:val="00B72501"/>
    <w:rsid w:val="00B72E59"/>
    <w:rsid w:val="00B73520"/>
    <w:rsid w:val="00B735B6"/>
    <w:rsid w:val="00B751D0"/>
    <w:rsid w:val="00B7586A"/>
    <w:rsid w:val="00B7645A"/>
    <w:rsid w:val="00B779AC"/>
    <w:rsid w:val="00B80C5A"/>
    <w:rsid w:val="00B80CA1"/>
    <w:rsid w:val="00B80E8C"/>
    <w:rsid w:val="00B81CDC"/>
    <w:rsid w:val="00B85155"/>
    <w:rsid w:val="00B857F2"/>
    <w:rsid w:val="00B86A74"/>
    <w:rsid w:val="00B8731C"/>
    <w:rsid w:val="00B874A9"/>
    <w:rsid w:val="00B91011"/>
    <w:rsid w:val="00B927CE"/>
    <w:rsid w:val="00B9389E"/>
    <w:rsid w:val="00B93C5B"/>
    <w:rsid w:val="00B93F53"/>
    <w:rsid w:val="00B95E7F"/>
    <w:rsid w:val="00B96776"/>
    <w:rsid w:val="00B97071"/>
    <w:rsid w:val="00BA12C0"/>
    <w:rsid w:val="00BA1C83"/>
    <w:rsid w:val="00BA35B6"/>
    <w:rsid w:val="00BA3DD1"/>
    <w:rsid w:val="00BA410B"/>
    <w:rsid w:val="00BA5246"/>
    <w:rsid w:val="00BA53A5"/>
    <w:rsid w:val="00BA6BF6"/>
    <w:rsid w:val="00BA6C91"/>
    <w:rsid w:val="00BB045D"/>
    <w:rsid w:val="00BB056B"/>
    <w:rsid w:val="00BB0640"/>
    <w:rsid w:val="00BB0B82"/>
    <w:rsid w:val="00BB189C"/>
    <w:rsid w:val="00BB2387"/>
    <w:rsid w:val="00BB3188"/>
    <w:rsid w:val="00BB5913"/>
    <w:rsid w:val="00BB649E"/>
    <w:rsid w:val="00BB7112"/>
    <w:rsid w:val="00BB735D"/>
    <w:rsid w:val="00BB742D"/>
    <w:rsid w:val="00BB76C2"/>
    <w:rsid w:val="00BB7DAC"/>
    <w:rsid w:val="00BC0A0F"/>
    <w:rsid w:val="00BC0A64"/>
    <w:rsid w:val="00BC1D72"/>
    <w:rsid w:val="00BC2103"/>
    <w:rsid w:val="00BC3880"/>
    <w:rsid w:val="00BC6CD1"/>
    <w:rsid w:val="00BC7E0A"/>
    <w:rsid w:val="00BD11A2"/>
    <w:rsid w:val="00BD14D2"/>
    <w:rsid w:val="00BD3E32"/>
    <w:rsid w:val="00BD68D6"/>
    <w:rsid w:val="00BD6D49"/>
    <w:rsid w:val="00BE0717"/>
    <w:rsid w:val="00BE099B"/>
    <w:rsid w:val="00BE2162"/>
    <w:rsid w:val="00BE36ED"/>
    <w:rsid w:val="00BE3942"/>
    <w:rsid w:val="00BE4839"/>
    <w:rsid w:val="00BE5B62"/>
    <w:rsid w:val="00BE686C"/>
    <w:rsid w:val="00BE6BE4"/>
    <w:rsid w:val="00BE769F"/>
    <w:rsid w:val="00BE77A5"/>
    <w:rsid w:val="00BE7C6C"/>
    <w:rsid w:val="00BF0045"/>
    <w:rsid w:val="00BF01F4"/>
    <w:rsid w:val="00BF0264"/>
    <w:rsid w:val="00BF1559"/>
    <w:rsid w:val="00BF16CB"/>
    <w:rsid w:val="00BF2043"/>
    <w:rsid w:val="00BF23D3"/>
    <w:rsid w:val="00BF2750"/>
    <w:rsid w:val="00BF348E"/>
    <w:rsid w:val="00BF39B6"/>
    <w:rsid w:val="00BF3FD6"/>
    <w:rsid w:val="00BF401B"/>
    <w:rsid w:val="00BF5882"/>
    <w:rsid w:val="00C00599"/>
    <w:rsid w:val="00C005DE"/>
    <w:rsid w:val="00C00DF3"/>
    <w:rsid w:val="00C01299"/>
    <w:rsid w:val="00C02148"/>
    <w:rsid w:val="00C025F0"/>
    <w:rsid w:val="00C031F9"/>
    <w:rsid w:val="00C032E7"/>
    <w:rsid w:val="00C033F2"/>
    <w:rsid w:val="00C03710"/>
    <w:rsid w:val="00C065DF"/>
    <w:rsid w:val="00C07EE8"/>
    <w:rsid w:val="00C100DA"/>
    <w:rsid w:val="00C100EA"/>
    <w:rsid w:val="00C111BA"/>
    <w:rsid w:val="00C11389"/>
    <w:rsid w:val="00C12054"/>
    <w:rsid w:val="00C1461F"/>
    <w:rsid w:val="00C166D5"/>
    <w:rsid w:val="00C16899"/>
    <w:rsid w:val="00C16CB0"/>
    <w:rsid w:val="00C16E40"/>
    <w:rsid w:val="00C17553"/>
    <w:rsid w:val="00C202FD"/>
    <w:rsid w:val="00C208CD"/>
    <w:rsid w:val="00C22F2C"/>
    <w:rsid w:val="00C232DA"/>
    <w:rsid w:val="00C25D9C"/>
    <w:rsid w:val="00C267F7"/>
    <w:rsid w:val="00C3217D"/>
    <w:rsid w:val="00C332BD"/>
    <w:rsid w:val="00C336B8"/>
    <w:rsid w:val="00C345D0"/>
    <w:rsid w:val="00C35FA7"/>
    <w:rsid w:val="00C409BD"/>
    <w:rsid w:val="00C41A78"/>
    <w:rsid w:val="00C4400D"/>
    <w:rsid w:val="00C453A6"/>
    <w:rsid w:val="00C45470"/>
    <w:rsid w:val="00C45F6A"/>
    <w:rsid w:val="00C47365"/>
    <w:rsid w:val="00C474A4"/>
    <w:rsid w:val="00C4784A"/>
    <w:rsid w:val="00C50DAF"/>
    <w:rsid w:val="00C51054"/>
    <w:rsid w:val="00C51419"/>
    <w:rsid w:val="00C51830"/>
    <w:rsid w:val="00C52195"/>
    <w:rsid w:val="00C528F6"/>
    <w:rsid w:val="00C53995"/>
    <w:rsid w:val="00C546F6"/>
    <w:rsid w:val="00C54F65"/>
    <w:rsid w:val="00C563A4"/>
    <w:rsid w:val="00C569F0"/>
    <w:rsid w:val="00C57217"/>
    <w:rsid w:val="00C57550"/>
    <w:rsid w:val="00C5758B"/>
    <w:rsid w:val="00C61DB6"/>
    <w:rsid w:val="00C6283B"/>
    <w:rsid w:val="00C63544"/>
    <w:rsid w:val="00C635A7"/>
    <w:rsid w:val="00C64A6E"/>
    <w:rsid w:val="00C64D5C"/>
    <w:rsid w:val="00C654C1"/>
    <w:rsid w:val="00C66D90"/>
    <w:rsid w:val="00C703CD"/>
    <w:rsid w:val="00C705BC"/>
    <w:rsid w:val="00C717EA"/>
    <w:rsid w:val="00C7233E"/>
    <w:rsid w:val="00C736E2"/>
    <w:rsid w:val="00C747DA"/>
    <w:rsid w:val="00C761A4"/>
    <w:rsid w:val="00C77C4A"/>
    <w:rsid w:val="00C8136F"/>
    <w:rsid w:val="00C8163D"/>
    <w:rsid w:val="00C823DB"/>
    <w:rsid w:val="00C85487"/>
    <w:rsid w:val="00C85B4A"/>
    <w:rsid w:val="00C86842"/>
    <w:rsid w:val="00C901F7"/>
    <w:rsid w:val="00C91B3E"/>
    <w:rsid w:val="00C92864"/>
    <w:rsid w:val="00C93995"/>
    <w:rsid w:val="00C94819"/>
    <w:rsid w:val="00C9575A"/>
    <w:rsid w:val="00C9610F"/>
    <w:rsid w:val="00C9658B"/>
    <w:rsid w:val="00CA05CF"/>
    <w:rsid w:val="00CA11BE"/>
    <w:rsid w:val="00CA18AC"/>
    <w:rsid w:val="00CA1C1B"/>
    <w:rsid w:val="00CA2A21"/>
    <w:rsid w:val="00CA36F3"/>
    <w:rsid w:val="00CA3ED9"/>
    <w:rsid w:val="00CA6D23"/>
    <w:rsid w:val="00CA730B"/>
    <w:rsid w:val="00CB0707"/>
    <w:rsid w:val="00CB07ED"/>
    <w:rsid w:val="00CB11AC"/>
    <w:rsid w:val="00CB1928"/>
    <w:rsid w:val="00CB1E72"/>
    <w:rsid w:val="00CB2762"/>
    <w:rsid w:val="00CB343F"/>
    <w:rsid w:val="00CB3A34"/>
    <w:rsid w:val="00CB5E01"/>
    <w:rsid w:val="00CB6EA5"/>
    <w:rsid w:val="00CC15CC"/>
    <w:rsid w:val="00CC248C"/>
    <w:rsid w:val="00CC50F7"/>
    <w:rsid w:val="00CC5856"/>
    <w:rsid w:val="00CC5C41"/>
    <w:rsid w:val="00CC5E4C"/>
    <w:rsid w:val="00CC7556"/>
    <w:rsid w:val="00CD0295"/>
    <w:rsid w:val="00CD042D"/>
    <w:rsid w:val="00CD1D02"/>
    <w:rsid w:val="00CD281B"/>
    <w:rsid w:val="00CD3437"/>
    <w:rsid w:val="00CD41B7"/>
    <w:rsid w:val="00CD6389"/>
    <w:rsid w:val="00CD7C66"/>
    <w:rsid w:val="00CE0039"/>
    <w:rsid w:val="00CE016A"/>
    <w:rsid w:val="00CE1E6E"/>
    <w:rsid w:val="00CE1FDB"/>
    <w:rsid w:val="00CE5287"/>
    <w:rsid w:val="00CF04F7"/>
    <w:rsid w:val="00CF0567"/>
    <w:rsid w:val="00CF108F"/>
    <w:rsid w:val="00CF20B1"/>
    <w:rsid w:val="00CF3F6F"/>
    <w:rsid w:val="00CF4366"/>
    <w:rsid w:val="00CF43B5"/>
    <w:rsid w:val="00CF5AA6"/>
    <w:rsid w:val="00CF6E5E"/>
    <w:rsid w:val="00CF73D1"/>
    <w:rsid w:val="00CF7AEE"/>
    <w:rsid w:val="00D02BE6"/>
    <w:rsid w:val="00D036BF"/>
    <w:rsid w:val="00D046ED"/>
    <w:rsid w:val="00D05AF3"/>
    <w:rsid w:val="00D10702"/>
    <w:rsid w:val="00D107CF"/>
    <w:rsid w:val="00D10B6D"/>
    <w:rsid w:val="00D111E3"/>
    <w:rsid w:val="00D11B94"/>
    <w:rsid w:val="00D11C22"/>
    <w:rsid w:val="00D12021"/>
    <w:rsid w:val="00D13B1D"/>
    <w:rsid w:val="00D1441C"/>
    <w:rsid w:val="00D14C1A"/>
    <w:rsid w:val="00D15610"/>
    <w:rsid w:val="00D17441"/>
    <w:rsid w:val="00D21F1A"/>
    <w:rsid w:val="00D238F9"/>
    <w:rsid w:val="00D23D37"/>
    <w:rsid w:val="00D24860"/>
    <w:rsid w:val="00D27F77"/>
    <w:rsid w:val="00D30299"/>
    <w:rsid w:val="00D302EB"/>
    <w:rsid w:val="00D30FB1"/>
    <w:rsid w:val="00D3356C"/>
    <w:rsid w:val="00D35CE9"/>
    <w:rsid w:val="00D36349"/>
    <w:rsid w:val="00D36B84"/>
    <w:rsid w:val="00D36CEC"/>
    <w:rsid w:val="00D36D03"/>
    <w:rsid w:val="00D37283"/>
    <w:rsid w:val="00D4057F"/>
    <w:rsid w:val="00D40A73"/>
    <w:rsid w:val="00D41926"/>
    <w:rsid w:val="00D41B44"/>
    <w:rsid w:val="00D433DC"/>
    <w:rsid w:val="00D43934"/>
    <w:rsid w:val="00D43A15"/>
    <w:rsid w:val="00D4454F"/>
    <w:rsid w:val="00D44E15"/>
    <w:rsid w:val="00D44F77"/>
    <w:rsid w:val="00D454E7"/>
    <w:rsid w:val="00D4570D"/>
    <w:rsid w:val="00D46D1C"/>
    <w:rsid w:val="00D471CE"/>
    <w:rsid w:val="00D47E49"/>
    <w:rsid w:val="00D47EF4"/>
    <w:rsid w:val="00D50875"/>
    <w:rsid w:val="00D50999"/>
    <w:rsid w:val="00D511C9"/>
    <w:rsid w:val="00D52ECD"/>
    <w:rsid w:val="00D53BE5"/>
    <w:rsid w:val="00D53D79"/>
    <w:rsid w:val="00D54474"/>
    <w:rsid w:val="00D545BF"/>
    <w:rsid w:val="00D545D5"/>
    <w:rsid w:val="00D55D20"/>
    <w:rsid w:val="00D606FB"/>
    <w:rsid w:val="00D61010"/>
    <w:rsid w:val="00D61642"/>
    <w:rsid w:val="00D61F12"/>
    <w:rsid w:val="00D627D8"/>
    <w:rsid w:val="00D628A5"/>
    <w:rsid w:val="00D62CEC"/>
    <w:rsid w:val="00D6323D"/>
    <w:rsid w:val="00D63AA9"/>
    <w:rsid w:val="00D64993"/>
    <w:rsid w:val="00D65994"/>
    <w:rsid w:val="00D6798E"/>
    <w:rsid w:val="00D713EF"/>
    <w:rsid w:val="00D7231A"/>
    <w:rsid w:val="00D72484"/>
    <w:rsid w:val="00D729CA"/>
    <w:rsid w:val="00D73781"/>
    <w:rsid w:val="00D739A3"/>
    <w:rsid w:val="00D80BFF"/>
    <w:rsid w:val="00D81203"/>
    <w:rsid w:val="00D83838"/>
    <w:rsid w:val="00D84A97"/>
    <w:rsid w:val="00D84D5D"/>
    <w:rsid w:val="00D85A7B"/>
    <w:rsid w:val="00D85ABE"/>
    <w:rsid w:val="00D85CF7"/>
    <w:rsid w:val="00D86F27"/>
    <w:rsid w:val="00D90704"/>
    <w:rsid w:val="00D91009"/>
    <w:rsid w:val="00D91FA3"/>
    <w:rsid w:val="00D9280A"/>
    <w:rsid w:val="00D92A53"/>
    <w:rsid w:val="00D92AF6"/>
    <w:rsid w:val="00D9412F"/>
    <w:rsid w:val="00D94AAB"/>
    <w:rsid w:val="00D94CA4"/>
    <w:rsid w:val="00D95D87"/>
    <w:rsid w:val="00D95E51"/>
    <w:rsid w:val="00D9738F"/>
    <w:rsid w:val="00D976CC"/>
    <w:rsid w:val="00DA19E3"/>
    <w:rsid w:val="00DA20D6"/>
    <w:rsid w:val="00DA37F7"/>
    <w:rsid w:val="00DA3E7F"/>
    <w:rsid w:val="00DA554B"/>
    <w:rsid w:val="00DA7F99"/>
    <w:rsid w:val="00DB39D2"/>
    <w:rsid w:val="00DB3ABC"/>
    <w:rsid w:val="00DB6600"/>
    <w:rsid w:val="00DB736A"/>
    <w:rsid w:val="00DC01B9"/>
    <w:rsid w:val="00DC064D"/>
    <w:rsid w:val="00DC0BC5"/>
    <w:rsid w:val="00DC12F9"/>
    <w:rsid w:val="00DC1FEA"/>
    <w:rsid w:val="00DC279B"/>
    <w:rsid w:val="00DC2D37"/>
    <w:rsid w:val="00DC385D"/>
    <w:rsid w:val="00DC5955"/>
    <w:rsid w:val="00DC5E47"/>
    <w:rsid w:val="00DC78C4"/>
    <w:rsid w:val="00DD0DBA"/>
    <w:rsid w:val="00DD0E50"/>
    <w:rsid w:val="00DD1499"/>
    <w:rsid w:val="00DD1674"/>
    <w:rsid w:val="00DD3BA7"/>
    <w:rsid w:val="00DD431B"/>
    <w:rsid w:val="00DD4771"/>
    <w:rsid w:val="00DD5199"/>
    <w:rsid w:val="00DD5A43"/>
    <w:rsid w:val="00DD5FAF"/>
    <w:rsid w:val="00DD7F91"/>
    <w:rsid w:val="00DE2828"/>
    <w:rsid w:val="00DE2C50"/>
    <w:rsid w:val="00DE3686"/>
    <w:rsid w:val="00DE409A"/>
    <w:rsid w:val="00DE436F"/>
    <w:rsid w:val="00DE4832"/>
    <w:rsid w:val="00DE530D"/>
    <w:rsid w:val="00DE58E7"/>
    <w:rsid w:val="00DE6DA2"/>
    <w:rsid w:val="00DE7A56"/>
    <w:rsid w:val="00DF10A5"/>
    <w:rsid w:val="00DF11FE"/>
    <w:rsid w:val="00DF1725"/>
    <w:rsid w:val="00DF24AB"/>
    <w:rsid w:val="00DF3304"/>
    <w:rsid w:val="00DF3C90"/>
    <w:rsid w:val="00DF3D30"/>
    <w:rsid w:val="00DF3FFC"/>
    <w:rsid w:val="00DF41BB"/>
    <w:rsid w:val="00DF5BC5"/>
    <w:rsid w:val="00DF6C0F"/>
    <w:rsid w:val="00DF78B7"/>
    <w:rsid w:val="00DF792C"/>
    <w:rsid w:val="00DF7E73"/>
    <w:rsid w:val="00E011E6"/>
    <w:rsid w:val="00E01C3C"/>
    <w:rsid w:val="00E02668"/>
    <w:rsid w:val="00E04499"/>
    <w:rsid w:val="00E048D9"/>
    <w:rsid w:val="00E04D83"/>
    <w:rsid w:val="00E053EF"/>
    <w:rsid w:val="00E06444"/>
    <w:rsid w:val="00E06CC4"/>
    <w:rsid w:val="00E07800"/>
    <w:rsid w:val="00E1017A"/>
    <w:rsid w:val="00E13573"/>
    <w:rsid w:val="00E1359B"/>
    <w:rsid w:val="00E13C76"/>
    <w:rsid w:val="00E14329"/>
    <w:rsid w:val="00E160BC"/>
    <w:rsid w:val="00E2157F"/>
    <w:rsid w:val="00E21586"/>
    <w:rsid w:val="00E22F8E"/>
    <w:rsid w:val="00E236F3"/>
    <w:rsid w:val="00E24157"/>
    <w:rsid w:val="00E249C6"/>
    <w:rsid w:val="00E24A20"/>
    <w:rsid w:val="00E24FA6"/>
    <w:rsid w:val="00E27097"/>
    <w:rsid w:val="00E31463"/>
    <w:rsid w:val="00E3236B"/>
    <w:rsid w:val="00E33592"/>
    <w:rsid w:val="00E34495"/>
    <w:rsid w:val="00E34D7D"/>
    <w:rsid w:val="00E353A3"/>
    <w:rsid w:val="00E35534"/>
    <w:rsid w:val="00E35DD7"/>
    <w:rsid w:val="00E35E10"/>
    <w:rsid w:val="00E37016"/>
    <w:rsid w:val="00E37DA8"/>
    <w:rsid w:val="00E40603"/>
    <w:rsid w:val="00E40901"/>
    <w:rsid w:val="00E40E0C"/>
    <w:rsid w:val="00E41469"/>
    <w:rsid w:val="00E432DD"/>
    <w:rsid w:val="00E43BE3"/>
    <w:rsid w:val="00E447F7"/>
    <w:rsid w:val="00E449B3"/>
    <w:rsid w:val="00E45661"/>
    <w:rsid w:val="00E457D7"/>
    <w:rsid w:val="00E45896"/>
    <w:rsid w:val="00E46276"/>
    <w:rsid w:val="00E47781"/>
    <w:rsid w:val="00E500DD"/>
    <w:rsid w:val="00E502B9"/>
    <w:rsid w:val="00E503AC"/>
    <w:rsid w:val="00E505CC"/>
    <w:rsid w:val="00E5285B"/>
    <w:rsid w:val="00E528C3"/>
    <w:rsid w:val="00E52E15"/>
    <w:rsid w:val="00E53D83"/>
    <w:rsid w:val="00E53F17"/>
    <w:rsid w:val="00E543B1"/>
    <w:rsid w:val="00E54A73"/>
    <w:rsid w:val="00E54D26"/>
    <w:rsid w:val="00E55D8C"/>
    <w:rsid w:val="00E56689"/>
    <w:rsid w:val="00E60837"/>
    <w:rsid w:val="00E60AC8"/>
    <w:rsid w:val="00E61181"/>
    <w:rsid w:val="00E61636"/>
    <w:rsid w:val="00E6196E"/>
    <w:rsid w:val="00E62431"/>
    <w:rsid w:val="00E62BF4"/>
    <w:rsid w:val="00E63415"/>
    <w:rsid w:val="00E63D6E"/>
    <w:rsid w:val="00E642B8"/>
    <w:rsid w:val="00E6475A"/>
    <w:rsid w:val="00E66562"/>
    <w:rsid w:val="00E66768"/>
    <w:rsid w:val="00E6778E"/>
    <w:rsid w:val="00E6790A"/>
    <w:rsid w:val="00E70015"/>
    <w:rsid w:val="00E70F17"/>
    <w:rsid w:val="00E711D8"/>
    <w:rsid w:val="00E723A8"/>
    <w:rsid w:val="00E728A8"/>
    <w:rsid w:val="00E72D88"/>
    <w:rsid w:val="00E73029"/>
    <w:rsid w:val="00E73BC5"/>
    <w:rsid w:val="00E750A7"/>
    <w:rsid w:val="00E76157"/>
    <w:rsid w:val="00E76B73"/>
    <w:rsid w:val="00E773BE"/>
    <w:rsid w:val="00E803AC"/>
    <w:rsid w:val="00E807A6"/>
    <w:rsid w:val="00E80E59"/>
    <w:rsid w:val="00E817B9"/>
    <w:rsid w:val="00E82102"/>
    <w:rsid w:val="00E82320"/>
    <w:rsid w:val="00E82AE5"/>
    <w:rsid w:val="00E82F4B"/>
    <w:rsid w:val="00E834D8"/>
    <w:rsid w:val="00E837D8"/>
    <w:rsid w:val="00E84C75"/>
    <w:rsid w:val="00E84D1E"/>
    <w:rsid w:val="00E860F8"/>
    <w:rsid w:val="00E873C8"/>
    <w:rsid w:val="00E8766E"/>
    <w:rsid w:val="00E9009D"/>
    <w:rsid w:val="00E9045B"/>
    <w:rsid w:val="00E90C65"/>
    <w:rsid w:val="00E917D2"/>
    <w:rsid w:val="00E91B92"/>
    <w:rsid w:val="00E92A6F"/>
    <w:rsid w:val="00E9376E"/>
    <w:rsid w:val="00E93E32"/>
    <w:rsid w:val="00E94375"/>
    <w:rsid w:val="00E945A0"/>
    <w:rsid w:val="00EA1164"/>
    <w:rsid w:val="00EA1908"/>
    <w:rsid w:val="00EA2096"/>
    <w:rsid w:val="00EA2452"/>
    <w:rsid w:val="00EA26BD"/>
    <w:rsid w:val="00EA3578"/>
    <w:rsid w:val="00EA4851"/>
    <w:rsid w:val="00EA5B4F"/>
    <w:rsid w:val="00EA6C1E"/>
    <w:rsid w:val="00EA7A22"/>
    <w:rsid w:val="00EA7BA4"/>
    <w:rsid w:val="00EB04E3"/>
    <w:rsid w:val="00EB0D0F"/>
    <w:rsid w:val="00EB133C"/>
    <w:rsid w:val="00EB15DC"/>
    <w:rsid w:val="00EB2BE3"/>
    <w:rsid w:val="00EB2FDA"/>
    <w:rsid w:val="00EB333C"/>
    <w:rsid w:val="00EB38B8"/>
    <w:rsid w:val="00EB551F"/>
    <w:rsid w:val="00EB5D32"/>
    <w:rsid w:val="00EB7C85"/>
    <w:rsid w:val="00EC1889"/>
    <w:rsid w:val="00EC1F01"/>
    <w:rsid w:val="00EC20A0"/>
    <w:rsid w:val="00EC3E1E"/>
    <w:rsid w:val="00EC414E"/>
    <w:rsid w:val="00EC50C6"/>
    <w:rsid w:val="00EC5837"/>
    <w:rsid w:val="00EC63D6"/>
    <w:rsid w:val="00EC7A43"/>
    <w:rsid w:val="00ED0E4C"/>
    <w:rsid w:val="00ED0EAB"/>
    <w:rsid w:val="00ED185C"/>
    <w:rsid w:val="00ED1ECA"/>
    <w:rsid w:val="00ED2E9D"/>
    <w:rsid w:val="00ED42D6"/>
    <w:rsid w:val="00ED46B9"/>
    <w:rsid w:val="00ED5B16"/>
    <w:rsid w:val="00ED6BFC"/>
    <w:rsid w:val="00ED6D90"/>
    <w:rsid w:val="00ED7D90"/>
    <w:rsid w:val="00EE03B4"/>
    <w:rsid w:val="00EE0E30"/>
    <w:rsid w:val="00EE18AD"/>
    <w:rsid w:val="00EE3952"/>
    <w:rsid w:val="00EE4583"/>
    <w:rsid w:val="00EE45D8"/>
    <w:rsid w:val="00EE4AF3"/>
    <w:rsid w:val="00EE51D9"/>
    <w:rsid w:val="00EE5425"/>
    <w:rsid w:val="00EF70E8"/>
    <w:rsid w:val="00EF7839"/>
    <w:rsid w:val="00EF78D4"/>
    <w:rsid w:val="00F01D1A"/>
    <w:rsid w:val="00F05CCE"/>
    <w:rsid w:val="00F0659B"/>
    <w:rsid w:val="00F066F4"/>
    <w:rsid w:val="00F06BCB"/>
    <w:rsid w:val="00F07D56"/>
    <w:rsid w:val="00F10723"/>
    <w:rsid w:val="00F10757"/>
    <w:rsid w:val="00F10AE4"/>
    <w:rsid w:val="00F10DF7"/>
    <w:rsid w:val="00F10E2E"/>
    <w:rsid w:val="00F1273B"/>
    <w:rsid w:val="00F1287A"/>
    <w:rsid w:val="00F134FD"/>
    <w:rsid w:val="00F20A2D"/>
    <w:rsid w:val="00F20CAF"/>
    <w:rsid w:val="00F20ED6"/>
    <w:rsid w:val="00F225BD"/>
    <w:rsid w:val="00F225DF"/>
    <w:rsid w:val="00F2344A"/>
    <w:rsid w:val="00F25F83"/>
    <w:rsid w:val="00F2624B"/>
    <w:rsid w:val="00F26D69"/>
    <w:rsid w:val="00F2725D"/>
    <w:rsid w:val="00F274A9"/>
    <w:rsid w:val="00F277DE"/>
    <w:rsid w:val="00F278E8"/>
    <w:rsid w:val="00F27B21"/>
    <w:rsid w:val="00F31A6D"/>
    <w:rsid w:val="00F327D3"/>
    <w:rsid w:val="00F33744"/>
    <w:rsid w:val="00F349EF"/>
    <w:rsid w:val="00F36CE8"/>
    <w:rsid w:val="00F37457"/>
    <w:rsid w:val="00F374DD"/>
    <w:rsid w:val="00F404A3"/>
    <w:rsid w:val="00F42188"/>
    <w:rsid w:val="00F42396"/>
    <w:rsid w:val="00F4270E"/>
    <w:rsid w:val="00F429D2"/>
    <w:rsid w:val="00F43D37"/>
    <w:rsid w:val="00F45D47"/>
    <w:rsid w:val="00F468AD"/>
    <w:rsid w:val="00F47A46"/>
    <w:rsid w:val="00F5079B"/>
    <w:rsid w:val="00F52121"/>
    <w:rsid w:val="00F5390D"/>
    <w:rsid w:val="00F5402E"/>
    <w:rsid w:val="00F546B2"/>
    <w:rsid w:val="00F54D39"/>
    <w:rsid w:val="00F555B9"/>
    <w:rsid w:val="00F555E3"/>
    <w:rsid w:val="00F620D4"/>
    <w:rsid w:val="00F644DE"/>
    <w:rsid w:val="00F64519"/>
    <w:rsid w:val="00F64824"/>
    <w:rsid w:val="00F64BF8"/>
    <w:rsid w:val="00F6613F"/>
    <w:rsid w:val="00F6698E"/>
    <w:rsid w:val="00F67296"/>
    <w:rsid w:val="00F7077E"/>
    <w:rsid w:val="00F72050"/>
    <w:rsid w:val="00F7372E"/>
    <w:rsid w:val="00F7403E"/>
    <w:rsid w:val="00F75159"/>
    <w:rsid w:val="00F76FCD"/>
    <w:rsid w:val="00F802E7"/>
    <w:rsid w:val="00F80375"/>
    <w:rsid w:val="00F804C2"/>
    <w:rsid w:val="00F8082D"/>
    <w:rsid w:val="00F809D9"/>
    <w:rsid w:val="00F80DD1"/>
    <w:rsid w:val="00F83929"/>
    <w:rsid w:val="00F84934"/>
    <w:rsid w:val="00F85330"/>
    <w:rsid w:val="00F85721"/>
    <w:rsid w:val="00F85882"/>
    <w:rsid w:val="00F85D66"/>
    <w:rsid w:val="00F861A9"/>
    <w:rsid w:val="00F87260"/>
    <w:rsid w:val="00F878AA"/>
    <w:rsid w:val="00F87FD6"/>
    <w:rsid w:val="00F902FE"/>
    <w:rsid w:val="00F906DC"/>
    <w:rsid w:val="00F91071"/>
    <w:rsid w:val="00F916D3"/>
    <w:rsid w:val="00F92073"/>
    <w:rsid w:val="00F924C5"/>
    <w:rsid w:val="00F92C8C"/>
    <w:rsid w:val="00F94118"/>
    <w:rsid w:val="00F969AD"/>
    <w:rsid w:val="00F96A74"/>
    <w:rsid w:val="00F96B07"/>
    <w:rsid w:val="00F97695"/>
    <w:rsid w:val="00FA0D21"/>
    <w:rsid w:val="00FA21F8"/>
    <w:rsid w:val="00FA2AC5"/>
    <w:rsid w:val="00FA5BE8"/>
    <w:rsid w:val="00FA7CE8"/>
    <w:rsid w:val="00FB15EA"/>
    <w:rsid w:val="00FB15FA"/>
    <w:rsid w:val="00FB18F3"/>
    <w:rsid w:val="00FB1F79"/>
    <w:rsid w:val="00FB27F9"/>
    <w:rsid w:val="00FB2FBC"/>
    <w:rsid w:val="00FB2FC9"/>
    <w:rsid w:val="00FB30D1"/>
    <w:rsid w:val="00FB3CBA"/>
    <w:rsid w:val="00FB5223"/>
    <w:rsid w:val="00FB5485"/>
    <w:rsid w:val="00FB6A54"/>
    <w:rsid w:val="00FB6C2E"/>
    <w:rsid w:val="00FB7C60"/>
    <w:rsid w:val="00FC0407"/>
    <w:rsid w:val="00FC0896"/>
    <w:rsid w:val="00FC1EBE"/>
    <w:rsid w:val="00FC2C40"/>
    <w:rsid w:val="00FC4C93"/>
    <w:rsid w:val="00FC5A9B"/>
    <w:rsid w:val="00FC632D"/>
    <w:rsid w:val="00FC6FEA"/>
    <w:rsid w:val="00FC702F"/>
    <w:rsid w:val="00FD0B75"/>
    <w:rsid w:val="00FD15ED"/>
    <w:rsid w:val="00FD5471"/>
    <w:rsid w:val="00FD63DB"/>
    <w:rsid w:val="00FE01DF"/>
    <w:rsid w:val="00FE184F"/>
    <w:rsid w:val="00FE1927"/>
    <w:rsid w:val="00FE2E0E"/>
    <w:rsid w:val="00FE6392"/>
    <w:rsid w:val="00FE78F8"/>
    <w:rsid w:val="00FF0B02"/>
    <w:rsid w:val="00FF1E39"/>
    <w:rsid w:val="00FF2F95"/>
    <w:rsid w:val="00FF3093"/>
    <w:rsid w:val="00FF4CF6"/>
    <w:rsid w:val="00FF4F2F"/>
    <w:rsid w:val="00FF5479"/>
    <w:rsid w:val="00FF77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B4A8"/>
  <w15:docId w15:val="{B4C83A34-9FC1-40DC-8D95-5EB991C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DB8"/>
    <w:pPr>
      <w:spacing w:after="0" w:line="480" w:lineRule="auto"/>
      <w:ind w:firstLine="567"/>
      <w:jc w:val="both"/>
    </w:pPr>
    <w:rPr>
      <w:rFonts w:asciiTheme="majorBidi" w:hAnsiTheme="majorBidi" w:cstheme="majorBidi"/>
      <w:sz w:val="24"/>
      <w:szCs w:val="24"/>
    </w:rPr>
  </w:style>
  <w:style w:type="paragraph" w:styleId="Heading1">
    <w:name w:val="heading 1"/>
    <w:basedOn w:val="Normal"/>
    <w:next w:val="Normal"/>
    <w:link w:val="Heading1Char"/>
    <w:autoRedefine/>
    <w:uiPriority w:val="9"/>
    <w:qFormat/>
    <w:rsid w:val="00C569F0"/>
    <w:pPr>
      <w:jc w:val="center"/>
      <w:outlineLvl w:val="0"/>
    </w:pPr>
    <w:rPr>
      <w:b/>
      <w:bCs/>
      <w:lang w:bidi="he-IL"/>
    </w:rPr>
  </w:style>
  <w:style w:type="paragraph" w:styleId="Heading2">
    <w:name w:val="heading 2"/>
    <w:basedOn w:val="Normal"/>
    <w:next w:val="Normal"/>
    <w:link w:val="Heading2Char"/>
    <w:uiPriority w:val="9"/>
    <w:unhideWhenUsed/>
    <w:qFormat/>
    <w:rsid w:val="004A722B"/>
    <w:pPr>
      <w:ind w:firstLine="0"/>
      <w:outlineLvl w:val="1"/>
    </w:pPr>
    <w:rPr>
      <w:b/>
      <w:bCs/>
      <w:lang w:bidi="he-IL"/>
    </w:rPr>
  </w:style>
  <w:style w:type="paragraph" w:styleId="Heading3">
    <w:name w:val="heading 3"/>
    <w:basedOn w:val="Normal"/>
    <w:next w:val="Normal"/>
    <w:link w:val="Heading3Char"/>
    <w:autoRedefine/>
    <w:uiPriority w:val="9"/>
    <w:unhideWhenUsed/>
    <w:qFormat/>
    <w:rsid w:val="00992FE3"/>
    <w:pPr>
      <w:ind w:firstLine="0"/>
      <w:jc w:val="lef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2B15"/>
    <w:rPr>
      <w:i/>
      <w:iCs/>
    </w:rPr>
  </w:style>
  <w:style w:type="paragraph" w:styleId="BalloonText">
    <w:name w:val="Balloon Text"/>
    <w:basedOn w:val="Normal"/>
    <w:link w:val="BalloonTextChar"/>
    <w:uiPriority w:val="99"/>
    <w:semiHidden/>
    <w:unhideWhenUsed/>
    <w:rsid w:val="00280C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C7D"/>
    <w:rPr>
      <w:rFonts w:ascii="Segoe UI" w:hAnsi="Segoe UI" w:cs="Segoe UI"/>
      <w:sz w:val="18"/>
      <w:szCs w:val="18"/>
    </w:rPr>
  </w:style>
  <w:style w:type="character" w:styleId="CommentReference">
    <w:name w:val="annotation reference"/>
    <w:basedOn w:val="DefaultParagraphFont"/>
    <w:uiPriority w:val="99"/>
    <w:semiHidden/>
    <w:unhideWhenUsed/>
    <w:rsid w:val="00280C7D"/>
    <w:rPr>
      <w:rFonts w:ascii="Tahoma" w:hAnsi="Tahoma" w:cs="Tahoma"/>
      <w:b w:val="0"/>
      <w:i w:val="0"/>
      <w:caps w:val="0"/>
      <w:strike w:val="0"/>
      <w:sz w:val="16"/>
      <w:szCs w:val="16"/>
      <w:u w:val="none"/>
    </w:rPr>
  </w:style>
  <w:style w:type="paragraph" w:styleId="CommentText">
    <w:name w:val="annotation text"/>
    <w:basedOn w:val="Normal"/>
    <w:link w:val="CommentTextChar"/>
    <w:uiPriority w:val="99"/>
    <w:unhideWhenUsed/>
    <w:qFormat/>
    <w:rsid w:val="00280C7D"/>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qFormat/>
    <w:rsid w:val="00280C7D"/>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280C7D"/>
    <w:rPr>
      <w:b/>
      <w:bCs/>
    </w:rPr>
  </w:style>
  <w:style w:type="character" w:customStyle="1" w:styleId="CommentSubjectChar">
    <w:name w:val="Comment Subject Char"/>
    <w:basedOn w:val="CommentTextChar"/>
    <w:link w:val="CommentSubject"/>
    <w:uiPriority w:val="99"/>
    <w:semiHidden/>
    <w:rsid w:val="00280C7D"/>
    <w:rPr>
      <w:rFonts w:ascii="Tahoma" w:hAnsi="Tahoma" w:cs="Tahoma"/>
      <w:b/>
      <w:bCs/>
      <w:sz w:val="16"/>
      <w:szCs w:val="20"/>
    </w:rPr>
  </w:style>
  <w:style w:type="paragraph" w:styleId="FootnoteText">
    <w:name w:val="footnote text"/>
    <w:basedOn w:val="Normal"/>
    <w:link w:val="FootnoteTextChar"/>
    <w:uiPriority w:val="99"/>
    <w:unhideWhenUsed/>
    <w:rsid w:val="00B27D6B"/>
    <w:pPr>
      <w:spacing w:line="240" w:lineRule="auto"/>
    </w:pPr>
    <w:rPr>
      <w:sz w:val="20"/>
      <w:szCs w:val="20"/>
    </w:rPr>
  </w:style>
  <w:style w:type="character" w:customStyle="1" w:styleId="FootnoteTextChar">
    <w:name w:val="Footnote Text Char"/>
    <w:basedOn w:val="DefaultParagraphFont"/>
    <w:link w:val="FootnoteText"/>
    <w:uiPriority w:val="99"/>
    <w:rsid w:val="00B27D6B"/>
    <w:rPr>
      <w:sz w:val="20"/>
      <w:szCs w:val="20"/>
    </w:rPr>
  </w:style>
  <w:style w:type="character" w:styleId="FootnoteReference">
    <w:name w:val="footnote reference"/>
    <w:basedOn w:val="DefaultParagraphFont"/>
    <w:uiPriority w:val="99"/>
    <w:semiHidden/>
    <w:unhideWhenUsed/>
    <w:rsid w:val="00B27D6B"/>
    <w:rPr>
      <w:vertAlign w:val="superscript"/>
    </w:rPr>
  </w:style>
  <w:style w:type="paragraph" w:styleId="Header">
    <w:name w:val="header"/>
    <w:basedOn w:val="Normal"/>
    <w:link w:val="HeaderChar"/>
    <w:uiPriority w:val="99"/>
    <w:unhideWhenUsed/>
    <w:rsid w:val="00FB6A54"/>
    <w:pPr>
      <w:tabs>
        <w:tab w:val="center" w:pos="4680"/>
        <w:tab w:val="right" w:pos="9360"/>
      </w:tabs>
      <w:spacing w:line="240" w:lineRule="auto"/>
    </w:pPr>
  </w:style>
  <w:style w:type="character" w:customStyle="1" w:styleId="HeaderChar">
    <w:name w:val="Header Char"/>
    <w:basedOn w:val="DefaultParagraphFont"/>
    <w:link w:val="Header"/>
    <w:uiPriority w:val="99"/>
    <w:rsid w:val="00FB6A54"/>
  </w:style>
  <w:style w:type="paragraph" w:styleId="Footer">
    <w:name w:val="footer"/>
    <w:basedOn w:val="Normal"/>
    <w:link w:val="FooterChar"/>
    <w:uiPriority w:val="99"/>
    <w:unhideWhenUsed/>
    <w:rsid w:val="00FB6A54"/>
    <w:pPr>
      <w:tabs>
        <w:tab w:val="center" w:pos="4680"/>
        <w:tab w:val="right" w:pos="9360"/>
      </w:tabs>
      <w:spacing w:line="240" w:lineRule="auto"/>
    </w:pPr>
  </w:style>
  <w:style w:type="character" w:customStyle="1" w:styleId="FooterChar">
    <w:name w:val="Footer Char"/>
    <w:basedOn w:val="DefaultParagraphFont"/>
    <w:link w:val="Footer"/>
    <w:uiPriority w:val="99"/>
    <w:rsid w:val="00FB6A54"/>
  </w:style>
  <w:style w:type="character" w:styleId="Hyperlink">
    <w:name w:val="Hyperlink"/>
    <w:basedOn w:val="DefaultParagraphFont"/>
    <w:uiPriority w:val="99"/>
    <w:unhideWhenUsed/>
    <w:rsid w:val="009F3DA2"/>
    <w:rPr>
      <w:color w:val="0563C1" w:themeColor="hyperlink"/>
      <w:u w:val="single"/>
    </w:rPr>
  </w:style>
  <w:style w:type="table" w:styleId="TableGrid">
    <w:name w:val="Table Grid"/>
    <w:basedOn w:val="TableNormal"/>
    <w:uiPriority w:val="39"/>
    <w:rsid w:val="00E06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14B"/>
    <w:pPr>
      <w:ind w:left="720"/>
      <w:contextualSpacing/>
    </w:pPr>
  </w:style>
  <w:style w:type="paragraph" w:styleId="Revision">
    <w:name w:val="Revision"/>
    <w:hidden/>
    <w:uiPriority w:val="99"/>
    <w:semiHidden/>
    <w:rsid w:val="00E37DA8"/>
    <w:pPr>
      <w:spacing w:after="0" w:line="240" w:lineRule="auto"/>
    </w:pPr>
  </w:style>
  <w:style w:type="character" w:customStyle="1" w:styleId="Heading1Char">
    <w:name w:val="Heading 1 Char"/>
    <w:basedOn w:val="DefaultParagraphFont"/>
    <w:link w:val="Heading1"/>
    <w:uiPriority w:val="9"/>
    <w:rsid w:val="00C569F0"/>
    <w:rPr>
      <w:rFonts w:asciiTheme="majorBidi" w:hAnsiTheme="majorBidi" w:cstheme="majorBidi"/>
      <w:b/>
      <w:bCs/>
      <w:sz w:val="24"/>
      <w:szCs w:val="24"/>
      <w:lang w:bidi="he-IL"/>
    </w:rPr>
  </w:style>
  <w:style w:type="character" w:customStyle="1" w:styleId="Heading2Char">
    <w:name w:val="Heading 2 Char"/>
    <w:basedOn w:val="DefaultParagraphFont"/>
    <w:link w:val="Heading2"/>
    <w:uiPriority w:val="9"/>
    <w:rsid w:val="004A722B"/>
    <w:rPr>
      <w:rFonts w:asciiTheme="majorBidi" w:hAnsiTheme="majorBidi" w:cstheme="majorBidi"/>
      <w:b/>
      <w:bCs/>
      <w:sz w:val="24"/>
      <w:szCs w:val="24"/>
      <w:lang w:bidi="he-IL"/>
    </w:rPr>
  </w:style>
  <w:style w:type="character" w:customStyle="1" w:styleId="Heading3Char">
    <w:name w:val="Heading 3 Char"/>
    <w:basedOn w:val="DefaultParagraphFont"/>
    <w:link w:val="Heading3"/>
    <w:uiPriority w:val="9"/>
    <w:rsid w:val="00992FE3"/>
    <w:rPr>
      <w:rFonts w:asciiTheme="majorBidi" w:hAnsiTheme="majorBidi" w:cstheme="majorBidi"/>
      <w:b/>
      <w:i/>
      <w:sz w:val="24"/>
      <w:szCs w:val="24"/>
    </w:rPr>
  </w:style>
  <w:style w:type="paragraph" w:customStyle="1" w:styleId="MediumList2-Accent11">
    <w:name w:val="Medium List 2 - Accent 11"/>
    <w:rsid w:val="00177AEE"/>
    <w:pPr>
      <w:spacing w:after="0" w:line="240" w:lineRule="auto"/>
    </w:pPr>
    <w:rPr>
      <w:rFonts w:ascii="Cambria" w:eastAsia="ヒラギノ角ゴ Pro W3" w:hAnsi="Cambria" w:cs="Times New Roman"/>
      <w:color w:val="000000"/>
      <w:sz w:val="20"/>
      <w:szCs w:val="20"/>
      <w:lang w:bidi="he-IL"/>
    </w:rPr>
  </w:style>
  <w:style w:type="paragraph" w:customStyle="1" w:styleId="MediumList2-Accent12">
    <w:name w:val="Medium List 2 - Accent 12"/>
    <w:rsid w:val="00177AEE"/>
    <w:pPr>
      <w:spacing w:after="0" w:line="240" w:lineRule="auto"/>
    </w:pPr>
    <w:rPr>
      <w:rFonts w:ascii="Cambria" w:eastAsia="ヒラギノ角ゴ Pro W3" w:hAnsi="Cambria" w:cs="Times New Roman"/>
      <w:color w:val="00000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5601">
      <w:bodyDiv w:val="1"/>
      <w:marLeft w:val="0"/>
      <w:marRight w:val="0"/>
      <w:marTop w:val="0"/>
      <w:marBottom w:val="0"/>
      <w:divBdr>
        <w:top w:val="none" w:sz="0" w:space="0" w:color="auto"/>
        <w:left w:val="none" w:sz="0" w:space="0" w:color="auto"/>
        <w:bottom w:val="none" w:sz="0" w:space="0" w:color="auto"/>
        <w:right w:val="none" w:sz="0" w:space="0" w:color="auto"/>
      </w:divBdr>
      <w:divsChild>
        <w:div w:id="1427384346">
          <w:marLeft w:val="0"/>
          <w:marRight w:val="0"/>
          <w:marTop w:val="0"/>
          <w:marBottom w:val="0"/>
          <w:divBdr>
            <w:top w:val="none" w:sz="0" w:space="0" w:color="auto"/>
            <w:left w:val="none" w:sz="0" w:space="0" w:color="auto"/>
            <w:bottom w:val="none" w:sz="0" w:space="0" w:color="auto"/>
            <w:right w:val="none" w:sz="0" w:space="0" w:color="auto"/>
          </w:divBdr>
          <w:divsChild>
            <w:div w:id="923564066">
              <w:marLeft w:val="0"/>
              <w:marRight w:val="0"/>
              <w:marTop w:val="0"/>
              <w:marBottom w:val="0"/>
              <w:divBdr>
                <w:top w:val="none" w:sz="0" w:space="0" w:color="auto"/>
                <w:left w:val="none" w:sz="0" w:space="0" w:color="auto"/>
                <w:bottom w:val="none" w:sz="0" w:space="0" w:color="auto"/>
                <w:right w:val="none" w:sz="0" w:space="0" w:color="auto"/>
              </w:divBdr>
              <w:divsChild>
                <w:div w:id="15037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29611">
      <w:bodyDiv w:val="1"/>
      <w:marLeft w:val="0"/>
      <w:marRight w:val="0"/>
      <w:marTop w:val="0"/>
      <w:marBottom w:val="0"/>
      <w:divBdr>
        <w:top w:val="none" w:sz="0" w:space="0" w:color="auto"/>
        <w:left w:val="none" w:sz="0" w:space="0" w:color="auto"/>
        <w:bottom w:val="none" w:sz="0" w:space="0" w:color="auto"/>
        <w:right w:val="none" w:sz="0" w:space="0" w:color="auto"/>
      </w:divBdr>
      <w:divsChild>
        <w:div w:id="1429303632">
          <w:marLeft w:val="-225"/>
          <w:marRight w:val="-225"/>
          <w:marTop w:val="0"/>
          <w:marBottom w:val="0"/>
          <w:divBdr>
            <w:top w:val="none" w:sz="0" w:space="0" w:color="auto"/>
            <w:left w:val="none" w:sz="0" w:space="0" w:color="auto"/>
            <w:bottom w:val="none" w:sz="0" w:space="0" w:color="auto"/>
            <w:right w:val="none" w:sz="0" w:space="0" w:color="auto"/>
          </w:divBdr>
          <w:divsChild>
            <w:div w:id="7602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1516">
      <w:bodyDiv w:val="1"/>
      <w:marLeft w:val="0"/>
      <w:marRight w:val="0"/>
      <w:marTop w:val="0"/>
      <w:marBottom w:val="0"/>
      <w:divBdr>
        <w:top w:val="none" w:sz="0" w:space="0" w:color="auto"/>
        <w:left w:val="none" w:sz="0" w:space="0" w:color="auto"/>
        <w:bottom w:val="none" w:sz="0" w:space="0" w:color="auto"/>
        <w:right w:val="none" w:sz="0" w:space="0" w:color="auto"/>
      </w:divBdr>
    </w:div>
    <w:div w:id="173219648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96A4-CFBD-4953-93F8-F13D7718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8500</Words>
  <Characters>45225</Characters>
  <Application>Microsoft Office Word</Application>
  <DocSecurity>0</DocSecurity>
  <Lines>636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cp:lastModifiedBy>
  <cp:revision>2</cp:revision>
  <cp:lastPrinted>2019-03-18T08:24:00Z</cp:lastPrinted>
  <dcterms:created xsi:type="dcterms:W3CDTF">2022-08-21T05:44:00Z</dcterms:created>
  <dcterms:modified xsi:type="dcterms:W3CDTF">2022-08-21T05:44:00Z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false</vt:bool>
  </property>
  <property fmtid="{D5CDD505-2E9C-101B-9397-08002B2CF9AE}" pid="3" name="LastTick">
    <vt:r8>43550.7753587963</vt:r8>
  </property>
</Properties>
</file>