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bookmarkStart w:id="0" w:name="_GoBack"/>
      <w:r w:rsidRPr="007B08B1">
        <w:rPr>
          <w:rFonts w:ascii="Arial" w:eastAsia="Times New Roman" w:hAnsi="Arial" w:cs="Arial"/>
          <w:color w:val="000000"/>
        </w:rPr>
        <w:t>Partnerships</w:t>
      </w:r>
      <w:r>
        <w:rPr>
          <w:rFonts w:ascii="Arial" w:eastAsia="Times New Roman" w:hAnsi="Arial" w:cs="Arial"/>
          <w:color w:val="000000"/>
        </w:rPr>
        <w:t>- the C2A way</w:t>
      </w:r>
    </w:p>
    <w:bookmarkEnd w:id="0"/>
    <w:p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Partnerships could be a good way to create value for your customers. It’s a tool that allows you to create something new that combines two different approaches / IP portfolios / strategies / source of funds.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Sometimes, successful partnerships can even define an ecosystem. In automotive we can </w:t>
      </w:r>
      <w:proofErr w:type="gramStart"/>
      <w:r w:rsidRPr="007B08B1">
        <w:rPr>
          <w:rFonts w:ascii="Arial" w:eastAsia="Times New Roman" w:hAnsi="Arial" w:cs="Arial"/>
          <w:color w:val="000000"/>
        </w:rPr>
        <w:t>actually see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many of them in our days, especially with OEMs chasing the autonomous or electric dream.  </w:t>
      </w:r>
      <w:r w:rsidRPr="007B08B1">
        <w:rPr>
          <w:rFonts w:ascii="Arial" w:eastAsia="Times New Roman" w:hAnsi="Arial" w:cs="Arial"/>
          <w:color w:val="000000"/>
        </w:rPr>
        <w:br/>
        <w:t>From my point of view, the way to achieve successful partnership must coherent with the Win-Win-Win approach - if all parties, including the customers, enjoy something that you do, it will be successful.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It’s quite common to see partnerships PRs announcing collaboration between one of the market’s top organizations and a young startup.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The neighborhood veteran keeps his position as a market leader that attracts and supports new technologies, and the young startup enjoys the fame of the veteran. As Michael likes to say about such fame: An elephant and a mouse stand together and kick the dirt with their feet, and the mouse </w:t>
      </w:r>
      <w:proofErr w:type="gramStart"/>
      <w:r w:rsidRPr="007B08B1">
        <w:rPr>
          <w:rFonts w:ascii="Arial" w:eastAsia="Times New Roman" w:hAnsi="Arial" w:cs="Arial"/>
          <w:color w:val="000000"/>
        </w:rPr>
        <w:t>says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“look how much dirt </w:t>
      </w:r>
      <w:r w:rsidRPr="007B08B1">
        <w:rPr>
          <w:rFonts w:ascii="Arial" w:eastAsia="Times New Roman" w:hAnsi="Arial" w:cs="Arial"/>
          <w:b/>
          <w:bCs/>
          <w:color w:val="000000"/>
        </w:rPr>
        <w:t>we</w:t>
      </w:r>
      <w:r w:rsidRPr="007B08B1">
        <w:rPr>
          <w:rFonts w:ascii="Arial" w:eastAsia="Times New Roman" w:hAnsi="Arial" w:cs="Arial"/>
          <w:color w:val="000000"/>
        </w:rPr>
        <w:t xml:space="preserve"> throw into the air”.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two giants do such collaboration, it could be indeed a big thing. Imagine Apple and Google announcing a collaboration enabling </w:t>
      </w:r>
      <w:proofErr w:type="spellStart"/>
      <w:r w:rsidRPr="007B08B1">
        <w:rPr>
          <w:rFonts w:ascii="Arial" w:eastAsia="Times New Roman" w:hAnsi="Arial" w:cs="Arial"/>
          <w:color w:val="000000"/>
        </w:rPr>
        <w:t>Iphones</w:t>
      </w:r>
      <w:proofErr w:type="spellEnd"/>
      <w:r w:rsidRPr="007B08B1">
        <w:rPr>
          <w:rFonts w:ascii="Arial" w:eastAsia="Times New Roman" w:hAnsi="Arial" w:cs="Arial"/>
          <w:color w:val="000000"/>
        </w:rPr>
        <w:t xml:space="preserve"> to support Android out of the box.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However, when a small startup announces a collaboration in which he “support” one of the major players environment, then there isn’t really much excitement around it, usually rightly so.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Partnership between a startup and a giant should aim to provide the market a unique value</w:t>
      </w:r>
      <w:r w:rsidRPr="007B08B1">
        <w:rPr>
          <w:rFonts w:ascii="Arial" w:eastAsia="Times New Roman" w:hAnsi="Arial" w:cs="Arial"/>
          <w:b/>
          <w:bCs/>
          <w:color w:val="000000"/>
        </w:rPr>
        <w:t>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At C2A, we understand that we’re not the Apple nor the Check Point of the automotive industry (yet </w:t>
      </w:r>
      <w:proofErr w:type="gramStart"/>
      <w:r w:rsidRPr="007B08B1">
        <w:rPr>
          <w:rFonts w:ascii="Arial" w:eastAsia="Times New Roman" w:hAnsi="Arial" w:cs="Arial"/>
          <w:color w:val="000000"/>
        </w:rPr>
        <w:t>;) )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. If we want to create impact in such collaboration, we </w:t>
      </w:r>
      <w:proofErr w:type="gramStart"/>
      <w:r w:rsidRPr="007B08B1">
        <w:rPr>
          <w:rFonts w:ascii="Arial" w:eastAsia="Times New Roman" w:hAnsi="Arial" w:cs="Arial"/>
          <w:color w:val="000000"/>
        </w:rPr>
        <w:t>have to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find unique synergies that provide our clients unique value proposition that couldn’t otherwise be available.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The CAN bus security gaps are a </w:t>
      </w:r>
      <w:proofErr w:type="spellStart"/>
      <w:proofErr w:type="gramStart"/>
      <w:r w:rsidRPr="007B08B1">
        <w:rPr>
          <w:rFonts w:ascii="Arial" w:eastAsia="Times New Roman" w:hAnsi="Arial" w:cs="Arial"/>
          <w:color w:val="000000"/>
        </w:rPr>
        <w:t>well known</w:t>
      </w:r>
      <w:proofErr w:type="spellEnd"/>
      <w:proofErr w:type="gramEnd"/>
      <w:r w:rsidRPr="007B08B1">
        <w:rPr>
          <w:rFonts w:ascii="Arial" w:eastAsia="Times New Roman" w:hAnsi="Arial" w:cs="Arial"/>
          <w:color w:val="000000"/>
        </w:rPr>
        <w:t xml:space="preserve"> issue in automotive. They were discussed many times, chewed to tiny bits and pieces, and proved by many hackers with many variations, and on multiple platforms.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Yet, there wasn’t (until today) any practical solution available in the market to solve those issues. A solution that on one side is easy to integrate and maintain, and on the other side is comprehensive enough to provide the required security layer.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CAN bus is here, and it is not leaving us anywhere soon.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Although everyone is tired of talking about CAN bus security problems, and it not being sexy anymore, </w:t>
      </w:r>
      <w:r w:rsidRPr="007B08B1">
        <w:rPr>
          <w:rFonts w:ascii="Arial" w:eastAsia="Times New Roman" w:hAnsi="Arial" w:cs="Arial"/>
          <w:b/>
          <w:bCs/>
          <w:color w:val="000000"/>
        </w:rPr>
        <w:t xml:space="preserve">we </w:t>
      </w:r>
      <w:proofErr w:type="gramStart"/>
      <w:r w:rsidRPr="007B08B1">
        <w:rPr>
          <w:rFonts w:ascii="Arial" w:eastAsia="Times New Roman" w:hAnsi="Arial" w:cs="Arial"/>
          <w:b/>
          <w:bCs/>
          <w:color w:val="000000"/>
        </w:rPr>
        <w:t>have to</w:t>
      </w:r>
      <w:proofErr w:type="gramEnd"/>
      <w:r w:rsidRPr="007B08B1">
        <w:rPr>
          <w:rFonts w:ascii="Arial" w:eastAsia="Times New Roman" w:hAnsi="Arial" w:cs="Arial"/>
          <w:b/>
          <w:bCs/>
          <w:color w:val="000000"/>
        </w:rPr>
        <w:t xml:space="preserve"> provide a solution that will vehicles safe until the risk will be completely out of the car.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When we sat together with the NXP team, the goal was clear - provide our clients iron-clad CAN bus cybersecurity protection, that will finally give them a unique edge over attackers.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We understood that such outstanding edge might be achieved by combining two different paradigms into one holistic solution </w:t>
      </w:r>
      <w:proofErr w:type="gramStart"/>
      <w:r w:rsidRPr="007B08B1">
        <w:rPr>
          <w:rFonts w:ascii="Arial" w:eastAsia="Times New Roman" w:hAnsi="Arial" w:cs="Arial"/>
          <w:color w:val="000000"/>
        </w:rPr>
        <w:t>In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this case, combining both companies Software and Hardware cybersecurity capabilities.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Together, we have listed various possible CAN bus attack vectors, ranging from the lowest OSI layer, through basic medium attacks up to sophisticated application level </w:t>
      </w:r>
      <w:r w:rsidRPr="007B08B1">
        <w:rPr>
          <w:rFonts w:ascii="Arial" w:eastAsia="Times New Roman" w:hAnsi="Arial" w:cs="Arial"/>
          <w:color w:val="000000"/>
        </w:rPr>
        <w:lastRenderedPageBreak/>
        <w:t xml:space="preserve">attacks. Accordingly, we devised a </w:t>
      </w:r>
      <w:proofErr w:type="spellStart"/>
      <w:r w:rsidRPr="007B08B1">
        <w:rPr>
          <w:rFonts w:ascii="Arial" w:eastAsia="Times New Roman" w:hAnsi="Arial" w:cs="Arial"/>
          <w:color w:val="000000"/>
        </w:rPr>
        <w:t>defence</w:t>
      </w:r>
      <w:proofErr w:type="spellEnd"/>
      <w:r w:rsidRPr="007B08B1">
        <w:rPr>
          <w:rFonts w:ascii="Arial" w:eastAsia="Times New Roman" w:hAnsi="Arial" w:cs="Arial"/>
          <w:color w:val="000000"/>
        </w:rPr>
        <w:t xml:space="preserve"> strategy and required mechanism, also taking into account the </w:t>
      </w:r>
      <w:proofErr w:type="gramStart"/>
      <w:r w:rsidRPr="007B08B1">
        <w:rPr>
          <w:rFonts w:ascii="Arial" w:eastAsia="Times New Roman" w:hAnsi="Arial" w:cs="Arial"/>
          <w:color w:val="000000"/>
        </w:rPr>
        <w:t>much needed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elaborated reporting mechanism, connecting the solution to be an integral part of OEMs security lifecycle.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Then, we carefully meshed our solutions together to create a unique synergy between C2A software and NXP hardware.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Finally, we managed to create the first of its kind solution, that provides our clients the </w:t>
      </w:r>
      <w:proofErr w:type="gramStart"/>
      <w:r w:rsidRPr="007B08B1">
        <w:rPr>
          <w:rFonts w:ascii="Arial" w:eastAsia="Times New Roman" w:hAnsi="Arial" w:cs="Arial"/>
          <w:color w:val="000000"/>
        </w:rPr>
        <w:t>much needed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CAN bus security layer that they have long been waiting for. The Win-Win-Win has been achieved - SW IP, combined with HW IP, resulting in a fantastic value for our clients.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It was a real pleasure teaming up the NXP </w:t>
      </w:r>
      <w:proofErr w:type="gramStart"/>
      <w:r w:rsidRPr="007B08B1">
        <w:rPr>
          <w:rFonts w:ascii="Arial" w:eastAsia="Times New Roman" w:hAnsi="Arial" w:cs="Arial"/>
          <w:color w:val="000000"/>
        </w:rPr>
        <w:t>team, and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having the fruitful and educating discussions leading to the concrete solution that we revealed today. 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must admit having a diverse team led by a VP R&amp;D with more than 20 </w:t>
      </w:r>
      <w:proofErr w:type="spellStart"/>
      <w:r w:rsidRPr="007B08B1">
        <w:rPr>
          <w:rFonts w:ascii="Arial" w:eastAsia="Times New Roman" w:hAnsi="Arial" w:cs="Arial"/>
          <w:color w:val="000000"/>
        </w:rPr>
        <w:t>years experience</w:t>
      </w:r>
      <w:proofErr w:type="spellEnd"/>
      <w:r w:rsidRPr="007B08B1">
        <w:rPr>
          <w:rFonts w:ascii="Arial" w:eastAsia="Times New Roman" w:hAnsi="Arial" w:cs="Arial"/>
          <w:color w:val="000000"/>
        </w:rPr>
        <w:t xml:space="preserve"> handling embedded security definitely helped the process, but it also allowed us to gain deep insights from the </w:t>
      </w:r>
      <w:proofErr w:type="gramStart"/>
      <w:r w:rsidRPr="007B08B1">
        <w:rPr>
          <w:rFonts w:ascii="Arial" w:eastAsia="Times New Roman" w:hAnsi="Arial" w:cs="Arial"/>
          <w:color w:val="000000"/>
        </w:rPr>
        <w:t>process, and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mature as a company as well.</w:t>
      </w: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look forward to having more collaborations like these in the future, allowing us to learn, contribute and evolve in this great ecosystem, while enhancing our </w:t>
      </w:r>
      <w:proofErr w:type="gramStart"/>
      <w:r w:rsidRPr="007B08B1">
        <w:rPr>
          <w:rFonts w:ascii="Arial" w:eastAsia="Times New Roman" w:hAnsi="Arial" w:cs="Arial"/>
          <w:color w:val="000000"/>
        </w:rPr>
        <w:t>clients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security posture.</w:t>
      </w:r>
    </w:p>
    <w:p w:rsidR="007B08B1" w:rsidRDefault="007B08B1" w:rsidP="007B08B1">
      <w:pPr>
        <w:rPr>
          <w:rFonts w:hint="cs"/>
        </w:rPr>
      </w:pPr>
      <w:r w:rsidRPr="007B08B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B08B1" w:rsidSect="00C67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B1"/>
    <w:rsid w:val="007B08B1"/>
    <w:rsid w:val="00C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2848"/>
  <w15:chartTrackingRefBased/>
  <w15:docId w15:val="{4E6B8825-ABEF-45C7-BB60-EF7E1F76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B08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Kedmi</dc:creator>
  <cp:keywords/>
  <dc:description/>
  <cp:lastModifiedBy>Rona Kedmi</cp:lastModifiedBy>
  <cp:revision>1</cp:revision>
  <dcterms:created xsi:type="dcterms:W3CDTF">2019-08-22T07:25:00Z</dcterms:created>
  <dcterms:modified xsi:type="dcterms:W3CDTF">2019-08-22T07:26:00Z</dcterms:modified>
</cp:coreProperties>
</file>