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8A" w:rsidRPr="00D57856" w:rsidRDefault="00516F8A" w:rsidP="00516F8A">
      <w:pPr>
        <w:shd w:val="clear" w:color="auto" w:fill="FFFFFF"/>
        <w:spacing w:after="0" w:line="400" w:lineRule="atLeast"/>
        <w:rPr>
          <w:rFonts w:ascii="Times New Roman" w:eastAsia="Times New Roman" w:hAnsi="Times New Roman" w:cs="Times New Roman"/>
          <w:color w:val="2E2E2E"/>
          <w:sz w:val="32"/>
          <w:szCs w:val="32"/>
          <w:lang w:bidi="ar-SA"/>
        </w:rPr>
      </w:pPr>
      <w:r w:rsidRPr="00D57856">
        <w:rPr>
          <w:rFonts w:ascii="Times New Roman" w:eastAsia="Times New Roman" w:hAnsi="Times New Roman" w:cs="Times New Roman"/>
          <w:color w:val="2E2E2E"/>
          <w:sz w:val="32"/>
          <w:szCs w:val="32"/>
          <w:lang w:bidi="ar-SA"/>
        </w:rPr>
        <w:t xml:space="preserve">Prof. Tamar </w:t>
      </w:r>
      <w:proofErr w:type="spellStart"/>
      <w:r w:rsidRPr="00D57856">
        <w:rPr>
          <w:rFonts w:ascii="Times New Roman" w:eastAsia="Times New Roman" w:hAnsi="Times New Roman" w:cs="Times New Roman"/>
          <w:color w:val="2E2E2E"/>
          <w:sz w:val="32"/>
          <w:szCs w:val="32"/>
          <w:lang w:bidi="ar-SA"/>
        </w:rPr>
        <w:t>Kamionkowski</w:t>
      </w:r>
      <w:proofErr w:type="spellEnd"/>
    </w:p>
    <w:p w:rsidR="00516F8A" w:rsidRPr="00D57856" w:rsidRDefault="00516F8A" w:rsidP="00516F8A">
      <w:pPr>
        <w:shd w:val="clear" w:color="auto" w:fill="FFFFFF"/>
        <w:spacing w:after="144" w:line="248" w:lineRule="atLeast"/>
        <w:rPr>
          <w:rFonts w:ascii="Times New Roman" w:eastAsia="Times New Roman" w:hAnsi="Times New Roman" w:cs="Times New Roman"/>
          <w:color w:val="777777"/>
          <w:sz w:val="16"/>
          <w:szCs w:val="16"/>
          <w:lang w:bidi="ar-SA"/>
        </w:rPr>
      </w:pPr>
      <w:proofErr w:type="spellStart"/>
      <w:r w:rsidRPr="00D57856">
        <w:rPr>
          <w:rFonts w:ascii="Times New Roman" w:eastAsia="Times New Roman" w:hAnsi="Times New Roman" w:cs="Times New Roman"/>
          <w:color w:val="777777"/>
          <w:sz w:val="16"/>
          <w:szCs w:val="16"/>
          <w:lang w:bidi="ar-SA"/>
        </w:rPr>
        <w:t>Reconstructionist</w:t>
      </w:r>
      <w:proofErr w:type="spellEnd"/>
      <w:r w:rsidRPr="00D57856">
        <w:rPr>
          <w:rFonts w:ascii="Times New Roman" w:eastAsia="Times New Roman" w:hAnsi="Times New Roman" w:cs="Times New Roman"/>
          <w:color w:val="777777"/>
          <w:sz w:val="16"/>
          <w:szCs w:val="16"/>
          <w:lang w:bidi="ar-SA"/>
        </w:rPr>
        <w:t xml:space="preserve"> Rabbinical College</w:t>
      </w:r>
    </w:p>
    <w:p w:rsidR="00516F8A" w:rsidRPr="00D57856" w:rsidRDefault="00516F8A" w:rsidP="00516F8A">
      <w:pPr>
        <w:shd w:val="clear" w:color="auto" w:fill="FFFFFF"/>
        <w:spacing w:after="80" w:line="248" w:lineRule="atLeast"/>
        <w:rPr>
          <w:rFonts w:ascii="Times New Roman" w:eastAsia="Times New Roman" w:hAnsi="Times New Roman" w:cs="Times New Roman"/>
          <w:color w:val="333333"/>
          <w:sz w:val="14"/>
          <w:szCs w:val="14"/>
          <w:lang w:bidi="ar-SA"/>
        </w:rPr>
      </w:pPr>
      <w:r w:rsidRPr="00D57856">
        <w:rPr>
          <w:rFonts w:ascii="Times New Roman" w:eastAsia="Times New Roman" w:hAnsi="Times New Roman" w:cs="Times New Roman"/>
          <w:color w:val="333333"/>
          <w:sz w:val="14"/>
          <w:lang w:bidi="ar-SA"/>
        </w:rPr>
        <w:t xml:space="preserve">Dr. Tamar </w:t>
      </w:r>
      <w:proofErr w:type="spellStart"/>
      <w:r w:rsidRPr="00D57856">
        <w:rPr>
          <w:rFonts w:ascii="Times New Roman" w:eastAsia="Times New Roman" w:hAnsi="Times New Roman" w:cs="Times New Roman"/>
          <w:color w:val="333333"/>
          <w:sz w:val="14"/>
          <w:lang w:bidi="ar-SA"/>
        </w:rPr>
        <w:t>Kamionkowski</w:t>
      </w:r>
      <w:proofErr w:type="spellEnd"/>
      <w:r w:rsidRPr="00D57856">
        <w:rPr>
          <w:rFonts w:ascii="Times New Roman" w:eastAsia="Times New Roman" w:hAnsi="Times New Roman" w:cs="Times New Roman"/>
          <w:color w:val="333333"/>
          <w:sz w:val="14"/>
          <w:lang w:bidi="ar-SA"/>
        </w:rPr>
        <w:t> </w:t>
      </w:r>
      <w:r w:rsidRPr="00D57856">
        <w:rPr>
          <w:rFonts w:ascii="Times New Roman" w:eastAsia="Times New Roman" w:hAnsi="Times New Roman" w:cs="Times New Roman"/>
          <w:color w:val="333333"/>
          <w:sz w:val="14"/>
          <w:szCs w:val="14"/>
          <w:lang w:bidi="ar-SA"/>
        </w:rPr>
        <w:t xml:space="preserve">is professor of biblical studies at the </w:t>
      </w:r>
      <w:proofErr w:type="spellStart"/>
      <w:r w:rsidRPr="00D57856">
        <w:rPr>
          <w:rFonts w:ascii="Times New Roman" w:eastAsia="Times New Roman" w:hAnsi="Times New Roman" w:cs="Times New Roman"/>
          <w:color w:val="333333"/>
          <w:sz w:val="14"/>
          <w:szCs w:val="14"/>
          <w:lang w:bidi="ar-SA"/>
        </w:rPr>
        <w:t>Reconstructionist</w:t>
      </w:r>
      <w:proofErr w:type="spellEnd"/>
      <w:r w:rsidRPr="00D57856">
        <w:rPr>
          <w:rFonts w:ascii="Times New Roman" w:eastAsia="Times New Roman" w:hAnsi="Times New Roman" w:cs="Times New Roman"/>
          <w:color w:val="333333"/>
          <w:sz w:val="14"/>
          <w:szCs w:val="14"/>
          <w:lang w:bidi="ar-SA"/>
        </w:rPr>
        <w:t xml:space="preserve"> Rabbinical College (RRC). She received her Ph.D. from Brandeis University. Tamar is the author </w:t>
      </w:r>
      <w:r w:rsidRPr="00D57856">
        <w:rPr>
          <w:rFonts w:ascii="Times New Roman" w:eastAsia="Times New Roman" w:hAnsi="Times New Roman" w:cs="Times New Roman"/>
          <w:i/>
          <w:iCs/>
          <w:color w:val="333333"/>
          <w:sz w:val="14"/>
          <w:lang w:bidi="ar-SA"/>
        </w:rPr>
        <w:t>of Gender Reversal and Cosmic Chaos: Studies in the Book of Ezekiel</w:t>
      </w:r>
      <w:r w:rsidRPr="00D57856">
        <w:rPr>
          <w:rFonts w:ascii="Times New Roman" w:eastAsia="Times New Roman" w:hAnsi="Times New Roman" w:cs="Times New Roman"/>
          <w:color w:val="333333"/>
          <w:sz w:val="14"/>
          <w:szCs w:val="14"/>
          <w:lang w:bidi="ar-SA"/>
        </w:rPr>
        <w:t> and co-editor of </w:t>
      </w:r>
      <w:r w:rsidRPr="00D57856">
        <w:rPr>
          <w:rFonts w:ascii="Times New Roman" w:eastAsia="Times New Roman" w:hAnsi="Times New Roman" w:cs="Times New Roman"/>
          <w:i/>
          <w:iCs/>
          <w:color w:val="333333"/>
          <w:sz w:val="14"/>
          <w:lang w:bidi="ar-SA"/>
        </w:rPr>
        <w:t>Bodies, Embodiment and Theological of the Hebrew Scriptures</w:t>
      </w:r>
      <w:r w:rsidRPr="00D57856">
        <w:rPr>
          <w:rFonts w:ascii="Times New Roman" w:eastAsia="Times New Roman" w:hAnsi="Times New Roman" w:cs="Times New Roman"/>
          <w:color w:val="333333"/>
          <w:sz w:val="14"/>
          <w:szCs w:val="14"/>
          <w:lang w:bidi="ar-SA"/>
        </w:rPr>
        <w:t>.</w:t>
      </w:r>
    </w:p>
    <w:p w:rsidR="00516F8A" w:rsidRPr="00D57856" w:rsidRDefault="00516F8A" w:rsidP="00F42D4A">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p>
    <w:p w:rsidR="00F42D4A" w:rsidRPr="00D57856" w:rsidRDefault="00F42D4A" w:rsidP="00F42D4A">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r w:rsidRPr="00D57856">
        <w:rPr>
          <w:rFonts w:ascii="Times New Roman" w:eastAsia="Times New Roman" w:hAnsi="Times New Roman" w:cs="Times New Roman"/>
          <w:color w:val="333333"/>
          <w:kern w:val="36"/>
          <w:sz w:val="32"/>
          <w:szCs w:val="32"/>
          <w:lang w:bidi="ar-SA"/>
        </w:rPr>
        <w:t>A Theological Revolution in Deuteronomy</w:t>
      </w:r>
    </w:p>
    <w:p w:rsidR="00F42D4A" w:rsidRPr="00D57856" w:rsidRDefault="00F42D4A" w:rsidP="00F42D4A">
      <w:pPr>
        <w:shd w:val="clear" w:color="auto" w:fill="FFFFFF"/>
        <w:spacing w:after="80" w:line="296" w:lineRule="atLeast"/>
        <w:rPr>
          <w:rFonts w:ascii="Times New Roman" w:eastAsia="Times New Roman" w:hAnsi="Times New Roman" w:cs="Times New Roman"/>
          <w:color w:val="333333"/>
          <w:sz w:val="16"/>
          <w:szCs w:val="16"/>
          <w:lang w:bidi="ar-SA"/>
        </w:rPr>
      </w:pPr>
      <w:r w:rsidRPr="00D57856">
        <w:rPr>
          <w:rFonts w:ascii="Times New Roman" w:eastAsia="Times New Roman" w:hAnsi="Times New Roman" w:cs="Times New Roman"/>
          <w:color w:val="333333"/>
          <w:sz w:val="16"/>
          <w:szCs w:val="16"/>
          <w:lang w:bidi="ar-SA"/>
        </w:rPr>
        <w:t xml:space="preserve">Unlike the Priestly writers for whom sacrifice and rituals are needed to maintain the divine presence in the </w:t>
      </w:r>
      <w:proofErr w:type="gramStart"/>
      <w:r w:rsidRPr="00D57856">
        <w:rPr>
          <w:rFonts w:ascii="Times New Roman" w:eastAsia="Times New Roman" w:hAnsi="Times New Roman" w:cs="Times New Roman"/>
          <w:color w:val="333333"/>
          <w:sz w:val="16"/>
          <w:szCs w:val="16"/>
          <w:lang w:bidi="ar-SA"/>
        </w:rPr>
        <w:t>Tabernacle,</w:t>
      </w:r>
      <w:proofErr w:type="gramEnd"/>
      <w:r w:rsidRPr="00D57856">
        <w:rPr>
          <w:rFonts w:ascii="Times New Roman" w:eastAsia="Times New Roman" w:hAnsi="Times New Roman" w:cs="Times New Roman"/>
          <w:color w:val="333333"/>
          <w:sz w:val="16"/>
          <w:szCs w:val="16"/>
          <w:lang w:bidi="ar-SA"/>
        </w:rPr>
        <w:t xml:space="preserve"> the </w:t>
      </w:r>
      <w:proofErr w:type="spellStart"/>
      <w:r w:rsidRPr="00D57856">
        <w:rPr>
          <w:rFonts w:ascii="Times New Roman" w:eastAsia="Times New Roman" w:hAnsi="Times New Roman" w:cs="Times New Roman"/>
          <w:color w:val="333333"/>
          <w:sz w:val="16"/>
          <w:szCs w:val="16"/>
          <w:lang w:bidi="ar-SA"/>
        </w:rPr>
        <w:t>Deuteronomists</w:t>
      </w:r>
      <w:proofErr w:type="spellEnd"/>
      <w:r w:rsidRPr="00D57856">
        <w:rPr>
          <w:rFonts w:ascii="Times New Roman" w:eastAsia="Times New Roman" w:hAnsi="Times New Roman" w:cs="Times New Roman"/>
          <w:color w:val="333333"/>
          <w:sz w:val="16"/>
          <w:szCs w:val="16"/>
          <w:lang w:bidi="ar-SA"/>
        </w:rPr>
        <w:t xml:space="preserve"> stress God's transcendence and the obedience of the heart and soul.</w:t>
      </w:r>
    </w:p>
    <w:p w:rsidR="00F42D4A" w:rsidRPr="00D57856" w:rsidRDefault="00142F7B" w:rsidP="00F42D4A">
      <w:pPr>
        <w:shd w:val="clear" w:color="auto" w:fill="FFFFFF"/>
        <w:spacing w:after="0" w:line="240" w:lineRule="auto"/>
        <w:rPr>
          <w:rFonts w:ascii="Times New Roman" w:eastAsia="Times New Roman" w:hAnsi="Times New Roman" w:cs="Times New Roman"/>
          <w:color w:val="2E2E2E"/>
          <w:sz w:val="12"/>
          <w:szCs w:val="12"/>
          <w:lang w:bidi="ar-SA"/>
        </w:rPr>
      </w:pPr>
      <w:r w:rsidRPr="00D57856">
        <w:rPr>
          <w:rFonts w:ascii="Times New Roman" w:eastAsia="Times New Roman" w:hAnsi="Times New Roman" w:cs="Times New Roman"/>
          <w:color w:val="333333"/>
          <w:sz w:val="12"/>
          <w:szCs w:val="12"/>
          <w:lang w:bidi="ar-SA"/>
        </w:rPr>
        <w:fldChar w:fldCharType="begin"/>
      </w:r>
      <w:r w:rsidR="00F42D4A" w:rsidRPr="00D57856">
        <w:rPr>
          <w:rFonts w:ascii="Times New Roman" w:eastAsia="Times New Roman" w:hAnsi="Times New Roman" w:cs="Times New Roman"/>
          <w:color w:val="333333"/>
          <w:sz w:val="12"/>
          <w:szCs w:val="12"/>
          <w:lang w:bidi="ar-SA"/>
        </w:rPr>
        <w:instrText xml:space="preserve"> HYPERLINK "https://www.thetorah.com/author/tamar-kamionkowski" </w:instrText>
      </w:r>
      <w:r w:rsidRPr="00D57856">
        <w:rPr>
          <w:rFonts w:ascii="Times New Roman" w:eastAsia="Times New Roman" w:hAnsi="Times New Roman" w:cs="Times New Roman"/>
          <w:color w:val="333333"/>
          <w:sz w:val="12"/>
          <w:szCs w:val="12"/>
          <w:lang w:bidi="ar-SA"/>
        </w:rPr>
        <w:fldChar w:fldCharType="separate"/>
      </w:r>
    </w:p>
    <w:p w:rsidR="00F42D4A" w:rsidRPr="00D57856" w:rsidRDefault="00F42D4A" w:rsidP="00F42D4A">
      <w:pPr>
        <w:shd w:val="clear" w:color="auto" w:fill="FFFFFF"/>
        <w:spacing w:after="0" w:line="288" w:lineRule="atLeast"/>
        <w:ind w:right="128"/>
        <w:rPr>
          <w:rFonts w:ascii="Times New Roman" w:eastAsia="Times New Roman" w:hAnsi="Times New Roman" w:cs="Times New Roman"/>
          <w:sz w:val="16"/>
          <w:szCs w:val="16"/>
          <w:lang w:bidi="ar-SA"/>
        </w:rPr>
      </w:pPr>
      <w:r w:rsidRPr="00D57856">
        <w:rPr>
          <w:rFonts w:ascii="Times New Roman" w:eastAsia="Times New Roman" w:hAnsi="Times New Roman" w:cs="Times New Roman"/>
          <w:color w:val="2E2E2E"/>
          <w:sz w:val="16"/>
          <w:szCs w:val="16"/>
          <w:lang w:bidi="ar-SA"/>
        </w:rPr>
        <w:t>Prof.</w:t>
      </w:r>
      <w:r w:rsidRPr="00D57856">
        <w:rPr>
          <w:rFonts w:ascii="Times New Roman" w:eastAsia="Times New Roman" w:hAnsi="Times New Roman" w:cs="Times New Roman"/>
          <w:sz w:val="16"/>
          <w:szCs w:val="16"/>
          <w:lang w:bidi="ar-SA"/>
        </w:rPr>
        <w:t xml:space="preserve"> </w:t>
      </w:r>
      <w:r w:rsidRPr="00D57856">
        <w:rPr>
          <w:rFonts w:ascii="Times New Roman" w:eastAsia="Times New Roman" w:hAnsi="Times New Roman" w:cs="Times New Roman"/>
          <w:color w:val="2E2E2E"/>
          <w:sz w:val="16"/>
          <w:szCs w:val="16"/>
          <w:lang w:bidi="ar-SA"/>
        </w:rPr>
        <w:t xml:space="preserve">Tamar </w:t>
      </w:r>
      <w:proofErr w:type="spellStart"/>
      <w:r w:rsidRPr="00D57856">
        <w:rPr>
          <w:rFonts w:ascii="Times New Roman" w:eastAsia="Times New Roman" w:hAnsi="Times New Roman" w:cs="Times New Roman"/>
          <w:color w:val="2E2E2E"/>
          <w:sz w:val="16"/>
          <w:szCs w:val="16"/>
          <w:lang w:bidi="ar-SA"/>
        </w:rPr>
        <w:t>Kamionkowski</w:t>
      </w:r>
      <w:proofErr w:type="spellEnd"/>
    </w:p>
    <w:p w:rsidR="00F42D4A" w:rsidRPr="00D57856" w:rsidRDefault="00142F7B" w:rsidP="00F42D4A">
      <w:pPr>
        <w:shd w:val="clear" w:color="auto" w:fill="FFFFFF"/>
        <w:spacing w:after="0" w:line="24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fldChar w:fldCharType="end"/>
      </w:r>
    </w:p>
    <w:p w:rsidR="00F42D4A" w:rsidRPr="00D57856" w:rsidRDefault="00F42D4A" w:rsidP="00F42D4A">
      <w:pPr>
        <w:shd w:val="clear" w:color="auto" w:fill="FFFFFF"/>
        <w:spacing w:after="0" w:line="24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noProof/>
          <w:color w:val="333333"/>
          <w:sz w:val="12"/>
          <w:szCs w:val="12"/>
          <w:lang w:bidi="ar-SA"/>
        </w:rPr>
        <w:drawing>
          <wp:inline distT="0" distB="0" distL="0" distR="0">
            <wp:extent cx="4847590" cy="3485094"/>
            <wp:effectExtent l="19050" t="0" r="0" b="0"/>
            <wp:docPr id="4" name="תמונה 4" descr="A Theological Revolution in Deuter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Theological Revolution in Deuteronomy"/>
                    <pic:cNvPicPr>
                      <a:picLocks noChangeAspect="1" noChangeArrowheads="1"/>
                    </pic:cNvPicPr>
                  </pic:nvPicPr>
                  <pic:blipFill>
                    <a:blip r:embed="rId5"/>
                    <a:srcRect/>
                    <a:stretch>
                      <a:fillRect/>
                    </a:stretch>
                  </pic:blipFill>
                  <pic:spPr bwMode="auto">
                    <a:xfrm>
                      <a:off x="0" y="0"/>
                      <a:ext cx="4847590" cy="3485094"/>
                    </a:xfrm>
                    <a:prstGeom prst="rect">
                      <a:avLst/>
                    </a:prstGeom>
                    <a:noFill/>
                    <a:ln w="9525">
                      <a:noFill/>
                      <a:miter lim="800000"/>
                      <a:headEnd/>
                      <a:tailEnd/>
                    </a:ln>
                  </pic:spPr>
                </pic:pic>
              </a:graphicData>
            </a:graphic>
          </wp:inline>
        </w:drawing>
      </w:r>
    </w:p>
    <w:p w:rsidR="00F42D4A" w:rsidRPr="00D57856" w:rsidRDefault="00F42D4A" w:rsidP="00F42D4A">
      <w:pPr>
        <w:shd w:val="clear" w:color="auto" w:fill="FFFFFF"/>
        <w:spacing w:after="80" w:line="224" w:lineRule="atLeast"/>
        <w:jc w:val="center"/>
        <w:rPr>
          <w:rFonts w:ascii="Times New Roman" w:eastAsia="Times New Roman" w:hAnsi="Times New Roman" w:cs="Times New Roman"/>
          <w:color w:val="333333"/>
          <w:sz w:val="10"/>
          <w:szCs w:val="10"/>
          <w:lang w:bidi="ar-SA"/>
        </w:rPr>
      </w:pPr>
      <w:proofErr w:type="gramStart"/>
      <w:r w:rsidRPr="00D57856">
        <w:rPr>
          <w:rFonts w:ascii="Times New Roman" w:eastAsia="Times New Roman" w:hAnsi="Times New Roman" w:cs="Times New Roman"/>
          <w:color w:val="333333"/>
          <w:sz w:val="10"/>
          <w:szCs w:val="10"/>
          <w:lang w:bidi="ar-SA"/>
        </w:rPr>
        <w:t>Jerusalem skyline.</w:t>
      </w:r>
      <w:proofErr w:type="gramEnd"/>
      <w:r w:rsidRPr="00D57856">
        <w:rPr>
          <w:rFonts w:ascii="Times New Roman" w:eastAsia="Times New Roman" w:hAnsi="Times New Roman" w:cs="Times New Roman"/>
          <w:color w:val="333333"/>
          <w:sz w:val="10"/>
          <w:szCs w:val="10"/>
          <w:lang w:bidi="ar-SA"/>
        </w:rPr>
        <w:t xml:space="preserve"> A. </w:t>
      </w:r>
      <w:proofErr w:type="spellStart"/>
      <w:r w:rsidRPr="00D57856">
        <w:rPr>
          <w:rFonts w:ascii="Times New Roman" w:eastAsia="Times New Roman" w:hAnsi="Times New Roman" w:cs="Times New Roman"/>
          <w:color w:val="333333"/>
          <w:sz w:val="10"/>
          <w:szCs w:val="10"/>
          <w:lang w:bidi="ar-SA"/>
        </w:rPr>
        <w:t>Luccaroni</w:t>
      </w:r>
      <w:proofErr w:type="spellEnd"/>
      <w:r w:rsidRPr="00D57856">
        <w:rPr>
          <w:rFonts w:ascii="Times New Roman" w:eastAsia="Times New Roman" w:hAnsi="Times New Roman" w:cs="Times New Roman"/>
          <w:color w:val="333333"/>
          <w:sz w:val="10"/>
          <w:szCs w:val="10"/>
          <w:lang w:bidi="ar-SA"/>
        </w:rPr>
        <w:t>/</w:t>
      </w:r>
      <w:proofErr w:type="spellStart"/>
      <w:r w:rsidRPr="00D57856">
        <w:rPr>
          <w:rFonts w:ascii="Times New Roman" w:eastAsia="Times New Roman" w:hAnsi="Times New Roman" w:cs="Times New Roman"/>
          <w:color w:val="333333"/>
          <w:sz w:val="10"/>
          <w:szCs w:val="10"/>
          <w:lang w:bidi="ar-SA"/>
        </w:rPr>
        <w:t>Pixabay</w:t>
      </w:r>
      <w:proofErr w:type="spellEnd"/>
      <w:r w:rsidRPr="00D57856">
        <w:rPr>
          <w:rFonts w:ascii="Times New Roman" w:eastAsia="Times New Roman" w:hAnsi="Times New Roman" w:cs="Times New Roman"/>
          <w:color w:val="333333"/>
          <w:sz w:val="10"/>
          <w:szCs w:val="10"/>
          <w:lang w:bidi="ar-SA"/>
        </w:rPr>
        <w:t xml:space="preserve"> adapted</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The first eleven chapters of Deuteronomy serve as an extended prologue to its laws. In these introductory sermons, Moses addresses the community on the plains of Moab to reflect on the forty years in the wilderness and to reiterate key points regarding God’s expectations of Israel.</w:t>
      </w:r>
    </w:p>
    <w:p w:rsidR="00F42D4A" w:rsidRPr="00D57856" w:rsidRDefault="00F42D4A" w:rsidP="00F42D4A">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57856">
        <w:rPr>
          <w:rFonts w:ascii="Times New Roman" w:eastAsia="Times New Roman" w:hAnsi="Times New Roman" w:cs="Times New Roman"/>
          <w:color w:val="000000"/>
          <w:sz w:val="20"/>
          <w:szCs w:val="20"/>
          <w:lang w:bidi="ar-SA"/>
        </w:rPr>
        <w:t>Loving and Fearing God: New Ideas</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In Deuteronomy 12, Moses tells the community about what God expects from the people as they enter into the Promised Land.</w:t>
      </w:r>
    </w:p>
    <w:p w:rsidR="00F42D4A" w:rsidRPr="00D57856" w:rsidRDefault="00F42D4A" w:rsidP="00F42D4A">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0"/>
          <w:szCs w:val="10"/>
          <w:vertAlign w:val="superscript"/>
          <w:rtl/>
        </w:rPr>
        <w:t xml:space="preserve">דברים </w:t>
      </w:r>
      <w:proofErr w:type="spellStart"/>
      <w:r w:rsidRPr="00D57856">
        <w:rPr>
          <w:rFonts w:ascii="Times New Roman" w:eastAsia="Times New Roman" w:hAnsi="Times New Roman" w:cs="Times New Roman"/>
          <w:color w:val="000000"/>
          <w:sz w:val="10"/>
          <w:szCs w:val="10"/>
          <w:vertAlign w:val="superscript"/>
          <w:rtl/>
        </w:rPr>
        <w:t>יב</w:t>
      </w:r>
      <w:proofErr w:type="spellEnd"/>
      <w:r w:rsidRPr="00D57856">
        <w:rPr>
          <w:rFonts w:ascii="Times New Roman" w:eastAsia="Times New Roman" w:hAnsi="Times New Roman" w:cs="Times New Roman"/>
          <w:color w:val="000000"/>
          <w:sz w:val="10"/>
          <w:szCs w:val="10"/>
          <w:vertAlign w:val="superscript"/>
          <w:rtl/>
        </w:rPr>
        <w:t>:</w:t>
      </w:r>
      <w:proofErr w:type="spellStart"/>
      <w:r w:rsidRPr="00D57856">
        <w:rPr>
          <w:rFonts w:ascii="Times New Roman" w:eastAsia="Times New Roman" w:hAnsi="Times New Roman" w:cs="Times New Roman"/>
          <w:color w:val="000000"/>
          <w:sz w:val="10"/>
          <w:szCs w:val="10"/>
          <w:vertAlign w:val="superscript"/>
          <w:rtl/>
        </w:rPr>
        <w:t>יב</w:t>
      </w:r>
      <w:proofErr w:type="spellEnd"/>
      <w:r w:rsidRPr="00D57856">
        <w:rPr>
          <w:rFonts w:ascii="Times New Roman" w:eastAsia="Times New Roman" w:hAnsi="Times New Roman" w:cs="Times New Roman"/>
          <w:color w:val="000000"/>
          <w:sz w:val="14"/>
          <w:szCs w:val="14"/>
          <w:rtl/>
          <w:lang w:bidi="ar-SA"/>
        </w:rPr>
        <w:t> </w:t>
      </w:r>
      <w:r w:rsidRPr="00D57856">
        <w:rPr>
          <w:rFonts w:ascii="Times New Roman" w:eastAsia="Times New Roman" w:hAnsi="Times New Roman" w:cs="Times New Roman"/>
          <w:color w:val="000000"/>
          <w:sz w:val="14"/>
          <w:szCs w:val="14"/>
          <w:rtl/>
        </w:rPr>
        <w:t>וְעַתָּה֙ יִשְׂרָאֵ֔ל מָ֚ה יְ־</w:t>
      </w:r>
      <w:proofErr w:type="spellStart"/>
      <w:r w:rsidRPr="00D57856">
        <w:rPr>
          <w:rFonts w:ascii="Times New Roman" w:eastAsia="Times New Roman" w:hAnsi="Times New Roman" w:cs="Times New Roman"/>
          <w:color w:val="000000"/>
          <w:sz w:val="14"/>
          <w:szCs w:val="14"/>
          <w:rtl/>
        </w:rPr>
        <w:t>הֹוָ֣ה</w:t>
      </w:r>
      <w:proofErr w:type="spellEnd"/>
      <w:r w:rsidRPr="00D57856">
        <w:rPr>
          <w:rFonts w:ascii="Times New Roman" w:eastAsia="Times New Roman" w:hAnsi="Times New Roman" w:cs="Times New Roman"/>
          <w:color w:val="000000"/>
          <w:sz w:val="14"/>
          <w:szCs w:val="14"/>
          <w:rtl/>
        </w:rPr>
        <w:t xml:space="preserve"> </w:t>
      </w:r>
      <w:proofErr w:type="spellStart"/>
      <w:r w:rsidRPr="00D57856">
        <w:rPr>
          <w:rFonts w:ascii="Times New Roman" w:eastAsia="Times New Roman" w:hAnsi="Times New Roman" w:cs="Times New Roman"/>
          <w:color w:val="000000"/>
          <w:sz w:val="14"/>
          <w:szCs w:val="14"/>
          <w:rtl/>
        </w:rPr>
        <w:t>אֱלֹהֶ֔יךָ</w:t>
      </w:r>
      <w:proofErr w:type="spellEnd"/>
      <w:r w:rsidRPr="00D57856">
        <w:rPr>
          <w:rFonts w:ascii="Times New Roman" w:eastAsia="Times New Roman" w:hAnsi="Times New Roman" w:cs="Times New Roman"/>
          <w:color w:val="000000"/>
          <w:sz w:val="14"/>
          <w:szCs w:val="14"/>
          <w:rtl/>
        </w:rPr>
        <w:t xml:space="preserve"> שֹׁאֵ֖ל מֵעִמָּ֑ךְ כִּ֣י אִם לְ֠יִרְאָה אֶת יְ־</w:t>
      </w:r>
      <w:proofErr w:type="spellStart"/>
      <w:r w:rsidRPr="00D57856">
        <w:rPr>
          <w:rFonts w:ascii="Times New Roman" w:eastAsia="Times New Roman" w:hAnsi="Times New Roman" w:cs="Times New Roman"/>
          <w:color w:val="000000"/>
          <w:sz w:val="14"/>
          <w:szCs w:val="14"/>
          <w:rtl/>
        </w:rPr>
        <w:t>הֹוָ֨ה</w:t>
      </w:r>
      <w:proofErr w:type="spellEnd"/>
      <w:r w:rsidRPr="00D57856">
        <w:rPr>
          <w:rFonts w:ascii="Times New Roman" w:eastAsia="Times New Roman" w:hAnsi="Times New Roman" w:cs="Times New Roman"/>
          <w:color w:val="000000"/>
          <w:sz w:val="14"/>
          <w:szCs w:val="14"/>
          <w:rtl/>
        </w:rPr>
        <w:t xml:space="preserve"> </w:t>
      </w:r>
      <w:proofErr w:type="spellStart"/>
      <w:r w:rsidRPr="00D57856">
        <w:rPr>
          <w:rFonts w:ascii="Times New Roman" w:eastAsia="Times New Roman" w:hAnsi="Times New Roman" w:cs="Times New Roman"/>
          <w:color w:val="000000"/>
          <w:sz w:val="14"/>
          <w:szCs w:val="14"/>
          <w:rtl/>
        </w:rPr>
        <w:t>אֱלֹהֶ֜יךָ</w:t>
      </w:r>
      <w:proofErr w:type="spellEnd"/>
      <w:r w:rsidRPr="00D57856">
        <w:rPr>
          <w:rFonts w:ascii="Times New Roman" w:eastAsia="Times New Roman" w:hAnsi="Times New Roman" w:cs="Times New Roman"/>
          <w:color w:val="000000"/>
          <w:sz w:val="14"/>
          <w:szCs w:val="14"/>
          <w:rtl/>
        </w:rPr>
        <w:t xml:space="preserve"> לָלֶ֤כֶת בְּכָל דְּרָכָיו֙ וּלְאַהֲבָ֣ה אֹת֔וֹ וְלַֽעֲבֹד֙ אֶת יְ־</w:t>
      </w:r>
      <w:proofErr w:type="spellStart"/>
      <w:r w:rsidRPr="00D57856">
        <w:rPr>
          <w:rFonts w:ascii="Times New Roman" w:eastAsia="Times New Roman" w:hAnsi="Times New Roman" w:cs="Times New Roman"/>
          <w:color w:val="000000"/>
          <w:sz w:val="14"/>
          <w:szCs w:val="14"/>
          <w:rtl/>
        </w:rPr>
        <w:t>הֹוָ֣ה</w:t>
      </w:r>
      <w:proofErr w:type="spellEnd"/>
      <w:r w:rsidRPr="00D57856">
        <w:rPr>
          <w:rFonts w:ascii="Times New Roman" w:eastAsia="Times New Roman" w:hAnsi="Times New Roman" w:cs="Times New Roman"/>
          <w:color w:val="000000"/>
          <w:sz w:val="14"/>
          <w:szCs w:val="14"/>
          <w:rtl/>
        </w:rPr>
        <w:t xml:space="preserve"> </w:t>
      </w:r>
      <w:proofErr w:type="spellStart"/>
      <w:r w:rsidRPr="00D57856">
        <w:rPr>
          <w:rFonts w:ascii="Times New Roman" w:eastAsia="Times New Roman" w:hAnsi="Times New Roman" w:cs="Times New Roman"/>
          <w:color w:val="000000"/>
          <w:sz w:val="14"/>
          <w:szCs w:val="14"/>
          <w:rtl/>
        </w:rPr>
        <w:t>אֱלֹהֶ֔יךָ</w:t>
      </w:r>
      <w:proofErr w:type="spellEnd"/>
      <w:r w:rsidRPr="00D57856">
        <w:rPr>
          <w:rFonts w:ascii="Times New Roman" w:eastAsia="Times New Roman" w:hAnsi="Times New Roman" w:cs="Times New Roman"/>
          <w:color w:val="000000"/>
          <w:sz w:val="14"/>
          <w:szCs w:val="14"/>
          <w:rtl/>
        </w:rPr>
        <w:t xml:space="preserve"> בְּכָל לְבָבְךָ֖ וּבְכָל נַפְשֶֽׁךָ:</w:t>
      </w:r>
      <w:r w:rsidRPr="00D57856">
        <w:rPr>
          <w:rFonts w:ascii="Times New Roman" w:eastAsia="Times New Roman" w:hAnsi="Times New Roman" w:cs="Times New Roman"/>
          <w:color w:val="000000"/>
          <w:sz w:val="14"/>
          <w:szCs w:val="14"/>
          <w:rtl/>
          <w:lang w:bidi="ar-SA"/>
        </w:rPr>
        <w:t> </w:t>
      </w:r>
      <w:proofErr w:type="spellStart"/>
      <w:r w:rsidRPr="00D57856">
        <w:rPr>
          <w:rFonts w:ascii="Times New Roman" w:eastAsia="Times New Roman" w:hAnsi="Times New Roman" w:cs="Times New Roman"/>
          <w:color w:val="000000"/>
          <w:sz w:val="10"/>
          <w:szCs w:val="10"/>
          <w:vertAlign w:val="superscript"/>
          <w:rtl/>
        </w:rPr>
        <w:t>יב</w:t>
      </w:r>
      <w:proofErr w:type="spellEnd"/>
      <w:r w:rsidRPr="00D57856">
        <w:rPr>
          <w:rFonts w:ascii="Times New Roman" w:eastAsia="Times New Roman" w:hAnsi="Times New Roman" w:cs="Times New Roman"/>
          <w:color w:val="000000"/>
          <w:sz w:val="10"/>
          <w:szCs w:val="10"/>
          <w:vertAlign w:val="superscript"/>
          <w:rtl/>
        </w:rPr>
        <w:t>:</w:t>
      </w:r>
      <w:proofErr w:type="spellStart"/>
      <w:r w:rsidRPr="00D57856">
        <w:rPr>
          <w:rFonts w:ascii="Times New Roman" w:eastAsia="Times New Roman" w:hAnsi="Times New Roman" w:cs="Times New Roman"/>
          <w:color w:val="000000"/>
          <w:sz w:val="10"/>
          <w:szCs w:val="10"/>
          <w:vertAlign w:val="superscript"/>
          <w:rtl/>
        </w:rPr>
        <w:t>יג</w:t>
      </w:r>
      <w:proofErr w:type="spellEnd"/>
      <w:r w:rsidRPr="00D57856">
        <w:rPr>
          <w:rFonts w:ascii="Times New Roman" w:eastAsia="Times New Roman" w:hAnsi="Times New Roman" w:cs="Times New Roman"/>
          <w:color w:val="000000"/>
          <w:sz w:val="14"/>
          <w:szCs w:val="14"/>
          <w:rtl/>
          <w:lang w:bidi="ar-SA"/>
        </w:rPr>
        <w:t> </w:t>
      </w:r>
      <w:r w:rsidRPr="00D57856">
        <w:rPr>
          <w:rFonts w:ascii="Times New Roman" w:eastAsia="Times New Roman" w:hAnsi="Times New Roman" w:cs="Times New Roman"/>
          <w:color w:val="000000"/>
          <w:sz w:val="14"/>
          <w:szCs w:val="14"/>
          <w:rtl/>
        </w:rPr>
        <w:t>לִשְׁמֹ֞ר אֶת מִצְוֹ֤ת יְ־</w:t>
      </w:r>
      <w:proofErr w:type="spellStart"/>
      <w:r w:rsidRPr="00D57856">
        <w:rPr>
          <w:rFonts w:ascii="Times New Roman" w:eastAsia="Times New Roman" w:hAnsi="Times New Roman" w:cs="Times New Roman"/>
          <w:color w:val="000000"/>
          <w:sz w:val="14"/>
          <w:szCs w:val="14"/>
          <w:rtl/>
        </w:rPr>
        <w:t>הֹוָה֙</w:t>
      </w:r>
      <w:proofErr w:type="spellEnd"/>
      <w:r w:rsidRPr="00D57856">
        <w:rPr>
          <w:rFonts w:ascii="Times New Roman" w:eastAsia="Times New Roman" w:hAnsi="Times New Roman" w:cs="Times New Roman"/>
          <w:color w:val="000000"/>
          <w:sz w:val="14"/>
          <w:szCs w:val="14"/>
          <w:rtl/>
        </w:rPr>
        <w:t xml:space="preserve"> וְאֶת </w:t>
      </w:r>
      <w:proofErr w:type="spellStart"/>
      <w:r w:rsidRPr="00D57856">
        <w:rPr>
          <w:rFonts w:ascii="Times New Roman" w:eastAsia="Times New Roman" w:hAnsi="Times New Roman" w:cs="Times New Roman"/>
          <w:color w:val="000000"/>
          <w:sz w:val="14"/>
          <w:szCs w:val="14"/>
          <w:rtl/>
        </w:rPr>
        <w:t>חֻקֹּתָ֔יו</w:t>
      </w:r>
      <w:proofErr w:type="spellEnd"/>
      <w:r w:rsidRPr="00D57856">
        <w:rPr>
          <w:rFonts w:ascii="Times New Roman" w:eastAsia="Times New Roman" w:hAnsi="Times New Roman" w:cs="Times New Roman"/>
          <w:color w:val="000000"/>
          <w:sz w:val="14"/>
          <w:szCs w:val="14"/>
          <w:rtl/>
        </w:rPr>
        <w:t xml:space="preserve"> אֲשֶׁ֛ר אָנֹכִ֥י </w:t>
      </w:r>
      <w:proofErr w:type="spellStart"/>
      <w:r w:rsidRPr="00D57856">
        <w:rPr>
          <w:rFonts w:ascii="Times New Roman" w:eastAsia="Times New Roman" w:hAnsi="Times New Roman" w:cs="Times New Roman"/>
          <w:color w:val="000000"/>
          <w:sz w:val="14"/>
          <w:szCs w:val="14"/>
          <w:rtl/>
        </w:rPr>
        <w:t>מְצַוְּךָ֖</w:t>
      </w:r>
      <w:proofErr w:type="spellEnd"/>
      <w:r w:rsidRPr="00D57856">
        <w:rPr>
          <w:rFonts w:ascii="Times New Roman" w:eastAsia="Times New Roman" w:hAnsi="Times New Roman" w:cs="Times New Roman"/>
          <w:color w:val="000000"/>
          <w:sz w:val="14"/>
          <w:szCs w:val="14"/>
          <w:rtl/>
        </w:rPr>
        <w:t xml:space="preserve"> הַיּ֑וֹם לְט֖וֹב לָֽךְ:</w:t>
      </w:r>
    </w:p>
    <w:p w:rsidR="00F42D4A" w:rsidRPr="00D57856" w:rsidRDefault="00F42D4A" w:rsidP="00F42D4A">
      <w:pPr>
        <w:shd w:val="clear" w:color="auto" w:fill="FFFFFF"/>
        <w:spacing w:after="0" w:line="224" w:lineRule="atLeast"/>
        <w:rPr>
          <w:rFonts w:ascii="Times New Roman" w:eastAsia="Times New Roman" w:hAnsi="Times New Roman" w:cs="Times New Roman"/>
          <w:color w:val="000000"/>
          <w:sz w:val="12"/>
          <w:szCs w:val="12"/>
          <w:rtl/>
          <w:lang w:bidi="ar-SA"/>
        </w:rPr>
      </w:pPr>
      <w:r w:rsidRPr="00D57856">
        <w:rPr>
          <w:rFonts w:ascii="Times New Roman" w:eastAsia="Times New Roman" w:hAnsi="Times New Roman" w:cs="Times New Roman"/>
          <w:color w:val="000000"/>
          <w:sz w:val="12"/>
          <w:szCs w:val="12"/>
          <w:lang w:bidi="ar-SA"/>
        </w:rPr>
        <w:t> </w:t>
      </w:r>
    </w:p>
    <w:p w:rsidR="00F42D4A" w:rsidRDefault="00F42D4A" w:rsidP="00F42D4A">
      <w:pPr>
        <w:shd w:val="clear" w:color="auto" w:fill="FFFFFF"/>
        <w:spacing w:after="0" w:line="248" w:lineRule="atLeast"/>
        <w:textAlignment w:val="top"/>
        <w:rPr>
          <w:rFonts w:ascii="Times New Roman" w:eastAsia="Times New Roman" w:hAnsi="Times New Roman" w:cs="Times New Roman" w:hint="cs"/>
          <w:color w:val="000000"/>
          <w:sz w:val="12"/>
          <w:szCs w:val="12"/>
          <w:rtl/>
        </w:rPr>
      </w:pPr>
      <w:r w:rsidRPr="00D57856">
        <w:rPr>
          <w:rFonts w:ascii="Times New Roman" w:eastAsia="Times New Roman" w:hAnsi="Times New Roman" w:cs="Times New Roman"/>
          <w:color w:val="000000"/>
          <w:sz w:val="9"/>
          <w:szCs w:val="9"/>
          <w:vertAlign w:val="superscript"/>
          <w:lang w:bidi="ar-SA"/>
        </w:rPr>
        <w:t>Deut 12:12</w:t>
      </w:r>
      <w:r w:rsidRPr="00D57856">
        <w:rPr>
          <w:rFonts w:ascii="Times New Roman" w:eastAsia="Times New Roman" w:hAnsi="Times New Roman" w:cs="Times New Roman"/>
          <w:color w:val="000000"/>
          <w:sz w:val="12"/>
          <w:szCs w:val="12"/>
          <w:lang w:bidi="ar-SA"/>
        </w:rPr>
        <w:t> “And now, O Israel, what does the Lord your God demand of you? Simply to fear the Lord your God, to walk in his ways, and to love him and to serve the Lord your God with all of your heart and soul, </w:t>
      </w:r>
      <w:r w:rsidRPr="00D57856">
        <w:rPr>
          <w:rFonts w:ascii="Times New Roman" w:eastAsia="Times New Roman" w:hAnsi="Times New Roman" w:cs="Times New Roman"/>
          <w:color w:val="000000"/>
          <w:sz w:val="9"/>
          <w:szCs w:val="9"/>
          <w:vertAlign w:val="superscript"/>
          <w:lang w:bidi="ar-SA"/>
        </w:rPr>
        <w:t>12:13</w:t>
      </w:r>
      <w:r w:rsidRPr="00D57856">
        <w:rPr>
          <w:rFonts w:ascii="Times New Roman" w:eastAsia="Times New Roman" w:hAnsi="Times New Roman" w:cs="Times New Roman"/>
          <w:color w:val="000000"/>
          <w:sz w:val="12"/>
          <w:szCs w:val="12"/>
          <w:lang w:bidi="ar-SA"/>
        </w:rPr>
        <w:t> to observe the Lord’s commandments and statutes, which I charge you today, for your good” (author’s translation).</w:t>
      </w:r>
    </w:p>
    <w:p w:rsidR="00D57856" w:rsidRPr="00D57856" w:rsidRDefault="00D57856" w:rsidP="00F42D4A">
      <w:pPr>
        <w:shd w:val="clear" w:color="auto" w:fill="FFFFFF"/>
        <w:spacing w:after="0" w:line="248" w:lineRule="atLeast"/>
        <w:textAlignment w:val="top"/>
        <w:rPr>
          <w:rFonts w:ascii="Times New Roman" w:eastAsia="Times New Roman" w:hAnsi="Times New Roman" w:cs="Times New Roman" w:hint="cs"/>
          <w:color w:val="000000"/>
          <w:sz w:val="12"/>
          <w:szCs w:val="12"/>
        </w:rPr>
      </w:pP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lastRenderedPageBreak/>
        <w:t>On the face of it, there is nothing radical about what Moses is describing; Jewish liturgical and philosophical texts incorporate the commandments to fear and love God and to observe the commandments with a full heart and soul. However, what has become central to Jewish thought and practice was revolutionary when presented in the Book of Deuteronomy.</w:t>
      </w:r>
    </w:p>
    <w:p w:rsidR="00F42D4A" w:rsidRPr="00D57856" w:rsidRDefault="00F42D4A" w:rsidP="00F42D4A">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57856">
        <w:rPr>
          <w:rFonts w:ascii="Times New Roman" w:eastAsia="Times New Roman" w:hAnsi="Times New Roman" w:cs="Times New Roman"/>
          <w:color w:val="000000"/>
          <w:sz w:val="20"/>
          <w:szCs w:val="20"/>
          <w:lang w:bidi="ar-SA"/>
        </w:rPr>
        <w:t xml:space="preserve">Unique </w:t>
      </w:r>
      <w:proofErr w:type="spellStart"/>
      <w:r w:rsidRPr="00D57856">
        <w:rPr>
          <w:rFonts w:ascii="Times New Roman" w:eastAsia="Times New Roman" w:hAnsi="Times New Roman" w:cs="Times New Roman"/>
          <w:color w:val="000000"/>
          <w:sz w:val="20"/>
          <w:szCs w:val="20"/>
          <w:lang w:bidi="ar-SA"/>
        </w:rPr>
        <w:t>Deuteronomic</w:t>
      </w:r>
      <w:proofErr w:type="spellEnd"/>
      <w:r w:rsidRPr="00D57856">
        <w:rPr>
          <w:rFonts w:ascii="Times New Roman" w:eastAsia="Times New Roman" w:hAnsi="Times New Roman" w:cs="Times New Roman"/>
          <w:color w:val="000000"/>
          <w:sz w:val="20"/>
          <w:szCs w:val="20"/>
          <w:lang w:bidi="ar-SA"/>
        </w:rPr>
        <w:t xml:space="preserve"> Thinking about God</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The phrase, “to love the Lord your God,” appears eight times in the Book of Deuteronomy, two times in Joshua and nowhere else in the Bible!</w:t>
      </w:r>
      <w:r w:rsidRPr="00D57856">
        <w:rPr>
          <w:rFonts w:ascii="Times New Roman" w:eastAsia="Times New Roman" w:hAnsi="Times New Roman" w:cs="Times New Roman"/>
          <w:color w:val="B22222"/>
          <w:sz w:val="12"/>
          <w:szCs w:val="12"/>
          <w:vertAlign w:val="superscript"/>
          <w:lang w:bidi="ar-SA"/>
        </w:rPr>
        <w:t>[1]</w:t>
      </w:r>
      <w:r w:rsidRPr="00D57856">
        <w:rPr>
          <w:rFonts w:ascii="Times New Roman" w:eastAsia="Times New Roman" w:hAnsi="Times New Roman" w:cs="Times New Roman"/>
          <w:color w:val="000000"/>
          <w:sz w:val="14"/>
          <w:szCs w:val="14"/>
          <w:lang w:bidi="ar-SA"/>
        </w:rPr>
        <w:t> The demand that Israel fear God never appears in Torah before Deuteronomy, where the phrase occurs nine times.</w:t>
      </w:r>
      <w:r w:rsidRPr="00D57856">
        <w:rPr>
          <w:rFonts w:ascii="Times New Roman" w:eastAsia="Times New Roman" w:hAnsi="Times New Roman" w:cs="Times New Roman"/>
          <w:color w:val="B22222"/>
          <w:sz w:val="12"/>
          <w:szCs w:val="12"/>
          <w:vertAlign w:val="superscript"/>
          <w:lang w:bidi="ar-SA"/>
        </w:rPr>
        <w:t>[2]</w:t>
      </w:r>
      <w:r w:rsidRPr="00D57856">
        <w:rPr>
          <w:rFonts w:ascii="Times New Roman" w:eastAsia="Times New Roman" w:hAnsi="Times New Roman" w:cs="Times New Roman"/>
          <w:color w:val="000000"/>
          <w:sz w:val="14"/>
          <w:szCs w:val="14"/>
          <w:lang w:bidi="ar-SA"/>
        </w:rPr>
        <w:t> Following the Five Books of Moses, this demand appears only a handful of times.</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The phrase, “to walk in his ways,” is a </w:t>
      </w:r>
      <w:proofErr w:type="spellStart"/>
      <w:r w:rsidRPr="00D57856">
        <w:rPr>
          <w:rFonts w:ascii="Times New Roman" w:eastAsia="Times New Roman" w:hAnsi="Times New Roman" w:cs="Times New Roman"/>
          <w:color w:val="000000"/>
          <w:sz w:val="14"/>
          <w:szCs w:val="14"/>
          <w:lang w:bidi="ar-SA"/>
        </w:rPr>
        <w:t>Deuteronomic</w:t>
      </w:r>
      <w:proofErr w:type="spellEnd"/>
      <w:r w:rsidRPr="00D57856">
        <w:rPr>
          <w:rFonts w:ascii="Times New Roman" w:eastAsia="Times New Roman" w:hAnsi="Times New Roman" w:cs="Times New Roman"/>
          <w:color w:val="000000"/>
          <w:sz w:val="14"/>
          <w:szCs w:val="14"/>
          <w:lang w:bidi="ar-SA"/>
        </w:rPr>
        <w:t xml:space="preserve"> concept that is repeated only a few times in the Bible by proponents of </w:t>
      </w:r>
      <w:proofErr w:type="spellStart"/>
      <w:r w:rsidRPr="00D57856">
        <w:rPr>
          <w:rFonts w:ascii="Times New Roman" w:eastAsia="Times New Roman" w:hAnsi="Times New Roman" w:cs="Times New Roman"/>
          <w:color w:val="000000"/>
          <w:sz w:val="14"/>
          <w:szCs w:val="14"/>
          <w:lang w:bidi="ar-SA"/>
        </w:rPr>
        <w:t>Deuteronomic</w:t>
      </w:r>
      <w:proofErr w:type="spellEnd"/>
      <w:r w:rsidRPr="00D57856">
        <w:rPr>
          <w:rFonts w:ascii="Times New Roman" w:eastAsia="Times New Roman" w:hAnsi="Times New Roman" w:cs="Times New Roman"/>
          <w:color w:val="000000"/>
          <w:sz w:val="14"/>
          <w:szCs w:val="14"/>
          <w:lang w:bidi="ar-SA"/>
        </w:rPr>
        <w:t xml:space="preserve"> thinking. Finally, the mandate that one is to serve God with all of one’s heart and all of one’s soul is unique to the Book of Deuteronomy. In short, what God demands here is unique to this particular book of the Torah.</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From the perspective of Biblical criticism, this data begs a number of related questions: What did the authors of </w:t>
      </w:r>
      <w:proofErr w:type="gramStart"/>
      <w:r w:rsidRPr="00D57856">
        <w:rPr>
          <w:rFonts w:ascii="Times New Roman" w:eastAsia="Times New Roman" w:hAnsi="Times New Roman" w:cs="Times New Roman"/>
          <w:color w:val="000000"/>
          <w:sz w:val="14"/>
          <w:szCs w:val="14"/>
          <w:lang w:bidi="ar-SA"/>
        </w:rPr>
        <w:t>Deuteronomy</w:t>
      </w:r>
      <w:r w:rsidRPr="00D57856">
        <w:rPr>
          <w:rFonts w:ascii="Times New Roman" w:eastAsia="Times New Roman" w:hAnsi="Times New Roman" w:cs="Times New Roman"/>
          <w:color w:val="B22222"/>
          <w:sz w:val="12"/>
          <w:szCs w:val="12"/>
          <w:vertAlign w:val="superscript"/>
          <w:lang w:bidi="ar-SA"/>
        </w:rPr>
        <w:t>[</w:t>
      </w:r>
      <w:proofErr w:type="gramEnd"/>
      <w:r w:rsidRPr="00D57856">
        <w:rPr>
          <w:rFonts w:ascii="Times New Roman" w:eastAsia="Times New Roman" w:hAnsi="Times New Roman" w:cs="Times New Roman"/>
          <w:color w:val="B22222"/>
          <w:sz w:val="12"/>
          <w:szCs w:val="12"/>
          <w:vertAlign w:val="superscript"/>
          <w:lang w:bidi="ar-SA"/>
        </w:rPr>
        <w:t>3]</w:t>
      </w:r>
      <w:r w:rsidRPr="00D57856">
        <w:rPr>
          <w:rFonts w:ascii="Times New Roman" w:eastAsia="Times New Roman" w:hAnsi="Times New Roman" w:cs="Times New Roman"/>
          <w:color w:val="000000"/>
          <w:sz w:val="14"/>
          <w:szCs w:val="14"/>
          <w:lang w:bidi="ar-SA"/>
        </w:rPr>
        <w:t> intend by adding these teachings regarding the relationship between Israel and God to the tradition? How was their theology distinctive from the other books of Torah? More fundamentally, what did these phrases mean to the writers?</w:t>
      </w:r>
    </w:p>
    <w:p w:rsidR="00F42D4A" w:rsidRPr="00D57856" w:rsidRDefault="00F42D4A" w:rsidP="00F42D4A">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57856">
        <w:rPr>
          <w:rFonts w:ascii="Times New Roman" w:eastAsia="Times New Roman" w:hAnsi="Times New Roman" w:cs="Times New Roman"/>
          <w:color w:val="000000"/>
          <w:sz w:val="20"/>
          <w:szCs w:val="20"/>
          <w:lang w:bidi="ar-SA"/>
        </w:rPr>
        <w:t xml:space="preserve">The </w:t>
      </w:r>
      <w:proofErr w:type="spellStart"/>
      <w:r w:rsidRPr="00D57856">
        <w:rPr>
          <w:rFonts w:ascii="Times New Roman" w:eastAsia="Times New Roman" w:hAnsi="Times New Roman" w:cs="Times New Roman"/>
          <w:color w:val="000000"/>
          <w:sz w:val="20"/>
          <w:szCs w:val="20"/>
          <w:lang w:bidi="ar-SA"/>
        </w:rPr>
        <w:t>Josianic</w:t>
      </w:r>
      <w:proofErr w:type="spellEnd"/>
      <w:r w:rsidRPr="00D57856">
        <w:rPr>
          <w:rFonts w:ascii="Times New Roman" w:eastAsia="Times New Roman" w:hAnsi="Times New Roman" w:cs="Times New Roman"/>
          <w:color w:val="000000"/>
          <w:sz w:val="20"/>
          <w:szCs w:val="20"/>
          <w:lang w:bidi="ar-SA"/>
        </w:rPr>
        <w:t xml:space="preserve"> Reform</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In order to answer these questions, we begin with Deuteronomy’s place in biblical history. 2 Kings 22-23 describe a series of radical reforms that King Josiah enacted during the latter part of the seventh century BCE. These reforms included the abolishment of all places of worship to foreign gods in the lands that Josiah controlled, the destruction of high places and altar sites to YHWH that were outside of Jerusalem, and, as a consequence, the demotion of the </w:t>
      </w:r>
      <w:proofErr w:type="spellStart"/>
      <w:r w:rsidRPr="00D57856">
        <w:rPr>
          <w:rFonts w:ascii="Times New Roman" w:eastAsia="Times New Roman" w:hAnsi="Times New Roman" w:cs="Times New Roman"/>
          <w:color w:val="000000"/>
          <w:sz w:val="14"/>
          <w:szCs w:val="14"/>
          <w:lang w:bidi="ar-SA"/>
        </w:rPr>
        <w:t>levitical</w:t>
      </w:r>
      <w:proofErr w:type="spellEnd"/>
      <w:r w:rsidRPr="00D57856">
        <w:rPr>
          <w:rFonts w:ascii="Times New Roman" w:eastAsia="Times New Roman" w:hAnsi="Times New Roman" w:cs="Times New Roman"/>
          <w:color w:val="000000"/>
          <w:sz w:val="14"/>
          <w:szCs w:val="14"/>
          <w:lang w:bidi="ar-SA"/>
        </w:rPr>
        <w:t xml:space="preserve"> priests.</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2 Kings 22 tells us that Josiah executed these reforms as a result of the discovery of a scroll in the Temple, which indicated that sacrifices should be offered at only one central place. Most biblical scholars believe that this “discovered” scroll was an early form of what we now know as the fifth book of the Bible, Deuteronomy, because this book by and large advocates the same program that Josiah enacted.</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There is no consensus regarding who wrote Deuteronomy, but there is general agreement that the program it advocates includes centralization of all worship in Jerusalem, support for the monarchy but with limited powers, a focus on Torah as the locus for the relationship between God and Israel, and a concept of a more transcendent God than is described elsewhere in Torah</w:t>
      </w:r>
      <w:proofErr w:type="gramStart"/>
      <w:r w:rsidRPr="00D57856">
        <w:rPr>
          <w:rFonts w:ascii="Times New Roman" w:eastAsia="Times New Roman" w:hAnsi="Times New Roman" w:cs="Times New Roman"/>
          <w:color w:val="000000"/>
          <w:sz w:val="14"/>
          <w:szCs w:val="14"/>
          <w:lang w:bidi="ar-SA"/>
        </w:rPr>
        <w:t>.</w:t>
      </w:r>
      <w:r w:rsidRPr="00D57856">
        <w:rPr>
          <w:rFonts w:ascii="Times New Roman" w:eastAsia="Times New Roman" w:hAnsi="Times New Roman" w:cs="Times New Roman"/>
          <w:color w:val="B22222"/>
          <w:sz w:val="12"/>
          <w:szCs w:val="12"/>
          <w:vertAlign w:val="superscript"/>
          <w:lang w:bidi="ar-SA"/>
        </w:rPr>
        <w:t>[</w:t>
      </w:r>
      <w:proofErr w:type="gramEnd"/>
      <w:r w:rsidRPr="00D57856">
        <w:rPr>
          <w:rFonts w:ascii="Times New Roman" w:eastAsia="Times New Roman" w:hAnsi="Times New Roman" w:cs="Times New Roman"/>
          <w:color w:val="B22222"/>
          <w:sz w:val="12"/>
          <w:szCs w:val="12"/>
          <w:vertAlign w:val="superscript"/>
          <w:lang w:bidi="ar-SA"/>
        </w:rPr>
        <w:t>4]</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The authors of Deuteronomy placed their theological, social and political ideologies in the mouth of Moses to give legitimacy to their reforms. In this way, they were able to interact with the tradition as it stood in their time, to reinterpret earlier traditions, and to innovate while grounding the new in the old.</w:t>
      </w:r>
    </w:p>
    <w:p w:rsidR="00F42D4A" w:rsidRPr="00D57856" w:rsidRDefault="00F42D4A" w:rsidP="00F42D4A">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57856">
        <w:rPr>
          <w:rFonts w:ascii="Times New Roman" w:eastAsia="Times New Roman" w:hAnsi="Times New Roman" w:cs="Times New Roman"/>
          <w:color w:val="000000"/>
          <w:sz w:val="20"/>
          <w:szCs w:val="20"/>
          <w:lang w:bidi="ar-SA"/>
        </w:rPr>
        <w:t xml:space="preserve">How to Serve God Best: The </w:t>
      </w:r>
      <w:proofErr w:type="spellStart"/>
      <w:r w:rsidRPr="00D57856">
        <w:rPr>
          <w:rFonts w:ascii="Times New Roman" w:eastAsia="Times New Roman" w:hAnsi="Times New Roman" w:cs="Times New Roman"/>
          <w:color w:val="000000"/>
          <w:sz w:val="20"/>
          <w:szCs w:val="20"/>
          <w:lang w:bidi="ar-SA"/>
        </w:rPr>
        <w:t>Deuteronomic</w:t>
      </w:r>
      <w:proofErr w:type="spellEnd"/>
      <w:r w:rsidRPr="00D57856">
        <w:rPr>
          <w:rFonts w:ascii="Times New Roman" w:eastAsia="Times New Roman" w:hAnsi="Times New Roman" w:cs="Times New Roman"/>
          <w:color w:val="000000"/>
          <w:sz w:val="20"/>
          <w:szCs w:val="20"/>
          <w:lang w:bidi="ar-SA"/>
        </w:rPr>
        <w:t xml:space="preserve"> versus the Priestly School</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The vision of the </w:t>
      </w:r>
      <w:proofErr w:type="spellStart"/>
      <w:r w:rsidRPr="00D57856">
        <w:rPr>
          <w:rFonts w:ascii="Times New Roman" w:eastAsia="Times New Roman" w:hAnsi="Times New Roman" w:cs="Times New Roman"/>
          <w:color w:val="000000"/>
          <w:sz w:val="14"/>
          <w:szCs w:val="14"/>
          <w:lang w:bidi="ar-SA"/>
        </w:rPr>
        <w:t>Deuteronomists</w:t>
      </w:r>
      <w:proofErr w:type="spellEnd"/>
      <w:r w:rsidRPr="00D57856">
        <w:rPr>
          <w:rFonts w:ascii="Times New Roman" w:eastAsia="Times New Roman" w:hAnsi="Times New Roman" w:cs="Times New Roman"/>
          <w:color w:val="000000"/>
          <w:sz w:val="14"/>
          <w:szCs w:val="14"/>
          <w:lang w:bidi="ar-SA"/>
        </w:rPr>
        <w:t xml:space="preserve"> contrasts sharply with that of the Priestly writers, who believed that God demanded the ongoing enactment of a complex series of rituals to ensure that the divine presence, God’s </w:t>
      </w:r>
      <w:proofErr w:type="spellStart"/>
      <w:r w:rsidRPr="00D57856">
        <w:rPr>
          <w:rFonts w:ascii="Times New Roman" w:eastAsia="Times New Roman" w:hAnsi="Times New Roman" w:cs="Times New Roman"/>
          <w:i/>
          <w:iCs/>
          <w:color w:val="000000"/>
          <w:sz w:val="14"/>
          <w:lang w:bidi="ar-SA"/>
        </w:rPr>
        <w:t>kavod</w:t>
      </w:r>
      <w:proofErr w:type="spellEnd"/>
      <w:r w:rsidRPr="00D57856">
        <w:rPr>
          <w:rFonts w:ascii="Times New Roman" w:eastAsia="Times New Roman" w:hAnsi="Times New Roman" w:cs="Times New Roman"/>
          <w:color w:val="000000"/>
          <w:sz w:val="14"/>
          <w:szCs w:val="14"/>
          <w:lang w:bidi="ar-SA"/>
        </w:rPr>
        <w:t xml:space="preserve">, would remain within the Tabernacle, which represented the later Temple. The </w:t>
      </w:r>
      <w:proofErr w:type="spellStart"/>
      <w:r w:rsidRPr="00D57856">
        <w:rPr>
          <w:rFonts w:ascii="Times New Roman" w:eastAsia="Times New Roman" w:hAnsi="Times New Roman" w:cs="Times New Roman"/>
          <w:color w:val="000000"/>
          <w:sz w:val="14"/>
          <w:szCs w:val="14"/>
          <w:lang w:bidi="ar-SA"/>
        </w:rPr>
        <w:t>Deuteronomists</w:t>
      </w:r>
      <w:proofErr w:type="spellEnd"/>
      <w:r w:rsidRPr="00D57856">
        <w:rPr>
          <w:rFonts w:ascii="Times New Roman" w:eastAsia="Times New Roman" w:hAnsi="Times New Roman" w:cs="Times New Roman"/>
          <w:color w:val="000000"/>
          <w:sz w:val="14"/>
          <w:szCs w:val="14"/>
          <w:lang w:bidi="ar-SA"/>
        </w:rPr>
        <w:t xml:space="preserve"> rejected the idea that God could physically reside in a Temple because they believed that God was wholly transcendent.</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In Moses’ retelling of the Sinai event (called </w:t>
      </w:r>
      <w:proofErr w:type="spellStart"/>
      <w:r w:rsidRPr="00D57856">
        <w:rPr>
          <w:rFonts w:ascii="Times New Roman" w:eastAsia="Times New Roman" w:hAnsi="Times New Roman" w:cs="Times New Roman"/>
          <w:color w:val="000000"/>
          <w:sz w:val="14"/>
          <w:szCs w:val="14"/>
          <w:lang w:bidi="ar-SA"/>
        </w:rPr>
        <w:t>Horeb</w:t>
      </w:r>
      <w:proofErr w:type="spellEnd"/>
      <w:r w:rsidRPr="00D57856">
        <w:rPr>
          <w:rFonts w:ascii="Times New Roman" w:eastAsia="Times New Roman" w:hAnsi="Times New Roman" w:cs="Times New Roman"/>
          <w:color w:val="000000"/>
          <w:sz w:val="14"/>
          <w:szCs w:val="14"/>
          <w:lang w:bidi="ar-SA"/>
        </w:rPr>
        <w:t xml:space="preserve"> in Deuteronomy), God never descends onto the mountain to meet Moses. The people hear the words of God, but they do not see any aspect of God. God remains in the heavens at all times.</w:t>
      </w:r>
      <w:r w:rsidRPr="00D57856">
        <w:rPr>
          <w:rFonts w:ascii="Times New Roman" w:eastAsia="Times New Roman" w:hAnsi="Times New Roman" w:cs="Times New Roman"/>
          <w:color w:val="B22222"/>
          <w:sz w:val="12"/>
          <w:szCs w:val="12"/>
          <w:vertAlign w:val="superscript"/>
          <w:lang w:bidi="ar-SA"/>
        </w:rPr>
        <w:t>[5]</w:t>
      </w:r>
      <w:r w:rsidRPr="00D57856">
        <w:rPr>
          <w:rFonts w:ascii="Times New Roman" w:eastAsia="Times New Roman" w:hAnsi="Times New Roman" w:cs="Times New Roman"/>
          <w:color w:val="000000"/>
          <w:sz w:val="14"/>
          <w:szCs w:val="14"/>
          <w:lang w:bidi="ar-SA"/>
        </w:rPr>
        <w:t> Deuteronomy also repurposes the ark from the footstool of God in the Priestly materials to the mundane chest that houses the tablets that contain the words of the Decalogue.</w:t>
      </w:r>
      <w:r w:rsidRPr="00D57856">
        <w:rPr>
          <w:rFonts w:ascii="Times New Roman" w:eastAsia="Times New Roman" w:hAnsi="Times New Roman" w:cs="Times New Roman"/>
          <w:color w:val="B22222"/>
          <w:sz w:val="12"/>
          <w:szCs w:val="12"/>
          <w:vertAlign w:val="superscript"/>
          <w:lang w:bidi="ar-SA"/>
        </w:rPr>
        <w:t>[6]</w:t>
      </w:r>
      <w:r w:rsidRPr="00D57856">
        <w:rPr>
          <w:rFonts w:ascii="Times New Roman" w:eastAsia="Times New Roman" w:hAnsi="Times New Roman" w:cs="Times New Roman"/>
          <w:color w:val="000000"/>
          <w:sz w:val="14"/>
          <w:szCs w:val="14"/>
          <w:lang w:bidi="ar-SA"/>
        </w:rPr>
        <w:t> A transcendent God does not need a footstool in a Temple.</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Deuteronomy does not reject the need for a Temple, but redefines its purpose: it becomes a place for God’s Name to be honored, not a dwelling place for God.</w:t>
      </w:r>
      <w:r w:rsidRPr="00D57856">
        <w:rPr>
          <w:rFonts w:ascii="Times New Roman" w:eastAsia="Times New Roman" w:hAnsi="Times New Roman" w:cs="Times New Roman"/>
          <w:color w:val="B22222"/>
          <w:sz w:val="12"/>
          <w:szCs w:val="12"/>
          <w:vertAlign w:val="superscript"/>
          <w:lang w:bidi="ar-SA"/>
        </w:rPr>
        <w:t>[7]</w:t>
      </w:r>
      <w:r w:rsidRPr="00D57856">
        <w:rPr>
          <w:rFonts w:ascii="Times New Roman" w:eastAsia="Times New Roman" w:hAnsi="Times New Roman" w:cs="Times New Roman"/>
          <w:color w:val="000000"/>
          <w:sz w:val="14"/>
          <w:szCs w:val="14"/>
          <w:lang w:bidi="ar-SA"/>
        </w:rPr>
        <w:t xml:space="preserve"> As the </w:t>
      </w:r>
      <w:proofErr w:type="spellStart"/>
      <w:r w:rsidRPr="00D57856">
        <w:rPr>
          <w:rFonts w:ascii="Times New Roman" w:eastAsia="Times New Roman" w:hAnsi="Times New Roman" w:cs="Times New Roman"/>
          <w:color w:val="000000"/>
          <w:sz w:val="14"/>
          <w:szCs w:val="14"/>
          <w:lang w:bidi="ar-SA"/>
        </w:rPr>
        <w:t>Deuteronomists</w:t>
      </w:r>
      <w:proofErr w:type="spellEnd"/>
      <w:r w:rsidRPr="00D57856">
        <w:rPr>
          <w:rFonts w:ascii="Times New Roman" w:eastAsia="Times New Roman" w:hAnsi="Times New Roman" w:cs="Times New Roman"/>
          <w:color w:val="000000"/>
          <w:sz w:val="14"/>
          <w:szCs w:val="14"/>
          <w:lang w:bidi="ar-SA"/>
        </w:rPr>
        <w:t xml:space="preserve"> decrease the role of the sacrifice cult, they move the site of worship to devotion of God and the study of Torah. The theology of Deuteronomy demands of each individual an absolute obedience of heart and soul to God as articulated through text and teaching. God may be transcendent, but not remote; God may be distant, but God demands passion and a single-minded devotion.</w:t>
      </w:r>
    </w:p>
    <w:p w:rsidR="00F42D4A" w:rsidRPr="00D57856" w:rsidRDefault="00F42D4A" w:rsidP="00F42D4A">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D57856">
        <w:rPr>
          <w:rFonts w:ascii="Times New Roman" w:eastAsia="Times New Roman" w:hAnsi="Times New Roman" w:cs="Times New Roman"/>
          <w:color w:val="000000"/>
          <w:sz w:val="20"/>
          <w:szCs w:val="20"/>
          <w:lang w:bidi="ar-SA"/>
        </w:rPr>
        <w:t xml:space="preserve">The </w:t>
      </w:r>
      <w:proofErr w:type="spellStart"/>
      <w:r w:rsidRPr="00D57856">
        <w:rPr>
          <w:rFonts w:ascii="Times New Roman" w:eastAsia="Times New Roman" w:hAnsi="Times New Roman" w:cs="Times New Roman"/>
          <w:color w:val="000000"/>
          <w:sz w:val="20"/>
          <w:szCs w:val="20"/>
          <w:lang w:bidi="ar-SA"/>
        </w:rPr>
        <w:t>Deuteronomic</w:t>
      </w:r>
      <w:proofErr w:type="spellEnd"/>
      <w:r w:rsidRPr="00D57856">
        <w:rPr>
          <w:rFonts w:ascii="Times New Roman" w:eastAsia="Times New Roman" w:hAnsi="Times New Roman" w:cs="Times New Roman"/>
          <w:color w:val="000000"/>
          <w:sz w:val="20"/>
          <w:szCs w:val="20"/>
          <w:lang w:bidi="ar-SA"/>
        </w:rPr>
        <w:t xml:space="preserve"> Movement</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Stephen Geller has described the project of Deuteronomy with great eloquence:</w:t>
      </w:r>
    </w:p>
    <w:p w:rsidR="00F42D4A" w:rsidRPr="00D57856" w:rsidRDefault="00F42D4A" w:rsidP="00F42D4A">
      <w:pPr>
        <w:shd w:val="clear" w:color="auto" w:fill="FFFFFF"/>
        <w:spacing w:after="120"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 xml:space="preserve">The </w:t>
      </w:r>
      <w:proofErr w:type="spellStart"/>
      <w:r w:rsidRPr="00D57856">
        <w:rPr>
          <w:rFonts w:ascii="Times New Roman" w:eastAsia="Times New Roman" w:hAnsi="Times New Roman" w:cs="Times New Roman"/>
          <w:color w:val="000000"/>
          <w:sz w:val="14"/>
          <w:szCs w:val="14"/>
          <w:lang w:bidi="ar-SA"/>
        </w:rPr>
        <w:t>Deuteronomic</w:t>
      </w:r>
      <w:proofErr w:type="spellEnd"/>
      <w:r w:rsidRPr="00D57856">
        <w:rPr>
          <w:rFonts w:ascii="Times New Roman" w:eastAsia="Times New Roman" w:hAnsi="Times New Roman" w:cs="Times New Roman"/>
          <w:color w:val="000000"/>
          <w:sz w:val="14"/>
          <w:szCs w:val="14"/>
          <w:lang w:bidi="ar-SA"/>
        </w:rPr>
        <w:t xml:space="preserve"> Movement centered on the single theme (we shall forbear labeling it an ‘idea’) of unity itself: the one God, whose name rests on the unique shrine, has chosen one people to be His covenant partner. They are bidden to serve Him with total singleness of purpose: with one mind, life, and vigor. </w:t>
      </w:r>
      <w:proofErr w:type="spellStart"/>
      <w:r w:rsidRPr="00D57856">
        <w:rPr>
          <w:rFonts w:ascii="Times New Roman" w:eastAsia="Times New Roman" w:hAnsi="Times New Roman" w:cs="Times New Roman"/>
          <w:color w:val="000000"/>
          <w:sz w:val="14"/>
          <w:szCs w:val="14"/>
          <w:lang w:bidi="ar-SA"/>
        </w:rPr>
        <w:t>Deuteronomic</w:t>
      </w:r>
      <w:proofErr w:type="spellEnd"/>
      <w:r w:rsidRPr="00D57856">
        <w:rPr>
          <w:rFonts w:ascii="Times New Roman" w:eastAsia="Times New Roman" w:hAnsi="Times New Roman" w:cs="Times New Roman"/>
          <w:color w:val="000000"/>
          <w:sz w:val="14"/>
          <w:szCs w:val="14"/>
          <w:lang w:bidi="ar-SA"/>
        </w:rPr>
        <w:t xml:space="preserve"> religion is the classic formulation of biblical monotheism, which is actually a trinity of unities: one god, one shrine, one mind. The </w:t>
      </w:r>
      <w:r w:rsidRPr="00D57856">
        <w:rPr>
          <w:rFonts w:ascii="Times New Roman" w:eastAsia="Times New Roman" w:hAnsi="Times New Roman" w:cs="Times New Roman"/>
          <w:i/>
          <w:iCs/>
          <w:color w:val="000000"/>
          <w:sz w:val="14"/>
          <w:lang w:bidi="ar-SA"/>
        </w:rPr>
        <w:t>belief</w:t>
      </w:r>
      <w:r w:rsidRPr="00D57856">
        <w:rPr>
          <w:rFonts w:ascii="Times New Roman" w:eastAsia="Times New Roman" w:hAnsi="Times New Roman" w:cs="Times New Roman"/>
          <w:color w:val="000000"/>
          <w:sz w:val="14"/>
          <w:szCs w:val="14"/>
          <w:lang w:bidi="ar-SA"/>
        </w:rPr>
        <w:t> in a single deity corresponds to the </w:t>
      </w:r>
      <w:r w:rsidRPr="00D57856">
        <w:rPr>
          <w:rFonts w:ascii="Times New Roman" w:eastAsia="Times New Roman" w:hAnsi="Times New Roman" w:cs="Times New Roman"/>
          <w:i/>
          <w:iCs/>
          <w:color w:val="000000"/>
          <w:sz w:val="14"/>
          <w:lang w:bidi="ar-SA"/>
        </w:rPr>
        <w:t>action</w:t>
      </w:r>
      <w:r w:rsidRPr="00D57856">
        <w:rPr>
          <w:rFonts w:ascii="Times New Roman" w:eastAsia="Times New Roman" w:hAnsi="Times New Roman" w:cs="Times New Roman"/>
          <w:color w:val="000000"/>
          <w:sz w:val="14"/>
          <w:szCs w:val="14"/>
          <w:lang w:bidi="ar-SA"/>
        </w:rPr>
        <w:t> of limiting His worship to a single shrine, the Jerusalem temple, and to an internal </w:t>
      </w:r>
      <w:r w:rsidRPr="00D57856">
        <w:rPr>
          <w:rFonts w:ascii="Times New Roman" w:eastAsia="Times New Roman" w:hAnsi="Times New Roman" w:cs="Times New Roman"/>
          <w:i/>
          <w:iCs/>
          <w:color w:val="000000"/>
          <w:sz w:val="14"/>
          <w:lang w:bidi="ar-SA"/>
        </w:rPr>
        <w:t>attitude</w:t>
      </w:r>
      <w:r w:rsidRPr="00D57856">
        <w:rPr>
          <w:rFonts w:ascii="Times New Roman" w:eastAsia="Times New Roman" w:hAnsi="Times New Roman" w:cs="Times New Roman"/>
          <w:color w:val="000000"/>
          <w:sz w:val="14"/>
          <w:szCs w:val="14"/>
          <w:lang w:bidi="ar-SA"/>
        </w:rPr>
        <w:t> that unites total obedience with complete willingness in an emotional compound that Deuteronomy terms love</w:t>
      </w:r>
      <w:proofErr w:type="gramStart"/>
      <w:r w:rsidRPr="00D57856">
        <w:rPr>
          <w:rFonts w:ascii="Times New Roman" w:eastAsia="Times New Roman" w:hAnsi="Times New Roman" w:cs="Times New Roman"/>
          <w:color w:val="000000"/>
          <w:sz w:val="14"/>
          <w:szCs w:val="14"/>
          <w:lang w:bidi="ar-SA"/>
        </w:rPr>
        <w:t>.</w:t>
      </w:r>
      <w:r w:rsidRPr="00D57856">
        <w:rPr>
          <w:rFonts w:ascii="Times New Roman" w:eastAsia="Times New Roman" w:hAnsi="Times New Roman" w:cs="Times New Roman"/>
          <w:color w:val="B22222"/>
          <w:sz w:val="12"/>
          <w:szCs w:val="12"/>
          <w:vertAlign w:val="superscript"/>
          <w:lang w:bidi="ar-SA"/>
        </w:rPr>
        <w:t>[</w:t>
      </w:r>
      <w:proofErr w:type="gramEnd"/>
      <w:r w:rsidRPr="00D57856">
        <w:rPr>
          <w:rFonts w:ascii="Times New Roman" w:eastAsia="Times New Roman" w:hAnsi="Times New Roman" w:cs="Times New Roman"/>
          <w:color w:val="B22222"/>
          <w:sz w:val="12"/>
          <w:szCs w:val="12"/>
          <w:vertAlign w:val="superscript"/>
          <w:lang w:bidi="ar-SA"/>
        </w:rPr>
        <w:t>8]</w:t>
      </w: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lastRenderedPageBreak/>
        <w:t>It should therefore come as no surprise that the most important Jewish prayer, the </w:t>
      </w:r>
      <w:proofErr w:type="spellStart"/>
      <w:r w:rsidRPr="00D57856">
        <w:rPr>
          <w:rFonts w:ascii="Times New Roman" w:eastAsia="Times New Roman" w:hAnsi="Times New Roman" w:cs="Times New Roman"/>
          <w:i/>
          <w:iCs/>
          <w:color w:val="000000"/>
          <w:sz w:val="14"/>
          <w:lang w:bidi="ar-SA"/>
        </w:rPr>
        <w:t>Shema</w:t>
      </w:r>
      <w:proofErr w:type="spellEnd"/>
      <w:r w:rsidRPr="00D57856">
        <w:rPr>
          <w:rFonts w:ascii="Times New Roman" w:eastAsia="Times New Roman" w:hAnsi="Times New Roman" w:cs="Times New Roman"/>
          <w:color w:val="000000"/>
          <w:sz w:val="14"/>
          <w:szCs w:val="14"/>
          <w:lang w:bidi="ar-SA"/>
        </w:rPr>
        <w:t>, comes from the Book of Deuteronomy, and that the second paragraph of that prayer is taken from Deuteronomy 11.</w:t>
      </w:r>
    </w:p>
    <w:p w:rsidR="00F42D4A" w:rsidRPr="00D57856" w:rsidRDefault="00F42D4A" w:rsidP="00F42D4A">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0"/>
          <w:szCs w:val="10"/>
          <w:vertAlign w:val="superscript"/>
          <w:rtl/>
        </w:rPr>
        <w:t>דברים יא:</w:t>
      </w:r>
      <w:proofErr w:type="spellStart"/>
      <w:r w:rsidRPr="00D57856">
        <w:rPr>
          <w:rFonts w:ascii="Times New Roman" w:eastAsia="Times New Roman" w:hAnsi="Times New Roman" w:cs="Times New Roman"/>
          <w:color w:val="000000"/>
          <w:sz w:val="10"/>
          <w:szCs w:val="10"/>
          <w:vertAlign w:val="superscript"/>
          <w:rtl/>
        </w:rPr>
        <w:t>יג</w:t>
      </w:r>
      <w:proofErr w:type="spellEnd"/>
      <w:r w:rsidRPr="00D57856">
        <w:rPr>
          <w:rFonts w:ascii="Times New Roman" w:eastAsia="Times New Roman" w:hAnsi="Times New Roman" w:cs="Times New Roman"/>
          <w:color w:val="000000"/>
          <w:sz w:val="14"/>
          <w:szCs w:val="14"/>
          <w:rtl/>
          <w:lang w:bidi="ar-SA"/>
        </w:rPr>
        <w:t> </w:t>
      </w:r>
      <w:r w:rsidRPr="00D57856">
        <w:rPr>
          <w:rFonts w:ascii="Times New Roman" w:eastAsia="Times New Roman" w:hAnsi="Times New Roman" w:cs="Times New Roman"/>
          <w:color w:val="000000"/>
          <w:sz w:val="14"/>
          <w:szCs w:val="14"/>
          <w:rtl/>
        </w:rPr>
        <w:t>וְהָיָה אִם שָׁמֹעַ תִּשְׁמְעוּ אֶל מִצְו‍</w:t>
      </w:r>
      <w:proofErr w:type="spellStart"/>
      <w:r w:rsidRPr="00D57856">
        <w:rPr>
          <w:rFonts w:ascii="Times New Roman" w:eastAsia="Times New Roman" w:hAnsi="Times New Roman" w:cs="Times New Roman"/>
          <w:color w:val="000000"/>
          <w:sz w:val="14"/>
          <w:szCs w:val="14"/>
          <w:rtl/>
        </w:rPr>
        <w:t>ֹתַי</w:t>
      </w:r>
      <w:proofErr w:type="spellEnd"/>
      <w:r w:rsidRPr="00D57856">
        <w:rPr>
          <w:rFonts w:ascii="Times New Roman" w:eastAsia="Times New Roman" w:hAnsi="Times New Roman" w:cs="Times New Roman"/>
          <w:color w:val="000000"/>
          <w:sz w:val="14"/>
          <w:szCs w:val="14"/>
          <w:rtl/>
        </w:rPr>
        <w:t xml:space="preserve"> אֲשֶׁר אָנֹכִי </w:t>
      </w:r>
      <w:proofErr w:type="spellStart"/>
      <w:r w:rsidRPr="00D57856">
        <w:rPr>
          <w:rFonts w:ascii="Times New Roman" w:eastAsia="Times New Roman" w:hAnsi="Times New Roman" w:cs="Times New Roman"/>
          <w:color w:val="000000"/>
          <w:sz w:val="14"/>
          <w:szCs w:val="14"/>
          <w:rtl/>
        </w:rPr>
        <w:t>מְצַוֶּה</w:t>
      </w:r>
      <w:proofErr w:type="spellEnd"/>
      <w:r w:rsidRPr="00D57856">
        <w:rPr>
          <w:rFonts w:ascii="Times New Roman" w:eastAsia="Times New Roman" w:hAnsi="Times New Roman" w:cs="Times New Roman"/>
          <w:color w:val="000000"/>
          <w:sz w:val="14"/>
          <w:szCs w:val="14"/>
          <w:rtl/>
        </w:rPr>
        <w:t xml:space="preserve"> אֶתְכֶם הַיּוֹם לְאַהֲבָה אֶת יְהוָה </w:t>
      </w:r>
      <w:proofErr w:type="spellStart"/>
      <w:r w:rsidRPr="00D57856">
        <w:rPr>
          <w:rFonts w:ascii="Times New Roman" w:eastAsia="Times New Roman" w:hAnsi="Times New Roman" w:cs="Times New Roman"/>
          <w:color w:val="000000"/>
          <w:sz w:val="14"/>
          <w:szCs w:val="14"/>
          <w:rtl/>
        </w:rPr>
        <w:t>אֱלֹהֵיכֶם</w:t>
      </w:r>
      <w:proofErr w:type="spellEnd"/>
      <w:r w:rsidRPr="00D57856">
        <w:rPr>
          <w:rFonts w:ascii="Times New Roman" w:eastAsia="Times New Roman" w:hAnsi="Times New Roman" w:cs="Times New Roman"/>
          <w:color w:val="000000"/>
          <w:sz w:val="14"/>
          <w:szCs w:val="14"/>
          <w:rtl/>
        </w:rPr>
        <w:t xml:space="preserve"> וּלְעָבְדוֹ בְּכָל לְבַבְכֶם וּבְכָל נַפְשְׁכֶם.</w:t>
      </w:r>
      <w:r w:rsidRPr="00D57856">
        <w:rPr>
          <w:rFonts w:ascii="Times New Roman" w:eastAsia="Times New Roman" w:hAnsi="Times New Roman" w:cs="Times New Roman"/>
          <w:color w:val="000000"/>
          <w:sz w:val="14"/>
          <w:szCs w:val="14"/>
          <w:rtl/>
          <w:lang w:bidi="ar-SA"/>
        </w:rPr>
        <w:t> </w:t>
      </w:r>
      <w:r w:rsidRPr="00D57856">
        <w:rPr>
          <w:rFonts w:ascii="Times New Roman" w:eastAsia="Times New Roman" w:hAnsi="Times New Roman" w:cs="Times New Roman"/>
          <w:color w:val="000000"/>
          <w:sz w:val="10"/>
          <w:szCs w:val="10"/>
          <w:vertAlign w:val="superscript"/>
          <w:rtl/>
        </w:rPr>
        <w:t>יא:יד</w:t>
      </w:r>
      <w:r w:rsidRPr="00D57856">
        <w:rPr>
          <w:rFonts w:ascii="Times New Roman" w:eastAsia="Times New Roman" w:hAnsi="Times New Roman" w:cs="Times New Roman"/>
          <w:color w:val="000000"/>
          <w:sz w:val="14"/>
          <w:szCs w:val="14"/>
          <w:rtl/>
          <w:lang w:bidi="ar-SA"/>
        </w:rPr>
        <w:t> </w:t>
      </w:r>
      <w:r w:rsidRPr="00D57856">
        <w:rPr>
          <w:rFonts w:ascii="Times New Roman" w:eastAsia="Times New Roman" w:hAnsi="Times New Roman" w:cs="Times New Roman"/>
          <w:color w:val="000000"/>
          <w:sz w:val="14"/>
          <w:szCs w:val="14"/>
          <w:rtl/>
        </w:rPr>
        <w:t>וְנָתַתִּי מְטַר...</w:t>
      </w:r>
    </w:p>
    <w:p w:rsidR="00F42D4A" w:rsidRPr="00D57856" w:rsidRDefault="00F42D4A" w:rsidP="00F42D4A">
      <w:pPr>
        <w:shd w:val="clear" w:color="auto" w:fill="FFFFFF"/>
        <w:spacing w:after="0" w:line="224" w:lineRule="atLeast"/>
        <w:rPr>
          <w:rFonts w:ascii="Times New Roman" w:eastAsia="Times New Roman" w:hAnsi="Times New Roman" w:cs="Times New Roman"/>
          <w:color w:val="000000"/>
          <w:sz w:val="12"/>
          <w:szCs w:val="12"/>
          <w:rtl/>
          <w:lang w:bidi="ar-SA"/>
        </w:rPr>
      </w:pPr>
      <w:r w:rsidRPr="00D57856">
        <w:rPr>
          <w:rFonts w:ascii="Times New Roman" w:eastAsia="Times New Roman" w:hAnsi="Times New Roman" w:cs="Times New Roman"/>
          <w:color w:val="000000"/>
          <w:sz w:val="12"/>
          <w:szCs w:val="12"/>
          <w:lang w:bidi="ar-SA"/>
        </w:rPr>
        <w:t> </w:t>
      </w:r>
    </w:p>
    <w:p w:rsidR="00F42D4A" w:rsidRDefault="00F42D4A" w:rsidP="00F42D4A">
      <w:pPr>
        <w:shd w:val="clear" w:color="auto" w:fill="FFFFFF"/>
        <w:spacing w:after="0" w:line="248" w:lineRule="atLeast"/>
        <w:textAlignment w:val="top"/>
        <w:rPr>
          <w:rFonts w:ascii="Times New Roman" w:eastAsia="Times New Roman" w:hAnsi="Times New Roman" w:cs="Times New Roman" w:hint="cs"/>
          <w:color w:val="000000"/>
          <w:sz w:val="12"/>
          <w:szCs w:val="12"/>
          <w:rtl/>
        </w:rPr>
      </w:pPr>
      <w:r w:rsidRPr="00D57856">
        <w:rPr>
          <w:rFonts w:ascii="Times New Roman" w:eastAsia="Times New Roman" w:hAnsi="Times New Roman" w:cs="Times New Roman"/>
          <w:color w:val="000000"/>
          <w:sz w:val="9"/>
          <w:szCs w:val="9"/>
          <w:vertAlign w:val="superscript"/>
          <w:lang w:bidi="ar-SA"/>
        </w:rPr>
        <w:t>Deut 11:13</w:t>
      </w:r>
      <w:r w:rsidRPr="00D57856">
        <w:rPr>
          <w:rFonts w:ascii="Times New Roman" w:eastAsia="Times New Roman" w:hAnsi="Times New Roman" w:cs="Times New Roman"/>
          <w:color w:val="000000"/>
          <w:sz w:val="12"/>
          <w:szCs w:val="12"/>
          <w:lang w:bidi="ar-SA"/>
        </w:rPr>
        <w:t> If you obey the commandments that I command you this day, to love the Lord your God and to serve him with all of your heart and soul, </w:t>
      </w:r>
      <w:r w:rsidRPr="00D57856">
        <w:rPr>
          <w:rFonts w:ascii="Times New Roman" w:eastAsia="Times New Roman" w:hAnsi="Times New Roman" w:cs="Times New Roman"/>
          <w:color w:val="000000"/>
          <w:sz w:val="9"/>
          <w:szCs w:val="9"/>
          <w:vertAlign w:val="superscript"/>
          <w:lang w:bidi="ar-SA"/>
        </w:rPr>
        <w:t>11:14</w:t>
      </w:r>
      <w:r w:rsidRPr="00D57856">
        <w:rPr>
          <w:rFonts w:ascii="Times New Roman" w:eastAsia="Times New Roman" w:hAnsi="Times New Roman" w:cs="Times New Roman"/>
          <w:color w:val="000000"/>
          <w:sz w:val="12"/>
          <w:szCs w:val="12"/>
          <w:lang w:bidi="ar-SA"/>
        </w:rPr>
        <w:t> then I will give you rain…</w:t>
      </w:r>
    </w:p>
    <w:p w:rsidR="009E59FE" w:rsidRPr="00D57856" w:rsidRDefault="009E59FE" w:rsidP="00F42D4A">
      <w:pPr>
        <w:shd w:val="clear" w:color="auto" w:fill="FFFFFF"/>
        <w:spacing w:after="0" w:line="248" w:lineRule="atLeast"/>
        <w:textAlignment w:val="top"/>
        <w:rPr>
          <w:rFonts w:ascii="Times New Roman" w:eastAsia="Times New Roman" w:hAnsi="Times New Roman" w:cs="Times New Roman" w:hint="cs"/>
          <w:color w:val="000000"/>
          <w:sz w:val="12"/>
          <w:szCs w:val="12"/>
        </w:rPr>
      </w:pPr>
    </w:p>
    <w:p w:rsidR="00F42D4A" w:rsidRPr="00D57856" w:rsidRDefault="00F42D4A" w:rsidP="00F42D4A">
      <w:pPr>
        <w:shd w:val="clear" w:color="auto" w:fill="FFFFFF"/>
        <w:spacing w:line="248" w:lineRule="atLeast"/>
        <w:rPr>
          <w:rFonts w:ascii="Times New Roman" w:eastAsia="Times New Roman" w:hAnsi="Times New Roman" w:cs="Times New Roman"/>
          <w:color w:val="000000"/>
          <w:sz w:val="14"/>
          <w:szCs w:val="14"/>
          <w:lang w:bidi="ar-SA"/>
        </w:rPr>
      </w:pPr>
      <w:r w:rsidRPr="00D57856">
        <w:rPr>
          <w:rFonts w:ascii="Times New Roman" w:eastAsia="Times New Roman" w:hAnsi="Times New Roman" w:cs="Times New Roman"/>
          <w:color w:val="000000"/>
          <w:sz w:val="14"/>
          <w:szCs w:val="14"/>
          <w:lang w:bidi="ar-SA"/>
        </w:rPr>
        <w:t>We can thank Deuteronomy for teaching us the importance of </w:t>
      </w:r>
      <w:proofErr w:type="spellStart"/>
      <w:r w:rsidRPr="00D57856">
        <w:rPr>
          <w:rFonts w:ascii="Times New Roman" w:eastAsia="Times New Roman" w:hAnsi="Times New Roman" w:cs="Times New Roman"/>
          <w:i/>
          <w:iCs/>
          <w:color w:val="000000"/>
          <w:sz w:val="14"/>
          <w:lang w:bidi="ar-SA"/>
        </w:rPr>
        <w:t>yirat</w:t>
      </w:r>
      <w:proofErr w:type="spellEnd"/>
      <w:r w:rsidRPr="00D57856">
        <w:rPr>
          <w:rFonts w:ascii="Times New Roman" w:eastAsia="Times New Roman" w:hAnsi="Times New Roman" w:cs="Times New Roman"/>
          <w:i/>
          <w:iCs/>
          <w:color w:val="000000"/>
          <w:sz w:val="14"/>
          <w:lang w:bidi="ar-SA"/>
        </w:rPr>
        <w:t xml:space="preserve"> </w:t>
      </w:r>
      <w:proofErr w:type="spellStart"/>
      <w:r w:rsidRPr="00D57856">
        <w:rPr>
          <w:rFonts w:ascii="Times New Roman" w:eastAsia="Times New Roman" w:hAnsi="Times New Roman" w:cs="Times New Roman"/>
          <w:i/>
          <w:iCs/>
          <w:color w:val="000000"/>
          <w:sz w:val="14"/>
          <w:lang w:bidi="ar-SA"/>
        </w:rPr>
        <w:t>Adonai</w:t>
      </w:r>
      <w:proofErr w:type="spellEnd"/>
      <w:r w:rsidRPr="00D57856">
        <w:rPr>
          <w:rFonts w:ascii="Times New Roman" w:eastAsia="Times New Roman" w:hAnsi="Times New Roman" w:cs="Times New Roman"/>
          <w:color w:val="000000"/>
          <w:sz w:val="14"/>
          <w:szCs w:val="14"/>
          <w:lang w:bidi="ar-SA"/>
        </w:rPr>
        <w:t> (fear of God) and </w:t>
      </w:r>
      <w:proofErr w:type="spellStart"/>
      <w:r w:rsidRPr="00D57856">
        <w:rPr>
          <w:rFonts w:ascii="Times New Roman" w:eastAsia="Times New Roman" w:hAnsi="Times New Roman" w:cs="Times New Roman"/>
          <w:i/>
          <w:iCs/>
          <w:color w:val="000000"/>
          <w:sz w:val="14"/>
          <w:lang w:bidi="ar-SA"/>
        </w:rPr>
        <w:t>ahavat</w:t>
      </w:r>
      <w:proofErr w:type="spellEnd"/>
      <w:r w:rsidRPr="00D57856">
        <w:rPr>
          <w:rFonts w:ascii="Times New Roman" w:eastAsia="Times New Roman" w:hAnsi="Times New Roman" w:cs="Times New Roman"/>
          <w:i/>
          <w:iCs/>
          <w:color w:val="000000"/>
          <w:sz w:val="14"/>
          <w:lang w:bidi="ar-SA"/>
        </w:rPr>
        <w:t xml:space="preserve"> </w:t>
      </w:r>
      <w:proofErr w:type="spellStart"/>
      <w:r w:rsidRPr="00D57856">
        <w:rPr>
          <w:rFonts w:ascii="Times New Roman" w:eastAsia="Times New Roman" w:hAnsi="Times New Roman" w:cs="Times New Roman"/>
          <w:i/>
          <w:iCs/>
          <w:color w:val="000000"/>
          <w:sz w:val="14"/>
          <w:lang w:bidi="ar-SA"/>
        </w:rPr>
        <w:t>Adonai</w:t>
      </w:r>
      <w:proofErr w:type="spellEnd"/>
      <w:r w:rsidRPr="00D57856">
        <w:rPr>
          <w:rFonts w:ascii="Times New Roman" w:eastAsia="Times New Roman" w:hAnsi="Times New Roman" w:cs="Times New Roman"/>
          <w:color w:val="000000"/>
          <w:sz w:val="14"/>
          <w:szCs w:val="14"/>
          <w:lang w:bidi="ar-SA"/>
        </w:rPr>
        <w:t> (love of God), two concepts which often merge. It is this voice in Torah that compels us to bring our whole beings into relationship with God as we walk in God’s ways.</w:t>
      </w:r>
    </w:p>
    <w:p w:rsidR="00F42D4A" w:rsidRPr="00D57856" w:rsidRDefault="00142F7B" w:rsidP="00F42D4A">
      <w:pPr>
        <w:shd w:val="clear" w:color="auto" w:fill="FFFFFF"/>
        <w:spacing w:after="0" w:line="240" w:lineRule="auto"/>
        <w:rPr>
          <w:rFonts w:ascii="Times New Roman" w:eastAsia="Times New Roman" w:hAnsi="Times New Roman" w:cs="Times New Roman"/>
          <w:color w:val="2E2E2E"/>
          <w:sz w:val="12"/>
          <w:szCs w:val="12"/>
          <w:lang w:bidi="ar-SA"/>
        </w:rPr>
      </w:pPr>
      <w:r w:rsidRPr="00D57856">
        <w:rPr>
          <w:rFonts w:ascii="Times New Roman" w:eastAsia="Times New Roman" w:hAnsi="Times New Roman" w:cs="Times New Roman"/>
          <w:color w:val="333333"/>
          <w:sz w:val="12"/>
          <w:szCs w:val="12"/>
          <w:lang w:bidi="ar-SA"/>
        </w:rPr>
        <w:fldChar w:fldCharType="begin"/>
      </w:r>
      <w:r w:rsidR="00F42D4A" w:rsidRPr="00D57856">
        <w:rPr>
          <w:rFonts w:ascii="Times New Roman" w:eastAsia="Times New Roman" w:hAnsi="Times New Roman" w:cs="Times New Roman"/>
          <w:color w:val="333333"/>
          <w:sz w:val="12"/>
          <w:szCs w:val="12"/>
          <w:lang w:bidi="ar-SA"/>
        </w:rPr>
        <w:instrText xml:space="preserve"> HYPERLINK "https://www.thetorah.com/article/a-theological-revolution-in-deuteronomy" </w:instrText>
      </w:r>
      <w:r w:rsidRPr="00D57856">
        <w:rPr>
          <w:rFonts w:ascii="Times New Roman" w:eastAsia="Times New Roman" w:hAnsi="Times New Roman" w:cs="Times New Roman"/>
          <w:color w:val="333333"/>
          <w:sz w:val="12"/>
          <w:szCs w:val="12"/>
          <w:lang w:bidi="ar-SA"/>
        </w:rPr>
        <w:fldChar w:fldCharType="separate"/>
      </w:r>
    </w:p>
    <w:p w:rsidR="00F42D4A" w:rsidRPr="00D57856" w:rsidRDefault="00F42D4A" w:rsidP="00F42D4A">
      <w:pPr>
        <w:shd w:val="clear" w:color="auto" w:fill="FFFFFF"/>
        <w:spacing w:after="0" w:line="240" w:lineRule="auto"/>
        <w:rPr>
          <w:rFonts w:ascii="Times New Roman" w:eastAsia="Times New Roman" w:hAnsi="Times New Roman" w:cs="Times New Roman"/>
          <w:color w:val="C32202"/>
          <w:sz w:val="16"/>
          <w:szCs w:val="16"/>
          <w:lang w:bidi="ar-SA"/>
        </w:rPr>
      </w:pPr>
      <w:r w:rsidRPr="00D57856">
        <w:rPr>
          <w:rFonts w:ascii="Times New Roman" w:eastAsia="Times New Roman" w:hAnsi="Times New Roman" w:cs="Times New Roman"/>
          <w:color w:val="C32202"/>
          <w:sz w:val="16"/>
          <w:szCs w:val="16"/>
          <w:lang w:bidi="ar-SA"/>
        </w:rPr>
        <w:t>View Footnotes</w:t>
      </w:r>
    </w:p>
    <w:p w:rsidR="00F42D4A" w:rsidRPr="00D57856" w:rsidRDefault="00142F7B" w:rsidP="00F42D4A">
      <w:pPr>
        <w:shd w:val="clear" w:color="auto" w:fill="FFFFFF"/>
        <w:spacing w:after="0" w:line="24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2E2E2E"/>
          <w:sz w:val="12"/>
          <w:szCs w:val="1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a-theological-revolution-in-deuteronomy" style="width:24pt;height:24pt" o:button="t"/>
        </w:pict>
      </w:r>
      <w:r w:rsidRPr="00D57856">
        <w:rPr>
          <w:rFonts w:ascii="Times New Roman" w:eastAsia="Times New Roman" w:hAnsi="Times New Roman" w:cs="Times New Roman"/>
          <w:color w:val="333333"/>
          <w:sz w:val="12"/>
          <w:szCs w:val="12"/>
          <w:lang w:bidi="ar-SA"/>
        </w:rPr>
        <w:fldChar w:fldCharType="end"/>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rtl/>
          <w:lang w:bidi="ar-SA"/>
        </w:rPr>
      </w:pPr>
      <w:r w:rsidRPr="00D57856">
        <w:rPr>
          <w:rFonts w:ascii="Times New Roman" w:eastAsia="Times New Roman" w:hAnsi="Times New Roman" w:cs="Times New Roman"/>
          <w:color w:val="333333"/>
          <w:sz w:val="12"/>
          <w:szCs w:val="12"/>
          <w:lang w:bidi="ar-SA"/>
        </w:rPr>
        <w:t>Deut. 10:12, 10:15, 11:13, 11:22, 19:9, 30:6, 30:16, 30:20; Josh 22:5, 23:11.  Isa. 56:6 discusses loving YHWH’s Name.</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Deut. 4:10, 5:29, 6:24, 8:6, 10:12, 14:23, 17:19, 28:58, 31:13</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proofErr w:type="gramStart"/>
      <w:r w:rsidRPr="00D57856">
        <w:rPr>
          <w:rFonts w:ascii="Times New Roman" w:eastAsia="Times New Roman" w:hAnsi="Times New Roman" w:cs="Times New Roman"/>
          <w:color w:val="333333"/>
          <w:sz w:val="12"/>
          <w:szCs w:val="12"/>
          <w:lang w:bidi="ar-SA"/>
        </w:rPr>
        <w:t>Biblical studies refers</w:t>
      </w:r>
      <w:proofErr w:type="gramEnd"/>
      <w:r w:rsidRPr="00D57856">
        <w:rPr>
          <w:rFonts w:ascii="Times New Roman" w:eastAsia="Times New Roman" w:hAnsi="Times New Roman" w:cs="Times New Roman"/>
          <w:color w:val="333333"/>
          <w:sz w:val="12"/>
          <w:szCs w:val="12"/>
          <w:lang w:bidi="ar-SA"/>
        </w:rPr>
        <w:t xml:space="preserve"> to the authors of Deuteronomy as the </w:t>
      </w:r>
      <w:proofErr w:type="spellStart"/>
      <w:r w:rsidRPr="00D57856">
        <w:rPr>
          <w:rFonts w:ascii="Times New Roman" w:eastAsia="Times New Roman" w:hAnsi="Times New Roman" w:cs="Times New Roman"/>
          <w:color w:val="333333"/>
          <w:sz w:val="12"/>
          <w:szCs w:val="12"/>
          <w:lang w:bidi="ar-SA"/>
        </w:rPr>
        <w:t>Deuteronomists</w:t>
      </w:r>
      <w:proofErr w:type="spellEnd"/>
      <w:r w:rsidRPr="00D57856">
        <w:rPr>
          <w:rFonts w:ascii="Times New Roman" w:eastAsia="Times New Roman" w:hAnsi="Times New Roman" w:cs="Times New Roman"/>
          <w:color w:val="333333"/>
          <w:sz w:val="12"/>
          <w:szCs w:val="12"/>
          <w:lang w:bidi="ar-SA"/>
        </w:rPr>
        <w:t xml:space="preserve">.  Some argue that court scribes were behind this movement, others identify the Jerusalem upper class as the primary supporters of this school of thought.  We have yet to come to any consensus on authorship.  Also, the book undoubtedly underwent some level of redaction over the course of centuries and different scholars use the words </w:t>
      </w:r>
      <w:proofErr w:type="spellStart"/>
      <w:r w:rsidRPr="00D57856">
        <w:rPr>
          <w:rFonts w:ascii="Times New Roman" w:eastAsia="Times New Roman" w:hAnsi="Times New Roman" w:cs="Times New Roman"/>
          <w:color w:val="333333"/>
          <w:sz w:val="12"/>
          <w:szCs w:val="12"/>
          <w:lang w:bidi="ar-SA"/>
        </w:rPr>
        <w:t>Deuteronomic</w:t>
      </w:r>
      <w:proofErr w:type="spellEnd"/>
      <w:r w:rsidRPr="00D57856">
        <w:rPr>
          <w:rFonts w:ascii="Times New Roman" w:eastAsia="Times New Roman" w:hAnsi="Times New Roman" w:cs="Times New Roman"/>
          <w:color w:val="333333"/>
          <w:sz w:val="12"/>
          <w:szCs w:val="12"/>
          <w:lang w:bidi="ar-SA"/>
        </w:rPr>
        <w:t xml:space="preserve"> and </w:t>
      </w:r>
      <w:proofErr w:type="spellStart"/>
      <w:r w:rsidRPr="00D57856">
        <w:rPr>
          <w:rFonts w:ascii="Times New Roman" w:eastAsia="Times New Roman" w:hAnsi="Times New Roman" w:cs="Times New Roman"/>
          <w:color w:val="333333"/>
          <w:sz w:val="12"/>
          <w:szCs w:val="12"/>
          <w:lang w:bidi="ar-SA"/>
        </w:rPr>
        <w:t>Deueronomistic</w:t>
      </w:r>
      <w:proofErr w:type="spellEnd"/>
      <w:r w:rsidRPr="00D57856">
        <w:rPr>
          <w:rFonts w:ascii="Times New Roman" w:eastAsia="Times New Roman" w:hAnsi="Times New Roman" w:cs="Times New Roman"/>
          <w:color w:val="333333"/>
          <w:sz w:val="12"/>
          <w:szCs w:val="12"/>
          <w:lang w:bidi="ar-SA"/>
        </w:rPr>
        <w:t xml:space="preserve"> in different ways</w:t>
      </w:r>
      <w:proofErr w:type="gramStart"/>
      <w:r w:rsidRPr="00D57856">
        <w:rPr>
          <w:rFonts w:ascii="Times New Roman" w:eastAsia="Times New Roman" w:hAnsi="Times New Roman" w:cs="Times New Roman"/>
          <w:color w:val="333333"/>
          <w:sz w:val="12"/>
          <w:szCs w:val="12"/>
          <w:lang w:bidi="ar-SA"/>
        </w:rPr>
        <w:t>..</w:t>
      </w:r>
      <w:proofErr w:type="gramEnd"/>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 xml:space="preserve">We owe the greatest debt to the work of Moshe </w:t>
      </w:r>
      <w:proofErr w:type="spellStart"/>
      <w:r w:rsidRPr="00D57856">
        <w:rPr>
          <w:rFonts w:ascii="Times New Roman" w:eastAsia="Times New Roman" w:hAnsi="Times New Roman" w:cs="Times New Roman"/>
          <w:color w:val="333333"/>
          <w:sz w:val="12"/>
          <w:szCs w:val="12"/>
          <w:lang w:bidi="ar-SA"/>
        </w:rPr>
        <w:t>Weinfeld</w:t>
      </w:r>
      <w:proofErr w:type="spellEnd"/>
      <w:r w:rsidRPr="00D57856">
        <w:rPr>
          <w:rFonts w:ascii="Times New Roman" w:eastAsia="Times New Roman" w:hAnsi="Times New Roman" w:cs="Times New Roman"/>
          <w:color w:val="333333"/>
          <w:sz w:val="12"/>
          <w:szCs w:val="12"/>
          <w:lang w:bidi="ar-SA"/>
        </w:rPr>
        <w:t xml:space="preserve"> (see especially </w:t>
      </w:r>
      <w:r w:rsidRPr="00D57856">
        <w:rPr>
          <w:rFonts w:ascii="Times New Roman" w:eastAsia="Times New Roman" w:hAnsi="Times New Roman" w:cs="Times New Roman"/>
          <w:i/>
          <w:iCs/>
          <w:color w:val="333333"/>
          <w:sz w:val="12"/>
          <w:lang w:bidi="ar-SA"/>
        </w:rPr>
        <w:t xml:space="preserve">Deuteronomy and the </w:t>
      </w:r>
      <w:proofErr w:type="spellStart"/>
      <w:r w:rsidRPr="00D57856">
        <w:rPr>
          <w:rFonts w:ascii="Times New Roman" w:eastAsia="Times New Roman" w:hAnsi="Times New Roman" w:cs="Times New Roman"/>
          <w:i/>
          <w:iCs/>
          <w:color w:val="333333"/>
          <w:sz w:val="12"/>
          <w:lang w:bidi="ar-SA"/>
        </w:rPr>
        <w:t>Deuteronomic</w:t>
      </w:r>
      <w:proofErr w:type="spellEnd"/>
      <w:r w:rsidRPr="00D57856">
        <w:rPr>
          <w:rFonts w:ascii="Times New Roman" w:eastAsia="Times New Roman" w:hAnsi="Times New Roman" w:cs="Times New Roman"/>
          <w:i/>
          <w:iCs/>
          <w:color w:val="333333"/>
          <w:sz w:val="12"/>
          <w:lang w:bidi="ar-SA"/>
        </w:rPr>
        <w:t xml:space="preserve"> Schoo</w:t>
      </w:r>
      <w:r w:rsidRPr="00D57856">
        <w:rPr>
          <w:rFonts w:ascii="Times New Roman" w:eastAsia="Times New Roman" w:hAnsi="Times New Roman" w:cs="Times New Roman"/>
          <w:color w:val="333333"/>
          <w:sz w:val="12"/>
          <w:szCs w:val="12"/>
          <w:lang w:bidi="ar-SA"/>
        </w:rPr>
        <w:t xml:space="preserve">l [Oxford: Oxford University Press, 1972]) for setting the framework of </w:t>
      </w:r>
      <w:proofErr w:type="spellStart"/>
      <w:r w:rsidRPr="00D57856">
        <w:rPr>
          <w:rFonts w:ascii="Times New Roman" w:eastAsia="Times New Roman" w:hAnsi="Times New Roman" w:cs="Times New Roman"/>
          <w:color w:val="333333"/>
          <w:sz w:val="12"/>
          <w:szCs w:val="12"/>
          <w:lang w:bidi="ar-SA"/>
        </w:rPr>
        <w:t>Deuteronomic</w:t>
      </w:r>
      <w:proofErr w:type="spellEnd"/>
      <w:r w:rsidRPr="00D57856">
        <w:rPr>
          <w:rFonts w:ascii="Times New Roman" w:eastAsia="Times New Roman" w:hAnsi="Times New Roman" w:cs="Times New Roman"/>
          <w:color w:val="333333"/>
          <w:sz w:val="12"/>
          <w:szCs w:val="12"/>
          <w:lang w:bidi="ar-SA"/>
        </w:rPr>
        <w:t xml:space="preserve"> studies to this day.</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Deut. 4:9-12</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Deut. 10:1</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This is referred to as name (</w:t>
      </w:r>
      <w:proofErr w:type="spellStart"/>
      <w:proofErr w:type="gramStart"/>
      <w:r w:rsidRPr="00D57856">
        <w:rPr>
          <w:rFonts w:ascii="Times New Roman" w:eastAsia="Times New Roman" w:hAnsi="Times New Roman" w:cs="Times New Roman"/>
          <w:i/>
          <w:iCs/>
          <w:color w:val="333333"/>
          <w:sz w:val="12"/>
          <w:lang w:bidi="ar-SA"/>
        </w:rPr>
        <w:t>shem</w:t>
      </w:r>
      <w:proofErr w:type="spellEnd"/>
      <w:proofErr w:type="gramEnd"/>
      <w:r w:rsidRPr="00D57856">
        <w:rPr>
          <w:rFonts w:ascii="Times New Roman" w:eastAsia="Times New Roman" w:hAnsi="Times New Roman" w:cs="Times New Roman"/>
          <w:color w:val="333333"/>
          <w:sz w:val="12"/>
          <w:szCs w:val="12"/>
          <w:lang w:bidi="ar-SA"/>
        </w:rPr>
        <w:t>) theology.  In more recent years, the common understanding of name theology has been critiqued (cf. Sandra Richter, </w:t>
      </w:r>
      <w:r w:rsidRPr="00D57856">
        <w:rPr>
          <w:rFonts w:ascii="Times New Roman" w:eastAsia="Times New Roman" w:hAnsi="Times New Roman" w:cs="Times New Roman"/>
          <w:i/>
          <w:iCs/>
          <w:color w:val="333333"/>
          <w:sz w:val="12"/>
          <w:lang w:bidi="ar-SA"/>
        </w:rPr>
        <w:t xml:space="preserve">The </w:t>
      </w:r>
      <w:proofErr w:type="spellStart"/>
      <w:r w:rsidRPr="00D57856">
        <w:rPr>
          <w:rFonts w:ascii="Times New Roman" w:eastAsia="Times New Roman" w:hAnsi="Times New Roman" w:cs="Times New Roman"/>
          <w:i/>
          <w:iCs/>
          <w:color w:val="333333"/>
          <w:sz w:val="12"/>
          <w:lang w:bidi="ar-SA"/>
        </w:rPr>
        <w:t>Deuteronomistic</w:t>
      </w:r>
      <w:proofErr w:type="spellEnd"/>
      <w:r w:rsidRPr="00D57856">
        <w:rPr>
          <w:rFonts w:ascii="Times New Roman" w:eastAsia="Times New Roman" w:hAnsi="Times New Roman" w:cs="Times New Roman"/>
          <w:i/>
          <w:iCs/>
          <w:color w:val="333333"/>
          <w:sz w:val="12"/>
          <w:lang w:bidi="ar-SA"/>
        </w:rPr>
        <w:t xml:space="preserve"> History and the Place of the Name</w:t>
      </w:r>
      <w:r w:rsidRPr="00D57856">
        <w:rPr>
          <w:rFonts w:ascii="Times New Roman" w:eastAsia="Times New Roman" w:hAnsi="Times New Roman" w:cs="Times New Roman"/>
          <w:color w:val="333333"/>
          <w:sz w:val="12"/>
          <w:szCs w:val="12"/>
          <w:lang w:bidi="ar-SA"/>
        </w:rPr>
        <w:t xml:space="preserve"> [Ph.D. </w:t>
      </w:r>
      <w:proofErr w:type="spellStart"/>
      <w:r w:rsidRPr="00D57856">
        <w:rPr>
          <w:rFonts w:ascii="Times New Roman" w:eastAsia="Times New Roman" w:hAnsi="Times New Roman" w:cs="Times New Roman"/>
          <w:color w:val="333333"/>
          <w:sz w:val="12"/>
          <w:szCs w:val="12"/>
          <w:lang w:bidi="ar-SA"/>
        </w:rPr>
        <w:t>diss</w:t>
      </w:r>
      <w:proofErr w:type="spellEnd"/>
      <w:r w:rsidRPr="00D57856">
        <w:rPr>
          <w:rFonts w:ascii="Times New Roman" w:eastAsia="Times New Roman" w:hAnsi="Times New Roman" w:cs="Times New Roman"/>
          <w:color w:val="333333"/>
          <w:sz w:val="12"/>
          <w:szCs w:val="12"/>
          <w:lang w:bidi="ar-SA"/>
        </w:rPr>
        <w:t>, Harvard University Press, 2001]).</w:t>
      </w:r>
    </w:p>
    <w:p w:rsidR="00F42D4A" w:rsidRPr="00D57856" w:rsidRDefault="00F42D4A" w:rsidP="00F42D4A">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D57856">
        <w:rPr>
          <w:rFonts w:ascii="Times New Roman" w:eastAsia="Times New Roman" w:hAnsi="Times New Roman" w:cs="Times New Roman"/>
          <w:color w:val="333333"/>
          <w:sz w:val="12"/>
          <w:szCs w:val="12"/>
          <w:lang w:bidi="ar-SA"/>
        </w:rPr>
        <w:t>Stephen Geller, “Fiery Wisdom: Logos and Lexis in Deuteronomy 4,” </w:t>
      </w:r>
      <w:proofErr w:type="spellStart"/>
      <w:r w:rsidRPr="00D57856">
        <w:rPr>
          <w:rFonts w:ascii="Times New Roman" w:eastAsia="Times New Roman" w:hAnsi="Times New Roman" w:cs="Times New Roman"/>
          <w:i/>
          <w:iCs/>
          <w:color w:val="333333"/>
          <w:sz w:val="12"/>
          <w:lang w:bidi="ar-SA"/>
        </w:rPr>
        <w:t>Prooftexts</w:t>
      </w:r>
      <w:proofErr w:type="spellEnd"/>
      <w:r w:rsidRPr="00D57856">
        <w:rPr>
          <w:rFonts w:ascii="Times New Roman" w:eastAsia="Times New Roman" w:hAnsi="Times New Roman" w:cs="Times New Roman"/>
          <w:color w:val="333333"/>
          <w:sz w:val="12"/>
          <w:szCs w:val="12"/>
          <w:lang w:bidi="ar-SA"/>
        </w:rPr>
        <w:t> 14 (1994) 103-139 (p.105).</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1EF4"/>
    <w:multiLevelType w:val="multilevel"/>
    <w:tmpl w:val="66D0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displayVerticalDrawingGridEvery w:val="2"/>
  <w:characterSpacingControl w:val="doNotCompress"/>
  <w:compat/>
  <w:rsids>
    <w:rsidRoot w:val="00F42D4A"/>
    <w:rsid w:val="000E2771"/>
    <w:rsid w:val="00142F7B"/>
    <w:rsid w:val="001A4EAB"/>
    <w:rsid w:val="004153B4"/>
    <w:rsid w:val="004C4437"/>
    <w:rsid w:val="00516F8A"/>
    <w:rsid w:val="005D0922"/>
    <w:rsid w:val="006B66ED"/>
    <w:rsid w:val="009E59FE"/>
    <w:rsid w:val="00C1704B"/>
    <w:rsid w:val="00D57856"/>
    <w:rsid w:val="00F42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F42D4A"/>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F42D4A"/>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42D4A"/>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F42D4A"/>
    <w:rPr>
      <w:rFonts w:ascii="Times New Roman" w:eastAsia="Times New Roman" w:hAnsi="Times New Roman" w:cs="Times New Roman"/>
      <w:b/>
      <w:bCs/>
      <w:sz w:val="36"/>
      <w:szCs w:val="36"/>
      <w:lang w:bidi="ar-SA"/>
    </w:rPr>
  </w:style>
  <w:style w:type="paragraph" w:styleId="NormalWeb">
    <w:name w:val="Normal (Web)"/>
    <w:basedOn w:val="a"/>
    <w:uiPriority w:val="99"/>
    <w:semiHidden/>
    <w:unhideWhenUsed/>
    <w:rsid w:val="00F42D4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F42D4A"/>
    <w:rPr>
      <w:color w:val="0000FF"/>
      <w:u w:val="single"/>
    </w:rPr>
  </w:style>
  <w:style w:type="paragraph" w:customStyle="1" w:styleId="name-big">
    <w:name w:val="name-big"/>
    <w:basedOn w:val="a"/>
    <w:rsid w:val="00F42D4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F42D4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F42D4A"/>
    <w:rPr>
      <w:i/>
      <w:iCs/>
    </w:rPr>
  </w:style>
  <w:style w:type="paragraph" w:customStyle="1" w:styleId="small-sorce">
    <w:name w:val="small-sorce"/>
    <w:basedOn w:val="a"/>
    <w:rsid w:val="00F42D4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4">
    <w:name w:val="Balloon Text"/>
    <w:basedOn w:val="a"/>
    <w:link w:val="a5"/>
    <w:uiPriority w:val="99"/>
    <w:semiHidden/>
    <w:unhideWhenUsed/>
    <w:rsid w:val="00F42D4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42D4A"/>
    <w:rPr>
      <w:rFonts w:ascii="Tahoma" w:hAnsi="Tahoma" w:cs="Tahoma"/>
      <w:sz w:val="16"/>
      <w:szCs w:val="16"/>
    </w:rPr>
  </w:style>
  <w:style w:type="character" w:styleId="a6">
    <w:name w:val="Strong"/>
    <w:basedOn w:val="a0"/>
    <w:uiPriority w:val="22"/>
    <w:qFormat/>
    <w:rsid w:val="00516F8A"/>
    <w:rPr>
      <w:b/>
      <w:bCs/>
    </w:rPr>
  </w:style>
</w:styles>
</file>

<file path=word/webSettings.xml><?xml version="1.0" encoding="utf-8"?>
<w:webSettings xmlns:r="http://schemas.openxmlformats.org/officeDocument/2006/relationships" xmlns:w="http://schemas.openxmlformats.org/wordprocessingml/2006/main">
  <w:divs>
    <w:div w:id="1264797715">
      <w:bodyDiv w:val="1"/>
      <w:marLeft w:val="0"/>
      <w:marRight w:val="0"/>
      <w:marTop w:val="0"/>
      <w:marBottom w:val="0"/>
      <w:divBdr>
        <w:top w:val="none" w:sz="0" w:space="0" w:color="auto"/>
        <w:left w:val="none" w:sz="0" w:space="0" w:color="auto"/>
        <w:bottom w:val="none" w:sz="0" w:space="0" w:color="auto"/>
        <w:right w:val="none" w:sz="0" w:space="0" w:color="auto"/>
      </w:divBdr>
      <w:divsChild>
        <w:div w:id="378357359">
          <w:marLeft w:val="0"/>
          <w:marRight w:val="0"/>
          <w:marTop w:val="0"/>
          <w:marBottom w:val="0"/>
          <w:divBdr>
            <w:top w:val="none" w:sz="0" w:space="0" w:color="auto"/>
            <w:left w:val="none" w:sz="0" w:space="0" w:color="auto"/>
            <w:bottom w:val="none" w:sz="0" w:space="0" w:color="auto"/>
            <w:right w:val="none" w:sz="0" w:space="0" w:color="auto"/>
          </w:divBdr>
          <w:divsChild>
            <w:div w:id="629475496">
              <w:marLeft w:val="0"/>
              <w:marRight w:val="0"/>
              <w:marTop w:val="0"/>
              <w:marBottom w:val="0"/>
              <w:divBdr>
                <w:top w:val="none" w:sz="0" w:space="0" w:color="auto"/>
                <w:left w:val="none" w:sz="0" w:space="0" w:color="auto"/>
                <w:bottom w:val="none" w:sz="0" w:space="0" w:color="auto"/>
                <w:right w:val="none" w:sz="0" w:space="0" w:color="auto"/>
              </w:divBdr>
            </w:div>
            <w:div w:id="693313339">
              <w:marLeft w:val="0"/>
              <w:marRight w:val="80"/>
              <w:marTop w:val="0"/>
              <w:marBottom w:val="0"/>
              <w:divBdr>
                <w:top w:val="none" w:sz="0" w:space="0" w:color="auto"/>
                <w:left w:val="none" w:sz="0" w:space="0" w:color="auto"/>
                <w:bottom w:val="none" w:sz="0" w:space="0" w:color="auto"/>
                <w:right w:val="none" w:sz="0" w:space="0" w:color="auto"/>
              </w:divBdr>
            </w:div>
            <w:div w:id="132259555">
              <w:marLeft w:val="-1040"/>
              <w:marRight w:val="-1040"/>
              <w:marTop w:val="0"/>
              <w:marBottom w:val="0"/>
              <w:divBdr>
                <w:top w:val="none" w:sz="0" w:space="0" w:color="auto"/>
                <w:left w:val="none" w:sz="0" w:space="0" w:color="auto"/>
                <w:bottom w:val="none" w:sz="0" w:space="0" w:color="auto"/>
                <w:right w:val="none" w:sz="0" w:space="0" w:color="auto"/>
              </w:divBdr>
              <w:divsChild>
                <w:div w:id="1252205820">
                  <w:marLeft w:val="160"/>
                  <w:marRight w:val="0"/>
                  <w:marTop w:val="0"/>
                  <w:marBottom w:val="0"/>
                  <w:divBdr>
                    <w:top w:val="none" w:sz="0" w:space="0" w:color="auto"/>
                    <w:left w:val="none" w:sz="0" w:space="0" w:color="auto"/>
                    <w:bottom w:val="none" w:sz="0" w:space="0" w:color="auto"/>
                    <w:right w:val="none" w:sz="0" w:space="0" w:color="auto"/>
                  </w:divBdr>
                  <w:divsChild>
                    <w:div w:id="957759545">
                      <w:marLeft w:val="0"/>
                      <w:marRight w:val="0"/>
                      <w:marTop w:val="200"/>
                      <w:marBottom w:val="0"/>
                      <w:divBdr>
                        <w:top w:val="none" w:sz="0" w:space="0" w:color="auto"/>
                        <w:left w:val="none" w:sz="0" w:space="0" w:color="auto"/>
                        <w:bottom w:val="none" w:sz="0" w:space="0" w:color="auto"/>
                        <w:right w:val="none" w:sz="0" w:space="0" w:color="auto"/>
                      </w:divBdr>
                    </w:div>
                    <w:div w:id="1045519274">
                      <w:marLeft w:val="0"/>
                      <w:marRight w:val="0"/>
                      <w:marTop w:val="0"/>
                      <w:marBottom w:val="224"/>
                      <w:divBdr>
                        <w:top w:val="none" w:sz="0" w:space="0" w:color="auto"/>
                        <w:left w:val="none" w:sz="0" w:space="0" w:color="auto"/>
                        <w:bottom w:val="none" w:sz="0" w:space="0" w:color="auto"/>
                        <w:right w:val="none" w:sz="0" w:space="0" w:color="auto"/>
                      </w:divBdr>
                      <w:divsChild>
                        <w:div w:id="1702315521">
                          <w:marLeft w:val="0"/>
                          <w:marRight w:val="0"/>
                          <w:marTop w:val="0"/>
                          <w:marBottom w:val="0"/>
                          <w:divBdr>
                            <w:top w:val="none" w:sz="0" w:space="0" w:color="auto"/>
                            <w:left w:val="none" w:sz="0" w:space="0" w:color="auto"/>
                            <w:bottom w:val="none" w:sz="0" w:space="0" w:color="auto"/>
                            <w:right w:val="none" w:sz="0" w:space="0" w:color="auto"/>
                          </w:divBdr>
                        </w:div>
                        <w:div w:id="1139955416">
                          <w:marLeft w:val="0"/>
                          <w:marRight w:val="0"/>
                          <w:marTop w:val="200"/>
                          <w:marBottom w:val="0"/>
                          <w:divBdr>
                            <w:top w:val="none" w:sz="0" w:space="0" w:color="auto"/>
                            <w:left w:val="none" w:sz="0" w:space="0" w:color="auto"/>
                            <w:bottom w:val="none" w:sz="0" w:space="0" w:color="auto"/>
                            <w:right w:val="none" w:sz="0" w:space="0" w:color="auto"/>
                          </w:divBdr>
                        </w:div>
                      </w:divsChild>
                    </w:div>
                    <w:div w:id="576790922">
                      <w:marLeft w:val="0"/>
                      <w:marRight w:val="0"/>
                      <w:marTop w:val="0"/>
                      <w:marBottom w:val="224"/>
                      <w:divBdr>
                        <w:top w:val="none" w:sz="0" w:space="0" w:color="auto"/>
                        <w:left w:val="none" w:sz="0" w:space="0" w:color="auto"/>
                        <w:bottom w:val="none" w:sz="0" w:space="0" w:color="auto"/>
                        <w:right w:val="none" w:sz="0" w:space="0" w:color="auto"/>
                      </w:divBdr>
                    </w:div>
                  </w:divsChild>
                </w:div>
                <w:div w:id="1121418402">
                  <w:marLeft w:val="0"/>
                  <w:marRight w:val="0"/>
                  <w:marTop w:val="224"/>
                  <w:marBottom w:val="0"/>
                  <w:divBdr>
                    <w:top w:val="single" w:sz="2" w:space="0" w:color="D8D8D8"/>
                    <w:left w:val="none" w:sz="0" w:space="0" w:color="auto"/>
                    <w:bottom w:val="single" w:sz="2" w:space="4" w:color="D8D8D8"/>
                    <w:right w:val="none" w:sz="0" w:space="0" w:color="auto"/>
                  </w:divBdr>
                  <w:divsChild>
                    <w:div w:id="1431512015">
                      <w:marLeft w:val="0"/>
                      <w:marRight w:val="0"/>
                      <w:marTop w:val="0"/>
                      <w:marBottom w:val="0"/>
                      <w:divBdr>
                        <w:top w:val="none" w:sz="0" w:space="0" w:color="auto"/>
                        <w:left w:val="none" w:sz="0" w:space="0" w:color="auto"/>
                        <w:bottom w:val="none" w:sz="0" w:space="0" w:color="auto"/>
                        <w:right w:val="none" w:sz="0" w:space="0" w:color="auto"/>
                      </w:divBdr>
                      <w:divsChild>
                        <w:div w:id="194733692">
                          <w:marLeft w:val="0"/>
                          <w:marRight w:val="0"/>
                          <w:marTop w:val="0"/>
                          <w:marBottom w:val="0"/>
                          <w:divBdr>
                            <w:top w:val="none" w:sz="0" w:space="0" w:color="auto"/>
                            <w:left w:val="none" w:sz="0" w:space="0" w:color="auto"/>
                            <w:bottom w:val="none" w:sz="0" w:space="0" w:color="auto"/>
                            <w:right w:val="none" w:sz="0" w:space="0" w:color="auto"/>
                          </w:divBdr>
                          <w:divsChild>
                            <w:div w:id="15759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2691">
              <w:marLeft w:val="0"/>
              <w:marRight w:val="0"/>
              <w:marTop w:val="0"/>
              <w:marBottom w:val="80"/>
              <w:divBdr>
                <w:top w:val="none" w:sz="0" w:space="0" w:color="auto"/>
                <w:left w:val="none" w:sz="0" w:space="0" w:color="auto"/>
                <w:bottom w:val="none" w:sz="0" w:space="0" w:color="auto"/>
                <w:right w:val="none" w:sz="0" w:space="0" w:color="auto"/>
              </w:divBdr>
            </w:div>
            <w:div w:id="1979602106">
              <w:marLeft w:val="0"/>
              <w:marRight w:val="0"/>
              <w:marTop w:val="0"/>
              <w:marBottom w:val="0"/>
              <w:divBdr>
                <w:top w:val="none" w:sz="0" w:space="0" w:color="auto"/>
                <w:left w:val="none" w:sz="0" w:space="0" w:color="auto"/>
                <w:bottom w:val="none" w:sz="0" w:space="0" w:color="auto"/>
                <w:right w:val="none" w:sz="0" w:space="0" w:color="auto"/>
              </w:divBdr>
              <w:divsChild>
                <w:div w:id="180114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14356">
                  <w:blockQuote w:val="1"/>
                  <w:marLeft w:val="288"/>
                  <w:marRight w:val="288"/>
                  <w:marTop w:val="0"/>
                  <w:marBottom w:val="120"/>
                  <w:divBdr>
                    <w:top w:val="none" w:sz="0" w:space="0" w:color="auto"/>
                    <w:left w:val="none" w:sz="0" w:space="0" w:color="auto"/>
                    <w:bottom w:val="none" w:sz="0" w:space="0" w:color="auto"/>
                    <w:right w:val="none" w:sz="0" w:space="0" w:color="auto"/>
                  </w:divBdr>
                </w:div>
                <w:div w:id="1540779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3045912">
          <w:marLeft w:val="0"/>
          <w:marRight w:val="80"/>
          <w:marTop w:val="0"/>
          <w:marBottom w:val="0"/>
          <w:divBdr>
            <w:top w:val="none" w:sz="0" w:space="0" w:color="auto"/>
            <w:left w:val="none" w:sz="0" w:space="0" w:color="auto"/>
            <w:bottom w:val="none" w:sz="0" w:space="0" w:color="auto"/>
            <w:right w:val="none" w:sz="0" w:space="0" w:color="auto"/>
          </w:divBdr>
        </w:div>
        <w:div w:id="942344792">
          <w:marLeft w:val="0"/>
          <w:marRight w:val="0"/>
          <w:marTop w:val="0"/>
          <w:marBottom w:val="0"/>
          <w:divBdr>
            <w:top w:val="none" w:sz="0" w:space="0" w:color="auto"/>
            <w:left w:val="none" w:sz="0" w:space="0" w:color="auto"/>
            <w:bottom w:val="none" w:sz="0" w:space="0" w:color="auto"/>
            <w:right w:val="none" w:sz="0" w:space="0" w:color="auto"/>
          </w:divBdr>
          <w:divsChild>
            <w:div w:id="250941329">
              <w:marLeft w:val="0"/>
              <w:marRight w:val="0"/>
              <w:marTop w:val="0"/>
              <w:marBottom w:val="0"/>
              <w:divBdr>
                <w:top w:val="none" w:sz="0" w:space="0" w:color="auto"/>
                <w:left w:val="none" w:sz="0" w:space="0" w:color="auto"/>
                <w:bottom w:val="none" w:sz="0" w:space="0" w:color="auto"/>
                <w:right w:val="none" w:sz="0" w:space="0" w:color="auto"/>
              </w:divBdr>
            </w:div>
            <w:div w:id="11972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10969">
      <w:bodyDiv w:val="1"/>
      <w:marLeft w:val="0"/>
      <w:marRight w:val="0"/>
      <w:marTop w:val="0"/>
      <w:marBottom w:val="0"/>
      <w:divBdr>
        <w:top w:val="none" w:sz="0" w:space="0" w:color="auto"/>
        <w:left w:val="none" w:sz="0" w:space="0" w:color="auto"/>
        <w:bottom w:val="none" w:sz="0" w:space="0" w:color="auto"/>
        <w:right w:val="none" w:sz="0" w:space="0" w:color="auto"/>
      </w:divBdr>
      <w:divsChild>
        <w:div w:id="55128823">
          <w:marLeft w:val="0"/>
          <w:marRight w:val="0"/>
          <w:marTop w:val="0"/>
          <w:marBottom w:val="144"/>
          <w:divBdr>
            <w:top w:val="none" w:sz="0" w:space="0" w:color="auto"/>
            <w:left w:val="none" w:sz="0" w:space="0" w:color="auto"/>
            <w:bottom w:val="none" w:sz="0" w:space="0" w:color="auto"/>
            <w:right w:val="none" w:sz="0" w:space="0" w:color="auto"/>
          </w:divBdr>
          <w:divsChild>
            <w:div w:id="935484005">
              <w:marLeft w:val="0"/>
              <w:marRight w:val="0"/>
              <w:marTop w:val="0"/>
              <w:marBottom w:val="0"/>
              <w:divBdr>
                <w:top w:val="none" w:sz="0" w:space="0" w:color="auto"/>
                <w:left w:val="none" w:sz="0" w:space="0" w:color="auto"/>
                <w:bottom w:val="none" w:sz="0" w:space="0" w:color="auto"/>
                <w:right w:val="none" w:sz="0" w:space="0" w:color="auto"/>
              </w:divBdr>
              <w:divsChild>
                <w:div w:id="1346782031">
                  <w:marLeft w:val="0"/>
                  <w:marRight w:val="0"/>
                  <w:marTop w:val="0"/>
                  <w:marBottom w:val="0"/>
                  <w:divBdr>
                    <w:top w:val="none" w:sz="0" w:space="0" w:color="auto"/>
                    <w:left w:val="none" w:sz="0" w:space="0" w:color="auto"/>
                    <w:bottom w:val="none" w:sz="0" w:space="0" w:color="auto"/>
                    <w:right w:val="none" w:sz="0" w:space="0" w:color="auto"/>
                  </w:divBdr>
                  <w:divsChild>
                    <w:div w:id="1182276567">
                      <w:marLeft w:val="0"/>
                      <w:marRight w:val="64"/>
                      <w:marTop w:val="0"/>
                      <w:marBottom w:val="0"/>
                      <w:divBdr>
                        <w:top w:val="none" w:sz="0" w:space="0" w:color="auto"/>
                        <w:left w:val="none" w:sz="0" w:space="0" w:color="auto"/>
                        <w:bottom w:val="none" w:sz="0" w:space="0" w:color="auto"/>
                        <w:right w:val="none" w:sz="0" w:space="0" w:color="auto"/>
                      </w:divBdr>
                    </w:div>
                    <w:div w:id="134417497">
                      <w:marLeft w:val="0"/>
                      <w:marRight w:val="0"/>
                      <w:marTop w:val="0"/>
                      <w:marBottom w:val="0"/>
                      <w:divBdr>
                        <w:top w:val="none" w:sz="0" w:space="0" w:color="auto"/>
                        <w:left w:val="none" w:sz="0" w:space="0" w:color="auto"/>
                        <w:bottom w:val="none" w:sz="0" w:space="0" w:color="auto"/>
                        <w:right w:val="none" w:sz="0" w:space="0" w:color="auto"/>
                      </w:divBdr>
                    </w:div>
                  </w:divsChild>
                </w:div>
                <w:div w:id="14098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1522</Words>
  <Characters>7833</Characters>
  <Application>Microsoft Office Word</Application>
  <DocSecurity>0</DocSecurity>
  <Lines>91</Lines>
  <Paragraphs>42</Paragraphs>
  <ScaleCrop>false</ScaleCrop>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5</cp:revision>
  <dcterms:created xsi:type="dcterms:W3CDTF">2021-07-06T08:33:00Z</dcterms:created>
  <dcterms:modified xsi:type="dcterms:W3CDTF">2021-07-07T09:42:00Z</dcterms:modified>
</cp:coreProperties>
</file>