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20ED4" w14:textId="22CF8CC6" w:rsidR="00F94DC6" w:rsidRPr="00A42516" w:rsidRDefault="004F2CA6" w:rsidP="00CE420D">
      <w:pPr>
        <w:bidi w:val="0"/>
        <w:spacing w:after="120"/>
        <w:rPr>
          <w:rFonts w:asciiTheme="majorHAnsi" w:hAnsiTheme="majorHAnsi"/>
        </w:rPr>
      </w:pPr>
      <w:r w:rsidRPr="00A42516">
        <w:rPr>
          <w:rFonts w:asciiTheme="majorHAnsi" w:hAnsiTheme="majorHAnsi"/>
          <w:b/>
        </w:rPr>
        <w:t>Name of Lesson Plan</w:t>
      </w:r>
      <w:r w:rsidRPr="00A42516">
        <w:rPr>
          <w:rFonts w:asciiTheme="majorHAnsi" w:hAnsiTheme="majorHAnsi"/>
        </w:rPr>
        <w:t xml:space="preserve"> </w:t>
      </w:r>
      <w:r w:rsidR="00AF7048">
        <w:rPr>
          <w:rFonts w:asciiTheme="majorHAnsi" w:hAnsiTheme="majorHAnsi"/>
        </w:rPr>
        <w:t xml:space="preserve"> </w:t>
      </w:r>
      <w:r w:rsidRPr="00A42516">
        <w:rPr>
          <w:rFonts w:asciiTheme="majorHAnsi" w:hAnsiTheme="majorHAnsi"/>
        </w:rPr>
        <w:t xml:space="preserve"> </w:t>
      </w:r>
      <w:r w:rsidRPr="00C841D7">
        <w:rPr>
          <w:rFonts w:asciiTheme="majorHAnsi" w:hAnsiTheme="majorHAnsi"/>
          <w:b/>
          <w:bCs/>
        </w:rPr>
        <w:t>Rosh Hashanah Customs</w:t>
      </w:r>
    </w:p>
    <w:p w14:paraId="176F96D0" w14:textId="72511C81" w:rsidR="00F94DC6" w:rsidRPr="00A42516" w:rsidRDefault="004F2CA6" w:rsidP="001C4A1F">
      <w:pPr>
        <w:bidi w:val="0"/>
        <w:spacing w:after="120"/>
        <w:rPr>
          <w:rFonts w:asciiTheme="majorHAnsi" w:hAnsiTheme="majorHAnsi"/>
        </w:rPr>
      </w:pPr>
      <w:r w:rsidRPr="00A42516">
        <w:rPr>
          <w:rFonts w:asciiTheme="majorHAnsi" w:hAnsiTheme="majorHAnsi"/>
          <w:b/>
        </w:rPr>
        <w:t>Short description</w:t>
      </w:r>
      <w:r w:rsidRPr="00A42516">
        <w:rPr>
          <w:rFonts w:asciiTheme="majorHAnsi" w:hAnsiTheme="majorHAnsi"/>
        </w:rPr>
        <w:t xml:space="preserve"> &lt;for catalogue result page&gt; </w:t>
      </w:r>
      <w:proofErr w:type="gramStart"/>
      <w:r w:rsidRPr="00A42516">
        <w:rPr>
          <w:rFonts w:asciiTheme="majorHAnsi" w:hAnsiTheme="majorHAnsi"/>
        </w:rPr>
        <w:t>A</w:t>
      </w:r>
      <w:proofErr w:type="gramEnd"/>
      <w:r w:rsidRPr="00A42516">
        <w:rPr>
          <w:rFonts w:asciiTheme="majorHAnsi" w:hAnsiTheme="majorHAnsi"/>
        </w:rPr>
        <w:t xml:space="preserve"> study of Rosh Hashanah customs or </w:t>
      </w:r>
      <w:proofErr w:type="spellStart"/>
      <w:r w:rsidRPr="00C841D7">
        <w:rPr>
          <w:rFonts w:asciiTheme="majorHAnsi" w:hAnsiTheme="majorHAnsi"/>
          <w:iCs/>
        </w:rPr>
        <w:t>mitzvot</w:t>
      </w:r>
      <w:proofErr w:type="spellEnd"/>
      <w:r w:rsidRPr="00C841D7">
        <w:rPr>
          <w:rFonts w:asciiTheme="majorHAnsi" w:hAnsiTheme="majorHAnsi"/>
          <w:iCs/>
        </w:rPr>
        <w:t xml:space="preserve"> </w:t>
      </w:r>
      <w:r w:rsidRPr="00A42516">
        <w:rPr>
          <w:rFonts w:asciiTheme="majorHAnsi" w:hAnsiTheme="majorHAnsi"/>
        </w:rPr>
        <w:t xml:space="preserve">through the analysis of primary sources, classical Jewish texts, and oral histories. The customs to </w:t>
      </w:r>
      <w:proofErr w:type="gramStart"/>
      <w:r w:rsidRPr="00A42516">
        <w:rPr>
          <w:rFonts w:asciiTheme="majorHAnsi" w:hAnsiTheme="majorHAnsi"/>
        </w:rPr>
        <w:t>be studied</w:t>
      </w:r>
      <w:proofErr w:type="gramEnd"/>
      <w:r w:rsidRPr="00A42516">
        <w:rPr>
          <w:rFonts w:asciiTheme="majorHAnsi" w:hAnsiTheme="majorHAnsi"/>
        </w:rPr>
        <w:t xml:space="preserve"> are Shana </w:t>
      </w:r>
      <w:proofErr w:type="spellStart"/>
      <w:r w:rsidRPr="00A42516">
        <w:rPr>
          <w:rFonts w:asciiTheme="majorHAnsi" w:hAnsiTheme="majorHAnsi"/>
        </w:rPr>
        <w:t>Tova</w:t>
      </w:r>
      <w:proofErr w:type="spellEnd"/>
      <w:r w:rsidRPr="00A42516">
        <w:rPr>
          <w:rFonts w:asciiTheme="majorHAnsi" w:hAnsiTheme="majorHAnsi"/>
        </w:rPr>
        <w:t xml:space="preserve"> cards, </w:t>
      </w:r>
      <w:proofErr w:type="spellStart"/>
      <w:r w:rsidR="00CE420D">
        <w:rPr>
          <w:rFonts w:asciiTheme="majorHAnsi" w:hAnsiTheme="majorHAnsi"/>
        </w:rPr>
        <w:t>t</w:t>
      </w:r>
      <w:r w:rsidRPr="00A42516">
        <w:rPr>
          <w:rFonts w:asciiTheme="majorHAnsi" w:hAnsiTheme="majorHAnsi"/>
        </w:rPr>
        <w:t>ashhlich</w:t>
      </w:r>
      <w:proofErr w:type="spellEnd"/>
      <w:r w:rsidRPr="00A42516">
        <w:rPr>
          <w:rFonts w:asciiTheme="majorHAnsi" w:hAnsiTheme="majorHAnsi"/>
        </w:rPr>
        <w:t xml:space="preserve">, </w:t>
      </w:r>
      <w:r w:rsidR="00CE420D">
        <w:rPr>
          <w:rFonts w:asciiTheme="majorHAnsi" w:hAnsiTheme="majorHAnsi"/>
        </w:rPr>
        <w:t>s</w:t>
      </w:r>
      <w:r w:rsidRPr="00A42516">
        <w:rPr>
          <w:rFonts w:asciiTheme="majorHAnsi" w:hAnsiTheme="majorHAnsi"/>
        </w:rPr>
        <w:t xml:space="preserve">ymbolic </w:t>
      </w:r>
      <w:r w:rsidR="00CE420D">
        <w:rPr>
          <w:rFonts w:asciiTheme="majorHAnsi" w:hAnsiTheme="majorHAnsi"/>
        </w:rPr>
        <w:t>f</w:t>
      </w:r>
      <w:r w:rsidRPr="00A42516">
        <w:rPr>
          <w:rFonts w:asciiTheme="majorHAnsi" w:hAnsiTheme="majorHAnsi"/>
        </w:rPr>
        <w:t>oods</w:t>
      </w:r>
      <w:r w:rsidR="003118DD" w:rsidRPr="00A42516">
        <w:rPr>
          <w:rFonts w:asciiTheme="majorHAnsi" w:hAnsiTheme="majorHAnsi"/>
        </w:rPr>
        <w:t xml:space="preserve"> (</w:t>
      </w:r>
      <w:proofErr w:type="spellStart"/>
      <w:r w:rsidR="00CE420D">
        <w:rPr>
          <w:rFonts w:asciiTheme="majorHAnsi" w:hAnsiTheme="majorHAnsi"/>
          <w:i/>
          <w:iCs/>
        </w:rPr>
        <w:t>s</w:t>
      </w:r>
      <w:r w:rsidRPr="00A42516">
        <w:rPr>
          <w:rFonts w:asciiTheme="majorHAnsi" w:hAnsiTheme="majorHAnsi"/>
          <w:i/>
          <w:iCs/>
        </w:rPr>
        <w:t>imanim</w:t>
      </w:r>
      <w:proofErr w:type="spellEnd"/>
      <w:r w:rsidR="003118DD" w:rsidRPr="00A42516">
        <w:rPr>
          <w:rFonts w:asciiTheme="majorHAnsi" w:hAnsiTheme="majorHAnsi"/>
        </w:rPr>
        <w:t>)</w:t>
      </w:r>
      <w:r w:rsidRPr="00A42516">
        <w:rPr>
          <w:rFonts w:asciiTheme="majorHAnsi" w:hAnsiTheme="majorHAnsi"/>
        </w:rPr>
        <w:t xml:space="preserve">, and </w:t>
      </w:r>
      <w:r w:rsidR="00CE420D">
        <w:rPr>
          <w:rFonts w:asciiTheme="majorHAnsi" w:hAnsiTheme="majorHAnsi"/>
        </w:rPr>
        <w:t xml:space="preserve">the </w:t>
      </w:r>
      <w:r w:rsidR="001C4A1F">
        <w:rPr>
          <w:rFonts w:asciiTheme="majorHAnsi" w:hAnsiTheme="majorHAnsi"/>
        </w:rPr>
        <w:t>s</w:t>
      </w:r>
      <w:r w:rsidRPr="00A42516">
        <w:rPr>
          <w:rFonts w:asciiTheme="majorHAnsi" w:hAnsiTheme="majorHAnsi"/>
        </w:rPr>
        <w:t xml:space="preserve">hofar. </w:t>
      </w:r>
    </w:p>
    <w:p w14:paraId="2EF95B17" w14:textId="24354E2E" w:rsidR="00F94DC6" w:rsidRDefault="004F2CA6" w:rsidP="00A42516">
      <w:pPr>
        <w:bidi w:val="0"/>
        <w:spacing w:after="120"/>
        <w:rPr>
          <w:rFonts w:asciiTheme="majorHAnsi" w:hAnsiTheme="majorHAnsi"/>
          <w:b/>
        </w:rPr>
      </w:pPr>
      <w:r w:rsidRPr="00A42516">
        <w:rPr>
          <w:rFonts w:asciiTheme="majorHAnsi" w:hAnsiTheme="majorHAnsi"/>
          <w:b/>
        </w:rPr>
        <w:t>Lesson Information</w:t>
      </w:r>
    </w:p>
    <w:p w14:paraId="2C050125" w14:textId="5709B864" w:rsidR="00030D44" w:rsidRDefault="00030D44" w:rsidP="00030D44">
      <w:pPr>
        <w:bidi w:val="0"/>
        <w:spacing w:after="120"/>
        <w:rPr>
          <w:rFonts w:asciiTheme="majorHAnsi" w:hAnsiTheme="majorHAnsi"/>
          <w:b/>
        </w:rPr>
      </w:pPr>
    </w:p>
    <w:p w14:paraId="1C473217" w14:textId="77777777" w:rsidR="00030D44" w:rsidRPr="00030D44" w:rsidRDefault="00030D44" w:rsidP="00030D44">
      <w:pPr>
        <w:widowControl w:val="0"/>
        <w:pBdr>
          <w:top w:val="nil"/>
          <w:left w:val="nil"/>
          <w:bottom w:val="nil"/>
          <w:right w:val="nil"/>
          <w:between w:val="nil"/>
        </w:pBdr>
        <w:bidi w:val="0"/>
        <w:spacing w:after="120" w:line="240" w:lineRule="auto"/>
        <w:rPr>
          <w:rFonts w:asciiTheme="majorHAnsi" w:hAnsiTheme="majorHAnsi"/>
          <w:b/>
          <w:bCs/>
        </w:rPr>
      </w:pPr>
      <w:r w:rsidRPr="00030D44">
        <w:rPr>
          <w:rFonts w:asciiTheme="majorHAnsi" w:hAnsiTheme="majorHAnsi"/>
          <w:b/>
          <w:bCs/>
        </w:rPr>
        <w:t>Introduction of Lesson</w:t>
      </w:r>
    </w:p>
    <w:p w14:paraId="2AF3A6E7" w14:textId="249EB299" w:rsidR="00030D44" w:rsidRDefault="00030D44" w:rsidP="00030D44">
      <w:pPr>
        <w:bidi w:val="0"/>
        <w:spacing w:after="120"/>
        <w:rPr>
          <w:rFonts w:asciiTheme="majorHAnsi" w:hAnsiTheme="majorHAnsi"/>
        </w:rPr>
      </w:pPr>
      <w:r w:rsidRPr="00A42516">
        <w:rPr>
          <w:rFonts w:asciiTheme="majorHAnsi" w:hAnsiTheme="majorHAnsi"/>
        </w:rPr>
        <w:t xml:space="preserve">The festival of Rosh Hashanah has many customs associated with it. In this </w:t>
      </w:r>
      <w:proofErr w:type="gramStart"/>
      <w:r w:rsidRPr="00A42516">
        <w:rPr>
          <w:rFonts w:asciiTheme="majorHAnsi" w:hAnsiTheme="majorHAnsi"/>
        </w:rPr>
        <w:t>lesson</w:t>
      </w:r>
      <w:proofErr w:type="gramEnd"/>
      <w:r w:rsidRPr="00A42516">
        <w:rPr>
          <w:rFonts w:asciiTheme="majorHAnsi" w:hAnsiTheme="majorHAnsi"/>
        </w:rPr>
        <w:t xml:space="preserve"> students will </w:t>
      </w:r>
      <w:proofErr w:type="spellStart"/>
      <w:r w:rsidRPr="00A42516">
        <w:rPr>
          <w:rFonts w:asciiTheme="majorHAnsi" w:hAnsiTheme="majorHAnsi"/>
        </w:rPr>
        <w:t>analyse</w:t>
      </w:r>
      <w:proofErr w:type="spellEnd"/>
      <w:r w:rsidRPr="00A42516">
        <w:rPr>
          <w:rFonts w:asciiTheme="majorHAnsi" w:hAnsiTheme="majorHAnsi"/>
        </w:rPr>
        <w:t xml:space="preserve"> a variety of primary sources, study classical Jewish texts</w:t>
      </w:r>
      <w:r>
        <w:rPr>
          <w:rFonts w:asciiTheme="majorHAnsi" w:hAnsiTheme="majorHAnsi"/>
        </w:rPr>
        <w:t>,</w:t>
      </w:r>
      <w:r w:rsidRPr="00A42516">
        <w:rPr>
          <w:rFonts w:asciiTheme="majorHAnsi" w:hAnsiTheme="majorHAnsi"/>
        </w:rPr>
        <w:t xml:space="preserve"> and read oral histories in order to learn about common Rosh Hashanah customs</w:t>
      </w:r>
      <w:r>
        <w:rPr>
          <w:rFonts w:asciiTheme="majorHAnsi" w:hAnsiTheme="majorHAnsi"/>
        </w:rPr>
        <w:t>.</w:t>
      </w:r>
    </w:p>
    <w:p w14:paraId="262CC28D" w14:textId="77777777" w:rsidR="00030D44" w:rsidRPr="00030D44" w:rsidRDefault="00030D44" w:rsidP="00030D44">
      <w:pPr>
        <w:shd w:val="clear" w:color="auto" w:fill="FFFFFF"/>
        <w:bidi w:val="0"/>
        <w:spacing w:after="120" w:line="240" w:lineRule="auto"/>
        <w:rPr>
          <w:rFonts w:asciiTheme="majorHAnsi" w:hAnsiTheme="majorHAnsi"/>
          <w:b/>
          <w:bCs/>
        </w:rPr>
      </w:pPr>
      <w:r w:rsidRPr="00030D44">
        <w:rPr>
          <w:rFonts w:asciiTheme="majorHAnsi" w:hAnsiTheme="majorHAnsi"/>
          <w:b/>
          <w:bCs/>
        </w:rPr>
        <w:t>Age Group</w:t>
      </w:r>
    </w:p>
    <w:p w14:paraId="1E3066E7" w14:textId="77777777" w:rsidR="00030D44" w:rsidRPr="00A42516" w:rsidRDefault="00030D44" w:rsidP="00030D44">
      <w:pPr>
        <w:numPr>
          <w:ilvl w:val="0"/>
          <w:numId w:val="2"/>
        </w:numPr>
        <w:shd w:val="clear" w:color="auto" w:fill="FFFFFF"/>
        <w:bidi w:val="0"/>
        <w:spacing w:after="120" w:line="240" w:lineRule="auto"/>
        <w:rPr>
          <w:rFonts w:asciiTheme="majorHAnsi" w:hAnsiTheme="majorHAnsi"/>
          <w:b/>
          <w:color w:val="0B0C0C"/>
        </w:rPr>
      </w:pPr>
      <w:r w:rsidRPr="00A42516">
        <w:rPr>
          <w:rFonts w:asciiTheme="majorHAnsi" w:hAnsiTheme="majorHAnsi"/>
          <w:color w:val="0B0C0C"/>
        </w:rPr>
        <w:t>Primary school</w:t>
      </w:r>
    </w:p>
    <w:p w14:paraId="266D8E5C" w14:textId="77777777" w:rsidR="00030D44" w:rsidRDefault="00030D44" w:rsidP="00030D44">
      <w:pPr>
        <w:numPr>
          <w:ilvl w:val="0"/>
          <w:numId w:val="2"/>
        </w:numPr>
        <w:shd w:val="clear" w:color="auto" w:fill="FFFFFF"/>
        <w:bidi w:val="0"/>
        <w:spacing w:after="120" w:line="240" w:lineRule="auto"/>
        <w:rPr>
          <w:rFonts w:asciiTheme="majorHAnsi" w:hAnsiTheme="majorHAnsi"/>
          <w:b/>
          <w:color w:val="0B0C0C"/>
        </w:rPr>
      </w:pPr>
      <w:r w:rsidRPr="00A42516">
        <w:rPr>
          <w:rFonts w:asciiTheme="majorHAnsi" w:hAnsiTheme="majorHAnsi"/>
          <w:color w:val="0B0C0C"/>
        </w:rPr>
        <w:t xml:space="preserve">Junior </w:t>
      </w:r>
      <w:r>
        <w:rPr>
          <w:rFonts w:asciiTheme="majorHAnsi" w:hAnsiTheme="majorHAnsi"/>
          <w:color w:val="0B0C0C"/>
        </w:rPr>
        <w:t>h</w:t>
      </w:r>
      <w:r w:rsidRPr="00A42516">
        <w:rPr>
          <w:rFonts w:asciiTheme="majorHAnsi" w:hAnsiTheme="majorHAnsi"/>
          <w:color w:val="0B0C0C"/>
        </w:rPr>
        <w:t>igh</w:t>
      </w:r>
    </w:p>
    <w:p w14:paraId="4810B71D" w14:textId="77777777" w:rsidR="00030D44" w:rsidRDefault="00030D44" w:rsidP="00030D44">
      <w:pPr>
        <w:shd w:val="clear" w:color="auto" w:fill="FFFFFF"/>
        <w:bidi w:val="0"/>
        <w:spacing w:after="120" w:line="240" w:lineRule="auto"/>
        <w:rPr>
          <w:rFonts w:asciiTheme="majorHAnsi" w:hAnsiTheme="majorHAnsi"/>
          <w:b/>
          <w:color w:val="0B0C0C"/>
        </w:rPr>
      </w:pPr>
    </w:p>
    <w:p w14:paraId="2BA65A8A" w14:textId="76F8F660" w:rsidR="00594F78" w:rsidRPr="00030D44" w:rsidRDefault="00594F78" w:rsidP="00030D44">
      <w:pPr>
        <w:shd w:val="clear" w:color="auto" w:fill="FFFFFF"/>
        <w:bidi w:val="0"/>
        <w:spacing w:after="120" w:line="240" w:lineRule="auto"/>
        <w:rPr>
          <w:rFonts w:asciiTheme="majorHAnsi" w:hAnsiTheme="majorHAnsi"/>
          <w:b/>
          <w:color w:val="0B0C0C"/>
        </w:rPr>
      </w:pPr>
      <w:r w:rsidRPr="00030D44">
        <w:rPr>
          <w:rFonts w:asciiTheme="majorHAnsi" w:hAnsiTheme="majorHAnsi"/>
          <w:b/>
          <w:bCs/>
        </w:rPr>
        <w:t xml:space="preserve">Rosh </w:t>
      </w:r>
      <w:proofErr w:type="spellStart"/>
      <w:r w:rsidRPr="00030D44">
        <w:rPr>
          <w:rFonts w:asciiTheme="majorHAnsi" w:hAnsiTheme="majorHAnsi"/>
          <w:b/>
          <w:bCs/>
        </w:rPr>
        <w:t>Hashana</w:t>
      </w:r>
      <w:proofErr w:type="spellEnd"/>
      <w:r w:rsidRPr="00030D44">
        <w:rPr>
          <w:rFonts w:asciiTheme="majorHAnsi" w:hAnsiTheme="majorHAnsi"/>
          <w:b/>
          <w:bCs/>
        </w:rPr>
        <w:t xml:space="preserve"> Customs – A </w:t>
      </w:r>
      <w:r w:rsidR="001C4A1F" w:rsidRPr="00030D44">
        <w:rPr>
          <w:rFonts w:asciiTheme="majorHAnsi" w:hAnsiTheme="majorHAnsi"/>
          <w:b/>
          <w:bCs/>
        </w:rPr>
        <w:t>V</w:t>
      </w:r>
      <w:r w:rsidRPr="00030D44">
        <w:rPr>
          <w:rFonts w:asciiTheme="majorHAnsi" w:hAnsiTheme="majorHAnsi"/>
          <w:b/>
          <w:bCs/>
        </w:rPr>
        <w:t>ariety of Teaching Customs</w:t>
      </w:r>
    </w:p>
    <w:p w14:paraId="27EC3A6C" w14:textId="4AB39796" w:rsidR="00F94DC6" w:rsidRPr="00A42516" w:rsidRDefault="004F2CA6" w:rsidP="001C4A1F">
      <w:pPr>
        <w:bidi w:val="0"/>
        <w:spacing w:after="120"/>
        <w:rPr>
          <w:rFonts w:asciiTheme="majorHAnsi" w:hAnsiTheme="majorHAnsi"/>
        </w:rPr>
      </w:pPr>
      <w:r w:rsidRPr="00A42516">
        <w:rPr>
          <w:rFonts w:asciiTheme="majorHAnsi" w:hAnsiTheme="majorHAnsi"/>
        </w:rPr>
        <w:t xml:space="preserve">The materials </w:t>
      </w:r>
      <w:proofErr w:type="gramStart"/>
      <w:r w:rsidRPr="00A42516">
        <w:rPr>
          <w:rFonts w:asciiTheme="majorHAnsi" w:hAnsiTheme="majorHAnsi"/>
        </w:rPr>
        <w:t>can be used</w:t>
      </w:r>
      <w:proofErr w:type="gramEnd"/>
      <w:r w:rsidRPr="00A42516">
        <w:rPr>
          <w:rFonts w:asciiTheme="majorHAnsi" w:hAnsiTheme="majorHAnsi"/>
        </w:rPr>
        <w:t xml:space="preserve"> in </w:t>
      </w:r>
      <w:r w:rsidR="001C4A1F">
        <w:rPr>
          <w:rFonts w:asciiTheme="majorHAnsi" w:hAnsiTheme="majorHAnsi"/>
        </w:rPr>
        <w:t>various</w:t>
      </w:r>
      <w:r w:rsidRPr="00A42516">
        <w:rPr>
          <w:rFonts w:asciiTheme="majorHAnsi" w:hAnsiTheme="majorHAnsi"/>
        </w:rPr>
        <w:t xml:space="preserve"> ways. Below are several suggestions.</w:t>
      </w:r>
    </w:p>
    <w:p w14:paraId="2C8A165B" w14:textId="0150ABDC" w:rsidR="00F94DC6" w:rsidRPr="00A42516" w:rsidRDefault="00594F78" w:rsidP="001C4A1F">
      <w:pPr>
        <w:numPr>
          <w:ilvl w:val="0"/>
          <w:numId w:val="1"/>
        </w:numPr>
        <w:bidi w:val="0"/>
        <w:spacing w:after="120"/>
        <w:rPr>
          <w:rFonts w:asciiTheme="majorHAnsi" w:hAnsiTheme="majorHAnsi"/>
        </w:rPr>
      </w:pPr>
      <w:r w:rsidRPr="00C841D7">
        <w:rPr>
          <w:rFonts w:asciiTheme="majorHAnsi" w:hAnsiTheme="majorHAnsi"/>
          <w:b/>
          <w:bCs/>
        </w:rPr>
        <w:t>Stand-</w:t>
      </w:r>
      <w:r w:rsidR="001C4A1F" w:rsidRPr="00C841D7">
        <w:rPr>
          <w:rFonts w:asciiTheme="majorHAnsi" w:hAnsiTheme="majorHAnsi"/>
          <w:b/>
          <w:bCs/>
        </w:rPr>
        <w:t>A</w:t>
      </w:r>
      <w:r w:rsidRPr="00C841D7">
        <w:rPr>
          <w:rFonts w:asciiTheme="majorHAnsi" w:hAnsiTheme="majorHAnsi"/>
          <w:b/>
          <w:bCs/>
        </w:rPr>
        <w:t>lon</w:t>
      </w:r>
      <w:r w:rsidR="001C4A1F" w:rsidRPr="00C841D7">
        <w:rPr>
          <w:rFonts w:asciiTheme="majorHAnsi" w:hAnsiTheme="majorHAnsi"/>
          <w:b/>
          <w:bCs/>
        </w:rPr>
        <w:t>e</w:t>
      </w:r>
      <w:r w:rsidRPr="00C841D7">
        <w:rPr>
          <w:rFonts w:asciiTheme="majorHAnsi" w:hAnsiTheme="majorHAnsi"/>
          <w:b/>
          <w:bCs/>
        </w:rPr>
        <w:t xml:space="preserve"> Lessons</w:t>
      </w:r>
      <w:r w:rsidRPr="00A42516">
        <w:rPr>
          <w:rFonts w:asciiTheme="majorHAnsi" w:hAnsiTheme="majorHAnsi"/>
          <w:b/>
          <w:bCs/>
          <w:u w:val="single"/>
        </w:rPr>
        <w:br/>
      </w:r>
      <w:r w:rsidR="00CA4797" w:rsidRPr="00A42516">
        <w:rPr>
          <w:rFonts w:asciiTheme="majorHAnsi" w:hAnsiTheme="majorHAnsi"/>
        </w:rPr>
        <w:t>The Rosh Hashana</w:t>
      </w:r>
      <w:r w:rsidR="001C4A1F">
        <w:rPr>
          <w:rFonts w:asciiTheme="majorHAnsi" w:hAnsiTheme="majorHAnsi"/>
        </w:rPr>
        <w:t>h</w:t>
      </w:r>
      <w:r w:rsidR="00CA4797" w:rsidRPr="00A42516">
        <w:rPr>
          <w:rFonts w:asciiTheme="majorHAnsi" w:hAnsiTheme="majorHAnsi"/>
        </w:rPr>
        <w:t xml:space="preserve"> customs </w:t>
      </w:r>
      <w:proofErr w:type="gramStart"/>
      <w:r w:rsidR="00CA4797" w:rsidRPr="00A42516">
        <w:rPr>
          <w:rFonts w:asciiTheme="majorHAnsi" w:hAnsiTheme="majorHAnsi"/>
        </w:rPr>
        <w:t>can be taught</w:t>
      </w:r>
      <w:proofErr w:type="gramEnd"/>
      <w:r w:rsidR="00CA4797" w:rsidRPr="00A42516">
        <w:rPr>
          <w:rFonts w:asciiTheme="majorHAnsi" w:hAnsiTheme="majorHAnsi"/>
        </w:rPr>
        <w:t xml:space="preserve"> as </w:t>
      </w:r>
      <w:r w:rsidR="004F2CA6" w:rsidRPr="00A42516">
        <w:rPr>
          <w:rFonts w:asciiTheme="majorHAnsi" w:hAnsiTheme="majorHAnsi"/>
        </w:rPr>
        <w:t>stand-alone lesson</w:t>
      </w:r>
      <w:r w:rsidR="00CA4797" w:rsidRPr="00A42516">
        <w:rPr>
          <w:rFonts w:asciiTheme="majorHAnsi" w:hAnsiTheme="majorHAnsi"/>
        </w:rPr>
        <w:t>s and teacher</w:t>
      </w:r>
      <w:r w:rsidR="001C4A1F">
        <w:rPr>
          <w:rFonts w:asciiTheme="majorHAnsi" w:hAnsiTheme="majorHAnsi"/>
        </w:rPr>
        <w:t>s</w:t>
      </w:r>
      <w:r w:rsidR="00CA4797" w:rsidRPr="00A42516">
        <w:rPr>
          <w:rFonts w:asciiTheme="majorHAnsi" w:hAnsiTheme="majorHAnsi"/>
        </w:rPr>
        <w:t xml:space="preserve"> can choose </w:t>
      </w:r>
      <w:r w:rsidR="001C4A1F">
        <w:rPr>
          <w:rFonts w:asciiTheme="majorHAnsi" w:hAnsiTheme="majorHAnsi"/>
        </w:rPr>
        <w:t>whichever they</w:t>
      </w:r>
      <w:r w:rsidR="00CA4797" w:rsidRPr="00A42516">
        <w:rPr>
          <w:rFonts w:asciiTheme="majorHAnsi" w:hAnsiTheme="majorHAnsi"/>
        </w:rPr>
        <w:t xml:space="preserve"> wish to teach</w:t>
      </w:r>
      <w:r w:rsidR="004F2CA6" w:rsidRPr="00A42516">
        <w:rPr>
          <w:rFonts w:asciiTheme="majorHAnsi" w:hAnsiTheme="majorHAnsi"/>
        </w:rPr>
        <w:t>.</w:t>
      </w:r>
      <w:r w:rsidRPr="00A42516">
        <w:rPr>
          <w:rFonts w:asciiTheme="majorHAnsi" w:hAnsiTheme="majorHAnsi"/>
        </w:rPr>
        <w:br/>
      </w:r>
      <w:r w:rsidR="001C4A1F">
        <w:rPr>
          <w:rFonts w:asciiTheme="majorHAnsi" w:hAnsiTheme="majorHAnsi"/>
        </w:rPr>
        <w:t>T</w:t>
      </w:r>
      <w:r w:rsidR="004F2CA6" w:rsidRPr="00A42516">
        <w:rPr>
          <w:rFonts w:asciiTheme="majorHAnsi" w:hAnsiTheme="majorHAnsi"/>
        </w:rPr>
        <w:t>eacher might want to end each of the lessons with a creative activity</w:t>
      </w:r>
      <w:r w:rsidR="001C4A1F">
        <w:rPr>
          <w:rFonts w:asciiTheme="majorHAnsi" w:hAnsiTheme="majorHAnsi"/>
        </w:rPr>
        <w:t>, giving</w:t>
      </w:r>
      <w:r w:rsidR="004F2CA6" w:rsidRPr="00A42516">
        <w:rPr>
          <w:rFonts w:asciiTheme="majorHAnsi" w:hAnsiTheme="majorHAnsi"/>
        </w:rPr>
        <w:t xml:space="preserve"> the students the opportunity to </w:t>
      </w:r>
      <w:r w:rsidR="001C4A1F">
        <w:rPr>
          <w:rFonts w:asciiTheme="majorHAnsi" w:hAnsiTheme="majorHAnsi"/>
        </w:rPr>
        <w:t>produce</w:t>
      </w:r>
      <w:r w:rsidR="001C4A1F" w:rsidRPr="00A42516">
        <w:rPr>
          <w:rFonts w:asciiTheme="majorHAnsi" w:hAnsiTheme="majorHAnsi"/>
        </w:rPr>
        <w:t xml:space="preserve"> </w:t>
      </w:r>
      <w:r w:rsidR="004F2CA6" w:rsidRPr="00A42516">
        <w:rPr>
          <w:rFonts w:asciiTheme="majorHAnsi" w:hAnsiTheme="majorHAnsi"/>
        </w:rPr>
        <w:t xml:space="preserve">something new based on the information acquired during the lesson. </w:t>
      </w:r>
      <w:r w:rsidRPr="00A42516">
        <w:rPr>
          <w:rFonts w:asciiTheme="majorHAnsi" w:hAnsiTheme="majorHAnsi"/>
        </w:rPr>
        <w:br/>
      </w:r>
      <w:r w:rsidR="004F2CA6" w:rsidRPr="00A42516">
        <w:rPr>
          <w:rFonts w:asciiTheme="majorHAnsi" w:hAnsiTheme="majorHAnsi"/>
        </w:rPr>
        <w:t>Suggested activities:</w:t>
      </w:r>
    </w:p>
    <w:p w14:paraId="488861B9" w14:textId="0EDDBB91" w:rsidR="00F94DC6" w:rsidRPr="00A42516" w:rsidRDefault="004F2CA6" w:rsidP="00A42516">
      <w:pPr>
        <w:numPr>
          <w:ilvl w:val="1"/>
          <w:numId w:val="1"/>
        </w:numPr>
        <w:bidi w:val="0"/>
        <w:spacing w:after="120"/>
        <w:rPr>
          <w:rFonts w:asciiTheme="majorHAnsi" w:hAnsiTheme="majorHAnsi"/>
        </w:rPr>
      </w:pPr>
      <w:r w:rsidRPr="00A42516">
        <w:rPr>
          <w:rFonts w:asciiTheme="majorHAnsi" w:hAnsiTheme="majorHAnsi"/>
          <w:b/>
          <w:bCs/>
        </w:rPr>
        <w:t>Symbolic foods</w:t>
      </w:r>
      <w:r w:rsidRPr="00A42516">
        <w:rPr>
          <w:rFonts w:asciiTheme="majorHAnsi" w:hAnsiTheme="majorHAnsi"/>
        </w:rPr>
        <w:t xml:space="preserve"> </w:t>
      </w:r>
      <w:r w:rsidR="001C4A1F">
        <w:rPr>
          <w:rFonts w:asciiTheme="majorHAnsi" w:hAnsiTheme="majorHAnsi"/>
        </w:rPr>
        <w:t>–</w:t>
      </w:r>
      <w:r w:rsidRPr="00A42516">
        <w:rPr>
          <w:rFonts w:asciiTheme="majorHAnsi" w:hAnsiTheme="majorHAnsi"/>
        </w:rPr>
        <w:t xml:space="preserve"> Write your own food puns, in Hebrew or English, that reflect your wishes for the </w:t>
      </w:r>
      <w:proofErr w:type="gramStart"/>
      <w:r w:rsidRPr="00A42516">
        <w:rPr>
          <w:rFonts w:asciiTheme="majorHAnsi" w:hAnsiTheme="majorHAnsi"/>
        </w:rPr>
        <w:t>new year</w:t>
      </w:r>
      <w:proofErr w:type="gramEnd"/>
      <w:r w:rsidRPr="00A42516">
        <w:rPr>
          <w:rFonts w:asciiTheme="majorHAnsi" w:hAnsiTheme="majorHAnsi"/>
        </w:rPr>
        <w:t>.</w:t>
      </w:r>
    </w:p>
    <w:p w14:paraId="3319C6AE" w14:textId="6B715655" w:rsidR="00F94DC6" w:rsidRPr="00A42516" w:rsidRDefault="004F2CA6" w:rsidP="00A42516">
      <w:pPr>
        <w:numPr>
          <w:ilvl w:val="1"/>
          <w:numId w:val="1"/>
        </w:numPr>
        <w:bidi w:val="0"/>
        <w:spacing w:after="120"/>
        <w:rPr>
          <w:rFonts w:asciiTheme="majorHAnsi" w:hAnsiTheme="majorHAnsi"/>
        </w:rPr>
      </w:pPr>
      <w:r w:rsidRPr="00A42516">
        <w:rPr>
          <w:rFonts w:asciiTheme="majorHAnsi" w:hAnsiTheme="majorHAnsi"/>
          <w:b/>
          <w:bCs/>
        </w:rPr>
        <w:t>Shofar</w:t>
      </w:r>
      <w:r w:rsidRPr="00A42516">
        <w:rPr>
          <w:rFonts w:asciiTheme="majorHAnsi" w:hAnsiTheme="majorHAnsi"/>
        </w:rPr>
        <w:t xml:space="preserve"> </w:t>
      </w:r>
      <w:r w:rsidR="001C4A1F">
        <w:rPr>
          <w:rFonts w:asciiTheme="majorHAnsi" w:hAnsiTheme="majorHAnsi"/>
        </w:rPr>
        <w:t>–</w:t>
      </w:r>
      <w:r w:rsidRPr="00A42516">
        <w:rPr>
          <w:rFonts w:asciiTheme="majorHAnsi" w:hAnsiTheme="majorHAnsi"/>
        </w:rPr>
        <w:t xml:space="preserve"> Make an infographic about the shofar. Include </w:t>
      </w:r>
      <w:proofErr w:type="gramStart"/>
      <w:r w:rsidRPr="00A42516">
        <w:rPr>
          <w:rFonts w:asciiTheme="majorHAnsi" w:hAnsiTheme="majorHAnsi"/>
        </w:rPr>
        <w:t>when it is used and the different types of notes that are blown</w:t>
      </w:r>
      <w:proofErr w:type="gramEnd"/>
      <w:r w:rsidRPr="00A42516">
        <w:rPr>
          <w:rFonts w:asciiTheme="majorHAnsi" w:hAnsiTheme="majorHAnsi"/>
        </w:rPr>
        <w:t xml:space="preserve">. Suggested website: </w:t>
      </w:r>
      <w:hyperlink r:id="rId6">
        <w:proofErr w:type="spellStart"/>
        <w:r w:rsidRPr="00A42516">
          <w:rPr>
            <w:rFonts w:asciiTheme="majorHAnsi" w:hAnsiTheme="majorHAnsi"/>
            <w:color w:val="1155CC"/>
            <w:u w:val="single"/>
          </w:rPr>
          <w:t>Venngage</w:t>
        </w:r>
        <w:proofErr w:type="spellEnd"/>
      </w:hyperlink>
      <w:r w:rsidRPr="00A42516">
        <w:rPr>
          <w:rFonts w:asciiTheme="majorHAnsi" w:hAnsiTheme="majorHAnsi"/>
        </w:rPr>
        <w:t xml:space="preserve"> and </w:t>
      </w:r>
      <w:hyperlink r:id="rId7">
        <w:proofErr w:type="spellStart"/>
        <w:r w:rsidRPr="00A42516">
          <w:rPr>
            <w:rFonts w:asciiTheme="majorHAnsi" w:hAnsiTheme="majorHAnsi"/>
            <w:color w:val="1155CC"/>
            <w:u w:val="single"/>
          </w:rPr>
          <w:t>Canva</w:t>
        </w:r>
        <w:proofErr w:type="spellEnd"/>
      </w:hyperlink>
      <w:r w:rsidRPr="00A42516">
        <w:rPr>
          <w:rFonts w:asciiTheme="majorHAnsi" w:hAnsiTheme="majorHAnsi"/>
        </w:rPr>
        <w:t>.</w:t>
      </w:r>
    </w:p>
    <w:p w14:paraId="7EE7DE32" w14:textId="7609EA1B" w:rsidR="00F94DC6" w:rsidRPr="00A42516" w:rsidRDefault="004F2CA6" w:rsidP="00A42516">
      <w:pPr>
        <w:numPr>
          <w:ilvl w:val="1"/>
          <w:numId w:val="1"/>
        </w:numPr>
        <w:bidi w:val="0"/>
        <w:spacing w:after="120"/>
        <w:rPr>
          <w:rFonts w:asciiTheme="majorHAnsi" w:hAnsiTheme="majorHAnsi"/>
        </w:rPr>
      </w:pPr>
      <w:proofErr w:type="spellStart"/>
      <w:r w:rsidRPr="00A42516">
        <w:rPr>
          <w:rFonts w:asciiTheme="majorHAnsi" w:hAnsiTheme="majorHAnsi"/>
          <w:b/>
          <w:bCs/>
        </w:rPr>
        <w:t>Tashlich</w:t>
      </w:r>
      <w:proofErr w:type="spellEnd"/>
      <w:r w:rsidRPr="00A42516">
        <w:rPr>
          <w:rFonts w:asciiTheme="majorHAnsi" w:hAnsiTheme="majorHAnsi"/>
        </w:rPr>
        <w:t xml:space="preserve"> </w:t>
      </w:r>
      <w:r w:rsidR="001C4A1F">
        <w:rPr>
          <w:rFonts w:asciiTheme="majorHAnsi" w:hAnsiTheme="majorHAnsi"/>
        </w:rPr>
        <w:t xml:space="preserve">– </w:t>
      </w:r>
      <w:r w:rsidRPr="00A42516">
        <w:rPr>
          <w:rFonts w:asciiTheme="majorHAnsi" w:hAnsiTheme="majorHAnsi"/>
        </w:rPr>
        <w:t>What actions from the past year would you like to throw away? Write them on a piece of paper, tear up the paper</w:t>
      </w:r>
      <w:r w:rsidR="001C4A1F">
        <w:rPr>
          <w:rFonts w:asciiTheme="majorHAnsi" w:hAnsiTheme="majorHAnsi"/>
        </w:rPr>
        <w:t>,</w:t>
      </w:r>
      <w:r w:rsidRPr="00A42516">
        <w:rPr>
          <w:rFonts w:asciiTheme="majorHAnsi" w:hAnsiTheme="majorHAnsi"/>
        </w:rPr>
        <w:t xml:space="preserve"> and throw it away. Reflect on how it made you feel.</w:t>
      </w:r>
    </w:p>
    <w:p w14:paraId="20440DF7" w14:textId="0D61263F" w:rsidR="00F94DC6" w:rsidRPr="00A42516" w:rsidRDefault="004F2CA6" w:rsidP="001C4A1F">
      <w:pPr>
        <w:numPr>
          <w:ilvl w:val="1"/>
          <w:numId w:val="1"/>
        </w:numPr>
        <w:bidi w:val="0"/>
        <w:spacing w:after="120"/>
        <w:rPr>
          <w:rFonts w:asciiTheme="majorHAnsi" w:hAnsiTheme="majorHAnsi"/>
        </w:rPr>
      </w:pPr>
      <w:r w:rsidRPr="00A42516">
        <w:rPr>
          <w:rFonts w:asciiTheme="majorHAnsi" w:hAnsiTheme="majorHAnsi"/>
          <w:b/>
          <w:bCs/>
        </w:rPr>
        <w:t xml:space="preserve">Shana </w:t>
      </w:r>
      <w:proofErr w:type="spellStart"/>
      <w:r w:rsidRPr="00A42516">
        <w:rPr>
          <w:rFonts w:asciiTheme="majorHAnsi" w:hAnsiTheme="majorHAnsi"/>
          <w:b/>
          <w:bCs/>
        </w:rPr>
        <w:t>Tova</w:t>
      </w:r>
      <w:proofErr w:type="spellEnd"/>
      <w:r w:rsidRPr="00A42516">
        <w:rPr>
          <w:rFonts w:asciiTheme="majorHAnsi" w:hAnsiTheme="majorHAnsi"/>
          <w:b/>
          <w:bCs/>
        </w:rPr>
        <w:t xml:space="preserve"> Cards</w:t>
      </w:r>
      <w:r w:rsidRPr="00A42516">
        <w:rPr>
          <w:rFonts w:asciiTheme="majorHAnsi" w:hAnsiTheme="majorHAnsi"/>
        </w:rPr>
        <w:t xml:space="preserve"> </w:t>
      </w:r>
      <w:r w:rsidR="001C4A1F">
        <w:rPr>
          <w:rFonts w:asciiTheme="majorHAnsi" w:hAnsiTheme="majorHAnsi"/>
        </w:rPr>
        <w:t>–</w:t>
      </w:r>
      <w:r w:rsidR="001C4A1F" w:rsidRPr="00A42516">
        <w:rPr>
          <w:rFonts w:asciiTheme="majorHAnsi" w:hAnsiTheme="majorHAnsi"/>
        </w:rPr>
        <w:t xml:space="preserve"> Students design their own Shana </w:t>
      </w:r>
      <w:proofErr w:type="spellStart"/>
      <w:r w:rsidR="001C4A1F" w:rsidRPr="00A42516">
        <w:rPr>
          <w:rFonts w:asciiTheme="majorHAnsi" w:hAnsiTheme="majorHAnsi"/>
        </w:rPr>
        <w:t>Tova</w:t>
      </w:r>
      <w:proofErr w:type="spellEnd"/>
      <w:r w:rsidR="001C4A1F" w:rsidRPr="00A42516">
        <w:rPr>
          <w:rFonts w:asciiTheme="majorHAnsi" w:hAnsiTheme="majorHAnsi"/>
        </w:rPr>
        <w:t xml:space="preserve"> cards</w:t>
      </w:r>
      <w:r w:rsidR="001C4A1F">
        <w:rPr>
          <w:rFonts w:asciiTheme="majorHAnsi" w:hAnsiTheme="majorHAnsi"/>
        </w:rPr>
        <w:t>,</w:t>
      </w:r>
      <w:r w:rsidR="001C4A1F" w:rsidRPr="00A42516">
        <w:rPr>
          <w:rFonts w:asciiTheme="majorHAnsi" w:hAnsiTheme="majorHAnsi"/>
        </w:rPr>
        <w:t xml:space="preserve"> </w:t>
      </w:r>
      <w:r w:rsidR="001C4A1F">
        <w:rPr>
          <w:rFonts w:asciiTheme="majorHAnsi" w:hAnsiTheme="majorHAnsi"/>
        </w:rPr>
        <w:t>u</w:t>
      </w:r>
      <w:r w:rsidRPr="00A42516">
        <w:rPr>
          <w:rFonts w:asciiTheme="majorHAnsi" w:hAnsiTheme="majorHAnsi"/>
        </w:rPr>
        <w:t xml:space="preserve">sing the ideas about illustrations and texts </w:t>
      </w:r>
      <w:r w:rsidR="001C4A1F">
        <w:rPr>
          <w:rFonts w:asciiTheme="majorHAnsi" w:hAnsiTheme="majorHAnsi"/>
        </w:rPr>
        <w:t>discussed in the lesson</w:t>
      </w:r>
      <w:r w:rsidRPr="00A42516">
        <w:rPr>
          <w:rFonts w:asciiTheme="majorHAnsi" w:hAnsiTheme="majorHAnsi"/>
        </w:rPr>
        <w:t>.</w:t>
      </w:r>
      <w:r w:rsidR="00594F78" w:rsidRPr="00A42516">
        <w:rPr>
          <w:rFonts w:asciiTheme="majorHAnsi" w:hAnsiTheme="majorHAnsi"/>
        </w:rPr>
        <w:br/>
      </w:r>
      <w:r w:rsidRPr="00A42516">
        <w:rPr>
          <w:rFonts w:asciiTheme="majorHAnsi" w:hAnsiTheme="majorHAnsi"/>
        </w:rPr>
        <w:t xml:space="preserve"> </w:t>
      </w:r>
    </w:p>
    <w:p w14:paraId="6DD8827C" w14:textId="15C5B9DB" w:rsidR="00F94DC6" w:rsidRPr="00A42516" w:rsidRDefault="004F2CA6" w:rsidP="001C4A1F">
      <w:pPr>
        <w:numPr>
          <w:ilvl w:val="0"/>
          <w:numId w:val="1"/>
        </w:numPr>
        <w:bidi w:val="0"/>
        <w:spacing w:after="120"/>
        <w:rPr>
          <w:rFonts w:asciiTheme="majorHAnsi" w:hAnsiTheme="majorHAnsi"/>
          <w:b/>
          <w:bCs/>
          <w:u w:val="single"/>
        </w:rPr>
      </w:pPr>
      <w:r w:rsidRPr="00C841D7">
        <w:rPr>
          <w:rFonts w:asciiTheme="majorHAnsi" w:hAnsiTheme="majorHAnsi"/>
          <w:b/>
          <w:bCs/>
        </w:rPr>
        <w:t xml:space="preserve">Station </w:t>
      </w:r>
      <w:r w:rsidR="001C4A1F" w:rsidRPr="00C841D7">
        <w:rPr>
          <w:rFonts w:asciiTheme="majorHAnsi" w:hAnsiTheme="majorHAnsi"/>
          <w:b/>
          <w:bCs/>
        </w:rPr>
        <w:t>Activity</w:t>
      </w:r>
      <w:r w:rsidR="00CA4797" w:rsidRPr="00A42516">
        <w:rPr>
          <w:rFonts w:asciiTheme="majorHAnsi" w:hAnsiTheme="majorHAnsi"/>
          <w:b/>
          <w:bCs/>
          <w:u w:val="single"/>
        </w:rPr>
        <w:br/>
      </w:r>
      <w:r w:rsidR="00CA4797" w:rsidRPr="00A42516">
        <w:rPr>
          <w:rFonts w:asciiTheme="majorHAnsi" w:hAnsiTheme="majorHAnsi"/>
        </w:rPr>
        <w:t xml:space="preserve">Teachers </w:t>
      </w:r>
      <w:r w:rsidR="001C4A1F">
        <w:rPr>
          <w:rFonts w:asciiTheme="majorHAnsi" w:hAnsiTheme="majorHAnsi"/>
        </w:rPr>
        <w:t>set up various stations for each a</w:t>
      </w:r>
      <w:r w:rsidR="00CA4797" w:rsidRPr="00A42516">
        <w:rPr>
          <w:rFonts w:asciiTheme="majorHAnsi" w:hAnsiTheme="majorHAnsi"/>
        </w:rPr>
        <w:t>ctivity</w:t>
      </w:r>
      <w:r w:rsidR="001C4A1F">
        <w:rPr>
          <w:rFonts w:asciiTheme="majorHAnsi" w:hAnsiTheme="majorHAnsi"/>
        </w:rPr>
        <w:t>.</w:t>
      </w:r>
      <w:r w:rsidR="00CA4797" w:rsidRPr="00A42516">
        <w:rPr>
          <w:rFonts w:asciiTheme="majorHAnsi" w:hAnsiTheme="majorHAnsi"/>
        </w:rPr>
        <w:t xml:space="preserve"> </w:t>
      </w:r>
      <w:r w:rsidR="001C4A1F">
        <w:rPr>
          <w:rFonts w:asciiTheme="majorHAnsi" w:hAnsiTheme="majorHAnsi"/>
        </w:rPr>
        <w:t>S</w:t>
      </w:r>
      <w:r w:rsidR="00CA4797" w:rsidRPr="00A42516">
        <w:rPr>
          <w:rFonts w:asciiTheme="majorHAnsi" w:hAnsiTheme="majorHAnsi"/>
        </w:rPr>
        <w:t>tudents</w:t>
      </w:r>
      <w:r w:rsidR="001C4A1F">
        <w:rPr>
          <w:rFonts w:asciiTheme="majorHAnsi" w:hAnsiTheme="majorHAnsi"/>
        </w:rPr>
        <w:t xml:space="preserve"> move from station to station, </w:t>
      </w:r>
      <w:r w:rsidR="00CA4797" w:rsidRPr="00A42516">
        <w:rPr>
          <w:rFonts w:asciiTheme="majorHAnsi" w:hAnsiTheme="majorHAnsi"/>
        </w:rPr>
        <w:t>build</w:t>
      </w:r>
      <w:r w:rsidR="001C4A1F">
        <w:rPr>
          <w:rFonts w:asciiTheme="majorHAnsi" w:hAnsiTheme="majorHAnsi"/>
        </w:rPr>
        <w:t>ing up</w:t>
      </w:r>
      <w:r w:rsidR="00CA4797" w:rsidRPr="00A42516">
        <w:rPr>
          <w:rFonts w:asciiTheme="majorHAnsi" w:hAnsiTheme="majorHAnsi"/>
        </w:rPr>
        <w:t xml:space="preserve"> their knowledge about the Rosh Hashana</w:t>
      </w:r>
      <w:r w:rsidR="001C4A1F">
        <w:rPr>
          <w:rFonts w:asciiTheme="majorHAnsi" w:hAnsiTheme="majorHAnsi"/>
        </w:rPr>
        <w:t>h</w:t>
      </w:r>
      <w:r w:rsidR="00CA4797" w:rsidRPr="00A42516">
        <w:rPr>
          <w:rFonts w:asciiTheme="majorHAnsi" w:hAnsiTheme="majorHAnsi"/>
        </w:rPr>
        <w:t xml:space="preserve"> customs </w:t>
      </w:r>
      <w:r w:rsidR="001C4A1F">
        <w:rPr>
          <w:rFonts w:asciiTheme="majorHAnsi" w:hAnsiTheme="majorHAnsi"/>
        </w:rPr>
        <w:t>at each</w:t>
      </w:r>
      <w:r w:rsidR="00CA4797" w:rsidRPr="00A42516">
        <w:rPr>
          <w:rFonts w:asciiTheme="majorHAnsi" w:hAnsiTheme="majorHAnsi"/>
        </w:rPr>
        <w:t xml:space="preserve">. </w:t>
      </w:r>
    </w:p>
    <w:p w14:paraId="2612D35F" w14:textId="77777777" w:rsidR="00594F78" w:rsidRPr="00A42516" w:rsidRDefault="004F2CA6" w:rsidP="00A42516">
      <w:pPr>
        <w:numPr>
          <w:ilvl w:val="1"/>
          <w:numId w:val="1"/>
        </w:numPr>
        <w:bidi w:val="0"/>
        <w:spacing w:after="120"/>
        <w:rPr>
          <w:rFonts w:asciiTheme="majorHAnsi" w:hAnsiTheme="majorHAnsi"/>
        </w:rPr>
      </w:pPr>
      <w:r w:rsidRPr="00A42516">
        <w:rPr>
          <w:rFonts w:asciiTheme="majorHAnsi" w:hAnsiTheme="majorHAnsi"/>
        </w:rPr>
        <w:lastRenderedPageBreak/>
        <w:t>Set up s</w:t>
      </w:r>
      <w:r w:rsidR="00594F78" w:rsidRPr="00A42516">
        <w:rPr>
          <w:rFonts w:asciiTheme="majorHAnsi" w:hAnsiTheme="majorHAnsi"/>
        </w:rPr>
        <w:t xml:space="preserve">eparate stations for each activity. </w:t>
      </w:r>
      <w:r w:rsidR="00594F78" w:rsidRPr="00A42516">
        <w:rPr>
          <w:rFonts w:asciiTheme="majorHAnsi" w:hAnsiTheme="majorHAnsi"/>
        </w:rPr>
        <w:br/>
        <w:t>Each station will include primary sources from the NLI, classic Jewish texts, and selections from oral histories.</w:t>
      </w:r>
    </w:p>
    <w:p w14:paraId="3B43B4F6" w14:textId="44D9131F" w:rsidR="00F94DC6" w:rsidRPr="00A42516" w:rsidRDefault="00594F78" w:rsidP="001C4A1F">
      <w:pPr>
        <w:numPr>
          <w:ilvl w:val="1"/>
          <w:numId w:val="1"/>
        </w:numPr>
        <w:bidi w:val="0"/>
        <w:spacing w:after="120"/>
        <w:rPr>
          <w:rFonts w:asciiTheme="majorHAnsi" w:hAnsiTheme="majorHAnsi"/>
        </w:rPr>
      </w:pPr>
      <w:r w:rsidRPr="00A42516">
        <w:rPr>
          <w:rFonts w:asciiTheme="majorHAnsi" w:hAnsiTheme="majorHAnsi"/>
        </w:rPr>
        <w:t xml:space="preserve">Students </w:t>
      </w:r>
      <w:r w:rsidR="004F2CA6" w:rsidRPr="00A42516">
        <w:rPr>
          <w:rFonts w:asciiTheme="majorHAnsi" w:hAnsiTheme="majorHAnsi"/>
        </w:rPr>
        <w:t>move bet</w:t>
      </w:r>
      <w:r w:rsidRPr="00A42516">
        <w:rPr>
          <w:rFonts w:asciiTheme="majorHAnsi" w:hAnsiTheme="majorHAnsi"/>
        </w:rPr>
        <w:t>ween</w:t>
      </w:r>
      <w:r w:rsidR="001C4A1F">
        <w:rPr>
          <w:rFonts w:asciiTheme="majorHAnsi" w:hAnsiTheme="majorHAnsi"/>
        </w:rPr>
        <w:t xml:space="preserve"> stations, </w:t>
      </w:r>
      <w:r w:rsidRPr="00A42516">
        <w:rPr>
          <w:rFonts w:asciiTheme="majorHAnsi" w:hAnsiTheme="majorHAnsi"/>
        </w:rPr>
        <w:t>learn</w:t>
      </w:r>
      <w:r w:rsidR="001C4A1F">
        <w:rPr>
          <w:rFonts w:asciiTheme="majorHAnsi" w:hAnsiTheme="majorHAnsi"/>
        </w:rPr>
        <w:t>ing</w:t>
      </w:r>
      <w:r w:rsidRPr="00A42516">
        <w:rPr>
          <w:rFonts w:asciiTheme="majorHAnsi" w:hAnsiTheme="majorHAnsi"/>
        </w:rPr>
        <w:t xml:space="preserve"> about each custom and </w:t>
      </w:r>
      <w:proofErr w:type="spellStart"/>
      <w:r w:rsidRPr="00A42516">
        <w:rPr>
          <w:rFonts w:asciiTheme="majorHAnsi" w:hAnsiTheme="majorHAnsi"/>
        </w:rPr>
        <w:t>summaris</w:t>
      </w:r>
      <w:r w:rsidR="001C4A1F">
        <w:rPr>
          <w:rFonts w:asciiTheme="majorHAnsi" w:hAnsiTheme="majorHAnsi"/>
        </w:rPr>
        <w:t>ing</w:t>
      </w:r>
      <w:proofErr w:type="spellEnd"/>
      <w:r w:rsidRPr="00A42516">
        <w:rPr>
          <w:rFonts w:asciiTheme="majorHAnsi" w:hAnsiTheme="majorHAnsi"/>
        </w:rPr>
        <w:t xml:space="preserve"> </w:t>
      </w:r>
      <w:r w:rsidR="001C4A1F">
        <w:rPr>
          <w:rFonts w:asciiTheme="majorHAnsi" w:hAnsiTheme="majorHAnsi"/>
        </w:rPr>
        <w:t>them</w:t>
      </w:r>
      <w:r w:rsidRPr="00A42516">
        <w:rPr>
          <w:rFonts w:asciiTheme="majorHAnsi" w:hAnsiTheme="majorHAnsi"/>
        </w:rPr>
        <w:t xml:space="preserve"> on </w:t>
      </w:r>
      <w:r w:rsidR="004F2CA6" w:rsidRPr="00A42516">
        <w:rPr>
          <w:rFonts w:asciiTheme="majorHAnsi" w:hAnsiTheme="majorHAnsi"/>
        </w:rPr>
        <w:t>the worksheet provided (Summary of Customs</w:t>
      </w:r>
      <w:r w:rsidRPr="00A42516">
        <w:rPr>
          <w:rFonts w:asciiTheme="majorHAnsi" w:hAnsiTheme="majorHAnsi"/>
        </w:rPr>
        <w:t xml:space="preserve"> &lt;</w:t>
      </w:r>
      <w:r w:rsidRPr="00A42516">
        <w:rPr>
          <w:rFonts w:asciiTheme="majorHAnsi" w:hAnsiTheme="majorHAnsi"/>
          <w:highlight w:val="green"/>
        </w:rPr>
        <w:t>link</w:t>
      </w:r>
      <w:r w:rsidRPr="00A42516">
        <w:rPr>
          <w:rFonts w:asciiTheme="majorHAnsi" w:hAnsiTheme="majorHAnsi"/>
        </w:rPr>
        <w:t>&gt;</w:t>
      </w:r>
      <w:r w:rsidR="004F2CA6" w:rsidRPr="00A42516">
        <w:rPr>
          <w:rFonts w:asciiTheme="majorHAnsi" w:hAnsiTheme="majorHAnsi"/>
        </w:rPr>
        <w:t>).</w:t>
      </w:r>
    </w:p>
    <w:p w14:paraId="2F8205DA" w14:textId="082FBFF3" w:rsidR="00F94DC6" w:rsidRPr="00A42516" w:rsidRDefault="004F2CA6">
      <w:pPr>
        <w:numPr>
          <w:ilvl w:val="1"/>
          <w:numId w:val="1"/>
        </w:numPr>
        <w:bidi w:val="0"/>
        <w:spacing w:after="120"/>
        <w:rPr>
          <w:rFonts w:asciiTheme="majorHAnsi" w:hAnsiTheme="majorHAnsi"/>
        </w:rPr>
      </w:pPr>
      <w:r w:rsidRPr="00A42516">
        <w:rPr>
          <w:rFonts w:asciiTheme="majorHAnsi" w:hAnsiTheme="majorHAnsi"/>
        </w:rPr>
        <w:t>Students participate in a creative activity (see above) at each station</w:t>
      </w:r>
      <w:r w:rsidR="001C4A1F">
        <w:rPr>
          <w:rFonts w:asciiTheme="majorHAnsi" w:hAnsiTheme="majorHAnsi"/>
        </w:rPr>
        <w:t>.</w:t>
      </w:r>
      <w:r w:rsidRPr="00A42516">
        <w:rPr>
          <w:rFonts w:asciiTheme="majorHAnsi" w:hAnsiTheme="majorHAnsi"/>
        </w:rPr>
        <w:t xml:space="preserve"> </w:t>
      </w:r>
      <w:r w:rsidR="001C4A1F">
        <w:rPr>
          <w:rFonts w:asciiTheme="majorHAnsi" w:hAnsiTheme="majorHAnsi"/>
        </w:rPr>
        <w:t>Alternatively,</w:t>
      </w:r>
      <w:r w:rsidRPr="00A42516">
        <w:rPr>
          <w:rFonts w:asciiTheme="majorHAnsi" w:hAnsiTheme="majorHAnsi"/>
        </w:rPr>
        <w:t xml:space="preserve"> at the end of the rotation, each student chooses one creative activity to work on.</w:t>
      </w:r>
      <w:r w:rsidR="00CA4797" w:rsidRPr="00A42516">
        <w:rPr>
          <w:rFonts w:asciiTheme="majorHAnsi" w:hAnsiTheme="majorHAnsi"/>
        </w:rPr>
        <w:br/>
      </w:r>
      <w:r w:rsidR="00594F78" w:rsidRPr="00A42516">
        <w:rPr>
          <w:rFonts w:asciiTheme="majorHAnsi" w:hAnsiTheme="majorHAnsi"/>
        </w:rPr>
        <w:br/>
      </w:r>
    </w:p>
    <w:p w14:paraId="2A2756C9" w14:textId="716A22E4" w:rsidR="00F94DC6" w:rsidRPr="00A42516" w:rsidRDefault="004F2CA6">
      <w:pPr>
        <w:numPr>
          <w:ilvl w:val="0"/>
          <w:numId w:val="1"/>
        </w:numPr>
        <w:bidi w:val="0"/>
        <w:spacing w:after="120"/>
        <w:rPr>
          <w:rFonts w:asciiTheme="majorHAnsi" w:hAnsiTheme="majorHAnsi"/>
        </w:rPr>
      </w:pPr>
      <w:r w:rsidRPr="00C841D7">
        <w:rPr>
          <w:rFonts w:asciiTheme="majorHAnsi" w:hAnsiTheme="majorHAnsi"/>
          <w:b/>
          <w:bCs/>
        </w:rPr>
        <w:t>Students become teachers</w:t>
      </w:r>
      <w:r w:rsidR="00594F78" w:rsidRPr="00A42516">
        <w:rPr>
          <w:rFonts w:asciiTheme="majorHAnsi" w:hAnsiTheme="majorHAnsi"/>
        </w:rPr>
        <w:br/>
      </w:r>
      <w:proofErr w:type="gramStart"/>
      <w:r w:rsidR="001C4A1F">
        <w:rPr>
          <w:rFonts w:asciiTheme="majorHAnsi" w:hAnsiTheme="majorHAnsi"/>
        </w:rPr>
        <w:t>T</w:t>
      </w:r>
      <w:r w:rsidR="00CA4797" w:rsidRPr="00A42516">
        <w:rPr>
          <w:rFonts w:asciiTheme="majorHAnsi" w:hAnsiTheme="majorHAnsi"/>
        </w:rPr>
        <w:t>he</w:t>
      </w:r>
      <w:proofErr w:type="gramEnd"/>
      <w:r w:rsidR="00CA4797" w:rsidRPr="00A42516">
        <w:rPr>
          <w:rFonts w:asciiTheme="majorHAnsi" w:hAnsiTheme="majorHAnsi"/>
        </w:rPr>
        <w:t xml:space="preserve"> s</w:t>
      </w:r>
      <w:r w:rsidRPr="00A42516">
        <w:rPr>
          <w:rFonts w:asciiTheme="majorHAnsi" w:hAnsiTheme="majorHAnsi"/>
        </w:rPr>
        <w:t xml:space="preserve">tudents choose one of the customs to learn about in depth and </w:t>
      </w:r>
      <w:r w:rsidR="001C4A1F">
        <w:rPr>
          <w:rFonts w:asciiTheme="majorHAnsi" w:hAnsiTheme="majorHAnsi"/>
        </w:rPr>
        <w:t xml:space="preserve">to </w:t>
      </w:r>
      <w:r w:rsidRPr="00A42516">
        <w:rPr>
          <w:rFonts w:asciiTheme="majorHAnsi" w:hAnsiTheme="majorHAnsi"/>
        </w:rPr>
        <w:t xml:space="preserve">prepare a </w:t>
      </w:r>
      <w:r w:rsidR="00CA4797" w:rsidRPr="00A42516">
        <w:rPr>
          <w:rFonts w:asciiTheme="majorHAnsi" w:hAnsiTheme="majorHAnsi"/>
        </w:rPr>
        <w:t xml:space="preserve">learning activity </w:t>
      </w:r>
      <w:r w:rsidRPr="00A42516">
        <w:rPr>
          <w:rFonts w:asciiTheme="majorHAnsi" w:hAnsiTheme="majorHAnsi"/>
        </w:rPr>
        <w:t xml:space="preserve">for others to learn from. </w:t>
      </w:r>
      <w:r w:rsidR="001C4A1F">
        <w:rPr>
          <w:rFonts w:asciiTheme="majorHAnsi" w:hAnsiTheme="majorHAnsi"/>
        </w:rPr>
        <w:t>T</w:t>
      </w:r>
      <w:r w:rsidRPr="00A42516">
        <w:rPr>
          <w:rFonts w:asciiTheme="majorHAnsi" w:hAnsiTheme="majorHAnsi"/>
        </w:rPr>
        <w:t>he students can</w:t>
      </w:r>
      <w:r w:rsidR="001C4A1F">
        <w:rPr>
          <w:rFonts w:asciiTheme="majorHAnsi" w:hAnsiTheme="majorHAnsi"/>
        </w:rPr>
        <w:t xml:space="preserve"> thus</w:t>
      </w:r>
      <w:r w:rsidRPr="00A42516">
        <w:rPr>
          <w:rFonts w:asciiTheme="majorHAnsi" w:hAnsiTheme="majorHAnsi"/>
        </w:rPr>
        <w:t xml:space="preserve"> teach each other about the customs or </w:t>
      </w:r>
      <w:r w:rsidR="001C4A1F">
        <w:rPr>
          <w:rFonts w:asciiTheme="majorHAnsi" w:hAnsiTheme="majorHAnsi"/>
        </w:rPr>
        <w:t xml:space="preserve">invite </w:t>
      </w:r>
      <w:r w:rsidRPr="00A42516">
        <w:rPr>
          <w:rFonts w:asciiTheme="majorHAnsi" w:hAnsiTheme="majorHAnsi"/>
        </w:rPr>
        <w:t>guests, such as parent</w:t>
      </w:r>
      <w:r w:rsidR="00594F78" w:rsidRPr="00A42516">
        <w:rPr>
          <w:rFonts w:asciiTheme="majorHAnsi" w:hAnsiTheme="majorHAnsi"/>
        </w:rPr>
        <w:t xml:space="preserve">s or another </w:t>
      </w:r>
      <w:r w:rsidR="001C4A1F">
        <w:rPr>
          <w:rFonts w:asciiTheme="majorHAnsi" w:hAnsiTheme="majorHAnsi"/>
        </w:rPr>
        <w:t>class</w:t>
      </w:r>
      <w:r w:rsidR="001C4A1F" w:rsidRPr="00A42516">
        <w:rPr>
          <w:rFonts w:asciiTheme="majorHAnsi" w:hAnsiTheme="majorHAnsi"/>
        </w:rPr>
        <w:t xml:space="preserve"> </w:t>
      </w:r>
      <w:r w:rsidR="00594F78" w:rsidRPr="00A42516">
        <w:rPr>
          <w:rFonts w:asciiTheme="majorHAnsi" w:hAnsiTheme="majorHAnsi"/>
        </w:rPr>
        <w:t>in the schoo</w:t>
      </w:r>
      <w:r w:rsidRPr="00A42516">
        <w:rPr>
          <w:rFonts w:asciiTheme="majorHAnsi" w:hAnsiTheme="majorHAnsi"/>
        </w:rPr>
        <w:t>l</w:t>
      </w:r>
      <w:r w:rsidR="001C4A1F">
        <w:rPr>
          <w:rFonts w:asciiTheme="majorHAnsi" w:hAnsiTheme="majorHAnsi"/>
        </w:rPr>
        <w:t>,</w:t>
      </w:r>
      <w:r w:rsidRPr="00A42516">
        <w:rPr>
          <w:rFonts w:asciiTheme="majorHAnsi" w:hAnsiTheme="majorHAnsi"/>
        </w:rPr>
        <w:t xml:space="preserve"> to the classroom to learn about the customs.</w:t>
      </w:r>
    </w:p>
    <w:p w14:paraId="423927A6" w14:textId="77777777" w:rsidR="00CA4797" w:rsidRPr="00A42516" w:rsidRDefault="004F2CA6" w:rsidP="00A42516">
      <w:pPr>
        <w:numPr>
          <w:ilvl w:val="1"/>
          <w:numId w:val="1"/>
        </w:numPr>
        <w:bidi w:val="0"/>
        <w:spacing w:after="120"/>
        <w:rPr>
          <w:rFonts w:asciiTheme="majorHAnsi" w:hAnsiTheme="majorHAnsi"/>
        </w:rPr>
      </w:pPr>
      <w:r w:rsidRPr="00A42516">
        <w:rPr>
          <w:rFonts w:asciiTheme="majorHAnsi" w:hAnsiTheme="majorHAnsi"/>
        </w:rPr>
        <w:t xml:space="preserve">The teacher presents the four customs to the students. </w:t>
      </w:r>
    </w:p>
    <w:p w14:paraId="5A8F13CD" w14:textId="77777777" w:rsidR="00F94DC6" w:rsidRPr="00A42516" w:rsidRDefault="004F2CA6" w:rsidP="00A42516">
      <w:pPr>
        <w:numPr>
          <w:ilvl w:val="1"/>
          <w:numId w:val="1"/>
        </w:numPr>
        <w:bidi w:val="0"/>
        <w:spacing w:after="120"/>
        <w:rPr>
          <w:rFonts w:asciiTheme="majorHAnsi" w:hAnsiTheme="majorHAnsi"/>
        </w:rPr>
      </w:pPr>
      <w:r w:rsidRPr="00A42516">
        <w:rPr>
          <w:rFonts w:asciiTheme="majorHAnsi" w:hAnsiTheme="majorHAnsi"/>
        </w:rPr>
        <w:t>Students choose a custom that they would like to learn about in depth.</w:t>
      </w:r>
    </w:p>
    <w:p w14:paraId="3DF794BC" w14:textId="1F2137D4" w:rsidR="00F94DC6" w:rsidRPr="00A42516" w:rsidRDefault="004F2CA6" w:rsidP="001C4A1F">
      <w:pPr>
        <w:numPr>
          <w:ilvl w:val="1"/>
          <w:numId w:val="1"/>
        </w:numPr>
        <w:bidi w:val="0"/>
        <w:spacing w:after="120"/>
        <w:rPr>
          <w:rFonts w:asciiTheme="majorHAnsi" w:hAnsiTheme="majorHAnsi"/>
        </w:rPr>
      </w:pPr>
      <w:r w:rsidRPr="00A42516">
        <w:rPr>
          <w:rFonts w:asciiTheme="majorHAnsi" w:hAnsiTheme="majorHAnsi"/>
        </w:rPr>
        <w:t xml:space="preserve">Students form groups to learn about the custom and </w:t>
      </w:r>
      <w:r w:rsidR="001C4A1F">
        <w:rPr>
          <w:rFonts w:asciiTheme="majorHAnsi" w:hAnsiTheme="majorHAnsi"/>
        </w:rPr>
        <w:t xml:space="preserve">to </w:t>
      </w:r>
      <w:r w:rsidRPr="00A42516">
        <w:rPr>
          <w:rFonts w:asciiTheme="majorHAnsi" w:hAnsiTheme="majorHAnsi"/>
        </w:rPr>
        <w:t xml:space="preserve">create </w:t>
      </w:r>
      <w:r w:rsidR="001C4A1F">
        <w:rPr>
          <w:rFonts w:asciiTheme="majorHAnsi" w:hAnsiTheme="majorHAnsi"/>
        </w:rPr>
        <w:t xml:space="preserve">an </w:t>
      </w:r>
      <w:proofErr w:type="gramStart"/>
      <w:r w:rsidR="001C4A1F">
        <w:rPr>
          <w:rFonts w:asciiTheme="majorHAnsi" w:hAnsiTheme="majorHAnsi"/>
        </w:rPr>
        <w:t>activity</w:t>
      </w:r>
      <w:r w:rsidRPr="00A42516">
        <w:rPr>
          <w:rFonts w:asciiTheme="majorHAnsi" w:hAnsiTheme="majorHAnsi"/>
        </w:rPr>
        <w:t xml:space="preserve"> which</w:t>
      </w:r>
      <w:proofErr w:type="gramEnd"/>
      <w:r w:rsidRPr="00A42516">
        <w:rPr>
          <w:rFonts w:asciiTheme="majorHAnsi" w:hAnsiTheme="majorHAnsi"/>
        </w:rPr>
        <w:t xml:space="preserve"> teaches</w:t>
      </w:r>
      <w:r w:rsidR="001C4A1F">
        <w:rPr>
          <w:rFonts w:asciiTheme="majorHAnsi" w:hAnsiTheme="majorHAnsi"/>
        </w:rPr>
        <w:t xml:space="preserve"> others</w:t>
      </w:r>
      <w:r w:rsidRPr="00A42516">
        <w:rPr>
          <w:rFonts w:asciiTheme="majorHAnsi" w:hAnsiTheme="majorHAnsi"/>
        </w:rPr>
        <w:t xml:space="preserve"> about the custom</w:t>
      </w:r>
      <w:r w:rsidR="001C4A1F">
        <w:rPr>
          <w:rFonts w:asciiTheme="majorHAnsi" w:hAnsiTheme="majorHAnsi"/>
        </w:rPr>
        <w:t xml:space="preserve"> and will form one of various station activities</w:t>
      </w:r>
      <w:r w:rsidRPr="00A42516">
        <w:rPr>
          <w:rFonts w:asciiTheme="majorHAnsi" w:hAnsiTheme="majorHAnsi"/>
        </w:rPr>
        <w:t xml:space="preserve">. </w:t>
      </w:r>
      <w:r w:rsidR="00CA4797" w:rsidRPr="00A42516">
        <w:rPr>
          <w:rFonts w:asciiTheme="majorHAnsi" w:hAnsiTheme="majorHAnsi"/>
        </w:rPr>
        <w:br/>
      </w:r>
      <w:r w:rsidRPr="00A42516">
        <w:rPr>
          <w:rFonts w:asciiTheme="majorHAnsi" w:hAnsiTheme="majorHAnsi"/>
        </w:rPr>
        <w:t>The worksheet, “Overview of Station</w:t>
      </w:r>
      <w:r w:rsidR="001C4A1F">
        <w:rPr>
          <w:rFonts w:asciiTheme="majorHAnsi" w:hAnsiTheme="majorHAnsi"/>
        </w:rPr>
        <w:t>,</w:t>
      </w:r>
      <w:r w:rsidRPr="00A42516">
        <w:rPr>
          <w:rFonts w:asciiTheme="majorHAnsi" w:hAnsiTheme="majorHAnsi"/>
        </w:rPr>
        <w:t>”</w:t>
      </w:r>
      <w:r w:rsidR="00CA4797" w:rsidRPr="00A42516">
        <w:rPr>
          <w:rFonts w:asciiTheme="majorHAnsi" w:hAnsiTheme="majorHAnsi"/>
        </w:rPr>
        <w:t xml:space="preserve"> &lt;</w:t>
      </w:r>
      <w:r w:rsidR="00CA4797" w:rsidRPr="00A42516">
        <w:rPr>
          <w:rFonts w:asciiTheme="majorHAnsi" w:hAnsiTheme="majorHAnsi"/>
          <w:highlight w:val="green"/>
        </w:rPr>
        <w:t>link</w:t>
      </w:r>
      <w:r w:rsidR="00CA4797" w:rsidRPr="00A42516">
        <w:rPr>
          <w:rFonts w:asciiTheme="majorHAnsi" w:hAnsiTheme="majorHAnsi"/>
        </w:rPr>
        <w:t>&gt;</w:t>
      </w:r>
      <w:r w:rsidRPr="00A42516">
        <w:rPr>
          <w:rFonts w:asciiTheme="majorHAnsi" w:hAnsiTheme="majorHAnsi"/>
        </w:rPr>
        <w:t xml:space="preserve"> can be used by the students as they prepare.</w:t>
      </w:r>
    </w:p>
    <w:p w14:paraId="5E11D466" w14:textId="586774D7" w:rsidR="00F94DC6" w:rsidRPr="00A42516" w:rsidRDefault="004F2CA6">
      <w:pPr>
        <w:numPr>
          <w:ilvl w:val="1"/>
          <w:numId w:val="1"/>
        </w:numPr>
        <w:bidi w:val="0"/>
        <w:spacing w:after="120"/>
        <w:rPr>
          <w:rFonts w:asciiTheme="majorHAnsi" w:hAnsiTheme="majorHAnsi"/>
        </w:rPr>
      </w:pPr>
      <w:r w:rsidRPr="00A42516">
        <w:rPr>
          <w:rFonts w:asciiTheme="majorHAnsi" w:hAnsiTheme="majorHAnsi"/>
        </w:rPr>
        <w:t>Invite parents, other students in the school</w:t>
      </w:r>
      <w:r w:rsidR="001C4A1F">
        <w:rPr>
          <w:rFonts w:asciiTheme="majorHAnsi" w:hAnsiTheme="majorHAnsi"/>
        </w:rPr>
        <w:t>,</w:t>
      </w:r>
      <w:r w:rsidRPr="00A42516">
        <w:rPr>
          <w:rFonts w:asciiTheme="majorHAnsi" w:hAnsiTheme="majorHAnsi"/>
        </w:rPr>
        <w:t xml:space="preserve"> or the students in the classroom to visit the stations. </w:t>
      </w:r>
      <w:r w:rsidR="00CA4797" w:rsidRPr="00A42516">
        <w:rPr>
          <w:rFonts w:asciiTheme="majorHAnsi" w:hAnsiTheme="majorHAnsi"/>
        </w:rPr>
        <w:br/>
      </w:r>
      <w:r w:rsidRPr="00A42516">
        <w:rPr>
          <w:rFonts w:asciiTheme="majorHAnsi" w:hAnsiTheme="majorHAnsi"/>
        </w:rPr>
        <w:t xml:space="preserve">Students in the class take turns </w:t>
      </w:r>
      <w:r w:rsidR="001C4A1F">
        <w:rPr>
          <w:rFonts w:asciiTheme="majorHAnsi" w:hAnsiTheme="majorHAnsi"/>
        </w:rPr>
        <w:t>staffing</w:t>
      </w:r>
      <w:r w:rsidRPr="00A42516">
        <w:rPr>
          <w:rFonts w:asciiTheme="majorHAnsi" w:hAnsiTheme="majorHAnsi"/>
        </w:rPr>
        <w:t xml:space="preserve"> the station and visiting the other stations. </w:t>
      </w:r>
      <w:r w:rsidR="00CA4797" w:rsidRPr="00A42516">
        <w:rPr>
          <w:rFonts w:asciiTheme="majorHAnsi" w:hAnsiTheme="majorHAnsi"/>
        </w:rPr>
        <w:br/>
      </w:r>
      <w:r w:rsidRPr="00A42516">
        <w:rPr>
          <w:rFonts w:asciiTheme="majorHAnsi" w:hAnsiTheme="majorHAnsi"/>
        </w:rPr>
        <w:t xml:space="preserve">Visitors spend ten minutes at each station. </w:t>
      </w:r>
      <w:r w:rsidR="00CA4797" w:rsidRPr="00A42516">
        <w:rPr>
          <w:rFonts w:asciiTheme="majorHAnsi" w:hAnsiTheme="majorHAnsi"/>
        </w:rPr>
        <w:br/>
      </w:r>
      <w:r w:rsidRPr="00A42516">
        <w:rPr>
          <w:rFonts w:asciiTheme="majorHAnsi" w:hAnsiTheme="majorHAnsi"/>
        </w:rPr>
        <w:t xml:space="preserve">At the end of the activity, the teacher leads a discussion on what the visitors learned from the </w:t>
      </w:r>
      <w:r w:rsidR="001C4A1F">
        <w:rPr>
          <w:rFonts w:asciiTheme="majorHAnsi" w:hAnsiTheme="majorHAnsi"/>
        </w:rPr>
        <w:t xml:space="preserve">different </w:t>
      </w:r>
      <w:r w:rsidRPr="00A42516">
        <w:rPr>
          <w:rFonts w:asciiTheme="majorHAnsi" w:hAnsiTheme="majorHAnsi"/>
        </w:rPr>
        <w:t>stations.</w:t>
      </w:r>
    </w:p>
    <w:p w14:paraId="6D0E40AB" w14:textId="77777777" w:rsidR="00A42516" w:rsidRDefault="00A42516" w:rsidP="00A42516">
      <w:pPr>
        <w:spacing w:after="120"/>
        <w:rPr>
          <w:rFonts w:asciiTheme="majorHAnsi" w:hAnsiTheme="majorHAnsi"/>
        </w:rPr>
      </w:pPr>
      <w:r>
        <w:rPr>
          <w:rFonts w:asciiTheme="majorHAnsi" w:hAnsiTheme="majorHAnsi"/>
        </w:rPr>
        <w:br w:type="page"/>
      </w:r>
    </w:p>
    <w:p w14:paraId="56D3C460" w14:textId="77777777" w:rsidR="00CA4797" w:rsidRPr="00A42516" w:rsidRDefault="00CA4797" w:rsidP="00A42516">
      <w:pPr>
        <w:bidi w:val="0"/>
        <w:spacing w:after="120"/>
        <w:jc w:val="center"/>
        <w:rPr>
          <w:rFonts w:asciiTheme="majorHAnsi" w:hAnsiTheme="majorHAnsi"/>
        </w:rPr>
      </w:pPr>
      <w:r w:rsidRPr="00A42516">
        <w:rPr>
          <w:rFonts w:asciiTheme="majorHAnsi" w:hAnsiTheme="majorHAnsi"/>
          <w:highlight w:val="green"/>
        </w:rPr>
        <w:lastRenderedPageBreak/>
        <w:t>&lt;</w:t>
      </w:r>
      <w:proofErr w:type="gramStart"/>
      <w:r w:rsidRPr="00A42516">
        <w:rPr>
          <w:rFonts w:asciiTheme="majorHAnsi" w:hAnsiTheme="majorHAnsi"/>
          <w:highlight w:val="green"/>
        </w:rPr>
        <w:t>logo</w:t>
      </w:r>
      <w:proofErr w:type="gramEnd"/>
      <w:r w:rsidRPr="00A42516">
        <w:rPr>
          <w:rFonts w:asciiTheme="majorHAnsi" w:hAnsiTheme="majorHAnsi"/>
          <w:highlight w:val="green"/>
        </w:rPr>
        <w:t xml:space="preserve">, separate page, not to be separately uploaded to </w:t>
      </w:r>
      <w:proofErr w:type="spellStart"/>
      <w:r w:rsidRPr="00A42516">
        <w:rPr>
          <w:rFonts w:asciiTheme="majorHAnsi" w:hAnsiTheme="majorHAnsi"/>
          <w:highlight w:val="green"/>
        </w:rPr>
        <w:t>manof</w:t>
      </w:r>
      <w:proofErr w:type="spellEnd"/>
      <w:r w:rsidRPr="00A42516">
        <w:rPr>
          <w:rFonts w:asciiTheme="majorHAnsi" w:hAnsiTheme="majorHAnsi"/>
          <w:highlight w:val="green"/>
        </w:rPr>
        <w:t>, landscape layout&gt;</w:t>
      </w:r>
      <w:r w:rsidRPr="00A42516">
        <w:rPr>
          <w:rFonts w:asciiTheme="majorHAnsi" w:hAnsiTheme="majorHAnsi"/>
        </w:rPr>
        <w:br/>
      </w:r>
    </w:p>
    <w:p w14:paraId="15217237" w14:textId="77777777" w:rsidR="00F94DC6" w:rsidRPr="00A42516" w:rsidRDefault="004F2CA6" w:rsidP="00A42516">
      <w:pPr>
        <w:bidi w:val="0"/>
        <w:spacing w:after="120"/>
        <w:jc w:val="center"/>
        <w:rPr>
          <w:rFonts w:asciiTheme="majorHAnsi" w:hAnsiTheme="majorHAnsi"/>
          <w:b/>
          <w:bCs/>
          <w:sz w:val="32"/>
          <w:szCs w:val="32"/>
        </w:rPr>
      </w:pPr>
      <w:r w:rsidRPr="00A42516">
        <w:rPr>
          <w:rFonts w:asciiTheme="majorHAnsi" w:hAnsiTheme="majorHAnsi"/>
          <w:b/>
          <w:bCs/>
          <w:sz w:val="32"/>
          <w:szCs w:val="32"/>
        </w:rPr>
        <w:t xml:space="preserve">Summary of Customs </w:t>
      </w:r>
    </w:p>
    <w:tbl>
      <w:tblPr>
        <w:tblStyle w:val="a0"/>
        <w:tblW w:w="83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6"/>
        <w:gridCol w:w="2076"/>
        <w:gridCol w:w="2077"/>
        <w:gridCol w:w="2077"/>
      </w:tblGrid>
      <w:tr w:rsidR="00F94DC6" w:rsidRPr="00A42516" w14:paraId="3776EC8D" w14:textId="77777777" w:rsidTr="00CA4797">
        <w:trPr>
          <w:jc w:val="center"/>
        </w:trPr>
        <w:tc>
          <w:tcPr>
            <w:tcW w:w="2076" w:type="dxa"/>
            <w:shd w:val="clear" w:color="auto" w:fill="auto"/>
            <w:tcMar>
              <w:top w:w="100" w:type="dxa"/>
              <w:left w:w="100" w:type="dxa"/>
              <w:bottom w:w="100" w:type="dxa"/>
              <w:right w:w="100" w:type="dxa"/>
            </w:tcMar>
          </w:tcPr>
          <w:p w14:paraId="3F276B91"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Custom</w:t>
            </w:r>
          </w:p>
        </w:tc>
        <w:tc>
          <w:tcPr>
            <w:tcW w:w="2076" w:type="dxa"/>
            <w:shd w:val="clear" w:color="auto" w:fill="auto"/>
            <w:tcMar>
              <w:top w:w="100" w:type="dxa"/>
              <w:left w:w="100" w:type="dxa"/>
              <w:bottom w:w="100" w:type="dxa"/>
              <w:right w:w="100" w:type="dxa"/>
            </w:tcMar>
          </w:tcPr>
          <w:p w14:paraId="66566D5E"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What is the custom?</w:t>
            </w:r>
          </w:p>
        </w:tc>
        <w:tc>
          <w:tcPr>
            <w:tcW w:w="2077" w:type="dxa"/>
            <w:shd w:val="clear" w:color="auto" w:fill="auto"/>
            <w:tcMar>
              <w:top w:w="100" w:type="dxa"/>
              <w:left w:w="100" w:type="dxa"/>
              <w:bottom w:w="100" w:type="dxa"/>
              <w:right w:w="100" w:type="dxa"/>
            </w:tcMar>
          </w:tcPr>
          <w:p w14:paraId="1CAEAB3B" w14:textId="77777777" w:rsidR="00F94DC6" w:rsidRPr="00A42516" w:rsidRDefault="00CA4797"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 xml:space="preserve">What are the origins or reasons behind the custom? </w:t>
            </w:r>
          </w:p>
        </w:tc>
        <w:tc>
          <w:tcPr>
            <w:tcW w:w="2077" w:type="dxa"/>
            <w:shd w:val="clear" w:color="auto" w:fill="auto"/>
            <w:tcMar>
              <w:top w:w="100" w:type="dxa"/>
              <w:left w:w="100" w:type="dxa"/>
              <w:bottom w:w="100" w:type="dxa"/>
              <w:right w:w="100" w:type="dxa"/>
            </w:tcMar>
          </w:tcPr>
          <w:p w14:paraId="73EBC87A" w14:textId="377B1487" w:rsidR="00F94DC6" w:rsidRPr="00A42516" w:rsidRDefault="00CA4797"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Three</w:t>
            </w:r>
            <w:r w:rsidR="004F2CA6" w:rsidRPr="00A42516">
              <w:rPr>
                <w:rFonts w:asciiTheme="majorHAnsi" w:hAnsiTheme="majorHAnsi"/>
              </w:rPr>
              <w:t xml:space="preserve"> </w:t>
            </w:r>
            <w:r w:rsidR="001C4A1F">
              <w:rPr>
                <w:rFonts w:asciiTheme="majorHAnsi" w:hAnsiTheme="majorHAnsi"/>
              </w:rPr>
              <w:t>t</w:t>
            </w:r>
            <w:r w:rsidR="004F2CA6" w:rsidRPr="00A42516">
              <w:rPr>
                <w:rFonts w:asciiTheme="majorHAnsi" w:hAnsiTheme="majorHAnsi"/>
              </w:rPr>
              <w:t xml:space="preserve">hings </w:t>
            </w:r>
            <w:r w:rsidR="001C4A1F">
              <w:rPr>
                <w:rFonts w:asciiTheme="majorHAnsi" w:hAnsiTheme="majorHAnsi"/>
              </w:rPr>
              <w:t>l</w:t>
            </w:r>
            <w:r w:rsidR="004F2CA6" w:rsidRPr="00A42516">
              <w:rPr>
                <w:rFonts w:asciiTheme="majorHAnsi" w:hAnsiTheme="majorHAnsi"/>
              </w:rPr>
              <w:t xml:space="preserve">earned from the </w:t>
            </w:r>
            <w:r w:rsidR="001C4A1F">
              <w:rPr>
                <w:rFonts w:asciiTheme="majorHAnsi" w:hAnsiTheme="majorHAnsi"/>
              </w:rPr>
              <w:t>s</w:t>
            </w:r>
            <w:r w:rsidR="004F2CA6" w:rsidRPr="00A42516">
              <w:rPr>
                <w:rFonts w:asciiTheme="majorHAnsi" w:hAnsiTheme="majorHAnsi"/>
              </w:rPr>
              <w:t>tation</w:t>
            </w:r>
          </w:p>
        </w:tc>
      </w:tr>
      <w:tr w:rsidR="00F94DC6" w:rsidRPr="00A42516" w14:paraId="1E02E35C" w14:textId="77777777" w:rsidTr="00CA4797">
        <w:trPr>
          <w:jc w:val="center"/>
        </w:trPr>
        <w:tc>
          <w:tcPr>
            <w:tcW w:w="2076" w:type="dxa"/>
            <w:shd w:val="clear" w:color="auto" w:fill="auto"/>
            <w:tcMar>
              <w:top w:w="100" w:type="dxa"/>
              <w:left w:w="100" w:type="dxa"/>
              <w:bottom w:w="100" w:type="dxa"/>
              <w:right w:w="100" w:type="dxa"/>
            </w:tcMar>
          </w:tcPr>
          <w:p w14:paraId="685DBD5B"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Food/</w:t>
            </w:r>
            <w:proofErr w:type="spellStart"/>
            <w:r w:rsidRPr="00C841D7">
              <w:rPr>
                <w:rFonts w:asciiTheme="majorHAnsi" w:hAnsiTheme="majorHAnsi"/>
                <w:i/>
                <w:iCs/>
              </w:rPr>
              <w:t>Simanim</w:t>
            </w:r>
            <w:proofErr w:type="spellEnd"/>
          </w:p>
          <w:p w14:paraId="6F36279E"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0B9AD741"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4E40A005"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2047BDA1"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7B428CD8"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6" w:type="dxa"/>
            <w:shd w:val="clear" w:color="auto" w:fill="auto"/>
            <w:tcMar>
              <w:top w:w="100" w:type="dxa"/>
              <w:left w:w="100" w:type="dxa"/>
              <w:bottom w:w="100" w:type="dxa"/>
              <w:right w:w="100" w:type="dxa"/>
            </w:tcMar>
          </w:tcPr>
          <w:p w14:paraId="432245FC"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14E3B6C8"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7EE7CF26"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r w:rsidR="00F94DC6" w:rsidRPr="00A42516" w14:paraId="12EB0528" w14:textId="77777777" w:rsidTr="00CA4797">
        <w:trPr>
          <w:jc w:val="center"/>
        </w:trPr>
        <w:tc>
          <w:tcPr>
            <w:tcW w:w="2076" w:type="dxa"/>
            <w:shd w:val="clear" w:color="auto" w:fill="auto"/>
            <w:tcMar>
              <w:top w:w="100" w:type="dxa"/>
              <w:left w:w="100" w:type="dxa"/>
              <w:bottom w:w="100" w:type="dxa"/>
              <w:right w:w="100" w:type="dxa"/>
            </w:tcMar>
          </w:tcPr>
          <w:p w14:paraId="6FD91251"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 xml:space="preserve">Shana </w:t>
            </w:r>
            <w:proofErr w:type="spellStart"/>
            <w:r w:rsidRPr="00A42516">
              <w:rPr>
                <w:rFonts w:asciiTheme="majorHAnsi" w:hAnsiTheme="majorHAnsi"/>
              </w:rPr>
              <w:t>Tova</w:t>
            </w:r>
            <w:proofErr w:type="spellEnd"/>
            <w:r w:rsidRPr="00A42516">
              <w:rPr>
                <w:rFonts w:asciiTheme="majorHAnsi" w:hAnsiTheme="majorHAnsi"/>
              </w:rPr>
              <w:t xml:space="preserve"> Cards</w:t>
            </w:r>
          </w:p>
          <w:p w14:paraId="75A09BB8"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2D82CA12"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0D8EE17E"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3D6D6728"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291B2ED7"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6" w:type="dxa"/>
            <w:shd w:val="clear" w:color="auto" w:fill="auto"/>
            <w:tcMar>
              <w:top w:w="100" w:type="dxa"/>
              <w:left w:w="100" w:type="dxa"/>
              <w:bottom w:w="100" w:type="dxa"/>
              <w:right w:w="100" w:type="dxa"/>
            </w:tcMar>
          </w:tcPr>
          <w:p w14:paraId="12E0C89F"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547D3F6C"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63F6ECE5"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r w:rsidR="00F94DC6" w:rsidRPr="00A42516" w14:paraId="0BAA6997" w14:textId="77777777" w:rsidTr="00CA4797">
        <w:trPr>
          <w:jc w:val="center"/>
        </w:trPr>
        <w:tc>
          <w:tcPr>
            <w:tcW w:w="2076" w:type="dxa"/>
            <w:shd w:val="clear" w:color="auto" w:fill="auto"/>
            <w:tcMar>
              <w:top w:w="100" w:type="dxa"/>
              <w:left w:w="100" w:type="dxa"/>
              <w:bottom w:w="100" w:type="dxa"/>
              <w:right w:w="100" w:type="dxa"/>
            </w:tcMar>
          </w:tcPr>
          <w:p w14:paraId="5D317B96"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proofErr w:type="spellStart"/>
            <w:r w:rsidRPr="00A42516">
              <w:rPr>
                <w:rFonts w:asciiTheme="majorHAnsi" w:hAnsiTheme="majorHAnsi"/>
              </w:rPr>
              <w:t>Tashlich</w:t>
            </w:r>
            <w:proofErr w:type="spellEnd"/>
          </w:p>
          <w:p w14:paraId="4E5F2233"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32AFF045"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22A15691"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2282C7CD"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0E37D61F"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6" w:type="dxa"/>
            <w:shd w:val="clear" w:color="auto" w:fill="auto"/>
            <w:tcMar>
              <w:top w:w="100" w:type="dxa"/>
              <w:left w:w="100" w:type="dxa"/>
              <w:bottom w:w="100" w:type="dxa"/>
              <w:right w:w="100" w:type="dxa"/>
            </w:tcMar>
          </w:tcPr>
          <w:p w14:paraId="0F1E2427"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125DAB30"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2E7CFAB3"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r w:rsidR="00F94DC6" w:rsidRPr="00A42516" w14:paraId="1218FEE3" w14:textId="77777777" w:rsidTr="00CA4797">
        <w:trPr>
          <w:jc w:val="center"/>
        </w:trPr>
        <w:tc>
          <w:tcPr>
            <w:tcW w:w="2076" w:type="dxa"/>
            <w:shd w:val="clear" w:color="auto" w:fill="auto"/>
            <w:tcMar>
              <w:top w:w="100" w:type="dxa"/>
              <w:left w:w="100" w:type="dxa"/>
              <w:bottom w:w="100" w:type="dxa"/>
              <w:right w:w="100" w:type="dxa"/>
            </w:tcMar>
          </w:tcPr>
          <w:p w14:paraId="23A1810D"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Shofar</w:t>
            </w:r>
          </w:p>
          <w:p w14:paraId="05E0963C"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13F02C5A"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7FE24724"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26D0371A"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1CDEA036"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6" w:type="dxa"/>
            <w:shd w:val="clear" w:color="auto" w:fill="auto"/>
            <w:tcMar>
              <w:top w:w="100" w:type="dxa"/>
              <w:left w:w="100" w:type="dxa"/>
              <w:bottom w:w="100" w:type="dxa"/>
              <w:right w:w="100" w:type="dxa"/>
            </w:tcMar>
          </w:tcPr>
          <w:p w14:paraId="23B50133"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71FBC33D"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c>
          <w:tcPr>
            <w:tcW w:w="2077" w:type="dxa"/>
            <w:shd w:val="clear" w:color="auto" w:fill="auto"/>
            <w:tcMar>
              <w:top w:w="100" w:type="dxa"/>
              <w:left w:w="100" w:type="dxa"/>
              <w:bottom w:w="100" w:type="dxa"/>
              <w:right w:w="100" w:type="dxa"/>
            </w:tcMar>
          </w:tcPr>
          <w:p w14:paraId="627DE076"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bl>
    <w:p w14:paraId="63F71325" w14:textId="77777777" w:rsidR="00F94DC6" w:rsidRPr="00A42516" w:rsidRDefault="00F94DC6" w:rsidP="00A42516">
      <w:pPr>
        <w:bidi w:val="0"/>
        <w:spacing w:after="120"/>
        <w:jc w:val="center"/>
        <w:rPr>
          <w:rFonts w:asciiTheme="majorHAnsi" w:hAnsiTheme="majorHAnsi"/>
        </w:rPr>
      </w:pPr>
    </w:p>
    <w:p w14:paraId="18A653A0" w14:textId="77777777" w:rsidR="00F94DC6" w:rsidRPr="00A42516" w:rsidRDefault="00F94DC6" w:rsidP="00A42516">
      <w:pPr>
        <w:bidi w:val="0"/>
        <w:spacing w:after="120"/>
        <w:jc w:val="center"/>
        <w:rPr>
          <w:rFonts w:asciiTheme="majorHAnsi" w:hAnsiTheme="majorHAnsi"/>
        </w:rPr>
      </w:pPr>
    </w:p>
    <w:p w14:paraId="3FE2EB28" w14:textId="77777777" w:rsidR="00F94DC6" w:rsidRPr="00A42516" w:rsidRDefault="00F94DC6" w:rsidP="00A42516">
      <w:pPr>
        <w:bidi w:val="0"/>
        <w:spacing w:after="120"/>
        <w:jc w:val="center"/>
        <w:rPr>
          <w:rFonts w:asciiTheme="majorHAnsi" w:hAnsiTheme="majorHAnsi"/>
        </w:rPr>
      </w:pPr>
    </w:p>
    <w:p w14:paraId="7F6422B0" w14:textId="77777777" w:rsidR="00F94DC6" w:rsidRPr="00A42516" w:rsidRDefault="00F94DC6" w:rsidP="00A42516">
      <w:pPr>
        <w:bidi w:val="0"/>
        <w:spacing w:after="120"/>
        <w:rPr>
          <w:rFonts w:asciiTheme="majorHAnsi" w:hAnsiTheme="majorHAnsi"/>
        </w:rPr>
      </w:pPr>
    </w:p>
    <w:p w14:paraId="3F93ACE1" w14:textId="77777777" w:rsidR="00F94DC6" w:rsidRPr="00A42516" w:rsidRDefault="00A42516" w:rsidP="00A42516">
      <w:pPr>
        <w:bidi w:val="0"/>
        <w:spacing w:after="120"/>
        <w:jc w:val="center"/>
        <w:rPr>
          <w:rFonts w:asciiTheme="majorHAnsi" w:hAnsiTheme="majorHAnsi"/>
          <w:b/>
          <w:bCs/>
        </w:rPr>
      </w:pPr>
      <w:r w:rsidRPr="00A42516">
        <w:rPr>
          <w:rFonts w:asciiTheme="majorHAnsi" w:hAnsiTheme="majorHAnsi"/>
          <w:highlight w:val="green"/>
        </w:rPr>
        <w:t>&lt;</w:t>
      </w:r>
      <w:proofErr w:type="gramStart"/>
      <w:r w:rsidRPr="00A42516">
        <w:rPr>
          <w:rFonts w:asciiTheme="majorHAnsi" w:hAnsiTheme="majorHAnsi"/>
          <w:highlight w:val="green"/>
        </w:rPr>
        <w:t>logo</w:t>
      </w:r>
      <w:proofErr w:type="gramEnd"/>
      <w:r w:rsidRPr="00A42516">
        <w:rPr>
          <w:rFonts w:asciiTheme="majorHAnsi" w:hAnsiTheme="majorHAnsi"/>
          <w:highlight w:val="green"/>
        </w:rPr>
        <w:t xml:space="preserve">, separate page, not to be separately uploaded to </w:t>
      </w:r>
      <w:proofErr w:type="spellStart"/>
      <w:r w:rsidRPr="00A42516">
        <w:rPr>
          <w:rFonts w:asciiTheme="majorHAnsi" w:hAnsiTheme="majorHAnsi"/>
          <w:highlight w:val="green"/>
        </w:rPr>
        <w:t>manof</w:t>
      </w:r>
      <w:proofErr w:type="spellEnd"/>
      <w:r w:rsidRPr="00A42516">
        <w:rPr>
          <w:rFonts w:asciiTheme="majorHAnsi" w:hAnsiTheme="majorHAnsi"/>
          <w:highlight w:val="green"/>
        </w:rPr>
        <w:t>, &gt;</w:t>
      </w:r>
      <w:r w:rsidRPr="00A42516">
        <w:rPr>
          <w:rFonts w:asciiTheme="majorHAnsi" w:hAnsiTheme="majorHAnsi"/>
        </w:rPr>
        <w:br/>
      </w:r>
      <w:r w:rsidRPr="00A42516">
        <w:rPr>
          <w:rFonts w:asciiTheme="majorHAnsi" w:hAnsiTheme="majorHAnsi"/>
          <w:b/>
          <w:bCs/>
        </w:rPr>
        <w:t>Make Your Own Learning Station About Rosh Hashana</w:t>
      </w:r>
      <w:r w:rsidR="001C4A1F">
        <w:rPr>
          <w:rFonts w:asciiTheme="majorHAnsi" w:hAnsiTheme="majorHAnsi"/>
          <w:b/>
          <w:bCs/>
        </w:rPr>
        <w:t>h</w:t>
      </w:r>
      <w:r w:rsidRPr="00A42516">
        <w:rPr>
          <w:rFonts w:asciiTheme="majorHAnsi" w:hAnsiTheme="majorHAnsi"/>
          <w:b/>
          <w:bCs/>
        </w:rPr>
        <w:t xml:space="preserve"> Customs</w:t>
      </w:r>
    </w:p>
    <w:p w14:paraId="1F5BFFCB" w14:textId="77777777" w:rsidR="00F94DC6" w:rsidRPr="00A42516" w:rsidRDefault="004F2CA6" w:rsidP="00A42516">
      <w:pPr>
        <w:bidi w:val="0"/>
        <w:spacing w:after="120"/>
        <w:jc w:val="center"/>
        <w:rPr>
          <w:rFonts w:asciiTheme="majorHAnsi" w:hAnsiTheme="majorHAnsi"/>
        </w:rPr>
      </w:pPr>
      <w:r w:rsidRPr="00A42516">
        <w:rPr>
          <w:rFonts w:asciiTheme="majorHAnsi" w:hAnsiTheme="majorHAnsi"/>
        </w:rPr>
        <w:t>Name of Custom ___________________________________</w:t>
      </w:r>
    </w:p>
    <w:p w14:paraId="2770D03C" w14:textId="77777777" w:rsidR="00F94DC6" w:rsidRPr="00A42516" w:rsidRDefault="00F94DC6" w:rsidP="00A42516">
      <w:pPr>
        <w:bidi w:val="0"/>
        <w:spacing w:after="120"/>
        <w:jc w:val="center"/>
        <w:rPr>
          <w:rFonts w:asciiTheme="majorHAnsi" w:hAnsiTheme="majorHAnsi"/>
        </w:rPr>
      </w:pPr>
    </w:p>
    <w:tbl>
      <w:tblPr>
        <w:tblStyle w:val="a1"/>
        <w:tblW w:w="83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6"/>
      </w:tblGrid>
      <w:tr w:rsidR="00F94DC6" w:rsidRPr="00A42516" w14:paraId="741303B3" w14:textId="77777777">
        <w:trPr>
          <w:jc w:val="center"/>
        </w:trPr>
        <w:tc>
          <w:tcPr>
            <w:tcW w:w="8306" w:type="dxa"/>
            <w:shd w:val="clear" w:color="auto" w:fill="auto"/>
            <w:tcMar>
              <w:top w:w="100" w:type="dxa"/>
              <w:left w:w="100" w:type="dxa"/>
              <w:bottom w:w="100" w:type="dxa"/>
              <w:right w:w="100" w:type="dxa"/>
            </w:tcMar>
          </w:tcPr>
          <w:p w14:paraId="2DF15E32" w14:textId="2E6BD6FB" w:rsidR="00F94DC6" w:rsidRPr="00A42516" w:rsidRDefault="004F2CA6" w:rsidP="00C841D7">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 xml:space="preserve">What visitors to the station will know </w:t>
            </w:r>
            <w:r w:rsidR="00C841D7">
              <w:rPr>
                <w:rFonts w:asciiTheme="majorHAnsi" w:hAnsiTheme="majorHAnsi"/>
              </w:rPr>
              <w:t>by</w:t>
            </w:r>
            <w:r w:rsidR="00030D44">
              <w:rPr>
                <w:rFonts w:asciiTheme="majorHAnsi" w:hAnsiTheme="majorHAnsi"/>
              </w:rPr>
              <w:t xml:space="preserve"> </w:t>
            </w:r>
            <w:r w:rsidRPr="00A42516">
              <w:rPr>
                <w:rFonts w:asciiTheme="majorHAnsi" w:hAnsiTheme="majorHAnsi"/>
              </w:rPr>
              <w:t>the end of their visit:</w:t>
            </w:r>
          </w:p>
          <w:p w14:paraId="1FB77A2F"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5CD724A1"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44A5203C"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0DD27F48"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5F69ACB2"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r w:rsidR="00F94DC6" w:rsidRPr="00A42516" w14:paraId="4B49C80D" w14:textId="77777777">
        <w:trPr>
          <w:jc w:val="center"/>
        </w:trPr>
        <w:tc>
          <w:tcPr>
            <w:tcW w:w="8306" w:type="dxa"/>
            <w:shd w:val="clear" w:color="auto" w:fill="auto"/>
            <w:tcMar>
              <w:top w:w="100" w:type="dxa"/>
              <w:left w:w="100" w:type="dxa"/>
              <w:bottom w:w="100" w:type="dxa"/>
              <w:right w:w="100" w:type="dxa"/>
            </w:tcMar>
          </w:tcPr>
          <w:p w14:paraId="1881DE78"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Materials needed for station:</w:t>
            </w:r>
          </w:p>
          <w:p w14:paraId="49405F8F"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459ED31B"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79158AB2"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4A76D157"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r w:rsidR="00F94DC6" w:rsidRPr="00A42516" w14:paraId="2C5482C4" w14:textId="77777777">
        <w:trPr>
          <w:jc w:val="center"/>
        </w:trPr>
        <w:tc>
          <w:tcPr>
            <w:tcW w:w="8306" w:type="dxa"/>
            <w:shd w:val="clear" w:color="auto" w:fill="auto"/>
            <w:tcMar>
              <w:top w:w="100" w:type="dxa"/>
              <w:left w:w="100" w:type="dxa"/>
              <w:bottom w:w="100" w:type="dxa"/>
              <w:right w:w="100" w:type="dxa"/>
            </w:tcMar>
          </w:tcPr>
          <w:p w14:paraId="688C8591"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Outline of time spent at station:</w:t>
            </w:r>
          </w:p>
          <w:p w14:paraId="71ED0CA0"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2E0A471E"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5B572070"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38846106"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498AF214"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7275CD5E"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r w:rsidR="00F94DC6" w:rsidRPr="00A42516" w14:paraId="328FBAEA" w14:textId="77777777">
        <w:trPr>
          <w:jc w:val="center"/>
        </w:trPr>
        <w:tc>
          <w:tcPr>
            <w:tcW w:w="8306" w:type="dxa"/>
            <w:shd w:val="clear" w:color="auto" w:fill="auto"/>
            <w:tcMar>
              <w:top w:w="100" w:type="dxa"/>
              <w:left w:w="100" w:type="dxa"/>
              <w:bottom w:w="100" w:type="dxa"/>
              <w:right w:w="100" w:type="dxa"/>
            </w:tcMar>
          </w:tcPr>
          <w:p w14:paraId="4129572B" w14:textId="1F492D70" w:rsidR="00F94DC6" w:rsidRPr="00A42516" w:rsidRDefault="004F2CA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 xml:space="preserve">Description of </w:t>
            </w:r>
            <w:r w:rsidR="001C4A1F">
              <w:rPr>
                <w:rFonts w:asciiTheme="majorHAnsi" w:hAnsiTheme="majorHAnsi"/>
              </w:rPr>
              <w:t>activity</w:t>
            </w:r>
            <w:r w:rsidRPr="00A42516">
              <w:rPr>
                <w:rFonts w:asciiTheme="majorHAnsi" w:hAnsiTheme="majorHAnsi"/>
              </w:rPr>
              <w:t>:</w:t>
            </w:r>
          </w:p>
          <w:p w14:paraId="6A01EEC6"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6732202F"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09098764"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4D9BB269"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691850FD"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p w14:paraId="64E7FADC" w14:textId="77777777" w:rsidR="00F94DC6" w:rsidRPr="00A42516" w:rsidRDefault="00F94DC6" w:rsidP="00A42516">
            <w:pPr>
              <w:widowControl w:val="0"/>
              <w:pBdr>
                <w:top w:val="nil"/>
                <w:left w:val="nil"/>
                <w:bottom w:val="nil"/>
                <w:right w:val="nil"/>
                <w:between w:val="nil"/>
              </w:pBdr>
              <w:bidi w:val="0"/>
              <w:spacing w:after="120" w:line="240" w:lineRule="auto"/>
              <w:rPr>
                <w:rFonts w:asciiTheme="majorHAnsi" w:hAnsiTheme="majorHAnsi"/>
              </w:rPr>
            </w:pPr>
          </w:p>
        </w:tc>
      </w:tr>
      <w:tr w:rsidR="00F94DC6" w:rsidRPr="00A42516" w14:paraId="2CFDE832" w14:textId="77777777">
        <w:trPr>
          <w:jc w:val="center"/>
        </w:trPr>
        <w:tc>
          <w:tcPr>
            <w:tcW w:w="8306" w:type="dxa"/>
            <w:shd w:val="clear" w:color="auto" w:fill="auto"/>
            <w:tcMar>
              <w:top w:w="100" w:type="dxa"/>
              <w:left w:w="100" w:type="dxa"/>
              <w:bottom w:w="100" w:type="dxa"/>
              <w:right w:w="100" w:type="dxa"/>
            </w:tcMar>
          </w:tcPr>
          <w:p w14:paraId="4F02798D" w14:textId="77777777" w:rsidR="00F94DC6" w:rsidRPr="00A42516" w:rsidRDefault="004F2CA6" w:rsidP="00A42516">
            <w:pPr>
              <w:widowControl w:val="0"/>
              <w:pBdr>
                <w:top w:val="nil"/>
                <w:left w:val="nil"/>
                <w:bottom w:val="nil"/>
                <w:right w:val="nil"/>
                <w:between w:val="nil"/>
              </w:pBdr>
              <w:bidi w:val="0"/>
              <w:spacing w:after="120" w:line="240" w:lineRule="auto"/>
              <w:rPr>
                <w:rFonts w:asciiTheme="majorHAnsi" w:hAnsiTheme="majorHAnsi"/>
              </w:rPr>
            </w:pPr>
            <w:r w:rsidRPr="00A42516">
              <w:rPr>
                <w:rFonts w:asciiTheme="majorHAnsi" w:hAnsiTheme="majorHAnsi"/>
              </w:rPr>
              <w:t>Teacher</w:t>
            </w:r>
            <w:r w:rsidR="001C4A1F">
              <w:rPr>
                <w:rFonts w:asciiTheme="majorHAnsi" w:hAnsiTheme="majorHAnsi"/>
              </w:rPr>
              <w:t>s’</w:t>
            </w:r>
            <w:r w:rsidRPr="00A42516">
              <w:rPr>
                <w:rFonts w:asciiTheme="majorHAnsi" w:hAnsiTheme="majorHAnsi"/>
              </w:rPr>
              <w:t xml:space="preserve"> approval (signature)</w:t>
            </w:r>
          </w:p>
        </w:tc>
      </w:tr>
    </w:tbl>
    <w:p w14:paraId="23C19511" w14:textId="77777777" w:rsidR="00F94DC6" w:rsidRPr="00A42516" w:rsidRDefault="00F94DC6" w:rsidP="00A42516">
      <w:pPr>
        <w:bidi w:val="0"/>
        <w:spacing w:after="120"/>
        <w:jc w:val="center"/>
        <w:rPr>
          <w:rFonts w:asciiTheme="majorHAnsi" w:hAnsiTheme="majorHAnsi"/>
        </w:rPr>
      </w:pPr>
    </w:p>
    <w:p w14:paraId="54806AEA" w14:textId="77777777" w:rsidR="00F94DC6" w:rsidRPr="00A42516" w:rsidRDefault="00F94DC6" w:rsidP="00A42516">
      <w:pPr>
        <w:pStyle w:val="Heading1"/>
        <w:keepNext w:val="0"/>
        <w:keepLines w:val="0"/>
        <w:widowControl w:val="0"/>
        <w:bidi w:val="0"/>
        <w:spacing w:before="0" w:line="240" w:lineRule="auto"/>
        <w:rPr>
          <w:rFonts w:asciiTheme="majorHAnsi" w:eastAsia="Arial" w:hAnsiTheme="majorHAnsi" w:cs="Arial"/>
          <w:b w:val="0"/>
          <w:sz w:val="22"/>
          <w:szCs w:val="22"/>
        </w:rPr>
      </w:pPr>
    </w:p>
    <w:p w14:paraId="5D92869F" w14:textId="77777777" w:rsidR="00F94DC6" w:rsidRPr="003A755A" w:rsidRDefault="00A42516" w:rsidP="00A42516">
      <w:pPr>
        <w:spacing w:after="120"/>
        <w:rPr>
          <w:rFonts w:asciiTheme="majorHAnsi" w:eastAsia="Times" w:hAnsiTheme="majorHAnsi" w:cstheme="minorBidi"/>
          <w:b/>
          <w:bCs/>
          <w:highlight w:val="green"/>
          <w:rtl/>
        </w:rPr>
      </w:pPr>
      <w:r>
        <w:rPr>
          <w:rFonts w:asciiTheme="majorHAnsi" w:eastAsia="Times" w:hAnsiTheme="majorHAnsi" w:cs="Times"/>
          <w:highlight w:val="white"/>
        </w:rPr>
        <w:br w:type="page"/>
      </w:r>
      <w:r w:rsidRPr="00A42516">
        <w:rPr>
          <w:rFonts w:asciiTheme="majorHAnsi" w:hAnsiTheme="majorHAnsi"/>
          <w:highlight w:val="green"/>
        </w:rPr>
        <w:lastRenderedPageBreak/>
        <w:t>&lt;</w:t>
      </w:r>
      <w:proofErr w:type="gramStart"/>
      <w:r w:rsidRPr="00A42516">
        <w:rPr>
          <w:rFonts w:asciiTheme="majorHAnsi" w:hAnsiTheme="majorHAnsi"/>
          <w:highlight w:val="green"/>
        </w:rPr>
        <w:t>logo</w:t>
      </w:r>
      <w:proofErr w:type="gramEnd"/>
      <w:r w:rsidRPr="00A42516">
        <w:rPr>
          <w:rFonts w:asciiTheme="majorHAnsi" w:hAnsiTheme="majorHAnsi"/>
          <w:highlight w:val="green"/>
        </w:rPr>
        <w:t xml:space="preserve">, separate page, to be separately uploaded to </w:t>
      </w:r>
      <w:proofErr w:type="spellStart"/>
      <w:r w:rsidRPr="00A42516">
        <w:rPr>
          <w:rFonts w:asciiTheme="majorHAnsi" w:hAnsiTheme="majorHAnsi"/>
          <w:highlight w:val="green"/>
        </w:rPr>
        <w:t>manof</w:t>
      </w:r>
      <w:proofErr w:type="spellEnd"/>
      <w:r w:rsidRPr="00A42516">
        <w:rPr>
          <w:rFonts w:asciiTheme="majorHAnsi" w:hAnsiTheme="majorHAnsi"/>
          <w:highlight w:val="green"/>
        </w:rPr>
        <w:t xml:space="preserve"> as standalone </w:t>
      </w:r>
      <w:r w:rsidR="009B4C77">
        <w:rPr>
          <w:rFonts w:asciiTheme="majorHAnsi" w:hAnsiTheme="majorHAnsi"/>
          <w:highlight w:val="green"/>
        </w:rPr>
        <w:t>lesson</w:t>
      </w:r>
      <w:r w:rsidRPr="00A42516">
        <w:rPr>
          <w:rFonts w:asciiTheme="majorHAnsi" w:hAnsiTheme="majorHAnsi"/>
          <w:highlight w:val="green"/>
        </w:rPr>
        <w:t xml:space="preserve"> &gt;</w:t>
      </w:r>
      <w:r w:rsidRPr="00A42516">
        <w:rPr>
          <w:rFonts w:asciiTheme="majorHAnsi" w:hAnsiTheme="majorHAnsi"/>
          <w:highlight w:val="green"/>
        </w:rPr>
        <w:br/>
      </w:r>
    </w:p>
    <w:p w14:paraId="59436604" w14:textId="5560F71B" w:rsidR="00F94DC6" w:rsidRPr="00C841D7" w:rsidRDefault="004F2CA6" w:rsidP="00A42516">
      <w:pPr>
        <w:widowControl w:val="0"/>
        <w:bidi w:val="0"/>
        <w:spacing w:after="120" w:line="240" w:lineRule="auto"/>
        <w:jc w:val="center"/>
        <w:rPr>
          <w:rFonts w:asciiTheme="majorHAnsi" w:eastAsia="Times" w:hAnsiTheme="majorHAnsi" w:cs="Times"/>
          <w:b/>
          <w:bCs/>
          <w:sz w:val="24"/>
          <w:szCs w:val="24"/>
          <w:highlight w:val="white"/>
        </w:rPr>
      </w:pPr>
      <w:r w:rsidRPr="00C841D7">
        <w:rPr>
          <w:rFonts w:asciiTheme="majorHAnsi" w:eastAsia="Times" w:hAnsiTheme="majorHAnsi" w:cs="Times"/>
          <w:b/>
          <w:bCs/>
          <w:sz w:val="24"/>
          <w:szCs w:val="24"/>
          <w:highlight w:val="white"/>
        </w:rPr>
        <w:t xml:space="preserve">A Tasty New Year </w:t>
      </w:r>
      <w:r w:rsidR="001C4A1F" w:rsidRPr="00C841D7">
        <w:rPr>
          <w:rFonts w:asciiTheme="majorHAnsi" w:eastAsia="Times" w:hAnsiTheme="majorHAnsi" w:cs="Times"/>
          <w:b/>
          <w:bCs/>
          <w:sz w:val="24"/>
          <w:szCs w:val="24"/>
          <w:highlight w:val="white"/>
        </w:rPr>
        <w:t xml:space="preserve">– </w:t>
      </w:r>
      <w:r w:rsidRPr="00C841D7">
        <w:rPr>
          <w:rFonts w:asciiTheme="majorHAnsi" w:eastAsia="Times" w:hAnsiTheme="majorHAnsi" w:cs="Times"/>
          <w:b/>
          <w:bCs/>
          <w:sz w:val="24"/>
          <w:szCs w:val="24"/>
          <w:highlight w:val="white"/>
        </w:rPr>
        <w:t>Symbolic Rosh Hashanah Foods</w:t>
      </w:r>
    </w:p>
    <w:p w14:paraId="09AD82A5" w14:textId="77777777" w:rsidR="00F94DC6" w:rsidRPr="00A42516" w:rsidRDefault="004F2CA6" w:rsidP="00A42516">
      <w:pPr>
        <w:widowControl w:val="0"/>
        <w:bidi w:val="0"/>
        <w:spacing w:after="120" w:line="240" w:lineRule="auto"/>
        <w:rPr>
          <w:rFonts w:asciiTheme="majorHAnsi" w:eastAsia="Times" w:hAnsiTheme="majorHAnsi" w:cs="Times"/>
          <w:b/>
          <w:highlight w:val="white"/>
        </w:rPr>
      </w:pPr>
      <w:r w:rsidRPr="00A42516">
        <w:rPr>
          <w:rFonts w:asciiTheme="majorHAnsi" w:eastAsia="Times" w:hAnsiTheme="majorHAnsi" w:cs="Times"/>
          <w:b/>
          <w:highlight w:val="white"/>
        </w:rPr>
        <w:t>Introduction</w:t>
      </w:r>
    </w:p>
    <w:p w14:paraId="6079A997" w14:textId="2F035625" w:rsidR="00F94DC6" w:rsidRPr="00A42516" w:rsidRDefault="004F2CA6">
      <w:pPr>
        <w:widowControl w:val="0"/>
        <w:bidi w:val="0"/>
        <w:spacing w:after="120" w:line="240" w:lineRule="auto"/>
        <w:rPr>
          <w:rFonts w:asciiTheme="majorHAnsi" w:eastAsia="Times" w:hAnsiTheme="majorHAnsi" w:cs="Times"/>
          <w:highlight w:val="white"/>
        </w:rPr>
      </w:pPr>
      <w:proofErr w:type="gramStart"/>
      <w:r w:rsidRPr="00A42516">
        <w:rPr>
          <w:rFonts w:asciiTheme="majorHAnsi" w:eastAsia="Times" w:hAnsiTheme="majorHAnsi" w:cs="Times"/>
          <w:highlight w:val="white"/>
        </w:rPr>
        <w:t>A variety of symbolic foods, called </w:t>
      </w:r>
      <w:proofErr w:type="spellStart"/>
      <w:r w:rsidRPr="00A42516">
        <w:rPr>
          <w:rFonts w:asciiTheme="majorHAnsi" w:eastAsia="Times" w:hAnsiTheme="majorHAnsi" w:cs="Times"/>
          <w:i/>
          <w:highlight w:val="white"/>
        </w:rPr>
        <w:t>simanim</w:t>
      </w:r>
      <w:proofErr w:type="spellEnd"/>
      <w:r w:rsidRPr="00A42516">
        <w:rPr>
          <w:rFonts w:asciiTheme="majorHAnsi" w:eastAsia="Times" w:hAnsiTheme="majorHAnsi" w:cs="Times"/>
          <w:highlight w:val="white"/>
        </w:rPr>
        <w:t>, are</w:t>
      </w:r>
      <w:proofErr w:type="gramEnd"/>
      <w:r w:rsidRPr="00A42516">
        <w:rPr>
          <w:rFonts w:asciiTheme="majorHAnsi" w:eastAsia="Times" w:hAnsiTheme="majorHAnsi" w:cs="Times"/>
          <w:highlight w:val="white"/>
        </w:rPr>
        <w:t xml:space="preserve"> eaten at the beginning of the Rosh Hashanah dinner. The foods are each accompanied by a short wish for the </w:t>
      </w:r>
      <w:proofErr w:type="gramStart"/>
      <w:r w:rsidRPr="00A42516">
        <w:rPr>
          <w:rFonts w:asciiTheme="majorHAnsi" w:eastAsia="Times" w:hAnsiTheme="majorHAnsi" w:cs="Times"/>
          <w:highlight w:val="white"/>
        </w:rPr>
        <w:t>new year</w:t>
      </w:r>
      <w:proofErr w:type="gramEnd"/>
      <w:r w:rsidRPr="00A42516">
        <w:rPr>
          <w:rFonts w:asciiTheme="majorHAnsi" w:eastAsia="Times" w:hAnsiTheme="majorHAnsi" w:cs="Times"/>
          <w:highlight w:val="white"/>
        </w:rPr>
        <w:t xml:space="preserve"> which includes a pun based on the name or characteristics of the food. </w:t>
      </w:r>
      <w:r w:rsidR="001C4A1F">
        <w:rPr>
          <w:rFonts w:asciiTheme="majorHAnsi" w:eastAsia="Times" w:hAnsiTheme="majorHAnsi" w:cs="Times"/>
          <w:highlight w:val="white"/>
        </w:rPr>
        <w:t>T</w:t>
      </w:r>
      <w:r w:rsidRPr="00A42516">
        <w:rPr>
          <w:rFonts w:asciiTheme="majorHAnsi" w:eastAsia="Times" w:hAnsiTheme="majorHAnsi" w:cs="Times"/>
          <w:highlight w:val="white"/>
        </w:rPr>
        <w:t xml:space="preserve">he most </w:t>
      </w:r>
      <w:proofErr w:type="gramStart"/>
      <w:r w:rsidRPr="00A42516">
        <w:rPr>
          <w:rFonts w:asciiTheme="majorHAnsi" w:eastAsia="Times" w:hAnsiTheme="majorHAnsi" w:cs="Times"/>
          <w:highlight w:val="white"/>
        </w:rPr>
        <w:t>well-known</w:t>
      </w:r>
      <w:proofErr w:type="gramEnd"/>
      <w:r w:rsidRPr="00A42516">
        <w:rPr>
          <w:rFonts w:asciiTheme="majorHAnsi" w:eastAsia="Times" w:hAnsiTheme="majorHAnsi" w:cs="Times"/>
          <w:highlight w:val="white"/>
        </w:rPr>
        <w:t xml:space="preserve"> example</w:t>
      </w:r>
      <w:r w:rsidR="001C4A1F">
        <w:rPr>
          <w:rFonts w:asciiTheme="majorHAnsi" w:eastAsia="Times" w:hAnsiTheme="majorHAnsi" w:cs="Times"/>
          <w:highlight w:val="white"/>
        </w:rPr>
        <w:t xml:space="preserve"> is </w:t>
      </w:r>
      <w:r w:rsidRPr="00A42516">
        <w:rPr>
          <w:rFonts w:asciiTheme="majorHAnsi" w:eastAsia="Times" w:hAnsiTheme="majorHAnsi" w:cs="Times"/>
          <w:highlight w:val="white"/>
        </w:rPr>
        <w:t>apples dipped in honey</w:t>
      </w:r>
      <w:r w:rsidR="00AF7048">
        <w:rPr>
          <w:rFonts w:asciiTheme="majorHAnsi" w:eastAsia="Times" w:hAnsiTheme="majorHAnsi" w:cs="Times"/>
          <w:highlight w:val="white"/>
        </w:rPr>
        <w:t xml:space="preserve"> and eaten</w:t>
      </w:r>
      <w:r w:rsidR="001C4A1F">
        <w:rPr>
          <w:rFonts w:asciiTheme="majorHAnsi" w:eastAsia="Times" w:hAnsiTheme="majorHAnsi" w:cs="Times"/>
          <w:highlight w:val="white"/>
        </w:rPr>
        <w:t xml:space="preserve"> with the</w:t>
      </w:r>
      <w:r w:rsidRPr="00A42516">
        <w:rPr>
          <w:rFonts w:asciiTheme="majorHAnsi" w:eastAsia="Times" w:hAnsiTheme="majorHAnsi" w:cs="Times"/>
          <w:highlight w:val="white"/>
        </w:rPr>
        <w:t xml:space="preserve"> wish </w:t>
      </w:r>
      <w:r w:rsidR="001C4A1F">
        <w:rPr>
          <w:rFonts w:asciiTheme="majorHAnsi" w:eastAsia="Times" w:hAnsiTheme="majorHAnsi" w:cs="Times"/>
          <w:highlight w:val="white"/>
        </w:rPr>
        <w:t>to</w:t>
      </w:r>
      <w:r w:rsidRPr="00A42516">
        <w:rPr>
          <w:rFonts w:asciiTheme="majorHAnsi" w:eastAsia="Times" w:hAnsiTheme="majorHAnsi" w:cs="Times"/>
          <w:highlight w:val="white"/>
        </w:rPr>
        <w:t xml:space="preserve"> be blessed with a sweet new year.</w:t>
      </w:r>
    </w:p>
    <w:p w14:paraId="366BE1CB" w14:textId="77777777" w:rsidR="008F65D3" w:rsidRPr="00C841D7" w:rsidRDefault="008F65D3" w:rsidP="00C841D7">
      <w:pPr>
        <w:widowControl w:val="0"/>
        <w:bidi w:val="0"/>
        <w:spacing w:after="120" w:line="240" w:lineRule="auto"/>
        <w:rPr>
          <w:rFonts w:asciiTheme="majorHAnsi" w:eastAsia="Times" w:hAnsiTheme="majorHAnsi" w:cs="Times"/>
          <w:b/>
          <w:bCs/>
          <w:sz w:val="24"/>
          <w:szCs w:val="24"/>
          <w:highlight w:val="white"/>
        </w:rPr>
      </w:pPr>
      <w:proofErr w:type="spellStart"/>
      <w:r w:rsidRPr="00C841D7">
        <w:rPr>
          <w:rFonts w:asciiTheme="majorHAnsi" w:eastAsia="Times" w:hAnsiTheme="majorHAnsi" w:cs="Times"/>
          <w:b/>
          <w:bCs/>
          <w:sz w:val="24"/>
          <w:szCs w:val="24"/>
          <w:highlight w:val="white"/>
        </w:rPr>
        <w:t>Simanim</w:t>
      </w:r>
      <w:proofErr w:type="spellEnd"/>
      <w:r w:rsidRPr="00C841D7">
        <w:rPr>
          <w:rFonts w:asciiTheme="majorHAnsi" w:eastAsia="Times" w:hAnsiTheme="majorHAnsi" w:cs="Times"/>
          <w:b/>
          <w:bCs/>
          <w:sz w:val="24"/>
          <w:szCs w:val="24"/>
          <w:highlight w:val="white"/>
        </w:rPr>
        <w:t xml:space="preserve"> in Jewish Texts</w:t>
      </w:r>
    </w:p>
    <w:p w14:paraId="63C1FDB7" w14:textId="5E669E04" w:rsidR="00F94DC6" w:rsidRPr="00AF7048" w:rsidRDefault="004F2CA6">
      <w:pPr>
        <w:widowControl w:val="0"/>
        <w:bidi w:val="0"/>
        <w:spacing w:after="120" w:line="240" w:lineRule="auto"/>
        <w:rPr>
          <w:rFonts w:asciiTheme="majorHAnsi" w:eastAsia="Times" w:hAnsiTheme="majorHAnsi" w:cs="Times"/>
        </w:rPr>
      </w:pPr>
      <w:r w:rsidRPr="00A42516">
        <w:rPr>
          <w:rFonts w:asciiTheme="majorHAnsi" w:eastAsia="Times" w:hAnsiTheme="majorHAnsi" w:cs="Times"/>
          <w:highlight w:val="white"/>
        </w:rPr>
        <w:t xml:space="preserve">Below is an explanation of </w:t>
      </w:r>
      <w:proofErr w:type="spellStart"/>
      <w:r w:rsidRPr="00A42516">
        <w:rPr>
          <w:rFonts w:asciiTheme="majorHAnsi" w:eastAsia="Times" w:hAnsiTheme="majorHAnsi" w:cs="Times"/>
          <w:i/>
          <w:highlight w:val="white"/>
        </w:rPr>
        <w:t>simanim</w:t>
      </w:r>
      <w:proofErr w:type="spellEnd"/>
      <w:r w:rsidRPr="00A42516">
        <w:rPr>
          <w:rFonts w:asciiTheme="majorHAnsi" w:eastAsia="Times" w:hAnsiTheme="majorHAnsi" w:cs="Times"/>
          <w:highlight w:val="white"/>
        </w:rPr>
        <w:t xml:space="preserve"> and </w:t>
      </w:r>
      <w:r w:rsidR="001C4A1F" w:rsidRPr="00A42516">
        <w:rPr>
          <w:rFonts w:asciiTheme="majorHAnsi" w:eastAsia="Times" w:hAnsiTheme="majorHAnsi" w:cs="Times"/>
          <w:highlight w:val="white"/>
        </w:rPr>
        <w:t>the practice of eating</w:t>
      </w:r>
      <w:r w:rsidR="001C4A1F">
        <w:rPr>
          <w:rFonts w:asciiTheme="majorHAnsi" w:eastAsia="Times" w:hAnsiTheme="majorHAnsi" w:cs="Times"/>
          <w:highlight w:val="white"/>
        </w:rPr>
        <w:t xml:space="preserve"> a</w:t>
      </w:r>
      <w:r w:rsidR="001C4A1F" w:rsidRPr="00A42516">
        <w:rPr>
          <w:rFonts w:asciiTheme="majorHAnsi" w:eastAsia="Times" w:hAnsiTheme="majorHAnsi" w:cs="Times"/>
          <w:highlight w:val="white"/>
        </w:rPr>
        <w:t> </w:t>
      </w:r>
      <w:r w:rsidRPr="00A42516">
        <w:rPr>
          <w:rFonts w:asciiTheme="majorHAnsi" w:eastAsia="Times" w:hAnsiTheme="majorHAnsi" w:cs="Times"/>
          <w:highlight w:val="white"/>
        </w:rPr>
        <w:t>selection of foods with their</w:t>
      </w:r>
      <w:r w:rsidR="001C4A1F">
        <w:rPr>
          <w:rFonts w:asciiTheme="majorHAnsi" w:eastAsia="Times" w:hAnsiTheme="majorHAnsi" w:cs="Times"/>
          <w:highlight w:val="white"/>
        </w:rPr>
        <w:t xml:space="preserve"> accompanying</w:t>
      </w:r>
      <w:r w:rsidRPr="00A42516">
        <w:rPr>
          <w:rFonts w:asciiTheme="majorHAnsi" w:eastAsia="Times" w:hAnsiTheme="majorHAnsi" w:cs="Times"/>
          <w:highlight w:val="white"/>
        </w:rPr>
        <w:t xml:space="preserve"> blessings. </w:t>
      </w:r>
      <w:r w:rsidRPr="00AF7048">
        <w:rPr>
          <w:rFonts w:asciiTheme="majorHAnsi" w:eastAsia="Times" w:hAnsiTheme="majorHAnsi" w:cs="Times"/>
        </w:rPr>
        <w:t>Read the text</w:t>
      </w:r>
      <w:r w:rsidR="00AF7048">
        <w:rPr>
          <w:rFonts w:asciiTheme="majorHAnsi" w:eastAsia="Times" w:hAnsiTheme="majorHAnsi" w:cs="Times"/>
        </w:rPr>
        <w:t>s</w:t>
      </w:r>
      <w:r w:rsidRPr="00AF7048">
        <w:rPr>
          <w:rFonts w:asciiTheme="majorHAnsi" w:eastAsia="Times" w:hAnsiTheme="majorHAnsi" w:cs="Times"/>
        </w:rPr>
        <w:t xml:space="preserve"> </w:t>
      </w:r>
      <w:r w:rsidR="00AF7048">
        <w:rPr>
          <w:rFonts w:asciiTheme="majorHAnsi" w:eastAsia="Times" w:hAnsiTheme="majorHAnsi" w:cs="Times"/>
        </w:rPr>
        <w:t>and a</w:t>
      </w:r>
      <w:r w:rsidRPr="00AF7048">
        <w:rPr>
          <w:rFonts w:asciiTheme="majorHAnsi" w:eastAsia="Times" w:hAnsiTheme="majorHAnsi" w:cs="Times"/>
        </w:rPr>
        <w:t>nswer the questions below.</w:t>
      </w:r>
    </w:p>
    <w:tbl>
      <w:tblPr>
        <w:tblStyle w:val="a2"/>
        <w:tblW w:w="8926"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4680"/>
        <w:gridCol w:w="4246"/>
      </w:tblGrid>
      <w:tr w:rsidR="00F94DC6" w:rsidRPr="00A42516" w14:paraId="0C973E9D" w14:textId="77777777" w:rsidTr="00AF7048">
        <w:tc>
          <w:tcPr>
            <w:tcW w:w="4680" w:type="dxa"/>
            <w:shd w:val="clear" w:color="auto" w:fill="FFFFFF"/>
            <w:tcMar>
              <w:top w:w="0" w:type="dxa"/>
              <w:left w:w="150" w:type="dxa"/>
              <w:bottom w:w="0" w:type="dxa"/>
              <w:right w:w="150" w:type="dxa"/>
            </w:tcMar>
          </w:tcPr>
          <w:p w14:paraId="6D85BD04"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3EB122F6" w14:textId="77777777" w:rsidR="00F94DC6" w:rsidRPr="00A42516" w:rsidRDefault="00873F20" w:rsidP="00A42516">
            <w:pPr>
              <w:widowControl w:val="0"/>
              <w:bidi w:val="0"/>
              <w:spacing w:after="120" w:line="320" w:lineRule="auto"/>
              <w:rPr>
                <w:rFonts w:asciiTheme="majorHAnsi" w:eastAsia="Times" w:hAnsiTheme="majorHAnsi" w:cs="Times"/>
                <w:b/>
              </w:rPr>
            </w:pPr>
            <w:hyperlink r:id="rId8">
              <w:proofErr w:type="spellStart"/>
              <w:r w:rsidR="004F2CA6" w:rsidRPr="00A42516">
                <w:rPr>
                  <w:rFonts w:asciiTheme="majorHAnsi" w:eastAsia="Times" w:hAnsiTheme="majorHAnsi" w:cs="Times"/>
                  <w:b/>
                </w:rPr>
                <w:t>Machzor</w:t>
              </w:r>
              <w:proofErr w:type="spellEnd"/>
              <w:r w:rsidR="004F2CA6" w:rsidRPr="00A42516">
                <w:rPr>
                  <w:rFonts w:asciiTheme="majorHAnsi" w:eastAsia="Times" w:hAnsiTheme="majorHAnsi" w:cs="Times"/>
                  <w:b/>
                </w:rPr>
                <w:t xml:space="preserve"> Rosh Hashanah </w:t>
              </w:r>
              <w:proofErr w:type="spellStart"/>
              <w:r w:rsidR="004F2CA6" w:rsidRPr="00A42516">
                <w:rPr>
                  <w:rFonts w:asciiTheme="majorHAnsi" w:eastAsia="Times" w:hAnsiTheme="majorHAnsi" w:cs="Times"/>
                  <w:b/>
                </w:rPr>
                <w:t>Sefard</w:t>
              </w:r>
              <w:proofErr w:type="spellEnd"/>
              <w:r w:rsidR="004F2CA6" w:rsidRPr="00A42516">
                <w:rPr>
                  <w:rFonts w:asciiTheme="majorHAnsi" w:eastAsia="Times" w:hAnsiTheme="majorHAnsi" w:cs="Times"/>
                  <w:b/>
                </w:rPr>
                <w:t>, Rosh Hashanah Customs 1-19</w:t>
              </w:r>
            </w:hyperlink>
          </w:p>
          <w:p w14:paraId="2C970F69" w14:textId="77777777" w:rsidR="00F94DC6" w:rsidRDefault="004F2CA6" w:rsidP="00AF7048">
            <w:pPr>
              <w:widowControl w:val="0"/>
              <w:bidi w:val="0"/>
              <w:spacing w:after="120" w:line="240" w:lineRule="auto"/>
              <w:rPr>
                <w:rFonts w:asciiTheme="majorHAnsi" w:eastAsia="Times" w:hAnsiTheme="majorHAnsi" w:cs="Times"/>
              </w:rPr>
            </w:pPr>
            <w:r w:rsidRPr="00A42516">
              <w:rPr>
                <w:rFonts w:asciiTheme="majorHAnsi" w:eastAsia="Times" w:hAnsiTheme="majorHAnsi" w:cs="Times"/>
                <w:i/>
              </w:rPr>
              <w:t xml:space="preserve">It is customary to eat apples dipped in honey and to say </w:t>
            </w:r>
            <w:proofErr w:type="gramStart"/>
            <w:r w:rsidRPr="00A42516">
              <w:rPr>
                <w:rFonts w:asciiTheme="majorHAnsi" w:eastAsia="Times" w:hAnsiTheme="majorHAnsi" w:cs="Times"/>
                <w:i/>
              </w:rPr>
              <w:t>afterwards:</w:t>
            </w:r>
            <w:proofErr w:type="gramEnd"/>
            <w:r w:rsidR="00AF7048">
              <w:rPr>
                <w:rFonts w:asciiTheme="majorHAnsi" w:eastAsia="Times" w:hAnsiTheme="majorHAnsi" w:cs="Times"/>
                <w:i/>
              </w:rPr>
              <w:t xml:space="preserve"> </w:t>
            </w:r>
            <w:r w:rsidRPr="00A42516">
              <w:rPr>
                <w:rFonts w:asciiTheme="majorHAnsi" w:eastAsia="Times" w:hAnsiTheme="majorHAnsi" w:cs="Times"/>
              </w:rPr>
              <w:t>May it be Your will, our God and God of our ancestors that we should have a good and sweet new year.</w:t>
            </w:r>
          </w:p>
          <w:p w14:paraId="3A36F308" w14:textId="77777777" w:rsidR="00AF7048" w:rsidRPr="00A42516" w:rsidRDefault="00AF7048" w:rsidP="00AF7048">
            <w:pPr>
              <w:widowControl w:val="0"/>
              <w:bidi w:val="0"/>
              <w:spacing w:after="120" w:line="240" w:lineRule="auto"/>
              <w:rPr>
                <w:rFonts w:asciiTheme="majorHAnsi" w:eastAsia="Times" w:hAnsiTheme="majorHAnsi" w:cs="Times"/>
              </w:rPr>
            </w:pPr>
          </w:p>
          <w:p w14:paraId="6916431C" w14:textId="77777777" w:rsidR="00F94DC6" w:rsidRPr="00A42516" w:rsidRDefault="004F2CA6" w:rsidP="00AF7048">
            <w:pPr>
              <w:widowControl w:val="0"/>
              <w:bidi w:val="0"/>
              <w:spacing w:after="120" w:line="240" w:lineRule="auto"/>
              <w:rPr>
                <w:rFonts w:asciiTheme="majorHAnsi" w:eastAsia="Times" w:hAnsiTheme="majorHAnsi" w:cs="Times"/>
              </w:rPr>
            </w:pPr>
            <w:r w:rsidRPr="00A42516">
              <w:rPr>
                <w:rFonts w:asciiTheme="majorHAnsi" w:eastAsia="Times" w:hAnsiTheme="majorHAnsi" w:cs="Times"/>
                <w:i/>
              </w:rPr>
              <w:t>When eating the head of a sheep or fish say:</w:t>
            </w:r>
            <w:r w:rsidR="00AF7048">
              <w:rPr>
                <w:rFonts w:asciiTheme="majorHAnsi" w:eastAsia="Times" w:hAnsiTheme="majorHAnsi" w:cs="Times"/>
                <w:i/>
              </w:rPr>
              <w:t xml:space="preserve"> </w:t>
            </w:r>
            <w:r w:rsidRPr="00A42516">
              <w:rPr>
                <w:rFonts w:asciiTheme="majorHAnsi" w:eastAsia="Times" w:hAnsiTheme="majorHAnsi" w:cs="Times"/>
              </w:rPr>
              <w:t xml:space="preserve">May </w:t>
            </w:r>
            <w:proofErr w:type="gramStart"/>
            <w:r w:rsidRPr="00A42516">
              <w:rPr>
                <w:rFonts w:asciiTheme="majorHAnsi" w:eastAsia="Times" w:hAnsiTheme="majorHAnsi" w:cs="Times"/>
              </w:rPr>
              <w:t>it be Your will, our God and God of our ancestors that we should be as a head and not a tail</w:t>
            </w:r>
            <w:proofErr w:type="gramEnd"/>
            <w:r w:rsidRPr="00A42516">
              <w:rPr>
                <w:rFonts w:asciiTheme="majorHAnsi" w:eastAsia="Times" w:hAnsiTheme="majorHAnsi" w:cs="Times"/>
              </w:rPr>
              <w:t>.</w:t>
            </w:r>
          </w:p>
          <w:p w14:paraId="161974C6" w14:textId="77777777" w:rsidR="00AF7048" w:rsidRDefault="00AF7048" w:rsidP="00AF7048">
            <w:pPr>
              <w:widowControl w:val="0"/>
              <w:bidi w:val="0"/>
              <w:spacing w:after="120" w:line="240" w:lineRule="auto"/>
              <w:rPr>
                <w:rFonts w:asciiTheme="majorHAnsi" w:eastAsia="Times" w:hAnsiTheme="majorHAnsi" w:cs="Times"/>
              </w:rPr>
            </w:pPr>
          </w:p>
          <w:p w14:paraId="69A17D1C" w14:textId="77777777" w:rsidR="00F94DC6" w:rsidRPr="00A42516" w:rsidRDefault="004F2CA6" w:rsidP="00AF7048">
            <w:pPr>
              <w:widowControl w:val="0"/>
              <w:bidi w:val="0"/>
              <w:spacing w:after="120" w:line="240" w:lineRule="auto"/>
              <w:rPr>
                <w:rFonts w:asciiTheme="majorHAnsi" w:eastAsia="Times" w:hAnsiTheme="majorHAnsi" w:cs="Times"/>
              </w:rPr>
            </w:pPr>
            <w:r w:rsidRPr="00A42516">
              <w:rPr>
                <w:rFonts w:asciiTheme="majorHAnsi" w:eastAsia="Times" w:hAnsiTheme="majorHAnsi" w:cs="Times"/>
                <w:i/>
              </w:rPr>
              <w:t xml:space="preserve">When eating dates </w:t>
            </w:r>
            <w:proofErr w:type="gramStart"/>
            <w:r w:rsidRPr="00A42516">
              <w:rPr>
                <w:rFonts w:asciiTheme="majorHAnsi" w:eastAsia="Times" w:hAnsiTheme="majorHAnsi" w:cs="Times"/>
                <w:i/>
              </w:rPr>
              <w:t>say:</w:t>
            </w:r>
            <w:proofErr w:type="gramEnd"/>
            <w:r w:rsidR="00AF7048">
              <w:rPr>
                <w:rFonts w:asciiTheme="majorHAnsi" w:eastAsia="Times" w:hAnsiTheme="majorHAnsi" w:cs="Times"/>
                <w:i/>
              </w:rPr>
              <w:t xml:space="preserve"> </w:t>
            </w:r>
            <w:r w:rsidRPr="00A42516">
              <w:rPr>
                <w:rFonts w:asciiTheme="majorHAnsi" w:eastAsia="Times" w:hAnsiTheme="majorHAnsi" w:cs="Times"/>
              </w:rPr>
              <w:t>May it be Your will, our God and God of our ancestors that our enemies be destroyed.</w:t>
            </w:r>
          </w:p>
          <w:p w14:paraId="73498950" w14:textId="77777777" w:rsidR="00AF7048" w:rsidRDefault="004F2CA6" w:rsidP="00AF7048">
            <w:pPr>
              <w:widowControl w:val="0"/>
              <w:bidi w:val="0"/>
              <w:spacing w:after="120" w:line="240" w:lineRule="auto"/>
              <w:rPr>
                <w:rFonts w:asciiTheme="majorHAnsi" w:eastAsia="Times" w:hAnsiTheme="majorHAnsi" w:cs="Times"/>
                <w:i/>
              </w:rPr>
            </w:pPr>
            <w:r w:rsidRPr="00A42516">
              <w:rPr>
                <w:rFonts w:asciiTheme="majorHAnsi" w:eastAsia="Times" w:hAnsiTheme="majorHAnsi" w:cs="Times"/>
              </w:rPr>
              <w:t> </w:t>
            </w:r>
          </w:p>
          <w:p w14:paraId="6725C2B6" w14:textId="77777777" w:rsidR="00F94DC6" w:rsidRPr="00A42516" w:rsidRDefault="004F2CA6" w:rsidP="00AF7048">
            <w:pPr>
              <w:widowControl w:val="0"/>
              <w:bidi w:val="0"/>
              <w:spacing w:after="120" w:line="240" w:lineRule="auto"/>
              <w:rPr>
                <w:rFonts w:asciiTheme="majorHAnsi" w:eastAsia="Times" w:hAnsiTheme="majorHAnsi" w:cs="Times"/>
              </w:rPr>
            </w:pPr>
            <w:r w:rsidRPr="00A42516">
              <w:rPr>
                <w:rFonts w:asciiTheme="majorHAnsi" w:eastAsia="Times" w:hAnsiTheme="majorHAnsi" w:cs="Times"/>
                <w:i/>
              </w:rPr>
              <w:t xml:space="preserve">When eating a pomegranate </w:t>
            </w:r>
            <w:proofErr w:type="gramStart"/>
            <w:r w:rsidRPr="00A42516">
              <w:rPr>
                <w:rFonts w:asciiTheme="majorHAnsi" w:eastAsia="Times" w:hAnsiTheme="majorHAnsi" w:cs="Times"/>
                <w:i/>
              </w:rPr>
              <w:t>say:</w:t>
            </w:r>
            <w:proofErr w:type="gramEnd"/>
            <w:r w:rsidR="00AF7048">
              <w:rPr>
                <w:rFonts w:asciiTheme="majorHAnsi" w:eastAsia="Times" w:hAnsiTheme="majorHAnsi" w:cs="Times"/>
                <w:i/>
              </w:rPr>
              <w:t xml:space="preserve"> </w:t>
            </w:r>
            <w:r w:rsidRPr="00A42516">
              <w:rPr>
                <w:rFonts w:asciiTheme="majorHAnsi" w:eastAsia="Times" w:hAnsiTheme="majorHAnsi" w:cs="Times"/>
              </w:rPr>
              <w:t>May it be Your will, our God and God of our ancestors that our merits increase, as the seeds of the pomegranate.</w:t>
            </w:r>
          </w:p>
        </w:tc>
        <w:tc>
          <w:tcPr>
            <w:tcW w:w="4246" w:type="dxa"/>
            <w:shd w:val="clear" w:color="auto" w:fill="FFFFFF"/>
            <w:tcMar>
              <w:top w:w="0" w:type="dxa"/>
              <w:left w:w="150" w:type="dxa"/>
              <w:bottom w:w="0" w:type="dxa"/>
              <w:right w:w="150" w:type="dxa"/>
            </w:tcMar>
          </w:tcPr>
          <w:p w14:paraId="2EABBBAD" w14:textId="77777777" w:rsidR="00F94DC6" w:rsidRPr="00A42516" w:rsidRDefault="00F94DC6" w:rsidP="00A42516">
            <w:pPr>
              <w:widowControl w:val="0"/>
              <w:bidi w:val="0"/>
              <w:spacing w:after="120" w:line="240" w:lineRule="auto"/>
              <w:rPr>
                <w:rFonts w:asciiTheme="majorHAnsi" w:eastAsia="Times" w:hAnsiTheme="majorHAnsi" w:cs="Times"/>
              </w:rPr>
            </w:pPr>
          </w:p>
          <w:p w14:paraId="0D4BA37C" w14:textId="77777777" w:rsidR="00F94DC6" w:rsidRPr="00AF7048" w:rsidRDefault="00873F20" w:rsidP="00AF7048">
            <w:pPr>
              <w:widowControl w:val="0"/>
              <w:bidi w:val="0"/>
              <w:spacing w:after="120" w:line="320" w:lineRule="auto"/>
              <w:jc w:val="right"/>
              <w:rPr>
                <w:rFonts w:asciiTheme="majorHAnsi" w:eastAsia="Times" w:hAnsiTheme="majorHAnsi" w:cs="Times"/>
                <w:b/>
                <w:bCs/>
                <w:sz w:val="26"/>
                <w:szCs w:val="26"/>
              </w:rPr>
            </w:pPr>
            <w:hyperlink r:id="rId9">
              <w:r w:rsidR="004F2CA6" w:rsidRPr="00AF7048">
                <w:rPr>
                  <w:rFonts w:asciiTheme="majorHAnsi" w:eastAsia="Times" w:hAnsiTheme="majorHAnsi" w:cs="Times New Roman"/>
                  <w:b/>
                  <w:bCs/>
                  <w:sz w:val="26"/>
                  <w:szCs w:val="26"/>
                  <w:rtl/>
                </w:rPr>
                <w:t>מחזור</w:t>
              </w:r>
            </w:hyperlink>
            <w:hyperlink r:id="rId10">
              <w:r w:rsidR="004F2CA6" w:rsidRPr="00AF7048">
                <w:rPr>
                  <w:rFonts w:asciiTheme="majorHAnsi" w:eastAsia="Times" w:hAnsiTheme="majorHAnsi" w:cs="Times"/>
                  <w:b/>
                  <w:bCs/>
                  <w:sz w:val="26"/>
                  <w:szCs w:val="26"/>
                  <w:rtl/>
                </w:rPr>
                <w:t xml:space="preserve"> </w:t>
              </w:r>
            </w:hyperlink>
            <w:hyperlink r:id="rId11">
              <w:r w:rsidR="004F2CA6" w:rsidRPr="00AF7048">
                <w:rPr>
                  <w:rFonts w:asciiTheme="majorHAnsi" w:eastAsia="Times" w:hAnsiTheme="majorHAnsi" w:cs="Times New Roman"/>
                  <w:b/>
                  <w:bCs/>
                  <w:sz w:val="26"/>
                  <w:szCs w:val="26"/>
                  <w:rtl/>
                </w:rPr>
                <w:t>ראש</w:t>
              </w:r>
            </w:hyperlink>
            <w:hyperlink r:id="rId12">
              <w:r w:rsidR="004F2CA6" w:rsidRPr="00AF7048">
                <w:rPr>
                  <w:rFonts w:asciiTheme="majorHAnsi" w:eastAsia="Times" w:hAnsiTheme="majorHAnsi" w:cs="Times"/>
                  <w:b/>
                  <w:bCs/>
                  <w:sz w:val="26"/>
                  <w:szCs w:val="26"/>
                  <w:rtl/>
                </w:rPr>
                <w:t xml:space="preserve"> </w:t>
              </w:r>
            </w:hyperlink>
            <w:hyperlink r:id="rId13">
              <w:r w:rsidR="004F2CA6" w:rsidRPr="00AF7048">
                <w:rPr>
                  <w:rFonts w:asciiTheme="majorHAnsi" w:eastAsia="Times" w:hAnsiTheme="majorHAnsi" w:cs="Times New Roman"/>
                  <w:b/>
                  <w:bCs/>
                  <w:sz w:val="26"/>
                  <w:szCs w:val="26"/>
                  <w:rtl/>
                </w:rPr>
                <w:t>השנה</w:t>
              </w:r>
            </w:hyperlink>
            <w:hyperlink r:id="rId14">
              <w:r w:rsidR="004F2CA6" w:rsidRPr="00AF7048">
                <w:rPr>
                  <w:rFonts w:asciiTheme="majorHAnsi" w:eastAsia="Times" w:hAnsiTheme="majorHAnsi" w:cs="Times"/>
                  <w:b/>
                  <w:bCs/>
                  <w:sz w:val="26"/>
                  <w:szCs w:val="26"/>
                  <w:rtl/>
                </w:rPr>
                <w:t xml:space="preserve"> </w:t>
              </w:r>
            </w:hyperlink>
            <w:hyperlink r:id="rId15">
              <w:r w:rsidR="004F2CA6" w:rsidRPr="00AF7048">
                <w:rPr>
                  <w:rFonts w:asciiTheme="majorHAnsi" w:eastAsia="Times" w:hAnsiTheme="majorHAnsi" w:cs="Times New Roman"/>
                  <w:b/>
                  <w:bCs/>
                  <w:sz w:val="26"/>
                  <w:szCs w:val="26"/>
                  <w:rtl/>
                </w:rPr>
                <w:t>ספרד</w:t>
              </w:r>
            </w:hyperlink>
            <w:hyperlink r:id="rId16">
              <w:r w:rsidR="004F2CA6" w:rsidRPr="00AF7048">
                <w:rPr>
                  <w:rFonts w:asciiTheme="majorHAnsi" w:eastAsia="Times" w:hAnsiTheme="majorHAnsi" w:cs="Times"/>
                  <w:b/>
                  <w:bCs/>
                  <w:sz w:val="26"/>
                  <w:szCs w:val="26"/>
                  <w:rtl/>
                </w:rPr>
                <w:t xml:space="preserve">, </w:t>
              </w:r>
            </w:hyperlink>
            <w:hyperlink r:id="rId17">
              <w:r w:rsidR="004F2CA6" w:rsidRPr="00AF7048">
                <w:rPr>
                  <w:rFonts w:asciiTheme="majorHAnsi" w:eastAsia="Times" w:hAnsiTheme="majorHAnsi" w:cs="Times New Roman"/>
                  <w:b/>
                  <w:bCs/>
                  <w:sz w:val="26"/>
                  <w:szCs w:val="26"/>
                  <w:rtl/>
                </w:rPr>
                <w:t>מנהגי</w:t>
              </w:r>
            </w:hyperlink>
            <w:hyperlink r:id="rId18">
              <w:r w:rsidR="004F2CA6" w:rsidRPr="00AF7048">
                <w:rPr>
                  <w:rFonts w:asciiTheme="majorHAnsi" w:eastAsia="Times" w:hAnsiTheme="majorHAnsi" w:cs="Times"/>
                  <w:b/>
                  <w:bCs/>
                  <w:sz w:val="26"/>
                  <w:szCs w:val="26"/>
                  <w:rtl/>
                </w:rPr>
                <w:t xml:space="preserve"> </w:t>
              </w:r>
            </w:hyperlink>
            <w:hyperlink r:id="rId19">
              <w:r w:rsidR="004F2CA6" w:rsidRPr="00AF7048">
                <w:rPr>
                  <w:rFonts w:asciiTheme="majorHAnsi" w:eastAsia="Times" w:hAnsiTheme="majorHAnsi" w:cs="Times New Roman"/>
                  <w:b/>
                  <w:bCs/>
                  <w:sz w:val="26"/>
                  <w:szCs w:val="26"/>
                  <w:rtl/>
                </w:rPr>
                <w:t>ליל</w:t>
              </w:r>
            </w:hyperlink>
            <w:hyperlink r:id="rId20">
              <w:r w:rsidR="004F2CA6" w:rsidRPr="00AF7048">
                <w:rPr>
                  <w:rFonts w:asciiTheme="majorHAnsi" w:eastAsia="Times" w:hAnsiTheme="majorHAnsi" w:cs="Times"/>
                  <w:b/>
                  <w:bCs/>
                  <w:sz w:val="26"/>
                  <w:szCs w:val="26"/>
                  <w:rtl/>
                </w:rPr>
                <w:t xml:space="preserve"> </w:t>
              </w:r>
            </w:hyperlink>
            <w:hyperlink r:id="rId21">
              <w:r w:rsidR="004F2CA6" w:rsidRPr="00AF7048">
                <w:rPr>
                  <w:rFonts w:asciiTheme="majorHAnsi" w:eastAsia="Times" w:hAnsiTheme="majorHAnsi" w:cs="Times New Roman"/>
                  <w:b/>
                  <w:bCs/>
                  <w:sz w:val="26"/>
                  <w:szCs w:val="26"/>
                  <w:rtl/>
                </w:rPr>
                <w:t>ראש</w:t>
              </w:r>
            </w:hyperlink>
            <w:hyperlink r:id="rId22">
              <w:r w:rsidR="004F2CA6" w:rsidRPr="00AF7048">
                <w:rPr>
                  <w:rFonts w:asciiTheme="majorHAnsi" w:eastAsia="Times" w:hAnsiTheme="majorHAnsi" w:cs="Times"/>
                  <w:b/>
                  <w:bCs/>
                  <w:sz w:val="26"/>
                  <w:szCs w:val="26"/>
                  <w:rtl/>
                </w:rPr>
                <w:t xml:space="preserve"> </w:t>
              </w:r>
            </w:hyperlink>
            <w:hyperlink r:id="rId23">
              <w:r w:rsidR="004F2CA6" w:rsidRPr="00AF7048">
                <w:rPr>
                  <w:rFonts w:asciiTheme="majorHAnsi" w:eastAsia="Times" w:hAnsiTheme="majorHAnsi" w:cs="Times New Roman"/>
                  <w:b/>
                  <w:bCs/>
                  <w:sz w:val="26"/>
                  <w:szCs w:val="26"/>
                  <w:rtl/>
                </w:rPr>
                <w:t>השנה</w:t>
              </w:r>
            </w:hyperlink>
            <w:hyperlink r:id="rId24">
              <w:r w:rsidR="004F2CA6" w:rsidRPr="00AF7048">
                <w:rPr>
                  <w:rFonts w:asciiTheme="majorHAnsi" w:eastAsia="Times" w:hAnsiTheme="majorHAnsi" w:cs="Times"/>
                  <w:b/>
                  <w:bCs/>
                  <w:sz w:val="26"/>
                  <w:szCs w:val="26"/>
                  <w:rtl/>
                </w:rPr>
                <w:t xml:space="preserve"> </w:t>
              </w:r>
            </w:hyperlink>
            <w:hyperlink r:id="rId25">
              <w:r w:rsidR="004F2CA6" w:rsidRPr="00AF7048">
                <w:rPr>
                  <w:rFonts w:asciiTheme="majorHAnsi" w:eastAsia="Times" w:hAnsiTheme="majorHAnsi" w:cs="Times New Roman"/>
                  <w:b/>
                  <w:bCs/>
                  <w:sz w:val="26"/>
                  <w:szCs w:val="26"/>
                  <w:rtl/>
                </w:rPr>
                <w:t>א</w:t>
              </w:r>
            </w:hyperlink>
            <w:hyperlink r:id="rId26">
              <w:r w:rsidR="004F2CA6" w:rsidRPr="00AF7048">
                <w:rPr>
                  <w:rFonts w:asciiTheme="majorHAnsi" w:eastAsia="Times" w:hAnsiTheme="majorHAnsi" w:cs="Times New Roman"/>
                  <w:b/>
                  <w:bCs/>
                  <w:sz w:val="26"/>
                  <w:szCs w:val="26"/>
                  <w:rtl/>
                </w:rPr>
                <w:t>׳</w:t>
              </w:r>
              <w:r w:rsidR="004F2CA6" w:rsidRPr="00AF7048">
                <w:rPr>
                  <w:rFonts w:asciiTheme="majorHAnsi" w:eastAsia="Times" w:hAnsiTheme="majorHAnsi" w:cs="Times"/>
                  <w:b/>
                  <w:bCs/>
                  <w:sz w:val="26"/>
                  <w:szCs w:val="26"/>
                  <w:rtl/>
                </w:rPr>
                <w:t>-</w:t>
              </w:r>
            </w:hyperlink>
            <w:hyperlink r:id="rId27">
              <w:r w:rsidR="004F2CA6" w:rsidRPr="00AF7048">
                <w:rPr>
                  <w:rFonts w:asciiTheme="majorHAnsi" w:eastAsia="Times" w:hAnsiTheme="majorHAnsi" w:cs="Times New Roman"/>
                  <w:b/>
                  <w:bCs/>
                  <w:sz w:val="26"/>
                  <w:szCs w:val="26"/>
                  <w:rtl/>
                </w:rPr>
                <w:t>י</w:t>
              </w:r>
            </w:hyperlink>
            <w:hyperlink r:id="rId28">
              <w:r w:rsidR="004F2CA6" w:rsidRPr="00AF7048">
                <w:rPr>
                  <w:rFonts w:asciiTheme="majorHAnsi" w:eastAsia="Times" w:hAnsiTheme="majorHAnsi" w:cs="Times New Roman"/>
                  <w:b/>
                  <w:bCs/>
                  <w:sz w:val="26"/>
                  <w:szCs w:val="26"/>
                  <w:rtl/>
                </w:rPr>
                <w:t>״</w:t>
              </w:r>
            </w:hyperlink>
            <w:hyperlink r:id="rId29">
              <w:r w:rsidR="004F2CA6" w:rsidRPr="00AF7048">
                <w:rPr>
                  <w:rFonts w:asciiTheme="majorHAnsi" w:eastAsia="Times" w:hAnsiTheme="majorHAnsi" w:cs="Times New Roman"/>
                  <w:b/>
                  <w:bCs/>
                  <w:sz w:val="26"/>
                  <w:szCs w:val="26"/>
                  <w:rtl/>
                </w:rPr>
                <w:t>ט</w:t>
              </w:r>
            </w:hyperlink>
          </w:p>
          <w:p w14:paraId="29CB720A" w14:textId="77777777" w:rsidR="00AF7048" w:rsidRDefault="004F2CA6" w:rsidP="00AF7048">
            <w:pPr>
              <w:widowControl w:val="0"/>
              <w:bidi w:val="0"/>
              <w:spacing w:after="120" w:line="240" w:lineRule="auto"/>
              <w:jc w:val="right"/>
              <w:rPr>
                <w:rFonts w:asciiTheme="majorHAnsi" w:eastAsia="Times" w:hAnsiTheme="majorHAnsi" w:cstheme="minorBidi"/>
                <w:sz w:val="26"/>
                <w:szCs w:val="26"/>
                <w:rtl/>
              </w:rPr>
            </w:pPr>
            <w:r w:rsidRPr="00AF7048">
              <w:rPr>
                <w:rFonts w:asciiTheme="majorHAnsi" w:eastAsia="Times" w:hAnsiTheme="majorHAnsi" w:cs="Times New Roman"/>
                <w:sz w:val="26"/>
                <w:szCs w:val="26"/>
                <w:rtl/>
              </w:rPr>
              <w:t>ונוהגין לאכול תפוח מתוק בדבש ואחר שיאכל יאמר זה</w:t>
            </w:r>
            <w:r w:rsidRPr="00AF7048">
              <w:rPr>
                <w:rFonts w:asciiTheme="majorHAnsi" w:eastAsia="Times" w:hAnsiTheme="majorHAnsi" w:cs="Times"/>
                <w:sz w:val="26"/>
                <w:szCs w:val="26"/>
                <w:rtl/>
              </w:rPr>
              <w:t xml:space="preserve">: </w:t>
            </w:r>
            <w:r w:rsidRPr="00AF7048">
              <w:rPr>
                <w:rFonts w:asciiTheme="majorHAnsi" w:eastAsia="Times" w:hAnsiTheme="majorHAnsi" w:cs="Times New Roman"/>
                <w:b/>
                <w:sz w:val="26"/>
                <w:szCs w:val="26"/>
                <w:rtl/>
              </w:rPr>
              <w:t xml:space="preserve">יְהִי </w:t>
            </w:r>
            <w:r w:rsidRPr="00AF7048">
              <w:rPr>
                <w:rFonts w:asciiTheme="majorHAnsi" w:eastAsia="Times" w:hAnsiTheme="majorHAnsi" w:cs="Times New Roman"/>
                <w:sz w:val="26"/>
                <w:szCs w:val="26"/>
                <w:rtl/>
              </w:rPr>
              <w:t>רָצוֹן מִלְּפָנֶיךָ יְהֹוָה אֱלֹהֵינוּ וֵאלֹהֵי אֲבוֹתֵינוּ שֶׁתְּחַדֵּשׁ עָלֵינוּ שָׁנָה טוֹבָה וּמְתוּקָה</w:t>
            </w:r>
            <w:r w:rsidRPr="00AF7048">
              <w:rPr>
                <w:rFonts w:asciiTheme="majorHAnsi" w:eastAsia="Times" w:hAnsiTheme="majorHAnsi" w:cs="Times"/>
                <w:sz w:val="26"/>
                <w:szCs w:val="26"/>
                <w:rtl/>
              </w:rPr>
              <w:t>:</w:t>
            </w:r>
          </w:p>
          <w:p w14:paraId="7CE2A0A0" w14:textId="77777777" w:rsidR="00AF7048" w:rsidRPr="00AF7048" w:rsidRDefault="00AF7048" w:rsidP="00AF7048">
            <w:pPr>
              <w:widowControl w:val="0"/>
              <w:bidi w:val="0"/>
              <w:spacing w:after="120" w:line="240" w:lineRule="auto"/>
              <w:jc w:val="right"/>
              <w:rPr>
                <w:rFonts w:asciiTheme="majorHAnsi" w:eastAsia="Times" w:hAnsiTheme="majorHAnsi" w:cstheme="minorBidi"/>
                <w:sz w:val="26"/>
                <w:szCs w:val="26"/>
              </w:rPr>
            </w:pPr>
          </w:p>
          <w:p w14:paraId="1D3926C5" w14:textId="77777777" w:rsidR="00AF7048" w:rsidRDefault="004F2CA6" w:rsidP="00AF7048">
            <w:pPr>
              <w:widowControl w:val="0"/>
              <w:bidi w:val="0"/>
              <w:spacing w:after="120" w:line="240" w:lineRule="auto"/>
              <w:jc w:val="right"/>
              <w:rPr>
                <w:rFonts w:asciiTheme="majorHAnsi" w:eastAsia="Times" w:hAnsiTheme="majorHAnsi" w:cs="Times"/>
                <w:sz w:val="26"/>
                <w:szCs w:val="26"/>
                <w:rtl/>
              </w:rPr>
            </w:pPr>
            <w:r w:rsidRPr="00AF7048">
              <w:rPr>
                <w:rFonts w:asciiTheme="majorHAnsi" w:eastAsia="Times" w:hAnsiTheme="majorHAnsi" w:cs="Times New Roman"/>
                <w:sz w:val="26"/>
                <w:szCs w:val="26"/>
                <w:rtl/>
              </w:rPr>
              <w:t>נוהגין לאכול גם ראש איל או כבש זכר לאילו של יצחק או ראש של דג ויאמר זה</w:t>
            </w:r>
            <w:r w:rsidRPr="00AF7048">
              <w:rPr>
                <w:rFonts w:asciiTheme="majorHAnsi" w:eastAsia="Times" w:hAnsiTheme="majorHAnsi" w:cs="Times"/>
                <w:sz w:val="26"/>
                <w:szCs w:val="26"/>
                <w:rtl/>
              </w:rPr>
              <w:t xml:space="preserve">: </w:t>
            </w:r>
            <w:r w:rsidRPr="00AF7048">
              <w:rPr>
                <w:rFonts w:asciiTheme="majorHAnsi" w:eastAsia="Times" w:hAnsiTheme="majorHAnsi" w:cs="Times New Roman"/>
                <w:sz w:val="26"/>
                <w:szCs w:val="26"/>
                <w:rtl/>
              </w:rPr>
              <w:t>באכילת ראש כבש או דג אומר</w:t>
            </w:r>
            <w:r w:rsidRPr="00AF7048">
              <w:rPr>
                <w:rFonts w:asciiTheme="majorHAnsi" w:eastAsia="Times" w:hAnsiTheme="majorHAnsi" w:cs="Times"/>
                <w:sz w:val="26"/>
                <w:szCs w:val="26"/>
                <w:rtl/>
              </w:rPr>
              <w:t xml:space="preserve">: </w:t>
            </w:r>
            <w:r w:rsidRPr="00AF7048">
              <w:rPr>
                <w:rFonts w:asciiTheme="majorHAnsi" w:eastAsia="Times" w:hAnsiTheme="majorHAnsi" w:cs="Times New Roman"/>
                <w:b/>
                <w:sz w:val="26"/>
                <w:szCs w:val="26"/>
                <w:rtl/>
              </w:rPr>
              <w:t xml:space="preserve">יְהִי </w:t>
            </w:r>
            <w:r w:rsidRPr="00AF7048">
              <w:rPr>
                <w:rFonts w:asciiTheme="majorHAnsi" w:eastAsia="Times" w:hAnsiTheme="majorHAnsi" w:cs="Times New Roman"/>
                <w:sz w:val="26"/>
                <w:szCs w:val="26"/>
                <w:rtl/>
              </w:rPr>
              <w:t>רָצוֹן מִלִּפְנֵי אָבִינוּ שֶׁבַּשָּׁמַיִם</w:t>
            </w:r>
            <w:r w:rsidRPr="00AF7048">
              <w:rPr>
                <w:rFonts w:asciiTheme="majorHAnsi" w:eastAsia="Times" w:hAnsiTheme="majorHAnsi" w:cs="Times"/>
                <w:sz w:val="26"/>
                <w:szCs w:val="26"/>
                <w:rtl/>
              </w:rPr>
              <w:t xml:space="preserve">, </w:t>
            </w:r>
            <w:r w:rsidRPr="00AF7048">
              <w:rPr>
                <w:rFonts w:asciiTheme="majorHAnsi" w:eastAsia="Times" w:hAnsiTheme="majorHAnsi" w:cs="Times New Roman"/>
                <w:sz w:val="26"/>
                <w:szCs w:val="26"/>
                <w:rtl/>
              </w:rPr>
              <w:t>שֶׁנִּהְיֶה לְרֹאשׁ וְלֹא לְזָנָב</w:t>
            </w:r>
            <w:r w:rsidRPr="00AF7048">
              <w:rPr>
                <w:rFonts w:asciiTheme="majorHAnsi" w:eastAsia="Times" w:hAnsiTheme="majorHAnsi" w:cs="Times"/>
                <w:sz w:val="26"/>
                <w:szCs w:val="26"/>
                <w:rtl/>
              </w:rPr>
              <w:t>.</w:t>
            </w:r>
          </w:p>
          <w:p w14:paraId="349104CC" w14:textId="77777777" w:rsidR="00AF7048" w:rsidRDefault="00AF7048" w:rsidP="00AF7048">
            <w:pPr>
              <w:widowControl w:val="0"/>
              <w:bidi w:val="0"/>
              <w:spacing w:after="120" w:line="240" w:lineRule="auto"/>
              <w:jc w:val="right"/>
              <w:rPr>
                <w:rFonts w:asciiTheme="majorHAnsi" w:eastAsia="Times" w:hAnsiTheme="majorHAnsi" w:cs="Times"/>
                <w:sz w:val="26"/>
                <w:szCs w:val="26"/>
                <w:rtl/>
              </w:rPr>
            </w:pPr>
          </w:p>
          <w:p w14:paraId="3A71C68C" w14:textId="77777777" w:rsidR="00AF7048" w:rsidRDefault="004F2CA6" w:rsidP="00AF7048">
            <w:pPr>
              <w:widowControl w:val="0"/>
              <w:bidi w:val="0"/>
              <w:spacing w:after="120" w:line="240" w:lineRule="auto"/>
              <w:jc w:val="right"/>
              <w:rPr>
                <w:rFonts w:asciiTheme="majorHAnsi" w:eastAsia="Times" w:hAnsiTheme="majorHAnsi" w:cs="Times New Roman"/>
                <w:sz w:val="26"/>
                <w:szCs w:val="26"/>
                <w:rtl/>
              </w:rPr>
            </w:pPr>
            <w:r w:rsidRPr="00AF7048">
              <w:rPr>
                <w:rFonts w:asciiTheme="majorHAnsi" w:eastAsia="Times" w:hAnsiTheme="majorHAnsi" w:cs="Times New Roman"/>
                <w:sz w:val="26"/>
                <w:szCs w:val="26"/>
                <w:rtl/>
              </w:rPr>
              <w:t>באכילת התמרים אומר</w:t>
            </w:r>
            <w:r w:rsidRPr="00AF7048">
              <w:rPr>
                <w:rFonts w:asciiTheme="majorHAnsi" w:eastAsia="Times" w:hAnsiTheme="majorHAnsi" w:cs="Times"/>
                <w:sz w:val="26"/>
                <w:szCs w:val="26"/>
                <w:rtl/>
              </w:rPr>
              <w:t xml:space="preserve">: </w:t>
            </w:r>
            <w:r w:rsidRPr="00AF7048">
              <w:rPr>
                <w:rFonts w:asciiTheme="majorHAnsi" w:eastAsia="Times" w:hAnsiTheme="majorHAnsi" w:cs="Times New Roman"/>
                <w:b/>
                <w:sz w:val="26"/>
                <w:szCs w:val="26"/>
                <w:rtl/>
              </w:rPr>
              <w:t xml:space="preserve">יְהִי </w:t>
            </w:r>
            <w:r w:rsidRPr="00AF7048">
              <w:rPr>
                <w:rFonts w:asciiTheme="majorHAnsi" w:eastAsia="Times" w:hAnsiTheme="majorHAnsi" w:cs="Times New Roman"/>
                <w:sz w:val="26"/>
                <w:szCs w:val="26"/>
                <w:rtl/>
              </w:rPr>
              <w:t>רָצוֹן מִלִּפְנֵי אָבִינוּ שֶׁבַּשָּׁמַיִם שֶׁיִּתַּמּוּ שׂוֹנְאֵינוּ וְאוֹיְבֵינוּ</w:t>
            </w:r>
            <w:r w:rsidRPr="00AF7048">
              <w:rPr>
                <w:rFonts w:asciiTheme="majorHAnsi" w:eastAsia="Times" w:hAnsiTheme="majorHAnsi" w:cs="Times"/>
                <w:sz w:val="26"/>
                <w:szCs w:val="26"/>
                <w:rtl/>
              </w:rPr>
              <w:t xml:space="preserve">. </w:t>
            </w:r>
          </w:p>
          <w:p w14:paraId="39DACACB" w14:textId="77777777" w:rsidR="00AF7048" w:rsidRDefault="00AF7048" w:rsidP="00AF7048">
            <w:pPr>
              <w:widowControl w:val="0"/>
              <w:bidi w:val="0"/>
              <w:spacing w:after="120" w:line="240" w:lineRule="auto"/>
              <w:jc w:val="right"/>
              <w:rPr>
                <w:rFonts w:asciiTheme="majorHAnsi" w:eastAsia="Times" w:hAnsiTheme="majorHAnsi" w:cs="Times New Roman"/>
                <w:sz w:val="26"/>
                <w:szCs w:val="26"/>
                <w:rtl/>
              </w:rPr>
            </w:pPr>
          </w:p>
          <w:p w14:paraId="19A290BC" w14:textId="77777777" w:rsidR="00F94DC6" w:rsidRPr="00A42516" w:rsidRDefault="004F2CA6" w:rsidP="00AF7048">
            <w:pPr>
              <w:widowControl w:val="0"/>
              <w:bidi w:val="0"/>
              <w:spacing w:after="120" w:line="240" w:lineRule="auto"/>
              <w:jc w:val="right"/>
              <w:rPr>
                <w:rFonts w:asciiTheme="majorHAnsi" w:eastAsia="Times" w:hAnsiTheme="majorHAnsi" w:cs="Times"/>
              </w:rPr>
            </w:pPr>
            <w:r w:rsidRPr="00AF7048">
              <w:rPr>
                <w:rFonts w:asciiTheme="majorHAnsi" w:eastAsia="Times" w:hAnsiTheme="majorHAnsi" w:cs="Times New Roman"/>
                <w:sz w:val="26"/>
                <w:szCs w:val="26"/>
                <w:rtl/>
              </w:rPr>
              <w:t>באכילת הרימון אומר</w:t>
            </w:r>
            <w:r w:rsidRPr="00AF7048">
              <w:rPr>
                <w:rFonts w:asciiTheme="majorHAnsi" w:eastAsia="Times" w:hAnsiTheme="majorHAnsi" w:cs="Times"/>
                <w:sz w:val="26"/>
                <w:szCs w:val="26"/>
                <w:rtl/>
              </w:rPr>
              <w:t xml:space="preserve">: </w:t>
            </w:r>
            <w:r w:rsidRPr="00AF7048">
              <w:rPr>
                <w:rFonts w:asciiTheme="majorHAnsi" w:eastAsia="Times" w:hAnsiTheme="majorHAnsi" w:cs="Times New Roman"/>
                <w:b/>
                <w:sz w:val="26"/>
                <w:szCs w:val="26"/>
                <w:rtl/>
              </w:rPr>
              <w:t xml:space="preserve">יְהִי </w:t>
            </w:r>
            <w:r w:rsidRPr="00AF7048">
              <w:rPr>
                <w:rFonts w:asciiTheme="majorHAnsi" w:eastAsia="Times" w:hAnsiTheme="majorHAnsi" w:cs="Times New Roman"/>
                <w:sz w:val="26"/>
                <w:szCs w:val="26"/>
                <w:rtl/>
              </w:rPr>
              <w:t>רָצוֹן מִלְּפָנֶיךָ יְהֹוָה אֱלֹהֵינוּ וֵאלֹהֵי אֲבוֹתֵינוּ</w:t>
            </w:r>
            <w:r w:rsidRPr="00AF7048">
              <w:rPr>
                <w:rFonts w:asciiTheme="majorHAnsi" w:eastAsia="Times" w:hAnsiTheme="majorHAnsi" w:cs="Times"/>
                <w:sz w:val="26"/>
                <w:szCs w:val="26"/>
                <w:rtl/>
              </w:rPr>
              <w:t xml:space="preserve">, </w:t>
            </w:r>
            <w:r w:rsidRPr="00A42516">
              <w:rPr>
                <w:rFonts w:asciiTheme="majorHAnsi" w:eastAsia="Times" w:hAnsiTheme="majorHAnsi" w:cs="Times New Roman"/>
                <w:rtl/>
              </w:rPr>
              <w:t>שֶׁתַּרְבֶּה זְכֻיּוֹתֵינוּ כְּרִמּוֹן</w:t>
            </w:r>
            <w:r w:rsidRPr="00A42516">
              <w:rPr>
                <w:rFonts w:asciiTheme="majorHAnsi" w:eastAsia="Times" w:hAnsiTheme="majorHAnsi" w:cs="Times"/>
                <w:rtl/>
              </w:rPr>
              <w:t>: </w:t>
            </w:r>
          </w:p>
        </w:tc>
      </w:tr>
    </w:tbl>
    <w:p w14:paraId="2149B6FF" w14:textId="77777777" w:rsidR="00F94DC6" w:rsidRPr="00A42516" w:rsidRDefault="00F94DC6" w:rsidP="00A42516">
      <w:pPr>
        <w:widowControl w:val="0"/>
        <w:bidi w:val="0"/>
        <w:spacing w:after="120" w:line="240" w:lineRule="auto"/>
        <w:rPr>
          <w:rFonts w:asciiTheme="majorHAnsi" w:eastAsia="Times" w:hAnsiTheme="majorHAnsi" w:cs="Times"/>
        </w:rPr>
      </w:pPr>
    </w:p>
    <w:p w14:paraId="23FE23B0" w14:textId="3C9E4A7A" w:rsidR="00F94DC6" w:rsidRPr="00A42516" w:rsidRDefault="004F2CA6" w:rsidP="00030D44">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1. What foods are </w:t>
      </w:r>
      <w:r w:rsidR="00030D44">
        <w:rPr>
          <w:rFonts w:asciiTheme="majorHAnsi" w:eastAsia="Times" w:hAnsiTheme="majorHAnsi" w:cs="Times"/>
          <w:highlight w:val="white"/>
        </w:rPr>
        <w:t xml:space="preserve">customary to eat on Rosh </w:t>
      </w:r>
      <w:proofErr w:type="spellStart"/>
      <w:r w:rsidR="00030D44">
        <w:rPr>
          <w:rFonts w:asciiTheme="majorHAnsi" w:eastAsia="Times" w:hAnsiTheme="majorHAnsi" w:cs="Times"/>
          <w:highlight w:val="white"/>
        </w:rPr>
        <w:t>Hashana</w:t>
      </w:r>
      <w:proofErr w:type="spellEnd"/>
      <w:r w:rsidRPr="00A42516">
        <w:rPr>
          <w:rFonts w:asciiTheme="majorHAnsi" w:eastAsia="Times" w:hAnsiTheme="majorHAnsi" w:cs="Times"/>
          <w:highlight w:val="white"/>
        </w:rPr>
        <w:t>?</w:t>
      </w:r>
    </w:p>
    <w:p w14:paraId="67ABE29D"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2. What wishes (</w:t>
      </w:r>
      <w:proofErr w:type="spellStart"/>
      <w:r w:rsidRPr="00A42516">
        <w:rPr>
          <w:rFonts w:asciiTheme="majorHAnsi" w:eastAsia="Times" w:hAnsiTheme="majorHAnsi" w:cs="Times"/>
          <w:i/>
          <w:highlight w:val="white"/>
        </w:rPr>
        <w:t>Yehi</w:t>
      </w:r>
      <w:proofErr w:type="spellEnd"/>
      <w:r w:rsidRPr="00A42516">
        <w:rPr>
          <w:rFonts w:asciiTheme="majorHAnsi" w:eastAsia="Times" w:hAnsiTheme="majorHAnsi" w:cs="Times"/>
          <w:i/>
          <w:highlight w:val="white"/>
        </w:rPr>
        <w:t xml:space="preserve"> </w:t>
      </w:r>
      <w:proofErr w:type="spellStart"/>
      <w:r w:rsidRPr="00A42516">
        <w:rPr>
          <w:rFonts w:asciiTheme="majorHAnsi" w:eastAsia="Times" w:hAnsiTheme="majorHAnsi" w:cs="Times"/>
          <w:i/>
          <w:highlight w:val="white"/>
        </w:rPr>
        <w:t>Ratzon</w:t>
      </w:r>
      <w:proofErr w:type="spellEnd"/>
      <w:r w:rsidRPr="00A42516">
        <w:rPr>
          <w:rFonts w:asciiTheme="majorHAnsi" w:eastAsia="Times" w:hAnsiTheme="majorHAnsi" w:cs="Times"/>
          <w:highlight w:val="white"/>
        </w:rPr>
        <w:t> prayer) go along with the foods?</w:t>
      </w:r>
    </w:p>
    <w:p w14:paraId="48218C68"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3. Which of the </w:t>
      </w:r>
      <w:proofErr w:type="spellStart"/>
      <w:r w:rsidRPr="00C841D7">
        <w:rPr>
          <w:rFonts w:asciiTheme="majorHAnsi" w:eastAsia="Times" w:hAnsiTheme="majorHAnsi" w:cs="Times"/>
          <w:i/>
          <w:iCs/>
          <w:highlight w:val="white"/>
        </w:rPr>
        <w:t>simanim</w:t>
      </w:r>
      <w:proofErr w:type="spellEnd"/>
      <w:r w:rsidRPr="00A42516">
        <w:rPr>
          <w:rFonts w:asciiTheme="majorHAnsi" w:eastAsia="Times" w:hAnsiTheme="majorHAnsi" w:cs="Times"/>
          <w:highlight w:val="white"/>
        </w:rPr>
        <w:t>, if any, do you eat on Rosh Hashanah?</w:t>
      </w:r>
    </w:p>
    <w:p w14:paraId="4A1456C9" w14:textId="1F9BEE6F"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4. Write a Rosh Hashanah pun based on a food in the style of those listed above. </w:t>
      </w:r>
      <w:r w:rsidR="00030D44">
        <w:rPr>
          <w:rFonts w:asciiTheme="majorHAnsi" w:eastAsia="Times" w:hAnsiTheme="majorHAnsi" w:cs="Times"/>
          <w:highlight w:val="white"/>
        </w:rPr>
        <w:br/>
      </w:r>
      <w:r w:rsidRPr="00A42516">
        <w:rPr>
          <w:rFonts w:asciiTheme="majorHAnsi" w:eastAsia="Times" w:hAnsiTheme="majorHAnsi" w:cs="Times"/>
          <w:highlight w:val="white"/>
        </w:rPr>
        <w:t xml:space="preserve">The pun can be written in Hebrew or English and should reflect your wishes for the </w:t>
      </w:r>
      <w:proofErr w:type="gramStart"/>
      <w:r w:rsidRPr="00A42516">
        <w:rPr>
          <w:rFonts w:asciiTheme="majorHAnsi" w:eastAsia="Times" w:hAnsiTheme="majorHAnsi" w:cs="Times"/>
          <w:highlight w:val="white"/>
        </w:rPr>
        <w:t>new year</w:t>
      </w:r>
      <w:proofErr w:type="gramEnd"/>
      <w:r w:rsidRPr="00A42516">
        <w:rPr>
          <w:rFonts w:asciiTheme="majorHAnsi" w:eastAsia="Times" w:hAnsiTheme="majorHAnsi" w:cs="Times"/>
          <w:highlight w:val="white"/>
        </w:rPr>
        <w:t>.</w:t>
      </w:r>
    </w:p>
    <w:p w14:paraId="0952312B" w14:textId="77777777" w:rsidR="00F94DC6" w:rsidRDefault="00F94DC6" w:rsidP="00A42516">
      <w:pPr>
        <w:widowControl w:val="0"/>
        <w:bidi w:val="0"/>
        <w:spacing w:after="120" w:line="240" w:lineRule="auto"/>
        <w:rPr>
          <w:rFonts w:asciiTheme="majorHAnsi" w:eastAsia="Times" w:hAnsiTheme="majorHAnsi" w:cs="Times"/>
          <w:highlight w:val="white"/>
        </w:rPr>
      </w:pPr>
    </w:p>
    <w:p w14:paraId="3134F16C" w14:textId="77777777" w:rsidR="008F65D3" w:rsidRPr="00C841D7" w:rsidRDefault="008F65D3" w:rsidP="00C841D7">
      <w:pPr>
        <w:widowControl w:val="0"/>
        <w:bidi w:val="0"/>
        <w:spacing w:after="120" w:line="240" w:lineRule="auto"/>
        <w:rPr>
          <w:rFonts w:asciiTheme="majorHAnsi" w:eastAsia="Times" w:hAnsiTheme="majorHAnsi" w:cs="Times"/>
          <w:b/>
          <w:bCs/>
          <w:sz w:val="24"/>
          <w:szCs w:val="24"/>
          <w:highlight w:val="white"/>
        </w:rPr>
      </w:pPr>
      <w:proofErr w:type="spellStart"/>
      <w:r w:rsidRPr="00C841D7">
        <w:rPr>
          <w:rFonts w:asciiTheme="majorHAnsi" w:eastAsia="Times" w:hAnsiTheme="majorHAnsi" w:cs="Times"/>
          <w:b/>
          <w:bCs/>
          <w:sz w:val="24"/>
          <w:szCs w:val="24"/>
          <w:highlight w:val="white"/>
        </w:rPr>
        <w:lastRenderedPageBreak/>
        <w:t>Simanim</w:t>
      </w:r>
      <w:proofErr w:type="spellEnd"/>
      <w:r w:rsidRPr="00C841D7">
        <w:rPr>
          <w:rFonts w:asciiTheme="majorHAnsi" w:eastAsia="Times" w:hAnsiTheme="majorHAnsi" w:cs="Times"/>
          <w:b/>
          <w:bCs/>
          <w:sz w:val="24"/>
          <w:szCs w:val="24"/>
          <w:highlight w:val="white"/>
        </w:rPr>
        <w:t xml:space="preserve"> in National Library Resources</w:t>
      </w:r>
    </w:p>
    <w:p w14:paraId="571E9BEB" w14:textId="33362D8C" w:rsidR="00F94DC6" w:rsidRPr="00A42516" w:rsidRDefault="004F2CA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Below are two sources from the collection of the National Library of Israel. </w:t>
      </w:r>
      <w:r w:rsidR="008F65D3">
        <w:rPr>
          <w:rFonts w:asciiTheme="majorHAnsi" w:eastAsia="Times" w:hAnsiTheme="majorHAnsi" w:cs="Times"/>
          <w:highlight w:val="white"/>
        </w:rPr>
        <w:br/>
        <w:t xml:space="preserve">Answer the questions below the pictures. </w:t>
      </w:r>
    </w:p>
    <w:p w14:paraId="4C505E7D"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drawing>
          <wp:inline distT="19050" distB="19050" distL="19050" distR="19050" wp14:anchorId="486E5C9D" wp14:editId="4CE3E18E">
            <wp:extent cx="4086958" cy="2555631"/>
            <wp:effectExtent l="0" t="0" r="889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088781" cy="2556771"/>
                    </a:xfrm>
                    <a:prstGeom prst="rect">
                      <a:avLst/>
                    </a:prstGeom>
                    <a:ln/>
                  </pic:spPr>
                </pic:pic>
              </a:graphicData>
            </a:graphic>
          </wp:inline>
        </w:drawing>
      </w:r>
    </w:p>
    <w:p w14:paraId="4245AC44" w14:textId="77777777" w:rsidR="00F94DC6" w:rsidRDefault="00873F20" w:rsidP="00A42516">
      <w:pPr>
        <w:widowControl w:val="0"/>
        <w:bidi w:val="0"/>
        <w:spacing w:after="120" w:line="240" w:lineRule="auto"/>
        <w:rPr>
          <w:rFonts w:asciiTheme="majorHAnsi" w:eastAsia="Times" w:hAnsiTheme="majorHAnsi" w:cs="Times"/>
          <w:highlight w:val="white"/>
        </w:rPr>
      </w:pPr>
      <w:hyperlink r:id="rId31">
        <w:r w:rsidR="004F2CA6" w:rsidRPr="00A42516">
          <w:rPr>
            <w:rFonts w:asciiTheme="majorHAnsi" w:eastAsia="Times" w:hAnsiTheme="majorHAnsi" w:cs="Times"/>
            <w:highlight w:val="white"/>
          </w:rPr>
          <w:t xml:space="preserve">Carmel Market </w:t>
        </w:r>
        <w:proofErr w:type="gramStart"/>
        <w:r w:rsidR="001C4A1F" w:rsidRPr="00A42516">
          <w:rPr>
            <w:rFonts w:asciiTheme="majorHAnsi" w:eastAsia="Times" w:hAnsiTheme="majorHAnsi" w:cs="Times"/>
            <w:highlight w:val="white"/>
          </w:rPr>
          <w:t>Before</w:t>
        </w:r>
        <w:proofErr w:type="gramEnd"/>
        <w:r w:rsidR="001C4A1F" w:rsidRPr="00A42516">
          <w:rPr>
            <w:rFonts w:asciiTheme="majorHAnsi" w:eastAsia="Times" w:hAnsiTheme="majorHAnsi" w:cs="Times"/>
            <w:highlight w:val="white"/>
          </w:rPr>
          <w:t xml:space="preserve"> </w:t>
        </w:r>
        <w:r w:rsidR="004F2CA6" w:rsidRPr="00A42516">
          <w:rPr>
            <w:rFonts w:asciiTheme="majorHAnsi" w:eastAsia="Times" w:hAnsiTheme="majorHAnsi" w:cs="Times"/>
            <w:highlight w:val="white"/>
          </w:rPr>
          <w:t>Rosh Hashana</w:t>
        </w:r>
        <w:r w:rsidR="001C4A1F">
          <w:rPr>
            <w:rFonts w:asciiTheme="majorHAnsi" w:eastAsia="Times" w:hAnsiTheme="majorHAnsi" w:cs="Times"/>
            <w:highlight w:val="white"/>
          </w:rPr>
          <w:t>h</w:t>
        </w:r>
        <w:r w:rsidR="004F2CA6" w:rsidRPr="00A42516">
          <w:rPr>
            <w:rFonts w:asciiTheme="majorHAnsi" w:eastAsia="Times" w:hAnsiTheme="majorHAnsi" w:cs="Times"/>
            <w:highlight w:val="white"/>
          </w:rPr>
          <w:t>, 1969</w:t>
        </w:r>
      </w:hyperlink>
      <w:r w:rsidR="004F2CA6" w:rsidRPr="00A42516">
        <w:rPr>
          <w:rFonts w:asciiTheme="majorHAnsi" w:eastAsia="Times" w:hAnsiTheme="majorHAnsi" w:cs="Times"/>
          <w:highlight w:val="white"/>
        </w:rPr>
        <w:t>, National Library of Israel</w:t>
      </w:r>
    </w:p>
    <w:p w14:paraId="05EE71CA" w14:textId="77777777" w:rsidR="00F94DC6" w:rsidRPr="008F65D3" w:rsidRDefault="004F2CA6" w:rsidP="008F65D3">
      <w:pPr>
        <w:pStyle w:val="ListParagraph"/>
        <w:widowControl w:val="0"/>
        <w:numPr>
          <w:ilvl w:val="0"/>
          <w:numId w:val="10"/>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t xml:space="preserve">What </w:t>
      </w:r>
      <w:proofErr w:type="gramStart"/>
      <w:r w:rsidRPr="008F65D3">
        <w:rPr>
          <w:rFonts w:asciiTheme="majorHAnsi" w:eastAsia="Times" w:hAnsiTheme="majorHAnsi" w:cs="Times"/>
          <w:highlight w:val="white"/>
        </w:rPr>
        <w:t>is being sold</w:t>
      </w:r>
      <w:proofErr w:type="gramEnd"/>
      <w:r w:rsidRPr="008F65D3">
        <w:rPr>
          <w:rFonts w:asciiTheme="majorHAnsi" w:eastAsia="Times" w:hAnsiTheme="majorHAnsi" w:cs="Times"/>
          <w:highlight w:val="white"/>
        </w:rPr>
        <w:t xml:space="preserve"> in the photograph?</w:t>
      </w:r>
    </w:p>
    <w:p w14:paraId="279017FE" w14:textId="77777777" w:rsidR="00F94DC6" w:rsidRPr="008F65D3" w:rsidRDefault="004F2CA6" w:rsidP="00C841D7">
      <w:pPr>
        <w:pStyle w:val="ListParagraph"/>
        <w:widowControl w:val="0"/>
        <w:numPr>
          <w:ilvl w:val="0"/>
          <w:numId w:val="10"/>
        </w:numPr>
        <w:bidi w:val="0"/>
        <w:spacing w:before="240" w:after="120" w:line="240" w:lineRule="auto"/>
        <w:rPr>
          <w:rFonts w:asciiTheme="majorHAnsi" w:eastAsia="Times" w:hAnsiTheme="majorHAnsi" w:cs="Times"/>
          <w:highlight w:val="white"/>
        </w:rPr>
      </w:pPr>
      <w:r w:rsidRPr="008F65D3">
        <w:rPr>
          <w:rFonts w:asciiTheme="majorHAnsi" w:eastAsia="Times" w:hAnsiTheme="majorHAnsi" w:cs="Times"/>
          <w:highlight w:val="white"/>
        </w:rPr>
        <w:t>What type of market</w:t>
      </w:r>
      <w:r w:rsidR="001C4A1F">
        <w:rPr>
          <w:rFonts w:asciiTheme="majorHAnsi" w:eastAsia="Times" w:hAnsiTheme="majorHAnsi" w:cs="Times"/>
          <w:highlight w:val="white"/>
        </w:rPr>
        <w:t xml:space="preserve"> (</w:t>
      </w:r>
      <w:proofErr w:type="spellStart"/>
      <w:r w:rsidR="001C4A1F">
        <w:rPr>
          <w:rFonts w:asciiTheme="majorHAnsi" w:eastAsia="Times" w:hAnsiTheme="majorHAnsi" w:cs="Times"/>
          <w:i/>
          <w:iCs/>
          <w:highlight w:val="white"/>
        </w:rPr>
        <w:t>shuk</w:t>
      </w:r>
      <w:proofErr w:type="spellEnd"/>
      <w:r w:rsidR="001C4A1F">
        <w:rPr>
          <w:rFonts w:asciiTheme="majorHAnsi" w:eastAsia="Times" w:hAnsiTheme="majorHAnsi" w:cs="Times"/>
          <w:i/>
          <w:iCs/>
          <w:highlight w:val="white"/>
        </w:rPr>
        <w:t>)</w:t>
      </w:r>
      <w:r w:rsidRPr="008F65D3">
        <w:rPr>
          <w:rFonts w:asciiTheme="majorHAnsi" w:eastAsia="Times" w:hAnsiTheme="majorHAnsi" w:cs="Times"/>
          <w:highlight w:val="white"/>
        </w:rPr>
        <w:t xml:space="preserve"> are the people shopping </w:t>
      </w:r>
      <w:proofErr w:type="gramStart"/>
      <w:r w:rsidRPr="008F65D3">
        <w:rPr>
          <w:rFonts w:asciiTheme="majorHAnsi" w:eastAsia="Times" w:hAnsiTheme="majorHAnsi" w:cs="Times"/>
          <w:highlight w:val="white"/>
        </w:rPr>
        <w:t>at</w:t>
      </w:r>
      <w:proofErr w:type="gramEnd"/>
      <w:r w:rsidRPr="008F65D3">
        <w:rPr>
          <w:rFonts w:asciiTheme="majorHAnsi" w:eastAsia="Times" w:hAnsiTheme="majorHAnsi" w:cs="Times"/>
          <w:highlight w:val="white"/>
        </w:rPr>
        <w:t>?</w:t>
      </w:r>
    </w:p>
    <w:p w14:paraId="5DF53B4C" w14:textId="407E16D8" w:rsidR="00F94DC6" w:rsidRDefault="004F2CA6">
      <w:pPr>
        <w:pStyle w:val="ListParagraph"/>
        <w:widowControl w:val="0"/>
        <w:numPr>
          <w:ilvl w:val="0"/>
          <w:numId w:val="10"/>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t xml:space="preserve">What other foods might be available at the </w:t>
      </w:r>
      <w:proofErr w:type="spellStart"/>
      <w:r w:rsidRPr="008F65D3">
        <w:rPr>
          <w:rFonts w:asciiTheme="majorHAnsi" w:eastAsia="Times" w:hAnsiTheme="majorHAnsi" w:cs="Times"/>
          <w:i/>
          <w:highlight w:val="white"/>
        </w:rPr>
        <w:t>shuk</w:t>
      </w:r>
      <w:proofErr w:type="spellEnd"/>
      <w:r w:rsidRPr="008F65D3">
        <w:rPr>
          <w:rFonts w:asciiTheme="majorHAnsi" w:eastAsia="Times" w:hAnsiTheme="majorHAnsi" w:cs="Times"/>
          <w:highlight w:val="white"/>
        </w:rPr>
        <w:t> before Rosh Hashanah?</w:t>
      </w:r>
    </w:p>
    <w:p w14:paraId="23F0AC27" w14:textId="564C6CC3" w:rsidR="00F94DC6" w:rsidRDefault="004F2CA6">
      <w:pPr>
        <w:pStyle w:val="ListParagraph"/>
        <w:widowControl w:val="0"/>
        <w:numPr>
          <w:ilvl w:val="0"/>
          <w:numId w:val="10"/>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t>Have you ever shopped in an outdoor market?</w:t>
      </w:r>
      <w:r w:rsidR="008F65D3" w:rsidRPr="008F65D3">
        <w:rPr>
          <w:rFonts w:asciiTheme="majorHAnsi" w:eastAsia="Times" w:hAnsiTheme="majorHAnsi" w:cs="Times"/>
          <w:highlight w:val="white"/>
        </w:rPr>
        <w:br/>
      </w:r>
      <w:r w:rsidR="001C4A1F">
        <w:rPr>
          <w:rFonts w:asciiTheme="majorHAnsi" w:eastAsia="Times" w:hAnsiTheme="majorHAnsi" w:cs="Times"/>
          <w:highlight w:val="white"/>
        </w:rPr>
        <w:t>If so, h</w:t>
      </w:r>
      <w:r w:rsidRPr="008F65D3">
        <w:rPr>
          <w:rFonts w:asciiTheme="majorHAnsi" w:eastAsia="Times" w:hAnsiTheme="majorHAnsi" w:cs="Times"/>
          <w:highlight w:val="white"/>
        </w:rPr>
        <w:t xml:space="preserve">ow does it compare to shopping at a supermarket? </w:t>
      </w:r>
      <w:r w:rsidR="008F65D3" w:rsidRPr="008F65D3">
        <w:rPr>
          <w:rFonts w:asciiTheme="majorHAnsi" w:eastAsia="Times" w:hAnsiTheme="majorHAnsi" w:cs="Times"/>
          <w:highlight w:val="white"/>
        </w:rPr>
        <w:br/>
      </w:r>
      <w:r w:rsidRPr="008F65D3">
        <w:rPr>
          <w:rFonts w:asciiTheme="majorHAnsi" w:eastAsia="Times" w:hAnsiTheme="majorHAnsi" w:cs="Times"/>
          <w:highlight w:val="white"/>
        </w:rPr>
        <w:t xml:space="preserve">Which do you prefer? </w:t>
      </w:r>
      <w:r w:rsidR="008F65D3" w:rsidRPr="008F65D3">
        <w:rPr>
          <w:rFonts w:asciiTheme="majorHAnsi" w:eastAsia="Times" w:hAnsiTheme="majorHAnsi" w:cs="Times"/>
          <w:highlight w:val="white"/>
        </w:rPr>
        <w:br/>
      </w:r>
      <w:r w:rsidRPr="008F65D3">
        <w:rPr>
          <w:rFonts w:asciiTheme="majorHAnsi" w:eastAsia="Times" w:hAnsiTheme="majorHAnsi" w:cs="Times"/>
          <w:highlight w:val="white"/>
        </w:rPr>
        <w:t xml:space="preserve">If </w:t>
      </w:r>
      <w:r w:rsidR="001C4A1F">
        <w:rPr>
          <w:rFonts w:asciiTheme="majorHAnsi" w:eastAsia="Times" w:hAnsiTheme="majorHAnsi" w:cs="Times"/>
          <w:highlight w:val="white"/>
        </w:rPr>
        <w:t>not</w:t>
      </w:r>
      <w:r w:rsidRPr="008F65D3">
        <w:rPr>
          <w:rFonts w:asciiTheme="majorHAnsi" w:eastAsia="Times" w:hAnsiTheme="majorHAnsi" w:cs="Times"/>
          <w:highlight w:val="white"/>
        </w:rPr>
        <w:t>, would you like to? Why?</w:t>
      </w:r>
    </w:p>
    <w:p w14:paraId="630909F7" w14:textId="77777777" w:rsidR="008F65D3" w:rsidRPr="008F65D3" w:rsidRDefault="008F65D3" w:rsidP="008F65D3">
      <w:pPr>
        <w:widowControl w:val="0"/>
        <w:bidi w:val="0"/>
        <w:spacing w:after="120" w:line="240" w:lineRule="auto"/>
        <w:rPr>
          <w:rFonts w:asciiTheme="majorHAnsi" w:eastAsia="Times" w:hAnsiTheme="majorHAnsi" w:cs="Times"/>
          <w:highlight w:val="white"/>
        </w:rPr>
      </w:pPr>
    </w:p>
    <w:p w14:paraId="6CD0329A"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drawing>
          <wp:inline distT="19050" distB="19050" distL="19050" distR="19050" wp14:anchorId="5D50DB5A" wp14:editId="01FBF293">
            <wp:extent cx="4438650" cy="2584939"/>
            <wp:effectExtent l="0" t="0" r="0" b="635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440343" cy="2585925"/>
                    </a:xfrm>
                    <a:prstGeom prst="rect">
                      <a:avLst/>
                    </a:prstGeom>
                    <a:ln/>
                  </pic:spPr>
                </pic:pic>
              </a:graphicData>
            </a:graphic>
          </wp:inline>
        </w:drawing>
      </w:r>
    </w:p>
    <w:p w14:paraId="0A32310A" w14:textId="77777777" w:rsidR="00F94DC6" w:rsidRPr="00A42516" w:rsidRDefault="00873F20" w:rsidP="00A42516">
      <w:pPr>
        <w:widowControl w:val="0"/>
        <w:bidi w:val="0"/>
        <w:spacing w:after="120" w:line="240" w:lineRule="auto"/>
        <w:rPr>
          <w:rFonts w:asciiTheme="majorHAnsi" w:eastAsia="Times" w:hAnsiTheme="majorHAnsi" w:cs="Times"/>
          <w:highlight w:val="white"/>
        </w:rPr>
      </w:pPr>
      <w:hyperlink r:id="rId33">
        <w:r w:rsidR="004F2CA6" w:rsidRPr="00A42516">
          <w:rPr>
            <w:rFonts w:asciiTheme="majorHAnsi" w:eastAsia="Times" w:hAnsiTheme="majorHAnsi" w:cs="Times"/>
            <w:highlight w:val="white"/>
          </w:rPr>
          <w:t xml:space="preserve">Giving </w:t>
        </w:r>
        <w:r w:rsidR="001C4A1F" w:rsidRPr="00A42516">
          <w:rPr>
            <w:rFonts w:asciiTheme="majorHAnsi" w:eastAsia="Times" w:hAnsiTheme="majorHAnsi" w:cs="Times"/>
            <w:highlight w:val="white"/>
          </w:rPr>
          <w:t xml:space="preserve">Apples </w:t>
        </w:r>
        <w:r w:rsidR="004F2CA6" w:rsidRPr="00A42516">
          <w:rPr>
            <w:rFonts w:asciiTheme="majorHAnsi" w:eastAsia="Times" w:hAnsiTheme="majorHAnsi" w:cs="Times"/>
            <w:highlight w:val="white"/>
          </w:rPr>
          <w:t xml:space="preserve">to </w:t>
        </w:r>
        <w:r w:rsidR="001C4A1F" w:rsidRPr="00A42516">
          <w:rPr>
            <w:rFonts w:asciiTheme="majorHAnsi" w:eastAsia="Times" w:hAnsiTheme="majorHAnsi" w:cs="Times"/>
            <w:highlight w:val="white"/>
          </w:rPr>
          <w:t xml:space="preserve">Soldiers </w:t>
        </w:r>
        <w:r w:rsidR="004F2CA6" w:rsidRPr="00A42516">
          <w:rPr>
            <w:rFonts w:asciiTheme="majorHAnsi" w:eastAsia="Times" w:hAnsiTheme="majorHAnsi" w:cs="Times"/>
            <w:highlight w:val="white"/>
          </w:rPr>
          <w:t>for Rosh Hashanah, 1984</w:t>
        </w:r>
      </w:hyperlink>
      <w:r w:rsidR="004F2CA6" w:rsidRPr="00A42516">
        <w:rPr>
          <w:rFonts w:asciiTheme="majorHAnsi" w:eastAsia="Times" w:hAnsiTheme="majorHAnsi" w:cs="Times"/>
          <w:highlight w:val="white"/>
        </w:rPr>
        <w:t>, National Library of Israel</w:t>
      </w:r>
    </w:p>
    <w:p w14:paraId="4290001C"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296103D8" w14:textId="77777777" w:rsidR="00F94DC6" w:rsidRPr="008F65D3" w:rsidRDefault="004F2CA6" w:rsidP="008F65D3">
      <w:pPr>
        <w:pStyle w:val="ListParagraph"/>
        <w:widowControl w:val="0"/>
        <w:numPr>
          <w:ilvl w:val="0"/>
          <w:numId w:val="8"/>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t>What are each of the people in the photograph doing?</w:t>
      </w:r>
    </w:p>
    <w:p w14:paraId="09DD4EDD" w14:textId="77777777" w:rsidR="00F94DC6" w:rsidRPr="008F65D3" w:rsidRDefault="004F2CA6" w:rsidP="008F65D3">
      <w:pPr>
        <w:pStyle w:val="ListParagraph"/>
        <w:widowControl w:val="0"/>
        <w:numPr>
          <w:ilvl w:val="0"/>
          <w:numId w:val="8"/>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t xml:space="preserve">Why </w:t>
      </w:r>
      <w:proofErr w:type="gramStart"/>
      <w:r w:rsidRPr="008F65D3">
        <w:rPr>
          <w:rFonts w:asciiTheme="majorHAnsi" w:eastAsia="Times" w:hAnsiTheme="majorHAnsi" w:cs="Times"/>
          <w:highlight w:val="white"/>
        </w:rPr>
        <w:t>were apples and honey given</w:t>
      </w:r>
      <w:proofErr w:type="gramEnd"/>
      <w:r w:rsidRPr="008F65D3">
        <w:rPr>
          <w:rFonts w:asciiTheme="majorHAnsi" w:eastAsia="Times" w:hAnsiTheme="majorHAnsi" w:cs="Times"/>
          <w:highlight w:val="white"/>
        </w:rPr>
        <w:t xml:space="preserve"> to soldiers? </w:t>
      </w:r>
      <w:r w:rsidR="008F65D3" w:rsidRPr="008F65D3">
        <w:rPr>
          <w:rFonts w:asciiTheme="majorHAnsi" w:eastAsia="Times" w:hAnsiTheme="majorHAnsi" w:cs="Times"/>
          <w:highlight w:val="white"/>
        </w:rPr>
        <w:br/>
      </w:r>
      <w:r w:rsidRPr="008F65D3">
        <w:rPr>
          <w:rFonts w:asciiTheme="majorHAnsi" w:eastAsia="Times" w:hAnsiTheme="majorHAnsi" w:cs="Times"/>
          <w:highlight w:val="white"/>
        </w:rPr>
        <w:t xml:space="preserve">Which holiday </w:t>
      </w:r>
      <w:proofErr w:type="gramStart"/>
      <w:r w:rsidRPr="008F65D3">
        <w:rPr>
          <w:rFonts w:asciiTheme="majorHAnsi" w:eastAsia="Times" w:hAnsiTheme="majorHAnsi" w:cs="Times"/>
          <w:highlight w:val="white"/>
        </w:rPr>
        <w:t>was soon to be celebrated</w:t>
      </w:r>
      <w:proofErr w:type="gramEnd"/>
      <w:r w:rsidRPr="008F65D3">
        <w:rPr>
          <w:rFonts w:asciiTheme="majorHAnsi" w:eastAsia="Times" w:hAnsiTheme="majorHAnsi" w:cs="Times"/>
          <w:highlight w:val="white"/>
        </w:rPr>
        <w:t>?</w:t>
      </w:r>
    </w:p>
    <w:p w14:paraId="0A271C27" w14:textId="77777777" w:rsidR="00F94DC6" w:rsidRPr="008F65D3" w:rsidRDefault="004F2CA6" w:rsidP="008F65D3">
      <w:pPr>
        <w:pStyle w:val="ListParagraph"/>
        <w:widowControl w:val="0"/>
        <w:numPr>
          <w:ilvl w:val="0"/>
          <w:numId w:val="8"/>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lastRenderedPageBreak/>
        <w:t xml:space="preserve">How do you think receiving </w:t>
      </w:r>
      <w:r w:rsidR="001C4A1F">
        <w:rPr>
          <w:rFonts w:asciiTheme="majorHAnsi" w:eastAsia="Times" w:hAnsiTheme="majorHAnsi" w:cs="Times"/>
          <w:highlight w:val="white"/>
        </w:rPr>
        <w:t xml:space="preserve">the </w:t>
      </w:r>
      <w:r w:rsidRPr="008F65D3">
        <w:rPr>
          <w:rFonts w:asciiTheme="majorHAnsi" w:eastAsia="Times" w:hAnsiTheme="majorHAnsi" w:cs="Times"/>
          <w:highlight w:val="white"/>
        </w:rPr>
        <w:t>apples and honey made the soldiers feel?</w:t>
      </w:r>
    </w:p>
    <w:p w14:paraId="196FA98F" w14:textId="77777777" w:rsidR="00F94DC6" w:rsidRPr="008F65D3" w:rsidRDefault="004F2CA6" w:rsidP="008F65D3">
      <w:pPr>
        <w:pStyle w:val="ListParagraph"/>
        <w:widowControl w:val="0"/>
        <w:numPr>
          <w:ilvl w:val="0"/>
          <w:numId w:val="8"/>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t xml:space="preserve">Why do you think the young people distributing the apples and honey wanted to participate in this project? </w:t>
      </w:r>
      <w:r w:rsidR="008F65D3">
        <w:rPr>
          <w:rFonts w:asciiTheme="majorHAnsi" w:eastAsia="Times" w:hAnsiTheme="majorHAnsi" w:cs="Times"/>
          <w:highlight w:val="white"/>
        </w:rPr>
        <w:br/>
      </w:r>
      <w:r w:rsidRPr="008F65D3">
        <w:rPr>
          <w:rFonts w:asciiTheme="majorHAnsi" w:eastAsia="Times" w:hAnsiTheme="majorHAnsi" w:cs="Times"/>
          <w:highlight w:val="white"/>
        </w:rPr>
        <w:t>How do you think it made them feel?</w:t>
      </w:r>
    </w:p>
    <w:p w14:paraId="6BC89EED" w14:textId="4CF56A41" w:rsidR="00F94DC6" w:rsidRDefault="004F2CA6">
      <w:pPr>
        <w:pStyle w:val="ListParagraph"/>
        <w:widowControl w:val="0"/>
        <w:numPr>
          <w:ilvl w:val="0"/>
          <w:numId w:val="8"/>
        </w:numPr>
        <w:bidi w:val="0"/>
        <w:spacing w:after="120" w:line="240" w:lineRule="auto"/>
        <w:rPr>
          <w:rFonts w:asciiTheme="majorHAnsi" w:eastAsia="Times" w:hAnsiTheme="majorHAnsi" w:cs="Times"/>
          <w:highlight w:val="white"/>
        </w:rPr>
      </w:pPr>
      <w:r w:rsidRPr="008F65D3">
        <w:rPr>
          <w:rFonts w:asciiTheme="majorHAnsi" w:eastAsia="Times" w:hAnsiTheme="majorHAnsi" w:cs="Times"/>
          <w:highlight w:val="white"/>
        </w:rPr>
        <w:t xml:space="preserve">What can you learn about the connection between </w:t>
      </w:r>
      <w:r w:rsidR="001C4A1F">
        <w:rPr>
          <w:rFonts w:asciiTheme="majorHAnsi" w:eastAsia="Times" w:hAnsiTheme="majorHAnsi" w:cs="Times"/>
          <w:highlight w:val="white"/>
        </w:rPr>
        <w:t xml:space="preserve">the </w:t>
      </w:r>
      <w:r w:rsidRPr="008F65D3">
        <w:rPr>
          <w:rFonts w:asciiTheme="majorHAnsi" w:eastAsia="Times" w:hAnsiTheme="majorHAnsi" w:cs="Times"/>
          <w:highlight w:val="white"/>
        </w:rPr>
        <w:t xml:space="preserve">Israeli </w:t>
      </w:r>
      <w:r w:rsidR="001C4A1F">
        <w:rPr>
          <w:rFonts w:asciiTheme="majorHAnsi" w:eastAsia="Times" w:hAnsiTheme="majorHAnsi" w:cs="Times"/>
          <w:highlight w:val="white"/>
        </w:rPr>
        <w:t>public</w:t>
      </w:r>
      <w:r w:rsidR="001C4A1F" w:rsidRPr="008F65D3">
        <w:rPr>
          <w:rFonts w:asciiTheme="majorHAnsi" w:eastAsia="Times" w:hAnsiTheme="majorHAnsi" w:cs="Times"/>
          <w:highlight w:val="white"/>
        </w:rPr>
        <w:t xml:space="preserve"> </w:t>
      </w:r>
      <w:r w:rsidRPr="008F65D3">
        <w:rPr>
          <w:rFonts w:asciiTheme="majorHAnsi" w:eastAsia="Times" w:hAnsiTheme="majorHAnsi" w:cs="Times"/>
          <w:highlight w:val="white"/>
        </w:rPr>
        <w:t>and the soldiers in the IDF from the photograph?</w:t>
      </w:r>
    </w:p>
    <w:p w14:paraId="0A85CAFC" w14:textId="77777777" w:rsidR="002E40AC" w:rsidRPr="002E40AC" w:rsidRDefault="002E40AC">
      <w:pPr>
        <w:rPr>
          <w:rFonts w:asciiTheme="majorHAnsi" w:eastAsia="Times" w:hAnsiTheme="majorHAnsi" w:cstheme="minorBidi"/>
          <w:b/>
          <w:bCs/>
          <w:sz w:val="26"/>
          <w:szCs w:val="26"/>
          <w:highlight w:val="white"/>
          <w:rtl/>
        </w:rPr>
      </w:pPr>
    </w:p>
    <w:p w14:paraId="18E2B2D4" w14:textId="77777777" w:rsidR="00F94DC6" w:rsidRPr="00C841D7" w:rsidRDefault="002E40AC" w:rsidP="00C841D7">
      <w:pPr>
        <w:widowControl w:val="0"/>
        <w:bidi w:val="0"/>
        <w:spacing w:after="120" w:line="240" w:lineRule="auto"/>
        <w:rPr>
          <w:rFonts w:asciiTheme="majorHAnsi" w:eastAsia="Times" w:hAnsiTheme="majorHAnsi" w:cs="Times"/>
          <w:b/>
          <w:bCs/>
          <w:sz w:val="24"/>
          <w:szCs w:val="24"/>
          <w:highlight w:val="white"/>
        </w:rPr>
      </w:pPr>
      <w:r w:rsidRPr="00C841D7">
        <w:rPr>
          <w:rFonts w:asciiTheme="majorHAnsi" w:eastAsia="Times" w:hAnsiTheme="majorHAnsi" w:cs="Times"/>
          <w:b/>
          <w:bCs/>
          <w:sz w:val="24"/>
          <w:szCs w:val="24"/>
          <w:highlight w:val="white"/>
        </w:rPr>
        <w:t>Celebrating Rosh Hashanah in Historical Records</w:t>
      </w:r>
    </w:p>
    <w:p w14:paraId="4BF32F01" w14:textId="173099AB" w:rsidR="002E40AC" w:rsidRDefault="002E40AC" w:rsidP="002E40AC">
      <w:pPr>
        <w:widowControl w:val="0"/>
        <w:bidi w:val="0"/>
        <w:spacing w:after="120" w:line="240" w:lineRule="auto"/>
        <w:rPr>
          <w:rFonts w:asciiTheme="majorHAnsi" w:eastAsia="Times" w:hAnsiTheme="majorHAnsi" w:cs="Times"/>
          <w:highlight w:val="white"/>
        </w:rPr>
      </w:pPr>
      <w:r>
        <w:rPr>
          <w:rFonts w:asciiTheme="majorHAnsi" w:eastAsia="Times" w:hAnsiTheme="majorHAnsi" w:cs="Times"/>
          <w:highlight w:val="white"/>
        </w:rPr>
        <w:t>Read the following passage</w:t>
      </w:r>
      <w:r w:rsidR="00030D44">
        <w:rPr>
          <w:rFonts w:asciiTheme="majorHAnsi" w:eastAsia="Times" w:hAnsiTheme="majorHAnsi" w:cs="Times"/>
          <w:highlight w:val="white"/>
        </w:rPr>
        <w:t>s</w:t>
      </w:r>
      <w:r>
        <w:rPr>
          <w:rFonts w:asciiTheme="majorHAnsi" w:eastAsia="Times" w:hAnsiTheme="majorHAnsi" w:cs="Times"/>
          <w:highlight w:val="white"/>
        </w:rPr>
        <w:t xml:space="preserve"> and answer the question</w:t>
      </w:r>
      <w:r w:rsidR="00030D44">
        <w:rPr>
          <w:rFonts w:asciiTheme="majorHAnsi" w:eastAsia="Times" w:hAnsiTheme="majorHAnsi" w:cs="Times"/>
          <w:highlight w:val="white"/>
        </w:rPr>
        <w:t>s</w:t>
      </w:r>
      <w:r>
        <w:rPr>
          <w:rFonts w:asciiTheme="majorHAnsi" w:eastAsia="Times" w:hAnsiTheme="majorHAnsi" w:cs="Times"/>
          <w:highlight w:val="white"/>
        </w:rPr>
        <w:t xml:space="preserve"> below</w:t>
      </w:r>
      <w:r w:rsidR="001C4A1F">
        <w:rPr>
          <w:rFonts w:asciiTheme="majorHAnsi" w:eastAsia="Times" w:hAnsiTheme="majorHAnsi" w:cs="Times"/>
          <w:highlight w:val="white"/>
        </w:rPr>
        <w:t>.</w:t>
      </w:r>
    </w:p>
    <w:p w14:paraId="4B5F17D9" w14:textId="77777777" w:rsidR="002E40AC" w:rsidRDefault="002E40AC" w:rsidP="002E40AC">
      <w:pPr>
        <w:widowControl w:val="0"/>
        <w:bidi w:val="0"/>
        <w:spacing w:after="120" w:line="240" w:lineRule="auto"/>
        <w:rPr>
          <w:rFonts w:asciiTheme="majorHAnsi" w:eastAsia="Times" w:hAnsiTheme="majorHAnsi" w:cs="Times"/>
          <w:highlight w:val="white"/>
        </w:rPr>
      </w:pPr>
    </w:p>
    <w:p w14:paraId="1A22BB8C" w14:textId="1B02A9F6" w:rsidR="00F94DC6" w:rsidRPr="00A42516" w:rsidRDefault="002E40AC" w:rsidP="002E40AC">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drawing>
          <wp:anchor distT="0" distB="0" distL="114300" distR="114300" simplePos="0" relativeHeight="251659264" behindDoc="1" locked="0" layoutInCell="1" allowOverlap="1" wp14:anchorId="3995B3F0" wp14:editId="3F24E36B">
            <wp:simplePos x="0" y="0"/>
            <wp:positionH relativeFrom="column">
              <wp:posOffset>4695093</wp:posOffset>
            </wp:positionH>
            <wp:positionV relativeFrom="paragraph">
              <wp:posOffset>246380</wp:posOffset>
            </wp:positionV>
            <wp:extent cx="931545" cy="1482725"/>
            <wp:effectExtent l="0" t="0" r="1905" b="3175"/>
            <wp:wrapTight wrapText="bothSides">
              <wp:wrapPolygon edited="0">
                <wp:start x="0" y="0"/>
                <wp:lineTo x="0" y="21369"/>
                <wp:lineTo x="21202" y="21369"/>
                <wp:lineTo x="21202" y="0"/>
                <wp:lineTo x="0" y="0"/>
              </wp:wrapPolygon>
            </wp:wrapTight>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931545" cy="1482725"/>
                    </a:xfrm>
                    <a:prstGeom prst="rect">
                      <a:avLst/>
                    </a:prstGeom>
                    <a:ln/>
                  </pic:spPr>
                </pic:pic>
              </a:graphicData>
            </a:graphic>
            <wp14:sizeRelH relativeFrom="page">
              <wp14:pctWidth>0</wp14:pctWidth>
            </wp14:sizeRelH>
            <wp14:sizeRelV relativeFrom="page">
              <wp14:pctHeight>0</wp14:pctHeight>
            </wp14:sizeRelV>
          </wp:anchor>
        </w:drawing>
      </w:r>
      <w:r w:rsidR="004F2CA6" w:rsidRPr="00A42516">
        <w:rPr>
          <w:rFonts w:asciiTheme="majorHAnsi" w:eastAsia="Times" w:hAnsiTheme="majorHAnsi" w:cs="Times"/>
          <w:highlight w:val="white"/>
        </w:rPr>
        <w:t>Rosh Hashanah in Czechoslovakia as told by He</w:t>
      </w:r>
      <w:r w:rsidR="007826B7">
        <w:rPr>
          <w:rFonts w:asciiTheme="majorHAnsi" w:eastAsia="Times" w:hAnsiTheme="majorHAnsi" w:cs="Times"/>
          <w:highlight w:val="white"/>
        </w:rPr>
        <w:t>i</w:t>
      </w:r>
      <w:r w:rsidR="004F2CA6" w:rsidRPr="00A42516">
        <w:rPr>
          <w:rFonts w:asciiTheme="majorHAnsi" w:eastAsia="Times" w:hAnsiTheme="majorHAnsi" w:cs="Times"/>
          <w:highlight w:val="white"/>
        </w:rPr>
        <w:t xml:space="preserve">nrich Zinger and recorded by </w:t>
      </w:r>
      <w:proofErr w:type="spellStart"/>
      <w:r w:rsidR="004F2CA6" w:rsidRPr="00A42516">
        <w:rPr>
          <w:rFonts w:asciiTheme="majorHAnsi" w:eastAsia="Times" w:hAnsiTheme="majorHAnsi" w:cs="Times"/>
          <w:highlight w:val="white"/>
        </w:rPr>
        <w:t>Centropa</w:t>
      </w:r>
      <w:proofErr w:type="spellEnd"/>
      <w:r w:rsidR="004F2CA6" w:rsidRPr="00A42516">
        <w:rPr>
          <w:rFonts w:asciiTheme="majorHAnsi" w:eastAsia="Times" w:hAnsiTheme="majorHAnsi" w:cs="Times"/>
          <w:highlight w:val="white"/>
        </w:rPr>
        <w:t>. </w:t>
      </w:r>
    </w:p>
    <w:p w14:paraId="4181A9EC" w14:textId="5F158546" w:rsidR="00F94DC6" w:rsidRPr="00A42516" w:rsidRDefault="004F2CA6" w:rsidP="002E40AC">
      <w:pPr>
        <w:widowControl w:val="0"/>
        <w:pBdr>
          <w:top w:val="single" w:sz="4" w:space="1" w:color="auto"/>
          <w:left w:val="single" w:sz="4" w:space="4" w:color="auto"/>
          <w:bottom w:val="single" w:sz="4" w:space="1" w:color="auto"/>
          <w:right w:val="single" w:sz="4" w:space="4" w:color="auto"/>
        </w:pBdr>
        <w:bidi w:val="0"/>
        <w:spacing w:after="120" w:line="240" w:lineRule="auto"/>
        <w:ind w:left="360"/>
        <w:rPr>
          <w:rFonts w:asciiTheme="majorHAnsi" w:eastAsia="Times" w:hAnsiTheme="majorHAnsi" w:cs="Times"/>
          <w:highlight w:val="white"/>
        </w:rPr>
      </w:pPr>
      <w:r w:rsidRPr="00A42516">
        <w:rPr>
          <w:rFonts w:asciiTheme="majorHAnsi" w:eastAsia="Times" w:hAnsiTheme="majorHAnsi" w:cs="Times"/>
          <w:highlight w:val="white"/>
        </w:rPr>
        <w:t xml:space="preserve">Before Rosh </w:t>
      </w:r>
      <w:proofErr w:type="gramStart"/>
      <w:r w:rsidRPr="00A42516">
        <w:rPr>
          <w:rFonts w:asciiTheme="majorHAnsi" w:eastAsia="Times" w:hAnsiTheme="majorHAnsi" w:cs="Times"/>
          <w:highlight w:val="white"/>
        </w:rPr>
        <w:t>Hashanah</w:t>
      </w:r>
      <w:proofErr w:type="gramEnd"/>
      <w:r w:rsidRPr="00A42516">
        <w:rPr>
          <w:rFonts w:asciiTheme="majorHAnsi" w:eastAsia="Times" w:hAnsiTheme="majorHAnsi" w:cs="Times"/>
          <w:highlight w:val="white"/>
        </w:rPr>
        <w:t xml:space="preserve"> the shofar played after the morning prayer for the whole month of Tishri and Elul at the synagogue. On the eve of the </w:t>
      </w:r>
      <w:proofErr w:type="gramStart"/>
      <w:r w:rsidRPr="00A42516">
        <w:rPr>
          <w:rFonts w:asciiTheme="majorHAnsi" w:eastAsia="Times" w:hAnsiTheme="majorHAnsi" w:cs="Times"/>
          <w:highlight w:val="white"/>
        </w:rPr>
        <w:t>holiday</w:t>
      </w:r>
      <w:proofErr w:type="gramEnd"/>
      <w:r w:rsidRPr="00A42516">
        <w:rPr>
          <w:rFonts w:asciiTheme="majorHAnsi" w:eastAsia="Times" w:hAnsiTheme="majorHAnsi" w:cs="Times"/>
          <w:highlight w:val="white"/>
        </w:rPr>
        <w:t xml:space="preserve"> Jews had to offer an apology to those they hurt even if the hurt was unintentional. On Rosh </w:t>
      </w:r>
      <w:proofErr w:type="gramStart"/>
      <w:r w:rsidRPr="00A42516">
        <w:rPr>
          <w:rFonts w:asciiTheme="majorHAnsi" w:eastAsia="Times" w:hAnsiTheme="majorHAnsi" w:cs="Times"/>
          <w:highlight w:val="white"/>
        </w:rPr>
        <w:t>Hashanah</w:t>
      </w:r>
      <w:proofErr w:type="gramEnd"/>
      <w:r w:rsidRPr="00A42516">
        <w:rPr>
          <w:rFonts w:asciiTheme="majorHAnsi" w:eastAsia="Times" w:hAnsiTheme="majorHAnsi" w:cs="Times"/>
          <w:highlight w:val="white"/>
        </w:rPr>
        <w:t xml:space="preserve"> my father put on a white shirt and went to the synagogue with my mother. It was mandatory to wear white clothes. When we grew up we also went to the synagogue with our parents. My father had a special prayer book for Rosh Hashanah and Yom Kippur. My mother cooked traditional Jewish food: chicken, chicken broth and gefilte fish. We ate apples dipping them in honey and my mother explained that we did this to express our hope for a year full of sweetness ahead.</w:t>
      </w:r>
    </w:p>
    <w:p w14:paraId="3069FC0A" w14:textId="77777777" w:rsidR="007826B7" w:rsidRDefault="007826B7" w:rsidP="00030D44">
      <w:pPr>
        <w:widowControl w:val="0"/>
        <w:bidi w:val="0"/>
        <w:spacing w:after="120" w:line="240" w:lineRule="auto"/>
        <w:rPr>
          <w:rFonts w:asciiTheme="majorHAnsi" w:eastAsia="Times" w:hAnsiTheme="majorHAnsi" w:cs="Times"/>
          <w:b/>
          <w:bCs/>
          <w:highlight w:val="white"/>
        </w:rPr>
      </w:pPr>
    </w:p>
    <w:p w14:paraId="7380C157" w14:textId="6C23B1D4" w:rsidR="00030D44" w:rsidRPr="00030D44" w:rsidRDefault="00030D44" w:rsidP="007826B7">
      <w:pPr>
        <w:widowControl w:val="0"/>
        <w:bidi w:val="0"/>
        <w:spacing w:after="120" w:line="240" w:lineRule="auto"/>
        <w:rPr>
          <w:rFonts w:asciiTheme="majorHAnsi" w:eastAsia="Times" w:hAnsiTheme="majorHAnsi" w:cs="Times"/>
          <w:b/>
          <w:bCs/>
          <w:highlight w:val="white"/>
        </w:rPr>
      </w:pPr>
      <w:r w:rsidRPr="00030D44">
        <w:rPr>
          <w:rFonts w:asciiTheme="majorHAnsi" w:eastAsia="Times" w:hAnsiTheme="majorHAnsi" w:cs="Times"/>
          <w:b/>
          <w:bCs/>
          <w:highlight w:val="white"/>
        </w:rPr>
        <w:t xml:space="preserve">Rosh Hashanah in Turkey as told by </w:t>
      </w:r>
      <w:proofErr w:type="spellStart"/>
      <w:r w:rsidRPr="00030D44">
        <w:rPr>
          <w:rFonts w:asciiTheme="majorHAnsi" w:eastAsia="Times" w:hAnsiTheme="majorHAnsi" w:cs="Times"/>
          <w:b/>
          <w:bCs/>
          <w:highlight w:val="white"/>
        </w:rPr>
        <w:t>Yasef</w:t>
      </w:r>
      <w:proofErr w:type="spellEnd"/>
      <w:r w:rsidRPr="00030D44">
        <w:rPr>
          <w:rFonts w:asciiTheme="majorHAnsi" w:eastAsia="Times" w:hAnsiTheme="majorHAnsi" w:cs="Times"/>
          <w:b/>
          <w:bCs/>
          <w:highlight w:val="white"/>
        </w:rPr>
        <w:t xml:space="preserve"> Romano from Istanbul and recorded by </w:t>
      </w:r>
      <w:hyperlink r:id="rId35" w:anchor="Family%20background" w:history="1">
        <w:proofErr w:type="spellStart"/>
        <w:r w:rsidRPr="00030D44">
          <w:rPr>
            <w:rStyle w:val="Hyperlink"/>
            <w:rFonts w:asciiTheme="majorHAnsi" w:eastAsia="Times" w:hAnsiTheme="majorHAnsi" w:cs="Times"/>
            <w:b/>
            <w:bCs/>
            <w:highlight w:val="white"/>
          </w:rPr>
          <w:t>Centropa</w:t>
        </w:r>
        <w:proofErr w:type="spellEnd"/>
      </w:hyperlink>
      <w:r w:rsidRPr="00030D44">
        <w:rPr>
          <w:rFonts w:asciiTheme="majorHAnsi" w:eastAsia="Times" w:hAnsiTheme="majorHAnsi" w:cs="Times"/>
          <w:b/>
          <w:bCs/>
          <w:highlight w:val="white"/>
        </w:rPr>
        <w:t xml:space="preserve"> </w:t>
      </w:r>
    </w:p>
    <w:p w14:paraId="65211107" w14:textId="71507688" w:rsidR="001C4A1F" w:rsidRPr="00030D44" w:rsidRDefault="007826B7" w:rsidP="007826B7">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highlight w:val="white"/>
        </w:rPr>
      </w:pPr>
      <w:r>
        <w:rPr>
          <w:noProof/>
        </w:rPr>
        <w:drawing>
          <wp:anchor distT="0" distB="0" distL="114300" distR="114300" simplePos="0" relativeHeight="251661312" behindDoc="0" locked="0" layoutInCell="1" allowOverlap="1" wp14:anchorId="542B6CA2" wp14:editId="60BD8367">
            <wp:simplePos x="0" y="0"/>
            <wp:positionH relativeFrom="column">
              <wp:posOffset>4410922</wp:posOffset>
            </wp:positionH>
            <wp:positionV relativeFrom="paragraph">
              <wp:posOffset>389890</wp:posOffset>
            </wp:positionV>
            <wp:extent cx="1781810" cy="1224280"/>
            <wp:effectExtent l="0" t="0" r="8890" b="0"/>
            <wp:wrapNone/>
            <wp:docPr id="14" name="Picture 14" descr="https://www.centropa.org/sites/default/files/styles/max_quality/public/photo/orig/tryro009.jpg?itok=5aAQEJ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entropa.org/sites/default/files/styles/max_quality/public/photo/orig/tryro009.jpg?itok=5aAQEJy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810" cy="1224280"/>
                    </a:xfrm>
                    <a:prstGeom prst="rect">
                      <a:avLst/>
                    </a:prstGeom>
                    <a:noFill/>
                    <a:ln>
                      <a:noFill/>
                    </a:ln>
                  </pic:spPr>
                </pic:pic>
              </a:graphicData>
            </a:graphic>
          </wp:anchor>
        </w:drawing>
      </w:r>
      <w:r w:rsidR="00030D44">
        <w:rPr>
          <w:rFonts w:asciiTheme="majorHAnsi" w:eastAsia="Times" w:hAnsiTheme="majorHAnsi" w:cs="Times"/>
          <w:highlight w:val="white"/>
        </w:rPr>
        <w:t>M</w:t>
      </w:r>
      <w:r w:rsidR="00030D44" w:rsidRPr="00030D44">
        <w:rPr>
          <w:rFonts w:asciiTheme="majorHAnsi" w:eastAsia="Times" w:hAnsiTheme="majorHAnsi" w:cs="Times"/>
          <w:highlight w:val="white"/>
        </w:rPr>
        <w:t xml:space="preserve">y wife’s family </w:t>
      </w:r>
      <w:r>
        <w:rPr>
          <w:rFonts w:asciiTheme="majorHAnsi" w:eastAsia="Times" w:hAnsiTheme="majorHAnsi" w:cs="Times"/>
          <w:highlight w:val="white"/>
        </w:rPr>
        <w:t xml:space="preserve">[Luna Romano] </w:t>
      </w:r>
      <w:r w:rsidR="00030D44" w:rsidRPr="00030D44">
        <w:rPr>
          <w:rFonts w:asciiTheme="majorHAnsi" w:eastAsia="Times" w:hAnsiTheme="majorHAnsi" w:cs="Times"/>
          <w:highlight w:val="white"/>
        </w:rPr>
        <w:t>celebrated ever</w:t>
      </w:r>
      <w:r w:rsidR="00030D44">
        <w:rPr>
          <w:rFonts w:asciiTheme="majorHAnsi" w:eastAsia="Times" w:hAnsiTheme="majorHAnsi" w:cs="Times"/>
          <w:highlight w:val="white"/>
        </w:rPr>
        <w:t>y holiday with all the details…</w:t>
      </w:r>
      <w:r w:rsidR="00030D44" w:rsidRPr="00030D44">
        <w:rPr>
          <w:rFonts w:asciiTheme="majorHAnsi" w:eastAsia="Times" w:hAnsiTheme="majorHAnsi" w:cs="Times"/>
          <w:highlight w:val="white"/>
        </w:rPr>
        <w:t xml:space="preserve"> </w:t>
      </w:r>
      <w:r>
        <w:rPr>
          <w:rFonts w:asciiTheme="majorHAnsi" w:eastAsia="Times" w:hAnsiTheme="majorHAnsi" w:cs="Times"/>
          <w:highlight w:val="white"/>
        </w:rPr>
        <w:t>[</w:t>
      </w:r>
      <w:proofErr w:type="gramStart"/>
      <w:r>
        <w:rPr>
          <w:rFonts w:asciiTheme="majorHAnsi" w:eastAsia="Times" w:hAnsiTheme="majorHAnsi" w:cs="Times"/>
          <w:highlight w:val="white"/>
        </w:rPr>
        <w:t>towards</w:t>
      </w:r>
      <w:proofErr w:type="gramEnd"/>
      <w:r>
        <w:rPr>
          <w:rFonts w:asciiTheme="majorHAnsi" w:eastAsia="Times" w:hAnsiTheme="majorHAnsi" w:cs="Times"/>
          <w:highlight w:val="white"/>
        </w:rPr>
        <w:t>]</w:t>
      </w:r>
      <w:r w:rsidR="00030D44" w:rsidRPr="00030D44">
        <w:rPr>
          <w:rFonts w:asciiTheme="majorHAnsi" w:eastAsia="Times" w:hAnsiTheme="majorHAnsi" w:cs="Times"/>
          <w:highlight w:val="white"/>
        </w:rPr>
        <w:t xml:space="preserve"> Rosh </w:t>
      </w:r>
      <w:proofErr w:type="spellStart"/>
      <w:r w:rsidR="00030D44" w:rsidRPr="00030D44">
        <w:rPr>
          <w:rFonts w:asciiTheme="majorHAnsi" w:eastAsia="Times" w:hAnsiTheme="majorHAnsi" w:cs="Times"/>
          <w:highlight w:val="white"/>
        </w:rPr>
        <w:t>hashana</w:t>
      </w:r>
      <w:proofErr w:type="spellEnd"/>
      <w:r w:rsidR="00030D44" w:rsidRPr="00030D44">
        <w:rPr>
          <w:rFonts w:asciiTheme="majorHAnsi" w:eastAsia="Times" w:hAnsiTheme="majorHAnsi" w:cs="Times"/>
          <w:highlight w:val="white"/>
        </w:rPr>
        <w:t xml:space="preserve"> </w:t>
      </w:r>
      <w:proofErr w:type="spellStart"/>
      <w:r w:rsidR="00030D44" w:rsidRPr="00030D44">
        <w:rPr>
          <w:rFonts w:asciiTheme="majorHAnsi" w:eastAsia="Times" w:hAnsiTheme="majorHAnsi" w:cs="Times"/>
          <w:highlight w:val="white"/>
        </w:rPr>
        <w:t>borekitas</w:t>
      </w:r>
      <w:proofErr w:type="spellEnd"/>
      <w:r w:rsidR="00030D44" w:rsidRPr="00030D44">
        <w:rPr>
          <w:rFonts w:asciiTheme="majorHAnsi" w:eastAsia="Times" w:hAnsiTheme="majorHAnsi" w:cs="Times"/>
          <w:highlight w:val="white"/>
        </w:rPr>
        <w:t xml:space="preserve">, </w:t>
      </w:r>
      <w:proofErr w:type="spellStart"/>
      <w:r w:rsidR="00030D44" w:rsidRPr="00030D44">
        <w:rPr>
          <w:rFonts w:asciiTheme="majorHAnsi" w:eastAsia="Times" w:hAnsiTheme="majorHAnsi" w:cs="Times"/>
          <w:highlight w:val="white"/>
        </w:rPr>
        <w:t>tatli</w:t>
      </w:r>
      <w:proofErr w:type="spellEnd"/>
      <w:r w:rsidR="00030D44" w:rsidRPr="00030D44">
        <w:rPr>
          <w:rFonts w:asciiTheme="majorHAnsi" w:eastAsia="Times" w:hAnsiTheme="majorHAnsi" w:cs="Times"/>
          <w:highlight w:val="white"/>
        </w:rPr>
        <w:t xml:space="preserve"> de </w:t>
      </w:r>
      <w:proofErr w:type="spellStart"/>
      <w:proofErr w:type="gramStart"/>
      <w:r w:rsidR="00030D44" w:rsidRPr="00030D44">
        <w:rPr>
          <w:rFonts w:asciiTheme="majorHAnsi" w:eastAsia="Times" w:hAnsiTheme="majorHAnsi" w:cs="Times"/>
          <w:highlight w:val="white"/>
        </w:rPr>
        <w:t>muez</w:t>
      </w:r>
      <w:proofErr w:type="spellEnd"/>
      <w:r w:rsidR="00030D44" w:rsidRPr="00030D44">
        <w:rPr>
          <w:rFonts w:asciiTheme="majorHAnsi" w:eastAsia="Times" w:hAnsiTheme="majorHAnsi" w:cs="Times"/>
          <w:highlight w:val="white"/>
        </w:rPr>
        <w:t>(</w:t>
      </w:r>
      <w:proofErr w:type="gramEnd"/>
      <w:r w:rsidR="00030D44" w:rsidRPr="00030D44">
        <w:rPr>
          <w:rFonts w:asciiTheme="majorHAnsi" w:eastAsia="Times" w:hAnsiTheme="majorHAnsi" w:cs="Times"/>
          <w:highlight w:val="white"/>
        </w:rPr>
        <w:t xml:space="preserve">walnut sweets), </w:t>
      </w:r>
      <w:proofErr w:type="spellStart"/>
      <w:r w:rsidR="00030D44" w:rsidRPr="00030D44">
        <w:rPr>
          <w:rFonts w:asciiTheme="majorHAnsi" w:eastAsia="Times" w:hAnsiTheme="majorHAnsi" w:cs="Times"/>
          <w:highlight w:val="white"/>
        </w:rPr>
        <w:t>tezpisti</w:t>
      </w:r>
      <w:proofErr w:type="spellEnd"/>
      <w:r w:rsidR="00030D44" w:rsidRPr="00030D44">
        <w:rPr>
          <w:rFonts w:asciiTheme="majorHAnsi" w:eastAsia="Times" w:hAnsiTheme="majorHAnsi" w:cs="Times"/>
          <w:highlight w:val="white"/>
        </w:rPr>
        <w:t xml:space="preserve">, </w:t>
      </w:r>
      <w:proofErr w:type="spellStart"/>
      <w:r w:rsidR="00030D44" w:rsidRPr="00030D44">
        <w:rPr>
          <w:rFonts w:asciiTheme="majorHAnsi" w:eastAsia="Times" w:hAnsiTheme="majorHAnsi" w:cs="Times"/>
          <w:highlight w:val="white"/>
        </w:rPr>
        <w:t>mekikler</w:t>
      </w:r>
      <w:proofErr w:type="spellEnd"/>
      <w:r w:rsidR="00030D44" w:rsidRPr="00030D44">
        <w:rPr>
          <w:rFonts w:asciiTheme="majorHAnsi" w:eastAsia="Times" w:hAnsiTheme="majorHAnsi" w:cs="Times"/>
          <w:highlight w:val="white"/>
        </w:rPr>
        <w:t xml:space="preserve"> (a kind of muffin), </w:t>
      </w:r>
      <w:r>
        <w:rPr>
          <w:rFonts w:asciiTheme="majorHAnsi" w:eastAsia="Times" w:hAnsiTheme="majorHAnsi" w:cs="Times"/>
          <w:highlight w:val="white"/>
        </w:rPr>
        <w:t>so many, many things were made…</w:t>
      </w:r>
      <w:r>
        <w:rPr>
          <w:rFonts w:asciiTheme="majorHAnsi" w:eastAsia="Times" w:hAnsiTheme="majorHAnsi" w:cs="Times"/>
        </w:rPr>
        <w:t xml:space="preserve"> </w:t>
      </w:r>
      <w:r w:rsidRPr="007826B7">
        <w:rPr>
          <w:rFonts w:asciiTheme="majorHAnsi" w:eastAsia="Times" w:hAnsiTheme="majorHAnsi" w:cs="Times"/>
        </w:rPr>
        <w:t>My wife’s mother would make a special</w:t>
      </w:r>
      <w:r>
        <w:rPr>
          <w:rFonts w:asciiTheme="majorHAnsi" w:eastAsia="Times" w:hAnsiTheme="majorHAnsi" w:cs="Times"/>
        </w:rPr>
        <w:br/>
      </w:r>
      <w:r w:rsidRPr="007826B7">
        <w:rPr>
          <w:rFonts w:asciiTheme="majorHAnsi" w:eastAsia="Times" w:hAnsiTheme="majorHAnsi" w:cs="Times"/>
        </w:rPr>
        <w:t xml:space="preserve"> pastry </w:t>
      </w:r>
      <w:r>
        <w:rPr>
          <w:rFonts w:asciiTheme="majorHAnsi" w:eastAsia="Times" w:hAnsiTheme="majorHAnsi" w:cs="Times"/>
        </w:rPr>
        <w:t xml:space="preserve">from pumpkins for Rosh </w:t>
      </w:r>
      <w:proofErr w:type="spellStart"/>
      <w:proofErr w:type="gramStart"/>
      <w:r>
        <w:rPr>
          <w:rFonts w:asciiTheme="majorHAnsi" w:eastAsia="Times" w:hAnsiTheme="majorHAnsi" w:cs="Times"/>
        </w:rPr>
        <w:t>hashana</w:t>
      </w:r>
      <w:proofErr w:type="spellEnd"/>
      <w:proofErr w:type="gramEnd"/>
      <w:r>
        <w:rPr>
          <w:rFonts w:asciiTheme="majorHAnsi" w:eastAsia="Times" w:hAnsiTheme="majorHAnsi" w:cs="Times"/>
        </w:rPr>
        <w:t xml:space="preserve">… </w:t>
      </w:r>
      <w:r w:rsidRPr="007826B7">
        <w:rPr>
          <w:rFonts w:asciiTheme="majorHAnsi" w:eastAsia="Times" w:hAnsiTheme="majorHAnsi" w:cs="Times"/>
        </w:rPr>
        <w:t>She would cook the pumpkin with</w:t>
      </w:r>
      <w:r>
        <w:rPr>
          <w:rFonts w:asciiTheme="majorHAnsi" w:eastAsia="Times" w:hAnsiTheme="majorHAnsi" w:cs="Times"/>
        </w:rPr>
        <w:br/>
      </w:r>
      <w:r w:rsidRPr="007826B7">
        <w:rPr>
          <w:rFonts w:asciiTheme="majorHAnsi" w:eastAsia="Times" w:hAnsiTheme="majorHAnsi" w:cs="Times"/>
        </w:rPr>
        <w:t xml:space="preserve"> sugar and make a special pastry.  She would also cook leeks. Because these</w:t>
      </w:r>
      <w:r>
        <w:rPr>
          <w:rFonts w:asciiTheme="majorHAnsi" w:eastAsia="Times" w:hAnsiTheme="majorHAnsi" w:cs="Times"/>
        </w:rPr>
        <w:br/>
      </w:r>
      <w:r w:rsidRPr="007826B7">
        <w:rPr>
          <w:rFonts w:asciiTheme="majorHAnsi" w:eastAsia="Times" w:hAnsiTheme="majorHAnsi" w:cs="Times"/>
        </w:rPr>
        <w:t xml:space="preserve"> are the first vegetables to come out.  Rosh </w:t>
      </w:r>
      <w:proofErr w:type="spellStart"/>
      <w:proofErr w:type="gramStart"/>
      <w:r w:rsidRPr="007826B7">
        <w:rPr>
          <w:rFonts w:asciiTheme="majorHAnsi" w:eastAsia="Times" w:hAnsiTheme="majorHAnsi" w:cs="Times"/>
        </w:rPr>
        <w:t>hashana</w:t>
      </w:r>
      <w:proofErr w:type="spellEnd"/>
      <w:proofErr w:type="gramEnd"/>
      <w:r w:rsidRPr="007826B7">
        <w:rPr>
          <w:rFonts w:asciiTheme="majorHAnsi" w:eastAsia="Times" w:hAnsiTheme="majorHAnsi" w:cs="Times"/>
        </w:rPr>
        <w:t xml:space="preserve"> has a special meal</w:t>
      </w:r>
      <w:r>
        <w:rPr>
          <w:rFonts w:asciiTheme="majorHAnsi" w:eastAsia="Times" w:hAnsiTheme="majorHAnsi" w:cs="Times"/>
        </w:rPr>
        <w:t>….</w:t>
      </w:r>
      <w:r>
        <w:rPr>
          <w:rFonts w:asciiTheme="majorHAnsi" w:eastAsia="Times" w:hAnsiTheme="majorHAnsi" w:cs="Times"/>
        </w:rPr>
        <w:br/>
      </w:r>
      <w:r w:rsidRPr="007826B7">
        <w:rPr>
          <w:rFonts w:asciiTheme="majorHAnsi" w:eastAsia="Times" w:hAnsiTheme="majorHAnsi" w:cs="Times"/>
        </w:rPr>
        <w:t xml:space="preserve">Carp really was prepared deliciously.  I still remember the delicious taste. </w:t>
      </w:r>
      <w:r>
        <w:rPr>
          <w:rFonts w:asciiTheme="majorHAnsi" w:eastAsia="Times" w:hAnsiTheme="majorHAnsi" w:cs="Times"/>
        </w:rPr>
        <w:br/>
      </w:r>
      <w:r w:rsidRPr="007826B7">
        <w:rPr>
          <w:rFonts w:asciiTheme="majorHAnsi" w:eastAsia="Times" w:hAnsiTheme="majorHAnsi" w:cs="Times"/>
        </w:rPr>
        <w:t xml:space="preserve">My wife’s mother would make any sweets you can think of in Rosh </w:t>
      </w:r>
      <w:proofErr w:type="spellStart"/>
      <w:proofErr w:type="gramStart"/>
      <w:r w:rsidRPr="007826B7">
        <w:rPr>
          <w:rFonts w:asciiTheme="majorHAnsi" w:eastAsia="Times" w:hAnsiTheme="majorHAnsi" w:cs="Times"/>
        </w:rPr>
        <w:t>hashana</w:t>
      </w:r>
      <w:proofErr w:type="spellEnd"/>
      <w:proofErr w:type="gramEnd"/>
      <w:r w:rsidRPr="007826B7">
        <w:rPr>
          <w:rFonts w:asciiTheme="majorHAnsi" w:eastAsia="Times" w:hAnsiTheme="majorHAnsi" w:cs="Times"/>
        </w:rPr>
        <w:t>.</w:t>
      </w:r>
      <w:r>
        <w:rPr>
          <w:rFonts w:asciiTheme="majorHAnsi" w:eastAsia="Times" w:hAnsiTheme="majorHAnsi" w:cs="Times"/>
        </w:rPr>
        <w:br/>
      </w:r>
      <w:r w:rsidRPr="007826B7">
        <w:rPr>
          <w:rFonts w:asciiTheme="majorHAnsi" w:eastAsia="Times" w:hAnsiTheme="majorHAnsi" w:cs="Times"/>
        </w:rPr>
        <w:t xml:space="preserve"> We had a cupboard, that cupboard would fill up with sweets. </w:t>
      </w:r>
    </w:p>
    <w:p w14:paraId="56F0A313" w14:textId="5BF041B1" w:rsidR="007826B7" w:rsidRDefault="007826B7" w:rsidP="00C841D7">
      <w:pPr>
        <w:widowControl w:val="0"/>
        <w:bidi w:val="0"/>
        <w:spacing w:after="120" w:line="240" w:lineRule="auto"/>
        <w:rPr>
          <w:rFonts w:asciiTheme="majorHAnsi" w:eastAsia="Times" w:hAnsiTheme="majorHAnsi" w:cs="Times"/>
          <w:b/>
          <w:sz w:val="24"/>
          <w:szCs w:val="24"/>
          <w:highlight w:val="white"/>
        </w:rPr>
      </w:pPr>
    </w:p>
    <w:p w14:paraId="2B15054F" w14:textId="641033B3" w:rsidR="007826B7" w:rsidRPr="007826B7" w:rsidRDefault="007826B7" w:rsidP="007826B7">
      <w:pPr>
        <w:pStyle w:val="ListParagraph"/>
        <w:widowControl w:val="0"/>
        <w:numPr>
          <w:ilvl w:val="0"/>
          <w:numId w:val="29"/>
        </w:numPr>
        <w:bidi w:val="0"/>
        <w:spacing w:after="120" w:line="240" w:lineRule="auto"/>
        <w:rPr>
          <w:rFonts w:asciiTheme="majorHAnsi" w:eastAsia="Times" w:hAnsiTheme="majorHAnsi" w:cs="Times"/>
          <w:b/>
          <w:sz w:val="24"/>
          <w:szCs w:val="24"/>
          <w:highlight w:val="white"/>
        </w:rPr>
      </w:pPr>
      <w:r>
        <w:rPr>
          <w:rFonts w:asciiTheme="majorHAnsi" w:eastAsia="Times" w:hAnsiTheme="majorHAnsi" w:cs="Times"/>
          <w:bCs/>
          <w:sz w:val="24"/>
          <w:szCs w:val="24"/>
          <w:highlight w:val="white"/>
        </w:rPr>
        <w:t xml:space="preserve">Which special food did you read about in </w:t>
      </w:r>
      <w:proofErr w:type="gramStart"/>
      <w:r>
        <w:rPr>
          <w:rFonts w:asciiTheme="majorHAnsi" w:eastAsia="Times" w:hAnsiTheme="majorHAnsi" w:cs="Times"/>
          <w:bCs/>
          <w:sz w:val="24"/>
          <w:szCs w:val="24"/>
          <w:highlight w:val="white"/>
        </w:rPr>
        <w:t>Heinrich's</w:t>
      </w:r>
      <w:proofErr w:type="gramEnd"/>
      <w:r>
        <w:rPr>
          <w:rFonts w:asciiTheme="majorHAnsi" w:eastAsia="Times" w:hAnsiTheme="majorHAnsi" w:cs="Times"/>
          <w:bCs/>
          <w:sz w:val="24"/>
          <w:szCs w:val="24"/>
          <w:highlight w:val="white"/>
        </w:rPr>
        <w:t xml:space="preserve"> and </w:t>
      </w:r>
      <w:proofErr w:type="spellStart"/>
      <w:r>
        <w:rPr>
          <w:rFonts w:asciiTheme="majorHAnsi" w:eastAsia="Times" w:hAnsiTheme="majorHAnsi" w:cs="Times"/>
          <w:bCs/>
          <w:sz w:val="24"/>
          <w:szCs w:val="24"/>
          <w:highlight w:val="white"/>
        </w:rPr>
        <w:t>Yasaf's</w:t>
      </w:r>
      <w:proofErr w:type="spellEnd"/>
      <w:r>
        <w:rPr>
          <w:rFonts w:asciiTheme="majorHAnsi" w:eastAsia="Times" w:hAnsiTheme="majorHAnsi" w:cs="Times"/>
          <w:bCs/>
          <w:sz w:val="24"/>
          <w:szCs w:val="24"/>
          <w:highlight w:val="white"/>
        </w:rPr>
        <w:t xml:space="preserve"> stories?</w:t>
      </w:r>
    </w:p>
    <w:p w14:paraId="5C9C538F" w14:textId="7FBA92C5" w:rsidR="007826B7" w:rsidRPr="007826B7" w:rsidRDefault="007826B7" w:rsidP="007826B7">
      <w:pPr>
        <w:pStyle w:val="ListParagraph"/>
        <w:widowControl w:val="0"/>
        <w:numPr>
          <w:ilvl w:val="0"/>
          <w:numId w:val="29"/>
        </w:numPr>
        <w:bidi w:val="0"/>
        <w:spacing w:after="120" w:line="240" w:lineRule="auto"/>
        <w:rPr>
          <w:rFonts w:asciiTheme="majorHAnsi" w:eastAsia="Times" w:hAnsiTheme="majorHAnsi" w:cs="Times"/>
          <w:b/>
          <w:sz w:val="24"/>
          <w:szCs w:val="24"/>
          <w:highlight w:val="white"/>
        </w:rPr>
      </w:pPr>
      <w:r>
        <w:rPr>
          <w:rFonts w:asciiTheme="majorHAnsi" w:eastAsia="Times" w:hAnsiTheme="majorHAnsi" w:cs="Times"/>
          <w:bCs/>
          <w:sz w:val="24"/>
          <w:szCs w:val="24"/>
          <w:highlight w:val="white"/>
        </w:rPr>
        <w:t>What is common to both of the family's traditions?</w:t>
      </w:r>
    </w:p>
    <w:p w14:paraId="3F1CE4D4" w14:textId="7B40E287" w:rsidR="007826B7" w:rsidRDefault="007826B7" w:rsidP="007826B7">
      <w:pPr>
        <w:pStyle w:val="ListParagraph"/>
        <w:widowControl w:val="0"/>
        <w:numPr>
          <w:ilvl w:val="0"/>
          <w:numId w:val="29"/>
        </w:numPr>
        <w:bidi w:val="0"/>
        <w:spacing w:after="120" w:line="240" w:lineRule="auto"/>
        <w:rPr>
          <w:rFonts w:asciiTheme="majorHAnsi" w:eastAsia="Times" w:hAnsiTheme="majorHAnsi" w:cs="Times"/>
          <w:highlight w:val="white"/>
        </w:rPr>
      </w:pPr>
      <w:r w:rsidRPr="002E40AC">
        <w:rPr>
          <w:rFonts w:asciiTheme="majorHAnsi" w:eastAsia="Times" w:hAnsiTheme="majorHAnsi" w:cs="Times"/>
          <w:highlight w:val="white"/>
        </w:rPr>
        <w:t xml:space="preserve">Which of the traditions described </w:t>
      </w:r>
      <w:r>
        <w:rPr>
          <w:rFonts w:asciiTheme="majorHAnsi" w:eastAsia="Times" w:hAnsiTheme="majorHAnsi" w:cs="Times"/>
          <w:highlight w:val="white"/>
        </w:rPr>
        <w:t xml:space="preserve">by </w:t>
      </w:r>
      <w:proofErr w:type="spellStart"/>
      <w:proofErr w:type="gramStart"/>
      <w:r>
        <w:rPr>
          <w:rFonts w:asciiTheme="majorHAnsi" w:eastAsia="Times" w:hAnsiTheme="majorHAnsi" w:cs="Times"/>
          <w:highlight w:val="white"/>
        </w:rPr>
        <w:t>Henrich</w:t>
      </w:r>
      <w:proofErr w:type="spellEnd"/>
      <w:r>
        <w:rPr>
          <w:rFonts w:asciiTheme="majorHAnsi" w:eastAsia="Times" w:hAnsiTheme="majorHAnsi" w:cs="Times"/>
          <w:highlight w:val="white"/>
        </w:rPr>
        <w:t xml:space="preserve"> </w:t>
      </w:r>
      <w:r>
        <w:rPr>
          <w:rFonts w:asciiTheme="majorHAnsi" w:eastAsia="Times" w:hAnsiTheme="majorHAnsi" w:cs="Times"/>
          <w:highlight w:val="white"/>
        </w:rPr>
        <w:t xml:space="preserve"> and</w:t>
      </w:r>
      <w:proofErr w:type="gramEnd"/>
      <w:r>
        <w:rPr>
          <w:rFonts w:asciiTheme="majorHAnsi" w:eastAsia="Times" w:hAnsiTheme="majorHAnsi" w:cs="Times"/>
          <w:highlight w:val="white"/>
        </w:rPr>
        <w:t xml:space="preserve"> </w:t>
      </w:r>
      <w:proofErr w:type="spellStart"/>
      <w:r w:rsidR="00873F20">
        <w:rPr>
          <w:rFonts w:asciiTheme="majorHAnsi" w:eastAsia="Times" w:hAnsiTheme="majorHAnsi" w:cs="Times"/>
          <w:highlight w:val="white"/>
        </w:rPr>
        <w:t>Yasaf</w:t>
      </w:r>
      <w:proofErr w:type="spellEnd"/>
      <w:r w:rsidR="00873F20">
        <w:rPr>
          <w:rFonts w:asciiTheme="majorHAnsi" w:eastAsia="Times" w:hAnsiTheme="majorHAnsi" w:cs="Times"/>
          <w:highlight w:val="white"/>
        </w:rPr>
        <w:t xml:space="preserve"> </w:t>
      </w:r>
      <w:r w:rsidRPr="002E40AC">
        <w:rPr>
          <w:rFonts w:asciiTheme="majorHAnsi" w:eastAsia="Times" w:hAnsiTheme="majorHAnsi" w:cs="Times"/>
          <w:highlight w:val="white"/>
        </w:rPr>
        <w:t xml:space="preserve">does your family also </w:t>
      </w:r>
      <w:r>
        <w:rPr>
          <w:rFonts w:asciiTheme="majorHAnsi" w:eastAsia="Times" w:hAnsiTheme="majorHAnsi" w:cs="Times"/>
          <w:highlight w:val="white"/>
        </w:rPr>
        <w:t>follow</w:t>
      </w:r>
      <w:r w:rsidRPr="002E40AC">
        <w:rPr>
          <w:rFonts w:asciiTheme="majorHAnsi" w:eastAsia="Times" w:hAnsiTheme="majorHAnsi" w:cs="Times"/>
          <w:highlight w:val="white"/>
        </w:rPr>
        <w:t>?</w:t>
      </w:r>
    </w:p>
    <w:p w14:paraId="40972058" w14:textId="68AD04B7" w:rsidR="00F94DC6" w:rsidRPr="00C841D7" w:rsidRDefault="002E40AC" w:rsidP="007826B7">
      <w:pPr>
        <w:widowControl w:val="0"/>
        <w:bidi w:val="0"/>
        <w:spacing w:after="120" w:line="240" w:lineRule="auto"/>
        <w:rPr>
          <w:rFonts w:asciiTheme="majorHAnsi" w:eastAsia="Times" w:hAnsiTheme="majorHAnsi" w:cs="Times"/>
          <w:b/>
          <w:sz w:val="24"/>
          <w:szCs w:val="24"/>
          <w:highlight w:val="white"/>
        </w:rPr>
      </w:pPr>
      <w:r w:rsidRPr="00C841D7">
        <w:rPr>
          <w:rFonts w:asciiTheme="majorHAnsi" w:eastAsia="Times" w:hAnsiTheme="majorHAnsi" w:cs="Times"/>
          <w:b/>
          <w:sz w:val="24"/>
          <w:szCs w:val="24"/>
          <w:highlight w:val="white"/>
        </w:rPr>
        <w:t>Wrapping it up!</w:t>
      </w:r>
      <w:r w:rsidR="007826B7" w:rsidRPr="007826B7">
        <w:rPr>
          <w:noProof/>
        </w:rPr>
        <w:t xml:space="preserve"> </w:t>
      </w:r>
    </w:p>
    <w:p w14:paraId="7B75ADE7" w14:textId="5DFA0FDB" w:rsidR="009B4C77"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Wh</w:t>
      </w:r>
      <w:r w:rsidR="003C16B2">
        <w:rPr>
          <w:rFonts w:asciiTheme="majorHAnsi" w:eastAsia="Times" w:hAnsiTheme="majorHAnsi" w:cs="Times"/>
          <w:highlight w:val="white"/>
        </w:rPr>
        <w:t>ich</w:t>
      </w:r>
      <w:r w:rsidRPr="00A42516">
        <w:rPr>
          <w:rFonts w:asciiTheme="majorHAnsi" w:eastAsia="Times" w:hAnsiTheme="majorHAnsi" w:cs="Times"/>
          <w:highlight w:val="white"/>
        </w:rPr>
        <w:t xml:space="preserve"> is your </w:t>
      </w:r>
      <w:proofErr w:type="spellStart"/>
      <w:r w:rsidRPr="00A42516">
        <w:rPr>
          <w:rFonts w:asciiTheme="majorHAnsi" w:eastAsia="Times" w:hAnsiTheme="majorHAnsi" w:cs="Times"/>
          <w:highlight w:val="white"/>
        </w:rPr>
        <w:t>favourite</w:t>
      </w:r>
      <w:proofErr w:type="spellEnd"/>
      <w:r w:rsidRPr="00A42516">
        <w:rPr>
          <w:rFonts w:asciiTheme="majorHAnsi" w:eastAsia="Times" w:hAnsiTheme="majorHAnsi" w:cs="Times"/>
          <w:highlight w:val="white"/>
        </w:rPr>
        <w:t xml:space="preserve"> symbolic food? Why?</w:t>
      </w:r>
    </w:p>
    <w:p w14:paraId="6C9D5F97" w14:textId="77777777" w:rsidR="009B4C77" w:rsidRDefault="009B4C77">
      <w:pPr>
        <w:rPr>
          <w:rFonts w:asciiTheme="majorHAnsi" w:eastAsia="Times" w:hAnsiTheme="majorHAnsi" w:cs="Times"/>
          <w:highlight w:val="white"/>
        </w:rPr>
      </w:pPr>
      <w:r>
        <w:rPr>
          <w:rFonts w:asciiTheme="majorHAnsi" w:eastAsia="Times" w:hAnsiTheme="majorHAnsi" w:cs="Times"/>
          <w:highlight w:val="white"/>
        </w:rPr>
        <w:br w:type="page"/>
      </w:r>
    </w:p>
    <w:p w14:paraId="55E86489" w14:textId="77777777" w:rsidR="002E40AC" w:rsidRDefault="002E40AC" w:rsidP="00A42516">
      <w:pPr>
        <w:widowControl w:val="0"/>
        <w:bidi w:val="0"/>
        <w:spacing w:after="120" w:line="240" w:lineRule="auto"/>
        <w:jc w:val="center"/>
        <w:rPr>
          <w:rFonts w:asciiTheme="majorHAnsi" w:eastAsia="Times" w:hAnsiTheme="majorHAnsi" w:cs="Times"/>
          <w:b/>
          <w:bCs/>
          <w:sz w:val="26"/>
          <w:szCs w:val="26"/>
          <w:highlight w:val="white"/>
        </w:rPr>
      </w:pPr>
      <w:bookmarkStart w:id="0" w:name="_j728dt38jh8x" w:colFirst="0" w:colLast="0"/>
      <w:bookmarkEnd w:id="0"/>
      <w:r w:rsidRPr="00A42516">
        <w:rPr>
          <w:rFonts w:asciiTheme="majorHAnsi" w:hAnsiTheme="majorHAnsi"/>
          <w:highlight w:val="green"/>
        </w:rPr>
        <w:lastRenderedPageBreak/>
        <w:t>&lt;</w:t>
      </w:r>
      <w:proofErr w:type="gramStart"/>
      <w:r w:rsidRPr="00A42516">
        <w:rPr>
          <w:rFonts w:asciiTheme="majorHAnsi" w:hAnsiTheme="majorHAnsi"/>
          <w:highlight w:val="green"/>
        </w:rPr>
        <w:t>logo</w:t>
      </w:r>
      <w:proofErr w:type="gramEnd"/>
      <w:r w:rsidRPr="00A42516">
        <w:rPr>
          <w:rFonts w:asciiTheme="majorHAnsi" w:hAnsiTheme="majorHAnsi"/>
          <w:highlight w:val="green"/>
        </w:rPr>
        <w:t xml:space="preserve">, separate page, to be separately uploaded to </w:t>
      </w:r>
      <w:proofErr w:type="spellStart"/>
      <w:r w:rsidRPr="00A42516">
        <w:rPr>
          <w:rFonts w:asciiTheme="majorHAnsi" w:hAnsiTheme="majorHAnsi"/>
          <w:highlight w:val="green"/>
        </w:rPr>
        <w:t>manof</w:t>
      </w:r>
      <w:proofErr w:type="spellEnd"/>
      <w:r w:rsidRPr="00A42516">
        <w:rPr>
          <w:rFonts w:asciiTheme="majorHAnsi" w:hAnsiTheme="majorHAnsi"/>
          <w:highlight w:val="green"/>
        </w:rPr>
        <w:t xml:space="preserve"> as standalone </w:t>
      </w:r>
      <w:proofErr w:type="spellStart"/>
      <w:r w:rsidRPr="00A42516">
        <w:rPr>
          <w:rFonts w:asciiTheme="majorHAnsi" w:hAnsiTheme="majorHAnsi"/>
          <w:highlight w:val="green"/>
        </w:rPr>
        <w:t>lession</w:t>
      </w:r>
      <w:proofErr w:type="spellEnd"/>
      <w:r w:rsidRPr="00A42516">
        <w:rPr>
          <w:rFonts w:asciiTheme="majorHAnsi" w:hAnsiTheme="majorHAnsi"/>
          <w:highlight w:val="green"/>
        </w:rPr>
        <w:t xml:space="preserve"> &gt;</w:t>
      </w:r>
      <w:r w:rsidRPr="00A42516">
        <w:rPr>
          <w:rFonts w:asciiTheme="majorHAnsi" w:hAnsiTheme="majorHAnsi"/>
          <w:highlight w:val="green"/>
        </w:rPr>
        <w:br/>
      </w:r>
    </w:p>
    <w:p w14:paraId="4F65B755" w14:textId="03EBCDBD" w:rsidR="00F94DC6" w:rsidRPr="002E40AC" w:rsidRDefault="004F2CA6" w:rsidP="002E40AC">
      <w:pPr>
        <w:widowControl w:val="0"/>
        <w:bidi w:val="0"/>
        <w:spacing w:after="120" w:line="240" w:lineRule="auto"/>
        <w:jc w:val="center"/>
        <w:rPr>
          <w:rFonts w:asciiTheme="majorHAnsi" w:eastAsia="Times" w:hAnsiTheme="majorHAnsi" w:cs="Times"/>
          <w:b/>
          <w:bCs/>
          <w:sz w:val="26"/>
          <w:szCs w:val="26"/>
          <w:highlight w:val="white"/>
        </w:rPr>
      </w:pPr>
      <w:r w:rsidRPr="002E40AC">
        <w:rPr>
          <w:rFonts w:asciiTheme="majorHAnsi" w:eastAsia="Times" w:hAnsiTheme="majorHAnsi" w:cs="Times"/>
          <w:b/>
          <w:bCs/>
          <w:sz w:val="26"/>
          <w:szCs w:val="26"/>
          <w:highlight w:val="white"/>
        </w:rPr>
        <w:t>Rosh Hashanah</w:t>
      </w:r>
      <w:r w:rsidR="003C16B2">
        <w:rPr>
          <w:rFonts w:asciiTheme="majorHAnsi" w:eastAsia="Times" w:hAnsiTheme="majorHAnsi" w:cs="Times"/>
          <w:b/>
          <w:bCs/>
          <w:sz w:val="26"/>
          <w:szCs w:val="26"/>
          <w:highlight w:val="white"/>
        </w:rPr>
        <w:t>’s</w:t>
      </w:r>
      <w:r w:rsidRPr="002E40AC">
        <w:rPr>
          <w:rFonts w:asciiTheme="majorHAnsi" w:eastAsia="Times" w:hAnsiTheme="majorHAnsi" w:cs="Times"/>
          <w:b/>
          <w:bCs/>
          <w:sz w:val="26"/>
          <w:szCs w:val="26"/>
          <w:highlight w:val="white"/>
        </w:rPr>
        <w:t xml:space="preserve"> Theme Music</w:t>
      </w:r>
    </w:p>
    <w:p w14:paraId="0C37105F" w14:textId="77777777" w:rsidR="00F94DC6" w:rsidRPr="00C841D7" w:rsidRDefault="004F2CA6" w:rsidP="00C841D7">
      <w:pPr>
        <w:widowControl w:val="0"/>
        <w:bidi w:val="0"/>
        <w:spacing w:after="120" w:line="240" w:lineRule="auto"/>
        <w:rPr>
          <w:rFonts w:asciiTheme="majorHAnsi" w:eastAsia="Times" w:hAnsiTheme="majorHAnsi" w:cs="Times"/>
          <w:b/>
          <w:bCs/>
          <w:sz w:val="24"/>
          <w:szCs w:val="24"/>
          <w:highlight w:val="white"/>
        </w:rPr>
      </w:pPr>
      <w:r w:rsidRPr="00C841D7">
        <w:rPr>
          <w:rFonts w:asciiTheme="majorHAnsi" w:eastAsia="Times" w:hAnsiTheme="majorHAnsi" w:cs="Times"/>
          <w:b/>
          <w:bCs/>
          <w:sz w:val="24"/>
          <w:szCs w:val="24"/>
          <w:highlight w:val="white"/>
        </w:rPr>
        <w:t>Introduction</w:t>
      </w:r>
    </w:p>
    <w:p w14:paraId="377BD3D8" w14:textId="08407F5D" w:rsidR="00F94DC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A central </w:t>
      </w:r>
      <w:r w:rsidRPr="00A42516">
        <w:rPr>
          <w:rFonts w:asciiTheme="majorHAnsi" w:eastAsia="Times" w:hAnsiTheme="majorHAnsi" w:cs="Times"/>
          <w:i/>
          <w:highlight w:val="white"/>
        </w:rPr>
        <w:t>mitzvah</w:t>
      </w:r>
      <w:r w:rsidRPr="00A42516">
        <w:rPr>
          <w:rFonts w:asciiTheme="majorHAnsi" w:eastAsia="Times" w:hAnsiTheme="majorHAnsi" w:cs="Times"/>
          <w:highlight w:val="white"/>
        </w:rPr>
        <w:t> (commandment) of Rosh Hashanah is the blowing of the shofar. The sound of the shofar, a ram</w:t>
      </w:r>
      <w:r w:rsidR="003C16B2">
        <w:rPr>
          <w:rFonts w:asciiTheme="majorHAnsi" w:eastAsia="Times" w:hAnsiTheme="majorHAnsi" w:cs="Times"/>
          <w:highlight w:val="white"/>
        </w:rPr>
        <w:t>’</w:t>
      </w:r>
      <w:r w:rsidRPr="00A42516">
        <w:rPr>
          <w:rFonts w:asciiTheme="majorHAnsi" w:eastAsia="Times" w:hAnsiTheme="majorHAnsi" w:cs="Times"/>
          <w:highlight w:val="white"/>
        </w:rPr>
        <w:t xml:space="preserve">s horn that </w:t>
      </w:r>
      <w:proofErr w:type="gramStart"/>
      <w:r w:rsidRPr="00A42516">
        <w:rPr>
          <w:rFonts w:asciiTheme="majorHAnsi" w:eastAsia="Times" w:hAnsiTheme="majorHAnsi" w:cs="Times"/>
          <w:highlight w:val="white"/>
        </w:rPr>
        <w:t>is played</w:t>
      </w:r>
      <w:proofErr w:type="gramEnd"/>
      <w:r w:rsidRPr="00A42516">
        <w:rPr>
          <w:rFonts w:asciiTheme="majorHAnsi" w:eastAsia="Times" w:hAnsiTheme="majorHAnsi" w:cs="Times"/>
          <w:highlight w:val="white"/>
        </w:rPr>
        <w:t xml:space="preserve"> like a trumpet, is a defining symbol of the festival and evokes strong memories for many people.</w:t>
      </w:r>
    </w:p>
    <w:p w14:paraId="247ADC50" w14:textId="34D4C8F9" w:rsidR="003A755A" w:rsidRDefault="003A755A" w:rsidP="00C841D7">
      <w:pPr>
        <w:widowControl w:val="0"/>
        <w:bidi w:val="0"/>
        <w:spacing w:after="120" w:line="240" w:lineRule="auto"/>
        <w:rPr>
          <w:rFonts w:asciiTheme="majorHAnsi" w:eastAsia="Times" w:hAnsiTheme="majorHAnsi" w:cs="Times"/>
          <w:b/>
          <w:bCs/>
          <w:sz w:val="24"/>
          <w:szCs w:val="24"/>
          <w:highlight w:val="white"/>
        </w:rPr>
      </w:pPr>
      <w:r w:rsidRPr="00C841D7">
        <w:rPr>
          <w:rFonts w:asciiTheme="majorHAnsi" w:eastAsia="Times" w:hAnsiTheme="majorHAnsi" w:cs="Times"/>
          <w:b/>
          <w:bCs/>
          <w:sz w:val="24"/>
          <w:szCs w:val="24"/>
          <w:highlight w:val="white"/>
        </w:rPr>
        <w:t>Shofar in the Torah</w:t>
      </w:r>
    </w:p>
    <w:p w14:paraId="622ED3B8" w14:textId="77777777" w:rsidR="003C16B2" w:rsidRPr="00C841D7" w:rsidRDefault="003C16B2" w:rsidP="00C841D7">
      <w:pPr>
        <w:widowControl w:val="0"/>
        <w:bidi w:val="0"/>
        <w:spacing w:after="120" w:line="240" w:lineRule="auto"/>
        <w:rPr>
          <w:rFonts w:asciiTheme="majorHAnsi" w:eastAsia="Times" w:hAnsiTheme="majorHAnsi" w:cs="Times"/>
          <w:b/>
          <w:bCs/>
          <w:sz w:val="24"/>
          <w:szCs w:val="24"/>
          <w:highlight w:val="white"/>
        </w:rPr>
      </w:pPr>
    </w:p>
    <w:p w14:paraId="1862B08C" w14:textId="2D62D300"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Read the text below and answer the questions that follow.</w:t>
      </w:r>
    </w:p>
    <w:tbl>
      <w:tblPr>
        <w:tblStyle w:val="a4"/>
        <w:tblW w:w="9360"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4680"/>
        <w:gridCol w:w="4680"/>
      </w:tblGrid>
      <w:tr w:rsidR="00F94DC6" w:rsidRPr="00A42516" w14:paraId="56FADAF6" w14:textId="77777777" w:rsidTr="002E40AC">
        <w:tc>
          <w:tcPr>
            <w:tcW w:w="4680" w:type="dxa"/>
            <w:shd w:val="clear" w:color="auto" w:fill="FFFFFF"/>
            <w:tcMar>
              <w:top w:w="0" w:type="dxa"/>
              <w:left w:w="150" w:type="dxa"/>
              <w:bottom w:w="0" w:type="dxa"/>
              <w:right w:w="150" w:type="dxa"/>
            </w:tcMar>
          </w:tcPr>
          <w:p w14:paraId="1D1BA947" w14:textId="77777777" w:rsidR="00F94DC6" w:rsidRPr="00A42516" w:rsidRDefault="004F2CA6" w:rsidP="003A755A">
            <w:pPr>
              <w:widowControl w:val="0"/>
              <w:bidi w:val="0"/>
              <w:spacing w:after="120" w:line="240" w:lineRule="auto"/>
              <w:rPr>
                <w:rFonts w:asciiTheme="majorHAnsi" w:eastAsia="Times" w:hAnsiTheme="majorHAnsi" w:cs="Times"/>
                <w:b/>
              </w:rPr>
            </w:pPr>
            <w:r w:rsidRPr="00A42516">
              <w:rPr>
                <w:rFonts w:asciiTheme="majorHAnsi" w:eastAsia="Times" w:hAnsiTheme="majorHAnsi" w:cs="Times"/>
                <w:highlight w:val="white"/>
              </w:rPr>
              <w:t> </w:t>
            </w:r>
            <w:hyperlink r:id="rId37">
              <w:r w:rsidRPr="00A42516">
                <w:rPr>
                  <w:rFonts w:asciiTheme="majorHAnsi" w:eastAsia="Times" w:hAnsiTheme="majorHAnsi" w:cs="Times"/>
                  <w:b/>
                </w:rPr>
                <w:t>Leviticus 23:24</w:t>
              </w:r>
            </w:hyperlink>
          </w:p>
          <w:p w14:paraId="4939C808" w14:textId="7951EB63" w:rsidR="00F94DC6" w:rsidRDefault="00C841D7">
            <w:pPr>
              <w:widowControl w:val="0"/>
              <w:bidi w:val="0"/>
              <w:spacing w:after="120" w:line="240" w:lineRule="auto"/>
              <w:rPr>
                <w:rFonts w:asciiTheme="majorHAnsi" w:eastAsia="Times" w:hAnsiTheme="majorHAnsi" w:cs="Times"/>
              </w:rPr>
            </w:pPr>
            <w:r w:rsidRPr="00C841D7">
              <w:rPr>
                <w:rFonts w:asciiTheme="majorHAnsi" w:eastAsia="Times" w:hAnsiTheme="majorHAnsi" w:cs="Times"/>
              </w:rPr>
              <w:t>Speak to the Israelite people thus: In the seventh month, on the first day of the month, you shall observe complete rest, a remembrance of the shofar blast on a holy occasion</w:t>
            </w:r>
            <w:r w:rsidR="004F2CA6" w:rsidRPr="00A42516">
              <w:rPr>
                <w:rFonts w:asciiTheme="majorHAnsi" w:eastAsia="Times" w:hAnsiTheme="majorHAnsi" w:cs="Times"/>
              </w:rPr>
              <w:t>.</w:t>
            </w:r>
            <w:r>
              <w:rPr>
                <w:rFonts w:asciiTheme="majorHAnsi" w:eastAsia="Times" w:hAnsiTheme="majorHAnsi" w:cs="Times"/>
              </w:rPr>
              <w:t xml:space="preserve"> &lt;new &lt;Chabad translation&gt;</w:t>
            </w:r>
          </w:p>
          <w:p w14:paraId="48BBC06F" w14:textId="2837539D" w:rsidR="003A755A" w:rsidRPr="00A42516" w:rsidRDefault="003A755A" w:rsidP="00C841D7">
            <w:pPr>
              <w:widowControl w:val="0"/>
              <w:bidi w:val="0"/>
              <w:spacing w:after="120" w:line="240" w:lineRule="auto"/>
              <w:rPr>
                <w:rFonts w:asciiTheme="majorHAnsi" w:eastAsia="Times" w:hAnsiTheme="majorHAnsi" w:cs="Times"/>
              </w:rPr>
            </w:pPr>
          </w:p>
        </w:tc>
        <w:tc>
          <w:tcPr>
            <w:tcW w:w="4680" w:type="dxa"/>
            <w:shd w:val="clear" w:color="auto" w:fill="FFFFFF"/>
            <w:tcMar>
              <w:top w:w="0" w:type="dxa"/>
              <w:left w:w="150" w:type="dxa"/>
              <w:bottom w:w="0" w:type="dxa"/>
              <w:right w:w="150" w:type="dxa"/>
            </w:tcMar>
          </w:tcPr>
          <w:p w14:paraId="65D240E2" w14:textId="77777777" w:rsidR="00F94DC6" w:rsidRPr="00D752DD" w:rsidRDefault="00873F20" w:rsidP="002E40AC">
            <w:pPr>
              <w:widowControl w:val="0"/>
              <w:spacing w:after="120" w:line="320" w:lineRule="auto"/>
              <w:rPr>
                <w:rFonts w:asciiTheme="majorHAnsi" w:eastAsia="Times" w:hAnsiTheme="majorHAnsi" w:cs="Times"/>
                <w:b/>
                <w:bCs/>
              </w:rPr>
            </w:pPr>
            <w:hyperlink r:id="rId38">
              <w:r w:rsidR="004F2CA6" w:rsidRPr="00D752DD">
                <w:rPr>
                  <w:rFonts w:asciiTheme="majorHAnsi" w:eastAsia="Times" w:hAnsiTheme="majorHAnsi" w:cs="Times New Roman"/>
                  <w:b/>
                  <w:bCs/>
                  <w:rtl/>
                </w:rPr>
                <w:t>ויקרא</w:t>
              </w:r>
            </w:hyperlink>
            <w:hyperlink r:id="rId39">
              <w:r w:rsidR="004F2CA6" w:rsidRPr="00D752DD">
                <w:rPr>
                  <w:rFonts w:asciiTheme="majorHAnsi" w:eastAsia="Times" w:hAnsiTheme="majorHAnsi" w:cs="Times"/>
                  <w:b/>
                  <w:bCs/>
                  <w:rtl/>
                </w:rPr>
                <w:t xml:space="preserve"> </w:t>
              </w:r>
            </w:hyperlink>
            <w:hyperlink r:id="rId40">
              <w:r w:rsidR="004F2CA6" w:rsidRPr="00D752DD">
                <w:rPr>
                  <w:rFonts w:asciiTheme="majorHAnsi" w:eastAsia="Times" w:hAnsiTheme="majorHAnsi" w:cs="Times New Roman"/>
                  <w:b/>
                  <w:bCs/>
                  <w:rtl/>
                </w:rPr>
                <w:t>כ</w:t>
              </w:r>
            </w:hyperlink>
            <w:hyperlink r:id="rId41">
              <w:r w:rsidR="004F2CA6" w:rsidRPr="00D752DD">
                <w:rPr>
                  <w:rFonts w:asciiTheme="majorHAnsi" w:eastAsia="Times" w:hAnsiTheme="majorHAnsi" w:cs="Times New Roman"/>
                  <w:b/>
                  <w:bCs/>
                  <w:rtl/>
                </w:rPr>
                <w:t>״</w:t>
              </w:r>
            </w:hyperlink>
            <w:hyperlink r:id="rId42">
              <w:r w:rsidR="004F2CA6" w:rsidRPr="00D752DD">
                <w:rPr>
                  <w:rFonts w:asciiTheme="majorHAnsi" w:eastAsia="Times" w:hAnsiTheme="majorHAnsi" w:cs="Times New Roman"/>
                  <w:b/>
                  <w:bCs/>
                  <w:rtl/>
                </w:rPr>
                <w:t>ג</w:t>
              </w:r>
            </w:hyperlink>
            <w:hyperlink r:id="rId43">
              <w:r w:rsidR="004F2CA6" w:rsidRPr="00D752DD">
                <w:rPr>
                  <w:rFonts w:asciiTheme="majorHAnsi" w:eastAsia="Times" w:hAnsiTheme="majorHAnsi" w:cs="Times"/>
                  <w:b/>
                  <w:bCs/>
                  <w:rtl/>
                </w:rPr>
                <w:t>:</w:t>
              </w:r>
            </w:hyperlink>
            <w:hyperlink r:id="rId44">
              <w:r w:rsidR="004F2CA6" w:rsidRPr="00D752DD">
                <w:rPr>
                  <w:rFonts w:asciiTheme="majorHAnsi" w:eastAsia="Times" w:hAnsiTheme="majorHAnsi" w:cs="Times New Roman"/>
                  <w:b/>
                  <w:bCs/>
                  <w:rtl/>
                </w:rPr>
                <w:t>כ</w:t>
              </w:r>
            </w:hyperlink>
            <w:hyperlink r:id="rId45">
              <w:r w:rsidR="004F2CA6" w:rsidRPr="00D752DD">
                <w:rPr>
                  <w:rFonts w:asciiTheme="majorHAnsi" w:eastAsia="Times" w:hAnsiTheme="majorHAnsi" w:cs="Times New Roman"/>
                  <w:b/>
                  <w:bCs/>
                  <w:rtl/>
                </w:rPr>
                <w:t>״</w:t>
              </w:r>
            </w:hyperlink>
            <w:hyperlink r:id="rId46">
              <w:r w:rsidR="004F2CA6" w:rsidRPr="00D752DD">
                <w:rPr>
                  <w:rFonts w:asciiTheme="majorHAnsi" w:eastAsia="Times" w:hAnsiTheme="majorHAnsi" w:cs="Times New Roman"/>
                  <w:b/>
                  <w:bCs/>
                  <w:rtl/>
                </w:rPr>
                <w:t>ד</w:t>
              </w:r>
            </w:hyperlink>
          </w:p>
          <w:p w14:paraId="4E1000C8" w14:textId="43D92321" w:rsidR="00F94DC6" w:rsidRPr="00D752DD" w:rsidRDefault="004F2CA6" w:rsidP="002E40AC">
            <w:pPr>
              <w:widowControl w:val="0"/>
              <w:spacing w:after="120" w:line="360" w:lineRule="auto"/>
              <w:rPr>
                <w:rFonts w:asciiTheme="majorHAnsi" w:eastAsia="Times" w:hAnsiTheme="majorHAnsi" w:cstheme="minorBidi"/>
                <w:rtl/>
              </w:rPr>
            </w:pPr>
            <w:r w:rsidRPr="00A42516">
              <w:rPr>
                <w:rFonts w:asciiTheme="majorHAnsi" w:eastAsia="Times" w:hAnsiTheme="majorHAnsi" w:cs="Times"/>
                <w:rtl/>
              </w:rPr>
              <w:t xml:space="preserve"> </w:t>
            </w:r>
            <w:r w:rsidRPr="00A42516">
              <w:rPr>
                <w:rFonts w:asciiTheme="majorHAnsi" w:eastAsia="Times" w:hAnsiTheme="majorHAnsi" w:cs="Times New Roman"/>
                <w:rtl/>
              </w:rPr>
              <w:t>דַּבֵּ֛ר אֶל־בְּנֵ֥י יִשְׂרָאֵ֖ל לֵאמֹ֑ר בַּחֹ֨דֶשׁ הַשְּׁבִיעִ֜י בְּאֶחָ֣ד לַחֹ֗דֶשׁ יִהְיֶ֤ה לָכֶם֙ שַׁבָּת֔וֹן זִכְר֥וֹן תְּרוּעָ֖ה מִקְרָא־קֹֽדֶשׁ׃</w:t>
            </w:r>
          </w:p>
        </w:tc>
      </w:tr>
    </w:tbl>
    <w:p w14:paraId="70AEF531"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The verse from Leviticus commands the observance of Rosh Hashanah, which </w:t>
      </w:r>
      <w:proofErr w:type="gramStart"/>
      <w:r w:rsidRPr="00A42516">
        <w:rPr>
          <w:rFonts w:asciiTheme="majorHAnsi" w:eastAsia="Times" w:hAnsiTheme="majorHAnsi" w:cs="Times"/>
          <w:highlight w:val="white"/>
        </w:rPr>
        <w:t>is commemorated</w:t>
      </w:r>
      <w:proofErr w:type="gramEnd"/>
      <w:r w:rsidRPr="00A42516">
        <w:rPr>
          <w:rFonts w:asciiTheme="majorHAnsi" w:eastAsia="Times" w:hAnsiTheme="majorHAnsi" w:cs="Times"/>
          <w:highlight w:val="white"/>
        </w:rPr>
        <w:t xml:space="preserve"> by blowing the shofar.</w:t>
      </w:r>
    </w:p>
    <w:p w14:paraId="0301533D" w14:textId="77777777" w:rsidR="00F94DC6" w:rsidRPr="003A755A" w:rsidRDefault="003A755A" w:rsidP="00D752DD">
      <w:pPr>
        <w:pStyle w:val="ListParagraph"/>
        <w:widowControl w:val="0"/>
        <w:numPr>
          <w:ilvl w:val="0"/>
          <w:numId w:val="13"/>
        </w:numPr>
        <w:bidi w:val="0"/>
        <w:spacing w:after="120" w:line="240" w:lineRule="auto"/>
        <w:rPr>
          <w:rFonts w:asciiTheme="majorHAnsi" w:eastAsia="Times" w:hAnsiTheme="majorHAnsi" w:cs="Times"/>
          <w:highlight w:val="white"/>
        </w:rPr>
      </w:pPr>
      <w:r>
        <w:rPr>
          <w:rFonts w:asciiTheme="majorHAnsi" w:eastAsia="Times" w:hAnsiTheme="majorHAnsi" w:cs="Times"/>
          <w:highlight w:val="white"/>
        </w:rPr>
        <w:t>Look at the verse in Hebrew, t</w:t>
      </w:r>
      <w:r w:rsidR="004F2CA6" w:rsidRPr="003A755A">
        <w:rPr>
          <w:rFonts w:asciiTheme="majorHAnsi" w:eastAsia="Times" w:hAnsiTheme="majorHAnsi" w:cs="Times"/>
          <w:highlight w:val="white"/>
        </w:rPr>
        <w:t xml:space="preserve">wo additional names for Rosh Hashanah </w:t>
      </w:r>
      <w:proofErr w:type="gramStart"/>
      <w:r w:rsidR="004F2CA6" w:rsidRPr="003A755A">
        <w:rPr>
          <w:rFonts w:asciiTheme="majorHAnsi" w:eastAsia="Times" w:hAnsiTheme="majorHAnsi" w:cs="Times"/>
          <w:highlight w:val="white"/>
        </w:rPr>
        <w:t>can be found</w:t>
      </w:r>
      <w:proofErr w:type="gramEnd"/>
      <w:r w:rsidR="004F2CA6" w:rsidRPr="003A755A">
        <w:rPr>
          <w:rFonts w:asciiTheme="majorHAnsi" w:eastAsia="Times" w:hAnsiTheme="majorHAnsi" w:cs="Times"/>
          <w:highlight w:val="white"/>
        </w:rPr>
        <w:t xml:space="preserve"> in this verse. </w:t>
      </w:r>
      <w:r>
        <w:rPr>
          <w:rFonts w:asciiTheme="majorHAnsi" w:eastAsia="Times" w:hAnsiTheme="majorHAnsi" w:cs="Times"/>
          <w:highlight w:val="white"/>
        </w:rPr>
        <w:br/>
        <w:t>What are the additional names?</w:t>
      </w:r>
    </w:p>
    <w:p w14:paraId="64E2F724" w14:textId="77777777" w:rsidR="00F94DC6" w:rsidRPr="003A755A" w:rsidRDefault="004F2CA6" w:rsidP="00D752DD">
      <w:pPr>
        <w:pStyle w:val="ListParagraph"/>
        <w:widowControl w:val="0"/>
        <w:numPr>
          <w:ilvl w:val="0"/>
          <w:numId w:val="13"/>
        </w:numPr>
        <w:bidi w:val="0"/>
        <w:spacing w:after="120" w:line="240" w:lineRule="auto"/>
        <w:rPr>
          <w:rFonts w:asciiTheme="majorHAnsi" w:eastAsia="Times" w:hAnsiTheme="majorHAnsi" w:cs="Times"/>
          <w:highlight w:val="white"/>
        </w:rPr>
      </w:pPr>
      <w:r w:rsidRPr="003A755A">
        <w:rPr>
          <w:rFonts w:asciiTheme="majorHAnsi" w:eastAsia="Times" w:hAnsiTheme="majorHAnsi" w:cs="Times"/>
          <w:highlight w:val="white"/>
        </w:rPr>
        <w:t xml:space="preserve">What is the connection between memory and the sound of the shofar? </w:t>
      </w:r>
      <w:r w:rsidR="003A755A">
        <w:rPr>
          <w:rFonts w:asciiTheme="majorHAnsi" w:eastAsia="Times" w:hAnsiTheme="majorHAnsi" w:cs="Times"/>
          <w:highlight w:val="white"/>
        </w:rPr>
        <w:br/>
      </w:r>
      <w:r w:rsidRPr="003A755A">
        <w:rPr>
          <w:rFonts w:asciiTheme="majorHAnsi" w:eastAsia="Times" w:hAnsiTheme="majorHAnsi" w:cs="Times"/>
          <w:highlight w:val="white"/>
        </w:rPr>
        <w:t xml:space="preserve">What does the sound of the shofar remind you </w:t>
      </w:r>
      <w:proofErr w:type="gramStart"/>
      <w:r w:rsidRPr="003A755A">
        <w:rPr>
          <w:rFonts w:asciiTheme="majorHAnsi" w:eastAsia="Times" w:hAnsiTheme="majorHAnsi" w:cs="Times"/>
          <w:highlight w:val="white"/>
        </w:rPr>
        <w:t>of</w:t>
      </w:r>
      <w:proofErr w:type="gramEnd"/>
      <w:r w:rsidRPr="003A755A">
        <w:rPr>
          <w:rFonts w:asciiTheme="majorHAnsi" w:eastAsia="Times" w:hAnsiTheme="majorHAnsi" w:cs="Times"/>
          <w:highlight w:val="white"/>
        </w:rPr>
        <w:t>?</w:t>
      </w:r>
    </w:p>
    <w:p w14:paraId="723011D2" w14:textId="77777777" w:rsidR="00D752DD" w:rsidRDefault="00D752DD" w:rsidP="003A755A">
      <w:pPr>
        <w:widowControl w:val="0"/>
        <w:bidi w:val="0"/>
        <w:spacing w:after="120" w:line="240" w:lineRule="auto"/>
        <w:jc w:val="center"/>
        <w:rPr>
          <w:rFonts w:asciiTheme="majorHAnsi" w:eastAsia="Times" w:hAnsiTheme="majorHAnsi" w:cs="Times"/>
          <w:b/>
          <w:bCs/>
          <w:sz w:val="28"/>
          <w:szCs w:val="28"/>
          <w:highlight w:val="white"/>
        </w:rPr>
      </w:pPr>
    </w:p>
    <w:p w14:paraId="39288BCB" w14:textId="77777777" w:rsidR="00F94DC6" w:rsidRPr="00C841D7" w:rsidRDefault="003A755A" w:rsidP="00C841D7">
      <w:pPr>
        <w:widowControl w:val="0"/>
        <w:bidi w:val="0"/>
        <w:spacing w:after="120" w:line="240" w:lineRule="auto"/>
        <w:rPr>
          <w:rFonts w:asciiTheme="majorHAnsi" w:eastAsia="Times" w:hAnsiTheme="majorHAnsi" w:cs="Times"/>
          <w:b/>
          <w:bCs/>
          <w:sz w:val="24"/>
          <w:szCs w:val="24"/>
          <w:highlight w:val="white"/>
        </w:rPr>
      </w:pPr>
      <w:r w:rsidRPr="00C841D7">
        <w:rPr>
          <w:rFonts w:asciiTheme="majorHAnsi" w:eastAsia="Times" w:hAnsiTheme="majorHAnsi" w:cs="Times"/>
          <w:b/>
          <w:bCs/>
          <w:sz w:val="24"/>
          <w:szCs w:val="24"/>
          <w:highlight w:val="white"/>
        </w:rPr>
        <w:t>Shofar in the Talmud</w:t>
      </w:r>
    </w:p>
    <w:p w14:paraId="6387B0CD"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The following text is from the Babylonian Talmud, Tractate Rosh Hashanah.</w:t>
      </w:r>
    </w:p>
    <w:p w14:paraId="6796A24E" w14:textId="6D8F668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Read the text</w:t>
      </w:r>
      <w:r w:rsidR="003C16B2">
        <w:rPr>
          <w:rFonts w:asciiTheme="majorHAnsi" w:eastAsia="Times" w:hAnsiTheme="majorHAnsi" w:cs="Times"/>
          <w:highlight w:val="white"/>
        </w:rPr>
        <w:t xml:space="preserve"> below</w:t>
      </w:r>
      <w:r w:rsidRPr="00A42516">
        <w:rPr>
          <w:rFonts w:asciiTheme="majorHAnsi" w:eastAsia="Times" w:hAnsiTheme="majorHAnsi" w:cs="Times"/>
          <w:highlight w:val="white"/>
        </w:rPr>
        <w:t xml:space="preserve"> and answer the questions</w:t>
      </w:r>
      <w:r w:rsidR="003C16B2">
        <w:rPr>
          <w:rFonts w:asciiTheme="majorHAnsi" w:eastAsia="Times" w:hAnsiTheme="majorHAnsi" w:cs="Times"/>
          <w:highlight w:val="white"/>
        </w:rPr>
        <w:t xml:space="preserve"> that follow</w:t>
      </w:r>
      <w:r w:rsidRPr="00A42516">
        <w:rPr>
          <w:rFonts w:asciiTheme="majorHAnsi" w:eastAsia="Times" w:hAnsiTheme="majorHAnsi" w:cs="Times"/>
          <w:highlight w:val="white"/>
        </w:rPr>
        <w:t>.</w:t>
      </w:r>
    </w:p>
    <w:tbl>
      <w:tblPr>
        <w:tblStyle w:val="a5"/>
        <w:tblW w:w="8926"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4680"/>
        <w:gridCol w:w="4246"/>
      </w:tblGrid>
      <w:tr w:rsidR="00F94DC6" w:rsidRPr="00A42516" w14:paraId="7057091E" w14:textId="77777777" w:rsidTr="009B4C77">
        <w:tc>
          <w:tcPr>
            <w:tcW w:w="4680" w:type="dxa"/>
            <w:shd w:val="clear" w:color="auto" w:fill="FFFFFF"/>
            <w:tcMar>
              <w:top w:w="0" w:type="dxa"/>
              <w:left w:w="150" w:type="dxa"/>
              <w:bottom w:w="0" w:type="dxa"/>
              <w:right w:w="150" w:type="dxa"/>
            </w:tcMar>
          </w:tcPr>
          <w:p w14:paraId="18DD7184" w14:textId="77777777" w:rsidR="00F94DC6" w:rsidRPr="00D752DD" w:rsidRDefault="00873F20" w:rsidP="00A42516">
            <w:pPr>
              <w:widowControl w:val="0"/>
              <w:bidi w:val="0"/>
              <w:spacing w:after="120" w:line="320" w:lineRule="auto"/>
              <w:rPr>
                <w:rFonts w:asciiTheme="majorHAnsi" w:eastAsia="Times" w:hAnsiTheme="majorHAnsi" w:cs="Times"/>
                <w:b/>
                <w:bCs/>
              </w:rPr>
            </w:pPr>
            <w:hyperlink r:id="rId47">
              <w:r w:rsidR="004F2CA6" w:rsidRPr="00D752DD">
                <w:rPr>
                  <w:rFonts w:asciiTheme="majorHAnsi" w:eastAsia="Times" w:hAnsiTheme="majorHAnsi" w:cs="Times"/>
                  <w:b/>
                  <w:bCs/>
                </w:rPr>
                <w:t>Rosh Hashanah 16a:16</w:t>
              </w:r>
            </w:hyperlink>
          </w:p>
          <w:p w14:paraId="02588D01" w14:textId="315D4799" w:rsidR="00F94DC6" w:rsidRPr="00A42516" w:rsidRDefault="004F2CA6" w:rsidP="00D752DD">
            <w:pPr>
              <w:widowControl w:val="0"/>
              <w:bidi w:val="0"/>
              <w:spacing w:after="120" w:line="240" w:lineRule="auto"/>
              <w:rPr>
                <w:rFonts w:asciiTheme="majorHAnsi" w:eastAsia="Times" w:hAnsiTheme="majorHAnsi" w:cs="Times"/>
                <w:b/>
              </w:rPr>
            </w:pPr>
            <w:r w:rsidRPr="00D752DD">
              <w:rPr>
                <w:rFonts w:asciiTheme="majorHAnsi" w:eastAsia="Times" w:hAnsiTheme="majorHAnsi" w:cs="Times"/>
                <w:sz w:val="20"/>
                <w:szCs w:val="20"/>
              </w:rPr>
              <w:t xml:space="preserve">Similarly, Rabbi </w:t>
            </w:r>
            <w:proofErr w:type="spellStart"/>
            <w:r w:rsidRPr="00D752DD">
              <w:rPr>
                <w:rFonts w:asciiTheme="majorHAnsi" w:eastAsia="Times" w:hAnsiTheme="majorHAnsi" w:cs="Times"/>
                <w:sz w:val="20"/>
                <w:szCs w:val="20"/>
              </w:rPr>
              <w:t>Abbahu</w:t>
            </w:r>
            <w:proofErr w:type="spellEnd"/>
            <w:r w:rsidRPr="00D752DD">
              <w:rPr>
                <w:rFonts w:asciiTheme="majorHAnsi" w:eastAsia="Times" w:hAnsiTheme="majorHAnsi" w:cs="Times"/>
                <w:sz w:val="20"/>
                <w:szCs w:val="20"/>
              </w:rPr>
              <w:t xml:space="preserve"> </w:t>
            </w:r>
            <w:proofErr w:type="gramStart"/>
            <w:r w:rsidRPr="00D752DD">
              <w:rPr>
                <w:rFonts w:asciiTheme="majorHAnsi" w:eastAsia="Times" w:hAnsiTheme="majorHAnsi" w:cs="Times"/>
                <w:sz w:val="20"/>
                <w:szCs w:val="20"/>
              </w:rPr>
              <w:t>said:</w:t>
            </w:r>
            <w:proofErr w:type="gramEnd"/>
            <w:r w:rsidRPr="00D752DD">
              <w:rPr>
                <w:rFonts w:asciiTheme="majorHAnsi" w:eastAsia="Times" w:hAnsiTheme="majorHAnsi" w:cs="Times"/>
                <w:sz w:val="20"/>
                <w:szCs w:val="20"/>
              </w:rPr>
              <w:t xml:space="preserve"> Why does one sound a blast with a </w:t>
            </w:r>
            <w:r w:rsidRPr="00C841D7">
              <w:rPr>
                <w:rFonts w:asciiTheme="majorHAnsi" w:eastAsia="Times" w:hAnsiTheme="majorHAnsi" w:cs="Times"/>
                <w:iCs/>
                <w:sz w:val="20"/>
                <w:szCs w:val="20"/>
              </w:rPr>
              <w:t xml:space="preserve">shofar </w:t>
            </w:r>
            <w:r w:rsidRPr="00D752DD">
              <w:rPr>
                <w:rFonts w:asciiTheme="majorHAnsi" w:eastAsia="Times" w:hAnsiTheme="majorHAnsi" w:cs="Times"/>
                <w:sz w:val="20"/>
                <w:szCs w:val="20"/>
              </w:rPr>
              <w:t>made from a ram’s horn on Rosh Ha</w:t>
            </w:r>
            <w:r w:rsidR="003C16B2">
              <w:rPr>
                <w:rFonts w:asciiTheme="majorHAnsi" w:eastAsia="Times" w:hAnsiTheme="majorHAnsi" w:cs="Times"/>
                <w:sz w:val="20"/>
                <w:szCs w:val="20"/>
              </w:rPr>
              <w:t>s</w:t>
            </w:r>
            <w:r w:rsidRPr="00D752DD">
              <w:rPr>
                <w:rFonts w:asciiTheme="majorHAnsi" w:eastAsia="Times" w:hAnsiTheme="majorHAnsi" w:cs="Times"/>
                <w:sz w:val="20"/>
                <w:szCs w:val="20"/>
              </w:rPr>
              <w:t>hana</w:t>
            </w:r>
            <w:r w:rsidR="003C16B2">
              <w:rPr>
                <w:rFonts w:asciiTheme="majorHAnsi" w:eastAsia="Times" w:hAnsiTheme="majorHAnsi" w:cs="Times"/>
                <w:sz w:val="20"/>
                <w:szCs w:val="20"/>
              </w:rPr>
              <w:t>h</w:t>
            </w:r>
            <w:r w:rsidRPr="00D752DD">
              <w:rPr>
                <w:rFonts w:asciiTheme="majorHAnsi" w:eastAsia="Times" w:hAnsiTheme="majorHAnsi" w:cs="Times"/>
                <w:sz w:val="20"/>
                <w:szCs w:val="20"/>
              </w:rPr>
              <w:t xml:space="preserve">? The Holy One, Blessed be He, said: Sound a blast before Me with a </w:t>
            </w:r>
            <w:r w:rsidRPr="00C841D7">
              <w:rPr>
                <w:rFonts w:asciiTheme="majorHAnsi" w:eastAsia="Times" w:hAnsiTheme="majorHAnsi" w:cs="Times"/>
                <w:iCs/>
                <w:sz w:val="20"/>
                <w:szCs w:val="20"/>
              </w:rPr>
              <w:t xml:space="preserve">shofar </w:t>
            </w:r>
            <w:r w:rsidRPr="00D752DD">
              <w:rPr>
                <w:rFonts w:asciiTheme="majorHAnsi" w:eastAsia="Times" w:hAnsiTheme="majorHAnsi" w:cs="Times"/>
                <w:sz w:val="20"/>
                <w:szCs w:val="20"/>
              </w:rPr>
              <w:t>made from a ram’s horn, so that I will remember for you the binding of Isaac, son of Abraham, and I will ascribe it to you as if you had bound yourselves before Me.</w:t>
            </w:r>
          </w:p>
        </w:tc>
        <w:tc>
          <w:tcPr>
            <w:tcW w:w="4246" w:type="dxa"/>
            <w:shd w:val="clear" w:color="auto" w:fill="FFFFFF"/>
            <w:tcMar>
              <w:top w:w="0" w:type="dxa"/>
              <w:left w:w="150" w:type="dxa"/>
              <w:bottom w:w="0" w:type="dxa"/>
              <w:right w:w="150" w:type="dxa"/>
            </w:tcMar>
          </w:tcPr>
          <w:p w14:paraId="1A260DBF" w14:textId="77777777" w:rsidR="00F94DC6" w:rsidRPr="00D752DD" w:rsidRDefault="004F2CA6" w:rsidP="00D752DD">
            <w:pPr>
              <w:widowControl w:val="0"/>
              <w:bidi w:val="0"/>
              <w:spacing w:after="120" w:line="360" w:lineRule="auto"/>
              <w:jc w:val="right"/>
              <w:rPr>
                <w:rFonts w:asciiTheme="majorHAnsi" w:eastAsia="Times" w:hAnsiTheme="majorHAnsi" w:cs="Times"/>
                <w:bCs/>
              </w:rPr>
            </w:pPr>
            <w:r w:rsidRPr="00D752DD">
              <w:rPr>
                <w:rFonts w:asciiTheme="majorHAnsi" w:eastAsia="Times" w:hAnsiTheme="majorHAnsi" w:cs="Times New Roman"/>
                <w:bCs/>
                <w:rtl/>
              </w:rPr>
              <w:t>ראש השנה ט״ז א</w:t>
            </w:r>
            <w:r w:rsidRPr="00D752DD">
              <w:rPr>
                <w:rFonts w:asciiTheme="majorHAnsi" w:eastAsia="Times" w:hAnsiTheme="majorHAnsi" w:cs="Times"/>
                <w:bCs/>
                <w:rtl/>
              </w:rPr>
              <w:t>:</w:t>
            </w:r>
            <w:r w:rsidRPr="00D752DD">
              <w:rPr>
                <w:rFonts w:asciiTheme="majorHAnsi" w:eastAsia="Times" w:hAnsiTheme="majorHAnsi" w:cs="Times New Roman"/>
                <w:bCs/>
                <w:rtl/>
              </w:rPr>
              <w:t>ט״ז</w:t>
            </w:r>
          </w:p>
          <w:p w14:paraId="40EA1C93" w14:textId="77777777" w:rsidR="00F94DC6" w:rsidRPr="00A42516" w:rsidRDefault="004F2CA6" w:rsidP="00D752DD">
            <w:pPr>
              <w:widowControl w:val="0"/>
              <w:bidi w:val="0"/>
              <w:spacing w:after="120" w:line="360" w:lineRule="auto"/>
              <w:jc w:val="right"/>
              <w:rPr>
                <w:rFonts w:asciiTheme="majorHAnsi" w:eastAsia="Times" w:hAnsiTheme="majorHAnsi" w:cs="Times"/>
              </w:rPr>
            </w:pPr>
            <w:r w:rsidRPr="00A42516">
              <w:rPr>
                <w:rFonts w:asciiTheme="majorHAnsi" w:eastAsia="Times" w:hAnsiTheme="majorHAnsi" w:cs="Times New Roman"/>
                <w:rtl/>
              </w:rPr>
              <w:t>אמר רבי אבהו למה תוקעין בשופר של איל אמר הקדוש ברוך הוא תקעו לפני בשופר של איל כדי שאזכור לכם עקידת יצחק בן אברהם ומעלה אני עליכם כאילו עקדתם עצמכם לפני</w:t>
            </w:r>
          </w:p>
        </w:tc>
      </w:tr>
    </w:tbl>
    <w:p w14:paraId="5605BC4F" w14:textId="77777777" w:rsidR="00F94DC6" w:rsidRPr="00D752DD" w:rsidRDefault="004F2CA6" w:rsidP="00D752DD">
      <w:pPr>
        <w:pStyle w:val="ListParagraph"/>
        <w:widowControl w:val="0"/>
        <w:numPr>
          <w:ilvl w:val="0"/>
          <w:numId w:val="12"/>
        </w:numPr>
        <w:bidi w:val="0"/>
        <w:spacing w:after="120" w:line="240" w:lineRule="auto"/>
        <w:rPr>
          <w:rFonts w:asciiTheme="majorHAnsi" w:eastAsia="Times" w:hAnsiTheme="majorHAnsi" w:cs="Times"/>
          <w:highlight w:val="white"/>
        </w:rPr>
      </w:pPr>
      <w:r w:rsidRPr="00D752DD">
        <w:rPr>
          <w:rFonts w:asciiTheme="majorHAnsi" w:eastAsia="Times" w:hAnsiTheme="majorHAnsi" w:cs="Times"/>
          <w:highlight w:val="white"/>
        </w:rPr>
        <w:t xml:space="preserve">What question is Rabbi </w:t>
      </w:r>
      <w:proofErr w:type="spellStart"/>
      <w:r w:rsidRPr="00D752DD">
        <w:rPr>
          <w:rFonts w:asciiTheme="majorHAnsi" w:eastAsia="Times" w:hAnsiTheme="majorHAnsi" w:cs="Times"/>
          <w:highlight w:val="white"/>
        </w:rPr>
        <w:t>Abbahu</w:t>
      </w:r>
      <w:proofErr w:type="spellEnd"/>
      <w:r w:rsidRPr="00D752DD">
        <w:rPr>
          <w:rFonts w:asciiTheme="majorHAnsi" w:eastAsia="Times" w:hAnsiTheme="majorHAnsi" w:cs="Times"/>
          <w:highlight w:val="white"/>
        </w:rPr>
        <w:t xml:space="preserve"> asking?</w:t>
      </w:r>
    </w:p>
    <w:p w14:paraId="3515F8A5" w14:textId="350364D4" w:rsidR="00F94DC6" w:rsidRPr="00D752DD" w:rsidRDefault="004F2CA6" w:rsidP="00314DD4">
      <w:pPr>
        <w:pStyle w:val="ListParagraph"/>
        <w:widowControl w:val="0"/>
        <w:numPr>
          <w:ilvl w:val="0"/>
          <w:numId w:val="12"/>
        </w:numPr>
        <w:bidi w:val="0"/>
        <w:spacing w:after="120" w:line="240" w:lineRule="auto"/>
        <w:rPr>
          <w:rFonts w:asciiTheme="majorHAnsi" w:eastAsia="Times" w:hAnsiTheme="majorHAnsi" w:cs="Times"/>
          <w:highlight w:val="white"/>
        </w:rPr>
      </w:pPr>
      <w:r w:rsidRPr="00D752DD">
        <w:rPr>
          <w:rFonts w:asciiTheme="majorHAnsi" w:eastAsia="Times" w:hAnsiTheme="majorHAnsi" w:cs="Times"/>
          <w:highlight w:val="white"/>
        </w:rPr>
        <w:t>According to this text</w:t>
      </w:r>
      <w:r w:rsidR="003C16B2">
        <w:rPr>
          <w:rFonts w:asciiTheme="majorHAnsi" w:eastAsia="Times" w:hAnsiTheme="majorHAnsi" w:cs="Times"/>
          <w:highlight w:val="white"/>
        </w:rPr>
        <w:t xml:space="preserve">, </w:t>
      </w:r>
      <w:r w:rsidR="00314DD4">
        <w:rPr>
          <w:rFonts w:asciiTheme="majorHAnsi" w:eastAsia="Times" w:hAnsiTheme="majorHAnsi" w:cs="Times"/>
          <w:highlight w:val="white"/>
        </w:rPr>
        <w:t>what will the shofar remind God</w:t>
      </w:r>
      <w:r w:rsidR="003C16B2">
        <w:rPr>
          <w:rFonts w:asciiTheme="majorHAnsi" w:eastAsia="Times" w:hAnsiTheme="majorHAnsi" w:cs="Times"/>
          <w:highlight w:val="white"/>
        </w:rPr>
        <w:t xml:space="preserve"> </w:t>
      </w:r>
      <w:proofErr w:type="gramStart"/>
      <w:r w:rsidR="003C16B2">
        <w:rPr>
          <w:rFonts w:asciiTheme="majorHAnsi" w:eastAsia="Times" w:hAnsiTheme="majorHAnsi" w:cs="Times"/>
          <w:highlight w:val="white"/>
        </w:rPr>
        <w:t>of</w:t>
      </w:r>
      <w:proofErr w:type="gramEnd"/>
      <w:r w:rsidR="00314DD4">
        <w:rPr>
          <w:rFonts w:asciiTheme="majorHAnsi" w:eastAsia="Times" w:hAnsiTheme="majorHAnsi" w:cs="Times"/>
          <w:highlight w:val="white"/>
        </w:rPr>
        <w:t>?</w:t>
      </w:r>
      <w:r w:rsidR="00314DD4" w:rsidRPr="00D752DD" w:rsidDel="00314DD4">
        <w:rPr>
          <w:rFonts w:asciiTheme="majorHAnsi" w:eastAsia="Times" w:hAnsiTheme="majorHAnsi" w:cs="Times"/>
          <w:highlight w:val="white"/>
        </w:rPr>
        <w:t xml:space="preserve"> </w:t>
      </w:r>
      <w:r w:rsidRPr="00D752DD">
        <w:rPr>
          <w:rFonts w:asciiTheme="majorHAnsi" w:eastAsia="Times" w:hAnsiTheme="majorHAnsi" w:cs="Times"/>
          <w:highlight w:val="white"/>
        </w:rPr>
        <w:t xml:space="preserve">Once </w:t>
      </w:r>
      <w:r w:rsidR="00D752DD">
        <w:rPr>
          <w:rFonts w:asciiTheme="majorHAnsi" w:eastAsia="Times" w:hAnsiTheme="majorHAnsi" w:cs="Times"/>
          <w:highlight w:val="white"/>
        </w:rPr>
        <w:t>God</w:t>
      </w:r>
      <w:r w:rsidRPr="00D752DD">
        <w:rPr>
          <w:rFonts w:asciiTheme="majorHAnsi" w:eastAsia="Times" w:hAnsiTheme="majorHAnsi" w:cs="Times"/>
          <w:highlight w:val="white"/>
        </w:rPr>
        <w:t xml:space="preserve"> </w:t>
      </w:r>
      <w:proofErr w:type="gramStart"/>
      <w:r w:rsidRPr="00D752DD">
        <w:rPr>
          <w:rFonts w:asciiTheme="majorHAnsi" w:eastAsia="Times" w:hAnsiTheme="majorHAnsi" w:cs="Times"/>
          <w:highlight w:val="white"/>
        </w:rPr>
        <w:t>is reminded</w:t>
      </w:r>
      <w:proofErr w:type="gramEnd"/>
      <w:r w:rsidRPr="00D752DD">
        <w:rPr>
          <w:rFonts w:asciiTheme="majorHAnsi" w:eastAsia="Times" w:hAnsiTheme="majorHAnsi" w:cs="Times"/>
          <w:highlight w:val="white"/>
        </w:rPr>
        <w:t xml:space="preserve">, what will </w:t>
      </w:r>
      <w:r w:rsidR="00D752DD">
        <w:rPr>
          <w:rFonts w:asciiTheme="majorHAnsi" w:eastAsia="Times" w:hAnsiTheme="majorHAnsi" w:cs="Times"/>
          <w:highlight w:val="white"/>
        </w:rPr>
        <w:t>happen</w:t>
      </w:r>
      <w:r w:rsidRPr="00D752DD">
        <w:rPr>
          <w:rFonts w:asciiTheme="majorHAnsi" w:eastAsia="Times" w:hAnsiTheme="majorHAnsi" w:cs="Times"/>
          <w:highlight w:val="white"/>
        </w:rPr>
        <w:t>?</w:t>
      </w:r>
    </w:p>
    <w:p w14:paraId="26F09288" w14:textId="77777777" w:rsidR="00F94DC6" w:rsidRPr="00D752DD" w:rsidRDefault="004F2CA6" w:rsidP="00D752DD">
      <w:pPr>
        <w:pStyle w:val="ListParagraph"/>
        <w:widowControl w:val="0"/>
        <w:numPr>
          <w:ilvl w:val="0"/>
          <w:numId w:val="12"/>
        </w:numPr>
        <w:bidi w:val="0"/>
        <w:spacing w:after="120" w:line="240" w:lineRule="auto"/>
        <w:rPr>
          <w:rFonts w:asciiTheme="majorHAnsi" w:eastAsia="Times" w:hAnsiTheme="majorHAnsi" w:cs="Times"/>
          <w:highlight w:val="white"/>
        </w:rPr>
      </w:pPr>
      <w:r w:rsidRPr="00D752DD">
        <w:rPr>
          <w:rFonts w:asciiTheme="majorHAnsi" w:eastAsia="Times" w:hAnsiTheme="majorHAnsi" w:cs="Times"/>
          <w:highlight w:val="white"/>
        </w:rPr>
        <w:t xml:space="preserve">For whose benefit do you think we blow the shofar? </w:t>
      </w:r>
      <w:r w:rsidR="00314DD4">
        <w:rPr>
          <w:rFonts w:asciiTheme="majorHAnsi" w:eastAsia="Times" w:hAnsiTheme="majorHAnsi" w:cs="Times"/>
          <w:highlight w:val="white"/>
        </w:rPr>
        <w:br/>
      </w:r>
      <w:r w:rsidRPr="00D752DD">
        <w:rPr>
          <w:rFonts w:asciiTheme="majorHAnsi" w:eastAsia="Times" w:hAnsiTheme="majorHAnsi" w:cs="Times"/>
          <w:highlight w:val="white"/>
        </w:rPr>
        <w:t xml:space="preserve">For us? </w:t>
      </w:r>
      <w:r w:rsidR="00314DD4">
        <w:rPr>
          <w:rFonts w:asciiTheme="majorHAnsi" w:eastAsia="Times" w:hAnsiTheme="majorHAnsi" w:cs="Times"/>
          <w:highlight w:val="white"/>
        </w:rPr>
        <w:br/>
      </w:r>
      <w:r w:rsidRPr="00D752DD">
        <w:rPr>
          <w:rFonts w:asciiTheme="majorHAnsi" w:eastAsia="Times" w:hAnsiTheme="majorHAnsi" w:cs="Times"/>
          <w:highlight w:val="white"/>
        </w:rPr>
        <w:t xml:space="preserve">For God? </w:t>
      </w:r>
      <w:r w:rsidR="00314DD4">
        <w:rPr>
          <w:rFonts w:asciiTheme="majorHAnsi" w:eastAsia="Times" w:hAnsiTheme="majorHAnsi" w:cs="Times"/>
          <w:highlight w:val="white"/>
        </w:rPr>
        <w:br/>
      </w:r>
      <w:r w:rsidRPr="00D752DD">
        <w:rPr>
          <w:rFonts w:asciiTheme="majorHAnsi" w:eastAsia="Times" w:hAnsiTheme="majorHAnsi" w:cs="Times"/>
          <w:highlight w:val="white"/>
        </w:rPr>
        <w:t xml:space="preserve">For both? </w:t>
      </w:r>
      <w:r w:rsidR="00314DD4">
        <w:rPr>
          <w:rFonts w:asciiTheme="majorHAnsi" w:eastAsia="Times" w:hAnsiTheme="majorHAnsi" w:cs="Times"/>
          <w:highlight w:val="white"/>
        </w:rPr>
        <w:br/>
      </w:r>
      <w:r w:rsidRPr="00D752DD">
        <w:rPr>
          <w:rFonts w:asciiTheme="majorHAnsi" w:eastAsia="Times" w:hAnsiTheme="majorHAnsi" w:cs="Times"/>
          <w:highlight w:val="white"/>
        </w:rPr>
        <w:lastRenderedPageBreak/>
        <w:t>Explain your answer.</w:t>
      </w:r>
    </w:p>
    <w:p w14:paraId="54E49DC8" w14:textId="77777777" w:rsidR="003C16B2" w:rsidRDefault="003C16B2" w:rsidP="00C841D7">
      <w:pPr>
        <w:widowControl w:val="0"/>
        <w:bidi w:val="0"/>
        <w:spacing w:after="120" w:line="240" w:lineRule="auto"/>
        <w:rPr>
          <w:rFonts w:asciiTheme="majorHAnsi" w:eastAsia="Times" w:hAnsiTheme="majorHAnsi" w:cs="Times"/>
          <w:b/>
          <w:bCs/>
          <w:sz w:val="28"/>
          <w:szCs w:val="28"/>
          <w:highlight w:val="white"/>
        </w:rPr>
      </w:pPr>
    </w:p>
    <w:p w14:paraId="7F24AFC0" w14:textId="62908A7A" w:rsidR="00314DD4" w:rsidRPr="00A42516" w:rsidRDefault="00314DD4">
      <w:pPr>
        <w:widowControl w:val="0"/>
        <w:bidi w:val="0"/>
        <w:spacing w:after="120" w:line="240" w:lineRule="auto"/>
        <w:rPr>
          <w:rFonts w:asciiTheme="majorHAnsi" w:eastAsia="Times" w:hAnsiTheme="majorHAnsi" w:cs="Times"/>
          <w:highlight w:val="white"/>
        </w:rPr>
      </w:pPr>
      <w:r w:rsidRPr="00C841D7">
        <w:rPr>
          <w:rFonts w:asciiTheme="majorHAnsi" w:eastAsia="Times" w:hAnsiTheme="majorHAnsi" w:cs="Times"/>
          <w:b/>
          <w:bCs/>
          <w:sz w:val="24"/>
          <w:szCs w:val="24"/>
          <w:highlight w:val="white"/>
        </w:rPr>
        <w:t>Shofar in Primary Sources</w:t>
      </w:r>
    </w:p>
    <w:p w14:paraId="3D77422D" w14:textId="5E1D589D" w:rsidR="00F94DC6" w:rsidRPr="00A42516" w:rsidRDefault="004F2CA6" w:rsidP="00314DD4">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Below are three primary sources from the collection of the National Library of Israel. </w:t>
      </w:r>
      <w:r w:rsidR="00314DD4">
        <w:rPr>
          <w:rFonts w:asciiTheme="majorHAnsi" w:eastAsia="Times" w:hAnsiTheme="majorHAnsi" w:cs="Times"/>
          <w:highlight w:val="white"/>
        </w:rPr>
        <w:t xml:space="preserve">Answer the questions following </w:t>
      </w:r>
      <w:r w:rsidRPr="00A42516">
        <w:rPr>
          <w:rFonts w:asciiTheme="majorHAnsi" w:eastAsia="Times" w:hAnsiTheme="majorHAnsi" w:cs="Times"/>
          <w:highlight w:val="white"/>
        </w:rPr>
        <w:t>each picture.</w:t>
      </w:r>
    </w:p>
    <w:p w14:paraId="233281B4"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drawing>
          <wp:inline distT="19050" distB="19050" distL="19050" distR="19050" wp14:anchorId="05355990" wp14:editId="6AB9AD0C">
            <wp:extent cx="3657600" cy="21971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3657600" cy="2197100"/>
                    </a:xfrm>
                    <a:prstGeom prst="rect">
                      <a:avLst/>
                    </a:prstGeom>
                    <a:ln/>
                  </pic:spPr>
                </pic:pic>
              </a:graphicData>
            </a:graphic>
          </wp:inline>
        </w:drawing>
      </w:r>
    </w:p>
    <w:p w14:paraId="63A6A98F" w14:textId="77777777" w:rsidR="00F94DC6" w:rsidRPr="00A42516" w:rsidRDefault="00873F20" w:rsidP="00A42516">
      <w:pPr>
        <w:widowControl w:val="0"/>
        <w:bidi w:val="0"/>
        <w:spacing w:after="120" w:line="240" w:lineRule="auto"/>
        <w:rPr>
          <w:rFonts w:asciiTheme="majorHAnsi" w:eastAsia="Times" w:hAnsiTheme="majorHAnsi" w:cs="Times"/>
          <w:highlight w:val="white"/>
        </w:rPr>
      </w:pPr>
      <w:hyperlink r:id="rId49">
        <w:r w:rsidR="004F2CA6" w:rsidRPr="00A42516">
          <w:rPr>
            <w:rFonts w:asciiTheme="majorHAnsi" w:eastAsia="Times" w:hAnsiTheme="majorHAnsi" w:cs="Times"/>
            <w:highlight w:val="white"/>
          </w:rPr>
          <w:t xml:space="preserve">Shana </w:t>
        </w:r>
        <w:proofErr w:type="spellStart"/>
        <w:r w:rsidR="004F2CA6" w:rsidRPr="00A42516">
          <w:rPr>
            <w:rFonts w:asciiTheme="majorHAnsi" w:eastAsia="Times" w:hAnsiTheme="majorHAnsi" w:cs="Times"/>
            <w:highlight w:val="white"/>
          </w:rPr>
          <w:t>Tova</w:t>
        </w:r>
        <w:proofErr w:type="spellEnd"/>
        <w:r w:rsidR="004F2CA6" w:rsidRPr="00A42516">
          <w:rPr>
            <w:rFonts w:asciiTheme="majorHAnsi" w:eastAsia="Times" w:hAnsiTheme="majorHAnsi" w:cs="Times"/>
            <w:highlight w:val="white"/>
          </w:rPr>
          <w:t>, Germany, 1904</w:t>
        </w:r>
      </w:hyperlink>
      <w:r w:rsidR="004F2CA6" w:rsidRPr="00A42516">
        <w:rPr>
          <w:rFonts w:asciiTheme="majorHAnsi" w:eastAsia="Times" w:hAnsiTheme="majorHAnsi" w:cs="Times"/>
          <w:highlight w:val="white"/>
        </w:rPr>
        <w:t>, National Library of Israel</w:t>
      </w:r>
      <w:r w:rsidR="00314DD4">
        <w:rPr>
          <w:rFonts w:asciiTheme="majorHAnsi" w:eastAsia="Times" w:hAnsiTheme="majorHAnsi" w:cs="Times"/>
          <w:highlight w:val="white"/>
        </w:rPr>
        <w:br/>
      </w:r>
    </w:p>
    <w:p w14:paraId="0BC3C49E" w14:textId="77777777" w:rsidR="00F94DC6" w:rsidRPr="00314DD4" w:rsidRDefault="004F2CA6" w:rsidP="00314DD4">
      <w:pPr>
        <w:pStyle w:val="ListParagraph"/>
        <w:widowControl w:val="0"/>
        <w:numPr>
          <w:ilvl w:val="3"/>
          <w:numId w:val="12"/>
        </w:numPr>
        <w:bidi w:val="0"/>
        <w:spacing w:after="120" w:line="240" w:lineRule="auto"/>
        <w:ind w:left="360"/>
        <w:rPr>
          <w:rFonts w:asciiTheme="majorHAnsi" w:eastAsia="Times" w:hAnsiTheme="majorHAnsi" w:cs="Times"/>
          <w:highlight w:val="white"/>
        </w:rPr>
      </w:pPr>
      <w:r w:rsidRPr="00314DD4">
        <w:rPr>
          <w:rFonts w:asciiTheme="majorHAnsi" w:eastAsia="Times" w:hAnsiTheme="majorHAnsi" w:cs="Times"/>
          <w:highlight w:val="white"/>
        </w:rPr>
        <w:t xml:space="preserve">Do you think that this is good illustration for a Shana </w:t>
      </w:r>
      <w:proofErr w:type="spellStart"/>
      <w:r w:rsidRPr="00314DD4">
        <w:rPr>
          <w:rFonts w:asciiTheme="majorHAnsi" w:eastAsia="Times" w:hAnsiTheme="majorHAnsi" w:cs="Times"/>
          <w:highlight w:val="white"/>
        </w:rPr>
        <w:t>Tova</w:t>
      </w:r>
      <w:proofErr w:type="spellEnd"/>
      <w:r w:rsidRPr="00314DD4">
        <w:rPr>
          <w:rFonts w:asciiTheme="majorHAnsi" w:eastAsia="Times" w:hAnsiTheme="majorHAnsi" w:cs="Times"/>
          <w:highlight w:val="white"/>
        </w:rPr>
        <w:t xml:space="preserve"> card? </w:t>
      </w:r>
      <w:r w:rsidR="00314DD4">
        <w:rPr>
          <w:rFonts w:asciiTheme="majorHAnsi" w:eastAsia="Times" w:hAnsiTheme="majorHAnsi" w:cs="Times"/>
          <w:highlight w:val="white"/>
        </w:rPr>
        <w:br/>
      </w:r>
      <w:r w:rsidRPr="00314DD4">
        <w:rPr>
          <w:rFonts w:asciiTheme="majorHAnsi" w:eastAsia="Times" w:hAnsiTheme="majorHAnsi" w:cs="Times"/>
          <w:highlight w:val="white"/>
        </w:rPr>
        <w:t>Explain your answer.</w:t>
      </w:r>
    </w:p>
    <w:p w14:paraId="705AA9ED" w14:textId="77777777" w:rsidR="00F94DC6" w:rsidRPr="00314DD4" w:rsidRDefault="004F2CA6" w:rsidP="00314DD4">
      <w:pPr>
        <w:pStyle w:val="ListParagraph"/>
        <w:widowControl w:val="0"/>
        <w:numPr>
          <w:ilvl w:val="3"/>
          <w:numId w:val="12"/>
        </w:numPr>
        <w:bidi w:val="0"/>
        <w:spacing w:after="120" w:line="240" w:lineRule="auto"/>
        <w:ind w:left="360"/>
        <w:rPr>
          <w:rFonts w:asciiTheme="majorHAnsi" w:eastAsia="Times" w:hAnsiTheme="majorHAnsi" w:cs="Times"/>
          <w:highlight w:val="white"/>
        </w:rPr>
      </w:pPr>
      <w:r w:rsidRPr="00314DD4">
        <w:rPr>
          <w:rFonts w:asciiTheme="majorHAnsi" w:eastAsia="Times" w:hAnsiTheme="majorHAnsi" w:cs="Times"/>
          <w:highlight w:val="white"/>
        </w:rPr>
        <w:t xml:space="preserve">Compare the illustration to the shofar blowing service at your synagogue. </w:t>
      </w:r>
      <w:r w:rsidR="00314DD4">
        <w:rPr>
          <w:rFonts w:asciiTheme="majorHAnsi" w:eastAsia="Times" w:hAnsiTheme="majorHAnsi" w:cs="Times"/>
          <w:highlight w:val="white"/>
        </w:rPr>
        <w:br/>
      </w:r>
      <w:r w:rsidRPr="00314DD4">
        <w:rPr>
          <w:rFonts w:asciiTheme="majorHAnsi" w:eastAsia="Times" w:hAnsiTheme="majorHAnsi" w:cs="Times"/>
          <w:highlight w:val="white"/>
        </w:rPr>
        <w:t xml:space="preserve">What is the same? </w:t>
      </w:r>
      <w:r w:rsidR="00314DD4">
        <w:rPr>
          <w:rFonts w:asciiTheme="majorHAnsi" w:eastAsia="Times" w:hAnsiTheme="majorHAnsi" w:cs="Times"/>
          <w:highlight w:val="white"/>
        </w:rPr>
        <w:br/>
      </w:r>
      <w:r w:rsidRPr="00314DD4">
        <w:rPr>
          <w:rFonts w:asciiTheme="majorHAnsi" w:eastAsia="Times" w:hAnsiTheme="majorHAnsi" w:cs="Times"/>
          <w:highlight w:val="white"/>
        </w:rPr>
        <w:t>What is different?</w:t>
      </w:r>
    </w:p>
    <w:p w14:paraId="6135E2B4"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drawing>
          <wp:inline distT="19050" distB="19050" distL="19050" distR="19050" wp14:anchorId="703086FD" wp14:editId="10B78BC1">
            <wp:extent cx="1390650" cy="2012950"/>
            <wp:effectExtent l="0" t="0" r="0" b="635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1390650" cy="2012950"/>
                    </a:xfrm>
                    <a:prstGeom prst="rect">
                      <a:avLst/>
                    </a:prstGeom>
                    <a:ln/>
                  </pic:spPr>
                </pic:pic>
              </a:graphicData>
            </a:graphic>
          </wp:inline>
        </w:drawing>
      </w:r>
    </w:p>
    <w:p w14:paraId="6B470C19" w14:textId="77777777" w:rsidR="009B4C77" w:rsidRPr="009B4C77" w:rsidRDefault="00873F20" w:rsidP="009C5D5E">
      <w:pPr>
        <w:bidi w:val="0"/>
        <w:rPr>
          <w:rFonts w:asciiTheme="majorHAnsi" w:eastAsia="Times" w:hAnsiTheme="majorHAnsi" w:cs="Times"/>
          <w:highlight w:val="white"/>
        </w:rPr>
      </w:pPr>
      <w:hyperlink r:id="rId51">
        <w:r w:rsidR="004F2CA6" w:rsidRPr="009B4C77">
          <w:rPr>
            <w:rFonts w:asciiTheme="majorHAnsi" w:eastAsia="Times" w:hAnsiTheme="majorHAnsi" w:cs="Times"/>
            <w:highlight w:val="white"/>
          </w:rPr>
          <w:t>Large Shofar, 1994</w:t>
        </w:r>
      </w:hyperlink>
      <w:r w:rsidR="004F2CA6" w:rsidRPr="00286566">
        <w:rPr>
          <w:rFonts w:asciiTheme="majorHAnsi" w:eastAsia="Times" w:hAnsiTheme="majorHAnsi" w:cs="Times"/>
          <w:highlight w:val="white"/>
        </w:rPr>
        <w:t>, National Library of Israel</w:t>
      </w:r>
      <w:r w:rsidR="00314DD4" w:rsidRPr="00286566">
        <w:rPr>
          <w:rFonts w:asciiTheme="majorHAnsi" w:eastAsia="Times" w:hAnsiTheme="majorHAnsi" w:cs="Times"/>
          <w:highlight w:val="white"/>
        </w:rPr>
        <w:br/>
      </w:r>
    </w:p>
    <w:p w14:paraId="1FA80CD3" w14:textId="77777777" w:rsidR="009B4C77" w:rsidRPr="009C5D5E" w:rsidRDefault="00314DD4" w:rsidP="009C5D5E">
      <w:pPr>
        <w:pStyle w:val="ListParagraph"/>
        <w:numPr>
          <w:ilvl w:val="0"/>
          <w:numId w:val="19"/>
        </w:numPr>
        <w:bidi w:val="0"/>
        <w:rPr>
          <w:rFonts w:asciiTheme="majorHAnsi" w:eastAsia="Times" w:hAnsiTheme="majorHAnsi" w:cs="Times"/>
        </w:rPr>
      </w:pPr>
      <w:r w:rsidRPr="009C5D5E">
        <w:rPr>
          <w:rFonts w:asciiTheme="majorHAnsi" w:eastAsia="Times" w:hAnsiTheme="majorHAnsi" w:cs="Times"/>
        </w:rPr>
        <w:t xml:space="preserve">Compared to the shofar depicted in the Shana </w:t>
      </w:r>
      <w:proofErr w:type="spellStart"/>
      <w:r w:rsidRPr="009C5D5E">
        <w:rPr>
          <w:rFonts w:asciiTheme="majorHAnsi" w:eastAsia="Times" w:hAnsiTheme="majorHAnsi" w:cs="Times"/>
        </w:rPr>
        <w:t>Tova</w:t>
      </w:r>
      <w:proofErr w:type="spellEnd"/>
      <w:r w:rsidRPr="009C5D5E">
        <w:rPr>
          <w:rFonts w:asciiTheme="majorHAnsi" w:eastAsia="Times" w:hAnsiTheme="majorHAnsi" w:cs="Times"/>
        </w:rPr>
        <w:t xml:space="preserve"> card above, what is special about this shofar?</w:t>
      </w:r>
    </w:p>
    <w:p w14:paraId="0D00CA4E" w14:textId="26DD6743" w:rsidR="00314DD4" w:rsidRPr="009C5D5E" w:rsidRDefault="00314DD4" w:rsidP="009C5D5E">
      <w:pPr>
        <w:pStyle w:val="ListParagraph"/>
        <w:numPr>
          <w:ilvl w:val="0"/>
          <w:numId w:val="19"/>
        </w:numPr>
        <w:bidi w:val="0"/>
        <w:rPr>
          <w:rFonts w:asciiTheme="majorHAnsi" w:eastAsia="Times" w:hAnsiTheme="majorHAnsi" w:cs="Times"/>
        </w:rPr>
      </w:pPr>
      <w:r w:rsidRPr="009C5D5E">
        <w:rPr>
          <w:rFonts w:asciiTheme="majorHAnsi" w:eastAsia="Times" w:hAnsiTheme="majorHAnsi" w:cs="Times"/>
        </w:rPr>
        <w:t xml:space="preserve">The man holding the shofar is the </w:t>
      </w:r>
      <w:proofErr w:type="gramStart"/>
      <w:r w:rsidRPr="009C5D5E">
        <w:rPr>
          <w:rFonts w:asciiTheme="majorHAnsi" w:eastAsia="Times" w:hAnsiTheme="majorHAnsi" w:cs="Times"/>
        </w:rPr>
        <w:t>craftsman</w:t>
      </w:r>
      <w:proofErr w:type="gramEnd"/>
      <w:r w:rsidRPr="009C5D5E">
        <w:rPr>
          <w:rFonts w:asciiTheme="majorHAnsi" w:eastAsia="Times" w:hAnsiTheme="majorHAnsi" w:cs="Times"/>
        </w:rPr>
        <w:t xml:space="preserve"> who turned the ram</w:t>
      </w:r>
      <w:r w:rsidR="003C16B2">
        <w:rPr>
          <w:rFonts w:asciiTheme="majorHAnsi" w:eastAsia="Times" w:hAnsiTheme="majorHAnsi" w:cs="Times"/>
        </w:rPr>
        <w:t>’</w:t>
      </w:r>
      <w:r w:rsidRPr="009C5D5E">
        <w:rPr>
          <w:rFonts w:asciiTheme="majorHAnsi" w:eastAsia="Times" w:hAnsiTheme="majorHAnsi" w:cs="Times"/>
        </w:rPr>
        <w:t>s horn into a shofar.</w:t>
      </w:r>
    </w:p>
    <w:p w14:paraId="725DC908" w14:textId="3FCB1EE8" w:rsidR="009B4C77" w:rsidRDefault="003C16B2">
      <w:pPr>
        <w:pStyle w:val="ListParagraph"/>
        <w:widowControl w:val="0"/>
        <w:bidi w:val="0"/>
        <w:spacing w:after="120" w:line="240" w:lineRule="auto"/>
      </w:pPr>
      <w:r>
        <w:rPr>
          <w:rFonts w:asciiTheme="majorHAnsi" w:eastAsia="Times" w:hAnsiTheme="majorHAnsi" w:cs="Times"/>
        </w:rPr>
        <w:t>How</w:t>
      </w:r>
      <w:r w:rsidR="00314DD4" w:rsidRPr="00314DD4">
        <w:rPr>
          <w:rFonts w:asciiTheme="majorHAnsi" w:eastAsia="Times" w:hAnsiTheme="majorHAnsi" w:cs="Times"/>
        </w:rPr>
        <w:t xml:space="preserve"> do you think he feel</w:t>
      </w:r>
      <w:r>
        <w:rPr>
          <w:rFonts w:asciiTheme="majorHAnsi" w:eastAsia="Times" w:hAnsiTheme="majorHAnsi" w:cs="Times"/>
        </w:rPr>
        <w:t xml:space="preserve">s </w:t>
      </w:r>
      <w:r w:rsidR="00314DD4" w:rsidRPr="00314DD4">
        <w:rPr>
          <w:rFonts w:asciiTheme="majorHAnsi" w:eastAsia="Times" w:hAnsiTheme="majorHAnsi" w:cs="Times"/>
        </w:rPr>
        <w:t xml:space="preserve">as he holds the shofar up to </w:t>
      </w:r>
      <w:proofErr w:type="gramStart"/>
      <w:r w:rsidR="00314DD4" w:rsidRPr="00314DD4">
        <w:rPr>
          <w:rFonts w:asciiTheme="majorHAnsi" w:eastAsia="Times" w:hAnsiTheme="majorHAnsi" w:cs="Times"/>
        </w:rPr>
        <w:t>be photographed</w:t>
      </w:r>
      <w:proofErr w:type="gramEnd"/>
      <w:r w:rsidR="00314DD4" w:rsidRPr="00314DD4">
        <w:rPr>
          <w:rFonts w:asciiTheme="majorHAnsi" w:eastAsia="Times" w:hAnsiTheme="majorHAnsi" w:cs="Times"/>
        </w:rPr>
        <w:t xml:space="preserve">? </w:t>
      </w:r>
    </w:p>
    <w:p w14:paraId="12F628AD" w14:textId="6E6D846B" w:rsidR="00314DD4" w:rsidRPr="009B4C77" w:rsidRDefault="00314DD4">
      <w:pPr>
        <w:pStyle w:val="ListParagraph"/>
        <w:widowControl w:val="0"/>
        <w:numPr>
          <w:ilvl w:val="0"/>
          <w:numId w:val="19"/>
        </w:numPr>
        <w:bidi w:val="0"/>
        <w:spacing w:after="120" w:line="240" w:lineRule="auto"/>
      </w:pPr>
      <w:r w:rsidRPr="009B4C77">
        <w:t>What sound do you think this type of shofar makes?</w:t>
      </w:r>
    </w:p>
    <w:p w14:paraId="08833690" w14:textId="77777777" w:rsidR="00314DD4" w:rsidRDefault="00314DD4" w:rsidP="00314DD4">
      <w:pPr>
        <w:widowControl w:val="0"/>
        <w:bidi w:val="0"/>
        <w:spacing w:after="120" w:line="240" w:lineRule="auto"/>
        <w:rPr>
          <w:rFonts w:asciiTheme="majorHAnsi" w:eastAsia="Times" w:hAnsiTheme="majorHAnsi" w:cs="Times"/>
          <w:highlight w:val="white"/>
        </w:rPr>
      </w:pPr>
    </w:p>
    <w:p w14:paraId="2CD0F141"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lastRenderedPageBreak/>
        <w:drawing>
          <wp:inline distT="19050" distB="19050" distL="19050" distR="19050" wp14:anchorId="6C7917B1" wp14:editId="7C8EE46C">
            <wp:extent cx="3683000" cy="1536700"/>
            <wp:effectExtent l="0" t="0" r="0" b="635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3683000" cy="1536700"/>
                    </a:xfrm>
                    <a:prstGeom prst="rect">
                      <a:avLst/>
                    </a:prstGeom>
                    <a:ln/>
                  </pic:spPr>
                </pic:pic>
              </a:graphicData>
            </a:graphic>
          </wp:inline>
        </w:drawing>
      </w:r>
    </w:p>
    <w:p w14:paraId="66C41444" w14:textId="77777777" w:rsidR="00F94DC6" w:rsidRPr="00A42516" w:rsidRDefault="00873F20" w:rsidP="00A42516">
      <w:pPr>
        <w:widowControl w:val="0"/>
        <w:bidi w:val="0"/>
        <w:spacing w:after="120" w:line="240" w:lineRule="auto"/>
        <w:rPr>
          <w:rFonts w:asciiTheme="majorHAnsi" w:eastAsia="Times" w:hAnsiTheme="majorHAnsi" w:cs="Times"/>
          <w:highlight w:val="white"/>
        </w:rPr>
      </w:pPr>
      <w:hyperlink r:id="rId53">
        <w:r w:rsidR="004F2CA6" w:rsidRPr="00A42516">
          <w:rPr>
            <w:rFonts w:asciiTheme="majorHAnsi" w:eastAsia="Times" w:hAnsiTheme="majorHAnsi" w:cs="Times"/>
            <w:highlight w:val="white"/>
          </w:rPr>
          <w:t>Shofar Blowing in the IDF, 1968</w:t>
        </w:r>
      </w:hyperlink>
      <w:r w:rsidR="004F2CA6" w:rsidRPr="00A42516">
        <w:rPr>
          <w:rFonts w:asciiTheme="majorHAnsi" w:eastAsia="Times" w:hAnsiTheme="majorHAnsi" w:cs="Times"/>
          <w:highlight w:val="white"/>
        </w:rPr>
        <w:t>, National Library of Israel</w:t>
      </w:r>
    </w:p>
    <w:p w14:paraId="0B4A63C0" w14:textId="77777777" w:rsidR="00F94DC6" w:rsidRPr="00C841D7" w:rsidRDefault="004F2CA6" w:rsidP="00314DD4">
      <w:pPr>
        <w:widowControl w:val="0"/>
        <w:bidi w:val="0"/>
        <w:spacing w:after="120" w:line="240" w:lineRule="auto"/>
        <w:rPr>
          <w:rFonts w:asciiTheme="majorHAnsi" w:eastAsia="Times" w:hAnsiTheme="majorHAnsi" w:cs="Times"/>
          <w:iCs/>
          <w:highlight w:val="white"/>
        </w:rPr>
      </w:pPr>
      <w:r w:rsidRPr="00C841D7">
        <w:rPr>
          <w:rFonts w:asciiTheme="majorHAnsi" w:eastAsia="Times" w:hAnsiTheme="majorHAnsi" w:cs="Times"/>
          <w:iCs/>
          <w:highlight w:val="white"/>
        </w:rPr>
        <w:t>Partial translation of article:</w:t>
      </w:r>
    </w:p>
    <w:p w14:paraId="3FE17792" w14:textId="77777777" w:rsidR="00F94DC6" w:rsidRPr="009B4C77" w:rsidRDefault="004F2CA6" w:rsidP="00A42516">
      <w:pPr>
        <w:widowControl w:val="0"/>
        <w:bidi w:val="0"/>
        <w:spacing w:after="120" w:line="240" w:lineRule="auto"/>
        <w:jc w:val="center"/>
        <w:rPr>
          <w:rFonts w:asciiTheme="majorHAnsi" w:eastAsia="Times" w:hAnsiTheme="majorHAnsi" w:cs="Times"/>
          <w:b/>
          <w:bCs/>
          <w:i/>
          <w:highlight w:val="white"/>
        </w:rPr>
      </w:pPr>
      <w:r w:rsidRPr="009B4C77">
        <w:rPr>
          <w:rFonts w:asciiTheme="majorHAnsi" w:eastAsia="Times" w:hAnsiTheme="majorHAnsi" w:cs="Times"/>
          <w:b/>
          <w:bCs/>
          <w:i/>
          <w:highlight w:val="white"/>
        </w:rPr>
        <w:t>The Shofar Sounds of those Protecting the Security of Israel</w:t>
      </w:r>
    </w:p>
    <w:p w14:paraId="47B4E611" w14:textId="4A58B622" w:rsidR="00F94DC6" w:rsidRPr="00A42516" w:rsidRDefault="004F2CA6">
      <w:pPr>
        <w:widowControl w:val="0"/>
        <w:bidi w:val="0"/>
        <w:spacing w:after="120" w:line="240" w:lineRule="auto"/>
        <w:rPr>
          <w:rFonts w:asciiTheme="majorHAnsi" w:eastAsia="Times" w:hAnsiTheme="majorHAnsi" w:cs="Times"/>
          <w:i/>
          <w:highlight w:val="white"/>
        </w:rPr>
      </w:pPr>
      <w:r w:rsidRPr="00A42516">
        <w:rPr>
          <w:rFonts w:asciiTheme="majorHAnsi" w:eastAsia="Times" w:hAnsiTheme="majorHAnsi" w:cs="Times"/>
          <w:i/>
          <w:highlight w:val="white"/>
        </w:rPr>
        <w:t xml:space="preserve">The IDF Chief Rabbi, Major General Rabbi </w:t>
      </w:r>
      <w:proofErr w:type="spellStart"/>
      <w:r w:rsidRPr="00A42516">
        <w:rPr>
          <w:rFonts w:asciiTheme="majorHAnsi" w:eastAsia="Times" w:hAnsiTheme="majorHAnsi" w:cs="Times"/>
          <w:i/>
          <w:highlight w:val="white"/>
        </w:rPr>
        <w:t>Shlomo</w:t>
      </w:r>
      <w:proofErr w:type="spellEnd"/>
      <w:r w:rsidRPr="00A42516">
        <w:rPr>
          <w:rFonts w:asciiTheme="majorHAnsi" w:eastAsia="Times" w:hAnsiTheme="majorHAnsi" w:cs="Times"/>
          <w:i/>
          <w:highlight w:val="white"/>
        </w:rPr>
        <w:t xml:space="preserve"> Goren, clarifies religious laws regarding shofar blowing and prayers which will take place in outposts in the Golan Heights, the Jordan Valley, the </w:t>
      </w:r>
      <w:proofErr w:type="spellStart"/>
      <w:r w:rsidRPr="00A42516">
        <w:rPr>
          <w:rFonts w:asciiTheme="majorHAnsi" w:eastAsia="Times" w:hAnsiTheme="majorHAnsi" w:cs="Times"/>
          <w:i/>
          <w:highlight w:val="white"/>
        </w:rPr>
        <w:t>Suez</w:t>
      </w:r>
      <w:proofErr w:type="gramStart"/>
      <w:r w:rsidR="003C16B2">
        <w:rPr>
          <w:rFonts w:asciiTheme="majorHAnsi" w:eastAsia="Times" w:hAnsiTheme="majorHAnsi" w:cs="Times"/>
          <w:i/>
          <w:highlight w:val="white"/>
        </w:rPr>
        <w:t>,</w:t>
      </w:r>
      <w:r w:rsidRPr="00A42516">
        <w:rPr>
          <w:rFonts w:asciiTheme="majorHAnsi" w:eastAsia="Times" w:hAnsiTheme="majorHAnsi" w:cs="Times"/>
          <w:i/>
          <w:highlight w:val="white"/>
        </w:rPr>
        <w:t>and</w:t>
      </w:r>
      <w:proofErr w:type="spellEnd"/>
      <w:proofErr w:type="gramEnd"/>
      <w:r w:rsidRPr="00A42516">
        <w:rPr>
          <w:rFonts w:asciiTheme="majorHAnsi" w:eastAsia="Times" w:hAnsiTheme="majorHAnsi" w:cs="Times"/>
          <w:i/>
          <w:highlight w:val="white"/>
        </w:rPr>
        <w:t xml:space="preserve"> the Gulf of Solomon. “Your prayers, while guarding Israel, will rise up to the One who hears the </w:t>
      </w:r>
      <w:proofErr w:type="spellStart"/>
      <w:r w:rsidRPr="00A42516">
        <w:rPr>
          <w:rFonts w:asciiTheme="majorHAnsi" w:eastAsia="Times" w:hAnsiTheme="majorHAnsi" w:cs="Times"/>
          <w:i/>
          <w:highlight w:val="white"/>
        </w:rPr>
        <w:t>teruah</w:t>
      </w:r>
      <w:proofErr w:type="spellEnd"/>
      <w:r w:rsidRPr="00A42516">
        <w:rPr>
          <w:rFonts w:asciiTheme="majorHAnsi" w:eastAsia="Times" w:hAnsiTheme="majorHAnsi" w:cs="Times"/>
          <w:i/>
          <w:highlight w:val="white"/>
        </w:rPr>
        <w:t xml:space="preserve"> of His people Israel with mercy</w:t>
      </w:r>
      <w:r w:rsidR="003C16B2">
        <w:rPr>
          <w:rFonts w:asciiTheme="majorHAnsi" w:eastAsia="Times" w:hAnsiTheme="majorHAnsi" w:cs="Times"/>
          <w:i/>
          <w:highlight w:val="white"/>
        </w:rPr>
        <w:t>,”</w:t>
      </w:r>
      <w:r w:rsidRPr="00A42516">
        <w:rPr>
          <w:rFonts w:asciiTheme="majorHAnsi" w:eastAsia="Times" w:hAnsiTheme="majorHAnsi" w:cs="Times"/>
          <w:i/>
          <w:highlight w:val="white"/>
        </w:rPr>
        <w:t>- said the Rabbi in his meeting with the soldiers who are on the front lines facing the enemy’s cannons.</w:t>
      </w:r>
    </w:p>
    <w:p w14:paraId="01EB05B4" w14:textId="77777777" w:rsidR="00F94DC6" w:rsidRPr="00A42516" w:rsidRDefault="00F94DC6" w:rsidP="00A42516">
      <w:pPr>
        <w:widowControl w:val="0"/>
        <w:bidi w:val="0"/>
        <w:spacing w:after="120" w:line="240" w:lineRule="auto"/>
        <w:jc w:val="center"/>
        <w:rPr>
          <w:rFonts w:asciiTheme="majorHAnsi" w:eastAsia="Times" w:hAnsiTheme="majorHAnsi" w:cs="Times"/>
          <w:highlight w:val="white"/>
        </w:rPr>
      </w:pPr>
    </w:p>
    <w:p w14:paraId="3046709B" w14:textId="63708F9E" w:rsidR="00314DD4" w:rsidRPr="00314DD4" w:rsidRDefault="00314DD4">
      <w:pPr>
        <w:pStyle w:val="ListParagraph"/>
        <w:widowControl w:val="0"/>
        <w:numPr>
          <w:ilvl w:val="0"/>
          <w:numId w:val="18"/>
        </w:numPr>
        <w:bidi w:val="0"/>
        <w:spacing w:after="120" w:line="240" w:lineRule="auto"/>
        <w:rPr>
          <w:rFonts w:asciiTheme="majorHAnsi" w:eastAsia="Times" w:hAnsiTheme="majorHAnsi" w:cs="Times"/>
        </w:rPr>
      </w:pPr>
      <w:r w:rsidRPr="00314DD4">
        <w:rPr>
          <w:rFonts w:asciiTheme="majorHAnsi" w:eastAsia="Times" w:hAnsiTheme="majorHAnsi" w:cs="Times"/>
        </w:rPr>
        <w:t>Why types of questions might soldiers</w:t>
      </w:r>
      <w:r w:rsidR="003C16B2">
        <w:rPr>
          <w:rFonts w:asciiTheme="majorHAnsi" w:eastAsia="Times" w:hAnsiTheme="majorHAnsi" w:cs="Times"/>
        </w:rPr>
        <w:t xml:space="preserve"> on active duty</w:t>
      </w:r>
      <w:r w:rsidRPr="00314DD4">
        <w:rPr>
          <w:rFonts w:asciiTheme="majorHAnsi" w:eastAsia="Times" w:hAnsiTheme="majorHAnsi" w:cs="Times"/>
        </w:rPr>
        <w:t xml:space="preserve"> have about fulfilling the mitzvah of shofar?</w:t>
      </w:r>
    </w:p>
    <w:p w14:paraId="195AB637" w14:textId="77777777" w:rsidR="00314DD4" w:rsidRPr="00314DD4" w:rsidRDefault="00314DD4" w:rsidP="00314DD4">
      <w:pPr>
        <w:pStyle w:val="ListParagraph"/>
        <w:widowControl w:val="0"/>
        <w:numPr>
          <w:ilvl w:val="0"/>
          <w:numId w:val="18"/>
        </w:numPr>
        <w:bidi w:val="0"/>
        <w:spacing w:after="120" w:line="240" w:lineRule="auto"/>
        <w:rPr>
          <w:rFonts w:asciiTheme="majorHAnsi" w:eastAsia="Times" w:hAnsiTheme="majorHAnsi" w:cs="Times"/>
        </w:rPr>
      </w:pPr>
      <w:r w:rsidRPr="00314DD4">
        <w:rPr>
          <w:rFonts w:asciiTheme="majorHAnsi" w:eastAsia="Times" w:hAnsiTheme="majorHAnsi" w:cs="Times"/>
        </w:rPr>
        <w:t>Why might a soldier on guard duty not be able to hear the shofar?</w:t>
      </w:r>
    </w:p>
    <w:p w14:paraId="480D2689" w14:textId="6BC2E02B" w:rsidR="00F94DC6" w:rsidRPr="00314DD4" w:rsidRDefault="00314DD4" w:rsidP="00314DD4">
      <w:pPr>
        <w:pStyle w:val="ListParagraph"/>
        <w:widowControl w:val="0"/>
        <w:numPr>
          <w:ilvl w:val="0"/>
          <w:numId w:val="18"/>
        </w:numPr>
        <w:bidi w:val="0"/>
        <w:spacing w:after="120" w:line="240" w:lineRule="auto"/>
        <w:rPr>
          <w:rFonts w:asciiTheme="majorHAnsi" w:eastAsia="Times" w:hAnsiTheme="majorHAnsi" w:cs="Times"/>
          <w:highlight w:val="white"/>
        </w:rPr>
      </w:pPr>
      <w:r w:rsidRPr="00314DD4">
        <w:rPr>
          <w:rFonts w:asciiTheme="majorHAnsi" w:eastAsia="Times" w:hAnsiTheme="majorHAnsi" w:cs="Times"/>
        </w:rPr>
        <w:t xml:space="preserve">What comforting words does Rabbi Goren say about soldiers who are unable to hear the shofar on Rosh Hashanah? </w:t>
      </w:r>
      <w:r w:rsidR="009B4C77">
        <w:rPr>
          <w:rFonts w:asciiTheme="majorHAnsi" w:eastAsia="Times" w:hAnsiTheme="majorHAnsi" w:cs="Times"/>
        </w:rPr>
        <w:br/>
      </w:r>
      <w:r w:rsidRPr="00314DD4">
        <w:rPr>
          <w:rFonts w:asciiTheme="majorHAnsi" w:eastAsia="Times" w:hAnsiTheme="majorHAnsi" w:cs="Times"/>
        </w:rPr>
        <w:t>Do you agree with Rabbi Goren?</w:t>
      </w:r>
    </w:p>
    <w:p w14:paraId="3B8C2558"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0A817711" w14:textId="255E9FA4" w:rsidR="009B4C77" w:rsidRPr="00C841D7" w:rsidRDefault="009B4C77" w:rsidP="00C841D7">
      <w:pPr>
        <w:widowControl w:val="0"/>
        <w:bidi w:val="0"/>
        <w:spacing w:after="120" w:line="240" w:lineRule="auto"/>
        <w:rPr>
          <w:rFonts w:asciiTheme="majorHAnsi" w:eastAsia="Times" w:hAnsiTheme="majorHAnsi" w:cs="Times"/>
          <w:b/>
          <w:sz w:val="24"/>
          <w:szCs w:val="24"/>
          <w:highlight w:val="white"/>
        </w:rPr>
      </w:pPr>
      <w:r w:rsidRPr="00C841D7">
        <w:rPr>
          <w:rFonts w:asciiTheme="majorHAnsi" w:eastAsia="Times" w:hAnsiTheme="majorHAnsi" w:cs="Times"/>
          <w:b/>
          <w:sz w:val="24"/>
          <w:szCs w:val="24"/>
          <w:highlight w:val="white"/>
        </w:rPr>
        <w:t>Wrapping it up!</w:t>
      </w:r>
    </w:p>
    <w:p w14:paraId="23C16F57"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4ED91DDE" w14:textId="77777777" w:rsidR="009B4C77"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How do you feel when you hear the shofar? </w:t>
      </w:r>
    </w:p>
    <w:p w14:paraId="7A5BAF80" w14:textId="77777777" w:rsidR="009B4C77" w:rsidRDefault="004F2CA6" w:rsidP="009B4C77">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Do the sounds of the shofar connect you to Rosh Hashanah or </w:t>
      </w:r>
      <w:r w:rsidRPr="00A42516">
        <w:rPr>
          <w:rFonts w:asciiTheme="majorHAnsi" w:eastAsia="Times" w:hAnsiTheme="majorHAnsi" w:cs="Times"/>
          <w:i/>
          <w:highlight w:val="white"/>
        </w:rPr>
        <w:t>teshuva</w:t>
      </w:r>
      <w:r w:rsidRPr="00A42516">
        <w:rPr>
          <w:rFonts w:asciiTheme="majorHAnsi" w:eastAsia="Times" w:hAnsiTheme="majorHAnsi" w:cs="Times"/>
          <w:highlight w:val="white"/>
        </w:rPr>
        <w:t xml:space="preserve"> (repentance)? </w:t>
      </w:r>
    </w:p>
    <w:p w14:paraId="2A68CA3F" w14:textId="77777777" w:rsidR="00F94DC6" w:rsidRPr="00A42516" w:rsidRDefault="004F2CA6" w:rsidP="009B4C77">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What do you think of when you hear the shofar?</w:t>
      </w:r>
    </w:p>
    <w:p w14:paraId="11239966"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1DC08E9C" w14:textId="77777777" w:rsidR="00F94DC6" w:rsidRDefault="00F94DC6" w:rsidP="00A42516">
      <w:pPr>
        <w:bidi w:val="0"/>
        <w:spacing w:after="120"/>
        <w:jc w:val="center"/>
        <w:rPr>
          <w:rFonts w:asciiTheme="majorHAnsi" w:eastAsia="Times" w:hAnsiTheme="majorHAnsi" w:cs="Times"/>
        </w:rPr>
      </w:pPr>
    </w:p>
    <w:p w14:paraId="7F2BC51E" w14:textId="77777777" w:rsidR="009B4C77" w:rsidRDefault="009B4C77" w:rsidP="009B4C77">
      <w:pPr>
        <w:bidi w:val="0"/>
        <w:spacing w:after="120"/>
        <w:jc w:val="center"/>
        <w:rPr>
          <w:rFonts w:asciiTheme="majorHAnsi" w:eastAsia="Times" w:hAnsiTheme="majorHAnsi" w:cs="Times"/>
        </w:rPr>
      </w:pPr>
    </w:p>
    <w:p w14:paraId="65AA727A" w14:textId="77777777" w:rsidR="00F94DC6" w:rsidRPr="00A42516" w:rsidRDefault="00F94DC6" w:rsidP="00A42516">
      <w:pPr>
        <w:pStyle w:val="Heading1"/>
        <w:keepNext w:val="0"/>
        <w:keepLines w:val="0"/>
        <w:widowControl w:val="0"/>
        <w:bidi w:val="0"/>
        <w:spacing w:before="0" w:line="240" w:lineRule="auto"/>
        <w:rPr>
          <w:rFonts w:asciiTheme="majorHAnsi" w:eastAsia="Arial" w:hAnsiTheme="majorHAnsi" w:cs="Arial"/>
          <w:b w:val="0"/>
          <w:sz w:val="22"/>
          <w:szCs w:val="22"/>
        </w:rPr>
      </w:pPr>
      <w:bookmarkStart w:id="1" w:name="_e3ald5i6djqr" w:colFirst="0" w:colLast="0"/>
      <w:bookmarkStart w:id="2" w:name="_GoBack"/>
      <w:bookmarkEnd w:id="1"/>
      <w:bookmarkEnd w:id="2"/>
    </w:p>
    <w:p w14:paraId="56F698D2" w14:textId="150ED63A" w:rsidR="00F94DC6" w:rsidRPr="00C841D7" w:rsidRDefault="004F2CA6" w:rsidP="00A42516">
      <w:pPr>
        <w:widowControl w:val="0"/>
        <w:bidi w:val="0"/>
        <w:spacing w:after="120" w:line="240" w:lineRule="auto"/>
        <w:jc w:val="center"/>
        <w:rPr>
          <w:rFonts w:asciiTheme="majorHAnsi" w:eastAsia="Times" w:hAnsiTheme="majorHAnsi" w:cs="Times"/>
          <w:b/>
          <w:bCs/>
          <w:sz w:val="28"/>
          <w:szCs w:val="28"/>
          <w:highlight w:val="white"/>
        </w:rPr>
      </w:pPr>
      <w:proofErr w:type="spellStart"/>
      <w:r w:rsidRPr="00C841D7">
        <w:rPr>
          <w:rFonts w:asciiTheme="majorHAnsi" w:eastAsia="Times" w:hAnsiTheme="majorHAnsi" w:cs="Times"/>
          <w:b/>
          <w:bCs/>
          <w:sz w:val="28"/>
          <w:szCs w:val="28"/>
          <w:highlight w:val="white"/>
        </w:rPr>
        <w:t>Tashlich</w:t>
      </w:r>
      <w:proofErr w:type="spellEnd"/>
      <w:r w:rsidR="00380C41" w:rsidRPr="00C841D7">
        <w:rPr>
          <w:rFonts w:asciiTheme="majorHAnsi" w:eastAsia="Times" w:hAnsiTheme="majorHAnsi" w:cs="Times"/>
          <w:b/>
          <w:bCs/>
          <w:sz w:val="28"/>
          <w:szCs w:val="28"/>
          <w:highlight w:val="white"/>
        </w:rPr>
        <w:t xml:space="preserve"> – Casting Away </w:t>
      </w:r>
      <w:r w:rsidR="003C16B2" w:rsidRPr="00C841D7">
        <w:rPr>
          <w:rFonts w:asciiTheme="majorHAnsi" w:eastAsia="Times" w:hAnsiTheme="majorHAnsi" w:cs="Times"/>
          <w:b/>
          <w:bCs/>
          <w:sz w:val="28"/>
          <w:szCs w:val="28"/>
          <w:highlight w:val="white"/>
        </w:rPr>
        <w:t>O</w:t>
      </w:r>
      <w:r w:rsidR="00380C41" w:rsidRPr="00C841D7">
        <w:rPr>
          <w:rFonts w:asciiTheme="majorHAnsi" w:eastAsia="Times" w:hAnsiTheme="majorHAnsi" w:cs="Times"/>
          <w:b/>
          <w:bCs/>
          <w:sz w:val="28"/>
          <w:szCs w:val="28"/>
          <w:highlight w:val="white"/>
        </w:rPr>
        <w:t>ne</w:t>
      </w:r>
      <w:r w:rsidR="003C16B2" w:rsidRPr="00C841D7">
        <w:rPr>
          <w:rFonts w:asciiTheme="majorHAnsi" w:eastAsia="Times" w:hAnsiTheme="majorHAnsi" w:cs="Times"/>
          <w:b/>
          <w:bCs/>
          <w:sz w:val="28"/>
          <w:szCs w:val="28"/>
          <w:highlight w:val="white"/>
        </w:rPr>
        <w:t>’</w:t>
      </w:r>
      <w:r w:rsidR="00380C41" w:rsidRPr="00C841D7">
        <w:rPr>
          <w:rFonts w:asciiTheme="majorHAnsi" w:eastAsia="Times" w:hAnsiTheme="majorHAnsi" w:cs="Times"/>
          <w:b/>
          <w:bCs/>
          <w:sz w:val="28"/>
          <w:szCs w:val="28"/>
          <w:highlight w:val="white"/>
        </w:rPr>
        <w:t xml:space="preserve">s </w:t>
      </w:r>
      <w:r w:rsidR="003C16B2" w:rsidRPr="00C841D7">
        <w:rPr>
          <w:rFonts w:asciiTheme="majorHAnsi" w:eastAsia="Times" w:hAnsiTheme="majorHAnsi" w:cs="Times"/>
          <w:b/>
          <w:bCs/>
          <w:sz w:val="28"/>
          <w:szCs w:val="28"/>
          <w:highlight w:val="white"/>
        </w:rPr>
        <w:t>S</w:t>
      </w:r>
      <w:r w:rsidR="00380C41" w:rsidRPr="00C841D7">
        <w:rPr>
          <w:rFonts w:asciiTheme="majorHAnsi" w:eastAsia="Times" w:hAnsiTheme="majorHAnsi" w:cs="Times"/>
          <w:b/>
          <w:bCs/>
          <w:sz w:val="28"/>
          <w:szCs w:val="28"/>
          <w:highlight w:val="white"/>
        </w:rPr>
        <w:t>ins</w:t>
      </w:r>
    </w:p>
    <w:p w14:paraId="4D519CB6" w14:textId="77777777" w:rsidR="00F94DC6" w:rsidRPr="00C841D7" w:rsidRDefault="004F2CA6" w:rsidP="00C841D7">
      <w:pPr>
        <w:widowControl w:val="0"/>
        <w:bidi w:val="0"/>
        <w:spacing w:after="120" w:line="240" w:lineRule="auto"/>
        <w:rPr>
          <w:rFonts w:asciiTheme="majorHAnsi" w:eastAsia="Times" w:hAnsiTheme="majorHAnsi" w:cs="Times"/>
          <w:b/>
          <w:sz w:val="24"/>
          <w:szCs w:val="24"/>
          <w:highlight w:val="white"/>
        </w:rPr>
      </w:pPr>
      <w:r w:rsidRPr="00C841D7">
        <w:rPr>
          <w:rFonts w:asciiTheme="majorHAnsi" w:eastAsia="Times" w:hAnsiTheme="majorHAnsi" w:cs="Times"/>
          <w:b/>
          <w:sz w:val="24"/>
          <w:szCs w:val="24"/>
          <w:highlight w:val="white"/>
        </w:rPr>
        <w:t>Introduction</w:t>
      </w:r>
    </w:p>
    <w:p w14:paraId="4EF5C596" w14:textId="7D89ACB6" w:rsidR="00F94DC6" w:rsidRPr="00A42516" w:rsidRDefault="004F2CA6">
      <w:pPr>
        <w:widowControl w:val="0"/>
        <w:bidi w:val="0"/>
        <w:spacing w:after="120" w:line="240" w:lineRule="auto"/>
        <w:rPr>
          <w:rFonts w:asciiTheme="majorHAnsi" w:eastAsia="Times" w:hAnsiTheme="majorHAnsi" w:cs="Times"/>
          <w:highlight w:val="white"/>
        </w:rPr>
      </w:pPr>
      <w:proofErr w:type="spellStart"/>
      <w:r w:rsidRPr="00C841D7">
        <w:rPr>
          <w:rFonts w:asciiTheme="majorHAnsi" w:eastAsia="Times" w:hAnsiTheme="majorHAnsi" w:cs="Times"/>
          <w:iCs/>
          <w:highlight w:val="white"/>
        </w:rPr>
        <w:t>Tashlich</w:t>
      </w:r>
      <w:proofErr w:type="spellEnd"/>
      <w:r w:rsidRPr="00C841D7">
        <w:rPr>
          <w:rFonts w:asciiTheme="majorHAnsi" w:eastAsia="Times" w:hAnsiTheme="majorHAnsi" w:cs="Times"/>
          <w:iCs/>
          <w:highlight w:val="white"/>
        </w:rPr>
        <w:t>,</w:t>
      </w:r>
      <w:r w:rsidRPr="00A42516">
        <w:rPr>
          <w:rFonts w:asciiTheme="majorHAnsi" w:eastAsia="Times" w:hAnsiTheme="majorHAnsi" w:cs="Times"/>
          <w:highlight w:val="white"/>
        </w:rPr>
        <w:t xml:space="preserve"> the ceremony of symbolically tossing one’s sins into a body of water, usually takes place on the first day of Rosh Hashanah, although it </w:t>
      </w:r>
      <w:proofErr w:type="gramStart"/>
      <w:r w:rsidRPr="00A42516">
        <w:rPr>
          <w:rFonts w:asciiTheme="majorHAnsi" w:eastAsia="Times" w:hAnsiTheme="majorHAnsi" w:cs="Times"/>
          <w:highlight w:val="white"/>
        </w:rPr>
        <w:t>can be done</w:t>
      </w:r>
      <w:proofErr w:type="gramEnd"/>
      <w:r w:rsidRPr="00A42516">
        <w:rPr>
          <w:rFonts w:asciiTheme="majorHAnsi" w:eastAsia="Times" w:hAnsiTheme="majorHAnsi" w:cs="Times"/>
          <w:highlight w:val="white"/>
        </w:rPr>
        <w:t xml:space="preserve"> until </w:t>
      </w:r>
      <w:proofErr w:type="spellStart"/>
      <w:r w:rsidRPr="00A42516">
        <w:rPr>
          <w:rFonts w:asciiTheme="majorHAnsi" w:eastAsia="Times" w:hAnsiTheme="majorHAnsi" w:cs="Times"/>
          <w:highlight w:val="white"/>
        </w:rPr>
        <w:t>Hoshana</w:t>
      </w:r>
      <w:proofErr w:type="spellEnd"/>
      <w:r w:rsidRPr="00A42516">
        <w:rPr>
          <w:rFonts w:asciiTheme="majorHAnsi" w:eastAsia="Times" w:hAnsiTheme="majorHAnsi" w:cs="Times"/>
          <w:highlight w:val="white"/>
        </w:rPr>
        <w:t xml:space="preserve"> Raba at the end of the festival of Sukkot. The ceremony consists of reciting prayers asking God to treat us with mercy. Some people </w:t>
      </w:r>
      <w:r w:rsidR="003C16B2">
        <w:rPr>
          <w:rFonts w:asciiTheme="majorHAnsi" w:eastAsia="Times" w:hAnsiTheme="majorHAnsi" w:cs="Times"/>
          <w:highlight w:val="white"/>
        </w:rPr>
        <w:t>throw</w:t>
      </w:r>
      <w:r w:rsidRPr="00A42516">
        <w:rPr>
          <w:rFonts w:asciiTheme="majorHAnsi" w:eastAsia="Times" w:hAnsiTheme="majorHAnsi" w:cs="Times"/>
          <w:highlight w:val="white"/>
        </w:rPr>
        <w:t xml:space="preserve"> pieces of bread representing </w:t>
      </w:r>
      <w:r w:rsidR="003C16B2">
        <w:rPr>
          <w:rFonts w:asciiTheme="majorHAnsi" w:eastAsia="Times" w:hAnsiTheme="majorHAnsi" w:cs="Times"/>
          <w:highlight w:val="white"/>
        </w:rPr>
        <w:t>their</w:t>
      </w:r>
      <w:r w:rsidR="003C16B2" w:rsidRPr="00A42516">
        <w:rPr>
          <w:rFonts w:asciiTheme="majorHAnsi" w:eastAsia="Times" w:hAnsiTheme="majorHAnsi" w:cs="Times"/>
          <w:highlight w:val="white"/>
        </w:rPr>
        <w:t xml:space="preserve"> </w:t>
      </w:r>
      <w:r w:rsidRPr="00A42516">
        <w:rPr>
          <w:rFonts w:asciiTheme="majorHAnsi" w:eastAsia="Times" w:hAnsiTheme="majorHAnsi" w:cs="Times"/>
          <w:highlight w:val="white"/>
        </w:rPr>
        <w:t>sins into the water</w:t>
      </w:r>
      <w:r w:rsidR="003C16B2">
        <w:rPr>
          <w:rFonts w:asciiTheme="majorHAnsi" w:eastAsia="Times" w:hAnsiTheme="majorHAnsi" w:cs="Times"/>
          <w:highlight w:val="white"/>
        </w:rPr>
        <w:t>;</w:t>
      </w:r>
      <w:r w:rsidRPr="00A42516">
        <w:rPr>
          <w:rFonts w:asciiTheme="majorHAnsi" w:eastAsia="Times" w:hAnsiTheme="majorHAnsi" w:cs="Times"/>
          <w:highlight w:val="white"/>
        </w:rPr>
        <w:t xml:space="preserve"> others forbid this practice </w:t>
      </w:r>
      <w:r w:rsidR="003C16B2">
        <w:rPr>
          <w:rFonts w:asciiTheme="majorHAnsi" w:eastAsia="Times" w:hAnsiTheme="majorHAnsi" w:cs="Times"/>
          <w:highlight w:val="white"/>
        </w:rPr>
        <w:t>seeing</w:t>
      </w:r>
      <w:r w:rsidRPr="00A42516">
        <w:rPr>
          <w:rFonts w:asciiTheme="majorHAnsi" w:eastAsia="Times" w:hAnsiTheme="majorHAnsi" w:cs="Times"/>
          <w:highlight w:val="white"/>
        </w:rPr>
        <w:t xml:space="preserve"> it </w:t>
      </w:r>
      <w:r w:rsidR="003C16B2">
        <w:rPr>
          <w:rFonts w:asciiTheme="majorHAnsi" w:eastAsia="Times" w:hAnsiTheme="majorHAnsi" w:cs="Times"/>
          <w:highlight w:val="white"/>
        </w:rPr>
        <w:t>a</w:t>
      </w:r>
      <w:r w:rsidRPr="00A42516">
        <w:rPr>
          <w:rFonts w:asciiTheme="majorHAnsi" w:eastAsia="Times" w:hAnsiTheme="majorHAnsi" w:cs="Times"/>
          <w:highlight w:val="white"/>
        </w:rPr>
        <w:t>s superstitious.</w:t>
      </w:r>
    </w:p>
    <w:p w14:paraId="45A9F2AB" w14:textId="77777777" w:rsidR="00380C41" w:rsidRPr="00C841D7" w:rsidRDefault="00380C41" w:rsidP="00C841D7">
      <w:pPr>
        <w:widowControl w:val="0"/>
        <w:bidi w:val="0"/>
        <w:spacing w:after="120" w:line="240" w:lineRule="auto"/>
        <w:rPr>
          <w:rFonts w:asciiTheme="majorHAnsi" w:eastAsia="Times" w:hAnsiTheme="majorHAnsi" w:cs="Times"/>
          <w:sz w:val="24"/>
          <w:szCs w:val="24"/>
          <w:highlight w:val="white"/>
        </w:rPr>
      </w:pPr>
      <w:proofErr w:type="spellStart"/>
      <w:r w:rsidRPr="00C841D7">
        <w:rPr>
          <w:rFonts w:asciiTheme="majorHAnsi" w:eastAsia="Times" w:hAnsiTheme="majorHAnsi" w:cs="Times"/>
          <w:b/>
          <w:sz w:val="24"/>
          <w:szCs w:val="24"/>
          <w:highlight w:val="white"/>
        </w:rPr>
        <w:t>Tashlich</w:t>
      </w:r>
      <w:proofErr w:type="spellEnd"/>
      <w:r w:rsidRPr="00C841D7">
        <w:rPr>
          <w:rFonts w:asciiTheme="majorHAnsi" w:eastAsia="Times" w:hAnsiTheme="majorHAnsi" w:cs="Times"/>
          <w:b/>
          <w:sz w:val="24"/>
          <w:szCs w:val="24"/>
          <w:highlight w:val="white"/>
        </w:rPr>
        <w:t xml:space="preserve"> in Jewish Texts</w:t>
      </w:r>
    </w:p>
    <w:p w14:paraId="66E9FE26" w14:textId="6191D10B" w:rsidR="00F94DC6" w:rsidRPr="00A42516" w:rsidRDefault="003C16B2" w:rsidP="003C16B2">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lastRenderedPageBreak/>
        <w:t>The following text is from the </w:t>
      </w:r>
      <w:proofErr w:type="spellStart"/>
      <w:r w:rsidRPr="00A42516">
        <w:rPr>
          <w:rFonts w:asciiTheme="majorHAnsi" w:eastAsia="Times" w:hAnsiTheme="majorHAnsi" w:cs="Times"/>
          <w:i/>
          <w:highlight w:val="white"/>
        </w:rPr>
        <w:t>Kitzur</w:t>
      </w:r>
      <w:proofErr w:type="spellEnd"/>
      <w:r w:rsidRPr="00A42516">
        <w:rPr>
          <w:rFonts w:asciiTheme="majorHAnsi" w:eastAsia="Times" w:hAnsiTheme="majorHAnsi" w:cs="Times"/>
          <w:i/>
          <w:highlight w:val="white"/>
        </w:rPr>
        <w:t xml:space="preserve"> </w:t>
      </w:r>
      <w:proofErr w:type="spellStart"/>
      <w:r w:rsidRPr="00A42516">
        <w:rPr>
          <w:rFonts w:asciiTheme="majorHAnsi" w:eastAsia="Times" w:hAnsiTheme="majorHAnsi" w:cs="Times"/>
          <w:i/>
          <w:highlight w:val="white"/>
        </w:rPr>
        <w:t>Shulhan</w:t>
      </w:r>
      <w:proofErr w:type="spellEnd"/>
      <w:r w:rsidRPr="00A42516">
        <w:rPr>
          <w:rFonts w:asciiTheme="majorHAnsi" w:eastAsia="Times" w:hAnsiTheme="majorHAnsi" w:cs="Times"/>
          <w:i/>
          <w:highlight w:val="white"/>
        </w:rPr>
        <w:t xml:space="preserve"> </w:t>
      </w:r>
      <w:proofErr w:type="spellStart"/>
      <w:proofErr w:type="gramStart"/>
      <w:r w:rsidRPr="00A42516">
        <w:rPr>
          <w:rFonts w:asciiTheme="majorHAnsi" w:eastAsia="Times" w:hAnsiTheme="majorHAnsi" w:cs="Times"/>
          <w:i/>
          <w:highlight w:val="white"/>
        </w:rPr>
        <w:t>Arukh</w:t>
      </w:r>
      <w:r>
        <w:rPr>
          <w:rFonts w:asciiTheme="majorHAnsi" w:eastAsia="Times" w:hAnsiTheme="majorHAnsi" w:cs="Times"/>
          <w:highlight w:val="white"/>
        </w:rPr>
        <w:t>m</w:t>
      </w:r>
      <w:proofErr w:type="spellEnd"/>
      <w:r>
        <w:rPr>
          <w:rFonts w:asciiTheme="majorHAnsi" w:eastAsia="Times" w:hAnsiTheme="majorHAnsi" w:cs="Times"/>
          <w:highlight w:val="white"/>
        </w:rPr>
        <w:t xml:space="preserve"> which</w:t>
      </w:r>
      <w:proofErr w:type="gramEnd"/>
      <w:r>
        <w:rPr>
          <w:rFonts w:asciiTheme="majorHAnsi" w:eastAsia="Times" w:hAnsiTheme="majorHAnsi" w:cs="Times"/>
          <w:highlight w:val="white"/>
        </w:rPr>
        <w:t xml:space="preserve"> was c</w:t>
      </w:r>
      <w:r w:rsidRPr="00A42516">
        <w:rPr>
          <w:rFonts w:asciiTheme="majorHAnsi" w:eastAsia="Times" w:hAnsiTheme="majorHAnsi" w:cs="Times"/>
          <w:highlight w:val="white"/>
        </w:rPr>
        <w:t xml:space="preserve">omposed in </w:t>
      </w:r>
      <w:proofErr w:type="spellStart"/>
      <w:r w:rsidRPr="00A42516">
        <w:rPr>
          <w:rFonts w:asciiTheme="majorHAnsi" w:eastAsia="Times" w:hAnsiTheme="majorHAnsi" w:cs="Times"/>
          <w:highlight w:val="white"/>
        </w:rPr>
        <w:t>Uzhgorod</w:t>
      </w:r>
      <w:proofErr w:type="spellEnd"/>
      <w:r w:rsidRPr="00A42516">
        <w:rPr>
          <w:rFonts w:asciiTheme="majorHAnsi" w:eastAsia="Times" w:hAnsiTheme="majorHAnsi" w:cs="Times"/>
          <w:highlight w:val="white"/>
        </w:rPr>
        <w:t xml:space="preserve"> (c.1844</w:t>
      </w:r>
      <w:r>
        <w:rPr>
          <w:rFonts w:asciiTheme="majorHAnsi" w:eastAsia="Times" w:hAnsiTheme="majorHAnsi" w:cs="Times"/>
          <w:highlight w:val="white"/>
        </w:rPr>
        <w:t>–</w:t>
      </w:r>
      <w:r w:rsidRPr="00A42516">
        <w:rPr>
          <w:rFonts w:asciiTheme="majorHAnsi" w:eastAsia="Times" w:hAnsiTheme="majorHAnsi" w:cs="Times"/>
          <w:highlight w:val="white"/>
        </w:rPr>
        <w:t xml:space="preserve">c.1864) by </w:t>
      </w:r>
      <w:proofErr w:type="spellStart"/>
      <w:r w:rsidRPr="00A42516">
        <w:rPr>
          <w:rFonts w:asciiTheme="majorHAnsi" w:eastAsia="Times" w:hAnsiTheme="majorHAnsi" w:cs="Times"/>
          <w:highlight w:val="white"/>
        </w:rPr>
        <w:t>Shlomo</w:t>
      </w:r>
      <w:proofErr w:type="spellEnd"/>
      <w:r w:rsidRPr="00A42516">
        <w:rPr>
          <w:rFonts w:asciiTheme="majorHAnsi" w:eastAsia="Times" w:hAnsiTheme="majorHAnsi" w:cs="Times"/>
          <w:highlight w:val="white"/>
        </w:rPr>
        <w:t xml:space="preserve"> </w:t>
      </w:r>
      <w:proofErr w:type="spellStart"/>
      <w:r w:rsidRPr="00A42516">
        <w:rPr>
          <w:rFonts w:asciiTheme="majorHAnsi" w:eastAsia="Times" w:hAnsiTheme="majorHAnsi" w:cs="Times"/>
          <w:highlight w:val="white"/>
        </w:rPr>
        <w:t>Ganzfried</w:t>
      </w:r>
      <w:proofErr w:type="spellEnd"/>
      <w:r>
        <w:rPr>
          <w:rFonts w:asciiTheme="majorHAnsi" w:eastAsia="Times" w:hAnsiTheme="majorHAnsi" w:cs="Times"/>
          <w:highlight w:val="white"/>
        </w:rPr>
        <w:t>. T</w:t>
      </w:r>
      <w:r w:rsidRPr="00A42516">
        <w:rPr>
          <w:rFonts w:asciiTheme="majorHAnsi" w:eastAsia="Times" w:hAnsiTheme="majorHAnsi" w:cs="Times"/>
          <w:highlight w:val="white"/>
        </w:rPr>
        <w:t>he </w:t>
      </w:r>
      <w:proofErr w:type="spellStart"/>
      <w:r w:rsidRPr="00A42516">
        <w:rPr>
          <w:rFonts w:asciiTheme="majorHAnsi" w:eastAsia="Times" w:hAnsiTheme="majorHAnsi" w:cs="Times"/>
          <w:i/>
          <w:highlight w:val="white"/>
        </w:rPr>
        <w:t>Kitzur</w:t>
      </w:r>
      <w:proofErr w:type="spellEnd"/>
      <w:r w:rsidRPr="00A42516">
        <w:rPr>
          <w:rFonts w:asciiTheme="majorHAnsi" w:eastAsia="Times" w:hAnsiTheme="majorHAnsi" w:cs="Times"/>
          <w:i/>
          <w:highlight w:val="white"/>
        </w:rPr>
        <w:t xml:space="preserve"> </w:t>
      </w:r>
      <w:proofErr w:type="spellStart"/>
      <w:r w:rsidRPr="00A42516">
        <w:rPr>
          <w:rFonts w:asciiTheme="majorHAnsi" w:eastAsia="Times" w:hAnsiTheme="majorHAnsi" w:cs="Times"/>
          <w:i/>
          <w:highlight w:val="white"/>
        </w:rPr>
        <w:t>Shulhan</w:t>
      </w:r>
      <w:proofErr w:type="spellEnd"/>
      <w:r w:rsidRPr="00A42516">
        <w:rPr>
          <w:rFonts w:asciiTheme="majorHAnsi" w:eastAsia="Times" w:hAnsiTheme="majorHAnsi" w:cs="Times"/>
          <w:i/>
          <w:highlight w:val="white"/>
        </w:rPr>
        <w:t xml:space="preserve"> </w:t>
      </w:r>
      <w:proofErr w:type="spellStart"/>
      <w:r w:rsidRPr="00A42516">
        <w:rPr>
          <w:rFonts w:asciiTheme="majorHAnsi" w:eastAsia="Times" w:hAnsiTheme="majorHAnsi" w:cs="Times"/>
          <w:i/>
          <w:highlight w:val="white"/>
        </w:rPr>
        <w:t>Arukh</w:t>
      </w:r>
      <w:proofErr w:type="spellEnd"/>
      <w:r w:rsidRPr="00A42516">
        <w:rPr>
          <w:rFonts w:asciiTheme="majorHAnsi" w:eastAsia="Times" w:hAnsiTheme="majorHAnsi" w:cs="Times"/>
          <w:highlight w:val="white"/>
        </w:rPr>
        <w:t> is a summary of the</w:t>
      </w:r>
      <w:r w:rsidRPr="00A42516">
        <w:rPr>
          <w:rFonts w:asciiTheme="majorHAnsi" w:eastAsia="Times" w:hAnsiTheme="majorHAnsi" w:cs="Times"/>
          <w:i/>
          <w:highlight w:val="white"/>
        </w:rPr>
        <w:t> </w:t>
      </w:r>
      <w:proofErr w:type="spellStart"/>
      <w:r w:rsidRPr="00A42516">
        <w:rPr>
          <w:rFonts w:asciiTheme="majorHAnsi" w:eastAsia="Times" w:hAnsiTheme="majorHAnsi" w:cs="Times"/>
          <w:i/>
          <w:highlight w:val="white"/>
        </w:rPr>
        <w:t>Shulhan</w:t>
      </w:r>
      <w:proofErr w:type="spellEnd"/>
      <w:r w:rsidRPr="00A42516">
        <w:rPr>
          <w:rFonts w:asciiTheme="majorHAnsi" w:eastAsia="Times" w:hAnsiTheme="majorHAnsi" w:cs="Times"/>
          <w:i/>
          <w:highlight w:val="white"/>
        </w:rPr>
        <w:t xml:space="preserve"> </w:t>
      </w:r>
      <w:proofErr w:type="spellStart"/>
      <w:r w:rsidRPr="00A42516">
        <w:rPr>
          <w:rFonts w:asciiTheme="majorHAnsi" w:eastAsia="Times" w:hAnsiTheme="majorHAnsi" w:cs="Times"/>
          <w:i/>
          <w:highlight w:val="white"/>
        </w:rPr>
        <w:t>Arukh</w:t>
      </w:r>
      <w:proofErr w:type="spellEnd"/>
      <w:r w:rsidRPr="00A42516">
        <w:rPr>
          <w:rFonts w:asciiTheme="majorHAnsi" w:eastAsia="Times" w:hAnsiTheme="majorHAnsi" w:cs="Times"/>
          <w:highlight w:val="white"/>
        </w:rPr>
        <w:t xml:space="preserve"> of Joseph </w:t>
      </w:r>
      <w:proofErr w:type="spellStart"/>
      <w:r w:rsidRPr="00A42516">
        <w:rPr>
          <w:rFonts w:asciiTheme="majorHAnsi" w:eastAsia="Times" w:hAnsiTheme="majorHAnsi" w:cs="Times"/>
          <w:highlight w:val="white"/>
        </w:rPr>
        <w:t>Karo</w:t>
      </w:r>
      <w:proofErr w:type="spellEnd"/>
      <w:r>
        <w:rPr>
          <w:rFonts w:asciiTheme="majorHAnsi" w:eastAsia="Times" w:hAnsiTheme="majorHAnsi" w:cs="Times"/>
          <w:highlight w:val="white"/>
        </w:rPr>
        <w:t xml:space="preserve"> and</w:t>
      </w:r>
      <w:r w:rsidRPr="00A42516">
        <w:rPr>
          <w:rFonts w:asciiTheme="majorHAnsi" w:eastAsia="Times" w:hAnsiTheme="majorHAnsi" w:cs="Times"/>
          <w:highlight w:val="white"/>
        </w:rPr>
        <w:t xml:space="preserve"> states what is permitted and what </w:t>
      </w:r>
      <w:r>
        <w:rPr>
          <w:rFonts w:asciiTheme="majorHAnsi" w:eastAsia="Times" w:hAnsiTheme="majorHAnsi" w:cs="Times"/>
          <w:highlight w:val="white"/>
        </w:rPr>
        <w:t xml:space="preserve">is forbidden without ambiguity, </w:t>
      </w:r>
      <w:proofErr w:type="gramStart"/>
      <w:r>
        <w:rPr>
          <w:rFonts w:asciiTheme="majorHAnsi" w:eastAsia="Times" w:hAnsiTheme="majorHAnsi" w:cs="Times"/>
          <w:highlight w:val="white"/>
        </w:rPr>
        <w:t xml:space="preserve">emphasizing </w:t>
      </w:r>
      <w:r w:rsidRPr="00A42516">
        <w:rPr>
          <w:rFonts w:asciiTheme="majorHAnsi" w:eastAsia="Times" w:hAnsiTheme="majorHAnsi" w:cs="Times"/>
          <w:highlight w:val="white"/>
        </w:rPr>
        <w:t xml:space="preserve"> the</w:t>
      </w:r>
      <w:proofErr w:type="gramEnd"/>
      <w:r w:rsidRPr="00A42516">
        <w:rPr>
          <w:rFonts w:asciiTheme="majorHAnsi" w:eastAsia="Times" w:hAnsiTheme="majorHAnsi" w:cs="Times"/>
          <w:highlight w:val="white"/>
        </w:rPr>
        <w:t xml:space="preserve"> customs of the Jews of Hungary at that time.</w:t>
      </w:r>
    </w:p>
    <w:p w14:paraId="39C7E25A" w14:textId="4B485A8E" w:rsidR="00F94DC6" w:rsidRPr="00A42516" w:rsidRDefault="004F2CA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Read the</w:t>
      </w:r>
      <w:r w:rsidR="003C16B2">
        <w:rPr>
          <w:rFonts w:asciiTheme="majorHAnsi" w:eastAsia="Times" w:hAnsiTheme="majorHAnsi" w:cs="Times"/>
          <w:highlight w:val="white"/>
        </w:rPr>
        <w:t xml:space="preserve"> </w:t>
      </w:r>
      <w:r w:rsidRPr="00A42516">
        <w:rPr>
          <w:rFonts w:asciiTheme="majorHAnsi" w:eastAsia="Times" w:hAnsiTheme="majorHAnsi" w:cs="Times"/>
          <w:highlight w:val="white"/>
        </w:rPr>
        <w:t>description of the </w:t>
      </w:r>
      <w:proofErr w:type="spellStart"/>
      <w:r w:rsidRPr="00C841D7">
        <w:rPr>
          <w:rFonts w:asciiTheme="majorHAnsi" w:eastAsia="Times" w:hAnsiTheme="majorHAnsi" w:cs="Times"/>
          <w:iCs/>
          <w:highlight w:val="white"/>
        </w:rPr>
        <w:t>tashlich</w:t>
      </w:r>
      <w:proofErr w:type="spellEnd"/>
      <w:r w:rsidRPr="00C841D7">
        <w:rPr>
          <w:rFonts w:asciiTheme="majorHAnsi" w:eastAsia="Times" w:hAnsiTheme="majorHAnsi" w:cs="Times"/>
          <w:iCs/>
          <w:highlight w:val="white"/>
        </w:rPr>
        <w:t> c</w:t>
      </w:r>
      <w:r w:rsidRPr="00A42516">
        <w:rPr>
          <w:rFonts w:asciiTheme="majorHAnsi" w:eastAsia="Times" w:hAnsiTheme="majorHAnsi" w:cs="Times"/>
          <w:highlight w:val="white"/>
        </w:rPr>
        <w:t xml:space="preserve">eremony and answer the questions </w:t>
      </w:r>
      <w:r w:rsidR="003C16B2">
        <w:rPr>
          <w:rFonts w:asciiTheme="majorHAnsi" w:eastAsia="Times" w:hAnsiTheme="majorHAnsi" w:cs="Times"/>
          <w:highlight w:val="white"/>
        </w:rPr>
        <w:t>following</w:t>
      </w:r>
      <w:r w:rsidRPr="00A42516">
        <w:rPr>
          <w:rFonts w:asciiTheme="majorHAnsi" w:eastAsia="Times" w:hAnsiTheme="majorHAnsi" w:cs="Times"/>
          <w:highlight w:val="white"/>
        </w:rPr>
        <w:t>.</w:t>
      </w:r>
    </w:p>
    <w:tbl>
      <w:tblPr>
        <w:tblStyle w:val="a7"/>
        <w:tblW w:w="9360"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5382"/>
        <w:gridCol w:w="3978"/>
      </w:tblGrid>
      <w:tr w:rsidR="00F94DC6" w:rsidRPr="00A42516" w14:paraId="36C23DA4" w14:textId="77777777" w:rsidTr="00945EA4">
        <w:tc>
          <w:tcPr>
            <w:tcW w:w="5382" w:type="dxa"/>
            <w:shd w:val="clear" w:color="auto" w:fill="FFFFFF"/>
            <w:tcMar>
              <w:top w:w="0" w:type="dxa"/>
              <w:left w:w="150" w:type="dxa"/>
              <w:bottom w:w="0" w:type="dxa"/>
              <w:right w:w="150" w:type="dxa"/>
            </w:tcMar>
          </w:tcPr>
          <w:p w14:paraId="44437BC6" w14:textId="77777777" w:rsidR="00F94DC6" w:rsidRPr="00A42516" w:rsidRDefault="00873F20" w:rsidP="00A42516">
            <w:pPr>
              <w:widowControl w:val="0"/>
              <w:bidi w:val="0"/>
              <w:spacing w:after="120" w:line="320" w:lineRule="auto"/>
              <w:rPr>
                <w:rFonts w:asciiTheme="majorHAnsi" w:eastAsia="Times" w:hAnsiTheme="majorHAnsi" w:cs="Times"/>
                <w:b/>
              </w:rPr>
            </w:pPr>
            <w:hyperlink r:id="rId54">
              <w:proofErr w:type="spellStart"/>
              <w:r w:rsidR="004F2CA6" w:rsidRPr="00A42516">
                <w:rPr>
                  <w:rFonts w:asciiTheme="majorHAnsi" w:eastAsia="Times" w:hAnsiTheme="majorHAnsi" w:cs="Times"/>
                  <w:b/>
                </w:rPr>
                <w:t>Kitzur</w:t>
              </w:r>
              <w:proofErr w:type="spellEnd"/>
              <w:r w:rsidR="004F2CA6" w:rsidRPr="00A42516">
                <w:rPr>
                  <w:rFonts w:asciiTheme="majorHAnsi" w:eastAsia="Times" w:hAnsiTheme="majorHAnsi" w:cs="Times"/>
                  <w:b/>
                </w:rPr>
                <w:t xml:space="preserve"> </w:t>
              </w:r>
              <w:proofErr w:type="spellStart"/>
              <w:r w:rsidR="004F2CA6" w:rsidRPr="00A42516">
                <w:rPr>
                  <w:rFonts w:asciiTheme="majorHAnsi" w:eastAsia="Times" w:hAnsiTheme="majorHAnsi" w:cs="Times"/>
                  <w:b/>
                </w:rPr>
                <w:t>Shulchan</w:t>
              </w:r>
              <w:proofErr w:type="spellEnd"/>
              <w:r w:rsidR="004F2CA6" w:rsidRPr="00A42516">
                <w:rPr>
                  <w:rFonts w:asciiTheme="majorHAnsi" w:eastAsia="Times" w:hAnsiTheme="majorHAnsi" w:cs="Times"/>
                  <w:b/>
                </w:rPr>
                <w:t xml:space="preserve"> </w:t>
              </w:r>
              <w:proofErr w:type="spellStart"/>
              <w:r w:rsidR="004F2CA6" w:rsidRPr="00A42516">
                <w:rPr>
                  <w:rFonts w:asciiTheme="majorHAnsi" w:eastAsia="Times" w:hAnsiTheme="majorHAnsi" w:cs="Times"/>
                  <w:b/>
                </w:rPr>
                <w:t>Aruch</w:t>
              </w:r>
              <w:proofErr w:type="spellEnd"/>
              <w:r w:rsidR="004F2CA6" w:rsidRPr="00A42516">
                <w:rPr>
                  <w:rFonts w:asciiTheme="majorHAnsi" w:eastAsia="Times" w:hAnsiTheme="majorHAnsi" w:cs="Times"/>
                  <w:b/>
                </w:rPr>
                <w:t xml:space="preserve"> 129:21</w:t>
              </w:r>
            </w:hyperlink>
          </w:p>
          <w:p w14:paraId="6BF0360A" w14:textId="45B46788" w:rsidR="00F94DC6" w:rsidRPr="00A42516" w:rsidRDefault="004F2CA6" w:rsidP="00945EA4">
            <w:pPr>
              <w:widowControl w:val="0"/>
              <w:bidi w:val="0"/>
              <w:spacing w:after="120" w:line="240" w:lineRule="auto"/>
              <w:rPr>
                <w:rFonts w:asciiTheme="majorHAnsi" w:eastAsia="Times" w:hAnsiTheme="majorHAnsi" w:cs="Times"/>
              </w:rPr>
            </w:pPr>
            <w:r w:rsidRPr="00945EA4">
              <w:rPr>
                <w:rFonts w:asciiTheme="majorHAnsi" w:eastAsia="Times" w:hAnsiTheme="majorHAnsi" w:cs="Times"/>
                <w:sz w:val="20"/>
                <w:szCs w:val="20"/>
              </w:rPr>
              <w:t xml:space="preserve">After the </w:t>
            </w:r>
            <w:proofErr w:type="spellStart"/>
            <w:r w:rsidRPr="00945EA4">
              <w:rPr>
                <w:rFonts w:asciiTheme="majorHAnsi" w:eastAsia="Times" w:hAnsiTheme="majorHAnsi" w:cs="Times"/>
                <w:i/>
                <w:sz w:val="20"/>
                <w:szCs w:val="20"/>
              </w:rPr>
              <w:t>Minchah</w:t>
            </w:r>
            <w:proofErr w:type="spellEnd"/>
            <w:r w:rsidRPr="00945EA4">
              <w:rPr>
                <w:rFonts w:asciiTheme="majorHAnsi" w:eastAsia="Times" w:hAnsiTheme="majorHAnsi" w:cs="Times"/>
                <w:sz w:val="20"/>
                <w:szCs w:val="20"/>
              </w:rPr>
              <w:t xml:space="preserve"> service</w:t>
            </w:r>
            <w:r w:rsidR="003C16B2">
              <w:rPr>
                <w:rFonts w:asciiTheme="majorHAnsi" w:eastAsia="Times" w:hAnsiTheme="majorHAnsi" w:cs="Times"/>
                <w:sz w:val="20"/>
                <w:szCs w:val="20"/>
              </w:rPr>
              <w:t xml:space="preserve">, </w:t>
            </w:r>
            <w:r w:rsidRPr="00945EA4">
              <w:rPr>
                <w:rFonts w:asciiTheme="majorHAnsi" w:eastAsia="Times" w:hAnsiTheme="majorHAnsi" w:cs="Times"/>
                <w:sz w:val="20"/>
                <w:szCs w:val="20"/>
              </w:rPr>
              <w:t>you should go to a river [or stream]...  There is another reason [for this custom]; for on this day we proclaim the kingship of the Holy One, blessed is He, over us, and it was the custom to anoint kings near a river bank as a sign that their kingdom may endure without end</w:t>
            </w:r>
            <w:r w:rsidRPr="00945EA4">
              <w:rPr>
                <w:rFonts w:asciiTheme="majorHAnsi" w:eastAsia="Times" w:hAnsiTheme="majorHAnsi" w:cs="Times"/>
                <w:i/>
                <w:sz w:val="20"/>
                <w:szCs w:val="20"/>
              </w:rPr>
              <w:t>.</w:t>
            </w:r>
            <w:r w:rsidRPr="00945EA4">
              <w:rPr>
                <w:rFonts w:asciiTheme="majorHAnsi" w:eastAsia="Times" w:hAnsiTheme="majorHAnsi" w:cs="Times"/>
                <w:sz w:val="20"/>
                <w:szCs w:val="20"/>
              </w:rPr>
              <w:t xml:space="preserve"> It is preferable that [this river] should be outside the city limits and it should contain fish (as a reminder that we </w:t>
            </w:r>
            <w:proofErr w:type="gramStart"/>
            <w:r w:rsidRPr="00945EA4">
              <w:rPr>
                <w:rFonts w:asciiTheme="majorHAnsi" w:eastAsia="Times" w:hAnsiTheme="majorHAnsi" w:cs="Times"/>
                <w:sz w:val="20"/>
                <w:szCs w:val="20"/>
              </w:rPr>
              <w:t>are compared</w:t>
            </w:r>
            <w:proofErr w:type="gramEnd"/>
            <w:r w:rsidRPr="00945EA4">
              <w:rPr>
                <w:rFonts w:asciiTheme="majorHAnsi" w:eastAsia="Times" w:hAnsiTheme="majorHAnsi" w:cs="Times"/>
                <w:sz w:val="20"/>
                <w:szCs w:val="20"/>
              </w:rPr>
              <w:t xml:space="preserve"> to living fish who are caught in a net</w:t>
            </w:r>
            <w:r w:rsidR="00C841D7">
              <w:rPr>
                <w:rFonts w:asciiTheme="majorHAnsi" w:eastAsia="Times" w:hAnsiTheme="majorHAnsi" w:cs="Times"/>
                <w:sz w:val="20"/>
                <w:szCs w:val="20"/>
              </w:rPr>
              <w:t>)</w:t>
            </w:r>
            <w:r w:rsidRPr="00945EA4">
              <w:rPr>
                <w:rFonts w:asciiTheme="majorHAnsi" w:eastAsia="Times" w:hAnsiTheme="majorHAnsi" w:cs="Times"/>
                <w:sz w:val="20"/>
                <w:szCs w:val="20"/>
              </w:rPr>
              <w:t xml:space="preserve">. We too, are caught in the net of death and judgment, and as a result [we will be inclined] to think more of repenting. Another reason is to symbolize that the evil eye shall have no power over us, just as [it has no power] over fish, and that we may be fruitful and multiply as the fish. Others say the reason is that fish have no eyelids, and their eyes are always open, the purpose is thus to arouse the compassion of the All-Seeing Eye above us.) But if there is no river that contains fish you may go to any river, or to a well, and you should recite the verses, </w:t>
            </w:r>
            <w:proofErr w:type="spellStart"/>
            <w:r w:rsidRPr="00945EA4">
              <w:rPr>
                <w:rFonts w:asciiTheme="majorHAnsi" w:eastAsia="Times" w:hAnsiTheme="majorHAnsi" w:cs="Times"/>
                <w:i/>
                <w:sz w:val="20"/>
                <w:szCs w:val="20"/>
              </w:rPr>
              <w:t>Mi</w:t>
            </w:r>
            <w:proofErr w:type="spellEnd"/>
            <w:r w:rsidRPr="00945EA4">
              <w:rPr>
                <w:rFonts w:asciiTheme="majorHAnsi" w:eastAsia="Times" w:hAnsiTheme="majorHAnsi" w:cs="Times"/>
                <w:i/>
                <w:sz w:val="20"/>
                <w:szCs w:val="20"/>
              </w:rPr>
              <w:t xml:space="preserve"> </w:t>
            </w:r>
            <w:proofErr w:type="spellStart"/>
            <w:r w:rsidRPr="00945EA4">
              <w:rPr>
                <w:rFonts w:asciiTheme="majorHAnsi" w:eastAsia="Times" w:hAnsiTheme="majorHAnsi" w:cs="Times"/>
                <w:i/>
                <w:sz w:val="20"/>
                <w:szCs w:val="20"/>
              </w:rPr>
              <w:t>keil</w:t>
            </w:r>
            <w:proofErr w:type="spellEnd"/>
            <w:r w:rsidRPr="00945EA4">
              <w:rPr>
                <w:rFonts w:asciiTheme="majorHAnsi" w:eastAsia="Times" w:hAnsiTheme="majorHAnsi" w:cs="Times"/>
                <w:i/>
                <w:sz w:val="20"/>
                <w:szCs w:val="20"/>
              </w:rPr>
              <w:t xml:space="preserve"> </w:t>
            </w:r>
            <w:proofErr w:type="spellStart"/>
            <w:r w:rsidRPr="00945EA4">
              <w:rPr>
                <w:rFonts w:asciiTheme="majorHAnsi" w:eastAsia="Times" w:hAnsiTheme="majorHAnsi" w:cs="Times"/>
                <w:i/>
                <w:sz w:val="20"/>
                <w:szCs w:val="20"/>
              </w:rPr>
              <w:t>kamocha</w:t>
            </w:r>
            <w:proofErr w:type="spellEnd"/>
            <w:r w:rsidRPr="00945EA4">
              <w:rPr>
                <w:rFonts w:asciiTheme="majorHAnsi" w:eastAsia="Times" w:hAnsiTheme="majorHAnsi" w:cs="Times"/>
                <w:sz w:val="20"/>
                <w:szCs w:val="20"/>
              </w:rPr>
              <w:t xml:space="preserve"> </w:t>
            </w:r>
            <w:r w:rsidR="003C16B2">
              <w:rPr>
                <w:rFonts w:asciiTheme="majorHAnsi" w:eastAsia="Times" w:hAnsiTheme="majorHAnsi" w:cs="Times"/>
                <w:sz w:val="20"/>
                <w:szCs w:val="20"/>
              </w:rPr>
              <w:t>(</w:t>
            </w:r>
            <w:r w:rsidRPr="00945EA4">
              <w:rPr>
                <w:rFonts w:asciiTheme="majorHAnsi" w:eastAsia="Times" w:hAnsiTheme="majorHAnsi" w:cs="Times"/>
                <w:sz w:val="20"/>
                <w:szCs w:val="20"/>
              </w:rPr>
              <w:t>Who, Almighty, is like you</w:t>
            </w:r>
            <w:r w:rsidR="003C16B2">
              <w:rPr>
                <w:rFonts w:asciiTheme="majorHAnsi" w:eastAsia="Times" w:hAnsiTheme="majorHAnsi" w:cs="Times"/>
                <w:sz w:val="20"/>
                <w:szCs w:val="20"/>
              </w:rPr>
              <w:t>)</w:t>
            </w:r>
            <w:r w:rsidRPr="00945EA4">
              <w:rPr>
                <w:rFonts w:asciiTheme="majorHAnsi" w:eastAsia="Times" w:hAnsiTheme="majorHAnsi" w:cs="Times"/>
                <w:sz w:val="20"/>
                <w:szCs w:val="20"/>
              </w:rPr>
              <w:t xml:space="preserve"> etc. as it is written in the prayer books in the text of </w:t>
            </w:r>
            <w:proofErr w:type="spellStart"/>
            <w:r w:rsidR="003C16B2">
              <w:rPr>
                <w:rFonts w:asciiTheme="majorHAnsi" w:eastAsia="Times" w:hAnsiTheme="majorHAnsi" w:cs="Times"/>
                <w:i/>
                <w:sz w:val="20"/>
                <w:szCs w:val="20"/>
              </w:rPr>
              <w:t>t</w:t>
            </w:r>
            <w:r w:rsidRPr="00945EA4">
              <w:rPr>
                <w:rFonts w:asciiTheme="majorHAnsi" w:eastAsia="Times" w:hAnsiTheme="majorHAnsi" w:cs="Times"/>
                <w:i/>
                <w:sz w:val="20"/>
                <w:szCs w:val="20"/>
              </w:rPr>
              <w:t>ashlich</w:t>
            </w:r>
            <w:proofErr w:type="spellEnd"/>
            <w:r w:rsidRPr="00945EA4">
              <w:rPr>
                <w:rFonts w:asciiTheme="majorHAnsi" w:eastAsia="Times" w:hAnsiTheme="majorHAnsi" w:cs="Times"/>
                <w:sz w:val="20"/>
                <w:szCs w:val="20"/>
              </w:rPr>
              <w:t>. You should then shake the ends of your clothes, symbolizing your resolve to cast away your sins, and to examine and scrutinize your ways, from now on</w:t>
            </w:r>
            <w:proofErr w:type="gramStart"/>
            <w:r w:rsidRPr="00945EA4">
              <w:rPr>
                <w:rFonts w:asciiTheme="majorHAnsi" w:eastAsia="Times" w:hAnsiTheme="majorHAnsi" w:cs="Times"/>
                <w:sz w:val="20"/>
                <w:szCs w:val="20"/>
              </w:rPr>
              <w:t>;</w:t>
            </w:r>
            <w:proofErr w:type="gramEnd"/>
            <w:r w:rsidRPr="00945EA4">
              <w:rPr>
                <w:rFonts w:asciiTheme="majorHAnsi" w:eastAsia="Times" w:hAnsiTheme="majorHAnsi" w:cs="Times"/>
                <w:sz w:val="20"/>
                <w:szCs w:val="20"/>
              </w:rPr>
              <w:t xml:space="preserve"> so that your clothes</w:t>
            </w:r>
            <w:r w:rsidR="003C16B2">
              <w:rPr>
                <w:rFonts w:asciiTheme="majorHAnsi" w:eastAsia="Times" w:hAnsiTheme="majorHAnsi" w:cs="Times"/>
                <w:sz w:val="20"/>
                <w:szCs w:val="20"/>
              </w:rPr>
              <w:t xml:space="preserve"> </w:t>
            </w:r>
            <w:r w:rsidRPr="00945EA4">
              <w:rPr>
                <w:rFonts w:asciiTheme="majorHAnsi" w:eastAsia="Times" w:hAnsiTheme="majorHAnsi" w:cs="Times"/>
                <w:sz w:val="20"/>
                <w:szCs w:val="20"/>
              </w:rPr>
              <w:t xml:space="preserve">will be white and innocent of all sin. If the first day of </w:t>
            </w:r>
            <w:r w:rsidRPr="00C841D7">
              <w:rPr>
                <w:rFonts w:asciiTheme="majorHAnsi" w:eastAsia="Times" w:hAnsiTheme="majorHAnsi" w:cs="Times"/>
                <w:iCs/>
                <w:sz w:val="20"/>
                <w:szCs w:val="20"/>
              </w:rPr>
              <w:t>Rosh Hashanah</w:t>
            </w:r>
            <w:r w:rsidRPr="00945EA4">
              <w:rPr>
                <w:rFonts w:asciiTheme="majorHAnsi" w:eastAsia="Times" w:hAnsiTheme="majorHAnsi" w:cs="Times"/>
                <w:sz w:val="20"/>
                <w:szCs w:val="20"/>
              </w:rPr>
              <w:t xml:space="preserve"> is on </w:t>
            </w:r>
            <w:proofErr w:type="gramStart"/>
            <w:r w:rsidRPr="00945EA4">
              <w:rPr>
                <w:rFonts w:asciiTheme="majorHAnsi" w:eastAsia="Times" w:hAnsiTheme="majorHAnsi" w:cs="Times"/>
                <w:sz w:val="20"/>
                <w:szCs w:val="20"/>
              </w:rPr>
              <w:t>Shabb</w:t>
            </w:r>
            <w:r w:rsidR="003C16B2">
              <w:rPr>
                <w:rFonts w:asciiTheme="majorHAnsi" w:eastAsia="Times" w:hAnsiTheme="majorHAnsi" w:cs="Times"/>
                <w:sz w:val="20"/>
                <w:szCs w:val="20"/>
              </w:rPr>
              <w:t>at</w:t>
            </w:r>
            <w:proofErr w:type="gramEnd"/>
            <w:r w:rsidRPr="00945EA4">
              <w:rPr>
                <w:rFonts w:asciiTheme="majorHAnsi" w:eastAsia="Times" w:hAnsiTheme="majorHAnsi" w:cs="Times"/>
                <w:sz w:val="20"/>
                <w:szCs w:val="20"/>
              </w:rPr>
              <w:t xml:space="preserve"> you go [to the stream for </w:t>
            </w:r>
            <w:proofErr w:type="spellStart"/>
            <w:r w:rsidR="003C16B2">
              <w:rPr>
                <w:rFonts w:asciiTheme="majorHAnsi" w:eastAsia="Times" w:hAnsiTheme="majorHAnsi" w:cs="Times"/>
                <w:i/>
                <w:sz w:val="20"/>
                <w:szCs w:val="20"/>
              </w:rPr>
              <w:t>t</w:t>
            </w:r>
            <w:r w:rsidRPr="00945EA4">
              <w:rPr>
                <w:rFonts w:asciiTheme="majorHAnsi" w:eastAsia="Times" w:hAnsiTheme="majorHAnsi" w:cs="Times"/>
                <w:i/>
                <w:sz w:val="20"/>
                <w:szCs w:val="20"/>
              </w:rPr>
              <w:t>ashlich</w:t>
            </w:r>
            <w:proofErr w:type="spellEnd"/>
            <w:r w:rsidRPr="00945EA4">
              <w:rPr>
                <w:rFonts w:asciiTheme="majorHAnsi" w:eastAsia="Times" w:hAnsiTheme="majorHAnsi" w:cs="Times"/>
                <w:sz w:val="20"/>
                <w:szCs w:val="20"/>
              </w:rPr>
              <w:t>] on the second day.</w:t>
            </w:r>
          </w:p>
        </w:tc>
        <w:tc>
          <w:tcPr>
            <w:tcW w:w="3978" w:type="dxa"/>
            <w:shd w:val="clear" w:color="auto" w:fill="FFFFFF"/>
            <w:tcMar>
              <w:top w:w="0" w:type="dxa"/>
              <w:left w:w="150" w:type="dxa"/>
              <w:bottom w:w="0" w:type="dxa"/>
              <w:right w:w="150" w:type="dxa"/>
            </w:tcMar>
          </w:tcPr>
          <w:p w14:paraId="79561909" w14:textId="77777777" w:rsidR="00F94DC6" w:rsidRPr="00A42516" w:rsidRDefault="00F94DC6" w:rsidP="00A42516">
            <w:pPr>
              <w:widowControl w:val="0"/>
              <w:bidi w:val="0"/>
              <w:spacing w:after="120" w:line="240" w:lineRule="auto"/>
              <w:rPr>
                <w:rFonts w:asciiTheme="majorHAnsi" w:eastAsia="Times" w:hAnsiTheme="majorHAnsi" w:cs="Times"/>
              </w:rPr>
            </w:pPr>
          </w:p>
          <w:p w14:paraId="770B74C3" w14:textId="77777777" w:rsidR="00F94DC6" w:rsidRPr="00A42516" w:rsidRDefault="00873F20" w:rsidP="00945EA4">
            <w:pPr>
              <w:widowControl w:val="0"/>
              <w:spacing w:after="120" w:line="320" w:lineRule="auto"/>
              <w:rPr>
                <w:rFonts w:asciiTheme="majorHAnsi" w:eastAsia="Times" w:hAnsiTheme="majorHAnsi" w:cs="Times"/>
                <w:b/>
              </w:rPr>
            </w:pPr>
            <w:hyperlink r:id="rId55">
              <w:r w:rsidR="004F2CA6" w:rsidRPr="00A42516">
                <w:rPr>
                  <w:rFonts w:asciiTheme="majorHAnsi" w:eastAsia="Times" w:hAnsiTheme="majorHAnsi" w:cs="Times New Roman"/>
                  <w:b/>
                  <w:rtl/>
                </w:rPr>
                <w:t>קיצור</w:t>
              </w:r>
            </w:hyperlink>
            <w:hyperlink r:id="rId56">
              <w:r w:rsidR="004F2CA6" w:rsidRPr="00A42516">
                <w:rPr>
                  <w:rFonts w:asciiTheme="majorHAnsi" w:eastAsia="Times" w:hAnsiTheme="majorHAnsi" w:cs="Times"/>
                  <w:b/>
                  <w:rtl/>
                </w:rPr>
                <w:t xml:space="preserve"> </w:t>
              </w:r>
            </w:hyperlink>
            <w:hyperlink r:id="rId57">
              <w:r w:rsidR="004F2CA6" w:rsidRPr="00A42516">
                <w:rPr>
                  <w:rFonts w:asciiTheme="majorHAnsi" w:eastAsia="Times" w:hAnsiTheme="majorHAnsi" w:cs="Times New Roman"/>
                  <w:b/>
                  <w:rtl/>
                </w:rPr>
                <w:t>שלחן</w:t>
              </w:r>
            </w:hyperlink>
            <w:hyperlink r:id="rId58">
              <w:r w:rsidR="004F2CA6" w:rsidRPr="00A42516">
                <w:rPr>
                  <w:rFonts w:asciiTheme="majorHAnsi" w:eastAsia="Times" w:hAnsiTheme="majorHAnsi" w:cs="Times"/>
                  <w:b/>
                  <w:rtl/>
                </w:rPr>
                <w:t xml:space="preserve"> </w:t>
              </w:r>
            </w:hyperlink>
            <w:hyperlink r:id="rId59">
              <w:r w:rsidR="004F2CA6" w:rsidRPr="00A42516">
                <w:rPr>
                  <w:rFonts w:asciiTheme="majorHAnsi" w:eastAsia="Times" w:hAnsiTheme="majorHAnsi" w:cs="Times New Roman"/>
                  <w:b/>
                  <w:rtl/>
                </w:rPr>
                <w:t>ערוך</w:t>
              </w:r>
            </w:hyperlink>
            <w:hyperlink r:id="rId60">
              <w:r w:rsidR="004F2CA6" w:rsidRPr="00A42516">
                <w:rPr>
                  <w:rFonts w:asciiTheme="majorHAnsi" w:eastAsia="Times" w:hAnsiTheme="majorHAnsi" w:cs="Times"/>
                  <w:b/>
                  <w:rtl/>
                </w:rPr>
                <w:t xml:space="preserve"> </w:t>
              </w:r>
            </w:hyperlink>
            <w:hyperlink r:id="rId61">
              <w:r w:rsidR="004F2CA6" w:rsidRPr="00A42516">
                <w:rPr>
                  <w:rFonts w:asciiTheme="majorHAnsi" w:eastAsia="Times" w:hAnsiTheme="majorHAnsi" w:cs="Times New Roman"/>
                  <w:b/>
                  <w:rtl/>
                </w:rPr>
                <w:t>קכ</w:t>
              </w:r>
            </w:hyperlink>
            <w:hyperlink r:id="rId62">
              <w:r w:rsidR="004F2CA6" w:rsidRPr="00A42516">
                <w:rPr>
                  <w:rFonts w:asciiTheme="majorHAnsi" w:eastAsia="Times" w:hAnsiTheme="majorHAnsi" w:cs="Times New Roman"/>
                  <w:b/>
                  <w:rtl/>
                </w:rPr>
                <w:t>״</w:t>
              </w:r>
            </w:hyperlink>
            <w:hyperlink r:id="rId63">
              <w:r w:rsidR="004F2CA6" w:rsidRPr="00A42516">
                <w:rPr>
                  <w:rFonts w:asciiTheme="majorHAnsi" w:eastAsia="Times" w:hAnsiTheme="majorHAnsi" w:cs="Times New Roman"/>
                  <w:b/>
                  <w:rtl/>
                </w:rPr>
                <w:t>ט</w:t>
              </w:r>
            </w:hyperlink>
            <w:hyperlink r:id="rId64">
              <w:r w:rsidR="004F2CA6" w:rsidRPr="00A42516">
                <w:rPr>
                  <w:rFonts w:asciiTheme="majorHAnsi" w:eastAsia="Times" w:hAnsiTheme="majorHAnsi" w:cs="Times"/>
                  <w:b/>
                  <w:rtl/>
                </w:rPr>
                <w:t>:</w:t>
              </w:r>
            </w:hyperlink>
            <w:hyperlink r:id="rId65">
              <w:r w:rsidR="004F2CA6" w:rsidRPr="00A42516">
                <w:rPr>
                  <w:rFonts w:asciiTheme="majorHAnsi" w:eastAsia="Times" w:hAnsiTheme="majorHAnsi" w:cs="Times New Roman"/>
                  <w:b/>
                  <w:rtl/>
                </w:rPr>
                <w:t>כ</w:t>
              </w:r>
            </w:hyperlink>
            <w:hyperlink r:id="rId66">
              <w:r w:rsidR="004F2CA6" w:rsidRPr="00A42516">
                <w:rPr>
                  <w:rFonts w:asciiTheme="majorHAnsi" w:eastAsia="Times" w:hAnsiTheme="majorHAnsi" w:cs="Times New Roman"/>
                  <w:b/>
                  <w:rtl/>
                </w:rPr>
                <w:t>״</w:t>
              </w:r>
            </w:hyperlink>
            <w:hyperlink r:id="rId67">
              <w:r w:rsidR="004F2CA6" w:rsidRPr="00A42516">
                <w:rPr>
                  <w:rFonts w:asciiTheme="majorHAnsi" w:eastAsia="Times" w:hAnsiTheme="majorHAnsi" w:cs="Times New Roman"/>
                  <w:b/>
                  <w:rtl/>
                </w:rPr>
                <w:t>א</w:t>
              </w:r>
            </w:hyperlink>
          </w:p>
          <w:p w14:paraId="0D8B5ED8" w14:textId="77777777" w:rsidR="00F94DC6" w:rsidRPr="00A42516" w:rsidRDefault="004F2CA6" w:rsidP="00945EA4">
            <w:pPr>
              <w:widowControl w:val="0"/>
              <w:spacing w:after="120" w:line="360" w:lineRule="auto"/>
              <w:rPr>
                <w:rFonts w:asciiTheme="majorHAnsi" w:eastAsia="Times" w:hAnsiTheme="majorHAnsi" w:cs="Times"/>
              </w:rPr>
            </w:pPr>
            <w:r w:rsidRPr="00945EA4">
              <w:rPr>
                <w:rFonts w:asciiTheme="majorHAnsi" w:eastAsia="Times" w:hAnsiTheme="majorHAnsi" w:cs="Times New Roman"/>
                <w:sz w:val="20"/>
                <w:szCs w:val="20"/>
                <w:rtl/>
              </w:rPr>
              <w:t>לְאַחַר תְּפִלַּת מִנְחָה</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הוֹלְכִין אֶל הַנָּהָר</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וְעוֹד יֵשׁ טַעַם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מִפְּנֵי שֶׁאָנוּ מַמְלִיכִין הַיּוֹם אֶת הַקָּדוֹשׁ בָּרוּךְ הוּא עָלֵינוּ</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וְהַדֶּרֶךְ הוּא לִמְשֹׁחַ אֶת הַמְּלָכִים אֵצֶל הַנָּהָר</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לִרֶמֶז שֶׁתִּמָּשֵׁךְ מַלְכוּתָם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 xml:space="preserve">וְטוֹב שֶׁיִּהְיֶה מִחוּץ לָעִיר וְיֶשׁ בּוֹ דָּגִּים </w:t>
            </w:r>
            <w:r w:rsidRPr="00945EA4">
              <w:rPr>
                <w:rFonts w:asciiTheme="majorHAnsi" w:eastAsia="Times" w:hAnsiTheme="majorHAnsi" w:cs="Times"/>
                <w:sz w:val="20"/>
                <w:szCs w:val="20"/>
                <w:rtl/>
              </w:rPr>
              <w:t>(</w:t>
            </w:r>
            <w:r w:rsidRPr="00945EA4">
              <w:rPr>
                <w:rFonts w:asciiTheme="majorHAnsi" w:eastAsia="Times" w:hAnsiTheme="majorHAnsi" w:cs="Times New Roman"/>
                <w:sz w:val="20"/>
                <w:szCs w:val="20"/>
                <w:rtl/>
              </w:rPr>
              <w:t>לְזֵכֶר שֶׁאָנוּ מְשׁוּלִים כְּדָגִים חַיִּים הַלָּלוּ שֶׁנֶּאֱחָזִים בַּמְּצוֹדָה</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כָּךְ אָנוּ נֶאֱחָזִים בִּמְצוּדַת הַמָּוֶת וְהַדִּין</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וּמִתּוֹךְ כָּךְ נְהַרְהֵר יוֹתֵר בִּתְשׁוּבָה</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עוֹד טַעַם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סִימָן שֶׁלֹּא תִשְׁלֹט בָּנוּ עַיִן רָעָה כְּמוֹ בְּדָגִים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וְנִפְרֶה וְנִרְבֶּה כְּדָגִים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וְיֵשׁ אוֹמְרִים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הַטַּעַם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 xml:space="preserve">כִּי לְדָגִים אֵין גְּבִינִים </w:t>
            </w:r>
            <w:r w:rsidRPr="00945EA4">
              <w:rPr>
                <w:rFonts w:asciiTheme="majorHAnsi" w:eastAsia="Times" w:hAnsiTheme="majorHAnsi" w:cs="Times"/>
                <w:sz w:val="20"/>
                <w:szCs w:val="20"/>
                <w:rtl/>
              </w:rPr>
              <w:t>[</w:t>
            </w:r>
            <w:r w:rsidRPr="00945EA4">
              <w:rPr>
                <w:rFonts w:asciiTheme="majorHAnsi" w:eastAsia="Times" w:hAnsiTheme="majorHAnsi" w:cs="Times New Roman"/>
                <w:sz w:val="20"/>
                <w:szCs w:val="20"/>
                <w:rtl/>
              </w:rPr>
              <w:t>עַפְעַפַּיִם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וְעֵינֵיהֶם תָּמִיד פְּתוּחוֹת</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כְּדֵי לְהִתְעוֹרֵר עֵינָא פְּקִיחָא דִּלְעֵילָא</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וְאִם אֵין שָׁם נָהָר שֶׁיֵּשׁ בּוֹ דָּגִּים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הוֹלְכִין לְנָהָר אַחֵר אוֹ לִבְאֵר</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וְאוֹמְרִים הַפְּסוּקִים מִי אֵל כָּמוֹךָ וְכוּ</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כַּכָּתוּב בַּסִּדּוּרִים בְּסֵדֶר תַּשְׁלִיךְ</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וּמְנַעֲרִים שׁוּלֵי הַבְּגָדִים</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וְהוּא לְרֶמֶז בְּעָלְמָא</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לִתֵּן לֵב לְהַשְׁלִיךְ אֶת הַחֲטָאִים וּלְחַפֵּשׂ וְלַחֲקֹר דְּרָכָיו מֵהַיּוֹם וָהָלְאָה</w:t>
            </w:r>
            <w:r w:rsidRPr="00945EA4">
              <w:rPr>
                <w:rFonts w:asciiTheme="majorHAnsi" w:eastAsia="Times" w:hAnsiTheme="majorHAnsi" w:cs="Times"/>
                <w:sz w:val="20"/>
                <w:szCs w:val="20"/>
                <w:rtl/>
              </w:rPr>
              <w:t xml:space="preserve">, </w:t>
            </w:r>
            <w:r w:rsidRPr="00945EA4">
              <w:rPr>
                <w:rFonts w:asciiTheme="majorHAnsi" w:eastAsia="Times" w:hAnsiTheme="majorHAnsi" w:cs="Times New Roman"/>
                <w:sz w:val="20"/>
                <w:szCs w:val="20"/>
                <w:rtl/>
              </w:rPr>
              <w:t>שֶׁיִּהְיוּ בְּגָדָיו לְבָנִים וּנְקִיִּים מִכָּל</w:t>
            </w:r>
            <w:r w:rsidRPr="00945EA4">
              <w:rPr>
                <w:rFonts w:asciiTheme="majorHAnsi" w:eastAsia="Times" w:hAnsiTheme="majorHAnsi" w:cs="Times New Roman"/>
                <w:sz w:val="24"/>
                <w:szCs w:val="24"/>
                <w:rtl/>
              </w:rPr>
              <w:t xml:space="preserve"> </w:t>
            </w:r>
            <w:r w:rsidRPr="00945EA4">
              <w:rPr>
                <w:rFonts w:asciiTheme="majorHAnsi" w:eastAsia="Times" w:hAnsiTheme="majorHAnsi" w:cs="Times New Roman"/>
                <w:sz w:val="20"/>
                <w:szCs w:val="20"/>
                <w:rtl/>
              </w:rPr>
              <w:t>חֵטְא. אִם חָל יוֹם רִאשׁוֹן בַּשַׁבָּת הוֹלְכִין בְּיוֹם שֵׁנִי (תקפג ובסידור).</w:t>
            </w:r>
          </w:p>
        </w:tc>
      </w:tr>
    </w:tbl>
    <w:p w14:paraId="54C386C2" w14:textId="77777777" w:rsidR="00F94DC6" w:rsidRPr="00A42516" w:rsidRDefault="00F94DC6" w:rsidP="00A42516">
      <w:pPr>
        <w:widowControl w:val="0"/>
        <w:bidi w:val="0"/>
        <w:spacing w:after="120" w:line="240" w:lineRule="auto"/>
        <w:rPr>
          <w:rFonts w:asciiTheme="majorHAnsi" w:eastAsia="Times" w:hAnsiTheme="majorHAnsi" w:cs="Times"/>
        </w:rPr>
      </w:pPr>
    </w:p>
    <w:p w14:paraId="6AFBB90A" w14:textId="34F49503" w:rsidR="003C16B2" w:rsidRPr="00945EA4" w:rsidRDefault="004F2CA6">
      <w:pPr>
        <w:pStyle w:val="ListParagraph"/>
        <w:widowControl w:val="0"/>
        <w:numPr>
          <w:ilvl w:val="3"/>
          <w:numId w:val="20"/>
        </w:numPr>
        <w:bidi w:val="0"/>
        <w:spacing w:after="120" w:line="240" w:lineRule="auto"/>
        <w:ind w:left="709" w:hanging="425"/>
        <w:rPr>
          <w:rFonts w:asciiTheme="majorHAnsi" w:eastAsia="Times" w:hAnsiTheme="majorHAnsi" w:cs="Times"/>
          <w:highlight w:val="white"/>
        </w:rPr>
      </w:pPr>
      <w:r w:rsidRPr="00945EA4">
        <w:rPr>
          <w:rFonts w:asciiTheme="majorHAnsi" w:eastAsia="Times" w:hAnsiTheme="majorHAnsi" w:cs="Times"/>
          <w:highlight w:val="white"/>
        </w:rPr>
        <w:t xml:space="preserve">List at least three features of </w:t>
      </w:r>
      <w:r w:rsidRPr="003C16B2">
        <w:rPr>
          <w:rFonts w:asciiTheme="majorHAnsi" w:eastAsia="Times" w:hAnsiTheme="majorHAnsi" w:cs="Times"/>
          <w:highlight w:val="white"/>
        </w:rPr>
        <w:t>the </w:t>
      </w:r>
      <w:proofErr w:type="spellStart"/>
      <w:r w:rsidRPr="00C841D7">
        <w:rPr>
          <w:rFonts w:asciiTheme="majorHAnsi" w:eastAsia="Times" w:hAnsiTheme="majorHAnsi" w:cs="Times"/>
          <w:highlight w:val="white"/>
        </w:rPr>
        <w:t>tashlich</w:t>
      </w:r>
      <w:proofErr w:type="spellEnd"/>
      <w:r w:rsidRPr="00945EA4">
        <w:rPr>
          <w:rFonts w:asciiTheme="majorHAnsi" w:eastAsia="Times" w:hAnsiTheme="majorHAnsi" w:cs="Times"/>
          <w:highlight w:val="white"/>
        </w:rPr>
        <w:t xml:space="preserve"> ceremony, as described in the </w:t>
      </w:r>
      <w:proofErr w:type="spellStart"/>
      <w:r w:rsidRPr="00945EA4">
        <w:rPr>
          <w:rFonts w:asciiTheme="majorHAnsi" w:eastAsia="Times" w:hAnsiTheme="majorHAnsi" w:cs="Times"/>
          <w:i/>
          <w:highlight w:val="white"/>
        </w:rPr>
        <w:t>Kitzur</w:t>
      </w:r>
      <w:proofErr w:type="spellEnd"/>
      <w:r w:rsidRPr="00945EA4">
        <w:rPr>
          <w:rFonts w:asciiTheme="majorHAnsi" w:eastAsia="Times" w:hAnsiTheme="majorHAnsi" w:cs="Times"/>
          <w:i/>
          <w:highlight w:val="white"/>
        </w:rPr>
        <w:t xml:space="preserve"> </w:t>
      </w:r>
      <w:proofErr w:type="spellStart"/>
      <w:r w:rsidRPr="00945EA4">
        <w:rPr>
          <w:rFonts w:asciiTheme="majorHAnsi" w:eastAsia="Times" w:hAnsiTheme="majorHAnsi" w:cs="Times"/>
          <w:i/>
          <w:highlight w:val="white"/>
        </w:rPr>
        <w:t>Shulhan</w:t>
      </w:r>
      <w:proofErr w:type="spellEnd"/>
      <w:r w:rsidRPr="00945EA4">
        <w:rPr>
          <w:rFonts w:asciiTheme="majorHAnsi" w:eastAsia="Times" w:hAnsiTheme="majorHAnsi" w:cs="Times"/>
          <w:i/>
          <w:highlight w:val="white"/>
        </w:rPr>
        <w:t xml:space="preserve"> </w:t>
      </w:r>
      <w:proofErr w:type="spellStart"/>
      <w:r w:rsidRPr="00945EA4">
        <w:rPr>
          <w:rFonts w:asciiTheme="majorHAnsi" w:eastAsia="Times" w:hAnsiTheme="majorHAnsi" w:cs="Times"/>
          <w:i/>
          <w:highlight w:val="white"/>
        </w:rPr>
        <w:t>Arukh</w:t>
      </w:r>
      <w:proofErr w:type="spellEnd"/>
      <w:r w:rsidRPr="00945EA4">
        <w:rPr>
          <w:rFonts w:asciiTheme="majorHAnsi" w:eastAsia="Times" w:hAnsiTheme="majorHAnsi" w:cs="Times"/>
          <w:highlight w:val="white"/>
        </w:rPr>
        <w:t>.</w:t>
      </w:r>
    </w:p>
    <w:p w14:paraId="12CB32BD" w14:textId="3965747D" w:rsidR="00F94DC6" w:rsidRPr="003C16B2" w:rsidRDefault="004F2CA6" w:rsidP="00C841D7">
      <w:pPr>
        <w:pStyle w:val="ListParagraph"/>
        <w:widowControl w:val="0"/>
        <w:numPr>
          <w:ilvl w:val="3"/>
          <w:numId w:val="20"/>
        </w:numPr>
        <w:bidi w:val="0"/>
        <w:spacing w:after="120" w:line="240" w:lineRule="auto"/>
        <w:ind w:left="709" w:hanging="425"/>
        <w:rPr>
          <w:highlight w:val="white"/>
        </w:rPr>
      </w:pPr>
      <w:r w:rsidRPr="003C16B2">
        <w:rPr>
          <w:highlight w:val="white"/>
        </w:rPr>
        <w:t>The </w:t>
      </w:r>
      <w:proofErr w:type="spellStart"/>
      <w:r w:rsidRPr="003C16B2">
        <w:rPr>
          <w:i/>
          <w:highlight w:val="white"/>
        </w:rPr>
        <w:t>Kitzur</w:t>
      </w:r>
      <w:proofErr w:type="spellEnd"/>
      <w:r w:rsidRPr="003C16B2">
        <w:rPr>
          <w:i/>
          <w:highlight w:val="white"/>
        </w:rPr>
        <w:t xml:space="preserve"> </w:t>
      </w:r>
      <w:proofErr w:type="spellStart"/>
      <w:r w:rsidRPr="003C16B2">
        <w:rPr>
          <w:i/>
          <w:highlight w:val="white"/>
        </w:rPr>
        <w:t>Shulhan</w:t>
      </w:r>
      <w:proofErr w:type="spellEnd"/>
      <w:r w:rsidRPr="003C16B2">
        <w:rPr>
          <w:i/>
          <w:highlight w:val="white"/>
        </w:rPr>
        <w:t xml:space="preserve"> </w:t>
      </w:r>
      <w:proofErr w:type="spellStart"/>
      <w:r w:rsidRPr="003C16B2">
        <w:rPr>
          <w:i/>
          <w:highlight w:val="white"/>
        </w:rPr>
        <w:t>Arukh</w:t>
      </w:r>
      <w:proofErr w:type="spellEnd"/>
      <w:r w:rsidRPr="003C16B2">
        <w:rPr>
          <w:highlight w:val="white"/>
        </w:rPr>
        <w:t xml:space="preserve"> mentions several reasons for performing the ceremony in </w:t>
      </w:r>
      <w:r w:rsidR="003C16B2">
        <w:rPr>
          <w:highlight w:val="white"/>
        </w:rPr>
        <w:t>as</w:t>
      </w:r>
      <w:r w:rsidR="003C16B2" w:rsidRPr="003C16B2">
        <w:rPr>
          <w:highlight w:val="white"/>
        </w:rPr>
        <w:t xml:space="preserve"> </w:t>
      </w:r>
      <w:r w:rsidRPr="003C16B2">
        <w:rPr>
          <w:highlight w:val="white"/>
        </w:rPr>
        <w:t>described. Explain one of the reasons.</w:t>
      </w:r>
    </w:p>
    <w:p w14:paraId="18664951" w14:textId="77777777" w:rsidR="00945EA4" w:rsidRDefault="00945EA4" w:rsidP="00BA0676">
      <w:pPr>
        <w:widowControl w:val="0"/>
        <w:bidi w:val="0"/>
        <w:spacing w:after="120" w:line="240" w:lineRule="auto"/>
        <w:rPr>
          <w:rFonts w:asciiTheme="majorHAnsi" w:eastAsia="Times" w:hAnsiTheme="majorHAnsi" w:cs="Times"/>
          <w:b/>
          <w:sz w:val="28"/>
          <w:szCs w:val="28"/>
          <w:highlight w:val="white"/>
        </w:rPr>
      </w:pPr>
    </w:p>
    <w:p w14:paraId="271754EF" w14:textId="77777777" w:rsidR="00945EA4" w:rsidRPr="00C841D7" w:rsidRDefault="00945EA4" w:rsidP="00C841D7">
      <w:pPr>
        <w:widowControl w:val="0"/>
        <w:bidi w:val="0"/>
        <w:spacing w:after="120" w:line="240" w:lineRule="auto"/>
        <w:rPr>
          <w:rFonts w:asciiTheme="majorHAnsi" w:eastAsia="Times" w:hAnsiTheme="majorHAnsi" w:cs="Times"/>
          <w:sz w:val="24"/>
          <w:szCs w:val="24"/>
          <w:highlight w:val="white"/>
        </w:rPr>
      </w:pPr>
      <w:proofErr w:type="spellStart"/>
      <w:r w:rsidRPr="00C841D7">
        <w:rPr>
          <w:rFonts w:asciiTheme="majorHAnsi" w:eastAsia="Times" w:hAnsiTheme="majorHAnsi" w:cs="Times"/>
          <w:b/>
          <w:sz w:val="24"/>
          <w:szCs w:val="24"/>
          <w:highlight w:val="white"/>
        </w:rPr>
        <w:t>Tashlich</w:t>
      </w:r>
      <w:proofErr w:type="spellEnd"/>
      <w:r w:rsidRPr="00C841D7">
        <w:rPr>
          <w:rFonts w:asciiTheme="majorHAnsi" w:eastAsia="Times" w:hAnsiTheme="majorHAnsi" w:cs="Times"/>
          <w:b/>
          <w:sz w:val="24"/>
          <w:szCs w:val="24"/>
          <w:highlight w:val="white"/>
        </w:rPr>
        <w:t xml:space="preserve"> in Primary Sources</w:t>
      </w:r>
    </w:p>
    <w:p w14:paraId="45222A9E" w14:textId="0432A433" w:rsidR="00945EA4"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Below are three primary sources from the </w:t>
      </w:r>
      <w:proofErr w:type="spellStart"/>
      <w:r w:rsidRPr="00A42516">
        <w:rPr>
          <w:rFonts w:asciiTheme="majorHAnsi" w:eastAsia="Times" w:hAnsiTheme="majorHAnsi" w:cs="Times"/>
          <w:highlight w:val="white"/>
        </w:rPr>
        <w:t>Natial</w:t>
      </w:r>
      <w:proofErr w:type="spellEnd"/>
      <w:r w:rsidRPr="00A42516">
        <w:rPr>
          <w:rFonts w:asciiTheme="majorHAnsi" w:eastAsia="Times" w:hAnsiTheme="majorHAnsi" w:cs="Times"/>
          <w:highlight w:val="white"/>
        </w:rPr>
        <w:t xml:space="preserve"> Library of Israel. </w:t>
      </w:r>
    </w:p>
    <w:p w14:paraId="4AC9C86A" w14:textId="77777777" w:rsidR="00F94DC6" w:rsidRPr="00A42516" w:rsidRDefault="00945EA4" w:rsidP="00D81A35">
      <w:pPr>
        <w:widowControl w:val="0"/>
        <w:bidi w:val="0"/>
        <w:spacing w:after="120" w:line="240" w:lineRule="auto"/>
        <w:rPr>
          <w:rFonts w:asciiTheme="majorHAnsi" w:eastAsia="Times" w:hAnsiTheme="majorHAnsi" w:cs="Times"/>
          <w:highlight w:val="white"/>
        </w:rPr>
      </w:pPr>
      <w:r>
        <w:rPr>
          <w:rFonts w:asciiTheme="majorHAnsi" w:eastAsia="Times" w:hAnsiTheme="majorHAnsi" w:cs="Times"/>
          <w:highlight w:val="white"/>
        </w:rPr>
        <w:t>Answer the q</w:t>
      </w:r>
      <w:r w:rsidR="004F2CA6" w:rsidRPr="00A42516">
        <w:rPr>
          <w:rFonts w:asciiTheme="majorHAnsi" w:eastAsia="Times" w:hAnsiTheme="majorHAnsi" w:cs="Times"/>
          <w:highlight w:val="white"/>
        </w:rPr>
        <w:t>uestions follow</w:t>
      </w:r>
      <w:r>
        <w:rPr>
          <w:rFonts w:asciiTheme="majorHAnsi" w:eastAsia="Times" w:hAnsiTheme="majorHAnsi" w:cs="Times"/>
          <w:highlight w:val="white"/>
        </w:rPr>
        <w:t>ing</w:t>
      </w:r>
      <w:r w:rsidR="004F2CA6" w:rsidRPr="00A42516">
        <w:rPr>
          <w:rFonts w:asciiTheme="majorHAnsi" w:eastAsia="Times" w:hAnsiTheme="majorHAnsi" w:cs="Times"/>
          <w:highlight w:val="white"/>
        </w:rPr>
        <w:t xml:space="preserve"> each picture. </w:t>
      </w:r>
    </w:p>
    <w:p w14:paraId="3A1A5C41"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w:t>
      </w:r>
    </w:p>
    <w:p w14:paraId="205209F9" w14:textId="77777777" w:rsidR="00F94DC6" w:rsidRPr="00A42516" w:rsidRDefault="00945EA4"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lastRenderedPageBreak/>
        <w:drawing>
          <wp:inline distT="19050" distB="19050" distL="19050" distR="19050" wp14:anchorId="5DEA4547" wp14:editId="7F70A99A">
            <wp:extent cx="3510643" cy="2111829"/>
            <wp:effectExtent l="0" t="0" r="0" b="3175"/>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a:srcRect/>
                    <a:stretch>
                      <a:fillRect/>
                    </a:stretch>
                  </pic:blipFill>
                  <pic:spPr>
                    <a:xfrm>
                      <a:off x="0" y="0"/>
                      <a:ext cx="3520453" cy="2117730"/>
                    </a:xfrm>
                    <a:prstGeom prst="rect">
                      <a:avLst/>
                    </a:prstGeom>
                    <a:ln/>
                  </pic:spPr>
                </pic:pic>
              </a:graphicData>
            </a:graphic>
          </wp:inline>
        </w:drawing>
      </w:r>
    </w:p>
    <w:p w14:paraId="06555F91" w14:textId="77777777" w:rsidR="00F94DC6" w:rsidRPr="00A42516" w:rsidRDefault="00945EA4" w:rsidP="00D81A35">
      <w:pPr>
        <w:widowControl w:val="0"/>
        <w:bidi w:val="0"/>
        <w:spacing w:after="120" w:line="240" w:lineRule="auto"/>
        <w:rPr>
          <w:rFonts w:asciiTheme="majorHAnsi" w:eastAsia="Times" w:hAnsiTheme="majorHAnsi" w:cs="Times"/>
          <w:highlight w:val="white"/>
        </w:rPr>
      </w:pPr>
      <w:r>
        <w:rPr>
          <w:rFonts w:asciiTheme="majorHAnsi" w:eastAsia="Times" w:hAnsiTheme="majorHAnsi" w:cs="Times"/>
          <w:highlight w:val="white"/>
        </w:rPr>
        <w:t xml:space="preserve">Tel Aviv, 1971, </w:t>
      </w:r>
      <w:r w:rsidR="004F2CA6" w:rsidRPr="00A42516">
        <w:rPr>
          <w:rFonts w:asciiTheme="majorHAnsi" w:eastAsia="Times" w:hAnsiTheme="majorHAnsi" w:cs="Times"/>
          <w:highlight w:val="white"/>
        </w:rPr>
        <w:t xml:space="preserve">Dan </w:t>
      </w:r>
      <w:proofErr w:type="spellStart"/>
      <w:r w:rsidR="004F2CA6" w:rsidRPr="00A42516">
        <w:rPr>
          <w:rFonts w:asciiTheme="majorHAnsi" w:eastAsia="Times" w:hAnsiTheme="majorHAnsi" w:cs="Times"/>
          <w:highlight w:val="white"/>
        </w:rPr>
        <w:t>Hadani</w:t>
      </w:r>
      <w:proofErr w:type="spellEnd"/>
      <w:r w:rsidR="004F2CA6" w:rsidRPr="00A42516">
        <w:rPr>
          <w:rFonts w:asciiTheme="majorHAnsi" w:eastAsia="Times" w:hAnsiTheme="majorHAnsi" w:cs="Times"/>
          <w:highlight w:val="white"/>
        </w:rPr>
        <w:t xml:space="preserve"> Archive</w:t>
      </w:r>
      <w:r>
        <w:rPr>
          <w:rFonts w:asciiTheme="majorHAnsi" w:eastAsia="Times" w:hAnsiTheme="majorHAnsi" w:cs="Times"/>
          <w:highlight w:val="white"/>
        </w:rPr>
        <w:t xml:space="preserve">, </w:t>
      </w:r>
      <w:r w:rsidR="004F2CA6" w:rsidRPr="00A42516">
        <w:rPr>
          <w:rFonts w:asciiTheme="majorHAnsi" w:eastAsia="Times" w:hAnsiTheme="majorHAnsi" w:cs="Times"/>
          <w:highlight w:val="white"/>
        </w:rPr>
        <w:t>National Library of Israel</w:t>
      </w:r>
    </w:p>
    <w:p w14:paraId="143FE371"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72052E81"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4BD5FD81" w14:textId="77777777" w:rsidR="00F94DC6" w:rsidRDefault="004F2CA6" w:rsidP="00D81A35">
      <w:pPr>
        <w:pStyle w:val="ListParagraph"/>
        <w:widowControl w:val="0"/>
        <w:numPr>
          <w:ilvl w:val="0"/>
          <w:numId w:val="23"/>
        </w:numPr>
        <w:bidi w:val="0"/>
        <w:spacing w:after="120" w:line="240" w:lineRule="auto"/>
        <w:rPr>
          <w:rFonts w:asciiTheme="majorHAnsi" w:eastAsia="Times" w:hAnsiTheme="majorHAnsi" w:cs="Times"/>
          <w:highlight w:val="white"/>
        </w:rPr>
      </w:pPr>
      <w:r w:rsidRPr="00D81A35">
        <w:rPr>
          <w:rFonts w:asciiTheme="majorHAnsi" w:eastAsia="Times" w:hAnsiTheme="majorHAnsi" w:cs="Times"/>
          <w:highlight w:val="white"/>
        </w:rPr>
        <w:t xml:space="preserve">Which elements of the description in the </w:t>
      </w:r>
      <w:proofErr w:type="spellStart"/>
      <w:r w:rsidRPr="00D81A35">
        <w:rPr>
          <w:rFonts w:asciiTheme="majorHAnsi" w:eastAsia="Times" w:hAnsiTheme="majorHAnsi" w:cs="Times"/>
          <w:i/>
          <w:highlight w:val="white"/>
        </w:rPr>
        <w:t>Kitzur</w:t>
      </w:r>
      <w:proofErr w:type="spellEnd"/>
      <w:r w:rsidRPr="00D81A35">
        <w:rPr>
          <w:rFonts w:asciiTheme="majorHAnsi" w:eastAsia="Times" w:hAnsiTheme="majorHAnsi" w:cs="Times"/>
          <w:i/>
          <w:highlight w:val="white"/>
        </w:rPr>
        <w:t xml:space="preserve"> </w:t>
      </w:r>
      <w:proofErr w:type="spellStart"/>
      <w:r w:rsidRPr="00D81A35">
        <w:rPr>
          <w:rFonts w:asciiTheme="majorHAnsi" w:eastAsia="Times" w:hAnsiTheme="majorHAnsi" w:cs="Times"/>
          <w:i/>
          <w:highlight w:val="white"/>
        </w:rPr>
        <w:t>Shulhan</w:t>
      </w:r>
      <w:proofErr w:type="spellEnd"/>
      <w:r w:rsidRPr="00D81A35">
        <w:rPr>
          <w:rFonts w:asciiTheme="majorHAnsi" w:eastAsia="Times" w:hAnsiTheme="majorHAnsi" w:cs="Times"/>
          <w:i/>
          <w:highlight w:val="white"/>
        </w:rPr>
        <w:t xml:space="preserve"> </w:t>
      </w:r>
      <w:proofErr w:type="spellStart"/>
      <w:r w:rsidRPr="00D81A35">
        <w:rPr>
          <w:rFonts w:asciiTheme="majorHAnsi" w:eastAsia="Times" w:hAnsiTheme="majorHAnsi" w:cs="Times"/>
          <w:i/>
          <w:highlight w:val="white"/>
        </w:rPr>
        <w:t>Arukh</w:t>
      </w:r>
      <w:proofErr w:type="spellEnd"/>
      <w:r w:rsidRPr="00D81A35">
        <w:rPr>
          <w:rFonts w:asciiTheme="majorHAnsi" w:eastAsia="Times" w:hAnsiTheme="majorHAnsi" w:cs="Times"/>
          <w:highlight w:val="white"/>
        </w:rPr>
        <w:t xml:space="preserve"> can you see in the photograph?</w:t>
      </w:r>
    </w:p>
    <w:p w14:paraId="6B6B1467"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drawing>
          <wp:inline distT="19050" distB="19050" distL="19050" distR="19050" wp14:anchorId="20277FF8" wp14:editId="26650CDC">
            <wp:extent cx="3336471" cy="2982686"/>
            <wp:effectExtent l="0" t="0" r="0" b="825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a:stretch>
                      <a:fillRect/>
                    </a:stretch>
                  </pic:blipFill>
                  <pic:spPr>
                    <a:xfrm>
                      <a:off x="0" y="0"/>
                      <a:ext cx="3351663" cy="2996267"/>
                    </a:xfrm>
                    <a:prstGeom prst="rect">
                      <a:avLst/>
                    </a:prstGeom>
                    <a:ln/>
                  </pic:spPr>
                </pic:pic>
              </a:graphicData>
            </a:graphic>
          </wp:inline>
        </w:drawing>
      </w:r>
    </w:p>
    <w:p w14:paraId="05FAABC2" w14:textId="25D1E244" w:rsidR="00F94DC6" w:rsidRPr="00A42516" w:rsidRDefault="00873F20" w:rsidP="00A42516">
      <w:pPr>
        <w:widowControl w:val="0"/>
        <w:bidi w:val="0"/>
        <w:spacing w:after="120" w:line="240" w:lineRule="auto"/>
        <w:rPr>
          <w:rFonts w:asciiTheme="majorHAnsi" w:eastAsia="Times" w:hAnsiTheme="majorHAnsi" w:cs="Times"/>
          <w:highlight w:val="white"/>
        </w:rPr>
      </w:pPr>
      <w:hyperlink r:id="rId70" w:anchor="$FL14649793">
        <w:proofErr w:type="spellStart"/>
        <w:r w:rsidR="004F2CA6" w:rsidRPr="00A42516">
          <w:rPr>
            <w:rFonts w:asciiTheme="majorHAnsi" w:eastAsia="Times" w:hAnsiTheme="majorHAnsi" w:cs="Times"/>
            <w:highlight w:val="white"/>
          </w:rPr>
          <w:t>Tashlich</w:t>
        </w:r>
        <w:proofErr w:type="spellEnd"/>
        <w:r w:rsidR="004F2CA6" w:rsidRPr="00A42516">
          <w:rPr>
            <w:rFonts w:asciiTheme="majorHAnsi" w:eastAsia="Times" w:hAnsiTheme="majorHAnsi" w:cs="Times"/>
            <w:highlight w:val="white"/>
          </w:rPr>
          <w:t xml:space="preserve"> </w:t>
        </w:r>
        <w:r w:rsidR="003C16B2" w:rsidRPr="00A42516">
          <w:rPr>
            <w:rFonts w:asciiTheme="majorHAnsi" w:eastAsia="Times" w:hAnsiTheme="majorHAnsi" w:cs="Times"/>
            <w:highlight w:val="white"/>
          </w:rPr>
          <w:t>Ceremony</w:t>
        </w:r>
        <w:r w:rsidR="004F2CA6" w:rsidRPr="00A42516">
          <w:rPr>
            <w:rFonts w:asciiTheme="majorHAnsi" w:eastAsia="Times" w:hAnsiTheme="majorHAnsi" w:cs="Times"/>
            <w:highlight w:val="white"/>
          </w:rPr>
          <w:t>, early 1900s</w:t>
        </w:r>
      </w:hyperlink>
      <w:r w:rsidR="004F2CA6" w:rsidRPr="00A42516">
        <w:rPr>
          <w:rFonts w:asciiTheme="majorHAnsi" w:eastAsia="Times" w:hAnsiTheme="majorHAnsi" w:cs="Times"/>
          <w:highlight w:val="white"/>
        </w:rPr>
        <w:t>, National Library of Israel</w:t>
      </w:r>
    </w:p>
    <w:p w14:paraId="7C9BDA29" w14:textId="77777777" w:rsidR="00F94DC6" w:rsidRPr="00D81A35" w:rsidRDefault="004F2CA6" w:rsidP="00D81A35">
      <w:pPr>
        <w:pStyle w:val="ListParagraph"/>
        <w:widowControl w:val="0"/>
        <w:numPr>
          <w:ilvl w:val="0"/>
          <w:numId w:val="24"/>
        </w:numPr>
        <w:bidi w:val="0"/>
        <w:spacing w:after="120" w:line="240" w:lineRule="auto"/>
        <w:rPr>
          <w:rFonts w:asciiTheme="majorHAnsi" w:eastAsia="Times" w:hAnsiTheme="majorHAnsi" w:cs="Times"/>
          <w:highlight w:val="white"/>
        </w:rPr>
      </w:pPr>
      <w:r w:rsidRPr="00D81A35">
        <w:rPr>
          <w:rFonts w:asciiTheme="majorHAnsi" w:eastAsia="Times" w:hAnsiTheme="majorHAnsi" w:cs="Times"/>
          <w:highlight w:val="white"/>
        </w:rPr>
        <w:t xml:space="preserve">How do you think this booklet </w:t>
      </w:r>
      <w:proofErr w:type="gramStart"/>
      <w:r w:rsidRPr="00D81A35">
        <w:rPr>
          <w:rFonts w:asciiTheme="majorHAnsi" w:eastAsia="Times" w:hAnsiTheme="majorHAnsi" w:cs="Times"/>
          <w:highlight w:val="white"/>
        </w:rPr>
        <w:t>was used</w:t>
      </w:r>
      <w:proofErr w:type="gramEnd"/>
      <w:r w:rsidRPr="00D81A35">
        <w:rPr>
          <w:rFonts w:asciiTheme="majorHAnsi" w:eastAsia="Times" w:hAnsiTheme="majorHAnsi" w:cs="Times"/>
          <w:highlight w:val="white"/>
        </w:rPr>
        <w:t>?</w:t>
      </w:r>
    </w:p>
    <w:p w14:paraId="020D48F1" w14:textId="7FE204D8" w:rsidR="00F94DC6" w:rsidRPr="00D81A35" w:rsidRDefault="004F2CA6">
      <w:pPr>
        <w:pStyle w:val="ListParagraph"/>
        <w:widowControl w:val="0"/>
        <w:numPr>
          <w:ilvl w:val="0"/>
          <w:numId w:val="24"/>
        </w:numPr>
        <w:bidi w:val="0"/>
        <w:spacing w:after="120" w:line="240" w:lineRule="auto"/>
        <w:rPr>
          <w:rFonts w:asciiTheme="majorHAnsi" w:eastAsia="Times" w:hAnsiTheme="majorHAnsi" w:cs="Times"/>
          <w:highlight w:val="white"/>
        </w:rPr>
      </w:pPr>
      <w:r w:rsidRPr="00D81A35">
        <w:rPr>
          <w:rFonts w:asciiTheme="majorHAnsi" w:eastAsia="Times" w:hAnsiTheme="majorHAnsi" w:cs="Times"/>
          <w:highlight w:val="white"/>
        </w:rPr>
        <w:t xml:space="preserve">What languages </w:t>
      </w:r>
      <w:proofErr w:type="gramStart"/>
      <w:r w:rsidRPr="00D81A35">
        <w:rPr>
          <w:rFonts w:asciiTheme="majorHAnsi" w:eastAsia="Times" w:hAnsiTheme="majorHAnsi" w:cs="Times"/>
          <w:highlight w:val="white"/>
        </w:rPr>
        <w:t xml:space="preserve">are </w:t>
      </w:r>
      <w:r w:rsidR="003C16B2">
        <w:rPr>
          <w:rFonts w:asciiTheme="majorHAnsi" w:eastAsia="Times" w:hAnsiTheme="majorHAnsi" w:cs="Times"/>
          <w:highlight w:val="white"/>
        </w:rPr>
        <w:t>used</w:t>
      </w:r>
      <w:proofErr w:type="gramEnd"/>
      <w:r w:rsidR="003C16B2">
        <w:rPr>
          <w:rFonts w:asciiTheme="majorHAnsi" w:eastAsia="Times" w:hAnsiTheme="majorHAnsi" w:cs="Times"/>
          <w:highlight w:val="white"/>
        </w:rPr>
        <w:t xml:space="preserve"> in</w:t>
      </w:r>
      <w:r w:rsidRPr="00D81A35">
        <w:rPr>
          <w:rFonts w:asciiTheme="majorHAnsi" w:eastAsia="Times" w:hAnsiTheme="majorHAnsi" w:cs="Times"/>
          <w:highlight w:val="white"/>
        </w:rPr>
        <w:t xml:space="preserve"> the booklet? Where do you think it </w:t>
      </w:r>
      <w:proofErr w:type="gramStart"/>
      <w:r w:rsidRPr="00D81A35">
        <w:rPr>
          <w:rFonts w:asciiTheme="majorHAnsi" w:eastAsia="Times" w:hAnsiTheme="majorHAnsi" w:cs="Times"/>
          <w:highlight w:val="white"/>
        </w:rPr>
        <w:t>was used</w:t>
      </w:r>
      <w:proofErr w:type="gramEnd"/>
      <w:r w:rsidRPr="00D81A35">
        <w:rPr>
          <w:rFonts w:asciiTheme="majorHAnsi" w:eastAsia="Times" w:hAnsiTheme="majorHAnsi" w:cs="Times"/>
          <w:highlight w:val="white"/>
        </w:rPr>
        <w:t>?</w:t>
      </w:r>
    </w:p>
    <w:p w14:paraId="52B3E458" w14:textId="77777777" w:rsidR="00F94DC6" w:rsidRPr="00D81A35" w:rsidRDefault="004F2CA6" w:rsidP="00D81A35">
      <w:pPr>
        <w:pStyle w:val="ListParagraph"/>
        <w:widowControl w:val="0"/>
        <w:numPr>
          <w:ilvl w:val="0"/>
          <w:numId w:val="24"/>
        </w:numPr>
        <w:bidi w:val="0"/>
        <w:spacing w:after="120" w:line="240" w:lineRule="auto"/>
        <w:rPr>
          <w:rFonts w:asciiTheme="majorHAnsi" w:eastAsia="Times" w:hAnsiTheme="majorHAnsi" w:cs="Times"/>
          <w:highlight w:val="white"/>
        </w:rPr>
      </w:pPr>
      <w:r w:rsidRPr="00D81A35">
        <w:rPr>
          <w:rFonts w:asciiTheme="majorHAnsi" w:eastAsia="Times" w:hAnsiTheme="majorHAnsi" w:cs="Times"/>
          <w:highlight w:val="white"/>
        </w:rPr>
        <w:t>The text from the </w:t>
      </w:r>
      <w:proofErr w:type="spellStart"/>
      <w:r w:rsidRPr="00D81A35">
        <w:rPr>
          <w:rFonts w:asciiTheme="majorHAnsi" w:eastAsia="Times" w:hAnsiTheme="majorHAnsi" w:cs="Times"/>
          <w:i/>
          <w:highlight w:val="white"/>
        </w:rPr>
        <w:t>Kitzur</w:t>
      </w:r>
      <w:proofErr w:type="spellEnd"/>
      <w:r w:rsidRPr="00D81A35">
        <w:rPr>
          <w:rFonts w:asciiTheme="majorHAnsi" w:eastAsia="Times" w:hAnsiTheme="majorHAnsi" w:cs="Times"/>
          <w:i/>
          <w:highlight w:val="white"/>
        </w:rPr>
        <w:t xml:space="preserve"> </w:t>
      </w:r>
      <w:proofErr w:type="spellStart"/>
      <w:r w:rsidRPr="00D81A35">
        <w:rPr>
          <w:rFonts w:asciiTheme="majorHAnsi" w:eastAsia="Times" w:hAnsiTheme="majorHAnsi" w:cs="Times"/>
          <w:i/>
          <w:highlight w:val="white"/>
        </w:rPr>
        <w:t>Shulhan</w:t>
      </w:r>
      <w:proofErr w:type="spellEnd"/>
      <w:r w:rsidRPr="00D81A35">
        <w:rPr>
          <w:rFonts w:asciiTheme="majorHAnsi" w:eastAsia="Times" w:hAnsiTheme="majorHAnsi" w:cs="Times"/>
          <w:i/>
          <w:highlight w:val="white"/>
        </w:rPr>
        <w:t xml:space="preserve"> </w:t>
      </w:r>
      <w:proofErr w:type="spellStart"/>
      <w:r w:rsidRPr="00D81A35">
        <w:rPr>
          <w:rFonts w:asciiTheme="majorHAnsi" w:eastAsia="Times" w:hAnsiTheme="majorHAnsi" w:cs="Times"/>
          <w:i/>
          <w:highlight w:val="white"/>
        </w:rPr>
        <w:t>Arukh</w:t>
      </w:r>
      <w:proofErr w:type="spellEnd"/>
      <w:r w:rsidRPr="00D81A35">
        <w:rPr>
          <w:rFonts w:asciiTheme="majorHAnsi" w:eastAsia="Times" w:hAnsiTheme="majorHAnsi" w:cs="Times"/>
          <w:highlight w:val="white"/>
        </w:rPr>
        <w:t> mentions using a prayer book during the ceremony. Why might someone prefer using this booklet?</w:t>
      </w:r>
    </w:p>
    <w:p w14:paraId="5A4BF6E9"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w:t>
      </w:r>
    </w:p>
    <w:p w14:paraId="2F4C2B8D"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noProof/>
          <w:highlight w:val="white"/>
        </w:rPr>
        <w:lastRenderedPageBreak/>
        <w:drawing>
          <wp:inline distT="19050" distB="19050" distL="19050" distR="19050" wp14:anchorId="0DAB1D81" wp14:editId="78979F93">
            <wp:extent cx="2068286" cy="2204357"/>
            <wp:effectExtent l="0" t="0" r="8255" b="5715"/>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2078827" cy="2215591"/>
                    </a:xfrm>
                    <a:prstGeom prst="rect">
                      <a:avLst/>
                    </a:prstGeom>
                    <a:ln/>
                  </pic:spPr>
                </pic:pic>
              </a:graphicData>
            </a:graphic>
          </wp:inline>
        </w:drawing>
      </w:r>
    </w:p>
    <w:p w14:paraId="182F9113" w14:textId="1CE0D0E0" w:rsidR="00F94DC6" w:rsidRPr="00A42516" w:rsidRDefault="00873F20" w:rsidP="00A42516">
      <w:pPr>
        <w:widowControl w:val="0"/>
        <w:bidi w:val="0"/>
        <w:spacing w:after="120" w:line="240" w:lineRule="auto"/>
        <w:rPr>
          <w:rFonts w:asciiTheme="majorHAnsi" w:eastAsia="Times" w:hAnsiTheme="majorHAnsi" w:cs="Times"/>
          <w:highlight w:val="white"/>
        </w:rPr>
      </w:pPr>
      <w:hyperlink r:id="rId72">
        <w:proofErr w:type="spellStart"/>
        <w:r w:rsidR="004F2CA6" w:rsidRPr="00A42516">
          <w:rPr>
            <w:rFonts w:asciiTheme="majorHAnsi" w:eastAsia="Times" w:hAnsiTheme="majorHAnsi" w:cs="Times"/>
            <w:highlight w:val="white"/>
          </w:rPr>
          <w:t>Tashlich</w:t>
        </w:r>
        <w:proofErr w:type="spellEnd"/>
        <w:r w:rsidR="004F2CA6" w:rsidRPr="00A42516">
          <w:rPr>
            <w:rFonts w:asciiTheme="majorHAnsi" w:eastAsia="Times" w:hAnsiTheme="majorHAnsi" w:cs="Times"/>
            <w:highlight w:val="white"/>
          </w:rPr>
          <w:t xml:space="preserve"> in the Brooklyn Botanic Gardens, </w:t>
        </w:r>
        <w:proofErr w:type="spellStart"/>
        <w:r w:rsidR="00D81A35" w:rsidRPr="00A42516">
          <w:rPr>
            <w:rFonts w:asciiTheme="majorHAnsi" w:eastAsia="Times" w:hAnsiTheme="majorHAnsi" w:cs="Times"/>
            <w:i/>
            <w:highlight w:val="white"/>
          </w:rPr>
          <w:t>HaTzofeh</w:t>
        </w:r>
        <w:proofErr w:type="spellEnd"/>
        <w:r w:rsidR="00D81A35" w:rsidRPr="00A42516">
          <w:rPr>
            <w:rFonts w:asciiTheme="majorHAnsi" w:eastAsia="Times" w:hAnsiTheme="majorHAnsi" w:cs="Times"/>
            <w:highlight w:val="white"/>
          </w:rPr>
          <w:t xml:space="preserve"> </w:t>
        </w:r>
        <w:r w:rsidR="004F2CA6" w:rsidRPr="00A42516">
          <w:rPr>
            <w:rFonts w:asciiTheme="majorHAnsi" w:eastAsia="Times" w:hAnsiTheme="majorHAnsi" w:cs="Times"/>
            <w:highlight w:val="white"/>
          </w:rPr>
          <w:t>1962</w:t>
        </w:r>
      </w:hyperlink>
      <w:r w:rsidR="004F2CA6" w:rsidRPr="00A42516">
        <w:rPr>
          <w:rFonts w:asciiTheme="majorHAnsi" w:eastAsia="Times" w:hAnsiTheme="majorHAnsi" w:cs="Times"/>
          <w:highlight w:val="white"/>
        </w:rPr>
        <w:t xml:space="preserve">, </w:t>
      </w:r>
      <w:proofErr w:type="spellStart"/>
      <w:r w:rsidR="00D81A35">
        <w:rPr>
          <w:rFonts w:asciiTheme="majorHAnsi" w:eastAsia="Times" w:hAnsiTheme="majorHAnsi" w:cs="Times"/>
          <w:highlight w:val="white"/>
        </w:rPr>
        <w:t>Jpress</w:t>
      </w:r>
      <w:proofErr w:type="spellEnd"/>
      <w:r w:rsidR="00D81A35">
        <w:rPr>
          <w:rFonts w:asciiTheme="majorHAnsi" w:eastAsia="Times" w:hAnsiTheme="majorHAnsi" w:cs="Times"/>
          <w:highlight w:val="white"/>
        </w:rPr>
        <w:t xml:space="preserve"> </w:t>
      </w:r>
      <w:r w:rsidR="003C16B2">
        <w:rPr>
          <w:rFonts w:asciiTheme="majorHAnsi" w:eastAsia="Times" w:hAnsiTheme="majorHAnsi" w:cs="Times"/>
          <w:highlight w:val="white"/>
        </w:rPr>
        <w:t>–</w:t>
      </w:r>
      <w:r w:rsidR="00D81A35">
        <w:rPr>
          <w:rFonts w:asciiTheme="majorHAnsi" w:eastAsia="Times" w:hAnsiTheme="majorHAnsi" w:cs="Times"/>
          <w:highlight w:val="white"/>
        </w:rPr>
        <w:t xml:space="preserve"> </w:t>
      </w:r>
      <w:r w:rsidR="004F2CA6" w:rsidRPr="00A42516">
        <w:rPr>
          <w:rFonts w:asciiTheme="majorHAnsi" w:eastAsia="Times" w:hAnsiTheme="majorHAnsi" w:cs="Times"/>
          <w:highlight w:val="white"/>
        </w:rPr>
        <w:t>National Library of Israel</w:t>
      </w:r>
    </w:p>
    <w:p w14:paraId="73DD3900"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08E0B08F" w14:textId="77777777" w:rsidR="00F94DC6" w:rsidRPr="00A42516" w:rsidRDefault="004F2CA6" w:rsidP="00D81A35">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Translation:</w:t>
      </w:r>
    </w:p>
    <w:p w14:paraId="2EE225A8" w14:textId="77777777" w:rsidR="00F94DC6" w:rsidRPr="00A42516" w:rsidRDefault="004F2CA6" w:rsidP="00D81A35">
      <w:pPr>
        <w:widowControl w:val="0"/>
        <w:pBdr>
          <w:top w:val="single" w:sz="4" w:space="1" w:color="auto"/>
          <w:left w:val="single" w:sz="4" w:space="4" w:color="auto"/>
          <w:bottom w:val="single" w:sz="4" w:space="1" w:color="auto"/>
          <w:right w:val="single" w:sz="4" w:space="4" w:color="auto"/>
        </w:pBdr>
        <w:bidi w:val="0"/>
        <w:spacing w:after="120" w:line="240" w:lineRule="auto"/>
        <w:jc w:val="center"/>
        <w:rPr>
          <w:rFonts w:asciiTheme="majorHAnsi" w:eastAsia="Times" w:hAnsiTheme="majorHAnsi" w:cs="Times"/>
          <w:i/>
          <w:highlight w:val="white"/>
        </w:rPr>
      </w:pPr>
      <w:proofErr w:type="spellStart"/>
      <w:r w:rsidRPr="00A42516">
        <w:rPr>
          <w:rFonts w:asciiTheme="majorHAnsi" w:eastAsia="Times" w:hAnsiTheme="majorHAnsi" w:cs="Times"/>
          <w:i/>
          <w:highlight w:val="white"/>
        </w:rPr>
        <w:t>Tashlich</w:t>
      </w:r>
      <w:proofErr w:type="spellEnd"/>
      <w:r w:rsidRPr="00A42516">
        <w:rPr>
          <w:rFonts w:asciiTheme="majorHAnsi" w:eastAsia="Times" w:hAnsiTheme="majorHAnsi" w:cs="Times"/>
          <w:i/>
          <w:highlight w:val="white"/>
        </w:rPr>
        <w:t xml:space="preserve"> in the New York Botanic Gardens</w:t>
      </w:r>
    </w:p>
    <w:p w14:paraId="34CB715A" w14:textId="77777777" w:rsidR="00F94DC6" w:rsidRPr="00A42516" w:rsidRDefault="004F2CA6" w:rsidP="00D81A35">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i/>
          <w:highlight w:val="white"/>
        </w:rPr>
      </w:pPr>
      <w:r w:rsidRPr="00A42516">
        <w:rPr>
          <w:rFonts w:asciiTheme="majorHAnsi" w:eastAsia="Times" w:hAnsiTheme="majorHAnsi" w:cs="Times"/>
          <w:i/>
          <w:highlight w:val="white"/>
        </w:rPr>
        <w:t xml:space="preserve">New York - Approximately 18,000 Jews participated yesterday in saying the </w:t>
      </w:r>
      <w:proofErr w:type="spellStart"/>
      <w:r w:rsidRPr="00A42516">
        <w:rPr>
          <w:rFonts w:asciiTheme="majorHAnsi" w:eastAsia="Times" w:hAnsiTheme="majorHAnsi" w:cs="Times"/>
          <w:i/>
          <w:highlight w:val="white"/>
        </w:rPr>
        <w:t>Tashlich</w:t>
      </w:r>
      <w:proofErr w:type="spellEnd"/>
      <w:r w:rsidRPr="00A42516">
        <w:rPr>
          <w:rFonts w:asciiTheme="majorHAnsi" w:eastAsia="Times" w:hAnsiTheme="majorHAnsi" w:cs="Times"/>
          <w:i/>
          <w:highlight w:val="white"/>
        </w:rPr>
        <w:t xml:space="preserve"> prayer at the lakes in the Brooklyn Botanic Gardens, with the participation of the </w:t>
      </w:r>
      <w:proofErr w:type="spellStart"/>
      <w:r w:rsidRPr="00A42516">
        <w:rPr>
          <w:rFonts w:asciiTheme="majorHAnsi" w:eastAsia="Times" w:hAnsiTheme="majorHAnsi" w:cs="Times"/>
          <w:i/>
          <w:highlight w:val="white"/>
        </w:rPr>
        <w:t>Lubavitcher</w:t>
      </w:r>
      <w:proofErr w:type="spellEnd"/>
      <w:r w:rsidRPr="00A42516">
        <w:rPr>
          <w:rFonts w:asciiTheme="majorHAnsi" w:eastAsia="Times" w:hAnsiTheme="majorHAnsi" w:cs="Times"/>
          <w:i/>
          <w:highlight w:val="white"/>
        </w:rPr>
        <w:t xml:space="preserve"> </w:t>
      </w:r>
      <w:proofErr w:type="spellStart"/>
      <w:r w:rsidRPr="00A42516">
        <w:rPr>
          <w:rFonts w:asciiTheme="majorHAnsi" w:eastAsia="Times" w:hAnsiTheme="majorHAnsi" w:cs="Times"/>
          <w:i/>
          <w:highlight w:val="white"/>
        </w:rPr>
        <w:t>Rebbe</w:t>
      </w:r>
      <w:proofErr w:type="spellEnd"/>
      <w:r w:rsidRPr="00A42516">
        <w:rPr>
          <w:rFonts w:asciiTheme="majorHAnsi" w:eastAsia="Times" w:hAnsiTheme="majorHAnsi" w:cs="Times"/>
          <w:i/>
          <w:highlight w:val="white"/>
        </w:rPr>
        <w:t xml:space="preserve">, the leader of the </w:t>
      </w:r>
      <w:proofErr w:type="spellStart"/>
      <w:r w:rsidRPr="00A42516">
        <w:rPr>
          <w:rFonts w:asciiTheme="majorHAnsi" w:eastAsia="Times" w:hAnsiTheme="majorHAnsi" w:cs="Times"/>
          <w:i/>
          <w:highlight w:val="white"/>
        </w:rPr>
        <w:t>chassidic</w:t>
      </w:r>
      <w:proofErr w:type="spellEnd"/>
      <w:r w:rsidRPr="00A42516">
        <w:rPr>
          <w:rFonts w:asciiTheme="majorHAnsi" w:eastAsia="Times" w:hAnsiTheme="majorHAnsi" w:cs="Times"/>
          <w:i/>
          <w:highlight w:val="white"/>
        </w:rPr>
        <w:t xml:space="preserve"> Chabad movement.</w:t>
      </w:r>
    </w:p>
    <w:p w14:paraId="7BC862EE" w14:textId="77777777" w:rsidR="00F94DC6" w:rsidRPr="00A42516" w:rsidRDefault="004F2CA6" w:rsidP="00D81A35">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i/>
          <w:highlight w:val="white"/>
        </w:rPr>
      </w:pPr>
      <w:r w:rsidRPr="00A42516">
        <w:rPr>
          <w:rFonts w:asciiTheme="majorHAnsi" w:eastAsia="Times" w:hAnsiTheme="majorHAnsi" w:cs="Times"/>
          <w:i/>
          <w:highlight w:val="white"/>
        </w:rPr>
        <w:t xml:space="preserve">Permission to use the Botanic Gardens </w:t>
      </w:r>
      <w:proofErr w:type="gramStart"/>
      <w:r w:rsidRPr="00A42516">
        <w:rPr>
          <w:rFonts w:asciiTheme="majorHAnsi" w:eastAsia="Times" w:hAnsiTheme="majorHAnsi" w:cs="Times"/>
          <w:i/>
          <w:highlight w:val="white"/>
        </w:rPr>
        <w:t>for the purpose of</w:t>
      </w:r>
      <w:proofErr w:type="gramEnd"/>
      <w:r w:rsidRPr="00A42516">
        <w:rPr>
          <w:rFonts w:asciiTheme="majorHAnsi" w:eastAsia="Times" w:hAnsiTheme="majorHAnsi" w:cs="Times"/>
          <w:i/>
          <w:highlight w:val="white"/>
        </w:rPr>
        <w:t xml:space="preserve"> saying “</w:t>
      </w:r>
      <w:proofErr w:type="spellStart"/>
      <w:r w:rsidRPr="00A42516">
        <w:rPr>
          <w:rFonts w:asciiTheme="majorHAnsi" w:eastAsia="Times" w:hAnsiTheme="majorHAnsi" w:cs="Times"/>
          <w:i/>
          <w:highlight w:val="white"/>
        </w:rPr>
        <w:t>Tashlich</w:t>
      </w:r>
      <w:proofErr w:type="spellEnd"/>
      <w:r w:rsidRPr="00A42516">
        <w:rPr>
          <w:rFonts w:asciiTheme="majorHAnsi" w:eastAsia="Times" w:hAnsiTheme="majorHAnsi" w:cs="Times"/>
          <w:i/>
          <w:highlight w:val="white"/>
        </w:rPr>
        <w:t xml:space="preserve">” was given by its director, Dr. George Avery. It </w:t>
      </w:r>
      <w:proofErr w:type="gramStart"/>
      <w:r w:rsidRPr="00A42516">
        <w:rPr>
          <w:rFonts w:asciiTheme="majorHAnsi" w:eastAsia="Times" w:hAnsiTheme="majorHAnsi" w:cs="Times"/>
          <w:i/>
          <w:highlight w:val="white"/>
        </w:rPr>
        <w:t>was explained</w:t>
      </w:r>
      <w:proofErr w:type="gramEnd"/>
      <w:r w:rsidRPr="00A42516">
        <w:rPr>
          <w:rFonts w:asciiTheme="majorHAnsi" w:eastAsia="Times" w:hAnsiTheme="majorHAnsi" w:cs="Times"/>
          <w:i/>
          <w:highlight w:val="white"/>
        </w:rPr>
        <w:t xml:space="preserve"> to the authorities that if they were not given permission to use the Botanic Garden, it would be very difficult for the Jews to walk to another public park 1.5 kilometers away.</w:t>
      </w:r>
    </w:p>
    <w:p w14:paraId="5188517A" w14:textId="77777777" w:rsidR="00F94DC6" w:rsidRPr="00A4251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w:t>
      </w:r>
    </w:p>
    <w:p w14:paraId="75AA8976" w14:textId="77B9E555" w:rsidR="00F94DC6" w:rsidRPr="00D81A35" w:rsidRDefault="004F2CA6">
      <w:pPr>
        <w:pStyle w:val="ListParagraph"/>
        <w:widowControl w:val="0"/>
        <w:numPr>
          <w:ilvl w:val="0"/>
          <w:numId w:val="25"/>
        </w:numPr>
        <w:bidi w:val="0"/>
        <w:spacing w:after="120" w:line="240" w:lineRule="auto"/>
        <w:rPr>
          <w:rFonts w:asciiTheme="majorHAnsi" w:eastAsia="Times" w:hAnsiTheme="majorHAnsi" w:cs="Times"/>
          <w:highlight w:val="white"/>
        </w:rPr>
      </w:pPr>
      <w:r w:rsidRPr="00D81A35">
        <w:rPr>
          <w:rFonts w:asciiTheme="majorHAnsi" w:eastAsia="Times" w:hAnsiTheme="majorHAnsi" w:cs="Times"/>
          <w:highlight w:val="white"/>
        </w:rPr>
        <w:t xml:space="preserve"> How did </w:t>
      </w:r>
      <w:r w:rsidRPr="003C16B2">
        <w:rPr>
          <w:rFonts w:asciiTheme="majorHAnsi" w:eastAsia="Times" w:hAnsiTheme="majorHAnsi" w:cs="Times"/>
          <w:highlight w:val="white"/>
        </w:rPr>
        <w:t>the </w:t>
      </w:r>
      <w:proofErr w:type="spellStart"/>
      <w:r w:rsidRPr="00C841D7">
        <w:rPr>
          <w:rFonts w:asciiTheme="majorHAnsi" w:eastAsia="Times" w:hAnsiTheme="majorHAnsi" w:cs="Times"/>
          <w:highlight w:val="white"/>
        </w:rPr>
        <w:t>tashlich</w:t>
      </w:r>
      <w:proofErr w:type="spellEnd"/>
      <w:r w:rsidRPr="003C16B2">
        <w:rPr>
          <w:rFonts w:asciiTheme="majorHAnsi" w:eastAsia="Times" w:hAnsiTheme="majorHAnsi" w:cs="Times"/>
          <w:highlight w:val="white"/>
        </w:rPr>
        <w:t> ceremony</w:t>
      </w:r>
      <w:r w:rsidRPr="00D81A35">
        <w:rPr>
          <w:rFonts w:asciiTheme="majorHAnsi" w:eastAsia="Times" w:hAnsiTheme="majorHAnsi" w:cs="Times"/>
          <w:highlight w:val="white"/>
        </w:rPr>
        <w:t xml:space="preserve"> </w:t>
      </w:r>
      <w:r w:rsidR="003C16B2">
        <w:rPr>
          <w:rFonts w:asciiTheme="majorHAnsi" w:eastAsia="Times" w:hAnsiTheme="majorHAnsi" w:cs="Times"/>
          <w:highlight w:val="white"/>
        </w:rPr>
        <w:t>in</w:t>
      </w:r>
      <w:r w:rsidR="003C16B2" w:rsidRPr="00D81A35">
        <w:rPr>
          <w:rFonts w:asciiTheme="majorHAnsi" w:eastAsia="Times" w:hAnsiTheme="majorHAnsi" w:cs="Times"/>
          <w:highlight w:val="white"/>
        </w:rPr>
        <w:t xml:space="preserve"> </w:t>
      </w:r>
      <w:r w:rsidRPr="00D81A35">
        <w:rPr>
          <w:rFonts w:asciiTheme="majorHAnsi" w:eastAsia="Times" w:hAnsiTheme="majorHAnsi" w:cs="Times"/>
          <w:highlight w:val="white"/>
        </w:rPr>
        <w:t>the Botanic Gardens differ from the one pictured above on the beach in Tel Aviv?</w:t>
      </w:r>
    </w:p>
    <w:p w14:paraId="2A687366" w14:textId="77777777" w:rsidR="00F94DC6" w:rsidRPr="00D81A35" w:rsidRDefault="004F2CA6" w:rsidP="00D81A35">
      <w:pPr>
        <w:pStyle w:val="ListParagraph"/>
        <w:widowControl w:val="0"/>
        <w:numPr>
          <w:ilvl w:val="0"/>
          <w:numId w:val="25"/>
        </w:numPr>
        <w:bidi w:val="0"/>
        <w:spacing w:after="120" w:line="240" w:lineRule="auto"/>
        <w:rPr>
          <w:rFonts w:asciiTheme="majorHAnsi" w:eastAsia="Times" w:hAnsiTheme="majorHAnsi" w:cs="Times"/>
          <w:highlight w:val="white"/>
        </w:rPr>
      </w:pPr>
      <w:r w:rsidRPr="00D81A35">
        <w:rPr>
          <w:rFonts w:asciiTheme="majorHAnsi" w:eastAsia="Times" w:hAnsiTheme="majorHAnsi" w:cs="Times"/>
          <w:highlight w:val="white"/>
        </w:rPr>
        <w:t>What do the locations of all three resources tell you about the prevalence of </w:t>
      </w:r>
      <w:proofErr w:type="spellStart"/>
      <w:r w:rsidRPr="00C841D7">
        <w:rPr>
          <w:rFonts w:asciiTheme="majorHAnsi" w:eastAsia="Times" w:hAnsiTheme="majorHAnsi" w:cs="Times"/>
          <w:iCs/>
          <w:highlight w:val="white"/>
        </w:rPr>
        <w:t>tashlich</w:t>
      </w:r>
      <w:proofErr w:type="spellEnd"/>
      <w:r w:rsidRPr="00C841D7">
        <w:rPr>
          <w:rFonts w:asciiTheme="majorHAnsi" w:eastAsia="Times" w:hAnsiTheme="majorHAnsi" w:cs="Times"/>
          <w:iCs/>
          <w:highlight w:val="white"/>
        </w:rPr>
        <w:t>?</w:t>
      </w:r>
    </w:p>
    <w:p w14:paraId="041FC987" w14:textId="3773D494" w:rsidR="00F94DC6" w:rsidRPr="00A42516" w:rsidRDefault="00C841D7" w:rsidP="00A42516">
      <w:pPr>
        <w:widowControl w:val="0"/>
        <w:bidi w:val="0"/>
        <w:spacing w:after="120" w:line="240" w:lineRule="auto"/>
        <w:rPr>
          <w:rFonts w:asciiTheme="majorHAnsi" w:eastAsia="Times" w:hAnsiTheme="majorHAnsi" w:cs="Times"/>
          <w:highlight w:val="white"/>
        </w:rPr>
      </w:pPr>
      <w:r w:rsidRPr="00C841D7">
        <w:rPr>
          <w:noProof/>
          <w:sz w:val="24"/>
          <w:szCs w:val="24"/>
        </w:rPr>
        <w:drawing>
          <wp:anchor distT="0" distB="0" distL="114300" distR="114300" simplePos="0" relativeHeight="251660288" behindDoc="0" locked="0" layoutInCell="1" allowOverlap="1" wp14:anchorId="6BD1AFB4" wp14:editId="76A3CD14">
            <wp:simplePos x="0" y="0"/>
            <wp:positionH relativeFrom="column">
              <wp:posOffset>4934732</wp:posOffset>
            </wp:positionH>
            <wp:positionV relativeFrom="paragraph">
              <wp:posOffset>8792</wp:posOffset>
            </wp:positionV>
            <wp:extent cx="749804" cy="1296866"/>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3">
                      <a:extLst>
                        <a:ext uri="{28A0092B-C50C-407E-A947-70E740481C1C}">
                          <a14:useLocalDpi xmlns:a14="http://schemas.microsoft.com/office/drawing/2010/main" val="0"/>
                        </a:ext>
                      </a:extLst>
                    </a:blip>
                    <a:srcRect/>
                    <a:stretch>
                      <a:fillRect/>
                    </a:stretch>
                  </pic:blipFill>
                  <pic:spPr>
                    <a:xfrm>
                      <a:off x="0" y="0"/>
                      <a:ext cx="749804" cy="1296866"/>
                    </a:xfrm>
                    <a:prstGeom prst="rect">
                      <a:avLst/>
                    </a:prstGeom>
                    <a:ln/>
                  </pic:spPr>
                </pic:pic>
              </a:graphicData>
            </a:graphic>
            <wp14:sizeRelH relativeFrom="page">
              <wp14:pctWidth>0</wp14:pctWidth>
            </wp14:sizeRelH>
            <wp14:sizeRelV relativeFrom="page">
              <wp14:pctHeight>0</wp14:pctHeight>
            </wp14:sizeRelV>
          </wp:anchor>
        </w:drawing>
      </w:r>
      <w:r w:rsidR="004F2CA6" w:rsidRPr="00A42516">
        <w:rPr>
          <w:rFonts w:asciiTheme="majorHAnsi" w:eastAsia="Times" w:hAnsiTheme="majorHAnsi" w:cs="Times"/>
          <w:highlight w:val="white"/>
        </w:rPr>
        <w:t> </w:t>
      </w:r>
    </w:p>
    <w:p w14:paraId="5282FFBB" w14:textId="6F053FF7" w:rsidR="00D81A35" w:rsidRPr="00C841D7" w:rsidRDefault="00D81A35" w:rsidP="00C841D7">
      <w:pPr>
        <w:widowControl w:val="0"/>
        <w:bidi w:val="0"/>
        <w:spacing w:after="120" w:line="240" w:lineRule="auto"/>
        <w:rPr>
          <w:rFonts w:asciiTheme="majorHAnsi" w:eastAsia="Times" w:hAnsiTheme="majorHAnsi" w:cs="Times"/>
          <w:sz w:val="24"/>
          <w:szCs w:val="24"/>
          <w:highlight w:val="white"/>
        </w:rPr>
      </w:pPr>
      <w:proofErr w:type="spellStart"/>
      <w:r w:rsidRPr="00C841D7">
        <w:rPr>
          <w:rFonts w:asciiTheme="majorHAnsi" w:eastAsia="Times" w:hAnsiTheme="majorHAnsi" w:cs="Times"/>
          <w:b/>
          <w:sz w:val="24"/>
          <w:szCs w:val="24"/>
          <w:highlight w:val="white"/>
        </w:rPr>
        <w:t>Tashlich</w:t>
      </w:r>
      <w:proofErr w:type="spellEnd"/>
      <w:r w:rsidRPr="00C841D7">
        <w:rPr>
          <w:rFonts w:asciiTheme="majorHAnsi" w:eastAsia="Times" w:hAnsiTheme="majorHAnsi" w:cs="Times"/>
          <w:b/>
          <w:sz w:val="24"/>
          <w:szCs w:val="24"/>
          <w:highlight w:val="white"/>
        </w:rPr>
        <w:t xml:space="preserve"> in Oral History</w:t>
      </w:r>
    </w:p>
    <w:p w14:paraId="069991E9" w14:textId="77777777" w:rsidR="00F94DC6" w:rsidRPr="00A42516" w:rsidRDefault="004F2CA6" w:rsidP="00D81A35">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Below are sections of two oral histories, recorded by </w:t>
      </w:r>
      <w:proofErr w:type="spellStart"/>
      <w:r w:rsidRPr="00A42516">
        <w:rPr>
          <w:rFonts w:asciiTheme="majorHAnsi" w:eastAsia="Times" w:hAnsiTheme="majorHAnsi" w:cs="Times"/>
          <w:highlight w:val="white"/>
        </w:rPr>
        <w:t>Centropa</w:t>
      </w:r>
      <w:proofErr w:type="spellEnd"/>
      <w:r w:rsidRPr="00A42516">
        <w:rPr>
          <w:rFonts w:asciiTheme="majorHAnsi" w:eastAsia="Times" w:hAnsiTheme="majorHAnsi" w:cs="Times"/>
          <w:highlight w:val="white"/>
        </w:rPr>
        <w:t xml:space="preserve">, which describe </w:t>
      </w:r>
      <w:r w:rsidRPr="003C16B2">
        <w:rPr>
          <w:rFonts w:asciiTheme="majorHAnsi" w:eastAsia="Times" w:hAnsiTheme="majorHAnsi" w:cs="Times"/>
          <w:highlight w:val="white"/>
        </w:rPr>
        <w:t>the </w:t>
      </w:r>
      <w:proofErr w:type="spellStart"/>
      <w:r w:rsidRPr="00C841D7">
        <w:rPr>
          <w:rFonts w:asciiTheme="majorHAnsi" w:eastAsia="Times" w:hAnsiTheme="majorHAnsi" w:cs="Times"/>
          <w:highlight w:val="white"/>
        </w:rPr>
        <w:t>tashlich</w:t>
      </w:r>
      <w:proofErr w:type="spellEnd"/>
      <w:r w:rsidRPr="003C16B2">
        <w:rPr>
          <w:rFonts w:asciiTheme="majorHAnsi" w:eastAsia="Times" w:hAnsiTheme="majorHAnsi" w:cs="Times"/>
          <w:highlight w:val="white"/>
        </w:rPr>
        <w:t> ceremony</w:t>
      </w:r>
      <w:r w:rsidRPr="00A42516">
        <w:rPr>
          <w:rFonts w:asciiTheme="majorHAnsi" w:eastAsia="Times" w:hAnsiTheme="majorHAnsi" w:cs="Times"/>
          <w:highlight w:val="white"/>
        </w:rPr>
        <w:t xml:space="preserve"> as practiced in Ukraine and </w:t>
      </w:r>
      <w:proofErr w:type="gramStart"/>
      <w:r w:rsidRPr="00A42516">
        <w:rPr>
          <w:rFonts w:asciiTheme="majorHAnsi" w:eastAsia="Times" w:hAnsiTheme="majorHAnsi" w:cs="Times"/>
          <w:highlight w:val="white"/>
        </w:rPr>
        <w:t>Romania.</w:t>
      </w:r>
      <w:proofErr w:type="gramEnd"/>
      <w:r w:rsidRPr="00A42516">
        <w:rPr>
          <w:rFonts w:asciiTheme="majorHAnsi" w:eastAsia="Times" w:hAnsiTheme="majorHAnsi" w:cs="Times"/>
          <w:highlight w:val="white"/>
        </w:rPr>
        <w:t> </w:t>
      </w:r>
    </w:p>
    <w:p w14:paraId="4D31F640" w14:textId="77777777" w:rsidR="00F94DC6"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Read the descriptions and answer the concluding question below.</w:t>
      </w:r>
    </w:p>
    <w:p w14:paraId="10C0C26E" w14:textId="77777777" w:rsidR="00BA0676" w:rsidRDefault="00BA0676" w:rsidP="00BA0676">
      <w:pPr>
        <w:widowControl w:val="0"/>
        <w:bidi w:val="0"/>
        <w:spacing w:after="120" w:line="240" w:lineRule="auto"/>
        <w:rPr>
          <w:rFonts w:asciiTheme="majorHAnsi" w:eastAsia="Times" w:hAnsiTheme="majorHAnsi" w:cs="Times"/>
          <w:highlight w:val="white"/>
        </w:rPr>
      </w:pPr>
    </w:p>
    <w:p w14:paraId="4DEFACE2" w14:textId="7F345C56" w:rsidR="00F94DC6" w:rsidRPr="00A42516" w:rsidRDefault="004F2CA6" w:rsidP="00C841D7">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For Yom </w:t>
      </w:r>
      <w:proofErr w:type="gramStart"/>
      <w:r w:rsidRPr="00A42516">
        <w:rPr>
          <w:rFonts w:asciiTheme="majorHAnsi" w:eastAsia="Times" w:hAnsiTheme="majorHAnsi" w:cs="Times"/>
          <w:highlight w:val="white"/>
        </w:rPr>
        <w:t>Kippur</w:t>
      </w:r>
      <w:proofErr w:type="gramEnd"/>
      <w:r w:rsidRPr="00A42516">
        <w:rPr>
          <w:rFonts w:asciiTheme="majorHAnsi" w:eastAsia="Times" w:hAnsiTheme="majorHAnsi" w:cs="Times"/>
          <w:highlight w:val="white"/>
        </w:rPr>
        <w:t xml:space="preserve"> everyone strictly fasted. Before the Yom Kippur holiday, everyone left town and went to the river, threw in crumbs for the fish and prayed. </w:t>
      </w:r>
      <w:proofErr w:type="gramStart"/>
      <w:r w:rsidRPr="00A42516">
        <w:rPr>
          <w:rFonts w:asciiTheme="majorHAnsi" w:eastAsia="Times" w:hAnsiTheme="majorHAnsi" w:cs="Times"/>
          <w:highlight w:val="white"/>
        </w:rPr>
        <w:t>It’s</w:t>
      </w:r>
      <w:proofErr w:type="gramEnd"/>
      <w:r w:rsidRPr="00A42516">
        <w:rPr>
          <w:rFonts w:asciiTheme="majorHAnsi" w:eastAsia="Times" w:hAnsiTheme="majorHAnsi" w:cs="Times"/>
          <w:highlight w:val="white"/>
        </w:rPr>
        <w:t xml:space="preserve"> called </w:t>
      </w:r>
      <w:proofErr w:type="spellStart"/>
      <w:r w:rsidRPr="00C841D7">
        <w:rPr>
          <w:rFonts w:asciiTheme="majorHAnsi" w:eastAsia="Times" w:hAnsiTheme="majorHAnsi" w:cs="Times"/>
          <w:i/>
          <w:iCs/>
          <w:highlight w:val="white"/>
        </w:rPr>
        <w:t>tashlich</w:t>
      </w:r>
      <w:proofErr w:type="spellEnd"/>
      <w:r w:rsidRPr="00A42516">
        <w:rPr>
          <w:rFonts w:asciiTheme="majorHAnsi" w:eastAsia="Times" w:hAnsiTheme="majorHAnsi" w:cs="Times"/>
          <w:highlight w:val="white"/>
        </w:rPr>
        <w:t xml:space="preserve"> </w:t>
      </w:r>
      <w:r w:rsidR="00C841D7">
        <w:rPr>
          <w:rFonts w:asciiTheme="majorHAnsi" w:eastAsia="Times" w:hAnsiTheme="majorHAnsi" w:cs="Times"/>
          <w:highlight w:val="white"/>
        </w:rPr>
        <w:t>(</w:t>
      </w:r>
      <w:proofErr w:type="spellStart"/>
      <w:r w:rsidRPr="00A42516">
        <w:rPr>
          <w:rFonts w:asciiTheme="majorHAnsi" w:eastAsia="Times" w:hAnsiTheme="majorHAnsi" w:cs="Times"/>
          <w:highlight w:val="white"/>
        </w:rPr>
        <w:t>tashlich</w:t>
      </w:r>
      <w:proofErr w:type="spellEnd"/>
      <w:r w:rsidRPr="00A42516">
        <w:rPr>
          <w:rFonts w:asciiTheme="majorHAnsi" w:eastAsia="Times" w:hAnsiTheme="majorHAnsi" w:cs="Times"/>
          <w:highlight w:val="white"/>
        </w:rPr>
        <w:t xml:space="preserve"> – an expression describing the symbolic casting away of sins. Devout Jews gather by a river and recite prescribed passages that speak of God’s willingness to forgive a repentant sinner</w:t>
      </w:r>
      <w:r w:rsidR="00C841D7">
        <w:rPr>
          <w:rFonts w:asciiTheme="majorHAnsi" w:eastAsia="Times" w:hAnsiTheme="majorHAnsi" w:cs="Times"/>
          <w:highlight w:val="white"/>
        </w:rPr>
        <w:t>)</w:t>
      </w:r>
      <w:r w:rsidR="00C841D7" w:rsidRPr="00A42516">
        <w:rPr>
          <w:rFonts w:asciiTheme="majorHAnsi" w:eastAsia="Times" w:hAnsiTheme="majorHAnsi" w:cs="Times"/>
          <w:highlight w:val="white"/>
        </w:rPr>
        <w:t xml:space="preserve">. </w:t>
      </w:r>
      <w:r w:rsidRPr="00A42516">
        <w:rPr>
          <w:rFonts w:asciiTheme="majorHAnsi" w:eastAsia="Times" w:hAnsiTheme="majorHAnsi" w:cs="Times"/>
          <w:highlight w:val="white"/>
        </w:rPr>
        <w:t xml:space="preserve">Because there were </w:t>
      </w:r>
      <w:proofErr w:type="gramStart"/>
      <w:r w:rsidRPr="00A42516">
        <w:rPr>
          <w:rFonts w:asciiTheme="majorHAnsi" w:eastAsia="Times" w:hAnsiTheme="majorHAnsi" w:cs="Times"/>
          <w:highlight w:val="white"/>
        </w:rPr>
        <w:t>a lot of</w:t>
      </w:r>
      <w:proofErr w:type="gramEnd"/>
      <w:r w:rsidRPr="00A42516">
        <w:rPr>
          <w:rFonts w:asciiTheme="majorHAnsi" w:eastAsia="Times" w:hAnsiTheme="majorHAnsi" w:cs="Times"/>
          <w:highlight w:val="white"/>
        </w:rPr>
        <w:t xml:space="preserve"> Jews living in the town, they didn’t go to the river all together, but in groups. In every </w:t>
      </w:r>
      <w:proofErr w:type="gramStart"/>
      <w:r w:rsidRPr="00A42516">
        <w:rPr>
          <w:rFonts w:asciiTheme="majorHAnsi" w:eastAsia="Times" w:hAnsiTheme="majorHAnsi" w:cs="Times"/>
          <w:highlight w:val="white"/>
        </w:rPr>
        <w:t>group</w:t>
      </w:r>
      <w:proofErr w:type="gramEnd"/>
      <w:r w:rsidRPr="00A42516">
        <w:rPr>
          <w:rFonts w:asciiTheme="majorHAnsi" w:eastAsia="Times" w:hAnsiTheme="majorHAnsi" w:cs="Times"/>
          <w:highlight w:val="white"/>
        </w:rPr>
        <w:t xml:space="preserve"> there would be someone who would lead prayers.</w:t>
      </w:r>
    </w:p>
    <w:p w14:paraId="7EC83968" w14:textId="77777777" w:rsidR="00F94DC6" w:rsidRPr="00A42516" w:rsidRDefault="004F2CA6" w:rsidP="00D81A35">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--Nikolai </w:t>
      </w:r>
      <w:proofErr w:type="spellStart"/>
      <w:r w:rsidRPr="00A42516">
        <w:rPr>
          <w:rFonts w:asciiTheme="majorHAnsi" w:eastAsia="Times" w:hAnsiTheme="majorHAnsi" w:cs="Times"/>
          <w:highlight w:val="white"/>
        </w:rPr>
        <w:t>Mesko</w:t>
      </w:r>
      <w:proofErr w:type="spellEnd"/>
      <w:r w:rsidRPr="00A42516">
        <w:rPr>
          <w:rFonts w:asciiTheme="majorHAnsi" w:eastAsia="Times" w:hAnsiTheme="majorHAnsi" w:cs="Times"/>
          <w:highlight w:val="white"/>
        </w:rPr>
        <w:t xml:space="preserve"> </w:t>
      </w:r>
      <w:proofErr w:type="spellStart"/>
      <w:proofErr w:type="gramStart"/>
      <w:r w:rsidRPr="00A42516">
        <w:rPr>
          <w:rFonts w:asciiTheme="majorHAnsi" w:eastAsia="Times" w:hAnsiTheme="majorHAnsi" w:cs="Times"/>
          <w:highlight w:val="white"/>
        </w:rPr>
        <w:t>Salamonovic</w:t>
      </w:r>
      <w:proofErr w:type="spellEnd"/>
      <w:r w:rsidRPr="00A42516">
        <w:rPr>
          <w:rFonts w:asciiTheme="majorHAnsi" w:eastAsia="Times" w:hAnsiTheme="majorHAnsi" w:cs="Times"/>
          <w:highlight w:val="white"/>
        </w:rPr>
        <w:t xml:space="preserve"> ,</w:t>
      </w:r>
      <w:proofErr w:type="gramEnd"/>
      <w:r w:rsidRPr="00A42516">
        <w:rPr>
          <w:rFonts w:asciiTheme="majorHAnsi" w:eastAsia="Times" w:hAnsiTheme="majorHAnsi" w:cs="Times"/>
          <w:highlight w:val="white"/>
        </w:rPr>
        <w:t xml:space="preserve"> Ukraine</w:t>
      </w:r>
    </w:p>
    <w:p w14:paraId="624F4CC8"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17417431" w14:textId="70427D88" w:rsidR="00F94DC6" w:rsidRPr="00A42516" w:rsidRDefault="004F2CA6" w:rsidP="00C841D7">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lastRenderedPageBreak/>
        <w:t xml:space="preserve">On the second day of Rosh Hashanah you went to a course of water – that was the custom, it was something traditional – and you shook your pockets clean, you threw in the water everything you had in your pockets – meaning you cast away all the sins you committed during the year, you throw them into the water. People go </w:t>
      </w:r>
      <w:proofErr w:type="spellStart"/>
      <w:r w:rsidR="00C841D7">
        <w:rPr>
          <w:rFonts w:asciiTheme="majorHAnsi" w:eastAsia="Times" w:hAnsiTheme="majorHAnsi" w:cs="Times"/>
          <w:highlight w:val="white"/>
        </w:rPr>
        <w:t>T</w:t>
      </w:r>
      <w:r w:rsidR="00C841D7" w:rsidRPr="00A42516">
        <w:rPr>
          <w:rFonts w:asciiTheme="majorHAnsi" w:eastAsia="Times" w:hAnsiTheme="majorHAnsi" w:cs="Times"/>
          <w:highlight w:val="white"/>
        </w:rPr>
        <w:t>as</w:t>
      </w:r>
      <w:r w:rsidR="00C841D7">
        <w:rPr>
          <w:rFonts w:asciiTheme="majorHAnsi" w:eastAsia="Times" w:hAnsiTheme="majorHAnsi" w:cs="Times"/>
          <w:highlight w:val="white"/>
        </w:rPr>
        <w:t>h</w:t>
      </w:r>
      <w:r w:rsidR="00C841D7" w:rsidRPr="00A42516">
        <w:rPr>
          <w:rFonts w:asciiTheme="majorHAnsi" w:eastAsia="Times" w:hAnsiTheme="majorHAnsi" w:cs="Times"/>
          <w:highlight w:val="white"/>
        </w:rPr>
        <w:t>lich</w:t>
      </w:r>
      <w:proofErr w:type="spellEnd"/>
      <w:r w:rsidR="00C841D7" w:rsidRPr="00A42516">
        <w:rPr>
          <w:rFonts w:asciiTheme="majorHAnsi" w:eastAsia="Times" w:hAnsiTheme="majorHAnsi" w:cs="Times"/>
          <w:highlight w:val="white"/>
        </w:rPr>
        <w:t xml:space="preserve"> </w:t>
      </w:r>
      <w:r w:rsidRPr="00A42516">
        <w:rPr>
          <w:rFonts w:asciiTheme="majorHAnsi" w:eastAsia="Times" w:hAnsiTheme="majorHAnsi" w:cs="Times"/>
          <w:highlight w:val="white"/>
        </w:rPr>
        <w:t xml:space="preserve">– meaning we are going there to shake our sins. In the morning, after the religious service was over at the synagogue, the Jews of </w:t>
      </w:r>
      <w:proofErr w:type="spellStart"/>
      <w:r w:rsidRPr="00A42516">
        <w:rPr>
          <w:rFonts w:asciiTheme="majorHAnsi" w:eastAsia="Times" w:hAnsiTheme="majorHAnsi" w:cs="Times"/>
          <w:highlight w:val="white"/>
        </w:rPr>
        <w:t>Dorohoi</w:t>
      </w:r>
      <w:proofErr w:type="spellEnd"/>
      <w:r w:rsidRPr="00A42516">
        <w:rPr>
          <w:rFonts w:asciiTheme="majorHAnsi" w:eastAsia="Times" w:hAnsiTheme="majorHAnsi" w:cs="Times"/>
          <w:highlight w:val="white"/>
        </w:rPr>
        <w:t xml:space="preserve"> went to do the </w:t>
      </w:r>
      <w:proofErr w:type="spellStart"/>
      <w:r w:rsidRPr="00A42516">
        <w:rPr>
          <w:rFonts w:asciiTheme="majorHAnsi" w:eastAsia="Times" w:hAnsiTheme="majorHAnsi" w:cs="Times"/>
          <w:highlight w:val="white"/>
        </w:rPr>
        <w:t>taslich</w:t>
      </w:r>
      <w:proofErr w:type="spellEnd"/>
      <w:r w:rsidRPr="00A42516">
        <w:rPr>
          <w:rFonts w:asciiTheme="majorHAnsi" w:eastAsia="Times" w:hAnsiTheme="majorHAnsi" w:cs="Times"/>
          <w:highlight w:val="white"/>
        </w:rPr>
        <w:t xml:space="preserve"> by the hundreds. We went at the town outskirts to the </w:t>
      </w:r>
      <w:proofErr w:type="spellStart"/>
      <w:r w:rsidRPr="00A42516">
        <w:rPr>
          <w:rFonts w:asciiTheme="majorHAnsi" w:eastAsia="Times" w:hAnsiTheme="majorHAnsi" w:cs="Times"/>
          <w:highlight w:val="white"/>
        </w:rPr>
        <w:t>Jijia</w:t>
      </w:r>
      <w:proofErr w:type="spellEnd"/>
      <w:r w:rsidRPr="00A42516">
        <w:rPr>
          <w:rFonts w:asciiTheme="majorHAnsi" w:eastAsia="Times" w:hAnsiTheme="majorHAnsi" w:cs="Times"/>
          <w:highlight w:val="white"/>
        </w:rPr>
        <w:t xml:space="preserve"> </w:t>
      </w:r>
      <w:proofErr w:type="gramStart"/>
      <w:r w:rsidRPr="00A42516">
        <w:rPr>
          <w:rFonts w:asciiTheme="majorHAnsi" w:eastAsia="Times" w:hAnsiTheme="majorHAnsi" w:cs="Times"/>
          <w:highlight w:val="white"/>
        </w:rPr>
        <w:t>river</w:t>
      </w:r>
      <w:proofErr w:type="gramEnd"/>
      <w:r w:rsidRPr="00A42516">
        <w:rPr>
          <w:rFonts w:asciiTheme="majorHAnsi" w:eastAsia="Times" w:hAnsiTheme="majorHAnsi" w:cs="Times"/>
          <w:highlight w:val="white"/>
        </w:rPr>
        <w:t xml:space="preserve">, to a place they call </w:t>
      </w:r>
      <w:proofErr w:type="spellStart"/>
      <w:r w:rsidRPr="00A42516">
        <w:rPr>
          <w:rFonts w:asciiTheme="majorHAnsi" w:eastAsia="Times" w:hAnsiTheme="majorHAnsi" w:cs="Times"/>
          <w:highlight w:val="white"/>
        </w:rPr>
        <w:t>Trestienii</w:t>
      </w:r>
      <w:proofErr w:type="spellEnd"/>
      <w:r w:rsidRPr="00A42516">
        <w:rPr>
          <w:rFonts w:asciiTheme="majorHAnsi" w:eastAsia="Times" w:hAnsiTheme="majorHAnsi" w:cs="Times"/>
          <w:highlight w:val="white"/>
        </w:rPr>
        <w:t xml:space="preserve"> Bridge, and everyone shook their pockets clean there."</w:t>
      </w:r>
    </w:p>
    <w:p w14:paraId="451345FB" w14:textId="77777777" w:rsidR="00F94DC6" w:rsidRPr="00A42516" w:rsidRDefault="004F2CA6" w:rsidP="00D81A35">
      <w:pPr>
        <w:widowControl w:val="0"/>
        <w:pBdr>
          <w:top w:val="single" w:sz="4" w:space="1" w:color="auto"/>
          <w:left w:val="single" w:sz="4" w:space="4" w:color="auto"/>
          <w:bottom w:val="single" w:sz="4" w:space="1" w:color="auto"/>
          <w:right w:val="single" w:sz="4" w:space="4" w:color="auto"/>
        </w:pBdr>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--Simon Meer, Romania</w:t>
      </w:r>
    </w:p>
    <w:p w14:paraId="0F708148"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6A1C6B7D" w14:textId="5F46BA0E" w:rsidR="00F94DC6" w:rsidRDefault="00BA0676" w:rsidP="00BA0676">
      <w:pPr>
        <w:pStyle w:val="ListParagraph"/>
        <w:widowControl w:val="0"/>
        <w:numPr>
          <w:ilvl w:val="0"/>
          <w:numId w:val="26"/>
        </w:numPr>
        <w:bidi w:val="0"/>
        <w:spacing w:after="120" w:line="240" w:lineRule="auto"/>
        <w:rPr>
          <w:rFonts w:asciiTheme="majorHAnsi" w:eastAsia="Times" w:hAnsiTheme="majorHAnsi" w:cs="Times"/>
          <w:highlight w:val="white"/>
        </w:rPr>
      </w:pPr>
      <w:r w:rsidRPr="00BA0676">
        <w:rPr>
          <w:rFonts w:asciiTheme="majorHAnsi" w:eastAsia="Times" w:hAnsiTheme="majorHAnsi" w:cs="Times"/>
          <w:highlight w:val="white"/>
        </w:rPr>
        <w:t xml:space="preserve">What did you learn about </w:t>
      </w:r>
      <w:proofErr w:type="spellStart"/>
      <w:r w:rsidR="003C16B2">
        <w:rPr>
          <w:rFonts w:asciiTheme="majorHAnsi" w:eastAsia="Times" w:hAnsiTheme="majorHAnsi" w:cs="Times"/>
          <w:highlight w:val="white"/>
        </w:rPr>
        <w:t>t</w:t>
      </w:r>
      <w:r w:rsidRPr="00BA0676">
        <w:rPr>
          <w:rFonts w:asciiTheme="majorHAnsi" w:eastAsia="Times" w:hAnsiTheme="majorHAnsi" w:cs="Times"/>
          <w:highlight w:val="white"/>
        </w:rPr>
        <w:t>ashlich</w:t>
      </w:r>
      <w:proofErr w:type="spellEnd"/>
      <w:r w:rsidRPr="00BA0676">
        <w:rPr>
          <w:rFonts w:asciiTheme="majorHAnsi" w:eastAsia="Times" w:hAnsiTheme="majorHAnsi" w:cs="Times"/>
          <w:highlight w:val="white"/>
        </w:rPr>
        <w:t xml:space="preserve"> from the oral histories?</w:t>
      </w:r>
    </w:p>
    <w:p w14:paraId="5F548D6C" w14:textId="73EE438F" w:rsidR="00BA0676" w:rsidRPr="00BA0676" w:rsidRDefault="00BA0676" w:rsidP="00BA0676">
      <w:pPr>
        <w:pStyle w:val="ListParagraph"/>
        <w:widowControl w:val="0"/>
        <w:numPr>
          <w:ilvl w:val="0"/>
          <w:numId w:val="26"/>
        </w:numPr>
        <w:bidi w:val="0"/>
        <w:spacing w:after="120" w:line="240" w:lineRule="auto"/>
        <w:rPr>
          <w:rFonts w:asciiTheme="majorHAnsi" w:eastAsia="Times" w:hAnsiTheme="majorHAnsi" w:cs="Times"/>
          <w:highlight w:val="white"/>
        </w:rPr>
      </w:pPr>
      <w:r>
        <w:rPr>
          <w:rFonts w:asciiTheme="majorHAnsi" w:eastAsia="Times" w:hAnsiTheme="majorHAnsi" w:cs="Times"/>
          <w:highlight w:val="white"/>
        </w:rPr>
        <w:t xml:space="preserve">Which resource is most similar to the descriptions of </w:t>
      </w:r>
      <w:proofErr w:type="spellStart"/>
      <w:r w:rsidR="003C16B2">
        <w:rPr>
          <w:rFonts w:asciiTheme="majorHAnsi" w:eastAsia="Times" w:hAnsiTheme="majorHAnsi" w:cs="Times"/>
          <w:highlight w:val="white"/>
        </w:rPr>
        <w:t>t</w:t>
      </w:r>
      <w:r>
        <w:rPr>
          <w:rFonts w:asciiTheme="majorHAnsi" w:eastAsia="Times" w:hAnsiTheme="majorHAnsi" w:cs="Times"/>
          <w:highlight w:val="white"/>
        </w:rPr>
        <w:t>ashlich</w:t>
      </w:r>
      <w:proofErr w:type="spellEnd"/>
      <w:r>
        <w:rPr>
          <w:rFonts w:asciiTheme="majorHAnsi" w:eastAsia="Times" w:hAnsiTheme="majorHAnsi" w:cs="Times"/>
          <w:highlight w:val="white"/>
        </w:rPr>
        <w:t xml:space="preserve"> in the oral histories?</w:t>
      </w:r>
      <w:r>
        <w:rPr>
          <w:rFonts w:asciiTheme="majorHAnsi" w:eastAsia="Times" w:hAnsiTheme="majorHAnsi" w:cs="Times"/>
          <w:highlight w:val="white"/>
        </w:rPr>
        <w:br/>
        <w:t>What are the similarities</w:t>
      </w:r>
      <w:r w:rsidR="003C16B2">
        <w:rPr>
          <w:rFonts w:asciiTheme="majorHAnsi" w:eastAsia="Times" w:hAnsiTheme="majorHAnsi" w:cs="Times"/>
          <w:highlight w:val="white"/>
        </w:rPr>
        <w:t>?</w:t>
      </w:r>
    </w:p>
    <w:p w14:paraId="49C26178" w14:textId="77777777" w:rsidR="00BA0676" w:rsidRPr="00A42516" w:rsidRDefault="00BA0676" w:rsidP="00BA0676">
      <w:pPr>
        <w:widowControl w:val="0"/>
        <w:bidi w:val="0"/>
        <w:spacing w:after="120" w:line="240" w:lineRule="auto"/>
        <w:rPr>
          <w:rFonts w:asciiTheme="majorHAnsi" w:eastAsia="Times" w:hAnsiTheme="majorHAnsi" w:cs="Times"/>
          <w:highlight w:val="white"/>
        </w:rPr>
      </w:pPr>
    </w:p>
    <w:p w14:paraId="41220E63" w14:textId="77777777" w:rsidR="00D81A35" w:rsidRPr="00C841D7" w:rsidRDefault="00D81A35" w:rsidP="00C841D7">
      <w:pPr>
        <w:widowControl w:val="0"/>
        <w:bidi w:val="0"/>
        <w:spacing w:after="120" w:line="240" w:lineRule="auto"/>
        <w:rPr>
          <w:rFonts w:asciiTheme="majorHAnsi" w:eastAsia="Times" w:hAnsiTheme="majorHAnsi" w:cs="Times"/>
          <w:sz w:val="24"/>
          <w:szCs w:val="24"/>
          <w:highlight w:val="white"/>
        </w:rPr>
      </w:pPr>
      <w:r w:rsidRPr="00C841D7">
        <w:rPr>
          <w:rFonts w:asciiTheme="majorHAnsi" w:eastAsia="Times" w:hAnsiTheme="majorHAnsi" w:cs="Times"/>
          <w:b/>
          <w:sz w:val="24"/>
          <w:szCs w:val="24"/>
          <w:highlight w:val="white"/>
        </w:rPr>
        <w:t>Wrapping it up!</w:t>
      </w:r>
    </w:p>
    <w:p w14:paraId="528EC4FB" w14:textId="77777777" w:rsidR="00632648" w:rsidRDefault="004F2CA6" w:rsidP="00A42516">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 xml:space="preserve">When </w:t>
      </w:r>
      <w:proofErr w:type="spellStart"/>
      <w:r w:rsidRPr="00C841D7">
        <w:rPr>
          <w:rFonts w:asciiTheme="majorHAnsi" w:eastAsia="Times" w:hAnsiTheme="majorHAnsi" w:cs="Times"/>
          <w:iCs/>
          <w:highlight w:val="white"/>
        </w:rPr>
        <w:t>tashlich</w:t>
      </w:r>
      <w:proofErr w:type="spellEnd"/>
      <w:r w:rsidRPr="00C841D7">
        <w:rPr>
          <w:rFonts w:asciiTheme="majorHAnsi" w:eastAsia="Times" w:hAnsiTheme="majorHAnsi" w:cs="Times"/>
          <w:iCs/>
          <w:highlight w:val="white"/>
        </w:rPr>
        <w:t xml:space="preserve"> w</w:t>
      </w:r>
      <w:r w:rsidRPr="00A42516">
        <w:rPr>
          <w:rFonts w:asciiTheme="majorHAnsi" w:eastAsia="Times" w:hAnsiTheme="majorHAnsi" w:cs="Times"/>
          <w:highlight w:val="white"/>
        </w:rPr>
        <w:t xml:space="preserve">as first developed, some rabbis objected to the ceremony. They were afraid that instead of being introspective and repentant, people would simply throw bread into the water to rid themselves of their sins. </w:t>
      </w:r>
    </w:p>
    <w:p w14:paraId="4A27A2EE" w14:textId="77777777" w:rsidR="00F94DC6" w:rsidRPr="00A42516" w:rsidRDefault="004F2CA6" w:rsidP="00632648">
      <w:pPr>
        <w:widowControl w:val="0"/>
        <w:bidi w:val="0"/>
        <w:spacing w:after="120" w:line="240" w:lineRule="auto"/>
        <w:rPr>
          <w:rFonts w:asciiTheme="majorHAnsi" w:eastAsia="Times" w:hAnsiTheme="majorHAnsi" w:cs="Times"/>
          <w:highlight w:val="white"/>
        </w:rPr>
      </w:pPr>
      <w:r w:rsidRPr="00A42516">
        <w:rPr>
          <w:rFonts w:asciiTheme="majorHAnsi" w:eastAsia="Times" w:hAnsiTheme="majorHAnsi" w:cs="Times"/>
          <w:highlight w:val="white"/>
        </w:rPr>
        <w:t>What do all of the resources and oral histories tell you about who won that argument?</w:t>
      </w:r>
    </w:p>
    <w:p w14:paraId="6DA264D1"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0A029666" w14:textId="77777777" w:rsidR="00F94DC6" w:rsidRPr="00A42516" w:rsidRDefault="00F94DC6" w:rsidP="00A42516">
      <w:pPr>
        <w:widowControl w:val="0"/>
        <w:bidi w:val="0"/>
        <w:spacing w:after="120" w:line="240" w:lineRule="auto"/>
        <w:rPr>
          <w:rFonts w:asciiTheme="majorHAnsi" w:eastAsia="Times" w:hAnsiTheme="majorHAnsi" w:cs="Times"/>
          <w:highlight w:val="white"/>
        </w:rPr>
      </w:pPr>
    </w:p>
    <w:p w14:paraId="20506CE5" w14:textId="77777777" w:rsidR="00F94DC6" w:rsidRPr="00A42516" w:rsidRDefault="00F94DC6" w:rsidP="00A42516">
      <w:pPr>
        <w:bidi w:val="0"/>
        <w:spacing w:after="120"/>
        <w:jc w:val="center"/>
        <w:rPr>
          <w:rFonts w:asciiTheme="majorHAnsi" w:eastAsia="Helvetica Neue" w:hAnsiTheme="majorHAnsi" w:cs="Helvetica Neue"/>
          <w:i/>
          <w:color w:val="999999"/>
        </w:rPr>
      </w:pPr>
    </w:p>
    <w:sectPr w:rsidR="00F94DC6" w:rsidRPr="00A42516">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imes">
    <w:panose1 w:val="02020603050405020304"/>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60D"/>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787FB5"/>
    <w:multiLevelType w:val="hybridMultilevel"/>
    <w:tmpl w:val="0B28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41DDB"/>
    <w:multiLevelType w:val="hybridMultilevel"/>
    <w:tmpl w:val="A8A42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4509"/>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89326E"/>
    <w:multiLevelType w:val="multilevel"/>
    <w:tmpl w:val="A59CD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C97C52"/>
    <w:multiLevelType w:val="hybridMultilevel"/>
    <w:tmpl w:val="51ACB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53950"/>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8157DD"/>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4B2FB2"/>
    <w:multiLevelType w:val="hybridMultilevel"/>
    <w:tmpl w:val="5D88BBB6"/>
    <w:lvl w:ilvl="0" w:tplc="F1CA6398">
      <w:start w:val="4"/>
      <w:numFmt w:val="bullet"/>
      <w:lvlText w:val=""/>
      <w:lvlJc w:val="left"/>
      <w:pPr>
        <w:ind w:left="720" w:hanging="360"/>
      </w:pPr>
      <w:rPr>
        <w:rFonts w:ascii="Symbol" w:eastAsia="Times"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F30B5"/>
    <w:multiLevelType w:val="hybridMultilevel"/>
    <w:tmpl w:val="C8E47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564D5"/>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BF0AA2"/>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9180A1F"/>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E103D7"/>
    <w:multiLevelType w:val="multilevel"/>
    <w:tmpl w:val="F4AC1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2795661"/>
    <w:multiLevelType w:val="hybridMultilevel"/>
    <w:tmpl w:val="15DAA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270FD"/>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B32A30"/>
    <w:multiLevelType w:val="hybridMultilevel"/>
    <w:tmpl w:val="4A6A2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476325"/>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914D9B"/>
    <w:multiLevelType w:val="hybridMultilevel"/>
    <w:tmpl w:val="DB108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1E27EE"/>
    <w:multiLevelType w:val="hybridMultilevel"/>
    <w:tmpl w:val="9264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0568E"/>
    <w:multiLevelType w:val="hybridMultilevel"/>
    <w:tmpl w:val="B1AA3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40745E"/>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DEE17AE"/>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EB73C47"/>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2306798"/>
    <w:multiLevelType w:val="hybridMultilevel"/>
    <w:tmpl w:val="ED1E4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41A35"/>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8E2462C"/>
    <w:multiLevelType w:val="multilevel"/>
    <w:tmpl w:val="84A09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A6D786B"/>
    <w:multiLevelType w:val="multilevel"/>
    <w:tmpl w:val="56184BB0"/>
    <w:lvl w:ilvl="0">
      <w:start w:val="1"/>
      <w:numFmt w:val="decimal"/>
      <w:lvlText w:val="%1."/>
      <w:lvlJc w:val="left"/>
      <w:pPr>
        <w:ind w:left="360" w:hanging="360"/>
      </w:pPr>
      <w:rPr>
        <w:u w:val="none"/>
      </w:rPr>
    </w:lvl>
    <w:lvl w:ilvl="1">
      <w:start w:val="1"/>
      <w:numFmt w:val="lowerLetter"/>
      <w:lvlText w:val="%2."/>
      <w:lvlJc w:val="left"/>
      <w:pPr>
        <w:ind w:left="447" w:hanging="360"/>
      </w:pPr>
      <w:rPr>
        <w:u w:val="none"/>
      </w:rPr>
    </w:lvl>
    <w:lvl w:ilvl="2">
      <w:start w:val="1"/>
      <w:numFmt w:val="lowerRoman"/>
      <w:lvlText w:val="%3."/>
      <w:lvlJc w:val="right"/>
      <w:pPr>
        <w:ind w:left="1167" w:hanging="360"/>
      </w:pPr>
      <w:rPr>
        <w:u w:val="none"/>
      </w:rPr>
    </w:lvl>
    <w:lvl w:ilvl="3">
      <w:start w:val="1"/>
      <w:numFmt w:val="decimal"/>
      <w:lvlText w:val="%4."/>
      <w:lvlJc w:val="left"/>
      <w:pPr>
        <w:ind w:left="1887" w:hanging="360"/>
      </w:pPr>
      <w:rPr>
        <w:u w:val="none"/>
      </w:rPr>
    </w:lvl>
    <w:lvl w:ilvl="4">
      <w:start w:val="1"/>
      <w:numFmt w:val="lowerLetter"/>
      <w:lvlText w:val="%5."/>
      <w:lvlJc w:val="left"/>
      <w:pPr>
        <w:ind w:left="2607" w:hanging="360"/>
      </w:pPr>
      <w:rPr>
        <w:u w:val="none"/>
      </w:rPr>
    </w:lvl>
    <w:lvl w:ilvl="5">
      <w:start w:val="1"/>
      <w:numFmt w:val="lowerRoman"/>
      <w:lvlText w:val="%6."/>
      <w:lvlJc w:val="right"/>
      <w:pPr>
        <w:ind w:left="3327" w:hanging="360"/>
      </w:pPr>
      <w:rPr>
        <w:u w:val="none"/>
      </w:rPr>
    </w:lvl>
    <w:lvl w:ilvl="6">
      <w:start w:val="1"/>
      <w:numFmt w:val="decimal"/>
      <w:lvlText w:val="%7."/>
      <w:lvlJc w:val="left"/>
      <w:pPr>
        <w:ind w:left="4047" w:hanging="360"/>
      </w:pPr>
      <w:rPr>
        <w:u w:val="none"/>
      </w:rPr>
    </w:lvl>
    <w:lvl w:ilvl="7">
      <w:start w:val="1"/>
      <w:numFmt w:val="lowerLetter"/>
      <w:lvlText w:val="%8."/>
      <w:lvlJc w:val="left"/>
      <w:pPr>
        <w:ind w:left="4767" w:hanging="360"/>
      </w:pPr>
      <w:rPr>
        <w:u w:val="none"/>
      </w:rPr>
    </w:lvl>
    <w:lvl w:ilvl="8">
      <w:start w:val="1"/>
      <w:numFmt w:val="lowerRoman"/>
      <w:lvlText w:val="%9."/>
      <w:lvlJc w:val="right"/>
      <w:pPr>
        <w:ind w:left="5487" w:hanging="360"/>
      </w:pPr>
      <w:rPr>
        <w:u w:val="none"/>
      </w:rPr>
    </w:lvl>
  </w:abstractNum>
  <w:abstractNum w:abstractNumId="28" w15:restartNumberingAfterBreak="0">
    <w:nsid w:val="7B1C22C7"/>
    <w:multiLevelType w:val="multilevel"/>
    <w:tmpl w:val="56184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26"/>
  </w:num>
  <w:num w:numId="3">
    <w:abstractNumId w:val="4"/>
  </w:num>
  <w:num w:numId="4">
    <w:abstractNumId w:val="13"/>
  </w:num>
  <w:num w:numId="5">
    <w:abstractNumId w:val="1"/>
  </w:num>
  <w:num w:numId="6">
    <w:abstractNumId w:val="2"/>
  </w:num>
  <w:num w:numId="7">
    <w:abstractNumId w:val="5"/>
  </w:num>
  <w:num w:numId="8">
    <w:abstractNumId w:val="23"/>
  </w:num>
  <w:num w:numId="9">
    <w:abstractNumId w:val="12"/>
  </w:num>
  <w:num w:numId="10">
    <w:abstractNumId w:val="25"/>
  </w:num>
  <w:num w:numId="11">
    <w:abstractNumId w:val="22"/>
  </w:num>
  <w:num w:numId="12">
    <w:abstractNumId w:val="0"/>
  </w:num>
  <w:num w:numId="13">
    <w:abstractNumId w:val="10"/>
  </w:num>
  <w:num w:numId="14">
    <w:abstractNumId w:val="21"/>
  </w:num>
  <w:num w:numId="15">
    <w:abstractNumId w:val="7"/>
  </w:num>
  <w:num w:numId="16">
    <w:abstractNumId w:val="28"/>
  </w:num>
  <w:num w:numId="17">
    <w:abstractNumId w:val="6"/>
  </w:num>
  <w:num w:numId="18">
    <w:abstractNumId w:val="27"/>
  </w:num>
  <w:num w:numId="19">
    <w:abstractNumId w:val="17"/>
  </w:num>
  <w:num w:numId="20">
    <w:abstractNumId w:val="15"/>
  </w:num>
  <w:num w:numId="21">
    <w:abstractNumId w:val="20"/>
  </w:num>
  <w:num w:numId="22">
    <w:abstractNumId w:val="16"/>
  </w:num>
  <w:num w:numId="23">
    <w:abstractNumId w:val="3"/>
  </w:num>
  <w:num w:numId="24">
    <w:abstractNumId w:val="14"/>
  </w:num>
  <w:num w:numId="25">
    <w:abstractNumId w:val="18"/>
  </w:num>
  <w:num w:numId="26">
    <w:abstractNumId w:val="24"/>
  </w:num>
  <w:num w:numId="27">
    <w:abstractNumId w:val="19"/>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DC6"/>
    <w:rsid w:val="00030D44"/>
    <w:rsid w:val="001B6589"/>
    <w:rsid w:val="001C4A1F"/>
    <w:rsid w:val="00286566"/>
    <w:rsid w:val="002E40AC"/>
    <w:rsid w:val="003118DD"/>
    <w:rsid w:val="00314DD4"/>
    <w:rsid w:val="00380C41"/>
    <w:rsid w:val="003A755A"/>
    <w:rsid w:val="003C16B2"/>
    <w:rsid w:val="004F2CA6"/>
    <w:rsid w:val="004F4E59"/>
    <w:rsid w:val="00594F78"/>
    <w:rsid w:val="00632457"/>
    <w:rsid w:val="00632648"/>
    <w:rsid w:val="00693622"/>
    <w:rsid w:val="007826B7"/>
    <w:rsid w:val="00873F20"/>
    <w:rsid w:val="008F65D3"/>
    <w:rsid w:val="00945EA4"/>
    <w:rsid w:val="009B4C77"/>
    <w:rsid w:val="009C5D5E"/>
    <w:rsid w:val="00A42516"/>
    <w:rsid w:val="00AF7048"/>
    <w:rsid w:val="00BA0676"/>
    <w:rsid w:val="00BA0BE8"/>
    <w:rsid w:val="00C42FAA"/>
    <w:rsid w:val="00C841D7"/>
    <w:rsid w:val="00CA4797"/>
    <w:rsid w:val="00CE420D"/>
    <w:rsid w:val="00D666E1"/>
    <w:rsid w:val="00D752DD"/>
    <w:rsid w:val="00D81A35"/>
    <w:rsid w:val="00F94DC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02509"/>
  <w15:docId w15:val="{0F5880AD-ED90-430C-813E-8E2FF362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1A3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94F78"/>
    <w:pPr>
      <w:ind w:left="720"/>
      <w:contextualSpacing/>
    </w:pPr>
  </w:style>
  <w:style w:type="paragraph" w:styleId="BalloonText">
    <w:name w:val="Balloon Text"/>
    <w:basedOn w:val="Normal"/>
    <w:link w:val="BalloonTextChar"/>
    <w:uiPriority w:val="99"/>
    <w:semiHidden/>
    <w:unhideWhenUsed/>
    <w:rsid w:val="006324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457"/>
    <w:rPr>
      <w:rFonts w:ascii="Segoe UI" w:hAnsi="Segoe UI" w:cs="Segoe UI"/>
      <w:sz w:val="18"/>
      <w:szCs w:val="18"/>
    </w:rPr>
  </w:style>
  <w:style w:type="character" w:styleId="CommentReference">
    <w:name w:val="annotation reference"/>
    <w:basedOn w:val="DefaultParagraphFont"/>
    <w:uiPriority w:val="99"/>
    <w:semiHidden/>
    <w:unhideWhenUsed/>
    <w:rsid w:val="001C4A1F"/>
    <w:rPr>
      <w:sz w:val="16"/>
      <w:szCs w:val="16"/>
    </w:rPr>
  </w:style>
  <w:style w:type="paragraph" w:styleId="CommentText">
    <w:name w:val="annotation text"/>
    <w:basedOn w:val="Normal"/>
    <w:link w:val="CommentTextChar"/>
    <w:uiPriority w:val="99"/>
    <w:semiHidden/>
    <w:unhideWhenUsed/>
    <w:rsid w:val="001C4A1F"/>
    <w:pPr>
      <w:spacing w:line="240" w:lineRule="auto"/>
    </w:pPr>
    <w:rPr>
      <w:sz w:val="20"/>
      <w:szCs w:val="20"/>
    </w:rPr>
  </w:style>
  <w:style w:type="character" w:customStyle="1" w:styleId="CommentTextChar">
    <w:name w:val="Comment Text Char"/>
    <w:basedOn w:val="DefaultParagraphFont"/>
    <w:link w:val="CommentText"/>
    <w:uiPriority w:val="99"/>
    <w:semiHidden/>
    <w:rsid w:val="001C4A1F"/>
    <w:rPr>
      <w:sz w:val="20"/>
      <w:szCs w:val="20"/>
    </w:rPr>
  </w:style>
  <w:style w:type="paragraph" w:styleId="CommentSubject">
    <w:name w:val="annotation subject"/>
    <w:basedOn w:val="CommentText"/>
    <w:next w:val="CommentText"/>
    <w:link w:val="CommentSubjectChar"/>
    <w:uiPriority w:val="99"/>
    <w:semiHidden/>
    <w:unhideWhenUsed/>
    <w:rsid w:val="001C4A1F"/>
    <w:rPr>
      <w:b/>
      <w:bCs/>
    </w:rPr>
  </w:style>
  <w:style w:type="character" w:customStyle="1" w:styleId="CommentSubjectChar">
    <w:name w:val="Comment Subject Char"/>
    <w:basedOn w:val="CommentTextChar"/>
    <w:link w:val="CommentSubject"/>
    <w:uiPriority w:val="99"/>
    <w:semiHidden/>
    <w:rsid w:val="001C4A1F"/>
    <w:rPr>
      <w:b/>
      <w:bCs/>
      <w:sz w:val="20"/>
      <w:szCs w:val="20"/>
    </w:rPr>
  </w:style>
  <w:style w:type="character" w:styleId="Hyperlink">
    <w:name w:val="Hyperlink"/>
    <w:basedOn w:val="DefaultParagraphFont"/>
    <w:uiPriority w:val="99"/>
    <w:unhideWhenUsed/>
    <w:rsid w:val="00030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9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efaria.org/Machzor_Rosh_Hashanah_Sefard,_Rosh_Hashanah_Customs.1-19" TargetMode="External"/><Relationship Id="rId18" Type="http://schemas.openxmlformats.org/officeDocument/2006/relationships/hyperlink" Target="https://www.sefaria.org/Machzor_Rosh_Hashanah_Sefard,_Rosh_Hashanah_Customs.1-19" TargetMode="External"/><Relationship Id="rId26" Type="http://schemas.openxmlformats.org/officeDocument/2006/relationships/hyperlink" Target="https://www.sefaria.org/Machzor_Rosh_Hashanah_Sefard,_Rosh_Hashanah_Customs.1-19" TargetMode="External"/><Relationship Id="rId39" Type="http://schemas.openxmlformats.org/officeDocument/2006/relationships/hyperlink" Target="https://www.sefaria.org/Leviticus.23.24" TargetMode="External"/><Relationship Id="rId21" Type="http://schemas.openxmlformats.org/officeDocument/2006/relationships/hyperlink" Target="https://www.sefaria.org/Machzor_Rosh_Hashanah_Sefard,_Rosh_Hashanah_Customs.1-19" TargetMode="External"/><Relationship Id="rId34" Type="http://schemas.openxmlformats.org/officeDocument/2006/relationships/image" Target="media/image3.png"/><Relationship Id="rId42" Type="http://schemas.openxmlformats.org/officeDocument/2006/relationships/hyperlink" Target="https://www.sefaria.org/Leviticus.23.24" TargetMode="External"/><Relationship Id="rId47" Type="http://schemas.openxmlformats.org/officeDocument/2006/relationships/hyperlink" Target="https://www.sefaria.org/Rosh_Hashanah.16a.16" TargetMode="External"/><Relationship Id="rId50" Type="http://schemas.openxmlformats.org/officeDocument/2006/relationships/image" Target="media/image6.png"/><Relationship Id="rId55" Type="http://schemas.openxmlformats.org/officeDocument/2006/relationships/hyperlink" Target="https://www.sefaria.org/Kitzur_Shulchan_Aruch.129.21" TargetMode="External"/><Relationship Id="rId63" Type="http://schemas.openxmlformats.org/officeDocument/2006/relationships/hyperlink" Target="https://www.sefaria.org/Kitzur_Shulchan_Aruch.129.21" TargetMode="External"/><Relationship Id="rId68" Type="http://schemas.openxmlformats.org/officeDocument/2006/relationships/image" Target="media/image8.png"/><Relationship Id="rId7" Type="http://schemas.openxmlformats.org/officeDocument/2006/relationships/hyperlink" Target="https://www.canva.com/" TargetMode="Externa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sefaria.org/Machzor_Rosh_Hashanah_Sefard,_Rosh_Hashanah_Customs.1-19" TargetMode="External"/><Relationship Id="rId29" Type="http://schemas.openxmlformats.org/officeDocument/2006/relationships/hyperlink" Target="https://www.sefaria.org/Machzor_Rosh_Hashanah_Sefard,_Rosh_Hashanah_Customs.1-19" TargetMode="External"/><Relationship Id="rId11" Type="http://schemas.openxmlformats.org/officeDocument/2006/relationships/hyperlink" Target="https://www.sefaria.org/Machzor_Rosh_Hashanah_Sefard,_Rosh_Hashanah_Customs.1-19" TargetMode="External"/><Relationship Id="rId24" Type="http://schemas.openxmlformats.org/officeDocument/2006/relationships/hyperlink" Target="https://www.sefaria.org/Machzor_Rosh_Hashanah_Sefard,_Rosh_Hashanah_Customs.1-19" TargetMode="External"/><Relationship Id="rId32" Type="http://schemas.openxmlformats.org/officeDocument/2006/relationships/image" Target="media/image2.png"/><Relationship Id="rId37" Type="http://schemas.openxmlformats.org/officeDocument/2006/relationships/hyperlink" Target="https://www.sefaria.org/Leviticus.23.24" TargetMode="External"/><Relationship Id="rId40" Type="http://schemas.openxmlformats.org/officeDocument/2006/relationships/hyperlink" Target="https://www.sefaria.org/Leviticus.23.24" TargetMode="External"/><Relationship Id="rId45" Type="http://schemas.openxmlformats.org/officeDocument/2006/relationships/hyperlink" Target="https://www.sefaria.org/Leviticus.23.24" TargetMode="External"/><Relationship Id="rId53" Type="http://schemas.openxmlformats.org/officeDocument/2006/relationships/hyperlink" Target="http://www.jpress.nli.org.il/Olive/APA/NLI/SharedView.Article.aspx?href=HZH/1968/09/22&amp;id=Ar01400&amp;sk=F638D133" TargetMode="External"/><Relationship Id="rId58" Type="http://schemas.openxmlformats.org/officeDocument/2006/relationships/hyperlink" Target="https://www.sefaria.org/Kitzur_Shulchan_Aruch.129.21" TargetMode="External"/><Relationship Id="rId66" Type="http://schemas.openxmlformats.org/officeDocument/2006/relationships/hyperlink" Target="https://www.sefaria.org/Kitzur_Shulchan_Aruch.129.21"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faria.org/Machzor_Rosh_Hashanah_Sefard,_Rosh_Hashanah_Customs.1-19" TargetMode="External"/><Relationship Id="rId23" Type="http://schemas.openxmlformats.org/officeDocument/2006/relationships/hyperlink" Target="https://www.sefaria.org/Machzor_Rosh_Hashanah_Sefard,_Rosh_Hashanah_Customs.1-19" TargetMode="External"/><Relationship Id="rId28" Type="http://schemas.openxmlformats.org/officeDocument/2006/relationships/hyperlink" Target="https://www.sefaria.org/Machzor_Rosh_Hashanah_Sefard,_Rosh_Hashanah_Customs.1-19" TargetMode="External"/><Relationship Id="rId36" Type="http://schemas.openxmlformats.org/officeDocument/2006/relationships/image" Target="media/image4.jpeg"/><Relationship Id="rId49" Type="http://schemas.openxmlformats.org/officeDocument/2006/relationships/hyperlink" Target="http://bit.ly/2LlMnul" TargetMode="External"/><Relationship Id="rId57" Type="http://schemas.openxmlformats.org/officeDocument/2006/relationships/hyperlink" Target="https://www.sefaria.org/Kitzur_Shulchan_Aruch.129.21" TargetMode="External"/><Relationship Id="rId61" Type="http://schemas.openxmlformats.org/officeDocument/2006/relationships/hyperlink" Target="https://www.sefaria.org/Kitzur_Shulchan_Aruch.129.21" TargetMode="External"/><Relationship Id="rId10" Type="http://schemas.openxmlformats.org/officeDocument/2006/relationships/hyperlink" Target="https://www.sefaria.org/Machzor_Rosh_Hashanah_Sefard,_Rosh_Hashanah_Customs.1-19" TargetMode="External"/><Relationship Id="rId19" Type="http://schemas.openxmlformats.org/officeDocument/2006/relationships/hyperlink" Target="https://www.sefaria.org/Machzor_Rosh_Hashanah_Sefard,_Rosh_Hashanah_Customs.1-19" TargetMode="External"/><Relationship Id="rId31" Type="http://schemas.openxmlformats.org/officeDocument/2006/relationships/hyperlink" Target="http://beta.nli.org.il/en/archives/NNL_ARCHIVE_AL004822001/NLI" TargetMode="External"/><Relationship Id="rId44" Type="http://schemas.openxmlformats.org/officeDocument/2006/relationships/hyperlink" Target="https://www.sefaria.org/Leviticus.23.24" TargetMode="External"/><Relationship Id="rId52" Type="http://schemas.openxmlformats.org/officeDocument/2006/relationships/image" Target="media/image7.png"/><Relationship Id="rId60" Type="http://schemas.openxmlformats.org/officeDocument/2006/relationships/hyperlink" Target="https://www.sefaria.org/Kitzur_Shulchan_Aruch.129.21" TargetMode="External"/><Relationship Id="rId65" Type="http://schemas.openxmlformats.org/officeDocument/2006/relationships/hyperlink" Target="https://www.sefaria.org/Kitzur_Shulchan_Aruch.129.21" TargetMode="External"/><Relationship Id="rId73"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sefaria.org/Machzor_Rosh_Hashanah_Sefard,_Rosh_Hashanah_Customs.1-19" TargetMode="External"/><Relationship Id="rId14" Type="http://schemas.openxmlformats.org/officeDocument/2006/relationships/hyperlink" Target="https://www.sefaria.org/Machzor_Rosh_Hashanah_Sefard,_Rosh_Hashanah_Customs.1-19" TargetMode="External"/><Relationship Id="rId22" Type="http://schemas.openxmlformats.org/officeDocument/2006/relationships/hyperlink" Target="https://www.sefaria.org/Machzor_Rosh_Hashanah_Sefard,_Rosh_Hashanah_Customs.1-19" TargetMode="External"/><Relationship Id="rId27" Type="http://schemas.openxmlformats.org/officeDocument/2006/relationships/hyperlink" Target="https://www.sefaria.org/Machzor_Rosh_Hashanah_Sefard,_Rosh_Hashanah_Customs.1-19" TargetMode="External"/><Relationship Id="rId30" Type="http://schemas.openxmlformats.org/officeDocument/2006/relationships/image" Target="media/image1.png"/><Relationship Id="rId35" Type="http://schemas.openxmlformats.org/officeDocument/2006/relationships/hyperlink" Target="https://www.centropa.org/biography/yasef-romano" TargetMode="External"/><Relationship Id="rId43" Type="http://schemas.openxmlformats.org/officeDocument/2006/relationships/hyperlink" Target="https://www.sefaria.org/Leviticus.23.24" TargetMode="External"/><Relationship Id="rId48" Type="http://schemas.openxmlformats.org/officeDocument/2006/relationships/image" Target="media/image5.png"/><Relationship Id="rId56" Type="http://schemas.openxmlformats.org/officeDocument/2006/relationships/hyperlink" Target="https://www.sefaria.org/Kitzur_Shulchan_Aruch.129.21" TargetMode="External"/><Relationship Id="rId64" Type="http://schemas.openxmlformats.org/officeDocument/2006/relationships/hyperlink" Target="https://www.sefaria.org/Kitzur_Shulchan_Aruch.129.21" TargetMode="External"/><Relationship Id="rId69" Type="http://schemas.openxmlformats.org/officeDocument/2006/relationships/image" Target="media/image9.png"/><Relationship Id="rId8" Type="http://schemas.openxmlformats.org/officeDocument/2006/relationships/hyperlink" Target="https://www.sefaria.org/Machzor_Rosh_Hashanah_Sefard,_Rosh_Hashanah_Customs.1-19" TargetMode="External"/><Relationship Id="rId51" Type="http://schemas.openxmlformats.org/officeDocument/2006/relationships/hyperlink" Target="http://beta.nli.org.il/en/archives/NNL_ARCHIVE_AL004031635/NLI" TargetMode="External"/><Relationship Id="rId72" Type="http://schemas.openxmlformats.org/officeDocument/2006/relationships/hyperlink" Target="http://www.jpress.nli.org.il/Olive/APA/NLI/SharedView.Article.aspx?href=HZH/1962/10/02&amp;id=Ar00117&amp;sk=C19AF02D" TargetMode="External"/><Relationship Id="rId3" Type="http://schemas.openxmlformats.org/officeDocument/2006/relationships/styles" Target="styles.xml"/><Relationship Id="rId12" Type="http://schemas.openxmlformats.org/officeDocument/2006/relationships/hyperlink" Target="https://www.sefaria.org/Machzor_Rosh_Hashanah_Sefard,_Rosh_Hashanah_Customs.1-19" TargetMode="External"/><Relationship Id="rId17" Type="http://schemas.openxmlformats.org/officeDocument/2006/relationships/hyperlink" Target="https://www.sefaria.org/Machzor_Rosh_Hashanah_Sefard,_Rosh_Hashanah_Customs.1-19" TargetMode="External"/><Relationship Id="rId25" Type="http://schemas.openxmlformats.org/officeDocument/2006/relationships/hyperlink" Target="https://www.sefaria.org/Machzor_Rosh_Hashanah_Sefard,_Rosh_Hashanah_Customs.1-19" TargetMode="External"/><Relationship Id="rId33" Type="http://schemas.openxmlformats.org/officeDocument/2006/relationships/hyperlink" Target="http://rosetta.nli.org.il/delivery/DeliveryManagerServlet?dps_pid=IE63536502" TargetMode="External"/><Relationship Id="rId38" Type="http://schemas.openxmlformats.org/officeDocument/2006/relationships/hyperlink" Target="https://www.sefaria.org/Leviticus.23.24" TargetMode="External"/><Relationship Id="rId46" Type="http://schemas.openxmlformats.org/officeDocument/2006/relationships/hyperlink" Target="https://www.sefaria.org/Leviticus.23.24" TargetMode="External"/><Relationship Id="rId59" Type="http://schemas.openxmlformats.org/officeDocument/2006/relationships/hyperlink" Target="https://www.sefaria.org/Kitzur_Shulchan_Aruch.129.21" TargetMode="External"/><Relationship Id="rId67" Type="http://schemas.openxmlformats.org/officeDocument/2006/relationships/hyperlink" Target="https://www.sefaria.org/Kitzur_Shulchan_Aruch.129.21" TargetMode="External"/><Relationship Id="rId20" Type="http://schemas.openxmlformats.org/officeDocument/2006/relationships/hyperlink" Target="https://www.sefaria.org/Machzor_Rosh_Hashanah_Sefard,_Rosh_Hashanah_Customs.1-19" TargetMode="External"/><Relationship Id="rId41" Type="http://schemas.openxmlformats.org/officeDocument/2006/relationships/hyperlink" Target="https://www.sefaria.org/Leviticus.23.24" TargetMode="External"/><Relationship Id="rId54" Type="http://schemas.openxmlformats.org/officeDocument/2006/relationships/hyperlink" Target="https://www.sefaria.org/Kitzur_Shulchan_Aruch.129.21" TargetMode="External"/><Relationship Id="rId62" Type="http://schemas.openxmlformats.org/officeDocument/2006/relationships/hyperlink" Target="https://www.sefaria.org/Kitzur_Shulchan_Aruch.129.21" TargetMode="External"/><Relationship Id="rId70" Type="http://schemas.openxmlformats.org/officeDocument/2006/relationships/hyperlink" Target="http://beta.nli.org.il/he/sheets/NNL_ALEPH003144941/NLI"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venng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52107-8CC2-438E-A1F3-81974CDD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4247</Words>
  <Characters>21237</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
    </vt:vector>
  </TitlesOfParts>
  <Company>NLI</Company>
  <LinksUpToDate>false</LinksUpToDate>
  <CharactersWithSpaces>25434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Ettinger</dc:creator>
  <cp:lastModifiedBy>Karen Ettinger</cp:lastModifiedBy>
  <cp:revision>2</cp:revision>
  <dcterms:created xsi:type="dcterms:W3CDTF">2020-08-11T12:58:00Z</dcterms:created>
  <dcterms:modified xsi:type="dcterms:W3CDTF">2020-08-11T12:58:00Z</dcterms:modified>
</cp:coreProperties>
</file>