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93336C5" w14:textId="77777777" w:rsidR="00A80C34" w:rsidRDefault="00A80C34">
      <w:pPr>
        <w:pStyle w:val="Cuerpo"/>
      </w:pPr>
    </w:p>
    <w:tbl>
      <w:tblPr>
        <w:tblStyle w:val="TableNormal"/>
        <w:tblW w:w="9637" w:type="dxa"/>
        <w:tblInd w:w="10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Look w:val="04A0" w:firstRow="1" w:lastRow="0" w:firstColumn="1" w:lastColumn="0" w:noHBand="0" w:noVBand="1"/>
      </w:tblPr>
      <w:tblGrid>
        <w:gridCol w:w="1351"/>
        <w:gridCol w:w="2103"/>
        <w:gridCol w:w="619"/>
        <w:gridCol w:w="1723"/>
        <w:gridCol w:w="1722"/>
        <w:gridCol w:w="448"/>
        <w:gridCol w:w="1671"/>
      </w:tblGrid>
      <w:tr w:rsidR="00A80C34" w14:paraId="67EF8521" w14:textId="77777777">
        <w:trPr>
          <w:trHeight w:val="223"/>
        </w:trPr>
        <w:tc>
          <w:tcPr>
            <w:tcW w:w="13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CC90C3E" w14:textId="77777777" w:rsidR="00A80C34" w:rsidRDefault="00406F27">
            <w:pPr>
              <w:pStyle w:val="Cuerpo"/>
              <w:tabs>
                <w:tab w:val="left" w:pos="708"/>
              </w:tabs>
              <w:jc w:val="center"/>
            </w:pPr>
            <w:r>
              <w:rPr>
                <w:rStyle w:val="Ninguno"/>
                <w:rFonts w:ascii="Arial" w:hAnsi="Arial"/>
                <w:b/>
                <w:bCs/>
                <w:sz w:val="20"/>
                <w:szCs w:val="20"/>
                <w:u w:color="000000"/>
              </w:rPr>
              <w:t>Variable</w:t>
            </w:r>
          </w:p>
        </w:tc>
        <w:tc>
          <w:tcPr>
            <w:tcW w:w="210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7E776ED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b/>
                <w:bCs/>
                <w:sz w:val="20"/>
                <w:szCs w:val="20"/>
                <w:u w:color="000000"/>
              </w:rPr>
              <w:t>Test de Anderson Darling de normalidad</w:t>
            </w:r>
          </w:p>
        </w:tc>
        <w:tc>
          <w:tcPr>
            <w:tcW w:w="23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5CA11C0" w14:textId="77777777" w:rsidR="00A80C34" w:rsidRDefault="00406F27">
            <w:pPr>
              <w:pStyle w:val="Cuerpo"/>
              <w:tabs>
                <w:tab w:val="left" w:pos="708"/>
                <w:tab w:val="left" w:pos="1416"/>
                <w:tab w:val="left" w:pos="2124"/>
              </w:tabs>
              <w:jc w:val="center"/>
            </w:pPr>
            <w:r>
              <w:rPr>
                <w:rStyle w:val="Ninguno"/>
                <w:rFonts w:ascii="Arial" w:hAnsi="Arial"/>
                <w:b/>
                <w:bCs/>
                <w:sz w:val="20"/>
                <w:szCs w:val="20"/>
                <w:u w:color="000000"/>
              </w:rPr>
              <w:t>Ti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17E0AB" w14:textId="77777777" w:rsidR="00A80C34" w:rsidRDefault="00A80C34"/>
        </w:tc>
        <w:tc>
          <w:tcPr>
            <w:tcW w:w="2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312EBDE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b/>
                <w:bCs/>
                <w:sz w:val="20"/>
                <w:szCs w:val="20"/>
                <w:u w:color="000000"/>
              </w:rPr>
              <w:t>Zr</w:t>
            </w:r>
          </w:p>
        </w:tc>
      </w:tr>
      <w:tr w:rsidR="00A80C34" w14:paraId="57AC0D5B" w14:textId="77777777">
        <w:trPr>
          <w:trHeight w:val="443"/>
        </w:trPr>
        <w:tc>
          <w:tcPr>
            <w:tcW w:w="13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D328E3" w14:textId="77777777" w:rsidR="00A80C34" w:rsidRDefault="00A80C34"/>
        </w:tc>
        <w:tc>
          <w:tcPr>
            <w:tcW w:w="210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D48DDE" w14:textId="77777777" w:rsidR="00A80C34" w:rsidRDefault="00A80C34"/>
        </w:tc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2534BCD" w14:textId="77777777" w:rsidR="00A80C34" w:rsidRDefault="00406F27">
            <w:pPr>
              <w:pStyle w:val="Cuerpo"/>
              <w:jc w:val="center"/>
            </w:pPr>
            <w:r>
              <w:rPr>
                <w:rStyle w:val="Ninguno"/>
                <w:rFonts w:ascii="Arial" w:hAnsi="Arial"/>
                <w:b/>
                <w:bCs/>
                <w:sz w:val="20"/>
                <w:szCs w:val="20"/>
                <w:u w:color="000000"/>
              </w:rPr>
              <w:t>N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08FBC42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  <w:rPr>
                <w:rStyle w:val="Ninguno"/>
                <w:rFonts w:ascii="Arial" w:eastAsia="Arial" w:hAnsi="Arial" w:cs="Arial"/>
                <w:b/>
                <w:bCs/>
                <w:sz w:val="20"/>
                <w:szCs w:val="20"/>
                <w:u w:color="000000"/>
              </w:rPr>
            </w:pPr>
            <w:r>
              <w:rPr>
                <w:rStyle w:val="Ninguno"/>
                <w:rFonts w:ascii="Arial" w:hAnsi="Arial"/>
                <w:b/>
                <w:bCs/>
                <w:sz w:val="20"/>
                <w:szCs w:val="20"/>
                <w:u w:color="000000"/>
              </w:rPr>
              <w:t xml:space="preserve">Media </w:t>
            </w:r>
          </w:p>
          <w:p w14:paraId="45360013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b/>
                <w:bCs/>
                <w:sz w:val="20"/>
                <w:szCs w:val="20"/>
                <w:u w:color="000000"/>
              </w:rPr>
              <w:t>(SD)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3ADB969" w14:textId="77777777" w:rsidR="00A80C34" w:rsidRDefault="00406F27">
            <w:pPr>
              <w:pStyle w:val="Poromisin"/>
              <w:tabs>
                <w:tab w:val="left" w:pos="708"/>
                <w:tab w:val="left" w:pos="1416"/>
              </w:tabs>
              <w:spacing w:before="0" w:line="240" w:lineRule="auto"/>
              <w:jc w:val="center"/>
            </w:pPr>
            <w:r>
              <w:rPr>
                <w:rFonts w:ascii="Arial" w:hAnsi="Arial"/>
                <w:b/>
                <w:bCs/>
                <w:sz w:val="20"/>
                <w:szCs w:val="20"/>
                <w:u w:color="000000"/>
              </w:rPr>
              <w:t xml:space="preserve">P </w:t>
            </w:r>
            <w:proofErr w:type="spellStart"/>
            <w:r>
              <w:rPr>
                <w:rFonts w:ascii="Arial" w:hAnsi="Arial"/>
                <w:b/>
                <w:bCs/>
                <w:sz w:val="20"/>
                <w:szCs w:val="20"/>
                <w:u w:color="000000"/>
              </w:rPr>
              <w:t>value</w:t>
            </w:r>
            <w:proofErr w:type="spellEnd"/>
          </w:p>
          <w:p w14:paraId="7AAEC92F" w14:textId="77777777" w:rsidR="00A80C34" w:rsidRDefault="00406F27">
            <w:pPr>
              <w:pStyle w:val="Poromisin"/>
              <w:tabs>
                <w:tab w:val="left" w:pos="708"/>
                <w:tab w:val="left" w:pos="1416"/>
              </w:tabs>
              <w:spacing w:before="0" w:line="240" w:lineRule="auto"/>
              <w:jc w:val="center"/>
            </w:pPr>
            <w:r>
              <w:rPr>
                <w:rFonts w:ascii="Arial" w:hAnsi="Arial"/>
                <w:b/>
                <w:bCs/>
                <w:sz w:val="20"/>
                <w:szCs w:val="20"/>
                <w:u w:color="000000"/>
              </w:rPr>
              <w:t>M-W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E68FA53" w14:textId="77777777" w:rsidR="00A80C34" w:rsidRDefault="00406F27">
            <w:pPr>
              <w:pStyle w:val="Cuerpo"/>
              <w:jc w:val="center"/>
            </w:pPr>
            <w:r>
              <w:rPr>
                <w:rStyle w:val="Ninguno"/>
                <w:rFonts w:ascii="Arial" w:hAnsi="Arial"/>
                <w:b/>
                <w:bCs/>
                <w:sz w:val="20"/>
                <w:szCs w:val="20"/>
                <w:u w:color="000000"/>
              </w:rPr>
              <w:t>N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C580B82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  <w:rPr>
                <w:rStyle w:val="Ninguno"/>
                <w:rFonts w:ascii="Arial" w:eastAsia="Arial" w:hAnsi="Arial" w:cs="Arial"/>
                <w:b/>
                <w:bCs/>
                <w:sz w:val="20"/>
                <w:szCs w:val="20"/>
                <w:u w:color="000000"/>
              </w:rPr>
            </w:pPr>
            <w:r>
              <w:rPr>
                <w:rStyle w:val="Ninguno"/>
                <w:rFonts w:ascii="Arial" w:hAnsi="Arial"/>
                <w:b/>
                <w:bCs/>
                <w:sz w:val="20"/>
                <w:szCs w:val="20"/>
                <w:u w:color="000000"/>
              </w:rPr>
              <w:t>Media</w:t>
            </w:r>
          </w:p>
          <w:p w14:paraId="18BE4D66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b/>
                <w:bCs/>
                <w:sz w:val="20"/>
                <w:szCs w:val="20"/>
                <w:u w:color="000000"/>
              </w:rPr>
              <w:t>(SD)</w:t>
            </w:r>
          </w:p>
        </w:tc>
      </w:tr>
      <w:tr w:rsidR="00A80C34" w14:paraId="0F0F7CF2" w14:textId="77777777">
        <w:trPr>
          <w:trHeight w:val="284"/>
        </w:trPr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E894AF3" w14:textId="77777777" w:rsidR="00A80C34" w:rsidRDefault="00406F27">
            <w:pPr>
              <w:pStyle w:val="Cuerpo"/>
              <w:tabs>
                <w:tab w:val="left" w:pos="708"/>
              </w:tabs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Torque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0D45E2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AD=1,369 p&lt;0,005</w:t>
            </w:r>
          </w:p>
        </w:tc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C3EE7D0" w14:textId="77777777" w:rsidR="00A80C34" w:rsidRDefault="00406F27">
            <w:pPr>
              <w:pStyle w:val="Cuerpo"/>
              <w:jc w:val="center"/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21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44FE204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23 (7,029)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79E89EC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Fonts w:ascii="Arial" w:hAnsi="Arial"/>
                <w:sz w:val="18"/>
                <w:szCs w:val="18"/>
                <w:u w:color="000000"/>
              </w:rPr>
              <w:t>.</w:t>
            </w:r>
            <w:r>
              <w:rPr>
                <w:rStyle w:val="Ninguno"/>
                <w:rFonts w:ascii="Arial" w:hAnsi="Arial"/>
                <w:sz w:val="18"/>
                <w:szCs w:val="18"/>
                <w:u w:color="000000"/>
              </w:rPr>
              <w:t>0483</w:t>
            </w:r>
            <w:r>
              <w:rPr>
                <w:rStyle w:val="Ninguno"/>
                <w:rFonts w:ascii="Arial" w:hAnsi="Arial"/>
                <w:position w:val="8"/>
                <w:sz w:val="18"/>
                <w:szCs w:val="18"/>
                <w:u w:color="000000"/>
              </w:rPr>
              <w:t>*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81DEDBD" w14:textId="77777777" w:rsidR="00A80C34" w:rsidRDefault="00406F27">
            <w:pPr>
              <w:pStyle w:val="Cuerpo"/>
              <w:jc w:val="center"/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21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F363EAE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29,905 (11,458)</w:t>
            </w:r>
          </w:p>
        </w:tc>
      </w:tr>
      <w:tr w:rsidR="00A80C34" w14:paraId="5D5058D7" w14:textId="77777777">
        <w:trPr>
          <w:trHeight w:val="284"/>
        </w:trPr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038FA66" w14:textId="77777777" w:rsidR="00A80C34" w:rsidRDefault="00406F27">
            <w:pPr>
              <w:pStyle w:val="Cuerpo"/>
              <w:tabs>
                <w:tab w:val="left" w:pos="708"/>
              </w:tabs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ISQ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4EAF486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AD=1,431 p&lt;0,005</w:t>
            </w:r>
          </w:p>
        </w:tc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B36783" w14:textId="77777777" w:rsidR="00A80C34" w:rsidRDefault="00406F27">
            <w:pPr>
              <w:pStyle w:val="Cuerpo"/>
              <w:jc w:val="center"/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21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96D439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62,095 (10,611)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2585B10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Fonts w:ascii="Arial" w:hAnsi="Arial"/>
                <w:sz w:val="18"/>
                <w:szCs w:val="18"/>
                <w:u w:color="000000"/>
              </w:rPr>
              <w:t>.</w:t>
            </w:r>
            <w:r>
              <w:rPr>
                <w:rStyle w:val="Ninguno"/>
                <w:rFonts w:ascii="Arial" w:hAnsi="Arial"/>
                <w:sz w:val="18"/>
                <w:szCs w:val="18"/>
                <w:u w:color="000000"/>
              </w:rPr>
              <w:t>0296</w:t>
            </w:r>
            <w:r>
              <w:rPr>
                <w:rStyle w:val="Ninguno"/>
                <w:rFonts w:ascii="Arial" w:hAnsi="Arial"/>
                <w:position w:val="8"/>
                <w:sz w:val="18"/>
                <w:szCs w:val="18"/>
                <w:u w:color="000000"/>
              </w:rPr>
              <w:t>*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2AA2BD0" w14:textId="77777777" w:rsidR="00A80C34" w:rsidRDefault="00406F27">
            <w:pPr>
              <w:pStyle w:val="Cuerpo"/>
              <w:jc w:val="center"/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21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55F8A7B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69,429 (6,630)</w:t>
            </w:r>
          </w:p>
        </w:tc>
      </w:tr>
      <w:tr w:rsidR="00A80C34" w14:paraId="0CDCFD10" w14:textId="77777777">
        <w:trPr>
          <w:trHeight w:val="443"/>
        </w:trPr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E6D06DF" w14:textId="77777777" w:rsidR="00A80C34" w:rsidRDefault="00406F27">
            <w:pPr>
              <w:pStyle w:val="Cuerpo"/>
              <w:tabs>
                <w:tab w:val="left" w:pos="708"/>
              </w:tabs>
            </w:pPr>
            <w:proofErr w:type="spellStart"/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Micromov</w:t>
            </w:r>
            <w:proofErr w:type="spellEnd"/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 xml:space="preserve"> X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7AD7FE3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AD=5,339 p&lt;0,005</w:t>
            </w:r>
          </w:p>
        </w:tc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6101071" w14:textId="77777777" w:rsidR="00A80C34" w:rsidRDefault="00406F27">
            <w:pPr>
              <w:pStyle w:val="Cuerpo"/>
              <w:jc w:val="center"/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20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5384E3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93,5 (112,426)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C1DB707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18"/>
                <w:szCs w:val="18"/>
                <w:u w:color="000000"/>
              </w:rPr>
              <w:t>.3867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B037B15" w14:textId="77777777" w:rsidR="00A80C34" w:rsidRDefault="00406F27">
            <w:pPr>
              <w:pStyle w:val="Cuerpo"/>
              <w:jc w:val="center"/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20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F95B210" w14:textId="77777777" w:rsidR="00A80C34" w:rsidRDefault="00406F27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szCs w:val="20"/>
                <w:u w:color="000000"/>
              </w:rPr>
              <w:t>94,450 (152,761)</w:t>
            </w:r>
          </w:p>
        </w:tc>
      </w:tr>
      <w:tr w:rsidR="00A80C34" w14:paraId="0AC87C3D" w14:textId="77777777">
        <w:trPr>
          <w:trHeight w:val="1103"/>
        </w:trPr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4E4FBD9" w14:textId="77777777" w:rsidR="00A80C34" w:rsidRDefault="00406F27">
            <w:pPr>
              <w:pStyle w:val="Poromisin"/>
              <w:tabs>
                <w:tab w:val="left" w:pos="708"/>
              </w:tabs>
              <w:spacing w:before="0" w:line="240" w:lineRule="auto"/>
            </w:pPr>
            <w:r>
              <w:rPr>
                <w:rFonts w:ascii="Arial" w:hAnsi="Arial"/>
                <w:sz w:val="20"/>
                <w:szCs w:val="20"/>
                <w:u w:color="000000"/>
              </w:rPr>
              <w:t xml:space="preserve">Coeficiente correlación Pearson ISQ - </w:t>
            </w:r>
            <w:proofErr w:type="spellStart"/>
            <w:r>
              <w:rPr>
                <w:rFonts w:ascii="Arial" w:hAnsi="Arial"/>
                <w:sz w:val="20"/>
                <w:szCs w:val="20"/>
                <w:u w:color="000000"/>
              </w:rPr>
              <w:t>micromov</w:t>
            </w:r>
            <w:proofErr w:type="spellEnd"/>
            <w:r>
              <w:rPr>
                <w:rFonts w:ascii="Arial" w:hAnsi="Arial"/>
                <w:sz w:val="20"/>
                <w:szCs w:val="20"/>
                <w:u w:color="000000"/>
              </w:rPr>
              <w:t>.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9E6DAE" w14:textId="77777777" w:rsidR="00A80C34" w:rsidRDefault="00A80C34"/>
        </w:tc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BE26860" w14:textId="77777777" w:rsidR="00A80C34" w:rsidRDefault="00406F27">
            <w:pPr>
              <w:pStyle w:val="Poromisin"/>
              <w:spacing w:before="0" w:line="240" w:lineRule="auto"/>
              <w:jc w:val="center"/>
            </w:pPr>
            <w:r>
              <w:rPr>
                <w:rFonts w:ascii="Arial" w:hAnsi="Arial"/>
                <w:sz w:val="20"/>
                <w:szCs w:val="20"/>
                <w:u w:color="000000"/>
              </w:rPr>
              <w:t>20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7CB259B" w14:textId="77777777" w:rsidR="00A80C34" w:rsidRDefault="00406F27">
            <w:pPr>
              <w:pStyle w:val="Cuerpo"/>
              <w:spacing w:line="480" w:lineRule="auto"/>
              <w:jc w:val="center"/>
            </w:pPr>
            <w:r>
              <w:rPr>
                <w:rStyle w:val="Ninguno"/>
                <w:rFonts w:ascii="Arial" w:hAnsi="Arial"/>
                <w:sz w:val="20"/>
                <w:szCs w:val="20"/>
              </w:rPr>
              <w:t>-0.673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76E9986" w14:textId="77777777" w:rsidR="00A80C34" w:rsidRDefault="00A80C34"/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904B14C" w14:textId="77777777" w:rsidR="00A80C34" w:rsidRDefault="00A80C34"/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12A81E" w14:textId="77777777" w:rsidR="00A80C34" w:rsidRDefault="00406F27">
            <w:pPr>
              <w:pStyle w:val="Poromisin"/>
              <w:tabs>
                <w:tab w:val="left" w:pos="708"/>
                <w:tab w:val="left" w:pos="1416"/>
              </w:tabs>
              <w:spacing w:before="0" w:line="240" w:lineRule="auto"/>
              <w:jc w:val="center"/>
            </w:pPr>
            <w:r>
              <w:rPr>
                <w:rFonts w:ascii="Arial" w:hAnsi="Arial"/>
                <w:sz w:val="20"/>
                <w:szCs w:val="20"/>
                <w:u w:color="000000"/>
              </w:rPr>
              <w:t>-0,007</w:t>
            </w:r>
          </w:p>
        </w:tc>
      </w:tr>
    </w:tbl>
    <w:p w14:paraId="4852F505" w14:textId="77777777" w:rsidR="00A80C34" w:rsidRDefault="00A80C34">
      <w:pPr>
        <w:pStyle w:val="Poromisin"/>
        <w:spacing w:before="0" w:after="240" w:line="240" w:lineRule="auto"/>
        <w:rPr>
          <w:rFonts w:ascii="Arial" w:eastAsia="Arial" w:hAnsi="Arial" w:cs="Arial"/>
          <w:shd w:val="clear" w:color="auto" w:fill="DFECEB"/>
        </w:rPr>
      </w:pPr>
    </w:p>
    <w:p w14:paraId="318E97E2" w14:textId="77777777" w:rsidR="00A80C34" w:rsidRDefault="00406F27" w:rsidP="00406F27">
      <w:pPr>
        <w:pStyle w:val="Cuerpo"/>
        <w:spacing w:line="480" w:lineRule="auto"/>
        <w:jc w:val="center"/>
        <w:rPr>
          <w:rFonts w:ascii="Arial Unicode MS" w:hAnsi="Arial Unicode MS"/>
        </w:rPr>
      </w:pPr>
      <w:r>
        <w:rPr>
          <w:rStyle w:val="Ninguno"/>
          <w:rFonts w:ascii="Arial" w:hAnsi="Arial"/>
          <w:b/>
          <w:bCs/>
        </w:rPr>
        <w:t xml:space="preserve">Tabla 1: </w:t>
      </w:r>
      <w:r>
        <w:rPr>
          <w:rStyle w:val="Ninguno"/>
          <w:rFonts w:ascii="Arial" w:hAnsi="Arial"/>
        </w:rPr>
        <w:t xml:space="preserve">Estadística descriptiva (media y SD) de las variables dependientes analizadas (torque de inserción, análisis de frecuencia de resonancia y </w:t>
      </w:r>
      <w:proofErr w:type="spellStart"/>
      <w:r>
        <w:rPr>
          <w:rStyle w:val="Ninguno"/>
          <w:rFonts w:ascii="Arial" w:hAnsi="Arial"/>
        </w:rPr>
        <w:t>micromovimiento</w:t>
      </w:r>
      <w:proofErr w:type="spellEnd"/>
      <w:r>
        <w:rPr>
          <w:rStyle w:val="Ninguno"/>
          <w:rFonts w:ascii="Arial" w:hAnsi="Arial"/>
        </w:rPr>
        <w:t xml:space="preserve">) y significación estadística de las diferencias entre variables independientes (titanio y Zirconio) </w:t>
      </w:r>
      <w:r>
        <w:rPr>
          <w:rStyle w:val="Ninguno"/>
          <w:rFonts w:ascii="Arial" w:hAnsi="Arial"/>
          <w:lang w:val="en-US"/>
        </w:rPr>
        <w:t>*Statistically significant (</w:t>
      </w:r>
      <w:r>
        <w:rPr>
          <w:rStyle w:val="Ninguno"/>
          <w:rFonts w:ascii="Arial" w:hAnsi="Arial"/>
        </w:rPr>
        <w:t xml:space="preserve">α = .05; </w:t>
      </w:r>
      <w:r>
        <w:rPr>
          <w:rStyle w:val="Ninguno"/>
          <w:rFonts w:ascii="Arial" w:hAnsi="Arial"/>
          <w:i/>
          <w:iCs/>
        </w:rPr>
        <w:t xml:space="preserve">P </w:t>
      </w:r>
      <w:r>
        <w:rPr>
          <w:rStyle w:val="Ninguno"/>
          <w:rFonts w:ascii="Arial" w:hAnsi="Arial"/>
        </w:rPr>
        <w:t>&lt; .05)</w:t>
      </w:r>
      <w:r>
        <w:rPr>
          <w:rFonts w:ascii="Arial Unicode MS" w:hAnsi="Arial Unicode MS"/>
        </w:rPr>
        <w:br w:type="page"/>
      </w:r>
      <w:r>
        <w:rPr>
          <w:rFonts w:ascii="Arial Unicode MS" w:hAnsi="Arial Unicode MS"/>
          <w:noProof/>
          <w:lang w:val="es-ES"/>
          <w14:textOutline w14:w="0" w14:cap="rnd" w14:cmpd="sng" w14:algn="ctr">
            <w14:noFill/>
            <w14:prstDash w14:val="solid"/>
            <w14:bevel/>
          </w14:textOutline>
        </w:rPr>
        <w:lastRenderedPageBreak/>
        <w:drawing>
          <wp:inline distT="0" distB="0" distL="0" distR="0" wp14:anchorId="3D12BC2C" wp14:editId="12C9BD60">
            <wp:extent cx="4325653" cy="4128217"/>
            <wp:effectExtent l="0" t="0" r="0" b="1206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206" cy="412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5957D" w14:textId="77777777" w:rsidR="00406F27" w:rsidRPr="00A62D98" w:rsidRDefault="00406F27" w:rsidP="00A62D98">
      <w:pPr>
        <w:spacing w:line="480" w:lineRule="auto"/>
        <w:rPr>
          <w:rFonts w:ascii="Arial" w:hAnsi="Arial" w:cs="Arial"/>
          <w:sz w:val="22"/>
          <w:szCs w:val="22"/>
        </w:rPr>
      </w:pPr>
      <w:r w:rsidRPr="00A62D98">
        <w:rPr>
          <w:rFonts w:ascii="Arial" w:hAnsi="Arial" w:cs="Arial"/>
          <w:b/>
          <w:sz w:val="22"/>
          <w:szCs w:val="22"/>
        </w:rPr>
        <w:t>Fig 1</w:t>
      </w:r>
      <w:r w:rsidRPr="00A62D98">
        <w:rPr>
          <w:rFonts w:ascii="Arial" w:hAnsi="Arial" w:cs="Arial"/>
          <w:sz w:val="22"/>
          <w:szCs w:val="22"/>
        </w:rPr>
        <w:t xml:space="preserve">.Implantes </w:t>
      </w:r>
      <w:proofErr w:type="spellStart"/>
      <w:r w:rsidRPr="00A62D98">
        <w:rPr>
          <w:rFonts w:ascii="Arial" w:hAnsi="Arial" w:cs="Arial"/>
          <w:sz w:val="22"/>
          <w:szCs w:val="22"/>
        </w:rPr>
        <w:t>Klockner</w:t>
      </w:r>
      <w:proofErr w:type="spellEnd"/>
      <w:r w:rsidRPr="00A62D98">
        <w:rPr>
          <w:rFonts w:ascii="Arial" w:hAnsi="Arial" w:cs="Arial"/>
          <w:sz w:val="22"/>
          <w:szCs w:val="22"/>
        </w:rPr>
        <w:t xml:space="preserve"> SK2 </w:t>
      </w:r>
      <w:proofErr w:type="spellStart"/>
      <w:r w:rsidRPr="00A62D98">
        <w:rPr>
          <w:rFonts w:ascii="Arial" w:hAnsi="Arial" w:cs="Arial"/>
          <w:sz w:val="22"/>
          <w:szCs w:val="22"/>
        </w:rPr>
        <w:t>hex.externo</w:t>
      </w:r>
      <w:proofErr w:type="spellEnd"/>
      <w:r w:rsidRPr="00A62D98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A62D98">
        <w:rPr>
          <w:rFonts w:ascii="Arial" w:hAnsi="Arial" w:cs="Arial"/>
          <w:sz w:val="22"/>
          <w:szCs w:val="22"/>
        </w:rPr>
        <w:t>Zr</w:t>
      </w:r>
      <w:proofErr w:type="spellEnd"/>
      <w:r w:rsidRPr="00A62D98">
        <w:rPr>
          <w:rFonts w:ascii="Arial" w:hAnsi="Arial" w:cs="Arial"/>
          <w:sz w:val="22"/>
          <w:szCs w:val="22"/>
        </w:rPr>
        <w:t xml:space="preserve"> y Ti, ambos con </w:t>
      </w:r>
      <w:proofErr w:type="spellStart"/>
      <w:r w:rsidRPr="00A62D98">
        <w:rPr>
          <w:rFonts w:ascii="Arial" w:hAnsi="Arial" w:cs="Arial"/>
          <w:sz w:val="22"/>
          <w:szCs w:val="22"/>
        </w:rPr>
        <w:t>superficie</w:t>
      </w:r>
      <w:proofErr w:type="spellEnd"/>
      <w:r w:rsidRPr="00A62D9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62D98">
        <w:rPr>
          <w:rFonts w:ascii="Arial" w:hAnsi="Arial" w:cs="Arial"/>
          <w:sz w:val="22"/>
          <w:szCs w:val="22"/>
        </w:rPr>
        <w:t>pulida</w:t>
      </w:r>
      <w:proofErr w:type="spellEnd"/>
      <w:r w:rsidRPr="00A62D98">
        <w:rPr>
          <w:rFonts w:ascii="Arial" w:hAnsi="Arial" w:cs="Arial"/>
          <w:sz w:val="22"/>
          <w:szCs w:val="22"/>
        </w:rPr>
        <w:t xml:space="preserve"> 3.8*8( </w:t>
      </w:r>
      <w:proofErr w:type="spellStart"/>
      <w:r w:rsidRPr="00A62D98">
        <w:rPr>
          <w:rFonts w:ascii="Arial" w:hAnsi="Arial" w:cs="Arial"/>
          <w:sz w:val="22"/>
          <w:szCs w:val="22"/>
        </w:rPr>
        <w:t>Soadco</w:t>
      </w:r>
      <w:proofErr w:type="spellEnd"/>
      <w:r w:rsidRPr="00A62D98">
        <w:rPr>
          <w:rFonts w:ascii="Arial" w:hAnsi="Arial" w:cs="Arial"/>
          <w:sz w:val="22"/>
          <w:szCs w:val="22"/>
        </w:rPr>
        <w:t xml:space="preserve"> SL., </w:t>
      </w:r>
      <w:proofErr w:type="spellStart"/>
      <w:r w:rsidRPr="00A62D98">
        <w:rPr>
          <w:rFonts w:ascii="Arial" w:hAnsi="Arial" w:cs="Arial"/>
          <w:sz w:val="22"/>
          <w:szCs w:val="22"/>
        </w:rPr>
        <w:t>Escaldes</w:t>
      </w:r>
      <w:proofErr w:type="spellEnd"/>
      <w:r w:rsidRPr="00A62D9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62D98">
        <w:rPr>
          <w:rFonts w:ascii="Arial" w:hAnsi="Arial" w:cs="Arial"/>
          <w:sz w:val="22"/>
          <w:szCs w:val="22"/>
        </w:rPr>
        <w:t>Engordany</w:t>
      </w:r>
      <w:proofErr w:type="spellEnd"/>
      <w:r w:rsidRPr="00A62D98">
        <w:rPr>
          <w:rFonts w:ascii="Arial" w:hAnsi="Arial" w:cs="Arial"/>
          <w:sz w:val="22"/>
          <w:szCs w:val="22"/>
        </w:rPr>
        <w:t xml:space="preserve">, </w:t>
      </w:r>
      <w:proofErr w:type="gramStart"/>
      <w:r w:rsidRPr="00A62D98">
        <w:rPr>
          <w:rFonts w:ascii="Arial" w:hAnsi="Arial" w:cs="Arial"/>
          <w:sz w:val="22"/>
          <w:szCs w:val="22"/>
        </w:rPr>
        <w:t>Andorra )</w:t>
      </w:r>
      <w:proofErr w:type="gramEnd"/>
    </w:p>
    <w:p w14:paraId="4224B4D3" w14:textId="77777777" w:rsidR="00A80C34" w:rsidRDefault="00A80C34">
      <w:pPr>
        <w:pStyle w:val="Cuerpo"/>
        <w:spacing w:line="480" w:lineRule="auto"/>
        <w:rPr>
          <w:b/>
          <w:bCs/>
        </w:rPr>
      </w:pPr>
    </w:p>
    <w:p w14:paraId="1539E962" w14:textId="77777777" w:rsidR="00A80C34" w:rsidRDefault="00A80C34">
      <w:pPr>
        <w:pStyle w:val="Cuerpo"/>
        <w:spacing w:line="480" w:lineRule="auto"/>
        <w:rPr>
          <w:b/>
          <w:bCs/>
        </w:rPr>
      </w:pPr>
    </w:p>
    <w:p w14:paraId="69BB0933" w14:textId="77777777" w:rsidR="00A80C34" w:rsidRDefault="00A80C34">
      <w:pPr>
        <w:pStyle w:val="Cuerpo"/>
        <w:spacing w:line="480" w:lineRule="auto"/>
        <w:rPr>
          <w:b/>
          <w:bCs/>
        </w:rPr>
      </w:pPr>
    </w:p>
    <w:p w14:paraId="475CD6FF" w14:textId="77777777" w:rsidR="00A80C34" w:rsidRDefault="00A80C34">
      <w:pPr>
        <w:pStyle w:val="Cuerpo"/>
        <w:spacing w:line="480" w:lineRule="auto"/>
        <w:rPr>
          <w:b/>
          <w:bCs/>
        </w:rPr>
      </w:pPr>
    </w:p>
    <w:p w14:paraId="4FB0DCF0" w14:textId="77777777" w:rsidR="00A80C34" w:rsidRDefault="00A80C34">
      <w:pPr>
        <w:pStyle w:val="Cuerpo"/>
        <w:spacing w:line="480" w:lineRule="auto"/>
        <w:rPr>
          <w:b/>
          <w:bCs/>
        </w:rPr>
      </w:pPr>
    </w:p>
    <w:p w14:paraId="4F18B708" w14:textId="77777777" w:rsidR="00A80C34" w:rsidRDefault="00A80C34">
      <w:pPr>
        <w:pStyle w:val="Cuerpo"/>
        <w:spacing w:line="480" w:lineRule="auto"/>
        <w:rPr>
          <w:b/>
          <w:bCs/>
        </w:rPr>
      </w:pPr>
    </w:p>
    <w:p w14:paraId="02329191" w14:textId="77777777" w:rsidR="00A80C34" w:rsidRDefault="00A80C34">
      <w:pPr>
        <w:pStyle w:val="Cuerpo"/>
        <w:spacing w:line="480" w:lineRule="auto"/>
        <w:rPr>
          <w:b/>
          <w:bCs/>
        </w:rPr>
      </w:pPr>
    </w:p>
    <w:p w14:paraId="69070B1D" w14:textId="77777777" w:rsidR="00A80C34" w:rsidRDefault="00A80C34">
      <w:pPr>
        <w:pStyle w:val="Cuerpo"/>
        <w:spacing w:line="480" w:lineRule="auto"/>
        <w:rPr>
          <w:b/>
          <w:bCs/>
        </w:rPr>
      </w:pPr>
    </w:p>
    <w:p w14:paraId="4E425484" w14:textId="77777777" w:rsidR="00A80C34" w:rsidRDefault="00A80C34">
      <w:pPr>
        <w:pStyle w:val="Cuerpo"/>
        <w:spacing w:line="480" w:lineRule="auto"/>
        <w:rPr>
          <w:b/>
          <w:bCs/>
        </w:rPr>
      </w:pPr>
    </w:p>
    <w:p w14:paraId="61B13BE5" w14:textId="77777777" w:rsidR="00A80C34" w:rsidRDefault="00A80C34">
      <w:pPr>
        <w:pStyle w:val="Cuerpo"/>
        <w:spacing w:line="480" w:lineRule="auto"/>
        <w:rPr>
          <w:b/>
          <w:bCs/>
        </w:rPr>
      </w:pPr>
    </w:p>
    <w:p w14:paraId="6753A844" w14:textId="77777777" w:rsidR="00A80C34" w:rsidRDefault="00A80C34">
      <w:pPr>
        <w:pStyle w:val="Cuerpo"/>
        <w:spacing w:line="480" w:lineRule="auto"/>
        <w:rPr>
          <w:b/>
          <w:bCs/>
        </w:rPr>
      </w:pPr>
    </w:p>
    <w:p w14:paraId="0F6B1E02" w14:textId="77777777" w:rsidR="00A80C34" w:rsidRDefault="00406F27">
      <w:pPr>
        <w:pStyle w:val="Cuerpo"/>
        <w:spacing w:line="480" w:lineRule="auto"/>
      </w:pPr>
      <w:r>
        <w:rPr>
          <w:rFonts w:ascii="Arial Unicode MS" w:hAnsi="Arial Unicode MS"/>
        </w:rPr>
        <w:br w:type="page"/>
      </w:r>
    </w:p>
    <w:p w14:paraId="1B6AFC62" w14:textId="77777777" w:rsidR="00A80C34" w:rsidRPr="00406F27" w:rsidRDefault="00406F27" w:rsidP="00406F27">
      <w:pPr>
        <w:pStyle w:val="Cuerpo"/>
        <w:spacing w:line="480" w:lineRule="auto"/>
        <w:rPr>
          <w:b/>
          <w:bCs/>
        </w:rPr>
      </w:pPr>
      <w:r>
        <w:rPr>
          <w:b/>
          <w:bCs/>
          <w:noProof/>
          <w:lang w:val="es-ES"/>
        </w:rPr>
        <w:lastRenderedPageBreak/>
        <w:drawing>
          <wp:anchor distT="152400" distB="152400" distL="152400" distR="152400" simplePos="0" relativeHeight="251660288" behindDoc="0" locked="0" layoutInCell="1" allowOverlap="1" wp14:anchorId="6072DA19" wp14:editId="3125E333">
            <wp:simplePos x="0" y="0"/>
            <wp:positionH relativeFrom="margin">
              <wp:posOffset>1702181</wp:posOffset>
            </wp:positionH>
            <wp:positionV relativeFrom="page">
              <wp:posOffset>215454</wp:posOffset>
            </wp:positionV>
            <wp:extent cx="3351432" cy="4182210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_9138.jpe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1432" cy="41822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72610447" w14:textId="77777777" w:rsidR="00A80C34" w:rsidRDefault="00406F27">
      <w:pPr>
        <w:pStyle w:val="Cuerpo"/>
        <w:spacing w:line="480" w:lineRule="auto"/>
        <w:jc w:val="both"/>
        <w:rPr>
          <w:rStyle w:val="Ninguno"/>
          <w:rFonts w:ascii="Arial" w:hAnsi="Arial"/>
        </w:rPr>
      </w:pPr>
      <w:proofErr w:type="spellStart"/>
      <w:r>
        <w:rPr>
          <w:rFonts w:ascii="Arial" w:hAnsi="Arial"/>
          <w:b/>
          <w:bCs/>
        </w:rPr>
        <w:t>Fig</w:t>
      </w:r>
      <w:proofErr w:type="spellEnd"/>
      <w:r>
        <w:rPr>
          <w:rFonts w:ascii="Arial" w:hAnsi="Arial"/>
          <w:b/>
          <w:bCs/>
        </w:rPr>
        <w:t xml:space="preserve"> 2: </w:t>
      </w:r>
      <w:r>
        <w:rPr>
          <w:rStyle w:val="Ninguno"/>
          <w:rFonts w:ascii="Arial" w:hAnsi="Arial"/>
        </w:rPr>
        <w:t xml:space="preserve">Colocación del implante, en el lecho óseo previamente quirúrgicamente conformado, mediante un </w:t>
      </w:r>
      <w:proofErr w:type="spellStart"/>
      <w:r>
        <w:rPr>
          <w:rStyle w:val="Ninguno"/>
          <w:rFonts w:ascii="Arial" w:hAnsi="Arial"/>
        </w:rPr>
        <w:t>torquímetro</w:t>
      </w:r>
      <w:proofErr w:type="spellEnd"/>
      <w:r>
        <w:rPr>
          <w:rStyle w:val="Ninguno"/>
          <w:rFonts w:ascii="Arial" w:hAnsi="Arial"/>
        </w:rPr>
        <w:t xml:space="preserve"> calibrado, para registrar el torque de inserción en </w:t>
      </w:r>
      <w:proofErr w:type="spellStart"/>
      <w:r>
        <w:rPr>
          <w:rStyle w:val="Ninguno"/>
          <w:rFonts w:ascii="Arial" w:hAnsi="Arial"/>
        </w:rPr>
        <w:t>Ncm</w:t>
      </w:r>
      <w:proofErr w:type="spellEnd"/>
      <w:r>
        <w:rPr>
          <w:rStyle w:val="Ninguno"/>
          <w:rFonts w:ascii="Arial" w:hAnsi="Arial"/>
        </w:rPr>
        <w:t>.</w:t>
      </w:r>
    </w:p>
    <w:p w14:paraId="0EEE1F57" w14:textId="77777777" w:rsidR="00406F27" w:rsidRDefault="00406F27">
      <w:pPr>
        <w:pStyle w:val="Cuerpo"/>
        <w:spacing w:line="480" w:lineRule="auto"/>
        <w:jc w:val="both"/>
        <w:rPr>
          <w:rStyle w:val="Ninguno"/>
          <w:rFonts w:ascii="Arial" w:hAnsi="Arial"/>
        </w:rPr>
      </w:pPr>
    </w:p>
    <w:p w14:paraId="603516B5" w14:textId="77777777" w:rsidR="00406F27" w:rsidRDefault="00406F27">
      <w:pPr>
        <w:pStyle w:val="Cuerpo"/>
        <w:spacing w:line="480" w:lineRule="auto"/>
        <w:jc w:val="both"/>
        <w:rPr>
          <w:rStyle w:val="Ninguno"/>
          <w:rFonts w:ascii="Arial" w:eastAsia="Arial" w:hAnsi="Arial" w:cs="Arial"/>
        </w:rPr>
      </w:pPr>
    </w:p>
    <w:p w14:paraId="6FB5103E" w14:textId="77777777" w:rsidR="00A80C34" w:rsidRDefault="00A80C34">
      <w:pPr>
        <w:pStyle w:val="Cuerpo"/>
        <w:spacing w:line="480" w:lineRule="auto"/>
        <w:jc w:val="both"/>
        <w:rPr>
          <w:rStyle w:val="Ninguno"/>
          <w:rFonts w:ascii="Arial" w:eastAsia="Arial" w:hAnsi="Arial" w:cs="Arial"/>
          <w:b/>
          <w:bCs/>
          <w:sz w:val="24"/>
          <w:szCs w:val="24"/>
        </w:rPr>
      </w:pPr>
    </w:p>
    <w:p w14:paraId="103D0958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109C4153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5582C426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14ABCC16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1DC11926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13EE8047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3FBBE37B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2612CEA9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3A8EEF3A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187C6900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77D4F22C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3F5B85A2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3522773C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  <w:r>
        <w:rPr>
          <w:b/>
          <w:bCs/>
          <w:noProof/>
          <w:lang w:val="es-ES"/>
        </w:rPr>
        <w:drawing>
          <wp:anchor distT="152400" distB="152400" distL="152400" distR="152400" simplePos="0" relativeHeight="251664384" behindDoc="0" locked="0" layoutInCell="1" allowOverlap="1" wp14:anchorId="1589E782" wp14:editId="668320BE">
            <wp:simplePos x="0" y="0"/>
            <wp:positionH relativeFrom="margin">
              <wp:posOffset>800100</wp:posOffset>
            </wp:positionH>
            <wp:positionV relativeFrom="line">
              <wp:posOffset>271780</wp:posOffset>
            </wp:positionV>
            <wp:extent cx="4208145" cy="4871720"/>
            <wp:effectExtent l="0" t="0" r="8255" b="508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C111DF6B-5A70-4B2B-9911-55669FD34880.jpe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8145" cy="48717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6451B68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243919C2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3D9DEB10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6E4F9881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7E9A88F1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09847DF7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3AE11C50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6907E9A6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6F9B752C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39EAFA18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06892DC9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57AE1AEF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4D4C3564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7FA90CC0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135B1046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278BFDE9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40989B20" w14:textId="0067B7AA" w:rsidR="00A80C34" w:rsidRDefault="00406F27">
      <w:pPr>
        <w:pStyle w:val="Cuerpo"/>
        <w:spacing w:line="480" w:lineRule="auto"/>
        <w:jc w:val="both"/>
        <w:rPr>
          <w:rFonts w:ascii="Arial" w:eastAsia="Arial" w:hAnsi="Arial" w:cs="Arial"/>
          <w:b/>
          <w:bCs/>
        </w:rPr>
      </w:pPr>
      <w:proofErr w:type="spellStart"/>
      <w:r>
        <w:rPr>
          <w:rFonts w:ascii="Arial" w:hAnsi="Arial"/>
          <w:b/>
          <w:bCs/>
        </w:rPr>
        <w:t>Fig</w:t>
      </w:r>
      <w:proofErr w:type="spellEnd"/>
      <w:r>
        <w:rPr>
          <w:rFonts w:ascii="Arial" w:hAnsi="Arial"/>
          <w:b/>
          <w:bCs/>
        </w:rPr>
        <w:t xml:space="preserve"> 3: </w:t>
      </w:r>
      <w:r>
        <w:rPr>
          <w:rStyle w:val="Ninguno"/>
          <w:rFonts w:ascii="Arial" w:hAnsi="Arial"/>
        </w:rPr>
        <w:t xml:space="preserve">Medición de la estabilidad </w:t>
      </w:r>
      <w:proofErr w:type="spellStart"/>
      <w:r>
        <w:rPr>
          <w:rStyle w:val="Ninguno"/>
          <w:rFonts w:ascii="Arial" w:hAnsi="Arial"/>
        </w:rPr>
        <w:t>implantaria</w:t>
      </w:r>
      <w:proofErr w:type="spellEnd"/>
      <w:r>
        <w:rPr>
          <w:rStyle w:val="Ninguno"/>
          <w:rFonts w:ascii="Arial" w:hAnsi="Arial"/>
        </w:rPr>
        <w:t xml:space="preserve"> por análisis de frecuencia de resonancia median</w:t>
      </w:r>
      <w:r w:rsidR="00A62D98">
        <w:rPr>
          <w:rStyle w:val="Ninguno"/>
          <w:rFonts w:ascii="Arial" w:hAnsi="Arial"/>
        </w:rPr>
        <w:t xml:space="preserve">te un </w:t>
      </w:r>
      <w:proofErr w:type="spellStart"/>
      <w:r w:rsidR="00A62D98">
        <w:rPr>
          <w:rStyle w:val="Ninguno"/>
          <w:rFonts w:ascii="Arial" w:hAnsi="Arial"/>
        </w:rPr>
        <w:t>Pinguin</w:t>
      </w:r>
      <w:proofErr w:type="spellEnd"/>
      <w:r w:rsidR="00A62D98">
        <w:rPr>
          <w:rStyle w:val="Ninguno"/>
          <w:rFonts w:ascii="Arial" w:hAnsi="Arial"/>
        </w:rPr>
        <w:t xml:space="preserve"> y su transductor </w:t>
      </w:r>
      <w:proofErr w:type="spellStart"/>
      <w:r w:rsidR="00A62D98">
        <w:rPr>
          <w:rStyle w:val="Ninguno"/>
          <w:rFonts w:ascii="Arial" w:hAnsi="Arial"/>
        </w:rPr>
        <w:t>M</w:t>
      </w:r>
      <w:r>
        <w:rPr>
          <w:rStyle w:val="Ninguno"/>
          <w:rFonts w:ascii="Arial" w:hAnsi="Arial"/>
        </w:rPr>
        <w:t>ultipeg</w:t>
      </w:r>
      <w:proofErr w:type="spellEnd"/>
      <w:r>
        <w:rPr>
          <w:rStyle w:val="Ninguno"/>
          <w:rFonts w:ascii="Arial" w:hAnsi="Arial"/>
        </w:rPr>
        <w:t xml:space="preserve"> atornillado al implante de circonio, expresado en valores ISQ. A la izquierda se observa el implante de titanio colocado en la misma costilla</w:t>
      </w:r>
    </w:p>
    <w:p w14:paraId="3983FF67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17E9F806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05DCBD59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0058B788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668598B9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2E40D384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07FF3CCF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65CC7A1C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707564C0" w14:textId="77777777" w:rsidR="00406F27" w:rsidRDefault="00406F27">
      <w:pPr>
        <w:pStyle w:val="Cuerpo"/>
        <w:spacing w:line="480" w:lineRule="auto"/>
        <w:jc w:val="both"/>
        <w:rPr>
          <w:rFonts w:ascii="Arial" w:hAnsi="Arial"/>
          <w:b/>
          <w:bCs/>
        </w:rPr>
      </w:pPr>
    </w:p>
    <w:p w14:paraId="62A71F1F" w14:textId="77777777" w:rsidR="00A80C34" w:rsidRDefault="00406F27">
      <w:pPr>
        <w:pStyle w:val="Cuerpo"/>
        <w:spacing w:line="480" w:lineRule="auto"/>
        <w:jc w:val="both"/>
        <w:rPr>
          <w:rFonts w:ascii="Arial" w:eastAsia="Arial" w:hAnsi="Arial" w:cs="Arial"/>
          <w:b/>
          <w:bCs/>
        </w:rPr>
      </w:pPr>
      <w:proofErr w:type="spellStart"/>
      <w:r>
        <w:rPr>
          <w:rFonts w:ascii="Arial" w:hAnsi="Arial"/>
          <w:b/>
          <w:bCs/>
        </w:rPr>
        <w:t>Fig</w:t>
      </w:r>
      <w:proofErr w:type="spellEnd"/>
      <w:r>
        <w:rPr>
          <w:rFonts w:ascii="Arial" w:hAnsi="Arial"/>
          <w:b/>
          <w:bCs/>
        </w:rPr>
        <w:t xml:space="preserve"> 4: </w:t>
      </w:r>
      <w:proofErr w:type="spellStart"/>
      <w:r>
        <w:rPr>
          <w:rStyle w:val="Ninguno"/>
          <w:rFonts w:ascii="Arial" w:hAnsi="Arial"/>
          <w:lang w:val="it-IT"/>
        </w:rPr>
        <w:t>Questar</w:t>
      </w:r>
      <w:proofErr w:type="spellEnd"/>
      <w:r>
        <w:rPr>
          <w:rStyle w:val="Ninguno"/>
          <w:rFonts w:ascii="Arial" w:hAnsi="Arial"/>
          <w:lang w:val="it-IT"/>
        </w:rPr>
        <w:t xml:space="preserve"> QM 100 long-</w:t>
      </w:r>
      <w:proofErr w:type="spellStart"/>
      <w:r>
        <w:rPr>
          <w:rStyle w:val="Ninguno"/>
          <w:rFonts w:ascii="Arial" w:hAnsi="Arial"/>
          <w:lang w:val="it-IT"/>
        </w:rPr>
        <w:t>distance</w:t>
      </w:r>
      <w:proofErr w:type="spellEnd"/>
      <w:r>
        <w:rPr>
          <w:rStyle w:val="Ninguno"/>
          <w:rFonts w:ascii="Arial" w:hAnsi="Arial"/>
          <w:lang w:val="it-IT"/>
        </w:rPr>
        <w:t xml:space="preserve"> </w:t>
      </w:r>
      <w:proofErr w:type="spellStart"/>
      <w:r>
        <w:rPr>
          <w:rStyle w:val="Ninguno"/>
          <w:rFonts w:ascii="Arial" w:hAnsi="Arial"/>
          <w:lang w:val="it-IT"/>
        </w:rPr>
        <w:t>microscope</w:t>
      </w:r>
      <w:proofErr w:type="spellEnd"/>
      <w:r>
        <w:rPr>
          <w:rStyle w:val="Ninguno"/>
          <w:rFonts w:ascii="Arial" w:hAnsi="Arial"/>
        </w:rPr>
        <w:t xml:space="preserve"> enfocado sobre uno de los implantes de la muestra. Al fondo s</w:t>
      </w:r>
      <w:r>
        <w:rPr>
          <w:noProof/>
          <w:lang w:val="es-ES"/>
        </w:rPr>
        <w:drawing>
          <wp:anchor distT="152400" distB="152400" distL="152400" distR="152400" simplePos="0" relativeHeight="251663360" behindDoc="0" locked="0" layoutInCell="1" allowOverlap="1" wp14:anchorId="4F8C13E8" wp14:editId="4BE480ED">
            <wp:simplePos x="0" y="0"/>
            <wp:positionH relativeFrom="page">
              <wp:posOffset>2379065</wp:posOffset>
            </wp:positionH>
            <wp:positionV relativeFrom="page">
              <wp:posOffset>1369515</wp:posOffset>
            </wp:positionV>
            <wp:extent cx="4039949" cy="6229091"/>
            <wp:effectExtent l="0" t="0" r="0" b="0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G_9133.jpe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9949" cy="622909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inguno"/>
          <w:rFonts w:ascii="Arial" w:hAnsi="Arial"/>
        </w:rPr>
        <w:t>e aprecia una costilla montada en su base de escayola y mecanizada en la base de la máquina de fluencia de carga</w:t>
      </w:r>
    </w:p>
    <w:p w14:paraId="4061CE64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03379BE9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0764FB5C" w14:textId="77777777" w:rsidR="00A80C34" w:rsidRDefault="00A80C34">
      <w:pPr>
        <w:pStyle w:val="Cuerpo"/>
        <w:spacing w:line="480" w:lineRule="auto"/>
        <w:jc w:val="both"/>
        <w:rPr>
          <w:rFonts w:ascii="Arial" w:eastAsia="Arial" w:hAnsi="Arial" w:cs="Arial"/>
          <w:b/>
          <w:bCs/>
        </w:rPr>
      </w:pPr>
    </w:p>
    <w:p w14:paraId="480BB75D" w14:textId="77777777" w:rsidR="00A80C34" w:rsidRDefault="00A80C34">
      <w:pPr>
        <w:pStyle w:val="Cuerpo"/>
        <w:spacing w:line="480" w:lineRule="auto"/>
        <w:jc w:val="both"/>
        <w:rPr>
          <w:rStyle w:val="Ninguno"/>
          <w:rFonts w:ascii="Arial" w:eastAsia="Arial" w:hAnsi="Arial" w:cs="Arial"/>
          <w:b/>
          <w:bCs/>
          <w:sz w:val="24"/>
          <w:szCs w:val="24"/>
        </w:rPr>
      </w:pPr>
    </w:p>
    <w:p w14:paraId="04864B70" w14:textId="77777777" w:rsidR="00A80C34" w:rsidRDefault="00406F27">
      <w:pPr>
        <w:pStyle w:val="Cuerpo"/>
        <w:spacing w:line="480" w:lineRule="auto"/>
        <w:jc w:val="both"/>
        <w:rPr>
          <w:rFonts w:ascii="Arial" w:eastAsia="Arial" w:hAnsi="Arial" w:cs="Arial"/>
          <w:b/>
          <w:bCs/>
        </w:rPr>
      </w:pPr>
      <w:r>
        <w:rPr>
          <w:rStyle w:val="Ninguno"/>
          <w:rFonts w:ascii="Arial" w:eastAsia="Arial" w:hAnsi="Arial" w:cs="Arial"/>
          <w:b/>
          <w:bCs/>
          <w:noProof/>
          <w:sz w:val="24"/>
          <w:szCs w:val="24"/>
          <w:lang w:val="es-ES"/>
        </w:rPr>
        <w:lastRenderedPageBreak/>
        <w:drawing>
          <wp:anchor distT="152400" distB="152400" distL="152400" distR="152400" simplePos="0" relativeHeight="251659264" behindDoc="0" locked="0" layoutInCell="1" allowOverlap="1" wp14:anchorId="1832CF2E" wp14:editId="7042CB55">
            <wp:simplePos x="0" y="0"/>
            <wp:positionH relativeFrom="margin">
              <wp:posOffset>1574820</wp:posOffset>
            </wp:positionH>
            <wp:positionV relativeFrom="line">
              <wp:posOffset>270505</wp:posOffset>
            </wp:positionV>
            <wp:extent cx="3689235" cy="4572117"/>
            <wp:effectExtent l="0" t="0" r="0" b="0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_9126.jpe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9235" cy="457211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2F08B805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7C88515C" w14:textId="77777777" w:rsidR="00A80C34" w:rsidRDefault="00406F27">
      <w:pPr>
        <w:pStyle w:val="Cuerpo"/>
        <w:spacing w:line="480" w:lineRule="auto"/>
        <w:jc w:val="both"/>
        <w:rPr>
          <w:rStyle w:val="Ninguno"/>
          <w:rFonts w:ascii="Arial" w:eastAsia="Arial" w:hAnsi="Arial" w:cs="Arial"/>
          <w:b/>
          <w:bCs/>
          <w:sz w:val="24"/>
          <w:szCs w:val="24"/>
        </w:rPr>
      </w:pPr>
      <w:proofErr w:type="spellStart"/>
      <w:r>
        <w:rPr>
          <w:rFonts w:ascii="Arial" w:hAnsi="Arial"/>
          <w:b/>
          <w:bCs/>
        </w:rPr>
        <w:t>Fig</w:t>
      </w:r>
      <w:proofErr w:type="spellEnd"/>
      <w:r>
        <w:rPr>
          <w:rFonts w:ascii="Arial" w:hAnsi="Arial"/>
          <w:b/>
          <w:bCs/>
        </w:rPr>
        <w:t xml:space="preserve"> 5: </w:t>
      </w:r>
      <w:r>
        <w:rPr>
          <w:rStyle w:val="Ninguno"/>
          <w:rFonts w:ascii="Arial" w:hAnsi="Arial"/>
        </w:rPr>
        <w:t xml:space="preserve">Mecanización a la conexión externa del implante de circonio de una corona protésica en PMMA, diseñada con forma de premolar y montaje en la máquina de fluencia </w:t>
      </w:r>
      <w:r>
        <w:rPr>
          <w:rStyle w:val="Ninguno"/>
          <w:rFonts w:ascii="Arial" w:hAnsi="Arial"/>
          <w:lang w:val="da-DK"/>
        </w:rPr>
        <w:t>MTS BIONIX 358</w:t>
      </w:r>
      <w:r>
        <w:rPr>
          <w:rStyle w:val="Ninguno"/>
          <w:rFonts w:ascii="Arial" w:hAnsi="Arial"/>
        </w:rPr>
        <w:t xml:space="preserve">. Al fondo de puede apreciar la lente del </w:t>
      </w:r>
      <w:proofErr w:type="spellStart"/>
      <w:r>
        <w:rPr>
          <w:rStyle w:val="Ninguno"/>
          <w:rFonts w:ascii="Arial" w:hAnsi="Arial"/>
          <w:lang w:val="it-IT"/>
        </w:rPr>
        <w:t>Questar</w:t>
      </w:r>
      <w:proofErr w:type="spellEnd"/>
      <w:r>
        <w:rPr>
          <w:rStyle w:val="Ninguno"/>
          <w:rFonts w:ascii="Arial" w:hAnsi="Arial"/>
          <w:lang w:val="it-IT"/>
        </w:rPr>
        <w:t xml:space="preserve"> QM 100 long-</w:t>
      </w:r>
      <w:proofErr w:type="spellStart"/>
      <w:r>
        <w:rPr>
          <w:rStyle w:val="Ninguno"/>
          <w:rFonts w:ascii="Arial" w:hAnsi="Arial"/>
          <w:lang w:val="it-IT"/>
        </w:rPr>
        <w:t>distance</w:t>
      </w:r>
      <w:proofErr w:type="spellEnd"/>
      <w:r>
        <w:rPr>
          <w:rStyle w:val="Ninguno"/>
          <w:rFonts w:ascii="Arial" w:hAnsi="Arial"/>
          <w:lang w:val="it-IT"/>
        </w:rPr>
        <w:t xml:space="preserve"> </w:t>
      </w:r>
      <w:proofErr w:type="spellStart"/>
      <w:r>
        <w:rPr>
          <w:rStyle w:val="Ninguno"/>
          <w:rFonts w:ascii="Arial" w:hAnsi="Arial"/>
          <w:lang w:val="it-IT"/>
        </w:rPr>
        <w:t>microscope</w:t>
      </w:r>
      <w:proofErr w:type="spellEnd"/>
      <w:r>
        <w:rPr>
          <w:rStyle w:val="Ninguno"/>
          <w:rFonts w:ascii="Arial" w:hAnsi="Arial"/>
        </w:rPr>
        <w:t>.</w:t>
      </w:r>
    </w:p>
    <w:p w14:paraId="14A62372" w14:textId="77777777" w:rsidR="00A80C34" w:rsidRDefault="00A80C34">
      <w:pPr>
        <w:pStyle w:val="Cuerpo"/>
        <w:spacing w:line="480" w:lineRule="auto"/>
        <w:jc w:val="both"/>
        <w:rPr>
          <w:rFonts w:ascii="Arial" w:eastAsia="Arial" w:hAnsi="Arial" w:cs="Arial"/>
          <w:b/>
          <w:bCs/>
        </w:rPr>
      </w:pPr>
    </w:p>
    <w:p w14:paraId="44AA8AFB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5DA28C5C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3FEF82B5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62763910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6C77F673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5136793C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31D5DC86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7479BF77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7DB340AC" w14:textId="77777777" w:rsidR="00A80C34" w:rsidRDefault="00406F27">
      <w:pPr>
        <w:pStyle w:val="Cuerpo"/>
        <w:spacing w:line="480" w:lineRule="auto"/>
        <w:jc w:val="both"/>
        <w:rPr>
          <w:rFonts w:ascii="Arial" w:eastAsia="Arial" w:hAnsi="Arial" w:cs="Arial"/>
          <w:b/>
          <w:bCs/>
        </w:rPr>
      </w:pPr>
      <w:r>
        <w:rPr>
          <w:rStyle w:val="Ninguno"/>
          <w:rFonts w:ascii="Arial" w:hAnsi="Arial"/>
        </w:rPr>
        <w:lastRenderedPageBreak/>
        <w:t>.</w:t>
      </w:r>
    </w:p>
    <w:p w14:paraId="60C4FDD8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004B2EF3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5F54CDD5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53694F01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0A08AD70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09F24D86" w14:textId="77777777" w:rsidR="00A80C34" w:rsidRDefault="00406F27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  <w:r>
        <w:rPr>
          <w:rFonts w:ascii="Times Roman" w:eastAsia="Times Roman" w:hAnsi="Times Roman" w:cs="Times Roman"/>
          <w:noProof/>
          <w:sz w:val="21"/>
          <w:szCs w:val="21"/>
          <w:lang w:val="es-ES"/>
        </w:rPr>
        <w:drawing>
          <wp:anchor distT="152400" distB="152400" distL="152400" distR="152400" simplePos="0" relativeHeight="251662336" behindDoc="0" locked="0" layoutInCell="1" allowOverlap="1" wp14:anchorId="4D7F81DA" wp14:editId="2FA55958">
            <wp:simplePos x="0" y="0"/>
            <wp:positionH relativeFrom="margin">
              <wp:posOffset>-27803</wp:posOffset>
            </wp:positionH>
            <wp:positionV relativeFrom="line">
              <wp:posOffset>442615</wp:posOffset>
            </wp:positionV>
            <wp:extent cx="6120057" cy="2971189"/>
            <wp:effectExtent l="0" t="0" r="0" b="0"/>
            <wp:wrapThrough wrapText="bothSides" distL="152400" distR="152400">
              <wp:wrapPolygon edited="1">
                <wp:start x="11137" y="0"/>
                <wp:lineTo x="21579" y="0"/>
                <wp:lineTo x="21579" y="21594"/>
                <wp:lineTo x="0" y="21551"/>
                <wp:lineTo x="0" y="43"/>
                <wp:lineTo x="11137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Micromov.tiff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29711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2F94CB1F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7A413C00" w14:textId="77777777" w:rsidR="00A80C34" w:rsidRDefault="00406F27">
      <w:pPr>
        <w:pStyle w:val="Cuerpo"/>
        <w:spacing w:line="480" w:lineRule="auto"/>
        <w:jc w:val="both"/>
        <w:rPr>
          <w:rFonts w:ascii="Arial" w:eastAsia="Arial" w:hAnsi="Arial" w:cs="Arial"/>
          <w:b/>
          <w:bCs/>
        </w:rPr>
      </w:pPr>
      <w:proofErr w:type="spellStart"/>
      <w:r>
        <w:rPr>
          <w:rFonts w:ascii="Arial" w:hAnsi="Arial"/>
          <w:b/>
          <w:bCs/>
        </w:rPr>
        <w:t>Fig</w:t>
      </w:r>
      <w:proofErr w:type="spellEnd"/>
      <w:r>
        <w:rPr>
          <w:rFonts w:ascii="Arial" w:hAnsi="Arial"/>
          <w:b/>
          <w:bCs/>
        </w:rPr>
        <w:t xml:space="preserve"> 6: </w:t>
      </w:r>
      <w:r>
        <w:rPr>
          <w:rStyle w:val="Ninguno"/>
          <w:rFonts w:ascii="Arial" w:hAnsi="Arial"/>
        </w:rPr>
        <w:t xml:space="preserve">Detalle del análisis microscópico del ensayo de </w:t>
      </w:r>
      <w:proofErr w:type="spellStart"/>
      <w:r>
        <w:rPr>
          <w:rStyle w:val="Ninguno"/>
          <w:rFonts w:ascii="Arial" w:hAnsi="Arial"/>
        </w:rPr>
        <w:t>micromovimiento</w:t>
      </w:r>
      <w:proofErr w:type="spellEnd"/>
      <w:r>
        <w:rPr>
          <w:rStyle w:val="Ninguno"/>
          <w:rFonts w:ascii="Arial" w:hAnsi="Arial"/>
        </w:rPr>
        <w:t>. La figura de la izquierda es el momento previo a la carga (F=0</w:t>
      </w:r>
      <w:r>
        <w:rPr>
          <w:rStyle w:val="Ninguno"/>
          <w:rFonts w:ascii="Arial" w:hAnsi="Arial"/>
          <w:sz w:val="14"/>
          <w:szCs w:val="14"/>
        </w:rPr>
        <w:t>1,</w:t>
      </w:r>
      <w:r>
        <w:rPr>
          <w:rStyle w:val="Ninguno"/>
          <w:rFonts w:ascii="Arial" w:hAnsi="Arial"/>
        </w:rPr>
        <w:t>), la segunda durante la aplicación de los 50 N de carga (F=1). En ambas imágenes la “a” indica la marca de referencia realizada sobre el pilar y las flechas rojas la zona de transición entre el pilar protésico y el cuello pulido del implante.</w:t>
      </w:r>
    </w:p>
    <w:p w14:paraId="33A7C0BD" w14:textId="77777777" w:rsidR="00A80C34" w:rsidRDefault="00A80C34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  <w:szCs w:val="21"/>
        </w:rPr>
      </w:pPr>
    </w:p>
    <w:p w14:paraId="4599EC80" w14:textId="77777777" w:rsidR="00A80C34" w:rsidRDefault="00A80C34">
      <w:pPr>
        <w:pStyle w:val="Poromisin"/>
        <w:spacing w:before="0" w:after="240" w:line="240" w:lineRule="auto"/>
      </w:pPr>
      <w:bookmarkStart w:id="0" w:name="_GoBack"/>
      <w:bookmarkEnd w:id="0"/>
    </w:p>
    <w:sectPr w:rsidR="00A80C34">
      <w:headerReference w:type="default" r:id="rId13"/>
      <w:footerReference w:type="default" r:id="rId14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8846C14" w14:textId="77777777" w:rsidR="006D3265" w:rsidRDefault="00406F27">
      <w:r>
        <w:separator/>
      </w:r>
    </w:p>
  </w:endnote>
  <w:endnote w:type="continuationSeparator" w:id="0">
    <w:p w14:paraId="44C87B95" w14:textId="77777777" w:rsidR="006D3265" w:rsidRDefault="00406F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Roman">
    <w:panose1 w:val="00000500000000020000"/>
    <w:charset w:val="00"/>
    <w:family w:val="auto"/>
    <w:pitch w:val="variable"/>
    <w:sig w:usb0="E00002FF" w:usb1="5000205A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402D563" w14:textId="77777777" w:rsidR="00A80C34" w:rsidRDefault="00A80C34"/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56153F1" w14:textId="77777777" w:rsidR="006D3265" w:rsidRDefault="00406F27">
      <w:r>
        <w:separator/>
      </w:r>
    </w:p>
  </w:footnote>
  <w:footnote w:type="continuationSeparator" w:id="0">
    <w:p w14:paraId="33D5D655" w14:textId="77777777" w:rsidR="006D3265" w:rsidRDefault="00406F27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4077DB" w14:textId="77777777" w:rsidR="00A80C34" w:rsidRDefault="00A80C34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A80C34"/>
    <w:rsid w:val="00406F27"/>
    <w:rsid w:val="006D3265"/>
    <w:rsid w:val="00A62D98"/>
    <w:rsid w:val="00A80C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6067EB4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es-ES_tradnl" w:eastAsia="es-E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uerpo">
    <w:name w:val="Cuerpo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Poromisin">
    <w:name w:val="Por omisión"/>
    <w:pPr>
      <w:spacing w:before="160" w:line="288" w:lineRule="auto"/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customStyle="1" w:styleId="Ninguno">
    <w:name w:val="Ninguno"/>
    <w:rPr>
      <w:lang w:val="es-ES_tradnl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06F27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06F27"/>
    <w:rPr>
      <w:rFonts w:ascii="Lucida Grande" w:hAnsi="Lucida Grande" w:cs="Lucida Grande"/>
      <w:sz w:val="18"/>
      <w:szCs w:val="18"/>
      <w:lang w:val="en-US"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es-ES_tradnl" w:eastAsia="es-E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uerpo">
    <w:name w:val="Cuerpo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Poromisin">
    <w:name w:val="Por omisión"/>
    <w:pPr>
      <w:spacing w:before="160" w:line="288" w:lineRule="auto"/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customStyle="1" w:styleId="Ninguno">
    <w:name w:val="Ninguno"/>
    <w:rPr>
      <w:lang w:val="es-ES_tradnl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06F27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06F27"/>
    <w:rPr>
      <w:rFonts w:ascii="Lucida Grande" w:hAnsi="Lucida Grande" w:cs="Lucida Grande"/>
      <w:sz w:val="18"/>
      <w:szCs w:val="18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jpeg"/><Relationship Id="rId12" Type="http://schemas.openxmlformats.org/officeDocument/2006/relationships/image" Target="media/image6.tif"/><Relationship Id="rId13" Type="http://schemas.openxmlformats.org/officeDocument/2006/relationships/header" Target="header1.xml"/><Relationship Id="rId14" Type="http://schemas.openxmlformats.org/officeDocument/2006/relationships/footer" Target="foot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7</Pages>
  <Words>339</Words>
  <Characters>1870</Characters>
  <Application>Microsoft Macintosh Word</Application>
  <DocSecurity>0</DocSecurity>
  <Lines>15</Lines>
  <Paragraphs>4</Paragraphs>
  <ScaleCrop>false</ScaleCrop>
  <Company/>
  <LinksUpToDate>false</LinksUpToDate>
  <CharactersWithSpaces>2205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Nerea Arlucea Torrealday</cp:lastModifiedBy>
  <cp:revision>3</cp:revision>
  <dcterms:created xsi:type="dcterms:W3CDTF">2021-10-30T22:41:00Z</dcterms:created>
  <dcterms:modified xsi:type="dcterms:W3CDTF">2021-10-31T09:22:00Z</dcterms:modified>
</cp:coreProperties>
</file>