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8FBB" w14:textId="4FD85824" w:rsidR="00763A2F" w:rsidRPr="00345A53" w:rsidRDefault="00763A2F" w:rsidP="00345A53">
      <w:pPr>
        <w:pStyle w:val="Titolo1"/>
        <w:jc w:val="center"/>
        <w:rPr>
          <w:rFonts w:ascii="Palatino Linotype" w:eastAsiaTheme="minorHAnsi" w:hAnsi="Palatino Linotype" w:cstheme="minorBidi"/>
          <w:bCs w:val="0"/>
          <w:kern w:val="0"/>
          <w:sz w:val="21"/>
          <w:szCs w:val="21"/>
        </w:rPr>
      </w:pPr>
      <w:r w:rsidRPr="00345A53">
        <w:rPr>
          <w:rFonts w:ascii="Palatino Linotype" w:eastAsiaTheme="minorHAnsi" w:hAnsi="Palatino Linotype" w:cstheme="minorBidi"/>
          <w:bCs w:val="0"/>
          <w:kern w:val="0"/>
          <w:sz w:val="21"/>
          <w:szCs w:val="21"/>
        </w:rPr>
        <w:t xml:space="preserve">The myth of </w:t>
      </w:r>
      <w:proofErr w:type="spellStart"/>
      <w:r w:rsidRPr="00345A53">
        <w:rPr>
          <w:rFonts w:ascii="Palatino Linotype" w:eastAsiaTheme="minorHAnsi" w:hAnsi="Palatino Linotype" w:cstheme="minorBidi"/>
          <w:bCs w:val="0"/>
          <w:kern w:val="0"/>
          <w:sz w:val="21"/>
          <w:szCs w:val="21"/>
        </w:rPr>
        <w:t>Botsaris</w:t>
      </w:r>
      <w:proofErr w:type="spellEnd"/>
      <w:r w:rsidRPr="00345A53">
        <w:rPr>
          <w:rFonts w:ascii="Palatino Linotype" w:eastAsiaTheme="minorHAnsi" w:hAnsi="Palatino Linotype" w:cstheme="minorBidi"/>
          <w:bCs w:val="0"/>
          <w:kern w:val="0"/>
          <w:sz w:val="21"/>
          <w:szCs w:val="21"/>
        </w:rPr>
        <w:t xml:space="preserve"> between </w:t>
      </w:r>
      <w:proofErr w:type="spellStart"/>
      <w:r w:rsidR="00D07422" w:rsidRPr="00345A53">
        <w:rPr>
          <w:rFonts w:ascii="Palatino Linotype" w:eastAsiaTheme="minorHAnsi" w:hAnsi="Palatino Linotype" w:cstheme="minorBidi"/>
          <w:bCs w:val="0"/>
          <w:kern w:val="0"/>
          <w:sz w:val="21"/>
          <w:szCs w:val="21"/>
        </w:rPr>
        <w:t>Tyrtaeus</w:t>
      </w:r>
      <w:proofErr w:type="spellEnd"/>
      <w:r w:rsidR="00D07422" w:rsidRPr="00345A53">
        <w:rPr>
          <w:rFonts w:ascii="Palatino Linotype" w:eastAsiaTheme="minorHAnsi" w:hAnsi="Palatino Linotype" w:cstheme="minorBidi"/>
          <w:bCs w:val="0"/>
          <w:kern w:val="0"/>
          <w:sz w:val="21"/>
          <w:szCs w:val="21"/>
        </w:rPr>
        <w:t xml:space="preserve"> </w:t>
      </w:r>
      <w:r w:rsidR="0065716B" w:rsidRPr="00345A53">
        <w:rPr>
          <w:rFonts w:ascii="Palatino Linotype" w:eastAsiaTheme="minorHAnsi" w:hAnsi="Palatino Linotype" w:cstheme="minorBidi"/>
          <w:bCs w:val="0"/>
          <w:kern w:val="0"/>
          <w:sz w:val="21"/>
          <w:szCs w:val="21"/>
        </w:rPr>
        <w:t xml:space="preserve">and Leonidas: </w:t>
      </w:r>
      <w:r w:rsidRPr="00345A53">
        <w:rPr>
          <w:rFonts w:ascii="Palatino Linotype" w:eastAsiaTheme="minorHAnsi" w:hAnsi="Palatino Linotype" w:cstheme="minorBidi"/>
          <w:bCs w:val="0"/>
          <w:kern w:val="0"/>
          <w:sz w:val="21"/>
          <w:szCs w:val="21"/>
        </w:rPr>
        <w:t>militaristic poetry</w:t>
      </w:r>
      <w:r w:rsidR="00D07422" w:rsidRPr="00345A53">
        <w:rPr>
          <w:rFonts w:ascii="Palatino Linotype" w:eastAsiaTheme="minorHAnsi" w:hAnsi="Palatino Linotype" w:cstheme="minorBidi"/>
          <w:bCs w:val="0"/>
          <w:kern w:val="0"/>
          <w:sz w:val="21"/>
          <w:szCs w:val="21"/>
        </w:rPr>
        <w:t xml:space="preserve"> and philhellenism</w:t>
      </w:r>
    </w:p>
    <w:p w14:paraId="710A86A2" w14:textId="292760A9" w:rsidR="00584E61" w:rsidRPr="00C34904" w:rsidRDefault="00584E61" w:rsidP="00584E61">
      <w:pPr>
        <w:pStyle w:val="Paragrafoelenco"/>
        <w:numPr>
          <w:ilvl w:val="0"/>
          <w:numId w:val="3"/>
        </w:numPr>
        <w:jc w:val="both"/>
        <w:rPr>
          <w:rFonts w:ascii="Palatino Linotype" w:hAnsi="Palatino Linotype"/>
          <w:b/>
          <w:bCs/>
          <w:sz w:val="21"/>
          <w:szCs w:val="21"/>
        </w:rPr>
      </w:pPr>
      <w:r w:rsidRPr="00C34904">
        <w:rPr>
          <w:rFonts w:ascii="Palatino Linotype" w:hAnsi="Palatino Linotype"/>
          <w:b/>
          <w:bCs/>
          <w:sz w:val="21"/>
          <w:szCs w:val="21"/>
        </w:rPr>
        <w:t>Introduzione</w:t>
      </w:r>
    </w:p>
    <w:p w14:paraId="16B51FC6" w14:textId="77777777" w:rsidR="00584E61" w:rsidRDefault="00584E61" w:rsidP="00584E61">
      <w:pPr>
        <w:jc w:val="both"/>
        <w:rPr>
          <w:rFonts w:ascii="Palatino Linotype" w:hAnsi="Palatino Linotype"/>
          <w:sz w:val="20"/>
          <w:szCs w:val="20"/>
        </w:rPr>
      </w:pPr>
    </w:p>
    <w:p w14:paraId="2DB519FF" w14:textId="77777777" w:rsidR="003146EC" w:rsidRPr="003146EC" w:rsidRDefault="003146EC" w:rsidP="003146EC">
      <w:pPr>
        <w:pStyle w:val="Paragrafoelenco"/>
        <w:numPr>
          <w:ilvl w:val="1"/>
          <w:numId w:val="6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3146EC">
        <w:rPr>
          <w:rFonts w:ascii="Palatino Linotype" w:hAnsi="Palatino Linotype"/>
          <w:b/>
          <w:bCs/>
          <w:sz w:val="20"/>
          <w:szCs w:val="20"/>
        </w:rPr>
        <w:t>I fatti storici</w:t>
      </w:r>
    </w:p>
    <w:p w14:paraId="65CF5387" w14:textId="77777777" w:rsidR="003146EC" w:rsidRDefault="003146EC" w:rsidP="003146EC">
      <w:pPr>
        <w:jc w:val="both"/>
        <w:rPr>
          <w:rFonts w:ascii="Palatino Linotype" w:hAnsi="Palatino Linotype"/>
          <w:sz w:val="20"/>
          <w:szCs w:val="20"/>
        </w:rPr>
      </w:pPr>
    </w:p>
    <w:p w14:paraId="19AFB751" w14:textId="46A13BC9" w:rsidR="002D2EA7" w:rsidRDefault="00126975" w:rsidP="00E93A68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Nell’Europa dell’Ottocento pochi personaggi della Rivoluzione greca andarono incontro a una così diffusa fama come </w:t>
      </w:r>
      <w:r w:rsidR="00872F7D">
        <w:rPr>
          <w:rFonts w:ascii="Palatino Linotype" w:hAnsi="Palatino Linotype"/>
          <w:sz w:val="20"/>
          <w:szCs w:val="20"/>
        </w:rPr>
        <w:t>l’</w:t>
      </w:r>
      <w:proofErr w:type="spellStart"/>
      <w:r w:rsidR="00872F7D">
        <w:rPr>
          <w:rFonts w:ascii="Palatino Linotype" w:hAnsi="Palatino Linotype"/>
          <w:sz w:val="20"/>
          <w:szCs w:val="20"/>
        </w:rPr>
        <w:t>arvanita</w:t>
      </w:r>
      <w:proofErr w:type="spellEnd"/>
      <w:r w:rsidR="00F70C19">
        <w:rPr>
          <w:rFonts w:ascii="Palatino Linotype" w:hAnsi="Palatino Linotype"/>
          <w:sz w:val="20"/>
          <w:szCs w:val="20"/>
        </w:rPr>
        <w:t>,</w:t>
      </w:r>
      <w:r w:rsidR="00872F7D">
        <w:rPr>
          <w:rFonts w:ascii="Palatino Linotype" w:hAnsi="Palatino Linotype"/>
          <w:sz w:val="20"/>
          <w:szCs w:val="20"/>
        </w:rPr>
        <w:t xml:space="preserve"> </w:t>
      </w:r>
      <w:r w:rsidR="00F70C19">
        <w:rPr>
          <w:rFonts w:ascii="Palatino Linotype" w:hAnsi="Palatino Linotype"/>
          <w:sz w:val="20"/>
          <w:szCs w:val="20"/>
        </w:rPr>
        <w:t xml:space="preserve">originario di </w:t>
      </w:r>
      <w:proofErr w:type="spellStart"/>
      <w:r w:rsidR="00F70C19">
        <w:rPr>
          <w:rFonts w:ascii="Palatino Linotype" w:hAnsi="Palatino Linotype"/>
          <w:sz w:val="20"/>
          <w:szCs w:val="20"/>
        </w:rPr>
        <w:t>Suli</w:t>
      </w:r>
      <w:proofErr w:type="spellEnd"/>
      <w:r w:rsidR="00F70C19">
        <w:rPr>
          <w:rFonts w:ascii="Palatino Linotype" w:hAnsi="Palatino Linotype"/>
          <w:sz w:val="20"/>
          <w:szCs w:val="20"/>
        </w:rPr>
        <w:t>,</w:t>
      </w:r>
      <w:r w:rsidR="00F70C19" w:rsidRPr="003146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6B6C30" w:rsidRPr="003146EC">
        <w:rPr>
          <w:rFonts w:ascii="Palatino Linotype" w:hAnsi="Palatino Linotype"/>
          <w:sz w:val="20"/>
          <w:szCs w:val="20"/>
        </w:rPr>
        <w:t>Markos</w:t>
      </w:r>
      <w:proofErr w:type="spellEnd"/>
      <w:r w:rsidR="006B6C30" w:rsidRPr="003146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6B6C30" w:rsidRPr="003146EC">
        <w:rPr>
          <w:rFonts w:ascii="Palatino Linotype" w:hAnsi="Palatino Linotype"/>
          <w:sz w:val="20"/>
          <w:szCs w:val="20"/>
        </w:rPr>
        <w:t>Botsaris</w:t>
      </w:r>
      <w:proofErr w:type="spellEnd"/>
      <w:r w:rsidR="00F70C19">
        <w:rPr>
          <w:rFonts w:ascii="Palatino Linotype" w:hAnsi="Palatino Linotype"/>
          <w:sz w:val="20"/>
          <w:szCs w:val="20"/>
        </w:rPr>
        <w:t>, protagonista di numerosi fatti d’armi prima e dopo il 1821, fino alla gloriosa morte sul campo di battaglia nell’agosto del 1823 in circostanze che gli valsero l’appellativo di nuovo Leonida.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F70C19">
        <w:rPr>
          <w:rFonts w:ascii="Palatino Linotype" w:hAnsi="Palatino Linotype"/>
          <w:sz w:val="20"/>
          <w:szCs w:val="20"/>
        </w:rPr>
        <w:t xml:space="preserve">Durante la nuova offensiva turca contro </w:t>
      </w:r>
      <w:proofErr w:type="spellStart"/>
      <w:r w:rsidR="00F70C19">
        <w:rPr>
          <w:rFonts w:ascii="Palatino Linotype" w:hAnsi="Palatino Linotype"/>
          <w:sz w:val="20"/>
          <w:szCs w:val="20"/>
        </w:rPr>
        <w:t>Missolungi</w:t>
      </w:r>
      <w:proofErr w:type="spellEnd"/>
      <w:r w:rsidR="00F70C19">
        <w:rPr>
          <w:rFonts w:ascii="Palatino Linotype" w:hAnsi="Palatino Linotype"/>
          <w:sz w:val="20"/>
          <w:szCs w:val="20"/>
        </w:rPr>
        <w:t xml:space="preserve">, infatti, </w:t>
      </w:r>
      <w:r w:rsidR="00086CE2" w:rsidRPr="004B54F9">
        <w:rPr>
          <w:rFonts w:ascii="Palatino Linotype" w:hAnsi="Palatino Linotype"/>
          <w:sz w:val="20"/>
          <w:szCs w:val="20"/>
        </w:rPr>
        <w:t>uscito dalla città insieme con alcune centinaia di compagni</w:t>
      </w:r>
      <w:r w:rsidR="00F70C19">
        <w:rPr>
          <w:rFonts w:ascii="Palatino Linotype" w:hAnsi="Palatino Linotype"/>
          <w:sz w:val="20"/>
          <w:szCs w:val="20"/>
        </w:rPr>
        <w:t xml:space="preserve"> (dettaglio decisivo per il richiamo all’antico re spartano),</w:t>
      </w:r>
      <w:r w:rsidR="008C5CF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70C19">
        <w:rPr>
          <w:rFonts w:ascii="Palatino Linotype" w:hAnsi="Palatino Linotype"/>
          <w:sz w:val="20"/>
          <w:szCs w:val="20"/>
        </w:rPr>
        <w:t>Botsaris</w:t>
      </w:r>
      <w:proofErr w:type="spellEnd"/>
      <w:r w:rsidR="00F70C19">
        <w:rPr>
          <w:rFonts w:ascii="Palatino Linotype" w:hAnsi="Palatino Linotype"/>
          <w:sz w:val="20"/>
          <w:szCs w:val="20"/>
        </w:rPr>
        <w:t xml:space="preserve"> era piombato</w:t>
      </w:r>
      <w:r w:rsidR="00086CE2" w:rsidRPr="004B54F9">
        <w:rPr>
          <w:rFonts w:ascii="Palatino Linotype" w:hAnsi="Palatino Linotype"/>
          <w:sz w:val="20"/>
          <w:szCs w:val="20"/>
        </w:rPr>
        <w:t xml:space="preserve"> </w:t>
      </w:r>
      <w:r w:rsidR="008C5CF4">
        <w:rPr>
          <w:rFonts w:ascii="Palatino Linotype" w:hAnsi="Palatino Linotype"/>
          <w:sz w:val="20"/>
          <w:szCs w:val="20"/>
        </w:rPr>
        <w:t xml:space="preserve">armato di </w:t>
      </w:r>
      <w:r w:rsidR="00086CE2" w:rsidRPr="004B54F9">
        <w:rPr>
          <w:rFonts w:ascii="Palatino Linotype" w:hAnsi="Palatino Linotype"/>
          <w:sz w:val="20"/>
          <w:szCs w:val="20"/>
        </w:rPr>
        <w:t xml:space="preserve">pugnale in mezzo al campo nemico a </w:t>
      </w:r>
      <w:proofErr w:type="spellStart"/>
      <w:r w:rsidR="00086CE2" w:rsidRPr="004B54F9">
        <w:rPr>
          <w:rFonts w:ascii="Palatino Linotype" w:hAnsi="Palatino Linotype"/>
          <w:sz w:val="20"/>
          <w:szCs w:val="20"/>
        </w:rPr>
        <w:t>Carpeni</w:t>
      </w:r>
      <w:r w:rsidR="003E4D33">
        <w:rPr>
          <w:rFonts w:ascii="Palatino Linotype" w:hAnsi="Palatino Linotype"/>
          <w:sz w:val="20"/>
          <w:szCs w:val="20"/>
        </w:rPr>
        <w:t>ss</w:t>
      </w:r>
      <w:r w:rsidR="00086CE2" w:rsidRPr="004B54F9">
        <w:rPr>
          <w:rFonts w:ascii="Palatino Linotype" w:hAnsi="Palatino Linotype"/>
          <w:sz w:val="20"/>
          <w:szCs w:val="20"/>
        </w:rPr>
        <w:t>a</w:t>
      </w:r>
      <w:proofErr w:type="spellEnd"/>
      <w:r w:rsidR="00086CE2" w:rsidRPr="004B54F9">
        <w:rPr>
          <w:rFonts w:ascii="Palatino Linotype" w:hAnsi="Palatino Linotype"/>
          <w:sz w:val="20"/>
          <w:szCs w:val="20"/>
        </w:rPr>
        <w:t xml:space="preserve">. Sorpresi dall'assalto, ignari se gli assalitori fossero pochi o molti, i Turchi fuggirono uccidendosi, nella confusione, a vicenda. Grande fu la strage, ma Marco </w:t>
      </w:r>
      <w:proofErr w:type="spellStart"/>
      <w:r w:rsidR="00086CE2" w:rsidRPr="004B54F9">
        <w:rPr>
          <w:rFonts w:ascii="Palatino Linotype" w:hAnsi="Palatino Linotype"/>
          <w:sz w:val="20"/>
          <w:szCs w:val="20"/>
        </w:rPr>
        <w:t>Botzaris</w:t>
      </w:r>
      <w:proofErr w:type="spellEnd"/>
      <w:r w:rsidR="00597DC6" w:rsidRPr="004B54F9">
        <w:rPr>
          <w:rFonts w:ascii="Palatino Linotype" w:hAnsi="Palatino Linotype"/>
          <w:sz w:val="20"/>
          <w:szCs w:val="20"/>
        </w:rPr>
        <w:t>, “</w:t>
      </w:r>
      <w:r w:rsidR="00086CE2" w:rsidRPr="004B54F9">
        <w:rPr>
          <w:rFonts w:ascii="Palatino Linotype" w:hAnsi="Palatino Linotype"/>
          <w:sz w:val="20"/>
          <w:szCs w:val="20"/>
        </w:rPr>
        <w:t xml:space="preserve">l'aquila dei </w:t>
      </w:r>
      <w:proofErr w:type="spellStart"/>
      <w:r w:rsidR="00086CE2" w:rsidRPr="004B54F9">
        <w:rPr>
          <w:rFonts w:ascii="Palatino Linotype" w:hAnsi="Palatino Linotype"/>
          <w:sz w:val="20"/>
          <w:szCs w:val="20"/>
        </w:rPr>
        <w:t>Sulioti</w:t>
      </w:r>
      <w:proofErr w:type="spellEnd"/>
      <w:r w:rsidR="00597DC6" w:rsidRPr="004B54F9">
        <w:rPr>
          <w:rFonts w:ascii="Palatino Linotype" w:hAnsi="Palatino Linotype"/>
          <w:sz w:val="20"/>
          <w:szCs w:val="20"/>
        </w:rPr>
        <w:t>”,</w:t>
      </w:r>
      <w:r w:rsidR="00086CE2" w:rsidRPr="004B54F9">
        <w:rPr>
          <w:rFonts w:ascii="Palatino Linotype" w:hAnsi="Palatino Linotype"/>
          <w:sz w:val="20"/>
          <w:szCs w:val="20"/>
        </w:rPr>
        <w:t xml:space="preserve"> nella mischia cadde colpito alla fronte</w:t>
      </w:r>
      <w:r w:rsidR="008C5CF4">
        <w:rPr>
          <w:rFonts w:ascii="Palatino Linotype" w:hAnsi="Palatino Linotype"/>
          <w:sz w:val="20"/>
          <w:szCs w:val="20"/>
        </w:rPr>
        <w:t>.</w:t>
      </w:r>
    </w:p>
    <w:p w14:paraId="51F9DC8F" w14:textId="798F3356" w:rsidR="003146EC" w:rsidRDefault="003146EC" w:rsidP="00E93A68">
      <w:pPr>
        <w:jc w:val="both"/>
        <w:rPr>
          <w:rFonts w:ascii="Palatino Linotype" w:hAnsi="Palatino Linotype"/>
          <w:sz w:val="20"/>
          <w:szCs w:val="20"/>
        </w:rPr>
      </w:pPr>
    </w:p>
    <w:p w14:paraId="05B15ED6" w14:textId="404CA42D" w:rsidR="003146EC" w:rsidRPr="003146EC" w:rsidRDefault="003146EC" w:rsidP="00C34904">
      <w:pPr>
        <w:pStyle w:val="Paragrafoelenco"/>
        <w:numPr>
          <w:ilvl w:val="1"/>
          <w:numId w:val="6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3146EC">
        <w:rPr>
          <w:rFonts w:ascii="Palatino Linotype" w:hAnsi="Palatino Linotype"/>
          <w:b/>
          <w:bCs/>
          <w:sz w:val="20"/>
          <w:szCs w:val="20"/>
        </w:rPr>
        <w:t xml:space="preserve">Il mito </w:t>
      </w:r>
      <w:r>
        <w:rPr>
          <w:rFonts w:ascii="Palatino Linotype" w:hAnsi="Palatino Linotype"/>
          <w:b/>
          <w:bCs/>
          <w:sz w:val="20"/>
          <w:szCs w:val="20"/>
        </w:rPr>
        <w:t>precoce</w:t>
      </w:r>
    </w:p>
    <w:p w14:paraId="7BCC37BD" w14:textId="77777777" w:rsidR="003146EC" w:rsidRPr="003146EC" w:rsidRDefault="003146EC" w:rsidP="003146EC">
      <w:pPr>
        <w:pStyle w:val="Paragrafoelenco"/>
        <w:ind w:left="360"/>
        <w:jc w:val="both"/>
        <w:rPr>
          <w:rFonts w:ascii="Palatino Linotype" w:hAnsi="Palatino Linotype"/>
          <w:sz w:val="20"/>
          <w:szCs w:val="20"/>
        </w:rPr>
      </w:pPr>
    </w:p>
    <w:p w14:paraId="38032857" w14:textId="7CA1041A" w:rsidR="00D923CB" w:rsidRDefault="00B75E35" w:rsidP="00E93A68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</w:t>
      </w:r>
      <w:r w:rsidRPr="004B54F9">
        <w:rPr>
          <w:rFonts w:ascii="Palatino Linotype" w:hAnsi="Palatino Linotype"/>
          <w:sz w:val="20"/>
          <w:szCs w:val="20"/>
        </w:rPr>
        <w:t>ei canti popolar</w:t>
      </w:r>
      <w:r>
        <w:rPr>
          <w:rFonts w:ascii="Palatino Linotype" w:hAnsi="Palatino Linotype"/>
          <w:sz w:val="20"/>
          <w:szCs w:val="20"/>
        </w:rPr>
        <w:t>i</w:t>
      </w:r>
      <w:r w:rsidRPr="004B54F9">
        <w:rPr>
          <w:rFonts w:ascii="Palatino Linotype" w:hAnsi="Palatino Linotype"/>
          <w:sz w:val="20"/>
          <w:szCs w:val="20"/>
        </w:rPr>
        <w:t xml:space="preserve"> </w:t>
      </w:r>
      <w:r w:rsidR="00FF28BF">
        <w:rPr>
          <w:rFonts w:ascii="Palatino Linotype" w:hAnsi="Palatino Linotype"/>
          <w:sz w:val="20"/>
          <w:szCs w:val="20"/>
        </w:rPr>
        <w:t xml:space="preserve">greci </w:t>
      </w:r>
      <w:r>
        <w:rPr>
          <w:rFonts w:ascii="Palatino Linotype" w:hAnsi="Palatino Linotype"/>
          <w:sz w:val="20"/>
          <w:szCs w:val="20"/>
        </w:rPr>
        <w:t>l</w:t>
      </w:r>
      <w:r w:rsidR="008027D2" w:rsidRPr="004B54F9">
        <w:rPr>
          <w:rFonts w:ascii="Palatino Linotype" w:hAnsi="Palatino Linotype"/>
          <w:sz w:val="20"/>
          <w:szCs w:val="20"/>
        </w:rPr>
        <w:t xml:space="preserve">a </w:t>
      </w:r>
      <w:r w:rsidR="00F70C19">
        <w:rPr>
          <w:rFonts w:ascii="Palatino Linotype" w:hAnsi="Palatino Linotype"/>
          <w:sz w:val="20"/>
          <w:szCs w:val="20"/>
        </w:rPr>
        <w:t xml:space="preserve">sua </w:t>
      </w:r>
      <w:r w:rsidR="008027D2" w:rsidRPr="004B54F9">
        <w:rPr>
          <w:rFonts w:ascii="Palatino Linotype" w:hAnsi="Palatino Linotype"/>
          <w:sz w:val="20"/>
          <w:szCs w:val="20"/>
        </w:rPr>
        <w:t>memoria</w:t>
      </w:r>
      <w:r w:rsidR="00F70C19">
        <w:rPr>
          <w:rFonts w:ascii="Palatino Linotype" w:hAnsi="Palatino Linotype"/>
          <w:sz w:val="20"/>
          <w:szCs w:val="20"/>
        </w:rPr>
        <w:t xml:space="preserve"> conobbe</w:t>
      </w:r>
      <w:r w:rsidR="008027D2">
        <w:rPr>
          <w:rFonts w:ascii="Palatino Linotype" w:hAnsi="Palatino Linotype"/>
          <w:sz w:val="20"/>
          <w:szCs w:val="20"/>
        </w:rPr>
        <w:t xml:space="preserve"> una rapida mitologizzazione</w:t>
      </w:r>
      <w:r w:rsidR="00D923CB">
        <w:rPr>
          <w:rFonts w:ascii="Palatino Linotype" w:hAnsi="Palatino Linotype"/>
          <w:sz w:val="20"/>
          <w:szCs w:val="20"/>
        </w:rPr>
        <w:t>,</w:t>
      </w:r>
      <w:r w:rsidR="000671C6">
        <w:rPr>
          <w:rFonts w:ascii="Palatino Linotype" w:hAnsi="Palatino Linotype"/>
          <w:sz w:val="20"/>
          <w:szCs w:val="20"/>
        </w:rPr>
        <w:t xml:space="preserve"> presto amplificata sulle pagine delle principali riviste europee</w:t>
      </w:r>
      <w:r w:rsidR="00525DF9">
        <w:rPr>
          <w:rFonts w:ascii="Palatino Linotype" w:hAnsi="Palatino Linotype"/>
          <w:sz w:val="20"/>
          <w:szCs w:val="20"/>
        </w:rPr>
        <w:t xml:space="preserve">. È verosimile che Claude </w:t>
      </w:r>
      <w:proofErr w:type="spellStart"/>
      <w:r w:rsidR="00525DF9">
        <w:rPr>
          <w:rFonts w:ascii="Palatino Linotype" w:hAnsi="Palatino Linotype"/>
          <w:sz w:val="20"/>
          <w:szCs w:val="20"/>
        </w:rPr>
        <w:t>Fauriel</w:t>
      </w:r>
      <w:proofErr w:type="spellEnd"/>
      <w:r w:rsidR="00525DF9">
        <w:rPr>
          <w:rFonts w:ascii="Palatino Linotype" w:hAnsi="Palatino Linotype"/>
          <w:sz w:val="20"/>
          <w:szCs w:val="20"/>
        </w:rPr>
        <w:t xml:space="preserve"> rimanesse attonito alla notizia, che lo </w:t>
      </w:r>
      <w:r w:rsidR="000671C6">
        <w:rPr>
          <w:rFonts w:ascii="Palatino Linotype" w:hAnsi="Palatino Linotype"/>
          <w:sz w:val="20"/>
          <w:szCs w:val="20"/>
        </w:rPr>
        <w:t xml:space="preserve">raggiunse </w:t>
      </w:r>
      <w:r w:rsidR="00D923CB">
        <w:rPr>
          <w:rFonts w:ascii="Palatino Linotype" w:hAnsi="Palatino Linotype"/>
          <w:sz w:val="20"/>
          <w:szCs w:val="20"/>
        </w:rPr>
        <w:t>quando era ormai troppo tardi per r</w:t>
      </w:r>
      <w:r w:rsidR="00525DF9">
        <w:rPr>
          <w:rFonts w:ascii="Palatino Linotype" w:hAnsi="Palatino Linotype"/>
          <w:sz w:val="20"/>
          <w:szCs w:val="20"/>
        </w:rPr>
        <w:t>egistrare</w:t>
      </w:r>
      <w:r w:rsidR="00D923CB">
        <w:rPr>
          <w:rFonts w:ascii="Palatino Linotype" w:hAnsi="Palatino Linotype"/>
          <w:sz w:val="20"/>
          <w:szCs w:val="20"/>
        </w:rPr>
        <w:t xml:space="preserve"> qualc</w:t>
      </w:r>
      <w:r w:rsidR="00FE3BC9">
        <w:rPr>
          <w:rFonts w:ascii="Palatino Linotype" w:hAnsi="Palatino Linotype"/>
          <w:sz w:val="20"/>
          <w:szCs w:val="20"/>
        </w:rPr>
        <w:t>he componimento</w:t>
      </w:r>
      <w:r w:rsidR="00D923CB">
        <w:rPr>
          <w:rFonts w:ascii="Palatino Linotype" w:hAnsi="Palatino Linotype"/>
          <w:sz w:val="20"/>
          <w:szCs w:val="20"/>
        </w:rPr>
        <w:t xml:space="preserve"> nella sua raccolta</w:t>
      </w:r>
      <w:r w:rsidR="00D526D4">
        <w:rPr>
          <w:rFonts w:ascii="Palatino Linotype" w:hAnsi="Palatino Linotype"/>
          <w:sz w:val="20"/>
          <w:szCs w:val="20"/>
        </w:rPr>
        <w:t xml:space="preserve"> di canti popolari,</w:t>
      </w:r>
      <w:r w:rsidR="009E3CCE">
        <w:rPr>
          <w:rFonts w:ascii="Palatino Linotype" w:hAnsi="Palatino Linotype"/>
          <w:sz w:val="20"/>
          <w:szCs w:val="20"/>
        </w:rPr>
        <w:t xml:space="preserve"> </w:t>
      </w:r>
      <w:r w:rsidR="000671C6">
        <w:rPr>
          <w:rFonts w:ascii="Palatino Linotype" w:hAnsi="Palatino Linotype"/>
          <w:sz w:val="20"/>
          <w:szCs w:val="20"/>
        </w:rPr>
        <w:t xml:space="preserve">come spiega lui </w:t>
      </w:r>
      <w:r w:rsidR="00D526D4">
        <w:rPr>
          <w:rFonts w:ascii="Palatino Linotype" w:hAnsi="Palatino Linotype"/>
          <w:sz w:val="20"/>
          <w:szCs w:val="20"/>
        </w:rPr>
        <w:t xml:space="preserve">stesso </w:t>
      </w:r>
      <w:r w:rsidR="00D923CB">
        <w:rPr>
          <w:rFonts w:ascii="Palatino Linotype" w:hAnsi="Palatino Linotype"/>
          <w:sz w:val="20"/>
          <w:szCs w:val="20"/>
        </w:rPr>
        <w:t>in una nota che</w:t>
      </w:r>
      <w:r w:rsidR="000671C6">
        <w:rPr>
          <w:rFonts w:ascii="Palatino Linotype" w:hAnsi="Palatino Linotype"/>
          <w:sz w:val="20"/>
          <w:szCs w:val="20"/>
        </w:rPr>
        <w:t xml:space="preserve"> già dipinge </w:t>
      </w:r>
      <w:proofErr w:type="spellStart"/>
      <w:r w:rsidR="00D526D4">
        <w:rPr>
          <w:rFonts w:ascii="Palatino Linotype" w:hAnsi="Palatino Linotype"/>
          <w:sz w:val="20"/>
          <w:szCs w:val="20"/>
        </w:rPr>
        <w:t>Botsaris</w:t>
      </w:r>
      <w:proofErr w:type="spellEnd"/>
      <w:r w:rsidR="00D526D4">
        <w:rPr>
          <w:rFonts w:ascii="Palatino Linotype" w:hAnsi="Palatino Linotype"/>
          <w:sz w:val="20"/>
          <w:szCs w:val="20"/>
        </w:rPr>
        <w:t xml:space="preserve"> </w:t>
      </w:r>
      <w:r w:rsidR="000671C6">
        <w:rPr>
          <w:rFonts w:ascii="Palatino Linotype" w:hAnsi="Palatino Linotype"/>
          <w:sz w:val="20"/>
          <w:szCs w:val="20"/>
        </w:rPr>
        <w:t>come</w:t>
      </w:r>
      <w:r w:rsidR="00D923CB" w:rsidRPr="00D923CB">
        <w:rPr>
          <w:rFonts w:ascii="Palatino Linotype" w:hAnsi="Palatino Linotype"/>
          <w:sz w:val="20"/>
          <w:szCs w:val="20"/>
        </w:rPr>
        <w:t xml:space="preserve"> </w:t>
      </w:r>
      <w:r w:rsidR="00D923CB">
        <w:rPr>
          <w:rFonts w:ascii="Palatino Linotype" w:hAnsi="Palatino Linotype"/>
          <w:sz w:val="20"/>
          <w:szCs w:val="20"/>
        </w:rPr>
        <w:t>“</w:t>
      </w:r>
      <w:proofErr w:type="spellStart"/>
      <w:r w:rsidR="00D923CB" w:rsidRPr="00D923CB">
        <w:rPr>
          <w:rFonts w:ascii="Palatino Linotype" w:hAnsi="Palatino Linotype"/>
          <w:sz w:val="20"/>
          <w:szCs w:val="20"/>
        </w:rPr>
        <w:t>victime</w:t>
      </w:r>
      <w:proofErr w:type="spellEnd"/>
      <w:r w:rsidR="00D923CB" w:rsidRPr="00D923CB">
        <w:rPr>
          <w:rFonts w:ascii="Palatino Linotype" w:hAnsi="Palatino Linotype"/>
          <w:sz w:val="20"/>
          <w:szCs w:val="20"/>
        </w:rPr>
        <w:t xml:space="preserve"> d’une </w:t>
      </w:r>
      <w:proofErr w:type="spellStart"/>
      <w:r w:rsidR="00D923CB" w:rsidRPr="00D923CB">
        <w:rPr>
          <w:rFonts w:ascii="Palatino Linotype" w:hAnsi="Palatino Linotype"/>
          <w:sz w:val="20"/>
          <w:szCs w:val="20"/>
        </w:rPr>
        <w:t>dévouement</w:t>
      </w:r>
      <w:proofErr w:type="spellEnd"/>
      <w:r w:rsidR="00D923CB" w:rsidRPr="00D923CB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D923CB" w:rsidRPr="00D923CB">
        <w:rPr>
          <w:rFonts w:ascii="Palatino Linotype" w:hAnsi="Palatino Linotype"/>
          <w:sz w:val="20"/>
          <w:szCs w:val="20"/>
        </w:rPr>
        <w:t>comparable</w:t>
      </w:r>
      <w:proofErr w:type="spellEnd"/>
      <w:r w:rsidR="00D923CB" w:rsidRPr="00D923CB">
        <w:rPr>
          <w:rFonts w:ascii="Palatino Linotype" w:hAnsi="Palatino Linotype"/>
          <w:sz w:val="20"/>
          <w:szCs w:val="20"/>
        </w:rPr>
        <w:t xml:space="preserve"> à </w:t>
      </w:r>
      <w:proofErr w:type="spellStart"/>
      <w:r w:rsidR="00D923CB" w:rsidRPr="00D923CB">
        <w:rPr>
          <w:rFonts w:ascii="Palatino Linotype" w:hAnsi="Palatino Linotype"/>
          <w:sz w:val="20"/>
          <w:szCs w:val="20"/>
        </w:rPr>
        <w:t>celui</w:t>
      </w:r>
      <w:proofErr w:type="spellEnd"/>
      <w:r w:rsidR="00D923CB" w:rsidRPr="00D923CB">
        <w:rPr>
          <w:rFonts w:ascii="Palatino Linotype" w:hAnsi="Palatino Linotype"/>
          <w:sz w:val="20"/>
          <w:szCs w:val="20"/>
        </w:rPr>
        <w:t xml:space="preserve"> de </w:t>
      </w:r>
      <w:proofErr w:type="spellStart"/>
      <w:r w:rsidR="00D923CB" w:rsidRPr="00D923CB">
        <w:rPr>
          <w:rFonts w:ascii="Palatino Linotype" w:hAnsi="Palatino Linotype"/>
          <w:sz w:val="20"/>
          <w:szCs w:val="20"/>
        </w:rPr>
        <w:t>Léonidas</w:t>
      </w:r>
      <w:proofErr w:type="spellEnd"/>
      <w:r w:rsidR="00D923CB">
        <w:rPr>
          <w:rFonts w:ascii="Palatino Linotype" w:hAnsi="Palatino Linotype"/>
          <w:sz w:val="20"/>
          <w:szCs w:val="20"/>
        </w:rPr>
        <w:t>”</w:t>
      </w:r>
      <w:r w:rsidR="002D2EA7">
        <w:rPr>
          <w:rFonts w:ascii="Palatino Linotype" w:hAnsi="Palatino Linotype"/>
          <w:sz w:val="20"/>
          <w:szCs w:val="20"/>
        </w:rPr>
        <w:t>.</w:t>
      </w:r>
      <w:r w:rsidR="002D2EA7">
        <w:rPr>
          <w:rStyle w:val="Rimandonotaapidipagina"/>
          <w:rFonts w:ascii="Palatino Linotype" w:hAnsi="Palatino Linotype"/>
          <w:sz w:val="20"/>
          <w:szCs w:val="20"/>
        </w:rPr>
        <w:footnoteReference w:id="1"/>
      </w:r>
      <w:r w:rsidR="002D2EA7">
        <w:rPr>
          <w:rFonts w:ascii="Palatino Linotype" w:hAnsi="Palatino Linotype"/>
          <w:sz w:val="20"/>
          <w:szCs w:val="20"/>
        </w:rPr>
        <w:t xml:space="preserve"> </w:t>
      </w:r>
    </w:p>
    <w:p w14:paraId="34D3348C" w14:textId="77777777" w:rsidR="00805F58" w:rsidRDefault="00E96B3A" w:rsidP="00E93A68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Se è vero che </w:t>
      </w:r>
      <w:r w:rsidR="00B3571C">
        <w:rPr>
          <w:rFonts w:ascii="Palatino Linotype" w:hAnsi="Palatino Linotype"/>
          <w:sz w:val="20"/>
          <w:szCs w:val="20"/>
        </w:rPr>
        <w:t xml:space="preserve">anche </w:t>
      </w:r>
      <w:r>
        <w:rPr>
          <w:rFonts w:ascii="Palatino Linotype" w:hAnsi="Palatino Linotype"/>
          <w:sz w:val="20"/>
          <w:szCs w:val="20"/>
        </w:rPr>
        <w:t xml:space="preserve">Niccolò </w:t>
      </w:r>
      <w:proofErr w:type="spellStart"/>
      <w:r>
        <w:rPr>
          <w:rFonts w:ascii="Palatino Linotype" w:hAnsi="Palatino Linotype"/>
          <w:sz w:val="20"/>
          <w:szCs w:val="20"/>
        </w:rPr>
        <w:t>Tommaseo</w:t>
      </w:r>
      <w:proofErr w:type="spellEnd"/>
      <w:r>
        <w:rPr>
          <w:rFonts w:ascii="Palatino Linotype" w:hAnsi="Palatino Linotype"/>
          <w:sz w:val="20"/>
          <w:szCs w:val="20"/>
        </w:rPr>
        <w:t xml:space="preserve"> con la pubblicazione dei </w:t>
      </w:r>
      <w:r w:rsidRPr="00E96B3A">
        <w:rPr>
          <w:rFonts w:ascii="Palatino Linotype" w:hAnsi="Palatino Linotype"/>
          <w:i/>
          <w:iCs/>
          <w:sz w:val="20"/>
          <w:szCs w:val="20"/>
        </w:rPr>
        <w:t>Canti greci</w:t>
      </w:r>
      <w:r>
        <w:rPr>
          <w:rFonts w:ascii="Palatino Linotype" w:hAnsi="Palatino Linotype"/>
          <w:sz w:val="20"/>
          <w:szCs w:val="20"/>
        </w:rPr>
        <w:t xml:space="preserve"> nel 1842 giungeva tardivo, </w:t>
      </w:r>
      <w:r w:rsidR="007E05AB">
        <w:rPr>
          <w:rFonts w:ascii="Palatino Linotype" w:hAnsi="Palatino Linotype"/>
          <w:sz w:val="20"/>
          <w:szCs w:val="20"/>
        </w:rPr>
        <w:t>“</w:t>
      </w:r>
      <w:r>
        <w:rPr>
          <w:rFonts w:ascii="Palatino Linotype" w:hAnsi="Palatino Linotype"/>
          <w:sz w:val="20"/>
          <w:szCs w:val="20"/>
        </w:rPr>
        <w:t xml:space="preserve">privo della tempestività della raccolta di </w:t>
      </w:r>
      <w:proofErr w:type="spellStart"/>
      <w:r>
        <w:rPr>
          <w:rFonts w:ascii="Palatino Linotype" w:hAnsi="Palatino Linotype"/>
          <w:sz w:val="20"/>
          <w:szCs w:val="20"/>
        </w:rPr>
        <w:t>Fauriel</w:t>
      </w:r>
      <w:proofErr w:type="spellEnd"/>
      <w:r w:rsidR="007E05AB">
        <w:rPr>
          <w:rFonts w:ascii="Palatino Linotype" w:hAnsi="Palatino Linotype"/>
          <w:sz w:val="20"/>
          <w:szCs w:val="20"/>
        </w:rPr>
        <w:t>”</w:t>
      </w:r>
      <w:r>
        <w:rPr>
          <w:rFonts w:ascii="Palatino Linotype" w:hAnsi="Palatino Linotype"/>
          <w:sz w:val="20"/>
          <w:szCs w:val="20"/>
        </w:rPr>
        <w:t>,</w:t>
      </w:r>
      <w:r w:rsidR="007E05AB">
        <w:rPr>
          <w:rStyle w:val="Rimandonotaapidipagina"/>
          <w:rFonts w:ascii="Palatino Linotype" w:hAnsi="Palatino Linotype"/>
          <w:sz w:val="20"/>
          <w:szCs w:val="20"/>
        </w:rPr>
        <w:footnoteReference w:id="2"/>
      </w:r>
      <w:r w:rsidR="00CF0858">
        <w:rPr>
          <w:rFonts w:ascii="Palatino Linotype" w:hAnsi="Palatino Linotype"/>
          <w:sz w:val="20"/>
          <w:szCs w:val="20"/>
        </w:rPr>
        <w:t xml:space="preserve"> d’altra parte poté approfittare del tempo trascorso per inserire </w:t>
      </w:r>
      <w:r w:rsidR="00DB6422">
        <w:rPr>
          <w:rFonts w:ascii="Palatino Linotype" w:hAnsi="Palatino Linotype"/>
          <w:sz w:val="20"/>
          <w:szCs w:val="20"/>
        </w:rPr>
        <w:t>la traduzione di un</w:t>
      </w:r>
      <w:r w:rsidR="00CF0858">
        <w:rPr>
          <w:rFonts w:ascii="Palatino Linotype" w:hAnsi="Palatino Linotype"/>
          <w:sz w:val="20"/>
          <w:szCs w:val="20"/>
        </w:rPr>
        <w:t xml:space="preserve">o tra i molti canti sorti in onore dell’eroe </w:t>
      </w:r>
      <w:proofErr w:type="spellStart"/>
      <w:r w:rsidR="00CF0858">
        <w:rPr>
          <w:rFonts w:ascii="Palatino Linotype" w:hAnsi="Palatino Linotype"/>
          <w:sz w:val="20"/>
          <w:szCs w:val="20"/>
        </w:rPr>
        <w:t>suliota</w:t>
      </w:r>
      <w:proofErr w:type="spellEnd"/>
      <w:r w:rsidR="00CF0858">
        <w:rPr>
          <w:rFonts w:ascii="Palatino Linotype" w:hAnsi="Palatino Linotype"/>
          <w:sz w:val="20"/>
          <w:szCs w:val="20"/>
        </w:rPr>
        <w:t xml:space="preserve">. </w:t>
      </w:r>
    </w:p>
    <w:p w14:paraId="109C933B" w14:textId="7BD06B3F" w:rsidR="00E93A68" w:rsidRDefault="00CF0858" w:rsidP="00E93A68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</w:t>
      </w:r>
      <w:r w:rsidR="003653AD">
        <w:rPr>
          <w:rFonts w:ascii="Palatino Linotype" w:hAnsi="Palatino Linotype"/>
          <w:sz w:val="20"/>
          <w:szCs w:val="20"/>
        </w:rPr>
        <w:t xml:space="preserve">ntitolato </w:t>
      </w:r>
      <w:r w:rsidR="003653AD" w:rsidRPr="003653AD">
        <w:rPr>
          <w:rFonts w:ascii="Palatino Linotype" w:hAnsi="Palatino Linotype"/>
          <w:i/>
          <w:iCs/>
          <w:sz w:val="20"/>
          <w:szCs w:val="20"/>
        </w:rPr>
        <w:t xml:space="preserve">Marco </w:t>
      </w:r>
      <w:proofErr w:type="spellStart"/>
      <w:r w:rsidR="003653AD" w:rsidRPr="003653AD">
        <w:rPr>
          <w:rFonts w:ascii="Palatino Linotype" w:hAnsi="Palatino Linotype"/>
          <w:i/>
          <w:iCs/>
          <w:sz w:val="20"/>
          <w:szCs w:val="20"/>
        </w:rPr>
        <w:t>Bozzari</w:t>
      </w:r>
      <w:proofErr w:type="spellEnd"/>
      <w:r w:rsidR="003653AD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 xml:space="preserve">il testo scelto da </w:t>
      </w:r>
      <w:proofErr w:type="spellStart"/>
      <w:r>
        <w:rPr>
          <w:rFonts w:ascii="Palatino Linotype" w:hAnsi="Palatino Linotype"/>
          <w:sz w:val="20"/>
          <w:szCs w:val="20"/>
        </w:rPr>
        <w:t>Tommaseo</w:t>
      </w:r>
      <w:proofErr w:type="spellEnd"/>
      <w:r>
        <w:rPr>
          <w:rFonts w:ascii="Palatino Linotype" w:hAnsi="Palatino Linotype"/>
          <w:sz w:val="20"/>
          <w:szCs w:val="20"/>
        </w:rPr>
        <w:t xml:space="preserve"> è </w:t>
      </w:r>
      <w:r w:rsidR="002D6351" w:rsidRPr="004B54F9">
        <w:rPr>
          <w:rFonts w:ascii="Palatino Linotype" w:hAnsi="Palatino Linotype"/>
          <w:sz w:val="20"/>
          <w:szCs w:val="20"/>
        </w:rPr>
        <w:t xml:space="preserve">famoso per </w:t>
      </w:r>
      <w:r w:rsidR="003653AD">
        <w:rPr>
          <w:rFonts w:ascii="Palatino Linotype" w:hAnsi="Palatino Linotype"/>
          <w:sz w:val="20"/>
          <w:szCs w:val="20"/>
        </w:rPr>
        <w:t xml:space="preserve">l’incipit contenente l’immagine topica “Fossi uccello a volare, a ire alto, / a veder di lontano la misera </w:t>
      </w:r>
      <w:proofErr w:type="spellStart"/>
      <w:r w:rsidR="003653AD">
        <w:rPr>
          <w:rFonts w:ascii="Palatino Linotype" w:hAnsi="Palatino Linotype"/>
          <w:sz w:val="20"/>
          <w:szCs w:val="20"/>
        </w:rPr>
        <w:t>Messolongi</w:t>
      </w:r>
      <w:proofErr w:type="spellEnd"/>
      <w:r w:rsidR="003653AD">
        <w:rPr>
          <w:rFonts w:ascii="Palatino Linotype" w:hAnsi="Palatino Linotype"/>
          <w:sz w:val="20"/>
          <w:szCs w:val="20"/>
        </w:rPr>
        <w:t xml:space="preserve">, / come combattono i Greci con Turchi e Pascià!”, ma anche </w:t>
      </w:r>
      <w:r>
        <w:rPr>
          <w:rFonts w:ascii="Palatino Linotype" w:hAnsi="Palatino Linotype"/>
          <w:sz w:val="20"/>
          <w:szCs w:val="20"/>
        </w:rPr>
        <w:t xml:space="preserve">per </w:t>
      </w:r>
      <w:r w:rsidR="002D6351" w:rsidRPr="004B54F9">
        <w:rPr>
          <w:rFonts w:ascii="Palatino Linotype" w:hAnsi="Palatino Linotype"/>
          <w:sz w:val="20"/>
          <w:szCs w:val="20"/>
        </w:rPr>
        <w:t xml:space="preserve">il verso </w:t>
      </w:r>
      <w:r w:rsidR="00A9162E" w:rsidRPr="00A9162E">
        <w:rPr>
          <w:rFonts w:ascii="Palatino Linotype" w:hAnsi="Palatino Linotype"/>
          <w:sz w:val="20"/>
          <w:szCs w:val="20"/>
        </w:rPr>
        <w:t xml:space="preserve">Ὁ </w:t>
      </w:r>
      <w:r w:rsidR="00A9162E">
        <w:rPr>
          <w:rFonts w:ascii="Palatino Linotype" w:hAnsi="Palatino Linotype"/>
          <w:sz w:val="20"/>
          <w:szCs w:val="20"/>
          <w:lang w:val="el-GR"/>
        </w:rPr>
        <w:t>Μάρκος</w:t>
      </w:r>
      <w:r w:rsidR="00A9162E" w:rsidRPr="00A9162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A9162E">
        <w:rPr>
          <w:rFonts w:ascii="Palatino Linotype" w:hAnsi="Palatino Linotype"/>
          <w:sz w:val="20"/>
          <w:szCs w:val="20"/>
          <w:lang w:val="el-GR"/>
        </w:rPr>
        <w:t>ἐσκοτώθηκε</w:t>
      </w:r>
      <w:proofErr w:type="spellEnd"/>
      <w:r w:rsidR="00A9162E" w:rsidRPr="00A9162E">
        <w:rPr>
          <w:rFonts w:ascii="Palatino Linotype" w:hAnsi="Palatino Linotype"/>
          <w:sz w:val="20"/>
          <w:szCs w:val="20"/>
        </w:rPr>
        <w:t xml:space="preserve">· </w:t>
      </w:r>
      <w:proofErr w:type="spellStart"/>
      <w:r w:rsidR="00A9162E">
        <w:rPr>
          <w:rFonts w:ascii="Palatino Linotype" w:hAnsi="Palatino Linotype"/>
          <w:sz w:val="20"/>
          <w:szCs w:val="20"/>
          <w:lang w:val="el-GR"/>
        </w:rPr>
        <w:t>καὶ</w:t>
      </w:r>
      <w:proofErr w:type="spellEnd"/>
      <w:r w:rsidR="00A9162E" w:rsidRPr="00A9162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A9162E">
        <w:rPr>
          <w:rFonts w:ascii="Palatino Linotype" w:hAnsi="Palatino Linotype"/>
          <w:sz w:val="20"/>
          <w:szCs w:val="20"/>
          <w:lang w:val="el-GR"/>
        </w:rPr>
        <w:t>ἐσκότωσε</w:t>
      </w:r>
      <w:proofErr w:type="spellEnd"/>
      <w:r w:rsidR="00A9162E" w:rsidRPr="00A9162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A9162E">
        <w:rPr>
          <w:rFonts w:ascii="Palatino Linotype" w:hAnsi="Palatino Linotype"/>
          <w:sz w:val="20"/>
          <w:szCs w:val="20"/>
          <w:lang w:val="el-GR"/>
        </w:rPr>
        <w:t>καὶ</w:t>
      </w:r>
      <w:proofErr w:type="spellEnd"/>
      <w:r w:rsidR="00A9162E" w:rsidRPr="00A9162E">
        <w:rPr>
          <w:rFonts w:ascii="Palatino Linotype" w:hAnsi="Palatino Linotype"/>
          <w:sz w:val="20"/>
          <w:szCs w:val="20"/>
        </w:rPr>
        <w:t xml:space="preserve"> </w:t>
      </w:r>
      <w:r w:rsidR="00A9162E">
        <w:rPr>
          <w:rFonts w:ascii="Palatino Linotype" w:hAnsi="Palatino Linotype"/>
          <w:sz w:val="20"/>
          <w:szCs w:val="20"/>
          <w:lang w:val="el-GR"/>
        </w:rPr>
        <w:t>χίλιους</w:t>
      </w:r>
      <w:r w:rsidR="00A9162E" w:rsidRPr="00584E61">
        <w:rPr>
          <w:rFonts w:ascii="Palatino Linotype" w:hAnsi="Palatino Linotype"/>
          <w:sz w:val="20"/>
          <w:szCs w:val="20"/>
        </w:rPr>
        <w:t xml:space="preserve"> </w:t>
      </w:r>
      <w:r w:rsidR="002D6351" w:rsidRPr="004B54F9">
        <w:rPr>
          <w:rFonts w:ascii="Palatino Linotype" w:hAnsi="Palatino Linotype"/>
          <w:sz w:val="20"/>
          <w:szCs w:val="20"/>
        </w:rPr>
        <w:t>“Marco fu ucciso, ma n’uccise anco mille”</w:t>
      </w:r>
      <w:r w:rsidR="00743CAD">
        <w:rPr>
          <w:rStyle w:val="Rimandonotaapidipagina"/>
          <w:rFonts w:ascii="Palatino Linotype" w:hAnsi="Palatino Linotype"/>
          <w:sz w:val="20"/>
          <w:szCs w:val="20"/>
        </w:rPr>
        <w:footnoteReference w:id="3"/>
      </w:r>
      <w:r w:rsidR="00A9162E">
        <w:rPr>
          <w:rFonts w:ascii="Palatino Linotype" w:hAnsi="Palatino Linotype"/>
          <w:sz w:val="20"/>
          <w:szCs w:val="20"/>
        </w:rPr>
        <w:t>.</w:t>
      </w:r>
      <w:r w:rsidR="00805F58">
        <w:rPr>
          <w:rFonts w:ascii="Palatino Linotype" w:hAnsi="Palatino Linotype"/>
          <w:sz w:val="20"/>
          <w:szCs w:val="20"/>
        </w:rPr>
        <w:t xml:space="preserve"> </w:t>
      </w:r>
      <w:r w:rsidR="00EA6040">
        <w:rPr>
          <w:rFonts w:ascii="Palatino Linotype" w:hAnsi="Palatino Linotype"/>
          <w:sz w:val="20"/>
          <w:szCs w:val="20"/>
        </w:rPr>
        <w:t>In un’altra versione</w:t>
      </w:r>
      <w:r w:rsidR="007F5C9D">
        <w:rPr>
          <w:rFonts w:ascii="Palatino Linotype" w:hAnsi="Palatino Linotype"/>
          <w:sz w:val="20"/>
          <w:szCs w:val="20"/>
        </w:rPr>
        <w:t xml:space="preserve"> cui fa cenno </w:t>
      </w:r>
      <w:r w:rsidR="008752DB">
        <w:rPr>
          <w:rFonts w:ascii="Palatino Linotype" w:hAnsi="Palatino Linotype"/>
          <w:sz w:val="20"/>
          <w:szCs w:val="20"/>
        </w:rPr>
        <w:t xml:space="preserve">lo stesso </w:t>
      </w:r>
      <w:proofErr w:type="spellStart"/>
      <w:r w:rsidR="007F5C9D">
        <w:rPr>
          <w:rFonts w:ascii="Palatino Linotype" w:hAnsi="Palatino Linotype"/>
          <w:sz w:val="20"/>
          <w:szCs w:val="20"/>
        </w:rPr>
        <w:t>Tommaseo</w:t>
      </w:r>
      <w:proofErr w:type="spellEnd"/>
      <w:r w:rsidR="00805F58">
        <w:rPr>
          <w:rFonts w:ascii="Palatino Linotype" w:hAnsi="Palatino Linotype"/>
          <w:sz w:val="20"/>
          <w:szCs w:val="20"/>
        </w:rPr>
        <w:t>, invece,</w:t>
      </w:r>
      <w:r w:rsidR="00EA6040">
        <w:rPr>
          <w:rFonts w:ascii="Palatino Linotype" w:hAnsi="Palatino Linotype"/>
          <w:sz w:val="20"/>
          <w:szCs w:val="20"/>
        </w:rPr>
        <w:t xml:space="preserve"> l’eroe morente si rivolge alla donna che è ad Ancona, affinché badi al figlioletto e gli insegni le lettere. </w:t>
      </w:r>
    </w:p>
    <w:p w14:paraId="14BE7FC9" w14:textId="71087D03" w:rsidR="00FF28BF" w:rsidRDefault="00FF28BF" w:rsidP="000B5031">
      <w:pPr>
        <w:contextualSpacing/>
        <w:jc w:val="both"/>
        <w:rPr>
          <w:rFonts w:ascii="Palatino Linotype" w:hAnsi="Palatino Linotype"/>
          <w:sz w:val="20"/>
          <w:szCs w:val="20"/>
        </w:rPr>
      </w:pPr>
      <w:r w:rsidRPr="00CC06FD">
        <w:rPr>
          <w:rFonts w:ascii="Palatino Linotype" w:hAnsi="Palatino Linotype"/>
          <w:sz w:val="20"/>
          <w:szCs w:val="20"/>
        </w:rPr>
        <w:t>Una prova dell</w:t>
      </w:r>
      <w:r>
        <w:rPr>
          <w:rFonts w:ascii="Palatino Linotype" w:hAnsi="Palatino Linotype"/>
          <w:sz w:val="20"/>
          <w:szCs w:val="20"/>
        </w:rPr>
        <w:t>’ampia</w:t>
      </w:r>
      <w:r w:rsidRPr="00CC06FD">
        <w:rPr>
          <w:rFonts w:ascii="Palatino Linotype" w:hAnsi="Palatino Linotype"/>
          <w:sz w:val="20"/>
          <w:szCs w:val="20"/>
        </w:rPr>
        <w:t xml:space="preserve"> latitudine raggiunta dal mito d</w:t>
      </w:r>
      <w:r>
        <w:rPr>
          <w:rFonts w:ascii="Palatino Linotype" w:hAnsi="Palatino Linotype"/>
          <w:sz w:val="20"/>
          <w:szCs w:val="20"/>
        </w:rPr>
        <w:t>ell’eroe</w:t>
      </w:r>
      <w:r w:rsidRPr="00CC06FD">
        <w:rPr>
          <w:rFonts w:ascii="Palatino Linotype" w:hAnsi="Palatino Linotype"/>
          <w:sz w:val="20"/>
          <w:szCs w:val="20"/>
        </w:rPr>
        <w:t xml:space="preserve"> in Italia viene persino dall’</w:t>
      </w:r>
      <w:proofErr w:type="spellStart"/>
      <w:r w:rsidRPr="00CC06FD">
        <w:rPr>
          <w:rFonts w:ascii="Palatino Linotype" w:hAnsi="Palatino Linotype"/>
          <w:sz w:val="20"/>
          <w:szCs w:val="20"/>
        </w:rPr>
        <w:t>antroponomastica</w:t>
      </w:r>
      <w:proofErr w:type="spellEnd"/>
      <w:r w:rsidRPr="00CC06FD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 xml:space="preserve">L’archivio </w:t>
      </w:r>
      <w:proofErr w:type="spellStart"/>
      <w:r>
        <w:rPr>
          <w:rFonts w:ascii="Palatino Linotype" w:hAnsi="Palatino Linotype"/>
          <w:sz w:val="20"/>
          <w:szCs w:val="20"/>
        </w:rPr>
        <w:t>dell’imperial</w:t>
      </w:r>
      <w:proofErr w:type="spellEnd"/>
      <w:r>
        <w:rPr>
          <w:rFonts w:ascii="Palatino Linotype" w:hAnsi="Palatino Linotype"/>
          <w:sz w:val="20"/>
          <w:szCs w:val="20"/>
        </w:rPr>
        <w:t xml:space="preserve"> regia Delegazione provinciale austriaca di Vicenza documenta il caso scatenato </w:t>
      </w:r>
      <w:r w:rsidRPr="00CC06FD">
        <w:rPr>
          <w:rFonts w:ascii="Palatino Linotype" w:hAnsi="Palatino Linotype"/>
          <w:sz w:val="20"/>
          <w:szCs w:val="20"/>
        </w:rPr>
        <w:t xml:space="preserve">per il figlio di Giuseppe Burba che venne presentato al fonte battesimale con il nome di </w:t>
      </w:r>
      <w:proofErr w:type="spellStart"/>
      <w:r w:rsidRPr="00CC06FD">
        <w:rPr>
          <w:rFonts w:ascii="Palatino Linotype" w:hAnsi="Palatino Linotype"/>
          <w:sz w:val="20"/>
          <w:szCs w:val="20"/>
        </w:rPr>
        <w:t>Botzari</w:t>
      </w:r>
      <w:proofErr w:type="spellEnd"/>
      <w:r w:rsidRPr="00CC06FD">
        <w:rPr>
          <w:rFonts w:ascii="Palatino Linotype" w:hAnsi="Palatino Linotype"/>
          <w:sz w:val="20"/>
          <w:szCs w:val="20"/>
        </w:rPr>
        <w:t xml:space="preserve"> Monte Baldo</w:t>
      </w:r>
      <w:r>
        <w:rPr>
          <w:rFonts w:ascii="Palatino Linotype" w:hAnsi="Palatino Linotype"/>
          <w:sz w:val="20"/>
          <w:szCs w:val="20"/>
        </w:rPr>
        <w:t>.</w:t>
      </w:r>
      <w:r>
        <w:rPr>
          <w:rStyle w:val="Rimandonotaapidipagina"/>
          <w:rFonts w:ascii="Palatino Linotype" w:hAnsi="Palatino Linotype"/>
          <w:sz w:val="20"/>
          <w:szCs w:val="20"/>
        </w:rPr>
        <w:footnoteReference w:id="4"/>
      </w:r>
      <w:r w:rsidRPr="00CC06FD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I</w:t>
      </w:r>
      <w:r w:rsidRPr="00CC06FD">
        <w:rPr>
          <w:rFonts w:ascii="Palatino Linotype" w:hAnsi="Palatino Linotype"/>
          <w:sz w:val="20"/>
          <w:szCs w:val="20"/>
        </w:rPr>
        <w:t xml:space="preserve">l sacerdote si rifiutò di battezzare il neonato </w:t>
      </w:r>
      <w:r w:rsidR="00725200">
        <w:rPr>
          <w:rFonts w:ascii="Palatino Linotype" w:hAnsi="Palatino Linotype"/>
          <w:sz w:val="20"/>
          <w:szCs w:val="20"/>
        </w:rPr>
        <w:t>e chiese</w:t>
      </w:r>
      <w:r w:rsidRPr="00CC06FD">
        <w:rPr>
          <w:rFonts w:ascii="Palatino Linotype" w:hAnsi="Palatino Linotype"/>
          <w:sz w:val="20"/>
          <w:szCs w:val="20"/>
        </w:rPr>
        <w:t xml:space="preserve"> l’intervento del vescovo</w:t>
      </w:r>
      <w:r>
        <w:rPr>
          <w:rFonts w:ascii="Palatino Linotype" w:hAnsi="Palatino Linotype"/>
          <w:sz w:val="20"/>
          <w:szCs w:val="20"/>
        </w:rPr>
        <w:t xml:space="preserve">, non tollerando il </w:t>
      </w:r>
      <w:r w:rsidR="000B5031">
        <w:rPr>
          <w:rFonts w:ascii="Palatino Linotype" w:hAnsi="Palatino Linotype"/>
          <w:sz w:val="20"/>
          <w:szCs w:val="20"/>
        </w:rPr>
        <w:t xml:space="preserve">duplice </w:t>
      </w:r>
      <w:r>
        <w:rPr>
          <w:rFonts w:ascii="Palatino Linotype" w:hAnsi="Palatino Linotype"/>
          <w:sz w:val="20"/>
          <w:szCs w:val="20"/>
        </w:rPr>
        <w:t xml:space="preserve">richiamo a un eroe </w:t>
      </w:r>
      <w:r w:rsidR="000B5031">
        <w:rPr>
          <w:rFonts w:ascii="Palatino Linotype" w:hAnsi="Palatino Linotype"/>
          <w:sz w:val="20"/>
          <w:szCs w:val="20"/>
        </w:rPr>
        <w:t>straniero</w:t>
      </w:r>
      <w:r w:rsidR="007F5C9D">
        <w:rPr>
          <w:rFonts w:ascii="Palatino Linotype" w:hAnsi="Palatino Linotype"/>
          <w:sz w:val="20"/>
          <w:szCs w:val="20"/>
        </w:rPr>
        <w:t xml:space="preserve"> come </w:t>
      </w:r>
      <w:proofErr w:type="spellStart"/>
      <w:r w:rsidR="007F5C9D">
        <w:rPr>
          <w:rFonts w:ascii="Palatino Linotype" w:hAnsi="Palatino Linotype"/>
          <w:sz w:val="20"/>
          <w:szCs w:val="20"/>
        </w:rPr>
        <w:t>Botsaris</w:t>
      </w:r>
      <w:proofErr w:type="spellEnd"/>
      <w:r w:rsidR="007F5C9D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>considerato eversivo dell’ordine precostituito</w:t>
      </w:r>
      <w:r w:rsidR="000B5031">
        <w:rPr>
          <w:rFonts w:ascii="Palatino Linotype" w:hAnsi="Palatino Linotype"/>
          <w:sz w:val="20"/>
          <w:szCs w:val="20"/>
        </w:rPr>
        <w:t>, e a un luogo della resistenza italiana contro gli Austriaci durante la prima Guerra d’Indipendenza, come il monte Baldo, tra Trento e Verona</w:t>
      </w:r>
      <w:r w:rsidR="00805F58">
        <w:rPr>
          <w:rFonts w:ascii="Palatino Linotype" w:hAnsi="Palatino Linotype"/>
          <w:sz w:val="20"/>
          <w:szCs w:val="20"/>
        </w:rPr>
        <w:t xml:space="preserve">, dove si combatté tra il giugno e il luglio </w:t>
      </w:r>
      <w:r w:rsidR="006F4BE2">
        <w:rPr>
          <w:rFonts w:ascii="Palatino Linotype" w:hAnsi="Palatino Linotype"/>
          <w:sz w:val="20"/>
          <w:szCs w:val="20"/>
        </w:rPr>
        <w:t xml:space="preserve">del </w:t>
      </w:r>
      <w:r w:rsidR="00805F58">
        <w:rPr>
          <w:rFonts w:ascii="Palatino Linotype" w:hAnsi="Palatino Linotype"/>
          <w:sz w:val="20"/>
          <w:szCs w:val="20"/>
        </w:rPr>
        <w:t>1848.</w:t>
      </w:r>
      <w:r w:rsidR="00812A28">
        <w:rPr>
          <w:rFonts w:ascii="Palatino Linotype" w:hAnsi="Palatino Linotype"/>
          <w:sz w:val="20"/>
          <w:szCs w:val="20"/>
        </w:rPr>
        <w:t xml:space="preserve"> </w:t>
      </w:r>
    </w:p>
    <w:p w14:paraId="26A1851C" w14:textId="77777777" w:rsidR="007F5C9D" w:rsidRDefault="00EA6040" w:rsidP="00B80047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Ma vediamo di ricostruire i primi passi della creazione e diffusione </w:t>
      </w:r>
      <w:r w:rsidR="007F5C9D">
        <w:rPr>
          <w:rFonts w:ascii="Palatino Linotype" w:hAnsi="Palatino Linotype"/>
          <w:sz w:val="20"/>
          <w:szCs w:val="20"/>
        </w:rPr>
        <w:t xml:space="preserve">di questo mito </w:t>
      </w:r>
      <w:r>
        <w:rPr>
          <w:rFonts w:ascii="Palatino Linotype" w:hAnsi="Palatino Linotype"/>
          <w:sz w:val="20"/>
          <w:szCs w:val="20"/>
        </w:rPr>
        <w:t>in Italia</w:t>
      </w:r>
      <w:r w:rsidR="00EE319E">
        <w:rPr>
          <w:rFonts w:ascii="Palatino Linotype" w:hAnsi="Palatino Linotype"/>
          <w:sz w:val="20"/>
          <w:szCs w:val="20"/>
        </w:rPr>
        <w:t xml:space="preserve">. </w:t>
      </w:r>
    </w:p>
    <w:p w14:paraId="403DE481" w14:textId="1A130B13" w:rsidR="00EE319E" w:rsidRDefault="00EE319E" w:rsidP="00B80047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Ragioni di tempo richiedono di escludere il contributo precoce delle arti figurative, ma è </w:t>
      </w:r>
      <w:r w:rsidR="00357534">
        <w:rPr>
          <w:rFonts w:ascii="Palatino Linotype" w:hAnsi="Palatino Linotype"/>
          <w:sz w:val="20"/>
          <w:szCs w:val="20"/>
        </w:rPr>
        <w:t xml:space="preserve">interessante che dati </w:t>
      </w:r>
      <w:r>
        <w:rPr>
          <w:rFonts w:ascii="Palatino Linotype" w:hAnsi="Palatino Linotype"/>
          <w:sz w:val="20"/>
          <w:szCs w:val="20"/>
        </w:rPr>
        <w:t xml:space="preserve">già </w:t>
      </w:r>
      <w:r w:rsidR="00357534">
        <w:rPr>
          <w:rFonts w:ascii="Palatino Linotype" w:hAnsi="Palatino Linotype"/>
          <w:sz w:val="20"/>
          <w:szCs w:val="20"/>
        </w:rPr>
        <w:t>a</w:t>
      </w:r>
      <w:r>
        <w:rPr>
          <w:rFonts w:ascii="Palatino Linotype" w:hAnsi="Palatino Linotype"/>
          <w:sz w:val="20"/>
          <w:szCs w:val="20"/>
        </w:rPr>
        <w:t xml:space="preserve">l 1825 il ritratto dell’eroe realizzato da Giovanni </w:t>
      </w:r>
      <w:proofErr w:type="spellStart"/>
      <w:r>
        <w:rPr>
          <w:rFonts w:ascii="Palatino Linotype" w:hAnsi="Palatino Linotype"/>
          <w:sz w:val="20"/>
          <w:szCs w:val="20"/>
        </w:rPr>
        <w:t>Boggi</w:t>
      </w:r>
      <w:proofErr w:type="spellEnd"/>
      <w:r>
        <w:rPr>
          <w:rFonts w:ascii="Palatino Linotype" w:hAnsi="Palatino Linotype"/>
          <w:sz w:val="20"/>
          <w:szCs w:val="20"/>
        </w:rPr>
        <w:t xml:space="preserve"> per </w:t>
      </w:r>
      <w:r w:rsidR="000D3218">
        <w:rPr>
          <w:rFonts w:ascii="Palatino Linotype" w:hAnsi="Palatino Linotype"/>
          <w:sz w:val="20"/>
          <w:szCs w:val="20"/>
        </w:rPr>
        <w:t>il ciclo</w:t>
      </w:r>
      <w:r>
        <w:rPr>
          <w:rFonts w:ascii="Palatino Linotype" w:hAnsi="Palatino Linotype"/>
          <w:sz w:val="20"/>
          <w:szCs w:val="20"/>
        </w:rPr>
        <w:t xml:space="preserve"> stampat</w:t>
      </w:r>
      <w:r w:rsidR="000D3218">
        <w:rPr>
          <w:rFonts w:ascii="Palatino Linotype" w:hAnsi="Palatino Linotype"/>
          <w:sz w:val="20"/>
          <w:szCs w:val="20"/>
        </w:rPr>
        <w:t>o</w:t>
      </w:r>
      <w:r>
        <w:rPr>
          <w:rFonts w:ascii="Palatino Linotype" w:hAnsi="Palatino Linotype"/>
          <w:sz w:val="20"/>
          <w:szCs w:val="20"/>
        </w:rPr>
        <w:t xml:space="preserve"> a Firenze presso la litografia Salucci</w:t>
      </w:r>
      <w:r w:rsidR="00F141CE">
        <w:rPr>
          <w:rFonts w:ascii="Palatino Linotype" w:hAnsi="Palatino Linotype"/>
          <w:sz w:val="20"/>
          <w:szCs w:val="20"/>
        </w:rPr>
        <w:t xml:space="preserve">. </w:t>
      </w:r>
    </w:p>
    <w:p w14:paraId="15281112" w14:textId="1A075F1C" w:rsidR="00162829" w:rsidRDefault="00EE319E" w:rsidP="00AC4A8A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Per quanto riguarda la letteratura, </w:t>
      </w:r>
      <w:r w:rsidR="00162829">
        <w:rPr>
          <w:rFonts w:ascii="Palatino Linotype" w:hAnsi="Palatino Linotype"/>
          <w:sz w:val="20"/>
          <w:szCs w:val="20"/>
        </w:rPr>
        <w:t xml:space="preserve">invece, </w:t>
      </w:r>
      <w:r>
        <w:rPr>
          <w:rFonts w:ascii="Palatino Linotype" w:hAnsi="Palatino Linotype"/>
          <w:sz w:val="20"/>
          <w:szCs w:val="20"/>
        </w:rPr>
        <w:t>u</w:t>
      </w:r>
      <w:r w:rsidR="00EA6040">
        <w:rPr>
          <w:rFonts w:ascii="Palatino Linotype" w:hAnsi="Palatino Linotype"/>
          <w:sz w:val="20"/>
          <w:szCs w:val="20"/>
        </w:rPr>
        <w:t xml:space="preserve">n </w:t>
      </w:r>
      <w:r w:rsidR="008027D2">
        <w:rPr>
          <w:rFonts w:ascii="Palatino Linotype" w:hAnsi="Palatino Linotype"/>
          <w:sz w:val="20"/>
          <w:szCs w:val="20"/>
        </w:rPr>
        <w:t>primo tentativo</w:t>
      </w:r>
      <w:r w:rsidR="00EA6040">
        <w:rPr>
          <w:rFonts w:ascii="Palatino Linotype" w:hAnsi="Palatino Linotype"/>
          <w:sz w:val="20"/>
          <w:szCs w:val="20"/>
        </w:rPr>
        <w:t xml:space="preserve"> </w:t>
      </w:r>
      <w:r w:rsidR="00162829">
        <w:rPr>
          <w:rFonts w:ascii="Palatino Linotype" w:hAnsi="Palatino Linotype"/>
          <w:sz w:val="20"/>
          <w:szCs w:val="20"/>
        </w:rPr>
        <w:t xml:space="preserve">di ricognizione </w:t>
      </w:r>
      <w:r w:rsidR="007F5C9D">
        <w:rPr>
          <w:rFonts w:ascii="Palatino Linotype" w:hAnsi="Palatino Linotype"/>
          <w:sz w:val="20"/>
          <w:szCs w:val="20"/>
        </w:rPr>
        <w:t xml:space="preserve">di questa produzione </w:t>
      </w:r>
      <w:r w:rsidR="00EA6040">
        <w:rPr>
          <w:rFonts w:ascii="Palatino Linotype" w:hAnsi="Palatino Linotype"/>
          <w:sz w:val="20"/>
          <w:szCs w:val="20"/>
        </w:rPr>
        <w:t>è</w:t>
      </w:r>
      <w:r>
        <w:rPr>
          <w:rFonts w:ascii="Palatino Linotype" w:hAnsi="Palatino Linotype"/>
          <w:sz w:val="20"/>
          <w:szCs w:val="20"/>
        </w:rPr>
        <w:t xml:space="preserve"> stato</w:t>
      </w:r>
      <w:r w:rsidR="00EA6040">
        <w:rPr>
          <w:rFonts w:ascii="Palatino Linotype" w:hAnsi="Palatino Linotype"/>
          <w:sz w:val="20"/>
          <w:szCs w:val="20"/>
        </w:rPr>
        <w:t xml:space="preserve"> fatto da Elena Persico nel volume </w:t>
      </w:r>
      <w:r w:rsidR="008027D2">
        <w:rPr>
          <w:rFonts w:ascii="Palatino Linotype" w:hAnsi="Palatino Linotype"/>
          <w:sz w:val="20"/>
          <w:szCs w:val="20"/>
        </w:rPr>
        <w:t xml:space="preserve">sulla letteratura filellenica italiana </w:t>
      </w:r>
      <w:r w:rsidR="00EA6040">
        <w:rPr>
          <w:rFonts w:ascii="Palatino Linotype" w:hAnsi="Palatino Linotype"/>
          <w:sz w:val="20"/>
          <w:szCs w:val="20"/>
        </w:rPr>
        <w:t>del 1920.</w:t>
      </w:r>
      <w:r w:rsidR="00D3344E">
        <w:rPr>
          <w:rStyle w:val="Rimandonotaapidipagina"/>
          <w:rFonts w:ascii="Palatino Linotype" w:hAnsi="Palatino Linotype"/>
          <w:sz w:val="20"/>
          <w:szCs w:val="20"/>
        </w:rPr>
        <w:footnoteReference w:id="5"/>
      </w:r>
      <w:r w:rsidR="00EA6040">
        <w:rPr>
          <w:rFonts w:ascii="Palatino Linotype" w:hAnsi="Palatino Linotype"/>
          <w:sz w:val="20"/>
          <w:szCs w:val="20"/>
        </w:rPr>
        <w:t xml:space="preserve"> </w:t>
      </w:r>
      <w:r w:rsidR="00A2715A">
        <w:rPr>
          <w:rFonts w:ascii="Palatino Linotype" w:hAnsi="Palatino Linotype"/>
          <w:sz w:val="20"/>
          <w:szCs w:val="20"/>
        </w:rPr>
        <w:t>In quel lavoro pionieristico troviamo</w:t>
      </w:r>
      <w:r w:rsidR="00F66B05">
        <w:rPr>
          <w:rFonts w:ascii="Palatino Linotype" w:hAnsi="Palatino Linotype"/>
          <w:sz w:val="20"/>
          <w:szCs w:val="20"/>
        </w:rPr>
        <w:t xml:space="preserve"> </w:t>
      </w:r>
      <w:r w:rsidR="00EA6040">
        <w:rPr>
          <w:rFonts w:ascii="Palatino Linotype" w:hAnsi="Palatino Linotype"/>
          <w:sz w:val="20"/>
          <w:szCs w:val="20"/>
        </w:rPr>
        <w:t xml:space="preserve">un </w:t>
      </w:r>
      <w:r w:rsidR="002D6351" w:rsidRPr="00E93A68">
        <w:rPr>
          <w:rFonts w:ascii="Palatino Linotype" w:hAnsi="Palatino Linotype"/>
          <w:sz w:val="20"/>
          <w:szCs w:val="20"/>
        </w:rPr>
        <w:t xml:space="preserve">l’elenco degli autori filelleni italiani che si cimentarono nella scrittura di opere dedicate </w:t>
      </w:r>
      <w:r w:rsidR="00C30B94" w:rsidRPr="00E93A68">
        <w:rPr>
          <w:rFonts w:ascii="Palatino Linotype" w:hAnsi="Palatino Linotype"/>
          <w:sz w:val="20"/>
          <w:szCs w:val="20"/>
        </w:rPr>
        <w:t xml:space="preserve">all’aquila </w:t>
      </w:r>
      <w:r w:rsidR="00C30B94" w:rsidRPr="00E93A68">
        <w:rPr>
          <w:rFonts w:ascii="Palatino Linotype" w:hAnsi="Palatino Linotype"/>
          <w:sz w:val="20"/>
          <w:szCs w:val="20"/>
        </w:rPr>
        <w:lastRenderedPageBreak/>
        <w:t xml:space="preserve">dei </w:t>
      </w:r>
      <w:proofErr w:type="spellStart"/>
      <w:r w:rsidR="00C30B94" w:rsidRPr="00E93A68">
        <w:rPr>
          <w:rFonts w:ascii="Palatino Linotype" w:hAnsi="Palatino Linotype"/>
          <w:sz w:val="20"/>
          <w:szCs w:val="20"/>
        </w:rPr>
        <w:t>Sulioti</w:t>
      </w:r>
      <w:proofErr w:type="spellEnd"/>
      <w:r w:rsidR="00856F4A">
        <w:rPr>
          <w:rFonts w:ascii="Palatino Linotype" w:hAnsi="Palatino Linotype"/>
          <w:sz w:val="20"/>
          <w:szCs w:val="20"/>
        </w:rPr>
        <w:t xml:space="preserve">. </w:t>
      </w:r>
      <w:r w:rsidR="00162829">
        <w:rPr>
          <w:rFonts w:ascii="Palatino Linotype" w:hAnsi="Palatino Linotype"/>
          <w:sz w:val="20"/>
          <w:szCs w:val="20"/>
        </w:rPr>
        <w:t xml:space="preserve">Mancano dei nomi, come presumeva </w:t>
      </w:r>
      <w:r w:rsidR="00856F4A">
        <w:rPr>
          <w:rFonts w:ascii="Palatino Linotype" w:hAnsi="Palatino Linotype"/>
          <w:sz w:val="20"/>
          <w:szCs w:val="20"/>
        </w:rPr>
        <w:t>già Arnaldo Di Benedetto</w:t>
      </w:r>
      <w:r w:rsidR="00162829">
        <w:rPr>
          <w:rFonts w:ascii="Palatino Linotype" w:hAnsi="Palatino Linotype"/>
          <w:sz w:val="20"/>
          <w:szCs w:val="20"/>
        </w:rPr>
        <w:t>:</w:t>
      </w:r>
      <w:r w:rsidR="00856F4A">
        <w:rPr>
          <w:rStyle w:val="Rimandonotaapidipagina"/>
          <w:rFonts w:ascii="Palatino Linotype" w:hAnsi="Palatino Linotype"/>
          <w:sz w:val="20"/>
          <w:szCs w:val="20"/>
        </w:rPr>
        <w:footnoteReference w:id="6"/>
      </w:r>
      <w:r w:rsidR="00162829">
        <w:rPr>
          <w:rFonts w:ascii="Palatino Linotype" w:hAnsi="Palatino Linotype"/>
          <w:sz w:val="20"/>
          <w:szCs w:val="20"/>
        </w:rPr>
        <w:t xml:space="preserve"> per esempio, </w:t>
      </w:r>
      <w:r w:rsidR="007F5C9D">
        <w:rPr>
          <w:rFonts w:ascii="Palatino Linotype" w:hAnsi="Palatino Linotype"/>
          <w:sz w:val="20"/>
          <w:szCs w:val="20"/>
        </w:rPr>
        <w:t xml:space="preserve">noto che non è fatto cenno a </w:t>
      </w:r>
      <w:r w:rsidR="002D794E">
        <w:rPr>
          <w:rFonts w:ascii="Palatino Linotype" w:hAnsi="Palatino Linotype"/>
          <w:sz w:val="20"/>
          <w:szCs w:val="20"/>
        </w:rPr>
        <w:t>Domenico Castorina</w:t>
      </w:r>
      <w:r w:rsidR="00B43A5A">
        <w:rPr>
          <w:rFonts w:ascii="Palatino Linotype" w:hAnsi="Palatino Linotype"/>
          <w:sz w:val="20"/>
          <w:szCs w:val="20"/>
        </w:rPr>
        <w:t xml:space="preserve">, autore di un lungo canto </w:t>
      </w:r>
      <w:r w:rsidR="00313BBC">
        <w:rPr>
          <w:rFonts w:ascii="Palatino Linotype" w:hAnsi="Palatino Linotype"/>
          <w:sz w:val="20"/>
          <w:szCs w:val="20"/>
        </w:rPr>
        <w:t xml:space="preserve">intitolato </w:t>
      </w:r>
      <w:r w:rsidR="00677E7C" w:rsidRPr="00677E7C">
        <w:rPr>
          <w:rFonts w:ascii="Palatino Linotype" w:hAnsi="Palatino Linotype"/>
          <w:i/>
          <w:iCs/>
          <w:sz w:val="20"/>
          <w:szCs w:val="20"/>
        </w:rPr>
        <w:t xml:space="preserve">Marco </w:t>
      </w:r>
      <w:proofErr w:type="spellStart"/>
      <w:r w:rsidR="00313BBC" w:rsidRPr="00677E7C">
        <w:rPr>
          <w:rFonts w:ascii="Palatino Linotype" w:hAnsi="Palatino Linotype"/>
          <w:i/>
          <w:iCs/>
          <w:sz w:val="20"/>
          <w:szCs w:val="20"/>
        </w:rPr>
        <w:t>Bo</w:t>
      </w:r>
      <w:r w:rsidR="00677E7C" w:rsidRPr="00677E7C">
        <w:rPr>
          <w:rFonts w:ascii="Palatino Linotype" w:hAnsi="Palatino Linotype"/>
          <w:i/>
          <w:iCs/>
          <w:sz w:val="20"/>
          <w:szCs w:val="20"/>
        </w:rPr>
        <w:t>zz</w:t>
      </w:r>
      <w:r w:rsidR="00313BBC" w:rsidRPr="00677E7C">
        <w:rPr>
          <w:rFonts w:ascii="Palatino Linotype" w:hAnsi="Palatino Linotype"/>
          <w:i/>
          <w:iCs/>
          <w:sz w:val="20"/>
          <w:szCs w:val="20"/>
        </w:rPr>
        <w:t>ari</w:t>
      </w:r>
      <w:proofErr w:type="spellEnd"/>
      <w:r w:rsidR="00313BBC">
        <w:rPr>
          <w:rFonts w:ascii="Palatino Linotype" w:hAnsi="Palatino Linotype"/>
          <w:sz w:val="20"/>
          <w:szCs w:val="20"/>
        </w:rPr>
        <w:t xml:space="preserve"> </w:t>
      </w:r>
      <w:r w:rsidR="00B43A5A">
        <w:rPr>
          <w:rFonts w:ascii="Palatino Linotype" w:hAnsi="Palatino Linotype"/>
          <w:sz w:val="20"/>
          <w:szCs w:val="20"/>
        </w:rPr>
        <w:t xml:space="preserve">compreso nella raccolta </w:t>
      </w:r>
      <w:r w:rsidR="00B43A5A" w:rsidRPr="00B43A5A">
        <w:rPr>
          <w:rFonts w:ascii="Palatino Linotype" w:hAnsi="Palatino Linotype"/>
          <w:i/>
          <w:iCs/>
          <w:sz w:val="20"/>
          <w:szCs w:val="20"/>
        </w:rPr>
        <w:t>Nuova Grecia</w:t>
      </w:r>
      <w:r w:rsidR="00B43A5A">
        <w:rPr>
          <w:rFonts w:ascii="Palatino Linotype" w:hAnsi="Palatino Linotype"/>
          <w:sz w:val="20"/>
          <w:szCs w:val="20"/>
        </w:rPr>
        <w:t xml:space="preserve">, pubblicata </w:t>
      </w:r>
      <w:r w:rsidR="008752DB">
        <w:rPr>
          <w:rFonts w:ascii="Palatino Linotype" w:hAnsi="Palatino Linotype"/>
          <w:sz w:val="20"/>
          <w:szCs w:val="20"/>
        </w:rPr>
        <w:t xml:space="preserve">a Torino </w:t>
      </w:r>
      <w:r w:rsidR="00B43A5A">
        <w:rPr>
          <w:rFonts w:ascii="Palatino Linotype" w:hAnsi="Palatino Linotype"/>
          <w:sz w:val="20"/>
          <w:szCs w:val="20"/>
        </w:rPr>
        <w:t>nel 1849 con dedica al re di Grecia Ottone I,</w:t>
      </w:r>
      <w:r w:rsidR="002D794E">
        <w:rPr>
          <w:rFonts w:ascii="Palatino Linotype" w:hAnsi="Palatino Linotype"/>
          <w:sz w:val="20"/>
          <w:szCs w:val="20"/>
        </w:rPr>
        <w:t xml:space="preserve"> </w:t>
      </w:r>
      <w:r w:rsidR="00751236">
        <w:rPr>
          <w:rFonts w:ascii="Palatino Linotype" w:hAnsi="Palatino Linotype"/>
          <w:sz w:val="20"/>
          <w:szCs w:val="20"/>
        </w:rPr>
        <w:t>così come è omesso</w:t>
      </w:r>
      <w:r w:rsidR="007F5C9D">
        <w:rPr>
          <w:rFonts w:ascii="Palatino Linotype" w:hAnsi="Palatino Linotype"/>
          <w:sz w:val="20"/>
          <w:szCs w:val="20"/>
        </w:rPr>
        <w:t xml:space="preserve"> </w:t>
      </w:r>
      <w:r w:rsidR="002D794E">
        <w:rPr>
          <w:rFonts w:ascii="Palatino Linotype" w:hAnsi="Palatino Linotype"/>
          <w:sz w:val="20"/>
          <w:szCs w:val="20"/>
        </w:rPr>
        <w:t>Agesilao Milano</w:t>
      </w:r>
      <w:r w:rsidR="001D6950">
        <w:rPr>
          <w:rFonts w:ascii="Palatino Linotype" w:hAnsi="Palatino Linotype"/>
          <w:sz w:val="20"/>
          <w:szCs w:val="20"/>
        </w:rPr>
        <w:t xml:space="preserve">, ma non sono le </w:t>
      </w:r>
      <w:r w:rsidR="00751236">
        <w:rPr>
          <w:rFonts w:ascii="Palatino Linotype" w:hAnsi="Palatino Linotype"/>
          <w:sz w:val="20"/>
          <w:szCs w:val="20"/>
        </w:rPr>
        <w:t>uniche</w:t>
      </w:r>
      <w:r w:rsidR="001D6950">
        <w:rPr>
          <w:rFonts w:ascii="Palatino Linotype" w:hAnsi="Palatino Linotype"/>
          <w:sz w:val="20"/>
          <w:szCs w:val="20"/>
        </w:rPr>
        <w:t xml:space="preserve"> lacune.</w:t>
      </w:r>
      <w:r w:rsidR="00162829">
        <w:rPr>
          <w:rFonts w:ascii="Palatino Linotype" w:hAnsi="Palatino Linotype"/>
          <w:sz w:val="20"/>
          <w:szCs w:val="20"/>
        </w:rPr>
        <w:t xml:space="preserve"> </w:t>
      </w:r>
    </w:p>
    <w:p w14:paraId="50867D84" w14:textId="78A5ADD3" w:rsidR="00AC4A8A" w:rsidRDefault="00162829" w:rsidP="00AC4A8A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</w:t>
      </w:r>
      <w:r w:rsidR="00AC4A8A" w:rsidRPr="00E93A68">
        <w:rPr>
          <w:rFonts w:ascii="Palatino Linotype" w:hAnsi="Palatino Linotype"/>
          <w:sz w:val="20"/>
          <w:szCs w:val="20"/>
        </w:rPr>
        <w:t>ella mia rassegna</w:t>
      </w:r>
      <w:r w:rsidR="00AC4A8A" w:rsidRPr="00584E61">
        <w:rPr>
          <w:rFonts w:ascii="Palatino Linotype" w:hAnsi="Palatino Linotype"/>
          <w:sz w:val="20"/>
          <w:szCs w:val="20"/>
        </w:rPr>
        <w:t xml:space="preserve"> odierna</w:t>
      </w:r>
      <w:r>
        <w:rPr>
          <w:rFonts w:ascii="Palatino Linotype" w:hAnsi="Palatino Linotype"/>
          <w:sz w:val="20"/>
          <w:szCs w:val="20"/>
        </w:rPr>
        <w:t>, tuttavia,</w:t>
      </w:r>
      <w:r w:rsidR="00AC4A8A" w:rsidRPr="00584E61">
        <w:rPr>
          <w:rFonts w:ascii="Palatino Linotype" w:hAnsi="Palatino Linotype"/>
          <w:sz w:val="20"/>
          <w:szCs w:val="20"/>
        </w:rPr>
        <w:t xml:space="preserve"> mi concentrerò </w:t>
      </w:r>
      <w:r w:rsidR="002D794E">
        <w:rPr>
          <w:rFonts w:ascii="Palatino Linotype" w:hAnsi="Palatino Linotype"/>
          <w:sz w:val="20"/>
          <w:szCs w:val="20"/>
        </w:rPr>
        <w:t xml:space="preserve">solo </w:t>
      </w:r>
      <w:r w:rsidR="008752DB">
        <w:rPr>
          <w:rFonts w:ascii="Palatino Linotype" w:hAnsi="Palatino Linotype"/>
          <w:sz w:val="20"/>
          <w:szCs w:val="20"/>
        </w:rPr>
        <w:t xml:space="preserve">sulla produzione giovanile del seminarista </w:t>
      </w:r>
      <w:r w:rsidR="00AC4A8A" w:rsidRPr="00584E61">
        <w:rPr>
          <w:rFonts w:ascii="Palatino Linotype" w:hAnsi="Palatino Linotype"/>
          <w:sz w:val="20"/>
          <w:szCs w:val="20"/>
        </w:rPr>
        <w:t>Giuseppe Arcangeli, riconducibile al mondo del cattolicesimo giobertian</w:t>
      </w:r>
      <w:r w:rsidR="00AC4A8A">
        <w:rPr>
          <w:rFonts w:ascii="Palatino Linotype" w:hAnsi="Palatino Linotype"/>
          <w:sz w:val="20"/>
          <w:szCs w:val="20"/>
        </w:rPr>
        <w:t>o</w:t>
      </w:r>
      <w:r w:rsidR="00AC4A8A" w:rsidRPr="00584E61">
        <w:rPr>
          <w:rFonts w:ascii="Palatino Linotype" w:hAnsi="Palatino Linotype"/>
          <w:sz w:val="20"/>
          <w:szCs w:val="20"/>
        </w:rPr>
        <w:t xml:space="preserve"> della provincia toscana</w:t>
      </w:r>
      <w:r w:rsidR="008752DB">
        <w:rPr>
          <w:rFonts w:ascii="Palatino Linotype" w:hAnsi="Palatino Linotype"/>
          <w:sz w:val="20"/>
          <w:szCs w:val="20"/>
        </w:rPr>
        <w:t>, al fine di ricostruire una pagina negletta del filellenismo italiano scritta dalla filologia classica</w:t>
      </w:r>
      <w:r w:rsidR="005D6523">
        <w:rPr>
          <w:rFonts w:ascii="Palatino Linotype" w:hAnsi="Palatino Linotype"/>
          <w:sz w:val="20"/>
          <w:szCs w:val="20"/>
        </w:rPr>
        <w:t xml:space="preserve"> dell’Ottocento</w:t>
      </w:r>
      <w:r w:rsidR="00371B9E">
        <w:rPr>
          <w:rFonts w:ascii="Palatino Linotype" w:hAnsi="Palatino Linotype"/>
          <w:sz w:val="20"/>
          <w:szCs w:val="20"/>
        </w:rPr>
        <w:t xml:space="preserve"> tra Bologna, Pistoia e Prato.</w:t>
      </w:r>
    </w:p>
    <w:p w14:paraId="3AA86278" w14:textId="77777777" w:rsidR="00D50EAE" w:rsidRDefault="00D50EAE" w:rsidP="00D50EAE">
      <w:pPr>
        <w:jc w:val="both"/>
        <w:rPr>
          <w:rFonts w:ascii="Palatino Linotype" w:hAnsi="Palatino Linotype"/>
          <w:sz w:val="20"/>
          <w:szCs w:val="20"/>
        </w:rPr>
      </w:pPr>
    </w:p>
    <w:p w14:paraId="68D6598D" w14:textId="0511C136" w:rsidR="00D50EAE" w:rsidRPr="00570AE7" w:rsidRDefault="00421C9A" w:rsidP="00D50EAE">
      <w:pPr>
        <w:pStyle w:val="Paragrafoelenco"/>
        <w:numPr>
          <w:ilvl w:val="0"/>
          <w:numId w:val="6"/>
        </w:numPr>
        <w:jc w:val="both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Un</w:t>
      </w:r>
      <w:r w:rsidR="00D50EAE" w:rsidRPr="00570AE7">
        <w:rPr>
          <w:rFonts w:ascii="Palatino Linotype" w:hAnsi="Palatino Linotype"/>
          <w:b/>
          <w:bCs/>
          <w:sz w:val="21"/>
          <w:szCs w:val="21"/>
        </w:rPr>
        <w:t xml:space="preserve"> filellenismo</w:t>
      </w:r>
      <w:r w:rsidR="002D21F3">
        <w:rPr>
          <w:rFonts w:ascii="Palatino Linotype" w:hAnsi="Palatino Linotype"/>
          <w:b/>
          <w:bCs/>
          <w:sz w:val="21"/>
          <w:szCs w:val="21"/>
        </w:rPr>
        <w:t xml:space="preserve"> d</w:t>
      </w:r>
      <w:r>
        <w:rPr>
          <w:rFonts w:ascii="Palatino Linotype" w:hAnsi="Palatino Linotype"/>
          <w:b/>
          <w:bCs/>
          <w:sz w:val="21"/>
          <w:szCs w:val="21"/>
        </w:rPr>
        <w:t>i</w:t>
      </w:r>
      <w:r w:rsidR="002D21F3">
        <w:rPr>
          <w:rFonts w:ascii="Palatino Linotype" w:hAnsi="Palatino Linotype"/>
          <w:b/>
          <w:bCs/>
          <w:sz w:val="21"/>
          <w:szCs w:val="21"/>
        </w:rPr>
        <w:t xml:space="preserve"> provincia</w:t>
      </w:r>
      <w:r w:rsidR="00D50EAE" w:rsidRPr="00570AE7">
        <w:rPr>
          <w:rFonts w:ascii="Palatino Linotype" w:hAnsi="Palatino Linotype"/>
          <w:b/>
          <w:bCs/>
          <w:sz w:val="21"/>
          <w:szCs w:val="21"/>
        </w:rPr>
        <w:t xml:space="preserve">: </w:t>
      </w:r>
      <w:proofErr w:type="spellStart"/>
      <w:r w:rsidR="00D50EAE">
        <w:rPr>
          <w:rFonts w:ascii="Palatino Linotype" w:hAnsi="Palatino Linotype"/>
          <w:b/>
          <w:bCs/>
          <w:sz w:val="21"/>
          <w:szCs w:val="21"/>
        </w:rPr>
        <w:t>Muzzi</w:t>
      </w:r>
      <w:proofErr w:type="spellEnd"/>
      <w:r w:rsidR="00D50EAE" w:rsidRPr="00570AE7">
        <w:rPr>
          <w:rFonts w:ascii="Palatino Linotype" w:hAnsi="Palatino Linotype"/>
          <w:b/>
          <w:bCs/>
          <w:sz w:val="21"/>
          <w:szCs w:val="21"/>
        </w:rPr>
        <w:t>,</w:t>
      </w:r>
      <w:r w:rsidR="00D50EAE">
        <w:rPr>
          <w:rFonts w:ascii="Palatino Linotype" w:hAnsi="Palatino Linotype"/>
          <w:b/>
          <w:bCs/>
          <w:sz w:val="21"/>
          <w:szCs w:val="21"/>
        </w:rPr>
        <w:t xml:space="preserve"> Silvestri</w:t>
      </w:r>
      <w:r w:rsidR="00D50EAE" w:rsidRPr="00570AE7">
        <w:rPr>
          <w:rFonts w:ascii="Palatino Linotype" w:hAnsi="Palatino Linotype"/>
          <w:b/>
          <w:bCs/>
          <w:sz w:val="21"/>
          <w:szCs w:val="21"/>
        </w:rPr>
        <w:t xml:space="preserve"> e</w:t>
      </w:r>
      <w:r w:rsidR="00D50EAE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="00D50EAE" w:rsidRPr="00570AE7">
        <w:rPr>
          <w:rFonts w:ascii="Palatino Linotype" w:hAnsi="Palatino Linotype"/>
          <w:b/>
          <w:bCs/>
          <w:sz w:val="21"/>
          <w:szCs w:val="21"/>
        </w:rPr>
        <w:t>Arcangeli</w:t>
      </w:r>
    </w:p>
    <w:p w14:paraId="02366CC3" w14:textId="77777777" w:rsidR="00D50EAE" w:rsidRDefault="00D50EAE" w:rsidP="00D50EAE">
      <w:pPr>
        <w:contextualSpacing/>
        <w:jc w:val="both"/>
        <w:rPr>
          <w:rFonts w:ascii="Palatino Linotype" w:hAnsi="Palatino Linotype"/>
          <w:sz w:val="20"/>
          <w:szCs w:val="20"/>
        </w:rPr>
      </w:pPr>
    </w:p>
    <w:p w14:paraId="7CF735F3" w14:textId="0EDEED64" w:rsidR="00D50EAE" w:rsidRDefault="0075511D" w:rsidP="00D50EAE">
      <w:pPr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Non appena giunsero le notizie dei fatti di </w:t>
      </w:r>
      <w:proofErr w:type="spellStart"/>
      <w:r>
        <w:rPr>
          <w:rFonts w:ascii="Palatino Linotype" w:hAnsi="Palatino Linotype"/>
          <w:sz w:val="20"/>
          <w:szCs w:val="20"/>
        </w:rPr>
        <w:t>Carpenissa</w:t>
      </w:r>
      <w:proofErr w:type="spellEnd"/>
      <w:r>
        <w:rPr>
          <w:rFonts w:ascii="Palatino Linotype" w:hAnsi="Palatino Linotype"/>
          <w:sz w:val="20"/>
          <w:szCs w:val="20"/>
        </w:rPr>
        <w:t xml:space="preserve"> e dell’eroismo dei </w:t>
      </w:r>
      <w:proofErr w:type="spellStart"/>
      <w:r>
        <w:rPr>
          <w:rFonts w:ascii="Palatino Linotype" w:hAnsi="Palatino Linotype"/>
          <w:sz w:val="20"/>
          <w:szCs w:val="20"/>
        </w:rPr>
        <w:t>Sulioti</w:t>
      </w:r>
      <w:proofErr w:type="spellEnd"/>
      <w:r>
        <w:rPr>
          <w:rFonts w:ascii="Palatino Linotype" w:hAnsi="Palatino Linotype"/>
          <w:sz w:val="20"/>
          <w:szCs w:val="20"/>
        </w:rPr>
        <w:t xml:space="preserve"> – e siamo ancora nel ’23 – i</w:t>
      </w:r>
      <w:r w:rsidR="00D50EAE">
        <w:rPr>
          <w:rFonts w:ascii="Palatino Linotype" w:hAnsi="Palatino Linotype"/>
          <w:sz w:val="20"/>
          <w:szCs w:val="20"/>
        </w:rPr>
        <w:t>l primo poeta italiano a ispirarsi a</w:t>
      </w:r>
      <w:r w:rsidR="00534DC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34DC9">
        <w:rPr>
          <w:rFonts w:ascii="Palatino Linotype" w:hAnsi="Palatino Linotype"/>
          <w:sz w:val="20"/>
          <w:szCs w:val="20"/>
        </w:rPr>
        <w:t>Botsaris</w:t>
      </w:r>
      <w:proofErr w:type="spellEnd"/>
      <w:r w:rsidR="00D50EAE">
        <w:rPr>
          <w:rFonts w:ascii="Palatino Linotype" w:hAnsi="Palatino Linotype"/>
          <w:sz w:val="20"/>
          <w:szCs w:val="20"/>
        </w:rPr>
        <w:t xml:space="preserve"> fu</w:t>
      </w:r>
      <w:r w:rsidR="00E4058B">
        <w:rPr>
          <w:rFonts w:ascii="Palatino Linotype" w:hAnsi="Palatino Linotype"/>
          <w:sz w:val="20"/>
          <w:szCs w:val="20"/>
        </w:rPr>
        <w:t xml:space="preserve"> il pratese</w:t>
      </w:r>
      <w:r w:rsidR="00D50EAE">
        <w:rPr>
          <w:rFonts w:ascii="Palatino Linotype" w:hAnsi="Palatino Linotype"/>
          <w:sz w:val="20"/>
          <w:szCs w:val="20"/>
        </w:rPr>
        <w:t xml:space="preserve"> Luigi </w:t>
      </w:r>
      <w:proofErr w:type="spellStart"/>
      <w:r w:rsidR="00D50EAE">
        <w:rPr>
          <w:rFonts w:ascii="Palatino Linotype" w:hAnsi="Palatino Linotype"/>
          <w:sz w:val="20"/>
          <w:szCs w:val="20"/>
        </w:rPr>
        <w:t>Muzzi</w:t>
      </w:r>
      <w:proofErr w:type="spellEnd"/>
      <w:r w:rsidR="00D50EAE">
        <w:rPr>
          <w:rFonts w:ascii="Palatino Linotype" w:hAnsi="Palatino Linotype"/>
          <w:sz w:val="20"/>
          <w:szCs w:val="20"/>
        </w:rPr>
        <w:t xml:space="preserve">, </w:t>
      </w:r>
      <w:r w:rsidR="00E4058B">
        <w:rPr>
          <w:rFonts w:ascii="Palatino Linotype" w:hAnsi="Palatino Linotype"/>
          <w:sz w:val="20"/>
          <w:szCs w:val="20"/>
        </w:rPr>
        <w:t xml:space="preserve">noto soprattutto come il primo autore di iscrizioni in italiano invece che in latino, </w:t>
      </w:r>
      <w:r w:rsidR="00D50EAE">
        <w:rPr>
          <w:rFonts w:ascii="Palatino Linotype" w:hAnsi="Palatino Linotype"/>
          <w:sz w:val="20"/>
          <w:szCs w:val="20"/>
        </w:rPr>
        <w:t xml:space="preserve">che nel 1825 diede lettura pubblica nel casino di Bologna di un sonetto composto già </w:t>
      </w:r>
      <w:r w:rsidR="00534DC9">
        <w:rPr>
          <w:rFonts w:ascii="Palatino Linotype" w:hAnsi="Palatino Linotype"/>
          <w:sz w:val="20"/>
          <w:szCs w:val="20"/>
        </w:rPr>
        <w:t>due anni prima</w:t>
      </w:r>
      <w:r w:rsidR="00D50EAE">
        <w:rPr>
          <w:rFonts w:ascii="Palatino Linotype" w:hAnsi="Palatino Linotype"/>
          <w:sz w:val="20"/>
          <w:szCs w:val="20"/>
        </w:rPr>
        <w:t xml:space="preserve">, recante il titolo </w:t>
      </w:r>
      <w:r w:rsidR="00D50EAE" w:rsidRPr="00850AAD">
        <w:rPr>
          <w:rFonts w:ascii="Palatino Linotype" w:hAnsi="Palatino Linotype"/>
          <w:i/>
          <w:iCs/>
          <w:sz w:val="20"/>
          <w:szCs w:val="20"/>
        </w:rPr>
        <w:t xml:space="preserve">Marco </w:t>
      </w:r>
      <w:proofErr w:type="spellStart"/>
      <w:r w:rsidR="00D50EAE" w:rsidRPr="00850AAD">
        <w:rPr>
          <w:rFonts w:ascii="Palatino Linotype" w:hAnsi="Palatino Linotype"/>
          <w:i/>
          <w:iCs/>
          <w:sz w:val="20"/>
          <w:szCs w:val="20"/>
        </w:rPr>
        <w:t>Botsaris</w:t>
      </w:r>
      <w:proofErr w:type="spellEnd"/>
      <w:r w:rsidR="00D50EAE">
        <w:rPr>
          <w:rFonts w:ascii="Palatino Linotype" w:hAnsi="Palatino Linotype"/>
          <w:sz w:val="20"/>
          <w:szCs w:val="20"/>
        </w:rPr>
        <w:t xml:space="preserve">, in cui l’eroe era rievocato come “leon di Sparta, coi trecento che </w:t>
      </w:r>
      <w:proofErr w:type="spellStart"/>
      <w:r w:rsidR="00D50EAE">
        <w:rPr>
          <w:rFonts w:ascii="Palatino Linotype" w:hAnsi="Palatino Linotype"/>
          <w:sz w:val="20"/>
          <w:szCs w:val="20"/>
        </w:rPr>
        <w:t>ucciser</w:t>
      </w:r>
      <w:proofErr w:type="spellEnd"/>
      <w:r w:rsidR="00D50EAE">
        <w:rPr>
          <w:rFonts w:ascii="Palatino Linotype" w:hAnsi="Palatino Linotype"/>
          <w:sz w:val="20"/>
          <w:szCs w:val="20"/>
        </w:rPr>
        <w:t xml:space="preserve"> le migliaia”. </w:t>
      </w:r>
      <w:r w:rsidR="00907930">
        <w:rPr>
          <w:rFonts w:ascii="Palatino Linotype" w:hAnsi="Palatino Linotype"/>
          <w:sz w:val="20"/>
          <w:szCs w:val="20"/>
        </w:rPr>
        <w:t xml:space="preserve">A lui, ma probabilmente a qualcuno prima di lui, dobbiamo anche </w:t>
      </w:r>
      <w:r w:rsidR="00907930" w:rsidRPr="004340A2">
        <w:rPr>
          <w:rFonts w:ascii="Palatino Linotype" w:hAnsi="Palatino Linotype"/>
          <w:sz w:val="20"/>
          <w:szCs w:val="20"/>
        </w:rPr>
        <w:t>la trasformazione dei duecento compagni in trecento</w:t>
      </w:r>
      <w:r w:rsidR="00907930">
        <w:rPr>
          <w:rFonts w:ascii="Palatino Linotype" w:hAnsi="Palatino Linotype"/>
          <w:sz w:val="20"/>
          <w:szCs w:val="20"/>
        </w:rPr>
        <w:t xml:space="preserve"> e </w:t>
      </w:r>
      <w:r w:rsidR="00907930" w:rsidRPr="00BD73EE">
        <w:rPr>
          <w:rFonts w:ascii="Palatino Linotype" w:hAnsi="Palatino Linotype"/>
          <w:sz w:val="20"/>
          <w:szCs w:val="20"/>
        </w:rPr>
        <w:t>l</w:t>
      </w:r>
      <w:r w:rsidR="00907930">
        <w:rPr>
          <w:rFonts w:ascii="Palatino Linotype" w:hAnsi="Palatino Linotype"/>
          <w:sz w:val="20"/>
          <w:szCs w:val="20"/>
        </w:rPr>
        <w:t>’esplicita</w:t>
      </w:r>
      <w:r w:rsidR="00907930" w:rsidRPr="00BD73EE">
        <w:rPr>
          <w:rFonts w:ascii="Palatino Linotype" w:hAnsi="Palatino Linotype"/>
          <w:sz w:val="20"/>
          <w:szCs w:val="20"/>
        </w:rPr>
        <w:t xml:space="preserve"> sovrapposizione della vicenda moderna con quella antica di Leonida alle Termopili</w:t>
      </w:r>
      <w:r w:rsidR="00907930">
        <w:rPr>
          <w:rFonts w:ascii="Palatino Linotype" w:hAnsi="Palatino Linotype"/>
          <w:sz w:val="20"/>
          <w:szCs w:val="20"/>
        </w:rPr>
        <w:t>, che invece mancava nei canti popolari greci, focalizzati piuttosto sul motivo topico dell’opposizione del singolo contro i mille.</w:t>
      </w:r>
    </w:p>
    <w:p w14:paraId="2FEFB50E" w14:textId="06708F29" w:rsidR="00AF642E" w:rsidRDefault="00AF642E" w:rsidP="003D2A3D">
      <w:pPr>
        <w:contextualSpacing/>
        <w:jc w:val="both"/>
        <w:rPr>
          <w:rFonts w:ascii="Palatino Linotype" w:hAnsi="Palatino Linotype"/>
          <w:sz w:val="18"/>
          <w:szCs w:val="18"/>
        </w:rPr>
      </w:pPr>
    </w:p>
    <w:p w14:paraId="5B7425DB" w14:textId="77777777" w:rsidR="005C6BE6" w:rsidRPr="0051219A" w:rsidRDefault="005C6BE6" w:rsidP="0051219A">
      <w:pPr>
        <w:ind w:left="708"/>
        <w:contextualSpacing/>
        <w:jc w:val="both"/>
        <w:rPr>
          <w:rFonts w:ascii="Palatino Linotype" w:hAnsi="Palatino Linotype"/>
          <w:sz w:val="18"/>
          <w:szCs w:val="18"/>
        </w:rPr>
      </w:pPr>
    </w:p>
    <w:p w14:paraId="5D733352" w14:textId="13E3051D" w:rsidR="006554A8" w:rsidRDefault="006554A8" w:rsidP="00BD73EE">
      <w:pPr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Risale allo stesso anno un sonetto </w:t>
      </w:r>
      <w:r w:rsidRPr="006554A8">
        <w:rPr>
          <w:rFonts w:ascii="Palatino Linotype" w:hAnsi="Palatino Linotype"/>
          <w:i/>
          <w:iCs/>
          <w:sz w:val="20"/>
          <w:szCs w:val="20"/>
        </w:rPr>
        <w:t>Alla Grecia</w:t>
      </w:r>
      <w:r>
        <w:rPr>
          <w:rFonts w:ascii="Palatino Linotype" w:hAnsi="Palatino Linotype"/>
          <w:sz w:val="20"/>
          <w:szCs w:val="20"/>
        </w:rPr>
        <w:t xml:space="preserve">, in cui </w:t>
      </w:r>
      <w:r w:rsidR="00534DC9">
        <w:rPr>
          <w:rFonts w:ascii="Palatino Linotype" w:hAnsi="Palatino Linotype"/>
          <w:sz w:val="20"/>
          <w:szCs w:val="20"/>
        </w:rPr>
        <w:t xml:space="preserve">l’autore </w:t>
      </w:r>
      <w:r>
        <w:rPr>
          <w:rFonts w:ascii="Palatino Linotype" w:hAnsi="Palatino Linotype"/>
          <w:sz w:val="20"/>
          <w:szCs w:val="20"/>
        </w:rPr>
        <w:t>proponeva all’Italia contemporanea i Greci del 1821 come un modello da seguire</w:t>
      </w:r>
      <w:r w:rsidR="00534DC9">
        <w:rPr>
          <w:rFonts w:ascii="Palatino Linotype" w:hAnsi="Palatino Linotype"/>
          <w:sz w:val="20"/>
          <w:szCs w:val="20"/>
        </w:rPr>
        <w:t xml:space="preserve"> per le proprie lotte politiche</w:t>
      </w:r>
      <w:r w:rsidR="003D2A3D">
        <w:rPr>
          <w:rFonts w:ascii="Palatino Linotype" w:hAnsi="Palatino Linotype"/>
          <w:sz w:val="20"/>
          <w:szCs w:val="20"/>
        </w:rPr>
        <w:t>.</w:t>
      </w:r>
    </w:p>
    <w:p w14:paraId="2DEF7630" w14:textId="77777777" w:rsidR="006554A8" w:rsidRPr="006554A8" w:rsidRDefault="006554A8" w:rsidP="006554A8">
      <w:pPr>
        <w:ind w:left="708"/>
        <w:contextualSpacing/>
        <w:jc w:val="both"/>
        <w:rPr>
          <w:rFonts w:ascii="Palatino Linotype" w:hAnsi="Palatino Linotype"/>
          <w:sz w:val="18"/>
          <w:szCs w:val="18"/>
        </w:rPr>
      </w:pPr>
    </w:p>
    <w:p w14:paraId="4D9F376F" w14:textId="77777777" w:rsidR="006554A8" w:rsidRPr="006554A8" w:rsidRDefault="006554A8" w:rsidP="003D2A3D">
      <w:pPr>
        <w:contextualSpacing/>
        <w:jc w:val="both"/>
        <w:rPr>
          <w:rFonts w:ascii="Palatino Linotype" w:hAnsi="Palatino Linotype"/>
          <w:sz w:val="18"/>
          <w:szCs w:val="18"/>
        </w:rPr>
      </w:pPr>
    </w:p>
    <w:p w14:paraId="3B7892F4" w14:textId="5CCD8A4F" w:rsidR="0075511D" w:rsidRDefault="00534DC9" w:rsidP="00BD73EE">
      <w:pPr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È evidente che, nel </w:t>
      </w:r>
      <w:r w:rsidR="0075511D">
        <w:rPr>
          <w:rFonts w:ascii="Palatino Linotype" w:hAnsi="Palatino Linotype"/>
          <w:sz w:val="20"/>
          <w:szCs w:val="20"/>
        </w:rPr>
        <w:t>riconosce</w:t>
      </w:r>
      <w:r>
        <w:rPr>
          <w:rFonts w:ascii="Palatino Linotype" w:hAnsi="Palatino Linotype"/>
          <w:sz w:val="20"/>
          <w:szCs w:val="20"/>
        </w:rPr>
        <w:t>re</w:t>
      </w:r>
      <w:r w:rsidR="0075511D">
        <w:rPr>
          <w:rFonts w:ascii="Palatino Linotype" w:hAnsi="Palatino Linotype"/>
          <w:sz w:val="20"/>
          <w:szCs w:val="20"/>
        </w:rPr>
        <w:t xml:space="preserve"> alla Grecia</w:t>
      </w:r>
      <w:r>
        <w:rPr>
          <w:rFonts w:ascii="Palatino Linotype" w:hAnsi="Palatino Linotype"/>
          <w:sz w:val="20"/>
          <w:szCs w:val="20"/>
        </w:rPr>
        <w:t xml:space="preserve"> contemporanea</w:t>
      </w:r>
      <w:r w:rsidR="0075511D">
        <w:rPr>
          <w:rFonts w:ascii="Palatino Linotype" w:hAnsi="Palatino Linotype"/>
          <w:sz w:val="20"/>
          <w:szCs w:val="20"/>
        </w:rPr>
        <w:t xml:space="preserve"> il merito di aver rigenerato, con un uso peraltro ardito del verbo </w:t>
      </w:r>
      <w:r w:rsidR="0075511D" w:rsidRPr="0075511D">
        <w:rPr>
          <w:rFonts w:ascii="Palatino Linotype" w:hAnsi="Palatino Linotype"/>
          <w:i/>
          <w:iCs/>
          <w:sz w:val="20"/>
          <w:szCs w:val="20"/>
        </w:rPr>
        <w:t>rinascere</w:t>
      </w:r>
      <w:r w:rsidR="0075511D">
        <w:rPr>
          <w:rFonts w:ascii="Palatino Linotype" w:hAnsi="Palatino Linotype"/>
          <w:sz w:val="20"/>
          <w:szCs w:val="20"/>
        </w:rPr>
        <w:t>, «quei delle Termopili vetusti»</w:t>
      </w:r>
      <w:r>
        <w:rPr>
          <w:rFonts w:ascii="Palatino Linotype" w:hAnsi="Palatino Linotype"/>
          <w:sz w:val="20"/>
          <w:szCs w:val="20"/>
        </w:rPr>
        <w:t>,</w:t>
      </w:r>
      <w:r w:rsidR="0075511D">
        <w:rPr>
          <w:rFonts w:ascii="Palatino Linotype" w:hAnsi="Palatino Linotype"/>
          <w:sz w:val="20"/>
          <w:szCs w:val="20"/>
        </w:rPr>
        <w:t xml:space="preserve"> </w:t>
      </w:r>
      <w:r w:rsidR="00907930">
        <w:rPr>
          <w:rFonts w:ascii="Palatino Linotype" w:hAnsi="Palatino Linotype"/>
          <w:sz w:val="20"/>
          <w:szCs w:val="20"/>
        </w:rPr>
        <w:t xml:space="preserve">anche qui </w:t>
      </w:r>
      <w:r>
        <w:rPr>
          <w:rFonts w:ascii="Palatino Linotype" w:hAnsi="Palatino Linotype"/>
          <w:sz w:val="20"/>
          <w:szCs w:val="20"/>
        </w:rPr>
        <w:t>l’autore faceva</w:t>
      </w:r>
      <w:r w:rsidR="0075511D">
        <w:rPr>
          <w:rFonts w:ascii="Palatino Linotype" w:hAnsi="Palatino Linotype"/>
          <w:sz w:val="20"/>
          <w:szCs w:val="20"/>
        </w:rPr>
        <w:t xml:space="preserve"> allusione</w:t>
      </w:r>
      <w:r>
        <w:rPr>
          <w:rFonts w:ascii="Palatino Linotype" w:hAnsi="Palatino Linotype"/>
          <w:sz w:val="20"/>
          <w:szCs w:val="20"/>
        </w:rPr>
        <w:t>, neanche troppo cifrata,</w:t>
      </w:r>
      <w:r w:rsidR="0075511D">
        <w:rPr>
          <w:rFonts w:ascii="Palatino Linotype" w:hAnsi="Palatino Linotype"/>
          <w:sz w:val="20"/>
          <w:szCs w:val="20"/>
        </w:rPr>
        <w:t xml:space="preserve"> a </w:t>
      </w:r>
      <w:proofErr w:type="spellStart"/>
      <w:r w:rsidR="0075511D">
        <w:rPr>
          <w:rFonts w:ascii="Palatino Linotype" w:hAnsi="Palatino Linotype"/>
          <w:sz w:val="20"/>
          <w:szCs w:val="20"/>
        </w:rPr>
        <w:t>Botsaris</w:t>
      </w:r>
      <w:proofErr w:type="spellEnd"/>
      <w:r w:rsidR="0075511D">
        <w:rPr>
          <w:rFonts w:ascii="Palatino Linotype" w:hAnsi="Palatino Linotype"/>
          <w:sz w:val="20"/>
          <w:szCs w:val="20"/>
        </w:rPr>
        <w:t xml:space="preserve"> e ai suoi compagni</w:t>
      </w:r>
      <w:r w:rsidR="00922285">
        <w:rPr>
          <w:rFonts w:ascii="Palatino Linotype" w:hAnsi="Palatino Linotype"/>
          <w:sz w:val="20"/>
          <w:szCs w:val="20"/>
        </w:rPr>
        <w:t>.</w:t>
      </w:r>
    </w:p>
    <w:p w14:paraId="422C50CC" w14:textId="5C4F19A1" w:rsidR="009B51C9" w:rsidRPr="000E60CB" w:rsidRDefault="00922285" w:rsidP="00BD73EE">
      <w:pPr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Vi è tuttavia un altro dato, piuttosto significativo, da sottolineare. M</w:t>
      </w:r>
      <w:r w:rsidR="001D386B">
        <w:rPr>
          <w:rFonts w:ascii="Palatino Linotype" w:hAnsi="Palatino Linotype"/>
          <w:sz w:val="20"/>
          <w:szCs w:val="20"/>
        </w:rPr>
        <w:t>entre il primo</w:t>
      </w:r>
      <w:r w:rsidR="00041413">
        <w:rPr>
          <w:rFonts w:ascii="Palatino Linotype" w:hAnsi="Palatino Linotype"/>
          <w:sz w:val="20"/>
          <w:szCs w:val="20"/>
        </w:rPr>
        <w:t xml:space="preserve"> sonetto</w:t>
      </w:r>
      <w:r w:rsidR="001D386B">
        <w:rPr>
          <w:rFonts w:ascii="Palatino Linotype" w:hAnsi="Palatino Linotype"/>
          <w:sz w:val="20"/>
          <w:szCs w:val="20"/>
        </w:rPr>
        <w:t xml:space="preserve">, dedicato a </w:t>
      </w:r>
      <w:proofErr w:type="spellStart"/>
      <w:r w:rsidR="001D386B">
        <w:rPr>
          <w:rFonts w:ascii="Palatino Linotype" w:hAnsi="Palatino Linotype"/>
          <w:sz w:val="20"/>
          <w:szCs w:val="20"/>
        </w:rPr>
        <w:t>Botsaris</w:t>
      </w:r>
      <w:proofErr w:type="spellEnd"/>
      <w:r w:rsidR="001D386B">
        <w:rPr>
          <w:rFonts w:ascii="Palatino Linotype" w:hAnsi="Palatino Linotype"/>
          <w:sz w:val="20"/>
          <w:szCs w:val="20"/>
        </w:rPr>
        <w:t xml:space="preserve"> e a un tema senza tempo come l’eroismo di una morte intrepida, poté essere stampato</w:t>
      </w:r>
      <w:r w:rsidR="000E60CB">
        <w:rPr>
          <w:rFonts w:ascii="Palatino Linotype" w:hAnsi="Palatino Linotype"/>
          <w:sz w:val="20"/>
          <w:szCs w:val="20"/>
        </w:rPr>
        <w:t xml:space="preserve"> anche nel </w:t>
      </w:r>
      <w:r w:rsidR="000E60CB" w:rsidRPr="000E60CB">
        <w:rPr>
          <w:rFonts w:ascii="Palatino Linotype" w:hAnsi="Palatino Linotype"/>
          <w:i/>
          <w:iCs/>
          <w:sz w:val="20"/>
          <w:szCs w:val="20"/>
        </w:rPr>
        <w:t>Saggio di rime, prose e iscrizioni</w:t>
      </w:r>
      <w:r w:rsidR="00041413">
        <w:rPr>
          <w:rFonts w:ascii="Palatino Linotype" w:hAnsi="Palatino Linotype"/>
          <w:sz w:val="20"/>
          <w:szCs w:val="20"/>
        </w:rPr>
        <w:t xml:space="preserve"> (Bologna 1825),</w:t>
      </w:r>
      <w:r w:rsidR="001D386B">
        <w:rPr>
          <w:rFonts w:ascii="Palatino Linotype" w:hAnsi="Palatino Linotype"/>
          <w:sz w:val="20"/>
          <w:szCs w:val="20"/>
        </w:rPr>
        <w:t xml:space="preserve"> il secondo, che </w:t>
      </w:r>
      <w:r w:rsidR="009B51C9">
        <w:rPr>
          <w:rFonts w:ascii="Palatino Linotype" w:hAnsi="Palatino Linotype"/>
          <w:sz w:val="20"/>
          <w:szCs w:val="20"/>
        </w:rPr>
        <w:t xml:space="preserve">già </w:t>
      </w:r>
      <w:r w:rsidR="001D386B">
        <w:rPr>
          <w:rFonts w:ascii="Palatino Linotype" w:hAnsi="Palatino Linotype"/>
          <w:sz w:val="20"/>
          <w:szCs w:val="20"/>
        </w:rPr>
        <w:t>nel titolo richiamava la Grecia</w:t>
      </w:r>
      <w:r w:rsidR="009B51C9">
        <w:rPr>
          <w:rFonts w:ascii="Palatino Linotype" w:hAnsi="Palatino Linotype"/>
          <w:sz w:val="20"/>
          <w:szCs w:val="20"/>
        </w:rPr>
        <w:t xml:space="preserve"> rivoluzionaria, protagonista del primo atto realmente destabilizzante dell’ordine stabilito dal congresso di Vienna, non fu incluso nel volume del 1825, se non spezzato in due parti, in nota e in appendice. E non è un caso che finì poi stampato nel </w:t>
      </w:r>
      <w:r w:rsidR="00041413" w:rsidRPr="00041413">
        <w:rPr>
          <w:rFonts w:ascii="Palatino Linotype" w:hAnsi="Palatino Linotype"/>
          <w:i/>
          <w:iCs/>
          <w:sz w:val="20"/>
          <w:szCs w:val="20"/>
        </w:rPr>
        <w:t xml:space="preserve">Canzoniere per la Gioventù </w:t>
      </w:r>
      <w:r w:rsidR="00041413" w:rsidRPr="00041413">
        <w:rPr>
          <w:rFonts w:ascii="Palatino Linotype" w:hAnsi="Palatino Linotype"/>
          <w:sz w:val="20"/>
          <w:szCs w:val="20"/>
        </w:rPr>
        <w:t>Italiana</w:t>
      </w:r>
      <w:r w:rsidR="00041413">
        <w:rPr>
          <w:rFonts w:ascii="Palatino Linotype" w:hAnsi="Palatino Linotype"/>
          <w:sz w:val="20"/>
          <w:szCs w:val="20"/>
        </w:rPr>
        <w:t xml:space="preserve">, </w:t>
      </w:r>
      <w:r w:rsidR="009B51C9" w:rsidRPr="00041413">
        <w:rPr>
          <w:rFonts w:ascii="Palatino Linotype" w:hAnsi="Palatino Linotype"/>
          <w:sz w:val="20"/>
          <w:szCs w:val="20"/>
        </w:rPr>
        <w:t>pubblicato</w:t>
      </w:r>
      <w:r w:rsidR="009B51C9">
        <w:rPr>
          <w:rFonts w:ascii="Palatino Linotype" w:hAnsi="Palatino Linotype"/>
          <w:sz w:val="20"/>
          <w:szCs w:val="20"/>
        </w:rPr>
        <w:t xml:space="preserve"> a Lugano</w:t>
      </w:r>
      <w:r w:rsidR="00041413">
        <w:rPr>
          <w:rFonts w:ascii="Palatino Linotype" w:hAnsi="Palatino Linotype"/>
          <w:sz w:val="20"/>
          <w:szCs w:val="20"/>
        </w:rPr>
        <w:t xml:space="preserve"> nel </w:t>
      </w:r>
      <w:r w:rsidR="00041413" w:rsidRPr="00041413">
        <w:rPr>
          <w:rFonts w:ascii="Palatino Linotype" w:hAnsi="Palatino Linotype"/>
          <w:sz w:val="20"/>
          <w:szCs w:val="20"/>
        </w:rPr>
        <w:t>1834</w:t>
      </w:r>
      <w:r w:rsidR="00041413">
        <w:rPr>
          <w:rFonts w:ascii="Palatino Linotype" w:hAnsi="Palatino Linotype"/>
          <w:sz w:val="20"/>
          <w:szCs w:val="20"/>
        </w:rPr>
        <w:t xml:space="preserve">, </w:t>
      </w:r>
      <w:r w:rsidR="00041413" w:rsidRPr="00041413">
        <w:rPr>
          <w:rFonts w:ascii="Palatino Linotype" w:hAnsi="Palatino Linotype"/>
          <w:sz w:val="20"/>
          <w:szCs w:val="20"/>
        </w:rPr>
        <w:t>un'antologia di poesie di argomento politico di autori italiani da Dante al Manzoni</w:t>
      </w:r>
      <w:r w:rsidR="005B0BAC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 xml:space="preserve">In quegli anni gli scritti </w:t>
      </w:r>
      <w:r w:rsidR="005B0BAC">
        <w:rPr>
          <w:rFonts w:ascii="Palatino Linotype" w:hAnsi="Palatino Linotype"/>
          <w:sz w:val="20"/>
          <w:szCs w:val="20"/>
        </w:rPr>
        <w:t>filellen</w:t>
      </w:r>
      <w:r>
        <w:rPr>
          <w:rFonts w:ascii="Palatino Linotype" w:hAnsi="Palatino Linotype"/>
          <w:sz w:val="20"/>
          <w:szCs w:val="20"/>
        </w:rPr>
        <w:t>ici</w:t>
      </w:r>
      <w:r w:rsidR="005B0BAC">
        <w:rPr>
          <w:rFonts w:ascii="Palatino Linotype" w:hAnsi="Palatino Linotype"/>
          <w:sz w:val="20"/>
          <w:szCs w:val="20"/>
        </w:rPr>
        <w:t xml:space="preserve">, così come </w:t>
      </w:r>
      <w:r>
        <w:rPr>
          <w:rFonts w:ascii="Palatino Linotype" w:hAnsi="Palatino Linotype"/>
          <w:sz w:val="20"/>
          <w:szCs w:val="20"/>
        </w:rPr>
        <w:t xml:space="preserve">quelli </w:t>
      </w:r>
      <w:r w:rsidR="005B0BAC">
        <w:rPr>
          <w:rFonts w:ascii="Palatino Linotype" w:hAnsi="Palatino Linotype"/>
          <w:sz w:val="20"/>
          <w:szCs w:val="20"/>
        </w:rPr>
        <w:t>relativ</w:t>
      </w:r>
      <w:r>
        <w:rPr>
          <w:rFonts w:ascii="Palatino Linotype" w:hAnsi="Palatino Linotype"/>
          <w:sz w:val="20"/>
          <w:szCs w:val="20"/>
        </w:rPr>
        <w:t>i</w:t>
      </w:r>
      <w:r w:rsidR="005B0BAC">
        <w:rPr>
          <w:rFonts w:ascii="Palatino Linotype" w:hAnsi="Palatino Linotype"/>
          <w:sz w:val="20"/>
          <w:szCs w:val="20"/>
        </w:rPr>
        <w:t xml:space="preserve"> all</w:t>
      </w:r>
      <w:r>
        <w:rPr>
          <w:rFonts w:ascii="Palatino Linotype" w:hAnsi="Palatino Linotype"/>
          <w:sz w:val="20"/>
          <w:szCs w:val="20"/>
        </w:rPr>
        <w:t>a situazione i</w:t>
      </w:r>
      <w:r w:rsidR="005B0BAC">
        <w:rPr>
          <w:rFonts w:ascii="Palatino Linotype" w:hAnsi="Palatino Linotype"/>
          <w:sz w:val="20"/>
          <w:szCs w:val="20"/>
        </w:rPr>
        <w:t>talia</w:t>
      </w:r>
      <w:r>
        <w:rPr>
          <w:rFonts w:ascii="Palatino Linotype" w:hAnsi="Palatino Linotype"/>
          <w:sz w:val="20"/>
          <w:szCs w:val="20"/>
        </w:rPr>
        <w:t>na</w:t>
      </w:r>
      <w:r w:rsidR="005B0BAC">
        <w:rPr>
          <w:rFonts w:ascii="Palatino Linotype" w:hAnsi="Palatino Linotype"/>
          <w:sz w:val="20"/>
          <w:szCs w:val="20"/>
        </w:rPr>
        <w:t>, richiedeva</w:t>
      </w:r>
      <w:r>
        <w:rPr>
          <w:rFonts w:ascii="Palatino Linotype" w:hAnsi="Palatino Linotype"/>
          <w:sz w:val="20"/>
          <w:szCs w:val="20"/>
        </w:rPr>
        <w:t>no</w:t>
      </w:r>
      <w:r w:rsidR="005B0BAC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spesso </w:t>
      </w:r>
      <w:r w:rsidR="005B0BAC">
        <w:rPr>
          <w:rFonts w:ascii="Palatino Linotype" w:hAnsi="Palatino Linotype"/>
          <w:sz w:val="20"/>
          <w:szCs w:val="20"/>
        </w:rPr>
        <w:t>una sede straniera</w:t>
      </w:r>
      <w:r w:rsidR="00E4058B">
        <w:rPr>
          <w:rFonts w:ascii="Palatino Linotype" w:hAnsi="Palatino Linotype"/>
          <w:sz w:val="20"/>
          <w:szCs w:val="20"/>
        </w:rPr>
        <w:t>,</w:t>
      </w:r>
      <w:r w:rsidR="005B0BAC">
        <w:rPr>
          <w:rFonts w:ascii="Palatino Linotype" w:hAnsi="Palatino Linotype"/>
          <w:sz w:val="20"/>
          <w:szCs w:val="20"/>
        </w:rPr>
        <w:t xml:space="preserve"> lontana dal</w:t>
      </w:r>
      <w:r w:rsidR="00F71F46">
        <w:rPr>
          <w:rFonts w:ascii="Palatino Linotype" w:hAnsi="Palatino Linotype"/>
          <w:sz w:val="20"/>
          <w:szCs w:val="20"/>
        </w:rPr>
        <w:t xml:space="preserve"> controllo del</w:t>
      </w:r>
      <w:r w:rsidR="005B0BAC">
        <w:rPr>
          <w:rFonts w:ascii="Palatino Linotype" w:hAnsi="Palatino Linotype"/>
          <w:sz w:val="20"/>
          <w:szCs w:val="20"/>
        </w:rPr>
        <w:t>la censura.</w:t>
      </w:r>
      <w:r w:rsidR="00F71F46">
        <w:rPr>
          <w:rFonts w:ascii="Palatino Linotype" w:hAnsi="Palatino Linotype"/>
          <w:sz w:val="20"/>
          <w:szCs w:val="20"/>
        </w:rPr>
        <w:t xml:space="preserve"> </w:t>
      </w:r>
    </w:p>
    <w:p w14:paraId="40F9AA41" w14:textId="33036133" w:rsidR="00D50EAE" w:rsidRPr="00BD73EE" w:rsidRDefault="001D386B" w:rsidP="00BD73EE">
      <w:pPr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94CBB">
        <w:rPr>
          <w:rFonts w:ascii="Palatino Linotype" w:hAnsi="Palatino Linotype"/>
          <w:sz w:val="20"/>
          <w:szCs w:val="20"/>
        </w:rPr>
        <w:t>Muzzi</w:t>
      </w:r>
      <w:proofErr w:type="spellEnd"/>
      <w:r w:rsidR="00C94CBB">
        <w:rPr>
          <w:rFonts w:ascii="Palatino Linotype" w:hAnsi="Palatino Linotype"/>
          <w:sz w:val="20"/>
          <w:szCs w:val="20"/>
        </w:rPr>
        <w:t xml:space="preserve"> è da annoverare a buon diritto tra i filelleni anche per </w:t>
      </w:r>
      <w:r w:rsidR="005D6523">
        <w:rPr>
          <w:rFonts w:ascii="Palatino Linotype" w:hAnsi="Palatino Linotype"/>
          <w:sz w:val="20"/>
          <w:szCs w:val="20"/>
        </w:rPr>
        <w:t xml:space="preserve">il suo </w:t>
      </w:r>
      <w:r w:rsidR="00A307B0">
        <w:rPr>
          <w:rFonts w:ascii="Palatino Linotype" w:hAnsi="Palatino Linotype"/>
          <w:sz w:val="20"/>
          <w:szCs w:val="20"/>
        </w:rPr>
        <w:t>appello</w:t>
      </w:r>
      <w:r w:rsidR="005D6523">
        <w:rPr>
          <w:rFonts w:ascii="Palatino Linotype" w:hAnsi="Palatino Linotype"/>
          <w:sz w:val="20"/>
          <w:szCs w:val="20"/>
        </w:rPr>
        <w:t xml:space="preserve"> del 1825</w:t>
      </w:r>
      <w:r w:rsidR="00A307B0">
        <w:rPr>
          <w:rFonts w:ascii="Palatino Linotype" w:hAnsi="Palatino Linotype"/>
          <w:sz w:val="20"/>
          <w:szCs w:val="20"/>
        </w:rPr>
        <w:t xml:space="preserve">, ricordato da Caterina </w:t>
      </w:r>
      <w:proofErr w:type="spellStart"/>
      <w:r w:rsidR="00A307B0">
        <w:rPr>
          <w:rFonts w:ascii="Palatino Linotype" w:hAnsi="Palatino Linotype"/>
          <w:sz w:val="20"/>
          <w:szCs w:val="20"/>
        </w:rPr>
        <w:t>Spetsieri</w:t>
      </w:r>
      <w:proofErr w:type="spellEnd"/>
      <w:r w:rsidR="00A307B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A307B0">
        <w:rPr>
          <w:rFonts w:ascii="Palatino Linotype" w:hAnsi="Palatino Linotype"/>
          <w:sz w:val="20"/>
          <w:szCs w:val="20"/>
        </w:rPr>
        <w:t>Beschi</w:t>
      </w:r>
      <w:proofErr w:type="spellEnd"/>
      <w:r w:rsidR="00A307B0">
        <w:rPr>
          <w:rFonts w:ascii="Palatino Linotype" w:hAnsi="Palatino Linotype"/>
          <w:sz w:val="20"/>
          <w:szCs w:val="20"/>
        </w:rPr>
        <w:t xml:space="preserve"> 1986, 121, affinché la pittura italiana abbandonasse la storia classica per dedicarsi a quella della Grecia contemporanea. </w:t>
      </w:r>
      <w:r w:rsidR="00DF0A5A">
        <w:rPr>
          <w:rFonts w:ascii="Palatino Linotype" w:hAnsi="Palatino Linotype"/>
          <w:sz w:val="20"/>
          <w:szCs w:val="20"/>
        </w:rPr>
        <w:t>Sul «Bollettino universale di scienze, lettere, arti e politica»</w:t>
      </w:r>
      <w:r w:rsidR="005105AC">
        <w:rPr>
          <w:rFonts w:ascii="Palatino Linotype" w:hAnsi="Palatino Linotype"/>
          <w:sz w:val="20"/>
          <w:szCs w:val="20"/>
        </w:rPr>
        <w:t xml:space="preserve"> 59, 97</w:t>
      </w:r>
      <w:r w:rsidR="00DF0A5A">
        <w:rPr>
          <w:rFonts w:ascii="Palatino Linotype" w:hAnsi="Palatino Linotype"/>
          <w:sz w:val="20"/>
          <w:szCs w:val="20"/>
        </w:rPr>
        <w:t xml:space="preserve"> (29 luglio 1825), r</w:t>
      </w:r>
      <w:r w:rsidR="005A259F">
        <w:rPr>
          <w:rFonts w:ascii="Palatino Linotype" w:hAnsi="Palatino Linotype"/>
          <w:sz w:val="20"/>
          <w:szCs w:val="20"/>
        </w:rPr>
        <w:t xml:space="preserve">ivolto al pittore Ludovico </w:t>
      </w:r>
      <w:proofErr w:type="spellStart"/>
      <w:r w:rsidR="005A259F">
        <w:rPr>
          <w:rFonts w:ascii="Palatino Linotype" w:hAnsi="Palatino Linotype"/>
          <w:sz w:val="20"/>
          <w:szCs w:val="20"/>
        </w:rPr>
        <w:t>Lipparini</w:t>
      </w:r>
      <w:proofErr w:type="spellEnd"/>
      <w:r w:rsidR="005A259F">
        <w:rPr>
          <w:rFonts w:ascii="Palatino Linotype" w:hAnsi="Palatino Linotype"/>
          <w:sz w:val="20"/>
          <w:szCs w:val="20"/>
        </w:rPr>
        <w:t xml:space="preserve">, scriveva: </w:t>
      </w:r>
      <w:r w:rsidR="00A307B0">
        <w:rPr>
          <w:rFonts w:ascii="Palatino Linotype" w:hAnsi="Palatino Linotype"/>
          <w:sz w:val="20"/>
          <w:szCs w:val="20"/>
        </w:rPr>
        <w:t xml:space="preserve">“Getta uno sguardo, o Lodovico, sulle pagine eterne della Grecia d’oggidì, e vi troverai ben altro che </w:t>
      </w:r>
      <w:proofErr w:type="spellStart"/>
      <w:r w:rsidR="00A307B0">
        <w:rPr>
          <w:rFonts w:ascii="Palatino Linotype" w:hAnsi="Palatino Linotype"/>
          <w:sz w:val="20"/>
          <w:szCs w:val="20"/>
        </w:rPr>
        <w:t>Milziade</w:t>
      </w:r>
      <w:proofErr w:type="spellEnd"/>
      <w:r w:rsidR="00A307B0">
        <w:rPr>
          <w:rFonts w:ascii="Palatino Linotype" w:hAnsi="Palatino Linotype"/>
          <w:sz w:val="20"/>
          <w:szCs w:val="20"/>
        </w:rPr>
        <w:t xml:space="preserve"> Temistocle e il Leone di Sparta”.</w:t>
      </w:r>
      <w:r w:rsidR="00A307B0">
        <w:rPr>
          <w:rStyle w:val="Rimandonotaapidipagina"/>
          <w:rFonts w:ascii="Palatino Linotype" w:hAnsi="Palatino Linotype"/>
          <w:sz w:val="20"/>
          <w:szCs w:val="20"/>
        </w:rPr>
        <w:footnoteReference w:id="7"/>
      </w:r>
    </w:p>
    <w:p w14:paraId="45055375" w14:textId="20F445E3" w:rsidR="00D50EAE" w:rsidRDefault="005D6523" w:rsidP="00D50EAE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Tale entusiasmo neogreco</w:t>
      </w:r>
      <w:r w:rsidR="00DC7167">
        <w:rPr>
          <w:rFonts w:ascii="Palatino Linotype" w:hAnsi="Palatino Linotype"/>
          <w:sz w:val="20"/>
          <w:szCs w:val="20"/>
        </w:rPr>
        <w:t xml:space="preserve">, che andava ben oltre i limiti storici del classicismo e indicava nella Grecia coeva modelli </w:t>
      </w:r>
      <w:r w:rsidR="00633A9C">
        <w:rPr>
          <w:rFonts w:ascii="Palatino Linotype" w:hAnsi="Palatino Linotype"/>
          <w:sz w:val="20"/>
          <w:szCs w:val="20"/>
        </w:rPr>
        <w:t xml:space="preserve">persino </w:t>
      </w:r>
      <w:r w:rsidR="00DC7167">
        <w:rPr>
          <w:rFonts w:ascii="Palatino Linotype" w:hAnsi="Palatino Linotype"/>
          <w:sz w:val="20"/>
          <w:szCs w:val="20"/>
        </w:rPr>
        <w:t>più alti di quelli antichi,</w:t>
      </w:r>
      <w:r>
        <w:rPr>
          <w:rFonts w:ascii="Palatino Linotype" w:hAnsi="Palatino Linotype"/>
          <w:sz w:val="20"/>
          <w:szCs w:val="20"/>
        </w:rPr>
        <w:t xml:space="preserve"> informa anche due</w:t>
      </w:r>
      <w:r w:rsidR="00DC7167">
        <w:rPr>
          <w:rFonts w:ascii="Palatino Linotype" w:hAnsi="Palatino Linotype"/>
          <w:sz w:val="20"/>
          <w:szCs w:val="20"/>
        </w:rPr>
        <w:t xml:space="preserve"> sue</w:t>
      </w:r>
      <w:r>
        <w:rPr>
          <w:rFonts w:ascii="Palatino Linotype" w:hAnsi="Palatino Linotype"/>
          <w:sz w:val="20"/>
          <w:szCs w:val="20"/>
        </w:rPr>
        <w:t xml:space="preserve"> epigrafi dedicate a </w:t>
      </w:r>
      <w:proofErr w:type="spellStart"/>
      <w:r>
        <w:rPr>
          <w:rFonts w:ascii="Palatino Linotype" w:hAnsi="Palatino Linotype"/>
          <w:sz w:val="20"/>
          <w:szCs w:val="20"/>
        </w:rPr>
        <w:t>Botsaris</w:t>
      </w:r>
      <w:proofErr w:type="spellEnd"/>
      <w:r>
        <w:rPr>
          <w:rFonts w:ascii="Palatino Linotype" w:hAnsi="Palatino Linotype"/>
          <w:sz w:val="20"/>
          <w:szCs w:val="20"/>
        </w:rPr>
        <w:t xml:space="preserve">, </w:t>
      </w:r>
      <w:r w:rsidR="006554A8">
        <w:rPr>
          <w:rFonts w:ascii="Palatino Linotype" w:hAnsi="Palatino Linotype"/>
          <w:sz w:val="20"/>
          <w:szCs w:val="20"/>
        </w:rPr>
        <w:t>una delle quali</w:t>
      </w:r>
      <w:r w:rsidR="00633A9C">
        <w:rPr>
          <w:rFonts w:ascii="Palatino Linotype" w:hAnsi="Palatino Linotype"/>
          <w:sz w:val="20"/>
          <w:szCs w:val="20"/>
        </w:rPr>
        <w:t xml:space="preserve"> recita</w:t>
      </w:r>
      <w:r>
        <w:rPr>
          <w:rFonts w:ascii="Palatino Linotype" w:hAnsi="Palatino Linotype"/>
          <w:sz w:val="20"/>
          <w:szCs w:val="20"/>
        </w:rPr>
        <w:t>:</w:t>
      </w:r>
    </w:p>
    <w:p w14:paraId="55327C24" w14:textId="77777777" w:rsidR="00AC4A8A" w:rsidRDefault="00AC4A8A" w:rsidP="00D50EAE">
      <w:pPr>
        <w:jc w:val="both"/>
        <w:rPr>
          <w:rFonts w:ascii="Palatino Linotype" w:hAnsi="Palatino Linotype"/>
          <w:sz w:val="20"/>
          <w:szCs w:val="20"/>
        </w:rPr>
      </w:pPr>
    </w:p>
    <w:p w14:paraId="785F9328" w14:textId="6E87F7FF" w:rsidR="00D50EAE" w:rsidRPr="00D04212" w:rsidRDefault="00D50EAE" w:rsidP="00D50EAE">
      <w:pPr>
        <w:contextualSpacing/>
        <w:jc w:val="center"/>
        <w:rPr>
          <w:rFonts w:ascii="Palatino Linotype" w:hAnsi="Palatino Linotype"/>
          <w:sz w:val="18"/>
          <w:szCs w:val="18"/>
        </w:rPr>
      </w:pPr>
      <w:r w:rsidRPr="00D04212">
        <w:rPr>
          <w:rFonts w:ascii="Palatino Linotype" w:hAnsi="Palatino Linotype"/>
          <w:sz w:val="18"/>
          <w:szCs w:val="18"/>
        </w:rPr>
        <w:t xml:space="preserve">Marco </w:t>
      </w:r>
      <w:proofErr w:type="spellStart"/>
      <w:r w:rsidRPr="00D04212">
        <w:rPr>
          <w:rFonts w:ascii="Palatino Linotype" w:hAnsi="Palatino Linotype"/>
          <w:sz w:val="18"/>
          <w:szCs w:val="18"/>
        </w:rPr>
        <w:t>B</w:t>
      </w:r>
      <w:r w:rsidR="0069122A" w:rsidRPr="00D04212">
        <w:rPr>
          <w:rFonts w:ascii="Palatino Linotype" w:hAnsi="Palatino Linotype"/>
          <w:sz w:val="18"/>
          <w:szCs w:val="18"/>
        </w:rPr>
        <w:t>òzz</w:t>
      </w:r>
      <w:r w:rsidRPr="00D04212">
        <w:rPr>
          <w:rFonts w:ascii="Palatino Linotype" w:hAnsi="Palatino Linotype"/>
          <w:sz w:val="18"/>
          <w:szCs w:val="18"/>
        </w:rPr>
        <w:t>aris</w:t>
      </w:r>
      <w:proofErr w:type="spellEnd"/>
    </w:p>
    <w:p w14:paraId="059D55B4" w14:textId="77777777" w:rsidR="00D50EAE" w:rsidRPr="00D04212" w:rsidRDefault="00D50EAE" w:rsidP="00D50EAE">
      <w:pPr>
        <w:contextualSpacing/>
        <w:jc w:val="center"/>
        <w:rPr>
          <w:rFonts w:ascii="Palatino Linotype" w:hAnsi="Palatino Linotype"/>
          <w:sz w:val="18"/>
          <w:szCs w:val="18"/>
        </w:rPr>
      </w:pPr>
      <w:r w:rsidRPr="00D04212">
        <w:rPr>
          <w:rFonts w:ascii="Palatino Linotype" w:hAnsi="Palatino Linotype"/>
          <w:sz w:val="18"/>
          <w:szCs w:val="18"/>
        </w:rPr>
        <w:t>Greco</w:t>
      </w:r>
    </w:p>
    <w:p w14:paraId="7FED8AB7" w14:textId="67E25ED4" w:rsidR="00D50EAE" w:rsidRPr="00D04212" w:rsidRDefault="005D58DB" w:rsidP="00D50EAE">
      <w:pPr>
        <w:contextualSpacing/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a</w:t>
      </w:r>
      <w:r w:rsidR="00D50EAE" w:rsidRPr="00D04212">
        <w:rPr>
          <w:rFonts w:ascii="Palatino Linotype" w:hAnsi="Palatino Linotype"/>
          <w:sz w:val="18"/>
          <w:szCs w:val="18"/>
        </w:rPr>
        <w:t>ngelo della strage</w:t>
      </w:r>
    </w:p>
    <w:p w14:paraId="56EF94C0" w14:textId="6CA82F57" w:rsidR="00D50EAE" w:rsidRPr="00D04212" w:rsidRDefault="005D58DB" w:rsidP="00D50EAE">
      <w:pPr>
        <w:contextualSpacing/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m</w:t>
      </w:r>
      <w:r w:rsidR="00D50EAE" w:rsidRPr="00D04212">
        <w:rPr>
          <w:rFonts w:ascii="Palatino Linotype" w:hAnsi="Palatino Linotype"/>
          <w:sz w:val="18"/>
          <w:szCs w:val="18"/>
        </w:rPr>
        <w:t>aggiore dell’antico Leonida</w:t>
      </w:r>
      <w:r w:rsidR="0069122A" w:rsidRPr="00D04212">
        <w:rPr>
          <w:rStyle w:val="Rimandonotaapidipagina"/>
          <w:rFonts w:ascii="Palatino Linotype" w:hAnsi="Palatino Linotype"/>
          <w:sz w:val="18"/>
          <w:szCs w:val="18"/>
        </w:rPr>
        <w:footnoteReference w:id="8"/>
      </w:r>
    </w:p>
    <w:p w14:paraId="17654702" w14:textId="77777777" w:rsidR="0069122A" w:rsidRDefault="0069122A" w:rsidP="00D50EAE">
      <w:pPr>
        <w:contextualSpacing/>
        <w:jc w:val="both"/>
        <w:rPr>
          <w:rFonts w:ascii="Palatino Linotype" w:hAnsi="Palatino Linotype"/>
          <w:sz w:val="20"/>
          <w:szCs w:val="20"/>
        </w:rPr>
      </w:pPr>
    </w:p>
    <w:p w14:paraId="1F810F86" w14:textId="21ED9F4E" w:rsidR="00633A9C" w:rsidRDefault="002E410C" w:rsidP="00D50EAE">
      <w:pPr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</w:t>
      </w:r>
      <w:r w:rsidR="00D50EAE">
        <w:rPr>
          <w:rFonts w:ascii="Palatino Linotype" w:hAnsi="Palatino Linotype"/>
          <w:sz w:val="20"/>
          <w:szCs w:val="20"/>
        </w:rPr>
        <w:t>o</w:t>
      </w:r>
      <w:r>
        <w:rPr>
          <w:rFonts w:ascii="Palatino Linotype" w:hAnsi="Palatino Linotype"/>
          <w:sz w:val="20"/>
          <w:szCs w:val="20"/>
        </w:rPr>
        <w:t>vremmo</w:t>
      </w:r>
      <w:r w:rsidR="00D50EAE">
        <w:rPr>
          <w:rFonts w:ascii="Palatino Linotype" w:hAnsi="Palatino Linotype"/>
          <w:sz w:val="20"/>
          <w:szCs w:val="20"/>
        </w:rPr>
        <w:t xml:space="preserve"> poi ricordare, in ordine cronologico, l’allora venticinquenne Terenzio Mamiani, autore dell’ode </w:t>
      </w:r>
      <w:r w:rsidR="00D50EAE" w:rsidRPr="000E08E1">
        <w:rPr>
          <w:rFonts w:ascii="Palatino Linotype" w:hAnsi="Palatino Linotype"/>
          <w:i/>
          <w:iCs/>
          <w:sz w:val="20"/>
          <w:szCs w:val="20"/>
        </w:rPr>
        <w:t xml:space="preserve">In morte di Marco </w:t>
      </w:r>
      <w:proofErr w:type="spellStart"/>
      <w:r w:rsidR="00D50EAE" w:rsidRPr="000E08E1">
        <w:rPr>
          <w:rFonts w:ascii="Palatino Linotype" w:hAnsi="Palatino Linotype"/>
          <w:i/>
          <w:iCs/>
          <w:sz w:val="20"/>
          <w:szCs w:val="20"/>
        </w:rPr>
        <w:t>Botzaris</w:t>
      </w:r>
      <w:proofErr w:type="spellEnd"/>
      <w:r w:rsidR="00D50EAE">
        <w:rPr>
          <w:rFonts w:ascii="Palatino Linotype" w:hAnsi="Palatino Linotype"/>
          <w:sz w:val="20"/>
          <w:szCs w:val="20"/>
        </w:rPr>
        <w:t xml:space="preserve">, composta nel 1824 e pubblicata nelle </w:t>
      </w:r>
      <w:r w:rsidR="00D50EAE" w:rsidRPr="000E08E1">
        <w:rPr>
          <w:rFonts w:ascii="Palatino Linotype" w:hAnsi="Palatino Linotype"/>
          <w:i/>
          <w:iCs/>
          <w:sz w:val="20"/>
          <w:szCs w:val="20"/>
        </w:rPr>
        <w:t>Rime</w:t>
      </w:r>
      <w:r w:rsidR="00D50EAE">
        <w:rPr>
          <w:rFonts w:ascii="Palatino Linotype" w:hAnsi="Palatino Linotype"/>
          <w:i/>
          <w:iCs/>
          <w:sz w:val="20"/>
          <w:szCs w:val="20"/>
        </w:rPr>
        <w:t xml:space="preserve"> volgari </w:t>
      </w:r>
      <w:r w:rsidR="00D50EAE">
        <w:rPr>
          <w:rFonts w:ascii="Palatino Linotype" w:hAnsi="Palatino Linotype"/>
          <w:sz w:val="20"/>
          <w:szCs w:val="20"/>
        </w:rPr>
        <w:t>sotto lo pseudonimo di Arnaldo nel 1829: “tutta Grecia ancor gli è poco tomba”</w:t>
      </w:r>
      <w:r>
        <w:rPr>
          <w:rFonts w:ascii="Palatino Linotype" w:hAnsi="Palatino Linotype"/>
          <w:sz w:val="20"/>
          <w:szCs w:val="20"/>
        </w:rPr>
        <w:t>,</w:t>
      </w:r>
      <w:r w:rsidR="00D50EAE">
        <w:rPr>
          <w:rStyle w:val="Rimandonotaapidipagina"/>
          <w:rFonts w:ascii="Palatino Linotype" w:hAnsi="Palatino Linotype"/>
          <w:sz w:val="20"/>
          <w:szCs w:val="20"/>
        </w:rPr>
        <w:footnoteReference w:id="9"/>
      </w:r>
      <w:r>
        <w:rPr>
          <w:rFonts w:ascii="Palatino Linotype" w:hAnsi="Palatino Linotype"/>
          <w:sz w:val="20"/>
          <w:szCs w:val="20"/>
        </w:rPr>
        <w:t xml:space="preserve"> ma non è per il tramite di Mamiani che la vicenda di </w:t>
      </w:r>
      <w:proofErr w:type="spellStart"/>
      <w:r>
        <w:rPr>
          <w:rFonts w:ascii="Palatino Linotype" w:hAnsi="Palatino Linotype"/>
          <w:sz w:val="20"/>
          <w:szCs w:val="20"/>
        </w:rPr>
        <w:t>Botsaris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r w:rsidR="00B51F33">
        <w:rPr>
          <w:rFonts w:ascii="Palatino Linotype" w:hAnsi="Palatino Linotype"/>
          <w:sz w:val="20"/>
          <w:szCs w:val="20"/>
        </w:rPr>
        <w:t>si diffuse</w:t>
      </w:r>
      <w:r>
        <w:rPr>
          <w:rFonts w:ascii="Palatino Linotype" w:hAnsi="Palatino Linotype"/>
          <w:sz w:val="20"/>
          <w:szCs w:val="20"/>
        </w:rPr>
        <w:t xml:space="preserve"> nella provincia toscana</w:t>
      </w:r>
      <w:r w:rsidR="00421DB7">
        <w:rPr>
          <w:rFonts w:ascii="Palatino Linotype" w:hAnsi="Palatino Linotype"/>
          <w:sz w:val="20"/>
          <w:szCs w:val="20"/>
        </w:rPr>
        <w:t>, e in particolare nel seminario di Pistoia</w:t>
      </w:r>
      <w:r w:rsidR="00B51F33">
        <w:rPr>
          <w:rFonts w:ascii="Palatino Linotype" w:hAnsi="Palatino Linotype"/>
          <w:sz w:val="20"/>
          <w:szCs w:val="20"/>
        </w:rPr>
        <w:t>, frequentato dal giovanissimo Giuseppe Arcangeli</w:t>
      </w:r>
      <w:r w:rsidR="00BB5B41">
        <w:rPr>
          <w:rFonts w:ascii="Palatino Linotype" w:hAnsi="Palatino Linotype"/>
          <w:sz w:val="20"/>
          <w:szCs w:val="20"/>
        </w:rPr>
        <w:t xml:space="preserve"> tra il 1829 e il 1830.</w:t>
      </w:r>
      <w:r>
        <w:rPr>
          <w:rFonts w:ascii="Palatino Linotype" w:hAnsi="Palatino Linotype"/>
          <w:sz w:val="20"/>
          <w:szCs w:val="20"/>
        </w:rPr>
        <w:t xml:space="preserve"> </w:t>
      </w:r>
    </w:p>
    <w:p w14:paraId="09B61D72" w14:textId="5629DFF1" w:rsidR="00D50EAE" w:rsidRDefault="002E410C" w:rsidP="00D50EAE">
      <w:pPr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Figura intermediaria</w:t>
      </w:r>
      <w:r w:rsidR="000A2089">
        <w:rPr>
          <w:rFonts w:ascii="Palatino Linotype" w:hAnsi="Palatino Linotype"/>
          <w:sz w:val="20"/>
          <w:szCs w:val="20"/>
        </w:rPr>
        <w:t xml:space="preserve"> fu</w:t>
      </w:r>
      <w:r w:rsidR="00D50EAE">
        <w:rPr>
          <w:rFonts w:ascii="Palatino Linotype" w:hAnsi="Palatino Linotype"/>
          <w:sz w:val="20"/>
          <w:szCs w:val="20"/>
        </w:rPr>
        <w:t xml:space="preserve"> un uomo di chiesa, il canonico Giuseppe Silvestri</w:t>
      </w:r>
      <w:r w:rsidR="000A2089">
        <w:rPr>
          <w:rFonts w:ascii="Palatino Linotype" w:hAnsi="Palatino Linotype"/>
          <w:sz w:val="20"/>
          <w:szCs w:val="20"/>
        </w:rPr>
        <w:t xml:space="preserve">, </w:t>
      </w:r>
      <w:r w:rsidR="00421DB7">
        <w:rPr>
          <w:rFonts w:ascii="Palatino Linotype" w:hAnsi="Palatino Linotype"/>
          <w:sz w:val="20"/>
          <w:szCs w:val="20"/>
        </w:rPr>
        <w:t xml:space="preserve">poi </w:t>
      </w:r>
      <w:r w:rsidR="00B16D07">
        <w:rPr>
          <w:rFonts w:ascii="Palatino Linotype" w:hAnsi="Palatino Linotype"/>
          <w:sz w:val="20"/>
          <w:szCs w:val="20"/>
        </w:rPr>
        <w:t xml:space="preserve">rettore del prestigioso liceo Cicognini dal 1831 al 1842, </w:t>
      </w:r>
      <w:r w:rsidR="000A2089">
        <w:rPr>
          <w:rFonts w:ascii="Palatino Linotype" w:hAnsi="Palatino Linotype"/>
          <w:sz w:val="20"/>
          <w:szCs w:val="20"/>
        </w:rPr>
        <w:t>del quale</w:t>
      </w:r>
      <w:r w:rsidR="00D50EAE">
        <w:rPr>
          <w:rFonts w:ascii="Palatino Linotype" w:hAnsi="Palatino Linotype"/>
          <w:sz w:val="20"/>
          <w:szCs w:val="20"/>
        </w:rPr>
        <w:t xml:space="preserve"> </w:t>
      </w:r>
      <w:r w:rsidR="000A2089">
        <w:rPr>
          <w:rFonts w:ascii="Palatino Linotype" w:hAnsi="Palatino Linotype"/>
          <w:sz w:val="20"/>
          <w:szCs w:val="20"/>
        </w:rPr>
        <w:t>n</w:t>
      </w:r>
      <w:r w:rsidR="00D50EAE">
        <w:rPr>
          <w:rFonts w:ascii="Palatino Linotype" w:hAnsi="Palatino Linotype"/>
          <w:sz w:val="20"/>
          <w:szCs w:val="20"/>
        </w:rPr>
        <w:t>el</w:t>
      </w:r>
      <w:r w:rsidR="00F957F6">
        <w:rPr>
          <w:rFonts w:ascii="Palatino Linotype" w:hAnsi="Palatino Linotype"/>
          <w:sz w:val="20"/>
          <w:szCs w:val="20"/>
        </w:rPr>
        <w:t xml:space="preserve">la </w:t>
      </w:r>
      <w:r w:rsidR="00F957F6" w:rsidRPr="00F957F6">
        <w:rPr>
          <w:rFonts w:ascii="Palatino Linotype" w:hAnsi="Palatino Linotype"/>
          <w:i/>
          <w:iCs/>
          <w:sz w:val="20"/>
          <w:szCs w:val="20"/>
        </w:rPr>
        <w:t>Nuova raccolta di epigrafi italiane di autori diversi</w:t>
      </w:r>
      <w:r w:rsidR="00F957F6">
        <w:rPr>
          <w:rFonts w:ascii="Palatino Linotype" w:hAnsi="Palatino Linotype"/>
          <w:sz w:val="20"/>
          <w:szCs w:val="20"/>
        </w:rPr>
        <w:t xml:space="preserve">, </w:t>
      </w:r>
      <w:r w:rsidR="00D50EAE">
        <w:rPr>
          <w:rFonts w:ascii="Palatino Linotype" w:hAnsi="Palatino Linotype"/>
          <w:sz w:val="20"/>
          <w:szCs w:val="20"/>
        </w:rPr>
        <w:t>pubblicat</w:t>
      </w:r>
      <w:r w:rsidR="00F957F6">
        <w:rPr>
          <w:rFonts w:ascii="Palatino Linotype" w:hAnsi="Palatino Linotype"/>
          <w:sz w:val="20"/>
          <w:szCs w:val="20"/>
        </w:rPr>
        <w:t>a</w:t>
      </w:r>
      <w:r w:rsidR="00D50EAE">
        <w:rPr>
          <w:rFonts w:ascii="Palatino Linotype" w:hAnsi="Palatino Linotype"/>
          <w:sz w:val="20"/>
          <w:szCs w:val="20"/>
        </w:rPr>
        <w:t xml:space="preserve"> a </w:t>
      </w:r>
      <w:r w:rsidR="00F957F6">
        <w:rPr>
          <w:rFonts w:ascii="Palatino Linotype" w:hAnsi="Palatino Linotype"/>
          <w:sz w:val="20"/>
          <w:szCs w:val="20"/>
        </w:rPr>
        <w:t>Roma</w:t>
      </w:r>
      <w:r w:rsidR="00D50EAE">
        <w:rPr>
          <w:rFonts w:ascii="Palatino Linotype" w:hAnsi="Palatino Linotype"/>
          <w:sz w:val="20"/>
          <w:szCs w:val="20"/>
        </w:rPr>
        <w:t xml:space="preserve"> nel 1828, troviamo un’epigrafe sullo stesso soggetto inaugurato dal </w:t>
      </w:r>
      <w:proofErr w:type="spellStart"/>
      <w:r w:rsidR="00D50EAE">
        <w:rPr>
          <w:rFonts w:ascii="Palatino Linotype" w:hAnsi="Palatino Linotype"/>
          <w:sz w:val="20"/>
          <w:szCs w:val="20"/>
        </w:rPr>
        <w:t>Muzzi</w:t>
      </w:r>
      <w:proofErr w:type="spellEnd"/>
      <w:r w:rsidR="00D50EAE">
        <w:rPr>
          <w:rFonts w:ascii="Palatino Linotype" w:hAnsi="Palatino Linotype"/>
          <w:sz w:val="20"/>
          <w:szCs w:val="20"/>
        </w:rPr>
        <w:t xml:space="preserve">, cioè la morte eroica del </w:t>
      </w:r>
      <w:proofErr w:type="spellStart"/>
      <w:r w:rsidR="00D50EAE">
        <w:rPr>
          <w:rFonts w:ascii="Palatino Linotype" w:hAnsi="Palatino Linotype"/>
          <w:sz w:val="20"/>
          <w:szCs w:val="20"/>
        </w:rPr>
        <w:t>Suliota</w:t>
      </w:r>
      <w:proofErr w:type="spellEnd"/>
      <w:r w:rsidR="00D50EAE">
        <w:rPr>
          <w:rFonts w:ascii="Palatino Linotype" w:hAnsi="Palatino Linotype"/>
          <w:sz w:val="20"/>
          <w:szCs w:val="20"/>
        </w:rPr>
        <w:t>, secondo il modello antico di Leonida.</w:t>
      </w:r>
    </w:p>
    <w:p w14:paraId="64CF02BD" w14:textId="77777777" w:rsidR="007C68E0" w:rsidRDefault="007C68E0" w:rsidP="00D50EAE">
      <w:pPr>
        <w:contextualSpacing/>
        <w:jc w:val="both"/>
        <w:rPr>
          <w:rFonts w:ascii="Palatino Linotype" w:hAnsi="Palatino Linotype"/>
          <w:sz w:val="20"/>
          <w:szCs w:val="20"/>
        </w:rPr>
      </w:pPr>
    </w:p>
    <w:p w14:paraId="75251B49" w14:textId="77777777" w:rsidR="007C68E0" w:rsidRDefault="007C68E0" w:rsidP="00D50EAE">
      <w:pPr>
        <w:contextualSpacing/>
        <w:jc w:val="both"/>
        <w:rPr>
          <w:rFonts w:ascii="Palatino Linotype" w:hAnsi="Palatino Linotype"/>
          <w:sz w:val="20"/>
          <w:szCs w:val="20"/>
        </w:rPr>
      </w:pPr>
    </w:p>
    <w:p w14:paraId="2A945976" w14:textId="489862C7" w:rsidR="00D50EAE" w:rsidRDefault="0042756F" w:rsidP="00D50EAE">
      <w:pPr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 differenza del </w:t>
      </w:r>
      <w:proofErr w:type="spellStart"/>
      <w:r>
        <w:rPr>
          <w:rFonts w:ascii="Palatino Linotype" w:hAnsi="Palatino Linotype"/>
          <w:sz w:val="20"/>
          <w:szCs w:val="20"/>
        </w:rPr>
        <w:t>Muzzi</w:t>
      </w:r>
      <w:proofErr w:type="spellEnd"/>
      <w:r>
        <w:rPr>
          <w:rFonts w:ascii="Palatino Linotype" w:hAnsi="Palatino Linotype"/>
          <w:sz w:val="20"/>
          <w:szCs w:val="20"/>
        </w:rPr>
        <w:t>, il Silvestri conservò il dato reale dei duecento invece della facile alterazione in trecento</w:t>
      </w:r>
      <w:r w:rsidR="00421DB7">
        <w:rPr>
          <w:rFonts w:ascii="Palatino Linotype" w:hAnsi="Palatino Linotype"/>
          <w:sz w:val="20"/>
          <w:szCs w:val="20"/>
        </w:rPr>
        <w:t>, ma come lui</w:t>
      </w:r>
      <w:r w:rsidR="00880C17">
        <w:rPr>
          <w:rFonts w:ascii="Palatino Linotype" w:hAnsi="Palatino Linotype"/>
          <w:sz w:val="20"/>
          <w:szCs w:val="20"/>
        </w:rPr>
        <w:t xml:space="preserve"> valorizzò il forte contrasto tra il singolo e “le mille bocche di morte” dei nemici, che era nei canti popolari greci poi arrivati a </w:t>
      </w:r>
      <w:proofErr w:type="spellStart"/>
      <w:r w:rsidR="00880C17">
        <w:rPr>
          <w:rFonts w:ascii="Palatino Linotype" w:hAnsi="Palatino Linotype"/>
          <w:sz w:val="20"/>
          <w:szCs w:val="20"/>
        </w:rPr>
        <w:t>Tommaseo</w:t>
      </w:r>
      <w:proofErr w:type="spellEnd"/>
      <w:r w:rsidR="00633A9C">
        <w:rPr>
          <w:rFonts w:ascii="Palatino Linotype" w:hAnsi="Palatino Linotype"/>
          <w:sz w:val="20"/>
          <w:szCs w:val="20"/>
        </w:rPr>
        <w:t>, e si accontentò di parlare di un “novello Leonida”.</w:t>
      </w:r>
    </w:p>
    <w:p w14:paraId="53A1F3D8" w14:textId="2A49A0C4" w:rsidR="00D50EAE" w:rsidRPr="00B51F33" w:rsidRDefault="00B51F33" w:rsidP="00B51F33">
      <w:pPr>
        <w:contextualSpacing/>
        <w:jc w:val="both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Tra gli </w:t>
      </w:r>
      <w:r w:rsidR="00565096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allievi </w:t>
      </w: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di Silvestri a</w:t>
      </w:r>
      <w:r w:rsidR="00565096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l seminario di Pistoia</w:t>
      </w: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="000A2089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ci fu</w:t>
      </w: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, dunque,</w:t>
      </w:r>
      <w:r w:rsidR="000A2089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anche </w:t>
      </w:r>
      <w:r w:rsidR="00D50EAE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Giuseppe Arcangeli</w:t>
      </w:r>
      <w:r w:rsidR="00565096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="00565096">
        <w:rPr>
          <w:rFonts w:ascii="Palatino Linotype" w:hAnsi="Palatino Linotype"/>
          <w:sz w:val="20"/>
          <w:szCs w:val="20"/>
        </w:rPr>
        <w:t>(</w:t>
      </w:r>
      <w:r w:rsidR="00565096" w:rsidRPr="00C43678">
        <w:rPr>
          <w:rFonts w:ascii="Palatino Linotype" w:hAnsi="Palatino Linotype"/>
          <w:sz w:val="20"/>
          <w:szCs w:val="20"/>
        </w:rPr>
        <w:t>1807-1855)</w:t>
      </w:r>
      <w:r w:rsidR="00D50EAE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, insieme ad altri nomi illustri della cultura pratese del periodo</w:t>
      </w:r>
      <w:r w:rsidR="000A2089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.</w:t>
      </w:r>
      <w:r w:rsidR="00421DB7">
        <w:rPr>
          <w:rStyle w:val="Rimandonotaapidipagina"/>
          <w:rFonts w:ascii="Palatino Linotype" w:hAnsi="Palatino Linotype"/>
          <w:color w:val="000000"/>
          <w:sz w:val="20"/>
          <w:szCs w:val="20"/>
          <w:shd w:val="clear" w:color="auto" w:fill="FFFFFF"/>
        </w:rPr>
        <w:footnoteReference w:id="10"/>
      </w:r>
      <w:r w:rsidR="000A2089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="005C0505">
        <w:rPr>
          <w:rFonts w:ascii="Palatino Linotype" w:hAnsi="Palatino Linotype"/>
          <w:sz w:val="20"/>
          <w:szCs w:val="20"/>
        </w:rPr>
        <w:t>D</w:t>
      </w:r>
      <w:r w:rsidR="00565096">
        <w:rPr>
          <w:rFonts w:ascii="Palatino Linotype" w:hAnsi="Palatino Linotype"/>
          <w:sz w:val="20"/>
          <w:szCs w:val="20"/>
        </w:rPr>
        <w:t>estinato a diventare un i</w:t>
      </w:r>
      <w:r w:rsidR="00D50EAE" w:rsidRPr="00C43678">
        <w:rPr>
          <w:rFonts w:ascii="Palatino Linotype" w:hAnsi="Palatino Linotype"/>
          <w:sz w:val="20"/>
          <w:szCs w:val="20"/>
        </w:rPr>
        <w:t>nterprete del cattolicesimo liberale di ispirazione giobertiana,</w:t>
      </w:r>
      <w:r w:rsidR="00D50EAE">
        <w:rPr>
          <w:rFonts w:ascii="Palatino Linotype" w:hAnsi="Palatino Linotype"/>
          <w:sz w:val="20"/>
          <w:szCs w:val="20"/>
        </w:rPr>
        <w:t xml:space="preserve"> </w:t>
      </w:r>
      <w:r w:rsidR="00565096">
        <w:rPr>
          <w:rFonts w:ascii="Palatino Linotype" w:hAnsi="Palatino Linotype"/>
          <w:sz w:val="20"/>
          <w:szCs w:val="20"/>
        </w:rPr>
        <w:t xml:space="preserve">una volta </w:t>
      </w:r>
      <w:r w:rsidR="00D50EAE">
        <w:rPr>
          <w:rFonts w:ascii="Palatino Linotype" w:hAnsi="Palatino Linotype"/>
          <w:sz w:val="20"/>
          <w:szCs w:val="20"/>
        </w:rPr>
        <w:t xml:space="preserve">presi gli ordini </w:t>
      </w:r>
      <w:r w:rsidR="005C0505">
        <w:rPr>
          <w:rFonts w:ascii="Palatino Linotype" w:hAnsi="Palatino Linotype"/>
          <w:sz w:val="20"/>
          <w:szCs w:val="20"/>
        </w:rPr>
        <w:t xml:space="preserve">Arcangeli </w:t>
      </w:r>
      <w:r w:rsidR="00D50EAE">
        <w:rPr>
          <w:rFonts w:ascii="Palatino Linotype" w:hAnsi="Palatino Linotype"/>
          <w:sz w:val="20"/>
          <w:szCs w:val="20"/>
        </w:rPr>
        <w:t>avrebbe insegnato a lungo</w:t>
      </w:r>
      <w:r w:rsidR="00D50EAE" w:rsidRPr="00C43678">
        <w:rPr>
          <w:rFonts w:ascii="Palatino Linotype" w:hAnsi="Palatino Linotype"/>
          <w:sz w:val="20"/>
          <w:szCs w:val="20"/>
        </w:rPr>
        <w:t xml:space="preserve"> greco e umanità presso il liceo Cicognini di Prato</w:t>
      </w:r>
      <w:r w:rsidR="00D50EAE">
        <w:rPr>
          <w:rFonts w:ascii="Palatino Linotype" w:hAnsi="Palatino Linotype"/>
          <w:sz w:val="20"/>
          <w:szCs w:val="20"/>
        </w:rPr>
        <w:t>,</w:t>
      </w:r>
      <w:r w:rsidR="00D50EAE" w:rsidRPr="00C43678">
        <w:rPr>
          <w:rFonts w:ascii="Palatino Linotype" w:hAnsi="Palatino Linotype"/>
          <w:sz w:val="20"/>
          <w:szCs w:val="20"/>
        </w:rPr>
        <w:t xml:space="preserve"> </w:t>
      </w:r>
      <w:r w:rsidR="00D50EAE">
        <w:rPr>
          <w:rFonts w:ascii="Palatino Linotype" w:hAnsi="Palatino Linotype"/>
          <w:sz w:val="20"/>
          <w:szCs w:val="20"/>
        </w:rPr>
        <w:t>unendo</w:t>
      </w:r>
      <w:r w:rsidR="00D50EAE" w:rsidRPr="00C43678">
        <w:rPr>
          <w:rFonts w:ascii="Palatino Linotype" w:hAnsi="Palatino Linotype"/>
          <w:sz w:val="20"/>
          <w:szCs w:val="20"/>
        </w:rPr>
        <w:t xml:space="preserve"> allo studio del mondo classico, spesso in funzione scolastica, un coscienzioso impegno politico. </w:t>
      </w:r>
      <w:r w:rsidR="00D50EAE">
        <w:rPr>
          <w:rFonts w:ascii="Palatino Linotype" w:hAnsi="Palatino Linotype"/>
          <w:sz w:val="20"/>
          <w:szCs w:val="20"/>
        </w:rPr>
        <w:t xml:space="preserve">La passione per la libertà, figlia del suo tempo, </w:t>
      </w:r>
      <w:r w:rsidR="00C82B85">
        <w:rPr>
          <w:rFonts w:ascii="Palatino Linotype" w:hAnsi="Palatino Linotype"/>
          <w:sz w:val="20"/>
          <w:szCs w:val="20"/>
        </w:rPr>
        <w:t>sarebbe stata</w:t>
      </w:r>
      <w:r w:rsidR="00D50EAE">
        <w:rPr>
          <w:rFonts w:ascii="Palatino Linotype" w:hAnsi="Palatino Linotype"/>
          <w:sz w:val="20"/>
          <w:szCs w:val="20"/>
        </w:rPr>
        <w:t xml:space="preserve"> alla base di molte prove letterarie, come la </w:t>
      </w:r>
      <w:r w:rsidR="00D50EAE" w:rsidRPr="002871DE">
        <w:rPr>
          <w:rFonts w:ascii="Palatino Linotype" w:hAnsi="Palatino Linotype"/>
          <w:sz w:val="20"/>
          <w:szCs w:val="20"/>
        </w:rPr>
        <w:t xml:space="preserve">traduzione della famosa elegia del poeta antico </w:t>
      </w:r>
      <w:proofErr w:type="spellStart"/>
      <w:r w:rsidR="00D50EAE" w:rsidRPr="002871DE">
        <w:rPr>
          <w:rFonts w:ascii="Palatino Linotype" w:hAnsi="Palatino Linotype"/>
          <w:sz w:val="20"/>
          <w:szCs w:val="20"/>
        </w:rPr>
        <w:t>Tirteo</w:t>
      </w:r>
      <w:proofErr w:type="spellEnd"/>
      <w:r w:rsidR="00D50EAE" w:rsidRPr="002871DE">
        <w:rPr>
          <w:rFonts w:ascii="Palatino Linotype" w:hAnsi="Palatino Linotype"/>
          <w:sz w:val="20"/>
          <w:szCs w:val="20"/>
        </w:rPr>
        <w:t>, dedicata alla bella morte in guerra per la patria, che realizzò già sui vent’anni durante gli studi al seminario di Pistoia</w:t>
      </w:r>
      <w:r w:rsidR="00D50EAE" w:rsidRPr="002871DE">
        <w:rPr>
          <w:rStyle w:val="Rimandonotaapidipagina"/>
          <w:rFonts w:ascii="Palatino Linotype" w:hAnsi="Palatino Linotype"/>
          <w:sz w:val="20"/>
          <w:szCs w:val="20"/>
        </w:rPr>
        <w:footnoteReference w:id="11"/>
      </w:r>
      <w:r w:rsidR="00D50EAE" w:rsidRPr="002871DE">
        <w:rPr>
          <w:rFonts w:ascii="Palatino Linotype" w:hAnsi="Palatino Linotype"/>
          <w:sz w:val="20"/>
          <w:szCs w:val="20"/>
        </w:rPr>
        <w:t xml:space="preserve"> e fu poi pubblicata nel 1838 nel volume </w:t>
      </w:r>
      <w:r w:rsidR="00D50EAE" w:rsidRPr="002871DE">
        <w:rPr>
          <w:rFonts w:ascii="Palatino Linotype" w:hAnsi="Palatino Linotype"/>
          <w:i/>
          <w:sz w:val="20"/>
          <w:szCs w:val="20"/>
        </w:rPr>
        <w:t>Saggio di versioni poetiche dal greco e altri versi</w:t>
      </w:r>
      <w:r w:rsidR="00D50EAE">
        <w:rPr>
          <w:rFonts w:ascii="Palatino Linotype" w:hAnsi="Palatino Linotype"/>
          <w:sz w:val="20"/>
          <w:szCs w:val="20"/>
        </w:rPr>
        <w:t xml:space="preserve">. </w:t>
      </w:r>
    </w:p>
    <w:p w14:paraId="07149989" w14:textId="5FB50BD6" w:rsidR="00D50EAE" w:rsidRDefault="00D50EAE" w:rsidP="00D50EA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L’acquisizione di Arcangeli al panorama del filellenismo italiano non è nuova. Elena Persico 1920, 68 ne tracciava un ritratto</w:t>
      </w:r>
      <w:r w:rsidR="003C655F">
        <w:rPr>
          <w:rFonts w:ascii="Palatino Linotype" w:hAnsi="Palatino Linotype"/>
          <w:sz w:val="20"/>
          <w:szCs w:val="20"/>
        </w:rPr>
        <w:t xml:space="preserve"> piuttosto positivo</w:t>
      </w:r>
      <w:r>
        <w:rPr>
          <w:rFonts w:ascii="Palatino Linotype" w:hAnsi="Palatino Linotype"/>
          <w:sz w:val="20"/>
          <w:szCs w:val="20"/>
        </w:rPr>
        <w:t>, salvo poi ridimensionarne i meriti letterari: “natura mobile, geniale, viaggiò, poi fu in parte propenso alle novità politiche del ’48 in Toscana, moderato in politica, classico in letteratura, giornalista, collaboratore dell’</w:t>
      </w:r>
      <w:r w:rsidRPr="00E93A68">
        <w:rPr>
          <w:rFonts w:ascii="Palatino Linotype" w:hAnsi="Palatino Linotype"/>
          <w:i/>
          <w:iCs/>
          <w:sz w:val="20"/>
          <w:szCs w:val="20"/>
        </w:rPr>
        <w:t>Antologia</w:t>
      </w:r>
      <w:r>
        <w:rPr>
          <w:rFonts w:ascii="Palatino Linotype" w:hAnsi="Palatino Linotype"/>
          <w:sz w:val="20"/>
          <w:szCs w:val="20"/>
        </w:rPr>
        <w:t xml:space="preserve"> e di moltissimi altri giornali”, e giustamente sottolinea che questo giovane seminarista della provincia toscana “ci mostra che le notizie di Grecia arrivavano fino a lui”. </w:t>
      </w:r>
    </w:p>
    <w:p w14:paraId="3C52DE1C" w14:textId="48C14817" w:rsidR="00D50EAE" w:rsidRPr="00293D89" w:rsidRDefault="00D50EAE" w:rsidP="00D50EAE">
      <w:pPr>
        <w:pStyle w:val="Paragrafoelenco"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Palatino Linotype" w:hAnsi="Palatino Linotype"/>
          <w:b/>
          <w:bCs/>
          <w:sz w:val="20"/>
          <w:szCs w:val="20"/>
        </w:rPr>
      </w:pPr>
      <w:r w:rsidRPr="00293D89">
        <w:rPr>
          <w:rFonts w:ascii="Palatino Linotype" w:hAnsi="Palatino Linotype"/>
          <w:b/>
          <w:bCs/>
          <w:sz w:val="20"/>
          <w:szCs w:val="20"/>
        </w:rPr>
        <w:t xml:space="preserve">La </w:t>
      </w:r>
      <w:r w:rsidR="00AB5593">
        <w:rPr>
          <w:rFonts w:ascii="Palatino Linotype" w:hAnsi="Palatino Linotype"/>
          <w:b/>
          <w:bCs/>
          <w:sz w:val="20"/>
          <w:szCs w:val="20"/>
        </w:rPr>
        <w:t>“</w:t>
      </w:r>
      <w:r w:rsidRPr="00293D89">
        <w:rPr>
          <w:rFonts w:ascii="Palatino Linotype" w:hAnsi="Palatino Linotype"/>
          <w:b/>
          <w:bCs/>
          <w:sz w:val="20"/>
          <w:szCs w:val="20"/>
        </w:rPr>
        <w:t>traduzione</w:t>
      </w:r>
      <w:r w:rsidR="00AB5593">
        <w:rPr>
          <w:rFonts w:ascii="Palatino Linotype" w:hAnsi="Palatino Linotype"/>
          <w:b/>
          <w:bCs/>
          <w:sz w:val="20"/>
          <w:szCs w:val="20"/>
        </w:rPr>
        <w:t>”</w:t>
      </w:r>
      <w:r w:rsidRPr="00293D89">
        <w:rPr>
          <w:rFonts w:ascii="Palatino Linotype" w:hAnsi="Palatino Linotype"/>
          <w:b/>
          <w:bCs/>
          <w:sz w:val="20"/>
          <w:szCs w:val="20"/>
        </w:rPr>
        <w:t xml:space="preserve"> dell’inno per </w:t>
      </w:r>
      <w:proofErr w:type="spellStart"/>
      <w:r w:rsidRPr="00293D89">
        <w:rPr>
          <w:rFonts w:ascii="Palatino Linotype" w:hAnsi="Palatino Linotype"/>
          <w:b/>
          <w:bCs/>
          <w:sz w:val="20"/>
          <w:szCs w:val="20"/>
        </w:rPr>
        <w:t>Botsaris</w:t>
      </w:r>
      <w:proofErr w:type="spellEnd"/>
    </w:p>
    <w:p w14:paraId="4FD2AA59" w14:textId="6A2A76F1" w:rsidR="00D50EAE" w:rsidRPr="00BF28DA" w:rsidRDefault="00D50EAE" w:rsidP="00BF28D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alatino Linotype" w:hAnsi="Palatino Linotype"/>
          <w:i/>
          <w:iCs/>
          <w:sz w:val="18"/>
          <w:szCs w:val="18"/>
        </w:rPr>
      </w:pPr>
      <w:r>
        <w:rPr>
          <w:rFonts w:ascii="Palatino Linotype" w:hAnsi="Palatino Linotype"/>
          <w:sz w:val="20"/>
          <w:szCs w:val="20"/>
        </w:rPr>
        <w:t xml:space="preserve">Risale </w:t>
      </w:r>
      <w:r w:rsidR="00D507CC">
        <w:rPr>
          <w:rFonts w:ascii="Palatino Linotype" w:hAnsi="Palatino Linotype"/>
          <w:sz w:val="20"/>
          <w:szCs w:val="20"/>
        </w:rPr>
        <w:t xml:space="preserve">proprio </w:t>
      </w:r>
      <w:r>
        <w:rPr>
          <w:rFonts w:ascii="Palatino Linotype" w:hAnsi="Palatino Linotype"/>
          <w:sz w:val="20"/>
          <w:szCs w:val="20"/>
        </w:rPr>
        <w:t xml:space="preserve">alla fine degli anni Venti, agli anni del seminario a Pistoia, la traduzione di quello che </w:t>
      </w:r>
      <w:r w:rsidR="00C82B85">
        <w:rPr>
          <w:rFonts w:ascii="Palatino Linotype" w:hAnsi="Palatino Linotype"/>
          <w:sz w:val="20"/>
          <w:szCs w:val="20"/>
        </w:rPr>
        <w:t>nell’edizione postuma delle sue opere, curata dall’amico Enrico Bindi</w:t>
      </w:r>
      <w:r w:rsidR="00003C3B">
        <w:rPr>
          <w:rFonts w:ascii="Palatino Linotype" w:hAnsi="Palatino Linotype"/>
          <w:sz w:val="20"/>
          <w:szCs w:val="20"/>
        </w:rPr>
        <w:t xml:space="preserve"> nel 1857</w:t>
      </w:r>
      <w:r w:rsidR="00C82B85">
        <w:rPr>
          <w:rFonts w:ascii="Palatino Linotype" w:hAnsi="Palatino Linotype"/>
          <w:sz w:val="20"/>
          <w:szCs w:val="20"/>
        </w:rPr>
        <w:t xml:space="preserve">, è presentato come </w:t>
      </w:r>
      <w:r>
        <w:rPr>
          <w:rFonts w:ascii="Palatino Linotype" w:hAnsi="Palatino Linotype"/>
          <w:sz w:val="20"/>
          <w:szCs w:val="20"/>
        </w:rPr>
        <w:t xml:space="preserve">inno di Riga, </w:t>
      </w:r>
      <w:r w:rsidRPr="003F76C3">
        <w:rPr>
          <w:rFonts w:ascii="Palatino Linotype" w:hAnsi="Palatino Linotype"/>
          <w:i/>
          <w:iCs/>
          <w:sz w:val="20"/>
          <w:szCs w:val="20"/>
        </w:rPr>
        <w:t xml:space="preserve">Marco </w:t>
      </w:r>
      <w:proofErr w:type="spellStart"/>
      <w:r w:rsidRPr="003F76C3">
        <w:rPr>
          <w:rFonts w:ascii="Palatino Linotype" w:hAnsi="Palatino Linotype"/>
          <w:i/>
          <w:iCs/>
          <w:sz w:val="20"/>
          <w:szCs w:val="20"/>
        </w:rPr>
        <w:t>Bozzaris</w:t>
      </w:r>
      <w:proofErr w:type="spellEnd"/>
      <w:r w:rsidR="00C82B85">
        <w:rPr>
          <w:rFonts w:ascii="Palatino Linotype" w:hAnsi="Palatino Linotype"/>
          <w:sz w:val="20"/>
          <w:szCs w:val="20"/>
        </w:rPr>
        <w:t xml:space="preserve">. </w:t>
      </w:r>
      <w:r w:rsidRPr="00413E4D">
        <w:rPr>
          <w:rFonts w:ascii="Palatino Linotype" w:hAnsi="Palatino Linotype"/>
          <w:sz w:val="20"/>
          <w:szCs w:val="20"/>
        </w:rPr>
        <w:t>Ma vediamo anzitutto di dar</w:t>
      </w:r>
      <w:r w:rsidR="00880C17">
        <w:rPr>
          <w:rFonts w:ascii="Palatino Linotype" w:hAnsi="Palatino Linotype"/>
          <w:sz w:val="20"/>
          <w:szCs w:val="20"/>
        </w:rPr>
        <w:t>e</w:t>
      </w:r>
      <w:r w:rsidRPr="00413E4D">
        <w:rPr>
          <w:rFonts w:ascii="Palatino Linotype" w:hAnsi="Palatino Linotype"/>
          <w:sz w:val="20"/>
          <w:szCs w:val="20"/>
        </w:rPr>
        <w:t xml:space="preserve"> lettura</w:t>
      </w:r>
      <w:r w:rsidR="00880C17">
        <w:rPr>
          <w:rFonts w:ascii="Palatino Linotype" w:hAnsi="Palatino Linotype"/>
          <w:sz w:val="20"/>
          <w:szCs w:val="20"/>
        </w:rPr>
        <w:t xml:space="preserve"> dell’inno</w:t>
      </w:r>
      <w:r w:rsidR="003D2A3D">
        <w:rPr>
          <w:rFonts w:ascii="Palatino Linotype" w:hAnsi="Palatino Linotype"/>
          <w:sz w:val="20"/>
          <w:szCs w:val="20"/>
        </w:rPr>
        <w:t>.</w:t>
      </w:r>
    </w:p>
    <w:p w14:paraId="0755F5C0" w14:textId="087E9FA2" w:rsidR="008B2113" w:rsidRDefault="00E30871" w:rsidP="00633A9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Il testo contamina elementi presenti nelle </w:t>
      </w:r>
      <w:r w:rsidR="00AC593D">
        <w:rPr>
          <w:rFonts w:ascii="Palatino Linotype" w:hAnsi="Palatino Linotype"/>
          <w:sz w:val="20"/>
          <w:szCs w:val="20"/>
        </w:rPr>
        <w:t>varie</w:t>
      </w:r>
      <w:r>
        <w:rPr>
          <w:rFonts w:ascii="Palatino Linotype" w:hAnsi="Palatino Linotype"/>
          <w:sz w:val="20"/>
          <w:szCs w:val="20"/>
        </w:rPr>
        <w:t xml:space="preserve"> versioni dei canti popolari greci con </w:t>
      </w:r>
      <w:r w:rsidR="00AC593D">
        <w:rPr>
          <w:rFonts w:ascii="Palatino Linotype" w:hAnsi="Palatino Linotype"/>
          <w:sz w:val="20"/>
          <w:szCs w:val="20"/>
        </w:rPr>
        <w:t xml:space="preserve">inconfondibili </w:t>
      </w:r>
      <w:r>
        <w:rPr>
          <w:rFonts w:ascii="Palatino Linotype" w:hAnsi="Palatino Linotype"/>
          <w:sz w:val="20"/>
          <w:szCs w:val="20"/>
        </w:rPr>
        <w:t>inserti eruditi che lasciano trasparire la formazione classica dell’autore</w:t>
      </w:r>
      <w:r w:rsidR="00633A9C">
        <w:rPr>
          <w:rFonts w:ascii="Palatino Linotype" w:hAnsi="Palatino Linotype"/>
          <w:sz w:val="20"/>
          <w:szCs w:val="20"/>
        </w:rPr>
        <w:t>. In grande risalto, poi, campeggia l’ispirazione cristiana (“</w:t>
      </w:r>
      <w:r w:rsidR="00633A9C" w:rsidRPr="00633A9C">
        <w:rPr>
          <w:rFonts w:ascii="Palatino Linotype" w:hAnsi="Palatino Linotype"/>
          <w:sz w:val="20"/>
          <w:szCs w:val="20"/>
        </w:rPr>
        <w:t>È la spada sua forza, è la croce</w:t>
      </w:r>
      <w:r w:rsidR="00633A9C">
        <w:rPr>
          <w:rFonts w:ascii="Palatino Linotype" w:hAnsi="Palatino Linotype"/>
          <w:sz w:val="20"/>
          <w:szCs w:val="20"/>
        </w:rPr>
        <w:t xml:space="preserve"> / </w:t>
      </w:r>
      <w:r w:rsidR="00633A9C" w:rsidRPr="00633A9C">
        <w:rPr>
          <w:rFonts w:ascii="Palatino Linotype" w:hAnsi="Palatino Linotype"/>
          <w:sz w:val="20"/>
          <w:szCs w:val="20"/>
        </w:rPr>
        <w:t>sua bandiera, è suo dio libertà</w:t>
      </w:r>
      <w:r w:rsidR="00633A9C">
        <w:rPr>
          <w:rFonts w:ascii="Palatino Linotype" w:hAnsi="Palatino Linotype"/>
          <w:sz w:val="20"/>
          <w:szCs w:val="20"/>
        </w:rPr>
        <w:t xml:space="preserve">” </w:t>
      </w:r>
      <w:r w:rsidR="009A2E15">
        <w:rPr>
          <w:rFonts w:ascii="Palatino Linotype" w:hAnsi="Palatino Linotype"/>
          <w:sz w:val="20"/>
          <w:szCs w:val="20"/>
        </w:rPr>
        <w:t xml:space="preserve">per es., </w:t>
      </w:r>
      <w:r w:rsidR="00633A9C">
        <w:rPr>
          <w:rFonts w:ascii="Palatino Linotype" w:hAnsi="Palatino Linotype"/>
          <w:sz w:val="20"/>
          <w:szCs w:val="20"/>
        </w:rPr>
        <w:t xml:space="preserve">ai </w:t>
      </w:r>
      <w:proofErr w:type="spellStart"/>
      <w:r w:rsidR="00633A9C">
        <w:rPr>
          <w:rFonts w:ascii="Palatino Linotype" w:hAnsi="Palatino Linotype"/>
          <w:sz w:val="20"/>
          <w:szCs w:val="20"/>
        </w:rPr>
        <w:t>vv</w:t>
      </w:r>
      <w:proofErr w:type="spellEnd"/>
      <w:r w:rsidR="00633A9C">
        <w:rPr>
          <w:rFonts w:ascii="Palatino Linotype" w:hAnsi="Palatino Linotype"/>
          <w:sz w:val="20"/>
          <w:szCs w:val="20"/>
        </w:rPr>
        <w:t>. 23-24)</w:t>
      </w:r>
      <w:r w:rsidR="00C32373">
        <w:rPr>
          <w:rFonts w:ascii="Palatino Linotype" w:hAnsi="Palatino Linotype"/>
          <w:sz w:val="20"/>
          <w:szCs w:val="20"/>
        </w:rPr>
        <w:t>.</w:t>
      </w:r>
    </w:p>
    <w:p w14:paraId="48E2CEDB" w14:textId="798E5F4E" w:rsidR="00AC593D" w:rsidRPr="00AC593D" w:rsidRDefault="00AC593D" w:rsidP="00D50EA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Il motivo</w:t>
      </w:r>
      <w:r w:rsidR="00C32373">
        <w:rPr>
          <w:rFonts w:ascii="Palatino Linotype" w:hAnsi="Palatino Linotype"/>
          <w:sz w:val="20"/>
          <w:szCs w:val="20"/>
        </w:rPr>
        <w:t>, tipico dei canti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C32373">
        <w:rPr>
          <w:rFonts w:ascii="Palatino Linotype" w:hAnsi="Palatino Linotype"/>
          <w:sz w:val="20"/>
          <w:szCs w:val="20"/>
        </w:rPr>
        <w:t>popolari,</w:t>
      </w:r>
      <w:r w:rsidR="00003C3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dell’uno contro </w:t>
      </w:r>
      <w:r w:rsidRPr="00AC593D">
        <w:rPr>
          <w:rFonts w:ascii="Palatino Linotype" w:hAnsi="Palatino Linotype"/>
          <w:sz w:val="20"/>
          <w:szCs w:val="20"/>
        </w:rPr>
        <w:t xml:space="preserve">mille </w:t>
      </w:r>
      <w:r>
        <w:rPr>
          <w:rFonts w:ascii="Palatino Linotype" w:hAnsi="Palatino Linotype"/>
          <w:sz w:val="20"/>
          <w:szCs w:val="20"/>
        </w:rPr>
        <w:t>(</w:t>
      </w:r>
      <w:r w:rsidR="00940234">
        <w:rPr>
          <w:rFonts w:ascii="Palatino Linotype" w:hAnsi="Palatino Linotype"/>
          <w:sz w:val="20"/>
          <w:szCs w:val="20"/>
        </w:rPr>
        <w:t>“</w:t>
      </w:r>
      <w:r w:rsidR="00940234" w:rsidRPr="00940234">
        <w:rPr>
          <w:rFonts w:ascii="Palatino Linotype" w:hAnsi="Palatino Linotype"/>
          <w:sz w:val="20"/>
          <w:szCs w:val="20"/>
        </w:rPr>
        <w:t>voi fuggite da un solo, voi mille!</w:t>
      </w:r>
      <w:r w:rsidR="00940234">
        <w:rPr>
          <w:rFonts w:ascii="Palatino Linotype" w:hAnsi="Palatino Linotype"/>
          <w:sz w:val="20"/>
          <w:szCs w:val="20"/>
        </w:rPr>
        <w:t xml:space="preserve">”, al v. 32 e ribadito al v. 48 </w:t>
      </w:r>
      <w:r>
        <w:rPr>
          <w:rFonts w:ascii="Palatino Linotype" w:hAnsi="Palatino Linotype"/>
          <w:sz w:val="20"/>
          <w:szCs w:val="20"/>
        </w:rPr>
        <w:t>“</w:t>
      </w:r>
      <w:r w:rsidRPr="00AC593D">
        <w:rPr>
          <w:rFonts w:ascii="Palatino Linotype" w:hAnsi="Palatino Linotype"/>
          <w:sz w:val="20"/>
          <w:szCs w:val="20"/>
        </w:rPr>
        <w:t xml:space="preserve">de’ tuoi mille un </w:t>
      </w:r>
      <w:proofErr w:type="spellStart"/>
      <w:r w:rsidRPr="00AC593D">
        <w:rPr>
          <w:rFonts w:ascii="Palatino Linotype" w:hAnsi="Palatino Linotype"/>
          <w:sz w:val="20"/>
          <w:szCs w:val="20"/>
        </w:rPr>
        <w:t>guerrier</w:t>
      </w:r>
      <w:proofErr w:type="spellEnd"/>
      <w:r w:rsidRPr="00AC593D">
        <w:rPr>
          <w:rFonts w:ascii="Palatino Linotype" w:hAnsi="Palatino Linotype"/>
          <w:sz w:val="20"/>
          <w:szCs w:val="20"/>
        </w:rPr>
        <w:t xml:space="preserve"> trionfò</w:t>
      </w:r>
      <w:r>
        <w:rPr>
          <w:rFonts w:ascii="Palatino Linotype" w:hAnsi="Palatino Linotype"/>
          <w:sz w:val="20"/>
          <w:szCs w:val="20"/>
        </w:rPr>
        <w:t>”)</w:t>
      </w:r>
      <w:r w:rsidR="009A2E15">
        <w:rPr>
          <w:rFonts w:ascii="Palatino Linotype" w:hAnsi="Palatino Linotype"/>
          <w:sz w:val="20"/>
          <w:szCs w:val="20"/>
        </w:rPr>
        <w:t xml:space="preserve"> </w:t>
      </w:r>
      <w:r w:rsidRPr="00AC593D">
        <w:rPr>
          <w:rFonts w:ascii="Palatino Linotype" w:hAnsi="Palatino Linotype"/>
          <w:sz w:val="20"/>
          <w:szCs w:val="20"/>
        </w:rPr>
        <w:t xml:space="preserve">era nel </w:t>
      </w:r>
      <w:r w:rsidR="00C32373">
        <w:rPr>
          <w:rFonts w:ascii="Palatino Linotype" w:hAnsi="Palatino Linotype"/>
          <w:sz w:val="20"/>
          <w:szCs w:val="20"/>
        </w:rPr>
        <w:t>testo</w:t>
      </w:r>
      <w:r w:rsidRPr="00AC593D">
        <w:rPr>
          <w:rFonts w:ascii="Palatino Linotype" w:hAnsi="Palatino Linotype"/>
          <w:sz w:val="20"/>
          <w:szCs w:val="20"/>
        </w:rPr>
        <w:t xml:space="preserve"> poi tradotto da </w:t>
      </w:r>
      <w:proofErr w:type="spellStart"/>
      <w:r w:rsidRPr="00AC593D">
        <w:rPr>
          <w:rFonts w:ascii="Palatino Linotype" w:hAnsi="Palatino Linotype"/>
          <w:sz w:val="20"/>
          <w:szCs w:val="20"/>
        </w:rPr>
        <w:t>Tommaseo</w:t>
      </w:r>
      <w:proofErr w:type="spellEnd"/>
      <w:r>
        <w:rPr>
          <w:rFonts w:ascii="Palatino Linotype" w:hAnsi="Palatino Linotype"/>
          <w:sz w:val="20"/>
          <w:szCs w:val="20"/>
        </w:rPr>
        <w:t xml:space="preserve"> (“</w:t>
      </w:r>
      <w:r w:rsidRPr="004B54F9">
        <w:rPr>
          <w:rFonts w:ascii="Palatino Linotype" w:hAnsi="Palatino Linotype"/>
          <w:sz w:val="20"/>
          <w:szCs w:val="20"/>
        </w:rPr>
        <w:t>Marco fu ucciso, ma n’uccise anco mille</w:t>
      </w:r>
      <w:r>
        <w:rPr>
          <w:rFonts w:ascii="Palatino Linotype" w:hAnsi="Palatino Linotype"/>
          <w:sz w:val="20"/>
          <w:szCs w:val="20"/>
        </w:rPr>
        <w:t>”)</w:t>
      </w:r>
      <w:r w:rsidR="00880C17">
        <w:rPr>
          <w:rFonts w:ascii="Palatino Linotype" w:hAnsi="Palatino Linotype"/>
          <w:sz w:val="20"/>
          <w:szCs w:val="20"/>
        </w:rPr>
        <w:t xml:space="preserve"> e anche nell’epigrafe del Silvestri</w:t>
      </w:r>
      <w:r w:rsidR="00750146">
        <w:rPr>
          <w:rFonts w:ascii="Palatino Linotype" w:hAnsi="Palatino Linotype"/>
          <w:sz w:val="20"/>
          <w:szCs w:val="20"/>
        </w:rPr>
        <w:t>; n</w:t>
      </w:r>
      <w:r w:rsidR="00880C17">
        <w:rPr>
          <w:rFonts w:ascii="Palatino Linotype" w:hAnsi="Palatino Linotype"/>
          <w:sz w:val="20"/>
          <w:szCs w:val="20"/>
        </w:rPr>
        <w:t xml:space="preserve">el sonetto di </w:t>
      </w:r>
      <w:proofErr w:type="spellStart"/>
      <w:r w:rsidR="00880C17">
        <w:rPr>
          <w:rFonts w:ascii="Palatino Linotype" w:hAnsi="Palatino Linotype"/>
          <w:sz w:val="20"/>
          <w:szCs w:val="20"/>
        </w:rPr>
        <w:t>Muzzi</w:t>
      </w:r>
      <w:proofErr w:type="spellEnd"/>
      <w:r w:rsidR="00880C17">
        <w:rPr>
          <w:rFonts w:ascii="Palatino Linotype" w:hAnsi="Palatino Linotype"/>
          <w:sz w:val="20"/>
          <w:szCs w:val="20"/>
        </w:rPr>
        <w:t xml:space="preserve"> si faceva riferimento iperbolico </w:t>
      </w:r>
      <w:r w:rsidR="00750146">
        <w:rPr>
          <w:rFonts w:ascii="Palatino Linotype" w:hAnsi="Palatino Linotype"/>
          <w:sz w:val="20"/>
          <w:szCs w:val="20"/>
        </w:rPr>
        <w:t xml:space="preserve">alle migliaia (“leon di Sparta, coi trecento che </w:t>
      </w:r>
      <w:proofErr w:type="spellStart"/>
      <w:r w:rsidR="00750146">
        <w:rPr>
          <w:rFonts w:ascii="Palatino Linotype" w:hAnsi="Palatino Linotype"/>
          <w:sz w:val="20"/>
          <w:szCs w:val="20"/>
        </w:rPr>
        <w:t>ucciser</w:t>
      </w:r>
      <w:proofErr w:type="spellEnd"/>
      <w:r w:rsidR="00750146">
        <w:rPr>
          <w:rFonts w:ascii="Palatino Linotype" w:hAnsi="Palatino Linotype"/>
          <w:sz w:val="20"/>
          <w:szCs w:val="20"/>
        </w:rPr>
        <w:t xml:space="preserve"> le migliaia”). </w:t>
      </w:r>
    </w:p>
    <w:p w14:paraId="291C3021" w14:textId="137FFECE" w:rsidR="00D50EAE" w:rsidRDefault="00880C17" w:rsidP="00C3237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Riconduce, invece, alla cultura classica dell’autore il richiamo</w:t>
      </w:r>
      <w:r w:rsidR="00003C3B">
        <w:rPr>
          <w:rFonts w:ascii="Palatino Linotype" w:hAnsi="Palatino Linotype"/>
          <w:sz w:val="20"/>
          <w:szCs w:val="20"/>
        </w:rPr>
        <w:t xml:space="preserve"> esteso</w:t>
      </w:r>
      <w:r>
        <w:rPr>
          <w:rFonts w:ascii="Palatino Linotype" w:hAnsi="Palatino Linotype"/>
          <w:sz w:val="20"/>
          <w:szCs w:val="20"/>
        </w:rPr>
        <w:t xml:space="preserve"> alle Termopili</w:t>
      </w:r>
      <w:r w:rsidR="00003C3B">
        <w:rPr>
          <w:rFonts w:ascii="Palatino Linotype" w:hAnsi="Palatino Linotype"/>
          <w:sz w:val="20"/>
          <w:szCs w:val="20"/>
        </w:rPr>
        <w:t xml:space="preserve"> e</w:t>
      </w:r>
      <w:r>
        <w:rPr>
          <w:rFonts w:ascii="Palatino Linotype" w:hAnsi="Palatino Linotype"/>
          <w:sz w:val="20"/>
          <w:szCs w:val="20"/>
        </w:rPr>
        <w:t xml:space="preserve"> a Serse</w:t>
      </w:r>
      <w:r w:rsidR="00003C3B">
        <w:rPr>
          <w:rFonts w:ascii="Palatino Linotype" w:hAnsi="Palatino Linotype"/>
          <w:sz w:val="20"/>
          <w:szCs w:val="20"/>
        </w:rPr>
        <w:t>, oltre che a</w:t>
      </w:r>
      <w:r>
        <w:rPr>
          <w:rFonts w:ascii="Palatino Linotype" w:hAnsi="Palatino Linotype"/>
          <w:sz w:val="20"/>
          <w:szCs w:val="20"/>
        </w:rPr>
        <w:t xml:space="preserve"> Leonida</w:t>
      </w:r>
      <w:r w:rsidR="00FC7910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FC7910">
        <w:rPr>
          <w:rFonts w:ascii="Palatino Linotype" w:hAnsi="Palatino Linotype"/>
          <w:sz w:val="20"/>
          <w:szCs w:val="20"/>
        </w:rPr>
        <w:t xml:space="preserve">già sperimentato da </w:t>
      </w:r>
      <w:proofErr w:type="spellStart"/>
      <w:r w:rsidR="00FC7910">
        <w:rPr>
          <w:rFonts w:ascii="Palatino Linotype" w:hAnsi="Palatino Linotype"/>
          <w:sz w:val="20"/>
          <w:szCs w:val="20"/>
        </w:rPr>
        <w:t>Muzzi</w:t>
      </w:r>
      <w:proofErr w:type="spellEnd"/>
      <w:r w:rsidR="00FC7910">
        <w:rPr>
          <w:rFonts w:ascii="Palatino Linotype" w:hAnsi="Palatino Linotype"/>
          <w:sz w:val="20"/>
          <w:szCs w:val="20"/>
        </w:rPr>
        <w:t xml:space="preserve"> e Silvestri e diventato topico nell’Europa filellena degli anni Venti </w:t>
      </w:r>
      <w:r>
        <w:rPr>
          <w:rFonts w:ascii="Palatino Linotype" w:hAnsi="Palatino Linotype"/>
          <w:sz w:val="20"/>
          <w:szCs w:val="20"/>
        </w:rPr>
        <w:t>(</w:t>
      </w:r>
      <w:r w:rsidR="00D50EAE">
        <w:rPr>
          <w:rFonts w:ascii="Palatino Linotype" w:hAnsi="Palatino Linotype"/>
          <w:sz w:val="20"/>
          <w:szCs w:val="20"/>
        </w:rPr>
        <w:t xml:space="preserve">“Ha </w:t>
      </w:r>
      <w:r w:rsidR="00D50EAE">
        <w:rPr>
          <w:rFonts w:ascii="Palatino Linotype" w:hAnsi="Palatino Linotype"/>
          <w:sz w:val="20"/>
          <w:szCs w:val="20"/>
        </w:rPr>
        <w:lastRenderedPageBreak/>
        <w:t xml:space="preserve">la Grecia un Leonida ancora” </w:t>
      </w:r>
      <w:r>
        <w:rPr>
          <w:rFonts w:ascii="Palatino Linotype" w:hAnsi="Palatino Linotype"/>
          <w:sz w:val="20"/>
          <w:szCs w:val="20"/>
        </w:rPr>
        <w:t xml:space="preserve">al </w:t>
      </w:r>
      <w:r w:rsidR="00D50EAE">
        <w:rPr>
          <w:rFonts w:ascii="Palatino Linotype" w:hAnsi="Palatino Linotype"/>
          <w:sz w:val="20"/>
          <w:szCs w:val="20"/>
        </w:rPr>
        <w:t>v. 18</w:t>
      </w:r>
      <w:r w:rsidR="00C32373">
        <w:rPr>
          <w:rFonts w:ascii="Palatino Linotype" w:hAnsi="Palatino Linotype"/>
          <w:sz w:val="20"/>
          <w:szCs w:val="20"/>
        </w:rPr>
        <w:t>, ma ancor più prezioso: “</w:t>
      </w:r>
      <w:r w:rsidR="00C32373" w:rsidRPr="00C32373">
        <w:rPr>
          <w:rFonts w:ascii="Palatino Linotype" w:hAnsi="Palatino Linotype"/>
          <w:sz w:val="20"/>
          <w:szCs w:val="20"/>
        </w:rPr>
        <w:t>per mano d’Achille</w:t>
      </w:r>
      <w:r w:rsidR="00C32373">
        <w:rPr>
          <w:rFonts w:ascii="Palatino Linotype" w:hAnsi="Palatino Linotype"/>
          <w:sz w:val="20"/>
          <w:szCs w:val="20"/>
        </w:rPr>
        <w:t xml:space="preserve"> / </w:t>
      </w:r>
      <w:r w:rsidR="00C32373" w:rsidRPr="00C32373">
        <w:rPr>
          <w:rFonts w:ascii="Palatino Linotype" w:hAnsi="Palatino Linotype"/>
          <w:sz w:val="20"/>
          <w:szCs w:val="20"/>
        </w:rPr>
        <w:t xml:space="preserve">i Tersiti non </w:t>
      </w:r>
      <w:proofErr w:type="spellStart"/>
      <w:r w:rsidR="00C32373" w:rsidRPr="00C32373">
        <w:rPr>
          <w:rFonts w:ascii="Palatino Linotype" w:hAnsi="Palatino Linotype"/>
          <w:sz w:val="20"/>
          <w:szCs w:val="20"/>
        </w:rPr>
        <w:t>denno</w:t>
      </w:r>
      <w:proofErr w:type="spellEnd"/>
      <w:r w:rsidR="00C32373" w:rsidRPr="00C32373">
        <w:rPr>
          <w:rFonts w:ascii="Palatino Linotype" w:hAnsi="Palatino Linotype"/>
          <w:sz w:val="20"/>
          <w:szCs w:val="20"/>
        </w:rPr>
        <w:t xml:space="preserve"> morir</w:t>
      </w:r>
      <w:r w:rsidR="00C32373">
        <w:rPr>
          <w:rFonts w:ascii="Palatino Linotype" w:hAnsi="Palatino Linotype"/>
          <w:sz w:val="20"/>
          <w:szCs w:val="20"/>
        </w:rPr>
        <w:t xml:space="preserve">” ai </w:t>
      </w:r>
      <w:proofErr w:type="spellStart"/>
      <w:r w:rsidR="00C32373">
        <w:rPr>
          <w:rFonts w:ascii="Palatino Linotype" w:hAnsi="Palatino Linotype"/>
          <w:sz w:val="20"/>
          <w:szCs w:val="20"/>
        </w:rPr>
        <w:t>vv</w:t>
      </w:r>
      <w:proofErr w:type="spellEnd"/>
      <w:r w:rsidR="00C32373">
        <w:rPr>
          <w:rFonts w:ascii="Palatino Linotype" w:hAnsi="Palatino Linotype"/>
          <w:sz w:val="20"/>
          <w:szCs w:val="20"/>
        </w:rPr>
        <w:t>. 35-36</w:t>
      </w:r>
      <w:r w:rsidR="00D50EAE">
        <w:rPr>
          <w:rFonts w:ascii="Palatino Linotype" w:hAnsi="Palatino Linotype"/>
          <w:sz w:val="20"/>
          <w:szCs w:val="20"/>
        </w:rPr>
        <w:t>)</w:t>
      </w:r>
      <w:r w:rsidR="009C2F76">
        <w:rPr>
          <w:rFonts w:ascii="Palatino Linotype" w:hAnsi="Palatino Linotype"/>
          <w:sz w:val="20"/>
          <w:szCs w:val="20"/>
        </w:rPr>
        <w:t>.</w:t>
      </w:r>
      <w:r w:rsidR="005C0505">
        <w:rPr>
          <w:rStyle w:val="Rimandonotaapidipagina"/>
          <w:rFonts w:ascii="Palatino Linotype" w:hAnsi="Palatino Linotype"/>
          <w:sz w:val="20"/>
          <w:szCs w:val="20"/>
        </w:rPr>
        <w:footnoteReference w:id="12"/>
      </w:r>
      <w:r w:rsidR="005C0505">
        <w:rPr>
          <w:rFonts w:ascii="Palatino Linotype" w:hAnsi="Palatino Linotype"/>
          <w:sz w:val="20"/>
          <w:szCs w:val="20"/>
        </w:rPr>
        <w:t xml:space="preserve"> </w:t>
      </w:r>
    </w:p>
    <w:p w14:paraId="396F1BC2" w14:textId="4D9FCF6A" w:rsidR="00D50EAE" w:rsidRDefault="00E413B9" w:rsidP="00D50EA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Per il tema greco i</w:t>
      </w:r>
      <w:r w:rsidR="009C2F76">
        <w:rPr>
          <w:rFonts w:ascii="Palatino Linotype" w:hAnsi="Palatino Linotype"/>
          <w:sz w:val="20"/>
          <w:szCs w:val="20"/>
        </w:rPr>
        <w:t xml:space="preserve">l ventenne Arcangeli è debitore del modello offerto dal </w:t>
      </w:r>
      <w:proofErr w:type="spellStart"/>
      <w:r w:rsidR="009C2F76">
        <w:rPr>
          <w:rFonts w:ascii="Palatino Linotype" w:hAnsi="Palatino Linotype"/>
          <w:sz w:val="20"/>
          <w:szCs w:val="20"/>
        </w:rPr>
        <w:t>Muzzi</w:t>
      </w:r>
      <w:proofErr w:type="spellEnd"/>
      <w:r w:rsidR="009C2F76">
        <w:rPr>
          <w:rFonts w:ascii="Palatino Linotype" w:hAnsi="Palatino Linotype"/>
          <w:sz w:val="20"/>
          <w:szCs w:val="20"/>
        </w:rPr>
        <w:t xml:space="preserve"> e, </w:t>
      </w:r>
      <w:proofErr w:type="spellStart"/>
      <w:r w:rsidR="009C2F76" w:rsidRPr="009C2F76">
        <w:rPr>
          <w:rFonts w:ascii="Palatino Linotype" w:hAnsi="Palatino Linotype"/>
          <w:i/>
          <w:iCs/>
          <w:sz w:val="20"/>
          <w:szCs w:val="20"/>
        </w:rPr>
        <w:t>ça</w:t>
      </w:r>
      <w:proofErr w:type="spellEnd"/>
      <w:r w:rsidR="009C2F76" w:rsidRPr="009C2F76">
        <w:rPr>
          <w:rFonts w:ascii="Palatino Linotype" w:hAnsi="Palatino Linotype"/>
          <w:i/>
          <w:iCs/>
          <w:sz w:val="20"/>
          <w:szCs w:val="20"/>
        </w:rPr>
        <w:t xml:space="preserve"> va sans dire</w:t>
      </w:r>
      <w:r w:rsidR="009C2F76">
        <w:rPr>
          <w:rFonts w:ascii="Palatino Linotype" w:hAnsi="Palatino Linotype"/>
          <w:sz w:val="20"/>
          <w:szCs w:val="20"/>
        </w:rPr>
        <w:t>, d</w:t>
      </w:r>
      <w:r w:rsidR="00003C3B">
        <w:rPr>
          <w:rFonts w:ascii="Palatino Linotype" w:hAnsi="Palatino Linotype"/>
          <w:sz w:val="20"/>
          <w:szCs w:val="20"/>
        </w:rPr>
        <w:t>e</w:t>
      </w:r>
      <w:r w:rsidR="009C2F76">
        <w:rPr>
          <w:rFonts w:ascii="Palatino Linotype" w:hAnsi="Palatino Linotype"/>
          <w:sz w:val="20"/>
          <w:szCs w:val="20"/>
        </w:rPr>
        <w:t>l suo maestro, Giuseppe Silvestri</w:t>
      </w:r>
      <w:r w:rsidR="00003C3B">
        <w:rPr>
          <w:rFonts w:ascii="Palatino Linotype" w:hAnsi="Palatino Linotype"/>
          <w:sz w:val="20"/>
          <w:szCs w:val="20"/>
        </w:rPr>
        <w:t>, ma risulta difficile indicare il testo</w:t>
      </w:r>
      <w:r>
        <w:rPr>
          <w:rFonts w:ascii="Palatino Linotype" w:hAnsi="Palatino Linotype"/>
          <w:sz w:val="20"/>
          <w:szCs w:val="20"/>
        </w:rPr>
        <w:t xml:space="preserve"> originale</w:t>
      </w:r>
      <w:r w:rsidR="00003C3B">
        <w:rPr>
          <w:rFonts w:ascii="Palatino Linotype" w:hAnsi="Palatino Linotype"/>
          <w:sz w:val="20"/>
          <w:szCs w:val="20"/>
        </w:rPr>
        <w:t>, molto liberamente tradotto</w:t>
      </w:r>
      <w:r w:rsidR="00CB4FAB" w:rsidRPr="00CB4FAB">
        <w:rPr>
          <w:rFonts w:ascii="Palatino Linotype" w:eastAsiaTheme="minorHAnsi" w:hAnsi="Palatino Linotype" w:cstheme="minorBidi"/>
          <w:sz w:val="20"/>
          <w:szCs w:val="20"/>
        </w:rPr>
        <w:t xml:space="preserve"> </w:t>
      </w:r>
      <w:r w:rsidR="00CB4FAB">
        <w:rPr>
          <w:rFonts w:ascii="Palatino Linotype" w:eastAsiaTheme="minorHAnsi" w:hAnsi="Palatino Linotype" w:cstheme="minorBidi"/>
          <w:sz w:val="20"/>
          <w:szCs w:val="20"/>
        </w:rPr>
        <w:t>dall’Arcangeli che non conosceva il greco moderno</w:t>
      </w:r>
      <w:r w:rsidR="00F86CD2">
        <w:rPr>
          <w:rFonts w:ascii="Palatino Linotype" w:hAnsi="Palatino Linotype"/>
          <w:sz w:val="20"/>
          <w:szCs w:val="20"/>
        </w:rPr>
        <w:t>. L’idea dell</w:t>
      </w:r>
      <w:r w:rsidR="00087601">
        <w:rPr>
          <w:rFonts w:ascii="Palatino Linotype" w:hAnsi="Palatino Linotype"/>
          <w:sz w:val="20"/>
          <w:szCs w:val="20"/>
        </w:rPr>
        <w:t>’</w:t>
      </w:r>
      <w:r w:rsidR="00087601" w:rsidRPr="00087601">
        <w:rPr>
          <w:rFonts w:ascii="Palatino Linotype" w:hAnsi="Palatino Linotype"/>
          <w:i/>
          <w:iCs/>
          <w:sz w:val="20"/>
          <w:szCs w:val="20"/>
        </w:rPr>
        <w:t>imitazione</w:t>
      </w:r>
      <w:r w:rsidR="00714BC1">
        <w:rPr>
          <w:rFonts w:ascii="Palatino Linotype" w:hAnsi="Palatino Linotype"/>
          <w:sz w:val="20"/>
          <w:szCs w:val="20"/>
        </w:rPr>
        <w:t xml:space="preserve"> dal greco</w:t>
      </w:r>
      <w:r w:rsidR="0083211C">
        <w:rPr>
          <w:rFonts w:ascii="Palatino Linotype" w:hAnsi="Palatino Linotype"/>
          <w:sz w:val="20"/>
          <w:szCs w:val="20"/>
        </w:rPr>
        <w:t xml:space="preserve"> volgare</w:t>
      </w:r>
      <w:r w:rsidR="00F86CD2">
        <w:rPr>
          <w:rFonts w:ascii="Palatino Linotype" w:hAnsi="Palatino Linotype"/>
          <w:sz w:val="20"/>
          <w:szCs w:val="20"/>
        </w:rPr>
        <w:t xml:space="preserve">, infatti, costituiva sicuramente un aspetto di novità e originalità </w:t>
      </w:r>
      <w:r w:rsidR="006D44B8">
        <w:rPr>
          <w:rFonts w:ascii="Palatino Linotype" w:hAnsi="Palatino Linotype"/>
          <w:sz w:val="20"/>
          <w:szCs w:val="20"/>
        </w:rPr>
        <w:t>rispetto ai due precedenti.</w:t>
      </w:r>
      <w:r w:rsidR="00003C3B">
        <w:rPr>
          <w:rFonts w:ascii="Palatino Linotype" w:hAnsi="Palatino Linotype"/>
          <w:sz w:val="20"/>
          <w:szCs w:val="20"/>
        </w:rPr>
        <w:t xml:space="preserve"> </w:t>
      </w:r>
      <w:r w:rsidR="008B2113">
        <w:rPr>
          <w:rFonts w:ascii="Palatino Linotype" w:hAnsi="Palatino Linotype"/>
          <w:sz w:val="20"/>
          <w:szCs w:val="20"/>
        </w:rPr>
        <w:t>L</w:t>
      </w:r>
      <w:r w:rsidR="00D50EAE">
        <w:rPr>
          <w:rFonts w:ascii="Palatino Linotype" w:hAnsi="Palatino Linotype"/>
          <w:sz w:val="20"/>
          <w:szCs w:val="20"/>
        </w:rPr>
        <w:t xml:space="preserve">a Persico 1920, 70-71, </w:t>
      </w:r>
      <w:r w:rsidR="00003C3B">
        <w:rPr>
          <w:rFonts w:ascii="Palatino Linotype" w:hAnsi="Palatino Linotype"/>
          <w:sz w:val="20"/>
          <w:szCs w:val="20"/>
        </w:rPr>
        <w:t>in proposito, a</w:t>
      </w:r>
      <w:r w:rsidR="00D50EAE">
        <w:rPr>
          <w:rFonts w:ascii="Palatino Linotype" w:hAnsi="Palatino Linotype"/>
          <w:sz w:val="20"/>
          <w:szCs w:val="20"/>
        </w:rPr>
        <w:t xml:space="preserve">nnotava: </w:t>
      </w:r>
    </w:p>
    <w:p w14:paraId="7688BD09" w14:textId="77777777" w:rsidR="00D50EAE" w:rsidRDefault="00D50EAE" w:rsidP="00D50EA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alatino Linotype" w:hAnsi="Palatino Linotype"/>
          <w:sz w:val="20"/>
          <w:szCs w:val="20"/>
        </w:rPr>
      </w:pPr>
    </w:p>
    <w:p w14:paraId="4E7E14C3" w14:textId="77777777" w:rsidR="00623E64" w:rsidRPr="00623E64" w:rsidRDefault="00623E64" w:rsidP="00D50EAE">
      <w:pPr>
        <w:shd w:val="clear" w:color="auto" w:fill="FFFFFF"/>
        <w:spacing w:before="100" w:beforeAutospacing="1" w:after="100" w:afterAutospacing="1"/>
        <w:ind w:left="708"/>
        <w:contextualSpacing/>
        <w:jc w:val="both"/>
        <w:rPr>
          <w:rFonts w:ascii="Palatino Linotype" w:hAnsi="Palatino Linotype"/>
          <w:sz w:val="18"/>
          <w:szCs w:val="18"/>
        </w:rPr>
      </w:pPr>
    </w:p>
    <w:p w14:paraId="4B7410CD" w14:textId="51B6009E" w:rsidR="00623E64" w:rsidRPr="00623E64" w:rsidRDefault="00D50EAE" w:rsidP="00623E64">
      <w:pPr>
        <w:contextualSpacing/>
        <w:jc w:val="both"/>
        <w:rPr>
          <w:rFonts w:ascii="Palatino Linotype" w:hAnsi="Palatino Linotype"/>
          <w:sz w:val="20"/>
          <w:szCs w:val="20"/>
        </w:rPr>
      </w:pPr>
      <w:r w:rsidRPr="00623E64">
        <w:rPr>
          <w:rFonts w:ascii="Palatino Linotype" w:eastAsiaTheme="minorHAnsi" w:hAnsi="Palatino Linotype" w:cstheme="minorBidi"/>
          <w:sz w:val="20"/>
          <w:szCs w:val="20"/>
        </w:rPr>
        <w:t>La questione trova</w:t>
      </w:r>
      <w:r w:rsidR="00C82B85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una possibile</w:t>
      </w:r>
      <w:r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soluzione </w:t>
      </w:r>
      <w:r w:rsidR="00C82B85" w:rsidRPr="00623E64">
        <w:rPr>
          <w:rFonts w:ascii="Palatino Linotype" w:eastAsiaTheme="minorHAnsi" w:hAnsi="Palatino Linotype" w:cstheme="minorBidi"/>
          <w:sz w:val="20"/>
          <w:szCs w:val="20"/>
        </w:rPr>
        <w:t>alternativa se si guarda la prima edizione, quella del 1838, in cui</w:t>
      </w:r>
      <w:r w:rsidR="000A2089">
        <w:rPr>
          <w:rFonts w:ascii="Palatino Linotype" w:eastAsiaTheme="minorHAnsi" w:hAnsi="Palatino Linotype" w:cstheme="minorBidi"/>
          <w:sz w:val="20"/>
          <w:szCs w:val="20"/>
        </w:rPr>
        <w:t>, come ho potuto verificare,</w:t>
      </w:r>
      <w:r w:rsidR="00C82B85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non compare</w:t>
      </w:r>
      <w:r w:rsidR="000A2089">
        <w:rPr>
          <w:rFonts w:ascii="Palatino Linotype" w:eastAsiaTheme="minorHAnsi" w:hAnsi="Palatino Linotype" w:cstheme="minorBidi"/>
          <w:sz w:val="20"/>
          <w:szCs w:val="20"/>
        </w:rPr>
        <w:t xml:space="preserve"> affatto</w:t>
      </w:r>
      <w:r w:rsidR="00C82B85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il nome di </w:t>
      </w:r>
      <w:proofErr w:type="spellStart"/>
      <w:r w:rsidR="00C82B85" w:rsidRPr="00623E64">
        <w:rPr>
          <w:rFonts w:ascii="Palatino Linotype" w:eastAsiaTheme="minorHAnsi" w:hAnsi="Palatino Linotype" w:cstheme="minorBidi"/>
          <w:sz w:val="20"/>
          <w:szCs w:val="20"/>
        </w:rPr>
        <w:t>Riga</w:t>
      </w:r>
      <w:r w:rsidR="0066788E">
        <w:rPr>
          <w:rFonts w:ascii="Palatino Linotype" w:eastAsiaTheme="minorHAnsi" w:hAnsi="Palatino Linotype" w:cstheme="minorBidi"/>
          <w:sz w:val="20"/>
          <w:szCs w:val="20"/>
        </w:rPr>
        <w:t>s</w:t>
      </w:r>
      <w:proofErr w:type="spellEnd"/>
      <w:r w:rsidR="00C82B85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e la canzone è presentata come traduzione dal greco moderno, senza indicazione dell’autore. </w:t>
      </w:r>
      <w:r w:rsidR="00623E64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Né può trattarsi di </w:t>
      </w:r>
      <w:proofErr w:type="spellStart"/>
      <w:r w:rsidR="00623E64" w:rsidRPr="00623E64">
        <w:rPr>
          <w:rFonts w:ascii="Palatino Linotype" w:eastAsiaTheme="minorHAnsi" w:hAnsi="Palatino Linotype" w:cstheme="minorBidi"/>
          <w:sz w:val="20"/>
          <w:szCs w:val="20"/>
        </w:rPr>
        <w:t>Solomòs</w:t>
      </w:r>
      <w:proofErr w:type="spellEnd"/>
      <w:r w:rsidR="00623E64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, pure autore </w:t>
      </w:r>
      <w:r w:rsidR="00623E64" w:rsidRPr="00623E64">
        <w:rPr>
          <w:rFonts w:ascii="Palatino Linotype" w:hAnsi="Palatino Linotype"/>
          <w:sz w:val="20"/>
          <w:szCs w:val="20"/>
        </w:rPr>
        <w:t xml:space="preserve">tra il 1823 e il 1824 di una poesia, rimasta incompiuta, dedicata alla morte dell’eroe, nella quale il lamento corale per la morte di </w:t>
      </w:r>
      <w:proofErr w:type="spellStart"/>
      <w:r w:rsidR="00623E64" w:rsidRPr="00623E64">
        <w:rPr>
          <w:rFonts w:ascii="Palatino Linotype" w:hAnsi="Palatino Linotype"/>
          <w:sz w:val="20"/>
          <w:szCs w:val="20"/>
        </w:rPr>
        <w:t>Markos</w:t>
      </w:r>
      <w:proofErr w:type="spellEnd"/>
      <w:r w:rsidR="00623E64" w:rsidRPr="00623E64">
        <w:rPr>
          <w:rFonts w:ascii="Palatino Linotype" w:hAnsi="Palatino Linotype"/>
          <w:sz w:val="20"/>
          <w:szCs w:val="20"/>
        </w:rPr>
        <w:t xml:space="preserve"> era paragonat</w:t>
      </w:r>
      <w:r w:rsidR="000A2089">
        <w:rPr>
          <w:rFonts w:ascii="Palatino Linotype" w:hAnsi="Palatino Linotype"/>
          <w:sz w:val="20"/>
          <w:szCs w:val="20"/>
        </w:rPr>
        <w:t>o</w:t>
      </w:r>
      <w:r w:rsidR="00623E64" w:rsidRPr="00623E64">
        <w:rPr>
          <w:rFonts w:ascii="Palatino Linotype" w:hAnsi="Palatino Linotype"/>
          <w:sz w:val="20"/>
          <w:szCs w:val="20"/>
        </w:rPr>
        <w:t xml:space="preserve"> al compianto funebre per Ettore nell’</w:t>
      </w:r>
      <w:r w:rsidR="00623E64" w:rsidRPr="00623E64">
        <w:rPr>
          <w:rFonts w:ascii="Palatino Linotype" w:hAnsi="Palatino Linotype"/>
          <w:i/>
          <w:iCs/>
          <w:sz w:val="20"/>
          <w:szCs w:val="20"/>
        </w:rPr>
        <w:t>Iliade</w:t>
      </w:r>
      <w:r w:rsidR="00623E64" w:rsidRPr="00623E64">
        <w:rPr>
          <w:rFonts w:ascii="Palatino Linotype" w:hAnsi="Palatino Linotype"/>
          <w:sz w:val="20"/>
          <w:szCs w:val="20"/>
        </w:rPr>
        <w:t>.</w:t>
      </w:r>
    </w:p>
    <w:p w14:paraId="3671DA56" w14:textId="77777777" w:rsidR="00D0795A" w:rsidRDefault="00C678B9" w:rsidP="00956C8F">
      <w:pPr>
        <w:contextualSpacing/>
        <w:jc w:val="both"/>
        <w:rPr>
          <w:rFonts w:ascii="Palatino Linotype" w:eastAsiaTheme="minorHAnsi" w:hAnsi="Palatino Linotype" w:cstheme="minorBidi"/>
          <w:sz w:val="20"/>
          <w:szCs w:val="20"/>
        </w:rPr>
      </w:pPr>
      <w:r w:rsidRPr="00623E64">
        <w:rPr>
          <w:rFonts w:ascii="Palatino Linotype" w:eastAsiaTheme="minorHAnsi" w:hAnsi="Palatino Linotype" w:cstheme="minorBidi"/>
          <w:sz w:val="20"/>
          <w:szCs w:val="20"/>
        </w:rPr>
        <w:t>Non è inverosimile che i compilatori dell’edizione del 1857 dell’opera di Arcangeli</w:t>
      </w:r>
      <w:r w:rsidR="00003C3B">
        <w:rPr>
          <w:rFonts w:ascii="Palatino Linotype" w:eastAsiaTheme="minorHAnsi" w:hAnsi="Palatino Linotype" w:cstheme="minorBidi"/>
          <w:sz w:val="20"/>
          <w:szCs w:val="20"/>
        </w:rPr>
        <w:t>, in particolare il Bindi,</w:t>
      </w:r>
      <w:r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avessero realizzato un’associazione impropria della canzone dedicata a </w:t>
      </w:r>
      <w:proofErr w:type="spellStart"/>
      <w:r w:rsidRPr="00623E64">
        <w:rPr>
          <w:rFonts w:ascii="Palatino Linotype" w:eastAsiaTheme="minorHAnsi" w:hAnsi="Palatino Linotype" w:cstheme="minorBidi"/>
          <w:sz w:val="20"/>
          <w:szCs w:val="20"/>
        </w:rPr>
        <w:t>Botsaris</w:t>
      </w:r>
      <w:proofErr w:type="spellEnd"/>
      <w:r w:rsidR="00CB4FAB">
        <w:rPr>
          <w:rFonts w:ascii="Palatino Linotype" w:eastAsiaTheme="minorHAnsi" w:hAnsi="Palatino Linotype" w:cstheme="minorBidi"/>
          <w:sz w:val="20"/>
          <w:szCs w:val="20"/>
        </w:rPr>
        <w:t xml:space="preserve"> </w:t>
      </w:r>
      <w:r w:rsidRPr="00623E64">
        <w:rPr>
          <w:rFonts w:ascii="Palatino Linotype" w:eastAsiaTheme="minorHAnsi" w:hAnsi="Palatino Linotype" w:cstheme="minorBidi"/>
          <w:sz w:val="20"/>
          <w:szCs w:val="20"/>
        </w:rPr>
        <w:t xml:space="preserve">con il nome di </w:t>
      </w:r>
      <w:proofErr w:type="spellStart"/>
      <w:r w:rsidRPr="00623E64">
        <w:rPr>
          <w:rFonts w:ascii="Palatino Linotype" w:eastAsiaTheme="minorHAnsi" w:hAnsi="Palatino Linotype" w:cstheme="minorBidi"/>
          <w:sz w:val="20"/>
          <w:szCs w:val="20"/>
        </w:rPr>
        <w:t>Rigas</w:t>
      </w:r>
      <w:proofErr w:type="spellEnd"/>
      <w:r w:rsidRPr="00623E64">
        <w:rPr>
          <w:rFonts w:ascii="Palatino Linotype" w:eastAsiaTheme="minorHAnsi" w:hAnsi="Palatino Linotype" w:cstheme="minorBidi"/>
          <w:sz w:val="20"/>
          <w:szCs w:val="20"/>
        </w:rPr>
        <w:t>, considerato capostipite del genere</w:t>
      </w:r>
      <w:r w:rsidR="00956C8F">
        <w:rPr>
          <w:rFonts w:ascii="Palatino Linotype" w:eastAsiaTheme="minorHAnsi" w:hAnsi="Palatino Linotype" w:cstheme="minorBidi"/>
          <w:sz w:val="20"/>
          <w:szCs w:val="20"/>
        </w:rPr>
        <w:t xml:space="preserve"> dei canti militari per la Rivoluzione</w:t>
      </w:r>
      <w:r w:rsidRPr="00623E64">
        <w:rPr>
          <w:rFonts w:ascii="Palatino Linotype" w:eastAsiaTheme="minorHAnsi" w:hAnsi="Palatino Linotype" w:cstheme="minorBidi"/>
          <w:sz w:val="20"/>
          <w:szCs w:val="20"/>
        </w:rPr>
        <w:t xml:space="preserve">. </w:t>
      </w:r>
    </w:p>
    <w:p w14:paraId="7E40010E" w14:textId="33FE1B80" w:rsidR="00956C8F" w:rsidRDefault="00E57F2C" w:rsidP="00956C8F">
      <w:pPr>
        <w:contextualSpacing/>
        <w:jc w:val="both"/>
        <w:rPr>
          <w:rFonts w:ascii="Palatino Linotype" w:eastAsiaTheme="minorHAnsi" w:hAnsi="Palatino Linotype" w:cstheme="minorBidi"/>
          <w:sz w:val="20"/>
          <w:szCs w:val="20"/>
        </w:rPr>
      </w:pPr>
      <w:r>
        <w:rPr>
          <w:rFonts w:ascii="Palatino Linotype" w:eastAsiaTheme="minorHAnsi" w:hAnsi="Palatino Linotype" w:cstheme="minorBidi"/>
          <w:sz w:val="20"/>
          <w:szCs w:val="20"/>
        </w:rPr>
        <w:t>Quest’ultimo</w:t>
      </w:r>
      <w:r w:rsidR="00C678B9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aveva acquistato </w:t>
      </w:r>
      <w:r w:rsidR="00003C3B">
        <w:rPr>
          <w:rFonts w:ascii="Palatino Linotype" w:eastAsiaTheme="minorHAnsi" w:hAnsi="Palatino Linotype" w:cstheme="minorBidi"/>
          <w:sz w:val="20"/>
          <w:szCs w:val="20"/>
        </w:rPr>
        <w:t xml:space="preserve">grande </w:t>
      </w:r>
      <w:r w:rsidR="00C678B9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rinomanza in Italia dopo la fortunata traduzione del </w:t>
      </w:r>
      <w:r w:rsidR="00C678B9" w:rsidRPr="00623E64">
        <w:rPr>
          <w:rFonts w:ascii="Palatino Linotype" w:eastAsiaTheme="minorHAnsi" w:hAnsi="Palatino Linotype" w:cstheme="minorBidi"/>
          <w:i/>
          <w:iCs/>
          <w:sz w:val="20"/>
          <w:szCs w:val="20"/>
          <w:lang w:val="el-GR"/>
        </w:rPr>
        <w:t>Θούριος</w:t>
      </w:r>
      <w:r w:rsidR="00C678B9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da parte</w:t>
      </w:r>
      <w:r w:rsidR="00BC4EFA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del Niccolini</w:t>
      </w:r>
      <w:r w:rsidR="00623E64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già nel 1823</w:t>
      </w:r>
      <w:r w:rsidR="000A2089">
        <w:rPr>
          <w:rFonts w:ascii="Palatino Linotype" w:eastAsiaTheme="minorHAnsi" w:hAnsi="Palatino Linotype" w:cstheme="minorBidi"/>
          <w:sz w:val="20"/>
          <w:szCs w:val="20"/>
        </w:rPr>
        <w:t xml:space="preserve"> e,</w:t>
      </w:r>
      <w:r w:rsidR="0049713D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</w:t>
      </w:r>
      <w:r w:rsidR="000A2089">
        <w:rPr>
          <w:rFonts w:ascii="Palatino Linotype" w:eastAsiaTheme="minorHAnsi" w:hAnsi="Palatino Linotype" w:cstheme="minorBidi"/>
          <w:sz w:val="20"/>
          <w:szCs w:val="20"/>
        </w:rPr>
        <w:t>d</w:t>
      </w:r>
      <w:r w:rsidR="00C678B9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el resto, tra i manoscritti inediti dell’Arcangeli </w:t>
      </w:r>
      <w:r w:rsidR="00D50EAE" w:rsidRPr="00623E64">
        <w:rPr>
          <w:rFonts w:ascii="Palatino Linotype" w:eastAsiaTheme="minorHAnsi" w:hAnsi="Palatino Linotype" w:cstheme="minorBidi"/>
          <w:sz w:val="20"/>
          <w:szCs w:val="20"/>
        </w:rPr>
        <w:t>conservat</w:t>
      </w:r>
      <w:r w:rsidR="00C678B9" w:rsidRPr="00623E64">
        <w:rPr>
          <w:rFonts w:ascii="Palatino Linotype" w:eastAsiaTheme="minorHAnsi" w:hAnsi="Palatino Linotype" w:cstheme="minorBidi"/>
          <w:sz w:val="20"/>
          <w:szCs w:val="20"/>
        </w:rPr>
        <w:t>i</w:t>
      </w:r>
      <w:r w:rsidR="00D50EAE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in biblioteca </w:t>
      </w:r>
      <w:proofErr w:type="spellStart"/>
      <w:r w:rsidR="00D50EAE" w:rsidRPr="00623E64">
        <w:rPr>
          <w:rFonts w:ascii="Palatino Linotype" w:eastAsiaTheme="minorHAnsi" w:hAnsi="Palatino Linotype" w:cstheme="minorBidi"/>
          <w:sz w:val="20"/>
          <w:szCs w:val="20"/>
        </w:rPr>
        <w:t>Roncioniana</w:t>
      </w:r>
      <w:proofErr w:type="spellEnd"/>
      <w:r w:rsidR="00D50EAE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</w:t>
      </w:r>
      <w:r w:rsidR="00065683">
        <w:rPr>
          <w:rFonts w:ascii="Palatino Linotype" w:eastAsiaTheme="minorHAnsi" w:hAnsi="Palatino Linotype" w:cstheme="minorBidi"/>
          <w:sz w:val="20"/>
          <w:szCs w:val="20"/>
        </w:rPr>
        <w:t xml:space="preserve">se </w:t>
      </w:r>
      <w:r w:rsidR="00C678B9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ne trova uno in cui </w:t>
      </w:r>
      <w:r w:rsidR="00D50EAE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è riportato l’inno attribuito a </w:t>
      </w:r>
      <w:proofErr w:type="spellStart"/>
      <w:r w:rsidR="00D50EAE" w:rsidRPr="00623E64">
        <w:rPr>
          <w:rFonts w:ascii="Palatino Linotype" w:eastAsiaTheme="minorHAnsi" w:hAnsi="Palatino Linotype" w:cstheme="minorBidi"/>
          <w:sz w:val="20"/>
          <w:szCs w:val="20"/>
        </w:rPr>
        <w:t>Rigas</w:t>
      </w:r>
      <w:proofErr w:type="spellEnd"/>
      <w:r w:rsidR="00D50EAE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</w:t>
      </w:r>
      <w:proofErr w:type="spellStart"/>
      <w:r w:rsidR="00D50EAE" w:rsidRPr="00623E64">
        <w:rPr>
          <w:rFonts w:ascii="Palatino Linotype" w:eastAsiaTheme="minorHAnsi" w:hAnsi="Palatino Linotype" w:cstheme="minorBidi"/>
          <w:sz w:val="20"/>
          <w:szCs w:val="20"/>
          <w:lang w:val="el-GR"/>
        </w:rPr>
        <w:t>Δεῦτε</w:t>
      </w:r>
      <w:proofErr w:type="spellEnd"/>
      <w:r w:rsidR="00D50EAE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</w:t>
      </w:r>
      <w:proofErr w:type="spellStart"/>
      <w:r w:rsidR="00D50EAE" w:rsidRPr="00623E64">
        <w:rPr>
          <w:rFonts w:ascii="Palatino Linotype" w:eastAsiaTheme="minorHAnsi" w:hAnsi="Palatino Linotype" w:cstheme="minorBidi"/>
          <w:sz w:val="20"/>
          <w:szCs w:val="20"/>
          <w:lang w:val="el-GR"/>
        </w:rPr>
        <w:t>παῖδες</w:t>
      </w:r>
      <w:proofErr w:type="spellEnd"/>
      <w:r w:rsidR="00D50EAE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</w:t>
      </w:r>
      <w:r w:rsidR="00D50EAE" w:rsidRPr="00623E64">
        <w:rPr>
          <w:rFonts w:ascii="Palatino Linotype" w:eastAsiaTheme="minorHAnsi" w:hAnsi="Palatino Linotype" w:cstheme="minorBidi"/>
          <w:sz w:val="20"/>
          <w:szCs w:val="20"/>
          <w:lang w:val="el-GR"/>
        </w:rPr>
        <w:t>των</w:t>
      </w:r>
      <w:r w:rsidR="00D50EAE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</w:t>
      </w:r>
      <w:r w:rsidR="00D50EAE" w:rsidRPr="00623E64">
        <w:rPr>
          <w:rFonts w:ascii="Palatino Linotype" w:eastAsiaTheme="minorHAnsi" w:hAnsi="Palatino Linotype" w:cstheme="minorBidi"/>
          <w:sz w:val="20"/>
          <w:szCs w:val="20"/>
          <w:lang w:val="el-GR"/>
        </w:rPr>
        <w:t>Ελλήνων</w:t>
      </w:r>
      <w:r w:rsidR="00D50EAE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ricopiato a mano non senza incertezze nella scrittura degli accenti.</w:t>
      </w:r>
      <w:r w:rsidR="00D50EAE" w:rsidRPr="00623E64">
        <w:rPr>
          <w:rStyle w:val="Rimandonotaapidipagina"/>
          <w:rFonts w:ascii="Palatino Linotype" w:eastAsiaTheme="minorHAnsi" w:hAnsi="Palatino Linotype" w:cstheme="minorBidi"/>
          <w:sz w:val="20"/>
          <w:szCs w:val="20"/>
        </w:rPr>
        <w:footnoteReference w:id="13"/>
      </w:r>
      <w:r w:rsidR="00D50EAE" w:rsidRPr="00623E64">
        <w:rPr>
          <w:rFonts w:ascii="Palatino Linotype" w:eastAsiaTheme="minorHAnsi" w:hAnsi="Palatino Linotype" w:cstheme="minorBidi"/>
          <w:sz w:val="20"/>
          <w:szCs w:val="20"/>
        </w:rPr>
        <w:t xml:space="preserve"> Il titolo, vergato frettolosamente, recitava </w:t>
      </w:r>
      <w:r w:rsidR="00D50EAE" w:rsidRPr="00623E64">
        <w:rPr>
          <w:rFonts w:ascii="Palatino Linotype" w:eastAsiaTheme="minorHAnsi" w:hAnsi="Palatino Linotype" w:cstheme="minorBidi"/>
          <w:i/>
          <w:iCs/>
          <w:sz w:val="20"/>
          <w:szCs w:val="20"/>
        </w:rPr>
        <w:t>Canto di guerra</w:t>
      </w:r>
      <w:r w:rsidR="00D50EAE" w:rsidRPr="00B65FA6">
        <w:rPr>
          <w:rFonts w:ascii="Palatino Linotype" w:eastAsiaTheme="minorHAnsi" w:hAnsi="Palatino Linotype" w:cstheme="minorBidi"/>
          <w:i/>
          <w:iCs/>
          <w:sz w:val="20"/>
          <w:szCs w:val="20"/>
        </w:rPr>
        <w:t xml:space="preserve"> greco</w:t>
      </w:r>
      <w:r w:rsidR="00D50EAE" w:rsidRPr="00B65FA6">
        <w:rPr>
          <w:rFonts w:ascii="Palatino Linotype" w:eastAsiaTheme="minorHAnsi" w:hAnsi="Palatino Linotype" w:cstheme="minorBidi"/>
          <w:sz w:val="20"/>
          <w:szCs w:val="20"/>
        </w:rPr>
        <w:t>.</w:t>
      </w:r>
      <w:r w:rsidR="00433415">
        <w:rPr>
          <w:rFonts w:ascii="Palatino Linotype" w:eastAsiaTheme="minorHAnsi" w:hAnsi="Palatino Linotype" w:cstheme="minorBidi"/>
          <w:sz w:val="20"/>
          <w:szCs w:val="20"/>
        </w:rPr>
        <w:t xml:space="preserve"> </w:t>
      </w:r>
      <w:r w:rsidR="00003C3B">
        <w:rPr>
          <w:rFonts w:ascii="Palatino Linotype" w:eastAsiaTheme="minorHAnsi" w:hAnsi="Palatino Linotype" w:cstheme="minorBidi"/>
          <w:sz w:val="20"/>
          <w:szCs w:val="20"/>
        </w:rPr>
        <w:t>Anche qui, q</w:t>
      </w:r>
      <w:r w:rsidR="00433415">
        <w:rPr>
          <w:rFonts w:ascii="Palatino Linotype" w:eastAsiaTheme="minorHAnsi" w:hAnsi="Palatino Linotype" w:cstheme="minorBidi"/>
          <w:sz w:val="20"/>
          <w:szCs w:val="20"/>
        </w:rPr>
        <w:t xml:space="preserve">uale sia la fonte dell’Arcangeli, è una domanda cui </w:t>
      </w:r>
      <w:r w:rsidR="00D507CC">
        <w:rPr>
          <w:rFonts w:ascii="Palatino Linotype" w:eastAsiaTheme="minorHAnsi" w:hAnsi="Palatino Linotype" w:cstheme="minorBidi"/>
          <w:sz w:val="20"/>
          <w:szCs w:val="20"/>
        </w:rPr>
        <w:t xml:space="preserve">ancora </w:t>
      </w:r>
      <w:r w:rsidR="00433415">
        <w:rPr>
          <w:rFonts w:ascii="Palatino Linotype" w:eastAsiaTheme="minorHAnsi" w:hAnsi="Palatino Linotype" w:cstheme="minorBidi"/>
          <w:sz w:val="20"/>
          <w:szCs w:val="20"/>
        </w:rPr>
        <w:t xml:space="preserve">non </w:t>
      </w:r>
      <w:r>
        <w:rPr>
          <w:rFonts w:ascii="Palatino Linotype" w:eastAsiaTheme="minorHAnsi" w:hAnsi="Palatino Linotype" w:cstheme="minorBidi"/>
          <w:sz w:val="20"/>
          <w:szCs w:val="20"/>
        </w:rPr>
        <w:t xml:space="preserve">mi </w:t>
      </w:r>
      <w:r w:rsidR="00433415">
        <w:rPr>
          <w:rFonts w:ascii="Palatino Linotype" w:eastAsiaTheme="minorHAnsi" w:hAnsi="Palatino Linotype" w:cstheme="minorBidi"/>
          <w:sz w:val="20"/>
          <w:szCs w:val="20"/>
        </w:rPr>
        <w:t>è facile rispondere</w:t>
      </w:r>
      <w:r w:rsidR="0011457C">
        <w:rPr>
          <w:rFonts w:ascii="Palatino Linotype" w:eastAsiaTheme="minorHAnsi" w:hAnsi="Palatino Linotype" w:cstheme="minorBidi"/>
          <w:sz w:val="20"/>
          <w:szCs w:val="20"/>
        </w:rPr>
        <w:t>.</w:t>
      </w:r>
      <w:r w:rsidR="009C26D2">
        <w:rPr>
          <w:rFonts w:ascii="Palatino Linotype" w:eastAsiaTheme="minorHAnsi" w:hAnsi="Palatino Linotype" w:cstheme="minorBidi"/>
          <w:sz w:val="20"/>
          <w:szCs w:val="20"/>
        </w:rPr>
        <w:t xml:space="preserve"> </w:t>
      </w:r>
      <w:r w:rsidR="0011457C">
        <w:rPr>
          <w:rFonts w:ascii="Palatino Linotype" w:eastAsiaTheme="minorHAnsi" w:hAnsi="Palatino Linotype" w:cstheme="minorBidi"/>
          <w:sz w:val="20"/>
          <w:szCs w:val="20"/>
        </w:rPr>
        <w:t>C</w:t>
      </w:r>
      <w:r w:rsidR="009C26D2">
        <w:rPr>
          <w:rFonts w:ascii="Palatino Linotype" w:eastAsiaTheme="minorHAnsi" w:hAnsi="Palatino Linotype" w:cstheme="minorBidi"/>
          <w:sz w:val="20"/>
          <w:szCs w:val="20"/>
        </w:rPr>
        <w:t>hiarir</w:t>
      </w:r>
      <w:r w:rsidR="0011457C">
        <w:rPr>
          <w:rFonts w:ascii="Palatino Linotype" w:eastAsiaTheme="minorHAnsi" w:hAnsi="Palatino Linotype" w:cstheme="minorBidi"/>
          <w:sz w:val="20"/>
          <w:szCs w:val="20"/>
        </w:rPr>
        <w:t>e tale aspetto</w:t>
      </w:r>
      <w:r w:rsidR="009C26D2">
        <w:rPr>
          <w:rFonts w:ascii="Palatino Linotype" w:eastAsiaTheme="minorHAnsi" w:hAnsi="Palatino Linotype" w:cstheme="minorBidi"/>
          <w:sz w:val="20"/>
          <w:szCs w:val="20"/>
        </w:rPr>
        <w:t xml:space="preserve"> </w:t>
      </w:r>
      <w:r w:rsidR="00003C3B">
        <w:rPr>
          <w:rFonts w:ascii="Palatino Linotype" w:eastAsiaTheme="minorHAnsi" w:hAnsi="Palatino Linotype" w:cstheme="minorBidi"/>
          <w:sz w:val="20"/>
          <w:szCs w:val="20"/>
        </w:rPr>
        <w:t>permetterebbe di ricostruire l</w:t>
      </w:r>
      <w:r w:rsidR="0044383E">
        <w:rPr>
          <w:rFonts w:ascii="Palatino Linotype" w:eastAsiaTheme="minorHAnsi" w:hAnsi="Palatino Linotype" w:cstheme="minorBidi"/>
          <w:sz w:val="20"/>
          <w:szCs w:val="20"/>
        </w:rPr>
        <w:t>’origine</w:t>
      </w:r>
      <w:r w:rsidR="00003C3B">
        <w:rPr>
          <w:rFonts w:ascii="Palatino Linotype" w:eastAsiaTheme="minorHAnsi" w:hAnsi="Palatino Linotype" w:cstheme="minorBidi"/>
          <w:sz w:val="20"/>
          <w:szCs w:val="20"/>
        </w:rPr>
        <w:t xml:space="preserve"> di questo filellenismo </w:t>
      </w:r>
      <w:r w:rsidR="00D10759">
        <w:rPr>
          <w:rFonts w:ascii="Palatino Linotype" w:eastAsiaTheme="minorHAnsi" w:hAnsi="Palatino Linotype" w:cstheme="minorBidi"/>
          <w:sz w:val="20"/>
          <w:szCs w:val="20"/>
        </w:rPr>
        <w:t xml:space="preserve">piuttosto inesplorato </w:t>
      </w:r>
      <w:r w:rsidR="00003C3B">
        <w:rPr>
          <w:rFonts w:ascii="Palatino Linotype" w:eastAsiaTheme="minorHAnsi" w:hAnsi="Palatino Linotype" w:cstheme="minorBidi"/>
          <w:sz w:val="20"/>
          <w:szCs w:val="20"/>
        </w:rPr>
        <w:t>della provincia toscana, e di ambiente clericale.</w:t>
      </w:r>
      <w:r w:rsidR="008B2113">
        <w:rPr>
          <w:rFonts w:ascii="Palatino Linotype" w:eastAsiaTheme="minorHAnsi" w:hAnsi="Palatino Linotype" w:cstheme="minorBidi"/>
          <w:sz w:val="20"/>
          <w:szCs w:val="20"/>
        </w:rPr>
        <w:t xml:space="preserve"> </w:t>
      </w:r>
    </w:p>
    <w:p w14:paraId="4E3E98E1" w14:textId="77777777" w:rsidR="00956C8F" w:rsidRPr="00956C8F" w:rsidRDefault="0049713D" w:rsidP="00956C8F">
      <w:pPr>
        <w:contextualSpacing/>
        <w:jc w:val="both"/>
        <w:rPr>
          <w:rFonts w:ascii="Palatino Linotype" w:eastAsiaTheme="minorHAnsi" w:hAnsi="Palatino Linotype" w:cstheme="minorBidi"/>
          <w:sz w:val="20"/>
          <w:szCs w:val="20"/>
        </w:rPr>
      </w:pPr>
      <w:r w:rsidRPr="00956C8F">
        <w:rPr>
          <w:rFonts w:ascii="Palatino Linotype" w:eastAsiaTheme="minorHAnsi" w:hAnsi="Palatino Linotype" w:cstheme="minorBidi"/>
          <w:sz w:val="20"/>
          <w:szCs w:val="20"/>
        </w:rPr>
        <w:t xml:space="preserve">Ma quale fu la circolazione della canzone </w:t>
      </w:r>
      <w:r w:rsidRPr="00956C8F">
        <w:rPr>
          <w:rFonts w:ascii="Palatino Linotype" w:eastAsiaTheme="minorHAnsi" w:hAnsi="Palatino Linotype" w:cstheme="minorBidi"/>
          <w:i/>
          <w:iCs/>
          <w:sz w:val="20"/>
          <w:szCs w:val="20"/>
        </w:rPr>
        <w:t xml:space="preserve">Marco </w:t>
      </w:r>
      <w:proofErr w:type="spellStart"/>
      <w:r w:rsidRPr="00956C8F">
        <w:rPr>
          <w:rFonts w:ascii="Palatino Linotype" w:eastAsiaTheme="minorHAnsi" w:hAnsi="Palatino Linotype" w:cstheme="minorBidi"/>
          <w:i/>
          <w:iCs/>
          <w:sz w:val="20"/>
          <w:szCs w:val="20"/>
        </w:rPr>
        <w:t>Botzaris</w:t>
      </w:r>
      <w:proofErr w:type="spellEnd"/>
      <w:r w:rsidRPr="00956C8F">
        <w:rPr>
          <w:rFonts w:ascii="Palatino Linotype" w:eastAsiaTheme="minorHAnsi" w:hAnsi="Palatino Linotype" w:cstheme="minorBidi"/>
          <w:sz w:val="20"/>
          <w:szCs w:val="20"/>
        </w:rPr>
        <w:t xml:space="preserve"> di Giuseppe Arcangeli? </w:t>
      </w:r>
    </w:p>
    <w:p w14:paraId="494DBFB3" w14:textId="028DA644" w:rsidR="00D50EAE" w:rsidRPr="003D2A3D" w:rsidRDefault="000909CF" w:rsidP="003D2A3D">
      <w:pPr>
        <w:contextualSpacing/>
        <w:jc w:val="both"/>
        <w:rPr>
          <w:rFonts w:ascii="Palatino Linotype" w:hAnsi="Palatino Linotype"/>
          <w:sz w:val="20"/>
          <w:szCs w:val="20"/>
        </w:rPr>
      </w:pPr>
      <w:r w:rsidRPr="00956C8F">
        <w:rPr>
          <w:rFonts w:ascii="Palatino Linotype" w:eastAsiaTheme="minorHAnsi" w:hAnsi="Palatino Linotype" w:cstheme="minorBidi"/>
          <w:sz w:val="20"/>
          <w:szCs w:val="20"/>
        </w:rPr>
        <w:t xml:space="preserve">Un sondaggio </w:t>
      </w:r>
      <w:r w:rsidR="00356C0C">
        <w:rPr>
          <w:rFonts w:ascii="Palatino Linotype" w:eastAsiaTheme="minorHAnsi" w:hAnsi="Palatino Linotype" w:cstheme="minorBidi"/>
          <w:sz w:val="20"/>
          <w:szCs w:val="20"/>
        </w:rPr>
        <w:t xml:space="preserve">delle </w:t>
      </w:r>
      <w:r w:rsidRPr="00956C8F">
        <w:rPr>
          <w:rFonts w:ascii="Palatino Linotype" w:eastAsiaTheme="minorHAnsi" w:hAnsi="Palatino Linotype" w:cstheme="minorBidi"/>
          <w:sz w:val="20"/>
          <w:szCs w:val="20"/>
        </w:rPr>
        <w:t xml:space="preserve">riviste dell’epoca restituisce </w:t>
      </w:r>
      <w:r w:rsidR="00D50EAE" w:rsidRPr="00956C8F">
        <w:rPr>
          <w:rFonts w:ascii="Palatino Linotype" w:eastAsiaTheme="minorHAnsi" w:hAnsi="Palatino Linotype" w:cstheme="minorBidi"/>
          <w:sz w:val="20"/>
          <w:szCs w:val="20"/>
        </w:rPr>
        <w:t xml:space="preserve">recensioni </w:t>
      </w:r>
      <w:r w:rsidRPr="00956C8F">
        <w:rPr>
          <w:rFonts w:ascii="Palatino Linotype" w:eastAsiaTheme="minorHAnsi" w:hAnsi="Palatino Linotype" w:cstheme="minorBidi"/>
          <w:sz w:val="20"/>
          <w:szCs w:val="20"/>
        </w:rPr>
        <w:t xml:space="preserve">perlopiù </w:t>
      </w:r>
      <w:r w:rsidR="00D50EAE" w:rsidRPr="00956C8F">
        <w:rPr>
          <w:rFonts w:ascii="Palatino Linotype" w:eastAsiaTheme="minorHAnsi" w:hAnsi="Palatino Linotype" w:cstheme="minorBidi"/>
          <w:sz w:val="20"/>
          <w:szCs w:val="20"/>
        </w:rPr>
        <w:t>positive</w:t>
      </w:r>
      <w:r w:rsidRPr="00956C8F">
        <w:rPr>
          <w:rFonts w:ascii="Palatino Linotype" w:eastAsiaTheme="minorHAnsi" w:hAnsi="Palatino Linotype" w:cstheme="minorBidi"/>
          <w:sz w:val="20"/>
          <w:szCs w:val="20"/>
        </w:rPr>
        <w:t xml:space="preserve">. </w:t>
      </w:r>
      <w:r w:rsidR="00D50EAE" w:rsidRPr="00956C8F">
        <w:rPr>
          <w:rFonts w:ascii="Palatino Linotype" w:eastAsiaTheme="minorHAnsi" w:hAnsi="Palatino Linotype" w:cstheme="minorBidi"/>
          <w:sz w:val="20"/>
          <w:szCs w:val="20"/>
        </w:rPr>
        <w:t xml:space="preserve">Per esempio, un giudizio si può leggere nella recensione apparsa sulla </w:t>
      </w:r>
      <w:r w:rsidR="00D50EAE" w:rsidRPr="00956C8F">
        <w:rPr>
          <w:rFonts w:ascii="Palatino Linotype" w:eastAsiaTheme="minorHAnsi" w:hAnsi="Palatino Linotype" w:cstheme="minorBidi"/>
          <w:i/>
          <w:iCs/>
          <w:sz w:val="20"/>
          <w:szCs w:val="20"/>
        </w:rPr>
        <w:t>Rivista Viennese. Collezione mensile di articoli originali, traduzioni in versi e in prosa, col testo a fronte e senza (anno secondo, tomo I)</w:t>
      </w:r>
      <w:r w:rsidR="00D50EAE" w:rsidRPr="00956C8F">
        <w:rPr>
          <w:rFonts w:ascii="Palatino Linotype" w:eastAsiaTheme="minorHAnsi" w:hAnsi="Palatino Linotype" w:cstheme="minorBidi"/>
          <w:sz w:val="20"/>
          <w:szCs w:val="20"/>
        </w:rPr>
        <w:t xml:space="preserve">, </w:t>
      </w:r>
      <w:r w:rsidRPr="00956C8F">
        <w:rPr>
          <w:rFonts w:ascii="Palatino Linotype" w:eastAsiaTheme="minorHAnsi" w:hAnsi="Palatino Linotype" w:cstheme="minorBidi"/>
          <w:sz w:val="20"/>
          <w:szCs w:val="20"/>
        </w:rPr>
        <w:t>pubblicata</w:t>
      </w:r>
      <w:r w:rsidR="00D50EAE" w:rsidRPr="00956C8F">
        <w:rPr>
          <w:rFonts w:ascii="Palatino Linotype" w:eastAsiaTheme="minorHAnsi" w:hAnsi="Palatino Linotype" w:cstheme="minorBidi"/>
          <w:sz w:val="20"/>
          <w:szCs w:val="20"/>
        </w:rPr>
        <w:t xml:space="preserve"> a Vienna nel 1839</w:t>
      </w:r>
      <w:r w:rsidR="00F832C6">
        <w:rPr>
          <w:rFonts w:ascii="Palatino Linotype" w:eastAsiaTheme="minorHAnsi" w:hAnsi="Palatino Linotype" w:cstheme="minorBidi"/>
          <w:sz w:val="20"/>
          <w:szCs w:val="20"/>
        </w:rPr>
        <w:t xml:space="preserve"> e diretta da </w:t>
      </w:r>
      <w:r w:rsidR="00D50EAE" w:rsidRPr="00956C8F">
        <w:rPr>
          <w:rFonts w:ascii="Palatino Linotype" w:eastAsiaTheme="minorHAnsi" w:hAnsi="Palatino Linotype" w:cstheme="minorBidi"/>
          <w:sz w:val="20"/>
          <w:szCs w:val="20"/>
        </w:rPr>
        <w:t>G</w:t>
      </w:r>
      <w:r w:rsidRPr="00956C8F">
        <w:rPr>
          <w:rFonts w:ascii="Palatino Linotype" w:eastAsiaTheme="minorHAnsi" w:hAnsi="Palatino Linotype" w:cstheme="minorBidi"/>
          <w:sz w:val="20"/>
          <w:szCs w:val="20"/>
        </w:rPr>
        <w:t xml:space="preserve">iovanni </w:t>
      </w:r>
      <w:r w:rsidR="00D50EAE" w:rsidRPr="00956C8F">
        <w:rPr>
          <w:rFonts w:ascii="Palatino Linotype" w:eastAsiaTheme="minorHAnsi" w:hAnsi="Palatino Linotype" w:cstheme="minorBidi"/>
          <w:sz w:val="20"/>
          <w:szCs w:val="20"/>
        </w:rPr>
        <w:t>B</w:t>
      </w:r>
      <w:r w:rsidRPr="00956C8F">
        <w:rPr>
          <w:rFonts w:ascii="Palatino Linotype" w:eastAsiaTheme="minorHAnsi" w:hAnsi="Palatino Linotype" w:cstheme="minorBidi"/>
          <w:sz w:val="20"/>
          <w:szCs w:val="20"/>
        </w:rPr>
        <w:t>attista</w:t>
      </w:r>
      <w:r w:rsidR="00D50EAE" w:rsidRPr="00956C8F">
        <w:rPr>
          <w:rFonts w:ascii="Palatino Linotype" w:eastAsiaTheme="minorHAnsi" w:hAnsi="Palatino Linotype" w:cstheme="minorBidi"/>
          <w:sz w:val="20"/>
          <w:szCs w:val="20"/>
        </w:rPr>
        <w:t xml:space="preserve"> </w:t>
      </w:r>
      <w:proofErr w:type="spellStart"/>
      <w:r w:rsidR="00D50EAE" w:rsidRPr="00956C8F">
        <w:rPr>
          <w:rFonts w:ascii="Palatino Linotype" w:eastAsiaTheme="minorHAnsi" w:hAnsi="Palatino Linotype" w:cstheme="minorBidi"/>
          <w:sz w:val="20"/>
          <w:szCs w:val="20"/>
        </w:rPr>
        <w:t>Bolza</w:t>
      </w:r>
      <w:proofErr w:type="spellEnd"/>
      <w:r w:rsidR="00623E64" w:rsidRPr="00956C8F">
        <w:rPr>
          <w:rFonts w:ascii="Palatino Linotype" w:eastAsiaTheme="minorHAnsi" w:hAnsi="Palatino Linotype" w:cstheme="minorBidi"/>
          <w:sz w:val="20"/>
          <w:szCs w:val="20"/>
        </w:rPr>
        <w:t>.</w:t>
      </w:r>
    </w:p>
    <w:p w14:paraId="46C02273" w14:textId="6DFE58F0" w:rsidR="00D50EAE" w:rsidRDefault="00D50EAE" w:rsidP="00D50EAE">
      <w:pPr>
        <w:pStyle w:val="Titolo1"/>
        <w:contextualSpacing/>
        <w:jc w:val="both"/>
        <w:rPr>
          <w:rFonts w:ascii="Palatino Linotype" w:hAnsi="Palatino Linotype"/>
          <w:b w:val="0"/>
          <w:bCs w:val="0"/>
          <w:sz w:val="20"/>
          <w:szCs w:val="20"/>
          <w:lang w:val="it-IT"/>
        </w:rPr>
      </w:pP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Perché l’ode dovrebbe avere tratti napoletani? </w:t>
      </w:r>
      <w:r w:rsidRPr="00EA5927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La poesia che il recensore citava disinvoltamente, ammiccando alla facile riconoscibilità da parte del lettore, era l’ode civica </w:t>
      </w:r>
      <w:r w:rsidRPr="00EA5927">
        <w:rPr>
          <w:rFonts w:ascii="Palatino Linotype" w:hAnsi="Palatino Linotype"/>
          <w:b w:val="0"/>
          <w:bCs w:val="0"/>
          <w:i/>
          <w:sz w:val="20"/>
          <w:szCs w:val="20"/>
          <w:lang w:val="it-IT"/>
        </w:rPr>
        <w:t>Sei pur bella con gli astri sul crine</w:t>
      </w:r>
      <w:r w:rsidRPr="00EA5927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di Gabriele Rossetti, ispirata ai moti </w:t>
      </w: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napoletani </w:t>
      </w:r>
      <w:r w:rsidRPr="00EA5927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del 1820 e popolarissima tra i patrioti </w:t>
      </w: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>campani</w:t>
      </w:r>
      <w:r w:rsidR="00D507CC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e non solo</w:t>
      </w: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>.</w:t>
      </w:r>
      <w:r w:rsidR="00356C0C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Altro indizio questo a favore di una traduzione molto libera,</w:t>
      </w: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</w:t>
      </w:r>
      <w:r w:rsid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>o forse di</w:t>
      </w:r>
      <w:r w:rsidR="00356C0C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una riscrittura, d</w:t>
      </w:r>
      <w:r w:rsidR="00D507CC">
        <w:rPr>
          <w:rFonts w:ascii="Palatino Linotype" w:hAnsi="Palatino Linotype"/>
          <w:b w:val="0"/>
          <w:bCs w:val="0"/>
          <w:sz w:val="20"/>
          <w:szCs w:val="20"/>
          <w:lang w:val="it-IT"/>
        </w:rPr>
        <w:t>i un</w:t>
      </w:r>
      <w:r w:rsidR="00356C0C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testo originale neogreco.</w:t>
      </w:r>
    </w:p>
    <w:p w14:paraId="1572F9C9" w14:textId="77777777" w:rsidR="00D50EAE" w:rsidRPr="00F746E2" w:rsidRDefault="00D50EAE" w:rsidP="00D50EAE">
      <w:pPr>
        <w:pStyle w:val="Titolo1"/>
        <w:contextualSpacing/>
        <w:jc w:val="both"/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</w:pPr>
    </w:p>
    <w:p w14:paraId="76E54E63" w14:textId="77777777" w:rsidR="00D50EAE" w:rsidRPr="002535F3" w:rsidRDefault="00D50EAE" w:rsidP="00D50EAE">
      <w:pPr>
        <w:pStyle w:val="Titolo1"/>
        <w:numPr>
          <w:ilvl w:val="1"/>
          <w:numId w:val="5"/>
        </w:numPr>
        <w:contextualSpacing/>
        <w:jc w:val="both"/>
        <w:rPr>
          <w:rFonts w:ascii="Palatino Linotype" w:eastAsiaTheme="minorHAnsi" w:hAnsi="Palatino Linotype" w:cstheme="minorBidi"/>
          <w:i/>
          <w:iCs/>
          <w:kern w:val="0"/>
          <w:sz w:val="20"/>
          <w:szCs w:val="20"/>
          <w:lang w:val="it-IT"/>
        </w:rPr>
      </w:pPr>
      <w:r w:rsidRPr="00B931D3">
        <w:rPr>
          <w:rFonts w:ascii="Palatino Linotype" w:eastAsiaTheme="minorHAnsi" w:hAnsi="Palatino Linotype" w:cstheme="minorBidi"/>
          <w:kern w:val="0"/>
          <w:sz w:val="20"/>
          <w:szCs w:val="20"/>
          <w:lang w:val="it-IT"/>
        </w:rPr>
        <w:t>La cantica</w:t>
      </w:r>
      <w:r>
        <w:rPr>
          <w:rFonts w:ascii="Palatino Linotype" w:eastAsiaTheme="minorHAnsi" w:hAnsi="Palatino Linotype" w:cstheme="minorBidi"/>
          <w:i/>
          <w:iCs/>
          <w:kern w:val="0"/>
          <w:sz w:val="20"/>
          <w:szCs w:val="20"/>
          <w:lang w:val="it-IT"/>
        </w:rPr>
        <w:t xml:space="preserve"> </w:t>
      </w:r>
      <w:r w:rsidRPr="002535F3">
        <w:rPr>
          <w:rFonts w:ascii="Palatino Linotype" w:eastAsiaTheme="minorHAnsi" w:hAnsi="Palatino Linotype" w:cstheme="minorBidi"/>
          <w:i/>
          <w:iCs/>
          <w:kern w:val="0"/>
          <w:sz w:val="20"/>
          <w:szCs w:val="20"/>
          <w:lang w:val="it-IT"/>
        </w:rPr>
        <w:t>In morte di Gregorio, patriarca di Costantinopoli</w:t>
      </w:r>
    </w:p>
    <w:p w14:paraId="55FD18E9" w14:textId="77777777" w:rsidR="00D50EAE" w:rsidRDefault="00D50EAE" w:rsidP="00D50EAE">
      <w:pPr>
        <w:pStyle w:val="Titolo1"/>
        <w:contextualSpacing/>
        <w:jc w:val="both"/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</w:pPr>
    </w:p>
    <w:p w14:paraId="27CCB82B" w14:textId="259A2330" w:rsidR="00BA3B9F" w:rsidRDefault="00631630" w:rsidP="00D50EAE">
      <w:pPr>
        <w:pStyle w:val="Titolo1"/>
        <w:contextualSpacing/>
        <w:jc w:val="both"/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</w:pPr>
      <w:r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Ma</w:t>
      </w:r>
      <w:r w:rsidR="00956C8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i</w:t>
      </w:r>
      <w:r w:rsidR="00D50EAE" w:rsidRPr="00F746E2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l filellenismo d</w:t>
      </w:r>
      <w:r w:rsidR="00956C8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el </w:t>
      </w:r>
      <w:r w:rsidR="00F07AF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ventenne</w:t>
      </w:r>
      <w:r w:rsidR="00956C8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</w:t>
      </w:r>
      <w:r w:rsidR="00D50EAE" w:rsidRPr="00F746E2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Arcangeli</w:t>
      </w:r>
      <w:r w:rsidR="00956C8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</w:t>
      </w:r>
      <w:r w:rsidR="00D50EAE" w:rsidRPr="00F746E2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non si espresse solo nella canzone per </w:t>
      </w:r>
      <w:proofErr w:type="spellStart"/>
      <w:r w:rsidR="00D50EAE" w:rsidRPr="00F746E2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Botsaris</w:t>
      </w:r>
      <w:proofErr w:type="spellEnd"/>
      <w:r w:rsidR="00D50EAE" w:rsidRPr="00F746E2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. </w:t>
      </w:r>
      <w:r w:rsidR="00F07AF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Il seminarista</w:t>
      </w:r>
      <w:r w:rsidR="00D50EAE" w:rsidRPr="00F746E2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toscano fu anche autore di una </w:t>
      </w:r>
      <w:proofErr w:type="gramStart"/>
      <w:r w:rsidR="00D50EAE" w:rsidRPr="00F746E2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cantica</w:t>
      </w:r>
      <w:proofErr w:type="gramEnd"/>
      <w:r w:rsidR="00D50EAE" w:rsidRPr="00F746E2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</w:t>
      </w:r>
      <w:r w:rsidR="00D50EAE" w:rsidRPr="00F746E2">
        <w:rPr>
          <w:rFonts w:ascii="Palatino Linotype" w:eastAsiaTheme="minorHAnsi" w:hAnsi="Palatino Linotype" w:cstheme="minorBidi"/>
          <w:b w:val="0"/>
          <w:bCs w:val="0"/>
          <w:i/>
          <w:iCs/>
          <w:kern w:val="0"/>
          <w:sz w:val="20"/>
          <w:szCs w:val="20"/>
          <w:lang w:val="it-IT"/>
        </w:rPr>
        <w:t>In morte di Gregorio, patriarca di Costantinopoli</w:t>
      </w:r>
      <w:r w:rsidR="00D50EAE" w:rsidRPr="00F746E2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, firmat</w:t>
      </w:r>
      <w:r w:rsidR="00D50EA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a</w:t>
      </w:r>
      <w:r w:rsidR="00D50EAE" w:rsidRPr="00F746E2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</w:t>
      </w:r>
      <w:proofErr w:type="spellStart"/>
      <w:r w:rsidR="00D50EAE" w:rsidRPr="00F746E2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el-GR"/>
        </w:rPr>
        <w:t>Ιωσηφ</w:t>
      </w:r>
      <w:proofErr w:type="spellEnd"/>
      <w:r w:rsidR="00D50EAE" w:rsidRPr="00F746E2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</w:t>
      </w:r>
      <w:proofErr w:type="spellStart"/>
      <w:r w:rsidR="00D50EAE" w:rsidRPr="00F746E2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el-GR"/>
        </w:rPr>
        <w:t>Αρχαγγελλίος</w:t>
      </w:r>
      <w:proofErr w:type="spellEnd"/>
      <w:r w:rsidR="00745732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, nella quale l</w:t>
      </w:r>
      <w:r w:rsidR="00D50EA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a </w:t>
      </w:r>
      <w:r w:rsidR="006B79C5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Persico </w:t>
      </w:r>
      <w:r w:rsidR="00D50EA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vedeva il “documento di una curiosa deformazione delle idee filelleniche dominanti”, ma ne giudicava nullo il merito letterario.</w:t>
      </w:r>
      <w:r w:rsidR="00D50EAE">
        <w:rPr>
          <w:rStyle w:val="Rimandonotaapidipagina"/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footnoteReference w:id="14"/>
      </w:r>
      <w:r w:rsidR="00F07AF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Il periodo resta quello immediatamente successivo al 1827</w:t>
      </w:r>
      <w:r w:rsidR="00701AD9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e a alla vittoria di Navarino.</w:t>
      </w:r>
    </w:p>
    <w:p w14:paraId="69B180AD" w14:textId="6A067F3C" w:rsidR="00D50EAE" w:rsidRDefault="00006640" w:rsidP="00D50EAE">
      <w:pPr>
        <w:pStyle w:val="Titolo1"/>
        <w:contextualSpacing/>
        <w:jc w:val="both"/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</w:pPr>
      <w:r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Il valore storico, infatti, è </w:t>
      </w:r>
      <w:r w:rsidR="006B79C5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notevole</w:t>
      </w:r>
      <w:r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, perché il testo </w:t>
      </w:r>
      <w:r w:rsidR="00FA556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restituisce</w:t>
      </w:r>
      <w:r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</w:t>
      </w:r>
      <w:r w:rsidR="00EE2A2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la</w:t>
      </w:r>
      <w:r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lettura</w:t>
      </w:r>
      <w:r w:rsidR="00FA556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assolutamente</w:t>
      </w:r>
      <w:r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</w:t>
      </w:r>
      <w:r w:rsidR="00FA556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originale </w:t>
      </w:r>
      <w:r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della Rivoluzione greca </w:t>
      </w:r>
      <w:r w:rsidR="00EE2A2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fatta da </w:t>
      </w:r>
      <w:r w:rsidR="00FA556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un giovane uomo di chiesa</w:t>
      </w:r>
      <w:r w:rsidR="00EE2A2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nella provincia toscana sul finire degli anni Venti</w:t>
      </w:r>
      <w:r w:rsidR="00484354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, quando il filellenismo aveva perso la connotazione liberale e poteva essere</w:t>
      </w:r>
      <w:r w:rsidR="00EE7EFB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prudentemente</w:t>
      </w:r>
      <w:r w:rsidR="00484354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intonato anche nei tradizionalmente ostili </w:t>
      </w:r>
      <w:r w:rsidR="00EE2A2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ambienti clericali. È pur vero che i </w:t>
      </w:r>
      <w:r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Greci</w:t>
      </w:r>
      <w:r w:rsidR="00EE2A2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rimanevano</w:t>
      </w:r>
      <w:r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degli scismatici</w:t>
      </w:r>
      <w:r w:rsidR="00EE2A2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, che</w:t>
      </w:r>
      <w:r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dove</w:t>
      </w:r>
      <w:r w:rsidR="00EE2A2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vano</w:t>
      </w:r>
      <w:r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</w:t>
      </w:r>
      <w:r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lastRenderedPageBreak/>
        <w:t xml:space="preserve">patire per poi redimersi, in una sorta di </w:t>
      </w:r>
      <w:r w:rsidR="00B256BC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cammino </w:t>
      </w:r>
      <w:r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purgatoriale che i toni danteschi </w:t>
      </w:r>
      <w:r w:rsidR="00EE2A2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della cantica </w:t>
      </w:r>
      <w:r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cospiravano a ricreare.</w:t>
      </w:r>
      <w:r w:rsidR="00EE2A2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Ma il punto di vista era sicuramente conciliativo e benevolo verso la causa greca, a differenza dell</w:t>
      </w:r>
      <w:r w:rsidR="00280C4A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a posizione </w:t>
      </w:r>
      <w:r w:rsidR="00EE7EFB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tendenzialmente </w:t>
      </w:r>
      <w:r w:rsidR="00EE2A2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diffidente </w:t>
      </w:r>
      <w:r w:rsidR="00280C4A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della Chiesa</w:t>
      </w:r>
      <w:r w:rsidR="00EE7EFB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</w:t>
      </w:r>
      <w:r w:rsidR="006E1D55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di </w:t>
      </w:r>
      <w:r w:rsidR="009213E4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Leone XII (1823-1829), </w:t>
      </w:r>
      <w:r w:rsidR="00EE7EFB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succeduto agli anni ben più aperti di </w:t>
      </w:r>
      <w:r w:rsidR="00EE2A2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Pio VII e del</w:t>
      </w:r>
      <w:r w:rsidR="00CF101B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</w:t>
      </w:r>
      <w:r w:rsidR="00EE2A2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segretario di stato Consalvi</w:t>
      </w:r>
      <w:r w:rsidR="009213E4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>.</w:t>
      </w:r>
      <w:r w:rsidR="00484354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  <w:lang w:val="it-IT"/>
        </w:rPr>
        <w:t xml:space="preserve"> </w:t>
      </w:r>
    </w:p>
    <w:p w14:paraId="3FF9B23A" w14:textId="77777777" w:rsidR="003B33AE" w:rsidRPr="00F07AF7" w:rsidRDefault="003B33AE" w:rsidP="00F07AF7">
      <w:pPr>
        <w:pStyle w:val="Titolo1"/>
        <w:ind w:left="708"/>
        <w:contextualSpacing/>
        <w:jc w:val="both"/>
        <w:rPr>
          <w:rFonts w:ascii="Palatino Linotype" w:eastAsiaTheme="minorHAnsi" w:hAnsi="Palatino Linotype" w:cstheme="minorBidi"/>
          <w:b w:val="0"/>
          <w:bCs w:val="0"/>
          <w:kern w:val="0"/>
          <w:sz w:val="18"/>
          <w:szCs w:val="18"/>
          <w:lang w:val="it-IT"/>
        </w:rPr>
      </w:pPr>
    </w:p>
    <w:p w14:paraId="5338AD76" w14:textId="355AB441" w:rsidR="00FF606E" w:rsidRPr="00FF606E" w:rsidRDefault="00FF606E" w:rsidP="00FF606E">
      <w:pPr>
        <w:pStyle w:val="Titolo1"/>
        <w:numPr>
          <w:ilvl w:val="0"/>
          <w:numId w:val="5"/>
        </w:numPr>
        <w:contextualSpacing/>
        <w:jc w:val="both"/>
        <w:rPr>
          <w:rFonts w:ascii="Palatino Linotype" w:hAnsi="Palatino Linotype"/>
          <w:sz w:val="20"/>
          <w:szCs w:val="20"/>
          <w:lang w:val="it-IT"/>
        </w:rPr>
      </w:pPr>
      <w:r w:rsidRPr="00FF606E">
        <w:rPr>
          <w:rFonts w:ascii="Palatino Linotype" w:hAnsi="Palatino Linotype"/>
          <w:sz w:val="20"/>
          <w:szCs w:val="20"/>
          <w:lang w:val="it-IT"/>
        </w:rPr>
        <w:t>Conclusioni</w:t>
      </w:r>
    </w:p>
    <w:p w14:paraId="71B63B62" w14:textId="77777777" w:rsidR="00FF606E" w:rsidRDefault="00FF606E" w:rsidP="00FF606E">
      <w:pPr>
        <w:pStyle w:val="Titolo1"/>
        <w:contextualSpacing/>
        <w:jc w:val="both"/>
        <w:rPr>
          <w:rFonts w:ascii="Palatino Linotype" w:hAnsi="Palatino Linotype"/>
          <w:b w:val="0"/>
          <w:bCs w:val="0"/>
          <w:sz w:val="20"/>
          <w:szCs w:val="20"/>
          <w:lang w:val="it-IT"/>
        </w:rPr>
      </w:pPr>
    </w:p>
    <w:p w14:paraId="188C8726" w14:textId="5DB08983" w:rsidR="00FF606E" w:rsidRDefault="006B603F" w:rsidP="00FF606E">
      <w:pPr>
        <w:pStyle w:val="Titolo1"/>
        <w:contextualSpacing/>
        <w:jc w:val="both"/>
        <w:rPr>
          <w:rFonts w:ascii="Palatino Linotype" w:hAnsi="Palatino Linotype"/>
          <w:b w:val="0"/>
          <w:bCs w:val="0"/>
          <w:sz w:val="20"/>
          <w:szCs w:val="20"/>
          <w:lang w:val="it-IT"/>
        </w:rPr>
      </w:pP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>U</w:t>
      </w:r>
      <w:r w:rsidR="00FF606E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na riconsiderazione della fortuna italiana di </w:t>
      </w:r>
      <w:proofErr w:type="spellStart"/>
      <w:r w:rsidR="00FF606E">
        <w:rPr>
          <w:rFonts w:ascii="Palatino Linotype" w:hAnsi="Palatino Linotype"/>
          <w:b w:val="0"/>
          <w:bCs w:val="0"/>
          <w:sz w:val="20"/>
          <w:szCs w:val="20"/>
          <w:lang w:val="it-IT"/>
        </w:rPr>
        <w:t>Markos</w:t>
      </w:r>
      <w:proofErr w:type="spellEnd"/>
      <w:r w:rsidR="00FF606E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</w:t>
      </w:r>
      <w:proofErr w:type="spellStart"/>
      <w:r w:rsidR="00FF606E">
        <w:rPr>
          <w:rFonts w:ascii="Palatino Linotype" w:hAnsi="Palatino Linotype"/>
          <w:b w:val="0"/>
          <w:bCs w:val="0"/>
          <w:sz w:val="20"/>
          <w:szCs w:val="20"/>
          <w:lang w:val="it-IT"/>
        </w:rPr>
        <w:t>Botsaris</w:t>
      </w:r>
      <w:proofErr w:type="spellEnd"/>
      <w:r w:rsidR="00FF606E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consente di circoscrivere meglio la geografia del filellenismo italiano nell’Ottocento</w:t>
      </w: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e di ridimensionare la portata dell</w:t>
      </w:r>
      <w:r w:rsidR="00EC60A2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’affermazione </w:t>
      </w: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di Pugliese Carratelli, che </w:t>
      </w:r>
      <w:r w:rsidR="002A58E5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pur </w:t>
      </w: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>rimane nella sostanza condivisibile, per cui</w:t>
      </w:r>
      <w:r w:rsidR="008F4224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, fatta eccezione per Amedeo </w:t>
      </w:r>
      <w:proofErr w:type="spellStart"/>
      <w:r w:rsidR="008F4224">
        <w:rPr>
          <w:rFonts w:ascii="Palatino Linotype" w:hAnsi="Palatino Linotype"/>
          <w:b w:val="0"/>
          <w:bCs w:val="0"/>
          <w:sz w:val="20"/>
          <w:szCs w:val="20"/>
          <w:lang w:val="it-IT"/>
        </w:rPr>
        <w:t>Peyron</w:t>
      </w:r>
      <w:proofErr w:type="spellEnd"/>
      <w:r w:rsidR="008F4224">
        <w:rPr>
          <w:rFonts w:ascii="Palatino Linotype" w:hAnsi="Palatino Linotype"/>
          <w:b w:val="0"/>
          <w:bCs w:val="0"/>
          <w:sz w:val="20"/>
          <w:szCs w:val="20"/>
          <w:lang w:val="it-IT"/>
        </w:rPr>
        <w:t>, “</w:t>
      </w: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>i più degli eruditi ellenisti nell’Italia del primo Ottocento si mostravano indifferenti alle sofferenze e aspirazioni dei Greci loro contemporanei</w:t>
      </w:r>
      <w:r w:rsidR="008F4224">
        <w:rPr>
          <w:rFonts w:ascii="Palatino Linotype" w:hAnsi="Palatino Linotype"/>
          <w:b w:val="0"/>
          <w:bCs w:val="0"/>
          <w:sz w:val="20"/>
          <w:szCs w:val="20"/>
          <w:lang w:val="it-IT"/>
        </w:rPr>
        <w:t>”</w:t>
      </w: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>.</w:t>
      </w:r>
      <w:r>
        <w:rPr>
          <w:rStyle w:val="Rimandonotaapidipagina"/>
          <w:rFonts w:ascii="Palatino Linotype" w:hAnsi="Palatino Linotype"/>
          <w:b w:val="0"/>
          <w:bCs w:val="0"/>
          <w:sz w:val="20"/>
          <w:szCs w:val="20"/>
          <w:lang w:val="it-IT"/>
        </w:rPr>
        <w:footnoteReference w:id="15"/>
      </w:r>
      <w:r w:rsidR="00A97EC4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Esprime</w:t>
      </w:r>
      <w:r w:rsidR="00A15F7F">
        <w:rPr>
          <w:rFonts w:ascii="Palatino Linotype" w:hAnsi="Palatino Linotype"/>
          <w:b w:val="0"/>
          <w:bCs w:val="0"/>
          <w:sz w:val="20"/>
          <w:szCs w:val="20"/>
          <w:lang w:val="it-IT"/>
        </w:rPr>
        <w:t>va</w:t>
      </w:r>
      <w:r w:rsidR="003B33AE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sottilmente</w:t>
      </w:r>
      <w:r w:rsidR="00A97EC4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tale atteggiamento il catanese Domenico Castorina, che</w:t>
      </w:r>
      <w:r w:rsidR="00A15F7F">
        <w:rPr>
          <w:rFonts w:ascii="Palatino Linotype" w:hAnsi="Palatino Linotype"/>
          <w:b w:val="0"/>
          <w:bCs w:val="0"/>
          <w:sz w:val="20"/>
          <w:szCs w:val="20"/>
          <w:lang w:val="it-IT"/>
        </w:rPr>
        <w:t>, pur non essendo</w:t>
      </w:r>
      <w:r w:rsidR="00A97EC4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un filologo classico, nella dedica a</w:t>
      </w:r>
      <w:r w:rsidR="00A15F7F">
        <w:rPr>
          <w:rFonts w:ascii="Palatino Linotype" w:hAnsi="Palatino Linotype"/>
          <w:b w:val="0"/>
          <w:bCs w:val="0"/>
          <w:sz w:val="20"/>
          <w:szCs w:val="20"/>
          <w:lang w:val="it-IT"/>
        </w:rPr>
        <w:t>l</w:t>
      </w:r>
      <w:r w:rsidR="00A97EC4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</w:t>
      </w:r>
      <w:r w:rsidR="00A15F7F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re </w:t>
      </w:r>
      <w:r w:rsidR="00A97EC4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Ottone della sua raccolta di canti </w:t>
      </w:r>
      <w:r w:rsidR="0035565C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nel 1849 </w:t>
      </w:r>
      <w:r w:rsidR="00A97EC4">
        <w:rPr>
          <w:rFonts w:ascii="Palatino Linotype" w:hAnsi="Palatino Linotype"/>
          <w:b w:val="0"/>
          <w:bCs w:val="0"/>
          <w:sz w:val="20"/>
          <w:szCs w:val="20"/>
          <w:lang w:val="it-IT"/>
        </w:rPr>
        <w:t>avvert</w:t>
      </w:r>
      <w:r w:rsidR="00A15F7F">
        <w:rPr>
          <w:rFonts w:ascii="Palatino Linotype" w:hAnsi="Palatino Linotype"/>
          <w:b w:val="0"/>
          <w:bCs w:val="0"/>
          <w:sz w:val="20"/>
          <w:szCs w:val="20"/>
          <w:lang w:val="it-IT"/>
        </w:rPr>
        <w:t>iva</w:t>
      </w:r>
      <w:r w:rsidR="00A97EC4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la necessità di precisare che provava conforto nel pensare “che i recenti subbietti non discapitano nella mente de’ leggitori per troppa </w:t>
      </w:r>
      <w:proofErr w:type="spellStart"/>
      <w:r w:rsidR="00A97EC4">
        <w:rPr>
          <w:rFonts w:ascii="Palatino Linotype" w:hAnsi="Palatino Linotype"/>
          <w:b w:val="0"/>
          <w:bCs w:val="0"/>
          <w:sz w:val="20"/>
          <w:szCs w:val="20"/>
          <w:lang w:val="it-IT"/>
        </w:rPr>
        <w:t>odiernità</w:t>
      </w:r>
      <w:proofErr w:type="spellEnd"/>
      <w:r w:rsidR="00A97EC4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, stimando antico Marco </w:t>
      </w:r>
      <w:proofErr w:type="spellStart"/>
      <w:r w:rsidR="00A97EC4">
        <w:rPr>
          <w:rFonts w:ascii="Palatino Linotype" w:hAnsi="Palatino Linotype"/>
          <w:b w:val="0"/>
          <w:bCs w:val="0"/>
          <w:sz w:val="20"/>
          <w:szCs w:val="20"/>
          <w:lang w:val="it-IT"/>
        </w:rPr>
        <w:t>Bozzari</w:t>
      </w:r>
      <w:proofErr w:type="spellEnd"/>
      <w:r w:rsidR="00A97EC4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quanto Achille”.</w:t>
      </w:r>
      <w:r w:rsidR="00A97EC4">
        <w:rPr>
          <w:rStyle w:val="Rimandonotaapidipagina"/>
          <w:rFonts w:ascii="Palatino Linotype" w:hAnsi="Palatino Linotype"/>
          <w:b w:val="0"/>
          <w:bCs w:val="0"/>
          <w:sz w:val="20"/>
          <w:szCs w:val="20"/>
          <w:lang w:val="it-IT"/>
        </w:rPr>
        <w:footnoteReference w:id="16"/>
      </w:r>
    </w:p>
    <w:p w14:paraId="4ED923CF" w14:textId="2653FB75" w:rsidR="00FF6054" w:rsidRDefault="003B33AE" w:rsidP="00345A53">
      <w:pPr>
        <w:pStyle w:val="Titolo1"/>
        <w:contextualSpacing/>
        <w:jc w:val="both"/>
        <w:rPr>
          <w:rFonts w:ascii="Palatino Linotype" w:hAnsi="Palatino Linotype"/>
          <w:b w:val="0"/>
          <w:bCs w:val="0"/>
          <w:sz w:val="20"/>
          <w:szCs w:val="20"/>
          <w:lang w:val="it-IT"/>
        </w:rPr>
      </w:pP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Rispetto a queste cautele, tipiche di un classicismo che dopo l’indipendenza greca si era riaccomodato in una prospettiva celebrativa ed erudita, risulta più coraggioso l’impegno di filologi come Luigi </w:t>
      </w:r>
      <w:proofErr w:type="spellStart"/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>Muzzi</w:t>
      </w:r>
      <w:proofErr w:type="spellEnd"/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, Giuseppe Silvestri e Giuseppe Arcangeli </w:t>
      </w:r>
      <w:r w:rsid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– </w:t>
      </w: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>gli ultimi due legati a</w:t>
      </w:r>
      <w:r w:rsid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un </w:t>
      </w: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>ambiente</w:t>
      </w:r>
      <w:r w:rsid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</w:t>
      </w: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provinciale </w:t>
      </w:r>
      <w:r w:rsid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>come quello di</w:t>
      </w: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Prato </w:t>
      </w:r>
      <w:r w:rsid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– </w:t>
      </w: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che tra il 1823 e il 1827, nel pieno della guerra di indipendenza, indicarono in </w:t>
      </w:r>
      <w:proofErr w:type="spellStart"/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>Botsaris</w:t>
      </w:r>
      <w:proofErr w:type="spellEnd"/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un eroe pari o maggior dell’antico Leonida. </w:t>
      </w:r>
    </w:p>
    <w:p w14:paraId="1596EDC3" w14:textId="42E02958" w:rsidR="00FF606E" w:rsidRDefault="003B33AE" w:rsidP="00345A53">
      <w:pPr>
        <w:pStyle w:val="Titolo1"/>
        <w:contextualSpacing/>
        <w:jc w:val="both"/>
        <w:rPr>
          <w:rFonts w:ascii="Palatino Linotype" w:hAnsi="Palatino Linotype"/>
          <w:b w:val="0"/>
          <w:bCs w:val="0"/>
          <w:sz w:val="20"/>
          <w:szCs w:val="20"/>
          <w:lang w:val="it-IT"/>
        </w:rPr>
      </w:pP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Silvestri e Arcangeli, peraltro, sono voci del mondo della Chiesa che non si allinearono alla condanna della Rivoluzione </w:t>
      </w:r>
      <w:r w:rsidR="00F358A5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greca </w:t>
      </w:r>
      <w:r>
        <w:rPr>
          <w:rFonts w:ascii="Palatino Linotype" w:hAnsi="Palatino Linotype"/>
          <w:b w:val="0"/>
          <w:bCs w:val="0"/>
          <w:sz w:val="20"/>
          <w:szCs w:val="20"/>
          <w:lang w:val="it-IT"/>
        </w:rPr>
        <w:t>pronunciata dalle gerarchie ecclesiastiche</w:t>
      </w:r>
      <w:r w:rsidR="00720F21">
        <w:rPr>
          <w:rFonts w:ascii="Palatino Linotype" w:hAnsi="Palatino Linotype"/>
          <w:b w:val="0"/>
          <w:bCs w:val="0"/>
          <w:sz w:val="20"/>
          <w:szCs w:val="20"/>
          <w:lang w:val="it-IT"/>
        </w:rPr>
        <w:t>.</w:t>
      </w:r>
      <w:r w:rsid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</w:t>
      </w:r>
      <w:proofErr w:type="spellStart"/>
      <w:r w:rsid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>Muzzi</w:t>
      </w:r>
      <w:proofErr w:type="spellEnd"/>
      <w:r w:rsidR="00720F21">
        <w:rPr>
          <w:rFonts w:ascii="Palatino Linotype" w:hAnsi="Palatino Linotype"/>
          <w:b w:val="0"/>
          <w:bCs w:val="0"/>
          <w:sz w:val="20"/>
          <w:szCs w:val="20"/>
          <w:lang w:val="it-IT"/>
        </w:rPr>
        <w:t>, poi,</w:t>
      </w:r>
      <w:r w:rsidR="0035565C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avrebbe dato ulteriore prova di filellenismo nel marzo 1831,</w:t>
      </w:r>
      <w:r w:rsid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</w:t>
      </w:r>
      <w:r w:rsidR="0035565C">
        <w:rPr>
          <w:rFonts w:ascii="Palatino Linotype" w:hAnsi="Palatino Linotype"/>
          <w:b w:val="0"/>
          <w:bCs w:val="0"/>
          <w:sz w:val="20"/>
          <w:szCs w:val="20"/>
          <w:lang w:val="it-IT"/>
        </w:rPr>
        <w:t>traducendo in versi</w:t>
      </w:r>
      <w:r w:rsid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>, con l’aiuto dell’amico</w:t>
      </w:r>
      <w:r w:rsidR="009A2E15" w:rsidRP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Giovanni Galvani di </w:t>
      </w:r>
      <w:proofErr w:type="spellStart"/>
      <w:r w:rsidR="009A2E15" w:rsidRP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>Zante</w:t>
      </w:r>
      <w:proofErr w:type="spellEnd"/>
      <w:r w:rsidR="009A2E15" w:rsidRP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e d</w:t>
      </w:r>
      <w:r w:rsid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>i</w:t>
      </w:r>
      <w:r w:rsidR="009A2E15" w:rsidRP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una traduzione in prosa</w:t>
      </w:r>
      <w:r w:rsid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>,</w:t>
      </w:r>
      <w:r w:rsidR="009A2E15" w:rsidRP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l’inno alla libertà di </w:t>
      </w:r>
      <w:proofErr w:type="spellStart"/>
      <w:r w:rsidR="009A2E15" w:rsidRP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>Solomòs</w:t>
      </w:r>
      <w:proofErr w:type="spellEnd"/>
      <w:r w:rsidR="00F72764">
        <w:rPr>
          <w:rFonts w:ascii="Palatino Linotype" w:hAnsi="Palatino Linotype"/>
          <w:b w:val="0"/>
          <w:bCs w:val="0"/>
          <w:sz w:val="20"/>
          <w:szCs w:val="20"/>
          <w:lang w:val="it-IT"/>
        </w:rPr>
        <w:t>,</w:t>
      </w:r>
      <w:r w:rsidR="009A2E15" w:rsidRP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</w:t>
      </w:r>
      <w:r w:rsid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>senza poterlo pubblicare</w:t>
      </w:r>
      <w:r w:rsidR="00FF6054">
        <w:rPr>
          <w:rFonts w:ascii="Palatino Linotype" w:hAnsi="Palatino Linotype"/>
          <w:b w:val="0"/>
          <w:bCs w:val="0"/>
          <w:sz w:val="20"/>
          <w:szCs w:val="20"/>
          <w:lang w:val="it-IT"/>
        </w:rPr>
        <w:t>, di nuovo per la censura,</w:t>
      </w:r>
      <w:r w:rsidR="009A2E15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</w:t>
      </w:r>
      <w:r w:rsidR="00FF6054">
        <w:rPr>
          <w:rFonts w:ascii="Palatino Linotype" w:hAnsi="Palatino Linotype"/>
          <w:b w:val="0"/>
          <w:bCs w:val="0"/>
          <w:sz w:val="20"/>
          <w:szCs w:val="20"/>
          <w:lang w:val="it-IT"/>
        </w:rPr>
        <w:t>fino al 1848</w:t>
      </w:r>
      <w:r w:rsidR="00F72764">
        <w:rPr>
          <w:rFonts w:ascii="Palatino Linotype" w:hAnsi="Palatino Linotype"/>
          <w:b w:val="0"/>
          <w:bCs w:val="0"/>
          <w:sz w:val="20"/>
          <w:szCs w:val="20"/>
          <w:lang w:val="it-IT"/>
        </w:rPr>
        <w:t>.</w:t>
      </w:r>
      <w:r w:rsidR="0003290A">
        <w:rPr>
          <w:rStyle w:val="Rimandonotaapidipagina"/>
          <w:rFonts w:ascii="Palatino Linotype" w:hAnsi="Palatino Linotype"/>
          <w:b w:val="0"/>
          <w:bCs w:val="0"/>
          <w:sz w:val="20"/>
          <w:szCs w:val="20"/>
          <w:lang w:val="it-IT"/>
        </w:rPr>
        <w:footnoteReference w:id="17"/>
      </w:r>
      <w:r w:rsidR="00F72764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</w:t>
      </w:r>
      <w:r w:rsidR="00720F21">
        <w:rPr>
          <w:rFonts w:ascii="Palatino Linotype" w:hAnsi="Palatino Linotype"/>
          <w:b w:val="0"/>
          <w:bCs w:val="0"/>
          <w:sz w:val="20"/>
          <w:szCs w:val="20"/>
          <w:lang w:val="it-IT"/>
        </w:rPr>
        <w:t>Il che accadeva d</w:t>
      </w:r>
      <w:r w:rsidR="00F72764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i nuovo a Prato, </w:t>
      </w:r>
      <w:r w:rsidR="00903B25">
        <w:rPr>
          <w:rFonts w:ascii="Palatino Linotype" w:hAnsi="Palatino Linotype"/>
          <w:b w:val="0"/>
          <w:bCs w:val="0"/>
          <w:sz w:val="20"/>
          <w:szCs w:val="20"/>
          <w:lang w:val="it-IT"/>
        </w:rPr>
        <w:t>centro marginale, ma sicuramente da rivalutare nell</w:t>
      </w:r>
      <w:r w:rsidR="00A53CBC">
        <w:rPr>
          <w:rFonts w:ascii="Palatino Linotype" w:hAnsi="Palatino Linotype"/>
          <w:b w:val="0"/>
          <w:bCs w:val="0"/>
          <w:sz w:val="20"/>
          <w:szCs w:val="20"/>
          <w:lang w:val="it-IT"/>
        </w:rPr>
        <w:t>’articolat</w:t>
      </w:r>
      <w:r w:rsidR="00D27D3F">
        <w:rPr>
          <w:rFonts w:ascii="Palatino Linotype" w:hAnsi="Palatino Linotype"/>
          <w:b w:val="0"/>
          <w:bCs w:val="0"/>
          <w:sz w:val="20"/>
          <w:szCs w:val="20"/>
          <w:lang w:val="it-IT"/>
        </w:rPr>
        <w:t>a</w:t>
      </w:r>
      <w:r w:rsidR="00903B25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geografia del filellenismo italiano</w:t>
      </w:r>
      <w:r w:rsidR="00720F21">
        <w:rPr>
          <w:rFonts w:ascii="Palatino Linotype" w:hAnsi="Palatino Linotype"/>
          <w:b w:val="0"/>
          <w:bCs w:val="0"/>
          <w:sz w:val="20"/>
          <w:szCs w:val="20"/>
          <w:lang w:val="it-IT"/>
        </w:rPr>
        <w:t xml:space="preserve"> di primo Ottocento.</w:t>
      </w:r>
    </w:p>
    <w:p w14:paraId="703E5170" w14:textId="0F303807" w:rsidR="000008C7" w:rsidRPr="008D1207" w:rsidRDefault="000008C7" w:rsidP="00014CC2">
      <w:pPr>
        <w:pStyle w:val="Titolo1"/>
        <w:contextualSpacing/>
        <w:jc w:val="both"/>
        <w:rPr>
          <w:rFonts w:ascii="Palatino Linotype" w:hAnsi="Palatino Linotype"/>
          <w:b w:val="0"/>
          <w:bCs w:val="0"/>
          <w:sz w:val="20"/>
          <w:szCs w:val="20"/>
          <w:lang w:val="it-IT"/>
        </w:rPr>
      </w:pPr>
    </w:p>
    <w:sectPr w:rsidR="000008C7" w:rsidRPr="008D1207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6AE6" w14:textId="77777777" w:rsidR="00C47D67" w:rsidRDefault="00C47D67" w:rsidP="006A7DBE">
      <w:r>
        <w:separator/>
      </w:r>
    </w:p>
  </w:endnote>
  <w:endnote w:type="continuationSeparator" w:id="0">
    <w:p w14:paraId="1063C3D4" w14:textId="77777777" w:rsidR="00C47D67" w:rsidRDefault="00C47D67" w:rsidP="006A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6976" w14:textId="77777777" w:rsidR="00C47D67" w:rsidRDefault="00C47D67" w:rsidP="006A7DBE">
      <w:r>
        <w:separator/>
      </w:r>
    </w:p>
  </w:footnote>
  <w:footnote w:type="continuationSeparator" w:id="0">
    <w:p w14:paraId="2FB3B17C" w14:textId="77777777" w:rsidR="00C47D67" w:rsidRDefault="00C47D67" w:rsidP="006A7DBE">
      <w:r>
        <w:continuationSeparator/>
      </w:r>
    </w:p>
  </w:footnote>
  <w:footnote w:id="1">
    <w:p w14:paraId="210AC6AF" w14:textId="71021B7C" w:rsidR="002D2EA7" w:rsidRPr="007E05AB" w:rsidRDefault="002D2EA7" w:rsidP="007E05AB">
      <w:pPr>
        <w:pStyle w:val="Testonotaapidipagina"/>
        <w:jc w:val="both"/>
        <w:rPr>
          <w:rFonts w:ascii="Palatino Linotype" w:hAnsi="Palatino Linotype"/>
          <w:sz w:val="18"/>
          <w:szCs w:val="18"/>
        </w:rPr>
      </w:pPr>
      <w:r w:rsidRPr="00C232A8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C232A8">
        <w:rPr>
          <w:rFonts w:ascii="Palatino Linotype" w:hAnsi="Palatino Linotype"/>
          <w:sz w:val="18"/>
          <w:szCs w:val="18"/>
          <w:lang w:val="en-US"/>
        </w:rPr>
        <w:t xml:space="preserve"> “Au moment de </w:t>
      </w:r>
      <w:proofErr w:type="spellStart"/>
      <w:r w:rsidRPr="00C232A8">
        <w:rPr>
          <w:rFonts w:ascii="Palatino Linotype" w:hAnsi="Palatino Linotype"/>
          <w:sz w:val="18"/>
          <w:szCs w:val="18"/>
          <w:lang w:val="en-US"/>
        </w:rPr>
        <w:t>livrer</w:t>
      </w:r>
      <w:proofErr w:type="spellEnd"/>
      <w:r w:rsidRPr="00C232A8">
        <w:rPr>
          <w:rFonts w:ascii="Palatino Linotype" w:hAnsi="Palatino Linotype"/>
          <w:sz w:val="18"/>
          <w:szCs w:val="18"/>
          <w:lang w:val="en-US"/>
        </w:rPr>
        <w:t xml:space="preserve"> à </w:t>
      </w:r>
      <w:proofErr w:type="spellStart"/>
      <w:r w:rsidRPr="00C232A8">
        <w:rPr>
          <w:rFonts w:ascii="Palatino Linotype" w:hAnsi="Palatino Linotype"/>
          <w:sz w:val="18"/>
          <w:szCs w:val="18"/>
          <w:lang w:val="en-US"/>
        </w:rPr>
        <w:t>l’impression</w:t>
      </w:r>
      <w:proofErr w:type="spellEnd"/>
      <w:r w:rsidRPr="00C232A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232A8">
        <w:rPr>
          <w:rFonts w:ascii="Palatino Linotype" w:hAnsi="Palatino Linotype"/>
          <w:sz w:val="18"/>
          <w:szCs w:val="18"/>
          <w:lang w:val="en-US"/>
        </w:rPr>
        <w:t>ces</w:t>
      </w:r>
      <w:proofErr w:type="spellEnd"/>
      <w:r w:rsidRPr="00C232A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232A8">
        <w:rPr>
          <w:rFonts w:ascii="Palatino Linotype" w:hAnsi="Palatino Linotype"/>
          <w:sz w:val="18"/>
          <w:szCs w:val="18"/>
          <w:lang w:val="en-US"/>
        </w:rPr>
        <w:t>feuilles</w:t>
      </w:r>
      <w:proofErr w:type="spellEnd"/>
      <w:r w:rsidRPr="00C232A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232A8">
        <w:rPr>
          <w:rFonts w:ascii="Palatino Linotype" w:hAnsi="Palatino Linotype"/>
          <w:sz w:val="18"/>
          <w:szCs w:val="18"/>
          <w:lang w:val="en-US"/>
        </w:rPr>
        <w:t>écrites</w:t>
      </w:r>
      <w:proofErr w:type="spellEnd"/>
      <w:r w:rsidRPr="00C232A8">
        <w:rPr>
          <w:rFonts w:ascii="Palatino Linotype" w:hAnsi="Palatino Linotype"/>
          <w:sz w:val="18"/>
          <w:szCs w:val="18"/>
          <w:lang w:val="en-US"/>
        </w:rPr>
        <w:t xml:space="preserve"> il y a </w:t>
      </w:r>
      <w:proofErr w:type="spellStart"/>
      <w:r w:rsidRPr="00C232A8">
        <w:rPr>
          <w:rFonts w:ascii="Palatino Linotype" w:hAnsi="Palatino Linotype"/>
          <w:sz w:val="18"/>
          <w:szCs w:val="18"/>
          <w:lang w:val="en-US"/>
        </w:rPr>
        <w:t>plusieurs</w:t>
      </w:r>
      <w:proofErr w:type="spellEnd"/>
      <w:r w:rsidRPr="00C232A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232A8">
        <w:rPr>
          <w:rFonts w:ascii="Palatino Linotype" w:hAnsi="Palatino Linotype"/>
          <w:sz w:val="18"/>
          <w:szCs w:val="18"/>
          <w:lang w:val="en-US"/>
        </w:rPr>
        <w:t>mois</w:t>
      </w:r>
      <w:proofErr w:type="spellEnd"/>
      <w:r w:rsidRPr="00C232A8">
        <w:rPr>
          <w:rFonts w:ascii="Palatino Linotype" w:hAnsi="Palatino Linotype"/>
          <w:sz w:val="18"/>
          <w:szCs w:val="18"/>
          <w:lang w:val="en-US"/>
        </w:rPr>
        <w:t xml:space="preserve">, les papiers publics </w:t>
      </w:r>
      <w:proofErr w:type="spellStart"/>
      <w:r w:rsidRPr="00C232A8">
        <w:rPr>
          <w:rFonts w:ascii="Palatino Linotype" w:hAnsi="Palatino Linotype"/>
          <w:sz w:val="18"/>
          <w:szCs w:val="18"/>
          <w:lang w:val="en-US"/>
        </w:rPr>
        <w:t>annoncent</w:t>
      </w:r>
      <w:proofErr w:type="spellEnd"/>
      <w:r w:rsidRPr="00C232A8">
        <w:rPr>
          <w:rFonts w:ascii="Palatino Linotype" w:hAnsi="Palatino Linotype"/>
          <w:sz w:val="18"/>
          <w:szCs w:val="18"/>
          <w:lang w:val="en-US"/>
        </w:rPr>
        <w:t xml:space="preserve"> la mort de </w:t>
      </w:r>
      <w:r w:rsidRPr="007E05AB">
        <w:rPr>
          <w:rFonts w:ascii="Palatino Linotype" w:hAnsi="Palatino Linotype"/>
          <w:sz w:val="18"/>
          <w:szCs w:val="18"/>
          <w:lang w:val="en-US"/>
        </w:rPr>
        <w:t xml:space="preserve">Markos </w:t>
      </w:r>
      <w:proofErr w:type="spellStart"/>
      <w:r w:rsidRPr="007E05AB">
        <w:rPr>
          <w:rFonts w:ascii="Palatino Linotype" w:hAnsi="Palatino Linotype"/>
          <w:sz w:val="18"/>
          <w:szCs w:val="18"/>
          <w:lang w:val="en-US"/>
        </w:rPr>
        <w:t>Botsaris</w:t>
      </w:r>
      <w:proofErr w:type="spellEnd"/>
      <w:r w:rsidRPr="007E05AB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7E05AB">
        <w:rPr>
          <w:rFonts w:ascii="Palatino Linotype" w:hAnsi="Palatino Linotype"/>
          <w:sz w:val="18"/>
          <w:szCs w:val="18"/>
          <w:lang w:val="en-US"/>
        </w:rPr>
        <w:t>victime</w:t>
      </w:r>
      <w:proofErr w:type="spellEnd"/>
      <w:r w:rsidRPr="007E05A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7E05AB">
        <w:rPr>
          <w:rFonts w:ascii="Palatino Linotype" w:hAnsi="Palatino Linotype"/>
          <w:sz w:val="18"/>
          <w:szCs w:val="18"/>
          <w:lang w:val="en-US"/>
        </w:rPr>
        <w:t>d’une</w:t>
      </w:r>
      <w:proofErr w:type="spellEnd"/>
      <w:r w:rsidRPr="007E05A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7E05AB">
        <w:rPr>
          <w:rFonts w:ascii="Palatino Linotype" w:hAnsi="Palatino Linotype"/>
          <w:sz w:val="18"/>
          <w:szCs w:val="18"/>
          <w:lang w:val="en-US"/>
        </w:rPr>
        <w:t>dévouement</w:t>
      </w:r>
      <w:proofErr w:type="spellEnd"/>
      <w:r w:rsidRPr="007E05AB">
        <w:rPr>
          <w:rFonts w:ascii="Palatino Linotype" w:hAnsi="Palatino Linotype"/>
          <w:sz w:val="18"/>
          <w:szCs w:val="18"/>
          <w:lang w:val="en-US"/>
        </w:rPr>
        <w:t xml:space="preserve"> comparable à </w:t>
      </w:r>
      <w:proofErr w:type="spellStart"/>
      <w:r w:rsidRPr="007E05AB">
        <w:rPr>
          <w:rFonts w:ascii="Palatino Linotype" w:hAnsi="Palatino Linotype"/>
          <w:sz w:val="18"/>
          <w:szCs w:val="18"/>
          <w:lang w:val="en-US"/>
        </w:rPr>
        <w:t>celui</w:t>
      </w:r>
      <w:proofErr w:type="spellEnd"/>
      <w:r w:rsidRPr="007E05AB">
        <w:rPr>
          <w:rFonts w:ascii="Palatino Linotype" w:hAnsi="Palatino Linotype"/>
          <w:sz w:val="18"/>
          <w:szCs w:val="18"/>
          <w:lang w:val="en-US"/>
        </w:rPr>
        <w:t xml:space="preserve"> de </w:t>
      </w:r>
      <w:proofErr w:type="spellStart"/>
      <w:r w:rsidRPr="007E05AB">
        <w:rPr>
          <w:rFonts w:ascii="Palatino Linotype" w:hAnsi="Palatino Linotype"/>
          <w:sz w:val="18"/>
          <w:szCs w:val="18"/>
          <w:lang w:val="en-US"/>
        </w:rPr>
        <w:t>Léonidas</w:t>
      </w:r>
      <w:proofErr w:type="spellEnd"/>
      <w:r w:rsidRPr="007E05AB">
        <w:rPr>
          <w:rFonts w:ascii="Palatino Linotype" w:hAnsi="Palatino Linotype"/>
          <w:sz w:val="18"/>
          <w:szCs w:val="18"/>
          <w:lang w:val="en-US"/>
        </w:rPr>
        <w:t xml:space="preserve">. </w:t>
      </w:r>
      <w:proofErr w:type="spellStart"/>
      <w:r w:rsidRPr="007E05AB">
        <w:rPr>
          <w:rFonts w:ascii="Palatino Linotype" w:hAnsi="Palatino Linotype"/>
          <w:sz w:val="18"/>
          <w:szCs w:val="18"/>
        </w:rPr>
        <w:t>Puisse</w:t>
      </w:r>
      <w:proofErr w:type="spellEnd"/>
      <w:r w:rsidRPr="007E05AB">
        <w:rPr>
          <w:rFonts w:ascii="Palatino Linotype" w:hAnsi="Palatino Linotype"/>
          <w:sz w:val="18"/>
          <w:szCs w:val="18"/>
        </w:rPr>
        <w:t xml:space="preserve"> une si grande </w:t>
      </w:r>
      <w:proofErr w:type="spellStart"/>
      <w:r w:rsidRPr="007E05AB">
        <w:rPr>
          <w:rFonts w:ascii="Palatino Linotype" w:hAnsi="Palatino Linotype"/>
          <w:sz w:val="18"/>
          <w:szCs w:val="18"/>
        </w:rPr>
        <w:t>perte</w:t>
      </w:r>
      <w:proofErr w:type="spellEnd"/>
      <w:r w:rsidRPr="007E05AB">
        <w:rPr>
          <w:rFonts w:ascii="Palatino Linotype" w:hAnsi="Palatino Linotype"/>
          <w:sz w:val="18"/>
          <w:szCs w:val="18"/>
        </w:rPr>
        <w:t xml:space="preserve"> n’</w:t>
      </w:r>
      <w:proofErr w:type="spellStart"/>
      <w:r w:rsidRPr="007E05AB">
        <w:rPr>
          <w:rFonts w:ascii="Palatino Linotype" w:hAnsi="Palatino Linotype"/>
          <w:sz w:val="18"/>
          <w:szCs w:val="18"/>
        </w:rPr>
        <w:t>être</w:t>
      </w:r>
      <w:proofErr w:type="spellEnd"/>
      <w:r w:rsidRPr="007E05A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7E05AB">
        <w:rPr>
          <w:rFonts w:ascii="Palatino Linotype" w:hAnsi="Palatino Linotype"/>
          <w:sz w:val="18"/>
          <w:szCs w:val="18"/>
        </w:rPr>
        <w:t>pas</w:t>
      </w:r>
      <w:proofErr w:type="spellEnd"/>
      <w:r w:rsidRPr="007E05A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7E05AB">
        <w:rPr>
          <w:rFonts w:ascii="Palatino Linotype" w:hAnsi="Palatino Linotype"/>
          <w:sz w:val="18"/>
          <w:szCs w:val="18"/>
        </w:rPr>
        <w:t>irréparable</w:t>
      </w:r>
      <w:proofErr w:type="spellEnd"/>
      <w:r w:rsidRPr="007E05AB">
        <w:rPr>
          <w:rFonts w:ascii="Palatino Linotype" w:hAnsi="Palatino Linotype"/>
          <w:sz w:val="18"/>
          <w:szCs w:val="18"/>
        </w:rPr>
        <w:t xml:space="preserve"> pour la </w:t>
      </w:r>
      <w:proofErr w:type="spellStart"/>
      <w:r w:rsidRPr="007E05AB">
        <w:rPr>
          <w:rFonts w:ascii="Palatino Linotype" w:hAnsi="Palatino Linotype"/>
          <w:sz w:val="18"/>
          <w:szCs w:val="18"/>
        </w:rPr>
        <w:t>Grèce</w:t>
      </w:r>
      <w:proofErr w:type="spellEnd"/>
      <w:r w:rsidR="002F2D1A" w:rsidRPr="007E05AB">
        <w:rPr>
          <w:rFonts w:ascii="Palatino Linotype" w:hAnsi="Palatino Linotype"/>
          <w:sz w:val="18"/>
          <w:szCs w:val="18"/>
        </w:rPr>
        <w:t>”</w:t>
      </w:r>
      <w:r w:rsidR="00C41C94" w:rsidRPr="007E05AB">
        <w:rPr>
          <w:rFonts w:ascii="Palatino Linotype" w:hAnsi="Palatino Linotype"/>
          <w:sz w:val="18"/>
          <w:szCs w:val="18"/>
        </w:rPr>
        <w:t xml:space="preserve"> (</w:t>
      </w:r>
      <w:proofErr w:type="spellStart"/>
      <w:r w:rsidR="00C41C94" w:rsidRPr="007E05AB">
        <w:rPr>
          <w:rFonts w:ascii="Palatino Linotype" w:hAnsi="Palatino Linotype"/>
          <w:sz w:val="18"/>
          <w:szCs w:val="18"/>
        </w:rPr>
        <w:t>Fauriel</w:t>
      </w:r>
      <w:proofErr w:type="spellEnd"/>
      <w:r w:rsidR="00C41C94" w:rsidRPr="007E05AB">
        <w:rPr>
          <w:rFonts w:ascii="Palatino Linotype" w:hAnsi="Palatino Linotype"/>
          <w:sz w:val="18"/>
          <w:szCs w:val="18"/>
        </w:rPr>
        <w:t xml:space="preserve"> 1824, 283).</w:t>
      </w:r>
    </w:p>
  </w:footnote>
  <w:footnote w:id="2">
    <w:p w14:paraId="0262F70B" w14:textId="3A9349C9" w:rsidR="007E05AB" w:rsidRDefault="007E05AB" w:rsidP="007E05AB">
      <w:pPr>
        <w:pStyle w:val="Testonotaapidipagina"/>
        <w:jc w:val="both"/>
      </w:pPr>
      <w:r w:rsidRPr="007E05AB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7E05AB">
        <w:rPr>
          <w:rFonts w:ascii="Palatino Linotype" w:hAnsi="Palatino Linotype"/>
          <w:sz w:val="18"/>
          <w:szCs w:val="18"/>
        </w:rPr>
        <w:t xml:space="preserve"> </w:t>
      </w:r>
      <w:r w:rsidR="0075644E">
        <w:rPr>
          <w:rFonts w:ascii="Palatino Linotype" w:hAnsi="Palatino Linotype"/>
          <w:sz w:val="18"/>
          <w:szCs w:val="18"/>
        </w:rPr>
        <w:t xml:space="preserve">Vd. </w:t>
      </w:r>
      <w:r w:rsidRPr="007E05AB">
        <w:rPr>
          <w:rFonts w:ascii="Palatino Linotype" w:hAnsi="Palatino Linotype"/>
          <w:sz w:val="18"/>
          <w:szCs w:val="18"/>
        </w:rPr>
        <w:t>Di Benedetto 1999, 349</w:t>
      </w:r>
      <w:r>
        <w:rPr>
          <w:rFonts w:ascii="Palatino Linotype" w:hAnsi="Palatino Linotype"/>
          <w:sz w:val="18"/>
          <w:szCs w:val="18"/>
        </w:rPr>
        <w:t>.</w:t>
      </w:r>
    </w:p>
  </w:footnote>
  <w:footnote w:id="3">
    <w:p w14:paraId="4F21D32E" w14:textId="4CB37B09" w:rsidR="00743CAD" w:rsidRPr="005B4CC2" w:rsidRDefault="00743CAD" w:rsidP="00D3366B">
      <w:pPr>
        <w:pStyle w:val="Testonotaapidipagina"/>
        <w:jc w:val="both"/>
        <w:rPr>
          <w:rFonts w:ascii="Palatino Linotype" w:hAnsi="Palatino Linotype"/>
          <w:sz w:val="18"/>
          <w:szCs w:val="18"/>
        </w:rPr>
      </w:pPr>
      <w:r w:rsidRPr="005B4CC2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5B4CC2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5B4CC2">
        <w:rPr>
          <w:rFonts w:ascii="Palatino Linotype" w:hAnsi="Palatino Linotype"/>
          <w:sz w:val="18"/>
          <w:szCs w:val="18"/>
        </w:rPr>
        <w:t>Tommaseo</w:t>
      </w:r>
      <w:proofErr w:type="spellEnd"/>
      <w:r w:rsidRPr="005B4CC2">
        <w:rPr>
          <w:rFonts w:ascii="Palatino Linotype" w:hAnsi="Palatino Linotype"/>
          <w:sz w:val="18"/>
          <w:szCs w:val="18"/>
        </w:rPr>
        <w:t xml:space="preserve"> 1842, 431-432.</w:t>
      </w:r>
    </w:p>
  </w:footnote>
  <w:footnote w:id="4">
    <w:p w14:paraId="0359F8DF" w14:textId="77777777" w:rsidR="00FF28BF" w:rsidRPr="005B4CC2" w:rsidRDefault="00FF28BF" w:rsidP="00FF28BF">
      <w:pPr>
        <w:jc w:val="both"/>
        <w:rPr>
          <w:rFonts w:ascii="Palatino Linotype" w:hAnsi="Palatino Linotype"/>
          <w:sz w:val="18"/>
          <w:szCs w:val="18"/>
        </w:rPr>
      </w:pPr>
      <w:r w:rsidRPr="005B4CC2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5B4CC2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5B4CC2">
        <w:rPr>
          <w:rFonts w:ascii="Palatino Linotype" w:hAnsi="Palatino Linotype"/>
          <w:sz w:val="18"/>
          <w:szCs w:val="18"/>
        </w:rPr>
        <w:t>ASVi</w:t>
      </w:r>
      <w:proofErr w:type="spellEnd"/>
      <w:r w:rsidRPr="005B4CC2">
        <w:rPr>
          <w:rFonts w:ascii="Palatino Linotype" w:hAnsi="Palatino Linotype"/>
          <w:sz w:val="18"/>
          <w:szCs w:val="18"/>
        </w:rPr>
        <w:t xml:space="preserve">, fondo </w:t>
      </w:r>
      <w:proofErr w:type="spellStart"/>
      <w:r w:rsidRPr="005B4CC2">
        <w:rPr>
          <w:rFonts w:ascii="Palatino Linotype" w:hAnsi="Palatino Linotype"/>
          <w:sz w:val="18"/>
          <w:szCs w:val="18"/>
        </w:rPr>
        <w:t>IRDPVi</w:t>
      </w:r>
      <w:proofErr w:type="spellEnd"/>
      <w:r w:rsidRPr="005B4CC2">
        <w:rPr>
          <w:rFonts w:ascii="Palatino Linotype" w:hAnsi="Palatino Linotype"/>
          <w:sz w:val="18"/>
          <w:szCs w:val="18"/>
        </w:rPr>
        <w:t xml:space="preserve">, b. 35, fasc. 78. </w:t>
      </w:r>
      <w:proofErr w:type="spellStart"/>
      <w:r w:rsidRPr="005B4CC2">
        <w:rPr>
          <w:rFonts w:ascii="Palatino Linotype" w:hAnsi="Palatino Linotype"/>
          <w:sz w:val="18"/>
          <w:szCs w:val="18"/>
        </w:rPr>
        <w:t>Vd</w:t>
      </w:r>
      <w:proofErr w:type="spellEnd"/>
      <w:r w:rsidRPr="005B4CC2">
        <w:rPr>
          <w:rFonts w:ascii="Palatino Linotype" w:hAnsi="Palatino Linotype"/>
          <w:sz w:val="18"/>
          <w:szCs w:val="18"/>
        </w:rPr>
        <w:t>. Valente 2017, 14 (</w:t>
      </w:r>
      <w:hyperlink r:id="rId1" w:history="1">
        <w:r w:rsidRPr="005B4CC2">
          <w:rPr>
            <w:rStyle w:val="Collegamentoipertestuale"/>
            <w:rFonts w:ascii="Palatino Linotype" w:hAnsi="Palatino Linotype" w:cs="Arial"/>
            <w:sz w:val="18"/>
            <w:szCs w:val="18"/>
          </w:rPr>
          <w:t>http://hdl.handle.net/10579/9873</w:t>
        </w:r>
      </w:hyperlink>
      <w:r w:rsidRPr="005B4CC2">
        <w:rPr>
          <w:rFonts w:ascii="Palatino Linotype" w:hAnsi="Palatino Linotype"/>
          <w:sz w:val="18"/>
          <w:szCs w:val="18"/>
        </w:rPr>
        <w:t>).</w:t>
      </w:r>
    </w:p>
  </w:footnote>
  <w:footnote w:id="5">
    <w:p w14:paraId="1554225F" w14:textId="5CF89D77" w:rsidR="00D3344E" w:rsidRPr="0069122A" w:rsidRDefault="00D3344E" w:rsidP="00645B6C">
      <w:pPr>
        <w:jc w:val="both"/>
        <w:rPr>
          <w:rFonts w:ascii="Palatino Linotype" w:hAnsi="Palatino Linotype"/>
          <w:sz w:val="18"/>
          <w:szCs w:val="18"/>
        </w:rPr>
      </w:pPr>
      <w:r w:rsidRPr="00F141CE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F141CE">
        <w:rPr>
          <w:rFonts w:ascii="Palatino Linotype" w:hAnsi="Palatino Linotype"/>
          <w:sz w:val="18"/>
          <w:szCs w:val="18"/>
        </w:rPr>
        <w:t xml:space="preserve"> “La fine di quest’eroe, il più</w:t>
      </w:r>
      <w:r w:rsidRPr="00D3344E">
        <w:rPr>
          <w:rFonts w:ascii="Palatino Linotype" w:hAnsi="Palatino Linotype"/>
          <w:sz w:val="18"/>
          <w:szCs w:val="18"/>
        </w:rPr>
        <w:t xml:space="preserve"> puro, la figura più radiosa della rivoluzione greca accende ancor più le simpatie dell’Europa e </w:t>
      </w:r>
      <w:r w:rsidRPr="00856F4A">
        <w:rPr>
          <w:rFonts w:ascii="Palatino Linotype" w:hAnsi="Palatino Linotype"/>
          <w:sz w:val="18"/>
          <w:szCs w:val="18"/>
        </w:rPr>
        <w:t xml:space="preserve">dell’Italia: la </w:t>
      </w:r>
      <w:r w:rsidRPr="0069122A">
        <w:rPr>
          <w:rFonts w:ascii="Palatino Linotype" w:hAnsi="Palatino Linotype"/>
          <w:sz w:val="18"/>
          <w:szCs w:val="18"/>
        </w:rPr>
        <w:t xml:space="preserve">sua spedizione è paragonata a quella di Leonida, i suoi </w:t>
      </w:r>
      <w:proofErr w:type="spellStart"/>
      <w:r w:rsidRPr="0069122A">
        <w:rPr>
          <w:rFonts w:ascii="Palatino Linotype" w:hAnsi="Palatino Linotype"/>
          <w:sz w:val="18"/>
          <w:szCs w:val="18"/>
        </w:rPr>
        <w:t>palikari</w:t>
      </w:r>
      <w:proofErr w:type="spellEnd"/>
      <w:r w:rsidRPr="0069122A">
        <w:rPr>
          <w:rFonts w:ascii="Palatino Linotype" w:hAnsi="Palatino Linotype"/>
          <w:sz w:val="18"/>
          <w:szCs w:val="18"/>
        </w:rPr>
        <w:t xml:space="preserve"> ai trecento famosi” (Persico 1920, 49).</w:t>
      </w:r>
    </w:p>
  </w:footnote>
  <w:footnote w:id="6">
    <w:p w14:paraId="0C63FE36" w14:textId="15906258" w:rsidR="00856F4A" w:rsidRPr="0069122A" w:rsidRDefault="00856F4A" w:rsidP="00645B6C">
      <w:pPr>
        <w:pStyle w:val="Testonotaapidipagina"/>
        <w:jc w:val="both"/>
        <w:rPr>
          <w:rFonts w:ascii="Palatino Linotype" w:hAnsi="Palatino Linotype"/>
          <w:sz w:val="18"/>
          <w:szCs w:val="18"/>
        </w:rPr>
      </w:pPr>
      <w:r w:rsidRPr="0069122A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69122A">
        <w:rPr>
          <w:rFonts w:ascii="Palatino Linotype" w:hAnsi="Palatino Linotype"/>
          <w:sz w:val="18"/>
          <w:szCs w:val="18"/>
        </w:rPr>
        <w:t xml:space="preserve"> Di Benedetto 1999, 350.</w:t>
      </w:r>
    </w:p>
  </w:footnote>
  <w:footnote w:id="7">
    <w:p w14:paraId="589F983F" w14:textId="521F898A" w:rsidR="00A307B0" w:rsidRPr="00A307B0" w:rsidRDefault="00A307B0" w:rsidP="008559FD">
      <w:pPr>
        <w:pStyle w:val="Testonotaapidipagina"/>
        <w:jc w:val="both"/>
        <w:rPr>
          <w:rFonts w:ascii="Palatino Linotype" w:hAnsi="Palatino Linotype"/>
          <w:sz w:val="18"/>
          <w:szCs w:val="18"/>
        </w:rPr>
      </w:pPr>
      <w:r w:rsidRPr="0062734F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62734F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2734F">
        <w:rPr>
          <w:rFonts w:ascii="Palatino Linotype" w:hAnsi="Palatino Linotype"/>
          <w:sz w:val="18"/>
          <w:szCs w:val="18"/>
        </w:rPr>
        <w:t>Muzzi</w:t>
      </w:r>
      <w:proofErr w:type="spellEnd"/>
      <w:r w:rsidRPr="0062734F">
        <w:rPr>
          <w:rFonts w:ascii="Palatino Linotype" w:hAnsi="Palatino Linotype"/>
          <w:sz w:val="18"/>
          <w:szCs w:val="18"/>
        </w:rPr>
        <w:t xml:space="preserve"> 1825,</w:t>
      </w:r>
      <w:r w:rsidRPr="00A307B0">
        <w:rPr>
          <w:rFonts w:ascii="Palatino Linotype" w:hAnsi="Palatino Linotype"/>
          <w:sz w:val="18"/>
          <w:szCs w:val="18"/>
        </w:rPr>
        <w:t xml:space="preserve"> 147.</w:t>
      </w:r>
    </w:p>
  </w:footnote>
  <w:footnote w:id="8">
    <w:p w14:paraId="09A299F6" w14:textId="18912046" w:rsidR="0069122A" w:rsidRPr="003035C0" w:rsidRDefault="0069122A" w:rsidP="005A259F">
      <w:pPr>
        <w:pStyle w:val="Testonotaapidipagina"/>
        <w:jc w:val="both"/>
        <w:rPr>
          <w:rFonts w:ascii="Palatino Linotype" w:hAnsi="Palatino Linotype"/>
          <w:sz w:val="18"/>
          <w:szCs w:val="18"/>
        </w:rPr>
      </w:pPr>
      <w:r w:rsidRPr="00A307B0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A307B0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A307B0">
        <w:rPr>
          <w:rFonts w:ascii="Palatino Linotype" w:hAnsi="Palatino Linotype"/>
          <w:sz w:val="18"/>
          <w:szCs w:val="18"/>
        </w:rPr>
        <w:t>Muzzi</w:t>
      </w:r>
      <w:proofErr w:type="spellEnd"/>
      <w:r w:rsidRPr="00A307B0">
        <w:rPr>
          <w:rFonts w:ascii="Palatino Linotype" w:hAnsi="Palatino Linotype"/>
          <w:sz w:val="18"/>
          <w:szCs w:val="18"/>
        </w:rPr>
        <w:t xml:space="preserve"> 1848,</w:t>
      </w:r>
      <w:r w:rsidRPr="003035C0">
        <w:rPr>
          <w:rFonts w:ascii="Palatino Linotype" w:hAnsi="Palatino Linotype"/>
          <w:sz w:val="18"/>
          <w:szCs w:val="18"/>
        </w:rPr>
        <w:t xml:space="preserve"> 22.</w:t>
      </w:r>
      <w:r w:rsidR="005D58DB">
        <w:rPr>
          <w:rFonts w:ascii="Palatino Linotype" w:hAnsi="Palatino Linotype"/>
          <w:sz w:val="18"/>
          <w:szCs w:val="18"/>
        </w:rPr>
        <w:t xml:space="preserve"> Le due epigrafi, </w:t>
      </w:r>
      <w:r w:rsidR="006554A8">
        <w:rPr>
          <w:rFonts w:ascii="Palatino Linotype" w:hAnsi="Palatino Linotype"/>
          <w:sz w:val="18"/>
          <w:szCs w:val="18"/>
        </w:rPr>
        <w:t xml:space="preserve">già </w:t>
      </w:r>
      <w:r w:rsidR="005D58DB">
        <w:rPr>
          <w:rFonts w:ascii="Palatino Linotype" w:hAnsi="Palatino Linotype"/>
          <w:sz w:val="18"/>
          <w:szCs w:val="18"/>
        </w:rPr>
        <w:t xml:space="preserve">stampate nella quinta centuria epigrafica, furono ripubblicate nell’opuscoletto contenente la traduzione dell’inno alla libertà di </w:t>
      </w:r>
      <w:proofErr w:type="spellStart"/>
      <w:r w:rsidR="005D58DB">
        <w:rPr>
          <w:rFonts w:ascii="Palatino Linotype" w:hAnsi="Palatino Linotype"/>
          <w:sz w:val="18"/>
          <w:szCs w:val="18"/>
        </w:rPr>
        <w:t>Solomòs</w:t>
      </w:r>
      <w:proofErr w:type="spellEnd"/>
      <w:r w:rsidR="005D58DB">
        <w:rPr>
          <w:rFonts w:ascii="Palatino Linotype" w:hAnsi="Palatino Linotype"/>
          <w:sz w:val="18"/>
          <w:szCs w:val="18"/>
        </w:rPr>
        <w:t xml:space="preserve"> (Prato 1848)</w:t>
      </w:r>
      <w:r w:rsidR="00CB64E9">
        <w:rPr>
          <w:rFonts w:ascii="Palatino Linotype" w:hAnsi="Palatino Linotype"/>
          <w:sz w:val="18"/>
          <w:szCs w:val="18"/>
        </w:rPr>
        <w:t>.</w:t>
      </w:r>
    </w:p>
  </w:footnote>
  <w:footnote w:id="9">
    <w:p w14:paraId="1496CA01" w14:textId="77777777" w:rsidR="00D50EAE" w:rsidRPr="007C68E0" w:rsidRDefault="00D50EAE" w:rsidP="003035C0">
      <w:pPr>
        <w:pStyle w:val="Testonotaapidipagina"/>
        <w:jc w:val="both"/>
        <w:rPr>
          <w:rFonts w:ascii="Palatino Linotype" w:hAnsi="Palatino Linotype"/>
          <w:sz w:val="18"/>
          <w:szCs w:val="18"/>
        </w:rPr>
      </w:pPr>
      <w:r w:rsidRPr="003035C0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3035C0">
        <w:rPr>
          <w:rFonts w:ascii="Palatino Linotype" w:hAnsi="Palatino Linotype"/>
          <w:sz w:val="18"/>
          <w:szCs w:val="18"/>
        </w:rPr>
        <w:t xml:space="preserve"> Al </w:t>
      </w:r>
      <w:proofErr w:type="spellStart"/>
      <w:r w:rsidRPr="003035C0">
        <w:rPr>
          <w:rFonts w:ascii="Palatino Linotype" w:hAnsi="Palatino Linotype"/>
          <w:sz w:val="18"/>
          <w:szCs w:val="18"/>
        </w:rPr>
        <w:t>Suliota</w:t>
      </w:r>
      <w:proofErr w:type="spellEnd"/>
      <w:r w:rsidRPr="003035C0">
        <w:rPr>
          <w:rFonts w:ascii="Palatino Linotype" w:hAnsi="Palatino Linotype"/>
          <w:sz w:val="18"/>
          <w:szCs w:val="18"/>
        </w:rPr>
        <w:t xml:space="preserve"> Mamiani</w:t>
      </w:r>
      <w:r w:rsidRPr="00D3366B">
        <w:rPr>
          <w:rFonts w:ascii="Palatino Linotype" w:hAnsi="Palatino Linotype"/>
          <w:sz w:val="18"/>
          <w:szCs w:val="18"/>
        </w:rPr>
        <w:t xml:space="preserve"> avrebbe </w:t>
      </w:r>
      <w:r w:rsidRPr="007C68E0">
        <w:rPr>
          <w:rFonts w:ascii="Palatino Linotype" w:hAnsi="Palatino Linotype"/>
          <w:sz w:val="18"/>
          <w:szCs w:val="18"/>
        </w:rPr>
        <w:t>dedicato nel 1827 un’altra canzone, l’</w:t>
      </w:r>
      <w:r w:rsidRPr="007C68E0">
        <w:rPr>
          <w:rFonts w:ascii="Palatino Linotype" w:hAnsi="Palatino Linotype"/>
          <w:i/>
          <w:iCs/>
          <w:sz w:val="18"/>
          <w:szCs w:val="18"/>
        </w:rPr>
        <w:t xml:space="preserve">Invocazione dello stratego di </w:t>
      </w:r>
      <w:proofErr w:type="spellStart"/>
      <w:r w:rsidRPr="007C68E0">
        <w:rPr>
          <w:rFonts w:ascii="Palatino Linotype" w:hAnsi="Palatino Linotype"/>
          <w:i/>
          <w:iCs/>
          <w:sz w:val="18"/>
          <w:szCs w:val="18"/>
        </w:rPr>
        <w:t>Missolungi</w:t>
      </w:r>
      <w:proofErr w:type="spellEnd"/>
      <w:r w:rsidRPr="007C68E0">
        <w:rPr>
          <w:rFonts w:ascii="Palatino Linotype" w:hAnsi="Palatino Linotype"/>
          <w:sz w:val="18"/>
          <w:szCs w:val="18"/>
        </w:rPr>
        <w:t>, eroica nei sentimenti, ma appesantita da una insistente imitazione petrarchesca (Della Pergola 1899, 98-98).</w:t>
      </w:r>
    </w:p>
  </w:footnote>
  <w:footnote w:id="10">
    <w:p w14:paraId="0268B81F" w14:textId="463C7DD7" w:rsidR="00421DB7" w:rsidRPr="00421DB7" w:rsidRDefault="00421DB7" w:rsidP="00421DB7">
      <w:pPr>
        <w:contextualSpacing/>
        <w:jc w:val="both"/>
        <w:rPr>
          <w:rFonts w:ascii="Palatino Linotype" w:hAnsi="Palatino Linotype"/>
          <w:color w:val="000000"/>
          <w:sz w:val="18"/>
          <w:szCs w:val="18"/>
          <w:shd w:val="clear" w:color="auto" w:fill="FFFFFF"/>
        </w:rPr>
      </w:pPr>
      <w:r w:rsidRPr="00421DB7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421DB7">
        <w:rPr>
          <w:rFonts w:ascii="Palatino Linotype" w:hAnsi="Palatino Linotype"/>
          <w:sz w:val="18"/>
          <w:szCs w:val="18"/>
        </w:rPr>
        <w:t xml:space="preserve"> </w:t>
      </w:r>
      <w:r w:rsidRPr="00421DB7">
        <w:rPr>
          <w:rFonts w:ascii="Palatino Linotype" w:hAnsi="Palatino Linotype"/>
          <w:color w:val="000000"/>
          <w:sz w:val="18"/>
          <w:szCs w:val="18"/>
          <w:shd w:val="clear" w:color="auto" w:fill="FFFFFF"/>
        </w:rPr>
        <w:t xml:space="preserve">Mi limito qui a ricordare, tra gli altri, quell’Atto Vannucci, uomo di chiesa che, interprete prima di idee liberali, poi infatuato dalle istanze rivoluzionarie del 1848, giunse a lasciare il sacerdozio e sarebbe diventato, dopo molte peregrinazioni europee, senatore del Regno d’Italia. </w:t>
      </w:r>
    </w:p>
  </w:footnote>
  <w:footnote w:id="11">
    <w:p w14:paraId="77D0492C" w14:textId="7C158959" w:rsidR="00D50EAE" w:rsidRPr="00880C17" w:rsidRDefault="00D50EAE" w:rsidP="00D50EAE">
      <w:pPr>
        <w:pStyle w:val="Nessunaspaziatura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  <w:r w:rsidRPr="00421DB7">
        <w:rPr>
          <w:rStyle w:val="Rimandonotaapidipagina"/>
          <w:rFonts w:ascii="Palatino Linotype" w:hAnsi="Palatino Linotype"/>
          <w:color w:val="000000" w:themeColor="text1"/>
          <w:sz w:val="18"/>
          <w:szCs w:val="18"/>
        </w:rPr>
        <w:footnoteRef/>
      </w:r>
      <w:r w:rsidRPr="00421DB7">
        <w:rPr>
          <w:rFonts w:ascii="Palatino Linotype" w:hAnsi="Palatino Linotype"/>
          <w:color w:val="000000" w:themeColor="text1"/>
          <w:sz w:val="18"/>
          <w:szCs w:val="18"/>
        </w:rPr>
        <w:t xml:space="preserve"> Per queste e altre informazioni biografiche, è utile leggere</w:t>
      </w:r>
      <w:r w:rsidRPr="002D2EA7">
        <w:rPr>
          <w:rFonts w:ascii="Palatino Linotype" w:hAnsi="Palatino Linotype"/>
          <w:color w:val="000000" w:themeColor="text1"/>
          <w:sz w:val="18"/>
          <w:szCs w:val="18"/>
        </w:rPr>
        <w:t xml:space="preserve"> il necrologio dell’Arcangeli, morto prematuramente di colera, scritto da Filippo</w:t>
      </w:r>
      <w:r w:rsidRPr="005A67CB">
        <w:rPr>
          <w:rFonts w:ascii="Palatino Linotype" w:hAnsi="Palatino Linotype"/>
          <w:color w:val="000000" w:themeColor="text1"/>
          <w:sz w:val="18"/>
          <w:szCs w:val="18"/>
        </w:rPr>
        <w:t xml:space="preserve"> Ugolini (1855)</w:t>
      </w:r>
      <w:r>
        <w:rPr>
          <w:rFonts w:ascii="Palatino Linotype" w:hAnsi="Palatino Linotype"/>
          <w:color w:val="000000" w:themeColor="text1"/>
          <w:sz w:val="18"/>
          <w:szCs w:val="18"/>
        </w:rPr>
        <w:t xml:space="preserve">. </w:t>
      </w:r>
      <w:proofErr w:type="spellStart"/>
      <w:r>
        <w:rPr>
          <w:rFonts w:ascii="Palatino Linotype" w:hAnsi="Palatino Linotype"/>
          <w:color w:val="000000" w:themeColor="text1"/>
          <w:sz w:val="18"/>
          <w:szCs w:val="18"/>
        </w:rPr>
        <w:t>Vd</w:t>
      </w:r>
      <w:proofErr w:type="spellEnd"/>
      <w:r w:rsidRPr="00880C17">
        <w:rPr>
          <w:rFonts w:ascii="Palatino Linotype" w:hAnsi="Palatino Linotype"/>
          <w:color w:val="000000" w:themeColor="text1"/>
          <w:sz w:val="18"/>
          <w:szCs w:val="18"/>
        </w:rPr>
        <w:t xml:space="preserve">. </w:t>
      </w:r>
      <w:r>
        <w:rPr>
          <w:rFonts w:ascii="Palatino Linotype" w:hAnsi="Palatino Linotype"/>
          <w:color w:val="000000" w:themeColor="text1"/>
          <w:sz w:val="18"/>
          <w:szCs w:val="18"/>
        </w:rPr>
        <w:t>anche</w:t>
      </w:r>
      <w:r w:rsidRPr="00880C17">
        <w:rPr>
          <w:rFonts w:ascii="Palatino Linotype" w:hAnsi="Palatino Linotype"/>
          <w:color w:val="000000" w:themeColor="text1"/>
          <w:sz w:val="18"/>
          <w:szCs w:val="18"/>
        </w:rPr>
        <w:t xml:space="preserve"> </w:t>
      </w:r>
      <w:r>
        <w:rPr>
          <w:rFonts w:ascii="Palatino Linotype" w:hAnsi="Palatino Linotype"/>
          <w:color w:val="000000" w:themeColor="text1"/>
          <w:sz w:val="18"/>
          <w:szCs w:val="18"/>
        </w:rPr>
        <w:t>Treves</w:t>
      </w:r>
      <w:r w:rsidRPr="00880C17">
        <w:rPr>
          <w:rFonts w:ascii="Palatino Linotype" w:hAnsi="Palatino Linotype"/>
          <w:color w:val="000000" w:themeColor="text1"/>
          <w:sz w:val="18"/>
          <w:szCs w:val="18"/>
        </w:rPr>
        <w:t xml:space="preserve"> 1961</w:t>
      </w:r>
      <w:r w:rsidR="000B32D2">
        <w:rPr>
          <w:rFonts w:ascii="Palatino Linotype" w:hAnsi="Palatino Linotype"/>
          <w:color w:val="000000" w:themeColor="text1"/>
          <w:sz w:val="18"/>
          <w:szCs w:val="18"/>
        </w:rPr>
        <w:t>.</w:t>
      </w:r>
    </w:p>
  </w:footnote>
  <w:footnote w:id="12">
    <w:p w14:paraId="77169441" w14:textId="0F2266F1" w:rsidR="005C0505" w:rsidRPr="005C0505" w:rsidRDefault="005C0505" w:rsidP="005C0505">
      <w:pPr>
        <w:pStyle w:val="Testonotaapidipagina"/>
        <w:jc w:val="both"/>
        <w:rPr>
          <w:rFonts w:ascii="Palatino Linotype" w:hAnsi="Palatino Linotype"/>
          <w:sz w:val="18"/>
          <w:szCs w:val="18"/>
        </w:rPr>
      </w:pPr>
      <w:r w:rsidRPr="005C0505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5C0505">
        <w:rPr>
          <w:rFonts w:ascii="Palatino Linotype" w:hAnsi="Palatino Linotype"/>
          <w:sz w:val="18"/>
          <w:szCs w:val="18"/>
        </w:rPr>
        <w:t xml:space="preserve"> È evidente sin dall’inizio che il motivo di </w:t>
      </w:r>
      <w:proofErr w:type="spellStart"/>
      <w:r w:rsidRPr="005C0505">
        <w:rPr>
          <w:rFonts w:ascii="Palatino Linotype" w:hAnsi="Palatino Linotype"/>
          <w:sz w:val="18"/>
          <w:szCs w:val="18"/>
        </w:rPr>
        <w:t>Botsaris</w:t>
      </w:r>
      <w:proofErr w:type="spellEnd"/>
      <w:r w:rsidRPr="005C0505">
        <w:rPr>
          <w:rFonts w:ascii="Palatino Linotype" w:hAnsi="Palatino Linotype"/>
          <w:sz w:val="18"/>
          <w:szCs w:val="18"/>
        </w:rPr>
        <w:t xml:space="preserve"> “novello Leonida” era entrato nel repertorio del filellenismo, e avrebbe avuto lunga fortuna. Se ne ha un’eco, per esempio, nel componimento </w:t>
      </w:r>
      <w:r w:rsidRPr="005C0505">
        <w:rPr>
          <w:rFonts w:ascii="Palatino Linotype" w:hAnsi="Palatino Linotype"/>
          <w:i/>
          <w:iCs/>
          <w:sz w:val="18"/>
          <w:szCs w:val="18"/>
        </w:rPr>
        <w:t xml:space="preserve">Lord Byron a </w:t>
      </w:r>
      <w:proofErr w:type="spellStart"/>
      <w:r w:rsidRPr="005C0505">
        <w:rPr>
          <w:rFonts w:ascii="Palatino Linotype" w:hAnsi="Palatino Linotype"/>
          <w:i/>
          <w:iCs/>
          <w:sz w:val="18"/>
          <w:szCs w:val="18"/>
        </w:rPr>
        <w:t>Missolungi</w:t>
      </w:r>
      <w:proofErr w:type="spellEnd"/>
      <w:r w:rsidRPr="005C0505">
        <w:rPr>
          <w:rFonts w:ascii="Palatino Linotype" w:hAnsi="Palatino Linotype"/>
          <w:sz w:val="18"/>
          <w:szCs w:val="18"/>
        </w:rPr>
        <w:t xml:space="preserve"> della poetessa siciliana Giuseppina </w:t>
      </w:r>
      <w:proofErr w:type="spellStart"/>
      <w:r w:rsidRPr="005C0505">
        <w:rPr>
          <w:rFonts w:ascii="Palatino Linotype" w:hAnsi="Palatino Linotype"/>
          <w:sz w:val="18"/>
          <w:szCs w:val="18"/>
        </w:rPr>
        <w:t>Turrisi</w:t>
      </w:r>
      <w:proofErr w:type="spellEnd"/>
      <w:r w:rsidRPr="005C0505">
        <w:rPr>
          <w:rFonts w:ascii="Palatino Linotype" w:hAnsi="Palatino Linotype"/>
          <w:sz w:val="18"/>
          <w:szCs w:val="18"/>
        </w:rPr>
        <w:t xml:space="preserve"> Colonna, cui ha recentemente richiamato l’attenzione Scalora 2018, 259.</w:t>
      </w:r>
    </w:p>
  </w:footnote>
  <w:footnote w:id="13">
    <w:p w14:paraId="29DFE439" w14:textId="73AA3B4E" w:rsidR="00D50EAE" w:rsidRPr="0011457C" w:rsidRDefault="00D50EAE" w:rsidP="00D50EAE">
      <w:pPr>
        <w:pStyle w:val="Testonotaapidipagina"/>
        <w:jc w:val="both"/>
        <w:rPr>
          <w:rFonts w:ascii="Palatino Linotype" w:hAnsi="Palatino Linotype"/>
          <w:sz w:val="18"/>
          <w:szCs w:val="18"/>
        </w:rPr>
      </w:pPr>
      <w:r w:rsidRPr="005C0505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11457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D507CC">
        <w:rPr>
          <w:rFonts w:ascii="Palatino Linotype" w:hAnsi="Palatino Linotype"/>
          <w:sz w:val="18"/>
          <w:szCs w:val="18"/>
        </w:rPr>
        <w:t>Aman</w:t>
      </w:r>
      <w:r w:rsidR="001F4924">
        <w:rPr>
          <w:rFonts w:ascii="Palatino Linotype" w:hAnsi="Palatino Linotype"/>
          <w:sz w:val="18"/>
          <w:szCs w:val="18"/>
        </w:rPr>
        <w:t>t</w:t>
      </w:r>
      <w:r w:rsidR="00D507CC">
        <w:rPr>
          <w:rFonts w:ascii="Palatino Linotype" w:hAnsi="Palatino Linotype"/>
          <w:sz w:val="18"/>
          <w:szCs w:val="18"/>
        </w:rPr>
        <w:t>os</w:t>
      </w:r>
      <w:proofErr w:type="spellEnd"/>
      <w:r w:rsidR="00D507CC" w:rsidRPr="0011457C">
        <w:rPr>
          <w:rFonts w:ascii="Palatino Linotype" w:hAnsi="Palatino Linotype"/>
          <w:sz w:val="18"/>
          <w:szCs w:val="18"/>
        </w:rPr>
        <w:t xml:space="preserve"> 1935, 208. </w:t>
      </w:r>
    </w:p>
  </w:footnote>
  <w:footnote w:id="14">
    <w:p w14:paraId="0EE82BBD" w14:textId="2B092255" w:rsidR="00D50EAE" w:rsidRPr="002C575F" w:rsidRDefault="00D50EAE" w:rsidP="002C575F">
      <w:pPr>
        <w:pStyle w:val="Nessunaspaziatura"/>
        <w:jc w:val="both"/>
        <w:rPr>
          <w:rFonts w:ascii="Palatino Linotype" w:hAnsi="Palatino Linotype"/>
          <w:sz w:val="18"/>
          <w:szCs w:val="18"/>
        </w:rPr>
      </w:pPr>
      <w:r w:rsidRPr="00356C0C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356C0C">
        <w:rPr>
          <w:rFonts w:ascii="Palatino Linotype" w:hAnsi="Palatino Linotype"/>
          <w:sz w:val="18"/>
          <w:szCs w:val="18"/>
        </w:rPr>
        <w:t xml:space="preserve"> “Qual dunque il</w:t>
      </w:r>
      <w:r w:rsidRPr="004230B6">
        <w:rPr>
          <w:rFonts w:ascii="Palatino Linotype" w:hAnsi="Palatino Linotype"/>
          <w:sz w:val="18"/>
          <w:szCs w:val="18"/>
        </w:rPr>
        <w:t xml:space="preserve"> merito letterario? Nullo, o quasi, mentre notevole è quello informativo, come rivelatore del moto e dell’estensione delle idee filelleniche” (Persico 1920, 70-71).</w:t>
      </w:r>
    </w:p>
  </w:footnote>
  <w:footnote w:id="15">
    <w:p w14:paraId="03133B33" w14:textId="695C1599" w:rsidR="006B603F" w:rsidRPr="00A97EC4" w:rsidRDefault="006B603F" w:rsidP="002C575F">
      <w:pPr>
        <w:pStyle w:val="Testonotaapidipagina"/>
        <w:jc w:val="both"/>
        <w:rPr>
          <w:rFonts w:ascii="Palatino Linotype" w:hAnsi="Palatino Linotype"/>
          <w:sz w:val="18"/>
          <w:szCs w:val="18"/>
        </w:rPr>
      </w:pPr>
      <w:r w:rsidRPr="002C575F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2C575F">
        <w:rPr>
          <w:rFonts w:ascii="Palatino Linotype" w:hAnsi="Palatino Linotype"/>
          <w:sz w:val="18"/>
          <w:szCs w:val="18"/>
        </w:rPr>
        <w:t xml:space="preserve"> Pugliese Carratelli</w:t>
      </w:r>
      <w:r w:rsidRPr="006B603F">
        <w:rPr>
          <w:rFonts w:ascii="Palatino Linotype" w:hAnsi="Palatino Linotype"/>
          <w:sz w:val="18"/>
          <w:szCs w:val="18"/>
        </w:rPr>
        <w:t xml:space="preserve"> </w:t>
      </w:r>
      <w:r w:rsidRPr="00A97EC4">
        <w:rPr>
          <w:rFonts w:ascii="Palatino Linotype" w:hAnsi="Palatino Linotype"/>
          <w:sz w:val="18"/>
          <w:szCs w:val="18"/>
        </w:rPr>
        <w:t>1986, 115.</w:t>
      </w:r>
      <w:r w:rsidR="008F4224" w:rsidRPr="00A97EC4">
        <w:rPr>
          <w:rFonts w:ascii="Palatino Linotype" w:hAnsi="Palatino Linotype"/>
          <w:sz w:val="18"/>
          <w:szCs w:val="18"/>
        </w:rPr>
        <w:t xml:space="preserve"> Il </w:t>
      </w:r>
      <w:proofErr w:type="spellStart"/>
      <w:r w:rsidR="008F4224" w:rsidRPr="00A97EC4">
        <w:rPr>
          <w:rFonts w:ascii="Palatino Linotype" w:hAnsi="Palatino Linotype"/>
          <w:sz w:val="18"/>
          <w:szCs w:val="18"/>
        </w:rPr>
        <w:t>Peyron</w:t>
      </w:r>
      <w:proofErr w:type="spellEnd"/>
      <w:r w:rsidR="008F4224" w:rsidRPr="00A97EC4">
        <w:rPr>
          <w:rFonts w:ascii="Palatino Linotype" w:hAnsi="Palatino Linotype"/>
          <w:sz w:val="18"/>
          <w:szCs w:val="18"/>
        </w:rPr>
        <w:t xml:space="preserve"> premise </w:t>
      </w:r>
      <w:r w:rsidR="00DC7AE9" w:rsidRPr="00A97EC4">
        <w:rPr>
          <w:rFonts w:ascii="Palatino Linotype" w:hAnsi="Palatino Linotype"/>
          <w:sz w:val="18"/>
          <w:szCs w:val="18"/>
        </w:rPr>
        <w:t>il</w:t>
      </w:r>
      <w:r w:rsidR="008F4224" w:rsidRPr="00A97EC4">
        <w:rPr>
          <w:rFonts w:ascii="Palatino Linotype" w:hAnsi="Palatino Linotype"/>
          <w:sz w:val="18"/>
          <w:szCs w:val="18"/>
        </w:rPr>
        <w:t xml:space="preserve"> saggio </w:t>
      </w:r>
      <w:r w:rsidR="008F4224" w:rsidRPr="00A97EC4">
        <w:rPr>
          <w:rFonts w:ascii="Palatino Linotype" w:hAnsi="Palatino Linotype"/>
          <w:i/>
          <w:iCs/>
          <w:sz w:val="18"/>
          <w:szCs w:val="18"/>
        </w:rPr>
        <w:t>Idee della storia antica della Grecia</w:t>
      </w:r>
      <w:r w:rsidR="008F4224" w:rsidRPr="00A97EC4">
        <w:rPr>
          <w:rFonts w:ascii="Palatino Linotype" w:hAnsi="Palatino Linotype"/>
          <w:sz w:val="18"/>
          <w:szCs w:val="18"/>
        </w:rPr>
        <w:t xml:space="preserve"> all’opera di Angelo </w:t>
      </w:r>
      <w:proofErr w:type="spellStart"/>
      <w:r w:rsidR="008F4224" w:rsidRPr="00A97EC4">
        <w:rPr>
          <w:rFonts w:ascii="Palatino Linotype" w:hAnsi="Palatino Linotype"/>
          <w:sz w:val="18"/>
          <w:szCs w:val="18"/>
        </w:rPr>
        <w:t>Brofferio</w:t>
      </w:r>
      <w:proofErr w:type="spellEnd"/>
      <w:r w:rsidR="008F4224" w:rsidRPr="00A97EC4">
        <w:rPr>
          <w:rFonts w:ascii="Palatino Linotype" w:hAnsi="Palatino Linotype"/>
          <w:sz w:val="18"/>
          <w:szCs w:val="18"/>
        </w:rPr>
        <w:t xml:space="preserve"> </w:t>
      </w:r>
      <w:r w:rsidR="008F4224" w:rsidRPr="00A97EC4">
        <w:rPr>
          <w:rFonts w:ascii="Palatino Linotype" w:hAnsi="Palatino Linotype"/>
          <w:i/>
          <w:iCs/>
          <w:sz w:val="18"/>
          <w:szCs w:val="18"/>
        </w:rPr>
        <w:t>Antica e nuova Grecia</w:t>
      </w:r>
      <w:r w:rsidR="008F4224" w:rsidRPr="00A97EC4">
        <w:rPr>
          <w:rFonts w:ascii="Palatino Linotype" w:hAnsi="Palatino Linotype"/>
          <w:sz w:val="18"/>
          <w:szCs w:val="18"/>
        </w:rPr>
        <w:t xml:space="preserve"> (1844).</w:t>
      </w:r>
    </w:p>
  </w:footnote>
  <w:footnote w:id="16">
    <w:p w14:paraId="529523C6" w14:textId="5DDBBBC3" w:rsidR="00A97EC4" w:rsidRPr="00A97EC4" w:rsidRDefault="00A97EC4">
      <w:pPr>
        <w:pStyle w:val="Testonotaapidipagina"/>
        <w:rPr>
          <w:rFonts w:ascii="Palatino Linotype" w:hAnsi="Palatino Linotype"/>
          <w:sz w:val="18"/>
          <w:szCs w:val="18"/>
        </w:rPr>
      </w:pPr>
      <w:r w:rsidRPr="00A97EC4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A97EC4">
        <w:rPr>
          <w:rFonts w:ascii="Palatino Linotype" w:hAnsi="Palatino Linotype"/>
          <w:sz w:val="18"/>
          <w:szCs w:val="18"/>
        </w:rPr>
        <w:t xml:space="preserve"> Castorina 1849, 10.</w:t>
      </w:r>
    </w:p>
  </w:footnote>
  <w:footnote w:id="17">
    <w:p w14:paraId="5C8838DA" w14:textId="6AB24C5C" w:rsidR="0003290A" w:rsidRPr="0003290A" w:rsidRDefault="0003290A" w:rsidP="0003290A">
      <w:pPr>
        <w:pStyle w:val="Testonotaapidipagina"/>
        <w:jc w:val="both"/>
        <w:rPr>
          <w:rFonts w:ascii="Palatino Linotype" w:hAnsi="Palatino Linotype"/>
          <w:sz w:val="18"/>
          <w:szCs w:val="18"/>
        </w:rPr>
      </w:pPr>
      <w:r w:rsidRPr="0003290A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03290A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03290A">
        <w:rPr>
          <w:rFonts w:ascii="Palatino Linotype" w:hAnsi="Palatino Linotype"/>
          <w:sz w:val="18"/>
          <w:szCs w:val="18"/>
        </w:rPr>
        <w:t>Muzzi</w:t>
      </w:r>
      <w:proofErr w:type="spellEnd"/>
      <w:r w:rsidRPr="0003290A">
        <w:rPr>
          <w:rFonts w:ascii="Palatino Linotype" w:hAnsi="Palatino Linotype"/>
          <w:sz w:val="18"/>
          <w:szCs w:val="18"/>
        </w:rPr>
        <w:t xml:space="preserve"> 1848, 4</w:t>
      </w:r>
      <w:r>
        <w:rPr>
          <w:rFonts w:ascii="Palatino Linotype" w:hAnsi="Palatino Linotype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C13"/>
    <w:multiLevelType w:val="multilevel"/>
    <w:tmpl w:val="3942F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EE43F81"/>
    <w:multiLevelType w:val="multilevel"/>
    <w:tmpl w:val="D81C68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F18112C"/>
    <w:multiLevelType w:val="multilevel"/>
    <w:tmpl w:val="24146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</w:rPr>
    </w:lvl>
  </w:abstractNum>
  <w:abstractNum w:abstractNumId="3" w15:restartNumberingAfterBreak="0">
    <w:nsid w:val="22444F98"/>
    <w:multiLevelType w:val="multilevel"/>
    <w:tmpl w:val="24146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</w:rPr>
    </w:lvl>
  </w:abstractNum>
  <w:abstractNum w:abstractNumId="4" w15:restartNumberingAfterBreak="0">
    <w:nsid w:val="24017DF2"/>
    <w:multiLevelType w:val="hybridMultilevel"/>
    <w:tmpl w:val="FF38C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D08B9"/>
    <w:multiLevelType w:val="multilevel"/>
    <w:tmpl w:val="B2D06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F6174D4"/>
    <w:multiLevelType w:val="hybridMultilevel"/>
    <w:tmpl w:val="5E0C85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F1D47"/>
    <w:multiLevelType w:val="hybridMultilevel"/>
    <w:tmpl w:val="50B6CA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B6"/>
    <w:rsid w:val="000008C7"/>
    <w:rsid w:val="00001419"/>
    <w:rsid w:val="00001454"/>
    <w:rsid w:val="000023F2"/>
    <w:rsid w:val="00002AAD"/>
    <w:rsid w:val="00003C3B"/>
    <w:rsid w:val="000062BF"/>
    <w:rsid w:val="00006640"/>
    <w:rsid w:val="00007B7A"/>
    <w:rsid w:val="00011708"/>
    <w:rsid w:val="00014675"/>
    <w:rsid w:val="00014CC2"/>
    <w:rsid w:val="00015D0D"/>
    <w:rsid w:val="0003290A"/>
    <w:rsid w:val="00034DE0"/>
    <w:rsid w:val="00041413"/>
    <w:rsid w:val="000502AD"/>
    <w:rsid w:val="00052DA0"/>
    <w:rsid w:val="00056280"/>
    <w:rsid w:val="000568A3"/>
    <w:rsid w:val="00060A30"/>
    <w:rsid w:val="000646C7"/>
    <w:rsid w:val="00064A5A"/>
    <w:rsid w:val="00065683"/>
    <w:rsid w:val="000661B5"/>
    <w:rsid w:val="00066679"/>
    <w:rsid w:val="000671C6"/>
    <w:rsid w:val="00071454"/>
    <w:rsid w:val="00071AC5"/>
    <w:rsid w:val="0007211F"/>
    <w:rsid w:val="00076537"/>
    <w:rsid w:val="00082E02"/>
    <w:rsid w:val="00084D90"/>
    <w:rsid w:val="00085815"/>
    <w:rsid w:val="00086299"/>
    <w:rsid w:val="00086CE2"/>
    <w:rsid w:val="00087601"/>
    <w:rsid w:val="000909CF"/>
    <w:rsid w:val="00095CB8"/>
    <w:rsid w:val="000968BC"/>
    <w:rsid w:val="000A2089"/>
    <w:rsid w:val="000B32D2"/>
    <w:rsid w:val="000B4AD9"/>
    <w:rsid w:val="000B5031"/>
    <w:rsid w:val="000C42D2"/>
    <w:rsid w:val="000C48DA"/>
    <w:rsid w:val="000D05AD"/>
    <w:rsid w:val="000D0E7E"/>
    <w:rsid w:val="000D1A97"/>
    <w:rsid w:val="000D3218"/>
    <w:rsid w:val="000E08E1"/>
    <w:rsid w:val="000E1DD8"/>
    <w:rsid w:val="000E1F1C"/>
    <w:rsid w:val="000E60CB"/>
    <w:rsid w:val="000E758F"/>
    <w:rsid w:val="000F27E3"/>
    <w:rsid w:val="000F28A3"/>
    <w:rsid w:val="000F5D5C"/>
    <w:rsid w:val="0010303E"/>
    <w:rsid w:val="00104A97"/>
    <w:rsid w:val="00105FF7"/>
    <w:rsid w:val="001105D9"/>
    <w:rsid w:val="00110E22"/>
    <w:rsid w:val="00110EB9"/>
    <w:rsid w:val="0011457C"/>
    <w:rsid w:val="00121838"/>
    <w:rsid w:val="00126975"/>
    <w:rsid w:val="00127C13"/>
    <w:rsid w:val="00135952"/>
    <w:rsid w:val="00145A7A"/>
    <w:rsid w:val="001465A6"/>
    <w:rsid w:val="00151590"/>
    <w:rsid w:val="00151963"/>
    <w:rsid w:val="00161160"/>
    <w:rsid w:val="00161818"/>
    <w:rsid w:val="00162829"/>
    <w:rsid w:val="001671C8"/>
    <w:rsid w:val="00170509"/>
    <w:rsid w:val="00171788"/>
    <w:rsid w:val="00180CA5"/>
    <w:rsid w:val="00197DD1"/>
    <w:rsid w:val="001A6278"/>
    <w:rsid w:val="001A6639"/>
    <w:rsid w:val="001B5E6E"/>
    <w:rsid w:val="001B7676"/>
    <w:rsid w:val="001C2AF1"/>
    <w:rsid w:val="001C36A8"/>
    <w:rsid w:val="001D00C2"/>
    <w:rsid w:val="001D386B"/>
    <w:rsid w:val="001D5522"/>
    <w:rsid w:val="001D6950"/>
    <w:rsid w:val="001D6973"/>
    <w:rsid w:val="001D6B42"/>
    <w:rsid w:val="001E08EF"/>
    <w:rsid w:val="001E1DA1"/>
    <w:rsid w:val="001E21C7"/>
    <w:rsid w:val="001E3CC7"/>
    <w:rsid w:val="001F4924"/>
    <w:rsid w:val="001F73D4"/>
    <w:rsid w:val="0020071F"/>
    <w:rsid w:val="002038A0"/>
    <w:rsid w:val="00207307"/>
    <w:rsid w:val="002139F7"/>
    <w:rsid w:val="002170C7"/>
    <w:rsid w:val="00234C10"/>
    <w:rsid w:val="00241773"/>
    <w:rsid w:val="00250E1F"/>
    <w:rsid w:val="0025134B"/>
    <w:rsid w:val="002535F3"/>
    <w:rsid w:val="00272FE3"/>
    <w:rsid w:val="002778A2"/>
    <w:rsid w:val="00280C4A"/>
    <w:rsid w:val="00284947"/>
    <w:rsid w:val="00285849"/>
    <w:rsid w:val="00286007"/>
    <w:rsid w:val="002871DE"/>
    <w:rsid w:val="00287D28"/>
    <w:rsid w:val="00290A1B"/>
    <w:rsid w:val="00292DD6"/>
    <w:rsid w:val="00293D89"/>
    <w:rsid w:val="00295455"/>
    <w:rsid w:val="002A09A5"/>
    <w:rsid w:val="002A31AE"/>
    <w:rsid w:val="002A55B7"/>
    <w:rsid w:val="002A58E5"/>
    <w:rsid w:val="002A7437"/>
    <w:rsid w:val="002B0709"/>
    <w:rsid w:val="002B0F56"/>
    <w:rsid w:val="002B22C6"/>
    <w:rsid w:val="002B363D"/>
    <w:rsid w:val="002B6737"/>
    <w:rsid w:val="002B7EEB"/>
    <w:rsid w:val="002C54A6"/>
    <w:rsid w:val="002C575F"/>
    <w:rsid w:val="002C6014"/>
    <w:rsid w:val="002C685B"/>
    <w:rsid w:val="002D21F3"/>
    <w:rsid w:val="002D2EA7"/>
    <w:rsid w:val="002D3341"/>
    <w:rsid w:val="002D6351"/>
    <w:rsid w:val="002D794E"/>
    <w:rsid w:val="002E3EF3"/>
    <w:rsid w:val="002E410C"/>
    <w:rsid w:val="002E4616"/>
    <w:rsid w:val="002E66D1"/>
    <w:rsid w:val="002F18EE"/>
    <w:rsid w:val="002F2D1A"/>
    <w:rsid w:val="002F680F"/>
    <w:rsid w:val="002F69B3"/>
    <w:rsid w:val="002F7C55"/>
    <w:rsid w:val="00302D1D"/>
    <w:rsid w:val="003035C0"/>
    <w:rsid w:val="00303A68"/>
    <w:rsid w:val="0030401B"/>
    <w:rsid w:val="00313BBC"/>
    <w:rsid w:val="0031458A"/>
    <w:rsid w:val="003146EC"/>
    <w:rsid w:val="003161C2"/>
    <w:rsid w:val="0031633F"/>
    <w:rsid w:val="003212FD"/>
    <w:rsid w:val="00323944"/>
    <w:rsid w:val="00324497"/>
    <w:rsid w:val="00325914"/>
    <w:rsid w:val="003323C9"/>
    <w:rsid w:val="00337424"/>
    <w:rsid w:val="003410A6"/>
    <w:rsid w:val="00345A53"/>
    <w:rsid w:val="003473A1"/>
    <w:rsid w:val="0035299C"/>
    <w:rsid w:val="00353E86"/>
    <w:rsid w:val="00353ECF"/>
    <w:rsid w:val="0035565C"/>
    <w:rsid w:val="00355A9F"/>
    <w:rsid w:val="00356C0C"/>
    <w:rsid w:val="00357534"/>
    <w:rsid w:val="00360454"/>
    <w:rsid w:val="003614CB"/>
    <w:rsid w:val="0036237A"/>
    <w:rsid w:val="00363D4F"/>
    <w:rsid w:val="00364508"/>
    <w:rsid w:val="0036521E"/>
    <w:rsid w:val="003653AD"/>
    <w:rsid w:val="0036658F"/>
    <w:rsid w:val="0036670D"/>
    <w:rsid w:val="00371B9E"/>
    <w:rsid w:val="00373701"/>
    <w:rsid w:val="003866E2"/>
    <w:rsid w:val="00386D90"/>
    <w:rsid w:val="003905E5"/>
    <w:rsid w:val="0039294C"/>
    <w:rsid w:val="003A0A5A"/>
    <w:rsid w:val="003B2BAA"/>
    <w:rsid w:val="003B33AE"/>
    <w:rsid w:val="003B6681"/>
    <w:rsid w:val="003B6C11"/>
    <w:rsid w:val="003C0D9C"/>
    <w:rsid w:val="003C655F"/>
    <w:rsid w:val="003C74E9"/>
    <w:rsid w:val="003D0259"/>
    <w:rsid w:val="003D2A3D"/>
    <w:rsid w:val="003E2102"/>
    <w:rsid w:val="003E4D33"/>
    <w:rsid w:val="003E7298"/>
    <w:rsid w:val="003F2247"/>
    <w:rsid w:val="003F238B"/>
    <w:rsid w:val="003F76C3"/>
    <w:rsid w:val="0040172B"/>
    <w:rsid w:val="0040565C"/>
    <w:rsid w:val="00412B52"/>
    <w:rsid w:val="00413A28"/>
    <w:rsid w:val="00413E4D"/>
    <w:rsid w:val="00421264"/>
    <w:rsid w:val="00421C9A"/>
    <w:rsid w:val="00421DB7"/>
    <w:rsid w:val="004230B6"/>
    <w:rsid w:val="004231CB"/>
    <w:rsid w:val="0042595A"/>
    <w:rsid w:val="0042756F"/>
    <w:rsid w:val="004324B3"/>
    <w:rsid w:val="00433415"/>
    <w:rsid w:val="004340A2"/>
    <w:rsid w:val="00434909"/>
    <w:rsid w:val="0044383E"/>
    <w:rsid w:val="004578F1"/>
    <w:rsid w:val="00457EC0"/>
    <w:rsid w:val="00471B85"/>
    <w:rsid w:val="00472022"/>
    <w:rsid w:val="004768B0"/>
    <w:rsid w:val="0047739E"/>
    <w:rsid w:val="00484354"/>
    <w:rsid w:val="00490528"/>
    <w:rsid w:val="0049197B"/>
    <w:rsid w:val="00496562"/>
    <w:rsid w:val="0049713D"/>
    <w:rsid w:val="004A0B47"/>
    <w:rsid w:val="004A2874"/>
    <w:rsid w:val="004A34D3"/>
    <w:rsid w:val="004A6368"/>
    <w:rsid w:val="004B54F9"/>
    <w:rsid w:val="004B5930"/>
    <w:rsid w:val="004B7BF9"/>
    <w:rsid w:val="004C1FC5"/>
    <w:rsid w:val="004C37A9"/>
    <w:rsid w:val="004C47BA"/>
    <w:rsid w:val="004D6793"/>
    <w:rsid w:val="004E644D"/>
    <w:rsid w:val="004F33E2"/>
    <w:rsid w:val="004F4646"/>
    <w:rsid w:val="005044C7"/>
    <w:rsid w:val="0050465D"/>
    <w:rsid w:val="00504CAC"/>
    <w:rsid w:val="00507CD6"/>
    <w:rsid w:val="005105AC"/>
    <w:rsid w:val="0051219A"/>
    <w:rsid w:val="00513517"/>
    <w:rsid w:val="00513D82"/>
    <w:rsid w:val="005250EE"/>
    <w:rsid w:val="00525DF9"/>
    <w:rsid w:val="0052706F"/>
    <w:rsid w:val="00534DC9"/>
    <w:rsid w:val="00542DA2"/>
    <w:rsid w:val="00543EF9"/>
    <w:rsid w:val="00546265"/>
    <w:rsid w:val="00546DAF"/>
    <w:rsid w:val="00551659"/>
    <w:rsid w:val="00552784"/>
    <w:rsid w:val="00556ED6"/>
    <w:rsid w:val="00565096"/>
    <w:rsid w:val="0056565C"/>
    <w:rsid w:val="00570AE7"/>
    <w:rsid w:val="0058016B"/>
    <w:rsid w:val="005824A6"/>
    <w:rsid w:val="00583704"/>
    <w:rsid w:val="00584E61"/>
    <w:rsid w:val="005860CB"/>
    <w:rsid w:val="005878C4"/>
    <w:rsid w:val="00591896"/>
    <w:rsid w:val="00593F25"/>
    <w:rsid w:val="0059783A"/>
    <w:rsid w:val="00597DC6"/>
    <w:rsid w:val="005A259F"/>
    <w:rsid w:val="005A4926"/>
    <w:rsid w:val="005A7966"/>
    <w:rsid w:val="005B0BAC"/>
    <w:rsid w:val="005B13B3"/>
    <w:rsid w:val="005B4CC2"/>
    <w:rsid w:val="005C0505"/>
    <w:rsid w:val="005C5246"/>
    <w:rsid w:val="005C6BE6"/>
    <w:rsid w:val="005D2F12"/>
    <w:rsid w:val="005D58DB"/>
    <w:rsid w:val="005D6523"/>
    <w:rsid w:val="005E3BAB"/>
    <w:rsid w:val="005F021C"/>
    <w:rsid w:val="005F071B"/>
    <w:rsid w:val="005F0909"/>
    <w:rsid w:val="005F2B72"/>
    <w:rsid w:val="005F397A"/>
    <w:rsid w:val="005F5920"/>
    <w:rsid w:val="00602172"/>
    <w:rsid w:val="00611D3A"/>
    <w:rsid w:val="00612D4B"/>
    <w:rsid w:val="00620104"/>
    <w:rsid w:val="0062286C"/>
    <w:rsid w:val="00623E64"/>
    <w:rsid w:val="00624316"/>
    <w:rsid w:val="00627096"/>
    <w:rsid w:val="0062734F"/>
    <w:rsid w:val="0062747D"/>
    <w:rsid w:val="00630F86"/>
    <w:rsid w:val="00631630"/>
    <w:rsid w:val="00633A9C"/>
    <w:rsid w:val="0063409B"/>
    <w:rsid w:val="0063471B"/>
    <w:rsid w:val="006375EF"/>
    <w:rsid w:val="00644AA7"/>
    <w:rsid w:val="00645B6C"/>
    <w:rsid w:val="006478D5"/>
    <w:rsid w:val="00647C21"/>
    <w:rsid w:val="0065380B"/>
    <w:rsid w:val="00653956"/>
    <w:rsid w:val="006554A8"/>
    <w:rsid w:val="00655DD4"/>
    <w:rsid w:val="0065716B"/>
    <w:rsid w:val="00657628"/>
    <w:rsid w:val="006636C3"/>
    <w:rsid w:val="0066788E"/>
    <w:rsid w:val="00676EC6"/>
    <w:rsid w:val="00677E7C"/>
    <w:rsid w:val="0068581C"/>
    <w:rsid w:val="006871D3"/>
    <w:rsid w:val="0069122A"/>
    <w:rsid w:val="006A329C"/>
    <w:rsid w:val="006A7DBE"/>
    <w:rsid w:val="006A7F3A"/>
    <w:rsid w:val="006B429E"/>
    <w:rsid w:val="006B603F"/>
    <w:rsid w:val="006B6C30"/>
    <w:rsid w:val="006B79C5"/>
    <w:rsid w:val="006C26D9"/>
    <w:rsid w:val="006D307E"/>
    <w:rsid w:val="006D44B8"/>
    <w:rsid w:val="006D48D8"/>
    <w:rsid w:val="006D76AE"/>
    <w:rsid w:val="006E1D55"/>
    <w:rsid w:val="006E6071"/>
    <w:rsid w:val="006F43E7"/>
    <w:rsid w:val="006F4BE2"/>
    <w:rsid w:val="00701AD9"/>
    <w:rsid w:val="00704ADF"/>
    <w:rsid w:val="007069B6"/>
    <w:rsid w:val="007079AE"/>
    <w:rsid w:val="00714BC1"/>
    <w:rsid w:val="00717D85"/>
    <w:rsid w:val="00720F21"/>
    <w:rsid w:val="00721059"/>
    <w:rsid w:val="007219F9"/>
    <w:rsid w:val="00721BE5"/>
    <w:rsid w:val="00725200"/>
    <w:rsid w:val="007304BF"/>
    <w:rsid w:val="00731868"/>
    <w:rsid w:val="00734D95"/>
    <w:rsid w:val="00736817"/>
    <w:rsid w:val="00743CAD"/>
    <w:rsid w:val="00745732"/>
    <w:rsid w:val="00750146"/>
    <w:rsid w:val="00751236"/>
    <w:rsid w:val="0075511D"/>
    <w:rsid w:val="0075644E"/>
    <w:rsid w:val="00763A2F"/>
    <w:rsid w:val="007735E5"/>
    <w:rsid w:val="0077367E"/>
    <w:rsid w:val="00781513"/>
    <w:rsid w:val="007919C8"/>
    <w:rsid w:val="00792DF3"/>
    <w:rsid w:val="007931F1"/>
    <w:rsid w:val="00797B41"/>
    <w:rsid w:val="007C19DD"/>
    <w:rsid w:val="007C3A71"/>
    <w:rsid w:val="007C68E0"/>
    <w:rsid w:val="007D1023"/>
    <w:rsid w:val="007E05AB"/>
    <w:rsid w:val="007E1F69"/>
    <w:rsid w:val="007E5052"/>
    <w:rsid w:val="007F1F48"/>
    <w:rsid w:val="007F2281"/>
    <w:rsid w:val="007F5C9D"/>
    <w:rsid w:val="007F6073"/>
    <w:rsid w:val="008027D2"/>
    <w:rsid w:val="00805F58"/>
    <w:rsid w:val="00812A28"/>
    <w:rsid w:val="00813FB4"/>
    <w:rsid w:val="00814F6B"/>
    <w:rsid w:val="00815E08"/>
    <w:rsid w:val="008207BC"/>
    <w:rsid w:val="00822B5D"/>
    <w:rsid w:val="00823580"/>
    <w:rsid w:val="008248CE"/>
    <w:rsid w:val="008251D8"/>
    <w:rsid w:val="0083211C"/>
    <w:rsid w:val="0083492E"/>
    <w:rsid w:val="00837320"/>
    <w:rsid w:val="00841B87"/>
    <w:rsid w:val="00850AAD"/>
    <w:rsid w:val="0085360D"/>
    <w:rsid w:val="00854C91"/>
    <w:rsid w:val="008559FD"/>
    <w:rsid w:val="00856F4A"/>
    <w:rsid w:val="00870BA5"/>
    <w:rsid w:val="00872F7D"/>
    <w:rsid w:val="008752DB"/>
    <w:rsid w:val="00880C17"/>
    <w:rsid w:val="008816FC"/>
    <w:rsid w:val="00893169"/>
    <w:rsid w:val="008A0A76"/>
    <w:rsid w:val="008A4A04"/>
    <w:rsid w:val="008B2113"/>
    <w:rsid w:val="008B79B6"/>
    <w:rsid w:val="008C5CF4"/>
    <w:rsid w:val="008C5D6D"/>
    <w:rsid w:val="008C729E"/>
    <w:rsid w:val="008D1207"/>
    <w:rsid w:val="008D5A15"/>
    <w:rsid w:val="008E02D5"/>
    <w:rsid w:val="008E05BF"/>
    <w:rsid w:val="008E24ED"/>
    <w:rsid w:val="008E7AC1"/>
    <w:rsid w:val="008F28CC"/>
    <w:rsid w:val="008F4224"/>
    <w:rsid w:val="008F560F"/>
    <w:rsid w:val="00902BF1"/>
    <w:rsid w:val="00903B25"/>
    <w:rsid w:val="009058B4"/>
    <w:rsid w:val="00907930"/>
    <w:rsid w:val="0091008B"/>
    <w:rsid w:val="00910FAF"/>
    <w:rsid w:val="00914595"/>
    <w:rsid w:val="009213E4"/>
    <w:rsid w:val="00922285"/>
    <w:rsid w:val="0092265E"/>
    <w:rsid w:val="0092633F"/>
    <w:rsid w:val="00931785"/>
    <w:rsid w:val="00940234"/>
    <w:rsid w:val="009411A2"/>
    <w:rsid w:val="00941B25"/>
    <w:rsid w:val="00943FB4"/>
    <w:rsid w:val="00944F4D"/>
    <w:rsid w:val="00945D3F"/>
    <w:rsid w:val="0094782C"/>
    <w:rsid w:val="00956C8F"/>
    <w:rsid w:val="00960E08"/>
    <w:rsid w:val="00967766"/>
    <w:rsid w:val="0097022C"/>
    <w:rsid w:val="009820DB"/>
    <w:rsid w:val="009825DE"/>
    <w:rsid w:val="00984E06"/>
    <w:rsid w:val="009A0D60"/>
    <w:rsid w:val="009A2BC1"/>
    <w:rsid w:val="009A2E15"/>
    <w:rsid w:val="009B0016"/>
    <w:rsid w:val="009B51C9"/>
    <w:rsid w:val="009B6218"/>
    <w:rsid w:val="009C26D2"/>
    <w:rsid w:val="009C2F76"/>
    <w:rsid w:val="009C45FE"/>
    <w:rsid w:val="009C47C2"/>
    <w:rsid w:val="009C56C7"/>
    <w:rsid w:val="009C6BDD"/>
    <w:rsid w:val="009C7A2C"/>
    <w:rsid w:val="009D3190"/>
    <w:rsid w:val="009D40ED"/>
    <w:rsid w:val="009D4BAE"/>
    <w:rsid w:val="009E05F5"/>
    <w:rsid w:val="009E3CCE"/>
    <w:rsid w:val="009E5143"/>
    <w:rsid w:val="009F1B04"/>
    <w:rsid w:val="009F21DD"/>
    <w:rsid w:val="009F21FF"/>
    <w:rsid w:val="00A01705"/>
    <w:rsid w:val="00A02E05"/>
    <w:rsid w:val="00A0331A"/>
    <w:rsid w:val="00A0463D"/>
    <w:rsid w:val="00A04701"/>
    <w:rsid w:val="00A05A75"/>
    <w:rsid w:val="00A12142"/>
    <w:rsid w:val="00A1411C"/>
    <w:rsid w:val="00A15697"/>
    <w:rsid w:val="00A15F7F"/>
    <w:rsid w:val="00A16DF4"/>
    <w:rsid w:val="00A176E4"/>
    <w:rsid w:val="00A2306E"/>
    <w:rsid w:val="00A2610A"/>
    <w:rsid w:val="00A2715A"/>
    <w:rsid w:val="00A307B0"/>
    <w:rsid w:val="00A33A2A"/>
    <w:rsid w:val="00A466F1"/>
    <w:rsid w:val="00A4776E"/>
    <w:rsid w:val="00A47F27"/>
    <w:rsid w:val="00A53CBC"/>
    <w:rsid w:val="00A5423E"/>
    <w:rsid w:val="00A60C9C"/>
    <w:rsid w:val="00A660C1"/>
    <w:rsid w:val="00A662B6"/>
    <w:rsid w:val="00A66700"/>
    <w:rsid w:val="00A709AD"/>
    <w:rsid w:val="00A754EA"/>
    <w:rsid w:val="00A81934"/>
    <w:rsid w:val="00A8294C"/>
    <w:rsid w:val="00A9162E"/>
    <w:rsid w:val="00A92F07"/>
    <w:rsid w:val="00A951CC"/>
    <w:rsid w:val="00A97EC4"/>
    <w:rsid w:val="00AA12C6"/>
    <w:rsid w:val="00AA2A2E"/>
    <w:rsid w:val="00AA4342"/>
    <w:rsid w:val="00AA476D"/>
    <w:rsid w:val="00AB0776"/>
    <w:rsid w:val="00AB1A74"/>
    <w:rsid w:val="00AB3839"/>
    <w:rsid w:val="00AB5593"/>
    <w:rsid w:val="00AB763F"/>
    <w:rsid w:val="00AC05CF"/>
    <w:rsid w:val="00AC0FE3"/>
    <w:rsid w:val="00AC14C2"/>
    <w:rsid w:val="00AC4511"/>
    <w:rsid w:val="00AC4A8A"/>
    <w:rsid w:val="00AC593D"/>
    <w:rsid w:val="00AC6720"/>
    <w:rsid w:val="00AE4567"/>
    <w:rsid w:val="00AE57BB"/>
    <w:rsid w:val="00AE6F87"/>
    <w:rsid w:val="00AF2424"/>
    <w:rsid w:val="00AF2428"/>
    <w:rsid w:val="00AF642E"/>
    <w:rsid w:val="00B00126"/>
    <w:rsid w:val="00B003D7"/>
    <w:rsid w:val="00B0253C"/>
    <w:rsid w:val="00B05495"/>
    <w:rsid w:val="00B06440"/>
    <w:rsid w:val="00B11D48"/>
    <w:rsid w:val="00B16D07"/>
    <w:rsid w:val="00B24311"/>
    <w:rsid w:val="00B256BC"/>
    <w:rsid w:val="00B27638"/>
    <w:rsid w:val="00B27923"/>
    <w:rsid w:val="00B3571C"/>
    <w:rsid w:val="00B40981"/>
    <w:rsid w:val="00B40F3F"/>
    <w:rsid w:val="00B4283A"/>
    <w:rsid w:val="00B43A5A"/>
    <w:rsid w:val="00B50D16"/>
    <w:rsid w:val="00B51F33"/>
    <w:rsid w:val="00B52805"/>
    <w:rsid w:val="00B534B0"/>
    <w:rsid w:val="00B5417E"/>
    <w:rsid w:val="00B62174"/>
    <w:rsid w:val="00B6249F"/>
    <w:rsid w:val="00B63AC0"/>
    <w:rsid w:val="00B65FA6"/>
    <w:rsid w:val="00B6649D"/>
    <w:rsid w:val="00B71446"/>
    <w:rsid w:val="00B729DD"/>
    <w:rsid w:val="00B741E6"/>
    <w:rsid w:val="00B75E35"/>
    <w:rsid w:val="00B80047"/>
    <w:rsid w:val="00B864F5"/>
    <w:rsid w:val="00B931D3"/>
    <w:rsid w:val="00B93A10"/>
    <w:rsid w:val="00B94D7F"/>
    <w:rsid w:val="00BA3B9F"/>
    <w:rsid w:val="00BA682D"/>
    <w:rsid w:val="00BB5B41"/>
    <w:rsid w:val="00BC4BC3"/>
    <w:rsid w:val="00BC4EFA"/>
    <w:rsid w:val="00BD09C2"/>
    <w:rsid w:val="00BD27CB"/>
    <w:rsid w:val="00BD5919"/>
    <w:rsid w:val="00BD73EE"/>
    <w:rsid w:val="00BE4CF3"/>
    <w:rsid w:val="00BE5AC5"/>
    <w:rsid w:val="00BE7565"/>
    <w:rsid w:val="00BF0C64"/>
    <w:rsid w:val="00BF15FA"/>
    <w:rsid w:val="00BF28DA"/>
    <w:rsid w:val="00C03B50"/>
    <w:rsid w:val="00C121D1"/>
    <w:rsid w:val="00C12390"/>
    <w:rsid w:val="00C232A8"/>
    <w:rsid w:val="00C26505"/>
    <w:rsid w:val="00C30B94"/>
    <w:rsid w:val="00C31CB8"/>
    <w:rsid w:val="00C32373"/>
    <w:rsid w:val="00C32EFB"/>
    <w:rsid w:val="00C34904"/>
    <w:rsid w:val="00C34A9A"/>
    <w:rsid w:val="00C37428"/>
    <w:rsid w:val="00C411DA"/>
    <w:rsid w:val="00C41C94"/>
    <w:rsid w:val="00C41F6B"/>
    <w:rsid w:val="00C43678"/>
    <w:rsid w:val="00C43C0F"/>
    <w:rsid w:val="00C45396"/>
    <w:rsid w:val="00C47929"/>
    <w:rsid w:val="00C47D67"/>
    <w:rsid w:val="00C53DAE"/>
    <w:rsid w:val="00C54C0E"/>
    <w:rsid w:val="00C56011"/>
    <w:rsid w:val="00C6176C"/>
    <w:rsid w:val="00C678B9"/>
    <w:rsid w:val="00C70746"/>
    <w:rsid w:val="00C7495A"/>
    <w:rsid w:val="00C81383"/>
    <w:rsid w:val="00C82B85"/>
    <w:rsid w:val="00C8528B"/>
    <w:rsid w:val="00C870D9"/>
    <w:rsid w:val="00C91F31"/>
    <w:rsid w:val="00C94CBB"/>
    <w:rsid w:val="00CA674E"/>
    <w:rsid w:val="00CB1A7D"/>
    <w:rsid w:val="00CB4FAB"/>
    <w:rsid w:val="00CB55B2"/>
    <w:rsid w:val="00CB64E9"/>
    <w:rsid w:val="00CC06FD"/>
    <w:rsid w:val="00CC1217"/>
    <w:rsid w:val="00CD740A"/>
    <w:rsid w:val="00CD7EA2"/>
    <w:rsid w:val="00CE4073"/>
    <w:rsid w:val="00CE5393"/>
    <w:rsid w:val="00CF0858"/>
    <w:rsid w:val="00CF101B"/>
    <w:rsid w:val="00CF196D"/>
    <w:rsid w:val="00D000EC"/>
    <w:rsid w:val="00D04212"/>
    <w:rsid w:val="00D07422"/>
    <w:rsid w:val="00D0795A"/>
    <w:rsid w:val="00D10759"/>
    <w:rsid w:val="00D10BDC"/>
    <w:rsid w:val="00D20F24"/>
    <w:rsid w:val="00D21D35"/>
    <w:rsid w:val="00D22B62"/>
    <w:rsid w:val="00D27D3F"/>
    <w:rsid w:val="00D3344E"/>
    <w:rsid w:val="00D3366B"/>
    <w:rsid w:val="00D3782F"/>
    <w:rsid w:val="00D40645"/>
    <w:rsid w:val="00D41D41"/>
    <w:rsid w:val="00D41E35"/>
    <w:rsid w:val="00D44A38"/>
    <w:rsid w:val="00D47601"/>
    <w:rsid w:val="00D507CC"/>
    <w:rsid w:val="00D50EAE"/>
    <w:rsid w:val="00D526D4"/>
    <w:rsid w:val="00D57254"/>
    <w:rsid w:val="00D64098"/>
    <w:rsid w:val="00D64E49"/>
    <w:rsid w:val="00D67B1E"/>
    <w:rsid w:val="00D67C96"/>
    <w:rsid w:val="00D742A8"/>
    <w:rsid w:val="00D774DB"/>
    <w:rsid w:val="00D82F09"/>
    <w:rsid w:val="00D847D9"/>
    <w:rsid w:val="00D923CB"/>
    <w:rsid w:val="00D95623"/>
    <w:rsid w:val="00DA2E19"/>
    <w:rsid w:val="00DB0CB1"/>
    <w:rsid w:val="00DB18D8"/>
    <w:rsid w:val="00DB4236"/>
    <w:rsid w:val="00DB6422"/>
    <w:rsid w:val="00DC0302"/>
    <w:rsid w:val="00DC1195"/>
    <w:rsid w:val="00DC336D"/>
    <w:rsid w:val="00DC49AA"/>
    <w:rsid w:val="00DC7167"/>
    <w:rsid w:val="00DC7AE9"/>
    <w:rsid w:val="00DE36F6"/>
    <w:rsid w:val="00DF0A5A"/>
    <w:rsid w:val="00DF15E2"/>
    <w:rsid w:val="00DF4FDE"/>
    <w:rsid w:val="00E07731"/>
    <w:rsid w:val="00E10983"/>
    <w:rsid w:val="00E13278"/>
    <w:rsid w:val="00E2420E"/>
    <w:rsid w:val="00E24C9C"/>
    <w:rsid w:val="00E25FCE"/>
    <w:rsid w:val="00E30871"/>
    <w:rsid w:val="00E31506"/>
    <w:rsid w:val="00E34888"/>
    <w:rsid w:val="00E4058B"/>
    <w:rsid w:val="00E40FAD"/>
    <w:rsid w:val="00E413B9"/>
    <w:rsid w:val="00E428A0"/>
    <w:rsid w:val="00E44827"/>
    <w:rsid w:val="00E47429"/>
    <w:rsid w:val="00E53000"/>
    <w:rsid w:val="00E57F2C"/>
    <w:rsid w:val="00E6273A"/>
    <w:rsid w:val="00E71C31"/>
    <w:rsid w:val="00E728FD"/>
    <w:rsid w:val="00E77286"/>
    <w:rsid w:val="00E77D24"/>
    <w:rsid w:val="00E805E0"/>
    <w:rsid w:val="00E81043"/>
    <w:rsid w:val="00E83BA8"/>
    <w:rsid w:val="00E87F52"/>
    <w:rsid w:val="00E93A68"/>
    <w:rsid w:val="00E95D2E"/>
    <w:rsid w:val="00E96B3A"/>
    <w:rsid w:val="00EA3601"/>
    <w:rsid w:val="00EA45EE"/>
    <w:rsid w:val="00EA58A3"/>
    <w:rsid w:val="00EA5927"/>
    <w:rsid w:val="00EA6040"/>
    <w:rsid w:val="00EA612D"/>
    <w:rsid w:val="00EA637A"/>
    <w:rsid w:val="00EB18B2"/>
    <w:rsid w:val="00EB1B69"/>
    <w:rsid w:val="00EB29D8"/>
    <w:rsid w:val="00EB30AF"/>
    <w:rsid w:val="00EC1A9B"/>
    <w:rsid w:val="00EC200B"/>
    <w:rsid w:val="00EC4003"/>
    <w:rsid w:val="00EC4168"/>
    <w:rsid w:val="00EC50C5"/>
    <w:rsid w:val="00EC60A2"/>
    <w:rsid w:val="00ED260A"/>
    <w:rsid w:val="00ED5AF8"/>
    <w:rsid w:val="00ED60BA"/>
    <w:rsid w:val="00ED65E7"/>
    <w:rsid w:val="00ED6796"/>
    <w:rsid w:val="00ED6AA5"/>
    <w:rsid w:val="00EE05C5"/>
    <w:rsid w:val="00EE2A27"/>
    <w:rsid w:val="00EE319E"/>
    <w:rsid w:val="00EE7BA6"/>
    <w:rsid w:val="00EE7EFB"/>
    <w:rsid w:val="00EF0E91"/>
    <w:rsid w:val="00EF61C9"/>
    <w:rsid w:val="00F07AF7"/>
    <w:rsid w:val="00F141CE"/>
    <w:rsid w:val="00F14AC6"/>
    <w:rsid w:val="00F204E4"/>
    <w:rsid w:val="00F358A5"/>
    <w:rsid w:val="00F40591"/>
    <w:rsid w:val="00F4630B"/>
    <w:rsid w:val="00F5191B"/>
    <w:rsid w:val="00F52CFE"/>
    <w:rsid w:val="00F6229E"/>
    <w:rsid w:val="00F62404"/>
    <w:rsid w:val="00F635EB"/>
    <w:rsid w:val="00F64819"/>
    <w:rsid w:val="00F65D2D"/>
    <w:rsid w:val="00F65DED"/>
    <w:rsid w:val="00F66B05"/>
    <w:rsid w:val="00F70C19"/>
    <w:rsid w:val="00F71F46"/>
    <w:rsid w:val="00F72764"/>
    <w:rsid w:val="00F7337F"/>
    <w:rsid w:val="00F746E2"/>
    <w:rsid w:val="00F769DA"/>
    <w:rsid w:val="00F832C6"/>
    <w:rsid w:val="00F83DDD"/>
    <w:rsid w:val="00F85164"/>
    <w:rsid w:val="00F85FAC"/>
    <w:rsid w:val="00F86061"/>
    <w:rsid w:val="00F86CD2"/>
    <w:rsid w:val="00F9090B"/>
    <w:rsid w:val="00F9171C"/>
    <w:rsid w:val="00F92968"/>
    <w:rsid w:val="00F92E90"/>
    <w:rsid w:val="00F94A69"/>
    <w:rsid w:val="00F9528D"/>
    <w:rsid w:val="00F957F6"/>
    <w:rsid w:val="00FA556F"/>
    <w:rsid w:val="00FC02EF"/>
    <w:rsid w:val="00FC7910"/>
    <w:rsid w:val="00FD1BF1"/>
    <w:rsid w:val="00FD4B8B"/>
    <w:rsid w:val="00FE1F02"/>
    <w:rsid w:val="00FE2D3C"/>
    <w:rsid w:val="00FE3227"/>
    <w:rsid w:val="00FE3BC9"/>
    <w:rsid w:val="00FF28BF"/>
    <w:rsid w:val="00FF31D3"/>
    <w:rsid w:val="00FF6054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2CD0F"/>
  <w15:chartTrackingRefBased/>
  <w15:docId w15:val="{B5DB8FA3-7631-1E49-B479-74964E67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FA6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074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742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F7C5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F7C55"/>
    <w:rPr>
      <w:sz w:val="20"/>
      <w:szCs w:val="20"/>
    </w:rPr>
  </w:style>
  <w:style w:type="paragraph" w:styleId="Corpotesto">
    <w:name w:val="Body Text"/>
    <w:basedOn w:val="Normale"/>
    <w:link w:val="CorpotestoCarattere"/>
    <w:rsid w:val="00A8294C"/>
    <w:pPr>
      <w:jc w:val="both"/>
    </w:pPr>
    <w:rPr>
      <w:rFonts w:ascii="Arial" w:hAnsi="Arial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8294C"/>
    <w:rPr>
      <w:rFonts w:ascii="Arial" w:eastAsia="Times New Roman" w:hAnsi="Arial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84E61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C43678"/>
    <w:rPr>
      <w:vertAlign w:val="superscript"/>
    </w:rPr>
  </w:style>
  <w:style w:type="paragraph" w:styleId="Nessunaspaziatura">
    <w:name w:val="No Spacing"/>
    <w:uiPriority w:val="1"/>
    <w:qFormat/>
    <w:rsid w:val="00C43678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428A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2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dl.handle.net/10579/987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CC1A23-FAF0-884E-AC15-CCB0B4A0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5</Pages>
  <Words>2661</Words>
  <Characters>14876</Characters>
  <Application>Microsoft Office Word</Application>
  <DocSecurity>0</DocSecurity>
  <Lines>206</Lines>
  <Paragraphs>56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Enrico Cerroni</cp:lastModifiedBy>
  <cp:revision>611</cp:revision>
  <dcterms:created xsi:type="dcterms:W3CDTF">2020-12-29T10:36:00Z</dcterms:created>
  <dcterms:modified xsi:type="dcterms:W3CDTF">2021-11-02T20:36:00Z</dcterms:modified>
</cp:coreProperties>
</file>