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D5" w:rsidRPr="00F72458" w:rsidRDefault="00343565" w:rsidP="00F72458">
      <w:pPr>
        <w:jc w:val="center"/>
        <w:rPr>
          <w:rFonts w:cs="Arial"/>
          <w:b/>
          <w:bCs/>
          <w:sz w:val="28"/>
          <w:szCs w:val="28"/>
          <w:vertAlign w:val="superscript"/>
        </w:rPr>
      </w:pPr>
      <w:r>
        <w:rPr>
          <w:rFonts w:cs="Arial"/>
          <w:b/>
          <w:bCs/>
          <w:sz w:val="28"/>
          <w:szCs w:val="28"/>
        </w:rPr>
        <w:t xml:space="preserve">The universal vs. the local: Lea Goldberg's writings for children </w:t>
      </w:r>
      <w:r w:rsidR="00233C4D">
        <w:rPr>
          <w:rFonts w:cs="Arial"/>
          <w:b/>
          <w:bCs/>
          <w:sz w:val="28"/>
          <w:szCs w:val="28"/>
        </w:rPr>
        <w:t xml:space="preserve">during the </w:t>
      </w:r>
      <w:r w:rsidR="00233C4D" w:rsidRPr="00233C4D">
        <w:rPr>
          <w:rFonts w:cs="Arial"/>
          <w:b/>
          <w:bCs/>
          <w:i/>
          <w:iCs/>
          <w:sz w:val="28"/>
          <w:szCs w:val="28"/>
        </w:rPr>
        <w:t>Yishuv</w:t>
      </w:r>
      <w:r w:rsidR="00233C4D">
        <w:rPr>
          <w:rFonts w:cs="Arial"/>
          <w:b/>
          <w:bCs/>
          <w:sz w:val="28"/>
          <w:szCs w:val="28"/>
        </w:rPr>
        <w:t xml:space="preserve"> period</w:t>
      </w:r>
    </w:p>
    <w:p w:rsidR="00B4696F" w:rsidRDefault="00FD77D5" w:rsidP="00B51F23">
      <w:pPr>
        <w:bidi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my </w:t>
      </w:r>
      <w:r w:rsidR="00C501FC">
        <w:rPr>
          <w:rFonts w:cs="Arial"/>
          <w:sz w:val="24"/>
          <w:szCs w:val="24"/>
        </w:rPr>
        <w:t>presentation</w:t>
      </w:r>
      <w:r>
        <w:rPr>
          <w:rFonts w:cs="Arial"/>
          <w:sz w:val="24"/>
          <w:szCs w:val="24"/>
        </w:rPr>
        <w:t>, I intend to</w:t>
      </w:r>
      <w:r w:rsidR="00DE376C">
        <w:rPr>
          <w:rFonts w:cs="Arial"/>
          <w:sz w:val="24"/>
          <w:szCs w:val="24"/>
        </w:rPr>
        <w:t xml:space="preserve"> discuss</w:t>
      </w:r>
      <w:r w:rsidR="001320C3">
        <w:rPr>
          <w:rFonts w:cs="Arial"/>
          <w:sz w:val="24"/>
          <w:szCs w:val="24"/>
        </w:rPr>
        <w:t xml:space="preserve"> </w:t>
      </w:r>
      <w:r w:rsidR="00DE376C">
        <w:rPr>
          <w:rFonts w:cs="Arial"/>
          <w:sz w:val="24"/>
          <w:szCs w:val="24"/>
        </w:rPr>
        <w:t>Lea Goldberg's</w:t>
      </w:r>
      <w:r w:rsidR="000A2A44">
        <w:rPr>
          <w:rFonts w:cs="Arial"/>
          <w:sz w:val="24"/>
          <w:szCs w:val="24"/>
        </w:rPr>
        <w:t xml:space="preserve"> activity in</w:t>
      </w:r>
      <w:r w:rsidRPr="00F0440E">
        <w:rPr>
          <w:rFonts w:cs="Arial"/>
          <w:sz w:val="24"/>
          <w:szCs w:val="24"/>
        </w:rPr>
        <w:t xml:space="preserve"> </w:t>
      </w:r>
      <w:proofErr w:type="spellStart"/>
      <w:r w:rsidR="00233C4D" w:rsidRPr="00376687">
        <w:rPr>
          <w:rFonts w:cs="Arial"/>
          <w:i/>
          <w:iCs/>
          <w:sz w:val="24"/>
          <w:szCs w:val="24"/>
        </w:rPr>
        <w:t>Davar</w:t>
      </w:r>
      <w:proofErr w:type="spellEnd"/>
      <w:r w:rsidR="00233C4D" w:rsidRPr="00376687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="00233C4D" w:rsidRPr="00376687">
        <w:rPr>
          <w:rFonts w:cs="Arial"/>
          <w:i/>
          <w:iCs/>
          <w:sz w:val="24"/>
          <w:szCs w:val="24"/>
        </w:rPr>
        <w:t>Leyeladim</w:t>
      </w:r>
      <w:proofErr w:type="spellEnd"/>
      <w:r w:rsidR="00B51F23">
        <w:rPr>
          <w:rFonts w:cs="Arial"/>
          <w:i/>
          <w:iCs/>
          <w:sz w:val="24"/>
          <w:szCs w:val="24"/>
        </w:rPr>
        <w:t>,</w:t>
      </w:r>
      <w:r w:rsidR="00B51F23" w:rsidRPr="00B51F23">
        <w:rPr>
          <w:rFonts w:cs="Arial"/>
          <w:sz w:val="24"/>
          <w:szCs w:val="24"/>
        </w:rPr>
        <w:t xml:space="preserve"> </w:t>
      </w:r>
      <w:r w:rsidR="00B51F23">
        <w:rPr>
          <w:rFonts w:cs="Arial"/>
          <w:sz w:val="24"/>
          <w:szCs w:val="24"/>
        </w:rPr>
        <w:t xml:space="preserve">the </w:t>
      </w:r>
      <w:r w:rsidR="00B51F23" w:rsidRPr="00F0440E">
        <w:rPr>
          <w:rFonts w:cs="Arial"/>
          <w:sz w:val="24"/>
          <w:szCs w:val="24"/>
        </w:rPr>
        <w:t xml:space="preserve">leading magazine </w:t>
      </w:r>
      <w:r w:rsidR="00B51F23">
        <w:rPr>
          <w:rFonts w:cs="Arial"/>
          <w:sz w:val="24"/>
          <w:szCs w:val="24"/>
        </w:rPr>
        <w:t xml:space="preserve">for children during the </w:t>
      </w:r>
      <w:r w:rsidR="00B51F23" w:rsidRPr="000A2A44">
        <w:rPr>
          <w:rFonts w:cs="Arial"/>
          <w:i/>
          <w:iCs/>
          <w:sz w:val="24"/>
          <w:szCs w:val="24"/>
        </w:rPr>
        <w:t>Yishuv</w:t>
      </w:r>
      <w:r w:rsidR="00B51F23">
        <w:rPr>
          <w:rFonts w:cs="Arial"/>
          <w:sz w:val="24"/>
          <w:szCs w:val="24"/>
        </w:rPr>
        <w:t xml:space="preserve"> period</w:t>
      </w:r>
      <w:r>
        <w:rPr>
          <w:rFonts w:cs="Arial"/>
          <w:i/>
          <w:iCs/>
          <w:sz w:val="24"/>
          <w:szCs w:val="24"/>
        </w:rPr>
        <w:t>.</w:t>
      </w:r>
      <w:r w:rsidR="00BE6DF4">
        <w:rPr>
          <w:rFonts w:cs="Arial"/>
          <w:sz w:val="24"/>
          <w:szCs w:val="24"/>
        </w:rPr>
        <w:t xml:space="preserve"> </w:t>
      </w:r>
      <w:r w:rsidR="00B51F23">
        <w:rPr>
          <w:rFonts w:cs="Arial"/>
          <w:sz w:val="24"/>
          <w:szCs w:val="24"/>
        </w:rPr>
        <w:t xml:space="preserve">For many years, </w:t>
      </w:r>
      <w:r w:rsidR="00304218">
        <w:rPr>
          <w:rFonts w:cs="Arial"/>
          <w:sz w:val="24"/>
          <w:szCs w:val="24"/>
        </w:rPr>
        <w:t xml:space="preserve">Goldberg </w:t>
      </w:r>
      <w:r w:rsidR="001320C3">
        <w:rPr>
          <w:rFonts w:cs="Arial"/>
          <w:sz w:val="24"/>
          <w:szCs w:val="24"/>
        </w:rPr>
        <w:t xml:space="preserve">played </w:t>
      </w:r>
      <w:r w:rsidR="00304218">
        <w:rPr>
          <w:rFonts w:cs="Arial"/>
          <w:sz w:val="24"/>
          <w:szCs w:val="24"/>
        </w:rPr>
        <w:t>a pivotal</w:t>
      </w:r>
      <w:r w:rsidR="001320C3">
        <w:rPr>
          <w:rFonts w:cs="Arial"/>
          <w:sz w:val="24"/>
          <w:szCs w:val="24"/>
        </w:rPr>
        <w:t xml:space="preserve"> role</w:t>
      </w:r>
      <w:r w:rsidR="00304218">
        <w:rPr>
          <w:rFonts w:cs="Arial"/>
          <w:sz w:val="24"/>
          <w:szCs w:val="24"/>
        </w:rPr>
        <w:t xml:space="preserve"> in the </w:t>
      </w:r>
      <w:proofErr w:type="spellStart"/>
      <w:r w:rsidR="008838AE" w:rsidRPr="008838AE">
        <w:rPr>
          <w:rFonts w:cs="Arial"/>
          <w:i/>
          <w:iCs/>
          <w:sz w:val="24"/>
          <w:szCs w:val="24"/>
        </w:rPr>
        <w:t>Eretz</w:t>
      </w:r>
      <w:proofErr w:type="spellEnd"/>
      <w:r w:rsidR="008838AE" w:rsidRPr="008838AE">
        <w:rPr>
          <w:rFonts w:cs="Arial"/>
          <w:i/>
          <w:iCs/>
          <w:sz w:val="24"/>
          <w:szCs w:val="24"/>
        </w:rPr>
        <w:t>-Israeli</w:t>
      </w:r>
      <w:r w:rsidR="008838AE">
        <w:rPr>
          <w:rFonts w:cs="Arial"/>
          <w:sz w:val="24"/>
          <w:szCs w:val="24"/>
        </w:rPr>
        <w:t xml:space="preserve"> </w:t>
      </w:r>
      <w:r w:rsidR="00304218">
        <w:rPr>
          <w:rFonts w:cs="Arial"/>
          <w:sz w:val="24"/>
          <w:szCs w:val="24"/>
        </w:rPr>
        <w:t xml:space="preserve">children's literature arena. </w:t>
      </w:r>
      <w:r w:rsidR="00F0440E">
        <w:rPr>
          <w:rFonts w:cs="Arial"/>
          <w:sz w:val="24"/>
          <w:szCs w:val="24"/>
        </w:rPr>
        <w:t>From 1936</w:t>
      </w:r>
      <w:r w:rsidR="00C501FC">
        <w:rPr>
          <w:rFonts w:cs="Arial"/>
          <w:sz w:val="24"/>
          <w:szCs w:val="24"/>
        </w:rPr>
        <w:t>,</w:t>
      </w:r>
      <w:r w:rsidR="00B51F23">
        <w:rPr>
          <w:rFonts w:cs="Arial"/>
          <w:sz w:val="24"/>
          <w:szCs w:val="24"/>
        </w:rPr>
        <w:t xml:space="preserve"> </w:t>
      </w:r>
      <w:r w:rsidR="00C501FC" w:rsidRPr="001F7E49">
        <w:rPr>
          <w:rFonts w:cs="Arial"/>
          <w:sz w:val="24"/>
          <w:szCs w:val="24"/>
        </w:rPr>
        <w:t>a year a</w:t>
      </w:r>
      <w:r w:rsidR="00C501FC">
        <w:rPr>
          <w:rFonts w:cs="Arial"/>
          <w:sz w:val="24"/>
          <w:szCs w:val="24"/>
        </w:rPr>
        <w:t xml:space="preserve">fter she immigrated to Israel, </w:t>
      </w:r>
      <w:r w:rsidR="00137141">
        <w:rPr>
          <w:rFonts w:cs="Arial"/>
          <w:sz w:val="24"/>
          <w:szCs w:val="24"/>
        </w:rPr>
        <w:t>to</w:t>
      </w:r>
      <w:r w:rsidR="00304218" w:rsidRPr="001F7E49">
        <w:rPr>
          <w:rFonts w:cs="Arial"/>
          <w:sz w:val="24"/>
          <w:szCs w:val="24"/>
        </w:rPr>
        <w:t xml:space="preserve"> 1943, </w:t>
      </w:r>
      <w:r w:rsidR="00304218">
        <w:rPr>
          <w:rFonts w:cs="Arial"/>
          <w:sz w:val="24"/>
          <w:szCs w:val="24"/>
        </w:rPr>
        <w:t>Goldberg</w:t>
      </w:r>
      <w:r w:rsidR="00304218" w:rsidRPr="001F7E49">
        <w:rPr>
          <w:rFonts w:cs="Arial"/>
          <w:sz w:val="24"/>
          <w:szCs w:val="24"/>
        </w:rPr>
        <w:t xml:space="preserve"> published upwards of 500 texts in </w:t>
      </w:r>
      <w:r w:rsidR="00304218" w:rsidRPr="00CD54D8">
        <w:rPr>
          <w:rFonts w:cs="Arial"/>
          <w:i/>
          <w:iCs/>
          <w:sz w:val="24"/>
          <w:szCs w:val="24"/>
        </w:rPr>
        <w:t>Davar Leyeladim</w:t>
      </w:r>
      <w:r w:rsidR="00304218" w:rsidRPr="001F7E49">
        <w:rPr>
          <w:rFonts w:cs="Arial"/>
          <w:sz w:val="24"/>
          <w:szCs w:val="24"/>
        </w:rPr>
        <w:t xml:space="preserve">. </w:t>
      </w:r>
      <w:r w:rsidR="00035058">
        <w:rPr>
          <w:rFonts w:cs="Arial"/>
          <w:sz w:val="24"/>
          <w:szCs w:val="24"/>
        </w:rPr>
        <w:t>She</w:t>
      </w:r>
      <w:r w:rsidR="00304218" w:rsidRPr="001F7E49">
        <w:rPr>
          <w:rFonts w:cs="Arial"/>
          <w:sz w:val="24"/>
          <w:szCs w:val="24"/>
        </w:rPr>
        <w:t xml:space="preserve"> also served as the magazine’s associate-editor, editing its poetic sections</w:t>
      </w:r>
      <w:r w:rsidR="00304218">
        <w:rPr>
          <w:rFonts w:cs="Arial"/>
          <w:sz w:val="24"/>
          <w:szCs w:val="24"/>
        </w:rPr>
        <w:t xml:space="preserve">. </w:t>
      </w:r>
      <w:bookmarkStart w:id="0" w:name="_GoBack"/>
      <w:bookmarkEnd w:id="0"/>
    </w:p>
    <w:p w:rsidR="00F0440E" w:rsidRDefault="00137141" w:rsidP="00B51F23">
      <w:pPr>
        <w:bidi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Those distressing times - the Arab Rebellion (1936-1939) and the outbreak of WWII (1939) affected deeply the </w:t>
      </w:r>
      <w:proofErr w:type="spellStart"/>
      <w:r w:rsidRPr="00137141">
        <w:rPr>
          <w:rFonts w:cs="Arial"/>
          <w:i/>
          <w:iCs/>
          <w:sz w:val="24"/>
          <w:szCs w:val="24"/>
        </w:rPr>
        <w:t>Eretz</w:t>
      </w:r>
      <w:proofErr w:type="spellEnd"/>
      <w:r w:rsidRPr="00137141">
        <w:rPr>
          <w:rFonts w:cs="Arial"/>
          <w:i/>
          <w:iCs/>
          <w:sz w:val="24"/>
          <w:szCs w:val="24"/>
        </w:rPr>
        <w:t xml:space="preserve"> Israeli </w:t>
      </w:r>
      <w:r>
        <w:rPr>
          <w:rFonts w:cs="Arial"/>
          <w:sz w:val="24"/>
          <w:szCs w:val="24"/>
        </w:rPr>
        <w:t xml:space="preserve">community, who struggled to establish a state for the Jewish people. </w:t>
      </w:r>
      <w:r w:rsidR="00035058">
        <w:rPr>
          <w:rFonts w:cs="Arial"/>
          <w:sz w:val="24"/>
          <w:szCs w:val="24"/>
        </w:rPr>
        <w:t xml:space="preserve">Consequently, </w:t>
      </w:r>
      <w:r w:rsidR="00C501FC">
        <w:rPr>
          <w:rFonts w:cs="Arial"/>
          <w:sz w:val="24"/>
          <w:szCs w:val="24"/>
        </w:rPr>
        <w:t>most</w:t>
      </w:r>
      <w:r w:rsidR="00B4696F">
        <w:rPr>
          <w:rFonts w:cs="Arial"/>
          <w:sz w:val="24"/>
          <w:szCs w:val="24"/>
        </w:rPr>
        <w:t xml:space="preserve"> of </w:t>
      </w:r>
      <w:proofErr w:type="spellStart"/>
      <w:r w:rsidR="00C501FC" w:rsidRPr="0037565D">
        <w:rPr>
          <w:rFonts w:cs="Arial"/>
          <w:i/>
          <w:iCs/>
          <w:sz w:val="24"/>
          <w:szCs w:val="24"/>
        </w:rPr>
        <w:t>Davar</w:t>
      </w:r>
      <w:proofErr w:type="spellEnd"/>
      <w:r w:rsidR="00C501FC" w:rsidRPr="0037565D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="00C501FC" w:rsidRPr="0037565D">
        <w:rPr>
          <w:rFonts w:cs="Arial"/>
          <w:i/>
          <w:iCs/>
          <w:sz w:val="24"/>
          <w:szCs w:val="24"/>
        </w:rPr>
        <w:t>Leyeladim</w:t>
      </w:r>
      <w:r w:rsidRPr="00137141">
        <w:rPr>
          <w:rFonts w:cs="Arial"/>
          <w:sz w:val="24"/>
          <w:szCs w:val="24"/>
        </w:rPr>
        <w:t>’s</w:t>
      </w:r>
      <w:proofErr w:type="spellEnd"/>
      <w:r w:rsidR="00C501FC" w:rsidRPr="00137141">
        <w:rPr>
          <w:rFonts w:cs="Arial"/>
          <w:sz w:val="24"/>
          <w:szCs w:val="24"/>
        </w:rPr>
        <w:t xml:space="preserve"> </w:t>
      </w:r>
      <w:r w:rsidR="00035058">
        <w:rPr>
          <w:rFonts w:cs="Arial"/>
          <w:sz w:val="24"/>
          <w:szCs w:val="24"/>
        </w:rPr>
        <w:t>texts</w:t>
      </w:r>
      <w:r w:rsidR="00B51F23">
        <w:rPr>
          <w:rFonts w:cs="Arial"/>
          <w:sz w:val="24"/>
          <w:szCs w:val="24"/>
        </w:rPr>
        <w:t xml:space="preserve"> </w:t>
      </w:r>
      <w:r w:rsidR="00B4696F">
        <w:rPr>
          <w:rFonts w:cs="Arial"/>
          <w:sz w:val="24"/>
          <w:szCs w:val="24"/>
        </w:rPr>
        <w:t>focu</w:t>
      </w:r>
      <w:r w:rsidR="00C732B9">
        <w:rPr>
          <w:rFonts w:cs="Arial"/>
          <w:sz w:val="24"/>
          <w:szCs w:val="24"/>
        </w:rPr>
        <w:t>sed on the shaping of a new</w:t>
      </w:r>
      <w:r w:rsidR="00D46704">
        <w:rPr>
          <w:rFonts w:cs="Arial"/>
          <w:sz w:val="24"/>
          <w:szCs w:val="24"/>
        </w:rPr>
        <w:t xml:space="preserve"> Jewish-</w:t>
      </w:r>
      <w:r w:rsidR="00D46704" w:rsidRPr="00137141">
        <w:rPr>
          <w:rFonts w:cs="Arial"/>
          <w:i/>
          <w:iCs/>
          <w:sz w:val="24"/>
          <w:szCs w:val="24"/>
        </w:rPr>
        <w:t>E</w:t>
      </w:r>
      <w:r w:rsidR="00B4696F" w:rsidRPr="00137141">
        <w:rPr>
          <w:rFonts w:cs="Arial"/>
          <w:i/>
          <w:iCs/>
          <w:sz w:val="24"/>
          <w:szCs w:val="24"/>
        </w:rPr>
        <w:t>retz Israeli</w:t>
      </w:r>
      <w:r w:rsidR="00B4696F">
        <w:rPr>
          <w:rFonts w:cs="Arial"/>
          <w:sz w:val="24"/>
          <w:szCs w:val="24"/>
        </w:rPr>
        <w:t xml:space="preserve"> kid – a brave independent</w:t>
      </w:r>
      <w:r w:rsidR="00D46704">
        <w:rPr>
          <w:rFonts w:cs="Arial"/>
          <w:sz w:val="24"/>
          <w:szCs w:val="24"/>
        </w:rPr>
        <w:t xml:space="preserve"> young</w:t>
      </w:r>
      <w:r w:rsidR="00F0440E">
        <w:rPr>
          <w:rFonts w:cs="Arial"/>
          <w:sz w:val="24"/>
          <w:szCs w:val="24"/>
        </w:rPr>
        <w:t xml:space="preserve"> </w:t>
      </w:r>
      <w:proofErr w:type="spellStart"/>
      <w:r w:rsidR="00F0440E" w:rsidRPr="00F0440E">
        <w:rPr>
          <w:rFonts w:cs="Arial"/>
          <w:i/>
          <w:iCs/>
          <w:sz w:val="24"/>
          <w:szCs w:val="24"/>
        </w:rPr>
        <w:t>Tzabar</w:t>
      </w:r>
      <w:proofErr w:type="spellEnd"/>
      <w:r w:rsidR="00F0440E">
        <w:rPr>
          <w:rFonts w:cs="Arial"/>
          <w:sz w:val="24"/>
          <w:szCs w:val="24"/>
        </w:rPr>
        <w:t>, a</w:t>
      </w:r>
      <w:r w:rsidR="00D46704">
        <w:rPr>
          <w:rFonts w:cs="Arial"/>
          <w:sz w:val="24"/>
          <w:szCs w:val="24"/>
        </w:rPr>
        <w:t xml:space="preserve"> leader or</w:t>
      </w:r>
      <w:r w:rsidR="00F0440E">
        <w:rPr>
          <w:rFonts w:cs="Arial"/>
          <w:sz w:val="24"/>
          <w:szCs w:val="24"/>
        </w:rPr>
        <w:t xml:space="preserve"> a</w:t>
      </w:r>
      <w:r w:rsidR="00D46704">
        <w:rPr>
          <w:rFonts w:cs="Arial"/>
          <w:sz w:val="24"/>
          <w:szCs w:val="24"/>
        </w:rPr>
        <w:t xml:space="preserve"> </w:t>
      </w:r>
      <w:r w:rsidR="00C732B9">
        <w:rPr>
          <w:rFonts w:cs="Arial"/>
          <w:sz w:val="24"/>
          <w:szCs w:val="24"/>
        </w:rPr>
        <w:t>farmer engaging in protecting or</w:t>
      </w:r>
      <w:r w:rsidR="00D46704">
        <w:rPr>
          <w:rFonts w:cs="Arial"/>
          <w:sz w:val="24"/>
          <w:szCs w:val="24"/>
        </w:rPr>
        <w:t xml:space="preserve"> working his land.</w:t>
      </w:r>
      <w:r w:rsidR="00C732B9">
        <w:rPr>
          <w:rFonts w:cs="Arial"/>
          <w:sz w:val="24"/>
          <w:szCs w:val="24"/>
        </w:rPr>
        <w:t xml:space="preserve"> Goldberg</w:t>
      </w:r>
      <w:r w:rsidR="00035058">
        <w:rPr>
          <w:rFonts w:cs="Arial"/>
          <w:sz w:val="24"/>
          <w:szCs w:val="24"/>
        </w:rPr>
        <w:t>, however,</w:t>
      </w:r>
      <w:r w:rsidR="00C732B9">
        <w:rPr>
          <w:rFonts w:cs="Arial"/>
          <w:sz w:val="24"/>
          <w:szCs w:val="24"/>
        </w:rPr>
        <w:t xml:space="preserve"> often focused on </w:t>
      </w:r>
      <w:r w:rsidR="00B51F23">
        <w:rPr>
          <w:rFonts w:cs="Arial"/>
          <w:sz w:val="24"/>
          <w:szCs w:val="24"/>
        </w:rPr>
        <w:t xml:space="preserve">entirely </w:t>
      </w:r>
      <w:r w:rsidR="00C732B9">
        <w:rPr>
          <w:rFonts w:cs="Arial"/>
          <w:sz w:val="24"/>
          <w:szCs w:val="24"/>
        </w:rPr>
        <w:t>different protagonists.</w:t>
      </w:r>
    </w:p>
    <w:p w:rsidR="00EF317D" w:rsidRDefault="00D46704" w:rsidP="00513B57">
      <w:pPr>
        <w:bidi w:val="0"/>
        <w:jc w:val="both"/>
      </w:pPr>
      <w:r>
        <w:rPr>
          <w:rFonts w:cs="Arial"/>
          <w:sz w:val="24"/>
          <w:szCs w:val="24"/>
        </w:rPr>
        <w:t xml:space="preserve">In this </w:t>
      </w:r>
      <w:r w:rsidR="004D6BBD">
        <w:rPr>
          <w:rFonts w:cs="Arial"/>
          <w:sz w:val="24"/>
          <w:szCs w:val="24"/>
        </w:rPr>
        <w:t>talk</w:t>
      </w:r>
      <w:r w:rsidR="00C501FC">
        <w:rPr>
          <w:rFonts w:cs="Arial"/>
          <w:sz w:val="24"/>
          <w:szCs w:val="24"/>
        </w:rPr>
        <w:t>,</w:t>
      </w:r>
      <w:r w:rsidR="004D6BB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 will </w:t>
      </w:r>
      <w:r w:rsidR="00C501FC">
        <w:rPr>
          <w:rFonts w:cs="Arial"/>
          <w:sz w:val="24"/>
          <w:szCs w:val="24"/>
        </w:rPr>
        <w:t>explore</w:t>
      </w:r>
      <w:r w:rsidR="004D6BB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the </w:t>
      </w:r>
      <w:r w:rsidR="00513B57">
        <w:rPr>
          <w:rFonts w:cs="Arial"/>
          <w:sz w:val="24"/>
          <w:szCs w:val="24"/>
        </w:rPr>
        <w:t xml:space="preserve">unique </w:t>
      </w:r>
      <w:r>
        <w:rPr>
          <w:rFonts w:cs="Arial"/>
          <w:sz w:val="24"/>
          <w:szCs w:val="24"/>
        </w:rPr>
        <w:t xml:space="preserve">way Goldberg wrote </w:t>
      </w:r>
      <w:r w:rsidR="00383D47">
        <w:rPr>
          <w:rFonts w:cs="Arial"/>
          <w:sz w:val="24"/>
          <w:szCs w:val="24"/>
        </w:rPr>
        <w:t xml:space="preserve">to children </w:t>
      </w:r>
      <w:r>
        <w:rPr>
          <w:rFonts w:cs="Arial"/>
          <w:sz w:val="24"/>
          <w:szCs w:val="24"/>
        </w:rPr>
        <w:t xml:space="preserve">about </w:t>
      </w:r>
      <w:r w:rsidR="009F3B7B">
        <w:rPr>
          <w:rFonts w:cs="Arial"/>
          <w:sz w:val="24"/>
          <w:szCs w:val="24"/>
        </w:rPr>
        <w:t xml:space="preserve">current </w:t>
      </w:r>
      <w:r>
        <w:rPr>
          <w:rFonts w:cs="Arial"/>
          <w:sz w:val="24"/>
          <w:szCs w:val="24"/>
        </w:rPr>
        <w:t>events</w:t>
      </w:r>
      <w:r w:rsidR="00513B57">
        <w:rPr>
          <w:rFonts w:cs="Arial"/>
          <w:sz w:val="24"/>
          <w:szCs w:val="24"/>
        </w:rPr>
        <w:t xml:space="preserve"> –</w:t>
      </w:r>
      <w:r w:rsidR="00383D4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committed </w:t>
      </w:r>
      <w:r w:rsidR="00C732B9">
        <w:rPr>
          <w:rFonts w:cs="Arial"/>
          <w:sz w:val="24"/>
          <w:szCs w:val="24"/>
        </w:rPr>
        <w:t xml:space="preserve">first and foremost </w:t>
      </w:r>
      <w:r>
        <w:rPr>
          <w:rFonts w:cs="Arial"/>
          <w:sz w:val="24"/>
          <w:szCs w:val="24"/>
        </w:rPr>
        <w:t xml:space="preserve">to universal humanistic </w:t>
      </w:r>
      <w:r w:rsidR="00EF317D">
        <w:rPr>
          <w:rFonts w:cs="Arial"/>
          <w:sz w:val="24"/>
          <w:szCs w:val="24"/>
        </w:rPr>
        <w:t xml:space="preserve">and aesthetic </w:t>
      </w:r>
      <w:r>
        <w:rPr>
          <w:rFonts w:cs="Arial"/>
          <w:sz w:val="24"/>
          <w:szCs w:val="24"/>
        </w:rPr>
        <w:t>values</w:t>
      </w:r>
      <w:r w:rsidR="009F3B7B">
        <w:rPr>
          <w:rFonts w:cs="Arial"/>
          <w:sz w:val="24"/>
          <w:szCs w:val="24"/>
        </w:rPr>
        <w:t xml:space="preserve"> </w:t>
      </w:r>
      <w:r w:rsidR="00383D47">
        <w:rPr>
          <w:rFonts w:cs="Arial"/>
          <w:sz w:val="24"/>
          <w:szCs w:val="24"/>
        </w:rPr>
        <w:t xml:space="preserve">while being </w:t>
      </w:r>
      <w:r w:rsidR="009F3B7B">
        <w:rPr>
          <w:rFonts w:cs="Arial"/>
          <w:sz w:val="24"/>
          <w:szCs w:val="24"/>
        </w:rPr>
        <w:t xml:space="preserve">fully aware to the </w:t>
      </w:r>
      <w:r w:rsidR="00C732B9">
        <w:rPr>
          <w:rFonts w:cs="Arial"/>
          <w:sz w:val="24"/>
          <w:szCs w:val="24"/>
        </w:rPr>
        <w:t xml:space="preserve">local </w:t>
      </w:r>
      <w:r w:rsidR="009F3B7B">
        <w:rPr>
          <w:rFonts w:cs="Arial"/>
          <w:sz w:val="24"/>
          <w:szCs w:val="24"/>
        </w:rPr>
        <w:t>Zionist ideals she was required to promote over the pages of</w:t>
      </w:r>
      <w:r w:rsidR="00F0440E">
        <w:rPr>
          <w:rFonts w:cs="Arial"/>
          <w:sz w:val="24"/>
          <w:szCs w:val="24"/>
        </w:rPr>
        <w:t xml:space="preserve"> </w:t>
      </w:r>
      <w:proofErr w:type="spellStart"/>
      <w:r w:rsidR="00F0440E" w:rsidRPr="00F0440E">
        <w:rPr>
          <w:rFonts w:cs="Arial"/>
          <w:i/>
          <w:iCs/>
          <w:sz w:val="24"/>
          <w:szCs w:val="24"/>
        </w:rPr>
        <w:t>Davar</w:t>
      </w:r>
      <w:proofErr w:type="spellEnd"/>
      <w:r w:rsidR="00F0440E" w:rsidRPr="00F0440E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="00F0440E" w:rsidRPr="00F0440E">
        <w:rPr>
          <w:rFonts w:cs="Arial"/>
          <w:i/>
          <w:iCs/>
          <w:sz w:val="24"/>
          <w:szCs w:val="24"/>
        </w:rPr>
        <w:t>Leyeladim</w:t>
      </w:r>
      <w:proofErr w:type="spellEnd"/>
      <w:r w:rsidR="00F0440E">
        <w:rPr>
          <w:rFonts w:cs="Arial"/>
          <w:sz w:val="24"/>
          <w:szCs w:val="24"/>
        </w:rPr>
        <w:t>,</w:t>
      </w:r>
      <w:r w:rsidR="00F0440E" w:rsidRPr="00C501FC">
        <w:rPr>
          <w:rFonts w:cs="Arial"/>
          <w:sz w:val="24"/>
          <w:szCs w:val="24"/>
        </w:rPr>
        <w:t xml:space="preserve"> </w:t>
      </w:r>
      <w:r w:rsidR="00C501FC">
        <w:rPr>
          <w:rFonts w:cs="Arial"/>
          <w:sz w:val="24"/>
          <w:szCs w:val="24"/>
        </w:rPr>
        <w:t>the L</w:t>
      </w:r>
      <w:r w:rsidR="00C501FC" w:rsidRPr="00C501FC">
        <w:rPr>
          <w:rFonts w:cs="Arial"/>
          <w:sz w:val="24"/>
          <w:szCs w:val="24"/>
        </w:rPr>
        <w:t xml:space="preserve">abor </w:t>
      </w:r>
      <w:r w:rsidR="00C501FC">
        <w:rPr>
          <w:rFonts w:cs="Arial"/>
          <w:sz w:val="24"/>
          <w:szCs w:val="24"/>
        </w:rPr>
        <w:t>M</w:t>
      </w:r>
      <w:r w:rsidR="00C501FC" w:rsidRPr="00C501FC">
        <w:rPr>
          <w:rFonts w:cs="Arial"/>
          <w:sz w:val="24"/>
          <w:szCs w:val="24"/>
        </w:rPr>
        <w:t>ovement</w:t>
      </w:r>
      <w:r w:rsidR="00C501FC">
        <w:rPr>
          <w:rFonts w:cs="Arial"/>
          <w:i/>
          <w:iCs/>
          <w:sz w:val="24"/>
          <w:szCs w:val="24"/>
        </w:rPr>
        <w:t xml:space="preserve"> </w:t>
      </w:r>
      <w:r w:rsidR="00C501FC">
        <w:rPr>
          <w:rFonts w:cs="Arial"/>
          <w:sz w:val="24"/>
          <w:szCs w:val="24"/>
        </w:rPr>
        <w:t>magazine</w:t>
      </w:r>
      <w:r w:rsidR="009F3B7B">
        <w:rPr>
          <w:rFonts w:cs="Arial"/>
          <w:sz w:val="24"/>
          <w:szCs w:val="24"/>
        </w:rPr>
        <w:t>.</w:t>
      </w:r>
      <w:r w:rsidR="00513B57">
        <w:t xml:space="preserve"> </w:t>
      </w:r>
      <w:r w:rsidR="006C13B2" w:rsidRPr="006C13B2">
        <w:t xml:space="preserve"> </w:t>
      </w:r>
    </w:p>
    <w:p w:rsidR="00EF317D" w:rsidRDefault="00EF317D" w:rsidP="00EF317D">
      <w:pPr>
        <w:bidi w:val="0"/>
        <w:jc w:val="both"/>
      </w:pPr>
    </w:p>
    <w:p w:rsidR="00304218" w:rsidRDefault="00304218" w:rsidP="00772A55">
      <w:pPr>
        <w:jc w:val="center"/>
        <w:rPr>
          <w:rFonts w:cs="Arial"/>
          <w:sz w:val="24"/>
          <w:szCs w:val="24"/>
          <w:rtl/>
        </w:rPr>
      </w:pPr>
    </w:p>
    <w:sectPr w:rsidR="00304218" w:rsidSect="009457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18"/>
    <w:rsid w:val="00035058"/>
    <w:rsid w:val="000750D0"/>
    <w:rsid w:val="000A2A44"/>
    <w:rsid w:val="001320C3"/>
    <w:rsid w:val="00137141"/>
    <w:rsid w:val="00153FDE"/>
    <w:rsid w:val="00233C4D"/>
    <w:rsid w:val="002A37D8"/>
    <w:rsid w:val="002E4356"/>
    <w:rsid w:val="00304218"/>
    <w:rsid w:val="00343565"/>
    <w:rsid w:val="0037565D"/>
    <w:rsid w:val="00376687"/>
    <w:rsid w:val="0037756F"/>
    <w:rsid w:val="00383D47"/>
    <w:rsid w:val="00394130"/>
    <w:rsid w:val="003D14D2"/>
    <w:rsid w:val="00463528"/>
    <w:rsid w:val="004B5FE9"/>
    <w:rsid w:val="004D6BBD"/>
    <w:rsid w:val="00513B57"/>
    <w:rsid w:val="005652C2"/>
    <w:rsid w:val="0065023C"/>
    <w:rsid w:val="006C13B2"/>
    <w:rsid w:val="00772A55"/>
    <w:rsid w:val="0082196F"/>
    <w:rsid w:val="00855C6A"/>
    <w:rsid w:val="008838AE"/>
    <w:rsid w:val="0093571E"/>
    <w:rsid w:val="0094578B"/>
    <w:rsid w:val="009D2825"/>
    <w:rsid w:val="009F3B7B"/>
    <w:rsid w:val="00AC14F3"/>
    <w:rsid w:val="00B4696F"/>
    <w:rsid w:val="00B51F23"/>
    <w:rsid w:val="00BE6DF4"/>
    <w:rsid w:val="00C05329"/>
    <w:rsid w:val="00C501FC"/>
    <w:rsid w:val="00C732B9"/>
    <w:rsid w:val="00CD54D8"/>
    <w:rsid w:val="00CF12D5"/>
    <w:rsid w:val="00CF41E6"/>
    <w:rsid w:val="00D46704"/>
    <w:rsid w:val="00DD7C8A"/>
    <w:rsid w:val="00DE376C"/>
    <w:rsid w:val="00EA5392"/>
    <w:rsid w:val="00EF317D"/>
    <w:rsid w:val="00F0440E"/>
    <w:rsid w:val="00F72458"/>
    <w:rsid w:val="00FD4FEC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5AEE"/>
  <w15:docId w15:val="{73017727-3483-4222-AB07-2767120F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042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5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2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2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2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גיל</dc:creator>
  <cp:lastModifiedBy>Ayelet</cp:lastModifiedBy>
  <cp:revision>4</cp:revision>
  <dcterms:created xsi:type="dcterms:W3CDTF">2017-02-22T04:37:00Z</dcterms:created>
  <dcterms:modified xsi:type="dcterms:W3CDTF">2017-02-22T05:02:00Z</dcterms:modified>
</cp:coreProperties>
</file>