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953C6" w14:textId="77777777" w:rsidR="00FE2D2D" w:rsidRPr="007D104B" w:rsidRDefault="00FE2D2D" w:rsidP="00FE2D2D">
      <w:pPr>
        <w:bidi w:val="0"/>
        <w:spacing w:after="160" w:line="259" w:lineRule="auto"/>
        <w:jc w:val="center"/>
        <w:rPr>
          <w:rFonts w:asciiTheme="majorBidi" w:hAnsiTheme="majorBidi" w:cstheme="majorBidi"/>
          <w:b/>
          <w:bCs/>
          <w:szCs w:val="24"/>
        </w:rPr>
      </w:pPr>
      <w:bookmarkStart w:id="0" w:name="_Hlk37834818"/>
      <w:r w:rsidRPr="007D104B">
        <w:rPr>
          <w:rFonts w:asciiTheme="majorBidi" w:hAnsiTheme="majorBidi" w:cstheme="majorBidi"/>
          <w:b/>
          <w:bCs/>
          <w:szCs w:val="24"/>
        </w:rPr>
        <w:t>Fall risk in older adults mediates the association between executive functions and daily life</w:t>
      </w:r>
    </w:p>
    <w:bookmarkEnd w:id="0"/>
    <w:p w14:paraId="36BFCE6A" w14:textId="77777777" w:rsidR="00FE2D2D" w:rsidRPr="007D104B" w:rsidRDefault="00FE2D2D" w:rsidP="00FE2D2D">
      <w:pPr>
        <w:bidi w:val="0"/>
        <w:spacing w:after="160" w:line="259" w:lineRule="auto"/>
        <w:jc w:val="center"/>
        <w:rPr>
          <w:rFonts w:asciiTheme="majorBidi" w:hAnsiTheme="majorBidi" w:cstheme="majorBidi"/>
          <w:b/>
          <w:bCs/>
          <w:szCs w:val="24"/>
        </w:rPr>
      </w:pPr>
    </w:p>
    <w:p w14:paraId="775E792B" w14:textId="77777777" w:rsidR="00FE2D2D" w:rsidRPr="007D104B" w:rsidRDefault="00FE2D2D" w:rsidP="00FE2D2D">
      <w:pPr>
        <w:bidi w:val="0"/>
        <w:spacing w:after="160" w:line="259" w:lineRule="auto"/>
        <w:jc w:val="center"/>
        <w:rPr>
          <w:rFonts w:asciiTheme="majorBidi" w:hAnsiTheme="majorBidi" w:cstheme="majorBidi"/>
          <w:b/>
          <w:bCs/>
          <w:szCs w:val="24"/>
        </w:rPr>
      </w:pPr>
      <w:r w:rsidRPr="007D104B">
        <w:rPr>
          <w:rFonts w:asciiTheme="majorBidi" w:hAnsiTheme="majorBidi" w:cstheme="majorBidi"/>
          <w:b/>
          <w:bCs/>
          <w:szCs w:val="24"/>
        </w:rPr>
        <w:t xml:space="preserve">Batya Engel-Yeger and Yael </w:t>
      </w:r>
      <w:proofErr w:type="spellStart"/>
      <w:r w:rsidRPr="007D104B">
        <w:rPr>
          <w:rFonts w:asciiTheme="majorBidi" w:hAnsiTheme="majorBidi" w:cstheme="majorBidi"/>
          <w:b/>
          <w:bCs/>
          <w:szCs w:val="24"/>
        </w:rPr>
        <w:t>Zilbershlag</w:t>
      </w:r>
      <w:proofErr w:type="spellEnd"/>
    </w:p>
    <w:p w14:paraId="7E5B5D74" w14:textId="77777777" w:rsidR="00FE2D2D" w:rsidRPr="007D104B" w:rsidRDefault="00FE2D2D" w:rsidP="00FE2D2D">
      <w:pPr>
        <w:bidi w:val="0"/>
        <w:spacing w:line="480" w:lineRule="auto"/>
        <w:jc w:val="center"/>
        <w:rPr>
          <w:rFonts w:asciiTheme="majorBidi" w:hAnsiTheme="majorBidi" w:cstheme="majorBidi"/>
          <w:szCs w:val="24"/>
        </w:rPr>
      </w:pPr>
    </w:p>
    <w:p w14:paraId="121D2EA5" w14:textId="77777777" w:rsidR="00FE2D2D" w:rsidRPr="007D104B" w:rsidRDefault="00FE2D2D" w:rsidP="00FE2D2D">
      <w:pPr>
        <w:pStyle w:val="BodyTextIndent"/>
        <w:bidi w:val="0"/>
        <w:spacing w:line="480" w:lineRule="auto"/>
        <w:jc w:val="center"/>
        <w:rPr>
          <w:rFonts w:asciiTheme="majorBidi" w:hAnsiTheme="majorBidi" w:cstheme="majorBidi"/>
          <w:szCs w:val="24"/>
        </w:rPr>
      </w:pPr>
      <w:r w:rsidRPr="007D104B">
        <w:rPr>
          <w:rFonts w:asciiTheme="majorBidi" w:hAnsiTheme="majorBidi" w:cstheme="majorBidi"/>
          <w:szCs w:val="24"/>
        </w:rPr>
        <w:t>Department of Occupational Therapy,</w:t>
      </w:r>
    </w:p>
    <w:p w14:paraId="04931B07" w14:textId="77777777" w:rsidR="00FE2D2D" w:rsidRPr="007D104B" w:rsidRDefault="00FE2D2D" w:rsidP="00FE2D2D">
      <w:pPr>
        <w:pStyle w:val="BodyTextIndent"/>
        <w:bidi w:val="0"/>
        <w:spacing w:line="480" w:lineRule="auto"/>
        <w:jc w:val="center"/>
        <w:rPr>
          <w:rFonts w:asciiTheme="majorBidi" w:hAnsiTheme="majorBidi" w:cstheme="majorBidi"/>
          <w:szCs w:val="24"/>
        </w:rPr>
      </w:pPr>
      <w:r w:rsidRPr="007D104B">
        <w:rPr>
          <w:rFonts w:asciiTheme="majorBidi" w:hAnsiTheme="majorBidi" w:cstheme="majorBidi"/>
          <w:szCs w:val="24"/>
        </w:rPr>
        <w:t>Faculty of Social Welfare and Health Sciences, University of Haifa</w:t>
      </w:r>
    </w:p>
    <w:p w14:paraId="1A80A008" w14:textId="77777777" w:rsidR="00FE2D2D" w:rsidRPr="007D104B" w:rsidRDefault="00FE2D2D" w:rsidP="00FE2D2D">
      <w:pPr>
        <w:bidi w:val="0"/>
        <w:rPr>
          <w:rFonts w:asciiTheme="majorBidi" w:hAnsiTheme="majorBidi" w:cstheme="majorBidi"/>
          <w:b/>
          <w:bCs/>
          <w:szCs w:val="24"/>
        </w:rPr>
      </w:pPr>
    </w:p>
    <w:p w14:paraId="53880721" w14:textId="77777777" w:rsidR="00FE2D2D" w:rsidRPr="007D104B" w:rsidRDefault="00FE2D2D" w:rsidP="00FE2D2D">
      <w:pPr>
        <w:bidi w:val="0"/>
        <w:spacing w:line="480" w:lineRule="auto"/>
        <w:rPr>
          <w:rFonts w:asciiTheme="majorBidi" w:hAnsiTheme="majorBidi" w:cstheme="majorBidi"/>
          <w:b/>
          <w:bCs/>
          <w:szCs w:val="24"/>
          <w:lang w:eastAsia="he-IL"/>
        </w:rPr>
      </w:pPr>
    </w:p>
    <w:p w14:paraId="24866DFB" w14:textId="77777777" w:rsidR="00FE2D2D" w:rsidRPr="007D104B" w:rsidRDefault="00FE2D2D" w:rsidP="00FE2D2D">
      <w:pPr>
        <w:bidi w:val="0"/>
        <w:spacing w:line="480" w:lineRule="auto"/>
        <w:rPr>
          <w:rFonts w:asciiTheme="majorBidi" w:hAnsiTheme="majorBidi" w:cstheme="majorBidi"/>
          <w:b/>
          <w:bCs/>
          <w:szCs w:val="24"/>
          <w:lang w:eastAsia="he-IL"/>
        </w:rPr>
      </w:pPr>
      <w:r w:rsidRPr="007D104B">
        <w:rPr>
          <w:rFonts w:asciiTheme="majorBidi" w:hAnsiTheme="majorBidi" w:cstheme="majorBidi"/>
          <w:b/>
          <w:bCs/>
          <w:szCs w:val="24"/>
          <w:lang w:eastAsia="he-IL"/>
        </w:rPr>
        <w:t xml:space="preserve">Correspond to:  </w:t>
      </w:r>
    </w:p>
    <w:p w14:paraId="54360CBA" w14:textId="77777777" w:rsidR="00FE2D2D" w:rsidRPr="007D104B" w:rsidRDefault="00FE2D2D" w:rsidP="00FE2D2D">
      <w:pPr>
        <w:bidi w:val="0"/>
        <w:spacing w:line="480" w:lineRule="auto"/>
        <w:rPr>
          <w:rFonts w:asciiTheme="majorBidi" w:hAnsiTheme="majorBidi" w:cstheme="majorBidi"/>
          <w:szCs w:val="24"/>
          <w:lang w:eastAsia="he-IL"/>
        </w:rPr>
      </w:pPr>
      <w:r w:rsidRPr="007D104B">
        <w:rPr>
          <w:rFonts w:asciiTheme="majorBidi" w:hAnsiTheme="majorBidi" w:cstheme="majorBidi"/>
          <w:szCs w:val="24"/>
          <w:lang w:eastAsia="he-IL"/>
        </w:rPr>
        <w:t>Batya Engel-Yeger, Ph.D.</w:t>
      </w:r>
    </w:p>
    <w:p w14:paraId="38930D8B" w14:textId="77777777" w:rsidR="00FE2D2D" w:rsidRPr="007D104B" w:rsidRDefault="00FE2D2D" w:rsidP="00FE2D2D">
      <w:pPr>
        <w:bidi w:val="0"/>
        <w:spacing w:line="480" w:lineRule="auto"/>
        <w:rPr>
          <w:rFonts w:asciiTheme="majorBidi" w:hAnsiTheme="majorBidi" w:cstheme="majorBidi"/>
          <w:szCs w:val="24"/>
          <w:lang w:eastAsia="he-IL"/>
        </w:rPr>
      </w:pPr>
      <w:r w:rsidRPr="007D104B">
        <w:rPr>
          <w:rFonts w:asciiTheme="majorBidi" w:hAnsiTheme="majorBidi" w:cstheme="majorBidi"/>
          <w:szCs w:val="24"/>
          <w:lang w:eastAsia="he-IL"/>
        </w:rPr>
        <w:t xml:space="preserve">Occupational Therapy Department </w:t>
      </w:r>
    </w:p>
    <w:p w14:paraId="7C7B5C64" w14:textId="77777777" w:rsidR="00FE2D2D" w:rsidRPr="007D104B" w:rsidRDefault="00FE2D2D" w:rsidP="00FE2D2D">
      <w:pPr>
        <w:bidi w:val="0"/>
        <w:spacing w:line="480" w:lineRule="auto"/>
        <w:rPr>
          <w:rFonts w:asciiTheme="majorBidi" w:hAnsiTheme="majorBidi" w:cstheme="majorBidi"/>
          <w:szCs w:val="24"/>
          <w:lang w:eastAsia="he-IL"/>
        </w:rPr>
      </w:pPr>
      <w:r w:rsidRPr="007D104B">
        <w:rPr>
          <w:rFonts w:asciiTheme="majorBidi" w:hAnsiTheme="majorBidi" w:cstheme="majorBidi"/>
          <w:szCs w:val="24"/>
          <w:lang w:eastAsia="he-IL"/>
        </w:rPr>
        <w:t xml:space="preserve">Faculty of Social Welfare &amp; Health Sciences </w:t>
      </w:r>
    </w:p>
    <w:p w14:paraId="239472CC" w14:textId="77777777" w:rsidR="00FE2D2D" w:rsidRPr="007D104B" w:rsidRDefault="00FE2D2D" w:rsidP="00FE2D2D">
      <w:pPr>
        <w:bidi w:val="0"/>
        <w:spacing w:line="480" w:lineRule="auto"/>
        <w:rPr>
          <w:rFonts w:asciiTheme="majorBidi" w:hAnsiTheme="majorBidi" w:cstheme="majorBidi"/>
          <w:szCs w:val="24"/>
          <w:lang w:eastAsia="he-IL"/>
        </w:rPr>
      </w:pPr>
      <w:r w:rsidRPr="007D104B">
        <w:rPr>
          <w:rFonts w:asciiTheme="majorBidi" w:hAnsiTheme="majorBidi" w:cstheme="majorBidi"/>
          <w:szCs w:val="24"/>
          <w:lang w:eastAsia="he-IL"/>
        </w:rPr>
        <w:t>University of Haifa</w:t>
      </w:r>
    </w:p>
    <w:p w14:paraId="1104C95D" w14:textId="77777777" w:rsidR="00FE2D2D" w:rsidRPr="007D104B" w:rsidRDefault="00FE2D2D" w:rsidP="00FE2D2D">
      <w:pPr>
        <w:bidi w:val="0"/>
        <w:spacing w:line="480" w:lineRule="auto"/>
        <w:rPr>
          <w:rFonts w:asciiTheme="majorBidi" w:hAnsiTheme="majorBidi" w:cstheme="majorBidi"/>
          <w:szCs w:val="24"/>
          <w:lang w:eastAsia="he-IL"/>
        </w:rPr>
      </w:pPr>
      <w:r w:rsidRPr="007D104B">
        <w:rPr>
          <w:rFonts w:asciiTheme="majorBidi" w:hAnsiTheme="majorBidi" w:cstheme="majorBidi"/>
          <w:szCs w:val="24"/>
          <w:lang w:eastAsia="he-IL"/>
        </w:rPr>
        <w:t xml:space="preserve">Aba </w:t>
      </w:r>
      <w:proofErr w:type="spellStart"/>
      <w:r w:rsidRPr="007D104B">
        <w:rPr>
          <w:rFonts w:asciiTheme="majorBidi" w:hAnsiTheme="majorBidi" w:cstheme="majorBidi"/>
          <w:szCs w:val="24"/>
          <w:lang w:eastAsia="he-IL"/>
        </w:rPr>
        <w:t>Hushi</w:t>
      </w:r>
      <w:proofErr w:type="spellEnd"/>
      <w:r w:rsidRPr="007D104B">
        <w:rPr>
          <w:rFonts w:asciiTheme="majorBidi" w:hAnsiTheme="majorBidi" w:cstheme="majorBidi"/>
          <w:szCs w:val="24"/>
          <w:lang w:eastAsia="he-IL"/>
        </w:rPr>
        <w:t>, 199, Mount Carmel, Haifa 3498838</w:t>
      </w:r>
    </w:p>
    <w:p w14:paraId="7FADB2AC" w14:textId="77777777" w:rsidR="00FE2D2D" w:rsidRPr="007D104B" w:rsidRDefault="00FE2D2D" w:rsidP="00FE2D2D">
      <w:pPr>
        <w:bidi w:val="0"/>
        <w:spacing w:line="360" w:lineRule="auto"/>
        <w:rPr>
          <w:rFonts w:asciiTheme="majorBidi" w:hAnsiTheme="majorBidi" w:cstheme="majorBidi"/>
          <w:szCs w:val="24"/>
          <w:lang w:eastAsia="he-IL"/>
        </w:rPr>
      </w:pPr>
      <w:r w:rsidRPr="007D104B">
        <w:rPr>
          <w:rFonts w:asciiTheme="majorBidi" w:hAnsiTheme="majorBidi" w:cstheme="majorBidi"/>
          <w:szCs w:val="24"/>
          <w:lang w:eastAsia="he-IL"/>
        </w:rPr>
        <w:t xml:space="preserve">Telephone: 972-4-8288389 </w:t>
      </w:r>
    </w:p>
    <w:p w14:paraId="45AC7209" w14:textId="77777777" w:rsidR="00FE2D2D" w:rsidRPr="007D104B" w:rsidRDefault="00FE2D2D" w:rsidP="00FE2D2D">
      <w:pPr>
        <w:bidi w:val="0"/>
        <w:spacing w:line="360" w:lineRule="auto"/>
        <w:rPr>
          <w:rFonts w:asciiTheme="majorBidi" w:hAnsiTheme="majorBidi" w:cstheme="majorBidi"/>
          <w:szCs w:val="24"/>
          <w:lang w:eastAsia="he-IL"/>
        </w:rPr>
      </w:pPr>
      <w:r w:rsidRPr="007D104B">
        <w:rPr>
          <w:rFonts w:asciiTheme="majorBidi" w:hAnsiTheme="majorBidi" w:cstheme="majorBidi"/>
          <w:szCs w:val="24"/>
          <w:lang w:eastAsia="he-IL"/>
        </w:rPr>
        <w:t>Fax: 972-4-8249753</w:t>
      </w:r>
    </w:p>
    <w:p w14:paraId="08F7B659" w14:textId="1196076F" w:rsidR="008E306D" w:rsidRDefault="00FE2D2D" w:rsidP="00FE2D2D">
      <w:pPr>
        <w:bidi w:val="0"/>
        <w:spacing w:line="360" w:lineRule="auto"/>
        <w:rPr>
          <w:rFonts w:asciiTheme="majorBidi" w:hAnsiTheme="majorBidi" w:cstheme="majorBidi"/>
          <w:szCs w:val="24"/>
          <w:rtl/>
          <w:lang w:eastAsia="he-IL"/>
        </w:rPr>
      </w:pPr>
      <w:r w:rsidRPr="007D104B">
        <w:rPr>
          <w:rFonts w:asciiTheme="majorBidi" w:hAnsiTheme="majorBidi" w:cstheme="majorBidi"/>
          <w:szCs w:val="24"/>
          <w:lang w:eastAsia="he-IL"/>
        </w:rPr>
        <w:t xml:space="preserve">E-mail: </w:t>
      </w:r>
      <w:hyperlink r:id="rId6" w:history="1">
        <w:r w:rsidR="009145B2" w:rsidRPr="00762BBC">
          <w:rPr>
            <w:rStyle w:val="Hyperlink"/>
            <w:rFonts w:asciiTheme="majorBidi" w:hAnsiTheme="majorBidi" w:cstheme="majorBidi"/>
            <w:szCs w:val="24"/>
            <w:lang w:eastAsia="he-IL"/>
          </w:rPr>
          <w:t>bengel@univ.haifa.ac.il</w:t>
        </w:r>
      </w:hyperlink>
    </w:p>
    <w:p w14:paraId="7A8CC535" w14:textId="6BFC3B17" w:rsidR="009145B2" w:rsidRPr="009145B2" w:rsidRDefault="009145B2" w:rsidP="009145B2">
      <w:pPr>
        <w:bidi w:val="0"/>
        <w:spacing w:line="360" w:lineRule="auto"/>
        <w:rPr>
          <w:rFonts w:asciiTheme="majorBidi" w:hAnsiTheme="majorBidi" w:cstheme="majorBidi" w:hint="cs"/>
          <w:szCs w:val="24"/>
          <w:rtl/>
          <w:lang w:eastAsia="he-IL"/>
        </w:rPr>
      </w:pPr>
      <w:r w:rsidRPr="009145B2">
        <w:rPr>
          <w:rFonts w:asciiTheme="majorBidi" w:hAnsiTheme="majorBidi" w:cstheme="majorBidi"/>
          <w:szCs w:val="24"/>
          <w:lang w:eastAsia="he-IL"/>
        </w:rPr>
        <w:t>ORCID</w:t>
      </w:r>
      <w:r w:rsidRPr="009145B2">
        <w:rPr>
          <w:rFonts w:asciiTheme="majorBidi" w:hAnsiTheme="majorBidi" w:cstheme="majorBidi" w:hint="cs"/>
          <w:szCs w:val="24"/>
          <w:rtl/>
          <w:lang w:eastAsia="he-IL"/>
        </w:rPr>
        <w:t xml:space="preserve">: </w:t>
      </w:r>
      <w:hyperlink r:id="rId7" w:tgtFrame="_blank" w:history="1">
        <w:r w:rsidRPr="009145B2">
          <w:rPr>
            <w:rFonts w:asciiTheme="majorBidi" w:hAnsiTheme="majorBidi" w:cstheme="majorBidi"/>
            <w:szCs w:val="24"/>
            <w:lang w:eastAsia="he-IL"/>
          </w:rPr>
          <w:t>0000-0002-8975-9122</w:t>
        </w:r>
      </w:hyperlink>
    </w:p>
    <w:sectPr w:rsidR="009145B2" w:rsidRPr="00914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37324" w14:textId="77777777" w:rsidR="00FE2D2D" w:rsidRDefault="00FE2D2D" w:rsidP="00FE2D2D">
      <w:r>
        <w:separator/>
      </w:r>
    </w:p>
  </w:endnote>
  <w:endnote w:type="continuationSeparator" w:id="0">
    <w:p w14:paraId="01F55734" w14:textId="77777777" w:rsidR="00FE2D2D" w:rsidRDefault="00FE2D2D" w:rsidP="00FE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7EB5" w14:textId="77777777" w:rsidR="00FE2D2D" w:rsidRDefault="00FE2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52DA" w14:textId="77777777" w:rsidR="00FE2D2D" w:rsidRDefault="00FE2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79B95" w14:textId="77777777" w:rsidR="00FE2D2D" w:rsidRDefault="00FE2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5135C" w14:textId="77777777" w:rsidR="00FE2D2D" w:rsidRDefault="00FE2D2D" w:rsidP="00FE2D2D">
      <w:r>
        <w:separator/>
      </w:r>
    </w:p>
  </w:footnote>
  <w:footnote w:type="continuationSeparator" w:id="0">
    <w:p w14:paraId="3F6D931D" w14:textId="77777777" w:rsidR="00FE2D2D" w:rsidRDefault="00FE2D2D" w:rsidP="00FE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64454" w14:textId="77777777" w:rsidR="00FE2D2D" w:rsidRDefault="00FE2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1ED0D" w14:textId="0FE8BB3D" w:rsidR="00FE2D2D" w:rsidRDefault="00FE2D2D" w:rsidP="00FE2D2D">
    <w:pPr>
      <w:pStyle w:val="Header"/>
    </w:pPr>
    <w:r>
      <w:t xml:space="preserve">Fall risk, depression, cognition and daily life </w:t>
    </w:r>
  </w:p>
  <w:p w14:paraId="2F386405" w14:textId="4C5910DD" w:rsidR="00FE2D2D" w:rsidRPr="00FE2D2D" w:rsidRDefault="00FE2D2D">
    <w:pPr>
      <w:pStyle w:val="Header"/>
    </w:pPr>
  </w:p>
  <w:p w14:paraId="633C76F9" w14:textId="77777777" w:rsidR="00FE2D2D" w:rsidRDefault="00FE2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A7356" w14:textId="77777777" w:rsidR="00FE2D2D" w:rsidRDefault="00FE2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2D"/>
    <w:rsid w:val="008E306D"/>
    <w:rsid w:val="009145B2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DE96"/>
  <w15:chartTrackingRefBased/>
  <w15:docId w15:val="{96635EA1-8997-47AD-8C78-0F177E62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2D"/>
    <w:pPr>
      <w:bidi/>
      <w:spacing w:after="0" w:line="240" w:lineRule="auto"/>
    </w:pPr>
    <w:rPr>
      <w:rFonts w:ascii="Times New Roman" w:eastAsia="Times New Roman" w:hAnsi="Times New Roman" w:cs="Monotype Hadassah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2D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2D2D"/>
    <w:rPr>
      <w:rFonts w:ascii="Times New Roman" w:eastAsia="Times New Roman" w:hAnsi="Times New Roman" w:cs="Monotype Hadassah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D2D"/>
    <w:rPr>
      <w:rFonts w:ascii="Times New Roman" w:eastAsia="Times New Roman" w:hAnsi="Times New Roman" w:cs="Monotype Hadassah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2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D2D"/>
    <w:rPr>
      <w:rFonts w:ascii="Times New Roman" w:eastAsia="Times New Roman" w:hAnsi="Times New Roman" w:cs="Monotype Hadassah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14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5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B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8975-912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gel@univ.haifa.ac.i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בתיה אנגל-יגר</dc:creator>
  <cp:keywords/>
  <dc:description/>
  <cp:lastModifiedBy>בתיה אנגל-יגר</cp:lastModifiedBy>
  <cp:revision>2</cp:revision>
  <dcterms:created xsi:type="dcterms:W3CDTF">2020-04-20T05:57:00Z</dcterms:created>
  <dcterms:modified xsi:type="dcterms:W3CDTF">2020-04-20T05:57:00Z</dcterms:modified>
</cp:coreProperties>
</file>