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7B04" w14:textId="29A336C2" w:rsidR="00150C1B" w:rsidRPr="00984ECA" w:rsidRDefault="00690732" w:rsidP="005966F5">
      <w:pPr>
        <w:rPr>
          <w:color w:val="000000" w:themeColor="text1"/>
        </w:rPr>
      </w:pPr>
      <w:r w:rsidRPr="00984ECA">
        <w:rPr>
          <w:color w:val="000000" w:themeColor="text1"/>
        </w:rPr>
        <w:t xml:space="preserve">Walls – barriers </w:t>
      </w:r>
      <w:r w:rsidR="00150C1B" w:rsidRPr="00984ECA">
        <w:rPr>
          <w:color w:val="000000" w:themeColor="text1"/>
        </w:rPr>
        <w:t>–</w:t>
      </w:r>
      <w:r w:rsidRPr="00984ECA">
        <w:rPr>
          <w:color w:val="000000" w:themeColor="text1"/>
        </w:rPr>
        <w:t xml:space="preserve"> </w:t>
      </w:r>
    </w:p>
    <w:p w14:paraId="5A5A4DCE" w14:textId="77777777" w:rsidR="00E146AB" w:rsidRPr="00984ECA" w:rsidRDefault="00E146AB" w:rsidP="005966F5">
      <w:pPr>
        <w:rPr>
          <w:color w:val="000000" w:themeColor="text1"/>
        </w:rPr>
      </w:pPr>
    </w:p>
    <w:p w14:paraId="053D955A" w14:textId="77777777" w:rsidR="00E146AB" w:rsidRPr="00984ECA" w:rsidRDefault="00E146AB" w:rsidP="005966F5">
      <w:pPr>
        <w:rPr>
          <w:color w:val="000000" w:themeColor="text1"/>
        </w:rPr>
      </w:pPr>
    </w:p>
    <w:p w14:paraId="75787CD3" w14:textId="60B708A9" w:rsidR="00855F06" w:rsidRPr="00984ECA" w:rsidRDefault="00E146AB" w:rsidP="00E146AB">
      <w:pPr>
        <w:rPr>
          <w:color w:val="000000" w:themeColor="text1"/>
        </w:rPr>
      </w:pPr>
      <w:r w:rsidRPr="00984ECA">
        <w:rPr>
          <w:color w:val="000000" w:themeColor="text1"/>
        </w:rPr>
        <w:t xml:space="preserve">I’m very happy to take part in this series of lectures, from my home in Israel. </w:t>
      </w:r>
    </w:p>
    <w:p w14:paraId="08AD084C" w14:textId="16633826" w:rsidR="00263979" w:rsidRPr="00984ECA" w:rsidRDefault="00263979" w:rsidP="00E146AB">
      <w:pPr>
        <w:rPr>
          <w:color w:val="000000" w:themeColor="text1"/>
        </w:rPr>
      </w:pPr>
      <w:r w:rsidRPr="00984ECA">
        <w:rPr>
          <w:color w:val="000000" w:themeColor="text1"/>
        </w:rPr>
        <w:t xml:space="preserve">My talk focuses on </w:t>
      </w:r>
      <w:r w:rsidR="004058D4" w:rsidRPr="00984ECA">
        <w:rPr>
          <w:color w:val="000000" w:themeColor="text1"/>
        </w:rPr>
        <w:t>the collapse of the walls that demarcated the boundaries between the human and the non-human</w:t>
      </w:r>
      <w:r w:rsidR="00E146AB" w:rsidRPr="00984ECA">
        <w:rPr>
          <w:color w:val="000000" w:themeColor="text1"/>
        </w:rPr>
        <w:t xml:space="preserve">, walls that seemed fortified and unbreakable.   </w:t>
      </w:r>
      <w:r w:rsidR="004058D4" w:rsidRPr="00984ECA">
        <w:rPr>
          <w:color w:val="000000" w:themeColor="text1"/>
        </w:rPr>
        <w:t xml:space="preserve"> </w:t>
      </w:r>
    </w:p>
    <w:p w14:paraId="1F2FFDED" w14:textId="0F2D2645" w:rsidR="00864404" w:rsidRPr="00984ECA" w:rsidRDefault="00864404" w:rsidP="005966F5">
      <w:pPr>
        <w:rPr>
          <w:color w:val="000000" w:themeColor="text1"/>
        </w:rPr>
      </w:pPr>
    </w:p>
    <w:p w14:paraId="4652B706" w14:textId="62A1D21C" w:rsidR="00F1484B" w:rsidRPr="00984ECA" w:rsidRDefault="00F1484B" w:rsidP="00864404">
      <w:pPr>
        <w:rPr>
          <w:color w:val="000000" w:themeColor="text1"/>
        </w:rPr>
      </w:pPr>
      <w:r w:rsidRPr="00984ECA">
        <w:rPr>
          <w:color w:val="000000" w:themeColor="text1"/>
        </w:rPr>
        <w:t xml:space="preserve">See </w:t>
      </w:r>
      <w:r w:rsidR="00E146AB" w:rsidRPr="00984ECA">
        <w:rPr>
          <w:color w:val="000000" w:themeColor="text1"/>
        </w:rPr>
        <w:t>this list of b</w:t>
      </w:r>
      <w:r w:rsidR="006474EF" w:rsidRPr="00984ECA">
        <w:rPr>
          <w:color w:val="000000" w:themeColor="text1"/>
        </w:rPr>
        <w:t xml:space="preserve">inaries, </w:t>
      </w:r>
      <w:r w:rsidR="00A53C0D" w:rsidRPr="00984ECA">
        <w:rPr>
          <w:color w:val="000000" w:themeColor="text1"/>
        </w:rPr>
        <w:t xml:space="preserve">of </w:t>
      </w:r>
      <w:r w:rsidR="006474EF" w:rsidRPr="00984ECA">
        <w:rPr>
          <w:color w:val="000000" w:themeColor="text1"/>
        </w:rPr>
        <w:t xml:space="preserve">opposite attributes of the human and the </w:t>
      </w:r>
      <w:proofErr w:type="spellStart"/>
      <w:r w:rsidR="006474EF" w:rsidRPr="00984ECA">
        <w:rPr>
          <w:color w:val="000000" w:themeColor="text1"/>
        </w:rPr>
        <w:t>non human</w:t>
      </w:r>
      <w:proofErr w:type="spellEnd"/>
      <w:r w:rsidR="006474EF" w:rsidRPr="00984ECA">
        <w:rPr>
          <w:color w:val="000000" w:themeColor="text1"/>
        </w:rPr>
        <w:t xml:space="preserve"> – </w:t>
      </w:r>
      <w:r w:rsidR="003E186D" w:rsidRPr="00984ECA">
        <w:rPr>
          <w:color w:val="000000" w:themeColor="text1"/>
        </w:rPr>
        <w:t xml:space="preserve">the list here pertains to </w:t>
      </w:r>
      <w:r w:rsidR="006474EF" w:rsidRPr="00984ECA">
        <w:rPr>
          <w:color w:val="000000" w:themeColor="text1"/>
        </w:rPr>
        <w:t xml:space="preserve">the </w:t>
      </w:r>
      <w:proofErr w:type="spellStart"/>
      <w:r w:rsidR="006474EF" w:rsidRPr="00984ECA">
        <w:rPr>
          <w:color w:val="000000" w:themeColor="text1"/>
        </w:rPr>
        <w:t>no</w:t>
      </w:r>
      <w:r w:rsidR="00E146AB" w:rsidRPr="00984ECA">
        <w:rPr>
          <w:color w:val="000000" w:themeColor="text1"/>
        </w:rPr>
        <w:t>n</w:t>
      </w:r>
      <w:r w:rsidR="006474EF" w:rsidRPr="00984ECA">
        <w:rPr>
          <w:color w:val="000000" w:themeColor="text1"/>
        </w:rPr>
        <w:t xml:space="preserve"> human</w:t>
      </w:r>
      <w:proofErr w:type="spellEnd"/>
      <w:r w:rsidR="006474EF" w:rsidRPr="00984ECA">
        <w:rPr>
          <w:color w:val="000000" w:themeColor="text1"/>
        </w:rPr>
        <w:t xml:space="preserve"> machine</w:t>
      </w:r>
      <w:r w:rsidR="003E186D" w:rsidRPr="00984ECA">
        <w:rPr>
          <w:color w:val="000000" w:themeColor="text1"/>
        </w:rPr>
        <w:t xml:space="preserve"> (the robot</w:t>
      </w:r>
      <w:r w:rsidR="00E146AB" w:rsidRPr="00984ECA">
        <w:rPr>
          <w:color w:val="000000" w:themeColor="text1"/>
        </w:rPr>
        <w:t>, the artificial man</w:t>
      </w:r>
      <w:r w:rsidR="003E186D" w:rsidRPr="00984ECA">
        <w:rPr>
          <w:color w:val="000000" w:themeColor="text1"/>
        </w:rPr>
        <w:t>)</w:t>
      </w:r>
      <w:r w:rsidR="006474EF" w:rsidRPr="00984ECA">
        <w:rPr>
          <w:color w:val="000000" w:themeColor="text1"/>
        </w:rPr>
        <w:t xml:space="preserve">: </w:t>
      </w:r>
    </w:p>
    <w:p w14:paraId="1DA74289" w14:textId="77777777" w:rsidR="006474EF" w:rsidRPr="00984ECA" w:rsidRDefault="006474EF" w:rsidP="00864404">
      <w:pPr>
        <w:rPr>
          <w:color w:val="000000" w:themeColor="text1"/>
        </w:rPr>
      </w:pPr>
    </w:p>
    <w:p w14:paraId="1B5285E2" w14:textId="77777777" w:rsidR="00864404" w:rsidRPr="00984ECA" w:rsidRDefault="00864404" w:rsidP="00864404">
      <w:pPr>
        <w:rPr>
          <w:color w:val="000000" w:themeColor="text1"/>
        </w:rPr>
      </w:pPr>
      <w:r w:rsidRPr="00984ECA">
        <w:rPr>
          <w:color w:val="000000" w:themeColor="text1"/>
        </w:rPr>
        <w:t xml:space="preserve">Natural/artificial, organic/inorganic, alive/inanimate, free/unfree, unpredictable/predictable, rebellious/obedient, autonomous/controlled, flexible/rigid, graceful/lumbering, intelligent/unintelligent, conscious/nonconscious, spontaneous/programmed, sensitive/unfeeling, emotional/unemotional, intuitive/algorithmic,  passionate/apathetic, playful/serious, sexual/asexual, emphatic/callous, moral/non-moral, appreciative of beauty/ oblivious to beauty, artistic/practical, poetic/literal, spiritual/material </w:t>
      </w:r>
    </w:p>
    <w:p w14:paraId="47E6FBC1" w14:textId="77777777" w:rsidR="00864404" w:rsidRPr="00984ECA" w:rsidRDefault="00864404" w:rsidP="00864404">
      <w:pPr>
        <w:rPr>
          <w:color w:val="000000" w:themeColor="text1"/>
        </w:rPr>
      </w:pPr>
    </w:p>
    <w:p w14:paraId="0354EDFD" w14:textId="75066B83" w:rsidR="00864404" w:rsidRPr="00984ECA" w:rsidRDefault="00864404" w:rsidP="00864404">
      <w:pPr>
        <w:rPr>
          <w:color w:val="000000" w:themeColor="text1"/>
        </w:rPr>
      </w:pPr>
      <w:r w:rsidRPr="00984ECA">
        <w:rPr>
          <w:color w:val="000000" w:themeColor="text1"/>
        </w:rPr>
        <w:t>Timothy Shanahan 2014, 30</w:t>
      </w:r>
    </w:p>
    <w:p w14:paraId="12577DA6" w14:textId="417C02ED" w:rsidR="00A53C0D" w:rsidRPr="00984ECA" w:rsidRDefault="00A53C0D" w:rsidP="00864404">
      <w:pPr>
        <w:rPr>
          <w:color w:val="000000" w:themeColor="text1"/>
        </w:rPr>
      </w:pPr>
    </w:p>
    <w:p w14:paraId="4D890BB9" w14:textId="7E9E29AC" w:rsidR="00A53C0D" w:rsidRPr="00984ECA" w:rsidRDefault="00A53C0D" w:rsidP="00864404">
      <w:pPr>
        <w:rPr>
          <w:color w:val="000000" w:themeColor="text1"/>
        </w:rPr>
      </w:pPr>
      <w:r w:rsidRPr="00984ECA">
        <w:rPr>
          <w:color w:val="000000" w:themeColor="text1"/>
        </w:rPr>
        <w:t xml:space="preserve">The human is natural, free, autonomous, intelligent, conscious, </w:t>
      </w:r>
      <w:r w:rsidR="00D065E4" w:rsidRPr="00984ECA">
        <w:rPr>
          <w:color w:val="000000" w:themeColor="text1"/>
        </w:rPr>
        <w:t>moral, sexual</w:t>
      </w:r>
      <w:r w:rsidR="00BE6804" w:rsidRPr="00984ECA">
        <w:rPr>
          <w:color w:val="000000" w:themeColor="text1"/>
        </w:rPr>
        <w:t xml:space="preserve">, sensitive, </w:t>
      </w:r>
      <w:proofErr w:type="spellStart"/>
      <w:r w:rsidR="00BE6804" w:rsidRPr="00984ECA">
        <w:rPr>
          <w:color w:val="000000" w:themeColor="text1"/>
        </w:rPr>
        <w:t>empahtic</w:t>
      </w:r>
      <w:proofErr w:type="spellEnd"/>
      <w:r w:rsidR="00BE6804" w:rsidRPr="00984ECA">
        <w:rPr>
          <w:color w:val="000000" w:themeColor="text1"/>
        </w:rPr>
        <w:t xml:space="preserve">, </w:t>
      </w:r>
    </w:p>
    <w:p w14:paraId="5221EF3F" w14:textId="51BC90C9" w:rsidR="00864404" w:rsidRPr="00984ECA" w:rsidRDefault="00165075" w:rsidP="005966F5">
      <w:pPr>
        <w:rPr>
          <w:color w:val="000000" w:themeColor="text1"/>
        </w:rPr>
      </w:pPr>
      <w:r w:rsidRPr="00984ECA">
        <w:rPr>
          <w:color w:val="000000" w:themeColor="text1"/>
        </w:rPr>
        <w:t xml:space="preserve"> This is the way we tend to think of the human.</w:t>
      </w:r>
    </w:p>
    <w:p w14:paraId="7123F5CB" w14:textId="03E70BCE" w:rsidR="006E2F2A" w:rsidRPr="00984ECA" w:rsidRDefault="00BE6804" w:rsidP="005966F5">
      <w:pPr>
        <w:rPr>
          <w:color w:val="000000" w:themeColor="text1"/>
        </w:rPr>
      </w:pPr>
      <w:r w:rsidRPr="00984ECA">
        <w:rPr>
          <w:color w:val="000000" w:themeColor="text1"/>
        </w:rPr>
        <w:t>From the 1960s onwards the</w:t>
      </w:r>
      <w:r w:rsidR="00165075" w:rsidRPr="00984ECA">
        <w:rPr>
          <w:color w:val="000000" w:themeColor="text1"/>
        </w:rPr>
        <w:t xml:space="preserve">se </w:t>
      </w:r>
      <w:proofErr w:type="spellStart"/>
      <w:r w:rsidR="00165075" w:rsidRPr="00984ECA">
        <w:rPr>
          <w:color w:val="000000" w:themeColor="text1"/>
        </w:rPr>
        <w:t>binaryies</w:t>
      </w:r>
      <w:proofErr w:type="spellEnd"/>
      <w:r w:rsidR="00165075" w:rsidRPr="00984ECA">
        <w:rPr>
          <w:color w:val="000000" w:themeColor="text1"/>
        </w:rPr>
        <w:t xml:space="preserve">, or </w:t>
      </w:r>
      <w:r w:rsidR="00961AC5" w:rsidRPr="00984ECA">
        <w:rPr>
          <w:color w:val="000000" w:themeColor="text1"/>
        </w:rPr>
        <w:t xml:space="preserve">walls </w:t>
      </w:r>
      <w:r w:rsidR="00BA25EB" w:rsidRPr="00984ECA">
        <w:rPr>
          <w:color w:val="000000" w:themeColor="text1"/>
        </w:rPr>
        <w:t xml:space="preserve">separating between the human and the non-human </w:t>
      </w:r>
      <w:r w:rsidR="00961AC5" w:rsidRPr="00984ECA">
        <w:rPr>
          <w:color w:val="000000" w:themeColor="text1"/>
        </w:rPr>
        <w:t xml:space="preserve">have been attacked </w:t>
      </w:r>
      <w:r w:rsidR="00BA25EB" w:rsidRPr="00984ECA">
        <w:rPr>
          <w:color w:val="000000" w:themeColor="text1"/>
        </w:rPr>
        <w:t xml:space="preserve">from two </w:t>
      </w:r>
      <w:r w:rsidRPr="00984ECA">
        <w:rPr>
          <w:color w:val="000000" w:themeColor="text1"/>
        </w:rPr>
        <w:t xml:space="preserve">main </w:t>
      </w:r>
      <w:r w:rsidR="00BA25EB" w:rsidRPr="00984ECA">
        <w:rPr>
          <w:color w:val="000000" w:themeColor="text1"/>
        </w:rPr>
        <w:t xml:space="preserve">directions: </w:t>
      </w:r>
    </w:p>
    <w:p w14:paraId="5D700CE7" w14:textId="2EABDC26" w:rsidR="00BA25EB" w:rsidRPr="00984ECA" w:rsidRDefault="00BA25EB" w:rsidP="005966F5">
      <w:pPr>
        <w:rPr>
          <w:color w:val="000000" w:themeColor="text1"/>
        </w:rPr>
      </w:pPr>
    </w:p>
    <w:p w14:paraId="0F41051A" w14:textId="4A0B5CA4" w:rsidR="00A70CCB" w:rsidRPr="00984ECA" w:rsidRDefault="00BE6804" w:rsidP="00A70CCB">
      <w:pPr>
        <w:rPr>
          <w:color w:val="000000" w:themeColor="text1"/>
        </w:rPr>
      </w:pPr>
      <w:r w:rsidRPr="00984ECA">
        <w:rPr>
          <w:color w:val="000000" w:themeColor="text1"/>
        </w:rPr>
        <w:t xml:space="preserve">First, </w:t>
      </w:r>
      <w:r w:rsidR="00A70CCB" w:rsidRPr="00984ECA">
        <w:rPr>
          <w:color w:val="000000" w:themeColor="text1"/>
        </w:rPr>
        <w:t xml:space="preserve">on </w:t>
      </w:r>
      <w:r w:rsidRPr="00984ECA">
        <w:rPr>
          <w:color w:val="000000" w:themeColor="text1"/>
        </w:rPr>
        <w:t xml:space="preserve">the part of </w:t>
      </w:r>
      <w:r w:rsidR="00BA25EB" w:rsidRPr="00984ECA">
        <w:rPr>
          <w:color w:val="000000" w:themeColor="text1"/>
        </w:rPr>
        <w:t>Scholars of postmodernity</w:t>
      </w:r>
      <w:r w:rsidRPr="00984ECA">
        <w:rPr>
          <w:color w:val="000000" w:themeColor="text1"/>
        </w:rPr>
        <w:t xml:space="preserve"> and poststructuralism. </w:t>
      </w:r>
      <w:r w:rsidR="00A70CCB" w:rsidRPr="00984ECA">
        <w:rPr>
          <w:color w:val="000000" w:themeColor="text1"/>
        </w:rPr>
        <w:t xml:space="preserve">Derrida, Foucault, </w:t>
      </w:r>
      <w:proofErr w:type="spellStart"/>
      <w:r w:rsidR="00A70CCB" w:rsidRPr="00984ECA">
        <w:rPr>
          <w:color w:val="000000" w:themeColor="text1"/>
        </w:rPr>
        <w:t>Harraway</w:t>
      </w:r>
      <w:proofErr w:type="spellEnd"/>
      <w:r w:rsidR="009951B5" w:rsidRPr="00984ECA">
        <w:rPr>
          <w:color w:val="000000" w:themeColor="text1"/>
        </w:rPr>
        <w:t xml:space="preserve">, Butler, </w:t>
      </w:r>
      <w:r w:rsidR="00A70CCB" w:rsidRPr="00984ECA">
        <w:rPr>
          <w:color w:val="000000" w:themeColor="text1"/>
        </w:rPr>
        <w:t xml:space="preserve"> Latour, </w:t>
      </w:r>
      <w:proofErr w:type="spellStart"/>
      <w:r w:rsidR="00A70CCB" w:rsidRPr="00984ECA">
        <w:rPr>
          <w:color w:val="000000" w:themeColor="text1"/>
        </w:rPr>
        <w:t>Hayles</w:t>
      </w:r>
      <w:proofErr w:type="spellEnd"/>
      <w:r w:rsidR="00165075" w:rsidRPr="00984ECA">
        <w:rPr>
          <w:color w:val="000000" w:themeColor="text1"/>
        </w:rPr>
        <w:t>,</w:t>
      </w:r>
      <w:r w:rsidR="00A70CCB" w:rsidRPr="00984ECA">
        <w:rPr>
          <w:color w:val="000000" w:themeColor="text1"/>
        </w:rPr>
        <w:t xml:space="preserve"> thinkers who </w:t>
      </w:r>
    </w:p>
    <w:p w14:paraId="75863BE5" w14:textId="30EDCF74" w:rsidR="00855F06" w:rsidRPr="00984ECA" w:rsidRDefault="006474EF" w:rsidP="009951B5">
      <w:pPr>
        <w:rPr>
          <w:color w:val="000000" w:themeColor="text1"/>
        </w:rPr>
      </w:pPr>
      <w:r w:rsidRPr="00984ECA">
        <w:rPr>
          <w:color w:val="000000" w:themeColor="text1"/>
        </w:rPr>
        <w:t>problematize the</w:t>
      </w:r>
      <w:r w:rsidR="00855F06" w:rsidRPr="00984ECA">
        <w:rPr>
          <w:color w:val="000000" w:themeColor="text1"/>
        </w:rPr>
        <w:t xml:space="preserve">  anthropocentric and </w:t>
      </w:r>
      <w:r w:rsidR="009951B5" w:rsidRPr="00984ECA">
        <w:rPr>
          <w:color w:val="000000" w:themeColor="text1"/>
        </w:rPr>
        <w:t xml:space="preserve">foreground the constructed cultural </w:t>
      </w:r>
      <w:r w:rsidR="00EC5FE7" w:rsidRPr="00984ECA">
        <w:rPr>
          <w:color w:val="000000" w:themeColor="text1"/>
        </w:rPr>
        <w:t xml:space="preserve"> and historical </w:t>
      </w:r>
      <w:r w:rsidR="009951B5" w:rsidRPr="00984ECA">
        <w:rPr>
          <w:color w:val="000000" w:themeColor="text1"/>
        </w:rPr>
        <w:t xml:space="preserve">nature of the human.  Their mission was </w:t>
      </w:r>
      <w:r w:rsidR="00855F06" w:rsidRPr="00984ECA">
        <w:rPr>
          <w:color w:val="000000" w:themeColor="text1"/>
        </w:rPr>
        <w:t xml:space="preserve">Destabilizing, debasing, deconstructing the humanist idea of man as the center of the universe along with the deconstruction of basic ideas such as individuality </w:t>
      </w:r>
      <w:r w:rsidR="009951B5" w:rsidRPr="00984ECA">
        <w:rPr>
          <w:color w:val="000000" w:themeColor="text1"/>
        </w:rPr>
        <w:t xml:space="preserve">and subjectivity. </w:t>
      </w:r>
      <w:r w:rsidR="00855F06" w:rsidRPr="00984ECA">
        <w:rPr>
          <w:color w:val="000000" w:themeColor="text1"/>
        </w:rPr>
        <w:t xml:space="preserve"> </w:t>
      </w:r>
    </w:p>
    <w:p w14:paraId="52B7353B" w14:textId="1B1E4AC2" w:rsidR="007822F5" w:rsidRPr="00984ECA" w:rsidRDefault="00855F06" w:rsidP="00855F06">
      <w:pPr>
        <w:rPr>
          <w:color w:val="000000" w:themeColor="text1"/>
        </w:rPr>
      </w:pPr>
      <w:r w:rsidRPr="00984ECA">
        <w:rPr>
          <w:color w:val="000000" w:themeColor="text1"/>
        </w:rPr>
        <w:t xml:space="preserve">The argument is that the individual, as an essential entity, who possesses psychological continuity and coherence and a unified self is an invention dating back to the </w:t>
      </w:r>
      <w:proofErr w:type="spellStart"/>
      <w:r w:rsidRPr="00984ECA">
        <w:rPr>
          <w:color w:val="000000" w:themeColor="text1"/>
        </w:rPr>
        <w:t>enlightment</w:t>
      </w:r>
      <w:proofErr w:type="spellEnd"/>
      <w:r w:rsidRPr="00984ECA">
        <w:rPr>
          <w:color w:val="000000" w:themeColor="text1"/>
        </w:rPr>
        <w:t xml:space="preserve">, perhaps earlier </w:t>
      </w:r>
      <w:r w:rsidR="00165075" w:rsidRPr="00984ECA">
        <w:rPr>
          <w:color w:val="000000" w:themeColor="text1"/>
        </w:rPr>
        <w:t xml:space="preserve">than that - </w:t>
      </w:r>
      <w:r w:rsidRPr="00984ECA">
        <w:rPr>
          <w:color w:val="000000" w:themeColor="text1"/>
        </w:rPr>
        <w:t xml:space="preserve">to the renaissance. It was </w:t>
      </w:r>
      <w:r w:rsidR="00165075" w:rsidRPr="00984ECA">
        <w:rPr>
          <w:color w:val="000000" w:themeColor="text1"/>
        </w:rPr>
        <w:t>Foucault</w:t>
      </w:r>
      <w:r w:rsidRPr="00984ECA">
        <w:rPr>
          <w:color w:val="000000" w:themeColor="text1"/>
        </w:rPr>
        <w:t xml:space="preserve"> who concluded his seminal tract “Les mots et les choses” – </w:t>
      </w:r>
      <w:r w:rsidR="00897570" w:rsidRPr="00984ECA">
        <w:rPr>
          <w:color w:val="000000" w:themeColor="text1"/>
        </w:rPr>
        <w:t>‘</w:t>
      </w:r>
      <w:r w:rsidRPr="00984ECA">
        <w:rPr>
          <w:color w:val="000000" w:themeColor="text1"/>
        </w:rPr>
        <w:t xml:space="preserve">man </w:t>
      </w:r>
      <w:r w:rsidR="00897570" w:rsidRPr="00984ECA">
        <w:rPr>
          <w:color w:val="000000" w:themeColor="text1"/>
        </w:rPr>
        <w:t xml:space="preserve">might be erased, </w:t>
      </w:r>
      <w:r w:rsidR="00165075" w:rsidRPr="00984ECA">
        <w:rPr>
          <w:color w:val="000000" w:themeColor="text1"/>
        </w:rPr>
        <w:t>l</w:t>
      </w:r>
      <w:r w:rsidR="00897570" w:rsidRPr="00984ECA">
        <w:rPr>
          <w:color w:val="000000" w:themeColor="text1"/>
        </w:rPr>
        <w:t xml:space="preserve">ike a face drawn in the sand at the edge of the sea’  and a </w:t>
      </w:r>
      <w:r w:rsidRPr="00984ECA">
        <w:rPr>
          <w:color w:val="000000" w:themeColor="text1"/>
        </w:rPr>
        <w:t xml:space="preserve">wave is approaching to erase it. </w:t>
      </w:r>
      <w:r w:rsidR="00EC5FE7" w:rsidRPr="00984ECA">
        <w:rPr>
          <w:color w:val="000000" w:themeColor="text1"/>
        </w:rPr>
        <w:t xml:space="preserve">the human is little more than another contingent </w:t>
      </w:r>
      <w:r w:rsidR="002B45C4" w:rsidRPr="00984ECA">
        <w:rPr>
          <w:color w:val="000000" w:themeColor="text1"/>
        </w:rPr>
        <w:t xml:space="preserve">and what is ostensibly irredeemably anthropocentric is but a cultural construct. </w:t>
      </w:r>
    </w:p>
    <w:p w14:paraId="7426B49D" w14:textId="0BEBD776" w:rsidR="00165075" w:rsidRPr="00984ECA" w:rsidRDefault="00165075" w:rsidP="00855F06">
      <w:pPr>
        <w:rPr>
          <w:color w:val="000000" w:themeColor="text1"/>
        </w:rPr>
      </w:pPr>
    </w:p>
    <w:p w14:paraId="71B5770C" w14:textId="77777777" w:rsidR="00165075" w:rsidRPr="00984ECA" w:rsidRDefault="00165075" w:rsidP="00855F06">
      <w:pPr>
        <w:rPr>
          <w:color w:val="000000" w:themeColor="text1"/>
        </w:rPr>
      </w:pPr>
    </w:p>
    <w:p w14:paraId="2FCCD83B" w14:textId="77777777" w:rsidR="00855F06" w:rsidRPr="00984ECA" w:rsidRDefault="00855F06" w:rsidP="00855F06">
      <w:pPr>
        <w:rPr>
          <w:color w:val="000000" w:themeColor="text1"/>
        </w:rPr>
      </w:pPr>
    </w:p>
    <w:p w14:paraId="60F1542A" w14:textId="77777777" w:rsidR="00BA25EB" w:rsidRPr="00984ECA" w:rsidRDefault="00BA25EB" w:rsidP="005966F5">
      <w:pPr>
        <w:rPr>
          <w:color w:val="000000" w:themeColor="text1"/>
        </w:rPr>
      </w:pPr>
    </w:p>
    <w:p w14:paraId="4BE9A2C2" w14:textId="7B47906E" w:rsidR="00165075" w:rsidRPr="00984ECA" w:rsidRDefault="008A1A16" w:rsidP="00C315CD">
      <w:pPr>
        <w:rPr>
          <w:color w:val="000000" w:themeColor="text1"/>
        </w:rPr>
      </w:pPr>
      <w:r w:rsidRPr="00984ECA">
        <w:rPr>
          <w:color w:val="000000" w:themeColor="text1"/>
        </w:rPr>
        <w:t xml:space="preserve">The other attack </w:t>
      </w:r>
      <w:r w:rsidR="00AE2515" w:rsidRPr="00984ECA">
        <w:rPr>
          <w:color w:val="000000" w:themeColor="text1"/>
        </w:rPr>
        <w:t xml:space="preserve"> </w:t>
      </w:r>
      <w:r w:rsidR="00BE4D30" w:rsidRPr="00984ECA">
        <w:rPr>
          <w:color w:val="000000" w:themeColor="text1"/>
        </w:rPr>
        <w:t xml:space="preserve">came </w:t>
      </w:r>
      <w:r w:rsidR="00315138">
        <w:rPr>
          <w:color w:val="000000" w:themeColor="text1"/>
        </w:rPr>
        <w:t xml:space="preserve">on </w:t>
      </w:r>
      <w:bookmarkStart w:id="0" w:name="_GoBack"/>
      <w:bookmarkEnd w:id="0"/>
      <w:r w:rsidR="00BE4D30" w:rsidRPr="00984ECA">
        <w:rPr>
          <w:color w:val="000000" w:themeColor="text1"/>
        </w:rPr>
        <w:t xml:space="preserve">the </w:t>
      </w:r>
      <w:r w:rsidR="002B45C4" w:rsidRPr="00984ECA">
        <w:rPr>
          <w:color w:val="000000" w:themeColor="text1"/>
        </w:rPr>
        <w:t>part of the tremendous technological advancement</w:t>
      </w:r>
      <w:r w:rsidR="00165075" w:rsidRPr="00984ECA">
        <w:rPr>
          <w:color w:val="000000" w:themeColor="text1"/>
        </w:rPr>
        <w:t xml:space="preserve"> of the last decades</w:t>
      </w:r>
      <w:r w:rsidR="000E3026" w:rsidRPr="00984ECA">
        <w:rPr>
          <w:color w:val="000000" w:themeColor="text1"/>
        </w:rPr>
        <w:t xml:space="preserve">.  </w:t>
      </w:r>
      <w:r w:rsidR="007D1CDA" w:rsidRPr="00984ECA">
        <w:rPr>
          <w:color w:val="000000" w:themeColor="text1"/>
        </w:rPr>
        <w:t xml:space="preserve">Technology </w:t>
      </w:r>
      <w:proofErr w:type="spellStart"/>
      <w:r w:rsidR="007D1CDA" w:rsidRPr="00984ECA">
        <w:rPr>
          <w:color w:val="000000" w:themeColor="text1"/>
        </w:rPr>
        <w:t>extists</w:t>
      </w:r>
      <w:proofErr w:type="spellEnd"/>
      <w:r w:rsidR="007D1CDA" w:rsidRPr="00984ECA">
        <w:rPr>
          <w:color w:val="000000" w:themeColor="text1"/>
        </w:rPr>
        <w:t xml:space="preserve"> – it is invisible and inevitable</w:t>
      </w:r>
      <w:r w:rsidR="00165075" w:rsidRPr="00984ECA">
        <w:rPr>
          <w:color w:val="000000" w:themeColor="text1"/>
        </w:rPr>
        <w:t xml:space="preserve"> and everywhere</w:t>
      </w:r>
      <w:r w:rsidR="007D1CDA" w:rsidRPr="00984ECA">
        <w:rPr>
          <w:color w:val="000000" w:themeColor="text1"/>
        </w:rPr>
        <w:t xml:space="preserve">, </w:t>
      </w:r>
      <w:r w:rsidR="000E3026" w:rsidRPr="00984ECA">
        <w:rPr>
          <w:color w:val="000000" w:themeColor="text1"/>
        </w:rPr>
        <w:t xml:space="preserve">The human becomes interlaced with the machine  </w:t>
      </w:r>
      <w:r w:rsidR="00165075" w:rsidRPr="00984ECA">
        <w:rPr>
          <w:color w:val="000000" w:themeColor="text1"/>
        </w:rPr>
        <w:t xml:space="preserve">and the question is how it impacts, or leaves its indelible mark on the human.  </w:t>
      </w:r>
      <w:r w:rsidR="00165075" w:rsidRPr="00984ECA">
        <w:rPr>
          <w:color w:val="000000" w:themeColor="text1"/>
        </w:rPr>
        <w:t xml:space="preserve">Evidently, technology opens </w:t>
      </w:r>
      <w:r w:rsidR="000E3026" w:rsidRPr="00984ECA">
        <w:rPr>
          <w:color w:val="000000" w:themeColor="text1"/>
        </w:rPr>
        <w:t xml:space="preserve">new avenues for thinking about </w:t>
      </w:r>
      <w:r w:rsidR="000E3026" w:rsidRPr="00984ECA">
        <w:rPr>
          <w:color w:val="000000" w:themeColor="text1"/>
        </w:rPr>
        <w:lastRenderedPageBreak/>
        <w:t xml:space="preserve">the human.    </w:t>
      </w:r>
      <w:r w:rsidR="006C54A9" w:rsidRPr="00984ECA">
        <w:rPr>
          <w:color w:val="000000" w:themeColor="text1"/>
        </w:rPr>
        <w:br/>
      </w:r>
      <w:r w:rsidR="006C54A9" w:rsidRPr="00984ECA">
        <w:rPr>
          <w:color w:val="000000" w:themeColor="text1"/>
        </w:rPr>
        <w:br/>
      </w:r>
    </w:p>
    <w:p w14:paraId="5BBDB3FC" w14:textId="77777777" w:rsidR="00422086" w:rsidRPr="00984ECA" w:rsidRDefault="00C315CD" w:rsidP="00C315CD">
      <w:pPr>
        <w:rPr>
          <w:color w:val="000000" w:themeColor="text1"/>
        </w:rPr>
      </w:pPr>
      <w:r w:rsidRPr="00984ECA">
        <w:rPr>
          <w:color w:val="000000" w:themeColor="text1"/>
        </w:rPr>
        <w:t xml:space="preserve">The traditional perception of a unified self-body is no longer relevant given the immense powers of technology that cross through the human mind and body.  The new bio-chemical, cybernetic and connectivity technologies .  first, bio-technological-chemical engineering possibilities </w:t>
      </w:r>
      <w:r w:rsidR="00422086" w:rsidRPr="00984ECA">
        <w:rPr>
          <w:color w:val="000000" w:themeColor="text1"/>
        </w:rPr>
        <w:t xml:space="preserve">have implications on selfhood and subjectivity. </w:t>
      </w:r>
    </w:p>
    <w:p w14:paraId="215E21B8" w14:textId="77777777" w:rsidR="00422086" w:rsidRPr="00984ECA" w:rsidRDefault="00422086" w:rsidP="00C315CD">
      <w:pPr>
        <w:rPr>
          <w:color w:val="000000" w:themeColor="text1"/>
        </w:rPr>
      </w:pPr>
    </w:p>
    <w:p w14:paraId="13B9C8DC" w14:textId="5AB7AB6D" w:rsidR="00A65663" w:rsidRPr="00984ECA" w:rsidRDefault="00A65663" w:rsidP="00A65663">
      <w:pPr>
        <w:rPr>
          <w:color w:val="000000" w:themeColor="text1"/>
        </w:rPr>
      </w:pPr>
    </w:p>
    <w:p w14:paraId="595B4DA0" w14:textId="77777777" w:rsidR="00351D2A" w:rsidRPr="00984ECA" w:rsidRDefault="00351D2A" w:rsidP="00A65663">
      <w:pPr>
        <w:rPr>
          <w:color w:val="000000" w:themeColor="text1"/>
        </w:rPr>
      </w:pPr>
      <w:r w:rsidRPr="00984ECA">
        <w:rPr>
          <w:color w:val="000000" w:themeColor="text1"/>
        </w:rPr>
        <w:t xml:space="preserve">Scot </w:t>
      </w:r>
      <w:proofErr w:type="spellStart"/>
      <w:r w:rsidRPr="00984ECA">
        <w:rPr>
          <w:color w:val="000000" w:themeColor="text1"/>
        </w:rPr>
        <w:t>Bukatman</w:t>
      </w:r>
      <w:proofErr w:type="spellEnd"/>
      <w:r w:rsidRPr="00984ECA">
        <w:rPr>
          <w:color w:val="000000" w:themeColor="text1"/>
        </w:rPr>
        <w:t xml:space="preserve"> posthuman subjectivity is a terminal identity computer terminal</w:t>
      </w:r>
    </w:p>
    <w:p w14:paraId="1EBDEBB0" w14:textId="77777777" w:rsidR="00403955" w:rsidRPr="00984ECA" w:rsidRDefault="00403955" w:rsidP="00A65663">
      <w:pPr>
        <w:rPr>
          <w:color w:val="000000" w:themeColor="text1"/>
        </w:rPr>
      </w:pPr>
      <w:r w:rsidRPr="00984ECA">
        <w:rPr>
          <w:color w:val="000000" w:themeColor="text1"/>
        </w:rPr>
        <w:t xml:space="preserve">Modifications of the human itself embodied </w:t>
      </w:r>
    </w:p>
    <w:p w14:paraId="77077C60" w14:textId="0864CE2F" w:rsidR="00BA09D8" w:rsidRPr="00984ECA" w:rsidRDefault="00BA09D8" w:rsidP="00A65663">
      <w:pPr>
        <w:rPr>
          <w:color w:val="000000" w:themeColor="text1"/>
        </w:rPr>
      </w:pPr>
    </w:p>
    <w:p w14:paraId="14113EA8" w14:textId="403651FA" w:rsidR="00422086" w:rsidRPr="00984ECA" w:rsidRDefault="00422086" w:rsidP="00422086">
      <w:pPr>
        <w:rPr>
          <w:color w:val="000000" w:themeColor="text1"/>
        </w:rPr>
      </w:pPr>
    </w:p>
    <w:p w14:paraId="1E46900F" w14:textId="77777777" w:rsidR="00422086" w:rsidRPr="00984ECA" w:rsidRDefault="00422086" w:rsidP="00A65663">
      <w:pPr>
        <w:rPr>
          <w:color w:val="000000" w:themeColor="text1"/>
        </w:rPr>
      </w:pPr>
    </w:p>
    <w:p w14:paraId="753B6CFA" w14:textId="262F451B" w:rsidR="005966F5" w:rsidRPr="00984ECA" w:rsidRDefault="006474EF" w:rsidP="006E2F2A">
      <w:pPr>
        <w:rPr>
          <w:color w:val="000000" w:themeColor="text1"/>
        </w:rPr>
      </w:pPr>
      <w:r w:rsidRPr="00984ECA">
        <w:rPr>
          <w:color w:val="000000" w:themeColor="text1"/>
        </w:rPr>
        <w:t xml:space="preserve">Changes in </w:t>
      </w:r>
      <w:proofErr w:type="spellStart"/>
      <w:r w:rsidRPr="00984ECA">
        <w:rPr>
          <w:color w:val="000000" w:themeColor="text1"/>
        </w:rPr>
        <w:t>they</w:t>
      </w:r>
      <w:proofErr w:type="spellEnd"/>
      <w:r w:rsidRPr="00984ECA">
        <w:rPr>
          <w:color w:val="000000" w:themeColor="text1"/>
        </w:rPr>
        <w:t xml:space="preserve"> way we </w:t>
      </w:r>
      <w:r w:rsidR="007D1CDA" w:rsidRPr="00984ECA">
        <w:rPr>
          <w:color w:val="000000" w:themeColor="text1"/>
        </w:rPr>
        <w:t xml:space="preserve">perceive </w:t>
      </w:r>
      <w:r w:rsidRPr="00984ECA">
        <w:rPr>
          <w:color w:val="000000" w:themeColor="text1"/>
        </w:rPr>
        <w:t xml:space="preserve">space – through GPS systems, Knowledge – not </w:t>
      </w:r>
      <w:proofErr w:type="spellStart"/>
      <w:r w:rsidRPr="00984ECA">
        <w:rPr>
          <w:color w:val="000000" w:themeColor="text1"/>
        </w:rPr>
        <w:t>memoriezed</w:t>
      </w:r>
      <w:proofErr w:type="spellEnd"/>
      <w:r w:rsidRPr="00984ECA">
        <w:rPr>
          <w:color w:val="000000" w:themeColor="text1"/>
        </w:rPr>
        <w:t xml:space="preserve"> in our brain but at the palm of our hand with a tap to search in our smartphone, </w:t>
      </w:r>
    </w:p>
    <w:p w14:paraId="1718FA0A" w14:textId="3B715F53" w:rsidR="00422086" w:rsidRPr="00984ECA" w:rsidRDefault="009E6697" w:rsidP="00422086">
      <w:pPr>
        <w:rPr>
          <w:color w:val="000000" w:themeColor="text1"/>
        </w:rPr>
      </w:pPr>
      <w:r w:rsidRPr="00984ECA">
        <w:rPr>
          <w:color w:val="000000" w:themeColor="text1"/>
        </w:rPr>
        <w:t>For instance screens</w:t>
      </w:r>
      <w:r w:rsidR="00073E5E" w:rsidRPr="00984ECA">
        <w:rPr>
          <w:color w:val="000000" w:themeColor="text1"/>
        </w:rPr>
        <w:t xml:space="preserve"> aro</w:t>
      </w:r>
      <w:r w:rsidR="001B6ECB" w:rsidRPr="00984ECA">
        <w:rPr>
          <w:color w:val="000000" w:themeColor="text1"/>
        </w:rPr>
        <w:t>un</w:t>
      </w:r>
      <w:r w:rsidR="00073E5E" w:rsidRPr="00984ECA">
        <w:rPr>
          <w:color w:val="000000" w:themeColor="text1"/>
        </w:rPr>
        <w:t xml:space="preserve">d us – smartphone, laptop, </w:t>
      </w:r>
      <w:proofErr w:type="spellStart"/>
      <w:r w:rsidR="00073E5E" w:rsidRPr="00984ECA">
        <w:rPr>
          <w:color w:val="000000" w:themeColor="text1"/>
        </w:rPr>
        <w:t>Ipad</w:t>
      </w:r>
      <w:proofErr w:type="spellEnd"/>
      <w:r w:rsidRPr="00984ECA">
        <w:rPr>
          <w:color w:val="000000" w:themeColor="text1"/>
        </w:rPr>
        <w:t xml:space="preserve"> that allow presence in more than one place, thus the subject is no longer limited to his physical body</w:t>
      </w:r>
      <w:r w:rsidR="00422086" w:rsidRPr="00984ECA">
        <w:rPr>
          <w:color w:val="000000" w:themeColor="text1"/>
        </w:rPr>
        <w:t xml:space="preserve"> </w:t>
      </w:r>
    </w:p>
    <w:p w14:paraId="13006DD0" w14:textId="77777777" w:rsidR="009E6697" w:rsidRPr="00984ECA" w:rsidRDefault="009E6697" w:rsidP="00690732">
      <w:pPr>
        <w:rPr>
          <w:color w:val="000000" w:themeColor="text1"/>
        </w:rPr>
      </w:pPr>
    </w:p>
    <w:p w14:paraId="5257681B" w14:textId="77777777" w:rsidR="00422086" w:rsidRPr="00984ECA" w:rsidRDefault="00150C1B" w:rsidP="00422086">
      <w:pPr>
        <w:rPr>
          <w:color w:val="000000" w:themeColor="text1"/>
        </w:rPr>
      </w:pPr>
      <w:r w:rsidRPr="00984ECA">
        <w:rPr>
          <w:color w:val="000000" w:themeColor="text1"/>
        </w:rPr>
        <w:t>Under the aegis of technology we are becoming more than human, as the body is infiltrated by technology</w:t>
      </w:r>
      <w:r w:rsidR="00422086" w:rsidRPr="00984ECA">
        <w:rPr>
          <w:color w:val="000000" w:themeColor="text1"/>
        </w:rPr>
        <w:t xml:space="preserve">: </w:t>
      </w:r>
      <w:r w:rsidRPr="00984ECA">
        <w:rPr>
          <w:color w:val="000000" w:themeColor="text1"/>
        </w:rPr>
        <w:t>the prolongment of life, anti-aging, transplants</w:t>
      </w:r>
      <w:r w:rsidR="00422086" w:rsidRPr="00984ECA">
        <w:rPr>
          <w:color w:val="000000" w:themeColor="text1"/>
        </w:rPr>
        <w:t xml:space="preserve">, </w:t>
      </w:r>
      <w:r w:rsidR="00422086" w:rsidRPr="00984ECA">
        <w:rPr>
          <w:color w:val="000000" w:themeColor="text1"/>
        </w:rPr>
        <w:t xml:space="preserve">, Xenotransplantation – organ transplants from animals to humans. </w:t>
      </w:r>
    </w:p>
    <w:p w14:paraId="0B0C7323" w14:textId="71B89C77" w:rsidR="00150C1B" w:rsidRPr="00984ECA" w:rsidRDefault="00150C1B" w:rsidP="00690732">
      <w:pPr>
        <w:rPr>
          <w:color w:val="000000" w:themeColor="text1"/>
        </w:rPr>
      </w:pPr>
    </w:p>
    <w:p w14:paraId="77A9BF08" w14:textId="77777777" w:rsidR="00150C1B" w:rsidRPr="00984ECA" w:rsidRDefault="00150C1B" w:rsidP="00690732">
      <w:pPr>
        <w:rPr>
          <w:color w:val="000000" w:themeColor="text1"/>
        </w:rPr>
      </w:pPr>
      <w:r w:rsidRPr="00984ECA">
        <w:rPr>
          <w:color w:val="000000" w:themeColor="text1"/>
        </w:rPr>
        <w:t xml:space="preserve">The cyborg </w:t>
      </w:r>
      <w:r w:rsidR="000E0F16" w:rsidRPr="00984ECA">
        <w:rPr>
          <w:color w:val="000000" w:themeColor="text1"/>
        </w:rPr>
        <w:t>(</w:t>
      </w:r>
      <w:r w:rsidR="0034077E" w:rsidRPr="00984ECA">
        <w:rPr>
          <w:color w:val="000000" w:themeColor="text1"/>
        </w:rPr>
        <w:t xml:space="preserve">Cybernetic Organism, </w:t>
      </w:r>
      <w:r w:rsidR="000E0F16" w:rsidRPr="00984ECA">
        <w:rPr>
          <w:color w:val="000000" w:themeColor="text1"/>
        </w:rPr>
        <w:t xml:space="preserve">Donna </w:t>
      </w:r>
      <w:proofErr w:type="spellStart"/>
      <w:r w:rsidR="000E0F16" w:rsidRPr="00984ECA">
        <w:rPr>
          <w:color w:val="000000" w:themeColor="text1"/>
        </w:rPr>
        <w:t>Harraway’s</w:t>
      </w:r>
      <w:proofErr w:type="spellEnd"/>
      <w:r w:rsidR="000E0F16" w:rsidRPr="00984ECA">
        <w:rPr>
          <w:color w:val="000000" w:themeColor="text1"/>
        </w:rPr>
        <w:t xml:space="preserve"> term) </w:t>
      </w:r>
      <w:r w:rsidRPr="00984ECA">
        <w:rPr>
          <w:color w:val="000000" w:themeColor="text1"/>
        </w:rPr>
        <w:t>is seen not as deformation but as self-formation</w:t>
      </w:r>
      <w:r w:rsidR="000E0F16" w:rsidRPr="00984ECA">
        <w:rPr>
          <w:color w:val="000000" w:themeColor="text1"/>
        </w:rPr>
        <w:t>, the cyborg in the sense of anyone and all of us who lets machines/technology be a part of them</w:t>
      </w:r>
    </w:p>
    <w:p w14:paraId="51D364D1" w14:textId="3C4751C6" w:rsidR="00150C1B" w:rsidRPr="00984ECA" w:rsidRDefault="00150C1B" w:rsidP="00C315CD">
      <w:pPr>
        <w:rPr>
          <w:color w:val="000000" w:themeColor="text1"/>
        </w:rPr>
      </w:pPr>
    </w:p>
    <w:p w14:paraId="5B492D6D" w14:textId="043B7744" w:rsidR="006C69DD" w:rsidRPr="00984ECA" w:rsidRDefault="00021F28" w:rsidP="006C69DD">
      <w:pPr>
        <w:rPr>
          <w:color w:val="000000" w:themeColor="text1"/>
        </w:rPr>
      </w:pPr>
      <w:r w:rsidRPr="00984ECA">
        <w:rPr>
          <w:color w:val="000000" w:themeColor="text1"/>
        </w:rPr>
        <w:t xml:space="preserve">Scholars of technology and culture such as </w:t>
      </w:r>
      <w:proofErr w:type="spellStart"/>
      <w:r w:rsidRPr="00984ECA">
        <w:rPr>
          <w:color w:val="000000" w:themeColor="text1"/>
        </w:rPr>
        <w:t>Harraway</w:t>
      </w:r>
      <w:proofErr w:type="spellEnd"/>
      <w:r w:rsidRPr="00984ECA">
        <w:rPr>
          <w:color w:val="000000" w:themeColor="text1"/>
        </w:rPr>
        <w:t xml:space="preserve">, </w:t>
      </w:r>
      <w:proofErr w:type="spellStart"/>
      <w:r w:rsidRPr="00984ECA">
        <w:rPr>
          <w:color w:val="000000" w:themeColor="text1"/>
        </w:rPr>
        <w:t>Hayles</w:t>
      </w:r>
      <w:proofErr w:type="spellEnd"/>
      <w:r w:rsidRPr="00984ECA">
        <w:rPr>
          <w:color w:val="000000" w:themeColor="text1"/>
        </w:rPr>
        <w:t xml:space="preserve">, Latour and </w:t>
      </w:r>
      <w:proofErr w:type="spellStart"/>
      <w:r w:rsidRPr="00984ECA">
        <w:rPr>
          <w:color w:val="000000" w:themeColor="text1"/>
        </w:rPr>
        <w:t>Lecourt</w:t>
      </w:r>
      <w:proofErr w:type="spellEnd"/>
      <w:r w:rsidRPr="00984ECA">
        <w:rPr>
          <w:color w:val="000000" w:themeColor="text1"/>
        </w:rPr>
        <w:t xml:space="preserve">  </w:t>
      </w:r>
      <w:r w:rsidRPr="00984ECA">
        <w:rPr>
          <w:color w:val="000000" w:themeColor="text1"/>
        </w:rPr>
        <w:t>foreground the construction and performativity the human,</w:t>
      </w:r>
      <w:r w:rsidRPr="00984ECA">
        <w:rPr>
          <w:color w:val="000000" w:themeColor="text1"/>
        </w:rPr>
        <w:t xml:space="preserve"> and extol </w:t>
      </w:r>
      <w:r w:rsidRPr="00984ECA">
        <w:rPr>
          <w:color w:val="000000" w:themeColor="text1"/>
        </w:rPr>
        <w:t>sequences and continuums instead of binaries</w:t>
      </w:r>
    </w:p>
    <w:p w14:paraId="0F6B1EB6" w14:textId="77777777" w:rsidR="00021F28" w:rsidRPr="00984ECA" w:rsidRDefault="00021F28" w:rsidP="00C315CD">
      <w:pPr>
        <w:rPr>
          <w:color w:val="000000" w:themeColor="text1"/>
        </w:rPr>
      </w:pPr>
    </w:p>
    <w:p w14:paraId="1B85D508" w14:textId="5C1207FC" w:rsidR="00021F28" w:rsidRPr="00984ECA" w:rsidRDefault="00021F28" w:rsidP="00021F28">
      <w:pPr>
        <w:rPr>
          <w:color w:val="000000" w:themeColor="text1"/>
        </w:rPr>
      </w:pPr>
      <w:r w:rsidRPr="00984ECA">
        <w:rPr>
          <w:color w:val="000000" w:themeColor="text1"/>
        </w:rPr>
        <w:t xml:space="preserve">Some say we have </w:t>
      </w:r>
      <w:r w:rsidRPr="00984ECA">
        <w:rPr>
          <w:color w:val="000000" w:themeColor="text1"/>
        </w:rPr>
        <w:t xml:space="preserve">already </w:t>
      </w:r>
      <w:r w:rsidRPr="00984ECA">
        <w:rPr>
          <w:color w:val="000000" w:themeColor="text1"/>
        </w:rPr>
        <w:t>become posthuman</w:t>
      </w:r>
    </w:p>
    <w:p w14:paraId="4371BEC9" w14:textId="5B8B7096" w:rsidR="00793085" w:rsidRPr="00984ECA" w:rsidRDefault="00855F06" w:rsidP="00C315CD">
      <w:pPr>
        <w:rPr>
          <w:color w:val="000000" w:themeColor="text1"/>
        </w:rPr>
      </w:pPr>
      <w:r w:rsidRPr="00984ECA">
        <w:rPr>
          <w:color w:val="000000" w:themeColor="text1"/>
        </w:rPr>
        <w:t xml:space="preserve">Ph </w:t>
      </w:r>
      <w:r w:rsidR="006474EF" w:rsidRPr="00984ECA">
        <w:rPr>
          <w:color w:val="000000" w:themeColor="text1"/>
        </w:rPr>
        <w:t xml:space="preserve"> is the articulation of a non-anthropocentric vision of the human, of </w:t>
      </w:r>
      <w:r w:rsidRPr="00984ECA">
        <w:rPr>
          <w:color w:val="000000" w:themeColor="text1"/>
        </w:rPr>
        <w:t xml:space="preserve">transcending the binary </w:t>
      </w:r>
      <w:r w:rsidR="00C315CD" w:rsidRPr="00984ECA">
        <w:rPr>
          <w:color w:val="000000" w:themeColor="text1"/>
        </w:rPr>
        <w:t xml:space="preserve">human non-human, be it the machine or the animal. </w:t>
      </w:r>
    </w:p>
    <w:p w14:paraId="0AE8E731" w14:textId="7119501F" w:rsidR="00793085" w:rsidRPr="00984ECA" w:rsidRDefault="00CA619D" w:rsidP="00AE2515">
      <w:pPr>
        <w:rPr>
          <w:color w:val="000000" w:themeColor="text1"/>
        </w:rPr>
      </w:pPr>
      <w:proofErr w:type="spellStart"/>
      <w:r w:rsidRPr="00984ECA">
        <w:rPr>
          <w:color w:val="000000" w:themeColor="text1"/>
        </w:rPr>
        <w:t>Posthumanism</w:t>
      </w:r>
      <w:proofErr w:type="spellEnd"/>
      <w:r w:rsidRPr="00984ECA">
        <w:rPr>
          <w:color w:val="000000" w:themeColor="text1"/>
        </w:rPr>
        <w:t xml:space="preserve"> is a subject position open to alternative perspectives and alternative stances which </w:t>
      </w:r>
      <w:r w:rsidR="00AE2515" w:rsidRPr="00984ECA">
        <w:rPr>
          <w:color w:val="000000" w:themeColor="text1"/>
        </w:rPr>
        <w:t xml:space="preserve">decenter the human. </w:t>
      </w:r>
      <w:r w:rsidRPr="00984ECA">
        <w:rPr>
          <w:color w:val="000000" w:themeColor="text1"/>
        </w:rPr>
        <w:t xml:space="preserve"> </w:t>
      </w:r>
      <w:r w:rsidR="00351D2A" w:rsidRPr="00984ECA">
        <w:rPr>
          <w:color w:val="000000" w:themeColor="text1"/>
        </w:rPr>
        <w:t xml:space="preserve">It challenges the </w:t>
      </w:r>
      <w:r w:rsidR="00C315CD" w:rsidRPr="00984ECA">
        <w:rPr>
          <w:color w:val="000000" w:themeColor="text1"/>
        </w:rPr>
        <w:t>wall</w:t>
      </w:r>
      <w:r w:rsidR="00351D2A" w:rsidRPr="00984ECA">
        <w:rPr>
          <w:color w:val="000000" w:themeColor="text1"/>
        </w:rPr>
        <w:t xml:space="preserve"> separating between the human and the non-human, </w:t>
      </w:r>
    </w:p>
    <w:p w14:paraId="7E2D41B0" w14:textId="293DEDA2" w:rsidR="00AE2515" w:rsidRPr="00984ECA" w:rsidRDefault="00AE2515" w:rsidP="00AE2515">
      <w:pPr>
        <w:rPr>
          <w:color w:val="000000" w:themeColor="text1"/>
        </w:rPr>
      </w:pPr>
    </w:p>
    <w:p w14:paraId="47D21A85" w14:textId="625042C5" w:rsidR="00AE2515" w:rsidRPr="00984ECA" w:rsidRDefault="00AE2515" w:rsidP="00AE2515">
      <w:pPr>
        <w:rPr>
          <w:color w:val="000000" w:themeColor="text1"/>
        </w:rPr>
      </w:pPr>
    </w:p>
    <w:p w14:paraId="76A604F4" w14:textId="430418D4" w:rsidR="006474EF" w:rsidRPr="00984ECA" w:rsidRDefault="00AE2515" w:rsidP="006474EF">
      <w:pPr>
        <w:rPr>
          <w:color w:val="000000" w:themeColor="text1"/>
        </w:rPr>
      </w:pPr>
      <w:r w:rsidRPr="00984ECA">
        <w:rPr>
          <w:color w:val="000000" w:themeColor="text1"/>
        </w:rPr>
        <w:t xml:space="preserve">Literature is significant player in forging </w:t>
      </w:r>
      <w:r w:rsidR="006474EF" w:rsidRPr="00984ECA">
        <w:rPr>
          <w:color w:val="000000" w:themeColor="text1"/>
        </w:rPr>
        <w:t>our</w:t>
      </w:r>
      <w:r w:rsidRPr="00984ECA">
        <w:rPr>
          <w:color w:val="000000" w:themeColor="text1"/>
        </w:rPr>
        <w:t xml:space="preserve"> imaginations</w:t>
      </w:r>
      <w:r w:rsidR="002B51F4" w:rsidRPr="00984ECA">
        <w:rPr>
          <w:color w:val="000000" w:themeColor="text1"/>
        </w:rPr>
        <w:t xml:space="preserve"> regarding the collapse of the walls of the Anthropocene. </w:t>
      </w:r>
    </w:p>
    <w:p w14:paraId="23F9F694" w14:textId="25FE7643" w:rsidR="00A65663" w:rsidRPr="00984ECA" w:rsidRDefault="00A65663" w:rsidP="00A65663">
      <w:pPr>
        <w:rPr>
          <w:color w:val="000000" w:themeColor="text1"/>
        </w:rPr>
      </w:pPr>
      <w:r w:rsidRPr="00984ECA">
        <w:rPr>
          <w:color w:val="000000" w:themeColor="text1"/>
          <w:highlight w:val="yellow"/>
        </w:rPr>
        <w:t xml:space="preserve">As </w:t>
      </w:r>
      <w:proofErr w:type="spellStart"/>
      <w:r w:rsidR="00394A8B" w:rsidRPr="00984ECA">
        <w:rPr>
          <w:color w:val="000000" w:themeColor="text1"/>
          <w:highlight w:val="yellow"/>
        </w:rPr>
        <w:t>Manuella</w:t>
      </w:r>
      <w:proofErr w:type="spellEnd"/>
      <w:r w:rsidR="00394A8B" w:rsidRPr="00984ECA">
        <w:rPr>
          <w:color w:val="000000" w:themeColor="text1"/>
          <w:highlight w:val="yellow"/>
        </w:rPr>
        <w:t xml:space="preserve"> </w:t>
      </w:r>
      <w:r w:rsidRPr="00984ECA">
        <w:rPr>
          <w:color w:val="000000" w:themeColor="text1"/>
          <w:highlight w:val="yellow"/>
        </w:rPr>
        <w:t xml:space="preserve">Rossini </w:t>
      </w:r>
      <w:r w:rsidRPr="00984ECA">
        <w:rPr>
          <w:color w:val="000000" w:themeColor="text1"/>
        </w:rPr>
        <w:t xml:space="preserve">maintains in </w:t>
      </w:r>
      <w:r w:rsidR="002B51F4" w:rsidRPr="00984ECA">
        <w:rPr>
          <w:color w:val="000000" w:themeColor="text1"/>
        </w:rPr>
        <w:t>the Cambridge Companion to “</w:t>
      </w:r>
      <w:r w:rsidRPr="00984ECA">
        <w:rPr>
          <w:color w:val="000000" w:themeColor="text1"/>
        </w:rPr>
        <w:t>literature and posthuman</w:t>
      </w:r>
      <w:r w:rsidR="002B51F4" w:rsidRPr="00984ECA">
        <w:rPr>
          <w:color w:val="000000" w:themeColor="text1"/>
        </w:rPr>
        <w:t xml:space="preserve">” </w:t>
      </w:r>
      <w:r w:rsidRPr="00984ECA">
        <w:rPr>
          <w:color w:val="000000" w:themeColor="text1"/>
        </w:rPr>
        <w:t xml:space="preserve"> </w:t>
      </w:r>
      <w:r w:rsidR="002B51F4" w:rsidRPr="00984ECA">
        <w:rPr>
          <w:color w:val="000000" w:themeColor="text1"/>
        </w:rPr>
        <w:t>published in 2017</w:t>
      </w:r>
    </w:p>
    <w:p w14:paraId="457C539C" w14:textId="37BAB6E3" w:rsidR="006474EF" w:rsidRPr="00984ECA" w:rsidRDefault="002B51F4" w:rsidP="00A65663">
      <w:pPr>
        <w:rPr>
          <w:color w:val="000000" w:themeColor="text1"/>
        </w:rPr>
      </w:pPr>
      <w:r w:rsidRPr="00984ECA">
        <w:rPr>
          <w:color w:val="000000" w:themeColor="text1"/>
        </w:rPr>
        <w:t xml:space="preserve">“rather sooner than later, cyborgs and other hybrids, androids, and technologically enhanced humans will people the earth (and maybe other planets).  </w:t>
      </w:r>
      <w:proofErr w:type="spellStart"/>
      <w:r w:rsidRPr="00984ECA">
        <w:rPr>
          <w:color w:val="000000" w:themeColor="text1"/>
        </w:rPr>
        <w:t>Imagineered</w:t>
      </w:r>
      <w:proofErr w:type="spellEnd"/>
      <w:r w:rsidRPr="00984ECA">
        <w:rPr>
          <w:color w:val="000000" w:themeColor="text1"/>
        </w:rPr>
        <w:t xml:space="preserve"> in </w:t>
      </w:r>
      <w:r w:rsidRPr="00984ECA">
        <w:rPr>
          <w:color w:val="000000" w:themeColor="text1"/>
        </w:rPr>
        <w:lastRenderedPageBreak/>
        <w:t>“</w:t>
      </w:r>
      <w:proofErr w:type="spellStart"/>
      <w:r w:rsidRPr="00984ECA">
        <w:rPr>
          <w:color w:val="000000" w:themeColor="text1"/>
        </w:rPr>
        <w:t>sciencefictive</w:t>
      </w:r>
      <w:proofErr w:type="spellEnd"/>
      <w:r w:rsidRPr="00984ECA">
        <w:rPr>
          <w:color w:val="000000" w:themeColor="text1"/>
        </w:rPr>
        <w:t xml:space="preserve">” texts […] such embodied subjects can be seen as cultural </w:t>
      </w:r>
      <w:proofErr w:type="spellStart"/>
      <w:r w:rsidRPr="00984ECA">
        <w:rPr>
          <w:color w:val="000000" w:themeColor="text1"/>
        </w:rPr>
        <w:t>prefigurations</w:t>
      </w:r>
      <w:proofErr w:type="spellEnd"/>
      <w:r w:rsidRPr="00984ECA">
        <w:rPr>
          <w:color w:val="000000" w:themeColor="text1"/>
        </w:rPr>
        <w:t xml:space="preserve"> of future human beings in the real world”.</w:t>
      </w:r>
      <w:r w:rsidR="00394A8B" w:rsidRPr="00984ECA">
        <w:rPr>
          <w:color w:val="000000" w:themeColor="text1"/>
        </w:rPr>
        <w:t>164-165</w:t>
      </w:r>
    </w:p>
    <w:p w14:paraId="1F984FEF" w14:textId="313F3C65" w:rsidR="006474EF" w:rsidRPr="00984ECA" w:rsidRDefault="006474EF" w:rsidP="00A65663">
      <w:pPr>
        <w:rPr>
          <w:color w:val="000000" w:themeColor="text1"/>
        </w:rPr>
      </w:pPr>
    </w:p>
    <w:p w14:paraId="61FCCDD9" w14:textId="55D92429" w:rsidR="006474EF" w:rsidRPr="00984ECA" w:rsidRDefault="00165075" w:rsidP="00A65663">
      <w:pPr>
        <w:rPr>
          <w:color w:val="000000" w:themeColor="text1"/>
        </w:rPr>
      </w:pPr>
      <w:r w:rsidRPr="00984ECA">
        <w:rPr>
          <w:color w:val="000000" w:themeColor="text1"/>
        </w:rPr>
        <w:t>The challenge is predicated on the human/</w:t>
      </w:r>
      <w:proofErr w:type="spellStart"/>
      <w:r w:rsidR="00021F28" w:rsidRPr="00984ECA">
        <w:rPr>
          <w:color w:val="000000" w:themeColor="text1"/>
        </w:rPr>
        <w:t>non human</w:t>
      </w:r>
      <w:proofErr w:type="spellEnd"/>
      <w:r w:rsidRPr="00984ECA">
        <w:rPr>
          <w:color w:val="000000" w:themeColor="text1"/>
        </w:rPr>
        <w:t xml:space="preserve"> binary .  it is our burden to take up this challenge, , rather than avoid it.</w:t>
      </w:r>
    </w:p>
    <w:p w14:paraId="477552F3" w14:textId="18A19ECA" w:rsidR="00A65663" w:rsidRPr="00984ECA" w:rsidRDefault="00165075" w:rsidP="00690732">
      <w:pPr>
        <w:rPr>
          <w:color w:val="000000" w:themeColor="text1"/>
        </w:rPr>
      </w:pPr>
      <w:r w:rsidRPr="00984ECA">
        <w:rPr>
          <w:color w:val="000000" w:themeColor="text1"/>
        </w:rPr>
        <w:t xml:space="preserve">Literature speculates, </w:t>
      </w:r>
      <w:r w:rsidR="00AE2515" w:rsidRPr="00984ECA">
        <w:rPr>
          <w:color w:val="000000" w:themeColor="text1"/>
        </w:rPr>
        <w:t xml:space="preserve">It asks: what if? </w:t>
      </w:r>
    </w:p>
    <w:p w14:paraId="28E074AE" w14:textId="04ECFE80" w:rsidR="00AE2515" w:rsidRPr="00984ECA" w:rsidRDefault="00AE2515" w:rsidP="00690732">
      <w:pPr>
        <w:rPr>
          <w:color w:val="000000" w:themeColor="text1"/>
        </w:rPr>
      </w:pPr>
      <w:r w:rsidRPr="00984ECA">
        <w:rPr>
          <w:color w:val="000000" w:themeColor="text1"/>
        </w:rPr>
        <w:t xml:space="preserve">What if </w:t>
      </w:r>
      <w:r w:rsidR="001C1457" w:rsidRPr="00984ECA">
        <w:rPr>
          <w:color w:val="000000" w:themeColor="text1"/>
        </w:rPr>
        <w:t xml:space="preserve">post  or </w:t>
      </w:r>
      <w:r w:rsidRPr="00984ECA">
        <w:rPr>
          <w:color w:val="000000" w:themeColor="text1"/>
        </w:rPr>
        <w:t>neo-humans lived amongst us?</w:t>
      </w:r>
    </w:p>
    <w:p w14:paraId="62393230" w14:textId="282AE3F3" w:rsidR="00AE2515" w:rsidRPr="00984ECA" w:rsidRDefault="00AE2515" w:rsidP="00690732">
      <w:pPr>
        <w:rPr>
          <w:color w:val="000000" w:themeColor="text1"/>
        </w:rPr>
      </w:pPr>
      <w:r w:rsidRPr="00984ECA">
        <w:rPr>
          <w:color w:val="000000" w:themeColor="text1"/>
        </w:rPr>
        <w:t>What if we could have organic spare parts to overcome illness and disease?</w:t>
      </w:r>
    </w:p>
    <w:p w14:paraId="1077BC52" w14:textId="2B2E86DA" w:rsidR="002B51F4" w:rsidRPr="00984ECA" w:rsidRDefault="002B51F4" w:rsidP="00690732">
      <w:pPr>
        <w:rPr>
          <w:color w:val="000000" w:themeColor="text1"/>
        </w:rPr>
      </w:pPr>
      <w:r w:rsidRPr="00984ECA">
        <w:rPr>
          <w:color w:val="000000" w:themeColor="text1"/>
        </w:rPr>
        <w:t xml:space="preserve">What happens after the final </w:t>
      </w:r>
      <w:proofErr w:type="spellStart"/>
      <w:r w:rsidRPr="00984ECA">
        <w:rPr>
          <w:color w:val="000000" w:themeColor="text1"/>
        </w:rPr>
        <w:t>bou</w:t>
      </w:r>
      <w:proofErr w:type="spellEnd"/>
    </w:p>
    <w:p w14:paraId="1F8537A1" w14:textId="51F64D32" w:rsidR="00B90492" w:rsidRPr="00984ECA" w:rsidRDefault="00B90492" w:rsidP="00690732">
      <w:pPr>
        <w:rPr>
          <w:color w:val="000000" w:themeColor="text1"/>
        </w:rPr>
      </w:pPr>
      <w:r w:rsidRPr="00984ECA">
        <w:rPr>
          <w:color w:val="000000" w:themeColor="text1"/>
        </w:rPr>
        <w:t xml:space="preserve">Have the new </w:t>
      </w:r>
      <w:proofErr w:type="spellStart"/>
      <w:r w:rsidRPr="00984ECA">
        <w:rPr>
          <w:color w:val="000000" w:themeColor="text1"/>
        </w:rPr>
        <w:t>posthumanist</w:t>
      </w:r>
      <w:proofErr w:type="spellEnd"/>
      <w:r w:rsidRPr="00984ECA">
        <w:rPr>
          <w:color w:val="000000" w:themeColor="text1"/>
        </w:rPr>
        <w:t xml:space="preserve"> ideas revealed fissures in humanism’s rigid foundations?</w:t>
      </w:r>
    </w:p>
    <w:p w14:paraId="142287FB" w14:textId="579E6BA3" w:rsidR="00AE2515" w:rsidRPr="00984ECA" w:rsidRDefault="00AE2515" w:rsidP="00690732">
      <w:pPr>
        <w:rPr>
          <w:color w:val="000000" w:themeColor="text1"/>
        </w:rPr>
      </w:pPr>
    </w:p>
    <w:p w14:paraId="7394259A" w14:textId="65C9F4CD" w:rsidR="00AE2515" w:rsidRPr="00984ECA" w:rsidRDefault="00AE2515" w:rsidP="00690732">
      <w:pPr>
        <w:rPr>
          <w:color w:val="000000" w:themeColor="text1"/>
        </w:rPr>
      </w:pPr>
      <w:r w:rsidRPr="00984ECA">
        <w:rPr>
          <w:color w:val="000000" w:themeColor="text1"/>
        </w:rPr>
        <w:t xml:space="preserve">One  interesting speculation was provided by Kazuo Ishiguro.  </w:t>
      </w:r>
      <w:r w:rsidR="006474EF" w:rsidRPr="00984ECA">
        <w:rPr>
          <w:color w:val="000000" w:themeColor="text1"/>
        </w:rPr>
        <w:t>And this is the focus of my talk today</w:t>
      </w:r>
    </w:p>
    <w:p w14:paraId="0FC151D0" w14:textId="066C5D47" w:rsidR="003E186D" w:rsidRDefault="003E186D" w:rsidP="00690732"/>
    <w:p w14:paraId="5C17E7BB" w14:textId="0B557916" w:rsidR="003E186D" w:rsidRPr="003E186D" w:rsidRDefault="003E186D" w:rsidP="00165075">
      <w:pPr>
        <w:rPr>
          <w:color w:val="7030A0"/>
        </w:rPr>
      </w:pPr>
      <w:r w:rsidRPr="003E186D">
        <w:rPr>
          <w:color w:val="7030A0"/>
        </w:rPr>
        <w:t xml:space="preserve"> </w:t>
      </w:r>
    </w:p>
    <w:p w14:paraId="1C21CEBF" w14:textId="77777777" w:rsidR="003E186D" w:rsidRPr="003E186D" w:rsidRDefault="003E186D" w:rsidP="003E186D">
      <w:pPr>
        <w:rPr>
          <w:color w:val="7030A0"/>
        </w:rPr>
      </w:pPr>
    </w:p>
    <w:p w14:paraId="580538BF" w14:textId="77777777" w:rsidR="003E186D" w:rsidRPr="003E186D" w:rsidRDefault="003E186D" w:rsidP="003E186D">
      <w:pPr>
        <w:rPr>
          <w:color w:val="7030A0"/>
        </w:rPr>
      </w:pPr>
      <w:r w:rsidRPr="003E186D">
        <w:rPr>
          <w:color w:val="7030A0"/>
        </w:rPr>
        <w:t xml:space="preserve">Previous literature dealt with distinguishing the artificial from the human,  questions about the human in the non-human, can it be a singular, coherent, unique individual.  </w:t>
      </w:r>
    </w:p>
    <w:p w14:paraId="5B5EDC8A" w14:textId="77777777" w:rsidR="003E186D" w:rsidRPr="003E186D" w:rsidRDefault="003E186D" w:rsidP="003E186D">
      <w:pPr>
        <w:rPr>
          <w:color w:val="7030A0"/>
        </w:rPr>
      </w:pPr>
      <w:r w:rsidRPr="003E186D">
        <w:rPr>
          <w:color w:val="7030A0"/>
        </w:rPr>
        <w:t xml:space="preserve"> Ishiguro refers to this debate with the gallery in the novel, but for him the question of whether non humans can be humans is negligible altogether, we are beyond that phase. </w:t>
      </w:r>
    </w:p>
    <w:p w14:paraId="5B8D1AE7" w14:textId="26143328" w:rsidR="003E186D" w:rsidRPr="003E186D" w:rsidRDefault="003E186D" w:rsidP="00984ECA">
      <w:pPr>
        <w:rPr>
          <w:color w:val="7030A0"/>
        </w:rPr>
      </w:pPr>
      <w:r w:rsidRPr="003E186D">
        <w:rPr>
          <w:color w:val="7030A0"/>
        </w:rPr>
        <w:t>, overrides them.  Asking if these machines have conscious and reason</w:t>
      </w:r>
    </w:p>
    <w:p w14:paraId="4F4DF05A" w14:textId="77777777" w:rsidR="003E186D" w:rsidRPr="003E186D" w:rsidRDefault="003E186D" w:rsidP="003E186D">
      <w:pPr>
        <w:rPr>
          <w:color w:val="7030A0"/>
        </w:rPr>
      </w:pPr>
    </w:p>
    <w:p w14:paraId="7C0A7DC4" w14:textId="77777777" w:rsidR="003E186D" w:rsidRDefault="003E186D" w:rsidP="003E186D"/>
    <w:p w14:paraId="06430F90" w14:textId="77777777" w:rsidR="003E186D" w:rsidRDefault="003E186D" w:rsidP="00690732"/>
    <w:p w14:paraId="7CD171EB" w14:textId="77777777" w:rsidR="00AE2515" w:rsidRPr="00690732" w:rsidRDefault="00AE2515" w:rsidP="00690732"/>
    <w:sectPr w:rsidR="00AE2515" w:rsidRPr="00690732" w:rsidSect="0049775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32"/>
    <w:rsid w:val="00021F28"/>
    <w:rsid w:val="000242D7"/>
    <w:rsid w:val="00073E5E"/>
    <w:rsid w:val="000E0F16"/>
    <w:rsid w:val="000E3026"/>
    <w:rsid w:val="001219AD"/>
    <w:rsid w:val="00150C1B"/>
    <w:rsid w:val="00165075"/>
    <w:rsid w:val="001B2FD4"/>
    <w:rsid w:val="001B6ECB"/>
    <w:rsid w:val="001C1457"/>
    <w:rsid w:val="001E441A"/>
    <w:rsid w:val="00263979"/>
    <w:rsid w:val="002B45C4"/>
    <w:rsid w:val="002B51F4"/>
    <w:rsid w:val="00315138"/>
    <w:rsid w:val="0034077E"/>
    <w:rsid w:val="00351D2A"/>
    <w:rsid w:val="003614BC"/>
    <w:rsid w:val="00394A8B"/>
    <w:rsid w:val="003E186D"/>
    <w:rsid w:val="00403955"/>
    <w:rsid w:val="004058D4"/>
    <w:rsid w:val="00422086"/>
    <w:rsid w:val="00497751"/>
    <w:rsid w:val="004D11C7"/>
    <w:rsid w:val="004E79F3"/>
    <w:rsid w:val="00505D64"/>
    <w:rsid w:val="00562D91"/>
    <w:rsid w:val="0056565A"/>
    <w:rsid w:val="005966F5"/>
    <w:rsid w:val="00606079"/>
    <w:rsid w:val="006474EF"/>
    <w:rsid w:val="00690732"/>
    <w:rsid w:val="006C54A9"/>
    <w:rsid w:val="006C69DD"/>
    <w:rsid w:val="006E2F2A"/>
    <w:rsid w:val="006F2AAE"/>
    <w:rsid w:val="006F4CD3"/>
    <w:rsid w:val="007822F5"/>
    <w:rsid w:val="00793085"/>
    <w:rsid w:val="007D1CDA"/>
    <w:rsid w:val="007F588D"/>
    <w:rsid w:val="008230D3"/>
    <w:rsid w:val="00855F06"/>
    <w:rsid w:val="00864404"/>
    <w:rsid w:val="0089344F"/>
    <w:rsid w:val="00897570"/>
    <w:rsid w:val="008A1A16"/>
    <w:rsid w:val="008F091B"/>
    <w:rsid w:val="00917CF4"/>
    <w:rsid w:val="00954599"/>
    <w:rsid w:val="00961AC5"/>
    <w:rsid w:val="00984ECA"/>
    <w:rsid w:val="009951B5"/>
    <w:rsid w:val="009E6697"/>
    <w:rsid w:val="00A53C0D"/>
    <w:rsid w:val="00A65663"/>
    <w:rsid w:val="00A70CCB"/>
    <w:rsid w:val="00AE2515"/>
    <w:rsid w:val="00B90492"/>
    <w:rsid w:val="00BA09D8"/>
    <w:rsid w:val="00BA25EB"/>
    <w:rsid w:val="00BE4D30"/>
    <w:rsid w:val="00BE6804"/>
    <w:rsid w:val="00C315CD"/>
    <w:rsid w:val="00CA619D"/>
    <w:rsid w:val="00D065E4"/>
    <w:rsid w:val="00D14C48"/>
    <w:rsid w:val="00E146AB"/>
    <w:rsid w:val="00EC5FE7"/>
    <w:rsid w:val="00F1484B"/>
    <w:rsid w:val="00F33E0D"/>
    <w:rsid w:val="00F44CCF"/>
    <w:rsid w:val="00F564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02CC3CD"/>
  <w15:chartTrackingRefBased/>
  <w15:docId w15:val="{7BDD95D8-7FFE-7D48-92B4-F533A130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Nurit Buchweitz</cp:lastModifiedBy>
  <cp:revision>55</cp:revision>
  <dcterms:created xsi:type="dcterms:W3CDTF">2020-05-07T08:58:00Z</dcterms:created>
  <dcterms:modified xsi:type="dcterms:W3CDTF">2020-05-10T20:58:00Z</dcterms:modified>
</cp:coreProperties>
</file>