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2B41">
      <w:pPr>
        <w:pStyle w:val="Funotentext"/>
        <w:widowControl/>
        <w:jc w:val="center"/>
        <w:rPr>
          <w:rFonts w:ascii="Palatino" w:hAnsi="Palatino" w:cs="Palatino"/>
          <w:b/>
          <w:bCs/>
          <w:sz w:val="24"/>
          <w:szCs w:val="24"/>
        </w:rPr>
      </w:pPr>
    </w:p>
    <w:p w:rsidR="00000000" w:rsidRDefault="009F2B41">
      <w:pPr>
        <w:pStyle w:val="Funotentext"/>
        <w:widowControl/>
        <w:jc w:val="center"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b/>
          <w:bCs/>
          <w:sz w:val="28"/>
          <w:szCs w:val="28"/>
        </w:rPr>
        <w:t>Bibliographie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b/>
          <w:bCs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b/>
          <w:bCs/>
          <w:sz w:val="24"/>
          <w:szCs w:val="24"/>
        </w:rPr>
        <w:t>Adorno Theodor W.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 xml:space="preserve">Gesammelte Schriften </w:t>
      </w:r>
      <w:r>
        <w:rPr>
          <w:rFonts w:ascii="Palatino" w:hAnsi="Palatino" w:cs="Palatino"/>
          <w:sz w:val="24"/>
          <w:szCs w:val="24"/>
        </w:rPr>
        <w:t>(GS) in 20 Bänden, Frankfurt a. M. 1997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Kürzel: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ÄT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>Ästhetische Theorie</w:t>
      </w:r>
      <w:r>
        <w:rPr>
          <w:rFonts w:ascii="Palatino" w:hAnsi="Palatino" w:cs="Palatino"/>
          <w:sz w:val="24"/>
          <w:szCs w:val="24"/>
        </w:rPr>
        <w:t xml:space="preserve"> (GS VII)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DA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 xml:space="preserve">Dialektik der Aufklärung </w:t>
      </w:r>
      <w:r>
        <w:rPr>
          <w:rFonts w:ascii="Palatino" w:hAnsi="Palatino" w:cs="Palatino"/>
          <w:sz w:val="24"/>
          <w:szCs w:val="24"/>
        </w:rPr>
        <w:t>(GS III)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ME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 xml:space="preserve">Zur Metakritik der Erkenntnistheorie </w:t>
      </w:r>
      <w:r>
        <w:rPr>
          <w:rFonts w:ascii="Palatino" w:hAnsi="Palatino" w:cs="Palatino"/>
          <w:sz w:val="24"/>
          <w:szCs w:val="24"/>
        </w:rPr>
        <w:t>(GS V)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ND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>Negative Dialektik</w:t>
      </w:r>
      <w:r>
        <w:rPr>
          <w:rFonts w:ascii="Palatino" w:hAnsi="Palatino" w:cs="Palatino"/>
          <w:sz w:val="24"/>
          <w:szCs w:val="24"/>
        </w:rPr>
        <w:t xml:space="preserve"> (GS VI)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Briefwechsel Adorno Benjamin</w:t>
      </w:r>
      <w:r>
        <w:rPr>
          <w:rFonts w:ascii="Palatino" w:hAnsi="Palatino" w:cs="Palatino"/>
          <w:sz w:val="24"/>
          <w:szCs w:val="24"/>
        </w:rPr>
        <w:t>, Frankfurt a. M. 1994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Metaphysik</w:t>
      </w:r>
      <w:r>
        <w:rPr>
          <w:rFonts w:ascii="Palatino" w:hAnsi="Palatino" w:cs="Palatino"/>
          <w:sz w:val="24"/>
          <w:szCs w:val="24"/>
        </w:rPr>
        <w:t>, Frankfurt a. M. 1998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Philosophische Terminologie</w:t>
      </w:r>
      <w:r>
        <w:rPr>
          <w:rFonts w:ascii="Palatino" w:hAnsi="Palatino" w:cs="Palatino"/>
          <w:sz w:val="24"/>
          <w:szCs w:val="24"/>
        </w:rPr>
        <w:t>, Frankfurt a. M. 1992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b/>
          <w:bCs/>
          <w:sz w:val="24"/>
          <w:szCs w:val="24"/>
        </w:rPr>
        <w:t>Derrida Jacques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Kürzel: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ED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 xml:space="preserve">L'écriture </w:t>
      </w:r>
      <w:r>
        <w:rPr>
          <w:rFonts w:ascii="Palatino" w:hAnsi="Palatino" w:cs="Palatino"/>
          <w:i/>
          <w:iCs/>
          <w:sz w:val="24"/>
          <w:szCs w:val="24"/>
        </w:rPr>
        <w:t xml:space="preserve">et la différence </w:t>
      </w:r>
      <w:r>
        <w:rPr>
          <w:rFonts w:ascii="Palatino" w:hAnsi="Palatino" w:cs="Palatino"/>
          <w:sz w:val="24"/>
          <w:szCs w:val="24"/>
        </w:rPr>
        <w:t>, Paris 1967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GR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 xml:space="preserve">De la grammatologie </w:t>
      </w:r>
      <w:r>
        <w:rPr>
          <w:rFonts w:ascii="Palatino" w:hAnsi="Palatino" w:cs="Palatino"/>
          <w:sz w:val="24"/>
          <w:szCs w:val="24"/>
        </w:rPr>
        <w:t>, Paris 1967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MP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>Marges de la philosophie</w:t>
      </w:r>
      <w:r>
        <w:rPr>
          <w:rFonts w:ascii="Palatino" w:hAnsi="Palatino" w:cs="Palatino"/>
          <w:sz w:val="24"/>
          <w:szCs w:val="24"/>
        </w:rPr>
        <w:t xml:space="preserve"> , Paris 1972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VP</w:t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sz w:val="24"/>
          <w:szCs w:val="24"/>
        </w:rPr>
        <w:tab/>
      </w:r>
      <w:r>
        <w:rPr>
          <w:rFonts w:ascii="Palatino" w:hAnsi="Palatino" w:cs="Palatino"/>
          <w:i/>
          <w:iCs/>
          <w:sz w:val="24"/>
          <w:szCs w:val="24"/>
        </w:rPr>
        <w:t>La voix et le phénomène</w:t>
      </w:r>
      <w:r>
        <w:rPr>
          <w:rFonts w:ascii="Palatino" w:hAnsi="Palatino" w:cs="Palatino"/>
          <w:sz w:val="24"/>
          <w:szCs w:val="24"/>
        </w:rPr>
        <w:t xml:space="preserve"> , Paris 1967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L'autre cap</w:t>
      </w:r>
      <w:r>
        <w:rPr>
          <w:rFonts w:ascii="Palatino" w:hAnsi="Palatino" w:cs="Palatino"/>
          <w:sz w:val="24"/>
          <w:szCs w:val="24"/>
        </w:rPr>
        <w:t>, Paris 1991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De l'esprit. Heidegger et la question</w:t>
      </w:r>
      <w:r>
        <w:rPr>
          <w:rFonts w:ascii="Palatino" w:hAnsi="Palatino" w:cs="Palatino"/>
          <w:sz w:val="24"/>
          <w:szCs w:val="24"/>
        </w:rPr>
        <w:t>, Paris 1987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La Dissémination</w:t>
      </w:r>
      <w:r>
        <w:rPr>
          <w:rFonts w:ascii="Palatino" w:hAnsi="Palatino" w:cs="Palatino"/>
          <w:sz w:val="24"/>
          <w:szCs w:val="24"/>
        </w:rPr>
        <w:t>, Paris 1972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Gesetzeskraft. Der «mystische Grund der Autorität»</w:t>
      </w:r>
      <w:r>
        <w:rPr>
          <w:rFonts w:ascii="Palatino" w:hAnsi="Palatino" w:cs="Palatino"/>
          <w:sz w:val="24"/>
          <w:szCs w:val="24"/>
        </w:rPr>
        <w:t>, Frankfurt a. M. 1991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Glas</w:t>
      </w:r>
      <w:r>
        <w:rPr>
          <w:rFonts w:ascii="Palatino" w:hAnsi="Palatino" w:cs="Palatino"/>
          <w:sz w:val="24"/>
          <w:szCs w:val="24"/>
        </w:rPr>
        <w:t>, Paris 1981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 xml:space="preserve">Limited Inc. </w:t>
      </w:r>
      <w:r>
        <w:rPr>
          <w:rFonts w:ascii="Palatino" w:hAnsi="Palatino" w:cs="Palatino"/>
          <w:sz w:val="24"/>
          <w:szCs w:val="24"/>
        </w:rPr>
        <w:t>, Paris, 1990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Mémoires pour Paul de Man</w:t>
      </w:r>
      <w:r>
        <w:rPr>
          <w:rFonts w:ascii="Palatino" w:hAnsi="Palatino" w:cs="Palatino"/>
          <w:sz w:val="24"/>
          <w:szCs w:val="24"/>
        </w:rPr>
        <w:t>, Paris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Politiques de l'amitié</w:t>
      </w:r>
      <w:r>
        <w:rPr>
          <w:rFonts w:ascii="Palatino" w:hAnsi="Palatino" w:cs="Palatino"/>
          <w:sz w:val="24"/>
          <w:szCs w:val="24"/>
        </w:rPr>
        <w:t>, Paris 1994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Le monolinguisme de l'autre</w:t>
      </w:r>
      <w:r>
        <w:rPr>
          <w:rFonts w:ascii="Palatino" w:hAnsi="Palatino" w:cs="Palatino"/>
          <w:sz w:val="24"/>
          <w:szCs w:val="24"/>
        </w:rPr>
        <w:t>, Paris 1996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Positionen</w:t>
      </w:r>
      <w:r>
        <w:rPr>
          <w:rFonts w:ascii="Palatino" w:hAnsi="Palatino" w:cs="Palatino"/>
          <w:sz w:val="24"/>
          <w:szCs w:val="24"/>
        </w:rPr>
        <w:t>, Graz 1986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Psyc</w:t>
      </w:r>
      <w:r>
        <w:rPr>
          <w:rFonts w:ascii="Palatino" w:hAnsi="Palatino" w:cs="Palatino"/>
          <w:i/>
          <w:iCs/>
          <w:sz w:val="24"/>
          <w:szCs w:val="24"/>
        </w:rPr>
        <w:t>hé</w:t>
      </w:r>
      <w:r>
        <w:rPr>
          <w:rFonts w:ascii="Palatino" w:hAnsi="Palatino" w:cs="Palatino"/>
          <w:sz w:val="24"/>
          <w:szCs w:val="24"/>
        </w:rPr>
        <w:t>, Paris 1987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b/>
          <w:bCs/>
          <w:sz w:val="24"/>
          <w:szCs w:val="24"/>
        </w:rPr>
        <w:t>Andere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Baier Lothar, </w:t>
      </w:r>
      <w:r>
        <w:rPr>
          <w:rFonts w:ascii="Palatino" w:hAnsi="Palatino" w:cs="Palatino"/>
          <w:i/>
          <w:iCs/>
          <w:sz w:val="24"/>
          <w:szCs w:val="24"/>
        </w:rPr>
        <w:t>Keine Zeit!</w:t>
      </w:r>
      <w:r>
        <w:rPr>
          <w:rFonts w:ascii="Palatino" w:hAnsi="Palatino" w:cs="Palatino"/>
          <w:sz w:val="24"/>
          <w:szCs w:val="24"/>
        </w:rPr>
        <w:t>, München 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Baudrillard Jean, </w:t>
      </w:r>
      <w:r>
        <w:rPr>
          <w:rFonts w:ascii="Palatino" w:hAnsi="Palatino" w:cs="Palatino"/>
          <w:i/>
          <w:iCs/>
          <w:sz w:val="24"/>
          <w:szCs w:val="24"/>
        </w:rPr>
        <w:t>La société de consommation</w:t>
      </w:r>
      <w:r>
        <w:rPr>
          <w:rFonts w:ascii="Palatino" w:hAnsi="Palatino" w:cs="Palatino"/>
          <w:sz w:val="24"/>
          <w:szCs w:val="24"/>
        </w:rPr>
        <w:t>, Paris 1970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Beck Ulrich, </w:t>
      </w:r>
      <w:r>
        <w:rPr>
          <w:rFonts w:ascii="Palatino" w:hAnsi="Palatino" w:cs="Palatino"/>
          <w:i/>
          <w:iCs/>
          <w:sz w:val="24"/>
          <w:szCs w:val="24"/>
        </w:rPr>
        <w:t>Die Erfindung des Politischen</w:t>
      </w:r>
      <w:r>
        <w:rPr>
          <w:rFonts w:ascii="Palatino" w:hAnsi="Palatino" w:cs="Palatino"/>
          <w:sz w:val="24"/>
          <w:szCs w:val="24"/>
        </w:rPr>
        <w:t>, Frankfurt a. M. 1993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Benjamin Walter, </w:t>
      </w:r>
      <w:r>
        <w:rPr>
          <w:rFonts w:ascii="Palatino" w:hAnsi="Palatino" w:cs="Palatino"/>
          <w:i/>
          <w:iCs/>
          <w:sz w:val="24"/>
          <w:szCs w:val="24"/>
        </w:rPr>
        <w:t>Gesammelte Schriften</w:t>
      </w:r>
      <w:r>
        <w:rPr>
          <w:rFonts w:ascii="Palatino" w:hAnsi="Palatino" w:cs="Palatino"/>
          <w:sz w:val="24"/>
          <w:szCs w:val="24"/>
        </w:rPr>
        <w:t xml:space="preserve"> </w:t>
      </w:r>
      <w:r>
        <w:rPr>
          <w:rFonts w:ascii="Palatino" w:hAnsi="Palatino" w:cs="Palatino"/>
          <w:i/>
          <w:iCs/>
          <w:sz w:val="24"/>
          <w:szCs w:val="24"/>
        </w:rPr>
        <w:t>I,</w:t>
      </w:r>
      <w:r>
        <w:rPr>
          <w:rFonts w:ascii="Palatino" w:hAnsi="Palatino" w:cs="Palatino"/>
          <w:sz w:val="24"/>
          <w:szCs w:val="24"/>
        </w:rPr>
        <w:t xml:space="preserve"> Frankfurt a. M. 1972ff.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Blair Anthony/Schröder Gerhard , </w:t>
      </w:r>
      <w:r>
        <w:rPr>
          <w:rFonts w:ascii="Palatino" w:hAnsi="Palatino" w:cs="Palatino"/>
          <w:i/>
          <w:iCs/>
          <w:sz w:val="24"/>
          <w:szCs w:val="24"/>
        </w:rPr>
        <w:t>Der Weg nach vorne für Europas Sozialdemokraten</w:t>
      </w:r>
      <w:r>
        <w:rPr>
          <w:rFonts w:ascii="Palatino" w:hAnsi="Palatino" w:cs="Palatino"/>
          <w:sz w:val="24"/>
          <w:szCs w:val="24"/>
        </w:rPr>
        <w:t>,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Bourdieu Pierre, </w:t>
      </w:r>
      <w:r>
        <w:rPr>
          <w:rFonts w:ascii="Palatino" w:hAnsi="Palatino" w:cs="Palatino"/>
          <w:i/>
          <w:iCs/>
          <w:sz w:val="24"/>
          <w:szCs w:val="24"/>
        </w:rPr>
        <w:t>La distinction</w:t>
      </w:r>
      <w:r>
        <w:rPr>
          <w:rFonts w:ascii="Palatino" w:hAnsi="Palatino" w:cs="Palatino"/>
          <w:sz w:val="24"/>
          <w:szCs w:val="24"/>
        </w:rPr>
        <w:t>, Paris 1979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Bourdieu Pierre, </w:t>
      </w:r>
      <w:r>
        <w:rPr>
          <w:rFonts w:ascii="Palatino" w:hAnsi="Palatino" w:cs="Palatino"/>
          <w:i/>
          <w:iCs/>
          <w:sz w:val="24"/>
          <w:szCs w:val="24"/>
        </w:rPr>
        <w:t>L'ontologie politique de Martin Heidegger</w:t>
      </w:r>
      <w:r>
        <w:rPr>
          <w:rFonts w:ascii="Palatino" w:hAnsi="Palatino" w:cs="Palatino"/>
          <w:sz w:val="24"/>
          <w:szCs w:val="24"/>
        </w:rPr>
        <w:t>, Paris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Bourdieu Pierre, </w:t>
      </w:r>
      <w:r>
        <w:rPr>
          <w:rFonts w:ascii="Palatino" w:hAnsi="Palatino" w:cs="Palatino"/>
          <w:i/>
          <w:iCs/>
          <w:sz w:val="24"/>
          <w:szCs w:val="24"/>
        </w:rPr>
        <w:t>Sur la télévision</w:t>
      </w:r>
      <w:r>
        <w:rPr>
          <w:rFonts w:ascii="Palatino" w:hAnsi="Palatino" w:cs="Palatino"/>
          <w:sz w:val="24"/>
          <w:szCs w:val="24"/>
        </w:rPr>
        <w:t>, Paris 1996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lastRenderedPageBreak/>
        <w:t>Bozzett</w:t>
      </w:r>
      <w:r>
        <w:rPr>
          <w:rFonts w:ascii="Palatino" w:hAnsi="Palatino" w:cs="Palatino"/>
          <w:sz w:val="24"/>
          <w:szCs w:val="24"/>
        </w:rPr>
        <w:t xml:space="preserve">i Mauro, </w:t>
      </w:r>
      <w:r>
        <w:rPr>
          <w:rFonts w:ascii="Palatino" w:hAnsi="Palatino" w:cs="Palatino"/>
          <w:i/>
          <w:iCs/>
          <w:sz w:val="24"/>
          <w:szCs w:val="24"/>
        </w:rPr>
        <w:t>Hegel und Adorno</w:t>
      </w:r>
      <w:r>
        <w:rPr>
          <w:rFonts w:ascii="Palatino" w:hAnsi="Palatino" w:cs="Palatino"/>
          <w:sz w:val="24"/>
          <w:szCs w:val="24"/>
        </w:rPr>
        <w:t>, Freiburg. i.Br. 1996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Briel Holger Mathias, </w:t>
      </w:r>
      <w:r>
        <w:rPr>
          <w:rFonts w:ascii="Palatino" w:hAnsi="Palatino" w:cs="Palatino"/>
          <w:i/>
          <w:iCs/>
          <w:sz w:val="24"/>
          <w:szCs w:val="24"/>
        </w:rPr>
        <w:t>Adorno und Derrida</w:t>
      </w:r>
      <w:r>
        <w:rPr>
          <w:rFonts w:ascii="Palatino" w:hAnsi="Palatino" w:cs="Palatino"/>
          <w:sz w:val="24"/>
          <w:szCs w:val="24"/>
        </w:rPr>
        <w:t>, New York 1993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Chomsky Noam, </w:t>
      </w:r>
      <w:r>
        <w:rPr>
          <w:rFonts w:ascii="Palatino" w:hAnsi="Palatino" w:cs="Palatino"/>
          <w:i/>
          <w:iCs/>
          <w:sz w:val="24"/>
          <w:szCs w:val="24"/>
        </w:rPr>
        <w:t>Haben und Nichthaben</w:t>
      </w:r>
      <w:r>
        <w:rPr>
          <w:rFonts w:ascii="Palatino" w:hAnsi="Palatino" w:cs="Palatino"/>
          <w:sz w:val="24"/>
          <w:szCs w:val="24"/>
        </w:rPr>
        <w:t>, Bodenheim 1998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Cornelius Hans, </w:t>
      </w:r>
      <w:r>
        <w:rPr>
          <w:rFonts w:ascii="Palatino" w:hAnsi="Palatino" w:cs="Palatino"/>
          <w:i/>
          <w:iCs/>
          <w:sz w:val="24"/>
          <w:szCs w:val="24"/>
        </w:rPr>
        <w:t>Einleitung in die Philosophie</w:t>
      </w:r>
      <w:r>
        <w:rPr>
          <w:rFonts w:ascii="Palatino" w:hAnsi="Palatino" w:cs="Palatino"/>
          <w:sz w:val="24"/>
          <w:szCs w:val="24"/>
        </w:rPr>
        <w:t>, Leipzig 1903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Descombes Vincent, </w:t>
      </w:r>
      <w:r>
        <w:rPr>
          <w:rFonts w:ascii="Palatino" w:hAnsi="Palatino" w:cs="Palatino"/>
          <w:i/>
          <w:iCs/>
          <w:sz w:val="24"/>
          <w:szCs w:val="24"/>
        </w:rPr>
        <w:t>Le même et l'autre</w:t>
      </w:r>
      <w:r>
        <w:rPr>
          <w:rFonts w:ascii="Palatino" w:hAnsi="Palatino" w:cs="Palatino"/>
          <w:sz w:val="24"/>
          <w:szCs w:val="24"/>
        </w:rPr>
        <w:t>, Pa</w:t>
      </w:r>
      <w:r>
        <w:rPr>
          <w:rFonts w:ascii="Palatino" w:hAnsi="Palatino" w:cs="Palatino"/>
          <w:sz w:val="24"/>
          <w:szCs w:val="24"/>
        </w:rPr>
        <w:t>ris 1979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Dixon Keith, </w:t>
      </w:r>
      <w:r>
        <w:rPr>
          <w:rFonts w:ascii="Palatino" w:hAnsi="Palatino" w:cs="Palatino"/>
          <w:i/>
          <w:iCs/>
          <w:sz w:val="24"/>
          <w:szCs w:val="24"/>
        </w:rPr>
        <w:t>Die Evangelisten des Marktes</w:t>
      </w:r>
      <w:r>
        <w:rPr>
          <w:rFonts w:ascii="Palatino" w:hAnsi="Palatino" w:cs="Palatino"/>
          <w:sz w:val="24"/>
          <w:szCs w:val="24"/>
        </w:rPr>
        <w:t>, Konstanz 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Dreisholtkamp Uwe, </w:t>
      </w:r>
      <w:r>
        <w:rPr>
          <w:rFonts w:ascii="Palatino" w:hAnsi="Palatino" w:cs="Palatino"/>
          <w:i/>
          <w:iCs/>
          <w:sz w:val="24"/>
          <w:szCs w:val="24"/>
        </w:rPr>
        <w:t>Jacques Derrida</w:t>
      </w:r>
      <w:r>
        <w:rPr>
          <w:rFonts w:ascii="Palatino" w:hAnsi="Palatino" w:cs="Palatino"/>
          <w:sz w:val="24"/>
          <w:szCs w:val="24"/>
        </w:rPr>
        <w:t>, München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Eisenberg Götz, </w:t>
      </w:r>
      <w:r>
        <w:rPr>
          <w:rFonts w:ascii="Palatino" w:hAnsi="Palatino" w:cs="Palatino"/>
          <w:i/>
          <w:iCs/>
          <w:sz w:val="24"/>
          <w:szCs w:val="24"/>
        </w:rPr>
        <w:t>Amok – Kinder der Kälte</w:t>
      </w:r>
      <w:r>
        <w:rPr>
          <w:rFonts w:ascii="Palatino" w:hAnsi="Palatino" w:cs="Palatino"/>
          <w:sz w:val="24"/>
          <w:szCs w:val="24"/>
        </w:rPr>
        <w:t>, Hamburg 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Ferry Luc/Renaut Alain, </w:t>
      </w:r>
      <w:r>
        <w:rPr>
          <w:rFonts w:ascii="Palatino" w:hAnsi="Palatino" w:cs="Palatino"/>
          <w:i/>
          <w:iCs/>
          <w:sz w:val="24"/>
          <w:szCs w:val="24"/>
        </w:rPr>
        <w:t>La pensée 68</w:t>
      </w:r>
      <w:r>
        <w:rPr>
          <w:rFonts w:ascii="Palatino" w:hAnsi="Palatino" w:cs="Palatino"/>
          <w:sz w:val="24"/>
          <w:szCs w:val="24"/>
        </w:rPr>
        <w:t>, Paris 1985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Frank Manfred, </w:t>
      </w:r>
      <w:r>
        <w:rPr>
          <w:rFonts w:ascii="Palatino" w:hAnsi="Palatino" w:cs="Palatino"/>
          <w:i/>
          <w:iCs/>
          <w:sz w:val="24"/>
          <w:szCs w:val="24"/>
        </w:rPr>
        <w:t xml:space="preserve">Was ist </w:t>
      </w:r>
      <w:r>
        <w:rPr>
          <w:rFonts w:ascii="Palatino" w:hAnsi="Palatino" w:cs="Palatino"/>
          <w:i/>
          <w:iCs/>
          <w:sz w:val="24"/>
          <w:szCs w:val="24"/>
        </w:rPr>
        <w:t>Neostrukturalismus?</w:t>
      </w:r>
      <w:r>
        <w:rPr>
          <w:rFonts w:ascii="Palatino" w:hAnsi="Palatino" w:cs="Palatino"/>
          <w:sz w:val="24"/>
          <w:szCs w:val="24"/>
        </w:rPr>
        <w:t>, Frankfurt a. M. 1984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Frey Hans-Jost, </w:t>
      </w:r>
      <w:r>
        <w:rPr>
          <w:rFonts w:ascii="Palatino" w:hAnsi="Palatino" w:cs="Palatino"/>
          <w:i/>
          <w:iCs/>
          <w:sz w:val="24"/>
          <w:szCs w:val="24"/>
        </w:rPr>
        <w:t>Der unendliche Text</w:t>
      </w:r>
      <w:r>
        <w:rPr>
          <w:rFonts w:ascii="Palatino" w:hAnsi="Palatino" w:cs="Palatino"/>
          <w:sz w:val="24"/>
          <w:szCs w:val="24"/>
        </w:rPr>
        <w:t>, Frankfurt a. M.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Gripp Helga, </w:t>
      </w:r>
      <w:r>
        <w:rPr>
          <w:rFonts w:ascii="Palatino" w:hAnsi="Palatino" w:cs="Palatino"/>
          <w:i/>
          <w:iCs/>
          <w:sz w:val="24"/>
          <w:szCs w:val="24"/>
        </w:rPr>
        <w:t>Theodor W. Adorno</w:t>
      </w:r>
      <w:r>
        <w:rPr>
          <w:rFonts w:ascii="Palatino" w:hAnsi="Palatino" w:cs="Palatino"/>
          <w:sz w:val="24"/>
          <w:szCs w:val="24"/>
        </w:rPr>
        <w:t>, Paderborn 1986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Habermas Jürgen, </w:t>
      </w:r>
      <w:r>
        <w:rPr>
          <w:rFonts w:ascii="Palatino" w:hAnsi="Palatino" w:cs="Palatino"/>
          <w:i/>
          <w:iCs/>
          <w:sz w:val="24"/>
          <w:szCs w:val="24"/>
        </w:rPr>
        <w:t>Der philosophische Diskurs der Moderne</w:t>
      </w:r>
      <w:r>
        <w:rPr>
          <w:rFonts w:ascii="Palatino" w:hAnsi="Palatino" w:cs="Palatino"/>
          <w:sz w:val="24"/>
          <w:szCs w:val="24"/>
        </w:rPr>
        <w:t>, Frankfurt a. M.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Habermas Jürgen, </w:t>
      </w:r>
      <w:r>
        <w:rPr>
          <w:rFonts w:ascii="Palatino" w:hAnsi="Palatino" w:cs="Palatino"/>
          <w:i/>
          <w:iCs/>
          <w:sz w:val="24"/>
          <w:szCs w:val="24"/>
        </w:rPr>
        <w:t>Theorie des ko</w:t>
      </w:r>
      <w:r>
        <w:rPr>
          <w:rFonts w:ascii="Palatino" w:hAnsi="Palatino" w:cs="Palatino"/>
          <w:i/>
          <w:iCs/>
          <w:sz w:val="24"/>
          <w:szCs w:val="24"/>
        </w:rPr>
        <w:t>mmunikativen Handelns</w:t>
      </w:r>
      <w:r>
        <w:rPr>
          <w:rFonts w:ascii="Palatino" w:hAnsi="Palatino" w:cs="Palatino"/>
          <w:sz w:val="24"/>
          <w:szCs w:val="24"/>
        </w:rPr>
        <w:t xml:space="preserve">, Frankfurt a. M. 1988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Hegel Georg Wilhelm Friedrich, </w:t>
      </w:r>
      <w:r>
        <w:rPr>
          <w:rFonts w:ascii="Palatino" w:hAnsi="Palatino" w:cs="Palatino"/>
          <w:i/>
          <w:iCs/>
          <w:sz w:val="24"/>
          <w:szCs w:val="24"/>
        </w:rPr>
        <w:t>Werke III</w:t>
      </w:r>
      <w:r>
        <w:rPr>
          <w:rFonts w:ascii="Palatino" w:hAnsi="Palatino" w:cs="Palatino"/>
          <w:sz w:val="24"/>
          <w:szCs w:val="24"/>
        </w:rPr>
        <w:t xml:space="preserve"> und </w:t>
      </w:r>
      <w:r>
        <w:rPr>
          <w:rFonts w:ascii="Palatino" w:hAnsi="Palatino" w:cs="Palatino"/>
          <w:i/>
          <w:iCs/>
          <w:sz w:val="24"/>
          <w:szCs w:val="24"/>
        </w:rPr>
        <w:t>VII</w:t>
      </w:r>
      <w:r>
        <w:rPr>
          <w:rFonts w:ascii="Palatino" w:hAnsi="Palatino" w:cs="Palatino"/>
          <w:sz w:val="24"/>
          <w:szCs w:val="24"/>
        </w:rPr>
        <w:t>, Frankfurt a. M., 1986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Die Technik und die Kehre</w:t>
      </w:r>
      <w:r>
        <w:rPr>
          <w:rFonts w:ascii="Palatino" w:hAnsi="Palatino" w:cs="Palatino"/>
          <w:sz w:val="24"/>
          <w:szCs w:val="24"/>
        </w:rPr>
        <w:t>, Pfullingen 1962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Einführung in die Metaphysik</w:t>
      </w:r>
      <w:r>
        <w:rPr>
          <w:rFonts w:ascii="Palatino" w:hAnsi="Palatino" w:cs="Palatino"/>
          <w:sz w:val="24"/>
          <w:szCs w:val="24"/>
        </w:rPr>
        <w:t>, Tübingen 1987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Heidegger Martin</w:t>
      </w:r>
      <w:r>
        <w:rPr>
          <w:rFonts w:ascii="Palatino" w:hAnsi="Palatino" w:cs="Palatino"/>
          <w:sz w:val="24"/>
          <w:szCs w:val="24"/>
        </w:rPr>
        <w:t xml:space="preserve">, </w:t>
      </w:r>
      <w:r>
        <w:rPr>
          <w:rFonts w:ascii="Palatino" w:hAnsi="Palatino" w:cs="Palatino"/>
          <w:i/>
          <w:iCs/>
          <w:sz w:val="24"/>
          <w:szCs w:val="24"/>
        </w:rPr>
        <w:t>Gesamtausgabe Bd. 9</w:t>
      </w:r>
      <w:r>
        <w:rPr>
          <w:rFonts w:ascii="Palatino" w:hAnsi="Palatino" w:cs="Palatino"/>
          <w:sz w:val="24"/>
          <w:szCs w:val="24"/>
        </w:rPr>
        <w:t xml:space="preserve"> (</w:t>
      </w:r>
      <w:r>
        <w:rPr>
          <w:rFonts w:ascii="Palatino" w:hAnsi="Palatino" w:cs="Palatino"/>
          <w:i/>
          <w:iCs/>
          <w:sz w:val="24"/>
          <w:szCs w:val="24"/>
        </w:rPr>
        <w:t>Wegmarken</w:t>
      </w:r>
      <w:r>
        <w:rPr>
          <w:rFonts w:ascii="Palatino" w:hAnsi="Palatino" w:cs="Palatino"/>
          <w:sz w:val="24"/>
          <w:szCs w:val="24"/>
        </w:rPr>
        <w:t>), Frankfurt a. M. 1976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Gelassenheit</w:t>
      </w:r>
      <w:r>
        <w:rPr>
          <w:rFonts w:ascii="Palatino" w:hAnsi="Palatino" w:cs="Palatino"/>
          <w:sz w:val="24"/>
          <w:szCs w:val="24"/>
        </w:rPr>
        <w:t>, Pfullingen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Holzwege</w:t>
      </w:r>
      <w:r>
        <w:rPr>
          <w:rFonts w:ascii="Palatino" w:hAnsi="Palatino" w:cs="Palatino"/>
          <w:sz w:val="24"/>
          <w:szCs w:val="24"/>
        </w:rPr>
        <w:t>, Frankfurt a. M. 1980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Identität und Differenz</w:t>
      </w:r>
      <w:r>
        <w:rPr>
          <w:rFonts w:ascii="Palatino" w:hAnsi="Palatino" w:cs="Palatino"/>
          <w:sz w:val="24"/>
          <w:szCs w:val="24"/>
        </w:rPr>
        <w:t>, Pfullingen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Kant und das Problem der M</w:t>
      </w:r>
      <w:r>
        <w:rPr>
          <w:rFonts w:ascii="Palatino" w:hAnsi="Palatino" w:cs="Palatino"/>
          <w:i/>
          <w:iCs/>
          <w:sz w:val="24"/>
          <w:szCs w:val="24"/>
        </w:rPr>
        <w:t>etaphysik</w:t>
      </w:r>
      <w:r>
        <w:rPr>
          <w:rFonts w:ascii="Palatino" w:hAnsi="Palatino" w:cs="Palatino"/>
          <w:sz w:val="24"/>
          <w:szCs w:val="24"/>
        </w:rPr>
        <w:t>, Frankfurt a. M. 1973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Sein und Zeit</w:t>
      </w:r>
      <w:r>
        <w:rPr>
          <w:rFonts w:ascii="Palatino" w:hAnsi="Palatino" w:cs="Palatino"/>
          <w:sz w:val="24"/>
          <w:szCs w:val="24"/>
        </w:rPr>
        <w:t>, Tübingen 1986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Über den Humanismus</w:t>
      </w:r>
      <w:r>
        <w:rPr>
          <w:rFonts w:ascii="Palatino" w:hAnsi="Palatino" w:cs="Palatino"/>
          <w:sz w:val="24"/>
          <w:szCs w:val="24"/>
        </w:rPr>
        <w:t>, Frankfurt a. M. 1991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Unterwegs zur Sprache</w:t>
      </w:r>
      <w:r>
        <w:rPr>
          <w:rFonts w:ascii="Palatino" w:hAnsi="Palatino" w:cs="Palatino"/>
          <w:sz w:val="24"/>
          <w:szCs w:val="24"/>
        </w:rPr>
        <w:t>, Pfullingen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Heidegger Martin, </w:t>
      </w:r>
      <w:r>
        <w:rPr>
          <w:rFonts w:ascii="Palatino" w:hAnsi="Palatino" w:cs="Palatino"/>
          <w:i/>
          <w:iCs/>
          <w:sz w:val="24"/>
          <w:szCs w:val="24"/>
        </w:rPr>
        <w:t>Vorträge und Aufsätze</w:t>
      </w:r>
      <w:r>
        <w:rPr>
          <w:rFonts w:ascii="Palatino" w:hAnsi="Palatino" w:cs="Palatino"/>
          <w:sz w:val="24"/>
          <w:szCs w:val="24"/>
        </w:rPr>
        <w:t>, Pfullingen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Hei</w:t>
      </w:r>
      <w:r>
        <w:rPr>
          <w:rFonts w:ascii="Palatino" w:hAnsi="Palatino" w:cs="Palatino"/>
          <w:sz w:val="24"/>
          <w:szCs w:val="24"/>
        </w:rPr>
        <w:t xml:space="preserve">degger Martin, </w:t>
      </w:r>
      <w:r>
        <w:rPr>
          <w:rFonts w:ascii="Palatino" w:hAnsi="Palatino" w:cs="Palatino"/>
          <w:i/>
          <w:iCs/>
          <w:sz w:val="24"/>
          <w:szCs w:val="24"/>
        </w:rPr>
        <w:t>Zur Sache des Denkens</w:t>
      </w:r>
      <w:r>
        <w:rPr>
          <w:rFonts w:ascii="Palatino" w:hAnsi="Palatino" w:cs="Palatino"/>
          <w:sz w:val="24"/>
          <w:szCs w:val="24"/>
        </w:rPr>
        <w:t>, Tübingen 1969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Hentschel Rüdiger, </w:t>
      </w:r>
      <w:r>
        <w:rPr>
          <w:rFonts w:ascii="Palatino" w:hAnsi="Palatino" w:cs="Palatino"/>
          <w:i/>
          <w:iCs/>
          <w:sz w:val="24"/>
          <w:szCs w:val="24"/>
        </w:rPr>
        <w:t>Sache selbst und Nichtdenkungsgedanke</w:t>
      </w:r>
      <w:r>
        <w:rPr>
          <w:rFonts w:ascii="Palatino" w:hAnsi="Palatino" w:cs="Palatino"/>
          <w:sz w:val="24"/>
          <w:szCs w:val="24"/>
        </w:rPr>
        <w:t>, Wien 1992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Horkheimer Max, </w:t>
      </w:r>
      <w:r>
        <w:rPr>
          <w:rFonts w:ascii="Palatino" w:hAnsi="Palatino" w:cs="Palatino"/>
          <w:i/>
          <w:iCs/>
          <w:sz w:val="24"/>
          <w:szCs w:val="24"/>
        </w:rPr>
        <w:t>Gesammelte Schriften III</w:t>
      </w:r>
      <w:r>
        <w:rPr>
          <w:rFonts w:ascii="Palatino" w:hAnsi="Palatino" w:cs="Palatino"/>
          <w:sz w:val="24"/>
          <w:szCs w:val="24"/>
        </w:rPr>
        <w:t>, Frankfurt a. M.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Horkheimer Max, </w:t>
      </w:r>
      <w:r>
        <w:rPr>
          <w:rFonts w:ascii="Palatino" w:hAnsi="Palatino" w:cs="Palatino"/>
          <w:i/>
          <w:iCs/>
          <w:sz w:val="24"/>
          <w:szCs w:val="24"/>
        </w:rPr>
        <w:t>Gesammelte Schriften IV</w:t>
      </w:r>
      <w:r>
        <w:rPr>
          <w:rFonts w:ascii="Palatino" w:hAnsi="Palatino" w:cs="Palatino"/>
          <w:sz w:val="24"/>
          <w:szCs w:val="24"/>
        </w:rPr>
        <w:t>, Frankfurt a. M.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Horkheimer </w:t>
      </w:r>
      <w:r>
        <w:rPr>
          <w:rFonts w:ascii="Palatino" w:hAnsi="Palatino" w:cs="Palatino"/>
          <w:sz w:val="24"/>
          <w:szCs w:val="24"/>
        </w:rPr>
        <w:t xml:space="preserve">Max, </w:t>
      </w:r>
      <w:r>
        <w:rPr>
          <w:rFonts w:ascii="Palatino" w:hAnsi="Palatino" w:cs="Palatino"/>
          <w:i/>
          <w:iCs/>
          <w:sz w:val="24"/>
          <w:szCs w:val="24"/>
        </w:rPr>
        <w:t>Gesammelte Schriften VII</w:t>
      </w:r>
      <w:r>
        <w:rPr>
          <w:rFonts w:ascii="Palatino" w:hAnsi="Palatino" w:cs="Palatino"/>
          <w:sz w:val="24"/>
          <w:szCs w:val="24"/>
        </w:rPr>
        <w:t>, Frankfurt a. M., 1985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Husserl Edmund, </w:t>
      </w:r>
      <w:r>
        <w:rPr>
          <w:rFonts w:ascii="Palatino" w:hAnsi="Palatino" w:cs="Palatino"/>
          <w:i/>
          <w:iCs/>
          <w:sz w:val="24"/>
          <w:szCs w:val="24"/>
        </w:rPr>
        <w:t xml:space="preserve">Gesammelte Werke </w:t>
      </w:r>
      <w:r>
        <w:rPr>
          <w:rFonts w:ascii="Palatino" w:hAnsi="Palatino" w:cs="Palatino"/>
          <w:sz w:val="24"/>
          <w:szCs w:val="24"/>
        </w:rPr>
        <w:t>(GW), Den Haag (Husserliana 1950ff.):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II, </w:t>
      </w:r>
      <w:r>
        <w:rPr>
          <w:rFonts w:ascii="Palatino" w:hAnsi="Palatino" w:cs="Palatino"/>
          <w:i/>
          <w:iCs/>
          <w:sz w:val="24"/>
          <w:szCs w:val="24"/>
        </w:rPr>
        <w:t>Die Idee der Phänomenologie</w:t>
      </w:r>
      <w:r>
        <w:rPr>
          <w:rFonts w:ascii="Palatino" w:hAnsi="Palatino" w:cs="Palatino"/>
          <w:sz w:val="24"/>
          <w:szCs w:val="24"/>
        </w:rPr>
        <w:t xml:space="preserve">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III-V, </w:t>
      </w:r>
      <w:r>
        <w:rPr>
          <w:rFonts w:ascii="Palatino" w:hAnsi="Palatino" w:cs="Palatino"/>
          <w:i/>
          <w:iCs/>
          <w:sz w:val="24"/>
          <w:szCs w:val="24"/>
        </w:rPr>
        <w:t>Ideen zu einer reinen Phänomenologie und phänomenologischen Philosophie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VI, </w:t>
      </w:r>
      <w:r>
        <w:rPr>
          <w:rFonts w:ascii="Palatino" w:hAnsi="Palatino" w:cs="Palatino"/>
          <w:i/>
          <w:iCs/>
          <w:sz w:val="24"/>
          <w:szCs w:val="24"/>
        </w:rPr>
        <w:t>Die Kri</w:t>
      </w:r>
      <w:r>
        <w:rPr>
          <w:rFonts w:ascii="Palatino" w:hAnsi="Palatino" w:cs="Palatino"/>
          <w:i/>
          <w:iCs/>
          <w:sz w:val="24"/>
          <w:szCs w:val="24"/>
        </w:rPr>
        <w:t>sis der europäischen Wissenschaften und die transzendentale Phänomenologie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X, </w:t>
      </w:r>
      <w:r>
        <w:rPr>
          <w:rFonts w:ascii="Palatino" w:hAnsi="Palatino" w:cs="Palatino"/>
          <w:i/>
          <w:iCs/>
          <w:sz w:val="24"/>
          <w:szCs w:val="24"/>
        </w:rPr>
        <w:t>Zur Phänomenologie des inneren Zeitbewusstseins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XVII, </w:t>
      </w:r>
      <w:r>
        <w:rPr>
          <w:rFonts w:ascii="Palatino" w:hAnsi="Palatino" w:cs="Palatino"/>
          <w:i/>
          <w:iCs/>
          <w:sz w:val="24"/>
          <w:szCs w:val="24"/>
        </w:rPr>
        <w:t>Formale und Transzendentale Logik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XVIII-XIX, </w:t>
      </w:r>
      <w:r>
        <w:rPr>
          <w:rFonts w:ascii="Palatino" w:hAnsi="Palatino" w:cs="Palatino"/>
          <w:i/>
          <w:iCs/>
          <w:sz w:val="24"/>
          <w:szCs w:val="24"/>
        </w:rPr>
        <w:t>Logische Untersuchungen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GW XXV, </w:t>
      </w:r>
      <w:r>
        <w:rPr>
          <w:rFonts w:ascii="Palatino" w:hAnsi="Palatino" w:cs="Palatino"/>
          <w:i/>
          <w:iCs/>
          <w:sz w:val="24"/>
          <w:szCs w:val="24"/>
        </w:rPr>
        <w:t>Aufsätze und Vorträge</w:t>
      </w:r>
      <w:r>
        <w:rPr>
          <w:rFonts w:ascii="Palatino" w:hAnsi="Palatino" w:cs="Palatino"/>
          <w:sz w:val="24"/>
          <w:szCs w:val="24"/>
        </w:rPr>
        <w:t xml:space="preserve"> (</w:t>
      </w:r>
      <w:r>
        <w:rPr>
          <w:rFonts w:ascii="Palatino" w:hAnsi="Palatino" w:cs="Palatino"/>
          <w:i/>
          <w:iCs/>
          <w:sz w:val="24"/>
          <w:szCs w:val="24"/>
        </w:rPr>
        <w:t>Philosophie als strenge Wissenschaft</w:t>
      </w:r>
      <w:r>
        <w:rPr>
          <w:rFonts w:ascii="Palatino" w:hAnsi="Palatino" w:cs="Palatino"/>
          <w:sz w:val="24"/>
          <w:szCs w:val="24"/>
        </w:rPr>
        <w:t>)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Husserl Edmund, </w:t>
      </w:r>
      <w:r>
        <w:rPr>
          <w:rFonts w:ascii="Palatino" w:hAnsi="Palatino" w:cs="Palatino"/>
          <w:i/>
          <w:iCs/>
          <w:sz w:val="24"/>
          <w:szCs w:val="24"/>
        </w:rPr>
        <w:t>Erfahrung und Urteil</w:t>
      </w:r>
      <w:r>
        <w:rPr>
          <w:rFonts w:ascii="Palatino" w:hAnsi="Palatino" w:cs="Palatino"/>
          <w:sz w:val="24"/>
          <w:szCs w:val="24"/>
        </w:rPr>
        <w:t>, Hamburg 1972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Husserl Emund, </w:t>
      </w:r>
      <w:r>
        <w:rPr>
          <w:rFonts w:ascii="Palatino" w:hAnsi="Palatino" w:cs="Palatino"/>
          <w:i/>
          <w:iCs/>
          <w:sz w:val="24"/>
          <w:szCs w:val="24"/>
        </w:rPr>
        <w:t>L'origine de la géométrie</w:t>
      </w:r>
      <w:r>
        <w:rPr>
          <w:rFonts w:ascii="Palatino" w:hAnsi="Palatino" w:cs="Palatino"/>
          <w:sz w:val="24"/>
          <w:szCs w:val="24"/>
        </w:rPr>
        <w:t>, Paris 1962 (Übersetzung und Einführung von Jacques Derrida)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Kant Immanuel, </w:t>
      </w:r>
      <w:r>
        <w:rPr>
          <w:rFonts w:ascii="Palatino" w:hAnsi="Palatino" w:cs="Palatino"/>
          <w:i/>
          <w:iCs/>
          <w:sz w:val="24"/>
          <w:szCs w:val="24"/>
        </w:rPr>
        <w:t>Werkausgabe IV</w:t>
      </w:r>
      <w:r>
        <w:rPr>
          <w:rFonts w:ascii="Palatino" w:hAnsi="Palatino" w:cs="Palatino"/>
          <w:sz w:val="24"/>
          <w:szCs w:val="24"/>
        </w:rPr>
        <w:t>, Frankfurt a. M. 1974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Kimmerle Hein</w:t>
      </w:r>
      <w:r>
        <w:rPr>
          <w:rFonts w:ascii="Palatino" w:hAnsi="Palatino" w:cs="Palatino"/>
          <w:sz w:val="24"/>
          <w:szCs w:val="24"/>
        </w:rPr>
        <w:t xml:space="preserve">z, </w:t>
      </w:r>
      <w:r>
        <w:rPr>
          <w:rFonts w:ascii="Palatino" w:hAnsi="Palatino" w:cs="Palatino"/>
          <w:i/>
          <w:iCs/>
          <w:sz w:val="24"/>
          <w:szCs w:val="24"/>
        </w:rPr>
        <w:t>Derrida zur Einführung</w:t>
      </w:r>
      <w:r>
        <w:rPr>
          <w:rFonts w:ascii="Palatino" w:hAnsi="Palatino" w:cs="Palatino"/>
          <w:sz w:val="24"/>
          <w:szCs w:val="24"/>
        </w:rPr>
        <w:t>, Hamburg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lastRenderedPageBreak/>
        <w:t xml:space="preserve">Kofman Sarah, </w:t>
      </w:r>
      <w:r>
        <w:rPr>
          <w:rFonts w:ascii="Palatino" w:hAnsi="Palatino" w:cs="Palatino"/>
          <w:i/>
          <w:iCs/>
          <w:sz w:val="24"/>
          <w:szCs w:val="24"/>
        </w:rPr>
        <w:t>Lectures de Derrida</w:t>
      </w:r>
      <w:r>
        <w:rPr>
          <w:rFonts w:ascii="Palatino" w:hAnsi="Palatino" w:cs="Palatino"/>
          <w:sz w:val="24"/>
          <w:szCs w:val="24"/>
        </w:rPr>
        <w:t>, Paris 1984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Kurz Robert, </w:t>
      </w:r>
      <w:r>
        <w:rPr>
          <w:rFonts w:ascii="Palatino" w:hAnsi="Palatino" w:cs="Palatino"/>
          <w:i/>
          <w:iCs/>
          <w:sz w:val="24"/>
          <w:szCs w:val="24"/>
        </w:rPr>
        <w:t>Schwarzbuch Kapitalismus</w:t>
      </w:r>
      <w:r>
        <w:rPr>
          <w:rFonts w:ascii="Palatino" w:hAnsi="Palatino" w:cs="Palatino"/>
          <w:sz w:val="24"/>
          <w:szCs w:val="24"/>
        </w:rPr>
        <w:t>, Frankfurt a. M.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Kurz Robert, </w:t>
      </w:r>
      <w:r>
        <w:rPr>
          <w:rFonts w:ascii="Palatino" w:hAnsi="Palatino" w:cs="Palatino"/>
          <w:i/>
          <w:iCs/>
          <w:sz w:val="24"/>
          <w:szCs w:val="24"/>
        </w:rPr>
        <w:t>Die Welt als Wille und Design</w:t>
      </w:r>
      <w:r>
        <w:rPr>
          <w:rFonts w:ascii="Palatino" w:hAnsi="Palatino" w:cs="Palatino"/>
          <w:sz w:val="24"/>
          <w:szCs w:val="24"/>
        </w:rPr>
        <w:t>, Berlin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Le Goff Jean-Pierre, </w:t>
      </w:r>
      <w:r>
        <w:rPr>
          <w:rFonts w:ascii="Palatino" w:hAnsi="Palatino" w:cs="Palatino"/>
          <w:i/>
          <w:iCs/>
          <w:sz w:val="24"/>
          <w:szCs w:val="24"/>
        </w:rPr>
        <w:t>La barbarie douce</w:t>
      </w:r>
      <w:r>
        <w:rPr>
          <w:rFonts w:ascii="Palatino" w:hAnsi="Palatino" w:cs="Palatino"/>
          <w:sz w:val="24"/>
          <w:szCs w:val="24"/>
        </w:rPr>
        <w:t>, Paris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Lév</w:t>
      </w:r>
      <w:r>
        <w:rPr>
          <w:rFonts w:ascii="Palatino" w:hAnsi="Palatino" w:cs="Palatino"/>
          <w:sz w:val="24"/>
          <w:szCs w:val="24"/>
        </w:rPr>
        <w:t xml:space="preserve">inas Emmanuel, </w:t>
      </w:r>
      <w:r>
        <w:rPr>
          <w:rFonts w:ascii="Palatino" w:hAnsi="Palatino" w:cs="Palatino"/>
          <w:i/>
          <w:iCs/>
          <w:sz w:val="24"/>
          <w:szCs w:val="24"/>
        </w:rPr>
        <w:t>Autrement qu'être ou au-delà de l'essence</w:t>
      </w:r>
      <w:r>
        <w:rPr>
          <w:rFonts w:ascii="Palatino" w:hAnsi="Palatino" w:cs="Palatino"/>
          <w:sz w:val="24"/>
          <w:szCs w:val="24"/>
        </w:rPr>
        <w:t xml:space="preserve"> , Paris 1974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Lévinas Emmanuel, </w:t>
      </w:r>
      <w:r>
        <w:rPr>
          <w:rFonts w:ascii="Palatino" w:hAnsi="Palatino" w:cs="Palatino"/>
          <w:i/>
          <w:iCs/>
          <w:sz w:val="24"/>
          <w:szCs w:val="24"/>
        </w:rPr>
        <w:t>Totalité et infini</w:t>
      </w:r>
      <w:r>
        <w:rPr>
          <w:rFonts w:ascii="Palatino" w:hAnsi="Palatino" w:cs="Palatino"/>
          <w:sz w:val="24"/>
          <w:szCs w:val="24"/>
        </w:rPr>
        <w:t>, Paris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Lukács Georg, </w:t>
      </w:r>
      <w:r>
        <w:rPr>
          <w:rFonts w:ascii="Palatino" w:hAnsi="Palatino" w:cs="Palatino"/>
          <w:i/>
          <w:iCs/>
          <w:sz w:val="24"/>
          <w:szCs w:val="24"/>
        </w:rPr>
        <w:t>Werke II</w:t>
      </w:r>
      <w:r>
        <w:rPr>
          <w:rFonts w:ascii="Palatino" w:hAnsi="Palatino" w:cs="Palatino"/>
          <w:sz w:val="24"/>
          <w:szCs w:val="24"/>
        </w:rPr>
        <w:t>, Neuwied 1968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Marx Werner, </w:t>
      </w:r>
      <w:r>
        <w:rPr>
          <w:rFonts w:ascii="Palatino" w:hAnsi="Palatino" w:cs="Palatino"/>
          <w:i/>
          <w:iCs/>
          <w:sz w:val="24"/>
          <w:szCs w:val="24"/>
        </w:rPr>
        <w:t>Die Phänomenologie Husserls</w:t>
      </w:r>
      <w:r>
        <w:rPr>
          <w:rFonts w:ascii="Palatino" w:hAnsi="Palatino" w:cs="Palatino"/>
          <w:sz w:val="24"/>
          <w:szCs w:val="24"/>
        </w:rPr>
        <w:t>, München 1987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Müller Ulrich, </w:t>
      </w:r>
      <w:r>
        <w:rPr>
          <w:rFonts w:ascii="Palatino" w:hAnsi="Palatino" w:cs="Palatino"/>
          <w:i/>
          <w:iCs/>
          <w:sz w:val="24"/>
          <w:szCs w:val="24"/>
        </w:rPr>
        <w:t>Erkenntniskritik</w:t>
      </w:r>
      <w:r>
        <w:rPr>
          <w:rFonts w:ascii="Palatino" w:hAnsi="Palatino" w:cs="Palatino"/>
          <w:sz w:val="24"/>
          <w:szCs w:val="24"/>
        </w:rPr>
        <w:t xml:space="preserve"> </w:t>
      </w:r>
      <w:r>
        <w:rPr>
          <w:rFonts w:ascii="Palatino" w:hAnsi="Palatino" w:cs="Palatino"/>
          <w:i/>
          <w:iCs/>
          <w:sz w:val="24"/>
          <w:szCs w:val="24"/>
        </w:rPr>
        <w:t xml:space="preserve">und Negative </w:t>
      </w:r>
      <w:r>
        <w:rPr>
          <w:rFonts w:ascii="Palatino" w:hAnsi="Palatino" w:cs="Palatino"/>
          <w:i/>
          <w:iCs/>
          <w:sz w:val="24"/>
          <w:szCs w:val="24"/>
        </w:rPr>
        <w:t>Metaphysik bei Adorno</w:t>
      </w:r>
      <w:r>
        <w:rPr>
          <w:rFonts w:ascii="Palatino" w:hAnsi="Palatino" w:cs="Palatino"/>
          <w:sz w:val="24"/>
          <w:szCs w:val="24"/>
        </w:rPr>
        <w:t>, Frankfurt a. M. 1988.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Ramonet Ignacio, </w:t>
      </w:r>
      <w:r>
        <w:rPr>
          <w:rFonts w:ascii="Palatino" w:hAnsi="Palatino" w:cs="Palatino"/>
          <w:i/>
          <w:iCs/>
          <w:sz w:val="24"/>
          <w:szCs w:val="24"/>
        </w:rPr>
        <w:t>Nouveaux pouvoirs, nouveaux maîtres du monde</w:t>
      </w:r>
      <w:r>
        <w:rPr>
          <w:rFonts w:ascii="Palatino" w:hAnsi="Palatino" w:cs="Palatino"/>
          <w:sz w:val="24"/>
          <w:szCs w:val="24"/>
        </w:rPr>
        <w:t>, Montréal 1996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Ramonet Ignacio, </w:t>
      </w:r>
      <w:r>
        <w:rPr>
          <w:rFonts w:ascii="Palatino" w:hAnsi="Palatino" w:cs="Palatino"/>
          <w:i/>
          <w:iCs/>
          <w:sz w:val="24"/>
          <w:szCs w:val="24"/>
        </w:rPr>
        <w:t>La tyrannie de la communication</w:t>
      </w:r>
      <w:r>
        <w:rPr>
          <w:rFonts w:ascii="Palatino" w:hAnsi="Palatino" w:cs="Palatino"/>
          <w:sz w:val="24"/>
          <w:szCs w:val="24"/>
        </w:rPr>
        <w:t>, Paris 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Rath Norberth, </w:t>
      </w:r>
      <w:r>
        <w:rPr>
          <w:rFonts w:ascii="Palatino" w:hAnsi="Palatino" w:cs="Palatino"/>
          <w:i/>
          <w:iCs/>
          <w:sz w:val="24"/>
          <w:szCs w:val="24"/>
        </w:rPr>
        <w:t>Adornos Kritische Theorie</w:t>
      </w:r>
      <w:r>
        <w:rPr>
          <w:rFonts w:ascii="Palatino" w:hAnsi="Palatino" w:cs="Palatino"/>
          <w:sz w:val="24"/>
          <w:szCs w:val="24"/>
        </w:rPr>
        <w:t>, Paderborn 1982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Ricœur Paul, </w:t>
      </w:r>
      <w:r>
        <w:rPr>
          <w:rFonts w:ascii="Palatino" w:hAnsi="Palatino" w:cs="Palatino"/>
          <w:i/>
          <w:iCs/>
          <w:sz w:val="24"/>
          <w:szCs w:val="24"/>
        </w:rPr>
        <w:t>Lie</w:t>
      </w:r>
      <w:r>
        <w:rPr>
          <w:rFonts w:ascii="Palatino" w:hAnsi="Palatino" w:cs="Palatino"/>
          <w:i/>
          <w:iCs/>
          <w:sz w:val="24"/>
          <w:szCs w:val="24"/>
        </w:rPr>
        <w:t>be und Gerechtigkeit</w:t>
      </w:r>
      <w:r>
        <w:rPr>
          <w:rFonts w:ascii="Palatino" w:hAnsi="Palatino" w:cs="Palatino"/>
          <w:sz w:val="24"/>
          <w:szCs w:val="24"/>
        </w:rPr>
        <w:t>/</w:t>
      </w:r>
      <w:r>
        <w:rPr>
          <w:rFonts w:ascii="Palatino" w:hAnsi="Palatino" w:cs="Palatino"/>
          <w:i/>
          <w:iCs/>
          <w:sz w:val="24"/>
          <w:szCs w:val="24"/>
        </w:rPr>
        <w:t>Amour et justice</w:t>
      </w:r>
      <w:r>
        <w:rPr>
          <w:rFonts w:ascii="Palatino" w:hAnsi="Palatino" w:cs="Palatino"/>
          <w:sz w:val="24"/>
          <w:szCs w:val="24"/>
        </w:rPr>
        <w:t>, Tübingen 1990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Rifkin Jeremy, </w:t>
      </w:r>
      <w:r>
        <w:rPr>
          <w:rFonts w:ascii="Palatino" w:hAnsi="Palatino" w:cs="Palatino"/>
          <w:i/>
          <w:iCs/>
          <w:sz w:val="24"/>
          <w:szCs w:val="24"/>
        </w:rPr>
        <w:t>Das biotechnische Zeitalter</w:t>
      </w:r>
      <w:r>
        <w:rPr>
          <w:rFonts w:ascii="Palatino" w:hAnsi="Palatino" w:cs="Palatino"/>
          <w:sz w:val="24"/>
          <w:szCs w:val="24"/>
        </w:rPr>
        <w:t>, München 1998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Ruby Christian, </w:t>
      </w:r>
      <w:r>
        <w:rPr>
          <w:rFonts w:ascii="Palatino" w:hAnsi="Palatino" w:cs="Palatino"/>
          <w:i/>
          <w:iCs/>
          <w:sz w:val="24"/>
          <w:szCs w:val="24"/>
        </w:rPr>
        <w:t>Les archipels de la différence</w:t>
      </w:r>
      <w:r>
        <w:rPr>
          <w:rFonts w:ascii="Palatino" w:hAnsi="Palatino" w:cs="Palatino"/>
          <w:sz w:val="24"/>
          <w:szCs w:val="24"/>
        </w:rPr>
        <w:t>, Paris 1989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Sartre Jean-Paul, </w:t>
      </w:r>
      <w:r>
        <w:rPr>
          <w:rFonts w:ascii="Palatino" w:hAnsi="Palatino" w:cs="Palatino"/>
          <w:i/>
          <w:iCs/>
          <w:sz w:val="24"/>
          <w:szCs w:val="24"/>
        </w:rPr>
        <w:t>L'être et le néant</w:t>
      </w:r>
      <w:r>
        <w:rPr>
          <w:rFonts w:ascii="Palatino" w:hAnsi="Palatino" w:cs="Palatino"/>
          <w:sz w:val="24"/>
          <w:szCs w:val="24"/>
        </w:rPr>
        <w:t>, Paris 1943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Saussure Ferdinand de, </w:t>
      </w:r>
      <w:r>
        <w:rPr>
          <w:rFonts w:ascii="Palatino" w:hAnsi="Palatino" w:cs="Palatino"/>
          <w:i/>
          <w:iCs/>
          <w:sz w:val="24"/>
          <w:szCs w:val="24"/>
        </w:rPr>
        <w:t>Cours de lingui</w:t>
      </w:r>
      <w:r>
        <w:rPr>
          <w:rFonts w:ascii="Palatino" w:hAnsi="Palatino" w:cs="Palatino"/>
          <w:i/>
          <w:iCs/>
          <w:sz w:val="24"/>
          <w:szCs w:val="24"/>
        </w:rPr>
        <w:t>stique générale</w:t>
      </w:r>
      <w:r>
        <w:rPr>
          <w:rFonts w:ascii="Palatino" w:hAnsi="Palatino" w:cs="Palatino"/>
          <w:sz w:val="24"/>
          <w:szCs w:val="24"/>
        </w:rPr>
        <w:t>, Paris 1985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Schlegel Friedrich, </w:t>
      </w:r>
      <w:r>
        <w:rPr>
          <w:rFonts w:ascii="Palatino" w:hAnsi="Palatino" w:cs="Palatino"/>
          <w:i/>
          <w:iCs/>
          <w:sz w:val="24"/>
          <w:szCs w:val="24"/>
        </w:rPr>
        <w:t>Kritische Schriften und Fragmente</w:t>
      </w:r>
      <w:r>
        <w:rPr>
          <w:rFonts w:ascii="Palatino" w:hAnsi="Palatino" w:cs="Palatino"/>
          <w:sz w:val="24"/>
          <w:szCs w:val="24"/>
        </w:rPr>
        <w:t>, Studienausgabe Band 2 (Athenäums-Fragmente), Paderborn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Schmidt Burghardt, </w:t>
      </w:r>
      <w:r>
        <w:rPr>
          <w:rFonts w:ascii="Palatino" w:hAnsi="Palatino" w:cs="Palatino"/>
          <w:i/>
          <w:iCs/>
          <w:sz w:val="24"/>
          <w:szCs w:val="24"/>
        </w:rPr>
        <w:t>Postmoderne – Strategien des Vergessens</w:t>
      </w:r>
      <w:r>
        <w:rPr>
          <w:rFonts w:ascii="Palatino" w:hAnsi="Palatino" w:cs="Palatino"/>
          <w:sz w:val="24"/>
          <w:szCs w:val="24"/>
        </w:rPr>
        <w:t>, Frankfurt a. M. 1994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Searle John R., </w:t>
      </w:r>
      <w:r>
        <w:rPr>
          <w:rFonts w:ascii="Palatino" w:hAnsi="Palatino" w:cs="Palatino"/>
          <w:i/>
          <w:iCs/>
          <w:sz w:val="24"/>
          <w:szCs w:val="24"/>
        </w:rPr>
        <w:t>déconstruction</w:t>
      </w:r>
      <w:r>
        <w:rPr>
          <w:rFonts w:ascii="Palatino" w:hAnsi="Palatino" w:cs="Palatino"/>
          <w:sz w:val="24"/>
          <w:szCs w:val="24"/>
        </w:rPr>
        <w:t xml:space="preserve">, </w:t>
      </w:r>
      <w:r>
        <w:rPr>
          <w:rFonts w:ascii="Palatino" w:hAnsi="Palatino" w:cs="Palatino"/>
          <w:sz w:val="24"/>
          <w:szCs w:val="24"/>
        </w:rPr>
        <w:t>Paris 1992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Sennett Richard, </w:t>
      </w:r>
      <w:r>
        <w:rPr>
          <w:rFonts w:ascii="Palatino" w:hAnsi="Palatino" w:cs="Palatino"/>
          <w:i/>
          <w:iCs/>
          <w:sz w:val="24"/>
          <w:szCs w:val="24"/>
        </w:rPr>
        <w:t>Der flexible Mensch</w:t>
      </w:r>
      <w:r>
        <w:rPr>
          <w:rFonts w:ascii="Palatino" w:hAnsi="Palatino" w:cs="Palatino"/>
          <w:sz w:val="24"/>
          <w:szCs w:val="24"/>
        </w:rPr>
        <w:t>, Berlin 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Sohn-Rethel Alfred, </w:t>
      </w:r>
      <w:r>
        <w:rPr>
          <w:rFonts w:ascii="Palatino" w:hAnsi="Palatino" w:cs="Palatino"/>
          <w:i/>
          <w:iCs/>
          <w:sz w:val="24"/>
          <w:szCs w:val="24"/>
        </w:rPr>
        <w:t>Geistige und körperliche Arbeit</w:t>
      </w:r>
      <w:r>
        <w:rPr>
          <w:rFonts w:ascii="Palatino" w:hAnsi="Palatino" w:cs="Palatino"/>
          <w:sz w:val="24"/>
          <w:szCs w:val="24"/>
        </w:rPr>
        <w:t>, Frankfurt a. M. 1971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Sohn-Rethel Alfred, </w:t>
      </w:r>
      <w:r>
        <w:rPr>
          <w:rFonts w:ascii="Palatino" w:hAnsi="Palatino" w:cs="Palatino"/>
          <w:i/>
          <w:iCs/>
          <w:sz w:val="24"/>
          <w:szCs w:val="24"/>
        </w:rPr>
        <w:t>Warenform und Denkform</w:t>
      </w:r>
      <w:r>
        <w:rPr>
          <w:rFonts w:ascii="Palatino" w:hAnsi="Palatino" w:cs="Palatino"/>
          <w:sz w:val="24"/>
          <w:szCs w:val="24"/>
        </w:rPr>
        <w:t>, Frankfurt a. M. 1978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Theunissen Michael, </w:t>
      </w:r>
      <w:r>
        <w:rPr>
          <w:rFonts w:ascii="Palatino" w:hAnsi="Palatino" w:cs="Palatino"/>
          <w:i/>
          <w:iCs/>
          <w:sz w:val="24"/>
          <w:szCs w:val="24"/>
        </w:rPr>
        <w:t>Gesellschaft und Geschichte</w:t>
      </w:r>
      <w:r>
        <w:rPr>
          <w:rFonts w:ascii="Palatino" w:hAnsi="Palatino" w:cs="Palatino"/>
          <w:sz w:val="24"/>
          <w:szCs w:val="24"/>
        </w:rPr>
        <w:t>, Berlin 1968,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Thyen Anke, </w:t>
      </w:r>
      <w:r>
        <w:rPr>
          <w:rFonts w:ascii="Palatino" w:hAnsi="Palatino" w:cs="Palatino"/>
          <w:i/>
          <w:iCs/>
          <w:sz w:val="24"/>
          <w:szCs w:val="24"/>
        </w:rPr>
        <w:t>Negative Dialektik und Erfahrung</w:t>
      </w:r>
      <w:r>
        <w:rPr>
          <w:rFonts w:ascii="Palatino" w:hAnsi="Palatino" w:cs="Palatino"/>
          <w:sz w:val="24"/>
          <w:szCs w:val="24"/>
        </w:rPr>
        <w:t xml:space="preserve">, Frankfurt a. M. 1989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Tugendhat Ernst, </w:t>
      </w:r>
      <w:r>
        <w:rPr>
          <w:rFonts w:ascii="Palatino" w:hAnsi="Palatino" w:cs="Palatino"/>
          <w:i/>
          <w:iCs/>
          <w:sz w:val="24"/>
          <w:szCs w:val="24"/>
        </w:rPr>
        <w:t>Der Wahrheitsbegriff bei Husserl und Heidegger</w:t>
      </w:r>
      <w:r>
        <w:rPr>
          <w:rFonts w:ascii="Palatino" w:hAnsi="Palatino" w:cs="Palatino"/>
          <w:sz w:val="24"/>
          <w:szCs w:val="24"/>
        </w:rPr>
        <w:t>, Berlin 1970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Völkner Peter, </w:t>
      </w:r>
      <w:r>
        <w:rPr>
          <w:rFonts w:ascii="Palatino" w:hAnsi="Palatino" w:cs="Palatino"/>
          <w:i/>
          <w:iCs/>
          <w:sz w:val="24"/>
          <w:szCs w:val="24"/>
        </w:rPr>
        <w:t>Derrida und Husserl</w:t>
      </w:r>
      <w:r>
        <w:rPr>
          <w:rFonts w:ascii="Palatino" w:hAnsi="Palatino" w:cs="Palatino"/>
          <w:sz w:val="24"/>
          <w:szCs w:val="24"/>
        </w:rPr>
        <w:t>, Wien 1993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Wacquant Loïc, </w:t>
      </w:r>
      <w:r>
        <w:rPr>
          <w:rFonts w:ascii="Palatino" w:hAnsi="Palatino" w:cs="Palatino"/>
          <w:i/>
          <w:iCs/>
          <w:sz w:val="24"/>
          <w:szCs w:val="24"/>
        </w:rPr>
        <w:t>Les prisons de la misère</w:t>
      </w:r>
      <w:r>
        <w:rPr>
          <w:rFonts w:ascii="Palatino" w:hAnsi="Palatino" w:cs="Palatino"/>
          <w:sz w:val="24"/>
          <w:szCs w:val="24"/>
        </w:rPr>
        <w:t>, Paris 199</w:t>
      </w:r>
      <w:r>
        <w:rPr>
          <w:rFonts w:ascii="Palatino" w:hAnsi="Palatino" w:cs="Palatino"/>
          <w:sz w:val="24"/>
          <w:szCs w:val="24"/>
        </w:rPr>
        <w:t>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Wiggershaus Rolf, </w:t>
      </w:r>
      <w:r>
        <w:rPr>
          <w:rFonts w:ascii="Palatino" w:hAnsi="Palatino" w:cs="Palatino"/>
          <w:i/>
          <w:iCs/>
          <w:sz w:val="24"/>
          <w:szCs w:val="24"/>
        </w:rPr>
        <w:t>Die Frankfurter Schule</w:t>
      </w:r>
      <w:r>
        <w:rPr>
          <w:rFonts w:ascii="Palatino" w:hAnsi="Palatino" w:cs="Palatino"/>
          <w:sz w:val="24"/>
          <w:szCs w:val="24"/>
        </w:rPr>
        <w:t>, München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Zima Peter, </w:t>
      </w:r>
      <w:r>
        <w:rPr>
          <w:rFonts w:ascii="Palatino" w:hAnsi="Palatino" w:cs="Palatino"/>
          <w:i/>
          <w:iCs/>
          <w:sz w:val="24"/>
          <w:szCs w:val="24"/>
        </w:rPr>
        <w:t>Ideologie und Theorie</w:t>
      </w:r>
      <w:r>
        <w:rPr>
          <w:rFonts w:ascii="Palatino" w:hAnsi="Palatino" w:cs="Palatino"/>
          <w:sz w:val="24"/>
          <w:szCs w:val="24"/>
        </w:rPr>
        <w:t>, Tübingen 1989</w:t>
      </w:r>
    </w:p>
    <w:p w:rsidR="00000000" w:rsidRDefault="009F2B41">
      <w:pPr>
        <w:pStyle w:val="Funotentext"/>
        <w:widowControl/>
        <w:rPr>
          <w:rFonts w:ascii="Palatino" w:hAnsi="Palatino" w:cs="Palatino"/>
          <w:b/>
          <w:bCs/>
          <w:sz w:val="24"/>
          <w:szCs w:val="24"/>
        </w:rPr>
      </w:pP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b/>
          <w:bCs/>
          <w:sz w:val="24"/>
          <w:szCs w:val="24"/>
        </w:rPr>
        <w:t>Konvolute, Zeitschriften- und Zeitungsartikel, Webseiten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Altwegg Jürg (Hrsg.), </w:t>
      </w:r>
      <w:r>
        <w:rPr>
          <w:rFonts w:ascii="Palatino" w:hAnsi="Palatino" w:cs="Palatino"/>
          <w:i/>
          <w:iCs/>
          <w:sz w:val="24"/>
          <w:szCs w:val="24"/>
        </w:rPr>
        <w:t>Die Heidegger-Kontroverse</w:t>
      </w:r>
      <w:r>
        <w:rPr>
          <w:rFonts w:ascii="Palatino" w:hAnsi="Palatino" w:cs="Palatino"/>
          <w:sz w:val="24"/>
          <w:szCs w:val="24"/>
        </w:rPr>
        <w:t>, Frankfurt a. M. 1988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Bericht der Grundwerte</w:t>
      </w:r>
      <w:r>
        <w:rPr>
          <w:rFonts w:ascii="Palatino" w:hAnsi="Palatino" w:cs="Palatino"/>
          <w:sz w:val="24"/>
          <w:szCs w:val="24"/>
        </w:rPr>
        <w:t>komission der SPD, 15.9.1999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Bericht der Kommission für Zukunftsfragen der Freistaaten Bayern und Sachsen, 1997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Bernet Roger, </w:t>
      </w:r>
      <w:r>
        <w:rPr>
          <w:rFonts w:ascii="Palatino" w:hAnsi="Palatino" w:cs="Palatino"/>
          <w:i/>
          <w:iCs/>
          <w:sz w:val="24"/>
          <w:szCs w:val="24"/>
        </w:rPr>
        <w:t>Differenz und Anwesenheit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Studien zur neueren französischen Phänomenologie</w:t>
      </w:r>
      <w:r>
        <w:rPr>
          <w:rFonts w:ascii="Palatino" w:hAnsi="Palatino" w:cs="Palatino"/>
          <w:sz w:val="24"/>
          <w:szCs w:val="24"/>
        </w:rPr>
        <w:t xml:space="preserve">, Bd. 18, Freiburg i.Br., 1986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Bourdieu Pierre/Wa</w:t>
      </w:r>
      <w:r>
        <w:rPr>
          <w:rFonts w:ascii="Palatino" w:hAnsi="Palatino" w:cs="Palatino"/>
          <w:sz w:val="24"/>
          <w:szCs w:val="24"/>
        </w:rPr>
        <w:t xml:space="preserve">cquant Loïc, </w:t>
      </w:r>
      <w:r>
        <w:rPr>
          <w:rFonts w:ascii="Palatino" w:hAnsi="Palatino" w:cs="Palatino"/>
          <w:i/>
          <w:iCs/>
          <w:sz w:val="24"/>
          <w:szCs w:val="24"/>
        </w:rPr>
        <w:t>La nouvelle vulgate planétaire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Le Monde diplomatique</w:t>
      </w:r>
      <w:r>
        <w:rPr>
          <w:rFonts w:ascii="Palatino" w:hAnsi="Palatino" w:cs="Palatino"/>
          <w:sz w:val="24"/>
          <w:szCs w:val="24"/>
        </w:rPr>
        <w:t xml:space="preserve"> 5/2000, Paris 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George Susan, </w:t>
      </w:r>
      <w:r>
        <w:rPr>
          <w:rFonts w:ascii="Palatino" w:hAnsi="Palatino" w:cs="Palatino"/>
          <w:i/>
          <w:iCs/>
          <w:sz w:val="24"/>
          <w:szCs w:val="24"/>
        </w:rPr>
        <w:t>Comment la pensée devint unique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Le Monde diplomatique</w:t>
      </w:r>
      <w:r>
        <w:rPr>
          <w:rFonts w:ascii="Palatino" w:hAnsi="Palatino" w:cs="Palatino"/>
          <w:sz w:val="24"/>
          <w:szCs w:val="24"/>
        </w:rPr>
        <w:t xml:space="preserve"> 8/1996, Paris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Kearns James/Newton Ken, </w:t>
      </w:r>
      <w:r>
        <w:rPr>
          <w:rFonts w:ascii="Palatino" w:hAnsi="Palatino" w:cs="Palatino"/>
          <w:i/>
          <w:iCs/>
          <w:sz w:val="24"/>
          <w:szCs w:val="24"/>
        </w:rPr>
        <w:t>An Interview with Jacques Derrida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Literary Review</w:t>
      </w:r>
      <w:r>
        <w:rPr>
          <w:rFonts w:ascii="Palatino" w:hAnsi="Palatino" w:cs="Palatino"/>
          <w:sz w:val="24"/>
          <w:szCs w:val="24"/>
        </w:rPr>
        <w:t>, London 1980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lastRenderedPageBreak/>
        <w:t xml:space="preserve">Lacoue-Labarthe Philippe/Nancy Jean-Luc (Hrsg.), </w:t>
      </w:r>
      <w:r>
        <w:rPr>
          <w:rFonts w:ascii="Palatino" w:hAnsi="Palatino" w:cs="Palatino"/>
          <w:i/>
          <w:iCs/>
          <w:sz w:val="24"/>
          <w:szCs w:val="24"/>
        </w:rPr>
        <w:t>Les fins de l'homme, colloque de Cerisy</w:t>
      </w:r>
      <w:r>
        <w:rPr>
          <w:rFonts w:ascii="Palatino" w:hAnsi="Palatino" w:cs="Palatino"/>
          <w:sz w:val="24"/>
          <w:szCs w:val="24"/>
        </w:rPr>
        <w:t>, Paris 1981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Le Monde diplomatique</w:t>
      </w:r>
      <w:r>
        <w:rPr>
          <w:rFonts w:ascii="Palatino" w:hAnsi="Palatino" w:cs="Palatino"/>
          <w:sz w:val="24"/>
          <w:szCs w:val="24"/>
        </w:rPr>
        <w:t xml:space="preserve"> (MD), Paris, Ausgaben 8/1996, 5/1997, 2/1998, 5/2000, 9/2000, 3/2001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Nardi Massimo, </w:t>
      </w:r>
      <w:r>
        <w:rPr>
          <w:rFonts w:ascii="Palatino" w:hAnsi="Palatino" w:cs="Palatino"/>
          <w:i/>
          <w:iCs/>
          <w:sz w:val="24"/>
          <w:szCs w:val="24"/>
        </w:rPr>
        <w:t xml:space="preserve">Dialettica negativa e non-identità </w:t>
      </w:r>
      <w:r>
        <w:rPr>
          <w:rFonts w:ascii="Palatino" w:hAnsi="Palatino" w:cs="Palatino"/>
          <w:i/>
          <w:iCs/>
          <w:sz w:val="24"/>
          <w:szCs w:val="24"/>
        </w:rPr>
        <w:t>in Th. W. Adorno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Rivista di filosofia neo-scolastica</w:t>
      </w:r>
      <w:r>
        <w:rPr>
          <w:rFonts w:ascii="Palatino" w:hAnsi="Palatino" w:cs="Palatino"/>
          <w:sz w:val="24"/>
          <w:szCs w:val="24"/>
        </w:rPr>
        <w:t>, Mailand 1982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Neske Günter/Kettering Emil (Hrsg.), </w:t>
      </w:r>
      <w:r>
        <w:rPr>
          <w:rFonts w:ascii="Palatino" w:hAnsi="Palatino" w:cs="Palatino"/>
          <w:i/>
          <w:iCs/>
          <w:sz w:val="24"/>
          <w:szCs w:val="24"/>
        </w:rPr>
        <w:t>Antwort</w:t>
      </w:r>
      <w:r>
        <w:rPr>
          <w:rFonts w:ascii="Palatino" w:hAnsi="Palatino" w:cs="Palatino"/>
          <w:sz w:val="24"/>
          <w:szCs w:val="24"/>
        </w:rPr>
        <w:t xml:space="preserve">. </w:t>
      </w:r>
      <w:r>
        <w:rPr>
          <w:rFonts w:ascii="Palatino" w:hAnsi="Palatino" w:cs="Palatino"/>
          <w:i/>
          <w:iCs/>
          <w:sz w:val="24"/>
          <w:szCs w:val="24"/>
        </w:rPr>
        <w:t>Martin Heidegger im Gespräch</w:t>
      </w:r>
      <w:r>
        <w:rPr>
          <w:rFonts w:ascii="Palatino" w:hAnsi="Palatino" w:cs="Palatino"/>
          <w:sz w:val="24"/>
          <w:szCs w:val="24"/>
        </w:rPr>
        <w:t>, Pfullingen 1989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Schmidt Burghart, </w:t>
      </w:r>
      <w:r>
        <w:rPr>
          <w:rFonts w:ascii="Palatino" w:hAnsi="Palatino" w:cs="Palatino"/>
          <w:i/>
          <w:iCs/>
          <w:sz w:val="24"/>
          <w:szCs w:val="24"/>
        </w:rPr>
        <w:t>Postmoderne – Strategien des Vergessens</w:t>
      </w:r>
      <w:r>
        <w:rPr>
          <w:rFonts w:ascii="Palatino" w:hAnsi="Palatino" w:cs="Palatino"/>
          <w:sz w:val="24"/>
          <w:szCs w:val="24"/>
        </w:rPr>
        <w:t>, Frankfurt a. M. 1994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Schneider Ha</w:t>
      </w:r>
      <w:r>
        <w:rPr>
          <w:rFonts w:ascii="Palatino" w:hAnsi="Palatino" w:cs="Palatino"/>
          <w:sz w:val="24"/>
          <w:szCs w:val="24"/>
        </w:rPr>
        <w:t xml:space="preserve">rald, </w:t>
      </w:r>
      <w:r>
        <w:rPr>
          <w:rFonts w:ascii="Palatino" w:hAnsi="Palatino" w:cs="Palatino"/>
          <w:i/>
          <w:iCs/>
          <w:sz w:val="24"/>
          <w:szCs w:val="24"/>
        </w:rPr>
        <w:t>Die spielende Organisation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Alpha</w:t>
      </w:r>
      <w:r>
        <w:rPr>
          <w:rFonts w:ascii="Palatino" w:hAnsi="Palatino" w:cs="Palatino"/>
          <w:sz w:val="24"/>
          <w:szCs w:val="24"/>
        </w:rPr>
        <w:t xml:space="preserve"> (Beilage des </w:t>
      </w:r>
      <w:r>
        <w:rPr>
          <w:rFonts w:ascii="Palatino" w:hAnsi="Palatino" w:cs="Palatino"/>
          <w:i/>
          <w:iCs/>
          <w:sz w:val="24"/>
          <w:szCs w:val="24"/>
        </w:rPr>
        <w:t>Tages Anzeigers</w:t>
      </w:r>
      <w:r>
        <w:rPr>
          <w:rFonts w:ascii="Palatino" w:hAnsi="Palatino" w:cs="Palatino"/>
          <w:sz w:val="24"/>
          <w:szCs w:val="24"/>
        </w:rPr>
        <w:t>), Zürich 6.5.2000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Schulzki-Haddouti Christiane (Hrsg.), </w:t>
      </w:r>
      <w:r>
        <w:rPr>
          <w:rFonts w:ascii="Palatino" w:hAnsi="Palatino" w:cs="Palatino"/>
          <w:i/>
          <w:iCs/>
          <w:sz w:val="24"/>
          <w:szCs w:val="24"/>
        </w:rPr>
        <w:t>Vom Ende der Anonymität</w:t>
      </w:r>
      <w:r>
        <w:rPr>
          <w:rFonts w:ascii="Palatino" w:hAnsi="Palatino" w:cs="Palatino"/>
          <w:sz w:val="24"/>
          <w:szCs w:val="24"/>
        </w:rPr>
        <w:t>, Hannover 2000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Spivak Gayatri, </w:t>
      </w:r>
      <w:r>
        <w:rPr>
          <w:rFonts w:ascii="Palatino" w:hAnsi="Palatino" w:cs="Palatino"/>
          <w:i/>
          <w:iCs/>
          <w:sz w:val="24"/>
          <w:szCs w:val="24"/>
        </w:rPr>
        <w:t>Glas-Piece: A compte rendu</w:t>
      </w:r>
      <w:r>
        <w:rPr>
          <w:rFonts w:ascii="Palatino" w:hAnsi="Palatino" w:cs="Palatino"/>
          <w:sz w:val="24"/>
          <w:szCs w:val="24"/>
        </w:rPr>
        <w:t>, in: Diacritics 7, Baltimore 1977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>Von Friedeb</w:t>
      </w:r>
      <w:r>
        <w:rPr>
          <w:rFonts w:ascii="Palatino" w:hAnsi="Palatino" w:cs="Palatino"/>
          <w:sz w:val="24"/>
          <w:szCs w:val="24"/>
        </w:rPr>
        <w:t xml:space="preserve">urg Ludwig, Habermas Jürgen (Hrsg.), </w:t>
      </w:r>
      <w:r>
        <w:rPr>
          <w:rFonts w:ascii="Palatino" w:hAnsi="Palatino" w:cs="Palatino"/>
          <w:i/>
          <w:iCs/>
          <w:sz w:val="24"/>
          <w:szCs w:val="24"/>
        </w:rPr>
        <w:t>Adorno-Konferenz 1983</w:t>
      </w:r>
      <w:r>
        <w:rPr>
          <w:rFonts w:ascii="Palatino" w:hAnsi="Palatino" w:cs="Palatino"/>
          <w:sz w:val="24"/>
          <w:szCs w:val="24"/>
        </w:rPr>
        <w:t>, Frankfurt a. M. 1983</w:t>
      </w:r>
    </w:p>
    <w:p w:rsidR="00000000" w:rsidRDefault="009F2B41">
      <w:pPr>
        <w:pStyle w:val="Funotentext"/>
        <w:widowControl/>
        <w:ind w:right="8"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Wetzel Michael/Rabaté Jean-Michel (Hrsg.), </w:t>
      </w:r>
      <w:r>
        <w:rPr>
          <w:rFonts w:ascii="Palatino" w:hAnsi="Palatino" w:cs="Palatino"/>
          <w:i/>
          <w:iCs/>
          <w:sz w:val="24"/>
          <w:szCs w:val="24"/>
        </w:rPr>
        <w:t>Ethik der Gabe</w:t>
      </w:r>
      <w:r>
        <w:rPr>
          <w:rFonts w:ascii="Palatino" w:hAnsi="Palatino" w:cs="Palatino"/>
          <w:sz w:val="24"/>
          <w:szCs w:val="24"/>
        </w:rPr>
        <w:t>, Berlin 1993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i/>
          <w:iCs/>
          <w:sz w:val="24"/>
          <w:szCs w:val="24"/>
        </w:rPr>
        <w:t>Frankfurter Adorno-Blätter III</w:t>
      </w:r>
      <w:r>
        <w:rPr>
          <w:rFonts w:ascii="Palatino" w:hAnsi="Palatino" w:cs="Palatino"/>
          <w:sz w:val="24"/>
          <w:szCs w:val="24"/>
        </w:rPr>
        <w:t>, München 1992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Zenklusen Stefan, </w:t>
      </w:r>
      <w:r>
        <w:rPr>
          <w:rFonts w:ascii="Palatino" w:hAnsi="Palatino" w:cs="Palatino"/>
          <w:i/>
          <w:iCs/>
          <w:sz w:val="24"/>
          <w:szCs w:val="24"/>
        </w:rPr>
        <w:t>Medienkarriere nach Schema X – Frankreich</w:t>
      </w:r>
      <w:r>
        <w:rPr>
          <w:rFonts w:ascii="Palatino" w:hAnsi="Palatino" w:cs="Palatino"/>
          <w:i/>
          <w:iCs/>
          <w:sz w:val="24"/>
          <w:szCs w:val="24"/>
        </w:rPr>
        <w:t>korrespondenz als wirtschaftsliberales Schlagwortgemenge</w:t>
      </w:r>
      <w:r>
        <w:rPr>
          <w:rFonts w:ascii="Palatino" w:hAnsi="Palatino" w:cs="Palatino"/>
          <w:sz w:val="24"/>
          <w:szCs w:val="24"/>
        </w:rPr>
        <w:t xml:space="preserve">, in: </w:t>
      </w:r>
      <w:r>
        <w:rPr>
          <w:rFonts w:ascii="Palatino" w:hAnsi="Palatino" w:cs="Palatino"/>
          <w:i/>
          <w:iCs/>
          <w:sz w:val="24"/>
          <w:szCs w:val="24"/>
        </w:rPr>
        <w:t>Rote Revue</w:t>
      </w:r>
      <w:r>
        <w:rPr>
          <w:rFonts w:ascii="Palatino" w:hAnsi="Palatino" w:cs="Palatino"/>
          <w:sz w:val="24"/>
          <w:szCs w:val="24"/>
        </w:rPr>
        <w:t xml:space="preserve"> 1/2001, Bern</w:t>
      </w:r>
    </w:p>
    <w:p w:rsidR="00000000" w:rsidRDefault="009F2B41">
      <w:pPr>
        <w:pStyle w:val="Funotentext"/>
        <w:widowControl/>
        <w:rPr>
          <w:rFonts w:ascii="Palatino" w:hAnsi="Palatino" w:cs="Palatino"/>
          <w:i/>
          <w:iCs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Zenklusen Stefan, </w:t>
      </w:r>
      <w:r>
        <w:rPr>
          <w:rFonts w:ascii="Palatino" w:hAnsi="Palatino" w:cs="Palatino"/>
          <w:i/>
          <w:iCs/>
          <w:sz w:val="24"/>
          <w:szCs w:val="24"/>
        </w:rPr>
        <w:t>Newspeak-Glossarium</w:t>
      </w:r>
      <w:r>
        <w:rPr>
          <w:rFonts w:ascii="Palatino" w:hAnsi="Palatino" w:cs="Palatino"/>
          <w:sz w:val="24"/>
          <w:szCs w:val="24"/>
        </w:rPr>
        <w:t>, Zürich 1999, unter: www.geocities.com/eros_8057/drei.html</w:t>
      </w:r>
    </w:p>
    <w:p w:rsidR="00000000" w:rsidRDefault="009F2B41">
      <w:pPr>
        <w:pStyle w:val="Funotentext"/>
        <w:widowControl/>
        <w:rPr>
          <w:rFonts w:ascii="Palatino" w:hAnsi="Palatino" w:cs="Palatino"/>
          <w:sz w:val="24"/>
          <w:szCs w:val="24"/>
        </w:rPr>
      </w:pPr>
      <w:r>
        <w:rPr>
          <w:rFonts w:ascii="Palatino" w:hAnsi="Palatino" w:cs="Palatino"/>
          <w:sz w:val="24"/>
          <w:szCs w:val="24"/>
        </w:rPr>
        <w:t xml:space="preserve">Zenklusen Stefan, </w:t>
      </w:r>
      <w:r>
        <w:rPr>
          <w:rFonts w:ascii="Palatino" w:hAnsi="Palatino" w:cs="Palatino"/>
          <w:i/>
          <w:iCs/>
          <w:sz w:val="24"/>
          <w:szCs w:val="24"/>
        </w:rPr>
        <w:t>Unterwegs zum kapitalistischen Totalitarismus –</w:t>
      </w:r>
      <w:r>
        <w:rPr>
          <w:rFonts w:ascii="Palatino" w:hAnsi="Palatino" w:cs="Palatino"/>
          <w:i/>
          <w:iCs/>
          <w:sz w:val="24"/>
          <w:szCs w:val="24"/>
        </w:rPr>
        <w:t xml:space="preserve"> Gleichschaltung und Logozid in postfordistischer Jetztzeit</w:t>
      </w:r>
      <w:r>
        <w:rPr>
          <w:rFonts w:ascii="Palatino" w:hAnsi="Palatino" w:cs="Palatino"/>
          <w:sz w:val="24"/>
          <w:szCs w:val="24"/>
        </w:rPr>
        <w:t>, Zürich 2000, unter: www.geocities.com.eros_8057/zwei.html</w:t>
      </w:r>
    </w:p>
    <w:p w:rsidR="00000000" w:rsidRDefault="009F2B41">
      <w:pPr>
        <w:widowControl/>
        <w:rPr>
          <w:rFonts w:ascii="Palatino" w:hAnsi="Palatino" w:cs="Palatino"/>
        </w:rPr>
      </w:pPr>
    </w:p>
    <w:sectPr w:rsidR="00000000">
      <w:footerReference w:type="default" r:id="rId6"/>
      <w:type w:val="continuous"/>
      <w:pgSz w:w="11900" w:h="16840"/>
      <w:pgMar w:top="1702" w:right="1416" w:bottom="1702" w:left="1416" w:header="1077" w:footer="1077" w:gutter="0"/>
      <w:pgNumType w:start="11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F2B41">
      <w:r>
        <w:separator/>
      </w:r>
    </w:p>
  </w:endnote>
  <w:endnote w:type="continuationSeparator" w:id="0">
    <w:p w:rsidR="00000000" w:rsidRDefault="009F2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2B41">
    <w:pPr>
      <w:pStyle w:val="Fuzeile"/>
      <w:widowControl/>
      <w:jc w:val="center"/>
    </w:pPr>
    <w: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F2B41">
      <w:r>
        <w:separator/>
      </w:r>
    </w:p>
  </w:footnote>
  <w:footnote w:type="continuationSeparator" w:id="0">
    <w:p w:rsidR="00000000" w:rsidRDefault="009F2B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B41"/>
    <w:rsid w:val="009F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 w:cs="Courier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uiPriority w:val="99"/>
    <w:rPr>
      <w:rFonts w:ascii="Courier" w:hAnsi="Courier" w:cs="Courier"/>
    </w:rPr>
  </w:style>
  <w:style w:type="paragraph" w:styleId="Fuzeile">
    <w:name w:val="footer"/>
    <w:basedOn w:val="Standard"/>
    <w:link w:val="FuzeileZchn"/>
    <w:uiPriority w:val="99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</w:style>
  <w:style w:type="character" w:styleId="Funotenzeichen">
    <w:name w:val="footnote reference"/>
    <w:basedOn w:val="Absatz-Standardschriftart"/>
    <w:uiPriority w:val="99"/>
    <w:rPr>
      <w:rFonts w:ascii="Courier" w:hAnsi="Courier" w:cs="Courier"/>
      <w:position w:val="6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6830</Characters>
  <Application>Microsoft Office Word</Application>
  <DocSecurity>0</DocSecurity>
  <Lines>56</Lines>
  <Paragraphs>15</Paragraphs>
  <ScaleCrop>false</ScaleCrop>
  <Company/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lizlit</dc:title>
  <dc:creator>goebbels</dc:creator>
  <cp:lastModifiedBy>Antoine Zenklusen</cp:lastModifiedBy>
  <cp:revision>2</cp:revision>
  <dcterms:created xsi:type="dcterms:W3CDTF">2020-02-27T09:04:00Z</dcterms:created>
  <dcterms:modified xsi:type="dcterms:W3CDTF">2020-02-27T09:04:00Z</dcterms:modified>
</cp:coreProperties>
</file>