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46" w:rsidRDefault="008412EB" w:rsidP="008412EB">
      <w:pPr>
        <w:rPr>
          <w:rFonts w:asciiTheme="minorBidi" w:hAnsiTheme="minorBidi"/>
          <w:sz w:val="24"/>
          <w:szCs w:val="24"/>
        </w:rPr>
      </w:pPr>
      <w:proofErr w:type="spellStart"/>
      <w:r w:rsidRPr="00050762">
        <w:rPr>
          <w:rFonts w:asciiTheme="minorBidi" w:hAnsiTheme="minorBidi"/>
          <w:sz w:val="24"/>
          <w:szCs w:val="24"/>
        </w:rPr>
        <w:t>Bagby</w:t>
      </w:r>
      <w:proofErr w:type="spellEnd"/>
      <w:r w:rsidRPr="00050762">
        <w:rPr>
          <w:rFonts w:asciiTheme="minorBidi" w:hAnsiTheme="minorBidi"/>
          <w:sz w:val="24"/>
          <w:szCs w:val="24"/>
        </w:rPr>
        <w:t xml:space="preserve"> and Ryder (2000) summarized the work up to that point by noting that the related personality traits of high neuroticism and harm avoidance seem to be associated with bipolar disorder as well as with unipolar depression, whereas higher novelty seeking may be associated only with bipolar patients.  In </w:t>
      </w:r>
      <w:proofErr w:type="spellStart"/>
      <w:r w:rsidRPr="00050762">
        <w:rPr>
          <w:rFonts w:asciiTheme="minorBidi" w:hAnsiTheme="minorBidi"/>
          <w:sz w:val="24"/>
          <w:szCs w:val="24"/>
        </w:rPr>
        <w:t>Cloniger’s</w:t>
      </w:r>
      <w:proofErr w:type="spellEnd"/>
      <w:r w:rsidRPr="00050762">
        <w:rPr>
          <w:rFonts w:asciiTheme="minorBidi" w:hAnsiTheme="minorBidi"/>
          <w:sz w:val="24"/>
          <w:szCs w:val="24"/>
        </w:rPr>
        <w:t xml:space="preserve"> model, high Novelty Seeking (together with low Harm Avoidance) is associated with impulsivity (Congdon and </w:t>
      </w:r>
      <w:proofErr w:type="spellStart"/>
      <w:r w:rsidRPr="00050762">
        <w:rPr>
          <w:rFonts w:asciiTheme="minorBidi" w:hAnsiTheme="minorBidi"/>
          <w:sz w:val="24"/>
          <w:szCs w:val="24"/>
        </w:rPr>
        <w:t>Canli</w:t>
      </w:r>
      <w:proofErr w:type="spellEnd"/>
      <w:r w:rsidRPr="00050762">
        <w:rPr>
          <w:rFonts w:asciiTheme="minorBidi" w:hAnsiTheme="minorBidi"/>
          <w:sz w:val="24"/>
          <w:szCs w:val="24"/>
        </w:rPr>
        <w:t xml:space="preserve">, 2008); in Costa &amp; </w:t>
      </w:r>
      <w:proofErr w:type="spellStart"/>
      <w:r w:rsidRPr="00050762">
        <w:rPr>
          <w:rFonts w:asciiTheme="minorBidi" w:hAnsiTheme="minorBidi"/>
          <w:sz w:val="24"/>
          <w:szCs w:val="24"/>
        </w:rPr>
        <w:t>MacCrea’s</w:t>
      </w:r>
      <w:proofErr w:type="spellEnd"/>
      <w:r w:rsidRPr="00050762">
        <w:rPr>
          <w:rFonts w:asciiTheme="minorBidi" w:hAnsiTheme="minorBidi"/>
          <w:sz w:val="24"/>
          <w:szCs w:val="24"/>
        </w:rPr>
        <w:t xml:space="preserve"> model, Impulsiveness is a subscale of Neuroticism [N5] but is also understood to reflect low Conscientiousness (Congdon and </w:t>
      </w:r>
      <w:proofErr w:type="spellStart"/>
      <w:r w:rsidRPr="00050762">
        <w:rPr>
          <w:rFonts w:asciiTheme="minorBidi" w:hAnsiTheme="minorBidi"/>
          <w:sz w:val="24"/>
          <w:szCs w:val="24"/>
        </w:rPr>
        <w:t>Canli</w:t>
      </w:r>
      <w:proofErr w:type="spellEnd"/>
      <w:r w:rsidRPr="00050762">
        <w:rPr>
          <w:rFonts w:asciiTheme="minorBidi" w:hAnsiTheme="minorBidi"/>
          <w:sz w:val="24"/>
          <w:szCs w:val="24"/>
        </w:rPr>
        <w:t>, 2008).  Therefore it is not surprising that several recent studies suggest that impulsiveness per se is significantly elevated in euthymic bipolar patients (Newman and Meyer, 2014).  As these parameters are all very sensitive to affective state, it is critical to examine the literature that pertains specifically to euthymic patients in order to evaluate the extent to which this signifies underlying personality (trait), and not primarily clinical status (state).</w:t>
      </w:r>
    </w:p>
    <w:p w:rsidR="00AB7346" w:rsidRDefault="00AB7346" w:rsidP="008412EB">
      <w:pPr>
        <w:rPr>
          <w:rFonts w:asciiTheme="minorBidi" w:hAnsiTheme="minorBidi"/>
          <w:sz w:val="24"/>
          <w:szCs w:val="24"/>
        </w:rPr>
      </w:pPr>
    </w:p>
    <w:p w:rsidR="008412EB" w:rsidRPr="00050762" w:rsidRDefault="00AB7346" w:rsidP="001A1494">
      <w:pPr>
        <w:bidi/>
        <w:rPr>
          <w:rFonts w:asciiTheme="minorBidi" w:hAnsiTheme="minorBidi"/>
          <w:sz w:val="24"/>
          <w:szCs w:val="24"/>
          <w:rtl/>
        </w:rPr>
      </w:pPr>
      <w:r>
        <w:rPr>
          <w:rFonts w:asciiTheme="minorBidi" w:hAnsiTheme="minorBidi" w:hint="cs"/>
          <w:sz w:val="24"/>
          <w:szCs w:val="24"/>
          <w:rtl/>
        </w:rPr>
        <w:t xml:space="preserve">באגבי </w:t>
      </w:r>
      <w:proofErr w:type="spellStart"/>
      <w:r>
        <w:rPr>
          <w:rFonts w:asciiTheme="minorBidi" w:hAnsiTheme="minorBidi" w:hint="cs"/>
          <w:sz w:val="24"/>
          <w:szCs w:val="24"/>
          <w:rtl/>
        </w:rPr>
        <w:t>וריידר</w:t>
      </w:r>
      <w:proofErr w:type="spellEnd"/>
      <w:r>
        <w:rPr>
          <w:rFonts w:asciiTheme="minorBidi" w:hAnsiTheme="minorBidi" w:hint="cs"/>
          <w:sz w:val="24"/>
          <w:szCs w:val="24"/>
          <w:rtl/>
        </w:rPr>
        <w:t xml:space="preserve"> (2000) סיכמו את </w:t>
      </w:r>
      <w:r w:rsidR="00740988">
        <w:rPr>
          <w:rFonts w:asciiTheme="minorBidi" w:hAnsiTheme="minorBidi" w:hint="cs"/>
          <w:sz w:val="24"/>
          <w:szCs w:val="24"/>
          <w:rtl/>
        </w:rPr>
        <w:t>המחקר</w:t>
      </w:r>
      <w:r>
        <w:rPr>
          <w:rFonts w:asciiTheme="minorBidi" w:hAnsiTheme="minorBidi" w:hint="cs"/>
          <w:sz w:val="24"/>
          <w:szCs w:val="24"/>
          <w:rtl/>
        </w:rPr>
        <w:t xml:space="preserve"> </w:t>
      </w:r>
      <w:r w:rsidR="00AA5BC6">
        <w:rPr>
          <w:rFonts w:asciiTheme="minorBidi" w:hAnsiTheme="minorBidi" w:hint="cs"/>
          <w:sz w:val="24"/>
          <w:szCs w:val="24"/>
          <w:rtl/>
        </w:rPr>
        <w:t xml:space="preserve">הקיים </w:t>
      </w:r>
      <w:r>
        <w:rPr>
          <w:rFonts w:asciiTheme="minorBidi" w:hAnsiTheme="minorBidi" w:hint="cs"/>
          <w:sz w:val="24"/>
          <w:szCs w:val="24"/>
          <w:rtl/>
        </w:rPr>
        <w:t xml:space="preserve">עד נקודה זו בכך שציינו כי </w:t>
      </w:r>
      <w:r w:rsidR="00F349CF">
        <w:rPr>
          <w:rFonts w:asciiTheme="minorBidi" w:hAnsiTheme="minorBidi" w:hint="cs"/>
          <w:sz w:val="24"/>
          <w:szCs w:val="24"/>
          <w:rtl/>
        </w:rPr>
        <w:t xml:space="preserve">נראה שניתן לקשר </w:t>
      </w:r>
      <w:r w:rsidR="00C30959">
        <w:rPr>
          <w:rFonts w:asciiTheme="minorBidi" w:hAnsiTheme="minorBidi" w:hint="cs"/>
          <w:sz w:val="24"/>
          <w:szCs w:val="24"/>
          <w:rtl/>
        </w:rPr>
        <w:t xml:space="preserve">את </w:t>
      </w:r>
      <w:r>
        <w:rPr>
          <w:rFonts w:asciiTheme="minorBidi" w:hAnsiTheme="minorBidi" w:hint="cs"/>
          <w:sz w:val="24"/>
          <w:szCs w:val="24"/>
          <w:rtl/>
        </w:rPr>
        <w:t xml:space="preserve">תכונות האישיות </w:t>
      </w:r>
      <w:r w:rsidR="00F349CF">
        <w:rPr>
          <w:rFonts w:asciiTheme="minorBidi" w:hAnsiTheme="minorBidi" w:hint="cs"/>
          <w:sz w:val="24"/>
          <w:szCs w:val="24"/>
          <w:rtl/>
        </w:rPr>
        <w:t>המשויכות</w:t>
      </w:r>
      <w:r>
        <w:rPr>
          <w:rFonts w:asciiTheme="minorBidi" w:hAnsiTheme="minorBidi" w:hint="cs"/>
          <w:sz w:val="24"/>
          <w:szCs w:val="24"/>
          <w:rtl/>
        </w:rPr>
        <w:t xml:space="preserve"> לרמת נויר</w:t>
      </w:r>
      <w:r w:rsidR="00F349CF">
        <w:rPr>
          <w:rFonts w:asciiTheme="minorBidi" w:hAnsiTheme="minorBidi" w:hint="cs"/>
          <w:sz w:val="24"/>
          <w:szCs w:val="24"/>
          <w:rtl/>
        </w:rPr>
        <w:t xml:space="preserve">וטיות גבוהה והימנעות מנזק </w:t>
      </w:r>
      <w:r>
        <w:rPr>
          <w:rFonts w:asciiTheme="minorBidi" w:hAnsiTheme="minorBidi" w:hint="cs"/>
          <w:sz w:val="24"/>
          <w:szCs w:val="24"/>
          <w:rtl/>
        </w:rPr>
        <w:t>הן ל</w:t>
      </w:r>
      <w:r w:rsidR="0089209C">
        <w:rPr>
          <w:rFonts w:asciiTheme="minorBidi" w:hAnsiTheme="minorBidi" w:hint="cs"/>
          <w:sz w:val="24"/>
          <w:szCs w:val="24"/>
          <w:rtl/>
        </w:rPr>
        <w:t xml:space="preserve">הפרעה דו-קוטבית </w:t>
      </w:r>
      <w:r>
        <w:rPr>
          <w:rFonts w:asciiTheme="minorBidi" w:hAnsiTheme="minorBidi" w:hint="cs"/>
          <w:sz w:val="24"/>
          <w:szCs w:val="24"/>
          <w:rtl/>
        </w:rPr>
        <w:t xml:space="preserve">והן </w:t>
      </w:r>
      <w:proofErr w:type="spellStart"/>
      <w:r>
        <w:rPr>
          <w:rFonts w:asciiTheme="minorBidi" w:hAnsiTheme="minorBidi" w:hint="cs"/>
          <w:sz w:val="24"/>
          <w:szCs w:val="24"/>
          <w:rtl/>
        </w:rPr>
        <w:t>לדכאון</w:t>
      </w:r>
      <w:proofErr w:type="spellEnd"/>
      <w:r>
        <w:rPr>
          <w:rFonts w:asciiTheme="minorBidi" w:hAnsiTheme="minorBidi" w:hint="cs"/>
          <w:sz w:val="24"/>
          <w:szCs w:val="24"/>
          <w:rtl/>
        </w:rPr>
        <w:t xml:space="preserve"> </w:t>
      </w:r>
      <w:r w:rsidR="007434C7">
        <w:rPr>
          <w:rFonts w:asciiTheme="minorBidi" w:hAnsiTheme="minorBidi" w:hint="cs"/>
          <w:sz w:val="24"/>
          <w:szCs w:val="24"/>
          <w:rtl/>
        </w:rPr>
        <w:t>חד-קוטבי, בעוד שחיפוש מוגבר</w:t>
      </w:r>
      <w:r w:rsidR="00F349CF">
        <w:rPr>
          <w:rFonts w:asciiTheme="minorBidi" w:hAnsiTheme="minorBidi" w:hint="cs"/>
          <w:sz w:val="24"/>
          <w:szCs w:val="24"/>
          <w:rtl/>
        </w:rPr>
        <w:t xml:space="preserve"> אחר חידוש</w:t>
      </w:r>
      <w:r w:rsidR="007434C7">
        <w:rPr>
          <w:rFonts w:asciiTheme="minorBidi" w:hAnsiTheme="minorBidi" w:hint="cs"/>
          <w:sz w:val="24"/>
          <w:szCs w:val="24"/>
          <w:rtl/>
        </w:rPr>
        <w:t xml:space="preserve"> וריגוש עשוי להיות משויך</w:t>
      </w:r>
      <w:r w:rsidR="004042F0">
        <w:rPr>
          <w:rFonts w:asciiTheme="minorBidi" w:hAnsiTheme="minorBidi" w:hint="cs"/>
          <w:sz w:val="24"/>
          <w:szCs w:val="24"/>
          <w:rtl/>
        </w:rPr>
        <w:t xml:space="preserve"> אך ורק לחולים בתסמונת הדו-קוטביות. במודל של </w:t>
      </w:r>
      <w:proofErr w:type="spellStart"/>
      <w:r w:rsidR="004042F0">
        <w:rPr>
          <w:rFonts w:asciiTheme="minorBidi" w:hAnsiTheme="minorBidi" w:hint="cs"/>
          <w:sz w:val="24"/>
          <w:szCs w:val="24"/>
          <w:rtl/>
        </w:rPr>
        <w:t>קלוניגר</w:t>
      </w:r>
      <w:proofErr w:type="spellEnd"/>
      <w:r w:rsidR="004C5BE4">
        <w:rPr>
          <w:rFonts w:asciiTheme="minorBidi" w:hAnsiTheme="minorBidi" w:hint="cs"/>
          <w:sz w:val="24"/>
          <w:szCs w:val="24"/>
          <w:rtl/>
        </w:rPr>
        <w:t xml:space="preserve"> [הערת המתרגם: </w:t>
      </w:r>
      <w:r w:rsidR="004C5BE4" w:rsidRPr="004C5BE4">
        <w:rPr>
          <w:rFonts w:asciiTheme="minorBidi" w:hAnsiTheme="minorBidi" w:hint="cs"/>
          <w:sz w:val="24"/>
          <w:szCs w:val="24"/>
          <w:rtl/>
        </w:rPr>
        <w:t xml:space="preserve">אמור להיות </w:t>
      </w:r>
      <w:r w:rsidR="004C5BE4">
        <w:rPr>
          <w:rFonts w:asciiTheme="minorBidi" w:hAnsiTheme="minorBidi" w:hint="cs"/>
          <w:sz w:val="24"/>
          <w:szCs w:val="24"/>
          <w:rtl/>
        </w:rPr>
        <w:t>"</w:t>
      </w:r>
      <w:proofErr w:type="spellStart"/>
      <w:r w:rsidR="004C5BE4" w:rsidRPr="004C5BE4">
        <w:rPr>
          <w:rFonts w:asciiTheme="minorBidi" w:hAnsiTheme="minorBidi" w:hint="cs"/>
          <w:sz w:val="24"/>
          <w:szCs w:val="24"/>
          <w:rtl/>
        </w:rPr>
        <w:t>קלונינגר</w:t>
      </w:r>
      <w:proofErr w:type="spellEnd"/>
      <w:r w:rsidR="004C5BE4">
        <w:rPr>
          <w:rFonts w:asciiTheme="minorBidi" w:hAnsiTheme="minorBidi" w:hint="cs"/>
          <w:sz w:val="24"/>
          <w:szCs w:val="24"/>
          <w:rtl/>
        </w:rPr>
        <w:t>"</w:t>
      </w:r>
      <w:r w:rsidR="003E2808">
        <w:rPr>
          <w:rFonts w:asciiTheme="minorBidi" w:hAnsiTheme="minorBidi" w:hint="cs"/>
          <w:sz w:val="24"/>
          <w:szCs w:val="24"/>
          <w:rtl/>
        </w:rPr>
        <w:t xml:space="preserve"> על סמך שם הסופר המופיע בספרות</w:t>
      </w:r>
      <w:r w:rsidR="004C5BE4">
        <w:rPr>
          <w:rFonts w:asciiTheme="minorBidi" w:hAnsiTheme="minorBidi" w:hint="cs"/>
          <w:sz w:val="24"/>
          <w:szCs w:val="24"/>
          <w:rtl/>
        </w:rPr>
        <w:t>]</w:t>
      </w:r>
      <w:r w:rsidR="004042F0">
        <w:rPr>
          <w:rFonts w:asciiTheme="minorBidi" w:hAnsiTheme="minorBidi" w:hint="cs"/>
          <w:sz w:val="24"/>
          <w:szCs w:val="24"/>
          <w:rtl/>
        </w:rPr>
        <w:t xml:space="preserve">, </w:t>
      </w:r>
      <w:r w:rsidR="007434C7">
        <w:rPr>
          <w:rFonts w:asciiTheme="minorBidi" w:hAnsiTheme="minorBidi" w:hint="cs"/>
          <w:sz w:val="24"/>
          <w:szCs w:val="24"/>
          <w:rtl/>
        </w:rPr>
        <w:t xml:space="preserve">חיפוש מוגבר אחר חידוש וריגוש </w:t>
      </w:r>
      <w:r w:rsidR="00255CD0">
        <w:rPr>
          <w:rFonts w:asciiTheme="minorBidi" w:hAnsiTheme="minorBidi" w:hint="cs"/>
          <w:sz w:val="24"/>
          <w:szCs w:val="24"/>
          <w:rtl/>
        </w:rPr>
        <w:t xml:space="preserve">(יחד עם </w:t>
      </w:r>
      <w:r w:rsidR="00AB671A">
        <w:rPr>
          <w:rFonts w:asciiTheme="minorBidi" w:hAnsiTheme="minorBidi" w:hint="cs"/>
          <w:sz w:val="24"/>
          <w:szCs w:val="24"/>
          <w:rtl/>
        </w:rPr>
        <w:t xml:space="preserve">רמה נמוכה של הימנעות </w:t>
      </w:r>
      <w:r w:rsidR="004042F0">
        <w:rPr>
          <w:rFonts w:asciiTheme="minorBidi" w:hAnsiTheme="minorBidi" w:hint="cs"/>
          <w:sz w:val="24"/>
          <w:szCs w:val="24"/>
          <w:rtl/>
        </w:rPr>
        <w:t>מנזק) מקושר עם אימפולסיביות (</w:t>
      </w:r>
      <w:proofErr w:type="spellStart"/>
      <w:r w:rsidR="004042F0">
        <w:rPr>
          <w:rFonts w:asciiTheme="minorBidi" w:hAnsiTheme="minorBidi" w:hint="cs"/>
          <w:sz w:val="24"/>
          <w:szCs w:val="24"/>
          <w:rtl/>
        </w:rPr>
        <w:t>קונגדון</w:t>
      </w:r>
      <w:proofErr w:type="spellEnd"/>
      <w:r w:rsidR="004042F0">
        <w:rPr>
          <w:rFonts w:asciiTheme="minorBidi" w:hAnsiTheme="minorBidi" w:hint="cs"/>
          <w:sz w:val="24"/>
          <w:szCs w:val="24"/>
          <w:rtl/>
        </w:rPr>
        <w:t xml:space="preserve"> </w:t>
      </w:r>
      <w:proofErr w:type="spellStart"/>
      <w:r w:rsidR="004042F0">
        <w:rPr>
          <w:rFonts w:asciiTheme="minorBidi" w:hAnsiTheme="minorBidi" w:hint="cs"/>
          <w:sz w:val="24"/>
          <w:szCs w:val="24"/>
          <w:rtl/>
        </w:rPr>
        <w:t>וקאנלי</w:t>
      </w:r>
      <w:proofErr w:type="spellEnd"/>
      <w:r w:rsidR="004042F0">
        <w:rPr>
          <w:rFonts w:asciiTheme="minorBidi" w:hAnsiTheme="minorBidi" w:hint="cs"/>
          <w:sz w:val="24"/>
          <w:szCs w:val="24"/>
          <w:rtl/>
        </w:rPr>
        <w:t>, 2008)</w:t>
      </w:r>
      <w:r w:rsidR="004042F0">
        <w:rPr>
          <w:rFonts w:asciiTheme="minorBidi" w:hAnsiTheme="minorBidi"/>
          <w:sz w:val="24"/>
          <w:szCs w:val="24"/>
        </w:rPr>
        <w:t>;</w:t>
      </w:r>
      <w:r w:rsidR="004042F0">
        <w:rPr>
          <w:rFonts w:asciiTheme="minorBidi" w:hAnsiTheme="minorBidi" w:hint="cs"/>
          <w:sz w:val="24"/>
          <w:szCs w:val="24"/>
          <w:rtl/>
        </w:rPr>
        <w:t xml:space="preserve"> במודל של קוסטה </w:t>
      </w:r>
      <w:proofErr w:type="spellStart"/>
      <w:r w:rsidR="004042F0">
        <w:rPr>
          <w:rFonts w:asciiTheme="minorBidi" w:hAnsiTheme="minorBidi" w:hint="cs"/>
          <w:sz w:val="24"/>
          <w:szCs w:val="24"/>
          <w:rtl/>
        </w:rPr>
        <w:t>ומק'קרי</w:t>
      </w:r>
      <w:proofErr w:type="spellEnd"/>
      <w:r w:rsidR="004042F0">
        <w:rPr>
          <w:rFonts w:asciiTheme="minorBidi" w:hAnsiTheme="minorBidi" w:hint="cs"/>
          <w:sz w:val="24"/>
          <w:szCs w:val="24"/>
          <w:rtl/>
        </w:rPr>
        <w:t xml:space="preserve">, אימפולסיביות </w:t>
      </w:r>
      <w:r w:rsidR="001D2C9E">
        <w:rPr>
          <w:rFonts w:asciiTheme="minorBidi" w:hAnsiTheme="minorBidi" w:hint="cs"/>
          <w:sz w:val="24"/>
          <w:szCs w:val="24"/>
          <w:rtl/>
        </w:rPr>
        <w:t>היא ביטוי</w:t>
      </w:r>
      <w:r w:rsidR="00C97962">
        <w:rPr>
          <w:rFonts w:asciiTheme="minorBidi" w:hAnsiTheme="minorBidi" w:hint="cs"/>
          <w:sz w:val="24"/>
          <w:szCs w:val="24"/>
          <w:rtl/>
        </w:rPr>
        <w:t xml:space="preserve"> של נוירוטיות</w:t>
      </w:r>
      <w:r w:rsidR="001D2C9E">
        <w:rPr>
          <w:rFonts w:asciiTheme="minorBidi" w:hAnsiTheme="minorBidi" w:hint="cs"/>
          <w:sz w:val="24"/>
          <w:szCs w:val="24"/>
          <w:rtl/>
        </w:rPr>
        <w:t xml:space="preserve"> בדרגה נמוכה</w:t>
      </w:r>
      <w:r w:rsidR="00101AD7">
        <w:rPr>
          <w:rFonts w:asciiTheme="minorBidi" w:hAnsiTheme="minorBidi" w:hint="cs"/>
          <w:sz w:val="24"/>
          <w:szCs w:val="24"/>
          <w:rtl/>
        </w:rPr>
        <w:t xml:space="preserve"> </w:t>
      </w:r>
      <w:r w:rsidR="00101AD7">
        <w:rPr>
          <w:rFonts w:asciiTheme="minorBidi" w:hAnsiTheme="minorBidi"/>
          <w:sz w:val="24"/>
          <w:szCs w:val="24"/>
        </w:rPr>
        <w:t>N5)</w:t>
      </w:r>
      <w:r w:rsidR="00C97962">
        <w:rPr>
          <w:rFonts w:asciiTheme="minorBidi" w:hAnsiTheme="minorBidi" w:hint="cs"/>
          <w:sz w:val="24"/>
          <w:szCs w:val="24"/>
          <w:rtl/>
        </w:rPr>
        <w:t>),</w:t>
      </w:r>
      <w:r w:rsidR="00FC53A1">
        <w:rPr>
          <w:rFonts w:asciiTheme="minorBidi" w:hAnsiTheme="minorBidi" w:hint="cs"/>
          <w:sz w:val="24"/>
          <w:szCs w:val="24"/>
          <w:rtl/>
        </w:rPr>
        <w:t xml:space="preserve"> אך גם מובנת כמשקפת מודעות נמו</w:t>
      </w:r>
      <w:r w:rsidR="00C97962">
        <w:rPr>
          <w:rFonts w:asciiTheme="minorBidi" w:hAnsiTheme="minorBidi" w:hint="cs"/>
          <w:sz w:val="24"/>
          <w:szCs w:val="24"/>
          <w:rtl/>
        </w:rPr>
        <w:t>כה (</w:t>
      </w:r>
      <w:proofErr w:type="spellStart"/>
      <w:r w:rsidR="00C97962">
        <w:rPr>
          <w:rFonts w:asciiTheme="minorBidi" w:hAnsiTheme="minorBidi" w:hint="cs"/>
          <w:sz w:val="24"/>
          <w:szCs w:val="24"/>
          <w:rtl/>
        </w:rPr>
        <w:t>קונגדון</w:t>
      </w:r>
      <w:proofErr w:type="spellEnd"/>
      <w:r w:rsidR="00C97962">
        <w:rPr>
          <w:rFonts w:asciiTheme="minorBidi" w:hAnsiTheme="minorBidi" w:hint="cs"/>
          <w:sz w:val="24"/>
          <w:szCs w:val="24"/>
          <w:rtl/>
        </w:rPr>
        <w:t xml:space="preserve"> </w:t>
      </w:r>
      <w:proofErr w:type="spellStart"/>
      <w:r w:rsidR="00C97962">
        <w:rPr>
          <w:rFonts w:asciiTheme="minorBidi" w:hAnsiTheme="minorBidi" w:hint="cs"/>
          <w:sz w:val="24"/>
          <w:szCs w:val="24"/>
          <w:rtl/>
        </w:rPr>
        <w:t>וקאנלי</w:t>
      </w:r>
      <w:proofErr w:type="spellEnd"/>
      <w:r w:rsidR="00C97962">
        <w:rPr>
          <w:rFonts w:asciiTheme="minorBidi" w:hAnsiTheme="minorBidi" w:hint="cs"/>
          <w:sz w:val="24"/>
          <w:szCs w:val="24"/>
          <w:rtl/>
        </w:rPr>
        <w:t xml:space="preserve">, 2008). </w:t>
      </w:r>
      <w:r w:rsidR="00711291">
        <w:rPr>
          <w:rFonts w:asciiTheme="minorBidi" w:hAnsiTheme="minorBidi" w:hint="cs"/>
          <w:sz w:val="24"/>
          <w:szCs w:val="24"/>
          <w:rtl/>
        </w:rPr>
        <w:t xml:space="preserve">לכן אין זה מפתיע שמספר מחקרים </w:t>
      </w:r>
      <w:r w:rsidR="00963D55">
        <w:rPr>
          <w:rFonts w:asciiTheme="minorBidi" w:hAnsiTheme="minorBidi" w:hint="cs"/>
          <w:sz w:val="24"/>
          <w:szCs w:val="24"/>
          <w:rtl/>
        </w:rPr>
        <w:t>עכשוויי</w:t>
      </w:r>
      <w:r w:rsidR="00963D55">
        <w:rPr>
          <w:rFonts w:asciiTheme="minorBidi" w:hAnsiTheme="minorBidi" w:hint="eastAsia"/>
          <w:sz w:val="24"/>
          <w:szCs w:val="24"/>
          <w:rtl/>
        </w:rPr>
        <w:t>ם</w:t>
      </w:r>
      <w:r w:rsidR="00711291">
        <w:rPr>
          <w:rFonts w:asciiTheme="minorBidi" w:hAnsiTheme="minorBidi" w:hint="cs"/>
          <w:sz w:val="24"/>
          <w:szCs w:val="24"/>
          <w:rtl/>
        </w:rPr>
        <w:t xml:space="preserve"> גורסים כי אימפולסיביות כשלעצמה</w:t>
      </w:r>
      <w:r w:rsidR="00D54F86">
        <w:rPr>
          <w:rFonts w:asciiTheme="minorBidi" w:hAnsiTheme="minorBidi" w:hint="cs"/>
          <w:sz w:val="24"/>
          <w:szCs w:val="24"/>
          <w:rtl/>
        </w:rPr>
        <w:t xml:space="preserve"> מופיעה</w:t>
      </w:r>
      <w:r w:rsidR="00711291">
        <w:rPr>
          <w:rFonts w:asciiTheme="minorBidi" w:hAnsiTheme="minorBidi" w:hint="cs"/>
          <w:sz w:val="24"/>
          <w:szCs w:val="24"/>
          <w:rtl/>
        </w:rPr>
        <w:t xml:space="preserve"> באופן משמעותי אצל מטופלים </w:t>
      </w:r>
      <w:r w:rsidR="00014D22">
        <w:rPr>
          <w:rFonts w:asciiTheme="minorBidi" w:hAnsiTheme="minorBidi" w:hint="cs"/>
          <w:sz w:val="24"/>
          <w:szCs w:val="24"/>
          <w:rtl/>
        </w:rPr>
        <w:t xml:space="preserve">דו-קוטביים במצב מאוזן </w:t>
      </w:r>
      <w:r w:rsidR="0086685C">
        <w:rPr>
          <w:rFonts w:asciiTheme="minorBidi" w:hAnsiTheme="minorBidi" w:hint="cs"/>
          <w:sz w:val="24"/>
          <w:szCs w:val="24"/>
          <w:rtl/>
        </w:rPr>
        <w:t xml:space="preserve"> (ניומן ומאיר, 2014). מאחר וכל הפרמטרים הללו רגישים במיוחד למצב, </w:t>
      </w:r>
      <w:r w:rsidR="0089209C">
        <w:rPr>
          <w:rFonts w:asciiTheme="minorBidi" w:hAnsiTheme="minorBidi" w:hint="cs"/>
          <w:sz w:val="24"/>
          <w:szCs w:val="24"/>
          <w:rtl/>
        </w:rPr>
        <w:t xml:space="preserve">חשוב מאוד </w:t>
      </w:r>
      <w:r w:rsidR="0086685C">
        <w:rPr>
          <w:rFonts w:asciiTheme="minorBidi" w:hAnsiTheme="minorBidi" w:hint="cs"/>
          <w:sz w:val="24"/>
          <w:szCs w:val="24"/>
          <w:rtl/>
        </w:rPr>
        <w:t xml:space="preserve">לבחון את הספרות </w:t>
      </w:r>
      <w:r w:rsidR="00936497">
        <w:rPr>
          <w:rFonts w:asciiTheme="minorBidi" w:hAnsiTheme="minorBidi" w:hint="cs"/>
          <w:sz w:val="24"/>
          <w:szCs w:val="24"/>
          <w:rtl/>
        </w:rPr>
        <w:t>המתייחסת</w:t>
      </w:r>
      <w:r w:rsidR="00D3612A">
        <w:rPr>
          <w:rFonts w:asciiTheme="minorBidi" w:hAnsiTheme="minorBidi" w:hint="cs"/>
          <w:sz w:val="24"/>
          <w:szCs w:val="24"/>
          <w:rtl/>
        </w:rPr>
        <w:t xml:space="preserve"> באופן נקודתי </w:t>
      </w:r>
      <w:r w:rsidR="00280B2C">
        <w:rPr>
          <w:rFonts w:asciiTheme="minorBidi" w:hAnsiTheme="minorBidi" w:hint="cs"/>
          <w:sz w:val="24"/>
          <w:szCs w:val="24"/>
          <w:rtl/>
        </w:rPr>
        <w:t>ל</w:t>
      </w:r>
      <w:r w:rsidR="0086685C">
        <w:rPr>
          <w:rFonts w:asciiTheme="minorBidi" w:hAnsiTheme="minorBidi" w:hint="cs"/>
          <w:sz w:val="24"/>
          <w:szCs w:val="24"/>
          <w:rtl/>
        </w:rPr>
        <w:t xml:space="preserve">מטופלים שאינם </w:t>
      </w:r>
      <w:proofErr w:type="spellStart"/>
      <w:r w:rsidR="0086685C">
        <w:rPr>
          <w:rFonts w:asciiTheme="minorBidi" w:hAnsiTheme="minorBidi" w:hint="cs"/>
          <w:sz w:val="24"/>
          <w:szCs w:val="24"/>
          <w:rtl/>
        </w:rPr>
        <w:t>דכאו</w:t>
      </w:r>
      <w:r w:rsidR="00E04451">
        <w:rPr>
          <w:rFonts w:asciiTheme="minorBidi" w:hAnsiTheme="minorBidi" w:hint="cs"/>
          <w:sz w:val="24"/>
          <w:szCs w:val="24"/>
          <w:rtl/>
        </w:rPr>
        <w:t>ניים</w:t>
      </w:r>
      <w:proofErr w:type="spellEnd"/>
      <w:r w:rsidR="00E04451">
        <w:rPr>
          <w:rFonts w:asciiTheme="minorBidi" w:hAnsiTheme="minorBidi" w:hint="cs"/>
          <w:sz w:val="24"/>
          <w:szCs w:val="24"/>
          <w:rtl/>
        </w:rPr>
        <w:t xml:space="preserve"> על מנת להעריך באיזו מידה </w:t>
      </w:r>
      <w:r w:rsidR="0089209C">
        <w:rPr>
          <w:rFonts w:asciiTheme="minorBidi" w:hAnsiTheme="minorBidi" w:hint="cs"/>
          <w:sz w:val="24"/>
          <w:szCs w:val="24"/>
          <w:rtl/>
        </w:rPr>
        <w:t>הדבר</w:t>
      </w:r>
      <w:r w:rsidR="00AB671A">
        <w:rPr>
          <w:rFonts w:asciiTheme="minorBidi" w:hAnsiTheme="minorBidi" w:hint="cs"/>
          <w:sz w:val="24"/>
          <w:szCs w:val="24"/>
          <w:rtl/>
        </w:rPr>
        <w:t xml:space="preserve"> מעיד על (קווי) אישיות פנימיים</w:t>
      </w:r>
      <w:r w:rsidR="00E04451">
        <w:rPr>
          <w:rFonts w:asciiTheme="minorBidi" w:hAnsiTheme="minorBidi" w:hint="cs"/>
          <w:sz w:val="24"/>
          <w:szCs w:val="24"/>
          <w:rtl/>
        </w:rPr>
        <w:t>, להבדיל מ</w:t>
      </w:r>
      <w:r w:rsidR="0086685C">
        <w:rPr>
          <w:rFonts w:asciiTheme="minorBidi" w:hAnsiTheme="minorBidi" w:hint="cs"/>
          <w:sz w:val="24"/>
          <w:szCs w:val="24"/>
          <w:rtl/>
        </w:rPr>
        <w:t xml:space="preserve">סטטוס (מצב) קליני </w:t>
      </w:r>
      <w:r w:rsidR="001A1494">
        <w:rPr>
          <w:rFonts w:asciiTheme="minorBidi" w:hAnsiTheme="minorBidi" w:hint="cs"/>
          <w:sz w:val="24"/>
          <w:szCs w:val="24"/>
          <w:rtl/>
        </w:rPr>
        <w:t>ראשוני</w:t>
      </w:r>
      <w:bookmarkStart w:id="0" w:name="_GoBack"/>
      <w:bookmarkEnd w:id="0"/>
      <w:r w:rsidR="00E04451">
        <w:rPr>
          <w:rFonts w:asciiTheme="minorBidi" w:hAnsiTheme="minorBidi" w:hint="cs"/>
          <w:sz w:val="24"/>
          <w:szCs w:val="24"/>
          <w:rtl/>
        </w:rPr>
        <w:t xml:space="preserve">. </w:t>
      </w:r>
    </w:p>
    <w:p w:rsidR="00CB381C" w:rsidRPr="00AB7346" w:rsidRDefault="00CB381C" w:rsidP="00AB7346">
      <w:pPr>
        <w:bidi/>
        <w:rPr>
          <w:rtl/>
        </w:rPr>
      </w:pPr>
    </w:p>
    <w:sectPr w:rsidR="00CB381C" w:rsidRPr="00AB73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EB"/>
    <w:rsid w:val="00014D22"/>
    <w:rsid w:val="000C4335"/>
    <w:rsid w:val="00101AD7"/>
    <w:rsid w:val="001A1494"/>
    <w:rsid w:val="001D2C9E"/>
    <w:rsid w:val="00255CD0"/>
    <w:rsid w:val="00280B2C"/>
    <w:rsid w:val="003E2808"/>
    <w:rsid w:val="004042F0"/>
    <w:rsid w:val="004C5BE4"/>
    <w:rsid w:val="005331BB"/>
    <w:rsid w:val="006E2B96"/>
    <w:rsid w:val="00711291"/>
    <w:rsid w:val="00740988"/>
    <w:rsid w:val="007434C7"/>
    <w:rsid w:val="008412EB"/>
    <w:rsid w:val="0086685C"/>
    <w:rsid w:val="0089209C"/>
    <w:rsid w:val="008E7DA7"/>
    <w:rsid w:val="00936497"/>
    <w:rsid w:val="00963D55"/>
    <w:rsid w:val="0097512D"/>
    <w:rsid w:val="00A85103"/>
    <w:rsid w:val="00AA5BC6"/>
    <w:rsid w:val="00AB671A"/>
    <w:rsid w:val="00AB7346"/>
    <w:rsid w:val="00C30959"/>
    <w:rsid w:val="00C97962"/>
    <w:rsid w:val="00CB381C"/>
    <w:rsid w:val="00D3612A"/>
    <w:rsid w:val="00D54F86"/>
    <w:rsid w:val="00E04451"/>
    <w:rsid w:val="00F349CF"/>
    <w:rsid w:val="00FC53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A89DC-179D-482A-9370-BD53CA25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2E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09C"/>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892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1683</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ימימה אושר</dc:creator>
  <cp:keywords/>
  <dc:description/>
  <cp:lastModifiedBy>User</cp:lastModifiedBy>
  <cp:revision>2</cp:revision>
  <dcterms:created xsi:type="dcterms:W3CDTF">2017-12-04T18:08:00Z</dcterms:created>
  <dcterms:modified xsi:type="dcterms:W3CDTF">2017-12-04T18:08:00Z</dcterms:modified>
</cp:coreProperties>
</file>