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810" w:rsidRDefault="00794810" w:rsidP="00A026F8">
      <w:pPr>
        <w:pStyle w:val="a3"/>
        <w:ind w:left="-1050" w:firstLine="0"/>
        <w:rPr>
          <w:rFonts w:cs="David" w:hint="cs"/>
          <w:sz w:val="24"/>
          <w:rtl/>
        </w:rPr>
      </w:pPr>
      <w:r>
        <w:rPr>
          <w:rFonts w:cs="David" w:hint="cs"/>
          <w:sz w:val="24"/>
          <w:rtl/>
        </w:rPr>
        <w:t xml:space="preserve">דוגמת תרגום </w:t>
      </w:r>
      <w:r>
        <w:rPr>
          <w:rFonts w:cs="David"/>
          <w:sz w:val="24"/>
          <w:rtl/>
        </w:rPr>
        <w:t>–</w:t>
      </w:r>
      <w:r>
        <w:rPr>
          <w:rFonts w:cs="David" w:hint="cs"/>
          <w:sz w:val="24"/>
          <w:rtl/>
        </w:rPr>
        <w:t xml:space="preserve"> אסנת הדר</w:t>
      </w:r>
    </w:p>
    <w:p w:rsidR="00794810" w:rsidRDefault="00794810" w:rsidP="00A026F8">
      <w:pPr>
        <w:pStyle w:val="a3"/>
        <w:ind w:left="-1050" w:firstLine="0"/>
        <w:rPr>
          <w:rFonts w:cs="David"/>
          <w:sz w:val="24"/>
          <w:rtl/>
        </w:rPr>
      </w:pPr>
    </w:p>
    <w:p w:rsidR="00E150A1" w:rsidRPr="00F23559" w:rsidRDefault="00E150A1" w:rsidP="00A026F8">
      <w:pPr>
        <w:pStyle w:val="a3"/>
        <w:ind w:left="-1050" w:firstLine="0"/>
        <w:rPr>
          <w:rFonts w:cs="David" w:hint="cs"/>
          <w:sz w:val="24"/>
          <w:rtl/>
        </w:rPr>
      </w:pPr>
      <w:bookmarkStart w:id="0" w:name="_GoBack"/>
      <w:bookmarkEnd w:id="0"/>
      <w:r>
        <w:rPr>
          <w:rFonts w:cs="David" w:hint="cs"/>
          <w:sz w:val="24"/>
          <w:rtl/>
        </w:rPr>
        <w:t xml:space="preserve">באגבי </w:t>
      </w:r>
      <w:proofErr w:type="spellStart"/>
      <w:r>
        <w:rPr>
          <w:rFonts w:cs="David" w:hint="cs"/>
          <w:sz w:val="24"/>
          <w:rtl/>
        </w:rPr>
        <w:t>וריידר</w:t>
      </w:r>
      <w:proofErr w:type="spellEnd"/>
      <w:r>
        <w:rPr>
          <w:rFonts w:cs="David" w:hint="cs"/>
          <w:sz w:val="24"/>
          <w:rtl/>
        </w:rPr>
        <w:t xml:space="preserve"> (2000) סיכמו את העבודה עד </w:t>
      </w:r>
      <w:r w:rsidR="00312C2F">
        <w:rPr>
          <w:rFonts w:cs="David" w:hint="cs"/>
          <w:sz w:val="24"/>
          <w:rtl/>
        </w:rPr>
        <w:t>ל</w:t>
      </w:r>
      <w:r>
        <w:rPr>
          <w:rFonts w:cs="David" w:hint="cs"/>
          <w:sz w:val="24"/>
          <w:rtl/>
        </w:rPr>
        <w:t>אותו שלב בציינם שמאפייני נוירוטיות והימנעות מנזק</w:t>
      </w:r>
      <w:r w:rsidR="00DD1E93">
        <w:rPr>
          <w:rStyle w:val="a6"/>
          <w:rFonts w:cs="David"/>
          <w:sz w:val="24"/>
          <w:rtl/>
        </w:rPr>
        <w:footnoteReference w:id="1"/>
      </w:r>
      <w:r>
        <w:rPr>
          <w:rFonts w:cs="David" w:hint="cs"/>
          <w:sz w:val="24"/>
          <w:rtl/>
        </w:rPr>
        <w:t xml:space="preserve"> כנראה </w:t>
      </w:r>
      <w:r w:rsidR="00DD1E93">
        <w:rPr>
          <w:rFonts w:cs="David" w:hint="cs"/>
          <w:sz w:val="24"/>
          <w:rtl/>
        </w:rPr>
        <w:t>משויכים</w:t>
      </w:r>
      <w:r>
        <w:rPr>
          <w:rFonts w:cs="David" w:hint="cs"/>
          <w:sz w:val="24"/>
          <w:rtl/>
        </w:rPr>
        <w:t xml:space="preserve"> להפרעה דו-קוטבית ולדיכאון קליני, ואילו </w:t>
      </w:r>
      <w:r w:rsidR="00DD1E93">
        <w:rPr>
          <w:rFonts w:cs="David" w:hint="cs"/>
          <w:sz w:val="24"/>
          <w:rtl/>
        </w:rPr>
        <w:t>חיפוש ריגושים</w:t>
      </w:r>
      <w:r>
        <w:rPr>
          <w:rFonts w:cs="David" w:hint="cs"/>
          <w:sz w:val="24"/>
          <w:rtl/>
        </w:rPr>
        <w:t xml:space="preserve"> </w:t>
      </w:r>
      <w:r w:rsidR="00DD1E93">
        <w:rPr>
          <w:rFonts w:cs="David" w:hint="cs"/>
          <w:sz w:val="24"/>
          <w:rtl/>
        </w:rPr>
        <w:t xml:space="preserve">קיצוני משויך </w:t>
      </w:r>
      <w:r>
        <w:rPr>
          <w:rFonts w:cs="David" w:hint="cs"/>
          <w:sz w:val="24"/>
          <w:rtl/>
        </w:rPr>
        <w:t xml:space="preserve">רק למטופלים דו-קוטביים. במודל של </w:t>
      </w:r>
      <w:proofErr w:type="spellStart"/>
      <w:r>
        <w:rPr>
          <w:rFonts w:cs="David" w:hint="cs"/>
          <w:sz w:val="24"/>
          <w:rtl/>
        </w:rPr>
        <w:t>קלונינגר</w:t>
      </w:r>
      <w:proofErr w:type="spellEnd"/>
      <w:r w:rsidR="00DD1E93">
        <w:rPr>
          <w:rFonts w:cs="David" w:hint="cs"/>
          <w:sz w:val="24"/>
          <w:rtl/>
        </w:rPr>
        <w:t>,</w:t>
      </w:r>
      <w:r>
        <w:rPr>
          <w:rStyle w:val="a6"/>
          <w:rFonts w:cs="David"/>
          <w:sz w:val="24"/>
          <w:rtl/>
        </w:rPr>
        <w:footnoteReference w:id="2"/>
      </w:r>
      <w:r>
        <w:rPr>
          <w:rFonts w:cs="David" w:hint="cs"/>
          <w:sz w:val="24"/>
          <w:rtl/>
        </w:rPr>
        <w:t xml:space="preserve"> </w:t>
      </w:r>
      <w:r w:rsidR="00DD1E93">
        <w:rPr>
          <w:rFonts w:cs="David" w:hint="cs"/>
          <w:sz w:val="24"/>
          <w:rtl/>
        </w:rPr>
        <w:t>חיפוש ריגושים קיצוני (בנוסף להימנעות קלה מנזק) משויך לאימפולסיביות (</w:t>
      </w:r>
      <w:proofErr w:type="spellStart"/>
      <w:r w:rsidR="00DD1E93">
        <w:rPr>
          <w:rFonts w:cs="David" w:hint="cs"/>
          <w:sz w:val="24"/>
          <w:rtl/>
        </w:rPr>
        <w:t>קונגדון</w:t>
      </w:r>
      <w:proofErr w:type="spellEnd"/>
      <w:r w:rsidR="00DD1E93">
        <w:rPr>
          <w:rFonts w:cs="David" w:hint="cs"/>
          <w:sz w:val="24"/>
          <w:rtl/>
        </w:rPr>
        <w:t xml:space="preserve"> </w:t>
      </w:r>
      <w:proofErr w:type="spellStart"/>
      <w:r w:rsidR="00DD1E93">
        <w:rPr>
          <w:rFonts w:cs="David" w:hint="cs"/>
          <w:sz w:val="24"/>
          <w:rtl/>
        </w:rPr>
        <w:t>וקאנלי</w:t>
      </w:r>
      <w:proofErr w:type="spellEnd"/>
      <w:r w:rsidR="00DD1E93">
        <w:rPr>
          <w:rFonts w:cs="David" w:hint="cs"/>
          <w:sz w:val="24"/>
          <w:rtl/>
        </w:rPr>
        <w:t xml:space="preserve">, 2008); במודל של קוסטה </w:t>
      </w:r>
      <w:proofErr w:type="spellStart"/>
      <w:r w:rsidR="00DD1E93">
        <w:rPr>
          <w:rFonts w:cs="David" w:hint="cs"/>
          <w:sz w:val="24"/>
          <w:rtl/>
        </w:rPr>
        <w:t>ומאקרי</w:t>
      </w:r>
      <w:proofErr w:type="spellEnd"/>
      <w:r w:rsidR="00DD1E93">
        <w:rPr>
          <w:rFonts w:cs="David" w:hint="cs"/>
          <w:sz w:val="24"/>
          <w:rtl/>
        </w:rPr>
        <w:t xml:space="preserve">, האימפולסיביות היא </w:t>
      </w:r>
      <w:r w:rsidR="00F23559">
        <w:rPr>
          <w:rFonts w:cs="David" w:hint="cs"/>
          <w:sz w:val="24"/>
          <w:rtl/>
        </w:rPr>
        <w:t>דרגה של נוירוטיות [</w:t>
      </w:r>
      <w:r w:rsidR="00F23559">
        <w:rPr>
          <w:rFonts w:cs="David"/>
          <w:sz w:val="24"/>
        </w:rPr>
        <w:t>N5</w:t>
      </w:r>
      <w:r w:rsidR="00F23559">
        <w:rPr>
          <w:rFonts w:cs="David" w:hint="cs"/>
          <w:sz w:val="24"/>
          <w:rtl/>
        </w:rPr>
        <w:t>] אבל גם משקפת רמת מצפוניות נמוכה (</w:t>
      </w:r>
      <w:proofErr w:type="spellStart"/>
      <w:r w:rsidR="00F23559">
        <w:rPr>
          <w:rFonts w:cs="David" w:hint="cs"/>
          <w:sz w:val="24"/>
          <w:rtl/>
        </w:rPr>
        <w:t>קונגדון</w:t>
      </w:r>
      <w:proofErr w:type="spellEnd"/>
      <w:r w:rsidR="00F23559">
        <w:rPr>
          <w:rFonts w:cs="David" w:hint="cs"/>
          <w:sz w:val="24"/>
          <w:rtl/>
        </w:rPr>
        <w:t xml:space="preserve"> </w:t>
      </w:r>
      <w:proofErr w:type="spellStart"/>
      <w:r w:rsidR="00F23559">
        <w:rPr>
          <w:rFonts w:cs="David" w:hint="cs"/>
          <w:sz w:val="24"/>
          <w:rtl/>
        </w:rPr>
        <w:t>וקאנלי</w:t>
      </w:r>
      <w:proofErr w:type="spellEnd"/>
      <w:r w:rsidR="00F23559">
        <w:rPr>
          <w:rFonts w:cs="David" w:hint="cs"/>
          <w:sz w:val="24"/>
          <w:rtl/>
        </w:rPr>
        <w:t>, 2008). לכן לא מפתיע שכ</w:t>
      </w:r>
      <w:r w:rsidR="00312C2F">
        <w:rPr>
          <w:rFonts w:cs="David" w:hint="cs"/>
          <w:sz w:val="24"/>
          <w:rtl/>
        </w:rPr>
        <w:t>מ</w:t>
      </w:r>
      <w:r w:rsidR="00F23559">
        <w:rPr>
          <w:rFonts w:cs="David" w:hint="cs"/>
          <w:sz w:val="24"/>
          <w:rtl/>
        </w:rPr>
        <w:t>ה מחקרים עכשוויים מצ</w:t>
      </w:r>
      <w:r w:rsidR="00312C2F">
        <w:rPr>
          <w:rFonts w:cs="David" w:hint="cs"/>
          <w:sz w:val="24"/>
          <w:rtl/>
        </w:rPr>
        <w:t>ב</w:t>
      </w:r>
      <w:r w:rsidR="00F23559">
        <w:rPr>
          <w:rFonts w:cs="David" w:hint="cs"/>
          <w:sz w:val="24"/>
          <w:rtl/>
        </w:rPr>
        <w:t xml:space="preserve">יעים </w:t>
      </w:r>
      <w:r w:rsidR="00312C2F">
        <w:rPr>
          <w:rFonts w:cs="David" w:hint="cs"/>
          <w:sz w:val="24"/>
          <w:rtl/>
        </w:rPr>
        <w:t xml:space="preserve">על כך </w:t>
      </w:r>
      <w:r w:rsidR="00F23559">
        <w:rPr>
          <w:rFonts w:cs="David" w:hint="cs"/>
          <w:sz w:val="24"/>
          <w:rtl/>
        </w:rPr>
        <w:t>ש</w:t>
      </w:r>
      <w:r w:rsidR="00894EBC">
        <w:rPr>
          <w:rFonts w:cs="David" w:hint="cs"/>
          <w:sz w:val="24"/>
          <w:rtl/>
        </w:rPr>
        <w:t>ה</w:t>
      </w:r>
      <w:r w:rsidR="00F23559">
        <w:rPr>
          <w:rFonts w:cs="David" w:hint="cs"/>
          <w:sz w:val="24"/>
          <w:rtl/>
        </w:rPr>
        <w:t>אימפולסיביות מוגברת ברמה ניכרת</w:t>
      </w:r>
      <w:r w:rsidR="0076760A">
        <w:rPr>
          <w:rFonts w:cs="David" w:hint="cs"/>
          <w:sz w:val="24"/>
          <w:rtl/>
        </w:rPr>
        <w:t xml:space="preserve"> במטופלים דו-קוטביים במצב </w:t>
      </w:r>
      <w:proofErr w:type="spellStart"/>
      <w:r w:rsidR="0076760A">
        <w:rPr>
          <w:rFonts w:cs="David" w:hint="cs"/>
          <w:sz w:val="24"/>
          <w:rtl/>
        </w:rPr>
        <w:t>נייטרלי</w:t>
      </w:r>
      <w:proofErr w:type="spellEnd"/>
      <w:r w:rsidR="0076760A">
        <w:rPr>
          <w:rStyle w:val="a6"/>
          <w:rFonts w:cs="David"/>
          <w:sz w:val="24"/>
          <w:rtl/>
        </w:rPr>
        <w:footnoteReference w:id="3"/>
      </w:r>
      <w:r w:rsidR="0076760A">
        <w:rPr>
          <w:rFonts w:cs="David" w:hint="cs"/>
          <w:sz w:val="24"/>
          <w:rtl/>
        </w:rPr>
        <w:t xml:space="preserve"> (ניומן ומאייר, 2014). היות שכול הפרמטרים הללו רגישים מאוד למצב </w:t>
      </w:r>
      <w:r w:rsidR="00A026F8">
        <w:rPr>
          <w:rFonts w:cs="David" w:hint="cs"/>
          <w:sz w:val="24"/>
          <w:rtl/>
        </w:rPr>
        <w:t>רגשי</w:t>
      </w:r>
      <w:r w:rsidR="0076760A">
        <w:rPr>
          <w:rFonts w:cs="David" w:hint="cs"/>
          <w:sz w:val="24"/>
          <w:rtl/>
        </w:rPr>
        <w:t xml:space="preserve">, </w:t>
      </w:r>
      <w:r w:rsidR="00894EBC">
        <w:rPr>
          <w:rFonts w:cs="David" w:hint="cs"/>
          <w:sz w:val="24"/>
          <w:rtl/>
        </w:rPr>
        <w:t>יש</w:t>
      </w:r>
      <w:r w:rsidR="0076760A">
        <w:rPr>
          <w:rFonts w:cs="David" w:hint="cs"/>
          <w:sz w:val="24"/>
          <w:rtl/>
        </w:rPr>
        <w:t xml:space="preserve"> לבחון את המאמרים הקשורים ספציפית למטופלים במצב </w:t>
      </w:r>
      <w:proofErr w:type="spellStart"/>
      <w:r w:rsidR="0076760A">
        <w:rPr>
          <w:rFonts w:cs="David" w:hint="cs"/>
          <w:sz w:val="24"/>
          <w:rtl/>
        </w:rPr>
        <w:t>נייטרלי</w:t>
      </w:r>
      <w:proofErr w:type="spellEnd"/>
      <w:r w:rsidR="0076760A">
        <w:rPr>
          <w:rFonts w:cs="David" w:hint="cs"/>
          <w:sz w:val="24"/>
          <w:rtl/>
        </w:rPr>
        <w:t xml:space="preserve"> כדי להעריך עד כמה </w:t>
      </w:r>
      <w:r w:rsidR="003D0B1C">
        <w:rPr>
          <w:rFonts w:cs="David" w:hint="cs"/>
          <w:sz w:val="24"/>
          <w:rtl/>
        </w:rPr>
        <w:t>האימפולסיביות</w:t>
      </w:r>
      <w:r w:rsidR="009008A6">
        <w:rPr>
          <w:rFonts w:cs="David" w:hint="cs"/>
          <w:sz w:val="24"/>
          <w:rtl/>
        </w:rPr>
        <w:t xml:space="preserve"> מורה</w:t>
      </w:r>
      <w:r w:rsidR="0076760A">
        <w:rPr>
          <w:rFonts w:cs="David" w:hint="cs"/>
          <w:sz w:val="24"/>
          <w:rtl/>
        </w:rPr>
        <w:t xml:space="preserve"> על מאפיין נסתר (תכונה), ולא על סטטוס קליני (מצב).</w:t>
      </w:r>
    </w:p>
    <w:p w:rsidR="00BE26A6" w:rsidRPr="00E150A1" w:rsidRDefault="00BE26A6">
      <w:pPr>
        <w:rPr>
          <w:rFonts w:cs="David" w:hint="cs"/>
          <w:sz w:val="24"/>
          <w:szCs w:val="24"/>
        </w:rPr>
      </w:pPr>
    </w:p>
    <w:sectPr w:rsidR="00BE26A6" w:rsidRPr="00E150A1" w:rsidSect="00A76D7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3239" w:rsidRDefault="00E63239" w:rsidP="00E150A1">
      <w:pPr>
        <w:spacing w:after="0" w:line="240" w:lineRule="auto"/>
      </w:pPr>
      <w:r>
        <w:separator/>
      </w:r>
    </w:p>
  </w:endnote>
  <w:endnote w:type="continuationSeparator" w:id="0">
    <w:p w:rsidR="00E63239" w:rsidRDefault="00E63239" w:rsidP="00E15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3239" w:rsidRDefault="00E63239" w:rsidP="00E150A1">
      <w:pPr>
        <w:spacing w:after="0" w:line="240" w:lineRule="auto"/>
      </w:pPr>
      <w:r>
        <w:separator/>
      </w:r>
    </w:p>
  </w:footnote>
  <w:footnote w:type="continuationSeparator" w:id="0">
    <w:p w:rsidR="00E63239" w:rsidRDefault="00E63239" w:rsidP="00E150A1">
      <w:pPr>
        <w:spacing w:after="0" w:line="240" w:lineRule="auto"/>
      </w:pPr>
      <w:r>
        <w:continuationSeparator/>
      </w:r>
    </w:p>
  </w:footnote>
  <w:footnote w:id="1">
    <w:p w:rsidR="00DD1E93" w:rsidRDefault="00DD1E93">
      <w:pPr>
        <w:pStyle w:val="a4"/>
        <w:rPr>
          <w:rtl/>
        </w:rPr>
      </w:pPr>
      <w:r>
        <w:rPr>
          <w:rStyle w:val="a6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את המונח בעברית מצאתי כאן: </w:t>
      </w:r>
      <w:hyperlink r:id="rId1" w:history="1">
        <w:r w:rsidRPr="00AE17AC">
          <w:rPr>
            <w:rStyle w:val="Hyperlink"/>
          </w:rPr>
          <w:t>https://he.wikipedia.org/wiki/%D7%94%D7%A4%D7%A8%D7%A2%D7%AA_%D7%97%D7%A8%D7%93%D7%94_%D7%9E%D7%95%D7%9B%D7%9C%D7%9C%D7%AA</w:t>
        </w:r>
      </w:hyperlink>
    </w:p>
    <w:p w:rsidR="00DD1E93" w:rsidRDefault="00DD1E93">
      <w:pPr>
        <w:pStyle w:val="a4"/>
        <w:rPr>
          <w:rFonts w:hint="cs"/>
        </w:rPr>
      </w:pPr>
    </w:p>
  </w:footnote>
  <w:footnote w:id="2">
    <w:p w:rsidR="00E150A1" w:rsidRDefault="00E150A1">
      <w:pPr>
        <w:pStyle w:val="a4"/>
      </w:pPr>
      <w:r>
        <w:rPr>
          <w:rStyle w:val="a6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זה התעתיק הנכון. ראו פה: </w:t>
      </w:r>
      <w:hyperlink r:id="rId2" w:history="1">
        <w:r w:rsidR="00DD1E93" w:rsidRPr="00AE17AC">
          <w:rPr>
            <w:rStyle w:val="Hyperlink"/>
          </w:rPr>
          <w:t>https://en.wikipedia.org/wiki/C._Robert_Cloninger</w:t>
        </w:r>
      </w:hyperlink>
    </w:p>
    <w:p w:rsidR="00DD1E93" w:rsidRDefault="00DD1E93">
      <w:pPr>
        <w:pStyle w:val="a4"/>
        <w:rPr>
          <w:rFonts w:hint="cs"/>
        </w:rPr>
      </w:pPr>
    </w:p>
  </w:footnote>
  <w:footnote w:id="3">
    <w:p w:rsidR="0076760A" w:rsidRDefault="0076760A">
      <w:pPr>
        <w:pStyle w:val="a4"/>
        <w:rPr>
          <w:rFonts w:cs="Arial"/>
          <w:rtl/>
        </w:rPr>
      </w:pPr>
      <w:r>
        <w:rPr>
          <w:rStyle w:val="a6"/>
        </w:rPr>
        <w:footnoteRef/>
      </w:r>
      <w:r>
        <w:rPr>
          <w:rtl/>
        </w:rPr>
        <w:t xml:space="preserve"> </w:t>
      </w:r>
      <w:hyperlink r:id="rId3" w:history="1">
        <w:r w:rsidRPr="00AE17AC">
          <w:rPr>
            <w:rStyle w:val="Hyperlink"/>
          </w:rPr>
          <w:t>https://en.wikipedia.org/wiki/Euthymia_(medicine</w:t>
        </w:r>
        <w:r w:rsidRPr="00AE17AC">
          <w:rPr>
            <w:rStyle w:val="Hyperlink"/>
            <w:rFonts w:cs="Arial"/>
            <w:rtl/>
          </w:rPr>
          <w:t>)</w:t>
        </w:r>
      </w:hyperlink>
    </w:p>
    <w:p w:rsidR="0076760A" w:rsidRDefault="0076760A">
      <w:pPr>
        <w:pStyle w:val="a4"/>
        <w:rPr>
          <w:rFonts w:hint="cs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0A1"/>
    <w:rsid w:val="00000C94"/>
    <w:rsid w:val="00002E86"/>
    <w:rsid w:val="00007A24"/>
    <w:rsid w:val="00010750"/>
    <w:rsid w:val="00012EDB"/>
    <w:rsid w:val="000241A9"/>
    <w:rsid w:val="000260F9"/>
    <w:rsid w:val="00030538"/>
    <w:rsid w:val="00030E45"/>
    <w:rsid w:val="00037A9D"/>
    <w:rsid w:val="000457E4"/>
    <w:rsid w:val="00060768"/>
    <w:rsid w:val="00060E28"/>
    <w:rsid w:val="000626BD"/>
    <w:rsid w:val="000656B9"/>
    <w:rsid w:val="00065ED1"/>
    <w:rsid w:val="00073318"/>
    <w:rsid w:val="00073CF2"/>
    <w:rsid w:val="00076775"/>
    <w:rsid w:val="000813CC"/>
    <w:rsid w:val="0009298A"/>
    <w:rsid w:val="000936E4"/>
    <w:rsid w:val="00094AAC"/>
    <w:rsid w:val="000A24E9"/>
    <w:rsid w:val="000A306E"/>
    <w:rsid w:val="000B24C0"/>
    <w:rsid w:val="000B2656"/>
    <w:rsid w:val="000B4F57"/>
    <w:rsid w:val="000B706E"/>
    <w:rsid w:val="000C235B"/>
    <w:rsid w:val="000C2816"/>
    <w:rsid w:val="000D0F98"/>
    <w:rsid w:val="000D1CFD"/>
    <w:rsid w:val="000D412F"/>
    <w:rsid w:val="000D4919"/>
    <w:rsid w:val="000D55F8"/>
    <w:rsid w:val="000E123F"/>
    <w:rsid w:val="000E1ED5"/>
    <w:rsid w:val="000E218B"/>
    <w:rsid w:val="000E4120"/>
    <w:rsid w:val="000E5757"/>
    <w:rsid w:val="000F0692"/>
    <w:rsid w:val="000F06FC"/>
    <w:rsid w:val="000F15AF"/>
    <w:rsid w:val="000F214B"/>
    <w:rsid w:val="000F31CE"/>
    <w:rsid w:val="000F337C"/>
    <w:rsid w:val="000F7097"/>
    <w:rsid w:val="00104C20"/>
    <w:rsid w:val="00106612"/>
    <w:rsid w:val="0011476D"/>
    <w:rsid w:val="00116031"/>
    <w:rsid w:val="0012149C"/>
    <w:rsid w:val="00121DFD"/>
    <w:rsid w:val="001245C7"/>
    <w:rsid w:val="0013679B"/>
    <w:rsid w:val="00137C4C"/>
    <w:rsid w:val="00141A11"/>
    <w:rsid w:val="00151D9E"/>
    <w:rsid w:val="0015393F"/>
    <w:rsid w:val="00153B0F"/>
    <w:rsid w:val="0015573D"/>
    <w:rsid w:val="00157909"/>
    <w:rsid w:val="00161D0D"/>
    <w:rsid w:val="0016431D"/>
    <w:rsid w:val="0016568B"/>
    <w:rsid w:val="00165E28"/>
    <w:rsid w:val="00172AFE"/>
    <w:rsid w:val="00173219"/>
    <w:rsid w:val="00174B36"/>
    <w:rsid w:val="00176954"/>
    <w:rsid w:val="001769E2"/>
    <w:rsid w:val="00177916"/>
    <w:rsid w:val="00182238"/>
    <w:rsid w:val="00193D7A"/>
    <w:rsid w:val="00193F74"/>
    <w:rsid w:val="00197C19"/>
    <w:rsid w:val="001A0EF5"/>
    <w:rsid w:val="001A6F78"/>
    <w:rsid w:val="001A7CE4"/>
    <w:rsid w:val="001B6872"/>
    <w:rsid w:val="001C0CD1"/>
    <w:rsid w:val="001C4A9A"/>
    <w:rsid w:val="001C7460"/>
    <w:rsid w:val="001D1F13"/>
    <w:rsid w:val="001D46A2"/>
    <w:rsid w:val="001D5D88"/>
    <w:rsid w:val="001D7B7F"/>
    <w:rsid w:val="001E21CD"/>
    <w:rsid w:val="001F11EB"/>
    <w:rsid w:val="001F195F"/>
    <w:rsid w:val="001F2919"/>
    <w:rsid w:val="001F5628"/>
    <w:rsid w:val="001F6800"/>
    <w:rsid w:val="0020125C"/>
    <w:rsid w:val="00206758"/>
    <w:rsid w:val="00212503"/>
    <w:rsid w:val="00213212"/>
    <w:rsid w:val="00213859"/>
    <w:rsid w:val="00215299"/>
    <w:rsid w:val="002179FE"/>
    <w:rsid w:val="00220B61"/>
    <w:rsid w:val="00223DBC"/>
    <w:rsid w:val="00232E5C"/>
    <w:rsid w:val="00234118"/>
    <w:rsid w:val="00237B6C"/>
    <w:rsid w:val="00241914"/>
    <w:rsid w:val="00243C85"/>
    <w:rsid w:val="00243D5E"/>
    <w:rsid w:val="00245319"/>
    <w:rsid w:val="00245EFC"/>
    <w:rsid w:val="00246DBB"/>
    <w:rsid w:val="002471F2"/>
    <w:rsid w:val="0024758B"/>
    <w:rsid w:val="002477BD"/>
    <w:rsid w:val="00247DF6"/>
    <w:rsid w:val="00252E7B"/>
    <w:rsid w:val="00255512"/>
    <w:rsid w:val="00257570"/>
    <w:rsid w:val="0027370A"/>
    <w:rsid w:val="00276336"/>
    <w:rsid w:val="00277A55"/>
    <w:rsid w:val="002812AC"/>
    <w:rsid w:val="00282DCE"/>
    <w:rsid w:val="00283EDE"/>
    <w:rsid w:val="00293381"/>
    <w:rsid w:val="00297523"/>
    <w:rsid w:val="002A1925"/>
    <w:rsid w:val="002A2F76"/>
    <w:rsid w:val="002A3FAC"/>
    <w:rsid w:val="002A7AE0"/>
    <w:rsid w:val="002B556B"/>
    <w:rsid w:val="002C3360"/>
    <w:rsid w:val="002D1105"/>
    <w:rsid w:val="002D5554"/>
    <w:rsid w:val="002E1045"/>
    <w:rsid w:val="002E1456"/>
    <w:rsid w:val="002E149E"/>
    <w:rsid w:val="002E6D5E"/>
    <w:rsid w:val="002E7374"/>
    <w:rsid w:val="002F0A14"/>
    <w:rsid w:val="002F516C"/>
    <w:rsid w:val="002F6B66"/>
    <w:rsid w:val="003002AC"/>
    <w:rsid w:val="00301822"/>
    <w:rsid w:val="00302F0D"/>
    <w:rsid w:val="00307CE1"/>
    <w:rsid w:val="00310D0E"/>
    <w:rsid w:val="00312C2F"/>
    <w:rsid w:val="0032154C"/>
    <w:rsid w:val="00326CAB"/>
    <w:rsid w:val="00332AAB"/>
    <w:rsid w:val="00336EEF"/>
    <w:rsid w:val="00341EE2"/>
    <w:rsid w:val="003554A1"/>
    <w:rsid w:val="00357C38"/>
    <w:rsid w:val="00360740"/>
    <w:rsid w:val="0036090D"/>
    <w:rsid w:val="00366F9B"/>
    <w:rsid w:val="00367EF6"/>
    <w:rsid w:val="00371285"/>
    <w:rsid w:val="003750C4"/>
    <w:rsid w:val="00377A59"/>
    <w:rsid w:val="003820CF"/>
    <w:rsid w:val="0038400B"/>
    <w:rsid w:val="00384EC7"/>
    <w:rsid w:val="0038712E"/>
    <w:rsid w:val="00387FD6"/>
    <w:rsid w:val="003955B3"/>
    <w:rsid w:val="00397FD9"/>
    <w:rsid w:val="003A47C5"/>
    <w:rsid w:val="003A7DDB"/>
    <w:rsid w:val="003B48D6"/>
    <w:rsid w:val="003D0B1C"/>
    <w:rsid w:val="003E0811"/>
    <w:rsid w:val="003E12F0"/>
    <w:rsid w:val="003E55E2"/>
    <w:rsid w:val="003E5895"/>
    <w:rsid w:val="003E68E4"/>
    <w:rsid w:val="003F12B1"/>
    <w:rsid w:val="003F68FF"/>
    <w:rsid w:val="004031DA"/>
    <w:rsid w:val="0041026C"/>
    <w:rsid w:val="00411D0F"/>
    <w:rsid w:val="004161B9"/>
    <w:rsid w:val="00417E6A"/>
    <w:rsid w:val="00420745"/>
    <w:rsid w:val="004210B8"/>
    <w:rsid w:val="00421EA8"/>
    <w:rsid w:val="0042409A"/>
    <w:rsid w:val="00424EB4"/>
    <w:rsid w:val="00426B6E"/>
    <w:rsid w:val="00432E25"/>
    <w:rsid w:val="00436EF1"/>
    <w:rsid w:val="00437E74"/>
    <w:rsid w:val="00440376"/>
    <w:rsid w:val="00447100"/>
    <w:rsid w:val="00457E62"/>
    <w:rsid w:val="0046760B"/>
    <w:rsid w:val="00467D1D"/>
    <w:rsid w:val="00470156"/>
    <w:rsid w:val="00470772"/>
    <w:rsid w:val="0048134A"/>
    <w:rsid w:val="00487098"/>
    <w:rsid w:val="004924BE"/>
    <w:rsid w:val="004932DC"/>
    <w:rsid w:val="004B06BA"/>
    <w:rsid w:val="004B5861"/>
    <w:rsid w:val="004C58F9"/>
    <w:rsid w:val="004D7C71"/>
    <w:rsid w:val="004E034F"/>
    <w:rsid w:val="004E5355"/>
    <w:rsid w:val="004F0EB3"/>
    <w:rsid w:val="004F29D3"/>
    <w:rsid w:val="00514393"/>
    <w:rsid w:val="00514956"/>
    <w:rsid w:val="00516B2F"/>
    <w:rsid w:val="00517492"/>
    <w:rsid w:val="00520C7B"/>
    <w:rsid w:val="00532C5F"/>
    <w:rsid w:val="005359A3"/>
    <w:rsid w:val="005416A5"/>
    <w:rsid w:val="00543045"/>
    <w:rsid w:val="00543563"/>
    <w:rsid w:val="005631F1"/>
    <w:rsid w:val="00574CB3"/>
    <w:rsid w:val="005824A7"/>
    <w:rsid w:val="00586DD2"/>
    <w:rsid w:val="005917F5"/>
    <w:rsid w:val="00591E35"/>
    <w:rsid w:val="0059685B"/>
    <w:rsid w:val="005A4FCF"/>
    <w:rsid w:val="005A7FD0"/>
    <w:rsid w:val="005B21C7"/>
    <w:rsid w:val="005B4BDE"/>
    <w:rsid w:val="005B6AB3"/>
    <w:rsid w:val="005B6E4E"/>
    <w:rsid w:val="005C00B1"/>
    <w:rsid w:val="005C74AE"/>
    <w:rsid w:val="005D7E7F"/>
    <w:rsid w:val="005E0AE8"/>
    <w:rsid w:val="005E0F1E"/>
    <w:rsid w:val="005E459B"/>
    <w:rsid w:val="005E517F"/>
    <w:rsid w:val="00600EE1"/>
    <w:rsid w:val="00603D5C"/>
    <w:rsid w:val="00604FA8"/>
    <w:rsid w:val="006131D8"/>
    <w:rsid w:val="006252BD"/>
    <w:rsid w:val="00630677"/>
    <w:rsid w:val="0063662D"/>
    <w:rsid w:val="006378A8"/>
    <w:rsid w:val="00640699"/>
    <w:rsid w:val="00643D1B"/>
    <w:rsid w:val="00650057"/>
    <w:rsid w:val="00651B9B"/>
    <w:rsid w:val="00655173"/>
    <w:rsid w:val="00656B34"/>
    <w:rsid w:val="0066127A"/>
    <w:rsid w:val="00662078"/>
    <w:rsid w:val="00671FD8"/>
    <w:rsid w:val="00674EDF"/>
    <w:rsid w:val="006755CC"/>
    <w:rsid w:val="006801F4"/>
    <w:rsid w:val="0068042E"/>
    <w:rsid w:val="00681E7B"/>
    <w:rsid w:val="006A2EEB"/>
    <w:rsid w:val="006A323C"/>
    <w:rsid w:val="006A33A7"/>
    <w:rsid w:val="006A3D5E"/>
    <w:rsid w:val="006B720E"/>
    <w:rsid w:val="006B7B64"/>
    <w:rsid w:val="006C4609"/>
    <w:rsid w:val="006C63FF"/>
    <w:rsid w:val="006D3556"/>
    <w:rsid w:val="006D5EB6"/>
    <w:rsid w:val="006E1042"/>
    <w:rsid w:val="006E6DE1"/>
    <w:rsid w:val="006F14FC"/>
    <w:rsid w:val="006F1CC7"/>
    <w:rsid w:val="006F3E28"/>
    <w:rsid w:val="006F6AC5"/>
    <w:rsid w:val="00706797"/>
    <w:rsid w:val="00707254"/>
    <w:rsid w:val="00712998"/>
    <w:rsid w:val="00713CBE"/>
    <w:rsid w:val="007143D1"/>
    <w:rsid w:val="007227C2"/>
    <w:rsid w:val="0074005C"/>
    <w:rsid w:val="00745A9B"/>
    <w:rsid w:val="00750BB4"/>
    <w:rsid w:val="00761377"/>
    <w:rsid w:val="007627C0"/>
    <w:rsid w:val="00766767"/>
    <w:rsid w:val="0076760A"/>
    <w:rsid w:val="0077729B"/>
    <w:rsid w:val="00780484"/>
    <w:rsid w:val="0078068B"/>
    <w:rsid w:val="00790E91"/>
    <w:rsid w:val="00792AED"/>
    <w:rsid w:val="00792C0E"/>
    <w:rsid w:val="00792D47"/>
    <w:rsid w:val="007930F8"/>
    <w:rsid w:val="00794810"/>
    <w:rsid w:val="00795321"/>
    <w:rsid w:val="007A34E9"/>
    <w:rsid w:val="007A6967"/>
    <w:rsid w:val="007B0363"/>
    <w:rsid w:val="007C0072"/>
    <w:rsid w:val="007C34D6"/>
    <w:rsid w:val="007D0971"/>
    <w:rsid w:val="007D0A84"/>
    <w:rsid w:val="007D20C8"/>
    <w:rsid w:val="007D28D5"/>
    <w:rsid w:val="007E20B7"/>
    <w:rsid w:val="007F3A7B"/>
    <w:rsid w:val="007F58FD"/>
    <w:rsid w:val="008023BC"/>
    <w:rsid w:val="00804149"/>
    <w:rsid w:val="0080439D"/>
    <w:rsid w:val="008060E0"/>
    <w:rsid w:val="008066A3"/>
    <w:rsid w:val="00807805"/>
    <w:rsid w:val="008124CD"/>
    <w:rsid w:val="00815922"/>
    <w:rsid w:val="00817B1A"/>
    <w:rsid w:val="00821ACA"/>
    <w:rsid w:val="008224B9"/>
    <w:rsid w:val="00823CD8"/>
    <w:rsid w:val="00823FDA"/>
    <w:rsid w:val="00826744"/>
    <w:rsid w:val="00827BDD"/>
    <w:rsid w:val="00834ECD"/>
    <w:rsid w:val="0083661B"/>
    <w:rsid w:val="00840608"/>
    <w:rsid w:val="00840FF7"/>
    <w:rsid w:val="0084279E"/>
    <w:rsid w:val="00846928"/>
    <w:rsid w:val="00846BD8"/>
    <w:rsid w:val="00847EE7"/>
    <w:rsid w:val="00850EAE"/>
    <w:rsid w:val="00853C68"/>
    <w:rsid w:val="00861F1D"/>
    <w:rsid w:val="0086663A"/>
    <w:rsid w:val="008776CF"/>
    <w:rsid w:val="008823A4"/>
    <w:rsid w:val="00882538"/>
    <w:rsid w:val="00886184"/>
    <w:rsid w:val="00891672"/>
    <w:rsid w:val="00891725"/>
    <w:rsid w:val="00891861"/>
    <w:rsid w:val="00894EBC"/>
    <w:rsid w:val="00896892"/>
    <w:rsid w:val="0089714C"/>
    <w:rsid w:val="008971B5"/>
    <w:rsid w:val="008A315F"/>
    <w:rsid w:val="008A6355"/>
    <w:rsid w:val="008A6879"/>
    <w:rsid w:val="008A7E2D"/>
    <w:rsid w:val="008B3082"/>
    <w:rsid w:val="008B3831"/>
    <w:rsid w:val="008B4CA2"/>
    <w:rsid w:val="008B65DD"/>
    <w:rsid w:val="008C1002"/>
    <w:rsid w:val="008C271B"/>
    <w:rsid w:val="008C2DE8"/>
    <w:rsid w:val="008C3FD8"/>
    <w:rsid w:val="008D454F"/>
    <w:rsid w:val="008D7B22"/>
    <w:rsid w:val="008E07D3"/>
    <w:rsid w:val="008E2C73"/>
    <w:rsid w:val="008E2DA5"/>
    <w:rsid w:val="008E37A3"/>
    <w:rsid w:val="008E54D9"/>
    <w:rsid w:val="008F007C"/>
    <w:rsid w:val="008F34CE"/>
    <w:rsid w:val="008F587B"/>
    <w:rsid w:val="008F6A53"/>
    <w:rsid w:val="009008A6"/>
    <w:rsid w:val="009017FF"/>
    <w:rsid w:val="00903055"/>
    <w:rsid w:val="00903E49"/>
    <w:rsid w:val="0090608C"/>
    <w:rsid w:val="00910FE8"/>
    <w:rsid w:val="00920EEA"/>
    <w:rsid w:val="00921A42"/>
    <w:rsid w:val="0092316E"/>
    <w:rsid w:val="00923990"/>
    <w:rsid w:val="0092443C"/>
    <w:rsid w:val="00924A21"/>
    <w:rsid w:val="009256FD"/>
    <w:rsid w:val="00927CD2"/>
    <w:rsid w:val="00927CEB"/>
    <w:rsid w:val="00936AC5"/>
    <w:rsid w:val="009376F3"/>
    <w:rsid w:val="009409CA"/>
    <w:rsid w:val="0094609B"/>
    <w:rsid w:val="00950D73"/>
    <w:rsid w:val="0095304B"/>
    <w:rsid w:val="0096213C"/>
    <w:rsid w:val="0096282C"/>
    <w:rsid w:val="00966007"/>
    <w:rsid w:val="00971C6B"/>
    <w:rsid w:val="00971E7B"/>
    <w:rsid w:val="009757A3"/>
    <w:rsid w:val="00976139"/>
    <w:rsid w:val="00980B63"/>
    <w:rsid w:val="00980E8D"/>
    <w:rsid w:val="0098323E"/>
    <w:rsid w:val="00984FB6"/>
    <w:rsid w:val="0099070A"/>
    <w:rsid w:val="00990E99"/>
    <w:rsid w:val="0099330D"/>
    <w:rsid w:val="009965FF"/>
    <w:rsid w:val="009A1124"/>
    <w:rsid w:val="009A278E"/>
    <w:rsid w:val="009A76F7"/>
    <w:rsid w:val="009B2C47"/>
    <w:rsid w:val="009B55CF"/>
    <w:rsid w:val="009C6ACA"/>
    <w:rsid w:val="009D38E5"/>
    <w:rsid w:val="009D446B"/>
    <w:rsid w:val="009D4F77"/>
    <w:rsid w:val="009D69A0"/>
    <w:rsid w:val="009E60D2"/>
    <w:rsid w:val="009E77CF"/>
    <w:rsid w:val="009F35B0"/>
    <w:rsid w:val="00A026F8"/>
    <w:rsid w:val="00A031FE"/>
    <w:rsid w:val="00A03DB9"/>
    <w:rsid w:val="00A1014B"/>
    <w:rsid w:val="00A17342"/>
    <w:rsid w:val="00A26959"/>
    <w:rsid w:val="00A27BB3"/>
    <w:rsid w:val="00A307C7"/>
    <w:rsid w:val="00A32E78"/>
    <w:rsid w:val="00A401D1"/>
    <w:rsid w:val="00A463AF"/>
    <w:rsid w:val="00A46580"/>
    <w:rsid w:val="00A4688E"/>
    <w:rsid w:val="00A46B9C"/>
    <w:rsid w:val="00A46CE9"/>
    <w:rsid w:val="00A5242D"/>
    <w:rsid w:val="00A54B69"/>
    <w:rsid w:val="00A57407"/>
    <w:rsid w:val="00A60200"/>
    <w:rsid w:val="00A60D21"/>
    <w:rsid w:val="00A631E7"/>
    <w:rsid w:val="00A63406"/>
    <w:rsid w:val="00A71D9D"/>
    <w:rsid w:val="00A7339F"/>
    <w:rsid w:val="00A7503E"/>
    <w:rsid w:val="00A764F0"/>
    <w:rsid w:val="00A76D7E"/>
    <w:rsid w:val="00A80E61"/>
    <w:rsid w:val="00A813EC"/>
    <w:rsid w:val="00A84C56"/>
    <w:rsid w:val="00A84FC8"/>
    <w:rsid w:val="00A91F32"/>
    <w:rsid w:val="00AA2C85"/>
    <w:rsid w:val="00AA62A1"/>
    <w:rsid w:val="00AB0972"/>
    <w:rsid w:val="00AC0BCC"/>
    <w:rsid w:val="00AD465E"/>
    <w:rsid w:val="00AD6FEA"/>
    <w:rsid w:val="00AE0479"/>
    <w:rsid w:val="00AE177C"/>
    <w:rsid w:val="00AE39CF"/>
    <w:rsid w:val="00AF05E8"/>
    <w:rsid w:val="00AF2A8C"/>
    <w:rsid w:val="00AF64AE"/>
    <w:rsid w:val="00B037AD"/>
    <w:rsid w:val="00B07667"/>
    <w:rsid w:val="00B11CFB"/>
    <w:rsid w:val="00B17DEA"/>
    <w:rsid w:val="00B20483"/>
    <w:rsid w:val="00B2232E"/>
    <w:rsid w:val="00B31512"/>
    <w:rsid w:val="00B35B0C"/>
    <w:rsid w:val="00B40429"/>
    <w:rsid w:val="00B4166F"/>
    <w:rsid w:val="00B51422"/>
    <w:rsid w:val="00B51F69"/>
    <w:rsid w:val="00B5215C"/>
    <w:rsid w:val="00B620D2"/>
    <w:rsid w:val="00B65064"/>
    <w:rsid w:val="00B655D7"/>
    <w:rsid w:val="00B80D7F"/>
    <w:rsid w:val="00B87733"/>
    <w:rsid w:val="00B93103"/>
    <w:rsid w:val="00B96514"/>
    <w:rsid w:val="00B978C8"/>
    <w:rsid w:val="00BA106C"/>
    <w:rsid w:val="00BA1C81"/>
    <w:rsid w:val="00BB1C7B"/>
    <w:rsid w:val="00BB4754"/>
    <w:rsid w:val="00BB6AFD"/>
    <w:rsid w:val="00BD0BD9"/>
    <w:rsid w:val="00BD127B"/>
    <w:rsid w:val="00BD326E"/>
    <w:rsid w:val="00BD3D8C"/>
    <w:rsid w:val="00BD5784"/>
    <w:rsid w:val="00BD5D0D"/>
    <w:rsid w:val="00BE0723"/>
    <w:rsid w:val="00BE26A6"/>
    <w:rsid w:val="00BE43BE"/>
    <w:rsid w:val="00BE66B2"/>
    <w:rsid w:val="00BE6842"/>
    <w:rsid w:val="00BF1F5C"/>
    <w:rsid w:val="00BF2CE9"/>
    <w:rsid w:val="00BF5F81"/>
    <w:rsid w:val="00BF7C6C"/>
    <w:rsid w:val="00C03180"/>
    <w:rsid w:val="00C07ADC"/>
    <w:rsid w:val="00C158E6"/>
    <w:rsid w:val="00C20863"/>
    <w:rsid w:val="00C23075"/>
    <w:rsid w:val="00C23405"/>
    <w:rsid w:val="00C248BF"/>
    <w:rsid w:val="00C31D68"/>
    <w:rsid w:val="00C36FCB"/>
    <w:rsid w:val="00C37689"/>
    <w:rsid w:val="00C52DB1"/>
    <w:rsid w:val="00C57A83"/>
    <w:rsid w:val="00C71D56"/>
    <w:rsid w:val="00C74F75"/>
    <w:rsid w:val="00C815EB"/>
    <w:rsid w:val="00C84998"/>
    <w:rsid w:val="00C86258"/>
    <w:rsid w:val="00C86FB8"/>
    <w:rsid w:val="00C964F3"/>
    <w:rsid w:val="00CA1688"/>
    <w:rsid w:val="00CA763F"/>
    <w:rsid w:val="00CA7A95"/>
    <w:rsid w:val="00CB1E5A"/>
    <w:rsid w:val="00CB2DE7"/>
    <w:rsid w:val="00CC211E"/>
    <w:rsid w:val="00CC491C"/>
    <w:rsid w:val="00CD2EED"/>
    <w:rsid w:val="00CD4970"/>
    <w:rsid w:val="00CD5D06"/>
    <w:rsid w:val="00CD7424"/>
    <w:rsid w:val="00CE03CE"/>
    <w:rsid w:val="00CE62C8"/>
    <w:rsid w:val="00CE645C"/>
    <w:rsid w:val="00CF039A"/>
    <w:rsid w:val="00CF0C8E"/>
    <w:rsid w:val="00CF7EDA"/>
    <w:rsid w:val="00D01692"/>
    <w:rsid w:val="00D03FF3"/>
    <w:rsid w:val="00D119D9"/>
    <w:rsid w:val="00D13806"/>
    <w:rsid w:val="00D159A7"/>
    <w:rsid w:val="00D17144"/>
    <w:rsid w:val="00D1786C"/>
    <w:rsid w:val="00D2058B"/>
    <w:rsid w:val="00D25FB3"/>
    <w:rsid w:val="00D35ABA"/>
    <w:rsid w:val="00D377D7"/>
    <w:rsid w:val="00D42F77"/>
    <w:rsid w:val="00D45BEF"/>
    <w:rsid w:val="00D56C41"/>
    <w:rsid w:val="00D67390"/>
    <w:rsid w:val="00D7272B"/>
    <w:rsid w:val="00D85068"/>
    <w:rsid w:val="00D8597B"/>
    <w:rsid w:val="00D87F14"/>
    <w:rsid w:val="00D903C4"/>
    <w:rsid w:val="00D94A10"/>
    <w:rsid w:val="00D94F74"/>
    <w:rsid w:val="00D975FD"/>
    <w:rsid w:val="00DA1C05"/>
    <w:rsid w:val="00DA2A03"/>
    <w:rsid w:val="00DB16A0"/>
    <w:rsid w:val="00DB4D41"/>
    <w:rsid w:val="00DC2CCE"/>
    <w:rsid w:val="00DC31C8"/>
    <w:rsid w:val="00DD1E93"/>
    <w:rsid w:val="00DE5180"/>
    <w:rsid w:val="00DE6CBD"/>
    <w:rsid w:val="00DF4CE5"/>
    <w:rsid w:val="00DF6E1A"/>
    <w:rsid w:val="00E0441E"/>
    <w:rsid w:val="00E05B5E"/>
    <w:rsid w:val="00E1181D"/>
    <w:rsid w:val="00E150A1"/>
    <w:rsid w:val="00E15313"/>
    <w:rsid w:val="00E2264F"/>
    <w:rsid w:val="00E2386B"/>
    <w:rsid w:val="00E254C0"/>
    <w:rsid w:val="00E266ED"/>
    <w:rsid w:val="00E27721"/>
    <w:rsid w:val="00E30FD0"/>
    <w:rsid w:val="00E342F5"/>
    <w:rsid w:val="00E355F2"/>
    <w:rsid w:val="00E35E26"/>
    <w:rsid w:val="00E37085"/>
    <w:rsid w:val="00E40761"/>
    <w:rsid w:val="00E40A36"/>
    <w:rsid w:val="00E40D45"/>
    <w:rsid w:val="00E41A57"/>
    <w:rsid w:val="00E46859"/>
    <w:rsid w:val="00E54A86"/>
    <w:rsid w:val="00E54DA9"/>
    <w:rsid w:val="00E576F9"/>
    <w:rsid w:val="00E60443"/>
    <w:rsid w:val="00E60600"/>
    <w:rsid w:val="00E618A1"/>
    <w:rsid w:val="00E61CC0"/>
    <w:rsid w:val="00E61F5D"/>
    <w:rsid w:val="00E63239"/>
    <w:rsid w:val="00E74497"/>
    <w:rsid w:val="00E75219"/>
    <w:rsid w:val="00E76D46"/>
    <w:rsid w:val="00E82727"/>
    <w:rsid w:val="00E838DD"/>
    <w:rsid w:val="00E92DA9"/>
    <w:rsid w:val="00E93F03"/>
    <w:rsid w:val="00EA65BE"/>
    <w:rsid w:val="00EB3841"/>
    <w:rsid w:val="00EB62FA"/>
    <w:rsid w:val="00EC6DA2"/>
    <w:rsid w:val="00EC6F39"/>
    <w:rsid w:val="00ED0197"/>
    <w:rsid w:val="00ED147E"/>
    <w:rsid w:val="00ED675A"/>
    <w:rsid w:val="00ED78EC"/>
    <w:rsid w:val="00EE2C34"/>
    <w:rsid w:val="00EE31DF"/>
    <w:rsid w:val="00EE796C"/>
    <w:rsid w:val="00EF0A10"/>
    <w:rsid w:val="00EF4176"/>
    <w:rsid w:val="00F02032"/>
    <w:rsid w:val="00F02BBB"/>
    <w:rsid w:val="00F03FA4"/>
    <w:rsid w:val="00F04013"/>
    <w:rsid w:val="00F044B2"/>
    <w:rsid w:val="00F0476D"/>
    <w:rsid w:val="00F06EC8"/>
    <w:rsid w:val="00F1409C"/>
    <w:rsid w:val="00F16C58"/>
    <w:rsid w:val="00F23559"/>
    <w:rsid w:val="00F264F5"/>
    <w:rsid w:val="00F3181C"/>
    <w:rsid w:val="00F3344D"/>
    <w:rsid w:val="00F409A2"/>
    <w:rsid w:val="00F41291"/>
    <w:rsid w:val="00F43193"/>
    <w:rsid w:val="00F46470"/>
    <w:rsid w:val="00F579E4"/>
    <w:rsid w:val="00F62F0D"/>
    <w:rsid w:val="00F64BE5"/>
    <w:rsid w:val="00F66921"/>
    <w:rsid w:val="00F66C36"/>
    <w:rsid w:val="00F6785F"/>
    <w:rsid w:val="00F7025C"/>
    <w:rsid w:val="00F76E22"/>
    <w:rsid w:val="00F777E5"/>
    <w:rsid w:val="00F80951"/>
    <w:rsid w:val="00F8367F"/>
    <w:rsid w:val="00F947F7"/>
    <w:rsid w:val="00F96B61"/>
    <w:rsid w:val="00FA0B89"/>
    <w:rsid w:val="00FA427D"/>
    <w:rsid w:val="00FA5F33"/>
    <w:rsid w:val="00FB1AD0"/>
    <w:rsid w:val="00FB3E34"/>
    <w:rsid w:val="00FB5DF5"/>
    <w:rsid w:val="00FC29FC"/>
    <w:rsid w:val="00FC44AF"/>
    <w:rsid w:val="00FD19B4"/>
    <w:rsid w:val="00FD1F00"/>
    <w:rsid w:val="00FE4279"/>
    <w:rsid w:val="00FE70F8"/>
    <w:rsid w:val="00FE7C47"/>
    <w:rsid w:val="00FF0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3AEEB0-E988-4990-9B49-C3000737F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עמית"/>
    <w:basedOn w:val="a"/>
    <w:rsid w:val="00E150A1"/>
    <w:pPr>
      <w:spacing w:after="0" w:line="480" w:lineRule="auto"/>
      <w:ind w:firstLine="720"/>
    </w:pPr>
    <w:rPr>
      <w:rFonts w:ascii="Times New Roman" w:eastAsia="Times New Roman" w:hAnsi="Times New Roman" w:cs="Miriam"/>
      <w:szCs w:val="24"/>
    </w:rPr>
  </w:style>
  <w:style w:type="paragraph" w:styleId="a4">
    <w:name w:val="footnote text"/>
    <w:basedOn w:val="a"/>
    <w:link w:val="a5"/>
    <w:uiPriority w:val="99"/>
    <w:semiHidden/>
    <w:unhideWhenUsed/>
    <w:rsid w:val="00E150A1"/>
    <w:pPr>
      <w:spacing w:after="0" w:line="240" w:lineRule="auto"/>
    </w:pPr>
    <w:rPr>
      <w:sz w:val="20"/>
      <w:szCs w:val="20"/>
    </w:rPr>
  </w:style>
  <w:style w:type="character" w:customStyle="1" w:styleId="a5">
    <w:name w:val="טקסט הערת שוליים תו"/>
    <w:basedOn w:val="a0"/>
    <w:link w:val="a4"/>
    <w:uiPriority w:val="99"/>
    <w:semiHidden/>
    <w:rsid w:val="00E150A1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E150A1"/>
    <w:rPr>
      <w:vertAlign w:val="superscript"/>
    </w:rPr>
  </w:style>
  <w:style w:type="character" w:styleId="Hyperlink">
    <w:name w:val="Hyperlink"/>
    <w:basedOn w:val="a0"/>
    <w:uiPriority w:val="99"/>
    <w:unhideWhenUsed/>
    <w:rsid w:val="00DD1E9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n.wikipedia.org/wiki/Euthymia_(medicine)" TargetMode="External"/><Relationship Id="rId2" Type="http://schemas.openxmlformats.org/officeDocument/2006/relationships/hyperlink" Target="https://en.wikipedia.org/wiki/C._Robert_Cloninger" TargetMode="External"/><Relationship Id="rId1" Type="http://schemas.openxmlformats.org/officeDocument/2006/relationships/hyperlink" Target="https://he.wikipedia.org/wiki/%D7%94%D7%A4%D7%A8%D7%A2%D7%AA_%D7%97%D7%A8%D7%93%D7%94_%D7%9E%D7%95%D7%9B%D7%9C%D7%9C%D7%AA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135F2C-4841-40CB-849D-EE7020442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129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Osnat</dc:creator>
  <cp:keywords/>
  <dc:description/>
  <cp:lastModifiedBy>Osnat</cp:lastModifiedBy>
  <cp:revision>8</cp:revision>
  <dcterms:created xsi:type="dcterms:W3CDTF">2017-12-05T15:21:00Z</dcterms:created>
  <dcterms:modified xsi:type="dcterms:W3CDTF">2017-12-06T17:12:00Z</dcterms:modified>
</cp:coreProperties>
</file>