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10517" w14:textId="22656D9D" w:rsidR="002E735F" w:rsidRPr="00AF2788" w:rsidRDefault="00AF2788" w:rsidP="002E735F">
      <w:pPr>
        <w:autoSpaceDE w:val="0"/>
        <w:autoSpaceDN w:val="0"/>
        <w:adjustRightInd w:val="0"/>
        <w:spacing w:after="0"/>
        <w:jc w:val="center"/>
        <w:rPr>
          <w:rFonts w:eastAsiaTheme="minorHAnsi" w:cs="Calibri"/>
          <w:b/>
          <w:color w:val="595959" w:themeColor="text1" w:themeTint="A6"/>
          <w:sz w:val="28"/>
          <w:szCs w:val="28"/>
          <w:lang w:val="en-US"/>
        </w:rPr>
      </w:pPr>
      <w:r>
        <w:rPr>
          <w:b/>
          <w:color w:val="595959" w:themeColor="text1" w:themeTint="A6"/>
          <w:sz w:val="28"/>
          <w:szCs w:val="28"/>
          <w:lang w:val="en-US"/>
        </w:rPr>
        <w:t>Adoption of</w:t>
      </w:r>
      <w:r w:rsidR="002E735F" w:rsidRPr="00AF2788">
        <w:rPr>
          <w:b/>
          <w:color w:val="595959" w:themeColor="text1" w:themeTint="A6"/>
          <w:sz w:val="28"/>
          <w:szCs w:val="28"/>
          <w:lang w:val="en-US"/>
        </w:rPr>
        <w:t xml:space="preserve"> Part-Time Work during the COVID-19 Crisis: an Empirical Analysis between March and May 2020.</w:t>
      </w:r>
    </w:p>
    <w:p w14:paraId="052D1302" w14:textId="77777777" w:rsidR="002E735F" w:rsidRPr="00AF2788" w:rsidRDefault="002E735F" w:rsidP="002E735F">
      <w:pPr>
        <w:pStyle w:val="10TexteNE"/>
        <w:rPr>
          <w:lang w:val="en-US"/>
        </w:rPr>
      </w:pPr>
    </w:p>
    <w:p w14:paraId="2D3EEA6D" w14:textId="77777777" w:rsidR="002E735F" w:rsidRPr="00AF2788" w:rsidRDefault="002E735F" w:rsidP="002E735F">
      <w:pPr>
        <w:pStyle w:val="10TexteNE"/>
        <w:rPr>
          <w:lang w:val="en-US"/>
        </w:rPr>
      </w:pPr>
    </w:p>
    <w:p w14:paraId="61B42200" w14:textId="77777777" w:rsidR="002E735F" w:rsidRPr="00AF2788" w:rsidRDefault="002E735F" w:rsidP="002E735F">
      <w:pPr>
        <w:autoSpaceDE w:val="0"/>
        <w:autoSpaceDN w:val="0"/>
        <w:adjustRightInd w:val="0"/>
        <w:spacing w:after="0"/>
        <w:jc w:val="center"/>
        <w:rPr>
          <w:rFonts w:eastAsiaTheme="minorHAnsi" w:cs="Calibri"/>
          <w:color w:val="595959" w:themeColor="text1" w:themeTint="A6"/>
          <w:sz w:val="22"/>
          <w:szCs w:val="22"/>
          <w:lang w:val="en-US"/>
        </w:rPr>
      </w:pPr>
      <w:proofErr w:type="spellStart"/>
      <w:r w:rsidRPr="00AF2788">
        <w:rPr>
          <w:color w:val="595959" w:themeColor="text1" w:themeTint="A6"/>
          <w:sz w:val="22"/>
          <w:szCs w:val="22"/>
          <w:lang w:val="en-US"/>
        </w:rPr>
        <w:t>Oana</w:t>
      </w:r>
      <w:proofErr w:type="spellEnd"/>
      <w:r w:rsidRPr="00AF2788">
        <w:rPr>
          <w:color w:val="595959" w:themeColor="text1" w:themeTint="A6"/>
          <w:sz w:val="22"/>
          <w:szCs w:val="22"/>
          <w:lang w:val="en-US"/>
        </w:rPr>
        <w:t xml:space="preserve"> </w:t>
      </w:r>
      <w:proofErr w:type="spellStart"/>
      <w:r w:rsidRPr="00AF2788">
        <w:rPr>
          <w:color w:val="595959" w:themeColor="text1" w:themeTint="A6"/>
          <w:sz w:val="22"/>
          <w:szCs w:val="22"/>
          <w:lang w:val="en-US"/>
        </w:rPr>
        <w:t>Calavrezo</w:t>
      </w:r>
      <w:proofErr w:type="spellEnd"/>
    </w:p>
    <w:p w14:paraId="56894200" w14:textId="77777777" w:rsidR="002E735F" w:rsidRPr="00AF2788" w:rsidRDefault="00CA6E49" w:rsidP="002E735F">
      <w:pPr>
        <w:autoSpaceDE w:val="0"/>
        <w:autoSpaceDN w:val="0"/>
        <w:adjustRightInd w:val="0"/>
        <w:spacing w:after="0"/>
        <w:jc w:val="center"/>
        <w:rPr>
          <w:rFonts w:eastAsiaTheme="minorHAnsi" w:cs="Calibri"/>
          <w:color w:val="595959" w:themeColor="text1" w:themeTint="A6"/>
          <w:sz w:val="22"/>
          <w:szCs w:val="22"/>
          <w:lang w:val="en-US"/>
        </w:rPr>
      </w:pPr>
      <w:hyperlink r:id="rId4" w:history="1">
        <w:r w:rsidR="002E735F" w:rsidRPr="00AF2788">
          <w:rPr>
            <w:rStyle w:val="Hyperlink"/>
            <w:sz w:val="22"/>
            <w:szCs w:val="22"/>
            <w:lang w:val="en-US"/>
            <w14:textFill>
              <w14:solidFill>
                <w14:srgbClr w14:val="0563C1">
                  <w14:lumMod w14:val="65000"/>
                  <w14:lumOff w14:val="35000"/>
                </w14:srgbClr>
              </w14:solidFill>
            </w14:textFill>
          </w:rPr>
          <w:t>ocalavrezo@unédic.fr</w:t>
        </w:r>
      </w:hyperlink>
      <w:r w:rsidR="002E735F" w:rsidRPr="00AF2788">
        <w:rPr>
          <w:color w:val="595959" w:themeColor="text1" w:themeTint="A6"/>
          <w:sz w:val="22"/>
          <w:szCs w:val="22"/>
          <w:lang w:val="en-US"/>
        </w:rPr>
        <w:t xml:space="preserve"> </w:t>
      </w:r>
    </w:p>
    <w:p w14:paraId="6AB5D855" w14:textId="0805CE51" w:rsidR="002E735F" w:rsidRPr="00AF2788" w:rsidRDefault="002E735F" w:rsidP="002E735F">
      <w:pPr>
        <w:autoSpaceDE w:val="0"/>
        <w:autoSpaceDN w:val="0"/>
        <w:adjustRightInd w:val="0"/>
        <w:spacing w:after="0"/>
        <w:jc w:val="center"/>
        <w:rPr>
          <w:rFonts w:eastAsiaTheme="minorHAnsi" w:cs="Calibri"/>
          <w:color w:val="595959" w:themeColor="text1" w:themeTint="A6"/>
          <w:sz w:val="22"/>
          <w:szCs w:val="22"/>
          <w:lang w:val="en-US"/>
        </w:rPr>
      </w:pPr>
      <w:proofErr w:type="spellStart"/>
      <w:r w:rsidRPr="00AF2788">
        <w:rPr>
          <w:color w:val="595959" w:themeColor="text1" w:themeTint="A6"/>
          <w:sz w:val="22"/>
          <w:szCs w:val="22"/>
          <w:lang w:val="en-US"/>
        </w:rPr>
        <w:t>Unédic</w:t>
      </w:r>
      <w:proofErr w:type="spellEnd"/>
      <w:r w:rsidRPr="00AF2788">
        <w:rPr>
          <w:color w:val="595959" w:themeColor="text1" w:themeTint="A6"/>
          <w:sz w:val="22"/>
          <w:szCs w:val="22"/>
          <w:lang w:val="en-US"/>
        </w:rPr>
        <w:t xml:space="preserve"> </w:t>
      </w:r>
      <w:proofErr w:type="spellStart"/>
      <w:r w:rsidR="00AF2788">
        <w:rPr>
          <w:color w:val="595959" w:themeColor="text1" w:themeTint="A6"/>
          <w:sz w:val="22"/>
          <w:szCs w:val="22"/>
          <w:lang w:val="en-US"/>
        </w:rPr>
        <w:t>andNP</w:t>
      </w:r>
      <w:proofErr w:type="spellEnd"/>
      <w:r w:rsidRPr="00AF2788">
        <w:rPr>
          <w:color w:val="595959" w:themeColor="text1" w:themeTint="A6"/>
          <w:sz w:val="22"/>
          <w:szCs w:val="22"/>
          <w:lang w:val="en-US"/>
        </w:rPr>
        <w:t xml:space="preserve"> University of Orléans, CNRS, LEO, FRE 2014</w:t>
      </w:r>
    </w:p>
    <w:p w14:paraId="5D392904" w14:textId="77777777" w:rsidR="002E735F" w:rsidRPr="00AF2788" w:rsidRDefault="002E735F" w:rsidP="002E735F">
      <w:pPr>
        <w:autoSpaceDE w:val="0"/>
        <w:autoSpaceDN w:val="0"/>
        <w:adjustRightInd w:val="0"/>
        <w:spacing w:after="0"/>
        <w:jc w:val="center"/>
        <w:rPr>
          <w:rFonts w:eastAsiaTheme="minorHAnsi" w:cs="Calibri"/>
          <w:color w:val="595959" w:themeColor="text1" w:themeTint="A6"/>
          <w:sz w:val="22"/>
          <w:szCs w:val="22"/>
          <w:lang w:val="en-US" w:eastAsia="en-US"/>
        </w:rPr>
      </w:pPr>
    </w:p>
    <w:p w14:paraId="74E76D1F" w14:textId="77777777" w:rsidR="002E735F" w:rsidRPr="00AF2788" w:rsidRDefault="002E735F" w:rsidP="002E735F">
      <w:pPr>
        <w:autoSpaceDE w:val="0"/>
        <w:autoSpaceDN w:val="0"/>
        <w:adjustRightInd w:val="0"/>
        <w:spacing w:after="0"/>
        <w:jc w:val="center"/>
        <w:rPr>
          <w:rFonts w:eastAsiaTheme="minorHAnsi" w:cs="Calibri"/>
          <w:color w:val="595959" w:themeColor="text1" w:themeTint="A6"/>
          <w:sz w:val="22"/>
          <w:szCs w:val="22"/>
          <w:lang w:val="en-US"/>
        </w:rPr>
      </w:pPr>
      <w:r w:rsidRPr="00AF2788">
        <w:rPr>
          <w:color w:val="595959" w:themeColor="text1" w:themeTint="A6"/>
          <w:sz w:val="22"/>
          <w:szCs w:val="22"/>
          <w:lang w:val="en-US"/>
        </w:rPr>
        <w:t xml:space="preserve">Lewis </w:t>
      </w:r>
      <w:proofErr w:type="spellStart"/>
      <w:r w:rsidRPr="00AF2788">
        <w:rPr>
          <w:color w:val="595959" w:themeColor="text1" w:themeTint="A6"/>
          <w:sz w:val="22"/>
          <w:szCs w:val="22"/>
          <w:lang w:val="en-US"/>
        </w:rPr>
        <w:t>Hounkpevi</w:t>
      </w:r>
      <w:proofErr w:type="spellEnd"/>
    </w:p>
    <w:p w14:paraId="6D5222F7" w14:textId="77777777" w:rsidR="002E735F" w:rsidRPr="00AF2788" w:rsidRDefault="00CA6E49" w:rsidP="002E735F">
      <w:pPr>
        <w:autoSpaceDE w:val="0"/>
        <w:autoSpaceDN w:val="0"/>
        <w:adjustRightInd w:val="0"/>
        <w:spacing w:after="0"/>
        <w:jc w:val="center"/>
        <w:rPr>
          <w:rFonts w:eastAsiaTheme="minorHAnsi" w:cs="Calibri"/>
          <w:color w:val="595959" w:themeColor="text1" w:themeTint="A6"/>
          <w:sz w:val="22"/>
          <w:szCs w:val="22"/>
          <w:lang w:val="en-US"/>
        </w:rPr>
      </w:pPr>
      <w:hyperlink r:id="rId5" w:history="1">
        <w:r w:rsidR="002E735F" w:rsidRPr="00AF2788">
          <w:rPr>
            <w:rStyle w:val="Hyperlink"/>
            <w:sz w:val="22"/>
            <w:szCs w:val="22"/>
            <w:lang w:val="en-US"/>
            <w14:textFill>
              <w14:solidFill>
                <w14:srgbClr w14:val="0563C1">
                  <w14:lumMod w14:val="65000"/>
                  <w14:lumOff w14:val="35000"/>
                </w14:srgbClr>
              </w14:solidFill>
            </w14:textFill>
          </w:rPr>
          <w:t>lhounkpevi@unédic.fr</w:t>
        </w:r>
      </w:hyperlink>
    </w:p>
    <w:p w14:paraId="03143C5E" w14:textId="77777777" w:rsidR="002E735F" w:rsidRPr="00AF2788" w:rsidRDefault="002E735F" w:rsidP="002E735F">
      <w:pPr>
        <w:autoSpaceDE w:val="0"/>
        <w:autoSpaceDN w:val="0"/>
        <w:adjustRightInd w:val="0"/>
        <w:spacing w:after="0"/>
        <w:jc w:val="center"/>
        <w:rPr>
          <w:rFonts w:eastAsiaTheme="minorHAnsi" w:cs="Calibri"/>
          <w:color w:val="595959" w:themeColor="text1" w:themeTint="A6"/>
          <w:sz w:val="22"/>
          <w:szCs w:val="22"/>
          <w:lang w:val="en-US"/>
        </w:rPr>
      </w:pPr>
      <w:proofErr w:type="spellStart"/>
      <w:r w:rsidRPr="00AF2788">
        <w:rPr>
          <w:color w:val="595959" w:themeColor="text1" w:themeTint="A6"/>
          <w:sz w:val="22"/>
          <w:szCs w:val="22"/>
          <w:lang w:val="en-US"/>
        </w:rPr>
        <w:t>Unédic</w:t>
      </w:r>
      <w:proofErr w:type="spellEnd"/>
    </w:p>
    <w:p w14:paraId="3A5CA582" w14:textId="77777777" w:rsidR="002E735F" w:rsidRPr="00AF2788" w:rsidRDefault="002E735F" w:rsidP="002E735F">
      <w:pPr>
        <w:pStyle w:val="10TexteNE"/>
        <w:rPr>
          <w:lang w:val="en-US"/>
        </w:rPr>
      </w:pPr>
    </w:p>
    <w:p w14:paraId="0F465163" w14:textId="77777777" w:rsidR="002E735F" w:rsidRPr="00AF2788" w:rsidRDefault="002E735F" w:rsidP="002E735F">
      <w:pPr>
        <w:autoSpaceDE w:val="0"/>
        <w:autoSpaceDN w:val="0"/>
        <w:adjustRightInd w:val="0"/>
        <w:spacing w:after="0"/>
        <w:jc w:val="center"/>
        <w:rPr>
          <w:rFonts w:eastAsiaTheme="minorHAnsi" w:cs="Calibri"/>
          <w:color w:val="595959" w:themeColor="text1" w:themeTint="A6"/>
          <w:sz w:val="22"/>
          <w:szCs w:val="22"/>
          <w:lang w:val="en-US"/>
        </w:rPr>
      </w:pPr>
      <w:r w:rsidRPr="00AF2788">
        <w:rPr>
          <w:color w:val="595959" w:themeColor="text1" w:themeTint="A6"/>
          <w:sz w:val="22"/>
          <w:szCs w:val="22"/>
          <w:lang w:val="en-US"/>
        </w:rPr>
        <w:t xml:space="preserve">Florence </w:t>
      </w:r>
      <w:proofErr w:type="spellStart"/>
      <w:r w:rsidRPr="00AF2788">
        <w:rPr>
          <w:color w:val="595959" w:themeColor="text1" w:themeTint="A6"/>
          <w:sz w:val="22"/>
          <w:szCs w:val="22"/>
          <w:lang w:val="en-US"/>
        </w:rPr>
        <w:t>Journeau</w:t>
      </w:r>
      <w:proofErr w:type="spellEnd"/>
      <w:r w:rsidRPr="00AF2788">
        <w:rPr>
          <w:color w:val="595959" w:themeColor="text1" w:themeTint="A6"/>
          <w:sz w:val="22"/>
          <w:szCs w:val="22"/>
          <w:lang w:val="en-US"/>
        </w:rPr>
        <w:t xml:space="preserve"> </w:t>
      </w:r>
    </w:p>
    <w:p w14:paraId="17ACEF53" w14:textId="77777777" w:rsidR="002E735F" w:rsidRPr="00AF2788" w:rsidRDefault="00CA6E49" w:rsidP="002E735F">
      <w:pPr>
        <w:autoSpaceDE w:val="0"/>
        <w:autoSpaceDN w:val="0"/>
        <w:adjustRightInd w:val="0"/>
        <w:spacing w:after="0"/>
        <w:jc w:val="center"/>
        <w:rPr>
          <w:rFonts w:eastAsiaTheme="minorHAnsi" w:cs="Calibri"/>
          <w:color w:val="595959" w:themeColor="text1" w:themeTint="A6"/>
          <w:sz w:val="22"/>
          <w:szCs w:val="22"/>
          <w:lang w:val="en-US"/>
        </w:rPr>
      </w:pPr>
      <w:hyperlink r:id="rId6" w:history="1">
        <w:r w:rsidR="002E735F" w:rsidRPr="00AF2788">
          <w:rPr>
            <w:rStyle w:val="Hyperlink"/>
            <w:sz w:val="22"/>
            <w:szCs w:val="22"/>
            <w:lang w:val="en-US"/>
            <w14:textFill>
              <w14:solidFill>
                <w14:srgbClr w14:val="0563C1">
                  <w14:lumMod w14:val="65000"/>
                  <w14:lumOff w14:val="35000"/>
                </w14:srgbClr>
              </w14:solidFill>
            </w14:textFill>
          </w:rPr>
          <w:t>fjourneau@unedic.fr</w:t>
        </w:r>
      </w:hyperlink>
    </w:p>
    <w:p w14:paraId="60660B02" w14:textId="77777777" w:rsidR="002E735F" w:rsidRPr="00AF2788" w:rsidRDefault="002E735F" w:rsidP="002E735F">
      <w:pPr>
        <w:autoSpaceDE w:val="0"/>
        <w:autoSpaceDN w:val="0"/>
        <w:adjustRightInd w:val="0"/>
        <w:spacing w:after="0"/>
        <w:jc w:val="center"/>
        <w:rPr>
          <w:rFonts w:eastAsiaTheme="minorHAnsi" w:cs="Calibri"/>
          <w:color w:val="595959" w:themeColor="text1" w:themeTint="A6"/>
          <w:sz w:val="22"/>
          <w:szCs w:val="22"/>
          <w:lang w:val="en-US"/>
        </w:rPr>
      </w:pPr>
      <w:proofErr w:type="spellStart"/>
      <w:r w:rsidRPr="00AF2788">
        <w:rPr>
          <w:color w:val="595959" w:themeColor="text1" w:themeTint="A6"/>
          <w:sz w:val="22"/>
          <w:szCs w:val="22"/>
          <w:lang w:val="en-US"/>
        </w:rPr>
        <w:t>Unédic</w:t>
      </w:r>
      <w:proofErr w:type="spellEnd"/>
    </w:p>
    <w:p w14:paraId="45C12CFC" w14:textId="77777777" w:rsidR="002E735F" w:rsidRPr="00AF2788" w:rsidRDefault="002E735F" w:rsidP="002E735F">
      <w:pPr>
        <w:pStyle w:val="10TexteNE"/>
        <w:rPr>
          <w:lang w:val="en-US"/>
        </w:rPr>
      </w:pPr>
    </w:p>
    <w:p w14:paraId="1EE7908C" w14:textId="77777777" w:rsidR="002E735F" w:rsidRPr="00AF2788" w:rsidRDefault="002E735F" w:rsidP="002E735F">
      <w:pPr>
        <w:autoSpaceDE w:val="0"/>
        <w:autoSpaceDN w:val="0"/>
        <w:adjustRightInd w:val="0"/>
        <w:spacing w:after="0"/>
        <w:jc w:val="center"/>
        <w:rPr>
          <w:rFonts w:eastAsiaTheme="minorHAnsi" w:cs="Calibri"/>
          <w:color w:val="595959" w:themeColor="text1" w:themeTint="A6"/>
          <w:sz w:val="22"/>
          <w:szCs w:val="22"/>
          <w:lang w:val="en-US"/>
        </w:rPr>
      </w:pPr>
      <w:r w:rsidRPr="00AF2788">
        <w:rPr>
          <w:color w:val="595959" w:themeColor="text1" w:themeTint="A6"/>
          <w:sz w:val="22"/>
          <w:szCs w:val="22"/>
          <w:lang w:val="en-US"/>
        </w:rPr>
        <w:t xml:space="preserve">Marie-Hélène Nguyen </w:t>
      </w:r>
    </w:p>
    <w:p w14:paraId="34A10BE6" w14:textId="77777777" w:rsidR="002E735F" w:rsidRPr="00AF2788" w:rsidRDefault="00CA6E49" w:rsidP="002E735F">
      <w:pPr>
        <w:autoSpaceDE w:val="0"/>
        <w:autoSpaceDN w:val="0"/>
        <w:adjustRightInd w:val="0"/>
        <w:spacing w:after="0"/>
        <w:jc w:val="center"/>
        <w:rPr>
          <w:rFonts w:eastAsiaTheme="minorHAnsi" w:cs="Calibri"/>
          <w:color w:val="595959" w:themeColor="text1" w:themeTint="A6"/>
          <w:sz w:val="22"/>
          <w:szCs w:val="22"/>
          <w:lang w:val="en-US"/>
        </w:rPr>
      </w:pPr>
      <w:hyperlink r:id="rId7" w:history="1">
        <w:r w:rsidR="002E735F" w:rsidRPr="00AF2788">
          <w:rPr>
            <w:rStyle w:val="Hyperlink"/>
            <w:sz w:val="22"/>
            <w:szCs w:val="22"/>
            <w:lang w:val="en-US"/>
            <w14:textFill>
              <w14:solidFill>
                <w14:srgbClr w14:val="0563C1">
                  <w14:lumMod w14:val="65000"/>
                  <w14:lumOff w14:val="35000"/>
                </w14:srgbClr>
              </w14:solidFill>
            </w14:textFill>
          </w:rPr>
          <w:t>mnguyen@unedic.fr</w:t>
        </w:r>
      </w:hyperlink>
    </w:p>
    <w:p w14:paraId="21524382" w14:textId="77777777" w:rsidR="002E735F" w:rsidRPr="00AF2788" w:rsidRDefault="002E735F" w:rsidP="002E735F">
      <w:pPr>
        <w:autoSpaceDE w:val="0"/>
        <w:autoSpaceDN w:val="0"/>
        <w:adjustRightInd w:val="0"/>
        <w:spacing w:after="0"/>
        <w:jc w:val="center"/>
        <w:rPr>
          <w:rFonts w:eastAsiaTheme="minorHAnsi" w:cs="Calibri"/>
          <w:color w:val="595959" w:themeColor="text1" w:themeTint="A6"/>
          <w:sz w:val="22"/>
          <w:szCs w:val="22"/>
          <w:lang w:val="en-US"/>
        </w:rPr>
      </w:pPr>
      <w:proofErr w:type="spellStart"/>
      <w:r w:rsidRPr="00AF2788">
        <w:rPr>
          <w:color w:val="595959" w:themeColor="text1" w:themeTint="A6"/>
          <w:sz w:val="22"/>
          <w:szCs w:val="22"/>
          <w:lang w:val="en-US"/>
        </w:rPr>
        <w:t>Unédic</w:t>
      </w:r>
      <w:proofErr w:type="spellEnd"/>
    </w:p>
    <w:p w14:paraId="6BF49A9B" w14:textId="77777777" w:rsidR="002E735F" w:rsidRPr="00AF2788" w:rsidRDefault="002E735F" w:rsidP="002E735F">
      <w:pPr>
        <w:autoSpaceDE w:val="0"/>
        <w:autoSpaceDN w:val="0"/>
        <w:adjustRightInd w:val="0"/>
        <w:spacing w:after="0"/>
        <w:rPr>
          <w:color w:val="595959" w:themeColor="text1" w:themeTint="A6"/>
          <w:sz w:val="20"/>
          <w:szCs w:val="20"/>
          <w:lang w:val="en-US"/>
        </w:rPr>
      </w:pPr>
    </w:p>
    <w:p w14:paraId="21DC17FC" w14:textId="77777777" w:rsidR="002E735F" w:rsidRPr="00AF2788" w:rsidRDefault="002E735F" w:rsidP="002E735F">
      <w:pPr>
        <w:autoSpaceDE w:val="0"/>
        <w:autoSpaceDN w:val="0"/>
        <w:adjustRightInd w:val="0"/>
        <w:spacing w:after="0"/>
        <w:rPr>
          <w:color w:val="595959" w:themeColor="text1" w:themeTint="A6"/>
          <w:sz w:val="20"/>
          <w:szCs w:val="20"/>
          <w:lang w:val="en-US"/>
        </w:rPr>
      </w:pPr>
    </w:p>
    <w:p w14:paraId="1390D2C6" w14:textId="77777777" w:rsidR="002E735F" w:rsidRPr="00AF2788" w:rsidRDefault="002E735F" w:rsidP="002E735F">
      <w:pPr>
        <w:autoSpaceDE w:val="0"/>
        <w:autoSpaceDN w:val="0"/>
        <w:adjustRightInd w:val="0"/>
        <w:spacing w:after="0"/>
        <w:rPr>
          <w:b/>
          <w:color w:val="595959" w:themeColor="text1" w:themeTint="A6"/>
          <w:sz w:val="20"/>
          <w:szCs w:val="20"/>
          <w:lang w:val="en-US"/>
        </w:rPr>
      </w:pPr>
      <w:r w:rsidRPr="00AF2788">
        <w:rPr>
          <w:b/>
          <w:color w:val="595959" w:themeColor="text1" w:themeTint="A6"/>
          <w:sz w:val="20"/>
          <w:szCs w:val="20"/>
          <w:lang w:val="en-US"/>
        </w:rPr>
        <w:t>Abstract</w:t>
      </w:r>
    </w:p>
    <w:p w14:paraId="35F2C08F" w14:textId="77777777" w:rsidR="002E735F" w:rsidRPr="00AF2788" w:rsidRDefault="002E735F" w:rsidP="002E735F">
      <w:pPr>
        <w:autoSpaceDE w:val="0"/>
        <w:autoSpaceDN w:val="0"/>
        <w:adjustRightInd w:val="0"/>
        <w:spacing w:after="0"/>
        <w:rPr>
          <w:color w:val="595959" w:themeColor="text1" w:themeTint="A6"/>
          <w:sz w:val="20"/>
          <w:szCs w:val="20"/>
          <w:lang w:val="en-US"/>
        </w:rPr>
      </w:pPr>
    </w:p>
    <w:p w14:paraId="3CD2047E" w14:textId="4499D54F" w:rsidR="002E735F" w:rsidRPr="00AF2788" w:rsidRDefault="002E735F" w:rsidP="002E735F">
      <w:pPr>
        <w:pStyle w:val="05TexteNT"/>
        <w:rPr>
          <w:sz w:val="20"/>
          <w:lang w:val="en-US"/>
        </w:rPr>
      </w:pPr>
      <w:r w:rsidRPr="00AF2788">
        <w:rPr>
          <w:sz w:val="20"/>
          <w:lang w:val="en-US"/>
        </w:rPr>
        <w:t xml:space="preserve">French employers have heavily opted for part-time work to preserve jobs </w:t>
      </w:r>
      <w:r w:rsidR="00AF2788" w:rsidRPr="00AF2788">
        <w:rPr>
          <w:sz w:val="20"/>
          <w:lang w:val="en-US"/>
        </w:rPr>
        <w:t>during</w:t>
      </w:r>
      <w:r w:rsidRPr="00AF2788">
        <w:rPr>
          <w:sz w:val="20"/>
          <w:lang w:val="en-US"/>
        </w:rPr>
        <w:t xml:space="preserve"> the COVID-19 crisis, placing France among the top </w:t>
      </w:r>
      <w:r w:rsidR="007C4FAB">
        <w:rPr>
          <w:sz w:val="20"/>
          <w:lang w:val="en-US"/>
        </w:rPr>
        <w:t>adopters</w:t>
      </w:r>
      <w:r w:rsidRPr="00AF2788">
        <w:rPr>
          <w:sz w:val="20"/>
          <w:lang w:val="en-US"/>
        </w:rPr>
        <w:t xml:space="preserve"> of th</w:t>
      </w:r>
      <w:r w:rsidR="00AF2788">
        <w:rPr>
          <w:sz w:val="20"/>
          <w:lang w:val="en-US"/>
        </w:rPr>
        <w:t>e</w:t>
      </w:r>
      <w:r w:rsidRPr="00AF2788">
        <w:rPr>
          <w:sz w:val="20"/>
          <w:lang w:val="en-US"/>
        </w:rPr>
        <w:t xml:space="preserve"> measure in Europe. The </w:t>
      </w:r>
      <w:r w:rsidR="00AF2788" w:rsidRPr="00AF2788">
        <w:rPr>
          <w:sz w:val="20"/>
          <w:lang w:val="en-US"/>
        </w:rPr>
        <w:t>adoption</w:t>
      </w:r>
      <w:r w:rsidRPr="00AF2788">
        <w:rPr>
          <w:sz w:val="20"/>
          <w:lang w:val="en-US"/>
        </w:rPr>
        <w:t xml:space="preserve"> of part-time work is a temporary, countercyclical measure that enables companies to adjust hours worked to fluctuations in business activity, with the ultimate goal of avoiding </w:t>
      </w:r>
      <w:r w:rsidR="00AF2788">
        <w:rPr>
          <w:sz w:val="20"/>
          <w:lang w:val="en-US"/>
        </w:rPr>
        <w:t>lay-offs</w:t>
      </w:r>
      <w:r w:rsidRPr="00AF2788">
        <w:rPr>
          <w:sz w:val="20"/>
          <w:lang w:val="en-US"/>
        </w:rPr>
        <w:t xml:space="preserve">. </w:t>
      </w:r>
    </w:p>
    <w:p w14:paraId="600327BE" w14:textId="1002642C" w:rsidR="002E735F" w:rsidRPr="00AF2788" w:rsidRDefault="002E735F" w:rsidP="002E735F">
      <w:pPr>
        <w:pStyle w:val="05TexteNT"/>
        <w:rPr>
          <w:sz w:val="20"/>
          <w:lang w:val="en-US"/>
        </w:rPr>
      </w:pPr>
      <w:r w:rsidRPr="00AF2788">
        <w:rPr>
          <w:sz w:val="20"/>
          <w:lang w:val="en-US"/>
        </w:rPr>
        <w:t xml:space="preserve">In this paper, we use comprehensive government data as of June 22, 2020 to analyze why and how employers resorted to this measure during the lockdown. One of the most valuable aspects of our study is our comparison of how part-time work is being used </w:t>
      </w:r>
      <w:r w:rsidR="00AF2788">
        <w:rPr>
          <w:sz w:val="20"/>
          <w:lang w:val="en-US"/>
        </w:rPr>
        <w:t xml:space="preserve">currently </w:t>
      </w:r>
      <w:r w:rsidRPr="00AF2788">
        <w:rPr>
          <w:sz w:val="20"/>
          <w:lang w:val="en-US"/>
        </w:rPr>
        <w:t>against how it was used prior to the health crisis, and particularly during the Great Recession of 2008-2009.</w:t>
      </w:r>
    </w:p>
    <w:p w14:paraId="74189949" w14:textId="76CBF243" w:rsidR="002E735F" w:rsidRPr="00AF2788" w:rsidRDefault="002E735F" w:rsidP="002E735F">
      <w:pPr>
        <w:pStyle w:val="05TexteNT"/>
        <w:rPr>
          <w:sz w:val="20"/>
          <w:lang w:val="en-US"/>
        </w:rPr>
      </w:pPr>
      <w:r w:rsidRPr="00AF2788">
        <w:rPr>
          <w:sz w:val="20"/>
          <w:lang w:val="en-US"/>
        </w:rPr>
        <w:t xml:space="preserve">Before they can resort to part-time work, </w:t>
      </w:r>
      <w:r w:rsidR="00AF2788">
        <w:rPr>
          <w:sz w:val="20"/>
          <w:lang w:val="en-US"/>
        </w:rPr>
        <w:t xml:space="preserve">French </w:t>
      </w:r>
      <w:r w:rsidRPr="00AF2788">
        <w:rPr>
          <w:sz w:val="20"/>
          <w:lang w:val="en-US"/>
        </w:rPr>
        <w:t xml:space="preserve">employers must file a prior authorization request with the government. The request reflects </w:t>
      </w:r>
      <w:r w:rsidR="00AF2788">
        <w:rPr>
          <w:sz w:val="20"/>
          <w:lang w:val="en-US"/>
        </w:rPr>
        <w:t xml:space="preserve">the </w:t>
      </w:r>
      <w:r w:rsidRPr="00AF2788">
        <w:rPr>
          <w:sz w:val="20"/>
          <w:lang w:val="en-US"/>
        </w:rPr>
        <w:t xml:space="preserve">employers’ anticipated need for part-time work, and companies often apply for significantly more part-time hours than they will actually use. We describe patterns observed in prior authorization requests in terms of hours requested and employees affected in relation to the characteristics of the establishments and the </w:t>
      </w:r>
      <w:r w:rsidR="00AF2788">
        <w:rPr>
          <w:sz w:val="20"/>
          <w:lang w:val="en-US"/>
        </w:rPr>
        <w:t>nature</w:t>
      </w:r>
      <w:r w:rsidRPr="00AF2788">
        <w:rPr>
          <w:sz w:val="20"/>
          <w:lang w:val="en-US"/>
        </w:rPr>
        <w:t xml:space="preserve"> of their request, and we also </w:t>
      </w:r>
      <w:r w:rsidR="00AF2788">
        <w:rPr>
          <w:sz w:val="20"/>
          <w:lang w:val="en-US"/>
        </w:rPr>
        <w:t>analyze</w:t>
      </w:r>
      <w:r w:rsidRPr="00AF2788">
        <w:rPr>
          <w:sz w:val="20"/>
          <w:lang w:val="en-US"/>
        </w:rPr>
        <w:t xml:space="preserve"> the factors that determine the probability </w:t>
      </w:r>
      <w:r w:rsidR="00AF2788">
        <w:rPr>
          <w:sz w:val="20"/>
          <w:lang w:val="en-US"/>
        </w:rPr>
        <w:t xml:space="preserve">that a </w:t>
      </w:r>
      <w:r w:rsidRPr="00AF2788">
        <w:rPr>
          <w:sz w:val="20"/>
          <w:lang w:val="en-US"/>
        </w:rPr>
        <w:t>prior request</w:t>
      </w:r>
      <w:r w:rsidR="00AF2788">
        <w:rPr>
          <w:sz w:val="20"/>
          <w:lang w:val="en-US"/>
        </w:rPr>
        <w:t xml:space="preserve"> will be filed</w:t>
      </w:r>
      <w:r w:rsidRPr="00AF2788">
        <w:rPr>
          <w:sz w:val="20"/>
          <w:lang w:val="en-US"/>
        </w:rPr>
        <w:t xml:space="preserve">. </w:t>
      </w:r>
    </w:p>
    <w:p w14:paraId="6EBD699F" w14:textId="1EB4C04C" w:rsidR="002E735F" w:rsidRPr="00AF2788" w:rsidRDefault="002E735F" w:rsidP="002E735F">
      <w:pPr>
        <w:pStyle w:val="05TexteNT"/>
        <w:rPr>
          <w:sz w:val="20"/>
          <w:lang w:val="en-US"/>
        </w:rPr>
      </w:pPr>
      <w:r w:rsidRPr="00AF2788">
        <w:rPr>
          <w:sz w:val="20"/>
          <w:lang w:val="en-US"/>
        </w:rPr>
        <w:t xml:space="preserve">Employers can then make a request for the monthly reimbursement of the compensation paid to employees moved into part-time work, known as a </w:t>
      </w:r>
      <w:proofErr w:type="spellStart"/>
      <w:r w:rsidRPr="00AF2788">
        <w:rPr>
          <w:i/>
          <w:iCs/>
          <w:sz w:val="20"/>
          <w:lang w:val="en-US"/>
        </w:rPr>
        <w:t>demande</w:t>
      </w:r>
      <w:proofErr w:type="spellEnd"/>
      <w:r w:rsidRPr="00AF2788">
        <w:rPr>
          <w:i/>
          <w:iCs/>
          <w:sz w:val="20"/>
          <w:lang w:val="en-US"/>
        </w:rPr>
        <w:t xml:space="preserve"> </w:t>
      </w:r>
      <w:proofErr w:type="spellStart"/>
      <w:r w:rsidRPr="00AF2788">
        <w:rPr>
          <w:i/>
          <w:iCs/>
          <w:sz w:val="20"/>
          <w:lang w:val="en-US"/>
        </w:rPr>
        <w:t>d’indemnisation</w:t>
      </w:r>
      <w:proofErr w:type="spellEnd"/>
      <w:r w:rsidRPr="00AF2788">
        <w:rPr>
          <w:sz w:val="20"/>
          <w:lang w:val="en-US"/>
        </w:rPr>
        <w:t xml:space="preserve"> (reimbursement request). We likewise present the patterns observed in the data in terms of reimbursement requests</w:t>
      </w:r>
      <w:r w:rsidR="00AF2788">
        <w:rPr>
          <w:sz w:val="20"/>
          <w:lang w:val="en-US"/>
        </w:rPr>
        <w:t>—</w:t>
      </w:r>
      <w:r w:rsidRPr="00AF2788">
        <w:rPr>
          <w:sz w:val="20"/>
          <w:lang w:val="en-US"/>
        </w:rPr>
        <w:t>again in relation to the hours and the employees affected and according to the characteristics of the establishments</w:t>
      </w:r>
      <w:r w:rsidR="00AF2788">
        <w:rPr>
          <w:sz w:val="20"/>
          <w:lang w:val="en-US"/>
        </w:rPr>
        <w:t>—a</w:t>
      </w:r>
      <w:r w:rsidRPr="00AF2788">
        <w:rPr>
          <w:sz w:val="20"/>
          <w:lang w:val="en-US"/>
        </w:rPr>
        <w:t>nd the transformation of authorization requests into reimbursements requests</w:t>
      </w:r>
      <w:r w:rsidR="00AF2788">
        <w:rPr>
          <w:sz w:val="20"/>
          <w:lang w:val="en-US"/>
        </w:rPr>
        <w:t>,</w:t>
      </w:r>
      <w:r w:rsidRPr="00AF2788">
        <w:rPr>
          <w:sz w:val="20"/>
          <w:lang w:val="en-US"/>
        </w:rPr>
        <w:t xml:space="preserve"> month</w:t>
      </w:r>
      <w:r w:rsidR="00AF2788">
        <w:rPr>
          <w:sz w:val="20"/>
          <w:lang w:val="en-US"/>
        </w:rPr>
        <w:t xml:space="preserve"> </w:t>
      </w:r>
      <w:r w:rsidRPr="00AF2788">
        <w:rPr>
          <w:sz w:val="20"/>
          <w:lang w:val="en-US"/>
        </w:rPr>
        <w:t>by</w:t>
      </w:r>
      <w:r w:rsidR="00AF2788">
        <w:rPr>
          <w:sz w:val="20"/>
          <w:lang w:val="en-US"/>
        </w:rPr>
        <w:t xml:space="preserve"> </w:t>
      </w:r>
      <w:r w:rsidRPr="00AF2788">
        <w:rPr>
          <w:sz w:val="20"/>
          <w:lang w:val="en-US"/>
        </w:rPr>
        <w:t>month</w:t>
      </w:r>
      <w:r w:rsidR="00AF2788">
        <w:rPr>
          <w:sz w:val="20"/>
          <w:lang w:val="en-US"/>
        </w:rPr>
        <w:t xml:space="preserve">, between </w:t>
      </w:r>
      <w:r w:rsidRPr="00AF2788">
        <w:rPr>
          <w:sz w:val="20"/>
          <w:lang w:val="en-US"/>
        </w:rPr>
        <w:t>March and May</w:t>
      </w:r>
      <w:r w:rsidR="00AF2788">
        <w:rPr>
          <w:sz w:val="20"/>
          <w:lang w:val="en-US"/>
        </w:rPr>
        <w:t>.</w:t>
      </w:r>
      <w:r w:rsidRPr="00AF2788">
        <w:rPr>
          <w:sz w:val="20"/>
          <w:lang w:val="en-US"/>
        </w:rPr>
        <w:t xml:space="preserve"> </w:t>
      </w:r>
    </w:p>
    <w:p w14:paraId="7389EC60" w14:textId="56B99813" w:rsidR="002E735F" w:rsidRPr="00AF2788" w:rsidRDefault="002E735F" w:rsidP="002E735F">
      <w:pPr>
        <w:pStyle w:val="05TexteNT"/>
        <w:rPr>
          <w:sz w:val="20"/>
          <w:lang w:val="en-US"/>
        </w:rPr>
      </w:pPr>
      <w:r w:rsidRPr="00AF2788">
        <w:rPr>
          <w:sz w:val="20"/>
          <w:lang w:val="en-US"/>
        </w:rPr>
        <w:t>Since employers have one year to file their reimbursement requests, in this paper we also estimate, based on information observed in the data and on assumptions, the ultimate cost of this mechanism as we</w:t>
      </w:r>
      <w:r w:rsidR="00AF2788">
        <w:rPr>
          <w:sz w:val="20"/>
          <w:lang w:val="en-US"/>
        </w:rPr>
        <w:t>ll</w:t>
      </w:r>
      <w:r w:rsidRPr="00AF2788">
        <w:rPr>
          <w:sz w:val="20"/>
          <w:lang w:val="en-US"/>
        </w:rPr>
        <w:t xml:space="preserve"> as the number of employees actually moved into part-time work for the months of March to May 2020.</w:t>
      </w:r>
    </w:p>
    <w:p w14:paraId="0D3E0335" w14:textId="77777777" w:rsidR="002E735F" w:rsidRPr="00AF2788" w:rsidRDefault="002E735F" w:rsidP="002E735F">
      <w:pPr>
        <w:autoSpaceDE w:val="0"/>
        <w:autoSpaceDN w:val="0"/>
        <w:adjustRightInd w:val="0"/>
        <w:spacing w:after="0"/>
        <w:rPr>
          <w:color w:val="595959" w:themeColor="text1" w:themeTint="A6"/>
          <w:sz w:val="20"/>
          <w:szCs w:val="20"/>
          <w:lang w:val="en-US"/>
        </w:rPr>
      </w:pPr>
    </w:p>
    <w:p w14:paraId="1F0DC420" w14:textId="77777777" w:rsidR="002E735F" w:rsidRPr="00AF2788" w:rsidRDefault="002E735F" w:rsidP="002E735F">
      <w:pPr>
        <w:autoSpaceDE w:val="0"/>
        <w:autoSpaceDN w:val="0"/>
        <w:adjustRightInd w:val="0"/>
        <w:spacing w:after="0"/>
        <w:rPr>
          <w:color w:val="595959" w:themeColor="text1" w:themeTint="A6"/>
          <w:sz w:val="20"/>
          <w:szCs w:val="20"/>
          <w:lang w:val="en-US"/>
        </w:rPr>
      </w:pPr>
    </w:p>
    <w:p w14:paraId="6E29B81E" w14:textId="77777777" w:rsidR="002E735F" w:rsidRPr="00AF2788" w:rsidRDefault="002E735F" w:rsidP="002E735F">
      <w:pPr>
        <w:autoSpaceDE w:val="0"/>
        <w:autoSpaceDN w:val="0"/>
        <w:adjustRightInd w:val="0"/>
        <w:spacing w:after="0"/>
        <w:rPr>
          <w:color w:val="595959" w:themeColor="text1" w:themeTint="A6"/>
          <w:sz w:val="20"/>
          <w:szCs w:val="20"/>
          <w:lang w:val="en-US"/>
        </w:rPr>
      </w:pPr>
      <w:r w:rsidRPr="00AF2788">
        <w:rPr>
          <w:b/>
          <w:bCs/>
          <w:color w:val="595959" w:themeColor="text1" w:themeTint="A6"/>
          <w:sz w:val="20"/>
          <w:szCs w:val="20"/>
          <w:lang w:val="en-US"/>
        </w:rPr>
        <w:t>Keywords</w:t>
      </w:r>
      <w:r w:rsidRPr="00AF2788">
        <w:rPr>
          <w:color w:val="595959" w:themeColor="text1" w:themeTint="A6"/>
          <w:sz w:val="20"/>
          <w:szCs w:val="20"/>
          <w:lang w:val="en-US"/>
        </w:rPr>
        <w:t>: part-time work, COVID-19</w:t>
      </w:r>
    </w:p>
    <w:p w14:paraId="3DE51365" w14:textId="77777777" w:rsidR="002E735F" w:rsidRPr="00AF2788" w:rsidRDefault="002E735F">
      <w:pPr>
        <w:rPr>
          <w:lang w:val="en-US"/>
        </w:rPr>
      </w:pPr>
    </w:p>
    <w:sectPr w:rsidR="002E735F" w:rsidRPr="00AF2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5F"/>
    <w:rsid w:val="002E735F"/>
    <w:rsid w:val="007C4FAB"/>
    <w:rsid w:val="00AF2788"/>
    <w:rsid w:val="00CA6E49"/>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CA26"/>
  <w15:chartTrackingRefBased/>
  <w15:docId w15:val="{FCEF2067-6317-4281-AFC0-8C573ABE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rsid w:val="002E735F"/>
    <w:pPr>
      <w:spacing w:after="120" w:line="240" w:lineRule="auto"/>
      <w:jc w:val="both"/>
    </w:pPr>
    <w:rPr>
      <w:rFonts w:ascii="Calibri" w:eastAsia="Times New Roman" w:hAnsi="Calibri" w:cs="Times New Roman"/>
      <w:sz w:val="24"/>
      <w:szCs w:val="24"/>
      <w:lang w:eastAsia="fr-FR"/>
    </w:rPr>
  </w:style>
  <w:style w:type="paragraph" w:styleId="Heading1">
    <w:name w:val="heading 1"/>
    <w:basedOn w:val="Normal"/>
    <w:next w:val="Normal"/>
    <w:link w:val="Heading1Char"/>
    <w:uiPriority w:val="9"/>
    <w:qFormat/>
    <w:rsid w:val="002E73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TexteNE">
    <w:name w:val="10 TexteNE"/>
    <w:basedOn w:val="Normal"/>
    <w:qFormat/>
    <w:rsid w:val="002E735F"/>
    <w:pPr>
      <w:spacing w:after="0"/>
    </w:pPr>
    <w:rPr>
      <w:b/>
      <w:color w:val="595959" w:themeColor="text1" w:themeTint="A6"/>
      <w:sz w:val="20"/>
      <w:szCs w:val="20"/>
    </w:rPr>
  </w:style>
  <w:style w:type="paragraph" w:customStyle="1" w:styleId="05TexteNT">
    <w:name w:val="05 Texte NT"/>
    <w:basedOn w:val="Normal"/>
    <w:qFormat/>
    <w:rsid w:val="002E735F"/>
    <w:rPr>
      <w:bCs/>
      <w:color w:val="595959" w:themeColor="text1" w:themeTint="A6"/>
      <w:sz w:val="22"/>
      <w:szCs w:val="20"/>
    </w:rPr>
  </w:style>
  <w:style w:type="character" w:styleId="Hyperlink">
    <w:name w:val="Hyperlink"/>
    <w:basedOn w:val="DefaultParagraphFont"/>
    <w:uiPriority w:val="99"/>
    <w:unhideWhenUsed/>
    <w:rsid w:val="002E735F"/>
    <w:rPr>
      <w:color w:val="0563C1"/>
      <w:u w:val="single"/>
    </w:rPr>
  </w:style>
  <w:style w:type="character" w:customStyle="1" w:styleId="Heading1Char">
    <w:name w:val="Heading 1 Char"/>
    <w:basedOn w:val="DefaultParagraphFont"/>
    <w:link w:val="Heading1"/>
    <w:uiPriority w:val="9"/>
    <w:rsid w:val="002E735F"/>
    <w:rPr>
      <w:rFonts w:asciiTheme="majorHAnsi" w:eastAsiaTheme="majorEastAsia" w:hAnsiTheme="majorHAnsi" w:cstheme="majorBidi"/>
      <w:color w:val="2F5496" w:themeColor="accent1" w:themeShade="BF"/>
      <w:sz w:val="32"/>
      <w:szCs w:val="3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nguyen@unedic.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journeau@unedic.fr" TargetMode="External"/><Relationship Id="rId5" Type="http://schemas.openxmlformats.org/officeDocument/2006/relationships/hyperlink" Target="mailto:lhounkpevi@un&#233;dic.fr" TargetMode="External"/><Relationship Id="rId4" Type="http://schemas.openxmlformats.org/officeDocument/2006/relationships/hyperlink" Target="mailto:ocalavrezo@un&#233;dic.f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6691D1-8DB1-F540-8A0B-3972804114B6}">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José Fuentes</cp:lastModifiedBy>
  <cp:revision>2</cp:revision>
  <dcterms:created xsi:type="dcterms:W3CDTF">2020-09-15T06:02:00Z</dcterms:created>
  <dcterms:modified xsi:type="dcterms:W3CDTF">2020-09-15T06:02:00Z</dcterms:modified>
</cp:coreProperties>
</file>