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D94" w:rsidRPr="00BC2607" w:rsidRDefault="007A4D94" w:rsidP="007A4D94">
      <w:pPr>
        <w:jc w:val="both"/>
        <w:rPr>
          <w:lang w:val="en-GB"/>
          <w:rPrChange w:id="0" w:author="William Heffner" w:date="2018-02-05T17:44:00Z">
            <w:rPr/>
          </w:rPrChange>
        </w:rPr>
      </w:pPr>
      <w:r w:rsidRPr="00BC2607">
        <w:rPr>
          <w:lang w:val="en-GB"/>
          <w:rPrChange w:id="1" w:author="William Heffner" w:date="2018-02-05T17:44:00Z">
            <w:rPr/>
          </w:rPrChange>
        </w:rPr>
        <w:t xml:space="preserve">Most of the legal orders of continental </w:t>
      </w:r>
      <w:del w:id="2" w:author="William Heffner" w:date="2018-02-05T17:44:00Z">
        <w:r w:rsidRPr="00BC2607" w:rsidDel="00BC2607">
          <w:rPr>
            <w:lang w:val="en-GB"/>
            <w:rPrChange w:id="3" w:author="William Heffner" w:date="2018-02-05T17:44:00Z">
              <w:rPr/>
            </w:rPrChange>
          </w:rPr>
          <w:delText xml:space="preserve">europe </w:delText>
        </w:r>
      </w:del>
      <w:ins w:id="4" w:author="William Heffner" w:date="2018-02-05T17:44:00Z">
        <w:r w:rsidR="00BC2607">
          <w:rPr>
            <w:lang w:val="en-GB"/>
          </w:rPr>
          <w:t>E</w:t>
        </w:r>
        <w:r w:rsidR="00BC2607" w:rsidRPr="00BC2607">
          <w:rPr>
            <w:lang w:val="en-GB"/>
            <w:rPrChange w:id="5" w:author="William Heffner" w:date="2018-02-05T17:44:00Z">
              <w:rPr/>
            </w:rPrChange>
          </w:rPr>
          <w:t xml:space="preserve">urope </w:t>
        </w:r>
      </w:ins>
      <w:r w:rsidRPr="00BC2607">
        <w:rPr>
          <w:lang w:val="en-GB"/>
          <w:rPrChange w:id="6" w:author="William Heffner" w:date="2018-02-05T17:44:00Z">
            <w:rPr/>
          </w:rPrChange>
        </w:rPr>
        <w:t>which confer normative value to collective bargaining agreements also include a system of survival of the content of the latter when they expire, generally called “after-effects”. In some cases, it is regulated by specific legislative provisions. In other</w:t>
      </w:r>
      <w:ins w:id="7" w:author="William Heffner" w:date="2018-02-05T17:44:00Z">
        <w:r w:rsidR="00BC2607">
          <w:rPr>
            <w:lang w:val="en-GB"/>
          </w:rPr>
          <w:t xml:space="preserve"> cases</w:t>
        </w:r>
      </w:ins>
      <w:r w:rsidRPr="00BC2607">
        <w:rPr>
          <w:lang w:val="en-GB"/>
          <w:rPrChange w:id="8" w:author="William Heffner" w:date="2018-02-05T17:44:00Z">
            <w:rPr/>
          </w:rPrChange>
        </w:rPr>
        <w:t>, the absence of the latter has been supplied by jurisprudential constructions, based on the application of general principles of Contract Law. In some cases, like Spain, this response has been developed as an answer to the disruption of collective bargaining under supranational pressure in the context of crisis measures. The comparative study of the different cases shows</w:t>
      </w:r>
      <w:ins w:id="9" w:author="William Heffner" w:date="2018-02-05T17:45:00Z">
        <w:r w:rsidR="00BC2607">
          <w:rPr>
            <w:lang w:val="en-GB"/>
          </w:rPr>
          <w:t xml:space="preserve"> an</w:t>
        </w:r>
      </w:ins>
      <w:r w:rsidRPr="00BC2607">
        <w:rPr>
          <w:lang w:val="en-GB"/>
          <w:rPrChange w:id="10" w:author="William Heffner" w:date="2018-02-05T17:44:00Z">
            <w:rPr/>
          </w:rPrChange>
        </w:rPr>
        <w:t xml:space="preserve"> important convergence between the models, both in the adopted legal techniques as well as the pursued objectives, revealing common concerns in the maintenance of a certain balance between negotiating partners, whether through the consolidation of the respective models of collective bargaining or through the correction of the </w:t>
      </w:r>
      <w:del w:id="11" w:author="William Heffner" w:date="2018-02-05T17:45:00Z">
        <w:r w:rsidRPr="00BC2607" w:rsidDel="00BC2607">
          <w:rPr>
            <w:lang w:val="en-GB"/>
            <w:rPrChange w:id="12" w:author="William Heffner" w:date="2018-02-05T17:44:00Z">
              <w:rPr/>
            </w:rPrChange>
          </w:rPr>
          <w:delText>disfunctions</w:delText>
        </w:r>
      </w:del>
      <w:ins w:id="13" w:author="William Heffner" w:date="2018-02-05T17:45:00Z">
        <w:r w:rsidR="00BC2607" w:rsidRPr="00BC2607">
          <w:rPr>
            <w:lang w:val="en-GB"/>
          </w:rPr>
          <w:t>dysfunctions</w:t>
        </w:r>
      </w:ins>
      <w:r w:rsidRPr="00BC2607">
        <w:rPr>
          <w:lang w:val="en-GB"/>
          <w:rPrChange w:id="14" w:author="William Heffner" w:date="2018-02-05T17:44:00Z">
            <w:rPr/>
          </w:rPrChange>
        </w:rPr>
        <w:t xml:space="preserve"> introduced by emergency measures. Those solutions are also embedded in the international definition of the right to collective bargaining, revealing the importance of a holistic vision of the regulation underpinning the </w:t>
      </w:r>
      <w:del w:id="15" w:author="William Heffner" w:date="2018-02-05T17:46:00Z">
        <w:r w:rsidRPr="00BC2607" w:rsidDel="00BC2607">
          <w:rPr>
            <w:lang w:val="en-GB"/>
            <w:rPrChange w:id="16" w:author="William Heffner" w:date="2018-02-05T17:44:00Z">
              <w:rPr/>
            </w:rPrChange>
          </w:rPr>
          <w:delText>european</w:delText>
        </w:r>
      </w:del>
      <w:ins w:id="17" w:author="William Heffner" w:date="2018-02-05T17:46:00Z">
        <w:r w:rsidR="00BC2607" w:rsidRPr="00BC2607">
          <w:rPr>
            <w:lang w:val="en-GB"/>
          </w:rPr>
          <w:t>European</w:t>
        </w:r>
      </w:ins>
      <w:r w:rsidRPr="00BC2607">
        <w:rPr>
          <w:lang w:val="en-GB"/>
          <w:rPrChange w:id="18" w:author="William Heffner" w:date="2018-02-05T17:44:00Z">
            <w:rPr/>
          </w:rPrChange>
        </w:rPr>
        <w:t xml:space="preserve"> collective bargaining model.</w:t>
      </w:r>
    </w:p>
    <w:p w:rsidR="00665304" w:rsidRDefault="00BC2607"/>
    <w:sectPr w:rsidR="00665304" w:rsidSect="002F536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compat/>
  <w:rsids>
    <w:rsidRoot w:val="007A4D94"/>
    <w:rsid w:val="002F5360"/>
    <w:rsid w:val="00643523"/>
    <w:rsid w:val="007A4D94"/>
    <w:rsid w:val="0097503E"/>
    <w:rsid w:val="00BC2607"/>
    <w:rsid w:val="00BF1B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D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26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6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195</Words>
  <Characters>1117</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UPF</dc:creator>
  <cp:lastModifiedBy>William Heffner</cp:lastModifiedBy>
  <cp:revision>2</cp:revision>
  <dcterms:created xsi:type="dcterms:W3CDTF">2018-02-05T22:46:00Z</dcterms:created>
  <dcterms:modified xsi:type="dcterms:W3CDTF">2018-02-05T22:46:00Z</dcterms:modified>
</cp:coreProperties>
</file>