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B6FD9" w14:textId="4BAA2749" w:rsidR="00F01E3F" w:rsidRDefault="00364DA2">
      <w:r>
        <w:t>2. What is</w:t>
      </w:r>
      <w:r w:rsidR="005978DC">
        <w:t xml:space="preserve"> the </w:t>
      </w:r>
      <w:r>
        <w:t>“</w:t>
      </w:r>
      <w:r w:rsidR="005978DC">
        <w:t xml:space="preserve">Paradox of the </w:t>
      </w:r>
      <w:r>
        <w:t>Environmental Nation”?</w:t>
      </w:r>
    </w:p>
    <w:p w14:paraId="362B8FCF" w14:textId="4038C6B9" w:rsidR="00364DA2" w:rsidRDefault="00364DA2"/>
    <w:p w14:paraId="5D2C8ED5" w14:textId="27D7E9CC" w:rsidR="00364DA2" w:rsidRDefault="009A24B0">
      <w:r>
        <w:t>“</w:t>
      </w:r>
      <w:commentRangeStart w:id="0"/>
      <w:r>
        <w:t>Looking back at history,</w:t>
      </w:r>
      <w:r w:rsidR="007F4DC2">
        <w:t xml:space="preserve"> </w:t>
      </w:r>
      <w:r>
        <w:rPr>
          <w:rFonts w:hint="eastAsia"/>
        </w:rPr>
        <w:t>p</w:t>
      </w:r>
      <w:r>
        <w:t xml:space="preserve">rotection of forests by nations has </w:t>
      </w:r>
      <w:r w:rsidR="00507045">
        <w:t xml:space="preserve">repeatedly </w:t>
      </w:r>
      <w:r>
        <w:t>turned local inhabitants into the enemies of forests” (Radkau 2012: 426).</w:t>
      </w:r>
      <w:commentRangeEnd w:id="0"/>
      <w:r>
        <w:rPr>
          <w:rStyle w:val="CommentReference"/>
        </w:rPr>
        <w:commentReference w:id="0"/>
      </w:r>
      <w:r>
        <w:t xml:space="preserve"> This was the conclusion of the </w:t>
      </w:r>
      <w:r w:rsidR="007F4DC2">
        <w:t>eminent</w:t>
      </w:r>
      <w:r>
        <w:t xml:space="preserve"> environmental historian Joachi</w:t>
      </w:r>
      <w:r w:rsidR="00395883">
        <w:t>m</w:t>
      </w:r>
      <w:r>
        <w:t xml:space="preserve"> Radkau </w:t>
      </w:r>
      <w:r w:rsidR="00395883">
        <w:t>based on</w:t>
      </w:r>
      <w:r>
        <w:t xml:space="preserve"> his research on the relationship </w:t>
      </w:r>
      <w:r w:rsidR="00395883">
        <w:t>of national authority with</w:t>
      </w:r>
      <w:r>
        <w:t xml:space="preserve"> land, forests, water, climate and other elements of the natura</w:t>
      </w:r>
      <w:bookmarkStart w:id="1" w:name="_GoBack"/>
      <w:bookmarkEnd w:id="1"/>
      <w:r>
        <w:t>l environment.</w:t>
      </w:r>
    </w:p>
    <w:p w14:paraId="3615736F" w14:textId="6FEC688C" w:rsidR="009A24B0" w:rsidRDefault="009A24B0"/>
    <w:p w14:paraId="5B73B161" w14:textId="1197857B" w:rsidR="009A24B0" w:rsidRDefault="009A24B0">
      <w:r>
        <w:t xml:space="preserve">There will be many who be surprised by this assertion. </w:t>
      </w:r>
      <w:r w:rsidR="00622E04">
        <w:t>Despite ratification of international agreements on climate, introduction of carbon taxes or providing subsidies for renewable energy</w:t>
      </w:r>
      <w:r w:rsidR="007F4DC2">
        <w:t>;</w:t>
      </w:r>
      <w:r w:rsidR="00622E04">
        <w:t xml:space="preserve"> for most of us who are interested in protecting the environment, the issue is not that the intervention of national governments is too great, rather that the act</w:t>
      </w:r>
      <w:r w:rsidR="00395883">
        <w:t>ions</w:t>
      </w:r>
      <w:r w:rsidR="00622E04">
        <w:t xml:space="preserve"> of governments are inadequate. There are many who believe national governments should be more involved in </w:t>
      </w:r>
      <w:r w:rsidR="00395883">
        <w:t xml:space="preserve">managing </w:t>
      </w:r>
      <w:r w:rsidR="00622E04">
        <w:t xml:space="preserve">resource </w:t>
      </w:r>
      <w:r w:rsidR="00395883">
        <w:t>exploitation</w:t>
      </w:r>
      <w:r w:rsidR="00622E04">
        <w:t xml:space="preserve"> </w:t>
      </w:r>
      <w:r w:rsidR="007F4DC2">
        <w:t>and</w:t>
      </w:r>
      <w:r w:rsidR="00622E04">
        <w:t xml:space="preserve"> environmental protection </w:t>
      </w:r>
      <w:r w:rsidR="007F4DC2">
        <w:t>with</w:t>
      </w:r>
      <w:r w:rsidR="00AF5003">
        <w:t xml:space="preserve"> </w:t>
      </w:r>
      <w:r w:rsidR="00622E04">
        <w:t xml:space="preserve">personnel and funding allocated to these issues. </w:t>
      </w:r>
      <w:r w:rsidR="00DD401E">
        <w:t xml:space="preserve">However, if we take the time </w:t>
      </w:r>
      <w:r w:rsidR="008B2DD3">
        <w:t xml:space="preserve">to carefully </w:t>
      </w:r>
      <w:r w:rsidR="00DD401E">
        <w:t xml:space="preserve">consider Radkau’s insights, we find that adequate attention has not been paid to </w:t>
      </w:r>
      <w:r w:rsidR="00AF5003">
        <w:t xml:space="preserve">the </w:t>
      </w:r>
      <w:r w:rsidR="00DD401E">
        <w:t xml:space="preserve">repercussions of national government policies involving the natural environment </w:t>
      </w:r>
      <w:r w:rsidR="007108C5">
        <w:t>on</w:t>
      </w:r>
      <w:r w:rsidR="00DD401E">
        <w:t xml:space="preserve"> local societ</w:t>
      </w:r>
      <w:r w:rsidR="008B2DD3">
        <w:t>ies</w:t>
      </w:r>
      <w:r w:rsidR="00DD401E">
        <w:t xml:space="preserve">. </w:t>
      </w:r>
      <w:r w:rsidR="008B2DD3">
        <w:t xml:space="preserve">Although addressing pressing environmental problems is important, the societal approach developed by </w:t>
      </w:r>
      <w:r w:rsidR="006E0D3D">
        <w:t>how  “problem</w:t>
      </w:r>
      <w:r w:rsidR="0018498E">
        <w:t>s</w:t>
      </w:r>
      <w:r w:rsidR="006E0D3D">
        <w:t xml:space="preserve">” </w:t>
      </w:r>
      <w:r w:rsidR="0018498E">
        <w:t>are</w:t>
      </w:r>
      <w:r w:rsidR="006E0D3D">
        <w:t xml:space="preserve"> defined and changes in human society </w:t>
      </w:r>
      <w:r w:rsidR="00AF5003">
        <w:t>driven</w:t>
      </w:r>
      <w:r w:rsidR="006E0D3D">
        <w:rPr>
          <w:rFonts w:hint="eastAsia"/>
        </w:rPr>
        <w:t xml:space="preserve"> </w:t>
      </w:r>
      <w:r w:rsidR="006E0D3D">
        <w:t>by “solutions” may be of greater importance.</w:t>
      </w:r>
      <w:r w:rsidR="00881B15">
        <w:t xml:space="preserve"> The reason is that human society determines “what problems should be solved” and it is the human society that is impacted by the solutions.</w:t>
      </w:r>
      <w:r w:rsidR="007108C5">
        <w:t xml:space="preserve"> Policies to resolve problem</w:t>
      </w:r>
      <w:r w:rsidR="00AF5003">
        <w:t>s</w:t>
      </w:r>
      <w:r w:rsidR="007108C5">
        <w:t xml:space="preserve"> include </w:t>
      </w:r>
      <w:r w:rsidR="007F4DC2">
        <w:t>establishment of</w:t>
      </w:r>
      <w:r w:rsidR="007108C5">
        <w:t xml:space="preserve"> nature conservation zones, transition to renewable energy, </w:t>
      </w:r>
      <w:r w:rsidR="007F4DC2">
        <w:t>driving adoption of</w:t>
      </w:r>
      <w:r w:rsidR="007108C5">
        <w:t xml:space="preserve"> low environmental impact </w:t>
      </w:r>
      <w:r w:rsidR="007F4DC2">
        <w:t xml:space="preserve">chemical </w:t>
      </w:r>
      <w:r w:rsidR="007108C5">
        <w:t xml:space="preserve">fertilizers through subsidies or taxation, supporting development of various technologies to control pollution through subsidies or taxation, protection of shared resources by nationalization or privatization. </w:t>
      </w:r>
    </w:p>
    <w:sectPr w:rsidR="009A24B0" w:rsidSect="009A2B9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5E872F7C" w14:textId="7CE88A16" w:rsidR="009A24B0" w:rsidRDefault="009A24B0">
      <w:pPr>
        <w:pStyle w:val="CommentText"/>
      </w:pPr>
      <w:r>
        <w:rPr>
          <w:rStyle w:val="CommentReference"/>
        </w:rPr>
        <w:annotationRef/>
      </w:r>
      <w:r>
        <w:t>Is the original text in German or English?</w:t>
      </w:r>
      <w:r w:rsidR="00034738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872F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872F7C" w16cid:durableId="212F29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A2"/>
    <w:rsid w:val="00034738"/>
    <w:rsid w:val="00037A79"/>
    <w:rsid w:val="0018498E"/>
    <w:rsid w:val="00364DA2"/>
    <w:rsid w:val="00395883"/>
    <w:rsid w:val="00507045"/>
    <w:rsid w:val="005978DC"/>
    <w:rsid w:val="005D6389"/>
    <w:rsid w:val="00622E04"/>
    <w:rsid w:val="006E0D3D"/>
    <w:rsid w:val="007108C5"/>
    <w:rsid w:val="007F4DC2"/>
    <w:rsid w:val="00881B15"/>
    <w:rsid w:val="008B2DD3"/>
    <w:rsid w:val="009A24B0"/>
    <w:rsid w:val="009A2B9A"/>
    <w:rsid w:val="00AD0B3C"/>
    <w:rsid w:val="00AF5003"/>
    <w:rsid w:val="00C10B1C"/>
    <w:rsid w:val="00DD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BC0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2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4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292</Words>
  <Characters>1668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2019-09-20T01:01:00Z</dcterms:created>
  <dcterms:modified xsi:type="dcterms:W3CDTF">2019-09-22T10:22:00Z</dcterms:modified>
</cp:coreProperties>
</file>