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FBFBA" w14:textId="1FEB26C0" w:rsidR="00BC4A30" w:rsidRPr="001F7CE9" w:rsidRDefault="00BC4A30">
      <w:pPr>
        <w:rPr>
          <w:rFonts w:ascii="Times New Roman" w:hAnsi="Times New Roman" w:cs="Times New Roman"/>
          <w:sz w:val="24"/>
          <w:szCs w:val="24"/>
        </w:rPr>
      </w:pPr>
      <w:r w:rsidRPr="001F7CE9">
        <w:rPr>
          <w:rFonts w:ascii="Times New Roman" w:hAnsi="Times New Roman" w:cs="Times New Roman"/>
          <w:sz w:val="24"/>
          <w:szCs w:val="24"/>
        </w:rPr>
        <w:t>Translation Sample</w:t>
      </w:r>
    </w:p>
    <w:p w14:paraId="474C710F" w14:textId="3A656FD3" w:rsidR="00BC4A30" w:rsidRPr="001F7CE9" w:rsidRDefault="00BC4A30">
      <w:pPr>
        <w:rPr>
          <w:rFonts w:ascii="Times New Roman" w:hAnsi="Times New Roman" w:cs="Times New Roman"/>
          <w:sz w:val="24"/>
          <w:szCs w:val="24"/>
        </w:rPr>
      </w:pPr>
      <w:r w:rsidRPr="001F7CE9">
        <w:rPr>
          <w:rFonts w:ascii="Times New Roman" w:hAnsi="Times New Roman" w:cs="Times New Roman"/>
          <w:sz w:val="24"/>
          <w:szCs w:val="24"/>
        </w:rPr>
        <w:t>Nathaniel Gallant</w:t>
      </w:r>
    </w:p>
    <w:p w14:paraId="67E0E95C" w14:textId="2AB3753A" w:rsidR="00BC4A30" w:rsidRPr="001F7CE9" w:rsidRDefault="00BC4A30">
      <w:pPr>
        <w:rPr>
          <w:rFonts w:ascii="Times New Roman" w:hAnsi="Times New Roman" w:cs="Times New Roman"/>
          <w:sz w:val="24"/>
          <w:szCs w:val="24"/>
        </w:rPr>
      </w:pPr>
      <w:r w:rsidRPr="001F7CE9">
        <w:rPr>
          <w:rFonts w:ascii="Times New Roman" w:hAnsi="Times New Roman" w:cs="Times New Roman"/>
          <w:sz w:val="24"/>
          <w:szCs w:val="24"/>
        </w:rPr>
        <w:t>Preferred Rate $0.098</w:t>
      </w:r>
    </w:p>
    <w:p w14:paraId="5A9A2DEE" w14:textId="77777777" w:rsidR="00BC4A30" w:rsidRPr="001F7CE9" w:rsidRDefault="00BC4A30">
      <w:pPr>
        <w:rPr>
          <w:rFonts w:ascii="Times New Roman" w:hAnsi="Times New Roman" w:cs="Times New Roman"/>
          <w:sz w:val="24"/>
          <w:szCs w:val="24"/>
        </w:rPr>
      </w:pPr>
    </w:p>
    <w:p w14:paraId="505998C0" w14:textId="011BFB76" w:rsidR="00DD0001" w:rsidRPr="001F7CE9" w:rsidRDefault="001C182E">
      <w:pPr>
        <w:rPr>
          <w:rFonts w:ascii="Times New Roman" w:eastAsia="Yu Mincho" w:hAnsi="Times New Roman" w:cs="Times New Roman"/>
          <w:sz w:val="24"/>
          <w:szCs w:val="24"/>
        </w:rPr>
      </w:pPr>
      <w:r w:rsidRPr="001F7CE9">
        <w:rPr>
          <w:rFonts w:ascii="Times New Roman" w:hAnsi="Times New Roman" w:cs="Times New Roman"/>
          <w:sz w:val="24"/>
          <w:szCs w:val="24"/>
        </w:rPr>
        <w:t xml:space="preserve">In recent years, there has been a great deal of interest </w:t>
      </w:r>
      <w:r w:rsidR="00F23908" w:rsidRPr="001F7CE9">
        <w:rPr>
          <w:rFonts w:ascii="Times New Roman" w:hAnsi="Times New Roman" w:cs="Times New Roman"/>
          <w:sz w:val="24"/>
          <w:szCs w:val="24"/>
        </w:rPr>
        <w:t>in</w:t>
      </w:r>
      <w:r w:rsidRPr="001F7CE9">
        <w:rPr>
          <w:rFonts w:ascii="Times New Roman" w:hAnsi="Times New Roman" w:cs="Times New Roman"/>
          <w:sz w:val="24"/>
          <w:szCs w:val="24"/>
        </w:rPr>
        <w:t xml:space="preserve"> the question of how it might be possible to politically account for groups of disabled persons </w:t>
      </w:r>
      <w:r w:rsidR="00E6589C">
        <w:rPr>
          <w:rFonts w:ascii="Times New Roman" w:hAnsi="Times New Roman" w:cs="Times New Roman"/>
          <w:sz w:val="24"/>
          <w:szCs w:val="24"/>
        </w:rPr>
        <w:t>who</w:t>
      </w:r>
      <w:r w:rsidRPr="001F7CE9">
        <w:rPr>
          <w:rFonts w:ascii="Times New Roman" w:hAnsi="Times New Roman" w:cs="Times New Roman"/>
          <w:sz w:val="24"/>
          <w:szCs w:val="24"/>
        </w:rPr>
        <w:t xml:space="preserve"> have been excluded from political participation (</w:t>
      </w:r>
      <w:proofErr w:type="spellStart"/>
      <w:r w:rsidRPr="001F7CE9">
        <w:rPr>
          <w:rFonts w:ascii="Times New Roman" w:hAnsi="Times New Roman" w:cs="Times New Roman"/>
          <w:kern w:val="0"/>
          <w:sz w:val="24"/>
          <w:szCs w:val="24"/>
        </w:rPr>
        <w:t>Schur</w:t>
      </w:r>
      <w:proofErr w:type="spellEnd"/>
      <w:r w:rsidRPr="001F7CE9">
        <w:rPr>
          <w:rFonts w:ascii="Times New Roman" w:hAnsi="Times New Roman" w:cs="Times New Roman"/>
          <w:kern w:val="0"/>
          <w:sz w:val="24"/>
          <w:szCs w:val="24"/>
        </w:rPr>
        <w:t xml:space="preserve">, Kruse, and </w:t>
      </w:r>
      <w:proofErr w:type="spellStart"/>
      <w:r w:rsidRPr="001F7CE9">
        <w:rPr>
          <w:rFonts w:ascii="Times New Roman" w:hAnsi="Times New Roman" w:cs="Times New Roman"/>
          <w:kern w:val="0"/>
          <w:sz w:val="24"/>
          <w:szCs w:val="24"/>
        </w:rPr>
        <w:t>Blanck</w:t>
      </w:r>
      <w:proofErr w:type="spellEnd"/>
      <w:r w:rsidRPr="001F7CE9">
        <w:rPr>
          <w:rFonts w:ascii="Times New Roman" w:hAnsi="Times New Roman" w:cs="Times New Roman"/>
          <w:kern w:val="0"/>
          <w:sz w:val="24"/>
          <w:szCs w:val="24"/>
        </w:rPr>
        <w:t xml:space="preserve">, 2013; </w:t>
      </w:r>
      <w:proofErr w:type="spellStart"/>
      <w:r w:rsidRPr="001F7CE9">
        <w:rPr>
          <w:rFonts w:ascii="Times New Roman" w:eastAsia="Yu Mincho" w:hAnsi="Times New Roman" w:cs="Times New Roman"/>
          <w:sz w:val="24"/>
          <w:szCs w:val="24"/>
        </w:rPr>
        <w:t>Savery</w:t>
      </w:r>
      <w:proofErr w:type="spellEnd"/>
      <w:r w:rsidRPr="001F7CE9">
        <w:rPr>
          <w:rFonts w:ascii="Times New Roman" w:eastAsia="Yu Mincho" w:hAnsi="Times New Roman" w:cs="Times New Roman"/>
          <w:sz w:val="24"/>
          <w:szCs w:val="24"/>
        </w:rPr>
        <w:t xml:space="preserve">, 2015; Ryan, Henderson, and Bonython, 2016). </w:t>
      </w:r>
      <w:r w:rsidR="00F23908" w:rsidRPr="001F7CE9">
        <w:rPr>
          <w:rFonts w:ascii="Times New Roman" w:eastAsia="Yu Mincho" w:hAnsi="Times New Roman" w:cs="Times New Roman"/>
          <w:sz w:val="24"/>
          <w:szCs w:val="24"/>
        </w:rPr>
        <w:t>E</w:t>
      </w:r>
      <w:r w:rsidRPr="001F7CE9">
        <w:rPr>
          <w:rFonts w:ascii="Times New Roman" w:eastAsia="Yu Mincho" w:hAnsi="Times New Roman" w:cs="Times New Roman"/>
          <w:sz w:val="24"/>
          <w:szCs w:val="24"/>
        </w:rPr>
        <w:t>xisting research has shed</w:t>
      </w:r>
      <w:r w:rsidR="00C72ED0" w:rsidRPr="001F7CE9">
        <w:rPr>
          <w:rFonts w:ascii="Times New Roman" w:eastAsia="Yu Mincho" w:hAnsi="Times New Roman" w:cs="Times New Roman"/>
          <w:sz w:val="24"/>
          <w:szCs w:val="24"/>
        </w:rPr>
        <w:t xml:space="preserve"> light on the fact that many </w:t>
      </w:r>
      <w:r w:rsidR="00BF0509" w:rsidRPr="001F7CE9">
        <w:rPr>
          <w:rFonts w:ascii="Times New Roman" w:eastAsia="Yu Mincho" w:hAnsi="Times New Roman" w:cs="Times New Roman"/>
          <w:sz w:val="24"/>
          <w:szCs w:val="24"/>
        </w:rPr>
        <w:t>of those with disabilities</w:t>
      </w:r>
      <w:r w:rsidR="00C72ED0" w:rsidRPr="001F7CE9">
        <w:rPr>
          <w:rFonts w:ascii="Times New Roman" w:eastAsia="Yu Mincho" w:hAnsi="Times New Roman" w:cs="Times New Roman"/>
          <w:sz w:val="24"/>
          <w:szCs w:val="24"/>
        </w:rPr>
        <w:t xml:space="preserve">, while possessing the desire and ability to vote in elections, </w:t>
      </w:r>
      <w:r w:rsidR="00F526F5" w:rsidRPr="001F7CE9">
        <w:rPr>
          <w:rFonts w:ascii="Times New Roman" w:eastAsia="Yu Mincho" w:hAnsi="Times New Roman" w:cs="Times New Roman"/>
          <w:sz w:val="24"/>
          <w:szCs w:val="24"/>
        </w:rPr>
        <w:t>are</w:t>
      </w:r>
      <w:r w:rsidR="00C72ED0" w:rsidRPr="001F7CE9">
        <w:rPr>
          <w:rFonts w:ascii="Times New Roman" w:eastAsia="Yu Mincho" w:hAnsi="Times New Roman" w:cs="Times New Roman"/>
          <w:sz w:val="24"/>
          <w:szCs w:val="24"/>
        </w:rPr>
        <w:t xml:space="preserve"> unable do so as a result of</w:t>
      </w:r>
      <w:r w:rsidR="001109F3" w:rsidRPr="001F7CE9">
        <w:rPr>
          <w:rFonts w:ascii="Times New Roman" w:eastAsia="Yu Mincho" w:hAnsi="Times New Roman" w:cs="Times New Roman"/>
          <w:sz w:val="24"/>
          <w:szCs w:val="24"/>
        </w:rPr>
        <w:t xml:space="preserve"> a lack of the</w:t>
      </w:r>
      <w:r w:rsidR="00C72ED0" w:rsidRPr="001F7CE9">
        <w:rPr>
          <w:rFonts w:ascii="Times New Roman" w:eastAsia="Yu Mincho" w:hAnsi="Times New Roman" w:cs="Times New Roman"/>
          <w:sz w:val="24"/>
          <w:szCs w:val="24"/>
        </w:rPr>
        <w:t xml:space="preserve"> information or knowledge necessary to vote, or a lack in the necessary support to vote</w:t>
      </w:r>
      <w:r w:rsidR="00F23908" w:rsidRPr="001F7CE9">
        <w:rPr>
          <w:rFonts w:ascii="Times New Roman" w:eastAsia="Yu Mincho" w:hAnsi="Times New Roman" w:cs="Times New Roman"/>
          <w:sz w:val="24"/>
          <w:szCs w:val="24"/>
        </w:rPr>
        <w:t xml:space="preserve"> (Inoue, 1993; </w:t>
      </w:r>
      <w:proofErr w:type="spellStart"/>
      <w:r w:rsidR="00F23908" w:rsidRPr="001F7CE9">
        <w:rPr>
          <w:rFonts w:ascii="Times New Roman" w:hAnsi="Times New Roman" w:cs="Times New Roman"/>
          <w:kern w:val="0"/>
          <w:sz w:val="24"/>
          <w:szCs w:val="24"/>
        </w:rPr>
        <w:t>Schriner</w:t>
      </w:r>
      <w:proofErr w:type="spellEnd"/>
      <w:r w:rsidR="00F23908" w:rsidRPr="001F7CE9">
        <w:rPr>
          <w:rFonts w:ascii="Times New Roman" w:hAnsi="Times New Roman" w:cs="Times New Roman"/>
          <w:kern w:val="0"/>
          <w:sz w:val="24"/>
          <w:szCs w:val="24"/>
        </w:rPr>
        <w:t xml:space="preserve">, Ochs, and Shields, 1997; </w:t>
      </w:r>
      <w:proofErr w:type="spellStart"/>
      <w:r w:rsidR="00F23908" w:rsidRPr="001F7CE9">
        <w:rPr>
          <w:rFonts w:ascii="Times New Roman" w:hAnsi="Times New Roman" w:cs="Times New Roman"/>
          <w:kern w:val="0"/>
          <w:sz w:val="24"/>
          <w:szCs w:val="24"/>
        </w:rPr>
        <w:t>Schriner</w:t>
      </w:r>
      <w:proofErr w:type="spellEnd"/>
      <w:r w:rsidR="00F23908" w:rsidRPr="001F7CE9">
        <w:rPr>
          <w:rFonts w:ascii="Times New Roman" w:hAnsi="Times New Roman" w:cs="Times New Roman"/>
          <w:kern w:val="0"/>
          <w:sz w:val="24"/>
          <w:szCs w:val="24"/>
        </w:rPr>
        <w:t xml:space="preserve"> and Ochs, 2000; Scotch, 1988, 2001; </w:t>
      </w:r>
      <w:proofErr w:type="spellStart"/>
      <w:r w:rsidR="00F23908" w:rsidRPr="001F7CE9">
        <w:rPr>
          <w:rFonts w:ascii="Times New Roman" w:hAnsi="Times New Roman" w:cs="Times New Roman"/>
          <w:sz w:val="24"/>
          <w:szCs w:val="24"/>
        </w:rPr>
        <w:t>Kjellberg</w:t>
      </w:r>
      <w:proofErr w:type="spellEnd"/>
      <w:r w:rsidR="00F23908" w:rsidRPr="001F7CE9">
        <w:rPr>
          <w:rFonts w:ascii="Times New Roman" w:hAnsi="Times New Roman" w:cs="Times New Roman"/>
          <w:sz w:val="24"/>
          <w:szCs w:val="24"/>
        </w:rPr>
        <w:t xml:space="preserve"> 2002; </w:t>
      </w:r>
      <w:proofErr w:type="spellStart"/>
      <w:r w:rsidR="00F23908" w:rsidRPr="001F7CE9">
        <w:rPr>
          <w:rFonts w:ascii="Times New Roman" w:hAnsi="Times New Roman" w:cs="Times New Roman"/>
          <w:kern w:val="0"/>
          <w:sz w:val="24"/>
          <w:szCs w:val="24"/>
        </w:rPr>
        <w:t>Argan</w:t>
      </w:r>
      <w:proofErr w:type="spellEnd"/>
      <w:r w:rsidR="00F23908" w:rsidRPr="001F7CE9">
        <w:rPr>
          <w:rFonts w:ascii="Times New Roman" w:hAnsi="Times New Roman" w:cs="Times New Roman"/>
          <w:kern w:val="0"/>
          <w:sz w:val="24"/>
          <w:szCs w:val="24"/>
        </w:rPr>
        <w:t xml:space="preserve"> and Hughes, 2013; </w:t>
      </w:r>
      <w:proofErr w:type="spellStart"/>
      <w:r w:rsidR="00F23908" w:rsidRPr="001F7CE9">
        <w:rPr>
          <w:rFonts w:ascii="Times New Roman" w:hAnsi="Times New Roman" w:cs="Times New Roman"/>
          <w:sz w:val="24"/>
          <w:szCs w:val="24"/>
        </w:rPr>
        <w:t>Argan</w:t>
      </w:r>
      <w:proofErr w:type="spellEnd"/>
      <w:r w:rsidR="00F23908" w:rsidRPr="001F7CE9">
        <w:rPr>
          <w:rFonts w:ascii="Times New Roman" w:hAnsi="Times New Roman" w:cs="Times New Roman"/>
          <w:sz w:val="24"/>
          <w:szCs w:val="24"/>
        </w:rPr>
        <w:t>, MacLean, and Kitchen</w:t>
      </w:r>
      <w:bookmarkStart w:id="0" w:name="_GoBack"/>
      <w:bookmarkEnd w:id="0"/>
      <w:r w:rsidR="00F23908" w:rsidRPr="001F7CE9">
        <w:rPr>
          <w:rFonts w:ascii="Times New Roman" w:hAnsi="Times New Roman" w:cs="Times New Roman"/>
          <w:sz w:val="24"/>
          <w:szCs w:val="24"/>
        </w:rPr>
        <w:t xml:space="preserve">, 2016; Bell and </w:t>
      </w:r>
      <w:proofErr w:type="spellStart"/>
      <w:r w:rsidR="00F23908" w:rsidRPr="001F7CE9">
        <w:rPr>
          <w:rFonts w:ascii="Times New Roman" w:hAnsi="Times New Roman" w:cs="Times New Roman"/>
          <w:sz w:val="24"/>
          <w:szCs w:val="24"/>
        </w:rPr>
        <w:t>Horsler</w:t>
      </w:r>
      <w:proofErr w:type="spellEnd"/>
      <w:r w:rsidR="00F23908" w:rsidRPr="001F7CE9">
        <w:rPr>
          <w:rFonts w:ascii="Times New Roman" w:hAnsi="Times New Roman" w:cs="Times New Roman"/>
          <w:sz w:val="24"/>
          <w:szCs w:val="24"/>
        </w:rPr>
        <w:t xml:space="preserve">, 2003; </w:t>
      </w:r>
      <w:proofErr w:type="spellStart"/>
      <w:r w:rsidR="00F23908" w:rsidRPr="001F7CE9">
        <w:rPr>
          <w:rFonts w:ascii="Times New Roman" w:hAnsi="Times New Roman" w:cs="Times New Roman"/>
          <w:sz w:val="24"/>
          <w:szCs w:val="24"/>
        </w:rPr>
        <w:t>Femec</w:t>
      </w:r>
      <w:proofErr w:type="spellEnd"/>
      <w:r w:rsidR="00F23908" w:rsidRPr="001F7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08" w:rsidRPr="001F7CE9">
        <w:rPr>
          <w:rFonts w:ascii="Times New Roman" w:hAnsi="Times New Roman" w:cs="Times New Roman"/>
          <w:sz w:val="24"/>
          <w:szCs w:val="24"/>
        </w:rPr>
        <w:t>Kis-Glavas</w:t>
      </w:r>
      <w:proofErr w:type="spellEnd"/>
      <w:r w:rsidR="00F23908" w:rsidRPr="001F7CE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F23908" w:rsidRPr="001F7CE9">
        <w:rPr>
          <w:rFonts w:ascii="Times New Roman" w:hAnsi="Times New Roman" w:cs="Times New Roman"/>
          <w:sz w:val="24"/>
          <w:szCs w:val="24"/>
        </w:rPr>
        <w:t>Masic</w:t>
      </w:r>
      <w:proofErr w:type="spellEnd"/>
      <w:r w:rsidR="00F23908" w:rsidRPr="001F7CE9">
        <w:rPr>
          <w:rFonts w:ascii="Times New Roman" w:hAnsi="Times New Roman" w:cs="Times New Roman"/>
          <w:sz w:val="24"/>
          <w:szCs w:val="24"/>
        </w:rPr>
        <w:t>, 2017)</w:t>
      </w:r>
      <w:r w:rsidR="00761C7E" w:rsidRPr="001F7CE9">
        <w:rPr>
          <w:rFonts w:ascii="Times New Roman" w:eastAsia="Yu Mincho" w:hAnsi="Times New Roman" w:cs="Times New Roman"/>
          <w:sz w:val="24"/>
          <w:szCs w:val="24"/>
        </w:rPr>
        <w:t>.</w:t>
      </w:r>
      <w:r w:rsidR="00262CA2" w:rsidRPr="001F7CE9">
        <w:rPr>
          <w:rFonts w:ascii="Times New Roman" w:eastAsia="Yu Mincho" w:hAnsi="Times New Roman" w:cs="Times New Roman"/>
          <w:sz w:val="24"/>
          <w:szCs w:val="24"/>
        </w:rPr>
        <w:t xml:space="preserve"> </w:t>
      </w:r>
      <w:r w:rsidR="00761C7E" w:rsidRPr="001F7CE9">
        <w:rPr>
          <w:rFonts w:ascii="Times New Roman" w:eastAsia="Yu Mincho" w:hAnsi="Times New Roman" w:cs="Times New Roman"/>
          <w:sz w:val="24"/>
          <w:szCs w:val="24"/>
        </w:rPr>
        <w:t>T</w:t>
      </w:r>
      <w:r w:rsidR="006C2A43" w:rsidRPr="001F7CE9">
        <w:rPr>
          <w:rFonts w:ascii="Times New Roman" w:eastAsia="Yu Mincho" w:hAnsi="Times New Roman" w:cs="Times New Roman"/>
          <w:sz w:val="24"/>
          <w:szCs w:val="24"/>
        </w:rPr>
        <w:t>his paper</w:t>
      </w:r>
      <w:r w:rsidR="00761C7E" w:rsidRPr="001F7CE9">
        <w:rPr>
          <w:rFonts w:ascii="Times New Roman" w:eastAsia="Yu Mincho" w:hAnsi="Times New Roman" w:cs="Times New Roman"/>
          <w:sz w:val="24"/>
          <w:szCs w:val="24"/>
        </w:rPr>
        <w:t>, however,</w:t>
      </w:r>
      <w:r w:rsidR="006C2A43" w:rsidRPr="001F7CE9">
        <w:rPr>
          <w:rFonts w:ascii="Times New Roman" w:eastAsia="Yu Mincho" w:hAnsi="Times New Roman" w:cs="Times New Roman"/>
          <w:sz w:val="24"/>
          <w:szCs w:val="24"/>
        </w:rPr>
        <w:t xml:space="preserve"> will</w:t>
      </w:r>
      <w:r w:rsidR="00E66BE8" w:rsidRPr="001F7CE9">
        <w:rPr>
          <w:rFonts w:ascii="Times New Roman" w:eastAsia="Yu Mincho" w:hAnsi="Times New Roman" w:cs="Times New Roman"/>
          <w:sz w:val="24"/>
          <w:szCs w:val="24"/>
        </w:rPr>
        <w:t xml:space="preserve"> focus on</w:t>
      </w:r>
      <w:r w:rsidR="006C2A43" w:rsidRPr="001F7CE9">
        <w:rPr>
          <w:rFonts w:ascii="Times New Roman" w:eastAsia="Yu Mincho" w:hAnsi="Times New Roman" w:cs="Times New Roman"/>
          <w:sz w:val="24"/>
          <w:szCs w:val="24"/>
        </w:rPr>
        <w:t xml:space="preserve"> the right to vote</w:t>
      </w:r>
      <w:r w:rsidR="00A31A23" w:rsidRPr="001F7CE9">
        <w:rPr>
          <w:rFonts w:ascii="Times New Roman" w:eastAsia="Yu Mincho" w:hAnsi="Times New Roman" w:cs="Times New Roman"/>
          <w:sz w:val="24"/>
          <w:szCs w:val="24"/>
        </w:rPr>
        <w:t xml:space="preserve">, </w:t>
      </w:r>
      <w:r w:rsidR="00716E61" w:rsidRPr="001F7CE9">
        <w:rPr>
          <w:rFonts w:ascii="Times New Roman" w:eastAsia="Yu Mincho" w:hAnsi="Times New Roman" w:cs="Times New Roman"/>
          <w:sz w:val="24"/>
          <w:szCs w:val="24"/>
        </w:rPr>
        <w:t xml:space="preserve">being </w:t>
      </w:r>
      <w:r w:rsidR="006C2A43" w:rsidRPr="001F7CE9">
        <w:rPr>
          <w:rFonts w:ascii="Times New Roman" w:eastAsia="Yu Mincho" w:hAnsi="Times New Roman" w:cs="Times New Roman"/>
          <w:sz w:val="24"/>
          <w:szCs w:val="24"/>
        </w:rPr>
        <w:t xml:space="preserve">the most fundamental </w:t>
      </w:r>
      <w:r w:rsidR="0013439E" w:rsidRPr="001F7CE9">
        <w:rPr>
          <w:rFonts w:ascii="Times New Roman" w:eastAsia="Yu Mincho" w:hAnsi="Times New Roman" w:cs="Times New Roman"/>
          <w:sz w:val="24"/>
          <w:szCs w:val="24"/>
        </w:rPr>
        <w:t xml:space="preserve">issue </w:t>
      </w:r>
      <w:r w:rsidR="00D3788B" w:rsidRPr="001F7CE9">
        <w:rPr>
          <w:rFonts w:ascii="Times New Roman" w:eastAsia="Yu Mincho" w:hAnsi="Times New Roman" w:cs="Times New Roman"/>
          <w:sz w:val="24"/>
          <w:szCs w:val="24"/>
        </w:rPr>
        <w:t xml:space="preserve">in political participation. </w:t>
      </w:r>
    </w:p>
    <w:p w14:paraId="42A7F64B" w14:textId="6DC48B94" w:rsidR="00CD23D4" w:rsidRPr="001F7CE9" w:rsidRDefault="00CD23D4">
      <w:pPr>
        <w:rPr>
          <w:rFonts w:ascii="Times New Roman" w:hAnsi="Times New Roman" w:cs="Times New Roman"/>
          <w:sz w:val="24"/>
          <w:szCs w:val="24"/>
        </w:rPr>
      </w:pPr>
      <w:r w:rsidRPr="001F7CE9">
        <w:rPr>
          <w:rFonts w:ascii="Times New Roman" w:eastAsia="Yu Mincho" w:hAnsi="Times New Roman" w:cs="Times New Roman"/>
          <w:sz w:val="24"/>
          <w:szCs w:val="24"/>
        </w:rPr>
        <w:tab/>
      </w:r>
      <w:r w:rsidR="00247BBD" w:rsidRPr="001F7CE9">
        <w:rPr>
          <w:rFonts w:ascii="Times New Roman" w:eastAsia="Yu Mincho" w:hAnsi="Times New Roman" w:cs="Times New Roman"/>
          <w:sz w:val="24"/>
          <w:szCs w:val="24"/>
        </w:rPr>
        <w:t>The right to vote</w:t>
      </w:r>
      <w:r w:rsidR="00E924B2" w:rsidRPr="001F7CE9">
        <w:rPr>
          <w:rFonts w:ascii="Times New Roman" w:eastAsia="Yu Mincho" w:hAnsi="Times New Roman" w:cs="Times New Roman"/>
          <w:sz w:val="24"/>
          <w:szCs w:val="24"/>
        </w:rPr>
        <w:t xml:space="preserve"> is</w:t>
      </w:r>
      <w:r w:rsidRPr="001F7CE9">
        <w:rPr>
          <w:rFonts w:ascii="Times New Roman" w:eastAsia="Yu Mincho" w:hAnsi="Times New Roman" w:cs="Times New Roman"/>
          <w:sz w:val="24"/>
          <w:szCs w:val="24"/>
        </w:rPr>
        <w:t xml:space="preserve"> </w:t>
      </w:r>
      <w:r w:rsidR="004167DF" w:rsidRPr="001F7CE9">
        <w:rPr>
          <w:rFonts w:ascii="Times New Roman" w:eastAsia="Yu Mincho" w:hAnsi="Times New Roman" w:cs="Times New Roman"/>
          <w:sz w:val="24"/>
          <w:szCs w:val="24"/>
        </w:rPr>
        <w:t>an</w:t>
      </w:r>
      <w:r w:rsidRPr="001F7CE9">
        <w:rPr>
          <w:rFonts w:ascii="Times New Roman" w:eastAsia="Yu Mincho" w:hAnsi="Times New Roman" w:cs="Times New Roman"/>
          <w:sz w:val="24"/>
          <w:szCs w:val="24"/>
        </w:rPr>
        <w:t xml:space="preserve"> essential</w:t>
      </w:r>
      <w:r w:rsidR="004559D6" w:rsidRPr="001F7CE9">
        <w:rPr>
          <w:rFonts w:ascii="Times New Roman" w:eastAsia="Yu Mincho" w:hAnsi="Times New Roman" w:cs="Times New Roman"/>
          <w:sz w:val="24"/>
          <w:szCs w:val="24"/>
        </w:rPr>
        <w:t xml:space="preserve"> structural condition</w:t>
      </w:r>
      <w:r w:rsidRPr="001F7CE9">
        <w:rPr>
          <w:rFonts w:ascii="Times New Roman" w:eastAsia="Yu Mincho" w:hAnsi="Times New Roman" w:cs="Times New Roman"/>
          <w:sz w:val="24"/>
          <w:szCs w:val="24"/>
        </w:rPr>
        <w:t xml:space="preserve"> for democracy. </w:t>
      </w:r>
      <w:r w:rsidR="00640DE1" w:rsidRPr="001F7CE9">
        <w:rPr>
          <w:rFonts w:ascii="Times New Roman" w:eastAsia="Yu Mincho" w:hAnsi="Times New Roman" w:cs="Times New Roman"/>
          <w:sz w:val="24"/>
          <w:szCs w:val="24"/>
        </w:rPr>
        <w:t xml:space="preserve">However even within many democratic nations, </w:t>
      </w:r>
      <w:r w:rsidR="00FB3EE3" w:rsidRPr="001F7CE9">
        <w:rPr>
          <w:rFonts w:ascii="Times New Roman" w:eastAsia="Yu Mincho" w:hAnsi="Times New Roman" w:cs="Times New Roman"/>
          <w:sz w:val="24"/>
          <w:szCs w:val="24"/>
        </w:rPr>
        <w:t>the right to vote</w:t>
      </w:r>
      <w:r w:rsidR="008D4519" w:rsidRPr="001F7CE9">
        <w:rPr>
          <w:rFonts w:ascii="Times New Roman" w:eastAsia="Yu Mincho" w:hAnsi="Times New Roman" w:cs="Times New Roman"/>
          <w:sz w:val="24"/>
          <w:szCs w:val="24"/>
        </w:rPr>
        <w:t xml:space="preserve"> </w:t>
      </w:r>
      <w:r w:rsidR="00FB3EE3" w:rsidRPr="001F7CE9">
        <w:rPr>
          <w:rFonts w:ascii="Times New Roman" w:eastAsia="Yu Mincho" w:hAnsi="Times New Roman" w:cs="Times New Roman"/>
          <w:sz w:val="24"/>
          <w:szCs w:val="24"/>
        </w:rPr>
        <w:t>is</w:t>
      </w:r>
      <w:r w:rsidR="0054480A" w:rsidRPr="001F7CE9">
        <w:rPr>
          <w:rFonts w:ascii="Times New Roman" w:eastAsia="Yu Mincho" w:hAnsi="Times New Roman" w:cs="Times New Roman"/>
          <w:sz w:val="24"/>
          <w:szCs w:val="24"/>
        </w:rPr>
        <w:t xml:space="preserve"> restricted</w:t>
      </w:r>
      <w:r w:rsidR="00C93180" w:rsidRPr="001F7CE9">
        <w:rPr>
          <w:rFonts w:ascii="Times New Roman" w:eastAsia="Yu Mincho" w:hAnsi="Times New Roman" w:cs="Times New Roman"/>
          <w:sz w:val="24"/>
          <w:szCs w:val="24"/>
        </w:rPr>
        <w:t xml:space="preserve"> </w:t>
      </w:r>
      <w:r w:rsidR="00A00A02" w:rsidRPr="001F7CE9">
        <w:rPr>
          <w:rFonts w:ascii="Times New Roman" w:eastAsia="Yu Mincho" w:hAnsi="Times New Roman" w:cs="Times New Roman"/>
          <w:sz w:val="24"/>
          <w:szCs w:val="24"/>
        </w:rPr>
        <w:t>for those who present</w:t>
      </w:r>
      <w:r w:rsidR="001E7E56" w:rsidRPr="001F7CE9">
        <w:rPr>
          <w:rFonts w:ascii="Times New Roman" w:eastAsia="Yu Mincho" w:hAnsi="Times New Roman" w:cs="Times New Roman"/>
          <w:sz w:val="24"/>
          <w:szCs w:val="24"/>
        </w:rPr>
        <w:t xml:space="preserve"> intellectual and menta</w:t>
      </w:r>
      <w:r w:rsidR="00405537" w:rsidRPr="001F7CE9">
        <w:rPr>
          <w:rFonts w:ascii="Times New Roman" w:eastAsia="Yu Mincho" w:hAnsi="Times New Roman" w:cs="Times New Roman"/>
          <w:sz w:val="24"/>
          <w:szCs w:val="24"/>
        </w:rPr>
        <w:t>l disabilities</w:t>
      </w:r>
      <w:r w:rsidR="009D292B" w:rsidRPr="001F7CE9">
        <w:rPr>
          <w:rFonts w:ascii="Times New Roman" w:eastAsia="Yu Mincho" w:hAnsi="Times New Roman" w:cs="Times New Roman"/>
          <w:sz w:val="24"/>
          <w:szCs w:val="24"/>
        </w:rPr>
        <w:t xml:space="preserve">, </w:t>
      </w:r>
      <w:r w:rsidR="00755172" w:rsidRPr="001F7CE9">
        <w:rPr>
          <w:rFonts w:ascii="Times New Roman" w:eastAsia="Yu Mincho" w:hAnsi="Times New Roman" w:cs="Times New Roman"/>
          <w:sz w:val="24"/>
          <w:szCs w:val="24"/>
        </w:rPr>
        <w:t>as well as</w:t>
      </w:r>
      <w:r w:rsidR="009D292B" w:rsidRPr="001F7CE9">
        <w:rPr>
          <w:rFonts w:ascii="Times New Roman" w:eastAsia="Yu Mincho" w:hAnsi="Times New Roman" w:cs="Times New Roman"/>
          <w:sz w:val="24"/>
          <w:szCs w:val="24"/>
        </w:rPr>
        <w:t xml:space="preserve"> </w:t>
      </w:r>
      <w:r w:rsidR="00DA0F45" w:rsidRPr="001F7CE9">
        <w:rPr>
          <w:rFonts w:ascii="Times New Roman" w:eastAsia="Yu Mincho" w:hAnsi="Times New Roman" w:cs="Times New Roman"/>
          <w:sz w:val="24"/>
          <w:szCs w:val="24"/>
        </w:rPr>
        <w:t xml:space="preserve">those with </w:t>
      </w:r>
      <w:r w:rsidR="009D292B" w:rsidRPr="001F7CE9">
        <w:rPr>
          <w:rFonts w:ascii="Times New Roman" w:eastAsia="Yu Mincho" w:hAnsi="Times New Roman" w:cs="Times New Roman"/>
          <w:sz w:val="24"/>
          <w:szCs w:val="24"/>
        </w:rPr>
        <w:t xml:space="preserve">diminished cognitive capacities. </w:t>
      </w:r>
      <w:r w:rsidR="00E04479" w:rsidRPr="001F7CE9">
        <w:rPr>
          <w:rFonts w:ascii="Times New Roman" w:eastAsia="Yu Mincho" w:hAnsi="Times New Roman" w:cs="Times New Roman"/>
          <w:sz w:val="24"/>
          <w:szCs w:val="24"/>
        </w:rPr>
        <w:t xml:space="preserve">Restrictions </w:t>
      </w:r>
      <w:r w:rsidR="00140698" w:rsidRPr="001F7CE9">
        <w:rPr>
          <w:rFonts w:ascii="Times New Roman" w:eastAsia="Yu Mincho" w:hAnsi="Times New Roman" w:cs="Times New Roman"/>
          <w:sz w:val="24"/>
          <w:szCs w:val="24"/>
        </w:rPr>
        <w:t xml:space="preserve">on </w:t>
      </w:r>
      <w:r w:rsidR="008D555E" w:rsidRPr="001F7CE9">
        <w:rPr>
          <w:rFonts w:ascii="Times New Roman" w:eastAsia="Yu Mincho" w:hAnsi="Times New Roman" w:cs="Times New Roman"/>
          <w:sz w:val="24"/>
          <w:szCs w:val="24"/>
        </w:rPr>
        <w:t>the right to vote</w:t>
      </w:r>
      <w:r w:rsidR="00140698" w:rsidRPr="001F7CE9">
        <w:rPr>
          <w:rFonts w:ascii="Times New Roman" w:eastAsia="Yu Mincho" w:hAnsi="Times New Roman" w:cs="Times New Roman"/>
          <w:sz w:val="24"/>
          <w:szCs w:val="24"/>
        </w:rPr>
        <w:t xml:space="preserve"> typically</w:t>
      </w:r>
      <w:r w:rsidR="00DF35C8" w:rsidRPr="001F7CE9">
        <w:rPr>
          <w:rFonts w:ascii="Times New Roman" w:eastAsia="Yu Mincho" w:hAnsi="Times New Roman" w:cs="Times New Roman"/>
          <w:sz w:val="24"/>
          <w:szCs w:val="24"/>
        </w:rPr>
        <w:t xml:space="preserve"> take the form of </w:t>
      </w:r>
      <w:r w:rsidR="00313145" w:rsidRPr="001F7CE9">
        <w:rPr>
          <w:rFonts w:ascii="Times New Roman" w:eastAsia="Yu Mincho" w:hAnsi="Times New Roman" w:cs="Times New Roman"/>
          <w:sz w:val="24"/>
          <w:szCs w:val="24"/>
        </w:rPr>
        <w:t xml:space="preserve">a </w:t>
      </w:r>
      <w:r w:rsidR="004B6193" w:rsidRPr="001F7CE9">
        <w:rPr>
          <w:rFonts w:ascii="Times New Roman" w:eastAsia="Yu Mincho" w:hAnsi="Times New Roman" w:cs="Times New Roman"/>
          <w:sz w:val="24"/>
          <w:szCs w:val="24"/>
        </w:rPr>
        <w:t>limitation</w:t>
      </w:r>
      <w:r w:rsidR="00921D0B" w:rsidRPr="001F7CE9">
        <w:rPr>
          <w:rFonts w:ascii="Times New Roman" w:eastAsia="Yu Mincho" w:hAnsi="Times New Roman" w:cs="Times New Roman"/>
          <w:sz w:val="24"/>
          <w:szCs w:val="24"/>
        </w:rPr>
        <w:t xml:space="preserve"> on </w:t>
      </w:r>
      <w:r w:rsidR="008E66EB" w:rsidRPr="001F7CE9">
        <w:rPr>
          <w:rFonts w:ascii="Times New Roman" w:eastAsia="Yu Mincho" w:hAnsi="Times New Roman" w:cs="Times New Roman"/>
          <w:sz w:val="24"/>
          <w:szCs w:val="24"/>
        </w:rPr>
        <w:t>voting rights</w:t>
      </w:r>
      <w:r w:rsidR="00753A53" w:rsidRPr="001F7CE9">
        <w:rPr>
          <w:rFonts w:ascii="Times New Roman" w:eastAsia="Yu Mincho" w:hAnsi="Times New Roman" w:cs="Times New Roman"/>
          <w:sz w:val="24"/>
          <w:szCs w:val="24"/>
        </w:rPr>
        <w:t xml:space="preserve"> for</w:t>
      </w:r>
      <w:r w:rsidR="00313145" w:rsidRPr="001F7CE9">
        <w:rPr>
          <w:rFonts w:ascii="Times New Roman" w:eastAsia="Yu Mincho" w:hAnsi="Times New Roman" w:cs="Times New Roman"/>
          <w:sz w:val="24"/>
          <w:szCs w:val="24"/>
        </w:rPr>
        <w:t xml:space="preserve"> those who </w:t>
      </w:r>
      <w:proofErr w:type="gramStart"/>
      <w:r w:rsidR="00802169" w:rsidRPr="001F7CE9">
        <w:rPr>
          <w:rFonts w:ascii="Times New Roman" w:eastAsia="Yu Mincho" w:hAnsi="Times New Roman" w:cs="Times New Roman"/>
          <w:sz w:val="24"/>
          <w:szCs w:val="24"/>
        </w:rPr>
        <w:t xml:space="preserve">whose </w:t>
      </w:r>
      <w:r w:rsidR="00FD1883" w:rsidRPr="001F7CE9">
        <w:rPr>
          <w:rFonts w:ascii="Times New Roman" w:eastAsia="Yu Mincho" w:hAnsi="Times New Roman" w:cs="Times New Roman"/>
          <w:sz w:val="24"/>
          <w:szCs w:val="24"/>
        </w:rPr>
        <w:t xml:space="preserve">legal capacities </w:t>
      </w:r>
      <w:r w:rsidR="00CF3FD6" w:rsidRPr="001F7CE9">
        <w:rPr>
          <w:rFonts w:ascii="Times New Roman" w:eastAsia="Yu Mincho" w:hAnsi="Times New Roman" w:cs="Times New Roman"/>
          <w:sz w:val="24"/>
          <w:szCs w:val="24"/>
        </w:rPr>
        <w:t>have</w:t>
      </w:r>
      <w:r w:rsidR="001F6496" w:rsidRPr="001F7CE9">
        <w:rPr>
          <w:rFonts w:ascii="Times New Roman" w:eastAsia="Yu Mincho" w:hAnsi="Times New Roman" w:cs="Times New Roman"/>
          <w:sz w:val="24"/>
          <w:szCs w:val="24"/>
        </w:rPr>
        <w:t xml:space="preserve"> been restricted by </w:t>
      </w:r>
      <w:r w:rsidR="00E262E7" w:rsidRPr="001F7CE9">
        <w:rPr>
          <w:rFonts w:ascii="Times New Roman" w:eastAsia="Yu Mincho" w:hAnsi="Times New Roman" w:cs="Times New Roman"/>
          <w:sz w:val="24"/>
          <w:szCs w:val="24"/>
        </w:rPr>
        <w:t>the courts</w:t>
      </w:r>
      <w:proofErr w:type="gramEnd"/>
      <w:r w:rsidR="00E262E7" w:rsidRPr="001F7CE9">
        <w:rPr>
          <w:rFonts w:ascii="Times New Roman" w:eastAsia="Yu Mincho" w:hAnsi="Times New Roman" w:cs="Times New Roman"/>
          <w:sz w:val="24"/>
          <w:szCs w:val="24"/>
        </w:rPr>
        <w:t xml:space="preserve">, or those </w:t>
      </w:r>
      <w:r w:rsidR="000C10CB" w:rsidRPr="001F7CE9">
        <w:rPr>
          <w:rFonts w:ascii="Times New Roman" w:eastAsia="Yu Mincho" w:hAnsi="Times New Roman" w:cs="Times New Roman"/>
          <w:sz w:val="24"/>
          <w:szCs w:val="24"/>
        </w:rPr>
        <w:t>who</w:t>
      </w:r>
      <w:r w:rsidR="00EB325A" w:rsidRPr="001F7CE9">
        <w:rPr>
          <w:rFonts w:ascii="Times New Roman" w:eastAsia="Yu Mincho" w:hAnsi="Times New Roman" w:cs="Times New Roman"/>
          <w:sz w:val="24"/>
          <w:szCs w:val="24"/>
        </w:rPr>
        <w:t xml:space="preserve"> </w:t>
      </w:r>
      <w:r w:rsidR="005E4610" w:rsidRPr="001F7CE9">
        <w:rPr>
          <w:rFonts w:ascii="Times New Roman" w:eastAsia="Yu Mincho" w:hAnsi="Times New Roman" w:cs="Times New Roman"/>
          <w:sz w:val="24"/>
          <w:szCs w:val="24"/>
        </w:rPr>
        <w:t>require adult guardianship</w:t>
      </w:r>
      <w:r w:rsidR="001012C3" w:rsidRPr="001F7CE9">
        <w:rPr>
          <w:rFonts w:ascii="Times New Roman" w:eastAsia="Yu Mincho" w:hAnsi="Times New Roman" w:cs="Times New Roman"/>
          <w:sz w:val="24"/>
          <w:szCs w:val="24"/>
        </w:rPr>
        <w:t xml:space="preserve"> (</w:t>
      </w:r>
      <w:r w:rsidR="001012C3" w:rsidRPr="001F7CE9">
        <w:rPr>
          <w:rFonts w:ascii="Times New Roman" w:eastAsia="Yu Mincho" w:hAnsi="Times New Roman" w:cs="Times New Roman"/>
          <w:sz w:val="24"/>
          <w:szCs w:val="24"/>
        </w:rPr>
        <w:t xml:space="preserve">Beckman, 2012, pp.167-171; </w:t>
      </w:r>
      <w:r w:rsidR="001012C3" w:rsidRPr="001F7CE9">
        <w:rPr>
          <w:rFonts w:ascii="Times New Roman" w:hAnsi="Times New Roman" w:cs="Times New Roman"/>
          <w:sz w:val="24"/>
          <w:szCs w:val="24"/>
        </w:rPr>
        <w:t xml:space="preserve">European Union Agency for Fundamental Rights, 2010, </w:t>
      </w:r>
      <w:r w:rsidR="001012C3" w:rsidRPr="001F7CE9">
        <w:rPr>
          <w:rFonts w:ascii="Times New Roman" w:eastAsia="Yu Mincho" w:hAnsi="Times New Roman" w:cs="Times New Roman"/>
          <w:sz w:val="24"/>
          <w:szCs w:val="24"/>
        </w:rPr>
        <w:t>p.15</w:t>
      </w:r>
      <w:r w:rsidR="001012C3" w:rsidRPr="001F7CE9">
        <w:rPr>
          <w:rFonts w:ascii="Times New Roman" w:eastAsia="Yu Mincho" w:hAnsi="Times New Roman" w:cs="Times New Roman"/>
          <w:sz w:val="24"/>
          <w:szCs w:val="24"/>
        </w:rPr>
        <w:t xml:space="preserve">). </w:t>
      </w:r>
      <w:r w:rsidR="00AC4454" w:rsidRPr="001F7CE9">
        <w:rPr>
          <w:rFonts w:ascii="Times New Roman" w:eastAsia="Yu Mincho" w:hAnsi="Times New Roman" w:cs="Times New Roman"/>
          <w:sz w:val="24"/>
          <w:szCs w:val="24"/>
        </w:rPr>
        <w:t>In more precise terms</w:t>
      </w:r>
      <w:r w:rsidR="001012C3" w:rsidRPr="001F7CE9">
        <w:rPr>
          <w:rFonts w:ascii="Times New Roman" w:eastAsia="Yu Mincho" w:hAnsi="Times New Roman" w:cs="Times New Roman"/>
          <w:sz w:val="24"/>
          <w:szCs w:val="24"/>
        </w:rPr>
        <w:t xml:space="preserve">, </w:t>
      </w:r>
      <w:r w:rsidR="00FC14FE" w:rsidRPr="001F7CE9">
        <w:rPr>
          <w:rFonts w:ascii="Times New Roman" w:eastAsia="Yu Mincho" w:hAnsi="Times New Roman" w:cs="Times New Roman"/>
          <w:sz w:val="24"/>
          <w:szCs w:val="24"/>
        </w:rPr>
        <w:t xml:space="preserve">according to the results of a </w:t>
      </w:r>
      <w:r w:rsidR="001D557A" w:rsidRPr="001F7CE9">
        <w:rPr>
          <w:rFonts w:ascii="Times New Roman" w:eastAsia="Yu Mincho" w:hAnsi="Times New Roman" w:cs="Times New Roman"/>
          <w:sz w:val="24"/>
          <w:szCs w:val="24"/>
        </w:rPr>
        <w:t>investigation</w:t>
      </w:r>
      <w:r w:rsidR="001A6D9D" w:rsidRPr="001F7CE9">
        <w:rPr>
          <w:rFonts w:ascii="Times New Roman" w:eastAsia="Yu Mincho" w:hAnsi="Times New Roman" w:cs="Times New Roman"/>
          <w:sz w:val="24"/>
          <w:szCs w:val="24"/>
        </w:rPr>
        <w:t xml:space="preserve"> on voting rights in</w:t>
      </w:r>
      <w:r w:rsidR="007E22FB" w:rsidRPr="001F7CE9">
        <w:rPr>
          <w:rFonts w:ascii="Times New Roman" w:eastAsia="Yu Mincho" w:hAnsi="Times New Roman" w:cs="Times New Roman"/>
          <w:sz w:val="24"/>
          <w:szCs w:val="24"/>
        </w:rPr>
        <w:t xml:space="preserve"> 62 nations judged to be adequately democratic</w:t>
      </w:r>
      <w:r w:rsidR="001A6D9D" w:rsidRPr="001F7CE9">
        <w:rPr>
          <w:rFonts w:ascii="Times New Roman" w:eastAsia="Yu Mincho" w:hAnsi="Times New Roman" w:cs="Times New Roman"/>
          <w:sz w:val="24"/>
          <w:szCs w:val="24"/>
        </w:rPr>
        <w:t>,</w:t>
      </w:r>
      <w:r w:rsidR="007E22FB" w:rsidRPr="001F7CE9">
        <w:rPr>
          <w:rFonts w:ascii="Times New Roman" w:eastAsia="Yu Mincho" w:hAnsi="Times New Roman" w:cs="Times New Roman"/>
          <w:sz w:val="24"/>
          <w:szCs w:val="24"/>
        </w:rPr>
        <w:t xml:space="preserve"> conducted during the 1990’s, </w:t>
      </w:r>
      <w:r w:rsidR="001B4E9F" w:rsidRPr="001F7CE9">
        <w:rPr>
          <w:rFonts w:ascii="Times New Roman" w:eastAsia="Yu Mincho" w:hAnsi="Times New Roman" w:cs="Times New Roman"/>
          <w:sz w:val="24"/>
          <w:szCs w:val="24"/>
        </w:rPr>
        <w:t xml:space="preserve">there were a mere </w:t>
      </w:r>
      <w:r w:rsidR="000B5554" w:rsidRPr="001F7CE9">
        <w:rPr>
          <w:rFonts w:ascii="Times New Roman" w:eastAsia="Yu Mincho" w:hAnsi="Times New Roman" w:cs="Times New Roman"/>
          <w:sz w:val="24"/>
          <w:szCs w:val="24"/>
        </w:rPr>
        <w:t xml:space="preserve">four nations </w:t>
      </w:r>
      <w:r w:rsidR="006056D9" w:rsidRPr="001F7CE9">
        <w:rPr>
          <w:rFonts w:ascii="Times New Roman" w:eastAsia="Yu Mincho" w:hAnsi="Times New Roman" w:cs="Times New Roman"/>
          <w:sz w:val="24"/>
          <w:szCs w:val="24"/>
        </w:rPr>
        <w:t>that</w:t>
      </w:r>
      <w:r w:rsidR="00DD6F11" w:rsidRPr="001F7CE9">
        <w:rPr>
          <w:rFonts w:ascii="Times New Roman" w:eastAsia="Yu Mincho" w:hAnsi="Times New Roman" w:cs="Times New Roman"/>
          <w:sz w:val="24"/>
          <w:szCs w:val="24"/>
        </w:rPr>
        <w:t xml:space="preserve"> did not restrict the voting rights of those with </w:t>
      </w:r>
      <w:r w:rsidR="00B50822" w:rsidRPr="001F7CE9">
        <w:rPr>
          <w:rFonts w:ascii="Times New Roman" w:eastAsia="Yu Mincho" w:hAnsi="Times New Roman" w:cs="Times New Roman"/>
          <w:sz w:val="24"/>
          <w:szCs w:val="24"/>
        </w:rPr>
        <w:t>intellectual or mental disabilities</w:t>
      </w:r>
      <w:r w:rsidR="00A55AEA" w:rsidRPr="001F7CE9">
        <w:rPr>
          <w:rFonts w:ascii="Times New Roman" w:eastAsia="Yu Mincho" w:hAnsi="Times New Roman" w:cs="Times New Roman"/>
          <w:sz w:val="24"/>
          <w:szCs w:val="24"/>
        </w:rPr>
        <w:t xml:space="preserve"> (</w:t>
      </w:r>
      <w:proofErr w:type="spellStart"/>
      <w:r w:rsidR="00A55AEA" w:rsidRPr="001F7CE9">
        <w:rPr>
          <w:rFonts w:ascii="Times New Roman" w:eastAsia="Yu Mincho" w:hAnsi="Times New Roman" w:cs="Times New Roman"/>
          <w:sz w:val="24"/>
          <w:szCs w:val="24"/>
        </w:rPr>
        <w:t>Massicotte</w:t>
      </w:r>
      <w:proofErr w:type="spellEnd"/>
      <w:r w:rsidR="00A55AEA" w:rsidRPr="001F7CE9">
        <w:rPr>
          <w:rFonts w:ascii="Times New Roman" w:eastAsia="Yu Mincho" w:hAnsi="Times New Roman" w:cs="Times New Roman"/>
          <w:sz w:val="24"/>
          <w:szCs w:val="24"/>
        </w:rPr>
        <w:t xml:space="preserve">, </w:t>
      </w:r>
      <w:proofErr w:type="spellStart"/>
      <w:r w:rsidR="00A55AEA" w:rsidRPr="001F7CE9">
        <w:rPr>
          <w:rFonts w:ascii="Times New Roman" w:eastAsia="Yu Mincho" w:hAnsi="Times New Roman" w:cs="Times New Roman"/>
          <w:sz w:val="24"/>
          <w:szCs w:val="24"/>
        </w:rPr>
        <w:t>Blais</w:t>
      </w:r>
      <w:proofErr w:type="spellEnd"/>
      <w:r w:rsidR="00A55AEA" w:rsidRPr="001F7CE9">
        <w:rPr>
          <w:rFonts w:ascii="Times New Roman" w:eastAsia="Yu Mincho" w:hAnsi="Times New Roman" w:cs="Times New Roman"/>
          <w:sz w:val="24"/>
          <w:szCs w:val="24"/>
        </w:rPr>
        <w:t xml:space="preserve">, and </w:t>
      </w:r>
      <w:proofErr w:type="spellStart"/>
      <w:r w:rsidR="00A55AEA" w:rsidRPr="001F7CE9">
        <w:rPr>
          <w:rFonts w:ascii="Times New Roman" w:eastAsia="Yu Mincho" w:hAnsi="Times New Roman" w:cs="Times New Roman"/>
          <w:sz w:val="24"/>
          <w:szCs w:val="24"/>
        </w:rPr>
        <w:t>Yoshinaka</w:t>
      </w:r>
      <w:proofErr w:type="spellEnd"/>
      <w:r w:rsidR="00A55AEA" w:rsidRPr="001F7CE9">
        <w:rPr>
          <w:rFonts w:ascii="Times New Roman" w:eastAsia="Yu Mincho" w:hAnsi="Times New Roman" w:cs="Times New Roman"/>
          <w:sz w:val="24"/>
          <w:szCs w:val="24"/>
        </w:rPr>
        <w:t>, 2003, pp.</w:t>
      </w:r>
      <w:r w:rsidR="00531E1F" w:rsidRPr="001F7CE9">
        <w:rPr>
          <w:rFonts w:ascii="Times New Roman" w:eastAsia="Yu Mincho" w:hAnsi="Times New Roman" w:cs="Times New Roman"/>
          <w:sz w:val="24"/>
          <w:szCs w:val="24"/>
        </w:rPr>
        <w:t xml:space="preserve"> </w:t>
      </w:r>
      <w:r w:rsidR="00A55AEA" w:rsidRPr="001F7CE9">
        <w:rPr>
          <w:rFonts w:ascii="Times New Roman" w:eastAsia="Yu Mincho" w:hAnsi="Times New Roman" w:cs="Times New Roman"/>
          <w:sz w:val="24"/>
          <w:szCs w:val="24"/>
        </w:rPr>
        <w:t>17-27</w:t>
      </w:r>
      <w:r w:rsidR="00A55AEA" w:rsidRPr="001F7CE9">
        <w:rPr>
          <w:rFonts w:ascii="Times New Roman" w:eastAsia="Yu Mincho" w:hAnsi="Times New Roman" w:cs="Times New Roman"/>
          <w:sz w:val="24"/>
          <w:szCs w:val="24"/>
        </w:rPr>
        <w:t xml:space="preserve">). </w:t>
      </w:r>
      <w:r w:rsidR="00DC6C48" w:rsidRPr="001F7CE9">
        <w:rPr>
          <w:rFonts w:ascii="Times New Roman" w:eastAsia="Yu Mincho" w:hAnsi="Times New Roman" w:cs="Times New Roman"/>
          <w:sz w:val="24"/>
          <w:szCs w:val="24"/>
        </w:rPr>
        <w:t xml:space="preserve">As a result, recent years have seen </w:t>
      </w:r>
      <w:r w:rsidR="003D392C" w:rsidRPr="001F7CE9">
        <w:rPr>
          <w:rFonts w:ascii="Times New Roman" w:eastAsia="Yu Mincho" w:hAnsi="Times New Roman" w:cs="Times New Roman"/>
          <w:sz w:val="24"/>
          <w:szCs w:val="24"/>
        </w:rPr>
        <w:t>a continuous effort</w:t>
      </w:r>
      <w:r w:rsidR="00DC6C48" w:rsidRPr="001F7CE9">
        <w:rPr>
          <w:rFonts w:ascii="Times New Roman" w:eastAsia="Yu Mincho" w:hAnsi="Times New Roman" w:cs="Times New Roman"/>
          <w:sz w:val="24"/>
          <w:szCs w:val="24"/>
        </w:rPr>
        <w:t xml:space="preserve"> to </w:t>
      </w:r>
      <w:r w:rsidR="006C3FF8" w:rsidRPr="001F7CE9">
        <w:rPr>
          <w:rFonts w:ascii="Times New Roman" w:eastAsia="Yu Mincho" w:hAnsi="Times New Roman" w:cs="Times New Roman"/>
          <w:sz w:val="24"/>
          <w:szCs w:val="24"/>
        </w:rPr>
        <w:t>reassess the restriction of voting rights</w:t>
      </w:r>
      <w:r w:rsidR="004620E0" w:rsidRPr="001F7CE9">
        <w:rPr>
          <w:rFonts w:ascii="Times New Roman" w:eastAsia="Yu Mincho" w:hAnsi="Times New Roman" w:cs="Times New Roman"/>
          <w:sz w:val="24"/>
          <w:szCs w:val="24"/>
        </w:rPr>
        <w:t xml:space="preserve"> </w:t>
      </w:r>
      <w:r w:rsidR="00D502EB" w:rsidRPr="001F7CE9">
        <w:rPr>
          <w:rFonts w:ascii="Times New Roman" w:eastAsia="Yu Mincho" w:hAnsi="Times New Roman" w:cs="Times New Roman"/>
          <w:sz w:val="24"/>
          <w:szCs w:val="24"/>
        </w:rPr>
        <w:t xml:space="preserve">due to diminished legal </w:t>
      </w:r>
      <w:r w:rsidR="00CF35C4" w:rsidRPr="001F7CE9">
        <w:rPr>
          <w:rFonts w:ascii="Times New Roman" w:eastAsia="Yu Mincho" w:hAnsi="Times New Roman" w:cs="Times New Roman"/>
          <w:sz w:val="24"/>
          <w:szCs w:val="24"/>
        </w:rPr>
        <w:t xml:space="preserve">capacity resulting from </w:t>
      </w:r>
      <w:r w:rsidR="00C11D30" w:rsidRPr="001F7CE9">
        <w:rPr>
          <w:rFonts w:ascii="Times New Roman" w:eastAsia="Yu Mincho" w:hAnsi="Times New Roman" w:cs="Times New Roman"/>
          <w:sz w:val="24"/>
          <w:szCs w:val="24"/>
        </w:rPr>
        <w:t xml:space="preserve">such </w:t>
      </w:r>
      <w:r w:rsidR="00E06809" w:rsidRPr="001F7CE9">
        <w:rPr>
          <w:rFonts w:ascii="Times New Roman" w:eastAsia="Yu Mincho" w:hAnsi="Times New Roman" w:cs="Times New Roman"/>
          <w:sz w:val="24"/>
          <w:szCs w:val="24"/>
        </w:rPr>
        <w:t xml:space="preserve">functional disabilities. </w:t>
      </w:r>
      <w:r w:rsidR="00E77361" w:rsidRPr="001F7CE9">
        <w:rPr>
          <w:rFonts w:ascii="Times New Roman" w:eastAsia="Yu Mincho" w:hAnsi="Times New Roman" w:cs="Times New Roman"/>
          <w:sz w:val="24"/>
          <w:szCs w:val="24"/>
        </w:rPr>
        <w:t xml:space="preserve">As I will address in detail below, </w:t>
      </w:r>
      <w:r w:rsidR="00B15AF4" w:rsidRPr="001F7CE9">
        <w:rPr>
          <w:rFonts w:ascii="Times New Roman" w:eastAsia="Yu Mincho" w:hAnsi="Times New Roman" w:cs="Times New Roman"/>
          <w:sz w:val="24"/>
          <w:szCs w:val="24"/>
        </w:rPr>
        <w:t>since the mid 2000’s</w:t>
      </w:r>
      <w:r w:rsidR="0075700D" w:rsidRPr="001F7CE9">
        <w:rPr>
          <w:rFonts w:ascii="Times New Roman" w:eastAsia="Yu Mincho" w:hAnsi="Times New Roman" w:cs="Times New Roman"/>
          <w:sz w:val="24"/>
          <w:szCs w:val="24"/>
        </w:rPr>
        <w:t>,</w:t>
      </w:r>
      <w:r w:rsidR="001D70D4" w:rsidRPr="001F7CE9">
        <w:rPr>
          <w:rFonts w:ascii="Times New Roman" w:eastAsia="Yu Mincho" w:hAnsi="Times New Roman" w:cs="Times New Roman"/>
          <w:sz w:val="24"/>
          <w:szCs w:val="24"/>
        </w:rPr>
        <w:t xml:space="preserve"> </w:t>
      </w:r>
      <w:r w:rsidR="000A2426" w:rsidRPr="001F7CE9">
        <w:rPr>
          <w:rFonts w:ascii="Times New Roman" w:eastAsia="Yu Mincho" w:hAnsi="Times New Roman" w:cs="Times New Roman"/>
          <w:sz w:val="24"/>
          <w:szCs w:val="24"/>
        </w:rPr>
        <w:t xml:space="preserve">the number of nations </w:t>
      </w:r>
      <w:r w:rsidR="00F50F79" w:rsidRPr="001F7CE9">
        <w:rPr>
          <w:rFonts w:ascii="Times New Roman" w:eastAsia="Yu Mincho" w:hAnsi="Times New Roman" w:cs="Times New Roman"/>
          <w:sz w:val="24"/>
          <w:szCs w:val="24"/>
        </w:rPr>
        <w:t xml:space="preserve">who chose not to restrict </w:t>
      </w:r>
      <w:r w:rsidR="007459E2" w:rsidRPr="001F7CE9">
        <w:rPr>
          <w:rFonts w:ascii="Times New Roman" w:eastAsia="Yu Mincho" w:hAnsi="Times New Roman" w:cs="Times New Roman"/>
          <w:sz w:val="24"/>
          <w:szCs w:val="24"/>
        </w:rPr>
        <w:t xml:space="preserve">voting rights for these reasons </w:t>
      </w:r>
      <w:r w:rsidR="00AA51D1" w:rsidRPr="001F7CE9">
        <w:rPr>
          <w:rFonts w:ascii="Times New Roman" w:eastAsia="Yu Mincho" w:hAnsi="Times New Roman" w:cs="Times New Roman"/>
          <w:sz w:val="24"/>
          <w:szCs w:val="24"/>
        </w:rPr>
        <w:t xml:space="preserve">grew to 11, </w:t>
      </w:r>
      <w:r w:rsidR="002F7CC6" w:rsidRPr="001F7CE9">
        <w:rPr>
          <w:rFonts w:ascii="Times New Roman" w:eastAsia="Yu Mincho" w:hAnsi="Times New Roman" w:cs="Times New Roman"/>
          <w:sz w:val="24"/>
          <w:szCs w:val="24"/>
        </w:rPr>
        <w:t xml:space="preserve">including Japan. </w:t>
      </w:r>
    </w:p>
    <w:sectPr w:rsidR="00CD23D4" w:rsidRPr="001F7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1FF8E" w14:textId="77777777" w:rsidR="00140698" w:rsidRDefault="00140698" w:rsidP="00547A84">
      <w:r>
        <w:separator/>
      </w:r>
    </w:p>
  </w:endnote>
  <w:endnote w:type="continuationSeparator" w:id="0">
    <w:p w14:paraId="38EF002B" w14:textId="77777777" w:rsidR="00140698" w:rsidRDefault="00140698" w:rsidP="0054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altName w:val="ＭＳ ゴシック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F4815" w14:textId="77777777" w:rsidR="00140698" w:rsidRDefault="001406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DCC97" w14:textId="77777777" w:rsidR="00140698" w:rsidRDefault="0014069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BB65A" w14:textId="77777777" w:rsidR="00140698" w:rsidRDefault="001406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AC210" w14:textId="77777777" w:rsidR="00140698" w:rsidRDefault="00140698" w:rsidP="00547A84">
      <w:r>
        <w:separator/>
      </w:r>
    </w:p>
  </w:footnote>
  <w:footnote w:type="continuationSeparator" w:id="0">
    <w:p w14:paraId="266DCAE7" w14:textId="77777777" w:rsidR="00140698" w:rsidRDefault="00140698" w:rsidP="00547A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385A6" w14:textId="77777777" w:rsidR="00140698" w:rsidRDefault="001406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19026" w14:textId="77777777" w:rsidR="00140698" w:rsidRDefault="00140698" w:rsidP="00547A84">
    <w:pPr>
      <w:pStyle w:val="Header"/>
      <w:jc w:val="right"/>
    </w:pPr>
    <w:r>
      <w:rPr>
        <w:rFonts w:hint="eastAsia"/>
      </w:rPr>
      <w:t>Sample Translation Excerpt</w:t>
    </w:r>
  </w:p>
  <w:p w14:paraId="1693B582" w14:textId="77777777" w:rsidR="00140698" w:rsidRDefault="00140698" w:rsidP="00547A84">
    <w:pPr>
      <w:pStyle w:val="Header"/>
      <w:jc w:val="right"/>
    </w:pPr>
    <w:r>
      <w:rPr>
        <w:rFonts w:hint="eastAsia"/>
      </w:rPr>
      <w:t>Isaac Gagn</w:t>
    </w:r>
    <w:r>
      <w:rPr>
        <w:rFonts w:eastAsiaTheme="minorHAnsi"/>
      </w:rPr>
      <w:t>é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0883D" w14:textId="77777777" w:rsidR="00140698" w:rsidRDefault="00140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84"/>
    <w:rsid w:val="00037EA7"/>
    <w:rsid w:val="000A0F27"/>
    <w:rsid w:val="000A2426"/>
    <w:rsid w:val="000B5554"/>
    <w:rsid w:val="000C10CB"/>
    <w:rsid w:val="001012C3"/>
    <w:rsid w:val="001109F3"/>
    <w:rsid w:val="0013439E"/>
    <w:rsid w:val="00140698"/>
    <w:rsid w:val="00166A8E"/>
    <w:rsid w:val="00171531"/>
    <w:rsid w:val="001A6D9D"/>
    <w:rsid w:val="001B4E9F"/>
    <w:rsid w:val="001B654E"/>
    <w:rsid w:val="001C182E"/>
    <w:rsid w:val="001C5444"/>
    <w:rsid w:val="001D557A"/>
    <w:rsid w:val="001D70D4"/>
    <w:rsid w:val="001E7E56"/>
    <w:rsid w:val="001F6496"/>
    <w:rsid w:val="001F7CE9"/>
    <w:rsid w:val="00247BBD"/>
    <w:rsid w:val="00255107"/>
    <w:rsid w:val="00262CA2"/>
    <w:rsid w:val="002C35D5"/>
    <w:rsid w:val="002D6508"/>
    <w:rsid w:val="002F7CC6"/>
    <w:rsid w:val="00313145"/>
    <w:rsid w:val="00320BAF"/>
    <w:rsid w:val="003D392C"/>
    <w:rsid w:val="00405537"/>
    <w:rsid w:val="004167DF"/>
    <w:rsid w:val="004559D6"/>
    <w:rsid w:val="0045683B"/>
    <w:rsid w:val="004620E0"/>
    <w:rsid w:val="004B6193"/>
    <w:rsid w:val="004E3122"/>
    <w:rsid w:val="00511269"/>
    <w:rsid w:val="00531E1F"/>
    <w:rsid w:val="0054480A"/>
    <w:rsid w:val="00547A84"/>
    <w:rsid w:val="005A24E9"/>
    <w:rsid w:val="005D2E7A"/>
    <w:rsid w:val="005E4610"/>
    <w:rsid w:val="006056D9"/>
    <w:rsid w:val="00640DE1"/>
    <w:rsid w:val="00664181"/>
    <w:rsid w:val="00665D52"/>
    <w:rsid w:val="006C2A43"/>
    <w:rsid w:val="006C3FF8"/>
    <w:rsid w:val="00716E61"/>
    <w:rsid w:val="007459E2"/>
    <w:rsid w:val="00751633"/>
    <w:rsid w:val="00753A53"/>
    <w:rsid w:val="00755172"/>
    <w:rsid w:val="0075700D"/>
    <w:rsid w:val="00761C7E"/>
    <w:rsid w:val="00795362"/>
    <w:rsid w:val="007E22FB"/>
    <w:rsid w:val="00802169"/>
    <w:rsid w:val="0080440D"/>
    <w:rsid w:val="00824161"/>
    <w:rsid w:val="00851F38"/>
    <w:rsid w:val="008D4519"/>
    <w:rsid w:val="008D555E"/>
    <w:rsid w:val="008E66EB"/>
    <w:rsid w:val="00921D0B"/>
    <w:rsid w:val="009511E5"/>
    <w:rsid w:val="009D292B"/>
    <w:rsid w:val="00A00A02"/>
    <w:rsid w:val="00A016D2"/>
    <w:rsid w:val="00A0183E"/>
    <w:rsid w:val="00A115E2"/>
    <w:rsid w:val="00A31A23"/>
    <w:rsid w:val="00A43F03"/>
    <w:rsid w:val="00A55AEA"/>
    <w:rsid w:val="00AA51D1"/>
    <w:rsid w:val="00AC4454"/>
    <w:rsid w:val="00AF0985"/>
    <w:rsid w:val="00B0061A"/>
    <w:rsid w:val="00B15AF4"/>
    <w:rsid w:val="00B50822"/>
    <w:rsid w:val="00B91F55"/>
    <w:rsid w:val="00BC4A30"/>
    <w:rsid w:val="00BF0509"/>
    <w:rsid w:val="00C11D30"/>
    <w:rsid w:val="00C25E40"/>
    <w:rsid w:val="00C72ED0"/>
    <w:rsid w:val="00C74AEB"/>
    <w:rsid w:val="00C85692"/>
    <w:rsid w:val="00C93180"/>
    <w:rsid w:val="00CA6D50"/>
    <w:rsid w:val="00CD23D4"/>
    <w:rsid w:val="00CE518C"/>
    <w:rsid w:val="00CF35C4"/>
    <w:rsid w:val="00CF3FD6"/>
    <w:rsid w:val="00D11684"/>
    <w:rsid w:val="00D335D3"/>
    <w:rsid w:val="00D3788B"/>
    <w:rsid w:val="00D502EB"/>
    <w:rsid w:val="00D8415F"/>
    <w:rsid w:val="00DA0F45"/>
    <w:rsid w:val="00DC0CCA"/>
    <w:rsid w:val="00DC1837"/>
    <w:rsid w:val="00DC6C48"/>
    <w:rsid w:val="00DD0001"/>
    <w:rsid w:val="00DD5FD4"/>
    <w:rsid w:val="00DD6F11"/>
    <w:rsid w:val="00DF35C8"/>
    <w:rsid w:val="00E04479"/>
    <w:rsid w:val="00E0640E"/>
    <w:rsid w:val="00E06809"/>
    <w:rsid w:val="00E262E7"/>
    <w:rsid w:val="00E447E2"/>
    <w:rsid w:val="00E6589C"/>
    <w:rsid w:val="00E66BE8"/>
    <w:rsid w:val="00E7585E"/>
    <w:rsid w:val="00E77361"/>
    <w:rsid w:val="00E924B2"/>
    <w:rsid w:val="00EB325A"/>
    <w:rsid w:val="00EF6C2B"/>
    <w:rsid w:val="00F03A87"/>
    <w:rsid w:val="00F11A74"/>
    <w:rsid w:val="00F23908"/>
    <w:rsid w:val="00F50F79"/>
    <w:rsid w:val="00F526F5"/>
    <w:rsid w:val="00FB3EE3"/>
    <w:rsid w:val="00FC14FE"/>
    <w:rsid w:val="00FD1883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F6B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8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A8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47A84"/>
  </w:style>
  <w:style w:type="paragraph" w:styleId="Footer">
    <w:name w:val="footer"/>
    <w:basedOn w:val="Normal"/>
    <w:link w:val="FooterChar"/>
    <w:uiPriority w:val="99"/>
    <w:unhideWhenUsed/>
    <w:rsid w:val="00547A8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47A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8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A8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47A84"/>
  </w:style>
  <w:style w:type="paragraph" w:styleId="Footer">
    <w:name w:val="footer"/>
    <w:basedOn w:val="Normal"/>
    <w:link w:val="FooterChar"/>
    <w:uiPriority w:val="99"/>
    <w:unhideWhenUsed/>
    <w:rsid w:val="00547A8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4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DIJ Tokyo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Gagne Isaac</dc:creator>
  <cp:keywords/>
  <dc:description/>
  <cp:lastModifiedBy>Nathaniel  Gallant </cp:lastModifiedBy>
  <cp:revision>2</cp:revision>
  <dcterms:created xsi:type="dcterms:W3CDTF">2018-06-28T14:31:00Z</dcterms:created>
  <dcterms:modified xsi:type="dcterms:W3CDTF">2018-06-28T14:31:00Z</dcterms:modified>
</cp:coreProperties>
</file>