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5B534" w14:textId="79BD1AAD" w:rsidR="000E1970" w:rsidRPr="009A25E9" w:rsidRDefault="00205B3D" w:rsidP="009A25E9">
      <w:pPr>
        <w:spacing w:line="480" w:lineRule="auto"/>
        <w:jc w:val="both"/>
        <w:rPr>
          <w:rFonts w:asciiTheme="minorBidi" w:hAnsiTheme="minorBidi"/>
          <w:b/>
          <w:bCs/>
          <w:sz w:val="24"/>
          <w:szCs w:val="24"/>
          <w:u w:val="single"/>
          <w:rtl/>
        </w:rPr>
      </w:pPr>
      <w:r w:rsidRPr="009A25E9">
        <w:rPr>
          <w:rFonts w:asciiTheme="minorBidi" w:hAnsiTheme="minorBidi"/>
          <w:b/>
          <w:bCs/>
          <w:sz w:val="24"/>
          <w:szCs w:val="24"/>
          <w:u w:val="single"/>
          <w:rtl/>
        </w:rPr>
        <w:t>ברקזיט, שנאת זרים ואסטרטגיית השמאל כיום</w:t>
      </w:r>
    </w:p>
    <w:p w14:paraId="7FC54402" w14:textId="77777777" w:rsidR="00205B3D" w:rsidRPr="009A25E9" w:rsidRDefault="00205B3D" w:rsidP="009A25E9">
      <w:pPr>
        <w:spacing w:line="480" w:lineRule="auto"/>
        <w:jc w:val="both"/>
        <w:rPr>
          <w:rFonts w:asciiTheme="minorBidi" w:hAnsiTheme="minorBidi"/>
          <w:sz w:val="24"/>
          <w:szCs w:val="24"/>
          <w:rtl/>
        </w:rPr>
      </w:pPr>
    </w:p>
    <w:p w14:paraId="4DCF02CD" w14:textId="77777777" w:rsidR="00205B3D" w:rsidRPr="009A25E9" w:rsidRDefault="00205B3D" w:rsidP="009A25E9">
      <w:pPr>
        <w:spacing w:line="480" w:lineRule="auto"/>
        <w:jc w:val="both"/>
        <w:rPr>
          <w:rFonts w:asciiTheme="minorBidi" w:hAnsiTheme="minorBidi"/>
          <w:sz w:val="24"/>
          <w:szCs w:val="24"/>
          <w:rtl/>
        </w:rPr>
      </w:pPr>
      <w:r w:rsidRPr="009A25E9">
        <w:rPr>
          <w:rFonts w:asciiTheme="minorBidi" w:hAnsiTheme="minorBidi"/>
          <w:sz w:val="24"/>
          <w:szCs w:val="24"/>
          <w:rtl/>
        </w:rPr>
        <w:t>ג'יימי גוף</w:t>
      </w:r>
    </w:p>
    <w:p w14:paraId="19AB58E7" w14:textId="77777777" w:rsidR="00205B3D" w:rsidRPr="009A25E9" w:rsidRDefault="00205B3D" w:rsidP="009A25E9">
      <w:pPr>
        <w:spacing w:line="480" w:lineRule="auto"/>
        <w:jc w:val="both"/>
        <w:rPr>
          <w:rFonts w:asciiTheme="minorBidi" w:hAnsiTheme="minorBidi"/>
          <w:sz w:val="24"/>
          <w:szCs w:val="24"/>
          <w:rtl/>
        </w:rPr>
      </w:pPr>
      <w:r w:rsidRPr="009A25E9">
        <w:rPr>
          <w:rFonts w:asciiTheme="minorBidi" w:hAnsiTheme="minorBidi"/>
          <w:sz w:val="24"/>
          <w:szCs w:val="24"/>
          <w:rtl/>
        </w:rPr>
        <w:t xml:space="preserve">אוניברסיטת </w:t>
      </w:r>
      <w:proofErr w:type="spellStart"/>
      <w:r w:rsidRPr="009A25E9">
        <w:rPr>
          <w:rFonts w:asciiTheme="minorBidi" w:hAnsiTheme="minorBidi"/>
          <w:sz w:val="24"/>
          <w:szCs w:val="24"/>
          <w:rtl/>
        </w:rPr>
        <w:t>שפילד</w:t>
      </w:r>
      <w:proofErr w:type="spellEnd"/>
      <w:r w:rsidRPr="009A25E9">
        <w:rPr>
          <w:rFonts w:asciiTheme="minorBidi" w:hAnsiTheme="minorBidi"/>
          <w:sz w:val="24"/>
          <w:szCs w:val="24"/>
          <w:rtl/>
        </w:rPr>
        <w:t>, הממלכה המאוחדת</w:t>
      </w:r>
    </w:p>
    <w:p w14:paraId="5D7E5502" w14:textId="77777777" w:rsidR="00205B3D" w:rsidRPr="009A25E9" w:rsidRDefault="00205B3D" w:rsidP="009A25E9">
      <w:pPr>
        <w:spacing w:line="480" w:lineRule="auto"/>
        <w:jc w:val="both"/>
        <w:rPr>
          <w:rFonts w:asciiTheme="minorBidi" w:hAnsiTheme="minorBidi"/>
          <w:sz w:val="24"/>
          <w:szCs w:val="24"/>
          <w:rtl/>
        </w:rPr>
      </w:pPr>
    </w:p>
    <w:p w14:paraId="52900551" w14:textId="6DB6B7F3" w:rsidR="009B4A76" w:rsidRPr="009A25E9" w:rsidRDefault="00205B3D" w:rsidP="009A25E9">
      <w:pPr>
        <w:spacing w:line="480" w:lineRule="auto"/>
        <w:jc w:val="both"/>
        <w:rPr>
          <w:rFonts w:asciiTheme="minorBidi" w:hAnsiTheme="minorBidi"/>
          <w:sz w:val="24"/>
          <w:szCs w:val="24"/>
          <w:rtl/>
        </w:rPr>
      </w:pPr>
      <w:r w:rsidRPr="009A25E9">
        <w:rPr>
          <w:rFonts w:asciiTheme="minorBidi" w:hAnsiTheme="minorBidi"/>
          <w:sz w:val="24"/>
          <w:szCs w:val="24"/>
          <w:rtl/>
        </w:rPr>
        <w:t>ההשלכות הכלכליות של ברקזיט חמורות. אך ההצבעה ל</w:t>
      </w:r>
      <w:r w:rsidR="009A25E9">
        <w:rPr>
          <w:rFonts w:asciiTheme="minorBidi" w:hAnsiTheme="minorBidi" w:hint="cs"/>
          <w:sz w:val="24"/>
          <w:szCs w:val="24"/>
          <w:rtl/>
        </w:rPr>
        <w:t>פרוש</w:t>
      </w:r>
      <w:r w:rsidRPr="009A25E9">
        <w:rPr>
          <w:rFonts w:asciiTheme="minorBidi" w:hAnsiTheme="minorBidi"/>
          <w:sz w:val="24"/>
          <w:szCs w:val="24"/>
          <w:rtl/>
        </w:rPr>
        <w:t xml:space="preserve"> </w:t>
      </w:r>
      <w:r w:rsidR="009A25E9">
        <w:rPr>
          <w:rFonts w:asciiTheme="minorBidi" w:hAnsiTheme="minorBidi" w:hint="cs"/>
          <w:sz w:val="24"/>
          <w:szCs w:val="24"/>
          <w:rtl/>
        </w:rPr>
        <w:t>מ</w:t>
      </w:r>
      <w:r w:rsidRPr="009A25E9">
        <w:rPr>
          <w:rFonts w:asciiTheme="minorBidi" w:hAnsiTheme="minorBidi"/>
          <w:sz w:val="24"/>
          <w:szCs w:val="24"/>
          <w:rtl/>
        </w:rPr>
        <w:t>האיחוד האירופי הציבה בפני השמאל בעיה חמורה עוד יותר: היא חשפה את תודעת מעמד הפועלים לגבי "מהגרים"</w:t>
      </w:r>
      <w:r w:rsidR="00372A58">
        <w:rPr>
          <w:rFonts w:asciiTheme="minorBidi" w:hAnsiTheme="minorBidi" w:hint="cs"/>
          <w:sz w:val="24"/>
          <w:szCs w:val="24"/>
          <w:rtl/>
        </w:rPr>
        <w:t>,</w:t>
      </w:r>
      <w:r w:rsidRPr="009A25E9">
        <w:rPr>
          <w:rFonts w:asciiTheme="minorBidi" w:hAnsiTheme="minorBidi"/>
          <w:sz w:val="24"/>
          <w:szCs w:val="24"/>
          <w:rtl/>
        </w:rPr>
        <w:t xml:space="preserve"> ו</w:t>
      </w:r>
      <w:r w:rsidR="00372A58">
        <w:rPr>
          <w:rFonts w:asciiTheme="minorBidi" w:hAnsiTheme="minorBidi" w:hint="cs"/>
          <w:sz w:val="24"/>
          <w:szCs w:val="24"/>
          <w:rtl/>
        </w:rPr>
        <w:t xml:space="preserve">כמו כן גילתה </w:t>
      </w:r>
      <w:r w:rsidRPr="009A25E9">
        <w:rPr>
          <w:rFonts w:asciiTheme="minorBidi" w:hAnsiTheme="minorBidi"/>
          <w:sz w:val="24"/>
          <w:szCs w:val="24"/>
          <w:rtl/>
        </w:rPr>
        <w:t>כיצד קמפיין ה</w:t>
      </w:r>
      <w:r w:rsidR="009A25E9">
        <w:rPr>
          <w:rFonts w:asciiTheme="minorBidi" w:hAnsiTheme="minorBidi" w:hint="cs"/>
          <w:sz w:val="24"/>
          <w:szCs w:val="24"/>
          <w:rtl/>
        </w:rPr>
        <w:t>פרישה</w:t>
      </w:r>
      <w:r w:rsidRPr="009A25E9">
        <w:rPr>
          <w:rFonts w:asciiTheme="minorBidi" w:hAnsiTheme="minorBidi"/>
          <w:sz w:val="24"/>
          <w:szCs w:val="24"/>
          <w:rtl/>
        </w:rPr>
        <w:t xml:space="preserve"> שהתבסס על התנגדות להגירה הסיט את דעת מעמד הפועלים ימינה. </w:t>
      </w:r>
      <w:r w:rsidR="009A25E9" w:rsidRPr="009A25E9">
        <w:rPr>
          <w:rFonts w:asciiTheme="minorBidi" w:hAnsiTheme="minorBidi"/>
          <w:sz w:val="24"/>
          <w:szCs w:val="24"/>
          <w:rtl/>
        </w:rPr>
        <w:t>זהו ההיבט שבו אני רוצה להתמקד במאמר זה</w:t>
      </w:r>
      <w:r w:rsidR="009B4A76" w:rsidRPr="009A25E9">
        <w:rPr>
          <w:rFonts w:asciiTheme="minorBidi" w:hAnsiTheme="minorBidi"/>
          <w:sz w:val="24"/>
          <w:szCs w:val="24"/>
          <w:rtl/>
        </w:rPr>
        <w:t>.</w:t>
      </w:r>
    </w:p>
    <w:p w14:paraId="7A28DB39" w14:textId="6DECE013" w:rsidR="00205B3D" w:rsidRPr="009A25E9" w:rsidRDefault="009B4A76" w:rsidP="009A25E9">
      <w:pPr>
        <w:spacing w:line="480" w:lineRule="auto"/>
        <w:jc w:val="both"/>
        <w:rPr>
          <w:rFonts w:asciiTheme="minorBidi" w:hAnsiTheme="minorBidi"/>
          <w:sz w:val="24"/>
          <w:szCs w:val="24"/>
          <w:rtl/>
        </w:rPr>
      </w:pPr>
      <w:r w:rsidRPr="009A25E9">
        <w:rPr>
          <w:rFonts w:asciiTheme="minorBidi" w:hAnsiTheme="minorBidi"/>
          <w:sz w:val="24"/>
          <w:szCs w:val="24"/>
          <w:rtl/>
        </w:rPr>
        <w:t xml:space="preserve">באנגליה ובוולס </w:t>
      </w:r>
      <w:r w:rsidR="00372A58">
        <w:rPr>
          <w:rFonts w:asciiTheme="minorBidi" w:hAnsiTheme="minorBidi" w:hint="cs"/>
          <w:sz w:val="24"/>
          <w:szCs w:val="24"/>
          <w:rtl/>
        </w:rPr>
        <w:t xml:space="preserve">הצביעו </w:t>
      </w:r>
      <w:r w:rsidRPr="009A25E9">
        <w:rPr>
          <w:rFonts w:asciiTheme="minorBidi" w:hAnsiTheme="minorBidi"/>
          <w:sz w:val="24"/>
          <w:szCs w:val="24"/>
          <w:rtl/>
        </w:rPr>
        <w:t>רוב מעמד הפועלים (במובן היומיומי</w:t>
      </w:r>
      <w:r w:rsidR="009A25E9">
        <w:rPr>
          <w:rFonts w:asciiTheme="minorBidi" w:hAnsiTheme="minorBidi" w:hint="cs"/>
          <w:sz w:val="24"/>
          <w:szCs w:val="24"/>
          <w:rtl/>
        </w:rPr>
        <w:t xml:space="preserve"> של המונח</w:t>
      </w:r>
      <w:r w:rsidRPr="009A25E9">
        <w:rPr>
          <w:rFonts w:asciiTheme="minorBidi" w:hAnsiTheme="minorBidi"/>
          <w:sz w:val="24"/>
          <w:szCs w:val="24"/>
          <w:rtl/>
        </w:rPr>
        <w:t xml:space="preserve"> ולא במובן המרקסיסטי של</w:t>
      </w:r>
      <w:r w:rsidR="009A25E9">
        <w:rPr>
          <w:rFonts w:asciiTheme="minorBidi" w:hAnsiTheme="minorBidi" w:hint="cs"/>
          <w:sz w:val="24"/>
          <w:szCs w:val="24"/>
          <w:rtl/>
        </w:rPr>
        <w:t>ו</w:t>
      </w:r>
      <w:r w:rsidRPr="009A25E9">
        <w:rPr>
          <w:rFonts w:asciiTheme="minorBidi" w:hAnsiTheme="minorBidi"/>
          <w:sz w:val="24"/>
          <w:szCs w:val="24"/>
          <w:rtl/>
        </w:rPr>
        <w:t xml:space="preserve">) </w:t>
      </w:r>
      <w:r w:rsidR="00372A58">
        <w:rPr>
          <w:rFonts w:asciiTheme="minorBidi" w:hAnsiTheme="minorBidi" w:hint="cs"/>
          <w:sz w:val="24"/>
          <w:szCs w:val="24"/>
          <w:rtl/>
        </w:rPr>
        <w:t>ב</w:t>
      </w:r>
      <w:r w:rsidRPr="009A25E9">
        <w:rPr>
          <w:rFonts w:asciiTheme="minorBidi" w:hAnsiTheme="minorBidi"/>
          <w:sz w:val="24"/>
          <w:szCs w:val="24"/>
          <w:rtl/>
        </w:rPr>
        <w:t xml:space="preserve">עד ברקזיט. </w:t>
      </w:r>
      <w:r w:rsidR="00D36133" w:rsidRPr="009A25E9">
        <w:rPr>
          <w:rFonts w:asciiTheme="minorBidi" w:hAnsiTheme="minorBidi"/>
          <w:sz w:val="24"/>
          <w:szCs w:val="24"/>
          <w:rtl/>
        </w:rPr>
        <w:t xml:space="preserve">רבים מהאנשים שהצביעו בעד הישארות באיחוד, הן מימין והן משמאל, ראו בכך סימן לשנאת הזרים והגזענות העמוקה והאינהרנטית בקרב אנשי מעמד הפועלים שנולדו בבריטניה, או כעדות לחוסר היכולת שלהם להבין סוגיות כלכליות. </w:t>
      </w:r>
      <w:r w:rsidR="002B6D30" w:rsidRPr="009A25E9">
        <w:rPr>
          <w:rFonts w:asciiTheme="minorBidi" w:hAnsiTheme="minorBidi"/>
          <w:sz w:val="24"/>
          <w:szCs w:val="24"/>
          <w:rtl/>
        </w:rPr>
        <w:t xml:space="preserve">לעומת זאת, </w:t>
      </w:r>
      <w:r w:rsidR="00372A58">
        <w:rPr>
          <w:rFonts w:asciiTheme="minorBidi" w:hAnsiTheme="minorBidi" w:hint="cs"/>
          <w:sz w:val="24"/>
          <w:szCs w:val="24"/>
          <w:rtl/>
        </w:rPr>
        <w:t xml:space="preserve">ברצוני לטעון </w:t>
      </w:r>
      <w:r w:rsidR="002B6D30" w:rsidRPr="009A25E9">
        <w:rPr>
          <w:rFonts w:asciiTheme="minorBidi" w:hAnsiTheme="minorBidi"/>
          <w:sz w:val="24"/>
          <w:szCs w:val="24"/>
          <w:rtl/>
        </w:rPr>
        <w:t xml:space="preserve">כי הצבעת מעמד הפועלים בעד ברקזיט היתה אסטרטגיית התמודדות הגיונית </w:t>
      </w:r>
      <w:r w:rsidR="002B6D30" w:rsidRPr="009A25E9">
        <w:rPr>
          <w:rFonts w:asciiTheme="minorBidi" w:hAnsiTheme="minorBidi"/>
          <w:b/>
          <w:bCs/>
          <w:sz w:val="24"/>
          <w:szCs w:val="24"/>
          <w:rtl/>
        </w:rPr>
        <w:t>בתוך הנסיבות</w:t>
      </w:r>
      <w:r w:rsidR="00C4292E" w:rsidRPr="009A25E9">
        <w:rPr>
          <w:rFonts w:asciiTheme="minorBidi" w:hAnsiTheme="minorBidi"/>
          <w:sz w:val="24"/>
          <w:szCs w:val="24"/>
          <w:rtl/>
        </w:rPr>
        <w:t>, כלומר, הכלכלה הפוליטית בבריטניה במהל</w:t>
      </w:r>
      <w:r w:rsidR="00372A58">
        <w:rPr>
          <w:rFonts w:asciiTheme="minorBidi" w:hAnsiTheme="minorBidi" w:hint="cs"/>
          <w:sz w:val="24"/>
          <w:szCs w:val="24"/>
          <w:rtl/>
        </w:rPr>
        <w:t>ך ארבעים</w:t>
      </w:r>
      <w:r w:rsidR="00C4292E" w:rsidRPr="009A25E9">
        <w:rPr>
          <w:rFonts w:asciiTheme="minorBidi" w:hAnsiTheme="minorBidi"/>
          <w:sz w:val="24"/>
          <w:szCs w:val="24"/>
          <w:rtl/>
        </w:rPr>
        <w:t xml:space="preserve"> השנה האחרונות והתצורה הנוכחית שלה. בהמשך לכך, ההצבעה לא הייתה </w:t>
      </w:r>
      <w:r w:rsidR="00C4292E" w:rsidRPr="009A25E9">
        <w:rPr>
          <w:rFonts w:asciiTheme="minorBidi" w:hAnsiTheme="minorBidi"/>
          <w:b/>
          <w:bCs/>
          <w:sz w:val="24"/>
          <w:szCs w:val="24"/>
          <w:rtl/>
        </w:rPr>
        <w:t>מ</w:t>
      </w:r>
      <w:r w:rsidR="00317499" w:rsidRPr="009A25E9">
        <w:rPr>
          <w:rFonts w:asciiTheme="minorBidi" w:hAnsiTheme="minorBidi"/>
          <w:b/>
          <w:bCs/>
          <w:sz w:val="24"/>
          <w:szCs w:val="24"/>
          <w:rtl/>
        </w:rPr>
        <w:t>ושתתת</w:t>
      </w:r>
      <w:r w:rsidR="00C4292E" w:rsidRPr="009A25E9">
        <w:rPr>
          <w:rFonts w:asciiTheme="minorBidi" w:hAnsiTheme="minorBidi"/>
          <w:b/>
          <w:bCs/>
          <w:sz w:val="24"/>
          <w:szCs w:val="24"/>
          <w:rtl/>
        </w:rPr>
        <w:t xml:space="preserve"> על</w:t>
      </w:r>
      <w:r w:rsidR="00C4292E" w:rsidRPr="009A25E9">
        <w:rPr>
          <w:rFonts w:asciiTheme="minorBidi" w:hAnsiTheme="minorBidi"/>
          <w:sz w:val="24"/>
          <w:szCs w:val="24"/>
          <w:rtl/>
        </w:rPr>
        <w:t xml:space="preserve"> שנאת זרים וגזענות, אלא על התנגדות להמשך </w:t>
      </w:r>
      <w:r w:rsidR="008C2D9F" w:rsidRPr="009A25E9">
        <w:rPr>
          <w:rFonts w:asciiTheme="minorBidi" w:hAnsiTheme="minorBidi"/>
          <w:sz w:val="24"/>
          <w:szCs w:val="24"/>
          <w:rtl/>
        </w:rPr>
        <w:t xml:space="preserve">מאזן </w:t>
      </w:r>
      <w:r w:rsidR="00317499" w:rsidRPr="009A25E9">
        <w:rPr>
          <w:rFonts w:asciiTheme="minorBidi" w:hAnsiTheme="minorBidi"/>
          <w:sz w:val="24"/>
          <w:szCs w:val="24"/>
          <w:rtl/>
        </w:rPr>
        <w:t>הגיר</w:t>
      </w:r>
      <w:r w:rsidR="00AF23C0">
        <w:rPr>
          <w:rFonts w:asciiTheme="minorBidi" w:hAnsiTheme="minorBidi" w:hint="cs"/>
          <w:sz w:val="24"/>
          <w:szCs w:val="24"/>
          <w:rtl/>
        </w:rPr>
        <w:t>ה</w:t>
      </w:r>
      <w:r w:rsidR="00317499" w:rsidRPr="009A25E9">
        <w:rPr>
          <w:rFonts w:asciiTheme="minorBidi" w:hAnsiTheme="minorBidi"/>
          <w:sz w:val="24"/>
          <w:szCs w:val="24"/>
          <w:rtl/>
        </w:rPr>
        <w:t xml:space="preserve"> חיובי</w:t>
      </w:r>
      <w:r w:rsidR="00AF23C0">
        <w:rPr>
          <w:rFonts w:asciiTheme="minorBidi" w:hAnsiTheme="minorBidi" w:hint="cs"/>
          <w:sz w:val="24"/>
          <w:szCs w:val="24"/>
          <w:rtl/>
        </w:rPr>
        <w:t>,</w:t>
      </w:r>
      <w:r w:rsidR="00317499" w:rsidRPr="009A25E9">
        <w:rPr>
          <w:rFonts w:asciiTheme="minorBidi" w:hAnsiTheme="minorBidi"/>
          <w:sz w:val="24"/>
          <w:szCs w:val="24"/>
          <w:rtl/>
        </w:rPr>
        <w:t xml:space="preserve"> תופעה</w:t>
      </w:r>
      <w:r w:rsidR="00AF23C0">
        <w:rPr>
          <w:rFonts w:asciiTheme="minorBidi" w:hAnsiTheme="minorBidi" w:hint="cs"/>
          <w:sz w:val="24"/>
          <w:szCs w:val="24"/>
          <w:rtl/>
        </w:rPr>
        <w:t xml:space="preserve"> שנתפסת</w:t>
      </w:r>
      <w:r w:rsidR="00317499" w:rsidRPr="009A25E9">
        <w:rPr>
          <w:rFonts w:asciiTheme="minorBidi" w:hAnsiTheme="minorBidi"/>
          <w:sz w:val="24"/>
          <w:szCs w:val="24"/>
          <w:rtl/>
        </w:rPr>
        <w:t xml:space="preserve"> </w:t>
      </w:r>
      <w:r w:rsidR="00AF23C0">
        <w:rPr>
          <w:rFonts w:asciiTheme="minorBidi" w:hAnsiTheme="minorBidi" w:hint="cs"/>
          <w:sz w:val="24"/>
          <w:szCs w:val="24"/>
          <w:rtl/>
        </w:rPr>
        <w:t>כ</w:t>
      </w:r>
      <w:r w:rsidR="00317499" w:rsidRPr="009A25E9">
        <w:rPr>
          <w:rFonts w:asciiTheme="minorBidi" w:hAnsiTheme="minorBidi"/>
          <w:sz w:val="24"/>
          <w:szCs w:val="24"/>
          <w:rtl/>
        </w:rPr>
        <w:t xml:space="preserve">משפיעה על הגישה למשרות, </w:t>
      </w:r>
      <w:r w:rsidR="00372A58">
        <w:rPr>
          <w:rFonts w:asciiTheme="minorBidi" w:hAnsiTheme="minorBidi" w:hint="cs"/>
          <w:sz w:val="24"/>
          <w:szCs w:val="24"/>
          <w:rtl/>
        </w:rPr>
        <w:t xml:space="preserve">על </w:t>
      </w:r>
      <w:r w:rsidR="00317499" w:rsidRPr="009A25E9">
        <w:rPr>
          <w:rFonts w:asciiTheme="minorBidi" w:hAnsiTheme="minorBidi"/>
          <w:sz w:val="24"/>
          <w:szCs w:val="24"/>
          <w:rtl/>
        </w:rPr>
        <w:t>שירותים ציבוריים ו</w:t>
      </w:r>
      <w:r w:rsidR="00372A58">
        <w:rPr>
          <w:rFonts w:asciiTheme="minorBidi" w:hAnsiTheme="minorBidi" w:hint="cs"/>
          <w:sz w:val="24"/>
          <w:szCs w:val="24"/>
          <w:rtl/>
        </w:rPr>
        <w:t xml:space="preserve">על </w:t>
      </w:r>
      <w:r w:rsidR="00317499" w:rsidRPr="009A25E9">
        <w:rPr>
          <w:rFonts w:asciiTheme="minorBidi" w:hAnsiTheme="minorBidi"/>
          <w:sz w:val="24"/>
          <w:szCs w:val="24"/>
          <w:rtl/>
        </w:rPr>
        <w:t xml:space="preserve">דיור. אך התפיסה הזו מפנה אצבע מאשימה כלפי מעמד הפועלים באזורים אחרים </w:t>
      </w:r>
      <w:r w:rsidR="00A64ECD">
        <w:rPr>
          <w:rFonts w:asciiTheme="minorBidi" w:hAnsiTheme="minorBidi" w:hint="cs"/>
          <w:sz w:val="24"/>
          <w:szCs w:val="24"/>
          <w:rtl/>
        </w:rPr>
        <w:t>ב</w:t>
      </w:r>
      <w:r w:rsidR="00317499" w:rsidRPr="009A25E9">
        <w:rPr>
          <w:rFonts w:asciiTheme="minorBidi" w:hAnsiTheme="minorBidi"/>
          <w:sz w:val="24"/>
          <w:szCs w:val="24"/>
          <w:rtl/>
        </w:rPr>
        <w:t>עולם, ו</w:t>
      </w:r>
      <w:r w:rsidR="00AF23C0">
        <w:rPr>
          <w:rFonts w:asciiTheme="minorBidi" w:hAnsiTheme="minorBidi" w:hint="cs"/>
          <w:sz w:val="24"/>
          <w:szCs w:val="24"/>
          <w:rtl/>
        </w:rPr>
        <w:t xml:space="preserve">בכך היא </w:t>
      </w:r>
      <w:r w:rsidR="00317499" w:rsidRPr="009A25E9">
        <w:rPr>
          <w:rFonts w:asciiTheme="minorBidi" w:hAnsiTheme="minorBidi"/>
          <w:sz w:val="24"/>
          <w:szCs w:val="24"/>
          <w:rtl/>
        </w:rPr>
        <w:t>מסירה אשמה מהון ומקפיטליזם. השמאל יוכל לשנות את התפיסה הכלכלית הזו ול</w:t>
      </w:r>
      <w:r w:rsidR="00372A58">
        <w:rPr>
          <w:rFonts w:asciiTheme="minorBidi" w:hAnsiTheme="minorBidi" w:hint="cs"/>
          <w:sz w:val="24"/>
          <w:szCs w:val="24"/>
          <w:rtl/>
        </w:rPr>
        <w:t>קרוא תיגר על</w:t>
      </w:r>
      <w:r w:rsidR="00317499" w:rsidRPr="009A25E9">
        <w:rPr>
          <w:rFonts w:asciiTheme="minorBidi" w:hAnsiTheme="minorBidi"/>
          <w:sz w:val="24"/>
          <w:szCs w:val="24"/>
          <w:rtl/>
        </w:rPr>
        <w:t xml:space="preserve"> שנאת  זרים רק </w:t>
      </w:r>
      <w:r w:rsidR="00372A58">
        <w:rPr>
          <w:rFonts w:asciiTheme="minorBidi" w:hAnsiTheme="minorBidi" w:hint="cs"/>
          <w:sz w:val="24"/>
          <w:szCs w:val="24"/>
          <w:rtl/>
        </w:rPr>
        <w:t>באמצעות</w:t>
      </w:r>
      <w:r w:rsidR="00317499" w:rsidRPr="009A25E9">
        <w:rPr>
          <w:rFonts w:asciiTheme="minorBidi" w:hAnsiTheme="minorBidi"/>
          <w:sz w:val="24"/>
          <w:szCs w:val="24"/>
          <w:rtl/>
        </w:rPr>
        <w:t xml:space="preserve"> הובלת מאבק שמבוסס על אסטרטגיה כלכלית שונה</w:t>
      </w:r>
      <w:r w:rsidR="00372A58">
        <w:rPr>
          <w:rFonts w:asciiTheme="minorBidi" w:hAnsiTheme="minorBidi" w:hint="cs"/>
          <w:sz w:val="24"/>
          <w:szCs w:val="24"/>
          <w:rtl/>
        </w:rPr>
        <w:t xml:space="preserve">: </w:t>
      </w:r>
      <w:r w:rsidR="00317499" w:rsidRPr="009A25E9">
        <w:rPr>
          <w:rFonts w:asciiTheme="minorBidi" w:hAnsiTheme="minorBidi"/>
          <w:sz w:val="24"/>
          <w:szCs w:val="24"/>
          <w:rtl/>
        </w:rPr>
        <w:t xml:space="preserve">אסטרטגיה שתתנגד </w:t>
      </w:r>
      <w:r w:rsidR="00474F6F" w:rsidRPr="00AF23C0">
        <w:rPr>
          <w:rFonts w:asciiTheme="minorBidi" w:hAnsiTheme="minorBidi"/>
          <w:sz w:val="24"/>
          <w:szCs w:val="24"/>
          <w:rtl/>
        </w:rPr>
        <w:t>ל</w:t>
      </w:r>
      <w:r w:rsidR="00760148" w:rsidRPr="00AF23C0">
        <w:rPr>
          <w:rFonts w:asciiTheme="minorBidi" w:hAnsiTheme="minorBidi"/>
          <w:sz w:val="24"/>
          <w:szCs w:val="24"/>
          <w:rtl/>
        </w:rPr>
        <w:t>מדיניות</w:t>
      </w:r>
      <w:r w:rsidR="00474F6F" w:rsidRPr="00AF23C0">
        <w:rPr>
          <w:rFonts w:asciiTheme="minorBidi" w:hAnsiTheme="minorBidi"/>
          <w:sz w:val="24"/>
          <w:szCs w:val="24"/>
          <w:rtl/>
        </w:rPr>
        <w:t xml:space="preserve"> הצנע</w:t>
      </w:r>
      <w:r w:rsidR="00760148" w:rsidRPr="00AF23C0">
        <w:rPr>
          <w:rFonts w:asciiTheme="minorBidi" w:hAnsiTheme="minorBidi"/>
          <w:sz w:val="24"/>
          <w:szCs w:val="24"/>
          <w:rtl/>
        </w:rPr>
        <w:t xml:space="preserve"> </w:t>
      </w:r>
      <w:r w:rsidR="00474F6F" w:rsidRPr="00AF23C0">
        <w:rPr>
          <w:rFonts w:asciiTheme="minorBidi" w:hAnsiTheme="minorBidi"/>
          <w:sz w:val="24"/>
          <w:szCs w:val="24"/>
          <w:rtl/>
        </w:rPr>
        <w:t>ו</w:t>
      </w:r>
      <w:r w:rsidR="00760148" w:rsidRPr="00AF23C0">
        <w:rPr>
          <w:rFonts w:asciiTheme="minorBidi" w:hAnsiTheme="minorBidi"/>
          <w:sz w:val="24"/>
          <w:szCs w:val="24"/>
          <w:rtl/>
        </w:rPr>
        <w:t>הקיצוצים הקפיטליסטית</w:t>
      </w:r>
      <w:r w:rsidR="00317499" w:rsidRPr="009A25E9">
        <w:rPr>
          <w:rFonts w:asciiTheme="minorBidi" w:hAnsiTheme="minorBidi"/>
          <w:sz w:val="24"/>
          <w:szCs w:val="24"/>
          <w:rtl/>
        </w:rPr>
        <w:t>, שתציע אמצעים שיטיבו עם רוב האוכלוסייה מבחינה חומרית ושת</w:t>
      </w:r>
      <w:r w:rsidR="00BA5EB8">
        <w:rPr>
          <w:rFonts w:asciiTheme="minorBidi" w:hAnsiTheme="minorBidi" w:hint="cs"/>
          <w:sz w:val="24"/>
          <w:szCs w:val="24"/>
          <w:rtl/>
        </w:rPr>
        <w:t>מוטט</w:t>
      </w:r>
      <w:r w:rsidR="00317499" w:rsidRPr="009A25E9">
        <w:rPr>
          <w:rFonts w:asciiTheme="minorBidi" w:hAnsiTheme="minorBidi"/>
          <w:sz w:val="24"/>
          <w:szCs w:val="24"/>
          <w:rtl/>
        </w:rPr>
        <w:t xml:space="preserve"> </w:t>
      </w:r>
      <w:r w:rsidR="00FB4260" w:rsidRPr="009A25E9">
        <w:rPr>
          <w:rFonts w:asciiTheme="minorBidi" w:hAnsiTheme="minorBidi"/>
          <w:sz w:val="24"/>
          <w:szCs w:val="24"/>
          <w:rtl/>
        </w:rPr>
        <w:t xml:space="preserve">הלכה </w:t>
      </w:r>
      <w:r w:rsidR="00FB4260" w:rsidRPr="009F09E7">
        <w:rPr>
          <w:rFonts w:asciiTheme="minorBidi" w:hAnsiTheme="minorBidi"/>
          <w:sz w:val="24"/>
          <w:szCs w:val="24"/>
          <w:rtl/>
        </w:rPr>
        <w:t>למעשה</w:t>
      </w:r>
      <w:r w:rsidR="00317499" w:rsidRPr="009F09E7">
        <w:rPr>
          <w:rFonts w:asciiTheme="minorBidi" w:hAnsiTheme="minorBidi"/>
          <w:sz w:val="24"/>
          <w:szCs w:val="24"/>
          <w:rtl/>
        </w:rPr>
        <w:t xml:space="preserve"> את המיסטיפיקציה סביב</w:t>
      </w:r>
      <w:r w:rsidR="00244C4B" w:rsidRPr="009F09E7">
        <w:rPr>
          <w:rFonts w:asciiTheme="minorBidi" w:hAnsiTheme="minorBidi"/>
          <w:sz w:val="24"/>
          <w:szCs w:val="24"/>
          <w:rtl/>
        </w:rPr>
        <w:t xml:space="preserve"> יחסי ערכים</w:t>
      </w:r>
      <w:r w:rsidR="003C7EA3" w:rsidRPr="009F09E7">
        <w:rPr>
          <w:rFonts w:asciiTheme="minorBidi" w:hAnsiTheme="minorBidi"/>
          <w:sz w:val="24"/>
          <w:szCs w:val="24"/>
          <w:rtl/>
        </w:rPr>
        <w:t xml:space="preserve"> (</w:t>
      </w:r>
      <w:r w:rsidR="003C7EA3" w:rsidRPr="009F09E7">
        <w:rPr>
          <w:rFonts w:asciiTheme="minorBidi" w:hAnsiTheme="minorBidi"/>
          <w:sz w:val="24"/>
          <w:szCs w:val="24"/>
        </w:rPr>
        <w:t>value relations</w:t>
      </w:r>
      <w:r w:rsidR="003C7EA3" w:rsidRPr="009F09E7">
        <w:rPr>
          <w:rFonts w:asciiTheme="minorBidi" w:hAnsiTheme="minorBidi"/>
          <w:sz w:val="24"/>
          <w:szCs w:val="24"/>
          <w:rtl/>
        </w:rPr>
        <w:t>)</w:t>
      </w:r>
      <w:r w:rsidR="00244C4B" w:rsidRPr="009F09E7">
        <w:rPr>
          <w:rFonts w:asciiTheme="minorBidi" w:hAnsiTheme="minorBidi"/>
          <w:sz w:val="24"/>
          <w:szCs w:val="24"/>
          <w:rtl/>
        </w:rPr>
        <w:t xml:space="preserve"> קפיטליסטים.</w:t>
      </w:r>
      <w:r w:rsidR="00244C4B" w:rsidRPr="009A25E9">
        <w:rPr>
          <w:rFonts w:asciiTheme="minorBidi" w:hAnsiTheme="minorBidi"/>
          <w:sz w:val="24"/>
          <w:szCs w:val="24"/>
          <w:rtl/>
        </w:rPr>
        <w:t xml:space="preserve"> </w:t>
      </w:r>
    </w:p>
    <w:p w14:paraId="0C6F2201" w14:textId="569A1B9B" w:rsidR="00244C4B" w:rsidRDefault="00D92889" w:rsidP="009A25E9">
      <w:pPr>
        <w:spacing w:line="480" w:lineRule="auto"/>
        <w:jc w:val="both"/>
        <w:rPr>
          <w:rFonts w:asciiTheme="minorBidi" w:hAnsiTheme="minorBidi"/>
          <w:sz w:val="24"/>
          <w:szCs w:val="24"/>
          <w:rtl/>
        </w:rPr>
      </w:pPr>
      <w:r w:rsidRPr="009A25E9">
        <w:rPr>
          <w:rFonts w:asciiTheme="minorBidi" w:hAnsiTheme="minorBidi"/>
          <w:sz w:val="24"/>
          <w:szCs w:val="24"/>
          <w:rtl/>
        </w:rPr>
        <w:lastRenderedPageBreak/>
        <w:t>היכולת להסביר תודעה פופולרית דורשת העמקה מעב</w:t>
      </w:r>
      <w:r w:rsidR="00AF23C0">
        <w:rPr>
          <w:rFonts w:asciiTheme="minorBidi" w:hAnsiTheme="minorBidi" w:hint="cs"/>
          <w:sz w:val="24"/>
          <w:szCs w:val="24"/>
          <w:rtl/>
        </w:rPr>
        <w:t>ר</w:t>
      </w:r>
      <w:r w:rsidRPr="009A25E9">
        <w:rPr>
          <w:rFonts w:asciiTheme="minorBidi" w:hAnsiTheme="minorBidi"/>
          <w:sz w:val="24"/>
          <w:szCs w:val="24"/>
          <w:rtl/>
        </w:rPr>
        <w:t xml:space="preserve"> לתיאור אידיאולוגיות דומיננטיות. ניתוח </w:t>
      </w:r>
      <w:r w:rsidR="005C2D8E" w:rsidRPr="00A551F6">
        <w:rPr>
          <w:rFonts w:asciiTheme="minorBidi" w:hAnsiTheme="minorBidi"/>
          <w:sz w:val="24"/>
          <w:szCs w:val="24"/>
          <w:rtl/>
        </w:rPr>
        <w:t>ה</w:t>
      </w:r>
      <w:r w:rsidRPr="00A551F6">
        <w:rPr>
          <w:rFonts w:asciiTheme="minorBidi" w:hAnsiTheme="minorBidi"/>
          <w:sz w:val="24"/>
          <w:szCs w:val="24"/>
          <w:rtl/>
        </w:rPr>
        <w:t>שי</w:t>
      </w:r>
      <w:r w:rsidR="004D36EE" w:rsidRPr="00A551F6">
        <w:rPr>
          <w:rFonts w:asciiTheme="minorBidi" w:hAnsiTheme="minorBidi" w:hint="cs"/>
          <w:sz w:val="24"/>
          <w:szCs w:val="24"/>
          <w:rtl/>
        </w:rPr>
        <w:t>ח</w:t>
      </w:r>
      <w:r w:rsidR="00A551F6">
        <w:rPr>
          <w:rFonts w:asciiTheme="minorBidi" w:hAnsiTheme="minorBidi" w:hint="cs"/>
          <w:sz w:val="24"/>
          <w:szCs w:val="24"/>
          <w:rtl/>
        </w:rPr>
        <w:t xml:space="preserve"> </w:t>
      </w:r>
      <w:r w:rsidRPr="00A551F6">
        <w:rPr>
          <w:rFonts w:asciiTheme="minorBidi" w:hAnsiTheme="minorBidi"/>
          <w:sz w:val="24"/>
          <w:szCs w:val="24"/>
          <w:rtl/>
        </w:rPr>
        <w:t>בלבד</w:t>
      </w:r>
      <w:r w:rsidRPr="009A25E9">
        <w:rPr>
          <w:rFonts w:asciiTheme="minorBidi" w:hAnsiTheme="minorBidi"/>
          <w:sz w:val="24"/>
          <w:szCs w:val="24"/>
          <w:rtl/>
        </w:rPr>
        <w:t xml:space="preserve"> לא יכול להסביר כיצד </w:t>
      </w:r>
      <w:r w:rsidR="00C27E76">
        <w:rPr>
          <w:rFonts w:asciiTheme="minorBidi" w:hAnsiTheme="minorBidi" w:hint="cs"/>
          <w:sz w:val="24"/>
          <w:szCs w:val="24"/>
          <w:rtl/>
        </w:rPr>
        <w:t>הוא</w:t>
      </w:r>
      <w:r w:rsidRPr="009A25E9">
        <w:rPr>
          <w:rFonts w:asciiTheme="minorBidi" w:hAnsiTheme="minorBidi"/>
          <w:sz w:val="24"/>
          <w:szCs w:val="24"/>
          <w:rtl/>
        </w:rPr>
        <w:t xml:space="preserve"> בא לידי ביטוי בדמיונם של אנשים. להפך, עלינו לראות אותם כחלק </w:t>
      </w:r>
      <w:proofErr w:type="spellStart"/>
      <w:r w:rsidRPr="009A25E9">
        <w:rPr>
          <w:rFonts w:asciiTheme="minorBidi" w:hAnsiTheme="minorBidi"/>
          <w:sz w:val="24"/>
          <w:szCs w:val="24"/>
          <w:rtl/>
        </w:rPr>
        <w:t>מפרקסיס</w:t>
      </w:r>
      <w:proofErr w:type="spellEnd"/>
      <w:r w:rsidRPr="009A25E9">
        <w:rPr>
          <w:rFonts w:asciiTheme="minorBidi" w:hAnsiTheme="minorBidi"/>
          <w:sz w:val="24"/>
          <w:szCs w:val="24"/>
          <w:rtl/>
        </w:rPr>
        <w:t>, השילוב שבין התנהגות חומרית ותודעה (</w:t>
      </w:r>
      <w:proofErr w:type="spellStart"/>
      <w:r w:rsidRPr="009A25E9">
        <w:rPr>
          <w:rFonts w:asciiTheme="minorBidi" w:hAnsiTheme="minorBidi"/>
          <w:sz w:val="24"/>
          <w:szCs w:val="24"/>
        </w:rPr>
        <w:t>Ollm</w:t>
      </w:r>
      <w:r w:rsidR="008C5C4D">
        <w:rPr>
          <w:rFonts w:asciiTheme="minorBidi" w:hAnsiTheme="minorBidi"/>
          <w:sz w:val="24"/>
          <w:szCs w:val="24"/>
        </w:rPr>
        <w:t>an</w:t>
      </w:r>
      <w:proofErr w:type="spellEnd"/>
      <w:r w:rsidR="008C5C4D">
        <w:rPr>
          <w:rFonts w:asciiTheme="minorBidi" w:hAnsiTheme="minorBidi"/>
          <w:sz w:val="24"/>
          <w:szCs w:val="24"/>
        </w:rPr>
        <w:t>,</w:t>
      </w:r>
      <w:r w:rsidRPr="009A25E9">
        <w:rPr>
          <w:rFonts w:asciiTheme="minorBidi" w:hAnsiTheme="minorBidi"/>
          <w:sz w:val="24"/>
          <w:szCs w:val="24"/>
        </w:rPr>
        <w:t xml:space="preserve"> 1993</w:t>
      </w:r>
      <w:r w:rsidRPr="009A25E9">
        <w:rPr>
          <w:rFonts w:asciiTheme="minorBidi" w:hAnsiTheme="minorBidi"/>
          <w:sz w:val="24"/>
          <w:szCs w:val="24"/>
          <w:rtl/>
        </w:rPr>
        <w:t xml:space="preserve">). רעיונות רווחים – אידיאולוגיות – לא עולים פשוט </w:t>
      </w:r>
      <w:r w:rsidRPr="009F09E7">
        <w:rPr>
          <w:rFonts w:asciiTheme="minorBidi" w:hAnsiTheme="minorBidi"/>
          <w:sz w:val="24"/>
          <w:szCs w:val="24"/>
          <w:rtl/>
        </w:rPr>
        <w:t>מתוך התערבויות</w:t>
      </w:r>
      <w:r w:rsidR="003E2FE2" w:rsidRPr="009F09E7">
        <w:rPr>
          <w:rFonts w:asciiTheme="minorBidi" w:hAnsiTheme="minorBidi" w:hint="cs"/>
          <w:sz w:val="24"/>
          <w:szCs w:val="24"/>
          <w:rtl/>
        </w:rPr>
        <w:t xml:space="preserve"> </w:t>
      </w:r>
      <w:r w:rsidR="00570DAE">
        <w:rPr>
          <w:rFonts w:asciiTheme="minorBidi" w:hAnsiTheme="minorBidi" w:hint="cs"/>
          <w:sz w:val="24"/>
          <w:szCs w:val="24"/>
          <w:rtl/>
        </w:rPr>
        <w:t>דיסקורסיביות</w:t>
      </w:r>
      <w:r w:rsidRPr="009A25E9">
        <w:rPr>
          <w:rFonts w:asciiTheme="minorBidi" w:hAnsiTheme="minorBidi"/>
          <w:sz w:val="24"/>
          <w:szCs w:val="24"/>
          <w:rtl/>
        </w:rPr>
        <w:t xml:space="preserve">, </w:t>
      </w:r>
      <w:r w:rsidR="00FB0136">
        <w:rPr>
          <w:rFonts w:asciiTheme="minorBidi" w:hAnsiTheme="minorBidi" w:hint="cs"/>
          <w:sz w:val="24"/>
          <w:szCs w:val="24"/>
          <w:rtl/>
        </w:rPr>
        <w:t xml:space="preserve">אלא </w:t>
      </w:r>
      <w:r w:rsidRPr="009A25E9">
        <w:rPr>
          <w:rFonts w:asciiTheme="minorBidi" w:hAnsiTheme="minorBidi"/>
          <w:sz w:val="24"/>
          <w:szCs w:val="24"/>
          <w:rtl/>
        </w:rPr>
        <w:t xml:space="preserve">הם מתפתחים לאורך זמן באמצעות חוויות חיים. </w:t>
      </w:r>
      <w:r w:rsidRPr="00FB0136">
        <w:rPr>
          <w:rFonts w:asciiTheme="minorBidi" w:hAnsiTheme="minorBidi"/>
          <w:sz w:val="24"/>
          <w:szCs w:val="24"/>
          <w:rtl/>
        </w:rPr>
        <w:t>מסיבה זו</w:t>
      </w:r>
      <w:r w:rsidR="00FB0136">
        <w:rPr>
          <w:rFonts w:asciiTheme="minorBidi" w:hAnsiTheme="minorBidi" w:hint="cs"/>
          <w:sz w:val="24"/>
          <w:szCs w:val="24"/>
          <w:rtl/>
        </w:rPr>
        <w:t xml:space="preserve"> החלטתי להתמקד</w:t>
      </w:r>
      <w:r w:rsidRPr="009A25E9">
        <w:rPr>
          <w:rFonts w:asciiTheme="minorBidi" w:hAnsiTheme="minorBidi"/>
          <w:sz w:val="24"/>
          <w:szCs w:val="24"/>
          <w:rtl/>
        </w:rPr>
        <w:t xml:space="preserve"> </w:t>
      </w:r>
      <w:r w:rsidR="00510B0C" w:rsidRPr="009A25E9">
        <w:rPr>
          <w:rFonts w:asciiTheme="minorBidi" w:hAnsiTheme="minorBidi"/>
          <w:sz w:val="24"/>
          <w:szCs w:val="24"/>
          <w:rtl/>
        </w:rPr>
        <w:t>ב</w:t>
      </w:r>
      <w:r w:rsidRPr="009A25E9">
        <w:rPr>
          <w:rFonts w:asciiTheme="minorBidi" w:hAnsiTheme="minorBidi"/>
          <w:sz w:val="24"/>
          <w:szCs w:val="24"/>
          <w:rtl/>
        </w:rPr>
        <w:t>חיי יומיום</w:t>
      </w:r>
      <w:r w:rsidR="000057F3">
        <w:rPr>
          <w:rFonts w:asciiTheme="minorBidi" w:hAnsiTheme="minorBidi" w:hint="cs"/>
          <w:sz w:val="24"/>
          <w:szCs w:val="24"/>
          <w:rtl/>
        </w:rPr>
        <w:t xml:space="preserve"> </w:t>
      </w:r>
      <w:proofErr w:type="spellStart"/>
      <w:r w:rsidR="000057F3">
        <w:rPr>
          <w:rFonts w:asciiTheme="minorBidi" w:hAnsiTheme="minorBidi" w:hint="cs"/>
          <w:sz w:val="24"/>
          <w:szCs w:val="24"/>
          <w:rtl/>
        </w:rPr>
        <w:t>והבנייתם</w:t>
      </w:r>
      <w:proofErr w:type="spellEnd"/>
      <w:r w:rsidR="000057F3">
        <w:rPr>
          <w:rFonts w:asciiTheme="minorBidi" w:hAnsiTheme="minorBidi" w:hint="cs"/>
          <w:sz w:val="24"/>
          <w:szCs w:val="24"/>
          <w:rtl/>
        </w:rPr>
        <w:t xml:space="preserve"> באמצעות</w:t>
      </w:r>
      <w:r w:rsidRPr="009A25E9">
        <w:rPr>
          <w:rFonts w:asciiTheme="minorBidi" w:hAnsiTheme="minorBidi"/>
          <w:sz w:val="24"/>
          <w:szCs w:val="24"/>
          <w:rtl/>
        </w:rPr>
        <w:t xml:space="preserve"> כלכלה פוליטית ויחסי מעמדות</w:t>
      </w:r>
      <w:r w:rsidR="000057F3">
        <w:rPr>
          <w:rFonts w:asciiTheme="minorBidi" w:hAnsiTheme="minorBidi" w:hint="cs"/>
          <w:sz w:val="24"/>
          <w:szCs w:val="24"/>
          <w:rtl/>
        </w:rPr>
        <w:t>.</w:t>
      </w:r>
      <w:r w:rsidRPr="009A25E9">
        <w:rPr>
          <w:rFonts w:asciiTheme="minorBidi" w:hAnsiTheme="minorBidi"/>
          <w:sz w:val="24"/>
          <w:szCs w:val="24"/>
          <w:rtl/>
        </w:rPr>
        <w:t xml:space="preserve"> אני משתמש בגישה </w:t>
      </w:r>
      <w:r w:rsidR="006739C9" w:rsidRPr="009A25E9">
        <w:rPr>
          <w:rFonts w:asciiTheme="minorBidi" w:hAnsiTheme="minorBidi"/>
          <w:sz w:val="24"/>
          <w:szCs w:val="24"/>
          <w:rtl/>
        </w:rPr>
        <w:t xml:space="preserve">מעשית כדי לפענח כיצד אנשים בוחרים את ההתנהגויות שלהם, </w:t>
      </w:r>
      <w:r w:rsidR="000057F3">
        <w:rPr>
          <w:rFonts w:asciiTheme="minorBidi" w:hAnsiTheme="minorBidi" w:hint="cs"/>
          <w:sz w:val="24"/>
          <w:szCs w:val="24"/>
          <w:rtl/>
        </w:rPr>
        <w:t xml:space="preserve">כמו גם </w:t>
      </w:r>
      <w:r w:rsidR="006739C9" w:rsidRPr="009A25E9">
        <w:rPr>
          <w:rFonts w:asciiTheme="minorBidi" w:hAnsiTheme="minorBidi"/>
          <w:sz w:val="24"/>
          <w:szCs w:val="24"/>
          <w:rtl/>
        </w:rPr>
        <w:t>את הממדים המוסריים של אותן התנהגויות</w:t>
      </w:r>
      <w:r w:rsidR="00510B0C" w:rsidRPr="009A25E9">
        <w:rPr>
          <w:rFonts w:asciiTheme="minorBidi" w:hAnsiTheme="minorBidi"/>
          <w:sz w:val="24"/>
          <w:szCs w:val="24"/>
          <w:rtl/>
        </w:rPr>
        <w:t>,</w:t>
      </w:r>
      <w:r w:rsidR="006739C9" w:rsidRPr="009A25E9">
        <w:rPr>
          <w:rFonts w:asciiTheme="minorBidi" w:hAnsiTheme="minorBidi"/>
          <w:sz w:val="24"/>
          <w:szCs w:val="24"/>
          <w:rtl/>
        </w:rPr>
        <w:t xml:space="preserve"> שא</w:t>
      </w:r>
      <w:r w:rsidR="000057F3">
        <w:rPr>
          <w:rFonts w:asciiTheme="minorBidi" w:hAnsiTheme="minorBidi" w:hint="cs"/>
          <w:sz w:val="24"/>
          <w:szCs w:val="24"/>
          <w:rtl/>
        </w:rPr>
        <w:t>ינן</w:t>
      </w:r>
      <w:r w:rsidR="006739C9" w:rsidRPr="009A25E9">
        <w:rPr>
          <w:rFonts w:asciiTheme="minorBidi" w:hAnsiTheme="minorBidi"/>
          <w:sz w:val="24"/>
          <w:szCs w:val="24"/>
          <w:rtl/>
        </w:rPr>
        <w:t xml:space="preserve"> תוצאה בלתי מתווכת ש</w:t>
      </w:r>
      <w:r w:rsidR="00373EA0">
        <w:rPr>
          <w:rFonts w:asciiTheme="minorBidi" w:hAnsiTheme="minorBidi" w:hint="cs"/>
          <w:sz w:val="24"/>
          <w:szCs w:val="24"/>
          <w:rtl/>
        </w:rPr>
        <w:t>נובעת</w:t>
      </w:r>
      <w:r w:rsidR="006739C9" w:rsidRPr="009A25E9">
        <w:rPr>
          <w:rFonts w:asciiTheme="minorBidi" w:hAnsiTheme="minorBidi"/>
          <w:sz w:val="24"/>
          <w:szCs w:val="24"/>
          <w:rtl/>
        </w:rPr>
        <w:t xml:space="preserve"> </w:t>
      </w:r>
      <w:r w:rsidR="00373EA0">
        <w:rPr>
          <w:rFonts w:asciiTheme="minorBidi" w:hAnsiTheme="minorBidi" w:hint="cs"/>
          <w:sz w:val="24"/>
          <w:szCs w:val="24"/>
          <w:rtl/>
        </w:rPr>
        <w:t>מ</w:t>
      </w:r>
      <w:r w:rsidR="006739C9" w:rsidRPr="009A25E9">
        <w:rPr>
          <w:rFonts w:asciiTheme="minorBidi" w:hAnsiTheme="minorBidi"/>
          <w:sz w:val="24"/>
          <w:szCs w:val="24"/>
          <w:rtl/>
        </w:rPr>
        <w:t xml:space="preserve">אינטרסים אישיים </w:t>
      </w:r>
      <w:r w:rsidR="00FB0136">
        <w:rPr>
          <w:rFonts w:asciiTheme="minorBidi" w:hAnsiTheme="minorBidi" w:hint="cs"/>
          <w:sz w:val="24"/>
          <w:szCs w:val="24"/>
          <w:rtl/>
        </w:rPr>
        <w:t>ו</w:t>
      </w:r>
      <w:r w:rsidR="006739C9" w:rsidRPr="009A25E9">
        <w:rPr>
          <w:rFonts w:asciiTheme="minorBidi" w:hAnsiTheme="minorBidi"/>
          <w:sz w:val="24"/>
          <w:szCs w:val="24"/>
          <w:rtl/>
        </w:rPr>
        <w:t xml:space="preserve">פנימיים, אלא ממוסגרות בתוך אסטרטגיות חומריות </w:t>
      </w:r>
      <w:r w:rsidR="007F032A" w:rsidRPr="009A25E9">
        <w:rPr>
          <w:rFonts w:asciiTheme="minorBidi" w:hAnsiTheme="minorBidi"/>
          <w:sz w:val="24"/>
          <w:szCs w:val="24"/>
          <w:rtl/>
        </w:rPr>
        <w:t>ישי</w:t>
      </w:r>
      <w:bookmarkStart w:id="0" w:name="_GoBack"/>
      <w:bookmarkEnd w:id="0"/>
      <w:r w:rsidR="007F032A" w:rsidRPr="009A25E9">
        <w:rPr>
          <w:rFonts w:asciiTheme="minorBidi" w:hAnsiTheme="minorBidi"/>
          <w:sz w:val="24"/>
          <w:szCs w:val="24"/>
          <w:rtl/>
        </w:rPr>
        <w:t>מות</w:t>
      </w:r>
      <w:r w:rsidR="006739C9" w:rsidRPr="009A25E9">
        <w:rPr>
          <w:rFonts w:asciiTheme="minorBidi" w:hAnsiTheme="minorBidi"/>
          <w:sz w:val="24"/>
          <w:szCs w:val="24"/>
          <w:rtl/>
        </w:rPr>
        <w:t xml:space="preserve">, </w:t>
      </w:r>
      <w:r w:rsidR="00BD4E53" w:rsidRPr="009A25E9">
        <w:rPr>
          <w:rFonts w:asciiTheme="minorBidi" w:hAnsiTheme="minorBidi"/>
          <w:sz w:val="24"/>
          <w:szCs w:val="24"/>
          <w:rtl/>
        </w:rPr>
        <w:t xml:space="preserve">בין אם </w:t>
      </w:r>
      <w:r w:rsidR="006739C9" w:rsidRPr="009A25E9">
        <w:rPr>
          <w:rFonts w:asciiTheme="minorBidi" w:hAnsiTheme="minorBidi"/>
          <w:sz w:val="24"/>
          <w:szCs w:val="24"/>
          <w:rtl/>
        </w:rPr>
        <w:t xml:space="preserve">אישיות </w:t>
      </w:r>
      <w:r w:rsidR="00BD4E53" w:rsidRPr="009A25E9">
        <w:rPr>
          <w:rFonts w:asciiTheme="minorBidi" w:hAnsiTheme="minorBidi"/>
          <w:sz w:val="24"/>
          <w:szCs w:val="24"/>
          <w:rtl/>
        </w:rPr>
        <w:t>ובין אם</w:t>
      </w:r>
      <w:r w:rsidR="006739C9" w:rsidRPr="009A25E9">
        <w:rPr>
          <w:rFonts w:asciiTheme="minorBidi" w:hAnsiTheme="minorBidi"/>
          <w:sz w:val="24"/>
          <w:szCs w:val="24"/>
          <w:rtl/>
        </w:rPr>
        <w:t xml:space="preserve"> קולקטיביות.</w:t>
      </w:r>
    </w:p>
    <w:p w14:paraId="1E78436D" w14:textId="77777777" w:rsidR="00D87321" w:rsidRDefault="00D87321" w:rsidP="009A25E9">
      <w:pPr>
        <w:spacing w:line="480" w:lineRule="auto"/>
        <w:jc w:val="both"/>
        <w:rPr>
          <w:rFonts w:asciiTheme="minorBidi" w:hAnsiTheme="minorBidi"/>
          <w:sz w:val="24"/>
          <w:szCs w:val="24"/>
          <w:rtl/>
        </w:rPr>
      </w:pPr>
    </w:p>
    <w:p w14:paraId="06BF75E2" w14:textId="77777777" w:rsidR="00D87321" w:rsidRDefault="00D87321" w:rsidP="009A25E9">
      <w:pPr>
        <w:spacing w:line="480" w:lineRule="auto"/>
        <w:jc w:val="both"/>
        <w:rPr>
          <w:rFonts w:asciiTheme="minorBidi" w:hAnsiTheme="minorBidi"/>
          <w:sz w:val="24"/>
          <w:szCs w:val="24"/>
          <w:rtl/>
        </w:rPr>
      </w:pPr>
    </w:p>
    <w:p w14:paraId="7A1A04F0" w14:textId="77777777" w:rsidR="00D87321" w:rsidRDefault="00D87321" w:rsidP="009A25E9">
      <w:pPr>
        <w:spacing w:line="480" w:lineRule="auto"/>
        <w:jc w:val="both"/>
        <w:rPr>
          <w:rFonts w:asciiTheme="minorBidi" w:hAnsiTheme="minorBidi"/>
          <w:sz w:val="24"/>
          <w:szCs w:val="24"/>
          <w:rtl/>
        </w:rPr>
      </w:pPr>
    </w:p>
    <w:p w14:paraId="533C60F9" w14:textId="77777777" w:rsidR="00D87321" w:rsidRDefault="00D87321" w:rsidP="009A25E9">
      <w:pPr>
        <w:spacing w:line="480" w:lineRule="auto"/>
        <w:jc w:val="both"/>
        <w:rPr>
          <w:rFonts w:asciiTheme="minorBidi" w:hAnsiTheme="minorBidi"/>
          <w:sz w:val="24"/>
          <w:szCs w:val="24"/>
          <w:rtl/>
        </w:rPr>
      </w:pPr>
    </w:p>
    <w:p w14:paraId="4E611EFA" w14:textId="77777777" w:rsidR="00D87321" w:rsidRDefault="00D87321" w:rsidP="009A25E9">
      <w:pPr>
        <w:spacing w:line="480" w:lineRule="auto"/>
        <w:jc w:val="both"/>
        <w:rPr>
          <w:rFonts w:asciiTheme="minorBidi" w:hAnsiTheme="minorBidi"/>
          <w:sz w:val="24"/>
          <w:szCs w:val="24"/>
          <w:rtl/>
        </w:rPr>
      </w:pPr>
    </w:p>
    <w:p w14:paraId="7EEE3395" w14:textId="77777777" w:rsidR="00D87321" w:rsidRDefault="00D87321" w:rsidP="009A25E9">
      <w:pPr>
        <w:spacing w:line="480" w:lineRule="auto"/>
        <w:jc w:val="both"/>
        <w:rPr>
          <w:rFonts w:asciiTheme="minorBidi" w:hAnsiTheme="minorBidi"/>
          <w:sz w:val="24"/>
          <w:szCs w:val="24"/>
          <w:rtl/>
        </w:rPr>
      </w:pPr>
    </w:p>
    <w:p w14:paraId="133DE85F" w14:textId="77777777" w:rsidR="00D87321" w:rsidRDefault="00D87321" w:rsidP="009A25E9">
      <w:pPr>
        <w:spacing w:line="480" w:lineRule="auto"/>
        <w:jc w:val="both"/>
        <w:rPr>
          <w:rFonts w:asciiTheme="minorBidi" w:hAnsiTheme="minorBidi"/>
          <w:sz w:val="24"/>
          <w:szCs w:val="24"/>
          <w:rtl/>
        </w:rPr>
      </w:pPr>
    </w:p>
    <w:p w14:paraId="4908471F" w14:textId="77777777" w:rsidR="00D87321" w:rsidRDefault="00D87321" w:rsidP="009A25E9">
      <w:pPr>
        <w:spacing w:line="480" w:lineRule="auto"/>
        <w:jc w:val="both"/>
        <w:rPr>
          <w:rFonts w:asciiTheme="minorBidi" w:hAnsiTheme="minorBidi"/>
          <w:sz w:val="24"/>
          <w:szCs w:val="24"/>
          <w:rtl/>
        </w:rPr>
      </w:pPr>
    </w:p>
    <w:p w14:paraId="5D9D5C75" w14:textId="77777777" w:rsidR="00D87321" w:rsidRDefault="00D87321" w:rsidP="009A25E9">
      <w:pPr>
        <w:spacing w:line="480" w:lineRule="auto"/>
        <w:jc w:val="both"/>
        <w:rPr>
          <w:rFonts w:asciiTheme="minorBidi" w:hAnsiTheme="minorBidi"/>
          <w:sz w:val="24"/>
          <w:szCs w:val="24"/>
          <w:rtl/>
        </w:rPr>
      </w:pPr>
    </w:p>
    <w:p w14:paraId="78F0D96E" w14:textId="77777777" w:rsidR="00D87321" w:rsidRDefault="00D87321" w:rsidP="009A25E9">
      <w:pPr>
        <w:spacing w:line="480" w:lineRule="auto"/>
        <w:jc w:val="both"/>
        <w:rPr>
          <w:rFonts w:asciiTheme="minorBidi" w:hAnsiTheme="minorBidi"/>
          <w:sz w:val="24"/>
          <w:szCs w:val="24"/>
          <w:rtl/>
        </w:rPr>
      </w:pPr>
    </w:p>
    <w:p w14:paraId="4AD24480" w14:textId="77777777" w:rsidR="00D87321" w:rsidRDefault="00D87321" w:rsidP="009A25E9">
      <w:pPr>
        <w:spacing w:line="480" w:lineRule="auto"/>
        <w:jc w:val="both"/>
        <w:rPr>
          <w:rFonts w:asciiTheme="minorBidi" w:hAnsiTheme="minorBidi"/>
          <w:sz w:val="24"/>
          <w:szCs w:val="24"/>
          <w:rtl/>
        </w:rPr>
      </w:pPr>
    </w:p>
    <w:p w14:paraId="7F9ABFEF" w14:textId="77777777" w:rsidR="00773B35" w:rsidRPr="009A25E9" w:rsidRDefault="00773B35" w:rsidP="009A25E9">
      <w:pPr>
        <w:spacing w:line="480" w:lineRule="auto"/>
        <w:jc w:val="both"/>
        <w:rPr>
          <w:rFonts w:asciiTheme="minorBidi" w:hAnsiTheme="minorBidi"/>
          <w:sz w:val="24"/>
          <w:szCs w:val="24"/>
          <w:rtl/>
        </w:rPr>
      </w:pPr>
    </w:p>
    <w:p w14:paraId="6EC22111" w14:textId="77777777" w:rsidR="00775124" w:rsidRDefault="00CA6B57" w:rsidP="00775124">
      <w:pPr>
        <w:spacing w:line="480" w:lineRule="auto"/>
        <w:jc w:val="both"/>
        <w:rPr>
          <w:rFonts w:asciiTheme="minorBidi" w:hAnsiTheme="minorBidi"/>
          <w:sz w:val="24"/>
          <w:szCs w:val="24"/>
          <w:rtl/>
        </w:rPr>
      </w:pPr>
      <w:r>
        <w:rPr>
          <w:rFonts w:asciiTheme="minorBidi" w:hAnsiTheme="minorBidi" w:hint="cs"/>
          <w:sz w:val="24"/>
          <w:szCs w:val="24"/>
          <w:rtl/>
        </w:rPr>
        <w:lastRenderedPageBreak/>
        <w:t xml:space="preserve">בעיני היו אתגרים רבים בטקסט, אחד מהאתגרים שהתעכבתי עליהם יחסית הרבה היה המונח  </w:t>
      </w:r>
      <w:r w:rsidR="00773B35" w:rsidRPr="009A25E9">
        <w:rPr>
          <w:rFonts w:asciiTheme="minorBidi" w:hAnsiTheme="minorBidi"/>
          <w:sz w:val="24"/>
          <w:szCs w:val="24"/>
        </w:rPr>
        <w:t>Value-relations</w:t>
      </w:r>
      <w:r>
        <w:rPr>
          <w:rFonts w:asciiTheme="minorBidi" w:hAnsiTheme="minorBidi" w:hint="cs"/>
          <w:sz w:val="24"/>
          <w:szCs w:val="24"/>
          <w:rtl/>
        </w:rPr>
        <w:t xml:space="preserve"> שמופיע בסוף הפסקה השנייה.</w:t>
      </w:r>
      <w:r w:rsidR="006723E9">
        <w:rPr>
          <w:rFonts w:asciiTheme="minorBidi" w:hAnsiTheme="minorBidi" w:hint="cs"/>
          <w:sz w:val="24"/>
          <w:szCs w:val="24"/>
          <w:rtl/>
        </w:rPr>
        <w:t xml:space="preserve"> האתגר המרכזי שהיה לי הוא ש</w:t>
      </w:r>
      <w:r w:rsidR="00703438">
        <w:rPr>
          <w:rFonts w:asciiTheme="minorBidi" w:hAnsiTheme="minorBidi" w:hint="cs"/>
          <w:sz w:val="24"/>
          <w:szCs w:val="24"/>
          <w:rtl/>
        </w:rPr>
        <w:t xml:space="preserve">בהתחלה לא הבנתי לחלוטין למה הכותב מתכוון. הצירוף נשמע לי כמו מונח שעשוי להיות מונח מקצועי מתחום הכלכלה וכך גם חיפשתי אותו והגעתי לערך שנוגע לתיאוריה מרקסיסטית. לא הייתי בטוחה שזו הכוונה ויצרתי קשר גם שני אנשים שזהו תחום העיסוק שלהם והם הבהירו עוד את המונח ואישרו שהוא מגיע מתוך תיאוריה מרקסיסטית, מה שמתיישב גם עם כתב העת שבו המאמר פורסם וגם עם הערה מוקדמת יותר בטקסט. </w:t>
      </w:r>
      <w:r w:rsidR="002F569D">
        <w:rPr>
          <w:rFonts w:asciiTheme="minorBidi" w:hAnsiTheme="minorBidi" w:hint="cs"/>
          <w:sz w:val="24"/>
          <w:szCs w:val="24"/>
          <w:rtl/>
        </w:rPr>
        <w:t xml:space="preserve">שני האנשים שאיתם התייעצתי אמרו לי שהם לא מכירים תרגום שגור למונח אז </w:t>
      </w:r>
      <w:r w:rsidR="008E39FE">
        <w:rPr>
          <w:rFonts w:asciiTheme="minorBidi" w:hAnsiTheme="minorBidi" w:hint="cs"/>
          <w:sz w:val="24"/>
          <w:szCs w:val="24"/>
          <w:rtl/>
        </w:rPr>
        <w:t>ההתלבטות שלי הייתה בין תרגום מילולי להשארת המונח באנגלית. מצד אחד, מדובר במונח שכן ניתן לתרגמו, מאידך יש לו פחות משמעות בעברית כי הוא מונח מקצועי שרוב הקוראים יכירו אותו רק באנגלית.</w:t>
      </w:r>
      <w:r w:rsidR="002F569D">
        <w:rPr>
          <w:rFonts w:asciiTheme="minorBidi" w:hAnsiTheme="minorBidi" w:hint="cs"/>
          <w:sz w:val="24"/>
          <w:szCs w:val="24"/>
          <w:rtl/>
        </w:rPr>
        <w:t xml:space="preserve"> </w:t>
      </w:r>
      <w:r w:rsidR="008E39FE">
        <w:rPr>
          <w:rFonts w:asciiTheme="minorBidi" w:hAnsiTheme="minorBidi" w:hint="cs"/>
          <w:sz w:val="24"/>
          <w:szCs w:val="24"/>
          <w:rtl/>
        </w:rPr>
        <w:t xml:space="preserve">לבסוף החלטתי גם לתרגמו וגם </w:t>
      </w:r>
      <w:r w:rsidR="002F569D">
        <w:rPr>
          <w:rFonts w:asciiTheme="minorBidi" w:hAnsiTheme="minorBidi" w:hint="cs"/>
          <w:sz w:val="24"/>
          <w:szCs w:val="24"/>
          <w:rtl/>
        </w:rPr>
        <w:t>להוסיף בסוגריים את המקור באנגלית, כך שקוראי המאמר בעברית יוכלו לזהות את המונח בקלות ולחפשו במידת הצורך.</w:t>
      </w:r>
      <w:r w:rsidR="00703438">
        <w:rPr>
          <w:rFonts w:asciiTheme="minorBidi" w:hAnsiTheme="minorBidi" w:hint="cs"/>
          <w:sz w:val="24"/>
          <w:szCs w:val="24"/>
          <w:rtl/>
        </w:rPr>
        <w:t xml:space="preserve"> </w:t>
      </w:r>
    </w:p>
    <w:p w14:paraId="287B8316" w14:textId="4AF2017A" w:rsidR="00E77153" w:rsidRDefault="00775124" w:rsidP="00775124">
      <w:pPr>
        <w:spacing w:line="480" w:lineRule="auto"/>
        <w:jc w:val="both"/>
        <w:rPr>
          <w:rFonts w:asciiTheme="minorBidi" w:hAnsiTheme="minorBidi"/>
          <w:sz w:val="24"/>
          <w:szCs w:val="24"/>
          <w:rtl/>
        </w:rPr>
      </w:pPr>
      <w:r>
        <w:rPr>
          <w:rFonts w:asciiTheme="minorBidi" w:hAnsiTheme="minorBidi" w:hint="cs"/>
          <w:sz w:val="24"/>
          <w:szCs w:val="24"/>
          <w:rtl/>
        </w:rPr>
        <w:t xml:space="preserve">אתגר נוסף היה הצירוף </w:t>
      </w:r>
      <w:r w:rsidR="00E77153">
        <w:rPr>
          <w:rFonts w:asciiTheme="minorBidi" w:hAnsiTheme="minorBidi"/>
          <w:sz w:val="24"/>
          <w:szCs w:val="24"/>
        </w:rPr>
        <w:t>Discursive intervention</w:t>
      </w:r>
      <w:r w:rsidR="00AA5C13">
        <w:rPr>
          <w:rFonts w:asciiTheme="minorBidi" w:hAnsiTheme="minorBidi"/>
          <w:sz w:val="24"/>
          <w:szCs w:val="24"/>
        </w:rPr>
        <w:t>s</w:t>
      </w:r>
      <w:r w:rsidR="00366CE6">
        <w:rPr>
          <w:rFonts w:asciiTheme="minorBidi" w:hAnsiTheme="minorBidi" w:hint="cs"/>
          <w:sz w:val="24"/>
          <w:szCs w:val="24"/>
          <w:rtl/>
        </w:rPr>
        <w:t>. מחיפוש הצירוף כצירוף כבול, מצאתי מספר מאמרים באנגלית שמבהירים יותר טוב את משמעות המונח אך לא מצאתי מקבילה עברית</w:t>
      </w:r>
      <w:r w:rsidR="00705E2B">
        <w:rPr>
          <w:rFonts w:asciiTheme="minorBidi" w:hAnsiTheme="minorBidi" w:hint="cs"/>
          <w:sz w:val="24"/>
          <w:szCs w:val="24"/>
          <w:rtl/>
        </w:rPr>
        <w:t xml:space="preserve"> לשתי המילים כצירוף. המילה </w:t>
      </w:r>
      <w:r w:rsidR="00705E2B">
        <w:rPr>
          <w:rFonts w:asciiTheme="minorBidi" w:hAnsiTheme="minorBidi"/>
          <w:sz w:val="24"/>
          <w:szCs w:val="24"/>
        </w:rPr>
        <w:t>Interventions</w:t>
      </w:r>
      <w:r w:rsidR="00705E2B">
        <w:rPr>
          <w:rFonts w:asciiTheme="minorBidi" w:hAnsiTheme="minorBidi" w:hint="cs"/>
          <w:sz w:val="24"/>
          <w:szCs w:val="24"/>
          <w:rtl/>
        </w:rPr>
        <w:t xml:space="preserve"> הייתה קלה יותר לתרגום ואותה תרגמתי כ"התערבויות". בנוגע למילה </w:t>
      </w:r>
      <w:r w:rsidR="00705E2B">
        <w:rPr>
          <w:rFonts w:asciiTheme="minorBidi" w:hAnsiTheme="minorBidi"/>
          <w:sz w:val="24"/>
          <w:szCs w:val="24"/>
        </w:rPr>
        <w:t>Discursive</w:t>
      </w:r>
      <w:r w:rsidR="00705E2B">
        <w:rPr>
          <w:rFonts w:asciiTheme="minorBidi" w:hAnsiTheme="minorBidi" w:hint="cs"/>
          <w:sz w:val="24"/>
          <w:szCs w:val="24"/>
          <w:rtl/>
        </w:rPr>
        <w:t xml:space="preserve"> </w:t>
      </w:r>
      <w:r w:rsidR="00750297">
        <w:rPr>
          <w:rFonts w:asciiTheme="minorBidi" w:hAnsiTheme="minorBidi" w:hint="cs"/>
          <w:sz w:val="24"/>
          <w:szCs w:val="24"/>
          <w:rtl/>
        </w:rPr>
        <w:t xml:space="preserve">היו לי יותר התלבטויות. חיפושים במילונים שונים כיוונו לפירושים ומשמעויות שהתרחקו מעט מהמשמעות "שייך לשיח", כפי שאני הבנתי את המונח מההקשר הכללי </w:t>
      </w:r>
      <w:r w:rsidR="00A64ECD">
        <w:rPr>
          <w:rFonts w:asciiTheme="minorBidi" w:hAnsiTheme="minorBidi" w:hint="cs"/>
          <w:sz w:val="24"/>
          <w:szCs w:val="24"/>
          <w:rtl/>
        </w:rPr>
        <w:t>של ה</w:t>
      </w:r>
      <w:r w:rsidR="00750297">
        <w:rPr>
          <w:rFonts w:asciiTheme="minorBidi" w:hAnsiTheme="minorBidi" w:hint="cs"/>
          <w:sz w:val="24"/>
          <w:szCs w:val="24"/>
          <w:rtl/>
        </w:rPr>
        <w:t>טקסט. נזכרתי שראיתי התייחסות למילה בקבוצת הפייסבוק אג'נדה ושם ראיתי מספר פוסטים שהתייחסו למילה ושהיום נהוג בספרות האקדמית לתרגם את המילה למילה "</w:t>
      </w:r>
      <w:proofErr w:type="spellStart"/>
      <w:r w:rsidR="00750297">
        <w:rPr>
          <w:rFonts w:asciiTheme="minorBidi" w:hAnsiTheme="minorBidi" w:hint="cs"/>
          <w:sz w:val="24"/>
          <w:szCs w:val="24"/>
          <w:rtl/>
        </w:rPr>
        <w:t>שיחני</w:t>
      </w:r>
      <w:proofErr w:type="spellEnd"/>
      <w:r w:rsidR="00750297">
        <w:rPr>
          <w:rFonts w:asciiTheme="minorBidi" w:hAnsiTheme="minorBidi" w:hint="cs"/>
          <w:sz w:val="24"/>
          <w:szCs w:val="24"/>
          <w:rtl/>
        </w:rPr>
        <w:t xml:space="preserve">" או להשאירה בתעתיק </w:t>
      </w:r>
      <w:r w:rsidR="000A5AB6">
        <w:rPr>
          <w:rFonts w:asciiTheme="minorBidi" w:hAnsiTheme="minorBidi" w:hint="cs"/>
          <w:sz w:val="24"/>
          <w:szCs w:val="24"/>
          <w:rtl/>
        </w:rPr>
        <w:t xml:space="preserve">"דיסקורסיבי". </w:t>
      </w:r>
      <w:r w:rsidR="00DC6071">
        <w:rPr>
          <w:rFonts w:asciiTheme="minorBidi" w:hAnsiTheme="minorBidi" w:hint="cs"/>
          <w:sz w:val="24"/>
          <w:szCs w:val="24"/>
          <w:rtl/>
        </w:rPr>
        <w:t>היתרון המרכזי של המילה "</w:t>
      </w:r>
      <w:proofErr w:type="spellStart"/>
      <w:r w:rsidR="00DC6071">
        <w:rPr>
          <w:rFonts w:asciiTheme="minorBidi" w:hAnsiTheme="minorBidi" w:hint="cs"/>
          <w:sz w:val="24"/>
          <w:szCs w:val="24"/>
          <w:rtl/>
        </w:rPr>
        <w:t>שיחני</w:t>
      </w:r>
      <w:proofErr w:type="spellEnd"/>
      <w:r w:rsidR="00DC6071">
        <w:rPr>
          <w:rFonts w:asciiTheme="minorBidi" w:hAnsiTheme="minorBidi" w:hint="cs"/>
          <w:sz w:val="24"/>
          <w:szCs w:val="24"/>
          <w:rtl/>
        </w:rPr>
        <w:t xml:space="preserve">" הוא </w:t>
      </w:r>
      <w:r w:rsidR="00A64ECD">
        <w:rPr>
          <w:rFonts w:asciiTheme="minorBidi" w:hAnsiTheme="minorBidi" w:hint="cs"/>
          <w:sz w:val="24"/>
          <w:szCs w:val="24"/>
          <w:rtl/>
        </w:rPr>
        <w:t>ה</w:t>
      </w:r>
      <w:r w:rsidR="00DC6071">
        <w:rPr>
          <w:rFonts w:asciiTheme="minorBidi" w:hAnsiTheme="minorBidi" w:hint="cs"/>
          <w:sz w:val="24"/>
          <w:szCs w:val="24"/>
          <w:rtl/>
        </w:rPr>
        <w:t xml:space="preserve">המעטה במילים לועזיות בטקסט. אף על פי כן, בחרתי באפשרות התעתיק. במקרה הספציפי של הטקסט הזה, יש גם צורך להטות את המילה כדי שהיא תתאים למילה התערבויות והצירוף "התערבויות </w:t>
      </w:r>
      <w:proofErr w:type="spellStart"/>
      <w:r w:rsidR="00DC6071">
        <w:rPr>
          <w:rFonts w:asciiTheme="minorBidi" w:hAnsiTheme="minorBidi" w:hint="cs"/>
          <w:sz w:val="24"/>
          <w:szCs w:val="24"/>
          <w:rtl/>
        </w:rPr>
        <w:t>שיחניות</w:t>
      </w:r>
      <w:proofErr w:type="spellEnd"/>
      <w:r w:rsidR="00DC6071">
        <w:rPr>
          <w:rFonts w:asciiTheme="minorBidi" w:hAnsiTheme="minorBidi" w:hint="cs"/>
          <w:sz w:val="24"/>
          <w:szCs w:val="24"/>
          <w:rtl/>
        </w:rPr>
        <w:t xml:space="preserve">" נשמע לי פחות מובן וברור מאשר הצירוף "התערבויות דיסקורסיביות". כששקלתי את הנושא, התייחסתי גם לסוג המאמר ולקהל היעד, </w:t>
      </w:r>
      <w:r w:rsidR="00DC6071">
        <w:rPr>
          <w:rFonts w:asciiTheme="minorBidi" w:hAnsiTheme="minorBidi" w:hint="cs"/>
          <w:sz w:val="24"/>
          <w:szCs w:val="24"/>
          <w:rtl/>
        </w:rPr>
        <w:lastRenderedPageBreak/>
        <w:t>ועל אף הרצון לשמור על המאמר בעברית, רוב קוראי המאמר הזה יותר מורגלים לראות מינוח מקצועי בשפת המקור או בתעתיק.</w:t>
      </w:r>
    </w:p>
    <w:p w14:paraId="412F6FE0" w14:textId="29E300AC" w:rsidR="00C50E90" w:rsidRPr="00C50E90" w:rsidRDefault="00C50E90" w:rsidP="00775124">
      <w:pPr>
        <w:spacing w:line="480" w:lineRule="auto"/>
        <w:jc w:val="both"/>
        <w:rPr>
          <w:rFonts w:asciiTheme="minorBidi" w:hAnsiTheme="minorBidi"/>
          <w:color w:val="FF0000"/>
          <w:sz w:val="24"/>
          <w:szCs w:val="24"/>
          <w:rtl/>
        </w:rPr>
      </w:pPr>
      <w:r w:rsidRPr="00C50E90">
        <w:rPr>
          <w:rFonts w:hint="cs"/>
          <w:color w:val="FF0000"/>
          <w:rtl/>
        </w:rPr>
        <w:t>השיקולים נכונים, אבל צריך לקחת בחשבון שהקשר בין דיסקורס לדיסקורסיבי יותר ברור מאשר הקשר בין שיח לדיסקורסיבי. כיוון שמצאת שקיים מונח עברי, כאן אפשר וכדאי היה להכניס אותו בסוגריים. גם מתוך איזשהו תפקיד חינוכי של המתרגמת בהפצת המינוח העברי וגם כדי לייצר באמת את הקשר בין השיח שהוזכר קודם להתערבויות הדיסקורסיביות</w:t>
      </w:r>
      <w:r>
        <w:rPr>
          <w:rFonts w:asciiTheme="minorBidi" w:hAnsiTheme="minorBidi" w:hint="cs"/>
          <w:color w:val="FF0000"/>
          <w:sz w:val="24"/>
          <w:szCs w:val="24"/>
          <w:rtl/>
        </w:rPr>
        <w:t>.</w:t>
      </w:r>
    </w:p>
    <w:sectPr w:rsidR="00C50E90" w:rsidRPr="00C50E90" w:rsidSect="004B3EE2">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5EEF8" w16cex:dateUtc="2020-09-11T09:41:00Z"/>
  <w16cex:commentExtensible w16cex:durableId="2305EF69" w16cex:dateUtc="2020-09-11T09:43:00Z"/>
  <w16cex:commentExtensible w16cex:durableId="23064954" w16cex:dateUtc="2020-09-11T16:07:00Z"/>
  <w16cex:commentExtensible w16cex:durableId="23064993" w16cex:dateUtc="2020-09-11T16:08:00Z"/>
  <w16cex:commentExtensible w16cex:durableId="230649B7" w16cex:dateUtc="2020-09-11T16:08:00Z"/>
  <w16cex:commentExtensible w16cex:durableId="230646D2" w16cex:dateUtc="2020-09-11T15:56:00Z"/>
  <w16cex:commentExtensible w16cex:durableId="23064A26" w16cex:dateUtc="2020-09-11T16:10:00Z"/>
  <w16cex:commentExtensible w16cex:durableId="230725CE" w16cex:dateUtc="2020-09-12T07:47:00Z"/>
  <w16cex:commentExtensible w16cex:durableId="230725E7" w16cex:dateUtc="2020-09-12T07:48:00Z"/>
  <w16cex:commentExtensible w16cex:durableId="2307270A" w16cex:dateUtc="2020-09-12T07:52:00Z"/>
  <w16cex:commentExtensible w16cex:durableId="230727EA" w16cex:dateUtc="2020-09-12T07:56:00Z"/>
  <w16cex:commentExtensible w16cex:durableId="230727FF" w16cex:dateUtc="2020-09-12T07:5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cwNDYztTQ3MjI0NTNV0lEKTi0uzszPAykwqQUAd6ARIywAAAA="/>
  </w:docVars>
  <w:rsids>
    <w:rsidRoot w:val="00205B3D"/>
    <w:rsid w:val="00001856"/>
    <w:rsid w:val="000057F3"/>
    <w:rsid w:val="0002625C"/>
    <w:rsid w:val="000A5AB6"/>
    <w:rsid w:val="000E1970"/>
    <w:rsid w:val="00117708"/>
    <w:rsid w:val="001F37F6"/>
    <w:rsid w:val="00205B3D"/>
    <w:rsid w:val="00244C4B"/>
    <w:rsid w:val="0027149B"/>
    <w:rsid w:val="002B6D30"/>
    <w:rsid w:val="002F569D"/>
    <w:rsid w:val="00317499"/>
    <w:rsid w:val="00366CE6"/>
    <w:rsid w:val="00372A58"/>
    <w:rsid w:val="00373EA0"/>
    <w:rsid w:val="003B5161"/>
    <w:rsid w:val="003C7EA3"/>
    <w:rsid w:val="003E2FE2"/>
    <w:rsid w:val="00400CEA"/>
    <w:rsid w:val="00474F6F"/>
    <w:rsid w:val="004B3EE2"/>
    <w:rsid w:val="004D36EE"/>
    <w:rsid w:val="00510B0C"/>
    <w:rsid w:val="00570DAE"/>
    <w:rsid w:val="00571B4D"/>
    <w:rsid w:val="00580E41"/>
    <w:rsid w:val="005C2D8E"/>
    <w:rsid w:val="006723E9"/>
    <w:rsid w:val="006739C9"/>
    <w:rsid w:val="006D56B5"/>
    <w:rsid w:val="006F7550"/>
    <w:rsid w:val="00703438"/>
    <w:rsid w:val="00705E2B"/>
    <w:rsid w:val="0074769B"/>
    <w:rsid w:val="00750297"/>
    <w:rsid w:val="00760148"/>
    <w:rsid w:val="00773B35"/>
    <w:rsid w:val="00775124"/>
    <w:rsid w:val="00777CA9"/>
    <w:rsid w:val="007C5425"/>
    <w:rsid w:val="007F032A"/>
    <w:rsid w:val="00856E2E"/>
    <w:rsid w:val="00861722"/>
    <w:rsid w:val="008C2D9F"/>
    <w:rsid w:val="008C5C4D"/>
    <w:rsid w:val="008E39FE"/>
    <w:rsid w:val="008F3DEC"/>
    <w:rsid w:val="00927A0D"/>
    <w:rsid w:val="0094252E"/>
    <w:rsid w:val="00957AA2"/>
    <w:rsid w:val="00975B31"/>
    <w:rsid w:val="009A25E9"/>
    <w:rsid w:val="009B4A76"/>
    <w:rsid w:val="009F09E7"/>
    <w:rsid w:val="00A3368B"/>
    <w:rsid w:val="00A551F6"/>
    <w:rsid w:val="00A64ECD"/>
    <w:rsid w:val="00AA36E3"/>
    <w:rsid w:val="00AA5C13"/>
    <w:rsid w:val="00AF23C0"/>
    <w:rsid w:val="00BA5EB8"/>
    <w:rsid w:val="00BD4E53"/>
    <w:rsid w:val="00C27E76"/>
    <w:rsid w:val="00C4292E"/>
    <w:rsid w:val="00C50E90"/>
    <w:rsid w:val="00C7066E"/>
    <w:rsid w:val="00CA6B57"/>
    <w:rsid w:val="00CD1D7F"/>
    <w:rsid w:val="00D00970"/>
    <w:rsid w:val="00D36133"/>
    <w:rsid w:val="00D86A2A"/>
    <w:rsid w:val="00D87321"/>
    <w:rsid w:val="00D92889"/>
    <w:rsid w:val="00DC6071"/>
    <w:rsid w:val="00DF094B"/>
    <w:rsid w:val="00E77153"/>
    <w:rsid w:val="00EC2CF2"/>
    <w:rsid w:val="00F4354F"/>
    <w:rsid w:val="00F47A79"/>
    <w:rsid w:val="00F70C7C"/>
    <w:rsid w:val="00F97B07"/>
    <w:rsid w:val="00FB0136"/>
    <w:rsid w:val="00FB4260"/>
    <w:rsid w:val="00FB48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2818"/>
  <w15:chartTrackingRefBased/>
  <w15:docId w15:val="{B68B81C0-F688-460F-98A2-21E11E8A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00CEA"/>
    <w:rPr>
      <w:sz w:val="16"/>
      <w:szCs w:val="16"/>
    </w:rPr>
  </w:style>
  <w:style w:type="paragraph" w:styleId="a4">
    <w:name w:val="annotation text"/>
    <w:basedOn w:val="a"/>
    <w:link w:val="a5"/>
    <w:uiPriority w:val="99"/>
    <w:semiHidden/>
    <w:unhideWhenUsed/>
    <w:rsid w:val="00400CEA"/>
    <w:pPr>
      <w:spacing w:line="240" w:lineRule="auto"/>
    </w:pPr>
    <w:rPr>
      <w:sz w:val="20"/>
      <w:szCs w:val="20"/>
    </w:rPr>
  </w:style>
  <w:style w:type="character" w:customStyle="1" w:styleId="a5">
    <w:name w:val="טקסט הערה תו"/>
    <w:basedOn w:val="a0"/>
    <w:link w:val="a4"/>
    <w:uiPriority w:val="99"/>
    <w:semiHidden/>
    <w:rsid w:val="00400CEA"/>
    <w:rPr>
      <w:sz w:val="20"/>
      <w:szCs w:val="20"/>
    </w:rPr>
  </w:style>
  <w:style w:type="paragraph" w:styleId="a6">
    <w:name w:val="annotation subject"/>
    <w:basedOn w:val="a4"/>
    <w:next w:val="a4"/>
    <w:link w:val="a7"/>
    <w:uiPriority w:val="99"/>
    <w:semiHidden/>
    <w:unhideWhenUsed/>
    <w:rsid w:val="00400CEA"/>
    <w:rPr>
      <w:b/>
      <w:bCs/>
    </w:rPr>
  </w:style>
  <w:style w:type="character" w:customStyle="1" w:styleId="a7">
    <w:name w:val="נושא הערה תו"/>
    <w:basedOn w:val="a5"/>
    <w:link w:val="a6"/>
    <w:uiPriority w:val="99"/>
    <w:semiHidden/>
    <w:rsid w:val="00400CEA"/>
    <w:rPr>
      <w:b/>
      <w:bCs/>
      <w:sz w:val="20"/>
      <w:szCs w:val="20"/>
    </w:rPr>
  </w:style>
  <w:style w:type="paragraph" w:styleId="a8">
    <w:name w:val="Balloon Text"/>
    <w:basedOn w:val="a"/>
    <w:link w:val="a9"/>
    <w:uiPriority w:val="99"/>
    <w:semiHidden/>
    <w:unhideWhenUsed/>
    <w:rsid w:val="00400CEA"/>
    <w:pPr>
      <w:spacing w:after="0" w:line="240" w:lineRule="auto"/>
    </w:pPr>
    <w:rPr>
      <w:rFonts w:ascii="Segoe UI" w:hAnsi="Segoe UI" w:cs="Segoe UI"/>
      <w:sz w:val="18"/>
      <w:szCs w:val="18"/>
    </w:rPr>
  </w:style>
  <w:style w:type="character" w:customStyle="1" w:styleId="a9">
    <w:name w:val="טקסט בלונים תו"/>
    <w:basedOn w:val="a0"/>
    <w:link w:val="a8"/>
    <w:uiPriority w:val="99"/>
    <w:semiHidden/>
    <w:rsid w:val="00400C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2092</TotalTime>
  <Pages>4</Pages>
  <Words>729</Words>
  <Characters>3649</Characters>
  <Application>Microsoft Office Word</Application>
  <DocSecurity>0</DocSecurity>
  <Lines>30</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יעל כהן</dc:creator>
  <cp:keywords/>
  <dc:description/>
  <cp:lastModifiedBy>יעל כהן</cp:lastModifiedBy>
  <cp:revision>79</cp:revision>
  <dcterms:created xsi:type="dcterms:W3CDTF">2020-06-28T10:27:00Z</dcterms:created>
  <dcterms:modified xsi:type="dcterms:W3CDTF">2020-09-19T11:54:00Z</dcterms:modified>
</cp:coreProperties>
</file>