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FA" w:rsidRPr="00464598" w:rsidRDefault="00E034FA" w:rsidP="00E034FA">
      <w:pPr>
        <w:bidi/>
        <w:spacing w:before="120" w:after="0" w:line="480" w:lineRule="auto"/>
        <w:jc w:val="center"/>
        <w:rPr>
          <w:rFonts w:ascii="Times New Roman" w:hAnsi="Times New Roman" w:cs="Times New Roman"/>
          <w:b/>
          <w:bCs/>
          <w:sz w:val="36"/>
          <w:szCs w:val="36"/>
          <w:rtl/>
        </w:rPr>
      </w:pPr>
      <w:r w:rsidRPr="00464598">
        <w:rPr>
          <w:rFonts w:ascii="Times New Roman" w:hAnsi="Times New Roman" w:cs="Times New Roman"/>
          <w:b/>
          <w:bCs/>
          <w:sz w:val="36"/>
          <w:szCs w:val="36"/>
          <w:rtl/>
        </w:rPr>
        <w:t>הקשר שבין הגדרת זהות ישראלית ומידת ההשתייכות אליה להערכה עצמית, בקרב צעירים יהודים ילידי הארץ</w:t>
      </w:r>
    </w:p>
    <w:p w:rsidR="00E034FA" w:rsidRPr="00464598" w:rsidRDefault="00E034FA" w:rsidP="00E034FA">
      <w:pPr>
        <w:bidi/>
        <w:spacing w:before="120" w:after="0" w:line="480" w:lineRule="auto"/>
        <w:jc w:val="center"/>
        <w:rPr>
          <w:rFonts w:ascii="Times New Roman" w:hAnsi="Times New Roman" w:cs="Times New Roman"/>
          <w:sz w:val="24"/>
          <w:szCs w:val="24"/>
          <w:rtl/>
        </w:rPr>
      </w:pPr>
      <w:r w:rsidRPr="00464598">
        <w:rPr>
          <w:rFonts w:ascii="Times New Roman" w:hAnsi="Times New Roman" w:cs="Times New Roman"/>
          <w:sz w:val="24"/>
          <w:szCs w:val="24"/>
          <w:rtl/>
        </w:rPr>
        <w:t>שלומית קרני-מוטל</w:t>
      </w:r>
    </w:p>
    <w:p w:rsidR="00E034FA" w:rsidRPr="001D2E23" w:rsidRDefault="00E034FA" w:rsidP="00E034FA">
      <w:pPr>
        <w:bidi/>
        <w:spacing w:before="120" w:after="0" w:line="480" w:lineRule="auto"/>
        <w:jc w:val="center"/>
        <w:rPr>
          <w:rFonts w:ascii="Times New Roman" w:hAnsi="Times New Roman" w:cs="Times New Roman"/>
          <w:b/>
          <w:bCs/>
          <w:u w:val="single"/>
          <w:rtl/>
        </w:rPr>
      </w:pPr>
    </w:p>
    <w:p w:rsidR="00E034FA" w:rsidRPr="0008160D" w:rsidRDefault="00E034FA" w:rsidP="00E034FA">
      <w:pPr>
        <w:bidi/>
        <w:spacing w:before="120" w:after="0" w:line="480" w:lineRule="auto"/>
        <w:jc w:val="center"/>
        <w:rPr>
          <w:rFonts w:ascii="Times New Roman" w:hAnsi="Times New Roman" w:cs="Times New Roman"/>
          <w:b/>
          <w:bCs/>
          <w:sz w:val="40"/>
          <w:szCs w:val="40"/>
          <w:u w:val="single"/>
          <w:rtl/>
        </w:rPr>
      </w:pPr>
      <w:r w:rsidRPr="0008160D">
        <w:rPr>
          <w:rFonts w:ascii="Times New Roman" w:hAnsi="Times New Roman" w:cs="Times New Roman"/>
          <w:b/>
          <w:bCs/>
          <w:sz w:val="36"/>
          <w:szCs w:val="36"/>
          <w:u w:val="single"/>
          <w:rtl/>
        </w:rPr>
        <w:t>תקציר</w:t>
      </w:r>
    </w:p>
    <w:p w:rsidR="00E034FA" w:rsidRPr="00464598" w:rsidRDefault="00E034FA" w:rsidP="00E034FA">
      <w:pPr>
        <w:bidi/>
        <w:spacing w:before="120" w:after="0" w:line="480" w:lineRule="auto"/>
        <w:jc w:val="both"/>
        <w:rPr>
          <w:rFonts w:ascii="Times New Roman" w:hAnsi="Times New Roman" w:cs="Times New Roman"/>
          <w:sz w:val="24"/>
          <w:szCs w:val="24"/>
          <w:rtl/>
        </w:rPr>
      </w:pPr>
      <w:r w:rsidRPr="00464598">
        <w:rPr>
          <w:rFonts w:ascii="Times New Roman" w:hAnsi="Times New Roman" w:cs="Times New Roman"/>
          <w:sz w:val="24"/>
          <w:szCs w:val="24"/>
          <w:rtl/>
        </w:rPr>
        <w:tab/>
        <w:t xml:space="preserve">לאורך השנים התחוללו ועדיין נעשים שינויים בהרכב האוכלוסייה במדינת ישראל. שינויים אלה מביאים עמם גם שינויים תרבותיים ופוליטיים-חברתיים. </w:t>
      </w:r>
      <w:r>
        <w:rPr>
          <w:rFonts w:ascii="Times New Roman" w:hAnsi="Times New Roman" w:cs="Times New Roman" w:hint="cs"/>
          <w:sz w:val="24"/>
          <w:szCs w:val="24"/>
          <w:rtl/>
        </w:rPr>
        <w:t>כמו כן,</w:t>
      </w:r>
      <w:r w:rsidRPr="00464598">
        <w:rPr>
          <w:rFonts w:ascii="Times New Roman" w:hAnsi="Times New Roman" w:cs="Times New Roman"/>
          <w:sz w:val="24"/>
          <w:szCs w:val="24"/>
          <w:rtl/>
        </w:rPr>
        <w:t xml:space="preserve"> </w:t>
      </w:r>
      <w:r>
        <w:rPr>
          <w:rFonts w:ascii="Times New Roman" w:hAnsi="Times New Roman" w:cs="Times New Roman" w:hint="cs"/>
          <w:sz w:val="24"/>
          <w:szCs w:val="24"/>
          <w:rtl/>
        </w:rPr>
        <w:t xml:space="preserve">הם </w:t>
      </w:r>
      <w:r w:rsidRPr="00464598">
        <w:rPr>
          <w:rFonts w:ascii="Times New Roman" w:hAnsi="Times New Roman" w:cs="Times New Roman"/>
          <w:sz w:val="24"/>
          <w:szCs w:val="24"/>
          <w:rtl/>
        </w:rPr>
        <w:t>מעלים שאלה לגבי טבעה של מערכת היחסים שיש לישראליים עם ארצם: כיצד הם תופסים אותה ועד כמה הם רואים עצמם כחלק ממנה? מחקר זה מבקש לבחון את האופן בו מבוגרים צעירים</w:t>
      </w:r>
      <w:r>
        <w:rPr>
          <w:rFonts w:ascii="Times New Roman" w:hAnsi="Times New Roman" w:cs="Times New Roman"/>
          <w:sz w:val="24"/>
          <w:szCs w:val="24"/>
          <w:rtl/>
        </w:rPr>
        <w:t>, שהינם</w:t>
      </w:r>
      <w:r>
        <w:rPr>
          <w:rFonts w:ascii="Times New Roman" w:hAnsi="Times New Roman" w:cs="Times New Roman" w:hint="cs"/>
          <w:sz w:val="24"/>
          <w:szCs w:val="24"/>
          <w:rtl/>
        </w:rPr>
        <w:t xml:space="preserve"> </w:t>
      </w:r>
      <w:r w:rsidRPr="00464598">
        <w:rPr>
          <w:rFonts w:ascii="Times New Roman" w:hAnsi="Times New Roman" w:cs="Times New Roman"/>
          <w:sz w:val="24"/>
          <w:szCs w:val="24"/>
          <w:rtl/>
        </w:rPr>
        <w:t>יהודים ילידי הארץ מגדירים מהי זהות ישראלית ואת מידת ההשתייכות שלהם לזהות אותה הגדירו. בנוסף, נבדקה הערכתם העצמית, בניסיון לבחון האם יש קשר בין תחושת השייכות לזהות הישראלית לבין הערכה עצמית.</w:t>
      </w:r>
    </w:p>
    <w:p w:rsidR="00E034FA" w:rsidRPr="00464598" w:rsidRDefault="00E034FA" w:rsidP="00E034FA">
      <w:pPr>
        <w:bidi/>
        <w:spacing w:before="120" w:after="0" w:line="480" w:lineRule="auto"/>
        <w:jc w:val="both"/>
        <w:rPr>
          <w:rFonts w:ascii="Times New Roman" w:hAnsi="Times New Roman" w:cs="Times New Roman"/>
          <w:sz w:val="24"/>
          <w:szCs w:val="24"/>
          <w:rtl/>
        </w:rPr>
      </w:pPr>
      <w:r w:rsidRPr="00464598">
        <w:rPr>
          <w:rFonts w:ascii="Times New Roman" w:hAnsi="Times New Roman" w:cs="Times New Roman"/>
          <w:sz w:val="24"/>
          <w:szCs w:val="24"/>
          <w:rtl/>
        </w:rPr>
        <w:tab/>
        <w:t>ה</w:t>
      </w:r>
      <w:r>
        <w:rPr>
          <w:rFonts w:ascii="Times New Roman" w:hAnsi="Times New Roman" w:cs="Times New Roman"/>
          <w:sz w:val="24"/>
          <w:szCs w:val="24"/>
          <w:rtl/>
        </w:rPr>
        <w:t>חלק ה</w:t>
      </w:r>
      <w:r>
        <w:rPr>
          <w:rFonts w:ascii="Times New Roman" w:hAnsi="Times New Roman" w:cs="Times New Roman" w:hint="cs"/>
          <w:sz w:val="24"/>
          <w:szCs w:val="24"/>
          <w:rtl/>
        </w:rPr>
        <w:t>ראשון</w:t>
      </w:r>
      <w:r>
        <w:rPr>
          <w:rFonts w:ascii="Times New Roman" w:hAnsi="Times New Roman" w:cs="Times New Roman"/>
          <w:sz w:val="24"/>
          <w:szCs w:val="24"/>
          <w:rtl/>
        </w:rPr>
        <w:t xml:space="preserve"> של המחקר</w:t>
      </w:r>
      <w:r>
        <w:rPr>
          <w:rFonts w:ascii="Times New Roman" w:hAnsi="Times New Roman" w:cs="Times New Roman"/>
          <w:sz w:val="24"/>
          <w:szCs w:val="24"/>
        </w:rPr>
        <w:t xml:space="preserve"> </w:t>
      </w:r>
      <w:r>
        <w:rPr>
          <w:rFonts w:ascii="Times New Roman" w:hAnsi="Times New Roman" w:cs="Times New Roman" w:hint="cs"/>
          <w:sz w:val="24"/>
          <w:szCs w:val="24"/>
          <w:rtl/>
        </w:rPr>
        <w:t>עוסק בשאלה</w:t>
      </w:r>
      <w:r w:rsidRPr="00464598">
        <w:rPr>
          <w:rFonts w:ascii="Times New Roman" w:hAnsi="Times New Roman" w:cs="Times New Roman"/>
          <w:sz w:val="24"/>
          <w:szCs w:val="24"/>
          <w:rtl/>
        </w:rPr>
        <w:t xml:space="preserve"> עד כמה המשתתפים מרגישים שייכות לזהות הישראלית אותה הם הגדירו.</w:t>
      </w:r>
      <w:r>
        <w:rPr>
          <w:rFonts w:ascii="Times New Roman" w:hAnsi="Times New Roman" w:cs="Times New Roman"/>
          <w:sz w:val="24"/>
          <w:szCs w:val="24"/>
          <w:rtl/>
        </w:rPr>
        <w:t xml:space="preserve"> בחלק זה </w:t>
      </w:r>
      <w:r>
        <w:rPr>
          <w:rFonts w:ascii="Times New Roman" w:hAnsi="Times New Roman" w:cs="Times New Roman" w:hint="cs"/>
          <w:sz w:val="24"/>
          <w:szCs w:val="24"/>
          <w:rtl/>
        </w:rPr>
        <w:t>א</w:t>
      </w:r>
      <w:r w:rsidRPr="00464598">
        <w:rPr>
          <w:rFonts w:ascii="Times New Roman" w:hAnsi="Times New Roman" w:cs="Times New Roman"/>
          <w:sz w:val="24"/>
          <w:szCs w:val="24"/>
          <w:rtl/>
        </w:rPr>
        <w:t>תמקד בתפיסת הפרט את מאפייני הקבוצות אליהן הוא משתייך</w:t>
      </w:r>
      <w:r>
        <w:rPr>
          <w:rFonts w:ascii="Times New Roman" w:hAnsi="Times New Roman" w:cs="Times New Roman"/>
          <w:sz w:val="24"/>
          <w:szCs w:val="24"/>
          <w:rtl/>
        </w:rPr>
        <w:t xml:space="preserve"> - ו</w:t>
      </w:r>
      <w:r>
        <w:rPr>
          <w:rFonts w:ascii="Times New Roman" w:hAnsi="Times New Roman" w:cs="Times New Roman" w:hint="cs"/>
          <w:sz w:val="24"/>
          <w:szCs w:val="24"/>
          <w:rtl/>
        </w:rPr>
        <w:t>א</w:t>
      </w:r>
      <w:r>
        <w:rPr>
          <w:rFonts w:ascii="Times New Roman" w:hAnsi="Times New Roman" w:cs="Times New Roman"/>
          <w:sz w:val="24"/>
          <w:szCs w:val="24"/>
          <w:rtl/>
        </w:rPr>
        <w:t>ב</w:t>
      </w:r>
      <w:r>
        <w:rPr>
          <w:rFonts w:ascii="Times New Roman" w:hAnsi="Times New Roman" w:cs="Times New Roman" w:hint="cs"/>
          <w:sz w:val="24"/>
          <w:szCs w:val="24"/>
          <w:rtl/>
        </w:rPr>
        <w:t>דוק</w:t>
      </w:r>
      <w:r w:rsidRPr="00464598">
        <w:rPr>
          <w:rFonts w:ascii="Times New Roman" w:hAnsi="Times New Roman" w:cs="Times New Roman"/>
          <w:sz w:val="24"/>
          <w:szCs w:val="24"/>
          <w:rtl/>
        </w:rPr>
        <w:t xml:space="preserve"> עד כמה הפרט מתאר עצמו כבעל אותם מאפיינים של הזהות הישראלית. גוף הידע הקיים כולל בעיקר מחקרים אודות קבוצות מ</w:t>
      </w:r>
      <w:r>
        <w:rPr>
          <w:rFonts w:ascii="Times New Roman" w:hAnsi="Times New Roman" w:cs="Times New Roman" w:hint="cs"/>
          <w:sz w:val="24"/>
          <w:szCs w:val="24"/>
          <w:rtl/>
        </w:rPr>
        <w:t>י</w:t>
      </w:r>
      <w:r>
        <w:rPr>
          <w:rFonts w:ascii="Times New Roman" w:hAnsi="Times New Roman" w:cs="Times New Roman"/>
          <w:sz w:val="24"/>
          <w:szCs w:val="24"/>
          <w:rtl/>
        </w:rPr>
        <w:t>עוט אתניות</w:t>
      </w:r>
      <w:r w:rsidRPr="00464598">
        <w:rPr>
          <w:rFonts w:ascii="Times New Roman" w:hAnsi="Times New Roman" w:cs="Times New Roman"/>
          <w:sz w:val="24"/>
          <w:szCs w:val="24"/>
          <w:rtl/>
        </w:rPr>
        <w:t xml:space="preserve"> ומעט ידוע לגבי הקשר בין תחושת השייכות של מבוגרים צעירים מקבוצת הרוב לזהותם הלאומית.</w:t>
      </w:r>
    </w:p>
    <w:p w:rsidR="00E034FA" w:rsidRPr="00464598" w:rsidRDefault="00E034FA" w:rsidP="00E034FA">
      <w:pPr>
        <w:bidi/>
        <w:spacing w:before="120" w:after="0" w:line="480" w:lineRule="auto"/>
        <w:jc w:val="both"/>
        <w:rPr>
          <w:rFonts w:ascii="Times New Roman" w:hAnsi="Times New Roman" w:cs="Times New Roman"/>
          <w:sz w:val="24"/>
          <w:szCs w:val="24"/>
          <w:rtl/>
        </w:rPr>
      </w:pPr>
      <w:r w:rsidRPr="00464598">
        <w:rPr>
          <w:rFonts w:ascii="Times New Roman" w:hAnsi="Times New Roman" w:cs="Times New Roman"/>
          <w:sz w:val="24"/>
          <w:szCs w:val="24"/>
          <w:rtl/>
        </w:rPr>
        <w:tab/>
      </w:r>
      <w:r>
        <w:rPr>
          <w:rFonts w:ascii="Times New Roman" w:hAnsi="Times New Roman" w:cs="Times New Roman"/>
          <w:sz w:val="24"/>
          <w:szCs w:val="24"/>
          <w:rtl/>
        </w:rPr>
        <w:t>החלק הש</w:t>
      </w:r>
      <w:r>
        <w:rPr>
          <w:rFonts w:ascii="Times New Roman" w:hAnsi="Times New Roman" w:cs="Times New Roman" w:hint="cs"/>
          <w:sz w:val="24"/>
          <w:szCs w:val="24"/>
          <w:rtl/>
        </w:rPr>
        <w:t xml:space="preserve">ני </w:t>
      </w:r>
      <w:r w:rsidRPr="00464598">
        <w:rPr>
          <w:rFonts w:ascii="Times New Roman" w:hAnsi="Times New Roman" w:cs="Times New Roman"/>
          <w:sz w:val="24"/>
          <w:szCs w:val="24"/>
          <w:rtl/>
        </w:rPr>
        <w:t xml:space="preserve">של מחקר זה עוסק בקשר שבין מידת השייכות של המשתתפים לזהות הישראלית לבין מידת הערכתם העצמית. </w:t>
      </w:r>
      <w:r>
        <w:rPr>
          <w:rFonts w:ascii="Times New Roman" w:hAnsi="Times New Roman" w:cs="Times New Roman"/>
          <w:sz w:val="24"/>
          <w:szCs w:val="24"/>
          <w:rtl/>
        </w:rPr>
        <w:t xml:space="preserve">מחקרים מצביעים על </w:t>
      </w:r>
      <w:r w:rsidRPr="00464598">
        <w:rPr>
          <w:rFonts w:ascii="Times New Roman" w:hAnsi="Times New Roman" w:cs="Times New Roman"/>
          <w:sz w:val="24"/>
          <w:szCs w:val="24"/>
          <w:rtl/>
        </w:rPr>
        <w:t xml:space="preserve">כך שככל שהאדם מחובר יותר ושייך יותר לקבוצתו התרבותית, כך רווחתו הנפשית והערכתו העצמית יהיו חיוביים </w:t>
      </w:r>
      <w:r w:rsidRPr="00464598">
        <w:rPr>
          <w:rFonts w:ascii="Times New Roman" w:hAnsi="Times New Roman" w:cs="Times New Roman"/>
          <w:sz w:val="24"/>
          <w:szCs w:val="24"/>
          <w:shd w:val="clear" w:color="auto" w:fill="FFFFFF"/>
          <w:rtl/>
        </w:rPr>
        <w:t>(</w:t>
      </w:r>
      <w:r w:rsidRPr="00464598">
        <w:rPr>
          <w:rFonts w:ascii="Times New Roman" w:hAnsi="Times New Roman" w:cs="Times New Roman"/>
          <w:sz w:val="24"/>
          <w:szCs w:val="24"/>
          <w:shd w:val="clear" w:color="auto" w:fill="FFFFFF"/>
        </w:rPr>
        <w:t>Erikson,1968</w:t>
      </w:r>
      <w:r w:rsidRPr="00464598">
        <w:rPr>
          <w:rFonts w:ascii="Times New Roman" w:hAnsi="Times New Roman" w:cs="Times New Roman"/>
          <w:sz w:val="24"/>
          <w:szCs w:val="24"/>
          <w:shd w:val="clear" w:color="auto" w:fill="FFFFFF"/>
          <w:rtl/>
        </w:rPr>
        <w:t>)</w:t>
      </w:r>
      <w:r w:rsidRPr="00464598">
        <w:rPr>
          <w:rFonts w:ascii="Times New Roman" w:hAnsi="Times New Roman" w:cs="Times New Roman"/>
          <w:sz w:val="24"/>
          <w:szCs w:val="24"/>
          <w:rtl/>
        </w:rPr>
        <w:t>. תיאוריית הזהות החברתית מוסיפה על כך ומניחה כי אנשים ישאפו לתפוס את קבוצתם כנבדלת לחיוב מקבוצות אחרות, במטרה להגביר את הערכתם העצמית (</w:t>
      </w:r>
      <w:r w:rsidRPr="00464598">
        <w:rPr>
          <w:rFonts w:ascii="Times New Roman" w:hAnsi="Times New Roman" w:cs="Times New Roman"/>
          <w:sz w:val="24"/>
          <w:szCs w:val="24"/>
        </w:rPr>
        <w:t>Tajfel, 1981</w:t>
      </w:r>
      <w:r w:rsidRPr="00464598">
        <w:rPr>
          <w:rFonts w:ascii="Times New Roman" w:hAnsi="Times New Roman" w:cs="Times New Roman"/>
          <w:sz w:val="24"/>
          <w:szCs w:val="24"/>
          <w:rtl/>
        </w:rPr>
        <w:t>). עם זאת המחקרים מתמקדים בקבוצות מיעוט, ומעט מאד ידוע על הקשר</w:t>
      </w:r>
      <w:r>
        <w:rPr>
          <w:rFonts w:ascii="Times New Roman" w:hAnsi="Times New Roman" w:cs="Times New Roman"/>
          <w:sz w:val="24"/>
          <w:szCs w:val="24"/>
          <w:rtl/>
        </w:rPr>
        <w:t xml:space="preserve"> בין תחושת השייכות לקבוצת הרוב </w:t>
      </w:r>
      <w:r w:rsidRPr="00464598">
        <w:rPr>
          <w:rFonts w:ascii="Times New Roman" w:hAnsi="Times New Roman" w:cs="Times New Roman"/>
          <w:sz w:val="24"/>
          <w:szCs w:val="24"/>
          <w:rtl/>
        </w:rPr>
        <w:lastRenderedPageBreak/>
        <w:t xml:space="preserve">לבין רווחה הנפשית. לפיכך, </w:t>
      </w:r>
      <w:r>
        <w:rPr>
          <w:rFonts w:ascii="Times New Roman" w:hAnsi="Times New Roman" w:cs="Times New Roman" w:hint="cs"/>
          <w:sz w:val="24"/>
          <w:szCs w:val="24"/>
          <w:rtl/>
        </w:rPr>
        <w:t>בחנתי</w:t>
      </w:r>
      <w:r w:rsidRPr="00464598">
        <w:rPr>
          <w:rFonts w:ascii="Times New Roman" w:hAnsi="Times New Roman" w:cs="Times New Roman"/>
          <w:sz w:val="24"/>
          <w:szCs w:val="24"/>
          <w:rtl/>
        </w:rPr>
        <w:t xml:space="preserve"> </w:t>
      </w:r>
      <w:r>
        <w:rPr>
          <w:rFonts w:ascii="Times New Roman" w:hAnsi="Times New Roman" w:cs="Times New Roman" w:hint="cs"/>
          <w:sz w:val="24"/>
          <w:szCs w:val="24"/>
          <w:rtl/>
        </w:rPr>
        <w:t xml:space="preserve">את </w:t>
      </w:r>
      <w:r w:rsidRPr="00464598">
        <w:rPr>
          <w:rFonts w:ascii="Times New Roman" w:hAnsi="Times New Roman" w:cs="Times New Roman"/>
          <w:sz w:val="24"/>
          <w:szCs w:val="24"/>
          <w:rtl/>
        </w:rPr>
        <w:t xml:space="preserve">הקשר בין מידת השייכות של המשתתפים לזהות הישראלית לבין הערכתם העצמית, כחלק ממושג הרווחה הנפשית. </w:t>
      </w:r>
    </w:p>
    <w:p w:rsidR="00E034FA" w:rsidRPr="00464598" w:rsidRDefault="00E034FA" w:rsidP="00E034FA">
      <w:pPr>
        <w:bidi/>
        <w:spacing w:before="120" w:after="0" w:line="480" w:lineRule="auto"/>
        <w:jc w:val="both"/>
        <w:rPr>
          <w:rFonts w:ascii="Times New Roman" w:hAnsi="Times New Roman" w:cs="Times New Roman"/>
          <w:sz w:val="24"/>
          <w:szCs w:val="24"/>
          <w:rtl/>
        </w:rPr>
      </w:pPr>
      <w:r w:rsidRPr="00464598">
        <w:rPr>
          <w:rFonts w:ascii="Times New Roman" w:hAnsi="Times New Roman" w:cs="Times New Roman"/>
          <w:sz w:val="24"/>
          <w:szCs w:val="24"/>
          <w:rtl/>
        </w:rPr>
        <w:tab/>
      </w:r>
      <w:r>
        <w:rPr>
          <w:rFonts w:ascii="Times New Roman" w:hAnsi="Times New Roman" w:cs="Times New Roman"/>
          <w:sz w:val="24"/>
          <w:szCs w:val="24"/>
          <w:rtl/>
        </w:rPr>
        <w:t>החלק ה</w:t>
      </w:r>
      <w:r>
        <w:rPr>
          <w:rFonts w:ascii="Times New Roman" w:hAnsi="Times New Roman" w:cs="Times New Roman" w:hint="cs"/>
          <w:sz w:val="24"/>
          <w:szCs w:val="24"/>
          <w:rtl/>
        </w:rPr>
        <w:t>שלישי והאחרון</w:t>
      </w:r>
      <w:r w:rsidRPr="00464598">
        <w:rPr>
          <w:rFonts w:ascii="Times New Roman" w:hAnsi="Times New Roman" w:cs="Times New Roman"/>
          <w:sz w:val="24"/>
          <w:szCs w:val="24"/>
          <w:rtl/>
        </w:rPr>
        <w:t xml:space="preserve"> במחקר מתמקד בשאלת ההגדרה הסובייקטיבית של הזהות הישראלית. מטרתו למפות את מאפייני הזהות הישראלית</w:t>
      </w:r>
      <w:r>
        <w:rPr>
          <w:rFonts w:ascii="Times New Roman" w:hAnsi="Times New Roman" w:cs="Times New Roman" w:hint="cs"/>
          <w:sz w:val="24"/>
          <w:szCs w:val="24"/>
          <w:rtl/>
        </w:rPr>
        <w:t>,</w:t>
      </w:r>
      <w:r w:rsidRPr="00464598">
        <w:rPr>
          <w:rFonts w:ascii="Times New Roman" w:hAnsi="Times New Roman" w:cs="Times New Roman"/>
          <w:sz w:val="24"/>
          <w:szCs w:val="24"/>
          <w:rtl/>
        </w:rPr>
        <w:t xml:space="preserve"> כפי שהם עולים מניתוח תוכן ההגדרות </w:t>
      </w:r>
      <w:r>
        <w:rPr>
          <w:rFonts w:ascii="Times New Roman" w:hAnsi="Times New Roman" w:cs="Times New Roman" w:hint="cs"/>
          <w:sz w:val="24"/>
          <w:szCs w:val="24"/>
          <w:rtl/>
        </w:rPr>
        <w:t>האידיוסינקראטיו</w:t>
      </w:r>
      <w:r>
        <w:rPr>
          <w:rFonts w:ascii="Times New Roman" w:hAnsi="Times New Roman" w:cs="Times New Roman" w:hint="eastAsia"/>
          <w:sz w:val="24"/>
          <w:szCs w:val="24"/>
          <w:rtl/>
        </w:rPr>
        <w:t>ת</w:t>
      </w:r>
      <w:r w:rsidRPr="00464598">
        <w:rPr>
          <w:rFonts w:ascii="Times New Roman" w:hAnsi="Times New Roman" w:cs="Times New Roman"/>
          <w:sz w:val="24"/>
          <w:szCs w:val="24"/>
          <w:rtl/>
        </w:rPr>
        <w:t xml:space="preserve"> של המשתתפים. מחקרים רבים בחנו את מידת ההשתייכות לזהות התרבותית</w:t>
      </w:r>
      <w:r>
        <w:rPr>
          <w:rFonts w:ascii="Times New Roman" w:hAnsi="Times New Roman" w:cs="Times New Roman" w:hint="cs"/>
          <w:sz w:val="24"/>
          <w:szCs w:val="24"/>
          <w:rtl/>
        </w:rPr>
        <w:t xml:space="preserve"> </w:t>
      </w:r>
      <w:r w:rsidRPr="00464598">
        <w:rPr>
          <w:rFonts w:ascii="Times New Roman" w:hAnsi="Times New Roman" w:cs="Times New Roman"/>
          <w:sz w:val="24"/>
          <w:szCs w:val="24"/>
          <w:rtl/>
        </w:rPr>
        <w:t xml:space="preserve">באמצעות שאלונים עם שאלות סגורות. </w:t>
      </w:r>
      <w:r>
        <w:rPr>
          <w:rFonts w:ascii="Times New Roman" w:hAnsi="Times New Roman" w:cs="Times New Roman" w:hint="cs"/>
          <w:sz w:val="24"/>
          <w:szCs w:val="24"/>
          <w:rtl/>
        </w:rPr>
        <w:t xml:space="preserve">בשונה מאלה, </w:t>
      </w:r>
      <w:r w:rsidRPr="00464598">
        <w:rPr>
          <w:rFonts w:ascii="Times New Roman" w:hAnsi="Times New Roman" w:cs="Times New Roman"/>
          <w:sz w:val="24"/>
          <w:szCs w:val="24"/>
          <w:rtl/>
        </w:rPr>
        <w:t>מחקר זה מבקש לנתח את הזהות הישראלית בראי עיניהם של המשתתפים. הוא בוחן מהם המאפיינים המרכזיים של הזהות הישראלית והאם היא נתפסת על ידם כחיובית או שלילית. כאן ניתן להצביע על שני</w:t>
      </w:r>
      <w:r>
        <w:rPr>
          <w:rFonts w:ascii="Times New Roman" w:hAnsi="Times New Roman" w:cs="Times New Roman"/>
          <w:sz w:val="24"/>
          <w:szCs w:val="24"/>
          <w:rtl/>
        </w:rPr>
        <w:t xml:space="preserve"> חידושים מרכזיים של מחקר</w:t>
      </w:r>
      <w:r>
        <w:rPr>
          <w:rFonts w:ascii="Times New Roman" w:hAnsi="Times New Roman" w:cs="Times New Roman" w:hint="cs"/>
          <w:sz w:val="24"/>
          <w:szCs w:val="24"/>
          <w:rtl/>
        </w:rPr>
        <w:t xml:space="preserve"> זה</w:t>
      </w:r>
      <w:r w:rsidRPr="00464598">
        <w:rPr>
          <w:rFonts w:ascii="Times New Roman" w:hAnsi="Times New Roman" w:cs="Times New Roman"/>
          <w:sz w:val="24"/>
          <w:szCs w:val="24"/>
          <w:rtl/>
        </w:rPr>
        <w:t xml:space="preserve">: הראשון הוא ההתמקדות </w:t>
      </w:r>
      <w:r>
        <w:rPr>
          <w:rFonts w:ascii="Times New Roman" w:hAnsi="Times New Roman" w:cs="Times New Roman"/>
          <w:sz w:val="24"/>
          <w:szCs w:val="24"/>
          <w:rtl/>
        </w:rPr>
        <w:t xml:space="preserve">בחקר זהות של תרבות הרוב. </w:t>
      </w:r>
      <w:r>
        <w:rPr>
          <w:rFonts w:ascii="Times New Roman" w:hAnsi="Times New Roman" w:cs="Times New Roman" w:hint="cs"/>
          <w:sz w:val="24"/>
          <w:szCs w:val="24"/>
          <w:rtl/>
        </w:rPr>
        <w:t xml:space="preserve">ישנם </w:t>
      </w:r>
      <w:r w:rsidRPr="00464598">
        <w:rPr>
          <w:rFonts w:ascii="Times New Roman" w:hAnsi="Times New Roman" w:cs="Times New Roman"/>
          <w:sz w:val="24"/>
          <w:szCs w:val="24"/>
          <w:rtl/>
        </w:rPr>
        <w:t xml:space="preserve">מחקרים רבים העוסקים בזהות </w:t>
      </w:r>
      <w:r>
        <w:rPr>
          <w:rFonts w:ascii="Times New Roman" w:hAnsi="Times New Roman" w:cs="Times New Roman"/>
          <w:sz w:val="24"/>
          <w:szCs w:val="24"/>
          <w:rtl/>
        </w:rPr>
        <w:t xml:space="preserve">אתנית של מיעוטים, אולם </w:t>
      </w:r>
      <w:r>
        <w:rPr>
          <w:rFonts w:ascii="Times New Roman" w:hAnsi="Times New Roman" w:cs="Times New Roman" w:hint="cs"/>
          <w:sz w:val="24"/>
          <w:szCs w:val="24"/>
          <w:rtl/>
        </w:rPr>
        <w:t>מעטים</w:t>
      </w:r>
      <w:r w:rsidRPr="00464598">
        <w:rPr>
          <w:rFonts w:ascii="Times New Roman" w:hAnsi="Times New Roman" w:cs="Times New Roman"/>
          <w:sz w:val="24"/>
          <w:szCs w:val="24"/>
          <w:rtl/>
        </w:rPr>
        <w:t xml:space="preserve"> </w:t>
      </w:r>
      <w:r>
        <w:rPr>
          <w:rFonts w:ascii="Times New Roman" w:hAnsi="Times New Roman" w:cs="Times New Roman" w:hint="cs"/>
          <w:sz w:val="24"/>
          <w:szCs w:val="24"/>
          <w:rtl/>
        </w:rPr>
        <w:t>ה</w:t>
      </w:r>
      <w:r w:rsidRPr="00464598">
        <w:rPr>
          <w:rFonts w:ascii="Times New Roman" w:hAnsi="Times New Roman" w:cs="Times New Roman"/>
          <w:sz w:val="24"/>
          <w:szCs w:val="24"/>
          <w:rtl/>
        </w:rPr>
        <w:t>מחקרים העוסקי</w:t>
      </w:r>
      <w:r>
        <w:rPr>
          <w:rFonts w:ascii="Times New Roman" w:hAnsi="Times New Roman" w:cs="Times New Roman"/>
          <w:sz w:val="24"/>
          <w:szCs w:val="24"/>
          <w:rtl/>
        </w:rPr>
        <w:t xml:space="preserve">ם בזהות </w:t>
      </w:r>
      <w:r w:rsidRPr="00464598">
        <w:rPr>
          <w:rFonts w:ascii="Times New Roman" w:hAnsi="Times New Roman" w:cs="Times New Roman"/>
          <w:sz w:val="24"/>
          <w:szCs w:val="24"/>
          <w:rtl/>
        </w:rPr>
        <w:t>לאומית של תרבות הרוב. חידוש נוסף הוא ניתו</w:t>
      </w:r>
      <w:r>
        <w:rPr>
          <w:rFonts w:ascii="Times New Roman" w:hAnsi="Times New Roman" w:cs="Times New Roman"/>
          <w:sz w:val="24"/>
          <w:szCs w:val="24"/>
          <w:rtl/>
        </w:rPr>
        <w:t xml:space="preserve">ח תוכן של מאפייני הזהות. </w:t>
      </w:r>
      <w:r>
        <w:rPr>
          <w:rFonts w:ascii="Times New Roman" w:hAnsi="Times New Roman" w:cs="Times New Roman" w:hint="cs"/>
          <w:sz w:val="24"/>
          <w:szCs w:val="24"/>
          <w:rtl/>
        </w:rPr>
        <w:t>כאן</w:t>
      </w:r>
      <w:r w:rsidRPr="00464598">
        <w:rPr>
          <w:rFonts w:ascii="Times New Roman" w:hAnsi="Times New Roman" w:cs="Times New Roman"/>
          <w:sz w:val="24"/>
          <w:szCs w:val="24"/>
          <w:rtl/>
        </w:rPr>
        <w:t xml:space="preserve"> ניתנת לכל משתתף ההזדמנות להגדיר את מאפייני הזהות הישראלית </w:t>
      </w:r>
      <w:r>
        <w:rPr>
          <w:rFonts w:ascii="Times New Roman" w:hAnsi="Times New Roman" w:cs="Times New Roman" w:hint="cs"/>
          <w:sz w:val="24"/>
          <w:szCs w:val="24"/>
          <w:rtl/>
        </w:rPr>
        <w:t xml:space="preserve">לפי ראות עיניו. </w:t>
      </w:r>
      <w:r>
        <w:rPr>
          <w:rFonts w:ascii="Times New Roman" w:hAnsi="Times New Roman" w:cs="Times New Roman"/>
          <w:sz w:val="24"/>
          <w:szCs w:val="24"/>
          <w:rtl/>
        </w:rPr>
        <w:t>בכך</w:t>
      </w:r>
      <w:r>
        <w:rPr>
          <w:rFonts w:ascii="Times New Roman" w:hAnsi="Times New Roman" w:cs="Times New Roman" w:hint="cs"/>
          <w:sz w:val="24"/>
          <w:szCs w:val="24"/>
          <w:rtl/>
        </w:rPr>
        <w:t xml:space="preserve"> </w:t>
      </w:r>
      <w:r>
        <w:rPr>
          <w:rFonts w:ascii="Times New Roman" w:hAnsi="Times New Roman" w:cs="Times New Roman"/>
          <w:sz w:val="24"/>
          <w:szCs w:val="24"/>
          <w:rtl/>
        </w:rPr>
        <w:t>מתאפשרת התבוננות רחבה ב</w:t>
      </w:r>
      <w:r w:rsidRPr="00464598">
        <w:rPr>
          <w:rFonts w:ascii="Times New Roman" w:hAnsi="Times New Roman" w:cs="Times New Roman"/>
          <w:sz w:val="24"/>
          <w:szCs w:val="24"/>
          <w:rtl/>
        </w:rPr>
        <w:t xml:space="preserve">זהות הישראלית העכשווית. </w:t>
      </w:r>
    </w:p>
    <w:p w:rsidR="00E034FA" w:rsidRPr="00464598" w:rsidRDefault="00E034FA" w:rsidP="00E034FA">
      <w:pPr>
        <w:bidi/>
        <w:spacing w:before="120" w:after="0" w:line="480" w:lineRule="auto"/>
        <w:jc w:val="both"/>
        <w:rPr>
          <w:rFonts w:ascii="Times New Roman" w:hAnsi="Times New Roman" w:cs="Times New Roman"/>
          <w:sz w:val="24"/>
          <w:szCs w:val="24"/>
          <w:rtl/>
        </w:rPr>
      </w:pPr>
      <w:r w:rsidRPr="00464598">
        <w:rPr>
          <w:rFonts w:ascii="Times New Roman" w:hAnsi="Times New Roman" w:cs="Times New Roman"/>
          <w:sz w:val="24"/>
          <w:szCs w:val="24"/>
          <w:rtl/>
        </w:rPr>
        <w:tab/>
        <w:t>בהתאם לכך, מטרת המחקר הינה למפות את האופן בו יש</w:t>
      </w:r>
      <w:r>
        <w:rPr>
          <w:rFonts w:ascii="Times New Roman" w:hAnsi="Times New Roman" w:cs="Times New Roman"/>
          <w:sz w:val="24"/>
          <w:szCs w:val="24"/>
          <w:rtl/>
        </w:rPr>
        <w:t>ראלים מגדירים את הזהות הישראלית</w:t>
      </w:r>
      <w:r>
        <w:rPr>
          <w:rFonts w:ascii="Times New Roman" w:hAnsi="Times New Roman" w:cs="Times New Roman" w:hint="cs"/>
          <w:sz w:val="24"/>
          <w:szCs w:val="24"/>
          <w:rtl/>
        </w:rPr>
        <w:t xml:space="preserve">. זהו </w:t>
      </w:r>
      <w:r w:rsidRPr="00464598">
        <w:rPr>
          <w:rFonts w:ascii="Times New Roman" w:hAnsi="Times New Roman" w:cs="Times New Roman"/>
          <w:sz w:val="24"/>
          <w:szCs w:val="24"/>
          <w:rtl/>
        </w:rPr>
        <w:t xml:space="preserve">מיפוי חלוצי אקספלורטיבי של מאפייני הזהות הישראלית - </w:t>
      </w:r>
      <w:r>
        <w:rPr>
          <w:rFonts w:ascii="Times New Roman" w:hAnsi="Times New Roman" w:cs="Times New Roman"/>
          <w:sz w:val="24"/>
          <w:szCs w:val="24"/>
          <w:rtl/>
        </w:rPr>
        <w:t xml:space="preserve">בראי עיניהם </w:t>
      </w:r>
      <w:r w:rsidRPr="00464598">
        <w:rPr>
          <w:rFonts w:ascii="Times New Roman" w:hAnsi="Times New Roman" w:cs="Times New Roman"/>
          <w:sz w:val="24"/>
          <w:szCs w:val="24"/>
          <w:rtl/>
        </w:rPr>
        <w:t>של ישראלים יהודים ילידי הארץ</w:t>
      </w:r>
      <w:r>
        <w:rPr>
          <w:rFonts w:ascii="Times New Roman" w:hAnsi="Times New Roman" w:cs="Times New Roman"/>
          <w:sz w:val="24"/>
          <w:szCs w:val="24"/>
          <w:rtl/>
        </w:rPr>
        <w:t>.</w:t>
      </w:r>
      <w:r w:rsidRPr="00464598">
        <w:rPr>
          <w:rFonts w:ascii="Times New Roman" w:hAnsi="Times New Roman" w:cs="Times New Roman"/>
          <w:sz w:val="24"/>
          <w:szCs w:val="24"/>
          <w:rtl/>
        </w:rPr>
        <w:t xml:space="preserve"> </w:t>
      </w:r>
      <w:r>
        <w:rPr>
          <w:rFonts w:ascii="Times New Roman" w:hAnsi="Times New Roman" w:cs="Times New Roman" w:hint="cs"/>
          <w:sz w:val="24"/>
          <w:szCs w:val="24"/>
          <w:rtl/>
        </w:rPr>
        <w:t>עוד, מטרת מחקר זה הנה</w:t>
      </w:r>
      <w:r w:rsidRPr="00464598">
        <w:rPr>
          <w:rFonts w:ascii="Times New Roman" w:hAnsi="Times New Roman" w:cs="Times New Roman"/>
          <w:sz w:val="24"/>
          <w:szCs w:val="24"/>
          <w:rtl/>
        </w:rPr>
        <w:t xml:space="preserve"> לבחון עד כמה הם מרגישים שייכות לזהות זו, ולבסוף לבדוק האם יש קשר בין מידת תחושת השייכות של המשתתפים לזהותם הישראלית לבין ההערכה העצמית שלהם.</w:t>
      </w:r>
      <w:r>
        <w:rPr>
          <w:rFonts w:ascii="Times New Roman" w:hAnsi="Times New Roman" w:cs="Times New Roman" w:hint="cs"/>
          <w:sz w:val="24"/>
          <w:szCs w:val="24"/>
          <w:rtl/>
        </w:rPr>
        <w:t xml:space="preserve"> כפי </w:t>
      </w:r>
      <w:r w:rsidRPr="0008160D">
        <w:rPr>
          <w:rFonts w:ascii="Times New Roman" w:hAnsi="Times New Roman" w:cs="Times New Roman" w:hint="cs"/>
          <w:sz w:val="24"/>
          <w:szCs w:val="24"/>
          <w:rtl/>
        </w:rPr>
        <w:t>ששיערנו</w:t>
      </w:r>
      <w:r>
        <w:rPr>
          <w:rFonts w:ascii="Times New Roman" w:hAnsi="Times New Roman" w:cs="Times New Roman" w:hint="cs"/>
          <w:sz w:val="24"/>
          <w:szCs w:val="24"/>
          <w:rtl/>
        </w:rPr>
        <w:t>, ממצאי המחקר הראו מידת שייכות מובהקת של המשתתפים לזהותם הלאומית, וכן נמצא</w:t>
      </w:r>
      <w:r w:rsidRPr="0008160D">
        <w:rPr>
          <w:rFonts w:ascii="Times New Roman" w:hAnsi="Times New Roman" w:cs="Times New Roman"/>
          <w:sz w:val="24"/>
          <w:szCs w:val="24"/>
          <w:rtl/>
        </w:rPr>
        <w:t xml:space="preserve"> קשר חיובי </w:t>
      </w:r>
      <w:r>
        <w:rPr>
          <w:rFonts w:ascii="Times New Roman" w:hAnsi="Times New Roman" w:cs="Times New Roman" w:hint="cs"/>
          <w:sz w:val="24"/>
          <w:szCs w:val="24"/>
          <w:rtl/>
        </w:rPr>
        <w:t xml:space="preserve">מובהק </w:t>
      </w:r>
      <w:r w:rsidRPr="0008160D">
        <w:rPr>
          <w:rFonts w:ascii="Times New Roman" w:hAnsi="Times New Roman" w:cs="Times New Roman"/>
          <w:sz w:val="24"/>
          <w:szCs w:val="24"/>
          <w:rtl/>
        </w:rPr>
        <w:t>בין מידת שייכות לזהות ישראלית להערכה עצמית של המשתתפים</w:t>
      </w:r>
      <w:r>
        <w:rPr>
          <w:rFonts w:ascii="Times New Roman" w:hAnsi="Times New Roman" w:cs="Times New Roman" w:hint="cs"/>
          <w:sz w:val="24"/>
          <w:szCs w:val="24"/>
          <w:rtl/>
        </w:rPr>
        <w:t xml:space="preserve">. נוסף על כך, במיפוי האסקפלורטיבי נמצא כי המשתתפים הגדירו את מאפייני הזהות הלאומית שלהם באור חיובי. </w:t>
      </w:r>
    </w:p>
    <w:p w:rsidR="00E034FA" w:rsidRPr="00464598" w:rsidRDefault="00E034FA" w:rsidP="00E034FA">
      <w:pPr>
        <w:bidi/>
        <w:spacing w:before="120" w:after="0" w:line="480" w:lineRule="auto"/>
        <w:jc w:val="both"/>
        <w:rPr>
          <w:rFonts w:ascii="Times New Roman" w:hAnsi="Times New Roman" w:cs="Times New Roman"/>
          <w:sz w:val="24"/>
          <w:szCs w:val="24"/>
          <w:rtl/>
        </w:rPr>
      </w:pPr>
      <w:r w:rsidRPr="00464598">
        <w:rPr>
          <w:rFonts w:ascii="Times New Roman" w:hAnsi="Times New Roman" w:cs="Times New Roman"/>
          <w:sz w:val="24"/>
          <w:szCs w:val="24"/>
          <w:rtl/>
        </w:rPr>
        <w:tab/>
        <w:t>מחקר זה הינו חלק ממחקר גדול בהתהוות, הבוחן את הזהות הישראלית של עולים ובני עולים בהשוואה לקבוצת הרוב (ב</w:t>
      </w:r>
      <w:r>
        <w:rPr>
          <w:rFonts w:ascii="Times New Roman" w:hAnsi="Times New Roman" w:cs="Times New Roman" w:hint="cs"/>
          <w:sz w:val="24"/>
          <w:szCs w:val="24"/>
          <w:rtl/>
        </w:rPr>
        <w:t>י</w:t>
      </w:r>
      <w:r w:rsidRPr="00464598">
        <w:rPr>
          <w:rFonts w:ascii="Times New Roman" w:hAnsi="Times New Roman" w:cs="Times New Roman"/>
          <w:sz w:val="24"/>
          <w:szCs w:val="24"/>
          <w:rtl/>
        </w:rPr>
        <w:t>ניש-וייסמן, שר-צנזור, גל וקרני, בתהליך). במחקר המוצע הנגזר ממנו השתתפו 96 משתתפים ישראלים יהודים שהם והוריהם ילידי הארץ. כולם מבוגרים צעירים, בטווח הגילאים 21-40.</w:t>
      </w:r>
    </w:p>
    <w:p w:rsidR="00561ADB" w:rsidRDefault="00561ADB" w:rsidP="00E034FA">
      <w:pPr>
        <w:bidi/>
      </w:pPr>
    </w:p>
    <w:sectPr w:rsidR="00561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E034FA"/>
    <w:rsid w:val="00561ADB"/>
    <w:rsid w:val="00E034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Shlomit.Karni</dc:creator>
  <cp:keywords/>
  <dc:description/>
  <cp:lastModifiedBy>Shlomit.Karni</cp:lastModifiedBy>
  <cp:revision>2</cp:revision>
  <dcterms:created xsi:type="dcterms:W3CDTF">2017-11-28T20:24:00Z</dcterms:created>
  <dcterms:modified xsi:type="dcterms:W3CDTF">2017-11-28T20:25:00Z</dcterms:modified>
</cp:coreProperties>
</file>