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A5BFB99" w14:textId="26209316" w:rsidR="00627652" w:rsidRDefault="00AD2068" w:rsidP="00AD2068">
      <w:pPr>
        <w:bidi/>
        <w:jc w:val="center"/>
        <w:rPr>
          <w:rFonts w:ascii="David" w:hAnsi="David" w:cs="David"/>
          <w:b/>
          <w:bCs/>
          <w:sz w:val="36"/>
          <w:szCs w:val="36"/>
          <w:rtl/>
        </w:rPr>
      </w:pPr>
      <w:r>
        <w:rPr>
          <w:rFonts w:ascii="David" w:hAnsi="David" w:cs="David" w:hint="cs"/>
          <w:b/>
          <w:bCs/>
          <w:sz w:val="36"/>
          <w:szCs w:val="36"/>
          <w:rtl/>
        </w:rPr>
        <w:t>מבוא</w:t>
      </w:r>
    </w:p>
    <w:p w14:paraId="4AB77348" w14:textId="043A3DA5" w:rsidR="00AD2068" w:rsidRDefault="00AD2068" w:rsidP="00AD2068">
      <w:pPr>
        <w:bidi/>
        <w:jc w:val="center"/>
        <w:rPr>
          <w:rFonts w:ascii="David" w:hAnsi="David" w:cs="David"/>
          <w:b/>
          <w:bCs/>
          <w:sz w:val="36"/>
          <w:szCs w:val="36"/>
          <w:rtl/>
        </w:rPr>
      </w:pPr>
      <w:r>
        <w:rPr>
          <w:rFonts w:ascii="David" w:hAnsi="David" w:cs="David" w:hint="cs"/>
          <w:b/>
          <w:bCs/>
          <w:sz w:val="36"/>
          <w:szCs w:val="36"/>
          <w:rtl/>
        </w:rPr>
        <w:t>הנושא, השיטה וההיקף של מחקר זה</w:t>
      </w:r>
    </w:p>
    <w:p w14:paraId="7F4DC74F" w14:textId="77777777" w:rsidR="00141D4A" w:rsidRDefault="00141D4A" w:rsidP="00510574">
      <w:pPr>
        <w:bidi/>
        <w:jc w:val="both"/>
        <w:rPr>
          <w:rFonts w:ascii="David" w:hAnsi="David" w:cs="David"/>
          <w:sz w:val="32"/>
          <w:szCs w:val="32"/>
          <w:rtl/>
        </w:rPr>
      </w:pPr>
    </w:p>
    <w:p w14:paraId="35143CD9" w14:textId="4DB339D5" w:rsidR="00141D4A" w:rsidRDefault="00AD2068" w:rsidP="00AD2068">
      <w:pPr>
        <w:bidi/>
        <w:jc w:val="center"/>
        <w:rPr>
          <w:rFonts w:ascii="David" w:hAnsi="David" w:cs="David"/>
          <w:i/>
          <w:iCs/>
          <w:sz w:val="24"/>
          <w:szCs w:val="24"/>
          <w:rtl/>
        </w:rPr>
      </w:pPr>
      <w:r>
        <w:rPr>
          <w:rFonts w:ascii="David" w:hAnsi="David" w:cs="David" w:hint="cs"/>
          <w:sz w:val="32"/>
          <w:szCs w:val="32"/>
          <w:rtl/>
        </w:rPr>
        <w:t>ברוניסלב מלינובסקי (</w:t>
      </w:r>
      <w:r>
        <w:rPr>
          <w:rFonts w:ascii="David" w:hAnsi="David" w:cs="David"/>
          <w:sz w:val="32"/>
          <w:szCs w:val="32"/>
        </w:rPr>
        <w:t>Bronislav Malinowski</w:t>
      </w:r>
      <w:r>
        <w:rPr>
          <w:rFonts w:ascii="David" w:hAnsi="David" w:cs="David" w:hint="cs"/>
          <w:sz w:val="32"/>
          <w:szCs w:val="32"/>
          <w:rtl/>
        </w:rPr>
        <w:t>)</w:t>
      </w:r>
    </w:p>
    <w:p w14:paraId="36CEA149" w14:textId="300E3A06" w:rsidR="00D461BB" w:rsidRDefault="00D461BB" w:rsidP="00D461BB">
      <w:pPr>
        <w:bidi/>
        <w:jc w:val="center"/>
        <w:rPr>
          <w:rFonts w:ascii="David" w:hAnsi="David" w:cs="David"/>
          <w:i/>
          <w:iCs/>
          <w:sz w:val="24"/>
          <w:szCs w:val="24"/>
          <w:rtl/>
        </w:rPr>
      </w:pPr>
    </w:p>
    <w:p w14:paraId="721534BB" w14:textId="59B211F0" w:rsidR="00D314F5" w:rsidRDefault="00531E50" w:rsidP="00B9762D">
      <w:pPr>
        <w:bidi/>
        <w:jc w:val="center"/>
        <w:rPr>
          <w:rFonts w:ascii="David" w:hAnsi="David" w:cs="David"/>
          <w:sz w:val="24"/>
          <w:szCs w:val="24"/>
          <w:rtl/>
        </w:rPr>
      </w:pPr>
      <w:r>
        <w:rPr>
          <w:rFonts w:ascii="David" w:hAnsi="David" w:cs="David" w:hint="cs"/>
          <w:sz w:val="24"/>
          <w:szCs w:val="24"/>
        </w:rPr>
        <w:t>I</w:t>
      </w:r>
    </w:p>
    <w:p w14:paraId="2CD4BD1D" w14:textId="489B03AD" w:rsidR="00D461BB" w:rsidRDefault="00D461BB" w:rsidP="00D314F5">
      <w:pPr>
        <w:bidi/>
        <w:jc w:val="both"/>
        <w:rPr>
          <w:rFonts w:ascii="David" w:hAnsi="David" w:cs="David"/>
          <w:sz w:val="24"/>
          <w:szCs w:val="24"/>
          <w:rtl/>
        </w:rPr>
      </w:pPr>
      <w:r w:rsidRPr="00D461BB">
        <w:rPr>
          <w:rFonts w:ascii="David" w:hAnsi="David" w:cs="David" w:hint="cs"/>
          <w:sz w:val="24"/>
          <w:szCs w:val="24"/>
          <w:rtl/>
        </w:rPr>
        <w:t xml:space="preserve">אוכלוסיות החוף של </w:t>
      </w:r>
      <w:r>
        <w:rPr>
          <w:rFonts w:ascii="David" w:hAnsi="David" w:cs="David" w:hint="cs"/>
          <w:sz w:val="24"/>
          <w:szCs w:val="24"/>
          <w:rtl/>
        </w:rPr>
        <w:t>איי הים הדרומי,</w:t>
      </w:r>
      <w:r w:rsidR="00531E50">
        <w:rPr>
          <w:rFonts w:ascii="David" w:hAnsi="David" w:cs="David" w:hint="cs"/>
          <w:sz w:val="24"/>
          <w:szCs w:val="24"/>
          <w:rtl/>
        </w:rPr>
        <w:t xml:space="preserve"> פרט לכמה יוצאים מן הכלל, הינ</w:t>
      </w:r>
      <w:r w:rsidR="009F1835">
        <w:rPr>
          <w:rFonts w:ascii="David" w:hAnsi="David" w:cs="David" w:hint="cs"/>
          <w:sz w:val="24"/>
          <w:szCs w:val="24"/>
          <w:rtl/>
        </w:rPr>
        <w:t>ן</w:t>
      </w:r>
      <w:r w:rsidR="00531E50">
        <w:rPr>
          <w:rFonts w:ascii="David" w:hAnsi="David" w:cs="David" w:hint="cs"/>
          <w:sz w:val="24"/>
          <w:szCs w:val="24"/>
          <w:rtl/>
        </w:rPr>
        <w:t xml:space="preserve"> </w:t>
      </w:r>
      <w:r w:rsidR="005455C7" w:rsidRPr="005455C7">
        <w:rPr>
          <w:rFonts w:ascii="David" w:hAnsi="David" w:cs="David" w:hint="cs"/>
          <w:sz w:val="24"/>
          <w:szCs w:val="24"/>
          <w:rtl/>
        </w:rPr>
        <w:t>על סף השמדה</w:t>
      </w:r>
      <w:r w:rsidR="005455C7">
        <w:rPr>
          <w:rFonts w:ascii="David" w:hAnsi="David" w:cs="David" w:hint="cs"/>
          <w:sz w:val="24"/>
          <w:szCs w:val="24"/>
          <w:rtl/>
        </w:rPr>
        <w:t xml:space="preserve"> </w:t>
      </w:r>
      <w:r w:rsidR="00531E50">
        <w:rPr>
          <w:rFonts w:ascii="David" w:hAnsi="David" w:cs="David" w:hint="cs"/>
          <w:sz w:val="24"/>
          <w:szCs w:val="24"/>
          <w:rtl/>
        </w:rPr>
        <w:t xml:space="preserve">או היו </w:t>
      </w:r>
      <w:r w:rsidR="00531E50" w:rsidRPr="005455C7">
        <w:rPr>
          <w:rFonts w:ascii="David" w:hAnsi="David" w:cs="David" w:hint="cs"/>
          <w:sz w:val="24"/>
          <w:szCs w:val="24"/>
          <w:rtl/>
        </w:rPr>
        <w:t xml:space="preserve">על סף השמדה בידי </w:t>
      </w:r>
      <w:r w:rsidR="00F7676C" w:rsidRPr="005455C7">
        <w:rPr>
          <w:rFonts w:ascii="David" w:hAnsi="David" w:cs="David" w:hint="cs"/>
          <w:sz w:val="24"/>
          <w:szCs w:val="24"/>
          <w:rtl/>
        </w:rPr>
        <w:t xml:space="preserve">נווטים </w:t>
      </w:r>
      <w:r w:rsidR="0000576A" w:rsidRPr="005455C7">
        <w:rPr>
          <w:rFonts w:ascii="David" w:hAnsi="David" w:cs="David" w:hint="cs"/>
          <w:sz w:val="24"/>
          <w:szCs w:val="24"/>
          <w:rtl/>
        </w:rPr>
        <w:t>ו</w:t>
      </w:r>
      <w:r w:rsidR="00531E50" w:rsidRPr="005455C7">
        <w:rPr>
          <w:rFonts w:ascii="David" w:hAnsi="David" w:cs="David" w:hint="cs"/>
          <w:sz w:val="24"/>
          <w:szCs w:val="24"/>
          <w:rtl/>
        </w:rPr>
        <w:t>סוחרים</w:t>
      </w:r>
      <w:r w:rsidR="00F7676C" w:rsidRPr="005455C7">
        <w:rPr>
          <w:rFonts w:ascii="David" w:hAnsi="David" w:cs="David" w:hint="cs"/>
          <w:sz w:val="24"/>
          <w:szCs w:val="24"/>
          <w:rtl/>
        </w:rPr>
        <w:t xml:space="preserve"> מומחים</w:t>
      </w:r>
      <w:r w:rsidR="0000576A" w:rsidRPr="005455C7">
        <w:rPr>
          <w:rFonts w:ascii="David" w:hAnsi="David" w:cs="David" w:hint="cs"/>
          <w:sz w:val="24"/>
          <w:szCs w:val="24"/>
          <w:rtl/>
        </w:rPr>
        <w:t>.</w:t>
      </w:r>
      <w:r w:rsidR="00F7676C" w:rsidRPr="005455C7">
        <w:rPr>
          <w:rFonts w:ascii="David" w:hAnsi="David" w:cs="David" w:hint="cs"/>
          <w:sz w:val="24"/>
          <w:szCs w:val="24"/>
          <w:rtl/>
        </w:rPr>
        <w:t xml:space="preserve"> כמה מה</w:t>
      </w:r>
      <w:r w:rsidR="009F1835">
        <w:rPr>
          <w:rFonts w:ascii="David" w:hAnsi="David" w:cs="David" w:hint="cs"/>
          <w:sz w:val="24"/>
          <w:szCs w:val="24"/>
          <w:rtl/>
        </w:rPr>
        <w:t>ן</w:t>
      </w:r>
      <w:r w:rsidR="00F7676C" w:rsidRPr="005455C7">
        <w:rPr>
          <w:rFonts w:ascii="David" w:hAnsi="David" w:cs="David" w:hint="cs"/>
          <w:sz w:val="24"/>
          <w:szCs w:val="24"/>
          <w:rtl/>
        </w:rPr>
        <w:t xml:space="preserve"> פיתחו סוגים מופלאים של סירות קאנו גדול</w:t>
      </w:r>
      <w:r w:rsidR="000F50DF" w:rsidRPr="005455C7">
        <w:rPr>
          <w:rFonts w:ascii="David" w:hAnsi="David" w:cs="David" w:hint="cs"/>
          <w:sz w:val="24"/>
          <w:szCs w:val="24"/>
          <w:rtl/>
        </w:rPr>
        <w:t>ות</w:t>
      </w:r>
      <w:r w:rsidR="00F7676C" w:rsidRPr="005455C7">
        <w:rPr>
          <w:rFonts w:ascii="David" w:hAnsi="David" w:cs="David" w:hint="cs"/>
          <w:sz w:val="24"/>
          <w:szCs w:val="24"/>
          <w:rtl/>
        </w:rPr>
        <w:t xml:space="preserve"> להפלגה ב</w:t>
      </w:r>
      <w:r w:rsidR="00F7676C">
        <w:rPr>
          <w:rFonts w:ascii="David" w:hAnsi="David" w:cs="David" w:hint="cs"/>
          <w:sz w:val="24"/>
          <w:szCs w:val="24"/>
          <w:rtl/>
        </w:rPr>
        <w:t>ימים ונהגו להשתמש בהן במשלחות סחר רחוקות ובפשיטות מלחמה וכיבושים. המלנזים מפפואה, המאכלסים את חוף גיניאה החדשה ואת האיים הסמוכים לו, לא חרגו מכלל זה.</w:t>
      </w:r>
      <w:r w:rsidR="001C4A20">
        <w:rPr>
          <w:rFonts w:ascii="David" w:hAnsi="David" w:cs="David" w:hint="cs"/>
          <w:sz w:val="24"/>
          <w:szCs w:val="24"/>
          <w:rtl/>
        </w:rPr>
        <w:t xml:space="preserve"> באופן כללי הם היו ספנים נועזים</w:t>
      </w:r>
      <w:r w:rsidR="000F50DF">
        <w:rPr>
          <w:rFonts w:ascii="David" w:hAnsi="David" w:cs="David" w:hint="cs"/>
          <w:sz w:val="24"/>
          <w:szCs w:val="24"/>
          <w:rtl/>
        </w:rPr>
        <w:t>, יצרנים פוריים וסוחרים ממולחים</w:t>
      </w:r>
      <w:r w:rsidR="001C4A20">
        <w:rPr>
          <w:rFonts w:ascii="David" w:hAnsi="David" w:cs="David" w:hint="cs"/>
          <w:sz w:val="24"/>
          <w:szCs w:val="24"/>
          <w:rtl/>
        </w:rPr>
        <w:t xml:space="preserve">. מרכזי היצור של פריטים חשובים, כמו כלי חרס, כלי אבן, סירות קאנו, סלים משובחים וקישוטים יקרי ערך היו </w:t>
      </w:r>
      <w:r w:rsidR="000F50DF">
        <w:rPr>
          <w:rFonts w:ascii="David" w:hAnsi="David" w:cs="David" w:hint="cs"/>
          <w:sz w:val="24"/>
          <w:szCs w:val="24"/>
          <w:rtl/>
        </w:rPr>
        <w:t>ממוקמים</w:t>
      </w:r>
      <w:r w:rsidR="001C4A20">
        <w:rPr>
          <w:rFonts w:ascii="David" w:hAnsi="David" w:cs="David" w:hint="cs"/>
          <w:sz w:val="24"/>
          <w:szCs w:val="24"/>
          <w:rtl/>
        </w:rPr>
        <w:t xml:space="preserve"> בכמה מקומות</w:t>
      </w:r>
      <w:r w:rsidR="00C6694E">
        <w:rPr>
          <w:rFonts w:ascii="David" w:hAnsi="David" w:cs="David" w:hint="cs"/>
          <w:sz w:val="24"/>
          <w:szCs w:val="24"/>
          <w:rtl/>
        </w:rPr>
        <w:t xml:space="preserve"> </w:t>
      </w:r>
      <w:r w:rsidR="001C4A20">
        <w:rPr>
          <w:rFonts w:ascii="David" w:hAnsi="David" w:cs="David" w:hint="cs"/>
          <w:sz w:val="24"/>
          <w:szCs w:val="24"/>
          <w:rtl/>
        </w:rPr>
        <w:t>על-פי מיומנותם של התושבים, מורשתם השבטית והמתקנים המיוחדים ששלטונות האזור</w:t>
      </w:r>
      <w:r w:rsidR="001C4A20" w:rsidRPr="001C4A20">
        <w:rPr>
          <w:rFonts w:ascii="David" w:hAnsi="David" w:cs="David" w:hint="cs"/>
          <w:sz w:val="24"/>
          <w:szCs w:val="24"/>
          <w:rtl/>
        </w:rPr>
        <w:t xml:space="preserve"> </w:t>
      </w:r>
      <w:r w:rsidR="001C4A20">
        <w:rPr>
          <w:rFonts w:ascii="David" w:hAnsi="David" w:cs="David" w:hint="cs"/>
          <w:sz w:val="24"/>
          <w:szCs w:val="24"/>
          <w:rtl/>
        </w:rPr>
        <w:t>העמידו לרשותם</w:t>
      </w:r>
      <w:r w:rsidR="000F50DF">
        <w:rPr>
          <w:rFonts w:ascii="David" w:hAnsi="David" w:cs="David" w:hint="cs"/>
          <w:sz w:val="24"/>
          <w:szCs w:val="24"/>
          <w:rtl/>
        </w:rPr>
        <w:t>; הם סחרו אפוא באזורים נרחבים, ולעתים הפליגו למרחקים של יותר ממאות מילין.</w:t>
      </w:r>
    </w:p>
    <w:p w14:paraId="0880B4D3" w14:textId="7B8DC7A0" w:rsidR="000F50DF" w:rsidRDefault="00810947" w:rsidP="000F50DF">
      <w:pPr>
        <w:bidi/>
        <w:jc w:val="both"/>
        <w:rPr>
          <w:rFonts w:ascii="David" w:hAnsi="David" w:cs="David"/>
          <w:i/>
          <w:iCs/>
          <w:sz w:val="24"/>
          <w:szCs w:val="24"/>
          <w:rtl/>
        </w:rPr>
      </w:pPr>
      <w:r>
        <w:rPr>
          <w:rFonts w:ascii="David" w:hAnsi="David" w:cs="David" w:hint="cs"/>
          <w:sz w:val="24"/>
          <w:szCs w:val="24"/>
          <w:rtl/>
        </w:rPr>
        <w:t>בין השבטים השונים אפשר היה ל</w:t>
      </w:r>
      <w:r w:rsidR="002A7295">
        <w:rPr>
          <w:rFonts w:ascii="David" w:hAnsi="David" w:cs="David" w:hint="cs"/>
          <w:sz w:val="24"/>
          <w:szCs w:val="24"/>
          <w:rtl/>
        </w:rPr>
        <w:t xml:space="preserve">מצוא </w:t>
      </w:r>
      <w:r>
        <w:rPr>
          <w:rFonts w:ascii="David" w:hAnsi="David" w:cs="David" w:hint="cs"/>
          <w:sz w:val="24"/>
          <w:szCs w:val="24"/>
          <w:rtl/>
        </w:rPr>
        <w:t>צורות מוגדרות של</w:t>
      </w:r>
      <w:r w:rsidR="002A7295">
        <w:rPr>
          <w:rFonts w:ascii="David" w:hAnsi="David" w:cs="David" w:hint="cs"/>
          <w:sz w:val="24"/>
          <w:szCs w:val="24"/>
          <w:rtl/>
        </w:rPr>
        <w:t xml:space="preserve"> </w:t>
      </w:r>
      <w:r>
        <w:rPr>
          <w:rFonts w:ascii="David" w:hAnsi="David" w:cs="David" w:hint="cs"/>
          <w:sz w:val="24"/>
          <w:szCs w:val="24"/>
          <w:rtl/>
        </w:rPr>
        <w:t>חליפין לאורך נתיבי סחר מוגדרים</w:t>
      </w:r>
      <w:r w:rsidR="002A7295">
        <w:rPr>
          <w:rFonts w:ascii="David" w:hAnsi="David" w:cs="David" w:hint="cs"/>
          <w:sz w:val="24"/>
          <w:szCs w:val="24"/>
          <w:rtl/>
        </w:rPr>
        <w:t xml:space="preserve">. אחת מצורות הסחר הבין-שבטי המרשימות היא זו שבין </w:t>
      </w:r>
      <w:r w:rsidR="005642C3">
        <w:rPr>
          <w:rFonts w:ascii="David" w:hAnsi="David" w:cs="David" w:hint="cs"/>
          <w:sz w:val="24"/>
          <w:szCs w:val="24"/>
          <w:rtl/>
        </w:rPr>
        <w:t xml:space="preserve">בני </w:t>
      </w:r>
      <w:r w:rsidR="002A7295">
        <w:rPr>
          <w:rFonts w:ascii="David" w:hAnsi="David" w:cs="David" w:hint="cs"/>
          <w:sz w:val="24"/>
          <w:szCs w:val="24"/>
          <w:rtl/>
        </w:rPr>
        <w:t xml:space="preserve">מוטו בפורט מורסבי לבין שבטי מפרץ פפואה. </w:t>
      </w:r>
      <w:r w:rsidR="005642C3">
        <w:rPr>
          <w:rFonts w:ascii="David" w:hAnsi="David" w:cs="David" w:hint="cs"/>
          <w:sz w:val="24"/>
          <w:szCs w:val="24"/>
          <w:rtl/>
        </w:rPr>
        <w:t>בני מוטו מפל</w:t>
      </w:r>
      <w:r w:rsidR="00C6694E">
        <w:rPr>
          <w:rFonts w:ascii="David" w:hAnsi="David" w:cs="David" w:hint="cs"/>
          <w:sz w:val="24"/>
          <w:szCs w:val="24"/>
          <w:rtl/>
        </w:rPr>
        <w:t>י</w:t>
      </w:r>
      <w:r w:rsidR="005642C3">
        <w:rPr>
          <w:rFonts w:ascii="David" w:hAnsi="David" w:cs="David" w:hint="cs"/>
          <w:sz w:val="24"/>
          <w:szCs w:val="24"/>
          <w:rtl/>
        </w:rPr>
        <w:t xml:space="preserve">גים למרחק של מאות מילין בסירות קאנו כבדות ומסורבלות, המכונות </w:t>
      </w:r>
      <w:r w:rsidR="005642C3" w:rsidRPr="005642C3">
        <w:rPr>
          <w:rFonts w:ascii="David" w:hAnsi="David" w:cs="David" w:hint="cs"/>
          <w:i/>
          <w:iCs/>
          <w:sz w:val="24"/>
          <w:szCs w:val="24"/>
          <w:rtl/>
        </w:rPr>
        <w:t>לוקאטוי</w:t>
      </w:r>
      <w:r w:rsidR="005642C3">
        <w:rPr>
          <w:rFonts w:ascii="David" w:hAnsi="David" w:cs="David" w:hint="cs"/>
          <w:sz w:val="24"/>
          <w:szCs w:val="24"/>
          <w:rtl/>
        </w:rPr>
        <w:t>, המצוידות במפרשים מיוחדים דמויי צבת</w:t>
      </w:r>
      <w:r w:rsidR="001B0CAE">
        <w:rPr>
          <w:rFonts w:ascii="David" w:hAnsi="David" w:cs="David" w:hint="cs"/>
          <w:sz w:val="24"/>
          <w:szCs w:val="24"/>
          <w:rtl/>
        </w:rPr>
        <w:t xml:space="preserve"> </w:t>
      </w:r>
      <w:r w:rsidR="00C6694E">
        <w:rPr>
          <w:rFonts w:ascii="David" w:hAnsi="David" w:cs="David" w:hint="cs"/>
          <w:sz w:val="24"/>
          <w:szCs w:val="24"/>
          <w:rtl/>
        </w:rPr>
        <w:t xml:space="preserve">של </w:t>
      </w:r>
      <w:r w:rsidR="005642C3">
        <w:rPr>
          <w:rFonts w:ascii="David" w:hAnsi="David" w:cs="David" w:hint="cs"/>
          <w:sz w:val="24"/>
          <w:szCs w:val="24"/>
          <w:rtl/>
        </w:rPr>
        <w:t>סרט</w:t>
      </w:r>
      <w:r w:rsidR="00C6694E">
        <w:rPr>
          <w:rFonts w:ascii="David" w:hAnsi="David" w:cs="David" w:hint="cs"/>
          <w:sz w:val="24"/>
          <w:szCs w:val="24"/>
          <w:rtl/>
        </w:rPr>
        <w:t>ן</w:t>
      </w:r>
      <w:r w:rsidR="005642C3">
        <w:rPr>
          <w:rFonts w:ascii="David" w:hAnsi="David" w:cs="David" w:hint="cs"/>
          <w:sz w:val="24"/>
          <w:szCs w:val="24"/>
          <w:rtl/>
        </w:rPr>
        <w:t xml:space="preserve">. הן מביאות כלי חרס ותכשיטים </w:t>
      </w:r>
      <w:r w:rsidR="00C6694E">
        <w:rPr>
          <w:rFonts w:ascii="David" w:hAnsi="David" w:cs="David" w:hint="cs"/>
          <w:sz w:val="24"/>
          <w:szCs w:val="24"/>
          <w:rtl/>
        </w:rPr>
        <w:t xml:space="preserve">מימים עברו </w:t>
      </w:r>
      <w:r w:rsidR="005642C3">
        <w:rPr>
          <w:rFonts w:ascii="David" w:hAnsi="David" w:cs="David" w:hint="cs"/>
          <w:sz w:val="24"/>
          <w:szCs w:val="24"/>
          <w:rtl/>
        </w:rPr>
        <w:t>עשויי</w:t>
      </w:r>
      <w:r w:rsidR="00C6694E">
        <w:rPr>
          <w:rFonts w:ascii="David" w:hAnsi="David" w:cs="David" w:hint="cs"/>
          <w:sz w:val="24"/>
          <w:szCs w:val="24"/>
          <w:rtl/>
        </w:rPr>
        <w:t>ם</w:t>
      </w:r>
      <w:r w:rsidR="005642C3">
        <w:rPr>
          <w:rFonts w:ascii="David" w:hAnsi="David" w:cs="David" w:hint="cs"/>
          <w:sz w:val="24"/>
          <w:szCs w:val="24"/>
          <w:rtl/>
        </w:rPr>
        <w:t xml:space="preserve"> </w:t>
      </w:r>
      <w:r w:rsidR="00C6694E">
        <w:rPr>
          <w:rFonts w:ascii="David" w:hAnsi="David" w:cs="David" w:hint="cs"/>
          <w:sz w:val="24"/>
          <w:szCs w:val="24"/>
          <w:rtl/>
        </w:rPr>
        <w:t>מ</w:t>
      </w:r>
      <w:r w:rsidR="005642C3">
        <w:rPr>
          <w:rFonts w:ascii="David" w:hAnsi="David" w:cs="David" w:hint="cs"/>
          <w:sz w:val="24"/>
          <w:szCs w:val="24"/>
          <w:rtl/>
        </w:rPr>
        <w:t xml:space="preserve">צדפות </w:t>
      </w:r>
      <w:r w:rsidR="001B0CAE">
        <w:rPr>
          <w:rFonts w:ascii="David" w:hAnsi="David" w:cs="David" w:hint="cs"/>
          <w:sz w:val="24"/>
          <w:szCs w:val="24"/>
          <w:rtl/>
        </w:rPr>
        <w:t>ו</w:t>
      </w:r>
      <w:r w:rsidR="00C6694E">
        <w:rPr>
          <w:rFonts w:ascii="David" w:hAnsi="David" w:cs="David" w:hint="cs"/>
          <w:sz w:val="24"/>
          <w:szCs w:val="24"/>
          <w:rtl/>
        </w:rPr>
        <w:t>מ</w:t>
      </w:r>
      <w:r w:rsidR="001B0CAE">
        <w:rPr>
          <w:rFonts w:ascii="David" w:hAnsi="David" w:cs="David" w:hint="cs"/>
          <w:sz w:val="24"/>
          <w:szCs w:val="24"/>
          <w:rtl/>
        </w:rPr>
        <w:t xml:space="preserve">להבי אבן לתושבי מפרץ פפואה, שמהם הם מקבלים בתמורה סוגי </w:t>
      </w:r>
      <w:r w:rsidR="00C6694E">
        <w:rPr>
          <w:rFonts w:ascii="David" w:hAnsi="David" w:cs="David" w:hint="cs"/>
          <w:sz w:val="24"/>
          <w:szCs w:val="24"/>
          <w:rtl/>
        </w:rPr>
        <w:t>עמילנים</w:t>
      </w:r>
      <w:r w:rsidR="001B0CAE">
        <w:rPr>
          <w:rFonts w:ascii="David" w:hAnsi="David" w:cs="David" w:hint="cs"/>
          <w:sz w:val="24"/>
          <w:szCs w:val="24"/>
          <w:rtl/>
        </w:rPr>
        <w:t xml:space="preserve"> צמח</w:t>
      </w:r>
      <w:r w:rsidR="00C6694E">
        <w:rPr>
          <w:rFonts w:ascii="David" w:hAnsi="David" w:cs="David" w:hint="cs"/>
          <w:sz w:val="24"/>
          <w:szCs w:val="24"/>
          <w:rtl/>
        </w:rPr>
        <w:t>יים</w:t>
      </w:r>
      <w:r w:rsidR="001B0CAE">
        <w:rPr>
          <w:rFonts w:ascii="David" w:hAnsi="David" w:cs="David" w:hint="cs"/>
          <w:sz w:val="24"/>
          <w:szCs w:val="24"/>
          <w:rtl/>
        </w:rPr>
        <w:t xml:space="preserve"> וקורות עץ כבדות שתשמשנה לאחר מכן לבניית סורות ה</w:t>
      </w:r>
      <w:r w:rsidR="001B0CAE">
        <w:rPr>
          <w:rFonts w:ascii="David" w:hAnsi="David" w:cs="David" w:hint="cs"/>
          <w:i/>
          <w:iCs/>
          <w:sz w:val="24"/>
          <w:szCs w:val="24"/>
          <w:rtl/>
        </w:rPr>
        <w:t>לוק'אטוי</w:t>
      </w:r>
      <w:r w:rsidR="00855951">
        <w:rPr>
          <w:rFonts w:ascii="David" w:hAnsi="David" w:cs="David" w:hint="cs"/>
          <w:i/>
          <w:iCs/>
          <w:sz w:val="24"/>
          <w:szCs w:val="24"/>
          <w:rtl/>
        </w:rPr>
        <w:t>.</w:t>
      </w:r>
      <w:r w:rsidR="00855951" w:rsidRPr="00855951">
        <w:rPr>
          <w:rStyle w:val="a9"/>
          <w:rFonts w:ascii="David" w:hAnsi="David" w:cs="David"/>
          <w:sz w:val="24"/>
          <w:szCs w:val="24"/>
          <w:rtl/>
        </w:rPr>
        <w:footnoteReference w:id="1"/>
      </w:r>
    </w:p>
    <w:p w14:paraId="28871EFA" w14:textId="410ED67A" w:rsidR="0006388F" w:rsidRDefault="0006388F" w:rsidP="00CB280F">
      <w:pPr>
        <w:bidi/>
        <w:jc w:val="both"/>
        <w:rPr>
          <w:rFonts w:ascii="David" w:hAnsi="David" w:cs="David"/>
          <w:sz w:val="24"/>
          <w:szCs w:val="24"/>
          <w:rtl/>
        </w:rPr>
      </w:pPr>
      <w:r w:rsidRPr="0006388F">
        <w:rPr>
          <w:rFonts w:ascii="David" w:hAnsi="David" w:cs="David" w:hint="cs"/>
          <w:sz w:val="24"/>
          <w:szCs w:val="24"/>
          <w:rtl/>
        </w:rPr>
        <w:t>מזרחה משם, בחוף הדרומי</w:t>
      </w:r>
      <w:r>
        <w:rPr>
          <w:rFonts w:ascii="David" w:hAnsi="David" w:cs="David" w:hint="cs"/>
          <w:sz w:val="24"/>
          <w:szCs w:val="24"/>
          <w:rtl/>
        </w:rPr>
        <w:t>, חייה אוכלוסיית מאילו, יורדי הים החרוצים, המגשרים בין הקצה המזרחי של גיניאה החדשה לבין שבטי החוף המרכזי באמצעות מסעות סחר שנתיים.</w:t>
      </w:r>
      <w:r w:rsidR="00855951">
        <w:rPr>
          <w:rStyle w:val="a9"/>
          <w:rFonts w:ascii="David" w:hAnsi="David" w:cs="David"/>
          <w:sz w:val="24"/>
          <w:szCs w:val="24"/>
          <w:rtl/>
        </w:rPr>
        <w:footnoteReference w:id="2"/>
      </w:r>
      <w:r w:rsidR="0097052C">
        <w:rPr>
          <w:rFonts w:ascii="David" w:hAnsi="David" w:cs="David" w:hint="cs"/>
          <w:sz w:val="24"/>
          <w:szCs w:val="24"/>
          <w:rtl/>
        </w:rPr>
        <w:t xml:space="preserve"> </w:t>
      </w:r>
      <w:r w:rsidR="00AD14EB">
        <w:rPr>
          <w:rFonts w:ascii="David" w:hAnsi="David" w:cs="David" w:hint="cs"/>
          <w:sz w:val="24"/>
          <w:szCs w:val="24"/>
          <w:rtl/>
        </w:rPr>
        <w:t>לבסוף, ילידי האיים והארכיפלגים, שהיו פזורים בקצה המזרחי, מצויים</w:t>
      </w:r>
      <w:r w:rsidR="00C6694E">
        <w:rPr>
          <w:rFonts w:ascii="David" w:hAnsi="David" w:cs="David" w:hint="cs"/>
          <w:sz w:val="24"/>
          <w:szCs w:val="24"/>
          <w:rtl/>
        </w:rPr>
        <w:t xml:space="preserve"> אף הם</w:t>
      </w:r>
      <w:r w:rsidR="00AD14EB">
        <w:rPr>
          <w:rFonts w:ascii="David" w:hAnsi="David" w:cs="David" w:hint="cs"/>
          <w:sz w:val="24"/>
          <w:szCs w:val="24"/>
          <w:rtl/>
        </w:rPr>
        <w:t xml:space="preserve"> בקשרי מסחר קבועים זה עם זה. בספרו של פרופסור זליגמן </w:t>
      </w:r>
      <w:r w:rsidR="00CB280F">
        <w:rPr>
          <w:rFonts w:ascii="David" w:hAnsi="David" w:cs="David" w:hint="cs"/>
          <w:sz w:val="24"/>
          <w:szCs w:val="24"/>
          <w:rtl/>
        </w:rPr>
        <w:t xml:space="preserve">אנו מוצאים </w:t>
      </w:r>
      <w:r w:rsidR="00AD14EB">
        <w:rPr>
          <w:rFonts w:ascii="David" w:hAnsi="David" w:cs="David" w:hint="cs"/>
          <w:sz w:val="24"/>
          <w:szCs w:val="24"/>
          <w:rtl/>
        </w:rPr>
        <w:t>תיאור מעולה של הנושא, בעיקר של נתיבי המסחר הקרובים יותר בין האיים השונים המאוכלסים במאסימים דרומיים.</w:t>
      </w:r>
      <w:r w:rsidR="00A86B0F">
        <w:rPr>
          <w:rStyle w:val="a9"/>
          <w:rFonts w:ascii="David" w:hAnsi="David" w:cs="David"/>
          <w:sz w:val="24"/>
          <w:szCs w:val="24"/>
          <w:rtl/>
        </w:rPr>
        <w:footnoteReference w:id="3"/>
      </w:r>
      <w:r w:rsidR="00A86B0F">
        <w:rPr>
          <w:rFonts w:ascii="David" w:hAnsi="David" w:cs="David" w:hint="cs"/>
          <w:sz w:val="24"/>
          <w:szCs w:val="24"/>
          <w:rtl/>
        </w:rPr>
        <w:t xml:space="preserve"> </w:t>
      </w:r>
      <w:r w:rsidR="00CB280F">
        <w:rPr>
          <w:rFonts w:ascii="David" w:hAnsi="David" w:cs="David" w:hint="cs"/>
          <w:sz w:val="24"/>
          <w:szCs w:val="24"/>
          <w:rtl/>
        </w:rPr>
        <w:t xml:space="preserve">קיימת, עם זאת, מערכת סחר </w:t>
      </w:r>
      <w:r w:rsidR="003A5183">
        <w:rPr>
          <w:rFonts w:ascii="David" w:hAnsi="David" w:cs="David" w:hint="cs"/>
          <w:sz w:val="24"/>
          <w:szCs w:val="24"/>
          <w:rtl/>
        </w:rPr>
        <w:t>נוספת, נרחבת מאוד ומורכבת ביותר הכוללת</w:t>
      </w:r>
      <w:r w:rsidR="00CB280F">
        <w:rPr>
          <w:rFonts w:ascii="David" w:hAnsi="David" w:cs="David" w:hint="cs"/>
          <w:sz w:val="24"/>
          <w:szCs w:val="24"/>
          <w:rtl/>
        </w:rPr>
        <w:t xml:space="preserve"> לא רק את האיים שליד הקצה המזרחי, אלא גם את הלואסיאדות, את אי וודלארק, את ארכיפלג הטרובריאנד  ואת קבוצת אנטרקסטיה; </w:t>
      </w:r>
      <w:r w:rsidR="003A5183">
        <w:rPr>
          <w:rFonts w:ascii="David" w:hAnsi="David" w:cs="David" w:hint="cs"/>
          <w:sz w:val="24"/>
          <w:szCs w:val="24"/>
          <w:rtl/>
        </w:rPr>
        <w:t>היא חודרת ליבשת הראשית של גיניאה החדשה ומשפיעה באורח עקיף על כמה מאזוריה החיצוניים, כמו אי</w:t>
      </w:r>
      <w:r w:rsidR="00B442AA">
        <w:rPr>
          <w:rFonts w:ascii="David" w:hAnsi="David" w:cs="David" w:hint="cs"/>
          <w:sz w:val="24"/>
          <w:szCs w:val="24"/>
          <w:rtl/>
        </w:rPr>
        <w:t>י</w:t>
      </w:r>
      <w:r w:rsidR="003A5183">
        <w:rPr>
          <w:rFonts w:ascii="David" w:hAnsi="David" w:cs="David" w:hint="cs"/>
          <w:sz w:val="24"/>
          <w:szCs w:val="24"/>
          <w:rtl/>
        </w:rPr>
        <w:t xml:space="preserve"> ראסל וחלקים מסוימים של  החוף הצפוני והדרומי של גיניאה החדשה.</w:t>
      </w:r>
      <w:r w:rsidR="0008551A">
        <w:rPr>
          <w:rFonts w:ascii="David" w:hAnsi="David" w:cs="David" w:hint="cs"/>
          <w:sz w:val="24"/>
          <w:szCs w:val="24"/>
          <w:rtl/>
        </w:rPr>
        <w:t xml:space="preserve"> מערכת סחר זו, הקו</w:t>
      </w:r>
      <w:r w:rsidR="00DB4EA0">
        <w:rPr>
          <w:rFonts w:ascii="David" w:hAnsi="David" w:cs="David" w:hint="cs"/>
          <w:sz w:val="24"/>
          <w:szCs w:val="24"/>
          <w:rtl/>
        </w:rPr>
        <w:t>ּ</w:t>
      </w:r>
      <w:r w:rsidR="0008551A">
        <w:rPr>
          <w:rFonts w:ascii="David" w:hAnsi="David" w:cs="David" w:hint="cs"/>
          <w:sz w:val="24"/>
          <w:szCs w:val="24"/>
          <w:rtl/>
        </w:rPr>
        <w:t xml:space="preserve">לה, היא הנושא שבכוונתי לתאר בכרך זה שבו אנסה </w:t>
      </w:r>
      <w:r w:rsidR="00860EF0">
        <w:rPr>
          <w:rFonts w:ascii="David" w:hAnsi="David" w:cs="David" w:hint="cs"/>
          <w:sz w:val="24"/>
          <w:szCs w:val="24"/>
          <w:rtl/>
        </w:rPr>
        <w:t>ל</w:t>
      </w:r>
      <w:r w:rsidR="0008551A">
        <w:rPr>
          <w:rFonts w:ascii="David" w:hAnsi="David" w:cs="David" w:hint="cs"/>
          <w:sz w:val="24"/>
          <w:szCs w:val="24"/>
          <w:rtl/>
        </w:rPr>
        <w:t>הראות שזו תו</w:t>
      </w:r>
      <w:r w:rsidR="00860EF0">
        <w:rPr>
          <w:rFonts w:ascii="David" w:hAnsi="David" w:cs="David" w:hint="cs"/>
          <w:sz w:val="24"/>
          <w:szCs w:val="24"/>
          <w:rtl/>
        </w:rPr>
        <w:t>פעה כלכלית בעלת חשיבות תיאורטית ניכרת. היא ממלאת תפקיד מר</w:t>
      </w:r>
      <w:r w:rsidR="00330AF8">
        <w:rPr>
          <w:rFonts w:ascii="David" w:hAnsi="David" w:cs="David" w:hint="cs"/>
          <w:sz w:val="24"/>
          <w:szCs w:val="24"/>
          <w:rtl/>
        </w:rPr>
        <w:t>כ</w:t>
      </w:r>
      <w:r w:rsidR="00860EF0">
        <w:rPr>
          <w:rFonts w:ascii="David" w:hAnsi="David" w:cs="David" w:hint="cs"/>
          <w:sz w:val="24"/>
          <w:szCs w:val="24"/>
          <w:rtl/>
        </w:rPr>
        <w:t>זי בחיי הילידים החיים בתוך מסלול זה, וחשיבותה ממומשת במלואה על-יד בני השבטים עצמם, שרעיונותיהם, מאווייהם. תשוקותיהם ו</w:t>
      </w:r>
      <w:r w:rsidR="00DB4EA0">
        <w:rPr>
          <w:rFonts w:ascii="David" w:hAnsi="David" w:cs="David" w:hint="cs"/>
          <w:sz w:val="24"/>
          <w:szCs w:val="24"/>
          <w:rtl/>
        </w:rPr>
        <w:t>ההבלים שהם מתאווים להם</w:t>
      </w:r>
      <w:r w:rsidR="00860EF0">
        <w:rPr>
          <w:rFonts w:ascii="David" w:hAnsi="David" w:cs="David" w:hint="cs"/>
          <w:sz w:val="24"/>
          <w:szCs w:val="24"/>
          <w:rtl/>
        </w:rPr>
        <w:t xml:space="preserve"> קשורים קשר הדוק לקולה.</w:t>
      </w:r>
    </w:p>
    <w:p w14:paraId="0E2D7543" w14:textId="00F83501" w:rsidR="00DB4EA0" w:rsidRDefault="00DB4EA0" w:rsidP="00DB4EA0">
      <w:pPr>
        <w:bidi/>
        <w:jc w:val="both"/>
        <w:rPr>
          <w:rFonts w:ascii="David" w:hAnsi="David" w:cs="David"/>
          <w:sz w:val="24"/>
          <w:szCs w:val="24"/>
          <w:rtl/>
        </w:rPr>
      </w:pPr>
    </w:p>
    <w:p w14:paraId="4D161A8A" w14:textId="444F4534" w:rsidR="00DB4EA0" w:rsidRDefault="00DB4EA0" w:rsidP="00DB4EA0">
      <w:pPr>
        <w:bidi/>
        <w:jc w:val="center"/>
        <w:rPr>
          <w:rFonts w:ascii="David" w:hAnsi="David" w:cs="David"/>
          <w:sz w:val="24"/>
          <w:szCs w:val="24"/>
          <w:rtl/>
        </w:rPr>
      </w:pPr>
      <w:r>
        <w:rPr>
          <w:rFonts w:ascii="David" w:hAnsi="David" w:cs="David" w:hint="cs"/>
          <w:sz w:val="24"/>
          <w:szCs w:val="24"/>
        </w:rPr>
        <w:t>II</w:t>
      </w:r>
    </w:p>
    <w:p w14:paraId="301EA506" w14:textId="49821A81" w:rsidR="00DB4EA0" w:rsidRDefault="00DB4EA0" w:rsidP="00DB4EA0">
      <w:pPr>
        <w:bidi/>
        <w:jc w:val="both"/>
        <w:rPr>
          <w:rFonts w:ascii="David" w:hAnsi="David" w:cs="David"/>
          <w:sz w:val="24"/>
          <w:szCs w:val="24"/>
          <w:rtl/>
        </w:rPr>
      </w:pPr>
      <w:r>
        <w:rPr>
          <w:rFonts w:ascii="David" w:hAnsi="David" w:cs="David" w:hint="cs"/>
          <w:sz w:val="24"/>
          <w:szCs w:val="24"/>
          <w:rtl/>
        </w:rPr>
        <w:t xml:space="preserve">בטרם נתקדם לתיאור הקולה, ניטיב לעשות אם נתאר תחילה את השיטות ששימשו כאן באיסוף החומר האתנוגרפי. </w:t>
      </w:r>
      <w:r w:rsidR="00E37D26">
        <w:rPr>
          <w:rFonts w:ascii="David" w:hAnsi="David" w:cs="David" w:hint="cs"/>
          <w:sz w:val="24"/>
          <w:szCs w:val="24"/>
          <w:rtl/>
        </w:rPr>
        <w:t xml:space="preserve">הממצאים של כל מחקר בכל ענף של למידה צריכים להיות מוצגים בדרך גלויה לחלוטין </w:t>
      </w:r>
      <w:r w:rsidR="00E37D26">
        <w:rPr>
          <w:rFonts w:ascii="David" w:hAnsi="David" w:cs="David" w:hint="cs"/>
          <w:sz w:val="24"/>
          <w:szCs w:val="24"/>
          <w:rtl/>
        </w:rPr>
        <w:lastRenderedPageBreak/>
        <w:t xml:space="preserve">ומעל לשולחן. איש לא יעלה בדעתו לערוך ניסוי במדע טבע כמו הפיזיקה או הכימיה, בלי לתת תיאור מדויק של כל </w:t>
      </w:r>
      <w:r w:rsidR="00330AF8">
        <w:rPr>
          <w:rFonts w:ascii="David" w:hAnsi="David" w:cs="David" w:hint="cs"/>
          <w:sz w:val="24"/>
          <w:szCs w:val="24"/>
          <w:rtl/>
        </w:rPr>
        <w:t>מהלך</w:t>
      </w:r>
      <w:r w:rsidR="00E37D26">
        <w:rPr>
          <w:rFonts w:ascii="David" w:hAnsi="David" w:cs="David" w:hint="cs"/>
          <w:sz w:val="24"/>
          <w:szCs w:val="24"/>
          <w:rtl/>
        </w:rPr>
        <w:t xml:space="preserve"> הניסויים; תיאור מד</w:t>
      </w:r>
      <w:r w:rsidR="00DC7608">
        <w:rPr>
          <w:rFonts w:ascii="David" w:hAnsi="David" w:cs="David" w:hint="cs"/>
          <w:sz w:val="24"/>
          <w:szCs w:val="24"/>
          <w:rtl/>
        </w:rPr>
        <w:t>וי</w:t>
      </w:r>
      <w:r w:rsidR="00E37D26">
        <w:rPr>
          <w:rFonts w:ascii="David" w:hAnsi="David" w:cs="David" w:hint="cs"/>
          <w:sz w:val="24"/>
          <w:szCs w:val="24"/>
          <w:rtl/>
        </w:rPr>
        <w:t>ק של המכשירים ששימשו לניסוי</w:t>
      </w:r>
      <w:r w:rsidR="006F47C6">
        <w:rPr>
          <w:rFonts w:ascii="David" w:hAnsi="David" w:cs="David" w:hint="cs"/>
          <w:sz w:val="24"/>
          <w:szCs w:val="24"/>
          <w:rtl/>
        </w:rPr>
        <w:t xml:space="preserve">; תיאור </w:t>
      </w:r>
      <w:r w:rsidR="00DC7608">
        <w:rPr>
          <w:rFonts w:ascii="David" w:hAnsi="David" w:cs="David" w:hint="cs"/>
          <w:sz w:val="24"/>
          <w:szCs w:val="24"/>
          <w:rtl/>
        </w:rPr>
        <w:t>מדויק</w:t>
      </w:r>
      <w:r w:rsidR="006F47C6">
        <w:rPr>
          <w:rFonts w:ascii="David" w:hAnsi="David" w:cs="David" w:hint="cs"/>
          <w:sz w:val="24"/>
          <w:szCs w:val="24"/>
          <w:rtl/>
        </w:rPr>
        <w:t xml:space="preserve"> של האופן שבו נערכו התצפיות; ושל מספר</w:t>
      </w:r>
      <w:r w:rsidR="00B442AA">
        <w:rPr>
          <w:rFonts w:ascii="David" w:hAnsi="David" w:cs="David" w:hint="cs"/>
          <w:sz w:val="24"/>
          <w:szCs w:val="24"/>
          <w:rtl/>
        </w:rPr>
        <w:t>ן</w:t>
      </w:r>
      <w:r w:rsidR="006F47C6">
        <w:rPr>
          <w:rFonts w:ascii="David" w:hAnsi="David" w:cs="David" w:hint="cs"/>
          <w:sz w:val="24"/>
          <w:szCs w:val="24"/>
          <w:rtl/>
        </w:rPr>
        <w:t>; תיאור מדויק של משך הזמן שהוקדש להן, ועד כמה הן התבססו על הערכות מקורבות. במדעים פחות מדויקים, כמו ביולוגיה או גיאולוגיה, אי אפשר לעשות זאת בקפדנות, אך כל סטודנט יעשה כמיטב יכולתו ל</w:t>
      </w:r>
      <w:r w:rsidR="005C3D6A">
        <w:rPr>
          <w:rFonts w:ascii="David" w:hAnsi="David" w:cs="David" w:hint="cs"/>
          <w:sz w:val="24"/>
          <w:szCs w:val="24"/>
          <w:rtl/>
        </w:rPr>
        <w:t xml:space="preserve">תת לקורא את כל תנאי והתצפיות שערך. באתנוגרפיה, שבה תיאור הנתונים אלה ללא כחל ושרק אולי דרוש עוד יותר, לא תמיד הם סופקו למרבה הצער בנדיבות מספקת, ומחברים רבים </w:t>
      </w:r>
      <w:r w:rsidR="00E22A94">
        <w:rPr>
          <w:rFonts w:ascii="David" w:hAnsi="David" w:cs="David" w:hint="cs"/>
          <w:sz w:val="24"/>
          <w:szCs w:val="24"/>
          <w:rtl/>
        </w:rPr>
        <w:t>אינם</w:t>
      </w:r>
      <w:r w:rsidR="005C3D6A">
        <w:rPr>
          <w:rFonts w:ascii="David" w:hAnsi="David" w:cs="David" w:hint="cs"/>
          <w:sz w:val="24"/>
          <w:szCs w:val="24"/>
          <w:rtl/>
        </w:rPr>
        <w:t xml:space="preserve"> </w:t>
      </w:r>
      <w:r w:rsidR="00E22A94">
        <w:rPr>
          <w:rFonts w:ascii="David" w:hAnsi="David" w:cs="David" w:hint="cs"/>
          <w:sz w:val="24"/>
          <w:szCs w:val="24"/>
          <w:rtl/>
        </w:rPr>
        <w:t>מקפידים על</w:t>
      </w:r>
      <w:r w:rsidR="005C3D6A">
        <w:rPr>
          <w:rFonts w:ascii="David" w:hAnsi="David" w:cs="David" w:hint="cs"/>
          <w:sz w:val="24"/>
          <w:szCs w:val="24"/>
          <w:rtl/>
        </w:rPr>
        <w:t xml:space="preserve"> </w:t>
      </w:r>
      <w:r w:rsidR="00E22A94">
        <w:rPr>
          <w:rFonts w:ascii="David" w:hAnsi="David" w:cs="David" w:hint="cs"/>
          <w:sz w:val="24"/>
          <w:szCs w:val="24"/>
          <w:rtl/>
        </w:rPr>
        <w:t xml:space="preserve"> אור הזרקורים של </w:t>
      </w:r>
      <w:r w:rsidR="005C3D6A">
        <w:rPr>
          <w:rFonts w:ascii="David" w:hAnsi="David" w:cs="David" w:hint="cs"/>
          <w:sz w:val="24"/>
          <w:szCs w:val="24"/>
          <w:rtl/>
        </w:rPr>
        <w:t>הגינות מתודית</w:t>
      </w:r>
      <w:r w:rsidR="00E22A94">
        <w:rPr>
          <w:rFonts w:ascii="David" w:hAnsi="David" w:cs="David" w:hint="cs"/>
          <w:sz w:val="24"/>
          <w:szCs w:val="24"/>
          <w:rtl/>
        </w:rPr>
        <w:t>, מתמרנים בין נתוניהם אך מציגים אותם בפנינו באפילה גמורה.</w:t>
      </w:r>
    </w:p>
    <w:p w14:paraId="06629EA1" w14:textId="4FC62785" w:rsidR="00DC7608" w:rsidRDefault="00330AF8" w:rsidP="000C57DB">
      <w:pPr>
        <w:bidi/>
        <w:jc w:val="both"/>
        <w:rPr>
          <w:rFonts w:ascii="David" w:hAnsi="David" w:cs="David"/>
          <w:sz w:val="24"/>
          <w:szCs w:val="24"/>
          <w:rtl/>
        </w:rPr>
      </w:pPr>
      <w:r>
        <w:rPr>
          <w:rFonts w:ascii="David" w:hAnsi="David" w:cs="David" w:hint="cs"/>
          <w:sz w:val="24"/>
          <w:szCs w:val="24"/>
          <w:rtl/>
        </w:rPr>
        <w:t>לא</w:t>
      </w:r>
      <w:r w:rsidR="00AD758C">
        <w:rPr>
          <w:rFonts w:ascii="David" w:hAnsi="David" w:cs="David" w:hint="cs"/>
          <w:sz w:val="24"/>
          <w:szCs w:val="24"/>
          <w:rtl/>
        </w:rPr>
        <w:t xml:space="preserve"> </w:t>
      </w:r>
      <w:r>
        <w:rPr>
          <w:rFonts w:ascii="David" w:hAnsi="David" w:cs="David" w:hint="cs"/>
          <w:sz w:val="24"/>
          <w:szCs w:val="24"/>
          <w:rtl/>
        </w:rPr>
        <w:t>אתקשה</w:t>
      </w:r>
      <w:r w:rsidR="00DC7608">
        <w:rPr>
          <w:rFonts w:ascii="David" w:hAnsi="David" w:cs="David" w:hint="cs"/>
          <w:sz w:val="24"/>
          <w:szCs w:val="24"/>
          <w:rtl/>
        </w:rPr>
        <w:t xml:space="preserve"> לצטט עבודות מפורסמות, הנושא</w:t>
      </w:r>
      <w:r w:rsidR="008264D6">
        <w:rPr>
          <w:rFonts w:ascii="David" w:hAnsi="David" w:cs="David" w:hint="cs"/>
          <w:sz w:val="24"/>
          <w:szCs w:val="24"/>
          <w:rtl/>
        </w:rPr>
        <w:t>ות</w:t>
      </w:r>
      <w:r w:rsidR="00DC7608">
        <w:rPr>
          <w:rFonts w:ascii="David" w:hAnsi="David" w:cs="David" w:hint="cs"/>
          <w:sz w:val="24"/>
          <w:szCs w:val="24"/>
          <w:rtl/>
        </w:rPr>
        <w:t xml:space="preserve"> תווי</w:t>
      </w:r>
      <w:r w:rsidR="008264D6">
        <w:rPr>
          <w:rFonts w:ascii="David" w:hAnsi="David" w:cs="David" w:hint="cs"/>
          <w:sz w:val="24"/>
          <w:szCs w:val="24"/>
          <w:rtl/>
        </w:rPr>
        <w:t>ו</w:t>
      </w:r>
      <w:r w:rsidR="00DC7608">
        <w:rPr>
          <w:rFonts w:ascii="David" w:hAnsi="David" w:cs="David" w:hint="cs"/>
          <w:sz w:val="24"/>
          <w:szCs w:val="24"/>
          <w:rtl/>
        </w:rPr>
        <w:t>ת של רצינות מדעית, שבהן פורסים בפנינו הכללות סיטוניות, ואין מוס</w:t>
      </w:r>
      <w:r w:rsidR="008264D6">
        <w:rPr>
          <w:rFonts w:ascii="David" w:hAnsi="David" w:cs="David" w:hint="cs"/>
          <w:sz w:val="24"/>
          <w:szCs w:val="24"/>
          <w:rtl/>
        </w:rPr>
        <w:t>ר</w:t>
      </w:r>
      <w:r w:rsidR="00DC7608">
        <w:rPr>
          <w:rFonts w:ascii="David" w:hAnsi="David" w:cs="David" w:hint="cs"/>
          <w:sz w:val="24"/>
          <w:szCs w:val="24"/>
          <w:rtl/>
        </w:rPr>
        <w:t xml:space="preserve">ים לנו </w:t>
      </w:r>
      <w:r w:rsidR="008264D6">
        <w:rPr>
          <w:rFonts w:ascii="David" w:hAnsi="David" w:cs="David" w:hint="cs"/>
          <w:sz w:val="24"/>
          <w:szCs w:val="24"/>
          <w:rtl/>
        </w:rPr>
        <w:t xml:space="preserve">דבר וחצי דבר </w:t>
      </w:r>
      <w:r w:rsidR="00DC7608">
        <w:rPr>
          <w:rFonts w:ascii="David" w:hAnsi="David" w:cs="David" w:hint="cs"/>
          <w:sz w:val="24"/>
          <w:szCs w:val="24"/>
          <w:rtl/>
        </w:rPr>
        <w:t xml:space="preserve">על </w:t>
      </w:r>
      <w:r w:rsidR="008264D6">
        <w:rPr>
          <w:rFonts w:ascii="David" w:hAnsi="David" w:cs="David" w:hint="cs"/>
          <w:sz w:val="24"/>
          <w:szCs w:val="24"/>
          <w:rtl/>
        </w:rPr>
        <w:t>האופן שבו הסיקו המחברים את מסקנותיהם</w:t>
      </w:r>
      <w:r w:rsidR="008264D6" w:rsidRPr="008264D6">
        <w:rPr>
          <w:rFonts w:ascii="David" w:hAnsi="David" w:cs="David" w:hint="cs"/>
          <w:sz w:val="24"/>
          <w:szCs w:val="24"/>
          <w:rtl/>
        </w:rPr>
        <w:t xml:space="preserve"> </w:t>
      </w:r>
      <w:r w:rsidR="008264D6">
        <w:rPr>
          <w:rFonts w:ascii="David" w:hAnsi="David" w:cs="David" w:hint="cs"/>
          <w:sz w:val="24"/>
          <w:szCs w:val="24"/>
          <w:rtl/>
        </w:rPr>
        <w:t xml:space="preserve">מניסוייהם. הם אינם מקדישים פרק או פסקה לתיאור התנאים שבהם נערכו התצפיות וכיצד נאסף המידע. אני סבור </w:t>
      </w:r>
      <w:r>
        <w:rPr>
          <w:rFonts w:ascii="David" w:hAnsi="David" w:cs="David" w:hint="cs"/>
          <w:sz w:val="24"/>
          <w:szCs w:val="24"/>
          <w:rtl/>
        </w:rPr>
        <w:t xml:space="preserve">שיש ערך מדעי בלתי מוטל בספק </w:t>
      </w:r>
      <w:r w:rsidR="008264D6">
        <w:rPr>
          <w:rFonts w:ascii="David" w:hAnsi="David" w:cs="David" w:hint="cs"/>
          <w:sz w:val="24"/>
          <w:szCs w:val="24"/>
          <w:rtl/>
        </w:rPr>
        <w:t xml:space="preserve">רק </w:t>
      </w:r>
      <w:r>
        <w:rPr>
          <w:rFonts w:ascii="David" w:hAnsi="David" w:cs="David" w:hint="cs"/>
          <w:sz w:val="24"/>
          <w:szCs w:val="24"/>
          <w:rtl/>
        </w:rPr>
        <w:t>ל</w:t>
      </w:r>
      <w:r w:rsidR="008264D6">
        <w:rPr>
          <w:rFonts w:ascii="David" w:hAnsi="David" w:cs="David" w:hint="cs"/>
          <w:sz w:val="24"/>
          <w:szCs w:val="24"/>
          <w:rtl/>
        </w:rPr>
        <w:t>מקורות אתנוגרפיים</w:t>
      </w:r>
      <w:r>
        <w:rPr>
          <w:rFonts w:ascii="David" w:hAnsi="David" w:cs="David" w:hint="cs"/>
          <w:sz w:val="24"/>
          <w:szCs w:val="24"/>
          <w:rtl/>
        </w:rPr>
        <w:t xml:space="preserve"> שבהם</w:t>
      </w:r>
      <w:r w:rsidR="000C57DB">
        <w:rPr>
          <w:rFonts w:ascii="David" w:hAnsi="David" w:cs="David" w:hint="cs"/>
          <w:sz w:val="24"/>
          <w:szCs w:val="24"/>
          <w:rtl/>
        </w:rPr>
        <w:t xml:space="preserve"> יש ביכולתנו להבחין בבירור בין תוצאות התצפית הישירה ופרשנויות של הילידים, מצד אחד, לבין ההיסקים של המחבר, המבוססים על שכלו הישר ועל תובנותיו הפסיכולוגיות.</w:t>
      </w:r>
      <w:r w:rsidR="000C57DB">
        <w:rPr>
          <w:rStyle w:val="a9"/>
          <w:rFonts w:ascii="David" w:hAnsi="David" w:cs="David"/>
          <w:sz w:val="24"/>
          <w:szCs w:val="24"/>
          <w:rtl/>
        </w:rPr>
        <w:footnoteReference w:id="4"/>
      </w:r>
      <w:r w:rsidR="004F4A37">
        <w:rPr>
          <w:rFonts w:ascii="David" w:hAnsi="David" w:cs="David" w:hint="cs"/>
          <w:sz w:val="24"/>
          <w:szCs w:val="24"/>
          <w:rtl/>
        </w:rPr>
        <w:t xml:space="preserve"> ואמנם, חלק מסקר זה, כפי שהוצג בלוח שצירפתי להלן (</w:t>
      </w:r>
      <w:r w:rsidR="004F4A37" w:rsidRPr="004F4A37">
        <w:rPr>
          <w:rFonts w:asciiTheme="majorBidi" w:hAnsiTheme="majorBidi" w:cstheme="majorBidi"/>
          <w:color w:val="2F5496" w:themeColor="accent1" w:themeShade="BF"/>
          <w:sz w:val="24"/>
          <w:szCs w:val="24"/>
        </w:rPr>
        <w:t>Div VI</w:t>
      </w:r>
      <w:r w:rsidR="004F4A37" w:rsidRPr="004F4A37">
        <w:rPr>
          <w:rFonts w:asciiTheme="majorBidi" w:hAnsiTheme="majorBidi" w:cstheme="majorBidi"/>
          <w:color w:val="2F5496" w:themeColor="accent1" w:themeShade="BF"/>
          <w:sz w:val="24"/>
          <w:szCs w:val="24"/>
          <w:rtl/>
        </w:rPr>
        <w:t xml:space="preserve"> </w:t>
      </w:r>
      <w:r w:rsidR="004F4A37">
        <w:rPr>
          <w:rFonts w:ascii="David" w:hAnsi="David" w:cs="David" w:hint="cs"/>
          <w:sz w:val="24"/>
          <w:szCs w:val="24"/>
          <w:rtl/>
        </w:rPr>
        <w:t xml:space="preserve">בפרק זה) עתיד להימסר כאן, והקורא </w:t>
      </w:r>
      <w:r>
        <w:rPr>
          <w:rFonts w:ascii="David" w:hAnsi="David" w:cs="David" w:hint="cs"/>
          <w:sz w:val="24"/>
          <w:szCs w:val="24"/>
          <w:rtl/>
        </w:rPr>
        <w:t>יוכל</w:t>
      </w:r>
      <w:r w:rsidR="004F4A37">
        <w:rPr>
          <w:rFonts w:ascii="David" w:hAnsi="David" w:cs="David" w:hint="cs"/>
          <w:sz w:val="24"/>
          <w:szCs w:val="24"/>
          <w:rtl/>
        </w:rPr>
        <w:t xml:space="preserve"> להעריך בדייקנות את מידת היכרותו של הכותב עם העובדות שאותן הוא מתאר, ולחרוץ משפט באילו תנאים הושג המידע מן הילידים.</w:t>
      </w:r>
    </w:p>
    <w:p w14:paraId="760D7BC5" w14:textId="3663AEA5" w:rsidR="00E22A94" w:rsidRDefault="00610C18" w:rsidP="00E22A94">
      <w:pPr>
        <w:bidi/>
        <w:jc w:val="both"/>
        <w:rPr>
          <w:rFonts w:ascii="David" w:hAnsi="David" w:cs="David"/>
          <w:sz w:val="24"/>
          <w:szCs w:val="24"/>
          <w:rtl/>
        </w:rPr>
      </w:pPr>
      <w:r>
        <w:rPr>
          <w:rFonts w:ascii="David" w:hAnsi="David" w:cs="David" w:hint="cs"/>
          <w:sz w:val="24"/>
          <w:szCs w:val="24"/>
          <w:rtl/>
        </w:rPr>
        <w:t xml:space="preserve">שוב, במדע היסטורי, איש אינו יכול לצפות לטיפול רציני במסתורין של המקורות ולהניח שהמחבר מכיר את העבר כאילו </w:t>
      </w:r>
      <w:r w:rsidR="003D4569">
        <w:rPr>
          <w:rFonts w:ascii="David" w:hAnsi="David" w:cs="David" w:hint="cs"/>
          <w:sz w:val="24"/>
          <w:szCs w:val="24"/>
          <w:rtl/>
        </w:rPr>
        <w:t>היה</w:t>
      </w:r>
      <w:r>
        <w:rPr>
          <w:rFonts w:ascii="David" w:hAnsi="David" w:cs="David" w:hint="cs"/>
          <w:sz w:val="24"/>
          <w:szCs w:val="24"/>
          <w:rtl/>
        </w:rPr>
        <w:t xml:space="preserve"> מגיד עתידות. באתנוגרפיה, המ</w:t>
      </w:r>
      <w:r w:rsidR="003D4569">
        <w:rPr>
          <w:rFonts w:ascii="David" w:hAnsi="David" w:cs="David" w:hint="cs"/>
          <w:sz w:val="24"/>
          <w:szCs w:val="24"/>
          <w:rtl/>
        </w:rPr>
        <w:t xml:space="preserve">חבר הוא בעת ובעונה אחת רושם הרשומות הכרונולוגיות של עצמו וההיסטוריון, </w:t>
      </w:r>
      <w:r w:rsidR="00F84018">
        <w:rPr>
          <w:rFonts w:ascii="David" w:hAnsi="David" w:cs="David" w:hint="cs"/>
          <w:sz w:val="24"/>
          <w:szCs w:val="24"/>
          <w:rtl/>
        </w:rPr>
        <w:t>בשעה</w:t>
      </w:r>
      <w:r w:rsidR="003D4569">
        <w:rPr>
          <w:rFonts w:ascii="David" w:hAnsi="David" w:cs="David" w:hint="cs"/>
          <w:sz w:val="24"/>
          <w:szCs w:val="24"/>
          <w:rtl/>
        </w:rPr>
        <w:t xml:space="preserve"> שמקורותיו הם אכן ללא ספק נגישים, אך גם חמקמקים ומורכבים: הם אינם גלומים במסמכים חומריים קבועים, אלא בהתנהגות ובזכרונם של אנשים חיים. באתנוגרפיה, יש לא אחת מרחק </w:t>
      </w:r>
      <w:r w:rsidR="006139FA">
        <w:rPr>
          <w:rFonts w:ascii="David" w:hAnsi="David" w:cs="David" w:hint="cs"/>
          <w:sz w:val="24"/>
          <w:szCs w:val="24"/>
          <w:rtl/>
        </w:rPr>
        <w:t>עצום בין החומר האינפורמטיבי הגס</w:t>
      </w:r>
      <w:r w:rsidR="00562B39">
        <w:rPr>
          <w:rFonts w:ascii="David" w:hAnsi="David" w:cs="David" w:hint="cs"/>
          <w:sz w:val="24"/>
          <w:szCs w:val="24"/>
          <w:rtl/>
        </w:rPr>
        <w:t xml:space="preserve"> </w:t>
      </w:r>
      <w:r w:rsidR="00562B39">
        <w:rPr>
          <w:rFonts w:ascii="David" w:hAnsi="David" w:cs="David"/>
          <w:sz w:val="24"/>
          <w:szCs w:val="24"/>
          <w:rtl/>
        </w:rPr>
        <w:t>–</w:t>
      </w:r>
      <w:r w:rsidR="00562B39">
        <w:rPr>
          <w:rFonts w:ascii="David" w:hAnsi="David" w:cs="David" w:hint="cs"/>
          <w:sz w:val="24"/>
          <w:szCs w:val="24"/>
          <w:rtl/>
        </w:rPr>
        <w:t xml:space="preserve"> כפי שהוא מוגש לסטודנט בתצפיותיו שלו</w:t>
      </w:r>
      <w:r w:rsidR="0055038F">
        <w:rPr>
          <w:rFonts w:ascii="David" w:hAnsi="David" w:cs="David" w:hint="cs"/>
          <w:sz w:val="24"/>
          <w:szCs w:val="24"/>
          <w:rtl/>
        </w:rPr>
        <w:t xml:space="preserve">, בקלידוסקופ של החיים השבטיים </w:t>
      </w:r>
      <w:r w:rsidR="0055038F">
        <w:rPr>
          <w:rFonts w:ascii="David" w:hAnsi="David" w:cs="David"/>
          <w:sz w:val="24"/>
          <w:szCs w:val="24"/>
          <w:rtl/>
        </w:rPr>
        <w:t>–</w:t>
      </w:r>
      <w:r w:rsidR="0055038F">
        <w:rPr>
          <w:rFonts w:ascii="David" w:hAnsi="David" w:cs="David" w:hint="cs"/>
          <w:sz w:val="24"/>
          <w:szCs w:val="24"/>
          <w:rtl/>
        </w:rPr>
        <w:t xml:space="preserve"> </w:t>
      </w:r>
      <w:r w:rsidR="00562B39">
        <w:rPr>
          <w:rFonts w:ascii="David" w:hAnsi="David" w:cs="David" w:hint="cs"/>
          <w:sz w:val="24"/>
          <w:szCs w:val="24"/>
          <w:rtl/>
        </w:rPr>
        <w:t xml:space="preserve">לבין ההצגה </w:t>
      </w:r>
      <w:r w:rsidR="0055038F">
        <w:rPr>
          <w:rFonts w:ascii="David" w:hAnsi="David" w:cs="David" w:hint="cs"/>
          <w:sz w:val="24"/>
          <w:szCs w:val="24"/>
          <w:rtl/>
        </w:rPr>
        <w:t>ה</w:t>
      </w:r>
      <w:r w:rsidR="00562B39">
        <w:rPr>
          <w:rFonts w:ascii="David" w:hAnsi="David" w:cs="David" w:hint="cs"/>
          <w:sz w:val="24"/>
          <w:szCs w:val="24"/>
          <w:rtl/>
        </w:rPr>
        <w:t>סמכותית הסופית של התוצאות.</w:t>
      </w:r>
      <w:r w:rsidR="005A24C6">
        <w:rPr>
          <w:rFonts w:ascii="David" w:hAnsi="David" w:cs="David" w:hint="cs"/>
          <w:sz w:val="24"/>
          <w:szCs w:val="24"/>
          <w:rtl/>
        </w:rPr>
        <w:t xml:space="preserve"> תיאור קצר של קשיי האתנוגרף, כפי שחוויתי אותם בעצמי, עשוי לשפוך מעט יותר אור על השאלה מכל דיון ארוך ומופשט.</w:t>
      </w:r>
    </w:p>
    <w:p w14:paraId="634CFB45" w14:textId="1B5079D5" w:rsidR="005A24C6" w:rsidRDefault="005A24C6" w:rsidP="005A24C6">
      <w:pPr>
        <w:bidi/>
        <w:jc w:val="center"/>
        <w:rPr>
          <w:rFonts w:ascii="David" w:hAnsi="David" w:cs="David"/>
          <w:sz w:val="24"/>
          <w:szCs w:val="24"/>
          <w:rtl/>
        </w:rPr>
      </w:pPr>
    </w:p>
    <w:p w14:paraId="795EAC34" w14:textId="0D5FF64F" w:rsidR="005A24C6" w:rsidRDefault="005A24C6" w:rsidP="005A24C6">
      <w:pPr>
        <w:bidi/>
        <w:jc w:val="center"/>
        <w:rPr>
          <w:rFonts w:ascii="David" w:hAnsi="David" w:cs="David"/>
          <w:sz w:val="24"/>
          <w:szCs w:val="24"/>
          <w:rtl/>
        </w:rPr>
      </w:pPr>
      <w:r>
        <w:rPr>
          <w:rFonts w:ascii="David" w:hAnsi="David" w:cs="David" w:hint="cs"/>
          <w:sz w:val="24"/>
          <w:szCs w:val="24"/>
        </w:rPr>
        <w:t>III</w:t>
      </w:r>
    </w:p>
    <w:p w14:paraId="121FAE4A" w14:textId="1EA8D85D" w:rsidR="005A24C6" w:rsidRDefault="00B9762D" w:rsidP="005A24C6">
      <w:pPr>
        <w:bidi/>
        <w:jc w:val="both"/>
        <w:rPr>
          <w:rFonts w:ascii="David" w:hAnsi="David" w:cs="David"/>
          <w:sz w:val="24"/>
          <w:szCs w:val="24"/>
          <w:rtl/>
        </w:rPr>
      </w:pPr>
      <w:bookmarkStart w:id="0" w:name="_Hlk18272876"/>
      <w:r>
        <w:rPr>
          <w:rFonts w:ascii="David" w:hAnsi="David" w:cs="David" w:hint="cs"/>
          <w:sz w:val="24"/>
          <w:szCs w:val="24"/>
          <w:rtl/>
        </w:rPr>
        <w:t>שוו</w:t>
      </w:r>
      <w:r w:rsidR="001C0EDB">
        <w:rPr>
          <w:rFonts w:ascii="David" w:hAnsi="David" w:cs="David" w:hint="cs"/>
          <w:sz w:val="24"/>
          <w:szCs w:val="24"/>
          <w:rtl/>
        </w:rPr>
        <w:t xml:space="preserve"> </w:t>
      </w:r>
      <w:r>
        <w:rPr>
          <w:rFonts w:ascii="David" w:hAnsi="David" w:cs="David" w:hint="cs"/>
          <w:sz w:val="24"/>
          <w:szCs w:val="24"/>
          <w:rtl/>
        </w:rPr>
        <w:t>בנפש</w:t>
      </w:r>
      <w:r w:rsidR="008E3526">
        <w:rPr>
          <w:rFonts w:ascii="David" w:hAnsi="David" w:cs="David" w:hint="cs"/>
          <w:sz w:val="24"/>
          <w:szCs w:val="24"/>
          <w:rtl/>
        </w:rPr>
        <w:t>ך</w:t>
      </w:r>
      <w:r>
        <w:rPr>
          <w:rFonts w:ascii="David" w:hAnsi="David" w:cs="David" w:hint="cs"/>
          <w:sz w:val="24"/>
          <w:szCs w:val="24"/>
          <w:rtl/>
        </w:rPr>
        <w:t xml:space="preserve"> </w:t>
      </w:r>
      <w:bookmarkEnd w:id="0"/>
      <w:r>
        <w:rPr>
          <w:rFonts w:ascii="David" w:hAnsi="David" w:cs="David" w:hint="cs"/>
          <w:sz w:val="24"/>
          <w:szCs w:val="24"/>
          <w:rtl/>
        </w:rPr>
        <w:t>שלפתע את</w:t>
      </w:r>
      <w:r w:rsidR="008E3526">
        <w:rPr>
          <w:rFonts w:ascii="David" w:hAnsi="David" w:cs="David" w:hint="cs"/>
          <w:sz w:val="24"/>
          <w:szCs w:val="24"/>
          <w:rtl/>
        </w:rPr>
        <w:t>ה</w:t>
      </w:r>
      <w:r>
        <w:rPr>
          <w:rFonts w:ascii="David" w:hAnsi="David" w:cs="David" w:hint="cs"/>
          <w:sz w:val="24"/>
          <w:szCs w:val="24"/>
          <w:rtl/>
        </w:rPr>
        <w:t xml:space="preserve"> מוצא</w:t>
      </w:r>
      <w:r w:rsidR="008E3526">
        <w:rPr>
          <w:rFonts w:ascii="David" w:hAnsi="David" w:cs="David" w:hint="cs"/>
          <w:sz w:val="24"/>
          <w:szCs w:val="24"/>
          <w:rtl/>
        </w:rPr>
        <w:t xml:space="preserve"> </w:t>
      </w:r>
      <w:r>
        <w:rPr>
          <w:rFonts w:ascii="David" w:hAnsi="David" w:cs="David" w:hint="cs"/>
          <w:sz w:val="24"/>
          <w:szCs w:val="24"/>
          <w:rtl/>
        </w:rPr>
        <w:t>את עצמכם יושב מוק</w:t>
      </w:r>
      <w:r w:rsidR="008E3526">
        <w:rPr>
          <w:rFonts w:ascii="David" w:hAnsi="David" w:cs="David" w:hint="cs"/>
          <w:sz w:val="24"/>
          <w:szCs w:val="24"/>
          <w:rtl/>
        </w:rPr>
        <w:t>ף</w:t>
      </w:r>
      <w:r>
        <w:rPr>
          <w:rFonts w:ascii="David" w:hAnsi="David" w:cs="David" w:hint="cs"/>
          <w:sz w:val="24"/>
          <w:szCs w:val="24"/>
          <w:rtl/>
        </w:rPr>
        <w:t xml:space="preserve"> בכל ציוד</w:t>
      </w:r>
      <w:r w:rsidR="008E3526">
        <w:rPr>
          <w:rFonts w:ascii="David" w:hAnsi="David" w:cs="David" w:hint="cs"/>
          <w:sz w:val="24"/>
          <w:szCs w:val="24"/>
          <w:rtl/>
        </w:rPr>
        <w:t>ך</w:t>
      </w:r>
      <w:r>
        <w:rPr>
          <w:rFonts w:ascii="David" w:hAnsi="David" w:cs="David" w:hint="cs"/>
          <w:sz w:val="24"/>
          <w:szCs w:val="24"/>
          <w:rtl/>
        </w:rPr>
        <w:t xml:space="preserve"> האישי, לבד באי טרופי סמוך לכפר ילידים, בשעה שסירת הלאנץ' או הדינגי שהביאה אותך לכאן נעלמת אל מ</w:t>
      </w:r>
      <w:r w:rsidR="001C0EDB">
        <w:rPr>
          <w:rFonts w:ascii="David" w:hAnsi="David" w:cs="David" w:hint="cs"/>
          <w:sz w:val="24"/>
          <w:szCs w:val="24"/>
          <w:rtl/>
        </w:rPr>
        <w:t>ח</w:t>
      </w:r>
      <w:r>
        <w:rPr>
          <w:rFonts w:ascii="David" w:hAnsi="David" w:cs="David" w:hint="cs"/>
          <w:sz w:val="24"/>
          <w:szCs w:val="24"/>
          <w:rtl/>
        </w:rPr>
        <w:t xml:space="preserve">וץ לשדה ראייתך. מאחר שהשתכנת במתחם של אדם לבן החי לא הרחק, סוחר או מיסיונר, </w:t>
      </w:r>
      <w:r w:rsidR="001C0EDB">
        <w:rPr>
          <w:rFonts w:ascii="David" w:hAnsi="David" w:cs="David" w:hint="cs"/>
          <w:sz w:val="24"/>
          <w:szCs w:val="24"/>
          <w:rtl/>
        </w:rPr>
        <w:t>אין לך דבר לעשותו אלא להתחיל מייד בעבודתך האתנוגרפית.</w:t>
      </w:r>
      <w:r w:rsidR="001C0EDB" w:rsidRPr="001C0EDB">
        <w:rPr>
          <w:rFonts w:ascii="David" w:hAnsi="David" w:cs="David" w:hint="cs"/>
          <w:sz w:val="24"/>
          <w:szCs w:val="24"/>
          <w:rtl/>
        </w:rPr>
        <w:t xml:space="preserve"> </w:t>
      </w:r>
      <w:r w:rsidR="001C0EDB">
        <w:rPr>
          <w:rFonts w:ascii="David" w:hAnsi="David" w:cs="David" w:hint="cs"/>
          <w:sz w:val="24"/>
          <w:szCs w:val="24"/>
          <w:rtl/>
        </w:rPr>
        <w:t xml:space="preserve">שווה בנפשך גם שאתה טירון גמור, ללא כל ניסיון קודם, </w:t>
      </w:r>
      <w:r w:rsidR="008E3526">
        <w:rPr>
          <w:rFonts w:ascii="David" w:hAnsi="David" w:cs="David" w:hint="cs"/>
          <w:sz w:val="24"/>
          <w:szCs w:val="24"/>
          <w:rtl/>
        </w:rPr>
        <w:t xml:space="preserve">אשר </w:t>
      </w:r>
      <w:r w:rsidR="001C0EDB">
        <w:rPr>
          <w:rFonts w:ascii="David" w:hAnsi="David" w:cs="David" w:hint="cs"/>
          <w:sz w:val="24"/>
          <w:szCs w:val="24"/>
          <w:rtl/>
        </w:rPr>
        <w:t>דבר אינו יכול להנחותו ואיש אינו יכול לסייע לו</w:t>
      </w:r>
      <w:r w:rsidR="008E3526">
        <w:rPr>
          <w:rFonts w:ascii="David" w:hAnsi="David" w:cs="David" w:hint="cs"/>
          <w:sz w:val="24"/>
          <w:szCs w:val="24"/>
          <w:rtl/>
        </w:rPr>
        <w:t xml:space="preserve">, </w:t>
      </w:r>
      <w:r w:rsidR="001C0EDB">
        <w:rPr>
          <w:rFonts w:ascii="David" w:hAnsi="David" w:cs="David" w:hint="cs"/>
          <w:sz w:val="24"/>
          <w:szCs w:val="24"/>
          <w:rtl/>
        </w:rPr>
        <w:t>משום שהאיש הלבן נעדר משם זמנית, בלתי מסוגל לעזור ל</w:t>
      </w:r>
      <w:r w:rsidR="00AA4B59">
        <w:rPr>
          <w:rFonts w:ascii="David" w:hAnsi="David" w:cs="David" w:hint="cs"/>
          <w:sz w:val="24"/>
          <w:szCs w:val="24"/>
          <w:rtl/>
        </w:rPr>
        <w:t>ך</w:t>
      </w:r>
      <w:r w:rsidR="001C0EDB">
        <w:rPr>
          <w:rFonts w:ascii="David" w:hAnsi="David" w:cs="David" w:hint="cs"/>
          <w:sz w:val="24"/>
          <w:szCs w:val="24"/>
          <w:rtl/>
        </w:rPr>
        <w:t xml:space="preserve"> או אינו </w:t>
      </w:r>
      <w:r w:rsidR="00AA4B59">
        <w:rPr>
          <w:rFonts w:ascii="David" w:hAnsi="David" w:cs="David" w:hint="cs"/>
          <w:sz w:val="24"/>
          <w:szCs w:val="24"/>
          <w:rtl/>
        </w:rPr>
        <w:t xml:space="preserve">מוכן לבזבז </w:t>
      </w:r>
      <w:r w:rsidR="008E3526">
        <w:rPr>
          <w:rFonts w:ascii="David" w:hAnsi="David" w:cs="David" w:hint="cs"/>
          <w:sz w:val="24"/>
          <w:szCs w:val="24"/>
          <w:rtl/>
        </w:rPr>
        <w:t xml:space="preserve">עליך </w:t>
      </w:r>
      <w:r w:rsidR="00AA4B59">
        <w:rPr>
          <w:rFonts w:ascii="David" w:hAnsi="David" w:cs="David" w:hint="cs"/>
          <w:sz w:val="24"/>
          <w:szCs w:val="24"/>
          <w:rtl/>
        </w:rPr>
        <w:t>את זמנו. זה תיאור מדיוק של כניסתי לעבודת השדה הראשונה בחוף הדרומי של גיניאה החדשה. אני זוכר היטב את הביקורים הממושכים שערכתי בכפרים בשבועות הראשונים: את תחושת חוסר הישע והיאוש לאחר שנכשלו ניסיונותיי העקשניים אך העקרים הרבים ליצור מגע אמיתי עם הילידים</w:t>
      </w:r>
      <w:r w:rsidR="009F2079">
        <w:rPr>
          <w:rFonts w:ascii="David" w:hAnsi="David" w:cs="David" w:hint="cs"/>
          <w:sz w:val="24"/>
          <w:szCs w:val="24"/>
          <w:rtl/>
        </w:rPr>
        <w:t>, או להשיג חומר כלשהו. היו לי תקופת של יאוש שבהן קברתי את עצמי בקריאת נובלות, כפי שאדם עשוי למזוג לעצמו כוסית משקה בהתקף של דיכאון ושעמום.</w:t>
      </w:r>
    </w:p>
    <w:p w14:paraId="25C754CF" w14:textId="3DDCB75B" w:rsidR="009F2079" w:rsidRDefault="009F2079" w:rsidP="009F2079">
      <w:pPr>
        <w:bidi/>
        <w:jc w:val="both"/>
        <w:rPr>
          <w:rFonts w:ascii="David" w:hAnsi="David" w:cs="David"/>
          <w:sz w:val="24"/>
          <w:szCs w:val="24"/>
          <w:rtl/>
        </w:rPr>
      </w:pPr>
      <w:r w:rsidRPr="009F2079">
        <w:rPr>
          <w:rFonts w:ascii="David" w:hAnsi="David" w:cs="David" w:hint="cs"/>
          <w:sz w:val="24"/>
          <w:szCs w:val="24"/>
          <w:rtl/>
        </w:rPr>
        <w:t>שווה בנפשך</w:t>
      </w:r>
      <w:r>
        <w:rPr>
          <w:rFonts w:ascii="David" w:hAnsi="David" w:cs="David" w:hint="cs"/>
          <w:sz w:val="24"/>
          <w:szCs w:val="24"/>
          <w:rtl/>
        </w:rPr>
        <w:t xml:space="preserve"> גם שאתה נכנס לראשונה לכפר, לבדך או בחברת  מורה הדרך הלבן שלך. כמה ילידים נקבצים אל</w:t>
      </w:r>
      <w:r w:rsidR="00272DAF">
        <w:rPr>
          <w:rFonts w:ascii="David" w:hAnsi="David" w:cs="David" w:hint="cs"/>
          <w:sz w:val="24"/>
          <w:szCs w:val="24"/>
          <w:rtl/>
        </w:rPr>
        <w:t>יך, מבקשים טבק, בעיקר אם הם מריחים טבק, אחרים, קשישים ומכובדים יותר, נשארים יושבים במקומם. למלווה הלבן שלך יש דרך שגרתית משלו לטיפול בילידים, והוא אינו מבין וגם לא להוט במיוחד להבין כיצד אתה, כאתנוגרף, תצטרך לפנות אליהם. ביקורך הראשון מותיר</w:t>
      </w:r>
      <w:r w:rsidR="00140C50">
        <w:rPr>
          <w:rFonts w:ascii="David" w:hAnsi="David" w:cs="David" w:hint="cs"/>
          <w:sz w:val="24"/>
          <w:szCs w:val="24"/>
          <w:rtl/>
        </w:rPr>
        <w:t xml:space="preserve"> </w:t>
      </w:r>
      <w:r w:rsidR="00272DAF">
        <w:rPr>
          <w:rFonts w:ascii="David" w:hAnsi="David" w:cs="David" w:hint="cs"/>
          <w:sz w:val="24"/>
          <w:szCs w:val="24"/>
          <w:rtl/>
        </w:rPr>
        <w:t>אותך מקווה שכאשר תשוב לבדך הדברים יהיו קלים יותר. זו לפחות הייתה תקוותי שלי.</w:t>
      </w:r>
    </w:p>
    <w:p w14:paraId="35CDBF0D" w14:textId="094DC9F5" w:rsidR="00272DAF" w:rsidRDefault="00140C50" w:rsidP="00995489">
      <w:pPr>
        <w:bidi/>
        <w:jc w:val="both"/>
        <w:rPr>
          <w:rFonts w:ascii="David" w:hAnsi="David" w:cs="David"/>
          <w:sz w:val="24"/>
          <w:szCs w:val="24"/>
          <w:rtl/>
        </w:rPr>
      </w:pPr>
      <w:r>
        <w:rPr>
          <w:rFonts w:ascii="David" w:hAnsi="David" w:cs="David" w:hint="cs"/>
          <w:sz w:val="24"/>
          <w:szCs w:val="24"/>
          <w:rtl/>
        </w:rPr>
        <w:lastRenderedPageBreak/>
        <w:t xml:space="preserve">ואכן שבתי לבדי </w:t>
      </w:r>
      <w:r w:rsidR="00911AD1">
        <w:rPr>
          <w:rFonts w:ascii="David" w:hAnsi="David" w:cs="David" w:hint="cs"/>
          <w:sz w:val="24"/>
          <w:szCs w:val="24"/>
          <w:rtl/>
        </w:rPr>
        <w:t>ו</w:t>
      </w:r>
      <w:r>
        <w:rPr>
          <w:rFonts w:ascii="David" w:hAnsi="David" w:cs="David" w:hint="cs"/>
          <w:sz w:val="24"/>
          <w:szCs w:val="24"/>
          <w:rtl/>
        </w:rPr>
        <w:t xml:space="preserve">עד מהרה אספתי לי קהל. כמה מחמאות משני הצדדים באנגלית מעורבת בז'ארגון </w:t>
      </w:r>
      <w:r w:rsidR="00911AD1">
        <w:rPr>
          <w:rFonts w:ascii="David" w:hAnsi="David" w:cs="David" w:hint="cs"/>
          <w:sz w:val="24"/>
          <w:szCs w:val="24"/>
          <w:rtl/>
        </w:rPr>
        <w:t>ו</w:t>
      </w:r>
      <w:r>
        <w:rPr>
          <w:rFonts w:ascii="David" w:hAnsi="David" w:cs="David" w:hint="cs"/>
          <w:sz w:val="24"/>
          <w:szCs w:val="24"/>
          <w:rtl/>
        </w:rPr>
        <w:t>מע</w:t>
      </w:r>
      <w:r w:rsidR="00995489">
        <w:rPr>
          <w:rFonts w:ascii="David" w:hAnsi="David" w:cs="David" w:hint="cs"/>
          <w:sz w:val="24"/>
          <w:szCs w:val="24"/>
          <w:rtl/>
        </w:rPr>
        <w:t>ט</w:t>
      </w:r>
      <w:r>
        <w:rPr>
          <w:rFonts w:ascii="David" w:hAnsi="David" w:cs="David" w:hint="cs"/>
          <w:sz w:val="24"/>
          <w:szCs w:val="24"/>
          <w:rtl/>
        </w:rPr>
        <w:t xml:space="preserve"> טבק </w:t>
      </w:r>
      <w:r w:rsidR="00911AD1">
        <w:rPr>
          <w:rFonts w:ascii="David" w:hAnsi="David" w:cs="David" w:hint="cs"/>
          <w:sz w:val="24"/>
          <w:szCs w:val="24"/>
          <w:rtl/>
        </w:rPr>
        <w:t>שה</w:t>
      </w:r>
      <w:r>
        <w:rPr>
          <w:rFonts w:ascii="David" w:hAnsi="David" w:cs="David" w:hint="cs"/>
          <w:sz w:val="24"/>
          <w:szCs w:val="24"/>
          <w:rtl/>
        </w:rPr>
        <w:t>חליף ידיים יצרו אווירה של ידידות הדדית. ניסיתי לגשת לגופם של עניינים. רא</w:t>
      </w:r>
      <w:r w:rsidR="00911AD1">
        <w:rPr>
          <w:rFonts w:ascii="David" w:hAnsi="David" w:cs="David" w:hint="cs"/>
          <w:sz w:val="24"/>
          <w:szCs w:val="24"/>
          <w:rtl/>
        </w:rPr>
        <w:t>ש</w:t>
      </w:r>
      <w:r>
        <w:rPr>
          <w:rFonts w:ascii="David" w:hAnsi="David" w:cs="David" w:hint="cs"/>
          <w:sz w:val="24"/>
          <w:szCs w:val="24"/>
          <w:rtl/>
        </w:rPr>
        <w:t xml:space="preserve">ית, התחלתי בנושאים שלא היו עשויים לעורר </w:t>
      </w:r>
      <w:r w:rsidR="00995489">
        <w:rPr>
          <w:rFonts w:ascii="David" w:hAnsi="David" w:cs="David" w:hint="cs"/>
          <w:sz w:val="24"/>
          <w:szCs w:val="24"/>
          <w:rtl/>
        </w:rPr>
        <w:t>חשד</w:t>
      </w:r>
      <w:r>
        <w:rPr>
          <w:rFonts w:ascii="David" w:hAnsi="David" w:cs="David" w:hint="cs"/>
          <w:sz w:val="24"/>
          <w:szCs w:val="24"/>
          <w:rtl/>
        </w:rPr>
        <w:t xml:space="preserve">. </w:t>
      </w:r>
      <w:r w:rsidR="00995489">
        <w:rPr>
          <w:rFonts w:ascii="David" w:hAnsi="David" w:cs="David" w:hint="cs"/>
          <w:sz w:val="24"/>
          <w:szCs w:val="24"/>
          <w:rtl/>
        </w:rPr>
        <w:t>ה</w:t>
      </w:r>
      <w:r>
        <w:rPr>
          <w:rFonts w:ascii="David" w:hAnsi="David" w:cs="David" w:hint="cs"/>
          <w:sz w:val="24"/>
          <w:szCs w:val="24"/>
          <w:rtl/>
        </w:rPr>
        <w:t>תחלתי "לעשות" טכנולוגיה</w:t>
      </w:r>
      <w:r w:rsidR="00911AD1">
        <w:rPr>
          <w:rFonts w:ascii="David" w:hAnsi="David" w:cs="David" w:hint="cs"/>
          <w:sz w:val="24"/>
          <w:szCs w:val="24"/>
          <w:rtl/>
        </w:rPr>
        <w:t xml:space="preserve"> ועירבתי</w:t>
      </w:r>
      <w:r w:rsidR="00995489">
        <w:rPr>
          <w:rFonts w:ascii="David" w:hAnsi="David" w:cs="David" w:hint="cs"/>
          <w:sz w:val="24"/>
          <w:szCs w:val="24"/>
          <w:rtl/>
        </w:rPr>
        <w:t xml:space="preserve"> כמה ילידים בייצור אובייקט זה או אחר. היה קל להתבונן בו, ללמוד את שמות המכשירים ואפילו כמה ביטויים טכניים לגבי התהליכים, אך כאן הסתיימו העניינים. יש לזכור היטב שאנגלית מעורבת בז'ארגון היא אמצעי לא מושלם לביטוי רעיונותיך ושלפני שתתאמן היטב בניסוח שאלות ובהבנת התשובות להן </w:t>
      </w:r>
      <w:r w:rsidR="00057149">
        <w:rPr>
          <w:rFonts w:ascii="David" w:hAnsi="David" w:cs="David" w:hint="cs"/>
          <w:sz w:val="24"/>
          <w:szCs w:val="24"/>
          <w:rtl/>
        </w:rPr>
        <w:t>תתנסה בתחושה הלא נוחה שלעולם לא תגיע לתקשורת חופשית עם הילידים:  ואני לא חשתי תחילה כל יכולת לקשור שיחה מפורטת או מפורשת יותר עם הילידים. ידעתי היטב שה</w:t>
      </w:r>
      <w:r w:rsidR="00911AD1">
        <w:rPr>
          <w:rFonts w:ascii="David" w:hAnsi="David" w:cs="David" w:hint="cs"/>
          <w:sz w:val="24"/>
          <w:szCs w:val="24"/>
          <w:rtl/>
        </w:rPr>
        <w:t>ת</w:t>
      </w:r>
      <w:r w:rsidR="00057149">
        <w:rPr>
          <w:rFonts w:ascii="David" w:hAnsi="David" w:cs="David" w:hint="cs"/>
          <w:sz w:val="24"/>
          <w:szCs w:val="24"/>
          <w:rtl/>
        </w:rPr>
        <w:t xml:space="preserve">רופה הטובה ביותר לכך היא לאסוף </w:t>
      </w:r>
      <w:r w:rsidR="00911AD1">
        <w:rPr>
          <w:rFonts w:ascii="David" w:hAnsi="David" w:cs="David" w:hint="cs"/>
          <w:sz w:val="24"/>
          <w:szCs w:val="24"/>
          <w:rtl/>
        </w:rPr>
        <w:t>נ</w:t>
      </w:r>
      <w:r w:rsidR="00057149">
        <w:rPr>
          <w:rFonts w:ascii="David" w:hAnsi="David" w:cs="David" w:hint="cs"/>
          <w:sz w:val="24"/>
          <w:szCs w:val="24"/>
          <w:rtl/>
        </w:rPr>
        <w:t xml:space="preserve">תונים קונקרטיים ולפיכך חיפשתי  סקר אוכלוסין של הכפר, כתבתי גנאלוגיות, ערכתי תכניות </w:t>
      </w:r>
      <w:r w:rsidR="00911AD1">
        <w:rPr>
          <w:rFonts w:ascii="David" w:hAnsi="David" w:cs="David" w:hint="cs"/>
          <w:sz w:val="24"/>
          <w:szCs w:val="24"/>
          <w:rtl/>
        </w:rPr>
        <w:t>וליקטתי</w:t>
      </w:r>
      <w:r w:rsidR="00057149">
        <w:rPr>
          <w:rFonts w:ascii="David" w:hAnsi="David" w:cs="David" w:hint="cs"/>
          <w:sz w:val="24"/>
          <w:szCs w:val="24"/>
          <w:rtl/>
        </w:rPr>
        <w:t xml:space="preserve"> את תנאי השארו</w:t>
      </w:r>
      <w:r w:rsidR="002064A3">
        <w:rPr>
          <w:rFonts w:ascii="David" w:hAnsi="David" w:cs="David" w:hint="cs"/>
          <w:sz w:val="24"/>
          <w:szCs w:val="24"/>
          <w:rtl/>
        </w:rPr>
        <w:t xml:space="preserve">ּת. אך </w:t>
      </w:r>
      <w:r w:rsidR="00911AD1">
        <w:rPr>
          <w:rFonts w:ascii="David" w:hAnsi="David" w:cs="David" w:hint="cs"/>
          <w:sz w:val="24"/>
          <w:szCs w:val="24"/>
          <w:rtl/>
        </w:rPr>
        <w:t xml:space="preserve">כל </w:t>
      </w:r>
      <w:r w:rsidR="002064A3">
        <w:rPr>
          <w:rFonts w:ascii="David" w:hAnsi="David" w:cs="David" w:hint="cs"/>
          <w:sz w:val="24"/>
          <w:szCs w:val="24"/>
          <w:rtl/>
        </w:rPr>
        <w:t xml:space="preserve">זאת נשאר בגדר חומר מת שלא קידם אותי בהבנת המנטליות או ההתנהגות האמיתית של הילידים, משום שלא יכולתי לחלץ וגם לא לקבל את מה </w:t>
      </w:r>
      <w:r w:rsidR="00911AD1">
        <w:rPr>
          <w:rFonts w:ascii="David" w:hAnsi="David" w:cs="David" w:hint="cs"/>
          <w:sz w:val="24"/>
          <w:szCs w:val="24"/>
          <w:rtl/>
        </w:rPr>
        <w:t>ש</w:t>
      </w:r>
      <w:r w:rsidR="002064A3">
        <w:rPr>
          <w:rFonts w:ascii="David" w:hAnsi="David" w:cs="David" w:hint="cs"/>
          <w:sz w:val="24"/>
          <w:szCs w:val="24"/>
          <w:rtl/>
        </w:rPr>
        <w:t xml:space="preserve">אפשר לכנות המובן האמיתי של החיים השבטיים. </w:t>
      </w:r>
      <w:r w:rsidR="00294A89">
        <w:rPr>
          <w:rFonts w:ascii="David" w:hAnsi="David" w:cs="David" w:hint="cs"/>
          <w:sz w:val="24"/>
          <w:szCs w:val="24"/>
          <w:rtl/>
        </w:rPr>
        <w:t>ב</w:t>
      </w:r>
      <w:r w:rsidR="002064A3">
        <w:rPr>
          <w:rFonts w:ascii="David" w:hAnsi="David" w:cs="David" w:hint="cs"/>
          <w:sz w:val="24"/>
          <w:szCs w:val="24"/>
          <w:rtl/>
        </w:rPr>
        <w:t>אשר להשגת תפיסותיהם לגבי דת וכשפים, אמונותיהם בענייני שדים ורוחות</w:t>
      </w:r>
      <w:r w:rsidR="00294A89">
        <w:rPr>
          <w:rFonts w:ascii="David" w:hAnsi="David" w:cs="David" w:hint="cs"/>
          <w:sz w:val="24"/>
          <w:szCs w:val="24"/>
          <w:rtl/>
        </w:rPr>
        <w:t>, דבר לא השגתי פרט לכמה קטעי פולקלור שטחיים</w:t>
      </w:r>
      <w:r w:rsidR="00911AD1">
        <w:rPr>
          <w:rFonts w:ascii="David" w:hAnsi="David" w:cs="David" w:hint="cs"/>
          <w:sz w:val="24"/>
          <w:szCs w:val="24"/>
          <w:rtl/>
        </w:rPr>
        <w:t xml:space="preserve"> שאיבדו אף הם את ערכם </w:t>
      </w:r>
      <w:r w:rsidR="00294A89">
        <w:rPr>
          <w:rFonts w:ascii="David" w:hAnsi="David" w:cs="David" w:hint="cs"/>
          <w:sz w:val="24"/>
          <w:szCs w:val="24"/>
          <w:rtl/>
        </w:rPr>
        <w:t>בגלל השימוש הכפוי באנגלית מעורבת בז'ארגון.</w:t>
      </w:r>
    </w:p>
    <w:p w14:paraId="6E83BD28" w14:textId="6F709DDC" w:rsidR="00294A89" w:rsidRDefault="00294A89" w:rsidP="00294A89">
      <w:pPr>
        <w:bidi/>
        <w:jc w:val="both"/>
        <w:rPr>
          <w:rFonts w:ascii="David" w:hAnsi="David" w:cs="David"/>
          <w:sz w:val="24"/>
          <w:szCs w:val="24"/>
          <w:rtl/>
        </w:rPr>
      </w:pPr>
      <w:r>
        <w:rPr>
          <w:rFonts w:ascii="David" w:hAnsi="David" w:cs="David" w:hint="cs"/>
          <w:sz w:val="24"/>
          <w:szCs w:val="24"/>
          <w:rtl/>
        </w:rPr>
        <w:t>המידע שקיבלתי מכמה תושבים דוברי אנגלית של האזור, שהיה רב ערך כשלעצמו, ריפה את ידיי בכ</w:t>
      </w:r>
      <w:r w:rsidR="0063149B">
        <w:rPr>
          <w:rFonts w:ascii="David" w:hAnsi="David" w:cs="David" w:hint="cs"/>
          <w:sz w:val="24"/>
          <w:szCs w:val="24"/>
          <w:rtl/>
        </w:rPr>
        <w:t xml:space="preserve">ל </w:t>
      </w:r>
      <w:r>
        <w:rPr>
          <w:rFonts w:ascii="David" w:hAnsi="David" w:cs="David" w:hint="cs"/>
          <w:sz w:val="24"/>
          <w:szCs w:val="24"/>
          <w:rtl/>
        </w:rPr>
        <w:t xml:space="preserve">הקשור לעבודתי יותר מכל דבר אחר. כאן היו לפניי אנשים </w:t>
      </w:r>
      <w:r w:rsidR="0063149B">
        <w:rPr>
          <w:rFonts w:ascii="David" w:hAnsi="David" w:cs="David" w:hint="cs"/>
          <w:sz w:val="24"/>
          <w:szCs w:val="24"/>
          <w:rtl/>
        </w:rPr>
        <w:t>שחיו במקום במשך שנים, עם הזדמנויות קבועות לצפות בילידים ולתקשר ע</w:t>
      </w:r>
      <w:r w:rsidR="00E759E2">
        <w:rPr>
          <w:rFonts w:ascii="David" w:hAnsi="David" w:cs="David" w:hint="cs"/>
          <w:sz w:val="24"/>
          <w:szCs w:val="24"/>
          <w:rtl/>
        </w:rPr>
        <w:t>מ</w:t>
      </w:r>
      <w:r w:rsidR="0063149B">
        <w:rPr>
          <w:rFonts w:ascii="David" w:hAnsi="David" w:cs="David" w:hint="cs"/>
          <w:sz w:val="24"/>
          <w:szCs w:val="24"/>
          <w:rtl/>
        </w:rPr>
        <w:t xml:space="preserve">ם ואשר לא ידעו </w:t>
      </w:r>
      <w:r w:rsidR="00E759E2">
        <w:rPr>
          <w:rFonts w:ascii="David" w:hAnsi="David" w:cs="David" w:hint="cs"/>
          <w:sz w:val="24"/>
          <w:szCs w:val="24"/>
          <w:rtl/>
        </w:rPr>
        <w:t xml:space="preserve">היטב </w:t>
      </w:r>
      <w:r w:rsidR="0063149B">
        <w:rPr>
          <w:rFonts w:ascii="David" w:hAnsi="David" w:cs="David" w:hint="cs"/>
          <w:sz w:val="24"/>
          <w:szCs w:val="24"/>
          <w:rtl/>
        </w:rPr>
        <w:t>אפ</w:t>
      </w:r>
      <w:r w:rsidR="00E759E2">
        <w:rPr>
          <w:rFonts w:ascii="David" w:hAnsi="David" w:cs="David" w:hint="cs"/>
          <w:sz w:val="24"/>
          <w:szCs w:val="24"/>
          <w:rtl/>
        </w:rPr>
        <w:t>י</w:t>
      </w:r>
      <w:r w:rsidR="0063149B">
        <w:rPr>
          <w:rFonts w:ascii="David" w:hAnsi="David" w:cs="David" w:hint="cs"/>
          <w:sz w:val="24"/>
          <w:szCs w:val="24"/>
          <w:rtl/>
        </w:rPr>
        <w:t>לו דבר אחד אודותיהם. כיצד אוכל אפוא אני, בחודשים ספורים או שנה, להדביק אותם או להשיגם? יתרה מזאת, האופן שבו מידענ</w:t>
      </w:r>
      <w:r w:rsidR="007D2807">
        <w:rPr>
          <w:rFonts w:ascii="David" w:hAnsi="David" w:cs="David" w:hint="cs"/>
          <w:sz w:val="24"/>
          <w:szCs w:val="24"/>
          <w:rtl/>
        </w:rPr>
        <w:t>י</w:t>
      </w:r>
      <w:r w:rsidR="0063149B">
        <w:rPr>
          <w:rFonts w:ascii="David" w:hAnsi="David" w:cs="David" w:hint="cs"/>
          <w:sz w:val="24"/>
          <w:szCs w:val="24"/>
          <w:rtl/>
        </w:rPr>
        <w:t xml:space="preserve">י הלבנים דיברו על הילידים והציגו את דעותם </w:t>
      </w:r>
      <w:r w:rsidR="00DD5DD3">
        <w:rPr>
          <w:rFonts w:ascii="David" w:hAnsi="David" w:cs="David" w:hint="cs"/>
          <w:sz w:val="24"/>
          <w:szCs w:val="24"/>
          <w:rtl/>
        </w:rPr>
        <w:t>שיקף</w:t>
      </w:r>
      <w:r w:rsidR="0063149B">
        <w:rPr>
          <w:rFonts w:ascii="David" w:hAnsi="David" w:cs="David" w:hint="cs"/>
          <w:sz w:val="24"/>
          <w:szCs w:val="24"/>
          <w:rtl/>
        </w:rPr>
        <w:t xml:space="preserve">, כמובן, </w:t>
      </w:r>
      <w:r w:rsidR="00DD5DD3">
        <w:rPr>
          <w:rFonts w:ascii="David" w:hAnsi="David" w:cs="David" w:hint="cs"/>
          <w:sz w:val="24"/>
          <w:szCs w:val="24"/>
          <w:rtl/>
        </w:rPr>
        <w:t xml:space="preserve">את היותם בלתי מאומנים ובלתי מורגלים </w:t>
      </w:r>
      <w:r w:rsidR="007D2807">
        <w:rPr>
          <w:rFonts w:ascii="David" w:hAnsi="David" w:cs="David" w:hint="cs"/>
          <w:sz w:val="24"/>
          <w:szCs w:val="24"/>
          <w:rtl/>
        </w:rPr>
        <w:t>בניסוח</w:t>
      </w:r>
      <w:r w:rsidR="00DD5DD3">
        <w:rPr>
          <w:rFonts w:ascii="David" w:hAnsi="David" w:cs="David" w:hint="cs"/>
          <w:sz w:val="24"/>
          <w:szCs w:val="24"/>
          <w:rtl/>
        </w:rPr>
        <w:t xml:space="preserve"> רעיונותיהם במידה כשלה</w:t>
      </w:r>
      <w:r w:rsidR="00B442AA">
        <w:rPr>
          <w:rFonts w:ascii="David" w:hAnsi="David" w:cs="David" w:hint="cs"/>
          <w:sz w:val="24"/>
          <w:szCs w:val="24"/>
          <w:rtl/>
        </w:rPr>
        <w:t xml:space="preserve">י </w:t>
      </w:r>
      <w:r w:rsidR="00DD5DD3">
        <w:rPr>
          <w:rFonts w:ascii="David" w:hAnsi="David" w:cs="David" w:hint="cs"/>
          <w:sz w:val="24"/>
          <w:szCs w:val="24"/>
          <w:rtl/>
        </w:rPr>
        <w:t xml:space="preserve">של עקביות ודיוק. הם היו בדרך כלל, מדרך הטבע, מלאים וגדושים ברעיונות מוטים מראש ובדיעות קדומות שהם בלתי נמנעים אצל כל אדם מעשי, בין אם הוא אדמיניסטרטור, מיסיונר או סוחר, ועם זאת, </w:t>
      </w:r>
      <w:r w:rsidR="007D2807">
        <w:rPr>
          <w:rFonts w:ascii="David" w:hAnsi="David" w:cs="David" w:hint="cs"/>
          <w:sz w:val="24"/>
          <w:szCs w:val="24"/>
          <w:rtl/>
        </w:rPr>
        <w:t>מעוררים</w:t>
      </w:r>
      <w:r w:rsidR="00846141">
        <w:rPr>
          <w:rFonts w:ascii="David" w:hAnsi="David" w:cs="David" w:hint="cs"/>
          <w:sz w:val="24"/>
          <w:szCs w:val="24"/>
          <w:rtl/>
        </w:rPr>
        <w:t xml:space="preserve"> שאט נפש מידי בכל אדם המחפש תפיסה </w:t>
      </w:r>
      <w:r w:rsidR="00846141" w:rsidRPr="00846141">
        <w:rPr>
          <w:rFonts w:ascii="David" w:hAnsi="David" w:cs="David"/>
          <w:sz w:val="24"/>
          <w:szCs w:val="24"/>
          <w:rtl/>
        </w:rPr>
        <w:t>אובי</w:t>
      </w:r>
      <w:r w:rsidR="00846141" w:rsidRPr="00846141">
        <w:rPr>
          <w:rFonts w:ascii="David" w:hAnsi="David" w:cs="David"/>
          <w:rtl/>
        </w:rPr>
        <w:t>יקטיבית</w:t>
      </w:r>
      <w:r w:rsidR="00846141">
        <w:rPr>
          <w:rFonts w:hint="cs"/>
          <w:rtl/>
        </w:rPr>
        <w:t xml:space="preserve"> </w:t>
      </w:r>
      <w:r w:rsidR="00846141">
        <w:rPr>
          <w:rFonts w:ascii="David" w:hAnsi="David" w:cs="David" w:hint="cs"/>
          <w:sz w:val="24"/>
          <w:szCs w:val="24"/>
          <w:rtl/>
        </w:rPr>
        <w:t>ומדעית של הדברים.  המנהג של התייחסות מזלזלת ל</w:t>
      </w:r>
      <w:r w:rsidR="000021F6">
        <w:rPr>
          <w:rFonts w:ascii="David" w:hAnsi="David" w:cs="David" w:hint="cs"/>
          <w:sz w:val="24"/>
          <w:szCs w:val="24"/>
          <w:rtl/>
        </w:rPr>
        <w:t xml:space="preserve">כל </w:t>
      </w:r>
      <w:r w:rsidR="00846141">
        <w:rPr>
          <w:rFonts w:ascii="David" w:hAnsi="David" w:cs="David" w:hint="cs"/>
          <w:sz w:val="24"/>
          <w:szCs w:val="24"/>
          <w:rtl/>
        </w:rPr>
        <w:t xml:space="preserve">מה שהוא באמת רציני בעיני האתנוגרף; הדירוג </w:t>
      </w:r>
      <w:r w:rsidR="000021F6">
        <w:rPr>
          <w:rFonts w:ascii="David" w:hAnsi="David" w:cs="David" w:hint="cs"/>
          <w:sz w:val="24"/>
          <w:szCs w:val="24"/>
          <w:rtl/>
        </w:rPr>
        <w:t>הנמוך שהעניק</w:t>
      </w:r>
      <w:r w:rsidR="007D2807">
        <w:rPr>
          <w:rFonts w:ascii="David" w:hAnsi="David" w:cs="David" w:hint="cs"/>
          <w:sz w:val="24"/>
          <w:szCs w:val="24"/>
          <w:rtl/>
        </w:rPr>
        <w:t>ו</w:t>
      </w:r>
      <w:r w:rsidR="000021F6">
        <w:rPr>
          <w:rFonts w:ascii="David" w:hAnsi="David" w:cs="David" w:hint="cs"/>
          <w:sz w:val="24"/>
          <w:szCs w:val="24"/>
          <w:rtl/>
        </w:rPr>
        <w:t xml:space="preserve"> ל</w:t>
      </w:r>
      <w:r w:rsidR="00846141">
        <w:rPr>
          <w:rFonts w:ascii="David" w:hAnsi="David" w:cs="David" w:hint="cs"/>
          <w:sz w:val="24"/>
          <w:szCs w:val="24"/>
          <w:rtl/>
        </w:rPr>
        <w:t>כל מה שנחש</w:t>
      </w:r>
      <w:r w:rsidR="000021F6">
        <w:rPr>
          <w:rFonts w:ascii="David" w:hAnsi="David" w:cs="David" w:hint="cs"/>
          <w:sz w:val="24"/>
          <w:szCs w:val="24"/>
          <w:rtl/>
        </w:rPr>
        <w:t>ב</w:t>
      </w:r>
      <w:r w:rsidR="00846141">
        <w:rPr>
          <w:rFonts w:ascii="David" w:hAnsi="David" w:cs="David" w:hint="cs"/>
          <w:sz w:val="24"/>
          <w:szCs w:val="24"/>
          <w:rtl/>
        </w:rPr>
        <w:t xml:space="preserve"> לאוצר מדעי, כלומר</w:t>
      </w:r>
      <w:r w:rsidR="000021F6">
        <w:rPr>
          <w:rFonts w:ascii="David" w:hAnsi="David" w:cs="David" w:hint="cs"/>
          <w:sz w:val="24"/>
          <w:szCs w:val="24"/>
          <w:rtl/>
        </w:rPr>
        <w:t xml:space="preserve"> </w:t>
      </w:r>
      <w:r w:rsidR="00846141">
        <w:rPr>
          <w:rFonts w:ascii="David" w:hAnsi="David" w:cs="David" w:hint="cs"/>
          <w:sz w:val="24"/>
          <w:szCs w:val="24"/>
          <w:rtl/>
        </w:rPr>
        <w:t xml:space="preserve">לייחודו התרבותי והמנטלי של היליד </w:t>
      </w:r>
      <w:r w:rsidR="000021F6">
        <w:rPr>
          <w:rFonts w:ascii="David" w:hAnsi="David" w:cs="David" w:hint="cs"/>
          <w:sz w:val="24"/>
          <w:szCs w:val="24"/>
          <w:rtl/>
        </w:rPr>
        <w:t>ולעצמאותו</w:t>
      </w:r>
      <w:r w:rsidR="00846141">
        <w:rPr>
          <w:rFonts w:ascii="David" w:hAnsi="David" w:cs="David" w:hint="cs"/>
          <w:sz w:val="24"/>
          <w:szCs w:val="24"/>
          <w:rtl/>
        </w:rPr>
        <w:t xml:space="preserve"> </w:t>
      </w:r>
      <w:r w:rsidR="00846141">
        <w:rPr>
          <w:rFonts w:ascii="David" w:hAnsi="David" w:cs="David"/>
          <w:sz w:val="24"/>
          <w:szCs w:val="24"/>
          <w:rtl/>
        </w:rPr>
        <w:t>–</w:t>
      </w:r>
      <w:r w:rsidR="00846141">
        <w:rPr>
          <w:rFonts w:ascii="David" w:hAnsi="David" w:cs="David" w:hint="cs"/>
          <w:sz w:val="24"/>
          <w:szCs w:val="24"/>
          <w:rtl/>
        </w:rPr>
        <w:t xml:space="preserve"> תכונות אלה </w:t>
      </w:r>
      <w:r w:rsidR="000021F6">
        <w:rPr>
          <w:rFonts w:ascii="David" w:hAnsi="David" w:cs="David" w:hint="cs"/>
          <w:sz w:val="24"/>
          <w:szCs w:val="24"/>
          <w:rtl/>
        </w:rPr>
        <w:t>הבולטות כל כך בכתביו של החובב</w:t>
      </w:r>
      <w:r w:rsidR="007D2807">
        <w:rPr>
          <w:rFonts w:ascii="David" w:hAnsi="David" w:cs="David" w:hint="cs"/>
          <w:sz w:val="24"/>
          <w:szCs w:val="24"/>
          <w:rtl/>
        </w:rPr>
        <w:t>נים</w:t>
      </w:r>
      <w:r w:rsidR="000021F6">
        <w:rPr>
          <w:rFonts w:ascii="David" w:hAnsi="David" w:cs="David" w:hint="cs"/>
          <w:sz w:val="24"/>
          <w:szCs w:val="24"/>
          <w:rtl/>
        </w:rPr>
        <w:t xml:space="preserve"> הנחות</w:t>
      </w:r>
      <w:r w:rsidR="007D2807">
        <w:rPr>
          <w:rFonts w:ascii="David" w:hAnsi="David" w:cs="David" w:hint="cs"/>
          <w:sz w:val="24"/>
          <w:szCs w:val="24"/>
          <w:rtl/>
        </w:rPr>
        <w:t>ים</w:t>
      </w:r>
      <w:r w:rsidR="000021F6">
        <w:rPr>
          <w:rFonts w:ascii="David" w:hAnsi="David" w:cs="David" w:hint="cs"/>
          <w:sz w:val="24"/>
          <w:szCs w:val="24"/>
          <w:rtl/>
        </w:rPr>
        <w:t>, מצאתי בנימת דבריהם של מרבית התושבים הלבנים.</w:t>
      </w:r>
      <w:r w:rsidR="000021F6">
        <w:rPr>
          <w:rStyle w:val="a9"/>
          <w:rFonts w:ascii="David" w:hAnsi="David" w:cs="David"/>
          <w:sz w:val="24"/>
          <w:szCs w:val="24"/>
          <w:rtl/>
        </w:rPr>
        <w:footnoteReference w:id="5"/>
      </w:r>
    </w:p>
    <w:p w14:paraId="001B0BC0" w14:textId="292FA9CB" w:rsidR="007D2807" w:rsidRDefault="007D2807" w:rsidP="007D2807">
      <w:pPr>
        <w:bidi/>
        <w:jc w:val="both"/>
        <w:rPr>
          <w:rFonts w:ascii="David" w:hAnsi="David" w:cs="David"/>
          <w:sz w:val="24"/>
          <w:szCs w:val="24"/>
          <w:rtl/>
        </w:rPr>
      </w:pPr>
      <w:r>
        <w:rPr>
          <w:rFonts w:ascii="David" w:hAnsi="David" w:cs="David" w:hint="cs"/>
          <w:sz w:val="24"/>
          <w:szCs w:val="24"/>
          <w:rtl/>
        </w:rPr>
        <w:t xml:space="preserve">ואמנם, בתקופה הראשונה של מחקרי האתנוגרפי בחוף הדרומי, התחלתי להתקדם מעט רק כשנשארתי לבדי באזור; </w:t>
      </w:r>
      <w:r w:rsidR="008A6CA7">
        <w:rPr>
          <w:rFonts w:ascii="David" w:hAnsi="David" w:cs="David" w:hint="cs"/>
          <w:sz w:val="24"/>
          <w:szCs w:val="24"/>
          <w:rtl/>
        </w:rPr>
        <w:t>ומכל מקום, גיליתי היכן מצוי הסוד של עבודת שדה יעילה.</w:t>
      </w:r>
      <w:r w:rsidR="00875F87">
        <w:rPr>
          <w:rFonts w:ascii="David" w:hAnsi="David" w:cs="David" w:hint="cs"/>
          <w:sz w:val="24"/>
          <w:szCs w:val="24"/>
          <w:rtl/>
        </w:rPr>
        <w:t xml:space="preserve"> מהו אפוא קסמו של האתנוגרף המאפשר לו לגלות את רוחם האמיתית של הילידים, את התמונה  האמיתית של החיים השבטים? כרגיל ההצלחה ניתן להשגה רק על-ידי הקפדה סבלנית ושיטתית על כמה כללים של שכל ישר ועקרונות מדעיים ידועים היטב, ולא על-ידי גילוי של </w:t>
      </w:r>
      <w:r w:rsidR="000B33CE">
        <w:rPr>
          <w:rFonts w:ascii="David" w:hAnsi="David" w:cs="David" w:hint="cs"/>
          <w:sz w:val="24"/>
          <w:szCs w:val="24"/>
          <w:rtl/>
        </w:rPr>
        <w:t>קיצורי דרך מופלאים כלשהם המובילים לתוצאות המבוקשות ללא מאמץ או קושי. עקרונות השיטה יכולים להיכלל בשלו</w:t>
      </w:r>
      <w:r w:rsidR="0006676A">
        <w:rPr>
          <w:rFonts w:ascii="David" w:hAnsi="David" w:cs="David" w:hint="cs"/>
          <w:sz w:val="24"/>
          <w:szCs w:val="24"/>
          <w:rtl/>
        </w:rPr>
        <w:t>ש</w:t>
      </w:r>
      <w:r w:rsidR="000B33CE">
        <w:rPr>
          <w:rFonts w:ascii="David" w:hAnsi="David" w:cs="David" w:hint="cs"/>
          <w:sz w:val="24"/>
          <w:szCs w:val="24"/>
          <w:rtl/>
        </w:rPr>
        <w:t xml:space="preserve"> כותרות עיקריות; ראשית, מטבע הדברים, הסטודנט צריך לעבד מטרות מדעיות אמיתיות ולדעת את הערכים ואת אמות המידה של האתנוגרפיה המודרנית. שנית, ה</w:t>
      </w:r>
      <w:r w:rsidR="0006676A">
        <w:rPr>
          <w:rFonts w:ascii="David" w:hAnsi="David" w:cs="David" w:hint="cs"/>
          <w:sz w:val="24"/>
          <w:szCs w:val="24"/>
          <w:rtl/>
        </w:rPr>
        <w:t>וא</w:t>
      </w:r>
      <w:r w:rsidR="000B33CE">
        <w:rPr>
          <w:rFonts w:ascii="David" w:hAnsi="David" w:cs="David" w:hint="cs"/>
          <w:sz w:val="24"/>
          <w:szCs w:val="24"/>
          <w:rtl/>
        </w:rPr>
        <w:t xml:space="preserve"> צריך להכין לעצמו תנאים טובים לעבודה, בעיקר לחיות ללא אנשים לבנים אחרים</w:t>
      </w:r>
      <w:r w:rsidR="000C1368">
        <w:rPr>
          <w:rFonts w:ascii="David" w:hAnsi="David" w:cs="David" w:hint="cs"/>
          <w:sz w:val="24"/>
          <w:szCs w:val="24"/>
          <w:rtl/>
        </w:rPr>
        <w:t>, ממש בקרבם של הילידים. ולבסוף, עליו ליישם שיטות מסוימות של איסוף, שימוש בתחבולות ותיקון הראיות שלו. כמה מילים צריכות להיאמר על אבני יסוד אלה של עבודת השדה, נתחיל בשנייה והבסיסית ביותר.</w:t>
      </w:r>
    </w:p>
    <w:p w14:paraId="5047F79F" w14:textId="73F36BBF" w:rsidR="00925BF6" w:rsidRDefault="00925BF6" w:rsidP="00925BF6">
      <w:pPr>
        <w:bidi/>
        <w:jc w:val="both"/>
        <w:rPr>
          <w:rFonts w:ascii="David" w:hAnsi="David" w:cs="David"/>
          <w:sz w:val="24"/>
          <w:szCs w:val="24"/>
          <w:rtl/>
        </w:rPr>
      </w:pPr>
    </w:p>
    <w:p w14:paraId="5C79682F" w14:textId="1FC5FFED" w:rsidR="00925BF6" w:rsidRDefault="00925BF6" w:rsidP="00925BF6">
      <w:pPr>
        <w:bidi/>
        <w:jc w:val="center"/>
        <w:rPr>
          <w:rFonts w:ascii="David" w:hAnsi="David" w:cs="David"/>
          <w:sz w:val="24"/>
          <w:szCs w:val="24"/>
          <w:rtl/>
        </w:rPr>
      </w:pPr>
      <w:r>
        <w:rPr>
          <w:rFonts w:ascii="David" w:hAnsi="David" w:cs="David" w:hint="cs"/>
          <w:sz w:val="24"/>
          <w:szCs w:val="24"/>
        </w:rPr>
        <w:t>IV</w:t>
      </w:r>
    </w:p>
    <w:p w14:paraId="09F7DDA6" w14:textId="52434D35" w:rsidR="00925BF6" w:rsidRDefault="00925BF6" w:rsidP="00925BF6">
      <w:pPr>
        <w:bidi/>
        <w:jc w:val="both"/>
        <w:rPr>
          <w:rFonts w:ascii="David" w:hAnsi="David" w:cs="David"/>
          <w:sz w:val="24"/>
          <w:szCs w:val="24"/>
          <w:rtl/>
        </w:rPr>
      </w:pPr>
      <w:r>
        <w:rPr>
          <w:rFonts w:ascii="David" w:hAnsi="David" w:cs="David" w:hint="cs"/>
          <w:i/>
          <w:iCs/>
          <w:sz w:val="24"/>
          <w:szCs w:val="24"/>
          <w:rtl/>
        </w:rPr>
        <w:t>תנאים נכונים לעבודה</w:t>
      </w:r>
      <w:r w:rsidR="00754BE6">
        <w:rPr>
          <w:rFonts w:ascii="David" w:hAnsi="David" w:cs="David" w:hint="cs"/>
          <w:i/>
          <w:iCs/>
          <w:sz w:val="24"/>
          <w:szCs w:val="24"/>
          <w:rtl/>
        </w:rPr>
        <w:t xml:space="preserve"> אתנוגרפית</w:t>
      </w:r>
      <w:r w:rsidR="00754BE6">
        <w:rPr>
          <w:rFonts w:ascii="David" w:hAnsi="David" w:cs="David" w:hint="cs"/>
          <w:sz w:val="24"/>
          <w:szCs w:val="24"/>
          <w:rtl/>
        </w:rPr>
        <w:t xml:space="preserve">. אלה, כפי שאמרתי, כוללים בעיקר התנתקות מוחלטת מחברתם של אנשים לבנים וקיום מגע הדוק ככל האפשר עם הילידים, דבר שאפשר באמת להשיגו רק על-ידי מגורים בכפריהם שלהם (ראו לוחות </w:t>
      </w:r>
      <w:r w:rsidR="00754BE6">
        <w:rPr>
          <w:rFonts w:ascii="David" w:hAnsi="David" w:cs="David" w:hint="cs"/>
          <w:sz w:val="24"/>
          <w:szCs w:val="24"/>
        </w:rPr>
        <w:t>I</w:t>
      </w:r>
      <w:r w:rsidR="00754BE6">
        <w:rPr>
          <w:rFonts w:ascii="David" w:hAnsi="David" w:cs="David" w:hint="cs"/>
          <w:sz w:val="24"/>
          <w:szCs w:val="24"/>
          <w:rtl/>
        </w:rPr>
        <w:t xml:space="preserve"> ו-</w:t>
      </w:r>
      <w:r w:rsidR="00754BE6">
        <w:rPr>
          <w:rFonts w:ascii="David" w:hAnsi="David" w:cs="David" w:hint="cs"/>
          <w:sz w:val="24"/>
          <w:szCs w:val="24"/>
        </w:rPr>
        <w:t>II</w:t>
      </w:r>
      <w:r w:rsidR="00754BE6">
        <w:rPr>
          <w:rFonts w:ascii="David" w:hAnsi="David" w:cs="David" w:hint="cs"/>
          <w:sz w:val="24"/>
          <w:szCs w:val="24"/>
          <w:rtl/>
        </w:rPr>
        <w:t xml:space="preserve">). נחמד מאוד לקיים בסיס במתחם של </w:t>
      </w:r>
      <w:r w:rsidR="0006676A">
        <w:rPr>
          <w:rFonts w:ascii="David" w:hAnsi="David" w:cs="David" w:hint="cs"/>
          <w:sz w:val="24"/>
          <w:szCs w:val="24"/>
          <w:rtl/>
        </w:rPr>
        <w:t xml:space="preserve">בני </w:t>
      </w:r>
      <w:r w:rsidR="00754BE6">
        <w:rPr>
          <w:rFonts w:ascii="David" w:hAnsi="David" w:cs="David" w:hint="cs"/>
          <w:sz w:val="24"/>
          <w:szCs w:val="24"/>
          <w:rtl/>
        </w:rPr>
        <w:t>אדם לבנים לשם הספקה ולדעת שיש לך שם מקלט בזמנים של מחלה או שפע אצל הילידים. אך הוא חייב להיות מרוחק דיו כדי לא להפוך ל</w:t>
      </w:r>
      <w:r w:rsidR="00AA6116">
        <w:rPr>
          <w:rFonts w:ascii="David" w:hAnsi="David" w:cs="David" w:hint="cs"/>
          <w:sz w:val="24"/>
          <w:szCs w:val="24"/>
          <w:rtl/>
        </w:rPr>
        <w:t xml:space="preserve">סביבה הקבועה שבה אתה חי ושממנה  אתה מגיח לשעות קבועות כדי "לעשות את הכפר". </w:t>
      </w:r>
      <w:r w:rsidR="00AA6116">
        <w:rPr>
          <w:rFonts w:ascii="David" w:hAnsi="David" w:cs="David" w:hint="cs"/>
          <w:sz w:val="24"/>
          <w:szCs w:val="24"/>
          <w:rtl/>
        </w:rPr>
        <w:lastRenderedPageBreak/>
        <w:t xml:space="preserve">הוא לא צריך גם להיות קרוב דיו כדי לנוס לשם בכל </w:t>
      </w:r>
      <w:r w:rsidR="0006676A">
        <w:rPr>
          <w:rFonts w:ascii="David" w:hAnsi="David" w:cs="David" w:hint="cs"/>
          <w:sz w:val="24"/>
          <w:szCs w:val="24"/>
          <w:rtl/>
        </w:rPr>
        <w:t>רגע</w:t>
      </w:r>
      <w:r w:rsidR="00AA6116">
        <w:rPr>
          <w:rFonts w:ascii="David" w:hAnsi="David" w:cs="David" w:hint="cs"/>
          <w:sz w:val="24"/>
          <w:szCs w:val="24"/>
          <w:rtl/>
        </w:rPr>
        <w:t xml:space="preserve"> כדי להירגע. </w:t>
      </w:r>
      <w:r w:rsidR="008F75B6">
        <w:rPr>
          <w:rFonts w:ascii="David" w:hAnsi="David" w:cs="David" w:hint="cs"/>
          <w:sz w:val="24"/>
          <w:szCs w:val="24"/>
          <w:rtl/>
        </w:rPr>
        <w:t xml:space="preserve">משום שהיליד אינו בן הלוויה הטבעי של האדם הלבן, ולאחר שעבדתם אתו במשך כמה שעות, ראיתם כיצד הוא מטפל בגינתו, נתתם לו לספר לכם כמה מפיסות הפולקלור שלו או דנתם עמו במנהגיו תשתוקקו בוודאי לצאת מחברת  הילידים, הפעם כמפלט מבדידות, </w:t>
      </w:r>
      <w:r w:rsidR="005619A1">
        <w:rPr>
          <w:rFonts w:ascii="David" w:hAnsi="David" w:cs="David" w:hint="cs"/>
          <w:sz w:val="24"/>
          <w:szCs w:val="24"/>
          <w:rtl/>
        </w:rPr>
        <w:t xml:space="preserve">ולבקש </w:t>
      </w:r>
      <w:r w:rsidR="005966B3">
        <w:rPr>
          <w:rFonts w:ascii="David" w:hAnsi="David" w:cs="David" w:hint="cs"/>
          <w:sz w:val="24"/>
          <w:szCs w:val="24"/>
          <w:rtl/>
        </w:rPr>
        <w:t>לכם</w:t>
      </w:r>
      <w:r w:rsidR="008F75B6">
        <w:rPr>
          <w:rFonts w:ascii="David" w:hAnsi="David" w:cs="David" w:hint="cs"/>
          <w:sz w:val="24"/>
          <w:szCs w:val="24"/>
          <w:rtl/>
        </w:rPr>
        <w:t xml:space="preserve"> כל חברה אחר</w:t>
      </w:r>
      <w:r w:rsidR="005619A1">
        <w:rPr>
          <w:rFonts w:ascii="David" w:hAnsi="David" w:cs="David" w:hint="cs"/>
          <w:sz w:val="24"/>
          <w:szCs w:val="24"/>
          <w:rtl/>
        </w:rPr>
        <w:t>ת. ובאמצעות מגע חברתי הדדי זה אתה לומד להכיר אותו וזוכה להיכרות טובה יותר עם מנהגיו ואמונותיו מאשר אילו היה מידען משועמם לעתים בתשלום.</w:t>
      </w:r>
    </w:p>
    <w:p w14:paraId="0D51D891" w14:textId="7AF5C5BD" w:rsidR="005619A1" w:rsidRDefault="005619A1" w:rsidP="005619A1">
      <w:pPr>
        <w:bidi/>
        <w:jc w:val="both"/>
        <w:rPr>
          <w:rFonts w:ascii="David" w:hAnsi="David" w:cs="David"/>
          <w:sz w:val="24"/>
          <w:szCs w:val="24"/>
          <w:rtl/>
        </w:rPr>
      </w:pPr>
      <w:r>
        <w:rPr>
          <w:rFonts w:ascii="David" w:hAnsi="David" w:cs="David" w:hint="cs"/>
          <w:sz w:val="24"/>
          <w:szCs w:val="24"/>
          <w:rtl/>
        </w:rPr>
        <w:t>קיים הבדל של שמים וארץ בין זינוק ספורדי לעולמם של ילידים לבין הימצאות במגע אמיתי עמם. מה פירושה של הדרך השנייה? מצדו של האתנוגרף, פירושה ש</w:t>
      </w:r>
      <w:r w:rsidR="00161BFD">
        <w:rPr>
          <w:rFonts w:ascii="David" w:hAnsi="David" w:cs="David" w:hint="cs"/>
          <w:sz w:val="24"/>
          <w:szCs w:val="24"/>
          <w:rtl/>
        </w:rPr>
        <w:t>חייו בכפר, הנראים תחילה מוזרים, בלתי נעימים משהו, הופכים לעתים להרפתקה מרתקת למדי ומקבלים עד מהרה נתיב טבעי המצוי בהרמוניה רבה עם סביבתו.</w:t>
      </w:r>
    </w:p>
    <w:p w14:paraId="7DEB118C" w14:textId="6C6C6EE4" w:rsidR="00161BFD" w:rsidRDefault="00161BFD" w:rsidP="00161BFD">
      <w:pPr>
        <w:bidi/>
        <w:jc w:val="both"/>
        <w:rPr>
          <w:rFonts w:ascii="David" w:hAnsi="David" w:cs="David"/>
          <w:sz w:val="24"/>
          <w:szCs w:val="24"/>
          <w:rtl/>
        </w:rPr>
      </w:pPr>
      <w:r>
        <w:rPr>
          <w:rFonts w:ascii="David" w:hAnsi="David" w:cs="David" w:hint="cs"/>
          <w:sz w:val="24"/>
          <w:szCs w:val="24"/>
          <w:rtl/>
        </w:rPr>
        <w:t>זמן קצר לאחר שהתבססתי באומראקאנה</w:t>
      </w:r>
      <w:r w:rsidR="006A053A">
        <w:rPr>
          <w:rFonts w:ascii="David" w:hAnsi="David" w:cs="David" w:hint="cs"/>
          <w:sz w:val="24"/>
          <w:szCs w:val="24"/>
          <w:rtl/>
        </w:rPr>
        <w:t xml:space="preserve"> שב</w:t>
      </w:r>
      <w:r>
        <w:rPr>
          <w:rFonts w:ascii="David" w:hAnsi="David" w:cs="David" w:hint="cs"/>
          <w:sz w:val="24"/>
          <w:szCs w:val="24"/>
          <w:rtl/>
        </w:rPr>
        <w:t xml:space="preserve">איי טרובריאנד, התחלתי ליטול חלק, במידה מסוימת, </w:t>
      </w:r>
      <w:r w:rsidR="006A053A">
        <w:rPr>
          <w:rFonts w:ascii="David" w:hAnsi="David" w:cs="David" w:hint="cs"/>
          <w:sz w:val="24"/>
          <w:szCs w:val="24"/>
          <w:rtl/>
        </w:rPr>
        <w:t>ב</w:t>
      </w:r>
      <w:r>
        <w:rPr>
          <w:rFonts w:ascii="David" w:hAnsi="David" w:cs="David" w:hint="cs"/>
          <w:sz w:val="24"/>
          <w:szCs w:val="24"/>
          <w:rtl/>
        </w:rPr>
        <w:t xml:space="preserve">חיי הכפר, לייחל לאירועים חשובים וחגיגיים ולהתעניין באופן אישי ברכילות </w:t>
      </w:r>
      <w:r w:rsidR="0035738C">
        <w:rPr>
          <w:rFonts w:ascii="David" w:hAnsi="David" w:cs="David" w:hint="cs"/>
          <w:sz w:val="24"/>
          <w:szCs w:val="24"/>
          <w:rtl/>
        </w:rPr>
        <w:t>וב</w:t>
      </w:r>
      <w:r>
        <w:rPr>
          <w:rFonts w:ascii="David" w:hAnsi="David" w:cs="David" w:hint="cs"/>
          <w:sz w:val="24"/>
          <w:szCs w:val="24"/>
          <w:rtl/>
        </w:rPr>
        <w:t xml:space="preserve">אירועים </w:t>
      </w:r>
      <w:r w:rsidR="0035738C">
        <w:rPr>
          <w:rFonts w:ascii="David" w:hAnsi="David" w:cs="David" w:hint="cs"/>
          <w:sz w:val="24"/>
          <w:szCs w:val="24"/>
          <w:rtl/>
        </w:rPr>
        <w:t xml:space="preserve">המתפתחים </w:t>
      </w:r>
      <w:r>
        <w:rPr>
          <w:rFonts w:ascii="David" w:hAnsi="David" w:cs="David" w:hint="cs"/>
          <w:sz w:val="24"/>
          <w:szCs w:val="24"/>
          <w:rtl/>
        </w:rPr>
        <w:t xml:space="preserve">בכפר קטן; להתעורר </w:t>
      </w:r>
      <w:r w:rsidR="0035738C">
        <w:rPr>
          <w:rFonts w:ascii="David" w:hAnsi="David" w:cs="David" w:hint="cs"/>
          <w:sz w:val="24"/>
          <w:szCs w:val="24"/>
          <w:rtl/>
        </w:rPr>
        <w:t>בכל בוקר ליום</w:t>
      </w:r>
      <w:r w:rsidR="006A053A">
        <w:rPr>
          <w:rFonts w:ascii="David" w:hAnsi="David" w:cs="David" w:hint="cs"/>
          <w:sz w:val="24"/>
          <w:szCs w:val="24"/>
          <w:rtl/>
        </w:rPr>
        <w:t xml:space="preserve"> חדש</w:t>
      </w:r>
      <w:r w:rsidR="0035738C">
        <w:rPr>
          <w:rFonts w:ascii="David" w:hAnsi="David" w:cs="David" w:hint="cs"/>
          <w:sz w:val="24"/>
          <w:szCs w:val="24"/>
          <w:rtl/>
        </w:rPr>
        <w:t xml:space="preserve"> כשאני חש ומציג את עצמי פחות או יותר כאחד הילידים. הייתי מגיח מתחת לרשת </w:t>
      </w:r>
      <w:r w:rsidR="006A053A">
        <w:rPr>
          <w:rFonts w:ascii="David" w:hAnsi="David" w:cs="David" w:hint="cs"/>
          <w:sz w:val="24"/>
          <w:szCs w:val="24"/>
          <w:rtl/>
        </w:rPr>
        <w:t>נגד</w:t>
      </w:r>
      <w:r w:rsidR="0035738C">
        <w:rPr>
          <w:rFonts w:ascii="David" w:hAnsi="David" w:cs="David" w:hint="cs"/>
          <w:sz w:val="24"/>
          <w:szCs w:val="24"/>
          <w:rtl/>
        </w:rPr>
        <w:t xml:space="preserve"> היתושים, כדי לראות שהחיים בכפר מתחילים לתסוס</w:t>
      </w:r>
      <w:r w:rsidR="006A053A">
        <w:rPr>
          <w:rFonts w:ascii="David" w:hAnsi="David" w:cs="David" w:hint="cs"/>
          <w:sz w:val="24"/>
          <w:szCs w:val="24"/>
          <w:rtl/>
        </w:rPr>
        <w:t xml:space="preserve"> </w:t>
      </w:r>
      <w:r w:rsidR="0035738C">
        <w:rPr>
          <w:rFonts w:ascii="David" w:hAnsi="David" w:cs="David" w:hint="cs"/>
          <w:sz w:val="24"/>
          <w:szCs w:val="24"/>
          <w:rtl/>
        </w:rPr>
        <w:t xml:space="preserve">או שאנשים כבר מצויים עמוק ביום עבודתם, על-פי השעה וגם על-פי עונות השנה, משום שהם </w:t>
      </w:r>
      <w:r w:rsidR="006A053A">
        <w:rPr>
          <w:rFonts w:ascii="David" w:hAnsi="David" w:cs="David" w:hint="cs"/>
          <w:sz w:val="24"/>
          <w:szCs w:val="24"/>
          <w:rtl/>
        </w:rPr>
        <w:t>נוהגים לקום</w:t>
      </w:r>
      <w:r w:rsidR="0035738C">
        <w:rPr>
          <w:rFonts w:ascii="David" w:hAnsi="David" w:cs="David" w:hint="cs"/>
          <w:sz w:val="24"/>
          <w:szCs w:val="24"/>
          <w:rtl/>
        </w:rPr>
        <w:t xml:space="preserve"> משנתם </w:t>
      </w:r>
      <w:r w:rsidR="003215E3">
        <w:rPr>
          <w:rFonts w:ascii="David" w:hAnsi="David" w:cs="David" w:hint="cs"/>
          <w:sz w:val="24"/>
          <w:szCs w:val="24"/>
          <w:rtl/>
        </w:rPr>
        <w:t xml:space="preserve">מוקדם או מאוחר כדי </w:t>
      </w:r>
      <w:r w:rsidR="0035738C">
        <w:rPr>
          <w:rFonts w:ascii="David" w:hAnsi="David" w:cs="David" w:hint="cs"/>
          <w:sz w:val="24"/>
          <w:szCs w:val="24"/>
          <w:rtl/>
        </w:rPr>
        <w:t xml:space="preserve">להתחיל </w:t>
      </w:r>
      <w:r w:rsidR="003215E3">
        <w:rPr>
          <w:rFonts w:ascii="David" w:hAnsi="David" w:cs="David" w:hint="cs"/>
          <w:sz w:val="24"/>
          <w:szCs w:val="24"/>
          <w:rtl/>
        </w:rPr>
        <w:t>את יום העבודה על-פי לחצי העבודה. כשיצאתי לצעדת הבוקר שלי בכפר, הייתי יכול לראות את הפרטים האינטימיים של חיי המשפחה, עשיית הצרכים, הבישול, הארוחות: הייתי יכול לראות את ההכנות לעבודת היום, אנשים מתחילים ב</w:t>
      </w:r>
      <w:r w:rsidR="009C0CF4">
        <w:rPr>
          <w:rFonts w:ascii="David" w:hAnsi="David" w:cs="David" w:hint="cs"/>
          <w:sz w:val="24"/>
          <w:szCs w:val="24"/>
          <w:rtl/>
        </w:rPr>
        <w:t xml:space="preserve">משימותיהם הראשונות, או קבוצה של גברים ונשים טרודים במלאכת יצור כלשהי (ראו </w:t>
      </w:r>
      <w:r w:rsidR="009C0CF4" w:rsidRPr="009C0CF4">
        <w:rPr>
          <w:rFonts w:ascii="David" w:hAnsi="David" w:cs="David" w:hint="cs"/>
          <w:color w:val="8496B0" w:themeColor="text2" w:themeTint="99"/>
          <w:sz w:val="24"/>
          <w:szCs w:val="24"/>
          <w:rtl/>
        </w:rPr>
        <w:t xml:space="preserve">לוח </w:t>
      </w:r>
      <w:r w:rsidR="009C0CF4" w:rsidRPr="009C0CF4">
        <w:rPr>
          <w:rFonts w:ascii="David" w:hAnsi="David" w:cs="David" w:hint="cs"/>
          <w:color w:val="8496B0" w:themeColor="text2" w:themeTint="99"/>
          <w:sz w:val="24"/>
          <w:szCs w:val="24"/>
        </w:rPr>
        <w:t>III</w:t>
      </w:r>
      <w:r w:rsidR="009C0CF4">
        <w:rPr>
          <w:rFonts w:ascii="David" w:hAnsi="David" w:cs="David" w:hint="cs"/>
          <w:sz w:val="24"/>
          <w:szCs w:val="24"/>
          <w:rtl/>
        </w:rPr>
        <w:t>)</w:t>
      </w:r>
      <w:r w:rsidR="008821FD">
        <w:rPr>
          <w:rFonts w:ascii="David" w:hAnsi="David" w:cs="David" w:hint="cs"/>
          <w:sz w:val="24"/>
          <w:szCs w:val="24"/>
          <w:rtl/>
        </w:rPr>
        <w:t>. מריבות, בדיחות, סצינות משפחתיות, אירועים</w:t>
      </w:r>
      <w:r w:rsidR="002775A5">
        <w:rPr>
          <w:rFonts w:ascii="David" w:hAnsi="David" w:cs="David" w:hint="cs"/>
          <w:sz w:val="24"/>
          <w:szCs w:val="24"/>
          <w:rtl/>
        </w:rPr>
        <w:t xml:space="preserve"> שהיו</w:t>
      </w:r>
      <w:r w:rsidR="008821FD">
        <w:rPr>
          <w:rFonts w:ascii="David" w:hAnsi="David" w:cs="David" w:hint="cs"/>
          <w:sz w:val="24"/>
          <w:szCs w:val="24"/>
          <w:rtl/>
        </w:rPr>
        <w:t xml:space="preserve"> לעיתים טריוויאליים במידה יוצאת דופן ולעתים דרמטיים עיצבו את האווירה של חיי היומיום שלי וכך גם שלהם. </w:t>
      </w:r>
      <w:r w:rsidR="003E55CB">
        <w:rPr>
          <w:rFonts w:ascii="David" w:hAnsi="David" w:cs="David" w:hint="cs"/>
          <w:sz w:val="24"/>
          <w:szCs w:val="24"/>
          <w:rtl/>
        </w:rPr>
        <w:t>עלינו לזכור שלאחר שהילידים ראו אותי מדי יום בחברתם, הם חדלו להתעניין ב</w:t>
      </w:r>
      <w:r w:rsidR="002775A5">
        <w:rPr>
          <w:rFonts w:ascii="David" w:hAnsi="David" w:cs="David" w:hint="cs"/>
          <w:sz w:val="24"/>
          <w:szCs w:val="24"/>
          <w:rtl/>
        </w:rPr>
        <w:t>י</w:t>
      </w:r>
      <w:r w:rsidR="003E55CB">
        <w:rPr>
          <w:rFonts w:ascii="David" w:hAnsi="David" w:cs="David" w:hint="cs"/>
          <w:sz w:val="24"/>
          <w:szCs w:val="24"/>
          <w:rtl/>
        </w:rPr>
        <w:t xml:space="preserve"> או לחשוש מפניי, או להפוך מודעים לעצמם בגלל נוכחותי, ואני חדלתי להיות יסוד מטריד בחיי השבט שאותו חקרתי, שיניתי מן היסוד את גישתי, כפי שקורה תמיד לאדם שזה מקרוב הגיע לקהילת פראים. למעשה, מאחר שהבינו </w:t>
      </w:r>
      <w:r w:rsidR="006A053A">
        <w:rPr>
          <w:rFonts w:ascii="David" w:hAnsi="David" w:cs="David" w:hint="cs"/>
          <w:sz w:val="24"/>
          <w:szCs w:val="24"/>
          <w:rtl/>
        </w:rPr>
        <w:t>ש</w:t>
      </w:r>
      <w:r w:rsidR="003E55CB">
        <w:rPr>
          <w:rFonts w:ascii="David" w:hAnsi="David" w:cs="David" w:hint="cs"/>
          <w:sz w:val="24"/>
          <w:szCs w:val="24"/>
          <w:rtl/>
        </w:rPr>
        <w:t>אתחוב את חוטמי ל</w:t>
      </w:r>
      <w:r w:rsidR="006A053A">
        <w:rPr>
          <w:rFonts w:ascii="David" w:hAnsi="David" w:cs="David" w:hint="cs"/>
          <w:sz w:val="24"/>
          <w:szCs w:val="24"/>
          <w:rtl/>
        </w:rPr>
        <w:t xml:space="preserve">כל </w:t>
      </w:r>
      <w:r w:rsidR="003E55CB">
        <w:rPr>
          <w:rFonts w:ascii="David" w:hAnsi="David" w:cs="David" w:hint="cs"/>
          <w:sz w:val="24"/>
          <w:szCs w:val="24"/>
          <w:rtl/>
        </w:rPr>
        <w:t>ענייני</w:t>
      </w:r>
      <w:r w:rsidR="006A053A">
        <w:rPr>
          <w:rFonts w:ascii="David" w:hAnsi="David" w:cs="David" w:hint="cs"/>
          <w:sz w:val="24"/>
          <w:szCs w:val="24"/>
          <w:rtl/>
        </w:rPr>
        <w:t>הם</w:t>
      </w:r>
      <w:r w:rsidR="003E55CB">
        <w:rPr>
          <w:rFonts w:ascii="David" w:hAnsi="David" w:cs="David" w:hint="cs"/>
          <w:sz w:val="24"/>
          <w:szCs w:val="24"/>
          <w:rtl/>
        </w:rPr>
        <w:t xml:space="preserve">, </w:t>
      </w:r>
      <w:r w:rsidR="006A053A">
        <w:rPr>
          <w:rFonts w:ascii="David" w:hAnsi="David" w:cs="David" w:hint="cs"/>
          <w:sz w:val="24"/>
          <w:szCs w:val="24"/>
          <w:rtl/>
        </w:rPr>
        <w:t>אפילו היליד בעל הנימוסים הטובים ביותר לא היה חולם להפריע, והם סיימו בהתייחסות אליי כחלק בלתי נפרד מחיי היומיום שלהם, רע במיעוטו או מטרד, המרכך את נזקיו בתרומות טבק.</w:t>
      </w:r>
    </w:p>
    <w:p w14:paraId="16E70D7A" w14:textId="1F379DD1" w:rsidR="002775A5" w:rsidRDefault="002775A5" w:rsidP="002775A5">
      <w:pPr>
        <w:bidi/>
        <w:jc w:val="both"/>
        <w:rPr>
          <w:rFonts w:ascii="David" w:hAnsi="David" w:cs="David"/>
          <w:sz w:val="24"/>
          <w:szCs w:val="24"/>
          <w:rtl/>
        </w:rPr>
      </w:pPr>
      <w:r>
        <w:rPr>
          <w:rFonts w:ascii="David" w:hAnsi="David" w:cs="David" w:hint="cs"/>
          <w:sz w:val="24"/>
          <w:szCs w:val="24"/>
          <w:rtl/>
        </w:rPr>
        <w:t xml:space="preserve">מאוחר יותר </w:t>
      </w:r>
      <w:r w:rsidR="005966B3">
        <w:rPr>
          <w:rFonts w:ascii="David" w:hAnsi="David" w:cs="David" w:hint="cs"/>
          <w:sz w:val="24"/>
          <w:szCs w:val="24"/>
          <w:rtl/>
        </w:rPr>
        <w:t>ב</w:t>
      </w:r>
      <w:r>
        <w:rPr>
          <w:rFonts w:ascii="David" w:hAnsi="David" w:cs="David" w:hint="cs"/>
          <w:sz w:val="24"/>
          <w:szCs w:val="24"/>
          <w:rtl/>
        </w:rPr>
        <w:t>מהלך היום, כל מה שהתרחש היה בהישג יד, ולא הייתה כל אפשרות שהוא יחמוק מתשומת לבי. הודעות על הופעת המכשף בערב, אחד או שני גדולים, מריבות חשובות באמת וסדקים בתוך הקהילה, מקרים של מחלות</w:t>
      </w:r>
      <w:r w:rsidR="00142EEA">
        <w:rPr>
          <w:rFonts w:ascii="David" w:hAnsi="David" w:cs="David" w:hint="cs"/>
          <w:sz w:val="24"/>
          <w:szCs w:val="24"/>
          <w:rtl/>
        </w:rPr>
        <w:t xml:space="preserve">, נסיונות ריפוי ומקרי מוות, טקסים מגיים שיש לבצעם, את כל אלה לא הייתי צריך לחפש, ולחשוש שמא אחמיץ אותם, כי </w:t>
      </w:r>
      <w:r w:rsidR="005966B3">
        <w:rPr>
          <w:rFonts w:ascii="David" w:hAnsi="David" w:cs="David" w:hint="cs"/>
          <w:sz w:val="24"/>
          <w:szCs w:val="24"/>
          <w:rtl/>
        </w:rPr>
        <w:t xml:space="preserve">הם </w:t>
      </w:r>
      <w:r w:rsidR="00142EEA">
        <w:rPr>
          <w:rFonts w:ascii="David" w:hAnsi="David" w:cs="David" w:hint="cs"/>
          <w:sz w:val="24"/>
          <w:szCs w:val="24"/>
          <w:rtl/>
        </w:rPr>
        <w:t xml:space="preserve">התרחשו מתחת לעיני הפקוחה, על סף ביתי שלי, אם אפשר להתבטא כך (ראו </w:t>
      </w:r>
      <w:r w:rsidR="00142EEA" w:rsidRPr="009C0CF4">
        <w:rPr>
          <w:rFonts w:ascii="David" w:hAnsi="David" w:cs="David" w:hint="cs"/>
          <w:color w:val="8496B0" w:themeColor="text2" w:themeTint="99"/>
          <w:sz w:val="24"/>
          <w:szCs w:val="24"/>
          <w:rtl/>
        </w:rPr>
        <w:t xml:space="preserve">לוח </w:t>
      </w:r>
      <w:r w:rsidR="00142EEA">
        <w:rPr>
          <w:rFonts w:ascii="David" w:hAnsi="David" w:cs="David"/>
          <w:color w:val="8496B0" w:themeColor="text2" w:themeTint="99"/>
          <w:sz w:val="24"/>
          <w:szCs w:val="24"/>
        </w:rPr>
        <w:t>IV</w:t>
      </w:r>
      <w:r w:rsidR="00142EEA">
        <w:rPr>
          <w:rFonts w:ascii="David" w:hAnsi="David" w:cs="David" w:hint="cs"/>
          <w:sz w:val="24"/>
          <w:szCs w:val="24"/>
          <w:rtl/>
        </w:rPr>
        <w:t xml:space="preserve">). </w:t>
      </w:r>
      <w:r w:rsidR="0066742B">
        <w:rPr>
          <w:rFonts w:ascii="David" w:hAnsi="David" w:cs="David" w:hint="cs"/>
          <w:sz w:val="24"/>
          <w:szCs w:val="24"/>
          <w:rtl/>
        </w:rPr>
        <w:t>ויש להדגיש שכל אימת שמתרחש דבר דרמטי, מאחר שהיל</w:t>
      </w:r>
      <w:r w:rsidR="005966B3">
        <w:rPr>
          <w:rFonts w:ascii="David" w:hAnsi="David" w:cs="David" w:hint="cs"/>
          <w:sz w:val="24"/>
          <w:szCs w:val="24"/>
          <w:rtl/>
        </w:rPr>
        <w:t>י</w:t>
      </w:r>
      <w:r w:rsidR="0066742B">
        <w:rPr>
          <w:rFonts w:ascii="David" w:hAnsi="David" w:cs="David" w:hint="cs"/>
          <w:sz w:val="24"/>
          <w:szCs w:val="24"/>
          <w:rtl/>
        </w:rPr>
        <w:t>דים אינם יכולים</w:t>
      </w:r>
      <w:r w:rsidR="005B0B02">
        <w:rPr>
          <w:rFonts w:ascii="David" w:hAnsi="David" w:cs="David" w:hint="cs"/>
          <w:sz w:val="24"/>
          <w:szCs w:val="24"/>
          <w:rtl/>
        </w:rPr>
        <w:t xml:space="preserve"> שלא ל</w:t>
      </w:r>
      <w:r w:rsidR="0066742B">
        <w:rPr>
          <w:rFonts w:ascii="David" w:hAnsi="David" w:cs="David" w:hint="cs"/>
          <w:sz w:val="24"/>
          <w:szCs w:val="24"/>
          <w:rtl/>
        </w:rPr>
        <w:t>דבר עליו</w:t>
      </w:r>
      <w:r w:rsidR="005B0B02">
        <w:rPr>
          <w:rFonts w:ascii="David" w:hAnsi="David" w:cs="David" w:hint="cs"/>
          <w:sz w:val="24"/>
          <w:szCs w:val="24"/>
          <w:rtl/>
        </w:rPr>
        <w:t>,</w:t>
      </w:r>
      <w:r w:rsidR="0066742B">
        <w:rPr>
          <w:rFonts w:ascii="David" w:hAnsi="David" w:cs="David" w:hint="cs"/>
          <w:sz w:val="24"/>
          <w:szCs w:val="24"/>
          <w:rtl/>
        </w:rPr>
        <w:t xml:space="preserve"> הם נרגשים מכדי להיות מאופקים ומלאי עניין מכדי להתעצל לספק פרטים. שוב ושוב גם התחייבתי שלא לשבור את </w:t>
      </w:r>
      <w:r w:rsidR="00AB42F1">
        <w:rPr>
          <w:rFonts w:ascii="David" w:hAnsi="David" w:cs="David" w:hint="cs"/>
          <w:sz w:val="24"/>
          <w:szCs w:val="24"/>
          <w:rtl/>
        </w:rPr>
        <w:t>כללי הנימוס</w:t>
      </w:r>
      <w:r w:rsidR="0066742B">
        <w:rPr>
          <w:rFonts w:ascii="David" w:hAnsi="David" w:cs="David" w:hint="cs"/>
          <w:sz w:val="24"/>
          <w:szCs w:val="24"/>
          <w:rtl/>
        </w:rPr>
        <w:t>, דבר שהילידים, שלמדו להכירני</w:t>
      </w:r>
      <w:r w:rsidR="00AB42F1">
        <w:rPr>
          <w:rFonts w:ascii="David" w:hAnsi="David" w:cs="David" w:hint="cs"/>
          <w:sz w:val="24"/>
          <w:szCs w:val="24"/>
          <w:rtl/>
        </w:rPr>
        <w:t>, לא איחרו לציין. למדתי כיצד להתנהג ובמידה מסוימת, רכשתי לי "את התחושה" לנימוסי ילידים טובים ורעים. בזכות זאת, והיכולת ליהנות בחברתם ולחלוק עמם כמה ממשחקיהם ושעשועיהם, התחלתי להרגיש שאני אכן במגע עם הילידים, וזה בוודאי התנאי המוקדם שבלעדיו אין סיכוי להצליח לבצע עבודת  שדה מוצלחת.</w:t>
      </w:r>
    </w:p>
    <w:p w14:paraId="6687C8A8" w14:textId="0D598333" w:rsidR="00AB42F1" w:rsidRDefault="00AB42F1" w:rsidP="00AB42F1">
      <w:pPr>
        <w:bidi/>
        <w:jc w:val="both"/>
        <w:rPr>
          <w:rFonts w:ascii="David" w:hAnsi="David" w:cs="David"/>
          <w:sz w:val="24"/>
          <w:szCs w:val="24"/>
          <w:rtl/>
        </w:rPr>
      </w:pPr>
    </w:p>
    <w:p w14:paraId="3E0AE5DD" w14:textId="6CB69C7F" w:rsidR="00867F40" w:rsidRDefault="00867F40" w:rsidP="00867F40">
      <w:pPr>
        <w:bidi/>
        <w:jc w:val="center"/>
        <w:rPr>
          <w:rFonts w:ascii="David" w:hAnsi="David" w:cs="David"/>
          <w:sz w:val="24"/>
          <w:szCs w:val="24"/>
        </w:rPr>
      </w:pPr>
      <w:r>
        <w:rPr>
          <w:rFonts w:ascii="David" w:hAnsi="David" w:cs="David" w:hint="cs"/>
          <w:sz w:val="24"/>
          <w:szCs w:val="24"/>
        </w:rPr>
        <w:t>V</w:t>
      </w:r>
    </w:p>
    <w:p w14:paraId="349EAEDF" w14:textId="774C3554" w:rsidR="00867F40" w:rsidRDefault="00867F40" w:rsidP="00867F40">
      <w:pPr>
        <w:bidi/>
        <w:jc w:val="both"/>
        <w:rPr>
          <w:rFonts w:ascii="David" w:hAnsi="David" w:cs="David"/>
          <w:sz w:val="24"/>
          <w:szCs w:val="24"/>
          <w:rtl/>
        </w:rPr>
      </w:pPr>
      <w:r>
        <w:rPr>
          <w:rFonts w:ascii="David" w:hAnsi="David" w:cs="David" w:hint="cs"/>
          <w:sz w:val="24"/>
          <w:szCs w:val="24"/>
          <w:rtl/>
        </w:rPr>
        <w:t xml:space="preserve">אך האתנוגרף צריך לא רק לפרוס את רשתותיו במקום הנכון ולהמתין למה שיילכד בהן. </w:t>
      </w:r>
      <w:r w:rsidR="005B0B02">
        <w:rPr>
          <w:rFonts w:ascii="David" w:hAnsi="David" w:cs="David" w:hint="cs"/>
          <w:sz w:val="24"/>
          <w:szCs w:val="24"/>
          <w:rtl/>
        </w:rPr>
        <w:t xml:space="preserve">עליו </w:t>
      </w:r>
      <w:r>
        <w:rPr>
          <w:rFonts w:ascii="David" w:hAnsi="David" w:cs="David" w:hint="cs"/>
          <w:sz w:val="24"/>
          <w:szCs w:val="24"/>
          <w:rtl/>
        </w:rPr>
        <w:t>להיות צייד פעיל, להריץ את טרפו למלכודת ולעקוב אחר מקומות מרבצו הסמוי</w:t>
      </w:r>
      <w:r w:rsidR="004031C5">
        <w:rPr>
          <w:rFonts w:ascii="David" w:hAnsi="David" w:cs="David" w:hint="cs"/>
          <w:sz w:val="24"/>
          <w:szCs w:val="24"/>
          <w:rtl/>
        </w:rPr>
        <w:t>ים</w:t>
      </w:r>
      <w:r>
        <w:rPr>
          <w:rFonts w:ascii="David" w:hAnsi="David" w:cs="David" w:hint="cs"/>
          <w:sz w:val="24"/>
          <w:szCs w:val="24"/>
          <w:rtl/>
        </w:rPr>
        <w:t xml:space="preserve"> ביותר. ודבר זה מוביל אותנו </w:t>
      </w:r>
      <w:r w:rsidR="004031C5">
        <w:rPr>
          <w:rFonts w:ascii="David" w:hAnsi="David" w:cs="David" w:hint="cs"/>
          <w:sz w:val="24"/>
          <w:szCs w:val="24"/>
          <w:rtl/>
        </w:rPr>
        <w:t xml:space="preserve">לשיטות פעילות יותר של חיפש ראיות אתנוגרפיות. כבר צוין בסוף מחלקה </w:t>
      </w:r>
      <w:r w:rsidR="004031C5">
        <w:rPr>
          <w:rFonts w:ascii="David" w:hAnsi="David" w:cs="David" w:hint="cs"/>
          <w:sz w:val="24"/>
          <w:szCs w:val="24"/>
        </w:rPr>
        <w:t>III</w:t>
      </w:r>
      <w:r w:rsidR="004031C5">
        <w:rPr>
          <w:rFonts w:ascii="David" w:hAnsi="David" w:cs="David" w:hint="cs"/>
          <w:sz w:val="24"/>
          <w:szCs w:val="24"/>
          <w:rtl/>
        </w:rPr>
        <w:t xml:space="preserve"> שהאתנוגרף צריך לשאוב השראה מן הידע הגלום במרבית הממצאים של המחקר המדעי, מעקרונותיו וממטרותיו. אנסה שלא להרחיב את הדיבור על נושא זה, אלא על-ידי הערה אחת כדי להימנע מאפשרות של אי הבנה. </w:t>
      </w:r>
      <w:r w:rsidR="00ED1012">
        <w:rPr>
          <w:rFonts w:ascii="David" w:hAnsi="David" w:cs="David" w:hint="cs"/>
          <w:sz w:val="24"/>
          <w:szCs w:val="24"/>
          <w:rtl/>
        </w:rPr>
        <w:t xml:space="preserve">אימון טוב בתיאוריה והיכרות עם ממצאיה האחרונים ביותר, אינה זהה </w:t>
      </w:r>
      <w:r w:rsidR="005B0B02">
        <w:rPr>
          <w:rFonts w:ascii="David" w:hAnsi="David" w:cs="David" w:hint="cs"/>
          <w:sz w:val="24"/>
          <w:szCs w:val="24"/>
          <w:rtl/>
        </w:rPr>
        <w:t>ל</w:t>
      </w:r>
      <w:r w:rsidR="00ED1012">
        <w:rPr>
          <w:rFonts w:ascii="David" w:hAnsi="David" w:cs="David" w:hint="cs"/>
          <w:sz w:val="24"/>
          <w:szCs w:val="24"/>
          <w:rtl/>
        </w:rPr>
        <w:t xml:space="preserve">נטל של "הנחות ידועות מראש". כשאדם יוצא למשלחת, נחוש להוכיח היפותיזה מסוימת, אם הוא אינו מסוגל לשנות את רעיונותיו בהתמדה ולהשליכם ממנו והלאה ללא תרעומת לאור הראיות, </w:t>
      </w:r>
      <w:r w:rsidR="00A502B3">
        <w:rPr>
          <w:rFonts w:ascii="David" w:hAnsi="David" w:cs="David" w:hint="cs"/>
          <w:sz w:val="24"/>
          <w:szCs w:val="24"/>
          <w:rtl/>
        </w:rPr>
        <w:t>למותר לציין</w:t>
      </w:r>
      <w:r w:rsidR="00ED1012">
        <w:rPr>
          <w:rFonts w:ascii="David" w:hAnsi="David" w:cs="David" w:hint="cs"/>
          <w:sz w:val="24"/>
          <w:szCs w:val="24"/>
          <w:rtl/>
        </w:rPr>
        <w:t xml:space="preserve"> שעבודתו תהיה </w:t>
      </w:r>
      <w:r w:rsidR="00ED1012">
        <w:rPr>
          <w:rFonts w:ascii="David" w:hAnsi="David" w:cs="David" w:hint="cs"/>
          <w:sz w:val="24"/>
          <w:szCs w:val="24"/>
          <w:rtl/>
        </w:rPr>
        <w:lastRenderedPageBreak/>
        <w:t>ח</w:t>
      </w:r>
      <w:r w:rsidR="00DF38FC">
        <w:rPr>
          <w:rFonts w:ascii="David" w:hAnsi="David" w:cs="David" w:hint="cs"/>
          <w:sz w:val="24"/>
          <w:szCs w:val="24"/>
          <w:rtl/>
        </w:rPr>
        <w:t>ס</w:t>
      </w:r>
      <w:r w:rsidR="00ED1012">
        <w:rPr>
          <w:rFonts w:ascii="David" w:hAnsi="David" w:cs="David" w:hint="cs"/>
          <w:sz w:val="24"/>
          <w:szCs w:val="24"/>
          <w:rtl/>
        </w:rPr>
        <w:t xml:space="preserve">רת </w:t>
      </w:r>
      <w:r w:rsidR="00A502B3">
        <w:rPr>
          <w:rFonts w:ascii="David" w:hAnsi="David" w:cs="David" w:hint="cs"/>
          <w:sz w:val="24"/>
          <w:szCs w:val="24"/>
          <w:rtl/>
        </w:rPr>
        <w:t xml:space="preserve">כל </w:t>
      </w:r>
      <w:r w:rsidR="00ED1012">
        <w:rPr>
          <w:rFonts w:ascii="David" w:hAnsi="David" w:cs="David" w:hint="cs"/>
          <w:sz w:val="24"/>
          <w:szCs w:val="24"/>
          <w:rtl/>
        </w:rPr>
        <w:t xml:space="preserve">ערך. </w:t>
      </w:r>
      <w:r w:rsidR="00A502B3">
        <w:rPr>
          <w:rFonts w:ascii="David" w:hAnsi="David" w:cs="David" w:hint="cs"/>
          <w:sz w:val="24"/>
          <w:szCs w:val="24"/>
          <w:rtl/>
        </w:rPr>
        <w:t xml:space="preserve">אך ככל שיביא עמו יותר בעיות לשדה עבודתו, כך יתרגל ללוש את התיאוריות על-פי העובדות, ולראות את העובדות כפי שהן משליכות על התיאוריה כך </w:t>
      </w:r>
      <w:r w:rsidR="00B21690">
        <w:rPr>
          <w:rFonts w:ascii="David" w:hAnsi="David" w:cs="David" w:hint="cs"/>
          <w:sz w:val="24"/>
          <w:szCs w:val="24"/>
          <w:rtl/>
        </w:rPr>
        <w:t>יהיה מצויד</w:t>
      </w:r>
      <w:r w:rsidR="00A502B3">
        <w:rPr>
          <w:rFonts w:ascii="David" w:hAnsi="David" w:cs="David" w:hint="cs"/>
          <w:sz w:val="24"/>
          <w:szCs w:val="24"/>
          <w:rtl/>
        </w:rPr>
        <w:t xml:space="preserve"> יותר</w:t>
      </w:r>
      <w:r w:rsidR="00B21690">
        <w:rPr>
          <w:rFonts w:ascii="David" w:hAnsi="David" w:cs="David" w:hint="cs"/>
          <w:sz w:val="24"/>
          <w:szCs w:val="24"/>
          <w:rtl/>
        </w:rPr>
        <w:t xml:space="preserve"> לעבודתו. הנחות מוקדמות משחיתות כל עבודה מדעית, אך בעיות שנצפו מראש הן מ</w:t>
      </w:r>
      <w:r w:rsidR="005B0B02">
        <w:rPr>
          <w:rFonts w:ascii="David" w:hAnsi="David" w:cs="David" w:hint="cs"/>
          <w:sz w:val="24"/>
          <w:szCs w:val="24"/>
          <w:rtl/>
        </w:rPr>
        <w:t>ת</w:t>
      </w:r>
      <w:r w:rsidR="00B21690">
        <w:rPr>
          <w:rFonts w:ascii="David" w:hAnsi="David" w:cs="David" w:hint="cs"/>
          <w:sz w:val="24"/>
          <w:szCs w:val="24"/>
          <w:rtl/>
        </w:rPr>
        <w:t xml:space="preserve">נות שאין לאין ערוך </w:t>
      </w:r>
      <w:r w:rsidR="007E1931">
        <w:rPr>
          <w:rFonts w:ascii="David" w:hAnsi="David" w:cs="David" w:hint="cs"/>
          <w:sz w:val="24"/>
          <w:szCs w:val="24"/>
          <w:rtl/>
        </w:rPr>
        <w:t xml:space="preserve">לחשיבותן עבור ההוגה המדעי, ובעיות אלה מתגלות תחילה לצופה הודות למחקריו התיאורטיים. </w:t>
      </w:r>
    </w:p>
    <w:p w14:paraId="4101CCBF" w14:textId="3541C71C" w:rsidR="004031C5" w:rsidRDefault="007E1931">
      <w:pPr>
        <w:bidi/>
        <w:jc w:val="both"/>
        <w:rPr>
          <w:rFonts w:ascii="David" w:hAnsi="David" w:cs="David"/>
          <w:sz w:val="24"/>
          <w:szCs w:val="24"/>
          <w:rtl/>
        </w:rPr>
      </w:pPr>
      <w:r>
        <w:rPr>
          <w:rFonts w:ascii="David" w:hAnsi="David" w:cs="David" w:hint="cs"/>
          <w:sz w:val="24"/>
          <w:szCs w:val="24"/>
          <w:rtl/>
        </w:rPr>
        <w:t xml:space="preserve">באתנוגרפיה מאמציהם המוקדמים של בסטיאן, טיילור, מורגן, הפולקס-פסיכולוגיה הגרמנית עיצבו את המידע </w:t>
      </w:r>
      <w:r w:rsidR="00DB1EA3">
        <w:rPr>
          <w:rFonts w:ascii="David" w:hAnsi="David" w:cs="David" w:hint="cs"/>
          <w:sz w:val="24"/>
          <w:szCs w:val="24"/>
          <w:rtl/>
        </w:rPr>
        <w:t>הישן שהביא מטיילים, מיסיונרים ועוד והראו לנו את חשיבות</w:t>
      </w:r>
      <w:r w:rsidR="005B0B02">
        <w:rPr>
          <w:rFonts w:ascii="David" w:hAnsi="David" w:cs="David" w:hint="cs"/>
          <w:sz w:val="24"/>
          <w:szCs w:val="24"/>
          <w:rtl/>
        </w:rPr>
        <w:t>ם</w:t>
      </w:r>
      <w:r w:rsidR="00DB1EA3">
        <w:rPr>
          <w:rFonts w:ascii="David" w:hAnsi="David" w:cs="David" w:hint="cs"/>
          <w:sz w:val="24"/>
          <w:szCs w:val="24"/>
          <w:rtl/>
        </w:rPr>
        <w:t xml:space="preserve"> של אימוץ רעיונות עמוקים יותר וסילוק רעיונות גולמיים ומטעים.</w:t>
      </w:r>
      <w:r w:rsidR="00DB1EA3">
        <w:rPr>
          <w:rStyle w:val="a9"/>
          <w:rFonts w:ascii="David" w:hAnsi="David" w:cs="David"/>
          <w:sz w:val="24"/>
          <w:szCs w:val="24"/>
          <w:rtl/>
        </w:rPr>
        <w:footnoteReference w:id="6"/>
      </w:r>
    </w:p>
    <w:p w14:paraId="3EF584D4" w14:textId="5D6458CC" w:rsidR="006E44BC" w:rsidRDefault="006E44BC" w:rsidP="006E44BC">
      <w:pPr>
        <w:bidi/>
        <w:jc w:val="both"/>
        <w:rPr>
          <w:rFonts w:ascii="David" w:hAnsi="David" w:cs="David"/>
          <w:sz w:val="24"/>
          <w:szCs w:val="24"/>
          <w:rtl/>
        </w:rPr>
      </w:pPr>
      <w:r>
        <w:rPr>
          <w:rFonts w:ascii="David" w:hAnsi="David" w:cs="David" w:hint="cs"/>
          <w:sz w:val="24"/>
          <w:szCs w:val="24"/>
          <w:rtl/>
        </w:rPr>
        <w:t>המושג של אנימיזם קדם לזה של "פטישיזם" או "פולחן השטן", שניהם מונחים חסרי משמעות.</w:t>
      </w:r>
      <w:r w:rsidR="00A75004">
        <w:rPr>
          <w:rFonts w:ascii="David" w:hAnsi="David" w:cs="David" w:hint="cs"/>
          <w:sz w:val="24"/>
          <w:szCs w:val="24"/>
          <w:rtl/>
        </w:rPr>
        <w:t xml:space="preserve"> הבנת מערכות המשמעות של שיטות הסיווג של יחסים סללה את הדרך למחקרים מודרניים מזהירים, על סוציולוגיה של ילידים בעבודות השדה של בית הספר קיימברידג'. הניתוח הפסיכולוגי של ההוגים הגרמניים שהביאו עימם יבול מרשים של מידע יקר ערך בממצאים שהובאו על-ידי משלחות גרמניות לאפריקה, לדרום אמריקה ולאוקיאנוס השקט, בשעה שהעבודות של פרייזר, דירקהיים ואחרים כבר </w:t>
      </w:r>
      <w:r w:rsidR="00177120">
        <w:rPr>
          <w:rFonts w:ascii="David" w:hAnsi="David" w:cs="David" w:hint="cs"/>
          <w:sz w:val="24"/>
          <w:szCs w:val="24"/>
          <w:rtl/>
        </w:rPr>
        <w:t>העניקו לפני זמן רב השראה לעובדי שדה והובילו אותם לממצאים חדשים. עובד השדה נשען אך ורק על השראה מן התיאוריה. הוא עשוי כמובן להיות הוגה ועובד תיאורטי בעצמו, ובמחקר ממשי הם נבדלים זה מזה בזמן ובתנאי העבודה.</w:t>
      </w:r>
    </w:p>
    <w:p w14:paraId="19F5517B" w14:textId="11D71BF5" w:rsidR="00F366EB" w:rsidRDefault="00912B6C" w:rsidP="00373721">
      <w:pPr>
        <w:bidi/>
        <w:jc w:val="both"/>
        <w:rPr>
          <w:rFonts w:ascii="David" w:hAnsi="David" w:cs="David"/>
          <w:sz w:val="24"/>
          <w:szCs w:val="24"/>
          <w:rtl/>
        </w:rPr>
      </w:pPr>
      <w:r>
        <w:rPr>
          <w:rFonts w:ascii="David" w:hAnsi="David" w:cs="David" w:hint="cs"/>
          <w:sz w:val="24"/>
          <w:szCs w:val="24"/>
          <w:rtl/>
        </w:rPr>
        <w:t>כפי שקורה תמיד כשהאינטרס המדעי משנה  כיוון ומתחיל ל</w:t>
      </w:r>
      <w:r w:rsidR="00242C4A">
        <w:rPr>
          <w:rFonts w:ascii="David" w:hAnsi="David" w:cs="David" w:hint="cs"/>
          <w:sz w:val="24"/>
          <w:szCs w:val="24"/>
          <w:rtl/>
        </w:rPr>
        <w:t>פ</w:t>
      </w:r>
      <w:r>
        <w:rPr>
          <w:rFonts w:ascii="David" w:hAnsi="David" w:cs="David" w:hint="cs"/>
          <w:sz w:val="24"/>
          <w:szCs w:val="24"/>
          <w:rtl/>
        </w:rPr>
        <w:t>עול בשדה שעד כה פיקחו עליו רק חובבים סקרנים</w:t>
      </w:r>
      <w:r w:rsidR="00242C4A">
        <w:rPr>
          <w:rFonts w:ascii="David" w:hAnsi="David" w:cs="David" w:hint="cs"/>
          <w:sz w:val="24"/>
          <w:szCs w:val="24"/>
          <w:rtl/>
        </w:rPr>
        <w:t>,</w:t>
      </w:r>
      <w:r>
        <w:rPr>
          <w:rFonts w:ascii="David" w:hAnsi="David" w:cs="David" w:hint="cs"/>
          <w:sz w:val="24"/>
          <w:szCs w:val="24"/>
          <w:rtl/>
        </w:rPr>
        <w:t xml:space="preserve"> האתנולוגיה  השליטה חוק וסדר ב</w:t>
      </w:r>
      <w:r w:rsidR="00253F87">
        <w:rPr>
          <w:rFonts w:ascii="David" w:hAnsi="David" w:cs="David" w:hint="cs"/>
          <w:sz w:val="24"/>
          <w:szCs w:val="24"/>
          <w:rtl/>
        </w:rPr>
        <w:t>מה שנראה כככאוטי וכמטורלל. היא שינתה עבורנו את עולמם הפרוע, הסנסציוני והבלתי אחראי של "הפראים" למספ</w:t>
      </w:r>
      <w:r w:rsidR="006F42C5">
        <w:rPr>
          <w:rFonts w:ascii="David" w:hAnsi="David" w:cs="David" w:hint="cs"/>
          <w:sz w:val="24"/>
          <w:szCs w:val="24"/>
          <w:rtl/>
        </w:rPr>
        <w:t>ר קהילות מאורגנות היטב, המתנהגות וחושבות על-פי עקרונות עקביים. המילה "פראים", תהיינה משמעויות הלוואי שהיו לה בעבר אשר תהיינה, קשורה לרעיונות של חירות בלתי מוגבלת, אי-סדר וסוג של מוזרות קיצונית</w:t>
      </w:r>
      <w:r w:rsidR="00373721">
        <w:rPr>
          <w:rFonts w:ascii="David" w:hAnsi="David" w:cs="David" w:hint="cs"/>
          <w:sz w:val="24"/>
          <w:szCs w:val="24"/>
          <w:rtl/>
        </w:rPr>
        <w:t xml:space="preserve">. בחיבה הפופולרית, אנחנו מדמיינים שהפראים חיים בחיק הטבע, פחות או יותר כאוות נפשם, טרף לאמונות, </w:t>
      </w:r>
      <w:r w:rsidR="00D538C8">
        <w:rPr>
          <w:rFonts w:ascii="David" w:hAnsi="David" w:cs="David" w:hint="cs"/>
          <w:sz w:val="24"/>
          <w:szCs w:val="24"/>
          <w:rtl/>
        </w:rPr>
        <w:t>ו</w:t>
      </w:r>
      <w:r w:rsidR="00373721">
        <w:rPr>
          <w:rFonts w:ascii="David" w:hAnsi="David" w:cs="David" w:hint="cs"/>
          <w:sz w:val="24"/>
          <w:szCs w:val="24"/>
          <w:rtl/>
        </w:rPr>
        <w:t xml:space="preserve">חששות </w:t>
      </w:r>
      <w:r w:rsidR="00D538C8">
        <w:rPr>
          <w:rFonts w:ascii="David" w:hAnsi="David" w:cs="David" w:hint="cs"/>
          <w:sz w:val="24"/>
          <w:szCs w:val="24"/>
          <w:rtl/>
        </w:rPr>
        <w:t>מתעתעים ו</w:t>
      </w:r>
      <w:r w:rsidR="00373721">
        <w:rPr>
          <w:rFonts w:ascii="David" w:hAnsi="David" w:cs="David" w:hint="cs"/>
          <w:sz w:val="24"/>
          <w:szCs w:val="24"/>
          <w:rtl/>
        </w:rPr>
        <w:t>בלתי סדירים</w:t>
      </w:r>
      <w:r w:rsidR="00D538C8">
        <w:rPr>
          <w:rFonts w:ascii="David" w:hAnsi="David" w:cs="David" w:hint="cs"/>
          <w:sz w:val="24"/>
          <w:szCs w:val="24"/>
          <w:rtl/>
        </w:rPr>
        <w:t>. המדע המודרני, לעומת זאת, מראה שלמוסדותיהם החברתיים יש ארגון מוגדר למדי ושהם נשלטים ביחסיהם האישיים והציבוריים בידי סמכות, חוק וסדר, בעוד שהאחרים מצויים, בין השאר, תחת שליטתן של רשתות שארוּת וקלאנים מורכבות ביותר. ואכן, אנו רואים אותם מסתבכים בסבך של חובות, פונקציות וזכויות יתר</w:t>
      </w:r>
      <w:r w:rsidR="00B90D1E">
        <w:rPr>
          <w:rFonts w:ascii="David" w:hAnsi="David" w:cs="David" w:hint="cs"/>
          <w:sz w:val="24"/>
          <w:szCs w:val="24"/>
          <w:rtl/>
        </w:rPr>
        <w:t xml:space="preserve"> התלויות בארגון שארוּת שבטי וקהילתי (ראו </w:t>
      </w:r>
      <w:r w:rsidR="00B90D1E" w:rsidRPr="00B90D1E">
        <w:rPr>
          <w:rFonts w:ascii="David" w:hAnsi="David" w:cs="David" w:hint="cs"/>
          <w:color w:val="2F5496" w:themeColor="accent1" w:themeShade="BF"/>
          <w:sz w:val="24"/>
          <w:szCs w:val="24"/>
          <w:rtl/>
        </w:rPr>
        <w:t xml:space="preserve">לוח </w:t>
      </w:r>
      <w:r w:rsidR="00B90D1E" w:rsidRPr="00B90D1E">
        <w:rPr>
          <w:rFonts w:ascii="David" w:hAnsi="David" w:cs="David" w:hint="cs"/>
          <w:color w:val="2F5496" w:themeColor="accent1" w:themeShade="BF"/>
          <w:sz w:val="24"/>
          <w:szCs w:val="24"/>
        </w:rPr>
        <w:t>IV</w:t>
      </w:r>
      <w:r w:rsidR="00B90D1E">
        <w:rPr>
          <w:rFonts w:ascii="David" w:hAnsi="David" w:cs="David" w:hint="cs"/>
          <w:sz w:val="24"/>
          <w:szCs w:val="24"/>
          <w:rtl/>
        </w:rPr>
        <w:t>). האמונות והפרקטיקות שלהם בשו</w:t>
      </w:r>
      <w:r w:rsidR="00BD1F54">
        <w:rPr>
          <w:rFonts w:ascii="David" w:hAnsi="David" w:cs="David" w:hint="cs"/>
          <w:sz w:val="24"/>
          <w:szCs w:val="24"/>
          <w:rtl/>
        </w:rPr>
        <w:t>ם</w:t>
      </w:r>
      <w:r w:rsidR="00B90D1E">
        <w:rPr>
          <w:rFonts w:ascii="David" w:hAnsi="David" w:cs="David" w:hint="cs"/>
          <w:sz w:val="24"/>
          <w:szCs w:val="24"/>
          <w:rtl/>
        </w:rPr>
        <w:t xml:space="preserve"> פנים אינן</w:t>
      </w:r>
      <w:r w:rsidR="00BD1F54">
        <w:rPr>
          <w:rFonts w:ascii="David" w:hAnsi="David" w:cs="David" w:hint="cs"/>
          <w:sz w:val="24"/>
          <w:szCs w:val="24"/>
          <w:rtl/>
        </w:rPr>
        <w:t xml:space="preserve"> נעדרות סוג מסוים של עקביות, והכרותם עם העולם החיצוני מספיקה כדי להנחותם בפעילויותיהם ובמיזמיהם הרבים. </w:t>
      </w:r>
      <w:r w:rsidR="00107536">
        <w:rPr>
          <w:rFonts w:ascii="David" w:hAnsi="David" w:cs="David" w:hint="cs"/>
          <w:sz w:val="24"/>
          <w:szCs w:val="24"/>
          <w:rtl/>
        </w:rPr>
        <w:t>אך שוב</w:t>
      </w:r>
      <w:r w:rsidR="0090744C">
        <w:rPr>
          <w:rFonts w:ascii="David" w:hAnsi="David" w:cs="David" w:hint="cs"/>
          <w:sz w:val="24"/>
          <w:szCs w:val="24"/>
          <w:rtl/>
        </w:rPr>
        <w:t>,</w:t>
      </w:r>
      <w:r w:rsidR="00107536">
        <w:rPr>
          <w:rFonts w:ascii="David" w:hAnsi="David" w:cs="David" w:hint="cs"/>
          <w:sz w:val="24"/>
          <w:szCs w:val="24"/>
          <w:rtl/>
        </w:rPr>
        <w:t xml:space="preserve"> </w:t>
      </w:r>
      <w:r w:rsidR="00BD1F54">
        <w:rPr>
          <w:rFonts w:ascii="David" w:hAnsi="David" w:cs="David" w:hint="cs"/>
          <w:sz w:val="24"/>
          <w:szCs w:val="24"/>
          <w:rtl/>
        </w:rPr>
        <w:t>תוצריהם האמנותיים חסרים כל משמעות או יופי.</w:t>
      </w:r>
    </w:p>
    <w:p w14:paraId="55CE269F" w14:textId="0EBC2486" w:rsidR="00107536" w:rsidRDefault="0090744C" w:rsidP="00107536">
      <w:pPr>
        <w:bidi/>
        <w:jc w:val="both"/>
        <w:rPr>
          <w:rFonts w:ascii="David" w:hAnsi="David" w:cs="David"/>
          <w:sz w:val="24"/>
          <w:szCs w:val="24"/>
          <w:rtl/>
        </w:rPr>
      </w:pPr>
      <w:r>
        <w:rPr>
          <w:rFonts w:ascii="David" w:hAnsi="David" w:cs="David" w:hint="cs"/>
          <w:sz w:val="24"/>
          <w:szCs w:val="24"/>
          <w:rtl/>
        </w:rPr>
        <w:t xml:space="preserve">תיאור זה רחוק מרחק רב מן התשובה המפורסמת שניתנה על-ידי סמכות ייצוגית לפני זמן רב לשאלה מהם המנהגים והנימוסים של הפראים, שהייתה, "מנהגים אין, </w:t>
      </w:r>
      <w:r w:rsidR="00242C4A">
        <w:rPr>
          <w:rFonts w:ascii="David" w:hAnsi="David" w:cs="David" w:hint="cs"/>
          <w:sz w:val="24"/>
          <w:szCs w:val="24"/>
          <w:rtl/>
        </w:rPr>
        <w:t>ה</w:t>
      </w:r>
      <w:r>
        <w:rPr>
          <w:rFonts w:ascii="David" w:hAnsi="David" w:cs="David" w:hint="cs"/>
          <w:sz w:val="24"/>
          <w:szCs w:val="24"/>
          <w:rtl/>
        </w:rPr>
        <w:t>נימוסי</w:t>
      </w:r>
      <w:r w:rsidR="00242C4A">
        <w:rPr>
          <w:rFonts w:ascii="David" w:hAnsi="David" w:cs="David" w:hint="cs"/>
          <w:sz w:val="24"/>
          <w:szCs w:val="24"/>
          <w:rtl/>
        </w:rPr>
        <w:t>ם ה</w:t>
      </w:r>
      <w:r>
        <w:rPr>
          <w:rFonts w:ascii="David" w:hAnsi="David" w:cs="David" w:hint="cs"/>
          <w:sz w:val="24"/>
          <w:szCs w:val="24"/>
          <w:rtl/>
        </w:rPr>
        <w:t>ם פראיים", לגבי מעמדו של האתנוגרף המודרני! דמות אחרונה זו, על הלוחות של מונחי שארוּת, גנא</w:t>
      </w:r>
      <w:r w:rsidR="008113E0">
        <w:rPr>
          <w:rFonts w:ascii="David" w:hAnsi="David" w:cs="David" w:hint="cs"/>
          <w:sz w:val="24"/>
          <w:szCs w:val="24"/>
          <w:rtl/>
        </w:rPr>
        <w:t>ל</w:t>
      </w:r>
      <w:r>
        <w:rPr>
          <w:rFonts w:ascii="David" w:hAnsi="David" w:cs="David" w:hint="cs"/>
          <w:sz w:val="24"/>
          <w:szCs w:val="24"/>
          <w:rtl/>
        </w:rPr>
        <w:t>וגיות</w:t>
      </w:r>
      <w:r w:rsidR="008113E0">
        <w:rPr>
          <w:rFonts w:ascii="David" w:hAnsi="David" w:cs="David" w:hint="cs"/>
          <w:sz w:val="24"/>
          <w:szCs w:val="24"/>
          <w:rtl/>
        </w:rPr>
        <w:t>, מפות, תכניות ודיאגרמות, מוכיחה את קיומה של ארגון גדול ונרחב, מראה את מבנה השבט, הקלא</w:t>
      </w:r>
      <w:r w:rsidR="00410921">
        <w:rPr>
          <w:rFonts w:ascii="David" w:hAnsi="David" w:cs="David" w:hint="cs"/>
          <w:sz w:val="24"/>
          <w:szCs w:val="24"/>
          <w:rtl/>
        </w:rPr>
        <w:t xml:space="preserve">ן </w:t>
      </w:r>
      <w:r w:rsidR="008113E0">
        <w:rPr>
          <w:rFonts w:ascii="David" w:hAnsi="David" w:cs="David" w:hint="cs"/>
          <w:sz w:val="24"/>
          <w:szCs w:val="24"/>
          <w:rtl/>
        </w:rPr>
        <w:t>והמשפחה</w:t>
      </w:r>
      <w:r w:rsidR="00410921">
        <w:rPr>
          <w:rFonts w:ascii="David" w:hAnsi="David" w:cs="David" w:hint="cs"/>
          <w:sz w:val="24"/>
          <w:szCs w:val="24"/>
          <w:rtl/>
        </w:rPr>
        <w:t>: ונות</w:t>
      </w:r>
      <w:r w:rsidR="00242C4A">
        <w:rPr>
          <w:rFonts w:ascii="David" w:hAnsi="David" w:cs="David" w:hint="cs"/>
          <w:sz w:val="24"/>
          <w:szCs w:val="24"/>
          <w:rtl/>
        </w:rPr>
        <w:t xml:space="preserve">נת </w:t>
      </w:r>
      <w:r w:rsidR="00410921">
        <w:rPr>
          <w:rFonts w:ascii="David" w:hAnsi="David" w:cs="David" w:hint="cs"/>
          <w:sz w:val="24"/>
          <w:szCs w:val="24"/>
          <w:rtl/>
        </w:rPr>
        <w:t xml:space="preserve">לנו תמונה על הילידים הנתונים לקוד התנהגות ונימוסים חמור, שבהשוואה אליו </w:t>
      </w:r>
      <w:r w:rsidR="00242C4A">
        <w:rPr>
          <w:rFonts w:ascii="David" w:hAnsi="David" w:cs="David" w:hint="cs"/>
          <w:sz w:val="24"/>
          <w:szCs w:val="24"/>
          <w:rtl/>
        </w:rPr>
        <w:t>החיים</w:t>
      </w:r>
      <w:r w:rsidR="00410921">
        <w:rPr>
          <w:rFonts w:ascii="David" w:hAnsi="David" w:cs="David" w:hint="cs"/>
          <w:sz w:val="24"/>
          <w:szCs w:val="24"/>
          <w:rtl/>
        </w:rPr>
        <w:t xml:space="preserve"> בארמון וורסאי או באסקוריאל נראים חופשיים וקלים".</w:t>
      </w:r>
      <w:r w:rsidR="00410921">
        <w:rPr>
          <w:rStyle w:val="a9"/>
          <w:rFonts w:ascii="David" w:hAnsi="David" w:cs="David"/>
          <w:sz w:val="24"/>
          <w:szCs w:val="24"/>
          <w:rtl/>
        </w:rPr>
        <w:footnoteReference w:id="7"/>
      </w:r>
    </w:p>
    <w:p w14:paraId="220A6384" w14:textId="50BAADDA" w:rsidR="005B1201" w:rsidRDefault="005B1201" w:rsidP="005B1201">
      <w:pPr>
        <w:bidi/>
        <w:jc w:val="both"/>
        <w:rPr>
          <w:rFonts w:ascii="David" w:hAnsi="David" w:cs="David"/>
          <w:sz w:val="24"/>
          <w:szCs w:val="24"/>
          <w:rtl/>
        </w:rPr>
      </w:pPr>
      <w:r>
        <w:rPr>
          <w:rFonts w:ascii="David" w:hAnsi="David" w:cs="David" w:hint="cs"/>
          <w:sz w:val="24"/>
          <w:szCs w:val="24"/>
          <w:rtl/>
        </w:rPr>
        <w:t>האידיאל הראשון והבסיסי של עבודת שדה אתנוגרפית</w:t>
      </w:r>
      <w:r w:rsidR="00984C2F">
        <w:rPr>
          <w:rFonts w:ascii="David" w:hAnsi="David" w:cs="David" w:hint="cs"/>
          <w:sz w:val="24"/>
          <w:szCs w:val="24"/>
          <w:rtl/>
        </w:rPr>
        <w:t xml:space="preserve"> הו</w:t>
      </w:r>
      <w:r>
        <w:rPr>
          <w:rFonts w:ascii="David" w:hAnsi="David" w:cs="David" w:hint="cs"/>
          <w:sz w:val="24"/>
          <w:szCs w:val="24"/>
          <w:rtl/>
        </w:rPr>
        <w:t>א לשרטט מתווה ברור ויציב של המבנה המיוחד</w:t>
      </w:r>
      <w:r w:rsidR="00984C2F">
        <w:rPr>
          <w:rFonts w:ascii="David" w:hAnsi="David" w:cs="David" w:hint="cs"/>
          <w:sz w:val="24"/>
          <w:szCs w:val="24"/>
          <w:rtl/>
        </w:rPr>
        <w:t xml:space="preserve"> שלה</w:t>
      </w:r>
      <w:r>
        <w:rPr>
          <w:rFonts w:ascii="David" w:hAnsi="David" w:cs="David" w:hint="cs"/>
          <w:sz w:val="24"/>
          <w:szCs w:val="24"/>
          <w:rtl/>
        </w:rPr>
        <w:t xml:space="preserve"> ולגאול את כל החוקים והסדירויות של כל התופעות התרבותיות מאי- הרלוונטיות שלה</w:t>
      </w:r>
      <w:r w:rsidR="00023372">
        <w:rPr>
          <w:rFonts w:ascii="David" w:hAnsi="David" w:cs="David" w:hint="cs"/>
          <w:sz w:val="24"/>
          <w:szCs w:val="24"/>
          <w:rtl/>
        </w:rPr>
        <w:t>ן.</w:t>
      </w:r>
      <w:r w:rsidR="00984C2F">
        <w:rPr>
          <w:rFonts w:ascii="David" w:hAnsi="David" w:cs="David" w:hint="cs"/>
          <w:sz w:val="24"/>
          <w:szCs w:val="24"/>
          <w:rtl/>
        </w:rPr>
        <w:t xml:space="preserve"> תחילה יש לוודא את השלד היציב של החיים השבטיים. אידיאל זה כופה בראש ובראשונה את המחויבות הבסיסית להעניק סקירה </w:t>
      </w:r>
      <w:r w:rsidR="00242C4A">
        <w:rPr>
          <w:rFonts w:ascii="David" w:hAnsi="David" w:cs="David" w:hint="cs"/>
          <w:sz w:val="24"/>
          <w:szCs w:val="24"/>
          <w:rtl/>
        </w:rPr>
        <w:t>נרחבת</w:t>
      </w:r>
      <w:r w:rsidR="00984C2F">
        <w:rPr>
          <w:rFonts w:ascii="David" w:hAnsi="David" w:cs="David" w:hint="cs"/>
          <w:sz w:val="24"/>
          <w:szCs w:val="24"/>
          <w:rtl/>
        </w:rPr>
        <w:t xml:space="preserve"> של התופעות ולא ללקט רק את הסנסציוני, הייחודי ועוד פחות מכך את המשעשע והמוזר.</w:t>
      </w:r>
      <w:r w:rsidR="00BD45BF">
        <w:rPr>
          <w:rFonts w:ascii="David" w:hAnsi="David" w:cs="David" w:hint="cs"/>
          <w:sz w:val="24"/>
          <w:szCs w:val="24"/>
          <w:rtl/>
        </w:rPr>
        <w:t xml:space="preserve"> הימים שבהם יכולנו להשלים עם תיאורים המציגים את הפרא כקריקטורה ילדותית ומעוותת של  יצור אנושי נמצאים הרחק מאחורינו. תמונה  זו כוזבת, ו</w:t>
      </w:r>
      <w:r w:rsidR="00242C4A">
        <w:rPr>
          <w:rFonts w:ascii="David" w:hAnsi="David" w:cs="David" w:hint="cs"/>
          <w:sz w:val="24"/>
          <w:szCs w:val="24"/>
          <w:rtl/>
        </w:rPr>
        <w:t>ב</w:t>
      </w:r>
      <w:r w:rsidR="00BD45BF">
        <w:rPr>
          <w:rFonts w:ascii="David" w:hAnsi="David" w:cs="David" w:hint="cs"/>
          <w:sz w:val="24"/>
          <w:szCs w:val="24"/>
          <w:rtl/>
        </w:rPr>
        <w:t xml:space="preserve">דומה לכזבים רבים אחרים, המדע אמור לשים לה קץ. </w:t>
      </w:r>
      <w:r w:rsidR="00D42AE8">
        <w:rPr>
          <w:rFonts w:ascii="David" w:hAnsi="David" w:cs="David" w:hint="cs"/>
          <w:sz w:val="24"/>
          <w:szCs w:val="24"/>
          <w:rtl/>
        </w:rPr>
        <w:t xml:space="preserve">אתנוגרף השדה חייב לכסות ברצינות ובכנות את מלוא היקפן של התופעות בכל היבט של תרבות שבטית שהוא חוקר, ולא להבדיל בין מה ששכיח, או חדגוני, או רגיל, לבין מה שמרשים אותו כמדהים וחורג מאוד מן השגרה. </w:t>
      </w:r>
      <w:r w:rsidR="00252DBC">
        <w:rPr>
          <w:rFonts w:ascii="David" w:hAnsi="David" w:cs="David" w:hint="cs"/>
          <w:sz w:val="24"/>
          <w:szCs w:val="24"/>
          <w:rtl/>
        </w:rPr>
        <w:t>ו</w:t>
      </w:r>
      <w:r w:rsidR="00D42AE8">
        <w:rPr>
          <w:rFonts w:ascii="David" w:hAnsi="David" w:cs="David" w:hint="cs"/>
          <w:sz w:val="24"/>
          <w:szCs w:val="24"/>
          <w:rtl/>
        </w:rPr>
        <w:t xml:space="preserve">בעת ובעונה אחת, כל הרעיון של </w:t>
      </w:r>
      <w:r w:rsidR="00D42AE8">
        <w:rPr>
          <w:rFonts w:ascii="David" w:hAnsi="David" w:cs="David" w:hint="cs"/>
          <w:sz w:val="24"/>
          <w:szCs w:val="24"/>
          <w:rtl/>
        </w:rPr>
        <w:lastRenderedPageBreak/>
        <w:t xml:space="preserve">התרבות, </w:t>
      </w:r>
      <w:r w:rsidR="00D42AE8">
        <w:rPr>
          <w:rFonts w:ascii="David" w:hAnsi="David" w:cs="David" w:hint="cs"/>
          <w:i/>
          <w:iCs/>
          <w:sz w:val="24"/>
          <w:szCs w:val="24"/>
          <w:rtl/>
        </w:rPr>
        <w:t xml:space="preserve"> על כל היבטיו</w:t>
      </w:r>
      <w:r w:rsidR="00D42AE8">
        <w:rPr>
          <w:rFonts w:ascii="David" w:hAnsi="David" w:cs="David" w:hint="cs"/>
          <w:sz w:val="24"/>
          <w:szCs w:val="24"/>
          <w:rtl/>
        </w:rPr>
        <w:t xml:space="preserve">, צריך להיבחן במחקר. עקביותו </w:t>
      </w:r>
      <w:r w:rsidR="00252DBC">
        <w:rPr>
          <w:rFonts w:ascii="David" w:hAnsi="David" w:cs="David" w:hint="cs"/>
          <w:sz w:val="24"/>
          <w:szCs w:val="24"/>
          <w:rtl/>
        </w:rPr>
        <w:t>ו</w:t>
      </w:r>
      <w:r w:rsidR="00D42AE8">
        <w:rPr>
          <w:rFonts w:ascii="David" w:hAnsi="David" w:cs="David" w:hint="cs"/>
          <w:sz w:val="24"/>
          <w:szCs w:val="24"/>
          <w:rtl/>
        </w:rPr>
        <w:t>החוק הסדר השוררים ב</w:t>
      </w:r>
      <w:r w:rsidR="00252DBC">
        <w:rPr>
          <w:rFonts w:ascii="David" w:hAnsi="David" w:cs="David" w:hint="cs"/>
          <w:sz w:val="24"/>
          <w:szCs w:val="24"/>
          <w:rtl/>
        </w:rPr>
        <w:t xml:space="preserve">כל היבט והיבט </w:t>
      </w:r>
      <w:r w:rsidR="00A66E04">
        <w:rPr>
          <w:rFonts w:ascii="David" w:hAnsi="David" w:cs="David" w:hint="cs"/>
          <w:sz w:val="24"/>
          <w:szCs w:val="24"/>
          <w:rtl/>
        </w:rPr>
        <w:t xml:space="preserve">שלו </w:t>
      </w:r>
      <w:r w:rsidR="00252DBC">
        <w:rPr>
          <w:rFonts w:ascii="David" w:hAnsi="David" w:cs="David" w:hint="cs"/>
          <w:sz w:val="24"/>
          <w:szCs w:val="24"/>
          <w:rtl/>
        </w:rPr>
        <w:t>מוב</w:t>
      </w:r>
      <w:r w:rsidR="00A66E04">
        <w:rPr>
          <w:rFonts w:ascii="David" w:hAnsi="David" w:cs="David" w:hint="cs"/>
          <w:sz w:val="24"/>
          <w:szCs w:val="24"/>
          <w:rtl/>
        </w:rPr>
        <w:t>י</w:t>
      </w:r>
      <w:r w:rsidR="00252DBC">
        <w:rPr>
          <w:rFonts w:ascii="David" w:hAnsi="David" w:cs="David" w:hint="cs"/>
          <w:sz w:val="24"/>
          <w:szCs w:val="24"/>
          <w:rtl/>
        </w:rPr>
        <w:t>לים אף הם לצירופם למכלול קוהרנטי.</w:t>
      </w:r>
    </w:p>
    <w:p w14:paraId="1E339012" w14:textId="24AC6F45" w:rsidR="00252DBC" w:rsidRDefault="00252DBC" w:rsidP="00252DBC">
      <w:pPr>
        <w:bidi/>
        <w:jc w:val="both"/>
        <w:rPr>
          <w:rFonts w:ascii="David" w:hAnsi="David" w:cs="David"/>
          <w:sz w:val="24"/>
          <w:szCs w:val="24"/>
          <w:rtl/>
        </w:rPr>
      </w:pPr>
      <w:r>
        <w:rPr>
          <w:rFonts w:ascii="David" w:hAnsi="David" w:cs="David" w:hint="cs"/>
          <w:sz w:val="24"/>
          <w:szCs w:val="24"/>
          <w:rtl/>
        </w:rPr>
        <w:t>אתנוגרף המבקש לחקור את הדת לבדה, הטכנולוגיה לבדה או את הארגון החברתי לבדו חוצב לעצמו תחום מחקר מלאכותי, ופוגם באורח רציני בעבודתו.</w:t>
      </w:r>
    </w:p>
    <w:p w14:paraId="3CC50A39" w14:textId="6E25F503" w:rsidR="00563E8A" w:rsidRDefault="00563E8A" w:rsidP="00563E8A">
      <w:pPr>
        <w:bidi/>
        <w:jc w:val="both"/>
        <w:rPr>
          <w:rFonts w:ascii="David" w:hAnsi="David" w:cs="David"/>
          <w:sz w:val="24"/>
          <w:szCs w:val="24"/>
          <w:rtl/>
        </w:rPr>
      </w:pPr>
    </w:p>
    <w:p w14:paraId="413558CB" w14:textId="489FC7C7" w:rsidR="00563E8A" w:rsidRDefault="00563E8A" w:rsidP="00563E8A">
      <w:pPr>
        <w:bidi/>
        <w:jc w:val="center"/>
        <w:rPr>
          <w:rFonts w:ascii="David" w:hAnsi="David" w:cs="David"/>
          <w:sz w:val="24"/>
          <w:szCs w:val="24"/>
          <w:rtl/>
        </w:rPr>
      </w:pPr>
      <w:r>
        <w:rPr>
          <w:rFonts w:ascii="David" w:hAnsi="David" w:cs="David" w:hint="cs"/>
          <w:sz w:val="24"/>
          <w:szCs w:val="24"/>
        </w:rPr>
        <w:t>IV</w:t>
      </w:r>
    </w:p>
    <w:p w14:paraId="34BFF1E3" w14:textId="49052E1B" w:rsidR="00563E8A" w:rsidRDefault="00563E8A" w:rsidP="00563E8A">
      <w:pPr>
        <w:bidi/>
        <w:jc w:val="both"/>
        <w:rPr>
          <w:rFonts w:ascii="David" w:hAnsi="David" w:cs="David"/>
          <w:sz w:val="24"/>
          <w:szCs w:val="24"/>
          <w:rtl/>
        </w:rPr>
      </w:pPr>
      <w:r>
        <w:rPr>
          <w:rFonts w:ascii="David" w:hAnsi="David" w:cs="David" w:hint="cs"/>
          <w:sz w:val="24"/>
          <w:szCs w:val="24"/>
          <w:rtl/>
        </w:rPr>
        <w:t>לאחר שהפנמנו כלל יסודי זה, הבה נצא לבדיקה מפורטת יותר של המתודה.</w:t>
      </w:r>
      <w:r w:rsidR="00F83DC1">
        <w:rPr>
          <w:rFonts w:ascii="David" w:hAnsi="David" w:cs="David" w:hint="cs"/>
          <w:sz w:val="24"/>
          <w:szCs w:val="24"/>
          <w:rtl/>
        </w:rPr>
        <w:t xml:space="preserve"> </w:t>
      </w:r>
      <w:r w:rsidR="00F9426D">
        <w:rPr>
          <w:rFonts w:ascii="David" w:hAnsi="David" w:cs="David" w:hint="cs"/>
          <w:sz w:val="24"/>
          <w:szCs w:val="24"/>
          <w:rtl/>
        </w:rPr>
        <w:t>חובתו של ה</w:t>
      </w:r>
      <w:r w:rsidR="00F83DC1">
        <w:rPr>
          <w:rFonts w:ascii="David" w:hAnsi="David" w:cs="David" w:hint="cs"/>
          <w:sz w:val="24"/>
          <w:szCs w:val="24"/>
          <w:rtl/>
        </w:rPr>
        <w:t xml:space="preserve">אתנוגרף בשדה, על-פי </w:t>
      </w:r>
      <w:r w:rsidR="00F83932">
        <w:rPr>
          <w:rFonts w:ascii="David" w:hAnsi="David" w:cs="David" w:hint="cs"/>
          <w:sz w:val="24"/>
          <w:szCs w:val="24"/>
          <w:rtl/>
        </w:rPr>
        <w:t xml:space="preserve">מה </w:t>
      </w:r>
      <w:r w:rsidR="00F83DC1">
        <w:rPr>
          <w:rFonts w:ascii="David" w:hAnsi="David" w:cs="David" w:hint="cs"/>
          <w:sz w:val="24"/>
          <w:szCs w:val="24"/>
          <w:rtl/>
        </w:rPr>
        <w:t>ש</w:t>
      </w:r>
      <w:r w:rsidR="00F83932">
        <w:rPr>
          <w:rFonts w:ascii="David" w:hAnsi="David" w:cs="David" w:hint="cs"/>
          <w:sz w:val="24"/>
          <w:szCs w:val="24"/>
          <w:rtl/>
        </w:rPr>
        <w:t>ז</w:t>
      </w:r>
      <w:r w:rsidR="00F83DC1">
        <w:rPr>
          <w:rFonts w:ascii="David" w:hAnsi="David" w:cs="David" w:hint="cs"/>
          <w:sz w:val="24"/>
          <w:szCs w:val="24"/>
          <w:rtl/>
        </w:rPr>
        <w:t xml:space="preserve">ה עתה נאמר, </w:t>
      </w:r>
      <w:r w:rsidR="00F9426D">
        <w:rPr>
          <w:rFonts w:ascii="David" w:hAnsi="David" w:cs="David" w:hint="cs"/>
          <w:sz w:val="24"/>
          <w:szCs w:val="24"/>
          <w:rtl/>
        </w:rPr>
        <w:t xml:space="preserve">לחפש את כל הכללים והסדירויות של החיים השבטיים; את כל מה שקבוע ובלתי משתנה; למסור את האנטומיה של תרבותם, לתאר את מבנה החברה שלהם. אך דברים אלה, על אף היותם מגובשים וסדורים, אינם </w:t>
      </w:r>
      <w:r w:rsidR="00F9426D">
        <w:rPr>
          <w:rFonts w:ascii="David" w:hAnsi="David" w:cs="David" w:hint="cs"/>
          <w:i/>
          <w:iCs/>
          <w:sz w:val="24"/>
          <w:szCs w:val="24"/>
          <w:rtl/>
        </w:rPr>
        <w:t>מנוסחים</w:t>
      </w:r>
      <w:r w:rsidR="00F9426D" w:rsidRPr="00F9426D">
        <w:rPr>
          <w:rFonts w:ascii="David" w:hAnsi="David" w:cs="David" w:hint="cs"/>
          <w:sz w:val="24"/>
          <w:szCs w:val="24"/>
          <w:rtl/>
        </w:rPr>
        <w:t xml:space="preserve"> בשום מקום.</w:t>
      </w:r>
      <w:r w:rsidR="00F9426D">
        <w:rPr>
          <w:rFonts w:ascii="David" w:hAnsi="David" w:cs="David" w:hint="cs"/>
          <w:sz w:val="24"/>
          <w:szCs w:val="24"/>
          <w:rtl/>
        </w:rPr>
        <w:t xml:space="preserve"> </w:t>
      </w:r>
      <w:r w:rsidR="00D823A8">
        <w:rPr>
          <w:rFonts w:ascii="David" w:hAnsi="David" w:cs="David" w:hint="cs"/>
          <w:sz w:val="24"/>
          <w:szCs w:val="24"/>
          <w:rtl/>
        </w:rPr>
        <w:t>אין כל קוד כתוב ומפורש של חוקים, והמסורתי</w:t>
      </w:r>
      <w:r w:rsidR="00A66E04">
        <w:rPr>
          <w:rFonts w:ascii="David" w:hAnsi="David" w:cs="David" w:hint="cs"/>
          <w:sz w:val="24"/>
          <w:szCs w:val="24"/>
          <w:rtl/>
        </w:rPr>
        <w:t>ו</w:t>
      </w:r>
      <w:r w:rsidR="00D823A8">
        <w:rPr>
          <w:rFonts w:ascii="David" w:hAnsi="David" w:cs="David" w:hint="cs"/>
          <w:sz w:val="24"/>
          <w:szCs w:val="24"/>
          <w:rtl/>
        </w:rPr>
        <w:t>ת שלהם כולה, כל המבנה של החברה שלהם, מגול</w:t>
      </w:r>
      <w:r w:rsidR="00A66E04">
        <w:rPr>
          <w:rFonts w:ascii="David" w:hAnsi="David" w:cs="David" w:hint="cs"/>
          <w:sz w:val="24"/>
          <w:szCs w:val="24"/>
          <w:rtl/>
        </w:rPr>
        <w:t>מת</w:t>
      </w:r>
      <w:r w:rsidR="00D823A8">
        <w:rPr>
          <w:rFonts w:ascii="David" w:hAnsi="David" w:cs="David" w:hint="cs"/>
          <w:sz w:val="24"/>
          <w:szCs w:val="24"/>
          <w:rtl/>
        </w:rPr>
        <w:t xml:space="preserve"> בכל </w:t>
      </w:r>
      <w:r w:rsidR="00A66E04">
        <w:rPr>
          <w:rFonts w:ascii="David" w:hAnsi="David" w:cs="David" w:hint="cs"/>
          <w:sz w:val="24"/>
          <w:szCs w:val="24"/>
          <w:rtl/>
        </w:rPr>
        <w:t>ה</w:t>
      </w:r>
      <w:r w:rsidR="00D823A8">
        <w:rPr>
          <w:rFonts w:ascii="David" w:hAnsi="David" w:cs="David" w:hint="cs"/>
          <w:sz w:val="24"/>
          <w:szCs w:val="24"/>
          <w:rtl/>
        </w:rPr>
        <w:t>חומרים החמקמקים האחרים</w:t>
      </w:r>
      <w:r w:rsidR="00A66E04">
        <w:rPr>
          <w:rFonts w:ascii="David" w:hAnsi="David" w:cs="David" w:hint="cs"/>
          <w:sz w:val="24"/>
          <w:szCs w:val="24"/>
          <w:rtl/>
        </w:rPr>
        <w:t xml:space="preserve"> </w:t>
      </w:r>
      <w:r w:rsidR="00A66E04">
        <w:rPr>
          <w:rFonts w:ascii="David" w:hAnsi="David" w:cs="David"/>
          <w:sz w:val="24"/>
          <w:szCs w:val="24"/>
          <w:rtl/>
        </w:rPr>
        <w:t>–</w:t>
      </w:r>
      <w:r w:rsidR="00A66E04">
        <w:rPr>
          <w:rFonts w:ascii="David" w:hAnsi="David" w:cs="David" w:hint="cs"/>
          <w:sz w:val="24"/>
          <w:szCs w:val="24"/>
          <w:rtl/>
        </w:rPr>
        <w:t xml:space="preserve"> </w:t>
      </w:r>
      <w:r w:rsidR="00D823A8">
        <w:rPr>
          <w:rFonts w:ascii="David" w:hAnsi="David" w:cs="David" w:hint="cs"/>
          <w:sz w:val="24"/>
          <w:szCs w:val="24"/>
          <w:rtl/>
        </w:rPr>
        <w:t>היצור האנושי. אך החוקים הללו אינם רשומים אפילו בתודעה האנושית או בזיכרון האנושי. הילידים מצייתים לפקודות הקוד השבטי ואוכפים אותן, אך הם אינם מבינים אותן; בדיוק כשם שהם מצייתים לדחפי</w:t>
      </w:r>
      <w:r w:rsidR="00AF3E96">
        <w:rPr>
          <w:rFonts w:ascii="David" w:hAnsi="David" w:cs="David" w:hint="cs"/>
          <w:sz w:val="24"/>
          <w:szCs w:val="24"/>
          <w:rtl/>
        </w:rPr>
        <w:t>ם ולאימפולסים שלהם</w:t>
      </w:r>
      <w:r w:rsidR="00D823A8">
        <w:rPr>
          <w:rFonts w:ascii="David" w:hAnsi="David" w:cs="David" w:hint="cs"/>
          <w:sz w:val="24"/>
          <w:szCs w:val="24"/>
          <w:rtl/>
        </w:rPr>
        <w:t xml:space="preserve"> מבלי להבין אותם</w:t>
      </w:r>
      <w:r w:rsidR="00AF3E96">
        <w:rPr>
          <w:rFonts w:ascii="David" w:hAnsi="David" w:cs="David" w:hint="cs"/>
          <w:sz w:val="24"/>
          <w:szCs w:val="24"/>
          <w:rtl/>
        </w:rPr>
        <w:t xml:space="preserve">, אך אינם יכולים לנסח כלל אחד בפסיכולוגיה. הסדירויות במוסדות הילידיים הן תוצאה אוטומטית של האינטראקציה בין הכוחות הנפשיים של המסורת, לבין התנאים החומריים של הסביבה. בדיוק כשם שחבר צנוע בכל מוסד מודרני, </w:t>
      </w:r>
      <w:r w:rsidR="00AF3E96" w:rsidRPr="00AF3E96">
        <w:rPr>
          <w:rFonts w:ascii="David" w:hAnsi="David" w:cs="David" w:hint="cs"/>
          <w:sz w:val="24"/>
          <w:szCs w:val="24"/>
          <w:rtl/>
        </w:rPr>
        <w:t>בין אם זו המדינה, הכנסייה או הצבא</w:t>
      </w:r>
      <w:r w:rsidR="00AF3E96">
        <w:rPr>
          <w:rFonts w:ascii="David" w:hAnsi="David" w:cs="David" w:hint="cs"/>
          <w:sz w:val="24"/>
          <w:szCs w:val="24"/>
          <w:rtl/>
        </w:rPr>
        <w:t>, נמצא</w:t>
      </w:r>
      <w:r w:rsidR="00C60DF1">
        <w:rPr>
          <w:rFonts w:ascii="David" w:hAnsi="David" w:cs="David" w:hint="cs"/>
          <w:sz w:val="24"/>
          <w:szCs w:val="24"/>
          <w:rtl/>
        </w:rPr>
        <w:t xml:space="preserve"> בד בבד</w:t>
      </w:r>
      <w:r w:rsidR="00AF3E96">
        <w:rPr>
          <w:rFonts w:ascii="David" w:hAnsi="David" w:cs="David" w:hint="cs"/>
          <w:sz w:val="24"/>
          <w:szCs w:val="24"/>
          <w:rtl/>
        </w:rPr>
        <w:t xml:space="preserve"> </w:t>
      </w:r>
      <w:r w:rsidR="00AF3E96">
        <w:rPr>
          <w:rFonts w:ascii="David" w:hAnsi="David" w:cs="David" w:hint="cs"/>
          <w:i/>
          <w:iCs/>
          <w:sz w:val="24"/>
          <w:szCs w:val="24"/>
          <w:rtl/>
        </w:rPr>
        <w:t xml:space="preserve">בתוכה </w:t>
      </w:r>
      <w:r w:rsidR="00AF3E96">
        <w:rPr>
          <w:rFonts w:ascii="David" w:hAnsi="David" w:cs="David" w:hint="cs"/>
          <w:sz w:val="24"/>
          <w:szCs w:val="24"/>
          <w:rtl/>
        </w:rPr>
        <w:t>ו</w:t>
      </w:r>
      <w:r w:rsidR="00AF3E96">
        <w:rPr>
          <w:rFonts w:ascii="David" w:hAnsi="David" w:cs="David" w:hint="cs"/>
          <w:i/>
          <w:iCs/>
          <w:sz w:val="24"/>
          <w:szCs w:val="24"/>
          <w:rtl/>
        </w:rPr>
        <w:t>לא בתוכה</w:t>
      </w:r>
      <w:r w:rsidR="00AF3E96">
        <w:rPr>
          <w:rFonts w:ascii="David" w:hAnsi="David" w:cs="David" w:hint="cs"/>
          <w:sz w:val="24"/>
          <w:szCs w:val="24"/>
          <w:rtl/>
        </w:rPr>
        <w:t xml:space="preserve">, </w:t>
      </w:r>
      <w:r w:rsidR="00C60DF1">
        <w:rPr>
          <w:rFonts w:ascii="David" w:hAnsi="David" w:cs="David" w:hint="cs"/>
          <w:sz w:val="24"/>
          <w:szCs w:val="24"/>
          <w:rtl/>
        </w:rPr>
        <w:t>ואין לו</w:t>
      </w:r>
      <w:r w:rsidR="00AF3E96">
        <w:rPr>
          <w:rFonts w:ascii="David" w:hAnsi="David" w:cs="David" w:hint="cs"/>
          <w:sz w:val="24"/>
          <w:szCs w:val="24"/>
          <w:rtl/>
        </w:rPr>
        <w:t xml:space="preserve"> כל תמונה של הפעולה האינטגרלית הנובעת מכך</w:t>
      </w:r>
      <w:r w:rsidR="00C60DF1">
        <w:rPr>
          <w:rFonts w:ascii="David" w:hAnsi="David" w:cs="David" w:hint="cs"/>
          <w:sz w:val="24"/>
          <w:szCs w:val="24"/>
          <w:rtl/>
        </w:rPr>
        <w:t>,</w:t>
      </w:r>
      <w:r w:rsidR="00AF3E96">
        <w:rPr>
          <w:rFonts w:ascii="David" w:hAnsi="David" w:cs="David" w:hint="cs"/>
          <w:sz w:val="24"/>
          <w:szCs w:val="24"/>
          <w:rtl/>
        </w:rPr>
        <w:t xml:space="preserve"> של השלם,</w:t>
      </w:r>
      <w:r w:rsidR="00C60DF1">
        <w:rPr>
          <w:rFonts w:ascii="David" w:hAnsi="David" w:cs="David" w:hint="cs"/>
          <w:sz w:val="24"/>
          <w:szCs w:val="24"/>
          <w:rtl/>
        </w:rPr>
        <w:t xml:space="preserve"> ו</w:t>
      </w:r>
      <w:r w:rsidR="00AF3E96">
        <w:rPr>
          <w:rFonts w:ascii="David" w:hAnsi="David" w:cs="David" w:hint="cs"/>
          <w:sz w:val="24"/>
          <w:szCs w:val="24"/>
          <w:rtl/>
        </w:rPr>
        <w:t>עוד פחות מכך</w:t>
      </w:r>
      <w:r w:rsidR="00C60DF1">
        <w:rPr>
          <w:rFonts w:ascii="David" w:hAnsi="David" w:cs="David" w:hint="cs"/>
          <w:sz w:val="24"/>
          <w:szCs w:val="24"/>
          <w:rtl/>
        </w:rPr>
        <w:t xml:space="preserve"> של האירגון</w:t>
      </w:r>
      <w:r w:rsidR="00196310">
        <w:rPr>
          <w:rFonts w:ascii="David" w:hAnsi="David" w:cs="David" w:hint="cs"/>
          <w:sz w:val="24"/>
          <w:szCs w:val="24"/>
          <w:rtl/>
        </w:rPr>
        <w:t xml:space="preserve"> בשלמותו</w:t>
      </w:r>
      <w:r w:rsidR="00C60DF1">
        <w:rPr>
          <w:rFonts w:ascii="David" w:hAnsi="David" w:cs="David" w:hint="cs"/>
          <w:sz w:val="24"/>
          <w:szCs w:val="24"/>
          <w:rtl/>
        </w:rPr>
        <w:t>, יהא זה אפוא חסר תוחלת לנסות לשאול יליד במונחים סוציולוגיים מופשטים. ההבדל הוא בכך שבחברה שלנו לכל מוסד יש חברים אינטליגנטיים,</w:t>
      </w:r>
      <w:r w:rsidR="00196310">
        <w:rPr>
          <w:rFonts w:ascii="David" w:hAnsi="David" w:cs="David" w:hint="cs"/>
          <w:sz w:val="24"/>
          <w:szCs w:val="24"/>
          <w:rtl/>
        </w:rPr>
        <w:t xml:space="preserve"> ישנם </w:t>
      </w:r>
      <w:r w:rsidR="00C60DF1">
        <w:rPr>
          <w:rFonts w:ascii="David" w:hAnsi="David" w:cs="David" w:hint="cs"/>
          <w:sz w:val="24"/>
          <w:szCs w:val="24"/>
          <w:rtl/>
        </w:rPr>
        <w:t>ההיסטוריונים שלו וארכיונים מלאי מסמכים, דבר שאינו קיים כלל בחברת יל</w:t>
      </w:r>
      <w:r w:rsidR="00196310">
        <w:rPr>
          <w:rFonts w:ascii="David" w:hAnsi="David" w:cs="David" w:hint="cs"/>
          <w:sz w:val="24"/>
          <w:szCs w:val="24"/>
          <w:rtl/>
        </w:rPr>
        <w:t>י</w:t>
      </w:r>
      <w:r w:rsidR="00C60DF1">
        <w:rPr>
          <w:rFonts w:ascii="David" w:hAnsi="David" w:cs="David" w:hint="cs"/>
          <w:sz w:val="24"/>
          <w:szCs w:val="24"/>
          <w:rtl/>
        </w:rPr>
        <w:t>דים.</w:t>
      </w:r>
      <w:r w:rsidR="00196310">
        <w:rPr>
          <w:rFonts w:ascii="David" w:hAnsi="David" w:cs="David" w:hint="cs"/>
          <w:sz w:val="24"/>
          <w:szCs w:val="24"/>
          <w:rtl/>
        </w:rPr>
        <w:t xml:space="preserve"> לאחר שמיישמים זאת יש צורך</w:t>
      </w:r>
      <w:r w:rsidR="00D257C7">
        <w:rPr>
          <w:rFonts w:ascii="David" w:hAnsi="David" w:cs="David" w:hint="cs"/>
          <w:sz w:val="24"/>
          <w:szCs w:val="24"/>
          <w:rtl/>
        </w:rPr>
        <w:t xml:space="preserve"> למצוא דרך להתגבר על קושי זה. עבור האתנוגרף, דרך זו פירושה איסוף נתונים קונקרטיים והסקת מסקנות כלליות עבור עצמו. הדבר נראה על פניו כמובן מאליו, אך הוא לא נוסה באתנוגרפיה או לפחות</w:t>
      </w:r>
      <w:r w:rsidR="00A66E04">
        <w:rPr>
          <w:rFonts w:ascii="David" w:hAnsi="David" w:cs="David" w:hint="cs"/>
          <w:sz w:val="24"/>
          <w:szCs w:val="24"/>
          <w:rtl/>
        </w:rPr>
        <w:t xml:space="preserve"> לא</w:t>
      </w:r>
      <w:r w:rsidR="00D257C7">
        <w:rPr>
          <w:rFonts w:ascii="David" w:hAnsi="David" w:cs="David" w:hint="cs"/>
          <w:sz w:val="24"/>
          <w:szCs w:val="24"/>
          <w:rtl/>
        </w:rPr>
        <w:t xml:space="preserve"> ייושם בה עד</w:t>
      </w:r>
      <w:r w:rsidR="001B3356">
        <w:rPr>
          <w:rFonts w:ascii="David" w:hAnsi="David" w:cs="David" w:hint="cs"/>
          <w:sz w:val="24"/>
          <w:szCs w:val="24"/>
          <w:rtl/>
        </w:rPr>
        <w:t xml:space="preserve"> </w:t>
      </w:r>
      <w:r w:rsidR="00A66E04">
        <w:rPr>
          <w:rFonts w:ascii="David" w:hAnsi="David" w:cs="David" w:hint="cs"/>
          <w:sz w:val="24"/>
          <w:szCs w:val="24"/>
          <w:rtl/>
        </w:rPr>
        <w:t>ש</w:t>
      </w:r>
      <w:r w:rsidR="001B3356">
        <w:rPr>
          <w:rFonts w:ascii="David" w:hAnsi="David" w:cs="David" w:hint="cs"/>
          <w:sz w:val="24"/>
          <w:szCs w:val="24"/>
          <w:rtl/>
        </w:rPr>
        <w:t>שדה זה עבר לידי אנשי מדע. יתרה מזאת, על-ידי הקניית השפעה פרקטית, לא קל להמציא את היישומים הקונקרטיים של מתודה זו, וגם לא לבצע אותם באורח שיטתי ובעקביות.</w:t>
      </w:r>
    </w:p>
    <w:p w14:paraId="713DD27E" w14:textId="1D2781D6" w:rsidR="00D1116A" w:rsidRDefault="001B3356" w:rsidP="00D1116A">
      <w:pPr>
        <w:bidi/>
        <w:jc w:val="both"/>
        <w:rPr>
          <w:rFonts w:ascii="David" w:hAnsi="David" w:cs="David"/>
          <w:sz w:val="24"/>
          <w:szCs w:val="24"/>
          <w:rtl/>
        </w:rPr>
      </w:pPr>
      <w:r>
        <w:rPr>
          <w:rFonts w:ascii="David" w:hAnsi="David" w:cs="David" w:hint="cs"/>
          <w:sz w:val="24"/>
          <w:szCs w:val="24"/>
          <w:rtl/>
        </w:rPr>
        <w:t xml:space="preserve">אף שאיננו יכולים לדבר על הכללים המופשטים והכלליים, יש ביכולתנו תמיד לחקור כיצד אפשר לטפל במקרה נתון. </w:t>
      </w:r>
      <w:r w:rsidR="00645F80">
        <w:rPr>
          <w:rFonts w:ascii="David" w:hAnsi="David" w:cs="David" w:hint="cs"/>
          <w:sz w:val="24"/>
          <w:szCs w:val="24"/>
          <w:rtl/>
        </w:rPr>
        <w:t>כך למשל, כשאנו שואלים איך יש לטפל בפשיעה, או להעניש בגינה, יהא זה בלתי נבון לשאול את אחד הילידים שאלה גורפת כמו "אתם נוהגים בפושע ומענישים אותו?" משום שאפילו לא ימצאו המילים לשאול זאת בשפתו של היליד או בשפת כלאיים מעורבת בז'ארגון.</w:t>
      </w:r>
      <w:r w:rsidR="00D1116A">
        <w:rPr>
          <w:rFonts w:ascii="David" w:hAnsi="David" w:cs="David" w:hint="cs"/>
          <w:sz w:val="24"/>
          <w:szCs w:val="24"/>
          <w:rtl/>
        </w:rPr>
        <w:t xml:space="preserve"> אך מקרה דימיוני, או מוטב מקרה אמיתי, יגרה את היליד להביע את דעתו ולספק מידע למכביר. מקרה אמיתי אכן יעורר את הילידים לדיון סוער, יצית בקרבם גילויי תרעומת ויראה להם ליטול צד </w:t>
      </w:r>
      <w:r w:rsidR="00D1116A">
        <w:rPr>
          <w:rFonts w:ascii="David" w:hAnsi="David" w:cs="David"/>
          <w:sz w:val="24"/>
          <w:szCs w:val="24"/>
          <w:rtl/>
        </w:rPr>
        <w:t>–</w:t>
      </w:r>
      <w:r w:rsidR="00D1116A">
        <w:rPr>
          <w:rFonts w:ascii="David" w:hAnsi="David" w:cs="David" w:hint="cs"/>
          <w:sz w:val="24"/>
          <w:szCs w:val="24"/>
          <w:rtl/>
        </w:rPr>
        <w:t xml:space="preserve"> כשכולם יביאו מן הסתם מטען שלם של דעות מוצקות, ובד בבד יחשוף את המנגנון החברתי שהפעיל הפשע שבוצע.</w:t>
      </w:r>
      <w:r w:rsidR="001B6591">
        <w:rPr>
          <w:rFonts w:ascii="David" w:hAnsi="David" w:cs="David" w:hint="cs"/>
          <w:sz w:val="24"/>
          <w:szCs w:val="24"/>
          <w:rtl/>
        </w:rPr>
        <w:t xml:space="preserve"> מכאן יהיה קל להוביל אותם לדבר על מקרים דומים, לזכור את עצם התרחשותם או לדבר אודותיהם כישומים והיבטים. מחומר זה, החייב לכסות את טווח העובדות הרחב ביותר האפשרי, יתקבל ההיסק בדרך של אינדוקציה פשוטה. הטיפול </w:t>
      </w:r>
      <w:r w:rsidR="001B6591">
        <w:rPr>
          <w:rFonts w:ascii="David" w:hAnsi="David" w:cs="David" w:hint="cs"/>
          <w:i/>
          <w:iCs/>
          <w:sz w:val="24"/>
          <w:szCs w:val="24"/>
          <w:rtl/>
        </w:rPr>
        <w:t>המדעי</w:t>
      </w:r>
      <w:r w:rsidR="001B6591">
        <w:rPr>
          <w:rFonts w:ascii="David" w:hAnsi="David" w:cs="David" w:hint="cs"/>
          <w:sz w:val="24"/>
          <w:szCs w:val="24"/>
          <w:rtl/>
        </w:rPr>
        <w:t xml:space="preserve"> שונה מזה של השכל הישר הנכון, ראשית בכך שהסטודנט ירחיב עוד יותר את שלמותו ופרטיו של המחקר ובדרך פדנטית</w:t>
      </w:r>
      <w:r w:rsidR="0090581C">
        <w:rPr>
          <w:rFonts w:ascii="David" w:hAnsi="David" w:cs="David" w:hint="cs"/>
          <w:sz w:val="24"/>
          <w:szCs w:val="24"/>
          <w:rtl/>
        </w:rPr>
        <w:t>,</w:t>
      </w:r>
      <w:r w:rsidR="001B6591">
        <w:rPr>
          <w:rFonts w:ascii="David" w:hAnsi="David" w:cs="David" w:hint="cs"/>
          <w:sz w:val="24"/>
          <w:szCs w:val="24"/>
          <w:rtl/>
        </w:rPr>
        <w:t xml:space="preserve"> שיטתית ומתודולוגית. ושנית, ב</w:t>
      </w:r>
      <w:r w:rsidR="00E03743">
        <w:rPr>
          <w:rFonts w:ascii="David" w:hAnsi="David" w:cs="David" w:hint="cs"/>
          <w:sz w:val="24"/>
          <w:szCs w:val="24"/>
          <w:rtl/>
        </w:rPr>
        <w:t xml:space="preserve">כך שהשכל המאומן מדעית יקדם את המחקר לאורך ערוצים רלוונטיים באמת, תושגנה מטרות </w:t>
      </w:r>
      <w:r w:rsidR="006C1DCD">
        <w:rPr>
          <w:rFonts w:ascii="David" w:hAnsi="David" w:cs="David" w:hint="cs"/>
          <w:sz w:val="24"/>
          <w:szCs w:val="24"/>
          <w:rtl/>
        </w:rPr>
        <w:t>בעלות</w:t>
      </w:r>
      <w:r w:rsidR="00E03743">
        <w:rPr>
          <w:rFonts w:ascii="David" w:hAnsi="David" w:cs="David" w:hint="cs"/>
          <w:sz w:val="24"/>
          <w:szCs w:val="24"/>
          <w:rtl/>
        </w:rPr>
        <w:t xml:space="preserve"> חשיבות משפטי</w:t>
      </w:r>
      <w:r w:rsidR="006C1DCD">
        <w:rPr>
          <w:rFonts w:ascii="David" w:hAnsi="David" w:cs="David" w:hint="cs"/>
          <w:sz w:val="24"/>
          <w:szCs w:val="24"/>
          <w:rtl/>
        </w:rPr>
        <w:t>ת</w:t>
      </w:r>
      <w:r w:rsidR="00E03743">
        <w:rPr>
          <w:rFonts w:ascii="David" w:hAnsi="David" w:cs="David" w:hint="cs"/>
          <w:sz w:val="24"/>
          <w:szCs w:val="24"/>
          <w:rtl/>
        </w:rPr>
        <w:t xml:space="preserve"> של ממש. אכן תכלית האימון המדעי היא לספק לחוקר האמפירי </w:t>
      </w:r>
      <w:r w:rsidR="00E03743">
        <w:rPr>
          <w:rFonts w:ascii="David" w:hAnsi="David" w:cs="David" w:hint="cs"/>
          <w:i/>
          <w:iCs/>
          <w:sz w:val="24"/>
          <w:szCs w:val="24"/>
          <w:rtl/>
        </w:rPr>
        <w:t>לוח שכלי</w:t>
      </w:r>
      <w:r w:rsidR="00E03743">
        <w:rPr>
          <w:rFonts w:ascii="David" w:hAnsi="David" w:cs="David" w:hint="cs"/>
          <w:sz w:val="24"/>
          <w:szCs w:val="24"/>
          <w:rtl/>
        </w:rPr>
        <w:t xml:space="preserve"> שבהתאם לו יוכל לפענח את ההשלכות על המקרה שנקרה בדרכו.</w:t>
      </w:r>
    </w:p>
    <w:p w14:paraId="0747AD3D" w14:textId="0AF44160" w:rsidR="00E03743" w:rsidRDefault="00E03743" w:rsidP="00E03743">
      <w:pPr>
        <w:bidi/>
        <w:jc w:val="both"/>
        <w:rPr>
          <w:rFonts w:ascii="David" w:hAnsi="David" w:cs="David"/>
          <w:sz w:val="24"/>
          <w:szCs w:val="24"/>
          <w:rtl/>
        </w:rPr>
      </w:pPr>
      <w:r>
        <w:rPr>
          <w:rFonts w:ascii="David" w:hAnsi="David" w:cs="David" w:hint="cs"/>
          <w:sz w:val="24"/>
          <w:szCs w:val="24"/>
          <w:rtl/>
        </w:rPr>
        <w:t xml:space="preserve">אם נחזור לדוגמה שלנו, מספר </w:t>
      </w:r>
      <w:r w:rsidR="00EE2271">
        <w:rPr>
          <w:rFonts w:ascii="David" w:hAnsi="David" w:cs="David" w:hint="cs"/>
          <w:sz w:val="24"/>
          <w:szCs w:val="24"/>
          <w:rtl/>
        </w:rPr>
        <w:t>מקרים מוגדרים</w:t>
      </w:r>
      <w:r w:rsidR="0090581C">
        <w:rPr>
          <w:rFonts w:ascii="David" w:hAnsi="David" w:cs="David" w:hint="cs"/>
          <w:sz w:val="24"/>
          <w:szCs w:val="24"/>
          <w:rtl/>
        </w:rPr>
        <w:t xml:space="preserve"> שנדונו</w:t>
      </w:r>
      <w:r w:rsidR="00EE2271">
        <w:rPr>
          <w:rFonts w:ascii="David" w:hAnsi="David" w:cs="David" w:hint="cs"/>
          <w:sz w:val="24"/>
          <w:szCs w:val="24"/>
          <w:rtl/>
        </w:rPr>
        <w:t xml:space="preserve"> ייחשפו לעיני האתנוגרף את מנגנון </w:t>
      </w:r>
      <w:r w:rsidR="0090581C">
        <w:rPr>
          <w:rFonts w:ascii="David" w:hAnsi="David" w:cs="David" w:hint="cs"/>
          <w:sz w:val="24"/>
          <w:szCs w:val="24"/>
          <w:rtl/>
        </w:rPr>
        <w:t>ה</w:t>
      </w:r>
      <w:r w:rsidR="00EE2271">
        <w:rPr>
          <w:rFonts w:ascii="David" w:hAnsi="David" w:cs="David" w:hint="cs"/>
          <w:sz w:val="24"/>
          <w:szCs w:val="24"/>
          <w:rtl/>
        </w:rPr>
        <w:t>ענישה. זהו חלק ראשון, היבט ראשון של הסמכות השבטית. הוסיפו ותאר</w:t>
      </w:r>
      <w:r w:rsidR="0060312E">
        <w:rPr>
          <w:rFonts w:ascii="David" w:hAnsi="David" w:cs="David" w:hint="cs"/>
          <w:sz w:val="24"/>
          <w:szCs w:val="24"/>
          <w:rtl/>
        </w:rPr>
        <w:t>ו</w:t>
      </w:r>
      <w:r w:rsidR="00EE2271">
        <w:rPr>
          <w:rFonts w:ascii="David" w:hAnsi="David" w:cs="David" w:hint="cs"/>
          <w:sz w:val="24"/>
          <w:szCs w:val="24"/>
          <w:rtl/>
        </w:rPr>
        <w:t xml:space="preserve"> עכשיו שעל-ידי שיטת התערבות דומה</w:t>
      </w:r>
      <w:r w:rsidR="0060312E">
        <w:rPr>
          <w:rFonts w:ascii="David" w:hAnsi="David" w:cs="David" w:hint="cs"/>
          <w:sz w:val="24"/>
          <w:szCs w:val="24"/>
          <w:rtl/>
        </w:rPr>
        <w:t xml:space="preserve"> מנתונים מוחלטים, הוא מגיע להבנת המנהיגות במלחמה, במיזמים כלכליים בחגיגות שבטיות </w:t>
      </w:r>
      <w:r w:rsidR="0060312E">
        <w:rPr>
          <w:rFonts w:ascii="David" w:hAnsi="David" w:cs="David"/>
          <w:sz w:val="24"/>
          <w:szCs w:val="24"/>
          <w:rtl/>
        </w:rPr>
        <w:t>–</w:t>
      </w:r>
      <w:r w:rsidR="0060312E">
        <w:rPr>
          <w:rFonts w:ascii="David" w:hAnsi="David" w:cs="David" w:hint="cs"/>
          <w:sz w:val="24"/>
          <w:szCs w:val="24"/>
          <w:rtl/>
        </w:rPr>
        <w:t xml:space="preserve"> שם עומדים לרשותו בעת ובעונה אחת כל הנתונים הדרושים להשיב על השאלות אודות הסמכות השבטית שלו. בעבודת שדה ממשית, השוואה של נתונים אלה, הניסיון לשבץ אותם יחדיו, יחשוף תמיד קרעים במידע שיובילו אותו לחקירות נוספות.</w:t>
      </w:r>
    </w:p>
    <w:p w14:paraId="1B447A95" w14:textId="0ADAFE21" w:rsidR="00FA6BC2" w:rsidRDefault="00FA6BC2" w:rsidP="00FA6BC2">
      <w:pPr>
        <w:bidi/>
        <w:jc w:val="both"/>
        <w:rPr>
          <w:rFonts w:ascii="David" w:hAnsi="David" w:cs="David"/>
          <w:sz w:val="24"/>
          <w:szCs w:val="24"/>
          <w:rtl/>
        </w:rPr>
      </w:pPr>
      <w:r>
        <w:rPr>
          <w:rFonts w:ascii="David" w:hAnsi="David" w:cs="David" w:hint="cs"/>
          <w:sz w:val="24"/>
          <w:szCs w:val="24"/>
          <w:rtl/>
        </w:rPr>
        <w:lastRenderedPageBreak/>
        <w:t xml:space="preserve">מניסיוני האישי שלי, יש ביכולתי לומר שלעתים תכופות מאוד, בעיה </w:t>
      </w:r>
      <w:r w:rsidR="008B05DC">
        <w:rPr>
          <w:rFonts w:ascii="David" w:hAnsi="David" w:cs="David" w:hint="cs"/>
          <w:sz w:val="24"/>
          <w:szCs w:val="24"/>
          <w:rtl/>
        </w:rPr>
        <w:t>נראתה</w:t>
      </w:r>
      <w:r>
        <w:rPr>
          <w:rFonts w:ascii="David" w:hAnsi="David" w:cs="David" w:hint="cs"/>
          <w:sz w:val="24"/>
          <w:szCs w:val="24"/>
          <w:rtl/>
        </w:rPr>
        <w:t xml:space="preserve"> </w:t>
      </w:r>
      <w:r w:rsidR="008B05DC">
        <w:rPr>
          <w:rFonts w:ascii="David" w:hAnsi="David" w:cs="David" w:hint="cs"/>
          <w:sz w:val="24"/>
          <w:szCs w:val="24"/>
          <w:rtl/>
        </w:rPr>
        <w:t>לכאורה כפתורה</w:t>
      </w:r>
      <w:r>
        <w:rPr>
          <w:rFonts w:ascii="David" w:hAnsi="David" w:cs="David" w:hint="cs"/>
          <w:sz w:val="24"/>
          <w:szCs w:val="24"/>
          <w:rtl/>
        </w:rPr>
        <w:t xml:space="preserve">, הכל </w:t>
      </w:r>
      <w:r w:rsidR="008B05DC">
        <w:rPr>
          <w:rFonts w:ascii="David" w:hAnsi="David" w:cs="David" w:hint="cs"/>
          <w:sz w:val="24"/>
          <w:szCs w:val="24"/>
          <w:rtl/>
        </w:rPr>
        <w:t xml:space="preserve">נראה </w:t>
      </w:r>
      <w:r>
        <w:rPr>
          <w:rFonts w:ascii="David" w:hAnsi="David" w:cs="David" w:hint="cs"/>
          <w:sz w:val="24"/>
          <w:szCs w:val="24"/>
          <w:rtl/>
        </w:rPr>
        <w:t xml:space="preserve">קבוע ויושב במקומו, עד </w:t>
      </w:r>
      <w:r w:rsidR="008B05DC">
        <w:rPr>
          <w:rFonts w:ascii="David" w:hAnsi="David" w:cs="David" w:hint="cs"/>
          <w:sz w:val="24"/>
          <w:szCs w:val="24"/>
          <w:rtl/>
        </w:rPr>
        <w:t xml:space="preserve">שהתחלתי </w:t>
      </w:r>
      <w:r>
        <w:rPr>
          <w:rFonts w:ascii="David" w:hAnsi="David" w:cs="David" w:hint="cs"/>
          <w:sz w:val="24"/>
          <w:szCs w:val="24"/>
          <w:rtl/>
        </w:rPr>
        <w:t>לכתוב שרטוט ראשוני קצר של ממצאיי.</w:t>
      </w:r>
      <w:r w:rsidR="008B05DC">
        <w:rPr>
          <w:rFonts w:ascii="David" w:hAnsi="David" w:cs="David" w:hint="cs"/>
          <w:sz w:val="24"/>
          <w:szCs w:val="24"/>
          <w:rtl/>
        </w:rPr>
        <w:t xml:space="preserve"> ורק אז, ראיתי את המגרעות העצומות שהראו לי היכן שוכנות בעיות חדשות והובילו אותי לעבודה נוספת. למעשה, </w:t>
      </w:r>
      <w:r w:rsidR="00632BE8">
        <w:rPr>
          <w:rFonts w:ascii="David" w:hAnsi="David" w:cs="David" w:hint="cs"/>
          <w:sz w:val="24"/>
          <w:szCs w:val="24"/>
          <w:rtl/>
        </w:rPr>
        <w:t xml:space="preserve">הקדשתי </w:t>
      </w:r>
      <w:r w:rsidR="008B05DC">
        <w:rPr>
          <w:rFonts w:ascii="David" w:hAnsi="David" w:cs="David" w:hint="cs"/>
          <w:sz w:val="24"/>
          <w:szCs w:val="24"/>
          <w:rtl/>
        </w:rPr>
        <w:t xml:space="preserve">כמה חודשים בין נסיעתי הראשונה לשניה, </w:t>
      </w:r>
      <w:r w:rsidR="00632BE8">
        <w:rPr>
          <w:rFonts w:ascii="David" w:hAnsi="David" w:cs="David" w:hint="cs"/>
          <w:sz w:val="24"/>
          <w:szCs w:val="24"/>
          <w:rtl/>
        </w:rPr>
        <w:t xml:space="preserve">ויותר משנה ביניהן לבין נסיעתי הבאה, לבדיקת כל החומר שלי ולהכנת חלקים ממנו לפרסום, אם כי ידעתי כל הזמן שאצטרך לשכתב זאת. </w:t>
      </w:r>
      <w:r w:rsidR="00323876">
        <w:rPr>
          <w:rFonts w:ascii="David" w:hAnsi="David" w:cs="David" w:hint="cs"/>
          <w:sz w:val="24"/>
          <w:szCs w:val="24"/>
          <w:rtl/>
        </w:rPr>
        <w:t>נוכחתי שיש ערך רב ל</w:t>
      </w:r>
      <w:r w:rsidR="00632BE8">
        <w:rPr>
          <w:rFonts w:ascii="David" w:hAnsi="David" w:cs="David" w:hint="cs"/>
          <w:sz w:val="24"/>
          <w:szCs w:val="24"/>
          <w:rtl/>
        </w:rPr>
        <w:t>הפריה צולבת זו של עבודה יצירתית ותצפיות</w:t>
      </w:r>
      <w:r w:rsidR="00323876">
        <w:rPr>
          <w:rFonts w:ascii="David" w:hAnsi="David" w:cs="David" w:hint="cs"/>
          <w:sz w:val="24"/>
          <w:szCs w:val="24"/>
          <w:rtl/>
        </w:rPr>
        <w:t>, ואינני חושב שהייתי יכול להמשיך באמת להתקדם בלעדיה. אני פורס פיסה זו של ההיסטוריה שלי רק כדי להראות שמה שנאמר עד כה אינו רק תכנית ריקה, אלא תוצאה של ניסיון אישי. בכרך זה, ניתן תיאור של מוסד גדול הקשור לפעילויות רבות ביות</w:t>
      </w:r>
      <w:r w:rsidR="00A66965">
        <w:rPr>
          <w:rFonts w:ascii="David" w:hAnsi="David" w:cs="David" w:hint="cs"/>
          <w:sz w:val="24"/>
          <w:szCs w:val="24"/>
          <w:rtl/>
        </w:rPr>
        <w:t xml:space="preserve">ר ולהצגת היבטים רבים. כל אדם שיחשוב על הנושא יבין שלא ניתן היה להשלים את המידע אודות תופעה כה מורכבת ובעלת הסתעפויות רבות כל כך ללא  דרגה כלשהי של דיוק ושלמות, ללא משחק גומלין מתמיד בין ניסיונות יצירתיים לבדיקה אמפירית. למעשה, כתבתי מתווה של מוסד הקולה לפחות תריסר פעמים בעודי בשדה ובמרווחים בין נסיעותיי. בכל פעם, </w:t>
      </w:r>
      <w:r w:rsidR="002E4DB9">
        <w:rPr>
          <w:rFonts w:ascii="David" w:hAnsi="David" w:cs="David" w:hint="cs"/>
          <w:sz w:val="24"/>
          <w:szCs w:val="24"/>
          <w:rtl/>
        </w:rPr>
        <w:t>התגלו בעיות חדשות וקשיים חדשים.</w:t>
      </w:r>
    </w:p>
    <w:p w14:paraId="0E53EF97" w14:textId="335DA25B" w:rsidR="002E4DB9" w:rsidRDefault="002E4DB9" w:rsidP="002E4DB9">
      <w:pPr>
        <w:bidi/>
        <w:jc w:val="both"/>
        <w:rPr>
          <w:rFonts w:ascii="David" w:hAnsi="David" w:cs="David"/>
          <w:sz w:val="24"/>
          <w:szCs w:val="24"/>
          <w:rtl/>
        </w:rPr>
      </w:pPr>
      <w:r>
        <w:rPr>
          <w:rFonts w:ascii="David" w:hAnsi="David" w:cs="David" w:hint="cs"/>
          <w:sz w:val="24"/>
          <w:szCs w:val="24"/>
          <w:rtl/>
        </w:rPr>
        <w:t xml:space="preserve">איסוף הנתונים הקונקרטיים מתוך הים העצום של העובדות הוא אפוא אחת הנקודות המתודולוגיות החשובות של עבודת השדה. חובתו של החוקר אינה רק למנות כמה דוגמאות, אלא למצות ככל האפשר את כל המקרים שניתן לראות; ובעת חיפוש המקרים </w:t>
      </w:r>
      <w:r w:rsidR="004C2ECC">
        <w:rPr>
          <w:rFonts w:ascii="David" w:hAnsi="David" w:cs="David" w:hint="cs"/>
          <w:sz w:val="24"/>
          <w:szCs w:val="24"/>
          <w:rtl/>
        </w:rPr>
        <w:t xml:space="preserve">לציין את אלה שהשרטוט שלהם בהכרתי הוא הברור ביותר. אך כל אימת שהחומר מאפשר זאת יש להפוך שרטוט הכרתי זה לשרטוט אמיתי; יש לעבד אותו לדיאגרמה, תכנית, לוח </w:t>
      </w:r>
      <w:r w:rsidR="001B22F1">
        <w:rPr>
          <w:rFonts w:ascii="David" w:hAnsi="David" w:cs="David" w:hint="cs"/>
          <w:sz w:val="24"/>
          <w:szCs w:val="24"/>
          <w:rtl/>
        </w:rPr>
        <w:t>סינופטי, ממצה, של מקרים. כהר זמן רב, בכל הספרים המודרניים הטובים יחסית אודות ילידים, אנו מצפים למצוא רשימה או טבלה מלאה של מושגי שארוּת, הכוללת את כל הנתונים המתייחסים לכך ואינה רק מלקטת כמה יחסים וביטויים מוזרים ואנומליים. חקירת השארוּת, המעבר מיחס אחד למשנהו במקרים קונקרטיים מוביל באורח טבעי לבניית לוחות גנאלוגיים. דבר זה מצוי כבר בכתביהם של המחברים ה</w:t>
      </w:r>
      <w:r w:rsidR="00F43084">
        <w:rPr>
          <w:rFonts w:ascii="David" w:hAnsi="David" w:cs="David" w:hint="cs"/>
          <w:sz w:val="24"/>
          <w:szCs w:val="24"/>
          <w:rtl/>
        </w:rPr>
        <w:t xml:space="preserve">טובים הראשונים כמו מוצינגר, ואם זכרוני אינו מטעה אותי, גם קובארי, שיטה זאת פותחה באופן המלא ביותר בעבודות של . שוב, חקר הנתונים הקונקרטיים של עסקות כלכליות, כדי להתחקות אחר ההיסטוריה של </w:t>
      </w:r>
      <w:r w:rsidR="00B94D5D">
        <w:rPr>
          <w:rFonts w:ascii="David" w:hAnsi="David" w:cs="David" w:hint="cs"/>
          <w:sz w:val="24"/>
          <w:szCs w:val="24"/>
          <w:rtl/>
        </w:rPr>
        <w:t xml:space="preserve">אובייקט רב ערך </w:t>
      </w:r>
      <w:proofErr w:type="spellStart"/>
      <w:r w:rsidR="00B94D5D">
        <w:rPr>
          <w:rFonts w:ascii="David" w:hAnsi="David" w:cs="David" w:hint="cs"/>
          <w:sz w:val="24"/>
          <w:szCs w:val="24"/>
          <w:rtl/>
        </w:rPr>
        <w:t>ולאמוד</w:t>
      </w:r>
      <w:proofErr w:type="spellEnd"/>
      <w:r w:rsidR="00B94D5D">
        <w:rPr>
          <w:rFonts w:ascii="David" w:hAnsi="David" w:cs="David" w:hint="cs"/>
          <w:sz w:val="24"/>
          <w:szCs w:val="24"/>
          <w:rtl/>
        </w:rPr>
        <w:t xml:space="preserve"> את אופי הפצתו, </w:t>
      </w:r>
      <w:r w:rsidR="00F43084">
        <w:rPr>
          <w:rFonts w:ascii="David" w:hAnsi="David" w:cs="David" w:hint="cs"/>
          <w:sz w:val="24"/>
          <w:szCs w:val="24"/>
          <w:rtl/>
        </w:rPr>
        <w:t xml:space="preserve"> </w:t>
      </w:r>
      <w:r w:rsidR="00B94D5D">
        <w:rPr>
          <w:rFonts w:ascii="David" w:hAnsi="David" w:cs="David" w:hint="cs"/>
          <w:sz w:val="24"/>
          <w:szCs w:val="24"/>
          <w:rtl/>
        </w:rPr>
        <w:t xml:space="preserve">העקרון של שלמות ויסודיות יוביל אותנו לבנות טבלות של עסקות, </w:t>
      </w:r>
      <w:r w:rsidR="00F43084">
        <w:rPr>
          <w:rFonts w:ascii="David" w:hAnsi="David" w:cs="David" w:hint="cs"/>
          <w:sz w:val="24"/>
          <w:szCs w:val="24"/>
          <w:rtl/>
        </w:rPr>
        <w:t xml:space="preserve">כמו </w:t>
      </w:r>
      <w:r w:rsidR="00B94D5D">
        <w:rPr>
          <w:rFonts w:ascii="David" w:hAnsi="David" w:cs="David" w:hint="cs"/>
          <w:sz w:val="24"/>
          <w:szCs w:val="24"/>
          <w:rtl/>
        </w:rPr>
        <w:t>אל</w:t>
      </w:r>
      <w:r w:rsidR="00F43084">
        <w:rPr>
          <w:rFonts w:ascii="David" w:hAnsi="David" w:cs="David" w:hint="cs"/>
          <w:sz w:val="24"/>
          <w:szCs w:val="24"/>
          <w:rtl/>
        </w:rPr>
        <w:t>ה שאנו מוצאים בעבוד</w:t>
      </w:r>
      <w:r w:rsidR="00B94D5D">
        <w:rPr>
          <w:rFonts w:ascii="David" w:hAnsi="David" w:cs="David" w:hint="cs"/>
          <w:sz w:val="24"/>
          <w:szCs w:val="24"/>
          <w:rtl/>
        </w:rPr>
        <w:t>ה</w:t>
      </w:r>
      <w:r w:rsidR="00F43084">
        <w:rPr>
          <w:rFonts w:ascii="David" w:hAnsi="David" w:cs="David" w:hint="cs"/>
          <w:sz w:val="24"/>
          <w:szCs w:val="24"/>
          <w:rtl/>
        </w:rPr>
        <w:t xml:space="preserve"> של פרופסור זליגמן</w:t>
      </w:r>
      <w:r w:rsidR="00B94D5D">
        <w:rPr>
          <w:rFonts w:ascii="David" w:hAnsi="David" w:cs="David" w:hint="cs"/>
          <w:sz w:val="24"/>
          <w:szCs w:val="24"/>
          <w:rtl/>
        </w:rPr>
        <w:t>.</w:t>
      </w:r>
      <w:r w:rsidR="00D13392">
        <w:rPr>
          <w:rStyle w:val="a9"/>
          <w:rFonts w:ascii="David" w:hAnsi="David" w:cs="David"/>
          <w:sz w:val="24"/>
          <w:szCs w:val="24"/>
          <w:rtl/>
        </w:rPr>
        <w:footnoteReference w:id="8"/>
      </w:r>
      <w:r w:rsidR="00B94D5D">
        <w:rPr>
          <w:rFonts w:ascii="David" w:hAnsi="David" w:cs="David" w:hint="cs"/>
          <w:sz w:val="24"/>
          <w:szCs w:val="24"/>
          <w:rtl/>
        </w:rPr>
        <w:t xml:space="preserve"> הליכה ב</w:t>
      </w:r>
      <w:r w:rsidR="00D13392">
        <w:rPr>
          <w:rFonts w:ascii="David" w:hAnsi="David" w:cs="David" w:hint="cs"/>
          <w:sz w:val="24"/>
          <w:szCs w:val="24"/>
          <w:rtl/>
        </w:rPr>
        <w:t>עקבות הדוגמה של</w:t>
      </w:r>
      <w:r w:rsidR="00B94D5D">
        <w:rPr>
          <w:rFonts w:ascii="David" w:hAnsi="David" w:cs="David" w:hint="cs"/>
          <w:sz w:val="24"/>
          <w:szCs w:val="24"/>
          <w:rtl/>
        </w:rPr>
        <w:t xml:space="preserve"> פרופסור זליגמן</w:t>
      </w:r>
      <w:r w:rsidR="00D13392">
        <w:rPr>
          <w:rFonts w:ascii="David" w:hAnsi="David" w:cs="David" w:hint="cs"/>
          <w:sz w:val="24"/>
          <w:szCs w:val="24"/>
          <w:rtl/>
        </w:rPr>
        <w:t xml:space="preserve"> במקרה זה היא שאפשרה לי להבין כמה מן הכללים הקשים והמפורטים יותר של הקולה.</w:t>
      </w:r>
      <w:r w:rsidR="001F2B32">
        <w:rPr>
          <w:rFonts w:ascii="David" w:hAnsi="David" w:cs="David" w:hint="cs"/>
          <w:sz w:val="24"/>
          <w:szCs w:val="24"/>
          <w:rtl/>
        </w:rPr>
        <w:t xml:space="preserve"> </w:t>
      </w:r>
      <w:r w:rsidR="00040504">
        <w:rPr>
          <w:rFonts w:ascii="David" w:hAnsi="David" w:cs="David" w:hint="cs"/>
          <w:sz w:val="24"/>
          <w:szCs w:val="24"/>
          <w:rtl/>
        </w:rPr>
        <w:t xml:space="preserve">יש להרחיב את </w:t>
      </w:r>
      <w:r w:rsidR="001F2B32">
        <w:rPr>
          <w:rFonts w:ascii="David" w:hAnsi="David" w:cs="David" w:hint="cs"/>
          <w:sz w:val="24"/>
          <w:szCs w:val="24"/>
          <w:rtl/>
        </w:rPr>
        <w:t xml:space="preserve">השיטה של תמצות מידע, אם אפשר בטבלאות </w:t>
      </w:r>
      <w:r w:rsidR="00040504">
        <w:rPr>
          <w:rFonts w:ascii="David" w:hAnsi="David" w:cs="David" w:hint="cs"/>
          <w:sz w:val="24"/>
          <w:szCs w:val="24"/>
          <w:rtl/>
        </w:rPr>
        <w:t>או בלוחות סינופטיים כמעט לכל ההיבטים של חיי הילידים. יש לחקור את כל סוגי העסקות הכלכליות לאור מקרים קונקרטיים קשורים זה לזה ולהציב אותם בלוחות סינופטיים: ושוב, טבלה הכוללת הגדרה סוציולוגית, פולחנית וכלכלית של כל פריט ופריט.</w:t>
      </w:r>
      <w:r w:rsidR="009E185E">
        <w:rPr>
          <w:rFonts w:ascii="David" w:hAnsi="David" w:cs="David" w:hint="cs"/>
          <w:sz w:val="24"/>
          <w:szCs w:val="24"/>
          <w:rtl/>
        </w:rPr>
        <w:t xml:space="preserve"> אפשר לכלול בלוחות אלה גם מערכות של כשפים, סדרות טקסים הקשורים זה לזה, סוגים של הליכים משפטיים כשכל סעיף יכול להיות מתומצת סינופטית תחת כמה כותרות. לבד מזאת, כמובן, </w:t>
      </w:r>
      <w:r w:rsidR="006F4101">
        <w:rPr>
          <w:rFonts w:ascii="David" w:hAnsi="David" w:cs="David" w:hint="cs"/>
          <w:sz w:val="24"/>
          <w:szCs w:val="24"/>
          <w:rtl/>
        </w:rPr>
        <w:t xml:space="preserve">גם </w:t>
      </w:r>
      <w:r w:rsidR="009E185E">
        <w:rPr>
          <w:rFonts w:ascii="David" w:hAnsi="David" w:cs="David" w:hint="cs"/>
          <w:sz w:val="24"/>
          <w:szCs w:val="24"/>
          <w:rtl/>
        </w:rPr>
        <w:t>המפקד ה</w:t>
      </w:r>
      <w:r w:rsidR="006F4101">
        <w:rPr>
          <w:rFonts w:ascii="David" w:hAnsi="David" w:cs="David" w:hint="cs"/>
          <w:sz w:val="24"/>
          <w:szCs w:val="24"/>
          <w:rtl/>
        </w:rPr>
        <w:t>ג</w:t>
      </w:r>
      <w:r w:rsidR="009E185E">
        <w:rPr>
          <w:rFonts w:ascii="David" w:hAnsi="David" w:cs="David" w:hint="cs"/>
          <w:sz w:val="24"/>
          <w:szCs w:val="24"/>
          <w:rtl/>
        </w:rPr>
        <w:t>נאלוגי של כל קהילה</w:t>
      </w:r>
      <w:r w:rsidR="006F4101">
        <w:rPr>
          <w:rFonts w:ascii="David" w:hAnsi="David" w:cs="David" w:hint="cs"/>
          <w:sz w:val="24"/>
          <w:szCs w:val="24"/>
          <w:rtl/>
        </w:rPr>
        <w:t xml:space="preserve"> </w:t>
      </w:r>
      <w:r w:rsidR="009E185E">
        <w:rPr>
          <w:rFonts w:ascii="David" w:hAnsi="David" w:cs="David" w:hint="cs"/>
          <w:sz w:val="24"/>
          <w:szCs w:val="24"/>
          <w:rtl/>
        </w:rPr>
        <w:t>שנחקר לפרטיו,</w:t>
      </w:r>
      <w:r w:rsidR="006F4101">
        <w:rPr>
          <w:rFonts w:ascii="David" w:hAnsi="David" w:cs="David" w:hint="cs"/>
          <w:sz w:val="24"/>
          <w:szCs w:val="24"/>
          <w:rtl/>
        </w:rPr>
        <w:t xml:space="preserve"> מפות נרחבות, תכניות ודיאגרמות, הממחישות בעלות על אדמות גינון, ציד וזכויות דיג וכדומה משמשים ממסמכים היסודיים יותר של המחקר האתנוגרפי.</w:t>
      </w:r>
    </w:p>
    <w:p w14:paraId="2A2A4870" w14:textId="6E6BDBDE" w:rsidR="006F4101" w:rsidRDefault="007E451E" w:rsidP="006F4101">
      <w:pPr>
        <w:bidi/>
        <w:jc w:val="both"/>
        <w:rPr>
          <w:rFonts w:ascii="David" w:hAnsi="David" w:cs="David"/>
          <w:sz w:val="24"/>
          <w:szCs w:val="24"/>
          <w:rtl/>
        </w:rPr>
      </w:pPr>
      <w:r>
        <w:rPr>
          <w:rFonts w:ascii="David" w:hAnsi="David" w:cs="David" w:hint="cs"/>
          <w:sz w:val="24"/>
          <w:szCs w:val="24"/>
          <w:rtl/>
        </w:rPr>
        <w:t xml:space="preserve">גנאלוגיה אינה אלא מחקר סינופטי של מספר יחסי שארוּת קשורים הדדית. ערכה כלי מחקר נובע מן העובדה שהיא מאפשרת לחוקר לנסח שאלות שהציב לעצמו </w:t>
      </w:r>
      <w:r>
        <w:rPr>
          <w:rFonts w:ascii="David" w:hAnsi="David" w:cs="David" w:hint="cs"/>
          <w:i/>
          <w:iCs/>
          <w:sz w:val="24"/>
          <w:szCs w:val="24"/>
          <w:rtl/>
        </w:rPr>
        <w:t>באופן מופשט</w:t>
      </w:r>
      <w:r>
        <w:rPr>
          <w:rFonts w:ascii="David" w:hAnsi="David" w:cs="David" w:hint="cs"/>
          <w:sz w:val="24"/>
          <w:szCs w:val="24"/>
          <w:rtl/>
        </w:rPr>
        <w:t>, אך ל</w:t>
      </w:r>
      <w:r w:rsidR="00BF2559">
        <w:rPr>
          <w:rFonts w:ascii="David" w:hAnsi="David" w:cs="David" w:hint="cs"/>
          <w:sz w:val="24"/>
          <w:szCs w:val="24"/>
          <w:rtl/>
        </w:rPr>
        <w:t>הציג</w:t>
      </w:r>
      <w:r>
        <w:rPr>
          <w:rFonts w:ascii="David" w:hAnsi="David" w:cs="David" w:hint="cs"/>
          <w:sz w:val="24"/>
          <w:szCs w:val="24"/>
          <w:rtl/>
        </w:rPr>
        <w:t>ן קונקרטית ל</w:t>
      </w:r>
      <w:r w:rsidR="00BF2559">
        <w:rPr>
          <w:rFonts w:ascii="David" w:hAnsi="David" w:cs="David" w:hint="cs"/>
          <w:sz w:val="24"/>
          <w:szCs w:val="24"/>
          <w:rtl/>
        </w:rPr>
        <w:t xml:space="preserve">מידען המקומי. כמסמך, ערכה נובע מכך שהיא מעניקה מספר נתונים בדוקים, המוצגים בהקבצה הטבעית שלהם. טבלה סינופטית של </w:t>
      </w:r>
      <w:r w:rsidR="006C1DCD">
        <w:rPr>
          <w:rFonts w:ascii="David" w:hAnsi="David" w:cs="David" w:hint="cs"/>
          <w:sz w:val="24"/>
          <w:szCs w:val="24"/>
          <w:rtl/>
        </w:rPr>
        <w:t>כשפים ממלאת את אותה פונקציה ככלי מחקר, השתמשתי ה כדי לוודא, למשל, את התפיסות לגבי אופיו של כוח הכשפים. כשהטבלה לנגד עיניי, אוכל בקלות ובנוחות  לבדוק פריט אחר פריט, ולרשום את הפרקטיקות והאמונות הרלוונטיות הכלולות בכל אחד מהם.</w:t>
      </w:r>
      <w:r w:rsidR="00D9037C">
        <w:rPr>
          <w:rFonts w:ascii="David" w:hAnsi="David" w:cs="David" w:hint="cs"/>
          <w:sz w:val="24"/>
          <w:szCs w:val="24"/>
          <w:rtl/>
        </w:rPr>
        <w:t xml:space="preserve"> ניתן עתה להגיע לתשובה לבעייתי המופשטת על-ידי ההסקת מסקנה כללית מכל המקרים, ותהליך זה מתואר בפרקים </w:t>
      </w:r>
      <w:r w:rsidR="00D9037C" w:rsidRPr="00C00D9A">
        <w:rPr>
          <w:rFonts w:ascii="David" w:hAnsi="David" w:cs="David"/>
          <w:color w:val="2F5496" w:themeColor="accent1" w:themeShade="BF"/>
          <w:sz w:val="24"/>
          <w:szCs w:val="24"/>
        </w:rPr>
        <w:t>XVII</w:t>
      </w:r>
      <w:r w:rsidR="00D9037C" w:rsidRPr="00C00D9A">
        <w:rPr>
          <w:rFonts w:ascii="David" w:hAnsi="David" w:cs="David" w:hint="cs"/>
          <w:color w:val="2F5496" w:themeColor="accent1" w:themeShade="BF"/>
          <w:sz w:val="24"/>
          <w:szCs w:val="24"/>
          <w:rtl/>
        </w:rPr>
        <w:t xml:space="preserve"> </w:t>
      </w:r>
      <w:r w:rsidR="00D9037C">
        <w:rPr>
          <w:rFonts w:ascii="David" w:hAnsi="David" w:cs="David" w:hint="cs"/>
          <w:sz w:val="24"/>
          <w:szCs w:val="24"/>
          <w:rtl/>
        </w:rPr>
        <w:t>ו-</w:t>
      </w:r>
      <w:r w:rsidR="00D9037C" w:rsidRPr="00C00D9A">
        <w:rPr>
          <w:rFonts w:ascii="David" w:hAnsi="David" w:cs="David" w:hint="cs"/>
          <w:color w:val="2F5496" w:themeColor="accent1" w:themeShade="BF"/>
          <w:sz w:val="24"/>
          <w:szCs w:val="24"/>
        </w:rPr>
        <w:t>XVIII</w:t>
      </w:r>
      <w:r w:rsidR="00D9037C">
        <w:rPr>
          <w:rFonts w:ascii="David" w:hAnsi="David" w:cs="David" w:hint="cs"/>
          <w:sz w:val="24"/>
          <w:szCs w:val="24"/>
          <w:rtl/>
        </w:rPr>
        <w:t>.</w:t>
      </w:r>
      <w:r w:rsidR="00C00D9A">
        <w:rPr>
          <w:rStyle w:val="a9"/>
          <w:rFonts w:ascii="David" w:hAnsi="David" w:cs="David"/>
          <w:sz w:val="24"/>
          <w:szCs w:val="24"/>
          <w:rtl/>
        </w:rPr>
        <w:footnoteReference w:id="9"/>
      </w:r>
      <w:r w:rsidR="00D9037C">
        <w:rPr>
          <w:rFonts w:ascii="David" w:hAnsi="David" w:cs="David" w:hint="cs"/>
          <w:sz w:val="24"/>
          <w:szCs w:val="24"/>
          <w:rtl/>
        </w:rPr>
        <w:t xml:space="preserve"> אינני נכנס לדיון נוסף בסוגיה זו, שידרוש הבחנות נוספות, כמו בין </w:t>
      </w:r>
      <w:r w:rsidR="00D9037C">
        <w:rPr>
          <w:rFonts w:ascii="David" w:hAnsi="David" w:cs="David" w:hint="cs"/>
          <w:sz w:val="24"/>
          <w:szCs w:val="24"/>
          <w:rtl/>
        </w:rPr>
        <w:lastRenderedPageBreak/>
        <w:t xml:space="preserve">טבלה של נתונים קונקרטיים וממשיים, כמו בגנאלוגיה, לבין טבלה המסכמת את הקווים הכלליים של </w:t>
      </w:r>
      <w:r w:rsidR="00C00D9A">
        <w:rPr>
          <w:rFonts w:ascii="David" w:hAnsi="David" w:cs="David" w:hint="cs"/>
          <w:sz w:val="24"/>
          <w:szCs w:val="24"/>
          <w:rtl/>
        </w:rPr>
        <w:t>מנהג או אמונה, כפי שתיראה טבלה של מערכת כשפים.</w:t>
      </w:r>
    </w:p>
    <w:p w14:paraId="6A624F47" w14:textId="4D8E8B75" w:rsidR="00F05673" w:rsidRDefault="00EC20FE" w:rsidP="002F7D65">
      <w:pPr>
        <w:pBdr>
          <w:bottom w:val="single" w:sz="12" w:space="1" w:color="auto"/>
        </w:pBdr>
        <w:bidi/>
        <w:jc w:val="both"/>
        <w:rPr>
          <w:rFonts w:ascii="David" w:hAnsi="David" w:cs="David"/>
          <w:sz w:val="24"/>
          <w:szCs w:val="24"/>
          <w:rtl/>
        </w:rPr>
      </w:pPr>
      <w:r>
        <w:rPr>
          <w:rFonts w:ascii="David" w:hAnsi="David" w:cs="David" w:hint="cs"/>
          <w:sz w:val="24"/>
          <w:szCs w:val="24"/>
          <w:rtl/>
        </w:rPr>
        <w:t>נשוב פעם נוספת לשאלת ההגינות המתודולוגית שנדונה קודם לכן ב</w:t>
      </w:r>
      <w:r w:rsidRPr="00EC20FE">
        <w:rPr>
          <w:rFonts w:ascii="David" w:hAnsi="David" w:cs="David" w:hint="cs"/>
          <w:color w:val="4472C4" w:themeColor="accent1"/>
          <w:sz w:val="24"/>
          <w:szCs w:val="24"/>
          <w:rtl/>
        </w:rPr>
        <w:t xml:space="preserve">מחלקה </w:t>
      </w:r>
      <w:r w:rsidRPr="00EC20FE">
        <w:rPr>
          <w:rFonts w:ascii="David" w:hAnsi="David" w:cs="David" w:hint="cs"/>
          <w:color w:val="4472C4" w:themeColor="accent1"/>
          <w:sz w:val="24"/>
          <w:szCs w:val="24"/>
        </w:rPr>
        <w:t>II</w:t>
      </w:r>
      <w:r>
        <w:rPr>
          <w:rFonts w:ascii="David" w:hAnsi="David" w:cs="David" w:hint="cs"/>
          <w:sz w:val="24"/>
          <w:szCs w:val="24"/>
          <w:rtl/>
        </w:rPr>
        <w:t>.</w:t>
      </w:r>
      <w:r w:rsidR="00193554">
        <w:rPr>
          <w:rFonts w:ascii="David" w:hAnsi="David" w:cs="David" w:hint="cs"/>
          <w:sz w:val="24"/>
          <w:szCs w:val="24"/>
          <w:rtl/>
        </w:rPr>
        <w:t xml:space="preserve"> </w:t>
      </w:r>
      <w:r>
        <w:rPr>
          <w:rFonts w:ascii="David" w:hAnsi="David" w:cs="David" w:hint="cs"/>
          <w:sz w:val="24"/>
          <w:szCs w:val="24"/>
          <w:rtl/>
        </w:rPr>
        <w:t xml:space="preserve">ברצוני לציין כאן שההליך של הצגה קונקרטית ומסודרת </w:t>
      </w:r>
      <w:r w:rsidR="0000343C">
        <w:rPr>
          <w:rFonts w:ascii="David" w:hAnsi="David" w:cs="David" w:hint="cs"/>
          <w:sz w:val="24"/>
          <w:szCs w:val="24"/>
          <w:rtl/>
        </w:rPr>
        <w:t xml:space="preserve">של נתונים </w:t>
      </w:r>
      <w:r>
        <w:rPr>
          <w:rFonts w:ascii="David" w:hAnsi="David" w:cs="David" w:hint="cs"/>
          <w:sz w:val="24"/>
          <w:szCs w:val="24"/>
          <w:rtl/>
        </w:rPr>
        <w:t>בטבלה צריך להיות מיושם תחילה למסמכים המוכיחים את</w:t>
      </w:r>
      <w:r w:rsidR="0000343C">
        <w:rPr>
          <w:rFonts w:ascii="David" w:hAnsi="David" w:cs="David" w:hint="cs"/>
          <w:sz w:val="24"/>
          <w:szCs w:val="24"/>
          <w:rtl/>
        </w:rPr>
        <w:t xml:space="preserve"> </w:t>
      </w:r>
      <w:r>
        <w:rPr>
          <w:rFonts w:ascii="David" w:hAnsi="David" w:cs="David" w:hint="cs"/>
          <w:sz w:val="24"/>
          <w:szCs w:val="24"/>
          <w:rtl/>
        </w:rPr>
        <w:t>כישוריו של האתנוגרף עצמו. אתנוגרף הרוצה שיבטחו בו צריך אפוא להראות בקיצור ובתמציתיות, בצורת טבלה, מה היו תצפיותיו הישירות</w:t>
      </w:r>
      <w:r w:rsidR="0000343C">
        <w:rPr>
          <w:rFonts w:ascii="David" w:hAnsi="David" w:cs="David" w:hint="cs"/>
          <w:sz w:val="24"/>
          <w:szCs w:val="24"/>
          <w:rtl/>
        </w:rPr>
        <w:t xml:space="preserve"> ומה היה המידע העקיף המבסס את תיאורו. הטבלה בעמוד הבא תשמש כדוגמה להליך זה ותסייע לקורא ספר זה לגבש דעה על אמינותה של הכרזה שהוא להוט במיוחד לבדוק. בעזרת טבלה זו ומראי מקומות רבים הפזורים בטקסט</w:t>
      </w:r>
      <w:r w:rsidR="00390C0F">
        <w:rPr>
          <w:rFonts w:ascii="David" w:hAnsi="David" w:cs="David" w:hint="cs"/>
          <w:sz w:val="24"/>
          <w:szCs w:val="24"/>
          <w:rtl/>
        </w:rPr>
        <w:t xml:space="preserve"> </w:t>
      </w:r>
      <w:r w:rsidR="003A479F">
        <w:rPr>
          <w:rFonts w:ascii="David" w:hAnsi="David" w:cs="David" w:hint="cs"/>
          <w:sz w:val="24"/>
          <w:szCs w:val="24"/>
          <w:rtl/>
        </w:rPr>
        <w:t>לגבי האופן, הנסיבות ודרגת הדיו</w:t>
      </w:r>
      <w:r w:rsidR="00390C0F">
        <w:rPr>
          <w:rFonts w:ascii="David" w:hAnsi="David" w:cs="David" w:hint="cs"/>
          <w:sz w:val="24"/>
          <w:szCs w:val="24"/>
          <w:rtl/>
        </w:rPr>
        <w:t xml:space="preserve">ק </w:t>
      </w:r>
      <w:r w:rsidR="003A479F">
        <w:rPr>
          <w:rFonts w:ascii="David" w:hAnsi="David" w:cs="David" w:hint="cs"/>
          <w:sz w:val="24"/>
          <w:szCs w:val="24"/>
          <w:rtl/>
        </w:rPr>
        <w:t>שבאמצעותם הגעתי לכל פריט מידע, אני מקווה שלא תישאר עוד עמימות כלשהי לגבי מקורותיו של הספר.</w:t>
      </w:r>
    </w:p>
    <w:p w14:paraId="6044287E" w14:textId="77777777" w:rsidR="002F7D65" w:rsidRDefault="002F7D65" w:rsidP="002F7D65">
      <w:pPr>
        <w:pBdr>
          <w:bottom w:val="single" w:sz="12" w:space="1" w:color="auto"/>
        </w:pBdr>
        <w:bidi/>
        <w:jc w:val="both"/>
        <w:rPr>
          <w:rFonts w:ascii="David" w:hAnsi="David" w:cs="David"/>
          <w:sz w:val="24"/>
          <w:szCs w:val="24"/>
          <w:rtl/>
        </w:rPr>
      </w:pPr>
    </w:p>
    <w:p w14:paraId="7127682F" w14:textId="0738814A" w:rsidR="00ED4F0A" w:rsidRDefault="002F7D65" w:rsidP="00ED4F0A">
      <w:pPr>
        <w:bidi/>
        <w:jc w:val="both"/>
        <w:rPr>
          <w:rFonts w:ascii="David" w:hAnsi="David" w:cs="David"/>
          <w:sz w:val="32"/>
          <w:szCs w:val="32"/>
          <w:rtl/>
        </w:rPr>
      </w:pPr>
      <w:r w:rsidRPr="002F7D65">
        <w:rPr>
          <w:rFonts w:ascii="David" w:hAnsi="David" w:cs="David" w:hint="cs"/>
          <w:sz w:val="32"/>
          <w:szCs w:val="32"/>
          <w:rtl/>
        </w:rPr>
        <w:t>רשימה כרונו</w:t>
      </w:r>
      <w:r>
        <w:rPr>
          <w:rFonts w:ascii="David" w:hAnsi="David" w:cs="David" w:hint="cs"/>
          <w:sz w:val="32"/>
          <w:szCs w:val="32"/>
          <w:rtl/>
        </w:rPr>
        <w:t>לוגית של אירועי קולה שנצפו על ידי המחבר</w:t>
      </w:r>
    </w:p>
    <w:p w14:paraId="258D932D" w14:textId="74D77293" w:rsidR="00ED4F0A" w:rsidRDefault="00ED4F0A" w:rsidP="00ED4F0A">
      <w:pPr>
        <w:pBdr>
          <w:bottom w:val="single" w:sz="12" w:space="1" w:color="auto"/>
        </w:pBdr>
        <w:bidi/>
        <w:jc w:val="both"/>
        <w:rPr>
          <w:rFonts w:ascii="David" w:hAnsi="David" w:cs="David"/>
          <w:sz w:val="32"/>
          <w:szCs w:val="32"/>
          <w:rtl/>
        </w:rPr>
      </w:pPr>
      <w:r>
        <w:rPr>
          <w:rFonts w:ascii="David" w:hAnsi="David" w:cs="David" w:hint="cs"/>
          <w:sz w:val="32"/>
          <w:szCs w:val="32"/>
          <w:u w:val="single"/>
          <w:rtl/>
        </w:rPr>
        <w:t xml:space="preserve">    </w:t>
      </w:r>
    </w:p>
    <w:p w14:paraId="1DC49D2C" w14:textId="4A6A5F91" w:rsidR="00ED4F0A" w:rsidRDefault="00ED4F0A" w:rsidP="00ED4F0A">
      <w:pPr>
        <w:bidi/>
        <w:jc w:val="both"/>
        <w:rPr>
          <w:rFonts w:ascii="David" w:hAnsi="David" w:cs="David"/>
          <w:sz w:val="24"/>
          <w:szCs w:val="24"/>
          <w:rtl/>
        </w:rPr>
      </w:pPr>
      <w:r w:rsidRPr="00ED4F0A">
        <w:rPr>
          <w:rFonts w:ascii="David" w:hAnsi="David" w:cs="David" w:hint="cs"/>
          <w:sz w:val="32"/>
          <w:szCs w:val="32"/>
          <w:rtl/>
        </w:rPr>
        <w:t>משלחת ראשונה,</w:t>
      </w:r>
      <w:r>
        <w:rPr>
          <w:rFonts w:ascii="David" w:hAnsi="David" w:cs="David" w:hint="cs"/>
          <w:sz w:val="32"/>
          <w:szCs w:val="32"/>
          <w:rtl/>
        </w:rPr>
        <w:t xml:space="preserve"> </w:t>
      </w:r>
      <w:r>
        <w:rPr>
          <w:rFonts w:ascii="David" w:hAnsi="David" w:cs="David" w:hint="cs"/>
          <w:sz w:val="24"/>
          <w:szCs w:val="24"/>
          <w:rtl/>
        </w:rPr>
        <w:t xml:space="preserve">אוגוסט, 1914 </w:t>
      </w:r>
      <w:r>
        <w:rPr>
          <w:rFonts w:ascii="David" w:hAnsi="David" w:cs="David"/>
          <w:sz w:val="24"/>
          <w:szCs w:val="24"/>
          <w:rtl/>
        </w:rPr>
        <w:t>–</w:t>
      </w:r>
      <w:r>
        <w:rPr>
          <w:rFonts w:ascii="David" w:hAnsi="David" w:cs="David" w:hint="cs"/>
          <w:sz w:val="24"/>
          <w:szCs w:val="24"/>
          <w:rtl/>
        </w:rPr>
        <w:t xml:space="preserve"> מרץ, 2015.</w:t>
      </w:r>
    </w:p>
    <w:p w14:paraId="6DE12513" w14:textId="114AAB67" w:rsidR="00ED4F0A" w:rsidRDefault="00ED4F0A" w:rsidP="00ED4F0A">
      <w:pPr>
        <w:bidi/>
        <w:jc w:val="both"/>
        <w:rPr>
          <w:rFonts w:ascii="David" w:hAnsi="David" w:cs="David"/>
          <w:sz w:val="24"/>
          <w:szCs w:val="24"/>
          <w:rtl/>
        </w:rPr>
      </w:pPr>
      <w:r>
        <w:rPr>
          <w:rFonts w:ascii="David" w:hAnsi="David" w:cs="David" w:hint="cs"/>
          <w:i/>
          <w:iCs/>
          <w:sz w:val="24"/>
          <w:szCs w:val="24"/>
          <w:rtl/>
        </w:rPr>
        <w:t>מרץ</w:t>
      </w:r>
      <w:r>
        <w:rPr>
          <w:rFonts w:ascii="David" w:hAnsi="David" w:cs="David" w:hint="cs"/>
          <w:sz w:val="24"/>
          <w:szCs w:val="24"/>
          <w:rtl/>
        </w:rPr>
        <w:t xml:space="preserve">, </w:t>
      </w:r>
      <w:r w:rsidR="008A51FD">
        <w:rPr>
          <w:rFonts w:ascii="David" w:hAnsi="David" w:cs="David" w:hint="cs"/>
          <w:sz w:val="24"/>
          <w:szCs w:val="24"/>
          <w:rtl/>
        </w:rPr>
        <w:t>1915</w:t>
      </w:r>
      <w:r>
        <w:rPr>
          <w:rFonts w:ascii="David" w:hAnsi="David" w:cs="David" w:hint="cs"/>
          <w:sz w:val="24"/>
          <w:szCs w:val="24"/>
          <w:rtl/>
        </w:rPr>
        <w:t>. בכפר דיקויאס (ב</w:t>
      </w:r>
      <w:r w:rsidR="00DF3B02">
        <w:rPr>
          <w:rFonts w:ascii="David" w:hAnsi="David" w:cs="David" w:hint="cs"/>
          <w:sz w:val="24"/>
          <w:szCs w:val="24"/>
          <w:rtl/>
        </w:rPr>
        <w:t xml:space="preserve">אי וודלארק) נראו כמה מנחות טקסיות. הושג מידע ראשוני. </w:t>
      </w:r>
    </w:p>
    <w:p w14:paraId="37910F35" w14:textId="53013480" w:rsidR="00DF3B02" w:rsidRDefault="00DF3B02" w:rsidP="00DF3B02">
      <w:pPr>
        <w:bidi/>
        <w:jc w:val="both"/>
        <w:rPr>
          <w:rFonts w:ascii="David" w:hAnsi="David" w:cs="David"/>
          <w:sz w:val="24"/>
          <w:szCs w:val="24"/>
          <w:rtl/>
        </w:rPr>
      </w:pPr>
    </w:p>
    <w:p w14:paraId="15561831" w14:textId="261BCBF5" w:rsidR="00DF3B02" w:rsidRDefault="00DF3B02" w:rsidP="00DF3B02">
      <w:pPr>
        <w:bidi/>
        <w:jc w:val="both"/>
        <w:rPr>
          <w:rFonts w:ascii="David" w:hAnsi="David" w:cs="David"/>
          <w:sz w:val="24"/>
          <w:szCs w:val="24"/>
          <w:rtl/>
        </w:rPr>
      </w:pPr>
      <w:r w:rsidRPr="00ED4F0A">
        <w:rPr>
          <w:rFonts w:ascii="David" w:hAnsi="David" w:cs="David" w:hint="cs"/>
          <w:sz w:val="32"/>
          <w:szCs w:val="32"/>
          <w:rtl/>
        </w:rPr>
        <w:t xml:space="preserve">משלחת </w:t>
      </w:r>
      <w:r>
        <w:rPr>
          <w:rFonts w:ascii="David" w:hAnsi="David" w:cs="David" w:hint="cs"/>
          <w:sz w:val="32"/>
          <w:szCs w:val="32"/>
          <w:rtl/>
        </w:rPr>
        <w:t>שניה</w:t>
      </w:r>
      <w:r w:rsidRPr="00ED4F0A">
        <w:rPr>
          <w:rFonts w:ascii="David" w:hAnsi="David" w:cs="David" w:hint="cs"/>
          <w:sz w:val="32"/>
          <w:szCs w:val="32"/>
          <w:rtl/>
        </w:rPr>
        <w:t>,</w:t>
      </w:r>
      <w:r>
        <w:rPr>
          <w:rFonts w:ascii="David" w:hAnsi="David" w:cs="David" w:hint="cs"/>
          <w:sz w:val="32"/>
          <w:szCs w:val="32"/>
          <w:rtl/>
        </w:rPr>
        <w:t xml:space="preserve"> </w:t>
      </w:r>
      <w:r>
        <w:rPr>
          <w:rFonts w:ascii="David" w:hAnsi="David" w:cs="David" w:hint="cs"/>
          <w:sz w:val="24"/>
          <w:szCs w:val="24"/>
          <w:rtl/>
        </w:rPr>
        <w:t xml:space="preserve">מאי, 1915 </w:t>
      </w:r>
      <w:r>
        <w:rPr>
          <w:rFonts w:ascii="David" w:hAnsi="David" w:cs="David"/>
          <w:sz w:val="24"/>
          <w:szCs w:val="24"/>
          <w:rtl/>
        </w:rPr>
        <w:t>–</w:t>
      </w:r>
      <w:r>
        <w:rPr>
          <w:rFonts w:ascii="David" w:hAnsi="David" w:cs="David" w:hint="cs"/>
          <w:sz w:val="24"/>
          <w:szCs w:val="24"/>
          <w:rtl/>
        </w:rPr>
        <w:t xml:space="preserve"> מאי, 1916</w:t>
      </w:r>
    </w:p>
    <w:p w14:paraId="529A99FE" w14:textId="7088D7D3" w:rsidR="00DF3B02" w:rsidRDefault="00DF3B02" w:rsidP="00DF3B02">
      <w:pPr>
        <w:bidi/>
        <w:jc w:val="both"/>
        <w:rPr>
          <w:rFonts w:ascii="David" w:hAnsi="David" w:cs="David"/>
          <w:sz w:val="24"/>
          <w:szCs w:val="24"/>
          <w:rtl/>
        </w:rPr>
      </w:pPr>
      <w:r>
        <w:rPr>
          <w:rFonts w:ascii="David" w:hAnsi="David" w:cs="David" w:hint="cs"/>
          <w:i/>
          <w:iCs/>
          <w:sz w:val="24"/>
          <w:szCs w:val="24"/>
          <w:rtl/>
        </w:rPr>
        <w:t>יוני</w:t>
      </w:r>
      <w:r>
        <w:rPr>
          <w:rFonts w:ascii="David" w:hAnsi="David" w:cs="David" w:hint="cs"/>
          <w:sz w:val="24"/>
          <w:szCs w:val="24"/>
          <w:rtl/>
        </w:rPr>
        <w:t xml:space="preserve">, </w:t>
      </w:r>
      <w:r w:rsidR="008A51FD">
        <w:rPr>
          <w:rFonts w:ascii="David" w:hAnsi="David" w:cs="David" w:hint="cs"/>
          <w:sz w:val="24"/>
          <w:szCs w:val="24"/>
          <w:rtl/>
        </w:rPr>
        <w:t>1915</w:t>
      </w:r>
      <w:r>
        <w:rPr>
          <w:rFonts w:ascii="David" w:hAnsi="David" w:cs="David" w:hint="cs"/>
          <w:sz w:val="24"/>
          <w:szCs w:val="24"/>
          <w:rtl/>
        </w:rPr>
        <w:t xml:space="preserve">. ביקור של קאביגידויה מגיע מואקוטה לקיריוינה. </w:t>
      </w:r>
      <w:r w:rsidR="00286C1C">
        <w:rPr>
          <w:rFonts w:ascii="David" w:hAnsi="David" w:cs="David" w:hint="cs"/>
          <w:sz w:val="24"/>
          <w:szCs w:val="24"/>
          <w:rtl/>
        </w:rPr>
        <w:t>עגינתה</w:t>
      </w:r>
      <w:r>
        <w:rPr>
          <w:rFonts w:ascii="David" w:hAnsi="David" w:cs="David" w:hint="cs"/>
          <w:sz w:val="24"/>
          <w:szCs w:val="24"/>
          <w:rtl/>
        </w:rPr>
        <w:t xml:space="preserve"> בקוּואטאריה </w:t>
      </w:r>
      <w:r w:rsidR="00286C1C">
        <w:rPr>
          <w:rFonts w:ascii="David" w:hAnsi="David" w:cs="David" w:hint="cs"/>
          <w:sz w:val="24"/>
          <w:szCs w:val="24"/>
          <w:rtl/>
        </w:rPr>
        <w:t>נצפתה וה</w:t>
      </w:r>
      <w:r>
        <w:rPr>
          <w:rFonts w:ascii="David" w:hAnsi="David" w:cs="David" w:hint="cs"/>
          <w:sz w:val="24"/>
          <w:szCs w:val="24"/>
          <w:rtl/>
        </w:rPr>
        <w:t>גברים</w:t>
      </w:r>
      <w:r w:rsidR="00286C1C">
        <w:rPr>
          <w:rFonts w:ascii="David" w:hAnsi="David" w:cs="David" w:hint="cs"/>
          <w:sz w:val="24"/>
          <w:szCs w:val="24"/>
          <w:rtl/>
        </w:rPr>
        <w:t xml:space="preserve"> נראו באומאראקאנה</w:t>
      </w:r>
      <w:r w:rsidR="008E62F6">
        <w:rPr>
          <w:rFonts w:ascii="David" w:hAnsi="David" w:cs="David" w:hint="cs"/>
          <w:sz w:val="24"/>
          <w:szCs w:val="24"/>
          <w:rtl/>
        </w:rPr>
        <w:t xml:space="preserve">. </w:t>
      </w:r>
      <w:r w:rsidR="00286C1C">
        <w:rPr>
          <w:rFonts w:ascii="David" w:hAnsi="David" w:cs="David" w:hint="cs"/>
          <w:sz w:val="24"/>
          <w:szCs w:val="24"/>
          <w:rtl/>
        </w:rPr>
        <w:t>מידע</w:t>
      </w:r>
      <w:r w:rsidR="008E62F6">
        <w:rPr>
          <w:rFonts w:ascii="David" w:hAnsi="David" w:cs="David" w:hint="cs"/>
          <w:sz w:val="24"/>
          <w:szCs w:val="24"/>
          <w:rtl/>
        </w:rPr>
        <w:t xml:space="preserve"> ראשוני נאסף.</w:t>
      </w:r>
    </w:p>
    <w:p w14:paraId="3ACF43F4" w14:textId="03ED5B69" w:rsidR="00286C1C" w:rsidRDefault="00286C1C" w:rsidP="00286C1C">
      <w:pPr>
        <w:bidi/>
        <w:jc w:val="both"/>
        <w:rPr>
          <w:rFonts w:ascii="David" w:hAnsi="David" w:cs="David"/>
          <w:sz w:val="24"/>
          <w:szCs w:val="24"/>
          <w:rtl/>
        </w:rPr>
      </w:pPr>
      <w:r>
        <w:rPr>
          <w:rFonts w:ascii="David" w:hAnsi="David" w:cs="David" w:hint="cs"/>
          <w:i/>
          <w:iCs/>
          <w:sz w:val="24"/>
          <w:szCs w:val="24"/>
          <w:rtl/>
        </w:rPr>
        <w:t>יולי</w:t>
      </w:r>
      <w:r>
        <w:rPr>
          <w:rFonts w:ascii="David" w:hAnsi="David" w:cs="David" w:hint="cs"/>
          <w:sz w:val="24"/>
          <w:szCs w:val="24"/>
          <w:rtl/>
        </w:rPr>
        <w:t xml:space="preserve">, </w:t>
      </w:r>
      <w:r w:rsidR="008A51FD">
        <w:rPr>
          <w:rFonts w:ascii="David" w:hAnsi="David" w:cs="David" w:hint="cs"/>
          <w:sz w:val="24"/>
          <w:szCs w:val="24"/>
          <w:rtl/>
        </w:rPr>
        <w:t>1915</w:t>
      </w:r>
      <w:r>
        <w:rPr>
          <w:rFonts w:ascii="David" w:hAnsi="David" w:cs="David" w:hint="cs"/>
          <w:sz w:val="24"/>
          <w:szCs w:val="24"/>
          <w:rtl/>
        </w:rPr>
        <w:t xml:space="preserve">. כמה משתתפים מאדמת קיטאבה על חוף קאוקובובה. הגברים נבדקו באומאראקאנה. מידע </w:t>
      </w:r>
      <w:r w:rsidR="008E62F6">
        <w:rPr>
          <w:rFonts w:ascii="David" w:hAnsi="David" w:cs="David" w:hint="cs"/>
          <w:sz w:val="24"/>
          <w:szCs w:val="24"/>
          <w:rtl/>
        </w:rPr>
        <w:t xml:space="preserve">רב </w:t>
      </w:r>
      <w:r>
        <w:rPr>
          <w:rFonts w:ascii="David" w:hAnsi="David" w:cs="David" w:hint="cs"/>
          <w:sz w:val="24"/>
          <w:szCs w:val="24"/>
          <w:rtl/>
        </w:rPr>
        <w:t>נוסף</w:t>
      </w:r>
      <w:r w:rsidR="008E62F6">
        <w:rPr>
          <w:rFonts w:ascii="David" w:hAnsi="David" w:cs="David" w:hint="cs"/>
          <w:sz w:val="24"/>
          <w:szCs w:val="24"/>
          <w:rtl/>
        </w:rPr>
        <w:t xml:space="preserve"> נאסף באותה תקופה.</w:t>
      </w:r>
    </w:p>
    <w:p w14:paraId="63FA5B6C" w14:textId="1591B4F1" w:rsidR="008E62F6" w:rsidRDefault="008E62F6" w:rsidP="008E62F6">
      <w:pPr>
        <w:bidi/>
        <w:jc w:val="both"/>
        <w:rPr>
          <w:rFonts w:ascii="David" w:hAnsi="David" w:cs="David"/>
          <w:sz w:val="24"/>
          <w:szCs w:val="24"/>
          <w:rtl/>
        </w:rPr>
      </w:pPr>
      <w:r>
        <w:rPr>
          <w:rFonts w:ascii="David" w:hAnsi="David" w:cs="David" w:hint="cs"/>
          <w:i/>
          <w:iCs/>
          <w:sz w:val="24"/>
          <w:szCs w:val="24"/>
          <w:rtl/>
        </w:rPr>
        <w:t>ספטמבר</w:t>
      </w:r>
      <w:r w:rsidR="00E75903">
        <w:rPr>
          <w:rFonts w:ascii="David" w:hAnsi="David" w:cs="David" w:hint="cs"/>
          <w:i/>
          <w:iCs/>
          <w:sz w:val="24"/>
          <w:szCs w:val="24"/>
          <w:rtl/>
        </w:rPr>
        <w:t>,</w:t>
      </w:r>
      <w:r>
        <w:rPr>
          <w:rFonts w:ascii="David" w:hAnsi="David" w:cs="David" w:hint="cs"/>
          <w:i/>
          <w:iCs/>
          <w:sz w:val="24"/>
          <w:szCs w:val="24"/>
          <w:rtl/>
        </w:rPr>
        <w:t xml:space="preserve"> </w:t>
      </w:r>
      <w:r w:rsidRPr="004937EA">
        <w:rPr>
          <w:rFonts w:ascii="David" w:hAnsi="David" w:cs="David" w:hint="cs"/>
          <w:sz w:val="24"/>
          <w:szCs w:val="24"/>
          <w:rtl/>
        </w:rPr>
        <w:t>1915</w:t>
      </w:r>
      <w:r>
        <w:rPr>
          <w:rFonts w:ascii="David" w:hAnsi="David" w:cs="David" w:hint="cs"/>
          <w:sz w:val="24"/>
          <w:szCs w:val="24"/>
          <w:rtl/>
        </w:rPr>
        <w:t>, ניסיון נפל להפליג מקיטאוה עם אולואה, הצ'יף של אומאראקאנה.</w:t>
      </w:r>
    </w:p>
    <w:p w14:paraId="102AB51B" w14:textId="543BA01D" w:rsidR="008E62F6" w:rsidRDefault="008E62F6" w:rsidP="008E62F6">
      <w:pPr>
        <w:bidi/>
        <w:jc w:val="both"/>
        <w:rPr>
          <w:rFonts w:ascii="David" w:hAnsi="David" w:cs="David"/>
          <w:sz w:val="24"/>
          <w:szCs w:val="24"/>
          <w:rtl/>
        </w:rPr>
      </w:pPr>
      <w:r>
        <w:rPr>
          <w:rFonts w:ascii="David" w:hAnsi="David" w:cs="David" w:hint="cs"/>
          <w:i/>
          <w:iCs/>
          <w:sz w:val="24"/>
          <w:szCs w:val="24"/>
          <w:rtl/>
        </w:rPr>
        <w:t>אוקטובר</w:t>
      </w:r>
      <w:r w:rsidR="00F96397">
        <w:rPr>
          <w:rFonts w:ascii="David" w:hAnsi="David" w:cs="David" w:hint="cs"/>
          <w:i/>
          <w:iCs/>
          <w:sz w:val="24"/>
          <w:szCs w:val="24"/>
          <w:rtl/>
        </w:rPr>
        <w:t xml:space="preserve"> </w:t>
      </w:r>
      <w:r w:rsidR="00F96397">
        <w:rPr>
          <w:rFonts w:ascii="David" w:hAnsi="David" w:cs="David"/>
          <w:i/>
          <w:iCs/>
          <w:sz w:val="24"/>
          <w:szCs w:val="24"/>
          <w:rtl/>
        </w:rPr>
        <w:t>–</w:t>
      </w:r>
      <w:r w:rsidR="00F96397">
        <w:rPr>
          <w:rFonts w:ascii="David" w:hAnsi="David" w:cs="David" w:hint="cs"/>
          <w:i/>
          <w:iCs/>
          <w:sz w:val="24"/>
          <w:szCs w:val="24"/>
          <w:rtl/>
        </w:rPr>
        <w:t xml:space="preserve"> נ</w:t>
      </w:r>
      <w:r>
        <w:rPr>
          <w:rFonts w:ascii="David" w:hAnsi="David" w:cs="David" w:hint="cs"/>
          <w:i/>
          <w:iCs/>
          <w:sz w:val="24"/>
          <w:szCs w:val="24"/>
          <w:rtl/>
        </w:rPr>
        <w:t xml:space="preserve">ובמבר, </w:t>
      </w:r>
      <w:r w:rsidR="004937EA" w:rsidRPr="004937EA">
        <w:rPr>
          <w:rFonts w:ascii="David" w:hAnsi="David" w:cs="David" w:hint="cs"/>
          <w:sz w:val="24"/>
          <w:szCs w:val="24"/>
          <w:rtl/>
        </w:rPr>
        <w:t>1915</w:t>
      </w:r>
      <w:r>
        <w:rPr>
          <w:rFonts w:ascii="David" w:hAnsi="David" w:cs="David" w:hint="cs"/>
          <w:sz w:val="24"/>
          <w:szCs w:val="24"/>
          <w:rtl/>
        </w:rPr>
        <w:t xml:space="preserve">, </w:t>
      </w:r>
      <w:r w:rsidR="00E75903">
        <w:rPr>
          <w:rFonts w:ascii="David" w:hAnsi="David" w:cs="David" w:hint="cs"/>
          <w:sz w:val="24"/>
          <w:szCs w:val="24"/>
          <w:rtl/>
        </w:rPr>
        <w:t xml:space="preserve">הובחנה פרידה של שלוש משלחות מקיריוינה לקיטאבה. בכל פעם לאולוו'ה כשהם נושאים עמם הביתה מטען של </w:t>
      </w:r>
      <w:r w:rsidR="00E75903">
        <w:rPr>
          <w:rFonts w:ascii="David" w:hAnsi="David" w:cs="David" w:hint="cs"/>
          <w:i/>
          <w:iCs/>
          <w:sz w:val="24"/>
          <w:szCs w:val="24"/>
          <w:rtl/>
        </w:rPr>
        <w:t>מואלי</w:t>
      </w:r>
      <w:r w:rsidR="00E75903">
        <w:rPr>
          <w:rFonts w:ascii="David" w:hAnsi="David" w:cs="David" w:hint="cs"/>
          <w:sz w:val="24"/>
          <w:szCs w:val="24"/>
          <w:rtl/>
        </w:rPr>
        <w:t xml:space="preserve"> (צמידי מתכת)</w:t>
      </w:r>
      <w:r w:rsidR="004937EA">
        <w:rPr>
          <w:rFonts w:ascii="David" w:hAnsi="David" w:cs="David" w:hint="cs"/>
          <w:sz w:val="24"/>
          <w:szCs w:val="24"/>
          <w:rtl/>
        </w:rPr>
        <w:t>.</w:t>
      </w:r>
    </w:p>
    <w:p w14:paraId="529D9B98" w14:textId="4CCCAF11" w:rsidR="004937EA" w:rsidRPr="00D138B4" w:rsidRDefault="004937EA" w:rsidP="004937EA">
      <w:pPr>
        <w:bidi/>
        <w:jc w:val="both"/>
        <w:rPr>
          <w:rFonts w:ascii="David" w:hAnsi="David" w:cs="David"/>
          <w:sz w:val="24"/>
          <w:szCs w:val="24"/>
          <w:rtl/>
        </w:rPr>
      </w:pPr>
      <w:r>
        <w:rPr>
          <w:rFonts w:ascii="David" w:hAnsi="David" w:cs="David" w:hint="cs"/>
          <w:i/>
          <w:iCs/>
          <w:sz w:val="24"/>
          <w:szCs w:val="24"/>
          <w:rtl/>
        </w:rPr>
        <w:t>נובמבר</w:t>
      </w:r>
      <w:r>
        <w:rPr>
          <w:rFonts w:ascii="David" w:hAnsi="David" w:cs="David" w:hint="cs"/>
          <w:sz w:val="24"/>
          <w:szCs w:val="24"/>
          <w:rtl/>
        </w:rPr>
        <w:t>, 1915-</w:t>
      </w:r>
      <w:r>
        <w:rPr>
          <w:rFonts w:ascii="David" w:hAnsi="David" w:cs="David" w:hint="cs"/>
          <w:i/>
          <w:iCs/>
          <w:sz w:val="24"/>
          <w:szCs w:val="24"/>
          <w:rtl/>
        </w:rPr>
        <w:t>מרץ</w:t>
      </w:r>
      <w:r>
        <w:rPr>
          <w:rFonts w:ascii="David" w:hAnsi="David" w:cs="David" w:hint="cs"/>
          <w:sz w:val="24"/>
          <w:szCs w:val="24"/>
          <w:rtl/>
        </w:rPr>
        <w:t>, 1916. הובחנו הכנות למשלחת גדולה החוצה מרחבי ים מקיריוינה לאיי מרשל בנט. בניית סירת קאנו; שיפוץ סירה אחרת; הכנת מפרש באומאראקנה</w:t>
      </w:r>
      <w:r w:rsidR="00D138B4">
        <w:rPr>
          <w:rFonts w:ascii="David" w:hAnsi="David" w:cs="David" w:hint="cs"/>
          <w:sz w:val="24"/>
          <w:szCs w:val="24"/>
          <w:rtl/>
        </w:rPr>
        <w:t xml:space="preserve">; יציאה לדרך; </w:t>
      </w:r>
      <w:r w:rsidR="00D138B4">
        <w:rPr>
          <w:rFonts w:ascii="David" w:hAnsi="David" w:cs="David" w:hint="cs"/>
          <w:i/>
          <w:iCs/>
          <w:sz w:val="24"/>
          <w:szCs w:val="24"/>
          <w:rtl/>
        </w:rPr>
        <w:t>טאסוסוריה</w:t>
      </w:r>
      <w:r w:rsidR="00D138B4">
        <w:rPr>
          <w:rFonts w:ascii="David" w:hAnsi="David" w:cs="David" w:hint="cs"/>
          <w:sz w:val="24"/>
          <w:szCs w:val="24"/>
          <w:rtl/>
        </w:rPr>
        <w:t xml:space="preserve"> על חוף קאולוקובה. באותה עת, הושג מידע על נושאים אלה ונושאים הקשורים להם. הושגו כמה טקסטים אודות כשפים הקשורים לבניית קאנו ולכשפי הקולה.</w:t>
      </w:r>
    </w:p>
    <w:p w14:paraId="704800F1" w14:textId="6A466B71" w:rsidR="00DF3B02" w:rsidRDefault="00DF3B02" w:rsidP="00DF3B02">
      <w:pPr>
        <w:bidi/>
        <w:jc w:val="both"/>
        <w:rPr>
          <w:rFonts w:ascii="David" w:hAnsi="David" w:cs="David"/>
          <w:sz w:val="24"/>
          <w:szCs w:val="24"/>
          <w:rtl/>
        </w:rPr>
      </w:pPr>
    </w:p>
    <w:p w14:paraId="1F85DCB7" w14:textId="3290D5A0" w:rsidR="00D138B4" w:rsidRDefault="00D138B4" w:rsidP="00D138B4">
      <w:pPr>
        <w:bidi/>
        <w:jc w:val="both"/>
        <w:rPr>
          <w:rFonts w:ascii="David" w:hAnsi="David" w:cs="David"/>
          <w:sz w:val="24"/>
          <w:szCs w:val="24"/>
          <w:rtl/>
        </w:rPr>
      </w:pPr>
      <w:r w:rsidRPr="00ED4F0A">
        <w:rPr>
          <w:rFonts w:ascii="David" w:hAnsi="David" w:cs="David" w:hint="cs"/>
          <w:sz w:val="32"/>
          <w:szCs w:val="32"/>
          <w:rtl/>
        </w:rPr>
        <w:t xml:space="preserve">משלחת </w:t>
      </w:r>
      <w:r>
        <w:rPr>
          <w:rFonts w:ascii="David" w:hAnsi="David" w:cs="David" w:hint="cs"/>
          <w:sz w:val="32"/>
          <w:szCs w:val="32"/>
          <w:rtl/>
        </w:rPr>
        <w:t>שלישית</w:t>
      </w:r>
      <w:r w:rsidRPr="00ED4F0A">
        <w:rPr>
          <w:rFonts w:ascii="David" w:hAnsi="David" w:cs="David" w:hint="cs"/>
          <w:sz w:val="32"/>
          <w:szCs w:val="32"/>
          <w:rtl/>
        </w:rPr>
        <w:t>,</w:t>
      </w:r>
      <w:r>
        <w:rPr>
          <w:rFonts w:ascii="David" w:hAnsi="David" w:cs="David" w:hint="cs"/>
          <w:sz w:val="32"/>
          <w:szCs w:val="32"/>
          <w:rtl/>
        </w:rPr>
        <w:t xml:space="preserve"> </w:t>
      </w:r>
      <w:r w:rsidRPr="00040556">
        <w:rPr>
          <w:rFonts w:ascii="David" w:hAnsi="David" w:cs="David" w:hint="cs"/>
          <w:i/>
          <w:iCs/>
          <w:sz w:val="24"/>
          <w:szCs w:val="24"/>
          <w:rtl/>
        </w:rPr>
        <w:t>אוקטובר</w:t>
      </w:r>
      <w:r>
        <w:rPr>
          <w:rFonts w:ascii="David" w:hAnsi="David" w:cs="David" w:hint="cs"/>
          <w:sz w:val="24"/>
          <w:szCs w:val="24"/>
          <w:rtl/>
        </w:rPr>
        <w:t xml:space="preserve">, 1917 </w:t>
      </w:r>
      <w:r>
        <w:rPr>
          <w:rFonts w:ascii="David" w:hAnsi="David" w:cs="David"/>
          <w:sz w:val="24"/>
          <w:szCs w:val="24"/>
          <w:rtl/>
        </w:rPr>
        <w:t>–</w:t>
      </w:r>
      <w:r>
        <w:rPr>
          <w:rFonts w:ascii="David" w:hAnsi="David" w:cs="David" w:hint="cs"/>
          <w:sz w:val="24"/>
          <w:szCs w:val="24"/>
          <w:rtl/>
        </w:rPr>
        <w:t xml:space="preserve"> </w:t>
      </w:r>
      <w:r w:rsidRPr="00040556">
        <w:rPr>
          <w:rFonts w:ascii="David" w:hAnsi="David" w:cs="David" w:hint="cs"/>
          <w:i/>
          <w:iCs/>
          <w:sz w:val="24"/>
          <w:szCs w:val="24"/>
          <w:rtl/>
        </w:rPr>
        <w:t>אוקטובר</w:t>
      </w:r>
      <w:r>
        <w:rPr>
          <w:rFonts w:ascii="David" w:hAnsi="David" w:cs="David" w:hint="cs"/>
          <w:sz w:val="24"/>
          <w:szCs w:val="24"/>
          <w:rtl/>
        </w:rPr>
        <w:t>, 1918</w:t>
      </w:r>
      <w:r w:rsidR="00040556">
        <w:rPr>
          <w:rFonts w:ascii="David" w:hAnsi="David" w:cs="David" w:hint="cs"/>
          <w:sz w:val="24"/>
          <w:szCs w:val="24"/>
          <w:rtl/>
        </w:rPr>
        <w:t>.</w:t>
      </w:r>
    </w:p>
    <w:p w14:paraId="353B5718" w14:textId="77777777" w:rsidR="00040556" w:rsidRDefault="00040556" w:rsidP="00040556">
      <w:pPr>
        <w:pBdr>
          <w:bottom w:val="single" w:sz="12" w:space="1" w:color="auto"/>
        </w:pBdr>
        <w:bidi/>
        <w:jc w:val="both"/>
        <w:rPr>
          <w:rFonts w:ascii="David" w:hAnsi="David" w:cs="David"/>
          <w:sz w:val="24"/>
          <w:szCs w:val="24"/>
          <w:rtl/>
        </w:rPr>
      </w:pPr>
    </w:p>
    <w:p w14:paraId="4088FF66" w14:textId="3A3C8D6F" w:rsidR="00040556" w:rsidRDefault="00040556" w:rsidP="00040556">
      <w:pPr>
        <w:bidi/>
        <w:jc w:val="both"/>
        <w:rPr>
          <w:rFonts w:ascii="David" w:hAnsi="David" w:cs="David"/>
          <w:sz w:val="32"/>
          <w:szCs w:val="32"/>
          <w:rtl/>
        </w:rPr>
      </w:pPr>
      <w:r w:rsidRPr="002F7D65">
        <w:rPr>
          <w:rFonts w:ascii="David" w:hAnsi="David" w:cs="David" w:hint="cs"/>
          <w:sz w:val="32"/>
          <w:szCs w:val="32"/>
          <w:rtl/>
        </w:rPr>
        <w:t>רשימה כרונו</w:t>
      </w:r>
      <w:r>
        <w:rPr>
          <w:rFonts w:ascii="David" w:hAnsi="David" w:cs="David" w:hint="cs"/>
          <w:sz w:val="32"/>
          <w:szCs w:val="32"/>
          <w:rtl/>
        </w:rPr>
        <w:t>לוגית של אירועי קולה שנצפו על ידי המחבר</w:t>
      </w:r>
    </w:p>
    <w:p w14:paraId="62BAB110" w14:textId="77777777" w:rsidR="00040556" w:rsidRDefault="00040556" w:rsidP="00040556">
      <w:pPr>
        <w:pBdr>
          <w:bottom w:val="single" w:sz="12" w:space="1" w:color="auto"/>
        </w:pBdr>
        <w:bidi/>
        <w:jc w:val="both"/>
        <w:rPr>
          <w:rFonts w:ascii="David" w:hAnsi="David" w:cs="David"/>
          <w:sz w:val="32"/>
          <w:szCs w:val="32"/>
          <w:rtl/>
        </w:rPr>
      </w:pPr>
      <w:r>
        <w:rPr>
          <w:rFonts w:ascii="David" w:hAnsi="David" w:cs="David" w:hint="cs"/>
          <w:sz w:val="32"/>
          <w:szCs w:val="32"/>
          <w:u w:val="single"/>
          <w:rtl/>
        </w:rPr>
        <w:t xml:space="preserve">    </w:t>
      </w:r>
    </w:p>
    <w:p w14:paraId="6652BD6B" w14:textId="50A1E0BE" w:rsidR="00040556" w:rsidRDefault="00040556" w:rsidP="00040556">
      <w:pPr>
        <w:bidi/>
        <w:jc w:val="both"/>
        <w:rPr>
          <w:rFonts w:ascii="David" w:hAnsi="David" w:cs="David"/>
          <w:sz w:val="24"/>
          <w:szCs w:val="24"/>
          <w:rtl/>
        </w:rPr>
      </w:pPr>
      <w:r>
        <w:rPr>
          <w:rFonts w:ascii="David" w:hAnsi="David" w:cs="David" w:hint="cs"/>
          <w:i/>
          <w:iCs/>
          <w:sz w:val="24"/>
          <w:szCs w:val="24"/>
          <w:rtl/>
        </w:rPr>
        <w:t>נובמבר</w:t>
      </w:r>
      <w:r>
        <w:rPr>
          <w:rFonts w:ascii="David" w:hAnsi="David" w:cs="David" w:hint="cs"/>
          <w:sz w:val="24"/>
          <w:szCs w:val="24"/>
          <w:rtl/>
        </w:rPr>
        <w:t xml:space="preserve">, 1917 </w:t>
      </w:r>
      <w:r>
        <w:rPr>
          <w:rFonts w:ascii="David" w:hAnsi="David" w:cs="David"/>
          <w:sz w:val="24"/>
          <w:szCs w:val="24"/>
          <w:rtl/>
        </w:rPr>
        <w:t>–</w:t>
      </w:r>
      <w:r>
        <w:rPr>
          <w:rFonts w:ascii="David" w:hAnsi="David" w:cs="David" w:hint="cs"/>
          <w:sz w:val="24"/>
          <w:szCs w:val="24"/>
          <w:rtl/>
        </w:rPr>
        <w:t xml:space="preserve"> </w:t>
      </w:r>
      <w:r>
        <w:rPr>
          <w:rFonts w:ascii="David" w:hAnsi="David" w:cs="David" w:hint="cs"/>
          <w:i/>
          <w:iCs/>
          <w:sz w:val="24"/>
          <w:szCs w:val="24"/>
          <w:rtl/>
        </w:rPr>
        <w:t>נובמבר</w:t>
      </w:r>
      <w:r>
        <w:rPr>
          <w:rFonts w:ascii="David" w:hAnsi="David" w:cs="David" w:hint="cs"/>
          <w:sz w:val="24"/>
          <w:szCs w:val="24"/>
          <w:rtl/>
        </w:rPr>
        <w:t>, 1918</w:t>
      </w:r>
      <w:r w:rsidR="00670D7E">
        <w:rPr>
          <w:rFonts w:ascii="David" w:hAnsi="David" w:cs="David" w:hint="cs"/>
          <w:sz w:val="24"/>
          <w:szCs w:val="24"/>
          <w:rtl/>
        </w:rPr>
        <w:t>. ב</w:t>
      </w:r>
      <w:r w:rsidR="00C738AB">
        <w:rPr>
          <w:rFonts w:ascii="David" w:hAnsi="David" w:cs="David" w:hint="cs"/>
          <w:sz w:val="24"/>
          <w:szCs w:val="24"/>
          <w:rtl/>
        </w:rPr>
        <w:t>חלק היבשתי של קולה; הושגו כמה נתונים בטוקואוקוה.</w:t>
      </w:r>
    </w:p>
    <w:p w14:paraId="303579D2" w14:textId="35E78AF7" w:rsidR="00040556" w:rsidRDefault="00040556" w:rsidP="00670D7E">
      <w:pPr>
        <w:bidi/>
        <w:jc w:val="both"/>
        <w:rPr>
          <w:rFonts w:ascii="David" w:hAnsi="David" w:cs="David"/>
          <w:sz w:val="24"/>
          <w:szCs w:val="24"/>
          <w:rtl/>
        </w:rPr>
      </w:pPr>
      <w:r>
        <w:rPr>
          <w:rFonts w:ascii="David" w:hAnsi="David" w:cs="David" w:hint="cs"/>
          <w:i/>
          <w:iCs/>
          <w:sz w:val="24"/>
          <w:szCs w:val="24"/>
          <w:rtl/>
        </w:rPr>
        <w:lastRenderedPageBreak/>
        <w:t xml:space="preserve">דצמבר </w:t>
      </w:r>
      <w:r w:rsidR="00670D7E">
        <w:rPr>
          <w:rFonts w:ascii="David" w:hAnsi="David" w:cs="David"/>
          <w:i/>
          <w:iCs/>
          <w:sz w:val="24"/>
          <w:szCs w:val="24"/>
          <w:rtl/>
        </w:rPr>
        <w:t>–</w:t>
      </w:r>
      <w:r w:rsidR="00670D7E">
        <w:rPr>
          <w:rFonts w:ascii="David" w:hAnsi="David" w:cs="David" w:hint="cs"/>
          <w:i/>
          <w:iCs/>
          <w:sz w:val="24"/>
          <w:szCs w:val="24"/>
          <w:rtl/>
        </w:rPr>
        <w:t xml:space="preserve"> פברואר</w:t>
      </w:r>
      <w:r>
        <w:rPr>
          <w:rFonts w:ascii="David" w:hAnsi="David" w:cs="David" w:hint="cs"/>
          <w:sz w:val="24"/>
          <w:szCs w:val="24"/>
          <w:rtl/>
        </w:rPr>
        <w:t xml:space="preserve">, </w:t>
      </w:r>
      <w:r w:rsidR="00670D7E">
        <w:rPr>
          <w:rFonts w:ascii="David" w:hAnsi="David" w:cs="David" w:hint="cs"/>
          <w:sz w:val="24"/>
          <w:szCs w:val="24"/>
          <w:rtl/>
        </w:rPr>
        <w:t>1918</w:t>
      </w:r>
      <w:r>
        <w:rPr>
          <w:rFonts w:ascii="David" w:hAnsi="David" w:cs="David" w:hint="cs"/>
          <w:sz w:val="24"/>
          <w:szCs w:val="24"/>
          <w:rtl/>
        </w:rPr>
        <w:t xml:space="preserve">. </w:t>
      </w:r>
      <w:r w:rsidR="00670D7E">
        <w:rPr>
          <w:rFonts w:ascii="David" w:hAnsi="David" w:cs="David" w:hint="cs"/>
          <w:sz w:val="24"/>
          <w:szCs w:val="24"/>
          <w:rtl/>
        </w:rPr>
        <w:t xml:space="preserve">משתתפים מקיטאוה הגיעו </w:t>
      </w:r>
      <w:proofErr w:type="spellStart"/>
      <w:r w:rsidR="00670D7E">
        <w:rPr>
          <w:rFonts w:ascii="David" w:hAnsi="David" w:cs="David" w:hint="cs"/>
          <w:sz w:val="24"/>
          <w:szCs w:val="24"/>
          <w:rtl/>
        </w:rPr>
        <w:t>לואולה</w:t>
      </w:r>
      <w:proofErr w:type="spellEnd"/>
      <w:r w:rsidR="00670D7E">
        <w:rPr>
          <w:rFonts w:ascii="David" w:hAnsi="David" w:cs="David" w:hint="cs"/>
          <w:sz w:val="24"/>
          <w:szCs w:val="24"/>
          <w:rtl/>
        </w:rPr>
        <w:t>. איסוף מידע על ה</w:t>
      </w:r>
      <w:r w:rsidR="00670D7E">
        <w:rPr>
          <w:rFonts w:ascii="David" w:hAnsi="David" w:cs="David" w:hint="cs"/>
          <w:i/>
          <w:iCs/>
          <w:sz w:val="24"/>
          <w:szCs w:val="24"/>
          <w:rtl/>
        </w:rPr>
        <w:t>יויובה</w:t>
      </w:r>
      <w:r w:rsidR="00670D7E">
        <w:rPr>
          <w:rFonts w:ascii="David" w:hAnsi="David" w:cs="David" w:hint="cs"/>
          <w:sz w:val="24"/>
          <w:szCs w:val="24"/>
          <w:rtl/>
        </w:rPr>
        <w:t>. קסמים וכשפים נרשמו.</w:t>
      </w:r>
    </w:p>
    <w:p w14:paraId="0E8F4449" w14:textId="0232BF05" w:rsidR="00040556" w:rsidRPr="00C738AB" w:rsidRDefault="00C738AB" w:rsidP="00040556">
      <w:pPr>
        <w:bidi/>
        <w:jc w:val="both"/>
        <w:rPr>
          <w:rFonts w:ascii="David" w:hAnsi="David" w:cs="David"/>
          <w:sz w:val="24"/>
          <w:szCs w:val="24"/>
          <w:rtl/>
        </w:rPr>
      </w:pPr>
      <w:r w:rsidRPr="00C738AB">
        <w:rPr>
          <w:rFonts w:ascii="David" w:hAnsi="David" w:cs="David" w:hint="cs"/>
          <w:i/>
          <w:iCs/>
          <w:sz w:val="24"/>
          <w:szCs w:val="24"/>
          <w:rtl/>
        </w:rPr>
        <w:t>מרץ</w:t>
      </w:r>
      <w:r w:rsidR="00040556">
        <w:rPr>
          <w:rFonts w:ascii="David" w:hAnsi="David" w:cs="David" w:hint="cs"/>
          <w:sz w:val="24"/>
          <w:szCs w:val="24"/>
          <w:rtl/>
        </w:rPr>
        <w:t xml:space="preserve">, </w:t>
      </w:r>
      <w:r w:rsidR="00670D7E">
        <w:rPr>
          <w:rFonts w:ascii="David" w:hAnsi="David" w:cs="David" w:hint="cs"/>
          <w:sz w:val="24"/>
          <w:szCs w:val="24"/>
          <w:rtl/>
        </w:rPr>
        <w:t>1918</w:t>
      </w:r>
      <w:r>
        <w:rPr>
          <w:rFonts w:ascii="David" w:hAnsi="David" w:cs="David" w:hint="cs"/>
          <w:sz w:val="24"/>
          <w:szCs w:val="24"/>
          <w:rtl/>
        </w:rPr>
        <w:t xml:space="preserve">. הכנות בסאנארואה; הכנות באמפלטים; צי הדובואן מגיע לאמפלטים. משלחת </w:t>
      </w:r>
      <w:r w:rsidRPr="00BB6121">
        <w:rPr>
          <w:rFonts w:ascii="David" w:hAnsi="David" w:cs="David" w:hint="cs"/>
          <w:i/>
          <w:iCs/>
          <w:sz w:val="24"/>
          <w:szCs w:val="24"/>
          <w:rtl/>
        </w:rPr>
        <w:t>האוקאלאקו</w:t>
      </w:r>
      <w:r>
        <w:rPr>
          <w:rFonts w:ascii="David" w:hAnsi="David" w:cs="David" w:hint="cs"/>
          <w:i/>
          <w:iCs/>
          <w:sz w:val="24"/>
          <w:szCs w:val="24"/>
          <w:rtl/>
        </w:rPr>
        <w:t xml:space="preserve"> </w:t>
      </w:r>
      <w:r>
        <w:rPr>
          <w:rFonts w:ascii="David" w:hAnsi="David" w:cs="David" w:hint="cs"/>
          <w:sz w:val="24"/>
          <w:szCs w:val="24"/>
          <w:rtl/>
        </w:rPr>
        <w:t>מ</w:t>
      </w:r>
      <w:r w:rsidR="008A51FD">
        <w:rPr>
          <w:rFonts w:ascii="David" w:hAnsi="David" w:cs="David" w:hint="cs"/>
          <w:sz w:val="24"/>
          <w:szCs w:val="24"/>
          <w:rtl/>
        </w:rPr>
        <w:t xml:space="preserve">משיכה לכיוון </w:t>
      </w:r>
      <w:r w:rsidR="008A51FD" w:rsidRPr="008A51FD">
        <w:rPr>
          <w:rFonts w:ascii="David" w:hAnsi="David" w:cs="David" w:hint="cs"/>
          <w:i/>
          <w:iCs/>
          <w:sz w:val="24"/>
          <w:szCs w:val="24"/>
          <w:rtl/>
        </w:rPr>
        <w:t>בויואה</w:t>
      </w:r>
      <w:r w:rsidR="008A51FD">
        <w:rPr>
          <w:rFonts w:ascii="David" w:hAnsi="David" w:cs="David" w:hint="cs"/>
          <w:sz w:val="24"/>
          <w:szCs w:val="24"/>
          <w:rtl/>
        </w:rPr>
        <w:t xml:space="preserve">. </w:t>
      </w:r>
    </w:p>
    <w:p w14:paraId="293B5394" w14:textId="517B6E43" w:rsidR="00040556" w:rsidRDefault="008A51FD" w:rsidP="00040556">
      <w:pPr>
        <w:bidi/>
        <w:jc w:val="both"/>
        <w:rPr>
          <w:rFonts w:ascii="David" w:hAnsi="David" w:cs="David"/>
          <w:sz w:val="24"/>
          <w:szCs w:val="24"/>
          <w:rtl/>
        </w:rPr>
      </w:pPr>
      <w:r>
        <w:rPr>
          <w:rFonts w:ascii="David" w:hAnsi="David" w:cs="David" w:hint="cs"/>
          <w:i/>
          <w:iCs/>
          <w:sz w:val="24"/>
          <w:szCs w:val="24"/>
          <w:rtl/>
        </w:rPr>
        <w:t>אפריל</w:t>
      </w:r>
      <w:r w:rsidR="00040556">
        <w:rPr>
          <w:rFonts w:ascii="David" w:hAnsi="David" w:cs="David" w:hint="cs"/>
          <w:sz w:val="24"/>
          <w:szCs w:val="24"/>
          <w:rtl/>
        </w:rPr>
        <w:t xml:space="preserve">, </w:t>
      </w:r>
      <w:r>
        <w:rPr>
          <w:rFonts w:ascii="David" w:hAnsi="David" w:cs="David" w:hint="cs"/>
          <w:sz w:val="24"/>
          <w:szCs w:val="24"/>
          <w:rtl/>
        </w:rPr>
        <w:t>1918</w:t>
      </w:r>
      <w:r w:rsidR="00040556">
        <w:rPr>
          <w:rFonts w:ascii="David" w:hAnsi="David" w:cs="David" w:hint="cs"/>
          <w:sz w:val="24"/>
          <w:szCs w:val="24"/>
          <w:rtl/>
        </w:rPr>
        <w:t xml:space="preserve">. </w:t>
      </w:r>
      <w:r>
        <w:rPr>
          <w:rFonts w:ascii="David" w:hAnsi="David" w:cs="David" w:hint="cs"/>
          <w:sz w:val="24"/>
          <w:szCs w:val="24"/>
          <w:rtl/>
        </w:rPr>
        <w:t xml:space="preserve">הגעתם; קבלת הפנים הנערכת להם בסינאקטה; עסקות  הקולה; ההתכנסות הבין-שבטית הגדולה ביותר. מופעלות כמה נוסחאות </w:t>
      </w:r>
      <w:r w:rsidR="00390C0F">
        <w:rPr>
          <w:rFonts w:ascii="David" w:hAnsi="David" w:cs="David" w:hint="cs"/>
          <w:sz w:val="24"/>
          <w:szCs w:val="24"/>
          <w:rtl/>
        </w:rPr>
        <w:t>קוסמוּת</w:t>
      </w:r>
      <w:r>
        <w:rPr>
          <w:rFonts w:ascii="David" w:hAnsi="David" w:cs="David" w:hint="cs"/>
          <w:sz w:val="24"/>
          <w:szCs w:val="24"/>
          <w:rtl/>
        </w:rPr>
        <w:t>.</w:t>
      </w:r>
    </w:p>
    <w:p w14:paraId="64020AF0" w14:textId="22C8A111" w:rsidR="00040556" w:rsidRDefault="00F96397" w:rsidP="00040556">
      <w:pPr>
        <w:bidi/>
        <w:jc w:val="both"/>
        <w:rPr>
          <w:rFonts w:ascii="David" w:hAnsi="David" w:cs="David"/>
          <w:sz w:val="24"/>
          <w:szCs w:val="24"/>
          <w:rtl/>
        </w:rPr>
      </w:pPr>
      <w:r>
        <w:rPr>
          <w:rFonts w:ascii="David" w:hAnsi="David" w:cs="David" w:hint="cs"/>
          <w:i/>
          <w:iCs/>
          <w:sz w:val="24"/>
          <w:szCs w:val="24"/>
          <w:rtl/>
        </w:rPr>
        <w:t>מאי</w:t>
      </w:r>
      <w:r w:rsidR="00040556">
        <w:rPr>
          <w:rFonts w:ascii="David" w:hAnsi="David" w:cs="David" w:hint="cs"/>
          <w:sz w:val="24"/>
          <w:szCs w:val="24"/>
          <w:rtl/>
        </w:rPr>
        <w:t xml:space="preserve">, </w:t>
      </w:r>
      <w:r>
        <w:rPr>
          <w:rFonts w:ascii="David" w:hAnsi="David" w:cs="David" w:hint="cs"/>
          <w:sz w:val="24"/>
          <w:szCs w:val="24"/>
          <w:rtl/>
        </w:rPr>
        <w:t>1918</w:t>
      </w:r>
      <w:r w:rsidR="00040556">
        <w:rPr>
          <w:rFonts w:ascii="David" w:hAnsi="David" w:cs="David" w:hint="cs"/>
          <w:sz w:val="24"/>
          <w:szCs w:val="24"/>
          <w:rtl/>
        </w:rPr>
        <w:t xml:space="preserve">. </w:t>
      </w:r>
      <w:r>
        <w:rPr>
          <w:rFonts w:ascii="David" w:hAnsi="David" w:cs="David" w:hint="cs"/>
          <w:sz w:val="24"/>
          <w:szCs w:val="24"/>
          <w:rtl/>
        </w:rPr>
        <w:t>קבוצה מקיטאבה נצפית בואקוטה.</w:t>
      </w:r>
    </w:p>
    <w:p w14:paraId="39ABAF9E" w14:textId="5084F88E" w:rsidR="00040556" w:rsidRDefault="00F96397" w:rsidP="00040556">
      <w:pPr>
        <w:bidi/>
        <w:jc w:val="both"/>
        <w:rPr>
          <w:rFonts w:ascii="David" w:hAnsi="David" w:cs="David"/>
          <w:sz w:val="24"/>
          <w:szCs w:val="24"/>
          <w:rtl/>
        </w:rPr>
      </w:pPr>
      <w:r w:rsidRPr="00F96397">
        <w:rPr>
          <w:rFonts w:ascii="David" w:hAnsi="David" w:cs="David" w:hint="cs"/>
          <w:i/>
          <w:iCs/>
          <w:sz w:val="24"/>
          <w:szCs w:val="24"/>
          <w:rtl/>
        </w:rPr>
        <w:t>יוני</w:t>
      </w:r>
      <w:r>
        <w:rPr>
          <w:rFonts w:ascii="David" w:hAnsi="David" w:cs="David" w:hint="cs"/>
          <w:i/>
          <w:iCs/>
          <w:sz w:val="24"/>
          <w:szCs w:val="24"/>
          <w:rtl/>
        </w:rPr>
        <w:t>,</w:t>
      </w:r>
      <w:r w:rsidRPr="00F96397">
        <w:rPr>
          <w:rFonts w:ascii="David" w:hAnsi="David" w:cs="David" w:hint="cs"/>
          <w:i/>
          <w:iCs/>
          <w:sz w:val="24"/>
          <w:szCs w:val="24"/>
          <w:rtl/>
        </w:rPr>
        <w:t xml:space="preserve"> יולי</w:t>
      </w:r>
      <w:r w:rsidR="00040556">
        <w:rPr>
          <w:rFonts w:ascii="David" w:hAnsi="David" w:cs="David" w:hint="cs"/>
          <w:i/>
          <w:iCs/>
          <w:sz w:val="24"/>
          <w:szCs w:val="24"/>
          <w:rtl/>
        </w:rPr>
        <w:t xml:space="preserve">, </w:t>
      </w:r>
      <w:r>
        <w:rPr>
          <w:rFonts w:ascii="David" w:hAnsi="David" w:cs="David" w:hint="cs"/>
          <w:sz w:val="24"/>
          <w:szCs w:val="24"/>
          <w:rtl/>
        </w:rPr>
        <w:t>1918</w:t>
      </w:r>
      <w:r w:rsidR="00040556">
        <w:rPr>
          <w:rFonts w:ascii="David" w:hAnsi="David" w:cs="David" w:hint="cs"/>
          <w:sz w:val="24"/>
          <w:szCs w:val="24"/>
          <w:rtl/>
        </w:rPr>
        <w:t xml:space="preserve">, </w:t>
      </w:r>
      <w:r>
        <w:rPr>
          <w:rFonts w:ascii="David" w:hAnsi="David" w:cs="David" w:hint="cs"/>
          <w:sz w:val="24"/>
          <w:szCs w:val="24"/>
          <w:rtl/>
        </w:rPr>
        <w:t>המידע אודות קסמי ומנהגי קולה נבדק ומועצם באומאראקאנה, בעיקר בכל הקשור לענפים המזרחיים.</w:t>
      </w:r>
    </w:p>
    <w:p w14:paraId="0A7D1C1D" w14:textId="06834054" w:rsidR="00040556" w:rsidRDefault="00F96397" w:rsidP="00040556">
      <w:pPr>
        <w:bidi/>
        <w:jc w:val="both"/>
        <w:rPr>
          <w:rFonts w:ascii="David" w:hAnsi="David" w:cs="David"/>
          <w:sz w:val="24"/>
          <w:szCs w:val="24"/>
          <w:rtl/>
        </w:rPr>
      </w:pPr>
      <w:r>
        <w:rPr>
          <w:rFonts w:ascii="David" w:hAnsi="David" w:cs="David" w:hint="cs"/>
          <w:i/>
          <w:iCs/>
          <w:sz w:val="24"/>
          <w:szCs w:val="24"/>
          <w:rtl/>
        </w:rPr>
        <w:t>או</w:t>
      </w:r>
      <w:r w:rsidR="004067E0">
        <w:rPr>
          <w:rFonts w:ascii="David" w:hAnsi="David" w:cs="David" w:hint="cs"/>
          <w:i/>
          <w:iCs/>
          <w:sz w:val="24"/>
          <w:szCs w:val="24"/>
          <w:rtl/>
        </w:rPr>
        <w:t>קטובר</w:t>
      </w:r>
      <w:r w:rsidR="004067E0">
        <w:rPr>
          <w:rFonts w:ascii="David" w:hAnsi="David" w:cs="David" w:hint="cs"/>
          <w:sz w:val="24"/>
          <w:szCs w:val="24"/>
          <w:rtl/>
        </w:rPr>
        <w:t>,</w:t>
      </w:r>
      <w:r w:rsidR="00040556">
        <w:rPr>
          <w:rFonts w:ascii="David" w:hAnsi="David" w:cs="David" w:hint="cs"/>
          <w:sz w:val="24"/>
          <w:szCs w:val="24"/>
          <w:rtl/>
        </w:rPr>
        <w:t xml:space="preserve"> 1916.</w:t>
      </w:r>
      <w:r w:rsidR="004067E0">
        <w:rPr>
          <w:rFonts w:ascii="David" w:hAnsi="David" w:cs="David" w:hint="cs"/>
          <w:sz w:val="24"/>
          <w:szCs w:val="24"/>
          <w:rtl/>
        </w:rPr>
        <w:t>הוש</w:t>
      </w:r>
      <w:r w:rsidR="00390C0F">
        <w:rPr>
          <w:rFonts w:ascii="David" w:hAnsi="David" w:cs="David" w:hint="cs"/>
          <w:sz w:val="24"/>
          <w:szCs w:val="24"/>
          <w:rtl/>
        </w:rPr>
        <w:t>ג</w:t>
      </w:r>
      <w:r w:rsidR="004067E0">
        <w:rPr>
          <w:rFonts w:ascii="David" w:hAnsi="David" w:cs="David" w:hint="cs"/>
          <w:sz w:val="24"/>
          <w:szCs w:val="24"/>
          <w:rtl/>
        </w:rPr>
        <w:t xml:space="preserve"> מידע מכמה ילידים בדובו ו</w:t>
      </w:r>
      <w:r w:rsidR="00390C0F">
        <w:rPr>
          <w:rFonts w:ascii="David" w:hAnsi="David" w:cs="David" w:hint="cs"/>
          <w:sz w:val="24"/>
          <w:szCs w:val="24"/>
          <w:rtl/>
        </w:rPr>
        <w:t>ב</w:t>
      </w:r>
      <w:r w:rsidR="004067E0">
        <w:rPr>
          <w:rFonts w:ascii="David" w:hAnsi="David" w:cs="David" w:hint="cs"/>
          <w:sz w:val="24"/>
          <w:szCs w:val="24"/>
          <w:rtl/>
        </w:rPr>
        <w:t>מחוז בדרום מאסים (נבדק בסאמאראי).</w:t>
      </w:r>
    </w:p>
    <w:p w14:paraId="106856C8" w14:textId="77777777" w:rsidR="004067E0" w:rsidRDefault="004067E0" w:rsidP="004067E0">
      <w:pPr>
        <w:pBdr>
          <w:bottom w:val="single" w:sz="12" w:space="1" w:color="auto"/>
        </w:pBdr>
        <w:bidi/>
        <w:jc w:val="both"/>
        <w:rPr>
          <w:rFonts w:ascii="David" w:hAnsi="David" w:cs="David"/>
          <w:sz w:val="24"/>
          <w:szCs w:val="24"/>
          <w:rtl/>
        </w:rPr>
      </w:pPr>
    </w:p>
    <w:p w14:paraId="2A94BC92" w14:textId="3E7A6D69" w:rsidR="00D138B4" w:rsidRDefault="004067E0" w:rsidP="00D138B4">
      <w:pPr>
        <w:bidi/>
        <w:jc w:val="both"/>
        <w:rPr>
          <w:rFonts w:ascii="David" w:hAnsi="David" w:cs="David"/>
          <w:i/>
          <w:iCs/>
          <w:sz w:val="24"/>
          <w:szCs w:val="24"/>
          <w:rtl/>
        </w:rPr>
      </w:pPr>
      <w:r>
        <w:rPr>
          <w:rFonts w:ascii="David" w:hAnsi="David" w:cs="David" w:hint="cs"/>
          <w:sz w:val="24"/>
          <w:szCs w:val="24"/>
          <w:rtl/>
        </w:rPr>
        <w:t xml:space="preserve">כדי לסכם את הרשימה הראשונה, </w:t>
      </w:r>
      <w:r w:rsidR="001B7F3D">
        <w:rPr>
          <w:rFonts w:ascii="David" w:hAnsi="David" w:cs="David" w:hint="cs"/>
          <w:sz w:val="24"/>
          <w:szCs w:val="24"/>
          <w:rtl/>
        </w:rPr>
        <w:t>הייתי מציין את ה</w:t>
      </w:r>
      <w:r>
        <w:rPr>
          <w:rFonts w:ascii="David" w:hAnsi="David" w:cs="David" w:hint="cs"/>
          <w:sz w:val="24"/>
          <w:szCs w:val="24"/>
          <w:rtl/>
        </w:rPr>
        <w:t xml:space="preserve">נקודה </w:t>
      </w:r>
      <w:r w:rsidR="001B7F3D">
        <w:rPr>
          <w:rFonts w:ascii="David" w:hAnsi="David" w:cs="David" w:hint="cs"/>
          <w:sz w:val="24"/>
          <w:szCs w:val="24"/>
          <w:rtl/>
        </w:rPr>
        <w:t>ה</w:t>
      </w:r>
      <w:r>
        <w:rPr>
          <w:rFonts w:ascii="David" w:hAnsi="David" w:cs="David" w:hint="cs"/>
          <w:sz w:val="24"/>
          <w:szCs w:val="24"/>
          <w:rtl/>
        </w:rPr>
        <w:t xml:space="preserve">מתודולוגית </w:t>
      </w:r>
      <w:r w:rsidR="001B7F3D">
        <w:rPr>
          <w:rFonts w:ascii="David" w:hAnsi="David" w:cs="David" w:hint="cs"/>
          <w:sz w:val="24"/>
          <w:szCs w:val="24"/>
          <w:rtl/>
        </w:rPr>
        <w:t>ה</w:t>
      </w:r>
      <w:r>
        <w:rPr>
          <w:rFonts w:ascii="David" w:hAnsi="David" w:cs="David" w:hint="cs"/>
          <w:sz w:val="24"/>
          <w:szCs w:val="24"/>
          <w:rtl/>
        </w:rPr>
        <w:t>מכרעת</w:t>
      </w:r>
      <w:r w:rsidR="001B7F3D">
        <w:rPr>
          <w:rFonts w:ascii="David" w:hAnsi="David" w:cs="David" w:hint="cs"/>
          <w:sz w:val="24"/>
          <w:szCs w:val="24"/>
          <w:rtl/>
        </w:rPr>
        <w:t xml:space="preserve"> שכל תופעה צריכה להיבחן על רקע הקשת הרחבה ביותר האפשרית של גילוייה הקונקרטיים; כל אחד מהם צריך להילמד על-ידי סקירה ממצה של דוגמאות מפורטות. אם אפשר, יש לארגן את התוצאות בסוג כלשהו של טבלה סינופטית, הן כדי להשתמש בהן </w:t>
      </w:r>
      <w:r w:rsidR="00AE29A3">
        <w:rPr>
          <w:rFonts w:ascii="David" w:hAnsi="David" w:cs="David" w:hint="cs"/>
          <w:sz w:val="24"/>
          <w:szCs w:val="24"/>
          <w:rtl/>
        </w:rPr>
        <w:t xml:space="preserve">ככלי מחקר והן כדי להציגן כמסמך אתנוגרפי. בעזרת מסמכים מעין אלה ומחקרים של נושאים אקטואליים יסתמן הקו הברור של מתווה התרבות של הילידים במובנה הרחב של המילה, ואפשר יהיה להציג את מבנה החברה שלהם. שיטה זו יכולה להיקרא </w:t>
      </w:r>
      <w:r w:rsidR="00AE29A3" w:rsidRPr="00AE29A3">
        <w:rPr>
          <w:rFonts w:ascii="David" w:hAnsi="David" w:cs="David" w:hint="cs"/>
          <w:i/>
          <w:iCs/>
          <w:sz w:val="24"/>
          <w:szCs w:val="24"/>
          <w:rtl/>
        </w:rPr>
        <w:t>שיטת התיעוד הסטטיסטי של ראיות קונקרטיות</w:t>
      </w:r>
      <w:r w:rsidR="00AE29A3">
        <w:rPr>
          <w:rFonts w:ascii="David" w:hAnsi="David" w:cs="David" w:hint="cs"/>
          <w:i/>
          <w:iCs/>
          <w:sz w:val="24"/>
          <w:szCs w:val="24"/>
          <w:rtl/>
        </w:rPr>
        <w:t>.</w:t>
      </w:r>
    </w:p>
    <w:p w14:paraId="79C419DA" w14:textId="7320AFB0" w:rsidR="00AE29A3" w:rsidRDefault="00AE29A3" w:rsidP="00AE29A3">
      <w:pPr>
        <w:bidi/>
        <w:jc w:val="both"/>
        <w:rPr>
          <w:rFonts w:ascii="David" w:hAnsi="David" w:cs="David"/>
          <w:i/>
          <w:iCs/>
          <w:sz w:val="24"/>
          <w:szCs w:val="24"/>
          <w:rtl/>
        </w:rPr>
      </w:pPr>
    </w:p>
    <w:p w14:paraId="4800D791" w14:textId="1D850381" w:rsidR="00AE29A3" w:rsidRPr="00AE29A3" w:rsidRDefault="00AE29A3" w:rsidP="00AE29A3">
      <w:pPr>
        <w:bidi/>
        <w:jc w:val="center"/>
        <w:rPr>
          <w:rFonts w:ascii="David" w:hAnsi="David" w:cs="David"/>
          <w:sz w:val="24"/>
          <w:szCs w:val="24"/>
          <w:rtl/>
        </w:rPr>
      </w:pPr>
      <w:r w:rsidRPr="00AE29A3">
        <w:rPr>
          <w:rFonts w:ascii="David" w:hAnsi="David" w:cs="David" w:hint="cs"/>
          <w:sz w:val="24"/>
          <w:szCs w:val="24"/>
        </w:rPr>
        <w:t>VII</w:t>
      </w:r>
    </w:p>
    <w:p w14:paraId="12E42722" w14:textId="0C7306A2" w:rsidR="00AE29A3" w:rsidRDefault="00AE29A3" w:rsidP="00AE29A3">
      <w:pPr>
        <w:bidi/>
        <w:jc w:val="both"/>
        <w:rPr>
          <w:rFonts w:cs="David"/>
          <w:sz w:val="24"/>
          <w:szCs w:val="24"/>
          <w:rtl/>
        </w:rPr>
      </w:pPr>
      <w:r w:rsidRPr="00AE29A3">
        <w:rPr>
          <w:rFonts w:ascii="David" w:hAnsi="David" w:cs="David" w:hint="cs"/>
          <w:sz w:val="24"/>
          <w:szCs w:val="24"/>
          <w:rtl/>
        </w:rPr>
        <w:t>למותר להוסיף</w:t>
      </w:r>
      <w:r w:rsidRPr="00AE29A3">
        <w:rPr>
          <w:rFonts w:ascii="Times-Roman" w:cs="Times-Roman"/>
          <w:sz w:val="20"/>
          <w:szCs w:val="20"/>
        </w:rPr>
        <w:t xml:space="preserve"> </w:t>
      </w:r>
      <w:r>
        <w:rPr>
          <w:rFonts w:cs="David" w:hint="cs"/>
          <w:sz w:val="24"/>
          <w:szCs w:val="24"/>
          <w:rtl/>
        </w:rPr>
        <w:t xml:space="preserve">שמבחינה זאת עבודת השדה המדעית </w:t>
      </w:r>
      <w:r w:rsidR="00FA4B3D">
        <w:rPr>
          <w:rFonts w:cs="David" w:hint="cs"/>
          <w:sz w:val="24"/>
          <w:szCs w:val="24"/>
          <w:rtl/>
        </w:rPr>
        <w:t>חורגת</w:t>
      </w:r>
      <w:r>
        <w:rPr>
          <w:rFonts w:cs="David" w:hint="cs"/>
          <w:sz w:val="24"/>
          <w:szCs w:val="24"/>
          <w:rtl/>
        </w:rPr>
        <w:t xml:space="preserve"> בהרבה </w:t>
      </w:r>
      <w:r w:rsidR="00BB6121">
        <w:rPr>
          <w:rFonts w:cs="David" w:hint="cs"/>
          <w:sz w:val="24"/>
          <w:szCs w:val="24"/>
          <w:rtl/>
        </w:rPr>
        <w:t>מעל</w:t>
      </w:r>
      <w:r>
        <w:rPr>
          <w:rFonts w:cs="David" w:hint="cs"/>
          <w:sz w:val="24"/>
          <w:szCs w:val="24"/>
          <w:rtl/>
        </w:rPr>
        <w:t xml:space="preserve"> ל</w:t>
      </w:r>
      <w:r w:rsidR="00FA4B3D">
        <w:rPr>
          <w:rFonts w:cs="David" w:hint="cs"/>
          <w:sz w:val="24"/>
          <w:szCs w:val="24"/>
          <w:rtl/>
        </w:rPr>
        <w:t xml:space="preserve">הצגות החובבניות ואפילו הטובות ביותר. </w:t>
      </w:r>
      <w:r w:rsidR="00720EB1">
        <w:rPr>
          <w:rFonts w:cs="David" w:hint="cs"/>
          <w:sz w:val="24"/>
          <w:szCs w:val="24"/>
          <w:rtl/>
        </w:rPr>
        <w:t>יש, עם זאת, נקודה אחת שבה דווקא הסוג השני מצטיין</w:t>
      </w:r>
      <w:r w:rsidR="00720EB1" w:rsidRPr="00720EB1">
        <w:rPr>
          <w:rFonts w:cs="David" w:hint="cs"/>
          <w:sz w:val="24"/>
          <w:szCs w:val="24"/>
          <w:rtl/>
        </w:rPr>
        <w:t xml:space="preserve"> </w:t>
      </w:r>
      <w:r w:rsidR="00720EB1">
        <w:rPr>
          <w:rFonts w:cs="David" w:hint="cs"/>
          <w:sz w:val="24"/>
          <w:szCs w:val="24"/>
          <w:rtl/>
        </w:rPr>
        <w:t xml:space="preserve">לעתים. והוא הצגת המגעים האינטימיים של חיי הילידים על-יד הבאת </w:t>
      </w:r>
      <w:r w:rsidR="00BB6121">
        <w:rPr>
          <w:rFonts w:cs="David" w:hint="cs"/>
          <w:sz w:val="24"/>
          <w:szCs w:val="24"/>
          <w:rtl/>
        </w:rPr>
        <w:t xml:space="preserve">כל אותם </w:t>
      </w:r>
      <w:r w:rsidR="00720EB1">
        <w:rPr>
          <w:rFonts w:cs="David" w:hint="cs"/>
          <w:sz w:val="24"/>
          <w:szCs w:val="24"/>
          <w:rtl/>
        </w:rPr>
        <w:t>היבטים</w:t>
      </w:r>
      <w:r w:rsidR="00BB6121">
        <w:rPr>
          <w:rFonts w:cs="David" w:hint="cs"/>
          <w:sz w:val="24"/>
          <w:szCs w:val="24"/>
          <w:rtl/>
        </w:rPr>
        <w:t xml:space="preserve"> המאפשרים לנו ללמוד</w:t>
      </w:r>
      <w:r w:rsidR="00720EB1">
        <w:rPr>
          <w:rFonts w:cs="David" w:hint="cs"/>
          <w:sz w:val="24"/>
          <w:szCs w:val="24"/>
          <w:rtl/>
        </w:rPr>
        <w:t xml:space="preserve"> רק על-ידי מגע הדוק עם הילידים בדרך זו או אחרת, למשך תקופה ארוכה.</w:t>
      </w:r>
      <w:r w:rsidR="00BB6121">
        <w:rPr>
          <w:rFonts w:cs="David" w:hint="cs"/>
          <w:sz w:val="24"/>
          <w:szCs w:val="24"/>
          <w:rtl/>
        </w:rPr>
        <w:t xml:space="preserve"> ממצאים מסוימים של עבודה מדעית </w:t>
      </w:r>
      <w:r w:rsidR="00BB6121">
        <w:rPr>
          <w:rFonts w:cs="David"/>
          <w:sz w:val="24"/>
          <w:szCs w:val="24"/>
          <w:rtl/>
        </w:rPr>
        <w:t>–</w:t>
      </w:r>
      <w:r w:rsidR="00BB6121">
        <w:rPr>
          <w:rFonts w:cs="David" w:hint="cs"/>
          <w:sz w:val="24"/>
          <w:szCs w:val="24"/>
          <w:rtl/>
        </w:rPr>
        <w:t xml:space="preserve"> בעיקר אלה </w:t>
      </w:r>
      <w:r w:rsidR="00835BA9">
        <w:rPr>
          <w:rFonts w:cs="David" w:hint="cs"/>
          <w:sz w:val="24"/>
          <w:szCs w:val="24"/>
          <w:rtl/>
        </w:rPr>
        <w:t>המכונים</w:t>
      </w:r>
      <w:r w:rsidR="00BB6121">
        <w:rPr>
          <w:rFonts w:cs="David" w:hint="cs"/>
          <w:sz w:val="24"/>
          <w:szCs w:val="24"/>
          <w:rtl/>
        </w:rPr>
        <w:t xml:space="preserve"> בשם "עבודת סקר" </w:t>
      </w:r>
      <w:r w:rsidR="00BB6121">
        <w:rPr>
          <w:rFonts w:cs="David"/>
          <w:sz w:val="24"/>
          <w:szCs w:val="24"/>
          <w:rtl/>
        </w:rPr>
        <w:t>–</w:t>
      </w:r>
      <w:r w:rsidR="00BB6121">
        <w:rPr>
          <w:rFonts w:cs="David" w:hint="cs"/>
          <w:sz w:val="24"/>
          <w:szCs w:val="24"/>
          <w:rtl/>
        </w:rPr>
        <w:t xml:space="preserve"> מהווים עבורנו שלד מעולה, אם ניתן לומר כך, של המבנה השבטי, אך חס</w:t>
      </w:r>
      <w:r w:rsidR="00835BA9">
        <w:rPr>
          <w:rFonts w:cs="David" w:hint="cs"/>
          <w:sz w:val="24"/>
          <w:szCs w:val="24"/>
          <w:rtl/>
        </w:rPr>
        <w:t>רים בהם בשר ודם. אנחנו לומדים ה</w:t>
      </w:r>
      <w:r w:rsidR="009C254E">
        <w:rPr>
          <w:rFonts w:cs="David" w:hint="cs"/>
          <w:sz w:val="24"/>
          <w:szCs w:val="24"/>
          <w:rtl/>
        </w:rPr>
        <w:t>רב</w:t>
      </w:r>
      <w:r w:rsidR="00835BA9">
        <w:rPr>
          <w:rFonts w:cs="David" w:hint="cs"/>
          <w:sz w:val="24"/>
          <w:szCs w:val="24"/>
          <w:rtl/>
        </w:rPr>
        <w:t xml:space="preserve">ה על </w:t>
      </w:r>
      <w:r w:rsidR="009C254E">
        <w:rPr>
          <w:rFonts w:cs="David" w:hint="cs"/>
          <w:sz w:val="24"/>
          <w:szCs w:val="24"/>
          <w:rtl/>
        </w:rPr>
        <w:t xml:space="preserve">מסגרת החברה שלהם, אך בתוכה פנימה איננו יכולים לזהות או לדמיין את עובדות המציאות של החיים האנושיים </w:t>
      </w:r>
      <w:r w:rsidR="00390C0F">
        <w:rPr>
          <w:rFonts w:cs="David" w:hint="cs"/>
          <w:sz w:val="24"/>
          <w:szCs w:val="24"/>
          <w:rtl/>
        </w:rPr>
        <w:t>ו</w:t>
      </w:r>
      <w:r w:rsidR="009C254E">
        <w:rPr>
          <w:rFonts w:cs="David" w:hint="cs"/>
          <w:sz w:val="24"/>
          <w:szCs w:val="24"/>
          <w:rtl/>
        </w:rPr>
        <w:t>אפילו לא את זרם אירועי היומיום, את אוושות ההתרגשות בעת חגיגה</w:t>
      </w:r>
      <w:r w:rsidR="00390C0F">
        <w:rPr>
          <w:rFonts w:cs="David" w:hint="cs"/>
          <w:sz w:val="24"/>
          <w:szCs w:val="24"/>
          <w:rtl/>
        </w:rPr>
        <w:t xml:space="preserve">, </w:t>
      </w:r>
      <w:r w:rsidR="009C254E">
        <w:rPr>
          <w:rFonts w:cs="David" w:hint="cs"/>
          <w:sz w:val="24"/>
          <w:szCs w:val="24"/>
          <w:rtl/>
        </w:rPr>
        <w:t>טקס או אירוע ייחודי כלשהו.</w:t>
      </w:r>
      <w:r w:rsidR="005E3585">
        <w:rPr>
          <w:rFonts w:cs="David" w:hint="cs"/>
          <w:sz w:val="24"/>
          <w:szCs w:val="24"/>
          <w:rtl/>
        </w:rPr>
        <w:t xml:space="preserve"> על-ידי יישום הכללים </w:t>
      </w:r>
      <w:r w:rsidR="00D74481">
        <w:rPr>
          <w:rFonts w:cs="David" w:hint="cs"/>
          <w:sz w:val="24"/>
          <w:szCs w:val="24"/>
          <w:rtl/>
        </w:rPr>
        <w:t>ו</w:t>
      </w:r>
      <w:r w:rsidR="005E3585">
        <w:rPr>
          <w:rFonts w:cs="David" w:hint="cs"/>
          <w:sz w:val="24"/>
          <w:szCs w:val="24"/>
          <w:rtl/>
        </w:rPr>
        <w:t xml:space="preserve">הסדירויות של מנהגי הילידים וחילוץ נוסחה מדויקת שלהם מתוך איסוף </w:t>
      </w:r>
      <w:r w:rsidR="00D74481">
        <w:rPr>
          <w:rFonts w:cs="David" w:hint="cs"/>
          <w:sz w:val="24"/>
          <w:szCs w:val="24"/>
          <w:rtl/>
        </w:rPr>
        <w:t>נתוניהם</w:t>
      </w:r>
      <w:r w:rsidR="005E3585">
        <w:rPr>
          <w:rFonts w:cs="David" w:hint="cs"/>
          <w:sz w:val="24"/>
          <w:szCs w:val="24"/>
          <w:rtl/>
        </w:rPr>
        <w:t xml:space="preserve"> והכרזות</w:t>
      </w:r>
      <w:r w:rsidR="00D74481">
        <w:rPr>
          <w:rFonts w:cs="David" w:hint="cs"/>
          <w:sz w:val="24"/>
          <w:szCs w:val="24"/>
          <w:rtl/>
        </w:rPr>
        <w:t>יהם</w:t>
      </w:r>
      <w:r w:rsidR="005E3585">
        <w:rPr>
          <w:rFonts w:cs="David" w:hint="cs"/>
          <w:sz w:val="24"/>
          <w:szCs w:val="24"/>
          <w:rtl/>
        </w:rPr>
        <w:t>, אנו מוצאים שעצם הדיוק זר לחיים האמיתיים</w:t>
      </w:r>
      <w:r w:rsidR="00D74481">
        <w:rPr>
          <w:rFonts w:cs="David" w:hint="cs"/>
          <w:sz w:val="24"/>
          <w:szCs w:val="24"/>
          <w:rtl/>
        </w:rPr>
        <w:t>,</w:t>
      </w:r>
      <w:r w:rsidR="005E3585">
        <w:rPr>
          <w:rFonts w:cs="David" w:hint="cs"/>
          <w:sz w:val="24"/>
          <w:szCs w:val="24"/>
          <w:rtl/>
        </w:rPr>
        <w:t xml:space="preserve"> ש</w:t>
      </w:r>
      <w:r w:rsidR="00D74481">
        <w:rPr>
          <w:rFonts w:cs="David" w:hint="cs"/>
          <w:sz w:val="24"/>
          <w:szCs w:val="24"/>
          <w:rtl/>
        </w:rPr>
        <w:t xml:space="preserve">כן אלה </w:t>
      </w:r>
      <w:r w:rsidR="005E3585">
        <w:rPr>
          <w:rFonts w:cs="David" w:hint="cs"/>
          <w:sz w:val="24"/>
          <w:szCs w:val="24"/>
          <w:rtl/>
        </w:rPr>
        <w:t>לעולם אינם נכנעות בנוקש</w:t>
      </w:r>
      <w:r w:rsidR="00D74481">
        <w:rPr>
          <w:rFonts w:cs="David" w:hint="cs"/>
          <w:sz w:val="24"/>
          <w:szCs w:val="24"/>
          <w:rtl/>
        </w:rPr>
        <w:t xml:space="preserve">ות </w:t>
      </w:r>
      <w:r w:rsidR="005E3585">
        <w:rPr>
          <w:rFonts w:cs="David" w:hint="cs"/>
          <w:sz w:val="24"/>
          <w:szCs w:val="24"/>
          <w:rtl/>
        </w:rPr>
        <w:t xml:space="preserve">רבה כזו לכללים. יש להוסיף לכך תצפית </w:t>
      </w:r>
      <w:r w:rsidR="00A869CA">
        <w:rPr>
          <w:rFonts w:cs="David" w:hint="cs"/>
          <w:sz w:val="24"/>
          <w:szCs w:val="24"/>
          <w:rtl/>
        </w:rPr>
        <w:t xml:space="preserve">על </w:t>
      </w:r>
      <w:r w:rsidR="005E3585">
        <w:rPr>
          <w:rFonts w:cs="David" w:hint="cs"/>
          <w:sz w:val="24"/>
          <w:szCs w:val="24"/>
          <w:rtl/>
        </w:rPr>
        <w:t xml:space="preserve">אופן שבו מתבצע מנהג נתון או </w:t>
      </w:r>
      <w:r w:rsidR="00D74481">
        <w:rPr>
          <w:rFonts w:cs="David" w:hint="cs"/>
          <w:sz w:val="24"/>
          <w:szCs w:val="24"/>
          <w:rtl/>
        </w:rPr>
        <w:t xml:space="preserve">של </w:t>
      </w:r>
      <w:r w:rsidR="005E3585">
        <w:rPr>
          <w:rFonts w:cs="David" w:hint="cs"/>
          <w:sz w:val="24"/>
          <w:szCs w:val="24"/>
          <w:rtl/>
        </w:rPr>
        <w:t>התנהגותם של הילידים כאשר הם מצייתים לכללים שנוסחו בדייקנות רבה על-ידי האתנוגרף</w:t>
      </w:r>
      <w:r w:rsidR="00A869CA">
        <w:rPr>
          <w:rFonts w:cs="David" w:hint="cs"/>
          <w:sz w:val="24"/>
          <w:szCs w:val="24"/>
          <w:rtl/>
        </w:rPr>
        <w:t xml:space="preserve"> ועל עצם החריגים החייבים להתרחש בתופעה הסוציולוגית.</w:t>
      </w:r>
    </w:p>
    <w:p w14:paraId="63431832" w14:textId="65ABED5E" w:rsidR="00A869CA" w:rsidRDefault="00A869CA" w:rsidP="00A869CA">
      <w:pPr>
        <w:bidi/>
        <w:jc w:val="both"/>
        <w:rPr>
          <w:rFonts w:cs="David"/>
          <w:sz w:val="24"/>
          <w:szCs w:val="24"/>
          <w:rtl/>
        </w:rPr>
      </w:pPr>
      <w:r>
        <w:rPr>
          <w:rFonts w:cs="David" w:hint="cs"/>
          <w:sz w:val="24"/>
          <w:szCs w:val="24"/>
          <w:rtl/>
        </w:rPr>
        <w:t>אילו כל המסקנות התבססו אך ורק על הכרזות של מידענים, או הוסקו ממסמכים אובייקטיביים, היה כמובן בלתי אפשרי להשלים אותם בנתונים של התנהגות אמיתית שנצפו בעליל בשדה. זו הסיבה שבגללה כמה עבוד</w:t>
      </w:r>
      <w:r w:rsidR="00D74481">
        <w:rPr>
          <w:rFonts w:cs="David" w:hint="cs"/>
          <w:sz w:val="24"/>
          <w:szCs w:val="24"/>
          <w:rtl/>
        </w:rPr>
        <w:t>ו</w:t>
      </w:r>
      <w:r>
        <w:rPr>
          <w:rFonts w:cs="David" w:hint="cs"/>
          <w:sz w:val="24"/>
          <w:szCs w:val="24"/>
          <w:rtl/>
        </w:rPr>
        <w:t xml:space="preserve">ת של חובבנים ששהו זמן רב בשטח, כמו סוחרים ונוטעים אמידים, </w:t>
      </w:r>
      <w:r w:rsidR="00C93513">
        <w:rPr>
          <w:rFonts w:cs="David" w:hint="cs"/>
          <w:sz w:val="24"/>
          <w:szCs w:val="24"/>
          <w:rtl/>
        </w:rPr>
        <w:t>אנשי רפואה ופקיד</w:t>
      </w:r>
      <w:r w:rsidR="005B6419">
        <w:rPr>
          <w:rFonts w:cs="David" w:hint="cs"/>
          <w:sz w:val="24"/>
          <w:szCs w:val="24"/>
          <w:rtl/>
        </w:rPr>
        <w:t>ים</w:t>
      </w:r>
      <w:r w:rsidR="00C93513">
        <w:rPr>
          <w:rFonts w:cs="David" w:hint="cs"/>
          <w:sz w:val="24"/>
          <w:szCs w:val="24"/>
          <w:rtl/>
        </w:rPr>
        <w:t>, והאחרונים, אך לא ב</w:t>
      </w:r>
      <w:r w:rsidR="005B6419">
        <w:rPr>
          <w:rFonts w:cs="David" w:hint="cs"/>
          <w:sz w:val="24"/>
          <w:szCs w:val="24"/>
          <w:rtl/>
        </w:rPr>
        <w:t xml:space="preserve">מידת </w:t>
      </w:r>
      <w:r w:rsidR="00C93513">
        <w:rPr>
          <w:rFonts w:cs="David" w:hint="cs"/>
          <w:sz w:val="24"/>
          <w:szCs w:val="24"/>
          <w:rtl/>
        </w:rPr>
        <w:t>חשיבותם, המיסיונרים המשכילים ונטולי ההטיות המעטים שהאתנוגרפיה חבה להם רבות כל כך, העולים במידת הפלסטיות והחיוניות שלהם על מרבית התיאורים המדעיים הטהורים. אך אם יש ביכולתו של עובד השדה ה</w:t>
      </w:r>
      <w:r w:rsidR="00355AF0">
        <w:rPr>
          <w:rFonts w:cs="David" w:hint="cs"/>
          <w:sz w:val="24"/>
          <w:szCs w:val="24"/>
          <w:rtl/>
        </w:rPr>
        <w:t>מקצועי לאמץ את תנאי החיים שתוארו לעיל, הוא ימצא בנקודת זינוק טובה בהרבה</w:t>
      </w:r>
      <w:r w:rsidR="005B6419">
        <w:rPr>
          <w:rFonts w:cs="David" w:hint="cs"/>
          <w:sz w:val="24"/>
          <w:szCs w:val="24"/>
          <w:rtl/>
        </w:rPr>
        <w:t xml:space="preserve"> כדי</w:t>
      </w:r>
      <w:r w:rsidR="00355AF0">
        <w:rPr>
          <w:rFonts w:cs="David" w:hint="cs"/>
          <w:sz w:val="24"/>
          <w:szCs w:val="24"/>
          <w:rtl/>
        </w:rPr>
        <w:t xml:space="preserve"> להגיע למגע אמיתי עם הילידים מכל תושב לבן אחר.</w:t>
      </w:r>
      <w:r w:rsidR="004C46CA">
        <w:rPr>
          <w:rFonts w:cs="David" w:hint="cs"/>
          <w:sz w:val="24"/>
          <w:szCs w:val="24"/>
          <w:rtl/>
        </w:rPr>
        <w:t xml:space="preserve"> </w:t>
      </w:r>
      <w:r w:rsidR="005B6419">
        <w:rPr>
          <w:rFonts w:cs="David" w:hint="cs"/>
          <w:sz w:val="24"/>
          <w:szCs w:val="24"/>
          <w:rtl/>
        </w:rPr>
        <w:t xml:space="preserve">זאת </w:t>
      </w:r>
      <w:r w:rsidR="004C46CA">
        <w:rPr>
          <w:rFonts w:cs="David" w:hint="cs"/>
          <w:sz w:val="24"/>
          <w:szCs w:val="24"/>
          <w:rtl/>
        </w:rPr>
        <w:t>משום שאיש מהם לא חי בכפר הילידים עצמו, פרט לתקופות קצרות ביותר, וכולם גם טרודים בענייניהם שלהם</w:t>
      </w:r>
      <w:r w:rsidR="005B6419">
        <w:rPr>
          <w:rFonts w:cs="David" w:hint="cs"/>
          <w:sz w:val="24"/>
          <w:szCs w:val="24"/>
          <w:rtl/>
        </w:rPr>
        <w:t xml:space="preserve"> </w:t>
      </w:r>
      <w:r w:rsidR="004C46CA">
        <w:rPr>
          <w:rFonts w:cs="David" w:hint="cs"/>
          <w:sz w:val="24"/>
          <w:szCs w:val="24"/>
          <w:rtl/>
        </w:rPr>
        <w:t xml:space="preserve">הגוזלים חלק ניכר מזמנם. יתרה מזאת, אם, כמו סוחר, מיסיונר או פקיד, הוא נכנס ליחסים פעילים עם ילידים, אם עליו לשנות או להשפיע כדי להשתמש </w:t>
      </w:r>
      <w:r w:rsidR="00D74481">
        <w:rPr>
          <w:rFonts w:cs="David" w:hint="cs"/>
          <w:sz w:val="24"/>
          <w:szCs w:val="24"/>
          <w:rtl/>
        </w:rPr>
        <w:t>בהם</w:t>
      </w:r>
      <w:r w:rsidR="004C46CA">
        <w:rPr>
          <w:rFonts w:cs="David" w:hint="cs"/>
          <w:sz w:val="24"/>
          <w:szCs w:val="24"/>
          <w:rtl/>
        </w:rPr>
        <w:t>, הדבר</w:t>
      </w:r>
      <w:r w:rsidR="005B6419">
        <w:rPr>
          <w:rFonts w:cs="David" w:hint="cs"/>
          <w:sz w:val="24"/>
          <w:szCs w:val="24"/>
          <w:rtl/>
        </w:rPr>
        <w:t xml:space="preserve"> אינו</w:t>
      </w:r>
      <w:r w:rsidR="004C46CA">
        <w:rPr>
          <w:rFonts w:cs="David" w:hint="cs"/>
          <w:sz w:val="24"/>
          <w:szCs w:val="24"/>
          <w:rtl/>
        </w:rPr>
        <w:t xml:space="preserve"> מאפשר</w:t>
      </w:r>
      <w:r w:rsidR="005B6419">
        <w:rPr>
          <w:rFonts w:cs="David" w:hint="cs"/>
          <w:sz w:val="24"/>
          <w:szCs w:val="24"/>
          <w:rtl/>
        </w:rPr>
        <w:t xml:space="preserve"> לו לקיים</w:t>
      </w:r>
      <w:r w:rsidR="004C46CA">
        <w:rPr>
          <w:rFonts w:cs="David" w:hint="cs"/>
          <w:sz w:val="24"/>
          <w:szCs w:val="24"/>
          <w:rtl/>
        </w:rPr>
        <w:t xml:space="preserve"> </w:t>
      </w:r>
      <w:r w:rsidR="004C46CA">
        <w:rPr>
          <w:rFonts w:cs="David" w:hint="cs"/>
          <w:sz w:val="24"/>
          <w:szCs w:val="24"/>
          <w:rtl/>
        </w:rPr>
        <w:lastRenderedPageBreak/>
        <w:t>תצפית אמ</w:t>
      </w:r>
      <w:r w:rsidR="005B6419">
        <w:rPr>
          <w:rFonts w:cs="David" w:hint="cs"/>
          <w:sz w:val="24"/>
          <w:szCs w:val="24"/>
          <w:rtl/>
        </w:rPr>
        <w:t>י</w:t>
      </w:r>
      <w:r w:rsidR="004C46CA">
        <w:rPr>
          <w:rFonts w:cs="David" w:hint="cs"/>
          <w:sz w:val="24"/>
          <w:szCs w:val="24"/>
          <w:rtl/>
        </w:rPr>
        <w:t xml:space="preserve">תית, </w:t>
      </w:r>
      <w:r w:rsidR="00D74481">
        <w:rPr>
          <w:rFonts w:cs="David" w:hint="cs"/>
          <w:sz w:val="24"/>
          <w:szCs w:val="24"/>
          <w:rtl/>
        </w:rPr>
        <w:t>חסרת</w:t>
      </w:r>
      <w:r w:rsidR="004C46CA">
        <w:rPr>
          <w:rFonts w:cs="David" w:hint="cs"/>
          <w:sz w:val="24"/>
          <w:szCs w:val="24"/>
          <w:rtl/>
        </w:rPr>
        <w:t xml:space="preserve"> הטיות ובלתי משוחדת</w:t>
      </w:r>
      <w:r w:rsidR="005B6419">
        <w:rPr>
          <w:rFonts w:cs="David" w:hint="cs"/>
          <w:sz w:val="24"/>
          <w:szCs w:val="24"/>
          <w:rtl/>
        </w:rPr>
        <w:t>, ומונע אפשרות של הגינות מוחלטת, לפחות במקרה של המיסיונרים והפקידים.</w:t>
      </w:r>
    </w:p>
    <w:p w14:paraId="34B8E55C" w14:textId="6FB9AD92" w:rsidR="005B6419" w:rsidRDefault="00CF400B" w:rsidP="009A01F5">
      <w:pPr>
        <w:bidi/>
        <w:jc w:val="both"/>
        <w:rPr>
          <w:rFonts w:cs="David"/>
          <w:sz w:val="24"/>
          <w:szCs w:val="24"/>
          <w:rtl/>
        </w:rPr>
      </w:pPr>
      <w:r>
        <w:rPr>
          <w:rFonts w:cs="David" w:hint="cs"/>
          <w:sz w:val="24"/>
          <w:szCs w:val="24"/>
          <w:rtl/>
        </w:rPr>
        <w:t>חיים בכפר ללא כל עיסוק אחר לבד ממעקב אחר חיי הילידים, מאפשרת לאדם לראות את המנהגים, הטקסים והעסקות שוב ושוב, לראות דוגמאות לאמונותיהם כפי שה</w:t>
      </w:r>
      <w:r w:rsidR="00D74481">
        <w:rPr>
          <w:rFonts w:cs="David" w:hint="cs"/>
          <w:sz w:val="24"/>
          <w:szCs w:val="24"/>
          <w:rtl/>
        </w:rPr>
        <w:t>ם</w:t>
      </w:r>
      <w:r>
        <w:rPr>
          <w:rFonts w:cs="David" w:hint="cs"/>
          <w:sz w:val="24"/>
          <w:szCs w:val="24"/>
          <w:rtl/>
        </w:rPr>
        <w:t xml:space="preserve"> </w:t>
      </w:r>
      <w:r w:rsidR="00D74481">
        <w:rPr>
          <w:rFonts w:cs="David" w:hint="cs"/>
          <w:sz w:val="24"/>
          <w:szCs w:val="24"/>
          <w:rtl/>
        </w:rPr>
        <w:t>חיים</w:t>
      </w:r>
      <w:r>
        <w:rPr>
          <w:rFonts w:cs="David" w:hint="cs"/>
          <w:sz w:val="24"/>
          <w:szCs w:val="24"/>
          <w:rtl/>
        </w:rPr>
        <w:t xml:space="preserve"> אותן בפועל, ומלוא הבשר והדם של חיי ילידים אמיתיים ממלאים עד מהרה את השלד של מבנים מופשטים. זו הסיבה שבעטיה, עבודה בתנאים מעין אלה כפי שתוארו לעיל, מאפשרת לאתנוגרף להוסיף עוד דבר מה חיוני ל</w:t>
      </w:r>
      <w:r w:rsidR="00552BEA">
        <w:rPr>
          <w:rFonts w:cs="David" w:hint="cs"/>
          <w:sz w:val="24"/>
          <w:szCs w:val="24"/>
          <w:rtl/>
        </w:rPr>
        <w:t xml:space="preserve">מתווה העירום של חיי ילידים </w:t>
      </w:r>
      <w:r w:rsidR="00D74481">
        <w:rPr>
          <w:rFonts w:cs="David" w:hint="cs"/>
          <w:sz w:val="24"/>
          <w:szCs w:val="24"/>
          <w:rtl/>
        </w:rPr>
        <w:t>ו</w:t>
      </w:r>
      <w:r w:rsidR="00552BEA">
        <w:rPr>
          <w:rFonts w:cs="David" w:hint="cs"/>
          <w:sz w:val="24"/>
          <w:szCs w:val="24"/>
          <w:rtl/>
        </w:rPr>
        <w:t xml:space="preserve">המבנה השבטי ולהשלימו בכל פרטי ההתנהגות, המבנים ואירועי האקראי הקטנים. הוא יכול לציין בכל מקרה </w:t>
      </w:r>
      <w:r w:rsidR="009A01F5">
        <w:rPr>
          <w:rFonts w:cs="David" w:hint="cs"/>
          <w:sz w:val="24"/>
          <w:szCs w:val="24"/>
          <w:rtl/>
        </w:rPr>
        <w:t xml:space="preserve">ומקרה </w:t>
      </w:r>
      <w:r w:rsidR="00552BEA">
        <w:rPr>
          <w:rFonts w:cs="David" w:hint="cs"/>
          <w:sz w:val="24"/>
          <w:szCs w:val="24"/>
          <w:rtl/>
        </w:rPr>
        <w:t xml:space="preserve">אם </w:t>
      </w:r>
      <w:r w:rsidR="009A01F5">
        <w:rPr>
          <w:rFonts w:cs="David" w:hint="cs"/>
          <w:sz w:val="24"/>
          <w:szCs w:val="24"/>
          <w:rtl/>
        </w:rPr>
        <w:t>פעילות</w:t>
      </w:r>
      <w:r w:rsidR="00552BEA">
        <w:rPr>
          <w:rFonts w:cs="David" w:hint="cs"/>
          <w:sz w:val="24"/>
          <w:szCs w:val="24"/>
          <w:rtl/>
        </w:rPr>
        <w:t xml:space="preserve"> מסוימת היא ציבורית או פר</w:t>
      </w:r>
      <w:r w:rsidR="009A01F5">
        <w:rPr>
          <w:rFonts w:cs="David" w:hint="cs"/>
          <w:sz w:val="24"/>
          <w:szCs w:val="24"/>
          <w:rtl/>
        </w:rPr>
        <w:t>ט</w:t>
      </w:r>
      <w:r w:rsidR="00552BEA">
        <w:rPr>
          <w:rFonts w:cs="David" w:hint="cs"/>
          <w:sz w:val="24"/>
          <w:szCs w:val="24"/>
          <w:rtl/>
        </w:rPr>
        <w:t>ית; כיצ</w:t>
      </w:r>
      <w:r w:rsidR="009A01F5">
        <w:rPr>
          <w:rFonts w:cs="David" w:hint="cs"/>
          <w:sz w:val="24"/>
          <w:szCs w:val="24"/>
          <w:rtl/>
        </w:rPr>
        <w:t>ד</w:t>
      </w:r>
      <w:r w:rsidR="009A01F5" w:rsidRPr="009A01F5">
        <w:rPr>
          <w:rFonts w:cs="David" w:hint="cs"/>
          <w:sz w:val="24"/>
          <w:szCs w:val="24"/>
          <w:rtl/>
        </w:rPr>
        <w:t xml:space="preserve"> </w:t>
      </w:r>
      <w:r w:rsidR="009A01F5">
        <w:rPr>
          <w:rFonts w:cs="David" w:hint="cs"/>
          <w:sz w:val="24"/>
          <w:szCs w:val="24"/>
          <w:rtl/>
        </w:rPr>
        <w:t>מתנהגת ה</w:t>
      </w:r>
      <w:r w:rsidR="00552BEA">
        <w:rPr>
          <w:rFonts w:cs="David" w:hint="cs"/>
          <w:sz w:val="24"/>
          <w:szCs w:val="24"/>
          <w:rtl/>
        </w:rPr>
        <w:t>תכנסות ציבורית</w:t>
      </w:r>
      <w:r w:rsidR="00552BEA" w:rsidRPr="00552BEA">
        <w:rPr>
          <w:rFonts w:cs="David" w:hint="cs"/>
          <w:sz w:val="24"/>
          <w:szCs w:val="24"/>
          <w:rtl/>
        </w:rPr>
        <w:t xml:space="preserve"> </w:t>
      </w:r>
      <w:r w:rsidR="00552BEA">
        <w:rPr>
          <w:rFonts w:cs="David" w:hint="cs"/>
          <w:sz w:val="24"/>
          <w:szCs w:val="24"/>
          <w:rtl/>
        </w:rPr>
        <w:t>וכיצד היא נראית; הוא יכול לשפוט א</w:t>
      </w:r>
      <w:r w:rsidR="009A01F5">
        <w:rPr>
          <w:rFonts w:cs="David" w:hint="cs"/>
          <w:sz w:val="24"/>
          <w:szCs w:val="24"/>
          <w:rtl/>
        </w:rPr>
        <w:t>ם</w:t>
      </w:r>
      <w:r w:rsidR="00552BEA">
        <w:rPr>
          <w:rFonts w:cs="David" w:hint="cs"/>
          <w:sz w:val="24"/>
          <w:szCs w:val="24"/>
          <w:rtl/>
        </w:rPr>
        <w:t xml:space="preserve"> מ</w:t>
      </w:r>
      <w:r w:rsidR="009A01F5">
        <w:rPr>
          <w:rFonts w:cs="David" w:hint="cs"/>
          <w:sz w:val="24"/>
          <w:szCs w:val="24"/>
          <w:rtl/>
        </w:rPr>
        <w:t>א</w:t>
      </w:r>
      <w:r w:rsidR="00552BEA">
        <w:rPr>
          <w:rFonts w:cs="David" w:hint="cs"/>
          <w:sz w:val="24"/>
          <w:szCs w:val="24"/>
          <w:rtl/>
        </w:rPr>
        <w:t xml:space="preserve">ורע מסוים הוא שגרתי או </w:t>
      </w:r>
      <w:r w:rsidR="009A01F5">
        <w:rPr>
          <w:rFonts w:cs="David" w:hint="cs"/>
          <w:sz w:val="24"/>
          <w:szCs w:val="24"/>
          <w:rtl/>
        </w:rPr>
        <w:t xml:space="preserve">מלהיב וייחודי; האם הילידים יוצקים בו רוח כנה ונלהבת, או מבצעים </w:t>
      </w:r>
      <w:r w:rsidR="00E50EFA">
        <w:rPr>
          <w:rFonts w:cs="David" w:hint="cs"/>
          <w:sz w:val="24"/>
          <w:szCs w:val="24"/>
          <w:rtl/>
        </w:rPr>
        <w:t>פעילות זו</w:t>
      </w:r>
      <w:r w:rsidR="009A01F5">
        <w:rPr>
          <w:rFonts w:cs="David" w:hint="cs"/>
          <w:sz w:val="24"/>
          <w:szCs w:val="24"/>
          <w:rtl/>
        </w:rPr>
        <w:t xml:space="preserve"> לשם בידור; האם הם עושים </w:t>
      </w:r>
      <w:r w:rsidR="00E50EFA">
        <w:rPr>
          <w:rFonts w:cs="David" w:hint="cs"/>
          <w:sz w:val="24"/>
          <w:szCs w:val="24"/>
          <w:rtl/>
        </w:rPr>
        <w:t xml:space="preserve">זאת </w:t>
      </w:r>
      <w:r w:rsidR="009A01F5">
        <w:rPr>
          <w:rFonts w:cs="David" w:hint="cs"/>
          <w:sz w:val="24"/>
          <w:szCs w:val="24"/>
          <w:rtl/>
        </w:rPr>
        <w:t>לצורך תכליתי או בלהיטות ובכוונת מכוון</w:t>
      </w:r>
      <w:r w:rsidR="00E50EFA">
        <w:rPr>
          <w:rFonts w:cs="David" w:hint="cs"/>
          <w:sz w:val="24"/>
          <w:szCs w:val="24"/>
          <w:rtl/>
        </w:rPr>
        <w:t>.</w:t>
      </w:r>
    </w:p>
    <w:p w14:paraId="70D6E390" w14:textId="6A030E61" w:rsidR="00E50EFA" w:rsidRDefault="00E50EFA" w:rsidP="00E50EFA">
      <w:pPr>
        <w:bidi/>
        <w:jc w:val="both"/>
        <w:rPr>
          <w:rFonts w:cs="David"/>
          <w:sz w:val="24"/>
          <w:szCs w:val="24"/>
          <w:rtl/>
        </w:rPr>
      </w:pPr>
      <w:r>
        <w:rPr>
          <w:rFonts w:cs="David" w:hint="cs"/>
          <w:sz w:val="24"/>
          <w:szCs w:val="24"/>
          <w:rtl/>
        </w:rPr>
        <w:t>במילים אחרות, יש סדרה של תופעות בעלות חשיבות עצומה שאי אפשר בשום פנים לתעדן על-ידי הצגת שאלות ועיבוד מסמכים</w:t>
      </w:r>
      <w:r w:rsidR="00B35604">
        <w:rPr>
          <w:rFonts w:cs="David" w:hint="cs"/>
          <w:sz w:val="24"/>
          <w:szCs w:val="24"/>
          <w:rtl/>
        </w:rPr>
        <w:t xml:space="preserve"> </w:t>
      </w:r>
      <w:r>
        <w:rPr>
          <w:rFonts w:cs="David" w:hint="cs"/>
          <w:sz w:val="24"/>
          <w:szCs w:val="24"/>
          <w:rtl/>
        </w:rPr>
        <w:t>מבלי לצפות בהן במלוא ממשותן. הבה נכ</w:t>
      </w:r>
      <w:r w:rsidR="00AD1EA2">
        <w:rPr>
          <w:rFonts w:cs="David" w:hint="cs"/>
          <w:sz w:val="24"/>
          <w:szCs w:val="24"/>
          <w:rtl/>
        </w:rPr>
        <w:t>נה אותן בשם</w:t>
      </w:r>
      <w:r w:rsidR="00AD1EA2" w:rsidRPr="00AD1EA2">
        <w:rPr>
          <w:rFonts w:cs="David" w:hint="cs"/>
          <w:i/>
          <w:iCs/>
          <w:sz w:val="24"/>
          <w:szCs w:val="24"/>
          <w:rtl/>
        </w:rPr>
        <w:t xml:space="preserve"> ההתרחשויות האמיתיות</w:t>
      </w:r>
      <w:r>
        <w:rPr>
          <w:rFonts w:cs="David" w:hint="cs"/>
          <w:sz w:val="24"/>
          <w:szCs w:val="24"/>
          <w:rtl/>
        </w:rPr>
        <w:t xml:space="preserve"> </w:t>
      </w:r>
      <w:r>
        <w:rPr>
          <w:rFonts w:cs="David" w:hint="cs"/>
          <w:i/>
          <w:iCs/>
          <w:sz w:val="24"/>
          <w:szCs w:val="24"/>
          <w:rtl/>
        </w:rPr>
        <w:t xml:space="preserve">של החיים </w:t>
      </w:r>
      <w:r w:rsidR="00B35604">
        <w:rPr>
          <w:rFonts w:cs="David" w:hint="cs"/>
          <w:i/>
          <w:iCs/>
          <w:sz w:val="24"/>
          <w:szCs w:val="24"/>
          <w:rtl/>
        </w:rPr>
        <w:t>הממשיים</w:t>
      </w:r>
      <w:r>
        <w:rPr>
          <w:rFonts w:cs="David" w:hint="cs"/>
          <w:sz w:val="24"/>
          <w:szCs w:val="24"/>
          <w:rtl/>
        </w:rPr>
        <w:t>.</w:t>
      </w:r>
      <w:r w:rsidR="00AD1EA2">
        <w:rPr>
          <w:rFonts w:cs="David" w:hint="cs"/>
          <w:sz w:val="24"/>
          <w:szCs w:val="24"/>
          <w:rtl/>
        </w:rPr>
        <w:t xml:space="preserve"> לכאן שייכים דברים כמו שגרת יום עבודתו של האדם, דאגתו לגופו, האופן שבו הוא מכין מזון ואוכל אותו; נימת השיח</w:t>
      </w:r>
      <w:r w:rsidR="00B35604">
        <w:rPr>
          <w:rFonts w:cs="David" w:hint="cs"/>
          <w:sz w:val="24"/>
          <w:szCs w:val="24"/>
          <w:rtl/>
        </w:rPr>
        <w:t xml:space="preserve">ות </w:t>
      </w:r>
      <w:r w:rsidR="00AD1EA2">
        <w:rPr>
          <w:rFonts w:cs="David" w:hint="cs"/>
          <w:sz w:val="24"/>
          <w:szCs w:val="24"/>
          <w:rtl/>
        </w:rPr>
        <w:t xml:space="preserve">והחיים החברתיים סביב מדורות הכפר, קיומה של ידידות עזה או עוינות עזה והעברת סימפטיות ועוינות בין בני אדם; הדרך העדינה אך הבלתי מוטלת בספק שבה </w:t>
      </w:r>
      <w:r w:rsidR="007822D0">
        <w:rPr>
          <w:rFonts w:cs="David" w:hint="cs"/>
          <w:sz w:val="24"/>
          <w:szCs w:val="24"/>
          <w:rtl/>
        </w:rPr>
        <w:t>משתקפים שאיפות והבלים בהתנהגות הפרט ובתגובות הרגשיות של הסובבים אותו. כל העובדות האלה יכולות וצריכות להיות מנוסחות ומתועדות מדעית, אך הכרחי שהדבר יעשה על-ידי משקיפים בלתי מאומנים, לא על-ידי רישום שטחי של פרטים, כפי שנוהגים בדרך כלל צופים בלתי מאומנים, אלא על-ידי תוך מאמץ ל</w:t>
      </w:r>
      <w:r w:rsidR="00B35604">
        <w:rPr>
          <w:rFonts w:cs="David" w:hint="cs"/>
          <w:sz w:val="24"/>
          <w:szCs w:val="24"/>
          <w:rtl/>
        </w:rPr>
        <w:t>חדור לגישה המנטלית המובעת בהם. וזו הסיבה שבגללה העבודה של צופים מאומנים מבחינה מקצועית, שיושמה בעבר ברצינות לחקר היבט זה, תניב, כך אני מאמין, תוצאות בעלות ערך העולה על כל המצופה. עד כה, הדבר נעשה רק על-ידי חובבים ועל כן נעשה, בעיקרו של דבר, בשוויון נפש.</w:t>
      </w:r>
    </w:p>
    <w:p w14:paraId="124B7D93" w14:textId="0944B9E1" w:rsidR="004C78A0" w:rsidRDefault="004C78A0" w:rsidP="004C78A0">
      <w:pPr>
        <w:bidi/>
        <w:jc w:val="both"/>
        <w:rPr>
          <w:rFonts w:cs="David"/>
          <w:sz w:val="24"/>
          <w:szCs w:val="24"/>
          <w:rtl/>
        </w:rPr>
      </w:pPr>
      <w:r>
        <w:rPr>
          <w:rFonts w:cs="David" w:hint="cs"/>
          <w:sz w:val="24"/>
          <w:szCs w:val="24"/>
          <w:rtl/>
        </w:rPr>
        <w:t xml:space="preserve">ואמנם, אם נזכור שעובדות בלתי ניתנות להערכה מדויקת אך חשובות ביותר אלה של החיים הממשיים הן חלק מן החומר האמיתי של המרקם החברתי, </w:t>
      </w:r>
      <w:r w:rsidR="002E7158">
        <w:rPr>
          <w:rFonts w:cs="David" w:hint="cs"/>
          <w:sz w:val="24"/>
          <w:szCs w:val="24"/>
          <w:rtl/>
        </w:rPr>
        <w:t xml:space="preserve">ושבהן טוויים אינספור החוטים המלכדים את המשפחה, הקלאן, קהילת הכפר, השבט </w:t>
      </w:r>
      <w:r w:rsidR="002E7158">
        <w:rPr>
          <w:rFonts w:cs="David"/>
          <w:sz w:val="24"/>
          <w:szCs w:val="24"/>
          <w:rtl/>
        </w:rPr>
        <w:t>–</w:t>
      </w:r>
      <w:r w:rsidR="002E7158">
        <w:rPr>
          <w:rFonts w:cs="David" w:hint="cs"/>
          <w:sz w:val="24"/>
          <w:szCs w:val="24"/>
          <w:rtl/>
        </w:rPr>
        <w:t xml:space="preserve"> משמעותן </w:t>
      </w:r>
      <w:r w:rsidR="00BF085A">
        <w:rPr>
          <w:rFonts w:cs="David" w:hint="cs"/>
          <w:sz w:val="24"/>
          <w:szCs w:val="24"/>
          <w:rtl/>
        </w:rPr>
        <w:t>תהפוך</w:t>
      </w:r>
      <w:r w:rsidR="002E7158">
        <w:rPr>
          <w:rFonts w:cs="David" w:hint="cs"/>
          <w:sz w:val="24"/>
          <w:szCs w:val="24"/>
          <w:rtl/>
        </w:rPr>
        <w:t xml:space="preserve"> לברורה. הקשרים המגובשים יותר של ההתקבצות החברתית, כמו החובות הפולחניות, הכלכליות והחוקיות, ההתחייבויות</w:t>
      </w:r>
      <w:r w:rsidR="0009794C">
        <w:rPr>
          <w:rFonts w:cs="David" w:hint="cs"/>
          <w:sz w:val="24"/>
          <w:szCs w:val="24"/>
          <w:rtl/>
        </w:rPr>
        <w:t xml:space="preserve">, המתנות הטקסיות והאותות הרשמיים של הוקרה, חשובים אמנם בעיני הסטודנט באותה המידה, </w:t>
      </w:r>
      <w:r w:rsidR="00590E3F">
        <w:rPr>
          <w:rFonts w:cs="David" w:hint="cs"/>
          <w:sz w:val="24"/>
          <w:szCs w:val="24"/>
          <w:rtl/>
        </w:rPr>
        <w:t xml:space="preserve">אך </w:t>
      </w:r>
      <w:r w:rsidR="0009794C">
        <w:rPr>
          <w:rFonts w:cs="David" w:hint="cs"/>
          <w:sz w:val="24"/>
          <w:szCs w:val="24"/>
          <w:rtl/>
        </w:rPr>
        <w:t>מעוררים ללא ספק הד רגשי חלש יותר אצל הפרט המיישם אותם.</w:t>
      </w:r>
      <w:r w:rsidR="00590E3F">
        <w:rPr>
          <w:rFonts w:cs="David" w:hint="cs"/>
          <w:sz w:val="24"/>
          <w:szCs w:val="24"/>
          <w:rtl/>
        </w:rPr>
        <w:t xml:space="preserve"> אם נחיל כלל זה עלינו עצמנו, כולנו יודעים ש"חיי המשפחה" פירושם עבורנו, בראש ובראשונה, האווירה בבית, כל המעשים וגילויי תשומת הלב הרבים מספור שבהם מובעות החיבה, העניין ההדדי, ההעדפות הקטנות ןהטינות הקטנות היוצרות את האינטימיות.</w:t>
      </w:r>
      <w:r w:rsidR="0086725F">
        <w:rPr>
          <w:rFonts w:cs="David" w:hint="cs"/>
          <w:sz w:val="24"/>
          <w:szCs w:val="24"/>
          <w:rtl/>
        </w:rPr>
        <w:t xml:space="preserve"> העובדה שאנו אמורים לרשת אדם זה, שנצטרך ללכת אחרי ארונו של האחר, אף שמבחינה סוציולוגית שייכת להגדרה של "משפחה" ו"חיי משפחה", מצויה </w:t>
      </w:r>
      <w:r w:rsidR="00BF085A">
        <w:rPr>
          <w:rFonts w:cs="David" w:hint="cs"/>
          <w:sz w:val="24"/>
          <w:szCs w:val="24"/>
          <w:rtl/>
        </w:rPr>
        <w:t xml:space="preserve">בדרך כלל עבורנו </w:t>
      </w:r>
      <w:r w:rsidR="0086725F">
        <w:rPr>
          <w:rFonts w:cs="David" w:hint="cs"/>
          <w:sz w:val="24"/>
          <w:szCs w:val="24"/>
          <w:rtl/>
        </w:rPr>
        <w:t>בראייה האישית של משמעותה האמיתית של המשפחה הרבה יותר ברקע האחורי.</w:t>
      </w:r>
    </w:p>
    <w:p w14:paraId="066704A7" w14:textId="723FFB9F" w:rsidR="001E3D5E" w:rsidRDefault="0086725F" w:rsidP="001E3D5E">
      <w:pPr>
        <w:bidi/>
        <w:jc w:val="both"/>
        <w:rPr>
          <w:rFonts w:cs="David"/>
          <w:sz w:val="24"/>
          <w:szCs w:val="24"/>
          <w:rtl/>
        </w:rPr>
      </w:pPr>
      <w:r>
        <w:rPr>
          <w:rFonts w:cs="David" w:hint="cs"/>
          <w:sz w:val="24"/>
          <w:szCs w:val="24"/>
          <w:rtl/>
        </w:rPr>
        <w:t>בדיוק</w:t>
      </w:r>
      <w:r w:rsidR="00356331">
        <w:rPr>
          <w:rFonts w:cs="David" w:hint="cs"/>
          <w:sz w:val="24"/>
          <w:szCs w:val="24"/>
          <w:rtl/>
        </w:rPr>
        <w:t xml:space="preserve"> אותו עקרון חל גם</w:t>
      </w:r>
      <w:r w:rsidR="00903E70">
        <w:rPr>
          <w:rFonts w:cs="David" w:hint="cs"/>
          <w:sz w:val="24"/>
          <w:szCs w:val="24"/>
          <w:rtl/>
        </w:rPr>
        <w:t xml:space="preserve"> על</w:t>
      </w:r>
      <w:r w:rsidR="00356331">
        <w:rPr>
          <w:rFonts w:cs="David" w:hint="cs"/>
          <w:sz w:val="24"/>
          <w:szCs w:val="24"/>
          <w:rtl/>
        </w:rPr>
        <w:t xml:space="preserve"> קהילת הילידים, ואם האתנוגרף רוצה להבהיר לקוראיו את חייהם האמיתיים, עליו שלא לשכוח זאת בשום פנים. אף היבט</w:t>
      </w:r>
      <w:r w:rsidR="00BF085A">
        <w:rPr>
          <w:rFonts w:cs="David" w:hint="cs"/>
          <w:sz w:val="24"/>
          <w:szCs w:val="24"/>
          <w:rtl/>
        </w:rPr>
        <w:t>, ויהא</w:t>
      </w:r>
      <w:r w:rsidR="00356331">
        <w:rPr>
          <w:rFonts w:cs="David" w:hint="cs"/>
          <w:sz w:val="24"/>
          <w:szCs w:val="24"/>
          <w:rtl/>
        </w:rPr>
        <w:t xml:space="preserve"> האינטימי או המשפטי הקטן</w:t>
      </w:r>
      <w:r w:rsidR="00BF085A">
        <w:rPr>
          <w:rFonts w:cs="David" w:hint="cs"/>
          <w:sz w:val="24"/>
          <w:szCs w:val="24"/>
          <w:rtl/>
        </w:rPr>
        <w:t xml:space="preserve"> ביותר</w:t>
      </w:r>
      <w:r w:rsidR="00903E70">
        <w:rPr>
          <w:rFonts w:cs="David" w:hint="cs"/>
          <w:sz w:val="24"/>
          <w:szCs w:val="24"/>
          <w:rtl/>
        </w:rPr>
        <w:t>,</w:t>
      </w:r>
      <w:r w:rsidR="00356331">
        <w:rPr>
          <w:rFonts w:cs="David" w:hint="cs"/>
          <w:sz w:val="24"/>
          <w:szCs w:val="24"/>
          <w:rtl/>
        </w:rPr>
        <w:t xml:space="preserve"> אינו צריך להימחק מן התמונה. אך ככלל ברזל בתיאורים אתנוגרפיים אין בידינו שניהם אלא רק האחד או השני </w:t>
      </w:r>
      <w:r w:rsidR="00356331">
        <w:rPr>
          <w:rFonts w:cs="David"/>
          <w:sz w:val="24"/>
          <w:szCs w:val="24"/>
          <w:rtl/>
        </w:rPr>
        <w:t>–</w:t>
      </w:r>
      <w:r w:rsidR="00356331">
        <w:rPr>
          <w:rFonts w:cs="David" w:hint="cs"/>
          <w:sz w:val="24"/>
          <w:szCs w:val="24"/>
          <w:rtl/>
        </w:rPr>
        <w:t xml:space="preserve"> ועד כה, האינטימי</w:t>
      </w:r>
      <w:r w:rsidR="00903E70">
        <w:rPr>
          <w:rFonts w:cs="David" w:hint="cs"/>
          <w:sz w:val="24"/>
          <w:szCs w:val="24"/>
          <w:rtl/>
        </w:rPr>
        <w:t xml:space="preserve"> לא טופל מעולם כיאות.</w:t>
      </w:r>
      <w:r w:rsidR="008F0624">
        <w:rPr>
          <w:rFonts w:cs="David" w:hint="cs"/>
          <w:sz w:val="24"/>
          <w:szCs w:val="24"/>
          <w:rtl/>
        </w:rPr>
        <w:t xml:space="preserve"> צד אינטימי זה קיים גם בכל היחסים החברתיים שאינם קשרי משפחה, אפילו אלה שבין אנשי שבט מן השורה, ומעבר לזה, בין חברים עוינים או ידידותיים של שבטים שונים או בפגישות לשם סוג כלשהו של עיסוק חברתי, והוא מתבטא בפרטים האופייניים של המגע</w:t>
      </w:r>
      <w:r w:rsidR="00CF37AE">
        <w:rPr>
          <w:rFonts w:cs="David" w:hint="cs"/>
          <w:sz w:val="24"/>
          <w:szCs w:val="24"/>
          <w:rtl/>
        </w:rPr>
        <w:t>, בנימת ההתנהגות בנוכחותו של האחר. צד זה שונה מן המסגרת החוקית המוגדרת והמגובשת של היחסים, ויש לחקור אותו ולציין אותו בזכות עצמו.</w:t>
      </w:r>
    </w:p>
    <w:p w14:paraId="40CFF73A" w14:textId="289F2BC1" w:rsidR="00CF37AE" w:rsidRDefault="006E2B7E" w:rsidP="00CF37AE">
      <w:pPr>
        <w:bidi/>
        <w:jc w:val="both"/>
        <w:rPr>
          <w:rFonts w:cs="David"/>
          <w:sz w:val="24"/>
          <w:szCs w:val="24"/>
          <w:rtl/>
        </w:rPr>
      </w:pPr>
      <w:r>
        <w:rPr>
          <w:rFonts w:cs="David" w:hint="cs"/>
          <w:sz w:val="24"/>
          <w:szCs w:val="24"/>
          <w:rtl/>
        </w:rPr>
        <w:t xml:space="preserve">באופן דומה, כשאנו חוקרים את המעשים הבולטים של חיי השבט, כמו טקסים, פולחנים, חגיגות ועוד, יש למסור </w:t>
      </w:r>
      <w:r w:rsidR="009D69AA">
        <w:rPr>
          <w:rFonts w:cs="David" w:hint="cs"/>
          <w:sz w:val="24"/>
          <w:szCs w:val="24"/>
          <w:rtl/>
        </w:rPr>
        <w:t xml:space="preserve">גם </w:t>
      </w:r>
      <w:r>
        <w:rPr>
          <w:rFonts w:cs="David" w:hint="cs"/>
          <w:sz w:val="24"/>
          <w:szCs w:val="24"/>
          <w:rtl/>
        </w:rPr>
        <w:t>את הפרטים ואת נימת ההתנהגות</w:t>
      </w:r>
      <w:r w:rsidR="009D69AA">
        <w:rPr>
          <w:rFonts w:cs="David" w:hint="cs"/>
          <w:sz w:val="24"/>
          <w:szCs w:val="24"/>
          <w:rtl/>
        </w:rPr>
        <w:t xml:space="preserve">, ולא רק את השתלשלות העובדות. אפשר להמחיש את חשיבות הדבר בדוגמה אחת. רבות דובר ונכתב על הישרדות. אך אופיו ההישרדותי של מעשה אינו מובע טוב יותר בדבר כמו בהתנהגות הנלווית, בדרך שבה מתבצעים הדברים. אפשר לקחת כל דוגמה מן התרבות שלנו, </w:t>
      </w:r>
      <w:r w:rsidR="00611536">
        <w:rPr>
          <w:rFonts w:cs="David" w:hint="cs"/>
          <w:sz w:val="24"/>
          <w:szCs w:val="24"/>
          <w:rtl/>
        </w:rPr>
        <w:t xml:space="preserve">בין אם זה ההדר והראווה של טקסי מדינה או מנהג ציורי שפרחחי הרחוב שומרים עליו, </w:t>
      </w:r>
      <w:r w:rsidR="00611536">
        <w:rPr>
          <w:rFonts w:cs="David" w:hint="cs"/>
          <w:sz w:val="24"/>
          <w:szCs w:val="24"/>
          <w:rtl/>
        </w:rPr>
        <w:lastRenderedPageBreak/>
        <w:t>"קווי המתאר" שלו לא ילמדנו אם הוא אכן פורח במלוא עוצמתו בלבבות אלה המבצעים אותו או מסייעים לביצועו</w:t>
      </w:r>
      <w:r w:rsidR="00A55315">
        <w:rPr>
          <w:rFonts w:cs="David" w:hint="cs"/>
          <w:sz w:val="24"/>
          <w:szCs w:val="24"/>
          <w:rtl/>
        </w:rPr>
        <w:t>,</w:t>
      </w:r>
      <w:r w:rsidR="00611536">
        <w:rPr>
          <w:rFonts w:cs="David" w:hint="cs"/>
          <w:sz w:val="24"/>
          <w:szCs w:val="24"/>
          <w:rtl/>
        </w:rPr>
        <w:t xml:space="preserve"> </w:t>
      </w:r>
      <w:r w:rsidR="00A55315">
        <w:rPr>
          <w:rFonts w:cs="David" w:hint="cs"/>
          <w:sz w:val="24"/>
          <w:szCs w:val="24"/>
          <w:rtl/>
        </w:rPr>
        <w:t>או אם הם רואים אותו בעצם כמעט כדבר שעבר עליו הכלח, שהושאר בחיים רק לשם המסורת. אך צפו בנתוני התנהגותם ותקנו אותם, ומיד תתברר מידת החיוניות של המעשה. אין ספק</w:t>
      </w:r>
      <w:r w:rsidR="00BF085A">
        <w:rPr>
          <w:rFonts w:cs="David" w:hint="cs"/>
          <w:sz w:val="24"/>
          <w:szCs w:val="24"/>
          <w:rtl/>
        </w:rPr>
        <w:t xml:space="preserve"> </w:t>
      </w:r>
      <w:r w:rsidR="000406A3">
        <w:rPr>
          <w:rFonts w:cs="David" w:hint="cs"/>
          <w:sz w:val="24"/>
          <w:szCs w:val="24"/>
          <w:rtl/>
        </w:rPr>
        <w:t>שיש חשיבות עליונה לאופי ו</w:t>
      </w:r>
      <w:r w:rsidR="00C14A05">
        <w:rPr>
          <w:rFonts w:cs="David" w:hint="cs"/>
          <w:sz w:val="24"/>
          <w:szCs w:val="24"/>
          <w:rtl/>
        </w:rPr>
        <w:t>ל</w:t>
      </w:r>
      <w:r w:rsidR="000406A3">
        <w:rPr>
          <w:rFonts w:cs="David" w:hint="cs"/>
          <w:sz w:val="24"/>
          <w:szCs w:val="24"/>
          <w:rtl/>
        </w:rPr>
        <w:t>סוג ההתנהגות שנצפתה בעת ביצועה</w:t>
      </w:r>
      <w:r w:rsidR="00BF085A">
        <w:rPr>
          <w:rFonts w:cs="David" w:hint="cs"/>
          <w:sz w:val="24"/>
          <w:szCs w:val="24"/>
          <w:rtl/>
        </w:rPr>
        <w:t>, וזאת מכל נקודות הראות של הניתוח הסוציולוגי או הפסיכולוגי, ומכל בחינה תיאורטית</w:t>
      </w:r>
      <w:r w:rsidR="00C14A05">
        <w:rPr>
          <w:rFonts w:cs="David" w:hint="cs"/>
          <w:sz w:val="24"/>
          <w:szCs w:val="24"/>
          <w:rtl/>
        </w:rPr>
        <w:t>.</w:t>
      </w:r>
      <w:r w:rsidR="000406A3">
        <w:rPr>
          <w:rFonts w:cs="David" w:hint="cs"/>
          <w:sz w:val="24"/>
          <w:szCs w:val="24"/>
          <w:rtl/>
        </w:rPr>
        <w:t xml:space="preserve"> </w:t>
      </w:r>
      <w:r w:rsidR="006C30EE">
        <w:rPr>
          <w:rFonts w:cs="David" w:hint="cs"/>
          <w:sz w:val="24"/>
          <w:szCs w:val="24"/>
          <w:rtl/>
        </w:rPr>
        <w:t xml:space="preserve">ואכן התנהגות היא עובדה, עובדה רלוונטית, ועובדה שאפשר לתעד אותה. ואיש המדע שיחלוף על פני מחלקה שלמה של תופעות, מוכנות ומזומנות לאיסוף, יגלה טפשות וקוצר ראות אם יניח להן להתבזבז, גם אם לא ראה באותו רגע מהו השימוש התיאורטי שניתן </w:t>
      </w:r>
      <w:r w:rsidR="00C14A05">
        <w:rPr>
          <w:rFonts w:cs="David" w:hint="cs"/>
          <w:sz w:val="24"/>
          <w:szCs w:val="24"/>
          <w:rtl/>
        </w:rPr>
        <w:t>לעשות ב</w:t>
      </w:r>
      <w:r w:rsidR="006C30EE">
        <w:rPr>
          <w:rFonts w:cs="David" w:hint="cs"/>
          <w:sz w:val="24"/>
          <w:szCs w:val="24"/>
          <w:rtl/>
        </w:rPr>
        <w:t>הן!</w:t>
      </w:r>
    </w:p>
    <w:p w14:paraId="00C579C3" w14:textId="30A9855C" w:rsidR="006C30EE" w:rsidRDefault="006C30EE" w:rsidP="006C30EE">
      <w:pPr>
        <w:bidi/>
        <w:jc w:val="both"/>
        <w:rPr>
          <w:rFonts w:ascii="David" w:hAnsi="David" w:cs="David"/>
          <w:sz w:val="24"/>
          <w:szCs w:val="24"/>
          <w:rtl/>
        </w:rPr>
      </w:pPr>
      <w:r>
        <w:rPr>
          <w:rFonts w:cs="David" w:hint="cs"/>
          <w:sz w:val="24"/>
          <w:szCs w:val="24"/>
          <w:rtl/>
        </w:rPr>
        <w:t>אשר לשיטה  הממשית של</w:t>
      </w:r>
      <w:r w:rsidR="00491E5D">
        <w:rPr>
          <w:rFonts w:cs="David" w:hint="cs"/>
          <w:sz w:val="24"/>
          <w:szCs w:val="24"/>
          <w:rtl/>
        </w:rPr>
        <w:t xml:space="preserve"> צפיה ותיעוד בעבודת שדה, כלומר</w:t>
      </w:r>
      <w:r w:rsidR="00491E5D" w:rsidRPr="00491E5D">
        <w:rPr>
          <w:rFonts w:cs="David" w:hint="cs"/>
          <w:sz w:val="24"/>
          <w:szCs w:val="24"/>
          <w:rtl/>
        </w:rPr>
        <w:t xml:space="preserve"> </w:t>
      </w:r>
      <w:r w:rsidR="00491E5D">
        <w:rPr>
          <w:rFonts w:cs="David" w:hint="cs"/>
          <w:sz w:val="24"/>
          <w:szCs w:val="24"/>
          <w:rtl/>
        </w:rPr>
        <w:t>ל</w:t>
      </w:r>
      <w:r w:rsidR="00491E5D" w:rsidRPr="00491E5D">
        <w:rPr>
          <w:rFonts w:cs="David" w:hint="cs"/>
          <w:sz w:val="24"/>
          <w:szCs w:val="24"/>
          <w:rtl/>
        </w:rPr>
        <w:t xml:space="preserve">אותן </w:t>
      </w:r>
      <w:r w:rsidR="00491E5D" w:rsidRPr="00AD1EA2">
        <w:rPr>
          <w:rFonts w:cs="David" w:hint="cs"/>
          <w:i/>
          <w:iCs/>
          <w:sz w:val="24"/>
          <w:szCs w:val="24"/>
          <w:rtl/>
        </w:rPr>
        <w:t>התרחשויות האמיתיות</w:t>
      </w:r>
      <w:r w:rsidR="00491E5D">
        <w:rPr>
          <w:rFonts w:cs="David" w:hint="cs"/>
          <w:sz w:val="24"/>
          <w:szCs w:val="24"/>
          <w:rtl/>
        </w:rPr>
        <w:t xml:space="preserve"> </w:t>
      </w:r>
      <w:r w:rsidR="00491E5D">
        <w:rPr>
          <w:rFonts w:cs="David" w:hint="cs"/>
          <w:i/>
          <w:iCs/>
          <w:sz w:val="24"/>
          <w:szCs w:val="24"/>
          <w:rtl/>
        </w:rPr>
        <w:t>של החיים הממשיים</w:t>
      </w:r>
      <w:r w:rsidR="00491E5D">
        <w:rPr>
          <w:rFonts w:ascii="David" w:hAnsi="David" w:cs="David" w:hint="cs"/>
          <w:sz w:val="24"/>
          <w:szCs w:val="24"/>
          <w:rtl/>
        </w:rPr>
        <w:t>, אין ספק שהמשוואה האישית של עורך התצפית מוצאת כאן ביטוי בולט יותר מאשר באיסוף נתונים אתנוגרפיים מגובשים. אך</w:t>
      </w:r>
      <w:r w:rsidR="00C14A05" w:rsidRPr="00C14A05">
        <w:rPr>
          <w:rFonts w:ascii="David" w:hAnsi="David" w:cs="David" w:hint="cs"/>
          <w:sz w:val="24"/>
          <w:szCs w:val="24"/>
          <w:rtl/>
        </w:rPr>
        <w:t xml:space="preserve"> </w:t>
      </w:r>
      <w:r w:rsidR="00C14A05">
        <w:rPr>
          <w:rFonts w:ascii="David" w:hAnsi="David" w:cs="David" w:hint="cs"/>
          <w:sz w:val="24"/>
          <w:szCs w:val="24"/>
          <w:rtl/>
        </w:rPr>
        <w:t>גם</w:t>
      </w:r>
      <w:r w:rsidR="00491E5D">
        <w:rPr>
          <w:rFonts w:ascii="David" w:hAnsi="David" w:cs="David" w:hint="cs"/>
          <w:sz w:val="24"/>
          <w:szCs w:val="24"/>
          <w:rtl/>
        </w:rPr>
        <w:t xml:space="preserve"> כאן האתגר המרכזי צריך להיות </w:t>
      </w:r>
      <w:r w:rsidR="00A037BF">
        <w:rPr>
          <w:rFonts w:ascii="David" w:hAnsi="David" w:cs="David" w:hint="cs"/>
          <w:sz w:val="24"/>
          <w:szCs w:val="24"/>
          <w:rtl/>
        </w:rPr>
        <w:t xml:space="preserve">להניח לעובדות לדבר בעד עצמן. אם בעת סיור יומי בכפר, מתרחשים שוב ושוב אירועים קטנים מסוימים, האופייניים לצורות של צריכת מזון, של שימור, של ביצוע עבודות (ראו למשל </w:t>
      </w:r>
      <w:r w:rsidR="00A037BF" w:rsidRPr="00A037BF">
        <w:rPr>
          <w:rFonts w:ascii="David" w:hAnsi="David" w:cs="David" w:hint="cs"/>
          <w:color w:val="4472C4" w:themeColor="accent1"/>
          <w:sz w:val="24"/>
          <w:szCs w:val="24"/>
          <w:rtl/>
        </w:rPr>
        <w:t xml:space="preserve">לוח </w:t>
      </w:r>
      <w:r w:rsidR="00A037BF" w:rsidRPr="00A037BF">
        <w:rPr>
          <w:rFonts w:ascii="David" w:hAnsi="David" w:cs="David" w:hint="cs"/>
          <w:color w:val="4472C4" w:themeColor="accent1"/>
          <w:sz w:val="24"/>
          <w:szCs w:val="24"/>
        </w:rPr>
        <w:t>III</w:t>
      </w:r>
      <w:r w:rsidR="00A037BF">
        <w:rPr>
          <w:rFonts w:ascii="David" w:hAnsi="David" w:cs="David" w:hint="cs"/>
          <w:sz w:val="24"/>
          <w:szCs w:val="24"/>
          <w:rtl/>
        </w:rPr>
        <w:t>), יש לרשום אותם מיד. חשוב גם שעבודה זאת של איסוף ותיקון רשמים תתחיל מוקדם במהלך עבודה באזור. משום ש</w:t>
      </w:r>
      <w:r w:rsidR="00855E20">
        <w:rPr>
          <w:rFonts w:ascii="David" w:hAnsi="David" w:cs="David" w:hint="cs"/>
          <w:sz w:val="24"/>
          <w:szCs w:val="24"/>
          <w:rtl/>
        </w:rPr>
        <w:t>מוזריות</w:t>
      </w:r>
      <w:r w:rsidR="00855E20" w:rsidRPr="00855E20">
        <w:rPr>
          <w:rFonts w:ascii="David" w:hAnsi="David" w:cs="David" w:hint="cs"/>
          <w:sz w:val="24"/>
          <w:szCs w:val="24"/>
          <w:rtl/>
        </w:rPr>
        <w:t xml:space="preserve"> </w:t>
      </w:r>
      <w:r w:rsidR="00855E20">
        <w:rPr>
          <w:rFonts w:ascii="David" w:hAnsi="David" w:cs="David" w:hint="cs"/>
          <w:sz w:val="24"/>
          <w:szCs w:val="24"/>
          <w:rtl/>
        </w:rPr>
        <w:t xml:space="preserve">מסוימות, הנראות לכאורה קלות ערך ומרשימות אותנו </w:t>
      </w:r>
      <w:r w:rsidR="00901315">
        <w:rPr>
          <w:rFonts w:ascii="David" w:hAnsi="David" w:cs="David" w:hint="cs"/>
          <w:sz w:val="24"/>
          <w:szCs w:val="24"/>
          <w:rtl/>
        </w:rPr>
        <w:t xml:space="preserve">רק </w:t>
      </w:r>
      <w:r w:rsidR="00855E20">
        <w:rPr>
          <w:rFonts w:ascii="David" w:hAnsi="David" w:cs="David" w:hint="cs"/>
          <w:sz w:val="24"/>
          <w:szCs w:val="24"/>
          <w:rtl/>
        </w:rPr>
        <w:t>כל עוד הן חדשות, תיעלמנה בוודאי מעינינו לאחר שתהפוכנה למוכרות. פעילויות אחרות יכולות להיתפס כהלכה רק על רקע היכרות טובה יותר של התנאים המקומיים. יומן אתנוגרפי, ה</w:t>
      </w:r>
      <w:r w:rsidR="00C5673A">
        <w:rPr>
          <w:rFonts w:ascii="David" w:hAnsi="David" w:cs="David" w:hint="cs"/>
          <w:sz w:val="24"/>
          <w:szCs w:val="24"/>
          <w:rtl/>
        </w:rPr>
        <w:t>צמוד לחוקר דרך טבע לכל אורך עבודתו באזור כלשהו יוכל לשמש כמכשיר אידיאלי לסוג זה של מחקר. ואם, לצד הנורמלי והאופייני, יבחין האתנוגרף בסטיות קלות או בולטות יותר מן השגרה, יהיה ביכולתו לציין את שני הקטבים הקיצוניים שביניהם נע הנורמלי.</w:t>
      </w:r>
    </w:p>
    <w:p w14:paraId="1D3BE55A" w14:textId="3681981B" w:rsidR="00C5673A" w:rsidRDefault="00C5673A" w:rsidP="00C5673A">
      <w:pPr>
        <w:bidi/>
        <w:jc w:val="both"/>
        <w:rPr>
          <w:rFonts w:ascii="David" w:hAnsi="David" w:cs="David"/>
          <w:sz w:val="24"/>
          <w:szCs w:val="24"/>
          <w:rtl/>
        </w:rPr>
      </w:pPr>
      <w:r>
        <w:rPr>
          <w:rFonts w:ascii="David" w:hAnsi="David" w:cs="David" w:hint="cs"/>
          <w:sz w:val="24"/>
          <w:szCs w:val="24"/>
          <w:rtl/>
        </w:rPr>
        <w:t>כשאנו צופים בטקסים או באירועים שבטיים אחרים, כמו, למשל, הסצינה שתוארה ב</w:t>
      </w:r>
      <w:r>
        <w:rPr>
          <w:rFonts w:ascii="David" w:hAnsi="David" w:cs="David" w:hint="cs"/>
          <w:color w:val="4472C4" w:themeColor="accent1"/>
          <w:sz w:val="24"/>
          <w:szCs w:val="24"/>
          <w:rtl/>
        </w:rPr>
        <w:t xml:space="preserve">לוח </w:t>
      </w:r>
      <w:r>
        <w:rPr>
          <w:rFonts w:ascii="David" w:hAnsi="David" w:cs="David" w:hint="cs"/>
          <w:color w:val="4472C4" w:themeColor="accent1"/>
          <w:sz w:val="24"/>
          <w:szCs w:val="24"/>
        </w:rPr>
        <w:t>IV</w:t>
      </w:r>
      <w:r>
        <w:rPr>
          <w:rFonts w:ascii="David" w:hAnsi="David" w:cs="David" w:hint="cs"/>
          <w:sz w:val="24"/>
          <w:szCs w:val="24"/>
          <w:rtl/>
        </w:rPr>
        <w:t xml:space="preserve">, </w:t>
      </w:r>
      <w:r w:rsidR="009E3A88">
        <w:rPr>
          <w:rFonts w:ascii="David" w:hAnsi="David" w:cs="David" w:hint="cs"/>
          <w:sz w:val="24"/>
          <w:szCs w:val="24"/>
          <w:rtl/>
        </w:rPr>
        <w:t xml:space="preserve">הכרחי לא לרשום רק את ההתרחשויות והפרטים שהמסורת ושהמנהג מכתיבים את היותם חלק חיוני ממהלך העניינים, אלא גם לתעד בקפדנות ובדייקנות, בזה אחר זה, את פעולות השחקנים והצופים. </w:t>
      </w:r>
      <w:r w:rsidR="00901315">
        <w:rPr>
          <w:rFonts w:ascii="David" w:hAnsi="David" w:cs="David" w:hint="cs"/>
          <w:sz w:val="24"/>
          <w:szCs w:val="24"/>
          <w:rtl/>
        </w:rPr>
        <w:t>על האתנוגרף</w:t>
      </w:r>
      <w:r w:rsidR="009E3A88">
        <w:rPr>
          <w:rFonts w:ascii="David" w:hAnsi="David" w:cs="David" w:hint="cs"/>
          <w:sz w:val="24"/>
          <w:szCs w:val="24"/>
          <w:rtl/>
        </w:rPr>
        <w:t xml:space="preserve"> לשכוח לרגע שהוא יודע ומבין את מבנה הטקס, את הרעיונות הדוגמטיים העיקרי</w:t>
      </w:r>
      <w:r w:rsidR="00F128CF">
        <w:rPr>
          <w:rFonts w:ascii="David" w:hAnsi="David" w:cs="David" w:hint="cs"/>
          <w:sz w:val="24"/>
          <w:szCs w:val="24"/>
          <w:rtl/>
        </w:rPr>
        <w:t xml:space="preserve">ים העומדים ביסודו, ולנסות למצוא בעצמו רק את </w:t>
      </w:r>
      <w:r w:rsidR="00901315">
        <w:rPr>
          <w:rFonts w:ascii="David" w:hAnsi="David" w:cs="David" w:hint="cs"/>
          <w:sz w:val="24"/>
          <w:szCs w:val="24"/>
          <w:rtl/>
        </w:rPr>
        <w:t xml:space="preserve">הנעשה </w:t>
      </w:r>
      <w:r w:rsidR="00F128CF">
        <w:rPr>
          <w:rFonts w:ascii="David" w:hAnsi="David" w:cs="David" w:hint="cs"/>
          <w:sz w:val="24"/>
          <w:szCs w:val="24"/>
          <w:rtl/>
        </w:rPr>
        <w:t>במרכזה של התקהלות בני אדם, המתנהגים ברצינות או בשובבות, בריכוז רציני או בקלות דעת משועממת, הנמצאים בהלך הרוח היומיומי הרגיל שלהם או בשיא השכרות וההתרגשות, וכן הלאה והלאה.</w:t>
      </w:r>
      <w:r w:rsidR="00650241" w:rsidRPr="00BF66A2">
        <w:rPr>
          <w:rFonts w:ascii="David" w:hAnsi="David" w:cs="David"/>
          <w:sz w:val="24"/>
          <w:szCs w:val="24"/>
          <w:rtl/>
        </w:rPr>
        <w:t xml:space="preserve"> אם תשומת לבו תהיה מכוונת תמיד להיבט זה של החיים השבטיים, תוך </w:t>
      </w:r>
      <w:r w:rsidR="00901315">
        <w:rPr>
          <w:rFonts w:ascii="David" w:hAnsi="David" w:cs="David" w:hint="cs"/>
          <w:sz w:val="24"/>
          <w:szCs w:val="24"/>
          <w:rtl/>
        </w:rPr>
        <w:t>שאיפה</w:t>
      </w:r>
      <w:r w:rsidR="00650241" w:rsidRPr="00BF66A2">
        <w:rPr>
          <w:rFonts w:ascii="David" w:hAnsi="David" w:cs="David"/>
          <w:sz w:val="24"/>
          <w:szCs w:val="24"/>
          <w:rtl/>
        </w:rPr>
        <w:t xml:space="preserve"> קבוע</w:t>
      </w:r>
      <w:r w:rsidR="00901315">
        <w:rPr>
          <w:rFonts w:ascii="David" w:hAnsi="David" w:cs="David" w:hint="cs"/>
          <w:sz w:val="24"/>
          <w:szCs w:val="24"/>
          <w:rtl/>
        </w:rPr>
        <w:t>ה</w:t>
      </w:r>
      <w:r w:rsidR="00650241" w:rsidRPr="00BF66A2">
        <w:rPr>
          <w:rFonts w:ascii="David" w:hAnsi="David" w:cs="David"/>
          <w:sz w:val="24"/>
          <w:szCs w:val="24"/>
          <w:rtl/>
        </w:rPr>
        <w:t xml:space="preserve"> לתקן אותו ולבטא אותו במונחים של עובדות ממשיות, כמות הגונה של חומר</w:t>
      </w:r>
      <w:r w:rsidR="00BF66A2" w:rsidRPr="00BF66A2">
        <w:rPr>
          <w:rFonts w:ascii="David" w:hAnsi="David" w:cs="David"/>
          <w:sz w:val="24"/>
          <w:szCs w:val="24"/>
          <w:rtl/>
        </w:rPr>
        <w:t xml:space="preserve"> אמין ורב-משמעות </w:t>
      </w:r>
      <w:r w:rsidR="00BF66A2">
        <w:rPr>
          <w:rFonts w:ascii="David" w:hAnsi="David" w:cs="David" w:hint="cs"/>
          <w:sz w:val="24"/>
          <w:szCs w:val="24"/>
          <w:rtl/>
        </w:rPr>
        <w:t>ת</w:t>
      </w:r>
      <w:r w:rsidR="00BF66A2" w:rsidRPr="00BF66A2">
        <w:rPr>
          <w:rFonts w:ascii="David" w:hAnsi="David" w:cs="David"/>
          <w:sz w:val="24"/>
          <w:szCs w:val="24"/>
          <w:rtl/>
        </w:rPr>
        <w:t>מצא את דרכ</w:t>
      </w:r>
      <w:r w:rsidR="00BF66A2">
        <w:rPr>
          <w:rFonts w:ascii="David" w:hAnsi="David" w:cs="David" w:hint="cs"/>
          <w:sz w:val="24"/>
          <w:szCs w:val="24"/>
          <w:rtl/>
        </w:rPr>
        <w:t>ה</w:t>
      </w:r>
      <w:r w:rsidR="00BF66A2" w:rsidRPr="00BF66A2">
        <w:rPr>
          <w:rFonts w:ascii="David" w:hAnsi="David" w:cs="David"/>
          <w:sz w:val="24"/>
          <w:szCs w:val="24"/>
          <w:rtl/>
        </w:rPr>
        <w:t xml:space="preserve"> לרשימות</w:t>
      </w:r>
      <w:r w:rsidR="00DE33BF">
        <w:rPr>
          <w:rFonts w:ascii="David" w:hAnsi="David" w:cs="David" w:hint="cs"/>
          <w:sz w:val="24"/>
          <w:szCs w:val="24"/>
          <w:rtl/>
        </w:rPr>
        <w:t>יו</w:t>
      </w:r>
      <w:r w:rsidR="00BF66A2" w:rsidRPr="00BF66A2">
        <w:rPr>
          <w:rFonts w:ascii="David" w:hAnsi="David" w:cs="David"/>
          <w:sz w:val="24"/>
          <w:szCs w:val="24"/>
          <w:rtl/>
        </w:rPr>
        <w:t>.</w:t>
      </w:r>
      <w:r w:rsidR="00BF66A2">
        <w:rPr>
          <w:rFonts w:ascii="David" w:hAnsi="David" w:cs="David" w:hint="cs"/>
          <w:sz w:val="24"/>
          <w:szCs w:val="24"/>
          <w:rtl/>
        </w:rPr>
        <w:t xml:space="preserve"> יהיה ביכולתו "לשבץ" את הפעולה במקומה הנכון בחיים השבטיים, </w:t>
      </w:r>
      <w:r w:rsidR="00DE33BF">
        <w:rPr>
          <w:rFonts w:ascii="David" w:hAnsi="David" w:cs="David" w:hint="cs"/>
          <w:sz w:val="24"/>
          <w:szCs w:val="24"/>
          <w:rtl/>
        </w:rPr>
        <w:t xml:space="preserve">בין אם זה </w:t>
      </w:r>
      <w:r w:rsidR="00BF66A2">
        <w:rPr>
          <w:rFonts w:ascii="David" w:hAnsi="David" w:cs="David" w:hint="cs"/>
          <w:sz w:val="24"/>
          <w:szCs w:val="24"/>
          <w:rtl/>
        </w:rPr>
        <w:t xml:space="preserve">מקום שבו המקומיים מתנהגים בדרכם הנורמלית, או </w:t>
      </w:r>
      <w:r w:rsidR="00DE33BF">
        <w:rPr>
          <w:rFonts w:ascii="David" w:hAnsi="David" w:cs="David" w:hint="cs"/>
          <w:sz w:val="24"/>
          <w:szCs w:val="24"/>
          <w:rtl/>
        </w:rPr>
        <w:t xml:space="preserve">במקום </w:t>
      </w:r>
      <w:r w:rsidR="00BF66A2">
        <w:rPr>
          <w:rFonts w:ascii="David" w:hAnsi="David" w:cs="David" w:hint="cs"/>
          <w:sz w:val="24"/>
          <w:szCs w:val="24"/>
          <w:rtl/>
        </w:rPr>
        <w:t xml:space="preserve">שבו כל התנהגותם </w:t>
      </w:r>
      <w:r w:rsidR="00DE33BF">
        <w:rPr>
          <w:rFonts w:ascii="David" w:hAnsi="David" w:cs="David" w:hint="cs"/>
          <w:sz w:val="24"/>
          <w:szCs w:val="24"/>
          <w:rtl/>
        </w:rPr>
        <w:t>משתנ</w:t>
      </w:r>
      <w:r w:rsidR="00901315">
        <w:rPr>
          <w:rFonts w:ascii="David" w:hAnsi="David" w:cs="David" w:hint="cs"/>
          <w:sz w:val="24"/>
          <w:szCs w:val="24"/>
          <w:rtl/>
        </w:rPr>
        <w:t>ה</w:t>
      </w:r>
      <w:r w:rsidR="00BF66A2">
        <w:rPr>
          <w:rFonts w:ascii="David" w:hAnsi="David" w:cs="David" w:hint="cs"/>
          <w:sz w:val="24"/>
          <w:szCs w:val="24"/>
          <w:rtl/>
        </w:rPr>
        <w:t xml:space="preserve"> מן היסוד.</w:t>
      </w:r>
      <w:r w:rsidR="00DE33BF">
        <w:rPr>
          <w:rFonts w:ascii="David" w:hAnsi="David" w:cs="David" w:hint="cs"/>
          <w:sz w:val="24"/>
          <w:szCs w:val="24"/>
          <w:rtl/>
        </w:rPr>
        <w:t xml:space="preserve"> הוא יהיה גם מסוגל להסביר כל זאת לקוראיו בדרך בהירה ומשכנעת.</w:t>
      </w:r>
    </w:p>
    <w:p w14:paraId="5C1E9D29" w14:textId="24300B59" w:rsidR="00DE33BF" w:rsidRDefault="00C4144B" w:rsidP="00DE33BF">
      <w:pPr>
        <w:bidi/>
        <w:jc w:val="both"/>
        <w:rPr>
          <w:rFonts w:ascii="David" w:hAnsi="David" w:cs="David"/>
          <w:sz w:val="24"/>
          <w:szCs w:val="24"/>
          <w:rtl/>
        </w:rPr>
      </w:pPr>
      <w:r>
        <w:rPr>
          <w:rFonts w:ascii="David" w:hAnsi="David" w:cs="David" w:hint="cs"/>
          <w:sz w:val="24"/>
          <w:szCs w:val="24"/>
          <w:rtl/>
        </w:rPr>
        <w:t>ושוב, בסוג זה של עבודה, טוב יעשה האתנוגרף אם מדי פעם יניח בצד את המצלמה, את פנקס הרשימות והעיפרון וישתתף בעצמו בהתרחשויות. הוא יכול ליט</w:t>
      </w:r>
      <w:r w:rsidR="00901315">
        <w:rPr>
          <w:rFonts w:ascii="David" w:hAnsi="David" w:cs="David" w:hint="cs"/>
          <w:sz w:val="24"/>
          <w:szCs w:val="24"/>
          <w:rtl/>
        </w:rPr>
        <w:t>ו</w:t>
      </w:r>
      <w:r>
        <w:rPr>
          <w:rFonts w:ascii="David" w:hAnsi="David" w:cs="David" w:hint="cs"/>
          <w:sz w:val="24"/>
          <w:szCs w:val="24"/>
          <w:rtl/>
        </w:rPr>
        <w:t xml:space="preserve">ל חלק במשחקי הילידים, הוא יכול לעקוב אחריהם בביקוריהם ובצעדותיהם, לשבת ולהאזין ואולי גם להשתתף בשיחותיהם. אינני בטוח אם הדבר קל לכולם </w:t>
      </w:r>
      <w:r>
        <w:rPr>
          <w:rFonts w:ascii="David" w:hAnsi="David" w:cs="David"/>
          <w:sz w:val="24"/>
          <w:szCs w:val="24"/>
          <w:rtl/>
        </w:rPr>
        <w:t>–</w:t>
      </w:r>
      <w:r>
        <w:rPr>
          <w:rFonts w:ascii="David" w:hAnsi="David" w:cs="David" w:hint="cs"/>
          <w:sz w:val="24"/>
          <w:szCs w:val="24"/>
          <w:rtl/>
        </w:rPr>
        <w:t xml:space="preserve"> אולי האופי הסלאבי גמיש יותר ופ</w:t>
      </w:r>
      <w:r w:rsidR="005A1154">
        <w:rPr>
          <w:rFonts w:ascii="David" w:hAnsi="David" w:cs="David" w:hint="cs"/>
          <w:sz w:val="24"/>
          <w:szCs w:val="24"/>
          <w:rtl/>
        </w:rPr>
        <w:t>ר</w:t>
      </w:r>
      <w:r>
        <w:rPr>
          <w:rFonts w:ascii="David" w:hAnsi="David" w:cs="David" w:hint="cs"/>
          <w:sz w:val="24"/>
          <w:szCs w:val="24"/>
          <w:rtl/>
        </w:rPr>
        <w:t>אי יותר</w:t>
      </w:r>
      <w:r w:rsidR="005A1154">
        <w:rPr>
          <w:rFonts w:ascii="David" w:hAnsi="David" w:cs="David" w:hint="cs"/>
          <w:sz w:val="24"/>
          <w:szCs w:val="24"/>
          <w:rtl/>
        </w:rPr>
        <w:t xml:space="preserve"> באורח טבעי</w:t>
      </w:r>
      <w:r>
        <w:rPr>
          <w:rFonts w:ascii="David" w:hAnsi="David" w:cs="David" w:hint="cs"/>
          <w:sz w:val="24"/>
          <w:szCs w:val="24"/>
          <w:rtl/>
        </w:rPr>
        <w:t xml:space="preserve"> מ</w:t>
      </w:r>
      <w:r w:rsidR="005A1154">
        <w:rPr>
          <w:rFonts w:ascii="David" w:hAnsi="David" w:cs="David" w:hint="cs"/>
          <w:sz w:val="24"/>
          <w:szCs w:val="24"/>
          <w:rtl/>
        </w:rPr>
        <w:t xml:space="preserve">זה של </w:t>
      </w:r>
      <w:r>
        <w:rPr>
          <w:rFonts w:ascii="David" w:hAnsi="David" w:cs="David" w:hint="cs"/>
          <w:sz w:val="24"/>
          <w:szCs w:val="24"/>
          <w:rtl/>
        </w:rPr>
        <w:t xml:space="preserve"> האירופאים המערביים </w:t>
      </w:r>
      <w:r w:rsidR="005A1154">
        <w:rPr>
          <w:rFonts w:ascii="David" w:hAnsi="David" w:cs="David"/>
          <w:sz w:val="24"/>
          <w:szCs w:val="24"/>
          <w:rtl/>
        </w:rPr>
        <w:t>–</w:t>
      </w:r>
      <w:r>
        <w:rPr>
          <w:rFonts w:ascii="David" w:hAnsi="David" w:cs="David" w:hint="cs"/>
          <w:sz w:val="24"/>
          <w:szCs w:val="24"/>
          <w:rtl/>
        </w:rPr>
        <w:t xml:space="preserve"> </w:t>
      </w:r>
      <w:r w:rsidR="005A1154">
        <w:rPr>
          <w:rFonts w:ascii="David" w:hAnsi="David" w:cs="David" w:hint="cs"/>
          <w:sz w:val="24"/>
          <w:szCs w:val="24"/>
          <w:rtl/>
        </w:rPr>
        <w:t xml:space="preserve">אך גם אם דרגת ההצלחה עשויה  להיות שונה, כל אחד יכול לנסות. באמצעות זינוקים אלה אל תוך חייהם של הילידים </w:t>
      </w:r>
      <w:r w:rsidR="005A1154">
        <w:rPr>
          <w:rFonts w:ascii="David" w:hAnsi="David" w:cs="David"/>
          <w:sz w:val="24"/>
          <w:szCs w:val="24"/>
          <w:rtl/>
        </w:rPr>
        <w:t>–</w:t>
      </w:r>
      <w:r w:rsidR="005A1154">
        <w:rPr>
          <w:rFonts w:ascii="David" w:hAnsi="David" w:cs="David" w:hint="cs"/>
          <w:sz w:val="24"/>
          <w:szCs w:val="24"/>
          <w:rtl/>
        </w:rPr>
        <w:t xml:space="preserve"> וביצעתי אותם לעתים תכופות לא רק לצורכי המחקר אלא גם משום שכל אחד מאיתנו זקוק לחברה אנושית </w:t>
      </w:r>
      <w:r w:rsidR="005A1154">
        <w:rPr>
          <w:rFonts w:ascii="David" w:hAnsi="David" w:cs="David"/>
          <w:sz w:val="24"/>
          <w:szCs w:val="24"/>
          <w:rtl/>
        </w:rPr>
        <w:t>–</w:t>
      </w:r>
      <w:r w:rsidR="005A1154">
        <w:rPr>
          <w:rFonts w:ascii="David" w:hAnsi="David" w:cs="David" w:hint="cs"/>
          <w:sz w:val="24"/>
          <w:szCs w:val="24"/>
          <w:rtl/>
        </w:rPr>
        <w:t xml:space="preserve"> רכשתי לי הבנה מיוחדת של התנהגותם, אופי הווייתם, בכל סוגי העסקות והמגעים השבטיים, ואלה הפכו שקופים </w:t>
      </w:r>
      <w:r w:rsidR="001F4508">
        <w:rPr>
          <w:rFonts w:ascii="David" w:hAnsi="David" w:cs="David" w:hint="cs"/>
          <w:sz w:val="24"/>
          <w:szCs w:val="24"/>
          <w:rtl/>
        </w:rPr>
        <w:t xml:space="preserve">יותר </w:t>
      </w:r>
      <w:r w:rsidR="005A1154">
        <w:rPr>
          <w:rFonts w:ascii="David" w:hAnsi="David" w:cs="David" w:hint="cs"/>
          <w:sz w:val="24"/>
          <w:szCs w:val="24"/>
          <w:rtl/>
        </w:rPr>
        <w:t xml:space="preserve">וקלים להבנה </w:t>
      </w:r>
      <w:r w:rsidR="003E051A">
        <w:rPr>
          <w:rFonts w:ascii="David" w:hAnsi="David" w:cs="David" w:hint="cs"/>
          <w:sz w:val="24"/>
          <w:szCs w:val="24"/>
          <w:rtl/>
        </w:rPr>
        <w:t>יותר מכפי שהיו קודם לכן. קוראי המאמר ימצאו את כל ההערות המתודולוגיות האלה פזורות בפרקים הבאים.</w:t>
      </w:r>
    </w:p>
    <w:p w14:paraId="0C985794" w14:textId="4B648F46" w:rsidR="003E051A" w:rsidRDefault="003E051A" w:rsidP="003E051A">
      <w:pPr>
        <w:bidi/>
        <w:jc w:val="both"/>
        <w:rPr>
          <w:rFonts w:ascii="David" w:hAnsi="David" w:cs="David"/>
          <w:sz w:val="24"/>
          <w:szCs w:val="24"/>
          <w:rtl/>
        </w:rPr>
      </w:pPr>
    </w:p>
    <w:p w14:paraId="25B33EEA" w14:textId="0A476FDD" w:rsidR="003E051A" w:rsidRPr="00AE29A3" w:rsidRDefault="003E051A" w:rsidP="003E051A">
      <w:pPr>
        <w:bidi/>
        <w:jc w:val="center"/>
        <w:rPr>
          <w:rFonts w:ascii="David" w:hAnsi="David" w:cs="David"/>
          <w:sz w:val="24"/>
          <w:szCs w:val="24"/>
          <w:rtl/>
        </w:rPr>
      </w:pPr>
      <w:r>
        <w:rPr>
          <w:rFonts w:ascii="David" w:hAnsi="David" w:cs="David"/>
          <w:sz w:val="24"/>
          <w:szCs w:val="24"/>
        </w:rPr>
        <w:t>VIII</w:t>
      </w:r>
    </w:p>
    <w:p w14:paraId="6BD94758" w14:textId="20D6AF49" w:rsidR="003E051A" w:rsidRDefault="003E051A" w:rsidP="003E051A">
      <w:pPr>
        <w:bidi/>
        <w:jc w:val="both"/>
        <w:rPr>
          <w:rFonts w:ascii="David" w:hAnsi="David" w:cs="David"/>
          <w:sz w:val="24"/>
          <w:szCs w:val="24"/>
          <w:rtl/>
        </w:rPr>
      </w:pPr>
      <w:r>
        <w:rPr>
          <w:rFonts w:ascii="David" w:hAnsi="David" w:cs="David" w:hint="cs"/>
          <w:sz w:val="24"/>
          <w:szCs w:val="24"/>
          <w:rtl/>
        </w:rPr>
        <w:t>ולבסוף, הבה נעבור למטרה השלישית והאחרונה של עבודת השדה המדעית, לסוג התופעות האחרון שיש לתעדו כדי לפ</w:t>
      </w:r>
      <w:r w:rsidR="00CC035A">
        <w:rPr>
          <w:rFonts w:ascii="David" w:hAnsi="David" w:cs="David" w:hint="cs"/>
          <w:sz w:val="24"/>
          <w:szCs w:val="24"/>
          <w:rtl/>
        </w:rPr>
        <w:t>ר</w:t>
      </w:r>
      <w:r>
        <w:rPr>
          <w:rFonts w:ascii="David" w:hAnsi="David" w:cs="David" w:hint="cs"/>
          <w:sz w:val="24"/>
          <w:szCs w:val="24"/>
          <w:rtl/>
        </w:rPr>
        <w:t>וס תמונה שלמה וראויה של</w:t>
      </w:r>
      <w:r w:rsidR="00CC035A">
        <w:rPr>
          <w:rFonts w:ascii="David" w:hAnsi="David" w:cs="David" w:hint="cs"/>
          <w:sz w:val="24"/>
          <w:szCs w:val="24"/>
          <w:rtl/>
        </w:rPr>
        <w:t xml:space="preserve"> תרבות ילידים. </w:t>
      </w:r>
      <w:r w:rsidR="00043878">
        <w:rPr>
          <w:rFonts w:ascii="David" w:hAnsi="David" w:cs="David" w:hint="cs"/>
          <w:sz w:val="24"/>
          <w:szCs w:val="24"/>
          <w:rtl/>
        </w:rPr>
        <w:t xml:space="preserve">לבד מן המתווה הברור של המבנה השבטי ופריטי התרבות המגובשים הבונים את השלד, לבד מנתוני החיים היומיומיים וההתנהגות הרגילה, שהינם, אם ניתן לומר כך, הבשר והדם שלו, יש לתעד גם את רוחה של התרבות </w:t>
      </w:r>
      <w:r w:rsidR="00043878">
        <w:rPr>
          <w:rFonts w:ascii="David" w:hAnsi="David" w:cs="David"/>
          <w:sz w:val="24"/>
          <w:szCs w:val="24"/>
          <w:rtl/>
        </w:rPr>
        <w:t>–</w:t>
      </w:r>
      <w:r w:rsidR="00043878">
        <w:rPr>
          <w:rFonts w:ascii="David" w:hAnsi="David" w:cs="David" w:hint="cs"/>
          <w:sz w:val="24"/>
          <w:szCs w:val="24"/>
          <w:rtl/>
        </w:rPr>
        <w:t xml:space="preserve"> דעותיהם של הילידים, השקפותיהם והתבטאויותיהם. משום שבכל פעולה של החיים השבטיים קיימים</w:t>
      </w:r>
      <w:r w:rsidR="00F42D2A">
        <w:rPr>
          <w:rFonts w:ascii="David" w:hAnsi="David" w:cs="David" w:hint="cs"/>
          <w:sz w:val="24"/>
          <w:szCs w:val="24"/>
          <w:rtl/>
        </w:rPr>
        <w:t xml:space="preserve"> </w:t>
      </w:r>
      <w:r w:rsidR="00043878">
        <w:rPr>
          <w:rFonts w:ascii="David" w:hAnsi="David" w:cs="David" w:hint="cs"/>
          <w:sz w:val="24"/>
          <w:szCs w:val="24"/>
          <w:rtl/>
        </w:rPr>
        <w:t xml:space="preserve">תחילה </w:t>
      </w:r>
      <w:r w:rsidR="00043878">
        <w:rPr>
          <w:rFonts w:ascii="David" w:hAnsi="David" w:cs="David" w:hint="cs"/>
          <w:sz w:val="24"/>
          <w:szCs w:val="24"/>
          <w:rtl/>
        </w:rPr>
        <w:lastRenderedPageBreak/>
        <w:t xml:space="preserve">השגרות </w:t>
      </w:r>
      <w:r w:rsidR="00F42D2A">
        <w:rPr>
          <w:rFonts w:ascii="David" w:hAnsi="David" w:cs="David" w:hint="cs"/>
          <w:sz w:val="24"/>
          <w:szCs w:val="24"/>
          <w:rtl/>
        </w:rPr>
        <w:t>המוכתבות על-ידי המנהגים והמסורת, לאחר מכן קיים האופן שבו הדברים מתבצעים בפועל ולבסוף הפרשנות שה</w:t>
      </w:r>
      <w:r w:rsidR="003F67E6">
        <w:rPr>
          <w:rFonts w:ascii="David" w:hAnsi="David" w:cs="David" w:hint="cs"/>
          <w:sz w:val="24"/>
          <w:szCs w:val="24"/>
          <w:rtl/>
        </w:rPr>
        <w:t>ילידי</w:t>
      </w:r>
      <w:r w:rsidR="00F42D2A">
        <w:rPr>
          <w:rFonts w:ascii="David" w:hAnsi="David" w:cs="David" w:hint="cs"/>
          <w:sz w:val="24"/>
          <w:szCs w:val="24"/>
          <w:rtl/>
        </w:rPr>
        <w:t>ם נותנים לכל זאת</w:t>
      </w:r>
      <w:r w:rsidR="001F4508">
        <w:rPr>
          <w:rFonts w:ascii="David" w:hAnsi="David" w:cs="David" w:hint="cs"/>
          <w:sz w:val="24"/>
          <w:szCs w:val="24"/>
          <w:rtl/>
        </w:rPr>
        <w:t xml:space="preserve"> </w:t>
      </w:r>
      <w:r w:rsidR="00F42D2A">
        <w:rPr>
          <w:rFonts w:ascii="David" w:hAnsi="David" w:cs="David" w:hint="cs"/>
          <w:sz w:val="24"/>
          <w:szCs w:val="24"/>
          <w:rtl/>
        </w:rPr>
        <w:t xml:space="preserve">הכלולה בנפשותיהם. </w:t>
      </w:r>
      <w:r w:rsidR="003F67E6">
        <w:rPr>
          <w:rFonts w:ascii="David" w:hAnsi="David" w:cs="David" w:hint="cs"/>
          <w:sz w:val="24"/>
          <w:szCs w:val="24"/>
          <w:rtl/>
        </w:rPr>
        <w:t>אדם המקבל על עצמו התחייבויות מסורתיות שונות, המלוות ברגשות מסוימים</w:t>
      </w:r>
      <w:r w:rsidR="001F4508">
        <w:rPr>
          <w:rFonts w:ascii="David" w:hAnsi="David" w:cs="David" w:hint="cs"/>
          <w:sz w:val="24"/>
          <w:szCs w:val="24"/>
          <w:rtl/>
        </w:rPr>
        <w:t xml:space="preserve"> ו</w:t>
      </w:r>
      <w:r w:rsidR="003F67E6">
        <w:rPr>
          <w:rFonts w:ascii="David" w:hAnsi="David" w:cs="David" w:hint="cs"/>
          <w:sz w:val="24"/>
          <w:szCs w:val="24"/>
          <w:rtl/>
        </w:rPr>
        <w:t>מודר</w:t>
      </w:r>
      <w:r w:rsidR="001F4508">
        <w:rPr>
          <w:rFonts w:ascii="David" w:hAnsi="David" w:cs="David" w:hint="cs"/>
          <w:sz w:val="24"/>
          <w:szCs w:val="24"/>
          <w:rtl/>
        </w:rPr>
        <w:t>כות</w:t>
      </w:r>
      <w:r w:rsidR="003F67E6">
        <w:rPr>
          <w:rFonts w:ascii="David" w:hAnsi="David" w:cs="David" w:hint="cs"/>
          <w:sz w:val="24"/>
          <w:szCs w:val="24"/>
          <w:rtl/>
        </w:rPr>
        <w:t xml:space="preserve"> על-ידי רעיונות מסוימים. רעיונות, רגשות ודחפים אלה מעוצבים ומותנים על-ידי התרבות שבה אנו מוצאים אותם, והינם אפוא הייחוד האתני של חברה נתונה. יש לעשות אפוא ניסיון לחקור ולתעד אותם.</w:t>
      </w:r>
    </w:p>
    <w:p w14:paraId="0BBCA27C" w14:textId="770FC52B" w:rsidR="003F67E6" w:rsidRDefault="003F67E6" w:rsidP="0022363D">
      <w:pPr>
        <w:bidi/>
        <w:jc w:val="both"/>
        <w:rPr>
          <w:rFonts w:ascii="David" w:hAnsi="David" w:cs="David"/>
          <w:sz w:val="24"/>
          <w:szCs w:val="24"/>
          <w:rtl/>
        </w:rPr>
      </w:pPr>
      <w:r>
        <w:rPr>
          <w:rFonts w:ascii="David" w:hAnsi="David" w:cs="David" w:hint="cs"/>
          <w:sz w:val="24"/>
          <w:szCs w:val="24"/>
          <w:rtl/>
        </w:rPr>
        <w:t xml:space="preserve">אך האם זה אפשרי? </w:t>
      </w:r>
      <w:r w:rsidR="00AA2801">
        <w:rPr>
          <w:rFonts w:ascii="David" w:hAnsi="David" w:cs="David" w:hint="cs"/>
          <w:sz w:val="24"/>
          <w:szCs w:val="24"/>
          <w:rtl/>
        </w:rPr>
        <w:t xml:space="preserve">האם אין מצבים סובייקטיביים שהינם חמקמקים וחסרי צורה מדי? וגם אם נניח שבני אדם </w:t>
      </w:r>
      <w:r w:rsidR="00EA0FC5">
        <w:rPr>
          <w:rFonts w:ascii="David" w:hAnsi="David" w:cs="David" w:hint="cs"/>
          <w:sz w:val="24"/>
          <w:szCs w:val="24"/>
          <w:rtl/>
        </w:rPr>
        <w:t xml:space="preserve">חווים </w:t>
      </w:r>
      <w:r w:rsidR="00AA2801">
        <w:rPr>
          <w:rFonts w:ascii="David" w:hAnsi="David" w:cs="David" w:hint="cs"/>
          <w:sz w:val="24"/>
          <w:szCs w:val="24"/>
          <w:rtl/>
        </w:rPr>
        <w:t xml:space="preserve">בדרך כלל </w:t>
      </w:r>
      <w:r w:rsidR="00EA0FC5">
        <w:rPr>
          <w:rFonts w:ascii="David" w:hAnsi="David" w:cs="David" w:hint="cs"/>
          <w:sz w:val="24"/>
          <w:szCs w:val="24"/>
          <w:rtl/>
        </w:rPr>
        <w:t>מצבים פסיכולוגיים מסויימים כקשורים לביצוע פעולות מסורתיות, רובם בוודא</w:t>
      </w:r>
      <w:r w:rsidR="001F4508">
        <w:rPr>
          <w:rFonts w:ascii="David" w:hAnsi="David" w:cs="David" w:hint="cs"/>
          <w:sz w:val="24"/>
          <w:szCs w:val="24"/>
          <w:rtl/>
        </w:rPr>
        <w:t>י</w:t>
      </w:r>
      <w:r w:rsidR="00EA0FC5">
        <w:rPr>
          <w:rFonts w:ascii="David" w:hAnsi="David" w:cs="David" w:hint="cs"/>
          <w:sz w:val="24"/>
          <w:szCs w:val="24"/>
          <w:rtl/>
        </w:rPr>
        <w:t xml:space="preserve"> אינם מסוגלים לנסח מצבים אלה </w:t>
      </w:r>
      <w:r w:rsidR="0022363D">
        <w:rPr>
          <w:rFonts w:ascii="David" w:hAnsi="David" w:cs="David" w:hint="cs"/>
          <w:sz w:val="24"/>
          <w:szCs w:val="24"/>
          <w:rtl/>
        </w:rPr>
        <w:t>ו</w:t>
      </w:r>
      <w:r w:rsidR="00EA0FC5">
        <w:rPr>
          <w:rFonts w:ascii="David" w:hAnsi="David" w:cs="David" w:hint="cs"/>
          <w:sz w:val="24"/>
          <w:szCs w:val="24"/>
          <w:rtl/>
        </w:rPr>
        <w:t>לתרגם אותם למילים.</w:t>
      </w:r>
      <w:r w:rsidR="0022363D">
        <w:rPr>
          <w:rFonts w:ascii="David" w:hAnsi="David" w:cs="David" w:hint="cs"/>
          <w:sz w:val="24"/>
          <w:szCs w:val="24"/>
          <w:rtl/>
        </w:rPr>
        <w:t xml:space="preserve"> נקודה אחרונה זו חייבת בפירוש להילקח בחשבון והיא אולי הקשר הגורדי בחקר עובדות הפסיכולוגיה החברתית. בלי לנסות לחתוך או להתיר קשר זה, כלומר לפתור בעיה זאת מבחינה תיאורטית, או להיכנס יותר לעומקו של שדה המתודולוגיה הכללית, </w:t>
      </w:r>
      <w:r w:rsidR="00A84B26">
        <w:rPr>
          <w:rFonts w:ascii="David" w:hAnsi="David" w:cs="David" w:hint="cs"/>
          <w:sz w:val="24"/>
          <w:szCs w:val="24"/>
          <w:rtl/>
        </w:rPr>
        <w:t>אגש ישירות לשא</w:t>
      </w:r>
      <w:r w:rsidR="001F4508">
        <w:rPr>
          <w:rFonts w:ascii="David" w:hAnsi="David" w:cs="David" w:hint="cs"/>
          <w:sz w:val="24"/>
          <w:szCs w:val="24"/>
          <w:rtl/>
        </w:rPr>
        <w:t>ל</w:t>
      </w:r>
      <w:r w:rsidR="00A84B26">
        <w:rPr>
          <w:rFonts w:ascii="David" w:hAnsi="David" w:cs="David" w:hint="cs"/>
          <w:sz w:val="24"/>
          <w:szCs w:val="24"/>
          <w:rtl/>
        </w:rPr>
        <w:t>ת האמצעים המעשיים להתגבר על כמה מן הקשיים המצויים כאן.</w:t>
      </w:r>
    </w:p>
    <w:p w14:paraId="755CDEF9" w14:textId="2EADF636" w:rsidR="00A84B26" w:rsidRDefault="00A84B26" w:rsidP="00A84B26">
      <w:pPr>
        <w:bidi/>
        <w:jc w:val="both"/>
        <w:rPr>
          <w:rFonts w:ascii="David" w:hAnsi="David" w:cs="David"/>
          <w:sz w:val="24"/>
          <w:szCs w:val="24"/>
          <w:rtl/>
        </w:rPr>
      </w:pPr>
      <w:r>
        <w:rPr>
          <w:rFonts w:ascii="David" w:hAnsi="David" w:cs="David" w:hint="cs"/>
          <w:sz w:val="24"/>
          <w:szCs w:val="24"/>
          <w:rtl/>
        </w:rPr>
        <w:t xml:space="preserve">ראשית כל, </w:t>
      </w:r>
      <w:r w:rsidR="00957D4A">
        <w:rPr>
          <w:rFonts w:ascii="David" w:hAnsi="David" w:cs="David" w:hint="cs"/>
          <w:sz w:val="24"/>
          <w:szCs w:val="24"/>
          <w:rtl/>
        </w:rPr>
        <w:t>עלינו להבין שאנו אמורים לחקור כאן  מנהגי חשיבה ותחושה סטריאוטיפיים. כסוציולוגים, איננו מתעניינים במה ש-</w:t>
      </w:r>
      <w:r w:rsidR="00957D4A">
        <w:rPr>
          <w:rFonts w:ascii="David" w:hAnsi="David" w:cs="David" w:hint="cs"/>
          <w:sz w:val="24"/>
          <w:szCs w:val="24"/>
        </w:rPr>
        <w:t>A</w:t>
      </w:r>
      <w:r w:rsidR="00957D4A">
        <w:rPr>
          <w:rFonts w:ascii="David" w:hAnsi="David" w:cs="David" w:hint="cs"/>
          <w:sz w:val="24"/>
          <w:szCs w:val="24"/>
          <w:rtl/>
        </w:rPr>
        <w:t xml:space="preserve"> או </w:t>
      </w:r>
      <w:r w:rsidR="00957D4A">
        <w:rPr>
          <w:rFonts w:ascii="David" w:hAnsi="David" w:cs="David" w:hint="cs"/>
          <w:sz w:val="24"/>
          <w:szCs w:val="24"/>
        </w:rPr>
        <w:t>B</w:t>
      </w:r>
      <w:r w:rsidR="00957D4A">
        <w:rPr>
          <w:rFonts w:ascii="David" w:hAnsi="David" w:cs="David" w:hint="cs"/>
          <w:sz w:val="24"/>
          <w:szCs w:val="24"/>
          <w:rtl/>
        </w:rPr>
        <w:t xml:space="preserve"> חשים </w:t>
      </w:r>
      <w:r w:rsidR="00957D4A">
        <w:rPr>
          <w:rFonts w:ascii="David" w:hAnsi="David" w:cs="David" w:hint="cs"/>
          <w:i/>
          <w:iCs/>
          <w:sz w:val="24"/>
          <w:szCs w:val="24"/>
          <w:rtl/>
        </w:rPr>
        <w:t>בתור</w:t>
      </w:r>
      <w:r w:rsidR="00957D4A">
        <w:rPr>
          <w:rFonts w:ascii="David" w:hAnsi="David" w:cs="David" w:hint="cs"/>
          <w:sz w:val="24"/>
          <w:szCs w:val="24"/>
          <w:rtl/>
        </w:rPr>
        <w:t xml:space="preserve"> אינדיבידואלים במהלך האקראי של חוויותיהם האישיות</w:t>
      </w:r>
      <w:r w:rsidR="001F4508">
        <w:rPr>
          <w:rFonts w:ascii="David" w:hAnsi="David" w:cs="David" w:hint="cs"/>
          <w:sz w:val="24"/>
          <w:szCs w:val="24"/>
          <w:rtl/>
        </w:rPr>
        <w:t xml:space="preserve"> </w:t>
      </w:r>
      <w:r w:rsidR="00C053BF">
        <w:rPr>
          <w:rFonts w:ascii="David" w:hAnsi="David" w:cs="David"/>
          <w:sz w:val="24"/>
          <w:szCs w:val="24"/>
          <w:rtl/>
        </w:rPr>
        <w:t>–</w:t>
      </w:r>
      <w:r w:rsidR="00C053BF">
        <w:rPr>
          <w:rFonts w:ascii="David" w:hAnsi="David" w:cs="David" w:hint="cs"/>
          <w:sz w:val="24"/>
          <w:szCs w:val="24"/>
          <w:rtl/>
        </w:rPr>
        <w:t xml:space="preserve"> אנו מתעניינים רק במה שהם מרגישים וחושבים </w:t>
      </w:r>
      <w:r w:rsidR="00C053BF">
        <w:rPr>
          <w:rFonts w:ascii="David" w:hAnsi="David" w:cs="David" w:hint="cs"/>
          <w:i/>
          <w:iCs/>
          <w:sz w:val="24"/>
          <w:szCs w:val="24"/>
          <w:rtl/>
        </w:rPr>
        <w:t xml:space="preserve">בתור </w:t>
      </w:r>
      <w:r w:rsidR="00C053BF">
        <w:rPr>
          <w:rFonts w:ascii="David" w:hAnsi="David" w:cs="David" w:hint="cs"/>
          <w:sz w:val="24"/>
          <w:szCs w:val="24"/>
          <w:rtl/>
        </w:rPr>
        <w:t xml:space="preserve">חברים בקהילה נתונה. </w:t>
      </w:r>
      <w:r w:rsidR="00BB2A6F">
        <w:rPr>
          <w:rFonts w:ascii="David" w:hAnsi="David" w:cs="David" w:hint="cs"/>
          <w:sz w:val="24"/>
          <w:szCs w:val="24"/>
          <w:rtl/>
        </w:rPr>
        <w:t>כשהם חובשים כובע זה, מצביהם הנפשיים זוכים לחותמת כלשהי, הופכות לסטריאוטיפיים הודות למוסדות שבהם הם חיים,</w:t>
      </w:r>
      <w:r w:rsidR="0081333A">
        <w:rPr>
          <w:rFonts w:ascii="David" w:hAnsi="David" w:cs="David" w:hint="cs"/>
          <w:sz w:val="24"/>
          <w:szCs w:val="24"/>
          <w:rtl/>
        </w:rPr>
        <w:t xml:space="preserve"> הודות</w:t>
      </w:r>
      <w:r w:rsidR="00BB2A6F">
        <w:rPr>
          <w:rFonts w:ascii="David" w:hAnsi="David" w:cs="David" w:hint="cs"/>
          <w:sz w:val="24"/>
          <w:szCs w:val="24"/>
          <w:rtl/>
        </w:rPr>
        <w:t xml:space="preserve"> </w:t>
      </w:r>
      <w:r w:rsidR="0081333A">
        <w:rPr>
          <w:rFonts w:ascii="David" w:hAnsi="David" w:cs="David" w:hint="cs"/>
          <w:sz w:val="24"/>
          <w:szCs w:val="24"/>
          <w:rtl/>
        </w:rPr>
        <w:t>ל</w:t>
      </w:r>
      <w:r w:rsidR="00BB2A6F">
        <w:rPr>
          <w:rFonts w:ascii="David" w:hAnsi="David" w:cs="David" w:hint="cs"/>
          <w:sz w:val="24"/>
          <w:szCs w:val="24"/>
          <w:rtl/>
        </w:rPr>
        <w:t xml:space="preserve">השפעת המסורת והפולקלור, </w:t>
      </w:r>
      <w:r w:rsidR="0081333A">
        <w:rPr>
          <w:rFonts w:ascii="David" w:hAnsi="David" w:cs="David" w:hint="cs"/>
          <w:sz w:val="24"/>
          <w:szCs w:val="24"/>
          <w:rtl/>
        </w:rPr>
        <w:t>הודות לעצם</w:t>
      </w:r>
      <w:r w:rsidR="00BB2A6F">
        <w:rPr>
          <w:rFonts w:ascii="David" w:hAnsi="David" w:cs="David" w:hint="cs"/>
          <w:sz w:val="24"/>
          <w:szCs w:val="24"/>
          <w:rtl/>
        </w:rPr>
        <w:t xml:space="preserve"> כלי</w:t>
      </w:r>
      <w:r w:rsidR="001F4508">
        <w:rPr>
          <w:rFonts w:ascii="David" w:hAnsi="David" w:cs="David" w:hint="cs"/>
          <w:sz w:val="24"/>
          <w:szCs w:val="24"/>
          <w:rtl/>
        </w:rPr>
        <w:t xml:space="preserve"> הח</w:t>
      </w:r>
      <w:r w:rsidR="00BB2A6F">
        <w:rPr>
          <w:rFonts w:ascii="David" w:hAnsi="David" w:cs="David" w:hint="cs"/>
          <w:sz w:val="24"/>
          <w:szCs w:val="24"/>
          <w:rtl/>
        </w:rPr>
        <w:t>שיבה, כלו</w:t>
      </w:r>
      <w:r w:rsidR="0081333A">
        <w:rPr>
          <w:rFonts w:ascii="David" w:hAnsi="David" w:cs="David" w:hint="cs"/>
          <w:sz w:val="24"/>
          <w:szCs w:val="24"/>
          <w:rtl/>
        </w:rPr>
        <w:t xml:space="preserve">מר הודות ללשון. הסביבה החברתית והתרבותית שבה הם מתנהלים כופה עליהם לחשוב ולחוש בדרך מסוימת. </w:t>
      </w:r>
      <w:r w:rsidR="00D9134F">
        <w:rPr>
          <w:rFonts w:ascii="David" w:hAnsi="David" w:cs="David" w:hint="cs"/>
          <w:sz w:val="24"/>
          <w:szCs w:val="24"/>
          <w:rtl/>
        </w:rPr>
        <w:t>גבר</w:t>
      </w:r>
      <w:r w:rsidR="0081333A">
        <w:rPr>
          <w:rFonts w:ascii="David" w:hAnsi="David" w:cs="David" w:hint="cs"/>
          <w:sz w:val="24"/>
          <w:szCs w:val="24"/>
          <w:rtl/>
        </w:rPr>
        <w:t xml:space="preserve"> החי בקהילה פוליאנדרית, שבה אישה נשואה לכמה גברים,</w:t>
      </w:r>
      <w:r w:rsidR="00D9134F">
        <w:rPr>
          <w:rFonts w:ascii="David" w:hAnsi="David" w:cs="David" w:hint="cs"/>
          <w:sz w:val="24"/>
          <w:szCs w:val="24"/>
          <w:rtl/>
        </w:rPr>
        <w:t xml:space="preserve"> אינו יכול ללחוש אותן תחושות קנאה, כמונוגמיסט גמור, אם כי הוא עשוי לחוש כמה רכיבים שלהן. גבר החי בזירת הקולה אינו יכול </w:t>
      </w:r>
      <w:r w:rsidR="000B3361">
        <w:rPr>
          <w:rFonts w:ascii="David" w:hAnsi="David" w:cs="David" w:hint="cs"/>
          <w:sz w:val="24"/>
          <w:szCs w:val="24"/>
          <w:rtl/>
        </w:rPr>
        <w:t>להיות</w:t>
      </w:r>
      <w:r w:rsidR="00D9134F">
        <w:rPr>
          <w:rFonts w:ascii="David" w:hAnsi="David" w:cs="David" w:hint="cs"/>
          <w:sz w:val="24"/>
          <w:szCs w:val="24"/>
          <w:rtl/>
        </w:rPr>
        <w:t xml:space="preserve"> </w:t>
      </w:r>
      <w:r w:rsidR="000B3361">
        <w:rPr>
          <w:rFonts w:ascii="David" w:hAnsi="David" w:cs="David" w:hint="cs"/>
          <w:sz w:val="24"/>
          <w:szCs w:val="24"/>
          <w:rtl/>
        </w:rPr>
        <w:t xml:space="preserve">קשור </w:t>
      </w:r>
      <w:r w:rsidR="00D9134F">
        <w:rPr>
          <w:rFonts w:ascii="David" w:hAnsi="David" w:cs="David" w:hint="cs"/>
          <w:sz w:val="24"/>
          <w:szCs w:val="24"/>
          <w:rtl/>
        </w:rPr>
        <w:t>בא</w:t>
      </w:r>
      <w:r w:rsidR="000B3361">
        <w:rPr>
          <w:rFonts w:ascii="David" w:hAnsi="David" w:cs="David" w:hint="cs"/>
          <w:sz w:val="24"/>
          <w:szCs w:val="24"/>
          <w:rtl/>
        </w:rPr>
        <w:t>ו</w:t>
      </w:r>
      <w:r w:rsidR="00D9134F">
        <w:rPr>
          <w:rFonts w:ascii="David" w:hAnsi="David" w:cs="David" w:hint="cs"/>
          <w:sz w:val="24"/>
          <w:szCs w:val="24"/>
          <w:rtl/>
        </w:rPr>
        <w:t>פן קבוע ורגשי</w:t>
      </w:r>
      <w:r w:rsidR="000B3361">
        <w:rPr>
          <w:rFonts w:ascii="David" w:hAnsi="David" w:cs="David" w:hint="cs"/>
          <w:sz w:val="24"/>
          <w:szCs w:val="24"/>
          <w:rtl/>
        </w:rPr>
        <w:t xml:space="preserve"> לנכסיו, על אף העובדה שהוא מוקיר אותם יותר מכל. דוגמאות אלה </w:t>
      </w:r>
      <w:r w:rsidR="001F4508">
        <w:rPr>
          <w:rFonts w:ascii="David" w:hAnsi="David" w:cs="David" w:hint="cs"/>
          <w:sz w:val="24"/>
          <w:szCs w:val="24"/>
          <w:rtl/>
        </w:rPr>
        <w:t xml:space="preserve">הן </w:t>
      </w:r>
      <w:r w:rsidR="000B3361">
        <w:rPr>
          <w:rFonts w:ascii="David" w:hAnsi="David" w:cs="David" w:hint="cs"/>
          <w:sz w:val="24"/>
          <w:szCs w:val="24"/>
          <w:rtl/>
        </w:rPr>
        <w:t>אולי גולמיות, אך בטקסט של ספר זה תוכלו למצוא גם טובות מהן.</w:t>
      </w:r>
    </w:p>
    <w:p w14:paraId="3C754357" w14:textId="570A5267" w:rsidR="000B3361" w:rsidRDefault="000B3361" w:rsidP="000B3361">
      <w:pPr>
        <w:bidi/>
        <w:jc w:val="both"/>
        <w:rPr>
          <w:rFonts w:ascii="David" w:hAnsi="David" w:cs="David"/>
          <w:sz w:val="24"/>
          <w:szCs w:val="24"/>
          <w:rtl/>
        </w:rPr>
      </w:pPr>
      <w:r>
        <w:rPr>
          <w:rFonts w:ascii="David" w:hAnsi="David" w:cs="David" w:hint="cs"/>
          <w:sz w:val="24"/>
          <w:szCs w:val="24"/>
          <w:rtl/>
        </w:rPr>
        <w:t xml:space="preserve">הדיבר השלישי של עבודת השדה הוא אפוא זה: </w:t>
      </w:r>
      <w:r w:rsidR="00902145">
        <w:rPr>
          <w:rFonts w:ascii="David" w:hAnsi="David" w:cs="David" w:hint="cs"/>
          <w:sz w:val="24"/>
          <w:szCs w:val="24"/>
          <w:rtl/>
        </w:rPr>
        <w:t>מ</w:t>
      </w:r>
      <w:r w:rsidR="001F4508">
        <w:rPr>
          <w:rFonts w:ascii="David" w:hAnsi="David" w:cs="David" w:hint="cs"/>
          <w:sz w:val="24"/>
          <w:szCs w:val="24"/>
          <w:rtl/>
        </w:rPr>
        <w:t>י</w:t>
      </w:r>
      <w:r w:rsidR="00902145">
        <w:rPr>
          <w:rFonts w:ascii="David" w:hAnsi="David" w:cs="David" w:hint="cs"/>
          <w:sz w:val="24"/>
          <w:szCs w:val="24"/>
          <w:rtl/>
        </w:rPr>
        <w:t>צאו את הדרכים הטיפוסיות של חשיבה והרגשה, המתייחס</w:t>
      </w:r>
      <w:r w:rsidR="001F4508">
        <w:rPr>
          <w:rFonts w:ascii="David" w:hAnsi="David" w:cs="David" w:hint="cs"/>
          <w:sz w:val="24"/>
          <w:szCs w:val="24"/>
          <w:rtl/>
        </w:rPr>
        <w:t>ות</w:t>
      </w:r>
      <w:r w:rsidR="00902145">
        <w:rPr>
          <w:rFonts w:ascii="David" w:hAnsi="David" w:cs="David" w:hint="cs"/>
          <w:sz w:val="24"/>
          <w:szCs w:val="24"/>
          <w:rtl/>
        </w:rPr>
        <w:t xml:space="preserve"> למוסדות ולתרבות של קהילה נתונה ונסחו את הממצאים בדרך המשכנעת ביותר. מה תהיה המתודה של הליך זה? </w:t>
      </w:r>
      <w:r w:rsidR="00557174">
        <w:rPr>
          <w:rFonts w:ascii="David" w:hAnsi="David" w:cs="David" w:hint="cs"/>
          <w:sz w:val="24"/>
          <w:szCs w:val="24"/>
          <w:rtl/>
        </w:rPr>
        <w:t>טובי הכותבים האתנוגרפיים כאן, אסכולת קיימברידג' עם הדון, ריברס וזליגמן הנמצאים ברא</w:t>
      </w:r>
      <w:r w:rsidR="00C13F06">
        <w:rPr>
          <w:rFonts w:ascii="David" w:hAnsi="David" w:cs="David" w:hint="cs"/>
          <w:sz w:val="24"/>
          <w:szCs w:val="24"/>
          <w:rtl/>
        </w:rPr>
        <w:t>ש</w:t>
      </w:r>
      <w:r w:rsidR="00557174">
        <w:rPr>
          <w:rFonts w:ascii="David" w:hAnsi="David" w:cs="David" w:hint="cs"/>
          <w:sz w:val="24"/>
          <w:szCs w:val="24"/>
          <w:rtl/>
        </w:rPr>
        <w:t xml:space="preserve"> שורת האתנוגרפים הבריטיים </w:t>
      </w:r>
      <w:r w:rsidR="00557174">
        <w:rPr>
          <w:rFonts w:ascii="David" w:hAnsi="David" w:cs="David"/>
          <w:sz w:val="24"/>
          <w:szCs w:val="24"/>
          <w:rtl/>
        </w:rPr>
        <w:t>–</w:t>
      </w:r>
      <w:r w:rsidR="00557174">
        <w:rPr>
          <w:rFonts w:ascii="David" w:hAnsi="David" w:cs="David" w:hint="cs"/>
          <w:sz w:val="24"/>
          <w:szCs w:val="24"/>
          <w:rtl/>
        </w:rPr>
        <w:t xml:space="preserve"> </w:t>
      </w:r>
      <w:r w:rsidR="00F81C36">
        <w:rPr>
          <w:rFonts w:ascii="David" w:hAnsi="David" w:cs="David" w:hint="cs"/>
          <w:sz w:val="24"/>
          <w:szCs w:val="24"/>
          <w:rtl/>
        </w:rPr>
        <w:t>השתדלו</w:t>
      </w:r>
      <w:r w:rsidR="00557174">
        <w:rPr>
          <w:rFonts w:ascii="David" w:hAnsi="David" w:cs="David" w:hint="cs"/>
          <w:sz w:val="24"/>
          <w:szCs w:val="24"/>
          <w:rtl/>
        </w:rPr>
        <w:t xml:space="preserve"> תמיד לצטט</w:t>
      </w:r>
      <w:r w:rsidR="00F81C36">
        <w:rPr>
          <w:rFonts w:ascii="David" w:hAnsi="David" w:cs="David" w:hint="cs"/>
          <w:sz w:val="24"/>
          <w:szCs w:val="24"/>
          <w:rtl/>
        </w:rPr>
        <w:t xml:space="preserve"> אמירות בעלות משמעות   מכרעת </w:t>
      </w:r>
      <w:r w:rsidR="00557174">
        <w:rPr>
          <w:rFonts w:ascii="David" w:hAnsi="David" w:cs="David" w:hint="cs"/>
          <w:sz w:val="24"/>
          <w:szCs w:val="24"/>
          <w:rtl/>
        </w:rPr>
        <w:t xml:space="preserve"> </w:t>
      </w:r>
      <w:r w:rsidR="00557174">
        <w:rPr>
          <w:rFonts w:ascii="David" w:hAnsi="David" w:cs="David" w:hint="cs"/>
          <w:i/>
          <w:iCs/>
          <w:sz w:val="24"/>
          <w:szCs w:val="24"/>
          <w:rtl/>
        </w:rPr>
        <w:t xml:space="preserve">מילה </w:t>
      </w:r>
      <w:r w:rsidR="00F81C36">
        <w:rPr>
          <w:rFonts w:ascii="David" w:hAnsi="David" w:cs="David" w:hint="cs"/>
          <w:i/>
          <w:iCs/>
          <w:sz w:val="24"/>
          <w:szCs w:val="24"/>
          <w:rtl/>
        </w:rPr>
        <w:t>במילה</w:t>
      </w:r>
      <w:r w:rsidR="00F81C36">
        <w:rPr>
          <w:rFonts w:ascii="David" w:hAnsi="David" w:cs="David" w:hint="cs"/>
          <w:sz w:val="24"/>
          <w:szCs w:val="24"/>
          <w:rtl/>
        </w:rPr>
        <w:t>. הם גם הביאו כדוגמאות מונחי סיווג של הילידים; סוציולוגיים, פסיכולוגיים ו</w:t>
      </w:r>
      <w:r w:rsidR="00F81C36">
        <w:rPr>
          <w:rFonts w:ascii="David" w:hAnsi="David" w:cs="David" w:hint="cs"/>
          <w:i/>
          <w:iCs/>
          <w:sz w:val="24"/>
          <w:szCs w:val="24"/>
          <w:rtl/>
        </w:rPr>
        <w:t>טרמינולוגיה טכנית</w:t>
      </w:r>
      <w:r w:rsidR="00F81C36">
        <w:rPr>
          <w:rFonts w:ascii="David" w:hAnsi="David" w:cs="David" w:hint="cs"/>
          <w:sz w:val="24"/>
          <w:szCs w:val="24"/>
          <w:rtl/>
        </w:rPr>
        <w:t xml:space="preserve"> של ייצור</w:t>
      </w:r>
      <w:r w:rsidR="00CA45EA">
        <w:rPr>
          <w:rFonts w:ascii="David" w:hAnsi="David" w:cs="David" w:hint="cs"/>
          <w:sz w:val="24"/>
          <w:szCs w:val="24"/>
          <w:rtl/>
        </w:rPr>
        <w:t xml:space="preserve">, ותיארו את </w:t>
      </w:r>
      <w:r w:rsidR="003311EC">
        <w:rPr>
          <w:rFonts w:ascii="David" w:hAnsi="David" w:cs="David" w:hint="cs"/>
          <w:sz w:val="24"/>
          <w:szCs w:val="24"/>
          <w:rtl/>
        </w:rPr>
        <w:t xml:space="preserve">קווי המתאר המילוליים של החשיבה הילידית </w:t>
      </w:r>
      <w:r w:rsidR="00CA45EA">
        <w:rPr>
          <w:rFonts w:ascii="David" w:hAnsi="David" w:cs="David" w:hint="cs"/>
          <w:sz w:val="24"/>
          <w:szCs w:val="24"/>
          <w:rtl/>
        </w:rPr>
        <w:t>בדייקנות המירבית.</w:t>
      </w:r>
      <w:r w:rsidR="00920222">
        <w:rPr>
          <w:rFonts w:ascii="David" w:hAnsi="David" w:cs="David" w:hint="cs"/>
          <w:sz w:val="24"/>
          <w:szCs w:val="24"/>
          <w:rtl/>
        </w:rPr>
        <w:t xml:space="preserve"> האתנוגרף יכול לצעוד צעד נוסף בכיוון זה, ללמוד את רזי שפת הילידים ולהשתמש בהם ככלי מחקר. </w:t>
      </w:r>
      <w:r w:rsidR="00DA7A74">
        <w:rPr>
          <w:rFonts w:ascii="David" w:hAnsi="David" w:cs="David" w:hint="cs"/>
          <w:sz w:val="24"/>
          <w:szCs w:val="24"/>
          <w:rtl/>
        </w:rPr>
        <w:t>כשע</w:t>
      </w:r>
      <w:r w:rsidR="00B346DE">
        <w:rPr>
          <w:rFonts w:ascii="David" w:hAnsi="David" w:cs="David" w:hint="cs"/>
          <w:sz w:val="24"/>
          <w:szCs w:val="24"/>
          <w:rtl/>
        </w:rPr>
        <w:t xml:space="preserve">בדתי </w:t>
      </w:r>
      <w:r w:rsidR="00DA7A74">
        <w:rPr>
          <w:rFonts w:ascii="David" w:hAnsi="David" w:cs="David" w:hint="cs"/>
          <w:sz w:val="24"/>
          <w:szCs w:val="24"/>
          <w:rtl/>
        </w:rPr>
        <w:t>עם השפה הקירוי</w:t>
      </w:r>
      <w:r w:rsidR="00B346DE">
        <w:rPr>
          <w:rFonts w:ascii="David" w:hAnsi="David" w:cs="David" w:hint="cs"/>
          <w:sz w:val="24"/>
          <w:szCs w:val="24"/>
          <w:rtl/>
        </w:rPr>
        <w:t>ניאנית, התקשיתי במקצת לכתוב את האמירות ישירות בתרגום שהשתמשתי בו לראשונה בעת כתיבת הרשימות.</w:t>
      </w:r>
      <w:r w:rsidR="00947B43">
        <w:rPr>
          <w:rFonts w:ascii="David" w:hAnsi="David" w:cs="David" w:hint="cs"/>
          <w:sz w:val="24"/>
          <w:szCs w:val="24"/>
          <w:rtl/>
        </w:rPr>
        <w:t xml:space="preserve"> התרגום גזל </w:t>
      </w:r>
      <w:r w:rsidR="00DD41EC">
        <w:rPr>
          <w:rFonts w:ascii="David" w:hAnsi="David" w:cs="David" w:hint="cs"/>
          <w:sz w:val="24"/>
          <w:szCs w:val="24"/>
          <w:rtl/>
        </w:rPr>
        <w:t>ל</w:t>
      </w:r>
      <w:r w:rsidR="00947B43">
        <w:rPr>
          <w:rFonts w:ascii="David" w:hAnsi="David" w:cs="David" w:hint="cs"/>
          <w:sz w:val="24"/>
          <w:szCs w:val="24"/>
          <w:rtl/>
        </w:rPr>
        <w:t xml:space="preserve">עתים מן השפה את כל מאפייניה המשמעותיים </w:t>
      </w:r>
      <w:r w:rsidR="00947B43">
        <w:rPr>
          <w:rFonts w:ascii="David" w:hAnsi="David" w:cs="David"/>
          <w:sz w:val="24"/>
          <w:szCs w:val="24"/>
          <w:rtl/>
        </w:rPr>
        <w:t>–</w:t>
      </w:r>
      <w:r w:rsidR="00947B43">
        <w:rPr>
          <w:rFonts w:ascii="David" w:hAnsi="David" w:cs="David" w:hint="cs"/>
          <w:sz w:val="24"/>
          <w:szCs w:val="24"/>
          <w:rtl/>
        </w:rPr>
        <w:t xml:space="preserve"> מחה את כל נקודותיה העיקריות </w:t>
      </w:r>
      <w:r w:rsidR="00947B43">
        <w:rPr>
          <w:rFonts w:ascii="David" w:hAnsi="David" w:cs="David"/>
          <w:sz w:val="24"/>
          <w:szCs w:val="24"/>
          <w:rtl/>
        </w:rPr>
        <w:t>–</w:t>
      </w:r>
      <w:r w:rsidR="00947B43">
        <w:rPr>
          <w:rFonts w:ascii="David" w:hAnsi="David" w:cs="David" w:hint="cs"/>
          <w:sz w:val="24"/>
          <w:szCs w:val="24"/>
          <w:rtl/>
        </w:rPr>
        <w:t xml:space="preserve"> כך שנאלצתי בהדרגה ל</w:t>
      </w:r>
      <w:r w:rsidR="00DD41EC">
        <w:rPr>
          <w:rFonts w:ascii="David" w:hAnsi="David" w:cs="David" w:hint="cs"/>
          <w:sz w:val="24"/>
          <w:szCs w:val="24"/>
          <w:rtl/>
        </w:rPr>
        <w:t xml:space="preserve">רשום לפני כמה ביטויים חשובים בדיוק כפי שנאמרו, בשפת הילידים. </w:t>
      </w:r>
      <w:r w:rsidR="003E64BC">
        <w:rPr>
          <w:rFonts w:ascii="David" w:hAnsi="David" w:cs="David" w:hint="cs"/>
          <w:sz w:val="24"/>
          <w:szCs w:val="24"/>
          <w:rtl/>
        </w:rPr>
        <w:t>ככל שהכרותי עם שפתם התקדמה, כתבתי לעצמי יותר ויותר בקירויניאנית, רושם במהירות, מילה במילה, את כל הכרזותיהם. מיד לאחר שהגעתי לנקודה זאת, נוכחתי לדעת שבעת ובעונה אחת אני צובר כך לעצמי חומר לשוני רב, ו</w:t>
      </w:r>
      <w:r w:rsidR="00B66BDB">
        <w:rPr>
          <w:rFonts w:ascii="David" w:hAnsi="David" w:cs="David" w:hint="cs"/>
          <w:sz w:val="24"/>
          <w:szCs w:val="24"/>
          <w:rtl/>
        </w:rPr>
        <w:t xml:space="preserve">הייתי צריך לתקן ולשכתב </w:t>
      </w:r>
      <w:r w:rsidR="003E64BC">
        <w:rPr>
          <w:rFonts w:ascii="David" w:hAnsi="David" w:cs="David" w:hint="cs"/>
          <w:sz w:val="24"/>
          <w:szCs w:val="24"/>
          <w:rtl/>
        </w:rPr>
        <w:t>שורה של מסתמכים אתנוגרפיים</w:t>
      </w:r>
      <w:r w:rsidR="00B66BDB">
        <w:rPr>
          <w:rFonts w:ascii="David" w:hAnsi="David" w:cs="David" w:hint="cs"/>
          <w:sz w:val="24"/>
          <w:szCs w:val="24"/>
          <w:rtl/>
        </w:rPr>
        <w:t xml:space="preserve"> כדי </w:t>
      </w:r>
      <w:r w:rsidR="00796695">
        <w:rPr>
          <w:rFonts w:ascii="David" w:hAnsi="David" w:cs="David" w:hint="cs"/>
          <w:sz w:val="24"/>
          <w:szCs w:val="24"/>
          <w:rtl/>
        </w:rPr>
        <w:t>שאוכל</w:t>
      </w:r>
      <w:r w:rsidR="00B66BDB">
        <w:rPr>
          <w:rFonts w:ascii="David" w:hAnsi="David" w:cs="David" w:hint="cs"/>
          <w:sz w:val="24"/>
          <w:szCs w:val="24"/>
          <w:rtl/>
        </w:rPr>
        <w:t xml:space="preserve"> להשתמש בהם בכתיבת תיאוריי הסופיים.</w:t>
      </w:r>
      <w:r w:rsidR="00B66BDB">
        <w:rPr>
          <w:rStyle w:val="a9"/>
          <w:rFonts w:ascii="David" w:hAnsi="David" w:cs="David"/>
          <w:sz w:val="24"/>
          <w:szCs w:val="24"/>
          <w:rtl/>
        </w:rPr>
        <w:footnoteReference w:id="10"/>
      </w:r>
      <w:r w:rsidR="000321AF">
        <w:rPr>
          <w:rFonts w:ascii="David" w:hAnsi="David" w:cs="David" w:hint="cs"/>
          <w:sz w:val="24"/>
          <w:szCs w:val="24"/>
          <w:rtl/>
        </w:rPr>
        <w:t xml:space="preserve"> </w:t>
      </w:r>
      <w:r w:rsidR="00796695">
        <w:rPr>
          <w:rFonts w:ascii="David" w:hAnsi="David" w:cs="David" w:hint="cs"/>
          <w:sz w:val="24"/>
          <w:szCs w:val="24"/>
          <w:rtl/>
        </w:rPr>
        <w:t>כתיבה קיריויניאנית מקורית זו ניתנת לניצול לא רק על ידי, אלא על-ידי כל אלה ש</w:t>
      </w:r>
      <w:r w:rsidR="00C43E6C">
        <w:rPr>
          <w:rFonts w:ascii="David" w:hAnsi="David" w:cs="David" w:hint="cs"/>
          <w:sz w:val="24"/>
          <w:szCs w:val="24"/>
          <w:rtl/>
        </w:rPr>
        <w:t xml:space="preserve">בזכות </w:t>
      </w:r>
      <w:r w:rsidR="00796695">
        <w:rPr>
          <w:rFonts w:ascii="David" w:hAnsi="David" w:cs="David" w:hint="cs"/>
          <w:sz w:val="24"/>
          <w:szCs w:val="24"/>
          <w:rtl/>
        </w:rPr>
        <w:t xml:space="preserve">יכולתם הטובה יותר לחדור לתוכן ולפרשן, יוכלו למצוא את הנקודות </w:t>
      </w:r>
      <w:r w:rsidR="00C43E6C">
        <w:rPr>
          <w:rFonts w:ascii="David" w:hAnsi="David" w:cs="David" w:hint="cs"/>
          <w:sz w:val="24"/>
          <w:szCs w:val="24"/>
          <w:rtl/>
        </w:rPr>
        <w:t xml:space="preserve">המקוריות </w:t>
      </w:r>
      <w:r w:rsidR="00796695">
        <w:rPr>
          <w:rFonts w:ascii="David" w:hAnsi="David" w:cs="David" w:hint="cs"/>
          <w:sz w:val="24"/>
          <w:szCs w:val="24"/>
          <w:rtl/>
        </w:rPr>
        <w:t>שחמקו מתשומת לב</w:t>
      </w:r>
      <w:r w:rsidR="009726A2">
        <w:rPr>
          <w:rFonts w:ascii="David" w:hAnsi="David" w:cs="David" w:hint="cs"/>
          <w:sz w:val="24"/>
          <w:szCs w:val="24"/>
          <w:rtl/>
        </w:rPr>
        <w:t>י</w:t>
      </w:r>
      <w:r w:rsidR="00C43E6C">
        <w:rPr>
          <w:rFonts w:ascii="David" w:hAnsi="David" w:cs="David" w:hint="cs"/>
          <w:sz w:val="24"/>
          <w:szCs w:val="24"/>
          <w:rtl/>
        </w:rPr>
        <w:t xml:space="preserve"> והרבה נקודות נוספות היכולות אף הן לשמש בסיס לפירושים שונים של תרבויות עתיקות ופרה-היסטוריות; </w:t>
      </w:r>
      <w:r w:rsidR="009726A2">
        <w:rPr>
          <w:rFonts w:ascii="David" w:hAnsi="David" w:cs="David" w:hint="cs"/>
          <w:sz w:val="24"/>
          <w:szCs w:val="24"/>
          <w:rtl/>
        </w:rPr>
        <w:t xml:space="preserve">אלא שכתבים אתנוגרפיים אלה שהינם ברורים כולם </w:t>
      </w:r>
      <w:r w:rsidR="00C13F06">
        <w:rPr>
          <w:rFonts w:ascii="David" w:hAnsi="David" w:cs="David" w:hint="cs"/>
          <w:sz w:val="24"/>
          <w:szCs w:val="24"/>
          <w:rtl/>
        </w:rPr>
        <w:t>ו</w:t>
      </w:r>
      <w:r w:rsidR="009726A2">
        <w:rPr>
          <w:rFonts w:ascii="David" w:hAnsi="David" w:cs="David" w:hint="cs"/>
          <w:sz w:val="24"/>
          <w:szCs w:val="24"/>
          <w:rtl/>
        </w:rPr>
        <w:t>ניתנים לפענוח, תורגמו כבר כמעט במלואם ובאופן ברור וחד-משמעי, והוגש</w:t>
      </w:r>
      <w:r w:rsidR="00C13F06">
        <w:rPr>
          <w:rFonts w:ascii="David" w:hAnsi="David" w:cs="David" w:hint="cs"/>
          <w:sz w:val="24"/>
          <w:szCs w:val="24"/>
          <w:rtl/>
        </w:rPr>
        <w:t>ו</w:t>
      </w:r>
      <w:r w:rsidR="009726A2">
        <w:rPr>
          <w:rFonts w:ascii="David" w:hAnsi="David" w:cs="David" w:hint="cs"/>
          <w:sz w:val="24"/>
          <w:szCs w:val="24"/>
          <w:rtl/>
        </w:rPr>
        <w:t xml:space="preserve"> עם הערות-נגד </w:t>
      </w:r>
      <w:r w:rsidR="00DD03B0">
        <w:rPr>
          <w:rFonts w:ascii="David" w:hAnsi="David" w:cs="David" w:hint="cs"/>
          <w:sz w:val="24"/>
          <w:szCs w:val="24"/>
          <w:rtl/>
        </w:rPr>
        <w:t xml:space="preserve">או פירושים </w:t>
      </w:r>
      <w:r w:rsidR="009726A2">
        <w:rPr>
          <w:rFonts w:ascii="David" w:hAnsi="David" w:cs="David" w:hint="cs"/>
          <w:sz w:val="24"/>
          <w:szCs w:val="24"/>
          <w:rtl/>
        </w:rPr>
        <w:t>של ילידים שהושגו ממקורות חיים.</w:t>
      </w:r>
    </w:p>
    <w:p w14:paraId="01A6FC6F" w14:textId="756BE6C8" w:rsidR="003E64BC" w:rsidRDefault="00DD03B0">
      <w:pPr>
        <w:bidi/>
        <w:jc w:val="both"/>
        <w:rPr>
          <w:rFonts w:ascii="David" w:hAnsi="David" w:cs="David"/>
          <w:sz w:val="24"/>
          <w:szCs w:val="24"/>
          <w:rtl/>
        </w:rPr>
      </w:pPr>
      <w:r>
        <w:rPr>
          <w:rFonts w:ascii="David" w:hAnsi="David" w:cs="David" w:hint="cs"/>
          <w:sz w:val="24"/>
          <w:szCs w:val="24"/>
          <w:rtl/>
        </w:rPr>
        <w:t>אין מה להוסיף על נושא זה כאן, משום שמוקדש לו, ולדוגמאות שלו בכמה טקסטים של ילידים פרק שלם מאוחר יותר (</w:t>
      </w:r>
      <w:r>
        <w:rPr>
          <w:rFonts w:ascii="David" w:hAnsi="David" w:cs="David" w:hint="cs"/>
          <w:color w:val="2F5496" w:themeColor="accent1" w:themeShade="BF"/>
          <w:sz w:val="24"/>
          <w:szCs w:val="24"/>
          <w:rtl/>
        </w:rPr>
        <w:t xml:space="preserve">פרק </w:t>
      </w:r>
      <w:r>
        <w:rPr>
          <w:rFonts w:ascii="David" w:hAnsi="David" w:cs="David" w:hint="cs"/>
          <w:color w:val="2F5496" w:themeColor="accent1" w:themeShade="BF"/>
          <w:sz w:val="24"/>
          <w:szCs w:val="24"/>
        </w:rPr>
        <w:t>XVIII</w:t>
      </w:r>
      <w:r>
        <w:rPr>
          <w:rFonts w:ascii="David" w:hAnsi="David" w:cs="David" w:hint="cs"/>
          <w:sz w:val="24"/>
          <w:szCs w:val="24"/>
          <w:rtl/>
        </w:rPr>
        <w:t xml:space="preserve">). פרק זה יפורסם כמובן בנפרד </w:t>
      </w:r>
      <w:r w:rsidR="00C13F06">
        <w:rPr>
          <w:rFonts w:ascii="David" w:hAnsi="David" w:cs="David" w:hint="cs"/>
          <w:sz w:val="24"/>
          <w:szCs w:val="24"/>
          <w:rtl/>
        </w:rPr>
        <w:t>ב</w:t>
      </w:r>
      <w:r>
        <w:rPr>
          <w:rFonts w:ascii="David" w:hAnsi="David" w:cs="David" w:hint="cs"/>
          <w:sz w:val="24"/>
          <w:szCs w:val="24"/>
          <w:rtl/>
        </w:rPr>
        <w:t>תאריך מאוחר יותר.</w:t>
      </w:r>
    </w:p>
    <w:p w14:paraId="3D2699A4" w14:textId="0CE10CFC" w:rsidR="00DD03B0" w:rsidRDefault="00DD03B0" w:rsidP="00DD03B0">
      <w:pPr>
        <w:bidi/>
        <w:jc w:val="both"/>
        <w:rPr>
          <w:rFonts w:ascii="David" w:hAnsi="David" w:cs="David"/>
          <w:sz w:val="24"/>
          <w:szCs w:val="24"/>
          <w:rtl/>
        </w:rPr>
      </w:pPr>
    </w:p>
    <w:p w14:paraId="30BBE24F" w14:textId="46266B6B" w:rsidR="00DD03B0" w:rsidRDefault="009D7FE6" w:rsidP="00DD03B0">
      <w:pPr>
        <w:bidi/>
        <w:jc w:val="center"/>
        <w:rPr>
          <w:rFonts w:ascii="David" w:hAnsi="David" w:cs="David"/>
          <w:sz w:val="24"/>
          <w:szCs w:val="24"/>
          <w:rtl/>
        </w:rPr>
      </w:pPr>
      <w:r>
        <w:rPr>
          <w:rFonts w:ascii="David" w:hAnsi="David" w:cs="David" w:hint="cs"/>
          <w:sz w:val="24"/>
          <w:szCs w:val="24"/>
        </w:rPr>
        <w:t>IX</w:t>
      </w:r>
    </w:p>
    <w:p w14:paraId="4AF3CCA6" w14:textId="04AE43F3" w:rsidR="009D7FE6" w:rsidRDefault="009D7FE6" w:rsidP="009D7FE6">
      <w:pPr>
        <w:bidi/>
        <w:jc w:val="both"/>
        <w:rPr>
          <w:rFonts w:ascii="David" w:hAnsi="David" w:cs="David"/>
          <w:sz w:val="24"/>
          <w:szCs w:val="24"/>
          <w:rtl/>
        </w:rPr>
      </w:pPr>
      <w:r>
        <w:rPr>
          <w:rFonts w:ascii="David" w:hAnsi="David" w:cs="David" w:hint="cs"/>
          <w:sz w:val="24"/>
          <w:szCs w:val="24"/>
          <w:rtl/>
        </w:rPr>
        <w:t xml:space="preserve">שיקולינו מובילים אפוא למסקנה שיש לגשת </w:t>
      </w:r>
      <w:r w:rsidR="00C13F06">
        <w:rPr>
          <w:rFonts w:ascii="David" w:hAnsi="David" w:cs="David" w:hint="cs"/>
          <w:sz w:val="24"/>
          <w:szCs w:val="24"/>
          <w:rtl/>
        </w:rPr>
        <w:t>ל</w:t>
      </w:r>
      <w:r>
        <w:rPr>
          <w:rFonts w:ascii="David" w:hAnsi="David" w:cs="David" w:hint="cs"/>
          <w:sz w:val="24"/>
          <w:szCs w:val="24"/>
          <w:rtl/>
        </w:rPr>
        <w:t>מטרת עבודת השדה האתנוגרפית</w:t>
      </w:r>
      <w:r w:rsidR="00C13F06">
        <w:rPr>
          <w:rFonts w:ascii="David" w:hAnsi="David" w:cs="David" w:hint="cs"/>
          <w:sz w:val="24"/>
          <w:szCs w:val="24"/>
          <w:rtl/>
        </w:rPr>
        <w:t xml:space="preserve"> </w:t>
      </w:r>
      <w:r>
        <w:rPr>
          <w:rFonts w:ascii="David" w:hAnsi="David" w:cs="David" w:hint="cs"/>
          <w:sz w:val="24"/>
          <w:szCs w:val="24"/>
          <w:rtl/>
        </w:rPr>
        <w:t>באמצעות שלושה ערוצים</w:t>
      </w:r>
      <w:r w:rsidR="00C13F06">
        <w:rPr>
          <w:rFonts w:ascii="David" w:hAnsi="David" w:cs="David" w:hint="cs"/>
          <w:sz w:val="24"/>
          <w:szCs w:val="24"/>
          <w:rtl/>
        </w:rPr>
        <w:t>:</w:t>
      </w:r>
    </w:p>
    <w:p w14:paraId="3654D542" w14:textId="20D00719" w:rsidR="00813224" w:rsidRPr="00813224" w:rsidRDefault="009D7FE6" w:rsidP="00813224">
      <w:pPr>
        <w:pStyle w:val="af0"/>
        <w:numPr>
          <w:ilvl w:val="0"/>
          <w:numId w:val="1"/>
        </w:numPr>
        <w:bidi/>
        <w:jc w:val="both"/>
        <w:rPr>
          <w:rFonts w:ascii="David" w:hAnsi="David" w:cs="David"/>
          <w:sz w:val="24"/>
          <w:szCs w:val="24"/>
        </w:rPr>
      </w:pPr>
      <w:r>
        <w:rPr>
          <w:rFonts w:ascii="David" w:hAnsi="David" w:cs="David" w:hint="cs"/>
          <w:i/>
          <w:iCs/>
          <w:sz w:val="24"/>
          <w:szCs w:val="24"/>
          <w:rtl/>
        </w:rPr>
        <w:t>ארגון השבט והאנטומיה של התרבות שלו</w:t>
      </w:r>
      <w:r>
        <w:rPr>
          <w:rFonts w:ascii="David" w:hAnsi="David" w:cs="David" w:hint="cs"/>
          <w:sz w:val="24"/>
          <w:szCs w:val="24"/>
          <w:rtl/>
        </w:rPr>
        <w:t xml:space="preserve"> חייבים להירשם במתווה ברור ויציב. </w:t>
      </w:r>
      <w:r w:rsidR="00BC2725">
        <w:rPr>
          <w:rFonts w:ascii="David" w:hAnsi="David" w:cs="David" w:hint="cs"/>
          <w:sz w:val="24"/>
          <w:szCs w:val="24"/>
          <w:rtl/>
        </w:rPr>
        <w:t>שיטת ה</w:t>
      </w:r>
      <w:r>
        <w:rPr>
          <w:rFonts w:ascii="David" w:hAnsi="David" w:cs="David" w:hint="cs"/>
          <w:i/>
          <w:iCs/>
          <w:sz w:val="24"/>
          <w:szCs w:val="24"/>
          <w:rtl/>
        </w:rPr>
        <w:t xml:space="preserve">תיעוד </w:t>
      </w:r>
      <w:r w:rsidR="00BC2725">
        <w:rPr>
          <w:rFonts w:ascii="David" w:hAnsi="David" w:cs="David" w:hint="cs"/>
          <w:i/>
          <w:iCs/>
          <w:sz w:val="24"/>
          <w:szCs w:val="24"/>
          <w:rtl/>
        </w:rPr>
        <w:t>הקונקרטי</w:t>
      </w:r>
      <w:r>
        <w:rPr>
          <w:rFonts w:ascii="David" w:hAnsi="David" w:cs="David" w:hint="cs"/>
          <w:i/>
          <w:iCs/>
          <w:sz w:val="24"/>
          <w:szCs w:val="24"/>
          <w:rtl/>
        </w:rPr>
        <w:t xml:space="preserve"> ו</w:t>
      </w:r>
      <w:r w:rsidR="00BC2725">
        <w:rPr>
          <w:rFonts w:ascii="David" w:hAnsi="David" w:cs="David" w:hint="cs"/>
          <w:i/>
          <w:iCs/>
          <w:sz w:val="24"/>
          <w:szCs w:val="24"/>
          <w:rtl/>
        </w:rPr>
        <w:t>ה</w:t>
      </w:r>
      <w:r>
        <w:rPr>
          <w:rFonts w:ascii="David" w:hAnsi="David" w:cs="David" w:hint="cs"/>
          <w:i/>
          <w:iCs/>
          <w:sz w:val="24"/>
          <w:szCs w:val="24"/>
          <w:rtl/>
        </w:rPr>
        <w:t>סטטיסטי</w:t>
      </w:r>
      <w:r>
        <w:rPr>
          <w:rFonts w:ascii="David" w:hAnsi="David" w:cs="David" w:hint="cs"/>
          <w:sz w:val="24"/>
          <w:szCs w:val="24"/>
          <w:rtl/>
        </w:rPr>
        <w:t xml:space="preserve"> של </w:t>
      </w:r>
      <w:r w:rsidR="00BC2725">
        <w:rPr>
          <w:rFonts w:ascii="David" w:hAnsi="David" w:cs="David" w:hint="cs"/>
          <w:sz w:val="24"/>
          <w:szCs w:val="24"/>
          <w:rtl/>
        </w:rPr>
        <w:t>הדרכים שבאמצעות</w:t>
      </w:r>
      <w:r w:rsidR="00C13F06">
        <w:rPr>
          <w:rFonts w:ascii="David" w:hAnsi="David" w:cs="David" w:hint="cs"/>
          <w:sz w:val="24"/>
          <w:szCs w:val="24"/>
          <w:rtl/>
        </w:rPr>
        <w:t>ה</w:t>
      </w:r>
      <w:r w:rsidR="00BC2725">
        <w:rPr>
          <w:rFonts w:ascii="David" w:hAnsi="David" w:cs="David" w:hint="cs"/>
          <w:sz w:val="24"/>
          <w:szCs w:val="24"/>
          <w:rtl/>
        </w:rPr>
        <w:t xml:space="preserve"> נעשה מתווה זה חייבת להינתן.</w:t>
      </w:r>
      <w:r w:rsidR="00C13F06">
        <w:rPr>
          <w:rFonts w:ascii="David" w:hAnsi="David" w:cs="David" w:hint="cs"/>
          <w:sz w:val="24"/>
          <w:szCs w:val="24"/>
          <w:rtl/>
        </w:rPr>
        <w:t xml:space="preserve"> השיטה של</w:t>
      </w:r>
      <w:r w:rsidR="00813224">
        <w:rPr>
          <w:rFonts w:ascii="David" w:hAnsi="David" w:cs="David" w:hint="cs"/>
          <w:sz w:val="24"/>
          <w:szCs w:val="24"/>
          <w:rtl/>
        </w:rPr>
        <w:t xml:space="preserve"> </w:t>
      </w:r>
      <w:r w:rsidR="00813224">
        <w:rPr>
          <w:rFonts w:ascii="David" w:hAnsi="David" w:cs="David" w:hint="cs"/>
          <w:i/>
          <w:iCs/>
          <w:sz w:val="24"/>
          <w:szCs w:val="24"/>
          <w:rtl/>
        </w:rPr>
        <w:t>תיעוד קונקרטי, סטטיסטי</w:t>
      </w:r>
      <w:r w:rsidR="00813224">
        <w:rPr>
          <w:rFonts w:ascii="David" w:hAnsi="David" w:cs="David" w:hint="cs"/>
          <w:sz w:val="24"/>
          <w:szCs w:val="24"/>
          <w:rtl/>
        </w:rPr>
        <w:t xml:space="preserve"> היא האמצעי שבעזרתו משורטט מתווה ז</w:t>
      </w:r>
      <w:r w:rsidR="0083356A">
        <w:rPr>
          <w:rFonts w:ascii="David" w:hAnsi="David" w:cs="David" w:hint="cs"/>
          <w:sz w:val="24"/>
          <w:szCs w:val="24"/>
          <w:rtl/>
        </w:rPr>
        <w:t>ה</w:t>
      </w:r>
      <w:r w:rsidR="00813224">
        <w:rPr>
          <w:rFonts w:ascii="David" w:hAnsi="David" w:cs="David" w:hint="cs"/>
          <w:sz w:val="24"/>
          <w:szCs w:val="24"/>
          <w:rtl/>
        </w:rPr>
        <w:t>.</w:t>
      </w:r>
    </w:p>
    <w:p w14:paraId="6A1BBDBB" w14:textId="54737C44" w:rsidR="00BC2725" w:rsidRPr="00E47B5F" w:rsidRDefault="00BC2725" w:rsidP="00BC2725">
      <w:pPr>
        <w:pStyle w:val="af0"/>
        <w:numPr>
          <w:ilvl w:val="0"/>
          <w:numId w:val="1"/>
        </w:numPr>
        <w:bidi/>
        <w:jc w:val="both"/>
        <w:rPr>
          <w:rFonts w:ascii="David" w:hAnsi="David" w:cs="David"/>
          <w:sz w:val="24"/>
          <w:szCs w:val="24"/>
        </w:rPr>
      </w:pPr>
      <w:r>
        <w:rPr>
          <w:rFonts w:ascii="David" w:hAnsi="David" w:cs="David" w:hint="cs"/>
          <w:sz w:val="24"/>
          <w:szCs w:val="24"/>
          <w:rtl/>
        </w:rPr>
        <w:t xml:space="preserve">אל </w:t>
      </w:r>
      <w:r w:rsidRPr="00BC2725">
        <w:rPr>
          <w:rFonts w:ascii="David" w:hAnsi="David" w:cs="David" w:hint="cs"/>
          <w:sz w:val="24"/>
          <w:szCs w:val="24"/>
          <w:rtl/>
        </w:rPr>
        <w:t>תוך מסגרת זו</w:t>
      </w:r>
      <w:r w:rsidR="000D53FD" w:rsidRPr="000D53FD">
        <w:rPr>
          <w:rFonts w:cs="David" w:hint="cs"/>
          <w:sz w:val="24"/>
          <w:szCs w:val="24"/>
          <w:rtl/>
        </w:rPr>
        <w:t xml:space="preserve"> </w:t>
      </w:r>
      <w:r w:rsidR="000D53FD">
        <w:rPr>
          <w:rFonts w:cs="David" w:hint="cs"/>
          <w:sz w:val="24"/>
          <w:szCs w:val="24"/>
          <w:rtl/>
        </w:rPr>
        <w:t>צריכים להיכנס</w:t>
      </w:r>
      <w:r w:rsidRPr="00BC2725">
        <w:rPr>
          <w:rFonts w:ascii="David" w:hAnsi="David" w:cs="David" w:hint="cs"/>
          <w:sz w:val="24"/>
          <w:szCs w:val="24"/>
          <w:rtl/>
        </w:rPr>
        <w:t xml:space="preserve"> </w:t>
      </w:r>
      <w:r w:rsidRPr="00AD1EA2">
        <w:rPr>
          <w:rFonts w:cs="David" w:hint="cs"/>
          <w:i/>
          <w:iCs/>
          <w:sz w:val="24"/>
          <w:szCs w:val="24"/>
          <w:rtl/>
        </w:rPr>
        <w:t>ההתרחשויות האמיתיות</w:t>
      </w:r>
      <w:r>
        <w:rPr>
          <w:rFonts w:cs="David" w:hint="cs"/>
          <w:sz w:val="24"/>
          <w:szCs w:val="24"/>
          <w:rtl/>
        </w:rPr>
        <w:t xml:space="preserve"> </w:t>
      </w:r>
      <w:r>
        <w:rPr>
          <w:rFonts w:cs="David" w:hint="cs"/>
          <w:i/>
          <w:iCs/>
          <w:sz w:val="24"/>
          <w:szCs w:val="24"/>
          <w:rtl/>
        </w:rPr>
        <w:t>של החיים הממשיים</w:t>
      </w:r>
      <w:r>
        <w:rPr>
          <w:rFonts w:cs="David" w:hint="cs"/>
          <w:sz w:val="24"/>
          <w:szCs w:val="24"/>
          <w:rtl/>
        </w:rPr>
        <w:t xml:space="preserve"> </w:t>
      </w:r>
      <w:r w:rsidR="00813224">
        <w:rPr>
          <w:rFonts w:cs="David" w:hint="cs"/>
          <w:sz w:val="24"/>
          <w:szCs w:val="24"/>
          <w:rtl/>
        </w:rPr>
        <w:t>ו</w:t>
      </w:r>
      <w:r>
        <w:rPr>
          <w:rFonts w:cs="David" w:hint="cs"/>
          <w:i/>
          <w:iCs/>
          <w:sz w:val="24"/>
          <w:szCs w:val="24"/>
          <w:rtl/>
        </w:rPr>
        <w:t>סוג</w:t>
      </w:r>
      <w:r w:rsidR="000D53FD">
        <w:rPr>
          <w:rFonts w:cs="David" w:hint="cs"/>
          <w:i/>
          <w:iCs/>
          <w:sz w:val="24"/>
          <w:szCs w:val="24"/>
          <w:rtl/>
        </w:rPr>
        <w:t>י</w:t>
      </w:r>
      <w:r>
        <w:rPr>
          <w:rFonts w:cs="David" w:hint="cs"/>
          <w:i/>
          <w:iCs/>
          <w:sz w:val="24"/>
          <w:szCs w:val="24"/>
          <w:rtl/>
        </w:rPr>
        <w:t xml:space="preserve"> ההתנהגות</w:t>
      </w:r>
      <w:r>
        <w:rPr>
          <w:rFonts w:cs="David" w:hint="cs"/>
          <w:sz w:val="24"/>
          <w:szCs w:val="24"/>
          <w:rtl/>
        </w:rPr>
        <w:t>.</w:t>
      </w:r>
      <w:r w:rsidR="00813224">
        <w:rPr>
          <w:rFonts w:ascii="David" w:hAnsi="David" w:cs="David" w:hint="cs"/>
          <w:sz w:val="24"/>
          <w:szCs w:val="24"/>
          <w:rtl/>
        </w:rPr>
        <w:t xml:space="preserve"> יש לאסוף אות</w:t>
      </w:r>
      <w:r w:rsidR="000D53FD">
        <w:rPr>
          <w:rFonts w:ascii="David" w:hAnsi="David" w:cs="David" w:hint="cs"/>
          <w:sz w:val="24"/>
          <w:szCs w:val="24"/>
          <w:rtl/>
        </w:rPr>
        <w:t>ם</w:t>
      </w:r>
      <w:r w:rsidR="00813224">
        <w:rPr>
          <w:rFonts w:ascii="David" w:hAnsi="David" w:cs="David" w:hint="cs"/>
          <w:sz w:val="24"/>
          <w:szCs w:val="24"/>
          <w:rtl/>
        </w:rPr>
        <w:t xml:space="preserve"> באמצעות תצפיות נקודתיות ומפורטות, בצור</w:t>
      </w:r>
      <w:r w:rsidR="000D53FD">
        <w:rPr>
          <w:rFonts w:ascii="David" w:hAnsi="David" w:cs="David" w:hint="cs"/>
          <w:sz w:val="24"/>
          <w:szCs w:val="24"/>
          <w:rtl/>
        </w:rPr>
        <w:t>ת</w:t>
      </w:r>
      <w:r w:rsidR="00813224">
        <w:rPr>
          <w:rFonts w:ascii="David" w:hAnsi="David" w:cs="David" w:hint="cs"/>
          <w:sz w:val="24"/>
          <w:szCs w:val="24"/>
          <w:rtl/>
        </w:rPr>
        <w:t xml:space="preserve"> סוג כלשהו של יומן אתנוגרפי </w:t>
      </w:r>
      <w:r w:rsidR="000D53FD">
        <w:rPr>
          <w:rFonts w:ascii="David" w:hAnsi="David" w:cs="David" w:hint="cs"/>
          <w:sz w:val="24"/>
          <w:szCs w:val="24"/>
          <w:rtl/>
        </w:rPr>
        <w:t>שמגע</w:t>
      </w:r>
      <w:r w:rsidR="00813224">
        <w:rPr>
          <w:rFonts w:ascii="David" w:hAnsi="David" w:cs="David" w:hint="cs"/>
          <w:sz w:val="24"/>
          <w:szCs w:val="24"/>
          <w:rtl/>
        </w:rPr>
        <w:t xml:space="preserve"> הדוק עם חיי הילידים מאפשר </w:t>
      </w:r>
      <w:r w:rsidR="000D53FD">
        <w:rPr>
          <w:rFonts w:ascii="David" w:hAnsi="David" w:cs="David" w:hint="cs"/>
          <w:sz w:val="24"/>
          <w:szCs w:val="24"/>
          <w:rtl/>
        </w:rPr>
        <w:t>אותו.</w:t>
      </w:r>
    </w:p>
    <w:p w14:paraId="2B320D74" w14:textId="73C73A43" w:rsidR="00E47B5F" w:rsidRDefault="00E47B5F" w:rsidP="00E47B5F">
      <w:pPr>
        <w:pStyle w:val="af0"/>
        <w:numPr>
          <w:ilvl w:val="0"/>
          <w:numId w:val="1"/>
        </w:numPr>
        <w:bidi/>
        <w:jc w:val="both"/>
        <w:rPr>
          <w:rFonts w:ascii="David" w:hAnsi="David" w:cs="David"/>
          <w:sz w:val="24"/>
          <w:szCs w:val="24"/>
        </w:rPr>
      </w:pPr>
      <w:r>
        <w:rPr>
          <w:rFonts w:cs="David" w:hint="cs"/>
          <w:sz w:val="24"/>
          <w:szCs w:val="24"/>
          <w:rtl/>
        </w:rPr>
        <w:t>אוסף של הצהרות אתנוגרפיות, נרטיבים אופייניים, התבטאויות טיפוסיות</w:t>
      </w:r>
      <w:r w:rsidR="00472DBB">
        <w:rPr>
          <w:rFonts w:cs="David" w:hint="cs"/>
          <w:sz w:val="24"/>
          <w:szCs w:val="24"/>
          <w:rtl/>
        </w:rPr>
        <w:t>,</w:t>
      </w:r>
      <w:r>
        <w:rPr>
          <w:rFonts w:cs="David" w:hint="cs"/>
          <w:sz w:val="24"/>
          <w:szCs w:val="24"/>
          <w:rtl/>
        </w:rPr>
        <w:t xml:space="preserve"> פריטים של </w:t>
      </w:r>
      <w:r>
        <w:rPr>
          <w:rFonts w:ascii="David" w:hAnsi="David" w:cs="David" w:hint="cs"/>
          <w:sz w:val="24"/>
          <w:szCs w:val="24"/>
          <w:rtl/>
        </w:rPr>
        <w:t xml:space="preserve">פולקלור ונוסחאות כשפים </w:t>
      </w:r>
      <w:r w:rsidR="00472DBB">
        <w:rPr>
          <w:rFonts w:ascii="David" w:hAnsi="David" w:cs="David" w:hint="cs"/>
          <w:sz w:val="24"/>
          <w:szCs w:val="24"/>
          <w:rtl/>
        </w:rPr>
        <w:t>צריך להינתן</w:t>
      </w:r>
      <w:r>
        <w:rPr>
          <w:rFonts w:ascii="David" w:hAnsi="David" w:cs="David" w:hint="cs"/>
          <w:sz w:val="24"/>
          <w:szCs w:val="24"/>
          <w:rtl/>
        </w:rPr>
        <w:t xml:space="preserve"> כ</w:t>
      </w:r>
      <w:r w:rsidRPr="00E47B5F">
        <w:rPr>
          <w:rFonts w:ascii="David" w:hAnsi="David" w:cs="David" w:hint="cs"/>
          <w:i/>
          <w:iCs/>
          <w:sz w:val="24"/>
          <w:szCs w:val="24"/>
          <w:rtl/>
        </w:rPr>
        <w:t>קובץ חקוק</w:t>
      </w:r>
      <w:r>
        <w:rPr>
          <w:rFonts w:ascii="David" w:hAnsi="David" w:cs="David" w:hint="cs"/>
          <w:sz w:val="24"/>
          <w:szCs w:val="24"/>
          <w:rtl/>
        </w:rPr>
        <w:t xml:space="preserve">, </w:t>
      </w:r>
      <w:r w:rsidR="00472DBB">
        <w:rPr>
          <w:rFonts w:ascii="David" w:hAnsi="David" w:cs="David" w:hint="cs"/>
          <w:sz w:val="24"/>
          <w:szCs w:val="24"/>
          <w:rtl/>
        </w:rPr>
        <w:t>כ</w:t>
      </w:r>
      <w:r>
        <w:rPr>
          <w:rFonts w:ascii="David" w:hAnsi="David" w:cs="David" w:hint="cs"/>
          <w:sz w:val="24"/>
          <w:szCs w:val="24"/>
          <w:rtl/>
        </w:rPr>
        <w:t>מסמ</w:t>
      </w:r>
      <w:r w:rsidR="000D53FD">
        <w:rPr>
          <w:rFonts w:ascii="David" w:hAnsi="David" w:cs="David" w:hint="cs"/>
          <w:sz w:val="24"/>
          <w:szCs w:val="24"/>
          <w:rtl/>
        </w:rPr>
        <w:t>ך</w:t>
      </w:r>
      <w:r>
        <w:rPr>
          <w:rFonts w:ascii="David" w:hAnsi="David" w:cs="David" w:hint="cs"/>
          <w:sz w:val="24"/>
          <w:szCs w:val="24"/>
          <w:rtl/>
        </w:rPr>
        <w:t xml:space="preserve"> </w:t>
      </w:r>
      <w:r w:rsidR="00472DBB">
        <w:rPr>
          <w:rFonts w:ascii="David" w:hAnsi="David" w:cs="David" w:hint="cs"/>
          <w:sz w:val="24"/>
          <w:szCs w:val="24"/>
          <w:rtl/>
        </w:rPr>
        <w:t xml:space="preserve">המתעד את </w:t>
      </w:r>
      <w:r>
        <w:rPr>
          <w:rFonts w:ascii="David" w:hAnsi="David" w:cs="David" w:hint="cs"/>
          <w:sz w:val="24"/>
          <w:szCs w:val="24"/>
          <w:rtl/>
        </w:rPr>
        <w:t>המנטליות הילידית.</w:t>
      </w:r>
    </w:p>
    <w:p w14:paraId="41799D8A" w14:textId="070B8AEF" w:rsidR="00472DBB" w:rsidRDefault="00400257" w:rsidP="00472DBB">
      <w:pPr>
        <w:bidi/>
        <w:jc w:val="both"/>
        <w:rPr>
          <w:rFonts w:ascii="David" w:hAnsi="David" w:cs="David"/>
          <w:sz w:val="24"/>
          <w:szCs w:val="24"/>
          <w:rtl/>
        </w:rPr>
      </w:pPr>
      <w:r>
        <w:rPr>
          <w:rFonts w:ascii="David" w:hAnsi="David" w:cs="David" w:hint="cs"/>
          <w:sz w:val="24"/>
          <w:szCs w:val="24"/>
          <w:rtl/>
        </w:rPr>
        <w:t xml:space="preserve">שלושה קווים מנחים אלה של גישה למטרה </w:t>
      </w:r>
      <w:r w:rsidR="00841E47">
        <w:rPr>
          <w:rFonts w:ascii="David" w:hAnsi="David" w:cs="David" w:hint="cs"/>
          <w:sz w:val="24"/>
          <w:szCs w:val="24"/>
          <w:rtl/>
        </w:rPr>
        <w:t>מובילים למטרה הסופית</w:t>
      </w:r>
      <w:r w:rsidR="000D53FD">
        <w:rPr>
          <w:rFonts w:ascii="David" w:hAnsi="David" w:cs="David" w:hint="cs"/>
          <w:sz w:val="24"/>
          <w:szCs w:val="24"/>
          <w:rtl/>
        </w:rPr>
        <w:t xml:space="preserve"> שה</w:t>
      </w:r>
      <w:r w:rsidR="00841E47">
        <w:rPr>
          <w:rFonts w:ascii="David" w:hAnsi="David" w:cs="David" w:hint="cs"/>
          <w:sz w:val="24"/>
          <w:szCs w:val="24"/>
          <w:rtl/>
        </w:rPr>
        <w:t xml:space="preserve">אתנוגרף </w:t>
      </w:r>
      <w:r w:rsidR="0083356A">
        <w:rPr>
          <w:rFonts w:ascii="David" w:hAnsi="David" w:cs="David" w:hint="cs"/>
          <w:sz w:val="24"/>
          <w:szCs w:val="24"/>
          <w:rtl/>
        </w:rPr>
        <w:t>א</w:t>
      </w:r>
      <w:r w:rsidR="000D53FD">
        <w:rPr>
          <w:rFonts w:ascii="David" w:hAnsi="David" w:cs="David" w:hint="cs"/>
          <w:sz w:val="24"/>
          <w:szCs w:val="24"/>
          <w:rtl/>
        </w:rPr>
        <w:t xml:space="preserve">ינו רשאי </w:t>
      </w:r>
      <w:r w:rsidR="00841E47">
        <w:rPr>
          <w:rFonts w:ascii="David" w:hAnsi="David" w:cs="David" w:hint="cs"/>
          <w:sz w:val="24"/>
          <w:szCs w:val="24"/>
          <w:rtl/>
        </w:rPr>
        <w:t>להסיר ממ</w:t>
      </w:r>
      <w:r w:rsidR="00AD2566">
        <w:rPr>
          <w:rFonts w:ascii="David" w:hAnsi="David" w:cs="David" w:hint="cs"/>
          <w:sz w:val="24"/>
          <w:szCs w:val="24"/>
          <w:rtl/>
        </w:rPr>
        <w:t>נ</w:t>
      </w:r>
      <w:r w:rsidR="00841E47">
        <w:rPr>
          <w:rFonts w:ascii="David" w:hAnsi="David" w:cs="David" w:hint="cs"/>
          <w:sz w:val="24"/>
          <w:szCs w:val="24"/>
          <w:rtl/>
        </w:rPr>
        <w:t xml:space="preserve">ה </w:t>
      </w:r>
      <w:r w:rsidR="00AD2566">
        <w:rPr>
          <w:rFonts w:ascii="David" w:hAnsi="David" w:cs="David" w:hint="cs"/>
          <w:sz w:val="24"/>
          <w:szCs w:val="24"/>
          <w:rtl/>
        </w:rPr>
        <w:t xml:space="preserve">לעולם </w:t>
      </w:r>
      <w:r w:rsidR="00841E47">
        <w:rPr>
          <w:rFonts w:ascii="David" w:hAnsi="David" w:cs="David" w:hint="cs"/>
          <w:sz w:val="24"/>
          <w:szCs w:val="24"/>
          <w:rtl/>
        </w:rPr>
        <w:t xml:space="preserve">את עיניו. </w:t>
      </w:r>
      <w:r w:rsidR="00AD2566">
        <w:rPr>
          <w:rFonts w:ascii="David" w:hAnsi="David" w:cs="David" w:hint="cs"/>
          <w:sz w:val="24"/>
          <w:szCs w:val="24"/>
          <w:rtl/>
        </w:rPr>
        <w:t>מטרה זו, בקצרה, היא להבין את נקודת המבט של היליד, את יחסו לחייו,</w:t>
      </w:r>
      <w:r w:rsidR="000D53FD">
        <w:rPr>
          <w:rFonts w:ascii="David" w:hAnsi="David" w:cs="David" w:hint="cs"/>
          <w:sz w:val="24"/>
          <w:szCs w:val="24"/>
          <w:rtl/>
        </w:rPr>
        <w:t xml:space="preserve"> ו</w:t>
      </w:r>
      <w:r w:rsidR="00AD2566">
        <w:rPr>
          <w:rFonts w:ascii="David" w:hAnsi="David" w:cs="David" w:hint="cs"/>
          <w:sz w:val="24"/>
          <w:szCs w:val="24"/>
          <w:rtl/>
        </w:rPr>
        <w:t xml:space="preserve">לראות את תפיסתו </w:t>
      </w:r>
      <w:r w:rsidR="00AD2566">
        <w:rPr>
          <w:rFonts w:ascii="David" w:hAnsi="David" w:cs="David" w:hint="cs"/>
          <w:i/>
          <w:iCs/>
          <w:sz w:val="24"/>
          <w:szCs w:val="24"/>
          <w:rtl/>
        </w:rPr>
        <w:t>שלו</w:t>
      </w:r>
      <w:r w:rsidR="00AD2566">
        <w:rPr>
          <w:rFonts w:ascii="David" w:hAnsi="David" w:cs="David" w:hint="cs"/>
          <w:sz w:val="24"/>
          <w:szCs w:val="24"/>
          <w:rtl/>
        </w:rPr>
        <w:t xml:space="preserve"> של עולמו </w:t>
      </w:r>
      <w:r w:rsidR="00AD2566">
        <w:rPr>
          <w:rFonts w:ascii="David" w:hAnsi="David" w:cs="David" w:hint="cs"/>
          <w:i/>
          <w:iCs/>
          <w:sz w:val="24"/>
          <w:szCs w:val="24"/>
          <w:rtl/>
        </w:rPr>
        <w:t>שלו</w:t>
      </w:r>
      <w:r w:rsidR="00AD2566">
        <w:rPr>
          <w:rFonts w:ascii="David" w:hAnsi="David" w:cs="David" w:hint="cs"/>
          <w:sz w:val="24"/>
          <w:szCs w:val="24"/>
          <w:rtl/>
        </w:rPr>
        <w:t xml:space="preserve">. </w:t>
      </w:r>
      <w:r w:rsidR="0083356A">
        <w:rPr>
          <w:rFonts w:ascii="David" w:hAnsi="David" w:cs="David" w:hint="cs"/>
          <w:sz w:val="24"/>
          <w:szCs w:val="24"/>
          <w:rtl/>
        </w:rPr>
        <w:t>עלינו לחקור בני אדם, ואנו חייבים לחקור את מה שמעסיק אות</w:t>
      </w:r>
      <w:r w:rsidR="00647711">
        <w:rPr>
          <w:rFonts w:ascii="David" w:hAnsi="David" w:cs="David" w:hint="cs"/>
          <w:sz w:val="24"/>
          <w:szCs w:val="24"/>
          <w:rtl/>
        </w:rPr>
        <w:t>ם</w:t>
      </w:r>
      <w:r w:rsidR="0083356A">
        <w:rPr>
          <w:rFonts w:ascii="David" w:hAnsi="David" w:cs="David" w:hint="cs"/>
          <w:sz w:val="24"/>
          <w:szCs w:val="24"/>
          <w:rtl/>
        </w:rPr>
        <w:t xml:space="preserve"> באופן האינטימי ביותר, כלומר האחיזה שיש לחיים ב</w:t>
      </w:r>
      <w:r w:rsidR="00647711">
        <w:rPr>
          <w:rFonts w:ascii="David" w:hAnsi="David" w:cs="David" w:hint="cs"/>
          <w:sz w:val="24"/>
          <w:szCs w:val="24"/>
          <w:rtl/>
        </w:rPr>
        <w:t>הם</w:t>
      </w:r>
      <w:r w:rsidR="0083356A">
        <w:rPr>
          <w:rFonts w:ascii="David" w:hAnsi="David" w:cs="David" w:hint="cs"/>
          <w:sz w:val="24"/>
          <w:szCs w:val="24"/>
          <w:rtl/>
        </w:rPr>
        <w:t>. בכל תרבות, הערכים מעט שונים; בני האדם שואפים למטרות שונות, מצייתים לדחפים אחרים, משתוקקים לצורות שונות של אושר. בכל תרבות, אנו מוצאים מוסדות שונים שב</w:t>
      </w:r>
      <w:r w:rsidR="00E2205F">
        <w:rPr>
          <w:rFonts w:ascii="David" w:hAnsi="David" w:cs="David" w:hint="cs"/>
          <w:sz w:val="24"/>
          <w:szCs w:val="24"/>
          <w:rtl/>
        </w:rPr>
        <w:t xml:space="preserve">אמצעותם אנשים מבקשים להגשים את מטרות חייהם, מנהגים </w:t>
      </w:r>
      <w:r w:rsidR="00647711">
        <w:rPr>
          <w:rFonts w:ascii="David" w:hAnsi="David" w:cs="David" w:hint="cs"/>
          <w:sz w:val="24"/>
          <w:szCs w:val="24"/>
          <w:rtl/>
        </w:rPr>
        <w:t>א</w:t>
      </w:r>
      <w:r w:rsidR="00E2205F">
        <w:rPr>
          <w:rFonts w:ascii="David" w:hAnsi="David" w:cs="David" w:hint="cs"/>
          <w:sz w:val="24"/>
          <w:szCs w:val="24"/>
          <w:rtl/>
        </w:rPr>
        <w:t xml:space="preserve">חרים שבאמצעותם </w:t>
      </w:r>
      <w:r w:rsidR="00FB7442">
        <w:rPr>
          <w:rFonts w:ascii="David" w:hAnsi="David" w:cs="David" w:hint="cs"/>
          <w:sz w:val="24"/>
          <w:szCs w:val="24"/>
          <w:rtl/>
        </w:rPr>
        <w:t>הם</w:t>
      </w:r>
      <w:r w:rsidR="00E2205F">
        <w:rPr>
          <w:rFonts w:ascii="David" w:hAnsi="David" w:cs="David" w:hint="cs"/>
          <w:sz w:val="24"/>
          <w:szCs w:val="24"/>
          <w:rtl/>
        </w:rPr>
        <w:t xml:space="preserve"> מספק</w:t>
      </w:r>
      <w:r w:rsidR="00FB7442">
        <w:rPr>
          <w:rFonts w:ascii="David" w:hAnsi="David" w:cs="David" w:hint="cs"/>
          <w:sz w:val="24"/>
          <w:szCs w:val="24"/>
          <w:rtl/>
        </w:rPr>
        <w:t>ים</w:t>
      </w:r>
      <w:r w:rsidR="00E2205F">
        <w:rPr>
          <w:rFonts w:ascii="David" w:hAnsi="David" w:cs="David" w:hint="cs"/>
          <w:sz w:val="24"/>
          <w:szCs w:val="24"/>
          <w:rtl/>
        </w:rPr>
        <w:t xml:space="preserve"> את מאוויי</w:t>
      </w:r>
      <w:r w:rsidR="00FB7442">
        <w:rPr>
          <w:rFonts w:ascii="David" w:hAnsi="David" w:cs="David" w:hint="cs"/>
          <w:sz w:val="24"/>
          <w:szCs w:val="24"/>
          <w:rtl/>
        </w:rPr>
        <w:t>הם</w:t>
      </w:r>
      <w:r w:rsidR="00E2205F">
        <w:rPr>
          <w:rFonts w:ascii="David" w:hAnsi="David" w:cs="David" w:hint="cs"/>
          <w:sz w:val="24"/>
          <w:szCs w:val="24"/>
          <w:rtl/>
        </w:rPr>
        <w:t>, כללים שונים של חוק ומוסר המתגמלים אות</w:t>
      </w:r>
      <w:r w:rsidR="00FB7442">
        <w:rPr>
          <w:rFonts w:ascii="David" w:hAnsi="David" w:cs="David" w:hint="cs"/>
          <w:sz w:val="24"/>
          <w:szCs w:val="24"/>
          <w:rtl/>
        </w:rPr>
        <w:t>ם</w:t>
      </w:r>
      <w:r w:rsidR="00E2205F">
        <w:rPr>
          <w:rFonts w:ascii="David" w:hAnsi="David" w:cs="David" w:hint="cs"/>
          <w:sz w:val="24"/>
          <w:szCs w:val="24"/>
          <w:rtl/>
        </w:rPr>
        <w:t xml:space="preserve"> על מעשי</w:t>
      </w:r>
      <w:r w:rsidR="00FB7442">
        <w:rPr>
          <w:rFonts w:ascii="David" w:hAnsi="David" w:cs="David" w:hint="cs"/>
          <w:sz w:val="24"/>
          <w:szCs w:val="24"/>
          <w:rtl/>
        </w:rPr>
        <w:t>הם</w:t>
      </w:r>
      <w:r w:rsidR="00E2205F">
        <w:rPr>
          <w:rFonts w:ascii="David" w:hAnsi="David" w:cs="David" w:hint="cs"/>
          <w:sz w:val="24"/>
          <w:szCs w:val="24"/>
          <w:rtl/>
        </w:rPr>
        <w:t xml:space="preserve"> הטובים ומענישים על סטיותי</w:t>
      </w:r>
      <w:r w:rsidR="00FB7442">
        <w:rPr>
          <w:rFonts w:ascii="David" w:hAnsi="David" w:cs="David" w:hint="cs"/>
          <w:sz w:val="24"/>
          <w:szCs w:val="24"/>
          <w:rtl/>
        </w:rPr>
        <w:t>הם</w:t>
      </w:r>
      <w:r w:rsidR="00E2205F">
        <w:rPr>
          <w:rFonts w:ascii="David" w:hAnsi="David" w:cs="David" w:hint="cs"/>
          <w:sz w:val="24"/>
          <w:szCs w:val="24"/>
          <w:rtl/>
        </w:rPr>
        <w:t xml:space="preserve">. </w:t>
      </w:r>
      <w:r w:rsidR="00106B91">
        <w:rPr>
          <w:rFonts w:ascii="David" w:hAnsi="David" w:cs="David" w:hint="cs"/>
          <w:sz w:val="24"/>
          <w:szCs w:val="24"/>
          <w:rtl/>
        </w:rPr>
        <w:t>כל ניסיון</w:t>
      </w:r>
      <w:r w:rsidR="00E2205F">
        <w:rPr>
          <w:rFonts w:ascii="David" w:hAnsi="David" w:cs="David" w:hint="cs"/>
          <w:sz w:val="24"/>
          <w:szCs w:val="24"/>
          <w:rtl/>
        </w:rPr>
        <w:t xml:space="preserve"> לחקור מוסדות, מנהגים, </w:t>
      </w:r>
      <w:r w:rsidR="00106B91">
        <w:rPr>
          <w:rFonts w:ascii="David" w:hAnsi="David" w:cs="David" w:hint="cs"/>
          <w:sz w:val="24"/>
          <w:szCs w:val="24"/>
          <w:rtl/>
        </w:rPr>
        <w:t xml:space="preserve">וכללים </w:t>
      </w:r>
      <w:r w:rsidR="00E2205F">
        <w:rPr>
          <w:rFonts w:ascii="David" w:hAnsi="David" w:cs="David" w:hint="cs"/>
          <w:sz w:val="24"/>
          <w:szCs w:val="24"/>
          <w:rtl/>
        </w:rPr>
        <w:t>אלה</w:t>
      </w:r>
      <w:r w:rsidR="00106B91">
        <w:rPr>
          <w:rFonts w:ascii="David" w:hAnsi="David" w:cs="David" w:hint="cs"/>
          <w:sz w:val="24"/>
          <w:szCs w:val="24"/>
          <w:rtl/>
        </w:rPr>
        <w:t xml:space="preserve"> או את ההתנהגות והמנטליות</w:t>
      </w:r>
      <w:r w:rsidR="00647711">
        <w:rPr>
          <w:rFonts w:ascii="David" w:hAnsi="David" w:cs="David" w:hint="cs"/>
          <w:sz w:val="24"/>
          <w:szCs w:val="24"/>
          <w:rtl/>
        </w:rPr>
        <w:t xml:space="preserve"> של ילידים</w:t>
      </w:r>
      <w:r w:rsidR="00106B91">
        <w:rPr>
          <w:rFonts w:ascii="David" w:hAnsi="David" w:cs="David" w:hint="cs"/>
          <w:sz w:val="24"/>
          <w:szCs w:val="24"/>
          <w:rtl/>
        </w:rPr>
        <w:t xml:space="preserve"> ללא שאיפה סובייקטיבית לחוש כיצד אנשים אלה חיים, ומבלי להכיר במהות של אושרם, הוא על פי דעתי, החמצת הפרס הגדול ביותר שאנו יכולים לקבל מחקר האדם.</w:t>
      </w:r>
    </w:p>
    <w:p w14:paraId="4EAE0F6A" w14:textId="3710C3C1" w:rsidR="00106B91" w:rsidRDefault="00106B91" w:rsidP="00106B91">
      <w:pPr>
        <w:bidi/>
        <w:jc w:val="both"/>
        <w:rPr>
          <w:rFonts w:ascii="David" w:hAnsi="David" w:cs="David"/>
          <w:sz w:val="24"/>
          <w:szCs w:val="24"/>
          <w:rtl/>
        </w:rPr>
      </w:pPr>
      <w:r>
        <w:rPr>
          <w:rFonts w:ascii="David" w:hAnsi="David" w:cs="David" w:hint="cs"/>
          <w:sz w:val="24"/>
          <w:szCs w:val="24"/>
          <w:rtl/>
        </w:rPr>
        <w:t xml:space="preserve">הקורא ימצא המחשות של הכללות אלה בפרקים הבאים. אנחנו נראה שם </w:t>
      </w:r>
      <w:r w:rsidR="008E0B93">
        <w:rPr>
          <w:rFonts w:ascii="David" w:hAnsi="David" w:cs="David" w:hint="cs"/>
          <w:sz w:val="24"/>
          <w:szCs w:val="24"/>
          <w:rtl/>
        </w:rPr>
        <w:t xml:space="preserve">את הפרא חותר לסיפוק שאיפות מסוימות, להשגת סוג של ערך, </w:t>
      </w:r>
      <w:r w:rsidR="00357BBC">
        <w:rPr>
          <w:rFonts w:ascii="David" w:hAnsi="David" w:cs="David" w:hint="cs"/>
          <w:sz w:val="24"/>
          <w:szCs w:val="24"/>
          <w:rtl/>
        </w:rPr>
        <w:t>למעקב</w:t>
      </w:r>
      <w:r w:rsidR="008E0B93">
        <w:rPr>
          <w:rFonts w:ascii="David" w:hAnsi="David" w:cs="David" w:hint="cs"/>
          <w:sz w:val="24"/>
          <w:szCs w:val="24"/>
          <w:rtl/>
        </w:rPr>
        <w:t xml:space="preserve"> אחר קו שאיפותיו. אנו נראה אותו מובל בדרך חתחתים קשה והרות סכנות על-ידי מסורת של מעשי כישוף והישגים היסטוריים נועזים, נראה אותו הולך בעקבות פיתויי דימיונו הרומנטי. אולי כשנקרא תיאור</w:t>
      </w:r>
      <w:r w:rsidR="00B54927">
        <w:rPr>
          <w:rFonts w:ascii="David" w:hAnsi="David" w:cs="David" w:hint="cs"/>
          <w:sz w:val="24"/>
          <w:szCs w:val="24"/>
          <w:rtl/>
        </w:rPr>
        <w:t xml:space="preserve"> זה</w:t>
      </w:r>
      <w:r w:rsidR="008E0B93">
        <w:rPr>
          <w:rFonts w:ascii="David" w:hAnsi="David" w:cs="David" w:hint="cs"/>
          <w:sz w:val="24"/>
          <w:szCs w:val="24"/>
          <w:rtl/>
        </w:rPr>
        <w:t xml:space="preserve"> של מנהגים רחוקים אלה</w:t>
      </w:r>
      <w:r w:rsidR="00B54927">
        <w:rPr>
          <w:rFonts w:ascii="David" w:hAnsi="David" w:cs="David" w:hint="cs"/>
          <w:sz w:val="24"/>
          <w:szCs w:val="24"/>
          <w:rtl/>
        </w:rPr>
        <w:t xml:space="preserve"> תנבע מהם תחושה של סולידריות עם יוזמותיהם ושאיפותיהם של ילידים אלה. אולי תתגלה לנו המנטליות של אותם בני אדם, ותתקרב אלינו לאורך נתיבים מסוימים שלא צעדנו בהם מעולם. אולי על-ידי הכרה באופי האנושי המצוי במבנה רחוק מאוד מאיתנו וזר לנו מאוד נוכל לשפוך מעט אור גם על זה שלנו. </w:t>
      </w:r>
      <w:r w:rsidR="00647711">
        <w:rPr>
          <w:rFonts w:ascii="David" w:hAnsi="David" w:cs="David" w:hint="cs"/>
          <w:sz w:val="24"/>
          <w:szCs w:val="24"/>
          <w:rtl/>
        </w:rPr>
        <w:t>בכך, ובמקרה זה בלבד, נוכל להצדיק את תחושתנו שלא בזבזנו את זמננו כשהבנו ילידים אלה, את מוסדותיהם ומנהגיהם ושהפקנו מעט תועלת מן הקולה.</w:t>
      </w:r>
    </w:p>
    <w:p w14:paraId="056AA534" w14:textId="675080AC" w:rsidR="003C749A" w:rsidRDefault="003C749A" w:rsidP="003C749A">
      <w:pPr>
        <w:bidi/>
        <w:jc w:val="both"/>
        <w:rPr>
          <w:rFonts w:ascii="David" w:hAnsi="David" w:cs="David"/>
          <w:sz w:val="24"/>
          <w:szCs w:val="24"/>
          <w:rtl/>
        </w:rPr>
      </w:pPr>
    </w:p>
    <w:p w14:paraId="16653CF3" w14:textId="345F2486" w:rsidR="003C749A" w:rsidRDefault="003C749A" w:rsidP="003C749A">
      <w:pPr>
        <w:bidi/>
        <w:jc w:val="both"/>
        <w:rPr>
          <w:rFonts w:ascii="David" w:hAnsi="David" w:cs="David"/>
          <w:sz w:val="24"/>
          <w:szCs w:val="24"/>
          <w:rtl/>
        </w:rPr>
      </w:pPr>
      <w:r w:rsidRPr="003C749A">
        <w:rPr>
          <w:rFonts w:ascii="David" w:hAnsi="David" w:cs="David" w:hint="cs"/>
          <w:sz w:val="32"/>
          <w:szCs w:val="32"/>
          <w:rtl/>
        </w:rPr>
        <w:t xml:space="preserve">מפה </w:t>
      </w:r>
      <w:r w:rsidRPr="003C749A">
        <w:rPr>
          <w:rFonts w:ascii="David" w:hAnsi="David" w:cs="David" w:hint="cs"/>
          <w:sz w:val="32"/>
          <w:szCs w:val="32"/>
        </w:rPr>
        <w:t>II</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דיאגרמה המראה את תחומם הגיאוגרפי של המאסים ואת הקשר שלו עם מחוזות המיושבים על-ידי פפואה-מלנזים מערביים ועל-ידי פפואנים. מועתק מ"</w:t>
      </w:r>
      <w:r w:rsidRPr="003C749A">
        <w:rPr>
          <w:rFonts w:asciiTheme="majorBidi" w:hAnsiTheme="majorBidi" w:cstheme="majorBidi"/>
        </w:rPr>
        <w:t>Melanesians of British New Guinea</w:t>
      </w:r>
      <w:r>
        <w:rPr>
          <w:rFonts w:ascii="David" w:hAnsi="David" w:cs="David"/>
          <w:sz w:val="24"/>
          <w:szCs w:val="24"/>
        </w:rPr>
        <w:t xml:space="preserve">” </w:t>
      </w:r>
      <w:r w:rsidR="002A0EFD">
        <w:rPr>
          <w:rFonts w:ascii="David" w:hAnsi="David" w:cs="David" w:hint="cs"/>
          <w:sz w:val="24"/>
          <w:szCs w:val="24"/>
          <w:rtl/>
        </w:rPr>
        <w:t xml:space="preserve"> </w:t>
      </w:r>
      <w:r>
        <w:rPr>
          <w:rFonts w:ascii="David" w:hAnsi="David" w:cs="David" w:hint="cs"/>
          <w:sz w:val="24"/>
          <w:szCs w:val="24"/>
          <w:rtl/>
        </w:rPr>
        <w:t>ברשותו האדיבה של פרופסור סי. ג'י. זליגמן.</w:t>
      </w:r>
    </w:p>
    <w:p w14:paraId="4E2D6612" w14:textId="4BDF0F91" w:rsidR="003C749A" w:rsidRDefault="003C749A" w:rsidP="003C749A">
      <w:pPr>
        <w:bidi/>
        <w:jc w:val="both"/>
        <w:rPr>
          <w:rFonts w:ascii="David" w:hAnsi="David" w:cs="David"/>
          <w:sz w:val="24"/>
          <w:szCs w:val="24"/>
          <w:rtl/>
        </w:rPr>
      </w:pPr>
    </w:p>
    <w:p w14:paraId="0987E882" w14:textId="50ECF081" w:rsidR="002A0EFD" w:rsidRDefault="002A0EFD" w:rsidP="002A0EFD">
      <w:pPr>
        <w:bidi/>
        <w:jc w:val="center"/>
        <w:rPr>
          <w:rFonts w:ascii="David" w:hAnsi="David" w:cs="David"/>
          <w:b/>
          <w:bCs/>
          <w:sz w:val="36"/>
          <w:szCs w:val="36"/>
          <w:rtl/>
        </w:rPr>
      </w:pPr>
      <w:r>
        <w:rPr>
          <w:rFonts w:ascii="David" w:hAnsi="David" w:cs="David" w:hint="cs"/>
          <w:b/>
          <w:bCs/>
          <w:sz w:val="36"/>
          <w:szCs w:val="36"/>
          <w:rtl/>
        </w:rPr>
        <w:t xml:space="preserve">פרק </w:t>
      </w:r>
      <w:r>
        <w:rPr>
          <w:rFonts w:ascii="David" w:hAnsi="David" w:cs="David" w:hint="cs"/>
          <w:b/>
          <w:bCs/>
          <w:sz w:val="36"/>
          <w:szCs w:val="36"/>
        </w:rPr>
        <w:t>I</w:t>
      </w:r>
    </w:p>
    <w:p w14:paraId="3DEF7ECC" w14:textId="07320FFC" w:rsidR="002A0EFD" w:rsidRDefault="002A0EFD" w:rsidP="002A0EFD">
      <w:pPr>
        <w:bidi/>
        <w:jc w:val="center"/>
        <w:rPr>
          <w:rFonts w:ascii="David" w:hAnsi="David" w:cs="David"/>
          <w:b/>
          <w:bCs/>
          <w:sz w:val="36"/>
          <w:szCs w:val="36"/>
          <w:rtl/>
        </w:rPr>
      </w:pPr>
      <w:r>
        <w:rPr>
          <w:rFonts w:ascii="David" w:hAnsi="David" w:cs="David" w:hint="cs"/>
          <w:b/>
          <w:bCs/>
          <w:sz w:val="36"/>
          <w:szCs w:val="36"/>
          <w:rtl/>
        </w:rPr>
        <w:t>כברת הארץ של מחוז קוּלה ותושביה</w:t>
      </w:r>
    </w:p>
    <w:p w14:paraId="47650544" w14:textId="331CECB9" w:rsidR="002A0EFD" w:rsidRDefault="002A0EFD">
      <w:pPr>
        <w:rPr>
          <w:rFonts w:ascii="David" w:hAnsi="David" w:cs="David"/>
          <w:sz w:val="24"/>
          <w:szCs w:val="24"/>
          <w:rtl/>
        </w:rPr>
      </w:pPr>
      <w:r>
        <w:rPr>
          <w:rFonts w:ascii="David" w:hAnsi="David" w:cs="David"/>
          <w:sz w:val="24"/>
          <w:szCs w:val="24"/>
          <w:rtl/>
        </w:rPr>
        <w:br w:type="page"/>
      </w:r>
    </w:p>
    <w:p w14:paraId="77B2333F" w14:textId="5B1903EF" w:rsidR="002A0EFD" w:rsidRDefault="002A0EFD" w:rsidP="002A0EFD">
      <w:pPr>
        <w:bidi/>
        <w:jc w:val="center"/>
        <w:rPr>
          <w:rFonts w:ascii="David" w:hAnsi="David" w:cs="David"/>
          <w:sz w:val="24"/>
          <w:szCs w:val="24"/>
          <w:rtl/>
        </w:rPr>
      </w:pPr>
      <w:r>
        <w:rPr>
          <w:rFonts w:ascii="David" w:hAnsi="David" w:cs="David" w:hint="cs"/>
          <w:sz w:val="24"/>
          <w:szCs w:val="24"/>
        </w:rPr>
        <w:lastRenderedPageBreak/>
        <w:t>I</w:t>
      </w:r>
    </w:p>
    <w:p w14:paraId="69B8CB7A" w14:textId="10A38AE5" w:rsidR="002A0EFD" w:rsidRDefault="002A0EFD" w:rsidP="002A0EFD">
      <w:pPr>
        <w:bidi/>
        <w:jc w:val="both"/>
        <w:rPr>
          <w:rFonts w:ascii="David" w:hAnsi="David" w:cs="David"/>
          <w:sz w:val="24"/>
          <w:szCs w:val="24"/>
          <w:rtl/>
        </w:rPr>
      </w:pPr>
      <w:r>
        <w:rPr>
          <w:rFonts w:ascii="David" w:hAnsi="David" w:cs="David" w:hint="cs"/>
          <w:sz w:val="24"/>
          <w:szCs w:val="24"/>
          <w:rtl/>
        </w:rPr>
        <w:t>השבטים החיים בתחום מערכת סחר הקולה משתייכים, כל אחד וכולם</w:t>
      </w:r>
      <w:r w:rsidR="00357BBC">
        <w:rPr>
          <w:rFonts w:ascii="David" w:hAnsi="David" w:cs="David" w:hint="cs"/>
          <w:sz w:val="24"/>
          <w:szCs w:val="24"/>
          <w:rtl/>
        </w:rPr>
        <w:t xml:space="preserve"> ביחד</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פרט ל</w:t>
      </w:r>
      <w:r w:rsidR="00F13428">
        <w:rPr>
          <w:rFonts w:ascii="David" w:hAnsi="David" w:cs="David" w:hint="cs"/>
          <w:sz w:val="24"/>
          <w:szCs w:val="24"/>
          <w:rtl/>
        </w:rPr>
        <w:t xml:space="preserve">ילידי האי רוסל אולי, שעליהם </w:t>
      </w:r>
      <w:r w:rsidR="00357BBC">
        <w:rPr>
          <w:rFonts w:ascii="David" w:hAnsi="David" w:cs="David" w:hint="cs"/>
          <w:sz w:val="24"/>
          <w:szCs w:val="24"/>
          <w:rtl/>
        </w:rPr>
        <w:t>כמ</w:t>
      </w:r>
      <w:r w:rsidR="00F13428">
        <w:rPr>
          <w:rFonts w:ascii="David" w:hAnsi="David" w:cs="David" w:hint="cs"/>
          <w:sz w:val="24"/>
          <w:szCs w:val="24"/>
          <w:rtl/>
        </w:rPr>
        <w:t xml:space="preserve">עט איננו יודעים דבר </w:t>
      </w:r>
      <w:r w:rsidR="00F13428">
        <w:rPr>
          <w:rFonts w:ascii="David" w:hAnsi="David" w:cs="David"/>
          <w:sz w:val="24"/>
          <w:szCs w:val="24"/>
          <w:rtl/>
        </w:rPr>
        <w:t>–</w:t>
      </w:r>
      <w:r w:rsidR="00F13428">
        <w:rPr>
          <w:rFonts w:ascii="David" w:hAnsi="David" w:cs="David" w:hint="cs"/>
          <w:sz w:val="24"/>
          <w:szCs w:val="24"/>
          <w:rtl/>
        </w:rPr>
        <w:t xml:space="preserve"> לאותה קבוצה גזעית. שבטים אלה מאכלסים את הקצה המזרחי ביותר של גיניאה החדשה היבשתית ואיים אלה, הפזורים בצורה של ארכיפלג מאורך, הממשיך במ</w:t>
      </w:r>
      <w:r w:rsidR="00357BBC">
        <w:rPr>
          <w:rFonts w:ascii="David" w:hAnsi="David" w:cs="David" w:hint="cs"/>
          <w:sz w:val="24"/>
          <w:szCs w:val="24"/>
          <w:rtl/>
        </w:rPr>
        <w:t>ג</w:t>
      </w:r>
      <w:r w:rsidR="00F13428">
        <w:rPr>
          <w:rFonts w:ascii="David" w:hAnsi="David" w:cs="David" w:hint="cs"/>
          <w:sz w:val="24"/>
          <w:szCs w:val="24"/>
          <w:rtl/>
        </w:rPr>
        <w:t>מה הדרום-מזרחית של היבשת, כאילו כדי לגשר על הפער שבין גיניאה החדשה לאיי שלמה.</w:t>
      </w:r>
    </w:p>
    <w:p w14:paraId="496497B6" w14:textId="6D143979" w:rsidR="002A0EFD" w:rsidRDefault="00F13428" w:rsidP="002A0EFD">
      <w:pPr>
        <w:bidi/>
        <w:jc w:val="both"/>
        <w:rPr>
          <w:rFonts w:ascii="David" w:hAnsi="David" w:cs="David"/>
          <w:sz w:val="24"/>
          <w:szCs w:val="24"/>
          <w:rtl/>
        </w:rPr>
      </w:pPr>
      <w:r>
        <w:rPr>
          <w:rFonts w:ascii="David" w:hAnsi="David" w:cs="David" w:hint="cs"/>
          <w:sz w:val="24"/>
          <w:szCs w:val="24"/>
          <w:rtl/>
        </w:rPr>
        <w:t>גיניאה החדשה היא אי-יבשתי הררי, קשה מאוד לגישה בחלקיו הפנימיים וגם בחלקים מסוימים של החוף</w:t>
      </w:r>
      <w:r w:rsidR="00EA5697">
        <w:rPr>
          <w:rFonts w:ascii="David" w:hAnsi="David" w:cs="David" w:hint="cs"/>
          <w:sz w:val="24"/>
          <w:szCs w:val="24"/>
          <w:rtl/>
        </w:rPr>
        <w:t>, שבהם מחסומי שוניות, ביצות וסלעים מונעים למעשה גישה או אפילו התקרבות למוצרי המלאכה של הילידים.</w:t>
      </w:r>
      <w:r w:rsidR="00053D2F">
        <w:rPr>
          <w:rFonts w:ascii="David" w:hAnsi="David" w:cs="David" w:hint="cs"/>
          <w:sz w:val="24"/>
          <w:szCs w:val="24"/>
          <w:rtl/>
        </w:rPr>
        <w:t xml:space="preserve"> מטבע הדברים, ארץ מעין זו אינה מציעה בכל חלקיה אותן הזדמנויות למהגרים שנסחפו אליה </w:t>
      </w:r>
      <w:r w:rsidR="00357BBC">
        <w:rPr>
          <w:rFonts w:ascii="David" w:hAnsi="David" w:cs="David" w:hint="cs"/>
          <w:sz w:val="24"/>
          <w:szCs w:val="24"/>
          <w:rtl/>
        </w:rPr>
        <w:t>ו</w:t>
      </w:r>
      <w:r w:rsidR="00053D2F">
        <w:rPr>
          <w:rFonts w:ascii="David" w:hAnsi="David" w:cs="David" w:hint="cs"/>
          <w:sz w:val="24"/>
          <w:szCs w:val="24"/>
          <w:rtl/>
        </w:rPr>
        <w:t>האחראיים ככל הנראה להרכבה הנוכחי של האוכלוסייה</w:t>
      </w:r>
      <w:r w:rsidR="0055425F">
        <w:rPr>
          <w:rFonts w:ascii="David" w:hAnsi="David" w:cs="David" w:hint="cs"/>
          <w:sz w:val="24"/>
          <w:szCs w:val="24"/>
          <w:rtl/>
        </w:rPr>
        <w:t xml:space="preserve"> באיי הדרום. חלקי החוף הנוחים לגישה והאיים הנידחים העניקו ללא ספק קבלת פנים אוהדת יותר למרבית </w:t>
      </w:r>
      <w:r w:rsidR="00ED063F">
        <w:rPr>
          <w:rFonts w:ascii="David" w:hAnsi="David" w:cs="David" w:hint="cs"/>
          <w:sz w:val="24"/>
          <w:szCs w:val="24"/>
          <w:rtl/>
        </w:rPr>
        <w:t>ה</w:t>
      </w:r>
      <w:r w:rsidR="0055425F">
        <w:rPr>
          <w:rFonts w:ascii="David" w:hAnsi="David" w:cs="David" w:hint="cs"/>
          <w:sz w:val="24"/>
          <w:szCs w:val="24"/>
          <w:rtl/>
        </w:rPr>
        <w:t>מהגרים</w:t>
      </w:r>
      <w:r w:rsidR="00ED063F">
        <w:rPr>
          <w:rFonts w:ascii="David" w:hAnsi="David" w:cs="David" w:hint="cs"/>
          <w:sz w:val="24"/>
          <w:szCs w:val="24"/>
          <w:rtl/>
        </w:rPr>
        <w:t>; אך מאידך גיסא, הגבעות הגבוהות, האזורים הבלתי חדירים של מישורי ביצות וחופים קשים ומסוכנים לנחיתה</w:t>
      </w:r>
      <w:r w:rsidR="00FE0C56">
        <w:rPr>
          <w:rFonts w:ascii="David" w:hAnsi="David" w:cs="David" w:hint="cs"/>
          <w:sz w:val="24"/>
          <w:szCs w:val="24"/>
          <w:rtl/>
        </w:rPr>
        <w:t>, ריפו את ידיהם של מהגרים והעניקו לאבאוריג'ינים הגנה.</w:t>
      </w:r>
    </w:p>
    <w:p w14:paraId="0E458B5D" w14:textId="70857C42" w:rsidR="00FE0C56" w:rsidRDefault="00FE0C56" w:rsidP="00FE0C56">
      <w:pPr>
        <w:bidi/>
        <w:jc w:val="both"/>
        <w:rPr>
          <w:rFonts w:ascii="David" w:hAnsi="David" w:cs="David"/>
          <w:sz w:val="24"/>
          <w:szCs w:val="24"/>
          <w:rtl/>
        </w:rPr>
      </w:pPr>
      <w:r>
        <w:rPr>
          <w:rFonts w:ascii="David" w:hAnsi="David" w:cs="David" w:hint="cs"/>
          <w:sz w:val="24"/>
          <w:szCs w:val="24"/>
          <w:rtl/>
        </w:rPr>
        <w:t>חלוקת הגזעים הממשית בגיניאה החדשה מצדיקה לחלוטין היפותיזות אלה.</w:t>
      </w:r>
      <w:r w:rsidR="00225F56">
        <w:rPr>
          <w:rFonts w:ascii="David" w:hAnsi="David" w:cs="David" w:hint="cs"/>
          <w:sz w:val="24"/>
          <w:szCs w:val="24"/>
          <w:rtl/>
        </w:rPr>
        <w:t xml:space="preserve"> </w:t>
      </w:r>
      <w:r w:rsidR="00225F56">
        <w:rPr>
          <w:rFonts w:ascii="David" w:hAnsi="David" w:cs="David" w:hint="cs"/>
          <w:color w:val="2F5496" w:themeColor="accent1" w:themeShade="BF"/>
          <w:sz w:val="24"/>
          <w:szCs w:val="24"/>
          <w:rtl/>
        </w:rPr>
        <w:t xml:space="preserve">מפה </w:t>
      </w:r>
      <w:r w:rsidR="00225F56">
        <w:rPr>
          <w:rFonts w:ascii="David" w:hAnsi="David" w:cs="David" w:hint="cs"/>
          <w:color w:val="2F5496" w:themeColor="accent1" w:themeShade="BF"/>
          <w:sz w:val="24"/>
          <w:szCs w:val="24"/>
        </w:rPr>
        <w:t>II</w:t>
      </w:r>
      <w:r w:rsidR="00225F56">
        <w:rPr>
          <w:rFonts w:ascii="David" w:hAnsi="David" w:cs="David" w:hint="cs"/>
          <w:sz w:val="24"/>
          <w:szCs w:val="24"/>
          <w:rtl/>
        </w:rPr>
        <w:t xml:space="preserve"> מראה את החלק המזרחי של האי העיקרי וה</w:t>
      </w:r>
      <w:r w:rsidR="000926B5">
        <w:rPr>
          <w:rFonts w:ascii="David" w:hAnsi="David" w:cs="David" w:hint="cs"/>
          <w:sz w:val="24"/>
          <w:szCs w:val="24"/>
          <w:rtl/>
        </w:rPr>
        <w:t>א</w:t>
      </w:r>
      <w:r w:rsidR="00225F56">
        <w:rPr>
          <w:rFonts w:ascii="David" w:hAnsi="David" w:cs="David" w:hint="cs"/>
          <w:sz w:val="24"/>
          <w:szCs w:val="24"/>
          <w:rtl/>
        </w:rPr>
        <w:t>רכיפלגים של גיניאה החד</w:t>
      </w:r>
      <w:r w:rsidR="000926B5">
        <w:rPr>
          <w:rFonts w:ascii="David" w:hAnsi="David" w:cs="David" w:hint="cs"/>
          <w:sz w:val="24"/>
          <w:szCs w:val="24"/>
          <w:rtl/>
        </w:rPr>
        <w:t xml:space="preserve">שה ואת החלוקה הגזעית של הילידים. החלק הפנימי של היבשת, ביצות סאגו הנמוכות והדלתות של מפרץ פפואה </w:t>
      </w:r>
      <w:r w:rsidR="000926B5">
        <w:rPr>
          <w:rFonts w:ascii="David" w:hAnsi="David" w:cs="David"/>
          <w:sz w:val="24"/>
          <w:szCs w:val="24"/>
          <w:rtl/>
        </w:rPr>
        <w:t>–</w:t>
      </w:r>
      <w:r w:rsidR="000926B5">
        <w:rPr>
          <w:rFonts w:ascii="David" w:hAnsi="David" w:cs="David" w:hint="cs"/>
          <w:sz w:val="24"/>
          <w:szCs w:val="24"/>
          <w:rtl/>
        </w:rPr>
        <w:t xml:space="preserve"> אולי החלק העיקרי של החוף הצפוני ושל החוף הדרום מערבי של גיניאה החדשה, מיושבים על-ידי גזע "גבוה יחסית, כהה עור, בעל שיער מקורזל</w:t>
      </w:r>
      <w:r w:rsidR="00357BBC">
        <w:rPr>
          <w:rFonts w:ascii="David" w:hAnsi="David" w:cs="David" w:hint="cs"/>
          <w:sz w:val="24"/>
          <w:szCs w:val="24"/>
          <w:rtl/>
        </w:rPr>
        <w:t>"</w:t>
      </w:r>
      <w:r w:rsidR="000926B5">
        <w:rPr>
          <w:rFonts w:ascii="David" w:hAnsi="David" w:cs="David" w:hint="cs"/>
          <w:sz w:val="24"/>
          <w:szCs w:val="24"/>
          <w:rtl/>
        </w:rPr>
        <w:t>, שכונה על-ידי ד"ר זלי</w:t>
      </w:r>
      <w:r w:rsidR="00C053B1">
        <w:rPr>
          <w:rFonts w:ascii="David" w:hAnsi="David" w:cs="David" w:hint="cs"/>
          <w:sz w:val="24"/>
          <w:szCs w:val="24"/>
          <w:rtl/>
        </w:rPr>
        <w:t>ג</w:t>
      </w:r>
      <w:r w:rsidR="000926B5">
        <w:rPr>
          <w:rFonts w:ascii="David" w:hAnsi="David" w:cs="David" w:hint="cs"/>
          <w:sz w:val="24"/>
          <w:szCs w:val="24"/>
          <w:rtl/>
        </w:rPr>
        <w:t xml:space="preserve">מן </w:t>
      </w:r>
      <w:r w:rsidR="000926B5">
        <w:rPr>
          <w:rFonts w:ascii="David" w:hAnsi="David" w:cs="David" w:hint="cs"/>
          <w:i/>
          <w:iCs/>
          <w:sz w:val="24"/>
          <w:szCs w:val="24"/>
          <w:rtl/>
        </w:rPr>
        <w:t>פפואנים</w:t>
      </w:r>
      <w:r w:rsidR="00C053B1" w:rsidRPr="00C053B1">
        <w:rPr>
          <w:rFonts w:ascii="David" w:hAnsi="David" w:cs="David" w:hint="cs"/>
          <w:sz w:val="24"/>
          <w:szCs w:val="24"/>
          <w:rtl/>
        </w:rPr>
        <w:t xml:space="preserve">, והגבעות </w:t>
      </w:r>
      <w:r w:rsidR="00C053B1">
        <w:rPr>
          <w:rFonts w:ascii="David" w:hAnsi="David" w:cs="David" w:hint="cs"/>
          <w:sz w:val="24"/>
          <w:szCs w:val="24"/>
          <w:rtl/>
        </w:rPr>
        <w:t>בעיקר</w:t>
      </w:r>
      <w:r w:rsidR="00C053B1" w:rsidRPr="00C053B1">
        <w:rPr>
          <w:rFonts w:ascii="David" w:hAnsi="David" w:cs="David" w:hint="cs"/>
          <w:sz w:val="24"/>
          <w:szCs w:val="24"/>
          <w:rtl/>
        </w:rPr>
        <w:t xml:space="preserve"> </w:t>
      </w:r>
      <w:r w:rsidR="00C053B1">
        <w:rPr>
          <w:rFonts w:ascii="David" w:hAnsi="David" w:cs="David" w:hint="cs"/>
          <w:sz w:val="24"/>
          <w:szCs w:val="24"/>
          <w:rtl/>
        </w:rPr>
        <w:t>על-ידי שבטים פיגמאים</w:t>
      </w:r>
      <w:r w:rsidR="00C053B1" w:rsidRPr="00C053B1">
        <w:rPr>
          <w:rFonts w:ascii="David" w:hAnsi="David" w:cs="David" w:hint="cs"/>
          <w:sz w:val="24"/>
          <w:szCs w:val="24"/>
          <w:rtl/>
        </w:rPr>
        <w:t>. אנו יודעים מעט על אנשים אלה</w:t>
      </w:r>
      <w:r w:rsidR="00C053B1">
        <w:rPr>
          <w:rFonts w:ascii="David" w:hAnsi="David" w:cs="David" w:hint="cs"/>
          <w:sz w:val="24"/>
          <w:szCs w:val="24"/>
          <w:rtl/>
        </w:rPr>
        <w:t xml:space="preserve">, שבטי הביצות ושבטי הגבעות כאחד, שהם </w:t>
      </w:r>
      <w:r w:rsidR="00C05602">
        <w:rPr>
          <w:rFonts w:ascii="David" w:hAnsi="David" w:cs="David" w:hint="cs"/>
          <w:sz w:val="24"/>
          <w:szCs w:val="24"/>
          <w:rtl/>
        </w:rPr>
        <w:t>ככל הנראה</w:t>
      </w:r>
      <w:r w:rsidR="00C053B1">
        <w:rPr>
          <w:rFonts w:ascii="David" w:hAnsi="David" w:cs="David" w:hint="cs"/>
          <w:sz w:val="24"/>
          <w:szCs w:val="24"/>
          <w:rtl/>
        </w:rPr>
        <w:t xml:space="preserve"> הילידים בחלק זה של העולם.</w:t>
      </w:r>
      <w:r w:rsidR="00BD057D">
        <w:rPr>
          <w:rStyle w:val="a9"/>
          <w:rFonts w:ascii="David" w:hAnsi="David" w:cs="David"/>
          <w:sz w:val="24"/>
          <w:szCs w:val="24"/>
          <w:rtl/>
        </w:rPr>
        <w:footnoteReference w:id="11"/>
      </w:r>
      <w:r w:rsidR="00F66A36">
        <w:rPr>
          <w:rFonts w:ascii="David" w:hAnsi="David" w:cs="David" w:hint="cs"/>
          <w:i/>
          <w:iCs/>
          <w:sz w:val="24"/>
          <w:szCs w:val="24"/>
          <w:rtl/>
        </w:rPr>
        <w:t xml:space="preserve"> </w:t>
      </w:r>
      <w:r w:rsidR="00F66A36" w:rsidRPr="00F66A36">
        <w:rPr>
          <w:rFonts w:ascii="David" w:hAnsi="David" w:cs="David" w:hint="cs"/>
          <w:sz w:val="24"/>
          <w:szCs w:val="24"/>
          <w:rtl/>
        </w:rPr>
        <w:t xml:space="preserve">מאחר שלא נפגוש אותם גם בתיאור הבא, מוטב </w:t>
      </w:r>
      <w:r w:rsidR="00F66A36">
        <w:rPr>
          <w:rFonts w:ascii="David" w:hAnsi="David" w:cs="David" w:hint="cs"/>
          <w:sz w:val="24"/>
          <w:szCs w:val="24"/>
          <w:rtl/>
        </w:rPr>
        <w:t>שנעבור</w:t>
      </w:r>
      <w:r w:rsidR="00F66A36" w:rsidRPr="00F66A36">
        <w:rPr>
          <w:rFonts w:ascii="David" w:hAnsi="David" w:cs="David" w:hint="cs"/>
          <w:sz w:val="24"/>
          <w:szCs w:val="24"/>
          <w:rtl/>
        </w:rPr>
        <w:t xml:space="preserve"> לשבטים המאכלסים את חלקיה הנגיש</w:t>
      </w:r>
      <w:r w:rsidR="00F66A36">
        <w:rPr>
          <w:rFonts w:ascii="David" w:hAnsi="David" w:cs="David" w:hint="cs"/>
          <w:sz w:val="24"/>
          <w:szCs w:val="24"/>
          <w:rtl/>
        </w:rPr>
        <w:t>י</w:t>
      </w:r>
      <w:r w:rsidR="00F66A36" w:rsidRPr="00F66A36">
        <w:rPr>
          <w:rFonts w:ascii="David" w:hAnsi="David" w:cs="David" w:hint="cs"/>
          <w:sz w:val="24"/>
          <w:szCs w:val="24"/>
          <w:rtl/>
        </w:rPr>
        <w:t>ם של גיניאה החדשה.</w:t>
      </w:r>
      <w:r w:rsidR="00F66A36">
        <w:rPr>
          <w:rFonts w:ascii="David" w:hAnsi="David" w:cs="David" w:hint="cs"/>
          <w:i/>
          <w:iCs/>
          <w:sz w:val="24"/>
          <w:szCs w:val="24"/>
          <w:rtl/>
        </w:rPr>
        <w:t xml:space="preserve"> </w:t>
      </w:r>
      <w:r w:rsidR="00F66A36" w:rsidRPr="00F66A36">
        <w:rPr>
          <w:rFonts w:ascii="David" w:hAnsi="David" w:cs="David" w:hint="cs"/>
          <w:sz w:val="24"/>
          <w:szCs w:val="24"/>
          <w:rtl/>
        </w:rPr>
        <w:t>"הפפואנים המזרחיים</w:t>
      </w:r>
      <w:r w:rsidR="00F66A36" w:rsidRPr="00D24AF4">
        <w:rPr>
          <w:rFonts w:ascii="David" w:hAnsi="David" w:cs="David" w:hint="cs"/>
          <w:sz w:val="24"/>
          <w:szCs w:val="24"/>
          <w:rtl/>
        </w:rPr>
        <w:t xml:space="preserve">", </w:t>
      </w:r>
      <w:r w:rsidR="00D24AF4" w:rsidRPr="00D24AF4">
        <w:rPr>
          <w:rFonts w:ascii="David" w:hAnsi="David" w:cs="David" w:hint="cs"/>
          <w:sz w:val="24"/>
          <w:szCs w:val="24"/>
          <w:rtl/>
        </w:rPr>
        <w:t xml:space="preserve">גזעים </w:t>
      </w:r>
      <w:r w:rsidR="00F66A36" w:rsidRPr="00D24AF4">
        <w:rPr>
          <w:rFonts w:ascii="David" w:hAnsi="David" w:cs="David" w:hint="cs"/>
          <w:sz w:val="24"/>
          <w:szCs w:val="24"/>
          <w:rtl/>
        </w:rPr>
        <w:t xml:space="preserve">שהינם באופן כללי נמוכים יותר, בהירים יותר </w:t>
      </w:r>
      <w:r w:rsidR="00D24AF4" w:rsidRPr="00D24AF4">
        <w:rPr>
          <w:rFonts w:ascii="David" w:hAnsi="David" w:cs="David" w:hint="cs"/>
          <w:sz w:val="24"/>
          <w:szCs w:val="24"/>
          <w:rtl/>
        </w:rPr>
        <w:t>ומקורזלי שיער מ</w:t>
      </w:r>
      <w:r w:rsidR="00C05602">
        <w:rPr>
          <w:rFonts w:ascii="David" w:hAnsi="David" w:cs="David" w:hint="cs"/>
          <w:sz w:val="24"/>
          <w:szCs w:val="24"/>
          <w:rtl/>
        </w:rPr>
        <w:t xml:space="preserve">אלה של </w:t>
      </w:r>
      <w:r w:rsidR="00D24AF4" w:rsidRPr="00D24AF4">
        <w:rPr>
          <w:rFonts w:ascii="David" w:hAnsi="David" w:cs="David" w:hint="cs"/>
          <w:sz w:val="24"/>
          <w:szCs w:val="24"/>
          <w:rtl/>
        </w:rPr>
        <w:t>חצי האי המזרחי של גיניאה החדשה והארכיפלגים שלה זקוקים עתה לשם, ומאחר שהיסוד המלנזי האמיתי דומיננטי בקרבם, אפשר לקרוא להם מלנזים-פפואנים.</w:t>
      </w:r>
      <w:r w:rsidR="00D24AF4">
        <w:rPr>
          <w:rFonts w:ascii="David" w:hAnsi="David" w:cs="David" w:hint="cs"/>
          <w:i/>
          <w:iCs/>
          <w:sz w:val="24"/>
          <w:szCs w:val="24"/>
          <w:rtl/>
        </w:rPr>
        <w:t xml:space="preserve"> </w:t>
      </w:r>
      <w:r w:rsidR="00D24AF4">
        <w:rPr>
          <w:rFonts w:ascii="David" w:hAnsi="David" w:cs="David" w:hint="cs"/>
          <w:sz w:val="24"/>
          <w:szCs w:val="24"/>
          <w:rtl/>
        </w:rPr>
        <w:t>לגבי פפואנים מזרחיים אלה, ד"ר א. סי. הדון היה הראשון שהבחין שהם הגיעו לארץ כתוצאה מ"הגירה מלנזית לגיניאה החדשה"</w:t>
      </w:r>
      <w:r w:rsidR="007F2CBA">
        <w:rPr>
          <w:rFonts w:ascii="David" w:hAnsi="David" w:cs="David" w:hint="cs"/>
          <w:sz w:val="24"/>
          <w:szCs w:val="24"/>
          <w:rtl/>
        </w:rPr>
        <w:t>, ויתרה מזאת, "שנדידה חד-פעמית אינה יכולה להסביר עובדות תמוהות מסוימות". את ה</w:t>
      </w:r>
      <w:r w:rsidR="007F2CBA" w:rsidRPr="00D24AF4">
        <w:rPr>
          <w:rFonts w:ascii="David" w:hAnsi="David" w:cs="David" w:hint="cs"/>
          <w:sz w:val="24"/>
          <w:szCs w:val="24"/>
          <w:rtl/>
        </w:rPr>
        <w:t>מלנזים-פפואנים</w:t>
      </w:r>
      <w:r w:rsidR="007F2CBA">
        <w:rPr>
          <w:rFonts w:ascii="David" w:hAnsi="David" w:cs="David" w:hint="cs"/>
          <w:sz w:val="24"/>
          <w:szCs w:val="24"/>
          <w:rtl/>
        </w:rPr>
        <w:t xml:space="preserve"> עצמם אפשר לחלק לשתי קבוצות, קבוצות מזרחית וקבוצה מערבית, אשר על-פי הטרמינולוגיה של ד"ר זליגמן, נכנה מלנזים-פפואנים </w:t>
      </w:r>
      <w:r w:rsidR="00417894">
        <w:rPr>
          <w:rFonts w:ascii="David" w:hAnsi="David" w:cs="David" w:hint="cs"/>
          <w:sz w:val="24"/>
          <w:szCs w:val="24"/>
          <w:rtl/>
        </w:rPr>
        <w:t xml:space="preserve">מערביים ובני מאסים בהתאמה. </w:t>
      </w:r>
      <w:r w:rsidR="006142E9">
        <w:rPr>
          <w:rFonts w:ascii="David" w:hAnsi="David" w:cs="David" w:hint="cs"/>
          <w:sz w:val="24"/>
          <w:szCs w:val="24"/>
          <w:rtl/>
        </w:rPr>
        <w:t>אל</w:t>
      </w:r>
      <w:r w:rsidR="00417894">
        <w:rPr>
          <w:rFonts w:ascii="David" w:hAnsi="David" w:cs="David" w:hint="cs"/>
          <w:sz w:val="24"/>
          <w:szCs w:val="24"/>
          <w:rtl/>
        </w:rPr>
        <w:t xml:space="preserve"> אחרונים אלה נתוודע בעמודים הבאים.</w:t>
      </w:r>
    </w:p>
    <w:p w14:paraId="083DF45F" w14:textId="3CF97B89" w:rsidR="006142E9" w:rsidRDefault="000B0DA4" w:rsidP="006142E9">
      <w:pPr>
        <w:bidi/>
        <w:jc w:val="both"/>
        <w:rPr>
          <w:rFonts w:ascii="David" w:hAnsi="David" w:cs="David"/>
          <w:sz w:val="24"/>
          <w:szCs w:val="24"/>
          <w:rtl/>
        </w:rPr>
      </w:pPr>
      <w:r>
        <w:rPr>
          <w:rFonts w:ascii="David" w:hAnsi="David" w:cs="David" w:hint="cs"/>
          <w:sz w:val="24"/>
          <w:szCs w:val="24"/>
          <w:rtl/>
        </w:rPr>
        <w:t>אם נתבונן במפה ונעקוב אחר המאפיינים הגיאוגרפיים של גיניאה החדשה וקו החוף שלה, נראה מיד שרכב ההרים המרכזי צונח בין קווי האורך 149 ו-150, ושהשונית העוטרת אותו</w:t>
      </w:r>
      <w:r w:rsidRPr="000B0DA4">
        <w:rPr>
          <w:rFonts w:ascii="David" w:hAnsi="David" w:cs="David" w:hint="cs"/>
          <w:sz w:val="24"/>
          <w:szCs w:val="24"/>
          <w:rtl/>
        </w:rPr>
        <w:t xml:space="preserve"> </w:t>
      </w:r>
      <w:r>
        <w:rPr>
          <w:rFonts w:ascii="David" w:hAnsi="David" w:cs="David" w:hint="cs"/>
          <w:sz w:val="24"/>
          <w:szCs w:val="24"/>
          <w:rtl/>
        </w:rPr>
        <w:t xml:space="preserve">נעלמת באותה נקודה, כלומר במערב מפרץ אורנג'רי. </w:t>
      </w:r>
      <w:r w:rsidR="00C609E4">
        <w:rPr>
          <w:rFonts w:ascii="David" w:hAnsi="David" w:cs="David" w:hint="cs"/>
          <w:sz w:val="24"/>
          <w:szCs w:val="24"/>
          <w:rtl/>
        </w:rPr>
        <w:t xml:space="preserve">משמעות הדבר היא שהקצה המזרחי של גיניאה החדשה, על הארכיפלגים שלו, או במילים אחרות ארץ מאסים, הוא האזור הנגיש ביותר וניתן לצפות שיאוכלס באנשים ממוצא הומוגני, הכוללים מהגרים שכמעט לא התערבבו עם </w:t>
      </w:r>
      <w:r w:rsidR="00527CDF">
        <w:rPr>
          <w:rFonts w:ascii="David" w:hAnsi="David" w:cs="David" w:hint="cs"/>
          <w:sz w:val="24"/>
          <w:szCs w:val="24"/>
          <w:rtl/>
        </w:rPr>
        <w:t>הילידים</w:t>
      </w:r>
      <w:r w:rsidR="00C609E4">
        <w:rPr>
          <w:rFonts w:ascii="David" w:hAnsi="David" w:cs="David" w:hint="cs"/>
          <w:sz w:val="24"/>
          <w:szCs w:val="24"/>
          <w:rtl/>
        </w:rPr>
        <w:t xml:space="preserve"> (</w:t>
      </w:r>
      <w:r w:rsidR="00527CDF">
        <w:rPr>
          <w:rFonts w:ascii="David" w:hAnsi="David" w:cs="David" w:hint="cs"/>
          <w:color w:val="2F5496" w:themeColor="accent1" w:themeShade="BF"/>
          <w:sz w:val="24"/>
          <w:szCs w:val="24"/>
          <w:rtl/>
        </w:rPr>
        <w:t xml:space="preserve">השוו למפה </w:t>
      </w:r>
      <w:r w:rsidR="00527CDF">
        <w:rPr>
          <w:rFonts w:ascii="David" w:hAnsi="David" w:cs="David" w:hint="cs"/>
          <w:color w:val="2F5496" w:themeColor="accent1" w:themeShade="BF"/>
          <w:sz w:val="24"/>
          <w:szCs w:val="24"/>
        </w:rPr>
        <w:t>II</w:t>
      </w:r>
      <w:r w:rsidR="00C609E4">
        <w:rPr>
          <w:rFonts w:ascii="David" w:hAnsi="David" w:cs="David" w:hint="cs"/>
          <w:sz w:val="24"/>
          <w:szCs w:val="24"/>
          <w:rtl/>
        </w:rPr>
        <w:t>)</w:t>
      </w:r>
      <w:r w:rsidR="00527CDF">
        <w:rPr>
          <w:rFonts w:ascii="David" w:hAnsi="David" w:cs="David" w:hint="cs"/>
          <w:sz w:val="24"/>
          <w:szCs w:val="24"/>
          <w:rtl/>
        </w:rPr>
        <w:t>. "</w:t>
      </w:r>
      <w:r w:rsidR="00C05602">
        <w:rPr>
          <w:rFonts w:ascii="David" w:hAnsi="David" w:cs="David" w:hint="cs"/>
          <w:sz w:val="24"/>
          <w:szCs w:val="24"/>
          <w:rtl/>
        </w:rPr>
        <w:t>ו</w:t>
      </w:r>
      <w:r w:rsidR="00527CDF">
        <w:rPr>
          <w:rFonts w:ascii="David" w:hAnsi="David" w:cs="David" w:hint="cs"/>
          <w:sz w:val="24"/>
          <w:szCs w:val="24"/>
          <w:rtl/>
        </w:rPr>
        <w:t xml:space="preserve">בשעה שהתנאים הקיימים בפועל באזור מאסים מלמדים שלא הייתה טמיעה איטית של הפולשים עם הקבוצה האתנית הקודמת, המאפיינים הגיאוגרפיים של הטריטוריה של מערב פפואה-מלנזיה על הגבעות, ההרים והביצות, </w:t>
      </w:r>
      <w:r w:rsidR="001C72E9">
        <w:rPr>
          <w:rFonts w:ascii="David" w:hAnsi="David" w:cs="David" w:hint="cs"/>
          <w:sz w:val="24"/>
          <w:szCs w:val="24"/>
          <w:rtl/>
        </w:rPr>
        <w:t>אינם מאפשרים לפולשים לשטוף במהירות את האזור וכך להימנע מהשפעתם של התושבים המקוריים..."</w:t>
      </w:r>
      <w:r w:rsidR="00F83313">
        <w:rPr>
          <w:rStyle w:val="a9"/>
          <w:rFonts w:ascii="David" w:hAnsi="David" w:cs="David"/>
          <w:sz w:val="24"/>
          <w:szCs w:val="24"/>
          <w:rtl/>
        </w:rPr>
        <w:footnoteReference w:id="12"/>
      </w:r>
    </w:p>
    <w:p w14:paraId="16FEC5A0" w14:textId="40271929" w:rsidR="00BA032A" w:rsidRDefault="00BA032A" w:rsidP="00BA032A">
      <w:pPr>
        <w:bidi/>
        <w:jc w:val="both"/>
        <w:rPr>
          <w:rFonts w:ascii="David" w:hAnsi="David" w:cs="David"/>
          <w:sz w:val="24"/>
          <w:szCs w:val="24"/>
          <w:rtl/>
        </w:rPr>
      </w:pPr>
      <w:r>
        <w:rPr>
          <w:rFonts w:ascii="David" w:hAnsi="David" w:cs="David" w:hint="cs"/>
          <w:sz w:val="24"/>
          <w:szCs w:val="24"/>
          <w:rtl/>
        </w:rPr>
        <w:lastRenderedPageBreak/>
        <w:t>אצא כאן מן ההנחה שהקורא מכיר את עבודתו המצוטטת של ד"ר זליגמן, הפורסת תיאורים מעמיקים של  הסוגים העיקריים של הסוציולוגיה והתרבות ה</w:t>
      </w:r>
      <w:r w:rsidR="000D73AD">
        <w:rPr>
          <w:rFonts w:ascii="David" w:hAnsi="David" w:cs="David" w:hint="cs"/>
          <w:sz w:val="24"/>
          <w:szCs w:val="24"/>
          <w:rtl/>
        </w:rPr>
        <w:t xml:space="preserve">פפואה-מלנזית בזה אחר זה. אך השבטים של הפפואה-מלנזים המזרחיים או אזור מאסים ראויים שנתאר אותם כאן במעט יותר פירוט, משום שהם מצויים באזור ההומוגני למדי שבו מתנהל סחר הקולה. ואמנם, </w:t>
      </w:r>
      <w:r w:rsidR="00F404B2">
        <w:rPr>
          <w:rFonts w:ascii="David" w:hAnsi="David" w:cs="David" w:hint="cs"/>
          <w:sz w:val="24"/>
          <w:szCs w:val="24"/>
          <w:rtl/>
        </w:rPr>
        <w:t>מרחב ההשפעה של הקולה והאזור האתנוגרפי של שבטי מאסים חופפים כמעט לחלוטין, ואנ</w:t>
      </w:r>
      <w:r w:rsidR="00C05602">
        <w:rPr>
          <w:rFonts w:ascii="David" w:hAnsi="David" w:cs="David" w:hint="cs"/>
          <w:sz w:val="24"/>
          <w:szCs w:val="24"/>
          <w:rtl/>
        </w:rPr>
        <w:t>ו</w:t>
      </w:r>
      <w:r w:rsidR="00F404B2">
        <w:rPr>
          <w:rFonts w:ascii="David" w:hAnsi="David" w:cs="David" w:hint="cs"/>
          <w:sz w:val="24"/>
          <w:szCs w:val="24"/>
          <w:rtl/>
        </w:rPr>
        <w:t xml:space="preserve"> יכולים לראות את תרבות הקולה ואת תרבות מאסים כמעט כמילים נרדפות.</w:t>
      </w:r>
    </w:p>
    <w:p w14:paraId="512E5B6C" w14:textId="7A762568" w:rsidR="00F404B2" w:rsidRDefault="00F404B2" w:rsidP="00F404B2">
      <w:pPr>
        <w:bidi/>
        <w:jc w:val="both"/>
        <w:rPr>
          <w:rFonts w:ascii="David" w:hAnsi="David" w:cs="David"/>
          <w:sz w:val="24"/>
          <w:szCs w:val="24"/>
          <w:rtl/>
        </w:rPr>
      </w:pPr>
    </w:p>
    <w:p w14:paraId="21860B8E" w14:textId="0E235AE5" w:rsidR="00F404B2" w:rsidRDefault="00F404B2" w:rsidP="00F404B2">
      <w:pPr>
        <w:bidi/>
        <w:jc w:val="center"/>
        <w:rPr>
          <w:rFonts w:ascii="David" w:hAnsi="David" w:cs="David"/>
          <w:sz w:val="24"/>
          <w:szCs w:val="24"/>
          <w:rtl/>
        </w:rPr>
      </w:pPr>
      <w:r>
        <w:rPr>
          <w:rFonts w:ascii="David" w:hAnsi="David" w:cs="David" w:hint="cs"/>
          <w:sz w:val="24"/>
          <w:szCs w:val="24"/>
        </w:rPr>
        <w:t>II</w:t>
      </w:r>
    </w:p>
    <w:p w14:paraId="672EEEF7" w14:textId="681A1D8D" w:rsidR="002358F7" w:rsidRDefault="00F404B2" w:rsidP="00F404B2">
      <w:pPr>
        <w:bidi/>
        <w:jc w:val="both"/>
        <w:rPr>
          <w:rFonts w:ascii="David" w:hAnsi="David" w:cs="David"/>
          <w:sz w:val="24"/>
          <w:szCs w:val="24"/>
          <w:rtl/>
        </w:rPr>
      </w:pPr>
      <w:r w:rsidRPr="00F404B2">
        <w:rPr>
          <w:rFonts w:ascii="David" w:hAnsi="David" w:cs="David" w:hint="cs"/>
          <w:color w:val="2F5496" w:themeColor="accent1" w:themeShade="BF"/>
          <w:sz w:val="24"/>
          <w:szCs w:val="24"/>
          <w:rtl/>
        </w:rPr>
        <w:t xml:space="preserve">מפה </w:t>
      </w:r>
      <w:r w:rsidRPr="00F404B2">
        <w:rPr>
          <w:rFonts w:ascii="David" w:hAnsi="David" w:cs="David" w:hint="cs"/>
          <w:color w:val="2F5496" w:themeColor="accent1" w:themeShade="BF"/>
          <w:sz w:val="24"/>
          <w:szCs w:val="24"/>
        </w:rPr>
        <w:t>III</w:t>
      </w:r>
      <w:r>
        <w:rPr>
          <w:rFonts w:ascii="David" w:hAnsi="David" w:cs="David" w:hint="cs"/>
          <w:color w:val="2F5496" w:themeColor="accent1" w:themeShade="BF"/>
          <w:sz w:val="24"/>
          <w:szCs w:val="24"/>
          <w:rtl/>
        </w:rPr>
        <w:t xml:space="preserve"> </w:t>
      </w:r>
      <w:r w:rsidRPr="00F404B2">
        <w:rPr>
          <w:rFonts w:ascii="David" w:hAnsi="David" w:cs="David" w:hint="cs"/>
          <w:sz w:val="24"/>
          <w:szCs w:val="24"/>
          <w:rtl/>
        </w:rPr>
        <w:t>המצורפת מראה את אזור הקולה, כלומר</w:t>
      </w:r>
      <w:r w:rsidR="002358F7" w:rsidRPr="002358F7">
        <w:rPr>
          <w:rFonts w:ascii="David" w:hAnsi="David" w:cs="David" w:hint="cs"/>
          <w:sz w:val="24"/>
          <w:szCs w:val="24"/>
          <w:rtl/>
        </w:rPr>
        <w:t xml:space="preserve"> הקצה המזרחי ביותר של האי המרכזי וה</w:t>
      </w:r>
      <w:r w:rsidR="002358F7">
        <w:rPr>
          <w:rFonts w:ascii="David" w:hAnsi="David" w:cs="David" w:hint="cs"/>
          <w:sz w:val="24"/>
          <w:szCs w:val="24"/>
          <w:rtl/>
        </w:rPr>
        <w:t>א</w:t>
      </w:r>
      <w:r w:rsidR="002358F7" w:rsidRPr="002358F7">
        <w:rPr>
          <w:rFonts w:ascii="David" w:hAnsi="David" w:cs="David" w:hint="cs"/>
          <w:sz w:val="24"/>
          <w:szCs w:val="24"/>
          <w:rtl/>
        </w:rPr>
        <w:t xml:space="preserve">רכיפלגים השוכנים ליד חלקיו המזרחיים והצפון-מזרחיים. </w:t>
      </w:r>
      <w:r w:rsidR="002358F7">
        <w:rPr>
          <w:rFonts w:ascii="David" w:hAnsi="David" w:cs="David" w:hint="cs"/>
          <w:sz w:val="24"/>
          <w:szCs w:val="24"/>
          <w:rtl/>
        </w:rPr>
        <w:t xml:space="preserve">כפי שאמר פרופסור סי. ג'י זליגמן: "ניתן לחלק את האזור לשני חלקים, החלק הצפוני הקטן הכולל את הטרובריאנדים, את איי מרשל בנט ואת </w:t>
      </w:r>
      <w:r w:rsidR="00850C30">
        <w:rPr>
          <w:rFonts w:ascii="David" w:hAnsi="David" w:cs="David" w:hint="cs"/>
          <w:sz w:val="24"/>
          <w:szCs w:val="24"/>
          <w:rtl/>
        </w:rPr>
        <w:t>אי</w:t>
      </w:r>
      <w:r w:rsidR="002358F7">
        <w:rPr>
          <w:rFonts w:ascii="David" w:hAnsi="David" w:cs="David" w:hint="cs"/>
          <w:sz w:val="24"/>
          <w:szCs w:val="24"/>
          <w:rtl/>
        </w:rPr>
        <w:t xml:space="preserve"> העפרוני</w:t>
      </w:r>
      <w:r w:rsidR="00A9305D">
        <w:rPr>
          <w:rFonts w:ascii="David" w:hAnsi="David" w:cs="David" w:hint="cs"/>
          <w:sz w:val="24"/>
          <w:szCs w:val="24"/>
          <w:rtl/>
        </w:rPr>
        <w:t>ם</w:t>
      </w:r>
      <w:r w:rsidR="002358F7">
        <w:rPr>
          <w:rFonts w:ascii="David" w:hAnsi="David" w:cs="David" w:hint="cs"/>
          <w:sz w:val="24"/>
          <w:szCs w:val="24"/>
          <w:rtl/>
        </w:rPr>
        <w:t xml:space="preserve"> </w:t>
      </w:r>
      <w:r w:rsidR="00A9305D">
        <w:rPr>
          <w:rFonts w:ascii="David" w:hAnsi="David" w:cs="David" w:hint="cs"/>
          <w:sz w:val="24"/>
          <w:szCs w:val="24"/>
          <w:rtl/>
        </w:rPr>
        <w:t>(</w:t>
      </w:r>
      <w:r w:rsidR="00A9305D" w:rsidRPr="00A9305D">
        <w:rPr>
          <w:rFonts w:asciiTheme="majorBidi" w:hAnsiTheme="majorBidi" w:cstheme="majorBidi"/>
          <w:sz w:val="24"/>
          <w:szCs w:val="24"/>
        </w:rPr>
        <w:t>Woodlarks</w:t>
      </w:r>
      <w:r w:rsidR="00A9305D">
        <w:rPr>
          <w:rFonts w:ascii="David" w:hAnsi="David" w:cs="David" w:hint="cs"/>
          <w:sz w:val="24"/>
          <w:szCs w:val="24"/>
          <w:rtl/>
        </w:rPr>
        <w:t xml:space="preserve">) (מורואה), וכן כמה איים קטנים יותר כמו הלאפלאנס (נאדה) והאזור הדרומי הגדול יותר הכולל את </w:t>
      </w:r>
      <w:r w:rsidR="00850C30">
        <w:rPr>
          <w:rFonts w:ascii="David" w:hAnsi="David" w:cs="David" w:hint="cs"/>
          <w:sz w:val="24"/>
          <w:szCs w:val="24"/>
          <w:rtl/>
        </w:rPr>
        <w:t>שאר אזור מאסים" (צוטט לעיל בעמ' 7)</w:t>
      </w:r>
      <w:r w:rsidR="00DA672E">
        <w:rPr>
          <w:rFonts w:ascii="David" w:hAnsi="David" w:cs="David" w:hint="cs"/>
          <w:sz w:val="24"/>
          <w:szCs w:val="24"/>
          <w:rtl/>
        </w:rPr>
        <w:t>.</w:t>
      </w:r>
    </w:p>
    <w:p w14:paraId="7D62B7F0" w14:textId="13F46B3F" w:rsidR="00F404B2" w:rsidRDefault="00850C30" w:rsidP="002358F7">
      <w:pPr>
        <w:bidi/>
        <w:jc w:val="both"/>
        <w:rPr>
          <w:rFonts w:ascii="David" w:hAnsi="David" w:cs="David"/>
          <w:sz w:val="24"/>
          <w:szCs w:val="24"/>
          <w:rtl/>
        </w:rPr>
      </w:pPr>
      <w:r>
        <w:rPr>
          <w:rFonts w:ascii="David" w:hAnsi="David" w:cs="David" w:hint="cs"/>
          <w:sz w:val="24"/>
          <w:szCs w:val="24"/>
          <w:rtl/>
        </w:rPr>
        <w:t>חלוקה זו מיוצגת ב</w:t>
      </w:r>
      <w:r>
        <w:rPr>
          <w:rFonts w:ascii="David" w:hAnsi="David" w:cs="David" w:hint="cs"/>
          <w:color w:val="2F5496" w:themeColor="accent1" w:themeShade="BF"/>
          <w:sz w:val="24"/>
          <w:szCs w:val="24"/>
          <w:rtl/>
        </w:rPr>
        <w:t xml:space="preserve">מפה </w:t>
      </w:r>
      <w:r>
        <w:rPr>
          <w:rFonts w:ascii="David" w:hAnsi="David" w:cs="David" w:hint="cs"/>
          <w:color w:val="2F5496" w:themeColor="accent1" w:themeShade="BF"/>
          <w:sz w:val="24"/>
          <w:szCs w:val="24"/>
        </w:rPr>
        <w:t>III</w:t>
      </w:r>
      <w:r>
        <w:rPr>
          <w:rFonts w:ascii="David" w:hAnsi="David" w:cs="David" w:hint="cs"/>
          <w:color w:val="2F5496" w:themeColor="accent1" w:themeShade="BF"/>
          <w:sz w:val="24"/>
          <w:szCs w:val="24"/>
          <w:rtl/>
        </w:rPr>
        <w:t xml:space="preserve"> </w:t>
      </w:r>
      <w:r>
        <w:rPr>
          <w:rFonts w:ascii="David" w:hAnsi="David" w:cs="David" w:hint="cs"/>
          <w:sz w:val="24"/>
          <w:szCs w:val="24"/>
          <w:rtl/>
        </w:rPr>
        <w:t xml:space="preserve">על-ידי קו מפריד עבה בצפון האמפלטים, הטרובריאנדים וקבוצת מרשל בנט הקטנה, אי העפרונים </w:t>
      </w:r>
      <w:r w:rsidR="007A3EAB">
        <w:rPr>
          <w:rFonts w:ascii="David" w:hAnsi="David" w:cs="David" w:hint="cs"/>
          <w:sz w:val="24"/>
          <w:szCs w:val="24"/>
          <w:rtl/>
        </w:rPr>
        <w:t xml:space="preserve">וקבוצת לאפלן. </w:t>
      </w:r>
      <w:r w:rsidR="002358F7" w:rsidRPr="002358F7">
        <w:rPr>
          <w:rFonts w:ascii="David" w:hAnsi="David" w:cs="David" w:hint="cs"/>
          <w:sz w:val="24"/>
          <w:szCs w:val="24"/>
          <w:rtl/>
        </w:rPr>
        <w:t>את החלק הדרומי</w:t>
      </w:r>
      <w:r w:rsidR="002358F7">
        <w:rPr>
          <w:rFonts w:ascii="David" w:hAnsi="David" w:cs="David" w:hint="cs"/>
          <w:sz w:val="24"/>
          <w:szCs w:val="24"/>
          <w:rtl/>
        </w:rPr>
        <w:t xml:space="preserve"> סברתי שכדאי </w:t>
      </w:r>
      <w:r w:rsidR="007A3EAB">
        <w:rPr>
          <w:rFonts w:ascii="David" w:hAnsi="David" w:cs="David" w:hint="cs"/>
          <w:sz w:val="24"/>
          <w:szCs w:val="24"/>
          <w:rtl/>
        </w:rPr>
        <w:t xml:space="preserve">לחלק לשני חלקים בקו אנכי, העובר לכיוון מזרח מיסימה, האי הדרום מזרחי ואי רוסל. </w:t>
      </w:r>
      <w:r w:rsidR="00141BF0">
        <w:rPr>
          <w:rFonts w:ascii="David" w:hAnsi="David" w:cs="David" w:hint="cs"/>
          <w:sz w:val="24"/>
          <w:szCs w:val="24"/>
          <w:rtl/>
        </w:rPr>
        <w:t>מ</w:t>
      </w:r>
      <w:r w:rsidR="0073328F">
        <w:rPr>
          <w:rFonts w:ascii="David" w:hAnsi="David" w:cs="David" w:hint="cs"/>
          <w:sz w:val="24"/>
          <w:szCs w:val="24"/>
          <w:rtl/>
        </w:rPr>
        <w:t xml:space="preserve">אחר שהמידע שלנו על אזור זה דל ביותר, העדפתי שלא לכלול אותו באזור דרום מאסים. באזור נפרד זה, רק הילידים של מיסימה נכנסים לסחר הקולה, אך השתתפותם תמלא </w:t>
      </w:r>
      <w:r w:rsidR="00B2229D">
        <w:rPr>
          <w:rFonts w:ascii="David" w:hAnsi="David" w:cs="David" w:hint="cs"/>
          <w:sz w:val="24"/>
          <w:szCs w:val="24"/>
          <w:rtl/>
        </w:rPr>
        <w:t>את ה</w:t>
      </w:r>
      <w:r w:rsidR="0073328F">
        <w:rPr>
          <w:rFonts w:ascii="David" w:hAnsi="David" w:cs="David" w:hint="cs"/>
          <w:sz w:val="24"/>
          <w:szCs w:val="24"/>
          <w:rtl/>
        </w:rPr>
        <w:t xml:space="preserve">תפקיד </w:t>
      </w:r>
      <w:r w:rsidR="00B2229D">
        <w:rPr>
          <w:rFonts w:ascii="David" w:hAnsi="David" w:cs="David" w:hint="cs"/>
          <w:sz w:val="24"/>
          <w:szCs w:val="24"/>
          <w:rtl/>
        </w:rPr>
        <w:t xml:space="preserve">הקטן </w:t>
      </w:r>
      <w:r w:rsidR="0073328F">
        <w:rPr>
          <w:rFonts w:ascii="David" w:hAnsi="David" w:cs="David" w:hint="cs"/>
          <w:sz w:val="24"/>
          <w:szCs w:val="24"/>
          <w:rtl/>
        </w:rPr>
        <w:t>היותר בתיאור הבא. החלק המערבי, שהוא החלק שאותו נכנה אזור מאסים הדרומי, כולל תחילה את הקצה המזרחי של היבשת, את קומץ האיים הצמודים לו, סאריבה, רוג'</w:t>
      </w:r>
      <w:r w:rsidR="00C26C0B">
        <w:rPr>
          <w:rFonts w:ascii="David" w:hAnsi="David" w:cs="David" w:hint="cs"/>
          <w:sz w:val="24"/>
          <w:szCs w:val="24"/>
          <w:rtl/>
        </w:rPr>
        <w:t>י</w:t>
      </w:r>
      <w:r w:rsidR="0073328F">
        <w:rPr>
          <w:rFonts w:ascii="David" w:hAnsi="David" w:cs="David" w:hint="cs"/>
          <w:sz w:val="24"/>
          <w:szCs w:val="24"/>
          <w:rtl/>
        </w:rPr>
        <w:t>אה</w:t>
      </w:r>
      <w:r w:rsidR="00C26C0B">
        <w:rPr>
          <w:rFonts w:ascii="David" w:hAnsi="David" w:cs="David" w:hint="cs"/>
          <w:sz w:val="24"/>
          <w:szCs w:val="24"/>
          <w:rtl/>
        </w:rPr>
        <w:t xml:space="preserve"> ובסילאקי: לכיוון דרום, האי וארי, לכיוון מזרח, הארכיפלג החשוב אם כי הקטן של טיובטיוב (איי המהנדס); ולכיוון צפון, הארכיפלג הגדול של איי ד'אנטריקסטיה. </w:t>
      </w:r>
      <w:r w:rsidR="000B4085">
        <w:rPr>
          <w:rFonts w:ascii="David" w:hAnsi="David" w:cs="David" w:hint="cs"/>
          <w:sz w:val="24"/>
          <w:szCs w:val="24"/>
          <w:rtl/>
        </w:rPr>
        <w:t xml:space="preserve">בחלק אחרון זה, רק אזור אחד, זה של דובו, מעניין אותנו במיוחד. השבטים ההומוגניים מבחינה תרבותית של דרום מאסים סומנו במפה שלנו כאזור </w:t>
      </w:r>
      <w:r w:rsidR="000B4085">
        <w:rPr>
          <w:rFonts w:ascii="David" w:hAnsi="David" w:cs="David" w:hint="cs"/>
          <w:sz w:val="24"/>
          <w:szCs w:val="24"/>
        </w:rPr>
        <w:t>V</w:t>
      </w:r>
      <w:r w:rsidR="000B4085">
        <w:rPr>
          <w:rFonts w:ascii="David" w:hAnsi="David" w:cs="David" w:hint="cs"/>
          <w:sz w:val="24"/>
          <w:szCs w:val="24"/>
          <w:rtl/>
        </w:rPr>
        <w:t>, והדוב</w:t>
      </w:r>
      <w:r w:rsidR="00B2229D">
        <w:rPr>
          <w:rFonts w:ascii="David" w:hAnsi="David" w:cs="David" w:hint="cs"/>
          <w:sz w:val="24"/>
          <w:szCs w:val="24"/>
          <w:rtl/>
        </w:rPr>
        <w:t>א</w:t>
      </w:r>
      <w:r w:rsidR="000B4085">
        <w:rPr>
          <w:rFonts w:ascii="David" w:hAnsi="David" w:cs="David" w:hint="cs"/>
          <w:sz w:val="24"/>
          <w:szCs w:val="24"/>
          <w:rtl/>
        </w:rPr>
        <w:t xml:space="preserve">נים כאזור </w:t>
      </w:r>
      <w:r w:rsidR="000B4085">
        <w:rPr>
          <w:rFonts w:ascii="David" w:hAnsi="David" w:cs="David" w:hint="cs"/>
          <w:sz w:val="24"/>
          <w:szCs w:val="24"/>
        </w:rPr>
        <w:t>IV</w:t>
      </w:r>
      <w:r w:rsidR="000B4085">
        <w:rPr>
          <w:rFonts w:ascii="David" w:hAnsi="David" w:cs="David" w:hint="cs"/>
          <w:sz w:val="24"/>
          <w:szCs w:val="24"/>
          <w:rtl/>
        </w:rPr>
        <w:t>.</w:t>
      </w:r>
    </w:p>
    <w:p w14:paraId="2BDB9952" w14:textId="255FD978" w:rsidR="000B4085" w:rsidRDefault="000B4085" w:rsidP="00DA672E">
      <w:pPr>
        <w:bidi/>
        <w:jc w:val="both"/>
        <w:rPr>
          <w:rFonts w:ascii="David" w:hAnsi="David" w:cs="David"/>
          <w:sz w:val="24"/>
          <w:szCs w:val="24"/>
          <w:rtl/>
        </w:rPr>
      </w:pPr>
      <w:r>
        <w:rPr>
          <w:rFonts w:ascii="David" w:hAnsi="David" w:cs="David" w:hint="cs"/>
          <w:sz w:val="24"/>
          <w:szCs w:val="24"/>
          <w:rtl/>
        </w:rPr>
        <w:t>אם נשוב לשתי החלוקות העיקריות</w:t>
      </w:r>
      <w:r w:rsidR="00B2229D">
        <w:rPr>
          <w:rFonts w:ascii="David" w:hAnsi="David" w:cs="David" w:hint="cs"/>
          <w:sz w:val="24"/>
          <w:szCs w:val="24"/>
          <w:rtl/>
        </w:rPr>
        <w:t>,</w:t>
      </w:r>
      <w:r w:rsidR="006732F0">
        <w:rPr>
          <w:rFonts w:ascii="David" w:hAnsi="David" w:cs="David" w:hint="cs"/>
          <w:sz w:val="24"/>
          <w:szCs w:val="24"/>
          <w:rtl/>
        </w:rPr>
        <w:t xml:space="preserve"> לחלק הדרומי והצפוני, אלה ייכבשו מאוחר יותר על-ידי אוכלוסייה הומוגנית מאוד</w:t>
      </w:r>
      <w:r w:rsidR="000872CE">
        <w:rPr>
          <w:rFonts w:ascii="David" w:hAnsi="David" w:cs="David" w:hint="cs"/>
          <w:sz w:val="24"/>
          <w:szCs w:val="24"/>
          <w:rtl/>
        </w:rPr>
        <w:t xml:space="preserve">, הומוגנית הן מבחינת השפה והתרבות והן מבחינת הכרתה </w:t>
      </w:r>
      <w:r w:rsidR="00B2229D">
        <w:rPr>
          <w:rFonts w:ascii="David" w:hAnsi="David" w:cs="David" w:hint="cs"/>
          <w:sz w:val="24"/>
          <w:szCs w:val="24"/>
          <w:rtl/>
        </w:rPr>
        <w:t>ה</w:t>
      </w:r>
      <w:r w:rsidR="000872CE">
        <w:rPr>
          <w:rFonts w:ascii="David" w:hAnsi="David" w:cs="David" w:hint="cs"/>
          <w:sz w:val="24"/>
          <w:szCs w:val="24"/>
          <w:rtl/>
        </w:rPr>
        <w:t>ברורה באחדותה האתנית. אם נצטט שוב את פרופסור זליגמן, היא "מאופיינת בהעדר קניבליות, אשר התקיימה בחלקים האחרים של האזור עד שדוכאה על-ידי הממשלה: תכונה נוספת של</w:t>
      </w:r>
      <w:r w:rsidR="00B2229D">
        <w:rPr>
          <w:rFonts w:ascii="David" w:hAnsi="David" w:cs="David" w:hint="cs"/>
          <w:sz w:val="24"/>
          <w:szCs w:val="24"/>
          <w:rtl/>
        </w:rPr>
        <w:t xml:space="preserve"> </w:t>
      </w:r>
      <w:r w:rsidR="000872CE">
        <w:rPr>
          <w:rFonts w:ascii="David" w:hAnsi="David" w:cs="David" w:hint="cs"/>
          <w:sz w:val="24"/>
          <w:szCs w:val="24"/>
          <w:rtl/>
        </w:rPr>
        <w:t>צפון מאסים היא הכרתם באזורים מסוימים, אך לא בכולם, בצ'יף</w:t>
      </w:r>
      <w:r w:rsidR="00DA672E">
        <w:rPr>
          <w:rFonts w:ascii="David" w:hAnsi="David" w:cs="David" w:hint="cs"/>
          <w:sz w:val="24"/>
          <w:szCs w:val="24"/>
          <w:rtl/>
        </w:rPr>
        <w:t xml:space="preserve"> בעל סמכויות רבות</w:t>
      </w:r>
      <w:r w:rsidR="00B2229D">
        <w:rPr>
          <w:rFonts w:ascii="David" w:hAnsi="David" w:cs="David" w:hint="cs"/>
          <w:sz w:val="24"/>
          <w:szCs w:val="24"/>
          <w:rtl/>
        </w:rPr>
        <w:t>"</w:t>
      </w:r>
      <w:r w:rsidR="00DA672E">
        <w:rPr>
          <w:rFonts w:ascii="David" w:hAnsi="David" w:cs="David" w:hint="cs"/>
          <w:sz w:val="24"/>
          <w:szCs w:val="24"/>
          <w:rtl/>
        </w:rPr>
        <w:t xml:space="preserve"> (צוטט לעיל בעמ' 7). הילידים של אזור צפוני זה השתמשו </w:t>
      </w:r>
      <w:r w:rsidR="00DA672E">
        <w:rPr>
          <w:rFonts w:ascii="David" w:hAnsi="David" w:cs="David"/>
          <w:sz w:val="24"/>
          <w:szCs w:val="24"/>
          <w:rtl/>
        </w:rPr>
        <w:t>–</w:t>
      </w:r>
      <w:r w:rsidR="00DA672E">
        <w:rPr>
          <w:rFonts w:ascii="David" w:hAnsi="David" w:cs="David" w:hint="cs"/>
          <w:sz w:val="24"/>
          <w:szCs w:val="24"/>
          <w:rtl/>
        </w:rPr>
        <w:t xml:space="preserve"> אני אומר השתמשו משום שמלחמות הן נח</w:t>
      </w:r>
      <w:r w:rsidR="00B2229D">
        <w:rPr>
          <w:rFonts w:ascii="David" w:hAnsi="David" w:cs="David" w:hint="cs"/>
          <w:sz w:val="24"/>
          <w:szCs w:val="24"/>
          <w:rtl/>
        </w:rPr>
        <w:t>ל</w:t>
      </w:r>
      <w:r w:rsidR="00DA672E">
        <w:rPr>
          <w:rFonts w:ascii="David" w:hAnsi="David" w:cs="David" w:hint="cs"/>
          <w:sz w:val="24"/>
          <w:szCs w:val="24"/>
          <w:rtl/>
        </w:rPr>
        <w:t xml:space="preserve">ת העבר </w:t>
      </w:r>
      <w:r w:rsidR="00DA672E">
        <w:rPr>
          <w:rFonts w:ascii="David" w:hAnsi="David" w:cs="David"/>
          <w:sz w:val="24"/>
          <w:szCs w:val="24"/>
          <w:rtl/>
        </w:rPr>
        <w:t>–</w:t>
      </w:r>
      <w:r w:rsidR="00DA672E">
        <w:rPr>
          <w:rFonts w:ascii="David" w:hAnsi="David" w:cs="David" w:hint="cs"/>
          <w:sz w:val="24"/>
          <w:szCs w:val="24"/>
          <w:rtl/>
        </w:rPr>
        <w:t xml:space="preserve"> בסוג של מלחמה פתוחה ואבירית, שונה מאוד מן הפשיטות של המאסימים הדרומיים. כפריהם בנויים </w:t>
      </w:r>
      <w:r w:rsidR="00005E02">
        <w:rPr>
          <w:rFonts w:ascii="David" w:hAnsi="David" w:cs="David" w:hint="cs"/>
          <w:sz w:val="24"/>
          <w:szCs w:val="24"/>
          <w:rtl/>
        </w:rPr>
        <w:t xml:space="preserve">בגושים קומפקטיים גדולים, ויש להם בתי איכסון  על ערימות של אכסון מזון, שונים מן המשכנות העלובים למדי הניצבים ישירות על הקרקע ואינם מורמים על חבילות. כפי שאפשר לראות במפה, </w:t>
      </w:r>
      <w:r w:rsidR="00045EFF">
        <w:rPr>
          <w:rFonts w:ascii="David" w:hAnsi="David" w:cs="David" w:hint="cs"/>
          <w:sz w:val="24"/>
          <w:szCs w:val="24"/>
          <w:rtl/>
        </w:rPr>
        <w:t>היה צורך לבצע חלוקת משנה נוספת בצפון מאסים לשלוש קבוצות, הראשונה, של תושבי איי הטרובריאנד, או הבויוו'אנים (הענף המערבי); השנייה, זו של ילידי אי העפרוני (הענף המזרחי); והשלישית, הקבוצה הקטנה של ילידי האמפלטים.</w:t>
      </w:r>
    </w:p>
    <w:p w14:paraId="105BE72C" w14:textId="77777777" w:rsidR="00045EFF" w:rsidRDefault="00045EFF" w:rsidP="00045EFF">
      <w:pPr>
        <w:bidi/>
        <w:jc w:val="both"/>
        <w:rPr>
          <w:rFonts w:ascii="David" w:hAnsi="David" w:cs="David"/>
          <w:sz w:val="24"/>
          <w:szCs w:val="24"/>
          <w:rtl/>
        </w:rPr>
      </w:pPr>
    </w:p>
    <w:p w14:paraId="258AED25" w14:textId="69269D8B" w:rsidR="00045EFF" w:rsidRDefault="00045EFF" w:rsidP="00045EFF">
      <w:pPr>
        <w:bidi/>
        <w:jc w:val="both"/>
        <w:rPr>
          <w:rFonts w:ascii="David" w:hAnsi="David" w:cs="David"/>
          <w:sz w:val="24"/>
          <w:szCs w:val="24"/>
          <w:rtl/>
        </w:rPr>
      </w:pPr>
      <w:r w:rsidRPr="003C749A">
        <w:rPr>
          <w:rFonts w:ascii="David" w:hAnsi="David" w:cs="David" w:hint="cs"/>
          <w:sz w:val="32"/>
          <w:szCs w:val="32"/>
          <w:rtl/>
        </w:rPr>
        <w:t xml:space="preserve">מפה </w:t>
      </w:r>
      <w:r>
        <w:rPr>
          <w:rFonts w:ascii="David" w:hAnsi="David" w:cs="David"/>
          <w:sz w:val="32"/>
          <w:szCs w:val="32"/>
        </w:rPr>
        <w:t>III</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r w:rsidR="00A63F14">
        <w:rPr>
          <w:rFonts w:ascii="David" w:hAnsi="David" w:cs="David" w:hint="cs"/>
          <w:sz w:val="24"/>
          <w:szCs w:val="24"/>
          <w:rtl/>
        </w:rPr>
        <w:t xml:space="preserve">אזור קולה. טיוטת מפה המראה את חלוקות המשנה של מאסים ואת המקומות </w:t>
      </w:r>
      <w:r w:rsidR="00986A8E">
        <w:rPr>
          <w:rFonts w:ascii="David" w:hAnsi="David" w:cs="David" w:hint="cs"/>
          <w:sz w:val="24"/>
          <w:szCs w:val="24"/>
          <w:rtl/>
        </w:rPr>
        <w:t>החשובים</w:t>
      </w:r>
      <w:r w:rsidR="00A63F14">
        <w:rPr>
          <w:rFonts w:ascii="David" w:hAnsi="David" w:cs="David" w:hint="cs"/>
          <w:sz w:val="24"/>
          <w:szCs w:val="24"/>
          <w:rtl/>
        </w:rPr>
        <w:t xml:space="preserve"> העיקריים בסחר הקולה.</w:t>
      </w:r>
    </w:p>
    <w:p w14:paraId="14097E82" w14:textId="0BDD634F" w:rsidR="00A63F14" w:rsidRDefault="00A63F14" w:rsidP="00A63F14">
      <w:pPr>
        <w:bidi/>
        <w:jc w:val="both"/>
        <w:rPr>
          <w:rFonts w:ascii="David" w:hAnsi="David" w:cs="David"/>
          <w:sz w:val="24"/>
          <w:szCs w:val="24"/>
          <w:rtl/>
        </w:rPr>
      </w:pPr>
      <w:r>
        <w:rPr>
          <w:rFonts w:ascii="David" w:hAnsi="David" w:cs="David" w:hint="cs"/>
          <w:sz w:val="24"/>
          <w:szCs w:val="24"/>
          <w:rtl/>
        </w:rPr>
        <w:t>ילידי אי העפרוני ואי מרשל בנט (הענף המזרחי); והאזור השלישי, הקבוצה הקטנה של ילידי אמפלט.</w:t>
      </w:r>
    </w:p>
    <w:p w14:paraId="6CBB3B89" w14:textId="01CBA930" w:rsidR="00045EFF" w:rsidRDefault="00986A8E" w:rsidP="00986A8E">
      <w:pPr>
        <w:bidi/>
        <w:jc w:val="both"/>
        <w:rPr>
          <w:rFonts w:ascii="David" w:hAnsi="David" w:cs="David"/>
          <w:sz w:val="24"/>
          <w:szCs w:val="24"/>
          <w:rtl/>
        </w:rPr>
      </w:pPr>
      <w:r>
        <w:rPr>
          <w:rFonts w:ascii="David" w:hAnsi="David" w:cs="David" w:hint="cs"/>
          <w:sz w:val="24"/>
          <w:szCs w:val="24"/>
          <w:rtl/>
        </w:rPr>
        <w:t>חלוקת</w:t>
      </w:r>
      <w:r w:rsidR="00A63F14">
        <w:rPr>
          <w:rFonts w:ascii="David" w:hAnsi="David" w:cs="David" w:hint="cs"/>
          <w:sz w:val="24"/>
          <w:szCs w:val="24"/>
          <w:rtl/>
        </w:rPr>
        <w:t xml:space="preserve"> משנה גדולה נוספת של שבטי קולה מורכבת מדרום מאסים, אזור אשר </w:t>
      </w:r>
      <w:r>
        <w:rPr>
          <w:rFonts w:ascii="David" w:hAnsi="David" w:cs="David" w:hint="cs"/>
          <w:sz w:val="24"/>
          <w:szCs w:val="24"/>
          <w:rtl/>
        </w:rPr>
        <w:t xml:space="preserve">ממנו, </w:t>
      </w:r>
      <w:r w:rsidR="00A63F14">
        <w:rPr>
          <w:rFonts w:ascii="David" w:hAnsi="David" w:cs="David" w:hint="cs"/>
          <w:sz w:val="24"/>
          <w:szCs w:val="24"/>
          <w:rtl/>
        </w:rPr>
        <w:t>כפי שנאמר זה</w:t>
      </w:r>
      <w:r>
        <w:rPr>
          <w:rFonts w:ascii="David" w:hAnsi="David" w:cs="David" w:hint="cs"/>
          <w:sz w:val="24"/>
          <w:szCs w:val="24"/>
          <w:rtl/>
        </w:rPr>
        <w:t xml:space="preserve"> עתה, מעניין אותנו בעיקר הענף הדרומי. ילידים אחרונים אלה הם נמוכי קומה, ובאופן כללי בעלי הופעה מושכת פחות משל ילידי הצפון. הם חיים בקהילות פזורות, </w:t>
      </w:r>
      <w:r w:rsidR="00436673">
        <w:rPr>
          <w:rFonts w:ascii="David" w:hAnsi="David" w:cs="David" w:hint="cs"/>
          <w:sz w:val="24"/>
          <w:szCs w:val="24"/>
          <w:rtl/>
        </w:rPr>
        <w:t>כש</w:t>
      </w:r>
      <w:r>
        <w:rPr>
          <w:rFonts w:ascii="David" w:hAnsi="David" w:cs="David" w:hint="cs"/>
          <w:sz w:val="24"/>
          <w:szCs w:val="24"/>
          <w:rtl/>
        </w:rPr>
        <w:t xml:space="preserve">כל בית או קבוצת בתים ניצב על חלקה קטנה של </w:t>
      </w:r>
      <w:r w:rsidR="00436673">
        <w:rPr>
          <w:rFonts w:ascii="David" w:hAnsi="David" w:cs="David" w:hint="cs"/>
          <w:sz w:val="24"/>
          <w:szCs w:val="24"/>
          <w:rtl/>
        </w:rPr>
        <w:t xml:space="preserve">דקלים ועצי פרי, נפרדת מן החלקות האחרות. </w:t>
      </w:r>
      <w:r w:rsidR="00226652">
        <w:rPr>
          <w:rFonts w:ascii="David" w:hAnsi="David" w:cs="David" w:hint="cs"/>
          <w:sz w:val="24"/>
          <w:szCs w:val="24"/>
          <w:rtl/>
        </w:rPr>
        <w:t xml:space="preserve">בעבר הם היו קניבלים וציידי ראשים </w:t>
      </w:r>
      <w:r w:rsidR="00226652">
        <w:rPr>
          <w:rFonts w:ascii="David" w:hAnsi="David" w:cs="David" w:hint="cs"/>
          <w:sz w:val="24"/>
          <w:szCs w:val="24"/>
          <w:rtl/>
        </w:rPr>
        <w:lastRenderedPageBreak/>
        <w:t>ונהגו לפצע פשיטות פתע על אויביהם. מוסד הצ'יף אינו קיים שם, והסמכויות השלטוניות מצויות בידי זקני העדה. הם בונים בתים משוכללים למדי ומקושטים להפליא על גבי ערימות.</w:t>
      </w:r>
    </w:p>
    <w:p w14:paraId="32DF2DC4" w14:textId="6A05CD82" w:rsidR="00226652" w:rsidRDefault="006B4FD4" w:rsidP="00226652">
      <w:pPr>
        <w:bidi/>
        <w:jc w:val="both"/>
        <w:rPr>
          <w:rFonts w:ascii="David" w:hAnsi="David" w:cs="David"/>
          <w:sz w:val="24"/>
          <w:szCs w:val="24"/>
          <w:rtl/>
        </w:rPr>
      </w:pPr>
      <w:r>
        <w:rPr>
          <w:rFonts w:ascii="David" w:hAnsi="David" w:cs="David" w:hint="cs"/>
          <w:sz w:val="24"/>
          <w:szCs w:val="24"/>
          <w:rtl/>
        </w:rPr>
        <w:t xml:space="preserve">למטרת מחקר זה מצאתי לנכון </w:t>
      </w:r>
      <w:r w:rsidR="007D4351">
        <w:rPr>
          <w:rFonts w:ascii="David" w:hAnsi="David" w:cs="David" w:hint="cs"/>
          <w:sz w:val="24"/>
          <w:szCs w:val="24"/>
          <w:rtl/>
        </w:rPr>
        <w:t>לחתוך מן</w:t>
      </w:r>
      <w:r>
        <w:rPr>
          <w:rFonts w:ascii="David" w:hAnsi="David" w:cs="David" w:hint="cs"/>
          <w:sz w:val="24"/>
          <w:szCs w:val="24"/>
          <w:rtl/>
        </w:rPr>
        <w:t xml:space="preserve"> הענף </w:t>
      </w:r>
      <w:r w:rsidR="00952D6E">
        <w:rPr>
          <w:rFonts w:ascii="David" w:hAnsi="David" w:cs="David" w:hint="cs"/>
          <w:sz w:val="24"/>
          <w:szCs w:val="24"/>
          <w:rtl/>
        </w:rPr>
        <w:t>המערבי</w:t>
      </w:r>
      <w:r>
        <w:rPr>
          <w:rFonts w:ascii="David" w:hAnsi="David" w:cs="David" w:hint="cs"/>
          <w:sz w:val="24"/>
          <w:szCs w:val="24"/>
          <w:rtl/>
        </w:rPr>
        <w:t xml:space="preserve"> בשני האזורים של המאסימים</w:t>
      </w:r>
      <w:r w:rsidR="007D4351">
        <w:rPr>
          <w:rFonts w:ascii="David" w:hAnsi="David" w:cs="David" w:hint="cs"/>
          <w:sz w:val="24"/>
          <w:szCs w:val="24"/>
          <w:rtl/>
        </w:rPr>
        <w:t xml:space="preserve"> (המסומנים </w:t>
      </w:r>
      <w:r w:rsidR="007D4351">
        <w:rPr>
          <w:rFonts w:ascii="David" w:hAnsi="David" w:cs="David" w:hint="cs"/>
          <w:sz w:val="24"/>
          <w:szCs w:val="24"/>
        </w:rPr>
        <w:t>IV</w:t>
      </w:r>
      <w:r w:rsidR="007D4351">
        <w:rPr>
          <w:rFonts w:ascii="David" w:hAnsi="David" w:cs="David" w:hint="cs"/>
          <w:sz w:val="24"/>
          <w:szCs w:val="24"/>
          <w:rtl/>
        </w:rPr>
        <w:t xml:space="preserve"> ו-</w:t>
      </w:r>
      <w:r w:rsidR="007D4351">
        <w:rPr>
          <w:rFonts w:ascii="David" w:hAnsi="David" w:cs="David" w:hint="cs"/>
          <w:sz w:val="24"/>
          <w:szCs w:val="24"/>
        </w:rPr>
        <w:t>V</w:t>
      </w:r>
      <w:r w:rsidR="007D4351">
        <w:rPr>
          <w:rFonts w:ascii="David" w:hAnsi="David" w:cs="David" w:hint="cs"/>
          <w:sz w:val="24"/>
          <w:szCs w:val="24"/>
          <w:rtl/>
        </w:rPr>
        <w:t xml:space="preserve"> ב</w:t>
      </w:r>
      <w:r w:rsidR="007D4351">
        <w:rPr>
          <w:rFonts w:ascii="David" w:hAnsi="David" w:cs="David" w:hint="cs"/>
          <w:color w:val="2F5496" w:themeColor="accent1" w:themeShade="BF"/>
          <w:sz w:val="24"/>
          <w:szCs w:val="24"/>
          <w:rtl/>
        </w:rPr>
        <w:t xml:space="preserve">מפה </w:t>
      </w:r>
      <w:r w:rsidR="007D4351">
        <w:rPr>
          <w:rFonts w:ascii="David" w:hAnsi="David" w:cs="David" w:hint="cs"/>
          <w:color w:val="2F5496" w:themeColor="accent1" w:themeShade="BF"/>
          <w:sz w:val="24"/>
          <w:szCs w:val="24"/>
        </w:rPr>
        <w:t>III</w:t>
      </w:r>
      <w:r w:rsidR="007D4351">
        <w:rPr>
          <w:rFonts w:ascii="David" w:hAnsi="David" w:cs="David" w:hint="cs"/>
          <w:sz w:val="24"/>
          <w:szCs w:val="24"/>
          <w:rtl/>
        </w:rPr>
        <w:t>), בגלל חשיבותם המיוחדת לקולה. יש לזכור, עם זאת, שהידע הנוכחי שלנו אינו מאפשר סיווג סופי של המאסימים הדרומיים.</w:t>
      </w:r>
    </w:p>
    <w:p w14:paraId="642A8696" w14:textId="60289E62" w:rsidR="00DB20BF" w:rsidRPr="002358F7" w:rsidRDefault="007D4351" w:rsidP="00AD694F">
      <w:pPr>
        <w:bidi/>
        <w:jc w:val="both"/>
        <w:rPr>
          <w:rFonts w:ascii="David" w:hAnsi="David" w:cs="David"/>
          <w:sz w:val="24"/>
          <w:szCs w:val="24"/>
          <w:rtl/>
        </w:rPr>
      </w:pPr>
      <w:r>
        <w:rPr>
          <w:rFonts w:ascii="David" w:hAnsi="David" w:cs="David" w:hint="cs"/>
          <w:sz w:val="24"/>
          <w:szCs w:val="24"/>
          <w:rtl/>
        </w:rPr>
        <w:t xml:space="preserve">אלה המאפיינים העיקריים של צפון ודרום מאסים בהתאמה, שנסקרו במילים ספורות. </w:t>
      </w:r>
      <w:r w:rsidR="00E00CCC">
        <w:rPr>
          <w:rFonts w:ascii="David" w:hAnsi="David" w:cs="David" w:hint="cs"/>
          <w:sz w:val="24"/>
          <w:szCs w:val="24"/>
          <w:rtl/>
        </w:rPr>
        <w:t>אך לפני שנמשיך בנושא שלנו, טוב נעשה אם ניתן סקירה קצרה אך מפורטת יותר</w:t>
      </w:r>
      <w:r w:rsidR="00952D6E">
        <w:rPr>
          <w:rFonts w:ascii="David" w:hAnsi="David" w:cs="David" w:hint="cs"/>
          <w:sz w:val="24"/>
          <w:szCs w:val="24"/>
          <w:rtl/>
        </w:rPr>
        <w:t xml:space="preserve"> </w:t>
      </w:r>
      <w:r w:rsidR="00E00CCC">
        <w:rPr>
          <w:rFonts w:ascii="David" w:hAnsi="David" w:cs="David" w:hint="cs"/>
          <w:sz w:val="24"/>
          <w:szCs w:val="24"/>
          <w:rtl/>
        </w:rPr>
        <w:t>של כל אחד משבטים אלה. אתחיל בחלק הדרומי, על-פי הסדר ש</w:t>
      </w:r>
      <w:r w:rsidR="00952D6E">
        <w:rPr>
          <w:rFonts w:ascii="David" w:hAnsi="David" w:cs="David" w:hint="cs"/>
          <w:sz w:val="24"/>
          <w:szCs w:val="24"/>
          <w:rtl/>
        </w:rPr>
        <w:t xml:space="preserve">בו </w:t>
      </w:r>
      <w:r w:rsidR="00E00CCC">
        <w:rPr>
          <w:rFonts w:ascii="David" w:hAnsi="David" w:cs="David" w:hint="cs"/>
          <w:sz w:val="24"/>
          <w:szCs w:val="24"/>
          <w:rtl/>
        </w:rPr>
        <w:t xml:space="preserve">מבקר הנוסע מפורט מורסבי עם סירת הדואר, יבוא לידי מגע עם אזורים אלה, שהוא האופן שבו קיבלתי את הרושם הראשון </w:t>
      </w:r>
      <w:r w:rsidR="00952D6E">
        <w:rPr>
          <w:rFonts w:ascii="David" w:hAnsi="David" w:cs="David" w:hint="cs"/>
          <w:sz w:val="24"/>
          <w:szCs w:val="24"/>
          <w:rtl/>
        </w:rPr>
        <w:t xml:space="preserve">שלי </w:t>
      </w:r>
      <w:r w:rsidR="00E00CCC">
        <w:rPr>
          <w:rFonts w:ascii="David" w:hAnsi="David" w:cs="David" w:hint="cs"/>
          <w:sz w:val="24"/>
          <w:szCs w:val="24"/>
          <w:rtl/>
        </w:rPr>
        <w:t>מהם. ידיעות</w:t>
      </w:r>
      <w:r w:rsidR="00952D6E">
        <w:rPr>
          <w:rFonts w:ascii="David" w:hAnsi="David" w:cs="David" w:hint="cs"/>
          <w:sz w:val="24"/>
          <w:szCs w:val="24"/>
          <w:rtl/>
        </w:rPr>
        <w:t>י</w:t>
      </w:r>
      <w:r w:rsidR="00E00CCC">
        <w:rPr>
          <w:rFonts w:ascii="David" w:hAnsi="David" w:cs="David" w:hint="cs"/>
          <w:sz w:val="24"/>
          <w:szCs w:val="24"/>
          <w:rtl/>
        </w:rPr>
        <w:t>י האישיות על שבטים אלה ה</w:t>
      </w:r>
      <w:r w:rsidR="005B4A03">
        <w:rPr>
          <w:rFonts w:ascii="David" w:hAnsi="David" w:cs="David" w:hint="cs"/>
          <w:sz w:val="24"/>
          <w:szCs w:val="24"/>
          <w:rtl/>
        </w:rPr>
        <w:t xml:space="preserve">ן, עם זאת, בלתי מאוזנות, ומבוססות על מגורים ממושכים בקרב בני איי טרובריאנד (אזור </w:t>
      </w:r>
      <w:r w:rsidR="005B4A03">
        <w:rPr>
          <w:rFonts w:ascii="David" w:hAnsi="David" w:cs="David" w:hint="cs"/>
          <w:sz w:val="24"/>
          <w:szCs w:val="24"/>
        </w:rPr>
        <w:t>I</w:t>
      </w:r>
      <w:r w:rsidR="005B4A03">
        <w:rPr>
          <w:rFonts w:ascii="David" w:hAnsi="David" w:cs="David" w:hint="cs"/>
          <w:sz w:val="24"/>
          <w:szCs w:val="24"/>
          <w:rtl/>
        </w:rPr>
        <w:t xml:space="preserve">), מחקר של חודש באמפלטים (אזור </w:t>
      </w:r>
      <w:r w:rsidR="005B4A03">
        <w:rPr>
          <w:rFonts w:ascii="David" w:hAnsi="David" w:cs="David" w:hint="cs"/>
          <w:sz w:val="24"/>
          <w:szCs w:val="24"/>
        </w:rPr>
        <w:t>III</w:t>
      </w:r>
      <w:r w:rsidR="005B4A03">
        <w:rPr>
          <w:rFonts w:ascii="David" w:hAnsi="David" w:cs="David" w:hint="cs"/>
          <w:sz w:val="24"/>
          <w:szCs w:val="24"/>
          <w:rtl/>
        </w:rPr>
        <w:t xml:space="preserve">); על כמה שבועות באי העפרוני או מורואה (אזור </w:t>
      </w:r>
      <w:r w:rsidR="005B4A03">
        <w:rPr>
          <w:rFonts w:ascii="David" w:hAnsi="David" w:cs="David" w:hint="cs"/>
          <w:sz w:val="24"/>
          <w:szCs w:val="24"/>
        </w:rPr>
        <w:t>II</w:t>
      </w:r>
      <w:r w:rsidR="005B4A03">
        <w:rPr>
          <w:rFonts w:ascii="David" w:hAnsi="David" w:cs="David" w:hint="cs"/>
          <w:sz w:val="24"/>
          <w:szCs w:val="24"/>
          <w:rtl/>
        </w:rPr>
        <w:t xml:space="preserve">), בשכנות לסמוראי (אזור </w:t>
      </w:r>
      <w:r w:rsidR="005B4A03">
        <w:rPr>
          <w:rFonts w:ascii="David" w:hAnsi="David" w:cs="David" w:hint="cs"/>
          <w:sz w:val="24"/>
          <w:szCs w:val="24"/>
        </w:rPr>
        <w:t>V</w:t>
      </w:r>
      <w:r w:rsidR="005B4A03">
        <w:rPr>
          <w:rFonts w:ascii="David" w:hAnsi="David" w:cs="David" w:hint="cs"/>
          <w:sz w:val="24"/>
          <w:szCs w:val="24"/>
          <w:rtl/>
        </w:rPr>
        <w:t>). ידיעותי</w:t>
      </w:r>
      <w:r w:rsidR="00952D6E">
        <w:rPr>
          <w:rFonts w:ascii="David" w:hAnsi="David" w:cs="David" w:hint="cs"/>
          <w:sz w:val="24"/>
          <w:szCs w:val="24"/>
          <w:rtl/>
        </w:rPr>
        <w:t>י</w:t>
      </w:r>
      <w:r w:rsidR="005B4A03">
        <w:rPr>
          <w:rFonts w:ascii="David" w:hAnsi="David" w:cs="David" w:hint="cs"/>
          <w:sz w:val="24"/>
          <w:szCs w:val="24"/>
          <w:rtl/>
        </w:rPr>
        <w:t xml:space="preserve"> על כמה מן האזורים האחרים הכלולים בקולה שאובים רק מן השיחות המעטות שערכתי עם ילידי אזור זה, ועל מידע מכלי-שני שקיבלתי מתושבים לבנים.</w:t>
      </w:r>
      <w:r w:rsidR="00DB20BF">
        <w:rPr>
          <w:rFonts w:ascii="David" w:hAnsi="David" w:cs="David" w:hint="cs"/>
          <w:sz w:val="24"/>
          <w:szCs w:val="24"/>
          <w:rtl/>
        </w:rPr>
        <w:t xml:space="preserve"> עם זאת, עבודתו של פרופסור סי. ג'י. זליגמן משלימה את ידיעותי האישיות ככל שמדובר באיזורי טיובטיוב, אי העפרוני, איי מרשל בנט וכמה אחרים.</w:t>
      </w:r>
      <w:bookmarkStart w:id="1" w:name="_GoBack"/>
      <w:bookmarkEnd w:id="1"/>
    </w:p>
    <w:sectPr w:rsidR="00DB20BF" w:rsidRPr="002358F7" w:rsidSect="002D3CCB">
      <w:footerReference w:type="default" r:id="rId8"/>
      <w:endnotePr>
        <w:numFmt w:val="chicago"/>
      </w:endnotePr>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2D9B1" w14:textId="77777777" w:rsidR="00244FE3" w:rsidRDefault="00244FE3" w:rsidP="0084241F">
      <w:pPr>
        <w:spacing w:after="0" w:line="240" w:lineRule="auto"/>
      </w:pPr>
      <w:r>
        <w:separator/>
      </w:r>
    </w:p>
  </w:endnote>
  <w:endnote w:type="continuationSeparator" w:id="0">
    <w:p w14:paraId="24E448F8" w14:textId="77777777" w:rsidR="00244FE3" w:rsidRDefault="00244FE3" w:rsidP="0084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אצ אצייןDavid">
    <w:altName w:val="Cambria"/>
    <w:panose1 w:val="00000000000000000000"/>
    <w:charset w:val="00"/>
    <w:family w:val="roman"/>
    <w:notTrueType/>
    <w:pitch w:val="default"/>
  </w:font>
  <w:font w:name="בספר זה, בנוסףבסDavid">
    <w:altName w:val="Cambria"/>
    <w:panose1 w:val="00000000000000000000"/>
    <w:charset w:val="00"/>
    <w:family w:val="roman"/>
    <w:notTrueType/>
    <w:pitch w:val="default"/>
  </w:font>
  <w:font w:name="Times-Roman">
    <w:altName w:val="Arial"/>
    <w:panose1 w:val="00000000000000000000"/>
    <w:charset w:val="B1"/>
    <w:family w:val="script"/>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765371"/>
      <w:docPartObj>
        <w:docPartGallery w:val="Page Numbers (Bottom of Page)"/>
        <w:docPartUnique/>
      </w:docPartObj>
    </w:sdtPr>
    <w:sdtEndPr/>
    <w:sdtContent>
      <w:p w14:paraId="028E5D7A" w14:textId="77777777" w:rsidR="00F148F7" w:rsidRDefault="00F148F7">
        <w:pPr>
          <w:pStyle w:val="a5"/>
          <w:jc w:val="center"/>
        </w:pPr>
        <w:r>
          <w:fldChar w:fldCharType="begin"/>
        </w:r>
        <w:r>
          <w:instrText>PAGE   \* MERGEFORMAT</w:instrText>
        </w:r>
        <w:r>
          <w:fldChar w:fldCharType="separate"/>
        </w:r>
        <w:r>
          <w:rPr>
            <w:rtl/>
            <w:lang w:val="he-IL"/>
          </w:rPr>
          <w:t>2</w:t>
        </w:r>
        <w:r>
          <w:fldChar w:fldCharType="end"/>
        </w:r>
      </w:p>
    </w:sdtContent>
  </w:sdt>
  <w:p w14:paraId="2AA4BB95" w14:textId="77777777" w:rsidR="00F148F7" w:rsidRDefault="00F148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C1836" w14:textId="77777777" w:rsidR="00244FE3" w:rsidRDefault="00244FE3" w:rsidP="0084241F">
      <w:pPr>
        <w:spacing w:after="0" w:line="240" w:lineRule="auto"/>
      </w:pPr>
      <w:r>
        <w:separator/>
      </w:r>
    </w:p>
  </w:footnote>
  <w:footnote w:type="continuationSeparator" w:id="0">
    <w:p w14:paraId="6C790DDC" w14:textId="77777777" w:rsidR="00244FE3" w:rsidRDefault="00244FE3" w:rsidP="0084241F">
      <w:pPr>
        <w:spacing w:after="0" w:line="240" w:lineRule="auto"/>
      </w:pPr>
      <w:r>
        <w:continuationSeparator/>
      </w:r>
    </w:p>
  </w:footnote>
  <w:footnote w:id="1">
    <w:p w14:paraId="33054445" w14:textId="7DE8E21B" w:rsidR="00F148F7" w:rsidRPr="00855951" w:rsidRDefault="00F148F7" w:rsidP="00855951">
      <w:pPr>
        <w:pStyle w:val="a7"/>
        <w:bidi/>
        <w:rPr>
          <w:rFonts w:ascii="David" w:hAnsi="David" w:cs="David"/>
          <w:rtl/>
        </w:rPr>
      </w:pPr>
      <w:r>
        <w:rPr>
          <w:rStyle w:val="a9"/>
        </w:rPr>
        <w:footnoteRef/>
      </w:r>
      <w:r>
        <w:rPr>
          <w:rFonts w:ascii="David" w:hAnsi="David" w:cs="David" w:hint="cs"/>
          <w:rtl/>
        </w:rPr>
        <w:t xml:space="preserve"> </w:t>
      </w:r>
      <w:r w:rsidRPr="00AE537F">
        <w:rPr>
          <w:rFonts w:ascii="David" w:hAnsi="David" w:cs="David"/>
          <w:rtl/>
        </w:rPr>
        <w:t>ה</w:t>
      </w:r>
      <w:r w:rsidRPr="00AE537F">
        <w:rPr>
          <w:rFonts w:ascii="David" w:hAnsi="David" w:cs="David"/>
          <w:i/>
          <w:iCs/>
          <w:rtl/>
        </w:rPr>
        <w:t>הירי</w:t>
      </w:r>
      <w:r w:rsidRPr="00AE537F">
        <w:rPr>
          <w:rFonts w:ascii="David" w:hAnsi="David" w:cs="David"/>
          <w:rtl/>
        </w:rPr>
        <w:t xml:space="preserve">, כפי שמשלחות </w:t>
      </w:r>
      <w:r>
        <w:rPr>
          <w:rFonts w:ascii="David" w:hAnsi="David" w:cs="David" w:hint="cs"/>
          <w:rtl/>
        </w:rPr>
        <w:t>אלה כונו בשפת מוטואן, תוארו בקווים כלליים בפירוט עשיר ורב ובבהירות על-ידי רב החובל פ. בארטון ב (</w:t>
      </w:r>
      <w:r w:rsidRPr="0006388F">
        <w:rPr>
          <w:rFonts w:asciiTheme="majorBidi" w:hAnsiTheme="majorBidi" w:cstheme="majorBidi"/>
        </w:rPr>
        <w:t xml:space="preserve">C.G. Seligman, “The Melanesians of British New Guinea”, Cambridge, 1918, </w:t>
      </w:r>
      <w:r w:rsidRPr="0006388F">
        <w:rPr>
          <w:rFonts w:asciiTheme="majorBidi" w:hAnsiTheme="majorBidi" w:cstheme="majorBidi"/>
          <w:color w:val="2F5496" w:themeColor="accent1" w:themeShade="BF"/>
        </w:rPr>
        <w:t>Chapter viii</w:t>
      </w:r>
      <w:r>
        <w:rPr>
          <w:rFonts w:ascii="David" w:hAnsi="David" w:cs="David" w:hint="cs"/>
          <w:rtl/>
        </w:rPr>
        <w:t>).</w:t>
      </w:r>
    </w:p>
  </w:footnote>
  <w:footnote w:id="2">
    <w:p w14:paraId="13F5C6CF" w14:textId="5DDFF3AF" w:rsidR="00F148F7" w:rsidRPr="0097052C" w:rsidRDefault="00F148F7" w:rsidP="00855951">
      <w:pPr>
        <w:pStyle w:val="a7"/>
        <w:bidi/>
        <w:rPr>
          <w:rFonts w:ascii="David" w:hAnsi="David" w:cs="David"/>
          <w:color w:val="000000" w:themeColor="text1"/>
        </w:rPr>
      </w:pPr>
      <w:r>
        <w:rPr>
          <w:rStyle w:val="a9"/>
        </w:rPr>
        <w:footnoteRef/>
      </w:r>
      <w:r>
        <w:t xml:space="preserve"> </w:t>
      </w:r>
      <w:r>
        <w:rPr>
          <w:rFonts w:ascii="David" w:hAnsi="David" w:cs="David" w:hint="cs"/>
          <w:rtl/>
        </w:rPr>
        <w:t>השוו ל "</w:t>
      </w:r>
      <w:r w:rsidRPr="000321AF">
        <w:rPr>
          <w:rFonts w:asciiTheme="majorBidi" w:hAnsiTheme="majorBidi" w:cstheme="majorBidi"/>
        </w:rPr>
        <w:t xml:space="preserve">The Mailu, by B. Malinowski, un Transaction of the R. Society of S. Australia 1915; </w:t>
      </w:r>
      <w:r w:rsidRPr="000321AF">
        <w:rPr>
          <w:rFonts w:asciiTheme="majorBidi" w:hAnsiTheme="majorBidi" w:cstheme="majorBidi"/>
          <w:color w:val="2F5496" w:themeColor="accent1" w:themeShade="BF"/>
        </w:rPr>
        <w:t>Chapter iv</w:t>
      </w:r>
      <w:r w:rsidRPr="000321AF">
        <w:rPr>
          <w:rFonts w:asciiTheme="majorBidi" w:hAnsiTheme="majorBidi" w:cstheme="majorBidi"/>
          <w:color w:val="000000" w:themeColor="text1"/>
        </w:rPr>
        <w:t>. pp. 612 to 629.</w:t>
      </w:r>
    </w:p>
  </w:footnote>
  <w:footnote w:id="3">
    <w:p w14:paraId="26AA98FD" w14:textId="5EF20A21" w:rsidR="00F148F7" w:rsidRPr="00A86B0F" w:rsidRDefault="00F148F7" w:rsidP="00A86B0F">
      <w:pPr>
        <w:pStyle w:val="a7"/>
        <w:bidi/>
        <w:rPr>
          <w:rFonts w:ascii="David" w:hAnsi="David" w:cs="David"/>
          <w:rtl/>
        </w:rPr>
      </w:pPr>
      <w:r>
        <w:rPr>
          <w:rStyle w:val="a9"/>
        </w:rPr>
        <w:footnoteRef/>
      </w:r>
      <w:r>
        <w:t xml:space="preserve"> </w:t>
      </w:r>
      <w:r>
        <w:rPr>
          <w:rFonts w:ascii="David" w:hAnsi="David" w:cs="David" w:hint="cs"/>
          <w:rtl/>
        </w:rPr>
        <w:t xml:space="preserve">בעבודה שצוטטה לעיל, </w:t>
      </w:r>
      <w:r w:rsidRPr="000321AF">
        <w:rPr>
          <w:rFonts w:asciiTheme="majorBidi" w:hAnsiTheme="majorBidi" w:cstheme="majorBidi"/>
        </w:rPr>
        <w:t>Chapter, xl</w:t>
      </w:r>
      <w:r>
        <w:rPr>
          <w:rFonts w:ascii="David" w:hAnsi="David" w:cs="David" w:hint="cs"/>
          <w:rtl/>
        </w:rPr>
        <w:t>.</w:t>
      </w:r>
    </w:p>
  </w:footnote>
  <w:footnote w:id="4">
    <w:p w14:paraId="162E1863" w14:textId="59ED74D4" w:rsidR="00F148F7" w:rsidRPr="000C57DB" w:rsidRDefault="00F148F7" w:rsidP="000C57DB">
      <w:pPr>
        <w:pStyle w:val="a7"/>
        <w:bidi/>
        <w:rPr>
          <w:rFonts w:ascii="David" w:hAnsi="David" w:cs="David"/>
        </w:rPr>
      </w:pPr>
      <w:r>
        <w:rPr>
          <w:rStyle w:val="a9"/>
        </w:rPr>
        <w:footnoteRef/>
      </w:r>
      <w:r>
        <w:t xml:space="preserve"> </w:t>
      </w:r>
      <w:r>
        <w:rPr>
          <w:rFonts w:ascii="David" w:hAnsi="David" w:cs="David" w:hint="cs"/>
          <w:rtl/>
        </w:rPr>
        <w:t xml:space="preserve"> </w:t>
      </w:r>
      <w:r>
        <w:rPr>
          <w:rFonts w:ascii="David" w:hAnsi="David" w:cs="David" w:hint="cs"/>
          <w:rtl/>
        </w:rPr>
        <w:t>בנושא מתודולוגי זה אני חבים לבית הספר לאנתרופולוגיה בקיימברידג' על הצגת הדרך המדעית האמיתית להתמודדות עם השאלה. באופן ספציפי יותר, בכתביהם של הדון, ריברס וזליגמן, ההבחנה בין היסק לבין תצפית מוצגת תמיד בבירור, ואנו יכולים לדמיין בדיוק מוחלט את התנאים שבהם נעשתה העבודה.</w:t>
      </w:r>
    </w:p>
  </w:footnote>
  <w:footnote w:id="5">
    <w:p w14:paraId="42D2A9ED" w14:textId="45CB3474" w:rsidR="00F148F7" w:rsidRPr="000021F6" w:rsidRDefault="00F148F7" w:rsidP="00F13448">
      <w:pPr>
        <w:pStyle w:val="a7"/>
        <w:bidi/>
        <w:jc w:val="both"/>
        <w:rPr>
          <w:rFonts w:ascii="אצ אצייןDavid" w:hAnsi="אצ אצייןDavid" w:cs="David"/>
          <w:rtl/>
        </w:rPr>
      </w:pPr>
      <w:r>
        <w:rPr>
          <w:rStyle w:val="a9"/>
        </w:rPr>
        <w:footnoteRef/>
      </w:r>
      <w:r>
        <w:t xml:space="preserve"> </w:t>
      </w:r>
      <w:r>
        <w:rPr>
          <w:rFonts w:ascii="אצ אצייןDavid" w:hAnsi="אצ אצייןDavid" w:cs="David" w:hint="cs"/>
          <w:rtl/>
        </w:rPr>
        <w:t xml:space="preserve"> </w:t>
      </w:r>
      <w:r>
        <w:rPr>
          <w:rFonts w:ascii="אצ אצייןDavid" w:hAnsi="אצ אצייןDavid" w:cs="David" w:hint="cs"/>
          <w:rtl/>
        </w:rPr>
        <w:t>אציין מיד שיש כמה יוצאים מן הכלל משובבי נפש מבחינה זאת, ואזכיר רק את ידידיי בילי הנקוק בטרובריאנדים; מ. רפאל ברודו, סוחר פנינים אחר; והמיסיונר, מר מ. ק. גילמור.</w:t>
      </w:r>
    </w:p>
  </w:footnote>
  <w:footnote w:id="6">
    <w:p w14:paraId="01629A03" w14:textId="6964158A" w:rsidR="00F148F7" w:rsidRPr="00DB1EA3" w:rsidRDefault="00F148F7" w:rsidP="00DB1EA3">
      <w:pPr>
        <w:pStyle w:val="a7"/>
        <w:bidi/>
        <w:rPr>
          <w:rFonts w:ascii="David" w:hAnsi="David" w:cs="David"/>
          <w:rtl/>
        </w:rPr>
      </w:pPr>
      <w:r>
        <w:rPr>
          <w:rStyle w:val="a9"/>
        </w:rPr>
        <w:footnoteRef/>
      </w:r>
      <w:r>
        <w:t xml:space="preserve"> </w:t>
      </w:r>
      <w:r>
        <w:rPr>
          <w:rFonts w:ascii="David" w:hAnsi="David" w:cs="David" w:hint="cs"/>
          <w:rtl/>
        </w:rPr>
        <w:t>בעזרת המנהג המועיל של שימוש בטרמינולוגיה המדעית, אני משתמש במילה "אתנוגרפיה" לציון הממצאים האמפיריים והתיאוריים של מדע האדם, ובמילה "אתנולוגיה" לציון תיאוריות ספקולטיביות והשוואתיות.</w:t>
      </w:r>
    </w:p>
  </w:footnote>
  <w:footnote w:id="7">
    <w:p w14:paraId="7039BB29" w14:textId="26B83C5F" w:rsidR="00F148F7" w:rsidRPr="00410921" w:rsidRDefault="00F148F7" w:rsidP="001C6616">
      <w:pPr>
        <w:pStyle w:val="a7"/>
        <w:bidi/>
        <w:rPr>
          <w:rFonts w:ascii="David" w:hAnsi="David" w:cs="David"/>
          <w:rtl/>
        </w:rPr>
      </w:pPr>
      <w:r>
        <w:rPr>
          <w:rStyle w:val="a9"/>
        </w:rPr>
        <w:footnoteRef/>
      </w:r>
      <w:r>
        <w:t xml:space="preserve">  </w:t>
      </w:r>
      <w:r>
        <w:rPr>
          <w:rFonts w:hint="cs"/>
          <w:rtl/>
        </w:rPr>
        <w:t xml:space="preserve"> </w:t>
      </w:r>
      <w:r w:rsidRPr="00410921">
        <w:rPr>
          <w:rFonts w:ascii="David" w:hAnsi="David" w:cs="David"/>
          <w:rtl/>
        </w:rPr>
        <w:t>בהתאם למינהג</w:t>
      </w:r>
      <w:r>
        <w:rPr>
          <w:rFonts w:ascii="David" w:hAnsi="David" w:cs="David" w:hint="cs"/>
          <w:rtl/>
        </w:rPr>
        <w:t xml:space="preserve"> השימושי בטרמינולוגיה המדעית, אני משתש במילה "אתנוגרפיה" לציון הממצאים האמפיריים והתיאוריים של מדע האדם, ובמילה "אתנולוגיה" לציון תיאוריות ספקולטיביות והשוואתיות.</w:t>
      </w:r>
    </w:p>
  </w:footnote>
  <w:footnote w:id="8">
    <w:p w14:paraId="78257F06" w14:textId="1F15F369" w:rsidR="00F148F7" w:rsidRPr="00D13392" w:rsidRDefault="00F148F7" w:rsidP="00D13392">
      <w:pPr>
        <w:pStyle w:val="a7"/>
        <w:bidi/>
        <w:jc w:val="both"/>
        <w:rPr>
          <w:rFonts w:ascii="David" w:hAnsi="David" w:cs="David"/>
          <w:rtl/>
        </w:rPr>
      </w:pPr>
      <w:r>
        <w:rPr>
          <w:rStyle w:val="a9"/>
        </w:rPr>
        <w:footnoteRef/>
      </w:r>
      <w:r>
        <w:t xml:space="preserve"> </w:t>
      </w:r>
      <w:r>
        <w:rPr>
          <w:rFonts w:ascii="David" w:hAnsi="David" w:cs="David" w:hint="cs"/>
          <w:rtl/>
        </w:rPr>
        <w:t xml:space="preserve">למשל, טבלאות ההפצה של להבי קרדומים יקרי ערך, בעבודה שצוטטה לעיל., </w:t>
      </w:r>
      <w:r>
        <w:rPr>
          <w:rFonts w:ascii="David" w:hAnsi="David" w:cs="David"/>
        </w:rPr>
        <w:t>pp. 531, 532</w:t>
      </w:r>
      <w:r>
        <w:rPr>
          <w:rFonts w:ascii="David" w:hAnsi="David" w:cs="David" w:hint="cs"/>
          <w:rtl/>
        </w:rPr>
        <w:t xml:space="preserve"> </w:t>
      </w:r>
    </w:p>
  </w:footnote>
  <w:footnote w:id="9">
    <w:p w14:paraId="19C0D0D5" w14:textId="2896D2E3" w:rsidR="00F148F7" w:rsidRPr="00C06068" w:rsidRDefault="00F148F7" w:rsidP="00C00D9A">
      <w:pPr>
        <w:pStyle w:val="a7"/>
        <w:bidi/>
        <w:jc w:val="both"/>
        <w:rPr>
          <w:rFonts w:ascii="בספר זה, בנוסףבסDavid" w:hAnsi="בספר זה, בנוסףבסDavid" w:cs="David"/>
          <w:rtl/>
        </w:rPr>
      </w:pPr>
      <w:r>
        <w:rPr>
          <w:rStyle w:val="a9"/>
        </w:rPr>
        <w:footnoteRef/>
      </w:r>
      <w:r>
        <w:t xml:space="preserve"> </w:t>
      </w:r>
      <w:r>
        <w:rPr>
          <w:rFonts w:ascii="בספר זה, בנוסףבסDavid" w:hAnsi="בספר זה, בנוסףבסDavid" w:cs="David" w:hint="cs"/>
          <w:rtl/>
        </w:rPr>
        <w:t xml:space="preserve">בספר זה, בנוסף לטבלאות המצורפות, שאינן שייכות בדיוק לסוג המסמכים שעליהם אני מדבר כאן, הקורא ימצא רק כמה מדגמים של טבלאות סינופטיות, כמו רשימת השותפים לקולה הנזכרת ומנותחת בפרק </w:t>
      </w:r>
      <w:r w:rsidRPr="00C00D9A">
        <w:rPr>
          <w:rFonts w:ascii="בספר זה, בנוסףבסDavid" w:hAnsi="בספר זה, בנוסףבסDavid" w:cs="David" w:hint="cs"/>
          <w:color w:val="2F5496" w:themeColor="accent1" w:themeShade="BF"/>
        </w:rPr>
        <w:t>XIII</w:t>
      </w:r>
      <w:r>
        <w:rPr>
          <w:rFonts w:ascii="בספר זה, בנוסףבסDavid" w:hAnsi="בספר זה, בנוסףבסDavid" w:cs="David" w:hint="cs"/>
          <w:rtl/>
        </w:rPr>
        <w:t xml:space="preserve">, </w:t>
      </w:r>
      <w:r w:rsidRPr="00C06068">
        <w:rPr>
          <w:rFonts w:ascii="בספר זה, בנוסףבסDavid" w:hAnsi="בספר זה, בנוסףבסDavid" w:cs="David" w:hint="cs"/>
          <w:color w:val="2F5496" w:themeColor="accent1" w:themeShade="BF"/>
          <w:rtl/>
        </w:rPr>
        <w:t xml:space="preserve">חטיבה </w:t>
      </w:r>
      <w:r w:rsidRPr="00C06068">
        <w:rPr>
          <w:rFonts w:ascii="בספר זה, בנוסףבסDavid" w:hAnsi="בספר זה, בנוסףבסDavid" w:cs="David" w:hint="cs"/>
          <w:color w:val="2F5496" w:themeColor="accent1" w:themeShade="BF"/>
        </w:rPr>
        <w:t>II</w:t>
      </w:r>
      <w:r w:rsidRPr="00C06068">
        <w:rPr>
          <w:rFonts w:ascii="בספר זה, בנוסףבסDavid" w:hAnsi="בספר זה, בנוסףבסDavid" w:cs="David" w:hint="cs"/>
          <w:color w:val="2F5496" w:themeColor="accent1" w:themeShade="BF"/>
          <w:rtl/>
        </w:rPr>
        <w:t xml:space="preserve">, </w:t>
      </w:r>
      <w:r w:rsidRPr="00C06068">
        <w:rPr>
          <w:rFonts w:ascii="בספר זה, בנוסףבסDavid" w:hAnsi="בספר זה, בנוסףבסDavid" w:cs="David" w:hint="cs"/>
          <w:rtl/>
        </w:rPr>
        <w:t xml:space="preserve">רשימת המתנות המוצגת בפרק </w:t>
      </w:r>
      <w:r w:rsidRPr="00C06068">
        <w:rPr>
          <w:rFonts w:ascii="בספר זה, בנוסףבסDavid" w:hAnsi="בספר זה, בנוסףבסDavid" w:cs="David" w:hint="cs"/>
          <w:color w:val="2F5496" w:themeColor="accent1" w:themeShade="BF"/>
        </w:rPr>
        <w:t>VI</w:t>
      </w:r>
      <w:r w:rsidRPr="00C06068">
        <w:rPr>
          <w:rFonts w:ascii="בספר זה, בנוסףבסDavid" w:hAnsi="בספר זה, בנוסףבסDavid" w:cs="David" w:hint="cs"/>
          <w:rtl/>
        </w:rPr>
        <w:t xml:space="preserve">, </w:t>
      </w:r>
      <w:r w:rsidRPr="0096517C">
        <w:rPr>
          <w:rFonts w:ascii="בספר זה, בנוסףבסDavid" w:hAnsi="בספר זה, בנוסףבסDavid" w:cs="David" w:hint="cs"/>
          <w:color w:val="2F5496" w:themeColor="accent1" w:themeShade="BF"/>
          <w:rtl/>
        </w:rPr>
        <w:t xml:space="preserve">מחלקה </w:t>
      </w:r>
      <w:r w:rsidRPr="0096517C">
        <w:rPr>
          <w:rFonts w:ascii="בספר זה, בנוסףבסDavid" w:hAnsi="בספר זה, בנוסףבסDavid" w:cs="David" w:hint="cs"/>
          <w:color w:val="2F5496" w:themeColor="accent1" w:themeShade="BF"/>
        </w:rPr>
        <w:t>VI</w:t>
      </w:r>
      <w:r w:rsidRPr="00C06068">
        <w:rPr>
          <w:rFonts w:ascii="בספר זה, בנוסףבסDavid" w:hAnsi="בספר זה, בנוסףבסDavid" w:cs="David" w:hint="cs"/>
          <w:rtl/>
        </w:rPr>
        <w:t xml:space="preserve">, והטבלה של כשפי קולה המוצגת בפרק </w:t>
      </w:r>
      <w:r w:rsidRPr="0096517C">
        <w:rPr>
          <w:rFonts w:ascii="בספר זה, בנוסףבסDavid" w:hAnsi="בספר זה, בנוסףבסDavid" w:cs="David" w:hint="cs"/>
          <w:color w:val="2F5496" w:themeColor="accent1" w:themeShade="BF"/>
        </w:rPr>
        <w:t>XVII</w:t>
      </w:r>
      <w:r w:rsidRPr="00C06068">
        <w:rPr>
          <w:rFonts w:ascii="בספר זה, בנוסףבסDavid" w:hAnsi="בספר זה, בנוסףבסDavid" w:cs="David" w:hint="cs"/>
          <w:rtl/>
        </w:rPr>
        <w:t>. כאן, לא רציתי להעמיס את התיאור בטבלאות וכדומה, והעדפתי לשמור אותן עד הפרסום המלא של החומר שלי.</w:t>
      </w:r>
    </w:p>
  </w:footnote>
  <w:footnote w:id="10">
    <w:p w14:paraId="3FCC45C0" w14:textId="163641EB" w:rsidR="00F148F7" w:rsidRPr="00B66BDB" w:rsidRDefault="00F148F7" w:rsidP="000321AF">
      <w:pPr>
        <w:pStyle w:val="a7"/>
        <w:bidi/>
        <w:jc w:val="both"/>
        <w:rPr>
          <w:rFonts w:ascii="David" w:hAnsi="David" w:cs="David"/>
          <w:rtl/>
        </w:rPr>
      </w:pPr>
      <w:r>
        <w:rPr>
          <w:rStyle w:val="a9"/>
        </w:rPr>
        <w:footnoteRef/>
      </w:r>
      <w:r>
        <w:t xml:space="preserve"> </w:t>
      </w:r>
      <w:r>
        <w:rPr>
          <w:rFonts w:ascii="David" w:hAnsi="David" w:cs="David" w:hint="cs"/>
          <w:rtl/>
        </w:rPr>
        <w:t>כמה מן הפורטרטים מן הסוג של ס. מאסים מצויים בספרו יקר הערך של הכומר ה. ניוטון, (</w:t>
      </w:r>
      <w:r w:rsidRPr="000321AF">
        <w:rPr>
          <w:rFonts w:asciiTheme="majorBidi" w:hAnsiTheme="majorBidi" w:cstheme="majorBidi"/>
        </w:rPr>
        <w:t>R. H. Newton, “In Far</w:t>
      </w:r>
      <w:r>
        <w:rPr>
          <w:rFonts w:ascii="David" w:hAnsi="David" w:cs="David"/>
        </w:rPr>
        <w:t xml:space="preserve"> </w:t>
      </w:r>
      <w:r w:rsidRPr="000321AF">
        <w:rPr>
          <w:rFonts w:asciiTheme="majorBidi" w:hAnsiTheme="majorBidi" w:cstheme="majorBidi"/>
        </w:rPr>
        <w:t>New Guinea,” 1914</w:t>
      </w:r>
      <w:r>
        <w:rPr>
          <w:rFonts w:ascii="David" w:hAnsi="David" w:cs="David" w:hint="cs"/>
          <w:rtl/>
        </w:rPr>
        <w:t>) ובספרון המשעשע לקריאה אך השטחי ולעתים בלתי אמין של הכומר סי. דבל יו. אייבל (</w:t>
      </w:r>
      <w:r w:rsidRPr="000321AF">
        <w:rPr>
          <w:rFonts w:asciiTheme="majorBidi" w:hAnsiTheme="majorBidi" w:cstheme="majorBidi"/>
        </w:rPr>
        <w:t>C. W. Abel, “Savage Life in New Guinea</w:t>
      </w:r>
      <w:r>
        <w:rPr>
          <w:rFonts w:ascii="David" w:hAnsi="David" w:cs="David" w:hint="cs"/>
          <w:rtl/>
        </w:rPr>
        <w:t>" ללא תאריך).</w:t>
      </w:r>
    </w:p>
  </w:footnote>
  <w:footnote w:id="11">
    <w:p w14:paraId="31B69936" w14:textId="50659272" w:rsidR="00F148F7" w:rsidRPr="00027B24" w:rsidRDefault="00F148F7" w:rsidP="00027B24">
      <w:pPr>
        <w:pStyle w:val="a7"/>
        <w:bidi/>
        <w:jc w:val="both"/>
        <w:rPr>
          <w:rFonts w:ascii="David" w:hAnsi="David" w:cs="David"/>
          <w:rtl/>
        </w:rPr>
      </w:pPr>
      <w:r>
        <w:rPr>
          <w:rStyle w:val="a9"/>
        </w:rPr>
        <w:footnoteRef/>
      </w:r>
      <w:r>
        <w:t xml:space="preserve"> </w:t>
      </w:r>
      <w:r>
        <w:rPr>
          <w:rFonts w:ascii="David" w:hAnsi="David" w:cs="David" w:hint="cs"/>
          <w:rtl/>
        </w:rPr>
        <w:t xml:space="preserve">התיאורים הטובים ביותר שיש לנו </w:t>
      </w:r>
      <w:r w:rsidR="007A61BA">
        <w:rPr>
          <w:rFonts w:ascii="David" w:hAnsi="David" w:cs="David" w:hint="cs"/>
          <w:rtl/>
        </w:rPr>
        <w:t>אודות</w:t>
      </w:r>
      <w:r>
        <w:rPr>
          <w:rFonts w:ascii="David" w:hAnsi="David" w:cs="David" w:hint="cs"/>
          <w:rtl/>
        </w:rPr>
        <w:t xml:space="preserve"> שבטי האיים הפנימיים הם של דבל יו. אייץ'. ןיליאמסון (</w:t>
      </w:r>
      <w:r w:rsidRPr="00241F83">
        <w:rPr>
          <w:rFonts w:asciiTheme="majorBidi" w:hAnsiTheme="majorBidi" w:cstheme="majorBidi"/>
        </w:rPr>
        <w:t xml:space="preserve">W. H. Williamson, </w:t>
      </w:r>
      <w:r>
        <w:rPr>
          <w:rFonts w:ascii="David" w:hAnsi="David" w:cs="David"/>
        </w:rPr>
        <w:t>“</w:t>
      </w:r>
      <w:r w:rsidRPr="00241F83">
        <w:rPr>
          <w:rFonts w:asciiTheme="majorBidi" w:hAnsiTheme="majorBidi" w:cstheme="majorBidi"/>
        </w:rPr>
        <w:t>The Mafulu”, 1912</w:t>
      </w:r>
      <w:r>
        <w:rPr>
          <w:rFonts w:ascii="David" w:hAnsi="David" w:cs="David" w:hint="cs"/>
          <w:rtl/>
        </w:rPr>
        <w:t xml:space="preserve">) ושל סי. קייסר ( </w:t>
      </w:r>
      <w:r w:rsidRPr="00241F83">
        <w:rPr>
          <w:rFonts w:asciiTheme="majorBidi" w:hAnsiTheme="majorBidi" w:cstheme="majorBidi"/>
          <w:rtl/>
        </w:rPr>
        <w:t>"</w:t>
      </w:r>
      <w:r w:rsidRPr="00241F83">
        <w:rPr>
          <w:rFonts w:asciiTheme="majorBidi" w:hAnsiTheme="majorBidi" w:cstheme="majorBidi"/>
        </w:rPr>
        <w:t xml:space="preserve"> Aus dem Leben der Kaileute</w:t>
      </w:r>
      <w:r w:rsidRPr="00241F83">
        <w:rPr>
          <w:rFonts w:asciiTheme="majorBidi" w:hAnsiTheme="majorBidi" w:cstheme="majorBidi"/>
          <w:rtl/>
        </w:rPr>
        <w:t>"</w:t>
      </w:r>
      <w:r w:rsidRPr="00241F83">
        <w:rPr>
          <w:rFonts w:asciiTheme="majorBidi" w:hAnsiTheme="majorBidi" w:cstheme="majorBidi"/>
        </w:rPr>
        <w:t>C. Keysser</w:t>
      </w:r>
      <w:r>
        <w:rPr>
          <w:rFonts w:ascii="David" w:hAnsi="David" w:cs="David"/>
        </w:rPr>
        <w:t>,</w:t>
      </w:r>
      <w:r>
        <w:rPr>
          <w:rFonts w:ascii="David" w:hAnsi="David" w:cs="David" w:hint="cs"/>
          <w:rtl/>
        </w:rPr>
        <w:t xml:space="preserve">) בספר של ר. נויהאוס </w:t>
      </w:r>
      <w:r w:rsidRPr="00241F83">
        <w:rPr>
          <w:rFonts w:asciiTheme="majorBidi" w:hAnsiTheme="majorBidi" w:cstheme="majorBidi"/>
        </w:rPr>
        <w:t>R</w:t>
      </w:r>
      <w:r>
        <w:rPr>
          <w:rFonts w:ascii="David" w:hAnsi="David" w:cs="David"/>
        </w:rPr>
        <w:t xml:space="preserve">. </w:t>
      </w:r>
      <w:r w:rsidRPr="00241F83">
        <w:rPr>
          <w:rFonts w:asciiTheme="majorBidi" w:hAnsiTheme="majorBidi" w:cstheme="majorBidi"/>
        </w:rPr>
        <w:t>Neuhauss, “Deutsch Neu Guinea”, Vol III. Berlin. 1911</w:t>
      </w:r>
      <w:r w:rsidRPr="00241F83">
        <w:rPr>
          <w:rFonts w:asciiTheme="majorBidi" w:hAnsiTheme="majorBidi" w:cstheme="majorBidi"/>
          <w:rtl/>
        </w:rPr>
        <w:t>.</w:t>
      </w:r>
      <w:r>
        <w:rPr>
          <w:rFonts w:ascii="David" w:hAnsi="David" w:cs="David" w:hint="cs"/>
          <w:rtl/>
        </w:rPr>
        <w:t xml:space="preserve"> הפרסומים הראשונים של ג. לנדטמן על בני קיואי, "</w:t>
      </w:r>
      <w:r w:rsidRPr="00241F83">
        <w:rPr>
          <w:rFonts w:asciiTheme="majorBidi" w:hAnsiTheme="majorBidi" w:cstheme="majorBidi"/>
        </w:rPr>
        <w:t>Papuan Magic in the Building of Houses”, “Acta Arboenses, Humanora” I. Abo, 1920</w:t>
      </w:r>
      <w:r>
        <w:rPr>
          <w:rFonts w:ascii="David" w:hAnsi="David" w:cs="David" w:hint="cs"/>
          <w:rtl/>
        </w:rPr>
        <w:t>" ו"</w:t>
      </w:r>
      <w:r w:rsidRPr="00241F83">
        <w:rPr>
          <w:rFonts w:asciiTheme="majorBidi" w:hAnsiTheme="majorBidi" w:cstheme="majorBidi"/>
        </w:rPr>
        <w:t>The Folk-Tales of the Kiwi Paopuans”, Helsingfors, 1917</w:t>
      </w:r>
      <w:r>
        <w:rPr>
          <w:rFonts w:ascii="David" w:hAnsi="David" w:cs="David" w:hint="cs"/>
          <w:rtl/>
        </w:rPr>
        <w:t xml:space="preserve">" מבטיחים שהתיאור המלא יפזר כמה מן התעלומות האופפות את מפרץ פפואה. בינתיים כמה תיאורים חצי-פופולריים טובים של ילידים אלה אפשר למצוא אצל דבל יו. נ. ביוור </w:t>
      </w:r>
      <w:r>
        <w:rPr>
          <w:rFonts w:ascii="David" w:hAnsi="David" w:cs="David"/>
        </w:rPr>
        <w:t xml:space="preserve">, </w:t>
      </w:r>
      <w:r>
        <w:rPr>
          <w:rFonts w:ascii="David" w:hAnsi="David" w:cs="David" w:hint="cs"/>
          <w:rtl/>
        </w:rPr>
        <w:t>"</w:t>
      </w:r>
      <w:r w:rsidRPr="00241F83">
        <w:rPr>
          <w:rFonts w:asciiTheme="majorBidi" w:hAnsiTheme="majorBidi" w:cstheme="majorBidi"/>
        </w:rPr>
        <w:t>Unexplored New Guine</w:t>
      </w:r>
      <w:r>
        <w:rPr>
          <w:rFonts w:ascii="David" w:hAnsi="David" w:cs="David"/>
        </w:rPr>
        <w:t>a</w:t>
      </w:r>
      <w:r>
        <w:rPr>
          <w:rFonts w:ascii="David" w:hAnsi="David" w:cs="David" w:hint="cs"/>
          <w:rtl/>
        </w:rPr>
        <w:t>", חיבור שראה אור ב-1920. כשלעצמי, אני מסופק מאוד אם שבטי הגבעות ושבטי הביצות הם בני אותו מוצא ובעלי אותה תרבות. השוו גם לתרומות האחרונות ביותר בנושא זה: "</w:t>
      </w:r>
      <w:r w:rsidRPr="00241F83">
        <w:rPr>
          <w:rFonts w:asciiTheme="majorBidi" w:hAnsiTheme="majorBidi" w:cstheme="majorBidi"/>
        </w:rPr>
        <w:t>Migrations of Cultures in British New Guinea</w:t>
      </w:r>
      <w:r>
        <w:rPr>
          <w:rFonts w:ascii="David" w:hAnsi="David" w:cs="David" w:hint="cs"/>
          <w:rtl/>
        </w:rPr>
        <w:t xml:space="preserve">" מאת א. סי. הדון, בהרצאה לזכר הקסלי של שנת 1921, שראתה אור </w:t>
      </w:r>
      <w:r w:rsidR="00C05602">
        <w:rPr>
          <w:rFonts w:ascii="David" w:hAnsi="David" w:cs="David" w:hint="cs"/>
          <w:rtl/>
        </w:rPr>
        <w:t>מטעם</w:t>
      </w:r>
      <w:r>
        <w:rPr>
          <w:rFonts w:ascii="David" w:hAnsi="David" w:cs="David" w:hint="cs"/>
          <w:rtl/>
        </w:rPr>
        <w:t xml:space="preserve"> מכון ר. אנתרופ.</w:t>
      </w:r>
    </w:p>
  </w:footnote>
  <w:footnote w:id="12">
    <w:p w14:paraId="3D277B1C" w14:textId="0BCEA92B" w:rsidR="00F83313" w:rsidRDefault="00F83313" w:rsidP="00F83313">
      <w:pPr>
        <w:pStyle w:val="a7"/>
        <w:bidi/>
        <w:rPr>
          <w:rtl/>
        </w:rPr>
      </w:pPr>
      <w:r>
        <w:rPr>
          <w:rStyle w:val="a9"/>
        </w:rPr>
        <w:footnoteRef/>
      </w:r>
      <w:r w:rsidRPr="00F83313">
        <w:rPr>
          <w:rFonts w:ascii="David" w:hAnsi="David" w:cs="David"/>
        </w:rPr>
        <w:t xml:space="preserve"> </w:t>
      </w:r>
      <w:r w:rsidRPr="00F83313">
        <w:rPr>
          <w:rFonts w:ascii="David" w:hAnsi="David" w:cs="David"/>
          <w:rtl/>
        </w:rPr>
        <w:t xml:space="preserve">ראו ס. ג'י. זליגמן </w:t>
      </w:r>
      <w:r w:rsidR="00BA032A">
        <w:rPr>
          <w:rFonts w:ascii="David" w:hAnsi="David" w:cs="David"/>
        </w:rPr>
        <w:t xml:space="preserve">, </w:t>
      </w:r>
      <w:r w:rsidR="00BA032A" w:rsidRPr="00BA032A">
        <w:rPr>
          <w:rFonts w:asciiTheme="majorBidi" w:hAnsiTheme="majorBidi" w:cstheme="majorBidi"/>
        </w:rPr>
        <w:t>Cambridge</w:t>
      </w:r>
      <w:r w:rsidR="00BA032A">
        <w:rPr>
          <w:rFonts w:ascii="David" w:hAnsi="David" w:cs="David"/>
        </w:rPr>
        <w:t xml:space="preserve">, </w:t>
      </w:r>
      <w:r w:rsidR="00BA032A" w:rsidRPr="00BA032A">
        <w:rPr>
          <w:rFonts w:asciiTheme="majorBidi" w:hAnsiTheme="majorBidi" w:cstheme="majorBidi"/>
        </w:rPr>
        <w:t>1910</w:t>
      </w:r>
      <w:r w:rsidRPr="00BA032A">
        <w:rPr>
          <w:rFonts w:asciiTheme="majorBidi" w:hAnsiTheme="majorBidi" w:cstheme="majorBidi"/>
          <w:rtl/>
        </w:rPr>
        <w:t>"</w:t>
      </w:r>
      <w:r w:rsidRPr="00BA032A">
        <w:rPr>
          <w:rFonts w:asciiTheme="majorBidi" w:hAnsiTheme="majorBidi" w:cstheme="majorBidi"/>
        </w:rPr>
        <w:t xml:space="preserve">The Melanesians of New </w:t>
      </w:r>
      <w:r w:rsidR="00BA032A" w:rsidRPr="00BA032A">
        <w:rPr>
          <w:rFonts w:asciiTheme="majorBidi" w:hAnsiTheme="majorBidi" w:cstheme="majorBidi"/>
        </w:rPr>
        <w:t>Guinea</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B49FE"/>
    <w:multiLevelType w:val="hybridMultilevel"/>
    <w:tmpl w:val="9D9C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09"/>
    <w:rsid w:val="00000C6E"/>
    <w:rsid w:val="00001C1B"/>
    <w:rsid w:val="000021F6"/>
    <w:rsid w:val="0000343C"/>
    <w:rsid w:val="00003983"/>
    <w:rsid w:val="000050A7"/>
    <w:rsid w:val="0000576A"/>
    <w:rsid w:val="000059FF"/>
    <w:rsid w:val="00005ACF"/>
    <w:rsid w:val="00005E02"/>
    <w:rsid w:val="000070F5"/>
    <w:rsid w:val="00007F7F"/>
    <w:rsid w:val="000107A5"/>
    <w:rsid w:val="00011A8C"/>
    <w:rsid w:val="00012B95"/>
    <w:rsid w:val="000133B8"/>
    <w:rsid w:val="000146B6"/>
    <w:rsid w:val="00015885"/>
    <w:rsid w:val="000163A8"/>
    <w:rsid w:val="00016F26"/>
    <w:rsid w:val="0001721E"/>
    <w:rsid w:val="00017923"/>
    <w:rsid w:val="000207C6"/>
    <w:rsid w:val="00022FA5"/>
    <w:rsid w:val="0002301E"/>
    <w:rsid w:val="00023372"/>
    <w:rsid w:val="00024221"/>
    <w:rsid w:val="00024412"/>
    <w:rsid w:val="000248F9"/>
    <w:rsid w:val="0002511C"/>
    <w:rsid w:val="00026E97"/>
    <w:rsid w:val="00027B24"/>
    <w:rsid w:val="00031AE3"/>
    <w:rsid w:val="000321AF"/>
    <w:rsid w:val="000327E0"/>
    <w:rsid w:val="000342FF"/>
    <w:rsid w:val="00035FE1"/>
    <w:rsid w:val="00036090"/>
    <w:rsid w:val="00036117"/>
    <w:rsid w:val="0003645D"/>
    <w:rsid w:val="0003760E"/>
    <w:rsid w:val="00037AA6"/>
    <w:rsid w:val="00040504"/>
    <w:rsid w:val="00040556"/>
    <w:rsid w:val="000406A3"/>
    <w:rsid w:val="000411C5"/>
    <w:rsid w:val="00042A4F"/>
    <w:rsid w:val="00043731"/>
    <w:rsid w:val="00043878"/>
    <w:rsid w:val="000442C9"/>
    <w:rsid w:val="000451A3"/>
    <w:rsid w:val="0004571F"/>
    <w:rsid w:val="00045EFF"/>
    <w:rsid w:val="00047B01"/>
    <w:rsid w:val="00047B41"/>
    <w:rsid w:val="00050F69"/>
    <w:rsid w:val="000510E9"/>
    <w:rsid w:val="000515EF"/>
    <w:rsid w:val="00051F85"/>
    <w:rsid w:val="00052B74"/>
    <w:rsid w:val="00052CFD"/>
    <w:rsid w:val="00053D2F"/>
    <w:rsid w:val="000542A8"/>
    <w:rsid w:val="00055D9F"/>
    <w:rsid w:val="0005646D"/>
    <w:rsid w:val="000566C1"/>
    <w:rsid w:val="0005675E"/>
    <w:rsid w:val="00057149"/>
    <w:rsid w:val="00060403"/>
    <w:rsid w:val="00061E10"/>
    <w:rsid w:val="00062676"/>
    <w:rsid w:val="00062900"/>
    <w:rsid w:val="0006388F"/>
    <w:rsid w:val="000643BD"/>
    <w:rsid w:val="00064961"/>
    <w:rsid w:val="0006676A"/>
    <w:rsid w:val="00066A17"/>
    <w:rsid w:val="00066A58"/>
    <w:rsid w:val="00067237"/>
    <w:rsid w:val="00067C97"/>
    <w:rsid w:val="00070E1E"/>
    <w:rsid w:val="00070F4D"/>
    <w:rsid w:val="00071834"/>
    <w:rsid w:val="00071FFF"/>
    <w:rsid w:val="00072B09"/>
    <w:rsid w:val="0007428C"/>
    <w:rsid w:val="000749D8"/>
    <w:rsid w:val="00074D0B"/>
    <w:rsid w:val="0007528B"/>
    <w:rsid w:val="000768F2"/>
    <w:rsid w:val="0007767C"/>
    <w:rsid w:val="00077BD4"/>
    <w:rsid w:val="000804EF"/>
    <w:rsid w:val="00080BCE"/>
    <w:rsid w:val="00080C4B"/>
    <w:rsid w:val="00080E27"/>
    <w:rsid w:val="000836D4"/>
    <w:rsid w:val="000843EF"/>
    <w:rsid w:val="000846F1"/>
    <w:rsid w:val="00084B08"/>
    <w:rsid w:val="00084CA3"/>
    <w:rsid w:val="00085272"/>
    <w:rsid w:val="0008551A"/>
    <w:rsid w:val="0008558F"/>
    <w:rsid w:val="00085E21"/>
    <w:rsid w:val="00086662"/>
    <w:rsid w:val="000866CA"/>
    <w:rsid w:val="000872CE"/>
    <w:rsid w:val="00087CA0"/>
    <w:rsid w:val="00091369"/>
    <w:rsid w:val="000924B1"/>
    <w:rsid w:val="000926B5"/>
    <w:rsid w:val="000931D1"/>
    <w:rsid w:val="000933B3"/>
    <w:rsid w:val="00093673"/>
    <w:rsid w:val="00093878"/>
    <w:rsid w:val="000941BF"/>
    <w:rsid w:val="00094880"/>
    <w:rsid w:val="00094B82"/>
    <w:rsid w:val="00095AFB"/>
    <w:rsid w:val="000964A6"/>
    <w:rsid w:val="000969AB"/>
    <w:rsid w:val="00096E07"/>
    <w:rsid w:val="0009794C"/>
    <w:rsid w:val="000A0062"/>
    <w:rsid w:val="000A07D3"/>
    <w:rsid w:val="000A0F7F"/>
    <w:rsid w:val="000A2068"/>
    <w:rsid w:val="000A4877"/>
    <w:rsid w:val="000A4C37"/>
    <w:rsid w:val="000A544F"/>
    <w:rsid w:val="000A604B"/>
    <w:rsid w:val="000A64EA"/>
    <w:rsid w:val="000A6909"/>
    <w:rsid w:val="000A763B"/>
    <w:rsid w:val="000A7859"/>
    <w:rsid w:val="000A78AF"/>
    <w:rsid w:val="000B0DA4"/>
    <w:rsid w:val="000B1356"/>
    <w:rsid w:val="000B2771"/>
    <w:rsid w:val="000B29DB"/>
    <w:rsid w:val="000B3361"/>
    <w:rsid w:val="000B33CE"/>
    <w:rsid w:val="000B33DC"/>
    <w:rsid w:val="000B4085"/>
    <w:rsid w:val="000B41AB"/>
    <w:rsid w:val="000B4A5F"/>
    <w:rsid w:val="000B52B0"/>
    <w:rsid w:val="000B640B"/>
    <w:rsid w:val="000B660B"/>
    <w:rsid w:val="000B6DF2"/>
    <w:rsid w:val="000B724A"/>
    <w:rsid w:val="000B78DF"/>
    <w:rsid w:val="000C0300"/>
    <w:rsid w:val="000C0812"/>
    <w:rsid w:val="000C1368"/>
    <w:rsid w:val="000C3204"/>
    <w:rsid w:val="000C3503"/>
    <w:rsid w:val="000C3877"/>
    <w:rsid w:val="000C3D51"/>
    <w:rsid w:val="000C4CD1"/>
    <w:rsid w:val="000C57DB"/>
    <w:rsid w:val="000C5E9E"/>
    <w:rsid w:val="000C72FF"/>
    <w:rsid w:val="000C7783"/>
    <w:rsid w:val="000D15AF"/>
    <w:rsid w:val="000D1FD5"/>
    <w:rsid w:val="000D2BDE"/>
    <w:rsid w:val="000D37ED"/>
    <w:rsid w:val="000D4BCE"/>
    <w:rsid w:val="000D53FD"/>
    <w:rsid w:val="000D5FF5"/>
    <w:rsid w:val="000D73AD"/>
    <w:rsid w:val="000E03E7"/>
    <w:rsid w:val="000E063D"/>
    <w:rsid w:val="000E244C"/>
    <w:rsid w:val="000E2C79"/>
    <w:rsid w:val="000E317B"/>
    <w:rsid w:val="000E3C32"/>
    <w:rsid w:val="000E4CE8"/>
    <w:rsid w:val="000E4EC8"/>
    <w:rsid w:val="000E59C7"/>
    <w:rsid w:val="000E5A57"/>
    <w:rsid w:val="000E60D7"/>
    <w:rsid w:val="000E64A9"/>
    <w:rsid w:val="000E675D"/>
    <w:rsid w:val="000E6D14"/>
    <w:rsid w:val="000E6E76"/>
    <w:rsid w:val="000E737C"/>
    <w:rsid w:val="000E75CB"/>
    <w:rsid w:val="000E7D7B"/>
    <w:rsid w:val="000E7DFD"/>
    <w:rsid w:val="000E7F67"/>
    <w:rsid w:val="000F0612"/>
    <w:rsid w:val="000F0D77"/>
    <w:rsid w:val="000F1AFE"/>
    <w:rsid w:val="000F2128"/>
    <w:rsid w:val="000F2194"/>
    <w:rsid w:val="000F2633"/>
    <w:rsid w:val="000F3764"/>
    <w:rsid w:val="000F4395"/>
    <w:rsid w:val="000F50DF"/>
    <w:rsid w:val="000F5439"/>
    <w:rsid w:val="000F5824"/>
    <w:rsid w:val="000F6712"/>
    <w:rsid w:val="00101E6B"/>
    <w:rsid w:val="00102515"/>
    <w:rsid w:val="00102673"/>
    <w:rsid w:val="00102B09"/>
    <w:rsid w:val="00103320"/>
    <w:rsid w:val="001034E9"/>
    <w:rsid w:val="00104620"/>
    <w:rsid w:val="0010471F"/>
    <w:rsid w:val="00104B8D"/>
    <w:rsid w:val="0010528D"/>
    <w:rsid w:val="0010662F"/>
    <w:rsid w:val="00106B91"/>
    <w:rsid w:val="00107536"/>
    <w:rsid w:val="0010774B"/>
    <w:rsid w:val="00110096"/>
    <w:rsid w:val="00110A19"/>
    <w:rsid w:val="001112EA"/>
    <w:rsid w:val="001116ED"/>
    <w:rsid w:val="00112EFD"/>
    <w:rsid w:val="00113479"/>
    <w:rsid w:val="00114C7C"/>
    <w:rsid w:val="001157A2"/>
    <w:rsid w:val="00115FC5"/>
    <w:rsid w:val="00115FD6"/>
    <w:rsid w:val="001161E2"/>
    <w:rsid w:val="0011624A"/>
    <w:rsid w:val="00116393"/>
    <w:rsid w:val="0011667D"/>
    <w:rsid w:val="001170B4"/>
    <w:rsid w:val="00117B10"/>
    <w:rsid w:val="0012066E"/>
    <w:rsid w:val="00121AEC"/>
    <w:rsid w:val="0012359E"/>
    <w:rsid w:val="00123774"/>
    <w:rsid w:val="00123D87"/>
    <w:rsid w:val="001245E0"/>
    <w:rsid w:val="00124C0C"/>
    <w:rsid w:val="001254F0"/>
    <w:rsid w:val="00125701"/>
    <w:rsid w:val="001257C3"/>
    <w:rsid w:val="00127A19"/>
    <w:rsid w:val="00130113"/>
    <w:rsid w:val="00130816"/>
    <w:rsid w:val="001308D1"/>
    <w:rsid w:val="00131795"/>
    <w:rsid w:val="00131F77"/>
    <w:rsid w:val="0013291A"/>
    <w:rsid w:val="00132F42"/>
    <w:rsid w:val="00133489"/>
    <w:rsid w:val="0013371C"/>
    <w:rsid w:val="00133C2C"/>
    <w:rsid w:val="00133CA8"/>
    <w:rsid w:val="00133E1E"/>
    <w:rsid w:val="0013420A"/>
    <w:rsid w:val="001353A4"/>
    <w:rsid w:val="00135C83"/>
    <w:rsid w:val="00135DAA"/>
    <w:rsid w:val="00135F55"/>
    <w:rsid w:val="00136A6E"/>
    <w:rsid w:val="00137098"/>
    <w:rsid w:val="001377F4"/>
    <w:rsid w:val="00140C50"/>
    <w:rsid w:val="001410C4"/>
    <w:rsid w:val="00141127"/>
    <w:rsid w:val="00141312"/>
    <w:rsid w:val="00141B6D"/>
    <w:rsid w:val="00141BF0"/>
    <w:rsid w:val="00141D4A"/>
    <w:rsid w:val="00142026"/>
    <w:rsid w:val="001426AB"/>
    <w:rsid w:val="00142EEA"/>
    <w:rsid w:val="00143B04"/>
    <w:rsid w:val="00144E27"/>
    <w:rsid w:val="0014722A"/>
    <w:rsid w:val="00150093"/>
    <w:rsid w:val="00150AA7"/>
    <w:rsid w:val="0015188F"/>
    <w:rsid w:val="00152A61"/>
    <w:rsid w:val="00152CBD"/>
    <w:rsid w:val="00153D5D"/>
    <w:rsid w:val="00155054"/>
    <w:rsid w:val="0015651A"/>
    <w:rsid w:val="001566B2"/>
    <w:rsid w:val="0016002B"/>
    <w:rsid w:val="00161BFD"/>
    <w:rsid w:val="00161EDD"/>
    <w:rsid w:val="00162BCC"/>
    <w:rsid w:val="00164305"/>
    <w:rsid w:val="00164585"/>
    <w:rsid w:val="00165072"/>
    <w:rsid w:val="00166B29"/>
    <w:rsid w:val="00166FFD"/>
    <w:rsid w:val="00167ADC"/>
    <w:rsid w:val="00167F6A"/>
    <w:rsid w:val="0017050E"/>
    <w:rsid w:val="001725C6"/>
    <w:rsid w:val="00172889"/>
    <w:rsid w:val="001738E1"/>
    <w:rsid w:val="001749C2"/>
    <w:rsid w:val="00174B13"/>
    <w:rsid w:val="001753D9"/>
    <w:rsid w:val="00176D6E"/>
    <w:rsid w:val="00177120"/>
    <w:rsid w:val="001801E8"/>
    <w:rsid w:val="001806C1"/>
    <w:rsid w:val="00182D8E"/>
    <w:rsid w:val="00183008"/>
    <w:rsid w:val="001842AC"/>
    <w:rsid w:val="00184633"/>
    <w:rsid w:val="00185270"/>
    <w:rsid w:val="00185E58"/>
    <w:rsid w:val="001869D4"/>
    <w:rsid w:val="00186D9D"/>
    <w:rsid w:val="001872D5"/>
    <w:rsid w:val="00187BE0"/>
    <w:rsid w:val="00192356"/>
    <w:rsid w:val="0019309C"/>
    <w:rsid w:val="00193554"/>
    <w:rsid w:val="0019386A"/>
    <w:rsid w:val="00195E59"/>
    <w:rsid w:val="00196310"/>
    <w:rsid w:val="0019636E"/>
    <w:rsid w:val="00196E7C"/>
    <w:rsid w:val="00197AC4"/>
    <w:rsid w:val="001A023B"/>
    <w:rsid w:val="001A055A"/>
    <w:rsid w:val="001A0749"/>
    <w:rsid w:val="001A0EFF"/>
    <w:rsid w:val="001A10FF"/>
    <w:rsid w:val="001A18A2"/>
    <w:rsid w:val="001A30FD"/>
    <w:rsid w:val="001A3442"/>
    <w:rsid w:val="001A41C4"/>
    <w:rsid w:val="001A4C0E"/>
    <w:rsid w:val="001A5280"/>
    <w:rsid w:val="001A5918"/>
    <w:rsid w:val="001A6ED5"/>
    <w:rsid w:val="001A7447"/>
    <w:rsid w:val="001B01BE"/>
    <w:rsid w:val="001B0B17"/>
    <w:rsid w:val="001B0CAE"/>
    <w:rsid w:val="001B1C54"/>
    <w:rsid w:val="001B22F1"/>
    <w:rsid w:val="001B29AD"/>
    <w:rsid w:val="001B3356"/>
    <w:rsid w:val="001B3811"/>
    <w:rsid w:val="001B3A6D"/>
    <w:rsid w:val="001B4C62"/>
    <w:rsid w:val="001B4F45"/>
    <w:rsid w:val="001B51F0"/>
    <w:rsid w:val="001B5325"/>
    <w:rsid w:val="001B6010"/>
    <w:rsid w:val="001B6591"/>
    <w:rsid w:val="001B6947"/>
    <w:rsid w:val="001B7C8A"/>
    <w:rsid w:val="001B7F3D"/>
    <w:rsid w:val="001C0481"/>
    <w:rsid w:val="001C0E3B"/>
    <w:rsid w:val="001C0EDB"/>
    <w:rsid w:val="001C16FE"/>
    <w:rsid w:val="001C2037"/>
    <w:rsid w:val="001C4A20"/>
    <w:rsid w:val="001C51D9"/>
    <w:rsid w:val="001C5A47"/>
    <w:rsid w:val="001C6616"/>
    <w:rsid w:val="001C6677"/>
    <w:rsid w:val="001C6BEA"/>
    <w:rsid w:val="001C72E9"/>
    <w:rsid w:val="001C785E"/>
    <w:rsid w:val="001C7BB2"/>
    <w:rsid w:val="001D005F"/>
    <w:rsid w:val="001D045A"/>
    <w:rsid w:val="001D0928"/>
    <w:rsid w:val="001D0A12"/>
    <w:rsid w:val="001D0A7F"/>
    <w:rsid w:val="001D1B7E"/>
    <w:rsid w:val="001D1BC9"/>
    <w:rsid w:val="001D22A4"/>
    <w:rsid w:val="001D246C"/>
    <w:rsid w:val="001D30EE"/>
    <w:rsid w:val="001D3B98"/>
    <w:rsid w:val="001D41BF"/>
    <w:rsid w:val="001D4B88"/>
    <w:rsid w:val="001D5076"/>
    <w:rsid w:val="001D5094"/>
    <w:rsid w:val="001D5E5C"/>
    <w:rsid w:val="001D642C"/>
    <w:rsid w:val="001D65DB"/>
    <w:rsid w:val="001D7649"/>
    <w:rsid w:val="001E0A63"/>
    <w:rsid w:val="001E1277"/>
    <w:rsid w:val="001E19FC"/>
    <w:rsid w:val="001E3D5E"/>
    <w:rsid w:val="001E3F4E"/>
    <w:rsid w:val="001E4D85"/>
    <w:rsid w:val="001E55A6"/>
    <w:rsid w:val="001E599A"/>
    <w:rsid w:val="001E5E31"/>
    <w:rsid w:val="001E66A7"/>
    <w:rsid w:val="001F09D4"/>
    <w:rsid w:val="001F10A4"/>
    <w:rsid w:val="001F17CE"/>
    <w:rsid w:val="001F26B7"/>
    <w:rsid w:val="001F2B32"/>
    <w:rsid w:val="001F3902"/>
    <w:rsid w:val="001F4002"/>
    <w:rsid w:val="001F4508"/>
    <w:rsid w:val="001F46E0"/>
    <w:rsid w:val="001F51AE"/>
    <w:rsid w:val="001F614E"/>
    <w:rsid w:val="001F6B91"/>
    <w:rsid w:val="001F6D0D"/>
    <w:rsid w:val="001F6D30"/>
    <w:rsid w:val="001F6EFD"/>
    <w:rsid w:val="001F77DC"/>
    <w:rsid w:val="002002D5"/>
    <w:rsid w:val="0020097B"/>
    <w:rsid w:val="00200BCC"/>
    <w:rsid w:val="00201922"/>
    <w:rsid w:val="00201EA3"/>
    <w:rsid w:val="00202634"/>
    <w:rsid w:val="00202D74"/>
    <w:rsid w:val="00203ADB"/>
    <w:rsid w:val="0020518A"/>
    <w:rsid w:val="00205AC9"/>
    <w:rsid w:val="00205B2C"/>
    <w:rsid w:val="002064A3"/>
    <w:rsid w:val="00211241"/>
    <w:rsid w:val="00213955"/>
    <w:rsid w:val="00214CF4"/>
    <w:rsid w:val="00215CEB"/>
    <w:rsid w:val="00216245"/>
    <w:rsid w:val="002163A6"/>
    <w:rsid w:val="002179EA"/>
    <w:rsid w:val="00217FA6"/>
    <w:rsid w:val="00220687"/>
    <w:rsid w:val="0022081D"/>
    <w:rsid w:val="0022167E"/>
    <w:rsid w:val="00223016"/>
    <w:rsid w:val="0022363D"/>
    <w:rsid w:val="002240EE"/>
    <w:rsid w:val="00225534"/>
    <w:rsid w:val="002255E8"/>
    <w:rsid w:val="00225C54"/>
    <w:rsid w:val="00225D38"/>
    <w:rsid w:val="00225F56"/>
    <w:rsid w:val="00226652"/>
    <w:rsid w:val="002276A0"/>
    <w:rsid w:val="00227B78"/>
    <w:rsid w:val="00227FC5"/>
    <w:rsid w:val="00230110"/>
    <w:rsid w:val="002303E4"/>
    <w:rsid w:val="00230F85"/>
    <w:rsid w:val="00231ED7"/>
    <w:rsid w:val="00232484"/>
    <w:rsid w:val="002329A6"/>
    <w:rsid w:val="002358F7"/>
    <w:rsid w:val="00236834"/>
    <w:rsid w:val="00236897"/>
    <w:rsid w:val="00237BB2"/>
    <w:rsid w:val="00237BFD"/>
    <w:rsid w:val="002405A3"/>
    <w:rsid w:val="00241F83"/>
    <w:rsid w:val="00242C4A"/>
    <w:rsid w:val="00243847"/>
    <w:rsid w:val="00243CEE"/>
    <w:rsid w:val="00244B6D"/>
    <w:rsid w:val="00244D7B"/>
    <w:rsid w:val="00244FE3"/>
    <w:rsid w:val="00246FBE"/>
    <w:rsid w:val="00250044"/>
    <w:rsid w:val="00250896"/>
    <w:rsid w:val="00250AE2"/>
    <w:rsid w:val="00250E5B"/>
    <w:rsid w:val="00252DBC"/>
    <w:rsid w:val="002533E6"/>
    <w:rsid w:val="00253A08"/>
    <w:rsid w:val="00253F87"/>
    <w:rsid w:val="0025433C"/>
    <w:rsid w:val="002544AE"/>
    <w:rsid w:val="0025511F"/>
    <w:rsid w:val="00255AB3"/>
    <w:rsid w:val="002574BB"/>
    <w:rsid w:val="00257E15"/>
    <w:rsid w:val="002607E4"/>
    <w:rsid w:val="002607EB"/>
    <w:rsid w:val="002613BB"/>
    <w:rsid w:val="002615A3"/>
    <w:rsid w:val="002625BF"/>
    <w:rsid w:val="00262EB5"/>
    <w:rsid w:val="00263F67"/>
    <w:rsid w:val="00264229"/>
    <w:rsid w:val="00264290"/>
    <w:rsid w:val="00264EDB"/>
    <w:rsid w:val="00265312"/>
    <w:rsid w:val="00266555"/>
    <w:rsid w:val="00266851"/>
    <w:rsid w:val="00266C65"/>
    <w:rsid w:val="00271DC5"/>
    <w:rsid w:val="00272DAF"/>
    <w:rsid w:val="00273057"/>
    <w:rsid w:val="00273475"/>
    <w:rsid w:val="00273D5B"/>
    <w:rsid w:val="00273FDB"/>
    <w:rsid w:val="002741D5"/>
    <w:rsid w:val="00274F6B"/>
    <w:rsid w:val="002750DC"/>
    <w:rsid w:val="00275882"/>
    <w:rsid w:val="00276A08"/>
    <w:rsid w:val="00276A49"/>
    <w:rsid w:val="002770A5"/>
    <w:rsid w:val="002775A5"/>
    <w:rsid w:val="002813ED"/>
    <w:rsid w:val="00281BBD"/>
    <w:rsid w:val="00281FCB"/>
    <w:rsid w:val="00282540"/>
    <w:rsid w:val="00285E60"/>
    <w:rsid w:val="002861CC"/>
    <w:rsid w:val="00286227"/>
    <w:rsid w:val="00286C1C"/>
    <w:rsid w:val="002872EB"/>
    <w:rsid w:val="00287791"/>
    <w:rsid w:val="00287CFF"/>
    <w:rsid w:val="002919C7"/>
    <w:rsid w:val="00291D87"/>
    <w:rsid w:val="0029210F"/>
    <w:rsid w:val="0029251A"/>
    <w:rsid w:val="00292757"/>
    <w:rsid w:val="00293CDC"/>
    <w:rsid w:val="00294340"/>
    <w:rsid w:val="00294A89"/>
    <w:rsid w:val="00295408"/>
    <w:rsid w:val="00296279"/>
    <w:rsid w:val="00297261"/>
    <w:rsid w:val="00297C0C"/>
    <w:rsid w:val="00297D14"/>
    <w:rsid w:val="002A0359"/>
    <w:rsid w:val="002A0E5F"/>
    <w:rsid w:val="002A0EFD"/>
    <w:rsid w:val="002A16A8"/>
    <w:rsid w:val="002A1883"/>
    <w:rsid w:val="002A3FB6"/>
    <w:rsid w:val="002A51AC"/>
    <w:rsid w:val="002A55B4"/>
    <w:rsid w:val="002A5776"/>
    <w:rsid w:val="002A5AF5"/>
    <w:rsid w:val="002A5B4B"/>
    <w:rsid w:val="002A5C7A"/>
    <w:rsid w:val="002A6060"/>
    <w:rsid w:val="002A66EB"/>
    <w:rsid w:val="002A6BCB"/>
    <w:rsid w:val="002A713A"/>
    <w:rsid w:val="002A7295"/>
    <w:rsid w:val="002A7EE4"/>
    <w:rsid w:val="002A7F77"/>
    <w:rsid w:val="002B06CE"/>
    <w:rsid w:val="002B10D6"/>
    <w:rsid w:val="002B1B0B"/>
    <w:rsid w:val="002B2BB8"/>
    <w:rsid w:val="002B44F7"/>
    <w:rsid w:val="002B5357"/>
    <w:rsid w:val="002B6AB4"/>
    <w:rsid w:val="002B6F14"/>
    <w:rsid w:val="002B6FFB"/>
    <w:rsid w:val="002B7A3E"/>
    <w:rsid w:val="002B7BA4"/>
    <w:rsid w:val="002C17DF"/>
    <w:rsid w:val="002C1F36"/>
    <w:rsid w:val="002C2CD4"/>
    <w:rsid w:val="002C350F"/>
    <w:rsid w:val="002C3B8C"/>
    <w:rsid w:val="002C671A"/>
    <w:rsid w:val="002C6A01"/>
    <w:rsid w:val="002C6D62"/>
    <w:rsid w:val="002C6DC7"/>
    <w:rsid w:val="002C70D5"/>
    <w:rsid w:val="002C7BF8"/>
    <w:rsid w:val="002D1856"/>
    <w:rsid w:val="002D18E0"/>
    <w:rsid w:val="002D29CD"/>
    <w:rsid w:val="002D2EB3"/>
    <w:rsid w:val="002D3CCB"/>
    <w:rsid w:val="002D4FFF"/>
    <w:rsid w:val="002D6400"/>
    <w:rsid w:val="002D652E"/>
    <w:rsid w:val="002D66C7"/>
    <w:rsid w:val="002D7053"/>
    <w:rsid w:val="002D7108"/>
    <w:rsid w:val="002D73E8"/>
    <w:rsid w:val="002D7646"/>
    <w:rsid w:val="002D76C3"/>
    <w:rsid w:val="002E0B48"/>
    <w:rsid w:val="002E23A7"/>
    <w:rsid w:val="002E3C37"/>
    <w:rsid w:val="002E48F5"/>
    <w:rsid w:val="002E4DB9"/>
    <w:rsid w:val="002E4FF2"/>
    <w:rsid w:val="002E52F7"/>
    <w:rsid w:val="002E57D5"/>
    <w:rsid w:val="002E64F6"/>
    <w:rsid w:val="002E6AC3"/>
    <w:rsid w:val="002E6D06"/>
    <w:rsid w:val="002E703D"/>
    <w:rsid w:val="002E7158"/>
    <w:rsid w:val="002E72B9"/>
    <w:rsid w:val="002E7AC1"/>
    <w:rsid w:val="002F142D"/>
    <w:rsid w:val="002F19EB"/>
    <w:rsid w:val="002F25BF"/>
    <w:rsid w:val="002F264C"/>
    <w:rsid w:val="002F2D8C"/>
    <w:rsid w:val="002F428B"/>
    <w:rsid w:val="002F432E"/>
    <w:rsid w:val="002F5B01"/>
    <w:rsid w:val="002F6919"/>
    <w:rsid w:val="002F702B"/>
    <w:rsid w:val="002F7B6E"/>
    <w:rsid w:val="002F7D65"/>
    <w:rsid w:val="002F7D7D"/>
    <w:rsid w:val="00301433"/>
    <w:rsid w:val="00301F1A"/>
    <w:rsid w:val="00302CF1"/>
    <w:rsid w:val="00302FEB"/>
    <w:rsid w:val="00303A2A"/>
    <w:rsid w:val="00304ABE"/>
    <w:rsid w:val="0030548E"/>
    <w:rsid w:val="00310A1B"/>
    <w:rsid w:val="00310D4F"/>
    <w:rsid w:val="003116BB"/>
    <w:rsid w:val="00312B0E"/>
    <w:rsid w:val="0031376C"/>
    <w:rsid w:val="00314725"/>
    <w:rsid w:val="00314A5E"/>
    <w:rsid w:val="00315461"/>
    <w:rsid w:val="00315A92"/>
    <w:rsid w:val="00316865"/>
    <w:rsid w:val="00317CF1"/>
    <w:rsid w:val="003208AE"/>
    <w:rsid w:val="0032127C"/>
    <w:rsid w:val="00321483"/>
    <w:rsid w:val="003215E3"/>
    <w:rsid w:val="003217F2"/>
    <w:rsid w:val="003220B0"/>
    <w:rsid w:val="0032291C"/>
    <w:rsid w:val="00322F84"/>
    <w:rsid w:val="00323876"/>
    <w:rsid w:val="00323C11"/>
    <w:rsid w:val="0032448A"/>
    <w:rsid w:val="00324D5F"/>
    <w:rsid w:val="00325259"/>
    <w:rsid w:val="003255F1"/>
    <w:rsid w:val="0032730F"/>
    <w:rsid w:val="0032777A"/>
    <w:rsid w:val="0032799B"/>
    <w:rsid w:val="00327F1F"/>
    <w:rsid w:val="00330AF8"/>
    <w:rsid w:val="00330CBC"/>
    <w:rsid w:val="00330EFB"/>
    <w:rsid w:val="003311EC"/>
    <w:rsid w:val="00331615"/>
    <w:rsid w:val="00331659"/>
    <w:rsid w:val="0033230B"/>
    <w:rsid w:val="00333794"/>
    <w:rsid w:val="003337E3"/>
    <w:rsid w:val="00333906"/>
    <w:rsid w:val="00333C8C"/>
    <w:rsid w:val="00335092"/>
    <w:rsid w:val="003358A7"/>
    <w:rsid w:val="003365B6"/>
    <w:rsid w:val="00336BC1"/>
    <w:rsid w:val="00340726"/>
    <w:rsid w:val="003408FA"/>
    <w:rsid w:val="00340B58"/>
    <w:rsid w:val="0034204F"/>
    <w:rsid w:val="003421CA"/>
    <w:rsid w:val="003432A2"/>
    <w:rsid w:val="00343407"/>
    <w:rsid w:val="003441B2"/>
    <w:rsid w:val="00344240"/>
    <w:rsid w:val="00345A07"/>
    <w:rsid w:val="0034665C"/>
    <w:rsid w:val="0034707A"/>
    <w:rsid w:val="00347FDF"/>
    <w:rsid w:val="0035017E"/>
    <w:rsid w:val="0035158A"/>
    <w:rsid w:val="003521DB"/>
    <w:rsid w:val="003537BB"/>
    <w:rsid w:val="00353AE3"/>
    <w:rsid w:val="00353CA0"/>
    <w:rsid w:val="00353F33"/>
    <w:rsid w:val="00354076"/>
    <w:rsid w:val="003548E3"/>
    <w:rsid w:val="003554D1"/>
    <w:rsid w:val="00355AF0"/>
    <w:rsid w:val="00356331"/>
    <w:rsid w:val="0035640E"/>
    <w:rsid w:val="00356FE7"/>
    <w:rsid w:val="0035738C"/>
    <w:rsid w:val="003573A5"/>
    <w:rsid w:val="003576FD"/>
    <w:rsid w:val="00357BBC"/>
    <w:rsid w:val="00360278"/>
    <w:rsid w:val="003604AB"/>
    <w:rsid w:val="0036054F"/>
    <w:rsid w:val="00362817"/>
    <w:rsid w:val="00362E8F"/>
    <w:rsid w:val="003635A7"/>
    <w:rsid w:val="003637E1"/>
    <w:rsid w:val="00364113"/>
    <w:rsid w:val="003655EF"/>
    <w:rsid w:val="00365918"/>
    <w:rsid w:val="003667AA"/>
    <w:rsid w:val="00366E1B"/>
    <w:rsid w:val="0036768B"/>
    <w:rsid w:val="00370678"/>
    <w:rsid w:val="0037089A"/>
    <w:rsid w:val="00371A39"/>
    <w:rsid w:val="003726C9"/>
    <w:rsid w:val="00373721"/>
    <w:rsid w:val="00373C59"/>
    <w:rsid w:val="0037456B"/>
    <w:rsid w:val="00375700"/>
    <w:rsid w:val="003758CC"/>
    <w:rsid w:val="00375D91"/>
    <w:rsid w:val="00377488"/>
    <w:rsid w:val="00377871"/>
    <w:rsid w:val="00377D2A"/>
    <w:rsid w:val="003816A6"/>
    <w:rsid w:val="00382C19"/>
    <w:rsid w:val="00383145"/>
    <w:rsid w:val="003854CE"/>
    <w:rsid w:val="00385C85"/>
    <w:rsid w:val="0038690F"/>
    <w:rsid w:val="003869C2"/>
    <w:rsid w:val="0038709D"/>
    <w:rsid w:val="0038757A"/>
    <w:rsid w:val="00390A0D"/>
    <w:rsid w:val="00390C0F"/>
    <w:rsid w:val="00390EBE"/>
    <w:rsid w:val="003916DA"/>
    <w:rsid w:val="00391A78"/>
    <w:rsid w:val="003920F1"/>
    <w:rsid w:val="0039210C"/>
    <w:rsid w:val="00392438"/>
    <w:rsid w:val="0039338E"/>
    <w:rsid w:val="00394385"/>
    <w:rsid w:val="00394B9C"/>
    <w:rsid w:val="00395DCA"/>
    <w:rsid w:val="00396344"/>
    <w:rsid w:val="00397065"/>
    <w:rsid w:val="00397381"/>
    <w:rsid w:val="00397A0A"/>
    <w:rsid w:val="003A021F"/>
    <w:rsid w:val="003A097A"/>
    <w:rsid w:val="003A4066"/>
    <w:rsid w:val="003A479F"/>
    <w:rsid w:val="003A4FEA"/>
    <w:rsid w:val="003A5183"/>
    <w:rsid w:val="003A551B"/>
    <w:rsid w:val="003A5947"/>
    <w:rsid w:val="003A6351"/>
    <w:rsid w:val="003A7400"/>
    <w:rsid w:val="003A74B3"/>
    <w:rsid w:val="003B0A88"/>
    <w:rsid w:val="003B1191"/>
    <w:rsid w:val="003B2AE9"/>
    <w:rsid w:val="003B2B0A"/>
    <w:rsid w:val="003B2BA5"/>
    <w:rsid w:val="003B36CF"/>
    <w:rsid w:val="003B399A"/>
    <w:rsid w:val="003B3B4E"/>
    <w:rsid w:val="003B45D8"/>
    <w:rsid w:val="003B4645"/>
    <w:rsid w:val="003B51FE"/>
    <w:rsid w:val="003C120E"/>
    <w:rsid w:val="003C5569"/>
    <w:rsid w:val="003C5F15"/>
    <w:rsid w:val="003C6D8E"/>
    <w:rsid w:val="003C749A"/>
    <w:rsid w:val="003C7BCC"/>
    <w:rsid w:val="003D1248"/>
    <w:rsid w:val="003D286B"/>
    <w:rsid w:val="003D3F05"/>
    <w:rsid w:val="003D3FDB"/>
    <w:rsid w:val="003D4569"/>
    <w:rsid w:val="003D551B"/>
    <w:rsid w:val="003D55E1"/>
    <w:rsid w:val="003D57A5"/>
    <w:rsid w:val="003D59B8"/>
    <w:rsid w:val="003D5E86"/>
    <w:rsid w:val="003D61D5"/>
    <w:rsid w:val="003D63A1"/>
    <w:rsid w:val="003D6997"/>
    <w:rsid w:val="003D6E4D"/>
    <w:rsid w:val="003E051A"/>
    <w:rsid w:val="003E1C2C"/>
    <w:rsid w:val="003E46E9"/>
    <w:rsid w:val="003E4A70"/>
    <w:rsid w:val="003E542E"/>
    <w:rsid w:val="003E55CB"/>
    <w:rsid w:val="003E583A"/>
    <w:rsid w:val="003E5A53"/>
    <w:rsid w:val="003E635A"/>
    <w:rsid w:val="003E64BC"/>
    <w:rsid w:val="003E6FA5"/>
    <w:rsid w:val="003E73F4"/>
    <w:rsid w:val="003E7533"/>
    <w:rsid w:val="003E79F7"/>
    <w:rsid w:val="003F0F54"/>
    <w:rsid w:val="003F119E"/>
    <w:rsid w:val="003F3F08"/>
    <w:rsid w:val="003F5EC2"/>
    <w:rsid w:val="003F66B6"/>
    <w:rsid w:val="003F66C1"/>
    <w:rsid w:val="003F67E6"/>
    <w:rsid w:val="003F70EA"/>
    <w:rsid w:val="00400257"/>
    <w:rsid w:val="0040098A"/>
    <w:rsid w:val="00401836"/>
    <w:rsid w:val="00401A6B"/>
    <w:rsid w:val="0040226A"/>
    <w:rsid w:val="00402911"/>
    <w:rsid w:val="004031C5"/>
    <w:rsid w:val="00403280"/>
    <w:rsid w:val="00405A6A"/>
    <w:rsid w:val="004067E0"/>
    <w:rsid w:val="004067EF"/>
    <w:rsid w:val="00406EBD"/>
    <w:rsid w:val="00410349"/>
    <w:rsid w:val="00410921"/>
    <w:rsid w:val="00410D2A"/>
    <w:rsid w:val="00411A2C"/>
    <w:rsid w:val="004144E8"/>
    <w:rsid w:val="00414C2C"/>
    <w:rsid w:val="00414E37"/>
    <w:rsid w:val="00415281"/>
    <w:rsid w:val="00415609"/>
    <w:rsid w:val="00417894"/>
    <w:rsid w:val="00417BB9"/>
    <w:rsid w:val="00417E51"/>
    <w:rsid w:val="004203AE"/>
    <w:rsid w:val="00420A1D"/>
    <w:rsid w:val="00420B75"/>
    <w:rsid w:val="00422FE5"/>
    <w:rsid w:val="00423509"/>
    <w:rsid w:val="00423D0C"/>
    <w:rsid w:val="00423DDE"/>
    <w:rsid w:val="00423F9F"/>
    <w:rsid w:val="00424974"/>
    <w:rsid w:val="00424A3E"/>
    <w:rsid w:val="00425460"/>
    <w:rsid w:val="004255FF"/>
    <w:rsid w:val="00425A37"/>
    <w:rsid w:val="00425AB5"/>
    <w:rsid w:val="0042730F"/>
    <w:rsid w:val="0043016F"/>
    <w:rsid w:val="0043191A"/>
    <w:rsid w:val="00431A20"/>
    <w:rsid w:val="00431A74"/>
    <w:rsid w:val="00431AAB"/>
    <w:rsid w:val="00432430"/>
    <w:rsid w:val="00432FD0"/>
    <w:rsid w:val="00435534"/>
    <w:rsid w:val="00435C4F"/>
    <w:rsid w:val="00435E3A"/>
    <w:rsid w:val="00436673"/>
    <w:rsid w:val="00437AA1"/>
    <w:rsid w:val="004401F5"/>
    <w:rsid w:val="00440B07"/>
    <w:rsid w:val="00440F51"/>
    <w:rsid w:val="00441128"/>
    <w:rsid w:val="004415DD"/>
    <w:rsid w:val="00441635"/>
    <w:rsid w:val="0044190A"/>
    <w:rsid w:val="0044194D"/>
    <w:rsid w:val="004419A2"/>
    <w:rsid w:val="00441E7C"/>
    <w:rsid w:val="00442159"/>
    <w:rsid w:val="00443744"/>
    <w:rsid w:val="00443A36"/>
    <w:rsid w:val="004446D0"/>
    <w:rsid w:val="004456F2"/>
    <w:rsid w:val="00446040"/>
    <w:rsid w:val="00446A86"/>
    <w:rsid w:val="00451A8C"/>
    <w:rsid w:val="004523C9"/>
    <w:rsid w:val="00452F98"/>
    <w:rsid w:val="00453173"/>
    <w:rsid w:val="0045384C"/>
    <w:rsid w:val="00453CA2"/>
    <w:rsid w:val="00454697"/>
    <w:rsid w:val="00454EAF"/>
    <w:rsid w:val="0045719A"/>
    <w:rsid w:val="00457D88"/>
    <w:rsid w:val="00460B33"/>
    <w:rsid w:val="00461798"/>
    <w:rsid w:val="0046202B"/>
    <w:rsid w:val="00462170"/>
    <w:rsid w:val="00463299"/>
    <w:rsid w:val="00463C9E"/>
    <w:rsid w:val="00465F32"/>
    <w:rsid w:val="004671F4"/>
    <w:rsid w:val="004679A4"/>
    <w:rsid w:val="00472DBB"/>
    <w:rsid w:val="00472DF1"/>
    <w:rsid w:val="00473EAA"/>
    <w:rsid w:val="00474803"/>
    <w:rsid w:val="00474ACC"/>
    <w:rsid w:val="00474AF7"/>
    <w:rsid w:val="00475C3F"/>
    <w:rsid w:val="0047631D"/>
    <w:rsid w:val="004776D7"/>
    <w:rsid w:val="00477AAC"/>
    <w:rsid w:val="00480358"/>
    <w:rsid w:val="00480EAF"/>
    <w:rsid w:val="0048195C"/>
    <w:rsid w:val="00481B30"/>
    <w:rsid w:val="00482244"/>
    <w:rsid w:val="00482400"/>
    <w:rsid w:val="00483A12"/>
    <w:rsid w:val="00483ED6"/>
    <w:rsid w:val="004844EF"/>
    <w:rsid w:val="00484539"/>
    <w:rsid w:val="004851DA"/>
    <w:rsid w:val="00485C3B"/>
    <w:rsid w:val="004861D9"/>
    <w:rsid w:val="004874A0"/>
    <w:rsid w:val="00490434"/>
    <w:rsid w:val="00490B08"/>
    <w:rsid w:val="00490D0A"/>
    <w:rsid w:val="0049147E"/>
    <w:rsid w:val="00491486"/>
    <w:rsid w:val="00491E5D"/>
    <w:rsid w:val="004924BB"/>
    <w:rsid w:val="00492E2F"/>
    <w:rsid w:val="004937EA"/>
    <w:rsid w:val="00493C75"/>
    <w:rsid w:val="00494308"/>
    <w:rsid w:val="00494574"/>
    <w:rsid w:val="00495B14"/>
    <w:rsid w:val="004A2021"/>
    <w:rsid w:val="004A311D"/>
    <w:rsid w:val="004A35E9"/>
    <w:rsid w:val="004A3BE5"/>
    <w:rsid w:val="004A3DC8"/>
    <w:rsid w:val="004A448C"/>
    <w:rsid w:val="004A454D"/>
    <w:rsid w:val="004A4654"/>
    <w:rsid w:val="004A48C1"/>
    <w:rsid w:val="004A4EF5"/>
    <w:rsid w:val="004A69FD"/>
    <w:rsid w:val="004B04E5"/>
    <w:rsid w:val="004B0C7D"/>
    <w:rsid w:val="004B0C7F"/>
    <w:rsid w:val="004B1ADD"/>
    <w:rsid w:val="004B2B33"/>
    <w:rsid w:val="004B32DE"/>
    <w:rsid w:val="004B3459"/>
    <w:rsid w:val="004B3490"/>
    <w:rsid w:val="004B3A3E"/>
    <w:rsid w:val="004B3BAA"/>
    <w:rsid w:val="004B43E5"/>
    <w:rsid w:val="004B5351"/>
    <w:rsid w:val="004B5869"/>
    <w:rsid w:val="004B6393"/>
    <w:rsid w:val="004C16AB"/>
    <w:rsid w:val="004C261E"/>
    <w:rsid w:val="004C2E21"/>
    <w:rsid w:val="004C2ECC"/>
    <w:rsid w:val="004C3AAC"/>
    <w:rsid w:val="004C3B26"/>
    <w:rsid w:val="004C4433"/>
    <w:rsid w:val="004C46CA"/>
    <w:rsid w:val="004C4A35"/>
    <w:rsid w:val="004C4AF9"/>
    <w:rsid w:val="004C545A"/>
    <w:rsid w:val="004C55B3"/>
    <w:rsid w:val="004C6032"/>
    <w:rsid w:val="004C60F5"/>
    <w:rsid w:val="004C62A3"/>
    <w:rsid w:val="004C697D"/>
    <w:rsid w:val="004C78A0"/>
    <w:rsid w:val="004C7F13"/>
    <w:rsid w:val="004C7FDC"/>
    <w:rsid w:val="004D09E4"/>
    <w:rsid w:val="004D1427"/>
    <w:rsid w:val="004D225A"/>
    <w:rsid w:val="004D27CB"/>
    <w:rsid w:val="004D28CC"/>
    <w:rsid w:val="004D35BF"/>
    <w:rsid w:val="004D4A62"/>
    <w:rsid w:val="004D5186"/>
    <w:rsid w:val="004D51C5"/>
    <w:rsid w:val="004D61E1"/>
    <w:rsid w:val="004D7548"/>
    <w:rsid w:val="004D7F0E"/>
    <w:rsid w:val="004E0563"/>
    <w:rsid w:val="004E06B2"/>
    <w:rsid w:val="004E0A43"/>
    <w:rsid w:val="004E0B87"/>
    <w:rsid w:val="004E1B0C"/>
    <w:rsid w:val="004E28D0"/>
    <w:rsid w:val="004E2B9C"/>
    <w:rsid w:val="004E653C"/>
    <w:rsid w:val="004E6F7A"/>
    <w:rsid w:val="004E6FEB"/>
    <w:rsid w:val="004F11DC"/>
    <w:rsid w:val="004F1DBF"/>
    <w:rsid w:val="004F226F"/>
    <w:rsid w:val="004F2414"/>
    <w:rsid w:val="004F31D3"/>
    <w:rsid w:val="004F367B"/>
    <w:rsid w:val="004F396F"/>
    <w:rsid w:val="004F4A37"/>
    <w:rsid w:val="004F4C18"/>
    <w:rsid w:val="004F52F1"/>
    <w:rsid w:val="004F595E"/>
    <w:rsid w:val="004F5CF6"/>
    <w:rsid w:val="004F61FC"/>
    <w:rsid w:val="004F6541"/>
    <w:rsid w:val="004F7084"/>
    <w:rsid w:val="004F76B3"/>
    <w:rsid w:val="0050013A"/>
    <w:rsid w:val="005008B0"/>
    <w:rsid w:val="00500C36"/>
    <w:rsid w:val="0050145A"/>
    <w:rsid w:val="00501B53"/>
    <w:rsid w:val="00501CA9"/>
    <w:rsid w:val="0050273C"/>
    <w:rsid w:val="00503F70"/>
    <w:rsid w:val="00504865"/>
    <w:rsid w:val="0050653C"/>
    <w:rsid w:val="00506823"/>
    <w:rsid w:val="00506B44"/>
    <w:rsid w:val="0050727A"/>
    <w:rsid w:val="00510574"/>
    <w:rsid w:val="00510729"/>
    <w:rsid w:val="0051113A"/>
    <w:rsid w:val="005131C0"/>
    <w:rsid w:val="005132A0"/>
    <w:rsid w:val="005134B7"/>
    <w:rsid w:val="00513822"/>
    <w:rsid w:val="00513E59"/>
    <w:rsid w:val="0051485B"/>
    <w:rsid w:val="005151F0"/>
    <w:rsid w:val="005153CD"/>
    <w:rsid w:val="00516866"/>
    <w:rsid w:val="0051751C"/>
    <w:rsid w:val="00520838"/>
    <w:rsid w:val="0052151D"/>
    <w:rsid w:val="00523DA4"/>
    <w:rsid w:val="00524852"/>
    <w:rsid w:val="00524D49"/>
    <w:rsid w:val="00525771"/>
    <w:rsid w:val="00527CDF"/>
    <w:rsid w:val="00527F29"/>
    <w:rsid w:val="00530272"/>
    <w:rsid w:val="0053085A"/>
    <w:rsid w:val="00530DD2"/>
    <w:rsid w:val="00531E50"/>
    <w:rsid w:val="005327B5"/>
    <w:rsid w:val="0053373F"/>
    <w:rsid w:val="00534839"/>
    <w:rsid w:val="00534C38"/>
    <w:rsid w:val="00535A7D"/>
    <w:rsid w:val="0053669D"/>
    <w:rsid w:val="005369E1"/>
    <w:rsid w:val="00536BEA"/>
    <w:rsid w:val="005408E0"/>
    <w:rsid w:val="00541F28"/>
    <w:rsid w:val="00541F95"/>
    <w:rsid w:val="0054341E"/>
    <w:rsid w:val="0054359F"/>
    <w:rsid w:val="005455C7"/>
    <w:rsid w:val="00545751"/>
    <w:rsid w:val="00546447"/>
    <w:rsid w:val="005500C1"/>
    <w:rsid w:val="0055038F"/>
    <w:rsid w:val="00550754"/>
    <w:rsid w:val="00550FB8"/>
    <w:rsid w:val="00552BEA"/>
    <w:rsid w:val="00553E35"/>
    <w:rsid w:val="0055425F"/>
    <w:rsid w:val="0055435A"/>
    <w:rsid w:val="00554C76"/>
    <w:rsid w:val="0055592A"/>
    <w:rsid w:val="00555B86"/>
    <w:rsid w:val="00556873"/>
    <w:rsid w:val="00557174"/>
    <w:rsid w:val="005571AC"/>
    <w:rsid w:val="00557A9A"/>
    <w:rsid w:val="00557B70"/>
    <w:rsid w:val="00560EA2"/>
    <w:rsid w:val="0056160F"/>
    <w:rsid w:val="005619A1"/>
    <w:rsid w:val="00561AAA"/>
    <w:rsid w:val="00562858"/>
    <w:rsid w:val="005628C7"/>
    <w:rsid w:val="00562B39"/>
    <w:rsid w:val="00562D9F"/>
    <w:rsid w:val="005637D7"/>
    <w:rsid w:val="005638BE"/>
    <w:rsid w:val="00563E8A"/>
    <w:rsid w:val="00563F39"/>
    <w:rsid w:val="005642C3"/>
    <w:rsid w:val="00564D77"/>
    <w:rsid w:val="005662B2"/>
    <w:rsid w:val="00567444"/>
    <w:rsid w:val="00567528"/>
    <w:rsid w:val="00567F05"/>
    <w:rsid w:val="005703BC"/>
    <w:rsid w:val="00571C8C"/>
    <w:rsid w:val="00571D07"/>
    <w:rsid w:val="0057254C"/>
    <w:rsid w:val="00572792"/>
    <w:rsid w:val="00574615"/>
    <w:rsid w:val="00575965"/>
    <w:rsid w:val="00575FF5"/>
    <w:rsid w:val="00577C5B"/>
    <w:rsid w:val="00577CF8"/>
    <w:rsid w:val="00577D2A"/>
    <w:rsid w:val="0058012F"/>
    <w:rsid w:val="0058094B"/>
    <w:rsid w:val="00580AA8"/>
    <w:rsid w:val="00581AF0"/>
    <w:rsid w:val="00581D95"/>
    <w:rsid w:val="00584CEA"/>
    <w:rsid w:val="00585F53"/>
    <w:rsid w:val="00586074"/>
    <w:rsid w:val="00586330"/>
    <w:rsid w:val="005868E7"/>
    <w:rsid w:val="00586986"/>
    <w:rsid w:val="0059031A"/>
    <w:rsid w:val="00590DFC"/>
    <w:rsid w:val="00590E3F"/>
    <w:rsid w:val="00591437"/>
    <w:rsid w:val="00593915"/>
    <w:rsid w:val="00593AC6"/>
    <w:rsid w:val="0059400A"/>
    <w:rsid w:val="00594956"/>
    <w:rsid w:val="00594D51"/>
    <w:rsid w:val="00594FB3"/>
    <w:rsid w:val="005950DA"/>
    <w:rsid w:val="005966B3"/>
    <w:rsid w:val="00596C47"/>
    <w:rsid w:val="00596FCC"/>
    <w:rsid w:val="005A04FA"/>
    <w:rsid w:val="005A0844"/>
    <w:rsid w:val="005A1154"/>
    <w:rsid w:val="005A170F"/>
    <w:rsid w:val="005A24C6"/>
    <w:rsid w:val="005A279C"/>
    <w:rsid w:val="005A5557"/>
    <w:rsid w:val="005A5E5B"/>
    <w:rsid w:val="005A6319"/>
    <w:rsid w:val="005A6CE5"/>
    <w:rsid w:val="005B04D0"/>
    <w:rsid w:val="005B08B5"/>
    <w:rsid w:val="005B0B02"/>
    <w:rsid w:val="005B1199"/>
    <w:rsid w:val="005B1201"/>
    <w:rsid w:val="005B16D7"/>
    <w:rsid w:val="005B226A"/>
    <w:rsid w:val="005B245A"/>
    <w:rsid w:val="005B28B9"/>
    <w:rsid w:val="005B35A0"/>
    <w:rsid w:val="005B38E4"/>
    <w:rsid w:val="005B49E0"/>
    <w:rsid w:val="005B4A03"/>
    <w:rsid w:val="005B5CF3"/>
    <w:rsid w:val="005B6419"/>
    <w:rsid w:val="005B6EA2"/>
    <w:rsid w:val="005B77A0"/>
    <w:rsid w:val="005C06D4"/>
    <w:rsid w:val="005C3D6A"/>
    <w:rsid w:val="005C4445"/>
    <w:rsid w:val="005C622B"/>
    <w:rsid w:val="005C6B70"/>
    <w:rsid w:val="005C75E3"/>
    <w:rsid w:val="005D01C8"/>
    <w:rsid w:val="005D0488"/>
    <w:rsid w:val="005D1289"/>
    <w:rsid w:val="005D1BD3"/>
    <w:rsid w:val="005D1F5E"/>
    <w:rsid w:val="005D2D53"/>
    <w:rsid w:val="005D2E9C"/>
    <w:rsid w:val="005D368D"/>
    <w:rsid w:val="005D48B1"/>
    <w:rsid w:val="005D4AAD"/>
    <w:rsid w:val="005D5986"/>
    <w:rsid w:val="005D6407"/>
    <w:rsid w:val="005D69E0"/>
    <w:rsid w:val="005D6BDF"/>
    <w:rsid w:val="005D76B9"/>
    <w:rsid w:val="005D7D77"/>
    <w:rsid w:val="005D7E04"/>
    <w:rsid w:val="005E01E7"/>
    <w:rsid w:val="005E2AD7"/>
    <w:rsid w:val="005E2BBB"/>
    <w:rsid w:val="005E3585"/>
    <w:rsid w:val="005E3E37"/>
    <w:rsid w:val="005E3F02"/>
    <w:rsid w:val="005E4000"/>
    <w:rsid w:val="005E4851"/>
    <w:rsid w:val="005E4AD6"/>
    <w:rsid w:val="005E4BAB"/>
    <w:rsid w:val="005E5B8F"/>
    <w:rsid w:val="005E7D51"/>
    <w:rsid w:val="005E7EB2"/>
    <w:rsid w:val="005F2677"/>
    <w:rsid w:val="005F3229"/>
    <w:rsid w:val="005F39F3"/>
    <w:rsid w:val="005F4D53"/>
    <w:rsid w:val="005F58FB"/>
    <w:rsid w:val="005F5DA0"/>
    <w:rsid w:val="005F665C"/>
    <w:rsid w:val="00600247"/>
    <w:rsid w:val="00600394"/>
    <w:rsid w:val="006005FB"/>
    <w:rsid w:val="006006E1"/>
    <w:rsid w:val="00600ACA"/>
    <w:rsid w:val="00600D64"/>
    <w:rsid w:val="00601E7E"/>
    <w:rsid w:val="00601F1D"/>
    <w:rsid w:val="00602632"/>
    <w:rsid w:val="0060282A"/>
    <w:rsid w:val="0060312E"/>
    <w:rsid w:val="00603EEE"/>
    <w:rsid w:val="00604294"/>
    <w:rsid w:val="00604F01"/>
    <w:rsid w:val="00606A9E"/>
    <w:rsid w:val="0060745A"/>
    <w:rsid w:val="006075F7"/>
    <w:rsid w:val="00610C18"/>
    <w:rsid w:val="00611536"/>
    <w:rsid w:val="00612A17"/>
    <w:rsid w:val="00612B50"/>
    <w:rsid w:val="00613316"/>
    <w:rsid w:val="00613491"/>
    <w:rsid w:val="006139FA"/>
    <w:rsid w:val="006142E9"/>
    <w:rsid w:val="006153B6"/>
    <w:rsid w:val="006164FD"/>
    <w:rsid w:val="00616EBF"/>
    <w:rsid w:val="006170C3"/>
    <w:rsid w:val="006173B2"/>
    <w:rsid w:val="006210EC"/>
    <w:rsid w:val="00621BCC"/>
    <w:rsid w:val="00621F11"/>
    <w:rsid w:val="006231F2"/>
    <w:rsid w:val="0062330A"/>
    <w:rsid w:val="006234EA"/>
    <w:rsid w:val="006245C1"/>
    <w:rsid w:val="006252A6"/>
    <w:rsid w:val="00625801"/>
    <w:rsid w:val="00625C7A"/>
    <w:rsid w:val="0062618D"/>
    <w:rsid w:val="00626690"/>
    <w:rsid w:val="00626FC6"/>
    <w:rsid w:val="006271DA"/>
    <w:rsid w:val="00627652"/>
    <w:rsid w:val="00627F3F"/>
    <w:rsid w:val="00630F20"/>
    <w:rsid w:val="00630FE9"/>
    <w:rsid w:val="00631224"/>
    <w:rsid w:val="0063149B"/>
    <w:rsid w:val="006315FF"/>
    <w:rsid w:val="00632BE8"/>
    <w:rsid w:val="00633312"/>
    <w:rsid w:val="006338DD"/>
    <w:rsid w:val="0063504C"/>
    <w:rsid w:val="006360A1"/>
    <w:rsid w:val="00636163"/>
    <w:rsid w:val="006376B6"/>
    <w:rsid w:val="0064046A"/>
    <w:rsid w:val="00640912"/>
    <w:rsid w:val="00642A4A"/>
    <w:rsid w:val="00642B36"/>
    <w:rsid w:val="00642BAF"/>
    <w:rsid w:val="00642C35"/>
    <w:rsid w:val="00642F6D"/>
    <w:rsid w:val="0064382C"/>
    <w:rsid w:val="006444C1"/>
    <w:rsid w:val="00645193"/>
    <w:rsid w:val="00645289"/>
    <w:rsid w:val="006452E8"/>
    <w:rsid w:val="00645E0C"/>
    <w:rsid w:val="00645F80"/>
    <w:rsid w:val="00646C01"/>
    <w:rsid w:val="0064743B"/>
    <w:rsid w:val="00647711"/>
    <w:rsid w:val="00647FEA"/>
    <w:rsid w:val="00650241"/>
    <w:rsid w:val="006509B6"/>
    <w:rsid w:val="0065458D"/>
    <w:rsid w:val="006546CC"/>
    <w:rsid w:val="00654852"/>
    <w:rsid w:val="00654B2C"/>
    <w:rsid w:val="00655299"/>
    <w:rsid w:val="00655616"/>
    <w:rsid w:val="00655F2F"/>
    <w:rsid w:val="00655FE7"/>
    <w:rsid w:val="00656BA2"/>
    <w:rsid w:val="00656BC5"/>
    <w:rsid w:val="00657277"/>
    <w:rsid w:val="00657D27"/>
    <w:rsid w:val="00657D2D"/>
    <w:rsid w:val="006606A5"/>
    <w:rsid w:val="0066173C"/>
    <w:rsid w:val="00661A8E"/>
    <w:rsid w:val="0066411A"/>
    <w:rsid w:val="006642CF"/>
    <w:rsid w:val="00664587"/>
    <w:rsid w:val="00664B77"/>
    <w:rsid w:val="0066571E"/>
    <w:rsid w:val="00665827"/>
    <w:rsid w:val="006658D6"/>
    <w:rsid w:val="00666E3F"/>
    <w:rsid w:val="0066742B"/>
    <w:rsid w:val="006676C8"/>
    <w:rsid w:val="006679C0"/>
    <w:rsid w:val="00670D7E"/>
    <w:rsid w:val="0067105B"/>
    <w:rsid w:val="006711E0"/>
    <w:rsid w:val="006715EB"/>
    <w:rsid w:val="006732F0"/>
    <w:rsid w:val="00673578"/>
    <w:rsid w:val="00673A2C"/>
    <w:rsid w:val="00673D4D"/>
    <w:rsid w:val="00674A0A"/>
    <w:rsid w:val="00674C16"/>
    <w:rsid w:val="00675A02"/>
    <w:rsid w:val="006765B4"/>
    <w:rsid w:val="0067752F"/>
    <w:rsid w:val="006805F5"/>
    <w:rsid w:val="00681B12"/>
    <w:rsid w:val="00682274"/>
    <w:rsid w:val="006829C0"/>
    <w:rsid w:val="0068389D"/>
    <w:rsid w:val="0068412C"/>
    <w:rsid w:val="00684B8D"/>
    <w:rsid w:val="006852CE"/>
    <w:rsid w:val="00685683"/>
    <w:rsid w:val="0068588A"/>
    <w:rsid w:val="0068598E"/>
    <w:rsid w:val="00685F6F"/>
    <w:rsid w:val="0068671B"/>
    <w:rsid w:val="00687352"/>
    <w:rsid w:val="006917F2"/>
    <w:rsid w:val="0069369A"/>
    <w:rsid w:val="00695C16"/>
    <w:rsid w:val="00696440"/>
    <w:rsid w:val="00696474"/>
    <w:rsid w:val="00696BD8"/>
    <w:rsid w:val="00696FE1"/>
    <w:rsid w:val="006971FB"/>
    <w:rsid w:val="00697C01"/>
    <w:rsid w:val="00697CFC"/>
    <w:rsid w:val="00697E5D"/>
    <w:rsid w:val="006A0177"/>
    <w:rsid w:val="006A01DF"/>
    <w:rsid w:val="006A053A"/>
    <w:rsid w:val="006A09D0"/>
    <w:rsid w:val="006A126E"/>
    <w:rsid w:val="006A2256"/>
    <w:rsid w:val="006A2283"/>
    <w:rsid w:val="006A2EDA"/>
    <w:rsid w:val="006A2FBD"/>
    <w:rsid w:val="006A3477"/>
    <w:rsid w:val="006A3B96"/>
    <w:rsid w:val="006A3DAC"/>
    <w:rsid w:val="006A3E77"/>
    <w:rsid w:val="006A3FE4"/>
    <w:rsid w:val="006A4392"/>
    <w:rsid w:val="006A4C68"/>
    <w:rsid w:val="006A515A"/>
    <w:rsid w:val="006A5474"/>
    <w:rsid w:val="006A54DF"/>
    <w:rsid w:val="006A679B"/>
    <w:rsid w:val="006B03CE"/>
    <w:rsid w:val="006B0CEB"/>
    <w:rsid w:val="006B0F25"/>
    <w:rsid w:val="006B1291"/>
    <w:rsid w:val="006B3758"/>
    <w:rsid w:val="006B380E"/>
    <w:rsid w:val="006B4D6E"/>
    <w:rsid w:val="006B4F98"/>
    <w:rsid w:val="006B4FD4"/>
    <w:rsid w:val="006B5E14"/>
    <w:rsid w:val="006B6504"/>
    <w:rsid w:val="006B65FF"/>
    <w:rsid w:val="006B6B00"/>
    <w:rsid w:val="006C0F45"/>
    <w:rsid w:val="006C1C24"/>
    <w:rsid w:val="006C1DCD"/>
    <w:rsid w:val="006C1F55"/>
    <w:rsid w:val="006C2384"/>
    <w:rsid w:val="006C2DFF"/>
    <w:rsid w:val="006C2E08"/>
    <w:rsid w:val="006C30C6"/>
    <w:rsid w:val="006C30EE"/>
    <w:rsid w:val="006C3934"/>
    <w:rsid w:val="006C4035"/>
    <w:rsid w:val="006C45E6"/>
    <w:rsid w:val="006C4EF3"/>
    <w:rsid w:val="006C52A6"/>
    <w:rsid w:val="006C5350"/>
    <w:rsid w:val="006C568C"/>
    <w:rsid w:val="006C6664"/>
    <w:rsid w:val="006D0676"/>
    <w:rsid w:val="006D14EF"/>
    <w:rsid w:val="006D18E5"/>
    <w:rsid w:val="006D1911"/>
    <w:rsid w:val="006D2F2F"/>
    <w:rsid w:val="006D3237"/>
    <w:rsid w:val="006D3B8E"/>
    <w:rsid w:val="006D4170"/>
    <w:rsid w:val="006D4238"/>
    <w:rsid w:val="006D4738"/>
    <w:rsid w:val="006D4827"/>
    <w:rsid w:val="006D4D7C"/>
    <w:rsid w:val="006D55F1"/>
    <w:rsid w:val="006D5B2B"/>
    <w:rsid w:val="006D6595"/>
    <w:rsid w:val="006D6B8A"/>
    <w:rsid w:val="006D70FC"/>
    <w:rsid w:val="006D783C"/>
    <w:rsid w:val="006E22EC"/>
    <w:rsid w:val="006E2B7E"/>
    <w:rsid w:val="006E3469"/>
    <w:rsid w:val="006E3BA1"/>
    <w:rsid w:val="006E3D87"/>
    <w:rsid w:val="006E40D0"/>
    <w:rsid w:val="006E44BC"/>
    <w:rsid w:val="006E5211"/>
    <w:rsid w:val="006E5709"/>
    <w:rsid w:val="006E680E"/>
    <w:rsid w:val="006E6F1B"/>
    <w:rsid w:val="006E7B6E"/>
    <w:rsid w:val="006E7C17"/>
    <w:rsid w:val="006E7C23"/>
    <w:rsid w:val="006E7C9E"/>
    <w:rsid w:val="006E7CBA"/>
    <w:rsid w:val="006F1434"/>
    <w:rsid w:val="006F4101"/>
    <w:rsid w:val="006F42C5"/>
    <w:rsid w:val="006F46BA"/>
    <w:rsid w:val="006F47C6"/>
    <w:rsid w:val="006F4CCF"/>
    <w:rsid w:val="006F51BD"/>
    <w:rsid w:val="006F54EC"/>
    <w:rsid w:val="006F7078"/>
    <w:rsid w:val="007004D1"/>
    <w:rsid w:val="00700685"/>
    <w:rsid w:val="00700932"/>
    <w:rsid w:val="00700EB8"/>
    <w:rsid w:val="007025BF"/>
    <w:rsid w:val="00702DE6"/>
    <w:rsid w:val="007031CA"/>
    <w:rsid w:val="00703842"/>
    <w:rsid w:val="007049D8"/>
    <w:rsid w:val="00704B18"/>
    <w:rsid w:val="00704E68"/>
    <w:rsid w:val="00705622"/>
    <w:rsid w:val="00706B19"/>
    <w:rsid w:val="00706C30"/>
    <w:rsid w:val="00706D6D"/>
    <w:rsid w:val="007075CD"/>
    <w:rsid w:val="00707DDE"/>
    <w:rsid w:val="00707E0F"/>
    <w:rsid w:val="0071120B"/>
    <w:rsid w:val="007116BB"/>
    <w:rsid w:val="007122D5"/>
    <w:rsid w:val="00712397"/>
    <w:rsid w:val="00712ADA"/>
    <w:rsid w:val="00712D65"/>
    <w:rsid w:val="007139D4"/>
    <w:rsid w:val="00713A3E"/>
    <w:rsid w:val="007148EE"/>
    <w:rsid w:val="00714D63"/>
    <w:rsid w:val="00715525"/>
    <w:rsid w:val="007160DB"/>
    <w:rsid w:val="007173AB"/>
    <w:rsid w:val="00720972"/>
    <w:rsid w:val="00720C34"/>
    <w:rsid w:val="00720EB1"/>
    <w:rsid w:val="00720F3B"/>
    <w:rsid w:val="00721240"/>
    <w:rsid w:val="007213CB"/>
    <w:rsid w:val="007218AF"/>
    <w:rsid w:val="00721C2D"/>
    <w:rsid w:val="00721F80"/>
    <w:rsid w:val="0072354F"/>
    <w:rsid w:val="007249E9"/>
    <w:rsid w:val="007251F3"/>
    <w:rsid w:val="007252E0"/>
    <w:rsid w:val="007264C7"/>
    <w:rsid w:val="00727379"/>
    <w:rsid w:val="00727FC1"/>
    <w:rsid w:val="00730547"/>
    <w:rsid w:val="007307F4"/>
    <w:rsid w:val="00733277"/>
    <w:rsid w:val="0073328F"/>
    <w:rsid w:val="00733395"/>
    <w:rsid w:val="00733875"/>
    <w:rsid w:val="00734BFB"/>
    <w:rsid w:val="007373DE"/>
    <w:rsid w:val="00737662"/>
    <w:rsid w:val="00737E3B"/>
    <w:rsid w:val="00740F8D"/>
    <w:rsid w:val="0074362D"/>
    <w:rsid w:val="00743EE3"/>
    <w:rsid w:val="0074464A"/>
    <w:rsid w:val="007473D1"/>
    <w:rsid w:val="00747A5D"/>
    <w:rsid w:val="00750359"/>
    <w:rsid w:val="00750727"/>
    <w:rsid w:val="00751009"/>
    <w:rsid w:val="00752F3F"/>
    <w:rsid w:val="00753113"/>
    <w:rsid w:val="007531C1"/>
    <w:rsid w:val="007537D0"/>
    <w:rsid w:val="00753E86"/>
    <w:rsid w:val="00754576"/>
    <w:rsid w:val="00754BE6"/>
    <w:rsid w:val="00755AE1"/>
    <w:rsid w:val="007565F7"/>
    <w:rsid w:val="00756B15"/>
    <w:rsid w:val="00760795"/>
    <w:rsid w:val="00761B8D"/>
    <w:rsid w:val="00763CE5"/>
    <w:rsid w:val="00764958"/>
    <w:rsid w:val="00765742"/>
    <w:rsid w:val="00765762"/>
    <w:rsid w:val="00765AB1"/>
    <w:rsid w:val="00766494"/>
    <w:rsid w:val="007718E9"/>
    <w:rsid w:val="007729B2"/>
    <w:rsid w:val="00772A9D"/>
    <w:rsid w:val="00772C1B"/>
    <w:rsid w:val="00772D78"/>
    <w:rsid w:val="007731C5"/>
    <w:rsid w:val="00773DBC"/>
    <w:rsid w:val="007756BB"/>
    <w:rsid w:val="007756CA"/>
    <w:rsid w:val="007756FA"/>
    <w:rsid w:val="00775910"/>
    <w:rsid w:val="007759A8"/>
    <w:rsid w:val="00775ADB"/>
    <w:rsid w:val="00776EB2"/>
    <w:rsid w:val="007773AC"/>
    <w:rsid w:val="00777525"/>
    <w:rsid w:val="007778BF"/>
    <w:rsid w:val="00777D19"/>
    <w:rsid w:val="00780B30"/>
    <w:rsid w:val="00780BD1"/>
    <w:rsid w:val="00780DBB"/>
    <w:rsid w:val="00781337"/>
    <w:rsid w:val="007822D0"/>
    <w:rsid w:val="00782FA2"/>
    <w:rsid w:val="007837A7"/>
    <w:rsid w:val="007850D2"/>
    <w:rsid w:val="00785D9E"/>
    <w:rsid w:val="00785F0C"/>
    <w:rsid w:val="00787279"/>
    <w:rsid w:val="00787CE7"/>
    <w:rsid w:val="007900F8"/>
    <w:rsid w:val="007921DF"/>
    <w:rsid w:val="00792D92"/>
    <w:rsid w:val="00793810"/>
    <w:rsid w:val="007938BC"/>
    <w:rsid w:val="00793EFF"/>
    <w:rsid w:val="00794036"/>
    <w:rsid w:val="00794A9A"/>
    <w:rsid w:val="0079628D"/>
    <w:rsid w:val="00796476"/>
    <w:rsid w:val="00796695"/>
    <w:rsid w:val="00797DBF"/>
    <w:rsid w:val="00797F1E"/>
    <w:rsid w:val="007A19F2"/>
    <w:rsid w:val="007A232C"/>
    <w:rsid w:val="007A2F93"/>
    <w:rsid w:val="007A3B9B"/>
    <w:rsid w:val="007A3EAB"/>
    <w:rsid w:val="007A40CA"/>
    <w:rsid w:val="007A5697"/>
    <w:rsid w:val="007A5951"/>
    <w:rsid w:val="007A61BA"/>
    <w:rsid w:val="007A7B99"/>
    <w:rsid w:val="007A7F97"/>
    <w:rsid w:val="007B08D6"/>
    <w:rsid w:val="007B09AD"/>
    <w:rsid w:val="007B15F3"/>
    <w:rsid w:val="007B2090"/>
    <w:rsid w:val="007B25AD"/>
    <w:rsid w:val="007B2C39"/>
    <w:rsid w:val="007B3108"/>
    <w:rsid w:val="007B3BB4"/>
    <w:rsid w:val="007B3C0B"/>
    <w:rsid w:val="007B3D0F"/>
    <w:rsid w:val="007B489D"/>
    <w:rsid w:val="007B4C46"/>
    <w:rsid w:val="007B5A94"/>
    <w:rsid w:val="007B6B71"/>
    <w:rsid w:val="007B722F"/>
    <w:rsid w:val="007B7CA3"/>
    <w:rsid w:val="007B7D1C"/>
    <w:rsid w:val="007B7EBE"/>
    <w:rsid w:val="007C022A"/>
    <w:rsid w:val="007C0776"/>
    <w:rsid w:val="007C09F0"/>
    <w:rsid w:val="007C1270"/>
    <w:rsid w:val="007C18E6"/>
    <w:rsid w:val="007C2298"/>
    <w:rsid w:val="007C296D"/>
    <w:rsid w:val="007C2C01"/>
    <w:rsid w:val="007C2CDD"/>
    <w:rsid w:val="007C3274"/>
    <w:rsid w:val="007C34E9"/>
    <w:rsid w:val="007C3A7E"/>
    <w:rsid w:val="007C3B86"/>
    <w:rsid w:val="007C44ED"/>
    <w:rsid w:val="007C5BA0"/>
    <w:rsid w:val="007C6585"/>
    <w:rsid w:val="007C6B2A"/>
    <w:rsid w:val="007C7157"/>
    <w:rsid w:val="007C7C38"/>
    <w:rsid w:val="007D1044"/>
    <w:rsid w:val="007D1E07"/>
    <w:rsid w:val="007D1F83"/>
    <w:rsid w:val="007D22E0"/>
    <w:rsid w:val="007D2807"/>
    <w:rsid w:val="007D3371"/>
    <w:rsid w:val="007D4351"/>
    <w:rsid w:val="007D4746"/>
    <w:rsid w:val="007D4F8A"/>
    <w:rsid w:val="007D4FE5"/>
    <w:rsid w:val="007D661F"/>
    <w:rsid w:val="007D77FD"/>
    <w:rsid w:val="007D7C61"/>
    <w:rsid w:val="007E04A5"/>
    <w:rsid w:val="007E10B8"/>
    <w:rsid w:val="007E1931"/>
    <w:rsid w:val="007E22B3"/>
    <w:rsid w:val="007E419F"/>
    <w:rsid w:val="007E424A"/>
    <w:rsid w:val="007E4458"/>
    <w:rsid w:val="007E451E"/>
    <w:rsid w:val="007E5375"/>
    <w:rsid w:val="007E5531"/>
    <w:rsid w:val="007E638D"/>
    <w:rsid w:val="007E672A"/>
    <w:rsid w:val="007E6797"/>
    <w:rsid w:val="007E6AB5"/>
    <w:rsid w:val="007E6F6B"/>
    <w:rsid w:val="007E7FFE"/>
    <w:rsid w:val="007F1784"/>
    <w:rsid w:val="007F19B4"/>
    <w:rsid w:val="007F2CBA"/>
    <w:rsid w:val="007F410A"/>
    <w:rsid w:val="007F6E20"/>
    <w:rsid w:val="007F738F"/>
    <w:rsid w:val="007F746D"/>
    <w:rsid w:val="007F7692"/>
    <w:rsid w:val="008010D5"/>
    <w:rsid w:val="00802927"/>
    <w:rsid w:val="00804EAC"/>
    <w:rsid w:val="00804EB9"/>
    <w:rsid w:val="0080570E"/>
    <w:rsid w:val="00806509"/>
    <w:rsid w:val="008065BF"/>
    <w:rsid w:val="00807204"/>
    <w:rsid w:val="00810947"/>
    <w:rsid w:val="00811303"/>
    <w:rsid w:val="008113E0"/>
    <w:rsid w:val="00813224"/>
    <w:rsid w:val="0081333A"/>
    <w:rsid w:val="00813B7A"/>
    <w:rsid w:val="0081433D"/>
    <w:rsid w:val="00814E0F"/>
    <w:rsid w:val="008157F4"/>
    <w:rsid w:val="00816DDE"/>
    <w:rsid w:val="00816E9D"/>
    <w:rsid w:val="00816F03"/>
    <w:rsid w:val="00817892"/>
    <w:rsid w:val="00817DD6"/>
    <w:rsid w:val="00820598"/>
    <w:rsid w:val="008206CD"/>
    <w:rsid w:val="0082090D"/>
    <w:rsid w:val="00820B36"/>
    <w:rsid w:val="008227A8"/>
    <w:rsid w:val="008227E7"/>
    <w:rsid w:val="00823BD2"/>
    <w:rsid w:val="00823D39"/>
    <w:rsid w:val="008264D6"/>
    <w:rsid w:val="0083142F"/>
    <w:rsid w:val="008319C4"/>
    <w:rsid w:val="00833501"/>
    <w:rsid w:val="0083356A"/>
    <w:rsid w:val="00834145"/>
    <w:rsid w:val="00834F04"/>
    <w:rsid w:val="00835120"/>
    <w:rsid w:val="00835BA9"/>
    <w:rsid w:val="00835E83"/>
    <w:rsid w:val="00835ECA"/>
    <w:rsid w:val="008366B6"/>
    <w:rsid w:val="0083697C"/>
    <w:rsid w:val="00836CBC"/>
    <w:rsid w:val="008373C3"/>
    <w:rsid w:val="00837839"/>
    <w:rsid w:val="008379AF"/>
    <w:rsid w:val="008401BA"/>
    <w:rsid w:val="00840253"/>
    <w:rsid w:val="008406AB"/>
    <w:rsid w:val="00840DAD"/>
    <w:rsid w:val="0084159B"/>
    <w:rsid w:val="00841753"/>
    <w:rsid w:val="00841854"/>
    <w:rsid w:val="008418B7"/>
    <w:rsid w:val="00841E47"/>
    <w:rsid w:val="00841F18"/>
    <w:rsid w:val="0084241F"/>
    <w:rsid w:val="00842A93"/>
    <w:rsid w:val="00843451"/>
    <w:rsid w:val="00845255"/>
    <w:rsid w:val="008452C0"/>
    <w:rsid w:val="00846141"/>
    <w:rsid w:val="00846149"/>
    <w:rsid w:val="0084618C"/>
    <w:rsid w:val="008477BE"/>
    <w:rsid w:val="0085053B"/>
    <w:rsid w:val="008507BF"/>
    <w:rsid w:val="00850C30"/>
    <w:rsid w:val="00850D5C"/>
    <w:rsid w:val="00851F59"/>
    <w:rsid w:val="0085289C"/>
    <w:rsid w:val="008530E4"/>
    <w:rsid w:val="00853876"/>
    <w:rsid w:val="008547C7"/>
    <w:rsid w:val="00855951"/>
    <w:rsid w:val="00855A28"/>
    <w:rsid w:val="00855E20"/>
    <w:rsid w:val="00855F21"/>
    <w:rsid w:val="00856122"/>
    <w:rsid w:val="0085651D"/>
    <w:rsid w:val="0085697C"/>
    <w:rsid w:val="00856B43"/>
    <w:rsid w:val="00856D37"/>
    <w:rsid w:val="00856D94"/>
    <w:rsid w:val="00857179"/>
    <w:rsid w:val="00857330"/>
    <w:rsid w:val="00857856"/>
    <w:rsid w:val="00857B92"/>
    <w:rsid w:val="00860EF0"/>
    <w:rsid w:val="00861628"/>
    <w:rsid w:val="00863048"/>
    <w:rsid w:val="008632E6"/>
    <w:rsid w:val="008645D9"/>
    <w:rsid w:val="008647D0"/>
    <w:rsid w:val="00865011"/>
    <w:rsid w:val="00865182"/>
    <w:rsid w:val="008657F5"/>
    <w:rsid w:val="00866C7C"/>
    <w:rsid w:val="0086725F"/>
    <w:rsid w:val="00867F40"/>
    <w:rsid w:val="008715DD"/>
    <w:rsid w:val="0087209D"/>
    <w:rsid w:val="008725C9"/>
    <w:rsid w:val="00872D4E"/>
    <w:rsid w:val="008730B3"/>
    <w:rsid w:val="0087334F"/>
    <w:rsid w:val="00873EEB"/>
    <w:rsid w:val="008742FD"/>
    <w:rsid w:val="008744E2"/>
    <w:rsid w:val="00874987"/>
    <w:rsid w:val="0087501A"/>
    <w:rsid w:val="00875F87"/>
    <w:rsid w:val="00876EF8"/>
    <w:rsid w:val="00877257"/>
    <w:rsid w:val="0087729E"/>
    <w:rsid w:val="00877FF5"/>
    <w:rsid w:val="008821FD"/>
    <w:rsid w:val="00882D56"/>
    <w:rsid w:val="00883DE9"/>
    <w:rsid w:val="0088744F"/>
    <w:rsid w:val="00887471"/>
    <w:rsid w:val="00887F8E"/>
    <w:rsid w:val="008901DA"/>
    <w:rsid w:val="008907F1"/>
    <w:rsid w:val="00891819"/>
    <w:rsid w:val="008929FA"/>
    <w:rsid w:val="0089329A"/>
    <w:rsid w:val="00893B07"/>
    <w:rsid w:val="00894EE5"/>
    <w:rsid w:val="00895BF3"/>
    <w:rsid w:val="00896184"/>
    <w:rsid w:val="008973DE"/>
    <w:rsid w:val="00897CFB"/>
    <w:rsid w:val="008A1542"/>
    <w:rsid w:val="008A1C52"/>
    <w:rsid w:val="008A1CA5"/>
    <w:rsid w:val="008A254F"/>
    <w:rsid w:val="008A30A6"/>
    <w:rsid w:val="008A36D6"/>
    <w:rsid w:val="008A38B4"/>
    <w:rsid w:val="008A3C5C"/>
    <w:rsid w:val="008A3D61"/>
    <w:rsid w:val="008A3E7F"/>
    <w:rsid w:val="008A4274"/>
    <w:rsid w:val="008A44A7"/>
    <w:rsid w:val="008A49E3"/>
    <w:rsid w:val="008A51FD"/>
    <w:rsid w:val="008A5749"/>
    <w:rsid w:val="008A5BDF"/>
    <w:rsid w:val="008A5D3C"/>
    <w:rsid w:val="008A60F6"/>
    <w:rsid w:val="008A6CA7"/>
    <w:rsid w:val="008A7BCD"/>
    <w:rsid w:val="008A7D8E"/>
    <w:rsid w:val="008B02D8"/>
    <w:rsid w:val="008B031E"/>
    <w:rsid w:val="008B05DC"/>
    <w:rsid w:val="008B18A8"/>
    <w:rsid w:val="008B1D01"/>
    <w:rsid w:val="008B2513"/>
    <w:rsid w:val="008B3F14"/>
    <w:rsid w:val="008B402A"/>
    <w:rsid w:val="008B7561"/>
    <w:rsid w:val="008B76B6"/>
    <w:rsid w:val="008B7AEF"/>
    <w:rsid w:val="008B7E71"/>
    <w:rsid w:val="008C23EA"/>
    <w:rsid w:val="008C4923"/>
    <w:rsid w:val="008C49C4"/>
    <w:rsid w:val="008C4D82"/>
    <w:rsid w:val="008C6493"/>
    <w:rsid w:val="008C67BE"/>
    <w:rsid w:val="008C6BFF"/>
    <w:rsid w:val="008C6F1B"/>
    <w:rsid w:val="008C71D1"/>
    <w:rsid w:val="008D05FC"/>
    <w:rsid w:val="008D1CC7"/>
    <w:rsid w:val="008D1EBE"/>
    <w:rsid w:val="008D3807"/>
    <w:rsid w:val="008D3A8A"/>
    <w:rsid w:val="008D441A"/>
    <w:rsid w:val="008D5190"/>
    <w:rsid w:val="008D5664"/>
    <w:rsid w:val="008D58EE"/>
    <w:rsid w:val="008E0205"/>
    <w:rsid w:val="008E0B93"/>
    <w:rsid w:val="008E0C26"/>
    <w:rsid w:val="008E0D33"/>
    <w:rsid w:val="008E168D"/>
    <w:rsid w:val="008E18E5"/>
    <w:rsid w:val="008E2A0A"/>
    <w:rsid w:val="008E307B"/>
    <w:rsid w:val="008E3526"/>
    <w:rsid w:val="008E3C32"/>
    <w:rsid w:val="008E43FF"/>
    <w:rsid w:val="008E455B"/>
    <w:rsid w:val="008E56F9"/>
    <w:rsid w:val="008E617E"/>
    <w:rsid w:val="008E62F6"/>
    <w:rsid w:val="008E6A92"/>
    <w:rsid w:val="008F05EF"/>
    <w:rsid w:val="008F0624"/>
    <w:rsid w:val="008F174E"/>
    <w:rsid w:val="008F190F"/>
    <w:rsid w:val="008F2264"/>
    <w:rsid w:val="008F25C6"/>
    <w:rsid w:val="008F2A9B"/>
    <w:rsid w:val="008F2EF9"/>
    <w:rsid w:val="008F37A5"/>
    <w:rsid w:val="008F3D40"/>
    <w:rsid w:val="008F4740"/>
    <w:rsid w:val="008F4B05"/>
    <w:rsid w:val="008F59FF"/>
    <w:rsid w:val="008F5A11"/>
    <w:rsid w:val="008F62A8"/>
    <w:rsid w:val="008F75B6"/>
    <w:rsid w:val="008F77C4"/>
    <w:rsid w:val="00900131"/>
    <w:rsid w:val="00900316"/>
    <w:rsid w:val="009008F5"/>
    <w:rsid w:val="00901315"/>
    <w:rsid w:val="00902145"/>
    <w:rsid w:val="009026BD"/>
    <w:rsid w:val="00902B2B"/>
    <w:rsid w:val="00902EE8"/>
    <w:rsid w:val="00903396"/>
    <w:rsid w:val="00903993"/>
    <w:rsid w:val="00903A74"/>
    <w:rsid w:val="00903C4F"/>
    <w:rsid w:val="00903E70"/>
    <w:rsid w:val="0090581C"/>
    <w:rsid w:val="0090682F"/>
    <w:rsid w:val="009069F5"/>
    <w:rsid w:val="0090744C"/>
    <w:rsid w:val="00911AD1"/>
    <w:rsid w:val="00912B6C"/>
    <w:rsid w:val="00912F52"/>
    <w:rsid w:val="00915DCE"/>
    <w:rsid w:val="00915F35"/>
    <w:rsid w:val="009179FD"/>
    <w:rsid w:val="00917E90"/>
    <w:rsid w:val="00920222"/>
    <w:rsid w:val="00920F77"/>
    <w:rsid w:val="0092194A"/>
    <w:rsid w:val="009222C2"/>
    <w:rsid w:val="00923461"/>
    <w:rsid w:val="00923ED5"/>
    <w:rsid w:val="009250C4"/>
    <w:rsid w:val="00925BF6"/>
    <w:rsid w:val="00925F43"/>
    <w:rsid w:val="00926AF0"/>
    <w:rsid w:val="00926B88"/>
    <w:rsid w:val="009276DE"/>
    <w:rsid w:val="00927962"/>
    <w:rsid w:val="00927E4F"/>
    <w:rsid w:val="00927FAD"/>
    <w:rsid w:val="009305CC"/>
    <w:rsid w:val="00930860"/>
    <w:rsid w:val="009308D8"/>
    <w:rsid w:val="0093125F"/>
    <w:rsid w:val="00931B9B"/>
    <w:rsid w:val="00931E25"/>
    <w:rsid w:val="00931EC7"/>
    <w:rsid w:val="00932870"/>
    <w:rsid w:val="00933F56"/>
    <w:rsid w:val="00934420"/>
    <w:rsid w:val="0093598B"/>
    <w:rsid w:val="00935D64"/>
    <w:rsid w:val="009369BC"/>
    <w:rsid w:val="0093730D"/>
    <w:rsid w:val="00937400"/>
    <w:rsid w:val="009402AC"/>
    <w:rsid w:val="009406AE"/>
    <w:rsid w:val="00940CF0"/>
    <w:rsid w:val="00940E49"/>
    <w:rsid w:val="00941E6A"/>
    <w:rsid w:val="00941FB6"/>
    <w:rsid w:val="00941FC5"/>
    <w:rsid w:val="00942B13"/>
    <w:rsid w:val="00943031"/>
    <w:rsid w:val="009444D5"/>
    <w:rsid w:val="00944722"/>
    <w:rsid w:val="009447DC"/>
    <w:rsid w:val="00944D90"/>
    <w:rsid w:val="00944DA2"/>
    <w:rsid w:val="00946478"/>
    <w:rsid w:val="00947164"/>
    <w:rsid w:val="009478E4"/>
    <w:rsid w:val="00947B43"/>
    <w:rsid w:val="009508DA"/>
    <w:rsid w:val="009510FE"/>
    <w:rsid w:val="009511F4"/>
    <w:rsid w:val="00952D6E"/>
    <w:rsid w:val="00953778"/>
    <w:rsid w:val="00953926"/>
    <w:rsid w:val="00954740"/>
    <w:rsid w:val="00954AB7"/>
    <w:rsid w:val="009556AF"/>
    <w:rsid w:val="009567CB"/>
    <w:rsid w:val="00957D4A"/>
    <w:rsid w:val="00960A47"/>
    <w:rsid w:val="00961593"/>
    <w:rsid w:val="009618A3"/>
    <w:rsid w:val="00961CCF"/>
    <w:rsid w:val="00962139"/>
    <w:rsid w:val="009634DB"/>
    <w:rsid w:val="009641EB"/>
    <w:rsid w:val="0096517C"/>
    <w:rsid w:val="00966229"/>
    <w:rsid w:val="0096653C"/>
    <w:rsid w:val="00966688"/>
    <w:rsid w:val="00967523"/>
    <w:rsid w:val="009675ED"/>
    <w:rsid w:val="0097052C"/>
    <w:rsid w:val="009724F2"/>
    <w:rsid w:val="009726A2"/>
    <w:rsid w:val="00973542"/>
    <w:rsid w:val="009736A5"/>
    <w:rsid w:val="00973985"/>
    <w:rsid w:val="00975BD5"/>
    <w:rsid w:val="00976115"/>
    <w:rsid w:val="0097619B"/>
    <w:rsid w:val="00976DED"/>
    <w:rsid w:val="0098032F"/>
    <w:rsid w:val="0098227A"/>
    <w:rsid w:val="00984260"/>
    <w:rsid w:val="00984C2F"/>
    <w:rsid w:val="00984E48"/>
    <w:rsid w:val="00984F09"/>
    <w:rsid w:val="00984F58"/>
    <w:rsid w:val="00985A95"/>
    <w:rsid w:val="00986A8E"/>
    <w:rsid w:val="00987D75"/>
    <w:rsid w:val="00991D1A"/>
    <w:rsid w:val="00991E59"/>
    <w:rsid w:val="009933D7"/>
    <w:rsid w:val="00994362"/>
    <w:rsid w:val="00994428"/>
    <w:rsid w:val="00994836"/>
    <w:rsid w:val="00995489"/>
    <w:rsid w:val="009954EF"/>
    <w:rsid w:val="00995BA1"/>
    <w:rsid w:val="009964FF"/>
    <w:rsid w:val="0099702B"/>
    <w:rsid w:val="009970E9"/>
    <w:rsid w:val="009A01F5"/>
    <w:rsid w:val="009A1965"/>
    <w:rsid w:val="009A375C"/>
    <w:rsid w:val="009A5880"/>
    <w:rsid w:val="009A6361"/>
    <w:rsid w:val="009B0817"/>
    <w:rsid w:val="009B0D8E"/>
    <w:rsid w:val="009B2796"/>
    <w:rsid w:val="009B32AD"/>
    <w:rsid w:val="009B385C"/>
    <w:rsid w:val="009B3BC9"/>
    <w:rsid w:val="009B3C6D"/>
    <w:rsid w:val="009B4974"/>
    <w:rsid w:val="009B4A64"/>
    <w:rsid w:val="009B5C61"/>
    <w:rsid w:val="009B5E38"/>
    <w:rsid w:val="009B64D6"/>
    <w:rsid w:val="009B6D8D"/>
    <w:rsid w:val="009B7324"/>
    <w:rsid w:val="009B796E"/>
    <w:rsid w:val="009B7F7F"/>
    <w:rsid w:val="009C0229"/>
    <w:rsid w:val="009C052A"/>
    <w:rsid w:val="009C0CF4"/>
    <w:rsid w:val="009C1F37"/>
    <w:rsid w:val="009C2057"/>
    <w:rsid w:val="009C21C8"/>
    <w:rsid w:val="009C254E"/>
    <w:rsid w:val="009C3948"/>
    <w:rsid w:val="009C4582"/>
    <w:rsid w:val="009C4950"/>
    <w:rsid w:val="009C50B5"/>
    <w:rsid w:val="009C5A92"/>
    <w:rsid w:val="009C5ED6"/>
    <w:rsid w:val="009C6002"/>
    <w:rsid w:val="009C65CD"/>
    <w:rsid w:val="009C69FF"/>
    <w:rsid w:val="009C7454"/>
    <w:rsid w:val="009D0BA9"/>
    <w:rsid w:val="009D12D5"/>
    <w:rsid w:val="009D1692"/>
    <w:rsid w:val="009D181C"/>
    <w:rsid w:val="009D22F5"/>
    <w:rsid w:val="009D249C"/>
    <w:rsid w:val="009D2BB8"/>
    <w:rsid w:val="009D2F97"/>
    <w:rsid w:val="009D34A3"/>
    <w:rsid w:val="009D3A0E"/>
    <w:rsid w:val="009D3D90"/>
    <w:rsid w:val="009D47B3"/>
    <w:rsid w:val="009D49D7"/>
    <w:rsid w:val="009D5847"/>
    <w:rsid w:val="009D69AA"/>
    <w:rsid w:val="009D6EE7"/>
    <w:rsid w:val="009D7FE6"/>
    <w:rsid w:val="009E0C21"/>
    <w:rsid w:val="009E185E"/>
    <w:rsid w:val="009E1F85"/>
    <w:rsid w:val="009E21BE"/>
    <w:rsid w:val="009E35CA"/>
    <w:rsid w:val="009E3A88"/>
    <w:rsid w:val="009E480C"/>
    <w:rsid w:val="009E5479"/>
    <w:rsid w:val="009E6E4B"/>
    <w:rsid w:val="009E7477"/>
    <w:rsid w:val="009F04D7"/>
    <w:rsid w:val="009F1835"/>
    <w:rsid w:val="009F2079"/>
    <w:rsid w:val="009F28C7"/>
    <w:rsid w:val="009F2E22"/>
    <w:rsid w:val="009F38B7"/>
    <w:rsid w:val="009F3D21"/>
    <w:rsid w:val="009F409F"/>
    <w:rsid w:val="009F4526"/>
    <w:rsid w:val="009F4A2E"/>
    <w:rsid w:val="009F54F7"/>
    <w:rsid w:val="009F75E3"/>
    <w:rsid w:val="00A026D4"/>
    <w:rsid w:val="00A032B7"/>
    <w:rsid w:val="00A036B8"/>
    <w:rsid w:val="00A037BF"/>
    <w:rsid w:val="00A049C4"/>
    <w:rsid w:val="00A050E5"/>
    <w:rsid w:val="00A05648"/>
    <w:rsid w:val="00A05702"/>
    <w:rsid w:val="00A05A4D"/>
    <w:rsid w:val="00A05AA1"/>
    <w:rsid w:val="00A05E5F"/>
    <w:rsid w:val="00A07515"/>
    <w:rsid w:val="00A11837"/>
    <w:rsid w:val="00A118EA"/>
    <w:rsid w:val="00A12A62"/>
    <w:rsid w:val="00A12B38"/>
    <w:rsid w:val="00A12D9D"/>
    <w:rsid w:val="00A13369"/>
    <w:rsid w:val="00A13EF6"/>
    <w:rsid w:val="00A14246"/>
    <w:rsid w:val="00A151FA"/>
    <w:rsid w:val="00A1548F"/>
    <w:rsid w:val="00A1561E"/>
    <w:rsid w:val="00A15DB5"/>
    <w:rsid w:val="00A1650C"/>
    <w:rsid w:val="00A167BA"/>
    <w:rsid w:val="00A16922"/>
    <w:rsid w:val="00A16C4C"/>
    <w:rsid w:val="00A16D58"/>
    <w:rsid w:val="00A16DE7"/>
    <w:rsid w:val="00A17132"/>
    <w:rsid w:val="00A1741D"/>
    <w:rsid w:val="00A17471"/>
    <w:rsid w:val="00A17B2A"/>
    <w:rsid w:val="00A20D6F"/>
    <w:rsid w:val="00A21BC3"/>
    <w:rsid w:val="00A21F02"/>
    <w:rsid w:val="00A21FEB"/>
    <w:rsid w:val="00A23598"/>
    <w:rsid w:val="00A23D0D"/>
    <w:rsid w:val="00A24B49"/>
    <w:rsid w:val="00A24E2A"/>
    <w:rsid w:val="00A24FD6"/>
    <w:rsid w:val="00A26ECE"/>
    <w:rsid w:val="00A27145"/>
    <w:rsid w:val="00A27213"/>
    <w:rsid w:val="00A2767B"/>
    <w:rsid w:val="00A2784E"/>
    <w:rsid w:val="00A278B6"/>
    <w:rsid w:val="00A31190"/>
    <w:rsid w:val="00A315AA"/>
    <w:rsid w:val="00A316F3"/>
    <w:rsid w:val="00A33196"/>
    <w:rsid w:val="00A33FA0"/>
    <w:rsid w:val="00A34246"/>
    <w:rsid w:val="00A3452F"/>
    <w:rsid w:val="00A345DA"/>
    <w:rsid w:val="00A36CA6"/>
    <w:rsid w:val="00A3781D"/>
    <w:rsid w:val="00A40834"/>
    <w:rsid w:val="00A41319"/>
    <w:rsid w:val="00A41EAE"/>
    <w:rsid w:val="00A42184"/>
    <w:rsid w:val="00A4239B"/>
    <w:rsid w:val="00A42F9F"/>
    <w:rsid w:val="00A43BEE"/>
    <w:rsid w:val="00A46419"/>
    <w:rsid w:val="00A502B3"/>
    <w:rsid w:val="00A5058A"/>
    <w:rsid w:val="00A51BCF"/>
    <w:rsid w:val="00A52039"/>
    <w:rsid w:val="00A5222E"/>
    <w:rsid w:val="00A526F5"/>
    <w:rsid w:val="00A530F6"/>
    <w:rsid w:val="00A53583"/>
    <w:rsid w:val="00A55315"/>
    <w:rsid w:val="00A55EAB"/>
    <w:rsid w:val="00A563E2"/>
    <w:rsid w:val="00A567AD"/>
    <w:rsid w:val="00A578A0"/>
    <w:rsid w:val="00A63353"/>
    <w:rsid w:val="00A63F14"/>
    <w:rsid w:val="00A642B5"/>
    <w:rsid w:val="00A6528B"/>
    <w:rsid w:val="00A66526"/>
    <w:rsid w:val="00A66965"/>
    <w:rsid w:val="00A66B78"/>
    <w:rsid w:val="00A66C84"/>
    <w:rsid w:val="00A66E04"/>
    <w:rsid w:val="00A6742E"/>
    <w:rsid w:val="00A700B8"/>
    <w:rsid w:val="00A70125"/>
    <w:rsid w:val="00A70C95"/>
    <w:rsid w:val="00A71F1D"/>
    <w:rsid w:val="00A738E1"/>
    <w:rsid w:val="00A7422B"/>
    <w:rsid w:val="00A74FD5"/>
    <w:rsid w:val="00A75004"/>
    <w:rsid w:val="00A7522A"/>
    <w:rsid w:val="00A757DE"/>
    <w:rsid w:val="00A76EA6"/>
    <w:rsid w:val="00A7707D"/>
    <w:rsid w:val="00A773D6"/>
    <w:rsid w:val="00A77921"/>
    <w:rsid w:val="00A77ACF"/>
    <w:rsid w:val="00A81825"/>
    <w:rsid w:val="00A820FF"/>
    <w:rsid w:val="00A83E32"/>
    <w:rsid w:val="00A84385"/>
    <w:rsid w:val="00A84A78"/>
    <w:rsid w:val="00A84B26"/>
    <w:rsid w:val="00A8504E"/>
    <w:rsid w:val="00A85583"/>
    <w:rsid w:val="00A86717"/>
    <w:rsid w:val="00A86919"/>
    <w:rsid w:val="00A869CA"/>
    <w:rsid w:val="00A86B0F"/>
    <w:rsid w:val="00A901CB"/>
    <w:rsid w:val="00A908E0"/>
    <w:rsid w:val="00A919CF"/>
    <w:rsid w:val="00A92245"/>
    <w:rsid w:val="00A9305D"/>
    <w:rsid w:val="00A936CC"/>
    <w:rsid w:val="00A938D6"/>
    <w:rsid w:val="00A95F93"/>
    <w:rsid w:val="00A967E6"/>
    <w:rsid w:val="00A970EE"/>
    <w:rsid w:val="00AA0EFE"/>
    <w:rsid w:val="00AA190E"/>
    <w:rsid w:val="00AA230B"/>
    <w:rsid w:val="00AA2801"/>
    <w:rsid w:val="00AA2D08"/>
    <w:rsid w:val="00AA3287"/>
    <w:rsid w:val="00AA32EF"/>
    <w:rsid w:val="00AA3DF5"/>
    <w:rsid w:val="00AA48BD"/>
    <w:rsid w:val="00AA49C7"/>
    <w:rsid w:val="00AA4B59"/>
    <w:rsid w:val="00AA513B"/>
    <w:rsid w:val="00AA6116"/>
    <w:rsid w:val="00AA6B48"/>
    <w:rsid w:val="00AA6E46"/>
    <w:rsid w:val="00AA730B"/>
    <w:rsid w:val="00AB0F46"/>
    <w:rsid w:val="00AB15D5"/>
    <w:rsid w:val="00AB1A9E"/>
    <w:rsid w:val="00AB2172"/>
    <w:rsid w:val="00AB222A"/>
    <w:rsid w:val="00AB2335"/>
    <w:rsid w:val="00AB2577"/>
    <w:rsid w:val="00AB29C2"/>
    <w:rsid w:val="00AB35D3"/>
    <w:rsid w:val="00AB37DF"/>
    <w:rsid w:val="00AB42F1"/>
    <w:rsid w:val="00AB4904"/>
    <w:rsid w:val="00AB4AEF"/>
    <w:rsid w:val="00AB5758"/>
    <w:rsid w:val="00AB6C59"/>
    <w:rsid w:val="00AB7ABC"/>
    <w:rsid w:val="00AC0BF3"/>
    <w:rsid w:val="00AC10B2"/>
    <w:rsid w:val="00AC1786"/>
    <w:rsid w:val="00AC183C"/>
    <w:rsid w:val="00AC284D"/>
    <w:rsid w:val="00AC2910"/>
    <w:rsid w:val="00AC3B46"/>
    <w:rsid w:val="00AC4947"/>
    <w:rsid w:val="00AC63A3"/>
    <w:rsid w:val="00AC6703"/>
    <w:rsid w:val="00AC6DD2"/>
    <w:rsid w:val="00AD02A7"/>
    <w:rsid w:val="00AD14EB"/>
    <w:rsid w:val="00AD1633"/>
    <w:rsid w:val="00AD19ED"/>
    <w:rsid w:val="00AD1EA2"/>
    <w:rsid w:val="00AD2068"/>
    <w:rsid w:val="00AD2566"/>
    <w:rsid w:val="00AD3F90"/>
    <w:rsid w:val="00AD495F"/>
    <w:rsid w:val="00AD4DEF"/>
    <w:rsid w:val="00AD5571"/>
    <w:rsid w:val="00AD5CF7"/>
    <w:rsid w:val="00AD6327"/>
    <w:rsid w:val="00AD676D"/>
    <w:rsid w:val="00AD6792"/>
    <w:rsid w:val="00AD67CF"/>
    <w:rsid w:val="00AD694F"/>
    <w:rsid w:val="00AD7305"/>
    <w:rsid w:val="00AD758C"/>
    <w:rsid w:val="00AE1ADF"/>
    <w:rsid w:val="00AE2363"/>
    <w:rsid w:val="00AE29A3"/>
    <w:rsid w:val="00AE3029"/>
    <w:rsid w:val="00AE392C"/>
    <w:rsid w:val="00AE3C8B"/>
    <w:rsid w:val="00AE4748"/>
    <w:rsid w:val="00AE537F"/>
    <w:rsid w:val="00AE66BA"/>
    <w:rsid w:val="00AE7B91"/>
    <w:rsid w:val="00AF0C64"/>
    <w:rsid w:val="00AF0CBE"/>
    <w:rsid w:val="00AF0F7A"/>
    <w:rsid w:val="00AF2580"/>
    <w:rsid w:val="00AF284F"/>
    <w:rsid w:val="00AF2CF1"/>
    <w:rsid w:val="00AF2F11"/>
    <w:rsid w:val="00AF3E96"/>
    <w:rsid w:val="00AF3F80"/>
    <w:rsid w:val="00AF4E88"/>
    <w:rsid w:val="00AF5726"/>
    <w:rsid w:val="00AF578D"/>
    <w:rsid w:val="00AF590B"/>
    <w:rsid w:val="00AF631D"/>
    <w:rsid w:val="00AF656E"/>
    <w:rsid w:val="00AF6C53"/>
    <w:rsid w:val="00AF779C"/>
    <w:rsid w:val="00B025F6"/>
    <w:rsid w:val="00B0277D"/>
    <w:rsid w:val="00B02862"/>
    <w:rsid w:val="00B029CB"/>
    <w:rsid w:val="00B04944"/>
    <w:rsid w:val="00B04BFD"/>
    <w:rsid w:val="00B0732D"/>
    <w:rsid w:val="00B076D7"/>
    <w:rsid w:val="00B1059B"/>
    <w:rsid w:val="00B12566"/>
    <w:rsid w:val="00B132F8"/>
    <w:rsid w:val="00B133CD"/>
    <w:rsid w:val="00B1374F"/>
    <w:rsid w:val="00B13F22"/>
    <w:rsid w:val="00B140E9"/>
    <w:rsid w:val="00B14D33"/>
    <w:rsid w:val="00B14EB1"/>
    <w:rsid w:val="00B15D9E"/>
    <w:rsid w:val="00B169F3"/>
    <w:rsid w:val="00B20380"/>
    <w:rsid w:val="00B21690"/>
    <w:rsid w:val="00B21C85"/>
    <w:rsid w:val="00B2229D"/>
    <w:rsid w:val="00B232B1"/>
    <w:rsid w:val="00B2379E"/>
    <w:rsid w:val="00B240CC"/>
    <w:rsid w:val="00B25130"/>
    <w:rsid w:val="00B25684"/>
    <w:rsid w:val="00B25E24"/>
    <w:rsid w:val="00B25FC3"/>
    <w:rsid w:val="00B2662E"/>
    <w:rsid w:val="00B26873"/>
    <w:rsid w:val="00B27093"/>
    <w:rsid w:val="00B27A6F"/>
    <w:rsid w:val="00B31250"/>
    <w:rsid w:val="00B317F3"/>
    <w:rsid w:val="00B31E43"/>
    <w:rsid w:val="00B320E5"/>
    <w:rsid w:val="00B33198"/>
    <w:rsid w:val="00B33807"/>
    <w:rsid w:val="00B346DE"/>
    <w:rsid w:val="00B34C73"/>
    <w:rsid w:val="00B35604"/>
    <w:rsid w:val="00B35EAF"/>
    <w:rsid w:val="00B3676D"/>
    <w:rsid w:val="00B37081"/>
    <w:rsid w:val="00B37542"/>
    <w:rsid w:val="00B376CD"/>
    <w:rsid w:val="00B37D56"/>
    <w:rsid w:val="00B37EC8"/>
    <w:rsid w:val="00B413E7"/>
    <w:rsid w:val="00B418CA"/>
    <w:rsid w:val="00B41D01"/>
    <w:rsid w:val="00B41E90"/>
    <w:rsid w:val="00B4274A"/>
    <w:rsid w:val="00B4332C"/>
    <w:rsid w:val="00B441EB"/>
    <w:rsid w:val="00B442AA"/>
    <w:rsid w:val="00B449B9"/>
    <w:rsid w:val="00B461B3"/>
    <w:rsid w:val="00B46214"/>
    <w:rsid w:val="00B46EA0"/>
    <w:rsid w:val="00B472F2"/>
    <w:rsid w:val="00B4764C"/>
    <w:rsid w:val="00B4788D"/>
    <w:rsid w:val="00B47DD4"/>
    <w:rsid w:val="00B50156"/>
    <w:rsid w:val="00B50730"/>
    <w:rsid w:val="00B50969"/>
    <w:rsid w:val="00B5126C"/>
    <w:rsid w:val="00B52331"/>
    <w:rsid w:val="00B52702"/>
    <w:rsid w:val="00B5347B"/>
    <w:rsid w:val="00B535E8"/>
    <w:rsid w:val="00B54121"/>
    <w:rsid w:val="00B54927"/>
    <w:rsid w:val="00B54A60"/>
    <w:rsid w:val="00B54C2D"/>
    <w:rsid w:val="00B5537B"/>
    <w:rsid w:val="00B5547F"/>
    <w:rsid w:val="00B5662E"/>
    <w:rsid w:val="00B57480"/>
    <w:rsid w:val="00B5764B"/>
    <w:rsid w:val="00B57B3D"/>
    <w:rsid w:val="00B60192"/>
    <w:rsid w:val="00B60AE6"/>
    <w:rsid w:val="00B61319"/>
    <w:rsid w:val="00B62772"/>
    <w:rsid w:val="00B6303C"/>
    <w:rsid w:val="00B630C6"/>
    <w:rsid w:val="00B64C3F"/>
    <w:rsid w:val="00B64D6C"/>
    <w:rsid w:val="00B65314"/>
    <w:rsid w:val="00B65668"/>
    <w:rsid w:val="00B65C75"/>
    <w:rsid w:val="00B6699D"/>
    <w:rsid w:val="00B669D4"/>
    <w:rsid w:val="00B66BDB"/>
    <w:rsid w:val="00B66F6B"/>
    <w:rsid w:val="00B6755A"/>
    <w:rsid w:val="00B70027"/>
    <w:rsid w:val="00B704B1"/>
    <w:rsid w:val="00B7059D"/>
    <w:rsid w:val="00B70B98"/>
    <w:rsid w:val="00B710B1"/>
    <w:rsid w:val="00B72C0D"/>
    <w:rsid w:val="00B73345"/>
    <w:rsid w:val="00B73A79"/>
    <w:rsid w:val="00B74504"/>
    <w:rsid w:val="00B74861"/>
    <w:rsid w:val="00B7519A"/>
    <w:rsid w:val="00B7622C"/>
    <w:rsid w:val="00B766FE"/>
    <w:rsid w:val="00B77229"/>
    <w:rsid w:val="00B779A3"/>
    <w:rsid w:val="00B77D9D"/>
    <w:rsid w:val="00B80EB5"/>
    <w:rsid w:val="00B814E0"/>
    <w:rsid w:val="00B820AC"/>
    <w:rsid w:val="00B8287A"/>
    <w:rsid w:val="00B83EFE"/>
    <w:rsid w:val="00B848CE"/>
    <w:rsid w:val="00B85A8C"/>
    <w:rsid w:val="00B861C2"/>
    <w:rsid w:val="00B9016D"/>
    <w:rsid w:val="00B902E8"/>
    <w:rsid w:val="00B90D1E"/>
    <w:rsid w:val="00B915B3"/>
    <w:rsid w:val="00B91928"/>
    <w:rsid w:val="00B92DBD"/>
    <w:rsid w:val="00B93832"/>
    <w:rsid w:val="00B9388E"/>
    <w:rsid w:val="00B94D5D"/>
    <w:rsid w:val="00B95854"/>
    <w:rsid w:val="00B95D99"/>
    <w:rsid w:val="00B95DD7"/>
    <w:rsid w:val="00B966B9"/>
    <w:rsid w:val="00B9762D"/>
    <w:rsid w:val="00B97BC6"/>
    <w:rsid w:val="00B97D4D"/>
    <w:rsid w:val="00BA032A"/>
    <w:rsid w:val="00BA0CBF"/>
    <w:rsid w:val="00BA2F91"/>
    <w:rsid w:val="00BA36F1"/>
    <w:rsid w:val="00BA3B1B"/>
    <w:rsid w:val="00BA4955"/>
    <w:rsid w:val="00BA618C"/>
    <w:rsid w:val="00BA68D2"/>
    <w:rsid w:val="00BA6F8A"/>
    <w:rsid w:val="00BA72D9"/>
    <w:rsid w:val="00BA7BF9"/>
    <w:rsid w:val="00BA7CF0"/>
    <w:rsid w:val="00BA7DFE"/>
    <w:rsid w:val="00BB09E7"/>
    <w:rsid w:val="00BB1428"/>
    <w:rsid w:val="00BB2001"/>
    <w:rsid w:val="00BB2143"/>
    <w:rsid w:val="00BB2A6F"/>
    <w:rsid w:val="00BB35C7"/>
    <w:rsid w:val="00BB3CC7"/>
    <w:rsid w:val="00BB5469"/>
    <w:rsid w:val="00BB5AEC"/>
    <w:rsid w:val="00BB6121"/>
    <w:rsid w:val="00BB7BD7"/>
    <w:rsid w:val="00BC13F0"/>
    <w:rsid w:val="00BC18F4"/>
    <w:rsid w:val="00BC22D9"/>
    <w:rsid w:val="00BC2725"/>
    <w:rsid w:val="00BC3F8E"/>
    <w:rsid w:val="00BC525B"/>
    <w:rsid w:val="00BC534D"/>
    <w:rsid w:val="00BC6BB0"/>
    <w:rsid w:val="00BC70B6"/>
    <w:rsid w:val="00BC73AF"/>
    <w:rsid w:val="00BC7EC5"/>
    <w:rsid w:val="00BD057D"/>
    <w:rsid w:val="00BD0793"/>
    <w:rsid w:val="00BD0E52"/>
    <w:rsid w:val="00BD1ABC"/>
    <w:rsid w:val="00BD1F54"/>
    <w:rsid w:val="00BD24FF"/>
    <w:rsid w:val="00BD28A6"/>
    <w:rsid w:val="00BD3156"/>
    <w:rsid w:val="00BD4169"/>
    <w:rsid w:val="00BD45BF"/>
    <w:rsid w:val="00BD487B"/>
    <w:rsid w:val="00BD4FCC"/>
    <w:rsid w:val="00BD5860"/>
    <w:rsid w:val="00BD76B5"/>
    <w:rsid w:val="00BD7708"/>
    <w:rsid w:val="00BD7813"/>
    <w:rsid w:val="00BE0CD7"/>
    <w:rsid w:val="00BE0D37"/>
    <w:rsid w:val="00BE0DD1"/>
    <w:rsid w:val="00BE0F78"/>
    <w:rsid w:val="00BE642E"/>
    <w:rsid w:val="00BE6E44"/>
    <w:rsid w:val="00BE7D79"/>
    <w:rsid w:val="00BF01E0"/>
    <w:rsid w:val="00BF085A"/>
    <w:rsid w:val="00BF0B21"/>
    <w:rsid w:val="00BF2559"/>
    <w:rsid w:val="00BF2975"/>
    <w:rsid w:val="00BF299A"/>
    <w:rsid w:val="00BF3CD8"/>
    <w:rsid w:val="00BF5FD9"/>
    <w:rsid w:val="00BF6600"/>
    <w:rsid w:val="00BF66A2"/>
    <w:rsid w:val="00BF67D1"/>
    <w:rsid w:val="00BF68F9"/>
    <w:rsid w:val="00C00833"/>
    <w:rsid w:val="00C00D9A"/>
    <w:rsid w:val="00C0109A"/>
    <w:rsid w:val="00C0133C"/>
    <w:rsid w:val="00C0239B"/>
    <w:rsid w:val="00C029B6"/>
    <w:rsid w:val="00C02E16"/>
    <w:rsid w:val="00C039D4"/>
    <w:rsid w:val="00C03B82"/>
    <w:rsid w:val="00C03C4E"/>
    <w:rsid w:val="00C049BF"/>
    <w:rsid w:val="00C053B1"/>
    <w:rsid w:val="00C053BF"/>
    <w:rsid w:val="00C05602"/>
    <w:rsid w:val="00C06068"/>
    <w:rsid w:val="00C0780F"/>
    <w:rsid w:val="00C118E7"/>
    <w:rsid w:val="00C1308A"/>
    <w:rsid w:val="00C13CE4"/>
    <w:rsid w:val="00C13F06"/>
    <w:rsid w:val="00C14111"/>
    <w:rsid w:val="00C1499A"/>
    <w:rsid w:val="00C14A05"/>
    <w:rsid w:val="00C14FCF"/>
    <w:rsid w:val="00C156CB"/>
    <w:rsid w:val="00C16A4E"/>
    <w:rsid w:val="00C179EF"/>
    <w:rsid w:val="00C209E6"/>
    <w:rsid w:val="00C219C9"/>
    <w:rsid w:val="00C2216F"/>
    <w:rsid w:val="00C232FE"/>
    <w:rsid w:val="00C2365E"/>
    <w:rsid w:val="00C26C0B"/>
    <w:rsid w:val="00C27363"/>
    <w:rsid w:val="00C274D0"/>
    <w:rsid w:val="00C27B14"/>
    <w:rsid w:val="00C27BCB"/>
    <w:rsid w:val="00C27CA2"/>
    <w:rsid w:val="00C3055D"/>
    <w:rsid w:val="00C31C3D"/>
    <w:rsid w:val="00C328B0"/>
    <w:rsid w:val="00C345D7"/>
    <w:rsid w:val="00C3596C"/>
    <w:rsid w:val="00C35F15"/>
    <w:rsid w:val="00C3774C"/>
    <w:rsid w:val="00C377B5"/>
    <w:rsid w:val="00C40653"/>
    <w:rsid w:val="00C406A3"/>
    <w:rsid w:val="00C410B6"/>
    <w:rsid w:val="00C4144B"/>
    <w:rsid w:val="00C41559"/>
    <w:rsid w:val="00C438FA"/>
    <w:rsid w:val="00C43B13"/>
    <w:rsid w:val="00C43E6C"/>
    <w:rsid w:val="00C4525B"/>
    <w:rsid w:val="00C45AC4"/>
    <w:rsid w:val="00C461B4"/>
    <w:rsid w:val="00C4719C"/>
    <w:rsid w:val="00C510AC"/>
    <w:rsid w:val="00C5201F"/>
    <w:rsid w:val="00C55C7C"/>
    <w:rsid w:val="00C5657F"/>
    <w:rsid w:val="00C56635"/>
    <w:rsid w:val="00C5673A"/>
    <w:rsid w:val="00C568DF"/>
    <w:rsid w:val="00C56CB1"/>
    <w:rsid w:val="00C57135"/>
    <w:rsid w:val="00C572B6"/>
    <w:rsid w:val="00C578CB"/>
    <w:rsid w:val="00C57E45"/>
    <w:rsid w:val="00C609E4"/>
    <w:rsid w:val="00C60AFE"/>
    <w:rsid w:val="00C60DF1"/>
    <w:rsid w:val="00C612E3"/>
    <w:rsid w:val="00C6246B"/>
    <w:rsid w:val="00C62927"/>
    <w:rsid w:val="00C648A4"/>
    <w:rsid w:val="00C6535C"/>
    <w:rsid w:val="00C6595E"/>
    <w:rsid w:val="00C65C3D"/>
    <w:rsid w:val="00C65E64"/>
    <w:rsid w:val="00C65F7D"/>
    <w:rsid w:val="00C6694E"/>
    <w:rsid w:val="00C6724C"/>
    <w:rsid w:val="00C678EC"/>
    <w:rsid w:val="00C700FA"/>
    <w:rsid w:val="00C702B8"/>
    <w:rsid w:val="00C704B5"/>
    <w:rsid w:val="00C735AF"/>
    <w:rsid w:val="00C738AB"/>
    <w:rsid w:val="00C74062"/>
    <w:rsid w:val="00C756F0"/>
    <w:rsid w:val="00C768B2"/>
    <w:rsid w:val="00C77174"/>
    <w:rsid w:val="00C77417"/>
    <w:rsid w:val="00C80426"/>
    <w:rsid w:val="00C81275"/>
    <w:rsid w:val="00C81B21"/>
    <w:rsid w:val="00C82360"/>
    <w:rsid w:val="00C82EF9"/>
    <w:rsid w:val="00C83063"/>
    <w:rsid w:val="00C838CB"/>
    <w:rsid w:val="00C83E8A"/>
    <w:rsid w:val="00C855BF"/>
    <w:rsid w:val="00C85795"/>
    <w:rsid w:val="00C85DCB"/>
    <w:rsid w:val="00C873B9"/>
    <w:rsid w:val="00C87C27"/>
    <w:rsid w:val="00C87C71"/>
    <w:rsid w:val="00C87E3B"/>
    <w:rsid w:val="00C87E44"/>
    <w:rsid w:val="00C908D9"/>
    <w:rsid w:val="00C91132"/>
    <w:rsid w:val="00C91871"/>
    <w:rsid w:val="00C921E8"/>
    <w:rsid w:val="00C93005"/>
    <w:rsid w:val="00C9342F"/>
    <w:rsid w:val="00C93513"/>
    <w:rsid w:val="00C93EC9"/>
    <w:rsid w:val="00C950E2"/>
    <w:rsid w:val="00C954E4"/>
    <w:rsid w:val="00C95891"/>
    <w:rsid w:val="00C96D0B"/>
    <w:rsid w:val="00C96ECF"/>
    <w:rsid w:val="00C97ACB"/>
    <w:rsid w:val="00CA0505"/>
    <w:rsid w:val="00CA0CBE"/>
    <w:rsid w:val="00CA19EC"/>
    <w:rsid w:val="00CA1FE8"/>
    <w:rsid w:val="00CA238B"/>
    <w:rsid w:val="00CA3101"/>
    <w:rsid w:val="00CA3446"/>
    <w:rsid w:val="00CA3B22"/>
    <w:rsid w:val="00CA3B2B"/>
    <w:rsid w:val="00CA41C7"/>
    <w:rsid w:val="00CA45EA"/>
    <w:rsid w:val="00CA5546"/>
    <w:rsid w:val="00CA5838"/>
    <w:rsid w:val="00CA5DEB"/>
    <w:rsid w:val="00CA5E0A"/>
    <w:rsid w:val="00CA5EA2"/>
    <w:rsid w:val="00CA6324"/>
    <w:rsid w:val="00CA6662"/>
    <w:rsid w:val="00CA7035"/>
    <w:rsid w:val="00CA7080"/>
    <w:rsid w:val="00CB1731"/>
    <w:rsid w:val="00CB280F"/>
    <w:rsid w:val="00CB2E59"/>
    <w:rsid w:val="00CB30F8"/>
    <w:rsid w:val="00CB3403"/>
    <w:rsid w:val="00CB3925"/>
    <w:rsid w:val="00CB3F48"/>
    <w:rsid w:val="00CB5634"/>
    <w:rsid w:val="00CB5EAF"/>
    <w:rsid w:val="00CB6626"/>
    <w:rsid w:val="00CB6F06"/>
    <w:rsid w:val="00CB6FFF"/>
    <w:rsid w:val="00CB7A73"/>
    <w:rsid w:val="00CC035A"/>
    <w:rsid w:val="00CC145B"/>
    <w:rsid w:val="00CC1911"/>
    <w:rsid w:val="00CC21D0"/>
    <w:rsid w:val="00CC2246"/>
    <w:rsid w:val="00CC22AA"/>
    <w:rsid w:val="00CC31D2"/>
    <w:rsid w:val="00CC3DE8"/>
    <w:rsid w:val="00CC4187"/>
    <w:rsid w:val="00CC4C8D"/>
    <w:rsid w:val="00CC4CAD"/>
    <w:rsid w:val="00CC4ECF"/>
    <w:rsid w:val="00CC59E0"/>
    <w:rsid w:val="00CC5C97"/>
    <w:rsid w:val="00CC6F79"/>
    <w:rsid w:val="00CC702C"/>
    <w:rsid w:val="00CC7CC6"/>
    <w:rsid w:val="00CD0B67"/>
    <w:rsid w:val="00CD2EA0"/>
    <w:rsid w:val="00CD30CB"/>
    <w:rsid w:val="00CD31F7"/>
    <w:rsid w:val="00CD416E"/>
    <w:rsid w:val="00CD5ED3"/>
    <w:rsid w:val="00CD69F8"/>
    <w:rsid w:val="00CD6A39"/>
    <w:rsid w:val="00CD6E26"/>
    <w:rsid w:val="00CD6F76"/>
    <w:rsid w:val="00CD7754"/>
    <w:rsid w:val="00CE0764"/>
    <w:rsid w:val="00CE10F6"/>
    <w:rsid w:val="00CE1525"/>
    <w:rsid w:val="00CE235B"/>
    <w:rsid w:val="00CE2989"/>
    <w:rsid w:val="00CE389C"/>
    <w:rsid w:val="00CE5318"/>
    <w:rsid w:val="00CE5D45"/>
    <w:rsid w:val="00CE6922"/>
    <w:rsid w:val="00CE7A2E"/>
    <w:rsid w:val="00CF0E57"/>
    <w:rsid w:val="00CF0ED2"/>
    <w:rsid w:val="00CF1835"/>
    <w:rsid w:val="00CF1B26"/>
    <w:rsid w:val="00CF2CF7"/>
    <w:rsid w:val="00CF37AE"/>
    <w:rsid w:val="00CF400B"/>
    <w:rsid w:val="00CF47B2"/>
    <w:rsid w:val="00CF4C22"/>
    <w:rsid w:val="00CF5940"/>
    <w:rsid w:val="00CF6507"/>
    <w:rsid w:val="00CF6757"/>
    <w:rsid w:val="00CF68DD"/>
    <w:rsid w:val="00CF6B11"/>
    <w:rsid w:val="00CF7EFC"/>
    <w:rsid w:val="00D00002"/>
    <w:rsid w:val="00D01724"/>
    <w:rsid w:val="00D01ECA"/>
    <w:rsid w:val="00D02937"/>
    <w:rsid w:val="00D02CF9"/>
    <w:rsid w:val="00D031AE"/>
    <w:rsid w:val="00D03D61"/>
    <w:rsid w:val="00D04088"/>
    <w:rsid w:val="00D0455D"/>
    <w:rsid w:val="00D048BC"/>
    <w:rsid w:val="00D04BCE"/>
    <w:rsid w:val="00D07058"/>
    <w:rsid w:val="00D07436"/>
    <w:rsid w:val="00D1116A"/>
    <w:rsid w:val="00D114DD"/>
    <w:rsid w:val="00D12446"/>
    <w:rsid w:val="00D12D16"/>
    <w:rsid w:val="00D13392"/>
    <w:rsid w:val="00D13405"/>
    <w:rsid w:val="00D138B4"/>
    <w:rsid w:val="00D14254"/>
    <w:rsid w:val="00D144FD"/>
    <w:rsid w:val="00D148DC"/>
    <w:rsid w:val="00D148FB"/>
    <w:rsid w:val="00D16B84"/>
    <w:rsid w:val="00D16BD3"/>
    <w:rsid w:val="00D1717F"/>
    <w:rsid w:val="00D1743A"/>
    <w:rsid w:val="00D17B9A"/>
    <w:rsid w:val="00D17F76"/>
    <w:rsid w:val="00D202E9"/>
    <w:rsid w:val="00D209AB"/>
    <w:rsid w:val="00D20A7B"/>
    <w:rsid w:val="00D20CBA"/>
    <w:rsid w:val="00D212A4"/>
    <w:rsid w:val="00D22082"/>
    <w:rsid w:val="00D22480"/>
    <w:rsid w:val="00D225F9"/>
    <w:rsid w:val="00D228AE"/>
    <w:rsid w:val="00D23523"/>
    <w:rsid w:val="00D23A30"/>
    <w:rsid w:val="00D24739"/>
    <w:rsid w:val="00D24AF4"/>
    <w:rsid w:val="00D25215"/>
    <w:rsid w:val="00D257C7"/>
    <w:rsid w:val="00D262E5"/>
    <w:rsid w:val="00D26960"/>
    <w:rsid w:val="00D27CA4"/>
    <w:rsid w:val="00D27F2F"/>
    <w:rsid w:val="00D30B19"/>
    <w:rsid w:val="00D3124C"/>
    <w:rsid w:val="00D314F5"/>
    <w:rsid w:val="00D32DD1"/>
    <w:rsid w:val="00D331C9"/>
    <w:rsid w:val="00D33825"/>
    <w:rsid w:val="00D341A3"/>
    <w:rsid w:val="00D346E9"/>
    <w:rsid w:val="00D34DBA"/>
    <w:rsid w:val="00D3537E"/>
    <w:rsid w:val="00D37C1F"/>
    <w:rsid w:val="00D41213"/>
    <w:rsid w:val="00D41710"/>
    <w:rsid w:val="00D41EDF"/>
    <w:rsid w:val="00D42AE8"/>
    <w:rsid w:val="00D439BB"/>
    <w:rsid w:val="00D43C82"/>
    <w:rsid w:val="00D443C9"/>
    <w:rsid w:val="00D450DC"/>
    <w:rsid w:val="00D461BB"/>
    <w:rsid w:val="00D4684B"/>
    <w:rsid w:val="00D50F0A"/>
    <w:rsid w:val="00D5120E"/>
    <w:rsid w:val="00D515C6"/>
    <w:rsid w:val="00D51836"/>
    <w:rsid w:val="00D5187F"/>
    <w:rsid w:val="00D526A1"/>
    <w:rsid w:val="00D52800"/>
    <w:rsid w:val="00D538C8"/>
    <w:rsid w:val="00D54068"/>
    <w:rsid w:val="00D55024"/>
    <w:rsid w:val="00D6101A"/>
    <w:rsid w:val="00D61540"/>
    <w:rsid w:val="00D61F8D"/>
    <w:rsid w:val="00D620D5"/>
    <w:rsid w:val="00D62C39"/>
    <w:rsid w:val="00D62F4B"/>
    <w:rsid w:val="00D63EE7"/>
    <w:rsid w:val="00D64079"/>
    <w:rsid w:val="00D65F23"/>
    <w:rsid w:val="00D65FCC"/>
    <w:rsid w:val="00D661EA"/>
    <w:rsid w:val="00D66BB8"/>
    <w:rsid w:val="00D67B4C"/>
    <w:rsid w:val="00D67EB0"/>
    <w:rsid w:val="00D7161F"/>
    <w:rsid w:val="00D71655"/>
    <w:rsid w:val="00D71C08"/>
    <w:rsid w:val="00D71F0D"/>
    <w:rsid w:val="00D7207E"/>
    <w:rsid w:val="00D74481"/>
    <w:rsid w:val="00D75D0F"/>
    <w:rsid w:val="00D77F46"/>
    <w:rsid w:val="00D80262"/>
    <w:rsid w:val="00D80ACB"/>
    <w:rsid w:val="00D80F67"/>
    <w:rsid w:val="00D814C5"/>
    <w:rsid w:val="00D81783"/>
    <w:rsid w:val="00D81C16"/>
    <w:rsid w:val="00D823A8"/>
    <w:rsid w:val="00D8300E"/>
    <w:rsid w:val="00D834E4"/>
    <w:rsid w:val="00D839DB"/>
    <w:rsid w:val="00D84FEF"/>
    <w:rsid w:val="00D85716"/>
    <w:rsid w:val="00D85B40"/>
    <w:rsid w:val="00D861C6"/>
    <w:rsid w:val="00D86505"/>
    <w:rsid w:val="00D90118"/>
    <w:rsid w:val="00D9037C"/>
    <w:rsid w:val="00D9134F"/>
    <w:rsid w:val="00D9148E"/>
    <w:rsid w:val="00D9238B"/>
    <w:rsid w:val="00D9306F"/>
    <w:rsid w:val="00D93292"/>
    <w:rsid w:val="00D936CA"/>
    <w:rsid w:val="00D9470D"/>
    <w:rsid w:val="00D9500F"/>
    <w:rsid w:val="00D95BEF"/>
    <w:rsid w:val="00D962C2"/>
    <w:rsid w:val="00D9710E"/>
    <w:rsid w:val="00D97D69"/>
    <w:rsid w:val="00DA0F6F"/>
    <w:rsid w:val="00DA18D8"/>
    <w:rsid w:val="00DA204F"/>
    <w:rsid w:val="00DA2A76"/>
    <w:rsid w:val="00DA2B32"/>
    <w:rsid w:val="00DA339F"/>
    <w:rsid w:val="00DA3CCF"/>
    <w:rsid w:val="00DA58C2"/>
    <w:rsid w:val="00DA5D25"/>
    <w:rsid w:val="00DA5E93"/>
    <w:rsid w:val="00DA672E"/>
    <w:rsid w:val="00DA6CFE"/>
    <w:rsid w:val="00DA7A74"/>
    <w:rsid w:val="00DA7CC2"/>
    <w:rsid w:val="00DB0988"/>
    <w:rsid w:val="00DB12C3"/>
    <w:rsid w:val="00DB1EA3"/>
    <w:rsid w:val="00DB20BF"/>
    <w:rsid w:val="00DB220A"/>
    <w:rsid w:val="00DB2499"/>
    <w:rsid w:val="00DB2BC4"/>
    <w:rsid w:val="00DB323B"/>
    <w:rsid w:val="00DB4B4F"/>
    <w:rsid w:val="00DB4EA0"/>
    <w:rsid w:val="00DB5175"/>
    <w:rsid w:val="00DB52D9"/>
    <w:rsid w:val="00DB5CE8"/>
    <w:rsid w:val="00DB6B2E"/>
    <w:rsid w:val="00DB6CF4"/>
    <w:rsid w:val="00DB7242"/>
    <w:rsid w:val="00DC05F9"/>
    <w:rsid w:val="00DC0874"/>
    <w:rsid w:val="00DC0FF5"/>
    <w:rsid w:val="00DC1214"/>
    <w:rsid w:val="00DC1265"/>
    <w:rsid w:val="00DC2BC1"/>
    <w:rsid w:val="00DC3911"/>
    <w:rsid w:val="00DC3B57"/>
    <w:rsid w:val="00DC3CF3"/>
    <w:rsid w:val="00DC4794"/>
    <w:rsid w:val="00DC66FE"/>
    <w:rsid w:val="00DC7608"/>
    <w:rsid w:val="00DD03B0"/>
    <w:rsid w:val="00DD0E75"/>
    <w:rsid w:val="00DD1133"/>
    <w:rsid w:val="00DD1538"/>
    <w:rsid w:val="00DD1D89"/>
    <w:rsid w:val="00DD3B09"/>
    <w:rsid w:val="00DD411E"/>
    <w:rsid w:val="00DD41EC"/>
    <w:rsid w:val="00DD481A"/>
    <w:rsid w:val="00DD4C4F"/>
    <w:rsid w:val="00DD55BA"/>
    <w:rsid w:val="00DD56FE"/>
    <w:rsid w:val="00DD5DD3"/>
    <w:rsid w:val="00DD6BB2"/>
    <w:rsid w:val="00DE1517"/>
    <w:rsid w:val="00DE1A01"/>
    <w:rsid w:val="00DE1DD2"/>
    <w:rsid w:val="00DE2763"/>
    <w:rsid w:val="00DE2F74"/>
    <w:rsid w:val="00DE3212"/>
    <w:rsid w:val="00DE33BF"/>
    <w:rsid w:val="00DE3A77"/>
    <w:rsid w:val="00DE4441"/>
    <w:rsid w:val="00DE5AF0"/>
    <w:rsid w:val="00DE7529"/>
    <w:rsid w:val="00DF288F"/>
    <w:rsid w:val="00DF38FC"/>
    <w:rsid w:val="00DF3B02"/>
    <w:rsid w:val="00DF4FAE"/>
    <w:rsid w:val="00DF5BFB"/>
    <w:rsid w:val="00DF69C0"/>
    <w:rsid w:val="00DF77E3"/>
    <w:rsid w:val="00E00032"/>
    <w:rsid w:val="00E000C5"/>
    <w:rsid w:val="00E009AE"/>
    <w:rsid w:val="00E00A42"/>
    <w:rsid w:val="00E00CCC"/>
    <w:rsid w:val="00E01F38"/>
    <w:rsid w:val="00E02848"/>
    <w:rsid w:val="00E03743"/>
    <w:rsid w:val="00E04B18"/>
    <w:rsid w:val="00E05CBC"/>
    <w:rsid w:val="00E06735"/>
    <w:rsid w:val="00E067A4"/>
    <w:rsid w:val="00E068A0"/>
    <w:rsid w:val="00E07592"/>
    <w:rsid w:val="00E07839"/>
    <w:rsid w:val="00E078B9"/>
    <w:rsid w:val="00E11652"/>
    <w:rsid w:val="00E1211B"/>
    <w:rsid w:val="00E13049"/>
    <w:rsid w:val="00E130EE"/>
    <w:rsid w:val="00E1315F"/>
    <w:rsid w:val="00E149AF"/>
    <w:rsid w:val="00E14F2C"/>
    <w:rsid w:val="00E1632A"/>
    <w:rsid w:val="00E16ADD"/>
    <w:rsid w:val="00E208C9"/>
    <w:rsid w:val="00E2205F"/>
    <w:rsid w:val="00E22A94"/>
    <w:rsid w:val="00E241DF"/>
    <w:rsid w:val="00E25021"/>
    <w:rsid w:val="00E25935"/>
    <w:rsid w:val="00E25B40"/>
    <w:rsid w:val="00E25E49"/>
    <w:rsid w:val="00E262FF"/>
    <w:rsid w:val="00E26654"/>
    <w:rsid w:val="00E26AB3"/>
    <w:rsid w:val="00E27363"/>
    <w:rsid w:val="00E27546"/>
    <w:rsid w:val="00E27E00"/>
    <w:rsid w:val="00E3175E"/>
    <w:rsid w:val="00E32579"/>
    <w:rsid w:val="00E33E15"/>
    <w:rsid w:val="00E37D26"/>
    <w:rsid w:val="00E40A9F"/>
    <w:rsid w:val="00E416E0"/>
    <w:rsid w:val="00E41AD5"/>
    <w:rsid w:val="00E4221F"/>
    <w:rsid w:val="00E42977"/>
    <w:rsid w:val="00E44428"/>
    <w:rsid w:val="00E44894"/>
    <w:rsid w:val="00E44BF2"/>
    <w:rsid w:val="00E47A11"/>
    <w:rsid w:val="00E47B5F"/>
    <w:rsid w:val="00E47DDB"/>
    <w:rsid w:val="00E5040D"/>
    <w:rsid w:val="00E50EFA"/>
    <w:rsid w:val="00E5269D"/>
    <w:rsid w:val="00E527CD"/>
    <w:rsid w:val="00E537C5"/>
    <w:rsid w:val="00E53846"/>
    <w:rsid w:val="00E53CEB"/>
    <w:rsid w:val="00E54199"/>
    <w:rsid w:val="00E549B3"/>
    <w:rsid w:val="00E55212"/>
    <w:rsid w:val="00E566DB"/>
    <w:rsid w:val="00E57E35"/>
    <w:rsid w:val="00E62286"/>
    <w:rsid w:val="00E633B7"/>
    <w:rsid w:val="00E639FC"/>
    <w:rsid w:val="00E65C2B"/>
    <w:rsid w:val="00E66015"/>
    <w:rsid w:val="00E66205"/>
    <w:rsid w:val="00E66D63"/>
    <w:rsid w:val="00E70832"/>
    <w:rsid w:val="00E710C5"/>
    <w:rsid w:val="00E71344"/>
    <w:rsid w:val="00E718EA"/>
    <w:rsid w:val="00E723F1"/>
    <w:rsid w:val="00E72B1B"/>
    <w:rsid w:val="00E73B36"/>
    <w:rsid w:val="00E74DF6"/>
    <w:rsid w:val="00E75615"/>
    <w:rsid w:val="00E75740"/>
    <w:rsid w:val="00E75903"/>
    <w:rsid w:val="00E759E2"/>
    <w:rsid w:val="00E76B5B"/>
    <w:rsid w:val="00E76D29"/>
    <w:rsid w:val="00E80814"/>
    <w:rsid w:val="00E8185C"/>
    <w:rsid w:val="00E81B5B"/>
    <w:rsid w:val="00E82961"/>
    <w:rsid w:val="00E838DC"/>
    <w:rsid w:val="00E83BA4"/>
    <w:rsid w:val="00E842B8"/>
    <w:rsid w:val="00E868CF"/>
    <w:rsid w:val="00E86E5E"/>
    <w:rsid w:val="00E87167"/>
    <w:rsid w:val="00E9174C"/>
    <w:rsid w:val="00E91CBB"/>
    <w:rsid w:val="00E92B26"/>
    <w:rsid w:val="00E92D9F"/>
    <w:rsid w:val="00E92FC7"/>
    <w:rsid w:val="00E93199"/>
    <w:rsid w:val="00E93B7D"/>
    <w:rsid w:val="00E940DA"/>
    <w:rsid w:val="00E9464C"/>
    <w:rsid w:val="00E9741C"/>
    <w:rsid w:val="00E97B51"/>
    <w:rsid w:val="00E97BB4"/>
    <w:rsid w:val="00EA0754"/>
    <w:rsid w:val="00EA0B94"/>
    <w:rsid w:val="00EA0C4B"/>
    <w:rsid w:val="00EA0DE8"/>
    <w:rsid w:val="00EA0FC5"/>
    <w:rsid w:val="00EA15FA"/>
    <w:rsid w:val="00EA3271"/>
    <w:rsid w:val="00EA4549"/>
    <w:rsid w:val="00EA5169"/>
    <w:rsid w:val="00EA5697"/>
    <w:rsid w:val="00EA790B"/>
    <w:rsid w:val="00EA7CFC"/>
    <w:rsid w:val="00EB1B46"/>
    <w:rsid w:val="00EB1C21"/>
    <w:rsid w:val="00EB4D93"/>
    <w:rsid w:val="00EB72AB"/>
    <w:rsid w:val="00EC0203"/>
    <w:rsid w:val="00EC0A37"/>
    <w:rsid w:val="00EC20FE"/>
    <w:rsid w:val="00EC2EE7"/>
    <w:rsid w:val="00EC46C7"/>
    <w:rsid w:val="00EC5E93"/>
    <w:rsid w:val="00EC6534"/>
    <w:rsid w:val="00EC7ED9"/>
    <w:rsid w:val="00ED063F"/>
    <w:rsid w:val="00ED1012"/>
    <w:rsid w:val="00ED21C5"/>
    <w:rsid w:val="00ED2537"/>
    <w:rsid w:val="00ED26D0"/>
    <w:rsid w:val="00ED3170"/>
    <w:rsid w:val="00ED3D9B"/>
    <w:rsid w:val="00ED41FC"/>
    <w:rsid w:val="00ED47EB"/>
    <w:rsid w:val="00ED48BF"/>
    <w:rsid w:val="00ED4F0A"/>
    <w:rsid w:val="00ED51FB"/>
    <w:rsid w:val="00ED5205"/>
    <w:rsid w:val="00ED5805"/>
    <w:rsid w:val="00ED7393"/>
    <w:rsid w:val="00ED78E5"/>
    <w:rsid w:val="00ED7DA7"/>
    <w:rsid w:val="00EE01FF"/>
    <w:rsid w:val="00EE1236"/>
    <w:rsid w:val="00EE12F2"/>
    <w:rsid w:val="00EE17C4"/>
    <w:rsid w:val="00EE1AE3"/>
    <w:rsid w:val="00EE1E13"/>
    <w:rsid w:val="00EE2271"/>
    <w:rsid w:val="00EE2C73"/>
    <w:rsid w:val="00EE3046"/>
    <w:rsid w:val="00EE3489"/>
    <w:rsid w:val="00EE3ACD"/>
    <w:rsid w:val="00EE4461"/>
    <w:rsid w:val="00EE49E1"/>
    <w:rsid w:val="00EE526F"/>
    <w:rsid w:val="00EE7531"/>
    <w:rsid w:val="00EE75B5"/>
    <w:rsid w:val="00EF0D24"/>
    <w:rsid w:val="00EF18A2"/>
    <w:rsid w:val="00EF1CBA"/>
    <w:rsid w:val="00EF2255"/>
    <w:rsid w:val="00EF28C9"/>
    <w:rsid w:val="00EF2B23"/>
    <w:rsid w:val="00EF410D"/>
    <w:rsid w:val="00EF4F68"/>
    <w:rsid w:val="00EF6C57"/>
    <w:rsid w:val="00EF7E4D"/>
    <w:rsid w:val="00F01946"/>
    <w:rsid w:val="00F01FC9"/>
    <w:rsid w:val="00F02385"/>
    <w:rsid w:val="00F029A0"/>
    <w:rsid w:val="00F044AA"/>
    <w:rsid w:val="00F04F51"/>
    <w:rsid w:val="00F0516B"/>
    <w:rsid w:val="00F05673"/>
    <w:rsid w:val="00F057E1"/>
    <w:rsid w:val="00F07618"/>
    <w:rsid w:val="00F11958"/>
    <w:rsid w:val="00F11FC6"/>
    <w:rsid w:val="00F12472"/>
    <w:rsid w:val="00F124E1"/>
    <w:rsid w:val="00F12621"/>
    <w:rsid w:val="00F128CF"/>
    <w:rsid w:val="00F13428"/>
    <w:rsid w:val="00F13448"/>
    <w:rsid w:val="00F13BF5"/>
    <w:rsid w:val="00F1403F"/>
    <w:rsid w:val="00F1418A"/>
    <w:rsid w:val="00F142B0"/>
    <w:rsid w:val="00F148F7"/>
    <w:rsid w:val="00F16506"/>
    <w:rsid w:val="00F16833"/>
    <w:rsid w:val="00F16DDA"/>
    <w:rsid w:val="00F1793C"/>
    <w:rsid w:val="00F20076"/>
    <w:rsid w:val="00F21142"/>
    <w:rsid w:val="00F212BC"/>
    <w:rsid w:val="00F21454"/>
    <w:rsid w:val="00F216C8"/>
    <w:rsid w:val="00F21AED"/>
    <w:rsid w:val="00F21C66"/>
    <w:rsid w:val="00F21DF4"/>
    <w:rsid w:val="00F22517"/>
    <w:rsid w:val="00F23385"/>
    <w:rsid w:val="00F24024"/>
    <w:rsid w:val="00F25282"/>
    <w:rsid w:val="00F25342"/>
    <w:rsid w:val="00F25556"/>
    <w:rsid w:val="00F2747A"/>
    <w:rsid w:val="00F276C6"/>
    <w:rsid w:val="00F27BEC"/>
    <w:rsid w:val="00F304AB"/>
    <w:rsid w:val="00F30694"/>
    <w:rsid w:val="00F32AE6"/>
    <w:rsid w:val="00F32D82"/>
    <w:rsid w:val="00F335EF"/>
    <w:rsid w:val="00F33B94"/>
    <w:rsid w:val="00F366EB"/>
    <w:rsid w:val="00F36EAA"/>
    <w:rsid w:val="00F4023A"/>
    <w:rsid w:val="00F4025C"/>
    <w:rsid w:val="00F404B2"/>
    <w:rsid w:val="00F40924"/>
    <w:rsid w:val="00F40CC4"/>
    <w:rsid w:val="00F411F4"/>
    <w:rsid w:val="00F419A1"/>
    <w:rsid w:val="00F4211F"/>
    <w:rsid w:val="00F42BE3"/>
    <w:rsid w:val="00F42D2A"/>
    <w:rsid w:val="00F43084"/>
    <w:rsid w:val="00F4362B"/>
    <w:rsid w:val="00F43A5A"/>
    <w:rsid w:val="00F44249"/>
    <w:rsid w:val="00F46064"/>
    <w:rsid w:val="00F46B2C"/>
    <w:rsid w:val="00F50C65"/>
    <w:rsid w:val="00F512B7"/>
    <w:rsid w:val="00F52162"/>
    <w:rsid w:val="00F52D8A"/>
    <w:rsid w:val="00F53017"/>
    <w:rsid w:val="00F546C5"/>
    <w:rsid w:val="00F55137"/>
    <w:rsid w:val="00F55ECA"/>
    <w:rsid w:val="00F57298"/>
    <w:rsid w:val="00F60CAA"/>
    <w:rsid w:val="00F61498"/>
    <w:rsid w:val="00F623FF"/>
    <w:rsid w:val="00F62A65"/>
    <w:rsid w:val="00F63109"/>
    <w:rsid w:val="00F63476"/>
    <w:rsid w:val="00F64FC4"/>
    <w:rsid w:val="00F657A8"/>
    <w:rsid w:val="00F65AA3"/>
    <w:rsid w:val="00F663B3"/>
    <w:rsid w:val="00F66A36"/>
    <w:rsid w:val="00F66C1D"/>
    <w:rsid w:val="00F678CA"/>
    <w:rsid w:val="00F70074"/>
    <w:rsid w:val="00F70346"/>
    <w:rsid w:val="00F7082A"/>
    <w:rsid w:val="00F71B33"/>
    <w:rsid w:val="00F71E53"/>
    <w:rsid w:val="00F71EF9"/>
    <w:rsid w:val="00F71F49"/>
    <w:rsid w:val="00F7236A"/>
    <w:rsid w:val="00F73484"/>
    <w:rsid w:val="00F7428F"/>
    <w:rsid w:val="00F752A7"/>
    <w:rsid w:val="00F75734"/>
    <w:rsid w:val="00F7676C"/>
    <w:rsid w:val="00F76CE5"/>
    <w:rsid w:val="00F76EF4"/>
    <w:rsid w:val="00F7715D"/>
    <w:rsid w:val="00F80A10"/>
    <w:rsid w:val="00F810CC"/>
    <w:rsid w:val="00F81698"/>
    <w:rsid w:val="00F81C36"/>
    <w:rsid w:val="00F823BF"/>
    <w:rsid w:val="00F83313"/>
    <w:rsid w:val="00F8355D"/>
    <w:rsid w:val="00F83932"/>
    <w:rsid w:val="00F83DC1"/>
    <w:rsid w:val="00F84018"/>
    <w:rsid w:val="00F8464D"/>
    <w:rsid w:val="00F84FF0"/>
    <w:rsid w:val="00F853E1"/>
    <w:rsid w:val="00F85BD7"/>
    <w:rsid w:val="00F85E51"/>
    <w:rsid w:val="00F87C6D"/>
    <w:rsid w:val="00F87E18"/>
    <w:rsid w:val="00F9136D"/>
    <w:rsid w:val="00F92585"/>
    <w:rsid w:val="00F92810"/>
    <w:rsid w:val="00F93019"/>
    <w:rsid w:val="00F93185"/>
    <w:rsid w:val="00F9426D"/>
    <w:rsid w:val="00F95BB2"/>
    <w:rsid w:val="00F95C88"/>
    <w:rsid w:val="00F95EC5"/>
    <w:rsid w:val="00F96397"/>
    <w:rsid w:val="00F963FF"/>
    <w:rsid w:val="00F96516"/>
    <w:rsid w:val="00F97196"/>
    <w:rsid w:val="00F97A9D"/>
    <w:rsid w:val="00FA0462"/>
    <w:rsid w:val="00FA0E0D"/>
    <w:rsid w:val="00FA0FBE"/>
    <w:rsid w:val="00FA2643"/>
    <w:rsid w:val="00FA2829"/>
    <w:rsid w:val="00FA2B82"/>
    <w:rsid w:val="00FA3080"/>
    <w:rsid w:val="00FA33C7"/>
    <w:rsid w:val="00FA4124"/>
    <w:rsid w:val="00FA44D0"/>
    <w:rsid w:val="00FA4812"/>
    <w:rsid w:val="00FA49F1"/>
    <w:rsid w:val="00FA4B3D"/>
    <w:rsid w:val="00FA597E"/>
    <w:rsid w:val="00FA5B13"/>
    <w:rsid w:val="00FA5B4F"/>
    <w:rsid w:val="00FA5D7F"/>
    <w:rsid w:val="00FA6BC2"/>
    <w:rsid w:val="00FA712F"/>
    <w:rsid w:val="00FA7374"/>
    <w:rsid w:val="00FA7609"/>
    <w:rsid w:val="00FA765C"/>
    <w:rsid w:val="00FA7C23"/>
    <w:rsid w:val="00FA7D92"/>
    <w:rsid w:val="00FA7E35"/>
    <w:rsid w:val="00FB0DC1"/>
    <w:rsid w:val="00FB14A6"/>
    <w:rsid w:val="00FB2539"/>
    <w:rsid w:val="00FB3445"/>
    <w:rsid w:val="00FB3D49"/>
    <w:rsid w:val="00FB640E"/>
    <w:rsid w:val="00FB6BE9"/>
    <w:rsid w:val="00FB6CAB"/>
    <w:rsid w:val="00FB7207"/>
    <w:rsid w:val="00FB7442"/>
    <w:rsid w:val="00FB7919"/>
    <w:rsid w:val="00FC0474"/>
    <w:rsid w:val="00FC0995"/>
    <w:rsid w:val="00FC0D78"/>
    <w:rsid w:val="00FC0DB9"/>
    <w:rsid w:val="00FC2712"/>
    <w:rsid w:val="00FC28B0"/>
    <w:rsid w:val="00FC3ED1"/>
    <w:rsid w:val="00FC43FF"/>
    <w:rsid w:val="00FC4713"/>
    <w:rsid w:val="00FC4D38"/>
    <w:rsid w:val="00FC5B5F"/>
    <w:rsid w:val="00FC6218"/>
    <w:rsid w:val="00FC677E"/>
    <w:rsid w:val="00FC6C60"/>
    <w:rsid w:val="00FC6F30"/>
    <w:rsid w:val="00FC7CAB"/>
    <w:rsid w:val="00FC7FE0"/>
    <w:rsid w:val="00FD0259"/>
    <w:rsid w:val="00FD26C6"/>
    <w:rsid w:val="00FD2F20"/>
    <w:rsid w:val="00FD32D8"/>
    <w:rsid w:val="00FD468C"/>
    <w:rsid w:val="00FD4F4A"/>
    <w:rsid w:val="00FD5097"/>
    <w:rsid w:val="00FD6008"/>
    <w:rsid w:val="00FD7C73"/>
    <w:rsid w:val="00FE0483"/>
    <w:rsid w:val="00FE0C56"/>
    <w:rsid w:val="00FE25A4"/>
    <w:rsid w:val="00FE262F"/>
    <w:rsid w:val="00FE2A04"/>
    <w:rsid w:val="00FE3253"/>
    <w:rsid w:val="00FE3AFA"/>
    <w:rsid w:val="00FE61CA"/>
    <w:rsid w:val="00FE678F"/>
    <w:rsid w:val="00FE6EAF"/>
    <w:rsid w:val="00FE73A2"/>
    <w:rsid w:val="00FE7A8D"/>
    <w:rsid w:val="00FF09A2"/>
    <w:rsid w:val="00FF0F03"/>
    <w:rsid w:val="00FF1F28"/>
    <w:rsid w:val="00FF3721"/>
    <w:rsid w:val="00FF4DA8"/>
    <w:rsid w:val="00FF57CC"/>
    <w:rsid w:val="00FF5DFB"/>
    <w:rsid w:val="00FF6688"/>
    <w:rsid w:val="00FF6804"/>
    <w:rsid w:val="00FF68E6"/>
    <w:rsid w:val="00FF6B2E"/>
    <w:rsid w:val="00FF7318"/>
    <w:rsid w:val="00FF7A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AF02"/>
  <w15:chartTrackingRefBased/>
  <w15:docId w15:val="{E2EFC237-EA3F-4D6D-A111-23787987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41F"/>
    <w:pPr>
      <w:tabs>
        <w:tab w:val="center" w:pos="4320"/>
        <w:tab w:val="right" w:pos="8640"/>
      </w:tabs>
      <w:spacing w:after="0" w:line="240" w:lineRule="auto"/>
    </w:pPr>
  </w:style>
  <w:style w:type="character" w:customStyle="1" w:styleId="a4">
    <w:name w:val="כותרת עליונה תו"/>
    <w:basedOn w:val="a0"/>
    <w:link w:val="a3"/>
    <w:uiPriority w:val="99"/>
    <w:rsid w:val="0084241F"/>
  </w:style>
  <w:style w:type="paragraph" w:styleId="a5">
    <w:name w:val="footer"/>
    <w:basedOn w:val="a"/>
    <w:link w:val="a6"/>
    <w:uiPriority w:val="99"/>
    <w:unhideWhenUsed/>
    <w:rsid w:val="0084241F"/>
    <w:pPr>
      <w:tabs>
        <w:tab w:val="center" w:pos="4320"/>
        <w:tab w:val="right" w:pos="8640"/>
      </w:tabs>
      <w:spacing w:after="0" w:line="240" w:lineRule="auto"/>
    </w:pPr>
  </w:style>
  <w:style w:type="character" w:customStyle="1" w:styleId="a6">
    <w:name w:val="כותרת תחתונה תו"/>
    <w:basedOn w:val="a0"/>
    <w:link w:val="a5"/>
    <w:uiPriority w:val="99"/>
    <w:rsid w:val="0084241F"/>
  </w:style>
  <w:style w:type="paragraph" w:styleId="a7">
    <w:name w:val="footnote text"/>
    <w:basedOn w:val="a"/>
    <w:link w:val="a8"/>
    <w:uiPriority w:val="99"/>
    <w:unhideWhenUsed/>
    <w:rsid w:val="00EB1C21"/>
    <w:pPr>
      <w:spacing w:after="0" w:line="240" w:lineRule="auto"/>
    </w:pPr>
    <w:rPr>
      <w:sz w:val="20"/>
      <w:szCs w:val="20"/>
    </w:rPr>
  </w:style>
  <w:style w:type="character" w:customStyle="1" w:styleId="a8">
    <w:name w:val="טקסט הערת שוליים תו"/>
    <w:basedOn w:val="a0"/>
    <w:link w:val="a7"/>
    <w:uiPriority w:val="99"/>
    <w:rsid w:val="00EB1C21"/>
    <w:rPr>
      <w:sz w:val="20"/>
      <w:szCs w:val="20"/>
    </w:rPr>
  </w:style>
  <w:style w:type="character" w:styleId="a9">
    <w:name w:val="footnote reference"/>
    <w:basedOn w:val="a0"/>
    <w:uiPriority w:val="99"/>
    <w:semiHidden/>
    <w:unhideWhenUsed/>
    <w:rsid w:val="00EB1C21"/>
    <w:rPr>
      <w:vertAlign w:val="superscript"/>
    </w:rPr>
  </w:style>
  <w:style w:type="character" w:styleId="Hyperlink">
    <w:name w:val="Hyperlink"/>
    <w:basedOn w:val="a0"/>
    <w:uiPriority w:val="99"/>
    <w:unhideWhenUsed/>
    <w:rsid w:val="00A83E32"/>
    <w:rPr>
      <w:color w:val="0563C1" w:themeColor="hyperlink"/>
      <w:u w:val="single"/>
    </w:rPr>
  </w:style>
  <w:style w:type="character" w:styleId="aa">
    <w:name w:val="Unresolved Mention"/>
    <w:basedOn w:val="a0"/>
    <w:uiPriority w:val="99"/>
    <w:semiHidden/>
    <w:unhideWhenUsed/>
    <w:rsid w:val="00A83E32"/>
    <w:rPr>
      <w:color w:val="605E5C"/>
      <w:shd w:val="clear" w:color="auto" w:fill="E1DFDD"/>
    </w:rPr>
  </w:style>
  <w:style w:type="character" w:styleId="FollowedHyperlink">
    <w:name w:val="FollowedHyperlink"/>
    <w:basedOn w:val="a0"/>
    <w:uiPriority w:val="99"/>
    <w:semiHidden/>
    <w:unhideWhenUsed/>
    <w:rsid w:val="00EE1AE3"/>
    <w:rPr>
      <w:color w:val="954F72" w:themeColor="followedHyperlink"/>
      <w:u w:val="single"/>
    </w:rPr>
  </w:style>
  <w:style w:type="paragraph" w:styleId="ab">
    <w:name w:val="endnote text"/>
    <w:basedOn w:val="a"/>
    <w:link w:val="ac"/>
    <w:uiPriority w:val="99"/>
    <w:semiHidden/>
    <w:unhideWhenUsed/>
    <w:rsid w:val="002D3CCB"/>
    <w:pPr>
      <w:spacing w:after="0" w:line="240" w:lineRule="auto"/>
    </w:pPr>
    <w:rPr>
      <w:sz w:val="20"/>
      <w:szCs w:val="20"/>
    </w:rPr>
  </w:style>
  <w:style w:type="character" w:customStyle="1" w:styleId="ac">
    <w:name w:val="טקסט הערת סיום תו"/>
    <w:basedOn w:val="a0"/>
    <w:link w:val="ab"/>
    <w:uiPriority w:val="99"/>
    <w:semiHidden/>
    <w:rsid w:val="002D3CCB"/>
    <w:rPr>
      <w:sz w:val="20"/>
      <w:szCs w:val="20"/>
    </w:rPr>
  </w:style>
  <w:style w:type="character" w:styleId="ad">
    <w:name w:val="endnote reference"/>
    <w:basedOn w:val="a0"/>
    <w:uiPriority w:val="99"/>
    <w:semiHidden/>
    <w:unhideWhenUsed/>
    <w:rsid w:val="002D3CCB"/>
    <w:rPr>
      <w:vertAlign w:val="superscript"/>
    </w:rPr>
  </w:style>
  <w:style w:type="paragraph" w:styleId="ae">
    <w:name w:val="Balloon Text"/>
    <w:basedOn w:val="a"/>
    <w:link w:val="af"/>
    <w:uiPriority w:val="99"/>
    <w:semiHidden/>
    <w:unhideWhenUsed/>
    <w:rsid w:val="003E051A"/>
    <w:pPr>
      <w:spacing w:after="0" w:line="240" w:lineRule="auto"/>
    </w:pPr>
    <w:rPr>
      <w:rFonts w:ascii="Tahoma" w:hAnsi="Tahoma" w:cs="Tahoma"/>
      <w:sz w:val="18"/>
      <w:szCs w:val="18"/>
    </w:rPr>
  </w:style>
  <w:style w:type="character" w:customStyle="1" w:styleId="af">
    <w:name w:val="טקסט בלונים תו"/>
    <w:basedOn w:val="a0"/>
    <w:link w:val="ae"/>
    <w:uiPriority w:val="99"/>
    <w:semiHidden/>
    <w:rsid w:val="003E051A"/>
    <w:rPr>
      <w:rFonts w:ascii="Tahoma" w:hAnsi="Tahoma" w:cs="Tahoma"/>
      <w:sz w:val="18"/>
      <w:szCs w:val="18"/>
    </w:rPr>
  </w:style>
  <w:style w:type="paragraph" w:styleId="af0">
    <w:name w:val="List Paragraph"/>
    <w:basedOn w:val="a"/>
    <w:uiPriority w:val="34"/>
    <w:qFormat/>
    <w:rsid w:val="009D7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13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CF50D-3B9A-410D-9975-53C2CAD9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4476</TotalTime>
  <Pages>16</Pages>
  <Words>7277</Words>
  <Characters>41479</Characters>
  <Application>Microsoft Office Word</Application>
  <DocSecurity>0</DocSecurity>
  <Lines>345</Lines>
  <Paragraphs>97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yoram</dc:creator>
  <cp:keywords/>
  <dc:description/>
  <cp:lastModifiedBy>Yoram Sade</cp:lastModifiedBy>
  <cp:revision>68</cp:revision>
  <dcterms:created xsi:type="dcterms:W3CDTF">2019-09-01T09:49:00Z</dcterms:created>
  <dcterms:modified xsi:type="dcterms:W3CDTF">2019-09-23T08:25:00Z</dcterms:modified>
</cp:coreProperties>
</file>