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55" w:rsidRPr="00C77AD2" w:rsidRDefault="008D2D61" w:rsidP="0079464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77AD2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סיכום מאמר</w:t>
      </w:r>
    </w:p>
    <w:p w:rsidR="000239AF" w:rsidRPr="00794646" w:rsidRDefault="00984A4A" w:rsidP="00986DC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0E6E1C">
        <w:rPr>
          <w:rFonts w:ascii="David" w:hAnsi="David" w:cs="David" w:hint="cs"/>
          <w:sz w:val="24"/>
          <w:szCs w:val="24"/>
          <w:u w:val="single"/>
          <w:rtl/>
        </w:rPr>
        <w:t>כותרת: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77AD2">
        <w:rPr>
          <w:rFonts w:ascii="David" w:hAnsi="David" w:cs="David"/>
          <w:sz w:val="24"/>
          <w:szCs w:val="24"/>
          <w:lang w:val="en-GB"/>
        </w:rPr>
        <w:t xml:space="preserve">Developing mathematical competence: From the intended to the enacted curriculum, </w:t>
      </w:r>
      <w:proofErr w:type="spellStart"/>
      <w:r w:rsidR="00C77AD2">
        <w:rPr>
          <w:rFonts w:ascii="David" w:hAnsi="David" w:cs="David"/>
          <w:sz w:val="24"/>
          <w:szCs w:val="24"/>
          <w:lang w:val="en-GB"/>
        </w:rPr>
        <w:t>Boesen</w:t>
      </w:r>
      <w:proofErr w:type="spellEnd"/>
      <w:r w:rsidR="00C77AD2">
        <w:rPr>
          <w:rFonts w:ascii="David" w:hAnsi="David" w:cs="David"/>
          <w:sz w:val="24"/>
          <w:szCs w:val="24"/>
          <w:lang w:val="en-GB"/>
        </w:rPr>
        <w:t xml:space="preserve"> J.</w:t>
      </w:r>
      <w:r w:rsidR="00DB251E">
        <w:rPr>
          <w:rFonts w:ascii="David" w:hAnsi="David" w:cs="David"/>
          <w:sz w:val="24"/>
          <w:szCs w:val="24"/>
          <w:lang w:val="en-GB"/>
        </w:rPr>
        <w:t xml:space="preserve"> </w:t>
      </w:r>
      <w:proofErr w:type="gramStart"/>
      <w:r w:rsidR="00DB251E">
        <w:rPr>
          <w:rFonts w:ascii="David" w:hAnsi="David" w:cs="David"/>
          <w:sz w:val="24"/>
          <w:szCs w:val="24"/>
          <w:lang w:val="en-GB"/>
        </w:rPr>
        <w:t>et</w:t>
      </w:r>
      <w:proofErr w:type="gramEnd"/>
      <w:r w:rsidR="00DB251E">
        <w:rPr>
          <w:rFonts w:ascii="David" w:hAnsi="David" w:cs="David"/>
          <w:sz w:val="24"/>
          <w:szCs w:val="24"/>
          <w:lang w:val="en-GB"/>
        </w:rPr>
        <w:t xml:space="preserve"> al </w:t>
      </w:r>
    </w:p>
    <w:p w:rsidR="009357F7" w:rsidRPr="00986DC1" w:rsidRDefault="0030471B" w:rsidP="0030471B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הצגת הבעיה ומטרת</w:t>
      </w:r>
      <w:r w:rsidR="00D66555" w:rsidRPr="002553A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המחקר</w:t>
      </w:r>
      <w:r w:rsidR="00986DC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986DC1">
        <w:rPr>
          <w:rFonts w:ascii="David" w:hAnsi="David" w:cs="David" w:hint="cs"/>
          <w:sz w:val="24"/>
          <w:szCs w:val="24"/>
          <w:rtl/>
        </w:rPr>
        <w:t xml:space="preserve"> </w:t>
      </w:r>
      <w:r w:rsidR="00C67B12">
        <w:rPr>
          <w:rFonts w:ascii="David" w:hAnsi="David" w:cs="David" w:hint="cs"/>
          <w:sz w:val="24"/>
          <w:szCs w:val="24"/>
          <w:rtl/>
        </w:rPr>
        <w:t xml:space="preserve">הוראת מתמטיקה </w:t>
      </w:r>
      <w:r w:rsidR="00A15980">
        <w:rPr>
          <w:rFonts w:ascii="David" w:hAnsi="David" w:cs="David" w:hint="cs"/>
          <w:sz w:val="24"/>
          <w:szCs w:val="24"/>
          <w:rtl/>
        </w:rPr>
        <w:t xml:space="preserve">מוסדרת על ידי פורמט של טקסטים באמצעות תוכנית לימודים או מערכת סטנדרטית. הסטנדרטים האלה  באים מהחינוך, מהפילוסופיה והפוליטיקה. </w:t>
      </w:r>
      <w:r w:rsidR="00D33542">
        <w:rPr>
          <w:rFonts w:ascii="David" w:hAnsi="David" w:cs="David" w:hint="cs"/>
          <w:sz w:val="24"/>
          <w:szCs w:val="24"/>
          <w:rtl/>
        </w:rPr>
        <w:t>במטרה לשנות את המצב, בארצות הברית הוציאו את ה</w:t>
      </w:r>
      <w:r w:rsidR="00D33542">
        <w:rPr>
          <w:rFonts w:ascii="David" w:hAnsi="David" w:cs="David"/>
          <w:sz w:val="24"/>
          <w:szCs w:val="24"/>
          <w:lang w:val="en-GB"/>
        </w:rPr>
        <w:t>Common Core State Standards</w:t>
      </w:r>
      <w:r w:rsidR="00A47FB7">
        <w:rPr>
          <w:rFonts w:ascii="David" w:hAnsi="David" w:cs="David"/>
          <w:sz w:val="24"/>
          <w:szCs w:val="24"/>
          <w:lang w:val="en-GB"/>
        </w:rPr>
        <w:t>-</w:t>
      </w:r>
      <w:r w:rsidR="00D33542">
        <w:rPr>
          <w:rFonts w:ascii="David" w:hAnsi="David" w:cs="David" w:hint="cs"/>
          <w:sz w:val="24"/>
          <w:szCs w:val="24"/>
          <w:rtl/>
          <w:lang w:val="en-GB"/>
        </w:rPr>
        <w:t xml:space="preserve"> , באופן דומה אוסטרליה והודו בנו את המסגרת הלימודים הלאומית שלהם במתמ</w:t>
      </w:r>
      <w:r w:rsidR="00656AEB">
        <w:rPr>
          <w:rFonts w:ascii="David" w:hAnsi="David" w:cs="David" w:hint="cs"/>
          <w:sz w:val="24"/>
          <w:szCs w:val="24"/>
          <w:rtl/>
          <w:lang w:val="en-GB"/>
        </w:rPr>
        <w:t>טיקה. בנוסף, מדינות כמו נורבגיה ושוו</w:t>
      </w:r>
      <w:r w:rsidR="000E6E1C">
        <w:rPr>
          <w:rFonts w:ascii="David" w:hAnsi="David" w:cs="David" w:hint="cs"/>
          <w:sz w:val="24"/>
          <w:szCs w:val="24"/>
          <w:rtl/>
          <w:lang w:val="en-GB"/>
        </w:rPr>
        <w:t>ד</w:t>
      </w:r>
      <w:r w:rsidR="00656AEB">
        <w:rPr>
          <w:rFonts w:ascii="David" w:hAnsi="David" w:cs="David" w:hint="cs"/>
          <w:sz w:val="24"/>
          <w:szCs w:val="24"/>
          <w:rtl/>
          <w:lang w:val="en-GB"/>
        </w:rPr>
        <w:t xml:space="preserve">יה יישמו לאחרונה את הסטנדרטים </w:t>
      </w:r>
      <w:r>
        <w:rPr>
          <w:rFonts w:ascii="David" w:hAnsi="David" w:cs="David" w:hint="cs"/>
          <w:sz w:val="24"/>
          <w:szCs w:val="24"/>
          <w:rtl/>
          <w:lang w:val="en-GB"/>
        </w:rPr>
        <w:t>ה</w:t>
      </w:r>
      <w:r w:rsidR="00656AEB">
        <w:rPr>
          <w:rFonts w:ascii="David" w:hAnsi="David" w:cs="David" w:hint="cs"/>
          <w:sz w:val="24"/>
          <w:szCs w:val="24"/>
          <w:rtl/>
          <w:lang w:val="en-GB"/>
        </w:rPr>
        <w:t xml:space="preserve">לאומיים </w:t>
      </w:r>
      <w:r>
        <w:rPr>
          <w:rFonts w:ascii="David" w:hAnsi="David" w:cs="David" w:hint="cs"/>
          <w:sz w:val="24"/>
          <w:szCs w:val="24"/>
          <w:rtl/>
          <w:lang w:val="en-GB"/>
        </w:rPr>
        <w:t>ה</w:t>
      </w:r>
      <w:r w:rsidR="00656AEB">
        <w:rPr>
          <w:rFonts w:ascii="David" w:hAnsi="David" w:cs="David" w:hint="cs"/>
          <w:sz w:val="24"/>
          <w:szCs w:val="24"/>
          <w:rtl/>
          <w:lang w:val="en-GB"/>
        </w:rPr>
        <w:t>חדשים.</w:t>
      </w:r>
      <w:r w:rsidR="00656AEB">
        <w:rPr>
          <w:rFonts w:ascii="David" w:hAnsi="David" w:cs="David" w:hint="cs"/>
          <w:sz w:val="24"/>
          <w:szCs w:val="24"/>
          <w:rtl/>
        </w:rPr>
        <w:t xml:space="preserve"> </w:t>
      </w:r>
      <w:r w:rsidR="009357F7">
        <w:rPr>
          <w:rFonts w:ascii="David" w:hAnsi="David" w:cs="David" w:hint="cs"/>
          <w:sz w:val="24"/>
          <w:szCs w:val="24"/>
          <w:rtl/>
        </w:rPr>
        <w:t xml:space="preserve">המטרה במאמר זה היא לחקור </w:t>
      </w:r>
      <w:r>
        <w:rPr>
          <w:rFonts w:ascii="David" w:hAnsi="David" w:cs="David" w:hint="cs"/>
          <w:sz w:val="24"/>
          <w:szCs w:val="24"/>
          <w:rtl/>
        </w:rPr>
        <w:t>את</w:t>
      </w:r>
      <w:r w:rsidR="009357F7">
        <w:rPr>
          <w:rFonts w:ascii="David" w:hAnsi="David" w:cs="David" w:hint="cs"/>
          <w:sz w:val="24"/>
          <w:szCs w:val="24"/>
          <w:rtl/>
        </w:rPr>
        <w:t xml:space="preserve"> השפעת הרפורמה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9357F7">
        <w:rPr>
          <w:rFonts w:ascii="David" w:hAnsi="David" w:cs="David" w:hint="cs"/>
          <w:sz w:val="24"/>
          <w:szCs w:val="24"/>
          <w:rtl/>
        </w:rPr>
        <w:t>לאומית בש</w:t>
      </w:r>
      <w:r w:rsidR="00656AEB">
        <w:rPr>
          <w:rFonts w:ascii="David" w:hAnsi="David" w:cs="David" w:hint="cs"/>
          <w:sz w:val="24"/>
          <w:szCs w:val="24"/>
          <w:rtl/>
        </w:rPr>
        <w:t>וו</w:t>
      </w:r>
      <w:r w:rsidR="009357F7">
        <w:rPr>
          <w:rFonts w:ascii="David" w:hAnsi="David" w:cs="David" w:hint="cs"/>
          <w:sz w:val="24"/>
          <w:szCs w:val="24"/>
          <w:rtl/>
        </w:rPr>
        <w:t xml:space="preserve">דיה </w:t>
      </w:r>
      <w:r>
        <w:rPr>
          <w:rFonts w:ascii="David" w:hAnsi="David" w:cs="David" w:hint="cs"/>
          <w:sz w:val="24"/>
          <w:szCs w:val="24"/>
          <w:rtl/>
        </w:rPr>
        <w:t>באמצעות מסמכי תוכני</w:t>
      </w:r>
      <w:r w:rsidR="00656AEB">
        <w:rPr>
          <w:rFonts w:ascii="David" w:hAnsi="David" w:cs="David" w:hint="cs"/>
          <w:sz w:val="24"/>
          <w:szCs w:val="24"/>
          <w:rtl/>
        </w:rPr>
        <w:t xml:space="preserve">ת לימודים שוודית ומבחני מתמטיקה לאומיים משנת 1994. </w:t>
      </w:r>
    </w:p>
    <w:p w:rsidR="00267ED4" w:rsidRPr="00986DC1" w:rsidRDefault="00D66555" w:rsidP="00C3112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553AC">
        <w:rPr>
          <w:rFonts w:ascii="David" w:hAnsi="David" w:cs="David" w:hint="cs"/>
          <w:b/>
          <w:bCs/>
          <w:sz w:val="24"/>
          <w:szCs w:val="24"/>
          <w:u w:val="single"/>
          <w:rtl/>
        </w:rPr>
        <w:t>המשגה תאורטית</w:t>
      </w:r>
      <w:r w:rsidR="00986DC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986DC1">
        <w:rPr>
          <w:rFonts w:ascii="David" w:hAnsi="David" w:cs="David" w:hint="cs"/>
          <w:sz w:val="24"/>
          <w:szCs w:val="24"/>
          <w:rtl/>
        </w:rPr>
        <w:t xml:space="preserve"> </w:t>
      </w:r>
      <w:r w:rsidR="00984A4A">
        <w:rPr>
          <w:rFonts w:ascii="David" w:hAnsi="David" w:cs="David" w:hint="cs"/>
          <w:sz w:val="24"/>
          <w:szCs w:val="24"/>
          <w:rtl/>
        </w:rPr>
        <w:t>ניתן לתאר את המתמטיקה כמערכת אוטו-פואטית זאת אומרת שה</w:t>
      </w:r>
      <w:r w:rsidR="00C3112C">
        <w:rPr>
          <w:rFonts w:ascii="David" w:hAnsi="David" w:cs="David" w:hint="cs"/>
          <w:sz w:val="24"/>
          <w:szCs w:val="24"/>
          <w:rtl/>
        </w:rPr>
        <w:t>מושג של להיות מתמטיים או לתרגל</w:t>
      </w:r>
      <w:r w:rsidR="00984A4A">
        <w:rPr>
          <w:rFonts w:ascii="David" w:hAnsi="David" w:cs="David" w:hint="cs"/>
          <w:sz w:val="24"/>
          <w:szCs w:val="24"/>
          <w:rtl/>
        </w:rPr>
        <w:t xml:space="preserve"> מת</w:t>
      </w:r>
      <w:r w:rsidR="00C3112C">
        <w:rPr>
          <w:rFonts w:ascii="David" w:hAnsi="David" w:cs="David" w:hint="cs"/>
          <w:sz w:val="24"/>
          <w:szCs w:val="24"/>
          <w:rtl/>
        </w:rPr>
        <w:t>מטיקה כמעט ולא ניתן להפרדה ממושג</w:t>
      </w:r>
      <w:r w:rsidR="00984A4A">
        <w:rPr>
          <w:rFonts w:ascii="David" w:hAnsi="David" w:cs="David" w:hint="cs"/>
          <w:sz w:val="24"/>
          <w:szCs w:val="24"/>
          <w:rtl/>
        </w:rPr>
        <w:t xml:space="preserve"> הלימוד או השימוש ב</w:t>
      </w:r>
      <w:r w:rsidR="00350E79">
        <w:rPr>
          <w:rFonts w:ascii="David" w:hAnsi="David" w:cs="David" w:hint="cs"/>
          <w:sz w:val="24"/>
          <w:szCs w:val="24"/>
          <w:rtl/>
        </w:rPr>
        <w:t>מבנים מתמט</w:t>
      </w:r>
      <w:r w:rsidR="00C3112C">
        <w:rPr>
          <w:rFonts w:ascii="David" w:hAnsi="David" w:cs="David" w:hint="cs"/>
          <w:sz w:val="24"/>
          <w:szCs w:val="24"/>
          <w:rtl/>
        </w:rPr>
        <w:t>יים. תוכניות לימודים מסורתיות פי</w:t>
      </w:r>
      <w:r w:rsidR="00350E79">
        <w:rPr>
          <w:rFonts w:ascii="David" w:hAnsi="David" w:cs="David" w:hint="cs"/>
          <w:sz w:val="24"/>
          <w:szCs w:val="24"/>
          <w:rtl/>
        </w:rPr>
        <w:t>רטו בעיקר את המבנים המתמטיים (רעיונות, מושגים, תיאוריות, שיטות, תוצאות) עם התייחסות מועטה לתרגילים במתמטיקה.</w:t>
      </w:r>
      <w:r w:rsidR="00146FDD">
        <w:rPr>
          <w:rFonts w:ascii="David" w:hAnsi="David" w:cs="David" w:hint="cs"/>
          <w:sz w:val="24"/>
          <w:szCs w:val="24"/>
          <w:rtl/>
        </w:rPr>
        <w:t xml:space="preserve"> במהלך שנות </w:t>
      </w:r>
      <w:r w:rsidR="00C3112C">
        <w:rPr>
          <w:rFonts w:ascii="David" w:hAnsi="David" w:cs="David" w:hint="cs"/>
          <w:sz w:val="24"/>
          <w:szCs w:val="24"/>
          <w:rtl/>
        </w:rPr>
        <w:t>ה</w:t>
      </w:r>
      <w:r w:rsidR="00146FDD">
        <w:rPr>
          <w:rFonts w:ascii="David" w:hAnsi="David" w:cs="David" w:hint="cs"/>
          <w:sz w:val="24"/>
          <w:szCs w:val="24"/>
          <w:rtl/>
        </w:rPr>
        <w:t xml:space="preserve">תשעים התגלעה מגמה ברורה: תוכניות הלימודים החדשות </w:t>
      </w:r>
      <w:r w:rsidR="00BB46E4">
        <w:rPr>
          <w:rFonts w:ascii="David" w:hAnsi="David" w:cs="David" w:hint="cs"/>
          <w:sz w:val="24"/>
          <w:szCs w:val="24"/>
          <w:rtl/>
        </w:rPr>
        <w:t xml:space="preserve">מבהירות את הקשר בין התוכן של מתמטיקה </w:t>
      </w:r>
      <w:r w:rsidR="006B708D">
        <w:rPr>
          <w:rFonts w:ascii="David" w:hAnsi="David" w:cs="David" w:hint="cs"/>
          <w:sz w:val="24"/>
          <w:szCs w:val="24"/>
          <w:rtl/>
        </w:rPr>
        <w:t>וה</w:t>
      </w:r>
      <w:r w:rsidR="00C3112C">
        <w:rPr>
          <w:rFonts w:ascii="David" w:hAnsi="David" w:cs="David" w:hint="cs"/>
          <w:sz w:val="24"/>
          <w:szCs w:val="24"/>
          <w:rtl/>
        </w:rPr>
        <w:t>ת</w:t>
      </w:r>
      <w:r w:rsidR="006B708D">
        <w:rPr>
          <w:rFonts w:ascii="David" w:hAnsi="David" w:cs="David" w:hint="cs"/>
          <w:sz w:val="24"/>
          <w:szCs w:val="24"/>
          <w:rtl/>
        </w:rPr>
        <w:t>רג</w:t>
      </w:r>
      <w:r w:rsidR="00C3112C">
        <w:rPr>
          <w:rFonts w:ascii="David" w:hAnsi="David" w:cs="David" w:hint="cs"/>
          <w:sz w:val="24"/>
          <w:szCs w:val="24"/>
          <w:rtl/>
        </w:rPr>
        <w:t>ילים כדי שיהיו למטרת לימודים מפורשת</w:t>
      </w:r>
      <w:r w:rsidR="006B708D">
        <w:rPr>
          <w:rFonts w:ascii="David" w:hAnsi="David" w:cs="David" w:hint="cs"/>
          <w:sz w:val="24"/>
          <w:szCs w:val="24"/>
          <w:rtl/>
        </w:rPr>
        <w:t xml:space="preserve">. </w:t>
      </w:r>
      <w:r w:rsidR="007974AF">
        <w:rPr>
          <w:rFonts w:ascii="David" w:hAnsi="David" w:cs="David" w:hint="cs"/>
          <w:sz w:val="24"/>
          <w:szCs w:val="24"/>
          <w:rtl/>
        </w:rPr>
        <w:t>המטרה היא לחקור את הקשר בין השפעת הרפורמה ו</w:t>
      </w:r>
      <w:r w:rsidR="00C3112C">
        <w:rPr>
          <w:rFonts w:ascii="David" w:hAnsi="David" w:cs="David" w:hint="cs"/>
          <w:sz w:val="24"/>
          <w:szCs w:val="24"/>
          <w:rtl/>
        </w:rPr>
        <w:t>ה</w:t>
      </w:r>
      <w:r w:rsidR="007974AF">
        <w:rPr>
          <w:rFonts w:ascii="David" w:hAnsi="David" w:cs="David" w:hint="cs"/>
          <w:sz w:val="24"/>
          <w:szCs w:val="24"/>
          <w:rtl/>
        </w:rPr>
        <w:t>ביצ</w:t>
      </w:r>
      <w:r w:rsidR="00C3112C">
        <w:rPr>
          <w:rFonts w:ascii="David" w:hAnsi="David" w:cs="David" w:hint="cs"/>
          <w:sz w:val="24"/>
          <w:szCs w:val="24"/>
          <w:rtl/>
        </w:rPr>
        <w:t>וע שלה בתוך כיתות שוודיות. ישנן שתי שאלות העוזרות</w:t>
      </w:r>
      <w:r w:rsidR="007974AF">
        <w:rPr>
          <w:rFonts w:ascii="David" w:hAnsi="David" w:cs="David" w:hint="cs"/>
          <w:sz w:val="24"/>
          <w:szCs w:val="24"/>
          <w:rtl/>
        </w:rPr>
        <w:t xml:space="preserve"> לפתח את המחשבה : 1) איזו השפעה הייתה לרפורמת ה</w:t>
      </w:r>
      <w:r w:rsidR="00B71ECB">
        <w:rPr>
          <w:rFonts w:ascii="David" w:hAnsi="David" w:cs="David" w:hint="cs"/>
          <w:sz w:val="24"/>
          <w:szCs w:val="24"/>
          <w:rtl/>
        </w:rPr>
        <w:t>כישורים</w:t>
      </w:r>
      <w:r w:rsidR="007974AF">
        <w:rPr>
          <w:rFonts w:ascii="David" w:hAnsi="David" w:cs="David" w:hint="cs"/>
          <w:sz w:val="24"/>
          <w:szCs w:val="24"/>
          <w:rtl/>
        </w:rPr>
        <w:t xml:space="preserve"> על תרגילים מתמטיים בכיתות שוודית</w:t>
      </w:r>
      <w:r w:rsidR="00C3112C">
        <w:rPr>
          <w:rFonts w:ascii="David" w:hAnsi="David" w:cs="David" w:hint="cs"/>
          <w:sz w:val="24"/>
          <w:szCs w:val="24"/>
          <w:rtl/>
        </w:rPr>
        <w:t>? 2) כיצד ניתן להסביר את השפעת ר</w:t>
      </w:r>
      <w:r w:rsidR="00093651">
        <w:rPr>
          <w:rFonts w:ascii="David" w:hAnsi="David" w:cs="David" w:hint="cs"/>
          <w:sz w:val="24"/>
          <w:szCs w:val="24"/>
          <w:rtl/>
        </w:rPr>
        <w:t xml:space="preserve">פורמת </w:t>
      </w:r>
      <w:r w:rsidR="00B71ECB">
        <w:rPr>
          <w:rFonts w:ascii="David" w:hAnsi="David" w:cs="David" w:hint="cs"/>
          <w:sz w:val="24"/>
          <w:szCs w:val="24"/>
          <w:rtl/>
        </w:rPr>
        <w:t>הכשירות?</w:t>
      </w:r>
    </w:p>
    <w:p w:rsidR="00267ED4" w:rsidRPr="00986DC1" w:rsidRDefault="00D66555" w:rsidP="00986DC1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553AC">
        <w:rPr>
          <w:rFonts w:ascii="David" w:hAnsi="David" w:cs="David" w:hint="cs"/>
          <w:b/>
          <w:bCs/>
          <w:sz w:val="24"/>
          <w:szCs w:val="24"/>
          <w:u w:val="single"/>
          <w:rtl/>
        </w:rPr>
        <w:t>מתודולוגיה</w:t>
      </w:r>
      <w:r w:rsidR="00986DC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986DC1">
        <w:rPr>
          <w:rFonts w:ascii="David" w:hAnsi="David" w:cs="David" w:hint="cs"/>
          <w:sz w:val="24"/>
          <w:szCs w:val="24"/>
          <w:rtl/>
        </w:rPr>
        <w:t xml:space="preserve"> </w:t>
      </w:r>
      <w:r w:rsidR="007C60F2">
        <w:rPr>
          <w:rFonts w:ascii="David" w:hAnsi="David" w:cs="David" w:hint="cs"/>
          <w:sz w:val="24"/>
          <w:szCs w:val="24"/>
          <w:rtl/>
        </w:rPr>
        <w:t xml:space="preserve">הנתונים נאספו באמצעות ראיונות, תצפיות בכיתות וסקרים </w:t>
      </w:r>
      <w:r w:rsidR="00947C1D">
        <w:rPr>
          <w:rFonts w:ascii="David" w:hAnsi="David" w:cs="David" w:hint="cs"/>
          <w:sz w:val="24"/>
          <w:szCs w:val="24"/>
          <w:rtl/>
        </w:rPr>
        <w:t>באינטרנט מול</w:t>
      </w:r>
      <w:r w:rsidR="0045424C">
        <w:rPr>
          <w:rFonts w:ascii="David" w:hAnsi="David" w:cs="David" w:hint="cs"/>
          <w:sz w:val="24"/>
          <w:szCs w:val="24"/>
          <w:rtl/>
        </w:rPr>
        <w:t xml:space="preserve"> כמעט 200 מורים.</w:t>
      </w:r>
      <w:r w:rsidR="00947C1D">
        <w:rPr>
          <w:rFonts w:ascii="David" w:hAnsi="David" w:cs="David" w:hint="cs"/>
          <w:sz w:val="24"/>
          <w:szCs w:val="24"/>
          <w:rtl/>
        </w:rPr>
        <w:t xml:space="preserve"> המחקר נעשה בשנת</w:t>
      </w:r>
      <w:r w:rsidR="005F1342">
        <w:rPr>
          <w:rFonts w:ascii="David" w:hAnsi="David" w:cs="David" w:hint="cs"/>
          <w:sz w:val="24"/>
          <w:szCs w:val="24"/>
          <w:rtl/>
        </w:rPr>
        <w:t xml:space="preserve"> 2009 ו</w:t>
      </w:r>
      <w:r w:rsidR="00947C1D">
        <w:rPr>
          <w:rFonts w:ascii="David" w:hAnsi="David" w:cs="David" w:hint="cs"/>
          <w:sz w:val="24"/>
          <w:szCs w:val="24"/>
          <w:rtl/>
        </w:rPr>
        <w:t>-</w:t>
      </w:r>
      <w:r w:rsidR="005F1342">
        <w:rPr>
          <w:rFonts w:ascii="David" w:hAnsi="David" w:cs="David" w:hint="cs"/>
          <w:sz w:val="24"/>
          <w:szCs w:val="24"/>
          <w:rtl/>
        </w:rPr>
        <w:t xml:space="preserve">2010 ,זאת אומרת </w:t>
      </w:r>
      <w:r w:rsidR="00896BDC">
        <w:rPr>
          <w:rFonts w:ascii="David" w:hAnsi="David" w:cs="David" w:hint="cs"/>
          <w:sz w:val="24"/>
          <w:szCs w:val="24"/>
          <w:rtl/>
        </w:rPr>
        <w:t>שהיה זמן למורים להתרגל ולהוציא לפועל את היעדים החדשים.</w:t>
      </w:r>
      <w:r w:rsidR="00805D92">
        <w:rPr>
          <w:rFonts w:ascii="David" w:hAnsi="David" w:cs="David" w:hint="cs"/>
          <w:sz w:val="24"/>
          <w:szCs w:val="24"/>
          <w:rtl/>
        </w:rPr>
        <w:t xml:space="preserve"> כל </w:t>
      </w:r>
      <w:r w:rsidR="00947C1D">
        <w:rPr>
          <w:rFonts w:ascii="David" w:hAnsi="David" w:cs="David" w:hint="cs"/>
          <w:sz w:val="24"/>
          <w:szCs w:val="24"/>
          <w:rtl/>
        </w:rPr>
        <w:t>ה</w:t>
      </w:r>
      <w:r w:rsidR="00805D92">
        <w:rPr>
          <w:rFonts w:ascii="David" w:hAnsi="David" w:cs="David" w:hint="cs"/>
          <w:sz w:val="24"/>
          <w:szCs w:val="24"/>
          <w:rtl/>
        </w:rPr>
        <w:t>צפיות</w:t>
      </w:r>
      <w:r w:rsidR="00E35000">
        <w:rPr>
          <w:rFonts w:ascii="David" w:hAnsi="David" w:cs="David" w:hint="cs"/>
          <w:sz w:val="24"/>
          <w:szCs w:val="24"/>
          <w:rtl/>
        </w:rPr>
        <w:t xml:space="preserve"> של </w:t>
      </w:r>
      <w:r w:rsidR="00947C1D">
        <w:rPr>
          <w:rFonts w:ascii="David" w:hAnsi="David" w:cs="David" w:hint="cs"/>
          <w:sz w:val="24"/>
          <w:szCs w:val="24"/>
          <w:rtl/>
        </w:rPr>
        <w:t>ה</w:t>
      </w:r>
      <w:r w:rsidR="00E35000">
        <w:rPr>
          <w:rFonts w:ascii="David" w:hAnsi="David" w:cs="David" w:hint="cs"/>
          <w:sz w:val="24"/>
          <w:szCs w:val="24"/>
          <w:rtl/>
        </w:rPr>
        <w:t>פעילו</w:t>
      </w:r>
      <w:r w:rsidR="00947C1D">
        <w:rPr>
          <w:rFonts w:ascii="David" w:hAnsi="David" w:cs="David" w:hint="cs"/>
          <w:sz w:val="24"/>
          <w:szCs w:val="24"/>
          <w:rtl/>
        </w:rPr>
        <w:t>יו</w:t>
      </w:r>
      <w:r w:rsidR="00E35000">
        <w:rPr>
          <w:rFonts w:ascii="David" w:hAnsi="David" w:cs="David" w:hint="cs"/>
          <w:sz w:val="24"/>
          <w:szCs w:val="24"/>
          <w:rtl/>
        </w:rPr>
        <w:t>ת</w:t>
      </w:r>
      <w:r w:rsidR="00805D92">
        <w:rPr>
          <w:rFonts w:ascii="David" w:hAnsi="David" w:cs="David" w:hint="cs"/>
          <w:sz w:val="24"/>
          <w:szCs w:val="24"/>
          <w:rtl/>
        </w:rPr>
        <w:t xml:space="preserve"> בכיתות </w:t>
      </w:r>
      <w:r w:rsidR="00E35000">
        <w:rPr>
          <w:rFonts w:ascii="David" w:hAnsi="David" w:cs="David" w:hint="cs"/>
          <w:sz w:val="24"/>
          <w:szCs w:val="24"/>
          <w:rtl/>
        </w:rPr>
        <w:t xml:space="preserve">נבדקו </w:t>
      </w:r>
      <w:r w:rsidR="009B21F0">
        <w:rPr>
          <w:rFonts w:ascii="David" w:hAnsi="David" w:cs="David" w:hint="cs"/>
          <w:sz w:val="24"/>
          <w:szCs w:val="24"/>
          <w:rtl/>
        </w:rPr>
        <w:t>על ידי תגובות של תלמידים מול המטרות החדשות.</w:t>
      </w:r>
      <w:r w:rsidR="00947C1D">
        <w:rPr>
          <w:rFonts w:ascii="David" w:hAnsi="David" w:cs="David" w:hint="cs"/>
          <w:sz w:val="24"/>
          <w:szCs w:val="24"/>
          <w:rtl/>
        </w:rPr>
        <w:t xml:space="preserve"> </w:t>
      </w:r>
      <w:r w:rsidR="002553AC">
        <w:rPr>
          <w:rFonts w:ascii="David" w:hAnsi="David" w:cs="David" w:hint="cs"/>
          <w:sz w:val="24"/>
          <w:szCs w:val="24"/>
          <w:rtl/>
        </w:rPr>
        <w:t xml:space="preserve">איסוף </w:t>
      </w:r>
      <w:r w:rsidR="00947C1D">
        <w:rPr>
          <w:rFonts w:ascii="David" w:hAnsi="David" w:cs="David" w:hint="cs"/>
          <w:sz w:val="24"/>
          <w:szCs w:val="24"/>
          <w:rtl/>
        </w:rPr>
        <w:t>ה</w:t>
      </w:r>
      <w:r w:rsidR="00984A4A">
        <w:rPr>
          <w:rFonts w:ascii="David" w:hAnsi="David" w:cs="David" w:hint="cs"/>
          <w:sz w:val="24"/>
          <w:szCs w:val="24"/>
          <w:rtl/>
        </w:rPr>
        <w:t>נתונים</w:t>
      </w:r>
      <w:r w:rsidR="002553AC">
        <w:rPr>
          <w:rFonts w:ascii="David" w:hAnsi="David" w:cs="David" w:hint="cs"/>
          <w:sz w:val="24"/>
          <w:szCs w:val="24"/>
          <w:rtl/>
        </w:rPr>
        <w:t xml:space="preserve"> נערך בשיתוף פעולה </w:t>
      </w:r>
      <w:r w:rsidR="00947C1D">
        <w:rPr>
          <w:rFonts w:ascii="David" w:hAnsi="David" w:cs="David" w:hint="cs"/>
          <w:sz w:val="24"/>
          <w:szCs w:val="24"/>
          <w:rtl/>
        </w:rPr>
        <w:t>עם מפקחת בית הספר בשוודיה</w:t>
      </w:r>
      <w:r w:rsidR="00455079">
        <w:rPr>
          <w:rFonts w:ascii="David" w:hAnsi="David" w:cs="David" w:hint="cs"/>
          <w:sz w:val="24"/>
          <w:szCs w:val="24"/>
          <w:rtl/>
        </w:rPr>
        <w:t>. בתי ספר שנבחרו לבדיקה ייצג</w:t>
      </w:r>
      <w:r w:rsidR="00947C1D">
        <w:rPr>
          <w:rFonts w:ascii="David" w:hAnsi="David" w:cs="David" w:hint="cs"/>
          <w:sz w:val="24"/>
          <w:szCs w:val="24"/>
          <w:rtl/>
        </w:rPr>
        <w:t>ו</w:t>
      </w:r>
      <w:r w:rsidR="00455079">
        <w:rPr>
          <w:rFonts w:ascii="David" w:hAnsi="David" w:cs="David" w:hint="cs"/>
          <w:sz w:val="24"/>
          <w:szCs w:val="24"/>
          <w:rtl/>
        </w:rPr>
        <w:t xml:space="preserve"> בתי ספר גדולים, קטנים, אזור</w:t>
      </w:r>
      <w:r w:rsidR="00947C1D">
        <w:rPr>
          <w:rFonts w:ascii="David" w:hAnsi="David" w:cs="David" w:hint="cs"/>
          <w:sz w:val="24"/>
          <w:szCs w:val="24"/>
          <w:rtl/>
        </w:rPr>
        <w:t>י</w:t>
      </w:r>
      <w:r w:rsidR="00455079">
        <w:rPr>
          <w:rFonts w:ascii="David" w:hAnsi="David" w:cs="David" w:hint="cs"/>
          <w:sz w:val="24"/>
          <w:szCs w:val="24"/>
          <w:rtl/>
        </w:rPr>
        <w:t>ים כפריים וע</w:t>
      </w:r>
      <w:r w:rsidR="00947C1D">
        <w:rPr>
          <w:rFonts w:ascii="David" w:hAnsi="David" w:cs="David" w:hint="cs"/>
          <w:sz w:val="24"/>
          <w:szCs w:val="24"/>
          <w:rtl/>
        </w:rPr>
        <w:t>ירוניים, ועיירו</w:t>
      </w:r>
      <w:r w:rsidR="00455079">
        <w:rPr>
          <w:rFonts w:ascii="David" w:hAnsi="David" w:cs="David" w:hint="cs"/>
          <w:sz w:val="24"/>
          <w:szCs w:val="24"/>
          <w:rtl/>
        </w:rPr>
        <w:t xml:space="preserve">ת גדולות וקטנות. </w:t>
      </w:r>
      <w:r w:rsidR="00265579">
        <w:rPr>
          <w:rFonts w:ascii="David" w:hAnsi="David" w:cs="David" w:hint="cs"/>
          <w:sz w:val="24"/>
          <w:szCs w:val="24"/>
          <w:rtl/>
        </w:rPr>
        <w:t xml:space="preserve">במטרה לענות לשאלה </w:t>
      </w:r>
      <w:r w:rsidR="00947C1D">
        <w:rPr>
          <w:rFonts w:ascii="David" w:hAnsi="David" w:cs="David" w:hint="cs"/>
          <w:sz w:val="24"/>
          <w:szCs w:val="24"/>
          <w:rtl/>
        </w:rPr>
        <w:t>ה</w:t>
      </w:r>
      <w:r w:rsidR="00265579">
        <w:rPr>
          <w:rFonts w:ascii="David" w:hAnsi="David" w:cs="David" w:hint="cs"/>
          <w:sz w:val="24"/>
          <w:szCs w:val="24"/>
          <w:rtl/>
        </w:rPr>
        <w:t>שנייה נ</w:t>
      </w:r>
      <w:r w:rsidR="00947C1D">
        <w:rPr>
          <w:rFonts w:ascii="David" w:hAnsi="David" w:cs="David" w:hint="cs"/>
          <w:sz w:val="24"/>
          <w:szCs w:val="24"/>
          <w:rtl/>
        </w:rPr>
        <w:t>י</w:t>
      </w:r>
      <w:r w:rsidR="00265579">
        <w:rPr>
          <w:rFonts w:ascii="David" w:hAnsi="David" w:cs="David" w:hint="cs"/>
          <w:sz w:val="24"/>
          <w:szCs w:val="24"/>
          <w:rtl/>
        </w:rPr>
        <w:t>סחו שלוש תת-שאלות במחקר מבוסס על מסגרת ה-</w:t>
      </w:r>
      <w:r w:rsidR="00265579">
        <w:rPr>
          <w:rFonts w:ascii="David" w:hAnsi="David" w:cs="David"/>
          <w:sz w:val="24"/>
          <w:szCs w:val="24"/>
          <w:lang w:val="en-GB"/>
        </w:rPr>
        <w:t>CAMCC</w:t>
      </w:r>
      <w:r w:rsidR="00AA2A17">
        <w:rPr>
          <w:rFonts w:ascii="David" w:hAnsi="David" w:cs="David" w:hint="cs"/>
          <w:sz w:val="24"/>
          <w:szCs w:val="24"/>
          <w:rtl/>
          <w:lang w:val="en-GB"/>
        </w:rPr>
        <w:t xml:space="preserve"> כדי ליישם את המסר הרפורמי : א)</w:t>
      </w:r>
      <w:r w:rsidR="00EA51B3">
        <w:rPr>
          <w:rFonts w:ascii="David" w:hAnsi="David" w:cs="David" w:hint="cs"/>
          <w:sz w:val="24"/>
          <w:szCs w:val="24"/>
          <w:rtl/>
          <w:lang w:val="en-GB"/>
        </w:rPr>
        <w:t xml:space="preserve"> המורים רואים את המסר כדבר חשוב;</w:t>
      </w:r>
      <w:r w:rsidR="00AA2A17">
        <w:rPr>
          <w:rFonts w:ascii="David" w:hAnsi="David" w:cs="David" w:hint="cs"/>
          <w:sz w:val="24"/>
          <w:szCs w:val="24"/>
          <w:rtl/>
          <w:lang w:val="en-GB"/>
        </w:rPr>
        <w:t xml:space="preserve"> ב) מעבדים ומזהים</w:t>
      </w:r>
      <w:r w:rsidR="00947C1D">
        <w:rPr>
          <w:rFonts w:ascii="David" w:hAnsi="David" w:cs="David" w:hint="cs"/>
          <w:sz w:val="24"/>
          <w:szCs w:val="24"/>
          <w:rtl/>
          <w:lang w:val="en-GB"/>
        </w:rPr>
        <w:t xml:space="preserve"> את המשמעות של המסר באופן שיטת</w:t>
      </w:r>
      <w:r w:rsidR="00EA51B3">
        <w:rPr>
          <w:rFonts w:ascii="David" w:hAnsi="David" w:cs="David" w:hint="cs"/>
          <w:sz w:val="24"/>
          <w:szCs w:val="24"/>
          <w:rtl/>
          <w:lang w:val="en-GB"/>
        </w:rPr>
        <w:t>י;</w:t>
      </w:r>
      <w:r w:rsidR="00947C1D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 w:rsidR="00AA2A17">
        <w:rPr>
          <w:rFonts w:ascii="David" w:hAnsi="David" w:cs="David" w:hint="cs"/>
          <w:sz w:val="24"/>
          <w:szCs w:val="24"/>
          <w:rtl/>
          <w:lang w:val="en-GB"/>
        </w:rPr>
        <w:t xml:space="preserve">ג) </w:t>
      </w:r>
      <w:r w:rsidR="000204AE">
        <w:rPr>
          <w:rFonts w:ascii="David" w:hAnsi="David" w:cs="David" w:hint="cs"/>
          <w:sz w:val="24"/>
          <w:szCs w:val="24"/>
          <w:rtl/>
          <w:lang w:val="en-GB"/>
        </w:rPr>
        <w:t xml:space="preserve">המורים </w:t>
      </w:r>
      <w:r w:rsidR="00AA2A17">
        <w:rPr>
          <w:rFonts w:ascii="David" w:hAnsi="David" w:cs="David" w:hint="cs"/>
          <w:sz w:val="24"/>
          <w:szCs w:val="24"/>
          <w:rtl/>
          <w:lang w:val="en-GB"/>
        </w:rPr>
        <w:t xml:space="preserve">משנים מחשבתם בנוגע </w:t>
      </w:r>
      <w:r w:rsidR="000204AE">
        <w:rPr>
          <w:rFonts w:ascii="David" w:hAnsi="David" w:cs="David" w:hint="cs"/>
          <w:sz w:val="24"/>
          <w:szCs w:val="24"/>
          <w:rtl/>
          <w:lang w:val="en-GB"/>
        </w:rPr>
        <w:t>ל</w:t>
      </w:r>
      <w:r w:rsidR="00AA2A17">
        <w:rPr>
          <w:rFonts w:ascii="David" w:hAnsi="David" w:cs="David" w:hint="cs"/>
          <w:sz w:val="24"/>
          <w:szCs w:val="24"/>
          <w:rtl/>
          <w:lang w:val="en-GB"/>
        </w:rPr>
        <w:t xml:space="preserve">לימוד עם </w:t>
      </w:r>
      <w:r w:rsidR="000204AE">
        <w:rPr>
          <w:rFonts w:ascii="David" w:hAnsi="David" w:cs="David" w:hint="cs"/>
          <w:sz w:val="24"/>
          <w:szCs w:val="24"/>
          <w:rtl/>
          <w:lang w:val="en-GB"/>
        </w:rPr>
        <w:t>המסר החדש.</w:t>
      </w:r>
    </w:p>
    <w:p w:rsidR="002553AC" w:rsidRPr="00CD719A" w:rsidRDefault="002C5064" w:rsidP="00B94EF7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553AC">
        <w:rPr>
          <w:rFonts w:ascii="David" w:hAnsi="David" w:cs="David" w:hint="cs"/>
          <w:b/>
          <w:bCs/>
          <w:sz w:val="24"/>
          <w:szCs w:val="24"/>
          <w:u w:val="single"/>
          <w:rtl/>
        </w:rPr>
        <w:t>ממצאים</w:t>
      </w:r>
      <w:r w:rsidR="00986DC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986DC1">
        <w:rPr>
          <w:rFonts w:ascii="David" w:hAnsi="David" w:cs="David" w:hint="cs"/>
          <w:sz w:val="24"/>
          <w:szCs w:val="24"/>
          <w:rtl/>
        </w:rPr>
        <w:t xml:space="preserve"> </w:t>
      </w:r>
      <w:r w:rsidR="00B71ECB">
        <w:rPr>
          <w:rFonts w:ascii="David" w:hAnsi="David" w:cs="David" w:hint="cs"/>
          <w:sz w:val="24"/>
          <w:szCs w:val="24"/>
          <w:rtl/>
        </w:rPr>
        <w:t xml:space="preserve">לגבי השאלה הראשונה, </w:t>
      </w:r>
      <w:r w:rsidR="00780CC3">
        <w:rPr>
          <w:rFonts w:ascii="David" w:hAnsi="David" w:cs="David" w:hint="cs"/>
          <w:sz w:val="24"/>
          <w:szCs w:val="24"/>
          <w:rtl/>
        </w:rPr>
        <w:t>התוצאה הברורה ביותר מהתצפיות בכיתה היא כי ה</w:t>
      </w:r>
      <w:r w:rsidR="00CC56CB">
        <w:rPr>
          <w:rFonts w:ascii="David" w:hAnsi="David" w:cs="David" w:hint="cs"/>
          <w:sz w:val="24"/>
          <w:szCs w:val="24"/>
          <w:rtl/>
        </w:rPr>
        <w:t>ה</w:t>
      </w:r>
      <w:r w:rsidR="00780CC3">
        <w:rPr>
          <w:rFonts w:ascii="David" w:hAnsi="David" w:cs="David" w:hint="cs"/>
          <w:sz w:val="24"/>
          <w:szCs w:val="24"/>
          <w:rtl/>
        </w:rPr>
        <w:t xml:space="preserve">זדמנות לפיתוח יכולת פרוצדורלית בפרקים </w:t>
      </w:r>
      <w:r w:rsidR="00A96A5D">
        <w:rPr>
          <w:rFonts w:ascii="David" w:hAnsi="David" w:cs="David" w:hint="cs"/>
          <w:sz w:val="24"/>
          <w:szCs w:val="24"/>
          <w:rtl/>
        </w:rPr>
        <w:t>תואמים</w:t>
      </w:r>
      <w:r w:rsidR="00CC56CB">
        <w:rPr>
          <w:rFonts w:ascii="David" w:hAnsi="David" w:cs="David" w:hint="cs"/>
          <w:sz w:val="24"/>
          <w:szCs w:val="24"/>
          <w:rtl/>
        </w:rPr>
        <w:t xml:space="preserve"> כ-</w:t>
      </w:r>
      <w:r w:rsidR="00A96A5D">
        <w:rPr>
          <w:rFonts w:ascii="David" w:hAnsi="David" w:cs="David" w:hint="cs"/>
          <w:sz w:val="24"/>
          <w:szCs w:val="24"/>
          <w:rtl/>
        </w:rPr>
        <w:t xml:space="preserve"> 79%</w:t>
      </w:r>
      <w:r w:rsidR="00CC56CB">
        <w:rPr>
          <w:rFonts w:ascii="David" w:hAnsi="David" w:cs="David" w:hint="cs"/>
          <w:sz w:val="24"/>
          <w:szCs w:val="24"/>
          <w:rtl/>
        </w:rPr>
        <w:t xml:space="preserve"> מכלל הזמן.</w:t>
      </w:r>
      <w:r w:rsidR="00A96A5D">
        <w:rPr>
          <w:rFonts w:ascii="David" w:hAnsi="David" w:cs="David" w:hint="cs"/>
          <w:sz w:val="24"/>
          <w:szCs w:val="24"/>
          <w:rtl/>
        </w:rPr>
        <w:t xml:space="preserve"> זאת אומרת </w:t>
      </w:r>
      <w:r w:rsidR="00A64050">
        <w:rPr>
          <w:rFonts w:ascii="David" w:hAnsi="David" w:cs="David" w:hint="cs"/>
          <w:sz w:val="24"/>
          <w:szCs w:val="24"/>
          <w:rtl/>
        </w:rPr>
        <w:t>שהתלמידים פותרים משימות באופן פרטני או בקבוצות קטנות</w:t>
      </w:r>
      <w:r w:rsidR="00A96A5D">
        <w:rPr>
          <w:rFonts w:ascii="David" w:hAnsi="David" w:cs="David" w:hint="cs"/>
          <w:sz w:val="24"/>
          <w:szCs w:val="24"/>
          <w:rtl/>
        </w:rPr>
        <w:t xml:space="preserve">. </w:t>
      </w:r>
      <w:r w:rsidR="00CC56CB">
        <w:rPr>
          <w:rFonts w:ascii="David" w:hAnsi="David" w:cs="David" w:hint="cs"/>
          <w:sz w:val="24"/>
          <w:szCs w:val="24"/>
          <w:rtl/>
        </w:rPr>
        <w:t>מצד שני</w:t>
      </w:r>
      <w:r w:rsidR="00EA51B3">
        <w:rPr>
          <w:rFonts w:ascii="David" w:hAnsi="David" w:cs="David" w:hint="cs"/>
          <w:sz w:val="24"/>
          <w:szCs w:val="24"/>
          <w:rtl/>
        </w:rPr>
        <w:t xml:space="preserve">, </w:t>
      </w:r>
      <w:r w:rsidR="00A64050">
        <w:rPr>
          <w:rFonts w:ascii="David" w:hAnsi="David" w:cs="David" w:hint="cs"/>
          <w:sz w:val="24"/>
          <w:szCs w:val="24"/>
          <w:rtl/>
        </w:rPr>
        <w:t xml:space="preserve">ההזדמנות לפתח את הכישורים הלא </w:t>
      </w:r>
      <w:r w:rsidR="00B94EF7">
        <w:rPr>
          <w:rFonts w:ascii="David" w:hAnsi="David" w:cs="David" w:hint="cs"/>
          <w:sz w:val="24"/>
          <w:szCs w:val="24"/>
          <w:rtl/>
        </w:rPr>
        <w:t>פרוצדורלים</w:t>
      </w:r>
      <w:r w:rsidR="00A64050">
        <w:rPr>
          <w:rFonts w:ascii="David" w:hAnsi="David" w:cs="David" w:hint="cs"/>
          <w:sz w:val="24"/>
          <w:szCs w:val="24"/>
          <w:rtl/>
        </w:rPr>
        <w:t xml:space="preserve"> תואמים </w:t>
      </w:r>
      <w:r w:rsidR="00B94EF7">
        <w:rPr>
          <w:rFonts w:ascii="David" w:hAnsi="David" w:cs="David" w:hint="cs"/>
          <w:sz w:val="24"/>
          <w:szCs w:val="24"/>
          <w:rtl/>
        </w:rPr>
        <w:t>כ-</w:t>
      </w:r>
      <w:r w:rsidR="00A64050">
        <w:rPr>
          <w:rFonts w:ascii="David" w:hAnsi="David" w:cs="David" w:hint="cs"/>
          <w:sz w:val="24"/>
          <w:szCs w:val="24"/>
          <w:rtl/>
        </w:rPr>
        <w:t>29-44% מהזמן</w:t>
      </w:r>
      <w:r w:rsidR="00265579">
        <w:rPr>
          <w:rFonts w:ascii="David" w:hAnsi="David" w:cs="David" w:hint="cs"/>
          <w:sz w:val="24"/>
          <w:szCs w:val="24"/>
          <w:rtl/>
        </w:rPr>
        <w:t>. מכאן מסיקים כי המסורת לא נשברה לגמרי.</w:t>
      </w:r>
      <w:r w:rsidR="00986DC1">
        <w:rPr>
          <w:rFonts w:ascii="David" w:hAnsi="David" w:cs="David" w:hint="cs"/>
          <w:sz w:val="24"/>
          <w:szCs w:val="24"/>
          <w:rtl/>
        </w:rPr>
        <w:t xml:space="preserve"> </w:t>
      </w:r>
      <w:r w:rsidR="00265579">
        <w:rPr>
          <w:rFonts w:ascii="David" w:hAnsi="David" w:cs="David" w:hint="cs"/>
          <w:sz w:val="24"/>
          <w:szCs w:val="24"/>
          <w:rtl/>
        </w:rPr>
        <w:t>לגבי השאלה השנייה,</w:t>
      </w:r>
      <w:r w:rsidR="00986DC1">
        <w:rPr>
          <w:rFonts w:ascii="David" w:hAnsi="David" w:cs="David" w:hint="cs"/>
          <w:sz w:val="24"/>
          <w:szCs w:val="24"/>
          <w:rtl/>
        </w:rPr>
        <w:t xml:space="preserve"> 18% מהמורים בעלי ידע ביעדי הכשירות, 20% מ</w:t>
      </w:r>
      <w:r w:rsidR="00B94EF7">
        <w:rPr>
          <w:rFonts w:ascii="David" w:hAnsi="David" w:cs="David" w:hint="cs"/>
          <w:sz w:val="24"/>
          <w:szCs w:val="24"/>
          <w:rtl/>
        </w:rPr>
        <w:t>ה</w:t>
      </w:r>
      <w:r w:rsidR="00986DC1">
        <w:rPr>
          <w:rFonts w:ascii="David" w:hAnsi="David" w:cs="David" w:hint="cs"/>
          <w:sz w:val="24"/>
          <w:szCs w:val="24"/>
          <w:rtl/>
        </w:rPr>
        <w:t>ם מ</w:t>
      </w:r>
      <w:r w:rsidR="00B94EF7">
        <w:rPr>
          <w:rFonts w:ascii="David" w:hAnsi="David" w:cs="David" w:hint="cs"/>
          <w:sz w:val="24"/>
          <w:szCs w:val="24"/>
          <w:rtl/>
        </w:rPr>
        <w:t xml:space="preserve">כוונים להוראה הכוללת יותר ממטרת יכולת אחת </w:t>
      </w:r>
      <w:r w:rsidR="002E0EF5">
        <w:rPr>
          <w:rFonts w:ascii="David" w:hAnsi="David" w:cs="David" w:hint="cs"/>
          <w:sz w:val="24"/>
          <w:szCs w:val="24"/>
          <w:rtl/>
        </w:rPr>
        <w:t xml:space="preserve">לכן ישנם פחות </w:t>
      </w:r>
      <w:r w:rsidR="00B94EF7">
        <w:rPr>
          <w:rFonts w:ascii="David" w:hAnsi="David" w:cs="David" w:hint="cs"/>
          <w:sz w:val="24"/>
          <w:szCs w:val="24"/>
          <w:rtl/>
        </w:rPr>
        <w:t>מ-</w:t>
      </w:r>
      <w:r w:rsidR="002E0EF5">
        <w:rPr>
          <w:rFonts w:ascii="David" w:hAnsi="David" w:cs="David" w:hint="cs"/>
          <w:sz w:val="24"/>
          <w:szCs w:val="24"/>
          <w:rtl/>
        </w:rPr>
        <w:t>18% מהמורים שעשו ש</w:t>
      </w:r>
      <w:r w:rsidR="00B94EF7">
        <w:rPr>
          <w:rFonts w:ascii="David" w:hAnsi="David" w:cs="David" w:hint="cs"/>
          <w:sz w:val="24"/>
          <w:szCs w:val="24"/>
          <w:rtl/>
        </w:rPr>
        <w:t>ינוי אמיתי במחשבתם</w:t>
      </w:r>
      <w:r w:rsidR="002E0EF5">
        <w:rPr>
          <w:rFonts w:ascii="David" w:hAnsi="David" w:cs="David" w:hint="cs"/>
          <w:sz w:val="24"/>
          <w:szCs w:val="24"/>
          <w:rtl/>
        </w:rPr>
        <w:t xml:space="preserve">. </w:t>
      </w:r>
      <w:r w:rsidR="00265579">
        <w:rPr>
          <w:rFonts w:ascii="David" w:hAnsi="David" w:cs="David" w:hint="cs"/>
          <w:sz w:val="24"/>
          <w:szCs w:val="24"/>
          <w:rtl/>
        </w:rPr>
        <w:t xml:space="preserve"> </w:t>
      </w:r>
      <w:r w:rsidR="00A6405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D6107" w:rsidRPr="008D2D61" w:rsidRDefault="002C5064" w:rsidP="0047453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553AC">
        <w:rPr>
          <w:rFonts w:ascii="David" w:hAnsi="David" w:cs="David" w:hint="cs"/>
          <w:b/>
          <w:bCs/>
          <w:sz w:val="24"/>
          <w:szCs w:val="24"/>
          <w:u w:val="single"/>
          <w:rtl/>
        </w:rPr>
        <w:t>דיון</w:t>
      </w:r>
      <w:r w:rsidR="00CD719A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474532">
        <w:rPr>
          <w:rFonts w:ascii="David" w:hAnsi="David" w:cs="David" w:hint="cs"/>
          <w:sz w:val="24"/>
          <w:szCs w:val="24"/>
          <w:rtl/>
        </w:rPr>
        <w:t xml:space="preserve"> במחקר זה מסיקים שיישום הרפורמה לא היה מוצלח מכיוו</w:t>
      </w:r>
      <w:r w:rsidR="00CD719A">
        <w:rPr>
          <w:rFonts w:ascii="David" w:hAnsi="David" w:cs="David" w:hint="cs"/>
          <w:sz w:val="24"/>
          <w:szCs w:val="24"/>
          <w:rtl/>
        </w:rPr>
        <w:t>ן ש</w:t>
      </w:r>
      <w:r w:rsidR="00474532">
        <w:rPr>
          <w:rFonts w:ascii="David" w:hAnsi="David" w:cs="David" w:hint="cs"/>
          <w:sz w:val="24"/>
          <w:szCs w:val="24"/>
          <w:rtl/>
        </w:rPr>
        <w:t>ה</w:t>
      </w:r>
      <w:r w:rsidR="00CD719A">
        <w:rPr>
          <w:rFonts w:ascii="David" w:hAnsi="David" w:cs="David" w:hint="cs"/>
          <w:sz w:val="24"/>
          <w:szCs w:val="24"/>
          <w:rtl/>
        </w:rPr>
        <w:t xml:space="preserve">מורים </w:t>
      </w:r>
      <w:r w:rsidR="00474532">
        <w:rPr>
          <w:rFonts w:ascii="David" w:hAnsi="David" w:cs="David" w:hint="cs"/>
          <w:sz w:val="24"/>
          <w:szCs w:val="24"/>
          <w:rtl/>
        </w:rPr>
        <w:t>לא הבינו שזמן ותמיכה מספיקים כדי לקיים</w:t>
      </w:r>
      <w:r w:rsidR="005279E8">
        <w:rPr>
          <w:rFonts w:ascii="David" w:hAnsi="David" w:cs="David" w:hint="cs"/>
          <w:sz w:val="24"/>
          <w:szCs w:val="24"/>
          <w:rtl/>
        </w:rPr>
        <w:t xml:space="preserve"> לימוד</w:t>
      </w:r>
      <w:r w:rsidR="00474532">
        <w:rPr>
          <w:rFonts w:ascii="David" w:hAnsi="David" w:cs="David" w:hint="cs"/>
          <w:sz w:val="24"/>
          <w:szCs w:val="24"/>
          <w:rtl/>
        </w:rPr>
        <w:t xml:space="preserve"> מועיל</w:t>
      </w:r>
      <w:r w:rsidR="00E57C01">
        <w:rPr>
          <w:rFonts w:ascii="David" w:hAnsi="David" w:cs="David" w:hint="cs"/>
          <w:sz w:val="24"/>
          <w:szCs w:val="24"/>
          <w:rtl/>
        </w:rPr>
        <w:t xml:space="preserve">. </w:t>
      </w:r>
      <w:r w:rsidR="00474532">
        <w:rPr>
          <w:rFonts w:ascii="David" w:hAnsi="David" w:cs="David" w:hint="cs"/>
          <w:sz w:val="24"/>
          <w:szCs w:val="24"/>
          <w:rtl/>
        </w:rPr>
        <w:t>לאחר חמש עשרה שנה</w:t>
      </w:r>
      <w:r w:rsidR="005279E8">
        <w:rPr>
          <w:rFonts w:ascii="David" w:hAnsi="David" w:cs="David" w:hint="cs"/>
          <w:sz w:val="24"/>
          <w:szCs w:val="24"/>
          <w:rtl/>
        </w:rPr>
        <w:t xml:space="preserve"> שהרפורמה </w:t>
      </w:r>
      <w:r w:rsidR="00474532">
        <w:rPr>
          <w:rFonts w:ascii="David" w:hAnsi="David" w:cs="David" w:hint="cs"/>
          <w:sz w:val="24"/>
          <w:szCs w:val="24"/>
          <w:rtl/>
        </w:rPr>
        <w:t>ה</w:t>
      </w:r>
      <w:r w:rsidR="005279E8">
        <w:rPr>
          <w:rFonts w:ascii="David" w:hAnsi="David" w:cs="David" w:hint="cs"/>
          <w:sz w:val="24"/>
          <w:szCs w:val="24"/>
          <w:rtl/>
        </w:rPr>
        <w:t>חלה</w:t>
      </w:r>
      <w:r w:rsidR="00E57C01">
        <w:rPr>
          <w:rFonts w:ascii="David" w:hAnsi="David" w:cs="David" w:hint="cs"/>
          <w:sz w:val="24"/>
          <w:szCs w:val="24"/>
          <w:rtl/>
        </w:rPr>
        <w:t xml:space="preserve"> לא חל שינוי במצב באופן משמעותי וכמצופה מהרפורמה</w:t>
      </w:r>
      <w:r w:rsidR="005279E8">
        <w:rPr>
          <w:rFonts w:ascii="David" w:hAnsi="David" w:cs="David" w:hint="cs"/>
          <w:sz w:val="24"/>
          <w:szCs w:val="24"/>
          <w:rtl/>
        </w:rPr>
        <w:t>.</w:t>
      </w:r>
      <w:r w:rsidR="00474532">
        <w:rPr>
          <w:rFonts w:ascii="David" w:hAnsi="David" w:cs="David" w:hint="cs"/>
          <w:sz w:val="24"/>
          <w:szCs w:val="24"/>
          <w:rtl/>
        </w:rPr>
        <w:t xml:space="preserve"> לסי</w:t>
      </w:r>
      <w:r w:rsidR="0096134E">
        <w:rPr>
          <w:rFonts w:ascii="David" w:hAnsi="David" w:cs="David" w:hint="cs"/>
          <w:sz w:val="24"/>
          <w:szCs w:val="24"/>
          <w:rtl/>
        </w:rPr>
        <w:t xml:space="preserve">כום, </w:t>
      </w:r>
      <w:bookmarkStart w:id="0" w:name="_GoBack"/>
      <w:bookmarkEnd w:id="0"/>
      <w:r w:rsidR="00474532">
        <w:rPr>
          <w:rFonts w:ascii="David" w:hAnsi="David" w:cs="David" w:hint="cs"/>
          <w:sz w:val="24"/>
          <w:szCs w:val="24"/>
          <w:rtl/>
        </w:rPr>
        <w:t>ההשפעה הטובה ביותר של הרפורמה תגיע על ידי השכלה</w:t>
      </w:r>
      <w:r w:rsidR="00B37053">
        <w:rPr>
          <w:rFonts w:ascii="David" w:hAnsi="David" w:cs="David" w:hint="cs"/>
          <w:sz w:val="24"/>
          <w:szCs w:val="24"/>
          <w:rtl/>
        </w:rPr>
        <w:t xml:space="preserve"> גבוה</w:t>
      </w:r>
      <w:r w:rsidR="00474532">
        <w:rPr>
          <w:rFonts w:ascii="David" w:hAnsi="David" w:cs="David" w:hint="cs"/>
          <w:sz w:val="24"/>
          <w:szCs w:val="24"/>
          <w:rtl/>
        </w:rPr>
        <w:t>ה</w:t>
      </w:r>
      <w:r w:rsidR="00B37053">
        <w:rPr>
          <w:rFonts w:ascii="David" w:hAnsi="David" w:cs="David" w:hint="cs"/>
          <w:sz w:val="24"/>
          <w:szCs w:val="24"/>
          <w:rtl/>
        </w:rPr>
        <w:t xml:space="preserve"> של המורים</w:t>
      </w:r>
      <w:r w:rsidR="00474532">
        <w:rPr>
          <w:rFonts w:ascii="David" w:hAnsi="David" w:cs="David" w:hint="cs"/>
          <w:sz w:val="24"/>
          <w:szCs w:val="24"/>
          <w:rtl/>
        </w:rPr>
        <w:t>, מסירות שלהם כלפי התלמידים ותנאי</w:t>
      </w:r>
      <w:r w:rsidR="00B37053">
        <w:rPr>
          <w:rFonts w:ascii="David" w:hAnsi="David" w:cs="David" w:hint="cs"/>
          <w:sz w:val="24"/>
          <w:szCs w:val="24"/>
          <w:rtl/>
        </w:rPr>
        <w:t xml:space="preserve"> </w:t>
      </w:r>
      <w:r w:rsidR="00474532">
        <w:rPr>
          <w:rFonts w:ascii="David" w:hAnsi="David" w:cs="David" w:hint="cs"/>
          <w:sz w:val="24"/>
          <w:szCs w:val="24"/>
          <w:rtl/>
        </w:rPr>
        <w:t>עבודה</w:t>
      </w:r>
      <w:r w:rsidR="00B37053">
        <w:rPr>
          <w:rFonts w:ascii="David" w:hAnsi="David" w:cs="David" w:hint="cs"/>
          <w:sz w:val="24"/>
          <w:szCs w:val="24"/>
          <w:rtl/>
        </w:rPr>
        <w:t xml:space="preserve"> א</w:t>
      </w:r>
      <w:r w:rsidR="00474532">
        <w:rPr>
          <w:rFonts w:ascii="David" w:hAnsi="David" w:cs="David" w:hint="cs"/>
          <w:sz w:val="24"/>
          <w:szCs w:val="24"/>
          <w:rtl/>
        </w:rPr>
        <w:t>יכותי</w:t>
      </w:r>
      <w:r w:rsidR="00B37053">
        <w:rPr>
          <w:rFonts w:ascii="David" w:hAnsi="David" w:cs="David" w:hint="cs"/>
          <w:sz w:val="24"/>
          <w:szCs w:val="24"/>
          <w:rtl/>
        </w:rPr>
        <w:t xml:space="preserve">ים. </w:t>
      </w:r>
    </w:p>
    <w:sectPr w:rsidR="008D6107" w:rsidRPr="008D2D61" w:rsidSect="00D0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D61"/>
    <w:rsid w:val="000204AE"/>
    <w:rsid w:val="000239AF"/>
    <w:rsid w:val="00093651"/>
    <w:rsid w:val="000D2C8E"/>
    <w:rsid w:val="000E0EA2"/>
    <w:rsid w:val="000E6E1C"/>
    <w:rsid w:val="00146FDD"/>
    <w:rsid w:val="002553AC"/>
    <w:rsid w:val="00265579"/>
    <w:rsid w:val="00267ED4"/>
    <w:rsid w:val="002C5064"/>
    <w:rsid w:val="002E0EF5"/>
    <w:rsid w:val="0030471B"/>
    <w:rsid w:val="00350E79"/>
    <w:rsid w:val="00414F9F"/>
    <w:rsid w:val="00432743"/>
    <w:rsid w:val="0045424C"/>
    <w:rsid w:val="00455079"/>
    <w:rsid w:val="00474532"/>
    <w:rsid w:val="004A4A50"/>
    <w:rsid w:val="005279E8"/>
    <w:rsid w:val="005F1342"/>
    <w:rsid w:val="00656AEB"/>
    <w:rsid w:val="006B708D"/>
    <w:rsid w:val="00720B70"/>
    <w:rsid w:val="00780CC3"/>
    <w:rsid w:val="00794646"/>
    <w:rsid w:val="007974AF"/>
    <w:rsid w:val="007C60F2"/>
    <w:rsid w:val="00805D92"/>
    <w:rsid w:val="00896BDC"/>
    <w:rsid w:val="008C3498"/>
    <w:rsid w:val="008D2D61"/>
    <w:rsid w:val="009357F7"/>
    <w:rsid w:val="00947C1D"/>
    <w:rsid w:val="00953C2A"/>
    <w:rsid w:val="0096134E"/>
    <w:rsid w:val="00984A4A"/>
    <w:rsid w:val="00986DC1"/>
    <w:rsid w:val="009B21F0"/>
    <w:rsid w:val="00A00314"/>
    <w:rsid w:val="00A15980"/>
    <w:rsid w:val="00A47FB7"/>
    <w:rsid w:val="00A64050"/>
    <w:rsid w:val="00A96A5D"/>
    <w:rsid w:val="00AA2A17"/>
    <w:rsid w:val="00B071E2"/>
    <w:rsid w:val="00B37053"/>
    <w:rsid w:val="00B71ECB"/>
    <w:rsid w:val="00B94EF7"/>
    <w:rsid w:val="00BB46E4"/>
    <w:rsid w:val="00C3112C"/>
    <w:rsid w:val="00C67B12"/>
    <w:rsid w:val="00C77AD2"/>
    <w:rsid w:val="00CC56CB"/>
    <w:rsid w:val="00CD719A"/>
    <w:rsid w:val="00CF5B61"/>
    <w:rsid w:val="00D05EEC"/>
    <w:rsid w:val="00D33542"/>
    <w:rsid w:val="00D66555"/>
    <w:rsid w:val="00DB251E"/>
    <w:rsid w:val="00E318D3"/>
    <w:rsid w:val="00E35000"/>
    <w:rsid w:val="00E57C01"/>
    <w:rsid w:val="00E80A6E"/>
    <w:rsid w:val="00EA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Kitoko</dc:creator>
  <cp:lastModifiedBy>Ran</cp:lastModifiedBy>
  <cp:revision>2</cp:revision>
  <dcterms:created xsi:type="dcterms:W3CDTF">2020-06-16T20:43:00Z</dcterms:created>
  <dcterms:modified xsi:type="dcterms:W3CDTF">2020-06-16T20:43:00Z</dcterms:modified>
</cp:coreProperties>
</file>