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tbl>
      <w:tblPr>
        <w:tblStyle w:val="TableGrid"/>
        <w:tblpPr w:leftFromText="180" w:rightFromText="180" w:vertAnchor="text" w:horzAnchor="page" w:tblpX="1235" w:tblpY="-987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0"/>
        <w:gridCol w:w="8748"/>
        <w:gridCol w:w="9540"/>
        <w:gridCol w:w="11016"/>
      </w:tblGrid>
      <w:tr w:rsidR="00502413" w:rsidRPr="000E119C" w14:paraId="48F85208" w14:textId="77777777" w:rsidTr="000A3980">
        <w:trPr>
          <w:trHeight w:val="4383"/>
        </w:trPr>
        <w:tc>
          <w:tcPr>
            <w:tcW w:w="11016" w:type="dxa"/>
            <w:gridSpan w:val="3"/>
          </w:tcPr>
          <w:p w14:paraId="18C1639A" w14:textId="08583981" w:rsidR="00502413" w:rsidRPr="00CA0F3A" w:rsidRDefault="00502413" w:rsidP="00502413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color w:val="385623" w:themeColor="accent6" w:themeShade="80"/>
                <w:sz w:val="96"/>
                <w:szCs w:val="96"/>
              </w:rPr>
            </w:pPr>
            <w:r w:rsidRPr="00CA0F3A">
              <w:rPr>
                <w:rFonts w:ascii="Maiandra GD" w:hAnsi="Maiandra GD" w:cs="Tahoma"/>
                <w:b/>
                <w:bCs/>
                <w:color w:val="171717" w:themeColor="background2" w:themeShade="1A"/>
                <w:sz w:val="144"/>
                <w:szCs w:val="1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Sara Efrati</w:t>
            </w:r>
            <w:r w:rsidRPr="00CA0F3A">
              <w:rPr>
                <w:rFonts w:ascii="Maiandra GD" w:hAnsi="Maiandra GD" w:cs="Tahoma"/>
                <w:b/>
                <w:bCs/>
                <w:i/>
                <w:iCs/>
                <w:color w:val="171717" w:themeColor="background2" w:themeShade="1A"/>
                <w:sz w:val="144"/>
                <w:szCs w:val="1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   </w:t>
            </w:r>
            <w:r w:rsidRPr="00CA0F3A">
              <w:rPr>
                <w:rFonts w:ascii="Maiandra GD" w:hAnsi="Maiandra GD" w:cs="Tahoma"/>
                <w:b/>
                <w:bCs/>
                <w:color w:val="385623" w:themeColor="accent6" w:themeShade="80"/>
                <w:sz w:val="56"/>
                <w:szCs w:val="56"/>
              </w:rPr>
              <w:t>Translator</w:t>
            </w:r>
            <w:r w:rsidR="00CA0F3A" w:rsidRPr="00CA0F3A">
              <w:rPr>
                <w:rFonts w:ascii="Maiandra GD" w:hAnsi="Maiandra GD" w:cs="Tahoma"/>
                <w:b/>
                <w:bCs/>
                <w:color w:val="385623" w:themeColor="accent6" w:themeShade="80"/>
                <w:sz w:val="56"/>
                <w:szCs w:val="56"/>
              </w:rPr>
              <w:t>, Editor and Proofreader</w:t>
            </w:r>
          </w:p>
          <w:p w14:paraId="157E9042" w14:textId="2ACF5F6E" w:rsidR="00502413" w:rsidRPr="007528A2" w:rsidRDefault="00502413" w:rsidP="00502413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color w:val="171717" w:themeColor="background2" w:themeShade="1A"/>
                <w:sz w:val="56"/>
                <w:szCs w:val="56"/>
                <w:lang w:val="es-AR"/>
              </w:rPr>
            </w:pPr>
            <w:r w:rsidRPr="00CA0F3A">
              <w:rPr>
                <w:rFonts w:ascii="Maiandra GD" w:hAnsi="Maiandra GD" w:cs="Tahoma"/>
                <w:b/>
                <w:bCs/>
                <w:color w:val="C45911" w:themeColor="accent2" w:themeShade="BF"/>
                <w:sz w:val="72"/>
                <w:szCs w:val="72"/>
              </w:rPr>
              <w:t xml:space="preserve">                 </w:t>
            </w:r>
            <w:proofErr w:type="spellStart"/>
            <w:r w:rsidRPr="007528A2">
              <w:rPr>
                <w:rFonts w:ascii="Maiandra GD" w:hAnsi="Maiandra GD" w:cs="Tahoma"/>
                <w:b/>
                <w:bCs/>
                <w:color w:val="171717" w:themeColor="background2" w:themeShade="1A"/>
                <w:sz w:val="72"/>
                <w:szCs w:val="72"/>
                <w:lang w:val="es-AR"/>
              </w:rPr>
              <w:t>Jerusalem</w:t>
            </w:r>
            <w:proofErr w:type="spellEnd"/>
            <w:r w:rsidRPr="007528A2">
              <w:rPr>
                <w:rFonts w:ascii="Maiandra GD" w:hAnsi="Maiandra GD" w:cs="Tahoma"/>
                <w:b/>
                <w:bCs/>
                <w:color w:val="171717" w:themeColor="background2" w:themeShade="1A"/>
                <w:sz w:val="72"/>
                <w:szCs w:val="72"/>
                <w:lang w:val="es-AR"/>
              </w:rPr>
              <w:t xml:space="preserve">, Israel </w:t>
            </w:r>
          </w:p>
          <w:p w14:paraId="202952D6" w14:textId="67315D48" w:rsidR="00502413" w:rsidRPr="007528A2" w:rsidRDefault="00502413" w:rsidP="00502413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color w:val="171717" w:themeColor="background2" w:themeShade="1A"/>
                <w:sz w:val="56"/>
                <w:szCs w:val="56"/>
                <w:lang w:val="es-AR"/>
              </w:rPr>
            </w:pPr>
            <w:r w:rsidRPr="007528A2">
              <w:rPr>
                <w:rFonts w:ascii="Maiandra GD" w:hAnsi="Maiandra GD" w:cs="Tahoma"/>
                <w:b/>
                <w:bCs/>
                <w:color w:val="171717" w:themeColor="background2" w:themeShade="1A"/>
                <w:sz w:val="56"/>
                <w:szCs w:val="56"/>
                <w:lang w:val="es-AR"/>
              </w:rPr>
              <w:t xml:space="preserve">                      sefrati718@gmail.com</w:t>
            </w:r>
          </w:p>
          <w:p w14:paraId="411D6B56" w14:textId="7119F41C" w:rsidR="00502413" w:rsidRPr="00A70C4B" w:rsidRDefault="00502413" w:rsidP="00502413">
            <w:pPr>
              <w:rPr>
                <w:rFonts w:ascii="Maiandra GD" w:hAnsi="Maiandra GD"/>
                <w:lang w:val="es-AR"/>
              </w:rPr>
            </w:pPr>
          </w:p>
          <w:p w14:paraId="1A4401A8" w14:textId="2F131334" w:rsidR="00502413" w:rsidRPr="00BF2400" w:rsidRDefault="00502413" w:rsidP="00A70C4B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color w:val="44546A" w:themeColor="text2"/>
                <w:sz w:val="72"/>
                <w:szCs w:val="72"/>
                <w:lang w:val="es-AR"/>
              </w:rPr>
            </w:pPr>
            <w:r w:rsidRPr="00BF2400">
              <w:rPr>
                <w:rFonts w:ascii="Maiandra GD" w:hAnsi="Maiandra GD" w:cs="Tahoma"/>
                <w:b/>
                <w:bCs/>
                <w:color w:val="44546A" w:themeColor="text2"/>
                <w:sz w:val="72"/>
                <w:szCs w:val="72"/>
                <w:lang w:val="es-AR"/>
              </w:rPr>
              <w:t xml:space="preserve">Professional </w:t>
            </w:r>
            <w:proofErr w:type="spellStart"/>
            <w:r w:rsidRPr="00BF2400">
              <w:rPr>
                <w:rFonts w:ascii="Maiandra GD" w:hAnsi="Maiandra GD" w:cs="Tahoma"/>
                <w:b/>
                <w:bCs/>
                <w:color w:val="44546A" w:themeColor="text2"/>
                <w:sz w:val="72"/>
                <w:szCs w:val="72"/>
                <w:lang w:val="es-AR"/>
              </w:rPr>
              <w:t>Profile</w:t>
            </w:r>
            <w:proofErr w:type="spellEnd"/>
          </w:p>
          <w:p w14:paraId="3E0050FD" w14:textId="77777777" w:rsidR="00502413" w:rsidRPr="00BF2400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</w:pPr>
          </w:p>
          <w:p w14:paraId="2D2FD446" w14:textId="5A06020B" w:rsidR="00502413" w:rsidRPr="00BF2400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</w:pPr>
            <w:proofErr w:type="spellStart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Literary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 xml:space="preserve">, </w:t>
            </w:r>
            <w:proofErr w:type="spellStart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Technical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 xml:space="preserve"> &amp; </w:t>
            </w:r>
            <w:proofErr w:type="spellStart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Scientific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 xml:space="preserve"> </w:t>
            </w:r>
            <w:proofErr w:type="spellStart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Translator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 xml:space="preserve"> English&gt;</w:t>
            </w:r>
            <w:proofErr w:type="spellStart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Spanish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 xml:space="preserve"> (Instituto Superior del Profesorado en Lenguas Vivas “Juan Ramon </w:t>
            </w:r>
            <w:proofErr w:type="spellStart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Fernandez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 xml:space="preserve">” High </w:t>
            </w:r>
            <w:proofErr w:type="spellStart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College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lang w:val="es-AR"/>
              </w:rPr>
              <w:t>, Buenos Aires, Argentina)</w:t>
            </w:r>
          </w:p>
          <w:p w14:paraId="1EEF5D85" w14:textId="77777777" w:rsidR="00502413" w:rsidRPr="00BF2400" w:rsidRDefault="00502413" w:rsidP="000A3980">
            <w:pPr>
              <w:rPr>
                <w:rFonts w:ascii="Maiandra GD" w:hAnsi="Maiandra GD" w:cs="Tahoma"/>
                <w:sz w:val="18"/>
                <w:szCs w:val="18"/>
                <w:lang w:val="es-AR"/>
              </w:rPr>
            </w:pPr>
          </w:p>
        </w:tc>
        <w:tc>
          <w:tcPr>
            <w:tcW w:w="9540" w:type="dxa"/>
          </w:tcPr>
          <w:p w14:paraId="5FE373DB" w14:textId="77777777" w:rsidR="00502413" w:rsidRPr="00BF2400" w:rsidRDefault="00502413" w:rsidP="000A3980">
            <w:pPr>
              <w:pStyle w:val="Heading1"/>
              <w:jc w:val="right"/>
              <w:outlineLvl w:val="0"/>
              <w:rPr>
                <w:rFonts w:ascii="Maiandra GD" w:hAnsi="Maiandra GD" w:cs="Tahoma"/>
                <w:b/>
                <w:bCs/>
                <w:color w:val="EE0425"/>
                <w:lang w:val="es-AR"/>
              </w:rPr>
            </w:pPr>
          </w:p>
        </w:tc>
        <w:tc>
          <w:tcPr>
            <w:tcW w:w="11016" w:type="dxa"/>
          </w:tcPr>
          <w:p w14:paraId="33E08FC5" w14:textId="77777777" w:rsidR="00502413" w:rsidRPr="00BF2400" w:rsidRDefault="00502413" w:rsidP="000A3980">
            <w:pPr>
              <w:pStyle w:val="Heading1"/>
              <w:jc w:val="right"/>
              <w:outlineLvl w:val="0"/>
              <w:rPr>
                <w:rFonts w:ascii="Maiandra GD" w:hAnsi="Maiandra GD" w:cs="Tahoma"/>
                <w:b/>
                <w:bCs/>
                <w:color w:val="EE0425"/>
                <w:lang w:val="es-AR"/>
              </w:rPr>
            </w:pPr>
          </w:p>
        </w:tc>
      </w:tr>
      <w:tr w:rsidR="00502413" w:rsidRPr="00A70C4B" w14:paraId="7D8EE166" w14:textId="77777777" w:rsidTr="000A3980">
        <w:tc>
          <w:tcPr>
            <w:tcW w:w="11016" w:type="dxa"/>
            <w:gridSpan w:val="3"/>
          </w:tcPr>
          <w:p w14:paraId="796FD219" w14:textId="77777777" w:rsidR="00502413" w:rsidRPr="00BF2400" w:rsidRDefault="00502413" w:rsidP="000A3980">
            <w:pPr>
              <w:rPr>
                <w:rFonts w:ascii="Maiandra GD" w:hAnsi="Maiandra GD" w:cs="Tahoma"/>
                <w:color w:val="222A35" w:themeColor="text2" w:themeShade="80"/>
                <w:lang w:val="es-AR"/>
              </w:rPr>
            </w:pPr>
          </w:p>
          <w:p w14:paraId="51DBF713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  <w:r w:rsidRPr="00A70C4B"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  <w:t>Languages</w:t>
            </w:r>
          </w:p>
          <w:p w14:paraId="7EA2869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3C1338C2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sz w:val="32"/>
                <w:szCs w:val="32"/>
              </w:rPr>
              <w:t>Spanish (Mother Tongue)</w:t>
            </w:r>
          </w:p>
          <w:p w14:paraId="487550E7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sz w:val="32"/>
                <w:szCs w:val="32"/>
              </w:rPr>
              <w:t>English (Native level, Spoken &amp; Written)</w:t>
            </w:r>
          </w:p>
          <w:p w14:paraId="57AD935F" w14:textId="582E4F9D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sz w:val="32"/>
                <w:szCs w:val="32"/>
              </w:rPr>
              <w:t>Hebrew (Native level, Spoken &amp; Written</w:t>
            </w:r>
            <w:r w:rsidR="00510329">
              <w:rPr>
                <w:rFonts w:ascii="Maiandra GD" w:hAnsi="Maiandra GD" w:cs="Tahoma"/>
                <w:b/>
                <w:bCs/>
                <w:sz w:val="32"/>
                <w:szCs w:val="32"/>
              </w:rPr>
              <w:t xml:space="preserve"> – 29 years in Israel)</w:t>
            </w:r>
          </w:p>
          <w:p w14:paraId="38FB7B1B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sz w:val="32"/>
                <w:szCs w:val="32"/>
              </w:rPr>
              <w:t>French (Good)</w:t>
            </w:r>
          </w:p>
          <w:p w14:paraId="22AE7B40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sz w:val="32"/>
                <w:szCs w:val="32"/>
              </w:rPr>
              <w:t>Yiddish (Basic)</w:t>
            </w:r>
          </w:p>
          <w:p w14:paraId="13419847" w14:textId="77777777" w:rsidR="00502413" w:rsidRPr="00A70C4B" w:rsidRDefault="00502413" w:rsidP="006A227D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9540" w:type="dxa"/>
          </w:tcPr>
          <w:p w14:paraId="567B9E1A" w14:textId="77777777" w:rsidR="00502413" w:rsidRPr="00A70C4B" w:rsidRDefault="00502413" w:rsidP="000A3980">
            <w:pPr>
              <w:rPr>
                <w:rFonts w:ascii="Maiandra GD" w:hAnsi="Maiandra GD" w:cs="Tahoma"/>
                <w:color w:val="222A35" w:themeColor="text2" w:themeShade="80"/>
              </w:rPr>
            </w:pPr>
          </w:p>
        </w:tc>
        <w:tc>
          <w:tcPr>
            <w:tcW w:w="11016" w:type="dxa"/>
          </w:tcPr>
          <w:p w14:paraId="5F6D4221" w14:textId="77777777" w:rsidR="00502413" w:rsidRPr="00A70C4B" w:rsidRDefault="00502413" w:rsidP="000A3980">
            <w:pPr>
              <w:rPr>
                <w:rFonts w:ascii="Maiandra GD" w:hAnsi="Maiandra GD" w:cs="Tahoma"/>
                <w:color w:val="222A35" w:themeColor="text2" w:themeShade="80"/>
              </w:rPr>
            </w:pPr>
          </w:p>
        </w:tc>
      </w:tr>
      <w:tr w:rsidR="00502413" w:rsidRPr="00A70C4B" w14:paraId="2506D1CE" w14:textId="77777777" w:rsidTr="000A3980">
        <w:tc>
          <w:tcPr>
            <w:tcW w:w="11016" w:type="dxa"/>
            <w:gridSpan w:val="3"/>
          </w:tcPr>
          <w:p w14:paraId="276AAB72" w14:textId="77777777" w:rsidR="001438AF" w:rsidRPr="00A70C4B" w:rsidRDefault="001438AF" w:rsidP="000A3980">
            <w:pPr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</w:p>
          <w:p w14:paraId="2E306822" w14:textId="77777777" w:rsidR="001438AF" w:rsidRPr="00A70C4B" w:rsidRDefault="001438AF" w:rsidP="000A3980">
            <w:pPr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</w:p>
          <w:p w14:paraId="5D8C54BE" w14:textId="77777777" w:rsidR="00CA0F3A" w:rsidRDefault="00CA0F3A" w:rsidP="000A3980">
            <w:pPr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</w:p>
          <w:p w14:paraId="6D69F818" w14:textId="2BAB1689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  <w:r w:rsidRPr="00A70C4B"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  <w:lastRenderedPageBreak/>
              <w:t>Skills</w:t>
            </w:r>
          </w:p>
          <w:p w14:paraId="0FF9C32E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9540" w:type="dxa"/>
          </w:tcPr>
          <w:p w14:paraId="7BC16837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</w:p>
        </w:tc>
        <w:tc>
          <w:tcPr>
            <w:tcW w:w="11016" w:type="dxa"/>
          </w:tcPr>
          <w:p w14:paraId="45C80223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</w:p>
        </w:tc>
      </w:tr>
      <w:tr w:rsidR="00502413" w:rsidRPr="00A70C4B" w14:paraId="13450287" w14:textId="77777777" w:rsidTr="000A3980">
        <w:tc>
          <w:tcPr>
            <w:tcW w:w="11016" w:type="dxa"/>
            <w:gridSpan w:val="3"/>
          </w:tcPr>
          <w:p w14:paraId="11ABA48E" w14:textId="6BC4CD60" w:rsidR="00502413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Expertise in Translation, Editing, Proofreading – Translation Quality Reviewer </w:t>
            </w:r>
            <w:r w:rsid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>– Subtitle Translation</w:t>
            </w:r>
          </w:p>
          <w:p w14:paraId="7807C2C0" w14:textId="032F8C94" w:rsidR="005A323C" w:rsidRDefault="005A323C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</w:pPr>
            <w: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Social media – Facebook copywriter </w:t>
            </w:r>
          </w:p>
          <w:p w14:paraId="5230C45C" w14:textId="4BD4AEFC" w:rsidR="00CD2E28" w:rsidRPr="00CD2E28" w:rsidRDefault="00387D69" w:rsidP="000A3980">
            <w:pPr>
              <w:rPr>
                <w:b/>
                <w:bCs/>
                <w:sz w:val="32"/>
                <w:szCs w:val="32"/>
              </w:rPr>
            </w:pPr>
            <w:hyperlink r:id="rId6" w:history="1">
              <w:r w:rsidR="00CD2E28" w:rsidRPr="00CD2E28">
                <w:rPr>
                  <w:rStyle w:val="Hyperlink"/>
                  <w:b/>
                  <w:bCs/>
                  <w:sz w:val="32"/>
                  <w:szCs w:val="32"/>
                </w:rPr>
                <w:t>https://www.facebook.com/breslev.espanol</w:t>
              </w:r>
            </w:hyperlink>
          </w:p>
          <w:p w14:paraId="1113659D" w14:textId="77777777" w:rsidR="005D0035" w:rsidRDefault="00C75E2A" w:rsidP="000A3980">
            <w:pPr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</w:pPr>
            <w:r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>Microsoft Office</w:t>
            </w:r>
            <w:r w:rsidR="00502413" w:rsidRPr="00A70C4B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 xml:space="preserve">, Outlook, </w:t>
            </w:r>
            <w:r w:rsidR="00C87D53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 xml:space="preserve">Post Design, </w:t>
            </w:r>
            <w:r w:rsidR="00502413" w:rsidRPr="00A70C4B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 xml:space="preserve">Facebook </w:t>
            </w:r>
            <w:r w:rsidR="00C87D53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 xml:space="preserve">copywriter </w:t>
            </w:r>
          </w:p>
          <w:p w14:paraId="00D49177" w14:textId="2C032E49" w:rsidR="00502413" w:rsidRPr="00A70C4B" w:rsidRDefault="00502413" w:rsidP="000A3980">
            <w:pPr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 xml:space="preserve">&amp; </w:t>
            </w:r>
            <w:proofErr w:type="spellStart"/>
            <w:r w:rsidRPr="00A70C4B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>Youtube</w:t>
            </w:r>
            <w:proofErr w:type="spellEnd"/>
            <w:r w:rsidRPr="00A70C4B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 xml:space="preserve"> Admin </w:t>
            </w:r>
          </w:p>
          <w:p w14:paraId="75DD2658" w14:textId="77777777" w:rsidR="00502413" w:rsidRPr="00A70C4B" w:rsidRDefault="00502413" w:rsidP="000A3980">
            <w:pPr>
              <w:pStyle w:val="ListParagraph"/>
              <w:ind w:left="720"/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9540" w:type="dxa"/>
          </w:tcPr>
          <w:p w14:paraId="4014ECF0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</w:pPr>
          </w:p>
        </w:tc>
        <w:tc>
          <w:tcPr>
            <w:tcW w:w="11016" w:type="dxa"/>
          </w:tcPr>
          <w:p w14:paraId="7DD29903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</w:pPr>
          </w:p>
        </w:tc>
      </w:tr>
      <w:tr w:rsidR="00502413" w:rsidRPr="00A70C4B" w14:paraId="0F8F14B7" w14:textId="77777777" w:rsidTr="000A3980">
        <w:tc>
          <w:tcPr>
            <w:tcW w:w="11016" w:type="dxa"/>
            <w:gridSpan w:val="3"/>
          </w:tcPr>
          <w:p w14:paraId="597EA106" w14:textId="047823B0" w:rsidR="00502413" w:rsidRDefault="00502413" w:rsidP="000A3980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  <w:r w:rsidRPr="00A70C4B"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  <w:t>Relevant Work Experience</w:t>
            </w:r>
          </w:p>
          <w:p w14:paraId="0FFDC133" w14:textId="14E98617" w:rsidR="000E119C" w:rsidRDefault="000E119C" w:rsidP="000E119C"/>
          <w:p w14:paraId="5DC9DB8C" w14:textId="5545C1D6" w:rsidR="000E119C" w:rsidRPr="000E119C" w:rsidRDefault="000E119C" w:rsidP="000E119C">
            <w:pPr>
              <w:rPr>
                <w:rFonts w:ascii="Maiandra GD" w:hAnsi="Maiandra GD"/>
                <w:sz w:val="32"/>
                <w:szCs w:val="32"/>
                <w:u w:val="single"/>
              </w:rPr>
            </w:pPr>
            <w:r w:rsidRPr="000E119C">
              <w:rPr>
                <w:rFonts w:ascii="Maiandra GD" w:hAnsi="Maiandra GD"/>
                <w:sz w:val="32"/>
                <w:szCs w:val="32"/>
                <w:u w:val="single"/>
              </w:rPr>
              <w:t>2019- up to present</w:t>
            </w:r>
          </w:p>
          <w:p w14:paraId="702A0941" w14:textId="209DBAF0" w:rsidR="000E119C" w:rsidRPr="000E119C" w:rsidRDefault="000E119C" w:rsidP="000E119C">
            <w:pPr>
              <w:rPr>
                <w:rFonts w:ascii="Maiandra GD" w:hAnsi="Maiandra GD"/>
                <w:sz w:val="32"/>
                <w:szCs w:val="32"/>
              </w:rPr>
            </w:pPr>
            <w:r w:rsidRPr="000E119C">
              <w:rPr>
                <w:rFonts w:ascii="Maiandra GD" w:hAnsi="Maiandra GD"/>
                <w:sz w:val="32"/>
                <w:szCs w:val="32"/>
              </w:rPr>
              <w:t xml:space="preserve">Subtitle </w:t>
            </w:r>
            <w:r>
              <w:rPr>
                <w:rFonts w:ascii="Maiandra GD" w:hAnsi="Maiandra GD"/>
                <w:sz w:val="32"/>
                <w:szCs w:val="32"/>
              </w:rPr>
              <w:t xml:space="preserve">Hebrew-English </w:t>
            </w:r>
            <w:r w:rsidRPr="000E119C">
              <w:rPr>
                <w:rFonts w:ascii="Maiandra GD" w:hAnsi="Maiandra GD"/>
                <w:sz w:val="32"/>
                <w:szCs w:val="32"/>
              </w:rPr>
              <w:t xml:space="preserve">translation for </w:t>
            </w:r>
            <w:proofErr w:type="spellStart"/>
            <w:r w:rsidRPr="000E119C">
              <w:rPr>
                <w:rFonts w:ascii="Maiandra GD" w:hAnsi="Maiandra GD"/>
                <w:sz w:val="32"/>
                <w:szCs w:val="32"/>
              </w:rPr>
              <w:t>Hidabroot</w:t>
            </w:r>
            <w:proofErr w:type="spellEnd"/>
            <w:r w:rsidRPr="000E119C">
              <w:rPr>
                <w:rFonts w:ascii="Maiandra GD" w:hAnsi="Maiandra GD"/>
                <w:sz w:val="32"/>
                <w:szCs w:val="32"/>
              </w:rPr>
              <w:t xml:space="preserve"> and others</w:t>
            </w:r>
          </w:p>
          <w:p w14:paraId="2CCE5A65" w14:textId="036E8E9D" w:rsidR="000E119C" w:rsidRPr="000E119C" w:rsidRDefault="000E119C" w:rsidP="000E119C">
            <w:pPr>
              <w:rPr>
                <w:rFonts w:ascii="Maiandra GD" w:hAnsi="Maiandra GD"/>
                <w:sz w:val="32"/>
                <w:szCs w:val="32"/>
              </w:rPr>
            </w:pPr>
          </w:p>
          <w:p w14:paraId="4361E02C" w14:textId="1F4A2DFB" w:rsidR="000E119C" w:rsidRPr="000E119C" w:rsidRDefault="000E119C" w:rsidP="000E119C">
            <w:pPr>
              <w:rPr>
                <w:rFonts w:ascii="Maiandra GD" w:hAnsi="Maiandra GD"/>
                <w:sz w:val="32"/>
                <w:szCs w:val="32"/>
                <w:u w:val="single"/>
              </w:rPr>
            </w:pPr>
            <w:r w:rsidRPr="000E119C">
              <w:rPr>
                <w:rFonts w:ascii="Maiandra GD" w:hAnsi="Maiandra GD"/>
                <w:sz w:val="32"/>
                <w:szCs w:val="32"/>
                <w:u w:val="single"/>
              </w:rPr>
              <w:t>2020 – 2021</w:t>
            </w:r>
          </w:p>
          <w:p w14:paraId="7D2442C8" w14:textId="355EC5F8" w:rsidR="000E119C" w:rsidRPr="000E119C" w:rsidRDefault="000E119C" w:rsidP="000E119C">
            <w:pPr>
              <w:rPr>
                <w:rFonts w:ascii="Maiandra GD" w:hAnsi="Maiandra GD"/>
                <w:sz w:val="32"/>
                <w:szCs w:val="32"/>
              </w:rPr>
            </w:pPr>
            <w:r w:rsidRPr="000E119C">
              <w:rPr>
                <w:rFonts w:ascii="Maiandra GD" w:hAnsi="Maiandra GD"/>
                <w:sz w:val="32"/>
                <w:szCs w:val="32"/>
                <w:u w:val="single"/>
              </w:rPr>
              <w:t>Subtitle translation</w:t>
            </w:r>
            <w:r w:rsidRPr="000E119C">
              <w:rPr>
                <w:rFonts w:ascii="Maiandra GD" w:hAnsi="Maiandra GD"/>
                <w:sz w:val="32"/>
                <w:szCs w:val="32"/>
              </w:rPr>
              <w:t xml:space="preserve"> for the </w:t>
            </w:r>
            <w:proofErr w:type="spellStart"/>
            <w:r w:rsidRPr="000E119C">
              <w:rPr>
                <w:rFonts w:ascii="Maiandra GD" w:hAnsi="Maiandra GD"/>
                <w:sz w:val="32"/>
                <w:szCs w:val="32"/>
              </w:rPr>
              <w:t>Avakshech</w:t>
            </w:r>
            <w:proofErr w:type="spellEnd"/>
            <w:r w:rsidRPr="000E119C">
              <w:rPr>
                <w:rFonts w:ascii="Maiandra GD" w:hAnsi="Maiandra GD"/>
                <w:sz w:val="32"/>
                <w:szCs w:val="32"/>
              </w:rPr>
              <w:t xml:space="preserve"> organization (Rabbi Yehoshua Shapiro and </w:t>
            </w:r>
            <w:proofErr w:type="spellStart"/>
            <w:r w:rsidRPr="000E119C">
              <w:rPr>
                <w:rFonts w:ascii="Maiandra GD" w:hAnsi="Maiandra GD"/>
                <w:sz w:val="32"/>
                <w:szCs w:val="32"/>
              </w:rPr>
              <w:t>Rabbanit</w:t>
            </w:r>
            <w:proofErr w:type="spellEnd"/>
            <w:r w:rsidRPr="000E119C">
              <w:rPr>
                <w:rFonts w:ascii="Maiandra GD" w:hAnsi="Maiandra GD"/>
                <w:sz w:val="32"/>
                <w:szCs w:val="32"/>
              </w:rPr>
              <w:t xml:space="preserve"> Naomi Shapiro)</w:t>
            </w:r>
            <w:r>
              <w:rPr>
                <w:rFonts w:ascii="Maiandra GD" w:hAnsi="Maiandra GD"/>
                <w:sz w:val="32"/>
                <w:szCs w:val="32"/>
              </w:rPr>
              <w:t xml:space="preserve"> – Hebrew-English</w:t>
            </w:r>
          </w:p>
          <w:p w14:paraId="329C6C83" w14:textId="17977DC8" w:rsidR="000E119C" w:rsidRPr="000E119C" w:rsidRDefault="000E119C" w:rsidP="000E119C">
            <w:pPr>
              <w:rPr>
                <w:rFonts w:ascii="Maiandra GD" w:hAnsi="Maiandra GD"/>
                <w:sz w:val="32"/>
                <w:szCs w:val="32"/>
              </w:rPr>
            </w:pPr>
            <w:r w:rsidRPr="000E119C">
              <w:rPr>
                <w:rFonts w:ascii="Maiandra GD" w:hAnsi="Maiandra GD"/>
                <w:sz w:val="32"/>
                <w:szCs w:val="32"/>
              </w:rPr>
              <w:t>Series of videos about couple counseling</w:t>
            </w:r>
          </w:p>
          <w:p w14:paraId="69F454EB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5D6AB13B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  <w:t>2010 / up to present</w:t>
            </w:r>
          </w:p>
          <w:p w14:paraId="611E19EB" w14:textId="400585E8" w:rsidR="00502413" w:rsidRPr="00BF2400" w:rsidRDefault="00502413" w:rsidP="000A3980">
            <w:pPr>
              <w:rPr>
                <w:rFonts w:ascii="Maiandra GD" w:hAnsi="Maiandra GD" w:cs="Tahoma"/>
                <w:b/>
                <w:bCs/>
                <w:sz w:val="36"/>
                <w:szCs w:val="36"/>
              </w:rPr>
            </w:pPr>
            <w:r w:rsidRPr="00BF2400">
              <w:rPr>
                <w:rFonts w:ascii="Maiandra GD" w:hAnsi="Maiandra GD" w:cs="Tahoma"/>
                <w:b/>
                <w:bCs/>
                <w:sz w:val="36"/>
                <w:szCs w:val="36"/>
              </w:rPr>
              <w:t xml:space="preserve">General Editor </w:t>
            </w:r>
            <w:r w:rsidR="00B07E54" w:rsidRPr="00BF2400">
              <w:rPr>
                <w:rFonts w:ascii="Maiandra GD" w:hAnsi="Maiandra GD" w:cs="Tahoma"/>
                <w:b/>
                <w:bCs/>
                <w:sz w:val="36"/>
                <w:szCs w:val="36"/>
              </w:rPr>
              <w:t>of</w:t>
            </w:r>
            <w:r w:rsidRPr="00BF2400">
              <w:rPr>
                <w:rFonts w:ascii="Maiandra GD" w:hAnsi="Maiandra GD" w:cs="Tahoma"/>
                <w:b/>
                <w:bCs/>
                <w:sz w:val="36"/>
                <w:szCs w:val="36"/>
              </w:rPr>
              <w:t xml:space="preserve"> the Spanish Website</w:t>
            </w:r>
          </w:p>
          <w:p w14:paraId="5AD54561" w14:textId="7684D628" w:rsidR="00502413" w:rsidRDefault="00502413" w:rsidP="000A3980">
            <w:pPr>
              <w:rPr>
                <w:rFonts w:ascii="Maiandra GD" w:hAnsi="Maiandra GD" w:cs="Tahoma"/>
                <w:b/>
                <w:bCs/>
                <w:sz w:val="36"/>
                <w:szCs w:val="36"/>
                <w:lang w:val="es-AR"/>
              </w:rPr>
            </w:pPr>
            <w:proofErr w:type="spellStart"/>
            <w:r w:rsidRPr="007528A2">
              <w:rPr>
                <w:rFonts w:ascii="Maiandra GD" w:hAnsi="Maiandra GD" w:cs="Tahoma"/>
                <w:b/>
                <w:bCs/>
                <w:sz w:val="36"/>
                <w:szCs w:val="36"/>
                <w:lang w:val="es-AR"/>
              </w:rPr>
              <w:t>Breslev</w:t>
            </w:r>
            <w:proofErr w:type="spellEnd"/>
            <w:r w:rsidRPr="007528A2">
              <w:rPr>
                <w:rFonts w:ascii="Maiandra GD" w:hAnsi="Maiandra GD" w:cs="Tahoma"/>
                <w:b/>
                <w:bCs/>
                <w:sz w:val="36"/>
                <w:szCs w:val="36"/>
                <w:lang w:val="es-AR"/>
              </w:rPr>
              <w:t xml:space="preserve"> Israel </w:t>
            </w:r>
            <w:proofErr w:type="spellStart"/>
            <w:r w:rsidRPr="007528A2">
              <w:rPr>
                <w:rFonts w:ascii="Maiandra GD" w:hAnsi="Maiandra GD" w:cs="Tahoma"/>
                <w:b/>
                <w:bCs/>
                <w:sz w:val="36"/>
                <w:szCs w:val="36"/>
                <w:lang w:val="es-AR"/>
              </w:rPr>
              <w:t>Website</w:t>
            </w:r>
            <w:proofErr w:type="spellEnd"/>
            <w:r w:rsidRPr="007528A2">
              <w:rPr>
                <w:rFonts w:ascii="Maiandra GD" w:hAnsi="Maiandra GD" w:cs="Tahoma"/>
                <w:b/>
                <w:bCs/>
                <w:sz w:val="36"/>
                <w:szCs w:val="36"/>
                <w:lang w:val="es-AR"/>
              </w:rPr>
              <w:t xml:space="preserve"> - Breslev.co.il </w:t>
            </w:r>
          </w:p>
          <w:p w14:paraId="6118C413" w14:textId="244D7F52" w:rsidR="002A0A1C" w:rsidRPr="002A0A1C" w:rsidRDefault="00387D69" w:rsidP="000A3980">
            <w:pPr>
              <w:rPr>
                <w:rFonts w:ascii="Maiandra GD" w:hAnsi="Maiandra GD" w:cs="Tahoma"/>
                <w:b/>
                <w:bCs/>
                <w:sz w:val="48"/>
                <w:szCs w:val="48"/>
                <w:lang w:val="es-AR"/>
              </w:rPr>
            </w:pPr>
            <w:hyperlink r:id="rId7" w:history="1">
              <w:r w:rsidR="002A0A1C" w:rsidRPr="002A0A1C">
                <w:rPr>
                  <w:rStyle w:val="Hyperlink"/>
                  <w:b/>
                  <w:bCs/>
                  <w:sz w:val="32"/>
                  <w:szCs w:val="32"/>
                  <w:lang w:val="es-AR"/>
                </w:rPr>
                <w:t>https://www.breslev.co.il/default.aspx?language=spanish</w:t>
              </w:r>
            </w:hyperlink>
          </w:p>
          <w:p w14:paraId="69B1A005" w14:textId="77777777" w:rsidR="00CB568F" w:rsidRPr="007528A2" w:rsidRDefault="00CB568F" w:rsidP="000A3980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</w:p>
          <w:p w14:paraId="471B7DCA" w14:textId="629E3059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- Translator of the Website weekly articles on a variety of subjects</w:t>
            </w:r>
          </w:p>
          <w:p w14:paraId="04B57F02" w14:textId="195253FE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- Admin </w:t>
            </w:r>
            <w:r w:rsidR="007A59B3">
              <w:rPr>
                <w:rFonts w:ascii="Maiandra GD" w:hAnsi="Maiandra GD" w:cs="Tahoma"/>
                <w:sz w:val="24"/>
                <w:szCs w:val="24"/>
              </w:rPr>
              <w:t>of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Breslev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Facebook Pages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Breslev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Español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/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El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Jardín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De La Fe (The Garden of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Emuna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r w:rsidR="00B9710A">
              <w:rPr>
                <w:rFonts w:ascii="Maiandra GD" w:hAnsi="Maiandra GD" w:cs="Tahoma"/>
                <w:sz w:val="24"/>
                <w:szCs w:val="24"/>
              </w:rPr>
              <w:t>i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>n Spanish)</w:t>
            </w:r>
            <w:r w:rsidR="00AE7CD3">
              <w:rPr>
                <w:rFonts w:ascii="Maiandra GD" w:hAnsi="Maiandra GD" w:cs="Tahoma"/>
                <w:sz w:val="24"/>
                <w:szCs w:val="24"/>
              </w:rPr>
              <w:t xml:space="preserve"> with over 670.000 followers all over the world.</w:t>
            </w:r>
          </w:p>
          <w:p w14:paraId="41D6344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- Translator, Editor (Translation English-Spanish and Hebrew-Spanish).</w:t>
            </w:r>
          </w:p>
          <w:p w14:paraId="51A0B613" w14:textId="2D947D65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- Translator of subtitles of videos into English and Spanish.</w:t>
            </w:r>
          </w:p>
          <w:p w14:paraId="1D75E3C7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- Admin at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Youtube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Breslev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Español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channel of the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Breslev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Israel website.</w:t>
            </w:r>
          </w:p>
          <w:p w14:paraId="4EAFF9D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- Proofreader of English and French videos and articles at the Website.</w:t>
            </w:r>
          </w:p>
          <w:p w14:paraId="5010C848" w14:textId="15E0383F" w:rsidR="00502413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- In the past - Admin at French Facebook Page –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Breslev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Francais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– Le Jardin De La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Foi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>.</w:t>
            </w:r>
          </w:p>
          <w:p w14:paraId="55DA8A00" w14:textId="0D51A90C" w:rsidR="00175AFB" w:rsidRDefault="00175AFB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>
              <w:rPr>
                <w:rFonts w:ascii="Maiandra GD" w:hAnsi="Maiandra GD" w:cs="Tahoma"/>
                <w:sz w:val="24"/>
                <w:szCs w:val="24"/>
              </w:rPr>
              <w:t>- Interviewing prospective employees</w:t>
            </w:r>
          </w:p>
          <w:p w14:paraId="10CEDC26" w14:textId="322DD3D6" w:rsidR="00175AFB" w:rsidRPr="00A70C4B" w:rsidRDefault="00175AFB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>
              <w:rPr>
                <w:rFonts w:ascii="Maiandra GD" w:hAnsi="Maiandra GD" w:cs="Tahoma"/>
                <w:sz w:val="24"/>
                <w:szCs w:val="24"/>
              </w:rPr>
              <w:t xml:space="preserve">- General project manager </w:t>
            </w:r>
          </w:p>
          <w:p w14:paraId="2EE052D1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024A666C" w14:textId="442B4D75" w:rsidR="00BF2400" w:rsidRPr="00E56454" w:rsidRDefault="00BF2400" w:rsidP="00BF240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  <w:lang w:bidi="he-IL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  <w:t>2019</w:t>
            </w:r>
            <w: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  <w:t xml:space="preserve"> </w:t>
            </w:r>
            <w:r w:rsidR="00372455" w:rsidRPr="00E56454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  <w:lang w:bidi="he-IL"/>
              </w:rPr>
              <w:t>to present</w:t>
            </w:r>
          </w:p>
          <w:p w14:paraId="60A17E67" w14:textId="77777777" w:rsidR="00BF2400" w:rsidRPr="00BF2400" w:rsidRDefault="00BF2400" w:rsidP="00BF2400">
            <w:pPr>
              <w:rPr>
                <w:rFonts w:ascii="Maiandra GD" w:hAnsi="Maiandra GD" w:cs="Tahoma"/>
                <w:b/>
                <w:bCs/>
                <w:color w:val="002060"/>
                <w:sz w:val="36"/>
                <w:szCs w:val="36"/>
              </w:rPr>
            </w:pPr>
            <w:r w:rsidRPr="00BF2400">
              <w:rPr>
                <w:rFonts w:ascii="Maiandra GD" w:hAnsi="Maiandra GD" w:cs="Tahoma"/>
                <w:b/>
                <w:bCs/>
                <w:color w:val="002060"/>
                <w:sz w:val="36"/>
                <w:szCs w:val="36"/>
              </w:rPr>
              <w:t>General Editor of the Spanish Website</w:t>
            </w:r>
          </w:p>
          <w:p w14:paraId="2E7B0E22" w14:textId="1EBA11C3" w:rsidR="00BF2400" w:rsidRPr="00BF2400" w:rsidRDefault="00BF2400" w:rsidP="00BF2400">
            <w:pPr>
              <w:rPr>
                <w:rFonts w:ascii="Maiandra GD" w:hAnsi="Maiandra GD" w:cs="Tahoma"/>
                <w:b/>
                <w:bCs/>
                <w:color w:val="002060"/>
                <w:sz w:val="36"/>
                <w:szCs w:val="36"/>
              </w:rPr>
            </w:pPr>
            <w:proofErr w:type="spellStart"/>
            <w:r w:rsidRPr="00BF2400">
              <w:rPr>
                <w:rFonts w:ascii="Maiandra GD" w:hAnsi="Maiandra GD" w:cs="Tahoma"/>
                <w:b/>
                <w:bCs/>
                <w:color w:val="002060"/>
                <w:sz w:val="36"/>
                <w:szCs w:val="36"/>
              </w:rPr>
              <w:t>Breslov</w:t>
            </w:r>
            <w:proofErr w:type="spellEnd"/>
            <w:r w:rsidRPr="00BF2400">
              <w:rPr>
                <w:rFonts w:ascii="Maiandra GD" w:hAnsi="Maiandra GD" w:cs="Tahoma"/>
                <w:b/>
                <w:bCs/>
                <w:color w:val="002060"/>
                <w:sz w:val="36"/>
                <w:szCs w:val="36"/>
              </w:rPr>
              <w:t xml:space="preserve"> Research Institute – BRI</w:t>
            </w:r>
          </w:p>
          <w:p w14:paraId="6028861A" w14:textId="77777777" w:rsidR="002A0A1C" w:rsidRDefault="00BF2400" w:rsidP="00BF240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</w:pPr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Launching new website </w:t>
            </w:r>
          </w:p>
          <w:p w14:paraId="77A95E61" w14:textId="0029E4C5" w:rsidR="002A0A1C" w:rsidRPr="002A0A1C" w:rsidRDefault="00387D69" w:rsidP="00BF240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48"/>
                <w:szCs w:val="48"/>
              </w:rPr>
            </w:pPr>
            <w:hyperlink r:id="rId8" w:history="1">
              <w:r w:rsidR="002A0A1C" w:rsidRPr="002A0A1C">
                <w:rPr>
                  <w:rStyle w:val="Hyperlink"/>
                  <w:b/>
                  <w:bCs/>
                  <w:sz w:val="36"/>
                  <w:szCs w:val="36"/>
                </w:rPr>
                <w:t>https://es.breslov.org/</w:t>
              </w:r>
            </w:hyperlink>
          </w:p>
          <w:p w14:paraId="63482321" w14:textId="4B833757" w:rsidR="00BF2400" w:rsidRPr="00BF2400" w:rsidRDefault="00BF2400" w:rsidP="00BF240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</w:pPr>
            <w:r w:rsidRPr="00BF2400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>and Facebook and Instagram Social Media</w:t>
            </w:r>
          </w:p>
          <w:p w14:paraId="1D6D354B" w14:textId="77777777" w:rsidR="00F20481" w:rsidRDefault="00F20481" w:rsidP="00E56454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</w:pPr>
          </w:p>
          <w:p w14:paraId="245829C1" w14:textId="668AEAB4" w:rsidR="00E56454" w:rsidRPr="00A70C4B" w:rsidRDefault="00E56454" w:rsidP="00E56454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  <w:t>2019</w:t>
            </w:r>
            <w: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  <w:t xml:space="preserve"> to current </w:t>
            </w:r>
          </w:p>
          <w:p w14:paraId="65469778" w14:textId="6A267F76" w:rsidR="00E56454" w:rsidRDefault="00E56454" w:rsidP="00E56454">
            <w:pP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Translator, Editor &amp; Proofreader of Rabbi </w:t>
            </w:r>
            <w: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Zamir Cohen’s</w:t>
            </w:r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 video Torah </w:t>
            </w:r>
            <w: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clips on Science and Judaism</w:t>
            </w:r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 into English (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Hidabroot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, Israel)</w:t>
            </w:r>
          </w:p>
          <w:p w14:paraId="61F4BE96" w14:textId="599E5174" w:rsidR="006A227D" w:rsidRDefault="006A227D" w:rsidP="00E56454">
            <w:pP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</w:pPr>
            <w: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 </w:t>
            </w:r>
          </w:p>
          <w:p w14:paraId="29A7B3FF" w14:textId="358718F0" w:rsidR="006A227D" w:rsidRPr="006A227D" w:rsidRDefault="006A227D" w:rsidP="00E56454">
            <w:pPr>
              <w:rPr>
                <w:rFonts w:ascii="Maiandra GD" w:hAnsi="Maiandra GD" w:cs="Tahoma"/>
                <w:b/>
                <w:bCs/>
                <w:color w:val="1F3864" w:themeColor="accent1" w:themeShade="80"/>
                <w:sz w:val="28"/>
                <w:szCs w:val="28"/>
                <w:u w:val="single"/>
              </w:rPr>
            </w:pPr>
            <w:r w:rsidRPr="006A227D">
              <w:rPr>
                <w:rFonts w:ascii="Maiandra GD" w:hAnsi="Maiandra GD" w:cs="Tahoma"/>
                <w:b/>
                <w:bCs/>
                <w:color w:val="1F3864" w:themeColor="accent1" w:themeShade="80"/>
                <w:sz w:val="28"/>
                <w:szCs w:val="28"/>
                <w:u w:val="single"/>
              </w:rPr>
              <w:t>2020 to current</w:t>
            </w:r>
          </w:p>
          <w:p w14:paraId="1AD46CC8" w14:textId="19AE1300" w:rsidR="006A227D" w:rsidRPr="00A70C4B" w:rsidRDefault="006A227D" w:rsidP="00E56454">
            <w:pP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</w:pPr>
            <w: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Translator of </w:t>
            </w:r>
            <w:proofErr w:type="spellStart"/>
            <w: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HaMizrachi</w:t>
            </w:r>
            <w:proofErr w:type="spellEnd"/>
            <w: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 Magazine into Spanish (featuring articles on Judaism by renowned Rabbis and authors)</w:t>
            </w:r>
          </w:p>
          <w:p w14:paraId="28FF071E" w14:textId="0B502F6A" w:rsidR="00502413" w:rsidRPr="00BF2400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5AC0D367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  <w:t>2019</w:t>
            </w:r>
          </w:p>
          <w:p w14:paraId="327AF787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Translator, Editor &amp; Proofreader of Rabbi Baruch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Rosemblum’s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 video Torah conferences into English (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Hidabroot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, Israel)</w:t>
            </w:r>
          </w:p>
          <w:p w14:paraId="0D8BBEBC" w14:textId="77777777" w:rsidR="00055EB9" w:rsidRDefault="00055EB9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</w:pPr>
          </w:p>
          <w:p w14:paraId="3276B91B" w14:textId="37107600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  <w:u w:val="single"/>
              </w:rPr>
              <w:t>2017 - 2018</w:t>
            </w:r>
          </w:p>
          <w:p w14:paraId="0FA80A17" w14:textId="04AEF4E2" w:rsidR="00502413" w:rsidRDefault="00502413" w:rsidP="000A3980">
            <w:pP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Translator, Editor &amp; Proofreader at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>Mishpacha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  <w:t xml:space="preserve"> Magazine (Spanish Department)</w:t>
            </w:r>
          </w:p>
          <w:p w14:paraId="46F52385" w14:textId="45607F9B" w:rsidR="00055EB9" w:rsidRDefault="00055EB9" w:rsidP="000A3980">
            <w:pPr>
              <w:rPr>
                <w:rFonts w:ascii="Maiandra GD" w:hAnsi="Maiandra GD" w:cs="Tahoma"/>
                <w:b/>
                <w:bCs/>
                <w:color w:val="1F3864" w:themeColor="accent1" w:themeShade="80"/>
                <w:sz w:val="36"/>
                <w:szCs w:val="36"/>
              </w:rPr>
            </w:pPr>
          </w:p>
          <w:p w14:paraId="711112F0" w14:textId="77777777" w:rsidR="00055EB9" w:rsidRPr="00055EB9" w:rsidRDefault="00055EB9" w:rsidP="00055EB9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u w:val="single"/>
              </w:rPr>
            </w:pPr>
            <w:r w:rsidRPr="00055EB9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  <w:u w:val="single"/>
              </w:rPr>
              <w:t>2010- present</w:t>
            </w:r>
          </w:p>
          <w:p w14:paraId="48F766A0" w14:textId="5494ABAD" w:rsidR="00055EB9" w:rsidRPr="00A70C4B" w:rsidRDefault="00055EB9" w:rsidP="00055EB9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 xml:space="preserve">Translator of Rabbi Shalom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Arush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 xml:space="preserve"> Books - Spanish Edition: </w:t>
            </w:r>
          </w:p>
          <w:p w14:paraId="5628D899" w14:textId="6A7EE595" w:rsidR="00055EB9" w:rsidRPr="00D61FD1" w:rsidRDefault="00F20481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 w:rsidRPr="00D61FD1">
              <w:rPr>
                <w:rFonts w:ascii="Maiandra GD" w:hAnsi="Maiandra GD" w:cs="Tahoma"/>
                <w:sz w:val="24"/>
                <w:szCs w:val="24"/>
                <w:lang w:val="es-AR"/>
              </w:rPr>
              <w:t>- Las Maravillas de la Gratitud – 2020</w:t>
            </w:r>
          </w:p>
          <w:p w14:paraId="780A4291" w14:textId="5CBBDF98" w:rsidR="00055EB9" w:rsidRDefault="00055EB9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 w:rsidRPr="00A70C4B">
              <w:rPr>
                <w:rFonts w:ascii="Maiandra GD" w:hAnsi="Maiandra GD" w:cs="Tahoma"/>
                <w:b/>
                <w:bCs/>
                <w:sz w:val="24"/>
                <w:szCs w:val="24"/>
                <w:lang w:val="es-AR"/>
              </w:rPr>
              <w:t xml:space="preserve">- </w:t>
            </w: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El ABC de la Vida </w:t>
            </w:r>
            <w:r w:rsidR="0054307A">
              <w:rPr>
                <w:rFonts w:ascii="Maiandra GD" w:hAnsi="Maiandra GD" w:cs="Tahoma"/>
                <w:sz w:val="24"/>
                <w:szCs w:val="24"/>
                <w:lang w:val="es-AR"/>
              </w:rPr>
              <w:t>–</w:t>
            </w: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2019</w:t>
            </w:r>
          </w:p>
          <w:p w14:paraId="5480599C" w14:textId="60B94C52" w:rsidR="0054307A" w:rsidRPr="00A70C4B" w:rsidRDefault="0054307A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>- En el Jardín de la Fe para Gente Joven – 2019 (</w:t>
            </w:r>
            <w:proofErr w:type="spellStart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>The</w:t>
            </w:r>
            <w:proofErr w:type="spellEnd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Garden </w:t>
            </w:r>
            <w:proofErr w:type="spellStart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>of</w:t>
            </w:r>
            <w:proofErr w:type="spellEnd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>Emuna</w:t>
            </w:r>
            <w:proofErr w:type="spellEnd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>for</w:t>
            </w:r>
            <w:proofErr w:type="spellEnd"/>
            <w:r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Young People)</w:t>
            </w:r>
          </w:p>
          <w:p w14:paraId="3CA89E7A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- Los Diamantes de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Emuná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– 4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booklets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2019</w:t>
            </w:r>
          </w:p>
          <w:p w14:paraId="2BD47415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The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Garden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of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Riches – En el Jard</w:t>
            </w:r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>í</w:t>
            </w: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n De La Riqueza 2015</w:t>
            </w:r>
          </w:p>
          <w:p w14:paraId="1076013B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The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Garden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of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Healing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– En el Jardín De La Salud 2014</w:t>
            </w:r>
          </w:p>
          <w:p w14:paraId="1A19DF5F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- The Garden of Miracles (Say Thank You and See Miracles) –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el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Jardín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de los Milagros 2016</w:t>
            </w:r>
          </w:p>
          <w:p w14:paraId="6D9AF60F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The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Garden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of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Wisdom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– En el Jardín De La Sabiduría 2017</w:t>
            </w:r>
          </w:p>
          <w:p w14:paraId="6CDE8047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  <w:lang w:bidi="he-IL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-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Joyitas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de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Emun</w:t>
            </w:r>
            <w:r w:rsidRPr="00A70C4B">
              <w:rPr>
                <w:rFonts w:ascii="Maiandra GD" w:hAnsi="Maiandra GD" w:cs="Tahoma"/>
                <w:sz w:val="24"/>
                <w:szCs w:val="24"/>
                <w:lang w:bidi="he-IL"/>
              </w:rPr>
              <w:t>á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bidi="he-IL"/>
              </w:rPr>
              <w:t xml:space="preserve"> – The Gems – 8 booklets - 2016</w:t>
            </w:r>
          </w:p>
          <w:p w14:paraId="2EEC141D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  <w:lang w:val="es-AR" w:bidi="he-IL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 xml:space="preserve">- A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>Gift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>Called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 xml:space="preserve"> “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>Thank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>You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 w:bidi="he-IL"/>
              </w:rPr>
              <w:t>” – Un regalo llamado gracias</w:t>
            </w:r>
          </w:p>
          <w:p w14:paraId="31CC5ACD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</w:p>
          <w:p w14:paraId="07C44224" w14:textId="77777777" w:rsidR="00055EB9" w:rsidRDefault="00055EB9" w:rsidP="00055EB9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- Editor &amp; proofreader of the English Language edition of the book The Garden of Miracles - (Say Thank You and See Miracles), translated by Rabbi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Lazer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Brody 2017</w:t>
            </w:r>
          </w:p>
          <w:p w14:paraId="0F2A267D" w14:textId="77777777" w:rsidR="00055EB9" w:rsidRPr="00A70C4B" w:rsidRDefault="00055EB9" w:rsidP="00055EB9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3C97E08F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0B299D75" w14:textId="77777777" w:rsidR="00055EB9" w:rsidRDefault="00502413" w:rsidP="000A3980">
            <w:pPr>
              <w:rPr>
                <w:rFonts w:ascii="Maiandra GD" w:hAnsi="Maiandra GD" w:cs="Tahoma"/>
                <w:sz w:val="28"/>
                <w:szCs w:val="28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*</w:t>
            </w:r>
            <w:r w:rsidRPr="00055EB9">
              <w:rPr>
                <w:rFonts w:ascii="Maiandra GD" w:hAnsi="Maiandra GD" w:cs="Tahoma"/>
                <w:b/>
                <w:bCs/>
                <w:sz w:val="28"/>
                <w:szCs w:val="28"/>
                <w:u w:val="single"/>
              </w:rPr>
              <w:t>2011 / 2013</w:t>
            </w:r>
            <w:r w:rsidRPr="00A70C4B">
              <w:rPr>
                <w:rFonts w:ascii="Maiandra GD" w:hAnsi="Maiandra GD" w:cs="Tahoma"/>
                <w:sz w:val="28"/>
                <w:szCs w:val="28"/>
              </w:rPr>
              <w:t xml:space="preserve"> </w:t>
            </w:r>
          </w:p>
          <w:p w14:paraId="298E9D60" w14:textId="1CF8ADA0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055EB9">
              <w:rPr>
                <w:rFonts w:ascii="Maiandra GD" w:hAnsi="Maiandra GD" w:cs="Tahoma"/>
                <w:b/>
                <w:bCs/>
                <w:sz w:val="32"/>
                <w:szCs w:val="32"/>
              </w:rPr>
              <w:t>Translator for the Chabad Website in Spanish (Jabad.com)</w:t>
            </w:r>
            <w:r w:rsidRPr="00055EB9">
              <w:rPr>
                <w:rFonts w:ascii="Maiandra GD" w:hAnsi="Maiandra GD" w:cs="Tahoma"/>
                <w:sz w:val="32"/>
                <w:szCs w:val="32"/>
              </w:rPr>
              <w:t xml:space="preserve"> </w:t>
            </w:r>
            <w:r w:rsidRPr="00055EB9">
              <w:rPr>
                <w:rFonts w:ascii="Maiandra GD" w:hAnsi="Maiandra GD" w:cs="Tahoma"/>
                <w:sz w:val="24"/>
                <w:szCs w:val="24"/>
              </w:rPr>
              <w:t>T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ranslation of articles on Judaism, Halacha, Jewish Customs,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Parashat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Hashavua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etc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(Rabbi Eli Levy / Argentina).</w:t>
            </w:r>
          </w:p>
          <w:p w14:paraId="5F38340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12991671" w14:textId="77777777" w:rsidR="00055EB9" w:rsidRDefault="00502413" w:rsidP="000A3980">
            <w:pPr>
              <w:rPr>
                <w:rFonts w:ascii="Maiandra GD" w:hAnsi="Maiandra GD" w:cs="Tahoma"/>
                <w:sz w:val="28"/>
                <w:szCs w:val="28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*</w:t>
            </w:r>
            <w:r w:rsidRPr="00A70C4B">
              <w:rPr>
                <w:rFonts w:ascii="Maiandra GD" w:hAnsi="Maiandra GD" w:cs="Tahoma"/>
                <w:b/>
                <w:bCs/>
                <w:sz w:val="28"/>
                <w:szCs w:val="28"/>
              </w:rPr>
              <w:t>2010 / 2011</w:t>
            </w:r>
            <w:r w:rsidRPr="00A70C4B">
              <w:rPr>
                <w:rFonts w:ascii="Maiandra GD" w:hAnsi="Maiandra GD" w:cs="Tahoma"/>
                <w:sz w:val="28"/>
                <w:szCs w:val="28"/>
              </w:rPr>
              <w:t xml:space="preserve"> </w:t>
            </w:r>
          </w:p>
          <w:p w14:paraId="0A30EDAD" w14:textId="568A4C2C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055EB9">
              <w:rPr>
                <w:rFonts w:ascii="Maiandra GD" w:hAnsi="Maiandra GD" w:cs="Tahoma"/>
                <w:b/>
                <w:bCs/>
                <w:sz w:val="32"/>
                <w:szCs w:val="32"/>
              </w:rPr>
              <w:t xml:space="preserve">Translator for </w:t>
            </w:r>
            <w:proofErr w:type="spellStart"/>
            <w:r w:rsidRPr="00055EB9">
              <w:rPr>
                <w:rFonts w:ascii="Maiandra GD" w:hAnsi="Maiandra GD" w:cs="Tahoma"/>
                <w:b/>
                <w:bCs/>
                <w:sz w:val="32"/>
                <w:szCs w:val="32"/>
              </w:rPr>
              <w:t>Hevratpinto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sz w:val="24"/>
                <w:szCs w:val="24"/>
              </w:rPr>
              <w:t>,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Rabbi David Pinto (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Pajad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David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Sobre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Diversos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Temas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>), Translating, Proofreading, Editing.</w:t>
            </w:r>
          </w:p>
          <w:p w14:paraId="121AC65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Pajad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David –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Shaarei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HaMidot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book by Rabbi David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Chananyah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Pinto</w:t>
            </w:r>
          </w:p>
          <w:p w14:paraId="2838A05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1F6B4F05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2C3358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F1DF4A3" w14:textId="6843BFF7" w:rsidR="00502413" w:rsidRPr="00A70C4B" w:rsidRDefault="00502413" w:rsidP="00055EB9">
            <w:pPr>
              <w:jc w:val="center"/>
              <w:rPr>
                <w:rFonts w:ascii="Maiandra GD" w:hAnsi="Maiandra GD" w:cs="Tahoma"/>
                <w:color w:val="222A35" w:themeColor="text2" w:themeShade="80"/>
                <w:sz w:val="40"/>
                <w:szCs w:val="40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40"/>
                <w:szCs w:val="40"/>
              </w:rPr>
              <w:t>Previous Freelance Translation Jobs in Israel</w:t>
            </w:r>
          </w:p>
          <w:p w14:paraId="3B3F0C1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CBFF0B9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 xml:space="preserve">Translation into Spanish of the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>Meam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>Loez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 xml:space="preserve"> Volumes (Torah Anthology by Rabbi Yaakov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>Kuli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 xml:space="preserve">, Translation into English by Rabbi Aryeh Kaplan): </w:t>
            </w:r>
          </w:p>
          <w:p w14:paraId="6A82DAA5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</w:pPr>
          </w:p>
          <w:p w14:paraId="390AEC7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Chayey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Sarah,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Toldot</w:t>
            </w:r>
            <w:proofErr w:type="spellEnd"/>
          </w:p>
          <w:p w14:paraId="731D989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Shemot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Vaera</w:t>
            </w:r>
            <w:proofErr w:type="spellEnd"/>
          </w:p>
          <w:p w14:paraId="5173EE7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Bo,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Beshalach</w:t>
            </w:r>
            <w:proofErr w:type="spellEnd"/>
          </w:p>
          <w:p w14:paraId="67910135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Itro</w:t>
            </w:r>
            <w:proofErr w:type="spellEnd"/>
          </w:p>
          <w:p w14:paraId="40E8394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Terumah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>, Tetzaveh</w:t>
            </w:r>
          </w:p>
          <w:p w14:paraId="27E934C7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Vayakhel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Pekudey</w:t>
            </w:r>
            <w:proofErr w:type="spellEnd"/>
          </w:p>
          <w:p w14:paraId="389A78AE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Balak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Chukat</w:t>
            </w:r>
            <w:proofErr w:type="spellEnd"/>
          </w:p>
          <w:p w14:paraId="19148281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Korach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Mattot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Massei</w:t>
            </w:r>
            <w:proofErr w:type="spellEnd"/>
          </w:p>
          <w:p w14:paraId="42DF59CB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Pinchas</w:t>
            </w:r>
            <w:proofErr w:type="spellEnd"/>
          </w:p>
          <w:p w14:paraId="0D848CC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Devarim</w:t>
            </w:r>
            <w:proofErr w:type="spellEnd"/>
          </w:p>
          <w:p w14:paraId="311A55F6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Va-Etchanan</w:t>
            </w:r>
            <w:proofErr w:type="spellEnd"/>
          </w:p>
          <w:p w14:paraId="5A608EC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Ekev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Reeh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Shoftim</w:t>
            </w:r>
            <w:proofErr w:type="spellEnd"/>
          </w:p>
          <w:p w14:paraId="4551CB3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Ki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Tetzeh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Ki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Tavoh</w:t>
            </w:r>
            <w:proofErr w:type="spellEnd"/>
          </w:p>
          <w:p w14:paraId="6DEE114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61192316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</w:pPr>
          </w:p>
          <w:p w14:paraId="1C63E4A0" w14:textId="2C40ED42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Translator, Editor &amp; Proofreader for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>Perspectivas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 –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>Sucat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 David Publishers, Buenos Aires, Argentina (2005 up to </w:t>
            </w:r>
            <w:r w:rsidR="00AA0B92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>2017</w:t>
            </w: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) Rabbi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>Serruya</w:t>
            </w:r>
            <w:proofErr w:type="spellEnd"/>
          </w:p>
          <w:p w14:paraId="3F469B9A" w14:textId="77777777" w:rsidR="00502413" w:rsidRPr="00A70C4B" w:rsidRDefault="00502413" w:rsidP="000A3980">
            <w:pPr>
              <w:rPr>
                <w:rFonts w:ascii="Maiandra GD" w:hAnsi="Maiandra GD" w:cs="Tahoma"/>
                <w:color w:val="222A35" w:themeColor="text2" w:themeShade="80"/>
                <w:sz w:val="24"/>
                <w:szCs w:val="24"/>
              </w:rPr>
            </w:pPr>
          </w:p>
          <w:p w14:paraId="12CC35BF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The Kabbalah of Forgiveness, Commentary on Tomer Devorah by Rabbi Moshe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Cordovero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>, by Rabbi Henry Abramson</w:t>
            </w:r>
          </w:p>
          <w:p w14:paraId="3F3688D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Positive Thinking, by Sara Yosef</w:t>
            </w:r>
          </w:p>
          <w:p w14:paraId="2A2CC9F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Turning Ideas into Action, by Rabbi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Noach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Orlowek</w:t>
            </w:r>
            <w:proofErr w:type="spellEnd"/>
          </w:p>
          <w:p w14:paraId="134D007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The Incredible Journey (Una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nación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eterna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by Rabbi Yosef Eisen)</w:t>
            </w:r>
          </w:p>
          <w:p w14:paraId="0C17B91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We Are Not Alone, Rabbi Adi Cohen</w:t>
            </w:r>
          </w:p>
          <w:p w14:paraId="052545E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The Committed Marriage, Rebbetzin Esther Jungreis</w:t>
            </w:r>
          </w:p>
          <w:p w14:paraId="01F6B95C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The Committed Life, Rebbetzin Esther Jungreis</w:t>
            </w:r>
          </w:p>
          <w:p w14:paraId="7131B21F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Raising Roses among Thorns, Rabbi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Noach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Orlowek</w:t>
            </w:r>
            <w:proofErr w:type="spellEnd"/>
          </w:p>
          <w:p w14:paraId="1A8B35D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It’s a Small World,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Hanoch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Teller</w:t>
            </w:r>
          </w:p>
          <w:p w14:paraId="699D5D2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Life is a Test, Rebbetzin Esther Jungreis</w:t>
            </w:r>
          </w:p>
          <w:p w14:paraId="550ACDFF" w14:textId="77777777" w:rsidR="00502413" w:rsidRPr="00A70C4B" w:rsidRDefault="00502413" w:rsidP="000A3980">
            <w:pPr>
              <w:ind w:left="-1800" w:firstLine="1800"/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Savta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Simcha and the Incredible Shabbos Bag,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Yaffa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Ganz</w:t>
            </w:r>
          </w:p>
          <w:p w14:paraId="1A8D980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Savta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Simcha and the Cinnamon Tree,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Yaffa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Ganz</w:t>
            </w:r>
          </w:p>
          <w:p w14:paraId="450D85E7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32D6CE7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5BB0251" w14:textId="77777777" w:rsidR="00502413" w:rsidRPr="00A70C4B" w:rsidRDefault="00502413" w:rsidP="000A3980">
            <w:pPr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Spanish Translator &amp; Editor for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>Breslov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2"/>
                <w:szCs w:val="32"/>
              </w:rPr>
              <w:t xml:space="preserve"> Research Institute Publishers, Rabbi Chaim Kramer</w:t>
            </w:r>
            <w:r w:rsidRPr="00A70C4B">
              <w:rPr>
                <w:rFonts w:ascii="Maiandra GD" w:hAnsi="Maiandra GD" w:cs="Tahoma"/>
                <w:color w:val="222A35" w:themeColor="text2" w:themeShade="80"/>
                <w:sz w:val="32"/>
                <w:szCs w:val="32"/>
              </w:rPr>
              <w:t xml:space="preserve"> (1998-2009)</w:t>
            </w:r>
          </w:p>
          <w:p w14:paraId="2254D6E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2BC486E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The Treasure of Unearned Gifts </w:t>
            </w:r>
          </w:p>
          <w:p w14:paraId="2D7712FF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Maim</w:t>
            </w:r>
          </w:p>
          <w:p w14:paraId="4C208F6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Tsohar</w:t>
            </w:r>
            <w:proofErr w:type="spellEnd"/>
          </w:p>
          <w:p w14:paraId="18299F2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Ayeh</w:t>
            </w:r>
            <w:proofErr w:type="spellEnd"/>
          </w:p>
          <w:p w14:paraId="0FCAB0D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Azamra</w:t>
            </w:r>
            <w:proofErr w:type="spellEnd"/>
          </w:p>
          <w:p w14:paraId="6DEF31F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Restore My Soul</w:t>
            </w:r>
          </w:p>
          <w:p w14:paraId="0C5CFFB1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Outpouring of The Soul</w:t>
            </w:r>
          </w:p>
          <w:p w14:paraId="66C9E1DF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Anatomy of The Soul</w:t>
            </w:r>
          </w:p>
          <w:p w14:paraId="69EB072B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Tzadik (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Chayey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Moharan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>)</w:t>
            </w:r>
          </w:p>
          <w:p w14:paraId="787EF0AF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Shevachey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Haran</w:t>
            </w:r>
          </w:p>
          <w:p w14:paraId="38E45147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Hidden Treasures</w:t>
            </w:r>
          </w:p>
          <w:p w14:paraId="2A0ED34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Rebbe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Nachman’s Tikkun </w:t>
            </w:r>
          </w:p>
          <w:p w14:paraId="15CB42E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Likutey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Moharan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I</w:t>
            </w:r>
          </w:p>
          <w:p w14:paraId="31D1522F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Likutey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Moharan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II </w:t>
            </w:r>
          </w:p>
          <w:p w14:paraId="464AA18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Likutey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Moharan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III</w:t>
            </w:r>
          </w:p>
          <w:p w14:paraId="38228FD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The Seventh Heaven</w:t>
            </w:r>
          </w:p>
          <w:p w14:paraId="20F49A2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Chanukah With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Rebbe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Nachman</w:t>
            </w:r>
          </w:p>
          <w:p w14:paraId="62CB61E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Where Heaven and Earth Kiss</w:t>
            </w:r>
          </w:p>
          <w:p w14:paraId="2F76AAB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67EF36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* General edition &amp; proofreading of Oi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Va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Voi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(Judi Lerner/Valeria Bauer)</w:t>
            </w:r>
          </w:p>
          <w:p w14:paraId="7F4BE17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1D14D385" w14:textId="77777777" w:rsidR="00502413" w:rsidRPr="00A70C4B" w:rsidRDefault="00502413" w:rsidP="000A3980">
            <w:pPr>
              <w:rPr>
                <w:rFonts w:ascii="Maiandra GD" w:hAnsi="Maiandra GD" w:cs="Tahoma"/>
                <w:color w:val="222A35" w:themeColor="text2" w:themeShade="80"/>
                <w:sz w:val="36"/>
                <w:szCs w:val="36"/>
              </w:rPr>
            </w:pP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Feldheim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-Spanish Division-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Mekor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 xml:space="preserve"> Maim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Jaim</w:t>
            </w:r>
            <w:proofErr w:type="spellEnd"/>
            <w:r w:rsidRPr="00A70C4B">
              <w:rPr>
                <w:rFonts w:ascii="Maiandra GD" w:hAnsi="Maiandra GD" w:cs="Tahoma"/>
                <w:color w:val="222A35" w:themeColor="text2" w:themeShade="80"/>
                <w:sz w:val="36"/>
                <w:szCs w:val="36"/>
              </w:rPr>
              <w:t xml:space="preserve"> </w:t>
            </w:r>
          </w:p>
          <w:p w14:paraId="43034798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Translator- Editor- Proofreader</w:t>
            </w:r>
          </w:p>
          <w:p w14:paraId="6FDE677C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sz w:val="24"/>
                <w:szCs w:val="24"/>
              </w:rPr>
            </w:pPr>
          </w:p>
          <w:p w14:paraId="4234F50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Strive For </w:t>
            </w:r>
            <w:proofErr w:type="gramStart"/>
            <w:r w:rsidRPr="00A70C4B">
              <w:rPr>
                <w:rFonts w:ascii="Maiandra GD" w:hAnsi="Maiandra GD" w:cs="Tahoma"/>
                <w:sz w:val="24"/>
                <w:szCs w:val="24"/>
              </w:rPr>
              <w:t>Truth!,</w:t>
            </w:r>
            <w:proofErr w:type="gram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Rabbi E. E.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Dessler</w:t>
            </w:r>
            <w:proofErr w:type="spellEnd"/>
          </w:p>
          <w:p w14:paraId="04A83C66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Amen, Just One Word, Esther Stern</w:t>
            </w:r>
          </w:p>
          <w:p w14:paraId="4521D365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Our Heroes, Chaim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Walder</w:t>
            </w:r>
            <w:proofErr w:type="spellEnd"/>
          </w:p>
          <w:p w14:paraId="3DB7A85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Bread, Fire and Water</w:t>
            </w:r>
          </w:p>
          <w:p w14:paraId="49C161C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El Ciclo De Las Estaciones</w:t>
            </w:r>
          </w:p>
          <w:p w14:paraId="1AD1D3A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  <w:lang w:val="es-AR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Aneni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Collection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Of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  <w:lang w:val="es-AR"/>
              </w:rPr>
              <w:t>Prayers</w:t>
            </w:r>
            <w:proofErr w:type="spellEnd"/>
          </w:p>
          <w:p w14:paraId="7EB1BA3B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Otzar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Ha Nachas Collection of Prayers</w:t>
            </w:r>
          </w:p>
          <w:p w14:paraId="0342605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What Would You </w:t>
            </w:r>
            <w:proofErr w:type="gramStart"/>
            <w:r w:rsidRPr="00A70C4B">
              <w:rPr>
                <w:rFonts w:ascii="Maiandra GD" w:hAnsi="Maiandra GD" w:cs="Tahoma"/>
                <w:sz w:val="24"/>
                <w:szCs w:val="24"/>
              </w:rPr>
              <w:t>Do?,</w:t>
            </w:r>
            <w:proofErr w:type="gram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T.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Ansh</w:t>
            </w:r>
            <w:proofErr w:type="spellEnd"/>
          </w:p>
          <w:p w14:paraId="2476F40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027B6A4A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*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Taharat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Yosef,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Halachos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on Family Purity Laws, Sephardic Rite. </w:t>
            </w:r>
          </w:p>
          <w:p w14:paraId="53A94B89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20C39885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0ABEF751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5B229F76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</w:pP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Yeshivat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Aish</w:t>
            </w:r>
            <w:proofErr w:type="spellEnd"/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 xml:space="preserve"> Ha Torah</w:t>
            </w:r>
          </w:p>
          <w:p w14:paraId="5A4C652E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</w:pPr>
          </w:p>
          <w:p w14:paraId="3FD28475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The Eye of The Needle,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Aish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Hatorah’s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Kiruv Primer</w:t>
            </w:r>
          </w:p>
          <w:p w14:paraId="0A3041D1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859A31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21D1F9EE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</w:pPr>
          </w:p>
          <w:p w14:paraId="0F6DD3D7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Translation Jobs for various publishers (1992-2002)</w:t>
            </w:r>
          </w:p>
          <w:p w14:paraId="03649150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36"/>
                <w:szCs w:val="36"/>
              </w:rPr>
              <w:t>Tanach</w:t>
            </w:r>
          </w:p>
          <w:p w14:paraId="44275200" w14:textId="77777777" w:rsidR="00502413" w:rsidRPr="00A70C4B" w:rsidRDefault="00502413" w:rsidP="000A3980">
            <w:pPr>
              <w:ind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Torah (The Five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Chumashim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>)</w:t>
            </w:r>
          </w:p>
          <w:p w14:paraId="33819CB9" w14:textId="77777777" w:rsidR="00502413" w:rsidRPr="00A70C4B" w:rsidRDefault="00502413" w:rsidP="000A3980">
            <w:pPr>
              <w:ind w:firstLine="720"/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Neviim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- Prophets</w:t>
            </w:r>
          </w:p>
          <w:p w14:paraId="0E662D11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Yehoshua</w:t>
            </w:r>
          </w:p>
          <w:p w14:paraId="00DBA013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Samuel</w:t>
            </w:r>
          </w:p>
          <w:p w14:paraId="0498A38A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Kings I</w:t>
            </w:r>
          </w:p>
          <w:p w14:paraId="6EC6A62B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Kings I</w:t>
            </w:r>
          </w:p>
          <w:p w14:paraId="55E1BE6E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Isaiah</w:t>
            </w:r>
          </w:p>
          <w:p w14:paraId="505377D3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Jeremiah</w:t>
            </w:r>
          </w:p>
          <w:p w14:paraId="2D28A8C7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Ezekiel</w:t>
            </w:r>
          </w:p>
          <w:p w14:paraId="0BDFACF1" w14:textId="77777777" w:rsidR="00502413" w:rsidRPr="00A70C4B" w:rsidRDefault="00502413" w:rsidP="000A3980">
            <w:pPr>
              <w:ind w:left="720"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The Twelve Prophets</w:t>
            </w:r>
          </w:p>
          <w:p w14:paraId="1EFA5A71" w14:textId="77777777" w:rsidR="00502413" w:rsidRPr="00A70C4B" w:rsidRDefault="00502413" w:rsidP="000A3980">
            <w:pPr>
              <w:ind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Writings - Ketuvim</w:t>
            </w:r>
          </w:p>
          <w:p w14:paraId="056C6012" w14:textId="77777777" w:rsidR="00502413" w:rsidRPr="00A70C4B" w:rsidRDefault="00502413" w:rsidP="000A3980">
            <w:pPr>
              <w:ind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ab/>
              <w:t xml:space="preserve">Psalms -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Tehilim</w:t>
            </w:r>
            <w:proofErr w:type="spellEnd"/>
          </w:p>
          <w:p w14:paraId="29AE3CCD" w14:textId="77777777" w:rsidR="00502413" w:rsidRPr="00A70C4B" w:rsidRDefault="00502413" w:rsidP="000A3980">
            <w:pPr>
              <w:ind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ab/>
              <w:t xml:space="preserve">Proverbs -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Mishlei</w:t>
            </w:r>
            <w:proofErr w:type="spellEnd"/>
          </w:p>
          <w:p w14:paraId="1C5F4909" w14:textId="4B008A20" w:rsidR="00502413" w:rsidRPr="00A70C4B" w:rsidRDefault="00502413" w:rsidP="000A3980">
            <w:pPr>
              <w:ind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ab/>
              <w:t xml:space="preserve">Shir Ha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Shirim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- Song </w:t>
            </w:r>
            <w:r w:rsidR="00AC24FA">
              <w:rPr>
                <w:rFonts w:ascii="Maiandra GD" w:hAnsi="Maiandra GD" w:cs="Tahoma"/>
                <w:sz w:val="24"/>
                <w:szCs w:val="24"/>
              </w:rPr>
              <w:t>o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>f Songs</w:t>
            </w:r>
          </w:p>
          <w:p w14:paraId="0E819977" w14:textId="77777777" w:rsidR="00502413" w:rsidRPr="00A70C4B" w:rsidRDefault="00502413" w:rsidP="000A3980">
            <w:pPr>
              <w:ind w:firstLine="720"/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ab/>
              <w:t>Kohelet - Ecclesiastes</w:t>
            </w:r>
          </w:p>
          <w:p w14:paraId="1CE930BE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ab/>
              <w:t>Chronicles</w:t>
            </w:r>
          </w:p>
          <w:p w14:paraId="38FF999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40B39137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Sippurei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Tzadikim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(Tales of Tzaddikim)</w:t>
            </w:r>
          </w:p>
          <w:p w14:paraId="43D6CBA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Made in Heaven, Rabbi Kaplan</w:t>
            </w:r>
          </w:p>
          <w:p w14:paraId="224F123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Derech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Hashem, Rabbi Chaim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Luzzato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</w:p>
          <w:p w14:paraId="4E79C3CE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The Memory of The Exodus,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Maharal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Of Prague</w:t>
            </w:r>
          </w:p>
          <w:p w14:paraId="3059A62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Sefer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Ha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Chinuch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Hamekutzar</w:t>
            </w:r>
            <w:proofErr w:type="spellEnd"/>
          </w:p>
          <w:p w14:paraId="7A480AB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Shaarei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Teshuvah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Rabbeinu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Yonah</w:t>
            </w:r>
          </w:p>
          <w:p w14:paraId="38D02BE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Aryeh Kaplan-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Tishah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b’av</w:t>
            </w:r>
            <w:proofErr w:type="spellEnd"/>
          </w:p>
          <w:p w14:paraId="25312EE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Prophecy and Providence</w:t>
            </w:r>
          </w:p>
          <w:p w14:paraId="6AE07881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Music and Kabbalah,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Glazerson</w:t>
            </w:r>
            <w:proofErr w:type="spellEnd"/>
          </w:p>
          <w:p w14:paraId="407BD5FD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Shoah, Rabbi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Yoel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Schwartz</w:t>
            </w:r>
          </w:p>
          <w:p w14:paraId="69CD1EC1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Rambam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Mishneh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Torah</w:t>
            </w:r>
          </w:p>
          <w:p w14:paraId="7D21B5C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Pages of Talmud </w:t>
            </w:r>
          </w:p>
          <w:p w14:paraId="1147106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Sfat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Emet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On Pesach, Shavuot, Sukkot,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Artscroll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Mesorah</w:t>
            </w:r>
            <w:proofErr w:type="spellEnd"/>
          </w:p>
          <w:p w14:paraId="6E4BE334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05821CC" w14:textId="2B18FE95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*Translation of Publications </w:t>
            </w:r>
            <w:r w:rsidR="002D36B9">
              <w:rPr>
                <w:rFonts w:ascii="Maiandra GD" w:hAnsi="Maiandra GD" w:cs="Tahoma"/>
                <w:sz w:val="24"/>
                <w:szCs w:val="24"/>
              </w:rPr>
              <w:t>f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or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Yeshivat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Ohr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Sameach Institute, Jerusalem (1996- 2000)</w:t>
            </w:r>
          </w:p>
          <w:p w14:paraId="00157C2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5347E2EA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525252" w:themeColor="accent3" w:themeShade="80"/>
                <w:sz w:val="40"/>
                <w:szCs w:val="40"/>
                <w:u w:val="single"/>
              </w:rPr>
            </w:pPr>
            <w:r w:rsidRPr="00A70C4B">
              <w:rPr>
                <w:rFonts w:ascii="Maiandra GD" w:hAnsi="Maiandra GD" w:cs="Tahoma"/>
                <w:b/>
                <w:bCs/>
                <w:color w:val="525252" w:themeColor="accent3" w:themeShade="80"/>
                <w:sz w:val="40"/>
                <w:szCs w:val="40"/>
                <w:u w:val="single"/>
              </w:rPr>
              <w:t>TEACHING</w:t>
            </w:r>
          </w:p>
          <w:p w14:paraId="07D91E8D" w14:textId="77777777" w:rsidR="00502413" w:rsidRPr="00A70C4B" w:rsidRDefault="00502413" w:rsidP="000A3980">
            <w:pPr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</w:pPr>
          </w:p>
          <w:p w14:paraId="2F75CBC9" w14:textId="77777777" w:rsidR="00502413" w:rsidRPr="00A70C4B" w:rsidRDefault="00502413" w:rsidP="000A3980">
            <w:pPr>
              <w:rPr>
                <w:rFonts w:ascii="Maiandra GD" w:hAnsi="Maiandra GD" w:cs="Tahoma"/>
                <w:color w:val="222A35" w:themeColor="text2" w:themeShade="80"/>
                <w:sz w:val="28"/>
                <w:szCs w:val="28"/>
              </w:rPr>
            </w:pPr>
            <w:r w:rsidRPr="00A70C4B">
              <w:rPr>
                <w:rFonts w:ascii="Maiandra GD" w:hAnsi="Maiandra GD" w:cs="Tahoma"/>
                <w:b/>
                <w:bCs/>
                <w:color w:val="222A35" w:themeColor="text2" w:themeShade="80"/>
                <w:sz w:val="28"/>
                <w:szCs w:val="28"/>
              </w:rPr>
              <w:t>English Teacher</w:t>
            </w:r>
          </w:p>
          <w:p w14:paraId="55179936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055D997E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Both in Argentina &amp; Israel</w:t>
            </w:r>
          </w:p>
          <w:p w14:paraId="72D6275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Experience: 1985 up to present </w:t>
            </w:r>
          </w:p>
          <w:p w14:paraId="1CAF8FF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  <w:lang w:bidi="he-IL"/>
              </w:rPr>
            </w:pPr>
            <w:r w:rsidRPr="00A70C4B">
              <w:rPr>
                <w:rFonts w:ascii="Maiandra GD" w:hAnsi="Maiandra GD" w:cs="Tahoma"/>
                <w:b/>
                <w:bCs/>
                <w:sz w:val="24"/>
                <w:szCs w:val="24"/>
              </w:rPr>
              <w:t>Levels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: All Levels, all ages (3 to </w:t>
            </w:r>
            <w:r w:rsidRPr="00A70C4B">
              <w:rPr>
                <w:rFonts w:ascii="Maiandra GD" w:hAnsi="Maiandra GD" w:cs="Tahoma"/>
                <w:sz w:val="24"/>
                <w:szCs w:val="24"/>
                <w:rtl/>
                <w:lang w:bidi="he-IL"/>
              </w:rPr>
              <w:t>60+</w:t>
            </w:r>
            <w:r w:rsidRPr="00A70C4B">
              <w:rPr>
                <w:rFonts w:ascii="Maiandra GD" w:hAnsi="Maiandra GD" w:cs="Tahoma"/>
                <w:sz w:val="24"/>
                <w:szCs w:val="24"/>
              </w:rPr>
              <w:t>)</w:t>
            </w:r>
            <w:r w:rsidRPr="00A70C4B">
              <w:rPr>
                <w:rFonts w:ascii="Maiandra GD" w:hAnsi="Maiandra GD" w:cs="Tahoma"/>
                <w:sz w:val="24"/>
                <w:szCs w:val="24"/>
                <w:lang w:bidi="he-IL"/>
              </w:rPr>
              <w:t xml:space="preserve">   </w:t>
            </w:r>
          </w:p>
          <w:p w14:paraId="1632D777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Beginners to Proficiency </w:t>
            </w:r>
          </w:p>
          <w:p w14:paraId="3780B6D0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Elementary English schools,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Liceo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Cultural </w:t>
            </w:r>
            <w:proofErr w:type="spellStart"/>
            <w:r w:rsidRPr="00A70C4B">
              <w:rPr>
                <w:rFonts w:ascii="Maiandra GD" w:hAnsi="Maiandra GD" w:cs="Tahoma"/>
                <w:sz w:val="24"/>
                <w:szCs w:val="24"/>
              </w:rPr>
              <w:t>Britanico</w:t>
            </w:r>
            <w:proofErr w:type="spellEnd"/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 in Buenos Aires, Argentina &amp; private tutor.</w:t>
            </w:r>
          </w:p>
          <w:p w14:paraId="5FF22772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67E0311B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9540" w:type="dxa"/>
          </w:tcPr>
          <w:p w14:paraId="1EC8B9D8" w14:textId="77777777" w:rsidR="00502413" w:rsidRPr="00A70C4B" w:rsidRDefault="00502413" w:rsidP="000A3980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</w:p>
        </w:tc>
        <w:tc>
          <w:tcPr>
            <w:tcW w:w="11016" w:type="dxa"/>
          </w:tcPr>
          <w:p w14:paraId="158E4F90" w14:textId="77777777" w:rsidR="00502413" w:rsidRPr="00A70C4B" w:rsidRDefault="00502413" w:rsidP="000A3980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color w:val="44546A" w:themeColor="text2"/>
                <w:sz w:val="48"/>
                <w:szCs w:val="48"/>
              </w:rPr>
            </w:pPr>
          </w:p>
        </w:tc>
      </w:tr>
      <w:tr w:rsidR="00502413" w:rsidRPr="00A70C4B" w14:paraId="7CDD6B6E" w14:textId="77777777" w:rsidTr="000A3980">
        <w:tc>
          <w:tcPr>
            <w:tcW w:w="1998" w:type="dxa"/>
          </w:tcPr>
          <w:p w14:paraId="7F1A7C4E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270" w:type="dxa"/>
          </w:tcPr>
          <w:p w14:paraId="361FB5A5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8748" w:type="dxa"/>
          </w:tcPr>
          <w:p w14:paraId="798857C6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9540" w:type="dxa"/>
          </w:tcPr>
          <w:p w14:paraId="7E9C4927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</w:tc>
        <w:tc>
          <w:tcPr>
            <w:tcW w:w="11016" w:type="dxa"/>
          </w:tcPr>
          <w:p w14:paraId="4CAF51AE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</w:tc>
      </w:tr>
      <w:tr w:rsidR="00502413" w:rsidRPr="00A70C4B" w14:paraId="357DBE4E" w14:textId="77777777" w:rsidTr="000A3980">
        <w:tc>
          <w:tcPr>
            <w:tcW w:w="11016" w:type="dxa"/>
            <w:gridSpan w:val="3"/>
          </w:tcPr>
          <w:p w14:paraId="06BF94A4" w14:textId="77777777" w:rsidR="00502413" w:rsidRPr="00A70C4B" w:rsidRDefault="00502413" w:rsidP="000A3980">
            <w:pPr>
              <w:pStyle w:val="Heading1"/>
              <w:outlineLvl w:val="0"/>
              <w:rPr>
                <w:rFonts w:ascii="Maiandra GD" w:hAnsi="Maiandra GD" w:cs="Tahoma"/>
                <w:b/>
                <w:bCs/>
                <w:sz w:val="44"/>
                <w:szCs w:val="44"/>
              </w:rPr>
            </w:pPr>
            <w:r w:rsidRPr="00A70C4B">
              <w:rPr>
                <w:rFonts w:ascii="Maiandra GD" w:hAnsi="Maiandra GD" w:cs="Tahoma"/>
                <w:b/>
                <w:bCs/>
                <w:sz w:val="44"/>
                <w:szCs w:val="44"/>
              </w:rPr>
              <w:t>Education</w:t>
            </w:r>
          </w:p>
          <w:p w14:paraId="7EB60FB2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  <w:p w14:paraId="298521BE" w14:textId="19B9FAC5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* Literary, Technical &amp; Scientific Translator English-Spanish, 1986-1989, Final Average: 8.39 (High School of Translation, Juan Ramon Fernandez, (4 Years).</w:t>
            </w:r>
          </w:p>
          <w:p w14:paraId="736C3616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 xml:space="preserve">* Philosophy, Spanish Literature and the Science of Communication, University of Buenos Aires (2 Years) 1986, 1987 </w:t>
            </w:r>
          </w:p>
          <w:p w14:paraId="1963CF73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  <w:r w:rsidRPr="00A70C4B">
              <w:rPr>
                <w:rFonts w:ascii="Maiandra GD" w:hAnsi="Maiandra GD" w:cs="Tahoma"/>
                <w:sz w:val="24"/>
                <w:szCs w:val="24"/>
              </w:rPr>
              <w:t>* High School - BA - Commercial High School “Carlos Pellegrini”, University of Buenos Aires, 1985.</w:t>
            </w:r>
          </w:p>
          <w:p w14:paraId="251A2028" w14:textId="77777777" w:rsidR="00502413" w:rsidRPr="00A70C4B" w:rsidRDefault="00502413" w:rsidP="000A3980">
            <w:pPr>
              <w:rPr>
                <w:rFonts w:ascii="Maiandra GD" w:hAnsi="Maiandra GD" w:cs="Tahoma"/>
                <w:sz w:val="24"/>
                <w:szCs w:val="24"/>
              </w:rPr>
            </w:pPr>
          </w:p>
          <w:p w14:paraId="76506CE7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9540" w:type="dxa"/>
          </w:tcPr>
          <w:p w14:paraId="066ED9F9" w14:textId="77777777" w:rsidR="00502413" w:rsidRPr="00A70C4B" w:rsidRDefault="00502413" w:rsidP="000A3980">
            <w:pPr>
              <w:pStyle w:val="Heading1"/>
              <w:outlineLvl w:val="0"/>
              <w:rPr>
                <w:rFonts w:ascii="Maiandra GD" w:hAnsi="Maiandra GD" w:cs="Tahoma"/>
                <w:sz w:val="44"/>
                <w:szCs w:val="44"/>
              </w:rPr>
            </w:pPr>
          </w:p>
        </w:tc>
        <w:tc>
          <w:tcPr>
            <w:tcW w:w="11016" w:type="dxa"/>
          </w:tcPr>
          <w:p w14:paraId="65ACE944" w14:textId="77777777" w:rsidR="00502413" w:rsidRPr="00A70C4B" w:rsidRDefault="00502413" w:rsidP="000A3980">
            <w:pPr>
              <w:pStyle w:val="Heading1"/>
              <w:outlineLvl w:val="0"/>
              <w:rPr>
                <w:rFonts w:ascii="Maiandra GD" w:hAnsi="Maiandra GD" w:cs="Tahoma"/>
                <w:sz w:val="44"/>
                <w:szCs w:val="44"/>
              </w:rPr>
            </w:pPr>
          </w:p>
        </w:tc>
      </w:tr>
      <w:tr w:rsidR="00502413" w:rsidRPr="00A70C4B" w14:paraId="31E8FB40" w14:textId="77777777" w:rsidTr="000A3980">
        <w:tc>
          <w:tcPr>
            <w:tcW w:w="1998" w:type="dxa"/>
          </w:tcPr>
          <w:p w14:paraId="33FA7FB1" w14:textId="77777777" w:rsidR="00502413" w:rsidRPr="00A70C4B" w:rsidRDefault="00502413" w:rsidP="000A3980">
            <w:pPr>
              <w:pStyle w:val="BoldNormal"/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270" w:type="dxa"/>
          </w:tcPr>
          <w:p w14:paraId="2C017C79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8748" w:type="dxa"/>
          </w:tcPr>
          <w:p w14:paraId="5010F942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9540" w:type="dxa"/>
          </w:tcPr>
          <w:p w14:paraId="363747DF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11016" w:type="dxa"/>
          </w:tcPr>
          <w:p w14:paraId="01CD0943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</w:tr>
      <w:tr w:rsidR="00502413" w:rsidRPr="00A70C4B" w14:paraId="44259556" w14:textId="77777777" w:rsidTr="000A3980">
        <w:tc>
          <w:tcPr>
            <w:tcW w:w="1998" w:type="dxa"/>
          </w:tcPr>
          <w:p w14:paraId="51FB8AA9" w14:textId="77777777" w:rsidR="00502413" w:rsidRPr="00A70C4B" w:rsidRDefault="00502413" w:rsidP="000A3980">
            <w:pPr>
              <w:pStyle w:val="BoldNormal"/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270" w:type="dxa"/>
          </w:tcPr>
          <w:p w14:paraId="3A036005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8748" w:type="dxa"/>
          </w:tcPr>
          <w:p w14:paraId="2E876580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9540" w:type="dxa"/>
          </w:tcPr>
          <w:p w14:paraId="1B4DB67F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  <w:tc>
          <w:tcPr>
            <w:tcW w:w="11016" w:type="dxa"/>
          </w:tcPr>
          <w:p w14:paraId="0F5ED532" w14:textId="77777777" w:rsidR="00502413" w:rsidRPr="00A70C4B" w:rsidRDefault="00502413" w:rsidP="000A3980">
            <w:pPr>
              <w:rPr>
                <w:rFonts w:ascii="Maiandra GD" w:hAnsi="Maiandra GD" w:cs="Tahoma"/>
                <w:sz w:val="18"/>
                <w:szCs w:val="18"/>
              </w:rPr>
            </w:pPr>
          </w:p>
        </w:tc>
      </w:tr>
    </w:tbl>
    <w:p w14:paraId="70DEEA97" w14:textId="77777777" w:rsidR="00502413" w:rsidRPr="00A70C4B" w:rsidRDefault="00502413" w:rsidP="00502413">
      <w:pPr>
        <w:spacing w:before="0" w:after="0"/>
        <w:rPr>
          <w:rFonts w:ascii="Maiandra GD" w:hAnsi="Maiandra GD" w:cs="Tahoma"/>
          <w:sz w:val="56"/>
          <w:szCs w:val="56"/>
        </w:rPr>
      </w:pPr>
      <w:r w:rsidRPr="00A70C4B">
        <w:rPr>
          <w:rFonts w:ascii="Maiandra GD" w:hAnsi="Maiandra GD" w:cs="Tahoma"/>
          <w:noProof/>
          <w:sz w:val="56"/>
          <w:szCs w:val="56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2BBE" wp14:editId="77F4F95A">
                <wp:simplePos x="0" y="0"/>
                <wp:positionH relativeFrom="margin">
                  <wp:posOffset>6781800</wp:posOffset>
                </wp:positionH>
                <wp:positionV relativeFrom="paragraph">
                  <wp:posOffset>-574675</wp:posOffset>
                </wp:positionV>
                <wp:extent cx="369570" cy="129540"/>
                <wp:effectExtent l="0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2954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B818C59" w14:textId="77777777" w:rsidR="00502413" w:rsidRDefault="00502413" w:rsidP="00502413">
                            <w:pPr>
                              <w:pStyle w:val="Name"/>
                              <w:rPr>
                                <w:rFonts w:ascii="Tahoma" w:hAnsi="Tahoma" w:cs="Tahoma"/>
                                <w:sz w:val="144"/>
                                <w:szCs w:val="144"/>
                              </w:rPr>
                            </w:pPr>
                            <w:r w:rsidRPr="00502413">
                              <w:rPr>
                                <w:rFonts w:ascii="Footlight MT Light" w:hAnsi="Footlight MT Light" w:cs="Tahoma"/>
                                <w:b w:val="0"/>
                                <w:bCs/>
                                <w:color w:val="222A35" w:themeColor="text2" w:themeShade="80"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Pr="00D75B28">
                              <w:rPr>
                                <w:rFonts w:ascii="Tahoma" w:hAnsi="Tahoma" w:cs="Tahoma"/>
                                <w:sz w:val="144"/>
                                <w:szCs w:val="144"/>
                              </w:rPr>
                              <w:t>Sara Efrati</w:t>
                            </w:r>
                          </w:p>
                          <w:p w14:paraId="63F21F21" w14:textId="77777777" w:rsidR="00502413" w:rsidRPr="00D75B28" w:rsidRDefault="00502413" w:rsidP="00502413">
                            <w:pPr>
                              <w:pStyle w:val="Name"/>
                              <w:rPr>
                                <w:rFonts w:ascii="Tahoma" w:hAnsi="Tahoma" w:cs="Tahoma"/>
                                <w:sz w:val="144"/>
                                <w:szCs w:val="144"/>
                              </w:rPr>
                            </w:pPr>
                          </w:p>
                          <w:p w14:paraId="5AA11079" w14:textId="77777777" w:rsidR="00502413" w:rsidRPr="00D75B28" w:rsidRDefault="00502413" w:rsidP="00502413">
                            <w:pPr>
                              <w:pStyle w:val="ContactInfo"/>
                            </w:pPr>
                          </w:p>
                          <w:p w14:paraId="7001E9D7" w14:textId="77777777" w:rsidR="00502413" w:rsidRDefault="00502413" w:rsidP="00502413">
                            <w:pPr>
                              <w:jc w:val="right"/>
                              <w:rPr>
                                <w:rFonts w:ascii="Trebuchet MS" w:hAnsi="Trebuchet MS" w:cs="Tahoma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1474CEED" w14:textId="77777777" w:rsidR="00502413" w:rsidRDefault="00502413" w:rsidP="00502413">
                            <w:pPr>
                              <w:jc w:val="right"/>
                              <w:rPr>
                                <w:rFonts w:ascii="Trebuchet MS" w:hAnsi="Trebuchet MS" w:cs="Tahoma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60330A46" w14:textId="77777777" w:rsidR="00502413" w:rsidRPr="00A92A46" w:rsidRDefault="00502413" w:rsidP="00502413">
                            <w:pPr>
                              <w:jc w:val="right"/>
                              <w:rPr>
                                <w:rFonts w:ascii="Trebuchet MS" w:hAnsi="Trebuchet MS" w:cs="Tahoma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 w:rsidRPr="00A92A46">
                              <w:rPr>
                                <w:rFonts w:ascii="Trebuchet MS" w:hAnsi="Trebuchet MS" w:cs="Tahoma"/>
                                <w:b/>
                                <w:bCs/>
                                <w:color w:val="222A35" w:themeColor="text2" w:themeShade="80"/>
                                <w:sz w:val="32"/>
                                <w:szCs w:val="32"/>
                              </w:rPr>
                              <w:t>Formerly from Buenos Aires, Argentina</w:t>
                            </w:r>
                          </w:p>
                          <w:p w14:paraId="211E17C4" w14:textId="77777777" w:rsidR="00502413" w:rsidRPr="00A92A46" w:rsidRDefault="00502413" w:rsidP="00502413">
                            <w:pPr>
                              <w:jc w:val="right"/>
                              <w:rPr>
                                <w:rFonts w:ascii="Trebuchet MS" w:hAnsi="Trebuchet MS" w:cs="Tahoma"/>
                                <w:b/>
                                <w:bCs/>
                                <w:color w:val="222A35" w:themeColor="text2" w:themeShade="80"/>
                                <w:sz w:val="48"/>
                                <w:szCs w:val="48"/>
                              </w:rPr>
                            </w:pPr>
                            <w:r w:rsidRPr="00A92A46">
                              <w:rPr>
                                <w:rFonts w:ascii="Trebuchet MS" w:hAnsi="Trebuchet MS" w:cs="Tahoma"/>
                                <w:b/>
                                <w:bCs/>
                                <w:color w:val="222A35" w:themeColor="text2" w:themeShade="80"/>
                                <w:sz w:val="48"/>
                                <w:szCs w:val="48"/>
                              </w:rPr>
                              <w:t>Jerusalem, Israel</w:t>
                            </w:r>
                          </w:p>
                          <w:p w14:paraId="1A82891B" w14:textId="77777777" w:rsidR="00502413" w:rsidRDefault="00502413" w:rsidP="00502413">
                            <w:pPr>
                              <w:bidi/>
                              <w:rPr>
                                <w:rFonts w:ascii="Tahoma" w:hAnsi="Tahoma" w:cs="Tahoma"/>
                                <w:color w:val="222A35" w:themeColor="text2" w:themeShade="80"/>
                                <w:sz w:val="40"/>
                                <w:szCs w:val="40"/>
                                <w:lang w:val="es-AR"/>
                              </w:rPr>
                            </w:pPr>
                          </w:p>
                          <w:p w14:paraId="1CD28E8D" w14:textId="77777777" w:rsidR="00502413" w:rsidRDefault="00502413" w:rsidP="00502413">
                            <w:pPr>
                              <w:bidi/>
                              <w:rPr>
                                <w:rFonts w:ascii="Tahoma" w:hAnsi="Tahoma" w:cs="Tahoma"/>
                                <w:color w:val="222A35" w:themeColor="text2" w:themeShade="80"/>
                                <w:sz w:val="40"/>
                                <w:szCs w:val="40"/>
                                <w:lang w:val="es-AR"/>
                              </w:rPr>
                            </w:pPr>
                          </w:p>
                          <w:p w14:paraId="54B38479" w14:textId="77777777" w:rsidR="00502413" w:rsidRDefault="00502413" w:rsidP="00502413">
                            <w:pPr>
                              <w:bidi/>
                              <w:rPr>
                                <w:rFonts w:ascii="Tahoma" w:hAnsi="Tahoma" w:cs="Tahoma"/>
                                <w:color w:val="222A35" w:themeColor="text2" w:themeShade="80"/>
                                <w:sz w:val="40"/>
                                <w:szCs w:val="40"/>
                                <w:lang w:val="es-AR"/>
                              </w:rPr>
                            </w:pPr>
                          </w:p>
                          <w:p w14:paraId="05EDFA37" w14:textId="77777777" w:rsidR="00502413" w:rsidRDefault="00502413" w:rsidP="00502413">
                            <w:pPr>
                              <w:bidi/>
                              <w:rPr>
                                <w:rFonts w:ascii="Tahoma" w:hAnsi="Tahoma" w:cs="Tahoma"/>
                                <w:color w:val="222A35" w:themeColor="text2" w:themeShade="80"/>
                                <w:sz w:val="40"/>
                                <w:szCs w:val="40"/>
                                <w:lang w:val="es-AR"/>
                              </w:rPr>
                            </w:pPr>
                          </w:p>
                          <w:p w14:paraId="15A4C4CF" w14:textId="77777777" w:rsidR="00502413" w:rsidRPr="007D320D" w:rsidRDefault="00502413" w:rsidP="00502413">
                            <w:pPr>
                              <w:bidi/>
                              <w:rPr>
                                <w:rFonts w:ascii="Tahoma" w:hAnsi="Tahoma" w:cs="Tahoma"/>
                                <w:color w:val="222A35" w:themeColor="text2" w:themeShade="80"/>
                                <w:sz w:val="40"/>
                                <w:szCs w:val="40"/>
                                <w:lang w:val="es-AR"/>
                              </w:rPr>
                            </w:pPr>
                          </w:p>
                          <w:p w14:paraId="6D1EEED8" w14:textId="77777777" w:rsidR="00502413" w:rsidRPr="00E072F6" w:rsidRDefault="00387D69" w:rsidP="00502413">
                            <w:pPr>
                              <w:bidi/>
                              <w:rPr>
                                <w:rFonts w:ascii="Maiandra GD" w:hAnsi="Maiandra GD" w:cs="Tahoma"/>
                                <w:b/>
                                <w:bCs/>
                                <w:color w:val="222A35" w:themeColor="text2" w:themeShade="80"/>
                                <w:sz w:val="64"/>
                                <w:szCs w:val="64"/>
                                <w:lang w:val="es-AR"/>
                              </w:rPr>
                            </w:pPr>
                            <w:hyperlink r:id="rId9" w:history="1">
                              <w:r w:rsidR="00502413" w:rsidRPr="00E072F6">
                                <w:rPr>
                                  <w:rStyle w:val="Hyperlink"/>
                                  <w:rFonts w:ascii="Maiandra GD" w:hAnsi="Maiandra GD" w:cs="Tahoma"/>
                                  <w:b/>
                                  <w:bCs/>
                                  <w:color w:val="1F3864" w:themeColor="accent1" w:themeShade="80"/>
                                  <w:sz w:val="64"/>
                                  <w:szCs w:val="64"/>
                                  <w:lang w:val="es-AR"/>
                                </w:rPr>
                                <w:t>sefrati718@gmail.com</w:t>
                              </w:r>
                            </w:hyperlink>
                            <w:r w:rsidR="00502413" w:rsidRPr="00E072F6">
                              <w:rPr>
                                <w:rFonts w:ascii="Maiandra GD" w:hAnsi="Maiandra GD" w:cs="Tahoma"/>
                                <w:b/>
                                <w:bCs/>
                                <w:color w:val="222A35" w:themeColor="text2" w:themeShade="80"/>
                                <w:sz w:val="64"/>
                                <w:szCs w:val="64"/>
                                <w:lang w:val="es-AR"/>
                              </w:rPr>
                              <w:t xml:space="preserve"> </w:t>
                            </w:r>
                          </w:p>
                          <w:p w14:paraId="56BDD6C5" w14:textId="77777777" w:rsidR="00502413" w:rsidRPr="007D320D" w:rsidRDefault="00502413" w:rsidP="00502413">
                            <w:pPr>
                              <w:bidi/>
                              <w:rPr>
                                <w:rFonts w:ascii="Tahoma" w:hAnsi="Tahoma" w:cs="Tahoma"/>
                                <w:lang w:val="es-AR"/>
                              </w:rPr>
                            </w:pPr>
                          </w:p>
                          <w:p w14:paraId="4BE5189C" w14:textId="77777777" w:rsidR="00502413" w:rsidRPr="00F112B7" w:rsidRDefault="00502413" w:rsidP="00502413">
                            <w:pPr>
                              <w:jc w:val="right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2BBE" id="Rectangle 2" o:spid="_x0000_s1026" style="position:absolute;margin-left:534pt;margin-top:-45.25pt;width:29.1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" filled="f" stroked="f" strokeweight="6pt">
                <v:textbox>
                  <w:txbxContent>
                    <w:p w14:paraId="6B818C59" w14:textId="77777777" w:rsidR="00502413" w:rsidRDefault="00502413" w:rsidP="00502413">
                      <w:pPr>
                        <w:pStyle w:val="Name"/>
                        <w:rPr>
                          <w:rFonts w:ascii="Tahoma" w:hAnsi="Tahoma" w:cs="Tahoma"/>
                          <w:sz w:val="144"/>
                          <w:szCs w:val="144"/>
                        </w:rPr>
                      </w:pPr>
                      <w:r w:rsidRPr="00502413">
                        <w:rPr>
                          <w:rFonts w:ascii="Footlight MT Light" w:hAnsi="Footlight MT Light" w:cs="Tahoma"/>
                          <w:b w:val="0"/>
                          <w:bCs/>
                          <w:color w:val="222A35" w:themeColor="text2" w:themeShade="80"/>
                          <w:sz w:val="144"/>
                          <w:szCs w:val="144"/>
                        </w:rPr>
                        <w:t xml:space="preserve">     </w:t>
                      </w:r>
                      <w:r w:rsidRPr="00D75B28">
                        <w:rPr>
                          <w:rFonts w:ascii="Tahoma" w:hAnsi="Tahoma" w:cs="Tahoma"/>
                          <w:sz w:val="144"/>
                          <w:szCs w:val="144"/>
                        </w:rPr>
                        <w:t>Sara Efrati</w:t>
                      </w:r>
                    </w:p>
                    <w:p w14:paraId="63F21F21" w14:textId="77777777" w:rsidR="00502413" w:rsidRPr="00D75B28" w:rsidRDefault="00502413" w:rsidP="00502413">
                      <w:pPr>
                        <w:pStyle w:val="Name"/>
                        <w:rPr>
                          <w:rFonts w:ascii="Tahoma" w:hAnsi="Tahoma" w:cs="Tahoma"/>
                          <w:sz w:val="144"/>
                          <w:szCs w:val="144"/>
                        </w:rPr>
                      </w:pPr>
                    </w:p>
                    <w:p w14:paraId="5AA11079" w14:textId="77777777" w:rsidR="00502413" w:rsidRPr="00D75B28" w:rsidRDefault="00502413" w:rsidP="00502413">
                      <w:pPr>
                        <w:pStyle w:val="ContactInfo"/>
                      </w:pPr>
                    </w:p>
                    <w:p w14:paraId="7001E9D7" w14:textId="77777777" w:rsidR="00502413" w:rsidRDefault="00502413" w:rsidP="00502413">
                      <w:pPr>
                        <w:jc w:val="right"/>
                        <w:rPr>
                          <w:rFonts w:ascii="Trebuchet MS" w:hAnsi="Trebuchet MS" w:cs="Tahoma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</w:pPr>
                    </w:p>
                    <w:p w14:paraId="1474CEED" w14:textId="77777777" w:rsidR="00502413" w:rsidRDefault="00502413" w:rsidP="00502413">
                      <w:pPr>
                        <w:jc w:val="right"/>
                        <w:rPr>
                          <w:rFonts w:ascii="Trebuchet MS" w:hAnsi="Trebuchet MS" w:cs="Tahoma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</w:pPr>
                    </w:p>
                    <w:p w14:paraId="60330A46" w14:textId="77777777" w:rsidR="00502413" w:rsidRPr="00A92A46" w:rsidRDefault="00502413" w:rsidP="00502413">
                      <w:pPr>
                        <w:jc w:val="right"/>
                        <w:rPr>
                          <w:rFonts w:ascii="Trebuchet MS" w:hAnsi="Trebuchet MS" w:cs="Tahoma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</w:pPr>
                      <w:r w:rsidRPr="00A92A46">
                        <w:rPr>
                          <w:rFonts w:ascii="Trebuchet MS" w:hAnsi="Trebuchet MS" w:cs="Tahoma"/>
                          <w:b/>
                          <w:bCs/>
                          <w:color w:val="222A35" w:themeColor="text2" w:themeShade="80"/>
                          <w:sz w:val="32"/>
                          <w:szCs w:val="32"/>
                        </w:rPr>
                        <w:t>Formerly from Buenos Aires, Argentina</w:t>
                      </w:r>
                    </w:p>
                    <w:p w14:paraId="211E17C4" w14:textId="77777777" w:rsidR="00502413" w:rsidRPr="00A92A46" w:rsidRDefault="00502413" w:rsidP="00502413">
                      <w:pPr>
                        <w:jc w:val="right"/>
                        <w:rPr>
                          <w:rFonts w:ascii="Trebuchet MS" w:hAnsi="Trebuchet MS" w:cs="Tahoma"/>
                          <w:b/>
                          <w:bCs/>
                          <w:color w:val="222A35" w:themeColor="text2" w:themeShade="80"/>
                          <w:sz w:val="48"/>
                          <w:szCs w:val="48"/>
                        </w:rPr>
                      </w:pPr>
                      <w:r w:rsidRPr="00A92A46">
                        <w:rPr>
                          <w:rFonts w:ascii="Trebuchet MS" w:hAnsi="Trebuchet MS" w:cs="Tahoma"/>
                          <w:b/>
                          <w:bCs/>
                          <w:color w:val="222A35" w:themeColor="text2" w:themeShade="80"/>
                          <w:sz w:val="48"/>
                          <w:szCs w:val="48"/>
                        </w:rPr>
                        <w:t>Jerusalem, Israel</w:t>
                      </w:r>
                    </w:p>
                    <w:p w14:paraId="1A82891B" w14:textId="77777777" w:rsidR="00502413" w:rsidRDefault="00502413" w:rsidP="00502413">
                      <w:pPr>
                        <w:bidi/>
                        <w:rPr>
                          <w:rFonts w:ascii="Tahoma" w:hAnsi="Tahoma" w:cs="Tahoma"/>
                          <w:color w:val="222A35" w:themeColor="text2" w:themeShade="80"/>
                          <w:sz w:val="40"/>
                          <w:szCs w:val="40"/>
                          <w:lang w:val="es-AR"/>
                        </w:rPr>
                      </w:pPr>
                    </w:p>
                    <w:p w14:paraId="1CD28E8D" w14:textId="77777777" w:rsidR="00502413" w:rsidRDefault="00502413" w:rsidP="00502413">
                      <w:pPr>
                        <w:bidi/>
                        <w:rPr>
                          <w:rFonts w:ascii="Tahoma" w:hAnsi="Tahoma" w:cs="Tahoma"/>
                          <w:color w:val="222A35" w:themeColor="text2" w:themeShade="80"/>
                          <w:sz w:val="40"/>
                          <w:szCs w:val="40"/>
                          <w:lang w:val="es-AR"/>
                        </w:rPr>
                      </w:pPr>
                    </w:p>
                    <w:p w14:paraId="54B38479" w14:textId="77777777" w:rsidR="00502413" w:rsidRDefault="00502413" w:rsidP="00502413">
                      <w:pPr>
                        <w:bidi/>
                        <w:rPr>
                          <w:rFonts w:ascii="Tahoma" w:hAnsi="Tahoma" w:cs="Tahoma"/>
                          <w:color w:val="222A35" w:themeColor="text2" w:themeShade="80"/>
                          <w:sz w:val="40"/>
                          <w:szCs w:val="40"/>
                          <w:lang w:val="es-AR"/>
                        </w:rPr>
                      </w:pPr>
                    </w:p>
                    <w:p w14:paraId="05EDFA37" w14:textId="77777777" w:rsidR="00502413" w:rsidRDefault="00502413" w:rsidP="00502413">
                      <w:pPr>
                        <w:bidi/>
                        <w:rPr>
                          <w:rFonts w:ascii="Tahoma" w:hAnsi="Tahoma" w:cs="Tahoma"/>
                          <w:color w:val="222A35" w:themeColor="text2" w:themeShade="80"/>
                          <w:sz w:val="40"/>
                          <w:szCs w:val="40"/>
                          <w:lang w:val="es-AR"/>
                        </w:rPr>
                      </w:pPr>
                    </w:p>
                    <w:p w14:paraId="15A4C4CF" w14:textId="77777777" w:rsidR="00502413" w:rsidRPr="007D320D" w:rsidRDefault="00502413" w:rsidP="00502413">
                      <w:pPr>
                        <w:bidi/>
                        <w:rPr>
                          <w:rFonts w:ascii="Tahoma" w:hAnsi="Tahoma" w:cs="Tahoma"/>
                          <w:color w:val="222A35" w:themeColor="text2" w:themeShade="80"/>
                          <w:sz w:val="40"/>
                          <w:szCs w:val="40"/>
                          <w:lang w:val="es-AR"/>
                        </w:rPr>
                      </w:pPr>
                    </w:p>
                    <w:p w14:paraId="6D1EEED8" w14:textId="77777777" w:rsidR="00502413" w:rsidRPr="00E072F6" w:rsidRDefault="00387D69" w:rsidP="00502413">
                      <w:pPr>
                        <w:bidi/>
                        <w:rPr>
                          <w:rFonts w:ascii="Maiandra GD" w:hAnsi="Maiandra GD" w:cs="Tahoma"/>
                          <w:b/>
                          <w:bCs/>
                          <w:color w:val="222A35" w:themeColor="text2" w:themeShade="80"/>
                          <w:sz w:val="64"/>
                          <w:szCs w:val="64"/>
                          <w:lang w:val="es-AR"/>
                        </w:rPr>
                      </w:pPr>
                      <w:hyperlink r:id="rId10" w:history="1">
                        <w:r w:rsidR="00502413" w:rsidRPr="00E072F6">
                          <w:rPr>
                            <w:rStyle w:val="Hyperlink"/>
                            <w:rFonts w:ascii="Maiandra GD" w:hAnsi="Maiandra GD" w:cs="Tahoma"/>
                            <w:b/>
                            <w:bCs/>
                            <w:color w:val="1F3864" w:themeColor="accent1" w:themeShade="80"/>
                            <w:sz w:val="64"/>
                            <w:szCs w:val="64"/>
                            <w:lang w:val="es-AR"/>
                          </w:rPr>
                          <w:t>sefrati718@gmail.com</w:t>
                        </w:r>
                      </w:hyperlink>
                      <w:r w:rsidR="00502413" w:rsidRPr="00E072F6">
                        <w:rPr>
                          <w:rFonts w:ascii="Maiandra GD" w:hAnsi="Maiandra GD" w:cs="Tahoma"/>
                          <w:b/>
                          <w:bCs/>
                          <w:color w:val="222A35" w:themeColor="text2" w:themeShade="80"/>
                          <w:sz w:val="64"/>
                          <w:szCs w:val="64"/>
                          <w:lang w:val="es-AR"/>
                        </w:rPr>
                        <w:t xml:space="preserve"> </w:t>
                      </w:r>
                    </w:p>
                    <w:p w14:paraId="56BDD6C5" w14:textId="77777777" w:rsidR="00502413" w:rsidRPr="007D320D" w:rsidRDefault="00502413" w:rsidP="00502413">
                      <w:pPr>
                        <w:bidi/>
                        <w:rPr>
                          <w:rFonts w:ascii="Tahoma" w:hAnsi="Tahoma" w:cs="Tahoma"/>
                          <w:lang w:val="es-AR"/>
                        </w:rPr>
                      </w:pPr>
                    </w:p>
                    <w:p w14:paraId="4BE5189C" w14:textId="77777777" w:rsidR="00502413" w:rsidRPr="00F112B7" w:rsidRDefault="00502413" w:rsidP="00502413">
                      <w:pPr>
                        <w:jc w:val="right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AA7B4" w14:textId="77777777" w:rsidR="00502413" w:rsidRPr="00A70C4B" w:rsidRDefault="00502413" w:rsidP="00502413">
      <w:pPr>
        <w:rPr>
          <w:rFonts w:ascii="Maiandra GD" w:hAnsi="Maiandra GD" w:cs="Tahoma"/>
          <w:sz w:val="18"/>
          <w:szCs w:val="18"/>
        </w:rPr>
      </w:pPr>
    </w:p>
    <w:p w14:paraId="0960802E" w14:textId="77777777" w:rsidR="00502413" w:rsidRPr="00A70C4B" w:rsidRDefault="00502413" w:rsidP="00502413">
      <w:pPr>
        <w:rPr>
          <w:rFonts w:ascii="Maiandra GD" w:hAnsi="Maiandra GD"/>
        </w:rPr>
      </w:pPr>
    </w:p>
    <w:p w14:paraId="24DB71E0" w14:textId="77777777" w:rsidR="006F7956" w:rsidRPr="00A70C4B" w:rsidRDefault="006F7956">
      <w:pPr>
        <w:rPr>
          <w:rFonts w:ascii="Maiandra GD" w:hAnsi="Maiandra GD"/>
        </w:rPr>
      </w:pPr>
    </w:p>
    <w:sectPr w:rsidR="006F7956" w:rsidRPr="00A70C4B" w:rsidSect="008D510D">
      <w:headerReference w:type="even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5E5CA" w14:textId="77777777" w:rsidR="00387D69" w:rsidRDefault="00387D69" w:rsidP="00502413">
      <w:pPr>
        <w:spacing w:before="0" w:after="0"/>
      </w:pPr>
      <w:r>
        <w:separator/>
      </w:r>
    </w:p>
  </w:endnote>
  <w:endnote w:type="continuationSeparator" w:id="0">
    <w:p w14:paraId="0D7A8E95" w14:textId="77777777" w:rsidR="00387D69" w:rsidRDefault="00387D69" w:rsidP="005024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FF503" w14:textId="77777777" w:rsidR="00C34529" w:rsidRPr="00C34529" w:rsidRDefault="008E7D8D">
    <w:pPr>
      <w:pStyle w:val="Footer"/>
      <w:rPr>
        <w:rFonts w:ascii="Cambria" w:hAnsi="Cambria"/>
        <w:vanish/>
      </w:rPr>
    </w:pPr>
    <w:r w:rsidRPr="00C34529">
      <w:rPr>
        <w:rStyle w:val="tgc"/>
        <w:rFonts w:ascii="Cambria" w:hAnsi="Cambria"/>
        <w:vanish/>
      </w:rPr>
      <w:t xml:space="preserve">© </w:t>
    </w:r>
    <w:r w:rsidRPr="00C34529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01656" w14:textId="77777777" w:rsidR="00387D69" w:rsidRDefault="00387D69" w:rsidP="00502413">
      <w:pPr>
        <w:spacing w:before="0" w:after="0"/>
      </w:pPr>
      <w:r>
        <w:separator/>
      </w:r>
    </w:p>
  </w:footnote>
  <w:footnote w:type="continuationSeparator" w:id="0">
    <w:p w14:paraId="7E051E78" w14:textId="77777777" w:rsidR="00387D69" w:rsidRDefault="00387D69" w:rsidP="005024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EF007" w14:textId="77777777" w:rsidR="008D510D" w:rsidRPr="008D510D" w:rsidRDefault="008E7D8D" w:rsidP="008D510D">
    <w:pPr>
      <w:pStyle w:val="Header"/>
      <w:pBdr>
        <w:bottom w:val="single" w:sz="4" w:space="8" w:color="556D7D"/>
      </w:pBdr>
      <w:jc w:val="center"/>
      <w:rPr>
        <w:rFonts w:eastAsiaTheme="majorEastAsia" w:cstheme="majorBidi"/>
        <w:sz w:val="24"/>
        <w:szCs w:val="24"/>
      </w:rPr>
    </w:pPr>
    <w:r>
      <w:rPr>
        <w:rFonts w:eastAsiaTheme="majorEastAsia" w:cstheme="majorBidi"/>
        <w:sz w:val="24"/>
        <w:szCs w:val="24"/>
      </w:rPr>
      <w:t>Sara Efrati - Resume</w:t>
    </w:r>
  </w:p>
  <w:p w14:paraId="341AF99C" w14:textId="77777777" w:rsidR="008D510D" w:rsidRDefault="00387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A3CD" w14:textId="77777777" w:rsidR="00263C40" w:rsidRDefault="008E7D8D" w:rsidP="008A4DD2">
    <w:pPr>
      <w:pStyle w:val="Header"/>
      <w:tabs>
        <w:tab w:val="clear" w:pos="4680"/>
        <w:tab w:val="clear" w:pos="9360"/>
        <w:tab w:val="left" w:pos="756"/>
      </w:tabs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719C81" wp14:editId="7DB139A3">
              <wp:simplePos x="0" y="0"/>
              <wp:positionH relativeFrom="page">
                <wp:align>right</wp:align>
              </wp:positionH>
              <wp:positionV relativeFrom="paragraph">
                <wp:posOffset>-454660</wp:posOffset>
              </wp:positionV>
              <wp:extent cx="7861300" cy="1342390"/>
              <wp:effectExtent l="0" t="0" r="635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342390"/>
                      </a:xfrm>
                      <a:prstGeom prst="rect">
                        <a:avLst/>
                      </a:prstGeom>
                      <a:solidFill>
                        <a:srgbClr val="556D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F4670" id="Rectangle 1" o:spid="_x0000_s1026" style="position:absolute;margin-left:567.8pt;margin-top:-35.8pt;width:619pt;height:105.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" fillcolor="#556d7d" stroked="f">
              <w10:wrap anchorx="page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13"/>
    <w:rsid w:val="00055EB9"/>
    <w:rsid w:val="000E119C"/>
    <w:rsid w:val="00142673"/>
    <w:rsid w:val="00142BBF"/>
    <w:rsid w:val="001438AF"/>
    <w:rsid w:val="00175AFB"/>
    <w:rsid w:val="002A0A1C"/>
    <w:rsid w:val="002D36B9"/>
    <w:rsid w:val="002D36EB"/>
    <w:rsid w:val="0030178A"/>
    <w:rsid w:val="003322AD"/>
    <w:rsid w:val="00372455"/>
    <w:rsid w:val="00387D69"/>
    <w:rsid w:val="004D110C"/>
    <w:rsid w:val="00502413"/>
    <w:rsid w:val="00510329"/>
    <w:rsid w:val="0054307A"/>
    <w:rsid w:val="005A323C"/>
    <w:rsid w:val="005D0035"/>
    <w:rsid w:val="006A227D"/>
    <w:rsid w:val="006F7956"/>
    <w:rsid w:val="007528A2"/>
    <w:rsid w:val="007A59B3"/>
    <w:rsid w:val="00823626"/>
    <w:rsid w:val="00893A05"/>
    <w:rsid w:val="008E7D8D"/>
    <w:rsid w:val="00A70C4B"/>
    <w:rsid w:val="00A82759"/>
    <w:rsid w:val="00AA0B92"/>
    <w:rsid w:val="00AC24FA"/>
    <w:rsid w:val="00AE7CD3"/>
    <w:rsid w:val="00B07E54"/>
    <w:rsid w:val="00B61BAF"/>
    <w:rsid w:val="00B9710A"/>
    <w:rsid w:val="00BF2400"/>
    <w:rsid w:val="00C43E25"/>
    <w:rsid w:val="00C75E2A"/>
    <w:rsid w:val="00C87D53"/>
    <w:rsid w:val="00CA0F3A"/>
    <w:rsid w:val="00CB568F"/>
    <w:rsid w:val="00CD2E28"/>
    <w:rsid w:val="00CD41B4"/>
    <w:rsid w:val="00D61FD1"/>
    <w:rsid w:val="00D9303F"/>
    <w:rsid w:val="00D95471"/>
    <w:rsid w:val="00E56454"/>
    <w:rsid w:val="00F20481"/>
    <w:rsid w:val="00F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A24F5"/>
  <w15:chartTrackingRefBased/>
  <w15:docId w15:val="{E95E807F-9187-4B88-8255-AC4192A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3"/>
    <w:pPr>
      <w:spacing w:before="80" w:after="40" w:line="240" w:lineRule="auto"/>
    </w:pPr>
    <w:rPr>
      <w:rFonts w:asciiTheme="majorHAnsi" w:hAnsiTheme="maj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413"/>
    <w:pPr>
      <w:spacing w:before="320" w:after="0"/>
      <w:outlineLvl w:val="0"/>
    </w:pPr>
    <w:rPr>
      <w:rFonts w:ascii="Garamond" w:hAnsi="Garamon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413"/>
    <w:rPr>
      <w:rFonts w:ascii="Garamond" w:hAnsi="Garamond" w:cstheme="minorBidi"/>
      <w:color w:val="556D7D"/>
      <w:sz w:val="52"/>
      <w:szCs w:val="52"/>
      <w:lang w:bidi="ar-SA"/>
    </w:rPr>
  </w:style>
  <w:style w:type="character" w:styleId="Hyperlink">
    <w:name w:val="Hyperlink"/>
    <w:basedOn w:val="DefaultParagraphFont"/>
    <w:uiPriority w:val="99"/>
    <w:unhideWhenUsed/>
    <w:rsid w:val="0050241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2413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2413"/>
    <w:pPr>
      <w:ind w:left="158"/>
    </w:pPr>
  </w:style>
  <w:style w:type="paragraph" w:customStyle="1" w:styleId="Name">
    <w:name w:val="Name"/>
    <w:basedOn w:val="Normal"/>
    <w:qFormat/>
    <w:rsid w:val="00502413"/>
    <w:pPr>
      <w:jc w:val="right"/>
    </w:pPr>
    <w:rPr>
      <w:rFonts w:ascii="Garamond" w:hAnsi="Garamon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502413"/>
    <w:rPr>
      <w:b/>
    </w:rPr>
  </w:style>
  <w:style w:type="paragraph" w:customStyle="1" w:styleId="ContactInfo">
    <w:name w:val="Contact Info"/>
    <w:basedOn w:val="Normal"/>
    <w:qFormat/>
    <w:rsid w:val="00502413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50241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2413"/>
    <w:rPr>
      <w:rFonts w:asciiTheme="majorHAnsi" w:hAnsiTheme="majorHAnsi" w:cstheme="minorBid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241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413"/>
    <w:rPr>
      <w:rFonts w:asciiTheme="majorHAnsi" w:hAnsiTheme="majorHAnsi" w:cstheme="minorBidi"/>
      <w:sz w:val="22"/>
      <w:szCs w:val="22"/>
      <w:lang w:bidi="ar-SA"/>
    </w:rPr>
  </w:style>
  <w:style w:type="character" w:customStyle="1" w:styleId="tgc">
    <w:name w:val="_tgc"/>
    <w:rsid w:val="0050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breslov.or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reslev.co.il/default.aspx?language=spanis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reslev.espano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frati71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frati71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This_user</dc:creator>
  <cp:keywords/>
  <dc:description/>
  <cp:lastModifiedBy>This_user</cp:lastModifiedBy>
  <cp:revision>2</cp:revision>
  <dcterms:created xsi:type="dcterms:W3CDTF">2021-01-25T22:58:00Z</dcterms:created>
  <dcterms:modified xsi:type="dcterms:W3CDTF">2021-01-25T22:58:00Z</dcterms:modified>
</cp:coreProperties>
</file>