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B4" w:rsidRDefault="00A160B4"/>
    <w:p w:rsidR="00572F4A" w:rsidRDefault="00572F4A"/>
    <w:p w:rsidR="00572F4A" w:rsidRDefault="00572F4A"/>
    <w:p w:rsidR="006D32E2" w:rsidRDefault="006D32E2" w:rsidP="00A160B4"/>
    <w:p w:rsidR="00E002C3" w:rsidRDefault="005E4671" w:rsidP="00A160B4">
      <w:r>
        <w:t>29 May</w:t>
      </w:r>
      <w:bookmarkStart w:id="0" w:name="_GoBack"/>
      <w:bookmarkEnd w:id="0"/>
      <w:r w:rsidR="001C6FA2">
        <w:t xml:space="preserve"> 2015</w:t>
      </w:r>
    </w:p>
    <w:p w:rsidR="00E002C3" w:rsidRDefault="00E002C3" w:rsidP="00A160B4"/>
    <w:p w:rsidR="001743DB" w:rsidRDefault="001743DB" w:rsidP="001743DB"/>
    <w:p w:rsidR="006575BF" w:rsidRDefault="00F11F12" w:rsidP="00572F4A">
      <w:r>
        <w:t>Mr. Uri Schwartz</w:t>
      </w:r>
    </w:p>
    <w:p w:rsidR="00F11F12" w:rsidRDefault="00F11F12" w:rsidP="00572F4A">
      <w:r>
        <w:t xml:space="preserve">6/12 Ha </w:t>
      </w:r>
      <w:proofErr w:type="spellStart"/>
      <w:r>
        <w:t>Banim</w:t>
      </w:r>
      <w:proofErr w:type="spellEnd"/>
    </w:p>
    <w:p w:rsidR="00F11F12" w:rsidRDefault="00F11F12" w:rsidP="00572F4A">
      <w:proofErr w:type="spellStart"/>
      <w:r>
        <w:t>Petach</w:t>
      </w:r>
      <w:proofErr w:type="spellEnd"/>
      <w:r>
        <w:t xml:space="preserve"> </w:t>
      </w:r>
      <w:proofErr w:type="spellStart"/>
      <w:r>
        <w:t>Tikva</w:t>
      </w:r>
      <w:proofErr w:type="spellEnd"/>
    </w:p>
    <w:p w:rsidR="00F11F12" w:rsidRDefault="00F11F12" w:rsidP="00572F4A">
      <w:r>
        <w:t>Israel</w:t>
      </w:r>
    </w:p>
    <w:p w:rsidR="006D32E2" w:rsidRDefault="006D32E2" w:rsidP="00A160B4"/>
    <w:p w:rsidR="00572F4A" w:rsidRDefault="00572F4A" w:rsidP="00A160B4"/>
    <w:p w:rsidR="006D32E2" w:rsidRDefault="00F11F12" w:rsidP="00A160B4">
      <w:r>
        <w:t>Dear Mr. Schwartz</w:t>
      </w:r>
    </w:p>
    <w:p w:rsidR="006D32E2" w:rsidRDefault="006D32E2" w:rsidP="00A160B4"/>
    <w:p w:rsidR="00A160B4" w:rsidRDefault="005E4671" w:rsidP="00A160B4">
      <w:r>
        <w:t>Y</w:t>
      </w:r>
      <w:r w:rsidR="001C6FA2">
        <w:t xml:space="preserve">our son </w:t>
      </w:r>
      <w:proofErr w:type="gramStart"/>
      <w:r w:rsidR="001C6FA2">
        <w:t>Sorin</w:t>
      </w:r>
      <w:proofErr w:type="gramEnd"/>
      <w:r w:rsidR="001C6FA2">
        <w:t xml:space="preserve"> </w:t>
      </w:r>
      <w:r>
        <w:t>informed me of</w:t>
      </w:r>
      <w:r w:rsidR="001C6FA2">
        <w:t xml:space="preserve"> your recent illness </w:t>
      </w:r>
      <w:r w:rsidR="005B558B">
        <w:t xml:space="preserve">and </w:t>
      </w:r>
      <w:r w:rsidR="001C6FA2">
        <w:t xml:space="preserve">the continuing difficulties you are experiencing.  I am of course very sorry to hear of this change in your health status.  I understand that you are no longer able to travel to Dallas and complete the protocol testing and that you are no longer taking the triheptanoin.  A shipping label is included with this letter that should be used to return any unused triheptanoin to us.  </w:t>
      </w:r>
    </w:p>
    <w:p w:rsidR="001C6FA2" w:rsidRDefault="001C6FA2" w:rsidP="00A160B4"/>
    <w:p w:rsidR="001C6FA2" w:rsidRDefault="001C6FA2" w:rsidP="00A160B4">
      <w:r>
        <w:t xml:space="preserve">If either I or Ms. Wallace can be of assistance to you at any time in the future, please do not hesitate to ask.  We are extremely appreciative of the effort you and your lovely family put forth to allow your participation in our protocol.  </w:t>
      </w:r>
      <w:r w:rsidR="00964F48">
        <w:t xml:space="preserve">Your contribution to APBD clinical research was crucial. </w:t>
      </w:r>
      <w:r>
        <w:t xml:space="preserve">It has been our sincere pleasure to </w:t>
      </w:r>
      <w:r w:rsidR="00C66CC2">
        <w:t>work with you and</w:t>
      </w:r>
      <w:r>
        <w:t xml:space="preserve"> your family</w:t>
      </w:r>
      <w:r w:rsidR="00C66CC2">
        <w:t xml:space="preserve"> over the past four years</w:t>
      </w:r>
      <w:r>
        <w:t>.</w:t>
      </w:r>
    </w:p>
    <w:p w:rsidR="001C6FA2" w:rsidRDefault="001C6FA2" w:rsidP="00A160B4"/>
    <w:p w:rsidR="001C6FA2" w:rsidRPr="00B632F2" w:rsidRDefault="001C6FA2" w:rsidP="00A160B4">
      <w:r>
        <w:t xml:space="preserve"> </w:t>
      </w:r>
    </w:p>
    <w:p w:rsidR="00A160B4" w:rsidRPr="00B632F2" w:rsidRDefault="001C6FA2" w:rsidP="00A160B4">
      <w:r>
        <w:t>Best Wishes</w:t>
      </w:r>
    </w:p>
    <w:p w:rsidR="00A160B4" w:rsidRPr="00B632F2" w:rsidRDefault="00A160B4" w:rsidP="00A160B4"/>
    <w:p w:rsidR="00A160B4" w:rsidRDefault="00A160B4" w:rsidP="00A160B4">
      <w:pPr>
        <w:rPr>
          <w:noProof/>
        </w:rPr>
      </w:pPr>
    </w:p>
    <w:p w:rsidR="00910CDA" w:rsidRPr="00B632F2" w:rsidRDefault="00910CDA" w:rsidP="00A160B4"/>
    <w:p w:rsidR="00A160B4" w:rsidRPr="00B632F2" w:rsidRDefault="00A160B4" w:rsidP="00A160B4">
      <w:proofErr w:type="gramStart"/>
      <w:r w:rsidRPr="00B632F2">
        <w:t xml:space="preserve">Raphael </w:t>
      </w:r>
      <w:proofErr w:type="spellStart"/>
      <w:r w:rsidRPr="00B632F2">
        <w:t>Schiffmann</w:t>
      </w:r>
      <w:proofErr w:type="spellEnd"/>
      <w:r w:rsidRPr="00B632F2">
        <w:t xml:space="preserve">, M.D., </w:t>
      </w:r>
      <w:proofErr w:type="spellStart"/>
      <w:r w:rsidRPr="00B632F2">
        <w:t>M.H.Sc</w:t>
      </w:r>
      <w:proofErr w:type="spellEnd"/>
      <w:r w:rsidRPr="00B632F2">
        <w:t>.</w:t>
      </w:r>
      <w:proofErr w:type="gramEnd"/>
      <w:r w:rsidR="005E4671">
        <w:t xml:space="preserve">                                          </w:t>
      </w:r>
    </w:p>
    <w:p w:rsidR="00A160B4" w:rsidRPr="00B632F2" w:rsidRDefault="00A160B4" w:rsidP="00A160B4">
      <w:r w:rsidRPr="00B632F2">
        <w:t>Director, Institute of Metabolic Disease</w:t>
      </w:r>
      <w:r w:rsidR="005E4671">
        <w:tab/>
      </w:r>
      <w:r w:rsidR="005E4671">
        <w:tab/>
      </w:r>
      <w:r w:rsidR="005E4671">
        <w:tab/>
        <w:t xml:space="preserve">     </w:t>
      </w:r>
      <w:r w:rsidR="005E4671">
        <w:tab/>
        <w:t xml:space="preserve">    </w:t>
      </w:r>
    </w:p>
    <w:p w:rsidR="00A160B4" w:rsidRPr="00B632F2" w:rsidRDefault="00A160B4" w:rsidP="00A160B4">
      <w:r w:rsidRPr="00B632F2">
        <w:t>Baylor Research Institute</w:t>
      </w:r>
      <w:r w:rsidR="005E4671">
        <w:tab/>
      </w:r>
      <w:r w:rsidR="005E4671">
        <w:tab/>
      </w:r>
      <w:r w:rsidR="005E4671">
        <w:tab/>
      </w:r>
      <w:r w:rsidR="005E4671">
        <w:tab/>
      </w:r>
      <w:r w:rsidR="005E4671">
        <w:tab/>
      </w:r>
      <w:r w:rsidR="005E4671">
        <w:tab/>
      </w:r>
    </w:p>
    <w:p w:rsidR="00A160B4" w:rsidRDefault="00A160B4" w:rsidP="00A160B4">
      <w:r w:rsidRPr="00B632F2">
        <w:t>Dallas, Texas</w:t>
      </w:r>
    </w:p>
    <w:p w:rsidR="005E4671" w:rsidRDefault="005E4671" w:rsidP="00A160B4"/>
    <w:p w:rsidR="005E4671" w:rsidRDefault="005E4671" w:rsidP="00A160B4"/>
    <w:p w:rsidR="005E4671" w:rsidRDefault="005E4671" w:rsidP="00A160B4"/>
    <w:p w:rsidR="005E4671" w:rsidRDefault="005E4671" w:rsidP="00A160B4"/>
    <w:p w:rsidR="005E4671" w:rsidRDefault="005E4671" w:rsidP="00A160B4"/>
    <w:p w:rsidR="005E4671" w:rsidRDefault="005E4671" w:rsidP="00A160B4"/>
    <w:p w:rsidR="005E4671" w:rsidRDefault="005E4671" w:rsidP="00A160B4">
      <w:r>
        <w:t>Mary Wallace, MSRD/LD</w:t>
      </w:r>
    </w:p>
    <w:p w:rsidR="005E4671" w:rsidRPr="00B632F2" w:rsidRDefault="005E4671" w:rsidP="00A160B4">
      <w:r>
        <w:t>Research Dietitian</w:t>
      </w:r>
    </w:p>
    <w:p w:rsidR="00A160B4" w:rsidRPr="009300FB" w:rsidRDefault="00A160B4" w:rsidP="00A160B4">
      <w:pPr>
        <w:rPr>
          <w:rFonts w:ascii="Arial" w:hAnsi="Arial"/>
        </w:rPr>
      </w:pPr>
    </w:p>
    <w:p w:rsidR="00A160B4" w:rsidRPr="009300FB" w:rsidRDefault="00A160B4" w:rsidP="00A160B4">
      <w:pPr>
        <w:rPr>
          <w:rFonts w:ascii="Arial" w:hAnsi="Arial"/>
        </w:rPr>
      </w:pPr>
    </w:p>
    <w:p w:rsidR="00A160B4" w:rsidRPr="009300FB" w:rsidRDefault="00A160B4" w:rsidP="00A160B4">
      <w:pPr>
        <w:rPr>
          <w:rFonts w:ascii="Arial" w:hAnsi="Arial"/>
        </w:rPr>
      </w:pPr>
    </w:p>
    <w:p w:rsidR="00A160B4" w:rsidRDefault="00A160B4"/>
    <w:sectPr w:rsidR="00A160B4" w:rsidSect="00684BF5">
      <w:headerReference w:type="first" r:id="rId7"/>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657" w:rsidRDefault="00047657">
      <w:r>
        <w:separator/>
      </w:r>
    </w:p>
  </w:endnote>
  <w:endnote w:type="continuationSeparator" w:id="0">
    <w:p w:rsidR="00047657" w:rsidRDefault="00047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657" w:rsidRDefault="00047657">
      <w:r>
        <w:separator/>
      </w:r>
    </w:p>
  </w:footnote>
  <w:footnote w:type="continuationSeparator" w:id="0">
    <w:p w:rsidR="00047657" w:rsidRDefault="00047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91" w:rsidRDefault="00C47C57">
    <w:pPr>
      <w:pStyle w:val="Header"/>
    </w:pPr>
    <w:r w:rsidRPr="00C47C57">
      <w:rPr>
        <w:noProof/>
        <w:sz w:val="20"/>
      </w:rPr>
      <w:pict>
        <v:shapetype id="_x0000_t202" coordsize="21600,21600" o:spt="202" path="m,l,21600r21600,l21600,xe">
          <v:stroke joinstyle="miter"/>
          <v:path gradientshapeok="t" o:connecttype="rect"/>
        </v:shapetype>
        <v:shape id="Text Box 1" o:spid="_x0000_s10241" type="#_x0000_t202" style="position:absolute;margin-left:351pt;margin-top:0;width:2in;height:1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" stroked="f">
          <v:textbox>
            <w:txbxContent>
              <w:p w:rsidR="00BB2E91" w:rsidRDefault="00BB2E91" w:rsidP="00A160B4">
                <w:pPr>
                  <w:rPr>
                    <w:rFonts w:ascii="Garamond" w:hAnsi="Garamond"/>
                    <w:b/>
                    <w:bCs/>
                    <w:sz w:val="16"/>
                  </w:rPr>
                </w:pPr>
                <w:r>
                  <w:rPr>
                    <w:rFonts w:ascii="Garamond" w:hAnsi="Garamond"/>
                    <w:b/>
                    <w:bCs/>
                    <w:sz w:val="16"/>
                  </w:rPr>
                  <w:t>Institute of Metabolic Disease</w:t>
                </w:r>
              </w:p>
              <w:p w:rsidR="00BB2E91" w:rsidRDefault="00BB2E91" w:rsidP="00A160B4">
                <w:pPr>
                  <w:rPr>
                    <w:rFonts w:ascii="Garamond" w:hAnsi="Garamond"/>
                    <w:b/>
                    <w:bCs/>
                    <w:sz w:val="16"/>
                  </w:rPr>
                </w:pPr>
                <w:r>
                  <w:rPr>
                    <w:rFonts w:ascii="Garamond" w:hAnsi="Garamond"/>
                    <w:b/>
                    <w:bCs/>
                    <w:sz w:val="16"/>
                  </w:rPr>
                  <w:t>3812 Elm Street</w:t>
                </w:r>
              </w:p>
              <w:p w:rsidR="00BB2E91" w:rsidRDefault="00BB2E91" w:rsidP="00A160B4">
                <w:pPr>
                  <w:rPr>
                    <w:rFonts w:ascii="Garamond" w:hAnsi="Garamond"/>
                    <w:b/>
                    <w:bCs/>
                    <w:sz w:val="16"/>
                  </w:rPr>
                </w:pPr>
                <w:r>
                  <w:rPr>
                    <w:rFonts w:ascii="Garamond" w:hAnsi="Garamond"/>
                    <w:b/>
                    <w:bCs/>
                    <w:sz w:val="16"/>
                  </w:rPr>
                  <w:t>Dallas, TX 75226</w:t>
                </w:r>
              </w:p>
              <w:p w:rsidR="00BB2E91" w:rsidRDefault="00BB2E91" w:rsidP="00A160B4">
                <w:pPr>
                  <w:rPr>
                    <w:rFonts w:ascii="Garamond" w:hAnsi="Garamond"/>
                    <w:b/>
                    <w:bCs/>
                    <w:sz w:val="16"/>
                  </w:rPr>
                </w:pPr>
                <w:r>
                  <w:rPr>
                    <w:rFonts w:ascii="Garamond" w:hAnsi="Garamond"/>
                    <w:b/>
                    <w:bCs/>
                    <w:sz w:val="16"/>
                  </w:rPr>
                  <w:t>214-820-4533</w:t>
                </w:r>
              </w:p>
              <w:p w:rsidR="00BB2E91" w:rsidRDefault="00BB2E91" w:rsidP="00A160B4">
                <w:pPr>
                  <w:rPr>
                    <w:rFonts w:ascii="Garamond" w:hAnsi="Garamond"/>
                    <w:b/>
                    <w:bCs/>
                    <w:sz w:val="16"/>
                  </w:rPr>
                </w:pPr>
                <w:r>
                  <w:rPr>
                    <w:rFonts w:ascii="Garamond" w:hAnsi="Garamond"/>
                    <w:b/>
                    <w:bCs/>
                    <w:sz w:val="16"/>
                  </w:rPr>
                  <w:t>214-820-4853 Fax</w:t>
                </w:r>
              </w:p>
              <w:p w:rsidR="00BB2E91" w:rsidRDefault="00BB2E91" w:rsidP="00A160B4">
                <w:pPr>
                  <w:rPr>
                    <w:rFonts w:ascii="Garamond" w:hAnsi="Garamond"/>
                    <w:b/>
                    <w:bCs/>
                    <w:sz w:val="16"/>
                  </w:rPr>
                </w:pPr>
                <w:r w:rsidRPr="00605D15">
                  <w:rPr>
                    <w:rFonts w:ascii="Garamond" w:hAnsi="Garamond"/>
                    <w:b/>
                    <w:bCs/>
                    <w:sz w:val="16"/>
                  </w:rPr>
                  <w:t>http://www.baylorhealth.edu/imd/</w:t>
                </w:r>
              </w:p>
              <w:p w:rsidR="00BB2E91" w:rsidRDefault="00BB2E91" w:rsidP="00A160B4">
                <w:pPr>
                  <w:rPr>
                    <w:rFonts w:ascii="Garamond" w:hAnsi="Garamond"/>
                    <w:b/>
                    <w:bCs/>
                    <w:sz w:val="16"/>
                  </w:rPr>
                </w:pPr>
              </w:p>
              <w:p w:rsidR="00BB2E91" w:rsidRDefault="00BB2E91" w:rsidP="00A160B4">
                <w:pPr>
                  <w:rPr>
                    <w:rFonts w:ascii="Garamond" w:hAnsi="Garamond"/>
                    <w:b/>
                    <w:bCs/>
                    <w:sz w:val="16"/>
                  </w:rPr>
                </w:pPr>
              </w:p>
            </w:txbxContent>
          </v:textbox>
        </v:shape>
      </w:pict>
    </w:r>
    <w:r w:rsidR="00BB2E91">
      <w:rPr>
        <w:noProof/>
        <w:lang w:bidi="he-IL"/>
      </w:rPr>
      <w:drawing>
        <wp:inline distT="0" distB="0" distL="0" distR="0">
          <wp:extent cx="2057400" cy="673100"/>
          <wp:effectExtent l="19050" t="0" r="0" b="0"/>
          <wp:docPr id="2" name="Picture 2" descr="BRI_affil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_affil_PMS"/>
                  <pic:cNvPicPr>
                    <a:picLocks noChangeAspect="1" noChangeArrowheads="1"/>
                  </pic:cNvPicPr>
                </pic:nvPicPr>
                <pic:blipFill>
                  <a:blip r:embed="rId1"/>
                  <a:srcRect/>
                  <a:stretch>
                    <a:fillRect/>
                  </a:stretch>
                </pic:blipFill>
                <pic:spPr bwMode="auto">
                  <a:xfrm>
                    <a:off x="0" y="0"/>
                    <a:ext cx="2057400" cy="673100"/>
                  </a:xfrm>
                  <a:prstGeom prst="rect">
                    <a:avLst/>
                  </a:prstGeom>
                  <a:noFill/>
                  <a:ln w="9525">
                    <a:noFill/>
                    <a:miter lim="800000"/>
                    <a:headEnd/>
                    <a:tailEnd/>
                  </a:ln>
                </pic:spPr>
              </pic:pic>
            </a:graphicData>
          </a:graphic>
        </wp:inline>
      </w:drawing>
    </w:r>
  </w:p>
  <w:p w:rsidR="00BB2E91" w:rsidRDefault="00BB2E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91AB5"/>
    <w:multiLevelType w:val="hybridMultilevel"/>
    <w:tmpl w:val="4606E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stylePaneSortMethod w:val="0000"/>
  <w:defaultTabStop w:val="720"/>
  <w:noPunctuationKerning/>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rsids>
    <w:rsidRoot w:val="00D616AA"/>
    <w:rsid w:val="00047657"/>
    <w:rsid w:val="001743DB"/>
    <w:rsid w:val="001C6FA2"/>
    <w:rsid w:val="001F7D84"/>
    <w:rsid w:val="0043625B"/>
    <w:rsid w:val="004A30AC"/>
    <w:rsid w:val="00572F4A"/>
    <w:rsid w:val="005B558B"/>
    <w:rsid w:val="005E4671"/>
    <w:rsid w:val="006575BF"/>
    <w:rsid w:val="00663775"/>
    <w:rsid w:val="00684BF5"/>
    <w:rsid w:val="006D32E2"/>
    <w:rsid w:val="006E36B6"/>
    <w:rsid w:val="007869AC"/>
    <w:rsid w:val="007C2B87"/>
    <w:rsid w:val="007F7310"/>
    <w:rsid w:val="00834538"/>
    <w:rsid w:val="00861DBC"/>
    <w:rsid w:val="00910CDA"/>
    <w:rsid w:val="00957DA4"/>
    <w:rsid w:val="00964F48"/>
    <w:rsid w:val="00A160B4"/>
    <w:rsid w:val="00A823E3"/>
    <w:rsid w:val="00BB2E91"/>
    <w:rsid w:val="00C24218"/>
    <w:rsid w:val="00C47C57"/>
    <w:rsid w:val="00C66CC2"/>
    <w:rsid w:val="00D616AA"/>
    <w:rsid w:val="00E002C3"/>
    <w:rsid w:val="00F11F12"/>
  </w:rsids>
  <m:mathPr>
    <m:mathFont m:val="Cambria Math"/>
    <m:brkBin m:val="before"/>
    <m:brkBinSub m:val="--"/>
    <m:smallFrac m:val="off"/>
    <m:dispDef m:val="of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84BF5"/>
    <w:rPr>
      <w:sz w:val="24"/>
      <w:szCs w:val="24"/>
    </w:rPr>
  </w:style>
  <w:style w:type="paragraph" w:styleId="Heading1">
    <w:name w:val="heading 1"/>
    <w:basedOn w:val="Normal"/>
    <w:next w:val="Normal"/>
    <w:link w:val="Heading1Char"/>
    <w:qFormat/>
    <w:rsid w:val="00B632F2"/>
    <w:pPr>
      <w:keepNext/>
      <w:widowControl w:val="0"/>
      <w:autoSpaceDE w:val="0"/>
      <w:autoSpaceDN w:val="0"/>
      <w:adjustRightInd w:val="0"/>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BF5"/>
    <w:pPr>
      <w:tabs>
        <w:tab w:val="center" w:pos="4320"/>
        <w:tab w:val="right" w:pos="8640"/>
      </w:tabs>
    </w:pPr>
  </w:style>
  <w:style w:type="paragraph" w:styleId="Footer">
    <w:name w:val="footer"/>
    <w:basedOn w:val="Normal"/>
    <w:rsid w:val="00684BF5"/>
    <w:pPr>
      <w:tabs>
        <w:tab w:val="center" w:pos="4320"/>
        <w:tab w:val="right" w:pos="8640"/>
      </w:tabs>
    </w:pPr>
  </w:style>
  <w:style w:type="character" w:styleId="Hyperlink">
    <w:name w:val="Hyperlink"/>
    <w:basedOn w:val="DefaultParagraphFont"/>
    <w:rsid w:val="00684BF5"/>
    <w:rPr>
      <w:color w:val="0000FF"/>
      <w:u w:val="single"/>
    </w:rPr>
  </w:style>
  <w:style w:type="paragraph" w:customStyle="1" w:styleId="ColorfulList-Accent11">
    <w:name w:val="Colorful List - Accent 11"/>
    <w:basedOn w:val="Normal"/>
    <w:uiPriority w:val="34"/>
    <w:qFormat/>
    <w:rsid w:val="00B40316"/>
    <w:pPr>
      <w:ind w:left="720"/>
      <w:contextualSpacing/>
    </w:pPr>
    <w:rPr>
      <w:rFonts w:ascii="Cambria" w:eastAsia="Cambria" w:hAnsi="Cambria"/>
    </w:rPr>
  </w:style>
  <w:style w:type="character" w:customStyle="1" w:styleId="Heading1Char">
    <w:name w:val="Heading 1 Char"/>
    <w:basedOn w:val="DefaultParagraphFont"/>
    <w:link w:val="Heading1"/>
    <w:rsid w:val="00B632F2"/>
    <w:rPr>
      <w:b/>
      <w:sz w:val="24"/>
    </w:rPr>
  </w:style>
  <w:style w:type="paragraph" w:styleId="BalloonText">
    <w:name w:val="Balloon Text"/>
    <w:basedOn w:val="Normal"/>
    <w:link w:val="BalloonTextChar"/>
    <w:rsid w:val="001743DB"/>
    <w:rPr>
      <w:rFonts w:ascii="Tahoma" w:hAnsi="Tahoma" w:cs="Tahoma"/>
      <w:sz w:val="16"/>
      <w:szCs w:val="16"/>
    </w:rPr>
  </w:style>
  <w:style w:type="character" w:customStyle="1" w:styleId="BalloonTextChar">
    <w:name w:val="Balloon Text Char"/>
    <w:basedOn w:val="DefaultParagraphFont"/>
    <w:link w:val="BalloonText"/>
    <w:rsid w:val="001743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84BF5"/>
    <w:rPr>
      <w:sz w:val="24"/>
      <w:szCs w:val="24"/>
    </w:rPr>
  </w:style>
  <w:style w:type="paragraph" w:styleId="Heading1">
    <w:name w:val="heading 1"/>
    <w:basedOn w:val="Normal"/>
    <w:next w:val="Normal"/>
    <w:link w:val="Heading1Char"/>
    <w:qFormat/>
    <w:rsid w:val="00B632F2"/>
    <w:pPr>
      <w:keepNext/>
      <w:widowControl w:val="0"/>
      <w:autoSpaceDE w:val="0"/>
      <w:autoSpaceDN w:val="0"/>
      <w:adjustRightInd w:val="0"/>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BF5"/>
    <w:pPr>
      <w:tabs>
        <w:tab w:val="center" w:pos="4320"/>
        <w:tab w:val="right" w:pos="8640"/>
      </w:tabs>
    </w:pPr>
  </w:style>
  <w:style w:type="paragraph" w:styleId="Footer">
    <w:name w:val="footer"/>
    <w:basedOn w:val="Normal"/>
    <w:rsid w:val="00684BF5"/>
    <w:pPr>
      <w:tabs>
        <w:tab w:val="center" w:pos="4320"/>
        <w:tab w:val="right" w:pos="8640"/>
      </w:tabs>
    </w:pPr>
  </w:style>
  <w:style w:type="character" w:styleId="Hyperlink">
    <w:name w:val="Hyperlink"/>
    <w:basedOn w:val="DefaultParagraphFont"/>
    <w:rsid w:val="00684BF5"/>
    <w:rPr>
      <w:color w:val="0000FF"/>
      <w:u w:val="single"/>
    </w:rPr>
  </w:style>
  <w:style w:type="paragraph" w:customStyle="1" w:styleId="ColorfulList-Accent11">
    <w:name w:val="Colorful List - Accent 11"/>
    <w:basedOn w:val="Normal"/>
    <w:uiPriority w:val="34"/>
    <w:qFormat/>
    <w:rsid w:val="00B40316"/>
    <w:pPr>
      <w:ind w:left="720"/>
      <w:contextualSpacing/>
    </w:pPr>
    <w:rPr>
      <w:rFonts w:ascii="Cambria" w:eastAsia="Cambria" w:hAnsi="Cambria"/>
    </w:rPr>
  </w:style>
  <w:style w:type="character" w:customStyle="1" w:styleId="Heading1Char">
    <w:name w:val="Heading 1 Char"/>
    <w:basedOn w:val="DefaultParagraphFont"/>
    <w:link w:val="Heading1"/>
    <w:rsid w:val="00B632F2"/>
    <w:rPr>
      <w:b/>
      <w:sz w:val="24"/>
    </w:rPr>
  </w:style>
  <w:style w:type="paragraph" w:styleId="BalloonText">
    <w:name w:val="Balloon Text"/>
    <w:basedOn w:val="Normal"/>
    <w:link w:val="BalloonTextChar"/>
    <w:rsid w:val="001743DB"/>
    <w:rPr>
      <w:rFonts w:ascii="Tahoma" w:hAnsi="Tahoma" w:cs="Tahoma"/>
      <w:sz w:val="16"/>
      <w:szCs w:val="16"/>
    </w:rPr>
  </w:style>
  <w:style w:type="character" w:customStyle="1" w:styleId="BalloonTextChar">
    <w:name w:val="Balloon Text Char"/>
    <w:basedOn w:val="DefaultParagraphFont"/>
    <w:link w:val="BalloonText"/>
    <w:rsid w:val="001743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967</Characters>
  <Application>Microsoft Office Word</Application>
  <DocSecurity>0</DocSecurity>
  <Lines>12</Lines>
  <Paragraphs>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1160</CharactersWithSpaces>
  <SharedDoc>false</SharedDoc>
  <HLinks>
    <vt:vector size="6" baseType="variant">
      <vt:variant>
        <vt:i4>1048675</vt:i4>
      </vt:variant>
      <vt:variant>
        <vt:i4>7195</vt:i4>
      </vt:variant>
      <vt:variant>
        <vt:i4>1026</vt:i4>
      </vt:variant>
      <vt:variant>
        <vt:i4>1</vt:i4>
      </vt:variant>
      <vt:variant>
        <vt:lpwstr>BRI_affil_PMS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christih</dc:creator>
  <cp:lastModifiedBy>avi staiman</cp:lastModifiedBy>
  <cp:revision>2</cp:revision>
  <cp:lastPrinted>2011-06-08T19:00:00Z</cp:lastPrinted>
  <dcterms:created xsi:type="dcterms:W3CDTF">2015-05-29T08:32:00Z</dcterms:created>
  <dcterms:modified xsi:type="dcterms:W3CDTF">2015-05-29T08:32:00Z</dcterms:modified>
</cp:coreProperties>
</file>