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42C81" w14:textId="77777777" w:rsidR="00AD47D1" w:rsidRPr="001932DE" w:rsidRDefault="00AD47D1">
      <w:pPr>
        <w:pStyle w:val="Textoindependiente"/>
        <w:ind w:left="0"/>
        <w:jc w:val="left"/>
        <w:rPr>
          <w:sz w:val="29"/>
          <w:lang w:val="en-GB"/>
        </w:rPr>
      </w:pPr>
    </w:p>
    <w:p w14:paraId="2D2C1D5E" w14:textId="77777777" w:rsidR="00AD47D1" w:rsidRPr="001932DE" w:rsidRDefault="00AD47D1">
      <w:pPr>
        <w:pStyle w:val="Textoindependiente"/>
        <w:ind w:left="0"/>
        <w:jc w:val="left"/>
        <w:rPr>
          <w:sz w:val="29"/>
          <w:lang w:val="en-GB"/>
        </w:rPr>
      </w:pPr>
    </w:p>
    <w:p w14:paraId="106F6416" w14:textId="77777777" w:rsidR="00AD47D1" w:rsidRPr="001932DE" w:rsidRDefault="00AD47D1">
      <w:pPr>
        <w:pStyle w:val="Textoindependiente"/>
        <w:ind w:left="0"/>
        <w:jc w:val="left"/>
        <w:rPr>
          <w:sz w:val="29"/>
          <w:lang w:val="en-GB"/>
        </w:rPr>
      </w:pPr>
    </w:p>
    <w:p w14:paraId="1C5F57AB" w14:textId="77777777" w:rsidR="00AD47D1" w:rsidRPr="001932DE" w:rsidRDefault="00AD47D1">
      <w:pPr>
        <w:pStyle w:val="Textoindependiente"/>
        <w:ind w:left="0"/>
        <w:jc w:val="left"/>
        <w:rPr>
          <w:sz w:val="29"/>
          <w:lang w:val="en-GB"/>
        </w:rPr>
      </w:pPr>
    </w:p>
    <w:p w14:paraId="10B2ED07" w14:textId="77777777" w:rsidR="00AD47D1" w:rsidRPr="001932DE" w:rsidRDefault="00AD47D1">
      <w:pPr>
        <w:pStyle w:val="Textoindependiente"/>
        <w:ind w:left="0"/>
        <w:jc w:val="left"/>
        <w:rPr>
          <w:sz w:val="29"/>
          <w:lang w:val="en-GB"/>
        </w:rPr>
      </w:pPr>
    </w:p>
    <w:p w14:paraId="3B3BD7F8" w14:textId="77777777" w:rsidR="00AD47D1" w:rsidRPr="001932DE" w:rsidRDefault="00AD47D1">
      <w:pPr>
        <w:pStyle w:val="Textoindependiente"/>
        <w:ind w:left="0"/>
        <w:jc w:val="left"/>
        <w:rPr>
          <w:sz w:val="29"/>
          <w:lang w:val="en-GB"/>
        </w:rPr>
      </w:pPr>
    </w:p>
    <w:p w14:paraId="01D9284E" w14:textId="77777777" w:rsidR="00AD47D1" w:rsidRPr="001932DE" w:rsidRDefault="00AD47D1">
      <w:pPr>
        <w:pStyle w:val="Textoindependiente"/>
        <w:spacing w:before="72"/>
        <w:ind w:left="0"/>
        <w:jc w:val="left"/>
        <w:rPr>
          <w:sz w:val="29"/>
          <w:lang w:val="en-GB"/>
        </w:rPr>
      </w:pPr>
    </w:p>
    <w:p w14:paraId="02EBD856" w14:textId="274D73A1" w:rsidR="00AD47D1" w:rsidRPr="001932DE" w:rsidRDefault="0012502A">
      <w:pPr>
        <w:ind w:left="29"/>
        <w:jc w:val="center"/>
        <w:rPr>
          <w:sz w:val="29"/>
          <w:lang w:val="en-GB"/>
        </w:rPr>
      </w:pPr>
      <w:r w:rsidRPr="001932DE">
        <w:rPr>
          <w:color w:val="231F20"/>
          <w:sz w:val="29"/>
          <w:lang w:val="en-GB"/>
        </w:rPr>
        <w:t>Chap</w:t>
      </w:r>
      <w:r w:rsidR="00D05BC6" w:rsidRPr="001932DE">
        <w:rPr>
          <w:color w:val="231F20"/>
          <w:sz w:val="29"/>
          <w:lang w:val="en-GB"/>
        </w:rPr>
        <w:t>ter</w:t>
      </w:r>
      <w:r w:rsidRPr="001932DE">
        <w:rPr>
          <w:color w:val="231F20"/>
          <w:spacing w:val="7"/>
          <w:sz w:val="29"/>
          <w:lang w:val="en-GB"/>
        </w:rPr>
        <w:t xml:space="preserve"> </w:t>
      </w:r>
      <w:r w:rsidRPr="001932DE">
        <w:rPr>
          <w:color w:val="231F20"/>
          <w:spacing w:val="-12"/>
          <w:sz w:val="29"/>
          <w:lang w:val="en-GB"/>
        </w:rPr>
        <w:t>V</w:t>
      </w:r>
    </w:p>
    <w:p w14:paraId="2CD6FDDD" w14:textId="08EDE96F" w:rsidR="00AD47D1" w:rsidRPr="001932DE" w:rsidRDefault="00D05BC6">
      <w:pPr>
        <w:spacing w:before="265"/>
        <w:ind w:left="29"/>
        <w:jc w:val="center"/>
        <w:rPr>
          <w:sz w:val="29"/>
          <w:lang w:val="en-GB"/>
        </w:rPr>
      </w:pPr>
      <w:r w:rsidRPr="001932DE">
        <w:rPr>
          <w:color w:val="231F20"/>
          <w:spacing w:val="-2"/>
          <w:sz w:val="29"/>
          <w:lang w:val="en-GB"/>
        </w:rPr>
        <w:t>The French Mandate</w:t>
      </w:r>
    </w:p>
    <w:p w14:paraId="4ED5CE9D" w14:textId="77777777" w:rsidR="00AD47D1" w:rsidRPr="001932DE" w:rsidRDefault="00AD47D1">
      <w:pPr>
        <w:pStyle w:val="Textoindependiente"/>
        <w:ind w:left="0"/>
        <w:jc w:val="left"/>
        <w:rPr>
          <w:sz w:val="29"/>
          <w:lang w:val="en-GB"/>
        </w:rPr>
      </w:pPr>
    </w:p>
    <w:p w14:paraId="62CF8766" w14:textId="77777777" w:rsidR="00663C0E" w:rsidRPr="001932DE" w:rsidRDefault="00663C0E" w:rsidP="00172E6A">
      <w:pPr>
        <w:pStyle w:val="Textoindependiente"/>
        <w:spacing w:line="249" w:lineRule="auto"/>
        <w:ind w:left="0" w:right="888"/>
        <w:rPr>
          <w:color w:val="231F20"/>
          <w:lang w:val="en-GB"/>
        </w:rPr>
      </w:pPr>
    </w:p>
    <w:p w14:paraId="7228BB51" w14:textId="04D5C013" w:rsidR="0064682B" w:rsidRPr="001932DE" w:rsidRDefault="0089575A" w:rsidP="001932DE">
      <w:pPr>
        <w:pStyle w:val="Textoindependiente"/>
        <w:spacing w:before="4" w:line="249" w:lineRule="auto"/>
        <w:ind w:right="889" w:firstLine="241"/>
        <w:rPr>
          <w:color w:val="231F20"/>
          <w:lang w:val="en-GB"/>
        </w:rPr>
      </w:pPr>
      <w:r w:rsidRPr="001932DE">
        <w:rPr>
          <w:color w:val="231F20"/>
          <w:lang w:val="en-GB"/>
        </w:rPr>
        <w:t xml:space="preserve">At the San Remo Conference in April 1920, the League of Nations granted France and Britain a mandate over the Arab provinces of the crumbling Ottoman Empire. The new tutelary power, which came into effect following the French victory at the Battle of </w:t>
      </w:r>
      <w:commentRangeStart w:id="0"/>
      <w:proofErr w:type="spellStart"/>
      <w:r w:rsidRPr="001932DE">
        <w:rPr>
          <w:color w:val="231F20"/>
          <w:lang w:val="en-GB"/>
        </w:rPr>
        <w:t>Maysalun</w:t>
      </w:r>
      <w:commentRangeEnd w:id="0"/>
      <w:proofErr w:type="spellEnd"/>
      <w:r w:rsidR="00F044B1">
        <w:rPr>
          <w:rStyle w:val="Refdecomentario"/>
        </w:rPr>
        <w:commentReference w:id="0"/>
      </w:r>
      <w:r w:rsidRPr="001932DE">
        <w:rPr>
          <w:color w:val="231F20"/>
          <w:lang w:val="en-GB"/>
        </w:rPr>
        <w:t>, determined Syria</w:t>
      </w:r>
      <w:r w:rsidRPr="001932DE">
        <w:rPr>
          <w:color w:val="231F20"/>
          <w:lang w:val="en-GB"/>
        </w:rPr>
        <w:t>’</w:t>
      </w:r>
      <w:r w:rsidRPr="001932DE">
        <w:rPr>
          <w:color w:val="231F20"/>
          <w:lang w:val="en-GB"/>
        </w:rPr>
        <w:t>s immediate future</w:t>
      </w:r>
      <w:r w:rsidR="00642CAA" w:rsidRPr="001932DE">
        <w:rPr>
          <w:color w:val="231F20"/>
          <w:lang w:val="en-GB"/>
        </w:rPr>
        <w:t xml:space="preserve"> as</w:t>
      </w:r>
      <w:r w:rsidRPr="001932DE">
        <w:rPr>
          <w:color w:val="231F20"/>
          <w:lang w:val="en-GB"/>
        </w:rPr>
        <w:t xml:space="preserve"> an integral part of the French Empire. </w:t>
      </w:r>
      <w:r w:rsidR="00F52DBE" w:rsidRPr="001932DE">
        <w:rPr>
          <w:color w:val="231F20"/>
          <w:lang w:val="en-GB"/>
        </w:rPr>
        <w:t>While advocates of colonisation</w:t>
      </w:r>
      <w:r w:rsidRPr="001932DE">
        <w:rPr>
          <w:color w:val="231F20"/>
          <w:lang w:val="en-GB"/>
        </w:rPr>
        <w:t xml:space="preserve"> may have had</w:t>
      </w:r>
      <w:r w:rsidR="00642CAA" w:rsidRPr="001932DE">
        <w:rPr>
          <w:color w:val="231F20"/>
          <w:lang w:val="en-GB"/>
        </w:rPr>
        <w:t xml:space="preserve"> their eye on</w:t>
      </w:r>
      <w:r w:rsidRPr="001932DE">
        <w:rPr>
          <w:color w:val="231F20"/>
          <w:lang w:val="en-GB"/>
        </w:rPr>
        <w:t xml:space="preserve"> Syria</w:t>
      </w:r>
      <w:r w:rsidR="001932DE" w:rsidRPr="001932DE">
        <w:rPr>
          <w:color w:val="231F20"/>
          <w:lang w:val="en-GB"/>
        </w:rPr>
        <w:t xml:space="preserve"> and </w:t>
      </w:r>
      <w:r w:rsidR="00F52DBE" w:rsidRPr="001932DE">
        <w:rPr>
          <w:color w:val="231F20"/>
          <w:lang w:val="en-GB"/>
        </w:rPr>
        <w:t xml:space="preserve">wished to </w:t>
      </w:r>
      <w:r w:rsidR="0064682B" w:rsidRPr="001932DE">
        <w:rPr>
          <w:color w:val="231F20"/>
          <w:lang w:val="en-GB"/>
        </w:rPr>
        <w:t xml:space="preserve">extend French control to </w:t>
      </w:r>
      <w:r w:rsidR="001932DE" w:rsidRPr="001932DE">
        <w:rPr>
          <w:color w:val="231F20"/>
          <w:lang w:val="en-GB"/>
        </w:rPr>
        <w:t>these</w:t>
      </w:r>
      <w:r w:rsidR="00642CAA" w:rsidRPr="001932DE">
        <w:rPr>
          <w:color w:val="231F20"/>
          <w:lang w:val="en-GB"/>
        </w:rPr>
        <w:t xml:space="preserve"> Mediterranean</w:t>
      </w:r>
      <w:r w:rsidR="001932DE" w:rsidRPr="001932DE">
        <w:rPr>
          <w:color w:val="231F20"/>
          <w:lang w:val="en-GB"/>
        </w:rPr>
        <w:t xml:space="preserve"> territories</w:t>
      </w:r>
      <w:r w:rsidRPr="001932DE">
        <w:rPr>
          <w:color w:val="231F20"/>
          <w:lang w:val="en-GB"/>
        </w:rPr>
        <w:t>, no clear policy was established at the time. On the contrary, the</w:t>
      </w:r>
      <w:r w:rsidR="001932DE" w:rsidRPr="001932DE">
        <w:rPr>
          <w:color w:val="231F20"/>
          <w:lang w:val="en-GB"/>
        </w:rPr>
        <w:t xml:space="preserve"> land</w:t>
      </w:r>
      <w:r w:rsidRPr="001932DE">
        <w:rPr>
          <w:color w:val="231F20"/>
          <w:lang w:val="en-GB"/>
        </w:rPr>
        <w:t xml:space="preserve"> first had to be conquered, </w:t>
      </w:r>
      <w:r w:rsidR="001932DE" w:rsidRPr="001932DE">
        <w:rPr>
          <w:color w:val="231F20"/>
          <w:lang w:val="en-GB"/>
        </w:rPr>
        <w:t>controlled</w:t>
      </w:r>
      <w:r w:rsidRPr="001932DE">
        <w:rPr>
          <w:color w:val="231F20"/>
          <w:lang w:val="en-GB"/>
        </w:rPr>
        <w:t>, administered</w:t>
      </w:r>
      <w:r w:rsidR="00FE69D6" w:rsidRPr="001932DE">
        <w:rPr>
          <w:color w:val="231F20"/>
          <w:lang w:val="en-GB"/>
        </w:rPr>
        <w:t>,</w:t>
      </w:r>
      <w:r w:rsidRPr="001932DE">
        <w:rPr>
          <w:color w:val="231F20"/>
          <w:lang w:val="en-GB"/>
        </w:rPr>
        <w:t xml:space="preserve"> and demarcated.</w:t>
      </w:r>
    </w:p>
    <w:p w14:paraId="64012BB1" w14:textId="1BD84A4D" w:rsidR="00CE4DF1" w:rsidRPr="001932DE" w:rsidRDefault="0064682B" w:rsidP="001932DE">
      <w:pPr>
        <w:pStyle w:val="Textoindependiente"/>
        <w:spacing w:before="4" w:line="249" w:lineRule="auto"/>
        <w:ind w:right="889" w:firstLine="241"/>
        <w:rPr>
          <w:color w:val="231F20"/>
          <w:lang w:val="en-GB"/>
        </w:rPr>
      </w:pPr>
      <w:r w:rsidRPr="001932DE">
        <w:rPr>
          <w:color w:val="231F20"/>
          <w:lang w:val="en-GB"/>
        </w:rPr>
        <w:t xml:space="preserve">The history of the </w:t>
      </w:r>
      <w:r w:rsidR="00FE69D6" w:rsidRPr="001932DE">
        <w:rPr>
          <w:color w:val="231F20"/>
          <w:lang w:val="en-GB"/>
        </w:rPr>
        <w:t>M</w:t>
      </w:r>
      <w:r w:rsidRPr="001932DE">
        <w:rPr>
          <w:color w:val="231F20"/>
          <w:lang w:val="en-GB"/>
        </w:rPr>
        <w:t xml:space="preserve">andate </w:t>
      </w:r>
      <w:r w:rsidR="00995D74" w:rsidRPr="001932DE">
        <w:rPr>
          <w:color w:val="231F20"/>
          <w:lang w:val="en-GB"/>
        </w:rPr>
        <w:t>has been</w:t>
      </w:r>
      <w:r w:rsidR="00652F8B" w:rsidRPr="001932DE">
        <w:rPr>
          <w:color w:val="231F20"/>
          <w:lang w:val="en-GB"/>
        </w:rPr>
        <w:t xml:space="preserve"> long</w:t>
      </w:r>
      <w:r w:rsidR="00642CAA" w:rsidRPr="001932DE">
        <w:rPr>
          <w:color w:val="231F20"/>
          <w:lang w:val="en-GB"/>
        </w:rPr>
        <w:t xml:space="preserve"> </w:t>
      </w:r>
      <w:r w:rsidRPr="001932DE">
        <w:rPr>
          <w:color w:val="231F20"/>
          <w:lang w:val="en-GB"/>
        </w:rPr>
        <w:t xml:space="preserve">neglected. </w:t>
      </w:r>
      <w:r w:rsidR="00995D74" w:rsidRPr="001932DE">
        <w:rPr>
          <w:color w:val="231F20"/>
          <w:lang w:val="en-GB"/>
        </w:rPr>
        <w:t>There are several reasons for this lack of attention: A</w:t>
      </w:r>
      <w:r w:rsidRPr="001932DE">
        <w:rPr>
          <w:color w:val="231F20"/>
          <w:lang w:val="en-GB"/>
        </w:rPr>
        <w:t xml:space="preserve">s a latecomer, </w:t>
      </w:r>
      <w:r w:rsidR="00995D74" w:rsidRPr="001932DE">
        <w:rPr>
          <w:color w:val="231F20"/>
          <w:lang w:val="en-GB"/>
        </w:rPr>
        <w:t>it was</w:t>
      </w:r>
      <w:r w:rsidRPr="001932DE">
        <w:rPr>
          <w:color w:val="231F20"/>
          <w:lang w:val="en-GB"/>
        </w:rPr>
        <w:t xml:space="preserve"> somewhat obscured in historical studies</w:t>
      </w:r>
      <w:r w:rsidR="00995D74" w:rsidRPr="001932DE">
        <w:rPr>
          <w:color w:val="231F20"/>
          <w:lang w:val="en-GB"/>
        </w:rPr>
        <w:t xml:space="preserve"> on the colonial empire</w:t>
      </w:r>
      <w:r w:rsidRPr="001932DE">
        <w:rPr>
          <w:color w:val="231F20"/>
          <w:lang w:val="en-GB"/>
        </w:rPr>
        <w:t xml:space="preserve">, while </w:t>
      </w:r>
      <w:r w:rsidR="00652F8B" w:rsidRPr="001932DE">
        <w:rPr>
          <w:color w:val="231F20"/>
          <w:lang w:val="en-GB"/>
        </w:rPr>
        <w:t xml:space="preserve">accounts </w:t>
      </w:r>
      <w:r w:rsidR="00995D74" w:rsidRPr="001932DE">
        <w:rPr>
          <w:color w:val="231F20"/>
          <w:lang w:val="en-GB"/>
        </w:rPr>
        <w:t>were</w:t>
      </w:r>
      <w:r w:rsidR="001932DE" w:rsidRPr="001932DE">
        <w:rPr>
          <w:color w:val="231F20"/>
          <w:lang w:val="en-GB"/>
        </w:rPr>
        <w:t xml:space="preserve"> also</w:t>
      </w:r>
      <w:r w:rsidR="00652F8B" w:rsidRPr="001932DE">
        <w:rPr>
          <w:color w:val="231F20"/>
          <w:lang w:val="en-GB"/>
        </w:rPr>
        <w:t xml:space="preserve"> somewhat biased</w:t>
      </w:r>
      <w:r w:rsidRPr="001932DE">
        <w:rPr>
          <w:color w:val="231F20"/>
          <w:lang w:val="en-GB"/>
        </w:rPr>
        <w:t xml:space="preserve"> as </w:t>
      </w:r>
      <w:r w:rsidR="00652F8B" w:rsidRPr="001932DE">
        <w:rPr>
          <w:color w:val="231F20"/>
          <w:lang w:val="en-GB"/>
        </w:rPr>
        <w:t xml:space="preserve">they </w:t>
      </w:r>
      <w:r w:rsidR="00995D74" w:rsidRPr="001932DE">
        <w:rPr>
          <w:color w:val="231F20"/>
          <w:lang w:val="en-GB"/>
        </w:rPr>
        <w:t>were</w:t>
      </w:r>
      <w:r w:rsidR="001932DE" w:rsidRPr="001932DE">
        <w:rPr>
          <w:color w:val="231F20"/>
          <w:lang w:val="en-GB"/>
        </w:rPr>
        <w:t xml:space="preserve"> based</w:t>
      </w:r>
      <w:r w:rsidRPr="001932DE">
        <w:rPr>
          <w:color w:val="231F20"/>
          <w:lang w:val="en-GB"/>
        </w:rPr>
        <w:t xml:space="preserve"> on British sources and publications by British officials stationed in Iraq.  Until the 1990s, the French Mandate was mainly seen from the British </w:t>
      </w:r>
      <w:r w:rsidR="00995D74" w:rsidRPr="001932DE">
        <w:rPr>
          <w:color w:val="231F20"/>
          <w:lang w:val="en-GB"/>
        </w:rPr>
        <w:t>perspective</w:t>
      </w:r>
      <w:r w:rsidRPr="001932DE">
        <w:rPr>
          <w:color w:val="231F20"/>
          <w:lang w:val="en-GB"/>
        </w:rPr>
        <w:t xml:space="preserve">. Apart from a few contemporary texts that denigrated the political model, or memoirs by French leaders who sought to showcase their time in Syria, this period was largely overlooked. </w:t>
      </w:r>
      <w:r w:rsidR="00642CAA" w:rsidRPr="001932DE">
        <w:rPr>
          <w:color w:val="231F20"/>
          <w:lang w:val="en-GB"/>
        </w:rPr>
        <w:t>However, a</w:t>
      </w:r>
      <w:r w:rsidRPr="001932DE">
        <w:rPr>
          <w:color w:val="231F20"/>
          <w:lang w:val="en-GB"/>
        </w:rPr>
        <w:t>s a result of access to French sources,</w:t>
      </w:r>
      <w:r w:rsidR="00642CAA" w:rsidRPr="001932DE">
        <w:rPr>
          <w:color w:val="231F20"/>
          <w:lang w:val="en-GB"/>
        </w:rPr>
        <w:t xml:space="preserve"> </w:t>
      </w:r>
      <w:r w:rsidRPr="001932DE">
        <w:rPr>
          <w:color w:val="231F20"/>
          <w:lang w:val="en-GB"/>
        </w:rPr>
        <w:t>renewed interest in the period emerged in the 1990s and continued to grow in the following decade.</w:t>
      </w:r>
    </w:p>
    <w:p w14:paraId="3A94BDF4" w14:textId="77777777" w:rsidR="001932DE" w:rsidRPr="001932DE" w:rsidRDefault="00CE4DF1" w:rsidP="001932DE">
      <w:pPr>
        <w:pStyle w:val="Textoindependiente"/>
        <w:spacing w:before="4" w:line="249" w:lineRule="auto"/>
        <w:ind w:right="887" w:firstLine="241"/>
        <w:rPr>
          <w:color w:val="231F20"/>
          <w:lang w:val="en-GB"/>
        </w:rPr>
      </w:pPr>
      <w:r w:rsidRPr="001932DE">
        <w:rPr>
          <w:color w:val="231F20"/>
          <w:lang w:val="en-GB"/>
        </w:rPr>
        <w:t xml:space="preserve">In </w:t>
      </w:r>
      <w:r w:rsidR="00FE69D6" w:rsidRPr="001932DE">
        <w:rPr>
          <w:color w:val="231F20"/>
          <w:lang w:val="en-GB"/>
        </w:rPr>
        <w:t>one</w:t>
      </w:r>
      <w:r w:rsidRPr="001932DE">
        <w:rPr>
          <w:color w:val="231F20"/>
          <w:lang w:val="en-GB"/>
        </w:rPr>
        <w:t xml:space="preserve"> masterly study, Philip Khoury</w:t>
      </w:r>
      <w:r w:rsidR="00642CAA" w:rsidRPr="001932DE">
        <w:rPr>
          <w:color w:val="231F20"/>
          <w:lang w:val="en-GB"/>
        </w:rPr>
        <w:t xml:space="preserve"> </w:t>
      </w:r>
      <w:r w:rsidRPr="001932DE">
        <w:rPr>
          <w:color w:val="231F20"/>
          <w:lang w:val="en-GB"/>
        </w:rPr>
        <w:t>traced the fate of</w:t>
      </w:r>
      <w:r w:rsidR="00652F8B" w:rsidRPr="001932DE">
        <w:rPr>
          <w:color w:val="231F20"/>
          <w:lang w:val="en-GB"/>
        </w:rPr>
        <w:t xml:space="preserve"> the</w:t>
      </w:r>
      <w:r w:rsidRPr="001932DE">
        <w:rPr>
          <w:color w:val="231F20"/>
          <w:lang w:val="en-GB"/>
        </w:rPr>
        <w:t xml:space="preserve"> families of </w:t>
      </w:r>
      <w:r w:rsidR="00B817F3" w:rsidRPr="001932DE">
        <w:rPr>
          <w:color w:val="231F20"/>
          <w:lang w:val="en-GB"/>
        </w:rPr>
        <w:t xml:space="preserve">Ottoman </w:t>
      </w:r>
      <w:r w:rsidR="00642CAA" w:rsidRPr="001932DE">
        <w:rPr>
          <w:color w:val="231F20"/>
          <w:lang w:val="en-GB"/>
        </w:rPr>
        <w:t>notables</w:t>
      </w:r>
      <w:r w:rsidRPr="001932DE">
        <w:rPr>
          <w:color w:val="231F20"/>
          <w:lang w:val="en-GB"/>
        </w:rPr>
        <w:t xml:space="preserve"> before and after the</w:t>
      </w:r>
      <w:r w:rsidR="00B817F3" w:rsidRPr="001932DE">
        <w:rPr>
          <w:color w:val="231F20"/>
          <w:lang w:val="en-GB"/>
        </w:rPr>
        <w:t xml:space="preserve"> imposition of the</w:t>
      </w:r>
      <w:r w:rsidRPr="001932DE">
        <w:rPr>
          <w:color w:val="231F20"/>
          <w:lang w:val="en-GB"/>
        </w:rPr>
        <w:t xml:space="preserve"> </w:t>
      </w:r>
      <w:r w:rsidR="00642CAA" w:rsidRPr="001932DE">
        <w:rPr>
          <w:color w:val="231F20"/>
          <w:lang w:val="en-GB"/>
        </w:rPr>
        <w:t>M</w:t>
      </w:r>
      <w:r w:rsidRPr="001932DE">
        <w:rPr>
          <w:color w:val="231F20"/>
          <w:lang w:val="en-GB"/>
        </w:rPr>
        <w:t>andate</w:t>
      </w:r>
      <w:r w:rsidR="00701E43" w:rsidRPr="001932DE">
        <w:rPr>
          <w:color w:val="231F20"/>
          <w:lang w:val="en-GB"/>
        </w:rPr>
        <w:t xml:space="preserve">, while others, </w:t>
      </w:r>
      <w:r w:rsidR="00652F8B" w:rsidRPr="001932DE">
        <w:rPr>
          <w:color w:val="231F20"/>
          <w:lang w:val="en-GB"/>
        </w:rPr>
        <w:t>such as</w:t>
      </w:r>
      <w:r w:rsidRPr="001932DE">
        <w:rPr>
          <w:color w:val="231F20"/>
          <w:lang w:val="en-GB"/>
        </w:rPr>
        <w:t xml:space="preserve"> Jacques </w:t>
      </w:r>
      <w:proofErr w:type="spellStart"/>
      <w:r w:rsidRPr="001932DE">
        <w:rPr>
          <w:color w:val="231F20"/>
          <w:lang w:val="en-GB"/>
        </w:rPr>
        <w:t>Weuleverse</w:t>
      </w:r>
      <w:proofErr w:type="spellEnd"/>
      <w:r w:rsidRPr="001932DE">
        <w:rPr>
          <w:color w:val="231F20"/>
          <w:lang w:val="en-GB"/>
        </w:rPr>
        <w:t>,</w:t>
      </w:r>
      <w:r w:rsidR="00D85D06" w:rsidRPr="001932DE">
        <w:rPr>
          <w:color w:val="231F20"/>
          <w:lang w:val="en-GB"/>
        </w:rPr>
        <w:t xml:space="preserve"> </w:t>
      </w:r>
      <w:r w:rsidRPr="001932DE">
        <w:rPr>
          <w:color w:val="231F20"/>
          <w:lang w:val="en-GB"/>
        </w:rPr>
        <w:t xml:space="preserve">focused on the dynamics of </w:t>
      </w:r>
      <w:r w:rsidR="00652F8B" w:rsidRPr="001932DE">
        <w:rPr>
          <w:color w:val="231F20"/>
          <w:lang w:val="en-GB"/>
        </w:rPr>
        <w:t>religious</w:t>
      </w:r>
      <w:r w:rsidR="00701E43" w:rsidRPr="001932DE">
        <w:rPr>
          <w:color w:val="231F20"/>
          <w:lang w:val="en-GB"/>
        </w:rPr>
        <w:t xml:space="preserve"> communities</w:t>
      </w:r>
      <w:r w:rsidRPr="001932DE">
        <w:rPr>
          <w:color w:val="231F20"/>
          <w:lang w:val="en-GB"/>
        </w:rPr>
        <w:t xml:space="preserve"> </w:t>
      </w:r>
      <w:r w:rsidR="00642CAA" w:rsidRPr="001932DE">
        <w:rPr>
          <w:color w:val="231F20"/>
          <w:lang w:val="en-GB"/>
        </w:rPr>
        <w:t>and</w:t>
      </w:r>
      <w:r w:rsidRPr="001932DE">
        <w:rPr>
          <w:color w:val="231F20"/>
          <w:lang w:val="en-GB"/>
        </w:rPr>
        <w:t xml:space="preserve"> </w:t>
      </w:r>
      <w:r w:rsidR="009962B2" w:rsidRPr="001932DE">
        <w:rPr>
          <w:color w:val="231F20"/>
          <w:lang w:val="en-GB"/>
        </w:rPr>
        <w:t>members of</w:t>
      </w:r>
      <w:r w:rsidRPr="001932DE">
        <w:rPr>
          <w:color w:val="231F20"/>
          <w:lang w:val="en-GB"/>
        </w:rPr>
        <w:t xml:space="preserve"> certain professions. </w:t>
      </w:r>
      <w:r w:rsidR="009962B2" w:rsidRPr="001932DE">
        <w:rPr>
          <w:color w:val="231F20"/>
          <w:lang w:val="en-GB"/>
        </w:rPr>
        <w:t>I</w:t>
      </w:r>
      <w:r w:rsidR="00B817F3" w:rsidRPr="001932DE">
        <w:rPr>
          <w:color w:val="231F20"/>
          <w:lang w:val="en-GB"/>
        </w:rPr>
        <w:t>t was not until the</w:t>
      </w:r>
      <w:r w:rsidRPr="001932DE">
        <w:rPr>
          <w:color w:val="231F20"/>
          <w:lang w:val="en-GB"/>
        </w:rPr>
        <w:t xml:space="preserve"> launch of much larger research projects</w:t>
      </w:r>
      <w:r w:rsidR="009962B2" w:rsidRPr="001932DE">
        <w:rPr>
          <w:color w:val="231F20"/>
          <w:lang w:val="en-GB"/>
        </w:rPr>
        <w:t>, however,</w:t>
      </w:r>
      <w:r w:rsidRPr="001932DE">
        <w:rPr>
          <w:color w:val="231F20"/>
          <w:lang w:val="en-GB"/>
        </w:rPr>
        <w:t xml:space="preserve"> </w:t>
      </w:r>
      <w:r w:rsidR="00B817F3" w:rsidRPr="001932DE">
        <w:rPr>
          <w:color w:val="231F20"/>
          <w:lang w:val="en-GB"/>
        </w:rPr>
        <w:t xml:space="preserve">that </w:t>
      </w:r>
      <w:r w:rsidR="00652F8B" w:rsidRPr="001932DE">
        <w:rPr>
          <w:color w:val="231F20"/>
          <w:lang w:val="en-GB"/>
        </w:rPr>
        <w:t>a wealth</w:t>
      </w:r>
      <w:r w:rsidR="00701E43" w:rsidRPr="001932DE">
        <w:rPr>
          <w:color w:val="231F20"/>
          <w:lang w:val="en-GB"/>
        </w:rPr>
        <w:t xml:space="preserve"> of historical detail on</w:t>
      </w:r>
      <w:r w:rsidRPr="001932DE">
        <w:rPr>
          <w:color w:val="231F20"/>
          <w:lang w:val="en-GB"/>
        </w:rPr>
        <w:t xml:space="preserve"> this </w:t>
      </w:r>
      <w:r w:rsidR="009962B2" w:rsidRPr="001932DE">
        <w:rPr>
          <w:color w:val="231F20"/>
          <w:lang w:val="en-GB"/>
        </w:rPr>
        <w:t>period began to emerge</w:t>
      </w:r>
      <w:r w:rsidRPr="001932DE">
        <w:rPr>
          <w:color w:val="231F20"/>
          <w:lang w:val="en-GB"/>
        </w:rPr>
        <w:t>.</w:t>
      </w:r>
      <w:r w:rsidR="00B817F3" w:rsidRPr="001932DE">
        <w:rPr>
          <w:color w:val="231F20"/>
          <w:lang w:val="en-GB"/>
        </w:rPr>
        <w:t xml:space="preserve"> Important milestones</w:t>
      </w:r>
      <w:r w:rsidR="00701E43" w:rsidRPr="001932DE">
        <w:rPr>
          <w:color w:val="231F20"/>
          <w:lang w:val="en-GB"/>
        </w:rPr>
        <w:t xml:space="preserve"> were </w:t>
      </w:r>
      <w:r w:rsidR="00D85D06" w:rsidRPr="001932DE">
        <w:rPr>
          <w:color w:val="231F20"/>
          <w:lang w:val="en-GB"/>
        </w:rPr>
        <w:t>reached</w:t>
      </w:r>
      <w:r w:rsidR="00701E43" w:rsidRPr="001932DE">
        <w:rPr>
          <w:color w:val="231F20"/>
          <w:lang w:val="en-GB"/>
        </w:rPr>
        <w:t xml:space="preserve"> in 2002 and 2015, with </w:t>
      </w:r>
      <w:r w:rsidR="00B817F3" w:rsidRPr="001932DE">
        <w:rPr>
          <w:color w:val="231F20"/>
          <w:lang w:val="en-GB"/>
        </w:rPr>
        <w:t>two major international conferences on</w:t>
      </w:r>
      <w:r w:rsidRPr="001932DE">
        <w:rPr>
          <w:color w:val="231F20"/>
          <w:lang w:val="en-GB"/>
        </w:rPr>
        <w:t xml:space="preserve"> </w:t>
      </w:r>
      <w:r w:rsidR="001932DE" w:rsidRPr="001932DE">
        <w:rPr>
          <w:color w:val="231F20"/>
          <w:lang w:val="en-GB"/>
        </w:rPr>
        <w:t>M</w:t>
      </w:r>
      <w:r w:rsidRPr="001932DE">
        <w:rPr>
          <w:color w:val="231F20"/>
          <w:lang w:val="en-GB"/>
        </w:rPr>
        <w:t>andate studies</w:t>
      </w:r>
      <w:r w:rsidR="00701E43" w:rsidRPr="001932DE">
        <w:rPr>
          <w:color w:val="231F20"/>
          <w:lang w:val="en-GB"/>
        </w:rPr>
        <w:t>.</w:t>
      </w:r>
      <w:r w:rsidRPr="001932DE">
        <w:rPr>
          <w:color w:val="231F20"/>
          <w:lang w:val="en-GB"/>
        </w:rPr>
        <w:t xml:space="preserve"> </w:t>
      </w:r>
    </w:p>
    <w:p w14:paraId="0E68A089" w14:textId="655B85B4" w:rsidR="001932DE" w:rsidRPr="001932DE" w:rsidRDefault="00701E43" w:rsidP="001932DE">
      <w:pPr>
        <w:pStyle w:val="Textoindependiente"/>
        <w:spacing w:before="4" w:line="249" w:lineRule="auto"/>
        <w:ind w:right="887" w:firstLine="241"/>
        <w:rPr>
          <w:color w:val="231F20"/>
          <w:lang w:val="en-GB"/>
        </w:rPr>
      </w:pPr>
      <w:r w:rsidRPr="001932DE">
        <w:rPr>
          <w:lang w:val="en-GB"/>
        </w:rPr>
        <w:lastRenderedPageBreak/>
        <w:t xml:space="preserve">Attempting to </w:t>
      </w:r>
      <w:r w:rsidR="00652F8B" w:rsidRPr="001932DE">
        <w:rPr>
          <w:lang w:val="en-GB"/>
        </w:rPr>
        <w:t>capture</w:t>
      </w:r>
      <w:r w:rsidR="00FF2740" w:rsidRPr="001932DE">
        <w:rPr>
          <w:lang w:val="en-GB"/>
        </w:rPr>
        <w:t xml:space="preserve"> the</w:t>
      </w:r>
      <w:r w:rsidR="00B817F3" w:rsidRPr="001932DE">
        <w:rPr>
          <w:lang w:val="en-GB"/>
        </w:rPr>
        <w:t xml:space="preserve"> </w:t>
      </w:r>
      <w:r w:rsidR="009962B2" w:rsidRPr="001932DE">
        <w:rPr>
          <w:lang w:val="en-GB"/>
        </w:rPr>
        <w:t xml:space="preserve">unique </w:t>
      </w:r>
      <w:r w:rsidR="00FE69D6" w:rsidRPr="001932DE">
        <w:rPr>
          <w:lang w:val="en-GB"/>
        </w:rPr>
        <w:t>nature of</w:t>
      </w:r>
      <w:r w:rsidR="00B817F3" w:rsidRPr="001932DE">
        <w:rPr>
          <w:lang w:val="en-GB"/>
        </w:rPr>
        <w:t xml:space="preserve"> the period and to </w:t>
      </w:r>
      <w:r w:rsidR="009962B2" w:rsidRPr="001932DE">
        <w:rPr>
          <w:lang w:val="en-GB"/>
        </w:rPr>
        <w:t>put</w:t>
      </w:r>
      <w:r w:rsidR="00A9250A" w:rsidRPr="001932DE">
        <w:rPr>
          <w:lang w:val="en-GB"/>
        </w:rPr>
        <w:t xml:space="preserve"> it</w:t>
      </w:r>
      <w:r w:rsidR="009962B2" w:rsidRPr="001932DE">
        <w:rPr>
          <w:lang w:val="en-GB"/>
        </w:rPr>
        <w:t xml:space="preserve"> in its rightful place within</w:t>
      </w:r>
      <w:r w:rsidR="00B817F3" w:rsidRPr="001932DE">
        <w:rPr>
          <w:lang w:val="en-GB"/>
        </w:rPr>
        <w:t xml:space="preserve"> Syrian history</w:t>
      </w:r>
      <w:r w:rsidRPr="001932DE">
        <w:rPr>
          <w:lang w:val="en-GB"/>
        </w:rPr>
        <w:t xml:space="preserve"> </w:t>
      </w:r>
      <w:r w:rsidR="00FE69D6" w:rsidRPr="001932DE">
        <w:rPr>
          <w:lang w:val="en-GB"/>
        </w:rPr>
        <w:t>is</w:t>
      </w:r>
      <w:r w:rsidRPr="001932DE">
        <w:rPr>
          <w:lang w:val="en-GB"/>
        </w:rPr>
        <w:t xml:space="preserve"> a major challenge</w:t>
      </w:r>
      <w:r w:rsidR="00642CAA" w:rsidRPr="001932DE">
        <w:rPr>
          <w:lang w:val="en-GB"/>
        </w:rPr>
        <w:t>, since there</w:t>
      </w:r>
      <w:r w:rsidR="009962B2" w:rsidRPr="001932DE">
        <w:rPr>
          <w:lang w:val="en-GB"/>
        </w:rPr>
        <w:t xml:space="preserve"> is a </w:t>
      </w:r>
      <w:r w:rsidR="00F044B1">
        <w:rPr>
          <w:lang w:val="en-GB"/>
        </w:rPr>
        <w:t>huge</w:t>
      </w:r>
      <w:r w:rsidR="009962B2" w:rsidRPr="001932DE">
        <w:rPr>
          <w:lang w:val="en-GB"/>
        </w:rPr>
        <w:t xml:space="preserve"> amount of documentation in the </w:t>
      </w:r>
      <w:r w:rsidR="00FE69D6" w:rsidRPr="001932DE">
        <w:rPr>
          <w:lang w:val="en-GB"/>
        </w:rPr>
        <w:t>M</w:t>
      </w:r>
      <w:r w:rsidR="009962B2" w:rsidRPr="001932DE">
        <w:rPr>
          <w:lang w:val="en-GB"/>
        </w:rPr>
        <w:t>andate archives in Nantes</w:t>
      </w:r>
      <w:r w:rsidR="00FF2740" w:rsidRPr="001932DE">
        <w:rPr>
          <w:lang w:val="en-GB"/>
        </w:rPr>
        <w:t>, and</w:t>
      </w:r>
      <w:r w:rsidR="009962B2" w:rsidRPr="001932DE">
        <w:rPr>
          <w:lang w:val="en-GB"/>
        </w:rPr>
        <w:t xml:space="preserve"> there are</w:t>
      </w:r>
      <w:r w:rsidR="00B817F3" w:rsidRPr="001932DE">
        <w:rPr>
          <w:lang w:val="en-GB"/>
        </w:rPr>
        <w:t xml:space="preserve"> numerous </w:t>
      </w:r>
      <w:r w:rsidR="009962B2" w:rsidRPr="001932DE">
        <w:rPr>
          <w:lang w:val="en-GB"/>
        </w:rPr>
        <w:t>m</w:t>
      </w:r>
      <w:r w:rsidR="00B817F3" w:rsidRPr="001932DE">
        <w:rPr>
          <w:lang w:val="en-GB"/>
        </w:rPr>
        <w:t xml:space="preserve">emoirs by </w:t>
      </w:r>
      <w:r w:rsidR="00FE69D6" w:rsidRPr="001932DE">
        <w:rPr>
          <w:lang w:val="en-GB"/>
        </w:rPr>
        <w:t>those who lived through the period</w:t>
      </w:r>
      <w:r w:rsidR="00903364" w:rsidRPr="001932DE">
        <w:rPr>
          <w:lang w:val="en-GB"/>
        </w:rPr>
        <w:t>. The</w:t>
      </w:r>
      <w:r w:rsidR="00B817F3" w:rsidRPr="001932DE">
        <w:rPr>
          <w:lang w:val="en-GB"/>
        </w:rPr>
        <w:t xml:space="preserve"> aim here</w:t>
      </w:r>
      <w:r w:rsidR="00903364" w:rsidRPr="001932DE">
        <w:rPr>
          <w:lang w:val="en-GB"/>
        </w:rPr>
        <w:t>, however,</w:t>
      </w:r>
      <w:r w:rsidR="00B817F3" w:rsidRPr="001932DE">
        <w:rPr>
          <w:lang w:val="en-GB"/>
        </w:rPr>
        <w:t xml:space="preserve"> is not to </w:t>
      </w:r>
      <w:r w:rsidR="009962B2" w:rsidRPr="001932DE">
        <w:rPr>
          <w:lang w:val="en-GB"/>
        </w:rPr>
        <w:t>provide an exhaustive description of</w:t>
      </w:r>
      <w:r w:rsidR="00B817F3" w:rsidRPr="001932DE">
        <w:rPr>
          <w:lang w:val="en-GB"/>
        </w:rPr>
        <w:t xml:space="preserve"> the French Mandate in Syria, but rather to suggest </w:t>
      </w:r>
      <w:r w:rsidR="00FE69D6" w:rsidRPr="001932DE">
        <w:rPr>
          <w:lang w:val="en-GB"/>
        </w:rPr>
        <w:t>some</w:t>
      </w:r>
      <w:r w:rsidR="00B817F3" w:rsidRPr="001932DE">
        <w:rPr>
          <w:lang w:val="en-GB"/>
        </w:rPr>
        <w:t xml:space="preserve"> avenues for </w:t>
      </w:r>
      <w:r w:rsidR="00D2236B" w:rsidRPr="001932DE">
        <w:rPr>
          <w:lang w:val="en-GB"/>
        </w:rPr>
        <w:t>anyone wishing to undertake a</w:t>
      </w:r>
      <w:r w:rsidR="00B817F3" w:rsidRPr="001932DE">
        <w:rPr>
          <w:lang w:val="en-GB"/>
        </w:rPr>
        <w:t xml:space="preserve"> soci</w:t>
      </w:r>
      <w:r w:rsidR="00FE69D6" w:rsidRPr="001932DE">
        <w:rPr>
          <w:lang w:val="en-GB"/>
        </w:rPr>
        <w:t xml:space="preserve">al </w:t>
      </w:r>
      <w:r w:rsidR="00B817F3" w:rsidRPr="001932DE">
        <w:rPr>
          <w:lang w:val="en-GB"/>
        </w:rPr>
        <w:t xml:space="preserve">history of this </w:t>
      </w:r>
      <w:r w:rsidR="000176B6" w:rsidRPr="001932DE">
        <w:rPr>
          <w:lang w:val="en-GB"/>
        </w:rPr>
        <w:t>unique</w:t>
      </w:r>
      <w:r w:rsidR="00B817F3" w:rsidRPr="001932DE">
        <w:rPr>
          <w:lang w:val="en-GB"/>
        </w:rPr>
        <w:t xml:space="preserve"> period.</w:t>
      </w:r>
    </w:p>
    <w:p w14:paraId="155CA771" w14:textId="202389C2" w:rsidR="00B817F3" w:rsidRPr="001932DE" w:rsidRDefault="00903364" w:rsidP="001932DE">
      <w:pPr>
        <w:pStyle w:val="Textoindependiente"/>
        <w:spacing w:before="4" w:line="249" w:lineRule="auto"/>
        <w:ind w:right="887" w:firstLine="241"/>
        <w:rPr>
          <w:color w:val="231F20"/>
          <w:lang w:val="en-GB"/>
        </w:rPr>
      </w:pPr>
      <w:r w:rsidRPr="001932DE">
        <w:rPr>
          <w:lang w:val="en-GB"/>
        </w:rPr>
        <w:t xml:space="preserve"> In just a few years a new territory emerged that was </w:t>
      </w:r>
      <w:r w:rsidR="00D05BC6" w:rsidRPr="001932DE">
        <w:rPr>
          <w:lang w:val="en-GB"/>
        </w:rPr>
        <w:t>partly</w:t>
      </w:r>
      <w:r w:rsidRPr="001932DE">
        <w:rPr>
          <w:lang w:val="en-GB"/>
        </w:rPr>
        <w:t xml:space="preserve"> the result of the </w:t>
      </w:r>
      <w:r w:rsidR="00B817F3" w:rsidRPr="001932DE">
        <w:rPr>
          <w:lang w:val="en-GB"/>
        </w:rPr>
        <w:t xml:space="preserve">creative and destructive </w:t>
      </w:r>
      <w:r w:rsidR="00FE69D6" w:rsidRPr="001932DE">
        <w:rPr>
          <w:lang w:val="en-GB"/>
        </w:rPr>
        <w:t>efforts</w:t>
      </w:r>
      <w:r w:rsidR="00B817F3" w:rsidRPr="001932DE">
        <w:rPr>
          <w:lang w:val="en-GB"/>
        </w:rPr>
        <w:t xml:space="preserve"> of </w:t>
      </w:r>
      <w:r w:rsidR="000176B6" w:rsidRPr="001932DE">
        <w:rPr>
          <w:lang w:val="en-GB"/>
        </w:rPr>
        <w:t>the</w:t>
      </w:r>
      <w:r w:rsidR="00B817F3" w:rsidRPr="001932DE">
        <w:rPr>
          <w:lang w:val="en-GB"/>
        </w:rPr>
        <w:t xml:space="preserve"> dominant power</w:t>
      </w:r>
      <w:r w:rsidR="000176B6" w:rsidRPr="001932DE">
        <w:rPr>
          <w:lang w:val="en-GB"/>
        </w:rPr>
        <w:t>,</w:t>
      </w:r>
      <w:r w:rsidR="00B817F3" w:rsidRPr="001932DE">
        <w:rPr>
          <w:lang w:val="en-GB"/>
        </w:rPr>
        <w:t xml:space="preserve"> </w:t>
      </w:r>
      <w:r w:rsidRPr="001932DE">
        <w:rPr>
          <w:lang w:val="en-GB"/>
        </w:rPr>
        <w:t xml:space="preserve">and </w:t>
      </w:r>
      <w:r w:rsidR="00D05BC6" w:rsidRPr="001932DE">
        <w:rPr>
          <w:lang w:val="en-GB"/>
        </w:rPr>
        <w:t>partly</w:t>
      </w:r>
      <w:r w:rsidRPr="001932DE">
        <w:rPr>
          <w:lang w:val="en-GB"/>
        </w:rPr>
        <w:t xml:space="preserve"> the consequence of the</w:t>
      </w:r>
      <w:r w:rsidR="00B817F3" w:rsidRPr="001932DE">
        <w:rPr>
          <w:lang w:val="en-GB"/>
        </w:rPr>
        <w:t xml:space="preserve"> resistance </w:t>
      </w:r>
      <w:r w:rsidR="000176B6" w:rsidRPr="001932DE">
        <w:rPr>
          <w:lang w:val="en-GB"/>
        </w:rPr>
        <w:t>or</w:t>
      </w:r>
      <w:r w:rsidR="00B817F3" w:rsidRPr="001932DE">
        <w:rPr>
          <w:lang w:val="en-GB"/>
        </w:rPr>
        <w:t xml:space="preserve"> </w:t>
      </w:r>
      <w:r w:rsidRPr="001932DE">
        <w:rPr>
          <w:lang w:val="en-GB"/>
        </w:rPr>
        <w:t>compromises</w:t>
      </w:r>
      <w:r w:rsidR="00B817F3" w:rsidRPr="001932DE">
        <w:rPr>
          <w:lang w:val="en-GB"/>
        </w:rPr>
        <w:t xml:space="preserve"> of</w:t>
      </w:r>
      <w:r w:rsidR="00FE69D6" w:rsidRPr="001932DE">
        <w:rPr>
          <w:lang w:val="en-GB"/>
        </w:rPr>
        <w:t xml:space="preserve"> the</w:t>
      </w:r>
      <w:r w:rsidR="00B817F3" w:rsidRPr="001932DE">
        <w:rPr>
          <w:lang w:val="en-GB"/>
        </w:rPr>
        <w:t xml:space="preserve"> </w:t>
      </w:r>
      <w:r w:rsidRPr="001932DE">
        <w:rPr>
          <w:lang w:val="en-GB"/>
        </w:rPr>
        <w:t>local inhabitants.</w:t>
      </w:r>
      <w:r w:rsidR="00B817F3" w:rsidRPr="001932DE">
        <w:rPr>
          <w:lang w:val="en-GB"/>
        </w:rPr>
        <w:t xml:space="preserve"> These </w:t>
      </w:r>
      <w:r w:rsidRPr="001932DE">
        <w:rPr>
          <w:lang w:val="en-GB"/>
        </w:rPr>
        <w:t>encounters</w:t>
      </w:r>
      <w:r w:rsidR="00B817F3" w:rsidRPr="001932DE">
        <w:rPr>
          <w:lang w:val="en-GB"/>
        </w:rPr>
        <w:t xml:space="preserve"> gave rise to</w:t>
      </w:r>
      <w:r w:rsidR="00D05BC6" w:rsidRPr="001932DE">
        <w:rPr>
          <w:lang w:val="en-GB"/>
        </w:rPr>
        <w:t xml:space="preserve"> the new</w:t>
      </w:r>
      <w:r w:rsidR="00FF2740" w:rsidRPr="001932DE">
        <w:rPr>
          <w:lang w:val="en-GB"/>
        </w:rPr>
        <w:t xml:space="preserve"> </w:t>
      </w:r>
      <w:r w:rsidR="00B817F3" w:rsidRPr="001932DE">
        <w:rPr>
          <w:lang w:val="en-GB"/>
        </w:rPr>
        <w:t>Syria, w</w:t>
      </w:r>
      <w:r w:rsidRPr="001932DE">
        <w:rPr>
          <w:lang w:val="en-GB"/>
        </w:rPr>
        <w:t>hose</w:t>
      </w:r>
      <w:r w:rsidR="00B817F3" w:rsidRPr="001932DE">
        <w:rPr>
          <w:lang w:val="en-GB"/>
        </w:rPr>
        <w:t xml:space="preserve"> new borders</w:t>
      </w:r>
      <w:r w:rsidRPr="001932DE">
        <w:rPr>
          <w:lang w:val="en-GB"/>
        </w:rPr>
        <w:t xml:space="preserve"> were</w:t>
      </w:r>
      <w:r w:rsidR="00FF2740" w:rsidRPr="001932DE">
        <w:rPr>
          <w:lang w:val="en-GB"/>
        </w:rPr>
        <w:t xml:space="preserve"> </w:t>
      </w:r>
      <w:r w:rsidR="00FE69D6" w:rsidRPr="001932DE">
        <w:rPr>
          <w:lang w:val="en-GB"/>
        </w:rPr>
        <w:t>drawn</w:t>
      </w:r>
      <w:r w:rsidR="00B817F3" w:rsidRPr="001932DE">
        <w:rPr>
          <w:lang w:val="en-GB"/>
        </w:rPr>
        <w:t xml:space="preserve"> </w:t>
      </w:r>
      <w:r w:rsidR="000176B6" w:rsidRPr="001932DE">
        <w:rPr>
          <w:lang w:val="en-GB"/>
        </w:rPr>
        <w:t>around</w:t>
      </w:r>
      <w:r w:rsidR="00B817F3" w:rsidRPr="001932DE">
        <w:rPr>
          <w:lang w:val="en-GB"/>
        </w:rPr>
        <w:t xml:space="preserve"> </w:t>
      </w:r>
      <w:r w:rsidRPr="001932DE">
        <w:rPr>
          <w:lang w:val="en-GB"/>
        </w:rPr>
        <w:t>communities</w:t>
      </w:r>
      <w:r w:rsidR="000176B6" w:rsidRPr="001932DE">
        <w:rPr>
          <w:lang w:val="en-GB"/>
        </w:rPr>
        <w:t xml:space="preserve"> who</w:t>
      </w:r>
      <w:r w:rsidR="00EB67EB" w:rsidRPr="001932DE">
        <w:rPr>
          <w:lang w:val="en-GB"/>
        </w:rPr>
        <w:t xml:space="preserve"> </w:t>
      </w:r>
      <w:r w:rsidRPr="001932DE">
        <w:rPr>
          <w:lang w:val="en-GB"/>
        </w:rPr>
        <w:t>were seeking</w:t>
      </w:r>
      <w:r w:rsidR="000176B6" w:rsidRPr="001932DE">
        <w:rPr>
          <w:lang w:val="en-GB"/>
        </w:rPr>
        <w:t xml:space="preserve"> to defend their</w:t>
      </w:r>
      <w:r w:rsidR="00EB67EB" w:rsidRPr="001932DE">
        <w:rPr>
          <w:lang w:val="en-GB"/>
        </w:rPr>
        <w:t xml:space="preserve"> own</w:t>
      </w:r>
      <w:r w:rsidR="00B817F3" w:rsidRPr="001932DE">
        <w:rPr>
          <w:lang w:val="en-GB"/>
        </w:rPr>
        <w:t xml:space="preserve"> sovereignty.</w:t>
      </w:r>
    </w:p>
    <w:p w14:paraId="327A2830" w14:textId="77777777" w:rsidR="00AD47D1" w:rsidRPr="001932DE" w:rsidRDefault="00AD47D1">
      <w:pPr>
        <w:pStyle w:val="Textoindependiente"/>
        <w:spacing w:before="73"/>
        <w:ind w:left="0"/>
        <w:jc w:val="left"/>
        <w:rPr>
          <w:lang w:val="en-GB"/>
        </w:rPr>
      </w:pPr>
    </w:p>
    <w:p w14:paraId="1364790E" w14:textId="4B62149A" w:rsidR="00AD47D1" w:rsidRPr="001932DE" w:rsidRDefault="00C101EF">
      <w:pPr>
        <w:pStyle w:val="Ttulo1"/>
        <w:rPr>
          <w:lang w:val="en-GB"/>
        </w:rPr>
      </w:pPr>
      <w:commentRangeStart w:id="1"/>
      <w:r w:rsidRPr="001932DE">
        <w:rPr>
          <w:color w:val="231F20"/>
          <w:spacing w:val="-2"/>
          <w:lang w:val="en-GB"/>
        </w:rPr>
        <w:t xml:space="preserve">The </w:t>
      </w:r>
      <w:r w:rsidR="001932DE">
        <w:rPr>
          <w:color w:val="231F20"/>
          <w:spacing w:val="-2"/>
          <w:lang w:val="en-GB"/>
        </w:rPr>
        <w:t>invention of a</w:t>
      </w:r>
      <w:r w:rsidRPr="001932DE">
        <w:rPr>
          <w:color w:val="231F20"/>
          <w:spacing w:val="-2"/>
          <w:lang w:val="en-GB"/>
        </w:rPr>
        <w:t xml:space="preserve"> territory</w:t>
      </w:r>
      <w:commentRangeEnd w:id="1"/>
      <w:r w:rsidR="001932DE">
        <w:rPr>
          <w:rStyle w:val="Refdecomentario"/>
          <w:b w:val="0"/>
          <w:bCs w:val="0"/>
          <w:i w:val="0"/>
          <w:iCs w:val="0"/>
        </w:rPr>
        <w:commentReference w:id="1"/>
      </w:r>
    </w:p>
    <w:p w14:paraId="3FE2786C" w14:textId="294E3E16" w:rsidR="001C0853" w:rsidRPr="001932DE" w:rsidRDefault="000176B6" w:rsidP="001C0853">
      <w:pPr>
        <w:pStyle w:val="Textoindependiente"/>
        <w:spacing w:before="227" w:line="249" w:lineRule="auto"/>
        <w:ind w:right="886" w:firstLine="241"/>
        <w:rPr>
          <w:color w:val="231F20"/>
          <w:lang w:val="en-GB"/>
        </w:rPr>
      </w:pPr>
      <w:r w:rsidRPr="001932DE">
        <w:rPr>
          <w:color w:val="231F20"/>
          <w:lang w:val="en-GB"/>
        </w:rPr>
        <w:t xml:space="preserve">Defeat at the battle of </w:t>
      </w:r>
      <w:proofErr w:type="spellStart"/>
      <w:r w:rsidRPr="001932DE">
        <w:rPr>
          <w:color w:val="231F20"/>
          <w:lang w:val="en-GB"/>
        </w:rPr>
        <w:t>Maysalun</w:t>
      </w:r>
      <w:proofErr w:type="spellEnd"/>
      <w:r w:rsidRPr="001932DE">
        <w:rPr>
          <w:color w:val="231F20"/>
          <w:lang w:val="en-GB"/>
        </w:rPr>
        <w:t xml:space="preserve"> precipitated the fall of the Arab </w:t>
      </w:r>
      <w:r w:rsidR="002D0275" w:rsidRPr="001932DE">
        <w:rPr>
          <w:color w:val="231F20"/>
          <w:lang w:val="en-GB"/>
        </w:rPr>
        <w:t>k</w:t>
      </w:r>
      <w:r w:rsidRPr="001932DE">
        <w:rPr>
          <w:color w:val="231F20"/>
          <w:lang w:val="en-GB"/>
        </w:rPr>
        <w:t xml:space="preserve">ingdom. For the new authorities, however, </w:t>
      </w:r>
      <w:r w:rsidR="00EB67EB" w:rsidRPr="001932DE">
        <w:rPr>
          <w:color w:val="231F20"/>
          <w:lang w:val="en-GB"/>
        </w:rPr>
        <w:t xml:space="preserve">there was </w:t>
      </w:r>
      <w:r w:rsidR="00D05BC6" w:rsidRPr="001932DE">
        <w:rPr>
          <w:color w:val="231F20"/>
          <w:lang w:val="en-GB"/>
        </w:rPr>
        <w:t>a huge amount</w:t>
      </w:r>
      <w:r w:rsidR="00EB67EB" w:rsidRPr="001932DE">
        <w:rPr>
          <w:color w:val="231F20"/>
          <w:lang w:val="en-GB"/>
        </w:rPr>
        <w:t xml:space="preserve"> </w:t>
      </w:r>
      <w:r w:rsidR="00D05BC6" w:rsidRPr="001932DE">
        <w:rPr>
          <w:color w:val="231F20"/>
          <w:lang w:val="en-GB"/>
        </w:rPr>
        <w:t xml:space="preserve">still </w:t>
      </w:r>
      <w:r w:rsidR="00EB67EB" w:rsidRPr="001932DE">
        <w:rPr>
          <w:color w:val="231F20"/>
          <w:lang w:val="en-GB"/>
        </w:rPr>
        <w:t>to be done</w:t>
      </w:r>
      <w:r w:rsidR="00D05BC6" w:rsidRPr="001932DE">
        <w:rPr>
          <w:color w:val="231F20"/>
          <w:lang w:val="en-GB"/>
        </w:rPr>
        <w:t xml:space="preserve">. </w:t>
      </w:r>
      <w:r w:rsidR="00934416" w:rsidRPr="001932DE">
        <w:rPr>
          <w:color w:val="231F20"/>
          <w:lang w:val="en-GB"/>
        </w:rPr>
        <w:t xml:space="preserve">Supported by political figures such as Robert de </w:t>
      </w:r>
      <w:proofErr w:type="spellStart"/>
      <w:r w:rsidR="00934416" w:rsidRPr="001932DE">
        <w:rPr>
          <w:color w:val="231F20"/>
          <w:lang w:val="en-GB"/>
        </w:rPr>
        <w:t>Caix</w:t>
      </w:r>
      <w:proofErr w:type="spellEnd"/>
      <w:r w:rsidR="00934416" w:rsidRPr="001932DE">
        <w:rPr>
          <w:color w:val="231F20"/>
          <w:lang w:val="en-GB"/>
        </w:rPr>
        <w:t xml:space="preserve">, </w:t>
      </w:r>
      <w:r w:rsidR="002D0275" w:rsidRPr="001932DE">
        <w:rPr>
          <w:color w:val="231F20"/>
          <w:lang w:val="en-GB"/>
        </w:rPr>
        <w:t>the</w:t>
      </w:r>
      <w:r w:rsidRPr="001932DE">
        <w:rPr>
          <w:color w:val="231F20"/>
          <w:lang w:val="en-GB"/>
        </w:rPr>
        <w:t xml:space="preserve"> French </w:t>
      </w:r>
      <w:r w:rsidR="001932DE">
        <w:rPr>
          <w:color w:val="231F20"/>
          <w:lang w:val="en-GB"/>
        </w:rPr>
        <w:t>army</w:t>
      </w:r>
      <w:r w:rsidR="002D0275" w:rsidRPr="001932DE">
        <w:rPr>
          <w:color w:val="231F20"/>
          <w:lang w:val="en-GB"/>
        </w:rPr>
        <w:t>’s first and most urgent task</w:t>
      </w:r>
      <w:r w:rsidR="00934416" w:rsidRPr="001932DE">
        <w:rPr>
          <w:color w:val="231F20"/>
          <w:lang w:val="en-GB"/>
        </w:rPr>
        <w:t xml:space="preserve"> </w:t>
      </w:r>
      <w:r w:rsidRPr="001932DE">
        <w:rPr>
          <w:color w:val="231F20"/>
          <w:lang w:val="en-GB"/>
        </w:rPr>
        <w:t>was to de</w:t>
      </w:r>
      <w:r w:rsidR="005B76AF" w:rsidRPr="001932DE">
        <w:rPr>
          <w:color w:val="231F20"/>
          <w:lang w:val="en-GB"/>
        </w:rPr>
        <w:t>marcate</w:t>
      </w:r>
      <w:r w:rsidRPr="001932DE">
        <w:rPr>
          <w:color w:val="231F20"/>
          <w:lang w:val="en-GB"/>
        </w:rPr>
        <w:t xml:space="preserve"> the territories under French </w:t>
      </w:r>
      <w:r w:rsidR="002D0275" w:rsidRPr="001932DE">
        <w:rPr>
          <w:color w:val="231F20"/>
          <w:lang w:val="en-GB"/>
        </w:rPr>
        <w:t>rule</w:t>
      </w:r>
      <w:r w:rsidRPr="001932DE">
        <w:rPr>
          <w:color w:val="231F20"/>
          <w:lang w:val="en-GB"/>
        </w:rPr>
        <w:t xml:space="preserve">. </w:t>
      </w:r>
      <w:r w:rsidR="002D0275" w:rsidRPr="001932DE">
        <w:rPr>
          <w:color w:val="231F20"/>
          <w:lang w:val="en-GB"/>
        </w:rPr>
        <w:t>This meant</w:t>
      </w:r>
      <w:r w:rsidRPr="001932DE">
        <w:rPr>
          <w:color w:val="231F20"/>
          <w:lang w:val="en-GB"/>
        </w:rPr>
        <w:t xml:space="preserve"> </w:t>
      </w:r>
      <w:r w:rsidR="002D0275" w:rsidRPr="001932DE">
        <w:rPr>
          <w:color w:val="231F20"/>
          <w:lang w:val="en-GB"/>
        </w:rPr>
        <w:t>dividing</w:t>
      </w:r>
      <w:r w:rsidR="00EB67EB" w:rsidRPr="001932DE">
        <w:rPr>
          <w:color w:val="231F20"/>
          <w:lang w:val="en-GB"/>
        </w:rPr>
        <w:t xml:space="preserve"> up</w:t>
      </w:r>
      <w:r w:rsidRPr="001932DE">
        <w:rPr>
          <w:color w:val="231F20"/>
          <w:lang w:val="en-GB"/>
        </w:rPr>
        <w:t xml:space="preserve"> the vast area that was to become part of the colonial empire. This division </w:t>
      </w:r>
      <w:r w:rsidR="00EB67EB" w:rsidRPr="001932DE">
        <w:rPr>
          <w:color w:val="231F20"/>
          <w:lang w:val="en-GB"/>
        </w:rPr>
        <w:t xml:space="preserve">resulted from a </w:t>
      </w:r>
      <w:r w:rsidRPr="001932DE">
        <w:rPr>
          <w:color w:val="231F20"/>
          <w:lang w:val="en-GB"/>
        </w:rPr>
        <w:t xml:space="preserve">number of dynamics, some </w:t>
      </w:r>
      <w:r w:rsidR="00EB67EB" w:rsidRPr="001932DE">
        <w:rPr>
          <w:color w:val="231F20"/>
          <w:lang w:val="en-GB"/>
        </w:rPr>
        <w:t>d</w:t>
      </w:r>
      <w:r w:rsidR="008B20DE" w:rsidRPr="001932DE">
        <w:rPr>
          <w:color w:val="231F20"/>
          <w:lang w:val="en-GB"/>
        </w:rPr>
        <w:t>riven by</w:t>
      </w:r>
      <w:r w:rsidR="00EB67EB" w:rsidRPr="001932DE">
        <w:rPr>
          <w:color w:val="231F20"/>
          <w:lang w:val="en-GB"/>
        </w:rPr>
        <w:t xml:space="preserve"> the reality on the ground</w:t>
      </w:r>
      <w:r w:rsidRPr="001932DE">
        <w:rPr>
          <w:color w:val="231F20"/>
          <w:lang w:val="en-GB"/>
        </w:rPr>
        <w:t xml:space="preserve">, others </w:t>
      </w:r>
      <w:r w:rsidR="002D0275" w:rsidRPr="001932DE">
        <w:rPr>
          <w:color w:val="231F20"/>
          <w:lang w:val="en-GB"/>
        </w:rPr>
        <w:t>by</w:t>
      </w:r>
      <w:r w:rsidR="00EB67EB" w:rsidRPr="001932DE">
        <w:rPr>
          <w:color w:val="231F20"/>
          <w:lang w:val="en-GB"/>
        </w:rPr>
        <w:t xml:space="preserve"> decisions </w:t>
      </w:r>
      <w:r w:rsidR="00A9250A" w:rsidRPr="001932DE">
        <w:rPr>
          <w:color w:val="231F20"/>
          <w:lang w:val="en-GB"/>
        </w:rPr>
        <w:t>made</w:t>
      </w:r>
      <w:r w:rsidR="00EB67EB" w:rsidRPr="001932DE">
        <w:rPr>
          <w:color w:val="231F20"/>
          <w:lang w:val="en-GB"/>
        </w:rPr>
        <w:t xml:space="preserve"> </w:t>
      </w:r>
      <w:r w:rsidR="001932DE">
        <w:rPr>
          <w:color w:val="231F20"/>
          <w:lang w:val="en-GB"/>
        </w:rPr>
        <w:t>at a political level</w:t>
      </w:r>
      <w:r w:rsidR="00934416" w:rsidRPr="001932DE">
        <w:rPr>
          <w:color w:val="231F20"/>
          <w:lang w:val="en-GB"/>
        </w:rPr>
        <w:t xml:space="preserve">. </w:t>
      </w:r>
      <w:r w:rsidR="002D0275" w:rsidRPr="001932DE">
        <w:rPr>
          <w:color w:val="231F20"/>
          <w:lang w:val="en-GB"/>
        </w:rPr>
        <w:t xml:space="preserve">It was clear that the French authorities had entered Syria without a preconceived plan. Since their declared intention was to </w:t>
      </w:r>
      <w:r w:rsidR="002D0275" w:rsidRPr="001932DE">
        <w:rPr>
          <w:color w:val="231F20"/>
          <w:lang w:val="en-GB"/>
        </w:rPr>
        <w:t>“</w:t>
      </w:r>
      <w:r w:rsidR="002D0275" w:rsidRPr="001932DE">
        <w:rPr>
          <w:color w:val="231F20"/>
          <w:lang w:val="en-GB"/>
        </w:rPr>
        <w:t>defend minorities</w:t>
      </w:r>
      <w:r w:rsidR="002D0275" w:rsidRPr="001932DE">
        <w:rPr>
          <w:color w:val="231F20"/>
          <w:lang w:val="en-GB"/>
        </w:rPr>
        <w:t>,”</w:t>
      </w:r>
      <w:r w:rsidR="002D0275" w:rsidRPr="001932DE">
        <w:rPr>
          <w:color w:val="231F20"/>
          <w:lang w:val="en-GB"/>
        </w:rPr>
        <w:t xml:space="preserve"> they</w:t>
      </w:r>
      <w:r w:rsidR="001932DE">
        <w:rPr>
          <w:color w:val="231F20"/>
          <w:lang w:val="en-GB"/>
        </w:rPr>
        <w:t xml:space="preserve"> </w:t>
      </w:r>
      <w:r w:rsidR="002D0275" w:rsidRPr="001932DE">
        <w:rPr>
          <w:color w:val="231F20"/>
          <w:lang w:val="en-GB"/>
        </w:rPr>
        <w:t>sought to preserve a Greater Lebanon</w:t>
      </w:r>
      <w:r w:rsidR="001932DE">
        <w:rPr>
          <w:color w:val="231F20"/>
          <w:lang w:val="en-GB"/>
        </w:rPr>
        <w:t>, which would</w:t>
      </w:r>
      <w:r w:rsidR="002D0275" w:rsidRPr="001932DE">
        <w:rPr>
          <w:color w:val="231F20"/>
          <w:lang w:val="en-GB"/>
        </w:rPr>
        <w:t xml:space="preserve"> </w:t>
      </w:r>
      <w:r w:rsidR="001932DE">
        <w:rPr>
          <w:color w:val="231F20"/>
          <w:lang w:val="en-GB"/>
        </w:rPr>
        <w:t>include</w:t>
      </w:r>
      <w:r w:rsidR="002D0275" w:rsidRPr="001932DE">
        <w:rPr>
          <w:color w:val="231F20"/>
          <w:lang w:val="en-GB"/>
        </w:rPr>
        <w:t xml:space="preserve"> the Beqaa plain in order to provide essential wheat, in short supply during the war. They also extended the principle of defending minorities to the Alawite and Druze groups, in areas </w:t>
      </w:r>
      <w:r w:rsidR="001932DE">
        <w:rPr>
          <w:color w:val="231F20"/>
          <w:lang w:val="en-GB"/>
        </w:rPr>
        <w:t>now</w:t>
      </w:r>
      <w:r w:rsidR="002D0275" w:rsidRPr="001932DE">
        <w:rPr>
          <w:color w:val="231F20"/>
          <w:lang w:val="en-GB"/>
        </w:rPr>
        <w:t xml:space="preserve"> name</w:t>
      </w:r>
      <w:r w:rsidR="001932DE">
        <w:rPr>
          <w:color w:val="231F20"/>
          <w:lang w:val="en-GB"/>
        </w:rPr>
        <w:t>d after the inhabitants</w:t>
      </w:r>
      <w:r w:rsidR="002D0275" w:rsidRPr="001932DE">
        <w:rPr>
          <w:color w:val="231F20"/>
          <w:lang w:val="en-GB"/>
        </w:rPr>
        <w:t xml:space="preserve">. </w:t>
      </w:r>
      <w:r w:rsidR="001932DE">
        <w:rPr>
          <w:color w:val="231F20"/>
          <w:lang w:val="en-GB"/>
        </w:rPr>
        <w:t>A</w:t>
      </w:r>
      <w:r w:rsidR="002D0275" w:rsidRPr="001932DE">
        <w:rPr>
          <w:color w:val="231F20"/>
          <w:lang w:val="en-GB"/>
        </w:rPr>
        <w:t xml:space="preserve"> chain of independent provinces thus enclosed the two large inland areas, whose main centres were Damascus and Aleppo. These became independent states, largely overlapping the territory of the former Ottoman provinces. However, the new international border limited the state of Damascus to the south, while the loss of Cilicia deprived Aleppo of its hinterland. Most importantly, neither Damascus nor Aleppo had access to the sea.</w:t>
      </w:r>
    </w:p>
    <w:p w14:paraId="568CE887" w14:textId="03252D26" w:rsidR="001C0853" w:rsidRPr="001932DE" w:rsidRDefault="002D0275" w:rsidP="001932DE">
      <w:pPr>
        <w:pStyle w:val="Textoindependiente"/>
        <w:spacing w:before="227" w:line="249" w:lineRule="auto"/>
        <w:ind w:right="886"/>
        <w:rPr>
          <w:color w:val="231F20"/>
          <w:lang w:val="en-GB"/>
        </w:rPr>
      </w:pPr>
      <w:commentRangeStart w:id="2"/>
      <w:r w:rsidRPr="001932DE">
        <w:rPr>
          <w:color w:val="231F20"/>
          <w:lang w:val="en-GB"/>
        </w:rPr>
        <w:t xml:space="preserve">However, it took a long time for this map to be applied on the ground. </w:t>
      </w:r>
      <w:commentRangeEnd w:id="2"/>
      <w:r w:rsidRPr="001932DE">
        <w:rPr>
          <w:rStyle w:val="Refdecomentario"/>
          <w:lang w:val="en-GB"/>
        </w:rPr>
        <w:commentReference w:id="2"/>
      </w:r>
      <w:r w:rsidRPr="001932DE">
        <w:rPr>
          <w:color w:val="231F20"/>
          <w:lang w:val="en-GB"/>
        </w:rPr>
        <w:t>Faisal</w:t>
      </w:r>
      <w:r w:rsidR="001932DE">
        <w:rPr>
          <w:color w:val="231F20"/>
          <w:lang w:val="en-GB"/>
        </w:rPr>
        <w:t>’</w:t>
      </w:r>
      <w:r w:rsidRPr="001932DE">
        <w:rPr>
          <w:color w:val="231F20"/>
          <w:lang w:val="en-GB"/>
        </w:rPr>
        <w:t xml:space="preserve">s defeat did not end the violent clashes in the north. On the contrary, </w:t>
      </w:r>
      <w:commentRangeStart w:id="3"/>
      <w:r w:rsidRPr="001932DE">
        <w:rPr>
          <w:color w:val="231F20"/>
          <w:lang w:val="en-GB"/>
        </w:rPr>
        <w:t>Mustafa Kemal</w:t>
      </w:r>
      <w:r w:rsidR="0085024A" w:rsidRPr="001932DE">
        <w:rPr>
          <w:color w:val="231F20"/>
          <w:lang w:val="en-GB"/>
        </w:rPr>
        <w:t>’</w:t>
      </w:r>
      <w:r w:rsidRPr="001932DE">
        <w:rPr>
          <w:color w:val="231F20"/>
          <w:lang w:val="en-GB"/>
        </w:rPr>
        <w:t xml:space="preserve">s </w:t>
      </w:r>
      <w:commentRangeEnd w:id="3"/>
      <w:r w:rsidR="001932DE">
        <w:rPr>
          <w:rStyle w:val="Refdecomentario"/>
        </w:rPr>
        <w:commentReference w:id="3"/>
      </w:r>
      <w:r w:rsidRPr="001932DE">
        <w:rPr>
          <w:color w:val="231F20"/>
          <w:lang w:val="en-GB"/>
        </w:rPr>
        <w:t xml:space="preserve">actions in Turkey </w:t>
      </w:r>
      <w:r w:rsidR="001932DE">
        <w:rPr>
          <w:color w:val="231F20"/>
          <w:lang w:val="en-GB"/>
        </w:rPr>
        <w:t>prompted</w:t>
      </w:r>
      <w:r w:rsidRPr="001932DE">
        <w:rPr>
          <w:color w:val="231F20"/>
          <w:lang w:val="en-GB"/>
        </w:rPr>
        <w:t xml:space="preserve"> new conflicts at a time when the international border had yet to be established. French troops quickly withdrew from Cilicia in 1920-</w:t>
      </w:r>
      <w:r w:rsidRPr="001932DE">
        <w:rPr>
          <w:color w:val="231F20"/>
          <w:lang w:val="en-GB"/>
        </w:rPr>
        <w:lastRenderedPageBreak/>
        <w:t>1921</w:t>
      </w:r>
      <w:r w:rsidR="001C0853" w:rsidRPr="001932DE">
        <w:rPr>
          <w:color w:val="231F20"/>
          <w:lang w:val="en-GB"/>
        </w:rPr>
        <w:t xml:space="preserve"> </w:t>
      </w:r>
      <w:r w:rsidRPr="001932DE">
        <w:rPr>
          <w:color w:val="231F20"/>
          <w:lang w:val="en-GB"/>
        </w:rPr>
        <w:t xml:space="preserve">and then </w:t>
      </w:r>
      <w:r w:rsidR="001932DE">
        <w:rPr>
          <w:color w:val="231F20"/>
          <w:lang w:val="en-GB"/>
        </w:rPr>
        <w:t>attemp</w:t>
      </w:r>
      <w:r w:rsidR="00F044B1">
        <w:rPr>
          <w:color w:val="231F20"/>
          <w:lang w:val="en-GB"/>
        </w:rPr>
        <w:t>t</w:t>
      </w:r>
      <w:r w:rsidR="001932DE">
        <w:rPr>
          <w:color w:val="231F20"/>
          <w:lang w:val="en-GB"/>
        </w:rPr>
        <w:t>ed</w:t>
      </w:r>
      <w:r w:rsidR="001C0853" w:rsidRPr="001932DE">
        <w:rPr>
          <w:color w:val="231F20"/>
          <w:lang w:val="en-GB"/>
        </w:rPr>
        <w:t xml:space="preserve"> to</w:t>
      </w:r>
      <w:r w:rsidRPr="001932DE">
        <w:rPr>
          <w:color w:val="231F20"/>
          <w:lang w:val="en-GB"/>
        </w:rPr>
        <w:t xml:space="preserve"> contain the incursions of armed bands. In 1921, the Ankara Agreement led to the division of the territory between the Turkish and Mandatory territories, with the </w:t>
      </w:r>
      <w:proofErr w:type="spellStart"/>
      <w:r w:rsidRPr="001932DE">
        <w:rPr>
          <w:color w:val="231F20"/>
          <w:lang w:val="en-GB"/>
        </w:rPr>
        <w:t>Baghdadhan</w:t>
      </w:r>
      <w:proofErr w:type="spellEnd"/>
      <w:r w:rsidRPr="001932DE">
        <w:rPr>
          <w:color w:val="231F20"/>
          <w:lang w:val="en-GB"/>
        </w:rPr>
        <w:t xml:space="preserve"> railway line marking the emerging international border. But this didn't mean that everything was settled. The armed bands that gathered in Aintab (now Gaziantep) continued their incursions every summer until 1924</w:t>
      </w:r>
      <w:r w:rsidR="001C0853" w:rsidRPr="001932DE">
        <w:rPr>
          <w:color w:val="231F20"/>
          <w:lang w:val="en-GB"/>
        </w:rPr>
        <w:t xml:space="preserve"> a</w:t>
      </w:r>
      <w:r w:rsidRPr="001932DE">
        <w:rPr>
          <w:color w:val="231F20"/>
          <w:lang w:val="en-GB"/>
        </w:rPr>
        <w:t xml:space="preserve">nd adjustments to the border were needed to bring the villages under </w:t>
      </w:r>
      <w:proofErr w:type="spellStart"/>
      <w:r w:rsidRPr="001932DE">
        <w:rPr>
          <w:color w:val="231F20"/>
          <w:lang w:val="en-GB"/>
        </w:rPr>
        <w:t>Killis</w:t>
      </w:r>
      <w:proofErr w:type="spellEnd"/>
      <w:r w:rsidRPr="001932DE">
        <w:rPr>
          <w:color w:val="231F20"/>
          <w:lang w:val="en-GB"/>
        </w:rPr>
        <w:t xml:space="preserve"> under Turkish sovereignty. Further east, there was intense debate between the French and Turks over the borders </w:t>
      </w:r>
      <w:r w:rsidR="0085024A" w:rsidRPr="001932DE">
        <w:rPr>
          <w:color w:val="231F20"/>
          <w:lang w:val="en-GB"/>
        </w:rPr>
        <w:t>between</w:t>
      </w:r>
      <w:r w:rsidRPr="001932DE">
        <w:rPr>
          <w:color w:val="231F20"/>
          <w:lang w:val="en-GB"/>
        </w:rPr>
        <w:t xml:space="preserve"> Syrian and </w:t>
      </w:r>
      <w:commentRangeStart w:id="4"/>
      <w:r w:rsidRPr="001932DE">
        <w:rPr>
          <w:color w:val="231F20"/>
          <w:lang w:val="en-GB"/>
        </w:rPr>
        <w:t>Turkish al-Jazira</w:t>
      </w:r>
      <w:commentRangeEnd w:id="4"/>
      <w:r w:rsidR="0085024A" w:rsidRPr="001932DE">
        <w:rPr>
          <w:rStyle w:val="Refdecomentario"/>
          <w:lang w:val="en-GB"/>
        </w:rPr>
        <w:commentReference w:id="4"/>
      </w:r>
      <w:r w:rsidRPr="001932DE">
        <w:rPr>
          <w:color w:val="231F20"/>
          <w:lang w:val="en-GB"/>
        </w:rPr>
        <w:t>. It was not until 1928 that the northern border was finally settled.</w:t>
      </w:r>
    </w:p>
    <w:p w14:paraId="51283CA3" w14:textId="77777777" w:rsidR="001932DE" w:rsidRDefault="008B20DE" w:rsidP="001932DE">
      <w:pPr>
        <w:pStyle w:val="Textoindependiente"/>
        <w:spacing w:before="6" w:line="249" w:lineRule="auto"/>
        <w:ind w:right="884" w:firstLine="241"/>
        <w:rPr>
          <w:color w:val="231F20"/>
          <w:lang w:val="en-GB"/>
        </w:rPr>
      </w:pPr>
      <w:r w:rsidRPr="001932DE">
        <w:rPr>
          <w:color w:val="231F20"/>
          <w:lang w:val="en-GB"/>
        </w:rPr>
        <w:t>Th</w:t>
      </w:r>
      <w:r w:rsidR="001C0853" w:rsidRPr="001932DE">
        <w:rPr>
          <w:color w:val="231F20"/>
          <w:lang w:val="en-GB"/>
        </w:rPr>
        <w:t>e</w:t>
      </w:r>
      <w:r w:rsidRPr="001932DE">
        <w:rPr>
          <w:color w:val="231F20"/>
          <w:lang w:val="en-GB"/>
        </w:rPr>
        <w:t xml:space="preserve"> new </w:t>
      </w:r>
      <w:r w:rsidR="00F2121E" w:rsidRPr="001932DE">
        <w:rPr>
          <w:color w:val="231F20"/>
          <w:lang w:val="en-GB"/>
        </w:rPr>
        <w:t>border</w:t>
      </w:r>
      <w:r w:rsidRPr="001932DE">
        <w:rPr>
          <w:color w:val="231F20"/>
          <w:lang w:val="en-GB"/>
        </w:rPr>
        <w:t xml:space="preserve"> g</w:t>
      </w:r>
      <w:r w:rsidR="00C30977" w:rsidRPr="001932DE">
        <w:rPr>
          <w:color w:val="231F20"/>
          <w:lang w:val="en-GB"/>
        </w:rPr>
        <w:t>ave</w:t>
      </w:r>
      <w:r w:rsidRPr="001932DE">
        <w:rPr>
          <w:color w:val="231F20"/>
          <w:lang w:val="en-GB"/>
        </w:rPr>
        <w:t xml:space="preserve"> rise to a number of local dynamics. Firstly, it force</w:t>
      </w:r>
      <w:r w:rsidR="00C30977" w:rsidRPr="001932DE">
        <w:rPr>
          <w:color w:val="231F20"/>
          <w:lang w:val="en-GB"/>
        </w:rPr>
        <w:t>d</w:t>
      </w:r>
      <w:r w:rsidRPr="001932DE">
        <w:rPr>
          <w:color w:val="231F20"/>
          <w:lang w:val="en-GB"/>
        </w:rPr>
        <w:t xml:space="preserve"> </w:t>
      </w:r>
      <w:r w:rsidR="0085024A" w:rsidRPr="001932DE">
        <w:rPr>
          <w:color w:val="231F20"/>
          <w:lang w:val="en-GB"/>
        </w:rPr>
        <w:t>residents</w:t>
      </w:r>
      <w:r w:rsidRPr="001932DE">
        <w:rPr>
          <w:color w:val="231F20"/>
          <w:lang w:val="en-GB"/>
        </w:rPr>
        <w:t xml:space="preserve"> to register and identify with</w:t>
      </w:r>
      <w:r w:rsidR="00C30977" w:rsidRPr="001932DE">
        <w:rPr>
          <w:color w:val="231F20"/>
          <w:lang w:val="en-GB"/>
        </w:rPr>
        <w:t xml:space="preserve"> only</w:t>
      </w:r>
      <w:r w:rsidRPr="001932DE">
        <w:rPr>
          <w:color w:val="231F20"/>
          <w:lang w:val="en-GB"/>
        </w:rPr>
        <w:t xml:space="preserve"> one of the two territories,</w:t>
      </w:r>
      <w:r w:rsidR="00675E97" w:rsidRPr="001932DE">
        <w:rPr>
          <w:color w:val="231F20"/>
          <w:lang w:val="en-GB"/>
        </w:rPr>
        <w:t xml:space="preserve"> as</w:t>
      </w:r>
      <w:r w:rsidRPr="001932DE">
        <w:rPr>
          <w:color w:val="231F20"/>
          <w:lang w:val="en-GB"/>
        </w:rPr>
        <w:t xml:space="preserve"> Syrian </w:t>
      </w:r>
      <w:r w:rsidR="0085024A" w:rsidRPr="001932DE">
        <w:rPr>
          <w:color w:val="231F20"/>
          <w:lang w:val="en-GB"/>
        </w:rPr>
        <w:t>citizenship</w:t>
      </w:r>
      <w:r w:rsidR="00362E78" w:rsidRPr="001932DE">
        <w:rPr>
          <w:color w:val="231F20"/>
          <w:lang w:val="en-GB"/>
        </w:rPr>
        <w:t xml:space="preserve"> </w:t>
      </w:r>
      <w:r w:rsidR="00675E97" w:rsidRPr="001932DE">
        <w:rPr>
          <w:color w:val="231F20"/>
          <w:lang w:val="en-GB"/>
        </w:rPr>
        <w:t>preclude</w:t>
      </w:r>
      <w:r w:rsidR="0085024A" w:rsidRPr="001932DE">
        <w:rPr>
          <w:color w:val="231F20"/>
          <w:lang w:val="en-GB"/>
        </w:rPr>
        <w:t>d</w:t>
      </w:r>
      <w:r w:rsidRPr="001932DE">
        <w:rPr>
          <w:color w:val="231F20"/>
          <w:lang w:val="en-GB"/>
        </w:rPr>
        <w:t xml:space="preserve"> Turkis</w:t>
      </w:r>
      <w:r w:rsidR="00C30977" w:rsidRPr="001932DE">
        <w:rPr>
          <w:color w:val="231F20"/>
          <w:lang w:val="en-GB"/>
        </w:rPr>
        <w:t>h</w:t>
      </w:r>
      <w:r w:rsidR="0085024A" w:rsidRPr="001932DE">
        <w:rPr>
          <w:color w:val="231F20"/>
          <w:lang w:val="en-GB"/>
        </w:rPr>
        <w:t xml:space="preserve"> citizenship</w:t>
      </w:r>
      <w:r w:rsidRPr="001932DE">
        <w:rPr>
          <w:color w:val="231F20"/>
          <w:lang w:val="en-GB"/>
        </w:rPr>
        <w:t xml:space="preserve">. </w:t>
      </w:r>
      <w:r w:rsidR="00675E97" w:rsidRPr="001932DE">
        <w:rPr>
          <w:color w:val="231F20"/>
          <w:lang w:val="en-GB"/>
        </w:rPr>
        <w:t>T</w:t>
      </w:r>
      <w:r w:rsidRPr="001932DE">
        <w:rPr>
          <w:color w:val="231F20"/>
          <w:lang w:val="en-GB"/>
        </w:rPr>
        <w:t xml:space="preserve">here </w:t>
      </w:r>
      <w:r w:rsidR="00C30977" w:rsidRPr="001932DE">
        <w:rPr>
          <w:color w:val="231F20"/>
          <w:lang w:val="en-GB"/>
        </w:rPr>
        <w:t>were</w:t>
      </w:r>
      <w:r w:rsidRPr="001932DE">
        <w:rPr>
          <w:color w:val="231F20"/>
          <w:lang w:val="en-GB"/>
        </w:rPr>
        <w:t xml:space="preserve"> no </w:t>
      </w:r>
      <w:r w:rsidR="00C30977" w:rsidRPr="001932DE">
        <w:rPr>
          <w:color w:val="231F20"/>
          <w:lang w:val="en-GB"/>
        </w:rPr>
        <w:t>large-scale transfers of</w:t>
      </w:r>
      <w:r w:rsidRPr="001932DE">
        <w:rPr>
          <w:color w:val="231F20"/>
          <w:lang w:val="en-GB"/>
        </w:rPr>
        <w:t xml:space="preserve"> land</w:t>
      </w:r>
      <w:r w:rsidR="00C30977" w:rsidRPr="001932DE">
        <w:rPr>
          <w:color w:val="231F20"/>
          <w:lang w:val="en-GB"/>
        </w:rPr>
        <w:t xml:space="preserve">, </w:t>
      </w:r>
      <w:r w:rsidR="00675E97" w:rsidRPr="001932DE">
        <w:rPr>
          <w:color w:val="231F20"/>
          <w:lang w:val="en-GB"/>
        </w:rPr>
        <w:t xml:space="preserve">however, </w:t>
      </w:r>
      <w:r w:rsidR="00C30977" w:rsidRPr="001932DE">
        <w:rPr>
          <w:color w:val="231F20"/>
          <w:lang w:val="en-GB"/>
        </w:rPr>
        <w:t>as f</w:t>
      </w:r>
      <w:r w:rsidRPr="001932DE">
        <w:rPr>
          <w:color w:val="231F20"/>
          <w:lang w:val="en-GB"/>
        </w:rPr>
        <w:t>amilies</w:t>
      </w:r>
      <w:r w:rsidR="0085024A" w:rsidRPr="001932DE">
        <w:rPr>
          <w:color w:val="231F20"/>
          <w:lang w:val="en-GB"/>
        </w:rPr>
        <w:t xml:space="preserve"> retained</w:t>
      </w:r>
      <w:r w:rsidR="00F2121E" w:rsidRPr="001932DE">
        <w:rPr>
          <w:color w:val="231F20"/>
          <w:lang w:val="en-GB"/>
        </w:rPr>
        <w:t xml:space="preserve"> members</w:t>
      </w:r>
      <w:r w:rsidR="0085024A" w:rsidRPr="001932DE">
        <w:rPr>
          <w:color w:val="231F20"/>
          <w:lang w:val="en-GB"/>
        </w:rPr>
        <w:t xml:space="preserve"> </w:t>
      </w:r>
      <w:r w:rsidR="0085024A" w:rsidRPr="001932DE">
        <w:rPr>
          <w:color w:val="231F20"/>
          <w:lang w:val="en-GB"/>
        </w:rPr>
        <w:t>on both sides of the border</w:t>
      </w:r>
      <w:r w:rsidR="00F2121E" w:rsidRPr="001932DE">
        <w:rPr>
          <w:color w:val="231F20"/>
          <w:lang w:val="en-GB"/>
        </w:rPr>
        <w:t xml:space="preserve"> to</w:t>
      </w:r>
      <w:r w:rsidR="0085024A" w:rsidRPr="001932DE">
        <w:rPr>
          <w:color w:val="231F20"/>
          <w:lang w:val="en-GB"/>
        </w:rPr>
        <w:t xml:space="preserve"> oversee </w:t>
      </w:r>
      <w:r w:rsidRPr="001932DE">
        <w:rPr>
          <w:color w:val="231F20"/>
          <w:lang w:val="en-GB"/>
        </w:rPr>
        <w:t>their properties.</w:t>
      </w:r>
      <w:r w:rsidR="00F2121E" w:rsidRPr="001932DE">
        <w:rPr>
          <w:color w:val="231F20"/>
          <w:lang w:val="en-GB"/>
        </w:rPr>
        <w:t xml:space="preserve"> </w:t>
      </w:r>
      <w:r w:rsidR="0085024A" w:rsidRPr="001932DE">
        <w:rPr>
          <w:color w:val="231F20"/>
          <w:lang w:val="en-GB"/>
        </w:rPr>
        <w:t>Members</w:t>
      </w:r>
      <w:r w:rsidR="00F2121E" w:rsidRPr="001932DE">
        <w:rPr>
          <w:color w:val="231F20"/>
          <w:lang w:val="en-GB"/>
        </w:rPr>
        <w:t xml:space="preserve"> of tribes also</w:t>
      </w:r>
      <w:r w:rsidRPr="001932DE">
        <w:rPr>
          <w:color w:val="231F20"/>
          <w:lang w:val="en-GB"/>
        </w:rPr>
        <w:t xml:space="preserve"> continue</w:t>
      </w:r>
      <w:r w:rsidR="00C30977" w:rsidRPr="001932DE">
        <w:rPr>
          <w:color w:val="231F20"/>
          <w:lang w:val="en-GB"/>
        </w:rPr>
        <w:t>d</w:t>
      </w:r>
      <w:r w:rsidR="00F2121E" w:rsidRPr="001932DE">
        <w:rPr>
          <w:color w:val="231F20"/>
          <w:lang w:val="en-GB"/>
        </w:rPr>
        <w:t xml:space="preserve"> to migrate</w:t>
      </w:r>
      <w:r w:rsidR="00675E97" w:rsidRPr="001932DE">
        <w:rPr>
          <w:color w:val="231F20"/>
          <w:lang w:val="en-GB"/>
        </w:rPr>
        <w:t>, although</w:t>
      </w:r>
      <w:r w:rsidRPr="001932DE">
        <w:rPr>
          <w:color w:val="231F20"/>
          <w:lang w:val="en-GB"/>
        </w:rPr>
        <w:t xml:space="preserve"> systems </w:t>
      </w:r>
      <w:r w:rsidR="00C30977" w:rsidRPr="001932DE">
        <w:rPr>
          <w:color w:val="231F20"/>
          <w:lang w:val="en-GB"/>
        </w:rPr>
        <w:t>were</w:t>
      </w:r>
      <w:r w:rsidRPr="001932DE">
        <w:rPr>
          <w:color w:val="231F20"/>
          <w:lang w:val="en-GB"/>
        </w:rPr>
        <w:t xml:space="preserve"> set up to monitor their movements and, above all, to limit the violence for which </w:t>
      </w:r>
      <w:r w:rsidR="00F2121E" w:rsidRPr="001932DE">
        <w:rPr>
          <w:color w:val="231F20"/>
          <w:lang w:val="en-GB"/>
        </w:rPr>
        <w:t>they</w:t>
      </w:r>
      <w:r w:rsidRPr="001932DE">
        <w:rPr>
          <w:color w:val="231F20"/>
          <w:lang w:val="en-GB"/>
        </w:rPr>
        <w:t xml:space="preserve"> </w:t>
      </w:r>
      <w:r w:rsidR="00037DFD" w:rsidRPr="001932DE">
        <w:rPr>
          <w:color w:val="231F20"/>
          <w:lang w:val="en-GB"/>
        </w:rPr>
        <w:t>might be</w:t>
      </w:r>
      <w:r w:rsidRPr="001932DE">
        <w:rPr>
          <w:color w:val="231F20"/>
          <w:lang w:val="en-GB"/>
        </w:rPr>
        <w:t xml:space="preserve"> held responsible. The new </w:t>
      </w:r>
      <w:r w:rsidR="00675E97" w:rsidRPr="001932DE">
        <w:rPr>
          <w:color w:val="231F20"/>
          <w:lang w:val="en-GB"/>
        </w:rPr>
        <w:t xml:space="preserve">border </w:t>
      </w:r>
      <w:r w:rsidR="00C30977" w:rsidRPr="001932DE">
        <w:rPr>
          <w:color w:val="231F20"/>
          <w:lang w:val="en-GB"/>
        </w:rPr>
        <w:t>also</w:t>
      </w:r>
      <w:r w:rsidRPr="001932DE">
        <w:rPr>
          <w:color w:val="231F20"/>
          <w:lang w:val="en-GB"/>
        </w:rPr>
        <w:t xml:space="preserve"> affect</w:t>
      </w:r>
      <w:r w:rsidR="00C30977" w:rsidRPr="001932DE">
        <w:rPr>
          <w:color w:val="231F20"/>
          <w:lang w:val="en-GB"/>
        </w:rPr>
        <w:t>ed</w:t>
      </w:r>
      <w:r w:rsidRPr="001932DE">
        <w:rPr>
          <w:color w:val="231F20"/>
          <w:lang w:val="en-GB"/>
        </w:rPr>
        <w:t xml:space="preserve"> the </w:t>
      </w:r>
      <w:r w:rsidR="00C30977" w:rsidRPr="001932DE">
        <w:rPr>
          <w:color w:val="231F20"/>
          <w:lang w:val="en-GB"/>
        </w:rPr>
        <w:t>movement</w:t>
      </w:r>
      <w:r w:rsidRPr="001932DE">
        <w:rPr>
          <w:color w:val="231F20"/>
          <w:lang w:val="en-GB"/>
        </w:rPr>
        <w:t xml:space="preserve"> of goods</w:t>
      </w:r>
      <w:r w:rsidR="00D77AA4" w:rsidRPr="001932DE">
        <w:rPr>
          <w:color w:val="231F20"/>
          <w:lang w:val="en-GB"/>
        </w:rPr>
        <w:t>.</w:t>
      </w:r>
      <w:r w:rsidR="00362E78" w:rsidRPr="001932DE">
        <w:rPr>
          <w:color w:val="231F20"/>
          <w:lang w:val="en-GB"/>
        </w:rPr>
        <w:t xml:space="preserve"> </w:t>
      </w:r>
      <w:r w:rsidR="00D77AA4" w:rsidRPr="001932DE">
        <w:rPr>
          <w:color w:val="231F20"/>
          <w:lang w:val="en-GB"/>
        </w:rPr>
        <w:t>A</w:t>
      </w:r>
      <w:r w:rsidRPr="001932DE">
        <w:rPr>
          <w:color w:val="231F20"/>
          <w:lang w:val="en-GB"/>
        </w:rPr>
        <w:t xml:space="preserve"> change of currency</w:t>
      </w:r>
      <w:r w:rsidR="00675E97" w:rsidRPr="001932DE">
        <w:rPr>
          <w:color w:val="231F20"/>
          <w:lang w:val="en-GB"/>
        </w:rPr>
        <w:t>—</w:t>
      </w:r>
      <w:r w:rsidRPr="001932DE">
        <w:rPr>
          <w:color w:val="231F20"/>
          <w:lang w:val="en-GB"/>
        </w:rPr>
        <w:t xml:space="preserve">the Turkish lira </w:t>
      </w:r>
      <w:r w:rsidR="00675E97" w:rsidRPr="001932DE">
        <w:rPr>
          <w:color w:val="231F20"/>
          <w:lang w:val="en-GB"/>
        </w:rPr>
        <w:t>was</w:t>
      </w:r>
      <w:r w:rsidRPr="001932DE">
        <w:rPr>
          <w:color w:val="231F20"/>
          <w:lang w:val="en-GB"/>
        </w:rPr>
        <w:t xml:space="preserve"> no longer legal tender</w:t>
      </w:r>
      <w:r w:rsidR="00675E97" w:rsidRPr="001932DE">
        <w:rPr>
          <w:color w:val="231F20"/>
          <w:lang w:val="en-GB"/>
        </w:rPr>
        <w:t>—</w:t>
      </w:r>
      <w:r w:rsidRPr="001932DE">
        <w:rPr>
          <w:color w:val="231F20"/>
          <w:lang w:val="en-GB"/>
        </w:rPr>
        <w:t>new customs duties</w:t>
      </w:r>
      <w:r w:rsidR="00362E78" w:rsidRPr="001932DE">
        <w:rPr>
          <w:color w:val="231F20"/>
          <w:lang w:val="en-GB"/>
        </w:rPr>
        <w:t>,</w:t>
      </w:r>
      <w:r w:rsidRPr="001932DE">
        <w:rPr>
          <w:color w:val="231F20"/>
          <w:lang w:val="en-GB"/>
        </w:rPr>
        <w:t xml:space="preserve"> and restrictions on movement</w:t>
      </w:r>
      <w:r w:rsidR="00362E78" w:rsidRPr="001932DE">
        <w:rPr>
          <w:color w:val="231F20"/>
          <w:lang w:val="en-GB"/>
        </w:rPr>
        <w:t xml:space="preserve"> all</w:t>
      </w:r>
      <w:r w:rsidRPr="001932DE">
        <w:rPr>
          <w:color w:val="231F20"/>
          <w:lang w:val="en-GB"/>
        </w:rPr>
        <w:t xml:space="preserve"> </w:t>
      </w:r>
      <w:r w:rsidR="00675E97" w:rsidRPr="001932DE">
        <w:rPr>
          <w:color w:val="231F20"/>
          <w:lang w:val="en-GB"/>
        </w:rPr>
        <w:t>led to a collapse of</w:t>
      </w:r>
      <w:r w:rsidRPr="001932DE">
        <w:rPr>
          <w:color w:val="231F20"/>
          <w:lang w:val="en-GB"/>
        </w:rPr>
        <w:t xml:space="preserve"> former trade</w:t>
      </w:r>
      <w:r w:rsidR="00E018F1" w:rsidRPr="001932DE">
        <w:rPr>
          <w:color w:val="231F20"/>
          <w:lang w:val="en-GB"/>
        </w:rPr>
        <w:t xml:space="preserve"> flows</w:t>
      </w:r>
      <w:r w:rsidRPr="001932DE">
        <w:rPr>
          <w:color w:val="231F20"/>
          <w:lang w:val="en-GB"/>
        </w:rPr>
        <w:t xml:space="preserve">. </w:t>
      </w:r>
      <w:r w:rsidR="0085024A" w:rsidRPr="001932DE">
        <w:rPr>
          <w:color w:val="231F20"/>
          <w:lang w:val="en-GB"/>
        </w:rPr>
        <w:t>I</w:t>
      </w:r>
      <w:r w:rsidR="0085024A" w:rsidRPr="001932DE">
        <w:rPr>
          <w:color w:val="231F20"/>
          <w:lang w:val="en-GB"/>
        </w:rPr>
        <w:t>n particular</w:t>
      </w:r>
      <w:r w:rsidR="0085024A" w:rsidRPr="001932DE">
        <w:rPr>
          <w:color w:val="231F20"/>
          <w:lang w:val="en-GB"/>
        </w:rPr>
        <w:t>,</w:t>
      </w:r>
      <w:r w:rsidR="0085024A" w:rsidRPr="001932DE">
        <w:rPr>
          <w:color w:val="231F20"/>
          <w:lang w:val="en-GB"/>
        </w:rPr>
        <w:t xml:space="preserve"> </w:t>
      </w:r>
      <w:r w:rsidR="0085024A" w:rsidRPr="001932DE">
        <w:rPr>
          <w:color w:val="231F20"/>
          <w:lang w:val="en-GB"/>
        </w:rPr>
        <w:t>t</w:t>
      </w:r>
      <w:r w:rsidR="00675E97" w:rsidRPr="001932DE">
        <w:rPr>
          <w:color w:val="231F20"/>
          <w:lang w:val="en-GB"/>
        </w:rPr>
        <w:t xml:space="preserve">rade to </w:t>
      </w:r>
      <w:r w:rsidRPr="001932DE">
        <w:rPr>
          <w:color w:val="231F20"/>
          <w:lang w:val="en-GB"/>
        </w:rPr>
        <w:t>Aleppo</w:t>
      </w:r>
      <w:r w:rsidR="00362E78" w:rsidRPr="001932DE">
        <w:rPr>
          <w:color w:val="231F20"/>
          <w:lang w:val="en-GB"/>
        </w:rPr>
        <w:t xml:space="preserve"> </w:t>
      </w:r>
      <w:r w:rsidR="00675E97" w:rsidRPr="001932DE">
        <w:rPr>
          <w:color w:val="231F20"/>
          <w:lang w:val="en-GB"/>
        </w:rPr>
        <w:t>came to a standstill</w:t>
      </w:r>
      <w:r w:rsidRPr="001932DE">
        <w:rPr>
          <w:color w:val="231F20"/>
          <w:lang w:val="en-GB"/>
        </w:rPr>
        <w:t xml:space="preserve">, </w:t>
      </w:r>
      <w:r w:rsidR="00675E97" w:rsidRPr="001932DE">
        <w:rPr>
          <w:color w:val="231F20"/>
          <w:lang w:val="en-GB"/>
        </w:rPr>
        <w:t xml:space="preserve">as it was </w:t>
      </w:r>
      <w:r w:rsidRPr="001932DE">
        <w:rPr>
          <w:color w:val="231F20"/>
          <w:lang w:val="en-GB"/>
        </w:rPr>
        <w:t xml:space="preserve">deprived of its immediate hinterland </w:t>
      </w:r>
      <w:r w:rsidR="00675E97" w:rsidRPr="001932DE">
        <w:rPr>
          <w:color w:val="231F20"/>
          <w:lang w:val="en-GB"/>
        </w:rPr>
        <w:t>in</w:t>
      </w:r>
      <w:r w:rsidRPr="001932DE">
        <w:rPr>
          <w:color w:val="231F20"/>
          <w:lang w:val="en-GB"/>
        </w:rPr>
        <w:t xml:space="preserve"> Cilicia. </w:t>
      </w:r>
      <w:commentRangeStart w:id="5"/>
      <w:r w:rsidRPr="001932DE">
        <w:rPr>
          <w:color w:val="231F20"/>
          <w:lang w:val="en-GB"/>
        </w:rPr>
        <w:t xml:space="preserve">While Antakya </w:t>
      </w:r>
      <w:r w:rsidR="00362E78" w:rsidRPr="001932DE">
        <w:rPr>
          <w:color w:val="231F20"/>
          <w:lang w:val="en-GB"/>
        </w:rPr>
        <w:t>provided a</w:t>
      </w:r>
      <w:r w:rsidRPr="001932DE">
        <w:rPr>
          <w:color w:val="231F20"/>
          <w:lang w:val="en-GB"/>
        </w:rPr>
        <w:t xml:space="preserve"> port </w:t>
      </w:r>
      <w:r w:rsidR="0085024A" w:rsidRPr="001932DE">
        <w:rPr>
          <w:color w:val="231F20"/>
          <w:lang w:val="en-GB"/>
        </w:rPr>
        <w:t>to rival</w:t>
      </w:r>
      <w:r w:rsidRPr="001932DE">
        <w:rPr>
          <w:color w:val="231F20"/>
          <w:lang w:val="en-GB"/>
        </w:rPr>
        <w:t xml:space="preserve"> Beirut, </w:t>
      </w:r>
      <w:r w:rsidR="0085024A" w:rsidRPr="001932DE">
        <w:rPr>
          <w:color w:val="231F20"/>
          <w:lang w:val="en-GB"/>
        </w:rPr>
        <w:t>transit was no longer possible</w:t>
      </w:r>
      <w:r w:rsidRPr="001932DE">
        <w:rPr>
          <w:color w:val="231F20"/>
          <w:lang w:val="en-GB"/>
        </w:rPr>
        <w:t>.</w:t>
      </w:r>
      <w:commentRangeEnd w:id="5"/>
      <w:r w:rsidR="00AA334A" w:rsidRPr="001932DE">
        <w:rPr>
          <w:rStyle w:val="Refdecomentario"/>
          <w:lang w:val="en-GB"/>
        </w:rPr>
        <w:commentReference w:id="5"/>
      </w:r>
      <w:r w:rsidRPr="001932DE">
        <w:rPr>
          <w:color w:val="231F20"/>
          <w:lang w:val="en-GB"/>
        </w:rPr>
        <w:t xml:space="preserve"> </w:t>
      </w:r>
      <w:r w:rsidR="00F2121E" w:rsidRPr="001932DE">
        <w:rPr>
          <w:color w:val="231F20"/>
          <w:lang w:val="en-GB"/>
        </w:rPr>
        <w:t>And f</w:t>
      </w:r>
      <w:r w:rsidRPr="001932DE">
        <w:rPr>
          <w:color w:val="231F20"/>
          <w:lang w:val="en-GB"/>
        </w:rPr>
        <w:t>urther</w:t>
      </w:r>
      <w:r w:rsidR="001932DE">
        <w:rPr>
          <w:color w:val="231F20"/>
          <w:lang w:val="en-GB"/>
        </w:rPr>
        <w:t xml:space="preserve"> to the</w:t>
      </w:r>
      <w:r w:rsidRPr="001932DE">
        <w:rPr>
          <w:color w:val="231F20"/>
          <w:lang w:val="en-GB"/>
        </w:rPr>
        <w:t xml:space="preserve"> east, Mosul belonged to another imperial domain. </w:t>
      </w:r>
    </w:p>
    <w:p w14:paraId="0CD2C888" w14:textId="2E5CE158" w:rsidR="001932DE" w:rsidRDefault="006845A6" w:rsidP="001932DE">
      <w:pPr>
        <w:pStyle w:val="Textoindependiente"/>
        <w:spacing w:before="6" w:line="249" w:lineRule="auto"/>
        <w:ind w:right="884" w:firstLine="241"/>
        <w:rPr>
          <w:color w:val="231F20"/>
          <w:lang w:val="en-GB"/>
        </w:rPr>
      </w:pPr>
      <w:r w:rsidRPr="001932DE">
        <w:rPr>
          <w:color w:val="231F20"/>
          <w:lang w:val="en-GB"/>
        </w:rPr>
        <w:t>However,</w:t>
      </w:r>
      <w:commentRangeStart w:id="6"/>
      <w:r w:rsidR="00F2121E" w:rsidRPr="001932DE">
        <w:rPr>
          <w:color w:val="231F20"/>
          <w:lang w:val="en-GB"/>
        </w:rPr>
        <w:t xml:space="preserve"> </w:t>
      </w:r>
      <w:r w:rsidR="001932DE">
        <w:rPr>
          <w:color w:val="231F20"/>
          <w:lang w:val="en-GB"/>
        </w:rPr>
        <w:t xml:space="preserve">the </w:t>
      </w:r>
      <w:r w:rsidR="00F2121E" w:rsidRPr="001932DE">
        <w:rPr>
          <w:color w:val="231F20"/>
          <w:lang w:val="en-GB"/>
        </w:rPr>
        <w:t xml:space="preserve">creation of the northern border did not only mean </w:t>
      </w:r>
      <w:r w:rsidR="00E018F1" w:rsidRPr="001932DE">
        <w:rPr>
          <w:color w:val="231F20"/>
          <w:lang w:val="en-GB"/>
        </w:rPr>
        <w:t xml:space="preserve">the </w:t>
      </w:r>
      <w:r w:rsidR="001C0853" w:rsidRPr="001932DE">
        <w:rPr>
          <w:color w:val="231F20"/>
          <w:lang w:val="en-GB"/>
        </w:rPr>
        <w:t>end</w:t>
      </w:r>
      <w:r w:rsidR="00E018F1" w:rsidRPr="001932DE">
        <w:rPr>
          <w:color w:val="231F20"/>
          <w:lang w:val="en-GB"/>
        </w:rPr>
        <w:t xml:space="preserve"> of</w:t>
      </w:r>
      <w:r w:rsidR="00F2121E" w:rsidRPr="001932DE">
        <w:rPr>
          <w:color w:val="231F20"/>
          <w:lang w:val="en-GB"/>
        </w:rPr>
        <w:t xml:space="preserve"> existing dynamics. </w:t>
      </w:r>
      <w:commentRangeEnd w:id="6"/>
      <w:r w:rsidR="00F2121E" w:rsidRPr="001932DE">
        <w:rPr>
          <w:rStyle w:val="Refdecomentario"/>
          <w:lang w:val="en-GB"/>
        </w:rPr>
        <w:commentReference w:id="6"/>
      </w:r>
      <w:r w:rsidR="00C30977" w:rsidRPr="001932DE">
        <w:rPr>
          <w:color w:val="231F20"/>
          <w:lang w:val="en-GB"/>
        </w:rPr>
        <w:t xml:space="preserve">With the establishment of </w:t>
      </w:r>
      <w:r w:rsidRPr="001932DE">
        <w:rPr>
          <w:color w:val="231F20"/>
          <w:lang w:val="en-GB"/>
        </w:rPr>
        <w:t>check</w:t>
      </w:r>
      <w:r w:rsidR="00C30977" w:rsidRPr="001932DE">
        <w:rPr>
          <w:color w:val="231F20"/>
          <w:lang w:val="en-GB"/>
        </w:rPr>
        <w:t xml:space="preserve">points, a string of small towns </w:t>
      </w:r>
      <w:r w:rsidRPr="001932DE">
        <w:rPr>
          <w:color w:val="231F20"/>
          <w:lang w:val="en-GB"/>
        </w:rPr>
        <w:t>grew up</w:t>
      </w:r>
      <w:r w:rsidR="00C30977" w:rsidRPr="001932DE">
        <w:rPr>
          <w:color w:val="231F20"/>
          <w:lang w:val="en-GB"/>
        </w:rPr>
        <w:t xml:space="preserve"> along the railway. Jarab</w:t>
      </w:r>
      <w:r w:rsidR="000A02EE" w:rsidRPr="001932DE">
        <w:rPr>
          <w:color w:val="231F20"/>
          <w:lang w:val="en-GB"/>
        </w:rPr>
        <w:t>u</w:t>
      </w:r>
      <w:r w:rsidR="00C30977" w:rsidRPr="001932DE">
        <w:rPr>
          <w:color w:val="231F20"/>
          <w:lang w:val="en-GB"/>
        </w:rPr>
        <w:t xml:space="preserve">lus, Tell Abyad, Arab </w:t>
      </w:r>
      <w:proofErr w:type="spellStart"/>
      <w:r w:rsidR="00C30977" w:rsidRPr="001932DE">
        <w:rPr>
          <w:color w:val="231F20"/>
          <w:lang w:val="en-GB"/>
        </w:rPr>
        <w:t>Punar</w:t>
      </w:r>
      <w:proofErr w:type="spellEnd"/>
      <w:r w:rsidR="00C30977" w:rsidRPr="001932DE">
        <w:rPr>
          <w:color w:val="231F20"/>
          <w:lang w:val="en-GB"/>
        </w:rPr>
        <w:t xml:space="preserve"> (</w:t>
      </w:r>
      <w:r w:rsidR="00037DFD" w:rsidRPr="001932DE">
        <w:rPr>
          <w:color w:val="231F20"/>
          <w:lang w:val="en-GB"/>
        </w:rPr>
        <w:t>now</w:t>
      </w:r>
      <w:r w:rsidR="00C30977" w:rsidRPr="001932DE">
        <w:rPr>
          <w:color w:val="231F20"/>
          <w:lang w:val="en-GB"/>
        </w:rPr>
        <w:t xml:space="preserve"> Ayn al-</w:t>
      </w:r>
      <w:proofErr w:type="spellStart"/>
      <w:r w:rsidR="00C30977" w:rsidRPr="001932DE">
        <w:rPr>
          <w:color w:val="231F20"/>
          <w:lang w:val="en-GB"/>
        </w:rPr>
        <w:t>arab</w:t>
      </w:r>
      <w:proofErr w:type="spellEnd"/>
      <w:r w:rsidR="00C30977" w:rsidRPr="001932DE">
        <w:rPr>
          <w:color w:val="231F20"/>
          <w:lang w:val="en-GB"/>
        </w:rPr>
        <w:t xml:space="preserve">/Kobane) and </w:t>
      </w:r>
      <w:r w:rsidR="000A02EE" w:rsidRPr="001932DE">
        <w:rPr>
          <w:color w:val="231F20"/>
          <w:lang w:val="en-GB"/>
        </w:rPr>
        <w:t>Q</w:t>
      </w:r>
      <w:r w:rsidR="00C30977" w:rsidRPr="001932DE">
        <w:rPr>
          <w:color w:val="231F20"/>
          <w:lang w:val="en-GB"/>
        </w:rPr>
        <w:t xml:space="preserve">amishli </w:t>
      </w:r>
      <w:r w:rsidRPr="001932DE">
        <w:rPr>
          <w:color w:val="231F20"/>
          <w:lang w:val="en-GB"/>
        </w:rPr>
        <w:t>all</w:t>
      </w:r>
      <w:r w:rsidR="000A02EE" w:rsidRPr="001932DE">
        <w:rPr>
          <w:color w:val="231F20"/>
          <w:lang w:val="en-GB"/>
        </w:rPr>
        <w:t xml:space="preserve"> sprung up along</w:t>
      </w:r>
      <w:r w:rsidR="00C30977" w:rsidRPr="001932DE">
        <w:rPr>
          <w:color w:val="231F20"/>
          <w:lang w:val="en-GB"/>
        </w:rPr>
        <w:t xml:space="preserve"> an area</w:t>
      </w:r>
      <w:r w:rsidR="000A02EE" w:rsidRPr="001932DE">
        <w:rPr>
          <w:color w:val="231F20"/>
          <w:lang w:val="en-GB"/>
        </w:rPr>
        <w:t xml:space="preserve"> that had</w:t>
      </w:r>
      <w:r w:rsidR="00C30977" w:rsidRPr="001932DE">
        <w:rPr>
          <w:color w:val="231F20"/>
          <w:lang w:val="en-GB"/>
        </w:rPr>
        <w:t xml:space="preserve"> hitherto</w:t>
      </w:r>
      <w:r w:rsidR="000A02EE" w:rsidRPr="001932DE">
        <w:rPr>
          <w:color w:val="231F20"/>
          <w:lang w:val="en-GB"/>
        </w:rPr>
        <w:t xml:space="preserve"> been</w:t>
      </w:r>
      <w:r w:rsidR="00C30977" w:rsidRPr="001932DE">
        <w:rPr>
          <w:color w:val="231F20"/>
          <w:lang w:val="en-GB"/>
        </w:rPr>
        <w:t xml:space="preserve"> </w:t>
      </w:r>
      <w:r w:rsidR="000A02EE" w:rsidRPr="001932DE">
        <w:rPr>
          <w:color w:val="231F20"/>
          <w:lang w:val="en-GB"/>
        </w:rPr>
        <w:t>crossed freely by tribes.</w:t>
      </w:r>
      <w:r w:rsidR="00C30977" w:rsidRPr="001932DE">
        <w:rPr>
          <w:color w:val="231F20"/>
          <w:lang w:val="en-GB"/>
        </w:rPr>
        <w:t xml:space="preserve"> These cent</w:t>
      </w:r>
      <w:r w:rsidR="00AA334A" w:rsidRPr="001932DE">
        <w:rPr>
          <w:color w:val="231F20"/>
          <w:lang w:val="en-GB"/>
        </w:rPr>
        <w:t>re</w:t>
      </w:r>
      <w:r w:rsidR="00C30977" w:rsidRPr="001932DE">
        <w:rPr>
          <w:color w:val="231F20"/>
          <w:lang w:val="en-GB"/>
        </w:rPr>
        <w:t>s were soon adorned with the symbols of</w:t>
      </w:r>
      <w:r w:rsidR="00AA334A" w:rsidRPr="001932DE">
        <w:rPr>
          <w:color w:val="231F20"/>
          <w:lang w:val="en-GB"/>
        </w:rPr>
        <w:t xml:space="preserve"> urban</w:t>
      </w:r>
      <w:r w:rsidR="00C30977" w:rsidRPr="001932DE">
        <w:rPr>
          <w:color w:val="231F20"/>
          <w:lang w:val="en-GB"/>
        </w:rPr>
        <w:t xml:space="preserve"> </w:t>
      </w:r>
      <w:r w:rsidR="000A02EE" w:rsidRPr="001932DE">
        <w:rPr>
          <w:color w:val="231F20"/>
          <w:lang w:val="en-GB"/>
        </w:rPr>
        <w:t>civilization</w:t>
      </w:r>
      <w:r w:rsidR="00C30977" w:rsidRPr="001932DE">
        <w:rPr>
          <w:color w:val="231F20"/>
          <w:lang w:val="en-GB"/>
        </w:rPr>
        <w:t xml:space="preserve">, some </w:t>
      </w:r>
      <w:r w:rsidRPr="001932DE">
        <w:rPr>
          <w:color w:val="231F20"/>
          <w:lang w:val="en-GB"/>
        </w:rPr>
        <w:t xml:space="preserve">with a </w:t>
      </w:r>
      <w:r w:rsidR="00C30977" w:rsidRPr="001932DE">
        <w:rPr>
          <w:i/>
          <w:iCs/>
          <w:color w:val="231F20"/>
          <w:lang w:val="en-GB"/>
        </w:rPr>
        <w:t>seraglio</w:t>
      </w:r>
      <w:r w:rsidR="00C30977" w:rsidRPr="001932DE">
        <w:rPr>
          <w:color w:val="231F20"/>
          <w:lang w:val="en-GB"/>
        </w:rPr>
        <w:t xml:space="preserve">, a </w:t>
      </w:r>
      <w:r w:rsidR="002618C9" w:rsidRPr="001932DE">
        <w:rPr>
          <w:color w:val="231F20"/>
          <w:lang w:val="en-GB"/>
        </w:rPr>
        <w:t>grid layout</w:t>
      </w:r>
      <w:r w:rsidR="000A02EE" w:rsidRPr="001932DE">
        <w:rPr>
          <w:color w:val="231F20"/>
          <w:lang w:val="en-GB"/>
        </w:rPr>
        <w:t>,</w:t>
      </w:r>
      <w:r w:rsidR="00C30977" w:rsidRPr="001932DE">
        <w:rPr>
          <w:color w:val="231F20"/>
          <w:lang w:val="en-GB"/>
        </w:rPr>
        <w:t xml:space="preserve"> and </w:t>
      </w:r>
      <w:r w:rsidR="000A02EE" w:rsidRPr="001932DE">
        <w:rPr>
          <w:color w:val="231F20"/>
          <w:lang w:val="en-GB"/>
        </w:rPr>
        <w:t>houses with courtyard</w:t>
      </w:r>
      <w:r w:rsidR="002618C9" w:rsidRPr="001932DE">
        <w:rPr>
          <w:color w:val="231F20"/>
          <w:lang w:val="en-GB"/>
        </w:rPr>
        <w:t>s</w:t>
      </w:r>
      <w:r w:rsidR="00C30977" w:rsidRPr="001932DE">
        <w:rPr>
          <w:color w:val="231F20"/>
          <w:lang w:val="en-GB"/>
        </w:rPr>
        <w:t>. An urban fabric took shape</w:t>
      </w:r>
      <w:r w:rsidR="002618C9" w:rsidRPr="001932DE">
        <w:rPr>
          <w:color w:val="231F20"/>
          <w:lang w:val="en-GB"/>
        </w:rPr>
        <w:t xml:space="preserve"> that </w:t>
      </w:r>
      <w:r w:rsidR="000A02EE" w:rsidRPr="001932DE">
        <w:rPr>
          <w:color w:val="231F20"/>
          <w:lang w:val="en-GB"/>
        </w:rPr>
        <w:t>made</w:t>
      </w:r>
      <w:r w:rsidR="00C30977" w:rsidRPr="001932DE">
        <w:rPr>
          <w:color w:val="231F20"/>
          <w:lang w:val="en-GB"/>
        </w:rPr>
        <w:t xml:space="preserve"> it possible to control the border, </w:t>
      </w:r>
      <w:r w:rsidR="000A02EE" w:rsidRPr="001932DE">
        <w:rPr>
          <w:color w:val="231F20"/>
          <w:lang w:val="en-GB"/>
        </w:rPr>
        <w:t>and</w:t>
      </w:r>
      <w:r w:rsidR="00C30977" w:rsidRPr="001932DE">
        <w:rPr>
          <w:color w:val="231F20"/>
          <w:lang w:val="en-GB"/>
        </w:rPr>
        <w:t xml:space="preserve"> </w:t>
      </w:r>
      <w:r w:rsidRPr="001932DE">
        <w:rPr>
          <w:color w:val="231F20"/>
          <w:lang w:val="en-GB"/>
        </w:rPr>
        <w:t>some</w:t>
      </w:r>
      <w:r w:rsidR="00C30977" w:rsidRPr="001932DE">
        <w:rPr>
          <w:color w:val="231F20"/>
          <w:lang w:val="en-GB"/>
        </w:rPr>
        <w:t xml:space="preserve"> </w:t>
      </w:r>
      <w:r w:rsidR="000A02EE" w:rsidRPr="001932DE">
        <w:rPr>
          <w:color w:val="231F20"/>
          <w:lang w:val="en-GB"/>
        </w:rPr>
        <w:t>towns</w:t>
      </w:r>
      <w:r w:rsidR="00C30977" w:rsidRPr="001932DE">
        <w:rPr>
          <w:color w:val="231F20"/>
          <w:lang w:val="en-GB"/>
        </w:rPr>
        <w:t xml:space="preserve"> flourished, becoming the last refuge for a small number of Armenians fleeing Cilicia, which was about to fall under Turkish control. </w:t>
      </w:r>
      <w:r w:rsidR="000A02EE" w:rsidRPr="001932DE">
        <w:rPr>
          <w:color w:val="231F20"/>
          <w:lang w:val="en-GB"/>
        </w:rPr>
        <w:t>O</w:t>
      </w:r>
      <w:r w:rsidR="00C30977" w:rsidRPr="001932DE">
        <w:rPr>
          <w:color w:val="231F20"/>
          <w:lang w:val="en-GB"/>
        </w:rPr>
        <w:t xml:space="preserve">thers found </w:t>
      </w:r>
      <w:r w:rsidRPr="001932DE">
        <w:rPr>
          <w:color w:val="231F20"/>
          <w:lang w:val="en-GB"/>
        </w:rPr>
        <w:t>refuge</w:t>
      </w:r>
      <w:r w:rsidR="00C30977" w:rsidRPr="001932DE">
        <w:rPr>
          <w:color w:val="231F20"/>
          <w:lang w:val="en-GB"/>
        </w:rPr>
        <w:t xml:space="preserve"> in Aleppo and Damascus.</w:t>
      </w:r>
    </w:p>
    <w:p w14:paraId="7A8310B8" w14:textId="04AEF56E" w:rsidR="001932DE" w:rsidRDefault="000A02EE" w:rsidP="001932DE">
      <w:pPr>
        <w:pStyle w:val="Textoindependiente"/>
        <w:spacing w:before="6" w:line="249" w:lineRule="auto"/>
        <w:ind w:right="884" w:firstLine="241"/>
        <w:rPr>
          <w:color w:val="231F20"/>
          <w:lang w:val="en-GB"/>
        </w:rPr>
      </w:pPr>
      <w:r w:rsidRPr="001932DE">
        <w:rPr>
          <w:color w:val="231F20"/>
          <w:lang w:val="en-GB"/>
        </w:rPr>
        <w:t>Further to the east and</w:t>
      </w:r>
      <w:r w:rsidR="00F2121E" w:rsidRPr="001932DE">
        <w:rPr>
          <w:color w:val="231F20"/>
          <w:lang w:val="en-GB"/>
        </w:rPr>
        <w:t xml:space="preserve"> in the</w:t>
      </w:r>
      <w:r w:rsidRPr="001932DE">
        <w:rPr>
          <w:color w:val="231F20"/>
          <w:lang w:val="en-GB"/>
        </w:rPr>
        <w:t xml:space="preserve"> south, the </w:t>
      </w:r>
      <w:r w:rsidR="006845A6" w:rsidRPr="001932DE">
        <w:rPr>
          <w:color w:val="231F20"/>
          <w:lang w:val="en-GB"/>
        </w:rPr>
        <w:t>shape</w:t>
      </w:r>
      <w:r w:rsidRPr="001932DE">
        <w:rPr>
          <w:color w:val="231F20"/>
          <w:lang w:val="en-GB"/>
        </w:rPr>
        <w:t xml:space="preserve"> of the border depended on negotiations with Great Britain. In the case of Iraq, the city of Deir </w:t>
      </w:r>
      <w:proofErr w:type="spellStart"/>
      <w:r w:rsidRPr="001932DE">
        <w:rPr>
          <w:color w:val="231F20"/>
          <w:lang w:val="en-GB"/>
        </w:rPr>
        <w:t>ez-Zor</w:t>
      </w:r>
      <w:proofErr w:type="spellEnd"/>
      <w:r w:rsidRPr="001932DE">
        <w:rPr>
          <w:color w:val="231F20"/>
          <w:lang w:val="en-GB"/>
        </w:rPr>
        <w:t>, occupied</w:t>
      </w:r>
      <w:r w:rsidR="006845A6" w:rsidRPr="001932DE">
        <w:rPr>
          <w:color w:val="231F20"/>
          <w:lang w:val="en-GB"/>
        </w:rPr>
        <w:t xml:space="preserve"> for a time</w:t>
      </w:r>
      <w:r w:rsidRPr="001932DE">
        <w:rPr>
          <w:color w:val="231F20"/>
          <w:lang w:val="en-GB"/>
        </w:rPr>
        <w:t xml:space="preserve"> by forces led by </w:t>
      </w:r>
      <w:proofErr w:type="spellStart"/>
      <w:r w:rsidRPr="001932DE">
        <w:rPr>
          <w:color w:val="231F20"/>
          <w:lang w:val="en-GB"/>
        </w:rPr>
        <w:t>Tawf</w:t>
      </w:r>
      <w:r w:rsidR="00733F93" w:rsidRPr="001932DE">
        <w:rPr>
          <w:color w:val="231F20"/>
          <w:lang w:val="en-GB"/>
        </w:rPr>
        <w:t>i</w:t>
      </w:r>
      <w:r w:rsidRPr="001932DE">
        <w:rPr>
          <w:color w:val="231F20"/>
          <w:lang w:val="en-GB"/>
        </w:rPr>
        <w:t>q</w:t>
      </w:r>
      <w:proofErr w:type="spellEnd"/>
      <w:r w:rsidRPr="001932DE">
        <w:rPr>
          <w:color w:val="231F20"/>
          <w:lang w:val="en-GB"/>
        </w:rPr>
        <w:t xml:space="preserve"> al-</w:t>
      </w:r>
      <w:proofErr w:type="spellStart"/>
      <w:r w:rsidRPr="001932DE">
        <w:rPr>
          <w:color w:val="231F20"/>
          <w:lang w:val="en-GB"/>
        </w:rPr>
        <w:t>Suwayd</w:t>
      </w:r>
      <w:r w:rsidR="009919E2" w:rsidRPr="001932DE">
        <w:rPr>
          <w:color w:val="231F20"/>
          <w:lang w:val="en-GB"/>
        </w:rPr>
        <w:t>i</w:t>
      </w:r>
      <w:proofErr w:type="spellEnd"/>
      <w:r w:rsidRPr="001932DE">
        <w:rPr>
          <w:color w:val="231F20"/>
          <w:lang w:val="en-GB"/>
        </w:rPr>
        <w:t xml:space="preserve">, was </w:t>
      </w:r>
      <w:r w:rsidR="006845A6" w:rsidRPr="001932DE">
        <w:rPr>
          <w:color w:val="231F20"/>
          <w:lang w:val="en-GB"/>
        </w:rPr>
        <w:t>returned to</w:t>
      </w:r>
      <w:r w:rsidRPr="001932DE">
        <w:rPr>
          <w:color w:val="231F20"/>
          <w:lang w:val="en-GB"/>
        </w:rPr>
        <w:t xml:space="preserve"> French </w:t>
      </w:r>
      <w:r w:rsidR="00733F93" w:rsidRPr="001932DE">
        <w:rPr>
          <w:color w:val="231F20"/>
          <w:lang w:val="en-GB"/>
        </w:rPr>
        <w:t>control</w:t>
      </w:r>
      <w:r w:rsidRPr="001932DE">
        <w:rPr>
          <w:color w:val="231F20"/>
          <w:lang w:val="en-GB"/>
        </w:rPr>
        <w:t xml:space="preserve">. </w:t>
      </w:r>
      <w:r w:rsidR="00AA334A" w:rsidRPr="001932DE">
        <w:rPr>
          <w:color w:val="231F20"/>
          <w:lang w:val="en-GB"/>
        </w:rPr>
        <w:t>Thereafter,</w:t>
      </w:r>
      <w:r w:rsidR="00F2121E" w:rsidRPr="001932DE">
        <w:rPr>
          <w:color w:val="231F20"/>
          <w:lang w:val="en-GB"/>
        </w:rPr>
        <w:t xml:space="preserve"> </w:t>
      </w:r>
      <w:r w:rsidRPr="001932DE">
        <w:rPr>
          <w:color w:val="231F20"/>
          <w:lang w:val="en-GB"/>
        </w:rPr>
        <w:lastRenderedPageBreak/>
        <w:t xml:space="preserve">French and British diplomats </w:t>
      </w:r>
      <w:r w:rsidR="00F2121E" w:rsidRPr="001932DE">
        <w:rPr>
          <w:color w:val="231F20"/>
          <w:lang w:val="en-GB"/>
        </w:rPr>
        <w:t>followed the</w:t>
      </w:r>
      <w:r w:rsidRPr="001932DE">
        <w:rPr>
          <w:color w:val="231F20"/>
          <w:lang w:val="en-GB"/>
        </w:rPr>
        <w:t xml:space="preserve"> </w:t>
      </w:r>
      <w:r w:rsidR="006845A6" w:rsidRPr="001932DE">
        <w:rPr>
          <w:color w:val="231F20"/>
          <w:lang w:val="en-GB"/>
        </w:rPr>
        <w:t>border</w:t>
      </w:r>
      <w:r w:rsidRPr="001932DE">
        <w:rPr>
          <w:color w:val="231F20"/>
          <w:lang w:val="en-GB"/>
        </w:rPr>
        <w:t xml:space="preserve"> </w:t>
      </w:r>
      <w:r w:rsidR="006845A6" w:rsidRPr="001932DE">
        <w:rPr>
          <w:color w:val="231F20"/>
          <w:lang w:val="en-GB"/>
        </w:rPr>
        <w:t>of the Vilayet of</w:t>
      </w:r>
      <w:r w:rsidRPr="001932DE">
        <w:rPr>
          <w:color w:val="231F20"/>
          <w:lang w:val="en-GB"/>
        </w:rPr>
        <w:t xml:space="preserve"> Mosul to </w:t>
      </w:r>
      <w:r w:rsidR="005277E1" w:rsidRPr="001932DE">
        <w:rPr>
          <w:color w:val="231F20"/>
          <w:lang w:val="en-GB"/>
        </w:rPr>
        <w:t>divide</w:t>
      </w:r>
      <w:r w:rsidRPr="001932DE">
        <w:rPr>
          <w:color w:val="231F20"/>
          <w:lang w:val="en-GB"/>
        </w:rPr>
        <w:t xml:space="preserve"> the </w:t>
      </w:r>
      <w:r w:rsidR="00F2121E" w:rsidRPr="001932DE">
        <w:rPr>
          <w:color w:val="231F20"/>
          <w:lang w:val="en-GB"/>
        </w:rPr>
        <w:t>two mandates</w:t>
      </w:r>
      <w:r w:rsidRPr="001932DE">
        <w:rPr>
          <w:color w:val="231F20"/>
          <w:lang w:val="en-GB"/>
        </w:rPr>
        <w:t xml:space="preserve">. </w:t>
      </w:r>
      <w:r w:rsidR="009919E2" w:rsidRPr="001932DE">
        <w:rPr>
          <w:color w:val="231F20"/>
          <w:lang w:val="en-GB"/>
        </w:rPr>
        <w:t>T</w:t>
      </w:r>
      <w:r w:rsidRPr="001932DE">
        <w:rPr>
          <w:color w:val="231F20"/>
          <w:lang w:val="en-GB"/>
        </w:rPr>
        <w:t xml:space="preserve">he discovery of oil </w:t>
      </w:r>
      <w:r w:rsidR="009919E2" w:rsidRPr="001932DE">
        <w:rPr>
          <w:color w:val="231F20"/>
          <w:lang w:val="en-GB"/>
        </w:rPr>
        <w:t>in the vilayet</w:t>
      </w:r>
      <w:r w:rsidRPr="001932DE">
        <w:rPr>
          <w:color w:val="231F20"/>
          <w:lang w:val="en-GB"/>
        </w:rPr>
        <w:t xml:space="preserve"> and occupation</w:t>
      </w:r>
      <w:r w:rsidR="0002052F" w:rsidRPr="001932DE">
        <w:rPr>
          <w:color w:val="231F20"/>
          <w:lang w:val="en-GB"/>
        </w:rPr>
        <w:t xml:space="preserve"> of the territory</w:t>
      </w:r>
      <w:r w:rsidRPr="001932DE">
        <w:rPr>
          <w:color w:val="231F20"/>
          <w:lang w:val="en-GB"/>
        </w:rPr>
        <w:t xml:space="preserve"> by British forces at the end of the war</w:t>
      </w:r>
      <w:r w:rsidR="00F2121E" w:rsidRPr="001932DE">
        <w:rPr>
          <w:color w:val="231F20"/>
          <w:lang w:val="en-GB"/>
        </w:rPr>
        <w:t xml:space="preserve"> had</w:t>
      </w:r>
      <w:r w:rsidRPr="001932DE">
        <w:rPr>
          <w:color w:val="231F20"/>
          <w:lang w:val="en-GB"/>
        </w:rPr>
        <w:t xml:space="preserve"> made it a disputed area, which Clemenceau agreed to cede to Great Britain in exchange for a stake in the oil company being set up. </w:t>
      </w:r>
      <w:commentRangeStart w:id="7"/>
      <w:r w:rsidRPr="001932DE">
        <w:rPr>
          <w:color w:val="231F20"/>
          <w:lang w:val="en-GB"/>
        </w:rPr>
        <w:t xml:space="preserve">Here, </w:t>
      </w:r>
      <w:r w:rsidR="0071132E" w:rsidRPr="001932DE">
        <w:rPr>
          <w:color w:val="231F20"/>
          <w:lang w:val="en-GB"/>
        </w:rPr>
        <w:t xml:space="preserve">the </w:t>
      </w:r>
      <w:r w:rsidR="006845A6" w:rsidRPr="001932DE">
        <w:rPr>
          <w:color w:val="231F20"/>
          <w:lang w:val="en-GB"/>
        </w:rPr>
        <w:t>T</w:t>
      </w:r>
      <w:r w:rsidR="0071132E" w:rsidRPr="001932DE">
        <w:rPr>
          <w:color w:val="231F20"/>
          <w:lang w:val="en-GB"/>
        </w:rPr>
        <w:t xml:space="preserve">ribal </w:t>
      </w:r>
      <w:r w:rsidR="006845A6" w:rsidRPr="001932DE">
        <w:rPr>
          <w:color w:val="231F20"/>
          <w:lang w:val="en-GB"/>
        </w:rPr>
        <w:t>C</w:t>
      </w:r>
      <w:r w:rsidR="0071132E" w:rsidRPr="001932DE">
        <w:rPr>
          <w:color w:val="231F20"/>
          <w:lang w:val="en-GB"/>
        </w:rPr>
        <w:t>ontrol body</w:t>
      </w:r>
      <w:r w:rsidR="009919E2" w:rsidRPr="001932DE">
        <w:rPr>
          <w:color w:val="231F20"/>
          <w:lang w:val="en-GB"/>
        </w:rPr>
        <w:t xml:space="preserve"> </w:t>
      </w:r>
      <w:r w:rsidR="0071132E" w:rsidRPr="001932DE">
        <w:rPr>
          <w:color w:val="231F20"/>
          <w:lang w:val="en-GB"/>
        </w:rPr>
        <w:t>was</w:t>
      </w:r>
      <w:r w:rsidRPr="001932DE">
        <w:rPr>
          <w:color w:val="231F20"/>
          <w:lang w:val="en-GB"/>
        </w:rPr>
        <w:t xml:space="preserve"> responsible for supervising the</w:t>
      </w:r>
      <w:r w:rsidR="001932DE">
        <w:rPr>
          <w:color w:val="231F20"/>
          <w:lang w:val="en-GB"/>
        </w:rPr>
        <w:t xml:space="preserve"> movement of</w:t>
      </w:r>
      <w:r w:rsidRPr="001932DE">
        <w:rPr>
          <w:color w:val="231F20"/>
          <w:lang w:val="en-GB"/>
        </w:rPr>
        <w:t xml:space="preserve"> Bedouins</w:t>
      </w:r>
      <w:r w:rsidR="0071132E" w:rsidRPr="001932DE">
        <w:rPr>
          <w:color w:val="231F20"/>
          <w:lang w:val="en-GB"/>
        </w:rPr>
        <w:t>,</w:t>
      </w:r>
      <w:r w:rsidR="009919E2" w:rsidRPr="001932DE">
        <w:rPr>
          <w:color w:val="231F20"/>
          <w:lang w:val="en-GB"/>
        </w:rPr>
        <w:t xml:space="preserve"> </w:t>
      </w:r>
      <w:commentRangeEnd w:id="7"/>
      <w:r w:rsidR="0071132E" w:rsidRPr="001932DE">
        <w:rPr>
          <w:rStyle w:val="Refdecomentario"/>
          <w:lang w:val="en-GB"/>
        </w:rPr>
        <w:commentReference w:id="7"/>
      </w:r>
      <w:r w:rsidR="001932DE">
        <w:rPr>
          <w:color w:val="231F20"/>
          <w:lang w:val="en-GB"/>
        </w:rPr>
        <w:t>throughout this</w:t>
      </w:r>
      <w:r w:rsidRPr="001932DE">
        <w:rPr>
          <w:color w:val="231F20"/>
          <w:lang w:val="en-GB"/>
        </w:rPr>
        <w:t xml:space="preserve"> </w:t>
      </w:r>
      <w:r w:rsidR="001932DE">
        <w:rPr>
          <w:color w:val="231F20"/>
          <w:lang w:val="en-GB"/>
        </w:rPr>
        <w:t>immense</w:t>
      </w:r>
      <w:r w:rsidRPr="001932DE">
        <w:rPr>
          <w:color w:val="231F20"/>
          <w:lang w:val="en-GB"/>
        </w:rPr>
        <w:t xml:space="preserve"> territory</w:t>
      </w:r>
      <w:r w:rsidR="00371F18" w:rsidRPr="001932DE">
        <w:rPr>
          <w:color w:val="231F20"/>
          <w:lang w:val="en-GB"/>
        </w:rPr>
        <w:t>, in</w:t>
      </w:r>
      <w:r w:rsidR="001932DE">
        <w:rPr>
          <w:color w:val="231F20"/>
          <w:lang w:val="en-GB"/>
        </w:rPr>
        <w:t xml:space="preserve"> much</w:t>
      </w:r>
      <w:r w:rsidR="00371F18" w:rsidRPr="001932DE">
        <w:rPr>
          <w:color w:val="231F20"/>
          <w:lang w:val="en-GB"/>
        </w:rPr>
        <w:t xml:space="preserve"> the same way as</w:t>
      </w:r>
      <w:r w:rsidRPr="001932DE">
        <w:rPr>
          <w:color w:val="231F20"/>
          <w:lang w:val="en-GB"/>
        </w:rPr>
        <w:t xml:space="preserve"> in other parts of the French </w:t>
      </w:r>
      <w:r w:rsidR="006845A6" w:rsidRPr="001932DE">
        <w:rPr>
          <w:color w:val="231F20"/>
          <w:lang w:val="en-GB"/>
        </w:rPr>
        <w:t>E</w:t>
      </w:r>
      <w:r w:rsidRPr="001932DE">
        <w:rPr>
          <w:color w:val="231F20"/>
          <w:lang w:val="en-GB"/>
        </w:rPr>
        <w:t>mpire.</w:t>
      </w:r>
    </w:p>
    <w:p w14:paraId="12F8E1DF" w14:textId="77777777" w:rsidR="001932DE" w:rsidRDefault="009919E2" w:rsidP="001932DE">
      <w:pPr>
        <w:pStyle w:val="Textoindependiente"/>
        <w:spacing w:before="6" w:line="249" w:lineRule="auto"/>
        <w:ind w:right="884" w:firstLine="241"/>
        <w:rPr>
          <w:color w:val="231F20"/>
          <w:lang w:val="en-GB"/>
        </w:rPr>
      </w:pPr>
      <w:r w:rsidRPr="001932DE">
        <w:rPr>
          <w:color w:val="231F20"/>
          <w:lang w:val="en-GB"/>
        </w:rPr>
        <w:t xml:space="preserve">The most immediate effects </w:t>
      </w:r>
      <w:r w:rsidR="0071132E" w:rsidRPr="001932DE">
        <w:rPr>
          <w:color w:val="231F20"/>
          <w:lang w:val="en-GB"/>
        </w:rPr>
        <w:t>were economic</w:t>
      </w:r>
      <w:r w:rsidR="00E84E4B" w:rsidRPr="001932DE">
        <w:rPr>
          <w:color w:val="231F20"/>
          <w:lang w:val="en-GB"/>
        </w:rPr>
        <w:t>.</w:t>
      </w:r>
      <w:r w:rsidR="00002E3D" w:rsidRPr="001932DE">
        <w:rPr>
          <w:color w:val="231F20"/>
          <w:lang w:val="en-GB"/>
        </w:rPr>
        <w:t xml:space="preserve"> </w:t>
      </w:r>
      <w:r w:rsidR="00E84E4B" w:rsidRPr="001932DE">
        <w:rPr>
          <w:color w:val="231F20"/>
          <w:lang w:val="en-GB"/>
        </w:rPr>
        <w:t>I</w:t>
      </w:r>
      <w:r w:rsidR="00002E3D" w:rsidRPr="001932DE">
        <w:rPr>
          <w:color w:val="231F20"/>
          <w:lang w:val="en-GB"/>
        </w:rPr>
        <w:t>n particular,</w:t>
      </w:r>
      <w:r w:rsidRPr="001932DE">
        <w:rPr>
          <w:color w:val="231F20"/>
          <w:lang w:val="en-GB"/>
        </w:rPr>
        <w:t xml:space="preserve"> the</w:t>
      </w:r>
      <w:r w:rsidR="00002E3D" w:rsidRPr="001932DE">
        <w:rPr>
          <w:color w:val="231F20"/>
          <w:lang w:val="en-GB"/>
        </w:rPr>
        <w:t>re was a</w:t>
      </w:r>
      <w:r w:rsidR="0071132E" w:rsidRPr="001932DE">
        <w:rPr>
          <w:color w:val="231F20"/>
          <w:lang w:val="en-GB"/>
        </w:rPr>
        <w:t xml:space="preserve"> </w:t>
      </w:r>
      <w:r w:rsidR="006845A6" w:rsidRPr="001932DE">
        <w:rPr>
          <w:color w:val="231F20"/>
          <w:lang w:val="en-GB"/>
        </w:rPr>
        <w:t>sharp</w:t>
      </w:r>
      <w:r w:rsidRPr="001932DE">
        <w:rPr>
          <w:color w:val="231F20"/>
          <w:lang w:val="en-GB"/>
        </w:rPr>
        <w:t xml:space="preserve"> </w:t>
      </w:r>
      <w:r w:rsidR="00002E3D" w:rsidRPr="001932DE">
        <w:rPr>
          <w:color w:val="231F20"/>
          <w:lang w:val="en-GB"/>
        </w:rPr>
        <w:t xml:space="preserve">decline in camel herding. The </w:t>
      </w:r>
      <w:r w:rsidR="00733F93" w:rsidRPr="001932DE">
        <w:rPr>
          <w:color w:val="231F20"/>
          <w:lang w:val="en-GB"/>
        </w:rPr>
        <w:t>principal</w:t>
      </w:r>
      <w:r w:rsidR="00002E3D" w:rsidRPr="001932DE">
        <w:rPr>
          <w:color w:val="231F20"/>
          <w:lang w:val="en-GB"/>
        </w:rPr>
        <w:t xml:space="preserve"> activity of the nomadic tribes declined against a backdrop of drought, t</w:t>
      </w:r>
      <w:r w:rsidRPr="001932DE">
        <w:rPr>
          <w:color w:val="231F20"/>
          <w:lang w:val="en-GB"/>
        </w:rPr>
        <w:t xml:space="preserve">he end of the caravan routes, </w:t>
      </w:r>
      <w:r w:rsidR="006845A6" w:rsidRPr="001932DE">
        <w:rPr>
          <w:color w:val="231F20"/>
          <w:lang w:val="en-GB"/>
        </w:rPr>
        <w:t>the disruption of</w:t>
      </w:r>
      <w:r w:rsidR="00164802" w:rsidRPr="001932DE">
        <w:rPr>
          <w:color w:val="231F20"/>
          <w:lang w:val="en-GB"/>
        </w:rPr>
        <w:t xml:space="preserve"> links</w:t>
      </w:r>
      <w:r w:rsidRPr="001932DE">
        <w:rPr>
          <w:color w:val="231F20"/>
          <w:lang w:val="en-GB"/>
        </w:rPr>
        <w:t xml:space="preserve"> between Syrian and Iraqi towns</w:t>
      </w:r>
      <w:r w:rsidR="00002E3D" w:rsidRPr="001932DE">
        <w:rPr>
          <w:color w:val="231F20"/>
          <w:lang w:val="en-GB"/>
        </w:rPr>
        <w:t>,</w:t>
      </w:r>
      <w:r w:rsidRPr="001932DE">
        <w:rPr>
          <w:color w:val="231F20"/>
          <w:lang w:val="en-GB"/>
        </w:rPr>
        <w:t xml:space="preserve"> and new, more lucrative economic activities</w:t>
      </w:r>
      <w:r w:rsidR="00002E3D" w:rsidRPr="001932DE">
        <w:rPr>
          <w:color w:val="231F20"/>
          <w:lang w:val="en-GB"/>
        </w:rPr>
        <w:t xml:space="preserve">. </w:t>
      </w:r>
      <w:r w:rsidRPr="001932DE">
        <w:rPr>
          <w:color w:val="231F20"/>
          <w:lang w:val="en-GB"/>
        </w:rPr>
        <w:t xml:space="preserve">Small-scale livestock farming </w:t>
      </w:r>
      <w:r w:rsidR="005277E1" w:rsidRPr="001932DE">
        <w:rPr>
          <w:color w:val="231F20"/>
          <w:lang w:val="en-GB"/>
        </w:rPr>
        <w:t>replaced</w:t>
      </w:r>
      <w:r w:rsidRPr="001932DE">
        <w:rPr>
          <w:color w:val="231F20"/>
          <w:lang w:val="en-GB"/>
        </w:rPr>
        <w:t xml:space="preserve"> the large camel herds</w:t>
      </w:r>
      <w:r w:rsidR="0071132E" w:rsidRPr="001932DE">
        <w:rPr>
          <w:color w:val="231F20"/>
          <w:lang w:val="en-GB"/>
        </w:rPr>
        <w:t>, while</w:t>
      </w:r>
      <w:r w:rsidRPr="001932DE">
        <w:rPr>
          <w:color w:val="231F20"/>
          <w:lang w:val="en-GB"/>
        </w:rPr>
        <w:t xml:space="preserve"> </w:t>
      </w:r>
      <w:r w:rsidR="0071132E" w:rsidRPr="001932DE">
        <w:rPr>
          <w:color w:val="231F20"/>
          <w:lang w:val="en-GB"/>
        </w:rPr>
        <w:t>a</w:t>
      </w:r>
      <w:r w:rsidRPr="001932DE">
        <w:rPr>
          <w:color w:val="231F20"/>
          <w:lang w:val="en-GB"/>
        </w:rPr>
        <w:t xml:space="preserve"> new social hierarchy </w:t>
      </w:r>
      <w:r w:rsidR="00C559D8" w:rsidRPr="001932DE">
        <w:rPr>
          <w:color w:val="231F20"/>
          <w:lang w:val="en-GB"/>
        </w:rPr>
        <w:t>led to</w:t>
      </w:r>
      <w:r w:rsidR="005277E1" w:rsidRPr="001932DE">
        <w:rPr>
          <w:color w:val="231F20"/>
          <w:lang w:val="en-GB"/>
        </w:rPr>
        <w:t xml:space="preserve"> </w:t>
      </w:r>
      <w:r w:rsidR="00C559D8" w:rsidRPr="001932DE">
        <w:rPr>
          <w:color w:val="231F20"/>
          <w:lang w:val="en-GB"/>
        </w:rPr>
        <w:t>an</w:t>
      </w:r>
      <w:r w:rsidR="005277E1" w:rsidRPr="001932DE">
        <w:rPr>
          <w:color w:val="231F20"/>
          <w:lang w:val="en-GB"/>
        </w:rPr>
        <w:t xml:space="preserve"> increase in the importance of towns. While</w:t>
      </w:r>
      <w:r w:rsidR="005277E1" w:rsidRPr="001932DE">
        <w:rPr>
          <w:color w:val="231F20"/>
          <w:lang w:val="en-GB"/>
        </w:rPr>
        <w:t xml:space="preserve"> the establishment of borders was not accompanied by urbanisation as in the north, </w:t>
      </w:r>
      <w:r w:rsidRPr="001932DE">
        <w:rPr>
          <w:color w:val="231F20"/>
          <w:lang w:val="en-GB"/>
        </w:rPr>
        <w:t>the urban</w:t>
      </w:r>
      <w:r w:rsidR="005277E1" w:rsidRPr="001932DE">
        <w:rPr>
          <w:color w:val="231F20"/>
          <w:lang w:val="en-GB"/>
        </w:rPr>
        <w:t xml:space="preserve"> order</w:t>
      </w:r>
      <w:r w:rsidRPr="001932DE">
        <w:rPr>
          <w:color w:val="231F20"/>
          <w:lang w:val="en-GB"/>
        </w:rPr>
        <w:t xml:space="preserve"> strengthened its hold on </w:t>
      </w:r>
      <w:r w:rsidR="0071132E" w:rsidRPr="001932DE">
        <w:rPr>
          <w:color w:val="231F20"/>
          <w:lang w:val="en-GB"/>
        </w:rPr>
        <w:t>the region</w:t>
      </w:r>
      <w:r w:rsidRPr="001932DE">
        <w:rPr>
          <w:color w:val="231F20"/>
          <w:lang w:val="en-GB"/>
        </w:rPr>
        <w:t xml:space="preserve">. </w:t>
      </w:r>
    </w:p>
    <w:p w14:paraId="1E1D6FC5" w14:textId="77777777" w:rsidR="001932DE" w:rsidRDefault="00785510" w:rsidP="001932DE">
      <w:pPr>
        <w:pStyle w:val="Textoindependiente"/>
        <w:spacing w:before="6" w:line="249" w:lineRule="auto"/>
        <w:ind w:right="884" w:firstLine="241"/>
        <w:rPr>
          <w:color w:val="231F20"/>
          <w:lang w:val="en-GB"/>
        </w:rPr>
      </w:pPr>
      <w:r w:rsidRPr="001932DE">
        <w:rPr>
          <w:color w:val="231F20"/>
          <w:lang w:val="en-GB"/>
        </w:rPr>
        <w:t>To</w:t>
      </w:r>
      <w:r w:rsidR="00FF19AC" w:rsidRPr="001932DE">
        <w:rPr>
          <w:color w:val="231F20"/>
          <w:lang w:val="en-GB"/>
        </w:rPr>
        <w:t xml:space="preserve"> the south, </w:t>
      </w:r>
      <w:r w:rsidR="00002E3D" w:rsidRPr="001932DE">
        <w:rPr>
          <w:color w:val="231F20"/>
          <w:lang w:val="en-GB"/>
        </w:rPr>
        <w:t xml:space="preserve">British authorities imposed a </w:t>
      </w:r>
      <w:r w:rsidR="00FF19AC" w:rsidRPr="001932DE">
        <w:rPr>
          <w:color w:val="231F20"/>
          <w:lang w:val="en-GB"/>
        </w:rPr>
        <w:t>border</w:t>
      </w:r>
      <w:r w:rsidR="00002E3D" w:rsidRPr="001932DE">
        <w:rPr>
          <w:color w:val="231F20"/>
          <w:lang w:val="en-GB"/>
        </w:rPr>
        <w:t xml:space="preserve"> that </w:t>
      </w:r>
      <w:r w:rsidR="00AA334A" w:rsidRPr="001932DE">
        <w:rPr>
          <w:color w:val="231F20"/>
          <w:lang w:val="en-GB"/>
        </w:rPr>
        <w:t>enabled</w:t>
      </w:r>
      <w:r w:rsidR="00002E3D" w:rsidRPr="001932DE">
        <w:rPr>
          <w:color w:val="231F20"/>
          <w:lang w:val="en-GB"/>
        </w:rPr>
        <w:t xml:space="preserve"> </w:t>
      </w:r>
      <w:r w:rsidR="00FF19AC" w:rsidRPr="001932DE">
        <w:rPr>
          <w:color w:val="231F20"/>
          <w:lang w:val="en-GB"/>
        </w:rPr>
        <w:t>Transjordan</w:t>
      </w:r>
      <w:r w:rsidR="00002E3D" w:rsidRPr="001932DE">
        <w:rPr>
          <w:color w:val="231F20"/>
          <w:lang w:val="en-GB"/>
        </w:rPr>
        <w:t xml:space="preserve"> </w:t>
      </w:r>
      <w:r w:rsidR="00AA334A" w:rsidRPr="001932DE">
        <w:rPr>
          <w:color w:val="231F20"/>
          <w:lang w:val="en-GB"/>
        </w:rPr>
        <w:t>to provide</w:t>
      </w:r>
      <w:r w:rsidR="00002E3D" w:rsidRPr="001932DE">
        <w:rPr>
          <w:color w:val="231F20"/>
          <w:lang w:val="en-GB"/>
        </w:rPr>
        <w:t xml:space="preserve"> an air corridor</w:t>
      </w:r>
      <w:r w:rsidR="00FF19AC" w:rsidRPr="001932DE">
        <w:rPr>
          <w:color w:val="231F20"/>
          <w:lang w:val="en-GB"/>
        </w:rPr>
        <w:t xml:space="preserve"> that</w:t>
      </w:r>
      <w:r w:rsidR="00002E3D" w:rsidRPr="001932DE">
        <w:rPr>
          <w:color w:val="231F20"/>
          <w:lang w:val="en-GB"/>
        </w:rPr>
        <w:t xml:space="preserve"> </w:t>
      </w:r>
      <w:r w:rsidR="0071132E" w:rsidRPr="001932DE">
        <w:rPr>
          <w:color w:val="231F20"/>
          <w:lang w:val="en-GB"/>
        </w:rPr>
        <w:t>would connect</w:t>
      </w:r>
      <w:r w:rsidR="00002E3D" w:rsidRPr="001932DE">
        <w:rPr>
          <w:color w:val="231F20"/>
          <w:lang w:val="en-GB"/>
        </w:rPr>
        <w:t xml:space="preserve"> India and Europe </w:t>
      </w:r>
      <w:r w:rsidRPr="001932DE">
        <w:rPr>
          <w:color w:val="231F20"/>
          <w:lang w:val="en-GB"/>
        </w:rPr>
        <w:t>via</w:t>
      </w:r>
      <w:r w:rsidR="00002E3D" w:rsidRPr="001932DE">
        <w:rPr>
          <w:color w:val="231F20"/>
          <w:lang w:val="en-GB"/>
        </w:rPr>
        <w:t xml:space="preserve"> areas under Crown control. The most problematic </w:t>
      </w:r>
      <w:r w:rsidR="00CA6D8A" w:rsidRPr="001932DE">
        <w:rPr>
          <w:color w:val="231F20"/>
          <w:lang w:val="en-GB"/>
        </w:rPr>
        <w:t>border was with the</w:t>
      </w:r>
      <w:r w:rsidR="00C559D8" w:rsidRPr="001932DE">
        <w:rPr>
          <w:color w:val="231F20"/>
          <w:lang w:val="en-GB"/>
        </w:rPr>
        <w:t xml:space="preserve"> </w:t>
      </w:r>
      <w:r w:rsidR="0002052F" w:rsidRPr="001932DE">
        <w:rPr>
          <w:color w:val="231F20"/>
          <w:lang w:val="en-GB"/>
        </w:rPr>
        <w:t>border</w:t>
      </w:r>
      <w:r w:rsidR="00C559D8" w:rsidRPr="001932DE">
        <w:rPr>
          <w:color w:val="231F20"/>
          <w:lang w:val="en-GB"/>
        </w:rPr>
        <w:t xml:space="preserve"> with the</w:t>
      </w:r>
      <w:r w:rsidR="00002E3D" w:rsidRPr="001932DE">
        <w:rPr>
          <w:color w:val="231F20"/>
          <w:lang w:val="en-GB"/>
        </w:rPr>
        <w:t xml:space="preserve"> Druze </w:t>
      </w:r>
      <w:r w:rsidRPr="001932DE">
        <w:rPr>
          <w:color w:val="231F20"/>
          <w:lang w:val="en-GB"/>
        </w:rPr>
        <w:t>state</w:t>
      </w:r>
      <w:r w:rsidR="00002E3D" w:rsidRPr="001932DE">
        <w:rPr>
          <w:color w:val="231F20"/>
          <w:lang w:val="en-GB"/>
        </w:rPr>
        <w:t xml:space="preserve"> that was </w:t>
      </w:r>
      <w:r w:rsidR="00FF19AC" w:rsidRPr="001932DE">
        <w:rPr>
          <w:color w:val="231F20"/>
          <w:lang w:val="en-GB"/>
        </w:rPr>
        <w:t xml:space="preserve">being </w:t>
      </w:r>
      <w:r w:rsidR="00C559D8" w:rsidRPr="001932DE">
        <w:rPr>
          <w:color w:val="231F20"/>
          <w:lang w:val="en-GB"/>
        </w:rPr>
        <w:t>established</w:t>
      </w:r>
      <w:r w:rsidR="00FF19AC" w:rsidRPr="001932DE">
        <w:rPr>
          <w:color w:val="231F20"/>
          <w:lang w:val="en-GB"/>
        </w:rPr>
        <w:t xml:space="preserve"> at the time</w:t>
      </w:r>
      <w:r w:rsidR="00002E3D" w:rsidRPr="001932DE">
        <w:rPr>
          <w:color w:val="231F20"/>
          <w:lang w:val="en-GB"/>
        </w:rPr>
        <w:t xml:space="preserve">. </w:t>
      </w:r>
      <w:commentRangeStart w:id="8"/>
      <w:r w:rsidR="00002E3D" w:rsidRPr="001932DE">
        <w:rPr>
          <w:color w:val="231F20"/>
          <w:lang w:val="en-GB"/>
        </w:rPr>
        <w:t xml:space="preserve">The </w:t>
      </w:r>
      <w:r w:rsidR="0071132E" w:rsidRPr="001932DE">
        <w:rPr>
          <w:color w:val="231F20"/>
          <w:lang w:val="en-GB"/>
        </w:rPr>
        <w:t>exodus</w:t>
      </w:r>
      <w:r w:rsidR="00002E3D" w:rsidRPr="001932DE">
        <w:rPr>
          <w:color w:val="231F20"/>
          <w:lang w:val="en-GB"/>
        </w:rPr>
        <w:t xml:space="preserve"> of pro-independence supporters re</w:t>
      </w:r>
      <w:r w:rsidRPr="001932DE">
        <w:rPr>
          <w:color w:val="231F20"/>
          <w:lang w:val="en-GB"/>
        </w:rPr>
        <w:t>jecting</w:t>
      </w:r>
      <w:r w:rsidR="00002E3D" w:rsidRPr="001932DE">
        <w:rPr>
          <w:color w:val="231F20"/>
          <w:lang w:val="en-GB"/>
        </w:rPr>
        <w:t xml:space="preserve"> French tutelage made this border a strategic </w:t>
      </w:r>
      <w:r w:rsidR="00CA6D8A" w:rsidRPr="001932DE">
        <w:rPr>
          <w:color w:val="231F20"/>
          <w:lang w:val="en-GB"/>
        </w:rPr>
        <w:t>and</w:t>
      </w:r>
      <w:r w:rsidR="00002E3D" w:rsidRPr="001932DE">
        <w:rPr>
          <w:color w:val="231F20"/>
          <w:lang w:val="en-GB"/>
        </w:rPr>
        <w:t xml:space="preserve"> poorly controlled area. </w:t>
      </w:r>
      <w:commentRangeEnd w:id="8"/>
      <w:r w:rsidR="007D5963" w:rsidRPr="001932DE">
        <w:rPr>
          <w:rStyle w:val="Refdecomentario"/>
          <w:lang w:val="en-GB"/>
        </w:rPr>
        <w:commentReference w:id="8"/>
      </w:r>
      <w:r w:rsidR="00C559D8" w:rsidRPr="001932DE">
        <w:rPr>
          <w:color w:val="231F20"/>
          <w:lang w:val="en-GB"/>
        </w:rPr>
        <w:t xml:space="preserve"> Lastly, the</w:t>
      </w:r>
      <w:r w:rsidR="00002E3D" w:rsidRPr="001932DE">
        <w:rPr>
          <w:color w:val="231F20"/>
          <w:lang w:val="en-GB"/>
        </w:rPr>
        <w:t xml:space="preserve"> </w:t>
      </w:r>
      <w:proofErr w:type="spellStart"/>
      <w:r w:rsidR="00002E3D" w:rsidRPr="001932DE">
        <w:rPr>
          <w:color w:val="231F20"/>
          <w:lang w:val="en-GB"/>
        </w:rPr>
        <w:t>Hauran</w:t>
      </w:r>
      <w:proofErr w:type="spellEnd"/>
      <w:r w:rsidRPr="001932DE">
        <w:rPr>
          <w:color w:val="231F20"/>
          <w:lang w:val="en-GB"/>
        </w:rPr>
        <w:t xml:space="preserve"> region</w:t>
      </w:r>
      <w:r w:rsidR="00002E3D" w:rsidRPr="001932DE">
        <w:rPr>
          <w:color w:val="231F20"/>
          <w:lang w:val="en-GB"/>
        </w:rPr>
        <w:t xml:space="preserve"> and </w:t>
      </w:r>
      <w:r w:rsidRPr="001932DE">
        <w:rPr>
          <w:color w:val="231F20"/>
          <w:lang w:val="en-GB"/>
        </w:rPr>
        <w:t xml:space="preserve">the </w:t>
      </w:r>
      <w:r w:rsidR="00002E3D" w:rsidRPr="001932DE">
        <w:rPr>
          <w:color w:val="231F20"/>
          <w:lang w:val="en-GB"/>
        </w:rPr>
        <w:t>Golan</w:t>
      </w:r>
      <w:r w:rsidRPr="001932DE">
        <w:rPr>
          <w:color w:val="231F20"/>
          <w:lang w:val="en-GB"/>
        </w:rPr>
        <w:t xml:space="preserve"> Heights</w:t>
      </w:r>
      <w:r w:rsidR="00002E3D" w:rsidRPr="001932DE">
        <w:rPr>
          <w:color w:val="231F20"/>
          <w:lang w:val="en-GB"/>
        </w:rPr>
        <w:t xml:space="preserve"> were </w:t>
      </w:r>
      <w:r w:rsidRPr="001932DE">
        <w:rPr>
          <w:color w:val="231F20"/>
          <w:lang w:val="en-GB"/>
        </w:rPr>
        <w:t>separated</w:t>
      </w:r>
      <w:r w:rsidR="00002E3D" w:rsidRPr="001932DE">
        <w:rPr>
          <w:color w:val="231F20"/>
          <w:lang w:val="en-GB"/>
        </w:rPr>
        <w:t xml:space="preserve"> at the end of the negotiations between the British and the French. Even so, it took more than three years after the San Remo conference to reach</w:t>
      </w:r>
      <w:r w:rsidR="007D5963" w:rsidRPr="001932DE">
        <w:rPr>
          <w:color w:val="231F20"/>
          <w:lang w:val="en-GB"/>
        </w:rPr>
        <w:t xml:space="preserve"> final</w:t>
      </w:r>
      <w:r w:rsidR="00002E3D" w:rsidRPr="001932DE">
        <w:rPr>
          <w:color w:val="231F20"/>
          <w:lang w:val="en-GB"/>
        </w:rPr>
        <w:t xml:space="preserve"> agreement on the border markers. The 1923 agreement</w:t>
      </w:r>
      <w:r w:rsidR="00CA6D8A" w:rsidRPr="001932DE">
        <w:rPr>
          <w:color w:val="231F20"/>
          <w:lang w:val="en-GB"/>
        </w:rPr>
        <w:t xml:space="preserve"> removed the town of Zarqa, but</w:t>
      </w:r>
      <w:r w:rsidR="00002E3D" w:rsidRPr="001932DE">
        <w:rPr>
          <w:color w:val="231F20"/>
          <w:lang w:val="en-GB"/>
        </w:rPr>
        <w:t xml:space="preserve"> </w:t>
      </w:r>
      <w:r w:rsidR="00CA6D8A" w:rsidRPr="001932DE">
        <w:rPr>
          <w:color w:val="231F20"/>
          <w:lang w:val="en-GB"/>
        </w:rPr>
        <w:t xml:space="preserve">extended </w:t>
      </w:r>
      <w:r w:rsidR="00DB3FD4" w:rsidRPr="001932DE">
        <w:rPr>
          <w:color w:val="231F20"/>
          <w:lang w:val="en-GB"/>
        </w:rPr>
        <w:t>Syria</w:t>
      </w:r>
      <w:r w:rsidR="00C559D8" w:rsidRPr="001932DE">
        <w:rPr>
          <w:color w:val="231F20"/>
          <w:lang w:val="en-GB"/>
        </w:rPr>
        <w:t>’s</w:t>
      </w:r>
      <w:r w:rsidR="00DB3FD4" w:rsidRPr="001932DE">
        <w:rPr>
          <w:color w:val="231F20"/>
          <w:lang w:val="en-GB"/>
        </w:rPr>
        <w:t xml:space="preserve"> southern border</w:t>
      </w:r>
      <w:r w:rsidR="00CA6D8A" w:rsidRPr="001932DE">
        <w:rPr>
          <w:color w:val="231F20"/>
          <w:lang w:val="en-GB"/>
        </w:rPr>
        <w:t xml:space="preserve"> to the</w:t>
      </w:r>
      <w:r w:rsidR="00002E3D" w:rsidRPr="001932DE">
        <w:rPr>
          <w:color w:val="231F20"/>
          <w:lang w:val="en-GB"/>
        </w:rPr>
        <w:t xml:space="preserve"> shores of </w:t>
      </w:r>
      <w:r w:rsidR="00DB3FD4" w:rsidRPr="001932DE">
        <w:rPr>
          <w:color w:val="231F20"/>
          <w:lang w:val="en-GB"/>
        </w:rPr>
        <w:t>the Sea of Galilee</w:t>
      </w:r>
      <w:r w:rsidR="00002E3D" w:rsidRPr="001932DE">
        <w:rPr>
          <w:color w:val="231F20"/>
          <w:lang w:val="en-GB"/>
        </w:rPr>
        <w:t xml:space="preserve">. </w:t>
      </w:r>
    </w:p>
    <w:p w14:paraId="54537FB7" w14:textId="77777777" w:rsidR="001932DE" w:rsidRDefault="00C559D8" w:rsidP="001932DE">
      <w:pPr>
        <w:pStyle w:val="Textoindependiente"/>
        <w:spacing w:before="6" w:line="249" w:lineRule="auto"/>
        <w:ind w:right="884" w:firstLine="241"/>
        <w:rPr>
          <w:color w:val="231F20"/>
          <w:lang w:val="en-GB"/>
        </w:rPr>
      </w:pPr>
      <w:r w:rsidRPr="001932DE">
        <w:rPr>
          <w:color w:val="231F20"/>
          <w:lang w:val="en-GB"/>
        </w:rPr>
        <w:t>Finally</w:t>
      </w:r>
      <w:r w:rsidR="00002E3D" w:rsidRPr="001932DE">
        <w:rPr>
          <w:color w:val="231F20"/>
          <w:lang w:val="en-GB"/>
        </w:rPr>
        <w:t xml:space="preserve">, </w:t>
      </w:r>
      <w:r w:rsidR="00CA6D8A" w:rsidRPr="001932DE">
        <w:rPr>
          <w:color w:val="231F20"/>
          <w:lang w:val="en-GB"/>
        </w:rPr>
        <w:t>to the</w:t>
      </w:r>
      <w:r w:rsidR="00002E3D" w:rsidRPr="001932DE">
        <w:rPr>
          <w:color w:val="231F20"/>
          <w:lang w:val="en-GB"/>
        </w:rPr>
        <w:t xml:space="preserve"> west, Greater Lebanon</w:t>
      </w:r>
      <w:r w:rsidR="00733F93" w:rsidRPr="001932DE">
        <w:rPr>
          <w:color w:val="231F20"/>
          <w:lang w:val="en-GB"/>
        </w:rPr>
        <w:t xml:space="preserve"> now</w:t>
      </w:r>
      <w:r w:rsidR="00CA6D8A" w:rsidRPr="001932DE">
        <w:rPr>
          <w:color w:val="231F20"/>
          <w:lang w:val="en-GB"/>
        </w:rPr>
        <w:t xml:space="preserve"> </w:t>
      </w:r>
      <w:r w:rsidR="00002E3D" w:rsidRPr="001932DE">
        <w:rPr>
          <w:color w:val="231F20"/>
          <w:lang w:val="en-GB"/>
        </w:rPr>
        <w:t>extend</w:t>
      </w:r>
      <w:r w:rsidR="00CA6D8A" w:rsidRPr="001932DE">
        <w:rPr>
          <w:color w:val="231F20"/>
          <w:lang w:val="en-GB"/>
        </w:rPr>
        <w:t xml:space="preserve">ed as far as </w:t>
      </w:r>
      <w:r w:rsidR="00002E3D" w:rsidRPr="001932DE">
        <w:rPr>
          <w:color w:val="231F20"/>
          <w:lang w:val="en-GB"/>
        </w:rPr>
        <w:t xml:space="preserve">the </w:t>
      </w:r>
      <w:r w:rsidR="007D5963" w:rsidRPr="001932DE">
        <w:rPr>
          <w:color w:val="231F20"/>
          <w:lang w:val="en-GB"/>
        </w:rPr>
        <w:t>ridges</w:t>
      </w:r>
      <w:r w:rsidR="00002E3D" w:rsidRPr="001932DE">
        <w:rPr>
          <w:color w:val="231F20"/>
          <w:lang w:val="en-GB"/>
        </w:rPr>
        <w:t xml:space="preserve"> of</w:t>
      </w:r>
      <w:r w:rsidR="00CA6D8A" w:rsidRPr="001932DE">
        <w:rPr>
          <w:color w:val="231F20"/>
          <w:lang w:val="en-GB"/>
        </w:rPr>
        <w:t xml:space="preserve"> the</w:t>
      </w:r>
      <w:r w:rsidR="00002E3D" w:rsidRPr="001932DE">
        <w:rPr>
          <w:color w:val="231F20"/>
          <w:lang w:val="en-GB"/>
        </w:rPr>
        <w:t xml:space="preserve"> Anti-Lebanon</w:t>
      </w:r>
      <w:r w:rsidR="00CA6D8A" w:rsidRPr="001932DE">
        <w:rPr>
          <w:color w:val="231F20"/>
          <w:lang w:val="en-GB"/>
        </w:rPr>
        <w:t xml:space="preserve"> range</w:t>
      </w:r>
      <w:r w:rsidR="00002E3D" w:rsidRPr="001932DE">
        <w:rPr>
          <w:color w:val="231F20"/>
          <w:lang w:val="en-GB"/>
        </w:rPr>
        <w:t xml:space="preserve">. The exact </w:t>
      </w:r>
      <w:r w:rsidRPr="001932DE">
        <w:rPr>
          <w:color w:val="231F20"/>
          <w:lang w:val="en-GB"/>
        </w:rPr>
        <w:t>border</w:t>
      </w:r>
      <w:r w:rsidR="00002E3D" w:rsidRPr="001932DE">
        <w:rPr>
          <w:color w:val="231F20"/>
          <w:lang w:val="en-GB"/>
        </w:rPr>
        <w:t xml:space="preserve"> </w:t>
      </w:r>
      <w:r w:rsidRPr="001932DE">
        <w:rPr>
          <w:color w:val="231F20"/>
          <w:lang w:val="en-GB"/>
        </w:rPr>
        <w:t>with</w:t>
      </w:r>
      <w:r w:rsidR="00002E3D" w:rsidRPr="001932DE">
        <w:rPr>
          <w:color w:val="231F20"/>
          <w:lang w:val="en-GB"/>
        </w:rPr>
        <w:t xml:space="preserve"> </w:t>
      </w:r>
      <w:r w:rsidR="00DB3FD4" w:rsidRPr="001932DE">
        <w:rPr>
          <w:color w:val="231F20"/>
          <w:lang w:val="en-GB"/>
        </w:rPr>
        <w:t xml:space="preserve">Damascus was </w:t>
      </w:r>
      <w:r w:rsidRPr="001932DE">
        <w:rPr>
          <w:color w:val="231F20"/>
          <w:lang w:val="en-GB"/>
        </w:rPr>
        <w:t>still to be determined</w:t>
      </w:r>
      <w:r w:rsidR="00002E3D" w:rsidRPr="001932DE">
        <w:rPr>
          <w:color w:val="231F20"/>
          <w:lang w:val="en-GB"/>
        </w:rPr>
        <w:t>,</w:t>
      </w:r>
      <w:r w:rsidR="00733F93" w:rsidRPr="001932DE">
        <w:rPr>
          <w:color w:val="231F20"/>
          <w:lang w:val="en-GB"/>
        </w:rPr>
        <w:t xml:space="preserve"> however,</w:t>
      </w:r>
      <w:r w:rsidR="00002E3D" w:rsidRPr="001932DE">
        <w:rPr>
          <w:color w:val="231F20"/>
          <w:lang w:val="en-GB"/>
        </w:rPr>
        <w:t xml:space="preserve"> </w:t>
      </w:r>
      <w:r w:rsidR="00CA6D8A" w:rsidRPr="001932DE">
        <w:rPr>
          <w:color w:val="231F20"/>
          <w:lang w:val="en-GB"/>
        </w:rPr>
        <w:t>as</w:t>
      </w:r>
      <w:r w:rsidR="00002E3D" w:rsidRPr="001932DE">
        <w:rPr>
          <w:color w:val="231F20"/>
          <w:lang w:val="en-GB"/>
        </w:rPr>
        <w:t xml:space="preserve"> the </w:t>
      </w:r>
      <w:r w:rsidRPr="001932DE">
        <w:rPr>
          <w:color w:val="231F20"/>
          <w:lang w:val="en-GB"/>
        </w:rPr>
        <w:t>M</w:t>
      </w:r>
      <w:r w:rsidR="00002E3D" w:rsidRPr="001932DE">
        <w:rPr>
          <w:color w:val="231F20"/>
          <w:lang w:val="en-GB"/>
        </w:rPr>
        <w:t>andat</w:t>
      </w:r>
      <w:r w:rsidR="001932DE">
        <w:rPr>
          <w:color w:val="231F20"/>
          <w:lang w:val="en-GB"/>
        </w:rPr>
        <w:t>ory</w:t>
      </w:r>
      <w:r w:rsidR="00002E3D" w:rsidRPr="001932DE">
        <w:rPr>
          <w:color w:val="231F20"/>
          <w:lang w:val="en-GB"/>
        </w:rPr>
        <w:t xml:space="preserve"> authorities were in no hurry to </w:t>
      </w:r>
      <w:r w:rsidRPr="001932DE">
        <w:rPr>
          <w:color w:val="231F20"/>
          <w:lang w:val="en-GB"/>
        </w:rPr>
        <w:t>establish</w:t>
      </w:r>
      <w:r w:rsidR="00002E3D" w:rsidRPr="001932DE">
        <w:rPr>
          <w:color w:val="231F20"/>
          <w:lang w:val="en-GB"/>
        </w:rPr>
        <w:t xml:space="preserve"> the precise boundaries of the two administrative units. </w:t>
      </w:r>
      <w:r w:rsidR="00CA6D8A" w:rsidRPr="001932DE">
        <w:rPr>
          <w:color w:val="231F20"/>
          <w:lang w:val="en-GB"/>
        </w:rPr>
        <w:t>Syria</w:t>
      </w:r>
      <w:r w:rsidR="007D5963" w:rsidRPr="001932DE">
        <w:rPr>
          <w:color w:val="231F20"/>
          <w:lang w:val="en-GB"/>
        </w:rPr>
        <w:t xml:space="preserve"> thus</w:t>
      </w:r>
      <w:r w:rsidR="00CA6D8A" w:rsidRPr="001932DE">
        <w:rPr>
          <w:color w:val="231F20"/>
          <w:lang w:val="en-GB"/>
        </w:rPr>
        <w:t xml:space="preserve"> gradually took shape between</w:t>
      </w:r>
      <w:r w:rsidR="00002E3D" w:rsidRPr="001932DE">
        <w:rPr>
          <w:color w:val="231F20"/>
          <w:lang w:val="en-GB"/>
        </w:rPr>
        <w:t xml:space="preserve"> the mid- and late 1920s with new lines </w:t>
      </w:r>
      <w:r w:rsidRPr="001932DE">
        <w:rPr>
          <w:color w:val="231F20"/>
          <w:lang w:val="en-GB"/>
        </w:rPr>
        <w:t>dividing</w:t>
      </w:r>
      <w:r w:rsidR="00002E3D" w:rsidRPr="001932DE">
        <w:rPr>
          <w:color w:val="231F20"/>
          <w:lang w:val="en-GB"/>
        </w:rPr>
        <w:t xml:space="preserve"> </w:t>
      </w:r>
      <w:r w:rsidR="00CA6D8A" w:rsidRPr="001932DE">
        <w:rPr>
          <w:color w:val="231F20"/>
          <w:lang w:val="en-GB"/>
        </w:rPr>
        <w:t>areas</w:t>
      </w:r>
      <w:r w:rsidR="00002E3D" w:rsidRPr="001932DE">
        <w:rPr>
          <w:color w:val="231F20"/>
          <w:lang w:val="en-GB"/>
        </w:rPr>
        <w:t xml:space="preserve"> that had previously been united.</w:t>
      </w:r>
    </w:p>
    <w:p w14:paraId="6FDCD0F1" w14:textId="77777777" w:rsidR="001932DE" w:rsidRDefault="007F3109" w:rsidP="001932DE">
      <w:pPr>
        <w:pStyle w:val="Textoindependiente"/>
        <w:spacing w:before="6" w:line="249" w:lineRule="auto"/>
        <w:ind w:right="884" w:firstLine="241"/>
        <w:rPr>
          <w:color w:val="231F20"/>
          <w:lang w:val="en-GB"/>
        </w:rPr>
      </w:pPr>
      <w:r w:rsidRPr="001932DE">
        <w:rPr>
          <w:color w:val="231F20"/>
          <w:lang w:val="en-GB"/>
        </w:rPr>
        <w:t xml:space="preserve">The new </w:t>
      </w:r>
      <w:r w:rsidR="00CA6D8A" w:rsidRPr="001932DE">
        <w:rPr>
          <w:color w:val="231F20"/>
          <w:lang w:val="en-GB"/>
        </w:rPr>
        <w:t xml:space="preserve">Syria </w:t>
      </w:r>
      <w:r w:rsidR="00C559D8" w:rsidRPr="001932DE">
        <w:rPr>
          <w:color w:val="231F20"/>
          <w:lang w:val="en-GB"/>
        </w:rPr>
        <w:t>brought</w:t>
      </w:r>
      <w:r w:rsidR="00DB3FD4" w:rsidRPr="001932DE">
        <w:rPr>
          <w:color w:val="231F20"/>
          <w:lang w:val="en-GB"/>
        </w:rPr>
        <w:t xml:space="preserve"> </w:t>
      </w:r>
      <w:r w:rsidR="00CA6D8A" w:rsidRPr="001932DE">
        <w:rPr>
          <w:color w:val="231F20"/>
          <w:lang w:val="en-GB"/>
        </w:rPr>
        <w:t>closer links between some places</w:t>
      </w:r>
      <w:r w:rsidR="00DB3FD4" w:rsidRPr="001932DE">
        <w:rPr>
          <w:color w:val="231F20"/>
          <w:lang w:val="en-GB"/>
        </w:rPr>
        <w:t xml:space="preserve">, </w:t>
      </w:r>
      <w:r w:rsidR="0002052F" w:rsidRPr="001932DE">
        <w:rPr>
          <w:color w:val="231F20"/>
          <w:lang w:val="en-GB"/>
        </w:rPr>
        <w:t>altered</w:t>
      </w:r>
      <w:r w:rsidR="00DB3FD4" w:rsidRPr="001932DE">
        <w:rPr>
          <w:color w:val="231F20"/>
          <w:lang w:val="en-GB"/>
        </w:rPr>
        <w:t xml:space="preserve"> hierarchies</w:t>
      </w:r>
      <w:r w:rsidRPr="001932DE">
        <w:rPr>
          <w:color w:val="231F20"/>
          <w:lang w:val="en-GB"/>
        </w:rPr>
        <w:t>,</w:t>
      </w:r>
      <w:r w:rsidR="00DB3FD4" w:rsidRPr="001932DE">
        <w:rPr>
          <w:color w:val="231F20"/>
          <w:lang w:val="en-GB"/>
        </w:rPr>
        <w:t xml:space="preserve"> </w:t>
      </w:r>
      <w:r w:rsidR="00CA6D8A" w:rsidRPr="001932DE">
        <w:rPr>
          <w:color w:val="231F20"/>
          <w:lang w:val="en-GB"/>
        </w:rPr>
        <w:t>and led to changes in the movement of people and goods</w:t>
      </w:r>
      <w:r w:rsidRPr="001932DE">
        <w:rPr>
          <w:color w:val="231F20"/>
          <w:lang w:val="en-GB"/>
        </w:rPr>
        <w:t xml:space="preserve">, while also </w:t>
      </w:r>
      <w:r w:rsidR="00DB3FD4" w:rsidRPr="001932DE">
        <w:rPr>
          <w:color w:val="231F20"/>
          <w:lang w:val="en-GB"/>
        </w:rPr>
        <w:t>creat</w:t>
      </w:r>
      <w:r w:rsidRPr="001932DE">
        <w:rPr>
          <w:color w:val="231F20"/>
          <w:lang w:val="en-GB"/>
        </w:rPr>
        <w:t>ing</w:t>
      </w:r>
      <w:r w:rsidR="00DB3FD4" w:rsidRPr="001932DE">
        <w:rPr>
          <w:color w:val="231F20"/>
          <w:lang w:val="en-GB"/>
        </w:rPr>
        <w:t xml:space="preserve"> </w:t>
      </w:r>
      <w:r w:rsidR="008329C8" w:rsidRPr="001932DE">
        <w:rPr>
          <w:color w:val="231F20"/>
          <w:lang w:val="en-GB"/>
        </w:rPr>
        <w:t>new</w:t>
      </w:r>
      <w:r w:rsidR="00DB3FD4" w:rsidRPr="001932DE">
        <w:rPr>
          <w:color w:val="231F20"/>
          <w:lang w:val="en-GB"/>
        </w:rPr>
        <w:t xml:space="preserve"> inequalit</w:t>
      </w:r>
      <w:r w:rsidR="008329C8" w:rsidRPr="001932DE">
        <w:rPr>
          <w:color w:val="231F20"/>
          <w:lang w:val="en-GB"/>
        </w:rPr>
        <w:t>ies</w:t>
      </w:r>
      <w:r w:rsidR="00DB3FD4" w:rsidRPr="001932DE">
        <w:rPr>
          <w:color w:val="231F20"/>
          <w:lang w:val="en-GB"/>
        </w:rPr>
        <w:t>: Damascus claimed the title of capital, as in Fa</w:t>
      </w:r>
      <w:r w:rsidR="007D5963" w:rsidRPr="001932DE">
        <w:rPr>
          <w:color w:val="231F20"/>
          <w:lang w:val="en-GB"/>
        </w:rPr>
        <w:t>i</w:t>
      </w:r>
      <w:r w:rsidR="00DB3FD4" w:rsidRPr="001932DE">
        <w:rPr>
          <w:color w:val="231F20"/>
          <w:lang w:val="en-GB"/>
        </w:rPr>
        <w:t>sal</w:t>
      </w:r>
      <w:r w:rsidR="007D5963" w:rsidRPr="001932DE">
        <w:rPr>
          <w:color w:val="231F20"/>
          <w:lang w:val="en-GB"/>
        </w:rPr>
        <w:t>’</w:t>
      </w:r>
      <w:r w:rsidR="00DB3FD4" w:rsidRPr="001932DE">
        <w:rPr>
          <w:color w:val="231F20"/>
          <w:lang w:val="en-GB"/>
        </w:rPr>
        <w:t>s time, while Aleppo, Hama and Homs found themselves marginali</w:t>
      </w:r>
      <w:r w:rsidR="001932DE" w:rsidRPr="001932DE">
        <w:rPr>
          <w:color w:val="231F20"/>
          <w:lang w:val="en-GB"/>
        </w:rPr>
        <w:t>s</w:t>
      </w:r>
      <w:r w:rsidR="00DB3FD4" w:rsidRPr="001932DE">
        <w:rPr>
          <w:color w:val="231F20"/>
          <w:lang w:val="en-GB"/>
        </w:rPr>
        <w:t xml:space="preserve">ed. </w:t>
      </w:r>
      <w:r w:rsidR="008329C8" w:rsidRPr="001932DE">
        <w:rPr>
          <w:color w:val="231F20"/>
          <w:lang w:val="en-GB"/>
        </w:rPr>
        <w:t xml:space="preserve">And </w:t>
      </w:r>
      <w:r w:rsidR="00DB3FD4" w:rsidRPr="001932DE">
        <w:rPr>
          <w:color w:val="231F20"/>
          <w:lang w:val="en-GB"/>
        </w:rPr>
        <w:t>Beirut became the main political cent</w:t>
      </w:r>
      <w:r w:rsidR="00C559D8" w:rsidRPr="001932DE">
        <w:rPr>
          <w:color w:val="231F20"/>
          <w:lang w:val="en-GB"/>
        </w:rPr>
        <w:t>re</w:t>
      </w:r>
      <w:r w:rsidR="00DB3FD4" w:rsidRPr="001932DE">
        <w:rPr>
          <w:color w:val="231F20"/>
          <w:lang w:val="en-GB"/>
        </w:rPr>
        <w:t xml:space="preserve">. </w:t>
      </w:r>
      <w:commentRangeStart w:id="9"/>
      <w:r w:rsidR="00DB3FD4" w:rsidRPr="001932DE">
        <w:rPr>
          <w:color w:val="231F20"/>
          <w:lang w:val="en-GB"/>
        </w:rPr>
        <w:t xml:space="preserve">When </w:t>
      </w:r>
      <w:r w:rsidR="007D5963" w:rsidRPr="001932DE">
        <w:rPr>
          <w:color w:val="231F20"/>
          <w:lang w:val="en-GB"/>
        </w:rPr>
        <w:t>Aleppo and Damascus</w:t>
      </w:r>
      <w:r w:rsidR="00DB3FD4" w:rsidRPr="001932DE">
        <w:rPr>
          <w:color w:val="231F20"/>
          <w:lang w:val="en-GB"/>
        </w:rPr>
        <w:t xml:space="preserve"> were united in </w:t>
      </w:r>
      <w:r w:rsidR="00DB3FD4" w:rsidRPr="001932DE">
        <w:rPr>
          <w:color w:val="231F20"/>
          <w:lang w:val="en-GB"/>
        </w:rPr>
        <w:lastRenderedPageBreak/>
        <w:t>January 1925</w:t>
      </w:r>
      <w:commentRangeEnd w:id="9"/>
      <w:r w:rsidR="007D5963" w:rsidRPr="001932DE">
        <w:rPr>
          <w:rStyle w:val="Refdecomentario"/>
          <w:lang w:val="en-GB"/>
        </w:rPr>
        <w:commentReference w:id="9"/>
      </w:r>
      <w:r w:rsidR="00DB3FD4" w:rsidRPr="001932DE">
        <w:rPr>
          <w:color w:val="231F20"/>
          <w:lang w:val="en-GB"/>
        </w:rPr>
        <w:t>, not even the Mandat</w:t>
      </w:r>
      <w:r w:rsidR="001932DE">
        <w:rPr>
          <w:color w:val="231F20"/>
          <w:lang w:val="en-GB"/>
        </w:rPr>
        <w:t>ory</w:t>
      </w:r>
      <w:r w:rsidR="00DB3FD4" w:rsidRPr="001932DE">
        <w:rPr>
          <w:color w:val="231F20"/>
          <w:lang w:val="en-GB"/>
        </w:rPr>
        <w:t xml:space="preserve"> authorities suggested designating Homs as the capital</w:t>
      </w:r>
      <w:r w:rsidR="00632CDF" w:rsidRPr="001932DE">
        <w:rPr>
          <w:color w:val="231F20"/>
          <w:lang w:val="en-GB"/>
        </w:rPr>
        <w:t xml:space="preserve"> and the </w:t>
      </w:r>
      <w:r w:rsidR="00DB3FD4" w:rsidRPr="001932DE">
        <w:rPr>
          <w:color w:val="231F20"/>
          <w:lang w:val="en-GB"/>
        </w:rPr>
        <w:t xml:space="preserve">choice was rejected. This new administrative geography </w:t>
      </w:r>
      <w:r w:rsidR="001932DE">
        <w:rPr>
          <w:color w:val="231F20"/>
          <w:lang w:val="en-GB"/>
        </w:rPr>
        <w:t>led to</w:t>
      </w:r>
      <w:r w:rsidR="00DB3FD4" w:rsidRPr="001932DE">
        <w:rPr>
          <w:color w:val="231F20"/>
          <w:lang w:val="en-GB"/>
        </w:rPr>
        <w:t xml:space="preserve"> Aleppo, </w:t>
      </w:r>
      <w:r w:rsidR="00C559D8" w:rsidRPr="001932DE">
        <w:rPr>
          <w:color w:val="231F20"/>
          <w:lang w:val="en-GB"/>
        </w:rPr>
        <w:t xml:space="preserve">which was </w:t>
      </w:r>
      <w:r w:rsidR="00D2236B" w:rsidRPr="001932DE">
        <w:rPr>
          <w:color w:val="231F20"/>
          <w:lang w:val="en-GB"/>
        </w:rPr>
        <w:t xml:space="preserve">already </w:t>
      </w:r>
      <w:r w:rsidR="00DB3FD4" w:rsidRPr="001932DE">
        <w:rPr>
          <w:color w:val="231F20"/>
          <w:lang w:val="en-GB"/>
        </w:rPr>
        <w:t>isolated from its Cilician hinterland</w:t>
      </w:r>
      <w:r w:rsidR="001932DE">
        <w:rPr>
          <w:color w:val="231F20"/>
          <w:lang w:val="en-GB"/>
        </w:rPr>
        <w:t>, being relegated yet further.</w:t>
      </w:r>
      <w:r w:rsidR="00DB3FD4" w:rsidRPr="001932DE">
        <w:rPr>
          <w:color w:val="231F20"/>
          <w:lang w:val="en-GB"/>
        </w:rPr>
        <w:t xml:space="preserve"> As a result, </w:t>
      </w:r>
      <w:r w:rsidR="00632CDF" w:rsidRPr="001932DE">
        <w:rPr>
          <w:color w:val="231F20"/>
          <w:lang w:val="en-GB"/>
        </w:rPr>
        <w:t>the emerging</w:t>
      </w:r>
      <w:r w:rsidR="00DB3FD4" w:rsidRPr="001932DE">
        <w:rPr>
          <w:color w:val="231F20"/>
          <w:lang w:val="en-GB"/>
        </w:rPr>
        <w:t xml:space="preserve"> urban heart</w:t>
      </w:r>
      <w:r w:rsidR="00632CDF" w:rsidRPr="001932DE">
        <w:rPr>
          <w:color w:val="231F20"/>
          <w:lang w:val="en-GB"/>
        </w:rPr>
        <w:t xml:space="preserve"> of</w:t>
      </w:r>
      <w:r w:rsidR="00DB3FD4" w:rsidRPr="001932DE">
        <w:rPr>
          <w:color w:val="231F20"/>
          <w:lang w:val="en-GB"/>
        </w:rPr>
        <w:t xml:space="preserve"> Syria</w:t>
      </w:r>
      <w:r w:rsidR="00632CDF" w:rsidRPr="001932DE">
        <w:rPr>
          <w:color w:val="231F20"/>
          <w:lang w:val="en-GB"/>
        </w:rPr>
        <w:t xml:space="preserve"> involved competition between the main</w:t>
      </w:r>
      <w:r w:rsidR="00DB3FD4" w:rsidRPr="001932DE">
        <w:rPr>
          <w:color w:val="231F20"/>
          <w:lang w:val="en-GB"/>
        </w:rPr>
        <w:t xml:space="preserve"> cities, </w:t>
      </w:r>
      <w:r w:rsidR="00C559D8" w:rsidRPr="001932DE">
        <w:rPr>
          <w:color w:val="231F20"/>
          <w:lang w:val="en-GB"/>
        </w:rPr>
        <w:t xml:space="preserve">partly concealed </w:t>
      </w:r>
      <w:r w:rsidR="00DB3FD4" w:rsidRPr="001932DE">
        <w:rPr>
          <w:color w:val="231F20"/>
          <w:lang w:val="en-GB"/>
        </w:rPr>
        <w:t xml:space="preserve">by the struggle against </w:t>
      </w:r>
      <w:r w:rsidR="00D2236B" w:rsidRPr="001932DE">
        <w:rPr>
          <w:color w:val="231F20"/>
          <w:lang w:val="en-GB"/>
        </w:rPr>
        <w:t>the French</w:t>
      </w:r>
      <w:r w:rsidR="00DB3FD4" w:rsidRPr="001932DE">
        <w:rPr>
          <w:color w:val="231F20"/>
          <w:lang w:val="en-GB"/>
        </w:rPr>
        <w:t>.</w:t>
      </w:r>
    </w:p>
    <w:p w14:paraId="00BFEA73" w14:textId="77777777" w:rsidR="001932DE" w:rsidRDefault="00164802" w:rsidP="001932DE">
      <w:pPr>
        <w:pStyle w:val="Textoindependiente"/>
        <w:spacing w:before="6" w:line="249" w:lineRule="auto"/>
        <w:ind w:right="884" w:firstLine="241"/>
        <w:rPr>
          <w:color w:val="231F20"/>
          <w:lang w:val="en-GB"/>
        </w:rPr>
      </w:pPr>
      <w:r w:rsidRPr="001932DE">
        <w:rPr>
          <w:color w:val="231F20"/>
          <w:spacing w:val="-2"/>
          <w:lang w:val="en-GB"/>
        </w:rPr>
        <w:t xml:space="preserve">The </w:t>
      </w:r>
      <w:r w:rsidR="00DD1C20" w:rsidRPr="001932DE">
        <w:rPr>
          <w:color w:val="231F20"/>
          <w:spacing w:val="-2"/>
          <w:lang w:val="en-GB"/>
        </w:rPr>
        <w:t>way</w:t>
      </w:r>
      <w:r w:rsidRPr="001932DE">
        <w:rPr>
          <w:color w:val="231F20"/>
          <w:spacing w:val="-2"/>
          <w:lang w:val="en-GB"/>
        </w:rPr>
        <w:t xml:space="preserve"> the mandate was organi</w:t>
      </w:r>
      <w:r w:rsidR="001932DE" w:rsidRPr="001932DE">
        <w:rPr>
          <w:color w:val="231F20"/>
          <w:spacing w:val="-2"/>
          <w:lang w:val="en-GB"/>
        </w:rPr>
        <w:t>s</w:t>
      </w:r>
      <w:r w:rsidRPr="001932DE">
        <w:rPr>
          <w:color w:val="231F20"/>
          <w:spacing w:val="-2"/>
          <w:lang w:val="en-GB"/>
        </w:rPr>
        <w:t>ed</w:t>
      </w:r>
      <w:r w:rsidR="00D2236B" w:rsidRPr="001932DE">
        <w:rPr>
          <w:color w:val="231F20"/>
          <w:spacing w:val="-2"/>
          <w:lang w:val="en-GB"/>
        </w:rPr>
        <w:t xml:space="preserve"> </w:t>
      </w:r>
      <w:r w:rsidRPr="001932DE">
        <w:rPr>
          <w:color w:val="231F20"/>
          <w:spacing w:val="-2"/>
          <w:lang w:val="en-GB"/>
        </w:rPr>
        <w:t>obliged</w:t>
      </w:r>
      <w:r w:rsidR="00D2236B" w:rsidRPr="001932DE">
        <w:rPr>
          <w:color w:val="231F20"/>
          <w:spacing w:val="-2"/>
          <w:lang w:val="en-GB"/>
        </w:rPr>
        <w:t xml:space="preserve"> the various </w:t>
      </w:r>
      <w:r w:rsidR="00632CDF" w:rsidRPr="001932DE">
        <w:rPr>
          <w:color w:val="231F20"/>
          <w:spacing w:val="-2"/>
          <w:lang w:val="en-GB"/>
        </w:rPr>
        <w:t>groups</w:t>
      </w:r>
      <w:r w:rsidR="00D2236B" w:rsidRPr="001932DE">
        <w:rPr>
          <w:color w:val="231F20"/>
          <w:spacing w:val="-2"/>
          <w:lang w:val="en-GB"/>
        </w:rPr>
        <w:t xml:space="preserve"> to define </w:t>
      </w:r>
      <w:r w:rsidRPr="001932DE">
        <w:rPr>
          <w:color w:val="231F20"/>
          <w:spacing w:val="-2"/>
          <w:lang w:val="en-GB"/>
        </w:rPr>
        <w:t>their loyalties</w:t>
      </w:r>
      <w:r w:rsidR="00D2236B" w:rsidRPr="001932DE">
        <w:rPr>
          <w:color w:val="231F20"/>
          <w:spacing w:val="-2"/>
          <w:lang w:val="en-GB"/>
        </w:rPr>
        <w:t>. This mean</w:t>
      </w:r>
      <w:r w:rsidRPr="001932DE">
        <w:rPr>
          <w:color w:val="231F20"/>
          <w:spacing w:val="-2"/>
          <w:lang w:val="en-GB"/>
        </w:rPr>
        <w:t>t</w:t>
      </w:r>
      <w:r w:rsidR="00D2236B" w:rsidRPr="001932DE">
        <w:rPr>
          <w:color w:val="231F20"/>
          <w:spacing w:val="-2"/>
          <w:lang w:val="en-GB"/>
        </w:rPr>
        <w:t xml:space="preserve"> recogni</w:t>
      </w:r>
      <w:r w:rsidR="00DD1C20" w:rsidRPr="001932DE">
        <w:rPr>
          <w:color w:val="231F20"/>
          <w:spacing w:val="-2"/>
          <w:lang w:val="en-GB"/>
        </w:rPr>
        <w:t>s</w:t>
      </w:r>
      <w:r w:rsidR="00D2236B" w:rsidRPr="001932DE">
        <w:rPr>
          <w:color w:val="231F20"/>
          <w:spacing w:val="-2"/>
          <w:lang w:val="en-GB"/>
        </w:rPr>
        <w:t xml:space="preserve">ing </w:t>
      </w:r>
      <w:r w:rsidRPr="001932DE">
        <w:rPr>
          <w:color w:val="231F20"/>
          <w:spacing w:val="-2"/>
          <w:lang w:val="en-GB"/>
        </w:rPr>
        <w:t>who they were subordinate to</w:t>
      </w:r>
      <w:r w:rsidR="00D2236B" w:rsidRPr="001932DE">
        <w:rPr>
          <w:color w:val="231F20"/>
          <w:spacing w:val="-2"/>
          <w:lang w:val="en-GB"/>
        </w:rPr>
        <w:t xml:space="preserve"> </w:t>
      </w:r>
      <w:r w:rsidRPr="001932DE">
        <w:rPr>
          <w:color w:val="231F20"/>
          <w:spacing w:val="-2"/>
          <w:lang w:val="en-GB"/>
        </w:rPr>
        <w:t>political</w:t>
      </w:r>
      <w:r w:rsidR="009B0F98" w:rsidRPr="001932DE">
        <w:rPr>
          <w:color w:val="231F20"/>
          <w:spacing w:val="-2"/>
          <w:lang w:val="en-GB"/>
        </w:rPr>
        <w:t xml:space="preserve">ly </w:t>
      </w:r>
      <w:r w:rsidRPr="001932DE">
        <w:rPr>
          <w:color w:val="231F20"/>
          <w:spacing w:val="-2"/>
          <w:lang w:val="en-GB"/>
        </w:rPr>
        <w:t xml:space="preserve">and </w:t>
      </w:r>
      <w:r w:rsidR="009B0F98" w:rsidRPr="001932DE">
        <w:rPr>
          <w:color w:val="231F20"/>
          <w:spacing w:val="-2"/>
          <w:lang w:val="en-GB"/>
        </w:rPr>
        <w:t>who they felt they really wer</w:t>
      </w:r>
      <w:r w:rsidR="00632CDF" w:rsidRPr="001932DE">
        <w:rPr>
          <w:color w:val="231F20"/>
          <w:spacing w:val="-2"/>
          <w:lang w:val="en-GB"/>
        </w:rPr>
        <w:t xml:space="preserve">e. </w:t>
      </w:r>
      <w:r w:rsidR="00D2236B" w:rsidRPr="001932DE">
        <w:rPr>
          <w:color w:val="231F20"/>
          <w:spacing w:val="-2"/>
          <w:lang w:val="en-GB"/>
        </w:rPr>
        <w:t xml:space="preserve">The establishment of </w:t>
      </w:r>
      <w:r w:rsidR="001932DE">
        <w:rPr>
          <w:color w:val="231F20"/>
          <w:spacing w:val="-2"/>
          <w:lang w:val="en-GB"/>
        </w:rPr>
        <w:t xml:space="preserve">Mandate borders around </w:t>
      </w:r>
      <w:r w:rsidR="00DD1C20" w:rsidRPr="001932DE">
        <w:rPr>
          <w:color w:val="231F20"/>
          <w:spacing w:val="-2"/>
          <w:lang w:val="en-GB"/>
        </w:rPr>
        <w:t>religious</w:t>
      </w:r>
      <w:r w:rsidR="00632CDF" w:rsidRPr="001932DE">
        <w:rPr>
          <w:color w:val="231F20"/>
          <w:spacing w:val="-2"/>
          <w:lang w:val="en-GB"/>
        </w:rPr>
        <w:t xml:space="preserve"> communities</w:t>
      </w:r>
      <w:r w:rsidR="00D2236B" w:rsidRPr="001932DE">
        <w:rPr>
          <w:color w:val="231F20"/>
          <w:spacing w:val="-2"/>
          <w:lang w:val="en-GB"/>
        </w:rPr>
        <w:t xml:space="preserve">, </w:t>
      </w:r>
      <w:r w:rsidR="00CD134A" w:rsidRPr="001932DE">
        <w:rPr>
          <w:color w:val="231F20"/>
          <w:spacing w:val="-2"/>
          <w:lang w:val="en-GB"/>
        </w:rPr>
        <w:t>as in the</w:t>
      </w:r>
      <w:r w:rsidR="00632CDF" w:rsidRPr="001932DE">
        <w:rPr>
          <w:color w:val="231F20"/>
          <w:spacing w:val="-2"/>
          <w:lang w:val="en-GB"/>
        </w:rPr>
        <w:t xml:space="preserve"> </w:t>
      </w:r>
      <w:r w:rsidR="00D2236B" w:rsidRPr="001932DE">
        <w:rPr>
          <w:color w:val="231F20"/>
          <w:spacing w:val="-2"/>
          <w:lang w:val="en-GB"/>
        </w:rPr>
        <w:t>Druze and Alawite</w:t>
      </w:r>
      <w:r w:rsidR="00632CDF" w:rsidRPr="001932DE">
        <w:rPr>
          <w:color w:val="231F20"/>
          <w:spacing w:val="-2"/>
          <w:lang w:val="en-GB"/>
        </w:rPr>
        <w:t xml:space="preserve"> autonomous regions</w:t>
      </w:r>
      <w:r w:rsidR="00D2236B" w:rsidRPr="001932DE">
        <w:rPr>
          <w:color w:val="231F20"/>
          <w:spacing w:val="-2"/>
          <w:lang w:val="en-GB"/>
        </w:rPr>
        <w:t xml:space="preserve">, </w:t>
      </w:r>
      <w:r w:rsidR="001932DE">
        <w:rPr>
          <w:color w:val="231F20"/>
          <w:spacing w:val="-2"/>
          <w:lang w:val="en-GB"/>
        </w:rPr>
        <w:t>forced the inhabitants to make a</w:t>
      </w:r>
      <w:r w:rsidR="00D2236B" w:rsidRPr="001932DE">
        <w:rPr>
          <w:color w:val="231F20"/>
          <w:spacing w:val="-2"/>
          <w:lang w:val="en-GB"/>
        </w:rPr>
        <w:t xml:space="preserve"> choice</w:t>
      </w:r>
      <w:r w:rsidRPr="001932DE">
        <w:rPr>
          <w:color w:val="231F20"/>
          <w:spacing w:val="-2"/>
          <w:lang w:val="en-GB"/>
        </w:rPr>
        <w:t>. Did one consider oneself</w:t>
      </w:r>
      <w:r w:rsidR="00D2236B" w:rsidRPr="001932DE">
        <w:rPr>
          <w:color w:val="231F20"/>
          <w:spacing w:val="-2"/>
          <w:lang w:val="en-GB"/>
        </w:rPr>
        <w:t xml:space="preserve"> Syrian? </w:t>
      </w:r>
      <w:r w:rsidRPr="001932DE">
        <w:rPr>
          <w:color w:val="231F20"/>
          <w:spacing w:val="-2"/>
          <w:lang w:val="en-GB"/>
        </w:rPr>
        <w:t>Greater</w:t>
      </w:r>
      <w:r w:rsidR="00D2236B" w:rsidRPr="001932DE">
        <w:rPr>
          <w:color w:val="231F20"/>
          <w:spacing w:val="-2"/>
          <w:lang w:val="en-GB"/>
        </w:rPr>
        <w:t>-Syrian</w:t>
      </w:r>
      <w:r w:rsidR="0002052F" w:rsidRPr="001932DE">
        <w:rPr>
          <w:color w:val="231F20"/>
          <w:spacing w:val="-2"/>
          <w:lang w:val="en-GB"/>
        </w:rPr>
        <w:t xml:space="preserve">, </w:t>
      </w:r>
      <w:r w:rsidR="00D2236B" w:rsidRPr="001932DE">
        <w:rPr>
          <w:color w:val="231F20"/>
          <w:spacing w:val="-2"/>
          <w:lang w:val="en-GB"/>
        </w:rPr>
        <w:t>in the sense of an inhabitant of</w:t>
      </w:r>
      <w:r w:rsidR="00DD1C20" w:rsidRPr="001932DE">
        <w:rPr>
          <w:color w:val="231F20"/>
          <w:spacing w:val="-2"/>
          <w:lang w:val="en-GB"/>
        </w:rPr>
        <w:t xml:space="preserve"> the</w:t>
      </w:r>
      <w:r w:rsidR="00D2236B" w:rsidRPr="001932DE">
        <w:rPr>
          <w:color w:val="231F20"/>
          <w:spacing w:val="-2"/>
          <w:lang w:val="en-GB"/>
        </w:rPr>
        <w:t xml:space="preserve"> </w:t>
      </w:r>
      <w:proofErr w:type="spellStart"/>
      <w:r w:rsidR="00D2236B" w:rsidRPr="001932DE">
        <w:rPr>
          <w:i/>
          <w:iCs/>
          <w:color w:val="231F20"/>
          <w:spacing w:val="-2"/>
          <w:lang w:val="en-GB"/>
        </w:rPr>
        <w:t>bilad</w:t>
      </w:r>
      <w:proofErr w:type="spellEnd"/>
      <w:r w:rsidR="00D2236B" w:rsidRPr="001932DE">
        <w:rPr>
          <w:i/>
          <w:iCs/>
          <w:color w:val="231F20"/>
          <w:spacing w:val="-2"/>
          <w:lang w:val="en-GB"/>
        </w:rPr>
        <w:t xml:space="preserve"> al-sham</w:t>
      </w:r>
      <w:r w:rsidR="00D2236B" w:rsidRPr="001932DE">
        <w:rPr>
          <w:color w:val="231F20"/>
          <w:spacing w:val="-2"/>
          <w:lang w:val="en-GB"/>
        </w:rPr>
        <w:t xml:space="preserve">? Druze? Christian? </w:t>
      </w:r>
      <w:r w:rsidR="007F789D" w:rsidRPr="001932DE">
        <w:rPr>
          <w:color w:val="231F20"/>
          <w:spacing w:val="-2"/>
          <w:lang w:val="en-GB"/>
        </w:rPr>
        <w:t>A s</w:t>
      </w:r>
      <w:r w:rsidR="00632CDF" w:rsidRPr="001932DE">
        <w:rPr>
          <w:color w:val="231F20"/>
          <w:spacing w:val="-2"/>
          <w:lang w:val="en-GB"/>
        </w:rPr>
        <w:t>upporter of</w:t>
      </w:r>
      <w:r w:rsidR="00D2236B" w:rsidRPr="001932DE">
        <w:rPr>
          <w:color w:val="231F20"/>
          <w:spacing w:val="-2"/>
          <w:lang w:val="en-GB"/>
        </w:rPr>
        <w:t xml:space="preserve"> </w:t>
      </w:r>
      <w:r w:rsidR="00632CDF" w:rsidRPr="001932DE">
        <w:rPr>
          <w:color w:val="231F20"/>
          <w:spacing w:val="-2"/>
          <w:lang w:val="en-GB"/>
        </w:rPr>
        <w:t>France</w:t>
      </w:r>
      <w:r w:rsidR="00D2236B" w:rsidRPr="001932DE">
        <w:rPr>
          <w:color w:val="231F20"/>
          <w:spacing w:val="-2"/>
          <w:lang w:val="en-GB"/>
        </w:rPr>
        <w:t xml:space="preserve">? Arab nationalist? Each </w:t>
      </w:r>
      <w:r w:rsidRPr="001932DE">
        <w:rPr>
          <w:color w:val="231F20"/>
          <w:spacing w:val="-2"/>
          <w:lang w:val="en-GB"/>
        </w:rPr>
        <w:t>denomination</w:t>
      </w:r>
      <w:r w:rsidR="00D2236B" w:rsidRPr="001932DE">
        <w:rPr>
          <w:color w:val="231F20"/>
          <w:spacing w:val="-2"/>
          <w:lang w:val="en-GB"/>
        </w:rPr>
        <w:t xml:space="preserve"> refer</w:t>
      </w:r>
      <w:r w:rsidRPr="001932DE">
        <w:rPr>
          <w:color w:val="231F20"/>
          <w:spacing w:val="-2"/>
          <w:lang w:val="en-GB"/>
        </w:rPr>
        <w:t>red</w:t>
      </w:r>
      <w:r w:rsidR="00D2236B" w:rsidRPr="001932DE">
        <w:rPr>
          <w:color w:val="231F20"/>
          <w:spacing w:val="-2"/>
          <w:lang w:val="en-GB"/>
        </w:rPr>
        <w:t xml:space="preserve"> to a cultural and political position within the different </w:t>
      </w:r>
      <w:r w:rsidR="009B0F98" w:rsidRPr="001932DE">
        <w:rPr>
          <w:color w:val="231F20"/>
          <w:spacing w:val="-2"/>
          <w:lang w:val="en-GB"/>
        </w:rPr>
        <w:t>parts of</w:t>
      </w:r>
      <w:r w:rsidR="00D2236B" w:rsidRPr="001932DE">
        <w:rPr>
          <w:color w:val="231F20"/>
          <w:spacing w:val="-2"/>
          <w:lang w:val="en-GB"/>
        </w:rPr>
        <w:t xml:space="preserve"> </w:t>
      </w:r>
      <w:r w:rsidRPr="001932DE">
        <w:rPr>
          <w:color w:val="231F20"/>
          <w:spacing w:val="-2"/>
          <w:lang w:val="en-GB"/>
        </w:rPr>
        <w:t>the mandated</w:t>
      </w:r>
      <w:r w:rsidR="00D2236B" w:rsidRPr="001932DE">
        <w:rPr>
          <w:color w:val="231F20"/>
          <w:spacing w:val="-2"/>
          <w:lang w:val="en-GB"/>
        </w:rPr>
        <w:t xml:space="preserve"> territories. Th</w:t>
      </w:r>
      <w:r w:rsidR="007F789D" w:rsidRPr="001932DE">
        <w:rPr>
          <w:color w:val="231F20"/>
          <w:spacing w:val="-2"/>
          <w:lang w:val="en-GB"/>
        </w:rPr>
        <w:t>e</w:t>
      </w:r>
      <w:r w:rsidR="00D2236B" w:rsidRPr="001932DE">
        <w:rPr>
          <w:color w:val="231F20"/>
          <w:spacing w:val="-2"/>
          <w:lang w:val="en-GB"/>
        </w:rPr>
        <w:t xml:space="preserve"> question </w:t>
      </w:r>
      <w:r w:rsidRPr="001932DE">
        <w:rPr>
          <w:color w:val="231F20"/>
          <w:spacing w:val="-2"/>
          <w:lang w:val="en-GB"/>
        </w:rPr>
        <w:t>was particularly</w:t>
      </w:r>
      <w:r w:rsidR="00D2236B" w:rsidRPr="001932DE">
        <w:rPr>
          <w:color w:val="231F20"/>
          <w:spacing w:val="-2"/>
          <w:lang w:val="en-GB"/>
        </w:rPr>
        <w:t xml:space="preserve"> acute in the case of the new autonomous states: t</w:t>
      </w:r>
      <w:r w:rsidRPr="001932DE">
        <w:rPr>
          <w:color w:val="231F20"/>
          <w:spacing w:val="-2"/>
          <w:lang w:val="en-GB"/>
        </w:rPr>
        <w:t>o</w:t>
      </w:r>
      <w:r w:rsidR="00D2236B" w:rsidRPr="001932DE">
        <w:rPr>
          <w:color w:val="231F20"/>
          <w:spacing w:val="-2"/>
          <w:lang w:val="en-GB"/>
        </w:rPr>
        <w:t xml:space="preserve"> </w:t>
      </w:r>
      <w:r w:rsidR="009B0F98" w:rsidRPr="001932DE">
        <w:rPr>
          <w:color w:val="231F20"/>
          <w:spacing w:val="-2"/>
          <w:lang w:val="en-GB"/>
        </w:rPr>
        <w:t>call oneself</w:t>
      </w:r>
      <w:r w:rsidR="00D2236B" w:rsidRPr="001932DE">
        <w:rPr>
          <w:color w:val="231F20"/>
          <w:spacing w:val="-2"/>
          <w:lang w:val="en-GB"/>
        </w:rPr>
        <w:t xml:space="preserve"> Druze </w:t>
      </w:r>
      <w:r w:rsidRPr="001932DE">
        <w:rPr>
          <w:color w:val="231F20"/>
          <w:spacing w:val="-2"/>
          <w:lang w:val="en-GB"/>
        </w:rPr>
        <w:t>was to</w:t>
      </w:r>
      <w:r w:rsidR="00D2236B" w:rsidRPr="001932DE">
        <w:rPr>
          <w:color w:val="231F20"/>
          <w:spacing w:val="-2"/>
          <w:lang w:val="en-GB"/>
        </w:rPr>
        <w:t xml:space="preserve"> implicitly </w:t>
      </w:r>
      <w:r w:rsidR="009B0F98" w:rsidRPr="001932DE">
        <w:rPr>
          <w:color w:val="231F20"/>
          <w:spacing w:val="-2"/>
          <w:lang w:val="en-GB"/>
        </w:rPr>
        <w:t>endorse an alliance with the French</w:t>
      </w:r>
      <w:r w:rsidR="00D2236B" w:rsidRPr="001932DE">
        <w:rPr>
          <w:color w:val="231F20"/>
          <w:spacing w:val="-2"/>
          <w:lang w:val="en-GB"/>
        </w:rPr>
        <w:t xml:space="preserve">, while to </w:t>
      </w:r>
      <w:r w:rsidR="00632CDF" w:rsidRPr="001932DE">
        <w:rPr>
          <w:color w:val="231F20"/>
          <w:spacing w:val="-2"/>
          <w:lang w:val="en-GB"/>
        </w:rPr>
        <w:t>call oneself</w:t>
      </w:r>
      <w:r w:rsidR="00D2236B" w:rsidRPr="001932DE">
        <w:rPr>
          <w:color w:val="231F20"/>
          <w:spacing w:val="-2"/>
          <w:lang w:val="en-GB"/>
        </w:rPr>
        <w:t xml:space="preserve"> Syrian </w:t>
      </w:r>
      <w:r w:rsidRPr="001932DE">
        <w:rPr>
          <w:color w:val="231F20"/>
          <w:spacing w:val="-2"/>
          <w:lang w:val="en-GB"/>
        </w:rPr>
        <w:t>was</w:t>
      </w:r>
      <w:r w:rsidR="00D2236B" w:rsidRPr="001932DE">
        <w:rPr>
          <w:color w:val="231F20"/>
          <w:spacing w:val="-2"/>
          <w:lang w:val="en-GB"/>
        </w:rPr>
        <w:t xml:space="preserve"> </w:t>
      </w:r>
      <w:r w:rsidR="009B0F98" w:rsidRPr="001932DE">
        <w:rPr>
          <w:color w:val="231F20"/>
          <w:spacing w:val="-2"/>
          <w:lang w:val="en-GB"/>
        </w:rPr>
        <w:t>to seek to belong to a wider Syrian entity</w:t>
      </w:r>
      <w:r w:rsidR="00D2236B" w:rsidRPr="001932DE">
        <w:rPr>
          <w:color w:val="231F20"/>
          <w:spacing w:val="-2"/>
          <w:lang w:val="en-GB"/>
        </w:rPr>
        <w:t xml:space="preserve">. These </w:t>
      </w:r>
      <w:r w:rsidR="009B0F98" w:rsidRPr="001932DE">
        <w:rPr>
          <w:color w:val="231F20"/>
          <w:spacing w:val="-2"/>
          <w:lang w:val="en-GB"/>
        </w:rPr>
        <w:t>rifts</w:t>
      </w:r>
      <w:r w:rsidR="00D2236B" w:rsidRPr="001932DE">
        <w:rPr>
          <w:color w:val="231F20"/>
          <w:spacing w:val="-2"/>
          <w:lang w:val="en-GB"/>
        </w:rPr>
        <w:t xml:space="preserve"> divide</w:t>
      </w:r>
      <w:r w:rsidR="009B0F98" w:rsidRPr="001932DE">
        <w:rPr>
          <w:color w:val="231F20"/>
          <w:spacing w:val="-2"/>
          <w:lang w:val="en-GB"/>
        </w:rPr>
        <w:t>d</w:t>
      </w:r>
      <w:r w:rsidR="00D2236B" w:rsidRPr="001932DE">
        <w:rPr>
          <w:color w:val="231F20"/>
          <w:spacing w:val="-2"/>
          <w:lang w:val="en-GB"/>
        </w:rPr>
        <w:t xml:space="preserve"> the elites and their clienteles, and </w:t>
      </w:r>
      <w:r w:rsidR="00632CDF" w:rsidRPr="001932DE">
        <w:rPr>
          <w:color w:val="231F20"/>
          <w:spacing w:val="-2"/>
          <w:lang w:val="en-GB"/>
        </w:rPr>
        <w:t>paved the way</w:t>
      </w:r>
      <w:r w:rsidR="00D2236B" w:rsidRPr="001932DE">
        <w:rPr>
          <w:color w:val="231F20"/>
          <w:spacing w:val="-2"/>
          <w:lang w:val="en-GB"/>
        </w:rPr>
        <w:t xml:space="preserve"> </w:t>
      </w:r>
      <w:r w:rsidR="00CD134A" w:rsidRPr="001932DE">
        <w:rPr>
          <w:color w:val="231F20"/>
          <w:spacing w:val="-2"/>
          <w:lang w:val="en-GB"/>
        </w:rPr>
        <w:t>for</w:t>
      </w:r>
      <w:r w:rsidR="00D2236B" w:rsidRPr="001932DE">
        <w:rPr>
          <w:color w:val="231F20"/>
          <w:spacing w:val="-2"/>
          <w:lang w:val="en-GB"/>
        </w:rPr>
        <w:t xml:space="preserve"> future struggles.</w:t>
      </w:r>
    </w:p>
    <w:p w14:paraId="1FF1E682" w14:textId="77777777" w:rsidR="001932DE" w:rsidRDefault="009B0F98" w:rsidP="001932DE">
      <w:pPr>
        <w:pStyle w:val="Textoindependiente"/>
        <w:spacing w:before="6" w:line="249" w:lineRule="auto"/>
        <w:ind w:right="884" w:firstLine="241"/>
        <w:rPr>
          <w:color w:val="231F20"/>
          <w:lang w:val="en-GB"/>
        </w:rPr>
      </w:pPr>
      <w:r w:rsidRPr="001932DE">
        <w:rPr>
          <w:color w:val="231F20"/>
          <w:lang w:val="en-GB"/>
        </w:rPr>
        <w:t xml:space="preserve">The defeat at </w:t>
      </w:r>
      <w:proofErr w:type="spellStart"/>
      <w:r w:rsidRPr="001932DE">
        <w:rPr>
          <w:color w:val="231F20"/>
          <w:lang w:val="en-GB"/>
        </w:rPr>
        <w:t>Maysalun</w:t>
      </w:r>
      <w:proofErr w:type="spellEnd"/>
      <w:r w:rsidRPr="001932DE">
        <w:rPr>
          <w:color w:val="231F20"/>
          <w:lang w:val="en-GB"/>
        </w:rPr>
        <w:t xml:space="preserve"> may have raised hopes of a rapid pacification of Syria, but the Mandat</w:t>
      </w:r>
      <w:r w:rsidR="00DD1C20" w:rsidRPr="001932DE">
        <w:rPr>
          <w:color w:val="231F20"/>
          <w:lang w:val="en-GB"/>
        </w:rPr>
        <w:t>ory</w:t>
      </w:r>
      <w:r w:rsidRPr="001932DE">
        <w:rPr>
          <w:color w:val="231F20"/>
          <w:lang w:val="en-GB"/>
        </w:rPr>
        <w:t xml:space="preserve"> authorities were soon forced to recogni</w:t>
      </w:r>
      <w:r w:rsidR="001932DE" w:rsidRPr="001932DE">
        <w:rPr>
          <w:color w:val="231F20"/>
          <w:lang w:val="en-GB"/>
        </w:rPr>
        <w:t>s</w:t>
      </w:r>
      <w:r w:rsidRPr="001932DE">
        <w:rPr>
          <w:color w:val="231F20"/>
          <w:lang w:val="en-GB"/>
        </w:rPr>
        <w:t xml:space="preserve">e </w:t>
      </w:r>
      <w:r w:rsidR="00CD134A" w:rsidRPr="001932DE">
        <w:rPr>
          <w:color w:val="231F20"/>
          <w:lang w:val="en-GB"/>
        </w:rPr>
        <w:t>a number of difficulties</w:t>
      </w:r>
      <w:r w:rsidRPr="001932DE">
        <w:rPr>
          <w:color w:val="231F20"/>
          <w:lang w:val="en-GB"/>
        </w:rPr>
        <w:t xml:space="preserve">. In the north, the </w:t>
      </w:r>
      <w:r w:rsidR="00DD1C20" w:rsidRPr="001932DE">
        <w:rPr>
          <w:color w:val="231F20"/>
          <w:lang w:val="en-GB"/>
        </w:rPr>
        <w:t>rebellion led by</w:t>
      </w:r>
      <w:r w:rsidRPr="001932DE">
        <w:rPr>
          <w:color w:val="231F20"/>
          <w:lang w:val="en-GB"/>
        </w:rPr>
        <w:t xml:space="preserve"> </w:t>
      </w:r>
      <w:r w:rsidR="007F789D" w:rsidRPr="001932DE">
        <w:rPr>
          <w:color w:val="231F20"/>
          <w:lang w:val="en-GB"/>
        </w:rPr>
        <w:t>Saleh al-Ali</w:t>
      </w:r>
      <w:r w:rsidRPr="001932DE">
        <w:rPr>
          <w:color w:val="231F20"/>
          <w:lang w:val="en-GB"/>
        </w:rPr>
        <w:t xml:space="preserve"> stirred up a number of Alawites who refused to accept the proposed autonom</w:t>
      </w:r>
      <w:r w:rsidR="00CD134A" w:rsidRPr="001932DE">
        <w:rPr>
          <w:color w:val="231F20"/>
          <w:lang w:val="en-GB"/>
        </w:rPr>
        <w:t>ous region</w:t>
      </w:r>
      <w:r w:rsidRPr="001932DE">
        <w:rPr>
          <w:color w:val="231F20"/>
          <w:lang w:val="en-GB"/>
        </w:rPr>
        <w:t xml:space="preserve">. They were </w:t>
      </w:r>
      <w:r w:rsidR="00DD1C20" w:rsidRPr="001932DE">
        <w:rPr>
          <w:color w:val="231F20"/>
          <w:lang w:val="en-GB"/>
        </w:rPr>
        <w:t>eventually</w:t>
      </w:r>
      <w:r w:rsidRPr="001932DE">
        <w:rPr>
          <w:color w:val="231F20"/>
          <w:lang w:val="en-GB"/>
        </w:rPr>
        <w:t xml:space="preserve"> defeated in 1921, but their struggle revealed how minorities could </w:t>
      </w:r>
      <w:r w:rsidR="00DD1C20" w:rsidRPr="001932DE">
        <w:rPr>
          <w:color w:val="231F20"/>
          <w:lang w:val="en-GB"/>
        </w:rPr>
        <w:t>resist</w:t>
      </w:r>
      <w:r w:rsidRPr="001932DE">
        <w:rPr>
          <w:color w:val="231F20"/>
          <w:lang w:val="en-GB"/>
        </w:rPr>
        <w:t xml:space="preserve"> those who claimed to be protecting them. Incursions across the Turkish border continued until 1924</w:t>
      </w:r>
      <w:r w:rsidR="00CD134A" w:rsidRPr="001932DE">
        <w:rPr>
          <w:color w:val="231F20"/>
          <w:lang w:val="en-GB"/>
        </w:rPr>
        <w:t>, with</w:t>
      </w:r>
      <w:r w:rsidRPr="001932DE">
        <w:rPr>
          <w:color w:val="231F20"/>
          <w:lang w:val="en-GB"/>
        </w:rPr>
        <w:t xml:space="preserve"> armed bands spen</w:t>
      </w:r>
      <w:r w:rsidR="00CD134A" w:rsidRPr="001932DE">
        <w:rPr>
          <w:color w:val="231F20"/>
          <w:lang w:val="en-GB"/>
        </w:rPr>
        <w:t>ding</w:t>
      </w:r>
      <w:r w:rsidRPr="001932DE">
        <w:rPr>
          <w:color w:val="231F20"/>
          <w:lang w:val="en-GB"/>
        </w:rPr>
        <w:t xml:space="preserve"> their summers on the outskirts of </w:t>
      </w:r>
      <w:proofErr w:type="spellStart"/>
      <w:r w:rsidRPr="001932DE">
        <w:rPr>
          <w:color w:val="231F20"/>
          <w:lang w:val="en-GB"/>
        </w:rPr>
        <w:t>Maarat</w:t>
      </w:r>
      <w:proofErr w:type="spellEnd"/>
      <w:r w:rsidRPr="001932DE">
        <w:rPr>
          <w:color w:val="231F20"/>
          <w:lang w:val="en-GB"/>
        </w:rPr>
        <w:t xml:space="preserve"> an-</w:t>
      </w:r>
      <w:proofErr w:type="spellStart"/>
      <w:r w:rsidRPr="001932DE">
        <w:rPr>
          <w:color w:val="231F20"/>
          <w:lang w:val="en-GB"/>
        </w:rPr>
        <w:t>Numan</w:t>
      </w:r>
      <w:proofErr w:type="spellEnd"/>
      <w:r w:rsidRPr="001932DE">
        <w:rPr>
          <w:color w:val="231F20"/>
          <w:lang w:val="en-GB"/>
        </w:rPr>
        <w:t xml:space="preserve"> until agreements between</w:t>
      </w:r>
      <w:r w:rsidR="00DD1C20" w:rsidRPr="001932DE">
        <w:rPr>
          <w:color w:val="231F20"/>
          <w:lang w:val="en-GB"/>
        </w:rPr>
        <w:t xml:space="preserve"> the</w:t>
      </w:r>
      <w:r w:rsidRPr="001932DE">
        <w:rPr>
          <w:color w:val="231F20"/>
          <w:lang w:val="en-GB"/>
        </w:rPr>
        <w:t xml:space="preserve"> French and Turkish authorities put an end to their armed </w:t>
      </w:r>
      <w:r w:rsidR="00CD134A" w:rsidRPr="001932DE">
        <w:rPr>
          <w:color w:val="231F20"/>
          <w:lang w:val="en-GB"/>
        </w:rPr>
        <w:t>comings and goings</w:t>
      </w:r>
      <w:r w:rsidRPr="001932DE">
        <w:rPr>
          <w:color w:val="231F20"/>
          <w:lang w:val="en-GB"/>
        </w:rPr>
        <w:t xml:space="preserve">. The cessation of clashes demonstrated the new weight of the state authorities. </w:t>
      </w:r>
      <w:r w:rsidR="009805A9" w:rsidRPr="001932DE">
        <w:rPr>
          <w:color w:val="231F20"/>
          <w:lang w:val="en-GB"/>
        </w:rPr>
        <w:t>T</w:t>
      </w:r>
      <w:r w:rsidRPr="001932DE">
        <w:rPr>
          <w:color w:val="231F20"/>
          <w:lang w:val="en-GB"/>
        </w:rPr>
        <w:t xml:space="preserve">he Turks refused to back the </w:t>
      </w:r>
      <w:r w:rsidR="00CD134A" w:rsidRPr="001932DE">
        <w:rPr>
          <w:color w:val="231F20"/>
          <w:lang w:val="en-GB"/>
        </w:rPr>
        <w:t>tribal</w:t>
      </w:r>
      <w:r w:rsidRPr="001932DE">
        <w:rPr>
          <w:color w:val="231F20"/>
          <w:lang w:val="en-GB"/>
        </w:rPr>
        <w:t xml:space="preserve"> leaders, </w:t>
      </w:r>
      <w:r w:rsidR="00CD134A" w:rsidRPr="001932DE">
        <w:rPr>
          <w:color w:val="231F20"/>
          <w:lang w:val="en-GB"/>
        </w:rPr>
        <w:t xml:space="preserve">whose movements were </w:t>
      </w:r>
      <w:r w:rsidR="0002052F" w:rsidRPr="001932DE">
        <w:rPr>
          <w:color w:val="231F20"/>
          <w:lang w:val="en-GB"/>
        </w:rPr>
        <w:t>controlled with increasing force</w:t>
      </w:r>
      <w:r w:rsidRPr="001932DE">
        <w:rPr>
          <w:color w:val="231F20"/>
          <w:lang w:val="en-GB"/>
        </w:rPr>
        <w:t xml:space="preserve"> </w:t>
      </w:r>
      <w:r w:rsidR="00CD134A" w:rsidRPr="001932DE">
        <w:rPr>
          <w:color w:val="231F20"/>
          <w:lang w:val="en-GB"/>
        </w:rPr>
        <w:t>by</w:t>
      </w:r>
      <w:r w:rsidRPr="001932DE">
        <w:rPr>
          <w:color w:val="231F20"/>
          <w:lang w:val="en-GB"/>
        </w:rPr>
        <w:t xml:space="preserve"> French intelligence services in charge of border management</w:t>
      </w:r>
      <w:r w:rsidR="00CD134A" w:rsidRPr="001932DE">
        <w:rPr>
          <w:color w:val="231F20"/>
          <w:lang w:val="en-GB"/>
        </w:rPr>
        <w:t>.</w:t>
      </w:r>
      <w:r w:rsidRPr="001932DE">
        <w:rPr>
          <w:color w:val="231F20"/>
          <w:lang w:val="en-GB"/>
        </w:rPr>
        <w:t xml:space="preserve"> </w:t>
      </w:r>
      <w:r w:rsidR="00CD134A" w:rsidRPr="001932DE">
        <w:rPr>
          <w:color w:val="231F20"/>
          <w:lang w:val="en-GB"/>
        </w:rPr>
        <w:t xml:space="preserve">Every time there was an uprising, former Ottoman officers </w:t>
      </w:r>
      <w:r w:rsidR="003D3C9E" w:rsidRPr="001932DE">
        <w:rPr>
          <w:color w:val="231F20"/>
          <w:lang w:val="en-GB"/>
        </w:rPr>
        <w:t>rubbed shoulders</w:t>
      </w:r>
      <w:r w:rsidR="00CD134A" w:rsidRPr="001932DE">
        <w:rPr>
          <w:color w:val="231F20"/>
          <w:lang w:val="en-GB"/>
        </w:rPr>
        <w:t xml:space="preserve"> with local peasants, leading to a politici</w:t>
      </w:r>
      <w:r w:rsidR="001932DE" w:rsidRPr="001932DE">
        <w:rPr>
          <w:color w:val="231F20"/>
          <w:lang w:val="en-GB"/>
        </w:rPr>
        <w:t>s</w:t>
      </w:r>
      <w:r w:rsidR="00CD134A" w:rsidRPr="001932DE">
        <w:rPr>
          <w:color w:val="231F20"/>
          <w:lang w:val="en-GB"/>
        </w:rPr>
        <w:t xml:space="preserve">ation of the country areas. </w:t>
      </w:r>
    </w:p>
    <w:p w14:paraId="67E01822" w14:textId="77777777" w:rsidR="001932DE" w:rsidRDefault="009805A9" w:rsidP="001932DE">
      <w:pPr>
        <w:pStyle w:val="Textoindependiente"/>
        <w:spacing w:before="6" w:line="249" w:lineRule="auto"/>
        <w:ind w:right="884" w:firstLine="241"/>
        <w:rPr>
          <w:color w:val="231F20"/>
          <w:lang w:val="en-GB"/>
        </w:rPr>
      </w:pPr>
      <w:r w:rsidRPr="001932DE">
        <w:rPr>
          <w:color w:val="231F20"/>
          <w:lang w:val="en-GB"/>
        </w:rPr>
        <w:t xml:space="preserve">No sooner had solutions been found in the north than demonstrations broke out in Damascus. </w:t>
      </w:r>
      <w:r w:rsidR="00DD1C20" w:rsidRPr="001932DE">
        <w:rPr>
          <w:color w:val="231F20"/>
          <w:lang w:val="en-GB"/>
        </w:rPr>
        <w:t xml:space="preserve">In his account of </w:t>
      </w:r>
      <w:r w:rsidR="00DD1C20" w:rsidRPr="001932DE">
        <w:rPr>
          <w:color w:val="231F20"/>
          <w:lang w:val="en-GB"/>
        </w:rPr>
        <w:t>the strategies of politicians active during the reign of King Faisal</w:t>
      </w:r>
      <w:r w:rsidR="00DD1C20" w:rsidRPr="001932DE">
        <w:rPr>
          <w:color w:val="231F20"/>
          <w:lang w:val="en-GB"/>
        </w:rPr>
        <w:t>,</w:t>
      </w:r>
      <w:r w:rsidR="001A2C26" w:rsidRPr="001932DE">
        <w:rPr>
          <w:color w:val="231F20"/>
          <w:lang w:val="en-GB"/>
        </w:rPr>
        <w:t xml:space="preserve"> Abd al-Rahman </w:t>
      </w:r>
      <w:proofErr w:type="spellStart"/>
      <w:r w:rsidR="001A2C26" w:rsidRPr="001932DE">
        <w:rPr>
          <w:color w:val="231F20"/>
          <w:lang w:val="en-GB"/>
        </w:rPr>
        <w:t>Shahbandar</w:t>
      </w:r>
      <w:proofErr w:type="spellEnd"/>
      <w:r w:rsidR="001A2C26" w:rsidRPr="001932DE">
        <w:rPr>
          <w:color w:val="231F20"/>
          <w:lang w:val="en-GB"/>
        </w:rPr>
        <w:t xml:space="preserve"> </w:t>
      </w:r>
      <w:r w:rsidR="00DD1C20" w:rsidRPr="001932DE">
        <w:rPr>
          <w:color w:val="231F20"/>
          <w:lang w:val="en-GB"/>
        </w:rPr>
        <w:t>re</w:t>
      </w:r>
      <w:r w:rsidR="001932DE">
        <w:rPr>
          <w:color w:val="231F20"/>
          <w:lang w:val="en-GB"/>
        </w:rPr>
        <w:t>lates</w:t>
      </w:r>
      <w:r w:rsidR="00DD1C20" w:rsidRPr="001932DE">
        <w:rPr>
          <w:color w:val="231F20"/>
          <w:lang w:val="en-GB"/>
        </w:rPr>
        <w:t xml:space="preserve"> that</w:t>
      </w:r>
      <w:r w:rsidR="001A2C26" w:rsidRPr="001932DE">
        <w:rPr>
          <w:color w:val="231F20"/>
          <w:lang w:val="en-GB"/>
        </w:rPr>
        <w:t xml:space="preserve"> t</w:t>
      </w:r>
      <w:r w:rsidRPr="001932DE">
        <w:rPr>
          <w:color w:val="231F20"/>
          <w:lang w:val="en-GB"/>
        </w:rPr>
        <w:t xml:space="preserve">he visit of </w:t>
      </w:r>
      <w:r w:rsidR="007F789D" w:rsidRPr="001932DE">
        <w:rPr>
          <w:color w:val="231F20"/>
          <w:lang w:val="en-GB"/>
        </w:rPr>
        <w:t xml:space="preserve">Charles </w:t>
      </w:r>
      <w:r w:rsidRPr="001932DE">
        <w:rPr>
          <w:color w:val="231F20"/>
          <w:lang w:val="en-GB"/>
        </w:rPr>
        <w:t xml:space="preserve">Crane, due to take place on April 5, 1922, prompted a meeting </w:t>
      </w:r>
      <w:r w:rsidR="00CD134A" w:rsidRPr="001932DE">
        <w:rPr>
          <w:color w:val="231F20"/>
          <w:lang w:val="en-GB"/>
        </w:rPr>
        <w:t>of</w:t>
      </w:r>
      <w:r w:rsidRPr="001932DE">
        <w:rPr>
          <w:color w:val="231F20"/>
          <w:lang w:val="en-GB"/>
        </w:rPr>
        <w:t xml:space="preserve"> several </w:t>
      </w:r>
      <w:r w:rsidRPr="001932DE">
        <w:rPr>
          <w:color w:val="231F20"/>
          <w:lang w:val="en-GB"/>
        </w:rPr>
        <w:lastRenderedPageBreak/>
        <w:t>activists</w:t>
      </w:r>
      <w:r w:rsidR="001A2C26" w:rsidRPr="001932DE">
        <w:rPr>
          <w:color w:val="231F20"/>
          <w:lang w:val="en-GB"/>
        </w:rPr>
        <w:t>.</w:t>
      </w:r>
      <w:r w:rsidRPr="001932DE">
        <w:rPr>
          <w:color w:val="231F20"/>
          <w:lang w:val="en-GB"/>
        </w:rPr>
        <w:t xml:space="preserve"> On April 8, </w:t>
      </w:r>
      <w:r w:rsidR="00C01C56" w:rsidRPr="001932DE">
        <w:rPr>
          <w:color w:val="231F20"/>
          <w:lang w:val="en-GB"/>
        </w:rPr>
        <w:t>some eight thousand</w:t>
      </w:r>
      <w:r w:rsidR="003D3C9E" w:rsidRPr="001932DE">
        <w:rPr>
          <w:color w:val="231F20"/>
          <w:lang w:val="en-GB"/>
        </w:rPr>
        <w:t xml:space="preserve"> people</w:t>
      </w:r>
      <w:r w:rsidR="00C01C56" w:rsidRPr="001932DE">
        <w:rPr>
          <w:color w:val="231F20"/>
          <w:lang w:val="en-GB"/>
        </w:rPr>
        <w:t xml:space="preserve"> demonstrat</w:t>
      </w:r>
      <w:r w:rsidR="003D3C9E" w:rsidRPr="001932DE">
        <w:rPr>
          <w:color w:val="231F20"/>
          <w:lang w:val="en-GB"/>
        </w:rPr>
        <w:t xml:space="preserve">ed </w:t>
      </w:r>
      <w:r w:rsidRPr="001932DE">
        <w:rPr>
          <w:color w:val="231F20"/>
          <w:lang w:val="en-GB"/>
        </w:rPr>
        <w:t>at the Umayyad Mosque in central Damascus</w:t>
      </w:r>
      <w:r w:rsidR="00C01C56" w:rsidRPr="001932DE">
        <w:rPr>
          <w:color w:val="231F20"/>
          <w:lang w:val="en-GB"/>
        </w:rPr>
        <w:t>,</w:t>
      </w:r>
      <w:r w:rsidRPr="001932DE">
        <w:rPr>
          <w:color w:val="231F20"/>
          <w:lang w:val="en-GB"/>
        </w:rPr>
        <w:t xml:space="preserve"> </w:t>
      </w:r>
      <w:r w:rsidR="003D3C9E" w:rsidRPr="001932DE">
        <w:rPr>
          <w:color w:val="231F20"/>
          <w:lang w:val="en-GB"/>
        </w:rPr>
        <w:t xml:space="preserve">proof of </w:t>
      </w:r>
      <w:r w:rsidR="007F789D" w:rsidRPr="001932DE">
        <w:rPr>
          <w:color w:val="231F20"/>
          <w:lang w:val="en-GB"/>
        </w:rPr>
        <w:t>the ability of these political speakers</w:t>
      </w:r>
      <w:r w:rsidRPr="001932DE">
        <w:rPr>
          <w:color w:val="231F20"/>
          <w:lang w:val="en-GB"/>
        </w:rPr>
        <w:t xml:space="preserve"> to gather large crowds. The movement soon </w:t>
      </w:r>
      <w:r w:rsidR="00DD1C20" w:rsidRPr="001932DE">
        <w:rPr>
          <w:color w:val="231F20"/>
          <w:lang w:val="en-GB"/>
        </w:rPr>
        <w:t>disintegrated</w:t>
      </w:r>
      <w:r w:rsidR="00C01C56" w:rsidRPr="001932DE">
        <w:rPr>
          <w:color w:val="231F20"/>
          <w:lang w:val="en-GB"/>
        </w:rPr>
        <w:t>, however,</w:t>
      </w:r>
      <w:r w:rsidRPr="001932DE">
        <w:rPr>
          <w:color w:val="231F20"/>
          <w:lang w:val="en-GB"/>
        </w:rPr>
        <w:t xml:space="preserve"> </w:t>
      </w:r>
      <w:r w:rsidR="003D3C9E" w:rsidRPr="001932DE">
        <w:rPr>
          <w:color w:val="231F20"/>
          <w:lang w:val="en-GB"/>
        </w:rPr>
        <w:t>with some leaders being arrested and others going into exile.</w:t>
      </w:r>
      <w:r w:rsidRPr="001932DE">
        <w:rPr>
          <w:color w:val="231F20"/>
          <w:lang w:val="en-GB"/>
        </w:rPr>
        <w:t xml:space="preserve"> Nationalist leaders found refuge in Transjordan </w:t>
      </w:r>
      <w:r w:rsidR="00E6722F" w:rsidRPr="001932DE">
        <w:rPr>
          <w:color w:val="231F20"/>
          <w:lang w:val="en-GB"/>
        </w:rPr>
        <w:t>or</w:t>
      </w:r>
      <w:r w:rsidRPr="001932DE">
        <w:rPr>
          <w:color w:val="231F20"/>
          <w:lang w:val="en-GB"/>
        </w:rPr>
        <w:t xml:space="preserve"> Cairo, </w:t>
      </w:r>
      <w:r w:rsidR="007F789D" w:rsidRPr="001932DE">
        <w:rPr>
          <w:color w:val="231F20"/>
          <w:lang w:val="en-GB"/>
        </w:rPr>
        <w:t xml:space="preserve">bringing new international </w:t>
      </w:r>
      <w:r w:rsidR="00C01C56" w:rsidRPr="001932DE">
        <w:rPr>
          <w:color w:val="231F20"/>
          <w:lang w:val="en-GB"/>
        </w:rPr>
        <w:t>dynamics</w:t>
      </w:r>
      <w:r w:rsidR="007F789D" w:rsidRPr="001932DE">
        <w:rPr>
          <w:color w:val="231F20"/>
          <w:lang w:val="en-GB"/>
        </w:rPr>
        <w:t xml:space="preserve"> into play.</w:t>
      </w:r>
      <w:r w:rsidRPr="001932DE">
        <w:rPr>
          <w:color w:val="231F20"/>
          <w:lang w:val="en-GB"/>
        </w:rPr>
        <w:t xml:space="preserve"> </w:t>
      </w:r>
      <w:r w:rsidR="00E6722F" w:rsidRPr="001932DE">
        <w:rPr>
          <w:color w:val="231F20"/>
          <w:lang w:val="en-GB"/>
        </w:rPr>
        <w:t>As far as the</w:t>
      </w:r>
      <w:r w:rsidRPr="001932DE">
        <w:rPr>
          <w:color w:val="231F20"/>
          <w:lang w:val="en-GB"/>
        </w:rPr>
        <w:t xml:space="preserve"> French</w:t>
      </w:r>
      <w:r w:rsidR="00E6722F" w:rsidRPr="001932DE">
        <w:rPr>
          <w:color w:val="231F20"/>
          <w:lang w:val="en-GB"/>
        </w:rPr>
        <w:t xml:space="preserve"> were concerned</w:t>
      </w:r>
      <w:r w:rsidRPr="001932DE">
        <w:rPr>
          <w:color w:val="231F20"/>
          <w:lang w:val="en-GB"/>
        </w:rPr>
        <w:t xml:space="preserve">, Amman and Cairo </w:t>
      </w:r>
      <w:r w:rsidR="00E6722F" w:rsidRPr="001932DE">
        <w:rPr>
          <w:color w:val="231F20"/>
          <w:lang w:val="en-GB"/>
        </w:rPr>
        <w:t>had</w:t>
      </w:r>
      <w:r w:rsidR="003D3C9E" w:rsidRPr="001932DE">
        <w:rPr>
          <w:color w:val="231F20"/>
          <w:lang w:val="en-GB"/>
        </w:rPr>
        <w:t xml:space="preserve"> now</w:t>
      </w:r>
      <w:r w:rsidR="00E6722F" w:rsidRPr="001932DE">
        <w:rPr>
          <w:color w:val="231F20"/>
          <w:lang w:val="en-GB"/>
        </w:rPr>
        <w:t xml:space="preserve"> become</w:t>
      </w:r>
      <w:r w:rsidRPr="001932DE">
        <w:rPr>
          <w:color w:val="231F20"/>
          <w:lang w:val="en-GB"/>
        </w:rPr>
        <w:t xml:space="preserve"> havens for</w:t>
      </w:r>
      <w:r w:rsidR="007C788B" w:rsidRPr="001932DE">
        <w:rPr>
          <w:color w:val="231F20"/>
          <w:lang w:val="en-GB"/>
        </w:rPr>
        <w:t xml:space="preserve"> their</w:t>
      </w:r>
      <w:r w:rsidRPr="001932DE">
        <w:rPr>
          <w:color w:val="231F20"/>
          <w:lang w:val="en-GB"/>
        </w:rPr>
        <w:t xml:space="preserve"> opponents, </w:t>
      </w:r>
      <w:r w:rsidR="00E6722F" w:rsidRPr="001932DE">
        <w:rPr>
          <w:color w:val="231F20"/>
          <w:lang w:val="en-GB"/>
        </w:rPr>
        <w:t>despite the fact that</w:t>
      </w:r>
      <w:r w:rsidRPr="001932DE">
        <w:rPr>
          <w:color w:val="231F20"/>
          <w:lang w:val="en-GB"/>
        </w:rPr>
        <w:t xml:space="preserve"> Transjordan and Egypt were </w:t>
      </w:r>
      <w:r w:rsidR="007C788B" w:rsidRPr="001932DE">
        <w:rPr>
          <w:color w:val="231F20"/>
          <w:lang w:val="en-GB"/>
        </w:rPr>
        <w:t>under</w:t>
      </w:r>
      <w:r w:rsidRPr="001932DE">
        <w:rPr>
          <w:color w:val="231F20"/>
          <w:lang w:val="en-GB"/>
        </w:rPr>
        <w:t xml:space="preserve"> </w:t>
      </w:r>
      <w:r w:rsidR="007C788B" w:rsidRPr="001932DE">
        <w:rPr>
          <w:color w:val="231F20"/>
          <w:lang w:val="en-GB"/>
        </w:rPr>
        <w:t>British rule</w:t>
      </w:r>
      <w:r w:rsidRPr="001932DE">
        <w:rPr>
          <w:color w:val="231F20"/>
          <w:lang w:val="en-GB"/>
        </w:rPr>
        <w:t xml:space="preserve">. </w:t>
      </w:r>
      <w:r w:rsidR="003D3C9E" w:rsidRPr="001932DE">
        <w:rPr>
          <w:color w:val="231F20"/>
          <w:lang w:val="en-GB"/>
        </w:rPr>
        <w:t>It didn’t take much to then</w:t>
      </w:r>
      <w:r w:rsidR="00E6722F" w:rsidRPr="001932DE">
        <w:rPr>
          <w:color w:val="231F20"/>
          <w:lang w:val="en-GB"/>
        </w:rPr>
        <w:t xml:space="preserve"> blame Great Britain</w:t>
      </w:r>
      <w:r w:rsidRPr="001932DE">
        <w:rPr>
          <w:color w:val="231F20"/>
          <w:lang w:val="en-GB"/>
        </w:rPr>
        <w:t xml:space="preserve"> </w:t>
      </w:r>
      <w:r w:rsidR="00E6722F" w:rsidRPr="001932DE">
        <w:rPr>
          <w:color w:val="231F20"/>
          <w:lang w:val="en-GB"/>
        </w:rPr>
        <w:t xml:space="preserve">for </w:t>
      </w:r>
      <w:r w:rsidRPr="001932DE">
        <w:rPr>
          <w:color w:val="231F20"/>
          <w:lang w:val="en-GB"/>
        </w:rPr>
        <w:t xml:space="preserve">all </w:t>
      </w:r>
      <w:r w:rsidR="007C788B" w:rsidRPr="001932DE">
        <w:rPr>
          <w:color w:val="231F20"/>
          <w:lang w:val="en-GB"/>
        </w:rPr>
        <w:t>France</w:t>
      </w:r>
      <w:r w:rsidR="001932DE">
        <w:rPr>
          <w:color w:val="231F20"/>
          <w:lang w:val="en-GB"/>
        </w:rPr>
        <w:t>’s woes.</w:t>
      </w:r>
    </w:p>
    <w:p w14:paraId="499E5B23" w14:textId="673E9915" w:rsidR="001932DE" w:rsidRDefault="00C01C56" w:rsidP="001932DE">
      <w:pPr>
        <w:pStyle w:val="Textoindependiente"/>
        <w:spacing w:before="6" w:line="249" w:lineRule="auto"/>
        <w:ind w:right="884" w:firstLine="241"/>
        <w:rPr>
          <w:color w:val="231F20"/>
          <w:lang w:val="en-GB"/>
        </w:rPr>
      </w:pPr>
      <w:r w:rsidRPr="001932DE">
        <w:rPr>
          <w:color w:val="231F20"/>
          <w:lang w:val="en-GB"/>
        </w:rPr>
        <w:t>The truth was, however, that</w:t>
      </w:r>
      <w:r w:rsidR="00E6722F" w:rsidRPr="001932DE">
        <w:rPr>
          <w:color w:val="231F20"/>
          <w:lang w:val="en-GB"/>
        </w:rPr>
        <w:t xml:space="preserve"> </w:t>
      </w:r>
      <w:r w:rsidR="003A445C" w:rsidRPr="001932DE">
        <w:rPr>
          <w:color w:val="231F20"/>
          <w:lang w:val="en-GB"/>
        </w:rPr>
        <w:t>the Mandatory</w:t>
      </w:r>
      <w:r w:rsidR="00E6722F" w:rsidRPr="001932DE">
        <w:rPr>
          <w:color w:val="231F20"/>
          <w:lang w:val="en-GB"/>
        </w:rPr>
        <w:t xml:space="preserve"> troops also faced difficulties in the country</w:t>
      </w:r>
      <w:r w:rsidR="001932DE">
        <w:rPr>
          <w:color w:val="231F20"/>
          <w:lang w:val="en-GB"/>
        </w:rPr>
        <w:t xml:space="preserve"> areas</w:t>
      </w:r>
      <w:r w:rsidR="00E6722F" w:rsidRPr="001932DE">
        <w:rPr>
          <w:color w:val="231F20"/>
          <w:lang w:val="en-GB"/>
        </w:rPr>
        <w:t xml:space="preserve">, which were </w:t>
      </w:r>
      <w:r w:rsidR="0000699E" w:rsidRPr="001932DE">
        <w:rPr>
          <w:color w:val="231F20"/>
          <w:lang w:val="en-GB"/>
        </w:rPr>
        <w:t>f</w:t>
      </w:r>
      <w:r w:rsidR="00F304D5" w:rsidRPr="001932DE">
        <w:rPr>
          <w:color w:val="231F20"/>
          <w:lang w:val="en-GB"/>
        </w:rPr>
        <w:t>ar removed</w:t>
      </w:r>
      <w:r w:rsidR="0000699E" w:rsidRPr="001932DE">
        <w:rPr>
          <w:color w:val="231F20"/>
          <w:lang w:val="en-GB"/>
        </w:rPr>
        <w:t xml:space="preserve"> from</w:t>
      </w:r>
      <w:r w:rsidRPr="001932DE">
        <w:rPr>
          <w:color w:val="231F20"/>
          <w:lang w:val="en-GB"/>
        </w:rPr>
        <w:t xml:space="preserve"> </w:t>
      </w:r>
      <w:r w:rsidR="00E6722F" w:rsidRPr="001932DE">
        <w:rPr>
          <w:color w:val="231F20"/>
          <w:lang w:val="en-GB"/>
        </w:rPr>
        <w:t>any British influence. In 1920, the peasants of</w:t>
      </w:r>
      <w:r w:rsidR="003A445C" w:rsidRPr="001932DE">
        <w:rPr>
          <w:color w:val="231F20"/>
          <w:lang w:val="en-GB"/>
        </w:rPr>
        <w:t xml:space="preserve"> the</w:t>
      </w:r>
      <w:r w:rsidR="00E6722F" w:rsidRPr="001932DE">
        <w:rPr>
          <w:color w:val="231F20"/>
          <w:lang w:val="en-GB"/>
        </w:rPr>
        <w:t xml:space="preserve"> </w:t>
      </w:r>
      <w:proofErr w:type="spellStart"/>
      <w:r w:rsidR="00E6722F" w:rsidRPr="001932DE">
        <w:rPr>
          <w:color w:val="231F20"/>
          <w:lang w:val="en-GB"/>
        </w:rPr>
        <w:t>Hauran</w:t>
      </w:r>
      <w:proofErr w:type="spellEnd"/>
      <w:r w:rsidR="00E6722F" w:rsidRPr="001932DE">
        <w:rPr>
          <w:color w:val="231F20"/>
          <w:lang w:val="en-GB"/>
        </w:rPr>
        <w:t xml:space="preserve"> </w:t>
      </w:r>
      <w:r w:rsidRPr="001932DE">
        <w:rPr>
          <w:color w:val="231F20"/>
          <w:lang w:val="en-GB"/>
        </w:rPr>
        <w:t>rebelled</w:t>
      </w:r>
      <w:r w:rsidR="00E6722F" w:rsidRPr="001932DE">
        <w:rPr>
          <w:color w:val="231F20"/>
          <w:lang w:val="en-GB"/>
        </w:rPr>
        <w:t xml:space="preserve">. </w:t>
      </w:r>
      <w:r w:rsidR="003A445C" w:rsidRPr="001932DE">
        <w:rPr>
          <w:color w:val="231F20"/>
          <w:lang w:val="en-GB"/>
        </w:rPr>
        <w:t>T</w:t>
      </w:r>
      <w:r w:rsidR="00E6722F" w:rsidRPr="001932DE">
        <w:rPr>
          <w:color w:val="231F20"/>
          <w:lang w:val="en-GB"/>
        </w:rPr>
        <w:t>he causes were primarily economi</w:t>
      </w:r>
      <w:r w:rsidRPr="001932DE">
        <w:rPr>
          <w:color w:val="231F20"/>
          <w:lang w:val="en-GB"/>
        </w:rPr>
        <w:t>c—</w:t>
      </w:r>
      <w:r w:rsidR="00E6722F" w:rsidRPr="001932DE">
        <w:rPr>
          <w:color w:val="231F20"/>
          <w:lang w:val="en-GB"/>
        </w:rPr>
        <w:t>rising prices and difficulties in obtaining supplies</w:t>
      </w:r>
      <w:r w:rsidRPr="001932DE">
        <w:rPr>
          <w:color w:val="231F20"/>
          <w:lang w:val="en-GB"/>
        </w:rPr>
        <w:t>—</w:t>
      </w:r>
      <w:r w:rsidR="003A445C" w:rsidRPr="001932DE">
        <w:rPr>
          <w:color w:val="231F20"/>
          <w:lang w:val="en-GB"/>
        </w:rPr>
        <w:t xml:space="preserve">but </w:t>
      </w:r>
      <w:r w:rsidRPr="001932DE">
        <w:rPr>
          <w:color w:val="231F20"/>
          <w:lang w:val="en-GB"/>
        </w:rPr>
        <w:t>this didn’t mean they were not</w:t>
      </w:r>
      <w:r w:rsidR="0000699E" w:rsidRPr="001932DE">
        <w:rPr>
          <w:color w:val="231F20"/>
          <w:lang w:val="en-GB"/>
        </w:rPr>
        <w:t xml:space="preserve"> also </w:t>
      </w:r>
      <w:r w:rsidRPr="001932DE">
        <w:rPr>
          <w:color w:val="231F20"/>
          <w:lang w:val="en-GB"/>
        </w:rPr>
        <w:t>p</w:t>
      </w:r>
      <w:r w:rsidR="00E6722F" w:rsidRPr="001932DE">
        <w:rPr>
          <w:color w:val="231F20"/>
          <w:lang w:val="en-GB"/>
        </w:rPr>
        <w:t xml:space="preserve">olitical. The murder of </w:t>
      </w:r>
      <w:r w:rsidR="0000699E" w:rsidRPr="001932DE">
        <w:rPr>
          <w:color w:val="231F20"/>
          <w:lang w:val="en-GB"/>
        </w:rPr>
        <w:t xml:space="preserve">Abdul Rahman al-Yusuf </w:t>
      </w:r>
      <w:r w:rsidR="00E6722F" w:rsidRPr="001932DE">
        <w:rPr>
          <w:color w:val="231F20"/>
          <w:lang w:val="en-GB"/>
        </w:rPr>
        <w:t xml:space="preserve">and </w:t>
      </w:r>
      <w:r w:rsidR="0000699E" w:rsidRPr="001932DE">
        <w:rPr>
          <w:color w:val="231F20"/>
          <w:lang w:val="en-GB"/>
        </w:rPr>
        <w:t xml:space="preserve">Aladdin Al </w:t>
      </w:r>
      <w:proofErr w:type="spellStart"/>
      <w:r w:rsidR="00E6722F" w:rsidRPr="001932DE">
        <w:rPr>
          <w:color w:val="231F20"/>
          <w:lang w:val="en-GB"/>
        </w:rPr>
        <w:t>Dr</w:t>
      </w:r>
      <w:r w:rsidR="0000699E" w:rsidRPr="001932DE">
        <w:rPr>
          <w:color w:val="231F20"/>
          <w:lang w:val="en-GB"/>
        </w:rPr>
        <w:t>ou</w:t>
      </w:r>
      <w:r w:rsidR="00E6722F" w:rsidRPr="001932DE">
        <w:rPr>
          <w:color w:val="231F20"/>
          <w:lang w:val="en-GB"/>
        </w:rPr>
        <w:t>b</w:t>
      </w:r>
      <w:r w:rsidR="0000699E" w:rsidRPr="001932DE">
        <w:rPr>
          <w:color w:val="231F20"/>
          <w:lang w:val="en-GB"/>
        </w:rPr>
        <w:t>i</w:t>
      </w:r>
      <w:proofErr w:type="spellEnd"/>
      <w:r w:rsidR="00E6722F" w:rsidRPr="001932DE">
        <w:rPr>
          <w:color w:val="231F20"/>
          <w:lang w:val="en-GB"/>
        </w:rPr>
        <w:t xml:space="preserve">, two representatives </w:t>
      </w:r>
      <w:r w:rsidR="0000699E" w:rsidRPr="001932DE">
        <w:rPr>
          <w:color w:val="231F20"/>
          <w:lang w:val="en-GB"/>
        </w:rPr>
        <w:t>from</w:t>
      </w:r>
      <w:r w:rsidR="00E6722F" w:rsidRPr="001932DE">
        <w:rPr>
          <w:color w:val="231F20"/>
          <w:lang w:val="en-GB"/>
        </w:rPr>
        <w:t xml:space="preserve"> the capital who had come to </w:t>
      </w:r>
      <w:r w:rsidR="003D3C9E" w:rsidRPr="001932DE">
        <w:rPr>
          <w:color w:val="231F20"/>
          <w:lang w:val="en-GB"/>
        </w:rPr>
        <w:t xml:space="preserve">calm </w:t>
      </w:r>
      <w:r w:rsidR="003A445C" w:rsidRPr="001932DE">
        <w:rPr>
          <w:color w:val="231F20"/>
          <w:lang w:val="en-GB"/>
        </w:rPr>
        <w:t>the situation</w:t>
      </w:r>
      <w:r w:rsidR="003D3C9E" w:rsidRPr="001932DE">
        <w:rPr>
          <w:color w:val="231F20"/>
          <w:lang w:val="en-GB"/>
        </w:rPr>
        <w:t xml:space="preserve"> down in</w:t>
      </w:r>
      <w:r w:rsidR="00E6722F" w:rsidRPr="001932DE">
        <w:rPr>
          <w:color w:val="231F20"/>
          <w:lang w:val="en-GB"/>
        </w:rPr>
        <w:t xml:space="preserve"> the country</w:t>
      </w:r>
      <w:r w:rsidR="003D3C9E" w:rsidRPr="001932DE">
        <w:rPr>
          <w:color w:val="231F20"/>
          <w:lang w:val="en-GB"/>
        </w:rPr>
        <w:t>side</w:t>
      </w:r>
      <w:r w:rsidR="00E6722F" w:rsidRPr="001932DE">
        <w:rPr>
          <w:color w:val="231F20"/>
          <w:lang w:val="en-GB"/>
        </w:rPr>
        <w:t>, was a sign of the anger against those who seemed to accept French authority. For several weeks, colonial troops patroll</w:t>
      </w:r>
      <w:r w:rsidR="0000699E" w:rsidRPr="001932DE">
        <w:rPr>
          <w:color w:val="231F20"/>
          <w:lang w:val="en-GB"/>
        </w:rPr>
        <w:t>ed</w:t>
      </w:r>
      <w:r w:rsidR="00E6722F" w:rsidRPr="001932DE">
        <w:rPr>
          <w:color w:val="231F20"/>
          <w:lang w:val="en-GB"/>
        </w:rPr>
        <w:t xml:space="preserve"> the countryside</w:t>
      </w:r>
      <w:r w:rsidR="0000699E" w:rsidRPr="001932DE">
        <w:rPr>
          <w:color w:val="231F20"/>
          <w:lang w:val="en-GB"/>
        </w:rPr>
        <w:t xml:space="preserve"> in an attempt to restore order.</w:t>
      </w:r>
      <w:r w:rsidR="00E6722F" w:rsidRPr="001932DE">
        <w:rPr>
          <w:color w:val="231F20"/>
          <w:lang w:val="en-GB"/>
        </w:rPr>
        <w:t xml:space="preserve"> Th</w:t>
      </w:r>
      <w:r w:rsidR="0000699E" w:rsidRPr="001932DE">
        <w:rPr>
          <w:color w:val="231F20"/>
          <w:lang w:val="en-GB"/>
        </w:rPr>
        <w:t>ese</w:t>
      </w:r>
      <w:r w:rsidR="00E6722F" w:rsidRPr="001932DE">
        <w:rPr>
          <w:color w:val="231F20"/>
          <w:lang w:val="en-GB"/>
        </w:rPr>
        <w:t xml:space="preserve"> dis</w:t>
      </w:r>
      <w:r w:rsidR="0000699E" w:rsidRPr="001932DE">
        <w:rPr>
          <w:color w:val="231F20"/>
          <w:lang w:val="en-GB"/>
        </w:rPr>
        <w:t>turbances</w:t>
      </w:r>
      <w:r w:rsidR="00E6722F" w:rsidRPr="001932DE">
        <w:rPr>
          <w:color w:val="231F20"/>
          <w:lang w:val="en-GB"/>
        </w:rPr>
        <w:t xml:space="preserve"> w</w:t>
      </w:r>
      <w:r w:rsidR="0000699E" w:rsidRPr="001932DE">
        <w:rPr>
          <w:color w:val="231F20"/>
          <w:lang w:val="en-GB"/>
        </w:rPr>
        <w:t>ere</w:t>
      </w:r>
      <w:r w:rsidR="00E6722F" w:rsidRPr="001932DE">
        <w:rPr>
          <w:color w:val="231F20"/>
          <w:lang w:val="en-GB"/>
        </w:rPr>
        <w:t xml:space="preserve"> also fuelled by</w:t>
      </w:r>
      <w:r w:rsidR="0000699E" w:rsidRPr="001932DE">
        <w:rPr>
          <w:color w:val="231F20"/>
          <w:lang w:val="en-GB"/>
        </w:rPr>
        <w:t xml:space="preserve"> the politici</w:t>
      </w:r>
      <w:r w:rsidR="001932DE" w:rsidRPr="001932DE">
        <w:rPr>
          <w:color w:val="231F20"/>
          <w:lang w:val="en-GB"/>
        </w:rPr>
        <w:t>s</w:t>
      </w:r>
      <w:r w:rsidR="0000699E" w:rsidRPr="001932DE">
        <w:rPr>
          <w:color w:val="231F20"/>
          <w:lang w:val="en-GB"/>
        </w:rPr>
        <w:t xml:space="preserve">ation </w:t>
      </w:r>
      <w:r w:rsidR="001932DE">
        <w:rPr>
          <w:color w:val="231F20"/>
          <w:lang w:val="en-GB"/>
        </w:rPr>
        <w:t>prompted by the imminent war</w:t>
      </w:r>
      <w:r w:rsidR="00E6722F" w:rsidRPr="001932DE">
        <w:rPr>
          <w:color w:val="231F20"/>
          <w:lang w:val="en-GB"/>
        </w:rPr>
        <w:t xml:space="preserve">. </w:t>
      </w:r>
      <w:r w:rsidR="00F304D5" w:rsidRPr="001932DE">
        <w:rPr>
          <w:color w:val="231F20"/>
          <w:lang w:val="en-GB"/>
        </w:rPr>
        <w:t>Revolutions</w:t>
      </w:r>
      <w:r w:rsidR="00E6722F" w:rsidRPr="001932DE">
        <w:rPr>
          <w:color w:val="231F20"/>
          <w:lang w:val="en-GB"/>
        </w:rPr>
        <w:t xml:space="preserve"> and</w:t>
      </w:r>
      <w:r w:rsidR="0000699E" w:rsidRPr="001932DE">
        <w:rPr>
          <w:color w:val="231F20"/>
          <w:lang w:val="en-GB"/>
        </w:rPr>
        <w:t xml:space="preserve"> the</w:t>
      </w:r>
      <w:r w:rsidR="00F044B1">
        <w:rPr>
          <w:color w:val="231F20"/>
          <w:lang w:val="en-GB"/>
        </w:rPr>
        <w:t xml:space="preserve"> imminent</w:t>
      </w:r>
      <w:r w:rsidR="00E6722F" w:rsidRPr="001932DE">
        <w:rPr>
          <w:color w:val="231F20"/>
          <w:lang w:val="en-GB"/>
        </w:rPr>
        <w:t xml:space="preserve"> world war</w:t>
      </w:r>
      <w:r w:rsidR="001932DE">
        <w:rPr>
          <w:color w:val="231F20"/>
          <w:lang w:val="en-GB"/>
        </w:rPr>
        <w:t xml:space="preserve"> </w:t>
      </w:r>
      <w:r w:rsidR="00E6722F" w:rsidRPr="001932DE">
        <w:rPr>
          <w:color w:val="231F20"/>
          <w:lang w:val="en-GB"/>
        </w:rPr>
        <w:t xml:space="preserve">had fostered a political spirit </w:t>
      </w:r>
      <w:r w:rsidR="00F044B1">
        <w:rPr>
          <w:color w:val="231F20"/>
          <w:lang w:val="en-GB"/>
        </w:rPr>
        <w:t>that caused conflicts</w:t>
      </w:r>
      <w:r w:rsidR="00E6722F" w:rsidRPr="001932DE">
        <w:rPr>
          <w:color w:val="231F20"/>
          <w:lang w:val="en-GB"/>
        </w:rPr>
        <w:t xml:space="preserve">. Despite these upheavals, </w:t>
      </w:r>
      <w:r w:rsidR="003A445C" w:rsidRPr="001932DE">
        <w:rPr>
          <w:color w:val="231F20"/>
          <w:lang w:val="en-GB"/>
        </w:rPr>
        <w:t xml:space="preserve">the </w:t>
      </w:r>
      <w:r w:rsidR="00F304D5" w:rsidRPr="001932DE">
        <w:rPr>
          <w:color w:val="231F20"/>
          <w:lang w:val="en-GB"/>
        </w:rPr>
        <w:t>direct colonisation</w:t>
      </w:r>
      <w:r w:rsidR="003A445C" w:rsidRPr="001932DE">
        <w:rPr>
          <w:color w:val="231F20"/>
          <w:lang w:val="en-GB"/>
        </w:rPr>
        <w:t xml:space="preserve"> approved by the Mandate</w:t>
      </w:r>
      <w:r w:rsidR="00E6722F" w:rsidRPr="001932DE">
        <w:rPr>
          <w:color w:val="231F20"/>
          <w:lang w:val="en-GB"/>
        </w:rPr>
        <w:t xml:space="preserve"> </w:t>
      </w:r>
      <w:r w:rsidR="003A445C" w:rsidRPr="001932DE">
        <w:rPr>
          <w:color w:val="231F20"/>
          <w:lang w:val="en-GB"/>
        </w:rPr>
        <w:t>continued.</w:t>
      </w:r>
      <w:r w:rsidR="00F304D5" w:rsidRPr="001932DE">
        <w:rPr>
          <w:color w:val="231F20"/>
          <w:lang w:val="en-GB"/>
        </w:rPr>
        <w:t xml:space="preserve"> </w:t>
      </w:r>
    </w:p>
    <w:p w14:paraId="2C0405EC" w14:textId="77777777" w:rsidR="001932DE" w:rsidRDefault="003D3C9E" w:rsidP="001932DE">
      <w:pPr>
        <w:pStyle w:val="Textoindependiente"/>
        <w:spacing w:before="6" w:line="249" w:lineRule="auto"/>
        <w:ind w:right="884" w:firstLine="241"/>
        <w:rPr>
          <w:color w:val="231F20"/>
          <w:lang w:val="en-GB"/>
        </w:rPr>
      </w:pPr>
      <w:r w:rsidRPr="001932DE">
        <w:rPr>
          <w:color w:val="231F20"/>
          <w:lang w:val="en-GB"/>
        </w:rPr>
        <w:t xml:space="preserve">At the beginning of the 1920s, the authorities in charge of the </w:t>
      </w:r>
      <w:r w:rsidR="0002052F" w:rsidRPr="001932DE">
        <w:rPr>
          <w:color w:val="231F20"/>
          <w:lang w:val="en-GB"/>
        </w:rPr>
        <w:t>Mandate</w:t>
      </w:r>
      <w:r w:rsidRPr="001932DE">
        <w:rPr>
          <w:color w:val="231F20"/>
          <w:lang w:val="en-GB"/>
        </w:rPr>
        <w:t xml:space="preserve"> were instructed by the metropolis not to </w:t>
      </w:r>
      <w:r w:rsidR="003A445C" w:rsidRPr="001932DE">
        <w:rPr>
          <w:color w:val="231F20"/>
          <w:lang w:val="en-GB"/>
        </w:rPr>
        <w:t>rely</w:t>
      </w:r>
      <w:r w:rsidRPr="001932DE">
        <w:rPr>
          <w:color w:val="231F20"/>
          <w:lang w:val="en-GB"/>
        </w:rPr>
        <w:t xml:space="preserve"> on external subsidies</w:t>
      </w:r>
      <w:r w:rsidR="00FA18F2" w:rsidRPr="001932DE">
        <w:rPr>
          <w:color w:val="231F20"/>
          <w:lang w:val="en-GB"/>
        </w:rPr>
        <w:t xml:space="preserve">, and </w:t>
      </w:r>
      <w:r w:rsidR="00E6722F" w:rsidRPr="001932DE">
        <w:rPr>
          <w:color w:val="231F20"/>
          <w:lang w:val="en-GB"/>
        </w:rPr>
        <w:t>in 1923, the budget for Syria was</w:t>
      </w:r>
      <w:r w:rsidR="00FA7486" w:rsidRPr="001932DE">
        <w:rPr>
          <w:color w:val="231F20"/>
          <w:lang w:val="en-GB"/>
        </w:rPr>
        <w:t xml:space="preserve"> cut by </w:t>
      </w:r>
      <w:r w:rsidR="00E6722F" w:rsidRPr="001932DE">
        <w:rPr>
          <w:color w:val="231F20"/>
          <w:lang w:val="en-GB"/>
        </w:rPr>
        <w:t>52%</w:t>
      </w:r>
      <w:r w:rsidR="00FA7486" w:rsidRPr="001932DE">
        <w:rPr>
          <w:color w:val="231F20"/>
          <w:lang w:val="en-GB"/>
        </w:rPr>
        <w:t>, a drastic reduction.</w:t>
      </w:r>
      <w:r w:rsidR="00E6722F" w:rsidRPr="001932DE">
        <w:rPr>
          <w:color w:val="231F20"/>
          <w:lang w:val="en-GB"/>
        </w:rPr>
        <w:t xml:space="preserve"> </w:t>
      </w:r>
      <w:r w:rsidR="00FA18F2" w:rsidRPr="001932DE">
        <w:rPr>
          <w:color w:val="231F20"/>
          <w:lang w:val="en-GB"/>
        </w:rPr>
        <w:t>The</w:t>
      </w:r>
      <w:r w:rsidR="00E6722F" w:rsidRPr="001932DE">
        <w:rPr>
          <w:color w:val="231F20"/>
          <w:lang w:val="en-GB"/>
        </w:rPr>
        <w:t xml:space="preserve"> </w:t>
      </w:r>
      <w:r w:rsidR="003A445C" w:rsidRPr="001932DE">
        <w:rPr>
          <w:color w:val="231F20"/>
          <w:lang w:val="en-GB"/>
        </w:rPr>
        <w:t>funds</w:t>
      </w:r>
      <w:r w:rsidR="00E6722F" w:rsidRPr="001932DE">
        <w:rPr>
          <w:color w:val="231F20"/>
          <w:lang w:val="en-GB"/>
        </w:rPr>
        <w:t xml:space="preserve"> were used primarily to pay for the</w:t>
      </w:r>
      <w:r w:rsidR="00FA18F2" w:rsidRPr="001932DE">
        <w:rPr>
          <w:color w:val="231F20"/>
          <w:lang w:val="en-GB"/>
        </w:rPr>
        <w:t xml:space="preserve"> army </w:t>
      </w:r>
      <w:r w:rsidR="00E6722F" w:rsidRPr="001932DE">
        <w:rPr>
          <w:color w:val="231F20"/>
          <w:lang w:val="en-GB"/>
        </w:rPr>
        <w:t xml:space="preserve">and to repay the Ottoman debt. </w:t>
      </w:r>
      <w:r w:rsidR="00FA18F2" w:rsidRPr="001932DE">
        <w:rPr>
          <w:color w:val="231F20"/>
          <w:lang w:val="en-GB"/>
        </w:rPr>
        <w:t>As new sovereign powers</w:t>
      </w:r>
      <w:r w:rsidR="00E6722F" w:rsidRPr="001932DE">
        <w:rPr>
          <w:color w:val="231F20"/>
          <w:lang w:val="en-GB"/>
        </w:rPr>
        <w:t xml:space="preserve">, the </w:t>
      </w:r>
      <w:r w:rsidR="00FA7486" w:rsidRPr="001932DE">
        <w:rPr>
          <w:color w:val="231F20"/>
          <w:lang w:val="en-GB"/>
        </w:rPr>
        <w:t>heirs of the empire</w:t>
      </w:r>
      <w:r w:rsidR="00E6722F" w:rsidRPr="001932DE">
        <w:rPr>
          <w:color w:val="231F20"/>
          <w:lang w:val="en-GB"/>
        </w:rPr>
        <w:t xml:space="preserve">, mainly Iraq and Syria, </w:t>
      </w:r>
      <w:r w:rsidRPr="001932DE">
        <w:rPr>
          <w:color w:val="231F20"/>
          <w:lang w:val="en-GB"/>
        </w:rPr>
        <w:t xml:space="preserve">had </w:t>
      </w:r>
      <w:r w:rsidR="00E6722F" w:rsidRPr="001932DE">
        <w:rPr>
          <w:color w:val="231F20"/>
          <w:lang w:val="en-GB"/>
        </w:rPr>
        <w:t xml:space="preserve">agreed, through their French and British representatives, to take on </w:t>
      </w:r>
      <w:r w:rsidR="003A445C" w:rsidRPr="001932DE">
        <w:rPr>
          <w:color w:val="231F20"/>
          <w:lang w:val="en-GB"/>
        </w:rPr>
        <w:t>part</w:t>
      </w:r>
      <w:r w:rsidR="00E6722F" w:rsidRPr="001932DE">
        <w:rPr>
          <w:color w:val="231F20"/>
          <w:lang w:val="en-GB"/>
        </w:rPr>
        <w:t xml:space="preserve"> of the debt</w:t>
      </w:r>
      <w:r w:rsidR="00FA18F2" w:rsidRPr="001932DE">
        <w:rPr>
          <w:color w:val="231F20"/>
          <w:lang w:val="en-GB"/>
        </w:rPr>
        <w:t xml:space="preserve"> left</w:t>
      </w:r>
      <w:r w:rsidR="00E6722F" w:rsidRPr="001932DE">
        <w:rPr>
          <w:color w:val="231F20"/>
          <w:lang w:val="en-GB"/>
        </w:rPr>
        <w:t xml:space="preserve"> by the de</w:t>
      </w:r>
      <w:r w:rsidR="00F304D5" w:rsidRPr="001932DE">
        <w:rPr>
          <w:color w:val="231F20"/>
          <w:lang w:val="en-GB"/>
        </w:rPr>
        <w:t>funct</w:t>
      </w:r>
      <w:r w:rsidR="00E6722F" w:rsidRPr="001932DE">
        <w:rPr>
          <w:color w:val="231F20"/>
          <w:lang w:val="en-GB"/>
        </w:rPr>
        <w:t xml:space="preserve"> empire. </w:t>
      </w:r>
      <w:r w:rsidR="003A445C" w:rsidRPr="001932DE">
        <w:rPr>
          <w:color w:val="231F20"/>
          <w:lang w:val="en-GB"/>
        </w:rPr>
        <w:t xml:space="preserve">At issue, however, </w:t>
      </w:r>
      <w:r w:rsidR="00E6722F" w:rsidRPr="001932DE">
        <w:rPr>
          <w:color w:val="231F20"/>
          <w:lang w:val="en-GB"/>
        </w:rPr>
        <w:t xml:space="preserve">was the currency in which the debt </w:t>
      </w:r>
      <w:r w:rsidR="00FA7486" w:rsidRPr="001932DE">
        <w:rPr>
          <w:color w:val="231F20"/>
          <w:lang w:val="en-GB"/>
        </w:rPr>
        <w:t>was to be</w:t>
      </w:r>
      <w:r w:rsidR="00E6722F" w:rsidRPr="001932DE">
        <w:rPr>
          <w:color w:val="231F20"/>
          <w:lang w:val="en-GB"/>
        </w:rPr>
        <w:t xml:space="preserve"> repaid, with the Syrian authorities seeking to </w:t>
      </w:r>
      <w:r w:rsidR="00FA18F2" w:rsidRPr="001932DE">
        <w:rPr>
          <w:color w:val="231F20"/>
          <w:lang w:val="en-GB"/>
        </w:rPr>
        <w:t>pay in francs rather than gold</w:t>
      </w:r>
      <w:r w:rsidR="00E6722F" w:rsidRPr="001932DE">
        <w:rPr>
          <w:color w:val="231F20"/>
          <w:lang w:val="en-GB"/>
        </w:rPr>
        <w:t xml:space="preserve">. </w:t>
      </w:r>
      <w:r w:rsidR="003A445C" w:rsidRPr="001932DE">
        <w:rPr>
          <w:color w:val="231F20"/>
          <w:lang w:val="en-GB"/>
        </w:rPr>
        <w:t>Eventually</w:t>
      </w:r>
      <w:commentRangeStart w:id="10"/>
      <w:r w:rsidR="00E6722F" w:rsidRPr="001932DE">
        <w:rPr>
          <w:color w:val="231F20"/>
          <w:lang w:val="en-GB"/>
        </w:rPr>
        <w:t xml:space="preserve">, payments stopped in 1932, putting a strain on the resources of the new state. </w:t>
      </w:r>
      <w:commentRangeEnd w:id="10"/>
      <w:r w:rsidR="007A4CC3" w:rsidRPr="001932DE">
        <w:rPr>
          <w:rStyle w:val="Refdecomentario"/>
          <w:lang w:val="en-GB"/>
        </w:rPr>
        <w:commentReference w:id="10"/>
      </w:r>
      <w:r w:rsidR="00E6722F" w:rsidRPr="001932DE">
        <w:rPr>
          <w:color w:val="231F20"/>
          <w:lang w:val="en-GB"/>
        </w:rPr>
        <w:t>However, the budgets for the first few years underlined the paradox of</w:t>
      </w:r>
      <w:r w:rsidR="00FA18F2" w:rsidRPr="001932DE">
        <w:rPr>
          <w:color w:val="231F20"/>
          <w:lang w:val="en-GB"/>
        </w:rPr>
        <w:t xml:space="preserve"> the</w:t>
      </w:r>
      <w:r w:rsidR="00E6722F" w:rsidRPr="001932DE">
        <w:rPr>
          <w:color w:val="231F20"/>
          <w:lang w:val="en-GB"/>
        </w:rPr>
        <w:t xml:space="preserve"> Fr</w:t>
      </w:r>
      <w:r w:rsidR="00FA18F2" w:rsidRPr="001932DE">
        <w:rPr>
          <w:color w:val="231F20"/>
          <w:lang w:val="en-GB"/>
        </w:rPr>
        <w:t>ench</w:t>
      </w:r>
      <w:r w:rsidR="00E6722F" w:rsidRPr="001932DE">
        <w:rPr>
          <w:color w:val="231F20"/>
          <w:lang w:val="en-GB"/>
        </w:rPr>
        <w:t xml:space="preserve"> policy: it w</w:t>
      </w:r>
      <w:r w:rsidR="00FA18F2" w:rsidRPr="001932DE">
        <w:rPr>
          <w:color w:val="231F20"/>
          <w:lang w:val="en-GB"/>
        </w:rPr>
        <w:t>ished</w:t>
      </w:r>
      <w:r w:rsidR="00E6722F" w:rsidRPr="001932DE">
        <w:rPr>
          <w:color w:val="231F20"/>
          <w:lang w:val="en-GB"/>
        </w:rPr>
        <w:t xml:space="preserve"> to establish </w:t>
      </w:r>
      <w:r w:rsidR="00FA18F2" w:rsidRPr="001932DE">
        <w:rPr>
          <w:color w:val="231F20"/>
          <w:lang w:val="en-GB"/>
        </w:rPr>
        <w:t xml:space="preserve">absolute </w:t>
      </w:r>
      <w:r w:rsidR="00E6722F" w:rsidRPr="001932DE">
        <w:rPr>
          <w:color w:val="231F20"/>
          <w:lang w:val="en-GB"/>
        </w:rPr>
        <w:t xml:space="preserve">direct control over this territory, but </w:t>
      </w:r>
      <w:r w:rsidR="003A445C" w:rsidRPr="001932DE">
        <w:rPr>
          <w:color w:val="231F20"/>
          <w:lang w:val="en-GB"/>
        </w:rPr>
        <w:t>was not prepared to</w:t>
      </w:r>
      <w:r w:rsidR="00E6722F" w:rsidRPr="001932DE">
        <w:rPr>
          <w:color w:val="231F20"/>
          <w:lang w:val="en-GB"/>
        </w:rPr>
        <w:t xml:space="preserve"> </w:t>
      </w:r>
      <w:r w:rsidR="003A445C" w:rsidRPr="001932DE">
        <w:rPr>
          <w:color w:val="231F20"/>
          <w:lang w:val="en-GB"/>
        </w:rPr>
        <w:t>make</w:t>
      </w:r>
      <w:r w:rsidR="00E6722F" w:rsidRPr="001932DE">
        <w:rPr>
          <w:color w:val="231F20"/>
          <w:lang w:val="en-GB"/>
        </w:rPr>
        <w:t xml:space="preserve"> the financial effort that this entailed</w:t>
      </w:r>
      <w:r w:rsidR="003A445C" w:rsidRPr="001932DE">
        <w:rPr>
          <w:color w:val="231F20"/>
          <w:lang w:val="en-GB"/>
        </w:rPr>
        <w:t>.</w:t>
      </w:r>
      <w:r w:rsidR="00E6722F" w:rsidRPr="001932DE">
        <w:rPr>
          <w:color w:val="231F20"/>
          <w:lang w:val="en-GB"/>
        </w:rPr>
        <w:t xml:space="preserve"> </w:t>
      </w:r>
      <w:r w:rsidR="003A445C" w:rsidRPr="001932DE">
        <w:rPr>
          <w:color w:val="231F20"/>
          <w:lang w:val="en-GB"/>
        </w:rPr>
        <w:t xml:space="preserve">It therefore </w:t>
      </w:r>
      <w:r w:rsidR="00E6722F" w:rsidRPr="001932DE">
        <w:rPr>
          <w:color w:val="231F20"/>
          <w:lang w:val="en-GB"/>
        </w:rPr>
        <w:t xml:space="preserve">adopted </w:t>
      </w:r>
      <w:r w:rsidR="00CE679E" w:rsidRPr="001932DE">
        <w:rPr>
          <w:color w:val="231F20"/>
          <w:lang w:val="en-GB"/>
        </w:rPr>
        <w:t>an</w:t>
      </w:r>
      <w:r w:rsidR="00E6722F" w:rsidRPr="001932DE">
        <w:rPr>
          <w:color w:val="231F20"/>
          <w:lang w:val="en-GB"/>
        </w:rPr>
        <w:t xml:space="preserve"> </w:t>
      </w:r>
      <w:r w:rsidR="00FA18F2" w:rsidRPr="001932DE">
        <w:rPr>
          <w:color w:val="231F20"/>
          <w:lang w:val="en-GB"/>
        </w:rPr>
        <w:t>approach that had been</w:t>
      </w:r>
      <w:r w:rsidR="00E6722F" w:rsidRPr="001932DE">
        <w:rPr>
          <w:color w:val="231F20"/>
          <w:lang w:val="en-GB"/>
        </w:rPr>
        <w:t xml:space="preserve"> applied in Africa</w:t>
      </w:r>
      <w:r w:rsidR="00FA18F2" w:rsidRPr="001932DE">
        <w:rPr>
          <w:color w:val="231F20"/>
          <w:lang w:val="en-GB"/>
        </w:rPr>
        <w:t xml:space="preserve">: </w:t>
      </w:r>
      <w:r w:rsidR="00E6722F" w:rsidRPr="001932DE">
        <w:rPr>
          <w:color w:val="231F20"/>
          <w:lang w:val="en-GB"/>
        </w:rPr>
        <w:t xml:space="preserve">a small number of civil servants, </w:t>
      </w:r>
      <w:r w:rsidR="00FA18F2" w:rsidRPr="001932DE">
        <w:rPr>
          <w:color w:val="231F20"/>
          <w:lang w:val="en-GB"/>
        </w:rPr>
        <w:t>low budgets</w:t>
      </w:r>
      <w:r w:rsidR="007A4CC3" w:rsidRPr="001932DE">
        <w:rPr>
          <w:color w:val="231F20"/>
          <w:lang w:val="en-GB"/>
        </w:rPr>
        <w:t xml:space="preserve"> augmented by</w:t>
      </w:r>
      <w:r w:rsidR="00E6722F" w:rsidRPr="001932DE">
        <w:rPr>
          <w:color w:val="231F20"/>
          <w:lang w:val="en-GB"/>
        </w:rPr>
        <w:t xml:space="preserve"> </w:t>
      </w:r>
      <w:r w:rsidR="007A4CC3" w:rsidRPr="001932DE">
        <w:rPr>
          <w:color w:val="231F20"/>
          <w:lang w:val="en-GB"/>
        </w:rPr>
        <w:t>local</w:t>
      </w:r>
      <w:r w:rsidR="00E6722F" w:rsidRPr="001932DE">
        <w:rPr>
          <w:color w:val="231F20"/>
          <w:lang w:val="en-GB"/>
        </w:rPr>
        <w:t xml:space="preserve"> taxes, and a </w:t>
      </w:r>
      <w:r w:rsidR="007A4CC3" w:rsidRPr="001932DE">
        <w:rPr>
          <w:color w:val="231F20"/>
          <w:lang w:val="en-GB"/>
        </w:rPr>
        <w:t>string</w:t>
      </w:r>
      <w:r w:rsidR="00E6722F" w:rsidRPr="001932DE">
        <w:rPr>
          <w:color w:val="231F20"/>
          <w:lang w:val="en-GB"/>
        </w:rPr>
        <w:t xml:space="preserve"> of specialis</w:t>
      </w:r>
      <w:r w:rsidR="007A4CC3" w:rsidRPr="001932DE">
        <w:rPr>
          <w:color w:val="231F20"/>
          <w:lang w:val="en-GB"/>
        </w:rPr>
        <w:t>t</w:t>
      </w:r>
      <w:r w:rsidR="00E6722F" w:rsidRPr="001932DE">
        <w:rPr>
          <w:color w:val="231F20"/>
          <w:lang w:val="en-GB"/>
        </w:rPr>
        <w:t xml:space="preserve"> services.</w:t>
      </w:r>
    </w:p>
    <w:p w14:paraId="7F106788" w14:textId="77777777" w:rsidR="001932DE" w:rsidRDefault="00E6722F" w:rsidP="001932DE">
      <w:pPr>
        <w:pStyle w:val="Textoindependiente"/>
        <w:spacing w:before="6" w:line="249" w:lineRule="auto"/>
        <w:ind w:right="884" w:firstLine="241"/>
        <w:rPr>
          <w:color w:val="231F20"/>
          <w:lang w:val="en-GB"/>
        </w:rPr>
      </w:pPr>
      <w:r w:rsidRPr="001932DE">
        <w:rPr>
          <w:color w:val="231F20"/>
          <w:lang w:val="en-GB"/>
        </w:rPr>
        <w:t xml:space="preserve">What </w:t>
      </w:r>
      <w:r w:rsidR="007A4CC3" w:rsidRPr="001932DE">
        <w:rPr>
          <w:color w:val="231F20"/>
          <w:lang w:val="en-GB"/>
        </w:rPr>
        <w:t>was the nature</w:t>
      </w:r>
      <w:r w:rsidR="00FA7486" w:rsidRPr="001932DE">
        <w:rPr>
          <w:color w:val="231F20"/>
          <w:lang w:val="en-GB"/>
        </w:rPr>
        <w:t xml:space="preserve"> of</w:t>
      </w:r>
      <w:r w:rsidR="007A4CC3" w:rsidRPr="001932DE">
        <w:rPr>
          <w:color w:val="231F20"/>
          <w:lang w:val="en-GB"/>
        </w:rPr>
        <w:t xml:space="preserve"> the</w:t>
      </w:r>
      <w:r w:rsidR="00CE679E" w:rsidRPr="001932DE">
        <w:rPr>
          <w:color w:val="231F20"/>
          <w:lang w:val="en-GB"/>
        </w:rPr>
        <w:t xml:space="preserve"> new country’s administration</w:t>
      </w:r>
      <w:r w:rsidRPr="001932DE">
        <w:rPr>
          <w:color w:val="231F20"/>
          <w:lang w:val="en-GB"/>
        </w:rPr>
        <w:t xml:space="preserve">? With </w:t>
      </w:r>
      <w:r w:rsidR="00CE679E" w:rsidRPr="001932DE">
        <w:rPr>
          <w:color w:val="231F20"/>
          <w:lang w:val="en-GB"/>
        </w:rPr>
        <w:lastRenderedPageBreak/>
        <w:t>no agreed</w:t>
      </w:r>
      <w:r w:rsidRPr="001932DE">
        <w:rPr>
          <w:color w:val="231F20"/>
          <w:lang w:val="en-GB"/>
        </w:rPr>
        <w:t xml:space="preserve"> plan, </w:t>
      </w:r>
      <w:r w:rsidR="00C77160" w:rsidRPr="001932DE">
        <w:rPr>
          <w:color w:val="231F20"/>
          <w:lang w:val="en-GB"/>
        </w:rPr>
        <w:t>it consisted of a</w:t>
      </w:r>
      <w:r w:rsidR="00CE679E" w:rsidRPr="001932DE">
        <w:rPr>
          <w:color w:val="231F20"/>
          <w:lang w:val="en-GB"/>
        </w:rPr>
        <w:t xml:space="preserve"> number of separate technical departments</w:t>
      </w:r>
      <w:r w:rsidRPr="001932DE">
        <w:rPr>
          <w:color w:val="231F20"/>
          <w:lang w:val="en-GB"/>
        </w:rPr>
        <w:t>, some for</w:t>
      </w:r>
      <w:r w:rsidR="00CE679E" w:rsidRPr="001932DE">
        <w:rPr>
          <w:color w:val="231F20"/>
          <w:lang w:val="en-GB"/>
        </w:rPr>
        <w:t xml:space="preserve"> </w:t>
      </w:r>
      <w:r w:rsidRPr="001932DE">
        <w:rPr>
          <w:color w:val="231F20"/>
          <w:lang w:val="en-GB"/>
        </w:rPr>
        <w:t xml:space="preserve">health, others for military matters (such as the intelligence services), and </w:t>
      </w:r>
      <w:r w:rsidR="00CE679E" w:rsidRPr="001932DE">
        <w:rPr>
          <w:color w:val="231F20"/>
          <w:lang w:val="en-GB"/>
        </w:rPr>
        <w:t>one</w:t>
      </w:r>
      <w:r w:rsidRPr="001932DE">
        <w:rPr>
          <w:color w:val="231F20"/>
          <w:lang w:val="en-GB"/>
        </w:rPr>
        <w:t xml:space="preserve"> f</w:t>
      </w:r>
      <w:r w:rsidR="00CE679E" w:rsidRPr="001932DE">
        <w:rPr>
          <w:color w:val="231F20"/>
          <w:lang w:val="en-GB"/>
        </w:rPr>
        <w:t>or land management</w:t>
      </w:r>
      <w:r w:rsidRPr="001932DE">
        <w:rPr>
          <w:color w:val="231F20"/>
          <w:lang w:val="en-GB"/>
        </w:rPr>
        <w:t xml:space="preserve">. Each of these </w:t>
      </w:r>
      <w:r w:rsidR="007A4CC3" w:rsidRPr="001932DE">
        <w:rPr>
          <w:color w:val="231F20"/>
          <w:lang w:val="en-GB"/>
        </w:rPr>
        <w:t>adopted</w:t>
      </w:r>
      <w:r w:rsidRPr="001932DE">
        <w:rPr>
          <w:color w:val="231F20"/>
          <w:lang w:val="en-GB"/>
        </w:rPr>
        <w:t xml:space="preserve"> </w:t>
      </w:r>
      <w:r w:rsidR="007A4CC3" w:rsidRPr="001932DE">
        <w:rPr>
          <w:color w:val="231F20"/>
          <w:lang w:val="en-GB"/>
        </w:rPr>
        <w:t>pre-existing</w:t>
      </w:r>
      <w:r w:rsidRPr="001932DE">
        <w:rPr>
          <w:color w:val="231F20"/>
          <w:lang w:val="en-GB"/>
        </w:rPr>
        <w:t xml:space="preserve"> practices. In the field of health, for example, epidemiological monitoring along the pilgrimage route had been carried out by European doctors during the Ottoman period. The </w:t>
      </w:r>
      <w:r w:rsidR="00FA7486" w:rsidRPr="001932DE">
        <w:rPr>
          <w:color w:val="231F20"/>
          <w:lang w:val="en-GB"/>
        </w:rPr>
        <w:t xml:space="preserve">doctors’ remit </w:t>
      </w:r>
      <w:r w:rsidRPr="001932DE">
        <w:rPr>
          <w:color w:val="231F20"/>
          <w:lang w:val="en-GB"/>
        </w:rPr>
        <w:t>was</w:t>
      </w:r>
      <w:r w:rsidR="007A4CC3" w:rsidRPr="001932DE">
        <w:rPr>
          <w:color w:val="231F20"/>
          <w:lang w:val="en-GB"/>
        </w:rPr>
        <w:t xml:space="preserve"> now</w:t>
      </w:r>
      <w:r w:rsidRPr="001932DE">
        <w:rPr>
          <w:color w:val="231F20"/>
          <w:lang w:val="en-GB"/>
        </w:rPr>
        <w:t xml:space="preserve"> </w:t>
      </w:r>
      <w:r w:rsidR="00FA7486" w:rsidRPr="001932DE">
        <w:rPr>
          <w:color w:val="231F20"/>
          <w:lang w:val="en-GB"/>
        </w:rPr>
        <w:t xml:space="preserve">simply </w:t>
      </w:r>
      <w:r w:rsidRPr="001932DE">
        <w:rPr>
          <w:color w:val="231F20"/>
          <w:lang w:val="en-GB"/>
        </w:rPr>
        <w:t>extended wi</w:t>
      </w:r>
      <w:r w:rsidR="00FA7486" w:rsidRPr="001932DE">
        <w:rPr>
          <w:color w:val="231F20"/>
          <w:lang w:val="en-GB"/>
        </w:rPr>
        <w:t>thout a clearly defined objective</w:t>
      </w:r>
      <w:r w:rsidRPr="001932DE">
        <w:rPr>
          <w:color w:val="231F20"/>
          <w:lang w:val="en-GB"/>
        </w:rPr>
        <w:t>.</w:t>
      </w:r>
      <w:r w:rsidR="007A4CC3" w:rsidRPr="001932DE">
        <w:rPr>
          <w:color w:val="231F20"/>
          <w:lang w:val="en-GB"/>
        </w:rPr>
        <w:t xml:space="preserve"> Th</w:t>
      </w:r>
      <w:r w:rsidRPr="001932DE">
        <w:rPr>
          <w:color w:val="231F20"/>
          <w:lang w:val="en-GB"/>
        </w:rPr>
        <w:t xml:space="preserve">e first mandate administration </w:t>
      </w:r>
      <w:r w:rsidR="00CE679E" w:rsidRPr="001932DE">
        <w:rPr>
          <w:color w:val="231F20"/>
          <w:lang w:val="en-GB"/>
        </w:rPr>
        <w:t>appeared to be a</w:t>
      </w:r>
      <w:r w:rsidRPr="001932DE">
        <w:rPr>
          <w:color w:val="231F20"/>
          <w:lang w:val="en-GB"/>
        </w:rPr>
        <w:t xml:space="preserve"> </w:t>
      </w:r>
      <w:r w:rsidR="00CE679E" w:rsidRPr="001932DE">
        <w:rPr>
          <w:color w:val="231F20"/>
          <w:lang w:val="en-GB"/>
        </w:rPr>
        <w:t>hodgepodge</w:t>
      </w:r>
      <w:r w:rsidRPr="001932DE">
        <w:rPr>
          <w:color w:val="231F20"/>
          <w:lang w:val="en-GB"/>
        </w:rPr>
        <w:t xml:space="preserve"> of soldiers, missionary priests</w:t>
      </w:r>
      <w:r w:rsidR="00CE679E" w:rsidRPr="001932DE">
        <w:rPr>
          <w:color w:val="231F20"/>
          <w:lang w:val="en-GB"/>
        </w:rPr>
        <w:t>,</w:t>
      </w:r>
      <w:r w:rsidRPr="001932DE">
        <w:rPr>
          <w:color w:val="231F20"/>
          <w:lang w:val="en-GB"/>
        </w:rPr>
        <w:t xml:space="preserve"> and doctors. Administrators were slow to arrive, as the metropolis, </w:t>
      </w:r>
      <w:r w:rsidR="00C77160" w:rsidRPr="001932DE">
        <w:rPr>
          <w:color w:val="231F20"/>
          <w:lang w:val="en-GB"/>
        </w:rPr>
        <w:t xml:space="preserve">which had suffered </w:t>
      </w:r>
      <w:r w:rsidR="00BC4D11" w:rsidRPr="001932DE">
        <w:rPr>
          <w:color w:val="231F20"/>
          <w:lang w:val="en-GB"/>
        </w:rPr>
        <w:t>enormous</w:t>
      </w:r>
      <w:r w:rsidR="00C77160" w:rsidRPr="001932DE">
        <w:rPr>
          <w:color w:val="231F20"/>
          <w:lang w:val="en-GB"/>
        </w:rPr>
        <w:t xml:space="preserve"> loss of life and property</w:t>
      </w:r>
      <w:r w:rsidRPr="001932DE">
        <w:rPr>
          <w:color w:val="231F20"/>
          <w:lang w:val="en-GB"/>
        </w:rPr>
        <w:t xml:space="preserve">, refused to </w:t>
      </w:r>
      <w:r w:rsidR="00C77160" w:rsidRPr="001932DE">
        <w:rPr>
          <w:color w:val="231F20"/>
          <w:lang w:val="en-GB"/>
        </w:rPr>
        <w:t>allow</w:t>
      </w:r>
      <w:r w:rsidRPr="001932DE">
        <w:rPr>
          <w:color w:val="231F20"/>
          <w:lang w:val="en-GB"/>
        </w:rPr>
        <w:t xml:space="preserve"> any civil servants</w:t>
      </w:r>
      <w:r w:rsidR="00C77160" w:rsidRPr="001932DE">
        <w:rPr>
          <w:color w:val="231F20"/>
          <w:lang w:val="en-GB"/>
        </w:rPr>
        <w:t xml:space="preserve"> to</w:t>
      </w:r>
      <w:r w:rsidRPr="001932DE">
        <w:rPr>
          <w:color w:val="231F20"/>
          <w:lang w:val="en-GB"/>
        </w:rPr>
        <w:t xml:space="preserve"> leave. </w:t>
      </w:r>
      <w:r w:rsidR="00C77160" w:rsidRPr="001932DE">
        <w:rPr>
          <w:color w:val="231F20"/>
          <w:lang w:val="en-GB"/>
        </w:rPr>
        <w:t>C</w:t>
      </w:r>
      <w:r w:rsidRPr="001932DE">
        <w:rPr>
          <w:color w:val="231F20"/>
          <w:lang w:val="en-GB"/>
        </w:rPr>
        <w:t xml:space="preserve">olonial </w:t>
      </w:r>
      <w:r w:rsidR="00BC4D11" w:rsidRPr="001932DE">
        <w:rPr>
          <w:color w:val="231F20"/>
          <w:lang w:val="en-GB"/>
        </w:rPr>
        <w:t>troops</w:t>
      </w:r>
      <w:r w:rsidR="00C77160" w:rsidRPr="001932DE">
        <w:rPr>
          <w:color w:val="231F20"/>
          <w:lang w:val="en-GB"/>
        </w:rPr>
        <w:t xml:space="preserve"> were also </w:t>
      </w:r>
      <w:r w:rsidR="001932DE">
        <w:rPr>
          <w:color w:val="231F20"/>
          <w:lang w:val="en-GB"/>
        </w:rPr>
        <w:t>sent</w:t>
      </w:r>
      <w:r w:rsidR="00C77160" w:rsidRPr="001932DE">
        <w:rPr>
          <w:color w:val="231F20"/>
          <w:lang w:val="en-GB"/>
        </w:rPr>
        <w:t xml:space="preserve"> in to</w:t>
      </w:r>
      <w:r w:rsidRPr="001932DE">
        <w:rPr>
          <w:color w:val="231F20"/>
          <w:lang w:val="en-GB"/>
        </w:rPr>
        <w:t xml:space="preserve"> maintain order</w:t>
      </w:r>
      <w:r w:rsidR="00C77160" w:rsidRPr="001932DE">
        <w:rPr>
          <w:color w:val="231F20"/>
          <w:lang w:val="en-GB"/>
        </w:rPr>
        <w:t>. This was particularly</w:t>
      </w:r>
      <w:r w:rsidRPr="001932DE">
        <w:rPr>
          <w:color w:val="231F20"/>
          <w:lang w:val="en-GB"/>
        </w:rPr>
        <w:t xml:space="preserve"> shocking </w:t>
      </w:r>
      <w:r w:rsidR="00BC4D11" w:rsidRPr="001932DE">
        <w:rPr>
          <w:color w:val="231F20"/>
          <w:lang w:val="en-GB"/>
        </w:rPr>
        <w:t>to the locals</w:t>
      </w:r>
      <w:r w:rsidRPr="001932DE">
        <w:rPr>
          <w:color w:val="231F20"/>
          <w:lang w:val="en-GB"/>
        </w:rPr>
        <w:t xml:space="preserve">, who </w:t>
      </w:r>
      <w:r w:rsidR="007A4CC3" w:rsidRPr="001932DE">
        <w:rPr>
          <w:color w:val="231F20"/>
          <w:lang w:val="en-GB"/>
        </w:rPr>
        <w:t>were reluctant to welcome</w:t>
      </w:r>
      <w:r w:rsidRPr="001932DE">
        <w:rPr>
          <w:color w:val="231F20"/>
          <w:lang w:val="en-GB"/>
        </w:rPr>
        <w:t xml:space="preserve"> black soldiers </w:t>
      </w:r>
      <w:r w:rsidR="007A4CC3" w:rsidRPr="001932DE">
        <w:rPr>
          <w:color w:val="231F20"/>
          <w:lang w:val="en-GB"/>
        </w:rPr>
        <w:t>led by</w:t>
      </w:r>
      <w:r w:rsidRPr="001932DE">
        <w:rPr>
          <w:color w:val="231F20"/>
          <w:lang w:val="en-GB"/>
        </w:rPr>
        <w:t xml:space="preserve"> white </w:t>
      </w:r>
      <w:r w:rsidR="007A4CC3" w:rsidRPr="001932DE">
        <w:rPr>
          <w:color w:val="231F20"/>
          <w:lang w:val="en-GB"/>
        </w:rPr>
        <w:t>officers</w:t>
      </w:r>
      <w:r w:rsidR="00C77160" w:rsidRPr="001932DE">
        <w:rPr>
          <w:color w:val="231F20"/>
          <w:lang w:val="en-GB"/>
        </w:rPr>
        <w:t xml:space="preserve"> who</w:t>
      </w:r>
      <w:r w:rsidRPr="001932DE">
        <w:rPr>
          <w:color w:val="231F20"/>
          <w:lang w:val="en-GB"/>
        </w:rPr>
        <w:t xml:space="preserve"> knew nothing </w:t>
      </w:r>
      <w:r w:rsidR="00FA7486" w:rsidRPr="001932DE">
        <w:rPr>
          <w:color w:val="231F20"/>
          <w:lang w:val="en-GB"/>
        </w:rPr>
        <w:t xml:space="preserve">of </w:t>
      </w:r>
      <w:r w:rsidR="00C77160" w:rsidRPr="001932DE">
        <w:rPr>
          <w:color w:val="231F20"/>
          <w:lang w:val="en-GB"/>
        </w:rPr>
        <w:t>local</w:t>
      </w:r>
      <w:r w:rsidRPr="001932DE">
        <w:rPr>
          <w:color w:val="231F20"/>
          <w:lang w:val="en-GB"/>
        </w:rPr>
        <w:t xml:space="preserve"> customs and manners.</w:t>
      </w:r>
    </w:p>
    <w:p w14:paraId="340D203F" w14:textId="77777777" w:rsidR="001932DE" w:rsidRDefault="00E6722F" w:rsidP="001932DE">
      <w:pPr>
        <w:pStyle w:val="Textoindependiente"/>
        <w:spacing w:before="6" w:line="249" w:lineRule="auto"/>
        <w:ind w:right="884" w:firstLine="241"/>
        <w:rPr>
          <w:color w:val="231F20"/>
          <w:lang w:val="en-GB"/>
        </w:rPr>
      </w:pPr>
      <w:r w:rsidRPr="001932DE">
        <w:rPr>
          <w:color w:val="231F20"/>
          <w:lang w:val="en-GB"/>
        </w:rPr>
        <w:t>Alongside th</w:t>
      </w:r>
      <w:r w:rsidR="00407908" w:rsidRPr="001932DE">
        <w:rPr>
          <w:color w:val="231F20"/>
          <w:lang w:val="en-GB"/>
        </w:rPr>
        <w:t>e</w:t>
      </w:r>
      <w:r w:rsidRPr="001932DE">
        <w:rPr>
          <w:color w:val="231F20"/>
          <w:lang w:val="en-GB"/>
        </w:rPr>
        <w:t xml:space="preserve"> </w:t>
      </w:r>
      <w:r w:rsidR="00C77160" w:rsidRPr="001932DE">
        <w:rPr>
          <w:color w:val="231F20"/>
          <w:lang w:val="en-GB"/>
        </w:rPr>
        <w:t>litany of</w:t>
      </w:r>
      <w:r w:rsidR="00407908" w:rsidRPr="001932DE">
        <w:rPr>
          <w:color w:val="231F20"/>
          <w:lang w:val="en-GB"/>
        </w:rPr>
        <w:t xml:space="preserve"> different</w:t>
      </w:r>
      <w:r w:rsidRPr="001932DE">
        <w:rPr>
          <w:color w:val="231F20"/>
          <w:lang w:val="en-GB"/>
        </w:rPr>
        <w:t xml:space="preserve"> services, </w:t>
      </w:r>
      <w:r w:rsidR="00926EF1" w:rsidRPr="001932DE">
        <w:rPr>
          <w:color w:val="231F20"/>
          <w:lang w:val="en-GB"/>
        </w:rPr>
        <w:t>a new</w:t>
      </w:r>
      <w:r w:rsidRPr="001932DE">
        <w:rPr>
          <w:color w:val="231F20"/>
          <w:lang w:val="en-GB"/>
        </w:rPr>
        <w:t xml:space="preserve"> administrative hierarchy </w:t>
      </w:r>
      <w:r w:rsidR="00C77160" w:rsidRPr="001932DE">
        <w:rPr>
          <w:color w:val="231F20"/>
          <w:lang w:val="en-GB"/>
        </w:rPr>
        <w:t xml:space="preserve">gradually </w:t>
      </w:r>
      <w:r w:rsidRPr="001932DE">
        <w:rPr>
          <w:color w:val="231F20"/>
          <w:lang w:val="en-GB"/>
        </w:rPr>
        <w:t xml:space="preserve">took shape. The High Commissioner </w:t>
      </w:r>
      <w:r w:rsidR="00407908" w:rsidRPr="001932DE">
        <w:rPr>
          <w:color w:val="231F20"/>
          <w:lang w:val="en-GB"/>
        </w:rPr>
        <w:t>was responsible for</w:t>
      </w:r>
      <w:r w:rsidR="00534E03" w:rsidRPr="001932DE">
        <w:rPr>
          <w:color w:val="231F20"/>
          <w:lang w:val="en-GB"/>
        </w:rPr>
        <w:t xml:space="preserve"> administrative</w:t>
      </w:r>
      <w:r w:rsidR="00407908" w:rsidRPr="001932DE">
        <w:rPr>
          <w:color w:val="231F20"/>
          <w:lang w:val="en-GB"/>
        </w:rPr>
        <w:t xml:space="preserve"> decision-making</w:t>
      </w:r>
      <w:r w:rsidRPr="001932DE">
        <w:rPr>
          <w:color w:val="231F20"/>
          <w:lang w:val="en-GB"/>
        </w:rPr>
        <w:t xml:space="preserve">, while delegate commissioners were </w:t>
      </w:r>
      <w:r w:rsidR="00C77160" w:rsidRPr="001932DE">
        <w:rPr>
          <w:color w:val="231F20"/>
          <w:lang w:val="en-GB"/>
        </w:rPr>
        <w:t>stationed</w:t>
      </w:r>
      <w:r w:rsidRPr="001932DE">
        <w:rPr>
          <w:color w:val="231F20"/>
          <w:lang w:val="en-GB"/>
        </w:rPr>
        <w:t xml:space="preserve"> in each state, where they held discussions with the representative councils</w:t>
      </w:r>
      <w:r w:rsidR="00534E03" w:rsidRPr="001932DE">
        <w:rPr>
          <w:color w:val="231F20"/>
          <w:lang w:val="en-GB"/>
        </w:rPr>
        <w:t>. The</w:t>
      </w:r>
      <w:r w:rsidR="00926EF1" w:rsidRPr="001932DE">
        <w:rPr>
          <w:color w:val="231F20"/>
          <w:lang w:val="en-GB"/>
        </w:rPr>
        <w:t xml:space="preserve"> role</w:t>
      </w:r>
      <w:r w:rsidR="00534E03" w:rsidRPr="001932DE">
        <w:rPr>
          <w:color w:val="231F20"/>
          <w:lang w:val="en-GB"/>
        </w:rPr>
        <w:t xml:space="preserve"> of the councils</w:t>
      </w:r>
      <w:r w:rsidR="00926EF1" w:rsidRPr="001932DE">
        <w:rPr>
          <w:color w:val="231F20"/>
          <w:lang w:val="en-GB"/>
        </w:rPr>
        <w:t xml:space="preserve"> </w:t>
      </w:r>
      <w:r w:rsidRPr="001932DE">
        <w:rPr>
          <w:color w:val="231F20"/>
          <w:lang w:val="en-GB"/>
        </w:rPr>
        <w:t>was to express the views of local notables</w:t>
      </w:r>
      <w:r w:rsidR="00534E03" w:rsidRPr="001932DE">
        <w:rPr>
          <w:color w:val="231F20"/>
          <w:lang w:val="en-GB"/>
        </w:rPr>
        <w:t xml:space="preserve"> although they had no</w:t>
      </w:r>
      <w:r w:rsidRPr="001932DE">
        <w:rPr>
          <w:color w:val="231F20"/>
          <w:lang w:val="en-GB"/>
        </w:rPr>
        <w:t xml:space="preserve"> decision-making powers</w:t>
      </w:r>
      <w:r w:rsidR="00C77160" w:rsidRPr="001932DE">
        <w:rPr>
          <w:color w:val="231F20"/>
          <w:lang w:val="en-GB"/>
        </w:rPr>
        <w:t xml:space="preserve"> of their own. </w:t>
      </w:r>
      <w:r w:rsidRPr="001932DE">
        <w:rPr>
          <w:color w:val="231F20"/>
          <w:lang w:val="en-GB"/>
        </w:rPr>
        <w:t>This balance remained fragile and highly personalised</w:t>
      </w:r>
      <w:r w:rsidR="00407908" w:rsidRPr="001932DE">
        <w:rPr>
          <w:color w:val="231F20"/>
          <w:lang w:val="en-GB"/>
        </w:rPr>
        <w:t xml:space="preserve">, with the main policy decisions being made by the </w:t>
      </w:r>
      <w:r w:rsidRPr="001932DE">
        <w:rPr>
          <w:color w:val="231F20"/>
          <w:lang w:val="en-GB"/>
        </w:rPr>
        <w:t>High Commissioner</w:t>
      </w:r>
      <w:r w:rsidR="00407908" w:rsidRPr="001932DE">
        <w:rPr>
          <w:color w:val="231F20"/>
          <w:lang w:val="en-GB"/>
        </w:rPr>
        <w:t>.</w:t>
      </w:r>
      <w:r w:rsidR="00031F19" w:rsidRPr="001932DE">
        <w:rPr>
          <w:color w:val="231F20"/>
          <w:lang w:val="en-GB"/>
        </w:rPr>
        <w:t xml:space="preserve"> </w:t>
      </w:r>
      <w:r w:rsidR="00407908" w:rsidRPr="001932DE">
        <w:rPr>
          <w:color w:val="231F20"/>
          <w:lang w:val="en-GB"/>
        </w:rPr>
        <w:t xml:space="preserve">It was within this context that </w:t>
      </w:r>
      <w:proofErr w:type="spellStart"/>
      <w:r w:rsidR="00407908" w:rsidRPr="001932DE">
        <w:rPr>
          <w:color w:val="231F20"/>
          <w:lang w:val="en-GB"/>
        </w:rPr>
        <w:t>Gouraud</w:t>
      </w:r>
      <w:proofErr w:type="spellEnd"/>
      <w:r w:rsidR="00407908" w:rsidRPr="001932DE">
        <w:rPr>
          <w:color w:val="231F20"/>
          <w:lang w:val="en-GB"/>
        </w:rPr>
        <w:t xml:space="preserve"> felt obliged to resign following the sudden reduction in the budget in 1923. </w:t>
      </w:r>
      <w:r w:rsidRPr="001932DE">
        <w:rPr>
          <w:color w:val="231F20"/>
          <w:lang w:val="en-GB"/>
        </w:rPr>
        <w:t xml:space="preserve">The power vacuum was </w:t>
      </w:r>
      <w:r w:rsidR="00FA7486" w:rsidRPr="001932DE">
        <w:rPr>
          <w:color w:val="231F20"/>
          <w:lang w:val="en-GB"/>
        </w:rPr>
        <w:t>brief</w:t>
      </w:r>
      <w:r w:rsidRPr="001932DE">
        <w:rPr>
          <w:color w:val="231F20"/>
          <w:lang w:val="en-GB"/>
        </w:rPr>
        <w:t xml:space="preserve">, but it </w:t>
      </w:r>
      <w:r w:rsidR="00407908" w:rsidRPr="001932DE">
        <w:rPr>
          <w:color w:val="231F20"/>
          <w:lang w:val="en-GB"/>
        </w:rPr>
        <w:t>highlighted</w:t>
      </w:r>
      <w:r w:rsidRPr="001932DE">
        <w:rPr>
          <w:color w:val="231F20"/>
          <w:lang w:val="en-GB"/>
        </w:rPr>
        <w:t xml:space="preserve"> the </w:t>
      </w:r>
      <w:r w:rsidR="00534E03" w:rsidRPr="001932DE">
        <w:rPr>
          <w:color w:val="231F20"/>
          <w:lang w:val="en-GB"/>
        </w:rPr>
        <w:t>instability</w:t>
      </w:r>
      <w:r w:rsidRPr="001932DE">
        <w:rPr>
          <w:color w:val="231F20"/>
          <w:lang w:val="en-GB"/>
        </w:rPr>
        <w:t xml:space="preserve"> of the </w:t>
      </w:r>
      <w:r w:rsidR="00407908" w:rsidRPr="001932DE">
        <w:rPr>
          <w:color w:val="231F20"/>
          <w:lang w:val="en-GB"/>
        </w:rPr>
        <w:t>Mandate administration.</w:t>
      </w:r>
      <w:r w:rsidRPr="001932DE">
        <w:rPr>
          <w:color w:val="231F20"/>
          <w:lang w:val="en-GB"/>
        </w:rPr>
        <w:t xml:space="preserve"> The man who had championed the idea of colonising Syria gave up his post </w:t>
      </w:r>
      <w:r w:rsidR="00FA7486" w:rsidRPr="001932DE">
        <w:rPr>
          <w:color w:val="231F20"/>
          <w:lang w:val="en-GB"/>
        </w:rPr>
        <w:t>due to</w:t>
      </w:r>
      <w:r w:rsidRPr="001932DE">
        <w:rPr>
          <w:color w:val="231F20"/>
          <w:lang w:val="en-GB"/>
        </w:rPr>
        <w:t xml:space="preserve"> a lack of resources to</w:t>
      </w:r>
      <w:r w:rsidR="00926EF1" w:rsidRPr="001932DE">
        <w:rPr>
          <w:color w:val="231F20"/>
          <w:lang w:val="en-GB"/>
        </w:rPr>
        <w:t xml:space="preserve"> enable him</w:t>
      </w:r>
      <w:r w:rsidRPr="001932DE">
        <w:rPr>
          <w:color w:val="231F20"/>
          <w:lang w:val="en-GB"/>
        </w:rPr>
        <w:t xml:space="preserve"> do so. His successors </w:t>
      </w:r>
      <w:r w:rsidR="00407908" w:rsidRPr="001932DE">
        <w:rPr>
          <w:color w:val="231F20"/>
          <w:lang w:val="en-GB"/>
        </w:rPr>
        <w:t>would have to</w:t>
      </w:r>
      <w:r w:rsidRPr="001932DE">
        <w:rPr>
          <w:color w:val="231F20"/>
          <w:lang w:val="en-GB"/>
        </w:rPr>
        <w:t xml:space="preserve"> come up with another solution.</w:t>
      </w:r>
    </w:p>
    <w:p w14:paraId="2FBF4B97" w14:textId="77777777" w:rsidR="001932DE" w:rsidRDefault="008A1210" w:rsidP="001932DE">
      <w:pPr>
        <w:pStyle w:val="Textoindependiente"/>
        <w:spacing w:before="6" w:line="249" w:lineRule="auto"/>
        <w:ind w:right="884" w:firstLine="241"/>
        <w:rPr>
          <w:color w:val="231F20"/>
          <w:lang w:val="en-GB"/>
        </w:rPr>
      </w:pPr>
      <w:r w:rsidRPr="001932DE">
        <w:rPr>
          <w:color w:val="231F20"/>
          <w:lang w:val="en-GB"/>
        </w:rPr>
        <w:t xml:space="preserve">Although there was little enthusiasm on the streets of Damascus, </w:t>
      </w:r>
      <w:r w:rsidR="00407908" w:rsidRPr="001932DE">
        <w:rPr>
          <w:color w:val="231F20"/>
          <w:lang w:val="en-GB"/>
        </w:rPr>
        <w:t>the union of the two states of Aleppo and Damascus</w:t>
      </w:r>
      <w:r w:rsidRPr="001932DE">
        <w:rPr>
          <w:color w:val="231F20"/>
          <w:lang w:val="en-GB"/>
        </w:rPr>
        <w:t xml:space="preserve"> in </w:t>
      </w:r>
      <w:commentRangeStart w:id="11"/>
      <w:r w:rsidRPr="001932DE">
        <w:rPr>
          <w:color w:val="231F20"/>
          <w:lang w:val="en-GB"/>
        </w:rPr>
        <w:t>192</w:t>
      </w:r>
      <w:commentRangeEnd w:id="11"/>
      <w:r w:rsidR="00534E03" w:rsidRPr="001932DE">
        <w:rPr>
          <w:color w:val="231F20"/>
          <w:lang w:val="en-GB"/>
        </w:rPr>
        <w:t>5</w:t>
      </w:r>
      <w:r w:rsidR="00534E03" w:rsidRPr="001932DE">
        <w:rPr>
          <w:rStyle w:val="Refdecomentario"/>
          <w:lang w:val="en-GB"/>
        </w:rPr>
        <w:commentReference w:id="11"/>
      </w:r>
      <w:r w:rsidR="00407908" w:rsidRPr="001932DE">
        <w:rPr>
          <w:color w:val="231F20"/>
          <w:lang w:val="en-GB"/>
        </w:rPr>
        <w:t xml:space="preserve"> ushered in a new era</w:t>
      </w:r>
      <w:r w:rsidRPr="001932DE">
        <w:rPr>
          <w:color w:val="231F20"/>
          <w:lang w:val="en-GB"/>
        </w:rPr>
        <w:t>.</w:t>
      </w:r>
      <w:r w:rsidR="00407908" w:rsidRPr="001932DE">
        <w:rPr>
          <w:color w:val="231F20"/>
          <w:lang w:val="en-GB"/>
        </w:rPr>
        <w:t xml:space="preserve"> </w:t>
      </w:r>
      <w:r w:rsidR="00412256" w:rsidRPr="001932DE">
        <w:rPr>
          <w:color w:val="231F20"/>
          <w:lang w:val="en-GB"/>
        </w:rPr>
        <w:t>However, t</w:t>
      </w:r>
      <w:r w:rsidR="00CD520F" w:rsidRPr="001932DE">
        <w:rPr>
          <w:color w:val="231F20"/>
          <w:lang w:val="en-GB"/>
        </w:rPr>
        <w:t>he situation was</w:t>
      </w:r>
      <w:r w:rsidR="00407908" w:rsidRPr="001932DE">
        <w:rPr>
          <w:color w:val="231F20"/>
          <w:lang w:val="en-GB"/>
        </w:rPr>
        <w:t xml:space="preserve"> </w:t>
      </w:r>
      <w:r w:rsidR="00412256" w:rsidRPr="001932DE">
        <w:rPr>
          <w:color w:val="231F20"/>
          <w:lang w:val="en-GB"/>
        </w:rPr>
        <w:t>different</w:t>
      </w:r>
      <w:r w:rsidR="00407908" w:rsidRPr="001932DE">
        <w:rPr>
          <w:color w:val="231F20"/>
          <w:lang w:val="en-GB"/>
        </w:rPr>
        <w:t xml:space="preserve"> in the Druze and Alawite territories. Captain </w:t>
      </w:r>
      <w:proofErr w:type="spellStart"/>
      <w:r w:rsidR="00407908" w:rsidRPr="001932DE">
        <w:rPr>
          <w:color w:val="231F20"/>
          <w:lang w:val="en-GB"/>
        </w:rPr>
        <w:t>Cabillet</w:t>
      </w:r>
      <w:proofErr w:type="spellEnd"/>
      <w:r w:rsidR="00407908" w:rsidRPr="001932DE">
        <w:rPr>
          <w:color w:val="231F20"/>
          <w:lang w:val="en-GB"/>
        </w:rPr>
        <w:t xml:space="preserve"> had been appointed interim governor of the Druze territory, which prevented Hamad, a local dignitary, from occupying th</w:t>
      </w:r>
      <w:r w:rsidR="00CD520F" w:rsidRPr="001932DE">
        <w:rPr>
          <w:color w:val="231F20"/>
          <w:lang w:val="en-GB"/>
        </w:rPr>
        <w:t>e</w:t>
      </w:r>
      <w:r w:rsidR="00407908" w:rsidRPr="001932DE">
        <w:rPr>
          <w:color w:val="231F20"/>
          <w:lang w:val="en-GB"/>
        </w:rPr>
        <w:t xml:space="preserve"> position. </w:t>
      </w:r>
      <w:r w:rsidR="006942D0" w:rsidRPr="001932DE">
        <w:rPr>
          <w:color w:val="231F20"/>
          <w:lang w:val="en-GB"/>
        </w:rPr>
        <w:t>In an</w:t>
      </w:r>
      <w:r w:rsidRPr="001932DE">
        <w:rPr>
          <w:color w:val="231F20"/>
          <w:lang w:val="en-GB"/>
        </w:rPr>
        <w:t xml:space="preserve"> approach that </w:t>
      </w:r>
      <w:r w:rsidR="006942D0" w:rsidRPr="001932DE">
        <w:rPr>
          <w:color w:val="231F20"/>
          <w:lang w:val="en-GB"/>
        </w:rPr>
        <w:t>had much in common with the traditions of</w:t>
      </w:r>
      <w:r w:rsidRPr="001932DE">
        <w:rPr>
          <w:color w:val="231F20"/>
          <w:lang w:val="en-GB"/>
        </w:rPr>
        <w:t xml:space="preserve"> the </w:t>
      </w:r>
      <w:r w:rsidRPr="001932DE">
        <w:rPr>
          <w:i/>
          <w:iCs/>
          <w:color w:val="231F20"/>
          <w:lang w:val="en-GB"/>
        </w:rPr>
        <w:t xml:space="preserve">Bureaux </w:t>
      </w:r>
      <w:proofErr w:type="spellStart"/>
      <w:r w:rsidR="00407908" w:rsidRPr="001932DE">
        <w:rPr>
          <w:i/>
          <w:iCs/>
          <w:color w:val="231F20"/>
          <w:lang w:val="en-GB"/>
        </w:rPr>
        <w:t>Arab</w:t>
      </w:r>
      <w:r w:rsidRPr="001932DE">
        <w:rPr>
          <w:i/>
          <w:iCs/>
          <w:color w:val="231F20"/>
          <w:lang w:val="en-GB"/>
        </w:rPr>
        <w:t>es</w:t>
      </w:r>
      <w:proofErr w:type="spellEnd"/>
      <w:r w:rsidR="00407908" w:rsidRPr="001932DE">
        <w:rPr>
          <w:color w:val="231F20"/>
          <w:lang w:val="en-GB"/>
        </w:rPr>
        <w:t xml:space="preserve">, </w:t>
      </w:r>
      <w:r w:rsidR="006942D0" w:rsidRPr="001932DE">
        <w:rPr>
          <w:color w:val="231F20"/>
          <w:lang w:val="en-GB"/>
        </w:rPr>
        <w:t xml:space="preserve">the French officer </w:t>
      </w:r>
      <w:r w:rsidRPr="001932DE">
        <w:rPr>
          <w:color w:val="231F20"/>
          <w:lang w:val="en-GB"/>
        </w:rPr>
        <w:t>sought to</w:t>
      </w:r>
      <w:r w:rsidR="00407908" w:rsidRPr="001932DE">
        <w:rPr>
          <w:color w:val="231F20"/>
          <w:lang w:val="en-GB"/>
        </w:rPr>
        <w:t xml:space="preserve"> reform local </w:t>
      </w:r>
      <w:r w:rsidRPr="001932DE">
        <w:rPr>
          <w:color w:val="231F20"/>
          <w:lang w:val="en-GB"/>
        </w:rPr>
        <w:t>communities</w:t>
      </w:r>
      <w:r w:rsidR="00407908" w:rsidRPr="001932DE">
        <w:rPr>
          <w:color w:val="231F20"/>
          <w:lang w:val="en-GB"/>
        </w:rPr>
        <w:t xml:space="preserve"> </w:t>
      </w:r>
      <w:r w:rsidR="00CD520F" w:rsidRPr="001932DE">
        <w:rPr>
          <w:color w:val="231F20"/>
          <w:lang w:val="en-GB"/>
        </w:rPr>
        <w:t>according to</w:t>
      </w:r>
      <w:r w:rsidR="00407908" w:rsidRPr="001932DE">
        <w:rPr>
          <w:color w:val="231F20"/>
          <w:lang w:val="en-GB"/>
        </w:rPr>
        <w:t xml:space="preserve"> egalitarian principles</w:t>
      </w:r>
      <w:r w:rsidR="00CD520F" w:rsidRPr="001932DE">
        <w:rPr>
          <w:color w:val="231F20"/>
          <w:lang w:val="en-GB"/>
        </w:rPr>
        <w:t>.</w:t>
      </w:r>
      <w:r w:rsidR="006942D0" w:rsidRPr="001932DE">
        <w:rPr>
          <w:color w:val="231F20"/>
          <w:lang w:val="en-GB"/>
        </w:rPr>
        <w:t xml:space="preserve"> </w:t>
      </w:r>
      <w:r w:rsidR="00CD520F" w:rsidRPr="001932DE">
        <w:rPr>
          <w:color w:val="231F20"/>
          <w:lang w:val="en-GB"/>
        </w:rPr>
        <w:t xml:space="preserve">He did so by </w:t>
      </w:r>
      <w:r w:rsidRPr="001932DE">
        <w:rPr>
          <w:color w:val="231F20"/>
          <w:lang w:val="en-GB"/>
        </w:rPr>
        <w:t>d</w:t>
      </w:r>
      <w:r w:rsidR="00407908" w:rsidRPr="001932DE">
        <w:rPr>
          <w:color w:val="231F20"/>
          <w:lang w:val="en-GB"/>
        </w:rPr>
        <w:t>enounc</w:t>
      </w:r>
      <w:r w:rsidR="00CD520F" w:rsidRPr="001932DE">
        <w:rPr>
          <w:color w:val="231F20"/>
          <w:lang w:val="en-GB"/>
        </w:rPr>
        <w:t>ing</w:t>
      </w:r>
      <w:r w:rsidR="00407908" w:rsidRPr="001932DE">
        <w:rPr>
          <w:color w:val="231F20"/>
          <w:lang w:val="en-GB"/>
        </w:rPr>
        <w:t xml:space="preserve"> chiefs, call</w:t>
      </w:r>
      <w:r w:rsidR="00CD520F" w:rsidRPr="001932DE">
        <w:rPr>
          <w:color w:val="231F20"/>
          <w:lang w:val="en-GB"/>
        </w:rPr>
        <w:t>ing</w:t>
      </w:r>
      <w:r w:rsidR="00407908" w:rsidRPr="001932DE">
        <w:rPr>
          <w:color w:val="231F20"/>
          <w:lang w:val="en-GB"/>
        </w:rPr>
        <w:t xml:space="preserve"> for</w:t>
      </w:r>
      <w:r w:rsidR="00534E03" w:rsidRPr="001932DE">
        <w:rPr>
          <w:color w:val="231F20"/>
          <w:lang w:val="en-GB"/>
        </w:rPr>
        <w:t xml:space="preserve"> new</w:t>
      </w:r>
      <w:r w:rsidR="00407908" w:rsidRPr="001932DE">
        <w:rPr>
          <w:color w:val="231F20"/>
          <w:lang w:val="en-GB"/>
        </w:rPr>
        <w:t xml:space="preserve"> infrastructure</w:t>
      </w:r>
      <w:r w:rsidR="00534E03" w:rsidRPr="001932DE">
        <w:rPr>
          <w:color w:val="231F20"/>
          <w:lang w:val="en-GB"/>
        </w:rPr>
        <w:t>s</w:t>
      </w:r>
      <w:r w:rsidRPr="001932DE">
        <w:rPr>
          <w:color w:val="231F20"/>
          <w:lang w:val="en-GB"/>
        </w:rPr>
        <w:t>,</w:t>
      </w:r>
      <w:r w:rsidR="00407908" w:rsidRPr="001932DE">
        <w:rPr>
          <w:color w:val="231F20"/>
          <w:lang w:val="en-GB"/>
        </w:rPr>
        <w:t xml:space="preserve"> and control</w:t>
      </w:r>
      <w:r w:rsidR="00CD520F" w:rsidRPr="001932DE">
        <w:rPr>
          <w:color w:val="231F20"/>
          <w:lang w:val="en-GB"/>
        </w:rPr>
        <w:t>ling</w:t>
      </w:r>
      <w:r w:rsidR="00407908" w:rsidRPr="001932DE">
        <w:rPr>
          <w:color w:val="231F20"/>
          <w:lang w:val="en-GB"/>
        </w:rPr>
        <w:t xml:space="preserve"> elites </w:t>
      </w:r>
      <w:r w:rsidRPr="001932DE">
        <w:rPr>
          <w:color w:val="231F20"/>
          <w:lang w:val="en-GB"/>
        </w:rPr>
        <w:t xml:space="preserve">that were </w:t>
      </w:r>
      <w:r w:rsidR="00407908" w:rsidRPr="001932DE">
        <w:rPr>
          <w:color w:val="231F20"/>
          <w:lang w:val="en-GB"/>
        </w:rPr>
        <w:t>deemed to be decadent</w:t>
      </w:r>
      <w:r w:rsidRPr="001932DE">
        <w:rPr>
          <w:color w:val="231F20"/>
          <w:lang w:val="en-GB"/>
        </w:rPr>
        <w:t>.</w:t>
      </w:r>
      <w:r w:rsidR="00407908" w:rsidRPr="001932DE">
        <w:rPr>
          <w:color w:val="231F20"/>
          <w:lang w:val="en-GB"/>
        </w:rPr>
        <w:t xml:space="preserve"> </w:t>
      </w:r>
      <w:r w:rsidR="00412256" w:rsidRPr="001932DE">
        <w:rPr>
          <w:color w:val="231F20"/>
          <w:lang w:val="en-GB"/>
        </w:rPr>
        <w:t>His</w:t>
      </w:r>
      <w:r w:rsidR="00407908" w:rsidRPr="001932DE">
        <w:rPr>
          <w:color w:val="231F20"/>
          <w:lang w:val="en-GB"/>
        </w:rPr>
        <w:t xml:space="preserve"> </w:t>
      </w:r>
      <w:r w:rsidR="00412256" w:rsidRPr="001932DE">
        <w:rPr>
          <w:color w:val="231F20"/>
          <w:lang w:val="en-GB"/>
        </w:rPr>
        <w:t>approach</w:t>
      </w:r>
      <w:r w:rsidR="00407908" w:rsidRPr="001932DE">
        <w:rPr>
          <w:color w:val="231F20"/>
          <w:lang w:val="en-GB"/>
        </w:rPr>
        <w:t xml:space="preserve"> was seen locally as an attempt by the state</w:t>
      </w:r>
      <w:r w:rsidRPr="001932DE">
        <w:rPr>
          <w:color w:val="231F20"/>
          <w:lang w:val="en-GB"/>
        </w:rPr>
        <w:t>—</w:t>
      </w:r>
      <w:r w:rsidR="00407908" w:rsidRPr="001932DE">
        <w:rPr>
          <w:color w:val="231F20"/>
          <w:lang w:val="en-GB"/>
        </w:rPr>
        <w:t>a colonial state at that</w:t>
      </w:r>
      <w:r w:rsidRPr="001932DE">
        <w:rPr>
          <w:color w:val="231F20"/>
          <w:lang w:val="en-GB"/>
        </w:rPr>
        <w:t>—t</w:t>
      </w:r>
      <w:r w:rsidR="00407908" w:rsidRPr="001932DE">
        <w:rPr>
          <w:color w:val="231F20"/>
          <w:lang w:val="en-GB"/>
        </w:rPr>
        <w:t xml:space="preserve">o take control of local land, and was widely criticised. </w:t>
      </w:r>
      <w:r w:rsidR="006942D0" w:rsidRPr="001932DE">
        <w:rPr>
          <w:color w:val="231F20"/>
          <w:lang w:val="en-GB"/>
        </w:rPr>
        <w:t>Moreover</w:t>
      </w:r>
      <w:r w:rsidR="00407908" w:rsidRPr="001932DE">
        <w:rPr>
          <w:color w:val="231F20"/>
          <w:lang w:val="en-GB"/>
        </w:rPr>
        <w:t xml:space="preserve">, the dominant </w:t>
      </w:r>
      <w:proofErr w:type="spellStart"/>
      <w:r w:rsidR="00407908" w:rsidRPr="001932DE">
        <w:rPr>
          <w:color w:val="231F20"/>
          <w:lang w:val="en-GB"/>
        </w:rPr>
        <w:t>Atrash</w:t>
      </w:r>
      <w:proofErr w:type="spellEnd"/>
      <w:r w:rsidR="00407908" w:rsidRPr="001932DE">
        <w:rPr>
          <w:color w:val="231F20"/>
          <w:lang w:val="en-GB"/>
        </w:rPr>
        <w:t xml:space="preserve"> clan, whose </w:t>
      </w:r>
      <w:r w:rsidR="00407908" w:rsidRPr="001932DE">
        <w:rPr>
          <w:color w:val="231F20"/>
          <w:lang w:val="en-GB"/>
        </w:rPr>
        <w:lastRenderedPageBreak/>
        <w:t>traditional chief Salim ha</w:t>
      </w:r>
      <w:r w:rsidR="006942D0" w:rsidRPr="001932DE">
        <w:rPr>
          <w:color w:val="231F20"/>
          <w:lang w:val="en-GB"/>
        </w:rPr>
        <w:t>d</w:t>
      </w:r>
      <w:r w:rsidR="00407908" w:rsidRPr="001932DE">
        <w:rPr>
          <w:color w:val="231F20"/>
          <w:lang w:val="en-GB"/>
        </w:rPr>
        <w:t xml:space="preserve"> stepped down, </w:t>
      </w:r>
      <w:r w:rsidRPr="001932DE">
        <w:rPr>
          <w:color w:val="231F20"/>
          <w:lang w:val="en-GB"/>
        </w:rPr>
        <w:t>perceived</w:t>
      </w:r>
      <w:r w:rsidR="00407908" w:rsidRPr="001932DE">
        <w:rPr>
          <w:color w:val="231F20"/>
          <w:lang w:val="en-GB"/>
        </w:rPr>
        <w:t xml:space="preserve"> this power grab as a direct attack.</w:t>
      </w:r>
    </w:p>
    <w:p w14:paraId="5F39B688" w14:textId="5599CAD4" w:rsidR="001932DE" w:rsidRDefault="006942D0" w:rsidP="001932DE">
      <w:pPr>
        <w:pStyle w:val="Textoindependiente"/>
        <w:spacing w:before="6" w:line="249" w:lineRule="auto"/>
        <w:ind w:right="884" w:firstLine="241"/>
        <w:rPr>
          <w:color w:val="231F20"/>
          <w:lang w:val="en-GB"/>
        </w:rPr>
      </w:pPr>
      <w:r w:rsidRPr="001932DE">
        <w:rPr>
          <w:color w:val="231F20"/>
          <w:lang w:val="en-GB"/>
        </w:rPr>
        <w:t xml:space="preserve">The </w:t>
      </w:r>
      <w:r w:rsidR="00543E09" w:rsidRPr="001932DE">
        <w:rPr>
          <w:color w:val="231F20"/>
          <w:lang w:val="en-GB"/>
        </w:rPr>
        <w:t xml:space="preserve">persistence </w:t>
      </w:r>
      <w:r w:rsidRPr="001932DE">
        <w:rPr>
          <w:color w:val="231F20"/>
          <w:lang w:val="en-GB"/>
        </w:rPr>
        <w:t xml:space="preserve">of Captain </w:t>
      </w:r>
      <w:proofErr w:type="spellStart"/>
      <w:r w:rsidRPr="001932DE">
        <w:rPr>
          <w:color w:val="231F20"/>
          <w:lang w:val="en-GB"/>
        </w:rPr>
        <w:t>Cabillet</w:t>
      </w:r>
      <w:proofErr w:type="spellEnd"/>
      <w:r w:rsidRPr="001932DE">
        <w:rPr>
          <w:color w:val="231F20"/>
          <w:lang w:val="en-GB"/>
        </w:rPr>
        <w:t>,</w:t>
      </w:r>
      <w:r w:rsidR="00543E09" w:rsidRPr="001932DE">
        <w:rPr>
          <w:color w:val="231F20"/>
          <w:lang w:val="en-GB"/>
        </w:rPr>
        <w:t xml:space="preserve"> who was</w:t>
      </w:r>
      <w:r w:rsidRPr="001932DE">
        <w:rPr>
          <w:color w:val="231F20"/>
          <w:lang w:val="en-GB"/>
        </w:rPr>
        <w:t xml:space="preserve"> </w:t>
      </w:r>
      <w:r w:rsidR="00543E09" w:rsidRPr="001932DE">
        <w:rPr>
          <w:color w:val="231F20"/>
          <w:lang w:val="en-GB"/>
        </w:rPr>
        <w:t>backed up</w:t>
      </w:r>
      <w:r w:rsidRPr="001932DE">
        <w:rPr>
          <w:color w:val="231F20"/>
          <w:lang w:val="en-GB"/>
        </w:rPr>
        <w:t xml:space="preserve"> by his </w:t>
      </w:r>
      <w:r w:rsidR="00543E09" w:rsidRPr="001932DE">
        <w:rPr>
          <w:color w:val="231F20"/>
          <w:lang w:val="en-GB"/>
        </w:rPr>
        <w:t>superiors</w:t>
      </w:r>
      <w:r w:rsidRPr="001932DE">
        <w:rPr>
          <w:color w:val="231F20"/>
          <w:lang w:val="en-GB"/>
        </w:rPr>
        <w:t xml:space="preserve">, encouraged the </w:t>
      </w:r>
      <w:proofErr w:type="spellStart"/>
      <w:r w:rsidRPr="001932DE">
        <w:rPr>
          <w:color w:val="231F20"/>
          <w:lang w:val="en-GB"/>
        </w:rPr>
        <w:t>Atrash</w:t>
      </w:r>
      <w:proofErr w:type="spellEnd"/>
      <w:r w:rsidRPr="001932DE">
        <w:rPr>
          <w:color w:val="231F20"/>
          <w:lang w:val="en-GB"/>
        </w:rPr>
        <w:t xml:space="preserve"> clan to </w:t>
      </w:r>
      <w:r w:rsidR="00CD520F" w:rsidRPr="001932DE">
        <w:rPr>
          <w:color w:val="231F20"/>
          <w:lang w:val="en-GB"/>
        </w:rPr>
        <w:t>forge</w:t>
      </w:r>
      <w:r w:rsidR="00543E09" w:rsidRPr="001932DE">
        <w:rPr>
          <w:color w:val="231F20"/>
          <w:lang w:val="en-GB"/>
        </w:rPr>
        <w:t xml:space="preserve"> closer links with</w:t>
      </w:r>
      <w:r w:rsidRPr="001932DE">
        <w:rPr>
          <w:color w:val="231F20"/>
          <w:lang w:val="en-GB"/>
        </w:rPr>
        <w:t xml:space="preserve"> the families </w:t>
      </w:r>
      <w:r w:rsidR="00CD520F" w:rsidRPr="001932DE">
        <w:rPr>
          <w:color w:val="231F20"/>
          <w:lang w:val="en-GB"/>
        </w:rPr>
        <w:t>belonging to the</w:t>
      </w:r>
      <w:r w:rsidRPr="001932DE">
        <w:rPr>
          <w:color w:val="231F20"/>
          <w:lang w:val="en-GB"/>
        </w:rPr>
        <w:t xml:space="preserve"> Druze </w:t>
      </w:r>
      <w:r w:rsidR="00CD520F" w:rsidRPr="001932DE">
        <w:rPr>
          <w:color w:val="231F20"/>
          <w:lang w:val="en-GB"/>
        </w:rPr>
        <w:t>A</w:t>
      </w:r>
      <w:r w:rsidRPr="001932DE">
        <w:rPr>
          <w:color w:val="231F20"/>
          <w:lang w:val="en-GB"/>
        </w:rPr>
        <w:t>ssembly, the governing body created by the French</w:t>
      </w:r>
      <w:r w:rsidR="001932DE">
        <w:rPr>
          <w:color w:val="231F20"/>
          <w:lang w:val="en-GB"/>
        </w:rPr>
        <w:t>.</w:t>
      </w:r>
      <w:r w:rsidR="00412256" w:rsidRPr="001932DE">
        <w:rPr>
          <w:color w:val="231F20"/>
          <w:lang w:val="en-GB"/>
        </w:rPr>
        <w:t xml:space="preserve"> </w:t>
      </w:r>
      <w:r w:rsidR="001932DE">
        <w:rPr>
          <w:color w:val="231F20"/>
          <w:lang w:val="en-GB"/>
        </w:rPr>
        <w:t>During the first six months of</w:t>
      </w:r>
      <w:r w:rsidR="007E64FA" w:rsidRPr="001932DE">
        <w:rPr>
          <w:color w:val="231F20"/>
          <w:lang w:val="en-GB"/>
        </w:rPr>
        <w:t xml:space="preserve"> 1925 there were an increasing number of dispute</w:t>
      </w:r>
      <w:r w:rsidR="00543E09" w:rsidRPr="001932DE">
        <w:rPr>
          <w:color w:val="231F20"/>
          <w:lang w:val="en-GB"/>
        </w:rPr>
        <w:t xml:space="preserve">s. A </w:t>
      </w:r>
      <w:r w:rsidRPr="001932DE">
        <w:rPr>
          <w:color w:val="231F20"/>
          <w:lang w:val="en-GB"/>
        </w:rPr>
        <w:t xml:space="preserve">delegation from the </w:t>
      </w:r>
      <w:r w:rsidR="007E64FA" w:rsidRPr="001932DE">
        <w:rPr>
          <w:color w:val="231F20"/>
          <w:lang w:val="en-GB"/>
        </w:rPr>
        <w:t>a</w:t>
      </w:r>
      <w:r w:rsidRPr="001932DE">
        <w:rPr>
          <w:color w:val="231F20"/>
          <w:lang w:val="en-GB"/>
        </w:rPr>
        <w:t xml:space="preserve">ssembly went to meet High Commissioner </w:t>
      </w:r>
      <w:proofErr w:type="spellStart"/>
      <w:r w:rsidRPr="001932DE">
        <w:rPr>
          <w:color w:val="231F20"/>
          <w:lang w:val="en-GB"/>
        </w:rPr>
        <w:t>Sarrail</w:t>
      </w:r>
      <w:proofErr w:type="spellEnd"/>
      <w:r w:rsidRPr="001932DE">
        <w:rPr>
          <w:color w:val="231F20"/>
          <w:lang w:val="en-GB"/>
        </w:rPr>
        <w:t xml:space="preserve"> to </w:t>
      </w:r>
      <w:r w:rsidR="007E64FA" w:rsidRPr="001932DE">
        <w:rPr>
          <w:color w:val="231F20"/>
          <w:lang w:val="en-GB"/>
        </w:rPr>
        <w:t>request the</w:t>
      </w:r>
      <w:r w:rsidRPr="001932DE">
        <w:rPr>
          <w:color w:val="231F20"/>
          <w:lang w:val="en-GB"/>
        </w:rPr>
        <w:t xml:space="preserve"> appointment of a Druze governor, under the terms of a treaty signed in 1921</w:t>
      </w:r>
      <w:r w:rsidR="007E64FA" w:rsidRPr="001932DE">
        <w:rPr>
          <w:color w:val="231F20"/>
          <w:lang w:val="en-GB"/>
        </w:rPr>
        <w:t>, but</w:t>
      </w:r>
      <w:r w:rsidRPr="001932DE">
        <w:rPr>
          <w:color w:val="231F20"/>
          <w:lang w:val="en-GB"/>
        </w:rPr>
        <w:t xml:space="preserve"> </w:t>
      </w:r>
      <w:proofErr w:type="spellStart"/>
      <w:r w:rsidRPr="001932DE">
        <w:rPr>
          <w:color w:val="231F20"/>
          <w:lang w:val="en-GB"/>
        </w:rPr>
        <w:t>Sarrail</w:t>
      </w:r>
      <w:proofErr w:type="spellEnd"/>
      <w:r w:rsidRPr="001932DE">
        <w:rPr>
          <w:color w:val="231F20"/>
          <w:lang w:val="en-GB"/>
        </w:rPr>
        <w:t xml:space="preserve"> refused to receive them. </w:t>
      </w:r>
      <w:r w:rsidR="007E64FA" w:rsidRPr="001932DE">
        <w:rPr>
          <w:color w:val="231F20"/>
          <w:lang w:val="en-GB"/>
        </w:rPr>
        <w:t>It was in this</w:t>
      </w:r>
      <w:r w:rsidRPr="001932DE">
        <w:rPr>
          <w:color w:val="231F20"/>
          <w:lang w:val="en-GB"/>
        </w:rPr>
        <w:t xml:space="preserve"> tense atmosphere t</w:t>
      </w:r>
      <w:r w:rsidR="007E64FA" w:rsidRPr="001932DE">
        <w:rPr>
          <w:color w:val="231F20"/>
          <w:lang w:val="en-GB"/>
        </w:rPr>
        <w:t>hat the</w:t>
      </w:r>
      <w:r w:rsidRPr="001932DE">
        <w:rPr>
          <w:color w:val="231F20"/>
          <w:lang w:val="en-GB"/>
        </w:rPr>
        <w:t xml:space="preserve"> </w:t>
      </w:r>
      <w:r w:rsidR="000D44F6" w:rsidRPr="001932DE">
        <w:rPr>
          <w:color w:val="231F20"/>
          <w:lang w:val="en-GB"/>
        </w:rPr>
        <w:t>a</w:t>
      </w:r>
      <w:r w:rsidRPr="001932DE">
        <w:rPr>
          <w:color w:val="231F20"/>
          <w:lang w:val="en-GB"/>
        </w:rPr>
        <w:t xml:space="preserve">ssembly met again on </w:t>
      </w:r>
      <w:r w:rsidR="00CD520F" w:rsidRPr="001932DE">
        <w:rPr>
          <w:color w:val="231F20"/>
          <w:lang w:val="en-GB"/>
        </w:rPr>
        <w:t>3 July,</w:t>
      </w:r>
      <w:r w:rsidRPr="001932DE">
        <w:rPr>
          <w:color w:val="231F20"/>
          <w:lang w:val="en-GB"/>
        </w:rPr>
        <w:t xml:space="preserve"> 1925. During heated discussions, </w:t>
      </w:r>
      <w:r w:rsidR="00D46AB6" w:rsidRPr="001932DE">
        <w:rPr>
          <w:color w:val="231F20"/>
          <w:lang w:val="en-GB"/>
        </w:rPr>
        <w:t xml:space="preserve">a </w:t>
      </w:r>
      <w:r w:rsidRPr="001932DE">
        <w:rPr>
          <w:color w:val="231F20"/>
          <w:lang w:val="en-GB"/>
        </w:rPr>
        <w:t xml:space="preserve">French officer, Lieutenant </w:t>
      </w:r>
      <w:proofErr w:type="spellStart"/>
      <w:r w:rsidRPr="001932DE">
        <w:rPr>
          <w:color w:val="231F20"/>
          <w:lang w:val="en-GB"/>
        </w:rPr>
        <w:t>Maurel</w:t>
      </w:r>
      <w:proofErr w:type="spellEnd"/>
      <w:r w:rsidRPr="001932DE">
        <w:rPr>
          <w:color w:val="231F20"/>
          <w:lang w:val="en-GB"/>
        </w:rPr>
        <w:t xml:space="preserve">, was </w:t>
      </w:r>
      <w:r w:rsidR="000D44F6" w:rsidRPr="001932DE">
        <w:rPr>
          <w:color w:val="231F20"/>
          <w:lang w:val="en-GB"/>
        </w:rPr>
        <w:t>struck</w:t>
      </w:r>
      <w:r w:rsidRPr="001932DE">
        <w:rPr>
          <w:color w:val="231F20"/>
          <w:lang w:val="en-GB"/>
        </w:rPr>
        <w:t xml:space="preserve"> by </w:t>
      </w:r>
      <w:proofErr w:type="spellStart"/>
      <w:r w:rsidRPr="001932DE">
        <w:rPr>
          <w:color w:val="231F20"/>
          <w:lang w:val="en-GB"/>
        </w:rPr>
        <w:t>Hussayn</w:t>
      </w:r>
      <w:proofErr w:type="spellEnd"/>
      <w:r w:rsidRPr="001932DE">
        <w:rPr>
          <w:color w:val="231F20"/>
          <w:lang w:val="en-GB"/>
        </w:rPr>
        <w:t xml:space="preserve"> Murshid. When the meeting broke up, the French authorities demanded that Murshid be handed over. Three Druze delegates were invited by the French representative in Damascus to discuss the situation with a view to finding a solution</w:t>
      </w:r>
      <w:r w:rsidR="007E64FA" w:rsidRPr="001932DE">
        <w:rPr>
          <w:color w:val="231F20"/>
          <w:lang w:val="en-GB"/>
        </w:rPr>
        <w:t>, but o</w:t>
      </w:r>
      <w:r w:rsidRPr="001932DE">
        <w:rPr>
          <w:color w:val="231F20"/>
          <w:lang w:val="en-GB"/>
        </w:rPr>
        <w:t>n the night of 12 to 13 July, the Druze representatives were a</w:t>
      </w:r>
      <w:r w:rsidR="000D44F6" w:rsidRPr="001932DE">
        <w:rPr>
          <w:color w:val="231F20"/>
          <w:lang w:val="en-GB"/>
        </w:rPr>
        <w:t>rrested and</w:t>
      </w:r>
      <w:r w:rsidR="00412256" w:rsidRPr="001932DE">
        <w:rPr>
          <w:color w:val="231F20"/>
          <w:lang w:val="en-GB"/>
        </w:rPr>
        <w:t xml:space="preserve"> </w:t>
      </w:r>
      <w:r w:rsidRPr="001932DE">
        <w:rPr>
          <w:color w:val="231F20"/>
          <w:lang w:val="en-GB"/>
        </w:rPr>
        <w:t xml:space="preserve">machine guns </w:t>
      </w:r>
      <w:r w:rsidR="00873AE2" w:rsidRPr="001932DE">
        <w:rPr>
          <w:color w:val="231F20"/>
          <w:lang w:val="en-GB"/>
        </w:rPr>
        <w:t>sent to</w:t>
      </w:r>
      <w:r w:rsidRPr="001932DE">
        <w:rPr>
          <w:color w:val="231F20"/>
          <w:lang w:val="en-GB"/>
        </w:rPr>
        <w:t xml:space="preserve"> the Jebel. </w:t>
      </w:r>
      <w:r w:rsidR="00873AE2" w:rsidRPr="001932DE">
        <w:rPr>
          <w:color w:val="231F20"/>
          <w:lang w:val="en-GB"/>
        </w:rPr>
        <w:t>More</w:t>
      </w:r>
      <w:r w:rsidRPr="001932DE">
        <w:rPr>
          <w:color w:val="231F20"/>
          <w:lang w:val="en-GB"/>
        </w:rPr>
        <w:t xml:space="preserve"> arrests followed. On 19 July, Sult</w:t>
      </w:r>
      <w:r w:rsidR="007E64FA" w:rsidRPr="001932DE">
        <w:rPr>
          <w:color w:val="231F20"/>
          <w:lang w:val="en-GB"/>
        </w:rPr>
        <w:t>a</w:t>
      </w:r>
      <w:r w:rsidRPr="001932DE">
        <w:rPr>
          <w:color w:val="231F20"/>
          <w:lang w:val="en-GB"/>
        </w:rPr>
        <w:t xml:space="preserve">n </w:t>
      </w:r>
      <w:proofErr w:type="spellStart"/>
      <w:r w:rsidRPr="001932DE">
        <w:rPr>
          <w:color w:val="231F20"/>
          <w:lang w:val="en-GB"/>
        </w:rPr>
        <w:t>Atrash</w:t>
      </w:r>
      <w:proofErr w:type="spellEnd"/>
      <w:r w:rsidRPr="001932DE">
        <w:rPr>
          <w:color w:val="231F20"/>
          <w:lang w:val="en-GB"/>
        </w:rPr>
        <w:t xml:space="preserve"> </w:t>
      </w:r>
      <w:r w:rsidR="000D44F6" w:rsidRPr="001932DE">
        <w:rPr>
          <w:color w:val="231F20"/>
          <w:lang w:val="en-GB"/>
        </w:rPr>
        <w:t>delivered the news of the arrests to</w:t>
      </w:r>
      <w:r w:rsidRPr="001932DE">
        <w:rPr>
          <w:color w:val="231F20"/>
          <w:lang w:val="en-GB"/>
        </w:rPr>
        <w:t xml:space="preserve"> representatives of the surrounding villages, </w:t>
      </w:r>
      <w:r w:rsidR="00412256" w:rsidRPr="001932DE">
        <w:rPr>
          <w:color w:val="231F20"/>
          <w:lang w:val="en-GB"/>
        </w:rPr>
        <w:t>a speech that enabled him</w:t>
      </w:r>
      <w:r w:rsidR="00873AE2" w:rsidRPr="001932DE">
        <w:rPr>
          <w:color w:val="231F20"/>
          <w:lang w:val="en-GB"/>
        </w:rPr>
        <w:t xml:space="preserve"> to</w:t>
      </w:r>
      <w:r w:rsidRPr="001932DE">
        <w:rPr>
          <w:color w:val="231F20"/>
          <w:lang w:val="en-GB"/>
        </w:rPr>
        <w:t xml:space="preserve"> recruit several hundred horsemen. He and his men reached </w:t>
      </w:r>
      <w:proofErr w:type="spellStart"/>
      <w:r w:rsidRPr="001932DE">
        <w:rPr>
          <w:color w:val="231F20"/>
          <w:lang w:val="en-GB"/>
        </w:rPr>
        <w:t>Salkhad</w:t>
      </w:r>
      <w:proofErr w:type="spellEnd"/>
      <w:r w:rsidR="000D44F6" w:rsidRPr="001932DE">
        <w:rPr>
          <w:color w:val="231F20"/>
          <w:lang w:val="en-GB"/>
        </w:rPr>
        <w:t>, the second largest town in the Jebel,</w:t>
      </w:r>
      <w:r w:rsidR="00873AE2" w:rsidRPr="001932DE">
        <w:rPr>
          <w:color w:val="231F20"/>
          <w:lang w:val="en-GB"/>
        </w:rPr>
        <w:t xml:space="preserve"> </w:t>
      </w:r>
      <w:r w:rsidR="001932DE">
        <w:rPr>
          <w:color w:val="231F20"/>
          <w:lang w:val="en-GB"/>
        </w:rPr>
        <w:t>which had been left unguarded by</w:t>
      </w:r>
      <w:r w:rsidR="000D44F6" w:rsidRPr="001932DE">
        <w:rPr>
          <w:color w:val="231F20"/>
          <w:lang w:val="en-GB"/>
        </w:rPr>
        <w:t xml:space="preserve"> French forces at the time. In re</w:t>
      </w:r>
      <w:r w:rsidR="00C81F87" w:rsidRPr="001932DE">
        <w:rPr>
          <w:color w:val="231F20"/>
          <w:lang w:val="en-GB"/>
        </w:rPr>
        <w:t>s</w:t>
      </w:r>
      <w:r w:rsidRPr="001932DE">
        <w:rPr>
          <w:color w:val="231F20"/>
          <w:lang w:val="en-GB"/>
        </w:rPr>
        <w:t xml:space="preserve">ponse, </w:t>
      </w:r>
      <w:r w:rsidR="00CF47CD" w:rsidRPr="001932DE">
        <w:rPr>
          <w:color w:val="231F20"/>
          <w:lang w:val="en-GB"/>
        </w:rPr>
        <w:t>the French dispatched a</w:t>
      </w:r>
      <w:r w:rsidRPr="001932DE">
        <w:rPr>
          <w:color w:val="231F20"/>
          <w:lang w:val="en-GB"/>
        </w:rPr>
        <w:t xml:space="preserve"> detachment </w:t>
      </w:r>
      <w:r w:rsidR="00873AE2" w:rsidRPr="001932DE">
        <w:rPr>
          <w:color w:val="231F20"/>
          <w:lang w:val="en-GB"/>
        </w:rPr>
        <w:t>under the command of</w:t>
      </w:r>
      <w:r w:rsidRPr="001932DE">
        <w:rPr>
          <w:color w:val="231F20"/>
          <w:lang w:val="en-GB"/>
        </w:rPr>
        <w:t xml:space="preserve"> </w:t>
      </w:r>
      <w:r w:rsidR="000D44F6" w:rsidRPr="001932DE">
        <w:rPr>
          <w:color w:val="231F20"/>
          <w:lang w:val="en-GB"/>
        </w:rPr>
        <w:t xml:space="preserve">Captain Gabriel </w:t>
      </w:r>
      <w:r w:rsidRPr="001932DE">
        <w:rPr>
          <w:color w:val="231F20"/>
          <w:lang w:val="en-GB"/>
        </w:rPr>
        <w:t xml:space="preserve">Normand. On 21 July, </w:t>
      </w:r>
      <w:r w:rsidR="00412256" w:rsidRPr="001932DE">
        <w:rPr>
          <w:color w:val="231F20"/>
          <w:lang w:val="en-GB"/>
        </w:rPr>
        <w:t>Normand’s</w:t>
      </w:r>
      <w:r w:rsidR="000D44F6" w:rsidRPr="001932DE">
        <w:rPr>
          <w:color w:val="231F20"/>
          <w:lang w:val="en-GB"/>
        </w:rPr>
        <w:t xml:space="preserve"> column</w:t>
      </w:r>
      <w:r w:rsidRPr="001932DE">
        <w:rPr>
          <w:color w:val="231F20"/>
          <w:lang w:val="en-GB"/>
        </w:rPr>
        <w:t xml:space="preserve"> was attacked by Druze waving the</w:t>
      </w:r>
      <w:r w:rsidR="00C81F87" w:rsidRPr="001932DE">
        <w:rPr>
          <w:color w:val="231F20"/>
          <w:lang w:val="en-GB"/>
        </w:rPr>
        <w:t xml:space="preserve"> traditional</w:t>
      </w:r>
      <w:r w:rsidRPr="001932DE">
        <w:rPr>
          <w:color w:val="231F20"/>
          <w:lang w:val="en-GB"/>
        </w:rPr>
        <w:t xml:space="preserve"> </w:t>
      </w:r>
      <w:commentRangeStart w:id="12"/>
      <w:proofErr w:type="spellStart"/>
      <w:r w:rsidRPr="001932DE">
        <w:rPr>
          <w:i/>
          <w:iCs/>
          <w:color w:val="231F20"/>
          <w:lang w:val="en-GB"/>
        </w:rPr>
        <w:t>bayr</w:t>
      </w:r>
      <w:r w:rsidR="00F044B1">
        <w:rPr>
          <w:i/>
          <w:iCs/>
          <w:color w:val="231F20"/>
          <w:lang w:val="en-GB"/>
        </w:rPr>
        <w:t>am</w:t>
      </w:r>
      <w:commentRangeEnd w:id="12"/>
      <w:proofErr w:type="spellEnd"/>
      <w:r w:rsidR="00F044B1">
        <w:rPr>
          <w:rStyle w:val="Refdecomentario"/>
        </w:rPr>
        <w:commentReference w:id="12"/>
      </w:r>
      <w:r w:rsidR="00C81F87" w:rsidRPr="001932DE">
        <w:rPr>
          <w:i/>
          <w:iCs/>
          <w:color w:val="231F20"/>
          <w:lang w:val="en-GB"/>
        </w:rPr>
        <w:t xml:space="preserve"> </w:t>
      </w:r>
      <w:r w:rsidRPr="001932DE">
        <w:rPr>
          <w:color w:val="231F20"/>
          <w:lang w:val="en-GB"/>
        </w:rPr>
        <w:t xml:space="preserve">flag. </w:t>
      </w:r>
      <w:r w:rsidR="00CD520F" w:rsidRPr="001932DE">
        <w:rPr>
          <w:color w:val="231F20"/>
          <w:lang w:val="en-GB"/>
        </w:rPr>
        <w:t>A</w:t>
      </w:r>
      <w:r w:rsidRPr="001932DE">
        <w:rPr>
          <w:color w:val="231F20"/>
          <w:lang w:val="en-GB"/>
        </w:rPr>
        <w:t xml:space="preserve"> movement</w:t>
      </w:r>
      <w:r w:rsidR="00543E09" w:rsidRPr="001932DE">
        <w:rPr>
          <w:color w:val="231F20"/>
          <w:lang w:val="en-GB"/>
        </w:rPr>
        <w:t xml:space="preserve"> </w:t>
      </w:r>
      <w:r w:rsidR="00873AE2" w:rsidRPr="001932DE">
        <w:rPr>
          <w:color w:val="231F20"/>
          <w:lang w:val="en-GB"/>
        </w:rPr>
        <w:t>was gradually taking</w:t>
      </w:r>
      <w:r w:rsidR="00543E09" w:rsidRPr="001932DE">
        <w:rPr>
          <w:color w:val="231F20"/>
          <w:lang w:val="en-GB"/>
        </w:rPr>
        <w:t xml:space="preserve"> shape</w:t>
      </w:r>
      <w:r w:rsidRPr="001932DE">
        <w:rPr>
          <w:color w:val="231F20"/>
          <w:lang w:val="en-GB"/>
        </w:rPr>
        <w:t xml:space="preserve"> </w:t>
      </w:r>
      <w:r w:rsidR="00C81F87" w:rsidRPr="001932DE">
        <w:rPr>
          <w:color w:val="231F20"/>
          <w:lang w:val="en-GB"/>
        </w:rPr>
        <w:t>that drew on</w:t>
      </w:r>
      <w:r w:rsidR="001C6A3E" w:rsidRPr="001932DE">
        <w:rPr>
          <w:color w:val="231F20"/>
          <w:lang w:val="en-GB"/>
        </w:rPr>
        <w:t xml:space="preserve"> local</w:t>
      </w:r>
      <w:r w:rsidR="00C81F87" w:rsidRPr="001932DE">
        <w:rPr>
          <w:color w:val="231F20"/>
          <w:lang w:val="en-GB"/>
        </w:rPr>
        <w:t xml:space="preserve"> traditions</w:t>
      </w:r>
      <w:r w:rsidR="00CD520F" w:rsidRPr="001932DE">
        <w:rPr>
          <w:color w:val="231F20"/>
          <w:lang w:val="en-GB"/>
        </w:rPr>
        <w:t xml:space="preserve"> of warfare</w:t>
      </w:r>
      <w:r w:rsidRPr="001932DE">
        <w:rPr>
          <w:color w:val="231F20"/>
          <w:lang w:val="en-GB"/>
        </w:rPr>
        <w:t xml:space="preserve">, popular </w:t>
      </w:r>
      <w:r w:rsidR="00873AE2" w:rsidRPr="001932DE">
        <w:rPr>
          <w:color w:val="231F20"/>
          <w:lang w:val="en-GB"/>
        </w:rPr>
        <w:t>sentiment</w:t>
      </w:r>
      <w:r w:rsidR="001C6A3E" w:rsidRPr="001932DE">
        <w:rPr>
          <w:color w:val="231F20"/>
          <w:lang w:val="en-GB"/>
        </w:rPr>
        <w:t>,</w:t>
      </w:r>
      <w:r w:rsidRPr="001932DE">
        <w:rPr>
          <w:color w:val="231F20"/>
          <w:lang w:val="en-GB"/>
        </w:rPr>
        <w:t xml:space="preserve"> and </w:t>
      </w:r>
      <w:r w:rsidR="001C6A3E" w:rsidRPr="001932DE">
        <w:rPr>
          <w:color w:val="231F20"/>
          <w:lang w:val="en-GB"/>
        </w:rPr>
        <w:t>modern military techniques</w:t>
      </w:r>
      <w:r w:rsidR="00543E09" w:rsidRPr="001932DE">
        <w:rPr>
          <w:color w:val="231F20"/>
          <w:lang w:val="en-GB"/>
        </w:rPr>
        <w:t>.</w:t>
      </w:r>
      <w:r w:rsidRPr="001932DE">
        <w:rPr>
          <w:color w:val="231F20"/>
          <w:lang w:val="en-GB"/>
        </w:rPr>
        <w:t xml:space="preserve"> W</w:t>
      </w:r>
      <w:r w:rsidR="00543E09" w:rsidRPr="001932DE">
        <w:rPr>
          <w:color w:val="231F20"/>
          <w:lang w:val="en-GB"/>
        </w:rPr>
        <w:t>hen</w:t>
      </w:r>
      <w:r w:rsidRPr="001932DE">
        <w:rPr>
          <w:color w:val="231F20"/>
          <w:lang w:val="en-GB"/>
        </w:rPr>
        <w:t xml:space="preserve"> the column</w:t>
      </w:r>
      <w:r w:rsidR="00543E09" w:rsidRPr="001932DE">
        <w:rPr>
          <w:color w:val="231F20"/>
          <w:lang w:val="en-GB"/>
        </w:rPr>
        <w:t xml:space="preserve"> was</w:t>
      </w:r>
      <w:r w:rsidRPr="001932DE">
        <w:rPr>
          <w:color w:val="231F20"/>
          <w:lang w:val="en-GB"/>
        </w:rPr>
        <w:t xml:space="preserve"> defeated, Sult</w:t>
      </w:r>
      <w:r w:rsidR="001C6A3E" w:rsidRPr="001932DE">
        <w:rPr>
          <w:color w:val="231F20"/>
          <w:lang w:val="en-GB"/>
        </w:rPr>
        <w:t>a</w:t>
      </w:r>
      <w:r w:rsidRPr="001932DE">
        <w:rPr>
          <w:color w:val="231F20"/>
          <w:lang w:val="en-GB"/>
        </w:rPr>
        <w:t xml:space="preserve">n </w:t>
      </w:r>
      <w:proofErr w:type="spellStart"/>
      <w:r w:rsidRPr="001932DE">
        <w:rPr>
          <w:color w:val="231F20"/>
          <w:lang w:val="en-GB"/>
        </w:rPr>
        <w:t>Atrash</w:t>
      </w:r>
      <w:proofErr w:type="spellEnd"/>
      <w:r w:rsidR="001C6A3E" w:rsidRPr="001932DE">
        <w:rPr>
          <w:color w:val="231F20"/>
          <w:lang w:val="en-GB"/>
        </w:rPr>
        <w:t xml:space="preserve"> formed a revolutionary council</w:t>
      </w:r>
      <w:r w:rsidR="00CF47CD" w:rsidRPr="001932DE">
        <w:rPr>
          <w:color w:val="231F20"/>
          <w:lang w:val="en-GB"/>
        </w:rPr>
        <w:t xml:space="preserve"> under his leadership</w:t>
      </w:r>
      <w:r w:rsidR="001C6A3E" w:rsidRPr="001932DE">
        <w:rPr>
          <w:color w:val="231F20"/>
          <w:lang w:val="en-GB"/>
        </w:rPr>
        <w:t xml:space="preserve"> in order to</w:t>
      </w:r>
      <w:r w:rsidRPr="001932DE">
        <w:rPr>
          <w:color w:val="231F20"/>
          <w:lang w:val="en-GB"/>
        </w:rPr>
        <w:t xml:space="preserve"> mobilise the mountain</w:t>
      </w:r>
      <w:r w:rsidR="007E64FA" w:rsidRPr="001932DE">
        <w:rPr>
          <w:color w:val="231F20"/>
          <w:lang w:val="en-GB"/>
        </w:rPr>
        <w:t xml:space="preserve"> region</w:t>
      </w:r>
      <w:r w:rsidRPr="001932DE">
        <w:rPr>
          <w:color w:val="231F20"/>
          <w:lang w:val="en-GB"/>
        </w:rPr>
        <w:t>. H</w:t>
      </w:r>
      <w:r w:rsidR="001C6A3E" w:rsidRPr="001932DE">
        <w:rPr>
          <w:color w:val="231F20"/>
          <w:lang w:val="en-GB"/>
        </w:rPr>
        <w:t xml:space="preserve">is declared aim was not to take </w:t>
      </w:r>
      <w:r w:rsidRPr="001932DE">
        <w:rPr>
          <w:color w:val="231F20"/>
          <w:lang w:val="en-GB"/>
        </w:rPr>
        <w:t>on the political burden of leading the uprising</w:t>
      </w:r>
      <w:r w:rsidR="001C6A3E" w:rsidRPr="001932DE">
        <w:rPr>
          <w:color w:val="231F20"/>
          <w:lang w:val="en-GB"/>
        </w:rPr>
        <w:t>, but rather</w:t>
      </w:r>
      <w:r w:rsidRPr="001932DE">
        <w:rPr>
          <w:color w:val="231F20"/>
          <w:lang w:val="en-GB"/>
        </w:rPr>
        <w:t xml:space="preserve"> to liberate Syria</w:t>
      </w:r>
      <w:r w:rsidR="00802E43" w:rsidRPr="001932DE">
        <w:rPr>
          <w:color w:val="231F20"/>
          <w:lang w:val="en-GB"/>
        </w:rPr>
        <w:t xml:space="preserve"> altogether.</w:t>
      </w:r>
    </w:p>
    <w:p w14:paraId="071F750E" w14:textId="77777777" w:rsidR="001932DE" w:rsidRDefault="006942D0" w:rsidP="001932DE">
      <w:pPr>
        <w:pStyle w:val="Textoindependiente"/>
        <w:spacing w:before="6" w:line="249" w:lineRule="auto"/>
        <w:ind w:right="884" w:firstLine="241"/>
        <w:rPr>
          <w:color w:val="231F20"/>
          <w:lang w:val="en-GB"/>
        </w:rPr>
      </w:pPr>
      <w:r w:rsidRPr="001932DE">
        <w:rPr>
          <w:color w:val="231F20"/>
          <w:lang w:val="en-GB"/>
        </w:rPr>
        <w:t xml:space="preserve">The </w:t>
      </w:r>
      <w:r w:rsidR="00412256" w:rsidRPr="001932DE">
        <w:rPr>
          <w:color w:val="231F20"/>
          <w:lang w:val="en-GB"/>
        </w:rPr>
        <w:t>rebellion</w:t>
      </w:r>
      <w:r w:rsidRPr="001932DE">
        <w:rPr>
          <w:color w:val="231F20"/>
          <w:lang w:val="en-GB"/>
        </w:rPr>
        <w:t xml:space="preserve"> was primarily local, although contacts between Sult</w:t>
      </w:r>
      <w:r w:rsidR="001C6A3E" w:rsidRPr="001932DE">
        <w:rPr>
          <w:color w:val="231F20"/>
          <w:lang w:val="en-GB"/>
        </w:rPr>
        <w:t>a</w:t>
      </w:r>
      <w:r w:rsidRPr="001932DE">
        <w:rPr>
          <w:color w:val="231F20"/>
          <w:lang w:val="en-GB"/>
        </w:rPr>
        <w:t xml:space="preserve">n </w:t>
      </w:r>
      <w:proofErr w:type="spellStart"/>
      <w:r w:rsidRPr="001932DE">
        <w:rPr>
          <w:color w:val="231F20"/>
          <w:lang w:val="en-GB"/>
        </w:rPr>
        <w:t>Atrash</w:t>
      </w:r>
      <w:proofErr w:type="spellEnd"/>
      <w:r w:rsidRPr="001932DE">
        <w:rPr>
          <w:color w:val="231F20"/>
          <w:lang w:val="en-GB"/>
        </w:rPr>
        <w:t xml:space="preserve"> and</w:t>
      </w:r>
      <w:r w:rsidR="001C6A3E" w:rsidRPr="001932DE">
        <w:rPr>
          <w:color w:val="231F20"/>
          <w:lang w:val="en-GB"/>
        </w:rPr>
        <w:t xml:space="preserve"> the</w:t>
      </w:r>
      <w:r w:rsidRPr="001932DE">
        <w:rPr>
          <w:color w:val="231F20"/>
          <w:lang w:val="en-GB"/>
        </w:rPr>
        <w:t xml:space="preserve"> families of notables such as the </w:t>
      </w:r>
      <w:r w:rsidR="00E4254D" w:rsidRPr="001932DE">
        <w:rPr>
          <w:color w:val="231F20"/>
          <w:lang w:val="en-GB"/>
        </w:rPr>
        <w:t>al</w:t>
      </w:r>
      <w:r w:rsidR="00CF47CD" w:rsidRPr="001932DE">
        <w:rPr>
          <w:color w:val="231F20"/>
          <w:lang w:val="en-GB"/>
        </w:rPr>
        <w:t>-</w:t>
      </w:r>
      <w:r w:rsidRPr="001932DE">
        <w:rPr>
          <w:color w:val="231F20"/>
          <w:lang w:val="en-GB"/>
        </w:rPr>
        <w:t>Bakr</w:t>
      </w:r>
      <w:r w:rsidR="001C6A3E" w:rsidRPr="001932DE">
        <w:rPr>
          <w:color w:val="231F20"/>
          <w:lang w:val="en-GB"/>
        </w:rPr>
        <w:t>i</w:t>
      </w:r>
      <w:r w:rsidR="00E4254D" w:rsidRPr="001932DE">
        <w:rPr>
          <w:color w:val="231F20"/>
          <w:lang w:val="en-GB"/>
        </w:rPr>
        <w:t xml:space="preserve"> family</w:t>
      </w:r>
      <w:r w:rsidRPr="001932DE">
        <w:rPr>
          <w:color w:val="231F20"/>
          <w:lang w:val="en-GB"/>
        </w:rPr>
        <w:t xml:space="preserve"> </w:t>
      </w:r>
      <w:r w:rsidR="001C6A3E" w:rsidRPr="001932DE">
        <w:rPr>
          <w:color w:val="231F20"/>
          <w:lang w:val="en-GB"/>
        </w:rPr>
        <w:t xml:space="preserve">made it possible to </w:t>
      </w:r>
      <w:r w:rsidR="00412256" w:rsidRPr="001932DE">
        <w:rPr>
          <w:color w:val="231F20"/>
          <w:lang w:val="en-GB"/>
        </w:rPr>
        <w:t>secure</w:t>
      </w:r>
      <w:r w:rsidR="00B74CA1" w:rsidRPr="001932DE">
        <w:rPr>
          <w:color w:val="231F20"/>
          <w:lang w:val="en-GB"/>
        </w:rPr>
        <w:t xml:space="preserve"> </w:t>
      </w:r>
      <w:r w:rsidR="00802E43" w:rsidRPr="001932DE">
        <w:rPr>
          <w:color w:val="231F20"/>
          <w:lang w:val="en-GB"/>
        </w:rPr>
        <w:t xml:space="preserve">external </w:t>
      </w:r>
      <w:r w:rsidRPr="001932DE">
        <w:rPr>
          <w:color w:val="231F20"/>
          <w:lang w:val="en-GB"/>
        </w:rPr>
        <w:t>support</w:t>
      </w:r>
      <w:r w:rsidR="001932DE">
        <w:rPr>
          <w:color w:val="231F20"/>
          <w:lang w:val="en-GB"/>
        </w:rPr>
        <w:t xml:space="preserve"> if needed.</w:t>
      </w:r>
      <w:r w:rsidRPr="001932DE">
        <w:rPr>
          <w:color w:val="231F20"/>
          <w:lang w:val="en-GB"/>
        </w:rPr>
        <w:t xml:space="preserve"> </w:t>
      </w:r>
      <w:r w:rsidR="001C6A3E" w:rsidRPr="001932DE">
        <w:rPr>
          <w:color w:val="231F20"/>
          <w:lang w:val="en-GB"/>
        </w:rPr>
        <w:t xml:space="preserve">This </w:t>
      </w:r>
      <w:r w:rsidR="00412256" w:rsidRPr="001932DE">
        <w:rPr>
          <w:color w:val="231F20"/>
          <w:lang w:val="en-GB"/>
        </w:rPr>
        <w:t>aid</w:t>
      </w:r>
      <w:r w:rsidR="001C6A3E" w:rsidRPr="001932DE">
        <w:rPr>
          <w:color w:val="231F20"/>
          <w:lang w:val="en-GB"/>
        </w:rPr>
        <w:t>,</w:t>
      </w:r>
      <w:r w:rsidRPr="001932DE">
        <w:rPr>
          <w:color w:val="231F20"/>
          <w:lang w:val="en-GB"/>
        </w:rPr>
        <w:t xml:space="preserve"> </w:t>
      </w:r>
      <w:r w:rsidR="00B74CA1" w:rsidRPr="001932DE">
        <w:rPr>
          <w:color w:val="231F20"/>
          <w:lang w:val="en-GB"/>
        </w:rPr>
        <w:t>t</w:t>
      </w:r>
      <w:r w:rsidRPr="001932DE">
        <w:rPr>
          <w:color w:val="231F20"/>
          <w:lang w:val="en-GB"/>
        </w:rPr>
        <w:t>he repeated failures of the French strategy</w:t>
      </w:r>
      <w:r w:rsidR="00B74CA1" w:rsidRPr="001932DE">
        <w:rPr>
          <w:color w:val="231F20"/>
          <w:lang w:val="en-GB"/>
        </w:rPr>
        <w:t xml:space="preserve"> </w:t>
      </w:r>
      <w:r w:rsidRPr="001932DE">
        <w:rPr>
          <w:color w:val="231F20"/>
          <w:lang w:val="en-GB"/>
        </w:rPr>
        <w:t>to establish fixed points to control the area</w:t>
      </w:r>
      <w:r w:rsidR="00B74CA1" w:rsidRPr="001932DE">
        <w:rPr>
          <w:color w:val="231F20"/>
          <w:lang w:val="en-GB"/>
        </w:rPr>
        <w:t xml:space="preserve">, </w:t>
      </w:r>
      <w:r w:rsidRPr="001932DE">
        <w:rPr>
          <w:color w:val="231F20"/>
          <w:lang w:val="en-GB"/>
        </w:rPr>
        <w:t>and the</w:t>
      </w:r>
      <w:r w:rsidR="00CF47CD" w:rsidRPr="001932DE">
        <w:rPr>
          <w:color w:val="231F20"/>
          <w:lang w:val="en-GB"/>
        </w:rPr>
        <w:t xml:space="preserve"> aura of</w:t>
      </w:r>
      <w:r w:rsidRPr="001932DE">
        <w:rPr>
          <w:color w:val="231F20"/>
          <w:lang w:val="en-GB"/>
        </w:rPr>
        <w:t xml:space="preserve"> </w:t>
      </w:r>
      <w:r w:rsidR="001C6A3E" w:rsidRPr="001932DE">
        <w:rPr>
          <w:color w:val="231F20"/>
          <w:lang w:val="en-GB"/>
        </w:rPr>
        <w:t xml:space="preserve">glory </w:t>
      </w:r>
      <w:r w:rsidR="00CF47CD" w:rsidRPr="001932DE">
        <w:rPr>
          <w:color w:val="231F20"/>
          <w:lang w:val="en-GB"/>
        </w:rPr>
        <w:t>surrounding</w:t>
      </w:r>
      <w:r w:rsidRPr="001932DE">
        <w:rPr>
          <w:color w:val="231F20"/>
          <w:lang w:val="en-GB"/>
        </w:rPr>
        <w:t xml:space="preserve"> the fighters </w:t>
      </w:r>
      <w:r w:rsidR="001C6A3E" w:rsidRPr="001932DE">
        <w:rPr>
          <w:color w:val="231F20"/>
          <w:lang w:val="en-GB"/>
        </w:rPr>
        <w:t>who were taking on the</w:t>
      </w:r>
      <w:r w:rsidRPr="001932DE">
        <w:rPr>
          <w:color w:val="231F20"/>
          <w:lang w:val="en-GB"/>
        </w:rPr>
        <w:t xml:space="preserve"> foreign occup</w:t>
      </w:r>
      <w:r w:rsidR="001C6A3E" w:rsidRPr="001932DE">
        <w:rPr>
          <w:color w:val="231F20"/>
          <w:lang w:val="en-GB"/>
        </w:rPr>
        <w:t>iers</w:t>
      </w:r>
      <w:r w:rsidRPr="001932DE">
        <w:rPr>
          <w:color w:val="231F20"/>
          <w:lang w:val="en-GB"/>
        </w:rPr>
        <w:t xml:space="preserve"> </w:t>
      </w:r>
      <w:r w:rsidR="00B74CA1" w:rsidRPr="001932DE">
        <w:rPr>
          <w:color w:val="231F20"/>
          <w:lang w:val="en-GB"/>
        </w:rPr>
        <w:t xml:space="preserve">helped to </w:t>
      </w:r>
      <w:r w:rsidR="00873AE2" w:rsidRPr="001932DE">
        <w:rPr>
          <w:color w:val="231F20"/>
          <w:lang w:val="en-GB"/>
        </w:rPr>
        <w:t xml:space="preserve">rally </w:t>
      </w:r>
      <w:r w:rsidR="00412256" w:rsidRPr="001932DE">
        <w:rPr>
          <w:color w:val="231F20"/>
          <w:lang w:val="en-GB"/>
        </w:rPr>
        <w:t xml:space="preserve">further </w:t>
      </w:r>
      <w:r w:rsidR="00873AE2" w:rsidRPr="001932DE">
        <w:rPr>
          <w:color w:val="231F20"/>
          <w:lang w:val="en-GB"/>
        </w:rPr>
        <w:t>support</w:t>
      </w:r>
      <w:r w:rsidR="00B74CA1" w:rsidRPr="001932DE">
        <w:rPr>
          <w:color w:val="231F20"/>
          <w:lang w:val="en-GB"/>
        </w:rPr>
        <w:t xml:space="preserve">. </w:t>
      </w:r>
      <w:r w:rsidRPr="001932DE">
        <w:rPr>
          <w:color w:val="231F20"/>
          <w:lang w:val="en-GB"/>
        </w:rPr>
        <w:t>At the end of the summer, the insurrection</w:t>
      </w:r>
      <w:r w:rsidR="00B74CA1" w:rsidRPr="001932DE">
        <w:rPr>
          <w:color w:val="231F20"/>
          <w:lang w:val="en-GB"/>
        </w:rPr>
        <w:t xml:space="preserve"> in the mountain region</w:t>
      </w:r>
      <w:r w:rsidRPr="001932DE">
        <w:rPr>
          <w:color w:val="231F20"/>
          <w:lang w:val="en-GB"/>
        </w:rPr>
        <w:t xml:space="preserve"> reminded the French of the troubles they had </w:t>
      </w:r>
      <w:r w:rsidR="00412256" w:rsidRPr="001932DE">
        <w:rPr>
          <w:color w:val="231F20"/>
          <w:lang w:val="en-GB"/>
        </w:rPr>
        <w:t>experienced</w:t>
      </w:r>
      <w:r w:rsidRPr="001932DE">
        <w:rPr>
          <w:color w:val="231F20"/>
          <w:lang w:val="en-GB"/>
        </w:rPr>
        <w:t xml:space="preserve"> in the Rif in Morocco. </w:t>
      </w:r>
      <w:r w:rsidR="00B74CA1" w:rsidRPr="001932DE">
        <w:rPr>
          <w:color w:val="231F20"/>
          <w:lang w:val="en-GB"/>
        </w:rPr>
        <w:t xml:space="preserve">Rebellions also broke out </w:t>
      </w:r>
      <w:r w:rsidR="00D863CB" w:rsidRPr="001932DE">
        <w:rPr>
          <w:color w:val="231F20"/>
          <w:lang w:val="en-GB"/>
        </w:rPr>
        <w:t>elsewhere</w:t>
      </w:r>
      <w:r w:rsidR="00B74CA1" w:rsidRPr="001932DE">
        <w:rPr>
          <w:color w:val="231F20"/>
          <w:lang w:val="en-GB"/>
        </w:rPr>
        <w:t xml:space="preserve">. </w:t>
      </w:r>
      <w:r w:rsidRPr="001932DE">
        <w:rPr>
          <w:color w:val="231F20"/>
          <w:lang w:val="en-GB"/>
        </w:rPr>
        <w:t xml:space="preserve">The former Ottoman officer </w:t>
      </w:r>
      <w:proofErr w:type="spellStart"/>
      <w:r w:rsidRPr="001932DE">
        <w:rPr>
          <w:color w:val="231F20"/>
          <w:lang w:val="en-GB"/>
        </w:rPr>
        <w:t>Fawz</w:t>
      </w:r>
      <w:proofErr w:type="spellEnd"/>
      <w:r w:rsidRPr="001932DE">
        <w:rPr>
          <w:color w:val="231F20"/>
          <w:lang w:val="en-GB"/>
        </w:rPr>
        <w:t xml:space="preserve"> al-</w:t>
      </w:r>
      <w:proofErr w:type="spellStart"/>
      <w:r w:rsidRPr="001932DE">
        <w:rPr>
          <w:color w:val="231F20"/>
          <w:lang w:val="en-GB"/>
        </w:rPr>
        <w:t>Qawuqj</w:t>
      </w:r>
      <w:r w:rsidR="00B74CA1" w:rsidRPr="001932DE">
        <w:rPr>
          <w:color w:val="231F20"/>
          <w:lang w:val="en-GB"/>
        </w:rPr>
        <w:t>i</w:t>
      </w:r>
      <w:proofErr w:type="spellEnd"/>
      <w:r w:rsidRPr="001932DE">
        <w:rPr>
          <w:color w:val="231F20"/>
          <w:lang w:val="en-GB"/>
        </w:rPr>
        <w:t xml:space="preserve"> succeeded in gathering armed auxiliaries and attacking Hama in the centre of the country. </w:t>
      </w:r>
      <w:r w:rsidR="00873AE2" w:rsidRPr="001932DE">
        <w:rPr>
          <w:color w:val="231F20"/>
          <w:lang w:val="en-GB"/>
        </w:rPr>
        <w:t>Although</w:t>
      </w:r>
      <w:r w:rsidR="00E4254D" w:rsidRPr="001932DE">
        <w:rPr>
          <w:color w:val="231F20"/>
          <w:lang w:val="en-GB"/>
        </w:rPr>
        <w:t xml:space="preserve"> he was</w:t>
      </w:r>
      <w:r w:rsidR="00CF47CD" w:rsidRPr="001932DE">
        <w:rPr>
          <w:color w:val="231F20"/>
          <w:lang w:val="en-GB"/>
        </w:rPr>
        <w:t xml:space="preserve"> forced</w:t>
      </w:r>
      <w:r w:rsidR="00E4254D" w:rsidRPr="001932DE">
        <w:rPr>
          <w:color w:val="231F20"/>
          <w:lang w:val="en-GB"/>
        </w:rPr>
        <w:t xml:space="preserve"> to abandon</w:t>
      </w:r>
      <w:r w:rsidRPr="001932DE">
        <w:rPr>
          <w:color w:val="231F20"/>
          <w:lang w:val="en-GB"/>
        </w:rPr>
        <w:t xml:space="preserve"> the</w:t>
      </w:r>
      <w:r w:rsidR="00E4254D" w:rsidRPr="001932DE">
        <w:rPr>
          <w:color w:val="231F20"/>
          <w:lang w:val="en-GB"/>
        </w:rPr>
        <w:t xml:space="preserve"> </w:t>
      </w:r>
      <w:r w:rsidR="00D863CB" w:rsidRPr="001932DE">
        <w:rPr>
          <w:color w:val="231F20"/>
          <w:lang w:val="en-GB"/>
        </w:rPr>
        <w:lastRenderedPageBreak/>
        <w:t>city centre</w:t>
      </w:r>
      <w:r w:rsidR="00E4254D" w:rsidRPr="001932DE">
        <w:rPr>
          <w:color w:val="231F20"/>
          <w:lang w:val="en-GB"/>
        </w:rPr>
        <w:t xml:space="preserve"> for a while </w:t>
      </w:r>
      <w:r w:rsidR="00873AE2" w:rsidRPr="001932DE">
        <w:rPr>
          <w:color w:val="231F20"/>
          <w:lang w:val="en-GB"/>
        </w:rPr>
        <w:t>following</w:t>
      </w:r>
      <w:r w:rsidR="00E4254D" w:rsidRPr="001932DE">
        <w:rPr>
          <w:color w:val="231F20"/>
          <w:lang w:val="en-GB"/>
        </w:rPr>
        <w:t xml:space="preserve"> the mediation of a prominent member of the </w:t>
      </w:r>
      <w:proofErr w:type="spellStart"/>
      <w:r w:rsidR="00E4254D" w:rsidRPr="001932DE">
        <w:rPr>
          <w:color w:val="231F20"/>
          <w:lang w:val="en-GB"/>
        </w:rPr>
        <w:t>Barazi</w:t>
      </w:r>
      <w:proofErr w:type="spellEnd"/>
      <w:r w:rsidR="00E4254D" w:rsidRPr="001932DE">
        <w:rPr>
          <w:color w:val="231F20"/>
          <w:lang w:val="en-GB"/>
        </w:rPr>
        <w:t xml:space="preserve"> family,</w:t>
      </w:r>
      <w:r w:rsidRPr="001932DE">
        <w:rPr>
          <w:color w:val="231F20"/>
          <w:lang w:val="en-GB"/>
        </w:rPr>
        <w:t xml:space="preserve"> he continued his fight on the outskirts. At the end of the autumn, </w:t>
      </w:r>
      <w:r w:rsidR="00E4254D" w:rsidRPr="001932DE">
        <w:rPr>
          <w:color w:val="231F20"/>
          <w:lang w:val="en-GB"/>
        </w:rPr>
        <w:t xml:space="preserve">the </w:t>
      </w:r>
      <w:r w:rsidR="00CF47CD" w:rsidRPr="001932DE">
        <w:rPr>
          <w:color w:val="231F20"/>
          <w:lang w:val="en-GB"/>
        </w:rPr>
        <w:t>inhabitants of</w:t>
      </w:r>
      <w:r w:rsidR="00E4254D" w:rsidRPr="001932DE">
        <w:rPr>
          <w:color w:val="231F20"/>
          <w:lang w:val="en-GB"/>
        </w:rPr>
        <w:t xml:space="preserve"> the agricultural areas around Damascus also joined the insurrection, </w:t>
      </w:r>
      <w:r w:rsidR="00CF47CD" w:rsidRPr="001932DE">
        <w:rPr>
          <w:color w:val="231F20"/>
          <w:lang w:val="en-GB"/>
        </w:rPr>
        <w:t xml:space="preserve">both </w:t>
      </w:r>
      <w:r w:rsidR="00D863CB" w:rsidRPr="001932DE">
        <w:rPr>
          <w:color w:val="231F20"/>
          <w:lang w:val="en-GB"/>
        </w:rPr>
        <w:t>through</w:t>
      </w:r>
      <w:r w:rsidR="00802E43" w:rsidRPr="001932DE">
        <w:rPr>
          <w:color w:val="231F20"/>
          <w:lang w:val="en-GB"/>
        </w:rPr>
        <w:t xml:space="preserve"> collaborating with other</w:t>
      </w:r>
      <w:r w:rsidR="00873AE2" w:rsidRPr="001932DE">
        <w:rPr>
          <w:color w:val="231F20"/>
          <w:lang w:val="en-GB"/>
        </w:rPr>
        <w:t>s</w:t>
      </w:r>
      <w:r w:rsidR="00CF47CD" w:rsidRPr="001932DE">
        <w:rPr>
          <w:color w:val="231F20"/>
          <w:lang w:val="en-GB"/>
        </w:rPr>
        <w:t xml:space="preserve"> and</w:t>
      </w:r>
      <w:r w:rsidR="00D863CB" w:rsidRPr="001932DE">
        <w:rPr>
          <w:color w:val="231F20"/>
          <w:lang w:val="en-GB"/>
        </w:rPr>
        <w:t xml:space="preserve"> through their</w:t>
      </w:r>
      <w:r w:rsidR="00CF47CD" w:rsidRPr="001932DE">
        <w:rPr>
          <w:color w:val="231F20"/>
          <w:lang w:val="en-GB"/>
        </w:rPr>
        <w:t xml:space="preserve"> own protests</w:t>
      </w:r>
      <w:r w:rsidR="00E4254D" w:rsidRPr="001932DE">
        <w:rPr>
          <w:color w:val="231F20"/>
          <w:lang w:val="en-GB"/>
        </w:rPr>
        <w:t>.</w:t>
      </w:r>
      <w:r w:rsidRPr="001932DE">
        <w:rPr>
          <w:color w:val="231F20"/>
          <w:lang w:val="en-GB"/>
        </w:rPr>
        <w:t xml:space="preserve"> The </w:t>
      </w:r>
      <w:r w:rsidR="00D863CB" w:rsidRPr="001932DE">
        <w:rPr>
          <w:color w:val="231F20"/>
          <w:lang w:val="en-GB"/>
        </w:rPr>
        <w:t>terrain</w:t>
      </w:r>
      <w:r w:rsidRPr="001932DE">
        <w:rPr>
          <w:color w:val="231F20"/>
          <w:lang w:val="en-GB"/>
        </w:rPr>
        <w:t xml:space="preserve"> of Eastern Ghouta</w:t>
      </w:r>
      <w:r w:rsidR="00D863CB" w:rsidRPr="001932DE">
        <w:rPr>
          <w:color w:val="231F20"/>
          <w:lang w:val="en-GB"/>
        </w:rPr>
        <w:t xml:space="preserve">, </w:t>
      </w:r>
      <w:r w:rsidR="00D863CB" w:rsidRPr="001932DE">
        <w:rPr>
          <w:color w:val="231F20"/>
          <w:lang w:val="en-GB"/>
        </w:rPr>
        <w:t>with its hedges and small fields</w:t>
      </w:r>
      <w:r w:rsidR="00D863CB" w:rsidRPr="001932DE">
        <w:rPr>
          <w:color w:val="231F20"/>
          <w:lang w:val="en-GB"/>
        </w:rPr>
        <w:t>, was particularly well-suited</w:t>
      </w:r>
      <w:r w:rsidRPr="001932DE">
        <w:rPr>
          <w:color w:val="231F20"/>
          <w:lang w:val="en-GB"/>
        </w:rPr>
        <w:t xml:space="preserve"> to the struggle, Damascus became the</w:t>
      </w:r>
      <w:r w:rsidR="00E4254D" w:rsidRPr="001932DE">
        <w:rPr>
          <w:color w:val="231F20"/>
          <w:lang w:val="en-GB"/>
        </w:rPr>
        <w:t xml:space="preserve"> main</w:t>
      </w:r>
      <w:r w:rsidRPr="001932DE">
        <w:rPr>
          <w:color w:val="231F20"/>
          <w:lang w:val="en-GB"/>
        </w:rPr>
        <w:t xml:space="preserve"> </w:t>
      </w:r>
      <w:r w:rsidR="00E4254D" w:rsidRPr="001932DE">
        <w:rPr>
          <w:color w:val="231F20"/>
          <w:lang w:val="en-GB"/>
        </w:rPr>
        <w:t>focus</w:t>
      </w:r>
      <w:r w:rsidRPr="001932DE">
        <w:rPr>
          <w:color w:val="231F20"/>
          <w:lang w:val="en-GB"/>
        </w:rPr>
        <w:t xml:space="preserve"> of the insurrection</w:t>
      </w:r>
      <w:r w:rsidR="00802E43" w:rsidRPr="001932DE">
        <w:rPr>
          <w:color w:val="231F20"/>
          <w:lang w:val="en-GB"/>
        </w:rPr>
        <w:t>, but</w:t>
      </w:r>
      <w:r w:rsidRPr="001932DE">
        <w:rPr>
          <w:color w:val="231F20"/>
          <w:lang w:val="en-GB"/>
        </w:rPr>
        <w:t xml:space="preserve"> </w:t>
      </w:r>
      <w:r w:rsidR="00802E43" w:rsidRPr="001932DE">
        <w:rPr>
          <w:color w:val="231F20"/>
          <w:lang w:val="en-GB"/>
        </w:rPr>
        <w:t>t</w:t>
      </w:r>
      <w:r w:rsidRPr="001932DE">
        <w:rPr>
          <w:color w:val="231F20"/>
          <w:lang w:val="en-GB"/>
        </w:rPr>
        <w:t>he French reaction was swift</w:t>
      </w:r>
      <w:r w:rsidR="00802E43" w:rsidRPr="001932DE">
        <w:rPr>
          <w:color w:val="231F20"/>
          <w:lang w:val="en-GB"/>
        </w:rPr>
        <w:t xml:space="preserve"> w</w:t>
      </w:r>
      <w:r w:rsidRPr="001932DE">
        <w:rPr>
          <w:color w:val="231F20"/>
          <w:lang w:val="en-GB"/>
        </w:rPr>
        <w:t xml:space="preserve">hen the </w:t>
      </w:r>
      <w:r w:rsidR="00D863CB" w:rsidRPr="001932DE">
        <w:rPr>
          <w:color w:val="231F20"/>
          <w:lang w:val="en-GB"/>
        </w:rPr>
        <w:t>rebels</w:t>
      </w:r>
      <w:r w:rsidRPr="001932DE">
        <w:rPr>
          <w:color w:val="231F20"/>
          <w:lang w:val="en-GB"/>
        </w:rPr>
        <w:t xml:space="preserve"> entered the city</w:t>
      </w:r>
      <w:r w:rsidR="00802E43" w:rsidRPr="001932DE">
        <w:rPr>
          <w:color w:val="231F20"/>
          <w:lang w:val="en-GB"/>
        </w:rPr>
        <w:t>.</w:t>
      </w:r>
      <w:r w:rsidRPr="001932DE">
        <w:rPr>
          <w:color w:val="231F20"/>
          <w:lang w:val="en-GB"/>
        </w:rPr>
        <w:t xml:space="preserve"> </w:t>
      </w:r>
      <w:r w:rsidR="00802E43" w:rsidRPr="001932DE">
        <w:rPr>
          <w:color w:val="231F20"/>
          <w:lang w:val="en-GB"/>
        </w:rPr>
        <w:t>T</w:t>
      </w:r>
      <w:r w:rsidR="00E4254D" w:rsidRPr="001932DE">
        <w:rPr>
          <w:color w:val="231F20"/>
          <w:lang w:val="en-GB"/>
        </w:rPr>
        <w:t>he French bombed the cent</w:t>
      </w:r>
      <w:r w:rsidR="00CF47CD" w:rsidRPr="001932DE">
        <w:rPr>
          <w:color w:val="231F20"/>
          <w:lang w:val="en-GB"/>
        </w:rPr>
        <w:t>re</w:t>
      </w:r>
      <w:r w:rsidRPr="001932DE">
        <w:rPr>
          <w:color w:val="231F20"/>
          <w:lang w:val="en-GB"/>
        </w:rPr>
        <w:t xml:space="preserve">, destroying a quarter of </w:t>
      </w:r>
      <w:r w:rsidR="00E4254D" w:rsidRPr="001932DE">
        <w:rPr>
          <w:color w:val="231F20"/>
          <w:lang w:val="en-GB"/>
        </w:rPr>
        <w:t>the city</w:t>
      </w:r>
      <w:r w:rsidRPr="001932DE">
        <w:rPr>
          <w:color w:val="231F20"/>
          <w:lang w:val="en-GB"/>
        </w:rPr>
        <w:t>. By the end of 1925, French troops were holding the city centres</w:t>
      </w:r>
      <w:r w:rsidR="00873AE2" w:rsidRPr="001932DE">
        <w:rPr>
          <w:color w:val="231F20"/>
          <w:lang w:val="en-GB"/>
        </w:rPr>
        <w:t xml:space="preserve">. </w:t>
      </w:r>
      <w:r w:rsidR="00D863CB" w:rsidRPr="001932DE">
        <w:rPr>
          <w:color w:val="231F20"/>
          <w:lang w:val="en-GB"/>
        </w:rPr>
        <w:t>However, t</w:t>
      </w:r>
      <w:r w:rsidR="00873AE2" w:rsidRPr="001932DE">
        <w:rPr>
          <w:color w:val="231F20"/>
          <w:lang w:val="en-GB"/>
        </w:rPr>
        <w:t>h</w:t>
      </w:r>
      <w:r w:rsidRPr="001932DE">
        <w:rPr>
          <w:color w:val="231F20"/>
          <w:lang w:val="en-GB"/>
        </w:rPr>
        <w:t>ey</w:t>
      </w:r>
      <w:r w:rsidR="00D863CB" w:rsidRPr="001932DE">
        <w:rPr>
          <w:color w:val="231F20"/>
          <w:lang w:val="en-GB"/>
        </w:rPr>
        <w:t xml:space="preserve"> found it </w:t>
      </w:r>
      <w:r w:rsidRPr="001932DE">
        <w:rPr>
          <w:color w:val="231F20"/>
          <w:lang w:val="en-GB"/>
        </w:rPr>
        <w:t>difficult to leave</w:t>
      </w:r>
      <w:r w:rsidR="00D863CB" w:rsidRPr="001932DE">
        <w:rPr>
          <w:color w:val="231F20"/>
          <w:lang w:val="en-GB"/>
        </w:rPr>
        <w:t xml:space="preserve"> </w:t>
      </w:r>
      <w:r w:rsidRPr="001932DE">
        <w:rPr>
          <w:color w:val="231F20"/>
          <w:lang w:val="en-GB"/>
        </w:rPr>
        <w:t xml:space="preserve">and avoided </w:t>
      </w:r>
      <w:r w:rsidR="00E4254D" w:rsidRPr="001932DE">
        <w:rPr>
          <w:color w:val="231F20"/>
          <w:lang w:val="en-GB"/>
        </w:rPr>
        <w:t>travel</w:t>
      </w:r>
      <w:r w:rsidR="00D863CB" w:rsidRPr="001932DE">
        <w:rPr>
          <w:color w:val="231F20"/>
          <w:lang w:val="en-GB"/>
        </w:rPr>
        <w:t>ling</w:t>
      </w:r>
      <w:r w:rsidRPr="001932DE">
        <w:rPr>
          <w:color w:val="231F20"/>
          <w:lang w:val="en-GB"/>
        </w:rPr>
        <w:t xml:space="preserve"> at night.</w:t>
      </w:r>
    </w:p>
    <w:p w14:paraId="504B238E" w14:textId="5F78A160" w:rsidR="006942D0" w:rsidRPr="001932DE" w:rsidRDefault="00E4254D" w:rsidP="001932DE">
      <w:pPr>
        <w:pStyle w:val="Textoindependiente"/>
        <w:spacing w:before="6" w:line="249" w:lineRule="auto"/>
        <w:ind w:right="884" w:firstLine="241"/>
        <w:rPr>
          <w:color w:val="231F20"/>
          <w:lang w:val="en-GB"/>
        </w:rPr>
      </w:pPr>
      <w:r w:rsidRPr="001932DE">
        <w:rPr>
          <w:lang w:val="en-GB"/>
        </w:rPr>
        <w:t xml:space="preserve">The </w:t>
      </w:r>
      <w:r w:rsidR="002D6C40" w:rsidRPr="001932DE">
        <w:rPr>
          <w:lang w:val="en-GB"/>
        </w:rPr>
        <w:t xml:space="preserve">spread of the struggle </w:t>
      </w:r>
      <w:r w:rsidR="00D863CB" w:rsidRPr="001932DE">
        <w:rPr>
          <w:lang w:val="en-GB"/>
        </w:rPr>
        <w:t>throughout the</w:t>
      </w:r>
      <w:r w:rsidR="002D6C40" w:rsidRPr="001932DE">
        <w:rPr>
          <w:lang w:val="en-GB"/>
        </w:rPr>
        <w:t xml:space="preserve"> country led</w:t>
      </w:r>
      <w:r w:rsidR="006942D0" w:rsidRPr="001932DE">
        <w:rPr>
          <w:lang w:val="en-GB"/>
        </w:rPr>
        <w:t xml:space="preserve"> the Syrian nationalists to propose a new platform for </w:t>
      </w:r>
      <w:r w:rsidR="00D863CB" w:rsidRPr="001932DE">
        <w:rPr>
          <w:lang w:val="en-GB"/>
        </w:rPr>
        <w:t>their demands</w:t>
      </w:r>
      <w:r w:rsidR="006942D0" w:rsidRPr="001932DE">
        <w:rPr>
          <w:lang w:val="en-GB"/>
        </w:rPr>
        <w:t xml:space="preserve"> </w:t>
      </w:r>
      <w:r w:rsidR="00D863CB" w:rsidRPr="001932DE">
        <w:rPr>
          <w:lang w:val="en-GB"/>
        </w:rPr>
        <w:t xml:space="preserve">for </w:t>
      </w:r>
      <w:r w:rsidR="006942D0" w:rsidRPr="001932DE">
        <w:rPr>
          <w:lang w:val="en-GB"/>
        </w:rPr>
        <w:t>independence. At the same time, the French authorities re</w:t>
      </w:r>
      <w:r w:rsidR="00CF47CD" w:rsidRPr="001932DE">
        <w:rPr>
          <w:lang w:val="en-GB"/>
        </w:rPr>
        <w:t>vised</w:t>
      </w:r>
      <w:r w:rsidR="006942D0" w:rsidRPr="001932DE">
        <w:rPr>
          <w:lang w:val="en-GB"/>
        </w:rPr>
        <w:t xml:space="preserve"> their </w:t>
      </w:r>
      <w:r w:rsidR="002D6C40" w:rsidRPr="001932DE">
        <w:rPr>
          <w:lang w:val="en-GB"/>
        </w:rPr>
        <w:t>strategy</w:t>
      </w:r>
      <w:r w:rsidR="006942D0" w:rsidRPr="001932DE">
        <w:rPr>
          <w:lang w:val="en-GB"/>
        </w:rPr>
        <w:t xml:space="preserve">, with greater mobility and urban </w:t>
      </w:r>
      <w:r w:rsidR="002D6C40" w:rsidRPr="001932DE">
        <w:rPr>
          <w:lang w:val="en-GB"/>
        </w:rPr>
        <w:t>defence</w:t>
      </w:r>
      <w:r w:rsidR="006942D0" w:rsidRPr="001932DE">
        <w:rPr>
          <w:lang w:val="en-GB"/>
        </w:rPr>
        <w:t xml:space="preserve"> to prevent intrusions into the towns. The arrival of a new </w:t>
      </w:r>
      <w:r w:rsidR="002D6C40" w:rsidRPr="001932DE">
        <w:rPr>
          <w:lang w:val="en-GB"/>
        </w:rPr>
        <w:t>H</w:t>
      </w:r>
      <w:r w:rsidR="006942D0" w:rsidRPr="001932DE">
        <w:rPr>
          <w:lang w:val="en-GB"/>
        </w:rPr>
        <w:t xml:space="preserve">igh </w:t>
      </w:r>
      <w:r w:rsidR="002D6C40" w:rsidRPr="001932DE">
        <w:rPr>
          <w:lang w:val="en-GB"/>
        </w:rPr>
        <w:t>C</w:t>
      </w:r>
      <w:r w:rsidR="006942D0" w:rsidRPr="001932DE">
        <w:rPr>
          <w:lang w:val="en-GB"/>
        </w:rPr>
        <w:t xml:space="preserve">ommissioner, Henry de </w:t>
      </w:r>
      <w:proofErr w:type="spellStart"/>
      <w:r w:rsidR="006942D0" w:rsidRPr="001932DE">
        <w:rPr>
          <w:lang w:val="en-GB"/>
        </w:rPr>
        <w:t>Jouvenel</w:t>
      </w:r>
      <w:proofErr w:type="spellEnd"/>
      <w:r w:rsidR="006942D0" w:rsidRPr="001932DE">
        <w:rPr>
          <w:lang w:val="en-GB"/>
        </w:rPr>
        <w:t xml:space="preserve">, known for his liberal stance on colonial issues, </w:t>
      </w:r>
      <w:r w:rsidR="00D863CB" w:rsidRPr="001932DE">
        <w:rPr>
          <w:lang w:val="en-GB"/>
        </w:rPr>
        <w:t>cleared</w:t>
      </w:r>
      <w:r w:rsidR="00CF47CD" w:rsidRPr="001932DE">
        <w:rPr>
          <w:lang w:val="en-GB"/>
        </w:rPr>
        <w:t xml:space="preserve"> the way </w:t>
      </w:r>
      <w:r w:rsidR="00D863CB" w:rsidRPr="001932DE">
        <w:rPr>
          <w:lang w:val="en-GB"/>
        </w:rPr>
        <w:t>to</w:t>
      </w:r>
      <w:r w:rsidR="00CF47CD" w:rsidRPr="001932DE">
        <w:rPr>
          <w:lang w:val="en-GB"/>
        </w:rPr>
        <w:t xml:space="preserve"> a</w:t>
      </w:r>
      <w:r w:rsidR="006942D0" w:rsidRPr="001932DE">
        <w:rPr>
          <w:lang w:val="en-GB"/>
        </w:rPr>
        <w:t xml:space="preserve"> period of negotiation </w:t>
      </w:r>
      <w:r w:rsidR="00CF47CD" w:rsidRPr="001932DE">
        <w:rPr>
          <w:lang w:val="en-GB"/>
        </w:rPr>
        <w:t xml:space="preserve">and the selection of </w:t>
      </w:r>
      <w:r w:rsidR="006942D0" w:rsidRPr="001932DE">
        <w:rPr>
          <w:lang w:val="en-GB"/>
        </w:rPr>
        <w:t xml:space="preserve">potential interlocutors. The </w:t>
      </w:r>
      <w:r w:rsidR="002D6C40" w:rsidRPr="001932DE">
        <w:rPr>
          <w:lang w:val="en-GB"/>
        </w:rPr>
        <w:t xml:space="preserve">leadership </w:t>
      </w:r>
      <w:r w:rsidR="00CF47CD" w:rsidRPr="001932DE">
        <w:rPr>
          <w:lang w:val="en-GB"/>
        </w:rPr>
        <w:t xml:space="preserve">of </w:t>
      </w:r>
      <w:r w:rsidR="00802E43" w:rsidRPr="001932DE">
        <w:rPr>
          <w:lang w:val="en-GB"/>
        </w:rPr>
        <w:t xml:space="preserve">the </w:t>
      </w:r>
      <w:r w:rsidR="006942D0" w:rsidRPr="001932DE">
        <w:rPr>
          <w:lang w:val="en-GB"/>
        </w:rPr>
        <w:t>revolution was</w:t>
      </w:r>
      <w:r w:rsidR="002D6C40" w:rsidRPr="001932DE">
        <w:rPr>
          <w:lang w:val="en-GB"/>
        </w:rPr>
        <w:t xml:space="preserve"> split between</w:t>
      </w:r>
      <w:r w:rsidR="006942D0" w:rsidRPr="001932DE">
        <w:rPr>
          <w:lang w:val="en-GB"/>
        </w:rPr>
        <w:t xml:space="preserve"> </w:t>
      </w:r>
      <w:proofErr w:type="spellStart"/>
      <w:r w:rsidR="006942D0" w:rsidRPr="001932DE">
        <w:rPr>
          <w:lang w:val="en-GB"/>
        </w:rPr>
        <w:t>Atrash</w:t>
      </w:r>
      <w:proofErr w:type="spellEnd"/>
      <w:r w:rsidR="006942D0" w:rsidRPr="001932DE">
        <w:rPr>
          <w:lang w:val="en-GB"/>
        </w:rPr>
        <w:t xml:space="preserve">, who demanded immediate independence, and other politicians who were prepared to discuss reforms. </w:t>
      </w:r>
      <w:r w:rsidR="001932DE">
        <w:rPr>
          <w:lang w:val="en-GB"/>
        </w:rPr>
        <w:t>A</w:t>
      </w:r>
      <w:r w:rsidR="00CF47CD" w:rsidRPr="001932DE">
        <w:rPr>
          <w:lang w:val="en-GB"/>
        </w:rPr>
        <w:t>fter bitter fighting and food shortages,</w:t>
      </w:r>
      <w:r w:rsidR="006942D0" w:rsidRPr="001932DE">
        <w:rPr>
          <w:lang w:val="en-GB"/>
        </w:rPr>
        <w:t xml:space="preserve"> </w:t>
      </w:r>
      <w:r w:rsidR="002D6C40" w:rsidRPr="001932DE">
        <w:rPr>
          <w:lang w:val="en-GB"/>
        </w:rPr>
        <w:t xml:space="preserve">the rebels gradually gave in </w:t>
      </w:r>
      <w:r w:rsidR="006942D0" w:rsidRPr="001932DE">
        <w:rPr>
          <w:lang w:val="en-GB"/>
        </w:rPr>
        <w:t>at the end of 1926</w:t>
      </w:r>
      <w:r w:rsidR="00CF47CD" w:rsidRPr="001932DE">
        <w:rPr>
          <w:lang w:val="en-GB"/>
        </w:rPr>
        <w:t>.</w:t>
      </w:r>
      <w:r w:rsidR="006942D0" w:rsidRPr="001932DE">
        <w:rPr>
          <w:lang w:val="en-GB"/>
        </w:rPr>
        <w:t xml:space="preserve"> Everything seemed to point to a return to calm</w:t>
      </w:r>
      <w:r w:rsidR="00CF47CD" w:rsidRPr="001932DE">
        <w:rPr>
          <w:lang w:val="en-GB"/>
        </w:rPr>
        <w:t xml:space="preserve">, but </w:t>
      </w:r>
      <w:r w:rsidR="006942D0" w:rsidRPr="001932DE">
        <w:rPr>
          <w:lang w:val="en-GB"/>
        </w:rPr>
        <w:t>the French authorities had to accept the obvious: they would never be able to control Syria in the way they had envisaged. With the re</w:t>
      </w:r>
      <w:r w:rsidR="00873AE2" w:rsidRPr="001932DE">
        <w:rPr>
          <w:lang w:val="en-GB"/>
        </w:rPr>
        <w:t>bellion</w:t>
      </w:r>
      <w:r w:rsidR="006942D0" w:rsidRPr="001932DE">
        <w:rPr>
          <w:lang w:val="en-GB"/>
        </w:rPr>
        <w:t xml:space="preserve"> in the south, the Druze</w:t>
      </w:r>
      <w:r w:rsidR="00FC2979" w:rsidRPr="001932DE">
        <w:rPr>
          <w:lang w:val="en-GB"/>
        </w:rPr>
        <w:t xml:space="preserve"> territory</w:t>
      </w:r>
      <w:r w:rsidR="006942D0" w:rsidRPr="001932DE">
        <w:rPr>
          <w:lang w:val="en-GB"/>
        </w:rPr>
        <w:t xml:space="preserve"> </w:t>
      </w:r>
      <w:r w:rsidR="00FC2979" w:rsidRPr="001932DE">
        <w:rPr>
          <w:lang w:val="en-GB"/>
        </w:rPr>
        <w:t xml:space="preserve">joined </w:t>
      </w:r>
      <w:r w:rsidR="006942D0" w:rsidRPr="001932DE">
        <w:rPr>
          <w:lang w:val="en-GB"/>
        </w:rPr>
        <w:t xml:space="preserve">other Syrian </w:t>
      </w:r>
      <w:r w:rsidR="00802E43" w:rsidRPr="001932DE">
        <w:rPr>
          <w:lang w:val="en-GB"/>
        </w:rPr>
        <w:t>territories</w:t>
      </w:r>
      <w:r w:rsidR="00FC2979" w:rsidRPr="001932DE">
        <w:rPr>
          <w:lang w:val="en-GB"/>
        </w:rPr>
        <w:t xml:space="preserve"> in a joint bid to become part of a new country. </w:t>
      </w:r>
    </w:p>
    <w:p w14:paraId="2DEF192D" w14:textId="77777777" w:rsidR="00AD47D1" w:rsidRPr="001932DE" w:rsidRDefault="00AD47D1">
      <w:pPr>
        <w:pStyle w:val="Textoindependiente"/>
        <w:spacing w:before="74"/>
        <w:ind w:left="0"/>
        <w:jc w:val="left"/>
        <w:rPr>
          <w:lang w:val="en-GB"/>
        </w:rPr>
      </w:pPr>
    </w:p>
    <w:p w14:paraId="48A5A4DF" w14:textId="61EDD792" w:rsidR="00AD47D1" w:rsidRPr="001932DE" w:rsidRDefault="00453508" w:rsidP="00145C23">
      <w:pPr>
        <w:pStyle w:val="Ttulo1"/>
        <w:rPr>
          <w:color w:val="231F20"/>
          <w:spacing w:val="-4"/>
          <w:lang w:val="en-GB"/>
        </w:rPr>
      </w:pPr>
      <w:r w:rsidRPr="001932DE">
        <w:rPr>
          <w:color w:val="231F20"/>
          <w:spacing w:val="-4"/>
          <w:lang w:val="en-GB"/>
        </w:rPr>
        <w:t>A constitution for a new country</w:t>
      </w:r>
    </w:p>
    <w:p w14:paraId="03925128" w14:textId="76FD51C7" w:rsidR="00453508" w:rsidRPr="001932DE" w:rsidRDefault="00802E43" w:rsidP="00145C23">
      <w:pPr>
        <w:pStyle w:val="Textoindependiente"/>
        <w:spacing w:before="227" w:line="249" w:lineRule="auto"/>
        <w:ind w:right="887" w:firstLine="241"/>
        <w:rPr>
          <w:color w:val="231F20"/>
          <w:spacing w:val="-2"/>
          <w:lang w:val="en-GB"/>
        </w:rPr>
      </w:pPr>
      <w:r w:rsidRPr="001932DE">
        <w:rPr>
          <w:color w:val="231F20"/>
          <w:spacing w:val="-2"/>
          <w:lang w:val="en-GB"/>
        </w:rPr>
        <w:t xml:space="preserve">When </w:t>
      </w:r>
      <w:r w:rsidR="00453508" w:rsidRPr="001932DE">
        <w:rPr>
          <w:color w:val="231F20"/>
          <w:spacing w:val="-2"/>
          <w:lang w:val="en-GB"/>
        </w:rPr>
        <w:t xml:space="preserve">High Commissioner Henri </w:t>
      </w:r>
      <w:proofErr w:type="spellStart"/>
      <w:r w:rsidR="00453508" w:rsidRPr="001932DE">
        <w:rPr>
          <w:color w:val="231F20"/>
          <w:spacing w:val="-2"/>
          <w:lang w:val="en-GB"/>
        </w:rPr>
        <w:t>Ponsot</w:t>
      </w:r>
      <w:proofErr w:type="spellEnd"/>
      <w:r w:rsidR="00453508" w:rsidRPr="001932DE">
        <w:rPr>
          <w:color w:val="231F20"/>
          <w:spacing w:val="-2"/>
          <w:lang w:val="en-GB"/>
        </w:rPr>
        <w:t xml:space="preserve"> took office</w:t>
      </w:r>
      <w:r w:rsidR="00F3357E" w:rsidRPr="001932DE">
        <w:rPr>
          <w:color w:val="231F20"/>
          <w:spacing w:val="-2"/>
          <w:lang w:val="en-GB"/>
        </w:rPr>
        <w:t xml:space="preserve"> on 29 January 1927, he</w:t>
      </w:r>
      <w:r w:rsidR="00453508" w:rsidRPr="001932DE">
        <w:rPr>
          <w:color w:val="231F20"/>
          <w:spacing w:val="-2"/>
          <w:lang w:val="en-GB"/>
        </w:rPr>
        <w:t xml:space="preserve"> outlined a new vision </w:t>
      </w:r>
      <w:r w:rsidR="00C26139" w:rsidRPr="001932DE">
        <w:rPr>
          <w:color w:val="231F20"/>
          <w:spacing w:val="-2"/>
          <w:lang w:val="en-GB"/>
        </w:rPr>
        <w:t>for</w:t>
      </w:r>
      <w:r w:rsidR="00453508" w:rsidRPr="001932DE">
        <w:rPr>
          <w:color w:val="231F20"/>
          <w:spacing w:val="-2"/>
          <w:lang w:val="en-GB"/>
        </w:rPr>
        <w:t xml:space="preserve"> relations between the Mandatory Power and the Syrians. For the first time, France acknowledged that colonial rule</w:t>
      </w:r>
      <w:r w:rsidR="00FC3427" w:rsidRPr="001932DE">
        <w:rPr>
          <w:color w:val="231F20"/>
          <w:spacing w:val="-2"/>
          <w:lang w:val="en-GB"/>
        </w:rPr>
        <w:t xml:space="preserve"> </w:t>
      </w:r>
      <w:r w:rsidR="00453508" w:rsidRPr="001932DE">
        <w:rPr>
          <w:color w:val="231F20"/>
          <w:spacing w:val="-2"/>
          <w:lang w:val="en-GB"/>
        </w:rPr>
        <w:t>in its nineteenth-century form was completely unrealistic</w:t>
      </w:r>
      <w:r w:rsidR="00C26139" w:rsidRPr="001932DE">
        <w:rPr>
          <w:color w:val="231F20"/>
          <w:spacing w:val="-2"/>
          <w:lang w:val="en-GB"/>
        </w:rPr>
        <w:t xml:space="preserve"> as it</w:t>
      </w:r>
      <w:r w:rsidR="00453508" w:rsidRPr="001932DE">
        <w:rPr>
          <w:color w:val="231F20"/>
          <w:spacing w:val="-2"/>
          <w:lang w:val="en-GB"/>
        </w:rPr>
        <w:t xml:space="preserve"> would entail human and financial cost</w:t>
      </w:r>
      <w:r w:rsidR="00FC2979" w:rsidRPr="001932DE">
        <w:rPr>
          <w:color w:val="231F20"/>
          <w:spacing w:val="-2"/>
          <w:lang w:val="en-GB"/>
        </w:rPr>
        <w:t>s</w:t>
      </w:r>
      <w:r w:rsidR="00FC3427" w:rsidRPr="001932DE">
        <w:rPr>
          <w:color w:val="231F20"/>
          <w:spacing w:val="-2"/>
          <w:lang w:val="en-GB"/>
        </w:rPr>
        <w:t xml:space="preserve"> that</w:t>
      </w:r>
      <w:r w:rsidR="00FC2979" w:rsidRPr="001932DE">
        <w:rPr>
          <w:color w:val="231F20"/>
          <w:spacing w:val="-2"/>
          <w:lang w:val="en-GB"/>
        </w:rPr>
        <w:t>,</w:t>
      </w:r>
      <w:r w:rsidR="00FC3427" w:rsidRPr="001932DE">
        <w:rPr>
          <w:color w:val="231F20"/>
          <w:spacing w:val="-2"/>
          <w:lang w:val="en-GB"/>
        </w:rPr>
        <w:t xml:space="preserve"> </w:t>
      </w:r>
      <w:r w:rsidR="00FC2979" w:rsidRPr="001932DE">
        <w:rPr>
          <w:color w:val="231F20"/>
          <w:spacing w:val="-2"/>
          <w:lang w:val="en-GB"/>
        </w:rPr>
        <w:t>by</w:t>
      </w:r>
      <w:r w:rsidR="00FC3427" w:rsidRPr="001932DE">
        <w:rPr>
          <w:color w:val="231F20"/>
          <w:spacing w:val="-2"/>
          <w:lang w:val="en-GB"/>
        </w:rPr>
        <w:t xml:space="preserve"> the late 1920s</w:t>
      </w:r>
      <w:r w:rsidR="00FC2979" w:rsidRPr="001932DE">
        <w:rPr>
          <w:color w:val="231F20"/>
          <w:spacing w:val="-2"/>
          <w:lang w:val="en-GB"/>
        </w:rPr>
        <w:t>,</w:t>
      </w:r>
      <w:r w:rsidR="00FC3427" w:rsidRPr="001932DE">
        <w:rPr>
          <w:color w:val="231F20"/>
          <w:spacing w:val="-2"/>
          <w:lang w:val="en-GB"/>
        </w:rPr>
        <w:t xml:space="preserve"> w</w:t>
      </w:r>
      <w:r w:rsidR="00FC2979" w:rsidRPr="001932DE">
        <w:rPr>
          <w:color w:val="231F20"/>
          <w:spacing w:val="-2"/>
          <w:lang w:val="en-GB"/>
        </w:rPr>
        <w:t>ere</w:t>
      </w:r>
      <w:r w:rsidR="00453508" w:rsidRPr="001932DE">
        <w:rPr>
          <w:color w:val="231F20"/>
          <w:spacing w:val="-2"/>
          <w:lang w:val="en-GB"/>
        </w:rPr>
        <w:t xml:space="preserve"> far beyond France’s capacities</w:t>
      </w:r>
      <w:r w:rsidR="00FC3427" w:rsidRPr="001932DE">
        <w:rPr>
          <w:color w:val="231F20"/>
          <w:spacing w:val="-2"/>
          <w:lang w:val="en-GB"/>
        </w:rPr>
        <w:t xml:space="preserve">. </w:t>
      </w:r>
      <w:r w:rsidR="00453508" w:rsidRPr="001932DE">
        <w:rPr>
          <w:color w:val="231F20"/>
          <w:spacing w:val="-2"/>
          <w:lang w:val="en-GB"/>
        </w:rPr>
        <w:t xml:space="preserve">It was therefore necessary to find local partners. The French authorities </w:t>
      </w:r>
      <w:r w:rsidR="00F3357E" w:rsidRPr="001932DE">
        <w:rPr>
          <w:color w:val="231F20"/>
          <w:spacing w:val="-2"/>
          <w:lang w:val="en-GB"/>
        </w:rPr>
        <w:t>looked</w:t>
      </w:r>
      <w:r w:rsidR="00FC3427" w:rsidRPr="001932DE">
        <w:rPr>
          <w:color w:val="231F20"/>
          <w:spacing w:val="-2"/>
          <w:lang w:val="en-GB"/>
        </w:rPr>
        <w:t xml:space="preserve"> closely at the</w:t>
      </w:r>
      <w:r w:rsidR="00453508" w:rsidRPr="001932DE">
        <w:rPr>
          <w:color w:val="231F20"/>
          <w:spacing w:val="-2"/>
          <w:lang w:val="en-GB"/>
        </w:rPr>
        <w:t xml:space="preserve"> </w:t>
      </w:r>
      <w:r w:rsidR="00FC2979" w:rsidRPr="001932DE">
        <w:rPr>
          <w:color w:val="231F20"/>
          <w:spacing w:val="-2"/>
          <w:lang w:val="en-GB"/>
        </w:rPr>
        <w:t>pattern of events in Iraq,</w:t>
      </w:r>
      <w:r w:rsidR="00453508" w:rsidRPr="001932DE">
        <w:rPr>
          <w:color w:val="231F20"/>
          <w:spacing w:val="-2"/>
          <w:lang w:val="en-GB"/>
        </w:rPr>
        <w:t xml:space="preserve"> </w:t>
      </w:r>
      <w:r w:rsidR="00FC2979" w:rsidRPr="001932DE">
        <w:rPr>
          <w:color w:val="231F20"/>
          <w:spacing w:val="-2"/>
          <w:lang w:val="en-GB"/>
        </w:rPr>
        <w:t>which</w:t>
      </w:r>
      <w:r w:rsidR="00453508" w:rsidRPr="001932DE">
        <w:rPr>
          <w:color w:val="231F20"/>
          <w:spacing w:val="-2"/>
          <w:lang w:val="en-GB"/>
        </w:rPr>
        <w:t xml:space="preserve"> had </w:t>
      </w:r>
      <w:r w:rsidR="00FC2979" w:rsidRPr="001932DE">
        <w:rPr>
          <w:color w:val="231F20"/>
          <w:spacing w:val="-2"/>
          <w:lang w:val="en-GB"/>
        </w:rPr>
        <w:t>been</w:t>
      </w:r>
      <w:r w:rsidR="00C26139" w:rsidRPr="001932DE">
        <w:rPr>
          <w:color w:val="231F20"/>
          <w:spacing w:val="-2"/>
          <w:lang w:val="en-GB"/>
        </w:rPr>
        <w:t xml:space="preserve"> on their minds</w:t>
      </w:r>
      <w:r w:rsidR="00453508" w:rsidRPr="001932DE">
        <w:rPr>
          <w:color w:val="231F20"/>
          <w:spacing w:val="-2"/>
          <w:lang w:val="en-GB"/>
        </w:rPr>
        <w:t xml:space="preserve"> since 1920. Following a massive </w:t>
      </w:r>
      <w:r w:rsidR="00FC2979" w:rsidRPr="001932DE">
        <w:rPr>
          <w:color w:val="231F20"/>
          <w:spacing w:val="-2"/>
          <w:lang w:val="en-GB"/>
        </w:rPr>
        <w:t>uprising</w:t>
      </w:r>
      <w:r w:rsidR="00453508" w:rsidRPr="001932DE">
        <w:rPr>
          <w:color w:val="231F20"/>
          <w:spacing w:val="-2"/>
          <w:lang w:val="en-GB"/>
        </w:rPr>
        <w:t>, the British</w:t>
      </w:r>
      <w:r w:rsidR="00FC3427" w:rsidRPr="001932DE">
        <w:rPr>
          <w:color w:val="231F20"/>
          <w:spacing w:val="-2"/>
          <w:lang w:val="en-GB"/>
        </w:rPr>
        <w:t xml:space="preserve"> had</w:t>
      </w:r>
      <w:r w:rsidR="00453508" w:rsidRPr="001932DE">
        <w:rPr>
          <w:color w:val="231F20"/>
          <w:spacing w:val="-2"/>
          <w:lang w:val="en-GB"/>
        </w:rPr>
        <w:t xml:space="preserve"> </w:t>
      </w:r>
      <w:r w:rsidR="00F3357E" w:rsidRPr="001932DE">
        <w:rPr>
          <w:color w:val="231F20"/>
          <w:spacing w:val="-2"/>
          <w:lang w:val="en-GB"/>
        </w:rPr>
        <w:t>made</w:t>
      </w:r>
      <w:r w:rsidR="00453508" w:rsidRPr="001932DE">
        <w:rPr>
          <w:color w:val="231F20"/>
          <w:spacing w:val="-2"/>
          <w:lang w:val="en-GB"/>
        </w:rPr>
        <w:t xml:space="preserve"> Fa</w:t>
      </w:r>
      <w:r w:rsidR="00C26139" w:rsidRPr="001932DE">
        <w:rPr>
          <w:color w:val="231F20"/>
          <w:spacing w:val="-2"/>
          <w:lang w:val="en-GB"/>
        </w:rPr>
        <w:t>i</w:t>
      </w:r>
      <w:r w:rsidR="00453508" w:rsidRPr="001932DE">
        <w:rPr>
          <w:color w:val="231F20"/>
          <w:spacing w:val="-2"/>
          <w:lang w:val="en-GB"/>
        </w:rPr>
        <w:t>sal</w:t>
      </w:r>
      <w:r w:rsidR="00F3357E" w:rsidRPr="001932DE">
        <w:rPr>
          <w:color w:val="231F20"/>
          <w:spacing w:val="-2"/>
          <w:lang w:val="en-GB"/>
        </w:rPr>
        <w:t xml:space="preserve"> the</w:t>
      </w:r>
      <w:r w:rsidR="00453508" w:rsidRPr="001932DE">
        <w:rPr>
          <w:color w:val="231F20"/>
          <w:spacing w:val="-2"/>
          <w:lang w:val="en-GB"/>
        </w:rPr>
        <w:t xml:space="preserve"> constitutional king of Iraq, and </w:t>
      </w:r>
      <w:r w:rsidR="00145C23" w:rsidRPr="001932DE">
        <w:rPr>
          <w:color w:val="231F20"/>
          <w:spacing w:val="-2"/>
          <w:lang w:val="en-GB"/>
        </w:rPr>
        <w:t>imposed a</w:t>
      </w:r>
      <w:r w:rsidR="00FC2979" w:rsidRPr="001932DE">
        <w:rPr>
          <w:color w:val="231F20"/>
          <w:spacing w:val="-2"/>
          <w:lang w:val="en-GB"/>
        </w:rPr>
        <w:t xml:space="preserve"> treaty of alliance </w:t>
      </w:r>
      <w:r w:rsidR="00145C23" w:rsidRPr="001932DE">
        <w:rPr>
          <w:color w:val="231F20"/>
          <w:spacing w:val="-2"/>
          <w:lang w:val="en-GB"/>
        </w:rPr>
        <w:t>on the new regime.</w:t>
      </w:r>
    </w:p>
    <w:p w14:paraId="39B87417" w14:textId="77777777" w:rsidR="00453508" w:rsidRPr="001932DE" w:rsidRDefault="00453508">
      <w:pPr>
        <w:pStyle w:val="Textoindependiente"/>
        <w:spacing w:before="3" w:line="249" w:lineRule="auto"/>
        <w:ind w:right="885" w:firstLine="241"/>
        <w:rPr>
          <w:color w:val="231F20"/>
          <w:lang w:val="en-GB"/>
        </w:rPr>
      </w:pPr>
    </w:p>
    <w:p w14:paraId="6761C4A4" w14:textId="77777777" w:rsidR="001932DE" w:rsidRDefault="00453508" w:rsidP="001932DE">
      <w:pPr>
        <w:pStyle w:val="Textoindependiente"/>
        <w:spacing w:before="3" w:line="249" w:lineRule="auto"/>
        <w:ind w:right="885" w:firstLine="241"/>
        <w:rPr>
          <w:color w:val="231F20"/>
          <w:lang w:val="en-GB"/>
        </w:rPr>
      </w:pPr>
      <w:r w:rsidRPr="001932DE">
        <w:rPr>
          <w:color w:val="231F20"/>
          <w:lang w:val="en-GB"/>
        </w:rPr>
        <w:lastRenderedPageBreak/>
        <w:t xml:space="preserve">This </w:t>
      </w:r>
      <w:r w:rsidR="00F3357E" w:rsidRPr="001932DE">
        <w:rPr>
          <w:color w:val="231F20"/>
          <w:lang w:val="en-GB"/>
        </w:rPr>
        <w:t xml:space="preserve">change of </w:t>
      </w:r>
      <w:r w:rsidR="00FC2979" w:rsidRPr="001932DE">
        <w:rPr>
          <w:color w:val="231F20"/>
          <w:lang w:val="en-GB"/>
        </w:rPr>
        <w:t>heart</w:t>
      </w:r>
      <w:r w:rsidR="00F3357E" w:rsidRPr="001932DE">
        <w:rPr>
          <w:color w:val="231F20"/>
          <w:lang w:val="en-GB"/>
        </w:rPr>
        <w:t xml:space="preserve"> gave the</w:t>
      </w:r>
      <w:r w:rsidRPr="001932DE">
        <w:rPr>
          <w:color w:val="231F20"/>
          <w:lang w:val="en-GB"/>
        </w:rPr>
        <w:t xml:space="preserve"> leaders of the re</w:t>
      </w:r>
      <w:r w:rsidR="00FC2979" w:rsidRPr="001932DE">
        <w:rPr>
          <w:color w:val="231F20"/>
          <w:lang w:val="en-GB"/>
        </w:rPr>
        <w:t>bellion</w:t>
      </w:r>
      <w:r w:rsidR="00AB3E9E" w:rsidRPr="001932DE">
        <w:rPr>
          <w:color w:val="231F20"/>
          <w:lang w:val="en-GB"/>
        </w:rPr>
        <w:t xml:space="preserve"> in the cities</w:t>
      </w:r>
      <w:r w:rsidR="00F3357E" w:rsidRPr="001932DE">
        <w:rPr>
          <w:color w:val="231F20"/>
          <w:lang w:val="en-GB"/>
        </w:rPr>
        <w:t xml:space="preserve"> fresh hope.</w:t>
      </w:r>
      <w:r w:rsidRPr="001932DE">
        <w:rPr>
          <w:color w:val="231F20"/>
          <w:lang w:val="en-GB"/>
        </w:rPr>
        <w:t xml:space="preserve"> The nationalist leaders could no longer hope for an armed solution</w:t>
      </w:r>
      <w:r w:rsidR="00AB3E9E" w:rsidRPr="001932DE">
        <w:rPr>
          <w:color w:val="231F20"/>
          <w:lang w:val="en-GB"/>
        </w:rPr>
        <w:t xml:space="preserve">, but </w:t>
      </w:r>
      <w:r w:rsidRPr="001932DE">
        <w:rPr>
          <w:color w:val="231F20"/>
          <w:lang w:val="en-GB"/>
        </w:rPr>
        <w:t xml:space="preserve">any discussion with the </w:t>
      </w:r>
      <w:r w:rsidR="00FC2979" w:rsidRPr="001932DE">
        <w:rPr>
          <w:color w:val="231F20"/>
          <w:lang w:val="en-GB"/>
        </w:rPr>
        <w:t>M</w:t>
      </w:r>
      <w:r w:rsidR="00AB3E9E" w:rsidRPr="001932DE">
        <w:rPr>
          <w:color w:val="231F20"/>
          <w:lang w:val="en-GB"/>
        </w:rPr>
        <w:t>andatory</w:t>
      </w:r>
      <w:r w:rsidRPr="001932DE">
        <w:rPr>
          <w:color w:val="231F20"/>
          <w:lang w:val="en-GB"/>
        </w:rPr>
        <w:t xml:space="preserve"> </w:t>
      </w:r>
      <w:r w:rsidR="00FC2979" w:rsidRPr="001932DE">
        <w:rPr>
          <w:color w:val="231F20"/>
          <w:lang w:val="en-GB"/>
        </w:rPr>
        <w:t>power</w:t>
      </w:r>
      <w:r w:rsidRPr="001932DE">
        <w:rPr>
          <w:color w:val="231F20"/>
          <w:lang w:val="en-GB"/>
        </w:rPr>
        <w:t xml:space="preserve"> risked undermining their credibility in the eyes of th</w:t>
      </w:r>
      <w:r w:rsidR="00FC3427" w:rsidRPr="001932DE">
        <w:rPr>
          <w:color w:val="231F20"/>
          <w:lang w:val="en-GB"/>
        </w:rPr>
        <w:t>ose in</w:t>
      </w:r>
      <w:r w:rsidRPr="001932DE">
        <w:rPr>
          <w:color w:val="231F20"/>
          <w:lang w:val="en-GB"/>
        </w:rPr>
        <w:t xml:space="preserve"> exile</w:t>
      </w:r>
      <w:r w:rsidR="00FC3427" w:rsidRPr="001932DE">
        <w:rPr>
          <w:color w:val="231F20"/>
          <w:lang w:val="en-GB"/>
        </w:rPr>
        <w:t xml:space="preserve"> </w:t>
      </w:r>
      <w:r w:rsidR="00AB3E9E" w:rsidRPr="001932DE">
        <w:rPr>
          <w:color w:val="231F20"/>
          <w:lang w:val="en-GB"/>
        </w:rPr>
        <w:t xml:space="preserve">in </w:t>
      </w:r>
      <w:r w:rsidRPr="001932DE">
        <w:rPr>
          <w:color w:val="231F20"/>
          <w:lang w:val="en-GB"/>
        </w:rPr>
        <w:t>Egypt, Switzerland</w:t>
      </w:r>
      <w:r w:rsidR="00AB3E9E" w:rsidRPr="001932DE">
        <w:rPr>
          <w:color w:val="231F20"/>
          <w:lang w:val="en-GB"/>
        </w:rPr>
        <w:t>,</w:t>
      </w:r>
      <w:r w:rsidRPr="001932DE">
        <w:rPr>
          <w:color w:val="231F20"/>
          <w:lang w:val="en-GB"/>
        </w:rPr>
        <w:t xml:space="preserve"> </w:t>
      </w:r>
      <w:r w:rsidR="00AB3E9E" w:rsidRPr="001932DE">
        <w:rPr>
          <w:color w:val="231F20"/>
          <w:lang w:val="en-GB"/>
        </w:rPr>
        <w:t>and</w:t>
      </w:r>
      <w:r w:rsidRPr="001932DE">
        <w:rPr>
          <w:color w:val="231F20"/>
          <w:lang w:val="en-GB"/>
        </w:rPr>
        <w:t xml:space="preserve"> Transjordan</w:t>
      </w:r>
      <w:r w:rsidR="00F3357E" w:rsidRPr="001932DE">
        <w:rPr>
          <w:color w:val="231F20"/>
          <w:lang w:val="en-GB"/>
        </w:rPr>
        <w:t>. Whatever was decided would have to be</w:t>
      </w:r>
      <w:r w:rsidRPr="001932DE">
        <w:rPr>
          <w:color w:val="231F20"/>
          <w:lang w:val="en-GB"/>
        </w:rPr>
        <w:t xml:space="preserve"> rapidly sanctioned by a treaty or an international agreement if </w:t>
      </w:r>
      <w:r w:rsidR="00F3357E" w:rsidRPr="001932DE">
        <w:rPr>
          <w:color w:val="231F20"/>
          <w:lang w:val="en-GB"/>
        </w:rPr>
        <w:t>they</w:t>
      </w:r>
      <w:r w:rsidRPr="001932DE">
        <w:rPr>
          <w:color w:val="231F20"/>
          <w:lang w:val="en-GB"/>
        </w:rPr>
        <w:t xml:space="preserve"> were not to be betrayed as </w:t>
      </w:r>
      <w:r w:rsidR="00F3357E" w:rsidRPr="001932DE">
        <w:rPr>
          <w:color w:val="231F20"/>
          <w:lang w:val="en-GB"/>
        </w:rPr>
        <w:t>they</w:t>
      </w:r>
      <w:r w:rsidRPr="001932DE">
        <w:rPr>
          <w:color w:val="231F20"/>
          <w:lang w:val="en-GB"/>
        </w:rPr>
        <w:t xml:space="preserve"> had been </w:t>
      </w:r>
      <w:r w:rsidR="00FC2979" w:rsidRPr="001932DE">
        <w:rPr>
          <w:color w:val="231F20"/>
          <w:lang w:val="en-GB"/>
        </w:rPr>
        <w:t>after</w:t>
      </w:r>
      <w:r w:rsidRPr="001932DE">
        <w:rPr>
          <w:color w:val="231F20"/>
          <w:lang w:val="en-GB"/>
        </w:rPr>
        <w:t xml:space="preserve"> the First World War.</w:t>
      </w:r>
    </w:p>
    <w:p w14:paraId="53D4B967" w14:textId="6D8688F2" w:rsidR="001932DE" w:rsidRDefault="00FE52C8" w:rsidP="001932DE">
      <w:pPr>
        <w:pStyle w:val="Textoindependiente"/>
        <w:spacing w:before="3" w:line="249" w:lineRule="auto"/>
        <w:ind w:right="885" w:firstLine="241"/>
        <w:rPr>
          <w:color w:val="231F20"/>
          <w:lang w:val="en-GB"/>
        </w:rPr>
      </w:pPr>
      <w:r w:rsidRPr="001932DE">
        <w:rPr>
          <w:color w:val="231F20"/>
          <w:lang w:val="en-GB"/>
        </w:rPr>
        <w:t>In late</w:t>
      </w:r>
      <w:r w:rsidR="00453508" w:rsidRPr="001932DE">
        <w:rPr>
          <w:color w:val="231F20"/>
          <w:lang w:val="en-GB"/>
        </w:rPr>
        <w:t xml:space="preserve"> 1927, H</w:t>
      </w:r>
      <w:r w:rsidR="00AB3E9E" w:rsidRPr="001932DE">
        <w:rPr>
          <w:color w:val="231F20"/>
          <w:lang w:val="en-GB"/>
        </w:rPr>
        <w:t>a</w:t>
      </w:r>
      <w:r w:rsidR="00453508" w:rsidRPr="001932DE">
        <w:rPr>
          <w:color w:val="231F20"/>
          <w:lang w:val="en-GB"/>
        </w:rPr>
        <w:t>shim al-</w:t>
      </w:r>
      <w:proofErr w:type="spellStart"/>
      <w:r w:rsidR="00453508" w:rsidRPr="001932DE">
        <w:rPr>
          <w:color w:val="231F20"/>
          <w:lang w:val="en-GB"/>
        </w:rPr>
        <w:t>At</w:t>
      </w:r>
      <w:r w:rsidR="00AB3E9E" w:rsidRPr="001932DE">
        <w:rPr>
          <w:color w:val="231F20"/>
          <w:lang w:val="en-GB"/>
        </w:rPr>
        <w:t>a</w:t>
      </w:r>
      <w:r w:rsidR="00453508" w:rsidRPr="001932DE">
        <w:rPr>
          <w:color w:val="231F20"/>
          <w:lang w:val="en-GB"/>
        </w:rPr>
        <w:t>ss</w:t>
      </w:r>
      <w:r w:rsidR="00AB3E9E" w:rsidRPr="001932DE">
        <w:rPr>
          <w:color w:val="231F20"/>
          <w:lang w:val="en-GB"/>
        </w:rPr>
        <w:t>i</w:t>
      </w:r>
      <w:proofErr w:type="spellEnd"/>
      <w:r w:rsidR="00453508" w:rsidRPr="001932DE">
        <w:rPr>
          <w:color w:val="231F20"/>
          <w:lang w:val="en-GB"/>
        </w:rPr>
        <w:t xml:space="preserve"> and Jam</w:t>
      </w:r>
      <w:r w:rsidR="00AB3E9E" w:rsidRPr="001932DE">
        <w:rPr>
          <w:color w:val="231F20"/>
          <w:lang w:val="en-GB"/>
        </w:rPr>
        <w:t>i</w:t>
      </w:r>
      <w:r w:rsidR="00453508" w:rsidRPr="001932DE">
        <w:rPr>
          <w:color w:val="231F20"/>
          <w:lang w:val="en-GB"/>
        </w:rPr>
        <w:t xml:space="preserve">l </w:t>
      </w:r>
      <w:proofErr w:type="spellStart"/>
      <w:r w:rsidR="00453508" w:rsidRPr="001932DE">
        <w:rPr>
          <w:color w:val="231F20"/>
          <w:lang w:val="en-GB"/>
        </w:rPr>
        <w:t>Mardam</w:t>
      </w:r>
      <w:proofErr w:type="spellEnd"/>
      <w:r w:rsidR="00453508" w:rsidRPr="001932DE">
        <w:rPr>
          <w:color w:val="231F20"/>
          <w:lang w:val="en-GB"/>
        </w:rPr>
        <w:t xml:space="preserve"> Bey</w:t>
      </w:r>
      <w:r w:rsidRPr="001932DE">
        <w:rPr>
          <w:color w:val="231F20"/>
          <w:lang w:val="en-GB"/>
        </w:rPr>
        <w:t xml:space="preserve"> and others</w:t>
      </w:r>
      <w:r w:rsidR="00AB3E9E" w:rsidRPr="001932DE">
        <w:rPr>
          <w:color w:val="231F20"/>
          <w:lang w:val="en-GB"/>
        </w:rPr>
        <w:t xml:space="preserve"> came together to form</w:t>
      </w:r>
      <w:r w:rsidR="00453508" w:rsidRPr="001932DE">
        <w:rPr>
          <w:color w:val="231F20"/>
          <w:lang w:val="en-GB"/>
        </w:rPr>
        <w:t xml:space="preserve"> the </w:t>
      </w:r>
      <w:proofErr w:type="spellStart"/>
      <w:r w:rsidR="00453508" w:rsidRPr="001932DE">
        <w:rPr>
          <w:i/>
          <w:iCs/>
          <w:color w:val="231F20"/>
          <w:lang w:val="en-GB"/>
        </w:rPr>
        <w:t>kutla</w:t>
      </w:r>
      <w:proofErr w:type="spellEnd"/>
      <w:r w:rsidR="00453508" w:rsidRPr="001932DE">
        <w:rPr>
          <w:i/>
          <w:iCs/>
          <w:color w:val="231F20"/>
          <w:lang w:val="en-GB"/>
        </w:rPr>
        <w:t xml:space="preserve"> al-</w:t>
      </w:r>
      <w:proofErr w:type="spellStart"/>
      <w:r w:rsidR="00453508" w:rsidRPr="001932DE">
        <w:rPr>
          <w:i/>
          <w:iCs/>
          <w:color w:val="231F20"/>
          <w:lang w:val="en-GB"/>
        </w:rPr>
        <w:t>wataniyya</w:t>
      </w:r>
      <w:proofErr w:type="spellEnd"/>
      <w:r w:rsidR="00AB3E9E" w:rsidRPr="001932DE">
        <w:rPr>
          <w:i/>
          <w:iCs/>
          <w:color w:val="231F20"/>
          <w:lang w:val="en-GB"/>
        </w:rPr>
        <w:t>,</w:t>
      </w:r>
      <w:r w:rsidR="00453508" w:rsidRPr="001932DE">
        <w:rPr>
          <w:color w:val="231F20"/>
          <w:lang w:val="en-GB"/>
        </w:rPr>
        <w:t xml:space="preserve"> </w:t>
      </w:r>
      <w:r w:rsidR="00AB3E9E" w:rsidRPr="001932DE">
        <w:rPr>
          <w:color w:val="231F20"/>
          <w:lang w:val="en-GB"/>
        </w:rPr>
        <w:t xml:space="preserve">or </w:t>
      </w:r>
      <w:r w:rsidR="00453508" w:rsidRPr="001932DE">
        <w:rPr>
          <w:color w:val="231F20"/>
          <w:lang w:val="en-GB"/>
        </w:rPr>
        <w:t>National Bloc. The new political union saw itself as a genuine party</w:t>
      </w:r>
      <w:r w:rsidR="00AB3E9E" w:rsidRPr="001932DE">
        <w:rPr>
          <w:color w:val="231F20"/>
          <w:lang w:val="en-GB"/>
        </w:rPr>
        <w:t xml:space="preserve"> </w:t>
      </w:r>
      <w:r w:rsidR="00FC3427" w:rsidRPr="001932DE">
        <w:rPr>
          <w:color w:val="231F20"/>
          <w:lang w:val="en-GB"/>
        </w:rPr>
        <w:t>that</w:t>
      </w:r>
      <w:r w:rsidR="00AB3E9E" w:rsidRPr="001932DE">
        <w:rPr>
          <w:color w:val="231F20"/>
          <w:lang w:val="en-GB"/>
        </w:rPr>
        <w:t xml:space="preserve"> would negotiate its way towards</w:t>
      </w:r>
      <w:r w:rsidR="00453508" w:rsidRPr="001932DE">
        <w:rPr>
          <w:color w:val="231F20"/>
          <w:lang w:val="en-GB"/>
        </w:rPr>
        <w:t xml:space="preserve"> independence. It </w:t>
      </w:r>
      <w:r w:rsidRPr="001932DE">
        <w:rPr>
          <w:color w:val="231F20"/>
          <w:lang w:val="en-GB"/>
        </w:rPr>
        <w:t>was immediately interested in</w:t>
      </w:r>
      <w:r w:rsidR="00453508" w:rsidRPr="001932DE">
        <w:rPr>
          <w:color w:val="231F20"/>
          <w:lang w:val="en-GB"/>
        </w:rPr>
        <w:t xml:space="preserve"> </w:t>
      </w:r>
      <w:proofErr w:type="spellStart"/>
      <w:r w:rsidR="00453508" w:rsidRPr="001932DE">
        <w:rPr>
          <w:color w:val="231F20"/>
          <w:lang w:val="en-GB"/>
        </w:rPr>
        <w:t>Ponsot</w:t>
      </w:r>
      <w:r w:rsidR="00AB3E9E" w:rsidRPr="001932DE">
        <w:rPr>
          <w:color w:val="231F20"/>
          <w:lang w:val="en-GB"/>
        </w:rPr>
        <w:t>’</w:t>
      </w:r>
      <w:r w:rsidR="00453508" w:rsidRPr="001932DE">
        <w:rPr>
          <w:color w:val="231F20"/>
          <w:lang w:val="en-GB"/>
        </w:rPr>
        <w:t>s</w:t>
      </w:r>
      <w:proofErr w:type="spellEnd"/>
      <w:r w:rsidR="00453508" w:rsidRPr="001932DE">
        <w:rPr>
          <w:color w:val="231F20"/>
          <w:lang w:val="en-GB"/>
        </w:rPr>
        <w:t xml:space="preserve"> talk of </w:t>
      </w:r>
      <w:r w:rsidR="00AB3E9E" w:rsidRPr="001932DE">
        <w:rPr>
          <w:color w:val="231F20"/>
          <w:lang w:val="en-GB"/>
        </w:rPr>
        <w:t>holding</w:t>
      </w:r>
      <w:r w:rsidR="00453508" w:rsidRPr="001932DE">
        <w:rPr>
          <w:color w:val="231F20"/>
          <w:lang w:val="en-GB"/>
        </w:rPr>
        <w:t xml:space="preserve"> elections</w:t>
      </w:r>
      <w:r w:rsidR="00AB3E9E" w:rsidRPr="001932DE">
        <w:rPr>
          <w:color w:val="231F20"/>
          <w:lang w:val="en-GB"/>
        </w:rPr>
        <w:t xml:space="preserve"> that would</w:t>
      </w:r>
      <w:r w:rsidR="00453508" w:rsidRPr="001932DE">
        <w:rPr>
          <w:color w:val="231F20"/>
          <w:lang w:val="en-GB"/>
        </w:rPr>
        <w:t xml:space="preserve"> lead to a </w:t>
      </w:r>
      <w:r w:rsidRPr="001932DE">
        <w:rPr>
          <w:color w:val="231F20"/>
          <w:lang w:val="en-GB"/>
        </w:rPr>
        <w:t>c</w:t>
      </w:r>
      <w:r w:rsidR="00453508" w:rsidRPr="001932DE">
        <w:rPr>
          <w:color w:val="231F20"/>
          <w:lang w:val="en-GB"/>
        </w:rPr>
        <w:t xml:space="preserve">onstituent </w:t>
      </w:r>
      <w:r w:rsidRPr="001932DE">
        <w:rPr>
          <w:color w:val="231F20"/>
          <w:lang w:val="en-GB"/>
        </w:rPr>
        <w:t>a</w:t>
      </w:r>
      <w:r w:rsidR="00453508" w:rsidRPr="001932DE">
        <w:rPr>
          <w:color w:val="231F20"/>
          <w:lang w:val="en-GB"/>
        </w:rPr>
        <w:t>ssembly. The</w:t>
      </w:r>
      <w:r w:rsidR="00F3357E" w:rsidRPr="001932DE">
        <w:rPr>
          <w:color w:val="231F20"/>
          <w:lang w:val="en-GB"/>
        </w:rPr>
        <w:t>se</w:t>
      </w:r>
      <w:r w:rsidR="00453508" w:rsidRPr="001932DE">
        <w:rPr>
          <w:color w:val="231F20"/>
          <w:lang w:val="en-GB"/>
        </w:rPr>
        <w:t xml:space="preserve"> representatives of the national struggle were confident of victory in </w:t>
      </w:r>
      <w:r w:rsidRPr="001932DE">
        <w:rPr>
          <w:color w:val="231F20"/>
          <w:lang w:val="en-GB"/>
        </w:rPr>
        <w:t>an election</w:t>
      </w:r>
      <w:r w:rsidR="00AB3E9E" w:rsidRPr="001932DE">
        <w:rPr>
          <w:color w:val="231F20"/>
          <w:lang w:val="en-GB"/>
        </w:rPr>
        <w:t xml:space="preserve"> that had</w:t>
      </w:r>
      <w:r w:rsidR="00453508" w:rsidRPr="001932DE">
        <w:rPr>
          <w:color w:val="231F20"/>
          <w:lang w:val="en-GB"/>
        </w:rPr>
        <w:t xml:space="preserve"> not yet </w:t>
      </w:r>
      <w:r w:rsidR="00AB3E9E" w:rsidRPr="001932DE">
        <w:rPr>
          <w:color w:val="231F20"/>
          <w:lang w:val="en-GB"/>
        </w:rPr>
        <w:t xml:space="preserve">been </w:t>
      </w:r>
      <w:r w:rsidR="00453508" w:rsidRPr="001932DE">
        <w:rPr>
          <w:color w:val="231F20"/>
          <w:lang w:val="en-GB"/>
        </w:rPr>
        <w:t>scheduled</w:t>
      </w:r>
      <w:r w:rsidR="00F3357E" w:rsidRPr="001932DE">
        <w:rPr>
          <w:color w:val="231F20"/>
          <w:lang w:val="en-GB"/>
        </w:rPr>
        <w:t xml:space="preserve">. </w:t>
      </w:r>
      <w:r w:rsidR="00AB3E9E" w:rsidRPr="001932DE">
        <w:rPr>
          <w:color w:val="231F20"/>
          <w:lang w:val="en-GB"/>
        </w:rPr>
        <w:t xml:space="preserve"> </w:t>
      </w:r>
      <w:r w:rsidR="00F3357E" w:rsidRPr="001932DE">
        <w:rPr>
          <w:color w:val="231F20"/>
          <w:lang w:val="en-GB"/>
        </w:rPr>
        <w:t>T</w:t>
      </w:r>
      <w:r w:rsidR="00453508" w:rsidRPr="001932DE">
        <w:rPr>
          <w:color w:val="231F20"/>
          <w:lang w:val="en-GB"/>
        </w:rPr>
        <w:t>he French</w:t>
      </w:r>
      <w:r w:rsidR="00F3357E" w:rsidRPr="001932DE">
        <w:rPr>
          <w:color w:val="231F20"/>
          <w:lang w:val="en-GB"/>
        </w:rPr>
        <w:t>, however,</w:t>
      </w:r>
      <w:r w:rsidR="00453508" w:rsidRPr="001932DE">
        <w:rPr>
          <w:color w:val="231F20"/>
          <w:lang w:val="en-GB"/>
        </w:rPr>
        <w:t xml:space="preserve"> </w:t>
      </w:r>
      <w:r w:rsidR="00AB3E9E" w:rsidRPr="001932DE">
        <w:rPr>
          <w:color w:val="231F20"/>
          <w:lang w:val="en-GB"/>
        </w:rPr>
        <w:t>could see</w:t>
      </w:r>
      <w:r w:rsidR="00453508" w:rsidRPr="001932DE">
        <w:rPr>
          <w:color w:val="231F20"/>
          <w:lang w:val="en-GB"/>
        </w:rPr>
        <w:t xml:space="preserve"> another way out of the crisis</w:t>
      </w:r>
      <w:r w:rsidR="00AB3E9E" w:rsidRPr="001932DE">
        <w:rPr>
          <w:color w:val="231F20"/>
          <w:lang w:val="en-GB"/>
        </w:rPr>
        <w:t>, th</w:t>
      </w:r>
      <w:r w:rsidR="00F3357E" w:rsidRPr="001932DE">
        <w:rPr>
          <w:color w:val="231F20"/>
          <w:lang w:val="en-GB"/>
        </w:rPr>
        <w:t>e route</w:t>
      </w:r>
      <w:r w:rsidR="00AB3E9E" w:rsidRPr="001932DE">
        <w:rPr>
          <w:color w:val="231F20"/>
          <w:lang w:val="en-GB"/>
        </w:rPr>
        <w:t xml:space="preserve"> taken </w:t>
      </w:r>
      <w:r w:rsidRPr="001932DE">
        <w:rPr>
          <w:color w:val="231F20"/>
          <w:lang w:val="en-GB"/>
        </w:rPr>
        <w:t>in</w:t>
      </w:r>
      <w:r w:rsidR="00AB3E9E" w:rsidRPr="001932DE">
        <w:rPr>
          <w:color w:val="231F20"/>
          <w:lang w:val="en-GB"/>
        </w:rPr>
        <w:t xml:space="preserve"> Ir</w:t>
      </w:r>
      <w:r w:rsidR="001932DE">
        <w:rPr>
          <w:color w:val="231F20"/>
          <w:lang w:val="en-GB"/>
        </w:rPr>
        <w:t>aq</w:t>
      </w:r>
      <w:r w:rsidR="00AB3E9E" w:rsidRPr="001932DE">
        <w:rPr>
          <w:color w:val="231F20"/>
          <w:lang w:val="en-GB"/>
        </w:rPr>
        <w:t xml:space="preserve">. </w:t>
      </w:r>
    </w:p>
    <w:p w14:paraId="74BC0B10" w14:textId="66F84B74" w:rsidR="001932DE" w:rsidRDefault="00CF706F" w:rsidP="001932DE">
      <w:pPr>
        <w:pStyle w:val="Textoindependiente"/>
        <w:spacing w:before="3" w:line="249" w:lineRule="auto"/>
        <w:ind w:right="885" w:firstLine="241"/>
        <w:rPr>
          <w:color w:val="231F20"/>
          <w:lang w:val="en-GB"/>
        </w:rPr>
      </w:pPr>
      <w:r w:rsidRPr="001932DE">
        <w:rPr>
          <w:color w:val="231F20"/>
          <w:lang w:val="en-GB"/>
        </w:rPr>
        <w:t>What had happened in Iraq</w:t>
      </w:r>
      <w:r w:rsidR="00453508" w:rsidRPr="001932DE">
        <w:rPr>
          <w:color w:val="231F20"/>
          <w:lang w:val="en-GB"/>
        </w:rPr>
        <w:t xml:space="preserve"> became increasingly important</w:t>
      </w:r>
      <w:r w:rsidRPr="001932DE">
        <w:rPr>
          <w:color w:val="231F20"/>
          <w:lang w:val="en-GB"/>
        </w:rPr>
        <w:t xml:space="preserve"> from 1928 onwards. </w:t>
      </w:r>
      <w:r w:rsidR="00453508" w:rsidRPr="001932DE">
        <w:rPr>
          <w:color w:val="231F20"/>
          <w:lang w:val="en-GB"/>
        </w:rPr>
        <w:t xml:space="preserve"> In return for </w:t>
      </w:r>
      <w:r w:rsidRPr="001932DE">
        <w:rPr>
          <w:color w:val="231F20"/>
          <w:lang w:val="en-GB"/>
        </w:rPr>
        <w:t>granting</w:t>
      </w:r>
      <w:r w:rsidR="00453508" w:rsidRPr="001932DE">
        <w:rPr>
          <w:color w:val="231F20"/>
          <w:lang w:val="en-GB"/>
        </w:rPr>
        <w:t xml:space="preserve"> Great Britain</w:t>
      </w:r>
      <w:r w:rsidRPr="001932DE">
        <w:rPr>
          <w:color w:val="231F20"/>
          <w:lang w:val="en-GB"/>
        </w:rPr>
        <w:t xml:space="preserve"> special status</w:t>
      </w:r>
      <w:r w:rsidR="00FC3427" w:rsidRPr="001932DE">
        <w:rPr>
          <w:color w:val="231F20"/>
          <w:lang w:val="en-GB"/>
        </w:rPr>
        <w:t>—</w:t>
      </w:r>
      <w:r w:rsidR="00453508" w:rsidRPr="001932DE">
        <w:rPr>
          <w:color w:val="231F20"/>
          <w:lang w:val="en-GB"/>
        </w:rPr>
        <w:t xml:space="preserve">military bases, the right to appoint advisers, </w:t>
      </w:r>
      <w:r w:rsidR="00F044B1">
        <w:rPr>
          <w:color w:val="231F20"/>
          <w:lang w:val="en-GB"/>
        </w:rPr>
        <w:t xml:space="preserve">and so </w:t>
      </w:r>
      <w:proofErr w:type="gramStart"/>
      <w:r w:rsidR="00F044B1">
        <w:rPr>
          <w:color w:val="231F20"/>
          <w:lang w:val="en-GB"/>
        </w:rPr>
        <w:t>on</w:t>
      </w:r>
      <w:r w:rsidR="00453508" w:rsidRPr="001932DE">
        <w:rPr>
          <w:color w:val="231F20"/>
          <w:lang w:val="en-GB"/>
        </w:rPr>
        <w:t>,</w:t>
      </w:r>
      <w:r w:rsidR="001932DE">
        <w:rPr>
          <w:color w:val="231F20"/>
          <w:lang w:val="en-GB"/>
        </w:rPr>
        <w:t>—</w:t>
      </w:r>
      <w:proofErr w:type="gramEnd"/>
      <w:r w:rsidR="00453508" w:rsidRPr="001932DE">
        <w:rPr>
          <w:color w:val="231F20"/>
          <w:lang w:val="en-GB"/>
        </w:rPr>
        <w:t xml:space="preserve">the government of Nuri al-Said </w:t>
      </w:r>
      <w:r w:rsidRPr="001932DE">
        <w:rPr>
          <w:color w:val="231F20"/>
          <w:lang w:val="en-GB"/>
        </w:rPr>
        <w:t xml:space="preserve">had </w:t>
      </w:r>
      <w:r w:rsidR="00453508" w:rsidRPr="001932DE">
        <w:rPr>
          <w:color w:val="231F20"/>
          <w:lang w:val="en-GB"/>
        </w:rPr>
        <w:t xml:space="preserve">succeeded in </w:t>
      </w:r>
      <w:r w:rsidR="00FE52C8" w:rsidRPr="001932DE">
        <w:rPr>
          <w:color w:val="231F20"/>
          <w:lang w:val="en-GB"/>
        </w:rPr>
        <w:t>securing a treaty</w:t>
      </w:r>
      <w:r w:rsidR="00453508" w:rsidRPr="001932DE">
        <w:rPr>
          <w:color w:val="231F20"/>
          <w:lang w:val="en-GB"/>
        </w:rPr>
        <w:t xml:space="preserve"> </w:t>
      </w:r>
      <w:r w:rsidRPr="001932DE">
        <w:rPr>
          <w:color w:val="231F20"/>
          <w:lang w:val="en-GB"/>
        </w:rPr>
        <w:t>that would</w:t>
      </w:r>
      <w:r w:rsidR="00453508" w:rsidRPr="001932DE">
        <w:rPr>
          <w:color w:val="231F20"/>
          <w:lang w:val="en-GB"/>
        </w:rPr>
        <w:t xml:space="preserve"> lead to Iraq's independence. King Fa</w:t>
      </w:r>
      <w:r w:rsidRPr="001932DE">
        <w:rPr>
          <w:color w:val="231F20"/>
          <w:lang w:val="en-GB"/>
        </w:rPr>
        <w:t>i</w:t>
      </w:r>
      <w:r w:rsidR="00453508" w:rsidRPr="001932DE">
        <w:rPr>
          <w:color w:val="231F20"/>
          <w:lang w:val="en-GB"/>
        </w:rPr>
        <w:t>sal, ousted from Syria in 1920, once again became the head of an independent state</w:t>
      </w:r>
      <w:r w:rsidR="00FE52C8" w:rsidRPr="001932DE">
        <w:rPr>
          <w:color w:val="231F20"/>
          <w:lang w:val="en-GB"/>
        </w:rPr>
        <w:t>, one</w:t>
      </w:r>
      <w:r w:rsidRPr="001932DE">
        <w:rPr>
          <w:color w:val="231F20"/>
          <w:lang w:val="en-GB"/>
        </w:rPr>
        <w:t xml:space="preserve"> that was soon to</w:t>
      </w:r>
      <w:r w:rsidR="00453508" w:rsidRPr="001932DE">
        <w:rPr>
          <w:color w:val="231F20"/>
          <w:lang w:val="en-GB"/>
        </w:rPr>
        <w:t xml:space="preserve"> join the League of Nations. This development encouraged the Syrian leaders to obtain equ</w:t>
      </w:r>
      <w:r w:rsidR="00FE52C8" w:rsidRPr="001932DE">
        <w:rPr>
          <w:color w:val="231F20"/>
          <w:lang w:val="en-GB"/>
        </w:rPr>
        <w:t>al</w:t>
      </w:r>
      <w:r w:rsidR="00453508" w:rsidRPr="001932DE">
        <w:rPr>
          <w:color w:val="231F20"/>
          <w:lang w:val="en-GB"/>
        </w:rPr>
        <w:t xml:space="preserve"> status and reignited the controversy over Fa</w:t>
      </w:r>
      <w:r w:rsidRPr="001932DE">
        <w:rPr>
          <w:color w:val="231F20"/>
          <w:lang w:val="en-GB"/>
        </w:rPr>
        <w:t>i</w:t>
      </w:r>
      <w:r w:rsidR="00453508" w:rsidRPr="001932DE">
        <w:rPr>
          <w:color w:val="231F20"/>
          <w:lang w:val="en-GB"/>
        </w:rPr>
        <w:t>sal</w:t>
      </w:r>
      <w:r w:rsidRPr="001932DE">
        <w:rPr>
          <w:color w:val="231F20"/>
          <w:lang w:val="en-GB"/>
        </w:rPr>
        <w:t>’</w:t>
      </w:r>
      <w:r w:rsidR="00453508" w:rsidRPr="001932DE">
        <w:rPr>
          <w:color w:val="231F20"/>
          <w:lang w:val="en-GB"/>
        </w:rPr>
        <w:t xml:space="preserve">s role in Syria. He still had supporters who </w:t>
      </w:r>
      <w:r w:rsidR="00FE52C8" w:rsidRPr="001932DE">
        <w:rPr>
          <w:color w:val="231F20"/>
          <w:lang w:val="en-GB"/>
        </w:rPr>
        <w:t>saw him</w:t>
      </w:r>
      <w:r w:rsidR="00453508" w:rsidRPr="001932DE">
        <w:rPr>
          <w:color w:val="231F20"/>
          <w:lang w:val="en-GB"/>
        </w:rPr>
        <w:t xml:space="preserve"> as the unifier of the Arab world. </w:t>
      </w:r>
      <w:r w:rsidRPr="001932DE">
        <w:rPr>
          <w:color w:val="231F20"/>
          <w:lang w:val="en-GB"/>
        </w:rPr>
        <w:t>These included</w:t>
      </w:r>
      <w:r w:rsidR="00453508" w:rsidRPr="001932DE">
        <w:rPr>
          <w:color w:val="231F20"/>
          <w:lang w:val="en-GB"/>
        </w:rPr>
        <w:t xml:space="preserve"> </w:t>
      </w:r>
      <w:proofErr w:type="spellStart"/>
      <w:r w:rsidR="00453508" w:rsidRPr="001932DE">
        <w:rPr>
          <w:color w:val="231F20"/>
          <w:lang w:val="en-GB"/>
        </w:rPr>
        <w:t>Shahbandar</w:t>
      </w:r>
      <w:proofErr w:type="spellEnd"/>
      <w:r w:rsidRPr="001932DE">
        <w:rPr>
          <w:color w:val="231F20"/>
          <w:lang w:val="en-GB"/>
        </w:rPr>
        <w:t>, who</w:t>
      </w:r>
      <w:r w:rsidR="00453508" w:rsidRPr="001932DE">
        <w:rPr>
          <w:color w:val="231F20"/>
          <w:lang w:val="en-GB"/>
        </w:rPr>
        <w:t xml:space="preserve"> was particularly activ</w:t>
      </w:r>
      <w:r w:rsidRPr="001932DE">
        <w:rPr>
          <w:color w:val="231F20"/>
          <w:lang w:val="en-GB"/>
        </w:rPr>
        <w:t>e</w:t>
      </w:r>
      <w:r w:rsidR="00453508" w:rsidRPr="001932DE">
        <w:rPr>
          <w:color w:val="231F20"/>
          <w:lang w:val="en-GB"/>
        </w:rPr>
        <w:t xml:space="preserve">. </w:t>
      </w:r>
      <w:r w:rsidRPr="001932DE">
        <w:rPr>
          <w:color w:val="231F20"/>
          <w:lang w:val="en-GB"/>
        </w:rPr>
        <w:t xml:space="preserve">A </w:t>
      </w:r>
      <w:r w:rsidR="00453508" w:rsidRPr="001932DE">
        <w:rPr>
          <w:color w:val="231F20"/>
          <w:lang w:val="en-GB"/>
        </w:rPr>
        <w:t>Syrian-Iraqi union</w:t>
      </w:r>
      <w:r w:rsidRPr="001932DE">
        <w:rPr>
          <w:color w:val="231F20"/>
          <w:lang w:val="en-GB"/>
        </w:rPr>
        <w:t>, however,</w:t>
      </w:r>
      <w:r w:rsidR="00453508" w:rsidRPr="001932DE">
        <w:rPr>
          <w:color w:val="231F20"/>
          <w:lang w:val="en-GB"/>
        </w:rPr>
        <w:t xml:space="preserve"> was not unanimously welcomed. Some members of the </w:t>
      </w:r>
      <w:proofErr w:type="spellStart"/>
      <w:r w:rsidR="00453508" w:rsidRPr="001932DE">
        <w:rPr>
          <w:i/>
          <w:iCs/>
          <w:color w:val="231F20"/>
          <w:lang w:val="en-GB"/>
        </w:rPr>
        <w:t>kutla</w:t>
      </w:r>
      <w:proofErr w:type="spellEnd"/>
      <w:r w:rsidR="00453508" w:rsidRPr="001932DE">
        <w:rPr>
          <w:i/>
          <w:iCs/>
          <w:color w:val="231F20"/>
          <w:lang w:val="en-GB"/>
        </w:rPr>
        <w:t xml:space="preserve"> al-</w:t>
      </w:r>
      <w:proofErr w:type="spellStart"/>
      <w:r w:rsidR="00453508" w:rsidRPr="001932DE">
        <w:rPr>
          <w:i/>
          <w:iCs/>
          <w:color w:val="231F20"/>
          <w:lang w:val="en-GB"/>
        </w:rPr>
        <w:t>wataniyya</w:t>
      </w:r>
      <w:proofErr w:type="spellEnd"/>
      <w:r w:rsidRPr="001932DE">
        <w:rPr>
          <w:color w:val="231F20"/>
          <w:lang w:val="en-GB"/>
        </w:rPr>
        <w:t xml:space="preserve">, most of </w:t>
      </w:r>
      <w:r w:rsidR="00FE52C8" w:rsidRPr="001932DE">
        <w:rPr>
          <w:color w:val="231F20"/>
          <w:lang w:val="en-GB"/>
        </w:rPr>
        <w:t>whom were</w:t>
      </w:r>
      <w:r w:rsidRPr="001932DE">
        <w:rPr>
          <w:color w:val="231F20"/>
          <w:lang w:val="en-GB"/>
        </w:rPr>
        <w:t xml:space="preserve"> close to Saudi Arabia and </w:t>
      </w:r>
      <w:r w:rsidR="00FE52C8" w:rsidRPr="001932DE">
        <w:rPr>
          <w:color w:val="231F20"/>
          <w:lang w:val="en-GB"/>
        </w:rPr>
        <w:t>based</w:t>
      </w:r>
      <w:r w:rsidRPr="001932DE">
        <w:rPr>
          <w:color w:val="231F20"/>
          <w:lang w:val="en-GB"/>
        </w:rPr>
        <w:t xml:space="preserve"> in Damascus, </w:t>
      </w:r>
      <w:r w:rsidR="00453508" w:rsidRPr="001932DE">
        <w:rPr>
          <w:color w:val="231F20"/>
          <w:lang w:val="en-GB"/>
        </w:rPr>
        <w:t>were hostile</w:t>
      </w:r>
      <w:r w:rsidR="001932DE">
        <w:rPr>
          <w:color w:val="231F20"/>
          <w:lang w:val="en-GB"/>
        </w:rPr>
        <w:t xml:space="preserve"> to the idea</w:t>
      </w:r>
      <w:r w:rsidR="00FE52C8" w:rsidRPr="001932DE">
        <w:rPr>
          <w:color w:val="231F20"/>
          <w:lang w:val="en-GB"/>
        </w:rPr>
        <w:t>. This</w:t>
      </w:r>
      <w:r w:rsidRPr="001932DE">
        <w:rPr>
          <w:color w:val="231F20"/>
          <w:lang w:val="en-GB"/>
        </w:rPr>
        <w:t xml:space="preserve"> creat</w:t>
      </w:r>
      <w:r w:rsidR="00FE52C8" w:rsidRPr="001932DE">
        <w:rPr>
          <w:color w:val="231F20"/>
          <w:lang w:val="en-GB"/>
        </w:rPr>
        <w:t>ed</w:t>
      </w:r>
      <w:r w:rsidRPr="001932DE">
        <w:rPr>
          <w:color w:val="231F20"/>
          <w:lang w:val="en-GB"/>
        </w:rPr>
        <w:t xml:space="preserve"> a</w:t>
      </w:r>
      <w:r w:rsidR="00453508" w:rsidRPr="001932DE">
        <w:rPr>
          <w:color w:val="231F20"/>
          <w:lang w:val="en-GB"/>
        </w:rPr>
        <w:t xml:space="preserve"> geopolitical split </w:t>
      </w:r>
      <w:r w:rsidRPr="001932DE">
        <w:rPr>
          <w:color w:val="231F20"/>
          <w:lang w:val="en-GB"/>
        </w:rPr>
        <w:t xml:space="preserve">that </w:t>
      </w:r>
      <w:r w:rsidR="00453508" w:rsidRPr="001932DE">
        <w:rPr>
          <w:color w:val="231F20"/>
          <w:lang w:val="en-GB"/>
        </w:rPr>
        <w:t>divided the Syrian political class.</w:t>
      </w:r>
    </w:p>
    <w:p w14:paraId="33147220" w14:textId="77777777" w:rsidR="001932DE" w:rsidRDefault="00453508" w:rsidP="001932DE">
      <w:pPr>
        <w:pStyle w:val="Textoindependiente"/>
        <w:spacing w:before="3" w:line="249" w:lineRule="auto"/>
        <w:ind w:right="885" w:firstLine="241"/>
        <w:rPr>
          <w:color w:val="231F20"/>
          <w:lang w:val="en-GB"/>
        </w:rPr>
      </w:pPr>
      <w:r w:rsidRPr="001932DE">
        <w:rPr>
          <w:color w:val="231F20"/>
          <w:lang w:val="en-GB"/>
        </w:rPr>
        <w:t xml:space="preserve">The </w:t>
      </w:r>
      <w:r w:rsidR="00F3357E" w:rsidRPr="001932DE">
        <w:rPr>
          <w:color w:val="231F20"/>
          <w:lang w:val="en-GB"/>
        </w:rPr>
        <w:t>plan to involve Faisal</w:t>
      </w:r>
      <w:r w:rsidRPr="001932DE">
        <w:rPr>
          <w:color w:val="231F20"/>
          <w:lang w:val="en-GB"/>
        </w:rPr>
        <w:t xml:space="preserve"> was quickly </w:t>
      </w:r>
      <w:r w:rsidR="00FE52C8" w:rsidRPr="001932DE">
        <w:rPr>
          <w:color w:val="231F20"/>
          <w:lang w:val="en-GB"/>
        </w:rPr>
        <w:t>abandoned</w:t>
      </w:r>
      <w:r w:rsidRPr="001932DE">
        <w:rPr>
          <w:color w:val="231F20"/>
          <w:lang w:val="en-GB"/>
        </w:rPr>
        <w:t xml:space="preserve">, as it did not even enjoy the support of the European powers. </w:t>
      </w:r>
      <w:r w:rsidR="00FE52C8" w:rsidRPr="001932DE">
        <w:rPr>
          <w:color w:val="231F20"/>
          <w:lang w:val="en-GB"/>
        </w:rPr>
        <w:t>The</w:t>
      </w:r>
      <w:r w:rsidRPr="001932DE">
        <w:rPr>
          <w:color w:val="231F20"/>
          <w:lang w:val="en-GB"/>
        </w:rPr>
        <w:t xml:space="preserve"> French authorities</w:t>
      </w:r>
      <w:r w:rsidR="00FE52C8" w:rsidRPr="001932DE">
        <w:rPr>
          <w:color w:val="231F20"/>
          <w:lang w:val="en-GB"/>
        </w:rPr>
        <w:t xml:space="preserve"> still regarded</w:t>
      </w:r>
      <w:r w:rsidRPr="001932DE">
        <w:rPr>
          <w:color w:val="231F20"/>
          <w:lang w:val="en-GB"/>
        </w:rPr>
        <w:t xml:space="preserve"> Fa</w:t>
      </w:r>
      <w:r w:rsidR="00145C23" w:rsidRPr="001932DE">
        <w:rPr>
          <w:color w:val="231F20"/>
          <w:lang w:val="en-GB"/>
        </w:rPr>
        <w:t>i</w:t>
      </w:r>
      <w:r w:rsidRPr="001932DE">
        <w:rPr>
          <w:color w:val="231F20"/>
          <w:lang w:val="en-GB"/>
        </w:rPr>
        <w:t xml:space="preserve">sal </w:t>
      </w:r>
      <w:r w:rsidR="00FE52C8" w:rsidRPr="001932DE">
        <w:rPr>
          <w:color w:val="231F20"/>
          <w:lang w:val="en-GB"/>
        </w:rPr>
        <w:t>as an</w:t>
      </w:r>
      <w:r w:rsidRPr="001932DE">
        <w:rPr>
          <w:color w:val="231F20"/>
          <w:lang w:val="en-GB"/>
        </w:rPr>
        <w:t xml:space="preserve"> enemy who could </w:t>
      </w:r>
      <w:r w:rsidR="00FE52C8" w:rsidRPr="001932DE">
        <w:rPr>
          <w:color w:val="231F20"/>
          <w:lang w:val="en-GB"/>
        </w:rPr>
        <w:t>challenge</w:t>
      </w:r>
      <w:r w:rsidRPr="001932DE">
        <w:rPr>
          <w:color w:val="231F20"/>
          <w:lang w:val="en-GB"/>
        </w:rPr>
        <w:t xml:space="preserve"> French influence. The British did not want Fa</w:t>
      </w:r>
      <w:r w:rsidR="00F3357E" w:rsidRPr="001932DE">
        <w:rPr>
          <w:color w:val="231F20"/>
          <w:lang w:val="en-GB"/>
        </w:rPr>
        <w:t>i</w:t>
      </w:r>
      <w:r w:rsidRPr="001932DE">
        <w:rPr>
          <w:color w:val="231F20"/>
          <w:lang w:val="en-GB"/>
        </w:rPr>
        <w:t>sal in Syria either</w:t>
      </w:r>
      <w:r w:rsidR="00145C23" w:rsidRPr="001932DE">
        <w:rPr>
          <w:color w:val="231F20"/>
          <w:lang w:val="en-GB"/>
        </w:rPr>
        <w:t>, as it</w:t>
      </w:r>
      <w:r w:rsidRPr="001932DE">
        <w:rPr>
          <w:color w:val="231F20"/>
          <w:lang w:val="en-GB"/>
        </w:rPr>
        <w:t xml:space="preserve"> would lead to Iraq uniting with Syria, strengthening the new state. </w:t>
      </w:r>
      <w:r w:rsidR="00145C23" w:rsidRPr="001932DE">
        <w:rPr>
          <w:color w:val="231F20"/>
          <w:lang w:val="en-GB"/>
        </w:rPr>
        <w:t>The union</w:t>
      </w:r>
      <w:r w:rsidR="00920EE3" w:rsidRPr="001932DE">
        <w:rPr>
          <w:color w:val="231F20"/>
          <w:lang w:val="en-GB"/>
        </w:rPr>
        <w:t xml:space="preserve"> would</w:t>
      </w:r>
      <w:r w:rsidRPr="001932DE">
        <w:rPr>
          <w:color w:val="231F20"/>
          <w:lang w:val="en-GB"/>
        </w:rPr>
        <w:t xml:space="preserve"> give pride of place to the French education system and would jeopardise British influence. The aftermath of Iraqi independence soon distracted the king from </w:t>
      </w:r>
      <w:r w:rsidR="00145C23" w:rsidRPr="001932DE">
        <w:rPr>
          <w:color w:val="231F20"/>
          <w:lang w:val="en-GB"/>
        </w:rPr>
        <w:t>the</w:t>
      </w:r>
      <w:r w:rsidRPr="001932DE">
        <w:rPr>
          <w:color w:val="231F20"/>
          <w:lang w:val="en-GB"/>
        </w:rPr>
        <w:t xml:space="preserve"> Syrian p</w:t>
      </w:r>
      <w:r w:rsidR="00145C23" w:rsidRPr="001932DE">
        <w:rPr>
          <w:color w:val="231F20"/>
          <w:lang w:val="en-GB"/>
        </w:rPr>
        <w:t>lan</w:t>
      </w:r>
      <w:r w:rsidRPr="001932DE">
        <w:rPr>
          <w:color w:val="231F20"/>
          <w:lang w:val="en-GB"/>
        </w:rPr>
        <w:t xml:space="preserve">, </w:t>
      </w:r>
      <w:r w:rsidR="001932DE">
        <w:rPr>
          <w:color w:val="231F20"/>
          <w:lang w:val="en-GB"/>
        </w:rPr>
        <w:t>and his</w:t>
      </w:r>
      <w:r w:rsidRPr="001932DE">
        <w:rPr>
          <w:color w:val="231F20"/>
          <w:lang w:val="en-GB"/>
        </w:rPr>
        <w:t xml:space="preserve"> health</w:t>
      </w:r>
      <w:r w:rsidR="001932DE">
        <w:rPr>
          <w:color w:val="231F20"/>
          <w:lang w:val="en-GB"/>
        </w:rPr>
        <w:t xml:space="preserve"> deteriorated</w:t>
      </w:r>
      <w:r w:rsidR="00F3357E" w:rsidRPr="001932DE">
        <w:rPr>
          <w:color w:val="231F20"/>
          <w:lang w:val="en-GB"/>
        </w:rPr>
        <w:t xml:space="preserve">, </w:t>
      </w:r>
      <w:r w:rsidRPr="001932DE">
        <w:rPr>
          <w:color w:val="231F20"/>
          <w:lang w:val="en-GB"/>
        </w:rPr>
        <w:t>forc</w:t>
      </w:r>
      <w:r w:rsidR="001932DE">
        <w:rPr>
          <w:color w:val="231F20"/>
          <w:lang w:val="en-GB"/>
        </w:rPr>
        <w:t>ing</w:t>
      </w:r>
      <w:r w:rsidRPr="001932DE">
        <w:rPr>
          <w:color w:val="231F20"/>
          <w:lang w:val="en-GB"/>
        </w:rPr>
        <w:t xml:space="preserve"> him to travel to Europe. He died on 8 September 1933, hailed by Syrian politicians as a great man.</w:t>
      </w:r>
    </w:p>
    <w:p w14:paraId="4E0F72FE" w14:textId="77777777" w:rsidR="001932DE" w:rsidRDefault="001932DE" w:rsidP="001932DE">
      <w:pPr>
        <w:pStyle w:val="Textoindependiente"/>
        <w:spacing w:before="3" w:line="249" w:lineRule="auto"/>
        <w:ind w:right="885" w:firstLine="241"/>
        <w:rPr>
          <w:color w:val="231F20"/>
          <w:lang w:val="en-GB"/>
        </w:rPr>
      </w:pPr>
    </w:p>
    <w:p w14:paraId="5C30062E" w14:textId="77777777" w:rsidR="001932DE" w:rsidRDefault="00145C23" w:rsidP="001932DE">
      <w:pPr>
        <w:pStyle w:val="Textoindependiente"/>
        <w:spacing w:before="3" w:line="249" w:lineRule="auto"/>
        <w:ind w:right="885" w:firstLine="241"/>
        <w:rPr>
          <w:color w:val="231F20"/>
          <w:lang w:val="en-GB"/>
        </w:rPr>
      </w:pPr>
      <w:r w:rsidRPr="001932DE">
        <w:rPr>
          <w:color w:val="231F20"/>
          <w:lang w:val="en-GB"/>
        </w:rPr>
        <w:lastRenderedPageBreak/>
        <w:t xml:space="preserve">In 1928, </w:t>
      </w:r>
      <w:r w:rsidR="00920EE3" w:rsidRPr="001932DE">
        <w:rPr>
          <w:color w:val="231F20"/>
          <w:lang w:val="en-GB"/>
        </w:rPr>
        <w:t xml:space="preserve">two-tier </w:t>
      </w:r>
      <w:r w:rsidRPr="001932DE">
        <w:rPr>
          <w:color w:val="231F20"/>
          <w:lang w:val="en-GB"/>
        </w:rPr>
        <w:t>elections</w:t>
      </w:r>
      <w:r w:rsidR="00920EE3" w:rsidRPr="001932DE">
        <w:rPr>
          <w:color w:val="231F20"/>
          <w:lang w:val="en-GB"/>
        </w:rPr>
        <w:t xml:space="preserve"> in accordance with Ottoman law</w:t>
      </w:r>
      <w:r w:rsidRPr="001932DE">
        <w:rPr>
          <w:color w:val="231F20"/>
          <w:lang w:val="en-GB"/>
        </w:rPr>
        <w:t xml:space="preserve"> were held in </w:t>
      </w:r>
      <w:r w:rsidR="00920EE3" w:rsidRPr="001932DE">
        <w:rPr>
          <w:color w:val="231F20"/>
          <w:lang w:val="en-GB"/>
        </w:rPr>
        <w:t xml:space="preserve">Syria. </w:t>
      </w:r>
      <w:r w:rsidRPr="001932DE">
        <w:rPr>
          <w:color w:val="231F20"/>
          <w:lang w:val="en-GB"/>
        </w:rPr>
        <w:t>The moderates</w:t>
      </w:r>
      <w:r w:rsidR="00065A70" w:rsidRPr="001932DE">
        <w:rPr>
          <w:color w:val="231F20"/>
          <w:lang w:val="en-GB"/>
        </w:rPr>
        <w:t>,</w:t>
      </w:r>
      <w:r w:rsidRPr="001932DE">
        <w:rPr>
          <w:color w:val="231F20"/>
          <w:lang w:val="en-GB"/>
        </w:rPr>
        <w:t xml:space="preserve"> led by Taj al-D</w:t>
      </w:r>
      <w:r w:rsidR="00920EE3" w:rsidRPr="001932DE">
        <w:rPr>
          <w:color w:val="231F20"/>
          <w:lang w:val="en-GB"/>
        </w:rPr>
        <w:t>i</w:t>
      </w:r>
      <w:r w:rsidRPr="001932DE">
        <w:rPr>
          <w:color w:val="231F20"/>
          <w:lang w:val="en-GB"/>
        </w:rPr>
        <w:t>n</w:t>
      </w:r>
      <w:r w:rsidR="00065A70" w:rsidRPr="001932DE">
        <w:rPr>
          <w:color w:val="231F20"/>
          <w:lang w:val="en-GB"/>
        </w:rPr>
        <w:t>,</w:t>
      </w:r>
      <w:r w:rsidRPr="001932DE">
        <w:rPr>
          <w:color w:val="231F20"/>
          <w:lang w:val="en-GB"/>
        </w:rPr>
        <w:t xml:space="preserve"> won</w:t>
      </w:r>
      <w:r w:rsidR="00065A70" w:rsidRPr="001932DE">
        <w:rPr>
          <w:color w:val="231F20"/>
          <w:lang w:val="en-GB"/>
        </w:rPr>
        <w:t xml:space="preserve"> narrowly</w:t>
      </w:r>
      <w:r w:rsidRPr="001932DE">
        <w:rPr>
          <w:color w:val="231F20"/>
          <w:lang w:val="en-GB"/>
        </w:rPr>
        <w:t xml:space="preserve"> </w:t>
      </w:r>
      <w:r w:rsidR="00065A70" w:rsidRPr="001932DE">
        <w:rPr>
          <w:color w:val="231F20"/>
          <w:lang w:val="en-GB"/>
        </w:rPr>
        <w:t>in</w:t>
      </w:r>
      <w:r w:rsidRPr="001932DE">
        <w:rPr>
          <w:color w:val="231F20"/>
          <w:lang w:val="en-GB"/>
        </w:rPr>
        <w:t xml:space="preserve"> Damascus</w:t>
      </w:r>
      <w:r w:rsidR="001932DE">
        <w:rPr>
          <w:color w:val="231F20"/>
          <w:lang w:val="en-GB"/>
        </w:rPr>
        <w:t>, were</w:t>
      </w:r>
      <w:r w:rsidRPr="001932DE">
        <w:rPr>
          <w:color w:val="231F20"/>
          <w:lang w:val="en-GB"/>
        </w:rPr>
        <w:t xml:space="preserve"> very successful in the provincial towns</w:t>
      </w:r>
      <w:r w:rsidR="001932DE">
        <w:rPr>
          <w:color w:val="231F20"/>
          <w:lang w:val="en-GB"/>
        </w:rPr>
        <w:t xml:space="preserve">, and formed the largest group in the </w:t>
      </w:r>
      <w:r w:rsidR="00CB6229" w:rsidRPr="001932DE">
        <w:rPr>
          <w:color w:val="231F20"/>
          <w:lang w:val="en-GB"/>
        </w:rPr>
        <w:t>a</w:t>
      </w:r>
      <w:r w:rsidRPr="001932DE">
        <w:rPr>
          <w:color w:val="231F20"/>
          <w:lang w:val="en-GB"/>
        </w:rPr>
        <w:t xml:space="preserve">ssembly. </w:t>
      </w:r>
      <w:r w:rsidR="00065A70" w:rsidRPr="001932DE">
        <w:rPr>
          <w:color w:val="231F20"/>
          <w:lang w:val="en-GB"/>
        </w:rPr>
        <w:t>T</w:t>
      </w:r>
      <w:r w:rsidRPr="001932DE">
        <w:rPr>
          <w:color w:val="231F20"/>
          <w:lang w:val="en-GB"/>
        </w:rPr>
        <w:t>he Arab nationalists</w:t>
      </w:r>
      <w:r w:rsidR="00065A70" w:rsidRPr="001932DE">
        <w:rPr>
          <w:color w:val="231F20"/>
          <w:lang w:val="en-GB"/>
        </w:rPr>
        <w:t>, however,</w:t>
      </w:r>
      <w:r w:rsidRPr="001932DE">
        <w:rPr>
          <w:color w:val="231F20"/>
          <w:lang w:val="en-GB"/>
        </w:rPr>
        <w:t xml:space="preserve"> </w:t>
      </w:r>
      <w:r w:rsidR="00CB6229" w:rsidRPr="001932DE">
        <w:rPr>
          <w:color w:val="231F20"/>
          <w:lang w:val="en-GB"/>
        </w:rPr>
        <w:t xml:space="preserve">managed to </w:t>
      </w:r>
      <w:r w:rsidRPr="001932DE">
        <w:rPr>
          <w:color w:val="231F20"/>
          <w:lang w:val="en-GB"/>
        </w:rPr>
        <w:t>rall</w:t>
      </w:r>
      <w:r w:rsidR="00CB6229" w:rsidRPr="001932DE">
        <w:rPr>
          <w:color w:val="231F20"/>
          <w:lang w:val="en-GB"/>
        </w:rPr>
        <w:t>y</w:t>
      </w:r>
      <w:r w:rsidRPr="001932DE">
        <w:rPr>
          <w:color w:val="231F20"/>
          <w:lang w:val="en-GB"/>
        </w:rPr>
        <w:t xml:space="preserve"> behind H</w:t>
      </w:r>
      <w:r w:rsidR="00920EE3" w:rsidRPr="001932DE">
        <w:rPr>
          <w:color w:val="231F20"/>
          <w:lang w:val="en-GB"/>
        </w:rPr>
        <w:t>a</w:t>
      </w:r>
      <w:r w:rsidRPr="001932DE">
        <w:rPr>
          <w:color w:val="231F20"/>
          <w:lang w:val="en-GB"/>
        </w:rPr>
        <w:t>shim al-</w:t>
      </w:r>
      <w:proofErr w:type="spellStart"/>
      <w:r w:rsidRPr="001932DE">
        <w:rPr>
          <w:color w:val="231F20"/>
          <w:lang w:val="en-GB"/>
        </w:rPr>
        <w:t>At</w:t>
      </w:r>
      <w:r w:rsidR="00920EE3" w:rsidRPr="001932DE">
        <w:rPr>
          <w:color w:val="231F20"/>
          <w:lang w:val="en-GB"/>
        </w:rPr>
        <w:t>a</w:t>
      </w:r>
      <w:r w:rsidRPr="001932DE">
        <w:rPr>
          <w:color w:val="231F20"/>
          <w:lang w:val="en-GB"/>
        </w:rPr>
        <w:t>ss</w:t>
      </w:r>
      <w:r w:rsidR="00920EE3" w:rsidRPr="001932DE">
        <w:rPr>
          <w:color w:val="231F20"/>
          <w:lang w:val="en-GB"/>
        </w:rPr>
        <w:t>i</w:t>
      </w:r>
      <w:proofErr w:type="spellEnd"/>
      <w:r w:rsidRPr="001932DE">
        <w:rPr>
          <w:color w:val="231F20"/>
          <w:lang w:val="en-GB"/>
        </w:rPr>
        <w:t xml:space="preserve">. </w:t>
      </w:r>
      <w:r w:rsidR="00CB6229" w:rsidRPr="001932DE">
        <w:rPr>
          <w:color w:val="231F20"/>
          <w:lang w:val="en-GB"/>
        </w:rPr>
        <w:t>Sporting a</w:t>
      </w:r>
      <w:r w:rsidRPr="001932DE">
        <w:rPr>
          <w:color w:val="231F20"/>
          <w:lang w:val="en-GB"/>
        </w:rPr>
        <w:t xml:space="preserve"> well-trimmed white goatee and often wearing a </w:t>
      </w:r>
      <w:proofErr w:type="spellStart"/>
      <w:r w:rsidRPr="001932DE">
        <w:rPr>
          <w:color w:val="231F20"/>
          <w:lang w:val="en-GB"/>
        </w:rPr>
        <w:t>tarb</w:t>
      </w:r>
      <w:r w:rsidR="00920EE3" w:rsidRPr="001932DE">
        <w:rPr>
          <w:color w:val="231F20"/>
          <w:lang w:val="en-GB"/>
        </w:rPr>
        <w:t>oush</w:t>
      </w:r>
      <w:proofErr w:type="spellEnd"/>
      <w:r w:rsidR="00920EE3" w:rsidRPr="001932DE">
        <w:rPr>
          <w:color w:val="231F20"/>
          <w:lang w:val="en-GB"/>
        </w:rPr>
        <w:t xml:space="preserve"> </w:t>
      </w:r>
      <w:r w:rsidRPr="001932DE">
        <w:rPr>
          <w:color w:val="231F20"/>
          <w:lang w:val="en-GB"/>
        </w:rPr>
        <w:t>to cover his bald head, the nationalist leader had</w:t>
      </w:r>
      <w:r w:rsidR="00065A70" w:rsidRPr="001932DE">
        <w:rPr>
          <w:color w:val="231F20"/>
          <w:lang w:val="en-GB"/>
        </w:rPr>
        <w:t xml:space="preserve"> gained</w:t>
      </w:r>
      <w:r w:rsidRPr="001932DE">
        <w:rPr>
          <w:color w:val="231F20"/>
          <w:lang w:val="en-GB"/>
        </w:rPr>
        <w:t xml:space="preserve"> solid political experience since </w:t>
      </w:r>
      <w:r w:rsidR="00CB6229" w:rsidRPr="001932DE">
        <w:rPr>
          <w:color w:val="231F20"/>
          <w:lang w:val="en-GB"/>
        </w:rPr>
        <w:t>becoming</w:t>
      </w:r>
      <w:r w:rsidRPr="001932DE">
        <w:rPr>
          <w:color w:val="231F20"/>
          <w:lang w:val="en-GB"/>
        </w:rPr>
        <w:t xml:space="preserve"> head of the Assembly in 1920. </w:t>
      </w:r>
      <w:r w:rsidR="001932DE">
        <w:rPr>
          <w:color w:val="231F20"/>
          <w:lang w:val="en-GB"/>
        </w:rPr>
        <w:t>T</w:t>
      </w:r>
      <w:r w:rsidR="001932DE" w:rsidRPr="001932DE">
        <w:rPr>
          <w:color w:val="231F20"/>
          <w:lang w:val="en-GB"/>
        </w:rPr>
        <w:t>he son of the city mufti</w:t>
      </w:r>
      <w:r w:rsidR="001932DE">
        <w:rPr>
          <w:color w:val="231F20"/>
          <w:lang w:val="en-GB"/>
        </w:rPr>
        <w:t>, he was</w:t>
      </w:r>
      <w:r w:rsidR="001932DE" w:rsidRPr="001932DE">
        <w:rPr>
          <w:color w:val="231F20"/>
          <w:lang w:val="en-GB"/>
        </w:rPr>
        <w:t xml:space="preserve"> </w:t>
      </w:r>
      <w:r w:rsidR="001932DE">
        <w:rPr>
          <w:color w:val="231F20"/>
          <w:lang w:val="en-GB"/>
        </w:rPr>
        <w:t>b</w:t>
      </w:r>
      <w:r w:rsidRPr="001932DE">
        <w:rPr>
          <w:color w:val="231F20"/>
          <w:lang w:val="en-GB"/>
        </w:rPr>
        <w:t>orn in 1875 in Homs</w:t>
      </w:r>
      <w:r w:rsidR="001932DE">
        <w:rPr>
          <w:color w:val="231F20"/>
          <w:lang w:val="en-GB"/>
        </w:rPr>
        <w:t>.</w:t>
      </w:r>
      <w:r w:rsidRPr="001932DE">
        <w:rPr>
          <w:color w:val="231F20"/>
          <w:lang w:val="en-GB"/>
        </w:rPr>
        <w:t xml:space="preserve"> </w:t>
      </w:r>
      <w:r w:rsidR="001932DE">
        <w:rPr>
          <w:color w:val="231F20"/>
          <w:lang w:val="en-GB"/>
        </w:rPr>
        <w:t>H</w:t>
      </w:r>
      <w:r w:rsidRPr="001932DE">
        <w:rPr>
          <w:color w:val="231F20"/>
          <w:lang w:val="en-GB"/>
        </w:rPr>
        <w:t xml:space="preserve">e </w:t>
      </w:r>
      <w:r w:rsidR="00CB6229" w:rsidRPr="001932DE">
        <w:rPr>
          <w:color w:val="231F20"/>
          <w:lang w:val="en-GB"/>
        </w:rPr>
        <w:t>was educate</w:t>
      </w:r>
      <w:r w:rsidR="001932DE">
        <w:rPr>
          <w:color w:val="231F20"/>
          <w:lang w:val="en-GB"/>
        </w:rPr>
        <w:t>d there,</w:t>
      </w:r>
      <w:r w:rsidRPr="001932DE">
        <w:rPr>
          <w:color w:val="231F20"/>
          <w:lang w:val="en-GB"/>
        </w:rPr>
        <w:t xml:space="preserve"> </w:t>
      </w:r>
      <w:r w:rsidR="00065A70" w:rsidRPr="001932DE">
        <w:rPr>
          <w:color w:val="231F20"/>
          <w:lang w:val="en-GB"/>
        </w:rPr>
        <w:t>before moving to</w:t>
      </w:r>
      <w:r w:rsidRPr="001932DE">
        <w:rPr>
          <w:color w:val="231F20"/>
          <w:lang w:val="en-GB"/>
        </w:rPr>
        <w:t xml:space="preserve"> Constantinople</w:t>
      </w:r>
      <w:r w:rsidR="00CB6229" w:rsidRPr="001932DE">
        <w:rPr>
          <w:color w:val="231F20"/>
          <w:lang w:val="en-GB"/>
        </w:rPr>
        <w:t xml:space="preserve"> to continue his studies</w:t>
      </w:r>
      <w:r w:rsidR="00065A70" w:rsidRPr="001932DE">
        <w:rPr>
          <w:color w:val="231F20"/>
          <w:lang w:val="en-GB"/>
        </w:rPr>
        <w:t>.</w:t>
      </w:r>
      <w:r w:rsidRPr="001932DE">
        <w:rPr>
          <w:color w:val="231F20"/>
          <w:lang w:val="en-GB"/>
        </w:rPr>
        <w:t xml:space="preserve"> He then entered the service of the Ottoman Empire, becoming </w:t>
      </w:r>
      <w:proofErr w:type="spellStart"/>
      <w:r w:rsidRPr="001932DE">
        <w:rPr>
          <w:i/>
          <w:iCs/>
          <w:color w:val="231F20"/>
          <w:lang w:val="en-GB"/>
        </w:rPr>
        <w:t>qa'imaqan</w:t>
      </w:r>
      <w:proofErr w:type="spellEnd"/>
      <w:r w:rsidRPr="001932DE">
        <w:rPr>
          <w:color w:val="231F20"/>
          <w:lang w:val="en-GB"/>
        </w:rPr>
        <w:t>* of Beirut in 1894. After the war, he joined</w:t>
      </w:r>
      <w:r w:rsidR="00CB6229" w:rsidRPr="001932DE">
        <w:rPr>
          <w:color w:val="231F20"/>
          <w:lang w:val="en-GB"/>
        </w:rPr>
        <w:t xml:space="preserve"> the ranks of King</w:t>
      </w:r>
      <w:r w:rsidRPr="001932DE">
        <w:rPr>
          <w:color w:val="231F20"/>
          <w:lang w:val="en-GB"/>
        </w:rPr>
        <w:t xml:space="preserve"> Fa</w:t>
      </w:r>
      <w:r w:rsidR="00920EE3" w:rsidRPr="001932DE">
        <w:rPr>
          <w:color w:val="231F20"/>
          <w:lang w:val="en-GB"/>
        </w:rPr>
        <w:t>i</w:t>
      </w:r>
      <w:r w:rsidRPr="001932DE">
        <w:rPr>
          <w:color w:val="231F20"/>
          <w:lang w:val="en-GB"/>
        </w:rPr>
        <w:t>sal and</w:t>
      </w:r>
      <w:r w:rsidR="00CB6229" w:rsidRPr="001932DE">
        <w:rPr>
          <w:color w:val="231F20"/>
          <w:lang w:val="en-GB"/>
        </w:rPr>
        <w:t xml:space="preserve"> rose to become chairman of</w:t>
      </w:r>
      <w:r w:rsidRPr="001932DE">
        <w:rPr>
          <w:color w:val="231F20"/>
          <w:lang w:val="en-GB"/>
        </w:rPr>
        <w:t xml:space="preserve"> the National Congress.</w:t>
      </w:r>
    </w:p>
    <w:p w14:paraId="1BFB7A09" w14:textId="1A847FAA" w:rsidR="001932DE" w:rsidRDefault="00CB6229" w:rsidP="001932DE">
      <w:pPr>
        <w:pStyle w:val="Textoindependiente"/>
        <w:spacing w:before="3" w:line="249" w:lineRule="auto"/>
        <w:ind w:right="885" w:firstLine="241"/>
        <w:rPr>
          <w:color w:val="231F20"/>
          <w:lang w:val="en-GB"/>
        </w:rPr>
      </w:pPr>
      <w:r w:rsidRPr="001932DE">
        <w:rPr>
          <w:color w:val="231F20"/>
          <w:lang w:val="en-GB"/>
        </w:rPr>
        <w:t>With</w:t>
      </w:r>
      <w:r w:rsidR="00145C23" w:rsidRPr="001932DE">
        <w:rPr>
          <w:color w:val="231F20"/>
          <w:lang w:val="en-GB"/>
        </w:rPr>
        <w:t xml:space="preserve"> their eloquence and </w:t>
      </w:r>
      <w:r w:rsidR="001932DE">
        <w:rPr>
          <w:color w:val="231F20"/>
          <w:lang w:val="en-GB"/>
        </w:rPr>
        <w:t>party discipline</w:t>
      </w:r>
      <w:r w:rsidR="00145C23" w:rsidRPr="001932DE">
        <w:rPr>
          <w:color w:val="231F20"/>
          <w:lang w:val="en-GB"/>
        </w:rPr>
        <w:t xml:space="preserve">, the nationalists of the </w:t>
      </w:r>
      <w:r w:rsidR="001932DE">
        <w:rPr>
          <w:color w:val="231F20"/>
          <w:lang w:val="en-GB"/>
        </w:rPr>
        <w:t>National Bloc</w:t>
      </w:r>
      <w:r w:rsidR="00145C23" w:rsidRPr="001932DE">
        <w:rPr>
          <w:color w:val="231F20"/>
          <w:lang w:val="en-GB"/>
        </w:rPr>
        <w:t xml:space="preserve"> dominated the debates of the newly elected </w:t>
      </w:r>
      <w:r w:rsidR="00B44BA7" w:rsidRPr="001932DE">
        <w:rPr>
          <w:color w:val="231F20"/>
          <w:lang w:val="en-GB"/>
        </w:rPr>
        <w:t>c</w:t>
      </w:r>
      <w:r w:rsidR="00145C23" w:rsidRPr="001932DE">
        <w:rPr>
          <w:color w:val="231F20"/>
          <w:lang w:val="en-GB"/>
        </w:rPr>
        <w:t xml:space="preserve">hamber, </w:t>
      </w:r>
      <w:r w:rsidR="00B54E14" w:rsidRPr="001932DE">
        <w:rPr>
          <w:color w:val="231F20"/>
          <w:lang w:val="en-GB"/>
        </w:rPr>
        <w:t>oppos</w:t>
      </w:r>
      <w:r w:rsidRPr="001932DE">
        <w:rPr>
          <w:color w:val="231F20"/>
          <w:lang w:val="en-GB"/>
        </w:rPr>
        <w:t>ing</w:t>
      </w:r>
      <w:r w:rsidR="00145C23" w:rsidRPr="001932DE">
        <w:rPr>
          <w:color w:val="231F20"/>
          <w:lang w:val="en-GB"/>
        </w:rPr>
        <w:t xml:space="preserve"> the constitutional draft submitted to the </w:t>
      </w:r>
      <w:r w:rsidR="00B44BA7" w:rsidRPr="001932DE">
        <w:rPr>
          <w:color w:val="231F20"/>
          <w:lang w:val="en-GB"/>
        </w:rPr>
        <w:t>a</w:t>
      </w:r>
      <w:r w:rsidR="00145C23" w:rsidRPr="001932DE">
        <w:rPr>
          <w:color w:val="231F20"/>
          <w:lang w:val="en-GB"/>
        </w:rPr>
        <w:t>ssembly</w:t>
      </w:r>
      <w:r w:rsidR="00B44BA7" w:rsidRPr="001932DE">
        <w:rPr>
          <w:color w:val="231F20"/>
          <w:lang w:val="en-GB"/>
        </w:rPr>
        <w:t xml:space="preserve"> by the French.</w:t>
      </w:r>
      <w:r w:rsidR="00145C23" w:rsidRPr="001932DE">
        <w:rPr>
          <w:color w:val="231F20"/>
          <w:lang w:val="en-GB"/>
        </w:rPr>
        <w:t xml:space="preserve"> The main articles discussed did not pose any problems for them or for </w:t>
      </w:r>
      <w:r w:rsidR="00B54E14" w:rsidRPr="001932DE">
        <w:rPr>
          <w:color w:val="231F20"/>
          <w:lang w:val="en-GB"/>
        </w:rPr>
        <w:t xml:space="preserve">those in the public </w:t>
      </w:r>
      <w:r w:rsidRPr="001932DE">
        <w:rPr>
          <w:color w:val="231F20"/>
          <w:lang w:val="en-GB"/>
        </w:rPr>
        <w:t>paying close attention to the debates.</w:t>
      </w:r>
      <w:r w:rsidR="00145C23" w:rsidRPr="001932DE">
        <w:rPr>
          <w:color w:val="231F20"/>
          <w:lang w:val="en-GB"/>
        </w:rPr>
        <w:t xml:space="preserve"> </w:t>
      </w:r>
      <w:r w:rsidR="00B44BA7" w:rsidRPr="001932DE">
        <w:rPr>
          <w:color w:val="231F20"/>
          <w:lang w:val="en-GB"/>
        </w:rPr>
        <w:t>The Syrians welcome a</w:t>
      </w:r>
      <w:r w:rsidR="00B54E14" w:rsidRPr="001932DE">
        <w:rPr>
          <w:color w:val="231F20"/>
          <w:lang w:val="en-GB"/>
        </w:rPr>
        <w:t xml:space="preserve"> constitution that established an efficient parliamentary system like the one debated in France in the 1920s and 1930s</w:t>
      </w:r>
      <w:r w:rsidR="00B44BA7" w:rsidRPr="001932DE">
        <w:rPr>
          <w:color w:val="231F20"/>
          <w:lang w:val="en-GB"/>
        </w:rPr>
        <w:t xml:space="preserve">. </w:t>
      </w:r>
      <w:r w:rsidR="00145C23" w:rsidRPr="001932DE">
        <w:rPr>
          <w:color w:val="231F20"/>
          <w:lang w:val="en-GB"/>
        </w:rPr>
        <w:t>Most of the nationalist politicians were lawyers who had studied French law, which had recently been applied to various sectors of society</w:t>
      </w:r>
      <w:r w:rsidR="00B54E14" w:rsidRPr="001932DE">
        <w:rPr>
          <w:color w:val="231F20"/>
          <w:lang w:val="en-GB"/>
        </w:rPr>
        <w:t>, such as</w:t>
      </w:r>
      <w:r w:rsidR="001932DE">
        <w:rPr>
          <w:color w:val="231F20"/>
          <w:lang w:val="en-GB"/>
        </w:rPr>
        <w:t xml:space="preserve"> in</w:t>
      </w:r>
      <w:r w:rsidR="00B54E14" w:rsidRPr="001932DE">
        <w:rPr>
          <w:color w:val="231F20"/>
          <w:lang w:val="en-GB"/>
        </w:rPr>
        <w:t xml:space="preserve"> the postal system</w:t>
      </w:r>
      <w:r w:rsidR="001932DE">
        <w:rPr>
          <w:color w:val="231F20"/>
          <w:lang w:val="en-GB"/>
        </w:rPr>
        <w:t xml:space="preserve"> and in</w:t>
      </w:r>
      <w:r w:rsidR="00145C23" w:rsidRPr="001932DE">
        <w:rPr>
          <w:color w:val="231F20"/>
          <w:lang w:val="en-GB"/>
        </w:rPr>
        <w:t xml:space="preserve"> labour</w:t>
      </w:r>
      <w:r w:rsidR="009A1E58" w:rsidRPr="001932DE">
        <w:rPr>
          <w:color w:val="231F20"/>
          <w:lang w:val="en-GB"/>
        </w:rPr>
        <w:t xml:space="preserve"> law</w:t>
      </w:r>
      <w:r w:rsidR="00145C23" w:rsidRPr="001932DE">
        <w:rPr>
          <w:color w:val="231F20"/>
          <w:lang w:val="en-GB"/>
        </w:rPr>
        <w:t>, etc.</w:t>
      </w:r>
      <w:r w:rsidR="00B44BA7" w:rsidRPr="001932DE">
        <w:rPr>
          <w:color w:val="231F20"/>
          <w:lang w:val="en-GB"/>
        </w:rPr>
        <w:t xml:space="preserve"> And they were not</w:t>
      </w:r>
      <w:r w:rsidR="00825AE4" w:rsidRPr="001932DE">
        <w:rPr>
          <w:color w:val="231F20"/>
          <w:lang w:val="en-GB"/>
        </w:rPr>
        <w:t xml:space="preserve"> opposed to a system in which the </w:t>
      </w:r>
      <w:r w:rsidR="00B44BA7" w:rsidRPr="001932DE">
        <w:rPr>
          <w:color w:val="231F20"/>
          <w:lang w:val="en-GB"/>
        </w:rPr>
        <w:t>p</w:t>
      </w:r>
      <w:r w:rsidR="00825AE4" w:rsidRPr="001932DE">
        <w:rPr>
          <w:color w:val="231F20"/>
          <w:lang w:val="en-GB"/>
        </w:rPr>
        <w:t>resident</w:t>
      </w:r>
      <w:r w:rsidR="00B44BA7" w:rsidRPr="001932DE">
        <w:rPr>
          <w:color w:val="231F20"/>
          <w:lang w:val="en-GB"/>
        </w:rPr>
        <w:t xml:space="preserve"> would have considerable power</w:t>
      </w:r>
      <w:r w:rsidR="00825AE4" w:rsidRPr="001932DE">
        <w:rPr>
          <w:color w:val="231F20"/>
          <w:lang w:val="en-GB"/>
        </w:rPr>
        <w:t>, but whose influence would be balanced by a single chamber—</w:t>
      </w:r>
      <w:r w:rsidR="009A1E58" w:rsidRPr="001932DE">
        <w:rPr>
          <w:color w:val="231F20"/>
          <w:lang w:val="en-GB"/>
        </w:rPr>
        <w:t>more powerful</w:t>
      </w:r>
      <w:r w:rsidR="00825AE4" w:rsidRPr="001932DE">
        <w:rPr>
          <w:color w:val="231F20"/>
          <w:lang w:val="en-GB"/>
        </w:rPr>
        <w:t xml:space="preserve"> than in a bicameral system—that would elect the </w:t>
      </w:r>
      <w:r w:rsidR="00B44BA7" w:rsidRPr="001932DE">
        <w:rPr>
          <w:color w:val="231F20"/>
          <w:lang w:val="en-GB"/>
        </w:rPr>
        <w:t>p</w:t>
      </w:r>
      <w:r w:rsidR="00825AE4" w:rsidRPr="001932DE">
        <w:rPr>
          <w:color w:val="231F20"/>
          <w:lang w:val="en-GB"/>
        </w:rPr>
        <w:t xml:space="preserve">resident. </w:t>
      </w:r>
      <w:r w:rsidR="00145C23" w:rsidRPr="001932DE">
        <w:rPr>
          <w:color w:val="231F20"/>
          <w:lang w:val="en-GB"/>
        </w:rPr>
        <w:t xml:space="preserve">The </w:t>
      </w:r>
      <w:r w:rsidR="00B00496" w:rsidRPr="001932DE">
        <w:rPr>
          <w:color w:val="231F20"/>
          <w:lang w:val="en-GB"/>
        </w:rPr>
        <w:t>chamber</w:t>
      </w:r>
      <w:r w:rsidR="00145C23" w:rsidRPr="001932DE">
        <w:rPr>
          <w:color w:val="231F20"/>
          <w:lang w:val="en-GB"/>
        </w:rPr>
        <w:t xml:space="preserve"> would itself be elected </w:t>
      </w:r>
      <w:r w:rsidR="00B44BA7" w:rsidRPr="001932DE">
        <w:rPr>
          <w:color w:val="231F20"/>
          <w:lang w:val="en-GB"/>
        </w:rPr>
        <w:t>according to</w:t>
      </w:r>
      <w:r w:rsidR="00145C23" w:rsidRPr="001932DE">
        <w:rPr>
          <w:color w:val="231F20"/>
          <w:lang w:val="en-GB"/>
        </w:rPr>
        <w:t xml:space="preserve"> Ottoman law</w:t>
      </w:r>
      <w:r w:rsidR="00B00496" w:rsidRPr="001932DE">
        <w:rPr>
          <w:color w:val="231F20"/>
          <w:lang w:val="en-GB"/>
        </w:rPr>
        <w:t>, with</w:t>
      </w:r>
      <w:r w:rsidR="009A1E58" w:rsidRPr="001932DE">
        <w:rPr>
          <w:color w:val="231F20"/>
          <w:lang w:val="en-GB"/>
        </w:rPr>
        <w:t xml:space="preserve"> secondary</w:t>
      </w:r>
      <w:r w:rsidR="00B00496" w:rsidRPr="001932DE">
        <w:rPr>
          <w:color w:val="231F20"/>
          <w:lang w:val="en-GB"/>
        </w:rPr>
        <w:t xml:space="preserve"> </w:t>
      </w:r>
      <w:r w:rsidR="00145C23" w:rsidRPr="001932DE">
        <w:rPr>
          <w:color w:val="231F20"/>
          <w:lang w:val="en-GB"/>
        </w:rPr>
        <w:t xml:space="preserve">electors voting for the deputies. </w:t>
      </w:r>
      <w:r w:rsidR="001932DE">
        <w:rPr>
          <w:color w:val="231F20"/>
          <w:lang w:val="en-GB"/>
        </w:rPr>
        <w:t>Most importantly,</w:t>
      </w:r>
      <w:r w:rsidR="00145C23" w:rsidRPr="001932DE">
        <w:rPr>
          <w:color w:val="231F20"/>
          <w:lang w:val="en-GB"/>
        </w:rPr>
        <w:t xml:space="preserve"> this </w:t>
      </w:r>
      <w:r w:rsidR="00B44BA7" w:rsidRPr="001932DE">
        <w:rPr>
          <w:color w:val="231F20"/>
          <w:lang w:val="en-GB"/>
        </w:rPr>
        <w:t>form</w:t>
      </w:r>
      <w:r w:rsidR="00145C23" w:rsidRPr="001932DE">
        <w:rPr>
          <w:color w:val="231F20"/>
          <w:lang w:val="en-GB"/>
        </w:rPr>
        <w:t xml:space="preserve"> of government </w:t>
      </w:r>
      <w:r w:rsidR="00B00496" w:rsidRPr="001932DE">
        <w:rPr>
          <w:color w:val="231F20"/>
          <w:lang w:val="en-GB"/>
        </w:rPr>
        <w:t>gave them the chance to</w:t>
      </w:r>
      <w:r w:rsidR="00145C23" w:rsidRPr="001932DE">
        <w:rPr>
          <w:color w:val="231F20"/>
          <w:lang w:val="en-GB"/>
        </w:rPr>
        <w:t xml:space="preserve"> strengthen their influence.</w:t>
      </w:r>
    </w:p>
    <w:p w14:paraId="67D5FEB3" w14:textId="77777777" w:rsidR="001932DE" w:rsidRDefault="00B44BA7" w:rsidP="001932DE">
      <w:pPr>
        <w:pStyle w:val="Textoindependiente"/>
        <w:spacing w:before="3" w:line="249" w:lineRule="auto"/>
        <w:ind w:right="885" w:firstLine="241"/>
        <w:rPr>
          <w:color w:val="231F20"/>
          <w:lang w:val="en-GB"/>
        </w:rPr>
      </w:pPr>
      <w:r w:rsidRPr="001932DE">
        <w:rPr>
          <w:color w:val="231F20"/>
          <w:lang w:val="en-GB"/>
        </w:rPr>
        <w:t xml:space="preserve">On the other hand, two articles were heavily criticised. The first concerned the independence of Lebanon, which was largely rejected by Syrian politicians, who considered </w:t>
      </w:r>
      <w:r w:rsidRPr="001932DE">
        <w:rPr>
          <w:color w:val="231F20"/>
          <w:lang w:val="en-GB"/>
        </w:rPr>
        <w:t>Lebanon</w:t>
      </w:r>
      <w:r w:rsidRPr="001932DE">
        <w:rPr>
          <w:color w:val="231F20"/>
          <w:lang w:val="en-GB"/>
        </w:rPr>
        <w:t xml:space="preserve"> to be part of Syria, along with the Druze and Alawite </w:t>
      </w:r>
      <w:r w:rsidR="001932DE">
        <w:rPr>
          <w:color w:val="231F20"/>
          <w:lang w:val="en-GB"/>
        </w:rPr>
        <w:t>territories</w:t>
      </w:r>
      <w:r w:rsidRPr="001932DE">
        <w:rPr>
          <w:color w:val="231F20"/>
          <w:lang w:val="en-GB"/>
        </w:rPr>
        <w:t xml:space="preserve">. The second article, 116, provoked the strongest condemnation because it </w:t>
      </w:r>
      <w:r w:rsidRPr="001932DE">
        <w:rPr>
          <w:color w:val="231F20"/>
          <w:lang w:val="en-GB"/>
        </w:rPr>
        <w:t>stipulated that</w:t>
      </w:r>
      <w:r w:rsidRPr="001932DE">
        <w:rPr>
          <w:color w:val="231F20"/>
          <w:lang w:val="en-GB"/>
        </w:rPr>
        <w:t xml:space="preserve"> the French </w:t>
      </w:r>
      <w:r w:rsidRPr="001932DE">
        <w:rPr>
          <w:color w:val="231F20"/>
          <w:lang w:val="en-GB"/>
        </w:rPr>
        <w:t>M</w:t>
      </w:r>
      <w:r w:rsidRPr="001932DE">
        <w:rPr>
          <w:color w:val="231F20"/>
          <w:lang w:val="en-GB"/>
        </w:rPr>
        <w:t xml:space="preserve">andate </w:t>
      </w:r>
      <w:r w:rsidRPr="001932DE">
        <w:rPr>
          <w:color w:val="231F20"/>
          <w:lang w:val="en-GB"/>
        </w:rPr>
        <w:t>should be recogni</w:t>
      </w:r>
      <w:r w:rsidR="001932DE" w:rsidRPr="001932DE">
        <w:rPr>
          <w:color w:val="231F20"/>
          <w:lang w:val="en-GB"/>
        </w:rPr>
        <w:t>s</w:t>
      </w:r>
      <w:r w:rsidRPr="001932DE">
        <w:rPr>
          <w:color w:val="231F20"/>
          <w:lang w:val="en-GB"/>
        </w:rPr>
        <w:t>ed as a</w:t>
      </w:r>
      <w:r w:rsidRPr="001932DE">
        <w:rPr>
          <w:color w:val="231F20"/>
          <w:lang w:val="en-GB"/>
        </w:rPr>
        <w:t xml:space="preserve"> permanent solution.</w:t>
      </w:r>
    </w:p>
    <w:p w14:paraId="5A9E707F" w14:textId="77777777" w:rsidR="001932DE" w:rsidRDefault="00B00496" w:rsidP="001932DE">
      <w:pPr>
        <w:pStyle w:val="Textoindependiente"/>
        <w:spacing w:before="3" w:line="249" w:lineRule="auto"/>
        <w:ind w:right="885" w:firstLine="241"/>
        <w:rPr>
          <w:color w:val="231F20"/>
          <w:lang w:val="en-GB"/>
        </w:rPr>
      </w:pPr>
      <w:r w:rsidRPr="001932DE">
        <w:rPr>
          <w:color w:val="231F20"/>
          <w:lang w:val="en-GB"/>
        </w:rPr>
        <w:t xml:space="preserve">The nationalist elite therefore faced </w:t>
      </w:r>
      <w:r w:rsidR="008124E7" w:rsidRPr="001932DE">
        <w:rPr>
          <w:color w:val="231F20"/>
          <w:lang w:val="en-GB"/>
        </w:rPr>
        <w:t>battles</w:t>
      </w:r>
      <w:r w:rsidR="00CF2A96" w:rsidRPr="001932DE">
        <w:rPr>
          <w:color w:val="231F20"/>
          <w:lang w:val="en-GB"/>
        </w:rPr>
        <w:t xml:space="preserve"> on two fronts</w:t>
      </w:r>
      <w:r w:rsidR="00287DD1" w:rsidRPr="001932DE">
        <w:rPr>
          <w:color w:val="231F20"/>
          <w:lang w:val="en-GB"/>
        </w:rPr>
        <w:t>. They needed</w:t>
      </w:r>
      <w:r w:rsidRPr="001932DE">
        <w:rPr>
          <w:color w:val="231F20"/>
          <w:lang w:val="en-GB"/>
        </w:rPr>
        <w:t xml:space="preserve"> to </w:t>
      </w:r>
      <w:r w:rsidR="00B44BA7" w:rsidRPr="001932DE">
        <w:rPr>
          <w:color w:val="231F20"/>
          <w:lang w:val="en-GB"/>
        </w:rPr>
        <w:t>gain</w:t>
      </w:r>
      <w:r w:rsidRPr="001932DE">
        <w:rPr>
          <w:color w:val="231F20"/>
          <w:lang w:val="en-GB"/>
        </w:rPr>
        <w:t xml:space="preserve"> enough support to win a majority in the Assembly, and </w:t>
      </w:r>
      <w:r w:rsidR="00851904" w:rsidRPr="001932DE">
        <w:rPr>
          <w:color w:val="231F20"/>
          <w:lang w:val="en-GB"/>
        </w:rPr>
        <w:t>they had to</w:t>
      </w:r>
      <w:r w:rsidRPr="001932DE">
        <w:rPr>
          <w:color w:val="231F20"/>
          <w:lang w:val="en-GB"/>
        </w:rPr>
        <w:t xml:space="preserve"> fight against a </w:t>
      </w:r>
      <w:r w:rsidR="009A1E58" w:rsidRPr="001932DE">
        <w:rPr>
          <w:color w:val="231F20"/>
          <w:lang w:val="en-GB"/>
        </w:rPr>
        <w:t>c</w:t>
      </w:r>
      <w:r w:rsidRPr="001932DE">
        <w:rPr>
          <w:color w:val="231F20"/>
          <w:lang w:val="en-GB"/>
        </w:rPr>
        <w:t xml:space="preserve">onstitution that </w:t>
      </w:r>
      <w:r w:rsidR="00851904" w:rsidRPr="001932DE">
        <w:rPr>
          <w:color w:val="231F20"/>
          <w:lang w:val="en-GB"/>
        </w:rPr>
        <w:t>endorsed</w:t>
      </w:r>
      <w:r w:rsidRPr="001932DE">
        <w:rPr>
          <w:color w:val="231F20"/>
          <w:lang w:val="en-GB"/>
        </w:rPr>
        <w:t xml:space="preserve"> French rule. </w:t>
      </w:r>
      <w:r w:rsidR="008124E7" w:rsidRPr="001932DE">
        <w:rPr>
          <w:color w:val="231F20"/>
          <w:lang w:val="en-GB"/>
        </w:rPr>
        <w:t xml:space="preserve">Although the </w:t>
      </w:r>
      <w:r w:rsidRPr="001932DE">
        <w:rPr>
          <w:color w:val="231F20"/>
          <w:lang w:val="en-GB"/>
        </w:rPr>
        <w:t>constitutio</w:t>
      </w:r>
      <w:r w:rsidR="00851904" w:rsidRPr="001932DE">
        <w:rPr>
          <w:color w:val="231F20"/>
          <w:lang w:val="en-GB"/>
        </w:rPr>
        <w:t>n</w:t>
      </w:r>
      <w:r w:rsidRPr="001932DE">
        <w:rPr>
          <w:color w:val="231F20"/>
          <w:lang w:val="en-GB"/>
        </w:rPr>
        <w:t xml:space="preserve"> was not ratified by the </w:t>
      </w:r>
      <w:r w:rsidR="009A1E58" w:rsidRPr="001932DE">
        <w:rPr>
          <w:color w:val="231F20"/>
          <w:lang w:val="en-GB"/>
        </w:rPr>
        <w:t>a</w:t>
      </w:r>
      <w:r w:rsidRPr="001932DE">
        <w:rPr>
          <w:color w:val="231F20"/>
          <w:lang w:val="en-GB"/>
        </w:rPr>
        <w:t>ssembly, the High Commissioner went ahead and promulgated it</w:t>
      </w:r>
      <w:r w:rsidR="00CF2A96" w:rsidRPr="001932DE">
        <w:rPr>
          <w:color w:val="231F20"/>
          <w:lang w:val="en-GB"/>
        </w:rPr>
        <w:t xml:space="preserve"> anyway</w:t>
      </w:r>
      <w:r w:rsidRPr="001932DE">
        <w:rPr>
          <w:color w:val="231F20"/>
          <w:lang w:val="en-GB"/>
        </w:rPr>
        <w:t xml:space="preserve">. New elections were organised in a climate of violence, with </w:t>
      </w:r>
      <w:r w:rsidR="009A1E58" w:rsidRPr="001932DE">
        <w:rPr>
          <w:color w:val="231F20"/>
          <w:lang w:val="en-GB"/>
        </w:rPr>
        <w:t>riots</w:t>
      </w:r>
      <w:r w:rsidRPr="001932DE">
        <w:rPr>
          <w:color w:val="231F20"/>
          <w:lang w:val="en-GB"/>
        </w:rPr>
        <w:t xml:space="preserve"> </w:t>
      </w:r>
      <w:r w:rsidRPr="001932DE">
        <w:rPr>
          <w:color w:val="231F20"/>
          <w:lang w:val="en-GB"/>
        </w:rPr>
        <w:lastRenderedPageBreak/>
        <w:t xml:space="preserve">causing many deaths. </w:t>
      </w:r>
      <w:r w:rsidR="00851904" w:rsidRPr="001932DE">
        <w:rPr>
          <w:color w:val="231F20"/>
          <w:lang w:val="en-GB"/>
        </w:rPr>
        <w:t>When the</w:t>
      </w:r>
      <w:r w:rsidR="00B54E14" w:rsidRPr="001932DE">
        <w:rPr>
          <w:color w:val="231F20"/>
          <w:lang w:val="en-GB"/>
        </w:rPr>
        <w:t xml:space="preserve"> elections</w:t>
      </w:r>
      <w:r w:rsidRPr="001932DE">
        <w:rPr>
          <w:color w:val="231F20"/>
          <w:lang w:val="en-GB"/>
        </w:rPr>
        <w:t xml:space="preserve"> were won by the moderate wing of the National Bloc led by </w:t>
      </w:r>
      <w:proofErr w:type="spellStart"/>
      <w:r w:rsidRPr="001932DE">
        <w:rPr>
          <w:color w:val="231F20"/>
          <w:lang w:val="en-GB"/>
        </w:rPr>
        <w:t>Mardam</w:t>
      </w:r>
      <w:proofErr w:type="spellEnd"/>
      <w:r w:rsidRPr="001932DE">
        <w:rPr>
          <w:color w:val="231F20"/>
          <w:lang w:val="en-GB"/>
        </w:rPr>
        <w:t xml:space="preserve"> Bey</w:t>
      </w:r>
      <w:r w:rsidR="00B54E14" w:rsidRPr="001932DE">
        <w:rPr>
          <w:color w:val="231F20"/>
          <w:lang w:val="en-GB"/>
        </w:rPr>
        <w:t>, the</w:t>
      </w:r>
      <w:r w:rsidRPr="001932DE">
        <w:rPr>
          <w:color w:val="231F20"/>
          <w:lang w:val="en-GB"/>
        </w:rPr>
        <w:t xml:space="preserve"> newly elected representatives did not </w:t>
      </w:r>
      <w:r w:rsidR="00B44BA7" w:rsidRPr="001932DE">
        <w:rPr>
          <w:color w:val="231F20"/>
          <w:lang w:val="en-GB"/>
        </w:rPr>
        <w:t>receive</w:t>
      </w:r>
      <w:r w:rsidRPr="001932DE">
        <w:rPr>
          <w:color w:val="231F20"/>
          <w:lang w:val="en-GB"/>
        </w:rPr>
        <w:t xml:space="preserve"> the approval of the High Commissioner</w:t>
      </w:r>
      <w:r w:rsidR="00CF2A96" w:rsidRPr="001932DE">
        <w:rPr>
          <w:color w:val="231F20"/>
          <w:lang w:val="en-GB"/>
        </w:rPr>
        <w:t xml:space="preserve"> and the</w:t>
      </w:r>
      <w:r w:rsidRPr="001932DE">
        <w:rPr>
          <w:color w:val="231F20"/>
          <w:lang w:val="en-GB"/>
        </w:rPr>
        <w:t xml:space="preserve"> political process came to a standstill</w:t>
      </w:r>
      <w:r w:rsidR="00851904" w:rsidRPr="001932DE">
        <w:rPr>
          <w:color w:val="231F20"/>
          <w:lang w:val="en-GB"/>
        </w:rPr>
        <w:t>,</w:t>
      </w:r>
      <w:r w:rsidRPr="001932DE">
        <w:rPr>
          <w:color w:val="231F20"/>
          <w:lang w:val="en-GB"/>
        </w:rPr>
        <w:t xml:space="preserve"> demonstrating the limits of the negotiated </w:t>
      </w:r>
      <w:r w:rsidR="00CF2A96" w:rsidRPr="001932DE">
        <w:rPr>
          <w:color w:val="231F20"/>
          <w:lang w:val="en-GB"/>
        </w:rPr>
        <w:t>programme</w:t>
      </w:r>
      <w:r w:rsidR="00851904" w:rsidRPr="001932DE">
        <w:rPr>
          <w:color w:val="231F20"/>
          <w:lang w:val="en-GB"/>
        </w:rPr>
        <w:t xml:space="preserve"> that had been</w:t>
      </w:r>
      <w:r w:rsidRPr="001932DE">
        <w:rPr>
          <w:color w:val="231F20"/>
          <w:lang w:val="en-GB"/>
        </w:rPr>
        <w:t xml:space="preserve"> proposed by the </w:t>
      </w:r>
      <w:r w:rsidR="00851904" w:rsidRPr="001932DE">
        <w:rPr>
          <w:color w:val="231F20"/>
          <w:lang w:val="en-GB"/>
        </w:rPr>
        <w:t>party</w:t>
      </w:r>
      <w:r w:rsidRPr="001932DE">
        <w:rPr>
          <w:color w:val="231F20"/>
          <w:lang w:val="en-GB"/>
        </w:rPr>
        <w:t>.</w:t>
      </w:r>
    </w:p>
    <w:p w14:paraId="599E9426" w14:textId="458F87DE" w:rsidR="001932DE" w:rsidRDefault="00B00496" w:rsidP="001932DE">
      <w:pPr>
        <w:pStyle w:val="Textoindependiente"/>
        <w:spacing w:before="3" w:line="249" w:lineRule="auto"/>
        <w:ind w:right="885" w:firstLine="241"/>
        <w:rPr>
          <w:color w:val="231F20"/>
          <w:lang w:val="en-GB"/>
        </w:rPr>
      </w:pPr>
      <w:r w:rsidRPr="001932DE">
        <w:rPr>
          <w:color w:val="231F20"/>
          <w:lang w:val="en-GB"/>
        </w:rPr>
        <w:t xml:space="preserve">By the end of the 1920s, Syria had undergone major </w:t>
      </w:r>
      <w:r w:rsidR="0092412E" w:rsidRPr="001932DE">
        <w:rPr>
          <w:color w:val="231F20"/>
          <w:lang w:val="en-GB"/>
        </w:rPr>
        <w:t>changes</w:t>
      </w:r>
      <w:r w:rsidRPr="001932DE">
        <w:rPr>
          <w:color w:val="231F20"/>
          <w:lang w:val="en-GB"/>
        </w:rPr>
        <w:t xml:space="preserve"> under the Mandat</w:t>
      </w:r>
      <w:r w:rsidR="0092412E" w:rsidRPr="001932DE">
        <w:rPr>
          <w:color w:val="231F20"/>
          <w:lang w:val="en-GB"/>
        </w:rPr>
        <w:t>e</w:t>
      </w:r>
      <w:r w:rsidRPr="001932DE">
        <w:rPr>
          <w:color w:val="231F20"/>
          <w:lang w:val="en-GB"/>
        </w:rPr>
        <w:t xml:space="preserve">. </w:t>
      </w:r>
      <w:r w:rsidR="00851904" w:rsidRPr="001932DE">
        <w:rPr>
          <w:color w:val="231F20"/>
          <w:lang w:val="en-GB"/>
        </w:rPr>
        <w:t xml:space="preserve">Road </w:t>
      </w:r>
      <w:r w:rsidRPr="001932DE">
        <w:rPr>
          <w:color w:val="231F20"/>
          <w:lang w:val="en-GB"/>
        </w:rPr>
        <w:t>and rail network</w:t>
      </w:r>
      <w:r w:rsidR="00F66BC8" w:rsidRPr="001932DE">
        <w:rPr>
          <w:color w:val="231F20"/>
          <w:lang w:val="en-GB"/>
        </w:rPr>
        <w:t>s</w:t>
      </w:r>
      <w:r w:rsidRPr="001932DE">
        <w:rPr>
          <w:color w:val="231F20"/>
          <w:lang w:val="en-GB"/>
        </w:rPr>
        <w:t xml:space="preserve"> w</w:t>
      </w:r>
      <w:r w:rsidR="00F66BC8" w:rsidRPr="001932DE">
        <w:rPr>
          <w:color w:val="231F20"/>
          <w:lang w:val="en-GB"/>
        </w:rPr>
        <w:t>ere</w:t>
      </w:r>
      <w:r w:rsidR="00851904" w:rsidRPr="001932DE">
        <w:rPr>
          <w:color w:val="231F20"/>
          <w:lang w:val="en-GB"/>
        </w:rPr>
        <w:t xml:space="preserve"> being exp</w:t>
      </w:r>
      <w:r w:rsidR="0092412E" w:rsidRPr="001932DE">
        <w:rPr>
          <w:color w:val="231F20"/>
          <w:lang w:val="en-GB"/>
        </w:rPr>
        <w:t>a</w:t>
      </w:r>
      <w:r w:rsidR="00851904" w:rsidRPr="001932DE">
        <w:rPr>
          <w:color w:val="231F20"/>
          <w:lang w:val="en-GB"/>
        </w:rPr>
        <w:t>nded and there were now</w:t>
      </w:r>
      <w:r w:rsidR="00EB1362" w:rsidRPr="001932DE">
        <w:rPr>
          <w:color w:val="231F20"/>
          <w:lang w:val="en-GB"/>
        </w:rPr>
        <w:t xml:space="preserve"> regular </w:t>
      </w:r>
      <w:r w:rsidR="00851904" w:rsidRPr="001932DE">
        <w:rPr>
          <w:color w:val="231F20"/>
          <w:lang w:val="en-GB"/>
        </w:rPr>
        <w:t>services</w:t>
      </w:r>
      <w:r w:rsidR="00EB1362" w:rsidRPr="001932DE">
        <w:rPr>
          <w:color w:val="231F20"/>
          <w:lang w:val="en-GB"/>
        </w:rPr>
        <w:t xml:space="preserve"> </w:t>
      </w:r>
      <w:r w:rsidR="0092412E" w:rsidRPr="001932DE">
        <w:rPr>
          <w:color w:val="231F20"/>
          <w:lang w:val="en-GB"/>
        </w:rPr>
        <w:t>to</w:t>
      </w:r>
      <w:r w:rsidR="00CF2A96" w:rsidRPr="001932DE">
        <w:rPr>
          <w:color w:val="231F20"/>
          <w:lang w:val="en-GB"/>
        </w:rPr>
        <w:t xml:space="preserve"> </w:t>
      </w:r>
      <w:r w:rsidR="00F66BC8" w:rsidRPr="001932DE">
        <w:rPr>
          <w:color w:val="231F20"/>
          <w:lang w:val="en-GB"/>
        </w:rPr>
        <w:t>all the</w:t>
      </w:r>
      <w:r w:rsidR="00CF2A96" w:rsidRPr="001932DE">
        <w:rPr>
          <w:color w:val="231F20"/>
          <w:lang w:val="en-GB"/>
        </w:rPr>
        <w:t xml:space="preserve"> towns between </w:t>
      </w:r>
      <w:r w:rsidRPr="001932DE">
        <w:rPr>
          <w:color w:val="231F20"/>
          <w:lang w:val="en-GB"/>
        </w:rPr>
        <w:t xml:space="preserve">Aleppo and Deraa. The first </w:t>
      </w:r>
      <w:r w:rsidR="0092412E" w:rsidRPr="001932DE">
        <w:rPr>
          <w:color w:val="231F20"/>
          <w:lang w:val="en-GB"/>
        </w:rPr>
        <w:t>road</w:t>
      </w:r>
      <w:r w:rsidRPr="001932DE">
        <w:rPr>
          <w:color w:val="231F20"/>
          <w:lang w:val="en-GB"/>
        </w:rPr>
        <w:t xml:space="preserve"> </w:t>
      </w:r>
      <w:r w:rsidR="00F66BC8" w:rsidRPr="001932DE">
        <w:rPr>
          <w:color w:val="231F20"/>
          <w:lang w:val="en-GB"/>
        </w:rPr>
        <w:t>to cross the</w:t>
      </w:r>
      <w:r w:rsidRPr="001932DE">
        <w:rPr>
          <w:color w:val="231F20"/>
          <w:lang w:val="en-GB"/>
        </w:rPr>
        <w:t xml:space="preserve"> Syrian desert </w:t>
      </w:r>
      <w:r w:rsidR="00EB1362" w:rsidRPr="001932DE">
        <w:rPr>
          <w:color w:val="231F20"/>
          <w:lang w:val="en-GB"/>
        </w:rPr>
        <w:t>also</w:t>
      </w:r>
      <w:r w:rsidR="00F66BC8" w:rsidRPr="001932DE">
        <w:rPr>
          <w:color w:val="231F20"/>
          <w:lang w:val="en-GB"/>
        </w:rPr>
        <w:t xml:space="preserve"> </w:t>
      </w:r>
      <w:r w:rsidRPr="001932DE">
        <w:rPr>
          <w:color w:val="231F20"/>
          <w:lang w:val="en-GB"/>
        </w:rPr>
        <w:t xml:space="preserve">made Deir </w:t>
      </w:r>
      <w:proofErr w:type="spellStart"/>
      <w:r w:rsidRPr="001932DE">
        <w:rPr>
          <w:color w:val="231F20"/>
          <w:lang w:val="en-GB"/>
        </w:rPr>
        <w:t>ez-Zor</w:t>
      </w:r>
      <w:proofErr w:type="spellEnd"/>
      <w:r w:rsidRPr="001932DE">
        <w:rPr>
          <w:color w:val="231F20"/>
          <w:lang w:val="en-GB"/>
        </w:rPr>
        <w:t xml:space="preserve"> accessible. The advent of the </w:t>
      </w:r>
      <w:r w:rsidR="00EB1362" w:rsidRPr="001932DE">
        <w:rPr>
          <w:color w:val="231F20"/>
          <w:lang w:val="en-GB"/>
        </w:rPr>
        <w:t>s</w:t>
      </w:r>
      <w:r w:rsidRPr="001932DE">
        <w:rPr>
          <w:color w:val="231F20"/>
          <w:lang w:val="en-GB"/>
        </w:rPr>
        <w:t xml:space="preserve">tate in its colonial form </w:t>
      </w:r>
      <w:r w:rsidR="0092412E" w:rsidRPr="001932DE">
        <w:rPr>
          <w:color w:val="231F20"/>
          <w:lang w:val="en-GB"/>
        </w:rPr>
        <w:t>involved opening up the</w:t>
      </w:r>
      <w:r w:rsidR="00F66BC8" w:rsidRPr="001932DE">
        <w:rPr>
          <w:color w:val="231F20"/>
          <w:lang w:val="en-GB"/>
        </w:rPr>
        <w:t xml:space="preserve"> entire territory.</w:t>
      </w:r>
      <w:r w:rsidRPr="001932DE">
        <w:rPr>
          <w:color w:val="231F20"/>
          <w:lang w:val="en-GB"/>
        </w:rPr>
        <w:t xml:space="preserve"> This did not put an end to regional </w:t>
      </w:r>
      <w:r w:rsidR="00EB1362" w:rsidRPr="001932DE">
        <w:rPr>
          <w:color w:val="231F20"/>
          <w:lang w:val="en-GB"/>
        </w:rPr>
        <w:t>characteristics</w:t>
      </w:r>
      <w:r w:rsidRPr="001932DE">
        <w:rPr>
          <w:color w:val="231F20"/>
          <w:lang w:val="en-GB"/>
        </w:rPr>
        <w:t>,</w:t>
      </w:r>
      <w:r w:rsidR="00EB1362" w:rsidRPr="001932DE">
        <w:rPr>
          <w:color w:val="231F20"/>
          <w:lang w:val="en-GB"/>
        </w:rPr>
        <w:t xml:space="preserve"> however,</w:t>
      </w:r>
      <w:r w:rsidRPr="001932DE">
        <w:rPr>
          <w:color w:val="231F20"/>
          <w:lang w:val="en-GB"/>
        </w:rPr>
        <w:t xml:space="preserve"> </w:t>
      </w:r>
      <w:r w:rsidR="00F66BC8" w:rsidRPr="001932DE">
        <w:rPr>
          <w:color w:val="231F20"/>
          <w:lang w:val="en-GB"/>
        </w:rPr>
        <w:t xml:space="preserve">and there </w:t>
      </w:r>
      <w:r w:rsidR="00EB1362" w:rsidRPr="001932DE">
        <w:rPr>
          <w:color w:val="231F20"/>
          <w:lang w:val="en-GB"/>
        </w:rPr>
        <w:t>continued to be</w:t>
      </w:r>
      <w:r w:rsidR="00F66BC8" w:rsidRPr="001932DE">
        <w:rPr>
          <w:color w:val="231F20"/>
          <w:lang w:val="en-GB"/>
        </w:rPr>
        <w:t xml:space="preserve"> considerable</w:t>
      </w:r>
      <w:r w:rsidRPr="001932DE">
        <w:rPr>
          <w:color w:val="231F20"/>
          <w:lang w:val="en-GB"/>
        </w:rPr>
        <w:t xml:space="preserve"> endogamy within families. On the other hand, it</w:t>
      </w:r>
      <w:r w:rsidR="00EB1362" w:rsidRPr="001932DE">
        <w:rPr>
          <w:color w:val="231F20"/>
          <w:lang w:val="en-GB"/>
        </w:rPr>
        <w:t xml:space="preserve"> did</w:t>
      </w:r>
      <w:r w:rsidRPr="001932DE">
        <w:rPr>
          <w:color w:val="231F20"/>
          <w:lang w:val="en-GB"/>
        </w:rPr>
        <w:t xml:space="preserve"> </w:t>
      </w:r>
      <w:r w:rsidR="00EB1362" w:rsidRPr="001932DE">
        <w:rPr>
          <w:color w:val="231F20"/>
          <w:lang w:val="en-GB"/>
        </w:rPr>
        <w:t>connect up different parts of Syria</w:t>
      </w:r>
      <w:r w:rsidRPr="001932DE">
        <w:rPr>
          <w:color w:val="231F20"/>
          <w:lang w:val="en-GB"/>
        </w:rPr>
        <w:t xml:space="preserve"> and</w:t>
      </w:r>
      <w:r w:rsidR="00EB1362" w:rsidRPr="001932DE">
        <w:rPr>
          <w:color w:val="231F20"/>
          <w:lang w:val="en-GB"/>
        </w:rPr>
        <w:t xml:space="preserve"> </w:t>
      </w:r>
      <w:r w:rsidRPr="001932DE">
        <w:rPr>
          <w:color w:val="231F20"/>
          <w:lang w:val="en-GB"/>
        </w:rPr>
        <w:t xml:space="preserve">communities </w:t>
      </w:r>
      <w:r w:rsidR="00EB1362" w:rsidRPr="001932DE">
        <w:rPr>
          <w:color w:val="231F20"/>
          <w:lang w:val="en-GB"/>
        </w:rPr>
        <w:t>could</w:t>
      </w:r>
      <w:r w:rsidRPr="001932DE">
        <w:rPr>
          <w:color w:val="231F20"/>
          <w:lang w:val="en-GB"/>
        </w:rPr>
        <w:t xml:space="preserve"> no longer ignore each other. </w:t>
      </w:r>
      <w:r w:rsidR="00EB1362" w:rsidRPr="001932DE">
        <w:rPr>
          <w:color w:val="231F20"/>
          <w:lang w:val="en-GB"/>
        </w:rPr>
        <w:t>R</w:t>
      </w:r>
      <w:r w:rsidRPr="001932DE">
        <w:rPr>
          <w:color w:val="231F20"/>
          <w:lang w:val="en-GB"/>
        </w:rPr>
        <w:t>elationships remain</w:t>
      </w:r>
      <w:r w:rsidR="00EB1362" w:rsidRPr="001932DE">
        <w:rPr>
          <w:color w:val="231F20"/>
          <w:lang w:val="en-GB"/>
        </w:rPr>
        <w:t>ed</w:t>
      </w:r>
      <w:r w:rsidRPr="001932DE">
        <w:rPr>
          <w:color w:val="231F20"/>
          <w:lang w:val="en-GB"/>
        </w:rPr>
        <w:t xml:space="preserve"> highly hierarchical</w:t>
      </w:r>
      <w:r w:rsidR="00EB1362" w:rsidRPr="001932DE">
        <w:rPr>
          <w:color w:val="231F20"/>
          <w:lang w:val="en-GB"/>
        </w:rPr>
        <w:t>, and n</w:t>
      </w:r>
      <w:r w:rsidRPr="001932DE">
        <w:rPr>
          <w:color w:val="231F20"/>
          <w:lang w:val="en-GB"/>
        </w:rPr>
        <w:t>omads</w:t>
      </w:r>
      <w:r w:rsidR="00851904" w:rsidRPr="001932DE">
        <w:rPr>
          <w:color w:val="231F20"/>
          <w:lang w:val="en-GB"/>
        </w:rPr>
        <w:t>, albeit in decline, continue</w:t>
      </w:r>
      <w:r w:rsidR="004602ED" w:rsidRPr="001932DE">
        <w:rPr>
          <w:color w:val="231F20"/>
          <w:lang w:val="en-GB"/>
        </w:rPr>
        <w:t>d</w:t>
      </w:r>
      <w:r w:rsidR="00851904" w:rsidRPr="001932DE">
        <w:rPr>
          <w:color w:val="231F20"/>
          <w:lang w:val="en-GB"/>
        </w:rPr>
        <w:t xml:space="preserve"> to </w:t>
      </w:r>
      <w:r w:rsidR="0092412E" w:rsidRPr="001932DE">
        <w:rPr>
          <w:color w:val="231F20"/>
          <w:lang w:val="en-GB"/>
        </w:rPr>
        <w:t>come into</w:t>
      </w:r>
      <w:r w:rsidR="00851904" w:rsidRPr="001932DE">
        <w:rPr>
          <w:color w:val="231F20"/>
          <w:lang w:val="en-GB"/>
        </w:rPr>
        <w:t xml:space="preserve"> conflict</w:t>
      </w:r>
      <w:r w:rsidRPr="001932DE">
        <w:rPr>
          <w:color w:val="231F20"/>
          <w:lang w:val="en-GB"/>
        </w:rPr>
        <w:t xml:space="preserve"> </w:t>
      </w:r>
      <w:r w:rsidR="00851904" w:rsidRPr="001932DE">
        <w:rPr>
          <w:color w:val="231F20"/>
          <w:lang w:val="en-GB"/>
        </w:rPr>
        <w:t>with more sedentary peoples</w:t>
      </w:r>
      <w:r w:rsidRPr="001932DE">
        <w:rPr>
          <w:color w:val="231F20"/>
          <w:lang w:val="en-GB"/>
        </w:rPr>
        <w:t xml:space="preserve">. </w:t>
      </w:r>
      <w:r w:rsidR="00EB1362" w:rsidRPr="001932DE">
        <w:rPr>
          <w:color w:val="231F20"/>
          <w:lang w:val="en-GB"/>
        </w:rPr>
        <w:t xml:space="preserve">The </w:t>
      </w:r>
      <w:r w:rsidRPr="001932DE">
        <w:rPr>
          <w:color w:val="231F20"/>
          <w:lang w:val="en-GB"/>
        </w:rPr>
        <w:t xml:space="preserve">Bedouin </w:t>
      </w:r>
      <w:r w:rsidR="001932DE">
        <w:rPr>
          <w:color w:val="231F20"/>
          <w:lang w:val="en-GB"/>
        </w:rPr>
        <w:t>C</w:t>
      </w:r>
      <w:r w:rsidRPr="001932DE">
        <w:rPr>
          <w:color w:val="231F20"/>
          <w:lang w:val="en-GB"/>
        </w:rPr>
        <w:t>ontro</w:t>
      </w:r>
      <w:r w:rsidR="00EB1362" w:rsidRPr="001932DE">
        <w:rPr>
          <w:color w:val="231F20"/>
          <w:lang w:val="en-GB"/>
        </w:rPr>
        <w:t xml:space="preserve">l </w:t>
      </w:r>
      <w:r w:rsidR="00851904" w:rsidRPr="001932DE">
        <w:rPr>
          <w:color w:val="231F20"/>
          <w:lang w:val="en-GB"/>
        </w:rPr>
        <w:t>body</w:t>
      </w:r>
      <w:r w:rsidRPr="001932DE">
        <w:rPr>
          <w:color w:val="231F20"/>
          <w:lang w:val="en-GB"/>
        </w:rPr>
        <w:t xml:space="preserve"> </w:t>
      </w:r>
      <w:r w:rsidR="0092412E" w:rsidRPr="001932DE">
        <w:rPr>
          <w:color w:val="231F20"/>
          <w:lang w:val="en-GB"/>
        </w:rPr>
        <w:t>restricted</w:t>
      </w:r>
      <w:r w:rsidRPr="001932DE">
        <w:rPr>
          <w:color w:val="231F20"/>
          <w:lang w:val="en-GB"/>
        </w:rPr>
        <w:t xml:space="preserve"> </w:t>
      </w:r>
      <w:r w:rsidR="00EB1362" w:rsidRPr="001932DE">
        <w:rPr>
          <w:color w:val="231F20"/>
          <w:lang w:val="en-GB"/>
        </w:rPr>
        <w:t>both their</w:t>
      </w:r>
      <w:r w:rsidRPr="001932DE">
        <w:rPr>
          <w:color w:val="231F20"/>
          <w:lang w:val="en-GB"/>
        </w:rPr>
        <w:t xml:space="preserve"> movements and their raid</w:t>
      </w:r>
      <w:r w:rsidR="00EB1362" w:rsidRPr="001932DE">
        <w:rPr>
          <w:color w:val="231F20"/>
          <w:lang w:val="en-GB"/>
        </w:rPr>
        <w:t>s, but it was the</w:t>
      </w:r>
      <w:r w:rsidRPr="001932DE">
        <w:rPr>
          <w:color w:val="231F20"/>
          <w:lang w:val="en-GB"/>
        </w:rPr>
        <w:t xml:space="preserve"> economic </w:t>
      </w:r>
      <w:r w:rsidR="00EB1362" w:rsidRPr="001932DE">
        <w:rPr>
          <w:color w:val="231F20"/>
          <w:lang w:val="en-GB"/>
        </w:rPr>
        <w:t>effect</w:t>
      </w:r>
      <w:r w:rsidRPr="001932DE">
        <w:rPr>
          <w:color w:val="231F20"/>
          <w:lang w:val="en-GB"/>
        </w:rPr>
        <w:t xml:space="preserve"> of the</w:t>
      </w:r>
      <w:r w:rsidR="00EB1362" w:rsidRPr="001932DE">
        <w:rPr>
          <w:color w:val="231F20"/>
          <w:lang w:val="en-GB"/>
        </w:rPr>
        <w:t xml:space="preserve"> demise</w:t>
      </w:r>
      <w:r w:rsidRPr="001932DE">
        <w:rPr>
          <w:color w:val="231F20"/>
          <w:lang w:val="en-GB"/>
        </w:rPr>
        <w:t xml:space="preserve"> of the caravans that played a greater role in destroying the foundations of nomadic life, whose customs and lifestyles</w:t>
      </w:r>
      <w:r w:rsidR="0092412E" w:rsidRPr="001932DE">
        <w:rPr>
          <w:color w:val="231F20"/>
          <w:lang w:val="en-GB"/>
        </w:rPr>
        <w:t xml:space="preserve"> have been</w:t>
      </w:r>
      <w:r w:rsidRPr="001932DE">
        <w:rPr>
          <w:color w:val="231F20"/>
          <w:lang w:val="en-GB"/>
        </w:rPr>
        <w:t xml:space="preserve"> recorded by anthropologists. Finally, the registration of </w:t>
      </w:r>
      <w:r w:rsidR="001C1695" w:rsidRPr="001932DE">
        <w:rPr>
          <w:color w:val="231F20"/>
          <w:lang w:val="en-GB"/>
        </w:rPr>
        <w:t>tribal</w:t>
      </w:r>
      <w:r w:rsidRPr="001932DE">
        <w:rPr>
          <w:color w:val="231F20"/>
          <w:lang w:val="en-GB"/>
        </w:rPr>
        <w:t xml:space="preserve"> lands in the name of </w:t>
      </w:r>
      <w:r w:rsidR="001C1695" w:rsidRPr="001932DE">
        <w:rPr>
          <w:color w:val="231F20"/>
          <w:lang w:val="en-GB"/>
        </w:rPr>
        <w:t>their</w:t>
      </w:r>
      <w:r w:rsidRPr="001932DE">
        <w:rPr>
          <w:color w:val="231F20"/>
          <w:lang w:val="en-GB"/>
        </w:rPr>
        <w:t xml:space="preserve"> chiefs </w:t>
      </w:r>
      <w:r w:rsidR="00EB1362" w:rsidRPr="001932DE">
        <w:rPr>
          <w:color w:val="231F20"/>
          <w:lang w:val="en-GB"/>
        </w:rPr>
        <w:t>endowed the</w:t>
      </w:r>
      <w:r w:rsidR="001C1695" w:rsidRPr="001932DE">
        <w:rPr>
          <w:color w:val="231F20"/>
          <w:lang w:val="en-GB"/>
        </w:rPr>
        <w:t xml:space="preserve"> </w:t>
      </w:r>
      <w:r w:rsidR="0092412E" w:rsidRPr="001932DE">
        <w:rPr>
          <w:color w:val="231F20"/>
          <w:lang w:val="en-GB"/>
        </w:rPr>
        <w:t>leaders</w:t>
      </w:r>
      <w:r w:rsidR="00EB1362" w:rsidRPr="001932DE">
        <w:rPr>
          <w:color w:val="231F20"/>
          <w:lang w:val="en-GB"/>
        </w:rPr>
        <w:t xml:space="preserve"> with a</w:t>
      </w:r>
      <w:r w:rsidRPr="001932DE">
        <w:rPr>
          <w:color w:val="231F20"/>
          <w:lang w:val="en-GB"/>
        </w:rPr>
        <w:t xml:space="preserve"> status</w:t>
      </w:r>
      <w:r w:rsidR="00EB1362" w:rsidRPr="001932DE">
        <w:rPr>
          <w:color w:val="231F20"/>
          <w:lang w:val="en-GB"/>
        </w:rPr>
        <w:t xml:space="preserve"> that was closer to that of</w:t>
      </w:r>
      <w:r w:rsidRPr="001932DE">
        <w:rPr>
          <w:color w:val="231F20"/>
          <w:lang w:val="en-GB"/>
        </w:rPr>
        <w:t xml:space="preserve"> urban landowners. </w:t>
      </w:r>
      <w:r w:rsidR="00851904" w:rsidRPr="001932DE">
        <w:rPr>
          <w:color w:val="231F20"/>
          <w:lang w:val="en-GB"/>
        </w:rPr>
        <w:t>The tribal lands became more</w:t>
      </w:r>
      <w:commentRangeStart w:id="13"/>
      <w:r w:rsidR="001C1695" w:rsidRPr="001932DE">
        <w:rPr>
          <w:color w:val="231F20"/>
          <w:lang w:val="en-GB"/>
        </w:rPr>
        <w:t xml:space="preserve"> widely known, and there was </w:t>
      </w:r>
      <w:r w:rsidR="001C1695" w:rsidRPr="001932DE">
        <w:rPr>
          <w:color w:val="231F20"/>
          <w:lang w:val="en-GB"/>
        </w:rPr>
        <w:t>considerable investment</w:t>
      </w:r>
      <w:r w:rsidR="001C1695" w:rsidRPr="001932DE">
        <w:rPr>
          <w:color w:val="231F20"/>
          <w:lang w:val="en-GB"/>
        </w:rPr>
        <w:t xml:space="preserve"> in certain</w:t>
      </w:r>
      <w:r w:rsidRPr="001932DE">
        <w:rPr>
          <w:color w:val="231F20"/>
          <w:lang w:val="en-GB"/>
        </w:rPr>
        <w:t xml:space="preserve"> </w:t>
      </w:r>
      <w:r w:rsidR="00F044B1">
        <w:rPr>
          <w:color w:val="231F20"/>
          <w:lang w:val="en-GB"/>
        </w:rPr>
        <w:t>sites</w:t>
      </w:r>
      <w:r w:rsidR="001C1695" w:rsidRPr="001932DE">
        <w:rPr>
          <w:color w:val="231F20"/>
          <w:lang w:val="en-GB"/>
        </w:rPr>
        <w:t xml:space="preserve">, such as </w:t>
      </w:r>
      <w:r w:rsidR="001C1695" w:rsidRPr="001932DE">
        <w:rPr>
          <w:color w:val="231F20"/>
          <w:lang w:val="en-GB"/>
        </w:rPr>
        <w:t>Palmyra and Mari</w:t>
      </w:r>
      <w:r w:rsidR="001C1695" w:rsidRPr="001932DE">
        <w:rPr>
          <w:color w:val="231F20"/>
          <w:lang w:val="en-GB"/>
        </w:rPr>
        <w:t>, which were</w:t>
      </w:r>
      <w:r w:rsidRPr="001932DE">
        <w:rPr>
          <w:color w:val="231F20"/>
          <w:lang w:val="en-GB"/>
        </w:rPr>
        <w:t xml:space="preserve"> uncovered by French archaeologists</w:t>
      </w:r>
      <w:r w:rsidR="001C1695" w:rsidRPr="001932DE">
        <w:rPr>
          <w:color w:val="231F20"/>
          <w:lang w:val="en-GB"/>
        </w:rPr>
        <w:t>.</w:t>
      </w:r>
      <w:r w:rsidRPr="001932DE">
        <w:rPr>
          <w:color w:val="231F20"/>
          <w:lang w:val="en-GB"/>
        </w:rPr>
        <w:t xml:space="preserve"> </w:t>
      </w:r>
      <w:commentRangeEnd w:id="13"/>
      <w:r w:rsidR="000E158E" w:rsidRPr="001932DE">
        <w:rPr>
          <w:rStyle w:val="Refdecomentario"/>
          <w:lang w:val="en-GB"/>
        </w:rPr>
        <w:commentReference w:id="13"/>
      </w:r>
    </w:p>
    <w:p w14:paraId="22018C27" w14:textId="6414F671" w:rsidR="001932DE" w:rsidRDefault="00F92E31" w:rsidP="001932DE">
      <w:pPr>
        <w:pStyle w:val="Textoindependiente"/>
        <w:spacing w:before="3" w:line="249" w:lineRule="auto"/>
        <w:ind w:right="885" w:firstLine="241"/>
        <w:rPr>
          <w:color w:val="231F20"/>
          <w:lang w:val="en-GB"/>
        </w:rPr>
      </w:pPr>
      <w:r w:rsidRPr="001932DE">
        <w:rPr>
          <w:color w:val="231F20"/>
          <w:lang w:val="en-GB"/>
        </w:rPr>
        <w:t xml:space="preserve">Meanwhile, </w:t>
      </w:r>
      <w:r w:rsidRPr="001932DE">
        <w:rPr>
          <w:color w:val="231F20"/>
          <w:lang w:val="en-GB"/>
        </w:rPr>
        <w:t xml:space="preserve">the </w:t>
      </w:r>
      <w:r w:rsidRPr="001932DE">
        <w:rPr>
          <w:color w:val="231F20"/>
          <w:lang w:val="en-GB"/>
        </w:rPr>
        <w:t xml:space="preserve">cities </w:t>
      </w:r>
      <w:r w:rsidR="0092412E" w:rsidRPr="001932DE">
        <w:rPr>
          <w:color w:val="231F20"/>
          <w:lang w:val="en-GB"/>
        </w:rPr>
        <w:t>acted as</w:t>
      </w:r>
      <w:r w:rsidRPr="001932DE">
        <w:rPr>
          <w:color w:val="231F20"/>
          <w:lang w:val="en-GB"/>
        </w:rPr>
        <w:t xml:space="preserve"> crucible</w:t>
      </w:r>
      <w:r w:rsidR="0092412E" w:rsidRPr="001932DE">
        <w:rPr>
          <w:color w:val="231F20"/>
          <w:lang w:val="en-GB"/>
        </w:rPr>
        <w:t>s</w:t>
      </w:r>
      <w:r w:rsidRPr="001932DE">
        <w:rPr>
          <w:color w:val="231F20"/>
          <w:lang w:val="en-GB"/>
        </w:rPr>
        <w:t xml:space="preserve"> </w:t>
      </w:r>
      <w:r w:rsidRPr="001932DE">
        <w:rPr>
          <w:color w:val="231F20"/>
          <w:lang w:val="en-GB"/>
        </w:rPr>
        <w:t>for</w:t>
      </w:r>
      <w:r w:rsidRPr="001932DE">
        <w:rPr>
          <w:color w:val="231F20"/>
          <w:lang w:val="en-GB"/>
        </w:rPr>
        <w:t xml:space="preserve"> a world </w:t>
      </w:r>
      <w:r w:rsidRPr="001932DE">
        <w:rPr>
          <w:color w:val="231F20"/>
          <w:lang w:val="en-GB"/>
        </w:rPr>
        <w:t>undergoing major changes</w:t>
      </w:r>
      <w:r w:rsidR="0063109F" w:rsidRPr="001932DE">
        <w:rPr>
          <w:color w:val="231F20"/>
          <w:lang w:val="en-GB"/>
        </w:rPr>
        <w:t>.</w:t>
      </w:r>
      <w:r w:rsidR="00DE538E" w:rsidRPr="001932DE">
        <w:rPr>
          <w:color w:val="231F20"/>
          <w:lang w:val="en-GB"/>
        </w:rPr>
        <w:t xml:space="preserve"> </w:t>
      </w:r>
      <w:r w:rsidR="0063109F" w:rsidRPr="001932DE">
        <w:rPr>
          <w:color w:val="231F20"/>
          <w:lang w:val="en-GB"/>
        </w:rPr>
        <w:t>T</w:t>
      </w:r>
      <w:r w:rsidR="000E158E" w:rsidRPr="001932DE">
        <w:rPr>
          <w:color w:val="231F20"/>
          <w:lang w:val="en-GB"/>
        </w:rPr>
        <w:t xml:space="preserve">he most </w:t>
      </w:r>
      <w:r w:rsidR="0092412E" w:rsidRPr="001932DE">
        <w:rPr>
          <w:color w:val="231F20"/>
          <w:lang w:val="en-GB"/>
        </w:rPr>
        <w:t>striking</w:t>
      </w:r>
      <w:r w:rsidR="004602ED" w:rsidRPr="001932DE">
        <w:rPr>
          <w:color w:val="231F20"/>
          <w:lang w:val="en-GB"/>
        </w:rPr>
        <w:t xml:space="preserve"> developments</w:t>
      </w:r>
      <w:r w:rsidR="00DE538E" w:rsidRPr="001932DE">
        <w:rPr>
          <w:color w:val="231F20"/>
          <w:lang w:val="en-GB"/>
        </w:rPr>
        <w:t xml:space="preserve"> </w:t>
      </w:r>
      <w:r w:rsidRPr="001932DE">
        <w:rPr>
          <w:color w:val="231F20"/>
          <w:lang w:val="en-GB"/>
        </w:rPr>
        <w:t>were</w:t>
      </w:r>
      <w:r w:rsidR="00DE538E" w:rsidRPr="001932DE">
        <w:rPr>
          <w:color w:val="231F20"/>
          <w:lang w:val="en-GB"/>
        </w:rPr>
        <w:t xml:space="preserve"> the new</w:t>
      </w:r>
      <w:r w:rsidR="000E158E" w:rsidRPr="001932DE">
        <w:rPr>
          <w:color w:val="231F20"/>
          <w:lang w:val="en-GB"/>
        </w:rPr>
        <w:t xml:space="preserve"> infrastructure</w:t>
      </w:r>
      <w:r w:rsidR="00DE538E" w:rsidRPr="001932DE">
        <w:rPr>
          <w:color w:val="231F20"/>
          <w:lang w:val="en-GB"/>
        </w:rPr>
        <w:t>s.</w:t>
      </w:r>
      <w:r w:rsidR="000E158E" w:rsidRPr="001932DE">
        <w:rPr>
          <w:color w:val="231F20"/>
          <w:lang w:val="en-GB"/>
        </w:rPr>
        <w:t xml:space="preserve"> The first running water and electri</w:t>
      </w:r>
      <w:r w:rsidR="00DE538E" w:rsidRPr="001932DE">
        <w:rPr>
          <w:color w:val="231F20"/>
          <w:lang w:val="en-GB"/>
        </w:rPr>
        <w:t>city</w:t>
      </w:r>
      <w:r w:rsidR="000E158E" w:rsidRPr="001932DE">
        <w:rPr>
          <w:color w:val="231F20"/>
          <w:lang w:val="en-GB"/>
        </w:rPr>
        <w:t xml:space="preserve"> networks </w:t>
      </w:r>
      <w:r w:rsidR="00DE538E" w:rsidRPr="001932DE">
        <w:rPr>
          <w:color w:val="231F20"/>
          <w:lang w:val="en-GB"/>
        </w:rPr>
        <w:t>appeared in</w:t>
      </w:r>
      <w:r w:rsidR="000E158E" w:rsidRPr="001932DE">
        <w:rPr>
          <w:color w:val="231F20"/>
          <w:lang w:val="en-GB"/>
        </w:rPr>
        <w:t xml:space="preserve"> neighbourhoods being built outside the old cities</w:t>
      </w:r>
      <w:r w:rsidRPr="001932DE">
        <w:rPr>
          <w:color w:val="231F20"/>
          <w:lang w:val="en-GB"/>
        </w:rPr>
        <w:t>,</w:t>
      </w:r>
      <w:r w:rsidR="000E158E" w:rsidRPr="001932DE">
        <w:rPr>
          <w:color w:val="231F20"/>
          <w:lang w:val="en-GB"/>
        </w:rPr>
        <w:t xml:space="preserve"> primarily Damascus and Aleppo, and to a lesser extent in</w:t>
      </w:r>
      <w:r w:rsidRPr="001932DE">
        <w:rPr>
          <w:color w:val="231F20"/>
          <w:lang w:val="en-GB"/>
        </w:rPr>
        <w:t xml:space="preserve"> cities like</w:t>
      </w:r>
      <w:r w:rsidR="000E158E" w:rsidRPr="001932DE">
        <w:rPr>
          <w:color w:val="231F20"/>
          <w:lang w:val="en-GB"/>
        </w:rPr>
        <w:t xml:space="preserve"> Latakia, around the port, and Deir </w:t>
      </w:r>
      <w:proofErr w:type="spellStart"/>
      <w:r w:rsidR="000E158E" w:rsidRPr="001932DE">
        <w:rPr>
          <w:color w:val="231F20"/>
          <w:lang w:val="en-GB"/>
        </w:rPr>
        <w:t>ez-Zor</w:t>
      </w:r>
      <w:proofErr w:type="spellEnd"/>
      <w:r w:rsidR="000E158E" w:rsidRPr="001932DE">
        <w:rPr>
          <w:color w:val="231F20"/>
          <w:lang w:val="en-GB"/>
        </w:rPr>
        <w:t xml:space="preserve">. </w:t>
      </w:r>
      <w:r w:rsidR="00DE538E" w:rsidRPr="001932DE">
        <w:rPr>
          <w:color w:val="231F20"/>
          <w:lang w:val="en-GB"/>
        </w:rPr>
        <w:t>The cities</w:t>
      </w:r>
      <w:r w:rsidR="000E158E" w:rsidRPr="001932DE">
        <w:rPr>
          <w:color w:val="231F20"/>
          <w:lang w:val="en-GB"/>
        </w:rPr>
        <w:t xml:space="preserve"> gradually expand</w:t>
      </w:r>
      <w:r w:rsidR="00DE538E" w:rsidRPr="001932DE">
        <w:rPr>
          <w:color w:val="231F20"/>
          <w:lang w:val="en-GB"/>
        </w:rPr>
        <w:t>ed</w:t>
      </w:r>
      <w:r w:rsidR="000E158E" w:rsidRPr="001932DE">
        <w:rPr>
          <w:color w:val="231F20"/>
          <w:lang w:val="en-GB"/>
        </w:rPr>
        <w:t>, nibbling away at the river gardens and oas</w:t>
      </w:r>
      <w:r w:rsidR="0092412E" w:rsidRPr="001932DE">
        <w:rPr>
          <w:color w:val="231F20"/>
          <w:lang w:val="en-GB"/>
        </w:rPr>
        <w:t>es</w:t>
      </w:r>
      <w:r w:rsidR="000E158E" w:rsidRPr="001932DE">
        <w:rPr>
          <w:color w:val="231F20"/>
          <w:lang w:val="en-GB"/>
        </w:rPr>
        <w:t xml:space="preserve"> </w:t>
      </w:r>
      <w:r w:rsidR="00DE538E" w:rsidRPr="001932DE">
        <w:rPr>
          <w:color w:val="231F20"/>
          <w:lang w:val="en-GB"/>
        </w:rPr>
        <w:t>on the</w:t>
      </w:r>
      <w:r w:rsidR="004602ED" w:rsidRPr="001932DE">
        <w:rPr>
          <w:color w:val="231F20"/>
          <w:lang w:val="en-GB"/>
        </w:rPr>
        <w:t xml:space="preserve"> outskirts</w:t>
      </w:r>
      <w:r w:rsidR="000E158E" w:rsidRPr="001932DE">
        <w:rPr>
          <w:color w:val="231F20"/>
          <w:lang w:val="en-GB"/>
        </w:rPr>
        <w:t xml:space="preserve"> in </w:t>
      </w:r>
      <w:r w:rsidRPr="001932DE">
        <w:rPr>
          <w:color w:val="231F20"/>
          <w:lang w:val="en-GB"/>
        </w:rPr>
        <w:t>a quest</w:t>
      </w:r>
      <w:r w:rsidR="000E158E" w:rsidRPr="001932DE">
        <w:rPr>
          <w:color w:val="231F20"/>
          <w:lang w:val="en-GB"/>
        </w:rPr>
        <w:t xml:space="preserve"> for comfort on the part of </w:t>
      </w:r>
      <w:r w:rsidRPr="001932DE">
        <w:rPr>
          <w:color w:val="231F20"/>
          <w:lang w:val="en-GB"/>
        </w:rPr>
        <w:t xml:space="preserve">certain </w:t>
      </w:r>
      <w:r w:rsidR="000E158E" w:rsidRPr="001932DE">
        <w:rPr>
          <w:color w:val="231F20"/>
          <w:lang w:val="en-GB"/>
        </w:rPr>
        <w:t>notables who had accumulated wealth and wished to adopt lifestyles similar to those of Europeans. Europeans also preferred to settle in the new districts, which were</w:t>
      </w:r>
      <w:r w:rsidR="0063109F" w:rsidRPr="001932DE">
        <w:rPr>
          <w:color w:val="231F20"/>
          <w:lang w:val="en-GB"/>
        </w:rPr>
        <w:t xml:space="preserve"> now</w:t>
      </w:r>
      <w:r w:rsidR="000E158E" w:rsidRPr="001932DE">
        <w:rPr>
          <w:color w:val="231F20"/>
          <w:lang w:val="en-GB"/>
        </w:rPr>
        <w:t xml:space="preserve"> more accessible thanks to the major roads. In Damascus, </w:t>
      </w:r>
      <w:r w:rsidR="0063109F" w:rsidRPr="001932DE">
        <w:rPr>
          <w:color w:val="231F20"/>
          <w:lang w:val="en-GB"/>
        </w:rPr>
        <w:t xml:space="preserve">the Rue </w:t>
      </w:r>
      <w:r w:rsidR="000E158E" w:rsidRPr="001932DE">
        <w:rPr>
          <w:color w:val="231F20"/>
          <w:lang w:val="en-GB"/>
        </w:rPr>
        <w:t xml:space="preserve">Abu </w:t>
      </w:r>
      <w:proofErr w:type="spellStart"/>
      <w:r w:rsidR="000E158E" w:rsidRPr="001932DE">
        <w:rPr>
          <w:color w:val="231F20"/>
          <w:lang w:val="en-GB"/>
        </w:rPr>
        <w:t>Roumaneh</w:t>
      </w:r>
      <w:proofErr w:type="spellEnd"/>
      <w:r w:rsidR="0063109F" w:rsidRPr="001932DE">
        <w:rPr>
          <w:color w:val="231F20"/>
          <w:lang w:val="en-GB"/>
        </w:rPr>
        <w:t xml:space="preserve"> </w:t>
      </w:r>
      <w:r w:rsidR="000E158E" w:rsidRPr="001932DE">
        <w:rPr>
          <w:color w:val="231F20"/>
          <w:lang w:val="en-GB"/>
        </w:rPr>
        <w:t>gradually linked</w:t>
      </w:r>
      <w:r w:rsidR="001932DE">
        <w:rPr>
          <w:color w:val="231F20"/>
          <w:lang w:val="en-GB"/>
        </w:rPr>
        <w:t xml:space="preserve"> the </w:t>
      </w:r>
      <w:r w:rsidR="001932DE" w:rsidRPr="001932DE">
        <w:rPr>
          <w:color w:val="231F20"/>
          <w:lang w:val="en-GB"/>
        </w:rPr>
        <w:t>Mandatory authorities</w:t>
      </w:r>
      <w:r w:rsidR="001932DE">
        <w:rPr>
          <w:color w:val="231F20"/>
          <w:lang w:val="en-GB"/>
        </w:rPr>
        <w:t>’ residential area of</w:t>
      </w:r>
      <w:r w:rsidR="000E158E" w:rsidRPr="001932DE">
        <w:rPr>
          <w:color w:val="231F20"/>
          <w:lang w:val="en-GB"/>
        </w:rPr>
        <w:t xml:space="preserve"> Jisr al-Abyad with the turn-of-the-century neighbourhoods around </w:t>
      </w:r>
      <w:proofErr w:type="spellStart"/>
      <w:r w:rsidR="000E158E" w:rsidRPr="001932DE">
        <w:rPr>
          <w:color w:val="231F20"/>
          <w:lang w:val="en-GB"/>
        </w:rPr>
        <w:t>Marjeh.</w:t>
      </w:r>
      <w:proofErr w:type="spellEnd"/>
    </w:p>
    <w:p w14:paraId="5F8C855A" w14:textId="77777777" w:rsidR="001932DE" w:rsidRDefault="004602ED" w:rsidP="001932DE">
      <w:pPr>
        <w:pStyle w:val="Textoindependiente"/>
        <w:spacing w:before="3" w:line="249" w:lineRule="auto"/>
        <w:ind w:right="885" w:firstLine="241"/>
        <w:rPr>
          <w:color w:val="231F20"/>
          <w:lang w:val="en-GB"/>
        </w:rPr>
      </w:pPr>
      <w:r w:rsidRPr="001932DE">
        <w:rPr>
          <w:color w:val="231F20"/>
          <w:lang w:val="en-GB"/>
        </w:rPr>
        <w:t>New roads</w:t>
      </w:r>
      <w:r w:rsidR="00F92E31" w:rsidRPr="001932DE">
        <w:rPr>
          <w:color w:val="231F20"/>
          <w:lang w:val="en-GB"/>
        </w:rPr>
        <w:t xml:space="preserve"> and transport facilities</w:t>
      </w:r>
      <w:r w:rsidR="00F92E31" w:rsidRPr="001932DE">
        <w:rPr>
          <w:color w:val="231F20"/>
          <w:lang w:val="en-GB"/>
        </w:rPr>
        <w:t xml:space="preserve"> enabled</w:t>
      </w:r>
      <w:r w:rsidR="000E158E" w:rsidRPr="001932DE">
        <w:rPr>
          <w:color w:val="231F20"/>
          <w:lang w:val="en-GB"/>
        </w:rPr>
        <w:t xml:space="preserve"> traffic</w:t>
      </w:r>
      <w:r w:rsidR="00F92E31" w:rsidRPr="001932DE">
        <w:rPr>
          <w:color w:val="231F20"/>
          <w:lang w:val="en-GB"/>
        </w:rPr>
        <w:t xml:space="preserve"> to flow freely</w:t>
      </w:r>
      <w:r w:rsidR="000E158E" w:rsidRPr="001932DE">
        <w:rPr>
          <w:color w:val="231F20"/>
          <w:lang w:val="en-GB"/>
        </w:rPr>
        <w:t xml:space="preserve"> in the </w:t>
      </w:r>
      <w:r w:rsidR="0063109F" w:rsidRPr="001932DE">
        <w:rPr>
          <w:color w:val="231F20"/>
          <w:lang w:val="en-GB"/>
        </w:rPr>
        <w:t>new suburbs</w:t>
      </w:r>
      <w:r w:rsidR="000E158E" w:rsidRPr="001932DE">
        <w:rPr>
          <w:color w:val="231F20"/>
          <w:lang w:val="en-GB"/>
        </w:rPr>
        <w:t xml:space="preserve"> outside the city walls</w:t>
      </w:r>
      <w:r w:rsidRPr="001932DE">
        <w:rPr>
          <w:color w:val="231F20"/>
          <w:lang w:val="en-GB"/>
        </w:rPr>
        <w:t xml:space="preserve">, with </w:t>
      </w:r>
      <w:r w:rsidR="003B7809" w:rsidRPr="001932DE">
        <w:rPr>
          <w:color w:val="231F20"/>
          <w:lang w:val="en-GB"/>
        </w:rPr>
        <w:t>wide</w:t>
      </w:r>
      <w:r w:rsidR="0063109F" w:rsidRPr="001932DE">
        <w:rPr>
          <w:color w:val="231F20"/>
          <w:lang w:val="en-GB"/>
        </w:rPr>
        <w:t xml:space="preserve"> boulevards </w:t>
      </w:r>
      <w:r w:rsidRPr="001932DE">
        <w:rPr>
          <w:color w:val="231F20"/>
          <w:lang w:val="en-GB"/>
        </w:rPr>
        <w:t>being</w:t>
      </w:r>
      <w:r w:rsidR="0063109F" w:rsidRPr="001932DE">
        <w:rPr>
          <w:color w:val="231F20"/>
          <w:lang w:val="en-GB"/>
        </w:rPr>
        <w:t xml:space="preserve"> built on the outskirts</w:t>
      </w:r>
      <w:r w:rsidR="0063109F" w:rsidRPr="001932DE">
        <w:rPr>
          <w:color w:val="231F20"/>
          <w:lang w:val="en-GB"/>
        </w:rPr>
        <w:t xml:space="preserve"> t</w:t>
      </w:r>
      <w:r w:rsidR="000E158E" w:rsidRPr="001932DE">
        <w:rPr>
          <w:color w:val="231F20"/>
          <w:lang w:val="en-GB"/>
        </w:rPr>
        <w:t>o protect the city from the rebel Ghouta</w:t>
      </w:r>
      <w:r w:rsidR="00F92E31" w:rsidRPr="001932DE">
        <w:rPr>
          <w:color w:val="231F20"/>
          <w:lang w:val="en-GB"/>
        </w:rPr>
        <w:t xml:space="preserve"> countryside</w:t>
      </w:r>
      <w:r w:rsidR="0063109F" w:rsidRPr="001932DE">
        <w:rPr>
          <w:color w:val="231F20"/>
          <w:lang w:val="en-GB"/>
        </w:rPr>
        <w:t>.</w:t>
      </w:r>
      <w:r w:rsidR="000E158E" w:rsidRPr="001932DE">
        <w:rPr>
          <w:color w:val="231F20"/>
          <w:lang w:val="en-GB"/>
        </w:rPr>
        <w:t xml:space="preserve"> </w:t>
      </w:r>
      <w:r w:rsidR="001932DE">
        <w:rPr>
          <w:color w:val="231F20"/>
          <w:lang w:val="en-GB"/>
        </w:rPr>
        <w:t>And t</w:t>
      </w:r>
      <w:r w:rsidR="000E158E" w:rsidRPr="001932DE">
        <w:rPr>
          <w:color w:val="231F20"/>
          <w:lang w:val="en-GB"/>
        </w:rPr>
        <w:t>ram</w:t>
      </w:r>
      <w:r w:rsidR="00325C42" w:rsidRPr="001932DE">
        <w:rPr>
          <w:color w:val="231F20"/>
          <w:lang w:val="en-GB"/>
        </w:rPr>
        <w:t>s</w:t>
      </w:r>
      <w:r w:rsidR="000E158E" w:rsidRPr="001932DE">
        <w:rPr>
          <w:color w:val="231F20"/>
          <w:lang w:val="en-GB"/>
        </w:rPr>
        <w:t xml:space="preserve"> provided </w:t>
      </w:r>
      <w:r w:rsidR="0063109F" w:rsidRPr="001932DE">
        <w:rPr>
          <w:color w:val="231F20"/>
          <w:lang w:val="en-GB"/>
        </w:rPr>
        <w:t>more rapid</w:t>
      </w:r>
      <w:r w:rsidR="000E158E" w:rsidRPr="001932DE">
        <w:rPr>
          <w:color w:val="231F20"/>
          <w:lang w:val="en-GB"/>
        </w:rPr>
        <w:t xml:space="preserve"> travel, </w:t>
      </w:r>
      <w:r w:rsidR="000E158E" w:rsidRPr="001932DE">
        <w:rPr>
          <w:color w:val="231F20"/>
          <w:lang w:val="en-GB"/>
        </w:rPr>
        <w:lastRenderedPageBreak/>
        <w:t>complementing the few cars in the city</w:t>
      </w:r>
      <w:r w:rsidR="001932DE">
        <w:rPr>
          <w:color w:val="231F20"/>
          <w:lang w:val="en-GB"/>
        </w:rPr>
        <w:t>.</w:t>
      </w:r>
      <w:r w:rsidR="0063109F" w:rsidRPr="001932DE">
        <w:rPr>
          <w:color w:val="231F20"/>
          <w:lang w:val="en-GB"/>
        </w:rPr>
        <w:t xml:space="preserve"> </w:t>
      </w:r>
      <w:r w:rsidR="001932DE">
        <w:rPr>
          <w:color w:val="231F20"/>
          <w:lang w:val="en-GB"/>
        </w:rPr>
        <w:t>The</w:t>
      </w:r>
      <w:r w:rsidR="00325C42" w:rsidRPr="001932DE">
        <w:rPr>
          <w:color w:val="231F20"/>
          <w:lang w:val="en-GB"/>
        </w:rPr>
        <w:t xml:space="preserve"> tram</w:t>
      </w:r>
      <w:r w:rsidR="000E158E" w:rsidRPr="001932DE">
        <w:rPr>
          <w:color w:val="231F20"/>
          <w:lang w:val="en-GB"/>
        </w:rPr>
        <w:t xml:space="preserve"> companies</w:t>
      </w:r>
      <w:r w:rsidR="001932DE">
        <w:rPr>
          <w:color w:val="231F20"/>
          <w:lang w:val="en-GB"/>
        </w:rPr>
        <w:t>, however,</w:t>
      </w:r>
      <w:r w:rsidR="000E158E" w:rsidRPr="001932DE">
        <w:rPr>
          <w:color w:val="231F20"/>
          <w:lang w:val="en-GB"/>
        </w:rPr>
        <w:t xml:space="preserve"> </w:t>
      </w:r>
      <w:r w:rsidR="003B7809" w:rsidRPr="001932DE">
        <w:rPr>
          <w:color w:val="231F20"/>
          <w:lang w:val="en-GB"/>
        </w:rPr>
        <w:t>reaped the benefits of a</w:t>
      </w:r>
      <w:r w:rsidR="000E158E" w:rsidRPr="001932DE">
        <w:rPr>
          <w:color w:val="231F20"/>
          <w:lang w:val="en-GB"/>
        </w:rPr>
        <w:t xml:space="preserve"> new form of city management, </w:t>
      </w:r>
      <w:r w:rsidR="0063109F" w:rsidRPr="001932DE">
        <w:rPr>
          <w:color w:val="231F20"/>
          <w:lang w:val="en-GB"/>
        </w:rPr>
        <w:t xml:space="preserve">an effect of </w:t>
      </w:r>
      <w:r w:rsidR="001932DE">
        <w:rPr>
          <w:color w:val="231F20"/>
          <w:lang w:val="en-GB"/>
        </w:rPr>
        <w:t>the new</w:t>
      </w:r>
      <w:r w:rsidR="0063109F" w:rsidRPr="001932DE">
        <w:rPr>
          <w:color w:val="231F20"/>
          <w:lang w:val="en-GB"/>
        </w:rPr>
        <w:t xml:space="preserve"> economic system.</w:t>
      </w:r>
      <w:r w:rsidR="000E158E" w:rsidRPr="001932DE">
        <w:rPr>
          <w:color w:val="231F20"/>
          <w:lang w:val="en-GB"/>
        </w:rPr>
        <w:t xml:space="preserve"> </w:t>
      </w:r>
      <w:r w:rsidR="00325C42" w:rsidRPr="001932DE">
        <w:rPr>
          <w:color w:val="231F20"/>
          <w:lang w:val="en-GB"/>
        </w:rPr>
        <w:t>O</w:t>
      </w:r>
      <w:r w:rsidR="00325C42" w:rsidRPr="001932DE">
        <w:rPr>
          <w:color w:val="231F20"/>
          <w:lang w:val="en-GB"/>
        </w:rPr>
        <w:t xml:space="preserve">ften operated with French capital, </w:t>
      </w:r>
      <w:r w:rsidR="00325C42" w:rsidRPr="001932DE">
        <w:rPr>
          <w:color w:val="231F20"/>
          <w:lang w:val="en-GB"/>
        </w:rPr>
        <w:t>these c</w:t>
      </w:r>
      <w:r w:rsidR="000E158E" w:rsidRPr="001932DE">
        <w:rPr>
          <w:color w:val="231F20"/>
          <w:lang w:val="en-GB"/>
        </w:rPr>
        <w:t xml:space="preserve">oncession </w:t>
      </w:r>
      <w:r w:rsidR="0063109F" w:rsidRPr="001932DE">
        <w:rPr>
          <w:color w:val="231F20"/>
          <w:lang w:val="en-GB"/>
        </w:rPr>
        <w:t>holders</w:t>
      </w:r>
      <w:r w:rsidR="000E158E" w:rsidRPr="001932DE">
        <w:rPr>
          <w:color w:val="231F20"/>
          <w:lang w:val="en-GB"/>
        </w:rPr>
        <w:t xml:space="preserve"> </w:t>
      </w:r>
      <w:r w:rsidR="00325C42" w:rsidRPr="001932DE">
        <w:rPr>
          <w:color w:val="231F20"/>
          <w:lang w:val="en-GB"/>
        </w:rPr>
        <w:t>won</w:t>
      </w:r>
      <w:r w:rsidR="003B7809" w:rsidRPr="001932DE">
        <w:rPr>
          <w:color w:val="231F20"/>
          <w:lang w:val="en-GB"/>
        </w:rPr>
        <w:t xml:space="preserve"> all the</w:t>
      </w:r>
      <w:r w:rsidR="000E158E" w:rsidRPr="001932DE">
        <w:rPr>
          <w:color w:val="231F20"/>
          <w:lang w:val="en-GB"/>
        </w:rPr>
        <w:t xml:space="preserve"> contracts for major public services. </w:t>
      </w:r>
      <w:r w:rsidR="00325C42" w:rsidRPr="001932DE">
        <w:rPr>
          <w:color w:val="231F20"/>
          <w:lang w:val="en-GB"/>
        </w:rPr>
        <w:t>This prompted</w:t>
      </w:r>
      <w:r w:rsidR="000E158E" w:rsidRPr="001932DE">
        <w:rPr>
          <w:color w:val="231F20"/>
          <w:lang w:val="en-GB"/>
        </w:rPr>
        <w:t xml:space="preserve"> </w:t>
      </w:r>
      <w:r w:rsidR="00325C42" w:rsidRPr="001932DE">
        <w:rPr>
          <w:color w:val="231F20"/>
          <w:lang w:val="en-GB"/>
        </w:rPr>
        <w:t>condemnation from locals</w:t>
      </w:r>
      <w:r w:rsidR="000E158E" w:rsidRPr="001932DE">
        <w:rPr>
          <w:color w:val="231F20"/>
          <w:lang w:val="en-GB"/>
        </w:rPr>
        <w:t xml:space="preserve">, </w:t>
      </w:r>
      <w:r w:rsidR="00325C42" w:rsidRPr="001932DE">
        <w:rPr>
          <w:color w:val="231F20"/>
          <w:lang w:val="en-GB"/>
        </w:rPr>
        <w:t>who opposed the involvement of foreigners in local business.</w:t>
      </w:r>
      <w:r w:rsidR="000E158E" w:rsidRPr="001932DE">
        <w:rPr>
          <w:color w:val="231F20"/>
          <w:lang w:val="en-GB"/>
        </w:rPr>
        <w:t xml:space="preserve"> At the same time, </w:t>
      </w:r>
      <w:r w:rsidRPr="001932DE">
        <w:rPr>
          <w:color w:val="231F20"/>
          <w:lang w:val="en-GB"/>
        </w:rPr>
        <w:t>the</w:t>
      </w:r>
      <w:r w:rsidR="000E158E" w:rsidRPr="001932DE">
        <w:rPr>
          <w:color w:val="231F20"/>
          <w:lang w:val="en-GB"/>
        </w:rPr>
        <w:t xml:space="preserve"> industrial bourgeoisie was investing its capital to meet the </w:t>
      </w:r>
      <w:r w:rsidR="003B7809" w:rsidRPr="001932DE">
        <w:rPr>
          <w:color w:val="231F20"/>
          <w:lang w:val="en-GB"/>
        </w:rPr>
        <w:t>needs</w:t>
      </w:r>
      <w:r w:rsidR="000E158E" w:rsidRPr="001932DE">
        <w:rPr>
          <w:color w:val="231F20"/>
          <w:lang w:val="en-GB"/>
        </w:rPr>
        <w:t xml:space="preserve"> of the population, while foreign firms </w:t>
      </w:r>
      <w:r w:rsidR="003B7809" w:rsidRPr="001932DE">
        <w:rPr>
          <w:color w:val="231F20"/>
          <w:lang w:val="en-GB"/>
        </w:rPr>
        <w:t xml:space="preserve">also </w:t>
      </w:r>
      <w:r w:rsidR="000E158E" w:rsidRPr="001932DE">
        <w:rPr>
          <w:color w:val="231F20"/>
          <w:lang w:val="en-GB"/>
        </w:rPr>
        <w:t>develop</w:t>
      </w:r>
      <w:r w:rsidR="00325C42" w:rsidRPr="001932DE">
        <w:rPr>
          <w:color w:val="231F20"/>
          <w:lang w:val="en-GB"/>
        </w:rPr>
        <w:t>ed</w:t>
      </w:r>
      <w:r w:rsidR="000E158E" w:rsidRPr="001932DE">
        <w:rPr>
          <w:color w:val="231F20"/>
          <w:lang w:val="en-GB"/>
        </w:rPr>
        <w:t xml:space="preserve"> franchises </w:t>
      </w:r>
      <w:r w:rsidR="003B7809" w:rsidRPr="001932DE">
        <w:rPr>
          <w:color w:val="231F20"/>
          <w:lang w:val="en-GB"/>
        </w:rPr>
        <w:t>to compete</w:t>
      </w:r>
      <w:r w:rsidR="000E158E" w:rsidRPr="001932DE">
        <w:rPr>
          <w:color w:val="231F20"/>
          <w:lang w:val="en-GB"/>
        </w:rPr>
        <w:t xml:space="preserve"> with French companies.</w:t>
      </w:r>
    </w:p>
    <w:p w14:paraId="67155109" w14:textId="77777777" w:rsidR="001932DE" w:rsidRDefault="001932DE" w:rsidP="001932DE">
      <w:pPr>
        <w:pStyle w:val="Textoindependiente"/>
        <w:spacing w:before="3" w:line="249" w:lineRule="auto"/>
        <w:ind w:right="885" w:firstLine="241"/>
        <w:rPr>
          <w:color w:val="231F20"/>
          <w:lang w:val="en-GB"/>
        </w:rPr>
      </w:pPr>
      <w:r>
        <w:rPr>
          <w:color w:val="231F20"/>
          <w:lang w:val="en-GB"/>
        </w:rPr>
        <w:t>F</w:t>
      </w:r>
      <w:r>
        <w:rPr>
          <w:color w:val="231F20"/>
          <w:lang w:val="en-GB"/>
        </w:rPr>
        <w:t>unded by a</w:t>
      </w:r>
      <w:r w:rsidRPr="001932DE">
        <w:rPr>
          <w:color w:val="231F20"/>
          <w:lang w:val="en-GB"/>
        </w:rPr>
        <w:t xml:space="preserve"> large group of industrialists led by Lutfi </w:t>
      </w:r>
      <w:proofErr w:type="spellStart"/>
      <w:r w:rsidRPr="001932DE">
        <w:rPr>
          <w:color w:val="231F20"/>
          <w:lang w:val="en-GB"/>
        </w:rPr>
        <w:t>Haffar</w:t>
      </w:r>
      <w:proofErr w:type="spellEnd"/>
      <w:r w:rsidRPr="001932DE">
        <w:rPr>
          <w:color w:val="231F20"/>
          <w:lang w:val="en-GB"/>
        </w:rPr>
        <w:t xml:space="preserve"> and Fari</w:t>
      </w:r>
      <w:r>
        <w:rPr>
          <w:color w:val="231F20"/>
          <w:lang w:val="en-GB"/>
        </w:rPr>
        <w:t>s al-Khoury, t</w:t>
      </w:r>
      <w:r w:rsidR="000E158E" w:rsidRPr="001932DE">
        <w:rPr>
          <w:color w:val="231F20"/>
          <w:lang w:val="en-GB"/>
        </w:rPr>
        <w:t xml:space="preserve">he most original </w:t>
      </w:r>
      <w:r w:rsidR="003B7809" w:rsidRPr="001932DE">
        <w:rPr>
          <w:color w:val="231F20"/>
          <w:lang w:val="en-GB"/>
        </w:rPr>
        <w:t>venture</w:t>
      </w:r>
      <w:r w:rsidR="000E158E" w:rsidRPr="001932DE">
        <w:rPr>
          <w:color w:val="231F20"/>
          <w:lang w:val="en-GB"/>
        </w:rPr>
        <w:t xml:space="preserve"> was</w:t>
      </w:r>
      <w:r>
        <w:rPr>
          <w:color w:val="231F20"/>
          <w:lang w:val="en-GB"/>
        </w:rPr>
        <w:t xml:space="preserve"> the construction of a</w:t>
      </w:r>
      <w:r w:rsidRPr="001932DE">
        <w:rPr>
          <w:color w:val="231F20"/>
          <w:lang w:val="en-GB"/>
        </w:rPr>
        <w:t xml:space="preserve"> canal from the </w:t>
      </w:r>
      <w:proofErr w:type="spellStart"/>
      <w:r w:rsidRPr="001932DE">
        <w:rPr>
          <w:color w:val="231F20"/>
          <w:lang w:val="en-GB"/>
        </w:rPr>
        <w:t>Fijeh</w:t>
      </w:r>
      <w:proofErr w:type="spellEnd"/>
      <w:r w:rsidRPr="001932DE">
        <w:rPr>
          <w:color w:val="231F20"/>
          <w:lang w:val="en-GB"/>
        </w:rPr>
        <w:t xml:space="preserve"> spring outside Damascus </w:t>
      </w:r>
      <w:r>
        <w:rPr>
          <w:color w:val="231F20"/>
          <w:lang w:val="en-GB"/>
        </w:rPr>
        <w:t>in order to</w:t>
      </w:r>
      <w:r w:rsidRPr="001932DE">
        <w:rPr>
          <w:color w:val="231F20"/>
          <w:lang w:val="en-GB"/>
        </w:rPr>
        <w:t xml:space="preserve"> supply drinking water</w:t>
      </w:r>
      <w:r>
        <w:rPr>
          <w:color w:val="231F20"/>
          <w:lang w:val="en-GB"/>
        </w:rPr>
        <w:t xml:space="preserve"> to the city.</w:t>
      </w:r>
      <w:r w:rsidRPr="001932DE">
        <w:rPr>
          <w:color w:val="231F20"/>
          <w:lang w:val="en-GB"/>
        </w:rPr>
        <w:t xml:space="preserve"> </w:t>
      </w:r>
      <w:r w:rsidR="000E158E" w:rsidRPr="001932DE">
        <w:rPr>
          <w:color w:val="231F20"/>
          <w:lang w:val="en-GB"/>
        </w:rPr>
        <w:t xml:space="preserve">This model was </w:t>
      </w:r>
      <w:r w:rsidR="003B7809" w:rsidRPr="001932DE">
        <w:rPr>
          <w:color w:val="231F20"/>
          <w:lang w:val="en-GB"/>
        </w:rPr>
        <w:t>followed</w:t>
      </w:r>
      <w:r w:rsidR="000E158E" w:rsidRPr="001932DE">
        <w:rPr>
          <w:color w:val="231F20"/>
          <w:lang w:val="en-GB"/>
        </w:rPr>
        <w:t xml:space="preserve"> by other entrepreneurs who emerged between the wars. Kh</w:t>
      </w:r>
      <w:r w:rsidR="00E17F51" w:rsidRPr="001932DE">
        <w:rPr>
          <w:color w:val="231F20"/>
          <w:lang w:val="en-GB"/>
        </w:rPr>
        <w:t>a</w:t>
      </w:r>
      <w:r w:rsidR="000E158E" w:rsidRPr="001932DE">
        <w:rPr>
          <w:color w:val="231F20"/>
          <w:lang w:val="en-GB"/>
        </w:rPr>
        <w:t>lid al-</w:t>
      </w:r>
      <w:proofErr w:type="spellStart"/>
      <w:r w:rsidR="000E158E" w:rsidRPr="001932DE">
        <w:rPr>
          <w:color w:val="231F20"/>
          <w:lang w:val="en-GB"/>
        </w:rPr>
        <w:t>Azm</w:t>
      </w:r>
      <w:proofErr w:type="spellEnd"/>
      <w:r w:rsidR="003B7809" w:rsidRPr="001932DE">
        <w:rPr>
          <w:color w:val="231F20"/>
          <w:lang w:val="en-GB"/>
        </w:rPr>
        <w:t xml:space="preserve"> </w:t>
      </w:r>
      <w:r w:rsidR="000E158E" w:rsidRPr="001932DE">
        <w:rPr>
          <w:color w:val="231F20"/>
          <w:lang w:val="en-GB"/>
        </w:rPr>
        <w:t>and Muhammad Am</w:t>
      </w:r>
      <w:r w:rsidR="00E17F51" w:rsidRPr="001932DE">
        <w:rPr>
          <w:color w:val="231F20"/>
          <w:lang w:val="en-GB"/>
        </w:rPr>
        <w:t>i</w:t>
      </w:r>
      <w:r w:rsidR="000E158E" w:rsidRPr="001932DE">
        <w:rPr>
          <w:color w:val="231F20"/>
          <w:lang w:val="en-GB"/>
        </w:rPr>
        <w:t>n Sayy</w:t>
      </w:r>
      <w:r w:rsidR="00E17F51" w:rsidRPr="001932DE">
        <w:rPr>
          <w:color w:val="231F20"/>
          <w:lang w:val="en-GB"/>
        </w:rPr>
        <w:t>i</w:t>
      </w:r>
      <w:r w:rsidR="000E158E" w:rsidRPr="001932DE">
        <w:rPr>
          <w:color w:val="231F20"/>
          <w:lang w:val="en-GB"/>
        </w:rPr>
        <w:t>d</w:t>
      </w:r>
      <w:r w:rsidR="003B7809" w:rsidRPr="001932DE">
        <w:rPr>
          <w:color w:val="231F20"/>
          <w:lang w:val="en-GB"/>
        </w:rPr>
        <w:t xml:space="preserve">, </w:t>
      </w:r>
      <w:r w:rsidR="003B7809" w:rsidRPr="001932DE">
        <w:rPr>
          <w:color w:val="231F20"/>
          <w:lang w:val="en-GB"/>
        </w:rPr>
        <w:t xml:space="preserve">for example, </w:t>
      </w:r>
      <w:r>
        <w:rPr>
          <w:color w:val="231F20"/>
          <w:lang w:val="en-GB"/>
        </w:rPr>
        <w:t xml:space="preserve">both </w:t>
      </w:r>
      <w:r w:rsidR="000E158E" w:rsidRPr="001932DE">
        <w:rPr>
          <w:color w:val="231F20"/>
          <w:lang w:val="en-GB"/>
        </w:rPr>
        <w:t>began their professional careers in this way. More generally, a whole series of entrepreneurs took advantage of the law on</w:t>
      </w:r>
      <w:r w:rsidR="00E17F51" w:rsidRPr="001932DE">
        <w:rPr>
          <w:color w:val="231F20"/>
          <w:lang w:val="en-GB"/>
        </w:rPr>
        <w:t xml:space="preserve"> public</w:t>
      </w:r>
      <w:r w:rsidR="000E158E" w:rsidRPr="001932DE">
        <w:rPr>
          <w:color w:val="231F20"/>
          <w:lang w:val="en-GB"/>
        </w:rPr>
        <w:t xml:space="preserve"> limited companies to establish an industrial base in the country.</w:t>
      </w:r>
    </w:p>
    <w:p w14:paraId="2AE64945" w14:textId="77777777" w:rsidR="001932DE" w:rsidRDefault="000E158E" w:rsidP="001932DE">
      <w:pPr>
        <w:pStyle w:val="Textoindependiente"/>
        <w:spacing w:before="3" w:line="249" w:lineRule="auto"/>
        <w:ind w:right="885" w:firstLine="241"/>
        <w:rPr>
          <w:color w:val="231F20"/>
          <w:lang w:val="en-GB"/>
        </w:rPr>
      </w:pPr>
      <w:r w:rsidRPr="001932DE">
        <w:rPr>
          <w:color w:val="231F20"/>
          <w:lang w:val="en-GB"/>
        </w:rPr>
        <w:t>France</w:t>
      </w:r>
      <w:r w:rsidR="00E17F51" w:rsidRPr="001932DE">
        <w:rPr>
          <w:color w:val="231F20"/>
          <w:lang w:val="en-GB"/>
        </w:rPr>
        <w:t>’</w:t>
      </w:r>
      <w:r w:rsidRPr="001932DE">
        <w:rPr>
          <w:color w:val="231F20"/>
          <w:lang w:val="en-GB"/>
        </w:rPr>
        <w:t>s financial and political difficulties led to changes in customs policy</w:t>
      </w:r>
      <w:r w:rsidR="00E17F51" w:rsidRPr="001932DE">
        <w:rPr>
          <w:color w:val="231F20"/>
          <w:lang w:val="en-GB"/>
        </w:rPr>
        <w:t xml:space="preserve"> and</w:t>
      </w:r>
      <w:r w:rsidR="003B7809" w:rsidRPr="001932DE">
        <w:rPr>
          <w:color w:val="231F20"/>
          <w:lang w:val="en-GB"/>
        </w:rPr>
        <w:t xml:space="preserve"> the introduction of</w:t>
      </w:r>
      <w:r w:rsidR="00E17F51" w:rsidRPr="001932DE">
        <w:rPr>
          <w:color w:val="231F20"/>
          <w:lang w:val="en-GB"/>
        </w:rPr>
        <w:t xml:space="preserve"> </w:t>
      </w:r>
      <w:commentRangeStart w:id="14"/>
      <w:r w:rsidR="00E17F51" w:rsidRPr="001932DE">
        <w:rPr>
          <w:color w:val="231F20"/>
          <w:lang w:val="en-GB"/>
        </w:rPr>
        <w:t>entry</w:t>
      </w:r>
      <w:r w:rsidRPr="001932DE">
        <w:rPr>
          <w:color w:val="231F20"/>
          <w:lang w:val="en-GB"/>
        </w:rPr>
        <w:t xml:space="preserve"> taxes </w:t>
      </w:r>
      <w:commentRangeEnd w:id="14"/>
      <w:r w:rsidR="004602ED" w:rsidRPr="001932DE">
        <w:rPr>
          <w:rStyle w:val="Refdecomentario"/>
          <w:lang w:val="en-GB"/>
        </w:rPr>
        <w:commentReference w:id="14"/>
      </w:r>
      <w:r w:rsidR="003B7809" w:rsidRPr="001932DE">
        <w:rPr>
          <w:color w:val="231F20"/>
          <w:lang w:val="en-GB"/>
        </w:rPr>
        <w:t>in</w:t>
      </w:r>
      <w:r w:rsidR="00E17F51" w:rsidRPr="001932DE">
        <w:rPr>
          <w:color w:val="231F20"/>
          <w:lang w:val="en-GB"/>
        </w:rPr>
        <w:t xml:space="preserve"> 1928</w:t>
      </w:r>
      <w:r w:rsidR="005B0FAC" w:rsidRPr="001932DE">
        <w:rPr>
          <w:color w:val="231F20"/>
          <w:lang w:val="en-GB"/>
        </w:rPr>
        <w:t>.</w:t>
      </w:r>
      <w:r w:rsidR="00E17F51" w:rsidRPr="001932DE">
        <w:rPr>
          <w:color w:val="231F20"/>
          <w:lang w:val="en-GB"/>
        </w:rPr>
        <w:t xml:space="preserve"> </w:t>
      </w:r>
      <w:r w:rsidR="005B0FAC" w:rsidRPr="001932DE">
        <w:rPr>
          <w:color w:val="231F20"/>
          <w:lang w:val="en-GB"/>
        </w:rPr>
        <w:t>T</w:t>
      </w:r>
      <w:r w:rsidR="00E17F51" w:rsidRPr="001932DE">
        <w:rPr>
          <w:color w:val="231F20"/>
          <w:lang w:val="en-GB"/>
        </w:rPr>
        <w:t>his enabled the</w:t>
      </w:r>
      <w:r w:rsidRPr="001932DE">
        <w:rPr>
          <w:color w:val="231F20"/>
          <w:lang w:val="en-GB"/>
        </w:rPr>
        <w:t xml:space="preserve"> French authorities </w:t>
      </w:r>
      <w:r w:rsidR="00E17F51" w:rsidRPr="001932DE">
        <w:rPr>
          <w:color w:val="231F20"/>
          <w:lang w:val="en-GB"/>
        </w:rPr>
        <w:t>to secure new</w:t>
      </w:r>
      <w:r w:rsidRPr="001932DE">
        <w:rPr>
          <w:color w:val="231F20"/>
          <w:lang w:val="en-GB"/>
        </w:rPr>
        <w:t xml:space="preserve"> revenue to </w:t>
      </w:r>
      <w:r w:rsidR="004602ED" w:rsidRPr="001932DE">
        <w:rPr>
          <w:color w:val="231F20"/>
          <w:lang w:val="en-GB"/>
        </w:rPr>
        <w:t>supplement the</w:t>
      </w:r>
      <w:r w:rsidR="00AA3B72" w:rsidRPr="001932DE">
        <w:rPr>
          <w:color w:val="231F20"/>
          <w:lang w:val="en-GB"/>
        </w:rPr>
        <w:t xml:space="preserve"> mandate</w:t>
      </w:r>
      <w:r w:rsidRPr="001932DE">
        <w:rPr>
          <w:color w:val="231F20"/>
          <w:lang w:val="en-GB"/>
        </w:rPr>
        <w:t xml:space="preserve"> budget</w:t>
      </w:r>
      <w:r w:rsidR="00E17F51" w:rsidRPr="001932DE">
        <w:rPr>
          <w:color w:val="231F20"/>
          <w:lang w:val="en-GB"/>
        </w:rPr>
        <w:t xml:space="preserve"> </w:t>
      </w:r>
      <w:r w:rsidR="005B0FAC" w:rsidRPr="001932DE">
        <w:rPr>
          <w:color w:val="231F20"/>
          <w:lang w:val="en-GB"/>
        </w:rPr>
        <w:t>and</w:t>
      </w:r>
      <w:r w:rsidRPr="001932DE">
        <w:rPr>
          <w:color w:val="231F20"/>
          <w:lang w:val="en-GB"/>
        </w:rPr>
        <w:t xml:space="preserve"> forced them to create the</w:t>
      </w:r>
      <w:r w:rsidR="00E17F51" w:rsidRPr="001932DE">
        <w:rPr>
          <w:color w:val="231F20"/>
          <w:lang w:val="en-GB"/>
        </w:rPr>
        <w:t xml:space="preserve"> so-called</w:t>
      </w:r>
      <w:r w:rsidRPr="001932DE">
        <w:rPr>
          <w:color w:val="231F20"/>
          <w:lang w:val="en-GB"/>
        </w:rPr>
        <w:t xml:space="preserve"> </w:t>
      </w:r>
      <w:r w:rsidR="00E17F51" w:rsidRPr="001932DE">
        <w:rPr>
          <w:color w:val="231F20"/>
          <w:lang w:val="en-GB"/>
        </w:rPr>
        <w:t>“</w:t>
      </w:r>
      <w:r w:rsidRPr="001932DE">
        <w:rPr>
          <w:color w:val="231F20"/>
          <w:lang w:val="en-GB"/>
        </w:rPr>
        <w:t>common interests</w:t>
      </w:r>
      <w:r w:rsidR="00E17F51" w:rsidRPr="001932DE">
        <w:rPr>
          <w:color w:val="231F20"/>
          <w:lang w:val="en-GB"/>
        </w:rPr>
        <w:t>”</w:t>
      </w:r>
      <w:r w:rsidRPr="001932DE">
        <w:rPr>
          <w:color w:val="231F20"/>
          <w:lang w:val="en-GB"/>
        </w:rPr>
        <w:t xml:space="preserve"> institutions</w:t>
      </w:r>
      <w:r w:rsidR="005B0FAC" w:rsidRPr="001932DE">
        <w:rPr>
          <w:color w:val="231F20"/>
          <w:lang w:val="en-GB"/>
        </w:rPr>
        <w:t>, which</w:t>
      </w:r>
      <w:r w:rsidRPr="001932DE">
        <w:rPr>
          <w:color w:val="231F20"/>
          <w:lang w:val="en-GB"/>
        </w:rPr>
        <w:t xml:space="preserve"> </w:t>
      </w:r>
      <w:r w:rsidR="003B7809" w:rsidRPr="001932DE">
        <w:rPr>
          <w:color w:val="231F20"/>
          <w:lang w:val="en-GB"/>
        </w:rPr>
        <w:t>admin</w:t>
      </w:r>
      <w:r w:rsidR="001932DE">
        <w:rPr>
          <w:color w:val="231F20"/>
          <w:lang w:val="en-GB"/>
        </w:rPr>
        <w:t>i</w:t>
      </w:r>
      <w:r w:rsidR="003B7809" w:rsidRPr="001932DE">
        <w:rPr>
          <w:color w:val="231F20"/>
          <w:lang w:val="en-GB"/>
        </w:rPr>
        <w:t>stered</w:t>
      </w:r>
      <w:r w:rsidRPr="001932DE">
        <w:rPr>
          <w:color w:val="231F20"/>
          <w:lang w:val="en-GB"/>
        </w:rPr>
        <w:t xml:space="preserve"> everything that fell within the </w:t>
      </w:r>
      <w:r w:rsidR="003B7809" w:rsidRPr="001932DE">
        <w:rPr>
          <w:color w:val="231F20"/>
          <w:lang w:val="en-GB"/>
        </w:rPr>
        <w:t>M</w:t>
      </w:r>
      <w:r w:rsidRPr="001932DE">
        <w:rPr>
          <w:color w:val="231F20"/>
          <w:lang w:val="en-GB"/>
        </w:rPr>
        <w:t>andate</w:t>
      </w:r>
      <w:r w:rsidR="003B7809" w:rsidRPr="001932DE">
        <w:rPr>
          <w:color w:val="231F20"/>
          <w:lang w:val="en-GB"/>
        </w:rPr>
        <w:t>’s</w:t>
      </w:r>
      <w:r w:rsidRPr="001932DE">
        <w:rPr>
          <w:color w:val="231F20"/>
          <w:lang w:val="en-GB"/>
        </w:rPr>
        <w:t xml:space="preserve"> territories </w:t>
      </w:r>
      <w:r w:rsidR="00AA3B72" w:rsidRPr="001932DE">
        <w:rPr>
          <w:color w:val="231F20"/>
          <w:lang w:val="en-GB"/>
        </w:rPr>
        <w:t>that</w:t>
      </w:r>
      <w:r w:rsidRPr="001932DE">
        <w:rPr>
          <w:color w:val="231F20"/>
          <w:lang w:val="en-GB"/>
        </w:rPr>
        <w:t xml:space="preserve"> could not be </w:t>
      </w:r>
      <w:r w:rsidR="00AA3B72" w:rsidRPr="001932DE">
        <w:rPr>
          <w:color w:val="231F20"/>
          <w:lang w:val="en-GB"/>
        </w:rPr>
        <w:t>divided up</w:t>
      </w:r>
      <w:r w:rsidR="005B0FAC" w:rsidRPr="001932DE">
        <w:rPr>
          <w:color w:val="231F20"/>
          <w:lang w:val="en-GB"/>
        </w:rPr>
        <w:t xml:space="preserve"> </w:t>
      </w:r>
      <w:r w:rsidR="00AA3B72" w:rsidRPr="001932DE">
        <w:rPr>
          <w:color w:val="231F20"/>
          <w:lang w:val="en-GB"/>
        </w:rPr>
        <w:t>in practice</w:t>
      </w:r>
      <w:r w:rsidR="005B0FAC" w:rsidRPr="001932DE">
        <w:rPr>
          <w:color w:val="231F20"/>
          <w:lang w:val="en-GB"/>
        </w:rPr>
        <w:t>.</w:t>
      </w:r>
      <w:r w:rsidRPr="001932DE">
        <w:rPr>
          <w:color w:val="231F20"/>
          <w:lang w:val="en-GB"/>
        </w:rPr>
        <w:t xml:space="preserve"> </w:t>
      </w:r>
      <w:r w:rsidR="005B0FAC" w:rsidRPr="001932DE">
        <w:rPr>
          <w:color w:val="231F20"/>
          <w:lang w:val="en-GB"/>
        </w:rPr>
        <w:t>T</w:t>
      </w:r>
      <w:r w:rsidRPr="001932DE">
        <w:rPr>
          <w:color w:val="231F20"/>
          <w:lang w:val="en-GB"/>
        </w:rPr>
        <w:t>he</w:t>
      </w:r>
      <w:r w:rsidR="00AA3B72" w:rsidRPr="001932DE">
        <w:rPr>
          <w:color w:val="231F20"/>
          <w:lang w:val="en-GB"/>
        </w:rPr>
        <w:t>se institutions</w:t>
      </w:r>
      <w:r w:rsidR="003B7809" w:rsidRPr="001932DE">
        <w:rPr>
          <w:color w:val="231F20"/>
          <w:lang w:val="en-GB"/>
        </w:rPr>
        <w:t xml:space="preserve"> grouped</w:t>
      </w:r>
      <w:r w:rsidRPr="001932DE">
        <w:rPr>
          <w:color w:val="231F20"/>
          <w:lang w:val="en-GB"/>
        </w:rPr>
        <w:t xml:space="preserve"> Syria and Lebanon in the same fiscal entity</w:t>
      </w:r>
      <w:r w:rsidR="005B0FAC" w:rsidRPr="001932DE">
        <w:rPr>
          <w:color w:val="231F20"/>
          <w:lang w:val="en-GB"/>
        </w:rPr>
        <w:t xml:space="preserve">, and, importantly, </w:t>
      </w:r>
      <w:r w:rsidRPr="001932DE">
        <w:rPr>
          <w:color w:val="231F20"/>
          <w:lang w:val="en-GB"/>
        </w:rPr>
        <w:t>assured France of</w:t>
      </w:r>
      <w:r w:rsidR="003B7809" w:rsidRPr="001932DE">
        <w:rPr>
          <w:color w:val="231F20"/>
          <w:lang w:val="en-GB"/>
        </w:rPr>
        <w:t xml:space="preserve"> the</w:t>
      </w:r>
      <w:r w:rsidRPr="001932DE">
        <w:rPr>
          <w:color w:val="231F20"/>
          <w:lang w:val="en-GB"/>
        </w:rPr>
        <w:t xml:space="preserve"> support </w:t>
      </w:r>
      <w:r w:rsidR="003B7809" w:rsidRPr="001932DE">
        <w:rPr>
          <w:color w:val="231F20"/>
          <w:lang w:val="en-GB"/>
        </w:rPr>
        <w:t>of the</w:t>
      </w:r>
      <w:r w:rsidRPr="001932DE">
        <w:rPr>
          <w:color w:val="231F20"/>
          <w:lang w:val="en-GB"/>
        </w:rPr>
        <w:t xml:space="preserve"> growing industrial class. </w:t>
      </w:r>
      <w:r w:rsidR="003B7809" w:rsidRPr="001932DE">
        <w:rPr>
          <w:color w:val="231F20"/>
          <w:lang w:val="en-GB"/>
        </w:rPr>
        <w:t>The</w:t>
      </w:r>
      <w:r w:rsidRPr="001932DE">
        <w:rPr>
          <w:color w:val="231F20"/>
          <w:lang w:val="en-GB"/>
        </w:rPr>
        <w:t xml:space="preserve"> first boom </w:t>
      </w:r>
      <w:r w:rsidR="003B7809" w:rsidRPr="001932DE">
        <w:rPr>
          <w:color w:val="231F20"/>
          <w:lang w:val="en-GB"/>
        </w:rPr>
        <w:t>of</w:t>
      </w:r>
      <w:r w:rsidRPr="001932DE">
        <w:rPr>
          <w:color w:val="231F20"/>
          <w:lang w:val="en-GB"/>
        </w:rPr>
        <w:t xml:space="preserve"> </w:t>
      </w:r>
      <w:r w:rsidR="005B0FAC" w:rsidRPr="001932DE">
        <w:rPr>
          <w:color w:val="231F20"/>
          <w:lang w:val="en-GB"/>
        </w:rPr>
        <w:t>new factories</w:t>
      </w:r>
      <w:r w:rsidRPr="001932DE">
        <w:rPr>
          <w:color w:val="231F20"/>
          <w:lang w:val="en-GB"/>
        </w:rPr>
        <w:t xml:space="preserve"> took place between the wars, </w:t>
      </w:r>
      <w:r w:rsidR="003B7809" w:rsidRPr="001932DE">
        <w:rPr>
          <w:color w:val="231F20"/>
          <w:lang w:val="en-GB"/>
        </w:rPr>
        <w:t>turning</w:t>
      </w:r>
      <w:r w:rsidRPr="001932DE">
        <w:rPr>
          <w:color w:val="231F20"/>
          <w:lang w:val="en-GB"/>
        </w:rPr>
        <w:t xml:space="preserve"> Aleppo </w:t>
      </w:r>
      <w:r w:rsidR="003B7809" w:rsidRPr="001932DE">
        <w:rPr>
          <w:color w:val="231F20"/>
          <w:lang w:val="en-GB"/>
        </w:rPr>
        <w:t>into a major</w:t>
      </w:r>
      <w:r w:rsidRPr="001932DE">
        <w:rPr>
          <w:color w:val="231F20"/>
          <w:lang w:val="en-GB"/>
        </w:rPr>
        <w:t xml:space="preserve"> textile centre.</w:t>
      </w:r>
    </w:p>
    <w:p w14:paraId="60B05BE5" w14:textId="6B533050" w:rsidR="001932DE" w:rsidRDefault="005B0FAC" w:rsidP="001932DE">
      <w:pPr>
        <w:pStyle w:val="Textoindependiente"/>
        <w:spacing w:before="3" w:line="249" w:lineRule="auto"/>
        <w:ind w:right="885" w:firstLine="241"/>
        <w:rPr>
          <w:color w:val="231F20"/>
          <w:lang w:val="en-GB"/>
        </w:rPr>
      </w:pPr>
      <w:r w:rsidRPr="001932DE">
        <w:rPr>
          <w:color w:val="231F20"/>
          <w:lang w:val="en-GB"/>
        </w:rPr>
        <w:t xml:space="preserve">Cities </w:t>
      </w:r>
      <w:r w:rsidR="005B2AED" w:rsidRPr="001932DE">
        <w:rPr>
          <w:color w:val="231F20"/>
          <w:lang w:val="en-GB"/>
        </w:rPr>
        <w:t>enjoyed</w:t>
      </w:r>
      <w:r w:rsidRPr="001932DE">
        <w:rPr>
          <w:color w:val="231F20"/>
          <w:lang w:val="en-GB"/>
        </w:rPr>
        <w:t xml:space="preserve"> strong growth. </w:t>
      </w:r>
      <w:r w:rsidR="00745622" w:rsidRPr="001932DE">
        <w:rPr>
          <w:color w:val="231F20"/>
          <w:lang w:val="en-GB"/>
        </w:rPr>
        <w:t>N</w:t>
      </w:r>
      <w:r w:rsidRPr="001932DE">
        <w:rPr>
          <w:color w:val="231F20"/>
          <w:lang w:val="en-GB"/>
        </w:rPr>
        <w:t xml:space="preserve">ew cultural features were emerging, such as the radio, which replaced the storytellers in the popular cafés, and while </w:t>
      </w:r>
      <w:commentRangeStart w:id="15"/>
      <w:r w:rsidR="00D669D0" w:rsidRPr="001932DE">
        <w:rPr>
          <w:color w:val="231F20"/>
          <w:lang w:val="en-GB"/>
        </w:rPr>
        <w:t xml:space="preserve">the </w:t>
      </w:r>
      <w:proofErr w:type="spellStart"/>
      <w:r w:rsidR="00D669D0" w:rsidRPr="001932DE">
        <w:rPr>
          <w:color w:val="231F20"/>
          <w:lang w:val="en-GB"/>
        </w:rPr>
        <w:t>tarboush</w:t>
      </w:r>
      <w:proofErr w:type="spellEnd"/>
      <w:r w:rsidR="00D669D0" w:rsidRPr="001932DE">
        <w:rPr>
          <w:color w:val="231F20"/>
          <w:lang w:val="en-GB"/>
        </w:rPr>
        <w:t xml:space="preserve"> was common</w:t>
      </w:r>
      <w:commentRangeEnd w:id="15"/>
      <w:r w:rsidR="00D669D0" w:rsidRPr="001932DE">
        <w:rPr>
          <w:rStyle w:val="Refdecomentario"/>
          <w:lang w:val="en-GB"/>
        </w:rPr>
        <w:commentReference w:id="15"/>
      </w:r>
      <w:r w:rsidRPr="001932DE">
        <w:rPr>
          <w:color w:val="231F20"/>
          <w:lang w:val="en-GB"/>
        </w:rPr>
        <w:t xml:space="preserve">, </w:t>
      </w:r>
      <w:r w:rsidR="00E91E63" w:rsidRPr="001932DE">
        <w:rPr>
          <w:color w:val="231F20"/>
          <w:lang w:val="en-GB"/>
        </w:rPr>
        <w:t xml:space="preserve">there were still </w:t>
      </w:r>
      <w:r w:rsidRPr="001932DE">
        <w:rPr>
          <w:color w:val="231F20"/>
          <w:lang w:val="en-GB"/>
        </w:rPr>
        <w:t xml:space="preserve">traditional </w:t>
      </w:r>
      <w:r w:rsidR="00E91E63" w:rsidRPr="001932DE">
        <w:rPr>
          <w:color w:val="231F20"/>
          <w:lang w:val="en-GB"/>
        </w:rPr>
        <w:t>areas</w:t>
      </w:r>
      <w:r w:rsidRPr="001932DE">
        <w:rPr>
          <w:color w:val="231F20"/>
          <w:lang w:val="en-GB"/>
        </w:rPr>
        <w:t xml:space="preserve"> in the old town</w:t>
      </w:r>
      <w:r w:rsidR="00AA3B72" w:rsidRPr="001932DE">
        <w:rPr>
          <w:color w:val="231F20"/>
          <w:lang w:val="en-GB"/>
        </w:rPr>
        <w:t xml:space="preserve"> that</w:t>
      </w:r>
      <w:r w:rsidR="00E91E63" w:rsidRPr="001932DE">
        <w:rPr>
          <w:color w:val="231F20"/>
          <w:lang w:val="en-GB"/>
        </w:rPr>
        <w:t xml:space="preserve"> served </w:t>
      </w:r>
      <w:r w:rsidRPr="001932DE">
        <w:rPr>
          <w:color w:val="231F20"/>
          <w:lang w:val="en-GB"/>
        </w:rPr>
        <w:t xml:space="preserve">as a power base for the </w:t>
      </w:r>
      <w:r w:rsidR="00745622" w:rsidRPr="001932DE">
        <w:rPr>
          <w:color w:val="231F20"/>
          <w:lang w:val="en-GB"/>
        </w:rPr>
        <w:t>great</w:t>
      </w:r>
      <w:r w:rsidRPr="001932DE">
        <w:rPr>
          <w:color w:val="231F20"/>
          <w:lang w:val="en-GB"/>
        </w:rPr>
        <w:t xml:space="preserve"> families. The</w:t>
      </w:r>
      <w:r w:rsidR="00745622" w:rsidRPr="001932DE">
        <w:rPr>
          <w:color w:val="231F20"/>
          <w:lang w:val="en-GB"/>
        </w:rPr>
        <w:t xml:space="preserve"> </w:t>
      </w:r>
      <w:proofErr w:type="spellStart"/>
      <w:r w:rsidRPr="001932DE">
        <w:rPr>
          <w:i/>
          <w:iCs/>
          <w:color w:val="231F20"/>
          <w:lang w:val="en-GB"/>
        </w:rPr>
        <w:t>za'</w:t>
      </w:r>
      <w:r w:rsidR="005B2AED" w:rsidRPr="001932DE">
        <w:rPr>
          <w:i/>
          <w:iCs/>
          <w:color w:val="231F20"/>
          <w:lang w:val="en-GB"/>
        </w:rPr>
        <w:t>i</w:t>
      </w:r>
      <w:r w:rsidRPr="001932DE">
        <w:rPr>
          <w:i/>
          <w:iCs/>
          <w:color w:val="231F20"/>
          <w:lang w:val="en-GB"/>
        </w:rPr>
        <w:t>m</w:t>
      </w:r>
      <w:proofErr w:type="spellEnd"/>
      <w:r w:rsidR="00AA3B72" w:rsidRPr="001932DE">
        <w:rPr>
          <w:color w:val="231F20"/>
          <w:lang w:val="en-GB"/>
        </w:rPr>
        <w:t xml:space="preserve">, </w:t>
      </w:r>
      <w:r w:rsidR="00745622" w:rsidRPr="001932DE">
        <w:rPr>
          <w:color w:val="231F20"/>
          <w:lang w:val="en-GB"/>
        </w:rPr>
        <w:t xml:space="preserve">the </w:t>
      </w:r>
      <w:r w:rsidR="005B2AED" w:rsidRPr="001932DE">
        <w:rPr>
          <w:color w:val="231F20"/>
          <w:lang w:val="en-GB"/>
        </w:rPr>
        <w:t>heads of</w:t>
      </w:r>
      <w:r w:rsidRPr="001932DE">
        <w:rPr>
          <w:color w:val="231F20"/>
          <w:lang w:val="en-GB"/>
        </w:rPr>
        <w:t xml:space="preserve"> a network of clients, whom they </w:t>
      </w:r>
      <w:r w:rsidR="005B2AED" w:rsidRPr="001932DE">
        <w:rPr>
          <w:color w:val="231F20"/>
          <w:lang w:val="en-GB"/>
        </w:rPr>
        <w:t>recompensed</w:t>
      </w:r>
      <w:r w:rsidRPr="001932DE">
        <w:rPr>
          <w:color w:val="231F20"/>
          <w:lang w:val="en-GB"/>
        </w:rPr>
        <w:t xml:space="preserve"> in various ways</w:t>
      </w:r>
      <w:r w:rsidR="00AA3B72" w:rsidRPr="001932DE">
        <w:rPr>
          <w:color w:val="231F20"/>
          <w:lang w:val="en-GB"/>
        </w:rPr>
        <w:t>,</w:t>
      </w:r>
      <w:r w:rsidRPr="001932DE">
        <w:rPr>
          <w:color w:val="231F20"/>
          <w:lang w:val="en-GB"/>
        </w:rPr>
        <w:t xml:space="preserve"> rel</w:t>
      </w:r>
      <w:r w:rsidR="005B2AED" w:rsidRPr="001932DE">
        <w:rPr>
          <w:color w:val="231F20"/>
          <w:lang w:val="en-GB"/>
        </w:rPr>
        <w:t>ied</w:t>
      </w:r>
      <w:r w:rsidRPr="001932DE">
        <w:rPr>
          <w:color w:val="231F20"/>
          <w:lang w:val="en-GB"/>
        </w:rPr>
        <w:t xml:space="preserve"> on henchmen</w:t>
      </w:r>
      <w:r w:rsidR="005B2AED" w:rsidRPr="001932DE">
        <w:rPr>
          <w:color w:val="231F20"/>
          <w:lang w:val="en-GB"/>
        </w:rPr>
        <w:t xml:space="preserve">, </w:t>
      </w:r>
      <w:r w:rsidR="00745622" w:rsidRPr="001932DE">
        <w:rPr>
          <w:color w:val="231F20"/>
          <w:lang w:val="en-GB"/>
        </w:rPr>
        <w:t>known as</w:t>
      </w:r>
      <w:r w:rsidR="005B2AED" w:rsidRPr="001932DE">
        <w:rPr>
          <w:color w:val="231F20"/>
          <w:lang w:val="en-GB"/>
        </w:rPr>
        <w:t xml:space="preserve"> </w:t>
      </w:r>
      <w:proofErr w:type="spellStart"/>
      <w:r w:rsidR="005B2AED" w:rsidRPr="001932DE">
        <w:rPr>
          <w:i/>
          <w:iCs/>
          <w:color w:val="231F20"/>
          <w:lang w:val="en-GB"/>
        </w:rPr>
        <w:t>qabadayât</w:t>
      </w:r>
      <w:proofErr w:type="spellEnd"/>
      <w:r w:rsidR="005B2AED" w:rsidRPr="001932DE">
        <w:rPr>
          <w:color w:val="231F20"/>
          <w:lang w:val="en-GB"/>
        </w:rPr>
        <w:t>,</w:t>
      </w:r>
      <w:r w:rsidRPr="001932DE">
        <w:rPr>
          <w:color w:val="231F20"/>
          <w:lang w:val="en-GB"/>
        </w:rPr>
        <w:t xml:space="preserve"> to maintain order in the neighbourhoods.</w:t>
      </w:r>
      <w:r w:rsidR="00E91E63" w:rsidRPr="001932DE">
        <w:rPr>
          <w:color w:val="231F20"/>
          <w:lang w:val="en-GB"/>
        </w:rPr>
        <w:t xml:space="preserve"> The </w:t>
      </w:r>
      <w:proofErr w:type="spellStart"/>
      <w:r w:rsidR="00E91E63" w:rsidRPr="001932DE">
        <w:rPr>
          <w:i/>
          <w:iCs/>
          <w:color w:val="231F20"/>
          <w:lang w:val="en-GB"/>
        </w:rPr>
        <w:t>qabadayât</w:t>
      </w:r>
      <w:proofErr w:type="spellEnd"/>
      <w:r w:rsidR="00E91E63" w:rsidRPr="001932DE">
        <w:rPr>
          <w:color w:val="231F20"/>
          <w:lang w:val="en-GB"/>
        </w:rPr>
        <w:t xml:space="preserve"> </w:t>
      </w:r>
      <w:r w:rsidRPr="001932DE">
        <w:rPr>
          <w:color w:val="231F20"/>
          <w:lang w:val="en-GB"/>
        </w:rPr>
        <w:t>encourage</w:t>
      </w:r>
      <w:r w:rsidR="005B2AED" w:rsidRPr="001932DE">
        <w:rPr>
          <w:color w:val="231F20"/>
          <w:lang w:val="en-GB"/>
        </w:rPr>
        <w:t>d</w:t>
      </w:r>
      <w:r w:rsidRPr="001932DE">
        <w:rPr>
          <w:color w:val="231F20"/>
          <w:lang w:val="en-GB"/>
        </w:rPr>
        <w:t xml:space="preserve"> residents to vote in exchange for resources and </w:t>
      </w:r>
      <w:r w:rsidR="00AA3B72" w:rsidRPr="001932DE">
        <w:rPr>
          <w:color w:val="231F20"/>
          <w:lang w:val="en-GB"/>
        </w:rPr>
        <w:t>a degree of</w:t>
      </w:r>
      <w:r w:rsidR="00E91E63" w:rsidRPr="001932DE">
        <w:rPr>
          <w:color w:val="231F20"/>
          <w:lang w:val="en-GB"/>
        </w:rPr>
        <w:t xml:space="preserve"> </w:t>
      </w:r>
      <w:r w:rsidRPr="001932DE">
        <w:rPr>
          <w:color w:val="231F20"/>
          <w:lang w:val="en-GB"/>
        </w:rPr>
        <w:t xml:space="preserve">freedom </w:t>
      </w:r>
      <w:r w:rsidR="00E91E63" w:rsidRPr="001932DE">
        <w:rPr>
          <w:color w:val="231F20"/>
          <w:lang w:val="en-GB"/>
        </w:rPr>
        <w:t>to</w:t>
      </w:r>
      <w:r w:rsidRPr="001932DE">
        <w:rPr>
          <w:color w:val="231F20"/>
          <w:lang w:val="en-GB"/>
        </w:rPr>
        <w:t xml:space="preserve"> engage</w:t>
      </w:r>
      <w:r w:rsidR="00E91E63" w:rsidRPr="001932DE">
        <w:rPr>
          <w:color w:val="231F20"/>
          <w:lang w:val="en-GB"/>
        </w:rPr>
        <w:t xml:space="preserve"> </w:t>
      </w:r>
      <w:r w:rsidR="005B2AED" w:rsidRPr="001932DE">
        <w:rPr>
          <w:color w:val="231F20"/>
          <w:lang w:val="en-GB"/>
        </w:rPr>
        <w:t>in</w:t>
      </w:r>
      <w:r w:rsidR="00E91E63" w:rsidRPr="001932DE">
        <w:rPr>
          <w:color w:val="231F20"/>
          <w:lang w:val="en-GB"/>
        </w:rPr>
        <w:t xml:space="preserve"> </w:t>
      </w:r>
      <w:r w:rsidR="005B2AED" w:rsidRPr="001932DE">
        <w:rPr>
          <w:color w:val="231F20"/>
          <w:lang w:val="en-GB"/>
        </w:rPr>
        <w:t xml:space="preserve">legal </w:t>
      </w:r>
      <w:r w:rsidRPr="001932DE">
        <w:rPr>
          <w:color w:val="231F20"/>
          <w:lang w:val="en-GB"/>
        </w:rPr>
        <w:t xml:space="preserve">trade. </w:t>
      </w:r>
      <w:r w:rsidR="00E91E63" w:rsidRPr="001932DE">
        <w:rPr>
          <w:color w:val="231F20"/>
          <w:lang w:val="en-GB"/>
        </w:rPr>
        <w:t>New f</w:t>
      </w:r>
      <w:r w:rsidRPr="001932DE">
        <w:rPr>
          <w:color w:val="231F20"/>
          <w:lang w:val="en-GB"/>
        </w:rPr>
        <w:t xml:space="preserve">amilies </w:t>
      </w:r>
      <w:r w:rsidR="00E91E63" w:rsidRPr="001932DE">
        <w:rPr>
          <w:color w:val="231F20"/>
          <w:lang w:val="en-GB"/>
        </w:rPr>
        <w:t>were</w:t>
      </w:r>
      <w:r w:rsidRPr="001932DE">
        <w:rPr>
          <w:color w:val="231F20"/>
          <w:lang w:val="en-GB"/>
        </w:rPr>
        <w:t xml:space="preserve"> formed</w:t>
      </w:r>
      <w:r w:rsidR="00E91E63" w:rsidRPr="001932DE">
        <w:rPr>
          <w:color w:val="231F20"/>
          <w:lang w:val="en-GB"/>
        </w:rPr>
        <w:t xml:space="preserve"> that attempted to</w:t>
      </w:r>
      <w:r w:rsidRPr="001932DE">
        <w:rPr>
          <w:color w:val="231F20"/>
          <w:lang w:val="en-GB"/>
        </w:rPr>
        <w:t xml:space="preserve"> </w:t>
      </w:r>
      <w:r w:rsidR="00745622" w:rsidRPr="001932DE">
        <w:rPr>
          <w:color w:val="231F20"/>
          <w:lang w:val="en-GB"/>
        </w:rPr>
        <w:t>disguise</w:t>
      </w:r>
      <w:r w:rsidR="00E91E63" w:rsidRPr="001932DE">
        <w:rPr>
          <w:color w:val="231F20"/>
          <w:lang w:val="en-GB"/>
        </w:rPr>
        <w:t xml:space="preserve"> the</w:t>
      </w:r>
      <w:r w:rsidRPr="001932DE">
        <w:rPr>
          <w:color w:val="231F20"/>
          <w:lang w:val="en-GB"/>
        </w:rPr>
        <w:t xml:space="preserve"> fact that</w:t>
      </w:r>
      <w:r w:rsidR="00E91E63" w:rsidRPr="001932DE">
        <w:rPr>
          <w:color w:val="231F20"/>
          <w:lang w:val="en-GB"/>
        </w:rPr>
        <w:t xml:space="preserve"> </w:t>
      </w:r>
      <w:r w:rsidRPr="001932DE">
        <w:rPr>
          <w:color w:val="231F20"/>
          <w:lang w:val="en-GB"/>
        </w:rPr>
        <w:t>the first generation</w:t>
      </w:r>
      <w:r w:rsidR="00E91E63" w:rsidRPr="001932DE">
        <w:rPr>
          <w:color w:val="231F20"/>
          <w:lang w:val="en-GB"/>
        </w:rPr>
        <w:t xml:space="preserve"> </w:t>
      </w:r>
      <w:r w:rsidR="00745622" w:rsidRPr="001932DE">
        <w:rPr>
          <w:color w:val="231F20"/>
          <w:lang w:val="en-GB"/>
        </w:rPr>
        <w:t>had</w:t>
      </w:r>
      <w:r w:rsidRPr="001932DE">
        <w:rPr>
          <w:color w:val="231F20"/>
          <w:lang w:val="en-GB"/>
        </w:rPr>
        <w:t xml:space="preserve"> only just arrived in town. Their </w:t>
      </w:r>
      <w:r w:rsidR="00E91E63" w:rsidRPr="001932DE">
        <w:rPr>
          <w:color w:val="231F20"/>
          <w:lang w:val="en-GB"/>
        </w:rPr>
        <w:t>lineage</w:t>
      </w:r>
      <w:r w:rsidRPr="001932DE">
        <w:rPr>
          <w:color w:val="231F20"/>
          <w:lang w:val="en-GB"/>
        </w:rPr>
        <w:t xml:space="preserve"> allow</w:t>
      </w:r>
      <w:r w:rsidR="00E91E63" w:rsidRPr="001932DE">
        <w:rPr>
          <w:color w:val="231F20"/>
          <w:lang w:val="en-GB"/>
        </w:rPr>
        <w:t>ed</w:t>
      </w:r>
      <w:r w:rsidRPr="001932DE">
        <w:rPr>
          <w:color w:val="231F20"/>
          <w:lang w:val="en-GB"/>
        </w:rPr>
        <w:t xml:space="preserve"> them to establish themselves and dominate </w:t>
      </w:r>
      <w:r w:rsidR="00E91E63" w:rsidRPr="001932DE">
        <w:rPr>
          <w:color w:val="231F20"/>
          <w:lang w:val="en-GB"/>
        </w:rPr>
        <w:t>a particular area</w:t>
      </w:r>
      <w:r w:rsidRPr="001932DE">
        <w:rPr>
          <w:color w:val="231F20"/>
          <w:lang w:val="en-GB"/>
        </w:rPr>
        <w:t xml:space="preserve">. </w:t>
      </w:r>
      <w:r w:rsidR="00E91E63" w:rsidRPr="001932DE">
        <w:rPr>
          <w:color w:val="231F20"/>
          <w:lang w:val="en-GB"/>
        </w:rPr>
        <w:t xml:space="preserve">There were </w:t>
      </w:r>
      <w:r w:rsidR="00745622" w:rsidRPr="001932DE">
        <w:rPr>
          <w:color w:val="231F20"/>
          <w:lang w:val="en-GB"/>
        </w:rPr>
        <w:t>numerous</w:t>
      </w:r>
      <w:r w:rsidRPr="001932DE">
        <w:rPr>
          <w:color w:val="231F20"/>
          <w:lang w:val="en-GB"/>
        </w:rPr>
        <w:t xml:space="preserve"> personal link</w:t>
      </w:r>
      <w:r w:rsidR="00745622" w:rsidRPr="001932DE">
        <w:rPr>
          <w:color w:val="231F20"/>
          <w:lang w:val="en-GB"/>
        </w:rPr>
        <w:t>s in</w:t>
      </w:r>
      <w:r w:rsidR="00E91E63" w:rsidRPr="001932DE">
        <w:rPr>
          <w:color w:val="231F20"/>
          <w:lang w:val="en-GB"/>
        </w:rPr>
        <w:t xml:space="preserve"> these areas</w:t>
      </w:r>
      <w:r w:rsidRPr="001932DE">
        <w:rPr>
          <w:color w:val="231F20"/>
          <w:lang w:val="en-GB"/>
        </w:rPr>
        <w:t xml:space="preserve"> </w:t>
      </w:r>
      <w:r w:rsidR="00745622" w:rsidRPr="001932DE">
        <w:rPr>
          <w:color w:val="231F20"/>
          <w:lang w:val="en-GB"/>
        </w:rPr>
        <w:t>between the</w:t>
      </w:r>
      <w:r w:rsidRPr="001932DE">
        <w:rPr>
          <w:color w:val="231F20"/>
          <w:lang w:val="en-GB"/>
        </w:rPr>
        <w:t xml:space="preserve"> political and economic elite, who </w:t>
      </w:r>
      <w:r w:rsidR="00E91E63" w:rsidRPr="001932DE">
        <w:rPr>
          <w:color w:val="231F20"/>
          <w:lang w:val="en-GB"/>
        </w:rPr>
        <w:t>lived in</w:t>
      </w:r>
      <w:r w:rsidRPr="001932DE">
        <w:rPr>
          <w:color w:val="231F20"/>
          <w:lang w:val="en-GB"/>
        </w:rPr>
        <w:t xml:space="preserve"> </w:t>
      </w:r>
      <w:r w:rsidR="00745622" w:rsidRPr="001932DE">
        <w:rPr>
          <w:color w:val="231F20"/>
          <w:lang w:val="en-GB"/>
        </w:rPr>
        <w:t>huge</w:t>
      </w:r>
      <w:r w:rsidRPr="001932DE">
        <w:rPr>
          <w:color w:val="231F20"/>
          <w:lang w:val="en-GB"/>
        </w:rPr>
        <w:t xml:space="preserve"> mansions, </w:t>
      </w:r>
      <w:r w:rsidR="00745622" w:rsidRPr="001932DE">
        <w:rPr>
          <w:color w:val="231F20"/>
          <w:lang w:val="en-GB"/>
        </w:rPr>
        <w:t>and the</w:t>
      </w:r>
      <w:r w:rsidR="00D669D0" w:rsidRPr="001932DE">
        <w:rPr>
          <w:color w:val="231F20"/>
          <w:lang w:val="en-GB"/>
        </w:rPr>
        <w:t xml:space="preserve"> recently arrived, or long-established</w:t>
      </w:r>
      <w:r w:rsidRPr="001932DE">
        <w:rPr>
          <w:color w:val="231F20"/>
          <w:lang w:val="en-GB"/>
        </w:rPr>
        <w:t xml:space="preserve"> working</w:t>
      </w:r>
      <w:r w:rsidR="001932DE">
        <w:rPr>
          <w:color w:val="231F20"/>
          <w:lang w:val="en-GB"/>
        </w:rPr>
        <w:t xml:space="preserve"> classes</w:t>
      </w:r>
      <w:r w:rsidRPr="001932DE">
        <w:rPr>
          <w:color w:val="231F20"/>
          <w:lang w:val="en-GB"/>
        </w:rPr>
        <w:t xml:space="preserve"> </w:t>
      </w:r>
      <w:r w:rsidR="00745622" w:rsidRPr="001932DE">
        <w:rPr>
          <w:color w:val="231F20"/>
          <w:lang w:val="en-GB"/>
        </w:rPr>
        <w:t>The</w:t>
      </w:r>
      <w:r w:rsidR="001932DE">
        <w:rPr>
          <w:color w:val="231F20"/>
          <w:lang w:val="en-GB"/>
        </w:rPr>
        <w:t xml:space="preserve"> two groups</w:t>
      </w:r>
      <w:commentRangeStart w:id="16"/>
      <w:r w:rsidR="001932DE" w:rsidRPr="001932DE">
        <w:rPr>
          <w:color w:val="231F20"/>
          <w:lang w:val="en-GB"/>
        </w:rPr>
        <w:t xml:space="preserve"> </w:t>
      </w:r>
      <w:commentRangeEnd w:id="16"/>
      <w:r w:rsidR="001932DE" w:rsidRPr="001932DE">
        <w:rPr>
          <w:rStyle w:val="Refdecomentario"/>
          <w:lang w:val="en-GB"/>
        </w:rPr>
        <w:commentReference w:id="16"/>
      </w:r>
      <w:r w:rsidR="00745622" w:rsidRPr="001932DE">
        <w:rPr>
          <w:color w:val="231F20"/>
          <w:lang w:val="en-GB"/>
        </w:rPr>
        <w:t xml:space="preserve"> shared a common </w:t>
      </w:r>
      <w:r w:rsidRPr="001932DE">
        <w:rPr>
          <w:color w:val="231F20"/>
          <w:lang w:val="en-GB"/>
        </w:rPr>
        <w:t>neighbourhoo</w:t>
      </w:r>
      <w:r w:rsidR="00D669D0" w:rsidRPr="001932DE">
        <w:rPr>
          <w:color w:val="231F20"/>
          <w:lang w:val="en-GB"/>
        </w:rPr>
        <w:t>d</w:t>
      </w:r>
      <w:r w:rsidR="00745622" w:rsidRPr="001932DE">
        <w:rPr>
          <w:color w:val="231F20"/>
          <w:lang w:val="en-GB"/>
        </w:rPr>
        <w:t xml:space="preserve"> identity</w:t>
      </w:r>
      <w:r w:rsidRPr="001932DE">
        <w:rPr>
          <w:color w:val="231F20"/>
          <w:lang w:val="en-GB"/>
        </w:rPr>
        <w:t xml:space="preserve"> </w:t>
      </w:r>
      <w:r w:rsidR="00D669D0" w:rsidRPr="001932DE">
        <w:rPr>
          <w:color w:val="231F20"/>
          <w:lang w:val="en-GB"/>
        </w:rPr>
        <w:t xml:space="preserve">and possibly a </w:t>
      </w:r>
      <w:r w:rsidRPr="001932DE">
        <w:rPr>
          <w:color w:val="231F20"/>
          <w:lang w:val="en-GB"/>
        </w:rPr>
        <w:t xml:space="preserve">religious </w:t>
      </w:r>
      <w:r w:rsidR="00F044B1">
        <w:rPr>
          <w:color w:val="231F20"/>
          <w:lang w:val="en-GB"/>
        </w:rPr>
        <w:lastRenderedPageBreak/>
        <w:t>or</w:t>
      </w:r>
      <w:r w:rsidRPr="001932DE">
        <w:rPr>
          <w:color w:val="231F20"/>
          <w:lang w:val="en-GB"/>
        </w:rPr>
        <w:t xml:space="preserve"> tribal </w:t>
      </w:r>
      <w:r w:rsidR="00D669D0" w:rsidRPr="001932DE">
        <w:rPr>
          <w:color w:val="231F20"/>
          <w:lang w:val="en-GB"/>
        </w:rPr>
        <w:t>identity as well.</w:t>
      </w:r>
    </w:p>
    <w:p w14:paraId="33A9AF5E" w14:textId="77777777" w:rsidR="001932DE" w:rsidRDefault="00745622" w:rsidP="001932DE">
      <w:pPr>
        <w:pStyle w:val="Textoindependiente"/>
        <w:spacing w:before="3" w:line="249" w:lineRule="auto"/>
        <w:ind w:right="885" w:firstLine="241"/>
        <w:rPr>
          <w:color w:val="231F20"/>
          <w:lang w:val="en-GB"/>
        </w:rPr>
      </w:pPr>
      <w:r w:rsidRPr="001932DE">
        <w:rPr>
          <w:color w:val="231F20"/>
          <w:lang w:val="en-GB"/>
        </w:rPr>
        <w:t>Those who lived in the countryside were</w:t>
      </w:r>
      <w:r w:rsidR="003A78A0" w:rsidRPr="001932DE">
        <w:rPr>
          <w:color w:val="231F20"/>
          <w:lang w:val="en-GB"/>
        </w:rPr>
        <w:t xml:space="preserve"> often also</w:t>
      </w:r>
      <w:r w:rsidR="00864E31" w:rsidRPr="001932DE">
        <w:rPr>
          <w:color w:val="231F20"/>
          <w:lang w:val="en-GB"/>
        </w:rPr>
        <w:t xml:space="preserve"> beholden to </w:t>
      </w:r>
      <w:r w:rsidR="001932DE">
        <w:rPr>
          <w:color w:val="231F20"/>
          <w:lang w:val="en-GB"/>
        </w:rPr>
        <w:t>those who lived in the cities</w:t>
      </w:r>
      <w:r w:rsidR="00864E31" w:rsidRPr="001932DE">
        <w:rPr>
          <w:color w:val="231F20"/>
          <w:lang w:val="en-GB"/>
        </w:rPr>
        <w:t xml:space="preserve">. The </w:t>
      </w:r>
      <w:r w:rsidR="005B0FAC" w:rsidRPr="001932DE">
        <w:rPr>
          <w:color w:val="231F20"/>
          <w:lang w:val="en-GB"/>
        </w:rPr>
        <w:t>Land Code of 1858</w:t>
      </w:r>
      <w:r w:rsidR="00864E31" w:rsidRPr="001932DE">
        <w:rPr>
          <w:color w:val="231F20"/>
          <w:lang w:val="en-GB"/>
        </w:rPr>
        <w:t xml:space="preserve"> had </w:t>
      </w:r>
      <w:r w:rsidRPr="001932DE">
        <w:rPr>
          <w:color w:val="231F20"/>
          <w:lang w:val="en-GB"/>
        </w:rPr>
        <w:t>exacerbated the</w:t>
      </w:r>
      <w:r w:rsidR="005B0FAC" w:rsidRPr="001932DE">
        <w:rPr>
          <w:color w:val="231F20"/>
          <w:lang w:val="en-GB"/>
        </w:rPr>
        <w:t xml:space="preserve"> </w:t>
      </w:r>
      <w:r w:rsidRPr="001932DE">
        <w:rPr>
          <w:color w:val="231F20"/>
          <w:lang w:val="en-GB"/>
        </w:rPr>
        <w:t>inequality of the</w:t>
      </w:r>
      <w:r w:rsidR="005B0FAC" w:rsidRPr="001932DE">
        <w:rPr>
          <w:color w:val="231F20"/>
          <w:lang w:val="en-GB"/>
        </w:rPr>
        <w:t xml:space="preserve"> two </w:t>
      </w:r>
      <w:r w:rsidRPr="001932DE">
        <w:rPr>
          <w:color w:val="231F20"/>
          <w:lang w:val="en-GB"/>
        </w:rPr>
        <w:t>groups</w:t>
      </w:r>
      <w:r w:rsidR="00864E31" w:rsidRPr="001932DE">
        <w:rPr>
          <w:color w:val="231F20"/>
          <w:lang w:val="en-GB"/>
        </w:rPr>
        <w:t>.</w:t>
      </w:r>
      <w:r w:rsidR="003A78A0" w:rsidRPr="001932DE">
        <w:rPr>
          <w:color w:val="231F20"/>
          <w:lang w:val="en-GB"/>
        </w:rPr>
        <w:t xml:space="preserve"> </w:t>
      </w:r>
      <w:r w:rsidR="005B0FAC" w:rsidRPr="001932DE">
        <w:rPr>
          <w:color w:val="231F20"/>
          <w:lang w:val="en-GB"/>
        </w:rPr>
        <w:t xml:space="preserve">Urban dwellers </w:t>
      </w:r>
      <w:r w:rsidR="00864E31" w:rsidRPr="001932DE">
        <w:rPr>
          <w:color w:val="231F20"/>
          <w:lang w:val="en-GB"/>
        </w:rPr>
        <w:t>took</w:t>
      </w:r>
      <w:r w:rsidR="005B0FAC" w:rsidRPr="001932DE">
        <w:rPr>
          <w:color w:val="231F20"/>
          <w:lang w:val="en-GB"/>
        </w:rPr>
        <w:t xml:space="preserve"> possession of the land, reducing the areas </w:t>
      </w:r>
      <w:r w:rsidR="003A78A0" w:rsidRPr="001932DE">
        <w:rPr>
          <w:color w:val="231F20"/>
          <w:lang w:val="en-GB"/>
        </w:rPr>
        <w:t>under</w:t>
      </w:r>
      <w:r w:rsidR="005B0FAC" w:rsidRPr="001932DE">
        <w:rPr>
          <w:color w:val="231F20"/>
          <w:lang w:val="en-GB"/>
        </w:rPr>
        <w:t xml:space="preserve"> </w:t>
      </w:r>
      <w:proofErr w:type="spellStart"/>
      <w:r w:rsidR="005B0FAC" w:rsidRPr="001932DE">
        <w:rPr>
          <w:i/>
          <w:iCs/>
          <w:color w:val="231F20"/>
          <w:lang w:val="en-GB"/>
        </w:rPr>
        <w:t>musha'a</w:t>
      </w:r>
      <w:proofErr w:type="spellEnd"/>
      <w:r w:rsidR="00864E31" w:rsidRPr="001932DE">
        <w:rPr>
          <w:i/>
          <w:iCs/>
          <w:color w:val="231F20"/>
          <w:lang w:val="en-GB"/>
        </w:rPr>
        <w:t xml:space="preserve"> </w:t>
      </w:r>
      <w:r w:rsidR="00864E31" w:rsidRPr="001932DE">
        <w:rPr>
          <w:color w:val="231F20"/>
          <w:lang w:val="en-GB"/>
        </w:rPr>
        <w:t>tenure</w:t>
      </w:r>
      <w:r w:rsidR="005B0FAC" w:rsidRPr="001932DE">
        <w:rPr>
          <w:color w:val="231F20"/>
          <w:lang w:val="en-GB"/>
        </w:rPr>
        <w:t xml:space="preserve">, or </w:t>
      </w:r>
      <w:r w:rsidRPr="001932DE">
        <w:rPr>
          <w:color w:val="231F20"/>
          <w:lang w:val="en-GB"/>
        </w:rPr>
        <w:t>common</w:t>
      </w:r>
      <w:r w:rsidR="005B0FAC" w:rsidRPr="001932DE">
        <w:rPr>
          <w:color w:val="231F20"/>
          <w:lang w:val="en-GB"/>
        </w:rPr>
        <w:t xml:space="preserve"> land</w:t>
      </w:r>
      <w:r w:rsidR="00864E31" w:rsidRPr="001932DE">
        <w:rPr>
          <w:color w:val="231F20"/>
          <w:lang w:val="en-GB"/>
        </w:rPr>
        <w:t>. The</w:t>
      </w:r>
      <w:r w:rsidR="005B0FAC" w:rsidRPr="001932DE">
        <w:rPr>
          <w:color w:val="231F20"/>
          <w:lang w:val="en-GB"/>
        </w:rPr>
        <w:t xml:space="preserve"> outskirts of towns </w:t>
      </w:r>
      <w:r w:rsidR="00864E31" w:rsidRPr="001932DE">
        <w:rPr>
          <w:color w:val="231F20"/>
          <w:lang w:val="en-GB"/>
        </w:rPr>
        <w:t>were sometimes</w:t>
      </w:r>
      <w:r w:rsidR="005B0FAC" w:rsidRPr="001932DE">
        <w:rPr>
          <w:color w:val="231F20"/>
          <w:lang w:val="en-GB"/>
        </w:rPr>
        <w:t xml:space="preserve"> dominated by a few families, but this d</w:t>
      </w:r>
      <w:r w:rsidR="00864E31" w:rsidRPr="001932DE">
        <w:rPr>
          <w:color w:val="231F20"/>
          <w:lang w:val="en-GB"/>
        </w:rPr>
        <w:t>id</w:t>
      </w:r>
      <w:r w:rsidR="005B0FAC" w:rsidRPr="001932DE">
        <w:rPr>
          <w:color w:val="231F20"/>
          <w:lang w:val="en-GB"/>
        </w:rPr>
        <w:t xml:space="preserve"> not mean that there </w:t>
      </w:r>
      <w:r w:rsidR="00864E31" w:rsidRPr="001932DE">
        <w:rPr>
          <w:color w:val="231F20"/>
          <w:lang w:val="en-GB"/>
        </w:rPr>
        <w:t>were</w:t>
      </w:r>
      <w:r w:rsidR="005B0FAC" w:rsidRPr="001932DE">
        <w:rPr>
          <w:color w:val="231F20"/>
          <w:lang w:val="en-GB"/>
        </w:rPr>
        <w:t xml:space="preserve"> cont</w:t>
      </w:r>
      <w:r w:rsidR="00C441B2" w:rsidRPr="001932DE">
        <w:rPr>
          <w:color w:val="231F20"/>
          <w:lang w:val="en-GB"/>
        </w:rPr>
        <w:t>iguous</w:t>
      </w:r>
      <w:r w:rsidR="005B0FAC" w:rsidRPr="001932DE">
        <w:rPr>
          <w:color w:val="231F20"/>
          <w:lang w:val="en-GB"/>
        </w:rPr>
        <w:t xml:space="preserve"> plots of land</w:t>
      </w:r>
      <w:r w:rsidR="00C441B2" w:rsidRPr="001932DE">
        <w:rPr>
          <w:color w:val="231F20"/>
          <w:lang w:val="en-GB"/>
        </w:rPr>
        <w:t xml:space="preserve"> all</w:t>
      </w:r>
      <w:r w:rsidR="005B0FAC" w:rsidRPr="001932DE">
        <w:rPr>
          <w:color w:val="231F20"/>
          <w:lang w:val="en-GB"/>
        </w:rPr>
        <w:t xml:space="preserve"> belonging to the same individuals. </w:t>
      </w:r>
      <w:r w:rsidR="00C441B2" w:rsidRPr="001932DE">
        <w:rPr>
          <w:color w:val="231F20"/>
          <w:lang w:val="en-GB"/>
        </w:rPr>
        <w:t xml:space="preserve">Thierry </w:t>
      </w:r>
      <w:proofErr w:type="spellStart"/>
      <w:r w:rsidR="00C441B2" w:rsidRPr="001932DE">
        <w:rPr>
          <w:color w:val="231F20"/>
          <w:lang w:val="en-GB"/>
        </w:rPr>
        <w:t>Boissière</w:t>
      </w:r>
      <w:proofErr w:type="spellEnd"/>
      <w:r w:rsidR="00C441B2" w:rsidRPr="001932DE">
        <w:rPr>
          <w:color w:val="231F20"/>
          <w:lang w:val="en-GB"/>
        </w:rPr>
        <w:t xml:space="preserve"> has identified t</w:t>
      </w:r>
      <w:r w:rsidR="00864E31" w:rsidRPr="001932DE">
        <w:rPr>
          <w:color w:val="231F20"/>
          <w:lang w:val="en-GB"/>
        </w:rPr>
        <w:t>hree ma</w:t>
      </w:r>
      <w:r w:rsidR="00C441B2" w:rsidRPr="001932DE">
        <w:rPr>
          <w:color w:val="231F20"/>
          <w:lang w:val="en-GB"/>
        </w:rPr>
        <w:t>in</w:t>
      </w:r>
      <w:r w:rsidR="00864E31" w:rsidRPr="001932DE">
        <w:rPr>
          <w:color w:val="231F20"/>
          <w:lang w:val="en-GB"/>
        </w:rPr>
        <w:t xml:space="preserve"> </w:t>
      </w:r>
      <w:commentRangeStart w:id="17"/>
      <w:r w:rsidR="00864E31" w:rsidRPr="001932DE">
        <w:rPr>
          <w:color w:val="231F20"/>
          <w:lang w:val="en-GB"/>
        </w:rPr>
        <w:t>groups</w:t>
      </w:r>
      <w:commentRangeEnd w:id="17"/>
      <w:r w:rsidR="00864E31" w:rsidRPr="001932DE">
        <w:rPr>
          <w:rStyle w:val="Refdecomentario"/>
          <w:lang w:val="en-GB"/>
        </w:rPr>
        <w:commentReference w:id="17"/>
      </w:r>
      <w:r w:rsidR="00C441B2" w:rsidRPr="001932DE">
        <w:rPr>
          <w:color w:val="231F20"/>
          <w:lang w:val="en-GB"/>
        </w:rPr>
        <w:t xml:space="preserve"> </w:t>
      </w:r>
      <w:r w:rsidR="00C441B2" w:rsidRPr="001932DE">
        <w:rPr>
          <w:color w:val="231F20"/>
          <w:lang w:val="en-GB"/>
        </w:rPr>
        <w:t>in Homs</w:t>
      </w:r>
      <w:r w:rsidR="00C441B2" w:rsidRPr="001932DE">
        <w:rPr>
          <w:color w:val="231F20"/>
          <w:lang w:val="en-GB"/>
        </w:rPr>
        <w:t xml:space="preserve">. </w:t>
      </w:r>
      <w:r w:rsidR="00C46CBA" w:rsidRPr="001932DE">
        <w:rPr>
          <w:color w:val="231F20"/>
          <w:lang w:val="en-GB"/>
        </w:rPr>
        <w:t>Land was</w:t>
      </w:r>
      <w:r w:rsidR="005B0FAC" w:rsidRPr="001932DE">
        <w:rPr>
          <w:color w:val="231F20"/>
          <w:lang w:val="en-GB"/>
        </w:rPr>
        <w:t xml:space="preserve"> rented ou</w:t>
      </w:r>
      <w:r w:rsidR="00C46CBA" w:rsidRPr="001932DE">
        <w:rPr>
          <w:color w:val="231F20"/>
          <w:lang w:val="en-GB"/>
        </w:rPr>
        <w:t>t</w:t>
      </w:r>
      <w:r w:rsidR="005B0FAC" w:rsidRPr="001932DE">
        <w:rPr>
          <w:color w:val="231F20"/>
          <w:lang w:val="en-GB"/>
        </w:rPr>
        <w:t xml:space="preserve">, often providing the owner with up to half </w:t>
      </w:r>
      <w:r w:rsidR="00C441B2" w:rsidRPr="001932DE">
        <w:rPr>
          <w:color w:val="231F20"/>
          <w:lang w:val="en-GB"/>
        </w:rPr>
        <w:t>the produce</w:t>
      </w:r>
      <w:r w:rsidR="00864E31" w:rsidRPr="001932DE">
        <w:rPr>
          <w:color w:val="231F20"/>
          <w:lang w:val="en-GB"/>
        </w:rPr>
        <w:t xml:space="preserve">. </w:t>
      </w:r>
      <w:r w:rsidR="005B0FAC" w:rsidRPr="001932DE">
        <w:rPr>
          <w:color w:val="231F20"/>
          <w:lang w:val="en-GB"/>
        </w:rPr>
        <w:t xml:space="preserve">To this initial imbalance </w:t>
      </w:r>
      <w:r w:rsidR="00C46CBA" w:rsidRPr="001932DE">
        <w:rPr>
          <w:color w:val="231F20"/>
          <w:lang w:val="en-GB"/>
        </w:rPr>
        <w:t>were</w:t>
      </w:r>
      <w:r w:rsidR="005B0FAC" w:rsidRPr="001932DE">
        <w:rPr>
          <w:color w:val="231F20"/>
          <w:lang w:val="en-GB"/>
        </w:rPr>
        <w:t xml:space="preserve"> added the loans </w:t>
      </w:r>
      <w:r w:rsidR="00C441B2" w:rsidRPr="001932DE">
        <w:rPr>
          <w:color w:val="231F20"/>
          <w:lang w:val="en-GB"/>
        </w:rPr>
        <w:t>that the</w:t>
      </w:r>
      <w:r w:rsidR="00C46CBA" w:rsidRPr="001932DE">
        <w:rPr>
          <w:color w:val="231F20"/>
          <w:lang w:val="en-GB"/>
        </w:rPr>
        <w:t xml:space="preserve"> peasant</w:t>
      </w:r>
      <w:r w:rsidR="005B0FAC" w:rsidRPr="001932DE">
        <w:rPr>
          <w:color w:val="231F20"/>
          <w:lang w:val="en-GB"/>
        </w:rPr>
        <w:t xml:space="preserve"> farmers</w:t>
      </w:r>
      <w:r w:rsidR="00C441B2" w:rsidRPr="001932DE">
        <w:rPr>
          <w:color w:val="231F20"/>
          <w:lang w:val="en-GB"/>
        </w:rPr>
        <w:t xml:space="preserve"> needed</w:t>
      </w:r>
      <w:r w:rsidR="005B0FAC" w:rsidRPr="001932DE">
        <w:rPr>
          <w:color w:val="231F20"/>
          <w:lang w:val="en-GB"/>
        </w:rPr>
        <w:t xml:space="preserve"> to bridge the gap </w:t>
      </w:r>
      <w:r w:rsidR="001932DE">
        <w:rPr>
          <w:color w:val="231F20"/>
          <w:lang w:val="en-GB"/>
        </w:rPr>
        <w:t>and</w:t>
      </w:r>
      <w:r w:rsidR="005B0FAC" w:rsidRPr="001932DE">
        <w:rPr>
          <w:color w:val="231F20"/>
          <w:lang w:val="en-GB"/>
        </w:rPr>
        <w:t xml:space="preserve"> pay what they owe</w:t>
      </w:r>
      <w:r w:rsidR="00C46CBA" w:rsidRPr="001932DE">
        <w:rPr>
          <w:color w:val="231F20"/>
          <w:lang w:val="en-GB"/>
        </w:rPr>
        <w:t>d</w:t>
      </w:r>
      <w:r w:rsidR="005B0FAC" w:rsidRPr="001932DE">
        <w:rPr>
          <w:color w:val="231F20"/>
          <w:lang w:val="en-GB"/>
        </w:rPr>
        <w:t xml:space="preserve"> in cash. But loans were taken out at an average interest rate of 12%</w:t>
      </w:r>
      <w:r w:rsidR="003A78A0" w:rsidRPr="001932DE">
        <w:rPr>
          <w:color w:val="231F20"/>
          <w:lang w:val="en-GB"/>
        </w:rPr>
        <w:t>.</w:t>
      </w:r>
      <w:r w:rsidR="00C441B2" w:rsidRPr="001932DE">
        <w:rPr>
          <w:color w:val="231F20"/>
          <w:lang w:val="en-GB"/>
        </w:rPr>
        <w:t>, which</w:t>
      </w:r>
      <w:r w:rsidR="003A78A0" w:rsidRPr="001932DE">
        <w:rPr>
          <w:color w:val="231F20"/>
          <w:lang w:val="en-GB"/>
        </w:rPr>
        <w:t xml:space="preserve"> initiated a</w:t>
      </w:r>
      <w:r w:rsidR="005B0FAC" w:rsidRPr="001932DE">
        <w:rPr>
          <w:color w:val="231F20"/>
          <w:lang w:val="en-GB"/>
        </w:rPr>
        <w:t xml:space="preserve"> cycle of </w:t>
      </w:r>
      <w:r w:rsidR="00C441B2" w:rsidRPr="001932DE">
        <w:rPr>
          <w:color w:val="231F20"/>
          <w:lang w:val="en-GB"/>
        </w:rPr>
        <w:t>debt</w:t>
      </w:r>
      <w:r w:rsidR="005B0FAC" w:rsidRPr="001932DE">
        <w:rPr>
          <w:color w:val="231F20"/>
          <w:lang w:val="en-GB"/>
        </w:rPr>
        <w:t>, and</w:t>
      </w:r>
      <w:r w:rsidR="00C46CBA" w:rsidRPr="001932DE">
        <w:rPr>
          <w:color w:val="231F20"/>
          <w:lang w:val="en-GB"/>
        </w:rPr>
        <w:t xml:space="preserve"> </w:t>
      </w:r>
      <w:r w:rsidR="00C441B2" w:rsidRPr="001932DE">
        <w:rPr>
          <w:color w:val="231F20"/>
          <w:lang w:val="en-GB"/>
        </w:rPr>
        <w:t>with it a</w:t>
      </w:r>
      <w:r w:rsidR="005B0FAC" w:rsidRPr="001932DE">
        <w:rPr>
          <w:color w:val="231F20"/>
          <w:lang w:val="en-GB"/>
        </w:rPr>
        <w:t xml:space="preserve"> cycle of dependency, because the law forb</w:t>
      </w:r>
      <w:r w:rsidR="00C46CBA" w:rsidRPr="001932DE">
        <w:rPr>
          <w:color w:val="231F20"/>
          <w:lang w:val="en-GB"/>
        </w:rPr>
        <w:t xml:space="preserve">ade </w:t>
      </w:r>
      <w:r w:rsidR="00C441B2" w:rsidRPr="001932DE">
        <w:rPr>
          <w:color w:val="231F20"/>
          <w:lang w:val="en-GB"/>
        </w:rPr>
        <w:t>farmers</w:t>
      </w:r>
      <w:r w:rsidR="00C46CBA" w:rsidRPr="001932DE">
        <w:rPr>
          <w:color w:val="231F20"/>
          <w:lang w:val="en-GB"/>
        </w:rPr>
        <w:t xml:space="preserve"> to</w:t>
      </w:r>
      <w:r w:rsidR="005B0FAC" w:rsidRPr="001932DE">
        <w:rPr>
          <w:color w:val="231F20"/>
          <w:lang w:val="en-GB"/>
        </w:rPr>
        <w:t xml:space="preserve"> leav</w:t>
      </w:r>
      <w:r w:rsidR="00C46CBA" w:rsidRPr="001932DE">
        <w:rPr>
          <w:color w:val="231F20"/>
          <w:lang w:val="en-GB"/>
        </w:rPr>
        <w:t xml:space="preserve">e </w:t>
      </w:r>
      <w:r w:rsidR="005B0FAC" w:rsidRPr="001932DE">
        <w:rPr>
          <w:color w:val="231F20"/>
          <w:lang w:val="en-GB"/>
        </w:rPr>
        <w:t xml:space="preserve">the land if </w:t>
      </w:r>
      <w:r w:rsidR="00C46CBA" w:rsidRPr="001932DE">
        <w:rPr>
          <w:color w:val="231F20"/>
          <w:lang w:val="en-GB"/>
        </w:rPr>
        <w:t>they were</w:t>
      </w:r>
      <w:r w:rsidR="005B0FAC" w:rsidRPr="001932DE">
        <w:rPr>
          <w:color w:val="231F20"/>
          <w:lang w:val="en-GB"/>
        </w:rPr>
        <w:t xml:space="preserve"> in debt.</w:t>
      </w:r>
    </w:p>
    <w:p w14:paraId="1B2A9244" w14:textId="77777777" w:rsidR="001932DE" w:rsidRDefault="00C441B2" w:rsidP="001932DE">
      <w:pPr>
        <w:pStyle w:val="Textoindependiente"/>
        <w:spacing w:before="3" w:line="249" w:lineRule="auto"/>
        <w:ind w:right="885" w:firstLine="241"/>
        <w:rPr>
          <w:color w:val="231F20"/>
          <w:lang w:val="en-GB"/>
        </w:rPr>
      </w:pPr>
      <w:r w:rsidRPr="001932DE">
        <w:rPr>
          <w:color w:val="231F20"/>
          <w:lang w:val="en-GB"/>
        </w:rPr>
        <w:t>Not everyone was in the</w:t>
      </w:r>
      <w:r w:rsidRPr="001932DE">
        <w:rPr>
          <w:color w:val="231F20"/>
          <w:lang w:val="en-GB"/>
        </w:rPr>
        <w:t xml:space="preserve"> country</w:t>
      </w:r>
      <w:r w:rsidRPr="001932DE">
        <w:rPr>
          <w:color w:val="231F20"/>
          <w:lang w:val="en-GB"/>
        </w:rPr>
        <w:t>side was</w:t>
      </w:r>
      <w:r w:rsidRPr="001932DE">
        <w:rPr>
          <w:color w:val="231F20"/>
          <w:lang w:val="en-GB"/>
        </w:rPr>
        <w:t xml:space="preserve"> poor</w:t>
      </w:r>
      <w:r w:rsidRPr="001932DE">
        <w:rPr>
          <w:color w:val="231F20"/>
          <w:lang w:val="en-GB"/>
        </w:rPr>
        <w:t xml:space="preserve">, however, as </w:t>
      </w:r>
      <w:r w:rsidR="001932DE">
        <w:rPr>
          <w:color w:val="231F20"/>
          <w:lang w:val="en-GB"/>
        </w:rPr>
        <w:t xml:space="preserve">people’s circumstances varied </w:t>
      </w:r>
      <w:r w:rsidRPr="001932DE">
        <w:rPr>
          <w:color w:val="231F20"/>
          <w:lang w:val="en-GB"/>
        </w:rPr>
        <w:t>and there were contradictory trends. Those with a few acres, for example, were better off than small farmers. As a result, some families, such as</w:t>
      </w:r>
      <w:r w:rsidRPr="001932DE">
        <w:rPr>
          <w:color w:val="231F20"/>
          <w:lang w:val="en-GB"/>
        </w:rPr>
        <w:t xml:space="preserve"> those of</w:t>
      </w:r>
      <w:r w:rsidRPr="001932DE">
        <w:rPr>
          <w:color w:val="231F20"/>
          <w:lang w:val="en-GB"/>
        </w:rPr>
        <w:t xml:space="preserve"> </w:t>
      </w:r>
      <w:r w:rsidRPr="001932DE">
        <w:rPr>
          <w:color w:val="231F20"/>
          <w:lang w:val="en-GB"/>
        </w:rPr>
        <w:t>village</w:t>
      </w:r>
      <w:r w:rsidRPr="001932DE">
        <w:rPr>
          <w:color w:val="231F20"/>
          <w:lang w:val="en-GB"/>
        </w:rPr>
        <w:t xml:space="preserve"> dignitaries, could enjoy a decent standard of living. These differences could also be seen in life expectancy, family size</w:t>
      </w:r>
      <w:r w:rsidRPr="001932DE">
        <w:rPr>
          <w:color w:val="231F20"/>
          <w:lang w:val="en-GB"/>
        </w:rPr>
        <w:t>,</w:t>
      </w:r>
      <w:r w:rsidRPr="001932DE">
        <w:rPr>
          <w:color w:val="231F20"/>
          <w:lang w:val="en-GB"/>
        </w:rPr>
        <w:t xml:space="preserve"> and health. Vaccination campaigns, the establishment of dispensaries in rural areas and road safety measures </w:t>
      </w:r>
      <w:r w:rsidRPr="001932DE">
        <w:rPr>
          <w:color w:val="231F20"/>
          <w:lang w:val="en-GB"/>
        </w:rPr>
        <w:t>all gradually brought down the</w:t>
      </w:r>
      <w:r w:rsidRPr="001932DE">
        <w:rPr>
          <w:color w:val="231F20"/>
          <w:lang w:val="en-GB"/>
        </w:rPr>
        <w:t xml:space="preserve"> mortality rate. Although trends varied from one </w:t>
      </w:r>
      <w:proofErr w:type="gramStart"/>
      <w:r w:rsidRPr="001932DE">
        <w:rPr>
          <w:color w:val="231F20"/>
          <w:lang w:val="en-GB"/>
        </w:rPr>
        <w:t>religious</w:t>
      </w:r>
      <w:proofErr w:type="gramEnd"/>
      <w:r w:rsidR="001932DE">
        <w:rPr>
          <w:color w:val="231F20"/>
          <w:lang w:val="en-GB"/>
        </w:rPr>
        <w:t xml:space="preserve"> </w:t>
      </w:r>
      <w:r w:rsidRPr="001932DE">
        <w:rPr>
          <w:color w:val="231F20"/>
          <w:lang w:val="en-GB"/>
        </w:rPr>
        <w:t>community to another, the demographic transition</w:t>
      </w:r>
      <w:r w:rsidR="001932DE">
        <w:rPr>
          <w:color w:val="231F20"/>
          <w:lang w:val="en-GB"/>
        </w:rPr>
        <w:t xml:space="preserve"> in general</w:t>
      </w:r>
      <w:r w:rsidRPr="001932DE">
        <w:rPr>
          <w:color w:val="231F20"/>
          <w:lang w:val="en-GB"/>
        </w:rPr>
        <w:t xml:space="preserve"> began with a sharp increase in population. A new generation was born at the turn of the 1930s, triggering a</w:t>
      </w:r>
      <w:r w:rsidR="001932DE">
        <w:rPr>
          <w:color w:val="231F20"/>
          <w:lang w:val="en-GB"/>
        </w:rPr>
        <w:t xml:space="preserve">n undeclared </w:t>
      </w:r>
      <w:r w:rsidRPr="001932DE">
        <w:rPr>
          <w:color w:val="231F20"/>
          <w:lang w:val="en-GB"/>
        </w:rPr>
        <w:t>race for land.</w:t>
      </w:r>
    </w:p>
    <w:p w14:paraId="2E2F0775" w14:textId="7FC0AFD7" w:rsidR="001932DE" w:rsidRDefault="003A78A0" w:rsidP="001932DE">
      <w:pPr>
        <w:pStyle w:val="Textoindependiente"/>
        <w:spacing w:before="3" w:line="249" w:lineRule="auto"/>
        <w:ind w:right="885" w:firstLine="241"/>
        <w:rPr>
          <w:color w:val="231F20"/>
          <w:lang w:val="en-GB"/>
        </w:rPr>
      </w:pPr>
      <w:r w:rsidRPr="001932DE">
        <w:rPr>
          <w:color w:val="231F20"/>
          <w:spacing w:val="-2"/>
          <w:lang w:val="en-GB"/>
        </w:rPr>
        <w:t>Against this backdrop, t</w:t>
      </w:r>
      <w:r w:rsidR="005B0FAC" w:rsidRPr="001932DE">
        <w:rPr>
          <w:color w:val="231F20"/>
          <w:spacing w:val="-2"/>
          <w:lang w:val="en-GB"/>
        </w:rPr>
        <w:t xml:space="preserve">he </w:t>
      </w:r>
      <w:r w:rsidR="002A2A5E" w:rsidRPr="001932DE">
        <w:rPr>
          <w:color w:val="231F20"/>
          <w:spacing w:val="-2"/>
          <w:lang w:val="en-GB"/>
        </w:rPr>
        <w:t>1929 crash</w:t>
      </w:r>
      <w:r w:rsidR="005B0FAC" w:rsidRPr="001932DE">
        <w:rPr>
          <w:color w:val="231F20"/>
          <w:spacing w:val="-2"/>
          <w:lang w:val="en-GB"/>
        </w:rPr>
        <w:t xml:space="preserve"> </w:t>
      </w:r>
      <w:r w:rsidR="003429DE" w:rsidRPr="001932DE">
        <w:rPr>
          <w:color w:val="231F20"/>
          <w:spacing w:val="-2"/>
          <w:lang w:val="en-GB"/>
        </w:rPr>
        <w:t>upset</w:t>
      </w:r>
      <w:r w:rsidR="005B0FAC" w:rsidRPr="001932DE">
        <w:rPr>
          <w:color w:val="231F20"/>
          <w:spacing w:val="-2"/>
          <w:lang w:val="en-GB"/>
        </w:rPr>
        <w:t xml:space="preserve"> Syria</w:t>
      </w:r>
      <w:r w:rsidRPr="001932DE">
        <w:rPr>
          <w:color w:val="231F20"/>
          <w:spacing w:val="-2"/>
          <w:lang w:val="en-GB"/>
        </w:rPr>
        <w:t>’</w:t>
      </w:r>
      <w:r w:rsidR="005B0FAC" w:rsidRPr="001932DE">
        <w:rPr>
          <w:color w:val="231F20"/>
          <w:spacing w:val="-2"/>
          <w:lang w:val="en-GB"/>
        </w:rPr>
        <w:t xml:space="preserve">s fragile economic equilibrium. </w:t>
      </w:r>
      <w:r w:rsidR="001932DE">
        <w:rPr>
          <w:color w:val="231F20"/>
          <w:spacing w:val="-2"/>
          <w:lang w:val="en-GB"/>
        </w:rPr>
        <w:t>Its effects were felt from</w:t>
      </w:r>
      <w:r w:rsidR="005B0FAC" w:rsidRPr="001932DE">
        <w:rPr>
          <w:color w:val="231F20"/>
          <w:spacing w:val="-2"/>
          <w:lang w:val="en-GB"/>
        </w:rPr>
        <w:t xml:space="preserve"> 1931</w:t>
      </w:r>
      <w:r w:rsidR="001932DE">
        <w:rPr>
          <w:color w:val="231F20"/>
          <w:spacing w:val="-2"/>
          <w:lang w:val="en-GB"/>
        </w:rPr>
        <w:t xml:space="preserve"> onwards</w:t>
      </w:r>
      <w:r w:rsidR="005B0FAC" w:rsidRPr="001932DE">
        <w:rPr>
          <w:color w:val="231F20"/>
          <w:spacing w:val="-2"/>
          <w:lang w:val="en-GB"/>
        </w:rPr>
        <w:t xml:space="preserve">, </w:t>
      </w:r>
      <w:r w:rsidR="001932DE">
        <w:rPr>
          <w:color w:val="231F20"/>
          <w:spacing w:val="-2"/>
          <w:lang w:val="en-GB"/>
        </w:rPr>
        <w:t>with</w:t>
      </w:r>
      <w:r w:rsidR="003429DE" w:rsidRPr="001932DE">
        <w:rPr>
          <w:color w:val="231F20"/>
          <w:spacing w:val="-2"/>
          <w:lang w:val="en-GB"/>
        </w:rPr>
        <w:t xml:space="preserve"> </w:t>
      </w:r>
      <w:r w:rsidR="005B0FAC" w:rsidRPr="001932DE">
        <w:rPr>
          <w:color w:val="231F20"/>
          <w:spacing w:val="-2"/>
          <w:lang w:val="en-GB"/>
        </w:rPr>
        <w:t>a depreciation of the currency and a slowdown in trade and agricultural production. However,</w:t>
      </w:r>
      <w:r w:rsidR="003429DE" w:rsidRPr="001932DE">
        <w:rPr>
          <w:color w:val="231F20"/>
          <w:spacing w:val="-2"/>
          <w:lang w:val="en-GB"/>
        </w:rPr>
        <w:t xml:space="preserve"> in an </w:t>
      </w:r>
      <w:r w:rsidR="003429DE" w:rsidRPr="001932DE">
        <w:rPr>
          <w:color w:val="231F20"/>
          <w:spacing w:val="-2"/>
          <w:lang w:val="en-GB"/>
        </w:rPr>
        <w:t xml:space="preserve">economy </w:t>
      </w:r>
      <w:r w:rsidR="003429DE" w:rsidRPr="001932DE">
        <w:rPr>
          <w:color w:val="231F20"/>
          <w:spacing w:val="-2"/>
          <w:lang w:val="en-GB"/>
        </w:rPr>
        <w:t>based partly on</w:t>
      </w:r>
      <w:r w:rsidR="003429DE" w:rsidRPr="001932DE">
        <w:rPr>
          <w:color w:val="231F20"/>
          <w:spacing w:val="-2"/>
          <w:lang w:val="en-GB"/>
        </w:rPr>
        <w:t xml:space="preserve"> barter and subsistence farming</w:t>
      </w:r>
      <w:r w:rsidR="003429DE" w:rsidRPr="001932DE">
        <w:rPr>
          <w:color w:val="231F20"/>
          <w:spacing w:val="-2"/>
          <w:lang w:val="en-GB"/>
        </w:rPr>
        <w:t>,</w:t>
      </w:r>
      <w:r w:rsidR="005B0FAC" w:rsidRPr="001932DE">
        <w:rPr>
          <w:color w:val="231F20"/>
          <w:spacing w:val="-2"/>
          <w:lang w:val="en-GB"/>
        </w:rPr>
        <w:t xml:space="preserve"> the </w:t>
      </w:r>
      <w:r w:rsidR="003429DE" w:rsidRPr="001932DE">
        <w:rPr>
          <w:color w:val="231F20"/>
          <w:spacing w:val="-2"/>
          <w:lang w:val="en-GB"/>
        </w:rPr>
        <w:t>impact was uneven</w:t>
      </w:r>
      <w:r w:rsidR="002A2A5E" w:rsidRPr="001932DE">
        <w:rPr>
          <w:color w:val="231F20"/>
          <w:spacing w:val="-2"/>
          <w:lang w:val="en-GB"/>
        </w:rPr>
        <w:t>.</w:t>
      </w:r>
      <w:r w:rsidR="005B0FAC" w:rsidRPr="001932DE">
        <w:rPr>
          <w:color w:val="231F20"/>
          <w:spacing w:val="-2"/>
          <w:lang w:val="en-GB"/>
        </w:rPr>
        <w:t xml:space="preserve"> This did not prevent endemic unemployment</w:t>
      </w:r>
      <w:r w:rsidR="002A2A5E" w:rsidRPr="001932DE">
        <w:rPr>
          <w:color w:val="231F20"/>
          <w:spacing w:val="-2"/>
          <w:lang w:val="en-GB"/>
        </w:rPr>
        <w:t xml:space="preserve">, with </w:t>
      </w:r>
      <w:r w:rsidR="005B0FAC" w:rsidRPr="001932DE">
        <w:rPr>
          <w:color w:val="231F20"/>
          <w:spacing w:val="-2"/>
          <w:lang w:val="en-GB"/>
        </w:rPr>
        <w:t>15-20% of the working population</w:t>
      </w:r>
      <w:r w:rsidR="002A2A5E" w:rsidRPr="001932DE">
        <w:rPr>
          <w:color w:val="231F20"/>
          <w:spacing w:val="-2"/>
          <w:lang w:val="en-GB"/>
        </w:rPr>
        <w:t xml:space="preserve"> being out of work, while the</w:t>
      </w:r>
      <w:r w:rsidR="005B0FAC" w:rsidRPr="001932DE">
        <w:rPr>
          <w:color w:val="231F20"/>
          <w:spacing w:val="-2"/>
          <w:lang w:val="en-GB"/>
        </w:rPr>
        <w:t xml:space="preserve"> poor harvest of 1932 ma</w:t>
      </w:r>
      <w:r w:rsidR="002A2A5E" w:rsidRPr="001932DE">
        <w:rPr>
          <w:color w:val="231F20"/>
          <w:spacing w:val="-2"/>
          <w:lang w:val="en-GB"/>
        </w:rPr>
        <w:t>de</w:t>
      </w:r>
      <w:r w:rsidR="005B0FAC" w:rsidRPr="001932DE">
        <w:rPr>
          <w:color w:val="231F20"/>
          <w:spacing w:val="-2"/>
          <w:lang w:val="en-GB"/>
        </w:rPr>
        <w:t xml:space="preserve"> matters worse</w:t>
      </w:r>
      <w:r w:rsidRPr="001932DE">
        <w:rPr>
          <w:color w:val="231F20"/>
          <w:spacing w:val="-2"/>
          <w:lang w:val="en-GB"/>
        </w:rPr>
        <w:t xml:space="preserve">, since </w:t>
      </w:r>
      <w:r w:rsidR="002A2A5E" w:rsidRPr="001932DE">
        <w:rPr>
          <w:color w:val="231F20"/>
          <w:spacing w:val="-2"/>
          <w:lang w:val="en-GB"/>
        </w:rPr>
        <w:t>large numbers of</w:t>
      </w:r>
      <w:r w:rsidR="005B0FAC" w:rsidRPr="001932DE">
        <w:rPr>
          <w:color w:val="231F20"/>
          <w:spacing w:val="-2"/>
          <w:lang w:val="en-GB"/>
        </w:rPr>
        <w:t xml:space="preserve"> unemployed craftsmen and </w:t>
      </w:r>
      <w:r w:rsidR="003429DE" w:rsidRPr="001932DE">
        <w:rPr>
          <w:color w:val="231F20"/>
          <w:spacing w:val="-2"/>
          <w:lang w:val="en-GB"/>
        </w:rPr>
        <w:t>farmers</w:t>
      </w:r>
      <w:r w:rsidR="005B0FAC" w:rsidRPr="001932DE">
        <w:rPr>
          <w:color w:val="231F20"/>
          <w:spacing w:val="-2"/>
          <w:lang w:val="en-GB"/>
        </w:rPr>
        <w:t xml:space="preserve"> were </w:t>
      </w:r>
      <w:r w:rsidR="00BB1CF0" w:rsidRPr="001932DE">
        <w:rPr>
          <w:color w:val="231F20"/>
          <w:spacing w:val="-2"/>
          <w:lang w:val="en-GB"/>
        </w:rPr>
        <w:t>more likely to</w:t>
      </w:r>
      <w:r w:rsidR="002A2A5E" w:rsidRPr="001932DE">
        <w:rPr>
          <w:color w:val="231F20"/>
          <w:spacing w:val="-2"/>
          <w:lang w:val="en-GB"/>
        </w:rPr>
        <w:t xml:space="preserve"> respond to a call to protest</w:t>
      </w:r>
      <w:r w:rsidR="005B0FAC" w:rsidRPr="001932DE">
        <w:rPr>
          <w:color w:val="231F20"/>
          <w:spacing w:val="-2"/>
          <w:lang w:val="en-GB"/>
        </w:rPr>
        <w:t>.</w:t>
      </w:r>
    </w:p>
    <w:p w14:paraId="731F7AE8" w14:textId="7188AF39" w:rsidR="005B0FAC" w:rsidRPr="001932DE" w:rsidRDefault="005B0FAC" w:rsidP="001932DE">
      <w:pPr>
        <w:pStyle w:val="Textoindependiente"/>
        <w:spacing w:before="3" w:line="249" w:lineRule="auto"/>
        <w:ind w:right="885" w:firstLine="241"/>
        <w:rPr>
          <w:color w:val="231F20"/>
          <w:lang w:val="en-GB"/>
        </w:rPr>
      </w:pPr>
      <w:r w:rsidRPr="001932DE">
        <w:rPr>
          <w:lang w:val="en-GB"/>
        </w:rPr>
        <w:t xml:space="preserve">These changes, which strained social and </w:t>
      </w:r>
      <w:r w:rsidR="002A2A5E" w:rsidRPr="001932DE">
        <w:rPr>
          <w:lang w:val="en-GB"/>
        </w:rPr>
        <w:t>working</w:t>
      </w:r>
      <w:r w:rsidRPr="001932DE">
        <w:rPr>
          <w:lang w:val="en-GB"/>
        </w:rPr>
        <w:t xml:space="preserve"> relations, </w:t>
      </w:r>
      <w:r w:rsidR="002A2A5E" w:rsidRPr="001932DE">
        <w:rPr>
          <w:lang w:val="en-GB"/>
        </w:rPr>
        <w:t>were taking place at a</w:t>
      </w:r>
      <w:r w:rsidRPr="001932DE">
        <w:rPr>
          <w:lang w:val="en-GB"/>
        </w:rPr>
        <w:t xml:space="preserve"> time when </w:t>
      </w:r>
      <w:r w:rsidR="00BB1CF0" w:rsidRPr="001932DE">
        <w:rPr>
          <w:lang w:val="en-GB"/>
        </w:rPr>
        <w:t>a new</w:t>
      </w:r>
      <w:r w:rsidRPr="001932DE">
        <w:rPr>
          <w:lang w:val="en-GB"/>
        </w:rPr>
        <w:t xml:space="preserve"> </w:t>
      </w:r>
      <w:r w:rsidR="00BB1CF0" w:rsidRPr="001932DE">
        <w:rPr>
          <w:lang w:val="en-GB"/>
        </w:rPr>
        <w:t>c</w:t>
      </w:r>
      <w:r w:rsidRPr="001932DE">
        <w:rPr>
          <w:lang w:val="en-GB"/>
        </w:rPr>
        <w:t>onstitution had been imposed</w:t>
      </w:r>
      <w:r w:rsidR="002A2A5E" w:rsidRPr="001932DE">
        <w:rPr>
          <w:lang w:val="en-GB"/>
        </w:rPr>
        <w:t xml:space="preserve"> on the country</w:t>
      </w:r>
      <w:r w:rsidR="001932DE">
        <w:rPr>
          <w:lang w:val="en-GB"/>
        </w:rPr>
        <w:t xml:space="preserve"> and the nationalists had demonstrated their hold in the 1932 elections.</w:t>
      </w:r>
      <w:r w:rsidR="00A84895" w:rsidRPr="001932DE">
        <w:rPr>
          <w:lang w:val="en-GB"/>
        </w:rPr>
        <w:t xml:space="preserve"> </w:t>
      </w:r>
      <w:r w:rsidR="001932DE">
        <w:rPr>
          <w:lang w:val="en-GB"/>
        </w:rPr>
        <w:t>It was also a period in which</w:t>
      </w:r>
      <w:r w:rsidRPr="001932DE">
        <w:rPr>
          <w:lang w:val="en-GB"/>
        </w:rPr>
        <w:t xml:space="preserve"> </w:t>
      </w:r>
      <w:r w:rsidR="003429DE" w:rsidRPr="001932DE">
        <w:rPr>
          <w:lang w:val="en-GB"/>
        </w:rPr>
        <w:t>normal</w:t>
      </w:r>
      <w:r w:rsidRPr="001932DE">
        <w:rPr>
          <w:lang w:val="en-GB"/>
        </w:rPr>
        <w:t xml:space="preserve"> political operation required greater collaboration between </w:t>
      </w:r>
      <w:r w:rsidR="001932DE">
        <w:rPr>
          <w:lang w:val="en-GB"/>
        </w:rPr>
        <w:t xml:space="preserve">authorities and </w:t>
      </w:r>
      <w:r w:rsidR="00A84895" w:rsidRPr="001932DE">
        <w:rPr>
          <w:lang w:val="en-GB"/>
        </w:rPr>
        <w:t>local elit</w:t>
      </w:r>
      <w:r w:rsidR="00BB1CF0" w:rsidRPr="001932DE">
        <w:rPr>
          <w:lang w:val="en-GB"/>
        </w:rPr>
        <w:t>es</w:t>
      </w:r>
      <w:r w:rsidR="001932DE">
        <w:rPr>
          <w:lang w:val="en-GB"/>
        </w:rPr>
        <w:t>, who</w:t>
      </w:r>
      <w:r w:rsidRPr="001932DE">
        <w:rPr>
          <w:lang w:val="en-GB"/>
        </w:rPr>
        <w:t xml:space="preserve"> could easily mobilise their clientele</w:t>
      </w:r>
      <w:r w:rsidR="003429DE" w:rsidRPr="001932DE">
        <w:rPr>
          <w:lang w:val="en-GB"/>
        </w:rPr>
        <w:t>s</w:t>
      </w:r>
      <w:r w:rsidRPr="001932DE">
        <w:rPr>
          <w:lang w:val="en-GB"/>
        </w:rPr>
        <w:t xml:space="preserve"> and henchmen. A disagreement was all it took to reignite </w:t>
      </w:r>
      <w:r w:rsidRPr="001932DE">
        <w:rPr>
          <w:lang w:val="en-GB"/>
        </w:rPr>
        <w:lastRenderedPageBreak/>
        <w:t xml:space="preserve">the protests. </w:t>
      </w:r>
      <w:r w:rsidR="00BB1CF0" w:rsidRPr="001932DE">
        <w:rPr>
          <w:lang w:val="en-GB"/>
        </w:rPr>
        <w:t>And so, in</w:t>
      </w:r>
      <w:r w:rsidRPr="001932DE">
        <w:rPr>
          <w:lang w:val="en-GB"/>
        </w:rPr>
        <w:t xml:space="preserve"> 1932, a </w:t>
      </w:r>
      <w:r w:rsidR="003429DE" w:rsidRPr="001932DE">
        <w:rPr>
          <w:lang w:val="en-GB"/>
        </w:rPr>
        <w:t>major</w:t>
      </w:r>
      <w:r w:rsidRPr="001932DE">
        <w:rPr>
          <w:lang w:val="en-GB"/>
        </w:rPr>
        <w:t xml:space="preserve"> congress of the National Bloc</w:t>
      </w:r>
      <w:r w:rsidR="00BB1CF0" w:rsidRPr="001932DE">
        <w:rPr>
          <w:lang w:val="en-GB"/>
        </w:rPr>
        <w:t xml:space="preserve"> was held</w:t>
      </w:r>
      <w:r w:rsidR="00A84895" w:rsidRPr="001932DE">
        <w:rPr>
          <w:lang w:val="en-GB"/>
        </w:rPr>
        <w:t xml:space="preserve"> </w:t>
      </w:r>
      <w:r w:rsidR="00A84895" w:rsidRPr="001932DE">
        <w:rPr>
          <w:lang w:val="en-GB"/>
        </w:rPr>
        <w:t>in Homs</w:t>
      </w:r>
      <w:r w:rsidRPr="001932DE">
        <w:rPr>
          <w:lang w:val="en-GB"/>
        </w:rPr>
        <w:t xml:space="preserve"> </w:t>
      </w:r>
      <w:r w:rsidR="00BB1CF0" w:rsidRPr="001932DE">
        <w:rPr>
          <w:lang w:val="en-GB"/>
        </w:rPr>
        <w:t>in order</w:t>
      </w:r>
      <w:r w:rsidRPr="001932DE">
        <w:rPr>
          <w:lang w:val="en-GB"/>
        </w:rPr>
        <w:t xml:space="preserve"> to demand independence. In response, High Commissioner Martel suspended the institutions. </w:t>
      </w:r>
      <w:r w:rsidR="00A84895" w:rsidRPr="001932DE">
        <w:rPr>
          <w:lang w:val="en-GB"/>
        </w:rPr>
        <w:t>The shutting down of political debate</w:t>
      </w:r>
      <w:r w:rsidRPr="001932DE">
        <w:rPr>
          <w:lang w:val="en-GB"/>
        </w:rPr>
        <w:t xml:space="preserve"> could only </w:t>
      </w:r>
      <w:r w:rsidR="00A84895" w:rsidRPr="001932DE">
        <w:rPr>
          <w:lang w:val="en-GB"/>
        </w:rPr>
        <w:t>lead to greater tension</w:t>
      </w:r>
      <w:r w:rsidR="003429DE" w:rsidRPr="001932DE">
        <w:rPr>
          <w:lang w:val="en-GB"/>
        </w:rPr>
        <w:t>s</w:t>
      </w:r>
      <w:r w:rsidRPr="001932DE">
        <w:rPr>
          <w:lang w:val="en-GB"/>
        </w:rPr>
        <w:t xml:space="preserve">, especially as </w:t>
      </w:r>
      <w:r w:rsidR="00BB1CF0" w:rsidRPr="001932DE">
        <w:rPr>
          <w:lang w:val="en-GB"/>
        </w:rPr>
        <w:t>Martel</w:t>
      </w:r>
      <w:r w:rsidRPr="001932DE">
        <w:rPr>
          <w:lang w:val="en-GB"/>
        </w:rPr>
        <w:t xml:space="preserve"> </w:t>
      </w:r>
      <w:r w:rsidR="003429DE" w:rsidRPr="001932DE">
        <w:rPr>
          <w:lang w:val="en-GB"/>
        </w:rPr>
        <w:t>was seeking</w:t>
      </w:r>
      <w:r w:rsidRPr="001932DE">
        <w:rPr>
          <w:lang w:val="en-GB"/>
        </w:rPr>
        <w:t xml:space="preserve"> to implement a</w:t>
      </w:r>
      <w:r w:rsidR="00BB1CF0" w:rsidRPr="001932DE">
        <w:rPr>
          <w:lang w:val="en-GB"/>
        </w:rPr>
        <w:t xml:space="preserve"> programme of</w:t>
      </w:r>
      <w:r w:rsidRPr="001932DE">
        <w:rPr>
          <w:lang w:val="en-GB"/>
        </w:rPr>
        <w:t xml:space="preserve"> </w:t>
      </w:r>
      <w:r w:rsidR="00BB1CF0" w:rsidRPr="001932DE">
        <w:rPr>
          <w:lang w:val="en-GB"/>
        </w:rPr>
        <w:t>vigorous</w:t>
      </w:r>
      <w:r w:rsidRPr="001932DE">
        <w:rPr>
          <w:lang w:val="en-GB"/>
        </w:rPr>
        <w:t xml:space="preserve"> decentralisation</w:t>
      </w:r>
      <w:r w:rsidR="00BB1CF0" w:rsidRPr="001932DE">
        <w:rPr>
          <w:lang w:val="en-GB"/>
        </w:rPr>
        <w:t xml:space="preserve"> aimed at</w:t>
      </w:r>
      <w:r w:rsidRPr="001932DE">
        <w:rPr>
          <w:lang w:val="en-GB"/>
        </w:rPr>
        <w:t xml:space="preserve"> fragmenting the territory.</w:t>
      </w:r>
    </w:p>
    <w:p w14:paraId="19F5E64C" w14:textId="77777777" w:rsidR="00AD47D1" w:rsidRPr="001932DE" w:rsidRDefault="00AD47D1">
      <w:pPr>
        <w:pStyle w:val="Textoindependiente"/>
        <w:spacing w:before="5"/>
        <w:ind w:left="0"/>
        <w:jc w:val="left"/>
        <w:rPr>
          <w:lang w:val="en-GB"/>
        </w:rPr>
      </w:pPr>
    </w:p>
    <w:p w14:paraId="7DCFF9C8" w14:textId="3C51181F" w:rsidR="00A84895" w:rsidRPr="001932DE" w:rsidRDefault="003429DE" w:rsidP="003429DE">
      <w:pPr>
        <w:pStyle w:val="Ttulo1"/>
        <w:spacing w:line="254" w:lineRule="auto"/>
        <w:ind w:right="1133"/>
        <w:rPr>
          <w:lang w:val="en-GB"/>
        </w:rPr>
      </w:pPr>
      <w:r w:rsidRPr="001932DE">
        <w:rPr>
          <w:color w:val="231F20"/>
          <w:spacing w:val="-2"/>
          <w:lang w:val="en-GB"/>
        </w:rPr>
        <w:t>Activism, mobilisation, and the birth of a political arena</w:t>
      </w:r>
    </w:p>
    <w:p w14:paraId="4DBF65FC" w14:textId="5617F304" w:rsidR="001932DE" w:rsidRDefault="00A84895" w:rsidP="001932DE">
      <w:pPr>
        <w:pStyle w:val="Textoindependiente"/>
        <w:spacing w:before="3" w:line="252" w:lineRule="auto"/>
        <w:ind w:right="888" w:firstLine="241"/>
        <w:rPr>
          <w:color w:val="231F20"/>
          <w:lang w:val="en-GB"/>
        </w:rPr>
      </w:pPr>
      <w:r w:rsidRPr="001932DE">
        <w:rPr>
          <w:color w:val="231F20"/>
          <w:lang w:val="en-GB"/>
        </w:rPr>
        <w:t xml:space="preserve">On 20 January 1936, the </w:t>
      </w:r>
      <w:r w:rsidRPr="001932DE">
        <w:rPr>
          <w:color w:val="231F20"/>
          <w:lang w:val="en-GB"/>
        </w:rPr>
        <w:t xml:space="preserve">shutters </w:t>
      </w:r>
      <w:r w:rsidR="00104EB9" w:rsidRPr="001932DE">
        <w:rPr>
          <w:color w:val="231F20"/>
          <w:lang w:val="en-GB"/>
        </w:rPr>
        <w:t>in the</w:t>
      </w:r>
      <w:r w:rsidRPr="001932DE">
        <w:rPr>
          <w:color w:val="231F20"/>
          <w:lang w:val="en-GB"/>
        </w:rPr>
        <w:t xml:space="preserve"> souks of Damascus</w:t>
      </w:r>
      <w:r w:rsidRPr="001932DE">
        <w:rPr>
          <w:color w:val="231F20"/>
          <w:lang w:val="en-GB"/>
        </w:rPr>
        <w:t xml:space="preserve"> remain</w:t>
      </w:r>
      <w:r w:rsidR="003429DE" w:rsidRPr="001932DE">
        <w:rPr>
          <w:color w:val="231F20"/>
          <w:lang w:val="en-GB"/>
        </w:rPr>
        <w:t>ed</w:t>
      </w:r>
      <w:r w:rsidRPr="001932DE">
        <w:rPr>
          <w:color w:val="231F20"/>
          <w:lang w:val="en-GB"/>
        </w:rPr>
        <w:t xml:space="preserve"> closed</w:t>
      </w:r>
      <w:r w:rsidR="00B647EF" w:rsidRPr="001932DE">
        <w:rPr>
          <w:color w:val="231F20"/>
          <w:lang w:val="en-GB"/>
        </w:rPr>
        <w:t>, marking the start of an</w:t>
      </w:r>
      <w:r w:rsidRPr="001932DE">
        <w:rPr>
          <w:color w:val="231F20"/>
          <w:lang w:val="en-GB"/>
        </w:rPr>
        <w:t xml:space="preserve"> unprecedented strike </w:t>
      </w:r>
      <w:r w:rsidR="00B647EF" w:rsidRPr="001932DE">
        <w:rPr>
          <w:color w:val="231F20"/>
          <w:lang w:val="en-GB"/>
        </w:rPr>
        <w:t>that</w:t>
      </w:r>
      <w:r w:rsidR="00104EB9" w:rsidRPr="001932DE">
        <w:rPr>
          <w:color w:val="231F20"/>
          <w:lang w:val="en-GB"/>
        </w:rPr>
        <w:t xml:space="preserve"> </w:t>
      </w:r>
      <w:r w:rsidR="001932DE" w:rsidRPr="001932DE">
        <w:rPr>
          <w:color w:val="231F20"/>
          <w:lang w:val="en-GB"/>
        </w:rPr>
        <w:t>spread gradually</w:t>
      </w:r>
      <w:r w:rsidR="00B647EF" w:rsidRPr="001932DE">
        <w:rPr>
          <w:color w:val="231F20"/>
          <w:lang w:val="en-GB"/>
        </w:rPr>
        <w:t xml:space="preserve"> to</w:t>
      </w:r>
      <w:r w:rsidRPr="001932DE">
        <w:rPr>
          <w:color w:val="231F20"/>
          <w:lang w:val="en-GB"/>
        </w:rPr>
        <w:t xml:space="preserve"> all</w:t>
      </w:r>
      <w:r w:rsidR="00B647EF" w:rsidRPr="001932DE">
        <w:rPr>
          <w:color w:val="231F20"/>
          <w:lang w:val="en-GB"/>
        </w:rPr>
        <w:t xml:space="preserve"> of</w:t>
      </w:r>
      <w:r w:rsidRPr="001932DE">
        <w:rPr>
          <w:color w:val="231F20"/>
          <w:lang w:val="en-GB"/>
        </w:rPr>
        <w:t xml:space="preserve"> Syria</w:t>
      </w:r>
      <w:r w:rsidR="00104EB9" w:rsidRPr="001932DE">
        <w:rPr>
          <w:color w:val="231F20"/>
          <w:lang w:val="en-GB"/>
        </w:rPr>
        <w:t>’</w:t>
      </w:r>
      <w:r w:rsidRPr="001932DE">
        <w:rPr>
          <w:color w:val="231F20"/>
          <w:lang w:val="en-GB"/>
        </w:rPr>
        <w:t>s major urban centres. The closure of the National Bloc office in the al-</w:t>
      </w:r>
      <w:proofErr w:type="spellStart"/>
      <w:r w:rsidRPr="001932DE">
        <w:rPr>
          <w:color w:val="231F20"/>
          <w:lang w:val="en-GB"/>
        </w:rPr>
        <w:t>Qanawat</w:t>
      </w:r>
      <w:proofErr w:type="spellEnd"/>
      <w:r w:rsidRPr="001932DE">
        <w:rPr>
          <w:color w:val="231F20"/>
          <w:lang w:val="en-GB"/>
        </w:rPr>
        <w:t xml:space="preserve"> district of Damascus </w:t>
      </w:r>
      <w:r w:rsidR="00B647EF" w:rsidRPr="001932DE">
        <w:rPr>
          <w:color w:val="231F20"/>
          <w:lang w:val="en-GB"/>
        </w:rPr>
        <w:t>triggered</w:t>
      </w:r>
      <w:r w:rsidRPr="001932DE">
        <w:rPr>
          <w:color w:val="231F20"/>
          <w:lang w:val="en-GB"/>
        </w:rPr>
        <w:t xml:space="preserve"> a</w:t>
      </w:r>
      <w:r w:rsidR="00104EB9" w:rsidRPr="001932DE">
        <w:rPr>
          <w:color w:val="231F20"/>
          <w:lang w:val="en-GB"/>
        </w:rPr>
        <w:t>n unusually large</w:t>
      </w:r>
      <w:r w:rsidRPr="001932DE">
        <w:rPr>
          <w:color w:val="231F20"/>
          <w:lang w:val="en-GB"/>
        </w:rPr>
        <w:t xml:space="preserve"> wave of protests</w:t>
      </w:r>
      <w:r w:rsidR="00104EB9" w:rsidRPr="001932DE">
        <w:rPr>
          <w:color w:val="231F20"/>
          <w:lang w:val="en-GB"/>
        </w:rPr>
        <w:t xml:space="preserve">. </w:t>
      </w:r>
      <w:r w:rsidRPr="001932DE">
        <w:rPr>
          <w:color w:val="231F20"/>
          <w:lang w:val="en-GB"/>
        </w:rPr>
        <w:t>In its forms, locations</w:t>
      </w:r>
      <w:r w:rsidR="00F4377C" w:rsidRPr="001932DE">
        <w:rPr>
          <w:color w:val="231F20"/>
          <w:lang w:val="en-GB"/>
        </w:rPr>
        <w:t>,</w:t>
      </w:r>
      <w:r w:rsidRPr="001932DE">
        <w:rPr>
          <w:color w:val="231F20"/>
          <w:lang w:val="en-GB"/>
        </w:rPr>
        <w:t xml:space="preserve"> and leaders, the 1936 strike demonstrated how</w:t>
      </w:r>
      <w:r w:rsidR="00B647EF" w:rsidRPr="001932DE">
        <w:rPr>
          <w:color w:val="231F20"/>
          <w:lang w:val="en-GB"/>
        </w:rPr>
        <w:t xml:space="preserve"> radically</w:t>
      </w:r>
      <w:r w:rsidRPr="001932DE">
        <w:rPr>
          <w:color w:val="231F20"/>
          <w:lang w:val="en-GB"/>
        </w:rPr>
        <w:t xml:space="preserve"> the Syrian political scene had </w:t>
      </w:r>
      <w:r w:rsidR="00F4377C" w:rsidRPr="001932DE">
        <w:rPr>
          <w:color w:val="231F20"/>
          <w:lang w:val="en-GB"/>
        </w:rPr>
        <w:t xml:space="preserve">changed </w:t>
      </w:r>
      <w:r w:rsidR="00B647EF" w:rsidRPr="001932DE">
        <w:rPr>
          <w:color w:val="231F20"/>
          <w:lang w:val="en-GB"/>
        </w:rPr>
        <w:t>in little</w:t>
      </w:r>
      <w:r w:rsidR="00F4377C" w:rsidRPr="001932DE">
        <w:rPr>
          <w:color w:val="231F20"/>
          <w:lang w:val="en-GB"/>
        </w:rPr>
        <w:t xml:space="preserve"> </w:t>
      </w:r>
      <w:r w:rsidR="00B647EF" w:rsidRPr="001932DE">
        <w:rPr>
          <w:color w:val="231F20"/>
          <w:lang w:val="en-GB"/>
        </w:rPr>
        <w:t>less than</w:t>
      </w:r>
      <w:r w:rsidR="00F4377C" w:rsidRPr="001932DE">
        <w:rPr>
          <w:color w:val="231F20"/>
          <w:lang w:val="en-GB"/>
        </w:rPr>
        <w:t xml:space="preserve"> a</w:t>
      </w:r>
      <w:r w:rsidRPr="001932DE">
        <w:rPr>
          <w:color w:val="231F20"/>
          <w:lang w:val="en-GB"/>
        </w:rPr>
        <w:t xml:space="preserve"> decade. Faced with a breakdown in negotiations, the nationalist leaders</w:t>
      </w:r>
      <w:r w:rsidR="00104EB9" w:rsidRPr="001932DE">
        <w:rPr>
          <w:color w:val="231F20"/>
          <w:lang w:val="en-GB"/>
        </w:rPr>
        <w:t xml:space="preserve"> now</w:t>
      </w:r>
      <w:r w:rsidRPr="001932DE">
        <w:rPr>
          <w:color w:val="231F20"/>
          <w:lang w:val="en-GB"/>
        </w:rPr>
        <w:t xml:space="preserve"> </w:t>
      </w:r>
      <w:commentRangeStart w:id="18"/>
      <w:r w:rsidR="00DC4702" w:rsidRPr="001932DE">
        <w:rPr>
          <w:color w:val="231F20"/>
          <w:lang w:val="en-GB"/>
        </w:rPr>
        <w:t>drew on</w:t>
      </w:r>
      <w:r w:rsidR="00B647EF" w:rsidRPr="001932DE">
        <w:rPr>
          <w:color w:val="231F20"/>
          <w:lang w:val="en-GB"/>
        </w:rPr>
        <w:t xml:space="preserve"> the</w:t>
      </w:r>
      <w:r w:rsidRPr="001932DE">
        <w:rPr>
          <w:color w:val="231F20"/>
          <w:lang w:val="en-GB"/>
        </w:rPr>
        <w:t xml:space="preserve"> </w:t>
      </w:r>
      <w:r w:rsidR="00DC4702" w:rsidRPr="001932DE">
        <w:rPr>
          <w:color w:val="231F20"/>
          <w:lang w:val="en-GB"/>
        </w:rPr>
        <w:t xml:space="preserve">support </w:t>
      </w:r>
      <w:r w:rsidR="00B647EF" w:rsidRPr="001932DE">
        <w:rPr>
          <w:color w:val="231F20"/>
          <w:lang w:val="en-GB"/>
        </w:rPr>
        <w:t>of</w:t>
      </w:r>
      <w:r w:rsidR="00F4377C" w:rsidRPr="001932DE">
        <w:rPr>
          <w:color w:val="231F20"/>
          <w:lang w:val="en-GB"/>
        </w:rPr>
        <w:t xml:space="preserve"> the world of</w:t>
      </w:r>
      <w:r w:rsidR="00DC4702" w:rsidRPr="001932DE">
        <w:rPr>
          <w:color w:val="231F20"/>
          <w:lang w:val="en-GB"/>
        </w:rPr>
        <w:t xml:space="preserve"> </w:t>
      </w:r>
      <w:r w:rsidR="00104EB9" w:rsidRPr="001932DE">
        <w:rPr>
          <w:color w:val="231F20"/>
          <w:lang w:val="en-GB"/>
        </w:rPr>
        <w:t>trade and industry</w:t>
      </w:r>
      <w:commentRangeEnd w:id="18"/>
      <w:r w:rsidR="00DC4702" w:rsidRPr="001932DE">
        <w:rPr>
          <w:rStyle w:val="Refdecomentario"/>
          <w:lang w:val="en-GB"/>
        </w:rPr>
        <w:commentReference w:id="18"/>
      </w:r>
      <w:r w:rsidR="00DC4702" w:rsidRPr="001932DE">
        <w:rPr>
          <w:color w:val="231F20"/>
          <w:lang w:val="en-GB"/>
        </w:rPr>
        <w:t xml:space="preserve"> </w:t>
      </w:r>
      <w:r w:rsidR="003429DE" w:rsidRPr="001932DE">
        <w:rPr>
          <w:color w:val="231F20"/>
          <w:lang w:val="en-GB"/>
        </w:rPr>
        <w:t>and</w:t>
      </w:r>
      <w:r w:rsidR="00DC4702" w:rsidRPr="001932DE">
        <w:rPr>
          <w:color w:val="231F20"/>
          <w:lang w:val="en-GB"/>
        </w:rPr>
        <w:t xml:space="preserve"> launch</w:t>
      </w:r>
      <w:r w:rsidR="003429DE" w:rsidRPr="001932DE">
        <w:rPr>
          <w:color w:val="231F20"/>
          <w:lang w:val="en-GB"/>
        </w:rPr>
        <w:t>ed</w:t>
      </w:r>
      <w:r w:rsidR="00DC4702" w:rsidRPr="001932DE">
        <w:rPr>
          <w:color w:val="231F20"/>
          <w:lang w:val="en-GB"/>
        </w:rPr>
        <w:t xml:space="preserve"> </w:t>
      </w:r>
      <w:r w:rsidR="00DC4702" w:rsidRPr="001932DE">
        <w:rPr>
          <w:color w:val="231F20"/>
          <w:lang w:val="en-GB"/>
        </w:rPr>
        <w:t>strikes</w:t>
      </w:r>
      <w:r w:rsidR="001932DE">
        <w:rPr>
          <w:color w:val="231F20"/>
          <w:lang w:val="en-GB"/>
        </w:rPr>
        <w:t xml:space="preserve"> and</w:t>
      </w:r>
      <w:r w:rsidR="00DC4702" w:rsidRPr="001932DE">
        <w:rPr>
          <w:color w:val="231F20"/>
          <w:lang w:val="en-GB"/>
        </w:rPr>
        <w:t xml:space="preserve"> demonstrations</w:t>
      </w:r>
      <w:r w:rsidR="003429DE" w:rsidRPr="001932DE">
        <w:rPr>
          <w:color w:val="231F20"/>
          <w:lang w:val="en-GB"/>
        </w:rPr>
        <w:t xml:space="preserve"> as part of a </w:t>
      </w:r>
      <w:r w:rsidRPr="001932DE">
        <w:rPr>
          <w:color w:val="231F20"/>
          <w:lang w:val="en-GB"/>
        </w:rPr>
        <w:t xml:space="preserve">struggle </w:t>
      </w:r>
      <w:r w:rsidR="00104EB9" w:rsidRPr="001932DE">
        <w:rPr>
          <w:color w:val="231F20"/>
          <w:lang w:val="en-GB"/>
        </w:rPr>
        <w:t xml:space="preserve">that </w:t>
      </w:r>
      <w:r w:rsidR="00DC4702" w:rsidRPr="001932DE">
        <w:rPr>
          <w:color w:val="231F20"/>
          <w:lang w:val="en-GB"/>
        </w:rPr>
        <w:t>was</w:t>
      </w:r>
      <w:r w:rsidR="003429DE" w:rsidRPr="001932DE">
        <w:rPr>
          <w:color w:val="231F20"/>
          <w:lang w:val="en-GB"/>
        </w:rPr>
        <w:t xml:space="preserve"> now</w:t>
      </w:r>
      <w:r w:rsidR="00DC4702" w:rsidRPr="001932DE">
        <w:rPr>
          <w:color w:val="231F20"/>
          <w:lang w:val="en-GB"/>
        </w:rPr>
        <w:t xml:space="preserve"> more in </w:t>
      </w:r>
      <w:r w:rsidR="00B647EF" w:rsidRPr="001932DE">
        <w:rPr>
          <w:color w:val="231F20"/>
          <w:lang w:val="en-GB"/>
        </w:rPr>
        <w:t>keeping</w:t>
      </w:r>
      <w:r w:rsidR="00DC4702" w:rsidRPr="001932DE">
        <w:rPr>
          <w:color w:val="231F20"/>
          <w:lang w:val="en-GB"/>
        </w:rPr>
        <w:t xml:space="preserve"> with </w:t>
      </w:r>
      <w:r w:rsidR="00F4377C" w:rsidRPr="001932DE">
        <w:rPr>
          <w:color w:val="231F20"/>
          <w:lang w:val="en-GB"/>
        </w:rPr>
        <w:t>the norms of social</w:t>
      </w:r>
      <w:r w:rsidR="00DC4702" w:rsidRPr="001932DE">
        <w:rPr>
          <w:color w:val="231F20"/>
          <w:lang w:val="en-GB"/>
        </w:rPr>
        <w:t xml:space="preserve"> movements.</w:t>
      </w:r>
      <w:r w:rsidR="00104EB9" w:rsidRPr="001932DE">
        <w:rPr>
          <w:color w:val="231F20"/>
          <w:lang w:val="en-GB"/>
        </w:rPr>
        <w:t xml:space="preserve"> </w:t>
      </w:r>
      <w:r w:rsidR="00B647EF" w:rsidRPr="001932DE">
        <w:rPr>
          <w:color w:val="231F20"/>
          <w:lang w:val="en-GB"/>
        </w:rPr>
        <w:t>Gone were the days of</w:t>
      </w:r>
      <w:r w:rsidRPr="001932DE">
        <w:rPr>
          <w:color w:val="231F20"/>
          <w:lang w:val="en-GB"/>
        </w:rPr>
        <w:t xml:space="preserve"> battles in the countryside, as in the days of the Druze insurrection,</w:t>
      </w:r>
      <w:r w:rsidR="00F4377C" w:rsidRPr="001932DE">
        <w:rPr>
          <w:color w:val="231F20"/>
          <w:lang w:val="en-GB"/>
        </w:rPr>
        <w:t xml:space="preserve"> and the city now became the focus of protests.</w:t>
      </w:r>
      <w:r w:rsidRPr="001932DE">
        <w:rPr>
          <w:color w:val="231F20"/>
          <w:lang w:val="en-GB"/>
        </w:rPr>
        <w:t xml:space="preserve"> </w:t>
      </w:r>
      <w:r w:rsidR="001932DE" w:rsidRPr="001932DE">
        <w:rPr>
          <w:color w:val="231F20"/>
          <w:lang w:val="en-GB"/>
        </w:rPr>
        <w:t xml:space="preserve">The new call for full sovereignty channelled the popular discontent </w:t>
      </w:r>
      <w:r w:rsidR="001932DE">
        <w:rPr>
          <w:color w:val="231F20"/>
          <w:lang w:val="en-GB"/>
        </w:rPr>
        <w:t>that originated in</w:t>
      </w:r>
      <w:r w:rsidR="001932DE" w:rsidRPr="001932DE">
        <w:rPr>
          <w:color w:val="231F20"/>
          <w:lang w:val="en-GB"/>
        </w:rPr>
        <w:t xml:space="preserve"> social demands</w:t>
      </w:r>
    </w:p>
    <w:p w14:paraId="25FB95A7" w14:textId="77777777" w:rsidR="001932DE" w:rsidRDefault="002E1D6F" w:rsidP="001932DE">
      <w:pPr>
        <w:pStyle w:val="Textoindependiente"/>
        <w:spacing w:before="3" w:line="252" w:lineRule="auto"/>
        <w:ind w:right="888" w:firstLine="241"/>
        <w:rPr>
          <w:lang w:val="en-GB"/>
        </w:rPr>
      </w:pPr>
      <w:r w:rsidRPr="001932DE">
        <w:rPr>
          <w:lang w:val="en-GB"/>
        </w:rPr>
        <w:t>The ground rules for</w:t>
      </w:r>
      <w:r w:rsidR="00B647EF" w:rsidRPr="001932DE">
        <w:rPr>
          <w:lang w:val="en-GB"/>
        </w:rPr>
        <w:t xml:space="preserve"> the </w:t>
      </w:r>
      <w:r w:rsidR="00BB1CF0" w:rsidRPr="001932DE">
        <w:rPr>
          <w:lang w:val="en-GB"/>
        </w:rPr>
        <w:t>struggle</w:t>
      </w:r>
      <w:r w:rsidR="00B647EF" w:rsidRPr="001932DE">
        <w:rPr>
          <w:lang w:val="en-GB"/>
        </w:rPr>
        <w:t xml:space="preserve"> in the cities</w:t>
      </w:r>
      <w:r w:rsidR="00BB1CF0" w:rsidRPr="001932DE">
        <w:rPr>
          <w:lang w:val="en-GB"/>
        </w:rPr>
        <w:t xml:space="preserve"> </w:t>
      </w:r>
      <w:r w:rsidRPr="001932DE">
        <w:rPr>
          <w:lang w:val="en-GB"/>
        </w:rPr>
        <w:t xml:space="preserve">were </w:t>
      </w:r>
      <w:r w:rsidR="00617F8D" w:rsidRPr="001932DE">
        <w:rPr>
          <w:lang w:val="en-GB"/>
        </w:rPr>
        <w:t>laid down</w:t>
      </w:r>
      <w:r w:rsidRPr="001932DE">
        <w:rPr>
          <w:lang w:val="en-GB"/>
        </w:rPr>
        <w:t xml:space="preserve"> during the protests. </w:t>
      </w:r>
      <w:r w:rsidR="00DC4702" w:rsidRPr="001932DE">
        <w:rPr>
          <w:lang w:val="en-GB"/>
        </w:rPr>
        <w:t xml:space="preserve">Held in the </w:t>
      </w:r>
      <w:r w:rsidR="00103266" w:rsidRPr="001932DE">
        <w:rPr>
          <w:lang w:val="en-GB"/>
        </w:rPr>
        <w:t>older parts of the city</w:t>
      </w:r>
      <w:r w:rsidR="00BB1CF0" w:rsidRPr="001932DE">
        <w:rPr>
          <w:lang w:val="en-GB"/>
        </w:rPr>
        <w:t xml:space="preserve">, </w:t>
      </w:r>
      <w:r w:rsidR="00DC4702" w:rsidRPr="001932DE">
        <w:rPr>
          <w:lang w:val="en-GB"/>
        </w:rPr>
        <w:t xml:space="preserve">the protests </w:t>
      </w:r>
      <w:r w:rsidR="00BB1CF0" w:rsidRPr="001932DE">
        <w:rPr>
          <w:lang w:val="en-GB"/>
        </w:rPr>
        <w:t>alternat</w:t>
      </w:r>
      <w:r w:rsidR="00DC4702" w:rsidRPr="001932DE">
        <w:rPr>
          <w:lang w:val="en-GB"/>
        </w:rPr>
        <w:t>ed</w:t>
      </w:r>
      <w:r w:rsidR="00BB1CF0" w:rsidRPr="001932DE">
        <w:rPr>
          <w:lang w:val="en-GB"/>
        </w:rPr>
        <w:t xml:space="preserve"> between </w:t>
      </w:r>
      <w:r w:rsidR="00617F8D" w:rsidRPr="001932DE">
        <w:rPr>
          <w:lang w:val="en-GB"/>
        </w:rPr>
        <w:t>rallies</w:t>
      </w:r>
      <w:r w:rsidR="00103266" w:rsidRPr="001932DE">
        <w:rPr>
          <w:lang w:val="en-GB"/>
        </w:rPr>
        <w:t>,</w:t>
      </w:r>
      <w:r w:rsidR="00B647EF" w:rsidRPr="001932DE">
        <w:rPr>
          <w:lang w:val="en-GB"/>
        </w:rPr>
        <w:t xml:space="preserve"> such as those</w:t>
      </w:r>
      <w:r w:rsidR="00103266" w:rsidRPr="001932DE">
        <w:rPr>
          <w:lang w:val="en-GB"/>
        </w:rPr>
        <w:t xml:space="preserve"> held </w:t>
      </w:r>
      <w:r w:rsidR="00617F8D" w:rsidRPr="001932DE">
        <w:rPr>
          <w:lang w:val="en-GB"/>
        </w:rPr>
        <w:t>in the main mosque,</w:t>
      </w:r>
      <w:r w:rsidR="00103266" w:rsidRPr="001932DE">
        <w:rPr>
          <w:lang w:val="en-GB"/>
        </w:rPr>
        <w:t xml:space="preserve"> </w:t>
      </w:r>
      <w:r w:rsidR="00BB1CF0" w:rsidRPr="001932DE">
        <w:rPr>
          <w:lang w:val="en-GB"/>
        </w:rPr>
        <w:t xml:space="preserve">and </w:t>
      </w:r>
      <w:r w:rsidR="00617F8D" w:rsidRPr="001932DE">
        <w:rPr>
          <w:lang w:val="en-GB"/>
        </w:rPr>
        <w:t xml:space="preserve">groups of </w:t>
      </w:r>
      <w:r w:rsidR="00103266" w:rsidRPr="001932DE">
        <w:rPr>
          <w:lang w:val="en-GB"/>
        </w:rPr>
        <w:t>protesters</w:t>
      </w:r>
      <w:r w:rsidR="00617F8D" w:rsidRPr="001932DE">
        <w:rPr>
          <w:lang w:val="en-GB"/>
        </w:rPr>
        <w:t xml:space="preserve"> dispersing</w:t>
      </w:r>
      <w:r w:rsidR="00DC4702" w:rsidRPr="001932DE">
        <w:rPr>
          <w:lang w:val="en-GB"/>
        </w:rPr>
        <w:t xml:space="preserve"> </w:t>
      </w:r>
      <w:r w:rsidR="0028597B" w:rsidRPr="001932DE">
        <w:rPr>
          <w:lang w:val="en-GB"/>
        </w:rPr>
        <w:t>through</w:t>
      </w:r>
      <w:r w:rsidR="00BB1CF0" w:rsidRPr="001932DE">
        <w:rPr>
          <w:lang w:val="en-GB"/>
        </w:rPr>
        <w:t xml:space="preserve"> the alleyways. </w:t>
      </w:r>
      <w:r w:rsidR="00617F8D" w:rsidRPr="001932DE">
        <w:rPr>
          <w:lang w:val="en-GB"/>
        </w:rPr>
        <w:t>T</w:t>
      </w:r>
      <w:r w:rsidR="00DC4702" w:rsidRPr="001932DE">
        <w:rPr>
          <w:lang w:val="en-GB"/>
        </w:rPr>
        <w:t>he marchers</w:t>
      </w:r>
      <w:r w:rsidR="00617F8D" w:rsidRPr="001932DE">
        <w:rPr>
          <w:lang w:val="en-GB"/>
        </w:rPr>
        <w:t>, m</w:t>
      </w:r>
      <w:r w:rsidR="00617F8D" w:rsidRPr="001932DE">
        <w:rPr>
          <w:lang w:val="en-GB"/>
        </w:rPr>
        <w:t>ostly men,</w:t>
      </w:r>
      <w:r w:rsidR="00DC4702" w:rsidRPr="001932DE">
        <w:rPr>
          <w:lang w:val="en-GB"/>
        </w:rPr>
        <w:t xml:space="preserve"> </w:t>
      </w:r>
      <w:r w:rsidR="00BB1CF0" w:rsidRPr="001932DE">
        <w:rPr>
          <w:lang w:val="en-GB"/>
        </w:rPr>
        <w:t>carr</w:t>
      </w:r>
      <w:r w:rsidR="00DC4702" w:rsidRPr="001932DE">
        <w:rPr>
          <w:lang w:val="en-GB"/>
        </w:rPr>
        <w:t>ied</w:t>
      </w:r>
      <w:r w:rsidR="00BB1CF0" w:rsidRPr="001932DE">
        <w:rPr>
          <w:lang w:val="en-GB"/>
        </w:rPr>
        <w:t xml:space="preserve"> banners, shout</w:t>
      </w:r>
      <w:r w:rsidR="00DC4702" w:rsidRPr="001932DE">
        <w:rPr>
          <w:lang w:val="en-GB"/>
        </w:rPr>
        <w:t>ed</w:t>
      </w:r>
      <w:r w:rsidR="00BB1CF0" w:rsidRPr="001932DE">
        <w:rPr>
          <w:lang w:val="en-GB"/>
        </w:rPr>
        <w:t xml:space="preserve"> slogans</w:t>
      </w:r>
      <w:r w:rsidR="0028597B" w:rsidRPr="001932DE">
        <w:rPr>
          <w:lang w:val="en-GB"/>
        </w:rPr>
        <w:t>,</w:t>
      </w:r>
      <w:r w:rsidR="00BB1CF0" w:rsidRPr="001932DE">
        <w:rPr>
          <w:lang w:val="en-GB"/>
        </w:rPr>
        <w:t xml:space="preserve"> and occup</w:t>
      </w:r>
      <w:r w:rsidR="00DC4702" w:rsidRPr="001932DE">
        <w:rPr>
          <w:lang w:val="en-GB"/>
        </w:rPr>
        <w:t>ied</w:t>
      </w:r>
      <w:r w:rsidR="00BB1CF0" w:rsidRPr="001932DE">
        <w:rPr>
          <w:lang w:val="en-GB"/>
        </w:rPr>
        <w:t xml:space="preserve"> the streets. The rallies </w:t>
      </w:r>
      <w:r w:rsidR="00B647EF" w:rsidRPr="001932DE">
        <w:rPr>
          <w:lang w:val="en-GB"/>
        </w:rPr>
        <w:t>often started with</w:t>
      </w:r>
      <w:r w:rsidR="00BB1CF0" w:rsidRPr="001932DE">
        <w:rPr>
          <w:lang w:val="en-GB"/>
        </w:rPr>
        <w:t xml:space="preserve"> </w:t>
      </w:r>
      <w:r w:rsidR="00617F8D" w:rsidRPr="001932DE">
        <w:rPr>
          <w:lang w:val="en-GB"/>
        </w:rPr>
        <w:t>gatherings</w:t>
      </w:r>
      <w:r w:rsidR="00B647EF" w:rsidRPr="001932DE">
        <w:rPr>
          <w:lang w:val="en-GB"/>
        </w:rPr>
        <w:t xml:space="preserve"> presided by the main leaders at</w:t>
      </w:r>
      <w:r w:rsidR="00BB1CF0" w:rsidRPr="001932DE">
        <w:rPr>
          <w:lang w:val="en-GB"/>
        </w:rPr>
        <w:t xml:space="preserve"> </w:t>
      </w:r>
      <w:r w:rsidR="0028597B" w:rsidRPr="001932DE">
        <w:rPr>
          <w:lang w:val="en-GB"/>
        </w:rPr>
        <w:t>the home</w:t>
      </w:r>
      <w:r w:rsidR="00617F8D" w:rsidRPr="001932DE">
        <w:rPr>
          <w:lang w:val="en-GB"/>
        </w:rPr>
        <w:t>s</w:t>
      </w:r>
      <w:r w:rsidR="0028597B" w:rsidRPr="001932DE">
        <w:rPr>
          <w:lang w:val="en-GB"/>
        </w:rPr>
        <w:t xml:space="preserve"> of private individual</w:t>
      </w:r>
      <w:r w:rsidR="00B647EF" w:rsidRPr="001932DE">
        <w:rPr>
          <w:lang w:val="en-GB"/>
        </w:rPr>
        <w:t>s</w:t>
      </w:r>
      <w:r w:rsidR="0028597B" w:rsidRPr="001932DE">
        <w:rPr>
          <w:lang w:val="en-GB"/>
        </w:rPr>
        <w:t xml:space="preserve">. </w:t>
      </w:r>
      <w:r w:rsidR="00617F8D" w:rsidRPr="001932DE">
        <w:rPr>
          <w:lang w:val="en-GB"/>
        </w:rPr>
        <w:t>Personal contacts</w:t>
      </w:r>
      <w:r w:rsidR="00BB1CF0" w:rsidRPr="001932DE">
        <w:rPr>
          <w:lang w:val="en-GB"/>
        </w:rPr>
        <w:t xml:space="preserve"> played a major role in the strength of the movement.</w:t>
      </w:r>
      <w:r w:rsidR="0028597B" w:rsidRPr="001932DE">
        <w:rPr>
          <w:lang w:val="en-GB"/>
        </w:rPr>
        <w:t xml:space="preserve"> The final </w:t>
      </w:r>
      <w:r w:rsidR="00617F8D" w:rsidRPr="001932DE">
        <w:rPr>
          <w:lang w:val="en-GB"/>
        </w:rPr>
        <w:t>weapon</w:t>
      </w:r>
      <w:r w:rsidR="0028597B" w:rsidRPr="001932DE">
        <w:rPr>
          <w:lang w:val="en-GB"/>
        </w:rPr>
        <w:t xml:space="preserve"> in the struggle was provided by </w:t>
      </w:r>
      <w:r w:rsidR="00BB1CF0" w:rsidRPr="001932DE">
        <w:rPr>
          <w:lang w:val="en-GB"/>
        </w:rPr>
        <w:t>leaflets and newspapers</w:t>
      </w:r>
      <w:r w:rsidR="0028597B" w:rsidRPr="001932DE">
        <w:rPr>
          <w:lang w:val="en-GB"/>
        </w:rPr>
        <w:t>.</w:t>
      </w:r>
      <w:r w:rsidR="00BB1CF0" w:rsidRPr="001932DE">
        <w:rPr>
          <w:lang w:val="en-GB"/>
        </w:rPr>
        <w:t xml:space="preserve"> </w:t>
      </w:r>
      <w:r w:rsidR="00B647EF" w:rsidRPr="001932DE">
        <w:rPr>
          <w:lang w:val="en-GB"/>
        </w:rPr>
        <w:t>Thus, by the</w:t>
      </w:r>
      <w:r w:rsidR="00BB1CF0" w:rsidRPr="001932DE">
        <w:rPr>
          <w:lang w:val="en-GB"/>
        </w:rPr>
        <w:t xml:space="preserve"> beginning of 1936, civil forms of confrontation </w:t>
      </w:r>
      <w:r w:rsidR="0028597B" w:rsidRPr="001932DE">
        <w:rPr>
          <w:lang w:val="en-GB"/>
        </w:rPr>
        <w:t>had turned</w:t>
      </w:r>
      <w:r w:rsidR="00BB1CF0" w:rsidRPr="001932DE">
        <w:rPr>
          <w:lang w:val="en-GB"/>
        </w:rPr>
        <w:t xml:space="preserve"> </w:t>
      </w:r>
      <w:r w:rsidR="0028597B" w:rsidRPr="001932DE">
        <w:rPr>
          <w:lang w:val="en-GB"/>
        </w:rPr>
        <w:t>cities into</w:t>
      </w:r>
      <w:r w:rsidR="00BB1CF0" w:rsidRPr="001932DE">
        <w:rPr>
          <w:lang w:val="en-GB"/>
        </w:rPr>
        <w:t xml:space="preserve"> the</w:t>
      </w:r>
      <w:r w:rsidR="00617F8D" w:rsidRPr="001932DE">
        <w:rPr>
          <w:lang w:val="en-GB"/>
        </w:rPr>
        <w:t xml:space="preserve"> focal points for</w:t>
      </w:r>
      <w:r w:rsidR="00BB1CF0" w:rsidRPr="001932DE">
        <w:rPr>
          <w:lang w:val="en-GB"/>
        </w:rPr>
        <w:t xml:space="preserve"> protest</w:t>
      </w:r>
      <w:r w:rsidR="00617F8D" w:rsidRPr="001932DE">
        <w:rPr>
          <w:lang w:val="en-GB"/>
        </w:rPr>
        <w:t>s</w:t>
      </w:r>
      <w:r w:rsidR="00BB1CF0" w:rsidRPr="001932DE">
        <w:rPr>
          <w:lang w:val="en-GB"/>
        </w:rPr>
        <w:t xml:space="preserve"> and the conquest of power.</w:t>
      </w:r>
    </w:p>
    <w:p w14:paraId="6865F3EC" w14:textId="77777777" w:rsidR="001932DE" w:rsidRDefault="0028597B" w:rsidP="001932DE">
      <w:pPr>
        <w:pStyle w:val="Textoindependiente"/>
        <w:spacing w:before="3" w:line="252" w:lineRule="auto"/>
        <w:ind w:right="888" w:firstLine="241"/>
        <w:rPr>
          <w:lang w:val="en-GB"/>
        </w:rPr>
      </w:pPr>
      <w:r w:rsidRPr="001932DE">
        <w:rPr>
          <w:color w:val="231F20"/>
          <w:lang w:val="en-GB"/>
        </w:rPr>
        <w:t xml:space="preserve">The authorities in charge turned </w:t>
      </w:r>
      <w:r w:rsidRPr="001932DE">
        <w:rPr>
          <w:color w:val="231F20"/>
          <w:lang w:val="en-GB"/>
        </w:rPr>
        <w:t>their attention away from</w:t>
      </w:r>
      <w:r w:rsidRPr="001932DE">
        <w:rPr>
          <w:color w:val="231F20"/>
          <w:lang w:val="en-GB"/>
        </w:rPr>
        <w:t xml:space="preserve"> the strike</w:t>
      </w:r>
      <w:r w:rsidR="001932DE">
        <w:rPr>
          <w:color w:val="231F20"/>
          <w:lang w:val="en-GB"/>
        </w:rPr>
        <w:t>s</w:t>
      </w:r>
      <w:r w:rsidRPr="001932DE">
        <w:rPr>
          <w:color w:val="231F20"/>
          <w:lang w:val="en-GB"/>
        </w:rPr>
        <w:t xml:space="preserve"> for a while, hoping that </w:t>
      </w:r>
      <w:r w:rsidR="001932DE">
        <w:rPr>
          <w:color w:val="231F20"/>
          <w:lang w:val="en-GB"/>
        </w:rPr>
        <w:t>they</w:t>
      </w:r>
      <w:r w:rsidRPr="001932DE">
        <w:rPr>
          <w:color w:val="231F20"/>
          <w:lang w:val="en-GB"/>
        </w:rPr>
        <w:t xml:space="preserve"> would </w:t>
      </w:r>
      <w:r w:rsidR="00103266" w:rsidRPr="001932DE">
        <w:rPr>
          <w:color w:val="231F20"/>
          <w:lang w:val="en-GB"/>
        </w:rPr>
        <w:t>fester and die</w:t>
      </w:r>
      <w:r w:rsidRPr="001932DE">
        <w:rPr>
          <w:color w:val="231F20"/>
          <w:lang w:val="en-GB"/>
        </w:rPr>
        <w:t xml:space="preserve">. However, political changes in France </w:t>
      </w:r>
      <w:r w:rsidR="00103266" w:rsidRPr="001932DE">
        <w:rPr>
          <w:color w:val="231F20"/>
          <w:lang w:val="en-GB"/>
        </w:rPr>
        <w:t xml:space="preserve">brought a significant </w:t>
      </w:r>
      <w:r w:rsidR="00B647EF" w:rsidRPr="001932DE">
        <w:rPr>
          <w:color w:val="231F20"/>
          <w:lang w:val="en-GB"/>
        </w:rPr>
        <w:t>shift in</w:t>
      </w:r>
      <w:r w:rsidR="00103266" w:rsidRPr="001932DE">
        <w:rPr>
          <w:color w:val="231F20"/>
          <w:lang w:val="en-GB"/>
        </w:rPr>
        <w:t xml:space="preserve"> the political landscape</w:t>
      </w:r>
      <w:r w:rsidRPr="001932DE">
        <w:rPr>
          <w:color w:val="231F20"/>
          <w:lang w:val="en-GB"/>
        </w:rPr>
        <w:t>. In the spring, the Popular Front coalition won the legislative elections</w:t>
      </w:r>
      <w:r w:rsidR="00B647EF" w:rsidRPr="001932DE">
        <w:rPr>
          <w:color w:val="231F20"/>
          <w:lang w:val="en-GB"/>
        </w:rPr>
        <w:t xml:space="preserve"> and a</w:t>
      </w:r>
      <w:r w:rsidRPr="001932DE">
        <w:rPr>
          <w:color w:val="231F20"/>
          <w:lang w:val="en-GB"/>
        </w:rPr>
        <w:t xml:space="preserve"> government </w:t>
      </w:r>
      <w:r w:rsidRPr="001932DE">
        <w:rPr>
          <w:color w:val="231F20"/>
          <w:lang w:val="en-GB"/>
        </w:rPr>
        <w:t>composed of</w:t>
      </w:r>
      <w:r w:rsidRPr="001932DE">
        <w:rPr>
          <w:color w:val="231F20"/>
          <w:lang w:val="en-GB"/>
        </w:rPr>
        <w:t xml:space="preserve"> radicals and socialists came to power. </w:t>
      </w:r>
      <w:r w:rsidRPr="001932DE">
        <w:rPr>
          <w:color w:val="231F20"/>
          <w:lang w:val="en-GB"/>
        </w:rPr>
        <w:t>The</w:t>
      </w:r>
      <w:r w:rsidRPr="001932DE">
        <w:rPr>
          <w:color w:val="231F20"/>
          <w:lang w:val="en-GB"/>
        </w:rPr>
        <w:t xml:space="preserve"> Matignon </w:t>
      </w:r>
      <w:r w:rsidR="00B647EF" w:rsidRPr="001932DE">
        <w:rPr>
          <w:color w:val="231F20"/>
          <w:lang w:val="en-GB"/>
        </w:rPr>
        <w:t>Accords</w:t>
      </w:r>
      <w:r w:rsidRPr="001932DE">
        <w:rPr>
          <w:color w:val="231F20"/>
          <w:lang w:val="en-GB"/>
        </w:rPr>
        <w:t xml:space="preserve"> ushered in</w:t>
      </w:r>
      <w:r w:rsidRPr="001932DE">
        <w:rPr>
          <w:color w:val="231F20"/>
          <w:lang w:val="en-GB"/>
        </w:rPr>
        <w:t xml:space="preserve"> paid holidays and the forty-hour working wee</w:t>
      </w:r>
      <w:r w:rsidRPr="001932DE">
        <w:rPr>
          <w:color w:val="231F20"/>
          <w:lang w:val="en-GB"/>
        </w:rPr>
        <w:t xml:space="preserve">k. </w:t>
      </w:r>
      <w:r w:rsidR="00B647EF" w:rsidRPr="001932DE">
        <w:rPr>
          <w:color w:val="231F20"/>
          <w:lang w:val="en-GB"/>
        </w:rPr>
        <w:t>N</w:t>
      </w:r>
      <w:r w:rsidRPr="001932DE">
        <w:rPr>
          <w:color w:val="231F20"/>
          <w:lang w:val="en-GB"/>
        </w:rPr>
        <w:t xml:space="preserve">ew, </w:t>
      </w:r>
      <w:r w:rsidRPr="001932DE">
        <w:rPr>
          <w:color w:val="231F20"/>
          <w:lang w:val="en-GB"/>
        </w:rPr>
        <w:lastRenderedPageBreak/>
        <w:t xml:space="preserve">more liberal </w:t>
      </w:r>
      <w:r w:rsidRPr="001932DE">
        <w:rPr>
          <w:color w:val="231F20"/>
          <w:lang w:val="en-GB"/>
        </w:rPr>
        <w:t>approaches</w:t>
      </w:r>
      <w:r w:rsidR="00B647EF" w:rsidRPr="001932DE">
        <w:rPr>
          <w:color w:val="231F20"/>
          <w:lang w:val="en-GB"/>
        </w:rPr>
        <w:t xml:space="preserve"> to colonial rule</w:t>
      </w:r>
      <w:r w:rsidRPr="001932DE">
        <w:rPr>
          <w:color w:val="231F20"/>
          <w:lang w:val="en-GB"/>
        </w:rPr>
        <w:t xml:space="preserve"> were proposed, </w:t>
      </w:r>
      <w:r w:rsidR="00B647EF" w:rsidRPr="001932DE">
        <w:rPr>
          <w:color w:val="231F20"/>
          <w:lang w:val="en-GB"/>
        </w:rPr>
        <w:t>and</w:t>
      </w:r>
      <w:r w:rsidRPr="001932DE">
        <w:rPr>
          <w:color w:val="231F20"/>
          <w:lang w:val="en-GB"/>
        </w:rPr>
        <w:t xml:space="preserve"> </w:t>
      </w:r>
      <w:commentRangeStart w:id="19"/>
      <w:r w:rsidRPr="001932DE">
        <w:rPr>
          <w:color w:val="231F20"/>
          <w:lang w:val="en-GB"/>
        </w:rPr>
        <w:t>the</w:t>
      </w:r>
      <w:commentRangeEnd w:id="19"/>
      <w:r w:rsidR="00B63C2E" w:rsidRPr="001932DE">
        <w:rPr>
          <w:rStyle w:val="Refdecomentario"/>
          <w:lang w:val="en-GB"/>
        </w:rPr>
        <w:commentReference w:id="19"/>
      </w:r>
      <w:r w:rsidRPr="001932DE">
        <w:rPr>
          <w:color w:val="231F20"/>
          <w:lang w:val="en-GB"/>
        </w:rPr>
        <w:t xml:space="preserve"> </w:t>
      </w:r>
      <w:r w:rsidR="001B1B13" w:rsidRPr="001932DE">
        <w:rPr>
          <w:color w:val="231F20"/>
          <w:lang w:val="en-GB"/>
        </w:rPr>
        <w:t>Mandat</w:t>
      </w:r>
      <w:r w:rsidR="001932DE">
        <w:rPr>
          <w:color w:val="231F20"/>
          <w:lang w:val="en-GB"/>
        </w:rPr>
        <w:t>ory</w:t>
      </w:r>
      <w:r w:rsidR="001B1B13" w:rsidRPr="001932DE">
        <w:rPr>
          <w:color w:val="231F20"/>
          <w:lang w:val="en-GB"/>
        </w:rPr>
        <w:t xml:space="preserve"> authorities</w:t>
      </w:r>
      <w:r w:rsidRPr="001932DE">
        <w:rPr>
          <w:color w:val="231F20"/>
          <w:lang w:val="en-GB"/>
        </w:rPr>
        <w:t xml:space="preserve"> in Syria </w:t>
      </w:r>
      <w:r w:rsidR="00B647EF" w:rsidRPr="001932DE">
        <w:rPr>
          <w:color w:val="231F20"/>
          <w:lang w:val="en-GB"/>
        </w:rPr>
        <w:t>were obliged to</w:t>
      </w:r>
      <w:r w:rsidRPr="001932DE">
        <w:rPr>
          <w:color w:val="231F20"/>
          <w:lang w:val="en-GB"/>
        </w:rPr>
        <w:t xml:space="preserve"> reopen negotiations with the local </w:t>
      </w:r>
      <w:r w:rsidRPr="001932DE">
        <w:rPr>
          <w:color w:val="231F20"/>
          <w:lang w:val="en-GB"/>
        </w:rPr>
        <w:t>groups</w:t>
      </w:r>
      <w:r w:rsidRPr="001932DE">
        <w:rPr>
          <w:color w:val="231F20"/>
          <w:lang w:val="en-GB"/>
        </w:rPr>
        <w:t>. Elections were held and the National</w:t>
      </w:r>
      <w:r w:rsidR="00B647EF" w:rsidRPr="001932DE">
        <w:rPr>
          <w:color w:val="231F20"/>
          <w:lang w:val="en-GB"/>
        </w:rPr>
        <w:t xml:space="preserve"> Bloc</w:t>
      </w:r>
      <w:r w:rsidRPr="001932DE">
        <w:rPr>
          <w:color w:val="231F20"/>
          <w:lang w:val="en-GB"/>
        </w:rPr>
        <w:t xml:space="preserve"> won by a wide margin. </w:t>
      </w:r>
      <w:r w:rsidR="00103266" w:rsidRPr="001932DE">
        <w:rPr>
          <w:color w:val="231F20"/>
          <w:lang w:val="en-GB"/>
        </w:rPr>
        <w:t>Now</w:t>
      </w:r>
      <w:r w:rsidRPr="001932DE">
        <w:rPr>
          <w:color w:val="231F20"/>
          <w:lang w:val="en-GB"/>
        </w:rPr>
        <w:t xml:space="preserve"> </w:t>
      </w:r>
      <w:r w:rsidR="001B1B13" w:rsidRPr="001932DE">
        <w:rPr>
          <w:color w:val="231F20"/>
          <w:lang w:val="en-GB"/>
        </w:rPr>
        <w:t>the p</w:t>
      </w:r>
      <w:r w:rsidRPr="001932DE">
        <w:rPr>
          <w:color w:val="231F20"/>
          <w:lang w:val="en-GB"/>
        </w:rPr>
        <w:t>arliament</w:t>
      </w:r>
      <w:r w:rsidR="001B1B13" w:rsidRPr="001932DE">
        <w:rPr>
          <w:color w:val="231F20"/>
          <w:lang w:val="en-GB"/>
        </w:rPr>
        <w:t xml:space="preserve"> itself</w:t>
      </w:r>
      <w:r w:rsidRPr="001932DE">
        <w:rPr>
          <w:color w:val="231F20"/>
          <w:lang w:val="en-GB"/>
        </w:rPr>
        <w:t xml:space="preserve"> became </w:t>
      </w:r>
      <w:r w:rsidR="00B647EF" w:rsidRPr="001932DE">
        <w:rPr>
          <w:color w:val="231F20"/>
          <w:lang w:val="en-GB"/>
        </w:rPr>
        <w:t>an</w:t>
      </w:r>
      <w:r w:rsidRPr="001932DE">
        <w:rPr>
          <w:color w:val="231F20"/>
          <w:lang w:val="en-GB"/>
        </w:rPr>
        <w:t xml:space="preserve"> </w:t>
      </w:r>
      <w:r w:rsidR="00103266" w:rsidRPr="001932DE">
        <w:rPr>
          <w:color w:val="231F20"/>
          <w:lang w:val="en-GB"/>
        </w:rPr>
        <w:t>echo chamber</w:t>
      </w:r>
      <w:r w:rsidRPr="001932DE">
        <w:rPr>
          <w:color w:val="231F20"/>
          <w:lang w:val="en-GB"/>
        </w:rPr>
        <w:t xml:space="preserve"> for nationalist </w:t>
      </w:r>
      <w:r w:rsidR="001B1B13" w:rsidRPr="001932DE">
        <w:rPr>
          <w:color w:val="231F20"/>
          <w:lang w:val="en-GB"/>
        </w:rPr>
        <w:t>demands</w:t>
      </w:r>
      <w:r w:rsidRPr="001932DE">
        <w:rPr>
          <w:color w:val="231F20"/>
          <w:lang w:val="en-GB"/>
        </w:rPr>
        <w:t>.</w:t>
      </w:r>
    </w:p>
    <w:p w14:paraId="6912C141" w14:textId="77777777" w:rsidR="001932DE" w:rsidRDefault="001B1B13" w:rsidP="001932DE">
      <w:pPr>
        <w:pStyle w:val="Textoindependiente"/>
        <w:spacing w:before="3" w:line="252" w:lineRule="auto"/>
        <w:ind w:right="888" w:firstLine="241"/>
        <w:rPr>
          <w:lang w:val="en-GB"/>
        </w:rPr>
      </w:pPr>
      <w:r w:rsidRPr="001932DE">
        <w:rPr>
          <w:color w:val="231F20"/>
          <w:lang w:val="en-GB"/>
        </w:rPr>
        <w:t xml:space="preserve">However, two </w:t>
      </w:r>
      <w:r w:rsidR="00103266" w:rsidRPr="001932DE">
        <w:rPr>
          <w:color w:val="231F20"/>
          <w:lang w:val="en-GB"/>
        </w:rPr>
        <w:t>currents</w:t>
      </w:r>
      <w:r w:rsidRPr="001932DE">
        <w:rPr>
          <w:color w:val="231F20"/>
          <w:lang w:val="en-GB"/>
        </w:rPr>
        <w:t xml:space="preserve"> emerged within the movement. </w:t>
      </w:r>
      <w:r w:rsidR="001932DE">
        <w:rPr>
          <w:color w:val="231F20"/>
          <w:lang w:val="en-GB"/>
        </w:rPr>
        <w:t>One group</w:t>
      </w:r>
      <w:r w:rsidRPr="001932DE">
        <w:rPr>
          <w:color w:val="231F20"/>
          <w:lang w:val="en-GB"/>
        </w:rPr>
        <w:t xml:space="preserve">, </w:t>
      </w:r>
      <w:r w:rsidRPr="001932DE">
        <w:rPr>
          <w:color w:val="231F20"/>
          <w:lang w:val="en-GB"/>
        </w:rPr>
        <w:t>led by</w:t>
      </w:r>
      <w:r w:rsidRPr="001932DE">
        <w:rPr>
          <w:color w:val="231F20"/>
          <w:lang w:val="en-GB"/>
        </w:rPr>
        <w:t xml:space="preserve"> Jam</w:t>
      </w:r>
      <w:r w:rsidRPr="001932DE">
        <w:rPr>
          <w:color w:val="231F20"/>
          <w:lang w:val="en-GB"/>
        </w:rPr>
        <w:t>i</w:t>
      </w:r>
      <w:r w:rsidRPr="001932DE">
        <w:rPr>
          <w:color w:val="231F20"/>
          <w:lang w:val="en-GB"/>
        </w:rPr>
        <w:t xml:space="preserve">l </w:t>
      </w:r>
      <w:proofErr w:type="spellStart"/>
      <w:r w:rsidRPr="001932DE">
        <w:rPr>
          <w:color w:val="231F20"/>
          <w:lang w:val="en-GB"/>
        </w:rPr>
        <w:t>Mardam</w:t>
      </w:r>
      <w:proofErr w:type="spellEnd"/>
      <w:r w:rsidRPr="001932DE">
        <w:rPr>
          <w:color w:val="231F20"/>
          <w:lang w:val="en-GB"/>
        </w:rPr>
        <w:t xml:space="preserve"> Bey, </w:t>
      </w:r>
      <w:r w:rsidRPr="001932DE">
        <w:rPr>
          <w:color w:val="231F20"/>
          <w:lang w:val="en-GB"/>
        </w:rPr>
        <w:t>believed</w:t>
      </w:r>
      <w:r w:rsidR="00B647EF" w:rsidRPr="001932DE">
        <w:rPr>
          <w:color w:val="231F20"/>
          <w:lang w:val="en-GB"/>
        </w:rPr>
        <w:t xml:space="preserve"> that</w:t>
      </w:r>
      <w:r w:rsidRPr="001932DE">
        <w:rPr>
          <w:color w:val="231F20"/>
          <w:lang w:val="en-GB"/>
        </w:rPr>
        <w:t xml:space="preserve"> the</w:t>
      </w:r>
      <w:r w:rsidRPr="001932DE">
        <w:rPr>
          <w:color w:val="231F20"/>
          <w:lang w:val="en-GB"/>
        </w:rPr>
        <w:t xml:space="preserve"> agreement with France was the only way to achieve immediate independence.</w:t>
      </w:r>
      <w:r w:rsidRPr="001932DE">
        <w:rPr>
          <w:color w:val="231F20"/>
          <w:lang w:val="en-GB"/>
        </w:rPr>
        <w:t xml:space="preserve"> </w:t>
      </w:r>
      <w:r w:rsidR="001932DE">
        <w:rPr>
          <w:color w:val="231F20"/>
          <w:lang w:val="en-GB"/>
        </w:rPr>
        <w:t>Another group</w:t>
      </w:r>
      <w:r w:rsidRPr="001932DE">
        <w:rPr>
          <w:color w:val="231F20"/>
          <w:lang w:val="en-GB"/>
        </w:rPr>
        <w:t xml:space="preserve">, </w:t>
      </w:r>
      <w:r w:rsidRPr="001932DE">
        <w:rPr>
          <w:color w:val="231F20"/>
          <w:lang w:val="en-GB"/>
        </w:rPr>
        <w:t>who followed</w:t>
      </w:r>
      <w:r w:rsidRPr="001932DE">
        <w:rPr>
          <w:color w:val="231F20"/>
          <w:lang w:val="en-GB"/>
        </w:rPr>
        <w:t xml:space="preserve"> Shukr</w:t>
      </w:r>
      <w:r w:rsidRPr="001932DE">
        <w:rPr>
          <w:color w:val="231F20"/>
          <w:lang w:val="en-GB"/>
        </w:rPr>
        <w:t>i</w:t>
      </w:r>
      <w:r w:rsidRPr="001932DE">
        <w:rPr>
          <w:color w:val="231F20"/>
          <w:lang w:val="en-GB"/>
        </w:rPr>
        <w:t xml:space="preserve"> al-</w:t>
      </w:r>
      <w:proofErr w:type="spellStart"/>
      <w:r w:rsidRPr="001932DE">
        <w:rPr>
          <w:color w:val="231F20"/>
          <w:lang w:val="en-GB"/>
        </w:rPr>
        <w:t>Quwwatl</w:t>
      </w:r>
      <w:r w:rsidRPr="001932DE">
        <w:rPr>
          <w:color w:val="231F20"/>
          <w:lang w:val="en-GB"/>
        </w:rPr>
        <w:t>i</w:t>
      </w:r>
      <w:proofErr w:type="spellEnd"/>
      <w:r w:rsidRPr="001932DE">
        <w:rPr>
          <w:color w:val="231F20"/>
          <w:lang w:val="en-GB"/>
        </w:rPr>
        <w:t xml:space="preserve">, </w:t>
      </w:r>
      <w:r w:rsidRPr="001932DE">
        <w:rPr>
          <w:color w:val="231F20"/>
          <w:lang w:val="en-GB"/>
        </w:rPr>
        <w:t>the leader of the Damascus</w:t>
      </w:r>
      <w:r w:rsidRPr="001932DE">
        <w:rPr>
          <w:color w:val="231F20"/>
          <w:lang w:val="en-GB"/>
        </w:rPr>
        <w:t xml:space="preserve"> </w:t>
      </w:r>
      <w:r w:rsidRPr="001932DE">
        <w:rPr>
          <w:color w:val="231F20"/>
          <w:lang w:val="en-GB"/>
        </w:rPr>
        <w:t>deputies</w:t>
      </w:r>
      <w:r w:rsidRPr="001932DE">
        <w:rPr>
          <w:color w:val="231F20"/>
          <w:lang w:val="en-GB"/>
        </w:rPr>
        <w:t xml:space="preserve">, </w:t>
      </w:r>
      <w:r w:rsidRPr="001932DE">
        <w:rPr>
          <w:color w:val="231F20"/>
          <w:lang w:val="en-GB"/>
        </w:rPr>
        <w:t>believed</w:t>
      </w:r>
      <w:r w:rsidR="00B647EF" w:rsidRPr="001932DE">
        <w:rPr>
          <w:color w:val="231F20"/>
          <w:lang w:val="en-GB"/>
        </w:rPr>
        <w:t xml:space="preserve"> that</w:t>
      </w:r>
      <w:r w:rsidRPr="001932DE">
        <w:rPr>
          <w:color w:val="231F20"/>
          <w:lang w:val="en-GB"/>
        </w:rPr>
        <w:t xml:space="preserve"> </w:t>
      </w:r>
      <w:r w:rsidRPr="001932DE">
        <w:rPr>
          <w:color w:val="231F20"/>
          <w:lang w:val="en-GB"/>
        </w:rPr>
        <w:t xml:space="preserve">it was necessary to take a radical line and demand independence. </w:t>
      </w:r>
      <w:r w:rsidR="00103266" w:rsidRPr="001932DE">
        <w:rPr>
          <w:color w:val="231F20"/>
          <w:lang w:val="en-GB"/>
        </w:rPr>
        <w:t xml:space="preserve">The </w:t>
      </w:r>
      <w:r w:rsidRPr="001932DE">
        <w:rPr>
          <w:color w:val="231F20"/>
          <w:lang w:val="en-GB"/>
        </w:rPr>
        <w:t>High Commissioner</w:t>
      </w:r>
      <w:r w:rsidR="006E1898" w:rsidRPr="001932DE">
        <w:rPr>
          <w:color w:val="231F20"/>
          <w:lang w:val="en-GB"/>
        </w:rPr>
        <w:t xml:space="preserve"> interven</w:t>
      </w:r>
      <w:r w:rsidR="00103266" w:rsidRPr="001932DE">
        <w:rPr>
          <w:color w:val="231F20"/>
          <w:lang w:val="en-GB"/>
        </w:rPr>
        <w:t>ed</w:t>
      </w:r>
      <w:r w:rsidR="006E1898" w:rsidRPr="001932DE">
        <w:rPr>
          <w:color w:val="231F20"/>
          <w:lang w:val="en-GB"/>
        </w:rPr>
        <w:t xml:space="preserve"> to </w:t>
      </w:r>
      <w:r w:rsidRPr="001932DE">
        <w:rPr>
          <w:color w:val="231F20"/>
          <w:lang w:val="en-GB"/>
        </w:rPr>
        <w:t xml:space="preserve">ensure that </w:t>
      </w:r>
      <w:proofErr w:type="spellStart"/>
      <w:r w:rsidRPr="001932DE">
        <w:rPr>
          <w:color w:val="231F20"/>
          <w:lang w:val="en-GB"/>
        </w:rPr>
        <w:t>Jamîl</w:t>
      </w:r>
      <w:proofErr w:type="spellEnd"/>
      <w:r w:rsidRPr="001932DE">
        <w:rPr>
          <w:color w:val="231F20"/>
          <w:lang w:val="en-GB"/>
        </w:rPr>
        <w:t xml:space="preserve"> </w:t>
      </w:r>
      <w:proofErr w:type="spellStart"/>
      <w:r w:rsidRPr="001932DE">
        <w:rPr>
          <w:color w:val="231F20"/>
          <w:lang w:val="en-GB"/>
        </w:rPr>
        <w:t>Mardam</w:t>
      </w:r>
      <w:proofErr w:type="spellEnd"/>
      <w:r w:rsidRPr="001932DE">
        <w:rPr>
          <w:color w:val="231F20"/>
          <w:lang w:val="en-GB"/>
        </w:rPr>
        <w:t xml:space="preserve"> Bey was appointed head of government</w:t>
      </w:r>
      <w:r w:rsidR="006E1898" w:rsidRPr="001932DE">
        <w:rPr>
          <w:color w:val="231F20"/>
          <w:lang w:val="en-GB"/>
        </w:rPr>
        <w:t xml:space="preserve">, </w:t>
      </w:r>
      <w:r w:rsidR="00103266" w:rsidRPr="001932DE">
        <w:rPr>
          <w:color w:val="231F20"/>
          <w:lang w:val="en-GB"/>
        </w:rPr>
        <w:t>and a</w:t>
      </w:r>
      <w:r w:rsidRPr="001932DE">
        <w:rPr>
          <w:color w:val="231F20"/>
          <w:lang w:val="en-GB"/>
        </w:rPr>
        <w:t xml:space="preserve"> delegation</w:t>
      </w:r>
      <w:r w:rsidR="00103266" w:rsidRPr="001932DE">
        <w:rPr>
          <w:color w:val="231F20"/>
          <w:lang w:val="en-GB"/>
        </w:rPr>
        <w:t>, led by Bey, was</w:t>
      </w:r>
      <w:r w:rsidRPr="001932DE">
        <w:rPr>
          <w:color w:val="231F20"/>
          <w:lang w:val="en-GB"/>
        </w:rPr>
        <w:t xml:space="preserve"> sent to Paris to determine the </w:t>
      </w:r>
      <w:r w:rsidR="006E1898" w:rsidRPr="001932DE">
        <w:rPr>
          <w:color w:val="231F20"/>
          <w:lang w:val="en-GB"/>
        </w:rPr>
        <w:t>outlines</w:t>
      </w:r>
      <w:r w:rsidRPr="001932DE">
        <w:rPr>
          <w:color w:val="231F20"/>
          <w:lang w:val="en-GB"/>
        </w:rPr>
        <w:t xml:space="preserve"> of the next treaty. Discussions proceeded rapidly and a text was agreed at the end of 1937. All that remained was for it to be ratified by the two parliaments. </w:t>
      </w:r>
      <w:r w:rsidR="006E1898" w:rsidRPr="001932DE">
        <w:rPr>
          <w:color w:val="231F20"/>
          <w:lang w:val="en-GB"/>
        </w:rPr>
        <w:t>This did</w:t>
      </w:r>
      <w:r w:rsidRPr="001932DE">
        <w:rPr>
          <w:color w:val="231F20"/>
          <w:lang w:val="en-GB"/>
        </w:rPr>
        <w:t xml:space="preserve"> not seem to pose any particular problem for the </w:t>
      </w:r>
      <w:r w:rsidR="006E1898" w:rsidRPr="001932DE">
        <w:rPr>
          <w:color w:val="231F20"/>
          <w:lang w:val="en-GB"/>
        </w:rPr>
        <w:t xml:space="preserve">Syrians. </w:t>
      </w:r>
    </w:p>
    <w:p w14:paraId="0FBD156F" w14:textId="77777777" w:rsidR="001932DE" w:rsidRDefault="000451E9" w:rsidP="001932DE">
      <w:pPr>
        <w:pStyle w:val="Textoindependiente"/>
        <w:spacing w:before="3" w:line="252" w:lineRule="auto"/>
        <w:ind w:right="888" w:firstLine="241"/>
        <w:rPr>
          <w:lang w:val="en-GB"/>
        </w:rPr>
      </w:pPr>
      <w:r w:rsidRPr="001932DE">
        <w:rPr>
          <w:color w:val="231F20"/>
          <w:lang w:val="en-GB"/>
        </w:rPr>
        <w:t>The return of the delegation, from Turkey</w:t>
      </w:r>
      <w:r w:rsidRPr="001932DE">
        <w:rPr>
          <w:color w:val="231F20"/>
          <w:lang w:val="en-GB"/>
        </w:rPr>
        <w:t xml:space="preserve"> and </w:t>
      </w:r>
      <w:r w:rsidRPr="001932DE">
        <w:rPr>
          <w:color w:val="231F20"/>
          <w:lang w:val="en-GB"/>
        </w:rPr>
        <w:t xml:space="preserve">by rail, was given a largely warm welcome. The new government team </w:t>
      </w:r>
      <w:r w:rsidRPr="001932DE">
        <w:rPr>
          <w:color w:val="231F20"/>
          <w:lang w:val="en-GB"/>
        </w:rPr>
        <w:t>took advantage of the</w:t>
      </w:r>
      <w:r w:rsidRPr="001932DE">
        <w:rPr>
          <w:color w:val="231F20"/>
          <w:lang w:val="en-GB"/>
        </w:rPr>
        <w:t xml:space="preserve"> positive response to introduce a number of new policies for a future independent Syria. Faced with the effects of the crisis, the Wheat Board, for example, set about coordinating production and trade. There was every reason to hope that powers would soon be transferred from the Mandate to local authorities. However, there was little evidence that this </w:t>
      </w:r>
      <w:r w:rsidRPr="001932DE">
        <w:rPr>
          <w:color w:val="231F20"/>
          <w:lang w:val="en-GB"/>
        </w:rPr>
        <w:t>was happening</w:t>
      </w:r>
      <w:r w:rsidRPr="001932DE">
        <w:rPr>
          <w:color w:val="231F20"/>
          <w:lang w:val="en-GB"/>
        </w:rPr>
        <w:t xml:space="preserve"> automatically, and the Syrians soon realised that the French were constantly postponing the date for ratifying the agreement.</w:t>
      </w:r>
    </w:p>
    <w:p w14:paraId="606FCA93" w14:textId="77777777" w:rsidR="001932DE" w:rsidRDefault="00711649" w:rsidP="001932DE">
      <w:pPr>
        <w:pStyle w:val="Textoindependiente"/>
        <w:spacing w:before="3" w:line="252" w:lineRule="auto"/>
        <w:ind w:right="888" w:firstLine="241"/>
        <w:rPr>
          <w:lang w:val="en-GB"/>
        </w:rPr>
      </w:pPr>
      <w:r w:rsidRPr="001932DE">
        <w:rPr>
          <w:color w:val="231F20"/>
          <w:lang w:val="en-GB"/>
        </w:rPr>
        <w:t>T</w:t>
      </w:r>
      <w:r w:rsidR="006E1898" w:rsidRPr="001932DE">
        <w:rPr>
          <w:color w:val="231F20"/>
          <w:lang w:val="en-GB"/>
        </w:rPr>
        <w:t xml:space="preserve">he treaty precipitated two types of </w:t>
      </w:r>
      <w:r w:rsidR="006E1898" w:rsidRPr="001932DE">
        <w:rPr>
          <w:color w:val="231F20"/>
          <w:lang w:val="en-GB"/>
        </w:rPr>
        <w:t>protest</w:t>
      </w:r>
      <w:r w:rsidR="006E1898" w:rsidRPr="001932DE">
        <w:rPr>
          <w:color w:val="231F20"/>
          <w:lang w:val="en-GB"/>
        </w:rPr>
        <w:t xml:space="preserve"> that </w:t>
      </w:r>
      <w:r w:rsidRPr="001932DE">
        <w:rPr>
          <w:color w:val="231F20"/>
          <w:lang w:val="en-GB"/>
        </w:rPr>
        <w:t>largely changed the face of</w:t>
      </w:r>
      <w:r w:rsidR="00766902" w:rsidRPr="001932DE">
        <w:rPr>
          <w:color w:val="231F20"/>
          <w:lang w:val="en-GB"/>
        </w:rPr>
        <w:t xml:space="preserve"> politics </w:t>
      </w:r>
      <w:r w:rsidRPr="001932DE">
        <w:rPr>
          <w:color w:val="231F20"/>
          <w:lang w:val="en-GB"/>
        </w:rPr>
        <w:t>in Syria</w:t>
      </w:r>
      <w:r w:rsidR="006E1898" w:rsidRPr="001932DE">
        <w:rPr>
          <w:color w:val="231F20"/>
          <w:lang w:val="en-GB"/>
        </w:rPr>
        <w:t xml:space="preserve">. </w:t>
      </w:r>
      <w:r w:rsidR="00302BAF" w:rsidRPr="001932DE">
        <w:rPr>
          <w:color w:val="231F20"/>
          <w:lang w:val="en-GB"/>
        </w:rPr>
        <w:t>The</w:t>
      </w:r>
      <w:r w:rsidR="006E1898" w:rsidRPr="001932DE">
        <w:rPr>
          <w:color w:val="231F20"/>
          <w:lang w:val="en-GB"/>
        </w:rPr>
        <w:t xml:space="preserve"> promise of independence and </w:t>
      </w:r>
      <w:r w:rsidR="00302BAF" w:rsidRPr="001932DE">
        <w:rPr>
          <w:color w:val="231F20"/>
          <w:lang w:val="en-GB"/>
        </w:rPr>
        <w:t>membership of the</w:t>
      </w:r>
      <w:r w:rsidR="006E1898" w:rsidRPr="001932DE">
        <w:rPr>
          <w:color w:val="231F20"/>
          <w:lang w:val="en-GB"/>
        </w:rPr>
        <w:t xml:space="preserve"> League of Nations</w:t>
      </w:r>
      <w:r w:rsidR="00302BAF" w:rsidRPr="001932DE">
        <w:rPr>
          <w:color w:val="231F20"/>
          <w:lang w:val="en-GB"/>
        </w:rPr>
        <w:t xml:space="preserve"> made </w:t>
      </w:r>
      <w:r w:rsidRPr="001932DE">
        <w:rPr>
          <w:color w:val="231F20"/>
          <w:lang w:val="en-GB"/>
        </w:rPr>
        <w:t>certain aspects clearer</w:t>
      </w:r>
      <w:r w:rsidR="006E1898" w:rsidRPr="001932DE">
        <w:rPr>
          <w:color w:val="231F20"/>
          <w:lang w:val="en-GB"/>
        </w:rPr>
        <w:t xml:space="preserve">: power would be transferred to Damascus </w:t>
      </w:r>
      <w:r w:rsidRPr="001932DE">
        <w:rPr>
          <w:color w:val="231F20"/>
          <w:lang w:val="en-GB"/>
        </w:rPr>
        <w:t>and the</w:t>
      </w:r>
      <w:r w:rsidR="006E1898" w:rsidRPr="001932DE">
        <w:rPr>
          <w:color w:val="231F20"/>
          <w:lang w:val="en-GB"/>
        </w:rPr>
        <w:t xml:space="preserve"> two independent territories</w:t>
      </w:r>
      <w:r w:rsidR="00BE7037" w:rsidRPr="001932DE">
        <w:rPr>
          <w:color w:val="231F20"/>
          <w:lang w:val="en-GB"/>
        </w:rPr>
        <w:t xml:space="preserve"> would be</w:t>
      </w:r>
      <w:r w:rsidRPr="001932DE">
        <w:rPr>
          <w:color w:val="231F20"/>
          <w:lang w:val="en-GB"/>
        </w:rPr>
        <w:t xml:space="preserve"> united</w:t>
      </w:r>
      <w:r w:rsidR="006E1898" w:rsidRPr="001932DE">
        <w:rPr>
          <w:color w:val="231F20"/>
          <w:lang w:val="en-GB"/>
        </w:rPr>
        <w:t xml:space="preserve"> </w:t>
      </w:r>
      <w:r w:rsidRPr="001932DE">
        <w:rPr>
          <w:color w:val="231F20"/>
          <w:lang w:val="en-GB"/>
        </w:rPr>
        <w:t>under a</w:t>
      </w:r>
      <w:r w:rsidR="006E1898" w:rsidRPr="001932DE">
        <w:rPr>
          <w:color w:val="231F20"/>
          <w:lang w:val="en-GB"/>
        </w:rPr>
        <w:t xml:space="preserve"> team</w:t>
      </w:r>
      <w:r w:rsidRPr="001932DE">
        <w:rPr>
          <w:color w:val="231F20"/>
          <w:lang w:val="en-GB"/>
        </w:rPr>
        <w:t xml:space="preserve"> that</w:t>
      </w:r>
      <w:r w:rsidR="006E1898" w:rsidRPr="001932DE">
        <w:rPr>
          <w:color w:val="231F20"/>
          <w:lang w:val="en-GB"/>
        </w:rPr>
        <w:t xml:space="preserve"> represent</w:t>
      </w:r>
      <w:r w:rsidRPr="001932DE">
        <w:rPr>
          <w:color w:val="231F20"/>
          <w:lang w:val="en-GB"/>
        </w:rPr>
        <w:t>ed</w:t>
      </w:r>
      <w:r w:rsidR="006E1898" w:rsidRPr="001932DE">
        <w:rPr>
          <w:color w:val="231F20"/>
          <w:lang w:val="en-GB"/>
        </w:rPr>
        <w:t xml:space="preserve"> the Syrian people. </w:t>
      </w:r>
      <w:r w:rsidR="00766902" w:rsidRPr="001932DE">
        <w:rPr>
          <w:color w:val="231F20"/>
          <w:lang w:val="en-GB"/>
        </w:rPr>
        <w:t>Two</w:t>
      </w:r>
      <w:r w:rsidRPr="001932DE">
        <w:rPr>
          <w:color w:val="231F20"/>
          <w:lang w:val="en-GB"/>
        </w:rPr>
        <w:t xml:space="preserve"> sets of objections</w:t>
      </w:r>
      <w:r w:rsidR="00766902" w:rsidRPr="001932DE">
        <w:rPr>
          <w:color w:val="231F20"/>
          <w:lang w:val="en-GB"/>
        </w:rPr>
        <w:t xml:space="preserve"> were raised</w:t>
      </w:r>
      <w:r w:rsidRPr="001932DE">
        <w:rPr>
          <w:color w:val="231F20"/>
          <w:lang w:val="en-GB"/>
        </w:rPr>
        <w:t>,</w:t>
      </w:r>
      <w:r w:rsidR="00766902" w:rsidRPr="001932DE">
        <w:rPr>
          <w:color w:val="231F20"/>
          <w:lang w:val="en-GB"/>
        </w:rPr>
        <w:t xml:space="preserve"> however,</w:t>
      </w:r>
      <w:r w:rsidRPr="001932DE">
        <w:rPr>
          <w:color w:val="231F20"/>
          <w:lang w:val="en-GB"/>
        </w:rPr>
        <w:t xml:space="preserve"> </w:t>
      </w:r>
      <w:r w:rsidR="006E1898" w:rsidRPr="001932DE">
        <w:rPr>
          <w:color w:val="231F20"/>
          <w:lang w:val="en-GB"/>
        </w:rPr>
        <w:t>which must be analysed separately for the sake of clarity</w:t>
      </w:r>
      <w:r w:rsidRPr="001932DE">
        <w:rPr>
          <w:color w:val="231F20"/>
          <w:lang w:val="en-GB"/>
        </w:rPr>
        <w:t>.</w:t>
      </w:r>
      <w:r w:rsidR="006E1898" w:rsidRPr="001932DE">
        <w:rPr>
          <w:color w:val="231F20"/>
          <w:lang w:val="en-GB"/>
        </w:rPr>
        <w:t xml:space="preserve"> </w:t>
      </w:r>
      <w:r w:rsidR="00F05810" w:rsidRPr="001932DE">
        <w:rPr>
          <w:color w:val="231F20"/>
          <w:lang w:val="en-GB"/>
        </w:rPr>
        <w:t>The first set</w:t>
      </w:r>
      <w:r w:rsidRPr="001932DE">
        <w:rPr>
          <w:color w:val="231F20"/>
          <w:lang w:val="en-GB"/>
        </w:rPr>
        <w:t xml:space="preserve"> </w:t>
      </w:r>
      <w:r w:rsidR="006E1898" w:rsidRPr="001932DE">
        <w:rPr>
          <w:color w:val="231F20"/>
          <w:lang w:val="en-GB"/>
        </w:rPr>
        <w:t xml:space="preserve">related to the populations and powers </w:t>
      </w:r>
      <w:r w:rsidR="00F05810" w:rsidRPr="001932DE">
        <w:rPr>
          <w:color w:val="231F20"/>
          <w:lang w:val="en-GB"/>
        </w:rPr>
        <w:t>attached to</w:t>
      </w:r>
      <w:r w:rsidR="006E1898" w:rsidRPr="001932DE">
        <w:rPr>
          <w:color w:val="231F20"/>
          <w:lang w:val="en-GB"/>
        </w:rPr>
        <w:t xml:space="preserve"> Syria by the treat</w:t>
      </w:r>
      <w:r w:rsidRPr="001932DE">
        <w:rPr>
          <w:color w:val="231F20"/>
          <w:lang w:val="en-GB"/>
        </w:rPr>
        <w:t>y</w:t>
      </w:r>
      <w:r w:rsidR="00F05810" w:rsidRPr="001932DE">
        <w:rPr>
          <w:color w:val="231F20"/>
          <w:lang w:val="en-GB"/>
        </w:rPr>
        <w:t>, that is to say</w:t>
      </w:r>
      <w:r w:rsidR="00766902" w:rsidRPr="001932DE">
        <w:rPr>
          <w:color w:val="231F20"/>
          <w:lang w:val="en-GB"/>
        </w:rPr>
        <w:t>,</w:t>
      </w:r>
      <w:r w:rsidRPr="001932DE">
        <w:rPr>
          <w:color w:val="231F20"/>
          <w:lang w:val="en-GB"/>
        </w:rPr>
        <w:t xml:space="preserve"> </w:t>
      </w:r>
      <w:r w:rsidR="00F05810" w:rsidRPr="001932DE">
        <w:rPr>
          <w:color w:val="231F20"/>
          <w:lang w:val="en-GB"/>
        </w:rPr>
        <w:t>all the</w:t>
      </w:r>
      <w:r w:rsidR="006E1898" w:rsidRPr="001932DE">
        <w:rPr>
          <w:color w:val="231F20"/>
          <w:lang w:val="en-GB"/>
        </w:rPr>
        <w:t xml:space="preserve"> </w:t>
      </w:r>
      <w:r w:rsidR="00F05810" w:rsidRPr="001932DE">
        <w:rPr>
          <w:color w:val="231F20"/>
          <w:lang w:val="en-GB"/>
        </w:rPr>
        <w:t>peripheral</w:t>
      </w:r>
      <w:r w:rsidR="006E1898" w:rsidRPr="001932DE">
        <w:rPr>
          <w:color w:val="231F20"/>
          <w:lang w:val="en-GB"/>
        </w:rPr>
        <w:t xml:space="preserve"> areas</w:t>
      </w:r>
      <w:r w:rsidR="00F05810" w:rsidRPr="001932DE">
        <w:rPr>
          <w:color w:val="231F20"/>
          <w:lang w:val="en-GB"/>
        </w:rPr>
        <w:t xml:space="preserve">: the </w:t>
      </w:r>
      <w:r w:rsidR="006E1898" w:rsidRPr="001932DE">
        <w:rPr>
          <w:color w:val="231F20"/>
          <w:lang w:val="en-GB"/>
        </w:rPr>
        <w:t>Sanjak of Alexandrett</w:t>
      </w:r>
      <w:r w:rsidR="00F05810" w:rsidRPr="001932DE">
        <w:rPr>
          <w:color w:val="231F20"/>
          <w:lang w:val="en-GB"/>
        </w:rPr>
        <w:t>a</w:t>
      </w:r>
      <w:r w:rsidR="006E1898" w:rsidRPr="001932DE">
        <w:rPr>
          <w:color w:val="231F20"/>
          <w:lang w:val="en-GB"/>
        </w:rPr>
        <w:t xml:space="preserve">, </w:t>
      </w:r>
      <w:r w:rsidR="00F05810" w:rsidRPr="001932DE">
        <w:rPr>
          <w:color w:val="231F20"/>
          <w:lang w:val="en-GB"/>
        </w:rPr>
        <w:t>the Druze and Alawite territories,</w:t>
      </w:r>
      <w:r w:rsidR="006E1898" w:rsidRPr="001932DE">
        <w:rPr>
          <w:color w:val="231F20"/>
          <w:lang w:val="en-GB"/>
        </w:rPr>
        <w:t xml:space="preserve"> and </w:t>
      </w:r>
      <w:r w:rsidRPr="001932DE">
        <w:rPr>
          <w:color w:val="231F20"/>
          <w:lang w:val="en-GB"/>
        </w:rPr>
        <w:t>al-</w:t>
      </w:r>
      <w:r w:rsidR="006E1898" w:rsidRPr="001932DE">
        <w:rPr>
          <w:color w:val="231F20"/>
          <w:lang w:val="en-GB"/>
        </w:rPr>
        <w:t>Jazira</w:t>
      </w:r>
      <w:r w:rsidRPr="001932DE">
        <w:rPr>
          <w:color w:val="231F20"/>
          <w:lang w:val="en-GB"/>
        </w:rPr>
        <w:t>.</w:t>
      </w:r>
      <w:r w:rsidR="006E1898" w:rsidRPr="001932DE">
        <w:rPr>
          <w:color w:val="231F20"/>
          <w:lang w:val="en-GB"/>
        </w:rPr>
        <w:t xml:space="preserve"> </w:t>
      </w:r>
      <w:r w:rsidRPr="001932DE">
        <w:rPr>
          <w:color w:val="231F20"/>
          <w:lang w:val="en-GB"/>
        </w:rPr>
        <w:t>The other set of objections came from the</w:t>
      </w:r>
      <w:r w:rsidR="006E1898" w:rsidRPr="001932DE">
        <w:rPr>
          <w:color w:val="231F20"/>
          <w:lang w:val="en-GB"/>
        </w:rPr>
        <w:t xml:space="preserve"> political </w:t>
      </w:r>
      <w:r w:rsidRPr="001932DE">
        <w:rPr>
          <w:color w:val="231F20"/>
          <w:lang w:val="en-GB"/>
        </w:rPr>
        <w:t>groups</w:t>
      </w:r>
      <w:r w:rsidR="006E1898" w:rsidRPr="001932DE">
        <w:rPr>
          <w:color w:val="231F20"/>
          <w:lang w:val="en-GB"/>
        </w:rPr>
        <w:t xml:space="preserve"> not represented by the government. </w:t>
      </w:r>
      <w:commentRangeStart w:id="20"/>
      <w:r w:rsidR="00F05810" w:rsidRPr="001932DE">
        <w:rPr>
          <w:color w:val="231F20"/>
          <w:lang w:val="en-GB"/>
        </w:rPr>
        <w:t>S</w:t>
      </w:r>
      <w:r w:rsidR="006E1898" w:rsidRPr="001932DE">
        <w:rPr>
          <w:color w:val="231F20"/>
          <w:lang w:val="en-GB"/>
        </w:rPr>
        <w:t xml:space="preserve">imilar processes </w:t>
      </w:r>
      <w:r w:rsidR="00B5300A" w:rsidRPr="001932DE">
        <w:rPr>
          <w:color w:val="231F20"/>
          <w:lang w:val="en-GB"/>
        </w:rPr>
        <w:t>prompted</w:t>
      </w:r>
      <w:r w:rsidR="006E1898" w:rsidRPr="001932DE">
        <w:rPr>
          <w:color w:val="231F20"/>
          <w:lang w:val="en-GB"/>
        </w:rPr>
        <w:t xml:space="preserve"> antagonism</w:t>
      </w:r>
      <w:r w:rsidR="00F05810" w:rsidRPr="001932DE">
        <w:rPr>
          <w:color w:val="231F20"/>
          <w:lang w:val="en-GB"/>
        </w:rPr>
        <w:t xml:space="preserve"> in both cases.</w:t>
      </w:r>
      <w:r w:rsidR="006E1898" w:rsidRPr="001932DE">
        <w:rPr>
          <w:color w:val="231F20"/>
          <w:lang w:val="en-GB"/>
        </w:rPr>
        <w:t xml:space="preserve"> </w:t>
      </w:r>
      <w:commentRangeEnd w:id="20"/>
      <w:r w:rsidR="00766902" w:rsidRPr="001932DE">
        <w:rPr>
          <w:rStyle w:val="Refdecomentario"/>
          <w:lang w:val="en-GB"/>
        </w:rPr>
        <w:commentReference w:id="20"/>
      </w:r>
      <w:r w:rsidR="00766902" w:rsidRPr="001932DE">
        <w:rPr>
          <w:color w:val="231F20"/>
          <w:lang w:val="en-GB"/>
        </w:rPr>
        <w:t xml:space="preserve"> </w:t>
      </w:r>
      <w:r w:rsidRPr="001932DE">
        <w:rPr>
          <w:color w:val="231F20"/>
          <w:lang w:val="en-GB"/>
        </w:rPr>
        <w:t xml:space="preserve">The </w:t>
      </w:r>
      <w:r w:rsidR="001B1B13" w:rsidRPr="001932DE">
        <w:rPr>
          <w:color w:val="231F20"/>
          <w:lang w:val="en-GB"/>
        </w:rPr>
        <w:t xml:space="preserve">Alawites and Druze </w:t>
      </w:r>
      <w:r w:rsidRPr="001932DE">
        <w:rPr>
          <w:color w:val="231F20"/>
          <w:lang w:val="en-GB"/>
        </w:rPr>
        <w:t>were</w:t>
      </w:r>
      <w:r w:rsidR="001B1B13" w:rsidRPr="001932DE">
        <w:rPr>
          <w:color w:val="231F20"/>
          <w:lang w:val="en-GB"/>
        </w:rPr>
        <w:t xml:space="preserve"> in similar situations. </w:t>
      </w:r>
      <w:r w:rsidR="00B63C2E" w:rsidRPr="001932DE">
        <w:rPr>
          <w:color w:val="231F20"/>
          <w:lang w:val="en-GB"/>
        </w:rPr>
        <w:t>With the</w:t>
      </w:r>
      <w:r w:rsidR="001B1B13" w:rsidRPr="001932DE">
        <w:rPr>
          <w:color w:val="231F20"/>
          <w:lang w:val="en-GB"/>
        </w:rPr>
        <w:t xml:space="preserve"> </w:t>
      </w:r>
      <w:r w:rsidR="00B63C2E" w:rsidRPr="001932DE">
        <w:rPr>
          <w:color w:val="231F20"/>
          <w:lang w:val="en-GB"/>
        </w:rPr>
        <w:t xml:space="preserve">treaty due to result in the </w:t>
      </w:r>
      <w:commentRangeStart w:id="21"/>
      <w:r w:rsidR="00B63C2E" w:rsidRPr="001932DE">
        <w:rPr>
          <w:color w:val="231F20"/>
          <w:lang w:val="en-GB"/>
        </w:rPr>
        <w:t>absorption</w:t>
      </w:r>
      <w:commentRangeEnd w:id="21"/>
      <w:r w:rsidR="002837F6" w:rsidRPr="001932DE">
        <w:rPr>
          <w:rStyle w:val="Refdecomentario"/>
          <w:lang w:val="en-GB"/>
        </w:rPr>
        <w:commentReference w:id="21"/>
      </w:r>
      <w:r w:rsidR="00F05810" w:rsidRPr="001932DE">
        <w:rPr>
          <w:color w:val="231F20"/>
          <w:lang w:val="en-GB"/>
        </w:rPr>
        <w:t xml:space="preserve"> of </w:t>
      </w:r>
      <w:r w:rsidR="001B1B13" w:rsidRPr="001932DE">
        <w:rPr>
          <w:color w:val="231F20"/>
          <w:lang w:val="en-GB"/>
        </w:rPr>
        <w:t>the</w:t>
      </w:r>
      <w:r w:rsidR="00F05810" w:rsidRPr="001932DE">
        <w:rPr>
          <w:color w:val="231F20"/>
          <w:lang w:val="en-GB"/>
        </w:rPr>
        <w:t xml:space="preserve"> </w:t>
      </w:r>
      <w:r w:rsidR="001B1B13" w:rsidRPr="001932DE">
        <w:rPr>
          <w:color w:val="231F20"/>
          <w:lang w:val="en-GB"/>
        </w:rPr>
        <w:t xml:space="preserve">autonomous </w:t>
      </w:r>
      <w:r w:rsidR="00766902" w:rsidRPr="001932DE">
        <w:rPr>
          <w:color w:val="231F20"/>
          <w:lang w:val="en-GB"/>
        </w:rPr>
        <w:t>entities</w:t>
      </w:r>
      <w:r w:rsidR="001B1B13" w:rsidRPr="001932DE">
        <w:rPr>
          <w:color w:val="231F20"/>
          <w:lang w:val="en-GB"/>
        </w:rPr>
        <w:t xml:space="preserve">, their elites </w:t>
      </w:r>
      <w:r w:rsidR="00F05810" w:rsidRPr="001932DE">
        <w:rPr>
          <w:color w:val="231F20"/>
          <w:lang w:val="en-GB"/>
        </w:rPr>
        <w:t>were</w:t>
      </w:r>
      <w:r w:rsidR="001B1B13" w:rsidRPr="001932DE">
        <w:rPr>
          <w:color w:val="231F20"/>
          <w:lang w:val="en-GB"/>
        </w:rPr>
        <w:t xml:space="preserve"> divided. For some, the Syrian solution was the preferred option, while for others, the search for autonomy or French </w:t>
      </w:r>
      <w:r w:rsidR="00B63C2E" w:rsidRPr="001932DE">
        <w:rPr>
          <w:color w:val="231F20"/>
          <w:lang w:val="en-GB"/>
        </w:rPr>
        <w:t>tutelage</w:t>
      </w:r>
      <w:r w:rsidR="001B1B13" w:rsidRPr="001932DE">
        <w:rPr>
          <w:color w:val="231F20"/>
          <w:lang w:val="en-GB"/>
        </w:rPr>
        <w:t xml:space="preserve"> </w:t>
      </w:r>
      <w:r w:rsidR="00F05810" w:rsidRPr="001932DE">
        <w:rPr>
          <w:color w:val="231F20"/>
          <w:lang w:val="en-GB"/>
        </w:rPr>
        <w:t>seemed like a good way</w:t>
      </w:r>
      <w:r w:rsidR="00B63C2E" w:rsidRPr="001932DE">
        <w:rPr>
          <w:color w:val="231F20"/>
          <w:lang w:val="en-GB"/>
        </w:rPr>
        <w:t xml:space="preserve"> of protecting themselves </w:t>
      </w:r>
      <w:r w:rsidR="00B63C2E" w:rsidRPr="001932DE">
        <w:rPr>
          <w:color w:val="231F20"/>
          <w:lang w:val="en-GB"/>
        </w:rPr>
        <w:lastRenderedPageBreak/>
        <w:t>from</w:t>
      </w:r>
      <w:r w:rsidR="001B1B13" w:rsidRPr="001932DE">
        <w:rPr>
          <w:color w:val="231F20"/>
          <w:lang w:val="en-GB"/>
        </w:rPr>
        <w:t xml:space="preserve"> distant urban elites whose influence </w:t>
      </w:r>
      <w:r w:rsidR="00B63C2E" w:rsidRPr="001932DE">
        <w:rPr>
          <w:color w:val="231F20"/>
          <w:lang w:val="en-GB"/>
        </w:rPr>
        <w:t>they</w:t>
      </w:r>
      <w:r w:rsidR="001B1B13" w:rsidRPr="001932DE">
        <w:rPr>
          <w:color w:val="231F20"/>
          <w:lang w:val="en-GB"/>
        </w:rPr>
        <w:t xml:space="preserve"> feared. </w:t>
      </w:r>
      <w:r w:rsidR="00B63C2E" w:rsidRPr="001932DE">
        <w:rPr>
          <w:color w:val="231F20"/>
          <w:lang w:val="en-GB"/>
        </w:rPr>
        <w:t xml:space="preserve">The </w:t>
      </w:r>
      <w:r w:rsidR="001B1B13" w:rsidRPr="001932DE">
        <w:rPr>
          <w:color w:val="231F20"/>
          <w:lang w:val="en-GB"/>
        </w:rPr>
        <w:t>strength of the two currents varie</w:t>
      </w:r>
      <w:r w:rsidR="00B63C2E" w:rsidRPr="001932DE">
        <w:rPr>
          <w:color w:val="231F20"/>
          <w:lang w:val="en-GB"/>
        </w:rPr>
        <w:t>d in the different territories, with opposition in the</w:t>
      </w:r>
      <w:r w:rsidR="001B1B13" w:rsidRPr="001932DE">
        <w:rPr>
          <w:color w:val="231F20"/>
          <w:lang w:val="en-GB"/>
        </w:rPr>
        <w:t xml:space="preserve"> Druze</w:t>
      </w:r>
      <w:r w:rsidR="00B63C2E" w:rsidRPr="001932DE">
        <w:rPr>
          <w:color w:val="231F20"/>
          <w:lang w:val="en-GB"/>
        </w:rPr>
        <w:t xml:space="preserve"> autonomy being weaker</w:t>
      </w:r>
      <w:r w:rsidR="001B1B13" w:rsidRPr="001932DE">
        <w:rPr>
          <w:color w:val="231F20"/>
          <w:lang w:val="en-GB"/>
        </w:rPr>
        <w:t xml:space="preserve"> </w:t>
      </w:r>
      <w:r w:rsidR="00B63C2E" w:rsidRPr="001932DE">
        <w:rPr>
          <w:color w:val="231F20"/>
          <w:lang w:val="en-GB"/>
        </w:rPr>
        <w:t>than in the</w:t>
      </w:r>
      <w:r w:rsidR="001B1B13" w:rsidRPr="001932DE">
        <w:rPr>
          <w:color w:val="231F20"/>
          <w:lang w:val="en-GB"/>
        </w:rPr>
        <w:t xml:space="preserve"> Alawite </w:t>
      </w:r>
      <w:r w:rsidR="00B63C2E" w:rsidRPr="001932DE">
        <w:rPr>
          <w:color w:val="231F20"/>
          <w:lang w:val="en-GB"/>
        </w:rPr>
        <w:t>region.</w:t>
      </w:r>
      <w:r w:rsidR="001B1B13" w:rsidRPr="001932DE">
        <w:rPr>
          <w:color w:val="231F20"/>
          <w:lang w:val="en-GB"/>
        </w:rPr>
        <w:t xml:space="preserve"> This </w:t>
      </w:r>
      <w:r w:rsidR="00B63C2E" w:rsidRPr="001932DE">
        <w:rPr>
          <w:color w:val="231F20"/>
          <w:lang w:val="en-GB"/>
        </w:rPr>
        <w:t>was</w:t>
      </w:r>
      <w:r w:rsidR="001B1B13" w:rsidRPr="001932DE">
        <w:rPr>
          <w:color w:val="231F20"/>
          <w:lang w:val="en-GB"/>
        </w:rPr>
        <w:t xml:space="preserve"> mainly due to two factors: the relative dis</w:t>
      </w:r>
      <w:r w:rsidR="00B63C2E" w:rsidRPr="001932DE">
        <w:rPr>
          <w:color w:val="231F20"/>
          <w:lang w:val="en-GB"/>
        </w:rPr>
        <w:t>array</w:t>
      </w:r>
      <w:r w:rsidR="001B1B13" w:rsidRPr="001932DE">
        <w:rPr>
          <w:color w:val="231F20"/>
          <w:lang w:val="en-GB"/>
        </w:rPr>
        <w:t xml:space="preserve"> of the</w:t>
      </w:r>
      <w:r w:rsidR="00F05810" w:rsidRPr="001932DE">
        <w:rPr>
          <w:color w:val="231F20"/>
          <w:lang w:val="en-GB"/>
        </w:rPr>
        <w:t xml:space="preserve"> Druze</w:t>
      </w:r>
      <w:r w:rsidR="001B1B13" w:rsidRPr="001932DE">
        <w:rPr>
          <w:color w:val="231F20"/>
          <w:lang w:val="en-GB"/>
        </w:rPr>
        <w:t xml:space="preserve"> elites after the </w:t>
      </w:r>
      <w:r w:rsidR="00302BAF" w:rsidRPr="001932DE">
        <w:rPr>
          <w:color w:val="231F20"/>
          <w:lang w:val="en-GB"/>
        </w:rPr>
        <w:t>su</w:t>
      </w:r>
      <w:r w:rsidR="001B1B13" w:rsidRPr="001932DE">
        <w:rPr>
          <w:color w:val="231F20"/>
          <w:lang w:val="en-GB"/>
        </w:rPr>
        <w:t>p</w:t>
      </w:r>
      <w:r w:rsidR="001932DE">
        <w:rPr>
          <w:color w:val="231F20"/>
          <w:lang w:val="en-GB"/>
        </w:rPr>
        <w:t>p</w:t>
      </w:r>
      <w:r w:rsidR="001B1B13" w:rsidRPr="001932DE">
        <w:rPr>
          <w:color w:val="231F20"/>
          <w:lang w:val="en-GB"/>
        </w:rPr>
        <w:t xml:space="preserve">ression of the 1925 uprising and the pro-Syrian </w:t>
      </w:r>
      <w:r w:rsidR="00B63C2E" w:rsidRPr="001932DE">
        <w:rPr>
          <w:color w:val="231F20"/>
          <w:lang w:val="en-GB"/>
        </w:rPr>
        <w:t>legacy</w:t>
      </w:r>
      <w:r w:rsidR="001B1B13" w:rsidRPr="001932DE">
        <w:rPr>
          <w:color w:val="231F20"/>
          <w:lang w:val="en-GB"/>
        </w:rPr>
        <w:t xml:space="preserve"> of the insurgents who </w:t>
      </w:r>
      <w:r w:rsidR="001932DE">
        <w:rPr>
          <w:color w:val="231F20"/>
          <w:lang w:val="en-GB"/>
        </w:rPr>
        <w:t>had gone</w:t>
      </w:r>
      <w:r w:rsidR="001B1B13" w:rsidRPr="001932DE">
        <w:rPr>
          <w:color w:val="231F20"/>
          <w:lang w:val="en-GB"/>
        </w:rPr>
        <w:t xml:space="preserve"> into exile. </w:t>
      </w:r>
      <w:r w:rsidR="00B63C2E" w:rsidRPr="001932DE">
        <w:rPr>
          <w:color w:val="231F20"/>
          <w:lang w:val="en-GB"/>
        </w:rPr>
        <w:t>Druze c</w:t>
      </w:r>
      <w:r w:rsidR="001B1B13" w:rsidRPr="001932DE">
        <w:rPr>
          <w:color w:val="231F20"/>
          <w:lang w:val="en-GB"/>
        </w:rPr>
        <w:t>lans such as th</w:t>
      </w:r>
      <w:r w:rsidR="0031447D" w:rsidRPr="001932DE">
        <w:rPr>
          <w:color w:val="231F20"/>
          <w:lang w:val="en-GB"/>
        </w:rPr>
        <w:t>at of the</w:t>
      </w:r>
      <w:r w:rsidR="001B1B13" w:rsidRPr="001932DE">
        <w:rPr>
          <w:color w:val="231F20"/>
          <w:lang w:val="en-GB"/>
        </w:rPr>
        <w:t xml:space="preserve"> </w:t>
      </w:r>
      <w:proofErr w:type="spellStart"/>
      <w:r w:rsidR="001B1B13" w:rsidRPr="001932DE">
        <w:rPr>
          <w:color w:val="231F20"/>
          <w:lang w:val="en-GB"/>
        </w:rPr>
        <w:t>Atrash</w:t>
      </w:r>
      <w:proofErr w:type="spellEnd"/>
      <w:r w:rsidR="001B1B13" w:rsidRPr="001932DE">
        <w:rPr>
          <w:color w:val="231F20"/>
          <w:lang w:val="en-GB"/>
        </w:rPr>
        <w:t xml:space="preserve"> family </w:t>
      </w:r>
      <w:r w:rsidR="00302BAF" w:rsidRPr="001932DE">
        <w:rPr>
          <w:color w:val="231F20"/>
          <w:lang w:val="en-GB"/>
        </w:rPr>
        <w:t>gave their</w:t>
      </w:r>
      <w:r w:rsidR="001B1B13" w:rsidRPr="001932DE">
        <w:rPr>
          <w:color w:val="231F20"/>
          <w:lang w:val="en-GB"/>
        </w:rPr>
        <w:t xml:space="preserve"> support </w:t>
      </w:r>
      <w:r w:rsidR="00302BAF" w:rsidRPr="001932DE">
        <w:rPr>
          <w:color w:val="231F20"/>
          <w:lang w:val="en-GB"/>
        </w:rPr>
        <w:t>to</w:t>
      </w:r>
      <w:r w:rsidR="001B1B13" w:rsidRPr="001932DE">
        <w:rPr>
          <w:color w:val="231F20"/>
          <w:lang w:val="en-GB"/>
        </w:rPr>
        <w:t xml:space="preserve"> an independent Syria, without specifying the practical details</w:t>
      </w:r>
      <w:r w:rsidR="00B63C2E" w:rsidRPr="001932DE">
        <w:rPr>
          <w:color w:val="231F20"/>
          <w:lang w:val="en-GB"/>
        </w:rPr>
        <w:t>, while in the</w:t>
      </w:r>
      <w:r w:rsidR="001B1B13" w:rsidRPr="001932DE">
        <w:rPr>
          <w:color w:val="231F20"/>
          <w:lang w:val="en-GB"/>
        </w:rPr>
        <w:t xml:space="preserve"> case of the Alawites, numerous factions</w:t>
      </w:r>
      <w:r w:rsidR="00391BD2" w:rsidRPr="001932DE">
        <w:rPr>
          <w:color w:val="231F20"/>
          <w:lang w:val="en-GB"/>
        </w:rPr>
        <w:t xml:space="preserve"> </w:t>
      </w:r>
      <w:r w:rsidR="0031447D" w:rsidRPr="001932DE">
        <w:rPr>
          <w:color w:val="231F20"/>
          <w:lang w:val="en-GB"/>
        </w:rPr>
        <w:t>supported</w:t>
      </w:r>
      <w:r w:rsidR="001B1B13" w:rsidRPr="001932DE">
        <w:rPr>
          <w:color w:val="231F20"/>
          <w:lang w:val="en-GB"/>
        </w:rPr>
        <w:t xml:space="preserve"> an autonomous solution</w:t>
      </w:r>
      <w:r w:rsidR="0031447D" w:rsidRPr="001932DE">
        <w:rPr>
          <w:color w:val="231F20"/>
          <w:lang w:val="en-GB"/>
        </w:rPr>
        <w:t>,</w:t>
      </w:r>
      <w:r w:rsidR="00391BD2" w:rsidRPr="001932DE">
        <w:rPr>
          <w:color w:val="231F20"/>
          <w:lang w:val="en-GB"/>
        </w:rPr>
        <w:t xml:space="preserve"> </w:t>
      </w:r>
      <w:r w:rsidR="00391BD2" w:rsidRPr="001932DE">
        <w:rPr>
          <w:color w:val="231F20"/>
          <w:lang w:val="en-GB"/>
        </w:rPr>
        <w:t xml:space="preserve">albeit with divisions between tribes. All it </w:t>
      </w:r>
      <w:r w:rsidR="001B1B13" w:rsidRPr="001932DE">
        <w:rPr>
          <w:color w:val="231F20"/>
          <w:lang w:val="en-GB"/>
        </w:rPr>
        <w:t>t</w:t>
      </w:r>
      <w:r w:rsidR="00B63C2E" w:rsidRPr="001932DE">
        <w:rPr>
          <w:color w:val="231F20"/>
          <w:lang w:val="en-GB"/>
        </w:rPr>
        <w:t>ook</w:t>
      </w:r>
      <w:r w:rsidR="001B1B13" w:rsidRPr="001932DE">
        <w:rPr>
          <w:color w:val="231F20"/>
          <w:lang w:val="en-GB"/>
        </w:rPr>
        <w:t xml:space="preserve"> </w:t>
      </w:r>
      <w:r w:rsidR="00B63C2E" w:rsidRPr="001932DE">
        <w:rPr>
          <w:color w:val="231F20"/>
          <w:lang w:val="en-GB"/>
        </w:rPr>
        <w:t>was</w:t>
      </w:r>
      <w:r w:rsidR="001B1B13" w:rsidRPr="001932DE">
        <w:rPr>
          <w:color w:val="231F20"/>
          <w:lang w:val="en-GB"/>
        </w:rPr>
        <w:t xml:space="preserve"> for the </w:t>
      </w:r>
      <w:proofErr w:type="spellStart"/>
      <w:r w:rsidR="001B1B13" w:rsidRPr="001932DE">
        <w:rPr>
          <w:color w:val="231F20"/>
          <w:lang w:val="en-GB"/>
        </w:rPr>
        <w:t>Kildiyya</w:t>
      </w:r>
      <w:proofErr w:type="spellEnd"/>
      <w:r w:rsidR="001B1B13" w:rsidRPr="001932DE">
        <w:rPr>
          <w:color w:val="231F20"/>
          <w:lang w:val="en-GB"/>
        </w:rPr>
        <w:t xml:space="preserve"> representatives to come out in favour of Damascus for the </w:t>
      </w:r>
      <w:proofErr w:type="spellStart"/>
      <w:r w:rsidR="001B1B13" w:rsidRPr="001932DE">
        <w:rPr>
          <w:color w:val="231F20"/>
          <w:lang w:val="en-GB"/>
        </w:rPr>
        <w:t>Kalbiyya</w:t>
      </w:r>
      <w:proofErr w:type="spellEnd"/>
      <w:r w:rsidR="001B1B13" w:rsidRPr="001932DE">
        <w:rPr>
          <w:color w:val="231F20"/>
          <w:lang w:val="en-GB"/>
        </w:rPr>
        <w:t xml:space="preserve"> to oppose them</w:t>
      </w:r>
      <w:r w:rsidR="0012502A" w:rsidRPr="001932DE">
        <w:rPr>
          <w:color w:val="231F20"/>
          <w:lang w:val="en-GB"/>
        </w:rPr>
        <w:t>.</w:t>
      </w:r>
      <w:r w:rsidR="0012502A" w:rsidRPr="001932DE">
        <w:rPr>
          <w:color w:val="231F20"/>
          <w:spacing w:val="21"/>
          <w:lang w:val="en-GB"/>
        </w:rPr>
        <w:t xml:space="preserve"> </w:t>
      </w:r>
    </w:p>
    <w:p w14:paraId="29FD3FCD" w14:textId="77777777" w:rsidR="001932DE" w:rsidRDefault="00766902" w:rsidP="001932DE">
      <w:pPr>
        <w:pStyle w:val="Textoindependiente"/>
        <w:spacing w:before="3" w:line="252" w:lineRule="auto"/>
        <w:ind w:right="888" w:firstLine="241"/>
        <w:rPr>
          <w:lang w:val="en-GB"/>
        </w:rPr>
      </w:pPr>
      <w:r w:rsidRPr="001932DE">
        <w:rPr>
          <w:color w:val="231F20"/>
          <w:lang w:val="en-GB"/>
        </w:rPr>
        <w:t>One</w:t>
      </w:r>
      <w:r w:rsidR="0031447D" w:rsidRPr="001932DE">
        <w:rPr>
          <w:color w:val="231F20"/>
          <w:lang w:val="en-GB"/>
        </w:rPr>
        <w:t xml:space="preserve"> figure</w:t>
      </w:r>
      <w:r w:rsidRPr="001932DE">
        <w:rPr>
          <w:color w:val="231F20"/>
          <w:lang w:val="en-GB"/>
        </w:rPr>
        <w:t xml:space="preserve"> on the autonomous front</w:t>
      </w:r>
      <w:r w:rsidR="0031447D" w:rsidRPr="001932DE">
        <w:rPr>
          <w:color w:val="231F20"/>
          <w:lang w:val="en-GB"/>
        </w:rPr>
        <w:t xml:space="preserve">, </w:t>
      </w:r>
      <w:r w:rsidR="0031447D" w:rsidRPr="001932DE">
        <w:rPr>
          <w:color w:val="231F20"/>
          <w:lang w:val="en-GB"/>
        </w:rPr>
        <w:t>S</w:t>
      </w:r>
      <w:r w:rsidR="00B5300A" w:rsidRPr="001932DE">
        <w:rPr>
          <w:color w:val="231F20"/>
          <w:lang w:val="en-GB"/>
        </w:rPr>
        <w:t>alman</w:t>
      </w:r>
      <w:r w:rsidR="0031447D" w:rsidRPr="001932DE">
        <w:rPr>
          <w:color w:val="231F20"/>
          <w:lang w:val="en-GB"/>
        </w:rPr>
        <w:t xml:space="preserve"> Murshid</w:t>
      </w:r>
      <w:r w:rsidR="0031447D" w:rsidRPr="001932DE">
        <w:rPr>
          <w:color w:val="231F20"/>
          <w:lang w:val="en-GB"/>
        </w:rPr>
        <w:t>,</w:t>
      </w:r>
      <w:r w:rsidRPr="001932DE">
        <w:rPr>
          <w:color w:val="231F20"/>
          <w:lang w:val="en-GB"/>
        </w:rPr>
        <w:t xml:space="preserve"> stood out</w:t>
      </w:r>
      <w:r w:rsidR="0031447D" w:rsidRPr="001932DE">
        <w:rPr>
          <w:color w:val="231F20"/>
          <w:lang w:val="en-GB"/>
        </w:rPr>
        <w:t>.</w:t>
      </w:r>
      <w:r w:rsidR="00B63C2E" w:rsidRPr="001932DE">
        <w:rPr>
          <w:color w:val="231F20"/>
          <w:lang w:val="en-GB"/>
        </w:rPr>
        <w:t xml:space="preserve"> Born in the Ala</w:t>
      </w:r>
      <w:r w:rsidR="00391BD2" w:rsidRPr="001932DE">
        <w:rPr>
          <w:color w:val="231F20"/>
          <w:lang w:val="en-GB"/>
        </w:rPr>
        <w:t>w</w:t>
      </w:r>
      <w:r w:rsidR="00B63C2E" w:rsidRPr="001932DE">
        <w:rPr>
          <w:color w:val="231F20"/>
          <w:lang w:val="en-GB"/>
        </w:rPr>
        <w:t xml:space="preserve">ite mountains </w:t>
      </w:r>
      <w:r w:rsidR="00302BAF" w:rsidRPr="001932DE">
        <w:rPr>
          <w:color w:val="231F20"/>
          <w:lang w:val="en-GB"/>
        </w:rPr>
        <w:t>of</w:t>
      </w:r>
      <w:r w:rsidR="00B63C2E" w:rsidRPr="001932DE">
        <w:rPr>
          <w:color w:val="231F20"/>
          <w:lang w:val="en-GB"/>
        </w:rPr>
        <w:t xml:space="preserve"> </w:t>
      </w:r>
      <w:commentRangeStart w:id="22"/>
      <w:proofErr w:type="spellStart"/>
      <w:r w:rsidR="00B63C2E" w:rsidRPr="001932DE">
        <w:rPr>
          <w:color w:val="231F20"/>
          <w:lang w:val="en-GB"/>
        </w:rPr>
        <w:t>Sulaym</w:t>
      </w:r>
      <w:r w:rsidR="00806040" w:rsidRPr="001932DE">
        <w:rPr>
          <w:color w:val="231F20"/>
          <w:lang w:val="en-GB"/>
        </w:rPr>
        <w:t>a</w:t>
      </w:r>
      <w:r w:rsidR="00B63C2E" w:rsidRPr="001932DE">
        <w:rPr>
          <w:color w:val="231F20"/>
          <w:lang w:val="en-GB"/>
        </w:rPr>
        <w:t>n</w:t>
      </w:r>
      <w:proofErr w:type="spellEnd"/>
      <w:r w:rsidR="00B63C2E" w:rsidRPr="001932DE">
        <w:rPr>
          <w:color w:val="231F20"/>
          <w:lang w:val="en-GB"/>
        </w:rPr>
        <w:t xml:space="preserve"> </w:t>
      </w:r>
      <w:proofErr w:type="spellStart"/>
      <w:r w:rsidR="00B63C2E" w:rsidRPr="001932DE">
        <w:rPr>
          <w:color w:val="231F20"/>
          <w:lang w:val="en-GB"/>
        </w:rPr>
        <w:t>Yunus</w:t>
      </w:r>
      <w:commentRangeEnd w:id="22"/>
      <w:proofErr w:type="spellEnd"/>
      <w:r w:rsidR="00B5300A" w:rsidRPr="001932DE">
        <w:rPr>
          <w:rStyle w:val="Refdecomentario"/>
          <w:lang w:val="en-GB"/>
        </w:rPr>
        <w:commentReference w:id="22"/>
      </w:r>
      <w:r w:rsidR="00B63C2E" w:rsidRPr="001932DE">
        <w:rPr>
          <w:color w:val="231F20"/>
          <w:lang w:val="en-GB"/>
        </w:rPr>
        <w:t xml:space="preserve">, he </w:t>
      </w:r>
      <w:r w:rsidR="00391BD2" w:rsidRPr="001932DE">
        <w:rPr>
          <w:color w:val="231F20"/>
          <w:lang w:val="en-GB"/>
        </w:rPr>
        <w:t>was considered to be special</w:t>
      </w:r>
      <w:r w:rsidR="00B63C2E" w:rsidRPr="001932DE">
        <w:rPr>
          <w:color w:val="231F20"/>
          <w:lang w:val="en-GB"/>
        </w:rPr>
        <w:t xml:space="preserve"> in his community</w:t>
      </w:r>
      <w:r w:rsidR="00391BD2" w:rsidRPr="001932DE">
        <w:rPr>
          <w:color w:val="231F20"/>
          <w:lang w:val="en-GB"/>
        </w:rPr>
        <w:t xml:space="preserve"> from a young age</w:t>
      </w:r>
      <w:r w:rsidR="00B63C2E" w:rsidRPr="001932DE">
        <w:rPr>
          <w:color w:val="231F20"/>
          <w:lang w:val="en-GB"/>
        </w:rPr>
        <w:t xml:space="preserve"> because of his epilepsy,</w:t>
      </w:r>
      <w:r w:rsidR="00391BD2" w:rsidRPr="001932DE">
        <w:rPr>
          <w:color w:val="231F20"/>
          <w:lang w:val="en-GB"/>
        </w:rPr>
        <w:t xml:space="preserve"> a reputation that </w:t>
      </w:r>
      <w:r w:rsidR="00302BAF" w:rsidRPr="001932DE">
        <w:rPr>
          <w:color w:val="231F20"/>
          <w:lang w:val="en-GB"/>
        </w:rPr>
        <w:t>earned him the</w:t>
      </w:r>
      <w:r w:rsidR="00806040" w:rsidRPr="001932DE">
        <w:rPr>
          <w:color w:val="231F20"/>
          <w:lang w:val="en-GB"/>
        </w:rPr>
        <w:t xml:space="preserve"> scorn of</w:t>
      </w:r>
      <w:r w:rsidR="00B63C2E" w:rsidRPr="001932DE">
        <w:rPr>
          <w:color w:val="231F20"/>
          <w:lang w:val="en-GB"/>
        </w:rPr>
        <w:t xml:space="preserve"> powerful locals. </w:t>
      </w:r>
      <w:r w:rsidR="00806040" w:rsidRPr="001932DE">
        <w:rPr>
          <w:color w:val="231F20"/>
          <w:lang w:val="en-GB"/>
        </w:rPr>
        <w:t>Followed</w:t>
      </w:r>
      <w:r w:rsidR="00B63C2E" w:rsidRPr="001932DE">
        <w:rPr>
          <w:color w:val="231F20"/>
          <w:lang w:val="en-GB"/>
        </w:rPr>
        <w:t xml:space="preserve"> by </w:t>
      </w:r>
      <w:r w:rsidR="00391BD2" w:rsidRPr="001932DE">
        <w:rPr>
          <w:color w:val="231F20"/>
          <w:lang w:val="en-GB"/>
        </w:rPr>
        <w:t>those</w:t>
      </w:r>
      <w:r w:rsidR="00B63C2E" w:rsidRPr="001932DE">
        <w:rPr>
          <w:color w:val="231F20"/>
          <w:lang w:val="en-GB"/>
        </w:rPr>
        <w:t xml:space="preserve"> attracted by his mysticism, he </w:t>
      </w:r>
      <w:r w:rsidR="00302BAF" w:rsidRPr="001932DE">
        <w:rPr>
          <w:color w:val="231F20"/>
          <w:lang w:val="en-GB"/>
        </w:rPr>
        <w:t>eventually</w:t>
      </w:r>
      <w:r w:rsidR="00B63C2E" w:rsidRPr="001932DE">
        <w:rPr>
          <w:color w:val="231F20"/>
          <w:lang w:val="en-GB"/>
        </w:rPr>
        <w:t xml:space="preserve"> left for Raqqa. On his return, h</w:t>
      </w:r>
      <w:r w:rsidR="00806040" w:rsidRPr="001932DE">
        <w:rPr>
          <w:color w:val="231F20"/>
          <w:lang w:val="en-GB"/>
        </w:rPr>
        <w:t>e married into the elite</w:t>
      </w:r>
      <w:r w:rsidR="00B63C2E" w:rsidRPr="001932DE">
        <w:rPr>
          <w:color w:val="231F20"/>
          <w:lang w:val="en-GB"/>
        </w:rPr>
        <w:t xml:space="preserve">, </w:t>
      </w:r>
      <w:r w:rsidR="00806040" w:rsidRPr="001932DE">
        <w:rPr>
          <w:color w:val="231F20"/>
          <w:lang w:val="en-GB"/>
        </w:rPr>
        <w:t>and</w:t>
      </w:r>
      <w:r w:rsidR="00B63C2E" w:rsidRPr="001932DE">
        <w:rPr>
          <w:color w:val="231F20"/>
          <w:lang w:val="en-GB"/>
        </w:rPr>
        <w:t xml:space="preserve"> the number of his followers continued to grow. His success won him the support of the French authorities, who </w:t>
      </w:r>
      <w:r w:rsidR="00302BAF" w:rsidRPr="001932DE">
        <w:rPr>
          <w:color w:val="231F20"/>
          <w:lang w:val="en-GB"/>
        </w:rPr>
        <w:t>backed</w:t>
      </w:r>
      <w:r w:rsidRPr="001932DE">
        <w:rPr>
          <w:color w:val="231F20"/>
          <w:lang w:val="en-GB"/>
        </w:rPr>
        <w:t xml:space="preserve"> his decision to stand for</w:t>
      </w:r>
      <w:r w:rsidR="00B63C2E" w:rsidRPr="001932DE">
        <w:rPr>
          <w:color w:val="231F20"/>
          <w:lang w:val="en-GB"/>
        </w:rPr>
        <w:t xml:space="preserve"> </w:t>
      </w:r>
      <w:r w:rsidR="00806040" w:rsidRPr="001932DE">
        <w:rPr>
          <w:color w:val="231F20"/>
          <w:lang w:val="en-GB"/>
        </w:rPr>
        <w:t>p</w:t>
      </w:r>
      <w:r w:rsidR="00B63C2E" w:rsidRPr="001932DE">
        <w:rPr>
          <w:color w:val="231F20"/>
          <w:lang w:val="en-GB"/>
        </w:rPr>
        <w:t xml:space="preserve">arliament in 1936. The career of this political mystic </w:t>
      </w:r>
      <w:r w:rsidRPr="001932DE">
        <w:rPr>
          <w:color w:val="231F20"/>
          <w:lang w:val="en-GB"/>
        </w:rPr>
        <w:t>highlights</w:t>
      </w:r>
      <w:r w:rsidR="00B63C2E" w:rsidRPr="001932DE">
        <w:rPr>
          <w:color w:val="231F20"/>
          <w:lang w:val="en-GB"/>
        </w:rPr>
        <w:t xml:space="preserve"> the influence of the French in the final negotiations that were to shape Syria. The authorities in charge, who were also fragmented, ended up adopting a localist or autonomist stance</w:t>
      </w:r>
      <w:r w:rsidRPr="001932DE">
        <w:rPr>
          <w:color w:val="231F20"/>
          <w:lang w:val="en-GB"/>
        </w:rPr>
        <w:t>.</w:t>
      </w:r>
      <w:r w:rsidR="00806040" w:rsidRPr="001932DE">
        <w:rPr>
          <w:color w:val="231F20"/>
          <w:lang w:val="en-GB"/>
        </w:rPr>
        <w:t xml:space="preserve"> </w:t>
      </w:r>
      <w:r w:rsidRPr="001932DE">
        <w:rPr>
          <w:color w:val="231F20"/>
          <w:lang w:val="en-GB"/>
        </w:rPr>
        <w:t>F</w:t>
      </w:r>
      <w:r w:rsidR="00806040" w:rsidRPr="001932DE">
        <w:rPr>
          <w:color w:val="231F20"/>
          <w:lang w:val="en-GB"/>
        </w:rPr>
        <w:t xml:space="preserve">rom </w:t>
      </w:r>
      <w:r w:rsidR="00B63C2E" w:rsidRPr="001932DE">
        <w:rPr>
          <w:color w:val="231F20"/>
          <w:lang w:val="en-GB"/>
        </w:rPr>
        <w:t xml:space="preserve">their point of view, </w:t>
      </w:r>
      <w:r w:rsidRPr="001932DE">
        <w:rPr>
          <w:color w:val="231F20"/>
          <w:lang w:val="en-GB"/>
        </w:rPr>
        <w:t>their aim w</w:t>
      </w:r>
      <w:r w:rsidR="00302BAF" w:rsidRPr="001932DE">
        <w:rPr>
          <w:color w:val="231F20"/>
          <w:lang w:val="en-GB"/>
        </w:rPr>
        <w:t>as</w:t>
      </w:r>
      <w:r w:rsidR="00B63C2E" w:rsidRPr="001932DE">
        <w:rPr>
          <w:color w:val="231F20"/>
          <w:lang w:val="en-GB"/>
        </w:rPr>
        <w:t xml:space="preserve"> </w:t>
      </w:r>
      <w:r w:rsidRPr="001932DE">
        <w:rPr>
          <w:color w:val="231F20"/>
          <w:lang w:val="en-GB"/>
        </w:rPr>
        <w:t xml:space="preserve">to </w:t>
      </w:r>
      <w:r w:rsidR="00B63C2E" w:rsidRPr="001932DE">
        <w:rPr>
          <w:color w:val="231F20"/>
          <w:lang w:val="en-GB"/>
        </w:rPr>
        <w:t xml:space="preserve">defend </w:t>
      </w:r>
      <w:r w:rsidR="00806040" w:rsidRPr="001932DE">
        <w:rPr>
          <w:color w:val="231F20"/>
          <w:lang w:val="en-GB"/>
        </w:rPr>
        <w:t>th</w:t>
      </w:r>
      <w:r w:rsidRPr="001932DE">
        <w:rPr>
          <w:color w:val="231F20"/>
          <w:lang w:val="en-GB"/>
        </w:rPr>
        <w:t>e minorities</w:t>
      </w:r>
      <w:r w:rsidR="00806040" w:rsidRPr="001932DE">
        <w:rPr>
          <w:color w:val="231F20"/>
          <w:lang w:val="en-GB"/>
        </w:rPr>
        <w:t xml:space="preserve"> they had formerly governed, to promote </w:t>
      </w:r>
      <w:r w:rsidR="00B63C2E" w:rsidRPr="001932DE">
        <w:rPr>
          <w:color w:val="231F20"/>
          <w:lang w:val="en-GB"/>
        </w:rPr>
        <w:t>civilisation</w:t>
      </w:r>
      <w:r w:rsidR="001932DE">
        <w:rPr>
          <w:color w:val="231F20"/>
          <w:lang w:val="en-GB"/>
        </w:rPr>
        <w:t>,</w:t>
      </w:r>
      <w:r w:rsidR="00B63C2E" w:rsidRPr="001932DE">
        <w:rPr>
          <w:color w:val="231F20"/>
          <w:lang w:val="en-GB"/>
        </w:rPr>
        <w:t xml:space="preserve"> </w:t>
      </w:r>
      <w:r w:rsidR="00806040" w:rsidRPr="001932DE">
        <w:rPr>
          <w:color w:val="231F20"/>
          <w:lang w:val="en-GB"/>
        </w:rPr>
        <w:t xml:space="preserve">and to </w:t>
      </w:r>
      <w:r w:rsidR="00B63C2E" w:rsidRPr="001932DE">
        <w:rPr>
          <w:color w:val="231F20"/>
          <w:lang w:val="en-GB"/>
        </w:rPr>
        <w:t>continu</w:t>
      </w:r>
      <w:r w:rsidR="00806040" w:rsidRPr="001932DE">
        <w:rPr>
          <w:color w:val="231F20"/>
          <w:lang w:val="en-GB"/>
        </w:rPr>
        <w:t>e</w:t>
      </w:r>
      <w:r w:rsidR="00B63C2E" w:rsidRPr="001932DE">
        <w:rPr>
          <w:color w:val="231F20"/>
          <w:lang w:val="en-GB"/>
        </w:rPr>
        <w:t xml:space="preserve"> France</w:t>
      </w:r>
      <w:r w:rsidR="00806040" w:rsidRPr="001932DE">
        <w:rPr>
          <w:color w:val="231F20"/>
          <w:lang w:val="en-GB"/>
        </w:rPr>
        <w:t>’</w:t>
      </w:r>
      <w:r w:rsidR="00B63C2E" w:rsidRPr="001932DE">
        <w:rPr>
          <w:color w:val="231F20"/>
          <w:lang w:val="en-GB"/>
        </w:rPr>
        <w:t>s work, etc. In the end,</w:t>
      </w:r>
      <w:r w:rsidR="00806040" w:rsidRPr="001932DE">
        <w:rPr>
          <w:color w:val="231F20"/>
          <w:lang w:val="en-GB"/>
        </w:rPr>
        <w:t xml:space="preserve"> however,</w:t>
      </w:r>
      <w:r w:rsidR="00B63C2E" w:rsidRPr="001932DE">
        <w:rPr>
          <w:color w:val="231F20"/>
          <w:lang w:val="en-GB"/>
        </w:rPr>
        <w:t xml:space="preserve"> the rapprochement between</w:t>
      </w:r>
      <w:r w:rsidR="00302BAF" w:rsidRPr="001932DE">
        <w:rPr>
          <w:color w:val="231F20"/>
          <w:lang w:val="en-GB"/>
        </w:rPr>
        <w:t xml:space="preserve"> the</w:t>
      </w:r>
      <w:r w:rsidR="00B63C2E" w:rsidRPr="001932DE">
        <w:rPr>
          <w:color w:val="231F20"/>
          <w:lang w:val="en-GB"/>
        </w:rPr>
        <w:t xml:space="preserve"> autonomous local factions and </w:t>
      </w:r>
      <w:r w:rsidR="00806040" w:rsidRPr="001932DE">
        <w:rPr>
          <w:color w:val="231F20"/>
          <w:lang w:val="en-GB"/>
        </w:rPr>
        <w:t>the French administration</w:t>
      </w:r>
      <w:r w:rsidR="00B63C2E" w:rsidRPr="001932DE">
        <w:rPr>
          <w:color w:val="231F20"/>
          <w:lang w:val="en-GB"/>
        </w:rPr>
        <w:t xml:space="preserve"> created rifts.</w:t>
      </w:r>
    </w:p>
    <w:p w14:paraId="3F758A0F" w14:textId="77777777" w:rsidR="001932DE" w:rsidRDefault="00856BA0" w:rsidP="001932DE">
      <w:pPr>
        <w:pStyle w:val="Textoindependiente"/>
        <w:spacing w:before="3" w:line="252" w:lineRule="auto"/>
        <w:ind w:right="888" w:firstLine="241"/>
        <w:rPr>
          <w:lang w:val="en-GB"/>
        </w:rPr>
      </w:pPr>
      <w:r w:rsidRPr="001932DE">
        <w:rPr>
          <w:color w:val="231F20"/>
          <w:spacing w:val="-2"/>
          <w:lang w:val="en-GB"/>
        </w:rPr>
        <w:t>D</w:t>
      </w:r>
      <w:r w:rsidR="00806040" w:rsidRPr="001932DE">
        <w:rPr>
          <w:color w:val="231F20"/>
          <w:spacing w:val="-2"/>
          <w:lang w:val="en-GB"/>
        </w:rPr>
        <w:t>evelopment</w:t>
      </w:r>
      <w:r w:rsidR="00806040" w:rsidRPr="001932DE">
        <w:rPr>
          <w:color w:val="231F20"/>
          <w:spacing w:val="-2"/>
          <w:lang w:val="en-GB"/>
        </w:rPr>
        <w:t>s</w:t>
      </w:r>
      <w:r w:rsidR="00806040" w:rsidRPr="001932DE">
        <w:rPr>
          <w:color w:val="231F20"/>
          <w:spacing w:val="-2"/>
          <w:lang w:val="en-GB"/>
        </w:rPr>
        <w:t xml:space="preserve"> in the San</w:t>
      </w:r>
      <w:r w:rsidR="00A33089" w:rsidRPr="001932DE">
        <w:rPr>
          <w:color w:val="231F20"/>
          <w:spacing w:val="-2"/>
          <w:lang w:val="en-GB"/>
        </w:rPr>
        <w:t>j</w:t>
      </w:r>
      <w:r w:rsidR="00806040" w:rsidRPr="001932DE">
        <w:rPr>
          <w:color w:val="231F20"/>
          <w:spacing w:val="-2"/>
          <w:lang w:val="en-GB"/>
        </w:rPr>
        <w:t>ak</w:t>
      </w:r>
      <w:r w:rsidR="00A33089" w:rsidRPr="001932DE">
        <w:rPr>
          <w:color w:val="231F20"/>
          <w:spacing w:val="-2"/>
          <w:lang w:val="en-GB"/>
        </w:rPr>
        <w:t xml:space="preserve"> of </w:t>
      </w:r>
      <w:r w:rsidR="00A33089" w:rsidRPr="001932DE">
        <w:rPr>
          <w:color w:val="231F20"/>
          <w:spacing w:val="-2"/>
          <w:lang w:val="en-GB"/>
        </w:rPr>
        <w:t>Alexandretta</w:t>
      </w:r>
      <w:r w:rsidR="00806040" w:rsidRPr="001932DE">
        <w:rPr>
          <w:color w:val="231F20"/>
          <w:spacing w:val="-2"/>
          <w:lang w:val="en-GB"/>
        </w:rPr>
        <w:t xml:space="preserve"> and in </w:t>
      </w:r>
      <w:r w:rsidR="00302BAF" w:rsidRPr="001932DE">
        <w:rPr>
          <w:color w:val="231F20"/>
          <w:spacing w:val="-2"/>
          <w:lang w:val="en-GB"/>
        </w:rPr>
        <w:t>al-</w:t>
      </w:r>
      <w:r w:rsidR="00806040" w:rsidRPr="001932DE">
        <w:rPr>
          <w:color w:val="231F20"/>
          <w:spacing w:val="-2"/>
          <w:lang w:val="en-GB"/>
        </w:rPr>
        <w:t>Jazira</w:t>
      </w:r>
      <w:r w:rsidRPr="001932DE">
        <w:rPr>
          <w:color w:val="231F20"/>
          <w:spacing w:val="-2"/>
          <w:lang w:val="en-GB"/>
        </w:rPr>
        <w:t xml:space="preserve"> ended in two very different ways.</w:t>
      </w:r>
      <w:r w:rsidR="00806040" w:rsidRPr="001932DE">
        <w:rPr>
          <w:color w:val="231F20"/>
          <w:spacing w:val="-2"/>
          <w:lang w:val="en-GB"/>
        </w:rPr>
        <w:t xml:space="preserve"> In both cases, the state of affairs in the 1930s was largely the product of </w:t>
      </w:r>
      <w:r w:rsidRPr="001932DE">
        <w:rPr>
          <w:color w:val="231F20"/>
          <w:spacing w:val="-2"/>
          <w:lang w:val="en-GB"/>
        </w:rPr>
        <w:t>what was</w:t>
      </w:r>
      <w:r w:rsidR="00806040" w:rsidRPr="001932DE">
        <w:rPr>
          <w:color w:val="231F20"/>
          <w:spacing w:val="-2"/>
          <w:lang w:val="en-GB"/>
        </w:rPr>
        <w:t xml:space="preserve"> left unsaid after the First World War. The </w:t>
      </w:r>
      <w:r w:rsidR="00A33089" w:rsidRPr="001932DE">
        <w:rPr>
          <w:color w:val="231F20"/>
          <w:spacing w:val="-2"/>
          <w:lang w:val="en-GB"/>
        </w:rPr>
        <w:t>wealth of</w:t>
      </w:r>
      <w:r w:rsidR="00806040" w:rsidRPr="001932DE">
        <w:rPr>
          <w:color w:val="231F20"/>
          <w:spacing w:val="-2"/>
          <w:lang w:val="en-GB"/>
        </w:rPr>
        <w:t xml:space="preserve"> literature on the Sanjak provides an insight into the negotiations that led to </w:t>
      </w:r>
      <w:r w:rsidR="00A33089" w:rsidRPr="001932DE">
        <w:rPr>
          <w:color w:val="231F20"/>
          <w:spacing w:val="-2"/>
          <w:lang w:val="en-GB"/>
        </w:rPr>
        <w:t xml:space="preserve">the region’s </w:t>
      </w:r>
      <w:r w:rsidR="00302BAF" w:rsidRPr="001932DE">
        <w:rPr>
          <w:color w:val="231F20"/>
          <w:spacing w:val="-2"/>
          <w:lang w:val="en-GB"/>
        </w:rPr>
        <w:t>eventual</w:t>
      </w:r>
      <w:r w:rsidR="00806040" w:rsidRPr="001932DE">
        <w:rPr>
          <w:color w:val="231F20"/>
          <w:spacing w:val="-2"/>
          <w:lang w:val="en-GB"/>
        </w:rPr>
        <w:t xml:space="preserve"> separation from Syria. After the war, the large Turkish-speaking minority and French uncertainty in the face of Kemalist troops</w:t>
      </w:r>
      <w:r w:rsidR="00A33089" w:rsidRPr="001932DE">
        <w:rPr>
          <w:color w:val="231F20"/>
          <w:spacing w:val="-2"/>
          <w:lang w:val="en-GB"/>
        </w:rPr>
        <w:t xml:space="preserve"> had</w:t>
      </w:r>
      <w:r w:rsidR="00806040" w:rsidRPr="001932DE">
        <w:rPr>
          <w:color w:val="231F20"/>
          <w:spacing w:val="-2"/>
          <w:lang w:val="en-GB"/>
        </w:rPr>
        <w:t xml:space="preserve"> led France to create a sanjak, an autonomous province, on the coast</w:t>
      </w:r>
      <w:r w:rsidR="00A33089" w:rsidRPr="001932DE">
        <w:rPr>
          <w:color w:val="231F20"/>
          <w:spacing w:val="-2"/>
          <w:lang w:val="en-GB"/>
        </w:rPr>
        <w:t>,</w:t>
      </w:r>
      <w:r w:rsidR="00806040" w:rsidRPr="001932DE">
        <w:rPr>
          <w:color w:val="231F20"/>
          <w:spacing w:val="-2"/>
          <w:lang w:val="en-GB"/>
        </w:rPr>
        <w:t xml:space="preserve"> with Antakya and Iskenderun as its urban centres. </w:t>
      </w:r>
      <w:r w:rsidR="00A33089" w:rsidRPr="001932DE">
        <w:rPr>
          <w:color w:val="231F20"/>
          <w:spacing w:val="-2"/>
          <w:lang w:val="en-GB"/>
        </w:rPr>
        <w:t>Now in</w:t>
      </w:r>
      <w:r w:rsidR="00806040" w:rsidRPr="001932DE">
        <w:rPr>
          <w:color w:val="231F20"/>
          <w:spacing w:val="-2"/>
          <w:lang w:val="en-GB"/>
        </w:rPr>
        <w:t xml:space="preserve"> 1936</w:t>
      </w:r>
      <w:r w:rsidR="00A33089" w:rsidRPr="001932DE">
        <w:rPr>
          <w:color w:val="231F20"/>
          <w:spacing w:val="-2"/>
          <w:lang w:val="en-GB"/>
        </w:rPr>
        <w:t>, the new</w:t>
      </w:r>
      <w:r w:rsidR="00806040" w:rsidRPr="001932DE">
        <w:rPr>
          <w:color w:val="231F20"/>
          <w:spacing w:val="-2"/>
          <w:lang w:val="en-GB"/>
        </w:rPr>
        <w:t xml:space="preserve"> treaty worried the Turks. </w:t>
      </w:r>
      <w:r w:rsidRPr="001932DE">
        <w:rPr>
          <w:color w:val="231F20"/>
          <w:spacing w:val="-2"/>
          <w:lang w:val="en-GB"/>
        </w:rPr>
        <w:t>Like the</w:t>
      </w:r>
      <w:r w:rsidR="000B38BB" w:rsidRPr="001932DE">
        <w:rPr>
          <w:color w:val="231F20"/>
          <w:spacing w:val="-2"/>
          <w:lang w:val="en-GB"/>
        </w:rPr>
        <w:t xml:space="preserve"> </w:t>
      </w:r>
      <w:r w:rsidR="00806040" w:rsidRPr="001932DE">
        <w:rPr>
          <w:color w:val="231F20"/>
          <w:spacing w:val="-2"/>
          <w:lang w:val="en-GB"/>
        </w:rPr>
        <w:t>League of Nations</w:t>
      </w:r>
      <w:r w:rsidR="000B38BB" w:rsidRPr="001932DE">
        <w:rPr>
          <w:color w:val="231F20"/>
          <w:spacing w:val="-2"/>
          <w:lang w:val="en-GB"/>
        </w:rPr>
        <w:t>,</w:t>
      </w:r>
      <w:r w:rsidR="00806040" w:rsidRPr="001932DE">
        <w:rPr>
          <w:color w:val="231F20"/>
          <w:spacing w:val="-2"/>
          <w:lang w:val="en-GB"/>
        </w:rPr>
        <w:t xml:space="preserve"> </w:t>
      </w:r>
      <w:r w:rsidR="000B38BB" w:rsidRPr="001932DE">
        <w:rPr>
          <w:color w:val="231F20"/>
          <w:spacing w:val="-2"/>
          <w:lang w:val="en-GB"/>
        </w:rPr>
        <w:t>the Turkish</w:t>
      </w:r>
      <w:r w:rsidR="00806040" w:rsidRPr="001932DE">
        <w:rPr>
          <w:color w:val="231F20"/>
          <w:spacing w:val="-2"/>
          <w:lang w:val="en-GB"/>
        </w:rPr>
        <w:t xml:space="preserve"> government feared </w:t>
      </w:r>
      <w:r w:rsidR="000B38BB" w:rsidRPr="001932DE">
        <w:rPr>
          <w:color w:val="231F20"/>
          <w:spacing w:val="-2"/>
          <w:lang w:val="en-GB"/>
        </w:rPr>
        <w:t>that</w:t>
      </w:r>
      <w:r w:rsidR="00806040" w:rsidRPr="001932DE">
        <w:rPr>
          <w:color w:val="231F20"/>
          <w:spacing w:val="-2"/>
          <w:lang w:val="en-GB"/>
        </w:rPr>
        <w:t xml:space="preserve"> </w:t>
      </w:r>
      <w:r w:rsidR="000B38BB" w:rsidRPr="001932DE">
        <w:rPr>
          <w:color w:val="231F20"/>
          <w:spacing w:val="-2"/>
          <w:lang w:val="en-GB"/>
        </w:rPr>
        <w:t xml:space="preserve">the </w:t>
      </w:r>
      <w:r w:rsidR="00806040" w:rsidRPr="001932DE">
        <w:rPr>
          <w:color w:val="231F20"/>
          <w:spacing w:val="-2"/>
          <w:lang w:val="en-GB"/>
        </w:rPr>
        <w:t xml:space="preserve">Turkish-speaking population </w:t>
      </w:r>
      <w:r w:rsidR="000B38BB" w:rsidRPr="001932DE">
        <w:rPr>
          <w:color w:val="231F20"/>
          <w:spacing w:val="-2"/>
          <w:lang w:val="en-GB"/>
        </w:rPr>
        <w:t>would be oppressed by the</w:t>
      </w:r>
      <w:r w:rsidR="00806040" w:rsidRPr="001932DE">
        <w:rPr>
          <w:color w:val="231F20"/>
          <w:spacing w:val="-2"/>
          <w:lang w:val="en-GB"/>
        </w:rPr>
        <w:t xml:space="preserve"> Arabs. It therefore demanded guarantees. </w:t>
      </w:r>
      <w:r w:rsidR="000B38BB" w:rsidRPr="001932DE">
        <w:rPr>
          <w:color w:val="231F20"/>
          <w:spacing w:val="-2"/>
          <w:lang w:val="en-GB"/>
        </w:rPr>
        <w:t>The</w:t>
      </w:r>
      <w:r w:rsidR="00806040" w:rsidRPr="001932DE">
        <w:rPr>
          <w:color w:val="231F20"/>
          <w:spacing w:val="-2"/>
          <w:lang w:val="en-GB"/>
        </w:rPr>
        <w:t xml:space="preserve"> German government</w:t>
      </w:r>
      <w:r w:rsidR="000B38BB" w:rsidRPr="001932DE">
        <w:rPr>
          <w:color w:val="231F20"/>
          <w:spacing w:val="-2"/>
          <w:lang w:val="en-GB"/>
        </w:rPr>
        <w:t xml:space="preserve"> at the time</w:t>
      </w:r>
      <w:r w:rsidR="00806040" w:rsidRPr="001932DE">
        <w:rPr>
          <w:color w:val="231F20"/>
          <w:spacing w:val="-2"/>
          <w:lang w:val="en-GB"/>
        </w:rPr>
        <w:t xml:space="preserve"> was </w:t>
      </w:r>
      <w:r w:rsidR="000B38BB" w:rsidRPr="001932DE">
        <w:rPr>
          <w:color w:val="231F20"/>
          <w:spacing w:val="-2"/>
          <w:lang w:val="en-GB"/>
        </w:rPr>
        <w:t>taking the same line</w:t>
      </w:r>
      <w:r w:rsidRPr="001932DE">
        <w:rPr>
          <w:color w:val="231F20"/>
          <w:spacing w:val="-2"/>
          <w:lang w:val="en-GB"/>
        </w:rPr>
        <w:t xml:space="preserve"> on the</w:t>
      </w:r>
      <w:r w:rsidR="000B38BB" w:rsidRPr="001932DE">
        <w:rPr>
          <w:color w:val="231F20"/>
          <w:spacing w:val="-2"/>
          <w:lang w:val="en-GB"/>
        </w:rPr>
        <w:t xml:space="preserve"> </w:t>
      </w:r>
      <w:r w:rsidR="00806040" w:rsidRPr="001932DE">
        <w:rPr>
          <w:color w:val="231F20"/>
          <w:spacing w:val="-2"/>
          <w:lang w:val="en-GB"/>
        </w:rPr>
        <w:t>Sudetenland</w:t>
      </w:r>
      <w:r w:rsidR="000B38BB" w:rsidRPr="001932DE">
        <w:rPr>
          <w:color w:val="231F20"/>
          <w:spacing w:val="-2"/>
          <w:lang w:val="en-GB"/>
        </w:rPr>
        <w:t xml:space="preserve">. </w:t>
      </w:r>
      <w:r w:rsidR="00806040" w:rsidRPr="001932DE">
        <w:rPr>
          <w:color w:val="231F20"/>
          <w:spacing w:val="-2"/>
          <w:lang w:val="en-GB"/>
        </w:rPr>
        <w:t xml:space="preserve">France conceded that </w:t>
      </w:r>
      <w:r w:rsidR="000D16D3" w:rsidRPr="001932DE">
        <w:rPr>
          <w:color w:val="231F20"/>
          <w:spacing w:val="-2"/>
          <w:lang w:val="en-GB"/>
        </w:rPr>
        <w:t>elections were due.</w:t>
      </w:r>
    </w:p>
    <w:p w14:paraId="3D167BD3" w14:textId="77777777" w:rsidR="001932DE" w:rsidRDefault="001932DE" w:rsidP="001932DE">
      <w:pPr>
        <w:pStyle w:val="Textoindependiente"/>
        <w:spacing w:before="3" w:line="252" w:lineRule="auto"/>
        <w:ind w:right="888" w:firstLine="241"/>
        <w:rPr>
          <w:lang w:val="en-GB"/>
        </w:rPr>
      </w:pPr>
    </w:p>
    <w:p w14:paraId="26C42B69" w14:textId="77777777" w:rsidR="001932DE" w:rsidRDefault="000D16D3" w:rsidP="001932DE">
      <w:pPr>
        <w:pStyle w:val="Textoindependiente"/>
        <w:spacing w:before="3" w:line="252" w:lineRule="auto"/>
        <w:ind w:right="888" w:firstLine="241"/>
        <w:rPr>
          <w:lang w:val="en-GB"/>
        </w:rPr>
      </w:pPr>
      <w:r w:rsidRPr="001932DE">
        <w:rPr>
          <w:color w:val="231F20"/>
          <w:spacing w:val="-2"/>
          <w:lang w:val="en-GB"/>
        </w:rPr>
        <w:lastRenderedPageBreak/>
        <w:t>T</w:t>
      </w:r>
      <w:r w:rsidR="00A33089" w:rsidRPr="001932DE">
        <w:rPr>
          <w:color w:val="231F20"/>
          <w:spacing w:val="-2"/>
          <w:lang w:val="en-GB"/>
        </w:rPr>
        <w:t>he dividing lines</w:t>
      </w:r>
      <w:r w:rsidRPr="001932DE">
        <w:rPr>
          <w:color w:val="231F20"/>
          <w:spacing w:val="-2"/>
          <w:lang w:val="en-GB"/>
        </w:rPr>
        <w:t xml:space="preserve"> on the ground</w:t>
      </w:r>
      <w:r w:rsidR="00A33089" w:rsidRPr="001932DE">
        <w:rPr>
          <w:color w:val="231F20"/>
          <w:spacing w:val="-2"/>
          <w:lang w:val="en-GB"/>
        </w:rPr>
        <w:t xml:space="preserve"> </w:t>
      </w:r>
      <w:r w:rsidRPr="001932DE">
        <w:rPr>
          <w:color w:val="231F20"/>
          <w:spacing w:val="-2"/>
          <w:lang w:val="en-GB"/>
        </w:rPr>
        <w:t>were</w:t>
      </w:r>
      <w:r w:rsidR="00A33089" w:rsidRPr="001932DE">
        <w:rPr>
          <w:color w:val="231F20"/>
          <w:spacing w:val="-2"/>
          <w:lang w:val="en-GB"/>
        </w:rPr>
        <w:t xml:space="preserve"> </w:t>
      </w:r>
      <w:r w:rsidRPr="001932DE">
        <w:rPr>
          <w:color w:val="231F20"/>
          <w:spacing w:val="-2"/>
          <w:lang w:val="en-GB"/>
        </w:rPr>
        <w:t>sectarian</w:t>
      </w:r>
      <w:r w:rsidR="00A33089" w:rsidRPr="001932DE">
        <w:rPr>
          <w:color w:val="231F20"/>
          <w:spacing w:val="-2"/>
          <w:lang w:val="en-GB"/>
        </w:rPr>
        <w:t xml:space="preserve">, linguistic and tribal. The Alawites </w:t>
      </w:r>
      <w:r w:rsidRPr="001932DE">
        <w:rPr>
          <w:color w:val="231F20"/>
          <w:spacing w:val="-2"/>
          <w:lang w:val="en-GB"/>
        </w:rPr>
        <w:t>in</w:t>
      </w:r>
      <w:r w:rsidR="00A33089" w:rsidRPr="001932DE">
        <w:rPr>
          <w:color w:val="231F20"/>
          <w:spacing w:val="-2"/>
          <w:lang w:val="en-GB"/>
        </w:rPr>
        <w:t xml:space="preserve"> the </w:t>
      </w:r>
      <w:r w:rsidR="00A33089" w:rsidRPr="001932DE">
        <w:rPr>
          <w:color w:val="231F20"/>
          <w:spacing w:val="-2"/>
          <w:lang w:val="en-GB"/>
        </w:rPr>
        <w:t>Sanjak</w:t>
      </w:r>
      <w:r w:rsidR="00A33089" w:rsidRPr="001932DE">
        <w:rPr>
          <w:color w:val="231F20"/>
          <w:spacing w:val="-2"/>
          <w:lang w:val="en-GB"/>
        </w:rPr>
        <w:t xml:space="preserve"> </w:t>
      </w:r>
      <w:r w:rsidRPr="001932DE">
        <w:rPr>
          <w:color w:val="231F20"/>
          <w:spacing w:val="-2"/>
          <w:lang w:val="en-GB"/>
        </w:rPr>
        <w:t>were in</w:t>
      </w:r>
      <w:r w:rsidR="00A33089" w:rsidRPr="001932DE">
        <w:rPr>
          <w:color w:val="231F20"/>
          <w:spacing w:val="-2"/>
          <w:lang w:val="en-GB"/>
        </w:rPr>
        <w:t xml:space="preserve"> favour of full integration with Syria. </w:t>
      </w:r>
      <w:r w:rsidR="00553B39" w:rsidRPr="001932DE">
        <w:rPr>
          <w:color w:val="231F20"/>
          <w:spacing w:val="-2"/>
          <w:lang w:val="en-GB"/>
        </w:rPr>
        <w:t>T</w:t>
      </w:r>
      <w:r w:rsidR="00553B39" w:rsidRPr="001932DE">
        <w:rPr>
          <w:color w:val="231F20"/>
          <w:spacing w:val="-2"/>
          <w:lang w:val="en-GB"/>
        </w:rPr>
        <w:t>he office of the Muslim Brotherhood, a pan-Arab movement</w:t>
      </w:r>
      <w:r w:rsidR="00553B39" w:rsidRPr="001932DE">
        <w:rPr>
          <w:color w:val="231F20"/>
          <w:spacing w:val="-2"/>
          <w:lang w:val="en-GB"/>
        </w:rPr>
        <w:t xml:space="preserve">, </w:t>
      </w:r>
      <w:r w:rsidR="00A33089" w:rsidRPr="001932DE">
        <w:rPr>
          <w:color w:val="231F20"/>
          <w:spacing w:val="-2"/>
          <w:lang w:val="en-GB"/>
        </w:rPr>
        <w:t xml:space="preserve">for example, </w:t>
      </w:r>
      <w:r w:rsidR="00553B39" w:rsidRPr="001932DE">
        <w:rPr>
          <w:color w:val="231F20"/>
          <w:spacing w:val="-2"/>
          <w:lang w:val="en-GB"/>
        </w:rPr>
        <w:t xml:space="preserve">was headed by </w:t>
      </w:r>
      <w:proofErr w:type="spellStart"/>
      <w:r w:rsidR="00553B39" w:rsidRPr="001932DE">
        <w:rPr>
          <w:color w:val="231F20"/>
          <w:spacing w:val="-2"/>
          <w:lang w:val="en-GB"/>
        </w:rPr>
        <w:t>Zaki</w:t>
      </w:r>
      <w:proofErr w:type="spellEnd"/>
      <w:r w:rsidR="00553B39" w:rsidRPr="001932DE">
        <w:rPr>
          <w:color w:val="231F20"/>
          <w:spacing w:val="-2"/>
          <w:lang w:val="en-GB"/>
        </w:rPr>
        <w:t xml:space="preserve"> al-</w:t>
      </w:r>
      <w:proofErr w:type="spellStart"/>
      <w:r w:rsidR="00553B39" w:rsidRPr="001932DE">
        <w:rPr>
          <w:color w:val="231F20"/>
          <w:spacing w:val="-2"/>
          <w:lang w:val="en-GB"/>
        </w:rPr>
        <w:t>Arsuzi</w:t>
      </w:r>
      <w:proofErr w:type="spellEnd"/>
      <w:r w:rsidR="00553B39" w:rsidRPr="001932DE">
        <w:rPr>
          <w:color w:val="231F20"/>
          <w:spacing w:val="-2"/>
          <w:lang w:val="en-GB"/>
        </w:rPr>
        <w:t xml:space="preserve">, </w:t>
      </w:r>
      <w:r w:rsidR="00553B39" w:rsidRPr="001932DE">
        <w:rPr>
          <w:color w:val="231F20"/>
          <w:spacing w:val="-2"/>
          <w:lang w:val="en-GB"/>
        </w:rPr>
        <w:t>who</w:t>
      </w:r>
      <w:r w:rsidR="001932DE">
        <w:rPr>
          <w:color w:val="231F20"/>
          <w:spacing w:val="-2"/>
          <w:lang w:val="en-GB"/>
        </w:rPr>
        <w:t>,</w:t>
      </w:r>
      <w:r w:rsidR="00553B39" w:rsidRPr="001932DE">
        <w:rPr>
          <w:color w:val="231F20"/>
          <w:spacing w:val="-2"/>
          <w:lang w:val="en-GB"/>
        </w:rPr>
        <w:t xml:space="preserve"> along with his supporters</w:t>
      </w:r>
      <w:r w:rsidR="001932DE">
        <w:rPr>
          <w:color w:val="231F20"/>
          <w:spacing w:val="-2"/>
          <w:lang w:val="en-GB"/>
        </w:rPr>
        <w:t>,</w:t>
      </w:r>
      <w:r w:rsidR="00553B39" w:rsidRPr="001932DE">
        <w:rPr>
          <w:color w:val="231F20"/>
          <w:spacing w:val="-2"/>
          <w:lang w:val="en-GB"/>
        </w:rPr>
        <w:t xml:space="preserve"> </w:t>
      </w:r>
      <w:r w:rsidR="00A33089" w:rsidRPr="001932DE">
        <w:rPr>
          <w:color w:val="231F20"/>
          <w:spacing w:val="-2"/>
          <w:lang w:val="en-GB"/>
        </w:rPr>
        <w:t>clashed with the local French authorities</w:t>
      </w:r>
      <w:r w:rsidR="00553B39" w:rsidRPr="001932DE">
        <w:rPr>
          <w:color w:val="231F20"/>
          <w:spacing w:val="-2"/>
          <w:lang w:val="en-GB"/>
        </w:rPr>
        <w:t>. Their offices were</w:t>
      </w:r>
      <w:r w:rsidR="00A33089" w:rsidRPr="001932DE">
        <w:rPr>
          <w:color w:val="231F20"/>
          <w:spacing w:val="-2"/>
          <w:lang w:val="en-GB"/>
        </w:rPr>
        <w:t xml:space="preserve"> eventually closed down </w:t>
      </w:r>
      <w:r w:rsidR="00553B39" w:rsidRPr="001932DE">
        <w:rPr>
          <w:color w:val="231F20"/>
          <w:spacing w:val="-2"/>
          <w:lang w:val="en-GB"/>
        </w:rPr>
        <w:t>and the leaders driven into</w:t>
      </w:r>
      <w:r w:rsidR="00A33089" w:rsidRPr="001932DE">
        <w:rPr>
          <w:color w:val="231F20"/>
          <w:spacing w:val="-2"/>
          <w:lang w:val="en-GB"/>
        </w:rPr>
        <w:t xml:space="preserve"> exile.</w:t>
      </w:r>
      <w:r w:rsidR="00553B39" w:rsidRPr="001932DE">
        <w:rPr>
          <w:color w:val="231F20"/>
          <w:spacing w:val="-2"/>
          <w:lang w:val="en-GB"/>
        </w:rPr>
        <w:t xml:space="preserve"> In addition</w:t>
      </w:r>
      <w:r w:rsidR="00A33089" w:rsidRPr="001932DE">
        <w:rPr>
          <w:color w:val="231F20"/>
          <w:spacing w:val="-2"/>
          <w:lang w:val="en-GB"/>
        </w:rPr>
        <w:t xml:space="preserve">, the Turkmen and Turkish-speaking minorities </w:t>
      </w:r>
      <w:r w:rsidRPr="001932DE">
        <w:rPr>
          <w:color w:val="231F20"/>
          <w:spacing w:val="-2"/>
          <w:lang w:val="en-GB"/>
        </w:rPr>
        <w:t>embraced the propaganda coming from</w:t>
      </w:r>
      <w:r w:rsidR="00A33089" w:rsidRPr="001932DE">
        <w:rPr>
          <w:color w:val="231F20"/>
          <w:spacing w:val="-2"/>
          <w:lang w:val="en-GB"/>
        </w:rPr>
        <w:t xml:space="preserve"> Turk</w:t>
      </w:r>
      <w:r w:rsidRPr="001932DE">
        <w:rPr>
          <w:color w:val="231F20"/>
          <w:spacing w:val="-2"/>
          <w:lang w:val="en-GB"/>
        </w:rPr>
        <w:t>ey</w:t>
      </w:r>
      <w:r w:rsidR="00A33089" w:rsidRPr="001932DE">
        <w:rPr>
          <w:color w:val="231F20"/>
          <w:spacing w:val="-2"/>
          <w:lang w:val="en-GB"/>
        </w:rPr>
        <w:t xml:space="preserve">. Local opposition and clashes between factions created an explosive situation at a time when the 1936 treaty had not yet been ratified. Three </w:t>
      </w:r>
      <w:r w:rsidRPr="001932DE">
        <w:rPr>
          <w:color w:val="231F20"/>
          <w:spacing w:val="-2"/>
          <w:lang w:val="en-GB"/>
        </w:rPr>
        <w:t>“</w:t>
      </w:r>
      <w:r w:rsidR="00520115" w:rsidRPr="001932DE">
        <w:rPr>
          <w:color w:val="231F20"/>
          <w:spacing w:val="-2"/>
          <w:lang w:val="en-GB"/>
        </w:rPr>
        <w:t>events</w:t>
      </w:r>
      <w:r w:rsidRPr="001932DE">
        <w:rPr>
          <w:color w:val="231F20"/>
          <w:spacing w:val="-2"/>
          <w:lang w:val="en-GB"/>
        </w:rPr>
        <w:t>”</w:t>
      </w:r>
      <w:r w:rsidR="00A33089" w:rsidRPr="001932DE">
        <w:rPr>
          <w:color w:val="231F20"/>
          <w:spacing w:val="-2"/>
          <w:lang w:val="en-GB"/>
        </w:rPr>
        <w:t xml:space="preserve"> led to the </w:t>
      </w:r>
      <w:r w:rsidR="00A33089" w:rsidRPr="001932DE">
        <w:rPr>
          <w:color w:val="231F20"/>
          <w:spacing w:val="-2"/>
          <w:lang w:val="en-GB"/>
        </w:rPr>
        <w:t>Sanjak</w:t>
      </w:r>
      <w:r w:rsidR="00AF3713" w:rsidRPr="001932DE">
        <w:rPr>
          <w:color w:val="231F20"/>
          <w:spacing w:val="-2"/>
          <w:lang w:val="en-GB"/>
        </w:rPr>
        <w:t xml:space="preserve"> eventually</w:t>
      </w:r>
      <w:r w:rsidR="00A33089" w:rsidRPr="001932DE">
        <w:rPr>
          <w:color w:val="231F20"/>
          <w:spacing w:val="-2"/>
          <w:lang w:val="en-GB"/>
        </w:rPr>
        <w:t xml:space="preserve"> being </w:t>
      </w:r>
      <w:r w:rsidR="00AF3713" w:rsidRPr="001932DE">
        <w:rPr>
          <w:color w:val="231F20"/>
          <w:spacing w:val="-2"/>
          <w:lang w:val="en-GB"/>
        </w:rPr>
        <w:t>transferred</w:t>
      </w:r>
      <w:r w:rsidR="00A33089" w:rsidRPr="001932DE">
        <w:rPr>
          <w:color w:val="231F20"/>
          <w:spacing w:val="-2"/>
          <w:lang w:val="en-GB"/>
        </w:rPr>
        <w:t xml:space="preserve"> to Turkey</w:t>
      </w:r>
      <w:r w:rsidR="00AF3713" w:rsidRPr="001932DE">
        <w:rPr>
          <w:color w:val="231F20"/>
          <w:spacing w:val="-2"/>
          <w:lang w:val="en-GB"/>
        </w:rPr>
        <w:t xml:space="preserve">: </w:t>
      </w:r>
      <w:r w:rsidRPr="001932DE">
        <w:rPr>
          <w:color w:val="231F20"/>
          <w:spacing w:val="-2"/>
          <w:lang w:val="en-GB"/>
        </w:rPr>
        <w:t>In a</w:t>
      </w:r>
      <w:r w:rsidR="00520115" w:rsidRPr="001932DE">
        <w:rPr>
          <w:color w:val="231F20"/>
          <w:spacing w:val="-2"/>
          <w:lang w:val="en-GB"/>
        </w:rPr>
        <w:t>n irony of history</w:t>
      </w:r>
      <w:r w:rsidR="00A33089" w:rsidRPr="001932DE">
        <w:rPr>
          <w:color w:val="231F20"/>
          <w:spacing w:val="-2"/>
          <w:lang w:val="en-GB"/>
        </w:rPr>
        <w:t>,</w:t>
      </w:r>
      <w:r w:rsidR="00520115" w:rsidRPr="001932DE">
        <w:rPr>
          <w:color w:val="231F20"/>
          <w:spacing w:val="-2"/>
          <w:lang w:val="en-GB"/>
        </w:rPr>
        <w:t xml:space="preserve"> </w:t>
      </w:r>
      <w:r w:rsidR="00A33089" w:rsidRPr="001932DE">
        <w:rPr>
          <w:color w:val="231F20"/>
          <w:spacing w:val="-2"/>
          <w:lang w:val="en-GB"/>
        </w:rPr>
        <w:t>Mustaf</w:t>
      </w:r>
      <w:r w:rsidR="00520115" w:rsidRPr="001932DE">
        <w:rPr>
          <w:color w:val="231F20"/>
          <w:spacing w:val="-2"/>
          <w:lang w:val="en-GB"/>
        </w:rPr>
        <w:t>a</w:t>
      </w:r>
      <w:r w:rsidR="00A33089" w:rsidRPr="001932DE">
        <w:rPr>
          <w:color w:val="231F20"/>
          <w:spacing w:val="-2"/>
          <w:lang w:val="en-GB"/>
        </w:rPr>
        <w:t xml:space="preserve"> Kemal returned to the scene of </w:t>
      </w:r>
      <w:r w:rsidR="00520115" w:rsidRPr="001932DE">
        <w:rPr>
          <w:color w:val="231F20"/>
          <w:spacing w:val="-2"/>
          <w:lang w:val="en-GB"/>
        </w:rPr>
        <w:t>the last of his</w:t>
      </w:r>
      <w:r w:rsidR="00A33089" w:rsidRPr="001932DE">
        <w:rPr>
          <w:color w:val="231F20"/>
          <w:spacing w:val="-2"/>
          <w:lang w:val="en-GB"/>
        </w:rPr>
        <w:t xml:space="preserve"> battles at the head of the Ottoman armies in 1918. Initially, the French recognised </w:t>
      </w:r>
      <w:r w:rsidR="00520115" w:rsidRPr="001932DE">
        <w:rPr>
          <w:color w:val="231F20"/>
          <w:spacing w:val="-2"/>
          <w:lang w:val="en-GB"/>
        </w:rPr>
        <w:t xml:space="preserve">a degree of autonomy in the region </w:t>
      </w:r>
      <w:r w:rsidR="00A33089" w:rsidRPr="001932DE">
        <w:rPr>
          <w:color w:val="231F20"/>
          <w:spacing w:val="-2"/>
          <w:lang w:val="en-GB"/>
        </w:rPr>
        <w:t xml:space="preserve">and fought against the </w:t>
      </w:r>
      <w:r w:rsidR="00520115" w:rsidRPr="001932DE">
        <w:rPr>
          <w:color w:val="231F20"/>
          <w:spacing w:val="-2"/>
          <w:lang w:val="en-GB"/>
        </w:rPr>
        <w:t>pro-Syrian</w:t>
      </w:r>
      <w:r w:rsidR="00A33089" w:rsidRPr="001932DE">
        <w:rPr>
          <w:color w:val="231F20"/>
          <w:spacing w:val="-2"/>
          <w:lang w:val="en-GB"/>
        </w:rPr>
        <w:t xml:space="preserve"> positions of </w:t>
      </w:r>
      <w:r w:rsidR="00E82A7B" w:rsidRPr="001932DE">
        <w:rPr>
          <w:color w:val="231F20"/>
          <w:spacing w:val="-2"/>
          <w:lang w:val="en-GB"/>
        </w:rPr>
        <w:t>several</w:t>
      </w:r>
      <w:r w:rsidR="00A33089" w:rsidRPr="001932DE">
        <w:rPr>
          <w:color w:val="231F20"/>
          <w:spacing w:val="-2"/>
          <w:lang w:val="en-GB"/>
        </w:rPr>
        <w:t xml:space="preserve"> local chiefs. Second, a treaty was drawn up with Turkey. </w:t>
      </w:r>
      <w:r w:rsidR="00E82A7B" w:rsidRPr="001932DE">
        <w:rPr>
          <w:color w:val="231F20"/>
          <w:spacing w:val="-2"/>
          <w:lang w:val="en-GB"/>
        </w:rPr>
        <w:t>Lastly</w:t>
      </w:r>
      <w:r w:rsidR="00A33089" w:rsidRPr="001932DE">
        <w:rPr>
          <w:color w:val="231F20"/>
          <w:spacing w:val="-2"/>
          <w:lang w:val="en-GB"/>
        </w:rPr>
        <w:t>, elections organised well in advance confirmed the region</w:t>
      </w:r>
      <w:r w:rsidR="00520115" w:rsidRPr="001932DE">
        <w:rPr>
          <w:color w:val="231F20"/>
          <w:spacing w:val="-2"/>
          <w:lang w:val="en-GB"/>
        </w:rPr>
        <w:t>’</w:t>
      </w:r>
      <w:r w:rsidR="00A33089" w:rsidRPr="001932DE">
        <w:rPr>
          <w:color w:val="231F20"/>
          <w:spacing w:val="-2"/>
          <w:lang w:val="en-GB"/>
        </w:rPr>
        <w:t>s desire to return to Turkey</w:t>
      </w:r>
      <w:r w:rsidR="00E66026" w:rsidRPr="001932DE">
        <w:rPr>
          <w:color w:val="231F20"/>
          <w:spacing w:val="-2"/>
          <w:lang w:val="en-GB"/>
        </w:rPr>
        <w:t xml:space="preserve"> in a</w:t>
      </w:r>
      <w:r w:rsidR="00E66026" w:rsidRPr="001932DE">
        <w:rPr>
          <w:color w:val="231F20"/>
          <w:spacing w:val="-2"/>
          <w:lang w:val="en-GB"/>
        </w:rPr>
        <w:t xml:space="preserve"> referendum</w:t>
      </w:r>
      <w:r w:rsidR="00A33089" w:rsidRPr="001932DE">
        <w:rPr>
          <w:color w:val="231F20"/>
          <w:spacing w:val="-2"/>
          <w:lang w:val="en-GB"/>
        </w:rPr>
        <w:t>.</w:t>
      </w:r>
    </w:p>
    <w:p w14:paraId="4694B1AD" w14:textId="77777777" w:rsidR="001932DE" w:rsidRDefault="00520115" w:rsidP="001932DE">
      <w:pPr>
        <w:pStyle w:val="Textoindependiente"/>
        <w:spacing w:before="3" w:line="252" w:lineRule="auto"/>
        <w:ind w:right="888" w:firstLine="241"/>
        <w:rPr>
          <w:lang w:val="en-GB"/>
        </w:rPr>
      </w:pPr>
      <w:r w:rsidRPr="001932DE">
        <w:rPr>
          <w:lang w:val="en-GB"/>
        </w:rPr>
        <w:t xml:space="preserve">There were a </w:t>
      </w:r>
      <w:r w:rsidR="00E82A7B" w:rsidRPr="001932DE">
        <w:rPr>
          <w:lang w:val="en-GB"/>
        </w:rPr>
        <w:t>number of issues</w:t>
      </w:r>
      <w:r w:rsidRPr="001932DE">
        <w:rPr>
          <w:lang w:val="en-GB"/>
        </w:rPr>
        <w:t xml:space="preserve"> that contributed to the </w:t>
      </w:r>
      <w:r w:rsidR="00E82A7B" w:rsidRPr="001932DE">
        <w:rPr>
          <w:lang w:val="en-GB"/>
        </w:rPr>
        <w:t>partition</w:t>
      </w:r>
      <w:r w:rsidRPr="001932DE">
        <w:rPr>
          <w:lang w:val="en-GB"/>
        </w:rPr>
        <w:t>: g</w:t>
      </w:r>
      <w:r w:rsidR="00A33089" w:rsidRPr="001932DE">
        <w:rPr>
          <w:lang w:val="en-GB"/>
        </w:rPr>
        <w:t>eostrategic issues, local position</w:t>
      </w:r>
      <w:r w:rsidR="00E66026" w:rsidRPr="001932DE">
        <w:rPr>
          <w:lang w:val="en-GB"/>
        </w:rPr>
        <w:t>ing</w:t>
      </w:r>
      <w:r w:rsidR="00A33089" w:rsidRPr="001932DE">
        <w:rPr>
          <w:lang w:val="en-GB"/>
        </w:rPr>
        <w:t xml:space="preserve">, </w:t>
      </w:r>
      <w:r w:rsidR="00E82A7B" w:rsidRPr="001932DE">
        <w:rPr>
          <w:lang w:val="en-GB"/>
        </w:rPr>
        <w:t>minorities’ choices</w:t>
      </w:r>
      <w:r w:rsidR="00A33089" w:rsidRPr="001932DE">
        <w:rPr>
          <w:lang w:val="en-GB"/>
        </w:rPr>
        <w:t xml:space="preserve">, </w:t>
      </w:r>
      <w:r w:rsidR="00E66026" w:rsidRPr="001932DE">
        <w:rPr>
          <w:lang w:val="en-GB"/>
        </w:rPr>
        <w:t xml:space="preserve">and </w:t>
      </w:r>
      <w:r w:rsidR="00A33089" w:rsidRPr="001932DE">
        <w:rPr>
          <w:lang w:val="en-GB"/>
        </w:rPr>
        <w:t>concerns about a new</w:t>
      </w:r>
      <w:r w:rsidRPr="001932DE">
        <w:rPr>
          <w:lang w:val="en-GB"/>
        </w:rPr>
        <w:t>,</w:t>
      </w:r>
      <w:r w:rsidR="00A33089" w:rsidRPr="001932DE">
        <w:rPr>
          <w:lang w:val="en-GB"/>
        </w:rPr>
        <w:t xml:space="preserve"> independent power</w:t>
      </w:r>
      <w:r w:rsidRPr="001932DE">
        <w:rPr>
          <w:lang w:val="en-GB"/>
        </w:rPr>
        <w:t xml:space="preserve">. </w:t>
      </w:r>
      <w:r w:rsidR="00A33089" w:rsidRPr="001932DE">
        <w:rPr>
          <w:lang w:val="en-GB"/>
        </w:rPr>
        <w:t xml:space="preserve">In February 1939, </w:t>
      </w:r>
      <w:r w:rsidR="00E66026" w:rsidRPr="001932DE">
        <w:rPr>
          <w:lang w:val="en-GB"/>
        </w:rPr>
        <w:t>the</w:t>
      </w:r>
      <w:r w:rsidRPr="001932DE">
        <w:rPr>
          <w:lang w:val="en-GB"/>
        </w:rPr>
        <w:t xml:space="preserve"> territory was amputated from Syria</w:t>
      </w:r>
      <w:r w:rsidR="00A33089" w:rsidRPr="001932DE">
        <w:rPr>
          <w:lang w:val="en-GB"/>
        </w:rPr>
        <w:t xml:space="preserve">. This separation </w:t>
      </w:r>
      <w:r w:rsidR="00E82A7B" w:rsidRPr="001932DE">
        <w:rPr>
          <w:lang w:val="en-GB"/>
        </w:rPr>
        <w:t>left</w:t>
      </w:r>
      <w:r w:rsidRPr="001932DE">
        <w:rPr>
          <w:lang w:val="en-GB"/>
        </w:rPr>
        <w:t xml:space="preserve"> a</w:t>
      </w:r>
      <w:r w:rsidR="00A33089" w:rsidRPr="001932DE">
        <w:rPr>
          <w:lang w:val="en-GB"/>
        </w:rPr>
        <w:t xml:space="preserve"> deep wound in the collective memory. It revive</w:t>
      </w:r>
      <w:r w:rsidRPr="001932DE">
        <w:rPr>
          <w:lang w:val="en-GB"/>
        </w:rPr>
        <w:t>d</w:t>
      </w:r>
      <w:r w:rsidR="00A33089" w:rsidRPr="001932DE">
        <w:rPr>
          <w:lang w:val="en-GB"/>
        </w:rPr>
        <w:t xml:space="preserve"> the colonial divisions of the early days of the First World War and show</w:t>
      </w:r>
      <w:r w:rsidRPr="001932DE">
        <w:rPr>
          <w:lang w:val="en-GB"/>
        </w:rPr>
        <w:t>ed</w:t>
      </w:r>
      <w:r w:rsidR="00A33089" w:rsidRPr="001932DE">
        <w:rPr>
          <w:lang w:val="en-GB"/>
        </w:rPr>
        <w:t xml:space="preserve"> how </w:t>
      </w:r>
      <w:r w:rsidRPr="001932DE">
        <w:rPr>
          <w:lang w:val="en-GB"/>
        </w:rPr>
        <w:t>the agreements of politicians</w:t>
      </w:r>
      <w:r w:rsidR="00A33089" w:rsidRPr="001932DE">
        <w:rPr>
          <w:lang w:val="en-GB"/>
        </w:rPr>
        <w:t xml:space="preserve"> </w:t>
      </w:r>
      <w:r w:rsidR="00E82A7B" w:rsidRPr="001932DE">
        <w:rPr>
          <w:lang w:val="en-GB"/>
        </w:rPr>
        <w:t>could</w:t>
      </w:r>
      <w:r w:rsidR="001932DE">
        <w:rPr>
          <w:lang w:val="en-GB"/>
        </w:rPr>
        <w:t xml:space="preserve"> lead</w:t>
      </w:r>
      <w:r w:rsidR="00A33089" w:rsidRPr="001932DE">
        <w:rPr>
          <w:lang w:val="en-GB"/>
        </w:rPr>
        <w:t xml:space="preserve"> to </w:t>
      </w:r>
      <w:r w:rsidRPr="001932DE">
        <w:rPr>
          <w:lang w:val="en-GB"/>
        </w:rPr>
        <w:t>f</w:t>
      </w:r>
      <w:r w:rsidR="00E82A7B" w:rsidRPr="001932DE">
        <w:rPr>
          <w:lang w:val="en-GB"/>
        </w:rPr>
        <w:t>urther</w:t>
      </w:r>
      <w:r w:rsidR="00A33089" w:rsidRPr="001932DE">
        <w:rPr>
          <w:lang w:val="en-GB"/>
        </w:rPr>
        <w:t xml:space="preserve"> loss.</w:t>
      </w:r>
      <w:r w:rsidR="00E026E9" w:rsidRPr="001932DE">
        <w:rPr>
          <w:lang w:val="en-GB"/>
        </w:rPr>
        <w:t xml:space="preserve"> This</w:t>
      </w:r>
      <w:r w:rsidR="00A33089" w:rsidRPr="001932DE">
        <w:rPr>
          <w:lang w:val="en-GB"/>
        </w:rPr>
        <w:t xml:space="preserve"> </w:t>
      </w:r>
      <w:r w:rsidR="00E026E9" w:rsidRPr="001932DE">
        <w:rPr>
          <w:lang w:val="en-GB"/>
        </w:rPr>
        <w:t>was visible in</w:t>
      </w:r>
      <w:r w:rsidR="00A33089" w:rsidRPr="001932DE">
        <w:rPr>
          <w:lang w:val="en-GB"/>
        </w:rPr>
        <w:t xml:space="preserve"> the flood of refugees reaching the Syrian capital, Damascus. </w:t>
      </w:r>
      <w:r w:rsidR="00E026E9" w:rsidRPr="001932DE">
        <w:rPr>
          <w:lang w:val="en-GB"/>
        </w:rPr>
        <w:t xml:space="preserve">It was </w:t>
      </w:r>
      <w:r w:rsidR="00E66026" w:rsidRPr="001932DE">
        <w:rPr>
          <w:lang w:val="en-GB"/>
        </w:rPr>
        <w:t xml:space="preserve">there </w:t>
      </w:r>
      <w:r w:rsidR="00A33089" w:rsidRPr="001932DE">
        <w:rPr>
          <w:lang w:val="en-GB"/>
        </w:rPr>
        <w:t xml:space="preserve">that </w:t>
      </w:r>
      <w:proofErr w:type="spellStart"/>
      <w:r w:rsidR="00A33089" w:rsidRPr="001932DE">
        <w:rPr>
          <w:lang w:val="en-GB"/>
        </w:rPr>
        <w:t>Zak</w:t>
      </w:r>
      <w:r w:rsidR="00E026E9" w:rsidRPr="001932DE">
        <w:rPr>
          <w:lang w:val="en-GB"/>
        </w:rPr>
        <w:t>i</w:t>
      </w:r>
      <w:proofErr w:type="spellEnd"/>
      <w:r w:rsidR="00A33089" w:rsidRPr="001932DE">
        <w:rPr>
          <w:lang w:val="en-GB"/>
        </w:rPr>
        <w:t xml:space="preserve"> al-</w:t>
      </w:r>
      <w:proofErr w:type="spellStart"/>
      <w:r w:rsidR="00A33089" w:rsidRPr="001932DE">
        <w:rPr>
          <w:lang w:val="en-GB"/>
        </w:rPr>
        <w:t>Arsuz</w:t>
      </w:r>
      <w:r w:rsidR="00E026E9" w:rsidRPr="001932DE">
        <w:rPr>
          <w:lang w:val="en-GB"/>
        </w:rPr>
        <w:t>i</w:t>
      </w:r>
      <w:proofErr w:type="spellEnd"/>
      <w:r w:rsidR="00A33089" w:rsidRPr="001932DE">
        <w:rPr>
          <w:lang w:val="en-GB"/>
        </w:rPr>
        <w:t xml:space="preserve"> </w:t>
      </w:r>
      <w:r w:rsidR="00E026E9" w:rsidRPr="001932DE">
        <w:rPr>
          <w:lang w:val="en-GB"/>
        </w:rPr>
        <w:t>founded a literary club calling for Arab revival (al-</w:t>
      </w:r>
      <w:proofErr w:type="spellStart"/>
      <w:r w:rsidR="00E026E9" w:rsidRPr="001932DE">
        <w:rPr>
          <w:lang w:val="en-GB"/>
        </w:rPr>
        <w:t>baath</w:t>
      </w:r>
      <w:proofErr w:type="spellEnd"/>
      <w:r w:rsidR="00E026E9" w:rsidRPr="001932DE">
        <w:rPr>
          <w:lang w:val="en-GB"/>
        </w:rPr>
        <w:t>)</w:t>
      </w:r>
      <w:r w:rsidR="00E026E9" w:rsidRPr="001932DE">
        <w:rPr>
          <w:lang w:val="en-GB"/>
        </w:rPr>
        <w:t xml:space="preserve"> with</w:t>
      </w:r>
      <w:r w:rsidR="00E026E9" w:rsidRPr="001932DE">
        <w:rPr>
          <w:lang w:val="en-GB"/>
        </w:rPr>
        <w:t xml:space="preserve"> </w:t>
      </w:r>
      <w:r w:rsidR="00A33089" w:rsidRPr="001932DE">
        <w:rPr>
          <w:lang w:val="en-GB"/>
        </w:rPr>
        <w:t xml:space="preserve">two young </w:t>
      </w:r>
      <w:r w:rsidR="00E026E9" w:rsidRPr="001932DE">
        <w:rPr>
          <w:lang w:val="en-GB"/>
        </w:rPr>
        <w:t xml:space="preserve">teachers, </w:t>
      </w:r>
      <w:r w:rsidR="00E026E9" w:rsidRPr="001932DE">
        <w:rPr>
          <w:lang w:val="en-GB"/>
        </w:rPr>
        <w:t xml:space="preserve">Michel </w:t>
      </w:r>
      <w:proofErr w:type="spellStart"/>
      <w:r w:rsidR="00E026E9" w:rsidRPr="001932DE">
        <w:rPr>
          <w:lang w:val="en-GB"/>
        </w:rPr>
        <w:t>Aflaq</w:t>
      </w:r>
      <w:proofErr w:type="spellEnd"/>
      <w:r w:rsidR="00E026E9" w:rsidRPr="001932DE">
        <w:rPr>
          <w:lang w:val="en-GB"/>
        </w:rPr>
        <w:t xml:space="preserve"> and Sal</w:t>
      </w:r>
      <w:r w:rsidR="00E026E9" w:rsidRPr="001932DE">
        <w:rPr>
          <w:lang w:val="en-GB"/>
        </w:rPr>
        <w:t>a</w:t>
      </w:r>
      <w:r w:rsidR="00E026E9" w:rsidRPr="001932DE">
        <w:rPr>
          <w:lang w:val="en-GB"/>
        </w:rPr>
        <w:t>h al-D</w:t>
      </w:r>
      <w:r w:rsidR="00E026E9" w:rsidRPr="001932DE">
        <w:rPr>
          <w:lang w:val="en-GB"/>
        </w:rPr>
        <w:t>i</w:t>
      </w:r>
      <w:r w:rsidR="00E026E9" w:rsidRPr="001932DE">
        <w:rPr>
          <w:lang w:val="en-GB"/>
        </w:rPr>
        <w:t xml:space="preserve">n </w:t>
      </w:r>
      <w:proofErr w:type="spellStart"/>
      <w:r w:rsidR="00E026E9" w:rsidRPr="001932DE">
        <w:rPr>
          <w:lang w:val="en-GB"/>
        </w:rPr>
        <w:t>B</w:t>
      </w:r>
      <w:r w:rsidR="00E026E9" w:rsidRPr="001932DE">
        <w:rPr>
          <w:lang w:val="en-GB"/>
        </w:rPr>
        <w:t>ita</w:t>
      </w:r>
      <w:r w:rsidR="00E026E9" w:rsidRPr="001932DE">
        <w:rPr>
          <w:lang w:val="en-GB"/>
        </w:rPr>
        <w:t>r</w:t>
      </w:r>
      <w:proofErr w:type="spellEnd"/>
      <w:r w:rsidR="00E026E9" w:rsidRPr="001932DE">
        <w:rPr>
          <w:lang w:val="en-GB"/>
        </w:rPr>
        <w:t>, who had been</w:t>
      </w:r>
      <w:r w:rsidR="00A33089" w:rsidRPr="001932DE">
        <w:rPr>
          <w:lang w:val="en-GB"/>
        </w:rPr>
        <w:t xml:space="preserve"> </w:t>
      </w:r>
      <w:r w:rsidR="001932DE">
        <w:rPr>
          <w:lang w:val="en-GB"/>
        </w:rPr>
        <w:t>dismissed</w:t>
      </w:r>
      <w:r w:rsidR="00A33089" w:rsidRPr="001932DE">
        <w:rPr>
          <w:lang w:val="en-GB"/>
        </w:rPr>
        <w:t xml:space="preserve"> because of their stance against France</w:t>
      </w:r>
      <w:r w:rsidR="00E026E9" w:rsidRPr="001932DE">
        <w:rPr>
          <w:lang w:val="en-GB"/>
        </w:rPr>
        <w:t>.</w:t>
      </w:r>
      <w:r w:rsidR="00A33089" w:rsidRPr="001932DE">
        <w:rPr>
          <w:lang w:val="en-GB"/>
        </w:rPr>
        <w:t xml:space="preserve"> </w:t>
      </w:r>
      <w:r w:rsidR="00E026E9" w:rsidRPr="001932DE">
        <w:rPr>
          <w:lang w:val="en-GB"/>
        </w:rPr>
        <w:t>Numerous Armenians,</w:t>
      </w:r>
      <w:r w:rsidR="00A33089" w:rsidRPr="001932DE">
        <w:rPr>
          <w:lang w:val="en-GB"/>
        </w:rPr>
        <w:t xml:space="preserve"> who feared potential massacres</w:t>
      </w:r>
      <w:r w:rsidR="00E026E9" w:rsidRPr="001932DE">
        <w:rPr>
          <w:lang w:val="en-GB"/>
        </w:rPr>
        <w:t xml:space="preserve">, also moved out of the Sanjak.  </w:t>
      </w:r>
    </w:p>
    <w:p w14:paraId="65CDD4F6" w14:textId="1CB7D21E" w:rsidR="001932DE" w:rsidRDefault="00A33089" w:rsidP="001932DE">
      <w:pPr>
        <w:pStyle w:val="Textoindependiente"/>
        <w:spacing w:before="3" w:line="252" w:lineRule="auto"/>
        <w:ind w:right="888" w:firstLine="241"/>
        <w:rPr>
          <w:lang w:val="en-GB"/>
        </w:rPr>
      </w:pPr>
      <w:r w:rsidRPr="001932DE">
        <w:rPr>
          <w:color w:val="231F20"/>
          <w:spacing w:val="-2"/>
          <w:lang w:val="en-GB"/>
        </w:rPr>
        <w:t xml:space="preserve">In the case of </w:t>
      </w:r>
      <w:r w:rsidR="00E66026" w:rsidRPr="001932DE">
        <w:rPr>
          <w:color w:val="231F20"/>
          <w:spacing w:val="-2"/>
          <w:lang w:val="en-GB"/>
        </w:rPr>
        <w:t>al-</w:t>
      </w:r>
      <w:r w:rsidRPr="001932DE">
        <w:rPr>
          <w:color w:val="231F20"/>
          <w:spacing w:val="-2"/>
          <w:lang w:val="en-GB"/>
        </w:rPr>
        <w:t xml:space="preserve">Jazira, the </w:t>
      </w:r>
      <w:r w:rsidR="00E82A7B" w:rsidRPr="001932DE">
        <w:rPr>
          <w:color w:val="231F20"/>
          <w:spacing w:val="-2"/>
          <w:lang w:val="en-GB"/>
        </w:rPr>
        <w:t>diversity of</w:t>
      </w:r>
      <w:r w:rsidR="00E026E9" w:rsidRPr="001932DE">
        <w:rPr>
          <w:color w:val="231F20"/>
          <w:spacing w:val="-2"/>
          <w:lang w:val="en-GB"/>
        </w:rPr>
        <w:t xml:space="preserve"> groups</w:t>
      </w:r>
      <w:r w:rsidRPr="001932DE">
        <w:rPr>
          <w:color w:val="231F20"/>
          <w:spacing w:val="-2"/>
          <w:lang w:val="en-GB"/>
        </w:rPr>
        <w:t>, the composite nature of the population</w:t>
      </w:r>
      <w:r w:rsidR="00E026E9" w:rsidRPr="001932DE">
        <w:rPr>
          <w:color w:val="231F20"/>
          <w:spacing w:val="-2"/>
          <w:lang w:val="en-GB"/>
        </w:rPr>
        <w:t>,</w:t>
      </w:r>
      <w:r w:rsidRPr="001932DE">
        <w:rPr>
          <w:color w:val="231F20"/>
          <w:spacing w:val="-2"/>
          <w:lang w:val="en-GB"/>
        </w:rPr>
        <w:t xml:space="preserve"> and </w:t>
      </w:r>
      <w:r w:rsidR="00E026E9" w:rsidRPr="001932DE">
        <w:rPr>
          <w:color w:val="231F20"/>
          <w:spacing w:val="-2"/>
          <w:lang w:val="en-GB"/>
        </w:rPr>
        <w:t>deep</w:t>
      </w:r>
      <w:r w:rsidRPr="001932DE">
        <w:rPr>
          <w:color w:val="231F20"/>
          <w:spacing w:val="-2"/>
          <w:lang w:val="en-GB"/>
        </w:rPr>
        <w:t xml:space="preserve"> local divisions prevent</w:t>
      </w:r>
      <w:r w:rsidR="00E551D5" w:rsidRPr="001932DE">
        <w:rPr>
          <w:color w:val="231F20"/>
          <w:spacing w:val="-2"/>
          <w:lang w:val="en-GB"/>
        </w:rPr>
        <w:t>ed</w:t>
      </w:r>
      <w:r w:rsidRPr="001932DE">
        <w:rPr>
          <w:color w:val="231F20"/>
          <w:spacing w:val="-2"/>
          <w:lang w:val="en-GB"/>
        </w:rPr>
        <w:t xml:space="preserve"> the formation of an autonomous region. </w:t>
      </w:r>
      <w:r w:rsidR="00E026E9" w:rsidRPr="001932DE">
        <w:rPr>
          <w:color w:val="231F20"/>
          <w:spacing w:val="-2"/>
          <w:lang w:val="en-GB"/>
        </w:rPr>
        <w:t>I</w:t>
      </w:r>
      <w:r w:rsidRPr="001932DE">
        <w:rPr>
          <w:color w:val="231F20"/>
          <w:spacing w:val="-2"/>
          <w:lang w:val="en-GB"/>
        </w:rPr>
        <w:t xml:space="preserve">ntelligence officers encouraged tribal </w:t>
      </w:r>
      <w:r w:rsidR="00E82A7B" w:rsidRPr="001932DE">
        <w:rPr>
          <w:color w:val="231F20"/>
          <w:spacing w:val="-2"/>
          <w:lang w:val="en-GB"/>
        </w:rPr>
        <w:t>leaders</w:t>
      </w:r>
      <w:r w:rsidRPr="001932DE">
        <w:rPr>
          <w:color w:val="231F20"/>
          <w:spacing w:val="-2"/>
          <w:lang w:val="en-GB"/>
        </w:rPr>
        <w:t xml:space="preserve"> and their Arab and Kurdish clients to demand greater autonom</w:t>
      </w:r>
      <w:r w:rsidR="00E026E9" w:rsidRPr="001932DE">
        <w:rPr>
          <w:color w:val="231F20"/>
          <w:spacing w:val="-2"/>
          <w:lang w:val="en-GB"/>
        </w:rPr>
        <w:t>y, bu</w:t>
      </w:r>
      <w:r w:rsidRPr="001932DE">
        <w:rPr>
          <w:color w:val="231F20"/>
          <w:spacing w:val="-2"/>
          <w:lang w:val="en-GB"/>
        </w:rPr>
        <w:t xml:space="preserve">t their policy was </w:t>
      </w:r>
      <w:r w:rsidR="00E551D5" w:rsidRPr="001932DE">
        <w:rPr>
          <w:color w:val="231F20"/>
          <w:spacing w:val="-2"/>
          <w:lang w:val="en-GB"/>
        </w:rPr>
        <w:t>stymied</w:t>
      </w:r>
      <w:r w:rsidRPr="001932DE">
        <w:rPr>
          <w:color w:val="231F20"/>
          <w:spacing w:val="-2"/>
          <w:lang w:val="en-GB"/>
        </w:rPr>
        <w:t xml:space="preserve"> by the effects of the </w:t>
      </w:r>
      <w:r w:rsidR="00E551D5" w:rsidRPr="001932DE">
        <w:rPr>
          <w:color w:val="231F20"/>
          <w:spacing w:val="-2"/>
          <w:lang w:val="en-GB"/>
        </w:rPr>
        <w:t>mandate</w:t>
      </w:r>
      <w:r w:rsidRPr="001932DE">
        <w:rPr>
          <w:color w:val="231F20"/>
          <w:spacing w:val="-2"/>
          <w:lang w:val="en-GB"/>
        </w:rPr>
        <w:t>. The urban sprawl along the border with Turkey, greater integration</w:t>
      </w:r>
      <w:r w:rsidR="00E026E9" w:rsidRPr="001932DE">
        <w:rPr>
          <w:color w:val="231F20"/>
          <w:spacing w:val="-2"/>
          <w:lang w:val="en-GB"/>
        </w:rPr>
        <w:t xml:space="preserve"> with </w:t>
      </w:r>
      <w:r w:rsidR="00E551D5" w:rsidRPr="001932DE">
        <w:rPr>
          <w:color w:val="231F20"/>
          <w:spacing w:val="-2"/>
          <w:lang w:val="en-GB"/>
        </w:rPr>
        <w:t>the rest of Syria</w:t>
      </w:r>
      <w:r w:rsidRPr="001932DE">
        <w:rPr>
          <w:color w:val="231F20"/>
          <w:spacing w:val="-2"/>
          <w:lang w:val="en-GB"/>
        </w:rPr>
        <w:t xml:space="preserve"> through increased movement</w:t>
      </w:r>
      <w:r w:rsidR="00E551D5" w:rsidRPr="001932DE">
        <w:rPr>
          <w:color w:val="231F20"/>
          <w:spacing w:val="-2"/>
          <w:lang w:val="en-GB"/>
        </w:rPr>
        <w:t xml:space="preserve"> and</w:t>
      </w:r>
      <w:r w:rsidRPr="001932DE">
        <w:rPr>
          <w:color w:val="231F20"/>
          <w:spacing w:val="-2"/>
          <w:lang w:val="en-GB"/>
        </w:rPr>
        <w:t xml:space="preserve"> the </w:t>
      </w:r>
      <w:r w:rsidR="00E026E9" w:rsidRPr="001932DE">
        <w:rPr>
          <w:color w:val="231F20"/>
          <w:spacing w:val="-2"/>
          <w:lang w:val="en-GB"/>
        </w:rPr>
        <w:t>growth of</w:t>
      </w:r>
      <w:r w:rsidRPr="001932DE">
        <w:rPr>
          <w:color w:val="231F20"/>
          <w:spacing w:val="-2"/>
          <w:lang w:val="en-GB"/>
        </w:rPr>
        <w:t xml:space="preserve"> economic networks, and the domination of</w:t>
      </w:r>
      <w:r w:rsidR="00E551D5" w:rsidRPr="001932DE">
        <w:rPr>
          <w:color w:val="231F20"/>
          <w:spacing w:val="-2"/>
          <w:lang w:val="en-GB"/>
        </w:rPr>
        <w:t xml:space="preserve"> urban</w:t>
      </w:r>
      <w:r w:rsidRPr="001932DE">
        <w:rPr>
          <w:color w:val="231F20"/>
          <w:spacing w:val="-2"/>
          <w:lang w:val="en-GB"/>
        </w:rPr>
        <w:t xml:space="preserve"> </w:t>
      </w:r>
      <w:r w:rsidR="00E551D5" w:rsidRPr="001932DE">
        <w:rPr>
          <w:color w:val="231F20"/>
          <w:spacing w:val="-2"/>
          <w:lang w:val="en-GB"/>
        </w:rPr>
        <w:t>elites from</w:t>
      </w:r>
      <w:r w:rsidRPr="001932DE">
        <w:rPr>
          <w:color w:val="231F20"/>
          <w:spacing w:val="-2"/>
          <w:lang w:val="en-GB"/>
        </w:rPr>
        <w:t xml:space="preserve"> Alepp</w:t>
      </w:r>
      <w:r w:rsidR="00E551D5" w:rsidRPr="001932DE">
        <w:rPr>
          <w:color w:val="231F20"/>
          <w:spacing w:val="-2"/>
          <w:lang w:val="en-GB"/>
        </w:rPr>
        <w:t>o</w:t>
      </w:r>
      <w:r w:rsidRPr="001932DE">
        <w:rPr>
          <w:color w:val="231F20"/>
          <w:spacing w:val="-2"/>
          <w:lang w:val="en-GB"/>
        </w:rPr>
        <w:t xml:space="preserve"> or Deir </w:t>
      </w:r>
      <w:proofErr w:type="spellStart"/>
      <w:r w:rsidRPr="001932DE">
        <w:rPr>
          <w:color w:val="231F20"/>
          <w:spacing w:val="-2"/>
          <w:lang w:val="en-GB"/>
        </w:rPr>
        <w:t>ez-Zor</w:t>
      </w:r>
      <w:proofErr w:type="spellEnd"/>
      <w:r w:rsidRPr="001932DE">
        <w:rPr>
          <w:color w:val="231F20"/>
          <w:spacing w:val="-2"/>
          <w:lang w:val="en-GB"/>
        </w:rPr>
        <w:t xml:space="preserve"> </w:t>
      </w:r>
      <w:r w:rsidR="00E551D5" w:rsidRPr="001932DE">
        <w:rPr>
          <w:color w:val="231F20"/>
          <w:spacing w:val="-2"/>
          <w:lang w:val="en-GB"/>
        </w:rPr>
        <w:t>undermined the</w:t>
      </w:r>
      <w:r w:rsidRPr="001932DE">
        <w:rPr>
          <w:color w:val="231F20"/>
          <w:spacing w:val="-2"/>
          <w:lang w:val="en-GB"/>
        </w:rPr>
        <w:t xml:space="preserve"> autonomist </w:t>
      </w:r>
      <w:r w:rsidR="00E551D5" w:rsidRPr="001932DE">
        <w:rPr>
          <w:color w:val="231F20"/>
          <w:spacing w:val="-2"/>
          <w:lang w:val="en-GB"/>
        </w:rPr>
        <w:t>arguments</w:t>
      </w:r>
      <w:r w:rsidRPr="001932DE">
        <w:rPr>
          <w:color w:val="231F20"/>
          <w:spacing w:val="-2"/>
          <w:lang w:val="en-GB"/>
        </w:rPr>
        <w:t xml:space="preserve">. Lastly, the local Kurdish population, </w:t>
      </w:r>
      <w:r w:rsidR="00E82A7B" w:rsidRPr="001932DE">
        <w:rPr>
          <w:color w:val="231F20"/>
          <w:spacing w:val="-2"/>
          <w:lang w:val="en-GB"/>
        </w:rPr>
        <w:t>with its</w:t>
      </w:r>
      <w:r w:rsidR="00E551D5" w:rsidRPr="001932DE">
        <w:rPr>
          <w:color w:val="231F20"/>
          <w:spacing w:val="-2"/>
          <w:lang w:val="en-GB"/>
        </w:rPr>
        <w:t xml:space="preserve"> own ethnic origin</w:t>
      </w:r>
      <w:r w:rsidR="00E82A7B" w:rsidRPr="001932DE">
        <w:rPr>
          <w:color w:val="231F20"/>
          <w:spacing w:val="-2"/>
          <w:lang w:val="en-GB"/>
        </w:rPr>
        <w:t>s</w:t>
      </w:r>
      <w:r w:rsidRPr="001932DE">
        <w:rPr>
          <w:color w:val="231F20"/>
          <w:spacing w:val="-2"/>
          <w:lang w:val="en-GB"/>
        </w:rPr>
        <w:t xml:space="preserve">, </w:t>
      </w:r>
      <w:r w:rsidR="00E551D5" w:rsidRPr="001932DE">
        <w:rPr>
          <w:color w:val="231F20"/>
          <w:spacing w:val="-2"/>
          <w:lang w:val="en-GB"/>
        </w:rPr>
        <w:t>w</w:t>
      </w:r>
      <w:r w:rsidR="00E82A7B" w:rsidRPr="001932DE">
        <w:rPr>
          <w:color w:val="231F20"/>
          <w:spacing w:val="-2"/>
          <w:lang w:val="en-GB"/>
        </w:rPr>
        <w:t>as</w:t>
      </w:r>
      <w:r w:rsidR="00E551D5" w:rsidRPr="001932DE">
        <w:rPr>
          <w:color w:val="231F20"/>
          <w:spacing w:val="-2"/>
          <w:lang w:val="en-GB"/>
        </w:rPr>
        <w:t xml:space="preserve"> reluctant to adopt a</w:t>
      </w:r>
      <w:r w:rsidR="00E66026" w:rsidRPr="001932DE">
        <w:rPr>
          <w:color w:val="231F20"/>
          <w:spacing w:val="-2"/>
          <w:lang w:val="en-GB"/>
        </w:rPr>
        <w:t xml:space="preserve"> </w:t>
      </w:r>
      <w:r w:rsidRPr="001932DE">
        <w:rPr>
          <w:color w:val="231F20"/>
          <w:spacing w:val="-2"/>
          <w:lang w:val="en-GB"/>
        </w:rPr>
        <w:t>common identity</w:t>
      </w:r>
      <w:r w:rsidR="00E551D5" w:rsidRPr="001932DE">
        <w:rPr>
          <w:color w:val="231F20"/>
          <w:spacing w:val="-2"/>
          <w:lang w:val="en-GB"/>
        </w:rPr>
        <w:t xml:space="preserve"> that might prevent</w:t>
      </w:r>
      <w:r w:rsidRPr="001932DE">
        <w:rPr>
          <w:color w:val="231F20"/>
          <w:spacing w:val="-2"/>
          <w:lang w:val="en-GB"/>
        </w:rPr>
        <w:t xml:space="preserve"> them from establishing themselves as a political </w:t>
      </w:r>
      <w:r w:rsidR="00E551D5" w:rsidRPr="001932DE">
        <w:rPr>
          <w:color w:val="231F20"/>
          <w:spacing w:val="-2"/>
          <w:lang w:val="en-GB"/>
        </w:rPr>
        <w:t>group of their own.</w:t>
      </w:r>
      <w:r w:rsidRPr="001932DE">
        <w:rPr>
          <w:color w:val="231F20"/>
          <w:spacing w:val="-2"/>
          <w:lang w:val="en-GB"/>
        </w:rPr>
        <w:t xml:space="preserve"> In the end, the </w:t>
      </w:r>
      <w:r w:rsidR="00E551D5" w:rsidRPr="001932DE">
        <w:rPr>
          <w:color w:val="231F20"/>
          <w:spacing w:val="-2"/>
          <w:lang w:val="en-GB"/>
        </w:rPr>
        <w:t>impending war</w:t>
      </w:r>
      <w:r w:rsidRPr="001932DE">
        <w:rPr>
          <w:color w:val="231F20"/>
          <w:spacing w:val="-2"/>
          <w:lang w:val="en-GB"/>
        </w:rPr>
        <w:t xml:space="preserve"> </w:t>
      </w:r>
      <w:r w:rsidR="001932DE">
        <w:rPr>
          <w:color w:val="231F20"/>
          <w:spacing w:val="-2"/>
          <w:lang w:val="en-GB"/>
        </w:rPr>
        <w:t xml:space="preserve">had the </w:t>
      </w:r>
      <w:r w:rsidR="001932DE">
        <w:rPr>
          <w:color w:val="231F20"/>
          <w:spacing w:val="-2"/>
          <w:lang w:val="en-GB"/>
        </w:rPr>
        <w:lastRenderedPageBreak/>
        <w:t>opposite</w:t>
      </w:r>
      <w:r w:rsidRPr="001932DE">
        <w:rPr>
          <w:color w:val="231F20"/>
          <w:spacing w:val="-2"/>
          <w:lang w:val="en-GB"/>
        </w:rPr>
        <w:t xml:space="preserve"> result</w:t>
      </w:r>
      <w:r w:rsidR="00F044B1">
        <w:rPr>
          <w:color w:val="231F20"/>
          <w:spacing w:val="-2"/>
          <w:lang w:val="en-GB"/>
        </w:rPr>
        <w:t xml:space="preserve"> to</w:t>
      </w:r>
      <w:r w:rsidRPr="001932DE">
        <w:rPr>
          <w:color w:val="231F20"/>
          <w:spacing w:val="-2"/>
          <w:lang w:val="en-GB"/>
        </w:rPr>
        <w:t xml:space="preserve"> that </w:t>
      </w:r>
      <w:r w:rsidR="00E551D5" w:rsidRPr="001932DE">
        <w:rPr>
          <w:color w:val="231F20"/>
          <w:spacing w:val="-2"/>
          <w:lang w:val="en-GB"/>
        </w:rPr>
        <w:t>in</w:t>
      </w:r>
      <w:r w:rsidRPr="001932DE">
        <w:rPr>
          <w:color w:val="231F20"/>
          <w:spacing w:val="-2"/>
          <w:lang w:val="en-GB"/>
        </w:rPr>
        <w:t xml:space="preserve"> the </w:t>
      </w:r>
      <w:r w:rsidR="001932DE">
        <w:rPr>
          <w:color w:val="231F20"/>
          <w:spacing w:val="-2"/>
          <w:lang w:val="en-GB"/>
        </w:rPr>
        <w:t>S</w:t>
      </w:r>
      <w:r w:rsidRPr="001932DE">
        <w:rPr>
          <w:color w:val="231F20"/>
          <w:spacing w:val="-2"/>
          <w:lang w:val="en-GB"/>
        </w:rPr>
        <w:t>anjak</w:t>
      </w:r>
      <w:r w:rsidRPr="001932DE">
        <w:rPr>
          <w:color w:val="231F20"/>
          <w:spacing w:val="-2"/>
          <w:lang w:val="en-GB"/>
        </w:rPr>
        <w:t xml:space="preserve">. </w:t>
      </w:r>
      <w:r w:rsidR="00E66026" w:rsidRPr="001932DE">
        <w:rPr>
          <w:color w:val="231F20"/>
          <w:spacing w:val="-2"/>
          <w:lang w:val="en-GB"/>
        </w:rPr>
        <w:t xml:space="preserve">And </w:t>
      </w:r>
      <w:r w:rsidR="00E66026" w:rsidRPr="001932DE">
        <w:rPr>
          <w:color w:val="231F20"/>
          <w:lang w:val="en-GB"/>
        </w:rPr>
        <w:t>n</w:t>
      </w:r>
      <w:r w:rsidR="00E551D5" w:rsidRPr="001932DE">
        <w:rPr>
          <w:color w:val="231F20"/>
          <w:lang w:val="en-GB"/>
        </w:rPr>
        <w:t xml:space="preserve">eutrality </w:t>
      </w:r>
      <w:r w:rsidR="00E551D5" w:rsidRPr="001932DE">
        <w:rPr>
          <w:color w:val="231F20"/>
          <w:lang w:val="en-GB"/>
        </w:rPr>
        <w:t>was</w:t>
      </w:r>
      <w:r w:rsidR="00E551D5" w:rsidRPr="001932DE">
        <w:rPr>
          <w:color w:val="231F20"/>
          <w:lang w:val="en-GB"/>
        </w:rPr>
        <w:t xml:space="preserve"> not up for negotiation</w:t>
      </w:r>
      <w:r w:rsidRPr="001932DE">
        <w:rPr>
          <w:color w:val="231F20"/>
          <w:spacing w:val="-2"/>
          <w:lang w:val="en-GB"/>
        </w:rPr>
        <w:t>; on the contrary, Damascus</w:t>
      </w:r>
      <w:r w:rsidR="00E551D5" w:rsidRPr="001932DE">
        <w:rPr>
          <w:color w:val="231F20"/>
          <w:spacing w:val="-2"/>
          <w:lang w:val="en-GB"/>
        </w:rPr>
        <w:t>’</w:t>
      </w:r>
      <w:r w:rsidR="001932DE">
        <w:rPr>
          <w:color w:val="231F20"/>
          <w:spacing w:val="-2"/>
          <w:lang w:val="en-GB"/>
        </w:rPr>
        <w:t>s</w:t>
      </w:r>
      <w:r w:rsidRPr="001932DE">
        <w:rPr>
          <w:color w:val="231F20"/>
          <w:spacing w:val="-2"/>
          <w:lang w:val="en-GB"/>
        </w:rPr>
        <w:t xml:space="preserve"> control of the area prevented any </w:t>
      </w:r>
      <w:r w:rsidR="00E551D5" w:rsidRPr="001932DE">
        <w:rPr>
          <w:color w:val="231F20"/>
          <w:spacing w:val="-2"/>
          <w:lang w:val="en-GB"/>
        </w:rPr>
        <w:t>move towards joining</w:t>
      </w:r>
      <w:r w:rsidRPr="001932DE">
        <w:rPr>
          <w:color w:val="231F20"/>
          <w:spacing w:val="-2"/>
          <w:lang w:val="en-GB"/>
        </w:rPr>
        <w:t xml:space="preserve"> the Axis</w:t>
      </w:r>
      <w:r w:rsidR="00E551D5" w:rsidRPr="001932DE">
        <w:rPr>
          <w:color w:val="231F20"/>
          <w:spacing w:val="-2"/>
          <w:lang w:val="en-GB"/>
        </w:rPr>
        <w:t xml:space="preserve"> powers</w:t>
      </w:r>
      <w:r w:rsidRPr="001932DE">
        <w:rPr>
          <w:color w:val="231F20"/>
          <w:spacing w:val="-2"/>
          <w:lang w:val="en-GB"/>
        </w:rPr>
        <w:t>.</w:t>
      </w:r>
    </w:p>
    <w:p w14:paraId="711B4C42" w14:textId="77777777" w:rsidR="001932DE" w:rsidRDefault="00A33089" w:rsidP="001932DE">
      <w:pPr>
        <w:pStyle w:val="Textoindependiente"/>
        <w:spacing w:before="3" w:line="252" w:lineRule="auto"/>
        <w:ind w:right="888" w:firstLine="241"/>
        <w:rPr>
          <w:lang w:val="en-GB"/>
        </w:rPr>
      </w:pPr>
      <w:r w:rsidRPr="001932DE">
        <w:rPr>
          <w:color w:val="231F20"/>
          <w:lang w:val="en-GB"/>
        </w:rPr>
        <w:t xml:space="preserve">The </w:t>
      </w:r>
      <w:r w:rsidR="00E66026" w:rsidRPr="001932DE">
        <w:rPr>
          <w:color w:val="231F20"/>
          <w:lang w:val="en-GB"/>
        </w:rPr>
        <w:t>protests of the</w:t>
      </w:r>
      <w:r w:rsidRPr="001932DE">
        <w:rPr>
          <w:color w:val="231F20"/>
          <w:lang w:val="en-GB"/>
        </w:rPr>
        <w:t xml:space="preserve"> </w:t>
      </w:r>
      <w:r w:rsidR="0025568F" w:rsidRPr="001932DE">
        <w:rPr>
          <w:color w:val="231F20"/>
          <w:lang w:val="en-GB"/>
        </w:rPr>
        <w:t>peripheral</w:t>
      </w:r>
      <w:r w:rsidRPr="001932DE">
        <w:rPr>
          <w:color w:val="231F20"/>
          <w:lang w:val="en-GB"/>
        </w:rPr>
        <w:t xml:space="preserve"> </w:t>
      </w:r>
      <w:r w:rsidR="004246F0" w:rsidRPr="001932DE">
        <w:rPr>
          <w:color w:val="231F20"/>
          <w:lang w:val="en-GB"/>
        </w:rPr>
        <w:t xml:space="preserve">communities </w:t>
      </w:r>
      <w:r w:rsidRPr="001932DE">
        <w:rPr>
          <w:color w:val="231F20"/>
          <w:lang w:val="en-GB"/>
        </w:rPr>
        <w:t xml:space="preserve">cannot be understood without taking into account the intense political activity on the Syrian scene. </w:t>
      </w:r>
      <w:r w:rsidR="004246F0" w:rsidRPr="001932DE">
        <w:rPr>
          <w:color w:val="231F20"/>
          <w:lang w:val="en-GB"/>
        </w:rPr>
        <w:t>Two sets of objections to the</w:t>
      </w:r>
      <w:r w:rsidRPr="001932DE">
        <w:rPr>
          <w:color w:val="231F20"/>
          <w:lang w:val="en-GB"/>
        </w:rPr>
        <w:t xml:space="preserve"> treaty emerged. </w:t>
      </w:r>
      <w:r w:rsidR="004246F0" w:rsidRPr="001932DE">
        <w:rPr>
          <w:color w:val="231F20"/>
          <w:lang w:val="en-GB"/>
        </w:rPr>
        <w:t>S</w:t>
      </w:r>
      <w:r w:rsidR="004246F0" w:rsidRPr="001932DE">
        <w:rPr>
          <w:color w:val="231F20"/>
          <w:lang w:val="en-GB"/>
        </w:rPr>
        <w:t>ome</w:t>
      </w:r>
      <w:r w:rsidR="0025568F" w:rsidRPr="001932DE">
        <w:rPr>
          <w:color w:val="231F20"/>
          <w:lang w:val="en-GB"/>
        </w:rPr>
        <w:t xml:space="preserve"> people</w:t>
      </w:r>
      <w:r w:rsidR="004246F0" w:rsidRPr="001932DE">
        <w:rPr>
          <w:color w:val="231F20"/>
          <w:lang w:val="en-GB"/>
        </w:rPr>
        <w:t xml:space="preserve"> heaped opprobrium on the moderate negotiators</w:t>
      </w:r>
      <w:r w:rsidR="004246F0" w:rsidRPr="001932DE">
        <w:rPr>
          <w:color w:val="231F20"/>
          <w:lang w:val="en-GB"/>
        </w:rPr>
        <w:t xml:space="preserve"> </w:t>
      </w:r>
      <w:r w:rsidR="0025568F" w:rsidRPr="001932DE">
        <w:rPr>
          <w:color w:val="231F20"/>
          <w:lang w:val="en-GB"/>
        </w:rPr>
        <w:t>for their</w:t>
      </w:r>
      <w:r w:rsidR="004246F0" w:rsidRPr="001932DE">
        <w:rPr>
          <w:color w:val="231F20"/>
          <w:lang w:val="en-GB"/>
        </w:rPr>
        <w:t xml:space="preserve"> failure to ratify the agreement, </w:t>
      </w:r>
      <w:r w:rsidRPr="001932DE">
        <w:rPr>
          <w:color w:val="231F20"/>
          <w:lang w:val="en-GB"/>
        </w:rPr>
        <w:t xml:space="preserve">the </w:t>
      </w:r>
      <w:r w:rsidR="00E551D5" w:rsidRPr="001932DE">
        <w:rPr>
          <w:color w:val="231F20"/>
          <w:lang w:val="en-GB"/>
        </w:rPr>
        <w:t>secession</w:t>
      </w:r>
      <w:r w:rsidRPr="001932DE">
        <w:rPr>
          <w:color w:val="231F20"/>
          <w:lang w:val="en-GB"/>
        </w:rPr>
        <w:t xml:space="preserve"> of the </w:t>
      </w:r>
      <w:r w:rsidRPr="001932DE">
        <w:rPr>
          <w:color w:val="231F20"/>
          <w:lang w:val="en-GB"/>
        </w:rPr>
        <w:t>Sanjak</w:t>
      </w:r>
      <w:r w:rsidR="00E551D5" w:rsidRPr="001932DE">
        <w:rPr>
          <w:color w:val="231F20"/>
          <w:lang w:val="en-GB"/>
        </w:rPr>
        <w:t>,</w:t>
      </w:r>
      <w:r w:rsidRPr="001932DE">
        <w:rPr>
          <w:color w:val="231F20"/>
          <w:lang w:val="en-GB"/>
        </w:rPr>
        <w:t xml:space="preserve"> and the </w:t>
      </w:r>
      <w:r w:rsidR="004246F0" w:rsidRPr="001932DE">
        <w:rPr>
          <w:color w:val="231F20"/>
          <w:lang w:val="en-GB"/>
        </w:rPr>
        <w:t xml:space="preserve">1936 </w:t>
      </w:r>
      <w:r w:rsidRPr="001932DE">
        <w:rPr>
          <w:color w:val="231F20"/>
          <w:lang w:val="en-GB"/>
        </w:rPr>
        <w:t>Palestinian re</w:t>
      </w:r>
      <w:r w:rsidR="0025568F" w:rsidRPr="001932DE">
        <w:rPr>
          <w:color w:val="231F20"/>
          <w:lang w:val="en-GB"/>
        </w:rPr>
        <w:t>bellion</w:t>
      </w:r>
      <w:r w:rsidRPr="001932DE">
        <w:rPr>
          <w:color w:val="231F20"/>
          <w:lang w:val="en-GB"/>
        </w:rPr>
        <w:t>, which developed into a civil war between 1937 and 1935-59</w:t>
      </w:r>
      <w:r w:rsidR="004246F0" w:rsidRPr="001932DE">
        <w:rPr>
          <w:color w:val="231F20"/>
          <w:lang w:val="en-GB"/>
        </w:rPr>
        <w:t xml:space="preserve">. </w:t>
      </w:r>
      <w:r w:rsidRPr="001932DE">
        <w:rPr>
          <w:color w:val="231F20"/>
          <w:lang w:val="en-GB"/>
        </w:rPr>
        <w:t xml:space="preserve"> </w:t>
      </w:r>
      <w:r w:rsidR="004246F0" w:rsidRPr="001932DE">
        <w:rPr>
          <w:color w:val="231F20"/>
          <w:lang w:val="en-GB"/>
        </w:rPr>
        <w:t xml:space="preserve">The </w:t>
      </w:r>
      <w:r w:rsidRPr="001932DE">
        <w:rPr>
          <w:color w:val="231F20"/>
          <w:lang w:val="en-GB"/>
        </w:rPr>
        <w:t>faction led by Shukr</w:t>
      </w:r>
      <w:r w:rsidR="004246F0" w:rsidRPr="001932DE">
        <w:rPr>
          <w:color w:val="231F20"/>
          <w:lang w:val="en-GB"/>
        </w:rPr>
        <w:t>i</w:t>
      </w:r>
      <w:r w:rsidRPr="001932DE">
        <w:rPr>
          <w:color w:val="231F20"/>
          <w:lang w:val="en-GB"/>
        </w:rPr>
        <w:t xml:space="preserve"> al-</w:t>
      </w:r>
      <w:proofErr w:type="spellStart"/>
      <w:r w:rsidRPr="001932DE">
        <w:rPr>
          <w:color w:val="231F20"/>
          <w:lang w:val="en-GB"/>
        </w:rPr>
        <w:t>Quwwatl</w:t>
      </w:r>
      <w:r w:rsidR="004246F0" w:rsidRPr="001932DE">
        <w:rPr>
          <w:color w:val="231F20"/>
          <w:lang w:val="en-GB"/>
        </w:rPr>
        <w:t>i</w:t>
      </w:r>
      <w:proofErr w:type="spellEnd"/>
      <w:r w:rsidRPr="001932DE">
        <w:rPr>
          <w:color w:val="231F20"/>
          <w:lang w:val="en-GB"/>
        </w:rPr>
        <w:t xml:space="preserve"> gained in importance from then on, </w:t>
      </w:r>
      <w:r w:rsidR="004246F0" w:rsidRPr="001932DE">
        <w:rPr>
          <w:color w:val="231F20"/>
          <w:lang w:val="en-GB"/>
        </w:rPr>
        <w:t>in particular because</w:t>
      </w:r>
      <w:r w:rsidRPr="001932DE">
        <w:rPr>
          <w:color w:val="231F20"/>
          <w:lang w:val="en-GB"/>
        </w:rPr>
        <w:t xml:space="preserve"> </w:t>
      </w:r>
      <w:r w:rsidR="004246F0" w:rsidRPr="001932DE">
        <w:rPr>
          <w:color w:val="231F20"/>
          <w:lang w:val="en-GB"/>
        </w:rPr>
        <w:t>he was supported by the original</w:t>
      </w:r>
      <w:r w:rsidRPr="001932DE">
        <w:rPr>
          <w:color w:val="231F20"/>
          <w:lang w:val="en-GB"/>
        </w:rPr>
        <w:t xml:space="preserve"> nationalists</w:t>
      </w:r>
      <w:r w:rsidR="00E66026" w:rsidRPr="001932DE">
        <w:rPr>
          <w:color w:val="231F20"/>
          <w:lang w:val="en-GB"/>
        </w:rPr>
        <w:t xml:space="preserve">, </w:t>
      </w:r>
      <w:r w:rsidR="00E66026" w:rsidRPr="001932DE">
        <w:rPr>
          <w:color w:val="231F20"/>
          <w:lang w:val="en-GB"/>
        </w:rPr>
        <w:t xml:space="preserve">such as the </w:t>
      </w:r>
      <w:proofErr w:type="spellStart"/>
      <w:r w:rsidR="00E66026" w:rsidRPr="001932DE">
        <w:rPr>
          <w:color w:val="231F20"/>
          <w:lang w:val="en-GB"/>
        </w:rPr>
        <w:t>Azmih</w:t>
      </w:r>
      <w:proofErr w:type="spellEnd"/>
      <w:r w:rsidR="00E66026" w:rsidRPr="001932DE">
        <w:rPr>
          <w:color w:val="231F20"/>
          <w:lang w:val="en-GB"/>
        </w:rPr>
        <w:t xml:space="preserve"> brothers</w:t>
      </w:r>
      <w:r w:rsidR="00E66026" w:rsidRPr="001932DE">
        <w:rPr>
          <w:color w:val="231F20"/>
          <w:lang w:val="en-GB"/>
        </w:rPr>
        <w:t>,</w:t>
      </w:r>
      <w:r w:rsidRPr="001932DE">
        <w:rPr>
          <w:color w:val="231F20"/>
          <w:lang w:val="en-GB"/>
        </w:rPr>
        <w:t xml:space="preserve"> who had returned from exile</w:t>
      </w:r>
      <w:r w:rsidR="00E66026" w:rsidRPr="001932DE">
        <w:rPr>
          <w:color w:val="231F20"/>
          <w:lang w:val="en-GB"/>
        </w:rPr>
        <w:t>.</w:t>
      </w:r>
      <w:r w:rsidRPr="001932DE">
        <w:rPr>
          <w:color w:val="231F20"/>
          <w:lang w:val="en-GB"/>
        </w:rPr>
        <w:t xml:space="preserve"> Through them, he was able to control the party</w:t>
      </w:r>
      <w:r w:rsidR="004246F0" w:rsidRPr="001932DE">
        <w:rPr>
          <w:color w:val="231F20"/>
          <w:lang w:val="en-GB"/>
        </w:rPr>
        <w:t>’</w:t>
      </w:r>
      <w:r w:rsidRPr="001932DE">
        <w:rPr>
          <w:color w:val="231F20"/>
          <w:lang w:val="en-GB"/>
        </w:rPr>
        <w:t xml:space="preserve">s finances. However, not all the exiles joined the </w:t>
      </w:r>
      <w:r w:rsidR="001932DE">
        <w:rPr>
          <w:color w:val="231F20"/>
          <w:lang w:val="en-GB"/>
        </w:rPr>
        <w:t>National Bloc</w:t>
      </w:r>
      <w:r w:rsidRPr="001932DE">
        <w:rPr>
          <w:color w:val="231F20"/>
          <w:lang w:val="en-GB"/>
        </w:rPr>
        <w:t>. Young people entering politics and veterans</w:t>
      </w:r>
      <w:r w:rsidR="004246F0" w:rsidRPr="001932DE">
        <w:rPr>
          <w:color w:val="231F20"/>
          <w:lang w:val="en-GB"/>
        </w:rPr>
        <w:t xml:space="preserve"> of former conflicts</w:t>
      </w:r>
      <w:r w:rsidRPr="001932DE">
        <w:rPr>
          <w:color w:val="231F20"/>
          <w:lang w:val="en-GB"/>
        </w:rPr>
        <w:t xml:space="preserve"> found </w:t>
      </w:r>
      <w:r w:rsidR="004246F0" w:rsidRPr="001932DE">
        <w:rPr>
          <w:color w:val="231F20"/>
          <w:lang w:val="en-GB"/>
        </w:rPr>
        <w:t xml:space="preserve">a </w:t>
      </w:r>
      <w:r w:rsidR="004246F0" w:rsidRPr="001932DE">
        <w:rPr>
          <w:color w:val="231F20"/>
          <w:lang w:val="en-GB"/>
        </w:rPr>
        <w:t>standard-bearer</w:t>
      </w:r>
      <w:r w:rsidR="004246F0" w:rsidRPr="001932DE">
        <w:rPr>
          <w:color w:val="231F20"/>
          <w:lang w:val="en-GB"/>
        </w:rPr>
        <w:t xml:space="preserve"> in</w:t>
      </w:r>
      <w:r w:rsidRPr="001932DE">
        <w:rPr>
          <w:color w:val="231F20"/>
          <w:lang w:val="en-GB"/>
        </w:rPr>
        <w:t xml:space="preserve"> Abd al-Rahman </w:t>
      </w:r>
      <w:proofErr w:type="spellStart"/>
      <w:r w:rsidRPr="001932DE">
        <w:rPr>
          <w:color w:val="231F20"/>
          <w:lang w:val="en-GB"/>
        </w:rPr>
        <w:t>Shahbandar</w:t>
      </w:r>
      <w:proofErr w:type="spellEnd"/>
      <w:r w:rsidR="004246F0" w:rsidRPr="001932DE">
        <w:rPr>
          <w:color w:val="231F20"/>
          <w:lang w:val="en-GB"/>
        </w:rPr>
        <w:t>, who was</w:t>
      </w:r>
      <w:r w:rsidRPr="001932DE">
        <w:rPr>
          <w:color w:val="231F20"/>
          <w:lang w:val="en-GB"/>
        </w:rPr>
        <w:t xml:space="preserve"> in favour of immediate independence. He was a real alternative to the </w:t>
      </w:r>
      <w:proofErr w:type="spellStart"/>
      <w:r w:rsidRPr="001932DE">
        <w:rPr>
          <w:i/>
          <w:iCs/>
          <w:color w:val="231F20"/>
          <w:lang w:val="en-GB"/>
        </w:rPr>
        <w:t>wataniyyin</w:t>
      </w:r>
      <w:proofErr w:type="spellEnd"/>
      <w:r w:rsidRPr="001932DE">
        <w:rPr>
          <w:color w:val="231F20"/>
          <w:lang w:val="en-GB"/>
        </w:rPr>
        <w:t xml:space="preserve">, and only his brutal death in 1940 put an end to the hopes of his supporters. These two currents show the extent to which the </w:t>
      </w:r>
      <w:r w:rsidR="0025568F" w:rsidRPr="001932DE">
        <w:rPr>
          <w:color w:val="231F20"/>
          <w:lang w:val="en-GB"/>
        </w:rPr>
        <w:t>demands for</w:t>
      </w:r>
      <w:r w:rsidRPr="001932DE">
        <w:rPr>
          <w:color w:val="231F20"/>
          <w:lang w:val="en-GB"/>
        </w:rPr>
        <w:t xml:space="preserve"> immediate independence w</w:t>
      </w:r>
      <w:r w:rsidR="0025568F" w:rsidRPr="001932DE">
        <w:rPr>
          <w:color w:val="231F20"/>
          <w:lang w:val="en-GB"/>
        </w:rPr>
        <w:t>ere</w:t>
      </w:r>
      <w:r w:rsidRPr="001932DE">
        <w:rPr>
          <w:color w:val="231F20"/>
          <w:lang w:val="en-GB"/>
        </w:rPr>
        <w:t xml:space="preserve"> gaining strength</w:t>
      </w:r>
      <w:r w:rsidR="004246F0" w:rsidRPr="001932DE">
        <w:rPr>
          <w:color w:val="231F20"/>
          <w:lang w:val="en-GB"/>
        </w:rPr>
        <w:t xml:space="preserve"> before the outbreak of the war in 1939.</w:t>
      </w:r>
    </w:p>
    <w:p w14:paraId="1897DF10" w14:textId="77777777" w:rsidR="001932DE" w:rsidRDefault="00A33089" w:rsidP="001932DE">
      <w:pPr>
        <w:pStyle w:val="Textoindependiente"/>
        <w:spacing w:before="3" w:line="252" w:lineRule="auto"/>
        <w:ind w:right="888" w:firstLine="241"/>
        <w:rPr>
          <w:lang w:val="en-GB"/>
        </w:rPr>
      </w:pPr>
      <w:r w:rsidRPr="001932DE">
        <w:rPr>
          <w:color w:val="231F20"/>
          <w:lang w:val="en-GB"/>
        </w:rPr>
        <w:t xml:space="preserve">At the same time, </w:t>
      </w:r>
      <w:r w:rsidR="00B47266" w:rsidRPr="001932DE">
        <w:rPr>
          <w:color w:val="231F20"/>
          <w:lang w:val="en-GB"/>
        </w:rPr>
        <w:t>new</w:t>
      </w:r>
      <w:r w:rsidRPr="001932DE">
        <w:rPr>
          <w:color w:val="231F20"/>
          <w:lang w:val="en-GB"/>
        </w:rPr>
        <w:t xml:space="preserve"> ideological </w:t>
      </w:r>
      <w:r w:rsidR="00B47266" w:rsidRPr="001932DE">
        <w:rPr>
          <w:color w:val="231F20"/>
          <w:lang w:val="en-GB"/>
        </w:rPr>
        <w:t>groups were</w:t>
      </w:r>
      <w:r w:rsidRPr="001932DE">
        <w:rPr>
          <w:color w:val="231F20"/>
          <w:lang w:val="en-GB"/>
        </w:rPr>
        <w:t xml:space="preserve"> emerging </w:t>
      </w:r>
      <w:r w:rsidR="00B47266" w:rsidRPr="001932DE">
        <w:rPr>
          <w:color w:val="231F20"/>
          <w:lang w:val="en-GB"/>
        </w:rPr>
        <w:t>that</w:t>
      </w:r>
      <w:r w:rsidRPr="001932DE">
        <w:rPr>
          <w:color w:val="231F20"/>
          <w:lang w:val="en-GB"/>
        </w:rPr>
        <w:t xml:space="preserve"> </w:t>
      </w:r>
      <w:r w:rsidR="00B47266" w:rsidRPr="001932DE">
        <w:rPr>
          <w:color w:val="231F20"/>
          <w:lang w:val="en-GB"/>
        </w:rPr>
        <w:t>were the product of</w:t>
      </w:r>
      <w:r w:rsidR="007D56CA" w:rsidRPr="001932DE">
        <w:rPr>
          <w:color w:val="231F20"/>
          <w:lang w:val="en-GB"/>
        </w:rPr>
        <w:t xml:space="preserve"> several influences:</w:t>
      </w:r>
      <w:r w:rsidRPr="001932DE">
        <w:rPr>
          <w:color w:val="231F20"/>
          <w:lang w:val="en-GB"/>
        </w:rPr>
        <w:t xml:space="preserve"> local aspirations, European ideas </w:t>
      </w:r>
      <w:r w:rsidR="00B47266" w:rsidRPr="001932DE">
        <w:rPr>
          <w:color w:val="231F20"/>
          <w:lang w:val="en-GB"/>
        </w:rPr>
        <w:t>brought by</w:t>
      </w:r>
      <w:r w:rsidRPr="001932DE">
        <w:rPr>
          <w:color w:val="231F20"/>
          <w:lang w:val="en-GB"/>
        </w:rPr>
        <w:t xml:space="preserve"> returning students</w:t>
      </w:r>
      <w:r w:rsidR="00B47266" w:rsidRPr="001932DE">
        <w:rPr>
          <w:color w:val="231F20"/>
          <w:lang w:val="en-GB"/>
        </w:rPr>
        <w:t>,</w:t>
      </w:r>
      <w:r w:rsidRPr="001932DE">
        <w:rPr>
          <w:color w:val="231F20"/>
          <w:lang w:val="en-GB"/>
        </w:rPr>
        <w:t xml:space="preserve"> and regional political </w:t>
      </w:r>
      <w:r w:rsidR="007D56CA" w:rsidRPr="001932DE">
        <w:rPr>
          <w:color w:val="231F20"/>
          <w:lang w:val="en-GB"/>
        </w:rPr>
        <w:t>positioning</w:t>
      </w:r>
      <w:r w:rsidRPr="001932DE">
        <w:rPr>
          <w:color w:val="231F20"/>
          <w:lang w:val="en-GB"/>
        </w:rPr>
        <w:t xml:space="preserve">. Some </w:t>
      </w:r>
      <w:r w:rsidR="007D56CA" w:rsidRPr="001932DE">
        <w:rPr>
          <w:color w:val="231F20"/>
          <w:lang w:val="en-GB"/>
        </w:rPr>
        <w:t>groups</w:t>
      </w:r>
      <w:r w:rsidR="00506BCE" w:rsidRPr="001932DE">
        <w:rPr>
          <w:color w:val="231F20"/>
          <w:lang w:val="en-GB"/>
        </w:rPr>
        <w:t xml:space="preserve">, </w:t>
      </w:r>
      <w:r w:rsidR="00506BCE" w:rsidRPr="001932DE">
        <w:rPr>
          <w:color w:val="231F20"/>
          <w:lang w:val="en-GB"/>
        </w:rPr>
        <w:t>particularly</w:t>
      </w:r>
      <w:r w:rsidR="00506BCE" w:rsidRPr="001932DE">
        <w:rPr>
          <w:color w:val="231F20"/>
          <w:lang w:val="en-GB"/>
        </w:rPr>
        <w:t xml:space="preserve"> the</w:t>
      </w:r>
      <w:r w:rsidR="00506BCE" w:rsidRPr="001932DE">
        <w:rPr>
          <w:color w:val="231F20"/>
          <w:lang w:val="en-GB"/>
        </w:rPr>
        <w:t xml:space="preserve"> communis</w:t>
      </w:r>
      <w:r w:rsidR="00506BCE" w:rsidRPr="001932DE">
        <w:rPr>
          <w:color w:val="231F20"/>
          <w:lang w:val="en-GB"/>
        </w:rPr>
        <w:t>ts,</w:t>
      </w:r>
      <w:r w:rsidR="007D56CA" w:rsidRPr="001932DE">
        <w:rPr>
          <w:color w:val="231F20"/>
          <w:lang w:val="en-GB"/>
        </w:rPr>
        <w:t xml:space="preserve"> were</w:t>
      </w:r>
      <w:r w:rsidRPr="001932DE">
        <w:rPr>
          <w:color w:val="231F20"/>
          <w:lang w:val="en-GB"/>
        </w:rPr>
        <w:t xml:space="preserve"> </w:t>
      </w:r>
      <w:r w:rsidR="0025568F" w:rsidRPr="001932DE">
        <w:rPr>
          <w:color w:val="231F20"/>
          <w:lang w:val="en-GB"/>
        </w:rPr>
        <w:t>copies</w:t>
      </w:r>
      <w:r w:rsidRPr="001932DE">
        <w:rPr>
          <w:color w:val="231F20"/>
          <w:lang w:val="en-GB"/>
        </w:rPr>
        <w:t xml:space="preserve"> of</w:t>
      </w:r>
      <w:r w:rsidR="0025568F" w:rsidRPr="001932DE">
        <w:rPr>
          <w:color w:val="231F20"/>
          <w:lang w:val="en-GB"/>
        </w:rPr>
        <w:t xml:space="preserve"> the</w:t>
      </w:r>
      <w:r w:rsidRPr="001932DE">
        <w:rPr>
          <w:color w:val="231F20"/>
          <w:lang w:val="en-GB"/>
        </w:rPr>
        <w:t xml:space="preserve"> metropolitan parties</w:t>
      </w:r>
      <w:r w:rsidR="00506BCE" w:rsidRPr="001932DE">
        <w:rPr>
          <w:color w:val="231F20"/>
          <w:lang w:val="en-GB"/>
        </w:rPr>
        <w:t xml:space="preserve">. </w:t>
      </w:r>
      <w:r w:rsidR="0025568F" w:rsidRPr="001932DE">
        <w:rPr>
          <w:color w:val="231F20"/>
          <w:lang w:val="en-GB"/>
        </w:rPr>
        <w:t>This was particularly the case for communism</w:t>
      </w:r>
      <w:r w:rsidR="001932DE">
        <w:rPr>
          <w:color w:val="231F20"/>
          <w:lang w:val="en-GB"/>
        </w:rPr>
        <w:t>,</w:t>
      </w:r>
      <w:r w:rsidR="0025568F" w:rsidRPr="001932DE">
        <w:rPr>
          <w:color w:val="231F20"/>
          <w:lang w:val="en-GB"/>
        </w:rPr>
        <w:t xml:space="preserve"> which was a</w:t>
      </w:r>
      <w:r w:rsidRPr="001932DE">
        <w:rPr>
          <w:color w:val="231F20"/>
          <w:lang w:val="en-GB"/>
        </w:rPr>
        <w:t>dopted by religious or ethnic minorities</w:t>
      </w:r>
      <w:r w:rsidR="00BF4EAC" w:rsidRPr="001932DE">
        <w:rPr>
          <w:color w:val="231F20"/>
          <w:lang w:val="en-GB"/>
        </w:rPr>
        <w:t xml:space="preserve"> and</w:t>
      </w:r>
      <w:r w:rsidRPr="001932DE">
        <w:rPr>
          <w:color w:val="231F20"/>
          <w:lang w:val="en-GB"/>
        </w:rPr>
        <w:t xml:space="preserve"> by Armenians</w:t>
      </w:r>
      <w:r w:rsidR="007D56CA" w:rsidRPr="001932DE">
        <w:rPr>
          <w:color w:val="231F20"/>
          <w:lang w:val="en-GB"/>
        </w:rPr>
        <w:t>, both those</w:t>
      </w:r>
      <w:r w:rsidRPr="001932DE">
        <w:rPr>
          <w:color w:val="231F20"/>
          <w:lang w:val="en-GB"/>
        </w:rPr>
        <w:t xml:space="preserve"> </w:t>
      </w:r>
      <w:r w:rsidR="00B47266" w:rsidRPr="001932DE">
        <w:rPr>
          <w:color w:val="231F20"/>
          <w:lang w:val="en-GB"/>
        </w:rPr>
        <w:t>in exile in Syria</w:t>
      </w:r>
      <w:r w:rsidRPr="001932DE">
        <w:rPr>
          <w:color w:val="231F20"/>
          <w:lang w:val="en-GB"/>
        </w:rPr>
        <w:t xml:space="preserve"> and the </w:t>
      </w:r>
      <w:r w:rsidR="00BF4EAC" w:rsidRPr="001932DE">
        <w:rPr>
          <w:color w:val="231F20"/>
          <w:lang w:val="en-GB"/>
        </w:rPr>
        <w:t>resurgent</w:t>
      </w:r>
      <w:r w:rsidRPr="001932DE">
        <w:rPr>
          <w:color w:val="231F20"/>
          <w:lang w:val="en-GB"/>
        </w:rPr>
        <w:t xml:space="preserve"> community</w:t>
      </w:r>
      <w:r w:rsidR="00BF4EAC" w:rsidRPr="001932DE">
        <w:rPr>
          <w:color w:val="231F20"/>
          <w:lang w:val="en-GB"/>
        </w:rPr>
        <w:t xml:space="preserve"> in</w:t>
      </w:r>
      <w:r w:rsidRPr="001932DE">
        <w:rPr>
          <w:color w:val="231F20"/>
          <w:lang w:val="en-GB"/>
        </w:rPr>
        <w:t xml:space="preserve"> Armenia</w:t>
      </w:r>
      <w:r w:rsidR="0025568F" w:rsidRPr="001932DE">
        <w:rPr>
          <w:color w:val="231F20"/>
          <w:lang w:val="en-GB"/>
        </w:rPr>
        <w:t>.</w:t>
      </w:r>
      <w:r w:rsidRPr="001932DE">
        <w:rPr>
          <w:color w:val="231F20"/>
          <w:lang w:val="en-GB"/>
        </w:rPr>
        <w:t xml:space="preserve"> </w:t>
      </w:r>
      <w:r w:rsidR="007D56CA" w:rsidRPr="001932DE">
        <w:rPr>
          <w:color w:val="231F20"/>
          <w:lang w:val="en-GB"/>
        </w:rPr>
        <w:t>T</w:t>
      </w:r>
      <w:r w:rsidRPr="001932DE">
        <w:rPr>
          <w:color w:val="231F20"/>
          <w:lang w:val="en-GB"/>
        </w:rPr>
        <w:t xml:space="preserve">he </w:t>
      </w:r>
      <w:r w:rsidR="0025568F" w:rsidRPr="001932DE">
        <w:rPr>
          <w:color w:val="231F20"/>
          <w:lang w:val="en-GB"/>
        </w:rPr>
        <w:t>Mandatory</w:t>
      </w:r>
      <w:r w:rsidRPr="001932DE">
        <w:rPr>
          <w:color w:val="231F20"/>
          <w:lang w:val="en-GB"/>
        </w:rPr>
        <w:t xml:space="preserve"> authorities</w:t>
      </w:r>
      <w:r w:rsidR="007D56CA" w:rsidRPr="001932DE">
        <w:rPr>
          <w:color w:val="231F20"/>
          <w:lang w:val="en-GB"/>
        </w:rPr>
        <w:t>, however,</w:t>
      </w:r>
      <w:r w:rsidRPr="001932DE">
        <w:rPr>
          <w:color w:val="231F20"/>
          <w:lang w:val="en-GB"/>
        </w:rPr>
        <w:t xml:space="preserve"> feared the development of Bolshevism as an agent of foreign influence</w:t>
      </w:r>
      <w:r w:rsidR="007D56CA" w:rsidRPr="001932DE">
        <w:rPr>
          <w:color w:val="231F20"/>
          <w:lang w:val="en-GB"/>
        </w:rPr>
        <w:t xml:space="preserve"> and</w:t>
      </w:r>
      <w:r w:rsidRPr="001932DE">
        <w:rPr>
          <w:color w:val="231F20"/>
          <w:lang w:val="en-GB"/>
        </w:rPr>
        <w:t xml:space="preserve"> set out to neutralise it. The Communist Party of Lebanon, Syria and Palestine was </w:t>
      </w:r>
      <w:r w:rsidR="0025568F" w:rsidRPr="001932DE">
        <w:rPr>
          <w:color w:val="231F20"/>
          <w:lang w:val="en-GB"/>
        </w:rPr>
        <w:t>founded</w:t>
      </w:r>
      <w:r w:rsidRPr="001932DE">
        <w:rPr>
          <w:color w:val="231F20"/>
          <w:lang w:val="en-GB"/>
        </w:rPr>
        <w:t xml:space="preserve"> in the 1930s</w:t>
      </w:r>
      <w:r w:rsidR="007D56CA" w:rsidRPr="001932DE">
        <w:rPr>
          <w:color w:val="231F20"/>
          <w:lang w:val="en-GB"/>
        </w:rPr>
        <w:t xml:space="preserve"> along the same lines as </w:t>
      </w:r>
      <w:r w:rsidRPr="001932DE">
        <w:rPr>
          <w:color w:val="231F20"/>
          <w:lang w:val="en-GB"/>
        </w:rPr>
        <w:t>its French counterpart</w:t>
      </w:r>
      <w:r w:rsidR="007D56CA" w:rsidRPr="001932DE">
        <w:rPr>
          <w:color w:val="231F20"/>
          <w:lang w:val="en-GB"/>
        </w:rPr>
        <w:t>, but its</w:t>
      </w:r>
      <w:r w:rsidRPr="001932DE">
        <w:rPr>
          <w:color w:val="231F20"/>
          <w:lang w:val="en-GB"/>
        </w:rPr>
        <w:t xml:space="preserve"> alignment with Moscow</w:t>
      </w:r>
      <w:r w:rsidR="007D56CA" w:rsidRPr="001932DE">
        <w:rPr>
          <w:color w:val="231F20"/>
          <w:lang w:val="en-GB"/>
        </w:rPr>
        <w:t xml:space="preserve"> </w:t>
      </w:r>
      <w:r w:rsidRPr="001932DE">
        <w:rPr>
          <w:color w:val="231F20"/>
          <w:lang w:val="en-GB"/>
        </w:rPr>
        <w:t>in 1936 in favour of the treaty with France discredited it somewhat in the eyes of the Syrians.</w:t>
      </w:r>
    </w:p>
    <w:p w14:paraId="2E275563" w14:textId="77777777" w:rsidR="001932DE" w:rsidRDefault="00BF4EAC" w:rsidP="001932DE">
      <w:pPr>
        <w:pStyle w:val="Textoindependiente"/>
        <w:spacing w:before="3" w:line="252" w:lineRule="auto"/>
        <w:ind w:right="888" w:firstLine="241"/>
        <w:rPr>
          <w:lang w:val="en-GB"/>
        </w:rPr>
      </w:pPr>
      <w:r w:rsidRPr="001932DE">
        <w:rPr>
          <w:color w:val="231F20"/>
          <w:lang w:val="en-GB"/>
        </w:rPr>
        <w:t xml:space="preserve">Apart from </w:t>
      </w:r>
      <w:r w:rsidR="00506BCE" w:rsidRPr="001932DE">
        <w:rPr>
          <w:color w:val="231F20"/>
          <w:lang w:val="en-GB"/>
        </w:rPr>
        <w:t>the Communists</w:t>
      </w:r>
      <w:r w:rsidRPr="001932DE">
        <w:rPr>
          <w:color w:val="231F20"/>
          <w:lang w:val="en-GB"/>
        </w:rPr>
        <w:t xml:space="preserve">, most groups </w:t>
      </w:r>
      <w:r w:rsidR="0025568F" w:rsidRPr="001932DE">
        <w:rPr>
          <w:color w:val="231F20"/>
          <w:lang w:val="en-GB"/>
        </w:rPr>
        <w:t>coalesced around</w:t>
      </w:r>
      <w:r w:rsidRPr="001932DE">
        <w:rPr>
          <w:color w:val="231F20"/>
          <w:lang w:val="en-GB"/>
        </w:rPr>
        <w:t xml:space="preserve"> </w:t>
      </w:r>
      <w:r w:rsidR="001932DE">
        <w:rPr>
          <w:color w:val="231F20"/>
          <w:lang w:val="en-GB"/>
        </w:rPr>
        <w:t>one or other</w:t>
      </w:r>
      <w:r w:rsidRPr="001932DE">
        <w:rPr>
          <w:color w:val="231F20"/>
          <w:lang w:val="en-GB"/>
        </w:rPr>
        <w:t xml:space="preserve"> </w:t>
      </w:r>
      <w:r w:rsidRPr="001932DE">
        <w:rPr>
          <w:color w:val="231F20"/>
          <w:lang w:val="en-GB"/>
        </w:rPr>
        <w:t>idea of the Syrian nation.</w:t>
      </w:r>
      <w:r w:rsidRPr="001932DE">
        <w:rPr>
          <w:color w:val="231F20"/>
          <w:lang w:val="en-GB"/>
        </w:rPr>
        <w:t xml:space="preserve"> </w:t>
      </w:r>
      <w:r w:rsidR="00A33089" w:rsidRPr="001932DE">
        <w:rPr>
          <w:color w:val="231F20"/>
          <w:lang w:val="en-GB"/>
        </w:rPr>
        <w:t xml:space="preserve">There were three opposing currents. The first followed the theses </w:t>
      </w:r>
      <w:r w:rsidR="0025568F" w:rsidRPr="001932DE">
        <w:rPr>
          <w:color w:val="231F20"/>
          <w:lang w:val="en-GB"/>
        </w:rPr>
        <w:t>of</w:t>
      </w:r>
      <w:r w:rsidR="00314E50" w:rsidRPr="001932DE">
        <w:rPr>
          <w:color w:val="231F20"/>
          <w:lang w:val="en-GB"/>
        </w:rPr>
        <w:t xml:space="preserve"> </w:t>
      </w:r>
      <w:proofErr w:type="spellStart"/>
      <w:r w:rsidR="00314E50" w:rsidRPr="001932DE">
        <w:rPr>
          <w:color w:val="231F20"/>
          <w:lang w:val="en-GB"/>
        </w:rPr>
        <w:t>Antun</w:t>
      </w:r>
      <w:proofErr w:type="spellEnd"/>
      <w:r w:rsidR="00314E50" w:rsidRPr="001932DE">
        <w:rPr>
          <w:color w:val="231F20"/>
          <w:lang w:val="en-GB"/>
        </w:rPr>
        <w:t xml:space="preserve"> Saadeh,</w:t>
      </w:r>
      <w:r w:rsidR="00A33089" w:rsidRPr="001932DE">
        <w:rPr>
          <w:color w:val="231F20"/>
          <w:lang w:val="en-GB"/>
        </w:rPr>
        <w:t xml:space="preserve"> an exile who had returned from Latin America</w:t>
      </w:r>
      <w:r w:rsidR="00314E50" w:rsidRPr="001932DE">
        <w:rPr>
          <w:color w:val="231F20"/>
          <w:lang w:val="en-GB"/>
        </w:rPr>
        <w:t xml:space="preserve"> </w:t>
      </w:r>
      <w:r w:rsidR="00A33089" w:rsidRPr="001932DE">
        <w:rPr>
          <w:color w:val="231F20"/>
          <w:lang w:val="en-GB"/>
        </w:rPr>
        <w:t>who defend</w:t>
      </w:r>
      <w:r w:rsidR="00314E50" w:rsidRPr="001932DE">
        <w:rPr>
          <w:color w:val="231F20"/>
          <w:lang w:val="en-GB"/>
        </w:rPr>
        <w:t>ed</w:t>
      </w:r>
      <w:r w:rsidR="00A33089" w:rsidRPr="001932DE">
        <w:rPr>
          <w:color w:val="231F20"/>
          <w:lang w:val="en-GB"/>
        </w:rPr>
        <w:t xml:space="preserve"> the</w:t>
      </w:r>
      <w:r w:rsidR="00314E50" w:rsidRPr="001932DE">
        <w:rPr>
          <w:color w:val="231F20"/>
          <w:lang w:val="en-GB"/>
        </w:rPr>
        <w:t xml:space="preserve"> idea of the</w:t>
      </w:r>
      <w:r w:rsidR="00A33089" w:rsidRPr="001932DE">
        <w:rPr>
          <w:color w:val="231F20"/>
          <w:lang w:val="en-GB"/>
        </w:rPr>
        <w:t xml:space="preserve"> </w:t>
      </w:r>
      <w:proofErr w:type="spellStart"/>
      <w:r w:rsidR="00A33089" w:rsidRPr="001932DE">
        <w:rPr>
          <w:i/>
          <w:iCs/>
          <w:color w:val="231F20"/>
          <w:lang w:val="en-GB"/>
        </w:rPr>
        <w:t>bil</w:t>
      </w:r>
      <w:r w:rsidR="001932DE">
        <w:rPr>
          <w:i/>
          <w:iCs/>
          <w:color w:val="231F20"/>
          <w:lang w:val="en-GB"/>
        </w:rPr>
        <w:t>a</w:t>
      </w:r>
      <w:r w:rsidR="00A33089" w:rsidRPr="001932DE">
        <w:rPr>
          <w:i/>
          <w:iCs/>
          <w:color w:val="231F20"/>
          <w:lang w:val="en-GB"/>
        </w:rPr>
        <w:t>d</w:t>
      </w:r>
      <w:proofErr w:type="spellEnd"/>
      <w:r w:rsidR="00A33089" w:rsidRPr="001932DE">
        <w:rPr>
          <w:i/>
          <w:iCs/>
          <w:color w:val="231F20"/>
          <w:lang w:val="en-GB"/>
        </w:rPr>
        <w:t xml:space="preserve"> al-sh</w:t>
      </w:r>
      <w:r w:rsidR="001932DE">
        <w:rPr>
          <w:i/>
          <w:iCs/>
          <w:color w:val="231F20"/>
          <w:lang w:val="en-GB"/>
        </w:rPr>
        <w:t>a</w:t>
      </w:r>
      <w:r w:rsidR="00A33089" w:rsidRPr="001932DE">
        <w:rPr>
          <w:i/>
          <w:iCs/>
          <w:color w:val="231F20"/>
          <w:lang w:val="en-GB"/>
        </w:rPr>
        <w:t>m</w:t>
      </w:r>
      <w:r w:rsidR="009156C3" w:rsidRPr="001932DE">
        <w:rPr>
          <w:color w:val="231F20"/>
          <w:lang w:val="en-GB"/>
        </w:rPr>
        <w:t xml:space="preserve">, a </w:t>
      </w:r>
      <w:r w:rsidR="00314E50" w:rsidRPr="001932DE">
        <w:rPr>
          <w:color w:val="231F20"/>
          <w:lang w:val="en-GB"/>
        </w:rPr>
        <w:t>distinct and civil</w:t>
      </w:r>
      <w:r w:rsidR="001932DE" w:rsidRPr="001932DE">
        <w:rPr>
          <w:color w:val="231F20"/>
          <w:lang w:val="en-GB"/>
        </w:rPr>
        <w:t>is</w:t>
      </w:r>
      <w:r w:rsidR="00314E50" w:rsidRPr="001932DE">
        <w:rPr>
          <w:color w:val="231F20"/>
          <w:lang w:val="en-GB"/>
        </w:rPr>
        <w:t xml:space="preserve">ed </w:t>
      </w:r>
      <w:r w:rsidR="00A33089" w:rsidRPr="001932DE">
        <w:rPr>
          <w:color w:val="231F20"/>
          <w:lang w:val="en-GB"/>
        </w:rPr>
        <w:t xml:space="preserve">Arab </w:t>
      </w:r>
      <w:r w:rsidR="00314E50" w:rsidRPr="001932DE">
        <w:rPr>
          <w:color w:val="231F20"/>
          <w:lang w:val="en-GB"/>
        </w:rPr>
        <w:t>territory that linked all</w:t>
      </w:r>
      <w:r w:rsidR="00A33089" w:rsidRPr="001932DE">
        <w:rPr>
          <w:color w:val="231F20"/>
          <w:lang w:val="en-GB"/>
        </w:rPr>
        <w:t xml:space="preserve"> ethnic groups and faiths </w:t>
      </w:r>
      <w:r w:rsidR="00314E50" w:rsidRPr="001932DE">
        <w:rPr>
          <w:color w:val="231F20"/>
          <w:lang w:val="en-GB"/>
        </w:rPr>
        <w:t>within a</w:t>
      </w:r>
      <w:r w:rsidR="00A33089" w:rsidRPr="001932DE">
        <w:rPr>
          <w:color w:val="231F20"/>
          <w:lang w:val="en-GB"/>
        </w:rPr>
        <w:t xml:space="preserve"> Levantine</w:t>
      </w:r>
      <w:r w:rsidR="00314E50" w:rsidRPr="001932DE">
        <w:rPr>
          <w:color w:val="231F20"/>
          <w:lang w:val="en-GB"/>
        </w:rPr>
        <w:t xml:space="preserve"> form of</w:t>
      </w:r>
      <w:r w:rsidR="00A33089" w:rsidRPr="001932DE">
        <w:rPr>
          <w:color w:val="231F20"/>
          <w:lang w:val="en-GB"/>
        </w:rPr>
        <w:t xml:space="preserve"> syncretism. </w:t>
      </w:r>
      <w:r w:rsidR="0025568F" w:rsidRPr="001932DE">
        <w:rPr>
          <w:color w:val="231F20"/>
          <w:lang w:val="en-GB"/>
        </w:rPr>
        <w:t>Saadeh’s party,</w:t>
      </w:r>
      <w:r w:rsidR="0025568F" w:rsidRPr="001932DE">
        <w:rPr>
          <w:color w:val="231F20"/>
          <w:lang w:val="en-GB"/>
        </w:rPr>
        <w:t xml:space="preserve"> the</w:t>
      </w:r>
      <w:r w:rsidR="0025568F" w:rsidRPr="001932DE">
        <w:rPr>
          <w:color w:val="231F20"/>
          <w:lang w:val="en-GB"/>
        </w:rPr>
        <w:t xml:space="preserve"> Syrian People’s Party (SPP) </w:t>
      </w:r>
      <w:r w:rsidR="0025568F" w:rsidRPr="001932DE">
        <w:rPr>
          <w:color w:val="231F20"/>
          <w:lang w:val="en-GB"/>
        </w:rPr>
        <w:t>followed a</w:t>
      </w:r>
      <w:r w:rsidR="0025568F" w:rsidRPr="001932DE">
        <w:rPr>
          <w:color w:val="231F20"/>
          <w:lang w:val="en-GB"/>
        </w:rPr>
        <w:t xml:space="preserve"> fascist </w:t>
      </w:r>
      <w:r w:rsidR="0025568F" w:rsidRPr="001932DE">
        <w:rPr>
          <w:color w:val="231F20"/>
          <w:lang w:val="en-GB"/>
        </w:rPr>
        <w:t>model</w:t>
      </w:r>
      <w:r w:rsidR="0025568F" w:rsidRPr="001932DE">
        <w:rPr>
          <w:color w:val="231F20"/>
          <w:lang w:val="en-GB"/>
        </w:rPr>
        <w:t xml:space="preserve"> </w:t>
      </w:r>
      <w:r w:rsidR="0025568F" w:rsidRPr="001932DE">
        <w:rPr>
          <w:color w:val="231F20"/>
          <w:lang w:val="en-GB"/>
        </w:rPr>
        <w:t>in its search for an</w:t>
      </w:r>
      <w:r w:rsidR="00A33089" w:rsidRPr="001932DE">
        <w:rPr>
          <w:color w:val="231F20"/>
          <w:lang w:val="en-GB"/>
        </w:rPr>
        <w:t xml:space="preserve"> authoritarian leader to guide </w:t>
      </w:r>
      <w:r w:rsidR="0025568F" w:rsidRPr="001932DE">
        <w:rPr>
          <w:color w:val="231F20"/>
          <w:lang w:val="en-GB"/>
        </w:rPr>
        <w:t xml:space="preserve">and </w:t>
      </w:r>
      <w:r w:rsidR="00DE3812" w:rsidRPr="001932DE">
        <w:rPr>
          <w:color w:val="231F20"/>
          <w:lang w:val="en-GB"/>
        </w:rPr>
        <w:lastRenderedPageBreak/>
        <w:t>moderni</w:t>
      </w:r>
      <w:r w:rsidR="001932DE" w:rsidRPr="001932DE">
        <w:rPr>
          <w:color w:val="231F20"/>
          <w:lang w:val="en-GB"/>
        </w:rPr>
        <w:t>s</w:t>
      </w:r>
      <w:r w:rsidR="00DE3812" w:rsidRPr="001932DE">
        <w:rPr>
          <w:color w:val="231F20"/>
          <w:lang w:val="en-GB"/>
        </w:rPr>
        <w:t>e the nation</w:t>
      </w:r>
      <w:r w:rsidR="0025568F" w:rsidRPr="001932DE">
        <w:rPr>
          <w:color w:val="231F20"/>
          <w:lang w:val="en-GB"/>
        </w:rPr>
        <w:t>.</w:t>
      </w:r>
      <w:r w:rsidR="00A33089" w:rsidRPr="001932DE">
        <w:rPr>
          <w:color w:val="231F20"/>
          <w:lang w:val="en-GB"/>
        </w:rPr>
        <w:t xml:space="preserve"> </w:t>
      </w:r>
      <w:r w:rsidR="001932DE">
        <w:rPr>
          <w:color w:val="231F20"/>
          <w:lang w:val="en-GB"/>
        </w:rPr>
        <w:t>T</w:t>
      </w:r>
      <w:r w:rsidR="00A33089" w:rsidRPr="001932DE">
        <w:rPr>
          <w:color w:val="231F20"/>
          <w:lang w:val="en-GB"/>
        </w:rPr>
        <w:t>he ul</w:t>
      </w:r>
      <w:r w:rsidR="00314E50" w:rsidRPr="001932DE">
        <w:rPr>
          <w:color w:val="231F20"/>
          <w:lang w:val="en-GB"/>
        </w:rPr>
        <w:t>e</w:t>
      </w:r>
      <w:r w:rsidR="00A33089" w:rsidRPr="001932DE">
        <w:rPr>
          <w:color w:val="231F20"/>
          <w:lang w:val="en-GB"/>
        </w:rPr>
        <w:t>ma</w:t>
      </w:r>
      <w:r w:rsidR="001932DE">
        <w:rPr>
          <w:color w:val="231F20"/>
          <w:lang w:val="en-GB"/>
        </w:rPr>
        <w:t xml:space="preserve"> also</w:t>
      </w:r>
      <w:r w:rsidR="00A33089" w:rsidRPr="001932DE">
        <w:rPr>
          <w:color w:val="231F20"/>
          <w:lang w:val="en-GB"/>
        </w:rPr>
        <w:t xml:space="preserve"> made a name for themselves by fighting against legislative innovations. Their association, f</w:t>
      </w:r>
      <w:r w:rsidR="0025568F" w:rsidRPr="001932DE">
        <w:rPr>
          <w:color w:val="231F20"/>
          <w:lang w:val="en-GB"/>
        </w:rPr>
        <w:t>ounded</w:t>
      </w:r>
      <w:r w:rsidR="00A33089" w:rsidRPr="001932DE">
        <w:rPr>
          <w:color w:val="231F20"/>
          <w:lang w:val="en-GB"/>
        </w:rPr>
        <w:t xml:space="preserve"> in 1938, </w:t>
      </w:r>
      <w:r w:rsidR="0025568F" w:rsidRPr="001932DE">
        <w:rPr>
          <w:color w:val="231F20"/>
          <w:lang w:val="en-GB"/>
        </w:rPr>
        <w:t>aimed</w:t>
      </w:r>
      <w:r w:rsidR="00A33089" w:rsidRPr="001932DE">
        <w:rPr>
          <w:color w:val="231F20"/>
          <w:lang w:val="en-GB"/>
        </w:rPr>
        <w:t xml:space="preserve"> to bring Islam into politics. It attracted </w:t>
      </w:r>
      <w:r w:rsidR="0025568F" w:rsidRPr="001932DE">
        <w:rPr>
          <w:color w:val="231F20"/>
          <w:lang w:val="en-GB"/>
        </w:rPr>
        <w:t>followers</w:t>
      </w:r>
      <w:r w:rsidR="00A33089" w:rsidRPr="001932DE">
        <w:rPr>
          <w:color w:val="231F20"/>
          <w:lang w:val="en-GB"/>
        </w:rPr>
        <w:t xml:space="preserve"> returning from their studies in Cairo, where they had </w:t>
      </w:r>
      <w:r w:rsidR="0025568F" w:rsidRPr="001932DE">
        <w:rPr>
          <w:color w:val="231F20"/>
          <w:lang w:val="en-GB"/>
        </w:rPr>
        <w:t>been exposed to the</w:t>
      </w:r>
      <w:r w:rsidR="00A33089" w:rsidRPr="001932DE">
        <w:rPr>
          <w:color w:val="231F20"/>
          <w:lang w:val="en-GB"/>
        </w:rPr>
        <w:t xml:space="preserve"> ideas of Hassan al-</w:t>
      </w:r>
      <w:proofErr w:type="spellStart"/>
      <w:r w:rsidR="00A33089" w:rsidRPr="001932DE">
        <w:rPr>
          <w:color w:val="231F20"/>
          <w:lang w:val="en-GB"/>
        </w:rPr>
        <w:t>Banna</w:t>
      </w:r>
      <w:proofErr w:type="spellEnd"/>
      <w:r w:rsidR="00A33089" w:rsidRPr="001932DE">
        <w:rPr>
          <w:color w:val="231F20"/>
          <w:lang w:val="en-GB"/>
        </w:rPr>
        <w:t xml:space="preserve">, </w:t>
      </w:r>
      <w:r w:rsidR="0025568F" w:rsidRPr="001932DE">
        <w:rPr>
          <w:color w:val="231F20"/>
          <w:lang w:val="en-GB"/>
        </w:rPr>
        <w:t xml:space="preserve">the </w:t>
      </w:r>
      <w:r w:rsidR="00A33089" w:rsidRPr="001932DE">
        <w:rPr>
          <w:color w:val="231F20"/>
          <w:lang w:val="en-GB"/>
        </w:rPr>
        <w:t xml:space="preserve">founder of the Muslim Brotherhood. Although they had not yet </w:t>
      </w:r>
      <w:r w:rsidR="0025568F" w:rsidRPr="001932DE">
        <w:rPr>
          <w:color w:val="231F20"/>
          <w:lang w:val="en-GB"/>
        </w:rPr>
        <w:t>founded</w:t>
      </w:r>
      <w:r w:rsidR="00A33089" w:rsidRPr="001932DE">
        <w:rPr>
          <w:color w:val="231F20"/>
          <w:lang w:val="en-GB"/>
        </w:rPr>
        <w:t xml:space="preserve"> a Syrian branch, they were enthusiastic about the ideal of Islam as a means of reforming society and the political world. They associate</w:t>
      </w:r>
      <w:r w:rsidR="00DE3812" w:rsidRPr="001932DE">
        <w:rPr>
          <w:color w:val="231F20"/>
          <w:lang w:val="en-GB"/>
        </w:rPr>
        <w:t>d</w:t>
      </w:r>
      <w:r w:rsidR="00A33089" w:rsidRPr="001932DE">
        <w:rPr>
          <w:color w:val="231F20"/>
          <w:lang w:val="en-GB"/>
        </w:rPr>
        <w:t xml:space="preserve"> it with a defence of authenticity</w:t>
      </w:r>
      <w:r w:rsidR="0025568F" w:rsidRPr="001932DE">
        <w:rPr>
          <w:color w:val="231F20"/>
          <w:lang w:val="en-GB"/>
        </w:rPr>
        <w:t xml:space="preserve"> and</w:t>
      </w:r>
      <w:r w:rsidR="00A33089" w:rsidRPr="001932DE">
        <w:rPr>
          <w:color w:val="231F20"/>
          <w:lang w:val="en-GB"/>
        </w:rPr>
        <w:t xml:space="preserve"> of the </w:t>
      </w:r>
      <w:r w:rsidR="00A33089" w:rsidRPr="001932DE">
        <w:rPr>
          <w:i/>
          <w:iCs/>
          <w:color w:val="231F20"/>
          <w:lang w:val="en-GB"/>
        </w:rPr>
        <w:t>umm</w:t>
      </w:r>
      <w:r w:rsidR="001932DE">
        <w:rPr>
          <w:i/>
          <w:iCs/>
          <w:color w:val="231F20"/>
          <w:lang w:val="en-GB"/>
        </w:rPr>
        <w:t xml:space="preserve">a, </w:t>
      </w:r>
      <w:r w:rsidR="00A33089" w:rsidRPr="001932DE">
        <w:rPr>
          <w:color w:val="231F20"/>
          <w:lang w:val="en-GB"/>
        </w:rPr>
        <w:t xml:space="preserve">or nation of Muslims, against imperialism. The last trend was Arabism, </w:t>
      </w:r>
      <w:r w:rsidR="009156C3" w:rsidRPr="001932DE">
        <w:rPr>
          <w:color w:val="231F20"/>
          <w:lang w:val="en-GB"/>
        </w:rPr>
        <w:t xml:space="preserve">which was </w:t>
      </w:r>
      <w:r w:rsidR="00A33089" w:rsidRPr="001932DE">
        <w:rPr>
          <w:color w:val="231F20"/>
          <w:lang w:val="en-GB"/>
        </w:rPr>
        <w:t xml:space="preserve">expressed </w:t>
      </w:r>
      <w:r w:rsidR="00314E50" w:rsidRPr="001932DE">
        <w:rPr>
          <w:color w:val="231F20"/>
          <w:lang w:val="en-GB"/>
        </w:rPr>
        <w:t>in cafés</w:t>
      </w:r>
      <w:r w:rsidR="00A33089" w:rsidRPr="001932DE">
        <w:rPr>
          <w:color w:val="231F20"/>
          <w:lang w:val="en-GB"/>
        </w:rPr>
        <w:t xml:space="preserve"> </w:t>
      </w:r>
      <w:r w:rsidR="00314E50" w:rsidRPr="001932DE">
        <w:rPr>
          <w:color w:val="231F20"/>
          <w:lang w:val="en-GB"/>
        </w:rPr>
        <w:t xml:space="preserve">and </w:t>
      </w:r>
      <w:r w:rsidR="00A33089" w:rsidRPr="001932DE">
        <w:rPr>
          <w:color w:val="231F20"/>
          <w:lang w:val="en-GB"/>
        </w:rPr>
        <w:t xml:space="preserve">literary circles </w:t>
      </w:r>
      <w:r w:rsidR="009156C3" w:rsidRPr="001932DE">
        <w:rPr>
          <w:color w:val="231F20"/>
          <w:lang w:val="en-GB"/>
        </w:rPr>
        <w:t>like</w:t>
      </w:r>
      <w:r w:rsidR="00A33089" w:rsidRPr="001932DE">
        <w:rPr>
          <w:color w:val="231F20"/>
          <w:lang w:val="en-GB"/>
        </w:rPr>
        <w:t xml:space="preserve"> the one</w:t>
      </w:r>
      <w:r w:rsidR="00314E50" w:rsidRPr="001932DE">
        <w:rPr>
          <w:color w:val="231F20"/>
          <w:lang w:val="en-GB"/>
        </w:rPr>
        <w:t xml:space="preserve"> mentioned above</w:t>
      </w:r>
      <w:r w:rsidR="00A33089" w:rsidRPr="001932DE">
        <w:rPr>
          <w:color w:val="231F20"/>
          <w:lang w:val="en-GB"/>
        </w:rPr>
        <w:t xml:space="preserve"> run by </w:t>
      </w:r>
      <w:proofErr w:type="spellStart"/>
      <w:r w:rsidR="00A33089" w:rsidRPr="001932DE">
        <w:rPr>
          <w:color w:val="231F20"/>
          <w:lang w:val="en-GB"/>
        </w:rPr>
        <w:t>Aflaq</w:t>
      </w:r>
      <w:proofErr w:type="spellEnd"/>
      <w:r w:rsidR="00A33089" w:rsidRPr="001932DE">
        <w:rPr>
          <w:color w:val="231F20"/>
          <w:lang w:val="en-GB"/>
        </w:rPr>
        <w:t xml:space="preserve"> and </w:t>
      </w:r>
      <w:proofErr w:type="spellStart"/>
      <w:r w:rsidR="00A33089" w:rsidRPr="001932DE">
        <w:rPr>
          <w:color w:val="231F20"/>
          <w:lang w:val="en-GB"/>
        </w:rPr>
        <w:t>Bîtâr.</w:t>
      </w:r>
      <w:proofErr w:type="spellEnd"/>
    </w:p>
    <w:p w14:paraId="48BB967E" w14:textId="77777777" w:rsidR="001932DE" w:rsidRDefault="00A33089" w:rsidP="001932DE">
      <w:pPr>
        <w:pStyle w:val="Textoindependiente"/>
        <w:spacing w:before="3" w:line="252" w:lineRule="auto"/>
        <w:ind w:right="888" w:firstLine="241"/>
        <w:rPr>
          <w:lang w:val="en-GB"/>
        </w:rPr>
      </w:pPr>
      <w:r w:rsidRPr="001932DE">
        <w:rPr>
          <w:color w:val="231F20"/>
          <w:lang w:val="en-GB"/>
        </w:rPr>
        <w:t xml:space="preserve">On the eve of the war, the Syrian political scene was particularly </w:t>
      </w:r>
      <w:r w:rsidR="0025568F" w:rsidRPr="001932DE">
        <w:rPr>
          <w:color w:val="231F20"/>
          <w:lang w:val="en-GB"/>
        </w:rPr>
        <w:t>lively</w:t>
      </w:r>
      <w:r w:rsidRPr="001932DE">
        <w:rPr>
          <w:color w:val="231F20"/>
          <w:lang w:val="en-GB"/>
        </w:rPr>
        <w:t xml:space="preserve">. </w:t>
      </w:r>
      <w:r w:rsidR="0025568F" w:rsidRPr="001932DE">
        <w:rPr>
          <w:color w:val="231F20"/>
          <w:lang w:val="en-GB"/>
        </w:rPr>
        <w:t>All the parties were</w:t>
      </w:r>
      <w:r w:rsidR="00DE3812" w:rsidRPr="001932DE">
        <w:rPr>
          <w:color w:val="231F20"/>
          <w:lang w:val="en-GB"/>
        </w:rPr>
        <w:t xml:space="preserve"> </w:t>
      </w:r>
      <w:r w:rsidR="0025568F" w:rsidRPr="001932DE">
        <w:rPr>
          <w:color w:val="231F20"/>
          <w:lang w:val="en-GB"/>
        </w:rPr>
        <w:t>using</w:t>
      </w:r>
      <w:r w:rsidR="0025568F" w:rsidRPr="001932DE">
        <w:rPr>
          <w:color w:val="231F20"/>
          <w:lang w:val="en-GB"/>
        </w:rPr>
        <w:t xml:space="preserve"> masculine, aggressive language</w:t>
      </w:r>
      <w:r w:rsidR="0025568F" w:rsidRPr="001932DE">
        <w:rPr>
          <w:color w:val="231F20"/>
          <w:lang w:val="en-GB"/>
        </w:rPr>
        <w:t xml:space="preserve"> and had</w:t>
      </w:r>
      <w:r w:rsidRPr="001932DE">
        <w:rPr>
          <w:color w:val="231F20"/>
          <w:lang w:val="en-GB"/>
        </w:rPr>
        <w:t xml:space="preserve"> set up youth and paramilitary </w:t>
      </w:r>
      <w:r w:rsidR="0025568F" w:rsidRPr="001932DE">
        <w:rPr>
          <w:color w:val="231F20"/>
          <w:lang w:val="en-GB"/>
        </w:rPr>
        <w:t>units</w:t>
      </w:r>
      <w:r w:rsidR="009156C3" w:rsidRPr="001932DE">
        <w:rPr>
          <w:color w:val="231F20"/>
          <w:lang w:val="en-GB"/>
        </w:rPr>
        <w:t>.</w:t>
      </w:r>
      <w:r w:rsidRPr="001932DE">
        <w:rPr>
          <w:color w:val="231F20"/>
          <w:lang w:val="en-GB"/>
        </w:rPr>
        <w:t xml:space="preserve"> </w:t>
      </w:r>
      <w:r w:rsidR="00D84E69" w:rsidRPr="001932DE">
        <w:rPr>
          <w:color w:val="231F20"/>
          <w:lang w:val="en-GB"/>
        </w:rPr>
        <w:t>The time had come to</w:t>
      </w:r>
      <w:r w:rsidRPr="001932DE">
        <w:rPr>
          <w:color w:val="231F20"/>
          <w:lang w:val="en-GB"/>
        </w:rPr>
        <w:t xml:space="preserve"> defend the nation that had been </w:t>
      </w:r>
      <w:r w:rsidR="00D84E69" w:rsidRPr="001932DE">
        <w:rPr>
          <w:color w:val="231F20"/>
          <w:lang w:val="en-GB"/>
        </w:rPr>
        <w:t>ravaged</w:t>
      </w:r>
      <w:r w:rsidRPr="001932DE">
        <w:rPr>
          <w:color w:val="231F20"/>
          <w:lang w:val="en-GB"/>
        </w:rPr>
        <w:t xml:space="preserve"> </w:t>
      </w:r>
      <w:r w:rsidR="00D84E69" w:rsidRPr="001932DE">
        <w:rPr>
          <w:color w:val="231F20"/>
          <w:lang w:val="en-GB"/>
        </w:rPr>
        <w:t>by European coloni</w:t>
      </w:r>
      <w:r w:rsidR="0025568F" w:rsidRPr="001932DE">
        <w:rPr>
          <w:color w:val="231F20"/>
          <w:lang w:val="en-GB"/>
        </w:rPr>
        <w:t>s</w:t>
      </w:r>
      <w:r w:rsidR="00D84E69" w:rsidRPr="001932DE">
        <w:rPr>
          <w:color w:val="231F20"/>
          <w:lang w:val="en-GB"/>
        </w:rPr>
        <w:t>ation</w:t>
      </w:r>
      <w:r w:rsidRPr="001932DE">
        <w:rPr>
          <w:color w:val="231F20"/>
          <w:lang w:val="en-GB"/>
        </w:rPr>
        <w:t xml:space="preserve">. Coloured shirts </w:t>
      </w:r>
      <w:r w:rsidR="0025568F" w:rsidRPr="001932DE">
        <w:rPr>
          <w:color w:val="231F20"/>
          <w:lang w:val="en-GB"/>
        </w:rPr>
        <w:t>marched</w:t>
      </w:r>
      <w:r w:rsidRPr="001932DE">
        <w:rPr>
          <w:color w:val="231F20"/>
          <w:lang w:val="en-GB"/>
        </w:rPr>
        <w:t xml:space="preserve"> in the streets, </w:t>
      </w:r>
      <w:r w:rsidR="0025568F" w:rsidRPr="001932DE">
        <w:rPr>
          <w:color w:val="231F20"/>
          <w:lang w:val="en-GB"/>
        </w:rPr>
        <w:t>revealing</w:t>
      </w:r>
      <w:r w:rsidR="00D84E69" w:rsidRPr="001932DE">
        <w:rPr>
          <w:color w:val="231F20"/>
          <w:lang w:val="en-GB"/>
        </w:rPr>
        <w:t xml:space="preserve"> </w:t>
      </w:r>
      <w:r w:rsidR="008F3440" w:rsidRPr="001932DE">
        <w:rPr>
          <w:color w:val="231F20"/>
          <w:lang w:val="en-GB"/>
        </w:rPr>
        <w:t>support for the</w:t>
      </w:r>
      <w:r w:rsidR="00D84E69" w:rsidRPr="001932DE">
        <w:rPr>
          <w:color w:val="231F20"/>
          <w:lang w:val="en-GB"/>
        </w:rPr>
        <w:t xml:space="preserve"> ideas of</w:t>
      </w:r>
      <w:r w:rsidRPr="001932DE">
        <w:rPr>
          <w:color w:val="231F20"/>
          <w:lang w:val="en-GB"/>
        </w:rPr>
        <w:t xml:space="preserve"> Mussolini. Intellectua</w:t>
      </w:r>
      <w:r w:rsidR="00D84E69" w:rsidRPr="001932DE">
        <w:rPr>
          <w:color w:val="231F20"/>
          <w:lang w:val="en-GB"/>
        </w:rPr>
        <w:t>ls</w:t>
      </w:r>
      <w:r w:rsidRPr="001932DE">
        <w:rPr>
          <w:color w:val="231F20"/>
          <w:lang w:val="en-GB"/>
        </w:rPr>
        <w:t xml:space="preserve"> perceived this ideological amalgam as a practical solution to the problems of the national struggle</w:t>
      </w:r>
      <w:r w:rsidR="001932DE">
        <w:rPr>
          <w:color w:val="231F20"/>
          <w:lang w:val="en-GB"/>
        </w:rPr>
        <w:t xml:space="preserve"> and the</w:t>
      </w:r>
      <w:r w:rsidRPr="001932DE">
        <w:rPr>
          <w:color w:val="231F20"/>
          <w:lang w:val="en-GB"/>
        </w:rPr>
        <w:t xml:space="preserve"> cult of the leader</w:t>
      </w:r>
      <w:r w:rsidR="0025568F" w:rsidRPr="001932DE">
        <w:rPr>
          <w:color w:val="231F20"/>
          <w:lang w:val="en-GB"/>
        </w:rPr>
        <w:t xml:space="preserve"> also</w:t>
      </w:r>
      <w:r w:rsidRPr="001932DE">
        <w:rPr>
          <w:color w:val="231F20"/>
          <w:lang w:val="en-GB"/>
        </w:rPr>
        <w:t xml:space="preserve"> enjoyed a sympathetic following. Fascist Italy</w:t>
      </w:r>
      <w:r w:rsidR="008F3440" w:rsidRPr="001932DE">
        <w:rPr>
          <w:color w:val="231F20"/>
          <w:lang w:val="en-GB"/>
        </w:rPr>
        <w:t xml:space="preserve"> itself</w:t>
      </w:r>
      <w:r w:rsidRPr="001932DE">
        <w:rPr>
          <w:color w:val="231F20"/>
          <w:lang w:val="en-GB"/>
        </w:rPr>
        <w:t xml:space="preserve">, on the other hand, aroused a great deal of suspicion. The war against Ethiopia and the colonial revival in Libya </w:t>
      </w:r>
      <w:r w:rsidR="0025568F" w:rsidRPr="001932DE">
        <w:rPr>
          <w:color w:val="231F20"/>
          <w:lang w:val="en-GB"/>
        </w:rPr>
        <w:t>prompted distrust of this</w:t>
      </w:r>
      <w:r w:rsidRPr="001932DE">
        <w:rPr>
          <w:color w:val="231F20"/>
          <w:lang w:val="en-GB"/>
        </w:rPr>
        <w:t xml:space="preserve"> potentially imperialist power. On a different note, while the Germans were regarded with a benevolence inherited from the Ottoman era and nurtured by diplomats </w:t>
      </w:r>
      <w:r w:rsidR="008F3440" w:rsidRPr="001932DE">
        <w:rPr>
          <w:color w:val="231F20"/>
          <w:lang w:val="en-GB"/>
        </w:rPr>
        <w:t>from</w:t>
      </w:r>
      <w:r w:rsidRPr="001932DE">
        <w:rPr>
          <w:color w:val="231F20"/>
          <w:lang w:val="en-GB"/>
        </w:rPr>
        <w:t xml:space="preserve"> </w:t>
      </w:r>
      <w:r w:rsidR="0025568F" w:rsidRPr="001932DE">
        <w:rPr>
          <w:color w:val="231F20"/>
          <w:lang w:val="en-GB"/>
        </w:rPr>
        <w:t xml:space="preserve">the times </w:t>
      </w:r>
      <w:r w:rsidR="00D84E69" w:rsidRPr="001932DE">
        <w:rPr>
          <w:color w:val="231F20"/>
          <w:lang w:val="en-GB"/>
        </w:rPr>
        <w:t>of Kaiser Wilhelm</w:t>
      </w:r>
      <w:r w:rsidRPr="001932DE">
        <w:rPr>
          <w:color w:val="231F20"/>
          <w:lang w:val="en-GB"/>
        </w:rPr>
        <w:t xml:space="preserve">, there was nothing to suggest that Nazism had any local support. It was largely unknown. Despite the </w:t>
      </w:r>
      <w:r w:rsidR="0025568F" w:rsidRPr="001932DE">
        <w:rPr>
          <w:color w:val="231F20"/>
          <w:lang w:val="en-GB"/>
        </w:rPr>
        <w:t>struggle</w:t>
      </w:r>
      <w:r w:rsidRPr="001932DE">
        <w:rPr>
          <w:color w:val="231F20"/>
          <w:lang w:val="en-GB"/>
        </w:rPr>
        <w:t xml:space="preserve"> against Zionism in Palestine, </w:t>
      </w:r>
      <w:r w:rsidR="008F3440" w:rsidRPr="001932DE">
        <w:rPr>
          <w:color w:val="231F20"/>
          <w:lang w:val="en-GB"/>
        </w:rPr>
        <w:t>the racist ideology</w:t>
      </w:r>
      <w:r w:rsidRPr="001932DE">
        <w:rPr>
          <w:color w:val="231F20"/>
          <w:lang w:val="en-GB"/>
        </w:rPr>
        <w:t xml:space="preserve"> did not make any significant inroads in Syria.</w:t>
      </w:r>
    </w:p>
    <w:p w14:paraId="167FCF6C" w14:textId="0988E4B1" w:rsidR="00A33089" w:rsidRPr="001932DE" w:rsidRDefault="00A33089" w:rsidP="001932DE">
      <w:pPr>
        <w:pStyle w:val="Textoindependiente"/>
        <w:spacing w:before="3" w:line="252" w:lineRule="auto"/>
        <w:ind w:right="888" w:firstLine="241"/>
        <w:rPr>
          <w:lang w:val="en-GB"/>
        </w:rPr>
      </w:pPr>
      <w:r w:rsidRPr="001932DE">
        <w:rPr>
          <w:lang w:val="en-GB"/>
        </w:rPr>
        <w:t xml:space="preserve">The Palestinian </w:t>
      </w:r>
      <w:r w:rsidR="0025568F" w:rsidRPr="001932DE">
        <w:rPr>
          <w:lang w:val="en-GB"/>
        </w:rPr>
        <w:t>uprising</w:t>
      </w:r>
      <w:r w:rsidRPr="001932DE">
        <w:rPr>
          <w:lang w:val="en-GB"/>
        </w:rPr>
        <w:t xml:space="preserve"> </w:t>
      </w:r>
      <w:r w:rsidR="003727C6" w:rsidRPr="001932DE">
        <w:rPr>
          <w:lang w:val="en-GB"/>
        </w:rPr>
        <w:t xml:space="preserve">revealed </w:t>
      </w:r>
      <w:r w:rsidR="008F3440" w:rsidRPr="001932DE">
        <w:rPr>
          <w:lang w:val="en-GB"/>
        </w:rPr>
        <w:t>the paradoxes</w:t>
      </w:r>
      <w:r w:rsidR="003727C6" w:rsidRPr="001932DE">
        <w:rPr>
          <w:color w:val="231F20"/>
          <w:lang w:val="en-GB"/>
        </w:rPr>
        <w:t xml:space="preserve"> of</w:t>
      </w:r>
      <w:r w:rsidR="003727C6" w:rsidRPr="001932DE">
        <w:rPr>
          <w:color w:val="231F20"/>
          <w:lang w:val="en-GB"/>
        </w:rPr>
        <w:t xml:space="preserve"> </w:t>
      </w:r>
      <w:r w:rsidRPr="001932DE">
        <w:rPr>
          <w:lang w:val="en-GB"/>
        </w:rPr>
        <w:t xml:space="preserve">insurrectionary combat for some Syrians and gave others the opportunity to distinguish themselves in battle. The </w:t>
      </w:r>
      <w:proofErr w:type="spellStart"/>
      <w:r w:rsidRPr="001932DE">
        <w:rPr>
          <w:lang w:val="en-GB"/>
        </w:rPr>
        <w:t>Hamaiot</w:t>
      </w:r>
      <w:proofErr w:type="spellEnd"/>
      <w:r w:rsidRPr="001932DE">
        <w:rPr>
          <w:lang w:val="en-GB"/>
        </w:rPr>
        <w:t xml:space="preserve"> warlord who</w:t>
      </w:r>
      <w:r w:rsidR="003727C6" w:rsidRPr="001932DE">
        <w:rPr>
          <w:lang w:val="en-GB"/>
        </w:rPr>
        <w:t xml:space="preserve"> had</w:t>
      </w:r>
      <w:r w:rsidRPr="001932DE">
        <w:rPr>
          <w:lang w:val="en-GB"/>
        </w:rPr>
        <w:t xml:space="preserve"> led the </w:t>
      </w:r>
      <w:r w:rsidR="003727C6" w:rsidRPr="001932DE">
        <w:rPr>
          <w:lang w:val="en-GB"/>
        </w:rPr>
        <w:t>resistance</w:t>
      </w:r>
      <w:r w:rsidR="0025568F" w:rsidRPr="001932DE">
        <w:rPr>
          <w:lang w:val="en-GB"/>
        </w:rPr>
        <w:t xml:space="preserve"> in 1925</w:t>
      </w:r>
      <w:r w:rsidR="003727C6" w:rsidRPr="001932DE">
        <w:rPr>
          <w:lang w:val="en-GB"/>
        </w:rPr>
        <w:t>,</w:t>
      </w:r>
      <w:r w:rsidRPr="001932DE">
        <w:rPr>
          <w:lang w:val="en-GB"/>
        </w:rPr>
        <w:t xml:space="preserve"> Fawz</w:t>
      </w:r>
      <w:r w:rsidR="003727C6" w:rsidRPr="001932DE">
        <w:rPr>
          <w:lang w:val="en-GB"/>
        </w:rPr>
        <w:t>i</w:t>
      </w:r>
      <w:r w:rsidRPr="001932DE">
        <w:rPr>
          <w:lang w:val="en-GB"/>
        </w:rPr>
        <w:t xml:space="preserve"> al-</w:t>
      </w:r>
      <w:proofErr w:type="spellStart"/>
      <w:r w:rsidRPr="001932DE">
        <w:rPr>
          <w:lang w:val="en-GB"/>
        </w:rPr>
        <w:t>Quwaqj</w:t>
      </w:r>
      <w:r w:rsidR="003727C6" w:rsidRPr="001932DE">
        <w:rPr>
          <w:lang w:val="en-GB"/>
        </w:rPr>
        <w:t>i</w:t>
      </w:r>
      <w:proofErr w:type="spellEnd"/>
      <w:r w:rsidRPr="001932DE">
        <w:rPr>
          <w:lang w:val="en-GB"/>
        </w:rPr>
        <w:t xml:space="preserve">, led a guerrilla war against the British occupiers and Zionist </w:t>
      </w:r>
      <w:r w:rsidR="008F3440" w:rsidRPr="001932DE">
        <w:rPr>
          <w:lang w:val="en-GB"/>
        </w:rPr>
        <w:t>settlements</w:t>
      </w:r>
      <w:r w:rsidR="003727C6" w:rsidRPr="001932DE">
        <w:rPr>
          <w:lang w:val="en-GB"/>
        </w:rPr>
        <w:t xml:space="preserve">, but </w:t>
      </w:r>
      <w:r w:rsidR="0025568F" w:rsidRPr="001932DE">
        <w:rPr>
          <w:lang w:val="en-GB"/>
        </w:rPr>
        <w:t>was forced to</w:t>
      </w:r>
      <w:r w:rsidRPr="001932DE">
        <w:rPr>
          <w:lang w:val="en-GB"/>
        </w:rPr>
        <w:t xml:space="preserve"> flee in 1939. Britain</w:t>
      </w:r>
      <w:r w:rsidR="003727C6" w:rsidRPr="001932DE">
        <w:rPr>
          <w:lang w:val="en-GB"/>
        </w:rPr>
        <w:t>’</w:t>
      </w:r>
      <w:r w:rsidRPr="001932DE">
        <w:rPr>
          <w:lang w:val="en-GB"/>
        </w:rPr>
        <w:t xml:space="preserve">s relentless repression </w:t>
      </w:r>
      <w:r w:rsidR="008F3440" w:rsidRPr="001932DE">
        <w:rPr>
          <w:lang w:val="en-GB"/>
        </w:rPr>
        <w:t>had a devastating and lasting effect on</w:t>
      </w:r>
      <w:r w:rsidR="0025568F" w:rsidRPr="001932DE">
        <w:rPr>
          <w:lang w:val="en-GB"/>
        </w:rPr>
        <w:t xml:space="preserve"> the</w:t>
      </w:r>
      <w:r w:rsidRPr="001932DE">
        <w:rPr>
          <w:lang w:val="en-GB"/>
        </w:rPr>
        <w:t xml:space="preserve"> Palestinian elite. In Syria, on the other hand, the </w:t>
      </w:r>
      <w:r w:rsidR="0025568F" w:rsidRPr="001932DE">
        <w:rPr>
          <w:lang w:val="en-GB"/>
        </w:rPr>
        <w:t>uprising</w:t>
      </w:r>
      <w:r w:rsidRPr="001932DE">
        <w:rPr>
          <w:lang w:val="en-GB"/>
        </w:rPr>
        <w:t xml:space="preserve"> </w:t>
      </w:r>
      <w:r w:rsidR="003727C6" w:rsidRPr="001932DE">
        <w:rPr>
          <w:lang w:val="en-GB"/>
        </w:rPr>
        <w:t>provided</w:t>
      </w:r>
      <w:r w:rsidRPr="001932DE">
        <w:rPr>
          <w:lang w:val="en-GB"/>
        </w:rPr>
        <w:t xml:space="preserve"> great publicity for the Arab c</w:t>
      </w:r>
      <w:r w:rsidR="003727C6" w:rsidRPr="001932DE">
        <w:rPr>
          <w:lang w:val="en-GB"/>
        </w:rPr>
        <w:t>ause</w:t>
      </w:r>
      <w:r w:rsidRPr="001932DE">
        <w:rPr>
          <w:lang w:val="en-GB"/>
        </w:rPr>
        <w:t>. The first support networks politicised young people eager for ideals and new solutions. The</w:t>
      </w:r>
      <w:r w:rsidR="001932DE">
        <w:rPr>
          <w:lang w:val="en-GB"/>
        </w:rPr>
        <w:t xml:space="preserve">se young </w:t>
      </w:r>
      <w:r w:rsidRPr="001932DE">
        <w:rPr>
          <w:lang w:val="en-GB"/>
        </w:rPr>
        <w:t>political activists</w:t>
      </w:r>
      <w:r w:rsidR="0025568F" w:rsidRPr="001932DE">
        <w:rPr>
          <w:lang w:val="en-GB"/>
        </w:rPr>
        <w:t xml:space="preserve"> were waiting</w:t>
      </w:r>
      <w:r w:rsidRPr="001932DE">
        <w:rPr>
          <w:lang w:val="en-GB"/>
        </w:rPr>
        <w:t xml:space="preserve"> for the end of the </w:t>
      </w:r>
      <w:r w:rsidR="0025568F" w:rsidRPr="001932DE">
        <w:rPr>
          <w:lang w:val="en-GB"/>
        </w:rPr>
        <w:t>M</w:t>
      </w:r>
      <w:r w:rsidRPr="001932DE">
        <w:rPr>
          <w:lang w:val="en-GB"/>
        </w:rPr>
        <w:t xml:space="preserve">andate to play </w:t>
      </w:r>
      <w:r w:rsidR="008F3440" w:rsidRPr="001932DE">
        <w:rPr>
          <w:lang w:val="en-GB"/>
        </w:rPr>
        <w:t>a full</w:t>
      </w:r>
      <w:r w:rsidRPr="001932DE">
        <w:rPr>
          <w:lang w:val="en-GB"/>
        </w:rPr>
        <w:t xml:space="preserve"> role</w:t>
      </w:r>
      <w:r w:rsidR="001932DE">
        <w:rPr>
          <w:lang w:val="en-GB"/>
        </w:rPr>
        <w:t>; b</w:t>
      </w:r>
      <w:r w:rsidRPr="001932DE">
        <w:rPr>
          <w:lang w:val="en-GB"/>
        </w:rPr>
        <w:t>efore then,</w:t>
      </w:r>
      <w:r w:rsidR="003727C6" w:rsidRPr="001932DE">
        <w:rPr>
          <w:lang w:val="en-GB"/>
        </w:rPr>
        <w:t xml:space="preserve"> however,</w:t>
      </w:r>
      <w:r w:rsidRPr="001932DE">
        <w:rPr>
          <w:lang w:val="en-GB"/>
        </w:rPr>
        <w:t xml:space="preserve"> they had to face up to the experience of the war that broke out in 1939.</w:t>
      </w:r>
    </w:p>
    <w:p w14:paraId="035DB585" w14:textId="77777777" w:rsidR="00AD47D1" w:rsidRPr="001932DE" w:rsidRDefault="00AD47D1">
      <w:pPr>
        <w:pStyle w:val="Textoindependiente"/>
        <w:spacing w:before="73"/>
        <w:ind w:left="0"/>
        <w:jc w:val="left"/>
        <w:rPr>
          <w:lang w:val="en-GB"/>
        </w:rPr>
      </w:pPr>
    </w:p>
    <w:p w14:paraId="3D097380" w14:textId="30B959B2" w:rsidR="00AD47D1" w:rsidRPr="001932DE" w:rsidRDefault="00BA0184">
      <w:pPr>
        <w:pStyle w:val="Ttulo1"/>
        <w:spacing w:line="254" w:lineRule="auto"/>
        <w:ind w:right="913"/>
        <w:rPr>
          <w:lang w:val="en-GB"/>
        </w:rPr>
      </w:pPr>
      <w:r w:rsidRPr="001932DE">
        <w:rPr>
          <w:color w:val="231F20"/>
          <w:spacing w:val="-2"/>
          <w:lang w:val="en-GB"/>
        </w:rPr>
        <w:t xml:space="preserve">From international </w:t>
      </w:r>
      <w:r w:rsidR="009F5115" w:rsidRPr="001932DE">
        <w:rPr>
          <w:color w:val="231F20"/>
          <w:spacing w:val="-2"/>
          <w:lang w:val="en-GB"/>
        </w:rPr>
        <w:t>tensions</w:t>
      </w:r>
      <w:r w:rsidRPr="001932DE">
        <w:rPr>
          <w:color w:val="231F20"/>
          <w:spacing w:val="-2"/>
          <w:lang w:val="en-GB"/>
        </w:rPr>
        <w:t xml:space="preserve"> to the Second World War</w:t>
      </w:r>
    </w:p>
    <w:p w14:paraId="6DCA5F0D" w14:textId="77777777" w:rsidR="00BF78F5" w:rsidRPr="001932DE" w:rsidRDefault="00BF78F5">
      <w:pPr>
        <w:pStyle w:val="Textoindependiente"/>
        <w:spacing w:before="162" w:line="249" w:lineRule="auto"/>
        <w:ind w:right="887" w:firstLine="241"/>
        <w:rPr>
          <w:color w:val="231F20"/>
          <w:lang w:val="en-GB"/>
        </w:rPr>
      </w:pPr>
    </w:p>
    <w:p w14:paraId="4B222729" w14:textId="77777777" w:rsidR="001932DE" w:rsidRDefault="00BF78F5" w:rsidP="001932DE">
      <w:pPr>
        <w:pStyle w:val="Textoindependiente"/>
        <w:spacing w:before="162" w:line="249" w:lineRule="auto"/>
        <w:ind w:right="887" w:firstLine="241"/>
        <w:rPr>
          <w:color w:val="231F20"/>
          <w:lang w:val="en-GB"/>
        </w:rPr>
      </w:pPr>
      <w:commentRangeStart w:id="23"/>
      <w:r w:rsidRPr="001932DE">
        <w:rPr>
          <w:color w:val="231F20"/>
          <w:lang w:val="en-GB"/>
        </w:rPr>
        <w:t>The</w:t>
      </w:r>
      <w:commentRangeEnd w:id="23"/>
      <w:r w:rsidRPr="001932DE">
        <w:rPr>
          <w:rStyle w:val="Refdecomentario"/>
          <w:lang w:val="en-GB"/>
        </w:rPr>
        <w:commentReference w:id="23"/>
      </w:r>
      <w:r w:rsidRPr="001932DE">
        <w:rPr>
          <w:color w:val="231F20"/>
          <w:lang w:val="en-GB"/>
        </w:rPr>
        <w:t xml:space="preserve"> first </w:t>
      </w:r>
      <w:r w:rsidRPr="001932DE">
        <w:rPr>
          <w:color w:val="231F20"/>
          <w:lang w:val="en-GB"/>
        </w:rPr>
        <w:t>news of</w:t>
      </w:r>
      <w:r w:rsidRPr="001932DE">
        <w:rPr>
          <w:color w:val="231F20"/>
          <w:lang w:val="en-GB"/>
        </w:rPr>
        <w:t xml:space="preserve"> the world war came </w:t>
      </w:r>
      <w:r w:rsidRPr="001932DE">
        <w:rPr>
          <w:color w:val="231F20"/>
          <w:lang w:val="en-GB"/>
        </w:rPr>
        <w:t>through</w:t>
      </w:r>
      <w:r w:rsidRPr="001932DE">
        <w:rPr>
          <w:color w:val="231F20"/>
          <w:lang w:val="en-GB"/>
        </w:rPr>
        <w:t xml:space="preserve"> </w:t>
      </w:r>
      <w:r w:rsidR="0025568F" w:rsidRPr="001932DE">
        <w:rPr>
          <w:color w:val="231F20"/>
          <w:lang w:val="en-GB"/>
        </w:rPr>
        <w:t>rival</w:t>
      </w:r>
      <w:r w:rsidRPr="001932DE">
        <w:rPr>
          <w:color w:val="231F20"/>
          <w:lang w:val="en-GB"/>
        </w:rPr>
        <w:t xml:space="preserve"> radio</w:t>
      </w:r>
      <w:r w:rsidR="00BA0184" w:rsidRPr="001932DE">
        <w:rPr>
          <w:color w:val="231F20"/>
          <w:lang w:val="en-GB"/>
        </w:rPr>
        <w:t xml:space="preserve"> stations</w:t>
      </w:r>
      <w:r w:rsidRPr="001932DE">
        <w:rPr>
          <w:color w:val="231F20"/>
          <w:lang w:val="en-GB"/>
        </w:rPr>
        <w:t xml:space="preserve">, </w:t>
      </w:r>
      <w:commentRangeStart w:id="24"/>
      <w:r w:rsidRPr="001932DE">
        <w:rPr>
          <w:color w:val="231F20"/>
          <w:lang w:val="en-GB"/>
        </w:rPr>
        <w:t>Radio Bari</w:t>
      </w:r>
      <w:commentRangeEnd w:id="24"/>
      <w:r w:rsidR="00171AEB" w:rsidRPr="001932DE">
        <w:rPr>
          <w:rStyle w:val="Refdecomentario"/>
          <w:lang w:val="en-GB"/>
        </w:rPr>
        <w:commentReference w:id="24"/>
      </w:r>
      <w:r w:rsidRPr="001932DE">
        <w:rPr>
          <w:color w:val="231F20"/>
          <w:lang w:val="en-GB"/>
        </w:rPr>
        <w:t xml:space="preserve">, </w:t>
      </w:r>
      <w:r w:rsidR="00BA0184" w:rsidRPr="001932DE">
        <w:rPr>
          <w:color w:val="231F20"/>
          <w:lang w:val="en-GB"/>
        </w:rPr>
        <w:t xml:space="preserve">and </w:t>
      </w:r>
      <w:r w:rsidRPr="001932DE">
        <w:rPr>
          <w:color w:val="231F20"/>
          <w:lang w:val="en-GB"/>
        </w:rPr>
        <w:t>then Radio Berlin</w:t>
      </w:r>
      <w:r w:rsidR="00BA0184" w:rsidRPr="001932DE">
        <w:rPr>
          <w:color w:val="231F20"/>
          <w:lang w:val="en-GB"/>
        </w:rPr>
        <w:t>, who</w:t>
      </w:r>
      <w:r w:rsidRPr="001932DE">
        <w:rPr>
          <w:color w:val="231F20"/>
          <w:lang w:val="en-GB"/>
        </w:rPr>
        <w:t xml:space="preserve"> </w:t>
      </w:r>
      <w:r w:rsidR="00BA0184" w:rsidRPr="001932DE">
        <w:rPr>
          <w:color w:val="231F20"/>
          <w:lang w:val="en-GB"/>
        </w:rPr>
        <w:t>urged</w:t>
      </w:r>
      <w:r w:rsidRPr="001932DE">
        <w:rPr>
          <w:color w:val="231F20"/>
          <w:lang w:val="en-GB"/>
        </w:rPr>
        <w:t xml:space="preserve"> Arab</w:t>
      </w:r>
      <w:r w:rsidRPr="001932DE">
        <w:rPr>
          <w:color w:val="231F20"/>
          <w:lang w:val="en-GB"/>
        </w:rPr>
        <w:t>s</w:t>
      </w:r>
      <w:r w:rsidRPr="001932DE">
        <w:rPr>
          <w:color w:val="231F20"/>
          <w:lang w:val="en-GB"/>
        </w:rPr>
        <w:t xml:space="preserve"> to shake off the yoke</w:t>
      </w:r>
      <w:r w:rsidRPr="001932DE">
        <w:rPr>
          <w:color w:val="231F20"/>
          <w:lang w:val="en-GB"/>
        </w:rPr>
        <w:t xml:space="preserve"> of colonialism.</w:t>
      </w:r>
      <w:r w:rsidRPr="001932DE">
        <w:rPr>
          <w:color w:val="231F20"/>
          <w:lang w:val="en-GB"/>
        </w:rPr>
        <w:t xml:space="preserve"> </w:t>
      </w:r>
      <w:r w:rsidRPr="001932DE">
        <w:rPr>
          <w:color w:val="231F20"/>
          <w:lang w:val="en-GB"/>
        </w:rPr>
        <w:t>I</w:t>
      </w:r>
      <w:r w:rsidRPr="001932DE">
        <w:rPr>
          <w:color w:val="231F20"/>
          <w:lang w:val="en-GB"/>
        </w:rPr>
        <w:t>n 1939,</w:t>
      </w:r>
      <w:r w:rsidRPr="001932DE">
        <w:rPr>
          <w:color w:val="231F20"/>
          <w:lang w:val="en-GB"/>
        </w:rPr>
        <w:t xml:space="preserve"> however</w:t>
      </w:r>
      <w:r w:rsidR="00A24240" w:rsidRPr="001932DE">
        <w:rPr>
          <w:color w:val="231F20"/>
          <w:lang w:val="en-GB"/>
        </w:rPr>
        <w:t>,</w:t>
      </w:r>
      <w:r w:rsidRPr="001932DE">
        <w:rPr>
          <w:color w:val="231F20"/>
          <w:lang w:val="en-GB"/>
        </w:rPr>
        <w:t xml:space="preserve"> </w:t>
      </w:r>
      <w:r w:rsidR="0025568F" w:rsidRPr="001932DE">
        <w:rPr>
          <w:color w:val="231F20"/>
          <w:lang w:val="en-GB"/>
        </w:rPr>
        <w:t xml:space="preserve">the main international news that </w:t>
      </w:r>
      <w:r w:rsidRPr="001932DE">
        <w:rPr>
          <w:color w:val="231F20"/>
          <w:lang w:val="en-GB"/>
        </w:rPr>
        <w:t xml:space="preserve">Syrians </w:t>
      </w:r>
      <w:r w:rsidR="0025568F" w:rsidRPr="001932DE">
        <w:rPr>
          <w:color w:val="231F20"/>
          <w:lang w:val="en-GB"/>
        </w:rPr>
        <w:t xml:space="preserve">were aware of was the French decision to cede the </w:t>
      </w:r>
      <w:r w:rsidRPr="001932DE">
        <w:rPr>
          <w:color w:val="231F20"/>
          <w:lang w:val="en-GB"/>
        </w:rPr>
        <w:t>S</w:t>
      </w:r>
      <w:r w:rsidRPr="001932DE">
        <w:rPr>
          <w:color w:val="231F20"/>
          <w:lang w:val="en-GB"/>
        </w:rPr>
        <w:t>anjak of Ale</w:t>
      </w:r>
      <w:r w:rsidRPr="001932DE">
        <w:rPr>
          <w:color w:val="231F20"/>
          <w:lang w:val="en-GB"/>
        </w:rPr>
        <w:t>xandretta</w:t>
      </w:r>
      <w:r w:rsidR="0025568F" w:rsidRPr="001932DE">
        <w:rPr>
          <w:color w:val="231F20"/>
          <w:lang w:val="en-GB"/>
        </w:rPr>
        <w:t xml:space="preserve"> in</w:t>
      </w:r>
      <w:r w:rsidRPr="001932DE">
        <w:rPr>
          <w:color w:val="231F20"/>
          <w:lang w:val="en-GB"/>
        </w:rPr>
        <w:t xml:space="preserve"> return for Turkish neutrality</w:t>
      </w:r>
      <w:r w:rsidR="00A24240" w:rsidRPr="001932DE">
        <w:rPr>
          <w:color w:val="231F20"/>
          <w:lang w:val="en-GB"/>
        </w:rPr>
        <w:t>.</w:t>
      </w:r>
      <w:r w:rsidRPr="001932DE">
        <w:rPr>
          <w:color w:val="231F20"/>
          <w:lang w:val="en-GB"/>
        </w:rPr>
        <w:t xml:space="preserve"> </w:t>
      </w:r>
      <w:r w:rsidR="009F5115" w:rsidRPr="001932DE">
        <w:rPr>
          <w:color w:val="231F20"/>
          <w:lang w:val="en-GB"/>
        </w:rPr>
        <w:t>In addition, r</w:t>
      </w:r>
      <w:r w:rsidRPr="001932DE">
        <w:rPr>
          <w:color w:val="231F20"/>
          <w:lang w:val="en-GB"/>
        </w:rPr>
        <w:t xml:space="preserve">umours of war, </w:t>
      </w:r>
      <w:r w:rsidR="00A24240" w:rsidRPr="001932DE">
        <w:rPr>
          <w:color w:val="231F20"/>
          <w:lang w:val="en-GB"/>
        </w:rPr>
        <w:t xml:space="preserve">together </w:t>
      </w:r>
      <w:r w:rsidRPr="001932DE">
        <w:rPr>
          <w:color w:val="231F20"/>
          <w:lang w:val="en-GB"/>
        </w:rPr>
        <w:t xml:space="preserve">with the institutional blockages caused by the </w:t>
      </w:r>
      <w:r w:rsidR="00171AEB" w:rsidRPr="001932DE">
        <w:rPr>
          <w:color w:val="231F20"/>
          <w:lang w:val="en-GB"/>
        </w:rPr>
        <w:t xml:space="preserve">failure to </w:t>
      </w:r>
      <w:r w:rsidRPr="001932DE">
        <w:rPr>
          <w:color w:val="231F20"/>
          <w:lang w:val="en-GB"/>
        </w:rPr>
        <w:t>ratif</w:t>
      </w:r>
      <w:r w:rsidR="00171AEB" w:rsidRPr="001932DE">
        <w:rPr>
          <w:color w:val="231F20"/>
          <w:lang w:val="en-GB"/>
        </w:rPr>
        <w:t>y</w:t>
      </w:r>
      <w:r w:rsidRPr="001932DE">
        <w:rPr>
          <w:color w:val="231F20"/>
          <w:lang w:val="en-GB"/>
        </w:rPr>
        <w:t xml:space="preserve"> the treaty, precipitated the suspension of the </w:t>
      </w:r>
      <w:r w:rsidR="0025568F" w:rsidRPr="001932DE">
        <w:rPr>
          <w:color w:val="231F20"/>
          <w:lang w:val="en-GB"/>
        </w:rPr>
        <w:t>c</w:t>
      </w:r>
      <w:r w:rsidRPr="001932DE">
        <w:rPr>
          <w:color w:val="231F20"/>
          <w:lang w:val="en-GB"/>
        </w:rPr>
        <w:t xml:space="preserve">onstitution. In May, the French government, through its new representative Gabriel </w:t>
      </w:r>
      <w:proofErr w:type="spellStart"/>
      <w:r w:rsidRPr="001932DE">
        <w:rPr>
          <w:color w:val="231F20"/>
          <w:lang w:val="en-GB"/>
        </w:rPr>
        <w:t>Puaux</w:t>
      </w:r>
      <w:proofErr w:type="spellEnd"/>
      <w:r w:rsidRPr="001932DE">
        <w:rPr>
          <w:color w:val="231F20"/>
          <w:lang w:val="en-GB"/>
        </w:rPr>
        <w:t xml:space="preserve">, decided to choose </w:t>
      </w:r>
      <w:r w:rsidR="00A24240" w:rsidRPr="001932DE">
        <w:rPr>
          <w:color w:val="231F20"/>
          <w:lang w:val="en-GB"/>
        </w:rPr>
        <w:t>new interlocutors</w:t>
      </w:r>
      <w:r w:rsidR="00BA0184" w:rsidRPr="001932DE">
        <w:rPr>
          <w:color w:val="231F20"/>
          <w:lang w:val="en-GB"/>
        </w:rPr>
        <w:t>, and a</w:t>
      </w:r>
      <w:r w:rsidRPr="001932DE">
        <w:rPr>
          <w:color w:val="231F20"/>
          <w:lang w:val="en-GB"/>
        </w:rPr>
        <w:t xml:space="preserve"> new government was formed, with a new title, that of </w:t>
      </w:r>
      <w:r w:rsidR="0025568F" w:rsidRPr="001932DE">
        <w:rPr>
          <w:color w:val="231F20"/>
          <w:lang w:val="en-GB"/>
        </w:rPr>
        <w:t>E</w:t>
      </w:r>
      <w:r w:rsidRPr="001932DE">
        <w:rPr>
          <w:color w:val="231F20"/>
          <w:lang w:val="en-GB"/>
        </w:rPr>
        <w:t xml:space="preserve">xecutive </w:t>
      </w:r>
      <w:r w:rsidR="0025568F" w:rsidRPr="001932DE">
        <w:rPr>
          <w:color w:val="231F20"/>
          <w:lang w:val="en-GB"/>
        </w:rPr>
        <w:t>C</w:t>
      </w:r>
      <w:r w:rsidRPr="001932DE">
        <w:rPr>
          <w:color w:val="231F20"/>
          <w:lang w:val="en-GB"/>
        </w:rPr>
        <w:t>ommi</w:t>
      </w:r>
      <w:r w:rsidR="0025568F" w:rsidRPr="001932DE">
        <w:rPr>
          <w:color w:val="231F20"/>
          <w:lang w:val="en-GB"/>
        </w:rPr>
        <w:t>ttee</w:t>
      </w:r>
      <w:r w:rsidRPr="001932DE">
        <w:rPr>
          <w:color w:val="231F20"/>
          <w:lang w:val="en-GB"/>
        </w:rPr>
        <w:t>.</w:t>
      </w:r>
    </w:p>
    <w:p w14:paraId="73F9B8A8" w14:textId="77777777" w:rsidR="001932DE" w:rsidRDefault="00BF78F5" w:rsidP="001932DE">
      <w:pPr>
        <w:pStyle w:val="Textoindependiente"/>
        <w:spacing w:line="249" w:lineRule="auto"/>
        <w:ind w:right="887" w:firstLine="241"/>
        <w:rPr>
          <w:color w:val="231F20"/>
          <w:lang w:val="en-GB"/>
        </w:rPr>
      </w:pPr>
      <w:r w:rsidRPr="001932DE">
        <w:rPr>
          <w:color w:val="231F20"/>
          <w:lang w:val="en-GB"/>
        </w:rPr>
        <w:t xml:space="preserve">This </w:t>
      </w:r>
      <w:r w:rsidR="0025568F" w:rsidRPr="001932DE">
        <w:rPr>
          <w:color w:val="231F20"/>
          <w:lang w:val="en-GB"/>
        </w:rPr>
        <w:t>turnaround</w:t>
      </w:r>
      <w:r w:rsidRPr="001932DE">
        <w:rPr>
          <w:color w:val="231F20"/>
          <w:lang w:val="en-GB"/>
        </w:rPr>
        <w:t xml:space="preserve"> reflected the way in which France </w:t>
      </w:r>
      <w:r w:rsidR="0025568F" w:rsidRPr="001932DE">
        <w:rPr>
          <w:color w:val="231F20"/>
          <w:lang w:val="en-GB"/>
        </w:rPr>
        <w:t>intended</w:t>
      </w:r>
      <w:r w:rsidRPr="001932DE">
        <w:rPr>
          <w:color w:val="231F20"/>
          <w:lang w:val="en-GB"/>
        </w:rPr>
        <w:t xml:space="preserve"> to </w:t>
      </w:r>
      <w:r w:rsidR="009F5115" w:rsidRPr="001932DE">
        <w:rPr>
          <w:color w:val="231F20"/>
          <w:lang w:val="en-GB"/>
        </w:rPr>
        <w:t>employ</w:t>
      </w:r>
      <w:r w:rsidRPr="001932DE">
        <w:rPr>
          <w:color w:val="231F20"/>
          <w:lang w:val="en-GB"/>
        </w:rPr>
        <w:t xml:space="preserve"> Syria in the coming conflict. Italy</w:t>
      </w:r>
      <w:r w:rsidR="00A24240" w:rsidRPr="001932DE">
        <w:rPr>
          <w:color w:val="231F20"/>
          <w:lang w:val="en-GB"/>
        </w:rPr>
        <w:t>’</w:t>
      </w:r>
      <w:r w:rsidRPr="001932DE">
        <w:rPr>
          <w:color w:val="231F20"/>
          <w:lang w:val="en-GB"/>
        </w:rPr>
        <w:t xml:space="preserve">s </w:t>
      </w:r>
      <w:r w:rsidR="0025568F" w:rsidRPr="001932DE">
        <w:rPr>
          <w:color w:val="231F20"/>
          <w:lang w:val="en-GB"/>
        </w:rPr>
        <w:t>desire</w:t>
      </w:r>
      <w:r w:rsidR="00A24240" w:rsidRPr="001932DE">
        <w:rPr>
          <w:color w:val="231F20"/>
          <w:lang w:val="en-GB"/>
        </w:rPr>
        <w:t xml:space="preserve"> to</w:t>
      </w:r>
      <w:r w:rsidRPr="001932DE">
        <w:rPr>
          <w:color w:val="231F20"/>
          <w:lang w:val="en-GB"/>
        </w:rPr>
        <w:t xml:space="preserve"> wage war in the Mediterranean, Germany's territorial advances</w:t>
      </w:r>
      <w:r w:rsidR="001932DE">
        <w:rPr>
          <w:color w:val="231F20"/>
          <w:lang w:val="en-GB"/>
        </w:rPr>
        <w:t>,</w:t>
      </w:r>
      <w:r w:rsidRPr="001932DE">
        <w:rPr>
          <w:color w:val="231F20"/>
          <w:lang w:val="en-GB"/>
        </w:rPr>
        <w:t xml:space="preserve"> and </w:t>
      </w:r>
      <w:r w:rsidR="009F5115" w:rsidRPr="001932DE">
        <w:rPr>
          <w:color w:val="231F20"/>
          <w:lang w:val="en-GB"/>
        </w:rPr>
        <w:t xml:space="preserve">the still </w:t>
      </w:r>
      <w:r w:rsidRPr="001932DE">
        <w:rPr>
          <w:color w:val="231F20"/>
          <w:lang w:val="en-GB"/>
        </w:rPr>
        <w:t>uncertain appetites</w:t>
      </w:r>
      <w:r w:rsidR="009F5115" w:rsidRPr="001932DE">
        <w:rPr>
          <w:color w:val="231F20"/>
          <w:lang w:val="en-GB"/>
        </w:rPr>
        <w:t xml:space="preserve"> of the USSR</w:t>
      </w:r>
      <w:r w:rsidRPr="001932DE">
        <w:rPr>
          <w:color w:val="231F20"/>
          <w:lang w:val="en-GB"/>
        </w:rPr>
        <w:t xml:space="preserve"> made Syria an excellent base. It was therefore important to ensure that </w:t>
      </w:r>
      <w:r w:rsidR="005D4472" w:rsidRPr="001932DE">
        <w:rPr>
          <w:color w:val="231F20"/>
          <w:lang w:val="en-GB"/>
        </w:rPr>
        <w:t>Syria</w:t>
      </w:r>
      <w:r w:rsidRPr="001932DE">
        <w:rPr>
          <w:color w:val="231F20"/>
          <w:lang w:val="en-GB"/>
        </w:rPr>
        <w:t xml:space="preserve"> was</w:t>
      </w:r>
      <w:r w:rsidR="00A24240" w:rsidRPr="001932DE">
        <w:rPr>
          <w:color w:val="231F20"/>
          <w:lang w:val="en-GB"/>
        </w:rPr>
        <w:t xml:space="preserve"> at peace</w:t>
      </w:r>
      <w:r w:rsidRPr="001932DE">
        <w:rPr>
          <w:color w:val="231F20"/>
          <w:lang w:val="en-GB"/>
        </w:rPr>
        <w:t xml:space="preserve"> and that its population was obedient. In the usual colonial fashion,</w:t>
      </w:r>
      <w:r w:rsidR="009F5115" w:rsidRPr="001932DE">
        <w:rPr>
          <w:color w:val="231F20"/>
          <w:lang w:val="en-GB"/>
        </w:rPr>
        <w:t xml:space="preserve"> therefore,</w:t>
      </w:r>
      <w:r w:rsidRPr="001932DE">
        <w:rPr>
          <w:color w:val="231F20"/>
          <w:lang w:val="en-GB"/>
        </w:rPr>
        <w:t xml:space="preserve"> opposition leaders were </w:t>
      </w:r>
      <w:r w:rsidR="001932DE">
        <w:rPr>
          <w:color w:val="231F20"/>
          <w:lang w:val="en-GB"/>
        </w:rPr>
        <w:t>rounded up</w:t>
      </w:r>
      <w:r w:rsidRPr="001932DE">
        <w:rPr>
          <w:color w:val="231F20"/>
          <w:lang w:val="en-GB"/>
        </w:rPr>
        <w:t xml:space="preserve"> and t</w:t>
      </w:r>
      <w:r w:rsidR="0025568F" w:rsidRPr="001932DE">
        <w:rPr>
          <w:color w:val="231F20"/>
          <w:lang w:val="en-GB"/>
        </w:rPr>
        <w:t>aken</w:t>
      </w:r>
      <w:r w:rsidRPr="001932DE">
        <w:rPr>
          <w:color w:val="231F20"/>
          <w:lang w:val="en-GB"/>
        </w:rPr>
        <w:t xml:space="preserve"> to the </w:t>
      </w:r>
      <w:r w:rsidR="00A24240" w:rsidRPr="001932DE">
        <w:rPr>
          <w:color w:val="231F20"/>
          <w:lang w:val="en-GB"/>
        </w:rPr>
        <w:t>prison</w:t>
      </w:r>
      <w:r w:rsidRPr="001932DE">
        <w:rPr>
          <w:color w:val="231F20"/>
          <w:lang w:val="en-GB"/>
        </w:rPr>
        <w:t xml:space="preserve"> town of </w:t>
      </w:r>
      <w:r w:rsidR="00A24240" w:rsidRPr="001932DE">
        <w:rPr>
          <w:color w:val="231F20"/>
          <w:lang w:val="en-GB"/>
        </w:rPr>
        <w:t>Q</w:t>
      </w:r>
      <w:r w:rsidRPr="001932DE">
        <w:rPr>
          <w:color w:val="231F20"/>
          <w:lang w:val="en-GB"/>
        </w:rPr>
        <w:t xml:space="preserve">amishli on the Turkish border. </w:t>
      </w:r>
      <w:r w:rsidR="005D4472" w:rsidRPr="001932DE">
        <w:rPr>
          <w:color w:val="231F20"/>
          <w:lang w:val="en-GB"/>
        </w:rPr>
        <w:t>In addition to</w:t>
      </w:r>
      <w:r w:rsidRPr="001932DE">
        <w:rPr>
          <w:color w:val="231F20"/>
          <w:lang w:val="en-GB"/>
        </w:rPr>
        <w:t xml:space="preserve"> this </w:t>
      </w:r>
      <w:r w:rsidR="005D4472" w:rsidRPr="001932DE">
        <w:rPr>
          <w:color w:val="231F20"/>
          <w:lang w:val="en-GB"/>
        </w:rPr>
        <w:t>forceful crackdown</w:t>
      </w:r>
      <w:r w:rsidRPr="001932DE">
        <w:rPr>
          <w:color w:val="231F20"/>
          <w:lang w:val="en-GB"/>
        </w:rPr>
        <w:t xml:space="preserve">, plans were drawn up to launch operations in the Balkans. </w:t>
      </w:r>
      <w:r w:rsidR="005D4472" w:rsidRPr="001932DE">
        <w:rPr>
          <w:color w:val="231F20"/>
          <w:lang w:val="en-GB"/>
        </w:rPr>
        <w:t xml:space="preserve">The events of </w:t>
      </w:r>
      <w:r w:rsidRPr="001932DE">
        <w:rPr>
          <w:color w:val="231F20"/>
          <w:lang w:val="en-GB"/>
        </w:rPr>
        <w:t xml:space="preserve">September </w:t>
      </w:r>
      <w:r w:rsidR="009F5115" w:rsidRPr="001932DE">
        <w:rPr>
          <w:color w:val="231F20"/>
          <w:lang w:val="en-GB"/>
        </w:rPr>
        <w:t xml:space="preserve">2, </w:t>
      </w:r>
      <w:r w:rsidRPr="001932DE">
        <w:rPr>
          <w:color w:val="231F20"/>
          <w:lang w:val="en-GB"/>
        </w:rPr>
        <w:t xml:space="preserve">1939 did </w:t>
      </w:r>
      <w:r w:rsidR="009F5115" w:rsidRPr="001932DE">
        <w:rPr>
          <w:color w:val="231F20"/>
          <w:lang w:val="en-GB"/>
        </w:rPr>
        <w:t>nothing to change</w:t>
      </w:r>
      <w:r w:rsidRPr="001932DE">
        <w:rPr>
          <w:color w:val="231F20"/>
          <w:lang w:val="en-GB"/>
        </w:rPr>
        <w:t xml:space="preserve"> the</w:t>
      </w:r>
      <w:r w:rsidR="005D4472" w:rsidRPr="001932DE">
        <w:rPr>
          <w:color w:val="231F20"/>
          <w:lang w:val="en-GB"/>
        </w:rPr>
        <w:t>se</w:t>
      </w:r>
      <w:r w:rsidRPr="001932DE">
        <w:rPr>
          <w:color w:val="231F20"/>
          <w:lang w:val="en-GB"/>
        </w:rPr>
        <w:t xml:space="preserve"> preparations.</w:t>
      </w:r>
    </w:p>
    <w:p w14:paraId="34B7FC16" w14:textId="74D302E3" w:rsidR="001932DE" w:rsidRDefault="00E42894" w:rsidP="001932DE">
      <w:pPr>
        <w:pStyle w:val="Textoindependiente"/>
        <w:spacing w:line="249" w:lineRule="auto"/>
        <w:ind w:right="887" w:firstLine="241"/>
        <w:rPr>
          <w:color w:val="231F20"/>
          <w:lang w:val="en-GB"/>
        </w:rPr>
      </w:pPr>
      <w:r w:rsidRPr="001932DE">
        <w:rPr>
          <w:color w:val="231F20"/>
          <w:lang w:val="en-GB"/>
        </w:rPr>
        <w:t>The</w:t>
      </w:r>
      <w:r w:rsidR="0048441B" w:rsidRPr="001932DE">
        <w:rPr>
          <w:color w:val="231F20"/>
          <w:lang w:val="en-GB"/>
        </w:rPr>
        <w:t xml:space="preserve"> first months of the</w:t>
      </w:r>
      <w:r w:rsidR="00BF78F5" w:rsidRPr="001932DE">
        <w:rPr>
          <w:color w:val="231F20"/>
          <w:lang w:val="en-GB"/>
        </w:rPr>
        <w:t xml:space="preserve"> Second World War</w:t>
      </w:r>
      <w:r w:rsidRPr="001932DE">
        <w:rPr>
          <w:color w:val="231F20"/>
          <w:lang w:val="en-GB"/>
        </w:rPr>
        <w:t xml:space="preserve"> were </w:t>
      </w:r>
      <w:commentRangeStart w:id="25"/>
      <w:r w:rsidRPr="001932DE">
        <w:rPr>
          <w:color w:val="231F20"/>
          <w:lang w:val="en-GB"/>
        </w:rPr>
        <w:t>also a phoney war in Syria</w:t>
      </w:r>
      <w:commentRangeEnd w:id="25"/>
      <w:r w:rsidRPr="001932DE">
        <w:rPr>
          <w:rStyle w:val="Refdecomentario"/>
          <w:lang w:val="en-GB"/>
        </w:rPr>
        <w:commentReference w:id="25"/>
      </w:r>
      <w:r w:rsidR="0025568F" w:rsidRPr="001932DE">
        <w:rPr>
          <w:color w:val="231F20"/>
          <w:lang w:val="en-GB"/>
        </w:rPr>
        <w:t xml:space="preserve"> The</w:t>
      </w:r>
      <w:r w:rsidRPr="001932DE">
        <w:rPr>
          <w:color w:val="231F20"/>
          <w:lang w:val="en-GB"/>
        </w:rPr>
        <w:t xml:space="preserve"> military </w:t>
      </w:r>
      <w:r w:rsidR="0025568F" w:rsidRPr="001932DE">
        <w:rPr>
          <w:color w:val="231F20"/>
          <w:lang w:val="en-GB"/>
        </w:rPr>
        <w:t>leadership was</w:t>
      </w:r>
      <w:r w:rsidRPr="001932DE">
        <w:rPr>
          <w:color w:val="231F20"/>
          <w:lang w:val="en-GB"/>
        </w:rPr>
        <w:t xml:space="preserve"> </w:t>
      </w:r>
      <w:r w:rsidR="0025568F" w:rsidRPr="001932DE">
        <w:rPr>
          <w:color w:val="231F20"/>
          <w:lang w:val="en-GB"/>
        </w:rPr>
        <w:t>poised</w:t>
      </w:r>
      <w:r w:rsidRPr="001932DE">
        <w:rPr>
          <w:color w:val="231F20"/>
          <w:lang w:val="en-GB"/>
        </w:rPr>
        <w:t xml:space="preserve"> to</w:t>
      </w:r>
      <w:r w:rsidR="0025568F" w:rsidRPr="001932DE">
        <w:rPr>
          <w:color w:val="231F20"/>
          <w:lang w:val="en-GB"/>
        </w:rPr>
        <w:t xml:space="preserve"> go into action</w:t>
      </w:r>
      <w:r w:rsidRPr="001932DE">
        <w:rPr>
          <w:color w:val="231F20"/>
          <w:lang w:val="en-GB"/>
        </w:rPr>
        <w:t xml:space="preserve">, but </w:t>
      </w:r>
      <w:r w:rsidR="0025568F" w:rsidRPr="001932DE">
        <w:rPr>
          <w:color w:val="231F20"/>
          <w:lang w:val="en-GB"/>
        </w:rPr>
        <w:t>there was no</w:t>
      </w:r>
      <w:r w:rsidRPr="001932DE">
        <w:rPr>
          <w:color w:val="231F20"/>
          <w:lang w:val="en-GB"/>
        </w:rPr>
        <w:t xml:space="preserve"> direct enemy to fight.</w:t>
      </w:r>
      <w:r w:rsidR="0048441B" w:rsidRPr="001932DE">
        <w:rPr>
          <w:color w:val="231F20"/>
          <w:lang w:val="en-GB"/>
        </w:rPr>
        <w:t xml:space="preserve"> </w:t>
      </w:r>
      <w:r w:rsidR="00BF78F5" w:rsidRPr="001932DE">
        <w:rPr>
          <w:color w:val="231F20"/>
          <w:lang w:val="en-GB"/>
        </w:rPr>
        <w:t xml:space="preserve">Things changed with the collapse of the French front in May 1940. The </w:t>
      </w:r>
      <w:r w:rsidR="0025568F" w:rsidRPr="001932DE">
        <w:rPr>
          <w:color w:val="231F20"/>
          <w:lang w:val="en-GB"/>
        </w:rPr>
        <w:t>surrender of France</w:t>
      </w:r>
      <w:r w:rsidR="00BF78F5" w:rsidRPr="001932DE">
        <w:rPr>
          <w:color w:val="231F20"/>
          <w:lang w:val="en-GB"/>
        </w:rPr>
        <w:t xml:space="preserve"> in June was traumatic for General </w:t>
      </w:r>
      <w:proofErr w:type="spellStart"/>
      <w:r w:rsidR="00BF78F5" w:rsidRPr="001932DE">
        <w:rPr>
          <w:color w:val="231F20"/>
          <w:lang w:val="en-GB"/>
        </w:rPr>
        <w:t>Dentz</w:t>
      </w:r>
      <w:proofErr w:type="spellEnd"/>
      <w:r w:rsidR="00BF78F5" w:rsidRPr="001932DE">
        <w:rPr>
          <w:color w:val="231F20"/>
          <w:lang w:val="en-GB"/>
        </w:rPr>
        <w:t xml:space="preserve"> and his subordinates</w:t>
      </w:r>
      <w:r w:rsidR="001932DE">
        <w:rPr>
          <w:color w:val="231F20"/>
          <w:lang w:val="en-GB"/>
        </w:rPr>
        <w:t>,</w:t>
      </w:r>
      <w:commentRangeStart w:id="26"/>
      <w:r w:rsidR="001932DE">
        <w:rPr>
          <w:color w:val="231F20"/>
          <w:lang w:val="en-GB"/>
        </w:rPr>
        <w:t xml:space="preserve"> who were far away from France and uncertain how </w:t>
      </w:r>
      <w:r w:rsidR="0025568F" w:rsidRPr="001932DE">
        <w:rPr>
          <w:color w:val="231F20"/>
          <w:lang w:val="en-GB"/>
        </w:rPr>
        <w:t>to</w:t>
      </w:r>
      <w:r w:rsidRPr="001932DE">
        <w:rPr>
          <w:color w:val="231F20"/>
          <w:lang w:val="en-GB"/>
        </w:rPr>
        <w:t xml:space="preserve"> re</w:t>
      </w:r>
      <w:r w:rsidR="0025568F" w:rsidRPr="001932DE">
        <w:rPr>
          <w:color w:val="231F20"/>
          <w:lang w:val="en-GB"/>
        </w:rPr>
        <w:t>act</w:t>
      </w:r>
      <w:r w:rsidR="001932DE">
        <w:rPr>
          <w:color w:val="231F20"/>
          <w:lang w:val="en-GB"/>
        </w:rPr>
        <w:t>.</w:t>
      </w:r>
      <w:r w:rsidRPr="001932DE">
        <w:rPr>
          <w:color w:val="231F20"/>
          <w:lang w:val="en-GB"/>
        </w:rPr>
        <w:t xml:space="preserve"> </w:t>
      </w:r>
      <w:commentRangeEnd w:id="26"/>
      <w:r w:rsidR="00FF09E5" w:rsidRPr="001932DE">
        <w:rPr>
          <w:rStyle w:val="Refdecomentario"/>
          <w:lang w:val="en-GB"/>
        </w:rPr>
        <w:commentReference w:id="26"/>
      </w:r>
      <w:r w:rsidR="005D4472" w:rsidRPr="001932DE">
        <w:rPr>
          <w:color w:val="231F20"/>
          <w:lang w:val="en-GB"/>
        </w:rPr>
        <w:t>De Gaulle’s appeal</w:t>
      </w:r>
      <w:r w:rsidR="00BF78F5" w:rsidRPr="001932DE">
        <w:rPr>
          <w:color w:val="231F20"/>
          <w:lang w:val="en-GB"/>
        </w:rPr>
        <w:t xml:space="preserve"> </w:t>
      </w:r>
      <w:r w:rsidR="005D4472" w:rsidRPr="001932DE">
        <w:rPr>
          <w:color w:val="231F20"/>
          <w:lang w:val="en-GB"/>
        </w:rPr>
        <w:t>was heard on</w:t>
      </w:r>
      <w:r w:rsidR="00FF09E5" w:rsidRPr="001932DE">
        <w:rPr>
          <w:color w:val="231F20"/>
          <w:lang w:val="en-GB"/>
        </w:rPr>
        <w:t xml:space="preserve"> the</w:t>
      </w:r>
      <w:r w:rsidR="00BF78F5" w:rsidRPr="001932DE">
        <w:rPr>
          <w:color w:val="231F20"/>
          <w:lang w:val="en-GB"/>
        </w:rPr>
        <w:t xml:space="preserve"> shores of the Levant</w:t>
      </w:r>
      <w:r w:rsidR="0048441B" w:rsidRPr="001932DE">
        <w:rPr>
          <w:color w:val="231F20"/>
          <w:lang w:val="en-GB"/>
        </w:rPr>
        <w:t>,</w:t>
      </w:r>
      <w:r w:rsidR="005D4472" w:rsidRPr="001932DE">
        <w:rPr>
          <w:color w:val="231F20"/>
          <w:lang w:val="en-GB"/>
        </w:rPr>
        <w:t xml:space="preserve"> </w:t>
      </w:r>
      <w:r w:rsidR="0048441B" w:rsidRPr="001932DE">
        <w:rPr>
          <w:color w:val="231F20"/>
          <w:lang w:val="en-GB"/>
        </w:rPr>
        <w:t>but his failed attempt</w:t>
      </w:r>
      <w:r w:rsidR="00BF78F5" w:rsidRPr="001932DE">
        <w:rPr>
          <w:color w:val="231F20"/>
          <w:lang w:val="en-GB"/>
        </w:rPr>
        <w:t xml:space="preserve"> </w:t>
      </w:r>
      <w:r w:rsidR="0048441B" w:rsidRPr="001932DE">
        <w:rPr>
          <w:color w:val="231F20"/>
          <w:lang w:val="en-GB"/>
        </w:rPr>
        <w:t>to</w:t>
      </w:r>
      <w:r w:rsidR="00BF78F5" w:rsidRPr="001932DE">
        <w:rPr>
          <w:color w:val="231F20"/>
          <w:lang w:val="en-GB"/>
        </w:rPr>
        <w:t xml:space="preserve"> rally</w:t>
      </w:r>
      <w:r w:rsidR="0048441B" w:rsidRPr="001932DE">
        <w:rPr>
          <w:color w:val="231F20"/>
          <w:lang w:val="en-GB"/>
        </w:rPr>
        <w:t xml:space="preserve"> the</w:t>
      </w:r>
      <w:r w:rsidR="00BF78F5" w:rsidRPr="001932DE">
        <w:rPr>
          <w:color w:val="231F20"/>
          <w:lang w:val="en-GB"/>
        </w:rPr>
        <w:t xml:space="preserve"> French West Africa</w:t>
      </w:r>
      <w:r w:rsidR="0048441B" w:rsidRPr="001932DE">
        <w:rPr>
          <w:color w:val="231F20"/>
          <w:lang w:val="en-GB"/>
        </w:rPr>
        <w:t xml:space="preserve"> in Dakar, wh</w:t>
      </w:r>
      <w:r w:rsidR="00FF09E5" w:rsidRPr="001932DE">
        <w:rPr>
          <w:color w:val="231F20"/>
          <w:lang w:val="en-GB"/>
        </w:rPr>
        <w:t>ere</w:t>
      </w:r>
      <w:r w:rsidR="0048441B" w:rsidRPr="001932DE">
        <w:rPr>
          <w:color w:val="231F20"/>
          <w:lang w:val="en-GB"/>
        </w:rPr>
        <w:t xml:space="preserve"> he was </w:t>
      </w:r>
      <w:r w:rsidR="0025568F" w:rsidRPr="001932DE">
        <w:rPr>
          <w:color w:val="231F20"/>
          <w:lang w:val="en-GB"/>
        </w:rPr>
        <w:t>driven off by</w:t>
      </w:r>
      <w:r w:rsidR="0048441B" w:rsidRPr="001932DE">
        <w:rPr>
          <w:color w:val="231F20"/>
          <w:lang w:val="en-GB"/>
        </w:rPr>
        <w:t xml:space="preserve"> cannon</w:t>
      </w:r>
      <w:r w:rsidR="0025568F" w:rsidRPr="001932DE">
        <w:rPr>
          <w:color w:val="231F20"/>
          <w:lang w:val="en-GB"/>
        </w:rPr>
        <w:t xml:space="preserve"> fire</w:t>
      </w:r>
      <w:r w:rsidR="0048441B" w:rsidRPr="001932DE">
        <w:rPr>
          <w:color w:val="231F20"/>
          <w:lang w:val="en-GB"/>
        </w:rPr>
        <w:t>,</w:t>
      </w:r>
      <w:r w:rsidR="00BF78F5" w:rsidRPr="001932DE">
        <w:rPr>
          <w:color w:val="231F20"/>
          <w:lang w:val="en-GB"/>
        </w:rPr>
        <w:t xml:space="preserve"> and the destruction of the French fleet by the British at </w:t>
      </w:r>
      <w:proofErr w:type="spellStart"/>
      <w:r w:rsidR="00BF78F5" w:rsidRPr="001932DE">
        <w:rPr>
          <w:color w:val="231F20"/>
          <w:lang w:val="en-GB"/>
        </w:rPr>
        <w:t>M</w:t>
      </w:r>
      <w:r w:rsidR="0048441B" w:rsidRPr="001932DE">
        <w:rPr>
          <w:color w:val="231F20"/>
          <w:lang w:val="en-GB"/>
        </w:rPr>
        <w:t>azalquivir</w:t>
      </w:r>
      <w:proofErr w:type="spellEnd"/>
      <w:r w:rsidR="0048441B" w:rsidRPr="001932DE">
        <w:rPr>
          <w:color w:val="231F20"/>
          <w:lang w:val="en-GB"/>
        </w:rPr>
        <w:t xml:space="preserve"> thwarted his intentions</w:t>
      </w:r>
      <w:r w:rsidR="00BF78F5" w:rsidRPr="001932DE">
        <w:rPr>
          <w:color w:val="231F20"/>
          <w:lang w:val="en-GB"/>
        </w:rPr>
        <w:t>. After some hesitation, the officer corps</w:t>
      </w:r>
      <w:r w:rsidR="001B67BB" w:rsidRPr="001932DE">
        <w:rPr>
          <w:color w:val="231F20"/>
          <w:lang w:val="en-GB"/>
        </w:rPr>
        <w:t xml:space="preserve"> in Syria</w:t>
      </w:r>
      <w:r w:rsidR="00BF78F5" w:rsidRPr="001932DE">
        <w:rPr>
          <w:color w:val="231F20"/>
          <w:lang w:val="en-GB"/>
        </w:rPr>
        <w:t xml:space="preserve"> d</w:t>
      </w:r>
      <w:r w:rsidR="009F5115" w:rsidRPr="001932DE">
        <w:rPr>
          <w:color w:val="231F20"/>
          <w:lang w:val="en-GB"/>
        </w:rPr>
        <w:t>ecided</w:t>
      </w:r>
      <w:r w:rsidR="00BF78F5" w:rsidRPr="001932DE">
        <w:rPr>
          <w:color w:val="231F20"/>
          <w:lang w:val="en-GB"/>
        </w:rPr>
        <w:t xml:space="preserve"> not</w:t>
      </w:r>
      <w:r w:rsidR="009F5115" w:rsidRPr="001932DE">
        <w:rPr>
          <w:color w:val="231F20"/>
          <w:lang w:val="en-GB"/>
        </w:rPr>
        <w:t xml:space="preserve"> to</w:t>
      </w:r>
      <w:r w:rsidR="00BF78F5" w:rsidRPr="001932DE">
        <w:rPr>
          <w:color w:val="231F20"/>
          <w:lang w:val="en-GB"/>
        </w:rPr>
        <w:t xml:space="preserve"> join the Free French.</w:t>
      </w:r>
      <w:r w:rsidRPr="001932DE">
        <w:rPr>
          <w:color w:val="231F20"/>
          <w:lang w:val="en-GB"/>
        </w:rPr>
        <w:t xml:space="preserve"> </w:t>
      </w:r>
    </w:p>
    <w:p w14:paraId="121ABD58" w14:textId="7B25B974" w:rsidR="001932DE" w:rsidRDefault="00BF78F5" w:rsidP="001932DE">
      <w:pPr>
        <w:pStyle w:val="Textoindependiente"/>
        <w:spacing w:line="249" w:lineRule="auto"/>
        <w:ind w:right="887" w:firstLine="241"/>
        <w:rPr>
          <w:color w:val="231F20"/>
          <w:lang w:val="en-GB"/>
        </w:rPr>
      </w:pPr>
      <w:r w:rsidRPr="001932DE">
        <w:rPr>
          <w:color w:val="231F20"/>
          <w:lang w:val="en-GB"/>
        </w:rPr>
        <w:t>The</w:t>
      </w:r>
      <w:r w:rsidR="00FF09E5" w:rsidRPr="001932DE">
        <w:rPr>
          <w:color w:val="231F20"/>
          <w:lang w:val="en-GB"/>
        </w:rPr>
        <w:t xml:space="preserve"> aim of the</w:t>
      </w:r>
      <w:r w:rsidRPr="001932DE">
        <w:rPr>
          <w:color w:val="231F20"/>
          <w:lang w:val="en-GB"/>
        </w:rPr>
        <w:t xml:space="preserve"> Vichy </w:t>
      </w:r>
      <w:r w:rsidR="00FF09E5" w:rsidRPr="001932DE">
        <w:rPr>
          <w:color w:val="231F20"/>
          <w:lang w:val="en-GB"/>
        </w:rPr>
        <w:t>regime</w:t>
      </w:r>
      <w:r w:rsidRPr="001932DE">
        <w:rPr>
          <w:color w:val="231F20"/>
          <w:lang w:val="en-GB"/>
        </w:rPr>
        <w:t xml:space="preserve"> </w:t>
      </w:r>
      <w:r w:rsidR="00FF09E5" w:rsidRPr="001932DE">
        <w:rPr>
          <w:color w:val="231F20"/>
          <w:lang w:val="en-GB"/>
        </w:rPr>
        <w:t>was to</w:t>
      </w:r>
      <w:r w:rsidRPr="001932DE">
        <w:rPr>
          <w:color w:val="231F20"/>
          <w:lang w:val="en-GB"/>
        </w:rPr>
        <w:t xml:space="preserve"> reinforce French authority in Syria, and </w:t>
      </w:r>
      <w:r w:rsidR="0025568F" w:rsidRPr="001932DE">
        <w:rPr>
          <w:color w:val="231F20"/>
          <w:lang w:val="en-GB"/>
        </w:rPr>
        <w:t>therefore it</w:t>
      </w:r>
      <w:r w:rsidR="00863863" w:rsidRPr="001932DE">
        <w:rPr>
          <w:color w:val="231F20"/>
          <w:lang w:val="en-GB"/>
        </w:rPr>
        <w:t xml:space="preserve"> </w:t>
      </w:r>
      <w:r w:rsidR="0025568F" w:rsidRPr="001932DE">
        <w:rPr>
          <w:color w:val="231F20"/>
          <w:lang w:val="en-GB"/>
        </w:rPr>
        <w:t>persecuted the</w:t>
      </w:r>
      <w:r w:rsidRPr="001932DE">
        <w:rPr>
          <w:color w:val="231F20"/>
          <w:lang w:val="en-GB"/>
        </w:rPr>
        <w:t xml:space="preserve"> Arab nationalist leaders, who were accused of having assassinated Abd al-Rahman </w:t>
      </w:r>
      <w:proofErr w:type="spellStart"/>
      <w:r w:rsidRPr="001932DE">
        <w:rPr>
          <w:color w:val="231F20"/>
          <w:lang w:val="en-GB"/>
        </w:rPr>
        <w:t>Shahbandar</w:t>
      </w:r>
      <w:proofErr w:type="spellEnd"/>
      <w:r w:rsidRPr="001932DE">
        <w:rPr>
          <w:color w:val="231F20"/>
          <w:lang w:val="en-GB"/>
        </w:rPr>
        <w:t xml:space="preserve">. </w:t>
      </w:r>
      <w:r w:rsidR="00863863" w:rsidRPr="001932DE">
        <w:rPr>
          <w:color w:val="231F20"/>
          <w:lang w:val="en-GB"/>
        </w:rPr>
        <w:t xml:space="preserve">Although </w:t>
      </w:r>
      <w:proofErr w:type="spellStart"/>
      <w:r w:rsidRPr="001932DE">
        <w:rPr>
          <w:color w:val="231F20"/>
          <w:lang w:val="en-GB"/>
        </w:rPr>
        <w:t>Shahbandar</w:t>
      </w:r>
      <w:proofErr w:type="spellEnd"/>
      <w:r w:rsidRPr="001932DE">
        <w:rPr>
          <w:color w:val="231F20"/>
          <w:lang w:val="en-GB"/>
        </w:rPr>
        <w:t xml:space="preserve"> </w:t>
      </w:r>
      <w:r w:rsidR="0025568F" w:rsidRPr="001932DE">
        <w:rPr>
          <w:color w:val="231F20"/>
          <w:lang w:val="en-GB"/>
        </w:rPr>
        <w:t>had been</w:t>
      </w:r>
      <w:r w:rsidRPr="001932DE">
        <w:rPr>
          <w:color w:val="231F20"/>
          <w:lang w:val="en-GB"/>
        </w:rPr>
        <w:t xml:space="preserve"> very hostile to France, </w:t>
      </w:r>
      <w:r w:rsidR="00863863" w:rsidRPr="001932DE">
        <w:rPr>
          <w:color w:val="231F20"/>
          <w:lang w:val="en-GB"/>
        </w:rPr>
        <w:t>he was also hostile to</w:t>
      </w:r>
      <w:r w:rsidRPr="001932DE">
        <w:rPr>
          <w:color w:val="231F20"/>
          <w:lang w:val="en-GB"/>
        </w:rPr>
        <w:t xml:space="preserve"> the National Bloc, which he accused of ceding Syria</w:t>
      </w:r>
      <w:r w:rsidR="00863863" w:rsidRPr="001932DE">
        <w:rPr>
          <w:color w:val="231F20"/>
          <w:lang w:val="en-GB"/>
        </w:rPr>
        <w:t>’</w:t>
      </w:r>
      <w:r w:rsidRPr="001932DE">
        <w:rPr>
          <w:color w:val="231F20"/>
          <w:lang w:val="en-GB"/>
        </w:rPr>
        <w:t>s sovereign</w:t>
      </w:r>
      <w:r w:rsidR="00863863" w:rsidRPr="001932DE">
        <w:rPr>
          <w:color w:val="231F20"/>
          <w:lang w:val="en-GB"/>
        </w:rPr>
        <w:t>ty</w:t>
      </w:r>
      <w:r w:rsidRPr="001932DE">
        <w:rPr>
          <w:color w:val="231F20"/>
          <w:lang w:val="en-GB"/>
        </w:rPr>
        <w:t xml:space="preserve">. His sudden death </w:t>
      </w:r>
      <w:r w:rsidR="0025568F" w:rsidRPr="001932DE">
        <w:rPr>
          <w:color w:val="231F20"/>
          <w:lang w:val="en-GB"/>
        </w:rPr>
        <w:t>led to the disintegration of</w:t>
      </w:r>
      <w:r w:rsidR="001932DE">
        <w:rPr>
          <w:color w:val="231F20"/>
          <w:lang w:val="en-GB"/>
        </w:rPr>
        <w:t xml:space="preserve"> his</w:t>
      </w:r>
      <w:r w:rsidR="0025568F" w:rsidRPr="001932DE">
        <w:rPr>
          <w:color w:val="231F20"/>
          <w:lang w:val="en-GB"/>
        </w:rPr>
        <w:t xml:space="preserve"> movement</w:t>
      </w:r>
      <w:r w:rsidR="00863863" w:rsidRPr="001932DE">
        <w:rPr>
          <w:color w:val="231F20"/>
          <w:lang w:val="en-GB"/>
        </w:rPr>
        <w:t xml:space="preserve">, </w:t>
      </w:r>
      <w:r w:rsidR="001932DE">
        <w:rPr>
          <w:color w:val="231F20"/>
          <w:lang w:val="en-GB"/>
        </w:rPr>
        <w:t>which</w:t>
      </w:r>
      <w:r w:rsidR="00863863" w:rsidRPr="001932DE">
        <w:rPr>
          <w:color w:val="231F20"/>
          <w:lang w:val="en-GB"/>
        </w:rPr>
        <w:t xml:space="preserve"> </w:t>
      </w:r>
      <w:r w:rsidR="000D2DAA" w:rsidRPr="001932DE">
        <w:rPr>
          <w:color w:val="231F20"/>
          <w:lang w:val="en-GB"/>
        </w:rPr>
        <w:t>had been</w:t>
      </w:r>
      <w:r w:rsidR="00863863" w:rsidRPr="001932DE">
        <w:rPr>
          <w:color w:val="231F20"/>
          <w:lang w:val="en-GB"/>
        </w:rPr>
        <w:t xml:space="preserve"> </w:t>
      </w:r>
      <w:r w:rsidR="000D2DAA" w:rsidRPr="001932DE">
        <w:rPr>
          <w:color w:val="231F20"/>
          <w:lang w:val="en-GB"/>
        </w:rPr>
        <w:t>united</w:t>
      </w:r>
      <w:r w:rsidR="0025568F" w:rsidRPr="001932DE">
        <w:rPr>
          <w:color w:val="231F20"/>
          <w:lang w:val="en-GB"/>
        </w:rPr>
        <w:t xml:space="preserve"> mainly</w:t>
      </w:r>
      <w:r w:rsidR="000D2DAA" w:rsidRPr="001932DE">
        <w:rPr>
          <w:color w:val="231F20"/>
          <w:lang w:val="en-GB"/>
        </w:rPr>
        <w:t xml:space="preserve"> by</w:t>
      </w:r>
      <w:r w:rsidR="00863863" w:rsidRPr="001932DE">
        <w:rPr>
          <w:color w:val="231F20"/>
          <w:lang w:val="en-GB"/>
        </w:rPr>
        <w:t xml:space="preserve"> </w:t>
      </w:r>
      <w:r w:rsidR="001932DE">
        <w:rPr>
          <w:color w:val="231F20"/>
          <w:lang w:val="en-GB"/>
        </w:rPr>
        <w:t>its</w:t>
      </w:r>
      <w:r w:rsidRPr="001932DE">
        <w:rPr>
          <w:color w:val="231F20"/>
          <w:lang w:val="en-GB"/>
        </w:rPr>
        <w:t xml:space="preserve"> charismatic leader. At the same time, the </w:t>
      </w:r>
      <w:r w:rsidR="0025568F" w:rsidRPr="001932DE">
        <w:rPr>
          <w:color w:val="231F20"/>
          <w:lang w:val="en-GB"/>
        </w:rPr>
        <w:t>prosecution</w:t>
      </w:r>
      <w:r w:rsidRPr="001932DE">
        <w:rPr>
          <w:color w:val="231F20"/>
          <w:lang w:val="en-GB"/>
        </w:rPr>
        <w:t xml:space="preserve"> of Jam</w:t>
      </w:r>
      <w:r w:rsidR="009F5115" w:rsidRPr="001932DE">
        <w:rPr>
          <w:color w:val="231F20"/>
          <w:lang w:val="en-GB"/>
        </w:rPr>
        <w:t>i</w:t>
      </w:r>
      <w:r w:rsidRPr="001932DE">
        <w:rPr>
          <w:color w:val="231F20"/>
          <w:lang w:val="en-GB"/>
        </w:rPr>
        <w:t xml:space="preserve">l </w:t>
      </w:r>
      <w:proofErr w:type="spellStart"/>
      <w:r w:rsidRPr="001932DE">
        <w:rPr>
          <w:color w:val="231F20"/>
          <w:lang w:val="en-GB"/>
        </w:rPr>
        <w:t>Mardam</w:t>
      </w:r>
      <w:proofErr w:type="spellEnd"/>
      <w:r w:rsidRPr="001932DE">
        <w:rPr>
          <w:color w:val="231F20"/>
          <w:lang w:val="en-GB"/>
        </w:rPr>
        <w:t xml:space="preserve"> Bey and Shukr</w:t>
      </w:r>
      <w:r w:rsidR="009F5115" w:rsidRPr="001932DE">
        <w:rPr>
          <w:color w:val="231F20"/>
          <w:lang w:val="en-GB"/>
        </w:rPr>
        <w:t>i</w:t>
      </w:r>
      <w:r w:rsidRPr="001932DE">
        <w:rPr>
          <w:color w:val="231F20"/>
          <w:lang w:val="en-GB"/>
        </w:rPr>
        <w:t xml:space="preserve"> al-</w:t>
      </w:r>
      <w:proofErr w:type="spellStart"/>
      <w:r w:rsidRPr="001932DE">
        <w:rPr>
          <w:color w:val="231F20"/>
          <w:lang w:val="en-GB"/>
        </w:rPr>
        <w:t>Quwwatl</w:t>
      </w:r>
      <w:r w:rsidR="00863863" w:rsidRPr="001932DE">
        <w:rPr>
          <w:color w:val="231F20"/>
          <w:lang w:val="en-GB"/>
        </w:rPr>
        <w:t>i</w:t>
      </w:r>
      <w:proofErr w:type="spellEnd"/>
      <w:r w:rsidRPr="001932DE">
        <w:rPr>
          <w:color w:val="231F20"/>
          <w:lang w:val="en-GB"/>
        </w:rPr>
        <w:t xml:space="preserve"> led </w:t>
      </w:r>
      <w:r w:rsidR="0025568F" w:rsidRPr="001932DE">
        <w:rPr>
          <w:color w:val="231F20"/>
          <w:lang w:val="en-GB"/>
        </w:rPr>
        <w:t>them</w:t>
      </w:r>
      <w:r w:rsidRPr="001932DE">
        <w:rPr>
          <w:color w:val="231F20"/>
          <w:lang w:val="en-GB"/>
        </w:rPr>
        <w:t xml:space="preserve"> </w:t>
      </w:r>
      <w:r w:rsidR="0025568F" w:rsidRPr="001932DE">
        <w:rPr>
          <w:color w:val="231F20"/>
          <w:lang w:val="en-GB"/>
        </w:rPr>
        <w:t>to seek</w:t>
      </w:r>
      <w:r w:rsidRPr="001932DE">
        <w:rPr>
          <w:color w:val="231F20"/>
          <w:lang w:val="en-GB"/>
        </w:rPr>
        <w:t xml:space="preserve"> refuge in </w:t>
      </w:r>
      <w:r w:rsidRPr="001932DE">
        <w:rPr>
          <w:color w:val="231F20"/>
          <w:lang w:val="en-GB"/>
        </w:rPr>
        <w:lastRenderedPageBreak/>
        <w:t xml:space="preserve">Iraq. At the beginning of 1940, despite the military </w:t>
      </w:r>
      <w:r w:rsidR="000D2DAA" w:rsidRPr="001932DE">
        <w:rPr>
          <w:color w:val="231F20"/>
          <w:lang w:val="en-GB"/>
        </w:rPr>
        <w:t>turbulence</w:t>
      </w:r>
      <w:r w:rsidRPr="001932DE">
        <w:rPr>
          <w:color w:val="231F20"/>
          <w:lang w:val="en-GB"/>
        </w:rPr>
        <w:t xml:space="preserve"> </w:t>
      </w:r>
      <w:r w:rsidR="0025568F" w:rsidRPr="001932DE">
        <w:rPr>
          <w:color w:val="231F20"/>
          <w:lang w:val="en-GB"/>
        </w:rPr>
        <w:t>surrounding</w:t>
      </w:r>
      <w:r w:rsidR="009F5115" w:rsidRPr="001932DE">
        <w:rPr>
          <w:color w:val="231F20"/>
          <w:lang w:val="en-GB"/>
        </w:rPr>
        <w:t xml:space="preserve"> the</w:t>
      </w:r>
      <w:r w:rsidRPr="001932DE">
        <w:rPr>
          <w:color w:val="231F20"/>
          <w:lang w:val="en-GB"/>
        </w:rPr>
        <w:t xml:space="preserve"> Hashemite monarchy, Baghdad </w:t>
      </w:r>
      <w:r w:rsidR="000D2DAA" w:rsidRPr="001932DE">
        <w:rPr>
          <w:color w:val="231F20"/>
          <w:lang w:val="en-GB"/>
        </w:rPr>
        <w:t>was still a safe</w:t>
      </w:r>
      <w:r w:rsidRPr="001932DE">
        <w:rPr>
          <w:color w:val="231F20"/>
          <w:lang w:val="en-GB"/>
        </w:rPr>
        <w:t xml:space="preserve"> </w:t>
      </w:r>
      <w:r w:rsidR="0025568F" w:rsidRPr="001932DE">
        <w:rPr>
          <w:color w:val="231F20"/>
          <w:lang w:val="en-GB"/>
        </w:rPr>
        <w:t>haven</w:t>
      </w:r>
      <w:r w:rsidR="000D2DAA" w:rsidRPr="001932DE">
        <w:rPr>
          <w:color w:val="231F20"/>
          <w:lang w:val="en-GB"/>
        </w:rPr>
        <w:t xml:space="preserve"> </w:t>
      </w:r>
      <w:r w:rsidRPr="001932DE">
        <w:rPr>
          <w:color w:val="231F20"/>
          <w:lang w:val="en-GB"/>
        </w:rPr>
        <w:t>for Arab exiles. Without leaders, the</w:t>
      </w:r>
      <w:r w:rsidR="000D2DAA" w:rsidRPr="001932DE">
        <w:rPr>
          <w:color w:val="231F20"/>
          <w:lang w:val="en-GB"/>
        </w:rPr>
        <w:t xml:space="preserve"> National Bloc faded into the background</w:t>
      </w:r>
      <w:r w:rsidR="009F5115" w:rsidRPr="001932DE">
        <w:rPr>
          <w:color w:val="231F20"/>
          <w:lang w:val="en-GB"/>
        </w:rPr>
        <w:t xml:space="preserve"> for a</w:t>
      </w:r>
      <w:r w:rsidRPr="001932DE">
        <w:rPr>
          <w:color w:val="231F20"/>
          <w:lang w:val="en-GB"/>
        </w:rPr>
        <w:t xml:space="preserve"> while, </w:t>
      </w:r>
      <w:r w:rsidR="009F5115" w:rsidRPr="001932DE">
        <w:rPr>
          <w:color w:val="231F20"/>
          <w:lang w:val="en-GB"/>
        </w:rPr>
        <w:t>leaving</w:t>
      </w:r>
      <w:r w:rsidR="0025568F" w:rsidRPr="001932DE">
        <w:rPr>
          <w:color w:val="231F20"/>
          <w:lang w:val="en-GB"/>
        </w:rPr>
        <w:t xml:space="preserve"> behind</w:t>
      </w:r>
      <w:r w:rsidR="001932DE">
        <w:rPr>
          <w:color w:val="231F20"/>
          <w:lang w:val="en-GB"/>
        </w:rPr>
        <w:t xml:space="preserve"> only a few ministers.</w:t>
      </w:r>
    </w:p>
    <w:p w14:paraId="6A48DAD1" w14:textId="09FDEEAA" w:rsidR="001932DE" w:rsidRDefault="000D2DAA" w:rsidP="001932DE">
      <w:pPr>
        <w:pStyle w:val="Textoindependiente"/>
        <w:spacing w:line="249" w:lineRule="auto"/>
        <w:ind w:right="887" w:firstLine="241"/>
        <w:rPr>
          <w:color w:val="231F20"/>
          <w:lang w:val="en-GB"/>
        </w:rPr>
      </w:pPr>
      <w:r w:rsidRPr="001932DE">
        <w:rPr>
          <w:color w:val="231F20"/>
          <w:lang w:val="en-GB"/>
        </w:rPr>
        <w:t>Things changed radically in the</w:t>
      </w:r>
      <w:r w:rsidR="00BF78F5" w:rsidRPr="001932DE">
        <w:rPr>
          <w:color w:val="231F20"/>
          <w:lang w:val="en-GB"/>
        </w:rPr>
        <w:t xml:space="preserve"> first half of 1941. The reason for this lay outside Syria. In April, after several</w:t>
      </w:r>
      <w:r w:rsidRPr="001932DE">
        <w:rPr>
          <w:color w:val="231F20"/>
          <w:lang w:val="en-GB"/>
        </w:rPr>
        <w:t xml:space="preserve"> </w:t>
      </w:r>
      <w:r w:rsidR="00EC37D6" w:rsidRPr="001932DE">
        <w:rPr>
          <w:color w:val="231F20"/>
          <w:lang w:val="en-GB"/>
        </w:rPr>
        <w:t>previous</w:t>
      </w:r>
      <w:r w:rsidR="00BF78F5" w:rsidRPr="001932DE">
        <w:rPr>
          <w:color w:val="231F20"/>
          <w:lang w:val="en-GB"/>
        </w:rPr>
        <w:t xml:space="preserve"> attempts, four colonels</w:t>
      </w:r>
      <w:r w:rsidRPr="001932DE">
        <w:rPr>
          <w:color w:val="231F20"/>
          <w:lang w:val="en-GB"/>
        </w:rPr>
        <w:t>—</w:t>
      </w:r>
      <w:r w:rsidR="00BF78F5" w:rsidRPr="001932DE">
        <w:rPr>
          <w:color w:val="231F20"/>
          <w:lang w:val="en-GB"/>
        </w:rPr>
        <w:t xml:space="preserve">the Golden </w:t>
      </w:r>
      <w:r w:rsidR="0092339F" w:rsidRPr="001932DE">
        <w:rPr>
          <w:color w:val="231F20"/>
          <w:lang w:val="en-GB"/>
        </w:rPr>
        <w:t>Square</w:t>
      </w:r>
      <w:r w:rsidRPr="001932DE">
        <w:rPr>
          <w:color w:val="231F20"/>
          <w:lang w:val="en-GB"/>
        </w:rPr>
        <w:t>—</w:t>
      </w:r>
      <w:r w:rsidR="0092339F" w:rsidRPr="001932DE">
        <w:rPr>
          <w:color w:val="231F20"/>
          <w:lang w:val="en-GB"/>
        </w:rPr>
        <w:t>who were fierce proponents</w:t>
      </w:r>
      <w:r w:rsidR="00BF78F5" w:rsidRPr="001932DE">
        <w:rPr>
          <w:color w:val="231F20"/>
          <w:lang w:val="en-GB"/>
        </w:rPr>
        <w:t xml:space="preserve"> </w:t>
      </w:r>
      <w:r w:rsidR="0092339F" w:rsidRPr="001932DE">
        <w:rPr>
          <w:color w:val="231F20"/>
          <w:lang w:val="en-GB"/>
        </w:rPr>
        <w:t xml:space="preserve">of </w:t>
      </w:r>
      <w:r w:rsidR="00BF78F5" w:rsidRPr="001932DE">
        <w:rPr>
          <w:color w:val="231F20"/>
          <w:lang w:val="en-GB"/>
        </w:rPr>
        <w:t>Arab nationalism, orchestrated a coup d</w:t>
      </w:r>
      <w:r w:rsidRPr="001932DE">
        <w:rPr>
          <w:color w:val="231F20"/>
          <w:lang w:val="en-GB"/>
        </w:rPr>
        <w:t>’</w:t>
      </w:r>
      <w:r w:rsidR="00BF78F5" w:rsidRPr="001932DE">
        <w:rPr>
          <w:color w:val="231F20"/>
          <w:lang w:val="en-GB"/>
        </w:rPr>
        <w:t>état in Baghdad</w:t>
      </w:r>
      <w:r w:rsidR="0092339F" w:rsidRPr="001932DE">
        <w:rPr>
          <w:color w:val="231F20"/>
          <w:lang w:val="en-GB"/>
        </w:rPr>
        <w:t xml:space="preserve">. This </w:t>
      </w:r>
      <w:r w:rsidR="00BF78F5" w:rsidRPr="001932DE">
        <w:rPr>
          <w:color w:val="231F20"/>
          <w:lang w:val="en-GB"/>
        </w:rPr>
        <w:t>forced the regent</w:t>
      </w:r>
      <w:r w:rsidRPr="001932DE">
        <w:rPr>
          <w:color w:val="231F20"/>
          <w:lang w:val="en-GB"/>
        </w:rPr>
        <w:t xml:space="preserve"> to go into exile</w:t>
      </w:r>
      <w:r w:rsidR="001932DE">
        <w:rPr>
          <w:color w:val="231F20"/>
          <w:lang w:val="en-GB"/>
        </w:rPr>
        <w:t>,</w:t>
      </w:r>
      <w:r w:rsidRPr="001932DE">
        <w:rPr>
          <w:color w:val="231F20"/>
          <w:lang w:val="en-GB"/>
        </w:rPr>
        <w:t xml:space="preserve"> along with</w:t>
      </w:r>
      <w:r w:rsidR="00BF78F5" w:rsidRPr="001932DE">
        <w:rPr>
          <w:color w:val="231F20"/>
          <w:lang w:val="en-GB"/>
        </w:rPr>
        <w:t xml:space="preserve"> </w:t>
      </w:r>
      <w:r w:rsidR="0025568F" w:rsidRPr="001932DE">
        <w:rPr>
          <w:color w:val="231F20"/>
          <w:lang w:val="en-GB"/>
        </w:rPr>
        <w:t xml:space="preserve">his pro-British </w:t>
      </w:r>
      <w:r w:rsidR="00BF78F5" w:rsidRPr="001932DE">
        <w:rPr>
          <w:color w:val="231F20"/>
          <w:lang w:val="en-GB"/>
        </w:rPr>
        <w:t>ministers. The</w:t>
      </w:r>
      <w:r w:rsidR="0092339F" w:rsidRPr="001932DE">
        <w:rPr>
          <w:color w:val="231F20"/>
          <w:lang w:val="en-GB"/>
        </w:rPr>
        <w:t xml:space="preserve"> colonels</w:t>
      </w:r>
      <w:r w:rsidR="00BF78F5" w:rsidRPr="001932DE">
        <w:rPr>
          <w:color w:val="231F20"/>
          <w:lang w:val="en-GB"/>
        </w:rPr>
        <w:t xml:space="preserve"> called for a rethink of ties with the former Mandatory Power and </w:t>
      </w:r>
      <w:r w:rsidR="00EC37D6" w:rsidRPr="001932DE">
        <w:rPr>
          <w:color w:val="231F20"/>
          <w:lang w:val="en-GB"/>
        </w:rPr>
        <w:t>gave a warm welcome</w:t>
      </w:r>
      <w:r w:rsidR="00BF78F5" w:rsidRPr="001932DE">
        <w:rPr>
          <w:color w:val="231F20"/>
          <w:lang w:val="en-GB"/>
        </w:rPr>
        <w:t xml:space="preserve"> </w:t>
      </w:r>
      <w:r w:rsidR="00EC37D6" w:rsidRPr="001932DE">
        <w:rPr>
          <w:color w:val="231F20"/>
          <w:lang w:val="en-GB"/>
        </w:rPr>
        <w:t>to the</w:t>
      </w:r>
      <w:r w:rsidR="00BF78F5" w:rsidRPr="001932DE">
        <w:rPr>
          <w:color w:val="231F20"/>
          <w:lang w:val="en-GB"/>
        </w:rPr>
        <w:t xml:space="preserve"> </w:t>
      </w:r>
      <w:r w:rsidR="0025568F" w:rsidRPr="001932DE">
        <w:rPr>
          <w:color w:val="231F20"/>
          <w:lang w:val="en-GB"/>
        </w:rPr>
        <w:t>distinguished</w:t>
      </w:r>
      <w:r w:rsidR="00BF78F5" w:rsidRPr="001932DE">
        <w:rPr>
          <w:color w:val="231F20"/>
          <w:lang w:val="en-GB"/>
        </w:rPr>
        <w:t xml:space="preserve"> Palestinian exile, the Mufti of Jerusalem. The </w:t>
      </w:r>
      <w:r w:rsidR="0092339F" w:rsidRPr="001932DE">
        <w:rPr>
          <w:color w:val="231F20"/>
          <w:lang w:val="en-GB"/>
        </w:rPr>
        <w:t>Mufti</w:t>
      </w:r>
      <w:r w:rsidR="00BF78F5" w:rsidRPr="001932DE">
        <w:rPr>
          <w:color w:val="231F20"/>
          <w:lang w:val="en-GB"/>
        </w:rPr>
        <w:t xml:space="preserve"> had</w:t>
      </w:r>
      <w:r w:rsidR="0092339F" w:rsidRPr="001932DE">
        <w:rPr>
          <w:color w:val="231F20"/>
          <w:lang w:val="en-GB"/>
        </w:rPr>
        <w:t xml:space="preserve"> initially</w:t>
      </w:r>
      <w:r w:rsidR="00BF78F5" w:rsidRPr="001932DE">
        <w:rPr>
          <w:color w:val="231F20"/>
          <w:lang w:val="en-GB"/>
        </w:rPr>
        <w:t xml:space="preserve"> </w:t>
      </w:r>
      <w:r w:rsidR="0025568F" w:rsidRPr="001932DE">
        <w:rPr>
          <w:color w:val="231F20"/>
          <w:lang w:val="en-GB"/>
        </w:rPr>
        <w:t>sought</w:t>
      </w:r>
      <w:r w:rsidR="00BF78F5" w:rsidRPr="001932DE">
        <w:rPr>
          <w:color w:val="231F20"/>
          <w:lang w:val="en-GB"/>
        </w:rPr>
        <w:t xml:space="preserve"> refuge in the Iraqi capital after the failure of the revolt in Palestine in 1939</w:t>
      </w:r>
      <w:r w:rsidR="0092339F" w:rsidRPr="001932DE">
        <w:rPr>
          <w:color w:val="231F20"/>
          <w:lang w:val="en-GB"/>
        </w:rPr>
        <w:t>, and he</w:t>
      </w:r>
      <w:r w:rsidR="00BF78F5" w:rsidRPr="001932DE">
        <w:rPr>
          <w:color w:val="231F20"/>
          <w:lang w:val="en-GB"/>
        </w:rPr>
        <w:t xml:space="preserve"> </w:t>
      </w:r>
      <w:r w:rsidR="00EC37D6" w:rsidRPr="001932DE">
        <w:rPr>
          <w:color w:val="231F20"/>
          <w:lang w:val="en-GB"/>
        </w:rPr>
        <w:t xml:space="preserve">now </w:t>
      </w:r>
      <w:r w:rsidR="00BF78F5" w:rsidRPr="001932DE">
        <w:rPr>
          <w:color w:val="231F20"/>
          <w:lang w:val="en-GB"/>
        </w:rPr>
        <w:t xml:space="preserve">joined with the new Iraqi leaders in </w:t>
      </w:r>
      <w:r w:rsidR="00EC37D6" w:rsidRPr="001932DE">
        <w:rPr>
          <w:color w:val="231F20"/>
          <w:lang w:val="en-GB"/>
        </w:rPr>
        <w:t>their defiance of</w:t>
      </w:r>
      <w:r w:rsidR="00BF78F5" w:rsidRPr="001932DE">
        <w:rPr>
          <w:color w:val="231F20"/>
          <w:lang w:val="en-GB"/>
        </w:rPr>
        <w:t xml:space="preserve"> Europe. However, when war broke out, caution was the order of the day. </w:t>
      </w:r>
      <w:commentRangeStart w:id="27"/>
      <w:r w:rsidR="001932DE">
        <w:rPr>
          <w:color w:val="231F20"/>
          <w:lang w:val="en-GB"/>
        </w:rPr>
        <w:t>Requested</w:t>
      </w:r>
      <w:r w:rsidR="00BF78F5" w:rsidRPr="001932DE">
        <w:rPr>
          <w:color w:val="231F20"/>
          <w:lang w:val="en-GB"/>
        </w:rPr>
        <w:t xml:space="preserve"> to </w:t>
      </w:r>
      <w:commentRangeEnd w:id="27"/>
      <w:r w:rsidR="001932DE">
        <w:rPr>
          <w:rStyle w:val="Refdecomentario"/>
        </w:rPr>
        <w:commentReference w:id="27"/>
      </w:r>
      <w:r w:rsidR="00BF78F5" w:rsidRPr="001932DE">
        <w:rPr>
          <w:color w:val="231F20"/>
          <w:lang w:val="en-GB"/>
        </w:rPr>
        <w:t xml:space="preserve">declare war on Germany, </w:t>
      </w:r>
      <w:r w:rsidR="0092339F" w:rsidRPr="001932DE">
        <w:rPr>
          <w:color w:val="231F20"/>
          <w:lang w:val="en-GB"/>
        </w:rPr>
        <w:t xml:space="preserve">the </w:t>
      </w:r>
      <w:proofErr w:type="spellStart"/>
      <w:r w:rsidR="0055719F" w:rsidRPr="001932DE">
        <w:rPr>
          <w:color w:val="231F20"/>
          <w:lang w:val="en-GB"/>
        </w:rPr>
        <w:t>G</w:t>
      </w:r>
      <w:r w:rsidR="00BF78F5" w:rsidRPr="001932DE">
        <w:rPr>
          <w:color w:val="231F20"/>
          <w:lang w:val="en-GB"/>
        </w:rPr>
        <w:t>aylan</w:t>
      </w:r>
      <w:r w:rsidR="0092339F" w:rsidRPr="001932DE">
        <w:rPr>
          <w:color w:val="231F20"/>
          <w:lang w:val="en-GB"/>
        </w:rPr>
        <w:t>i</w:t>
      </w:r>
      <w:proofErr w:type="spellEnd"/>
      <w:r w:rsidR="00BF78F5" w:rsidRPr="001932DE">
        <w:rPr>
          <w:color w:val="231F20"/>
          <w:lang w:val="en-GB"/>
        </w:rPr>
        <w:t xml:space="preserve"> government, </w:t>
      </w:r>
      <w:r w:rsidR="0025568F" w:rsidRPr="001932DE">
        <w:rPr>
          <w:color w:val="231F20"/>
          <w:lang w:val="en-GB"/>
        </w:rPr>
        <w:t>supposedly</w:t>
      </w:r>
      <w:r w:rsidR="00BF78F5" w:rsidRPr="001932DE">
        <w:rPr>
          <w:color w:val="231F20"/>
          <w:lang w:val="en-GB"/>
        </w:rPr>
        <w:t xml:space="preserve"> led by the colonels, complied, but refused to sever diplomatic </w:t>
      </w:r>
      <w:r w:rsidR="0025568F" w:rsidRPr="001932DE">
        <w:rPr>
          <w:color w:val="231F20"/>
          <w:lang w:val="en-GB"/>
        </w:rPr>
        <w:t>relations</w:t>
      </w:r>
      <w:r w:rsidR="00BF78F5" w:rsidRPr="001932DE">
        <w:rPr>
          <w:color w:val="231F20"/>
          <w:lang w:val="en-GB"/>
        </w:rPr>
        <w:t xml:space="preserve"> with Italy. In the feverish spring of 1941, Winston Churchill, who was </w:t>
      </w:r>
      <w:r w:rsidR="00EC37D6" w:rsidRPr="001932DE">
        <w:rPr>
          <w:color w:val="231F20"/>
          <w:lang w:val="en-GB"/>
        </w:rPr>
        <w:t>attempting to put out fires</w:t>
      </w:r>
      <w:r w:rsidR="00BF78F5" w:rsidRPr="001932DE">
        <w:rPr>
          <w:color w:val="231F20"/>
          <w:lang w:val="en-GB"/>
        </w:rPr>
        <w:t xml:space="preserve"> on all</w:t>
      </w:r>
      <w:r w:rsidR="0092339F" w:rsidRPr="001932DE">
        <w:rPr>
          <w:color w:val="231F20"/>
          <w:lang w:val="en-GB"/>
        </w:rPr>
        <w:t xml:space="preserve"> the</w:t>
      </w:r>
      <w:r w:rsidR="00BF78F5" w:rsidRPr="001932DE">
        <w:rPr>
          <w:color w:val="231F20"/>
          <w:lang w:val="en-GB"/>
        </w:rPr>
        <w:t xml:space="preserve"> fronts, feared the slightest reversal in the</w:t>
      </w:r>
      <w:r w:rsidR="0092339F" w:rsidRPr="001932DE">
        <w:rPr>
          <w:color w:val="231F20"/>
          <w:lang w:val="en-GB"/>
        </w:rPr>
        <w:t xml:space="preserve"> underbelly of the</w:t>
      </w:r>
      <w:r w:rsidR="00BF78F5" w:rsidRPr="001932DE">
        <w:rPr>
          <w:color w:val="231F20"/>
          <w:lang w:val="en-GB"/>
        </w:rPr>
        <w:t xml:space="preserve"> Empire</w:t>
      </w:r>
      <w:r w:rsidR="0055719F" w:rsidRPr="001932DE">
        <w:rPr>
          <w:color w:val="231F20"/>
          <w:lang w:val="en-GB"/>
        </w:rPr>
        <w:t xml:space="preserve"> and</w:t>
      </w:r>
      <w:r w:rsidR="00BF78F5" w:rsidRPr="001932DE">
        <w:rPr>
          <w:color w:val="231F20"/>
          <w:lang w:val="en-GB"/>
        </w:rPr>
        <w:t xml:space="preserve"> ordered </w:t>
      </w:r>
      <w:r w:rsidR="0092339F" w:rsidRPr="001932DE">
        <w:rPr>
          <w:color w:val="231F20"/>
          <w:lang w:val="en-GB"/>
        </w:rPr>
        <w:t>an</w:t>
      </w:r>
      <w:r w:rsidR="00BF78F5" w:rsidRPr="001932DE">
        <w:rPr>
          <w:color w:val="231F20"/>
          <w:lang w:val="en-GB"/>
        </w:rPr>
        <w:t xml:space="preserve"> invasion in May 1941.</w:t>
      </w:r>
    </w:p>
    <w:p w14:paraId="0E2BF4F3" w14:textId="77777777" w:rsidR="001932DE" w:rsidRDefault="00BF78F5" w:rsidP="001932DE">
      <w:pPr>
        <w:pStyle w:val="Textoindependiente"/>
        <w:spacing w:line="249" w:lineRule="auto"/>
        <w:ind w:right="887" w:firstLine="241"/>
        <w:rPr>
          <w:color w:val="231F20"/>
          <w:lang w:val="en-GB"/>
        </w:rPr>
      </w:pPr>
      <w:r w:rsidRPr="001932DE">
        <w:rPr>
          <w:color w:val="231F20"/>
          <w:lang w:val="en-GB"/>
        </w:rPr>
        <w:t xml:space="preserve">In Paris, </w:t>
      </w:r>
      <w:r w:rsidR="00EC37D6" w:rsidRPr="001932DE">
        <w:rPr>
          <w:color w:val="231F20"/>
          <w:lang w:val="en-GB"/>
        </w:rPr>
        <w:t xml:space="preserve">a </w:t>
      </w:r>
      <w:r w:rsidRPr="001932DE">
        <w:rPr>
          <w:color w:val="231F20"/>
          <w:lang w:val="en-GB"/>
        </w:rPr>
        <w:t xml:space="preserve">new </w:t>
      </w:r>
      <w:r w:rsidR="00101EDE" w:rsidRPr="001932DE">
        <w:rPr>
          <w:color w:val="231F20"/>
          <w:lang w:val="en-GB"/>
        </w:rPr>
        <w:t>agreement</w:t>
      </w:r>
      <w:r w:rsidRPr="001932DE">
        <w:rPr>
          <w:color w:val="231F20"/>
          <w:lang w:val="en-GB"/>
        </w:rPr>
        <w:t xml:space="preserve"> to the French government led by Darlan</w:t>
      </w:r>
      <w:r w:rsidR="00EC37D6" w:rsidRPr="001932DE">
        <w:rPr>
          <w:color w:val="231F20"/>
          <w:lang w:val="en-GB"/>
        </w:rPr>
        <w:t xml:space="preserve"> was proposed by </w:t>
      </w:r>
      <w:r w:rsidR="00EC37D6" w:rsidRPr="001932DE">
        <w:rPr>
          <w:color w:val="231F20"/>
          <w:lang w:val="en-GB"/>
        </w:rPr>
        <w:t>Otto Abetz</w:t>
      </w:r>
      <w:r w:rsidR="00EC37D6" w:rsidRPr="001932DE">
        <w:rPr>
          <w:color w:val="231F20"/>
          <w:lang w:val="en-GB"/>
        </w:rPr>
        <w:t xml:space="preserve">. </w:t>
      </w:r>
      <w:r w:rsidR="0055719F" w:rsidRPr="001932DE">
        <w:rPr>
          <w:color w:val="231F20"/>
          <w:lang w:val="en-GB"/>
        </w:rPr>
        <w:t xml:space="preserve">As </w:t>
      </w:r>
      <w:r w:rsidR="00EC37D6" w:rsidRPr="001932DE">
        <w:rPr>
          <w:color w:val="231F20"/>
          <w:lang w:val="en-GB"/>
        </w:rPr>
        <w:t>recorded in the</w:t>
      </w:r>
      <w:r w:rsidR="0055719F" w:rsidRPr="001932DE">
        <w:rPr>
          <w:color w:val="231F20"/>
          <w:lang w:val="en-GB"/>
        </w:rPr>
        <w:t xml:space="preserve"> Paris </w:t>
      </w:r>
      <w:proofErr w:type="spellStart"/>
      <w:r w:rsidR="0055719F" w:rsidRPr="001932DE">
        <w:rPr>
          <w:color w:val="231F20"/>
          <w:lang w:val="en-GB"/>
        </w:rPr>
        <w:t>Prototocols</w:t>
      </w:r>
      <w:proofErr w:type="spellEnd"/>
      <w:r w:rsidR="0055719F" w:rsidRPr="001932DE">
        <w:rPr>
          <w:color w:val="231F20"/>
          <w:lang w:val="en-GB"/>
        </w:rPr>
        <w:t xml:space="preserve">, </w:t>
      </w:r>
      <w:r w:rsidR="00101EDE" w:rsidRPr="001932DE">
        <w:rPr>
          <w:color w:val="231F20"/>
          <w:lang w:val="en-GB"/>
        </w:rPr>
        <w:t xml:space="preserve">Berlin </w:t>
      </w:r>
      <w:r w:rsidR="001932DE">
        <w:rPr>
          <w:color w:val="231F20"/>
          <w:lang w:val="en-GB"/>
        </w:rPr>
        <w:t>agreed</w:t>
      </w:r>
      <w:r w:rsidR="00EC37D6" w:rsidRPr="001932DE">
        <w:rPr>
          <w:color w:val="231F20"/>
          <w:lang w:val="en-GB"/>
        </w:rPr>
        <w:t xml:space="preserve"> to</w:t>
      </w:r>
      <w:r w:rsidR="00101EDE" w:rsidRPr="001932DE">
        <w:rPr>
          <w:color w:val="231F20"/>
          <w:lang w:val="en-GB"/>
        </w:rPr>
        <w:t xml:space="preserve"> </w:t>
      </w:r>
      <w:r w:rsidR="001932DE">
        <w:rPr>
          <w:color w:val="231F20"/>
          <w:lang w:val="en-GB"/>
        </w:rPr>
        <w:t>meet</w:t>
      </w:r>
      <w:r w:rsidR="00101EDE" w:rsidRPr="001932DE">
        <w:rPr>
          <w:color w:val="231F20"/>
          <w:lang w:val="en-GB"/>
        </w:rPr>
        <w:t xml:space="preserve"> certain demands made by the French state</w:t>
      </w:r>
      <w:r w:rsidR="00101EDE" w:rsidRPr="001932DE">
        <w:rPr>
          <w:color w:val="231F20"/>
          <w:lang w:val="en-GB"/>
        </w:rPr>
        <w:t xml:space="preserve"> if </w:t>
      </w:r>
      <w:r w:rsidRPr="001932DE">
        <w:rPr>
          <w:color w:val="231F20"/>
          <w:lang w:val="en-GB"/>
        </w:rPr>
        <w:t>Vichy agreed to the use of Syrian airfields by the German army</w:t>
      </w:r>
      <w:r w:rsidR="00101EDE" w:rsidRPr="001932DE">
        <w:rPr>
          <w:color w:val="231F20"/>
          <w:lang w:val="en-GB"/>
        </w:rPr>
        <w:t>, who would</w:t>
      </w:r>
      <w:r w:rsidRPr="001932DE">
        <w:rPr>
          <w:color w:val="231F20"/>
          <w:lang w:val="en-GB"/>
        </w:rPr>
        <w:t xml:space="preserve"> </w:t>
      </w:r>
      <w:r w:rsidR="00101EDE" w:rsidRPr="001932DE">
        <w:rPr>
          <w:color w:val="231F20"/>
          <w:lang w:val="en-GB"/>
        </w:rPr>
        <w:t>lend</w:t>
      </w:r>
      <w:r w:rsidR="00EC37D6" w:rsidRPr="001932DE">
        <w:rPr>
          <w:color w:val="231F20"/>
          <w:lang w:val="en-GB"/>
        </w:rPr>
        <w:t xml:space="preserve"> their</w:t>
      </w:r>
      <w:r w:rsidR="00101EDE" w:rsidRPr="001932DE">
        <w:rPr>
          <w:color w:val="231F20"/>
          <w:lang w:val="en-GB"/>
        </w:rPr>
        <w:t xml:space="preserve"> support to</w:t>
      </w:r>
      <w:r w:rsidRPr="001932DE">
        <w:rPr>
          <w:color w:val="231F20"/>
          <w:lang w:val="en-GB"/>
        </w:rPr>
        <w:t xml:space="preserve"> the Iraqi rebels</w:t>
      </w:r>
      <w:r w:rsidR="00101EDE" w:rsidRPr="001932DE">
        <w:rPr>
          <w:color w:val="231F20"/>
          <w:lang w:val="en-GB"/>
        </w:rPr>
        <w:t>.</w:t>
      </w:r>
      <w:r w:rsidRPr="001932DE">
        <w:rPr>
          <w:color w:val="231F20"/>
          <w:lang w:val="en-GB"/>
        </w:rPr>
        <w:t xml:space="preserve"> </w:t>
      </w:r>
      <w:r w:rsidR="0025568F" w:rsidRPr="001932DE">
        <w:rPr>
          <w:color w:val="231F20"/>
          <w:lang w:val="en-GB"/>
        </w:rPr>
        <w:t>A s</w:t>
      </w:r>
      <w:r w:rsidRPr="001932DE">
        <w:rPr>
          <w:color w:val="231F20"/>
          <w:lang w:val="en-GB"/>
        </w:rPr>
        <w:t>mall number of German troops</w:t>
      </w:r>
      <w:r w:rsidR="00101EDE" w:rsidRPr="001932DE">
        <w:rPr>
          <w:color w:val="231F20"/>
          <w:lang w:val="en-GB"/>
        </w:rPr>
        <w:t xml:space="preserve">, </w:t>
      </w:r>
      <w:r w:rsidR="001932DE">
        <w:rPr>
          <w:color w:val="231F20"/>
          <w:lang w:val="en-GB"/>
        </w:rPr>
        <w:t>carrying</w:t>
      </w:r>
      <w:r w:rsidR="00101EDE" w:rsidRPr="001932DE">
        <w:rPr>
          <w:color w:val="231F20"/>
          <w:lang w:val="en-GB"/>
        </w:rPr>
        <w:t xml:space="preserve"> </w:t>
      </w:r>
      <w:r w:rsidR="001932DE">
        <w:rPr>
          <w:color w:val="231F20"/>
          <w:lang w:val="en-GB"/>
        </w:rPr>
        <w:t>a limited number of</w:t>
      </w:r>
      <w:r w:rsidR="00101EDE" w:rsidRPr="001932DE">
        <w:rPr>
          <w:color w:val="231F20"/>
          <w:lang w:val="en-GB"/>
        </w:rPr>
        <w:t xml:space="preserve"> </w:t>
      </w:r>
      <w:r w:rsidR="0025568F" w:rsidRPr="001932DE">
        <w:rPr>
          <w:color w:val="231F20"/>
          <w:lang w:val="en-GB"/>
        </w:rPr>
        <w:t>weapons</w:t>
      </w:r>
      <w:r w:rsidR="00101EDE" w:rsidRPr="001932DE">
        <w:rPr>
          <w:color w:val="231F20"/>
          <w:lang w:val="en-GB"/>
        </w:rPr>
        <w:t>, immediately</w:t>
      </w:r>
      <w:r w:rsidRPr="001932DE">
        <w:rPr>
          <w:color w:val="231F20"/>
          <w:lang w:val="en-GB"/>
        </w:rPr>
        <w:t xml:space="preserve"> left for Aleppo. </w:t>
      </w:r>
      <w:r w:rsidR="00101EDE" w:rsidRPr="001932DE">
        <w:rPr>
          <w:color w:val="231F20"/>
          <w:lang w:val="en-GB"/>
        </w:rPr>
        <w:t xml:space="preserve">But </w:t>
      </w:r>
      <w:r w:rsidRPr="001932DE">
        <w:rPr>
          <w:color w:val="231F20"/>
          <w:lang w:val="en-GB"/>
        </w:rPr>
        <w:t xml:space="preserve">Germany, in the spring of 1941, </w:t>
      </w:r>
      <w:r w:rsidR="0055719F" w:rsidRPr="001932DE">
        <w:rPr>
          <w:color w:val="231F20"/>
          <w:lang w:val="en-GB"/>
        </w:rPr>
        <w:t xml:space="preserve">had </w:t>
      </w:r>
      <w:r w:rsidR="00EC37D6" w:rsidRPr="001932DE">
        <w:rPr>
          <w:color w:val="231F20"/>
          <w:lang w:val="en-GB"/>
        </w:rPr>
        <w:t>no</w:t>
      </w:r>
      <w:r w:rsidR="0055719F" w:rsidRPr="001932DE">
        <w:rPr>
          <w:color w:val="231F20"/>
          <w:lang w:val="en-GB"/>
        </w:rPr>
        <w:t xml:space="preserve"> intention</w:t>
      </w:r>
      <w:r w:rsidRPr="001932DE">
        <w:rPr>
          <w:color w:val="231F20"/>
          <w:lang w:val="en-GB"/>
        </w:rPr>
        <w:t xml:space="preserve"> </w:t>
      </w:r>
      <w:r w:rsidR="0055719F" w:rsidRPr="001932DE">
        <w:rPr>
          <w:color w:val="231F20"/>
          <w:lang w:val="en-GB"/>
        </w:rPr>
        <w:t>of</w:t>
      </w:r>
      <w:r w:rsidRPr="001932DE">
        <w:rPr>
          <w:color w:val="231F20"/>
          <w:lang w:val="en-GB"/>
        </w:rPr>
        <w:t xml:space="preserve"> further delaying Operation Barbarossa, the invasion of the USSR</w:t>
      </w:r>
      <w:r w:rsidR="0055719F" w:rsidRPr="001932DE">
        <w:rPr>
          <w:color w:val="231F20"/>
          <w:lang w:val="en-GB"/>
        </w:rPr>
        <w:t>. Given</w:t>
      </w:r>
      <w:r w:rsidR="00101EDE" w:rsidRPr="001932DE">
        <w:rPr>
          <w:color w:val="231F20"/>
          <w:lang w:val="en-GB"/>
        </w:rPr>
        <w:t xml:space="preserve"> the</w:t>
      </w:r>
      <w:r w:rsidRPr="001932DE">
        <w:rPr>
          <w:color w:val="231F20"/>
          <w:lang w:val="en-GB"/>
        </w:rPr>
        <w:t xml:space="preserve"> </w:t>
      </w:r>
      <w:r w:rsidR="00101EDE" w:rsidRPr="001932DE">
        <w:rPr>
          <w:color w:val="231F20"/>
          <w:lang w:val="en-GB"/>
        </w:rPr>
        <w:t>disorgani</w:t>
      </w:r>
      <w:r w:rsidR="0025568F" w:rsidRPr="001932DE">
        <w:rPr>
          <w:color w:val="231F20"/>
          <w:lang w:val="en-GB"/>
        </w:rPr>
        <w:t>s</w:t>
      </w:r>
      <w:r w:rsidR="00101EDE" w:rsidRPr="001932DE">
        <w:rPr>
          <w:color w:val="231F20"/>
          <w:lang w:val="en-GB"/>
        </w:rPr>
        <w:t>ation</w:t>
      </w:r>
      <w:r w:rsidRPr="001932DE">
        <w:rPr>
          <w:color w:val="231F20"/>
          <w:lang w:val="en-GB"/>
        </w:rPr>
        <w:t xml:space="preserve"> of the Reich, </w:t>
      </w:r>
      <w:r w:rsidR="00EC37D6" w:rsidRPr="001932DE">
        <w:rPr>
          <w:color w:val="231F20"/>
          <w:lang w:val="en-GB"/>
        </w:rPr>
        <w:t>the few</w:t>
      </w:r>
      <w:r w:rsidRPr="001932DE">
        <w:rPr>
          <w:color w:val="231F20"/>
          <w:lang w:val="en-GB"/>
        </w:rPr>
        <w:t xml:space="preserve"> initiatives</w:t>
      </w:r>
      <w:r w:rsidR="00EC37D6" w:rsidRPr="001932DE">
        <w:rPr>
          <w:color w:val="231F20"/>
          <w:lang w:val="en-GB"/>
        </w:rPr>
        <w:t xml:space="preserve"> </w:t>
      </w:r>
      <w:r w:rsidR="0025568F" w:rsidRPr="001932DE">
        <w:rPr>
          <w:color w:val="231F20"/>
          <w:lang w:val="en-GB"/>
        </w:rPr>
        <w:t>taken</w:t>
      </w:r>
      <w:r w:rsidR="001932DE">
        <w:rPr>
          <w:color w:val="231F20"/>
          <w:lang w:val="en-GB"/>
        </w:rPr>
        <w:t xml:space="preserve"> in</w:t>
      </w:r>
      <w:r w:rsidRPr="001932DE">
        <w:rPr>
          <w:color w:val="231F20"/>
          <w:lang w:val="en-GB"/>
        </w:rPr>
        <w:t xml:space="preserve"> Iraq</w:t>
      </w:r>
      <w:r w:rsidR="00EC37D6" w:rsidRPr="001932DE">
        <w:rPr>
          <w:color w:val="231F20"/>
          <w:lang w:val="en-GB"/>
        </w:rPr>
        <w:t xml:space="preserve"> </w:t>
      </w:r>
      <w:r w:rsidRPr="001932DE">
        <w:rPr>
          <w:color w:val="231F20"/>
          <w:lang w:val="en-GB"/>
        </w:rPr>
        <w:t xml:space="preserve">were </w:t>
      </w:r>
      <w:r w:rsidR="0025568F" w:rsidRPr="001932DE">
        <w:rPr>
          <w:color w:val="231F20"/>
          <w:lang w:val="en-GB"/>
        </w:rPr>
        <w:t>not enough to</w:t>
      </w:r>
      <w:r w:rsidRPr="001932DE">
        <w:rPr>
          <w:color w:val="231F20"/>
          <w:lang w:val="en-GB"/>
        </w:rPr>
        <w:t xml:space="preserve"> change the situation on the ground. </w:t>
      </w:r>
      <w:r w:rsidR="0055719F" w:rsidRPr="001932DE">
        <w:rPr>
          <w:color w:val="231F20"/>
          <w:lang w:val="en-GB"/>
        </w:rPr>
        <w:t xml:space="preserve">Meanwhile, </w:t>
      </w:r>
      <w:r w:rsidRPr="001932DE">
        <w:rPr>
          <w:color w:val="231F20"/>
          <w:lang w:val="en-GB"/>
        </w:rPr>
        <w:t>Iraq attracted many Syrian fighters</w:t>
      </w:r>
      <w:r w:rsidR="0055719F" w:rsidRPr="001932DE">
        <w:rPr>
          <w:color w:val="231F20"/>
          <w:lang w:val="en-GB"/>
        </w:rPr>
        <w:t>,</w:t>
      </w:r>
      <w:r w:rsidRPr="001932DE">
        <w:rPr>
          <w:color w:val="231F20"/>
          <w:lang w:val="en-GB"/>
        </w:rPr>
        <w:t xml:space="preserve"> </w:t>
      </w:r>
      <w:r w:rsidR="0055719F" w:rsidRPr="001932DE">
        <w:rPr>
          <w:color w:val="231F20"/>
          <w:lang w:val="en-GB"/>
        </w:rPr>
        <w:t>including</w:t>
      </w:r>
      <w:r w:rsidRPr="001932DE">
        <w:rPr>
          <w:color w:val="231F20"/>
          <w:lang w:val="en-GB"/>
        </w:rPr>
        <w:t xml:space="preserve"> Jal</w:t>
      </w:r>
      <w:r w:rsidR="00101EDE" w:rsidRPr="001932DE">
        <w:rPr>
          <w:color w:val="231F20"/>
          <w:lang w:val="en-GB"/>
        </w:rPr>
        <w:t>a</w:t>
      </w:r>
      <w:r w:rsidRPr="001932DE">
        <w:rPr>
          <w:color w:val="231F20"/>
          <w:lang w:val="en-GB"/>
        </w:rPr>
        <w:t>l Sayy</w:t>
      </w:r>
      <w:r w:rsidR="00101EDE" w:rsidRPr="001932DE">
        <w:rPr>
          <w:color w:val="231F20"/>
          <w:lang w:val="en-GB"/>
        </w:rPr>
        <w:t>i</w:t>
      </w:r>
      <w:r w:rsidRPr="001932DE">
        <w:rPr>
          <w:color w:val="231F20"/>
          <w:lang w:val="en-GB"/>
        </w:rPr>
        <w:t xml:space="preserve">d and </w:t>
      </w:r>
      <w:proofErr w:type="spellStart"/>
      <w:r w:rsidRPr="001932DE">
        <w:rPr>
          <w:color w:val="231F20"/>
          <w:lang w:val="en-GB"/>
        </w:rPr>
        <w:t>Akram</w:t>
      </w:r>
      <w:proofErr w:type="spellEnd"/>
      <w:r w:rsidRPr="001932DE">
        <w:rPr>
          <w:color w:val="231F20"/>
          <w:lang w:val="en-GB"/>
        </w:rPr>
        <w:t xml:space="preserve"> al-</w:t>
      </w:r>
      <w:proofErr w:type="spellStart"/>
      <w:r w:rsidRPr="001932DE">
        <w:rPr>
          <w:color w:val="231F20"/>
          <w:lang w:val="en-GB"/>
        </w:rPr>
        <w:t>Hawr</w:t>
      </w:r>
      <w:r w:rsidR="00101EDE" w:rsidRPr="001932DE">
        <w:rPr>
          <w:color w:val="231F20"/>
          <w:lang w:val="en-GB"/>
        </w:rPr>
        <w:t>a</w:t>
      </w:r>
      <w:r w:rsidRPr="001932DE">
        <w:rPr>
          <w:color w:val="231F20"/>
          <w:lang w:val="en-GB"/>
        </w:rPr>
        <w:t>n</w:t>
      </w:r>
      <w:r w:rsidR="00101EDE" w:rsidRPr="001932DE">
        <w:rPr>
          <w:color w:val="231F20"/>
          <w:lang w:val="en-GB"/>
        </w:rPr>
        <w:t>i</w:t>
      </w:r>
      <w:proofErr w:type="spellEnd"/>
      <w:r w:rsidRPr="001932DE">
        <w:rPr>
          <w:color w:val="231F20"/>
          <w:lang w:val="en-GB"/>
        </w:rPr>
        <w:t xml:space="preserve">. Faced with </w:t>
      </w:r>
      <w:r w:rsidR="0055719F" w:rsidRPr="001932DE">
        <w:rPr>
          <w:color w:val="231F20"/>
          <w:lang w:val="en-GB"/>
        </w:rPr>
        <w:t>the turnaround by</w:t>
      </w:r>
      <w:r w:rsidRPr="001932DE">
        <w:rPr>
          <w:color w:val="231F20"/>
          <w:lang w:val="en-GB"/>
        </w:rPr>
        <w:t xml:space="preserve"> Vichy France, Churchill planned to </w:t>
      </w:r>
      <w:r w:rsidR="0025568F" w:rsidRPr="001932DE">
        <w:rPr>
          <w:color w:val="231F20"/>
          <w:lang w:val="en-GB"/>
        </w:rPr>
        <w:t>invade</w:t>
      </w:r>
      <w:r w:rsidRPr="001932DE">
        <w:rPr>
          <w:color w:val="231F20"/>
          <w:lang w:val="en-GB"/>
        </w:rPr>
        <w:t xml:space="preserve"> Syri</w:t>
      </w:r>
      <w:r w:rsidR="0025568F" w:rsidRPr="001932DE">
        <w:rPr>
          <w:color w:val="231F20"/>
          <w:lang w:val="en-GB"/>
        </w:rPr>
        <w:t xml:space="preserve">a. The </w:t>
      </w:r>
      <w:r w:rsidRPr="001932DE">
        <w:rPr>
          <w:color w:val="231F20"/>
          <w:lang w:val="en-GB"/>
        </w:rPr>
        <w:t>Gaul</w:t>
      </w:r>
      <w:r w:rsidR="00101EDE" w:rsidRPr="001932DE">
        <w:rPr>
          <w:color w:val="231F20"/>
          <w:lang w:val="en-GB"/>
        </w:rPr>
        <w:t>lists</w:t>
      </w:r>
      <w:r w:rsidRPr="001932DE">
        <w:rPr>
          <w:color w:val="231F20"/>
          <w:lang w:val="en-GB"/>
        </w:rPr>
        <w:t xml:space="preserve"> </w:t>
      </w:r>
      <w:r w:rsidR="00101EDE" w:rsidRPr="001932DE">
        <w:rPr>
          <w:color w:val="231F20"/>
          <w:lang w:val="en-GB"/>
        </w:rPr>
        <w:t>were keen to</w:t>
      </w:r>
      <w:r w:rsidRPr="001932DE">
        <w:rPr>
          <w:color w:val="231F20"/>
          <w:lang w:val="en-GB"/>
        </w:rPr>
        <w:t xml:space="preserve"> take part in the operations.</w:t>
      </w:r>
    </w:p>
    <w:p w14:paraId="7C118B20" w14:textId="77777777" w:rsidR="001932DE" w:rsidRDefault="0025568F" w:rsidP="001932DE">
      <w:pPr>
        <w:pStyle w:val="Textoindependiente"/>
        <w:spacing w:line="249" w:lineRule="auto"/>
        <w:ind w:right="887" w:firstLine="241"/>
        <w:rPr>
          <w:color w:val="231F20"/>
          <w:lang w:val="en-GB"/>
        </w:rPr>
      </w:pPr>
      <w:r w:rsidRPr="001932DE">
        <w:rPr>
          <w:color w:val="231F20"/>
          <w:lang w:val="en-GB"/>
        </w:rPr>
        <w:t xml:space="preserve">In </w:t>
      </w:r>
      <w:r w:rsidRPr="001932DE">
        <w:rPr>
          <w:color w:val="231F20"/>
          <w:lang w:val="en-GB"/>
        </w:rPr>
        <w:t>June 194</w:t>
      </w:r>
      <w:r w:rsidRPr="001932DE">
        <w:rPr>
          <w:color w:val="231F20"/>
          <w:lang w:val="en-GB"/>
        </w:rPr>
        <w:t>, a</w:t>
      </w:r>
      <w:r w:rsidR="00BF78F5" w:rsidRPr="001932DE">
        <w:rPr>
          <w:color w:val="231F20"/>
          <w:lang w:val="en-GB"/>
        </w:rPr>
        <w:t xml:space="preserve"> </w:t>
      </w:r>
      <w:r w:rsidR="0055719F" w:rsidRPr="001932DE">
        <w:rPr>
          <w:color w:val="231F20"/>
          <w:lang w:val="en-GB"/>
        </w:rPr>
        <w:t>war between the</w:t>
      </w:r>
      <w:r w:rsidR="00E671F2" w:rsidRPr="001932DE">
        <w:rPr>
          <w:color w:val="231F20"/>
          <w:lang w:val="en-GB"/>
        </w:rPr>
        <w:t xml:space="preserve"> two</w:t>
      </w:r>
      <w:r w:rsidR="0055719F" w:rsidRPr="001932DE">
        <w:rPr>
          <w:color w:val="231F20"/>
          <w:lang w:val="en-GB"/>
        </w:rPr>
        <w:t xml:space="preserve"> French</w:t>
      </w:r>
      <w:r w:rsidR="00E671F2" w:rsidRPr="001932DE">
        <w:rPr>
          <w:color w:val="231F20"/>
          <w:lang w:val="en-GB"/>
        </w:rPr>
        <w:t xml:space="preserve"> sides</w:t>
      </w:r>
      <w:r w:rsidR="00BF78F5" w:rsidRPr="001932DE">
        <w:rPr>
          <w:color w:val="231F20"/>
          <w:lang w:val="en-GB"/>
        </w:rPr>
        <w:t xml:space="preserve"> was</w:t>
      </w:r>
      <w:r w:rsidR="0055719F" w:rsidRPr="001932DE">
        <w:rPr>
          <w:color w:val="231F20"/>
          <w:lang w:val="en-GB"/>
        </w:rPr>
        <w:t xml:space="preserve"> thus</w:t>
      </w:r>
      <w:r w:rsidR="00BF78F5" w:rsidRPr="001932DE">
        <w:rPr>
          <w:color w:val="231F20"/>
          <w:lang w:val="en-GB"/>
        </w:rPr>
        <w:t xml:space="preserve"> taking shape</w:t>
      </w:r>
      <w:r w:rsidRPr="001932DE">
        <w:rPr>
          <w:color w:val="231F20"/>
          <w:lang w:val="en-GB"/>
        </w:rPr>
        <w:t xml:space="preserve">. </w:t>
      </w:r>
      <w:r w:rsidR="00BF78F5" w:rsidRPr="001932DE">
        <w:rPr>
          <w:color w:val="231F20"/>
          <w:lang w:val="en-GB"/>
        </w:rPr>
        <w:t>The Vichy camp wanted to</w:t>
      </w:r>
      <w:r w:rsidR="00051D89" w:rsidRPr="001932DE">
        <w:rPr>
          <w:color w:val="231F20"/>
          <w:lang w:val="en-GB"/>
        </w:rPr>
        <w:t xml:space="preserve"> </w:t>
      </w:r>
      <w:r w:rsidR="00EC37D6" w:rsidRPr="001932DE">
        <w:rPr>
          <w:color w:val="231F20"/>
          <w:lang w:val="en-GB"/>
        </w:rPr>
        <w:t xml:space="preserve">face </w:t>
      </w:r>
      <w:r w:rsidR="00E671F2" w:rsidRPr="001932DE">
        <w:rPr>
          <w:color w:val="231F20"/>
          <w:lang w:val="en-GB"/>
        </w:rPr>
        <w:t>up to the situation</w:t>
      </w:r>
      <w:r w:rsidR="00BF78F5" w:rsidRPr="001932DE">
        <w:rPr>
          <w:color w:val="231F20"/>
          <w:lang w:val="en-GB"/>
        </w:rPr>
        <w:t xml:space="preserve"> and avoid Syria</w:t>
      </w:r>
      <w:r w:rsidR="00E671F2" w:rsidRPr="001932DE">
        <w:rPr>
          <w:color w:val="231F20"/>
          <w:lang w:val="en-GB"/>
        </w:rPr>
        <w:t xml:space="preserve"> becoming</w:t>
      </w:r>
      <w:r w:rsidR="00EC37D6" w:rsidRPr="001932DE">
        <w:rPr>
          <w:color w:val="231F20"/>
          <w:lang w:val="en-GB"/>
        </w:rPr>
        <w:t xml:space="preserve"> involved</w:t>
      </w:r>
      <w:r w:rsidR="00BF78F5" w:rsidRPr="001932DE">
        <w:rPr>
          <w:color w:val="231F20"/>
          <w:lang w:val="en-GB"/>
        </w:rPr>
        <w:t>, which could lead to negotiations in the event of victory</w:t>
      </w:r>
      <w:r w:rsidRPr="001932DE">
        <w:rPr>
          <w:color w:val="231F20"/>
          <w:lang w:val="en-GB"/>
        </w:rPr>
        <w:t>, while</w:t>
      </w:r>
      <w:r w:rsidR="001932DE">
        <w:rPr>
          <w:color w:val="231F20"/>
          <w:lang w:val="en-GB"/>
        </w:rPr>
        <w:t>,</w:t>
      </w:r>
      <w:r w:rsidRPr="001932DE">
        <w:rPr>
          <w:color w:val="231F20"/>
          <w:lang w:val="en-GB"/>
        </w:rPr>
        <w:t xml:space="preserve"> b</w:t>
      </w:r>
      <w:r w:rsidR="00BF78F5" w:rsidRPr="001932DE">
        <w:rPr>
          <w:color w:val="231F20"/>
          <w:lang w:val="en-GB"/>
        </w:rPr>
        <w:t xml:space="preserve">efore the invasion, General </w:t>
      </w:r>
      <w:proofErr w:type="spellStart"/>
      <w:r w:rsidR="00BF78F5" w:rsidRPr="001932DE">
        <w:rPr>
          <w:color w:val="231F20"/>
          <w:lang w:val="en-GB"/>
        </w:rPr>
        <w:t>Catroux</w:t>
      </w:r>
      <w:proofErr w:type="spellEnd"/>
      <w:r w:rsidR="00051D89" w:rsidRPr="001932DE">
        <w:rPr>
          <w:color w:val="231F20"/>
          <w:lang w:val="en-GB"/>
        </w:rPr>
        <w:t xml:space="preserve"> was authori</w:t>
      </w:r>
      <w:r w:rsidRPr="001932DE">
        <w:rPr>
          <w:color w:val="231F20"/>
          <w:lang w:val="en-GB"/>
        </w:rPr>
        <w:t>s</w:t>
      </w:r>
      <w:r w:rsidR="00051D89" w:rsidRPr="001932DE">
        <w:rPr>
          <w:color w:val="231F20"/>
          <w:lang w:val="en-GB"/>
        </w:rPr>
        <w:t>ed by de Gaulle to</w:t>
      </w:r>
      <w:r w:rsidR="00BF78F5" w:rsidRPr="001932DE">
        <w:rPr>
          <w:color w:val="231F20"/>
          <w:lang w:val="en-GB"/>
        </w:rPr>
        <w:t xml:space="preserve"> proclaim</w:t>
      </w:r>
      <w:r w:rsidR="00D5693B" w:rsidRPr="001932DE">
        <w:rPr>
          <w:color w:val="231F20"/>
          <w:lang w:val="en-GB"/>
        </w:rPr>
        <w:t xml:space="preserve"> that</w:t>
      </w:r>
      <w:r w:rsidR="001932DE" w:rsidRPr="001932DE">
        <w:rPr>
          <w:color w:val="231F20"/>
          <w:lang w:val="en-GB"/>
        </w:rPr>
        <w:t xml:space="preserve"> </w:t>
      </w:r>
      <w:r w:rsidR="001932DE">
        <w:rPr>
          <w:color w:val="231F20"/>
          <w:lang w:val="en-GB"/>
        </w:rPr>
        <w:t>in accordance with the</w:t>
      </w:r>
      <w:r w:rsidR="001932DE" w:rsidRPr="001932DE">
        <w:rPr>
          <w:color w:val="231F20"/>
          <w:lang w:val="en-GB"/>
        </w:rPr>
        <w:t xml:space="preserve"> 1936 treaty</w:t>
      </w:r>
      <w:r w:rsidR="00D5693B" w:rsidRPr="001932DE">
        <w:rPr>
          <w:color w:val="231F20"/>
          <w:lang w:val="en-GB"/>
        </w:rPr>
        <w:t xml:space="preserve"> Syria would be granted</w:t>
      </w:r>
      <w:r w:rsidR="00BF78F5" w:rsidRPr="001932DE">
        <w:rPr>
          <w:color w:val="231F20"/>
          <w:lang w:val="en-GB"/>
        </w:rPr>
        <w:t xml:space="preserve"> independence, </w:t>
      </w:r>
      <w:r w:rsidR="001932DE">
        <w:rPr>
          <w:color w:val="231F20"/>
          <w:lang w:val="en-GB"/>
        </w:rPr>
        <w:t>which</w:t>
      </w:r>
      <w:r w:rsidR="00051D89" w:rsidRPr="001932DE">
        <w:rPr>
          <w:color w:val="231F20"/>
          <w:lang w:val="en-GB"/>
        </w:rPr>
        <w:t xml:space="preserve"> would</w:t>
      </w:r>
      <w:r w:rsidR="00BF78F5" w:rsidRPr="001932DE">
        <w:rPr>
          <w:color w:val="231F20"/>
          <w:lang w:val="en-GB"/>
        </w:rPr>
        <w:t xml:space="preserve"> take effect at the end of the war. This declaration received little publicity,</w:t>
      </w:r>
      <w:r w:rsidR="00051D89" w:rsidRPr="001932DE">
        <w:rPr>
          <w:color w:val="231F20"/>
          <w:lang w:val="en-GB"/>
        </w:rPr>
        <w:t xml:space="preserve"> however,</w:t>
      </w:r>
      <w:r w:rsidR="00BF78F5" w:rsidRPr="001932DE">
        <w:rPr>
          <w:color w:val="231F20"/>
          <w:lang w:val="en-GB"/>
        </w:rPr>
        <w:t xml:space="preserve"> as the Syrian press was censored. On 25 </w:t>
      </w:r>
      <w:r w:rsidR="00BF78F5" w:rsidRPr="001932DE">
        <w:rPr>
          <w:color w:val="231F20"/>
          <w:lang w:val="en-GB"/>
        </w:rPr>
        <w:lastRenderedPageBreak/>
        <w:t>June, three columns set off</w:t>
      </w:r>
      <w:r w:rsidR="00E671F2" w:rsidRPr="001932DE">
        <w:rPr>
          <w:color w:val="231F20"/>
          <w:lang w:val="en-GB"/>
        </w:rPr>
        <w:t xml:space="preserve"> in three directions:</w:t>
      </w:r>
      <w:r w:rsidR="00BF78F5" w:rsidRPr="001932DE">
        <w:rPr>
          <w:color w:val="231F20"/>
          <w:lang w:val="en-GB"/>
        </w:rPr>
        <w:t xml:space="preserve"> </w:t>
      </w:r>
      <w:r w:rsidRPr="001932DE">
        <w:rPr>
          <w:color w:val="231F20"/>
          <w:lang w:val="en-GB"/>
        </w:rPr>
        <w:t>along</w:t>
      </w:r>
      <w:r w:rsidR="00BF78F5" w:rsidRPr="001932DE">
        <w:rPr>
          <w:color w:val="231F20"/>
          <w:lang w:val="en-GB"/>
        </w:rPr>
        <w:t xml:space="preserve"> the Lebanese coast</w:t>
      </w:r>
      <w:r w:rsidR="00051D89" w:rsidRPr="001932DE">
        <w:rPr>
          <w:color w:val="231F20"/>
          <w:lang w:val="en-GB"/>
        </w:rPr>
        <w:t>,</w:t>
      </w:r>
      <w:r w:rsidR="00BF78F5" w:rsidRPr="001932DE">
        <w:rPr>
          <w:color w:val="231F20"/>
          <w:lang w:val="en-GB"/>
        </w:rPr>
        <w:t xml:space="preserve"> towards D</w:t>
      </w:r>
      <w:r w:rsidR="00051D89" w:rsidRPr="001932DE">
        <w:rPr>
          <w:color w:val="231F20"/>
          <w:lang w:val="en-GB"/>
        </w:rPr>
        <w:t>a</w:t>
      </w:r>
      <w:r w:rsidR="00BF78F5" w:rsidRPr="001932DE">
        <w:rPr>
          <w:color w:val="231F20"/>
          <w:lang w:val="en-GB"/>
        </w:rPr>
        <w:t xml:space="preserve">raa and </w:t>
      </w:r>
      <w:r w:rsidR="00051D89" w:rsidRPr="001932DE">
        <w:rPr>
          <w:color w:val="231F20"/>
          <w:lang w:val="en-GB"/>
        </w:rPr>
        <w:t>to</w:t>
      </w:r>
      <w:r w:rsidRPr="001932DE">
        <w:rPr>
          <w:color w:val="231F20"/>
          <w:lang w:val="en-GB"/>
        </w:rPr>
        <w:t>ward</w:t>
      </w:r>
      <w:r w:rsidR="00051D89" w:rsidRPr="001932DE">
        <w:rPr>
          <w:color w:val="231F20"/>
          <w:lang w:val="en-GB"/>
        </w:rPr>
        <w:t xml:space="preserve"> the</w:t>
      </w:r>
      <w:r w:rsidR="00BF78F5" w:rsidRPr="001932DE">
        <w:rPr>
          <w:color w:val="231F20"/>
          <w:lang w:val="en-GB"/>
        </w:rPr>
        <w:t xml:space="preserve"> Golan</w:t>
      </w:r>
      <w:r w:rsidR="00D5693B" w:rsidRPr="001932DE">
        <w:rPr>
          <w:color w:val="231F20"/>
          <w:lang w:val="en-GB"/>
        </w:rPr>
        <w:t xml:space="preserve"> Heights</w:t>
      </w:r>
      <w:r w:rsidR="00BF78F5" w:rsidRPr="001932DE">
        <w:rPr>
          <w:color w:val="231F20"/>
          <w:lang w:val="en-GB"/>
        </w:rPr>
        <w:t>. They quickly reached Damascus but struggled to take Beirut</w:t>
      </w:r>
      <w:r w:rsidRPr="001932DE">
        <w:rPr>
          <w:color w:val="231F20"/>
          <w:lang w:val="en-GB"/>
        </w:rPr>
        <w:t xml:space="preserve"> because of</w:t>
      </w:r>
      <w:r w:rsidR="00D5693B" w:rsidRPr="001932DE">
        <w:rPr>
          <w:color w:val="231F20"/>
          <w:lang w:val="en-GB"/>
        </w:rPr>
        <w:t xml:space="preserve"> fierce resistance. </w:t>
      </w:r>
      <w:r w:rsidR="00BF78F5" w:rsidRPr="001932DE">
        <w:rPr>
          <w:color w:val="231F20"/>
          <w:lang w:val="en-GB"/>
        </w:rPr>
        <w:t xml:space="preserve">At the end of June, two </w:t>
      </w:r>
      <w:r w:rsidR="00D5693B" w:rsidRPr="001932DE">
        <w:rPr>
          <w:color w:val="231F20"/>
          <w:lang w:val="en-GB"/>
        </w:rPr>
        <w:t>further</w:t>
      </w:r>
      <w:r w:rsidR="00BF78F5" w:rsidRPr="001932DE">
        <w:rPr>
          <w:color w:val="231F20"/>
          <w:lang w:val="en-GB"/>
        </w:rPr>
        <w:t xml:space="preserve"> columns set off for Palmyra and Aleppo. At the beginning of July 1941, operations</w:t>
      </w:r>
      <w:r w:rsidRPr="001932DE">
        <w:rPr>
          <w:color w:val="231F20"/>
          <w:lang w:val="en-GB"/>
        </w:rPr>
        <w:t xml:space="preserve"> were halted</w:t>
      </w:r>
      <w:r w:rsidR="00BF78F5" w:rsidRPr="001932DE">
        <w:rPr>
          <w:color w:val="231F20"/>
          <w:lang w:val="en-GB"/>
        </w:rPr>
        <w:t xml:space="preserve"> and talks were held</w:t>
      </w:r>
      <w:r w:rsidRPr="001932DE">
        <w:rPr>
          <w:color w:val="231F20"/>
          <w:lang w:val="en-GB"/>
        </w:rPr>
        <w:t xml:space="preserve"> in</w:t>
      </w:r>
      <w:r w:rsidRPr="001932DE">
        <w:rPr>
          <w:color w:val="231F20"/>
          <w:lang w:val="en-GB"/>
        </w:rPr>
        <w:t xml:space="preserve"> Saint-Jean-</w:t>
      </w:r>
      <w:proofErr w:type="spellStart"/>
      <w:r w:rsidRPr="001932DE">
        <w:rPr>
          <w:color w:val="231F20"/>
          <w:lang w:val="en-GB"/>
        </w:rPr>
        <w:t>d’Acre</w:t>
      </w:r>
      <w:proofErr w:type="spellEnd"/>
      <w:r w:rsidR="00BF78F5" w:rsidRPr="001932DE">
        <w:rPr>
          <w:color w:val="231F20"/>
          <w:lang w:val="en-GB"/>
        </w:rPr>
        <w:t xml:space="preserve"> between the British and </w:t>
      </w:r>
      <w:r w:rsidR="00D5693B" w:rsidRPr="001932DE">
        <w:rPr>
          <w:color w:val="231F20"/>
          <w:lang w:val="en-GB"/>
        </w:rPr>
        <w:t>members of the</w:t>
      </w:r>
      <w:r w:rsidR="00BF78F5" w:rsidRPr="001932DE">
        <w:rPr>
          <w:color w:val="231F20"/>
          <w:lang w:val="en-GB"/>
        </w:rPr>
        <w:t xml:space="preserve"> Vich</w:t>
      </w:r>
      <w:r w:rsidR="00D5693B" w:rsidRPr="001932DE">
        <w:rPr>
          <w:color w:val="231F20"/>
          <w:lang w:val="en-GB"/>
        </w:rPr>
        <w:t>y regime</w:t>
      </w:r>
      <w:r w:rsidR="00BF78F5" w:rsidRPr="001932DE">
        <w:rPr>
          <w:color w:val="231F20"/>
          <w:lang w:val="en-GB"/>
        </w:rPr>
        <w:t xml:space="preserve">, with </w:t>
      </w:r>
      <w:r w:rsidRPr="001932DE">
        <w:rPr>
          <w:color w:val="231F20"/>
          <w:lang w:val="en-GB"/>
        </w:rPr>
        <w:t>the</w:t>
      </w:r>
      <w:r w:rsidR="00BF78F5" w:rsidRPr="001932DE">
        <w:rPr>
          <w:color w:val="231F20"/>
          <w:lang w:val="en-GB"/>
        </w:rPr>
        <w:t xml:space="preserve"> Gaullists</w:t>
      </w:r>
      <w:r w:rsidRPr="001932DE">
        <w:rPr>
          <w:color w:val="231F20"/>
          <w:lang w:val="en-GB"/>
        </w:rPr>
        <w:t xml:space="preserve"> only partially involved.</w:t>
      </w:r>
      <w:r w:rsidR="00BF78F5" w:rsidRPr="001932DE">
        <w:rPr>
          <w:color w:val="231F20"/>
          <w:lang w:val="en-GB"/>
        </w:rPr>
        <w:t xml:space="preserve"> </w:t>
      </w:r>
    </w:p>
    <w:p w14:paraId="733CED09" w14:textId="4B740F81" w:rsidR="001932DE" w:rsidRDefault="00BF78F5" w:rsidP="001932DE">
      <w:pPr>
        <w:pStyle w:val="Textoindependiente"/>
        <w:spacing w:line="249" w:lineRule="auto"/>
        <w:ind w:right="887" w:firstLine="241"/>
        <w:rPr>
          <w:color w:val="231F20"/>
          <w:lang w:val="en-GB"/>
        </w:rPr>
      </w:pPr>
      <w:r w:rsidRPr="001932DE">
        <w:rPr>
          <w:color w:val="231F20"/>
          <w:spacing w:val="-2"/>
          <w:lang w:val="en-GB"/>
        </w:rPr>
        <w:t>The Free French took control of Syria, which</w:t>
      </w:r>
      <w:r w:rsidR="001932DE">
        <w:rPr>
          <w:color w:val="231F20"/>
          <w:spacing w:val="-2"/>
          <w:lang w:val="en-GB"/>
        </w:rPr>
        <w:t xml:space="preserve"> now</w:t>
      </w:r>
      <w:r w:rsidRPr="001932DE">
        <w:rPr>
          <w:color w:val="231F20"/>
          <w:spacing w:val="-2"/>
          <w:lang w:val="en-GB"/>
        </w:rPr>
        <w:t xml:space="preserve"> </w:t>
      </w:r>
      <w:r w:rsidR="00051D89" w:rsidRPr="001932DE">
        <w:rPr>
          <w:color w:val="231F20"/>
          <w:spacing w:val="-2"/>
          <w:lang w:val="en-GB"/>
        </w:rPr>
        <w:t>ceased to be a theatre of war.</w:t>
      </w:r>
      <w:r w:rsidRPr="001932DE">
        <w:rPr>
          <w:color w:val="231F20"/>
          <w:spacing w:val="-2"/>
          <w:lang w:val="en-GB"/>
        </w:rPr>
        <w:t xml:space="preserve"> Operation Barbarossa, German </w:t>
      </w:r>
      <w:r w:rsidR="00051D89" w:rsidRPr="001932DE">
        <w:rPr>
          <w:color w:val="231F20"/>
          <w:spacing w:val="-2"/>
          <w:lang w:val="en-GB"/>
        </w:rPr>
        <w:t>stagnation</w:t>
      </w:r>
      <w:r w:rsidRPr="001932DE">
        <w:rPr>
          <w:color w:val="231F20"/>
          <w:spacing w:val="-2"/>
          <w:lang w:val="en-GB"/>
        </w:rPr>
        <w:t xml:space="preserve"> in the Libyan desert</w:t>
      </w:r>
      <w:r w:rsidR="00051D89" w:rsidRPr="001932DE">
        <w:rPr>
          <w:color w:val="231F20"/>
          <w:spacing w:val="-2"/>
          <w:lang w:val="en-GB"/>
        </w:rPr>
        <w:t xml:space="preserve">, </w:t>
      </w:r>
      <w:r w:rsidRPr="001932DE">
        <w:rPr>
          <w:color w:val="231F20"/>
          <w:spacing w:val="-2"/>
          <w:lang w:val="en-GB"/>
        </w:rPr>
        <w:t xml:space="preserve">and Turkish neutrality ruled out the possibility of </w:t>
      </w:r>
      <w:r w:rsidR="00051D89" w:rsidRPr="001932DE">
        <w:rPr>
          <w:color w:val="231F20"/>
          <w:spacing w:val="-2"/>
          <w:lang w:val="en-GB"/>
        </w:rPr>
        <w:t>Syria</w:t>
      </w:r>
      <w:r w:rsidRPr="001932DE">
        <w:rPr>
          <w:color w:val="231F20"/>
          <w:spacing w:val="-2"/>
          <w:lang w:val="en-GB"/>
        </w:rPr>
        <w:t xml:space="preserve"> again becoming a theatre of operations. But </w:t>
      </w:r>
      <w:r w:rsidR="00051D89" w:rsidRPr="001932DE">
        <w:rPr>
          <w:color w:val="231F20"/>
          <w:spacing w:val="-2"/>
          <w:lang w:val="en-GB"/>
        </w:rPr>
        <w:t>belonging to the</w:t>
      </w:r>
      <w:r w:rsidRPr="001932DE">
        <w:rPr>
          <w:color w:val="231F20"/>
          <w:spacing w:val="-2"/>
          <w:lang w:val="en-GB"/>
        </w:rPr>
        <w:t xml:space="preserve"> Allied camp </w:t>
      </w:r>
      <w:r w:rsidR="0025568F" w:rsidRPr="001932DE">
        <w:rPr>
          <w:color w:val="231F20"/>
          <w:spacing w:val="-2"/>
          <w:lang w:val="en-GB"/>
        </w:rPr>
        <w:t>brought changes on the ground</w:t>
      </w:r>
      <w:r w:rsidRPr="001932DE">
        <w:rPr>
          <w:color w:val="231F20"/>
          <w:spacing w:val="-2"/>
          <w:lang w:val="en-GB"/>
        </w:rPr>
        <w:t xml:space="preserve">. The Free French </w:t>
      </w:r>
      <w:r w:rsidR="00051D89" w:rsidRPr="001932DE">
        <w:rPr>
          <w:color w:val="231F20"/>
          <w:spacing w:val="-2"/>
          <w:lang w:val="en-GB"/>
        </w:rPr>
        <w:t>now had to</w:t>
      </w:r>
      <w:r w:rsidRPr="001932DE">
        <w:rPr>
          <w:color w:val="231F20"/>
          <w:spacing w:val="-2"/>
          <w:lang w:val="en-GB"/>
        </w:rPr>
        <w:t xml:space="preserve"> honour the</w:t>
      </w:r>
      <w:r w:rsidR="00051D89" w:rsidRPr="001932DE">
        <w:rPr>
          <w:color w:val="231F20"/>
          <w:spacing w:val="-2"/>
          <w:lang w:val="en-GB"/>
        </w:rPr>
        <w:t>ir</w:t>
      </w:r>
      <w:r w:rsidRPr="001932DE">
        <w:rPr>
          <w:color w:val="231F20"/>
          <w:spacing w:val="-2"/>
          <w:lang w:val="en-GB"/>
        </w:rPr>
        <w:t xml:space="preserve"> promise of future independence</w:t>
      </w:r>
      <w:r w:rsidR="001932DE">
        <w:rPr>
          <w:color w:val="231F20"/>
          <w:spacing w:val="-2"/>
          <w:lang w:val="en-GB"/>
        </w:rPr>
        <w:t xml:space="preserve"> and </w:t>
      </w:r>
      <w:r w:rsidRPr="001932DE">
        <w:rPr>
          <w:color w:val="231F20"/>
          <w:spacing w:val="-2"/>
          <w:lang w:val="en-GB"/>
        </w:rPr>
        <w:t>Syria</w:t>
      </w:r>
      <w:r w:rsidR="0025568F" w:rsidRPr="001932DE">
        <w:rPr>
          <w:color w:val="231F20"/>
          <w:spacing w:val="-2"/>
          <w:lang w:val="en-GB"/>
        </w:rPr>
        <w:t xml:space="preserve"> became</w:t>
      </w:r>
      <w:r w:rsidRPr="001932DE">
        <w:rPr>
          <w:color w:val="231F20"/>
          <w:spacing w:val="-2"/>
          <w:lang w:val="en-GB"/>
        </w:rPr>
        <w:t xml:space="preserve"> part of the Middle East Supply Centre set up by the British.</w:t>
      </w:r>
    </w:p>
    <w:p w14:paraId="66115934" w14:textId="36F42698" w:rsidR="001932DE" w:rsidRDefault="00051D89" w:rsidP="001932DE">
      <w:pPr>
        <w:pStyle w:val="Textoindependiente"/>
        <w:spacing w:line="249" w:lineRule="auto"/>
        <w:ind w:right="887" w:firstLine="241"/>
        <w:rPr>
          <w:color w:val="231F20"/>
          <w:lang w:val="en-GB"/>
        </w:rPr>
      </w:pPr>
      <w:r w:rsidRPr="001932DE">
        <w:rPr>
          <w:color w:val="231F20"/>
          <w:lang w:val="en-GB"/>
        </w:rPr>
        <w:t xml:space="preserve">Power was gradually </w:t>
      </w:r>
      <w:r w:rsidR="0025568F" w:rsidRPr="001932DE">
        <w:rPr>
          <w:color w:val="231F20"/>
          <w:lang w:val="en-GB"/>
        </w:rPr>
        <w:t>transferred to</w:t>
      </w:r>
      <w:r w:rsidRPr="001932DE">
        <w:rPr>
          <w:color w:val="231F20"/>
          <w:lang w:val="en-GB"/>
        </w:rPr>
        <w:t xml:space="preserve"> the Syrians</w:t>
      </w:r>
      <w:r w:rsidR="0025568F" w:rsidRPr="001932DE">
        <w:rPr>
          <w:color w:val="231F20"/>
          <w:lang w:val="en-GB"/>
        </w:rPr>
        <w:t>.</w:t>
      </w:r>
      <w:r w:rsidR="00BF78F5" w:rsidRPr="001932DE">
        <w:rPr>
          <w:color w:val="231F20"/>
          <w:lang w:val="en-GB"/>
        </w:rPr>
        <w:t xml:space="preserve"> </w:t>
      </w:r>
      <w:r w:rsidRPr="001932DE">
        <w:rPr>
          <w:color w:val="231F20"/>
          <w:lang w:val="en-GB"/>
        </w:rPr>
        <w:t>Once the</w:t>
      </w:r>
      <w:r w:rsidR="00BF78F5" w:rsidRPr="001932DE">
        <w:rPr>
          <w:color w:val="231F20"/>
          <w:lang w:val="en-GB"/>
        </w:rPr>
        <w:t xml:space="preserve"> </w:t>
      </w:r>
      <w:r w:rsidR="0025568F" w:rsidRPr="001932DE">
        <w:rPr>
          <w:color w:val="231F20"/>
          <w:lang w:val="en-GB"/>
        </w:rPr>
        <w:t>c</w:t>
      </w:r>
      <w:r w:rsidR="00BF78F5" w:rsidRPr="001932DE">
        <w:rPr>
          <w:color w:val="231F20"/>
          <w:lang w:val="en-GB"/>
        </w:rPr>
        <w:t>onstitution</w:t>
      </w:r>
      <w:r w:rsidRPr="001932DE">
        <w:rPr>
          <w:color w:val="231F20"/>
          <w:lang w:val="en-GB"/>
        </w:rPr>
        <w:t xml:space="preserve"> was</w:t>
      </w:r>
      <w:r w:rsidR="00BF78F5" w:rsidRPr="001932DE">
        <w:rPr>
          <w:color w:val="231F20"/>
          <w:lang w:val="en-GB"/>
        </w:rPr>
        <w:t xml:space="preserve"> restored, legislative elections</w:t>
      </w:r>
      <w:r w:rsidR="0025568F" w:rsidRPr="001932DE">
        <w:rPr>
          <w:color w:val="231F20"/>
          <w:lang w:val="en-GB"/>
        </w:rPr>
        <w:t xml:space="preserve"> </w:t>
      </w:r>
      <w:r w:rsidR="0025568F" w:rsidRPr="001932DE">
        <w:rPr>
          <w:color w:val="231F20"/>
          <w:lang w:val="en-GB"/>
        </w:rPr>
        <w:t>were held in 1943</w:t>
      </w:r>
      <w:r w:rsidR="0025568F" w:rsidRPr="001932DE">
        <w:rPr>
          <w:color w:val="231F20"/>
          <w:lang w:val="en-GB"/>
        </w:rPr>
        <w:t>, with</w:t>
      </w:r>
      <w:r w:rsidR="00E671F2" w:rsidRPr="001932DE">
        <w:rPr>
          <w:color w:val="231F20"/>
          <w:lang w:val="en-GB"/>
        </w:rPr>
        <w:t xml:space="preserve"> the</w:t>
      </w:r>
      <w:r w:rsidR="00E671F2" w:rsidRPr="001932DE">
        <w:rPr>
          <w:color w:val="231F20"/>
          <w:lang w:val="en-GB"/>
        </w:rPr>
        <w:t xml:space="preserve"> National Bloc </w:t>
      </w:r>
      <w:r w:rsidR="0025568F" w:rsidRPr="001932DE">
        <w:rPr>
          <w:color w:val="231F20"/>
          <w:lang w:val="en-GB"/>
        </w:rPr>
        <w:t>emerging as the</w:t>
      </w:r>
      <w:r w:rsidR="00E671F2" w:rsidRPr="001932DE">
        <w:rPr>
          <w:color w:val="231F20"/>
          <w:lang w:val="en-GB"/>
        </w:rPr>
        <w:t xml:space="preserve"> clear favourite</w:t>
      </w:r>
      <w:r w:rsidR="0025568F" w:rsidRPr="001932DE">
        <w:rPr>
          <w:color w:val="231F20"/>
          <w:lang w:val="en-GB"/>
        </w:rPr>
        <w:t>.</w:t>
      </w:r>
      <w:r w:rsidR="00E671F2" w:rsidRPr="001932DE">
        <w:rPr>
          <w:color w:val="231F20"/>
          <w:lang w:val="en-GB"/>
        </w:rPr>
        <w:t xml:space="preserve"> </w:t>
      </w:r>
      <w:r w:rsidR="00BF78F5" w:rsidRPr="001932DE">
        <w:rPr>
          <w:color w:val="231F20"/>
          <w:lang w:val="en-GB"/>
        </w:rPr>
        <w:t>The oppos</w:t>
      </w:r>
      <w:r w:rsidRPr="001932DE">
        <w:rPr>
          <w:color w:val="231F20"/>
          <w:lang w:val="en-GB"/>
        </w:rPr>
        <w:t>ition</w:t>
      </w:r>
      <w:r w:rsidR="00BF78F5" w:rsidRPr="001932DE">
        <w:rPr>
          <w:color w:val="231F20"/>
          <w:lang w:val="en-GB"/>
        </w:rPr>
        <w:t xml:space="preserve"> party, that of Abd al-Rahm</w:t>
      </w:r>
      <w:r w:rsidRPr="001932DE">
        <w:rPr>
          <w:color w:val="231F20"/>
          <w:lang w:val="en-GB"/>
        </w:rPr>
        <w:t>a</w:t>
      </w:r>
      <w:r w:rsidR="00BF78F5" w:rsidRPr="001932DE">
        <w:rPr>
          <w:color w:val="231F20"/>
          <w:lang w:val="en-GB"/>
        </w:rPr>
        <w:t xml:space="preserve">n </w:t>
      </w:r>
      <w:proofErr w:type="spellStart"/>
      <w:r w:rsidR="00BF78F5" w:rsidRPr="001932DE">
        <w:rPr>
          <w:color w:val="231F20"/>
          <w:lang w:val="en-GB"/>
        </w:rPr>
        <w:t>Shahbandar</w:t>
      </w:r>
      <w:proofErr w:type="spellEnd"/>
      <w:r w:rsidR="00BF78F5" w:rsidRPr="001932DE">
        <w:rPr>
          <w:color w:val="231F20"/>
          <w:lang w:val="en-GB"/>
        </w:rPr>
        <w:t xml:space="preserve">, </w:t>
      </w:r>
      <w:r w:rsidRPr="001932DE">
        <w:rPr>
          <w:color w:val="231F20"/>
          <w:lang w:val="en-GB"/>
        </w:rPr>
        <w:t xml:space="preserve">had </w:t>
      </w:r>
      <w:r w:rsidR="00BF78F5" w:rsidRPr="001932DE">
        <w:rPr>
          <w:color w:val="231F20"/>
          <w:lang w:val="en-GB"/>
        </w:rPr>
        <w:t>disappeared with the death of its leader in 1940. Within the nationalist formation, new balances resulted from Shukr</w:t>
      </w:r>
      <w:r w:rsidRPr="001932DE">
        <w:rPr>
          <w:color w:val="231F20"/>
          <w:lang w:val="en-GB"/>
        </w:rPr>
        <w:t>i</w:t>
      </w:r>
      <w:r w:rsidR="00BF78F5" w:rsidRPr="001932DE">
        <w:rPr>
          <w:color w:val="231F20"/>
          <w:lang w:val="en-GB"/>
        </w:rPr>
        <w:t xml:space="preserve"> al-</w:t>
      </w:r>
      <w:proofErr w:type="spellStart"/>
      <w:r w:rsidR="00BF78F5" w:rsidRPr="001932DE">
        <w:rPr>
          <w:color w:val="231F20"/>
          <w:lang w:val="en-GB"/>
        </w:rPr>
        <w:t>Quwwatl</w:t>
      </w:r>
      <w:r w:rsidRPr="001932DE">
        <w:rPr>
          <w:color w:val="231F20"/>
          <w:lang w:val="en-GB"/>
        </w:rPr>
        <w:t>i’</w:t>
      </w:r>
      <w:r w:rsidR="00BF78F5" w:rsidRPr="001932DE">
        <w:rPr>
          <w:color w:val="231F20"/>
          <w:lang w:val="en-GB"/>
        </w:rPr>
        <w:t>s</w:t>
      </w:r>
      <w:proofErr w:type="spellEnd"/>
      <w:r w:rsidR="00BF78F5" w:rsidRPr="001932DE">
        <w:rPr>
          <w:color w:val="231F20"/>
          <w:lang w:val="en-GB"/>
        </w:rPr>
        <w:t xml:space="preserve"> </w:t>
      </w:r>
      <w:r w:rsidRPr="001932DE">
        <w:rPr>
          <w:color w:val="231F20"/>
          <w:lang w:val="en-GB"/>
        </w:rPr>
        <w:t>leverage of</w:t>
      </w:r>
      <w:r w:rsidR="00BF78F5" w:rsidRPr="001932DE">
        <w:rPr>
          <w:color w:val="231F20"/>
          <w:lang w:val="en-GB"/>
        </w:rPr>
        <w:t xml:space="preserve"> the party</w:t>
      </w:r>
      <w:r w:rsidRPr="001932DE">
        <w:rPr>
          <w:color w:val="231F20"/>
          <w:lang w:val="en-GB"/>
        </w:rPr>
        <w:t>’</w:t>
      </w:r>
      <w:r w:rsidR="00BF78F5" w:rsidRPr="001932DE">
        <w:rPr>
          <w:color w:val="231F20"/>
          <w:lang w:val="en-GB"/>
        </w:rPr>
        <w:t xml:space="preserve">s financial tools. </w:t>
      </w:r>
      <w:r w:rsidR="00E671F2" w:rsidRPr="001932DE">
        <w:rPr>
          <w:color w:val="231F20"/>
          <w:lang w:val="en-GB"/>
        </w:rPr>
        <w:t>Able</w:t>
      </w:r>
      <w:r w:rsidR="00BF78F5" w:rsidRPr="001932DE">
        <w:rPr>
          <w:color w:val="231F20"/>
          <w:lang w:val="en-GB"/>
        </w:rPr>
        <w:t xml:space="preserve"> to control </w:t>
      </w:r>
      <w:r w:rsidR="0025568F" w:rsidRPr="001932DE">
        <w:rPr>
          <w:color w:val="231F20"/>
          <w:lang w:val="en-GB"/>
        </w:rPr>
        <w:t>candidates</w:t>
      </w:r>
      <w:r w:rsidR="00BF78F5" w:rsidRPr="001932DE">
        <w:rPr>
          <w:color w:val="231F20"/>
          <w:lang w:val="en-GB"/>
        </w:rPr>
        <w:t xml:space="preserve"> within the group more easily</w:t>
      </w:r>
      <w:r w:rsidR="00E671F2" w:rsidRPr="001932DE">
        <w:rPr>
          <w:color w:val="231F20"/>
          <w:lang w:val="en-GB"/>
        </w:rPr>
        <w:t xml:space="preserve">, </w:t>
      </w:r>
      <w:proofErr w:type="spellStart"/>
      <w:r w:rsidR="00E671F2" w:rsidRPr="001932DE">
        <w:rPr>
          <w:color w:val="231F20"/>
          <w:lang w:val="en-GB"/>
        </w:rPr>
        <w:t>Quwwatli</w:t>
      </w:r>
      <w:proofErr w:type="spellEnd"/>
      <w:r w:rsidR="00BF78F5" w:rsidRPr="001932DE">
        <w:rPr>
          <w:color w:val="231F20"/>
          <w:lang w:val="en-GB"/>
        </w:rPr>
        <w:t xml:space="preserve"> succeeded in imposing himself at the head of the list for the capital. </w:t>
      </w:r>
      <w:r w:rsidR="0089575A" w:rsidRPr="001932DE">
        <w:rPr>
          <w:color w:val="231F20"/>
          <w:lang w:val="en-GB"/>
        </w:rPr>
        <w:t>The</w:t>
      </w:r>
      <w:r w:rsidR="00BF78F5" w:rsidRPr="001932DE">
        <w:rPr>
          <w:color w:val="231F20"/>
          <w:lang w:val="en-GB"/>
        </w:rPr>
        <w:t xml:space="preserve"> nationalist party</w:t>
      </w:r>
      <w:r w:rsidR="001932DE">
        <w:rPr>
          <w:color w:val="231F20"/>
          <w:lang w:val="en-GB"/>
        </w:rPr>
        <w:t>’</w:t>
      </w:r>
      <w:r w:rsidR="00BF78F5" w:rsidRPr="001932DE">
        <w:rPr>
          <w:color w:val="231F20"/>
          <w:lang w:val="en-GB"/>
        </w:rPr>
        <w:t xml:space="preserve">s victory in the elections </w:t>
      </w:r>
      <w:r w:rsidR="0089575A" w:rsidRPr="001932DE">
        <w:rPr>
          <w:color w:val="231F20"/>
          <w:lang w:val="en-GB"/>
        </w:rPr>
        <w:t>enabled him to put himself forward as</w:t>
      </w:r>
      <w:r w:rsidR="00BF78F5" w:rsidRPr="001932DE">
        <w:rPr>
          <w:color w:val="231F20"/>
          <w:lang w:val="en-GB"/>
        </w:rPr>
        <w:t xml:space="preserve"> primus inter pares</w:t>
      </w:r>
      <w:r w:rsidR="00E671F2" w:rsidRPr="001932DE">
        <w:rPr>
          <w:color w:val="231F20"/>
          <w:lang w:val="en-GB"/>
        </w:rPr>
        <w:t xml:space="preserve">, and when, according to the constitution, </w:t>
      </w:r>
      <w:r w:rsidR="00BF78F5" w:rsidRPr="001932DE">
        <w:rPr>
          <w:color w:val="231F20"/>
          <w:lang w:val="en-GB"/>
        </w:rPr>
        <w:t xml:space="preserve">the </w:t>
      </w:r>
      <w:r w:rsidR="0025568F" w:rsidRPr="001932DE">
        <w:rPr>
          <w:color w:val="231F20"/>
          <w:lang w:val="en-GB"/>
        </w:rPr>
        <w:t>a</w:t>
      </w:r>
      <w:r w:rsidR="00BF78F5" w:rsidRPr="001932DE">
        <w:rPr>
          <w:color w:val="231F20"/>
          <w:lang w:val="en-GB"/>
        </w:rPr>
        <w:t xml:space="preserve">ssembly met to appoint the </w:t>
      </w:r>
      <w:r w:rsidR="00E671F2" w:rsidRPr="001932DE">
        <w:rPr>
          <w:color w:val="231F20"/>
          <w:lang w:val="en-GB"/>
        </w:rPr>
        <w:t>p</w:t>
      </w:r>
      <w:r w:rsidR="00BF78F5" w:rsidRPr="001932DE">
        <w:rPr>
          <w:color w:val="231F20"/>
          <w:lang w:val="en-GB"/>
        </w:rPr>
        <w:t>resident</w:t>
      </w:r>
      <w:r w:rsidR="00E671F2" w:rsidRPr="001932DE">
        <w:rPr>
          <w:color w:val="231F20"/>
          <w:lang w:val="en-GB"/>
        </w:rPr>
        <w:t>, he</w:t>
      </w:r>
      <w:r w:rsidR="00BF78F5" w:rsidRPr="001932DE">
        <w:rPr>
          <w:color w:val="231F20"/>
          <w:lang w:val="en-GB"/>
        </w:rPr>
        <w:t xml:space="preserve"> won a majority of the votes.</w:t>
      </w:r>
    </w:p>
    <w:p w14:paraId="77E47F43" w14:textId="3A9F94D6" w:rsidR="001932DE" w:rsidRDefault="0089575A" w:rsidP="001932DE">
      <w:pPr>
        <w:pStyle w:val="Textoindependiente"/>
        <w:spacing w:line="249" w:lineRule="auto"/>
        <w:ind w:right="887" w:firstLine="241"/>
        <w:rPr>
          <w:color w:val="231F20"/>
          <w:lang w:val="en-GB"/>
        </w:rPr>
      </w:pPr>
      <w:r w:rsidRPr="001932DE">
        <w:rPr>
          <w:color w:val="231F20"/>
          <w:lang w:val="en-GB"/>
        </w:rPr>
        <w:t>A</w:t>
      </w:r>
      <w:r w:rsidRPr="001932DE">
        <w:rPr>
          <w:color w:val="231F20"/>
          <w:lang w:val="en-GB"/>
        </w:rPr>
        <w:t>s in 1918,</w:t>
      </w:r>
      <w:r w:rsidRPr="001932DE">
        <w:rPr>
          <w:color w:val="231F20"/>
          <w:lang w:val="en-GB"/>
        </w:rPr>
        <w:t xml:space="preserve"> t</w:t>
      </w:r>
      <w:r w:rsidR="00BF78F5" w:rsidRPr="001932DE">
        <w:rPr>
          <w:color w:val="231F20"/>
          <w:lang w:val="en-GB"/>
        </w:rPr>
        <w:t xml:space="preserve">he resumption of </w:t>
      </w:r>
      <w:r w:rsidRPr="001932DE">
        <w:rPr>
          <w:color w:val="231F20"/>
          <w:lang w:val="en-GB"/>
        </w:rPr>
        <w:t xml:space="preserve">normal </w:t>
      </w:r>
      <w:r w:rsidR="00BF78F5" w:rsidRPr="001932DE">
        <w:rPr>
          <w:color w:val="231F20"/>
          <w:lang w:val="en-GB"/>
        </w:rPr>
        <w:t>political life saw</w:t>
      </w:r>
      <w:r w:rsidR="00E671F2" w:rsidRPr="001932DE">
        <w:rPr>
          <w:color w:val="231F20"/>
          <w:lang w:val="en-GB"/>
        </w:rPr>
        <w:t xml:space="preserve"> the emergence of a</w:t>
      </w:r>
      <w:r w:rsidR="00BF78F5" w:rsidRPr="001932DE">
        <w:rPr>
          <w:color w:val="231F20"/>
          <w:lang w:val="en-GB"/>
        </w:rPr>
        <w:t xml:space="preserve"> proliferation of </w:t>
      </w:r>
      <w:r w:rsidR="0025568F" w:rsidRPr="001932DE">
        <w:rPr>
          <w:color w:val="231F20"/>
          <w:lang w:val="en-GB"/>
        </w:rPr>
        <w:t>political parties</w:t>
      </w:r>
      <w:r w:rsidR="00BF78F5" w:rsidRPr="001932DE">
        <w:rPr>
          <w:color w:val="231F20"/>
          <w:lang w:val="en-GB"/>
        </w:rPr>
        <w:t>, classified by the French authorities into extremists,</w:t>
      </w:r>
      <w:r w:rsidR="0025568F" w:rsidRPr="001932DE">
        <w:rPr>
          <w:color w:val="231F20"/>
          <w:lang w:val="en-GB"/>
        </w:rPr>
        <w:t xml:space="preserve"> </w:t>
      </w:r>
      <w:r w:rsidR="00BF78F5" w:rsidRPr="001932DE">
        <w:rPr>
          <w:color w:val="231F20"/>
          <w:lang w:val="en-GB"/>
        </w:rPr>
        <w:t>fundamentalists</w:t>
      </w:r>
      <w:r w:rsidR="001932DE">
        <w:rPr>
          <w:color w:val="231F20"/>
          <w:lang w:val="en-GB"/>
        </w:rPr>
        <w:t xml:space="preserve">, and moderates. </w:t>
      </w:r>
      <w:proofErr w:type="spellStart"/>
      <w:r w:rsidR="00BF78F5" w:rsidRPr="001932DE">
        <w:rPr>
          <w:color w:val="231F20"/>
          <w:lang w:val="en-GB"/>
        </w:rPr>
        <w:t>The</w:t>
      </w:r>
      <w:proofErr w:type="spellEnd"/>
      <w:r w:rsidR="00BF78F5" w:rsidRPr="001932DE">
        <w:rPr>
          <w:color w:val="231F20"/>
          <w:lang w:val="en-GB"/>
        </w:rPr>
        <w:t xml:space="preserve"> </w:t>
      </w:r>
      <w:commentRangeStart w:id="28"/>
      <w:r w:rsidR="00BF78F5" w:rsidRPr="001932DE">
        <w:rPr>
          <w:color w:val="231F20"/>
          <w:lang w:val="en-GB"/>
        </w:rPr>
        <w:t>first</w:t>
      </w:r>
      <w:r w:rsidR="00D57A05" w:rsidRPr="001932DE">
        <w:rPr>
          <w:color w:val="231F20"/>
          <w:lang w:val="en-GB"/>
        </w:rPr>
        <w:t xml:space="preserve"> </w:t>
      </w:r>
      <w:r w:rsidR="001932DE">
        <w:rPr>
          <w:color w:val="231F20"/>
          <w:lang w:val="en-GB"/>
        </w:rPr>
        <w:t>group</w:t>
      </w:r>
      <w:r w:rsidR="00BF78F5" w:rsidRPr="001932DE">
        <w:rPr>
          <w:color w:val="231F20"/>
          <w:lang w:val="en-GB"/>
        </w:rPr>
        <w:t xml:space="preserve"> </w:t>
      </w:r>
      <w:commentRangeEnd w:id="28"/>
      <w:r w:rsidR="00200445" w:rsidRPr="001932DE">
        <w:rPr>
          <w:rStyle w:val="Refdecomentario"/>
          <w:lang w:val="en-GB"/>
        </w:rPr>
        <w:commentReference w:id="28"/>
      </w:r>
      <w:r w:rsidR="00BF78F5" w:rsidRPr="001932DE">
        <w:rPr>
          <w:color w:val="231F20"/>
          <w:lang w:val="en-GB"/>
        </w:rPr>
        <w:t>w</w:t>
      </w:r>
      <w:r w:rsidR="001932DE">
        <w:rPr>
          <w:color w:val="231F20"/>
          <w:lang w:val="en-GB"/>
        </w:rPr>
        <w:t>as</w:t>
      </w:r>
      <w:r w:rsidR="00BF78F5" w:rsidRPr="001932DE">
        <w:rPr>
          <w:color w:val="231F20"/>
          <w:lang w:val="en-GB"/>
        </w:rPr>
        <w:t xml:space="preserve"> opposed to any ties with France, </w:t>
      </w:r>
      <w:r w:rsidR="001932DE">
        <w:rPr>
          <w:color w:val="231F20"/>
          <w:lang w:val="en-GB"/>
        </w:rPr>
        <w:t>as was the</w:t>
      </w:r>
      <w:r w:rsidR="00BF78F5" w:rsidRPr="001932DE">
        <w:rPr>
          <w:color w:val="231F20"/>
          <w:lang w:val="en-GB"/>
        </w:rPr>
        <w:t xml:space="preserve"> second</w:t>
      </w:r>
      <w:r w:rsidR="001932DE">
        <w:rPr>
          <w:color w:val="231F20"/>
          <w:lang w:val="en-GB"/>
        </w:rPr>
        <w:t>, which</w:t>
      </w:r>
      <w:r w:rsidR="00BF78F5" w:rsidRPr="001932DE">
        <w:rPr>
          <w:color w:val="231F20"/>
          <w:lang w:val="en-GB"/>
        </w:rPr>
        <w:t xml:space="preserve"> </w:t>
      </w:r>
      <w:r w:rsidR="00D57A05" w:rsidRPr="001932DE">
        <w:rPr>
          <w:color w:val="231F20"/>
          <w:lang w:val="en-GB"/>
        </w:rPr>
        <w:t>dr</w:t>
      </w:r>
      <w:r w:rsidR="00F044B1">
        <w:rPr>
          <w:color w:val="231F20"/>
          <w:lang w:val="en-GB"/>
        </w:rPr>
        <w:t>e</w:t>
      </w:r>
      <w:r w:rsidR="001932DE">
        <w:rPr>
          <w:color w:val="231F20"/>
          <w:lang w:val="en-GB"/>
        </w:rPr>
        <w:t>w</w:t>
      </w:r>
      <w:r w:rsidR="00D57A05" w:rsidRPr="001932DE">
        <w:rPr>
          <w:color w:val="231F20"/>
          <w:lang w:val="en-GB"/>
        </w:rPr>
        <w:t xml:space="preserve"> on</w:t>
      </w:r>
      <w:r w:rsidR="00BF78F5" w:rsidRPr="001932DE">
        <w:rPr>
          <w:color w:val="231F20"/>
          <w:lang w:val="en-GB"/>
        </w:rPr>
        <w:t xml:space="preserve"> Islam as a weapon in the fight against the colonists. </w:t>
      </w:r>
      <w:r w:rsidR="001932DE">
        <w:rPr>
          <w:color w:val="231F20"/>
          <w:lang w:val="en-GB"/>
        </w:rPr>
        <w:t>However, n</w:t>
      </w:r>
      <w:r w:rsidR="00D57A05" w:rsidRPr="001932DE">
        <w:rPr>
          <w:color w:val="231F20"/>
          <w:lang w:val="en-GB"/>
        </w:rPr>
        <w:t>one of the</w:t>
      </w:r>
      <w:r w:rsidR="001932DE">
        <w:rPr>
          <w:color w:val="231F20"/>
          <w:lang w:val="en-GB"/>
        </w:rPr>
        <w:t xml:space="preserve"> groups</w:t>
      </w:r>
      <w:r w:rsidR="00D57A05" w:rsidRPr="001932DE">
        <w:rPr>
          <w:color w:val="231F20"/>
          <w:lang w:val="en-GB"/>
        </w:rPr>
        <w:t xml:space="preserve"> had more than</w:t>
      </w:r>
      <w:r w:rsidR="00BF78F5" w:rsidRPr="001932DE">
        <w:rPr>
          <w:color w:val="231F20"/>
          <w:lang w:val="en-GB"/>
        </w:rPr>
        <w:t xml:space="preserve"> a few hundred </w:t>
      </w:r>
      <w:r w:rsidR="00D57A05" w:rsidRPr="001932DE">
        <w:rPr>
          <w:color w:val="231F20"/>
          <w:lang w:val="en-GB"/>
        </w:rPr>
        <w:t>mem</w:t>
      </w:r>
      <w:r w:rsidR="00464BCA" w:rsidRPr="001932DE">
        <w:rPr>
          <w:color w:val="231F20"/>
          <w:lang w:val="en-GB"/>
        </w:rPr>
        <w:t>ber</w:t>
      </w:r>
      <w:r w:rsidR="00D57A05" w:rsidRPr="001932DE">
        <w:rPr>
          <w:color w:val="231F20"/>
          <w:lang w:val="en-GB"/>
        </w:rPr>
        <w:t>s</w:t>
      </w:r>
      <w:r w:rsidR="00BF78F5" w:rsidRPr="001932DE">
        <w:rPr>
          <w:color w:val="231F20"/>
          <w:lang w:val="en-GB"/>
        </w:rPr>
        <w:t xml:space="preserve">, and </w:t>
      </w:r>
      <w:r w:rsidR="00D57A05" w:rsidRPr="001932DE">
        <w:rPr>
          <w:color w:val="231F20"/>
          <w:lang w:val="en-GB"/>
        </w:rPr>
        <w:t>they were</w:t>
      </w:r>
      <w:r w:rsidR="00BF78F5" w:rsidRPr="001932DE">
        <w:rPr>
          <w:color w:val="231F20"/>
          <w:lang w:val="en-GB"/>
        </w:rPr>
        <w:t xml:space="preserve"> more like clubs than structured parties. </w:t>
      </w:r>
      <w:r w:rsidR="00D57A05" w:rsidRPr="001932DE">
        <w:rPr>
          <w:color w:val="231F20"/>
          <w:lang w:val="en-GB"/>
        </w:rPr>
        <w:t xml:space="preserve">What </w:t>
      </w:r>
      <w:r w:rsidR="001932DE">
        <w:rPr>
          <w:color w:val="231F20"/>
          <w:lang w:val="en-GB"/>
        </w:rPr>
        <w:t>the situation does</w:t>
      </w:r>
      <w:r w:rsidR="00D57A05" w:rsidRPr="001932DE">
        <w:rPr>
          <w:color w:val="231F20"/>
          <w:lang w:val="en-GB"/>
        </w:rPr>
        <w:t xml:space="preserve"> </w:t>
      </w:r>
      <w:r w:rsidR="001932DE">
        <w:rPr>
          <w:color w:val="231F20"/>
          <w:lang w:val="en-GB"/>
        </w:rPr>
        <w:t>reveal</w:t>
      </w:r>
      <w:r w:rsidR="00464BCA" w:rsidRPr="001932DE">
        <w:rPr>
          <w:color w:val="231F20"/>
          <w:lang w:val="en-GB"/>
        </w:rPr>
        <w:t xml:space="preserve"> clearly</w:t>
      </w:r>
      <w:r w:rsidR="00D57A05" w:rsidRPr="001932DE">
        <w:rPr>
          <w:color w:val="231F20"/>
          <w:lang w:val="en-GB"/>
        </w:rPr>
        <w:t>, however, is the way in which</w:t>
      </w:r>
      <w:r w:rsidR="00BF78F5" w:rsidRPr="001932DE">
        <w:rPr>
          <w:color w:val="231F20"/>
          <w:lang w:val="en-GB"/>
        </w:rPr>
        <w:t xml:space="preserve"> Syrians used the restoration of constitutional freedoms to revive</w:t>
      </w:r>
      <w:r w:rsidR="00464BCA" w:rsidRPr="001932DE">
        <w:rPr>
          <w:color w:val="231F20"/>
          <w:lang w:val="en-GB"/>
        </w:rPr>
        <w:t xml:space="preserve"> the</w:t>
      </w:r>
      <w:r w:rsidR="00BF78F5" w:rsidRPr="001932DE">
        <w:rPr>
          <w:color w:val="231F20"/>
          <w:lang w:val="en-GB"/>
        </w:rPr>
        <w:t xml:space="preserve"> civil movement.</w:t>
      </w:r>
    </w:p>
    <w:p w14:paraId="5E4FB8FC" w14:textId="339CF9D4" w:rsidR="001932DE" w:rsidRDefault="00BF78F5" w:rsidP="001932DE">
      <w:pPr>
        <w:pStyle w:val="Textoindependiente"/>
        <w:spacing w:line="249" w:lineRule="auto"/>
        <w:ind w:right="887" w:firstLine="241"/>
        <w:rPr>
          <w:color w:val="231F20"/>
          <w:lang w:val="en-GB"/>
        </w:rPr>
      </w:pPr>
      <w:r w:rsidRPr="001932DE">
        <w:rPr>
          <w:color w:val="231F20"/>
          <w:lang w:val="en-GB"/>
        </w:rPr>
        <w:t xml:space="preserve">The war years had a major impact on the economy. The Middle East Supply Centre </w:t>
      </w:r>
      <w:r w:rsidR="00464BCA" w:rsidRPr="001932DE">
        <w:rPr>
          <w:color w:val="231F20"/>
          <w:lang w:val="en-GB"/>
        </w:rPr>
        <w:t>helped to</w:t>
      </w:r>
      <w:r w:rsidRPr="001932DE">
        <w:rPr>
          <w:color w:val="231F20"/>
          <w:lang w:val="en-GB"/>
        </w:rPr>
        <w:t xml:space="preserve"> coordinate transport and production in order to prevent</w:t>
      </w:r>
      <w:r w:rsidR="00D57A05" w:rsidRPr="001932DE">
        <w:rPr>
          <w:color w:val="231F20"/>
          <w:lang w:val="en-GB"/>
        </w:rPr>
        <w:t xml:space="preserve"> renewed</w:t>
      </w:r>
      <w:r w:rsidRPr="001932DE">
        <w:rPr>
          <w:color w:val="231F20"/>
          <w:lang w:val="en-GB"/>
        </w:rPr>
        <w:t xml:space="preserve"> shortage</w:t>
      </w:r>
      <w:r w:rsidR="00D57A05" w:rsidRPr="001932DE">
        <w:rPr>
          <w:color w:val="231F20"/>
          <w:lang w:val="en-GB"/>
        </w:rPr>
        <w:t>s</w:t>
      </w:r>
      <w:r w:rsidRPr="001932DE">
        <w:rPr>
          <w:color w:val="231F20"/>
          <w:lang w:val="en-GB"/>
        </w:rPr>
        <w:t xml:space="preserve"> and potential dis</w:t>
      </w:r>
      <w:r w:rsidR="0025568F" w:rsidRPr="001932DE">
        <w:rPr>
          <w:color w:val="231F20"/>
          <w:lang w:val="en-GB"/>
        </w:rPr>
        <w:t>ruption</w:t>
      </w:r>
      <w:r w:rsidRPr="001932DE">
        <w:rPr>
          <w:color w:val="231F20"/>
          <w:lang w:val="en-GB"/>
        </w:rPr>
        <w:t xml:space="preserve">. </w:t>
      </w:r>
      <w:r w:rsidR="00D57A05" w:rsidRPr="001932DE">
        <w:rPr>
          <w:color w:val="231F20"/>
          <w:lang w:val="en-GB"/>
        </w:rPr>
        <w:t>The Supply Cent</w:t>
      </w:r>
      <w:r w:rsidR="00464BCA" w:rsidRPr="001932DE">
        <w:rPr>
          <w:color w:val="231F20"/>
          <w:lang w:val="en-GB"/>
        </w:rPr>
        <w:t>re</w:t>
      </w:r>
      <w:r w:rsidRPr="001932DE">
        <w:rPr>
          <w:color w:val="231F20"/>
          <w:lang w:val="en-GB"/>
        </w:rPr>
        <w:t xml:space="preserve"> fulfilled its function </w:t>
      </w:r>
      <w:r w:rsidR="00D57A05" w:rsidRPr="001932DE">
        <w:rPr>
          <w:color w:val="231F20"/>
          <w:lang w:val="en-GB"/>
        </w:rPr>
        <w:t>reasonably well</w:t>
      </w:r>
      <w:r w:rsidRPr="001932DE">
        <w:rPr>
          <w:color w:val="231F20"/>
          <w:lang w:val="en-GB"/>
        </w:rPr>
        <w:t>, replacing the offices set up before the war</w:t>
      </w:r>
      <w:r w:rsidR="00D57A05" w:rsidRPr="001932DE">
        <w:rPr>
          <w:color w:val="231F20"/>
          <w:lang w:val="en-GB"/>
        </w:rPr>
        <w:t>, but</w:t>
      </w:r>
      <w:r w:rsidRPr="001932DE">
        <w:rPr>
          <w:color w:val="231F20"/>
          <w:lang w:val="en-GB"/>
        </w:rPr>
        <w:t xml:space="preserve"> it was unable to create a unified market in Syria, </w:t>
      </w:r>
      <w:r w:rsidR="00D57A05" w:rsidRPr="001932DE">
        <w:rPr>
          <w:color w:val="231F20"/>
          <w:lang w:val="en-GB"/>
        </w:rPr>
        <w:t>leading</w:t>
      </w:r>
      <w:r w:rsidRPr="001932DE">
        <w:rPr>
          <w:color w:val="231F20"/>
          <w:lang w:val="en-GB"/>
        </w:rPr>
        <w:t xml:space="preserve"> to </w:t>
      </w:r>
      <w:r w:rsidR="00D57A05" w:rsidRPr="001932DE">
        <w:rPr>
          <w:color w:val="231F20"/>
          <w:lang w:val="en-GB"/>
        </w:rPr>
        <w:t xml:space="preserve">price </w:t>
      </w:r>
      <w:r w:rsidR="0025568F" w:rsidRPr="001932DE">
        <w:rPr>
          <w:color w:val="231F20"/>
          <w:lang w:val="en-GB"/>
        </w:rPr>
        <w:t>fluctuations</w:t>
      </w:r>
      <w:r w:rsidR="001932DE">
        <w:rPr>
          <w:color w:val="231F20"/>
          <w:lang w:val="en-GB"/>
        </w:rPr>
        <w:t xml:space="preserve"> </w:t>
      </w:r>
      <w:r w:rsidRPr="001932DE">
        <w:rPr>
          <w:color w:val="231F20"/>
          <w:lang w:val="en-GB"/>
        </w:rPr>
        <w:t>and occasiona</w:t>
      </w:r>
      <w:r w:rsidR="001932DE">
        <w:rPr>
          <w:color w:val="231F20"/>
          <w:lang w:val="en-GB"/>
        </w:rPr>
        <w:t xml:space="preserve">l </w:t>
      </w:r>
      <w:r w:rsidRPr="001932DE">
        <w:rPr>
          <w:color w:val="231F20"/>
          <w:lang w:val="en-GB"/>
        </w:rPr>
        <w:t xml:space="preserve">shortages. </w:t>
      </w:r>
      <w:r w:rsidR="00D57A05" w:rsidRPr="001932DE">
        <w:rPr>
          <w:color w:val="231F20"/>
          <w:lang w:val="en-GB"/>
        </w:rPr>
        <w:t>There were two main effects:</w:t>
      </w:r>
      <w:r w:rsidRPr="001932DE">
        <w:rPr>
          <w:color w:val="231F20"/>
          <w:lang w:val="en-GB"/>
        </w:rPr>
        <w:t xml:space="preserve"> On the one hand, </w:t>
      </w:r>
      <w:r w:rsidR="0025568F" w:rsidRPr="001932DE">
        <w:rPr>
          <w:color w:val="231F20"/>
          <w:lang w:val="en-GB"/>
        </w:rPr>
        <w:t xml:space="preserve">the </w:t>
      </w:r>
      <w:r w:rsidRPr="001932DE">
        <w:rPr>
          <w:color w:val="231F20"/>
          <w:lang w:val="en-GB"/>
        </w:rPr>
        <w:t xml:space="preserve">gross </w:t>
      </w:r>
      <w:r w:rsidRPr="001932DE">
        <w:rPr>
          <w:color w:val="231F20"/>
          <w:lang w:val="en-GB"/>
        </w:rPr>
        <w:lastRenderedPageBreak/>
        <w:t>domestic product (</w:t>
      </w:r>
      <w:r w:rsidR="00D57A05" w:rsidRPr="001932DE">
        <w:rPr>
          <w:color w:val="231F20"/>
          <w:lang w:val="en-GB"/>
        </w:rPr>
        <w:t>calculated</w:t>
      </w:r>
      <w:r w:rsidRPr="001932DE">
        <w:rPr>
          <w:color w:val="231F20"/>
          <w:lang w:val="en-GB"/>
        </w:rPr>
        <w:t xml:space="preserve"> a posteriori) </w:t>
      </w:r>
      <w:r w:rsidR="00D57A05" w:rsidRPr="001932DE">
        <w:rPr>
          <w:color w:val="231F20"/>
          <w:lang w:val="en-GB"/>
        </w:rPr>
        <w:t>grew at a</w:t>
      </w:r>
      <w:r w:rsidRPr="001932DE">
        <w:rPr>
          <w:color w:val="231F20"/>
          <w:lang w:val="en-GB"/>
        </w:rPr>
        <w:t xml:space="preserve"> rate of 7% </w:t>
      </w:r>
      <w:r w:rsidR="0025568F" w:rsidRPr="001932DE">
        <w:rPr>
          <w:color w:val="231F20"/>
          <w:lang w:val="en-GB"/>
        </w:rPr>
        <w:t xml:space="preserve">per </w:t>
      </w:r>
      <w:r w:rsidRPr="001932DE">
        <w:rPr>
          <w:color w:val="231F20"/>
          <w:lang w:val="en-GB"/>
        </w:rPr>
        <w:t xml:space="preserve">year, </w:t>
      </w:r>
      <w:r w:rsidR="00D57A05" w:rsidRPr="001932DE">
        <w:rPr>
          <w:color w:val="231F20"/>
          <w:lang w:val="en-GB"/>
        </w:rPr>
        <w:t>and there was an</w:t>
      </w:r>
      <w:r w:rsidRPr="001932DE">
        <w:rPr>
          <w:color w:val="231F20"/>
          <w:lang w:val="en-GB"/>
        </w:rPr>
        <w:t xml:space="preserve"> acceleration in industrial and agricultural production</w:t>
      </w:r>
      <w:r w:rsidR="00464BCA" w:rsidRPr="001932DE">
        <w:rPr>
          <w:color w:val="231F20"/>
          <w:lang w:val="en-GB"/>
        </w:rPr>
        <w:t xml:space="preserve">, which was also due </w:t>
      </w:r>
      <w:r w:rsidRPr="001932DE">
        <w:rPr>
          <w:color w:val="231F20"/>
          <w:lang w:val="en-GB"/>
        </w:rPr>
        <w:t xml:space="preserve">to the high demand for products by Allied soldiers. </w:t>
      </w:r>
      <w:commentRangeStart w:id="29"/>
      <w:r w:rsidR="00D57A05" w:rsidRPr="001932DE">
        <w:rPr>
          <w:color w:val="231F20"/>
          <w:lang w:val="en-GB"/>
        </w:rPr>
        <w:t>But</w:t>
      </w:r>
      <w:r w:rsidR="001644EF" w:rsidRPr="001932DE">
        <w:rPr>
          <w:color w:val="231F20"/>
          <w:lang w:val="en-GB"/>
        </w:rPr>
        <w:t xml:space="preserve"> at the same time</w:t>
      </w:r>
      <w:r w:rsidRPr="001932DE">
        <w:rPr>
          <w:color w:val="231F20"/>
          <w:lang w:val="en-GB"/>
        </w:rPr>
        <w:t xml:space="preserve"> capital could not be invested</w:t>
      </w:r>
      <w:r w:rsidR="001932DE">
        <w:rPr>
          <w:color w:val="231F20"/>
          <w:lang w:val="en-GB"/>
        </w:rPr>
        <w:t>.</w:t>
      </w:r>
      <w:r w:rsidRPr="001932DE">
        <w:rPr>
          <w:color w:val="231F20"/>
          <w:lang w:val="en-GB"/>
        </w:rPr>
        <w:t xml:space="preserve"> </w:t>
      </w:r>
      <w:commentRangeEnd w:id="29"/>
      <w:r w:rsidR="001932DE">
        <w:rPr>
          <w:rStyle w:val="Refdecomentario"/>
        </w:rPr>
        <w:commentReference w:id="29"/>
      </w:r>
      <w:r w:rsidRPr="001932DE">
        <w:rPr>
          <w:color w:val="231F20"/>
          <w:lang w:val="en-GB"/>
        </w:rPr>
        <w:t>On the other hand, high inflation and market imbalances penalised the urban working classes and</w:t>
      </w:r>
      <w:r w:rsidR="00D57A05" w:rsidRPr="001932DE">
        <w:rPr>
          <w:color w:val="231F20"/>
          <w:lang w:val="en-GB"/>
        </w:rPr>
        <w:t xml:space="preserve"> small</w:t>
      </w:r>
      <w:r w:rsidRPr="001932DE">
        <w:rPr>
          <w:color w:val="231F20"/>
          <w:lang w:val="en-GB"/>
        </w:rPr>
        <w:t xml:space="preserve"> farmers. When the war ended in 1944, demonstrations were organised against the high cost of living. </w:t>
      </w:r>
      <w:r w:rsidR="001644EF" w:rsidRPr="001932DE">
        <w:rPr>
          <w:color w:val="231F20"/>
          <w:lang w:val="en-GB"/>
        </w:rPr>
        <w:t>T</w:t>
      </w:r>
      <w:r w:rsidRPr="001932DE">
        <w:rPr>
          <w:color w:val="231F20"/>
          <w:lang w:val="en-GB"/>
        </w:rPr>
        <w:t xml:space="preserve">he legacy of </w:t>
      </w:r>
      <w:r w:rsidR="0025568F" w:rsidRPr="001932DE">
        <w:rPr>
          <w:color w:val="231F20"/>
          <w:lang w:val="en-GB"/>
        </w:rPr>
        <w:t>th</w:t>
      </w:r>
      <w:r w:rsidR="001932DE">
        <w:rPr>
          <w:color w:val="231F20"/>
          <w:lang w:val="en-GB"/>
        </w:rPr>
        <w:t>is period of the</w:t>
      </w:r>
      <w:r w:rsidR="0025568F" w:rsidRPr="001932DE">
        <w:rPr>
          <w:color w:val="231F20"/>
          <w:lang w:val="en-GB"/>
        </w:rPr>
        <w:t xml:space="preserve"> war</w:t>
      </w:r>
      <w:r w:rsidR="001644EF" w:rsidRPr="001932DE">
        <w:rPr>
          <w:color w:val="231F20"/>
          <w:lang w:val="en-GB"/>
        </w:rPr>
        <w:t>, however,</w:t>
      </w:r>
      <w:r w:rsidRPr="001932DE">
        <w:rPr>
          <w:color w:val="231F20"/>
          <w:lang w:val="en-GB"/>
        </w:rPr>
        <w:t xml:space="preserve"> was </w:t>
      </w:r>
      <w:r w:rsidR="0025568F" w:rsidRPr="001932DE">
        <w:rPr>
          <w:color w:val="231F20"/>
          <w:lang w:val="en-GB"/>
        </w:rPr>
        <w:t>the</w:t>
      </w:r>
      <w:r w:rsidR="00F044B1">
        <w:rPr>
          <w:color w:val="231F20"/>
          <w:lang w:val="en-GB"/>
        </w:rPr>
        <w:t xml:space="preserve"> country’s</w:t>
      </w:r>
      <w:r w:rsidR="0025568F" w:rsidRPr="001932DE">
        <w:rPr>
          <w:color w:val="231F20"/>
          <w:lang w:val="en-GB"/>
        </w:rPr>
        <w:t xml:space="preserve"> first</w:t>
      </w:r>
      <w:r w:rsidRPr="001932DE">
        <w:rPr>
          <w:color w:val="231F20"/>
          <w:lang w:val="en-GB"/>
        </w:rPr>
        <w:t xml:space="preserve"> experience of an organised economy and</w:t>
      </w:r>
      <w:r w:rsidR="001932DE">
        <w:rPr>
          <w:color w:val="231F20"/>
          <w:lang w:val="en-GB"/>
        </w:rPr>
        <w:t xml:space="preserve"> </w:t>
      </w:r>
      <w:commentRangeStart w:id="30"/>
      <w:r w:rsidR="001932DE">
        <w:rPr>
          <w:color w:val="231F20"/>
          <w:lang w:val="en-GB"/>
        </w:rPr>
        <w:t>significant resources to be invested</w:t>
      </w:r>
      <w:r w:rsidRPr="001932DE">
        <w:rPr>
          <w:color w:val="231F20"/>
          <w:lang w:val="en-GB"/>
        </w:rPr>
        <w:t xml:space="preserve"> </w:t>
      </w:r>
      <w:r w:rsidR="001932DE">
        <w:rPr>
          <w:color w:val="231F20"/>
          <w:lang w:val="en-GB"/>
        </w:rPr>
        <w:t xml:space="preserve">in </w:t>
      </w:r>
      <w:r w:rsidRPr="001932DE">
        <w:rPr>
          <w:color w:val="231F20"/>
          <w:lang w:val="en-GB"/>
        </w:rPr>
        <w:t>product</w:t>
      </w:r>
      <w:r w:rsidR="001932DE">
        <w:rPr>
          <w:color w:val="231F20"/>
          <w:lang w:val="en-GB"/>
        </w:rPr>
        <w:t>ive activities</w:t>
      </w:r>
      <w:r w:rsidRPr="001932DE">
        <w:rPr>
          <w:color w:val="231F20"/>
          <w:lang w:val="en-GB"/>
        </w:rPr>
        <w:t>.</w:t>
      </w:r>
      <w:commentRangeEnd w:id="30"/>
      <w:r w:rsidR="001932DE">
        <w:rPr>
          <w:rStyle w:val="Refdecomentario"/>
        </w:rPr>
        <w:commentReference w:id="30"/>
      </w:r>
    </w:p>
    <w:p w14:paraId="3E5A2632" w14:textId="77777777" w:rsidR="001932DE" w:rsidRDefault="00BF78F5" w:rsidP="001932DE">
      <w:pPr>
        <w:pStyle w:val="Textoindependiente"/>
        <w:spacing w:line="249" w:lineRule="auto"/>
        <w:ind w:right="887" w:firstLine="241"/>
        <w:rPr>
          <w:color w:val="231F20"/>
          <w:lang w:val="en-GB"/>
        </w:rPr>
      </w:pPr>
      <w:r w:rsidRPr="001932DE">
        <w:rPr>
          <w:color w:val="231F20"/>
          <w:lang w:val="en-GB"/>
        </w:rPr>
        <w:t xml:space="preserve">Political events </w:t>
      </w:r>
      <w:r w:rsidR="001644EF" w:rsidRPr="001932DE">
        <w:rPr>
          <w:color w:val="231F20"/>
          <w:lang w:val="en-GB"/>
        </w:rPr>
        <w:t xml:space="preserve">depended on </w:t>
      </w:r>
      <w:r w:rsidR="0025568F" w:rsidRPr="001932DE">
        <w:rPr>
          <w:color w:val="231F20"/>
          <w:lang w:val="en-GB"/>
        </w:rPr>
        <w:t>the course of</w:t>
      </w:r>
      <w:r w:rsidRPr="001932DE">
        <w:rPr>
          <w:color w:val="231F20"/>
          <w:lang w:val="en-GB"/>
        </w:rPr>
        <w:t xml:space="preserve"> the war. Until 1944, the Free French</w:t>
      </w:r>
      <w:r w:rsidR="00F33B2A" w:rsidRPr="001932DE">
        <w:rPr>
          <w:color w:val="231F20"/>
          <w:lang w:val="en-GB"/>
        </w:rPr>
        <w:t xml:space="preserve"> were able to</w:t>
      </w:r>
      <w:r w:rsidRPr="001932DE">
        <w:rPr>
          <w:color w:val="231F20"/>
          <w:lang w:val="en-GB"/>
        </w:rPr>
        <w:t xml:space="preserve"> negotiate the transfer of powers, but</w:t>
      </w:r>
      <w:r w:rsidR="001644EF" w:rsidRPr="001932DE">
        <w:rPr>
          <w:color w:val="231F20"/>
          <w:lang w:val="en-GB"/>
        </w:rPr>
        <w:t xml:space="preserve"> they</w:t>
      </w:r>
      <w:r w:rsidRPr="001932DE">
        <w:rPr>
          <w:color w:val="231F20"/>
          <w:lang w:val="en-GB"/>
        </w:rPr>
        <w:t xml:space="preserve"> made progress in the </w:t>
      </w:r>
      <w:proofErr w:type="gramStart"/>
      <w:r w:rsidRPr="001932DE">
        <w:rPr>
          <w:color w:val="231F20"/>
          <w:lang w:val="en-GB"/>
        </w:rPr>
        <w:t>talks</w:t>
      </w:r>
      <w:proofErr w:type="gramEnd"/>
      <w:r w:rsidRPr="001932DE">
        <w:rPr>
          <w:color w:val="231F20"/>
          <w:lang w:val="en-GB"/>
        </w:rPr>
        <w:t xml:space="preserve"> conditional on the liberation of metropolitan France. They also refused to hand over command of the special forces</w:t>
      </w:r>
      <w:r w:rsidR="00F33B2A" w:rsidRPr="001932DE">
        <w:rPr>
          <w:color w:val="231F20"/>
          <w:lang w:val="en-GB"/>
        </w:rPr>
        <w:t>,</w:t>
      </w:r>
      <w:r w:rsidRPr="001932DE">
        <w:rPr>
          <w:color w:val="231F20"/>
          <w:lang w:val="en-GB"/>
        </w:rPr>
        <w:t xml:space="preserve"> creat</w:t>
      </w:r>
      <w:r w:rsidR="00F33B2A" w:rsidRPr="001932DE">
        <w:rPr>
          <w:color w:val="231F20"/>
          <w:lang w:val="en-GB"/>
        </w:rPr>
        <w:t>ing</w:t>
      </w:r>
      <w:r w:rsidRPr="001932DE">
        <w:rPr>
          <w:color w:val="231F20"/>
          <w:lang w:val="en-GB"/>
        </w:rPr>
        <w:t xml:space="preserve"> deadlock</w:t>
      </w:r>
      <w:r w:rsidR="00F33B2A" w:rsidRPr="001932DE">
        <w:rPr>
          <w:color w:val="231F20"/>
          <w:lang w:val="en-GB"/>
        </w:rPr>
        <w:t>.</w:t>
      </w:r>
      <w:r w:rsidRPr="001932DE">
        <w:rPr>
          <w:color w:val="231F20"/>
          <w:lang w:val="en-GB"/>
        </w:rPr>
        <w:t xml:space="preserve"> At the same time, Syria, as a </w:t>
      </w:r>
      <w:r w:rsidR="00F33B2A" w:rsidRPr="001932DE">
        <w:rPr>
          <w:color w:val="231F20"/>
          <w:lang w:val="en-GB"/>
        </w:rPr>
        <w:t>s</w:t>
      </w:r>
      <w:r w:rsidRPr="001932DE">
        <w:rPr>
          <w:color w:val="231F20"/>
          <w:lang w:val="en-GB"/>
        </w:rPr>
        <w:t>tate, became a member of the new international institutions, with a delegation chaired by F</w:t>
      </w:r>
      <w:r w:rsidR="00F33B2A" w:rsidRPr="001932DE">
        <w:rPr>
          <w:color w:val="231F20"/>
          <w:lang w:val="en-GB"/>
        </w:rPr>
        <w:t>a</w:t>
      </w:r>
      <w:r w:rsidRPr="001932DE">
        <w:rPr>
          <w:color w:val="231F20"/>
          <w:lang w:val="en-GB"/>
        </w:rPr>
        <w:t>ris al-</w:t>
      </w:r>
      <w:proofErr w:type="spellStart"/>
      <w:r w:rsidRPr="001932DE">
        <w:rPr>
          <w:color w:val="231F20"/>
          <w:lang w:val="en-GB"/>
        </w:rPr>
        <w:t>Kh</w:t>
      </w:r>
      <w:r w:rsidR="00F33B2A" w:rsidRPr="001932DE">
        <w:rPr>
          <w:color w:val="231F20"/>
          <w:lang w:val="en-GB"/>
        </w:rPr>
        <w:t>u</w:t>
      </w:r>
      <w:r w:rsidRPr="001932DE">
        <w:rPr>
          <w:color w:val="231F20"/>
          <w:lang w:val="en-GB"/>
        </w:rPr>
        <w:t>r</w:t>
      </w:r>
      <w:r w:rsidR="00F33B2A" w:rsidRPr="001932DE">
        <w:rPr>
          <w:color w:val="231F20"/>
          <w:lang w:val="en-GB"/>
        </w:rPr>
        <w:t>i</w:t>
      </w:r>
      <w:proofErr w:type="spellEnd"/>
      <w:r w:rsidRPr="001932DE">
        <w:rPr>
          <w:color w:val="231F20"/>
          <w:lang w:val="en-GB"/>
        </w:rPr>
        <w:t xml:space="preserve"> in San Francisco, and another by </w:t>
      </w:r>
      <w:proofErr w:type="spellStart"/>
      <w:r w:rsidRPr="001932DE">
        <w:rPr>
          <w:color w:val="231F20"/>
          <w:lang w:val="en-GB"/>
        </w:rPr>
        <w:t>Mardam</w:t>
      </w:r>
      <w:proofErr w:type="spellEnd"/>
      <w:r w:rsidRPr="001932DE">
        <w:rPr>
          <w:color w:val="231F20"/>
          <w:lang w:val="en-GB"/>
        </w:rPr>
        <w:t xml:space="preserve"> Bey in Cairo</w:t>
      </w:r>
      <w:r w:rsidR="0025568F" w:rsidRPr="001932DE">
        <w:rPr>
          <w:color w:val="231F20"/>
          <w:lang w:val="en-GB"/>
        </w:rPr>
        <w:t>,</w:t>
      </w:r>
      <w:r w:rsidRPr="001932DE">
        <w:rPr>
          <w:color w:val="231F20"/>
          <w:lang w:val="en-GB"/>
        </w:rPr>
        <w:t xml:space="preserve"> </w:t>
      </w:r>
      <w:r w:rsidR="001932DE">
        <w:rPr>
          <w:color w:val="231F20"/>
          <w:lang w:val="en-GB"/>
        </w:rPr>
        <w:t>which had been dispatched to</w:t>
      </w:r>
      <w:r w:rsidR="00F33B2A" w:rsidRPr="001932DE">
        <w:rPr>
          <w:color w:val="231F20"/>
          <w:lang w:val="en-GB"/>
        </w:rPr>
        <w:t xml:space="preserve"> </w:t>
      </w:r>
      <w:r w:rsidR="001932DE">
        <w:rPr>
          <w:color w:val="231F20"/>
          <w:lang w:val="en-GB"/>
        </w:rPr>
        <w:t xml:space="preserve">help </w:t>
      </w:r>
      <w:r w:rsidR="00F33B2A" w:rsidRPr="001932DE">
        <w:rPr>
          <w:color w:val="231F20"/>
          <w:lang w:val="en-GB"/>
        </w:rPr>
        <w:t>establish the</w:t>
      </w:r>
      <w:r w:rsidRPr="001932DE">
        <w:rPr>
          <w:color w:val="231F20"/>
          <w:lang w:val="en-GB"/>
        </w:rPr>
        <w:t xml:space="preserve"> Arab League. </w:t>
      </w:r>
      <w:r w:rsidR="00F33B2A" w:rsidRPr="001932DE">
        <w:rPr>
          <w:color w:val="231F20"/>
          <w:lang w:val="en-GB"/>
        </w:rPr>
        <w:t>There was now a paradox</w:t>
      </w:r>
      <w:r w:rsidRPr="001932DE">
        <w:rPr>
          <w:color w:val="231F20"/>
          <w:lang w:val="en-GB"/>
        </w:rPr>
        <w:t xml:space="preserve">: Syria, sovereign on the international stage, was dependent on </w:t>
      </w:r>
      <w:r w:rsidR="00F33B2A" w:rsidRPr="001932DE">
        <w:rPr>
          <w:color w:val="231F20"/>
          <w:lang w:val="en-GB"/>
        </w:rPr>
        <w:t xml:space="preserve">internal </w:t>
      </w:r>
      <w:r w:rsidRPr="001932DE">
        <w:rPr>
          <w:color w:val="231F20"/>
          <w:lang w:val="en-GB"/>
        </w:rPr>
        <w:t>Fr</w:t>
      </w:r>
      <w:r w:rsidR="00F33B2A" w:rsidRPr="001932DE">
        <w:rPr>
          <w:color w:val="231F20"/>
          <w:lang w:val="en-GB"/>
        </w:rPr>
        <w:t>ench affairs</w:t>
      </w:r>
      <w:r w:rsidRPr="001932DE">
        <w:rPr>
          <w:color w:val="231F20"/>
          <w:lang w:val="en-GB"/>
        </w:rPr>
        <w:t xml:space="preserve"> by virtue of a mandate conferred by a body, the League of Nations, which </w:t>
      </w:r>
      <w:r w:rsidR="0025568F" w:rsidRPr="001932DE">
        <w:rPr>
          <w:color w:val="231F20"/>
          <w:lang w:val="en-GB"/>
        </w:rPr>
        <w:t>had now ceased to exist</w:t>
      </w:r>
      <w:r w:rsidRPr="001932DE">
        <w:rPr>
          <w:color w:val="231F20"/>
          <w:lang w:val="en-GB"/>
        </w:rPr>
        <w:t xml:space="preserve">. </w:t>
      </w:r>
      <w:r w:rsidR="001932DE">
        <w:rPr>
          <w:color w:val="231F20"/>
          <w:lang w:val="en-GB"/>
        </w:rPr>
        <w:t>But n</w:t>
      </w:r>
      <w:r w:rsidRPr="001932DE">
        <w:rPr>
          <w:color w:val="231F20"/>
          <w:lang w:val="en-GB"/>
        </w:rPr>
        <w:t>ot even the American and Soviet governments recognised Syria's independence in 1944.</w:t>
      </w:r>
    </w:p>
    <w:p w14:paraId="120E4A16" w14:textId="77777777" w:rsidR="001932DE" w:rsidRDefault="00F33B2A" w:rsidP="001932DE">
      <w:pPr>
        <w:pStyle w:val="Textoindependiente"/>
        <w:spacing w:line="249" w:lineRule="auto"/>
        <w:ind w:right="887" w:firstLine="241"/>
        <w:rPr>
          <w:color w:val="231F20"/>
          <w:lang w:val="en-GB"/>
        </w:rPr>
      </w:pPr>
      <w:r w:rsidRPr="001932DE">
        <w:rPr>
          <w:lang w:val="en-GB"/>
        </w:rPr>
        <w:t xml:space="preserve">It was against this </w:t>
      </w:r>
      <w:r w:rsidR="0025568F" w:rsidRPr="001932DE">
        <w:rPr>
          <w:lang w:val="en-GB"/>
        </w:rPr>
        <w:t>background</w:t>
      </w:r>
      <w:r w:rsidRPr="001932DE">
        <w:rPr>
          <w:lang w:val="en-GB"/>
        </w:rPr>
        <w:t xml:space="preserve"> that the </w:t>
      </w:r>
      <w:r w:rsidR="001644EF" w:rsidRPr="001932DE">
        <w:rPr>
          <w:lang w:val="en-GB"/>
        </w:rPr>
        <w:t xml:space="preserve">garrisons were rotated </w:t>
      </w:r>
      <w:r w:rsidRPr="001932DE">
        <w:rPr>
          <w:lang w:val="en-GB"/>
        </w:rPr>
        <w:t xml:space="preserve">in the spring of 1945. The news was immediately interpreted </w:t>
      </w:r>
      <w:r w:rsidRPr="001932DE">
        <w:rPr>
          <w:lang w:val="en-GB"/>
        </w:rPr>
        <w:t>in the same way as it</w:t>
      </w:r>
      <w:r w:rsidR="001644EF" w:rsidRPr="001932DE">
        <w:rPr>
          <w:lang w:val="en-GB"/>
        </w:rPr>
        <w:t xml:space="preserve"> always</w:t>
      </w:r>
      <w:r w:rsidRPr="001932DE">
        <w:rPr>
          <w:lang w:val="en-GB"/>
        </w:rPr>
        <w:t xml:space="preserve"> had been since</w:t>
      </w:r>
      <w:r w:rsidR="0025568F" w:rsidRPr="001932DE">
        <w:rPr>
          <w:lang w:val="en-GB"/>
        </w:rPr>
        <w:t xml:space="preserve"> the</w:t>
      </w:r>
      <w:r w:rsidRPr="001932DE">
        <w:rPr>
          <w:lang w:val="en-GB"/>
        </w:rPr>
        <w:t xml:space="preserve"> </w:t>
      </w:r>
      <w:r w:rsidRPr="001932DE">
        <w:rPr>
          <w:lang w:val="en-GB"/>
        </w:rPr>
        <w:t xml:space="preserve">First World War: if France </w:t>
      </w:r>
      <w:r w:rsidR="00A83DF7" w:rsidRPr="001932DE">
        <w:rPr>
          <w:lang w:val="en-GB"/>
        </w:rPr>
        <w:t>was sending</w:t>
      </w:r>
      <w:r w:rsidRPr="001932DE">
        <w:rPr>
          <w:lang w:val="en-GB"/>
        </w:rPr>
        <w:t xml:space="preserve"> new soldiers, </w:t>
      </w:r>
      <w:r w:rsidR="0025568F" w:rsidRPr="001932DE">
        <w:rPr>
          <w:lang w:val="en-GB"/>
        </w:rPr>
        <w:t>i</w:t>
      </w:r>
      <w:r w:rsidRPr="001932DE">
        <w:rPr>
          <w:lang w:val="en-GB"/>
        </w:rPr>
        <w:t>t</w:t>
      </w:r>
      <w:r w:rsidR="0025568F" w:rsidRPr="001932DE">
        <w:rPr>
          <w:lang w:val="en-GB"/>
        </w:rPr>
        <w:t xml:space="preserve"> meant that it</w:t>
      </w:r>
      <w:r w:rsidRPr="001932DE">
        <w:rPr>
          <w:lang w:val="en-GB"/>
        </w:rPr>
        <w:t xml:space="preserve"> wanted to hold on. </w:t>
      </w:r>
      <w:r w:rsidRPr="001932DE">
        <w:rPr>
          <w:lang w:val="en-GB"/>
        </w:rPr>
        <w:t>This meant that only</w:t>
      </w:r>
      <w:r w:rsidRPr="001932DE">
        <w:rPr>
          <w:lang w:val="en-GB"/>
        </w:rPr>
        <w:t xml:space="preserve"> an </w:t>
      </w:r>
      <w:r w:rsidR="0025568F" w:rsidRPr="001932DE">
        <w:rPr>
          <w:lang w:val="en-GB"/>
        </w:rPr>
        <w:t>uprising</w:t>
      </w:r>
      <w:r w:rsidRPr="001932DE">
        <w:rPr>
          <w:lang w:val="en-GB"/>
        </w:rPr>
        <w:t xml:space="preserve"> could prevent the restoration of colonial power. </w:t>
      </w:r>
      <w:r w:rsidR="0025568F" w:rsidRPr="001932DE">
        <w:rPr>
          <w:lang w:val="en-GB"/>
        </w:rPr>
        <w:t xml:space="preserve">The </w:t>
      </w:r>
      <w:r w:rsidRPr="001932DE">
        <w:rPr>
          <w:lang w:val="en-GB"/>
        </w:rPr>
        <w:t xml:space="preserve">Syrian troops and their officials soon rose up, followed mainly by the </w:t>
      </w:r>
      <w:r w:rsidR="001932DE">
        <w:rPr>
          <w:lang w:val="en-GB"/>
        </w:rPr>
        <w:t>inhabitants of</w:t>
      </w:r>
      <w:r w:rsidRPr="001932DE">
        <w:rPr>
          <w:lang w:val="en-GB"/>
        </w:rPr>
        <w:t xml:space="preserve"> Damascus and Hama. The combination of the two movements, accompanied by strikes and demonstrations in various parts of the country (as far as Deir </w:t>
      </w:r>
      <w:proofErr w:type="spellStart"/>
      <w:r w:rsidRPr="001932DE">
        <w:rPr>
          <w:lang w:val="en-GB"/>
        </w:rPr>
        <w:t>ez-Zor</w:t>
      </w:r>
      <w:proofErr w:type="spellEnd"/>
      <w:r w:rsidRPr="001932DE">
        <w:rPr>
          <w:lang w:val="en-GB"/>
        </w:rPr>
        <w:t xml:space="preserve">), </w:t>
      </w:r>
      <w:r w:rsidR="001644EF" w:rsidRPr="001932DE">
        <w:rPr>
          <w:lang w:val="en-GB"/>
        </w:rPr>
        <w:t>led to the</w:t>
      </w:r>
      <w:r w:rsidR="00A83DF7" w:rsidRPr="001932DE">
        <w:rPr>
          <w:lang w:val="en-GB"/>
        </w:rPr>
        <w:t xml:space="preserve"> situation g</w:t>
      </w:r>
      <w:r w:rsidR="001644EF" w:rsidRPr="001932DE">
        <w:rPr>
          <w:lang w:val="en-GB"/>
        </w:rPr>
        <w:t>etting</w:t>
      </w:r>
      <w:r w:rsidR="00A83DF7" w:rsidRPr="001932DE">
        <w:rPr>
          <w:lang w:val="en-GB"/>
        </w:rPr>
        <w:t xml:space="preserve"> out of hand</w:t>
      </w:r>
      <w:r w:rsidRPr="001932DE">
        <w:rPr>
          <w:lang w:val="en-GB"/>
        </w:rPr>
        <w:t xml:space="preserve">. Following the usual pattern, the High Commissioner ordered </w:t>
      </w:r>
      <w:r w:rsidR="00A83DF7" w:rsidRPr="001932DE">
        <w:rPr>
          <w:lang w:val="en-GB"/>
        </w:rPr>
        <w:t>troops</w:t>
      </w:r>
      <w:r w:rsidRPr="001932DE">
        <w:rPr>
          <w:lang w:val="en-GB"/>
        </w:rPr>
        <w:t xml:space="preserve"> to </w:t>
      </w:r>
      <w:r w:rsidR="00A83DF7" w:rsidRPr="001932DE">
        <w:rPr>
          <w:lang w:val="en-GB"/>
        </w:rPr>
        <w:t xml:space="preserve">open fire. </w:t>
      </w:r>
      <w:r w:rsidRPr="001932DE">
        <w:rPr>
          <w:lang w:val="en-GB"/>
        </w:rPr>
        <w:t xml:space="preserve">Over the course of two days, 28-29 May 1945, Damascus was bombed, the Parliament set on fire, and </w:t>
      </w:r>
      <w:r w:rsidR="00A83DF7" w:rsidRPr="001932DE">
        <w:rPr>
          <w:lang w:val="en-GB"/>
        </w:rPr>
        <w:t>leading figures</w:t>
      </w:r>
      <w:r w:rsidRPr="001932DE">
        <w:rPr>
          <w:lang w:val="en-GB"/>
        </w:rPr>
        <w:t xml:space="preserve"> </w:t>
      </w:r>
      <w:r w:rsidR="001932DE">
        <w:rPr>
          <w:lang w:val="en-GB"/>
        </w:rPr>
        <w:t>took</w:t>
      </w:r>
      <w:r w:rsidRPr="001932DE">
        <w:rPr>
          <w:lang w:val="en-GB"/>
        </w:rPr>
        <w:t xml:space="preserve"> refuge </w:t>
      </w:r>
      <w:r w:rsidR="00A83DF7" w:rsidRPr="001932DE">
        <w:rPr>
          <w:lang w:val="en-GB"/>
        </w:rPr>
        <w:t>with foreign diplomats</w:t>
      </w:r>
      <w:r w:rsidRPr="001932DE">
        <w:rPr>
          <w:lang w:val="en-GB"/>
        </w:rPr>
        <w:t xml:space="preserve">. The American ambassador opened his home, while </w:t>
      </w:r>
      <w:r w:rsidR="001644EF" w:rsidRPr="001932DE">
        <w:rPr>
          <w:lang w:val="en-GB"/>
        </w:rPr>
        <w:t>the US</w:t>
      </w:r>
      <w:r w:rsidRPr="001932DE">
        <w:rPr>
          <w:lang w:val="en-GB"/>
        </w:rPr>
        <w:t xml:space="preserve"> government joined the British in criticising France</w:t>
      </w:r>
      <w:r w:rsidR="00A83DF7" w:rsidRPr="001932DE">
        <w:rPr>
          <w:lang w:val="en-GB"/>
        </w:rPr>
        <w:t>’</w:t>
      </w:r>
      <w:r w:rsidRPr="001932DE">
        <w:rPr>
          <w:lang w:val="en-GB"/>
        </w:rPr>
        <w:t>s attitude, which</w:t>
      </w:r>
      <w:r w:rsidR="00A83DF7" w:rsidRPr="001932DE">
        <w:rPr>
          <w:lang w:val="en-GB"/>
        </w:rPr>
        <w:t xml:space="preserve"> was</w:t>
      </w:r>
      <w:r w:rsidRPr="001932DE">
        <w:rPr>
          <w:lang w:val="en-GB"/>
        </w:rPr>
        <w:t xml:space="preserve"> risk</w:t>
      </w:r>
      <w:r w:rsidR="00A83DF7" w:rsidRPr="001932DE">
        <w:rPr>
          <w:lang w:val="en-GB"/>
        </w:rPr>
        <w:t>ing</w:t>
      </w:r>
      <w:r w:rsidRPr="001932DE">
        <w:rPr>
          <w:lang w:val="en-GB"/>
        </w:rPr>
        <w:t xml:space="preserve"> </w:t>
      </w:r>
      <w:r w:rsidR="0025568F" w:rsidRPr="001932DE">
        <w:rPr>
          <w:lang w:val="en-GB"/>
        </w:rPr>
        <w:t>alienating the Arabs</w:t>
      </w:r>
      <w:r w:rsidRPr="001932DE">
        <w:rPr>
          <w:lang w:val="en-GB"/>
        </w:rPr>
        <w:t>.</w:t>
      </w:r>
    </w:p>
    <w:p w14:paraId="182F45A3" w14:textId="77777777" w:rsidR="001932DE" w:rsidRDefault="00BF78F5" w:rsidP="001932DE">
      <w:pPr>
        <w:pStyle w:val="Textoindependiente"/>
        <w:spacing w:line="249" w:lineRule="auto"/>
        <w:ind w:right="887" w:firstLine="241"/>
        <w:rPr>
          <w:color w:val="231F20"/>
          <w:lang w:val="en-GB"/>
        </w:rPr>
      </w:pPr>
      <w:r w:rsidRPr="001932DE">
        <w:rPr>
          <w:lang w:val="en-GB"/>
        </w:rPr>
        <w:t xml:space="preserve">On 30 May, the British government issued an ultimatum: if the French troops did not return to their barracks, the British forces would be forced to open fire. </w:t>
      </w:r>
      <w:r w:rsidR="00A83DF7" w:rsidRPr="001932DE">
        <w:rPr>
          <w:lang w:val="en-GB"/>
        </w:rPr>
        <w:t>Unable to</w:t>
      </w:r>
      <w:r w:rsidRPr="001932DE">
        <w:rPr>
          <w:lang w:val="en-GB"/>
        </w:rPr>
        <w:t xml:space="preserve"> change the situation, the French government complied. Control of the special forces was handed back to the Syrian authorities in the following months. </w:t>
      </w:r>
      <w:r w:rsidRPr="001932DE">
        <w:rPr>
          <w:lang w:val="en-GB"/>
        </w:rPr>
        <w:lastRenderedPageBreak/>
        <w:t>Shukr</w:t>
      </w:r>
      <w:r w:rsidR="00A83DF7" w:rsidRPr="001932DE">
        <w:rPr>
          <w:lang w:val="en-GB"/>
        </w:rPr>
        <w:t>i</w:t>
      </w:r>
      <w:r w:rsidRPr="001932DE">
        <w:rPr>
          <w:lang w:val="en-GB"/>
        </w:rPr>
        <w:t xml:space="preserve"> al-</w:t>
      </w:r>
      <w:proofErr w:type="spellStart"/>
      <w:r w:rsidRPr="001932DE">
        <w:rPr>
          <w:lang w:val="en-GB"/>
        </w:rPr>
        <w:t>Quwwatl</w:t>
      </w:r>
      <w:r w:rsidR="00A83DF7" w:rsidRPr="001932DE">
        <w:rPr>
          <w:lang w:val="en-GB"/>
        </w:rPr>
        <w:t>i</w:t>
      </w:r>
      <w:proofErr w:type="spellEnd"/>
      <w:r w:rsidRPr="001932DE">
        <w:rPr>
          <w:lang w:val="en-GB"/>
        </w:rPr>
        <w:t xml:space="preserve">, </w:t>
      </w:r>
      <w:r w:rsidR="0025568F" w:rsidRPr="001932DE">
        <w:rPr>
          <w:lang w:val="en-GB"/>
        </w:rPr>
        <w:t xml:space="preserve">now </w:t>
      </w:r>
      <w:r w:rsidRPr="001932DE">
        <w:rPr>
          <w:lang w:val="en-GB"/>
        </w:rPr>
        <w:t xml:space="preserve">President of the Republic, protected by the United States, Great Britain and, </w:t>
      </w:r>
      <w:r w:rsidR="00A83DF7" w:rsidRPr="001932DE">
        <w:rPr>
          <w:lang w:val="en-GB"/>
        </w:rPr>
        <w:t>in the region</w:t>
      </w:r>
      <w:r w:rsidRPr="001932DE">
        <w:rPr>
          <w:lang w:val="en-GB"/>
        </w:rPr>
        <w:t>, by Saudi Arabia, ratif</w:t>
      </w:r>
      <w:r w:rsidR="00A83DF7" w:rsidRPr="001932DE">
        <w:rPr>
          <w:lang w:val="en-GB"/>
        </w:rPr>
        <w:t>ied</w:t>
      </w:r>
      <w:r w:rsidRPr="001932DE">
        <w:rPr>
          <w:lang w:val="en-GB"/>
        </w:rPr>
        <w:t xml:space="preserve"> </w:t>
      </w:r>
      <w:r w:rsidR="00C4591A" w:rsidRPr="001932DE">
        <w:rPr>
          <w:lang w:val="en-GB"/>
        </w:rPr>
        <w:t>a</w:t>
      </w:r>
      <w:r w:rsidRPr="001932DE">
        <w:rPr>
          <w:lang w:val="en-GB"/>
        </w:rPr>
        <w:t xml:space="preserve"> timetable </w:t>
      </w:r>
      <w:r w:rsidR="00C4591A" w:rsidRPr="001932DE">
        <w:rPr>
          <w:lang w:val="en-GB"/>
        </w:rPr>
        <w:t>for the</w:t>
      </w:r>
      <w:r w:rsidRPr="001932DE">
        <w:rPr>
          <w:lang w:val="en-GB"/>
        </w:rPr>
        <w:t xml:space="preserve"> withdrawal of the French forces. On 17 April 1946, the last soldier of the </w:t>
      </w:r>
      <w:r w:rsidR="00A83DF7" w:rsidRPr="001932DE">
        <w:rPr>
          <w:lang w:val="en-GB"/>
        </w:rPr>
        <w:t>power</w:t>
      </w:r>
      <w:r w:rsidRPr="001932DE">
        <w:rPr>
          <w:lang w:val="en-GB"/>
        </w:rPr>
        <w:t xml:space="preserve"> that had arrived in 1920 </w:t>
      </w:r>
      <w:r w:rsidR="00C4591A" w:rsidRPr="001932DE">
        <w:rPr>
          <w:lang w:val="en-GB"/>
        </w:rPr>
        <w:t>was obliged to leave</w:t>
      </w:r>
      <w:r w:rsidRPr="001932DE">
        <w:rPr>
          <w:lang w:val="en-GB"/>
        </w:rPr>
        <w:t xml:space="preserve"> the country.</w:t>
      </w:r>
    </w:p>
    <w:p w14:paraId="5F5BE373" w14:textId="5326E8AF" w:rsidR="00BF78F5" w:rsidRPr="001932DE" w:rsidRDefault="00A723E2" w:rsidP="001932DE">
      <w:pPr>
        <w:pStyle w:val="Textoindependiente"/>
        <w:spacing w:line="249" w:lineRule="auto"/>
        <w:ind w:right="887" w:firstLine="241"/>
        <w:rPr>
          <w:color w:val="231F20"/>
          <w:lang w:val="en-GB"/>
        </w:rPr>
      </w:pPr>
      <w:r w:rsidRPr="001932DE">
        <w:rPr>
          <w:lang w:val="en-GB"/>
        </w:rPr>
        <w:t xml:space="preserve">The </w:t>
      </w:r>
      <w:r w:rsidR="0025568F" w:rsidRPr="001932DE">
        <w:rPr>
          <w:lang w:val="en-GB"/>
        </w:rPr>
        <w:t>period between</w:t>
      </w:r>
      <w:r w:rsidR="00BF78F5" w:rsidRPr="001932DE">
        <w:rPr>
          <w:lang w:val="en-GB"/>
        </w:rPr>
        <w:t xml:space="preserve"> 1920 and 1946</w:t>
      </w:r>
      <w:r w:rsidRPr="001932DE">
        <w:rPr>
          <w:lang w:val="en-GB"/>
        </w:rPr>
        <w:t xml:space="preserve"> </w:t>
      </w:r>
      <w:r w:rsidR="0025568F" w:rsidRPr="001932DE">
        <w:rPr>
          <w:lang w:val="en-GB"/>
        </w:rPr>
        <w:t>was a remarkable</w:t>
      </w:r>
      <w:r w:rsidR="00721D48" w:rsidRPr="001932DE">
        <w:rPr>
          <w:lang w:val="en-GB"/>
        </w:rPr>
        <w:t xml:space="preserve"> period</w:t>
      </w:r>
      <w:r w:rsidRPr="001932DE">
        <w:rPr>
          <w:lang w:val="en-GB"/>
        </w:rPr>
        <w:t xml:space="preserve"> in </w:t>
      </w:r>
      <w:r w:rsidR="00721D48" w:rsidRPr="001932DE">
        <w:rPr>
          <w:lang w:val="en-GB"/>
        </w:rPr>
        <w:t>the history of Syria</w:t>
      </w:r>
      <w:r w:rsidRPr="001932DE">
        <w:rPr>
          <w:lang w:val="en-GB"/>
        </w:rPr>
        <w:t>.</w:t>
      </w:r>
      <w:r w:rsidR="00BF78F5" w:rsidRPr="001932DE">
        <w:rPr>
          <w:lang w:val="en-GB"/>
        </w:rPr>
        <w:t xml:space="preserve"> </w:t>
      </w:r>
      <w:r w:rsidRPr="001932DE">
        <w:rPr>
          <w:lang w:val="en-GB"/>
        </w:rPr>
        <w:t>D</w:t>
      </w:r>
      <w:r w:rsidRPr="001932DE">
        <w:rPr>
          <w:lang w:val="en-GB"/>
        </w:rPr>
        <w:t xml:space="preserve">espite the Syrian constitutional movement forming a government under the leadership of King Faisal, </w:t>
      </w:r>
      <w:r w:rsidRPr="001932DE">
        <w:rPr>
          <w:lang w:val="en-GB"/>
        </w:rPr>
        <w:t xml:space="preserve">France </w:t>
      </w:r>
      <w:r w:rsidR="00721D48" w:rsidRPr="001932DE">
        <w:rPr>
          <w:lang w:val="en-GB"/>
        </w:rPr>
        <w:t xml:space="preserve">was granted control over territories after the </w:t>
      </w:r>
      <w:r w:rsidR="0025568F" w:rsidRPr="001932DE">
        <w:rPr>
          <w:lang w:val="en-GB"/>
        </w:rPr>
        <w:t>F</w:t>
      </w:r>
      <w:r w:rsidR="00721D48" w:rsidRPr="001932DE">
        <w:rPr>
          <w:lang w:val="en-GB"/>
        </w:rPr>
        <w:t xml:space="preserve">irst </w:t>
      </w:r>
      <w:r w:rsidR="0025568F" w:rsidRPr="001932DE">
        <w:rPr>
          <w:lang w:val="en-GB"/>
        </w:rPr>
        <w:t>W</w:t>
      </w:r>
      <w:r w:rsidR="00721D48" w:rsidRPr="001932DE">
        <w:rPr>
          <w:lang w:val="en-GB"/>
        </w:rPr>
        <w:t xml:space="preserve">orld </w:t>
      </w:r>
      <w:r w:rsidR="0025568F" w:rsidRPr="001932DE">
        <w:rPr>
          <w:lang w:val="en-GB"/>
        </w:rPr>
        <w:t>W</w:t>
      </w:r>
      <w:r w:rsidR="00721D48" w:rsidRPr="001932DE">
        <w:rPr>
          <w:lang w:val="en-GB"/>
        </w:rPr>
        <w:t>ar for which it had no real plans. H</w:t>
      </w:r>
      <w:r w:rsidR="00721D48" w:rsidRPr="001932DE">
        <w:rPr>
          <w:lang w:val="en-GB"/>
        </w:rPr>
        <w:t xml:space="preserve">owever, </w:t>
      </w:r>
      <w:r w:rsidR="00721D48" w:rsidRPr="001932DE">
        <w:rPr>
          <w:lang w:val="en-GB"/>
        </w:rPr>
        <w:t>o</w:t>
      </w:r>
      <w:r w:rsidR="00BF78F5" w:rsidRPr="001932DE">
        <w:rPr>
          <w:lang w:val="en-GB"/>
        </w:rPr>
        <w:t xml:space="preserve">nce the </w:t>
      </w:r>
      <w:r w:rsidR="00721D48" w:rsidRPr="001932DE">
        <w:rPr>
          <w:lang w:val="en-GB"/>
        </w:rPr>
        <w:t>inhabitants</w:t>
      </w:r>
      <w:r w:rsidR="00BF78F5" w:rsidRPr="001932DE">
        <w:rPr>
          <w:lang w:val="en-GB"/>
        </w:rPr>
        <w:t xml:space="preserve"> had been</w:t>
      </w:r>
      <w:r w:rsidR="00721D48" w:rsidRPr="001932DE">
        <w:rPr>
          <w:lang w:val="en-GB"/>
        </w:rPr>
        <w:t xml:space="preserve"> </w:t>
      </w:r>
      <w:r w:rsidR="00721D48" w:rsidRPr="001932DE">
        <w:rPr>
          <w:lang w:val="en-GB"/>
        </w:rPr>
        <w:t>subjugated</w:t>
      </w:r>
      <w:r w:rsidR="00721D48" w:rsidRPr="001932DE">
        <w:rPr>
          <w:lang w:val="en-GB"/>
        </w:rPr>
        <w:t xml:space="preserve">—at least, </w:t>
      </w:r>
      <w:r w:rsidRPr="001932DE">
        <w:rPr>
          <w:lang w:val="en-GB"/>
        </w:rPr>
        <w:t>ostensibly</w:t>
      </w:r>
      <w:r w:rsidR="00721D48" w:rsidRPr="001932DE">
        <w:rPr>
          <w:lang w:val="en-GB"/>
        </w:rPr>
        <w:t xml:space="preserve">—, </w:t>
      </w:r>
      <w:r w:rsidR="00BF78F5" w:rsidRPr="001932DE">
        <w:rPr>
          <w:lang w:val="en-GB"/>
        </w:rPr>
        <w:t xml:space="preserve">it </w:t>
      </w:r>
      <w:r w:rsidR="00721D48" w:rsidRPr="001932DE">
        <w:rPr>
          <w:lang w:val="en-GB"/>
        </w:rPr>
        <w:t xml:space="preserve">set </w:t>
      </w:r>
      <w:r w:rsidR="0025568F" w:rsidRPr="001932DE">
        <w:rPr>
          <w:lang w:val="en-GB"/>
        </w:rPr>
        <w:t>about</w:t>
      </w:r>
      <w:r w:rsidR="00721D48" w:rsidRPr="001932DE">
        <w:rPr>
          <w:lang w:val="en-GB"/>
        </w:rPr>
        <w:t xml:space="preserve"> </w:t>
      </w:r>
      <w:r w:rsidR="00BF78F5" w:rsidRPr="001932DE">
        <w:rPr>
          <w:lang w:val="en-GB"/>
        </w:rPr>
        <w:t>develop</w:t>
      </w:r>
      <w:r w:rsidR="0025568F" w:rsidRPr="001932DE">
        <w:rPr>
          <w:lang w:val="en-GB"/>
        </w:rPr>
        <w:t>ing</w:t>
      </w:r>
      <w:r w:rsidR="00BF78F5" w:rsidRPr="001932DE">
        <w:rPr>
          <w:lang w:val="en-GB"/>
        </w:rPr>
        <w:t xml:space="preserve"> an administration, </w:t>
      </w:r>
      <w:r w:rsidR="00721D48" w:rsidRPr="001932DE">
        <w:rPr>
          <w:lang w:val="en-GB"/>
        </w:rPr>
        <w:t xml:space="preserve">a </w:t>
      </w:r>
      <w:r w:rsidR="00BF78F5" w:rsidRPr="001932DE">
        <w:rPr>
          <w:lang w:val="en-GB"/>
        </w:rPr>
        <w:t>transport</w:t>
      </w:r>
      <w:r w:rsidR="00861A4F" w:rsidRPr="001932DE">
        <w:rPr>
          <w:lang w:val="en-GB"/>
        </w:rPr>
        <w:t xml:space="preserve"> system,</w:t>
      </w:r>
      <w:r w:rsidR="00BF78F5" w:rsidRPr="001932DE">
        <w:rPr>
          <w:lang w:val="en-GB"/>
        </w:rPr>
        <w:t xml:space="preserve"> and </w:t>
      </w:r>
      <w:r w:rsidR="00721D48" w:rsidRPr="001932DE">
        <w:rPr>
          <w:lang w:val="en-GB"/>
        </w:rPr>
        <w:t xml:space="preserve">other </w:t>
      </w:r>
      <w:r w:rsidR="00BF78F5" w:rsidRPr="001932DE">
        <w:rPr>
          <w:lang w:val="en-GB"/>
        </w:rPr>
        <w:t>infrastructure</w:t>
      </w:r>
      <w:r w:rsidR="00721D48" w:rsidRPr="001932DE">
        <w:rPr>
          <w:lang w:val="en-GB"/>
        </w:rPr>
        <w:t>s</w:t>
      </w:r>
      <w:r w:rsidR="00BF78F5" w:rsidRPr="001932DE">
        <w:rPr>
          <w:lang w:val="en-GB"/>
        </w:rPr>
        <w:t xml:space="preserve"> </w:t>
      </w:r>
      <w:r w:rsidR="00721D48" w:rsidRPr="001932DE">
        <w:rPr>
          <w:lang w:val="en-GB"/>
        </w:rPr>
        <w:t>in this</w:t>
      </w:r>
      <w:r w:rsidR="00BF78F5" w:rsidRPr="001932DE">
        <w:rPr>
          <w:lang w:val="en-GB"/>
        </w:rPr>
        <w:t xml:space="preserve"> new part of the empire. </w:t>
      </w:r>
      <w:r w:rsidR="0025568F" w:rsidRPr="001932DE">
        <w:rPr>
          <w:lang w:val="en-GB"/>
        </w:rPr>
        <w:t>However, r</w:t>
      </w:r>
      <w:r w:rsidR="00BF78F5" w:rsidRPr="001932DE">
        <w:rPr>
          <w:lang w:val="en-GB"/>
        </w:rPr>
        <w:t xml:space="preserve">egular </w:t>
      </w:r>
      <w:r w:rsidR="0025568F" w:rsidRPr="001932DE">
        <w:rPr>
          <w:lang w:val="en-GB"/>
        </w:rPr>
        <w:t>fighting</w:t>
      </w:r>
      <w:r w:rsidR="00BF78F5" w:rsidRPr="001932DE">
        <w:rPr>
          <w:lang w:val="en-GB"/>
        </w:rPr>
        <w:t xml:space="preserve"> and </w:t>
      </w:r>
      <w:r w:rsidR="0025568F" w:rsidRPr="001932DE">
        <w:rPr>
          <w:lang w:val="en-GB"/>
        </w:rPr>
        <w:t xml:space="preserve">rebellions </w:t>
      </w:r>
      <w:r w:rsidR="00BF78F5" w:rsidRPr="001932DE">
        <w:rPr>
          <w:lang w:val="en-GB"/>
        </w:rPr>
        <w:t xml:space="preserve">quickly demonstrated the </w:t>
      </w:r>
      <w:r w:rsidR="00861A4F" w:rsidRPr="001932DE">
        <w:rPr>
          <w:lang w:val="en-GB"/>
        </w:rPr>
        <w:t>futility</w:t>
      </w:r>
      <w:r w:rsidR="00BF78F5" w:rsidRPr="001932DE">
        <w:rPr>
          <w:lang w:val="en-GB"/>
        </w:rPr>
        <w:t xml:space="preserve"> of the post-war colonial orde</w:t>
      </w:r>
      <w:r w:rsidR="00861A4F" w:rsidRPr="001932DE">
        <w:rPr>
          <w:lang w:val="en-GB"/>
        </w:rPr>
        <w:t>r</w:t>
      </w:r>
      <w:r w:rsidR="0025568F" w:rsidRPr="001932DE">
        <w:rPr>
          <w:lang w:val="en-GB"/>
        </w:rPr>
        <w:t xml:space="preserve"> </w:t>
      </w:r>
      <w:r w:rsidR="00861A4F" w:rsidRPr="001932DE">
        <w:rPr>
          <w:lang w:val="en-GB"/>
        </w:rPr>
        <w:t>and o</w:t>
      </w:r>
      <w:r w:rsidR="00BF78F5" w:rsidRPr="001932DE">
        <w:rPr>
          <w:lang w:val="en-GB"/>
        </w:rPr>
        <w:t>ther forms of control and management had to be found. A new parliamentary system was formed around a constitution</w:t>
      </w:r>
      <w:r w:rsidR="00C4591A" w:rsidRPr="001932DE">
        <w:rPr>
          <w:lang w:val="en-GB"/>
        </w:rPr>
        <w:t xml:space="preserve"> that was</w:t>
      </w:r>
      <w:r w:rsidR="00BF78F5" w:rsidRPr="001932DE">
        <w:rPr>
          <w:lang w:val="en-GB"/>
        </w:rPr>
        <w:t xml:space="preserve"> modelled on the French </w:t>
      </w:r>
      <w:r w:rsidR="00861A4F" w:rsidRPr="001932DE">
        <w:rPr>
          <w:lang w:val="en-GB"/>
        </w:rPr>
        <w:t>system</w:t>
      </w:r>
      <w:r w:rsidR="00BF78F5" w:rsidRPr="001932DE">
        <w:rPr>
          <w:lang w:val="en-GB"/>
        </w:rPr>
        <w:t xml:space="preserve">. </w:t>
      </w:r>
      <w:r w:rsidR="0025568F" w:rsidRPr="001932DE">
        <w:rPr>
          <w:lang w:val="en-GB"/>
        </w:rPr>
        <w:t xml:space="preserve">The supporters of the </w:t>
      </w:r>
      <w:r w:rsidR="00BF78F5" w:rsidRPr="001932DE">
        <w:rPr>
          <w:lang w:val="en-GB"/>
        </w:rPr>
        <w:t>pre-war civil movement,</w:t>
      </w:r>
      <w:r w:rsidR="0025568F" w:rsidRPr="001932DE">
        <w:rPr>
          <w:lang w:val="en-GB"/>
        </w:rPr>
        <w:t xml:space="preserve"> some of the most powerful families, therefore</w:t>
      </w:r>
      <w:r w:rsidR="00BF78F5" w:rsidRPr="001932DE">
        <w:rPr>
          <w:lang w:val="en-GB"/>
        </w:rPr>
        <w:t xml:space="preserve"> reinvest</w:t>
      </w:r>
      <w:r w:rsidR="0025568F" w:rsidRPr="001932DE">
        <w:rPr>
          <w:lang w:val="en-GB"/>
        </w:rPr>
        <w:t>ed</w:t>
      </w:r>
      <w:r w:rsidR="00BF78F5" w:rsidRPr="001932DE">
        <w:rPr>
          <w:lang w:val="en-GB"/>
        </w:rPr>
        <w:t xml:space="preserve"> their political know-how and strengthen</w:t>
      </w:r>
      <w:r w:rsidR="0025568F" w:rsidRPr="001932DE">
        <w:rPr>
          <w:lang w:val="en-GB"/>
        </w:rPr>
        <w:t>ed</w:t>
      </w:r>
      <w:r w:rsidR="00BF78F5" w:rsidRPr="001932DE">
        <w:rPr>
          <w:lang w:val="en-GB"/>
        </w:rPr>
        <w:t xml:space="preserve"> their local networks and powers </w:t>
      </w:r>
      <w:r w:rsidR="0025568F" w:rsidRPr="001932DE">
        <w:rPr>
          <w:lang w:val="en-GB"/>
        </w:rPr>
        <w:t>through political assemblies</w:t>
      </w:r>
      <w:r w:rsidR="00BF78F5" w:rsidRPr="001932DE">
        <w:rPr>
          <w:lang w:val="en-GB"/>
        </w:rPr>
        <w:t xml:space="preserve">. </w:t>
      </w:r>
      <w:r w:rsidR="00C4591A" w:rsidRPr="001932DE">
        <w:rPr>
          <w:lang w:val="en-GB"/>
        </w:rPr>
        <w:t>Using the</w:t>
      </w:r>
      <w:r w:rsidR="00BF78F5" w:rsidRPr="001932DE">
        <w:rPr>
          <w:lang w:val="en-GB"/>
        </w:rPr>
        <w:t xml:space="preserve"> </w:t>
      </w:r>
      <w:r w:rsidR="00861A4F" w:rsidRPr="001932DE">
        <w:rPr>
          <w:lang w:val="en-GB"/>
        </w:rPr>
        <w:t>modern political tools</w:t>
      </w:r>
      <w:r w:rsidR="00721D48" w:rsidRPr="001932DE">
        <w:rPr>
          <w:lang w:val="en-GB"/>
        </w:rPr>
        <w:t xml:space="preserve"> of the new </w:t>
      </w:r>
      <w:r w:rsidR="00861A4F" w:rsidRPr="001932DE">
        <w:rPr>
          <w:lang w:val="en-GB"/>
        </w:rPr>
        <w:t>s</w:t>
      </w:r>
      <w:r w:rsidR="00BF78F5" w:rsidRPr="001932DE">
        <w:rPr>
          <w:lang w:val="en-GB"/>
        </w:rPr>
        <w:t>tate</w:t>
      </w:r>
      <w:r w:rsidR="00C4591A" w:rsidRPr="001932DE">
        <w:rPr>
          <w:lang w:val="en-GB"/>
        </w:rPr>
        <w:t xml:space="preserve"> and </w:t>
      </w:r>
      <w:r w:rsidR="001932DE">
        <w:rPr>
          <w:lang w:val="en-GB"/>
        </w:rPr>
        <w:t>with the help of</w:t>
      </w:r>
      <w:r w:rsidR="00C4591A" w:rsidRPr="001932DE">
        <w:rPr>
          <w:lang w:val="en-GB"/>
        </w:rPr>
        <w:t xml:space="preserve"> a nationwide struggle,</w:t>
      </w:r>
      <w:r w:rsidR="00BF78F5" w:rsidRPr="001932DE">
        <w:rPr>
          <w:lang w:val="en-GB"/>
        </w:rPr>
        <w:t xml:space="preserve"> they were able to secure a new hold over the country. The struggle united them with other </w:t>
      </w:r>
      <w:r w:rsidR="00861A4F" w:rsidRPr="001932DE">
        <w:rPr>
          <w:lang w:val="en-GB"/>
        </w:rPr>
        <w:t>groups</w:t>
      </w:r>
      <w:r w:rsidR="00BF78F5" w:rsidRPr="001932DE">
        <w:rPr>
          <w:lang w:val="en-GB"/>
        </w:rPr>
        <w:t xml:space="preserve"> </w:t>
      </w:r>
      <w:r w:rsidR="0025568F" w:rsidRPr="001932DE">
        <w:rPr>
          <w:lang w:val="en-GB"/>
        </w:rPr>
        <w:t>that had previously been</w:t>
      </w:r>
      <w:r w:rsidR="00BF78F5" w:rsidRPr="001932DE">
        <w:rPr>
          <w:lang w:val="en-GB"/>
        </w:rPr>
        <w:t xml:space="preserve"> marginalised by the urban population, such as the Druze, whose representative Sult</w:t>
      </w:r>
      <w:r w:rsidR="00861A4F" w:rsidRPr="001932DE">
        <w:rPr>
          <w:lang w:val="en-GB"/>
        </w:rPr>
        <w:t>a</w:t>
      </w:r>
      <w:r w:rsidR="00BF78F5" w:rsidRPr="001932DE">
        <w:rPr>
          <w:lang w:val="en-GB"/>
        </w:rPr>
        <w:t xml:space="preserve">n </w:t>
      </w:r>
      <w:proofErr w:type="spellStart"/>
      <w:r w:rsidR="00BF78F5" w:rsidRPr="001932DE">
        <w:rPr>
          <w:lang w:val="en-GB"/>
        </w:rPr>
        <w:t>Atrash</w:t>
      </w:r>
      <w:proofErr w:type="spellEnd"/>
      <w:r w:rsidR="00BF78F5" w:rsidRPr="001932DE">
        <w:rPr>
          <w:lang w:val="en-GB"/>
        </w:rPr>
        <w:t xml:space="preserve"> provide</w:t>
      </w:r>
      <w:r w:rsidR="001932DE">
        <w:rPr>
          <w:lang w:val="en-GB"/>
        </w:rPr>
        <w:t>s</w:t>
      </w:r>
      <w:r w:rsidR="00BF78F5" w:rsidRPr="001932DE">
        <w:rPr>
          <w:lang w:val="en-GB"/>
        </w:rPr>
        <w:t xml:space="preserve"> </w:t>
      </w:r>
      <w:r w:rsidR="0025568F" w:rsidRPr="001932DE">
        <w:rPr>
          <w:lang w:val="en-GB"/>
        </w:rPr>
        <w:t>an enduring</w:t>
      </w:r>
      <w:r w:rsidR="00BF78F5" w:rsidRPr="001932DE">
        <w:rPr>
          <w:lang w:val="en-GB"/>
        </w:rPr>
        <w:t xml:space="preserve"> </w:t>
      </w:r>
      <w:r w:rsidR="00721D48" w:rsidRPr="001932DE">
        <w:rPr>
          <w:lang w:val="en-GB"/>
        </w:rPr>
        <w:t>model</w:t>
      </w:r>
      <w:r w:rsidR="00BF78F5" w:rsidRPr="001932DE">
        <w:rPr>
          <w:lang w:val="en-GB"/>
        </w:rPr>
        <w:t xml:space="preserve"> of </w:t>
      </w:r>
      <w:r w:rsidR="00861A4F" w:rsidRPr="001932DE">
        <w:rPr>
          <w:lang w:val="en-GB"/>
        </w:rPr>
        <w:t xml:space="preserve">a </w:t>
      </w:r>
      <w:r w:rsidR="0025568F" w:rsidRPr="001932DE">
        <w:rPr>
          <w:lang w:val="en-GB"/>
        </w:rPr>
        <w:t>militant</w:t>
      </w:r>
      <w:r w:rsidR="00BF78F5" w:rsidRPr="001932DE">
        <w:rPr>
          <w:lang w:val="en-GB"/>
        </w:rPr>
        <w:t xml:space="preserve"> Syrian identity</w:t>
      </w:r>
      <w:r w:rsidR="00861A4F" w:rsidRPr="001932DE">
        <w:rPr>
          <w:lang w:val="en-GB"/>
        </w:rPr>
        <w:t>.</w:t>
      </w:r>
      <w:r w:rsidR="001932DE">
        <w:rPr>
          <w:lang w:val="en-GB"/>
        </w:rPr>
        <w:t xml:space="preserve"> Composition</w:t>
      </w:r>
      <w:r w:rsidR="00BF78F5" w:rsidRPr="001932DE">
        <w:rPr>
          <w:lang w:val="en-GB"/>
        </w:rPr>
        <w:t xml:space="preserve">, </w:t>
      </w:r>
      <w:r w:rsidR="00F044B1">
        <w:rPr>
          <w:lang w:val="en-GB"/>
        </w:rPr>
        <w:t>seve</w:t>
      </w:r>
      <w:r w:rsidR="00BF78F5" w:rsidRPr="001932DE">
        <w:rPr>
          <w:lang w:val="en-GB"/>
        </w:rPr>
        <w:t>r</w:t>
      </w:r>
      <w:r w:rsidR="00F044B1">
        <w:rPr>
          <w:lang w:val="en-GB"/>
        </w:rPr>
        <w:t>al r</w:t>
      </w:r>
      <w:r w:rsidR="00BF78F5" w:rsidRPr="001932DE">
        <w:rPr>
          <w:lang w:val="en-GB"/>
        </w:rPr>
        <w:t>econfiguration</w:t>
      </w:r>
      <w:r w:rsidR="001932DE">
        <w:rPr>
          <w:lang w:val="en-GB"/>
        </w:rPr>
        <w:t>s</w:t>
      </w:r>
      <w:r w:rsidR="00861A4F" w:rsidRPr="001932DE">
        <w:rPr>
          <w:lang w:val="en-GB"/>
        </w:rPr>
        <w:t>,</w:t>
      </w:r>
      <w:r w:rsidR="00BF78F5" w:rsidRPr="001932DE">
        <w:rPr>
          <w:lang w:val="en-GB"/>
        </w:rPr>
        <w:t xml:space="preserve"> and</w:t>
      </w:r>
      <w:r w:rsidR="00F044B1">
        <w:rPr>
          <w:lang w:val="en-GB"/>
        </w:rPr>
        <w:t xml:space="preserve"> the</w:t>
      </w:r>
      <w:r w:rsidR="0025568F" w:rsidRPr="001932DE">
        <w:rPr>
          <w:lang w:val="en-GB"/>
        </w:rPr>
        <w:t xml:space="preserve"> eventual</w:t>
      </w:r>
      <w:r w:rsidR="00BF78F5" w:rsidRPr="001932DE">
        <w:rPr>
          <w:lang w:val="en-GB"/>
        </w:rPr>
        <w:t xml:space="preserve"> emergence of a new Syria</w:t>
      </w:r>
      <w:r w:rsidR="001932DE">
        <w:rPr>
          <w:lang w:val="en-GB"/>
        </w:rPr>
        <w:t>, these were the processes that</w:t>
      </w:r>
      <w:r w:rsidR="00861A4F" w:rsidRPr="001932DE">
        <w:rPr>
          <w:lang w:val="en-GB"/>
        </w:rPr>
        <w:t xml:space="preserve"> </w:t>
      </w:r>
      <w:r w:rsidR="001932DE">
        <w:rPr>
          <w:lang w:val="en-GB"/>
        </w:rPr>
        <w:t>led to</w:t>
      </w:r>
      <w:r w:rsidR="00BF78F5" w:rsidRPr="001932DE">
        <w:rPr>
          <w:lang w:val="en-GB"/>
        </w:rPr>
        <w:t xml:space="preserve"> a state that</w:t>
      </w:r>
      <w:r w:rsidR="001932DE">
        <w:rPr>
          <w:lang w:val="en-GB"/>
        </w:rPr>
        <w:t xml:space="preserve"> now</w:t>
      </w:r>
      <w:r w:rsidR="00BF78F5" w:rsidRPr="001932DE">
        <w:rPr>
          <w:lang w:val="en-GB"/>
        </w:rPr>
        <w:t xml:space="preserve"> claim</w:t>
      </w:r>
      <w:r w:rsidR="00861A4F" w:rsidRPr="001932DE">
        <w:rPr>
          <w:lang w:val="en-GB"/>
        </w:rPr>
        <w:t>ed</w:t>
      </w:r>
      <w:r w:rsidR="00BF78F5" w:rsidRPr="001932DE">
        <w:rPr>
          <w:lang w:val="en-GB"/>
        </w:rPr>
        <w:t xml:space="preserve"> sovereignty over </w:t>
      </w:r>
      <w:r w:rsidR="001932DE">
        <w:rPr>
          <w:lang w:val="en-GB"/>
        </w:rPr>
        <w:t>the</w:t>
      </w:r>
      <w:r w:rsidR="00721D48" w:rsidRPr="001932DE">
        <w:rPr>
          <w:lang w:val="en-GB"/>
        </w:rPr>
        <w:t xml:space="preserve"> </w:t>
      </w:r>
      <w:r w:rsidR="00C4591A" w:rsidRPr="001932DE">
        <w:rPr>
          <w:lang w:val="en-GB"/>
        </w:rPr>
        <w:t xml:space="preserve">newly formed </w:t>
      </w:r>
      <w:r w:rsidR="00BF78F5" w:rsidRPr="001932DE">
        <w:rPr>
          <w:lang w:val="en-GB"/>
        </w:rPr>
        <w:t xml:space="preserve">territory. </w:t>
      </w:r>
      <w:r w:rsidR="00861A4F" w:rsidRPr="001932DE">
        <w:rPr>
          <w:lang w:val="en-GB"/>
        </w:rPr>
        <w:t>The</w:t>
      </w:r>
      <w:r w:rsidR="00BF78F5" w:rsidRPr="001932DE">
        <w:rPr>
          <w:lang w:val="en-GB"/>
        </w:rPr>
        <w:t xml:space="preserve"> elites still ha</w:t>
      </w:r>
      <w:r w:rsidR="00861A4F" w:rsidRPr="001932DE">
        <w:rPr>
          <w:lang w:val="en-GB"/>
        </w:rPr>
        <w:t>d</w:t>
      </w:r>
      <w:r w:rsidR="00BF78F5" w:rsidRPr="001932DE">
        <w:rPr>
          <w:lang w:val="en-GB"/>
        </w:rPr>
        <w:t xml:space="preserve"> a huge task ahead of them</w:t>
      </w:r>
      <w:r w:rsidR="001465DF">
        <w:rPr>
          <w:lang w:val="en-GB"/>
        </w:rPr>
        <w:t xml:space="preserve">: </w:t>
      </w:r>
      <w:r w:rsidR="00BF78F5" w:rsidRPr="001932DE">
        <w:rPr>
          <w:lang w:val="en-GB"/>
        </w:rPr>
        <w:t xml:space="preserve">to </w:t>
      </w:r>
      <w:r w:rsidR="0025568F" w:rsidRPr="001932DE">
        <w:rPr>
          <w:lang w:val="en-GB"/>
        </w:rPr>
        <w:t>give meaning to</w:t>
      </w:r>
      <w:r w:rsidR="00F044B1">
        <w:rPr>
          <w:lang w:val="en-GB"/>
        </w:rPr>
        <w:t xml:space="preserve"> their</w:t>
      </w:r>
      <w:r w:rsidR="0025568F" w:rsidRPr="001932DE">
        <w:rPr>
          <w:lang w:val="en-GB"/>
        </w:rPr>
        <w:t xml:space="preserve"> </w:t>
      </w:r>
      <w:r w:rsidR="001932DE">
        <w:rPr>
          <w:lang w:val="en-GB"/>
        </w:rPr>
        <w:t>past</w:t>
      </w:r>
      <w:r w:rsidR="0025568F" w:rsidRPr="001932DE">
        <w:rPr>
          <w:lang w:val="en-GB"/>
        </w:rPr>
        <w:t xml:space="preserve"> struggles </w:t>
      </w:r>
      <w:r w:rsidR="00861A4F" w:rsidRPr="001932DE">
        <w:rPr>
          <w:lang w:val="en-GB"/>
        </w:rPr>
        <w:t>in an</w:t>
      </w:r>
      <w:r w:rsidR="00BF78F5" w:rsidRPr="001932DE">
        <w:rPr>
          <w:lang w:val="en-GB"/>
        </w:rPr>
        <w:t xml:space="preserve"> independen</w:t>
      </w:r>
      <w:r w:rsidR="00861A4F" w:rsidRPr="001932DE">
        <w:rPr>
          <w:lang w:val="en-GB"/>
        </w:rPr>
        <w:t>t Syria.</w:t>
      </w:r>
    </w:p>
    <w:sectPr w:rsidR="00BF78F5" w:rsidRPr="001932DE">
      <w:footerReference w:type="default" r:id="rId11"/>
      <w:pgSz w:w="11910" w:h="16840"/>
      <w:pgMar w:top="2000" w:right="1680" w:bottom="1420" w:left="1680" w:header="818" w:footer="123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C Cadenza Academic Translations" w:date="2023-12-19T06:30:00Z" w:initials="PAC">
    <w:p w14:paraId="4EE9879D" w14:textId="77777777" w:rsidR="00F044B1" w:rsidRDefault="00F044B1" w:rsidP="00414A98">
      <w:r>
        <w:rPr>
          <w:rStyle w:val="Refdecomentario"/>
        </w:rPr>
        <w:annotationRef/>
      </w:r>
      <w:r>
        <w:rPr>
          <w:sz w:val="20"/>
          <w:szCs w:val="20"/>
        </w:rPr>
        <w:t xml:space="preserve">To editors: For English spelling of Arabic names I have found sources to back up my choices. They are not very different to French spellings, but there are some key differences, such as the removal of circumflexes, and the use of u instead of ou, as is the case here.  </w:t>
      </w:r>
    </w:p>
  </w:comment>
  <w:comment w:id="1" w:author="PAC Cadenza Academic Translations" w:date="2023-12-18T07:21:00Z" w:initials="PAC">
    <w:p w14:paraId="0CBD3B01" w14:textId="5D3BA257" w:rsidR="001932DE" w:rsidRDefault="001932DE" w:rsidP="00B841D2">
      <w:r>
        <w:rPr>
          <w:rStyle w:val="Refdecomentario"/>
        </w:rPr>
        <w:annotationRef/>
      </w:r>
      <w:r>
        <w:rPr>
          <w:color w:val="000000"/>
          <w:sz w:val="20"/>
          <w:szCs w:val="20"/>
        </w:rPr>
        <w:t xml:space="preserve">To editors: The word invention jars somewhat, but it refers to the fact that this really was a completely new territory. If it jars too much, perhaps, this section could be entitled The setting of new borders, which is what it is mainly about. </w:t>
      </w:r>
    </w:p>
  </w:comment>
  <w:comment w:id="2" w:author="PAC Cadenza Academic Translations" w:date="2023-12-14T11:22:00Z" w:initials="PAC">
    <w:p w14:paraId="2002F6BD" w14:textId="77777777" w:rsidR="00F044B1" w:rsidRDefault="002D0275" w:rsidP="00743A7A">
      <w:r>
        <w:rPr>
          <w:rStyle w:val="Refdecomentario"/>
        </w:rPr>
        <w:annotationRef/>
      </w:r>
      <w:r w:rsidR="00F044B1">
        <w:rPr>
          <w:sz w:val="20"/>
          <w:szCs w:val="20"/>
        </w:rPr>
        <w:t xml:space="preserve">To editors: the first of two occasions when it seemed much more logical to me to put the last sentence in a paragraph at the beginning of the next. Given this is a published book, this may be unacceptable. </w:t>
      </w:r>
    </w:p>
  </w:comment>
  <w:comment w:id="3" w:author="PAC Cadenza Academic Translations" w:date="2023-12-18T07:31:00Z" w:initials="PAC">
    <w:p w14:paraId="255F32A7" w14:textId="32C61A37" w:rsidR="00F044B1" w:rsidRDefault="001932DE" w:rsidP="00353255">
      <w:r>
        <w:rPr>
          <w:rStyle w:val="Refdecomentario"/>
        </w:rPr>
        <w:annotationRef/>
      </w:r>
      <w:r w:rsidR="00F044B1">
        <w:rPr>
          <w:sz w:val="20"/>
          <w:szCs w:val="20"/>
        </w:rPr>
        <w:t xml:space="preserve">To editors: Much better known to English speaking readers as Ataturk, but this is Chapter 5, so I guess that he must have been mentioned by this name on numerous occasions beforehand. </w:t>
      </w:r>
    </w:p>
  </w:comment>
  <w:comment w:id="4" w:author="PAC Cadenza Academic Translations" w:date="2023-12-14T11:24:00Z" w:initials="PAC">
    <w:p w14:paraId="7D980056" w14:textId="77777777" w:rsidR="00F044B1" w:rsidRDefault="0085024A" w:rsidP="002C066A">
      <w:r>
        <w:rPr>
          <w:rStyle w:val="Refdecomentario"/>
        </w:rPr>
        <w:annotationRef/>
      </w:r>
      <w:r w:rsidR="00F044B1">
        <w:rPr>
          <w:sz w:val="20"/>
          <w:szCs w:val="20"/>
        </w:rPr>
        <w:t>To editors: Al Jazira refers to Upper Mesopotamia, which may be preferable. https://en.wikipedia.org/wiki/Upper_Mesopotamia</w:t>
      </w:r>
    </w:p>
  </w:comment>
  <w:comment w:id="5" w:author="PAC Cadenza Academic Translations" w:date="2023-12-09T11:46:00Z" w:initials="PAC">
    <w:p w14:paraId="6A5D5389" w14:textId="77777777" w:rsidR="00F044B1" w:rsidRDefault="00AA334A" w:rsidP="00142E1C">
      <w:r>
        <w:rPr>
          <w:rStyle w:val="Refdecomentario"/>
        </w:rPr>
        <w:annotationRef/>
      </w:r>
      <w:r w:rsidR="00F044B1">
        <w:rPr>
          <w:sz w:val="20"/>
          <w:szCs w:val="20"/>
        </w:rPr>
        <w:t>To editors: I imagine that the word transit in the original refers to crossing  the Sanjak of Alexandretta, a territory that was not part of the state of Aleppo. https://en.wikipedia.org/wiki/Sanjak_of_Alexandretta</w:t>
      </w:r>
    </w:p>
  </w:comment>
  <w:comment w:id="6" w:author="PAC Cadenza Academic Translations" w:date="2023-12-08T18:22:00Z" w:initials="PAC">
    <w:p w14:paraId="35ABA1C3" w14:textId="76BCF5C6" w:rsidR="00F2121E" w:rsidRDefault="00F2121E" w:rsidP="00FC0E77">
      <w:r>
        <w:rPr>
          <w:rStyle w:val="Refdecomentario"/>
        </w:rPr>
        <w:annotationRef/>
      </w:r>
      <w:r>
        <w:rPr>
          <w:color w:val="000000"/>
          <w:sz w:val="20"/>
          <w:szCs w:val="20"/>
        </w:rPr>
        <w:t>To editors: Sentence taken from end of last paragraph.</w:t>
      </w:r>
    </w:p>
  </w:comment>
  <w:comment w:id="7" w:author="PAC Cadenza Academic Translations" w:date="2023-12-08T18:38:00Z" w:initials="PAC">
    <w:p w14:paraId="2F04507A" w14:textId="77777777" w:rsidR="00F044B1" w:rsidRDefault="0071132E" w:rsidP="00D870E9">
      <w:r>
        <w:rPr>
          <w:rStyle w:val="Refdecomentario"/>
        </w:rPr>
        <w:annotationRef/>
      </w:r>
      <w:r w:rsidR="00F044B1">
        <w:rPr>
          <w:sz w:val="20"/>
          <w:szCs w:val="20"/>
        </w:rPr>
        <w:t>To editors:An article that mentions the contrôle bedouin. https://www.researchgate.net/publication/297889575_Une_ceinture_d'espace_etatique_le_controle_des_Bedouins_au_debut_du_Mandat_Francais_en_Syrie</w:t>
      </w:r>
    </w:p>
  </w:comment>
  <w:comment w:id="8" w:author="PAC Cadenza Academic Translations" w:date="2023-12-09T11:57:00Z" w:initials="PAC">
    <w:p w14:paraId="63F004C7" w14:textId="07C1ACC4" w:rsidR="007D5963" w:rsidRDefault="007D5963" w:rsidP="00075136">
      <w:r>
        <w:rPr>
          <w:rStyle w:val="Refdecomentario"/>
        </w:rPr>
        <w:annotationRef/>
      </w:r>
      <w:r>
        <w:rPr>
          <w:color w:val="000000"/>
          <w:sz w:val="20"/>
          <w:szCs w:val="20"/>
        </w:rPr>
        <w:t xml:space="preserve">To editors: There is not enough information here to enable me to understand what the writer is getting at. </w:t>
      </w:r>
    </w:p>
  </w:comment>
  <w:comment w:id="9" w:author="PAC Cadenza Academic Translations" w:date="2023-12-09T12:03:00Z" w:initials="PAC">
    <w:p w14:paraId="43B9BB6A" w14:textId="77777777" w:rsidR="007D5963" w:rsidRDefault="007D5963" w:rsidP="00AF66F8">
      <w:r>
        <w:rPr>
          <w:rStyle w:val="Refdecomentario"/>
        </w:rPr>
        <w:annotationRef/>
      </w:r>
      <w:r>
        <w:rPr>
          <w:sz w:val="20"/>
          <w:szCs w:val="20"/>
        </w:rPr>
        <w:t xml:space="preserve">To editors: The text mentions only territories, but I think it necessary to stipulate which ones: </w:t>
      </w:r>
      <w:r>
        <w:rPr>
          <w:color w:val="221F1F"/>
          <w:sz w:val="20"/>
          <w:szCs w:val="20"/>
        </w:rPr>
        <w:t>https://en.wikipedia.org/wiki/State_of_Syria_(1925%E2%80%931930)#:~:text=The%20State%20of%20Syria%20(French,and%20the%20State%20of%20Damascus.</w:t>
      </w:r>
    </w:p>
  </w:comment>
  <w:comment w:id="10" w:author="PAC Cadenza Academic Translations" w:date="2023-12-10T08:05:00Z" w:initials="PAC">
    <w:p w14:paraId="048B0839" w14:textId="77777777" w:rsidR="00F044B1" w:rsidRDefault="007A4CC3" w:rsidP="00D53BF8">
      <w:r>
        <w:rPr>
          <w:rStyle w:val="Refdecomentario"/>
        </w:rPr>
        <w:annotationRef/>
      </w:r>
      <w:r w:rsidR="00F044B1">
        <w:rPr>
          <w:sz w:val="20"/>
          <w:szCs w:val="20"/>
        </w:rPr>
        <w:t>To editors: I can’t see the logic here. If Syria stopped paying in 1932, wouldn’t it make it easier for it? Unless the new state refers to Turkey.In which case, it might make sense to say the State of Turkey</w:t>
      </w:r>
    </w:p>
  </w:comment>
  <w:comment w:id="11" w:author="PAC Cadenza Academic Translations" w:date="2023-12-10T08:27:00Z" w:initials="PAC">
    <w:p w14:paraId="6FB3DA0A" w14:textId="3E22DF29" w:rsidR="00534E03" w:rsidRDefault="00534E03" w:rsidP="006214CE">
      <w:r>
        <w:rPr>
          <w:rStyle w:val="Refdecomentario"/>
        </w:rPr>
        <w:annotationRef/>
      </w:r>
      <w:r>
        <w:rPr>
          <w:sz w:val="20"/>
          <w:szCs w:val="20"/>
        </w:rPr>
        <w:t>To editors: Above, it is dated as 1925. I have switched the date here from 1924 to 1925 for coherence. This is the Wikipedia entry: “The State of Syria (French: État de Syrie, Arabic: دولة سوريا Dawlat Sūriyā) was a French Mandate state created by decree of 5 December 1924, with effect from 1 January 1925, from the union of the State of Aleppo and the State of Damascus.”</w:t>
      </w:r>
    </w:p>
  </w:comment>
  <w:comment w:id="12" w:author="PAC Cadenza Academic Translations" w:date="2023-12-19T06:41:00Z" w:initials="PAC">
    <w:p w14:paraId="08070222" w14:textId="77777777" w:rsidR="00F044B1" w:rsidRDefault="00F044B1" w:rsidP="00F26F1C">
      <w:r>
        <w:rPr>
          <w:rStyle w:val="Refdecomentario"/>
        </w:rPr>
        <w:annotationRef/>
      </w:r>
      <w:r>
        <w:rPr>
          <w:color w:val="000000"/>
          <w:sz w:val="20"/>
          <w:szCs w:val="20"/>
        </w:rPr>
        <w:t xml:space="preserve">The Bayram flag is the Turkish flag, not the Druze flag, which seems surprising. </w:t>
      </w:r>
    </w:p>
  </w:comment>
  <w:comment w:id="13" w:author="PAC Cadenza Academic Translations" w:date="2023-12-11T07:41:00Z" w:initials="PAC">
    <w:p w14:paraId="0EBCC8BF" w14:textId="77777777" w:rsidR="00F044B1" w:rsidRDefault="000E158E" w:rsidP="003D7AD2">
      <w:r>
        <w:rPr>
          <w:rStyle w:val="Refdecomentario"/>
        </w:rPr>
        <w:annotationRef/>
      </w:r>
      <w:r w:rsidR="00F044B1">
        <w:rPr>
          <w:sz w:val="20"/>
          <w:szCs w:val="20"/>
        </w:rPr>
        <w:t xml:space="preserve">To editors: The sentence </w:t>
      </w:r>
      <w:r w:rsidR="00F044B1">
        <w:rPr>
          <w:color w:val="221F1F"/>
          <w:sz w:val="20"/>
          <w:szCs w:val="20"/>
        </w:rPr>
        <w:t>Au sein du désert, de nouveaux lieux émergent des terres tribales</w:t>
      </w:r>
      <w:r w:rsidR="00F044B1">
        <w:rPr>
          <w:sz w:val="20"/>
          <w:szCs w:val="20"/>
        </w:rPr>
        <w:t xml:space="preserve"> is not at all clear.  </w:t>
      </w:r>
    </w:p>
  </w:comment>
  <w:comment w:id="14" w:author="PAC Cadenza Academic Translations" w:date="2023-12-11T11:57:00Z" w:initials="PAC">
    <w:p w14:paraId="2C24EE3F" w14:textId="6C097F09" w:rsidR="004602ED" w:rsidRDefault="004602ED" w:rsidP="00D77858">
      <w:r>
        <w:rPr>
          <w:rStyle w:val="Refdecomentario"/>
        </w:rPr>
        <w:annotationRef/>
      </w:r>
      <w:r>
        <w:rPr>
          <w:color w:val="000000"/>
          <w:sz w:val="20"/>
          <w:szCs w:val="20"/>
        </w:rPr>
        <w:t xml:space="preserve">To editors: I struggled to find a term for this. I am pretty sure this was a fee for people to enter the country, not an import tax, but the modern equivalent is tourist tax, which doesn’t work here. </w:t>
      </w:r>
    </w:p>
  </w:comment>
  <w:comment w:id="15" w:author="PAC Cadenza Academic Translations" w:date="2023-12-11T09:59:00Z" w:initials="PAC">
    <w:p w14:paraId="21444E74" w14:textId="6170A57A" w:rsidR="00D669D0" w:rsidRDefault="00D669D0" w:rsidP="00BE211F">
      <w:r>
        <w:rPr>
          <w:rStyle w:val="Refdecomentario"/>
        </w:rPr>
        <w:annotationRef/>
      </w:r>
      <w:r>
        <w:rPr>
          <w:color w:val="000000"/>
          <w:sz w:val="20"/>
          <w:szCs w:val="20"/>
        </w:rPr>
        <w:t xml:space="preserve">To editors: the tarboush here seems to be used as a signifier of modernity, although it had ben around for a while and was even abolished by Ataturk. </w:t>
      </w:r>
    </w:p>
  </w:comment>
  <w:comment w:id="16" w:author="PAC Cadenza Academic Translations" w:date="2023-12-11T10:17:00Z" w:initials="PAC">
    <w:p w14:paraId="42B8BEFA" w14:textId="77777777" w:rsidR="00F044B1" w:rsidRDefault="001932DE" w:rsidP="005C4ECD">
      <w:r>
        <w:rPr>
          <w:rStyle w:val="Refdecomentario"/>
        </w:rPr>
        <w:annotationRef/>
      </w:r>
      <w:r w:rsidR="00F044B1">
        <w:rPr>
          <w:sz w:val="20"/>
          <w:szCs w:val="20"/>
        </w:rPr>
        <w:t xml:space="preserve">To editors: tI’s not really possible to know whether les deux here means the rich and the poor or the two kinds of working class. I would assume the rich and the elite and the working class, but I have left it open.  </w:t>
      </w:r>
    </w:p>
  </w:comment>
  <w:comment w:id="17" w:author="PAC Cadenza Academic Translations" w:date="2023-12-11T10:17:00Z" w:initials="PAC">
    <w:p w14:paraId="7F6558FA" w14:textId="77777777" w:rsidR="00F044B1" w:rsidRDefault="00864E31" w:rsidP="00F90127">
      <w:r>
        <w:rPr>
          <w:rStyle w:val="Refdecomentario"/>
        </w:rPr>
        <w:annotationRef/>
      </w:r>
      <w:r w:rsidR="00F044B1">
        <w:rPr>
          <w:sz w:val="20"/>
          <w:szCs w:val="20"/>
        </w:rPr>
        <w:t>To editors: It is not clear what is meant by groups here. Family groupings perhaps?</w:t>
      </w:r>
    </w:p>
  </w:comment>
  <w:comment w:id="18" w:author="PAC Cadenza Academic Translations" w:date="2023-12-11T15:35:00Z" w:initials="PAC">
    <w:p w14:paraId="6643D511" w14:textId="3073C4AD" w:rsidR="00DC4702" w:rsidRDefault="00DC4702" w:rsidP="00EA54CF">
      <w:r>
        <w:rPr>
          <w:rStyle w:val="Refdecomentario"/>
        </w:rPr>
        <w:annotationRef/>
      </w:r>
      <w:r>
        <w:rPr>
          <w:color w:val="000000"/>
          <w:sz w:val="20"/>
          <w:szCs w:val="20"/>
        </w:rPr>
        <w:t xml:space="preserve">To editors: It may seem unlikely that business leaders support social strikes, but this was indeed the case as the nationalist leaders were largely from the nationalist class. </w:t>
      </w:r>
    </w:p>
  </w:comment>
  <w:comment w:id="19" w:author="PAC Cadenza Academic Translations" w:date="2023-12-11T17:05:00Z" w:initials="PAC">
    <w:p w14:paraId="458DB281" w14:textId="77777777" w:rsidR="001932DE" w:rsidRDefault="00B63C2E" w:rsidP="0057519A">
      <w:r>
        <w:rPr>
          <w:rStyle w:val="Refdecomentario"/>
        </w:rPr>
        <w:annotationRef/>
      </w:r>
      <w:r w:rsidR="001932DE">
        <w:rPr>
          <w:sz w:val="20"/>
          <w:szCs w:val="20"/>
        </w:rPr>
        <w:t xml:space="preserve">To editors: I have avoided referring to representatives to avoid confusion. These are representatives of France, not the local people. </w:t>
      </w:r>
    </w:p>
  </w:comment>
  <w:comment w:id="20" w:author="PAC Cadenza Academic Translations" w:date="2023-12-12T15:46:00Z" w:initials="PAC">
    <w:p w14:paraId="03441974" w14:textId="77777777" w:rsidR="00F044B1" w:rsidRDefault="00766902" w:rsidP="00C25BC8">
      <w:r>
        <w:rPr>
          <w:rStyle w:val="Refdecomentario"/>
        </w:rPr>
        <w:annotationRef/>
      </w:r>
      <w:r w:rsidR="00F044B1">
        <w:rPr>
          <w:sz w:val="20"/>
          <w:szCs w:val="20"/>
        </w:rPr>
        <w:t>To editors: This argument is not developed.</w:t>
      </w:r>
    </w:p>
  </w:comment>
  <w:comment w:id="21" w:author="PAC Cadenza Academic Translations" w:date="2023-12-11T17:38:00Z" w:initials="PAC">
    <w:p w14:paraId="173FCA8F" w14:textId="77777777" w:rsidR="00F044B1" w:rsidRDefault="002837F6" w:rsidP="00CE6309">
      <w:r>
        <w:rPr>
          <w:rStyle w:val="Refdecomentario"/>
        </w:rPr>
        <w:annotationRef/>
      </w:r>
      <w:r w:rsidR="00F044B1">
        <w:rPr>
          <w:sz w:val="20"/>
          <w:szCs w:val="20"/>
        </w:rPr>
        <w:t xml:space="preserve">To editors: I avoided the use of merger for fusion here because that might imply the merging of Druze and Alewite rather than absorption into the larger Syria. </w:t>
      </w:r>
    </w:p>
  </w:comment>
  <w:comment w:id="22" w:author="PAC Cadenza Academic Translations" w:date="2023-12-12T16:03:00Z" w:initials="PAC">
    <w:p w14:paraId="3AF989E9" w14:textId="77777777" w:rsidR="00F044B1" w:rsidRDefault="00B5300A" w:rsidP="00633D8B">
      <w:r>
        <w:rPr>
          <w:rStyle w:val="Refdecomentario"/>
        </w:rPr>
        <w:annotationRef/>
      </w:r>
      <w:r w:rsidR="00F044B1">
        <w:rPr>
          <w:sz w:val="20"/>
          <w:szCs w:val="20"/>
        </w:rPr>
        <w:t>To editors: I can’t find this location anywhere. According to wikipedia, he was born in Jawbat Burghal</w:t>
      </w:r>
    </w:p>
  </w:comment>
  <w:comment w:id="23" w:author="PAC Cadenza Academic Translations" w:date="2023-12-13T08:06:00Z" w:initials="PAC">
    <w:p w14:paraId="525C5E43" w14:textId="60E7C318" w:rsidR="001932DE" w:rsidRDefault="00BF78F5" w:rsidP="005F50B6">
      <w:r>
        <w:rPr>
          <w:rStyle w:val="Refdecomentario"/>
        </w:rPr>
        <w:annotationRef/>
      </w:r>
      <w:r w:rsidR="001932DE">
        <w:rPr>
          <w:sz w:val="20"/>
          <w:szCs w:val="20"/>
        </w:rPr>
        <w:t xml:space="preserve">To editors: I think concurrencent here refers to a kind of rivalry between the two fascist radio stations. </w:t>
      </w:r>
    </w:p>
  </w:comment>
  <w:comment w:id="24" w:author="PAC Cadenza Academic Translations" w:date="2023-12-13T12:39:00Z" w:initials="PAC">
    <w:p w14:paraId="68786038" w14:textId="77777777" w:rsidR="00F044B1" w:rsidRDefault="00171AEB" w:rsidP="00483BDB">
      <w:r>
        <w:rPr>
          <w:rStyle w:val="Refdecomentario"/>
        </w:rPr>
        <w:annotationRef/>
      </w:r>
      <w:r w:rsidR="00F044B1">
        <w:rPr>
          <w:sz w:val="20"/>
          <w:szCs w:val="20"/>
        </w:rPr>
        <w:t>To editors: this must be Radio Bari (Not Barri)</w:t>
      </w:r>
    </w:p>
  </w:comment>
  <w:comment w:id="25" w:author="PAC Cadenza Academic Translations" w:date="2023-12-13T09:10:00Z" w:initials="PAC">
    <w:p w14:paraId="7AF0A4B0" w14:textId="77777777" w:rsidR="00F044B1" w:rsidRDefault="00E42894" w:rsidP="0043644B">
      <w:r>
        <w:rPr>
          <w:rStyle w:val="Refdecomentario"/>
        </w:rPr>
        <w:annotationRef/>
      </w:r>
      <w:r w:rsidR="00F044B1">
        <w:rPr>
          <w:sz w:val="20"/>
          <w:szCs w:val="20"/>
        </w:rPr>
        <w:t xml:space="preserve">To editors: The expression eux aussi doesn’t seem to make sense here, It refers to months, implying that there was another phoney war at another time. To my knowledge there was only a phoney war before WW2. I have assumed that it means that there was also a phoney war in Syria, not only in Europe. </w:t>
      </w:r>
    </w:p>
  </w:comment>
  <w:comment w:id="26" w:author="PAC Cadenza Academic Translations" w:date="2023-12-13T09:14:00Z" w:initials="PAC">
    <w:p w14:paraId="49355143" w14:textId="77777777" w:rsidR="00F044B1" w:rsidRDefault="00FF09E5" w:rsidP="0055764C">
      <w:r>
        <w:rPr>
          <w:rStyle w:val="Refdecomentario"/>
        </w:rPr>
        <w:annotationRef/>
      </w:r>
      <w:r w:rsidR="00F044B1">
        <w:rPr>
          <w:sz w:val="20"/>
          <w:szCs w:val="20"/>
        </w:rPr>
        <w:t>To editors: Curious original. Que faut-il faire pour ces militaires? seems to imply something to be done for the soldiers rather than what they should do themselves.</w:t>
      </w:r>
    </w:p>
  </w:comment>
  <w:comment w:id="27" w:author="PAC Cadenza Academic Translations" w:date="2023-12-18T11:16:00Z" w:initials="PAC">
    <w:p w14:paraId="1CA7AAC7" w14:textId="54263992" w:rsidR="00F044B1" w:rsidRDefault="001932DE" w:rsidP="000F7813">
      <w:r>
        <w:rPr>
          <w:rStyle w:val="Refdecomentario"/>
        </w:rPr>
        <w:annotationRef/>
      </w:r>
      <w:r w:rsidR="00F044B1">
        <w:rPr>
          <w:sz w:val="20"/>
          <w:szCs w:val="20"/>
        </w:rPr>
        <w:t xml:space="preserve">To editors: Sommé de, but by whom if there had been a coup d’état. I guess that British influence must still have been strong. </w:t>
      </w:r>
    </w:p>
  </w:comment>
  <w:comment w:id="28" w:author="PAC Cadenza Academic Translations" w:date="2023-12-13T11:32:00Z" w:initials="PAC">
    <w:p w14:paraId="6CCB303B" w14:textId="77777777" w:rsidR="00F044B1" w:rsidRDefault="00200445" w:rsidP="00C5455D">
      <w:r>
        <w:rPr>
          <w:rStyle w:val="Refdecomentario"/>
        </w:rPr>
        <w:annotationRef/>
      </w:r>
      <w:r w:rsidR="00F044B1">
        <w:rPr>
          <w:sz w:val="20"/>
          <w:szCs w:val="20"/>
        </w:rPr>
        <w:t xml:space="preserve">To editors: The original is a bit confusing. I hope I have made it clearer. </w:t>
      </w:r>
    </w:p>
  </w:comment>
  <w:comment w:id="29" w:author="PAC Cadenza Academic Translations" w:date="2023-12-18T11:45:00Z" w:initials="PAC">
    <w:p w14:paraId="7EEDB373" w14:textId="4C37E702" w:rsidR="001932DE" w:rsidRDefault="001932DE" w:rsidP="000710AB">
      <w:r>
        <w:rPr>
          <w:rStyle w:val="Refdecomentario"/>
        </w:rPr>
        <w:annotationRef/>
      </w:r>
      <w:r>
        <w:rPr>
          <w:color w:val="000000"/>
          <w:sz w:val="20"/>
          <w:szCs w:val="20"/>
        </w:rPr>
        <w:t xml:space="preserve">To editors: There’s no explanation why capital could not be invested, perhaps because of wartime restrictions. </w:t>
      </w:r>
    </w:p>
  </w:comment>
  <w:comment w:id="30" w:author="PAC Cadenza Academic Translations" w:date="2023-12-18T11:49:00Z" w:initials="PAC">
    <w:p w14:paraId="41151E2A" w14:textId="77777777" w:rsidR="001932DE" w:rsidRDefault="001932DE" w:rsidP="005D515F">
      <w:r>
        <w:rPr>
          <w:rStyle w:val="Refdecomentario"/>
        </w:rPr>
        <w:annotationRef/>
      </w:r>
      <w:r>
        <w:rPr>
          <w:color w:val="000000"/>
          <w:sz w:val="20"/>
          <w:szCs w:val="20"/>
        </w:rPr>
        <w:t xml:space="preserve">To editors: I am guessing that the resources come from the uninvested capital mentioned above.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E9879D" w15:done="0"/>
  <w15:commentEx w15:paraId="0CBD3B01" w15:done="0"/>
  <w15:commentEx w15:paraId="2002F6BD" w15:done="0"/>
  <w15:commentEx w15:paraId="255F32A7" w15:done="0"/>
  <w15:commentEx w15:paraId="7D980056" w15:done="0"/>
  <w15:commentEx w15:paraId="6A5D5389" w15:done="0"/>
  <w15:commentEx w15:paraId="35ABA1C3" w15:done="0"/>
  <w15:commentEx w15:paraId="2F04507A" w15:done="0"/>
  <w15:commentEx w15:paraId="63F004C7" w15:done="0"/>
  <w15:commentEx w15:paraId="43B9BB6A" w15:done="0"/>
  <w15:commentEx w15:paraId="048B0839" w15:done="0"/>
  <w15:commentEx w15:paraId="6FB3DA0A" w15:done="0"/>
  <w15:commentEx w15:paraId="08070222" w15:done="0"/>
  <w15:commentEx w15:paraId="0EBCC8BF" w15:done="0"/>
  <w15:commentEx w15:paraId="2C24EE3F" w15:done="0"/>
  <w15:commentEx w15:paraId="21444E74" w15:done="0"/>
  <w15:commentEx w15:paraId="42B8BEFA" w15:done="0"/>
  <w15:commentEx w15:paraId="7F6558FA" w15:done="0"/>
  <w15:commentEx w15:paraId="6643D511" w15:done="0"/>
  <w15:commentEx w15:paraId="458DB281" w15:done="0"/>
  <w15:commentEx w15:paraId="03441974" w15:done="0"/>
  <w15:commentEx w15:paraId="173FCA8F" w15:done="0"/>
  <w15:commentEx w15:paraId="3AF989E9" w15:done="0"/>
  <w15:commentEx w15:paraId="525C5E43" w15:done="0"/>
  <w15:commentEx w15:paraId="68786038" w15:done="0"/>
  <w15:commentEx w15:paraId="7AF0A4B0" w15:done="0"/>
  <w15:commentEx w15:paraId="49355143" w15:done="0"/>
  <w15:commentEx w15:paraId="1CA7AAC7" w15:done="0"/>
  <w15:commentEx w15:paraId="6CCB303B" w15:done="0"/>
  <w15:commentEx w15:paraId="7EEDB373" w15:done="0"/>
  <w15:commentEx w15:paraId="41151E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BB6E8" w16cex:dateUtc="2023-12-19T05:30:00Z"/>
  <w16cex:commentExtensible w16cex:durableId="292A717C" w16cex:dateUtc="2023-12-18T06:21:00Z"/>
  <w16cex:commentExtensible w16cex:durableId="29256412" w16cex:dateUtc="2023-12-14T10:22:00Z"/>
  <w16cex:commentExtensible w16cex:durableId="292A73CD" w16cex:dateUtc="2023-12-18T06:31:00Z"/>
  <w16cex:commentExtensible w16cex:durableId="29256477" w16cex:dateUtc="2023-12-14T10:24:00Z"/>
  <w16cex:commentExtensible w16cex:durableId="291ED232" w16cex:dateUtc="2023-12-09T10:46:00Z"/>
  <w16cex:commentExtensible w16cex:durableId="291DDD78" w16cex:dateUtc="2023-12-08T17:22:00Z"/>
  <w16cex:commentExtensible w16cex:durableId="291DE117" w16cex:dateUtc="2023-12-08T17:38:00Z"/>
  <w16cex:commentExtensible w16cex:durableId="291ED493" w16cex:dateUtc="2023-12-09T10:57:00Z"/>
  <w16cex:commentExtensible w16cex:durableId="291ED62F" w16cex:dateUtc="2023-12-09T11:03:00Z"/>
  <w16cex:commentExtensible w16cex:durableId="291FEFD4" w16cex:dateUtc="2023-12-10T07:05:00Z"/>
  <w16cex:commentExtensible w16cex:durableId="291FF502" w16cex:dateUtc="2023-12-10T07:27:00Z"/>
  <w16cex:commentExtensible w16cex:durableId="292BB985" w16cex:dateUtc="2023-12-19T05:41:00Z"/>
  <w16cex:commentExtensible w16cex:durableId="29213BB2" w16cex:dateUtc="2023-12-11T06:41:00Z"/>
  <w16cex:commentExtensible w16cex:durableId="292177B0" w16cex:dateUtc="2023-12-11T10:57:00Z"/>
  <w16cex:commentExtensible w16cex:durableId="29215BFB" w16cex:dateUtc="2023-12-11T08:59:00Z"/>
  <w16cex:commentExtensible w16cex:durableId="29216024" w16cex:dateUtc="2023-12-11T09:17:00Z"/>
  <w16cex:commentExtensible w16cex:durableId="2921603D" w16cex:dateUtc="2023-12-11T09:17:00Z"/>
  <w16cex:commentExtensible w16cex:durableId="2921AABE" w16cex:dateUtc="2023-12-11T14:35:00Z"/>
  <w16cex:commentExtensible w16cex:durableId="2921BFE1" w16cex:dateUtc="2023-12-11T16:05:00Z"/>
  <w16cex:commentExtensible w16cex:durableId="2922FEF2" w16cex:dateUtc="2023-12-12T14:46:00Z"/>
  <w16cex:commentExtensible w16cex:durableId="2921C79D" w16cex:dateUtc="2023-12-11T16:38:00Z"/>
  <w16cex:commentExtensible w16cex:durableId="292302C6" w16cex:dateUtc="2023-12-12T15:03:00Z"/>
  <w16cex:commentExtensible w16cex:durableId="2923E47B" w16cex:dateUtc="2023-12-13T07:06:00Z"/>
  <w16cex:commentExtensible w16cex:durableId="2924246C" w16cex:dateUtc="2023-12-13T11:39:00Z"/>
  <w16cex:commentExtensible w16cex:durableId="2923F389" w16cex:dateUtc="2023-12-13T08:10:00Z"/>
  <w16cex:commentExtensible w16cex:durableId="2923F490" w16cex:dateUtc="2023-12-13T08:14:00Z"/>
  <w16cex:commentExtensible w16cex:durableId="292AA880" w16cex:dateUtc="2023-12-18T10:16:00Z"/>
  <w16cex:commentExtensible w16cex:durableId="292414BE" w16cex:dateUtc="2023-12-13T10:32:00Z"/>
  <w16cex:commentExtensible w16cex:durableId="292AAF44" w16cex:dateUtc="2023-12-18T10:45:00Z"/>
  <w16cex:commentExtensible w16cex:durableId="292AB050" w16cex:dateUtc="2023-12-18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E9879D" w16cid:durableId="292BB6E8"/>
  <w16cid:commentId w16cid:paraId="0CBD3B01" w16cid:durableId="292A717C"/>
  <w16cid:commentId w16cid:paraId="2002F6BD" w16cid:durableId="29256412"/>
  <w16cid:commentId w16cid:paraId="255F32A7" w16cid:durableId="292A73CD"/>
  <w16cid:commentId w16cid:paraId="7D980056" w16cid:durableId="29256477"/>
  <w16cid:commentId w16cid:paraId="6A5D5389" w16cid:durableId="291ED232"/>
  <w16cid:commentId w16cid:paraId="35ABA1C3" w16cid:durableId="291DDD78"/>
  <w16cid:commentId w16cid:paraId="2F04507A" w16cid:durableId="291DE117"/>
  <w16cid:commentId w16cid:paraId="63F004C7" w16cid:durableId="291ED493"/>
  <w16cid:commentId w16cid:paraId="43B9BB6A" w16cid:durableId="291ED62F"/>
  <w16cid:commentId w16cid:paraId="048B0839" w16cid:durableId="291FEFD4"/>
  <w16cid:commentId w16cid:paraId="6FB3DA0A" w16cid:durableId="291FF502"/>
  <w16cid:commentId w16cid:paraId="08070222" w16cid:durableId="292BB985"/>
  <w16cid:commentId w16cid:paraId="0EBCC8BF" w16cid:durableId="29213BB2"/>
  <w16cid:commentId w16cid:paraId="2C24EE3F" w16cid:durableId="292177B0"/>
  <w16cid:commentId w16cid:paraId="21444E74" w16cid:durableId="29215BFB"/>
  <w16cid:commentId w16cid:paraId="42B8BEFA" w16cid:durableId="29216024"/>
  <w16cid:commentId w16cid:paraId="7F6558FA" w16cid:durableId="2921603D"/>
  <w16cid:commentId w16cid:paraId="6643D511" w16cid:durableId="2921AABE"/>
  <w16cid:commentId w16cid:paraId="458DB281" w16cid:durableId="2921BFE1"/>
  <w16cid:commentId w16cid:paraId="03441974" w16cid:durableId="2922FEF2"/>
  <w16cid:commentId w16cid:paraId="173FCA8F" w16cid:durableId="2921C79D"/>
  <w16cid:commentId w16cid:paraId="3AF989E9" w16cid:durableId="292302C6"/>
  <w16cid:commentId w16cid:paraId="525C5E43" w16cid:durableId="2923E47B"/>
  <w16cid:commentId w16cid:paraId="68786038" w16cid:durableId="2924246C"/>
  <w16cid:commentId w16cid:paraId="7AF0A4B0" w16cid:durableId="2923F389"/>
  <w16cid:commentId w16cid:paraId="49355143" w16cid:durableId="2923F490"/>
  <w16cid:commentId w16cid:paraId="1CA7AAC7" w16cid:durableId="292AA880"/>
  <w16cid:commentId w16cid:paraId="6CCB303B" w16cid:durableId="292414BE"/>
  <w16cid:commentId w16cid:paraId="7EEDB373" w16cid:durableId="292AAF44"/>
  <w16cid:commentId w16cid:paraId="41151E2A" w16cid:durableId="292AB0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36B7D" w14:textId="77777777" w:rsidR="0020594B" w:rsidRDefault="0020594B">
      <w:r>
        <w:separator/>
      </w:r>
    </w:p>
  </w:endnote>
  <w:endnote w:type="continuationSeparator" w:id="0">
    <w:p w14:paraId="3D71EE7A" w14:textId="77777777" w:rsidR="0020594B" w:rsidRDefault="0020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7819" w14:textId="77777777" w:rsidR="00AD47D1" w:rsidRDefault="0012502A">
    <w:pPr>
      <w:pStyle w:val="Textoindependiente"/>
      <w:spacing w:line="14" w:lineRule="auto"/>
      <w:ind w:left="0"/>
      <w:jc w:val="left"/>
      <w:rPr>
        <w:sz w:val="20"/>
      </w:rPr>
    </w:pPr>
    <w:r>
      <w:rPr>
        <w:noProof/>
      </w:rPr>
      <mc:AlternateContent>
        <mc:Choice Requires="wps">
          <w:drawing>
            <wp:anchor distT="0" distB="0" distL="0" distR="0" simplePos="0" relativeHeight="487414272" behindDoc="1" locked="0" layoutInCell="1" allowOverlap="1" wp14:anchorId="0B410546" wp14:editId="587415E9">
              <wp:simplePos x="0" y="0"/>
              <wp:positionH relativeFrom="page">
                <wp:posOffset>897105</wp:posOffset>
              </wp:positionH>
              <wp:positionV relativeFrom="page">
                <wp:posOffset>9971230</wp:posOffset>
              </wp:positionV>
              <wp:extent cx="1270" cy="20066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00660"/>
                      </a:xfrm>
                      <a:custGeom>
                        <a:avLst/>
                        <a:gdLst/>
                        <a:ahLst/>
                        <a:cxnLst/>
                        <a:rect l="l" t="t" r="r" b="b"/>
                        <a:pathLst>
                          <a:path h="200660">
                            <a:moveTo>
                              <a:pt x="0" y="0"/>
                            </a:moveTo>
                            <a:lnTo>
                              <a:pt x="0" y="200067"/>
                            </a:lnTo>
                          </a:path>
                        </a:pathLst>
                      </a:custGeom>
                      <a:ln w="33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87D339" id="Graphic 8" o:spid="_x0000_s1026" style="position:absolute;margin-left:70.65pt;margin-top:785.15pt;width:.1pt;height:15.8pt;z-index:-15902208;visibility:visible;mso-wrap-style:square;mso-wrap-distance-left:0;mso-wrap-distance-top:0;mso-wrap-distance-right:0;mso-wrap-distance-bottom:0;mso-position-horizontal:absolute;mso-position-horizontal-relative:page;mso-position-vertical:absolute;mso-position-vertical-relative:page;v-text-anchor:top" coordsize="127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" path="m,l,200067e" filled="f" strokeweight=".09261mm">
              <v:path arrowok="t"/>
              <w10:wrap anchorx="page" anchory="page"/>
            </v:shape>
          </w:pict>
        </mc:Fallback>
      </mc:AlternateContent>
    </w:r>
    <w:r>
      <w:rPr>
        <w:noProof/>
      </w:rPr>
      <mc:AlternateContent>
        <mc:Choice Requires="wps">
          <w:drawing>
            <wp:anchor distT="0" distB="0" distL="0" distR="0" simplePos="0" relativeHeight="487414784" behindDoc="1" locked="0" layoutInCell="1" allowOverlap="1" wp14:anchorId="7879706C" wp14:editId="65DAC4D6">
              <wp:simplePos x="0" y="0"/>
              <wp:positionH relativeFrom="page">
                <wp:posOffset>6681747</wp:posOffset>
              </wp:positionH>
              <wp:positionV relativeFrom="page">
                <wp:posOffset>9971230</wp:posOffset>
              </wp:positionV>
              <wp:extent cx="1270" cy="20066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00660"/>
                      </a:xfrm>
                      <a:custGeom>
                        <a:avLst/>
                        <a:gdLst/>
                        <a:ahLst/>
                        <a:cxnLst/>
                        <a:rect l="l" t="t" r="r" b="b"/>
                        <a:pathLst>
                          <a:path h="200660">
                            <a:moveTo>
                              <a:pt x="0" y="0"/>
                            </a:moveTo>
                            <a:lnTo>
                              <a:pt x="0" y="200067"/>
                            </a:lnTo>
                          </a:path>
                        </a:pathLst>
                      </a:custGeom>
                      <a:ln w="33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111FD5" id="Graphic 9" o:spid="_x0000_s1026" style="position:absolute;margin-left:526.1pt;margin-top:785.15pt;width:.1pt;height:15.8pt;z-index:-15901696;visibility:visible;mso-wrap-style:square;mso-wrap-distance-left:0;mso-wrap-distance-top:0;mso-wrap-distance-right:0;mso-wrap-distance-bottom:0;mso-position-horizontal:absolute;mso-position-horizontal-relative:page;mso-position-vertical:absolute;mso-position-vertical-relative:page;v-text-anchor:top" coordsize="1270,20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" path="m,l,200067e" filled="f" strokeweight=".09261mm">
              <v:path arrowok="t"/>
              <w10:wrap anchorx="page" anchory="page"/>
            </v:shape>
          </w:pict>
        </mc:Fallback>
      </mc:AlternateContent>
    </w:r>
    <w:r>
      <w:rPr>
        <w:noProof/>
      </w:rPr>
      <mc:AlternateContent>
        <mc:Choice Requires="wps">
          <w:drawing>
            <wp:anchor distT="0" distB="0" distL="0" distR="0" simplePos="0" relativeHeight="487415296" behindDoc="1" locked="0" layoutInCell="1" allowOverlap="1" wp14:anchorId="14BE2B46" wp14:editId="5E8ED4A0">
              <wp:simplePos x="0" y="0"/>
              <wp:positionH relativeFrom="page">
                <wp:posOffset>508000</wp:posOffset>
              </wp:positionH>
              <wp:positionV relativeFrom="page">
                <wp:posOffset>9782193</wp:posOffset>
              </wp:positionV>
              <wp:extent cx="200660"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660" cy="1270"/>
                      </a:xfrm>
                      <a:custGeom>
                        <a:avLst/>
                        <a:gdLst/>
                        <a:ahLst/>
                        <a:cxnLst/>
                        <a:rect l="l" t="t" r="r" b="b"/>
                        <a:pathLst>
                          <a:path w="200660">
                            <a:moveTo>
                              <a:pt x="200067" y="0"/>
                            </a:moveTo>
                            <a:lnTo>
                              <a:pt x="0" y="0"/>
                            </a:lnTo>
                          </a:path>
                        </a:pathLst>
                      </a:custGeom>
                      <a:ln w="33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631A61" id="Graphic 10" o:spid="_x0000_s1026" style="position:absolute;margin-left:40pt;margin-top:770.25pt;width:15.8pt;height:.1pt;z-index:-15901184;visibility:visible;mso-wrap-style:square;mso-wrap-distance-left:0;mso-wrap-distance-top:0;mso-wrap-distance-right:0;mso-wrap-distance-bottom:0;mso-position-horizontal:absolute;mso-position-horizontal-relative:page;mso-position-vertical:absolute;mso-position-vertical-relative:page;v-text-anchor:top" coordsize="200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" path="m200067,l,e" filled="f" strokeweight=".09261mm">
              <v:path arrowok="t"/>
              <w10:wrap anchorx="page" anchory="page"/>
            </v:shape>
          </w:pict>
        </mc:Fallback>
      </mc:AlternateContent>
    </w:r>
    <w:r>
      <w:rPr>
        <w:noProof/>
      </w:rPr>
      <mc:AlternateContent>
        <mc:Choice Requires="wps">
          <w:drawing>
            <wp:anchor distT="0" distB="0" distL="0" distR="0" simplePos="0" relativeHeight="487415808" behindDoc="1" locked="0" layoutInCell="1" allowOverlap="1" wp14:anchorId="287FE0CF" wp14:editId="4CE02124">
              <wp:simplePos x="0" y="0"/>
              <wp:positionH relativeFrom="page">
                <wp:posOffset>6870785</wp:posOffset>
              </wp:positionH>
              <wp:positionV relativeFrom="page">
                <wp:posOffset>9782193</wp:posOffset>
              </wp:positionV>
              <wp:extent cx="190500"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270"/>
                      </a:xfrm>
                      <a:custGeom>
                        <a:avLst/>
                        <a:gdLst/>
                        <a:ahLst/>
                        <a:cxnLst/>
                        <a:rect l="l" t="t" r="r" b="b"/>
                        <a:pathLst>
                          <a:path w="190500">
                            <a:moveTo>
                              <a:pt x="0" y="0"/>
                            </a:moveTo>
                            <a:lnTo>
                              <a:pt x="190414" y="0"/>
                            </a:lnTo>
                          </a:path>
                        </a:pathLst>
                      </a:custGeom>
                      <a:ln w="33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467E2F" id="Graphic 11" o:spid="_x0000_s1026" style="position:absolute;margin-left:541pt;margin-top:770.25pt;width:15pt;height:.1pt;z-index:-15900672;visibility:visible;mso-wrap-style:square;mso-wrap-distance-left:0;mso-wrap-distance-top:0;mso-wrap-distance-right:0;mso-wrap-distance-bottom:0;mso-position-horizontal:absolute;mso-position-horizontal-relative:page;mso-position-vertical:absolute;mso-position-vertical-relative:page;v-text-anchor:top" coordsize="190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" path="m,l190414,e" filled="f" strokeweight=".09261mm">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3A6EC" w14:textId="77777777" w:rsidR="0020594B" w:rsidRDefault="0020594B">
      <w:r>
        <w:separator/>
      </w:r>
    </w:p>
  </w:footnote>
  <w:footnote w:type="continuationSeparator" w:id="0">
    <w:p w14:paraId="18CF03CC" w14:textId="77777777" w:rsidR="0020594B" w:rsidRDefault="0020594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C Cadenza Academic Translations">
    <w15:presenceInfo w15:providerId="None" w15:userId="PAC Cadenza Academic Transla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D47D1"/>
    <w:rsid w:val="00002E3D"/>
    <w:rsid w:val="0000699E"/>
    <w:rsid w:val="000176B6"/>
    <w:rsid w:val="0002052F"/>
    <w:rsid w:val="00031F19"/>
    <w:rsid w:val="00037DFD"/>
    <w:rsid w:val="000451E9"/>
    <w:rsid w:val="00051D89"/>
    <w:rsid w:val="00060E10"/>
    <w:rsid w:val="00065A70"/>
    <w:rsid w:val="000A02EE"/>
    <w:rsid w:val="000B38BB"/>
    <w:rsid w:val="000D16D3"/>
    <w:rsid w:val="000D2DAA"/>
    <w:rsid w:val="000D44F6"/>
    <w:rsid w:val="000E158E"/>
    <w:rsid w:val="00101EDE"/>
    <w:rsid w:val="00103266"/>
    <w:rsid w:val="00104EB9"/>
    <w:rsid w:val="0012502A"/>
    <w:rsid w:val="00145C23"/>
    <w:rsid w:val="001465DF"/>
    <w:rsid w:val="001644EF"/>
    <w:rsid w:val="00164802"/>
    <w:rsid w:val="00171AEB"/>
    <w:rsid w:val="00172E6A"/>
    <w:rsid w:val="001932DE"/>
    <w:rsid w:val="001A2C26"/>
    <w:rsid w:val="001B1B13"/>
    <w:rsid w:val="001B67BB"/>
    <w:rsid w:val="001C0853"/>
    <w:rsid w:val="001C1695"/>
    <w:rsid w:val="001C44EF"/>
    <w:rsid w:val="001C6A3E"/>
    <w:rsid w:val="00200445"/>
    <w:rsid w:val="0020594B"/>
    <w:rsid w:val="0025568F"/>
    <w:rsid w:val="002618C9"/>
    <w:rsid w:val="002837F6"/>
    <w:rsid w:val="0028597B"/>
    <w:rsid w:val="00287DD1"/>
    <w:rsid w:val="002A2A5E"/>
    <w:rsid w:val="002B50EB"/>
    <w:rsid w:val="002D0275"/>
    <w:rsid w:val="002D6C40"/>
    <w:rsid w:val="002E1D6F"/>
    <w:rsid w:val="002E77AA"/>
    <w:rsid w:val="00302BAF"/>
    <w:rsid w:val="0031447D"/>
    <w:rsid w:val="00314E50"/>
    <w:rsid w:val="00325C42"/>
    <w:rsid w:val="00325EEE"/>
    <w:rsid w:val="003429DE"/>
    <w:rsid w:val="00362E78"/>
    <w:rsid w:val="00371F18"/>
    <w:rsid w:val="003727C6"/>
    <w:rsid w:val="00391BD2"/>
    <w:rsid w:val="003A445C"/>
    <w:rsid w:val="003A78A0"/>
    <w:rsid w:val="003B7809"/>
    <w:rsid w:val="003D3C9E"/>
    <w:rsid w:val="00407908"/>
    <w:rsid w:val="00412256"/>
    <w:rsid w:val="004246F0"/>
    <w:rsid w:val="00430B80"/>
    <w:rsid w:val="00453508"/>
    <w:rsid w:val="004602ED"/>
    <w:rsid w:val="00464BCA"/>
    <w:rsid w:val="0048441B"/>
    <w:rsid w:val="00506BCE"/>
    <w:rsid w:val="00520115"/>
    <w:rsid w:val="005277E1"/>
    <w:rsid w:val="00534E03"/>
    <w:rsid w:val="00543E09"/>
    <w:rsid w:val="00551245"/>
    <w:rsid w:val="00553B39"/>
    <w:rsid w:val="0055719F"/>
    <w:rsid w:val="005A12FC"/>
    <w:rsid w:val="005B0FAC"/>
    <w:rsid w:val="005B2AED"/>
    <w:rsid w:val="005B76AF"/>
    <w:rsid w:val="005D4472"/>
    <w:rsid w:val="00617F8D"/>
    <w:rsid w:val="0063109F"/>
    <w:rsid w:val="00632CDF"/>
    <w:rsid w:val="00642CAA"/>
    <w:rsid w:val="0064682B"/>
    <w:rsid w:val="0065284D"/>
    <w:rsid w:val="00652F8B"/>
    <w:rsid w:val="00663C0E"/>
    <w:rsid w:val="00675E97"/>
    <w:rsid w:val="006845A6"/>
    <w:rsid w:val="006942D0"/>
    <w:rsid w:val="006E1898"/>
    <w:rsid w:val="00701E43"/>
    <w:rsid w:val="0071132E"/>
    <w:rsid w:val="00711649"/>
    <w:rsid w:val="00721D48"/>
    <w:rsid w:val="00733F93"/>
    <w:rsid w:val="00745622"/>
    <w:rsid w:val="00766902"/>
    <w:rsid w:val="00785510"/>
    <w:rsid w:val="007A4CC3"/>
    <w:rsid w:val="007C788B"/>
    <w:rsid w:val="007D56CA"/>
    <w:rsid w:val="007D5963"/>
    <w:rsid w:val="007E64FA"/>
    <w:rsid w:val="007F1F5F"/>
    <w:rsid w:val="007F3109"/>
    <w:rsid w:val="007F789D"/>
    <w:rsid w:val="00802E43"/>
    <w:rsid w:val="00806040"/>
    <w:rsid w:val="008124E7"/>
    <w:rsid w:val="00825AE4"/>
    <w:rsid w:val="008329C8"/>
    <w:rsid w:val="0085024A"/>
    <w:rsid w:val="00851904"/>
    <w:rsid w:val="00856BA0"/>
    <w:rsid w:val="00861A4F"/>
    <w:rsid w:val="00863863"/>
    <w:rsid w:val="00864E31"/>
    <w:rsid w:val="00873AE2"/>
    <w:rsid w:val="0089575A"/>
    <w:rsid w:val="008A1210"/>
    <w:rsid w:val="008B20DE"/>
    <w:rsid w:val="008F3440"/>
    <w:rsid w:val="00903364"/>
    <w:rsid w:val="00914B45"/>
    <w:rsid w:val="009156C3"/>
    <w:rsid w:val="00920EE3"/>
    <w:rsid w:val="0092339F"/>
    <w:rsid w:val="0092412E"/>
    <w:rsid w:val="00926EF1"/>
    <w:rsid w:val="00934416"/>
    <w:rsid w:val="009805A9"/>
    <w:rsid w:val="009919E2"/>
    <w:rsid w:val="00995D74"/>
    <w:rsid w:val="009962B2"/>
    <w:rsid w:val="009A1E58"/>
    <w:rsid w:val="009B0F98"/>
    <w:rsid w:val="009F5115"/>
    <w:rsid w:val="00A24240"/>
    <w:rsid w:val="00A33089"/>
    <w:rsid w:val="00A5084D"/>
    <w:rsid w:val="00A723E2"/>
    <w:rsid w:val="00A83DF7"/>
    <w:rsid w:val="00A84895"/>
    <w:rsid w:val="00A9250A"/>
    <w:rsid w:val="00AA334A"/>
    <w:rsid w:val="00AA3B72"/>
    <w:rsid w:val="00AB3E9E"/>
    <w:rsid w:val="00AB58DC"/>
    <w:rsid w:val="00AD47D1"/>
    <w:rsid w:val="00AF3713"/>
    <w:rsid w:val="00B00496"/>
    <w:rsid w:val="00B44BA7"/>
    <w:rsid w:val="00B47266"/>
    <w:rsid w:val="00B5300A"/>
    <w:rsid w:val="00B54E14"/>
    <w:rsid w:val="00B63C2E"/>
    <w:rsid w:val="00B647EF"/>
    <w:rsid w:val="00B74CA1"/>
    <w:rsid w:val="00B817F3"/>
    <w:rsid w:val="00B971EA"/>
    <w:rsid w:val="00BA0184"/>
    <w:rsid w:val="00BB1CF0"/>
    <w:rsid w:val="00BC4D11"/>
    <w:rsid w:val="00BE7037"/>
    <w:rsid w:val="00BF4EAC"/>
    <w:rsid w:val="00BF78F5"/>
    <w:rsid w:val="00C01C56"/>
    <w:rsid w:val="00C101EF"/>
    <w:rsid w:val="00C26139"/>
    <w:rsid w:val="00C30977"/>
    <w:rsid w:val="00C441B2"/>
    <w:rsid w:val="00C4591A"/>
    <w:rsid w:val="00C46CBA"/>
    <w:rsid w:val="00C52DED"/>
    <w:rsid w:val="00C559D8"/>
    <w:rsid w:val="00C77160"/>
    <w:rsid w:val="00C81F87"/>
    <w:rsid w:val="00CA6D8A"/>
    <w:rsid w:val="00CB6229"/>
    <w:rsid w:val="00CD0120"/>
    <w:rsid w:val="00CD134A"/>
    <w:rsid w:val="00CD520F"/>
    <w:rsid w:val="00CE4DF1"/>
    <w:rsid w:val="00CE679E"/>
    <w:rsid w:val="00CF2A96"/>
    <w:rsid w:val="00CF47CD"/>
    <w:rsid w:val="00CF706F"/>
    <w:rsid w:val="00D05BC6"/>
    <w:rsid w:val="00D2236B"/>
    <w:rsid w:val="00D46AB6"/>
    <w:rsid w:val="00D5693B"/>
    <w:rsid w:val="00D57A05"/>
    <w:rsid w:val="00D669D0"/>
    <w:rsid w:val="00D77AA4"/>
    <w:rsid w:val="00D84E69"/>
    <w:rsid w:val="00D85D06"/>
    <w:rsid w:val="00D863CB"/>
    <w:rsid w:val="00DA1563"/>
    <w:rsid w:val="00DB3FD4"/>
    <w:rsid w:val="00DC4702"/>
    <w:rsid w:val="00DD1C20"/>
    <w:rsid w:val="00DD5EE3"/>
    <w:rsid w:val="00DE3812"/>
    <w:rsid w:val="00DE538E"/>
    <w:rsid w:val="00E018F1"/>
    <w:rsid w:val="00E026E9"/>
    <w:rsid w:val="00E17F51"/>
    <w:rsid w:val="00E340DE"/>
    <w:rsid w:val="00E4254D"/>
    <w:rsid w:val="00E42894"/>
    <w:rsid w:val="00E43458"/>
    <w:rsid w:val="00E551D5"/>
    <w:rsid w:val="00E66026"/>
    <w:rsid w:val="00E671F2"/>
    <w:rsid w:val="00E6722F"/>
    <w:rsid w:val="00E82A7B"/>
    <w:rsid w:val="00E84E4B"/>
    <w:rsid w:val="00E91E63"/>
    <w:rsid w:val="00EB1362"/>
    <w:rsid w:val="00EB67EB"/>
    <w:rsid w:val="00EC37D6"/>
    <w:rsid w:val="00F044B1"/>
    <w:rsid w:val="00F05810"/>
    <w:rsid w:val="00F2121E"/>
    <w:rsid w:val="00F25FA2"/>
    <w:rsid w:val="00F304D5"/>
    <w:rsid w:val="00F3357E"/>
    <w:rsid w:val="00F33B2A"/>
    <w:rsid w:val="00F4377C"/>
    <w:rsid w:val="00F52DBE"/>
    <w:rsid w:val="00F66BC8"/>
    <w:rsid w:val="00F92E31"/>
    <w:rsid w:val="00FA18F2"/>
    <w:rsid w:val="00FA7486"/>
    <w:rsid w:val="00FC2979"/>
    <w:rsid w:val="00FC3427"/>
    <w:rsid w:val="00FE52C8"/>
    <w:rsid w:val="00FE69D6"/>
    <w:rsid w:val="00FF09E5"/>
    <w:rsid w:val="00FF19AC"/>
    <w:rsid w:val="00FF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F9035"/>
  <w15:docId w15:val="{1C599D94-E317-4D85-A5C2-8F01A4F9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tulo1">
    <w:name w:val="heading 1"/>
    <w:basedOn w:val="Normal"/>
    <w:uiPriority w:val="9"/>
    <w:qFormat/>
    <w:pPr>
      <w:ind w:left="923"/>
      <w:jc w:val="both"/>
      <w:outlineLvl w:val="0"/>
    </w:pPr>
    <w:rPr>
      <w:b/>
      <w:bCs/>
      <w:i/>
      <w:iCs/>
      <w:sz w:val="29"/>
      <w:szCs w:val="2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pPr>
      <w:ind w:left="923"/>
      <w:jc w:val="both"/>
    </w:pPr>
    <w:rPr>
      <w:sz w:val="25"/>
      <w:szCs w:val="25"/>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2502A"/>
    <w:pPr>
      <w:tabs>
        <w:tab w:val="center" w:pos="4513"/>
        <w:tab w:val="right" w:pos="9026"/>
      </w:tabs>
    </w:pPr>
  </w:style>
  <w:style w:type="character" w:customStyle="1" w:styleId="EncabezadoCar">
    <w:name w:val="Encabezado Car"/>
    <w:basedOn w:val="Fuentedeprrafopredeter"/>
    <w:link w:val="Encabezado"/>
    <w:uiPriority w:val="99"/>
    <w:rsid w:val="0012502A"/>
    <w:rPr>
      <w:rFonts w:ascii="Times New Roman" w:eastAsia="Times New Roman" w:hAnsi="Times New Roman" w:cs="Times New Roman"/>
      <w:lang w:val="fr-FR"/>
    </w:rPr>
  </w:style>
  <w:style w:type="paragraph" w:styleId="Piedepgina">
    <w:name w:val="footer"/>
    <w:basedOn w:val="Normal"/>
    <w:link w:val="PiedepginaCar"/>
    <w:uiPriority w:val="99"/>
    <w:unhideWhenUsed/>
    <w:rsid w:val="0012502A"/>
    <w:pPr>
      <w:tabs>
        <w:tab w:val="center" w:pos="4513"/>
        <w:tab w:val="right" w:pos="9026"/>
      </w:tabs>
    </w:pPr>
  </w:style>
  <w:style w:type="character" w:customStyle="1" w:styleId="PiedepginaCar">
    <w:name w:val="Pie de página Car"/>
    <w:basedOn w:val="Fuentedeprrafopredeter"/>
    <w:link w:val="Piedepgina"/>
    <w:uiPriority w:val="99"/>
    <w:rsid w:val="0012502A"/>
    <w:rPr>
      <w:rFonts w:ascii="Times New Roman" w:eastAsia="Times New Roman" w:hAnsi="Times New Roman" w:cs="Times New Roman"/>
      <w:lang w:val="fr-FR"/>
    </w:rPr>
  </w:style>
  <w:style w:type="paragraph" w:styleId="Revisin">
    <w:name w:val="Revision"/>
    <w:hidden/>
    <w:uiPriority w:val="99"/>
    <w:semiHidden/>
    <w:rsid w:val="00AB58DC"/>
    <w:pPr>
      <w:widowControl/>
      <w:autoSpaceDE/>
      <w:autoSpaceDN/>
    </w:pPr>
    <w:rPr>
      <w:rFonts w:ascii="Times New Roman" w:eastAsia="Times New Roman" w:hAnsi="Times New Roman" w:cs="Times New Roman"/>
      <w:lang w:val="fr-FR"/>
    </w:rPr>
  </w:style>
  <w:style w:type="character" w:styleId="Refdecomentario">
    <w:name w:val="annotation reference"/>
    <w:basedOn w:val="Fuentedeprrafopredeter"/>
    <w:uiPriority w:val="99"/>
    <w:semiHidden/>
    <w:unhideWhenUsed/>
    <w:rsid w:val="00C52DED"/>
    <w:rPr>
      <w:sz w:val="16"/>
      <w:szCs w:val="16"/>
    </w:rPr>
  </w:style>
  <w:style w:type="paragraph" w:styleId="Textocomentario">
    <w:name w:val="annotation text"/>
    <w:basedOn w:val="Normal"/>
    <w:link w:val="TextocomentarioCar"/>
    <w:uiPriority w:val="99"/>
    <w:semiHidden/>
    <w:unhideWhenUsed/>
    <w:rsid w:val="00C52DED"/>
    <w:rPr>
      <w:sz w:val="20"/>
      <w:szCs w:val="20"/>
    </w:rPr>
  </w:style>
  <w:style w:type="character" w:customStyle="1" w:styleId="TextocomentarioCar">
    <w:name w:val="Texto comentario Car"/>
    <w:basedOn w:val="Fuentedeprrafopredeter"/>
    <w:link w:val="Textocomentario"/>
    <w:uiPriority w:val="99"/>
    <w:semiHidden/>
    <w:rsid w:val="00C52DED"/>
    <w:rPr>
      <w:rFonts w:ascii="Times New Roman" w:eastAsia="Times New Roman" w:hAnsi="Times New Roman" w:cs="Times New Roman"/>
      <w:sz w:val="20"/>
      <w:szCs w:val="20"/>
      <w:lang w:val="fr-FR"/>
    </w:rPr>
  </w:style>
  <w:style w:type="paragraph" w:styleId="Asuntodelcomentario">
    <w:name w:val="annotation subject"/>
    <w:basedOn w:val="Textocomentario"/>
    <w:next w:val="Textocomentario"/>
    <w:link w:val="AsuntodelcomentarioCar"/>
    <w:uiPriority w:val="99"/>
    <w:semiHidden/>
    <w:unhideWhenUsed/>
    <w:rsid w:val="00C52DED"/>
    <w:rPr>
      <w:b/>
      <w:bCs/>
    </w:rPr>
  </w:style>
  <w:style w:type="character" w:customStyle="1" w:styleId="AsuntodelcomentarioCar">
    <w:name w:val="Asunto del comentario Car"/>
    <w:basedOn w:val="TextocomentarioCar"/>
    <w:link w:val="Asuntodelcomentario"/>
    <w:uiPriority w:val="99"/>
    <w:semiHidden/>
    <w:rsid w:val="00C52DED"/>
    <w:rPr>
      <w:rFonts w:ascii="Times New Roman" w:eastAsia="Times New Roman" w:hAnsi="Times New Roman" w:cs="Times New Roman"/>
      <w:b/>
      <w:bCs/>
      <w:sz w:val="20"/>
      <w:szCs w:val="20"/>
      <w:lang w:val="fr-FR"/>
    </w:rPr>
  </w:style>
  <w:style w:type="character" w:styleId="Hipervnculo">
    <w:name w:val="Hyperlink"/>
    <w:basedOn w:val="Fuentedeprrafopredeter"/>
    <w:uiPriority w:val="99"/>
    <w:unhideWhenUsed/>
    <w:rsid w:val="0071132E"/>
    <w:rPr>
      <w:color w:val="0000FF" w:themeColor="hyperlink"/>
      <w:u w:val="single"/>
    </w:rPr>
  </w:style>
  <w:style w:type="character" w:styleId="Mencinsinresolver">
    <w:name w:val="Unresolved Mention"/>
    <w:basedOn w:val="Fuentedeprrafopredeter"/>
    <w:uiPriority w:val="99"/>
    <w:semiHidden/>
    <w:unhideWhenUsed/>
    <w:rsid w:val="00711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899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DAB50-3DA3-8845-8D7A-535F29245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2053</TotalTime>
  <Pages>25</Pages>
  <Words>10185</Words>
  <Characters>56019</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PAC Cadenza Academic Translations</cp:lastModifiedBy>
  <cp:revision>21</cp:revision>
  <dcterms:created xsi:type="dcterms:W3CDTF">2023-11-28T09:30:00Z</dcterms:created>
  <dcterms:modified xsi:type="dcterms:W3CDTF">2023-12-19T06:08:00Z</dcterms:modified>
</cp:coreProperties>
</file>