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3A" w:rsidRPr="006B6C96" w:rsidRDefault="001D0A75" w:rsidP="001F2142">
      <w:pPr>
        <w:spacing w:after="0" w:line="360" w:lineRule="auto"/>
        <w:rPr>
          <w:b/>
          <w:bCs/>
        </w:rPr>
      </w:pPr>
      <w:r w:rsidRPr="006B6C96">
        <w:rPr>
          <w:b/>
          <w:bCs/>
        </w:rPr>
        <w:t>C</w:t>
      </w:r>
      <w:r w:rsidR="0064684F">
        <w:rPr>
          <w:b/>
          <w:bCs/>
        </w:rPr>
        <w:t xml:space="preserve">urriculum </w:t>
      </w:r>
      <w:r w:rsidRPr="006B6C96">
        <w:rPr>
          <w:b/>
          <w:bCs/>
        </w:rPr>
        <w:t>V</w:t>
      </w:r>
      <w:r w:rsidR="0064684F">
        <w:rPr>
          <w:b/>
          <w:bCs/>
        </w:rPr>
        <w:t>itae</w:t>
      </w:r>
      <w:r w:rsidR="006B6C96" w:rsidRPr="006B6C96">
        <w:rPr>
          <w:b/>
          <w:bCs/>
        </w:rPr>
        <w:t xml:space="preserve"> </w:t>
      </w:r>
    </w:p>
    <w:p w:rsidR="006B6C96" w:rsidRDefault="006B6C96" w:rsidP="001F2142">
      <w:pPr>
        <w:spacing w:after="0" w:line="360" w:lineRule="auto"/>
      </w:pPr>
      <w:r>
        <w:t>David Simmer</w:t>
      </w:r>
    </w:p>
    <w:p w:rsidR="006B6C96" w:rsidRDefault="001F2142" w:rsidP="001F2142">
      <w:pPr>
        <w:spacing w:after="0" w:line="360" w:lineRule="auto"/>
      </w:pPr>
      <w:r>
        <w:t xml:space="preserve">Address: </w:t>
      </w:r>
      <w:proofErr w:type="spellStart"/>
      <w:r w:rsidR="006B6C96">
        <w:t>Ha’Inbal</w:t>
      </w:r>
      <w:proofErr w:type="spellEnd"/>
      <w:r w:rsidR="006B6C96">
        <w:t xml:space="preserve"> 10, </w:t>
      </w:r>
      <w:proofErr w:type="spellStart"/>
      <w:r w:rsidR="006B6C96">
        <w:t>Maale</w:t>
      </w:r>
      <w:proofErr w:type="spellEnd"/>
      <w:r w:rsidR="006B6C96">
        <w:t xml:space="preserve"> </w:t>
      </w:r>
      <w:proofErr w:type="spellStart"/>
      <w:r w:rsidR="006B6C96">
        <w:t>Adumim</w:t>
      </w:r>
      <w:proofErr w:type="spellEnd"/>
    </w:p>
    <w:p w:rsidR="006B6C96" w:rsidRDefault="006B6C96" w:rsidP="001F2142">
      <w:pPr>
        <w:spacing w:after="0" w:line="360" w:lineRule="auto"/>
      </w:pPr>
      <w:r>
        <w:t>Cellular: 054-4550329</w:t>
      </w:r>
    </w:p>
    <w:p w:rsidR="006B6C96" w:rsidRDefault="006B6C96" w:rsidP="001F2142">
      <w:pPr>
        <w:spacing w:after="0" w:line="360" w:lineRule="auto"/>
      </w:pPr>
      <w:r>
        <w:t>Email: simmer@netvision.net.il</w:t>
      </w:r>
    </w:p>
    <w:p w:rsidR="001F2142" w:rsidRDefault="001F2142" w:rsidP="001F2142">
      <w:pPr>
        <w:spacing w:after="0" w:line="360" w:lineRule="auto"/>
      </w:pPr>
    </w:p>
    <w:p w:rsidR="001D0A75" w:rsidRDefault="001D0A75" w:rsidP="001F2142">
      <w:pPr>
        <w:spacing w:after="0" w:line="360" w:lineRule="auto"/>
      </w:pPr>
      <w:r>
        <w:t>Education: MA in Economics</w:t>
      </w:r>
    </w:p>
    <w:p w:rsidR="001D0A75" w:rsidRDefault="001D0A75" w:rsidP="001F2142">
      <w:pPr>
        <w:spacing w:after="0" w:line="360" w:lineRule="auto"/>
      </w:pPr>
      <w:r>
        <w:t xml:space="preserve">Experience: Freelance Hebrew to English translation and English editing since 1996. </w:t>
      </w:r>
    </w:p>
    <w:p w:rsidR="001D0A75" w:rsidRDefault="001D0A75" w:rsidP="001F2142">
      <w:pPr>
        <w:spacing w:after="0" w:line="360" w:lineRule="auto"/>
      </w:pPr>
      <w:r>
        <w:t xml:space="preserve">Tax status: </w:t>
      </w:r>
      <w:r>
        <w:rPr>
          <w:rFonts w:hint="cs"/>
          <w:rtl/>
        </w:rPr>
        <w:t>עוסק מורשה</w:t>
      </w:r>
    </w:p>
    <w:p w:rsidR="001D0A75" w:rsidRDefault="001D0A75" w:rsidP="001F2142">
      <w:pPr>
        <w:spacing w:after="0" w:line="360" w:lineRule="auto"/>
      </w:pPr>
      <w:r>
        <w:t>Mother tongue: English</w:t>
      </w:r>
    </w:p>
    <w:p w:rsidR="001D0A75" w:rsidRDefault="001F2142" w:rsidP="001F2142">
      <w:pPr>
        <w:spacing w:after="0" w:line="360" w:lineRule="auto"/>
      </w:pPr>
      <w:r>
        <w:t>Main clients</w:t>
      </w:r>
      <w:r w:rsidR="001D0A75">
        <w:t xml:space="preserve">: </w:t>
      </w:r>
    </w:p>
    <w:p w:rsidR="001D0A75" w:rsidRDefault="001D0A75" w:rsidP="001F2142">
      <w:pPr>
        <w:spacing w:after="0" w:line="360" w:lineRule="auto"/>
        <w:rPr>
          <w:u w:val="single"/>
        </w:rPr>
      </w:pPr>
      <w:r>
        <w:rPr>
          <w:u w:val="single"/>
        </w:rPr>
        <w:t>Translation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בנק ישראל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המכון למחקרי בטחון לאומי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מכון ירושלים למחקרים אסטרטגיים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מרכז חיפה למחקרי מדיניות ואסטרטגיה ימית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 אוניברסיטת תל אביב</w:t>
      </w:r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 רשות ניירות ערך</w:t>
      </w:r>
    </w:p>
    <w:p w:rsidR="001D0A75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 חברת </w:t>
      </w:r>
      <w:proofErr w:type="spellStart"/>
      <w:r>
        <w:rPr>
          <w:rFonts w:ascii="Arial" w:hAnsi="Arial" w:cs="Arial"/>
          <w:rtl/>
        </w:rPr>
        <w:t>קומפדיה</w:t>
      </w:r>
      <w:proofErr w:type="spellEnd"/>
    </w:p>
    <w:p w:rsidR="006B6C96" w:rsidRDefault="006B6C96" w:rsidP="001F2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Editing</w:t>
      </w:r>
    </w:p>
    <w:p w:rsidR="006B6C96" w:rsidRDefault="006B6C96" w:rsidP="001F2142">
      <w:pPr>
        <w:spacing w:after="0" w:line="360" w:lineRule="auto"/>
      </w:pPr>
      <w:r>
        <w:t>Ariel Rubinstein, Tel Aviv University</w:t>
      </w:r>
    </w:p>
    <w:p w:rsidR="006B6C96" w:rsidRDefault="006B6C96" w:rsidP="001F2142">
      <w:pPr>
        <w:spacing w:after="0" w:line="360" w:lineRule="auto"/>
      </w:pPr>
      <w:r>
        <w:t>Kobi Glazer, Tel Aviv University</w:t>
      </w:r>
    </w:p>
    <w:p w:rsidR="006B6C96" w:rsidRDefault="006B6C96" w:rsidP="001F2142">
      <w:pPr>
        <w:spacing w:after="0" w:line="360" w:lineRule="auto"/>
      </w:pPr>
      <w:r>
        <w:t>Iacopo Morchio, University of Vienna</w:t>
      </w:r>
    </w:p>
    <w:p w:rsidR="006B6C96" w:rsidRDefault="006B6C96" w:rsidP="001F2142">
      <w:pPr>
        <w:spacing w:after="0" w:line="360" w:lineRule="auto"/>
      </w:pPr>
      <w:r>
        <w:t>Alessia Russo, Norwegian Business School</w:t>
      </w:r>
    </w:p>
    <w:p w:rsidR="006B6C96" w:rsidRDefault="006B6C96" w:rsidP="001F2142">
      <w:pPr>
        <w:spacing w:after="0" w:line="360" w:lineRule="auto"/>
      </w:pPr>
      <w:proofErr w:type="spellStart"/>
      <w:r>
        <w:t>Efrat</w:t>
      </w:r>
      <w:proofErr w:type="spellEnd"/>
      <w:r>
        <w:t xml:space="preserve"> Ram-Tiktin, Bar </w:t>
      </w:r>
      <w:proofErr w:type="spellStart"/>
      <w:r>
        <w:t>Ilan</w:t>
      </w:r>
      <w:proofErr w:type="spellEnd"/>
      <w:r>
        <w:t xml:space="preserve"> University</w:t>
      </w:r>
    </w:p>
    <w:p w:rsidR="006B6C96" w:rsidRPr="006B6C96" w:rsidRDefault="006B6C96" w:rsidP="001F2142">
      <w:pPr>
        <w:spacing w:after="0" w:line="360" w:lineRule="auto"/>
      </w:pPr>
      <w:r>
        <w:t>Tamar Levanon, B</w:t>
      </w:r>
      <w:bookmarkStart w:id="0" w:name="_GoBack"/>
      <w:bookmarkEnd w:id="0"/>
      <w:r>
        <w:t xml:space="preserve">ar </w:t>
      </w:r>
      <w:proofErr w:type="spellStart"/>
      <w:r>
        <w:t>Ilan</w:t>
      </w:r>
      <w:proofErr w:type="spellEnd"/>
      <w:r>
        <w:t xml:space="preserve"> University</w:t>
      </w:r>
    </w:p>
    <w:sectPr w:rsidR="006B6C96" w:rsidRPr="006B6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75"/>
    <w:rsid w:val="001D0A75"/>
    <w:rsid w:val="001F2142"/>
    <w:rsid w:val="00465B3A"/>
    <w:rsid w:val="0064684F"/>
    <w:rsid w:val="006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B12F-B7A5-4539-8258-094A05ED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2018-05-17T08:09:00Z</dcterms:created>
  <dcterms:modified xsi:type="dcterms:W3CDTF">2018-05-17T08:35:00Z</dcterms:modified>
</cp:coreProperties>
</file>