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95" w:rsidRPr="00341436" w:rsidRDefault="00C90B95" w:rsidP="00C90B95">
      <w:pPr>
        <w:pStyle w:val="Title"/>
        <w:jc w:val="left"/>
        <w:rPr>
          <w:rFonts w:ascii="Arial" w:hAnsi="Arial" w:cs="Arial"/>
          <w:color w:val="000000"/>
          <w:sz w:val="20"/>
          <w:lang w:val="en-GB"/>
        </w:rPr>
      </w:pPr>
    </w:p>
    <w:p w:rsidR="00C90B95" w:rsidRPr="00341436" w:rsidRDefault="00C90B95" w:rsidP="00C90B95">
      <w:pPr>
        <w:pStyle w:val="Title"/>
        <w:rPr>
          <w:rFonts w:ascii="Arial" w:hAnsi="Arial" w:cs="Arial"/>
          <w:color w:val="000000"/>
          <w:sz w:val="28"/>
          <w:lang w:val="en-GB"/>
        </w:rPr>
      </w:pPr>
      <w:smartTag w:uri="urn:schemas-microsoft-com:office:smarttags" w:element="stockticker">
        <w:r w:rsidRPr="00341436">
          <w:rPr>
            <w:rFonts w:ascii="Arial" w:hAnsi="Arial" w:cs="Arial"/>
            <w:color w:val="000000"/>
            <w:sz w:val="28"/>
            <w:lang w:val="en-GB"/>
          </w:rPr>
          <w:t>SKYE</w:t>
        </w:r>
      </w:smartTag>
      <w:r w:rsidRPr="00341436">
        <w:rPr>
          <w:rFonts w:ascii="Arial" w:hAnsi="Arial" w:cs="Arial"/>
          <w:color w:val="000000"/>
          <w:sz w:val="28"/>
          <w:lang w:val="en-GB"/>
        </w:rPr>
        <w:t xml:space="preserve"> M. HUGHES</w:t>
      </w:r>
    </w:p>
    <w:p w:rsidR="00C90B95" w:rsidRPr="00341436" w:rsidRDefault="00341436" w:rsidP="00C90B95">
      <w:pPr>
        <w:pStyle w:val="Title"/>
        <w:rPr>
          <w:rStyle w:val="Hyperlink"/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>S</w:t>
      </w:r>
      <w:r w:rsidR="007B128D" w:rsidRPr="00341436">
        <w:rPr>
          <w:rFonts w:ascii="Arial" w:hAnsi="Arial" w:cs="Arial"/>
          <w:color w:val="auto"/>
          <w:sz w:val="22"/>
          <w:szCs w:val="22"/>
          <w:lang w:val="en-GB"/>
        </w:rPr>
        <w:t>kye.</w:t>
      </w:r>
      <w:r>
        <w:rPr>
          <w:rFonts w:ascii="Arial" w:hAnsi="Arial" w:cs="Arial"/>
          <w:color w:val="auto"/>
          <w:sz w:val="22"/>
          <w:szCs w:val="22"/>
          <w:lang w:val="en-GB"/>
        </w:rPr>
        <w:t>H</w:t>
      </w:r>
      <w:r w:rsidR="007B128D" w:rsidRPr="00341436">
        <w:rPr>
          <w:rFonts w:ascii="Arial" w:hAnsi="Arial" w:cs="Arial"/>
          <w:color w:val="auto"/>
          <w:sz w:val="22"/>
          <w:szCs w:val="22"/>
          <w:lang w:val="en-GB"/>
        </w:rPr>
        <w:t>ughes@</w:t>
      </w:r>
      <w:r>
        <w:rPr>
          <w:rFonts w:ascii="Arial" w:hAnsi="Arial" w:cs="Arial"/>
          <w:color w:val="auto"/>
          <w:sz w:val="22"/>
          <w:szCs w:val="22"/>
          <w:lang w:val="en-GB"/>
        </w:rPr>
        <w:t>E</w:t>
      </w:r>
      <w:r w:rsidR="007B128D" w:rsidRPr="00341436">
        <w:rPr>
          <w:rFonts w:ascii="Arial" w:hAnsi="Arial" w:cs="Arial"/>
          <w:color w:val="auto"/>
          <w:sz w:val="22"/>
          <w:szCs w:val="22"/>
          <w:lang w:val="en-GB"/>
        </w:rPr>
        <w:t>ditservice.co.uk</w:t>
      </w:r>
    </w:p>
    <w:p w:rsidR="00341436" w:rsidRPr="00341436" w:rsidRDefault="00F117A6" w:rsidP="00C90B95">
      <w:pPr>
        <w:pStyle w:val="Title"/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  <w:lang w:val="en-GB"/>
        </w:rPr>
      </w:pPr>
      <w:r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  <w:lang w:val="en-GB"/>
        </w:rPr>
        <w:t>8 Canterbury Close</w:t>
      </w:r>
      <w:r w:rsidR="00341436" w:rsidRPr="00341436"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  <w:lang w:val="en-GB"/>
        </w:rPr>
        <w:t xml:space="preserve">, </w:t>
      </w:r>
      <w:r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  <w:lang w:val="en-GB"/>
        </w:rPr>
        <w:t>Cambridge</w:t>
      </w:r>
      <w:r w:rsidR="00341436" w:rsidRPr="00341436"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  <w:lang w:val="en-GB"/>
        </w:rPr>
        <w:t>, UK</w:t>
      </w:r>
    </w:p>
    <w:p w:rsidR="00341436" w:rsidRPr="00341436" w:rsidRDefault="00341436" w:rsidP="00C90B95">
      <w:pPr>
        <w:pStyle w:val="Title"/>
        <w:rPr>
          <w:b w:val="0"/>
          <w:color w:val="auto"/>
          <w:lang w:val="en-GB"/>
        </w:rPr>
      </w:pPr>
      <w:r w:rsidRPr="00341436"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  <w:lang w:val="en-GB"/>
        </w:rPr>
        <w:t xml:space="preserve">+44 </w:t>
      </w:r>
      <w:r w:rsidR="00F117A6"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  <w:lang w:val="en-GB"/>
        </w:rPr>
        <w:t>7482681242</w:t>
      </w:r>
    </w:p>
    <w:p w:rsidR="00F711DD" w:rsidRPr="00341436" w:rsidRDefault="00F711DD" w:rsidP="00C90B95">
      <w:pPr>
        <w:pStyle w:val="Title"/>
        <w:rPr>
          <w:rFonts w:ascii="Arial" w:hAnsi="Arial" w:cs="Arial"/>
          <w:b w:val="0"/>
          <w:color w:val="000000"/>
          <w:sz w:val="22"/>
          <w:szCs w:val="22"/>
          <w:lang w:val="en-GB"/>
        </w:rPr>
      </w:pPr>
    </w:p>
    <w:p w:rsidR="00C90B95" w:rsidRPr="00341436" w:rsidRDefault="00C90B95" w:rsidP="00C90B95">
      <w:pPr>
        <w:rPr>
          <w:rFonts w:ascii="Arial" w:hAnsi="Arial"/>
          <w:b/>
          <w:sz w:val="22"/>
        </w:rPr>
      </w:pPr>
    </w:p>
    <w:p w:rsidR="00C90B95" w:rsidRPr="00341436" w:rsidRDefault="00C90B95" w:rsidP="006B116B">
      <w:pPr>
        <w:pStyle w:val="Heading2"/>
        <w:rPr>
          <w:rFonts w:ascii="Arial" w:hAnsi="Arial" w:cs="Arial"/>
          <w:color w:val="auto"/>
        </w:rPr>
      </w:pPr>
      <w:r w:rsidRPr="00341436">
        <w:rPr>
          <w:rFonts w:ascii="Arial" w:hAnsi="Arial" w:cs="Arial"/>
          <w:color w:val="auto"/>
        </w:rPr>
        <w:t xml:space="preserve">Employment </w:t>
      </w:r>
      <w:r w:rsidR="006B116B" w:rsidRPr="00341436">
        <w:rPr>
          <w:rFonts w:ascii="Arial" w:hAnsi="Arial" w:cs="Arial"/>
          <w:color w:val="auto"/>
        </w:rPr>
        <w:t>H</w:t>
      </w:r>
      <w:r w:rsidRPr="00341436">
        <w:rPr>
          <w:rFonts w:ascii="Arial" w:hAnsi="Arial" w:cs="Arial"/>
          <w:color w:val="auto"/>
        </w:rPr>
        <w:t xml:space="preserve">istory </w:t>
      </w:r>
    </w:p>
    <w:p w:rsidR="00C37B00" w:rsidRPr="00341436" w:rsidRDefault="00C37B00" w:rsidP="00C37B00">
      <w:pPr>
        <w:pStyle w:val="Heading3"/>
        <w:rPr>
          <w:rFonts w:ascii="Arial" w:hAnsi="Arial" w:cs="Arial"/>
          <w:color w:val="000000"/>
          <w:sz w:val="22"/>
          <w:szCs w:val="22"/>
        </w:rPr>
      </w:pPr>
      <w:r w:rsidRPr="00341436">
        <w:rPr>
          <w:rFonts w:ascii="Arial" w:hAnsi="Arial" w:cs="Arial"/>
          <w:color w:val="000000"/>
          <w:sz w:val="22"/>
          <w:szCs w:val="22"/>
        </w:rPr>
        <w:t xml:space="preserve">Editing </w:t>
      </w:r>
    </w:p>
    <w:p w:rsidR="00C37B00" w:rsidRPr="00341436" w:rsidRDefault="00C37B00" w:rsidP="00C37B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7B00" w:rsidRPr="00341436" w:rsidRDefault="00963219" w:rsidP="00C37B0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>Self-employed c</w:t>
      </w:r>
      <w:r w:rsidR="00B034F7" w:rsidRPr="00341436">
        <w:rPr>
          <w:rFonts w:ascii="Arial" w:hAnsi="Arial" w:cs="Arial"/>
          <w:color w:val="000000"/>
          <w:sz w:val="20"/>
          <w:szCs w:val="20"/>
        </w:rPr>
        <w:t>opy e</w:t>
      </w:r>
      <w:r w:rsidR="00C37B00" w:rsidRPr="00341436">
        <w:rPr>
          <w:rFonts w:ascii="Arial" w:hAnsi="Arial" w:cs="Arial"/>
          <w:color w:val="000000"/>
          <w:sz w:val="20"/>
          <w:szCs w:val="20"/>
        </w:rPr>
        <w:t xml:space="preserve">ditor, </w:t>
      </w:r>
      <w:proofErr w:type="spellStart"/>
      <w:r w:rsidR="00C37B00" w:rsidRPr="00341436">
        <w:rPr>
          <w:rFonts w:ascii="Arial" w:hAnsi="Arial" w:cs="Arial"/>
          <w:color w:val="000000"/>
          <w:sz w:val="20"/>
          <w:szCs w:val="20"/>
        </w:rPr>
        <w:t>EditService</w:t>
      </w:r>
      <w:proofErr w:type="spellEnd"/>
      <w:r w:rsidR="00C37B00" w:rsidRPr="00341436">
        <w:rPr>
          <w:rFonts w:ascii="Arial" w:hAnsi="Arial" w:cs="Arial"/>
          <w:color w:val="000000"/>
          <w:sz w:val="20"/>
          <w:szCs w:val="20"/>
        </w:rPr>
        <w:t>, [2012–</w:t>
      </w:r>
      <w:r w:rsidR="007D72C3" w:rsidRPr="00341436">
        <w:rPr>
          <w:rFonts w:ascii="Arial" w:hAnsi="Arial" w:cs="Arial"/>
          <w:color w:val="000000"/>
          <w:sz w:val="20"/>
          <w:szCs w:val="20"/>
        </w:rPr>
        <w:t>ongoing</w:t>
      </w:r>
      <w:r w:rsidR="00C37B00" w:rsidRPr="00341436">
        <w:rPr>
          <w:rFonts w:ascii="Arial" w:hAnsi="Arial" w:cs="Arial"/>
          <w:color w:val="000000"/>
          <w:sz w:val="20"/>
          <w:szCs w:val="20"/>
        </w:rPr>
        <w:t xml:space="preserve">] </w:t>
      </w:r>
      <w:hyperlink r:id="rId6" w:history="1">
        <w:r w:rsidR="00341436" w:rsidRPr="00DE1A67">
          <w:rPr>
            <w:rStyle w:val="Hyperlink"/>
            <w:rFonts w:ascii="Arial" w:hAnsi="Arial" w:cs="Arial"/>
            <w:sz w:val="20"/>
            <w:szCs w:val="20"/>
          </w:rPr>
          <w:t>www.Editservice.co.uk</w:t>
        </w:r>
      </w:hyperlink>
      <w:r w:rsidR="00C37B00" w:rsidRPr="00341436">
        <w:t xml:space="preserve"> </w:t>
      </w:r>
    </w:p>
    <w:p w:rsidR="00C37B00" w:rsidRPr="00341436" w:rsidRDefault="00C37B00" w:rsidP="00C37B0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>Specializ</w:t>
      </w:r>
      <w:r w:rsidR="004E251B">
        <w:rPr>
          <w:rFonts w:ascii="Arial" w:hAnsi="Arial" w:cs="Arial"/>
          <w:color w:val="000000"/>
          <w:sz w:val="20"/>
          <w:szCs w:val="20"/>
        </w:rPr>
        <w:t>ed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 in</w:t>
      </w:r>
      <w:r w:rsidR="00B44FE7" w:rsidRPr="00341436">
        <w:rPr>
          <w:rFonts w:ascii="Arial" w:hAnsi="Arial" w:cs="Arial"/>
          <w:color w:val="000000"/>
          <w:sz w:val="20"/>
          <w:szCs w:val="20"/>
        </w:rPr>
        <w:t xml:space="preserve"> </w:t>
      </w:r>
      <w:r w:rsidR="00260C54" w:rsidRPr="00341436">
        <w:rPr>
          <w:rFonts w:ascii="Arial" w:hAnsi="Arial" w:cs="Arial"/>
          <w:color w:val="000000"/>
          <w:sz w:val="20"/>
          <w:szCs w:val="20"/>
        </w:rPr>
        <w:t>social sciences</w:t>
      </w:r>
      <w:r w:rsidR="007916B6">
        <w:rPr>
          <w:rFonts w:ascii="Arial" w:hAnsi="Arial" w:cs="Arial"/>
          <w:color w:val="000000"/>
          <w:sz w:val="20"/>
          <w:szCs w:val="20"/>
        </w:rPr>
        <w:t>;</w:t>
      </w:r>
      <w:r w:rsidR="00260C54" w:rsidRPr="00341436">
        <w:rPr>
          <w:rFonts w:ascii="Arial" w:hAnsi="Arial" w:cs="Arial"/>
          <w:color w:val="000000"/>
          <w:sz w:val="20"/>
          <w:szCs w:val="20"/>
        </w:rPr>
        <w:t xml:space="preserve"> </w:t>
      </w:r>
      <w:r w:rsidR="00963219" w:rsidRPr="00341436">
        <w:rPr>
          <w:rFonts w:ascii="Arial" w:hAnsi="Arial" w:cs="Arial"/>
          <w:color w:val="000000"/>
          <w:sz w:val="20"/>
          <w:szCs w:val="20"/>
        </w:rPr>
        <w:t>environmental management</w:t>
      </w:r>
      <w:r w:rsidR="00260C54" w:rsidRPr="00341436">
        <w:rPr>
          <w:rFonts w:ascii="Arial" w:hAnsi="Arial" w:cs="Arial"/>
          <w:color w:val="000000"/>
          <w:sz w:val="20"/>
          <w:szCs w:val="20"/>
        </w:rPr>
        <w:t xml:space="preserve">; </w:t>
      </w:r>
      <w:r w:rsidRPr="00341436">
        <w:rPr>
          <w:rFonts w:ascii="Arial" w:hAnsi="Arial" w:cs="Arial"/>
          <w:color w:val="000000"/>
          <w:sz w:val="20"/>
          <w:szCs w:val="20"/>
        </w:rPr>
        <w:t>public health</w:t>
      </w:r>
      <w:r w:rsidR="007916B6">
        <w:rPr>
          <w:rFonts w:ascii="Arial" w:hAnsi="Arial" w:cs="Arial"/>
          <w:color w:val="000000"/>
          <w:sz w:val="20"/>
          <w:szCs w:val="20"/>
        </w:rPr>
        <w:t>;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 </w:t>
      </w:r>
      <w:r w:rsidR="007916B6">
        <w:rPr>
          <w:rFonts w:ascii="Arial" w:hAnsi="Arial" w:cs="Arial"/>
          <w:color w:val="000000"/>
          <w:sz w:val="20"/>
          <w:szCs w:val="20"/>
        </w:rPr>
        <w:t xml:space="preserve">and </w:t>
      </w:r>
      <w:r w:rsidR="00963219" w:rsidRPr="00341436">
        <w:rPr>
          <w:rFonts w:ascii="Arial" w:hAnsi="Arial" w:cs="Arial"/>
          <w:color w:val="000000"/>
          <w:sz w:val="20"/>
          <w:szCs w:val="20"/>
        </w:rPr>
        <w:t xml:space="preserve">international development. </w:t>
      </w:r>
    </w:p>
    <w:p w:rsidR="00B034F7" w:rsidRPr="00341436" w:rsidRDefault="00B034F7" w:rsidP="00C37B0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Experienced in business, management, disasters, Africa, </w:t>
      </w:r>
      <w:r w:rsidR="00980C0C">
        <w:rPr>
          <w:rFonts w:ascii="Arial" w:hAnsi="Arial" w:cs="Arial"/>
          <w:color w:val="000000"/>
          <w:sz w:val="20"/>
          <w:szCs w:val="20"/>
        </w:rPr>
        <w:t xml:space="preserve">politics, </w:t>
      </w:r>
      <w:r w:rsidRPr="00341436">
        <w:rPr>
          <w:rFonts w:ascii="Arial" w:hAnsi="Arial" w:cs="Arial"/>
          <w:color w:val="000000"/>
          <w:sz w:val="20"/>
          <w:szCs w:val="20"/>
        </w:rPr>
        <w:t>art and education topics</w:t>
      </w:r>
      <w:r w:rsidR="00963219" w:rsidRPr="00341436">
        <w:rPr>
          <w:rFonts w:ascii="Arial" w:hAnsi="Arial" w:cs="Arial"/>
          <w:color w:val="000000"/>
          <w:sz w:val="20"/>
          <w:szCs w:val="20"/>
        </w:rPr>
        <w:t>; specialized assistance to ESL authors</w:t>
      </w:r>
      <w:r w:rsidR="004E251B">
        <w:rPr>
          <w:rFonts w:ascii="Arial" w:hAnsi="Arial" w:cs="Arial"/>
          <w:color w:val="000000"/>
          <w:sz w:val="20"/>
          <w:szCs w:val="20"/>
        </w:rPr>
        <w:t>, pre-submission journal reviews; plain English.</w:t>
      </w:r>
    </w:p>
    <w:p w:rsidR="00B44FE7" w:rsidRPr="00341436" w:rsidRDefault="00B44FE7" w:rsidP="00C37B00">
      <w:pPr>
        <w:spacing w:line="276" w:lineRule="auto"/>
        <w:ind w:left="1440" w:hanging="1440"/>
        <w:jc w:val="both"/>
        <w:rPr>
          <w:rFonts w:ascii="Arial" w:eastAsiaTheme="minorHAnsi" w:hAnsi="Arial" w:cs="Arial"/>
          <w:iCs/>
          <w:sz w:val="20"/>
          <w:szCs w:val="20"/>
        </w:rPr>
      </w:pPr>
    </w:p>
    <w:p w:rsidR="00934A2B" w:rsidRPr="00341436" w:rsidRDefault="00934A2B" w:rsidP="00C37B00">
      <w:pPr>
        <w:spacing w:line="276" w:lineRule="auto"/>
        <w:ind w:left="1440" w:hanging="1440"/>
        <w:jc w:val="both"/>
        <w:rPr>
          <w:rFonts w:ascii="Arial" w:eastAsiaTheme="minorHAnsi" w:hAnsi="Arial" w:cs="Arial"/>
          <w:iCs/>
          <w:sz w:val="20"/>
          <w:szCs w:val="20"/>
        </w:rPr>
      </w:pPr>
      <w:r w:rsidRPr="00341436">
        <w:rPr>
          <w:rFonts w:ascii="Arial" w:eastAsiaTheme="minorHAnsi" w:hAnsi="Arial" w:cs="Arial"/>
          <w:iCs/>
          <w:sz w:val="20"/>
          <w:szCs w:val="20"/>
        </w:rPr>
        <w:t xml:space="preserve">Corporate clients include: </w:t>
      </w:r>
      <w:proofErr w:type="spellStart"/>
      <w:r w:rsidR="00AE6D58">
        <w:rPr>
          <w:rFonts w:ascii="Arial" w:eastAsiaTheme="minorHAnsi" w:hAnsi="Arial" w:cs="Arial"/>
          <w:iCs/>
          <w:sz w:val="20"/>
          <w:szCs w:val="20"/>
        </w:rPr>
        <w:t>Scienta</w:t>
      </w:r>
      <w:proofErr w:type="spellEnd"/>
      <w:r w:rsidR="00AE6D58">
        <w:rPr>
          <w:rFonts w:ascii="Arial" w:eastAsiaTheme="minorHAnsi" w:hAnsi="Arial" w:cs="Arial"/>
          <w:iCs/>
          <w:sz w:val="20"/>
          <w:szCs w:val="20"/>
        </w:rPr>
        <w:t xml:space="preserve">, </w:t>
      </w:r>
      <w:r w:rsidR="00963219" w:rsidRPr="00341436">
        <w:rPr>
          <w:rFonts w:ascii="Arial" w:eastAsiaTheme="minorHAnsi" w:hAnsi="Arial" w:cs="Arial"/>
          <w:iCs/>
          <w:sz w:val="20"/>
          <w:szCs w:val="20"/>
        </w:rPr>
        <w:t>Cactus Communications</w:t>
      </w:r>
      <w:r w:rsidRPr="00341436">
        <w:rPr>
          <w:rFonts w:ascii="Arial" w:eastAsiaTheme="minorHAnsi" w:hAnsi="Arial" w:cs="Arial"/>
          <w:iCs/>
          <w:sz w:val="20"/>
          <w:szCs w:val="20"/>
        </w:rPr>
        <w:t xml:space="preserve">; Integra; </w:t>
      </w:r>
      <w:r w:rsidR="00D7139E" w:rsidRPr="00341436">
        <w:rPr>
          <w:rFonts w:ascii="Arial" w:eastAsiaTheme="minorHAnsi" w:hAnsi="Arial" w:cs="Arial"/>
          <w:iCs/>
          <w:sz w:val="20"/>
          <w:szCs w:val="20"/>
        </w:rPr>
        <w:t>Oxford Language Editing</w:t>
      </w:r>
      <w:r w:rsidR="00260C54" w:rsidRPr="00341436">
        <w:rPr>
          <w:rFonts w:ascii="Arial" w:eastAsiaTheme="minorHAnsi" w:hAnsi="Arial" w:cs="Arial"/>
          <w:iCs/>
          <w:sz w:val="20"/>
          <w:szCs w:val="20"/>
        </w:rPr>
        <w:t xml:space="preserve">, </w:t>
      </w:r>
      <w:proofErr w:type="spellStart"/>
      <w:r w:rsidR="00260C54" w:rsidRPr="00341436">
        <w:rPr>
          <w:rFonts w:ascii="Arial" w:eastAsiaTheme="minorHAnsi" w:hAnsi="Arial" w:cs="Arial"/>
          <w:iCs/>
          <w:sz w:val="20"/>
          <w:szCs w:val="20"/>
        </w:rPr>
        <w:t>Anacore</w:t>
      </w:r>
      <w:proofErr w:type="spellEnd"/>
      <w:r w:rsidR="00590BFB" w:rsidRPr="00341436">
        <w:rPr>
          <w:rFonts w:ascii="Arial" w:eastAsiaTheme="minorHAnsi" w:hAnsi="Arial" w:cs="Arial"/>
          <w:iCs/>
          <w:sz w:val="20"/>
          <w:szCs w:val="20"/>
        </w:rPr>
        <w:t>, Florence</w:t>
      </w:r>
      <w:r w:rsidR="005634EE" w:rsidRPr="00341436">
        <w:rPr>
          <w:rFonts w:ascii="Arial" w:eastAsiaTheme="minorHAnsi" w:hAnsi="Arial" w:cs="Arial"/>
          <w:iCs/>
          <w:sz w:val="20"/>
          <w:szCs w:val="20"/>
        </w:rPr>
        <w:t>; Swales and Willis</w:t>
      </w:r>
      <w:r w:rsidR="008D492C" w:rsidRPr="00341436">
        <w:rPr>
          <w:rFonts w:ascii="Arial" w:eastAsiaTheme="minorHAnsi" w:hAnsi="Arial" w:cs="Arial"/>
          <w:iCs/>
          <w:sz w:val="20"/>
          <w:szCs w:val="20"/>
        </w:rPr>
        <w:t>, Charlesworth Group</w:t>
      </w:r>
      <w:r w:rsidR="00D7139E" w:rsidRPr="00341436">
        <w:rPr>
          <w:rFonts w:ascii="Arial" w:eastAsiaTheme="minorHAnsi" w:hAnsi="Arial" w:cs="Arial"/>
          <w:iCs/>
          <w:sz w:val="20"/>
          <w:szCs w:val="20"/>
        </w:rPr>
        <w:t xml:space="preserve"> </w:t>
      </w:r>
    </w:p>
    <w:p w:rsidR="00BD0864" w:rsidRPr="00341436" w:rsidRDefault="000820EB" w:rsidP="00C37B00">
      <w:pPr>
        <w:spacing w:line="276" w:lineRule="auto"/>
        <w:ind w:left="1440" w:hanging="1440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341436">
        <w:rPr>
          <w:rFonts w:ascii="Arial" w:eastAsiaTheme="minorHAnsi" w:hAnsi="Arial" w:cs="Arial"/>
          <w:iCs/>
          <w:sz w:val="20"/>
          <w:szCs w:val="20"/>
        </w:rPr>
        <w:t xml:space="preserve">Portfolio of </w:t>
      </w:r>
      <w:r w:rsidR="00706566" w:rsidRPr="00341436">
        <w:rPr>
          <w:rFonts w:ascii="Arial" w:eastAsiaTheme="minorHAnsi" w:hAnsi="Arial" w:cs="Arial"/>
          <w:iCs/>
          <w:sz w:val="20"/>
          <w:szCs w:val="20"/>
        </w:rPr>
        <w:t>(Taylor &amp; Francis</w:t>
      </w:r>
      <w:r w:rsidR="00AE6D58">
        <w:rPr>
          <w:rFonts w:ascii="Arial" w:eastAsiaTheme="minorHAnsi" w:hAnsi="Arial" w:cs="Arial"/>
          <w:iCs/>
          <w:sz w:val="20"/>
          <w:szCs w:val="20"/>
        </w:rPr>
        <w:t>/Routledge</w:t>
      </w:r>
      <w:r w:rsidR="00706566" w:rsidRPr="00341436">
        <w:rPr>
          <w:rFonts w:ascii="Arial" w:eastAsiaTheme="minorHAnsi" w:hAnsi="Arial" w:cs="Arial"/>
          <w:iCs/>
          <w:sz w:val="20"/>
          <w:szCs w:val="20"/>
        </w:rPr>
        <w:t xml:space="preserve">) </w:t>
      </w:r>
      <w:r w:rsidRPr="00341436">
        <w:rPr>
          <w:rFonts w:ascii="Arial" w:eastAsiaTheme="minorHAnsi" w:hAnsi="Arial" w:cs="Arial"/>
          <w:iCs/>
          <w:sz w:val="20"/>
          <w:szCs w:val="20"/>
        </w:rPr>
        <w:t>books copy edited (</w:t>
      </w:r>
      <w:r w:rsidR="00E5211D" w:rsidRPr="00341436">
        <w:rPr>
          <w:rFonts w:ascii="Arial" w:eastAsiaTheme="minorHAnsi" w:hAnsi="Arial" w:cs="Arial"/>
          <w:iCs/>
          <w:sz w:val="20"/>
          <w:szCs w:val="20"/>
        </w:rPr>
        <w:t xml:space="preserve">in </w:t>
      </w:r>
      <w:r w:rsidRPr="00341436">
        <w:rPr>
          <w:rFonts w:ascii="Arial" w:eastAsiaTheme="minorHAnsi" w:hAnsi="Arial" w:cs="Arial"/>
          <w:iCs/>
          <w:sz w:val="20"/>
          <w:szCs w:val="20"/>
        </w:rPr>
        <w:t>2015</w:t>
      </w:r>
      <w:r w:rsidR="00BD0864" w:rsidRPr="00341436">
        <w:rPr>
          <w:rFonts w:ascii="Arial" w:eastAsiaTheme="minorHAnsi" w:hAnsi="Arial" w:cs="Arial"/>
          <w:iCs/>
          <w:sz w:val="20"/>
          <w:szCs w:val="20"/>
        </w:rPr>
        <w:t>–1</w:t>
      </w:r>
      <w:r w:rsidR="00AE6D58">
        <w:rPr>
          <w:rFonts w:ascii="Arial" w:eastAsiaTheme="minorHAnsi" w:hAnsi="Arial" w:cs="Arial"/>
          <w:iCs/>
          <w:sz w:val="20"/>
          <w:szCs w:val="20"/>
        </w:rPr>
        <w:t>7</w:t>
      </w:r>
      <w:r w:rsidRPr="00341436">
        <w:rPr>
          <w:rFonts w:ascii="Arial" w:eastAsiaTheme="minorHAnsi" w:hAnsi="Arial" w:cs="Arial"/>
          <w:iCs/>
          <w:sz w:val="20"/>
          <w:szCs w:val="20"/>
        </w:rPr>
        <w:t>) include:</w:t>
      </w: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 xml:space="preserve"> </w:t>
      </w: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ab/>
      </w:r>
    </w:p>
    <w:p w:rsidR="00AE6D58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</w:p>
    <w:p w:rsidR="00AE6D58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  <w:sectPr w:rsidR="00AE6D58" w:rsidSect="00100B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E6D58" w:rsidRDefault="00963219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>Critical Resilience in Nursing</w:t>
      </w:r>
      <w:r w:rsidR="00AE6D58">
        <w:rPr>
          <w:rFonts w:ascii="Calibri" w:hAnsi="Calibri"/>
          <w:i/>
          <w:iCs/>
          <w:color w:val="000000"/>
          <w:sz w:val="22"/>
          <w:szCs w:val="22"/>
          <w:lang w:eastAsia="en-GB"/>
        </w:rPr>
        <w:tab/>
      </w:r>
    </w:p>
    <w:p w:rsidR="000820EB" w:rsidRPr="00341436" w:rsidRDefault="000820EB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>Handbook of Photography, 3</w:t>
      </w:r>
      <w:r w:rsidRPr="00341436">
        <w:rPr>
          <w:rFonts w:ascii="Calibri" w:hAnsi="Calibri"/>
          <w:i/>
          <w:iCs/>
          <w:color w:val="000000"/>
          <w:sz w:val="22"/>
          <w:szCs w:val="22"/>
          <w:vertAlign w:val="superscript"/>
          <w:lang w:eastAsia="en-GB"/>
        </w:rPr>
        <w:t xml:space="preserve">rd </w:t>
      </w: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>ed.</w:t>
      </w:r>
    </w:p>
    <w:p w:rsidR="000820EB" w:rsidRPr="00341436" w:rsidRDefault="000820EB" w:rsidP="00C37B00">
      <w:pPr>
        <w:spacing w:line="276" w:lineRule="auto"/>
        <w:ind w:left="1440" w:hanging="1440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>Theory as Method in Research</w:t>
      </w:r>
    </w:p>
    <w:p w:rsidR="000820EB" w:rsidRPr="00341436" w:rsidRDefault="000820EB" w:rsidP="00C37B00">
      <w:pPr>
        <w:spacing w:line="276" w:lineRule="auto"/>
        <w:ind w:left="1440" w:hanging="1440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>Community Action and Climate Change</w:t>
      </w:r>
    </w:p>
    <w:p w:rsidR="000820EB" w:rsidRPr="00341436" w:rsidRDefault="000820EB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>Handbook of Social Justice in Loss and Grief</w:t>
      </w:r>
    </w:p>
    <w:p w:rsidR="000820EB" w:rsidRPr="00341436" w:rsidRDefault="000820EB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>Art Therapy</w:t>
      </w:r>
    </w:p>
    <w:p w:rsidR="00AE6D58" w:rsidRPr="00AE6D58" w:rsidRDefault="000820EB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341436">
        <w:rPr>
          <w:rFonts w:ascii="Calibri" w:hAnsi="Calibri"/>
          <w:i/>
          <w:iCs/>
          <w:color w:val="000000"/>
          <w:sz w:val="22"/>
          <w:szCs w:val="22"/>
          <w:lang w:eastAsia="en-GB"/>
        </w:rPr>
        <w:t>The WPA</w:t>
      </w:r>
      <w:r w:rsidR="00AE6D58" w:rsidRPr="00AE6D58">
        <w:t xml:space="preserve"> </w:t>
      </w:r>
      <w:r w:rsidR="00AE6D58" w:rsidRPr="00AE6D58">
        <w:rPr>
          <w:rFonts w:ascii="Calibri" w:hAnsi="Calibri"/>
          <w:i/>
          <w:iCs/>
          <w:color w:val="000000"/>
          <w:sz w:val="22"/>
          <w:szCs w:val="22"/>
          <w:lang w:eastAsia="en-GB"/>
        </w:rPr>
        <w:t>Design &amp; Technology</w:t>
      </w:r>
    </w:p>
    <w:p w:rsidR="00AE6D58" w:rsidRPr="00AE6D58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AE6D58">
        <w:rPr>
          <w:rFonts w:ascii="Calibri" w:hAnsi="Calibri"/>
          <w:i/>
          <w:iCs/>
          <w:color w:val="000000"/>
          <w:sz w:val="22"/>
          <w:szCs w:val="22"/>
          <w:lang w:eastAsia="en-GB"/>
        </w:rPr>
        <w:t>Narrative Global Politics</w:t>
      </w:r>
    </w:p>
    <w:p w:rsidR="00AE6D58" w:rsidRPr="00AE6D58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AE6D58">
        <w:rPr>
          <w:rFonts w:ascii="Calibri" w:hAnsi="Calibri"/>
          <w:i/>
          <w:iCs/>
          <w:color w:val="000000"/>
          <w:sz w:val="22"/>
          <w:szCs w:val="22"/>
          <w:lang w:eastAsia="en-GB"/>
        </w:rPr>
        <w:t>Crisis Communications: A Casebook Approach Louise Jopling</w:t>
      </w:r>
    </w:p>
    <w:p w:rsidR="00AE6D58" w:rsidRPr="00AE6D58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AE6D58">
        <w:rPr>
          <w:rFonts w:ascii="Calibri" w:hAnsi="Calibri"/>
          <w:i/>
          <w:iCs/>
          <w:color w:val="000000"/>
          <w:sz w:val="22"/>
          <w:szCs w:val="22"/>
          <w:lang w:eastAsia="en-GB"/>
        </w:rPr>
        <w:t>Theories of Consumption</w:t>
      </w:r>
    </w:p>
    <w:p w:rsidR="00AE6D58" w:rsidRPr="00AE6D58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AE6D58">
        <w:rPr>
          <w:rFonts w:ascii="Calibri" w:hAnsi="Calibri"/>
          <w:i/>
          <w:iCs/>
          <w:color w:val="000000"/>
          <w:sz w:val="22"/>
          <w:szCs w:val="22"/>
          <w:lang w:eastAsia="en-GB"/>
        </w:rPr>
        <w:t>Critical Resilience</w:t>
      </w:r>
    </w:p>
    <w:p w:rsidR="00AE6D58" w:rsidRPr="00AE6D58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AE6D58">
        <w:rPr>
          <w:rFonts w:ascii="Calibri" w:hAnsi="Calibri"/>
          <w:i/>
          <w:iCs/>
          <w:color w:val="000000"/>
          <w:sz w:val="22"/>
          <w:szCs w:val="22"/>
          <w:lang w:eastAsia="en-GB"/>
        </w:rPr>
        <w:t>Wealth and Poverty</w:t>
      </w:r>
    </w:p>
    <w:p w:rsidR="000820EB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  <w:r w:rsidRPr="00AE6D58">
        <w:rPr>
          <w:rFonts w:ascii="Calibri" w:hAnsi="Calibri"/>
          <w:i/>
          <w:iCs/>
          <w:color w:val="000000"/>
          <w:sz w:val="22"/>
          <w:szCs w:val="22"/>
          <w:lang w:eastAsia="en-GB"/>
        </w:rPr>
        <w:t>Leading the Police</w:t>
      </w:r>
    </w:p>
    <w:p w:rsidR="00AE6D58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  <w:sectPr w:rsidR="00AE6D58" w:rsidSect="00AE6D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E6D58" w:rsidRPr="00341436" w:rsidRDefault="00AE6D58" w:rsidP="00AE6D58">
      <w:pPr>
        <w:spacing w:line="276" w:lineRule="auto"/>
        <w:jc w:val="both"/>
        <w:rPr>
          <w:rFonts w:ascii="Calibri" w:hAnsi="Calibri"/>
          <w:i/>
          <w:iCs/>
          <w:color w:val="000000"/>
          <w:sz w:val="22"/>
          <w:szCs w:val="22"/>
          <w:lang w:eastAsia="en-GB"/>
        </w:rPr>
      </w:pPr>
    </w:p>
    <w:p w:rsidR="00960D36" w:rsidRPr="00341436" w:rsidRDefault="00960D36" w:rsidP="00BD0864">
      <w:pPr>
        <w:spacing w:line="276" w:lineRule="auto"/>
        <w:jc w:val="both"/>
        <w:rPr>
          <w:rFonts w:ascii="Arial" w:eastAsiaTheme="minorHAnsi" w:hAnsi="Arial" w:cs="Arial"/>
          <w:iCs/>
          <w:sz w:val="20"/>
          <w:szCs w:val="20"/>
        </w:rPr>
      </w:pPr>
    </w:p>
    <w:p w:rsidR="007916B6" w:rsidRPr="00341436" w:rsidRDefault="00C37B00" w:rsidP="007916B6">
      <w:pPr>
        <w:spacing w:line="276" w:lineRule="auto"/>
        <w:ind w:left="1440" w:hanging="1440"/>
        <w:jc w:val="both"/>
        <w:rPr>
          <w:rFonts w:ascii="Arial" w:eastAsiaTheme="minorHAnsi" w:hAnsi="Arial" w:cs="Arial"/>
          <w:sz w:val="20"/>
          <w:szCs w:val="20"/>
        </w:rPr>
      </w:pPr>
      <w:r w:rsidRPr="00341436">
        <w:rPr>
          <w:rFonts w:ascii="Arial" w:eastAsiaTheme="minorHAnsi" w:hAnsi="Arial" w:cs="Arial"/>
          <w:iCs/>
          <w:sz w:val="20"/>
          <w:szCs w:val="20"/>
        </w:rPr>
        <w:t>Indexer – [2001]</w:t>
      </w:r>
      <w:r w:rsidR="00C13C5F">
        <w:rPr>
          <w:rFonts w:ascii="Arial" w:eastAsiaTheme="minorHAnsi" w:hAnsi="Arial" w:cs="Arial"/>
          <w:iCs/>
          <w:sz w:val="20"/>
          <w:szCs w:val="20"/>
        </w:rPr>
        <w:t>,</w:t>
      </w:r>
      <w:r w:rsidRPr="00341436">
        <w:rPr>
          <w:rFonts w:ascii="Arial" w:eastAsiaTheme="minorHAnsi" w:hAnsi="Arial" w:cs="Arial"/>
          <w:iCs/>
          <w:sz w:val="20"/>
          <w:szCs w:val="20"/>
        </w:rPr>
        <w:t xml:space="preserve"> Willis, J.  (2002) </w:t>
      </w:r>
      <w:r w:rsidRPr="00341436">
        <w:rPr>
          <w:rFonts w:ascii="Arial" w:eastAsiaTheme="minorHAnsi" w:hAnsi="Arial" w:cs="Arial"/>
          <w:i/>
          <w:iCs/>
          <w:sz w:val="20"/>
          <w:szCs w:val="20"/>
        </w:rPr>
        <w:t>Potent Brews. A Social History of Alcohol in East Africa 1850</w:t>
      </w:r>
      <w:r w:rsidR="00590BFB" w:rsidRPr="00341436">
        <w:rPr>
          <w:rFonts w:ascii="Arial" w:eastAsiaTheme="minorHAnsi" w:hAnsi="Arial" w:cs="Arial"/>
          <w:i/>
          <w:iCs/>
          <w:sz w:val="20"/>
          <w:szCs w:val="20"/>
        </w:rPr>
        <w:t>–</w:t>
      </w:r>
      <w:r w:rsidRPr="00341436">
        <w:rPr>
          <w:rFonts w:ascii="Arial" w:eastAsiaTheme="minorHAnsi" w:hAnsi="Arial" w:cs="Arial"/>
          <w:i/>
          <w:iCs/>
          <w:sz w:val="20"/>
          <w:szCs w:val="20"/>
        </w:rPr>
        <w:t>1999</w:t>
      </w:r>
      <w:r w:rsidRPr="00341436">
        <w:rPr>
          <w:rFonts w:ascii="Arial" w:eastAsiaTheme="minorHAnsi" w:hAnsi="Arial" w:cs="Arial"/>
          <w:sz w:val="20"/>
          <w:szCs w:val="20"/>
        </w:rPr>
        <w:t xml:space="preserve">, </w:t>
      </w:r>
      <w:r w:rsidR="007916B6" w:rsidRPr="00341436">
        <w:rPr>
          <w:rFonts w:ascii="Arial" w:eastAsiaTheme="minorHAnsi" w:hAnsi="Arial" w:cs="Arial"/>
          <w:sz w:val="20"/>
          <w:szCs w:val="20"/>
        </w:rPr>
        <w:t>James Currey, pp 288.</w:t>
      </w:r>
    </w:p>
    <w:p w:rsidR="00B44FE7" w:rsidRPr="00341436" w:rsidRDefault="00B44FE7" w:rsidP="00C37B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37B00" w:rsidRPr="00341436" w:rsidRDefault="00C37B00" w:rsidP="00C37B0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Editor – [1996], re-write/copy editing of the </w:t>
      </w:r>
      <w:r w:rsidRPr="00341436">
        <w:rPr>
          <w:rFonts w:ascii="Arial" w:hAnsi="Arial" w:cs="Arial"/>
          <w:i/>
          <w:color w:val="000000"/>
          <w:sz w:val="20"/>
          <w:szCs w:val="20"/>
        </w:rPr>
        <w:t>National Population Policy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 (1997), Ministry of Finance, Government of Botswana. </w:t>
      </w:r>
    </w:p>
    <w:p w:rsidR="00B44FE7" w:rsidRPr="00341436" w:rsidRDefault="00B44FE7" w:rsidP="00C37B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37B00" w:rsidRPr="00341436" w:rsidRDefault="00C37B00" w:rsidP="00C37B0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>Copy editing – [1990], University of Nairobi Press publications</w:t>
      </w:r>
      <w:r w:rsidR="005C3BED" w:rsidRPr="00341436">
        <w:rPr>
          <w:rFonts w:ascii="Arial" w:hAnsi="Arial" w:cs="Arial"/>
          <w:color w:val="000000"/>
          <w:sz w:val="20"/>
          <w:szCs w:val="20"/>
        </w:rPr>
        <w:t>.</w:t>
      </w:r>
    </w:p>
    <w:p w:rsidR="000757CA" w:rsidRPr="00341436" w:rsidRDefault="000757CA" w:rsidP="00C37B00">
      <w:pPr>
        <w:rPr>
          <w:rFonts w:ascii="Arial" w:hAnsi="Arial" w:cs="Arial"/>
          <w:sz w:val="20"/>
          <w:szCs w:val="20"/>
        </w:rPr>
      </w:pPr>
    </w:p>
    <w:p w:rsidR="00C13C5F" w:rsidRDefault="000757CA" w:rsidP="00C13C5F">
      <w:pPr>
        <w:rPr>
          <w:sz w:val="22"/>
          <w:szCs w:val="22"/>
        </w:rPr>
      </w:pPr>
      <w:r w:rsidRPr="00341436">
        <w:rPr>
          <w:rFonts w:ascii="Arial" w:hAnsi="Arial" w:cs="Arial"/>
          <w:sz w:val="20"/>
          <w:szCs w:val="20"/>
        </w:rPr>
        <w:t xml:space="preserve">*Professional development courses taken include: Intro to Proofreading (PTC); Copy Editing </w:t>
      </w:r>
      <w:r w:rsidR="00960D36" w:rsidRPr="00341436">
        <w:rPr>
          <w:rFonts w:ascii="Arial" w:hAnsi="Arial" w:cs="Arial"/>
          <w:sz w:val="20"/>
          <w:szCs w:val="20"/>
        </w:rPr>
        <w:t>I</w:t>
      </w:r>
      <w:r w:rsidR="0021529F" w:rsidRPr="00341436">
        <w:rPr>
          <w:rFonts w:ascii="Arial" w:hAnsi="Arial" w:cs="Arial"/>
          <w:sz w:val="20"/>
          <w:szCs w:val="20"/>
        </w:rPr>
        <w:t xml:space="preserve"> </w:t>
      </w:r>
      <w:r w:rsidR="00350E93" w:rsidRPr="00341436">
        <w:rPr>
          <w:rFonts w:ascii="Arial" w:hAnsi="Arial" w:cs="Arial"/>
          <w:sz w:val="20"/>
          <w:szCs w:val="20"/>
        </w:rPr>
        <w:t>&amp; II</w:t>
      </w:r>
      <w:r w:rsidR="0021529F" w:rsidRPr="00341436">
        <w:rPr>
          <w:rFonts w:ascii="Arial" w:hAnsi="Arial" w:cs="Arial"/>
          <w:sz w:val="20"/>
          <w:szCs w:val="20"/>
        </w:rPr>
        <w:t>;</w:t>
      </w:r>
      <w:r w:rsidR="00960D36" w:rsidRPr="00341436">
        <w:rPr>
          <w:rFonts w:ascii="Arial" w:hAnsi="Arial" w:cs="Arial"/>
          <w:sz w:val="20"/>
          <w:szCs w:val="20"/>
        </w:rPr>
        <w:t xml:space="preserve"> Intro to Web Editing </w:t>
      </w:r>
      <w:r w:rsidRPr="00341436">
        <w:rPr>
          <w:rFonts w:ascii="Arial" w:hAnsi="Arial" w:cs="Arial"/>
          <w:sz w:val="20"/>
          <w:szCs w:val="20"/>
        </w:rPr>
        <w:t>(</w:t>
      </w:r>
      <w:r w:rsidR="00350E93" w:rsidRPr="00341436">
        <w:rPr>
          <w:rFonts w:ascii="Arial" w:hAnsi="Arial" w:cs="Arial"/>
          <w:sz w:val="20"/>
          <w:szCs w:val="20"/>
        </w:rPr>
        <w:t>Society for Edit</w:t>
      </w:r>
      <w:r w:rsidR="00C13C5F">
        <w:rPr>
          <w:rFonts w:ascii="Arial" w:hAnsi="Arial" w:cs="Arial"/>
          <w:sz w:val="20"/>
          <w:szCs w:val="20"/>
        </w:rPr>
        <w:t>ors</w:t>
      </w:r>
      <w:r w:rsidR="00350E93" w:rsidRPr="00341436">
        <w:rPr>
          <w:rFonts w:ascii="Arial" w:hAnsi="Arial" w:cs="Arial"/>
          <w:sz w:val="20"/>
          <w:szCs w:val="20"/>
        </w:rPr>
        <w:t xml:space="preserve"> and Proofread</w:t>
      </w:r>
      <w:r w:rsidR="00C13C5F">
        <w:rPr>
          <w:rFonts w:ascii="Arial" w:hAnsi="Arial" w:cs="Arial"/>
          <w:sz w:val="20"/>
          <w:szCs w:val="20"/>
        </w:rPr>
        <w:t>ers</w:t>
      </w:r>
      <w:r w:rsidR="007916B6">
        <w:rPr>
          <w:rFonts w:ascii="Arial" w:hAnsi="Arial" w:cs="Arial"/>
          <w:sz w:val="20"/>
          <w:szCs w:val="20"/>
        </w:rPr>
        <w:t>)</w:t>
      </w:r>
      <w:r w:rsidR="007916B6">
        <w:rPr>
          <w:sz w:val="22"/>
          <w:szCs w:val="22"/>
        </w:rPr>
        <w:t xml:space="preserve"> </w:t>
      </w:r>
    </w:p>
    <w:p w:rsidR="00350E93" w:rsidRPr="00341436" w:rsidRDefault="00CD1256" w:rsidP="00C37B00">
      <w:pPr>
        <w:rPr>
          <w:rFonts w:ascii="Arial" w:hAnsi="Arial" w:cs="Arial"/>
          <w:sz w:val="20"/>
          <w:szCs w:val="20"/>
        </w:rPr>
      </w:pPr>
      <w:r w:rsidRPr="00341436">
        <w:rPr>
          <w:rFonts w:ascii="Arial" w:hAnsi="Arial" w:cs="Arial"/>
          <w:sz w:val="20"/>
          <w:szCs w:val="20"/>
        </w:rPr>
        <w:t>Mentoring</w:t>
      </w:r>
      <w:r w:rsidR="00B034F7" w:rsidRPr="0034143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034F7" w:rsidRPr="00341436">
        <w:rPr>
          <w:rFonts w:ascii="Arial" w:hAnsi="Arial" w:cs="Arial"/>
          <w:sz w:val="20"/>
          <w:szCs w:val="20"/>
        </w:rPr>
        <w:t>SfEP</w:t>
      </w:r>
      <w:proofErr w:type="spellEnd"/>
      <w:r w:rsidR="00B034F7" w:rsidRPr="00341436">
        <w:rPr>
          <w:rFonts w:ascii="Arial" w:hAnsi="Arial" w:cs="Arial"/>
          <w:sz w:val="20"/>
          <w:szCs w:val="20"/>
        </w:rPr>
        <w:t>)</w:t>
      </w:r>
      <w:r w:rsidR="00350E93" w:rsidRPr="00341436">
        <w:rPr>
          <w:rFonts w:ascii="Arial" w:hAnsi="Arial" w:cs="Arial"/>
          <w:sz w:val="20"/>
          <w:szCs w:val="20"/>
        </w:rPr>
        <w:t>;</w:t>
      </w:r>
      <w:r w:rsidR="00142734" w:rsidRPr="00341436">
        <w:rPr>
          <w:rFonts w:ascii="Arial" w:hAnsi="Arial" w:cs="Arial"/>
          <w:sz w:val="20"/>
          <w:szCs w:val="20"/>
        </w:rPr>
        <w:t xml:space="preserve"> Editing in Word (</w:t>
      </w:r>
      <w:proofErr w:type="spellStart"/>
      <w:r w:rsidR="00142734" w:rsidRPr="00341436">
        <w:rPr>
          <w:rFonts w:ascii="Arial" w:hAnsi="Arial" w:cs="Arial"/>
          <w:sz w:val="20"/>
          <w:szCs w:val="20"/>
        </w:rPr>
        <w:t>SfEP</w:t>
      </w:r>
      <w:proofErr w:type="spellEnd"/>
      <w:r w:rsidR="00142734" w:rsidRPr="00341436">
        <w:rPr>
          <w:rFonts w:ascii="Arial" w:hAnsi="Arial" w:cs="Arial"/>
          <w:sz w:val="20"/>
          <w:szCs w:val="20"/>
        </w:rPr>
        <w:t>)</w:t>
      </w:r>
    </w:p>
    <w:p w:rsidR="00B034F7" w:rsidRPr="00341436" w:rsidRDefault="00B034F7" w:rsidP="00C37B00">
      <w:pPr>
        <w:rPr>
          <w:rFonts w:ascii="Arial" w:hAnsi="Arial" w:cs="Arial"/>
          <w:sz w:val="20"/>
          <w:szCs w:val="20"/>
        </w:rPr>
      </w:pPr>
    </w:p>
    <w:p w:rsidR="00C37B00" w:rsidRPr="00341436" w:rsidRDefault="00CD1256" w:rsidP="00C37B00">
      <w:pPr>
        <w:rPr>
          <w:rFonts w:ascii="Arial" w:hAnsi="Arial" w:cs="Arial"/>
          <w:sz w:val="20"/>
          <w:szCs w:val="20"/>
        </w:rPr>
      </w:pPr>
      <w:r w:rsidRPr="00341436">
        <w:rPr>
          <w:rFonts w:ascii="Arial" w:hAnsi="Arial" w:cs="Arial"/>
          <w:sz w:val="20"/>
          <w:szCs w:val="20"/>
        </w:rPr>
        <w:t>Professional Member</w:t>
      </w:r>
      <w:r w:rsidR="00590BFB" w:rsidRPr="00341436">
        <w:rPr>
          <w:rFonts w:ascii="Arial" w:hAnsi="Arial" w:cs="Arial"/>
          <w:sz w:val="20"/>
          <w:szCs w:val="20"/>
        </w:rPr>
        <w:t xml:space="preserve">, </w:t>
      </w:r>
      <w:r w:rsidRPr="00341436">
        <w:rPr>
          <w:rFonts w:ascii="Arial" w:hAnsi="Arial" w:cs="Arial"/>
          <w:sz w:val="20"/>
          <w:szCs w:val="20"/>
        </w:rPr>
        <w:t>S</w:t>
      </w:r>
      <w:r w:rsidR="00963219" w:rsidRPr="00341436">
        <w:rPr>
          <w:rFonts w:ascii="Arial" w:hAnsi="Arial" w:cs="Arial"/>
          <w:sz w:val="20"/>
          <w:szCs w:val="20"/>
        </w:rPr>
        <w:t>ociety for Editors and Proofreaders</w:t>
      </w:r>
    </w:p>
    <w:p w:rsidR="00AE2EB9" w:rsidRPr="00341436" w:rsidRDefault="00AE2EB9" w:rsidP="00C37B00">
      <w:pPr>
        <w:rPr>
          <w:rFonts w:ascii="Arial" w:hAnsi="Arial" w:cs="Arial"/>
          <w:sz w:val="20"/>
          <w:szCs w:val="20"/>
        </w:rPr>
      </w:pPr>
    </w:p>
    <w:p w:rsidR="00C90B95" w:rsidRPr="00341436" w:rsidRDefault="00C90B95" w:rsidP="006B116B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341436">
        <w:rPr>
          <w:rFonts w:ascii="Arial" w:hAnsi="Arial" w:cs="Arial"/>
          <w:color w:val="auto"/>
          <w:sz w:val="22"/>
          <w:szCs w:val="22"/>
        </w:rPr>
        <w:t>Universities</w:t>
      </w:r>
    </w:p>
    <w:p w:rsidR="008C7B7C" w:rsidRPr="00341436" w:rsidRDefault="008C7B7C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0B95" w:rsidRPr="00341436" w:rsidRDefault="00C90B95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Senior Lecturer – Health Promotion, </w:t>
      </w:r>
      <w:r w:rsidR="002F506E" w:rsidRPr="00341436">
        <w:rPr>
          <w:rFonts w:ascii="Arial" w:hAnsi="Arial" w:cs="Arial"/>
          <w:color w:val="000000"/>
          <w:sz w:val="20"/>
          <w:szCs w:val="20"/>
        </w:rPr>
        <w:t xml:space="preserve">(Course Leader for Transnational Provision </w:t>
      </w:r>
      <w:r w:rsidR="00E8071D" w:rsidRPr="00341436">
        <w:rPr>
          <w:rFonts w:ascii="Arial" w:hAnsi="Arial" w:cs="Arial"/>
          <w:color w:val="000000"/>
          <w:sz w:val="20"/>
          <w:szCs w:val="20"/>
        </w:rPr>
        <w:t>for</w:t>
      </w:r>
      <w:r w:rsidR="002F506E" w:rsidRPr="00341436">
        <w:rPr>
          <w:rFonts w:ascii="Arial" w:hAnsi="Arial" w:cs="Arial"/>
          <w:color w:val="000000"/>
          <w:sz w:val="20"/>
          <w:szCs w:val="20"/>
        </w:rPr>
        <w:t xml:space="preserve"> Public Health and Health Promotion</w:t>
      </w:r>
      <w:r w:rsidR="00E8071D" w:rsidRPr="00341436">
        <w:rPr>
          <w:rFonts w:ascii="Arial" w:hAnsi="Arial" w:cs="Arial"/>
          <w:color w:val="000000"/>
          <w:sz w:val="20"/>
          <w:szCs w:val="20"/>
        </w:rPr>
        <w:t xml:space="preserve"> – M</w:t>
      </w:r>
      <w:r w:rsidR="003B718D" w:rsidRPr="00341436">
        <w:rPr>
          <w:rFonts w:ascii="Arial" w:hAnsi="Arial" w:cs="Arial"/>
          <w:color w:val="000000"/>
          <w:sz w:val="20"/>
          <w:szCs w:val="20"/>
        </w:rPr>
        <w:t>.S</w:t>
      </w:r>
      <w:r w:rsidR="00E8071D" w:rsidRPr="00341436">
        <w:rPr>
          <w:rFonts w:ascii="Arial" w:hAnsi="Arial" w:cs="Arial"/>
          <w:color w:val="000000"/>
          <w:sz w:val="20"/>
          <w:szCs w:val="20"/>
        </w:rPr>
        <w:t>c.</w:t>
      </w:r>
      <w:r w:rsidR="002F506E" w:rsidRPr="00341436">
        <w:rPr>
          <w:rFonts w:ascii="Arial" w:hAnsi="Arial" w:cs="Arial"/>
          <w:color w:val="000000"/>
          <w:sz w:val="20"/>
          <w:szCs w:val="20"/>
        </w:rPr>
        <w:t xml:space="preserve">) </w:t>
      </w:r>
      <w:r w:rsidRPr="00341436">
        <w:rPr>
          <w:rFonts w:ascii="Arial" w:hAnsi="Arial" w:cs="Arial"/>
          <w:color w:val="000000"/>
          <w:sz w:val="20"/>
          <w:szCs w:val="20"/>
        </w:rPr>
        <w:t>Leeds Metropolitan University [2007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–</w:t>
      </w:r>
      <w:r w:rsidR="002F506E" w:rsidRPr="00341436">
        <w:rPr>
          <w:rFonts w:ascii="Arial" w:hAnsi="Arial" w:cs="Arial"/>
          <w:color w:val="000000"/>
          <w:sz w:val="20"/>
          <w:szCs w:val="20"/>
        </w:rPr>
        <w:t>2012</w:t>
      </w:r>
      <w:r w:rsidRPr="00341436">
        <w:rPr>
          <w:rFonts w:ascii="Arial" w:hAnsi="Arial" w:cs="Arial"/>
          <w:color w:val="000000"/>
          <w:sz w:val="20"/>
          <w:szCs w:val="20"/>
        </w:rPr>
        <w:t>]</w:t>
      </w:r>
      <w:r w:rsidR="002F506E" w:rsidRPr="0034143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44BCC" w:rsidRPr="00341436" w:rsidRDefault="00C90B95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Senior Lecturer 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–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 Sociology Departmen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t, University of Botswana [1996–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1998] </w:t>
      </w:r>
    </w:p>
    <w:p w:rsidR="00C90B95" w:rsidRPr="00341436" w:rsidRDefault="00C90B95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Assistant Professor 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–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 </w:t>
      </w:r>
      <w:r w:rsidR="00301AC1" w:rsidRPr="00341436">
        <w:rPr>
          <w:rFonts w:ascii="Arial" w:hAnsi="Arial" w:cs="Arial"/>
          <w:color w:val="000000"/>
          <w:sz w:val="20"/>
          <w:szCs w:val="20"/>
        </w:rPr>
        <w:t xml:space="preserve">Sociology Department, </w:t>
      </w:r>
      <w:r w:rsidRPr="00341436">
        <w:rPr>
          <w:rFonts w:ascii="Arial" w:hAnsi="Arial" w:cs="Arial"/>
          <w:color w:val="000000"/>
          <w:sz w:val="20"/>
          <w:szCs w:val="20"/>
        </w:rPr>
        <w:t>Augu</w:t>
      </w:r>
      <w:r w:rsidR="001604AA" w:rsidRPr="00341436">
        <w:rPr>
          <w:rFonts w:ascii="Arial" w:hAnsi="Arial" w:cs="Arial"/>
          <w:color w:val="000000"/>
          <w:sz w:val="20"/>
          <w:szCs w:val="20"/>
        </w:rPr>
        <w:t>stana, University of Edmonton</w:t>
      </w:r>
      <w:r w:rsidR="003B718D" w:rsidRPr="00341436">
        <w:rPr>
          <w:rFonts w:ascii="Arial" w:hAnsi="Arial" w:cs="Arial"/>
          <w:color w:val="000000"/>
          <w:sz w:val="20"/>
          <w:szCs w:val="20"/>
        </w:rPr>
        <w:t xml:space="preserve"> 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[1993–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1996] </w:t>
      </w:r>
    </w:p>
    <w:p w:rsidR="00C90B95" w:rsidRPr="00341436" w:rsidRDefault="00C90B95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Assistant Professor 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–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  </w:t>
      </w:r>
      <w:r w:rsidR="00301AC1" w:rsidRPr="00341436">
        <w:rPr>
          <w:rFonts w:ascii="Arial" w:hAnsi="Arial" w:cs="Arial"/>
          <w:color w:val="000000"/>
          <w:sz w:val="20"/>
          <w:szCs w:val="20"/>
        </w:rPr>
        <w:t xml:space="preserve">Sociology Department, </w:t>
      </w:r>
      <w:r w:rsidRPr="00341436">
        <w:rPr>
          <w:rFonts w:ascii="Arial" w:hAnsi="Arial" w:cs="Arial"/>
          <w:color w:val="000000"/>
          <w:sz w:val="20"/>
          <w:szCs w:val="20"/>
        </w:rPr>
        <w:t>Univ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ersity of Victoria</w:t>
      </w:r>
      <w:r w:rsidR="003B718D" w:rsidRPr="00341436">
        <w:rPr>
          <w:rFonts w:ascii="Arial" w:hAnsi="Arial" w:cs="Arial"/>
          <w:color w:val="000000"/>
          <w:sz w:val="20"/>
          <w:szCs w:val="20"/>
        </w:rPr>
        <w:t>,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 xml:space="preserve"> [1992–</w:t>
      </w:r>
      <w:r w:rsidRPr="00341436">
        <w:rPr>
          <w:rFonts w:ascii="Arial" w:hAnsi="Arial" w:cs="Arial"/>
          <w:color w:val="000000"/>
          <w:sz w:val="20"/>
          <w:szCs w:val="20"/>
        </w:rPr>
        <w:t>1993]</w:t>
      </w:r>
    </w:p>
    <w:p w:rsidR="00C90B95" w:rsidRPr="00341436" w:rsidRDefault="00C90B95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Assistant Professor 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–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  </w:t>
      </w:r>
      <w:r w:rsidR="00301AC1" w:rsidRPr="00341436">
        <w:rPr>
          <w:rFonts w:ascii="Arial" w:hAnsi="Arial" w:cs="Arial"/>
          <w:color w:val="000000"/>
          <w:sz w:val="20"/>
          <w:szCs w:val="20"/>
        </w:rPr>
        <w:t xml:space="preserve">Sociology Department, </w:t>
      </w:r>
      <w:r w:rsidRPr="00341436">
        <w:rPr>
          <w:rFonts w:ascii="Arial" w:hAnsi="Arial" w:cs="Arial"/>
          <w:color w:val="000000"/>
          <w:sz w:val="20"/>
          <w:szCs w:val="20"/>
        </w:rPr>
        <w:t>Wi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lfrid Laurier University [1991–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1992] </w:t>
      </w:r>
    </w:p>
    <w:p w:rsidR="00C90B95" w:rsidRPr="00341436" w:rsidRDefault="00C90B95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Lecturer </w:t>
      </w:r>
      <w:r w:rsidR="00301AC1" w:rsidRPr="00341436">
        <w:rPr>
          <w:rFonts w:ascii="Arial" w:hAnsi="Arial" w:cs="Arial"/>
          <w:color w:val="000000"/>
          <w:sz w:val="20"/>
          <w:szCs w:val="20"/>
        </w:rPr>
        <w:t>–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 xml:space="preserve"> </w:t>
      </w:r>
      <w:r w:rsidR="00301AC1" w:rsidRPr="00341436">
        <w:rPr>
          <w:rFonts w:ascii="Arial" w:hAnsi="Arial" w:cs="Arial"/>
          <w:color w:val="000000"/>
          <w:sz w:val="20"/>
          <w:szCs w:val="20"/>
        </w:rPr>
        <w:t xml:space="preserve">Department of Education, </w:t>
      </w:r>
      <w:r w:rsidR="007B128D" w:rsidRPr="00341436">
        <w:rPr>
          <w:rFonts w:ascii="Arial" w:hAnsi="Arial" w:cs="Arial"/>
          <w:color w:val="000000"/>
          <w:sz w:val="20"/>
          <w:szCs w:val="20"/>
        </w:rPr>
        <w:t>University of Nairobi [1988–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1991] </w:t>
      </w:r>
    </w:p>
    <w:p w:rsidR="00E44BCC" w:rsidRPr="00341436" w:rsidRDefault="00E44BCC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CC" w:rsidRPr="00341436" w:rsidRDefault="00E44BCC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color w:val="000000"/>
          <w:sz w:val="20"/>
          <w:szCs w:val="20"/>
        </w:rPr>
        <w:t xml:space="preserve">*Courses taught include: </w:t>
      </w:r>
      <w:r w:rsidR="00F117A6">
        <w:rPr>
          <w:rFonts w:ascii="Arial" w:hAnsi="Arial" w:cs="Arial"/>
          <w:color w:val="000000"/>
          <w:sz w:val="20"/>
          <w:szCs w:val="20"/>
        </w:rPr>
        <w:t xml:space="preserve">Sociology of Education, </w:t>
      </w:r>
      <w:r w:rsidR="00E11FA8" w:rsidRPr="00341436">
        <w:rPr>
          <w:rFonts w:ascii="Arial" w:hAnsi="Arial" w:cs="Arial"/>
          <w:color w:val="000000"/>
          <w:sz w:val="20"/>
          <w:szCs w:val="20"/>
        </w:rPr>
        <w:t xml:space="preserve">Sociology of Gender; 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Change Management; Globalization, International Development; </w:t>
      </w:r>
      <w:r w:rsidR="00E8071D" w:rsidRPr="00341436">
        <w:rPr>
          <w:rFonts w:ascii="Arial" w:hAnsi="Arial" w:cs="Arial"/>
          <w:color w:val="000000"/>
          <w:sz w:val="20"/>
          <w:szCs w:val="20"/>
        </w:rPr>
        <w:t>Qualitative Methods; Social Policy.</w:t>
      </w:r>
      <w:r w:rsidRPr="00341436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C90B95" w:rsidRPr="00341436" w:rsidRDefault="00C90B95" w:rsidP="00C90B9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90B95" w:rsidRPr="00341436" w:rsidRDefault="006B116B" w:rsidP="006B116B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341436">
        <w:rPr>
          <w:rFonts w:ascii="Arial" w:hAnsi="Arial" w:cs="Arial"/>
          <w:color w:val="auto"/>
          <w:sz w:val="22"/>
          <w:szCs w:val="22"/>
        </w:rPr>
        <w:t>Charities/NGO</w:t>
      </w:r>
      <w:r w:rsidR="00C90B95" w:rsidRPr="00341436">
        <w:rPr>
          <w:rFonts w:ascii="Arial" w:hAnsi="Arial" w:cs="Arial"/>
          <w:color w:val="auto"/>
          <w:sz w:val="22"/>
          <w:szCs w:val="22"/>
        </w:rPr>
        <w:t xml:space="preserve">s </w:t>
      </w:r>
    </w:p>
    <w:p w:rsidR="00CD1256" w:rsidRPr="00341436" w:rsidRDefault="001604AA" w:rsidP="00CD1256">
      <w:pPr>
        <w:rPr>
          <w:rFonts w:ascii="Arial" w:hAnsi="Arial" w:cs="Arial"/>
          <w:sz w:val="20"/>
          <w:szCs w:val="20"/>
        </w:rPr>
      </w:pPr>
      <w:r w:rsidRPr="00341436">
        <w:rPr>
          <w:rFonts w:ascii="Arial" w:hAnsi="Arial" w:cs="Arial"/>
          <w:sz w:val="20"/>
          <w:szCs w:val="20"/>
        </w:rPr>
        <w:t>Programme Manager – Oxfam, [Nov 2014–Jan 2015], Ebola Emergency, Liberia</w:t>
      </w:r>
    </w:p>
    <w:p w:rsidR="00E2451C" w:rsidRPr="00341436" w:rsidRDefault="00E2451C" w:rsidP="003F43D7">
      <w:pPr>
        <w:rPr>
          <w:rFonts w:ascii="Arial" w:hAnsi="Arial" w:cs="Arial"/>
          <w:sz w:val="20"/>
          <w:szCs w:val="20"/>
        </w:rPr>
      </w:pPr>
      <w:r w:rsidRPr="00341436">
        <w:rPr>
          <w:rFonts w:ascii="Arial" w:hAnsi="Arial" w:cs="Arial"/>
          <w:sz w:val="20"/>
          <w:szCs w:val="20"/>
        </w:rPr>
        <w:t>Consultant – VSO</w:t>
      </w:r>
      <w:r w:rsidR="00E11FA8" w:rsidRPr="00341436">
        <w:rPr>
          <w:rFonts w:ascii="Arial" w:hAnsi="Arial" w:cs="Arial"/>
          <w:sz w:val="20"/>
          <w:szCs w:val="20"/>
        </w:rPr>
        <w:t>/MZN</w:t>
      </w:r>
      <w:r w:rsidRPr="00341436">
        <w:rPr>
          <w:rFonts w:ascii="Arial" w:hAnsi="Arial" w:cs="Arial"/>
          <w:sz w:val="20"/>
          <w:szCs w:val="20"/>
        </w:rPr>
        <w:t xml:space="preserve"> [Nov 2013</w:t>
      </w:r>
      <w:r w:rsidRPr="00341436">
        <w:rPr>
          <w:rFonts w:ascii="Arial" w:hAnsi="Arial" w:cs="Arial"/>
          <w:sz w:val="20"/>
          <w:szCs w:val="20"/>
        </w:rPr>
        <w:softHyphen/>
        <w:t>–Jan 2014]</w:t>
      </w:r>
    </w:p>
    <w:p w:rsidR="003F43D7" w:rsidRPr="00341436" w:rsidRDefault="003F43D7" w:rsidP="003F43D7">
      <w:pPr>
        <w:rPr>
          <w:rFonts w:ascii="Arial" w:hAnsi="Arial" w:cs="Arial"/>
          <w:sz w:val="20"/>
          <w:szCs w:val="20"/>
        </w:rPr>
      </w:pPr>
      <w:r w:rsidRPr="00341436">
        <w:rPr>
          <w:rFonts w:ascii="Arial" w:hAnsi="Arial" w:cs="Arial"/>
          <w:sz w:val="20"/>
          <w:szCs w:val="20"/>
        </w:rPr>
        <w:t>Program</w:t>
      </w:r>
      <w:r w:rsidR="00341436" w:rsidRPr="00341436">
        <w:rPr>
          <w:rFonts w:ascii="Arial" w:hAnsi="Arial" w:cs="Arial"/>
          <w:sz w:val="20"/>
          <w:szCs w:val="20"/>
        </w:rPr>
        <w:t>me</w:t>
      </w:r>
      <w:r w:rsidRPr="00341436">
        <w:rPr>
          <w:rFonts w:ascii="Arial" w:hAnsi="Arial" w:cs="Arial"/>
          <w:sz w:val="20"/>
          <w:szCs w:val="20"/>
        </w:rPr>
        <w:t xml:space="preserve"> Manager – (Consultancy) for MZN with Plan UK Disaster Relief Unit [Jan</w:t>
      </w:r>
      <w:r w:rsidR="00E2451C" w:rsidRPr="00341436">
        <w:rPr>
          <w:rFonts w:ascii="Arial" w:hAnsi="Arial" w:cs="Arial"/>
          <w:sz w:val="20"/>
          <w:szCs w:val="20"/>
        </w:rPr>
        <w:t>–</w:t>
      </w:r>
      <w:r w:rsidRPr="00341436">
        <w:rPr>
          <w:rFonts w:ascii="Arial" w:hAnsi="Arial" w:cs="Arial"/>
          <w:sz w:val="20"/>
          <w:szCs w:val="20"/>
        </w:rPr>
        <w:t>March, 201</w:t>
      </w:r>
      <w:r w:rsidR="00A827B6" w:rsidRPr="00341436">
        <w:rPr>
          <w:rFonts w:ascii="Arial" w:hAnsi="Arial" w:cs="Arial"/>
          <w:sz w:val="20"/>
          <w:szCs w:val="20"/>
        </w:rPr>
        <w:t>3</w:t>
      </w:r>
      <w:r w:rsidRPr="00341436">
        <w:rPr>
          <w:rFonts w:ascii="Arial" w:hAnsi="Arial" w:cs="Arial"/>
          <w:sz w:val="20"/>
          <w:szCs w:val="20"/>
        </w:rPr>
        <w:t>]</w:t>
      </w:r>
    </w:p>
    <w:p w:rsidR="00C90B95" w:rsidRPr="00341436" w:rsidRDefault="00C90B95" w:rsidP="00C90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1436">
        <w:rPr>
          <w:rFonts w:ascii="Arial" w:hAnsi="Arial" w:cs="Arial"/>
          <w:bCs/>
          <w:iCs/>
          <w:sz w:val="20"/>
          <w:szCs w:val="20"/>
        </w:rPr>
        <w:t xml:space="preserve">Country Coordinator Sudan – Malteser International </w:t>
      </w:r>
      <w:r w:rsidR="003F43D7" w:rsidRPr="00341436">
        <w:rPr>
          <w:rFonts w:ascii="Arial" w:hAnsi="Arial" w:cs="Arial"/>
          <w:bCs/>
          <w:iCs/>
          <w:sz w:val="20"/>
          <w:szCs w:val="20"/>
        </w:rPr>
        <w:t>[</w:t>
      </w:r>
      <w:r w:rsidRPr="00341436">
        <w:rPr>
          <w:rFonts w:ascii="Arial" w:hAnsi="Arial" w:cs="Arial"/>
          <w:bCs/>
          <w:iCs/>
          <w:sz w:val="20"/>
          <w:szCs w:val="20"/>
        </w:rPr>
        <w:t>2003</w:t>
      </w:r>
      <w:r w:rsidR="00E2451C" w:rsidRPr="00341436">
        <w:rPr>
          <w:rFonts w:ascii="Arial" w:hAnsi="Arial" w:cs="Arial"/>
          <w:bCs/>
          <w:iCs/>
          <w:sz w:val="20"/>
          <w:szCs w:val="20"/>
        </w:rPr>
        <w:t>–</w:t>
      </w:r>
      <w:r w:rsidRPr="00341436">
        <w:rPr>
          <w:rFonts w:ascii="Arial" w:hAnsi="Arial" w:cs="Arial"/>
          <w:bCs/>
          <w:iCs/>
          <w:sz w:val="20"/>
          <w:szCs w:val="20"/>
        </w:rPr>
        <w:t>2006</w:t>
      </w:r>
      <w:r w:rsidR="003F43D7" w:rsidRPr="00341436">
        <w:rPr>
          <w:rFonts w:ascii="Arial" w:hAnsi="Arial" w:cs="Arial"/>
          <w:bCs/>
          <w:iCs/>
          <w:sz w:val="20"/>
          <w:szCs w:val="20"/>
        </w:rPr>
        <w:t>]</w:t>
      </w:r>
    </w:p>
    <w:p w:rsidR="00C90B95" w:rsidRPr="00341436" w:rsidRDefault="00C90B95" w:rsidP="00C90B95">
      <w:pPr>
        <w:rPr>
          <w:rFonts w:ascii="Arial" w:hAnsi="Arial"/>
          <w:sz w:val="20"/>
          <w:szCs w:val="20"/>
        </w:rPr>
      </w:pPr>
      <w:r w:rsidRPr="00341436">
        <w:rPr>
          <w:rFonts w:ascii="Arial" w:hAnsi="Arial" w:cs="Arial"/>
          <w:bCs/>
          <w:iCs/>
          <w:sz w:val="20"/>
          <w:szCs w:val="20"/>
        </w:rPr>
        <w:t xml:space="preserve">Programme Manager – IRC Kenya, Kakuma Refugee Camp </w:t>
      </w:r>
      <w:r w:rsidR="003F43D7" w:rsidRPr="00341436">
        <w:rPr>
          <w:rFonts w:ascii="Arial" w:hAnsi="Arial" w:cs="Arial"/>
          <w:bCs/>
          <w:iCs/>
          <w:sz w:val="20"/>
          <w:szCs w:val="20"/>
        </w:rPr>
        <w:t>[</w:t>
      </w:r>
      <w:r w:rsidRPr="00341436">
        <w:rPr>
          <w:rFonts w:ascii="Arial" w:hAnsi="Arial" w:cs="Arial"/>
          <w:bCs/>
          <w:iCs/>
          <w:sz w:val="20"/>
          <w:szCs w:val="20"/>
        </w:rPr>
        <w:t>2002</w:t>
      </w:r>
      <w:r w:rsidR="00E2451C" w:rsidRPr="00341436">
        <w:rPr>
          <w:rFonts w:ascii="Arial" w:hAnsi="Arial" w:cs="Arial"/>
          <w:bCs/>
          <w:iCs/>
          <w:sz w:val="20"/>
          <w:szCs w:val="20"/>
        </w:rPr>
        <w:t>–</w:t>
      </w:r>
      <w:r w:rsidRPr="00341436">
        <w:rPr>
          <w:rFonts w:ascii="Arial" w:hAnsi="Arial" w:cs="Arial"/>
          <w:bCs/>
          <w:iCs/>
          <w:sz w:val="20"/>
          <w:szCs w:val="20"/>
        </w:rPr>
        <w:t>2003</w:t>
      </w:r>
      <w:r w:rsidR="003F43D7" w:rsidRPr="00341436">
        <w:rPr>
          <w:rFonts w:ascii="Arial" w:hAnsi="Arial" w:cs="Arial"/>
          <w:bCs/>
          <w:iCs/>
          <w:sz w:val="20"/>
          <w:szCs w:val="20"/>
        </w:rPr>
        <w:t>]</w:t>
      </w:r>
    </w:p>
    <w:p w:rsidR="00C90B95" w:rsidRPr="00341436" w:rsidRDefault="00C90B95" w:rsidP="00C90B95">
      <w:pPr>
        <w:rPr>
          <w:rFonts w:ascii="Arial" w:hAnsi="Arial"/>
          <w:sz w:val="20"/>
          <w:szCs w:val="20"/>
        </w:rPr>
      </w:pPr>
      <w:r w:rsidRPr="00341436">
        <w:rPr>
          <w:rFonts w:ascii="Arial" w:hAnsi="Arial" w:cs="Arial"/>
          <w:bCs/>
          <w:iCs/>
          <w:color w:val="000000"/>
          <w:sz w:val="20"/>
          <w:szCs w:val="20"/>
        </w:rPr>
        <w:t xml:space="preserve">Endowment Coordinator – Madrasa Resource Centre, Aga Khan </w:t>
      </w:r>
      <w:r w:rsidR="003F43D7" w:rsidRPr="00341436">
        <w:rPr>
          <w:rFonts w:ascii="Arial" w:hAnsi="Arial" w:cs="Arial"/>
          <w:bCs/>
          <w:iCs/>
          <w:color w:val="000000"/>
          <w:sz w:val="20"/>
          <w:szCs w:val="20"/>
        </w:rPr>
        <w:t>Foundation</w:t>
      </w:r>
      <w:r w:rsidR="001604AA" w:rsidRPr="00341436">
        <w:rPr>
          <w:rFonts w:ascii="Arial" w:hAnsi="Arial" w:cs="Arial"/>
          <w:bCs/>
          <w:iCs/>
          <w:color w:val="000000"/>
          <w:sz w:val="20"/>
          <w:szCs w:val="20"/>
        </w:rPr>
        <w:t>, Tanzania</w:t>
      </w:r>
      <w:r w:rsidR="003F43D7" w:rsidRPr="00341436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3F43D7" w:rsidRPr="00341436">
        <w:rPr>
          <w:rFonts w:ascii="Arial" w:hAnsi="Arial" w:cs="Arial"/>
          <w:color w:val="000000"/>
          <w:sz w:val="20"/>
          <w:szCs w:val="20"/>
        </w:rPr>
        <w:t>[</w:t>
      </w:r>
      <w:r w:rsidRPr="00341436">
        <w:rPr>
          <w:rFonts w:ascii="Arial" w:hAnsi="Arial" w:cs="Arial"/>
          <w:color w:val="000000"/>
          <w:sz w:val="20"/>
          <w:szCs w:val="20"/>
        </w:rPr>
        <w:t>1999</w:t>
      </w:r>
      <w:r w:rsidR="00E2451C" w:rsidRPr="00341436">
        <w:rPr>
          <w:rFonts w:ascii="Arial" w:hAnsi="Arial" w:cs="Arial"/>
          <w:color w:val="000000"/>
          <w:sz w:val="20"/>
          <w:szCs w:val="20"/>
        </w:rPr>
        <w:t>–</w:t>
      </w:r>
      <w:r w:rsidRPr="00341436">
        <w:rPr>
          <w:rFonts w:ascii="Arial" w:hAnsi="Arial" w:cs="Arial"/>
          <w:color w:val="000000"/>
          <w:sz w:val="20"/>
          <w:szCs w:val="20"/>
        </w:rPr>
        <w:t>2001</w:t>
      </w:r>
      <w:r w:rsidR="003F43D7" w:rsidRPr="00341436">
        <w:rPr>
          <w:rFonts w:ascii="Arial" w:hAnsi="Arial" w:cs="Arial"/>
          <w:color w:val="000000"/>
          <w:sz w:val="20"/>
          <w:szCs w:val="20"/>
        </w:rPr>
        <w:t>]</w:t>
      </w:r>
    </w:p>
    <w:p w:rsidR="00C90B95" w:rsidRPr="00341436" w:rsidRDefault="00C90B95" w:rsidP="006B116B">
      <w:pPr>
        <w:pStyle w:val="Heading2"/>
        <w:rPr>
          <w:rFonts w:ascii="Arial" w:hAnsi="Arial" w:cs="Arial"/>
          <w:color w:val="auto"/>
        </w:rPr>
      </w:pPr>
      <w:r w:rsidRPr="00341436">
        <w:rPr>
          <w:rFonts w:ascii="Arial" w:hAnsi="Arial" w:cs="Arial"/>
          <w:color w:val="auto"/>
        </w:rPr>
        <w:t xml:space="preserve">Education  </w:t>
      </w:r>
    </w:p>
    <w:p w:rsidR="008C7B7C" w:rsidRPr="00341436" w:rsidRDefault="008C7B7C" w:rsidP="00C90B95">
      <w:pPr>
        <w:rPr>
          <w:rFonts w:ascii="Arial" w:hAnsi="Arial"/>
          <w:sz w:val="20"/>
          <w:szCs w:val="20"/>
        </w:rPr>
      </w:pPr>
    </w:p>
    <w:p w:rsidR="00C90B95" w:rsidRPr="00341436" w:rsidRDefault="00C90B95" w:rsidP="00C90B95">
      <w:pPr>
        <w:rPr>
          <w:rFonts w:ascii="Arial" w:hAnsi="Arial"/>
          <w:sz w:val="20"/>
          <w:szCs w:val="20"/>
        </w:rPr>
      </w:pPr>
      <w:r w:rsidRPr="00341436">
        <w:rPr>
          <w:rFonts w:ascii="Arial" w:hAnsi="Arial"/>
          <w:sz w:val="20"/>
          <w:szCs w:val="20"/>
        </w:rPr>
        <w:t>Post grad Dip</w:t>
      </w:r>
      <w:r w:rsidR="003F43D7" w:rsidRPr="00341436">
        <w:rPr>
          <w:rFonts w:ascii="Arial" w:hAnsi="Arial"/>
          <w:sz w:val="20"/>
          <w:szCs w:val="20"/>
        </w:rPr>
        <w:t xml:space="preserve"> –</w:t>
      </w:r>
      <w:r w:rsidRPr="00341436">
        <w:rPr>
          <w:rFonts w:ascii="Arial" w:hAnsi="Arial"/>
          <w:sz w:val="20"/>
          <w:szCs w:val="20"/>
        </w:rPr>
        <w:t xml:space="preserve"> Health Systems Management, School of Tropical Health &amp; Hygiene</w:t>
      </w:r>
      <w:r w:rsidR="007513CD" w:rsidRPr="00341436">
        <w:rPr>
          <w:rFonts w:ascii="Arial" w:hAnsi="Arial"/>
          <w:sz w:val="20"/>
          <w:szCs w:val="20"/>
        </w:rPr>
        <w:t xml:space="preserve">, </w:t>
      </w:r>
      <w:r w:rsidR="005634EE" w:rsidRPr="00341436">
        <w:rPr>
          <w:rFonts w:ascii="Arial" w:hAnsi="Arial"/>
          <w:sz w:val="20"/>
          <w:szCs w:val="20"/>
        </w:rPr>
        <w:t>U</w:t>
      </w:r>
      <w:r w:rsidR="00015AFC" w:rsidRPr="00341436">
        <w:rPr>
          <w:rFonts w:ascii="Arial" w:hAnsi="Arial"/>
          <w:sz w:val="20"/>
          <w:szCs w:val="20"/>
        </w:rPr>
        <w:t>niversity</w:t>
      </w:r>
      <w:r w:rsidR="005634EE" w:rsidRPr="00341436">
        <w:rPr>
          <w:rFonts w:ascii="Arial" w:hAnsi="Arial"/>
          <w:sz w:val="20"/>
          <w:szCs w:val="20"/>
        </w:rPr>
        <w:t xml:space="preserve"> of </w:t>
      </w:r>
      <w:r w:rsidR="007513CD" w:rsidRPr="00341436">
        <w:rPr>
          <w:rFonts w:ascii="Arial" w:hAnsi="Arial"/>
          <w:sz w:val="20"/>
          <w:szCs w:val="20"/>
        </w:rPr>
        <w:t>L</w:t>
      </w:r>
      <w:r w:rsidR="005634EE" w:rsidRPr="00341436">
        <w:rPr>
          <w:rFonts w:ascii="Arial" w:hAnsi="Arial"/>
          <w:sz w:val="20"/>
          <w:szCs w:val="20"/>
        </w:rPr>
        <w:t>ondon</w:t>
      </w:r>
      <w:r w:rsidRPr="00341436">
        <w:rPr>
          <w:rFonts w:ascii="Arial" w:hAnsi="Arial"/>
          <w:sz w:val="20"/>
          <w:szCs w:val="20"/>
        </w:rPr>
        <w:t xml:space="preserve"> </w:t>
      </w:r>
      <w:r w:rsidR="002454B1" w:rsidRPr="00341436">
        <w:rPr>
          <w:rFonts w:ascii="Arial" w:hAnsi="Arial"/>
          <w:sz w:val="20"/>
          <w:szCs w:val="20"/>
        </w:rPr>
        <w:t>[</w:t>
      </w:r>
      <w:r w:rsidRPr="00341436">
        <w:rPr>
          <w:rFonts w:ascii="Arial" w:hAnsi="Arial"/>
          <w:sz w:val="20"/>
          <w:szCs w:val="20"/>
        </w:rPr>
        <w:t>2002</w:t>
      </w:r>
      <w:r w:rsidR="002454B1" w:rsidRPr="00341436">
        <w:rPr>
          <w:rFonts w:ascii="Arial" w:hAnsi="Arial"/>
          <w:sz w:val="20"/>
          <w:szCs w:val="20"/>
        </w:rPr>
        <w:t>]</w:t>
      </w:r>
    </w:p>
    <w:p w:rsidR="00C90B95" w:rsidRPr="00341436" w:rsidRDefault="00C90B95" w:rsidP="00C90B95">
      <w:pPr>
        <w:rPr>
          <w:rFonts w:ascii="Arial" w:hAnsi="Arial"/>
          <w:sz w:val="20"/>
          <w:szCs w:val="20"/>
        </w:rPr>
      </w:pPr>
      <w:r w:rsidRPr="00341436">
        <w:rPr>
          <w:rFonts w:ascii="Arial" w:hAnsi="Arial"/>
          <w:sz w:val="20"/>
          <w:szCs w:val="20"/>
        </w:rPr>
        <w:t>PhD – Sociology</w:t>
      </w:r>
      <w:r w:rsidR="00F117A6">
        <w:rPr>
          <w:rFonts w:ascii="Arial" w:hAnsi="Arial"/>
          <w:sz w:val="20"/>
          <w:szCs w:val="20"/>
        </w:rPr>
        <w:t xml:space="preserve"> of Education</w:t>
      </w:r>
      <w:r w:rsidRPr="00341436">
        <w:rPr>
          <w:rFonts w:ascii="Arial" w:hAnsi="Arial"/>
          <w:sz w:val="20"/>
          <w:szCs w:val="20"/>
        </w:rPr>
        <w:t xml:space="preserve">, University of Toronto </w:t>
      </w:r>
      <w:r w:rsidR="002454B1" w:rsidRPr="00341436">
        <w:rPr>
          <w:rFonts w:ascii="Arial" w:hAnsi="Arial"/>
          <w:sz w:val="20"/>
          <w:szCs w:val="20"/>
        </w:rPr>
        <w:t>[</w:t>
      </w:r>
      <w:r w:rsidRPr="00341436">
        <w:rPr>
          <w:rFonts w:ascii="Arial" w:hAnsi="Arial"/>
          <w:sz w:val="20"/>
          <w:szCs w:val="20"/>
        </w:rPr>
        <w:t>1989</w:t>
      </w:r>
      <w:r w:rsidR="002454B1" w:rsidRPr="00341436">
        <w:rPr>
          <w:rFonts w:ascii="Arial" w:hAnsi="Arial"/>
          <w:sz w:val="20"/>
          <w:szCs w:val="20"/>
        </w:rPr>
        <w:t>]</w:t>
      </w:r>
    </w:p>
    <w:p w:rsidR="00C90B95" w:rsidRPr="00341436" w:rsidRDefault="00C90B95" w:rsidP="00C90B95">
      <w:pPr>
        <w:rPr>
          <w:rFonts w:ascii="Arial" w:hAnsi="Arial"/>
          <w:sz w:val="20"/>
          <w:szCs w:val="20"/>
        </w:rPr>
      </w:pPr>
      <w:r w:rsidRPr="00341436">
        <w:rPr>
          <w:rFonts w:ascii="Arial" w:hAnsi="Arial"/>
          <w:sz w:val="20"/>
          <w:szCs w:val="20"/>
        </w:rPr>
        <w:t xml:space="preserve">MA – </w:t>
      </w:r>
      <w:r w:rsidR="00F117A6">
        <w:rPr>
          <w:rFonts w:ascii="Arial" w:hAnsi="Arial"/>
          <w:sz w:val="20"/>
          <w:szCs w:val="20"/>
        </w:rPr>
        <w:t>Sociology</w:t>
      </w:r>
      <w:bookmarkStart w:id="0" w:name="_GoBack"/>
      <w:bookmarkEnd w:id="0"/>
      <w:r w:rsidRPr="00341436">
        <w:rPr>
          <w:rFonts w:ascii="Arial" w:hAnsi="Arial"/>
          <w:sz w:val="20"/>
          <w:szCs w:val="20"/>
        </w:rPr>
        <w:t>, University of Toronto</w:t>
      </w:r>
      <w:r w:rsidR="002454B1" w:rsidRPr="00341436">
        <w:rPr>
          <w:rFonts w:ascii="Arial" w:hAnsi="Arial"/>
          <w:sz w:val="20"/>
          <w:szCs w:val="20"/>
        </w:rPr>
        <w:t xml:space="preserve"> [</w:t>
      </w:r>
      <w:r w:rsidRPr="00341436">
        <w:rPr>
          <w:rFonts w:ascii="Arial" w:hAnsi="Arial"/>
          <w:sz w:val="20"/>
          <w:szCs w:val="20"/>
        </w:rPr>
        <w:t>1983</w:t>
      </w:r>
      <w:r w:rsidR="002454B1" w:rsidRPr="00341436">
        <w:rPr>
          <w:rFonts w:ascii="Arial" w:hAnsi="Arial"/>
          <w:sz w:val="20"/>
          <w:szCs w:val="20"/>
        </w:rPr>
        <w:t>]</w:t>
      </w:r>
    </w:p>
    <w:p w:rsidR="00C90B95" w:rsidRPr="00341436" w:rsidRDefault="00C90B95" w:rsidP="00C90B95">
      <w:pPr>
        <w:rPr>
          <w:rFonts w:ascii="Arial" w:hAnsi="Arial"/>
          <w:sz w:val="20"/>
          <w:szCs w:val="20"/>
        </w:rPr>
      </w:pPr>
      <w:r w:rsidRPr="00341436">
        <w:rPr>
          <w:rFonts w:ascii="Arial" w:hAnsi="Arial"/>
          <w:sz w:val="20"/>
          <w:szCs w:val="20"/>
        </w:rPr>
        <w:t>BA – Sociology, York University</w:t>
      </w:r>
      <w:r w:rsidR="005E0FE9" w:rsidRPr="00341436">
        <w:rPr>
          <w:rFonts w:ascii="Arial" w:hAnsi="Arial"/>
          <w:sz w:val="20"/>
          <w:szCs w:val="20"/>
        </w:rPr>
        <w:t>, Toronto</w:t>
      </w:r>
      <w:r w:rsidRPr="00341436">
        <w:rPr>
          <w:rFonts w:ascii="Arial" w:hAnsi="Arial"/>
          <w:sz w:val="20"/>
          <w:szCs w:val="20"/>
        </w:rPr>
        <w:t xml:space="preserve"> </w:t>
      </w:r>
      <w:r w:rsidR="002454B1" w:rsidRPr="00341436">
        <w:rPr>
          <w:rFonts w:ascii="Arial" w:hAnsi="Arial"/>
          <w:sz w:val="20"/>
          <w:szCs w:val="20"/>
        </w:rPr>
        <w:t>[</w:t>
      </w:r>
      <w:r w:rsidRPr="00341436">
        <w:rPr>
          <w:rFonts w:ascii="Arial" w:hAnsi="Arial"/>
          <w:sz w:val="20"/>
          <w:szCs w:val="20"/>
        </w:rPr>
        <w:t>1980</w:t>
      </w:r>
      <w:r w:rsidR="002454B1" w:rsidRPr="00341436">
        <w:rPr>
          <w:rFonts w:ascii="Arial" w:hAnsi="Arial"/>
          <w:sz w:val="20"/>
          <w:szCs w:val="20"/>
        </w:rPr>
        <w:t>]</w:t>
      </w:r>
    </w:p>
    <w:p w:rsidR="000820EB" w:rsidRPr="00341436" w:rsidRDefault="000820EB" w:rsidP="00B0504D">
      <w:pPr>
        <w:pStyle w:val="Heading3"/>
        <w:rPr>
          <w:rFonts w:ascii="Arial" w:hAnsi="Arial" w:cs="Arial"/>
          <w:color w:val="auto"/>
          <w:sz w:val="22"/>
          <w:szCs w:val="22"/>
        </w:rPr>
      </w:pPr>
    </w:p>
    <w:p w:rsidR="00C90B95" w:rsidRPr="00341436" w:rsidRDefault="00C90B95" w:rsidP="00B0504D">
      <w:pPr>
        <w:pStyle w:val="Heading3"/>
        <w:rPr>
          <w:rFonts w:ascii="Arial" w:hAnsi="Arial" w:cs="Arial"/>
          <w:color w:val="auto"/>
          <w:sz w:val="26"/>
          <w:szCs w:val="26"/>
        </w:rPr>
      </w:pPr>
      <w:r w:rsidRPr="00341436">
        <w:rPr>
          <w:rFonts w:ascii="Arial" w:hAnsi="Arial" w:cs="Arial"/>
          <w:color w:val="auto"/>
          <w:sz w:val="26"/>
          <w:szCs w:val="26"/>
        </w:rPr>
        <w:t xml:space="preserve">Selected </w:t>
      </w:r>
      <w:r w:rsidR="00B0504D" w:rsidRPr="00341436">
        <w:rPr>
          <w:rFonts w:ascii="Arial" w:hAnsi="Arial" w:cs="Arial"/>
          <w:color w:val="auto"/>
          <w:sz w:val="26"/>
          <w:szCs w:val="26"/>
        </w:rPr>
        <w:t>p</w:t>
      </w:r>
      <w:r w:rsidRPr="00341436">
        <w:rPr>
          <w:rFonts w:ascii="Arial" w:hAnsi="Arial" w:cs="Arial"/>
          <w:color w:val="auto"/>
          <w:sz w:val="26"/>
          <w:szCs w:val="26"/>
        </w:rPr>
        <w:t xml:space="preserve">ublications </w:t>
      </w:r>
    </w:p>
    <w:p w:rsidR="00C16FD9" w:rsidRPr="00341436" w:rsidRDefault="00C16FD9" w:rsidP="00C50849">
      <w:pPr>
        <w:rPr>
          <w:rFonts w:ascii="Arial" w:hAnsi="Arial"/>
          <w:b/>
          <w:sz w:val="22"/>
        </w:rPr>
      </w:pPr>
    </w:p>
    <w:p w:rsidR="00BD0864" w:rsidRPr="00341436" w:rsidRDefault="00BD0864" w:rsidP="00BD086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 w:rsidRPr="00341436">
        <w:rPr>
          <w:rFonts w:ascii="Arial" w:eastAsiaTheme="minorHAnsi" w:hAnsi="Arial" w:cs="Arial"/>
          <w:bCs/>
          <w:sz w:val="20"/>
          <w:szCs w:val="20"/>
        </w:rPr>
        <w:t>‘The role of teachers in health promotion in rural Kenya</w:t>
      </w:r>
      <w:r w:rsidR="0073711E" w:rsidRPr="00341436">
        <w:rPr>
          <w:rFonts w:ascii="Arial" w:eastAsiaTheme="minorHAnsi" w:hAnsi="Arial" w:cs="Arial"/>
          <w:bCs/>
          <w:sz w:val="20"/>
          <w:szCs w:val="20"/>
        </w:rPr>
        <w:t>’,</w:t>
      </w:r>
      <w:r w:rsidRPr="00341436">
        <w:rPr>
          <w:rFonts w:ascii="Arial" w:eastAsiaTheme="minorHAnsi" w:hAnsi="Arial" w:cs="Arial"/>
          <w:bCs/>
          <w:sz w:val="20"/>
          <w:szCs w:val="20"/>
        </w:rPr>
        <w:t xml:space="preserve"> Ochieng, C. </w:t>
      </w:r>
      <w:r w:rsidR="00015AFC" w:rsidRPr="00341436">
        <w:rPr>
          <w:rFonts w:ascii="Arial" w:eastAsiaTheme="minorHAnsi" w:hAnsi="Arial" w:cs="Arial"/>
          <w:bCs/>
          <w:sz w:val="20"/>
          <w:szCs w:val="20"/>
        </w:rPr>
        <w:t>and</w:t>
      </w:r>
      <w:r w:rsidRPr="00341436">
        <w:rPr>
          <w:rFonts w:ascii="Arial" w:eastAsiaTheme="minorHAnsi" w:hAnsi="Arial" w:cs="Arial"/>
          <w:bCs/>
          <w:sz w:val="20"/>
          <w:szCs w:val="20"/>
        </w:rPr>
        <w:t xml:space="preserve"> Hughes, S. </w:t>
      </w:r>
      <w:r w:rsidRPr="00341436">
        <w:rPr>
          <w:rFonts w:ascii="Arial" w:eastAsiaTheme="minorHAnsi" w:hAnsi="Arial" w:cs="Arial"/>
          <w:bCs/>
          <w:i/>
          <w:sz w:val="20"/>
          <w:szCs w:val="20"/>
        </w:rPr>
        <w:t xml:space="preserve">Rural and Remote Health </w:t>
      </w:r>
      <w:r w:rsidRPr="00341436">
        <w:rPr>
          <w:rFonts w:ascii="Arial" w:eastAsiaTheme="minorHAnsi" w:hAnsi="Arial" w:cs="Arial"/>
          <w:bCs/>
          <w:sz w:val="20"/>
          <w:szCs w:val="20"/>
        </w:rPr>
        <w:t>(201</w:t>
      </w:r>
      <w:r w:rsidR="00AE6D58">
        <w:rPr>
          <w:rFonts w:ascii="Arial" w:eastAsiaTheme="minorHAnsi" w:hAnsi="Arial" w:cs="Arial"/>
          <w:bCs/>
          <w:sz w:val="20"/>
          <w:szCs w:val="20"/>
        </w:rPr>
        <w:t>7</w:t>
      </w:r>
      <w:r w:rsidRPr="00341436">
        <w:rPr>
          <w:rFonts w:ascii="Arial" w:eastAsiaTheme="minorHAnsi" w:hAnsi="Arial" w:cs="Arial"/>
          <w:bCs/>
          <w:sz w:val="20"/>
          <w:szCs w:val="20"/>
        </w:rPr>
        <w:t>, in press).</w:t>
      </w:r>
    </w:p>
    <w:p w:rsidR="00BD0864" w:rsidRPr="00341436" w:rsidRDefault="00BD0864" w:rsidP="00BD0864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</w:p>
    <w:p w:rsidR="00141107" w:rsidRPr="00341436" w:rsidRDefault="00BD0864" w:rsidP="00BD086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 w:rsidRPr="00341436">
        <w:rPr>
          <w:rFonts w:ascii="Arial" w:eastAsiaTheme="minorHAnsi" w:hAnsi="Arial" w:cs="Arial"/>
          <w:bCs/>
          <w:sz w:val="20"/>
          <w:szCs w:val="20"/>
        </w:rPr>
        <w:t xml:space="preserve"> ‘</w:t>
      </w:r>
      <w:r w:rsidR="00FC3E88" w:rsidRPr="00341436">
        <w:rPr>
          <w:rFonts w:ascii="Arial" w:eastAsiaTheme="minorHAnsi" w:hAnsi="Arial" w:cs="Arial"/>
          <w:bCs/>
          <w:sz w:val="20"/>
          <w:szCs w:val="20"/>
        </w:rPr>
        <w:t>Towards a middle-range theory of mental health and well-being effects of employment transitions: Findings from a qualitative study on unemployment during the 2009</w:t>
      </w:r>
      <w:r w:rsidRPr="00341436">
        <w:rPr>
          <w:rFonts w:ascii="Arial" w:eastAsiaTheme="minorHAnsi" w:hAnsi="Arial" w:cs="Arial"/>
          <w:bCs/>
          <w:sz w:val="20"/>
          <w:szCs w:val="20"/>
        </w:rPr>
        <w:t>–</w:t>
      </w:r>
      <w:r w:rsidR="00FC3E88" w:rsidRPr="00341436">
        <w:rPr>
          <w:rFonts w:ascii="Arial" w:eastAsiaTheme="minorHAnsi" w:hAnsi="Arial" w:cs="Arial"/>
          <w:bCs/>
          <w:sz w:val="20"/>
          <w:szCs w:val="20"/>
        </w:rPr>
        <w:t>2010 economic recession</w:t>
      </w:r>
      <w:r w:rsidRPr="00341436">
        <w:rPr>
          <w:rFonts w:ascii="Arial" w:eastAsiaTheme="minorHAnsi" w:hAnsi="Arial" w:cs="Arial"/>
          <w:bCs/>
          <w:sz w:val="20"/>
          <w:szCs w:val="20"/>
        </w:rPr>
        <w:t>’</w:t>
      </w:r>
      <w:r w:rsidR="0073711E" w:rsidRPr="00341436">
        <w:rPr>
          <w:rFonts w:ascii="Arial" w:eastAsiaTheme="minorHAnsi" w:hAnsi="Arial" w:cs="Arial"/>
          <w:bCs/>
          <w:sz w:val="20"/>
          <w:szCs w:val="20"/>
        </w:rPr>
        <w:t>,</w:t>
      </w:r>
      <w:r w:rsidRPr="00341436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C16FD9" w:rsidRPr="00341436">
        <w:rPr>
          <w:rFonts w:ascii="Arial" w:eastAsiaTheme="minorHAnsi" w:hAnsi="Arial" w:cs="Arial"/>
          <w:bCs/>
          <w:sz w:val="20"/>
          <w:szCs w:val="20"/>
        </w:rPr>
        <w:t xml:space="preserve"> </w:t>
      </w:r>
      <w:proofErr w:type="spellStart"/>
      <w:r w:rsidR="00C16FD9" w:rsidRPr="00341436">
        <w:rPr>
          <w:rFonts w:ascii="Arial" w:eastAsiaTheme="minorHAnsi" w:hAnsi="Arial" w:cs="Arial"/>
          <w:bCs/>
          <w:sz w:val="20"/>
          <w:szCs w:val="20"/>
        </w:rPr>
        <w:t>Giuntoli</w:t>
      </w:r>
      <w:proofErr w:type="spellEnd"/>
      <w:r w:rsidR="00C16FD9" w:rsidRPr="00341436">
        <w:rPr>
          <w:rFonts w:ascii="Arial" w:eastAsiaTheme="minorHAnsi" w:hAnsi="Arial" w:cs="Arial"/>
          <w:bCs/>
          <w:sz w:val="20"/>
          <w:szCs w:val="20"/>
        </w:rPr>
        <w:t>, G., Hughes,</w:t>
      </w:r>
      <w:r w:rsidR="0073711E" w:rsidRPr="00341436">
        <w:rPr>
          <w:rFonts w:ascii="Arial" w:eastAsiaTheme="minorHAnsi" w:hAnsi="Arial" w:cs="Arial"/>
          <w:bCs/>
          <w:sz w:val="20"/>
          <w:szCs w:val="20"/>
        </w:rPr>
        <w:t xml:space="preserve"> S.,</w:t>
      </w:r>
      <w:r w:rsidR="00C16FD9" w:rsidRPr="00341436">
        <w:rPr>
          <w:rFonts w:ascii="Arial" w:eastAsiaTheme="minorHAnsi" w:hAnsi="Arial" w:cs="Arial"/>
          <w:bCs/>
          <w:sz w:val="20"/>
          <w:szCs w:val="20"/>
        </w:rPr>
        <w:t xml:space="preserve"> </w:t>
      </w:r>
      <w:proofErr w:type="spellStart"/>
      <w:r w:rsidR="00C16FD9" w:rsidRPr="00341436">
        <w:rPr>
          <w:rFonts w:ascii="Arial" w:eastAsiaTheme="minorHAnsi" w:hAnsi="Arial" w:cs="Arial"/>
          <w:bCs/>
          <w:sz w:val="20"/>
          <w:szCs w:val="20"/>
        </w:rPr>
        <w:t>Karbon</w:t>
      </w:r>
      <w:proofErr w:type="spellEnd"/>
      <w:r w:rsidR="00C16FD9" w:rsidRPr="00341436">
        <w:rPr>
          <w:rFonts w:ascii="Arial" w:eastAsiaTheme="minorHAnsi" w:hAnsi="Arial" w:cs="Arial"/>
          <w:bCs/>
          <w:sz w:val="20"/>
          <w:szCs w:val="20"/>
        </w:rPr>
        <w:t xml:space="preserve">, K., </w:t>
      </w:r>
      <w:r w:rsidR="00015AFC" w:rsidRPr="00341436">
        <w:rPr>
          <w:rFonts w:ascii="Arial" w:eastAsiaTheme="minorHAnsi" w:hAnsi="Arial" w:cs="Arial"/>
          <w:bCs/>
          <w:sz w:val="20"/>
          <w:szCs w:val="20"/>
        </w:rPr>
        <w:t>and</w:t>
      </w:r>
      <w:r w:rsidR="0073711E" w:rsidRPr="00341436">
        <w:rPr>
          <w:rFonts w:ascii="Arial" w:eastAsiaTheme="minorHAnsi" w:hAnsi="Arial" w:cs="Arial"/>
          <w:bCs/>
          <w:sz w:val="20"/>
          <w:szCs w:val="20"/>
        </w:rPr>
        <w:t xml:space="preserve"> S. </w:t>
      </w:r>
      <w:r w:rsidR="00C16FD9" w:rsidRPr="00341436">
        <w:rPr>
          <w:rFonts w:ascii="Arial" w:eastAsiaTheme="minorHAnsi" w:hAnsi="Arial" w:cs="Arial"/>
          <w:bCs/>
          <w:sz w:val="20"/>
          <w:szCs w:val="20"/>
        </w:rPr>
        <w:t xml:space="preserve">South, </w:t>
      </w:r>
      <w:r w:rsidR="00FC3E88" w:rsidRPr="00341436">
        <w:rPr>
          <w:rFonts w:ascii="Arial" w:eastAsiaTheme="minorHAnsi" w:hAnsi="Arial" w:cs="Arial"/>
          <w:bCs/>
          <w:i/>
          <w:sz w:val="20"/>
          <w:szCs w:val="20"/>
        </w:rPr>
        <w:t>Health</w:t>
      </w:r>
      <w:r w:rsidR="00C16FD9" w:rsidRPr="00341436">
        <w:rPr>
          <w:rFonts w:ascii="Arial" w:eastAsiaTheme="minorHAnsi" w:hAnsi="Arial" w:cs="Arial"/>
          <w:bCs/>
          <w:sz w:val="20"/>
          <w:szCs w:val="20"/>
        </w:rPr>
        <w:t xml:space="preserve">. </w:t>
      </w:r>
      <w:r w:rsidR="00E11FA8" w:rsidRPr="00341436">
        <w:rPr>
          <w:rFonts w:ascii="Arial" w:eastAsiaTheme="minorHAnsi" w:hAnsi="Arial" w:cs="Arial"/>
          <w:bCs/>
          <w:sz w:val="20"/>
          <w:szCs w:val="20"/>
        </w:rPr>
        <w:t>October</w:t>
      </w:r>
      <w:r w:rsidR="00015AFC" w:rsidRPr="00341436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E11FA8" w:rsidRPr="00341436">
        <w:rPr>
          <w:rFonts w:ascii="Arial" w:eastAsiaTheme="minorHAnsi" w:hAnsi="Arial" w:cs="Arial"/>
          <w:bCs/>
          <w:sz w:val="20"/>
          <w:szCs w:val="20"/>
        </w:rPr>
        <w:t xml:space="preserve"> 2014.</w:t>
      </w:r>
    </w:p>
    <w:p w:rsidR="00A8120F" w:rsidRPr="00341436" w:rsidRDefault="00A8120F" w:rsidP="00BD0864">
      <w:pPr>
        <w:rPr>
          <w:rFonts w:ascii="Arial" w:eastAsiaTheme="minorHAnsi" w:hAnsi="Arial" w:cs="Arial"/>
          <w:bCs/>
          <w:sz w:val="20"/>
          <w:szCs w:val="20"/>
        </w:rPr>
      </w:pPr>
    </w:p>
    <w:p w:rsidR="00C90B95" w:rsidRPr="00341436" w:rsidRDefault="00BD0864" w:rsidP="00BD0864">
      <w:pPr>
        <w:numPr>
          <w:ilvl w:val="0"/>
          <w:numId w:val="2"/>
        </w:numPr>
        <w:ind w:left="720"/>
        <w:rPr>
          <w:rFonts w:ascii="Arial" w:hAnsi="Arial"/>
          <w:sz w:val="20"/>
          <w:szCs w:val="20"/>
        </w:rPr>
      </w:pPr>
      <w:r w:rsidRPr="00341436">
        <w:rPr>
          <w:rFonts w:ascii="Arial" w:hAnsi="Arial"/>
          <w:sz w:val="20"/>
          <w:szCs w:val="20"/>
        </w:rPr>
        <w:t>‘</w:t>
      </w:r>
      <w:r w:rsidR="00C90B95" w:rsidRPr="00341436">
        <w:rPr>
          <w:rFonts w:ascii="Arial" w:hAnsi="Arial"/>
          <w:sz w:val="20"/>
          <w:szCs w:val="20"/>
        </w:rPr>
        <w:t xml:space="preserve">The </w:t>
      </w:r>
      <w:r w:rsidRPr="00341436">
        <w:rPr>
          <w:rFonts w:ascii="Arial" w:hAnsi="Arial"/>
          <w:sz w:val="20"/>
          <w:szCs w:val="20"/>
        </w:rPr>
        <w:t>needs of frail elderly people with sight loss</w:t>
      </w:r>
      <w:r w:rsidR="0073711E" w:rsidRPr="00341436">
        <w:rPr>
          <w:rFonts w:ascii="Arial" w:hAnsi="Arial"/>
          <w:sz w:val="20"/>
          <w:szCs w:val="20"/>
        </w:rPr>
        <w:t>’</w:t>
      </w:r>
      <w:r w:rsidR="00C90B95" w:rsidRPr="00341436">
        <w:rPr>
          <w:rFonts w:ascii="Arial" w:hAnsi="Arial"/>
          <w:sz w:val="20"/>
          <w:szCs w:val="20"/>
        </w:rPr>
        <w:t>, with M</w:t>
      </w:r>
      <w:r w:rsidR="0073711E" w:rsidRPr="00341436">
        <w:rPr>
          <w:rFonts w:ascii="Arial" w:hAnsi="Arial"/>
          <w:sz w:val="20"/>
          <w:szCs w:val="20"/>
        </w:rPr>
        <w:t>.</w:t>
      </w:r>
      <w:r w:rsidR="00C90B95" w:rsidRPr="00341436">
        <w:rPr>
          <w:rFonts w:ascii="Arial" w:hAnsi="Arial"/>
          <w:sz w:val="20"/>
          <w:szCs w:val="20"/>
        </w:rPr>
        <w:t xml:space="preserve"> </w:t>
      </w:r>
      <w:proofErr w:type="spellStart"/>
      <w:r w:rsidR="00C90B95" w:rsidRPr="00341436">
        <w:rPr>
          <w:rFonts w:ascii="Arial" w:hAnsi="Arial"/>
          <w:sz w:val="20"/>
          <w:szCs w:val="20"/>
        </w:rPr>
        <w:t>Cattan</w:t>
      </w:r>
      <w:proofErr w:type="spellEnd"/>
      <w:r w:rsidR="00C90B95" w:rsidRPr="00341436">
        <w:rPr>
          <w:rFonts w:ascii="Arial" w:hAnsi="Arial"/>
          <w:sz w:val="20"/>
          <w:szCs w:val="20"/>
        </w:rPr>
        <w:t xml:space="preserve"> and G</w:t>
      </w:r>
      <w:r w:rsidR="0073711E" w:rsidRPr="00341436">
        <w:rPr>
          <w:rFonts w:ascii="Arial" w:hAnsi="Arial"/>
          <w:sz w:val="20"/>
          <w:szCs w:val="20"/>
        </w:rPr>
        <w:t>.</w:t>
      </w:r>
      <w:r w:rsidR="00C90B95" w:rsidRPr="00341436">
        <w:rPr>
          <w:rFonts w:ascii="Arial" w:hAnsi="Arial"/>
          <w:sz w:val="20"/>
          <w:szCs w:val="20"/>
        </w:rPr>
        <w:t xml:space="preserve"> </w:t>
      </w:r>
      <w:proofErr w:type="spellStart"/>
      <w:r w:rsidR="00C90B95" w:rsidRPr="00341436">
        <w:rPr>
          <w:rFonts w:ascii="Arial" w:hAnsi="Arial"/>
          <w:sz w:val="20"/>
          <w:szCs w:val="20"/>
        </w:rPr>
        <w:t>Giuntoli</w:t>
      </w:r>
      <w:proofErr w:type="spellEnd"/>
      <w:r w:rsidR="00C90B95" w:rsidRPr="00341436">
        <w:rPr>
          <w:rFonts w:ascii="Arial" w:hAnsi="Arial"/>
          <w:sz w:val="20"/>
          <w:szCs w:val="20"/>
        </w:rPr>
        <w:t xml:space="preserve"> (2010) Report prepared for the Thomas Pocklington Trust, January 2010.</w:t>
      </w:r>
    </w:p>
    <w:p w:rsidR="00C90B95" w:rsidRPr="00341436" w:rsidRDefault="00C90B95" w:rsidP="00BD0864">
      <w:pPr>
        <w:ind w:left="720"/>
      </w:pPr>
    </w:p>
    <w:p w:rsidR="00C90B95" w:rsidRPr="00341436" w:rsidRDefault="00BD0864" w:rsidP="00BD0864">
      <w:pPr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341436">
        <w:rPr>
          <w:rFonts w:ascii="Arial" w:hAnsi="Arial" w:cs="Arial"/>
          <w:sz w:val="20"/>
          <w:szCs w:val="20"/>
        </w:rPr>
        <w:t>‘</w:t>
      </w:r>
      <w:r w:rsidR="00C90B95" w:rsidRPr="00341436">
        <w:rPr>
          <w:rFonts w:ascii="Arial" w:hAnsi="Arial" w:cs="Arial"/>
          <w:sz w:val="20"/>
          <w:szCs w:val="20"/>
        </w:rPr>
        <w:t xml:space="preserve">Promoting and </w:t>
      </w:r>
      <w:r w:rsidRPr="00341436">
        <w:rPr>
          <w:rFonts w:ascii="Arial" w:hAnsi="Arial" w:cs="Arial"/>
          <w:sz w:val="20"/>
          <w:szCs w:val="20"/>
        </w:rPr>
        <w:t>maintaining health in people with sight loss</w:t>
      </w:r>
      <w:r w:rsidR="0073711E" w:rsidRPr="00341436">
        <w:rPr>
          <w:rFonts w:ascii="Arial" w:hAnsi="Arial" w:cs="Arial"/>
          <w:sz w:val="20"/>
          <w:szCs w:val="20"/>
        </w:rPr>
        <w:t>’</w:t>
      </w:r>
      <w:r w:rsidR="00C90B95" w:rsidRPr="00341436">
        <w:rPr>
          <w:rFonts w:ascii="Arial" w:hAnsi="Arial" w:cs="Arial"/>
          <w:sz w:val="20"/>
          <w:szCs w:val="20"/>
        </w:rPr>
        <w:t>, Report prepared for the Thomas Pocklington Trust with M</w:t>
      </w:r>
      <w:r w:rsidR="0073711E" w:rsidRPr="00341436">
        <w:rPr>
          <w:rFonts w:ascii="Arial" w:hAnsi="Arial" w:cs="Arial"/>
          <w:sz w:val="20"/>
          <w:szCs w:val="20"/>
        </w:rPr>
        <w:t>.</w:t>
      </w:r>
      <w:r w:rsidR="00C90B95" w:rsidRPr="003414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0B95" w:rsidRPr="00341436">
        <w:rPr>
          <w:rFonts w:ascii="Arial" w:hAnsi="Arial" w:cs="Arial"/>
          <w:sz w:val="20"/>
          <w:szCs w:val="20"/>
        </w:rPr>
        <w:t>Cattan</w:t>
      </w:r>
      <w:proofErr w:type="spellEnd"/>
      <w:r w:rsidR="00C90B95" w:rsidRPr="00341436">
        <w:rPr>
          <w:rFonts w:ascii="Arial" w:hAnsi="Arial" w:cs="Arial"/>
          <w:sz w:val="20"/>
          <w:szCs w:val="20"/>
        </w:rPr>
        <w:t>, October, 2009.</w:t>
      </w:r>
    </w:p>
    <w:p w:rsidR="00C90B95" w:rsidRPr="00341436" w:rsidRDefault="00C90B95" w:rsidP="00705948">
      <w:pPr>
        <w:ind w:left="720"/>
        <w:rPr>
          <w:rFonts w:ascii="Arial" w:hAnsi="Arial" w:cs="Arial"/>
          <w:sz w:val="20"/>
          <w:szCs w:val="20"/>
        </w:rPr>
      </w:pPr>
    </w:p>
    <w:p w:rsidR="00C90B95" w:rsidRPr="00341436" w:rsidRDefault="00BD0864" w:rsidP="00705948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Arial" w:eastAsia="SimSun" w:hAnsi="Arial" w:cs="Arial"/>
          <w:sz w:val="20"/>
          <w:szCs w:val="20"/>
          <w:lang w:eastAsia="zh-CN"/>
        </w:rPr>
      </w:pPr>
      <w:r w:rsidRPr="00341436">
        <w:rPr>
          <w:rFonts w:ascii="Arial" w:hAnsi="Arial" w:cs="Arial"/>
          <w:sz w:val="20"/>
          <w:szCs w:val="20"/>
        </w:rPr>
        <w:t>‘</w:t>
      </w:r>
      <w:r w:rsidRPr="00341436">
        <w:rPr>
          <w:rFonts w:ascii="Arial" w:eastAsia="SimSun" w:hAnsi="Arial" w:cs="Arial"/>
          <w:sz w:val="20"/>
          <w:szCs w:val="20"/>
          <w:lang w:eastAsia="zh-CN"/>
        </w:rPr>
        <w:t>Community-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 xml:space="preserve">based tuberculosis-control programme in Yei county: </w:t>
      </w:r>
      <w:r w:rsidR="0073711E" w:rsidRPr="00341436">
        <w:rPr>
          <w:rFonts w:ascii="Arial" w:eastAsia="SimSun" w:hAnsi="Arial" w:cs="Arial"/>
          <w:sz w:val="20"/>
          <w:szCs w:val="20"/>
          <w:lang w:eastAsia="zh-CN"/>
        </w:rPr>
        <w:t>E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 xml:space="preserve">xperience in a war situation in </w:t>
      </w:r>
      <w:r w:rsidR="0073711E" w:rsidRPr="00341436">
        <w:rPr>
          <w:rFonts w:ascii="Arial" w:eastAsia="SimSun" w:hAnsi="Arial" w:cs="Arial"/>
          <w:sz w:val="20"/>
          <w:szCs w:val="20"/>
          <w:lang w:eastAsia="zh-CN"/>
        </w:rPr>
        <w:t>S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>outh Sudan</w:t>
      </w:r>
      <w:r w:rsidRPr="00341436">
        <w:rPr>
          <w:rFonts w:ascii="Arial" w:eastAsia="SimSun" w:hAnsi="Arial" w:cs="Arial"/>
          <w:sz w:val="20"/>
          <w:szCs w:val="20"/>
          <w:lang w:eastAsia="zh-CN"/>
        </w:rPr>
        <w:t>’</w:t>
      </w:r>
      <w:r w:rsidR="0073711E" w:rsidRPr="00341436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341436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 xml:space="preserve"> WHO</w:t>
      </w:r>
      <w:r w:rsidR="00C90B95" w:rsidRPr="00341436">
        <w:rPr>
          <w:rFonts w:ascii="Arial-Black" w:eastAsia="SimSun" w:hAnsi="Arial-Black" w:cs="Arial-Black"/>
          <w:color w:val="D9001D"/>
          <w:sz w:val="22"/>
          <w:szCs w:val="22"/>
          <w:lang w:eastAsia="zh-CN"/>
        </w:rPr>
        <w:t xml:space="preserve"> 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>(SGS) No. 59: 73</w:t>
      </w:r>
      <w:r w:rsidR="007513CD" w:rsidRPr="00341436">
        <w:rPr>
          <w:rFonts w:ascii="Arial" w:eastAsia="SimSun" w:hAnsi="Arial" w:cs="Arial"/>
          <w:sz w:val="20"/>
          <w:szCs w:val="20"/>
          <w:lang w:eastAsia="zh-CN"/>
        </w:rPr>
        <w:t>–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 xml:space="preserve">75, 2007. </w:t>
      </w:r>
    </w:p>
    <w:p w:rsidR="00C90B95" w:rsidRPr="00341436" w:rsidRDefault="00C90B95" w:rsidP="00705948">
      <w:pPr>
        <w:autoSpaceDE w:val="0"/>
        <w:autoSpaceDN w:val="0"/>
        <w:adjustRightInd w:val="0"/>
        <w:ind w:left="720"/>
        <w:rPr>
          <w:rFonts w:ascii="Arial" w:eastAsia="SimSun" w:hAnsi="Arial" w:cs="Arial"/>
          <w:sz w:val="20"/>
          <w:szCs w:val="20"/>
          <w:lang w:eastAsia="zh-CN"/>
        </w:rPr>
      </w:pPr>
    </w:p>
    <w:p w:rsidR="00C90B95" w:rsidRPr="00341436" w:rsidRDefault="00BD0864" w:rsidP="00705948">
      <w:pPr>
        <w:numPr>
          <w:ilvl w:val="0"/>
          <w:numId w:val="2"/>
        </w:numPr>
        <w:tabs>
          <w:tab w:val="left" w:pos="4410"/>
        </w:tabs>
        <w:ind w:left="720"/>
        <w:jc w:val="both"/>
        <w:rPr>
          <w:rFonts w:ascii="Arial" w:hAnsi="Arial" w:cs="Arial"/>
          <w:color w:val="000000"/>
          <w:sz w:val="20"/>
        </w:rPr>
      </w:pPr>
      <w:r w:rsidRPr="00341436">
        <w:rPr>
          <w:rFonts w:ascii="Arial" w:hAnsi="Arial" w:cs="Arial"/>
          <w:color w:val="000000"/>
          <w:sz w:val="20"/>
        </w:rPr>
        <w:t>‘</w:t>
      </w:r>
      <w:r w:rsidR="00C90B95" w:rsidRPr="00341436">
        <w:rPr>
          <w:rFonts w:ascii="Arial" w:hAnsi="Arial" w:cs="Arial"/>
          <w:color w:val="000000"/>
          <w:sz w:val="20"/>
        </w:rPr>
        <w:t xml:space="preserve">Gender and </w:t>
      </w:r>
      <w:r w:rsidR="004E251B">
        <w:rPr>
          <w:rFonts w:ascii="Arial" w:hAnsi="Arial" w:cs="Arial"/>
          <w:color w:val="000000"/>
          <w:sz w:val="20"/>
        </w:rPr>
        <w:t>d</w:t>
      </w:r>
      <w:r w:rsidR="00C90B95" w:rsidRPr="00341436">
        <w:rPr>
          <w:rFonts w:ascii="Arial" w:hAnsi="Arial" w:cs="Arial"/>
          <w:color w:val="000000"/>
          <w:sz w:val="20"/>
        </w:rPr>
        <w:t xml:space="preserve">iversification: Two </w:t>
      </w:r>
      <w:r w:rsidR="004E251B" w:rsidRPr="00341436">
        <w:rPr>
          <w:rFonts w:ascii="Arial" w:hAnsi="Arial" w:cs="Arial"/>
          <w:color w:val="000000"/>
          <w:sz w:val="20"/>
        </w:rPr>
        <w:t xml:space="preserve">case studies </w:t>
      </w:r>
      <w:r w:rsidR="00C90B95" w:rsidRPr="00341436">
        <w:rPr>
          <w:rFonts w:ascii="Arial" w:hAnsi="Arial" w:cs="Arial"/>
          <w:color w:val="000000"/>
          <w:sz w:val="20"/>
        </w:rPr>
        <w:t xml:space="preserve">from </w:t>
      </w:r>
      <w:r w:rsidR="004E251B">
        <w:rPr>
          <w:rFonts w:ascii="Arial" w:hAnsi="Arial" w:cs="Arial"/>
          <w:color w:val="000000"/>
          <w:sz w:val="20"/>
        </w:rPr>
        <w:t>s</w:t>
      </w:r>
      <w:r w:rsidR="00C90B95" w:rsidRPr="00341436">
        <w:rPr>
          <w:rFonts w:ascii="Arial" w:hAnsi="Arial" w:cs="Arial"/>
          <w:color w:val="000000"/>
          <w:sz w:val="20"/>
        </w:rPr>
        <w:t>outhern Africa</w:t>
      </w:r>
      <w:r w:rsidRPr="00341436">
        <w:rPr>
          <w:rFonts w:ascii="Arial" w:hAnsi="Arial" w:cs="Arial"/>
          <w:color w:val="000000"/>
          <w:sz w:val="20"/>
        </w:rPr>
        <w:t xml:space="preserve">’ </w:t>
      </w:r>
      <w:r w:rsidR="00C90B95" w:rsidRPr="00341436">
        <w:rPr>
          <w:rFonts w:ascii="Arial" w:hAnsi="Arial" w:cs="Arial"/>
          <w:color w:val="000000"/>
          <w:sz w:val="20"/>
        </w:rPr>
        <w:t xml:space="preserve"> with K. Good in </w:t>
      </w:r>
      <w:r w:rsidR="00C90B95" w:rsidRPr="00341436">
        <w:rPr>
          <w:rFonts w:ascii="Arial" w:hAnsi="Arial" w:cs="Arial"/>
          <w:i/>
          <w:color w:val="000000"/>
          <w:sz w:val="20"/>
        </w:rPr>
        <w:t xml:space="preserve">African </w:t>
      </w:r>
      <w:r w:rsidR="001B6243" w:rsidRPr="00341436">
        <w:rPr>
          <w:rFonts w:ascii="Arial" w:hAnsi="Arial" w:cs="Arial"/>
          <w:i/>
          <w:color w:val="000000"/>
          <w:sz w:val="20"/>
        </w:rPr>
        <w:t>Affairs</w:t>
      </w:r>
      <w:r w:rsidR="00C90B95" w:rsidRPr="00341436">
        <w:rPr>
          <w:rFonts w:ascii="Arial" w:hAnsi="Arial" w:cs="Arial"/>
          <w:color w:val="000000"/>
          <w:sz w:val="20"/>
        </w:rPr>
        <w:t>,</w:t>
      </w:r>
      <w:r w:rsidR="00015AFC" w:rsidRPr="00341436">
        <w:rPr>
          <w:rFonts w:ascii="Arial" w:hAnsi="Arial" w:cs="Arial"/>
          <w:color w:val="000000"/>
          <w:sz w:val="20"/>
        </w:rPr>
        <w:t xml:space="preserve"> </w:t>
      </w:r>
      <w:r w:rsidR="00C90B95" w:rsidRPr="00341436">
        <w:rPr>
          <w:rFonts w:ascii="Arial" w:hAnsi="Arial" w:cs="Arial"/>
          <w:color w:val="000000"/>
          <w:sz w:val="20"/>
        </w:rPr>
        <w:t>January, 2002.</w:t>
      </w:r>
    </w:p>
    <w:p w:rsidR="00C90B95" w:rsidRPr="00341436" w:rsidRDefault="00C90B95" w:rsidP="00705948">
      <w:pPr>
        <w:tabs>
          <w:tab w:val="left" w:pos="4410"/>
        </w:tabs>
        <w:ind w:left="720"/>
        <w:jc w:val="both"/>
        <w:rPr>
          <w:rFonts w:ascii="Arial" w:hAnsi="Arial" w:cs="Arial"/>
          <w:color w:val="000000"/>
          <w:sz w:val="20"/>
        </w:rPr>
      </w:pPr>
    </w:p>
    <w:p w:rsidR="00C90B95" w:rsidRPr="00341436" w:rsidRDefault="00BD0864" w:rsidP="00705948">
      <w:pPr>
        <w:numPr>
          <w:ilvl w:val="0"/>
          <w:numId w:val="2"/>
        </w:numPr>
        <w:tabs>
          <w:tab w:val="left" w:pos="4410"/>
        </w:tabs>
        <w:ind w:left="720"/>
        <w:jc w:val="both"/>
        <w:rPr>
          <w:rFonts w:ascii="Arial" w:hAnsi="Arial" w:cs="Arial"/>
          <w:color w:val="000000"/>
          <w:sz w:val="20"/>
        </w:rPr>
      </w:pPr>
      <w:r w:rsidRPr="00341436">
        <w:rPr>
          <w:rFonts w:ascii="Arial" w:hAnsi="Arial" w:cs="Arial"/>
          <w:color w:val="000000"/>
          <w:sz w:val="20"/>
        </w:rPr>
        <w:t>‘</w:t>
      </w:r>
      <w:r w:rsidR="00C90B95" w:rsidRPr="00341436">
        <w:rPr>
          <w:rFonts w:ascii="Arial" w:hAnsi="Arial" w:cs="Arial"/>
          <w:color w:val="000000"/>
          <w:sz w:val="20"/>
        </w:rPr>
        <w:t xml:space="preserve">The African </w:t>
      </w:r>
      <w:r w:rsidRPr="00341436">
        <w:rPr>
          <w:rFonts w:ascii="Arial" w:hAnsi="Arial" w:cs="Arial"/>
          <w:color w:val="000000"/>
          <w:sz w:val="20"/>
        </w:rPr>
        <w:t xml:space="preserve">context of the social construction </w:t>
      </w:r>
      <w:r w:rsidR="00C90B95" w:rsidRPr="00341436">
        <w:rPr>
          <w:rFonts w:ascii="Arial" w:hAnsi="Arial" w:cs="Arial"/>
          <w:color w:val="000000"/>
          <w:sz w:val="20"/>
        </w:rPr>
        <w:t>of AIDS</w:t>
      </w:r>
      <w:r w:rsidR="0073711E" w:rsidRPr="00341436">
        <w:rPr>
          <w:rFonts w:ascii="Arial" w:hAnsi="Arial" w:cs="Arial"/>
          <w:color w:val="000000"/>
          <w:sz w:val="20"/>
        </w:rPr>
        <w:t>’</w:t>
      </w:r>
      <w:r w:rsidR="00C90B95" w:rsidRPr="00341436">
        <w:rPr>
          <w:rFonts w:ascii="Arial" w:hAnsi="Arial" w:cs="Arial"/>
          <w:color w:val="000000"/>
          <w:sz w:val="20"/>
        </w:rPr>
        <w:t>, in R.K. Hope (ed</w:t>
      </w:r>
      <w:r w:rsidR="007513CD" w:rsidRPr="00341436">
        <w:rPr>
          <w:rFonts w:ascii="Arial" w:hAnsi="Arial" w:cs="Arial"/>
          <w:color w:val="000000"/>
          <w:sz w:val="20"/>
        </w:rPr>
        <w:t>.</w:t>
      </w:r>
      <w:r w:rsidR="00C90B95" w:rsidRPr="00341436">
        <w:rPr>
          <w:rFonts w:ascii="Arial" w:hAnsi="Arial" w:cs="Arial"/>
          <w:color w:val="000000"/>
          <w:sz w:val="20"/>
        </w:rPr>
        <w:t xml:space="preserve">), </w:t>
      </w:r>
      <w:r w:rsidR="00C90B95" w:rsidRPr="00341436">
        <w:rPr>
          <w:rFonts w:ascii="Arial" w:hAnsi="Arial" w:cs="Arial"/>
          <w:i/>
          <w:color w:val="000000"/>
          <w:sz w:val="20"/>
        </w:rPr>
        <w:t>AIDS and Development in Africa</w:t>
      </w:r>
      <w:r w:rsidR="0073711E" w:rsidRPr="00341436">
        <w:rPr>
          <w:rFonts w:ascii="Arial" w:hAnsi="Arial" w:cs="Arial"/>
          <w:color w:val="000000"/>
          <w:sz w:val="20"/>
        </w:rPr>
        <w:t xml:space="preserve"> (Ch. 9)</w:t>
      </w:r>
      <w:r w:rsidR="00C90B95" w:rsidRPr="00341436">
        <w:rPr>
          <w:rFonts w:ascii="Arial" w:hAnsi="Arial" w:cs="Arial"/>
          <w:i/>
          <w:color w:val="000000"/>
          <w:sz w:val="20"/>
        </w:rPr>
        <w:t xml:space="preserve">. </w:t>
      </w:r>
      <w:r w:rsidR="00C90B95" w:rsidRPr="00341436">
        <w:rPr>
          <w:rFonts w:ascii="Arial" w:hAnsi="Arial" w:cs="Arial"/>
          <w:color w:val="000000"/>
          <w:sz w:val="20"/>
        </w:rPr>
        <w:t>UK: Praeger</w:t>
      </w:r>
      <w:r w:rsidR="00F13D39" w:rsidRPr="00341436">
        <w:rPr>
          <w:rFonts w:ascii="Arial" w:hAnsi="Arial" w:cs="Arial"/>
          <w:color w:val="000000"/>
          <w:sz w:val="20"/>
        </w:rPr>
        <w:t xml:space="preserve"> Greenwood</w:t>
      </w:r>
      <w:r w:rsidR="00C90B95" w:rsidRPr="00341436">
        <w:rPr>
          <w:rFonts w:ascii="Arial" w:hAnsi="Arial" w:cs="Arial"/>
          <w:color w:val="000000"/>
          <w:sz w:val="20"/>
        </w:rPr>
        <w:t>, 1999</w:t>
      </w:r>
      <w:r w:rsidR="00015AFC" w:rsidRPr="00341436">
        <w:rPr>
          <w:rFonts w:ascii="Arial" w:hAnsi="Arial" w:cs="Arial"/>
          <w:color w:val="000000"/>
          <w:sz w:val="20"/>
        </w:rPr>
        <w:t>.</w:t>
      </w:r>
      <w:r w:rsidR="00C90B95" w:rsidRPr="00341436">
        <w:rPr>
          <w:rFonts w:ascii="Arial" w:hAnsi="Arial" w:cs="Arial"/>
          <w:color w:val="000000"/>
          <w:sz w:val="20"/>
        </w:rPr>
        <w:t xml:space="preserve"> </w:t>
      </w:r>
    </w:p>
    <w:p w:rsidR="00C90B95" w:rsidRPr="00341436" w:rsidRDefault="00C90B95" w:rsidP="00705948">
      <w:pPr>
        <w:tabs>
          <w:tab w:val="left" w:pos="4410"/>
        </w:tabs>
        <w:ind w:left="720"/>
        <w:jc w:val="both"/>
        <w:rPr>
          <w:rFonts w:ascii="Arial" w:hAnsi="Arial" w:cs="Arial"/>
          <w:color w:val="000000"/>
          <w:sz w:val="20"/>
        </w:rPr>
      </w:pPr>
    </w:p>
    <w:p w:rsidR="00015AFC" w:rsidRPr="00341436" w:rsidRDefault="00BD0864" w:rsidP="00015AFC">
      <w:pPr>
        <w:numPr>
          <w:ilvl w:val="0"/>
          <w:numId w:val="2"/>
        </w:numPr>
        <w:tabs>
          <w:tab w:val="left" w:pos="4410"/>
        </w:tabs>
        <w:ind w:left="720"/>
        <w:jc w:val="both"/>
        <w:rPr>
          <w:rFonts w:ascii="Arial" w:hAnsi="Arial" w:cs="Arial"/>
          <w:color w:val="000000"/>
          <w:sz w:val="20"/>
          <w:u w:val="single"/>
        </w:rPr>
      </w:pPr>
      <w:r w:rsidRPr="00341436">
        <w:rPr>
          <w:rFonts w:ascii="Arial" w:hAnsi="Arial" w:cs="Arial"/>
          <w:color w:val="000000"/>
          <w:sz w:val="20"/>
        </w:rPr>
        <w:t>‘</w:t>
      </w:r>
      <w:r w:rsidR="00C90B95" w:rsidRPr="00341436">
        <w:rPr>
          <w:rFonts w:ascii="Arial" w:hAnsi="Arial" w:cs="Arial"/>
          <w:color w:val="000000"/>
          <w:sz w:val="20"/>
        </w:rPr>
        <w:t xml:space="preserve">Globalisation in </w:t>
      </w:r>
      <w:r w:rsidRPr="00341436">
        <w:rPr>
          <w:rFonts w:ascii="Arial" w:hAnsi="Arial" w:cs="Arial"/>
          <w:color w:val="000000"/>
          <w:sz w:val="20"/>
        </w:rPr>
        <w:t xml:space="preserve">theory and practice: Responding </w:t>
      </w:r>
      <w:r w:rsidR="00C90B95" w:rsidRPr="00341436">
        <w:rPr>
          <w:rFonts w:ascii="Arial" w:hAnsi="Arial" w:cs="Arial"/>
          <w:color w:val="000000"/>
          <w:sz w:val="20"/>
        </w:rPr>
        <w:t xml:space="preserve">to the </w:t>
      </w:r>
      <w:r w:rsidRPr="00341436">
        <w:rPr>
          <w:rFonts w:ascii="Arial" w:hAnsi="Arial" w:cs="Arial"/>
          <w:color w:val="000000"/>
          <w:sz w:val="20"/>
        </w:rPr>
        <w:t>c</w:t>
      </w:r>
      <w:r w:rsidR="00C90B95" w:rsidRPr="00341436">
        <w:rPr>
          <w:rFonts w:ascii="Arial" w:hAnsi="Arial" w:cs="Arial"/>
          <w:color w:val="000000"/>
          <w:sz w:val="20"/>
        </w:rPr>
        <w:t>hallenges</w:t>
      </w:r>
      <w:r w:rsidR="0073711E" w:rsidRPr="00341436">
        <w:rPr>
          <w:rFonts w:ascii="Arial" w:hAnsi="Arial" w:cs="Arial"/>
          <w:color w:val="000000"/>
          <w:sz w:val="20"/>
        </w:rPr>
        <w:t>’</w:t>
      </w:r>
      <w:r w:rsidR="00C90B95" w:rsidRPr="00341436">
        <w:rPr>
          <w:rFonts w:ascii="Arial" w:hAnsi="Arial" w:cs="Arial"/>
          <w:color w:val="000000"/>
          <w:sz w:val="20"/>
        </w:rPr>
        <w:t xml:space="preserve">, </w:t>
      </w:r>
      <w:r w:rsidR="00C90B95" w:rsidRPr="00341436">
        <w:rPr>
          <w:rFonts w:ascii="Arial" w:hAnsi="Arial" w:cs="Arial"/>
          <w:i/>
          <w:color w:val="000000"/>
          <w:sz w:val="20"/>
        </w:rPr>
        <w:t>Human Rights and Development</w:t>
      </w:r>
      <w:r w:rsidR="0073711E" w:rsidRPr="00341436">
        <w:rPr>
          <w:rFonts w:ascii="Arial" w:hAnsi="Arial" w:cs="Arial"/>
          <w:color w:val="000000"/>
          <w:sz w:val="20"/>
        </w:rPr>
        <w:t xml:space="preserve"> (pp</w:t>
      </w:r>
      <w:r w:rsidR="00C13C5F">
        <w:rPr>
          <w:rFonts w:ascii="Arial" w:hAnsi="Arial" w:cs="Arial"/>
          <w:color w:val="000000"/>
          <w:sz w:val="20"/>
        </w:rPr>
        <w:t>.</w:t>
      </w:r>
      <w:r w:rsidR="00BA3FF0" w:rsidRPr="00341436">
        <w:rPr>
          <w:rFonts w:ascii="Arial" w:hAnsi="Arial" w:cs="Arial"/>
          <w:color w:val="000000"/>
          <w:sz w:val="20"/>
        </w:rPr>
        <w:t xml:space="preserve"> </w:t>
      </w:r>
      <w:r w:rsidR="0073711E" w:rsidRPr="00341436">
        <w:rPr>
          <w:rFonts w:ascii="Arial" w:hAnsi="Arial" w:cs="Arial"/>
          <w:color w:val="000000"/>
          <w:sz w:val="20"/>
        </w:rPr>
        <w:t>52–56)</w:t>
      </w:r>
      <w:r w:rsidR="00015AFC" w:rsidRPr="00341436">
        <w:rPr>
          <w:rFonts w:ascii="Arial" w:hAnsi="Arial" w:cs="Arial"/>
          <w:color w:val="000000"/>
          <w:sz w:val="20"/>
        </w:rPr>
        <w:t>.</w:t>
      </w:r>
      <w:r w:rsidR="0073711E" w:rsidRPr="00341436">
        <w:rPr>
          <w:rFonts w:ascii="Arial" w:hAnsi="Arial" w:cs="Arial"/>
          <w:color w:val="000000"/>
          <w:sz w:val="20"/>
        </w:rPr>
        <w:t xml:space="preserve"> </w:t>
      </w:r>
      <w:r w:rsidR="00C90B95" w:rsidRPr="00341436">
        <w:rPr>
          <w:rFonts w:ascii="Arial" w:hAnsi="Arial" w:cs="Arial"/>
          <w:color w:val="000000"/>
          <w:sz w:val="20"/>
        </w:rPr>
        <w:t>Gaborone, Botswana</w:t>
      </w:r>
      <w:r w:rsidR="0073711E" w:rsidRPr="00341436">
        <w:rPr>
          <w:rFonts w:ascii="Arial" w:hAnsi="Arial" w:cs="Arial"/>
          <w:color w:val="000000"/>
          <w:sz w:val="20"/>
        </w:rPr>
        <w:t>:</w:t>
      </w:r>
      <w:r w:rsidR="00C90B95" w:rsidRPr="0034143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3711E" w:rsidRPr="00341436">
        <w:rPr>
          <w:rFonts w:ascii="Arial" w:hAnsi="Arial" w:cs="Arial"/>
          <w:color w:val="000000"/>
          <w:sz w:val="20"/>
        </w:rPr>
        <w:t>Ditshwanelo</w:t>
      </w:r>
      <w:proofErr w:type="spellEnd"/>
      <w:r w:rsidR="0073711E" w:rsidRPr="00341436">
        <w:rPr>
          <w:rFonts w:ascii="Arial" w:hAnsi="Arial" w:cs="Arial"/>
          <w:color w:val="000000"/>
          <w:sz w:val="20"/>
        </w:rPr>
        <w:t xml:space="preserve">, </w:t>
      </w:r>
      <w:r w:rsidR="00C90B95" w:rsidRPr="00341436">
        <w:rPr>
          <w:rFonts w:ascii="Arial" w:hAnsi="Arial" w:cs="Arial"/>
          <w:color w:val="000000"/>
          <w:sz w:val="20"/>
        </w:rPr>
        <w:t>1998</w:t>
      </w:r>
      <w:r w:rsidR="0073711E" w:rsidRPr="00341436">
        <w:rPr>
          <w:rFonts w:ascii="Arial" w:hAnsi="Arial" w:cs="Arial"/>
          <w:color w:val="000000"/>
          <w:sz w:val="20"/>
        </w:rPr>
        <w:t>.</w:t>
      </w:r>
    </w:p>
    <w:p w:rsidR="00015AFC" w:rsidRPr="00341436" w:rsidRDefault="00015AFC" w:rsidP="00015AFC">
      <w:pPr>
        <w:pStyle w:val="ListParagraph"/>
        <w:rPr>
          <w:rFonts w:ascii="Arial" w:hAnsi="Arial" w:cs="Arial"/>
          <w:color w:val="000000"/>
          <w:sz w:val="20"/>
        </w:rPr>
      </w:pPr>
    </w:p>
    <w:p w:rsidR="00015AFC" w:rsidRPr="00341436" w:rsidRDefault="00BD0864" w:rsidP="00015AFC">
      <w:pPr>
        <w:numPr>
          <w:ilvl w:val="0"/>
          <w:numId w:val="2"/>
        </w:numPr>
        <w:tabs>
          <w:tab w:val="left" w:pos="4410"/>
        </w:tabs>
        <w:ind w:left="720"/>
        <w:jc w:val="both"/>
        <w:rPr>
          <w:rFonts w:ascii="Arial" w:hAnsi="Arial" w:cs="Arial"/>
          <w:color w:val="000000"/>
          <w:sz w:val="20"/>
          <w:u w:val="single"/>
        </w:rPr>
      </w:pPr>
      <w:r w:rsidRPr="00341436">
        <w:rPr>
          <w:rFonts w:ascii="Arial" w:hAnsi="Arial" w:cs="Arial"/>
          <w:color w:val="000000"/>
          <w:sz w:val="20"/>
        </w:rPr>
        <w:t>‘</w:t>
      </w:r>
      <w:r w:rsidR="00C90B95" w:rsidRPr="00341436">
        <w:rPr>
          <w:rFonts w:ascii="Arial" w:hAnsi="Arial" w:cs="Arial"/>
          <w:color w:val="000000"/>
          <w:sz w:val="20"/>
        </w:rPr>
        <w:t xml:space="preserve">Conversation </w:t>
      </w:r>
      <w:r w:rsidRPr="00341436">
        <w:rPr>
          <w:rFonts w:ascii="Arial" w:hAnsi="Arial" w:cs="Arial"/>
          <w:color w:val="000000"/>
          <w:sz w:val="20"/>
        </w:rPr>
        <w:t>analysis as a research tool’</w:t>
      </w:r>
      <w:r w:rsidR="0073711E" w:rsidRPr="00341436">
        <w:rPr>
          <w:rFonts w:ascii="Arial" w:hAnsi="Arial" w:cs="Arial"/>
          <w:color w:val="000000"/>
          <w:sz w:val="20"/>
        </w:rPr>
        <w:t>,</w:t>
      </w:r>
      <w:r w:rsidRPr="00341436">
        <w:rPr>
          <w:rFonts w:ascii="Arial" w:hAnsi="Arial" w:cs="Arial"/>
          <w:color w:val="000000"/>
          <w:sz w:val="20"/>
        </w:rPr>
        <w:t xml:space="preserve"> </w:t>
      </w:r>
      <w:r w:rsidR="00C90B95" w:rsidRPr="00341436">
        <w:rPr>
          <w:rFonts w:ascii="Arial" w:hAnsi="Arial" w:cs="Arial"/>
          <w:color w:val="000000"/>
          <w:sz w:val="20"/>
        </w:rPr>
        <w:t xml:space="preserve">in </w:t>
      </w:r>
      <w:r w:rsidR="0073711E" w:rsidRPr="00341436">
        <w:rPr>
          <w:rFonts w:ascii="Arial" w:hAnsi="Arial" w:cs="Arial"/>
          <w:color w:val="000000"/>
          <w:sz w:val="20"/>
        </w:rPr>
        <w:t xml:space="preserve">K. </w:t>
      </w:r>
      <w:proofErr w:type="spellStart"/>
      <w:r w:rsidR="00403D70" w:rsidRPr="00341436">
        <w:rPr>
          <w:rFonts w:ascii="Arial" w:hAnsi="Arial" w:cs="Arial"/>
          <w:color w:val="000000"/>
          <w:sz w:val="20"/>
        </w:rPr>
        <w:t>Mwiria</w:t>
      </w:r>
      <w:proofErr w:type="spellEnd"/>
      <w:r w:rsidR="00403D70" w:rsidRPr="00341436">
        <w:rPr>
          <w:rFonts w:ascii="Arial" w:hAnsi="Arial" w:cs="Arial"/>
          <w:color w:val="000000"/>
          <w:sz w:val="20"/>
        </w:rPr>
        <w:t xml:space="preserve">, </w:t>
      </w:r>
      <w:r w:rsidR="00015AFC" w:rsidRPr="00341436">
        <w:rPr>
          <w:rFonts w:ascii="Arial" w:hAnsi="Arial" w:cs="Arial"/>
          <w:color w:val="000000"/>
          <w:sz w:val="20"/>
        </w:rPr>
        <w:t>and</w:t>
      </w:r>
      <w:r w:rsidR="00403D70" w:rsidRPr="00341436">
        <w:rPr>
          <w:rFonts w:ascii="Arial" w:hAnsi="Arial" w:cs="Arial"/>
          <w:color w:val="000000"/>
          <w:sz w:val="20"/>
        </w:rPr>
        <w:t xml:space="preserve"> </w:t>
      </w:r>
      <w:r w:rsidR="0073711E" w:rsidRPr="00341436">
        <w:rPr>
          <w:rFonts w:ascii="Arial" w:hAnsi="Arial" w:cs="Arial"/>
          <w:color w:val="000000"/>
          <w:sz w:val="20"/>
        </w:rPr>
        <w:t xml:space="preserve">S. </w:t>
      </w:r>
      <w:proofErr w:type="spellStart"/>
      <w:r w:rsidR="00403D70" w:rsidRPr="00341436">
        <w:rPr>
          <w:rFonts w:ascii="Arial" w:hAnsi="Arial" w:cs="Arial"/>
          <w:color w:val="000000"/>
          <w:sz w:val="20"/>
        </w:rPr>
        <w:t>Wamahiu</w:t>
      </w:r>
      <w:proofErr w:type="spellEnd"/>
      <w:r w:rsidR="00403D70" w:rsidRPr="00341436">
        <w:rPr>
          <w:rFonts w:ascii="Arial" w:hAnsi="Arial" w:cs="Arial"/>
          <w:color w:val="000000"/>
          <w:sz w:val="20"/>
        </w:rPr>
        <w:t>, (eds)</w:t>
      </w:r>
      <w:r w:rsidR="00015AFC" w:rsidRPr="00341436">
        <w:rPr>
          <w:rFonts w:ascii="Arial" w:hAnsi="Arial" w:cs="Arial"/>
          <w:color w:val="000000"/>
          <w:sz w:val="20"/>
        </w:rPr>
        <w:t>,</w:t>
      </w:r>
      <w:r w:rsidR="00403D70" w:rsidRPr="00341436">
        <w:rPr>
          <w:rFonts w:ascii="Arial" w:hAnsi="Arial" w:cs="Arial"/>
          <w:color w:val="000000"/>
          <w:sz w:val="20"/>
        </w:rPr>
        <w:t xml:space="preserve"> </w:t>
      </w:r>
      <w:r w:rsidR="00C90B95" w:rsidRPr="00341436">
        <w:rPr>
          <w:rFonts w:ascii="Arial" w:hAnsi="Arial" w:cs="Arial"/>
          <w:i/>
          <w:color w:val="000000"/>
          <w:sz w:val="20"/>
        </w:rPr>
        <w:t>Issues in Educational Research in Africa</w:t>
      </w:r>
      <w:r w:rsidR="00C90B95" w:rsidRPr="00341436">
        <w:rPr>
          <w:rFonts w:ascii="Arial" w:hAnsi="Arial" w:cs="Arial"/>
          <w:color w:val="000000"/>
          <w:sz w:val="20"/>
        </w:rPr>
        <w:t xml:space="preserve"> </w:t>
      </w:r>
      <w:r w:rsidR="0073711E" w:rsidRPr="00341436">
        <w:rPr>
          <w:rFonts w:ascii="Arial" w:hAnsi="Arial" w:cs="Arial"/>
          <w:color w:val="000000"/>
          <w:sz w:val="20"/>
        </w:rPr>
        <w:t xml:space="preserve">(pp.131–145), </w:t>
      </w:r>
      <w:r w:rsidR="00C90B95" w:rsidRPr="00341436">
        <w:rPr>
          <w:rFonts w:ascii="Arial" w:hAnsi="Arial" w:cs="Arial"/>
          <w:color w:val="000000"/>
          <w:sz w:val="20"/>
        </w:rPr>
        <w:t>1995.</w:t>
      </w:r>
    </w:p>
    <w:p w:rsidR="00015AFC" w:rsidRPr="00341436" w:rsidRDefault="00015AFC" w:rsidP="00015AFC">
      <w:pPr>
        <w:pStyle w:val="ListParagraph"/>
        <w:rPr>
          <w:rFonts w:ascii="Arial" w:eastAsia="SimSun" w:hAnsi="Arial" w:cs="Arial"/>
          <w:sz w:val="20"/>
          <w:szCs w:val="20"/>
          <w:lang w:eastAsia="zh-CN"/>
        </w:rPr>
      </w:pPr>
    </w:p>
    <w:p w:rsidR="00AF59BB" w:rsidRPr="007916B6" w:rsidRDefault="00BD0864" w:rsidP="007916B6">
      <w:pPr>
        <w:numPr>
          <w:ilvl w:val="0"/>
          <w:numId w:val="2"/>
        </w:numPr>
        <w:tabs>
          <w:tab w:val="left" w:pos="4410"/>
        </w:tabs>
        <w:ind w:left="720"/>
        <w:jc w:val="both"/>
        <w:rPr>
          <w:rFonts w:ascii="Arial" w:hAnsi="Arial" w:cs="Arial"/>
          <w:color w:val="000000"/>
          <w:sz w:val="20"/>
          <w:u w:val="single"/>
        </w:rPr>
      </w:pPr>
      <w:r w:rsidRPr="00341436">
        <w:rPr>
          <w:rFonts w:ascii="Arial" w:eastAsia="SimSun" w:hAnsi="Arial" w:cs="Arial"/>
          <w:sz w:val="20"/>
          <w:szCs w:val="20"/>
          <w:lang w:eastAsia="zh-CN"/>
        </w:rPr>
        <w:t>‘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>Planning-in-</w:t>
      </w:r>
      <w:r w:rsidRPr="00341436">
        <w:rPr>
          <w:rFonts w:ascii="Arial" w:eastAsia="SimSun" w:hAnsi="Arial" w:cs="Arial"/>
          <w:sz w:val="20"/>
          <w:szCs w:val="20"/>
          <w:lang w:eastAsia="zh-CN"/>
        </w:rPr>
        <w:t>a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 xml:space="preserve">ction. Cognitive </w:t>
      </w:r>
      <w:r w:rsidRPr="00341436">
        <w:rPr>
          <w:rFonts w:ascii="Arial" w:eastAsia="SimSun" w:hAnsi="Arial" w:cs="Arial"/>
          <w:sz w:val="20"/>
          <w:szCs w:val="20"/>
          <w:lang w:eastAsia="zh-CN"/>
        </w:rPr>
        <w:t>phenomenon or social accomplishment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>?</w:t>
      </w:r>
      <w:r w:rsidRPr="00341436">
        <w:rPr>
          <w:rFonts w:ascii="Arial" w:eastAsia="SimSun" w:hAnsi="Arial" w:cs="Arial"/>
          <w:sz w:val="20"/>
          <w:szCs w:val="20"/>
          <w:lang w:eastAsia="zh-CN"/>
        </w:rPr>
        <w:t>’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>Réseaux</w:t>
      </w:r>
      <w:proofErr w:type="spellEnd"/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 xml:space="preserve"> Series, Volume 8, </w:t>
      </w:r>
      <w:proofErr w:type="spellStart"/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>Numéro</w:t>
      </w:r>
      <w:proofErr w:type="spellEnd"/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 xml:space="preserve"> 2: </w:t>
      </w:r>
      <w:r w:rsidR="00403D70" w:rsidRPr="00341436">
        <w:rPr>
          <w:rFonts w:ascii="Arial" w:eastAsia="SimSun" w:hAnsi="Arial" w:cs="Arial"/>
          <w:sz w:val="20"/>
          <w:szCs w:val="20"/>
          <w:lang w:eastAsia="zh-CN"/>
        </w:rPr>
        <w:t>217</w:t>
      </w:r>
      <w:r w:rsidR="001074E8" w:rsidRPr="00341436">
        <w:rPr>
          <w:rFonts w:ascii="Arial" w:eastAsia="SimSun" w:hAnsi="Arial" w:cs="Arial"/>
          <w:sz w:val="20"/>
          <w:szCs w:val="20"/>
          <w:lang w:eastAsia="zh-CN"/>
        </w:rPr>
        <w:t>–</w:t>
      </w:r>
      <w:r w:rsidR="00C90B95" w:rsidRPr="00341436">
        <w:rPr>
          <w:rFonts w:ascii="Arial" w:eastAsia="SimSun" w:hAnsi="Arial" w:cs="Arial"/>
          <w:sz w:val="20"/>
          <w:szCs w:val="20"/>
          <w:lang w:eastAsia="zh-CN"/>
        </w:rPr>
        <w:t>236</w:t>
      </w:r>
      <w:r w:rsidR="00015AFC" w:rsidRPr="00341436">
        <w:rPr>
          <w:rFonts w:ascii="Arial" w:eastAsia="SimSun" w:hAnsi="Arial" w:cs="Arial"/>
          <w:sz w:val="20"/>
          <w:szCs w:val="20"/>
          <w:lang w:eastAsia="zh-CN"/>
        </w:rPr>
        <w:t>, 1990</w:t>
      </w:r>
      <w:r w:rsidR="001074E8" w:rsidRPr="00341436">
        <w:rPr>
          <w:rFonts w:ascii="Arial" w:eastAsia="SimSun" w:hAnsi="Arial" w:cs="Arial"/>
          <w:sz w:val="20"/>
          <w:szCs w:val="20"/>
          <w:lang w:eastAsia="zh-CN"/>
        </w:rPr>
        <w:t>.</w:t>
      </w:r>
    </w:p>
    <w:sectPr w:rsidR="00AF59BB" w:rsidRPr="007916B6" w:rsidSect="00AE6D5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E6B2B"/>
    <w:multiLevelType w:val="hybridMultilevel"/>
    <w:tmpl w:val="CD689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6043"/>
    <w:multiLevelType w:val="hybridMultilevel"/>
    <w:tmpl w:val="EBEECC5C"/>
    <w:lvl w:ilvl="0" w:tplc="08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675E5E79"/>
    <w:multiLevelType w:val="hybridMultilevel"/>
    <w:tmpl w:val="1026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E66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7DE47BF"/>
    <w:multiLevelType w:val="hybridMultilevel"/>
    <w:tmpl w:val="6A18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B95"/>
    <w:rsid w:val="0000402D"/>
    <w:rsid w:val="00015AFC"/>
    <w:rsid w:val="00041A10"/>
    <w:rsid w:val="00056B8C"/>
    <w:rsid w:val="000757CA"/>
    <w:rsid w:val="000820EB"/>
    <w:rsid w:val="000C7D69"/>
    <w:rsid w:val="000F6186"/>
    <w:rsid w:val="00100B80"/>
    <w:rsid w:val="001074E8"/>
    <w:rsid w:val="00141107"/>
    <w:rsid w:val="00142734"/>
    <w:rsid w:val="001604AA"/>
    <w:rsid w:val="00190441"/>
    <w:rsid w:val="001A1052"/>
    <w:rsid w:val="001B6243"/>
    <w:rsid w:val="002068FB"/>
    <w:rsid w:val="0021529F"/>
    <w:rsid w:val="002303C8"/>
    <w:rsid w:val="002454B1"/>
    <w:rsid w:val="002600D9"/>
    <w:rsid w:val="00260C54"/>
    <w:rsid w:val="002B5145"/>
    <w:rsid w:val="002E32F2"/>
    <w:rsid w:val="002F506E"/>
    <w:rsid w:val="00301AC1"/>
    <w:rsid w:val="00341436"/>
    <w:rsid w:val="00350E93"/>
    <w:rsid w:val="00374A37"/>
    <w:rsid w:val="00396793"/>
    <w:rsid w:val="003A4DB7"/>
    <w:rsid w:val="003B2AAF"/>
    <w:rsid w:val="003B5927"/>
    <w:rsid w:val="003B718D"/>
    <w:rsid w:val="003E0D89"/>
    <w:rsid w:val="003F43D7"/>
    <w:rsid w:val="003F4730"/>
    <w:rsid w:val="00403D70"/>
    <w:rsid w:val="00413FD1"/>
    <w:rsid w:val="00433634"/>
    <w:rsid w:val="004B7D74"/>
    <w:rsid w:val="004D678F"/>
    <w:rsid w:val="004E251B"/>
    <w:rsid w:val="00514337"/>
    <w:rsid w:val="00526A68"/>
    <w:rsid w:val="005519E4"/>
    <w:rsid w:val="005634EE"/>
    <w:rsid w:val="005855C7"/>
    <w:rsid w:val="00590BFB"/>
    <w:rsid w:val="005C3BED"/>
    <w:rsid w:val="005D087E"/>
    <w:rsid w:val="005E082D"/>
    <w:rsid w:val="005E0FE9"/>
    <w:rsid w:val="006B116B"/>
    <w:rsid w:val="007047A2"/>
    <w:rsid w:val="00705948"/>
    <w:rsid w:val="00706566"/>
    <w:rsid w:val="00713528"/>
    <w:rsid w:val="0073076E"/>
    <w:rsid w:val="0073711E"/>
    <w:rsid w:val="0074593E"/>
    <w:rsid w:val="007513CD"/>
    <w:rsid w:val="007876F0"/>
    <w:rsid w:val="007916B6"/>
    <w:rsid w:val="00795E34"/>
    <w:rsid w:val="007B128D"/>
    <w:rsid w:val="007D72C3"/>
    <w:rsid w:val="007F092E"/>
    <w:rsid w:val="00812462"/>
    <w:rsid w:val="008127D8"/>
    <w:rsid w:val="00821E16"/>
    <w:rsid w:val="00830B57"/>
    <w:rsid w:val="00833FA5"/>
    <w:rsid w:val="008C7B7C"/>
    <w:rsid w:val="008D492C"/>
    <w:rsid w:val="00934A2B"/>
    <w:rsid w:val="00951E92"/>
    <w:rsid w:val="00960D36"/>
    <w:rsid w:val="00963219"/>
    <w:rsid w:val="00980C0C"/>
    <w:rsid w:val="00980E93"/>
    <w:rsid w:val="009C27D6"/>
    <w:rsid w:val="009D5FAB"/>
    <w:rsid w:val="00A21B21"/>
    <w:rsid w:val="00A8120F"/>
    <w:rsid w:val="00A827B6"/>
    <w:rsid w:val="00A9525B"/>
    <w:rsid w:val="00AE2EB9"/>
    <w:rsid w:val="00AE6D58"/>
    <w:rsid w:val="00AF59BB"/>
    <w:rsid w:val="00B034F7"/>
    <w:rsid w:val="00B0504D"/>
    <w:rsid w:val="00B44FE7"/>
    <w:rsid w:val="00BA3FF0"/>
    <w:rsid w:val="00BD0864"/>
    <w:rsid w:val="00BD7DC0"/>
    <w:rsid w:val="00BF061B"/>
    <w:rsid w:val="00C1155E"/>
    <w:rsid w:val="00C13C5F"/>
    <w:rsid w:val="00C16FD9"/>
    <w:rsid w:val="00C37B00"/>
    <w:rsid w:val="00C4170C"/>
    <w:rsid w:val="00C50849"/>
    <w:rsid w:val="00C90B95"/>
    <w:rsid w:val="00CD1256"/>
    <w:rsid w:val="00CE7BD5"/>
    <w:rsid w:val="00D505A3"/>
    <w:rsid w:val="00D7139E"/>
    <w:rsid w:val="00D805C3"/>
    <w:rsid w:val="00DB11C1"/>
    <w:rsid w:val="00E11FA8"/>
    <w:rsid w:val="00E2451C"/>
    <w:rsid w:val="00E44BCC"/>
    <w:rsid w:val="00E5211D"/>
    <w:rsid w:val="00E61834"/>
    <w:rsid w:val="00E8071D"/>
    <w:rsid w:val="00E944ED"/>
    <w:rsid w:val="00EE46CF"/>
    <w:rsid w:val="00EF1587"/>
    <w:rsid w:val="00F017E5"/>
    <w:rsid w:val="00F117A6"/>
    <w:rsid w:val="00F13D39"/>
    <w:rsid w:val="00F27447"/>
    <w:rsid w:val="00F67D9B"/>
    <w:rsid w:val="00F711DD"/>
    <w:rsid w:val="00FA3A6B"/>
    <w:rsid w:val="00FC3E88"/>
    <w:rsid w:val="00FC6A6B"/>
    <w:rsid w:val="00F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271324"/>
  <w15:docId w15:val="{4BBE1AE9-353D-4611-9D14-E6437B4B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B95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0B95"/>
    <w:pPr>
      <w:jc w:val="center"/>
    </w:pPr>
    <w:rPr>
      <w:b/>
      <w:color w:val="FF00FF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90B95"/>
    <w:rPr>
      <w:rFonts w:ascii="Times New Roman" w:eastAsia="Times New Roman" w:hAnsi="Times New Roman" w:cs="Times New Roman"/>
      <w:b/>
      <w:color w:val="FF00FF"/>
      <w:sz w:val="32"/>
      <w:szCs w:val="20"/>
      <w:lang w:val="en-US"/>
    </w:rPr>
  </w:style>
  <w:style w:type="character" w:styleId="Hyperlink">
    <w:name w:val="Hyperlink"/>
    <w:basedOn w:val="DefaultParagraphFont"/>
    <w:rsid w:val="00C90B9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1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itservic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72BAD7-8191-412C-B45D-70B2D672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skye</dc:creator>
  <cp:lastModifiedBy>Author</cp:lastModifiedBy>
  <cp:revision>4</cp:revision>
  <dcterms:created xsi:type="dcterms:W3CDTF">2018-06-12T15:52:00Z</dcterms:created>
  <dcterms:modified xsi:type="dcterms:W3CDTF">2018-12-13T17:29:00Z</dcterms:modified>
</cp:coreProperties>
</file>