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6" w:rsidRPr="00BD7EE2" w:rsidRDefault="00F954E3" w:rsidP="006A3824">
      <w:pPr>
        <w:pStyle w:val="Standard"/>
        <w:bidi w:val="0"/>
        <w:spacing w:line="312" w:lineRule="auto"/>
        <w:jc w:val="center"/>
        <w:rPr>
          <w:color w:val="9BBB59" w:themeColor="accent3"/>
        </w:rPr>
      </w:pPr>
      <w:r w:rsidRPr="00F954E3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6" type="#_x0000_t202" style="position:absolute;left:0;text-align:left;margin-left:421.8pt;margin-top:-19.25pt;width:100.2pt;height:94.1pt;flip:x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">
            <v:textbox style="mso-fit-shape-to-text:t">
              <w:txbxContent>
                <w:p w:rsidR="0046229C" w:rsidRDefault="0046229C" w:rsidP="00DB164C">
                  <w:pPr>
                    <w:rPr>
                      <w:rtl/>
                      <w:lang w:bidi="he-IL"/>
                    </w:rPr>
                  </w:pPr>
                  <w:r w:rsidRPr="00DB164C">
                    <w:rPr>
                      <w:noProof/>
                      <w:rtl/>
                      <w:lang w:eastAsia="en-US" w:bidi="he-IL"/>
                    </w:rPr>
                    <w:drawing>
                      <wp:inline distT="0" distB="0" distL="0" distR="0">
                        <wp:extent cx="1285875" cy="1094122"/>
                        <wp:effectExtent l="0" t="0" r="0" b="0"/>
                        <wp:docPr id="344607595" name="תמונה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094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7EE2" w:rsidRPr="00BD7EE2">
        <w:rPr>
          <w:b/>
          <w:bCs/>
          <w:smallCaps/>
          <w:color w:val="9BBB59" w:themeColor="accent3"/>
          <w:sz w:val="28"/>
          <w:szCs w:val="28"/>
        </w:rPr>
        <w:t>Dr.</w:t>
      </w:r>
      <w:r w:rsidR="00FF135D">
        <w:rPr>
          <w:b/>
          <w:bCs/>
          <w:smallCaps/>
          <w:color w:val="9BBB59" w:themeColor="accent3"/>
          <w:sz w:val="28"/>
          <w:szCs w:val="28"/>
        </w:rPr>
        <w:t xml:space="preserve"> </w:t>
      </w:r>
      <w:r w:rsidR="00DF117C" w:rsidRPr="00BD7EE2">
        <w:rPr>
          <w:b/>
          <w:bCs/>
          <w:smallCaps/>
          <w:color w:val="9BBB59" w:themeColor="accent3"/>
          <w:sz w:val="32"/>
          <w:szCs w:val="32"/>
        </w:rPr>
        <w:t>Adar Brauner</w:t>
      </w:r>
      <w:r w:rsidR="006A3824">
        <w:rPr>
          <w:b/>
          <w:bCs/>
          <w:smallCaps/>
          <w:color w:val="9BBB59" w:themeColor="accent3"/>
          <w:sz w:val="32"/>
          <w:szCs w:val="32"/>
        </w:rPr>
        <w:t>;</w:t>
      </w:r>
      <w:r w:rsidR="003E4E46" w:rsidRPr="00BD7EE2">
        <w:rPr>
          <w:b/>
          <w:bCs/>
          <w:smallCaps/>
          <w:color w:val="9BBB59" w:themeColor="accent3"/>
          <w:sz w:val="32"/>
          <w:szCs w:val="32"/>
        </w:rPr>
        <w:t xml:space="preserve"> </w:t>
      </w:r>
      <w:r w:rsidR="00C53992" w:rsidRPr="00BD7EE2">
        <w:rPr>
          <w:b/>
          <w:bCs/>
          <w:smallCaps/>
          <w:color w:val="9BBB59" w:themeColor="accent3"/>
        </w:rPr>
        <w:t>M.D. in law</w:t>
      </w:r>
    </w:p>
    <w:p w:rsidR="006A3824" w:rsidRDefault="003E4E46" w:rsidP="006A3824">
      <w:pPr>
        <w:pStyle w:val="Standard"/>
        <w:bidi w:val="0"/>
        <w:spacing w:line="312" w:lineRule="auto"/>
        <w:jc w:val="center"/>
        <w:rPr>
          <w:color w:val="8064A2" w:themeColor="accent4"/>
        </w:rPr>
      </w:pPr>
      <w:r w:rsidRPr="00BD7EE2">
        <w:rPr>
          <w:b/>
          <w:bCs/>
          <w:smallCaps/>
          <w:color w:val="8064A2" w:themeColor="accent4"/>
        </w:rPr>
        <w:t>Residence</w:t>
      </w:r>
      <w:r w:rsidRPr="00BD7EE2">
        <w:rPr>
          <w:smallCaps/>
          <w:color w:val="8064A2" w:themeColor="accent4"/>
        </w:rPr>
        <w:t xml:space="preserve">: </w:t>
      </w:r>
      <w:r w:rsidR="00A73AEB">
        <w:rPr>
          <w:color w:val="8064A2" w:themeColor="accent4"/>
        </w:rPr>
        <w:t>Zichron Yaaqov</w:t>
      </w:r>
      <w:r w:rsidRPr="00BD7EE2">
        <w:rPr>
          <w:color w:val="8064A2" w:themeColor="accent4"/>
        </w:rPr>
        <w:t>,</w:t>
      </w:r>
      <w:r w:rsidR="00A73AEB">
        <w:rPr>
          <w:color w:val="8064A2" w:themeColor="accent4"/>
        </w:rPr>
        <w:t xml:space="preserve"> </w:t>
      </w:r>
      <w:r w:rsidR="00DF117C" w:rsidRPr="00BD7EE2">
        <w:rPr>
          <w:smallCaps/>
          <w:color w:val="8064A2" w:themeColor="accent4"/>
        </w:rPr>
        <w:t>Israel</w:t>
      </w:r>
    </w:p>
    <w:p w:rsidR="007A4D86" w:rsidRPr="006A3824" w:rsidRDefault="00BD7EE2" w:rsidP="006A3824">
      <w:pPr>
        <w:pStyle w:val="Standard"/>
        <w:bidi w:val="0"/>
        <w:spacing w:line="312" w:lineRule="auto"/>
        <w:jc w:val="center"/>
        <w:rPr>
          <w:color w:val="8064A2" w:themeColor="accent4"/>
          <w:rtl/>
        </w:rPr>
      </w:pPr>
      <w:r w:rsidRPr="00BD7EE2">
        <w:rPr>
          <w:b/>
          <w:bCs/>
        </w:rPr>
        <w:t>Date of Birth</w:t>
      </w:r>
      <w:r w:rsidR="00DF117C" w:rsidRPr="00BD7EE2">
        <w:rPr>
          <w:b/>
          <w:bCs/>
        </w:rPr>
        <w:t>:</w:t>
      </w:r>
      <w:r>
        <w:t xml:space="preserve"> March, 31th,</w:t>
      </w:r>
      <w:r w:rsidR="00DF117C">
        <w:t xml:space="preserve"> 1973</w:t>
      </w:r>
    </w:p>
    <w:p w:rsidR="007A4D86" w:rsidRDefault="00F954E3" w:rsidP="006A3824">
      <w:pPr>
        <w:pStyle w:val="Standard"/>
        <w:pBdr>
          <w:bottom w:val="single" w:sz="6" w:space="0" w:color="00000A"/>
        </w:pBdr>
        <w:bidi w:val="0"/>
        <w:spacing w:line="312" w:lineRule="auto"/>
        <w:jc w:val="center"/>
      </w:pPr>
      <w:hyperlink r:id="rId8" w:history="1">
        <w:r w:rsidR="00DF117C">
          <w:t>Adar1@live.com</w:t>
        </w:r>
      </w:hyperlink>
      <w:r w:rsidR="00397FB2">
        <w:tab/>
      </w:r>
      <w:r w:rsidR="003E4E46">
        <w:rPr>
          <w:rFonts w:hint="cs"/>
          <w:rtl/>
        </w:rPr>
        <w:t>972</w:t>
      </w:r>
      <w:r w:rsidR="003E4E46">
        <w:rPr>
          <w:rtl/>
        </w:rPr>
        <w:t>54</w:t>
      </w:r>
      <w:r w:rsidR="00DF117C">
        <w:rPr>
          <w:rtl/>
        </w:rPr>
        <w:t>7268539</w:t>
      </w:r>
      <w:r w:rsidR="003E4E46">
        <w:rPr>
          <w:rFonts w:hint="cs"/>
          <w:rtl/>
        </w:rPr>
        <w:t>+</w:t>
      </w:r>
    </w:p>
    <w:p w:rsidR="003E4E46" w:rsidRPr="003E4E46" w:rsidRDefault="003E4E46" w:rsidP="006A3824">
      <w:pPr>
        <w:pStyle w:val="Standard"/>
        <w:pBdr>
          <w:bottom w:val="single" w:sz="6" w:space="0" w:color="00000A"/>
        </w:pBdr>
        <w:bidi w:val="0"/>
        <w:spacing w:line="312" w:lineRule="auto"/>
        <w:jc w:val="center"/>
      </w:pPr>
      <w:r>
        <w:t>Skype Username: Adarbrown</w:t>
      </w:r>
    </w:p>
    <w:p w:rsidR="007A4D86" w:rsidRDefault="007A4D86" w:rsidP="00C53992">
      <w:pPr>
        <w:pStyle w:val="Standard"/>
        <w:bidi w:val="0"/>
        <w:jc w:val="left"/>
      </w:pPr>
    </w:p>
    <w:p w:rsidR="00BD7EE2" w:rsidRDefault="00BD7EE2" w:rsidP="00BD7EE2">
      <w:pPr>
        <w:pStyle w:val="Standard"/>
        <w:bidi w:val="0"/>
        <w:jc w:val="left"/>
      </w:pPr>
    </w:p>
    <w:p w:rsidR="00A73AEB" w:rsidRDefault="00F61B7C" w:rsidP="00A73AEB">
      <w:pPr>
        <w:widowControl/>
        <w:suppressAutoHyphens w:val="0"/>
        <w:autoSpaceDN/>
        <w:bidi w:val="0"/>
        <w:spacing w:line="384" w:lineRule="atLeast"/>
        <w:textAlignment w:val="auto"/>
        <w:rPr>
          <w:rFonts w:ascii="Arial" w:hAnsi="Arial" w:cs="Arial"/>
          <w:color w:val="333333"/>
          <w:kern w:val="0"/>
          <w:sz w:val="24"/>
          <w:szCs w:val="24"/>
          <w:lang w:eastAsia="en-US" w:bidi="he-IL"/>
        </w:rPr>
      </w:pPr>
      <w:r w:rsidRPr="00F61B7C">
        <w:rPr>
          <w:rFonts w:ascii="Arial" w:hAnsi="Arial" w:cs="Arial"/>
          <w:b/>
          <w:bCs/>
          <w:color w:val="8064A2" w:themeColor="accent4"/>
          <w:kern w:val="0"/>
          <w:sz w:val="24"/>
          <w:szCs w:val="24"/>
          <w:lang w:eastAsia="en-US" w:bidi="he-IL"/>
        </w:rPr>
        <w:t>Language Pairs:</w:t>
      </w:r>
      <w:r w:rsidR="00A73AEB">
        <w:rPr>
          <w:rFonts w:ascii="Arial" w:hAnsi="Arial" w:cs="Arial"/>
          <w:b/>
          <w:bCs/>
          <w:color w:val="8064A2" w:themeColor="accent4"/>
          <w:kern w:val="0"/>
          <w:sz w:val="24"/>
          <w:szCs w:val="24"/>
          <w:lang w:eastAsia="en-US" w:bidi="he-IL"/>
        </w:rPr>
        <w:t xml:space="preserve"> </w:t>
      </w:r>
      <w:r w:rsidR="00A73AEB">
        <w:rPr>
          <w:rFonts w:ascii="Arial" w:hAnsi="Arial" w:cs="Arial"/>
          <w:b/>
          <w:bCs/>
          <w:color w:val="8064A2" w:themeColor="accent4"/>
          <w:kern w:val="0"/>
          <w:sz w:val="24"/>
          <w:szCs w:val="24"/>
          <w:lang w:eastAsia="en-US" w:bidi="he-IL"/>
        </w:rPr>
        <w:tab/>
      </w:r>
      <w:r w:rsidR="00A73AEB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Italian&gt;</w:t>
      </w:r>
      <w:r w:rsidRPr="00E130E8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Hebrew</w:t>
      </w:r>
      <w:r w:rsidR="00A73AEB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, English</w:t>
      </w:r>
    </w:p>
    <w:p w:rsidR="00E130E8" w:rsidRDefault="00F61B7C" w:rsidP="00A73AEB">
      <w:pPr>
        <w:widowControl/>
        <w:suppressAutoHyphens w:val="0"/>
        <w:autoSpaceDN/>
        <w:bidi w:val="0"/>
        <w:spacing w:line="384" w:lineRule="atLeast"/>
        <w:ind w:left="1440" w:firstLine="720"/>
        <w:textAlignment w:val="auto"/>
        <w:rPr>
          <w:rFonts w:ascii="Arial" w:hAnsi="Arial" w:cs="Arial"/>
          <w:color w:val="333333"/>
          <w:kern w:val="0"/>
          <w:sz w:val="24"/>
          <w:szCs w:val="24"/>
          <w:lang w:eastAsia="en-US" w:bidi="he-IL"/>
        </w:rPr>
      </w:pPr>
      <w:r w:rsidRPr="00F61B7C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English</w:t>
      </w:r>
      <w:r w:rsidR="00A73AEB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&gt;</w:t>
      </w:r>
      <w:r w:rsidRPr="00F61B7C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 xml:space="preserve"> Hebrew</w:t>
      </w:r>
      <w:r w:rsidR="00A73AEB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 xml:space="preserve">, Italian </w:t>
      </w:r>
    </w:p>
    <w:p w:rsidR="00BD7EE2" w:rsidRDefault="00A73AEB" w:rsidP="00A73AEB">
      <w:pPr>
        <w:widowControl/>
        <w:suppressAutoHyphens w:val="0"/>
        <w:autoSpaceDN/>
        <w:bidi w:val="0"/>
        <w:spacing w:line="384" w:lineRule="atLeast"/>
        <w:ind w:left="1440" w:firstLine="720"/>
        <w:textAlignment w:val="auto"/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</w:pPr>
      <w:r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 xml:space="preserve">French&gt; Italian, Hebrew, </w:t>
      </w:r>
      <w:r w:rsidRPr="00A73AEB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English;</w:t>
      </w:r>
    </w:p>
    <w:p w:rsidR="00A73AEB" w:rsidRPr="00A73AEB" w:rsidRDefault="00A73AEB" w:rsidP="00A73AEB">
      <w:pPr>
        <w:widowControl/>
        <w:suppressAutoHyphens w:val="0"/>
        <w:autoSpaceDN/>
        <w:bidi w:val="0"/>
        <w:spacing w:line="384" w:lineRule="atLeast"/>
        <w:ind w:left="1440" w:firstLine="720"/>
        <w:textAlignment w:val="auto"/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</w:pPr>
      <w:r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Spanish&gt;</w:t>
      </w:r>
      <w:r w:rsidRPr="00A73AEB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 xml:space="preserve"> </w:t>
      </w:r>
      <w:r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 xml:space="preserve">Italian, Hebrew, </w:t>
      </w:r>
      <w:r w:rsidRPr="00A73AEB">
        <w:rPr>
          <w:rFonts w:ascii="Arial" w:hAnsi="Arial" w:cs="Arial"/>
          <w:b/>
          <w:bCs/>
          <w:color w:val="4F6228" w:themeColor="accent3" w:themeShade="80"/>
          <w:kern w:val="0"/>
          <w:sz w:val="24"/>
          <w:szCs w:val="24"/>
          <w:lang w:eastAsia="en-US" w:bidi="he-IL"/>
        </w:rPr>
        <w:t>English;</w:t>
      </w:r>
    </w:p>
    <w:p w:rsidR="00BD7EE2" w:rsidRPr="00A73AEB" w:rsidRDefault="00BD7EE2" w:rsidP="00E130E8">
      <w:pPr>
        <w:pStyle w:val="Standard"/>
        <w:bidi w:val="0"/>
        <w:spacing w:line="312" w:lineRule="auto"/>
        <w:jc w:val="left"/>
        <w:rPr>
          <w:b/>
          <w:bCs/>
          <w:color w:val="4F6228" w:themeColor="accent3" w:themeShade="80"/>
          <w:sz w:val="26"/>
          <w:szCs w:val="26"/>
          <w:u w:val="single"/>
        </w:rPr>
      </w:pPr>
    </w:p>
    <w:p w:rsidR="007A4D86" w:rsidRDefault="00DF117C" w:rsidP="00BD7EE2">
      <w:pPr>
        <w:pStyle w:val="Standard"/>
        <w:bidi w:val="0"/>
        <w:spacing w:after="80" w:line="312" w:lineRule="auto"/>
        <w:jc w:val="left"/>
      </w:pPr>
      <w:r>
        <w:rPr>
          <w:b/>
          <w:bCs/>
          <w:sz w:val="26"/>
          <w:szCs w:val="26"/>
          <w:u w:val="single"/>
        </w:rPr>
        <w:t>Education</w:t>
      </w:r>
    </w:p>
    <w:p w:rsidR="007A4D86" w:rsidRDefault="00DF117C" w:rsidP="00791FD3">
      <w:pPr>
        <w:pStyle w:val="Standard"/>
        <w:tabs>
          <w:tab w:val="left" w:pos="1260"/>
        </w:tabs>
        <w:bidi w:val="0"/>
        <w:spacing w:after="80" w:line="300" w:lineRule="auto"/>
        <w:jc w:val="left"/>
      </w:pPr>
      <w:r>
        <w:rPr>
          <w:b/>
          <w:bCs/>
          <w:rtl/>
        </w:rPr>
        <w:t>201</w:t>
      </w:r>
      <w:r w:rsidR="00A73AEB">
        <w:rPr>
          <w:b/>
          <w:bCs/>
        </w:rPr>
        <w:t>3</w:t>
      </w:r>
      <w:r w:rsidR="00A73AEB">
        <w:t xml:space="preserve">: </w:t>
      </w:r>
      <w:r w:rsidR="00791FD3">
        <w:rPr>
          <w:b/>
          <w:bCs/>
        </w:rPr>
        <w:t>Authorization to Clerking-Internship</w:t>
      </w:r>
      <w:r>
        <w:rPr>
          <w:b/>
          <w:bCs/>
        </w:rPr>
        <w:t xml:space="preserve"> </w:t>
      </w:r>
      <w:r w:rsidR="00791FD3">
        <w:rPr>
          <w:b/>
          <w:bCs/>
        </w:rPr>
        <w:t xml:space="preserve">in </w:t>
      </w:r>
      <w:r>
        <w:rPr>
          <w:b/>
          <w:bCs/>
        </w:rPr>
        <w:t>Israel</w:t>
      </w:r>
      <w:r>
        <w:t xml:space="preserve">: Authorization </w:t>
      </w:r>
      <w:r w:rsidR="00A73AEB">
        <w:t>conferred</w:t>
      </w:r>
      <w:r w:rsidR="00BD7EE2">
        <w:t xml:space="preserve"> by the Israel</w:t>
      </w:r>
      <w:r w:rsidR="00A73AEB">
        <w:t>i</w:t>
      </w:r>
      <w:r>
        <w:t xml:space="preserve"> Bar</w:t>
      </w:r>
      <w:r>
        <w:rPr>
          <w:rtl/>
        </w:rPr>
        <w:t>.</w:t>
      </w:r>
    </w:p>
    <w:p w:rsidR="00A73AEB" w:rsidRDefault="00E130E8" w:rsidP="00A73AEB">
      <w:pPr>
        <w:pStyle w:val="Standard"/>
        <w:tabs>
          <w:tab w:val="left" w:pos="1260"/>
        </w:tabs>
        <w:bidi w:val="0"/>
        <w:spacing w:after="80" w:line="300" w:lineRule="auto"/>
        <w:jc w:val="left"/>
        <w:rPr>
          <w:b/>
          <w:bCs/>
        </w:rPr>
      </w:pPr>
      <w:r>
        <w:rPr>
          <w:b/>
          <w:bCs/>
          <w:rtl/>
        </w:rPr>
        <w:t>2004-2006</w:t>
      </w:r>
      <w:r>
        <w:rPr>
          <w:b/>
          <w:bCs/>
        </w:rPr>
        <w:t>:</w:t>
      </w:r>
      <w:r w:rsidR="00A73AEB">
        <w:rPr>
          <w:b/>
          <w:bCs/>
        </w:rPr>
        <w:t xml:space="preserve"> </w:t>
      </w:r>
      <w:r w:rsidRPr="00A73AEB">
        <w:rPr>
          <w:b/>
          <w:bCs/>
        </w:rPr>
        <w:t>Specializing Lawyer for a Law Firm in Ital</w:t>
      </w:r>
      <w:r w:rsidR="00A73AEB">
        <w:rPr>
          <w:b/>
          <w:bCs/>
        </w:rPr>
        <w:t>y</w:t>
      </w:r>
    </w:p>
    <w:p w:rsidR="00A73AEB" w:rsidRDefault="00A73AEB" w:rsidP="00A73AEB">
      <w:pPr>
        <w:pStyle w:val="Standard"/>
        <w:tabs>
          <w:tab w:val="left" w:pos="1260"/>
        </w:tabs>
        <w:bidi w:val="0"/>
        <w:spacing w:after="80" w:line="300" w:lineRule="auto"/>
        <w:jc w:val="left"/>
        <w:rPr>
          <w:b/>
          <w:bCs/>
        </w:rPr>
      </w:pPr>
      <w:r>
        <w:rPr>
          <w:b/>
          <w:bCs/>
        </w:rPr>
        <w:t xml:space="preserve">2006: Rabbinical Degree: </w:t>
      </w:r>
      <w:r w:rsidRPr="00A73AEB">
        <w:t>issued by the Milan Rabbinate, Italy</w:t>
      </w:r>
    </w:p>
    <w:p w:rsidR="00A73AEB" w:rsidRDefault="00A73AEB" w:rsidP="00A73AEB">
      <w:pPr>
        <w:pStyle w:val="Standard"/>
        <w:tabs>
          <w:tab w:val="left" w:pos="1260"/>
        </w:tabs>
        <w:bidi w:val="0"/>
        <w:spacing w:after="80" w:line="300" w:lineRule="auto"/>
        <w:jc w:val="left"/>
        <w:rPr>
          <w:b/>
          <w:bCs/>
        </w:rPr>
      </w:pPr>
      <w:r>
        <w:rPr>
          <w:b/>
          <w:bCs/>
        </w:rPr>
        <w:t>1997-2014: Biblical and Talmudic Studies</w:t>
      </w:r>
      <w:r w:rsidR="00397FB2">
        <w:rPr>
          <w:b/>
          <w:bCs/>
        </w:rPr>
        <w:t xml:space="preserve">: </w:t>
      </w:r>
      <w:r w:rsidR="00791FD3" w:rsidRPr="00397FB2">
        <w:t>Talmudic</w:t>
      </w:r>
      <w:r w:rsidR="00397FB2" w:rsidRPr="00397FB2">
        <w:t xml:space="preserve"> academies in Italy and Israel</w:t>
      </w:r>
    </w:p>
    <w:p w:rsidR="007A4D86" w:rsidRDefault="00A73AEB" w:rsidP="00A73AEB">
      <w:pPr>
        <w:pStyle w:val="Standard"/>
        <w:tabs>
          <w:tab w:val="left" w:pos="1260"/>
        </w:tabs>
        <w:bidi w:val="0"/>
        <w:spacing w:after="80" w:line="300" w:lineRule="auto"/>
        <w:jc w:val="left"/>
      </w:pPr>
      <w:r>
        <w:rPr>
          <w:b/>
          <w:bCs/>
          <w:rtl/>
        </w:rPr>
        <w:t>1992-200</w:t>
      </w:r>
      <w:r>
        <w:rPr>
          <w:b/>
          <w:bCs/>
        </w:rPr>
        <w:t>0</w:t>
      </w:r>
      <w:r w:rsidR="00DF117C">
        <w:rPr>
          <w:b/>
          <w:bCs/>
          <w:rtl/>
        </w:rPr>
        <w:t>:</w:t>
      </w:r>
      <w:r w:rsidR="00DF117C">
        <w:rPr>
          <w:rtl/>
        </w:rPr>
        <w:tab/>
      </w:r>
      <w:r w:rsidR="00DF117C">
        <w:rPr>
          <w:b/>
          <w:bCs/>
        </w:rPr>
        <w:t>Master's Degree in Law</w:t>
      </w:r>
      <w:r w:rsidR="00DF117C">
        <w:t xml:space="preserve"> – Modena University, Italy</w:t>
      </w:r>
    </w:p>
    <w:p w:rsidR="00E130E8" w:rsidRDefault="00E130E8" w:rsidP="00E130E8">
      <w:pPr>
        <w:pStyle w:val="Standard"/>
        <w:tabs>
          <w:tab w:val="left" w:pos="1260"/>
        </w:tabs>
        <w:bidi w:val="0"/>
        <w:spacing w:after="80" w:line="300" w:lineRule="auto"/>
        <w:jc w:val="left"/>
      </w:pPr>
    </w:p>
    <w:p w:rsidR="00F61B7C" w:rsidRPr="00F61B7C" w:rsidRDefault="00E130E8" w:rsidP="00A73AEB">
      <w:pPr>
        <w:pStyle w:val="Standard"/>
        <w:bidi w:val="0"/>
        <w:spacing w:after="80" w:line="312" w:lineRule="auto"/>
        <w:ind w:left="1418" w:hanging="1418"/>
        <w:jc w:val="left"/>
        <w:rPr>
          <w:rtl/>
        </w:rPr>
      </w:pPr>
      <w:r>
        <w:rPr>
          <w:b/>
          <w:bCs/>
          <w:sz w:val="28"/>
          <w:szCs w:val="28"/>
          <w:u w:val="single"/>
        </w:rPr>
        <w:t>Translation</w:t>
      </w:r>
      <w:r w:rsidR="00A73AEB">
        <w:rPr>
          <w:b/>
          <w:bCs/>
          <w:sz w:val="28"/>
          <w:szCs w:val="28"/>
          <w:u w:val="single"/>
        </w:rPr>
        <w:t xml:space="preserve"> </w:t>
      </w:r>
      <w:r w:rsidR="00791FD3">
        <w:rPr>
          <w:b/>
          <w:bCs/>
          <w:sz w:val="26"/>
          <w:szCs w:val="26"/>
          <w:u w:val="single"/>
        </w:rPr>
        <w:t>Experience: translation</w:t>
      </w:r>
      <w:r w:rsidR="00F61B7C" w:rsidRPr="00F61B7C">
        <w:rPr>
          <w:rFonts w:asciiTheme="majorBidi" w:hAnsiTheme="majorBidi" w:cstheme="majorBidi"/>
          <w:color w:val="333333"/>
          <w:kern w:val="0"/>
        </w:rPr>
        <w:t xml:space="preserve"> of</w:t>
      </w:r>
      <w:r w:rsidR="00A73AEB">
        <w:rPr>
          <w:rFonts w:asciiTheme="majorBidi" w:hAnsiTheme="majorBidi" w:cstheme="majorBidi"/>
          <w:color w:val="333333"/>
          <w:kern w:val="0"/>
        </w:rPr>
        <w:t xml:space="preserve"> </w:t>
      </w:r>
      <w:r w:rsidR="0056682E">
        <w:rPr>
          <w:rFonts w:asciiTheme="majorBidi" w:hAnsiTheme="majorBidi" w:cstheme="majorBidi"/>
          <w:color w:val="333333"/>
          <w:kern w:val="0"/>
        </w:rPr>
        <w:t>contracts, of</w:t>
      </w:r>
      <w:bookmarkStart w:id="0" w:name="_GoBack"/>
      <w:bookmarkEnd w:id="0"/>
      <w:r w:rsidR="00F61B7C" w:rsidRPr="00F61B7C">
        <w:rPr>
          <w:rFonts w:asciiTheme="majorBidi" w:hAnsiTheme="majorBidi" w:cstheme="majorBidi"/>
          <w:color w:val="333333"/>
          <w:kern w:val="0"/>
        </w:rPr>
        <w:t> texts of law,</w:t>
      </w:r>
      <w:r w:rsidR="00A73AEB">
        <w:rPr>
          <w:rFonts w:asciiTheme="majorBidi" w:hAnsiTheme="majorBidi" w:cstheme="majorBidi"/>
          <w:color w:val="333333"/>
          <w:kern w:val="0"/>
        </w:rPr>
        <w:t xml:space="preserve"> </w:t>
      </w:r>
      <w:r w:rsidR="00F61B7C" w:rsidRPr="00F61B7C">
        <w:rPr>
          <w:rFonts w:asciiTheme="majorBidi" w:hAnsiTheme="majorBidi" w:cstheme="majorBidi"/>
          <w:color w:val="333333"/>
          <w:kern w:val="0"/>
        </w:rPr>
        <w:t>economy, medicine, literature, marketing and finance and Judaism from</w:t>
      </w:r>
      <w:r w:rsidR="00A73AEB">
        <w:rPr>
          <w:rFonts w:asciiTheme="majorBidi" w:hAnsiTheme="majorBidi" w:cstheme="majorBidi"/>
          <w:color w:val="333333"/>
          <w:kern w:val="0"/>
        </w:rPr>
        <w:t xml:space="preserve"> </w:t>
      </w:r>
      <w:r w:rsidR="00F61B7C" w:rsidRPr="00F61B7C">
        <w:rPr>
          <w:rFonts w:asciiTheme="majorBidi" w:hAnsiTheme="majorBidi" w:cstheme="majorBidi"/>
          <w:color w:val="333333"/>
          <w:kern w:val="0"/>
          <w:u w:val="single"/>
        </w:rPr>
        <w:t>English and Hebrew</w:t>
      </w:r>
      <w:r w:rsidR="00A73AEB">
        <w:rPr>
          <w:rFonts w:asciiTheme="majorBidi" w:hAnsiTheme="majorBidi" w:cstheme="majorBidi"/>
          <w:color w:val="333333"/>
          <w:kern w:val="0"/>
          <w:u w:val="single"/>
        </w:rPr>
        <w:t xml:space="preserve"> </w:t>
      </w:r>
      <w:r w:rsidR="00F61B7C" w:rsidRPr="00F61B7C">
        <w:rPr>
          <w:rFonts w:asciiTheme="majorBidi" w:hAnsiTheme="majorBidi" w:cstheme="majorBidi"/>
          <w:color w:val="333333"/>
          <w:kern w:val="0"/>
        </w:rPr>
        <w:t>to</w:t>
      </w:r>
      <w:r w:rsidR="00A73AEB">
        <w:rPr>
          <w:rFonts w:asciiTheme="majorBidi" w:hAnsiTheme="majorBidi" w:cstheme="majorBidi"/>
          <w:color w:val="333333"/>
          <w:kern w:val="0"/>
        </w:rPr>
        <w:t xml:space="preserve"> </w:t>
      </w:r>
      <w:r w:rsidR="00F61B7C" w:rsidRPr="00F61B7C">
        <w:rPr>
          <w:rFonts w:asciiTheme="majorBidi" w:hAnsiTheme="majorBidi" w:cstheme="majorBidi"/>
          <w:color w:val="333333"/>
          <w:kern w:val="0"/>
          <w:u w:val="single"/>
        </w:rPr>
        <w:t xml:space="preserve">Italian </w:t>
      </w:r>
      <w:r w:rsidR="00F61B7C" w:rsidRPr="00653E57">
        <w:rPr>
          <w:rFonts w:asciiTheme="majorBidi" w:hAnsiTheme="majorBidi" w:cstheme="majorBidi"/>
          <w:color w:val="333333"/>
          <w:kern w:val="0"/>
        </w:rPr>
        <w:t xml:space="preserve">and </w:t>
      </w:r>
      <w:r w:rsidR="00791FD3" w:rsidRPr="00653E57">
        <w:rPr>
          <w:rFonts w:asciiTheme="majorBidi" w:hAnsiTheme="majorBidi" w:cstheme="majorBidi"/>
          <w:color w:val="333333"/>
          <w:kern w:val="0"/>
        </w:rPr>
        <w:t>vice versa</w:t>
      </w:r>
      <w:r w:rsidR="00F61B7C" w:rsidRPr="00653E57">
        <w:rPr>
          <w:rFonts w:asciiTheme="majorBidi" w:hAnsiTheme="majorBidi" w:cstheme="majorBidi"/>
          <w:color w:val="333333"/>
          <w:kern w:val="0"/>
        </w:rPr>
        <w:t xml:space="preserve">, of </w:t>
      </w:r>
      <w:r w:rsidR="00A73AEB">
        <w:rPr>
          <w:rFonts w:asciiTheme="majorBidi" w:hAnsiTheme="majorBidi" w:cstheme="majorBidi"/>
          <w:color w:val="333333"/>
          <w:kern w:val="0"/>
        </w:rPr>
        <w:t>various</w:t>
      </w:r>
      <w:r w:rsidR="00F61B7C" w:rsidRPr="00653E57">
        <w:rPr>
          <w:rFonts w:asciiTheme="majorBidi" w:hAnsiTheme="majorBidi" w:cstheme="majorBidi"/>
          <w:color w:val="333333"/>
          <w:kern w:val="0"/>
        </w:rPr>
        <w:t xml:space="preserve"> </w:t>
      </w:r>
      <w:r w:rsidR="00B34C26" w:rsidRPr="00653E57">
        <w:rPr>
          <w:rFonts w:asciiTheme="majorBidi" w:hAnsiTheme="majorBidi" w:cstheme="majorBidi"/>
          <w:color w:val="333333"/>
          <w:kern w:val="0"/>
        </w:rPr>
        <w:t>lengths</w:t>
      </w:r>
      <w:r w:rsidR="00F61B7C" w:rsidRPr="00F61B7C">
        <w:rPr>
          <w:rFonts w:asciiTheme="majorBidi" w:hAnsiTheme="majorBidi" w:cstheme="majorBidi"/>
          <w:color w:val="333333"/>
          <w:kern w:val="0"/>
          <w:rtl/>
        </w:rPr>
        <w:t>.</w:t>
      </w:r>
    </w:p>
    <w:p w:rsidR="00C53992" w:rsidRDefault="00C53992" w:rsidP="00E130E8">
      <w:pPr>
        <w:pStyle w:val="Standard"/>
        <w:numPr>
          <w:ilvl w:val="0"/>
          <w:numId w:val="8"/>
        </w:numPr>
        <w:tabs>
          <w:tab w:val="left" w:pos="2880"/>
        </w:tabs>
        <w:bidi w:val="0"/>
        <w:spacing w:after="80" w:line="300" w:lineRule="auto"/>
        <w:ind w:left="1440" w:hanging="180"/>
        <w:jc w:val="left"/>
      </w:pPr>
      <w:r w:rsidRPr="00C53992">
        <w:rPr>
          <w:b/>
          <w:bCs/>
        </w:rPr>
        <w:t xml:space="preserve">Fields of expertise in </w:t>
      </w:r>
      <w:r w:rsidR="00791FD3" w:rsidRPr="00C53992">
        <w:rPr>
          <w:b/>
          <w:bCs/>
        </w:rPr>
        <w:t>translations:</w:t>
      </w:r>
      <w:r w:rsidR="00791FD3">
        <w:t xml:space="preserve"> legal</w:t>
      </w:r>
      <w:r>
        <w:t>, financial, marketing, literature,</w:t>
      </w:r>
      <w:r w:rsidR="00B34C26">
        <w:t xml:space="preserve"> IT,</w:t>
      </w:r>
      <w:r>
        <w:t xml:space="preserve"> medical, religious</w:t>
      </w:r>
      <w:r w:rsidR="00FB3EA6">
        <w:t>, others</w:t>
      </w:r>
      <w:r>
        <w:t>.</w:t>
      </w:r>
    </w:p>
    <w:p w:rsidR="007A4D86" w:rsidRPr="00F61B7C" w:rsidRDefault="00DF117C" w:rsidP="00F61B7C">
      <w:pPr>
        <w:pStyle w:val="Standard"/>
        <w:numPr>
          <w:ilvl w:val="0"/>
          <w:numId w:val="6"/>
        </w:numPr>
        <w:tabs>
          <w:tab w:val="left" w:pos="2880"/>
          <w:tab w:val="left" w:pos="3240"/>
        </w:tabs>
        <w:bidi w:val="0"/>
        <w:spacing w:after="80" w:line="300" w:lineRule="auto"/>
        <w:ind w:left="1440" w:hanging="180"/>
        <w:jc w:val="left"/>
        <w:rPr>
          <w:rFonts w:asciiTheme="majorBidi" w:hAnsiTheme="majorBidi" w:cstheme="majorBidi"/>
        </w:rPr>
      </w:pPr>
      <w:r w:rsidRPr="00BD7EE2">
        <w:rPr>
          <w:b/>
          <w:bCs/>
        </w:rPr>
        <w:t>Among translated material</w:t>
      </w:r>
      <w:r w:rsidRPr="00BD7EE2">
        <w:t>:</w:t>
      </w:r>
      <w:r w:rsidR="00A73AEB">
        <w:t xml:space="preserve"> </w:t>
      </w:r>
      <w:r w:rsidR="00A73AEB">
        <w:rPr>
          <w:rFonts w:asciiTheme="majorBidi" w:hAnsiTheme="majorBidi" w:cstheme="majorBidi"/>
          <w:color w:val="333333"/>
          <w:kern w:val="0"/>
        </w:rPr>
        <w:t>court and l</w:t>
      </w:r>
      <w:r w:rsidR="00F61B7C" w:rsidRPr="00F61B7C">
        <w:rPr>
          <w:rFonts w:asciiTheme="majorBidi" w:hAnsiTheme="majorBidi" w:cstheme="majorBidi"/>
          <w:color w:val="333333"/>
          <w:kern w:val="0"/>
        </w:rPr>
        <w:t>egal documents; books; financial reports for companies; marketing documents; transla</w:t>
      </w:r>
      <w:r w:rsidR="00E130E8">
        <w:rPr>
          <w:rFonts w:asciiTheme="majorBidi" w:hAnsiTheme="majorBidi" w:cstheme="majorBidi"/>
          <w:color w:val="333333"/>
          <w:kern w:val="0"/>
        </w:rPr>
        <w:t>tion of contents for websites; product m</w:t>
      </w:r>
      <w:r w:rsidR="00F61B7C" w:rsidRPr="00F61B7C">
        <w:rPr>
          <w:rFonts w:asciiTheme="majorBidi" w:hAnsiTheme="majorBidi" w:cstheme="majorBidi"/>
          <w:color w:val="333333"/>
          <w:kern w:val="0"/>
        </w:rPr>
        <w:t>anuals; pro</w:t>
      </w:r>
      <w:r w:rsidR="00E130E8">
        <w:rPr>
          <w:rFonts w:asciiTheme="majorBidi" w:hAnsiTheme="majorBidi" w:cstheme="majorBidi"/>
          <w:color w:val="333333"/>
          <w:kern w:val="0"/>
        </w:rPr>
        <w:t>duct leaflets; presentations ; certified c</w:t>
      </w:r>
      <w:r w:rsidR="00F61B7C" w:rsidRPr="00F61B7C">
        <w:rPr>
          <w:rFonts w:asciiTheme="majorBidi" w:hAnsiTheme="majorBidi" w:cstheme="majorBidi"/>
          <w:color w:val="333333"/>
          <w:kern w:val="0"/>
        </w:rPr>
        <w:t>ertificates, others</w:t>
      </w:r>
    </w:p>
    <w:p w:rsidR="00E130E8" w:rsidRDefault="00DF117C" w:rsidP="00BD7EE2">
      <w:pPr>
        <w:pStyle w:val="Standard"/>
        <w:numPr>
          <w:ilvl w:val="0"/>
          <w:numId w:val="9"/>
        </w:numPr>
        <w:tabs>
          <w:tab w:val="left" w:pos="2880"/>
          <w:tab w:val="left" w:pos="3240"/>
        </w:tabs>
        <w:bidi w:val="0"/>
        <w:spacing w:after="80" w:line="300" w:lineRule="auto"/>
        <w:jc w:val="left"/>
      </w:pPr>
      <w:r w:rsidRPr="00BD7EE2">
        <w:rPr>
          <w:b/>
          <w:bCs/>
        </w:rPr>
        <w:t>Among clients:</w:t>
      </w:r>
      <w:r w:rsidR="00917A16">
        <w:rPr>
          <w:b/>
          <w:bCs/>
        </w:rPr>
        <w:t xml:space="preserve"> </w:t>
      </w:r>
      <w:r w:rsidR="00B409CB">
        <w:t>Translation Agencies</w:t>
      </w:r>
      <w:r>
        <w:t xml:space="preserve"> such as Babylon; Transperfect,</w:t>
      </w:r>
      <w:r w:rsidR="00B409CB">
        <w:t xml:space="preserve"> Foxtrans-Rev and others,</w:t>
      </w:r>
      <w:r>
        <w:t xml:space="preserve"> Law firms; Technology, High-tech and Internet companies</w:t>
      </w:r>
      <w:r>
        <w:rPr>
          <w:rtl/>
        </w:rPr>
        <w:t>.</w:t>
      </w:r>
    </w:p>
    <w:p w:rsidR="007A4D86" w:rsidRDefault="007A4D86" w:rsidP="00E130E8">
      <w:pPr>
        <w:pStyle w:val="Standard"/>
        <w:tabs>
          <w:tab w:val="left" w:pos="2880"/>
          <w:tab w:val="left" w:pos="3240"/>
        </w:tabs>
        <w:bidi w:val="0"/>
        <w:spacing w:after="80" w:line="300" w:lineRule="auto"/>
        <w:ind w:left="1620"/>
        <w:jc w:val="left"/>
        <w:rPr>
          <w:rtl/>
        </w:rPr>
      </w:pPr>
    </w:p>
    <w:p w:rsidR="00E130E8" w:rsidRDefault="00E130E8" w:rsidP="00E130E8">
      <w:pPr>
        <w:pStyle w:val="Standard"/>
        <w:tabs>
          <w:tab w:val="left" w:pos="2880"/>
          <w:tab w:val="left" w:pos="3240"/>
        </w:tabs>
        <w:bidi w:val="0"/>
        <w:spacing w:after="80" w:line="300" w:lineRule="auto"/>
        <w:ind w:left="1620"/>
        <w:jc w:val="left"/>
      </w:pPr>
    </w:p>
    <w:p w:rsidR="007A4D86" w:rsidRDefault="00E130E8" w:rsidP="00397FB2">
      <w:pPr>
        <w:pStyle w:val="Standard"/>
        <w:tabs>
          <w:tab w:val="left" w:pos="1440"/>
          <w:tab w:val="left" w:pos="2520"/>
        </w:tabs>
        <w:bidi w:val="0"/>
        <w:spacing w:after="80" w:line="300" w:lineRule="auto"/>
        <w:jc w:val="left"/>
      </w:pPr>
      <w:r w:rsidRPr="00E130E8">
        <w:rPr>
          <w:b/>
          <w:bCs/>
          <w:u w:val="single"/>
        </w:rPr>
        <w:t>CAT Tools:</w:t>
      </w:r>
      <w:r w:rsidR="00397FB2">
        <w:t xml:space="preserve"> Wordfast, Google Translator’s Kit</w:t>
      </w:r>
    </w:p>
    <w:p w:rsidR="007A4D86" w:rsidRDefault="007A4D86" w:rsidP="00C53992">
      <w:pPr>
        <w:pStyle w:val="Standard"/>
        <w:tabs>
          <w:tab w:val="left" w:pos="1440"/>
          <w:tab w:val="left" w:pos="1800"/>
        </w:tabs>
        <w:bidi w:val="0"/>
        <w:spacing w:after="80" w:line="300" w:lineRule="auto"/>
        <w:jc w:val="left"/>
      </w:pPr>
    </w:p>
    <w:p w:rsidR="007A4D86" w:rsidRDefault="00DF117C" w:rsidP="00BD7EE2">
      <w:pPr>
        <w:pStyle w:val="Standard"/>
        <w:tabs>
          <w:tab w:val="left" w:pos="1440"/>
          <w:tab w:val="left" w:pos="1800"/>
        </w:tabs>
        <w:bidi w:val="0"/>
        <w:spacing w:after="80" w:line="300" w:lineRule="auto"/>
        <w:jc w:val="left"/>
        <w:rPr>
          <w:rtl/>
        </w:rPr>
      </w:pPr>
      <w:r>
        <w:rPr>
          <w:b/>
          <w:bCs/>
          <w:rtl/>
        </w:rPr>
        <w:t xml:space="preserve">* </w:t>
      </w:r>
      <w:r>
        <w:rPr>
          <w:b/>
          <w:bCs/>
        </w:rPr>
        <w:t>Credentials given at request</w:t>
      </w:r>
    </w:p>
    <w:sectPr w:rsidR="007A4D86" w:rsidSect="007A4D86">
      <w:pgSz w:w="11906" w:h="16838"/>
      <w:pgMar w:top="719" w:right="1106" w:bottom="1438" w:left="1080" w:header="720" w:footer="709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451" w:rsidRDefault="00E45451" w:rsidP="007A4D86">
      <w:r>
        <w:separator/>
      </w:r>
    </w:p>
  </w:endnote>
  <w:endnote w:type="continuationSeparator" w:id="1">
    <w:p w:rsidR="00E45451" w:rsidRDefault="00E45451" w:rsidP="007A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451" w:rsidRDefault="00E45451" w:rsidP="007A4D86">
      <w:r w:rsidRPr="007A4D86">
        <w:rPr>
          <w:color w:val="000000"/>
        </w:rPr>
        <w:separator/>
      </w:r>
    </w:p>
  </w:footnote>
  <w:footnote w:type="continuationSeparator" w:id="1">
    <w:p w:rsidR="00E45451" w:rsidRDefault="00E45451" w:rsidP="007A4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D72"/>
    <w:multiLevelType w:val="multilevel"/>
    <w:tmpl w:val="DC6E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A7CCC"/>
    <w:multiLevelType w:val="hybridMultilevel"/>
    <w:tmpl w:val="BDB67A2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1917AA5"/>
    <w:multiLevelType w:val="multilevel"/>
    <w:tmpl w:val="DF9AAE28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8987B70"/>
    <w:multiLevelType w:val="multilevel"/>
    <w:tmpl w:val="976A6A8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9FA6FE9"/>
    <w:multiLevelType w:val="multilevel"/>
    <w:tmpl w:val="F5CA0DA8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D9259AC"/>
    <w:multiLevelType w:val="multilevel"/>
    <w:tmpl w:val="A3989ED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F0A1D4A"/>
    <w:multiLevelType w:val="multilevel"/>
    <w:tmpl w:val="867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8064A2" w:themeColor="accent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B76BE"/>
    <w:multiLevelType w:val="multilevel"/>
    <w:tmpl w:val="650E60A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4F34FEA"/>
    <w:multiLevelType w:val="multilevel"/>
    <w:tmpl w:val="F8264AE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1ED0419"/>
    <w:multiLevelType w:val="multilevel"/>
    <w:tmpl w:val="D3B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24697"/>
    <w:multiLevelType w:val="multilevel"/>
    <w:tmpl w:val="B8B21518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D86"/>
    <w:rsid w:val="00004F88"/>
    <w:rsid w:val="00055F88"/>
    <w:rsid w:val="00133598"/>
    <w:rsid w:val="00172239"/>
    <w:rsid w:val="001947A8"/>
    <w:rsid w:val="001D0E70"/>
    <w:rsid w:val="001D6049"/>
    <w:rsid w:val="00294B51"/>
    <w:rsid w:val="00397FB2"/>
    <w:rsid w:val="003E4E46"/>
    <w:rsid w:val="0046229C"/>
    <w:rsid w:val="00530742"/>
    <w:rsid w:val="0056682E"/>
    <w:rsid w:val="005B1BB7"/>
    <w:rsid w:val="00653E57"/>
    <w:rsid w:val="006A3824"/>
    <w:rsid w:val="006B0A0F"/>
    <w:rsid w:val="006B4FEA"/>
    <w:rsid w:val="00791FD3"/>
    <w:rsid w:val="007A4D86"/>
    <w:rsid w:val="00824209"/>
    <w:rsid w:val="0083434D"/>
    <w:rsid w:val="00841C08"/>
    <w:rsid w:val="008821C8"/>
    <w:rsid w:val="008A3E7B"/>
    <w:rsid w:val="008F0EAB"/>
    <w:rsid w:val="00917A16"/>
    <w:rsid w:val="00A73AEB"/>
    <w:rsid w:val="00A85966"/>
    <w:rsid w:val="00B262BE"/>
    <w:rsid w:val="00B34C26"/>
    <w:rsid w:val="00B409CB"/>
    <w:rsid w:val="00BD7EE2"/>
    <w:rsid w:val="00C53992"/>
    <w:rsid w:val="00C70BB3"/>
    <w:rsid w:val="00CE2128"/>
    <w:rsid w:val="00CF0137"/>
    <w:rsid w:val="00D60D93"/>
    <w:rsid w:val="00DB164C"/>
    <w:rsid w:val="00DF117C"/>
    <w:rsid w:val="00E130E8"/>
    <w:rsid w:val="00E45451"/>
    <w:rsid w:val="00E90C7C"/>
    <w:rsid w:val="00F61B7C"/>
    <w:rsid w:val="00F954E3"/>
    <w:rsid w:val="00FB3EA6"/>
    <w:rsid w:val="00FB4085"/>
    <w:rsid w:val="00FF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D86"/>
    <w:pPr>
      <w:widowControl/>
      <w:bidi/>
      <w:jc w:val="right"/>
    </w:pPr>
    <w:rPr>
      <w:sz w:val="24"/>
      <w:szCs w:val="24"/>
      <w:lang w:eastAsia="en-US" w:bidi="he-IL"/>
    </w:rPr>
  </w:style>
  <w:style w:type="paragraph" w:customStyle="1" w:styleId="Heading">
    <w:name w:val="Heading"/>
    <w:basedOn w:val="Standard"/>
    <w:next w:val="Textbody"/>
    <w:rsid w:val="007A4D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A4D86"/>
    <w:pPr>
      <w:spacing w:after="120"/>
    </w:pPr>
  </w:style>
  <w:style w:type="paragraph" w:styleId="a3">
    <w:name w:val="List"/>
    <w:basedOn w:val="Textbody"/>
    <w:rsid w:val="007A4D86"/>
    <w:rPr>
      <w:rFonts w:cs="Mangal"/>
    </w:rPr>
  </w:style>
  <w:style w:type="paragraph" w:customStyle="1" w:styleId="1">
    <w:name w:val="כיתוב1"/>
    <w:basedOn w:val="Standard"/>
    <w:rsid w:val="007A4D8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A4D86"/>
    <w:pPr>
      <w:suppressLineNumbers/>
    </w:pPr>
    <w:rPr>
      <w:rFonts w:cs="Mangal"/>
    </w:rPr>
  </w:style>
  <w:style w:type="paragraph" w:customStyle="1" w:styleId="10">
    <w:name w:val="כותרת עליונה1"/>
    <w:basedOn w:val="Standard"/>
    <w:rsid w:val="007A4D86"/>
    <w:pPr>
      <w:suppressLineNumbers/>
      <w:tabs>
        <w:tab w:val="center" w:pos="4153"/>
        <w:tab w:val="right" w:pos="8306"/>
      </w:tabs>
    </w:pPr>
  </w:style>
  <w:style w:type="paragraph" w:customStyle="1" w:styleId="11">
    <w:name w:val="כותרת תחתונה1"/>
    <w:basedOn w:val="Standard"/>
    <w:rsid w:val="007A4D86"/>
    <w:pPr>
      <w:suppressLineNumbers/>
      <w:tabs>
        <w:tab w:val="center" w:pos="4153"/>
        <w:tab w:val="right" w:pos="8306"/>
      </w:tabs>
    </w:pPr>
  </w:style>
  <w:style w:type="paragraph" w:styleId="NormalWeb">
    <w:name w:val="Normal (Web)"/>
    <w:basedOn w:val="Standard"/>
    <w:rsid w:val="007A4D86"/>
    <w:pPr>
      <w:spacing w:before="28" w:after="28"/>
    </w:pPr>
    <w:rPr>
      <w:rFonts w:eastAsia="Calibri"/>
    </w:rPr>
  </w:style>
  <w:style w:type="character" w:customStyle="1" w:styleId="Internetlink">
    <w:name w:val="Internet link"/>
    <w:basedOn w:val="a0"/>
    <w:rsid w:val="007A4D86"/>
    <w:rPr>
      <w:color w:val="0000FF"/>
      <w:u w:val="single"/>
    </w:rPr>
  </w:style>
  <w:style w:type="character" w:styleId="a4">
    <w:name w:val="page number"/>
    <w:basedOn w:val="a0"/>
    <w:rsid w:val="007A4D86"/>
  </w:style>
  <w:style w:type="character" w:customStyle="1" w:styleId="ListLabel1">
    <w:name w:val="ListLabel 1"/>
    <w:rsid w:val="007A4D86"/>
    <w:rPr>
      <w:rFonts w:cs="Courier New"/>
    </w:rPr>
  </w:style>
  <w:style w:type="numbering" w:customStyle="1" w:styleId="WWNum1">
    <w:name w:val="WWNum1"/>
    <w:basedOn w:val="a2"/>
    <w:rsid w:val="007A4D86"/>
    <w:pPr>
      <w:numPr>
        <w:numId w:val="1"/>
      </w:numPr>
    </w:pPr>
  </w:style>
  <w:style w:type="numbering" w:customStyle="1" w:styleId="WWNum2">
    <w:name w:val="WWNum2"/>
    <w:basedOn w:val="a2"/>
    <w:rsid w:val="007A4D86"/>
    <w:pPr>
      <w:numPr>
        <w:numId w:val="2"/>
      </w:numPr>
    </w:pPr>
  </w:style>
  <w:style w:type="numbering" w:customStyle="1" w:styleId="WWNum3">
    <w:name w:val="WWNum3"/>
    <w:basedOn w:val="a2"/>
    <w:rsid w:val="007A4D86"/>
    <w:pPr>
      <w:numPr>
        <w:numId w:val="3"/>
      </w:numPr>
    </w:pPr>
  </w:style>
  <w:style w:type="numbering" w:customStyle="1" w:styleId="WWNum4">
    <w:name w:val="WWNum4"/>
    <w:basedOn w:val="a2"/>
    <w:rsid w:val="007A4D86"/>
    <w:pPr>
      <w:numPr>
        <w:numId w:val="4"/>
      </w:numPr>
    </w:pPr>
  </w:style>
  <w:style w:type="numbering" w:customStyle="1" w:styleId="WWNum5">
    <w:name w:val="WWNum5"/>
    <w:basedOn w:val="a2"/>
    <w:rsid w:val="007A4D86"/>
    <w:pPr>
      <w:numPr>
        <w:numId w:val="5"/>
      </w:numPr>
    </w:pPr>
  </w:style>
  <w:style w:type="numbering" w:customStyle="1" w:styleId="WWNum6">
    <w:name w:val="WWNum6"/>
    <w:basedOn w:val="a2"/>
    <w:rsid w:val="007A4D86"/>
    <w:pPr>
      <w:numPr>
        <w:numId w:val="6"/>
      </w:numPr>
    </w:pPr>
  </w:style>
  <w:style w:type="numbering" w:customStyle="1" w:styleId="WWNum7">
    <w:name w:val="WWNum7"/>
    <w:basedOn w:val="a2"/>
    <w:rsid w:val="007A4D86"/>
    <w:pPr>
      <w:numPr>
        <w:numId w:val="7"/>
      </w:numPr>
    </w:pPr>
  </w:style>
  <w:style w:type="paragraph" w:styleId="a5">
    <w:name w:val="footer"/>
    <w:basedOn w:val="a"/>
    <w:link w:val="a6"/>
    <w:uiPriority w:val="99"/>
    <w:semiHidden/>
    <w:unhideWhenUsed/>
    <w:rsid w:val="007A4D8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7A4D86"/>
  </w:style>
  <w:style w:type="paragraph" w:styleId="a7">
    <w:name w:val="List Paragraph"/>
    <w:basedOn w:val="a"/>
    <w:uiPriority w:val="34"/>
    <w:qFormat/>
    <w:rsid w:val="00F61B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164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B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D86"/>
    <w:pPr>
      <w:widowControl/>
      <w:bidi/>
      <w:jc w:val="right"/>
    </w:pPr>
    <w:rPr>
      <w:sz w:val="24"/>
      <w:szCs w:val="24"/>
      <w:lang w:eastAsia="en-US" w:bidi="he-IL"/>
    </w:rPr>
  </w:style>
  <w:style w:type="paragraph" w:customStyle="1" w:styleId="Heading">
    <w:name w:val="Heading"/>
    <w:basedOn w:val="Standard"/>
    <w:next w:val="Textbody"/>
    <w:rsid w:val="007A4D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A4D86"/>
    <w:pPr>
      <w:spacing w:after="120"/>
    </w:pPr>
  </w:style>
  <w:style w:type="paragraph" w:styleId="a3">
    <w:name w:val="List"/>
    <w:basedOn w:val="Textbody"/>
    <w:rsid w:val="007A4D86"/>
    <w:rPr>
      <w:rFonts w:cs="Mangal"/>
    </w:rPr>
  </w:style>
  <w:style w:type="paragraph" w:customStyle="1" w:styleId="1">
    <w:name w:val="כיתוב1"/>
    <w:basedOn w:val="Standard"/>
    <w:rsid w:val="007A4D8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A4D86"/>
    <w:pPr>
      <w:suppressLineNumbers/>
    </w:pPr>
    <w:rPr>
      <w:rFonts w:cs="Mangal"/>
    </w:rPr>
  </w:style>
  <w:style w:type="paragraph" w:customStyle="1" w:styleId="10">
    <w:name w:val="כותרת עליונה1"/>
    <w:basedOn w:val="Standard"/>
    <w:rsid w:val="007A4D86"/>
    <w:pPr>
      <w:suppressLineNumbers/>
      <w:tabs>
        <w:tab w:val="center" w:pos="4153"/>
        <w:tab w:val="right" w:pos="8306"/>
      </w:tabs>
    </w:pPr>
  </w:style>
  <w:style w:type="paragraph" w:customStyle="1" w:styleId="11">
    <w:name w:val="כותרת תחתונה1"/>
    <w:basedOn w:val="Standard"/>
    <w:rsid w:val="007A4D86"/>
    <w:pPr>
      <w:suppressLineNumbers/>
      <w:tabs>
        <w:tab w:val="center" w:pos="4153"/>
        <w:tab w:val="right" w:pos="8306"/>
      </w:tabs>
    </w:pPr>
  </w:style>
  <w:style w:type="paragraph" w:styleId="NormalWeb">
    <w:name w:val="Normal (Web)"/>
    <w:basedOn w:val="Standard"/>
    <w:rsid w:val="007A4D86"/>
    <w:pPr>
      <w:spacing w:before="28" w:after="28"/>
    </w:pPr>
    <w:rPr>
      <w:rFonts w:eastAsia="Calibri"/>
    </w:rPr>
  </w:style>
  <w:style w:type="character" w:customStyle="1" w:styleId="Internetlink">
    <w:name w:val="Internet link"/>
    <w:basedOn w:val="a0"/>
    <w:rsid w:val="007A4D86"/>
    <w:rPr>
      <w:color w:val="0000FF"/>
      <w:u w:val="single"/>
    </w:rPr>
  </w:style>
  <w:style w:type="character" w:styleId="a4">
    <w:name w:val="page number"/>
    <w:basedOn w:val="a0"/>
    <w:rsid w:val="007A4D86"/>
  </w:style>
  <w:style w:type="character" w:customStyle="1" w:styleId="ListLabel1">
    <w:name w:val="ListLabel 1"/>
    <w:rsid w:val="007A4D86"/>
    <w:rPr>
      <w:rFonts w:cs="Courier New"/>
    </w:rPr>
  </w:style>
  <w:style w:type="numbering" w:customStyle="1" w:styleId="WWNum1">
    <w:name w:val="WWNum1"/>
    <w:basedOn w:val="a2"/>
    <w:rsid w:val="007A4D86"/>
    <w:pPr>
      <w:numPr>
        <w:numId w:val="1"/>
      </w:numPr>
    </w:pPr>
  </w:style>
  <w:style w:type="numbering" w:customStyle="1" w:styleId="WWNum2">
    <w:name w:val="WWNum2"/>
    <w:basedOn w:val="a2"/>
    <w:rsid w:val="007A4D86"/>
    <w:pPr>
      <w:numPr>
        <w:numId w:val="2"/>
      </w:numPr>
    </w:pPr>
  </w:style>
  <w:style w:type="numbering" w:customStyle="1" w:styleId="WWNum3">
    <w:name w:val="WWNum3"/>
    <w:basedOn w:val="a2"/>
    <w:rsid w:val="007A4D86"/>
    <w:pPr>
      <w:numPr>
        <w:numId w:val="3"/>
      </w:numPr>
    </w:pPr>
  </w:style>
  <w:style w:type="numbering" w:customStyle="1" w:styleId="WWNum4">
    <w:name w:val="WWNum4"/>
    <w:basedOn w:val="a2"/>
    <w:rsid w:val="007A4D86"/>
    <w:pPr>
      <w:numPr>
        <w:numId w:val="4"/>
      </w:numPr>
    </w:pPr>
  </w:style>
  <w:style w:type="numbering" w:customStyle="1" w:styleId="WWNum5">
    <w:name w:val="WWNum5"/>
    <w:basedOn w:val="a2"/>
    <w:rsid w:val="007A4D86"/>
    <w:pPr>
      <w:numPr>
        <w:numId w:val="5"/>
      </w:numPr>
    </w:pPr>
  </w:style>
  <w:style w:type="numbering" w:customStyle="1" w:styleId="WWNum6">
    <w:name w:val="WWNum6"/>
    <w:basedOn w:val="a2"/>
    <w:rsid w:val="007A4D86"/>
    <w:pPr>
      <w:numPr>
        <w:numId w:val="6"/>
      </w:numPr>
    </w:pPr>
  </w:style>
  <w:style w:type="numbering" w:customStyle="1" w:styleId="WWNum7">
    <w:name w:val="WWNum7"/>
    <w:basedOn w:val="a2"/>
    <w:rsid w:val="007A4D86"/>
    <w:pPr>
      <w:numPr>
        <w:numId w:val="7"/>
      </w:numPr>
    </w:pPr>
  </w:style>
  <w:style w:type="paragraph" w:styleId="a5">
    <w:name w:val="footer"/>
    <w:basedOn w:val="a"/>
    <w:link w:val="a6"/>
    <w:uiPriority w:val="99"/>
    <w:semiHidden/>
    <w:unhideWhenUsed/>
    <w:rsid w:val="007A4D8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7A4D86"/>
  </w:style>
  <w:style w:type="paragraph" w:styleId="a7">
    <w:name w:val="List Paragraph"/>
    <w:basedOn w:val="a"/>
    <w:uiPriority w:val="34"/>
    <w:qFormat/>
    <w:rsid w:val="00F61B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164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B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633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r1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ADAR BRAUNER</dc:title>
  <dc:creator>תילי</dc:creator>
  <cp:lastModifiedBy>hadar</cp:lastModifiedBy>
  <cp:revision>2</cp:revision>
  <cp:lastPrinted>2011-01-04T22:54:00Z</cp:lastPrinted>
  <dcterms:created xsi:type="dcterms:W3CDTF">2015-02-17T15:03:00Z</dcterms:created>
  <dcterms:modified xsi:type="dcterms:W3CDTF">2015-02-17T15:03:00Z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Lenovo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