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56" w:rsidRPr="00620056" w:rsidRDefault="00620056" w:rsidP="00620056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20056">
        <w:rPr>
          <w:rFonts w:ascii="Times New Roman" w:eastAsia="Calibri" w:hAnsi="Times New Roman" w:cs="Times New Roman"/>
          <w:sz w:val="36"/>
          <w:szCs w:val="36"/>
        </w:rPr>
        <w:t>David Mackay</w:t>
      </w:r>
    </w:p>
    <w:p w:rsidR="00620056" w:rsidRPr="00620056" w:rsidRDefault="007078D7" w:rsidP="0062005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5201 South Dayton Place</w:t>
      </w:r>
    </w:p>
    <w:p w:rsidR="00620056" w:rsidRPr="00620056" w:rsidRDefault="007078D7" w:rsidP="007078D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Kennewick</w:t>
      </w:r>
      <w:r w:rsidR="00620056" w:rsidRPr="00620056">
        <w:rPr>
          <w:rFonts w:ascii="Times New Roman" w:eastAsia="Calibri" w:hAnsi="Times New Roman" w:cs="Times New Roman"/>
          <w:sz w:val="18"/>
          <w:szCs w:val="18"/>
        </w:rPr>
        <w:t xml:space="preserve">, WA </w:t>
      </w:r>
      <w:r>
        <w:rPr>
          <w:rFonts w:ascii="Times New Roman" w:eastAsia="Calibri" w:hAnsi="Times New Roman" w:cs="Times New Roman"/>
          <w:sz w:val="18"/>
          <w:szCs w:val="18"/>
        </w:rPr>
        <w:t>99337</w:t>
      </w:r>
    </w:p>
    <w:p w:rsidR="00620056" w:rsidRPr="00620056" w:rsidRDefault="00620056" w:rsidP="0062005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20056">
        <w:rPr>
          <w:rFonts w:ascii="Times New Roman" w:eastAsia="Calibri" w:hAnsi="Times New Roman" w:cs="Times New Roman"/>
          <w:sz w:val="18"/>
          <w:szCs w:val="18"/>
        </w:rPr>
        <w:t>509-987-7626</w:t>
      </w:r>
    </w:p>
    <w:p w:rsidR="00620056" w:rsidRPr="00620056" w:rsidRDefault="00620056" w:rsidP="0062005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20056">
        <w:rPr>
          <w:rFonts w:ascii="Times New Roman" w:eastAsia="Calibri" w:hAnsi="Times New Roman" w:cs="Times New Roman"/>
          <w:sz w:val="18"/>
          <w:szCs w:val="18"/>
        </w:rPr>
        <w:t>dmackay@wsu.edu</w:t>
      </w:r>
    </w:p>
    <w:p w:rsidR="009F525F" w:rsidRPr="00620056" w:rsidRDefault="009F525F" w:rsidP="00620056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D47EE" w:rsidRDefault="000D47EE" w:rsidP="000D47EE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Objective</w:t>
      </w:r>
    </w:p>
    <w:p w:rsidR="000D47EE" w:rsidRPr="00620056" w:rsidRDefault="000D47EE" w:rsidP="000D47EE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</w:t>
      </w:r>
      <w:r w:rsidR="00FD5418">
        <w:rPr>
          <w:rFonts w:ascii="Times New Roman" w:eastAsia="Calibri" w:hAnsi="Times New Roman" w:cs="Times New Roman"/>
        </w:rPr>
        <w:t>am looking</w:t>
      </w:r>
      <w:r>
        <w:rPr>
          <w:rFonts w:ascii="Times New Roman" w:eastAsia="Calibri" w:hAnsi="Times New Roman" w:cs="Times New Roman"/>
        </w:rPr>
        <w:t xml:space="preserve"> </w:t>
      </w:r>
      <w:r w:rsidR="00FD5418">
        <w:rPr>
          <w:rFonts w:ascii="Times New Roman" w:eastAsia="Calibri" w:hAnsi="Times New Roman" w:cs="Times New Roman"/>
        </w:rPr>
        <w:t xml:space="preserve">for a </w:t>
      </w:r>
      <w:r w:rsidR="001C3155">
        <w:rPr>
          <w:rFonts w:ascii="Times New Roman" w:eastAsia="Calibri" w:hAnsi="Times New Roman" w:cs="Times New Roman"/>
        </w:rPr>
        <w:t xml:space="preserve">proofreading and editing </w:t>
      </w:r>
      <w:r w:rsidR="0017400C">
        <w:rPr>
          <w:rFonts w:ascii="Times New Roman" w:eastAsia="Calibri" w:hAnsi="Times New Roman" w:cs="Times New Roman"/>
        </w:rPr>
        <w:t xml:space="preserve">freelancing role to improve the </w:t>
      </w:r>
      <w:r w:rsidR="008E7B12">
        <w:rPr>
          <w:rFonts w:ascii="Times New Roman" w:eastAsia="Calibri" w:hAnsi="Times New Roman" w:cs="Times New Roman"/>
        </w:rPr>
        <w:t>q</w:t>
      </w:r>
      <w:r w:rsidR="0017400C">
        <w:rPr>
          <w:rFonts w:ascii="Times New Roman" w:eastAsia="Calibri" w:hAnsi="Times New Roman" w:cs="Times New Roman"/>
        </w:rPr>
        <w:t>uality of manuscripts from various disciplines</w:t>
      </w:r>
      <w:r w:rsidR="008E4064">
        <w:rPr>
          <w:rFonts w:ascii="Times New Roman" w:eastAsia="Calibri" w:hAnsi="Times New Roman" w:cs="Times New Roman"/>
        </w:rPr>
        <w:t xml:space="preserve">. </w:t>
      </w:r>
    </w:p>
    <w:p w:rsidR="0066011F" w:rsidRDefault="003820FE" w:rsidP="009D026B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would do this by applying the skills I learned as a </w:t>
      </w:r>
      <w:r w:rsidR="008E7B12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>hysics undergrad</w:t>
      </w:r>
      <w:r w:rsidR="0017400C">
        <w:rPr>
          <w:rFonts w:ascii="Times New Roman" w:eastAsia="Calibri" w:hAnsi="Times New Roman" w:cs="Times New Roman"/>
        </w:rPr>
        <w:t>uate</w:t>
      </w:r>
      <w:r>
        <w:rPr>
          <w:rFonts w:ascii="Times New Roman" w:eastAsia="Calibri" w:hAnsi="Times New Roman" w:cs="Times New Roman"/>
        </w:rPr>
        <w:t xml:space="preserve"> and </w:t>
      </w:r>
      <w:r w:rsidR="008E7B12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 xml:space="preserve">aterial </w:t>
      </w:r>
      <w:r w:rsidR="008E7B12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 xml:space="preserve">cience and </w:t>
      </w:r>
      <w:r w:rsidR="008E7B12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ngineering </w:t>
      </w:r>
      <w:r w:rsidR="009D026B">
        <w:rPr>
          <w:rFonts w:ascii="Times New Roman" w:eastAsia="Calibri" w:hAnsi="Times New Roman" w:cs="Times New Roman"/>
        </w:rPr>
        <w:t>postgraduate</w:t>
      </w:r>
      <w:r>
        <w:rPr>
          <w:rFonts w:ascii="Times New Roman" w:eastAsia="Calibri" w:hAnsi="Times New Roman" w:cs="Times New Roman"/>
        </w:rPr>
        <w:t xml:space="preserve"> student to understand and execute procedures. </w:t>
      </w:r>
    </w:p>
    <w:p w:rsidR="009D026B" w:rsidRPr="0017400C" w:rsidRDefault="009D026B" w:rsidP="009D026B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</w:p>
    <w:p w:rsidR="008E4064" w:rsidRDefault="0017400C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011F">
        <w:rPr>
          <w:rFonts w:ascii="Times New Roman" w:eastAsia="Calibri" w:hAnsi="Times New Roman" w:cs="Times New Roman"/>
          <w:b/>
          <w:sz w:val="24"/>
          <w:szCs w:val="24"/>
        </w:rPr>
        <w:t>Work Experience</w:t>
      </w:r>
    </w:p>
    <w:p w:rsidR="009D026B" w:rsidRDefault="009D026B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064" w:rsidRPr="008E4064" w:rsidRDefault="008E4064" w:rsidP="008E4064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064">
        <w:rPr>
          <w:rFonts w:ascii="Times New Roman" w:eastAsia="Calibri" w:hAnsi="Times New Roman" w:cs="Times New Roman"/>
          <w:b/>
          <w:sz w:val="24"/>
          <w:szCs w:val="24"/>
        </w:rPr>
        <w:t>Contract Science Editor-</w:t>
      </w:r>
      <w:proofErr w:type="spellStart"/>
      <w:r w:rsidRPr="008E4064">
        <w:rPr>
          <w:rFonts w:ascii="Times New Roman" w:eastAsia="Calibri" w:hAnsi="Times New Roman" w:cs="Times New Roman"/>
          <w:b/>
          <w:sz w:val="24"/>
          <w:szCs w:val="24"/>
        </w:rPr>
        <w:t>Accdon</w:t>
      </w:r>
      <w:proofErr w:type="spellEnd"/>
      <w:r w:rsidRPr="008E4064">
        <w:rPr>
          <w:rFonts w:ascii="Times New Roman" w:eastAsia="Calibri" w:hAnsi="Times New Roman" w:cs="Times New Roman"/>
          <w:b/>
          <w:sz w:val="24"/>
          <w:szCs w:val="24"/>
        </w:rPr>
        <w:t xml:space="preserve"> LLC</w:t>
      </w:r>
      <w:r w:rsidRPr="008E40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E3AEE">
        <w:rPr>
          <w:rFonts w:ascii="Times New Roman" w:eastAsia="Calibri" w:hAnsi="Times New Roman" w:cs="Times New Roman"/>
          <w:sz w:val="24"/>
          <w:szCs w:val="24"/>
        </w:rPr>
        <w:t>Feb 2014</w:t>
      </w:r>
      <w:r w:rsidR="000F4B0E">
        <w:rPr>
          <w:rFonts w:ascii="Times New Roman" w:eastAsia="Calibri" w:hAnsi="Times New Roman" w:cs="Times New Roman"/>
          <w:sz w:val="24"/>
          <w:szCs w:val="24"/>
        </w:rPr>
        <w:t>–</w:t>
      </w:r>
      <w:r w:rsidR="005E3AEE">
        <w:rPr>
          <w:rFonts w:ascii="Times New Roman" w:eastAsia="Calibri" w:hAnsi="Times New Roman" w:cs="Times New Roman"/>
          <w:sz w:val="24"/>
          <w:szCs w:val="24"/>
        </w:rPr>
        <w:t>C</w:t>
      </w:r>
      <w:r w:rsidRPr="008E4064">
        <w:rPr>
          <w:rFonts w:ascii="Times New Roman" w:eastAsia="Calibri" w:hAnsi="Times New Roman" w:cs="Times New Roman"/>
          <w:sz w:val="24"/>
          <w:szCs w:val="24"/>
        </w:rPr>
        <w:t xml:space="preserve">urrent </w:t>
      </w:r>
    </w:p>
    <w:p w:rsidR="008E4064" w:rsidRPr="008E4064" w:rsidRDefault="008E4064" w:rsidP="009D026B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064">
        <w:rPr>
          <w:rFonts w:ascii="Times New Roman" w:eastAsia="Calibri" w:hAnsi="Times New Roman" w:cs="Times New Roman"/>
          <w:sz w:val="24"/>
          <w:szCs w:val="24"/>
        </w:rPr>
        <w:t xml:space="preserve">Edited over </w:t>
      </w:r>
      <w:r w:rsidR="009D026B">
        <w:rPr>
          <w:rFonts w:ascii="Times New Roman" w:eastAsia="Calibri" w:hAnsi="Times New Roman" w:cs="Times New Roman"/>
          <w:sz w:val="24"/>
          <w:szCs w:val="24"/>
        </w:rPr>
        <w:t>2</w:t>
      </w:r>
      <w:r w:rsidR="003012CE">
        <w:rPr>
          <w:rFonts w:ascii="Times New Roman" w:eastAsia="Calibri" w:hAnsi="Times New Roman" w:cs="Times New Roman"/>
          <w:sz w:val="24"/>
          <w:szCs w:val="24"/>
        </w:rPr>
        <w:t>0</w:t>
      </w:r>
      <w:r w:rsidRPr="008E4064">
        <w:rPr>
          <w:rFonts w:ascii="Times New Roman" w:eastAsia="Calibri" w:hAnsi="Times New Roman" w:cs="Times New Roman"/>
          <w:sz w:val="24"/>
          <w:szCs w:val="24"/>
        </w:rPr>
        <w:t>0 academic manuscripts to improve their writing quality.</w:t>
      </w:r>
    </w:p>
    <w:p w:rsidR="008E4064" w:rsidRPr="008E4064" w:rsidRDefault="008E4064" w:rsidP="008E4064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064">
        <w:rPr>
          <w:rFonts w:ascii="Times New Roman" w:eastAsia="Calibri" w:hAnsi="Times New Roman" w:cs="Times New Roman"/>
          <w:sz w:val="24"/>
          <w:szCs w:val="24"/>
        </w:rPr>
        <w:t>Reviewed their scientific quality and provided comments to improve their manuscript.</w:t>
      </w:r>
    </w:p>
    <w:p w:rsidR="008E4064" w:rsidRDefault="008E4064" w:rsidP="0066011F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064">
        <w:rPr>
          <w:rFonts w:ascii="Times New Roman" w:eastAsia="Calibri" w:hAnsi="Times New Roman" w:cs="Times New Roman"/>
          <w:sz w:val="24"/>
          <w:szCs w:val="24"/>
        </w:rPr>
        <w:t>Ranks among the top two technical editors requested by authors.</w:t>
      </w:r>
    </w:p>
    <w:p w:rsidR="008E4064" w:rsidRPr="008E4064" w:rsidRDefault="008E4064" w:rsidP="008E4064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Material Science Proofreader-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Enago</w:t>
      </w:r>
      <w:proofErr w:type="spellEnd"/>
      <w:r w:rsidRPr="008E40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July 2015</w:t>
      </w:r>
      <w:r w:rsidR="000F4B0E">
        <w:rPr>
          <w:rFonts w:ascii="Times New Roman" w:eastAsia="Calibri" w:hAnsi="Times New Roman" w:cs="Times New Roman"/>
          <w:sz w:val="24"/>
          <w:szCs w:val="24"/>
        </w:rPr>
        <w:t>–C</w:t>
      </w:r>
      <w:r>
        <w:rPr>
          <w:rFonts w:ascii="Times New Roman" w:eastAsia="Calibri" w:hAnsi="Times New Roman" w:cs="Times New Roman"/>
          <w:sz w:val="24"/>
          <w:szCs w:val="24"/>
        </w:rPr>
        <w:t>urrent</w:t>
      </w:r>
    </w:p>
    <w:p w:rsidR="008E4064" w:rsidRDefault="008E4064" w:rsidP="009D026B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Proofread over </w:t>
      </w:r>
      <w:r w:rsidR="003012CE">
        <w:rPr>
          <w:rFonts w:ascii="Times New Roman" w:eastAsia="Calibri" w:hAnsi="Times New Roman" w:cs="Times New Roman"/>
          <w:sz w:val="24"/>
          <w:szCs w:val="24"/>
        </w:rPr>
        <w:t>1</w:t>
      </w:r>
      <w:r w:rsidR="009D026B">
        <w:rPr>
          <w:rFonts w:ascii="Times New Roman" w:eastAsia="Calibri" w:hAnsi="Times New Roman" w:cs="Times New Roman"/>
          <w:sz w:val="24"/>
          <w:szCs w:val="24"/>
        </w:rPr>
        <w:t>000</w:t>
      </w:r>
      <w:r w:rsidRPr="008E4064">
        <w:rPr>
          <w:rFonts w:ascii="Times New Roman" w:eastAsia="Calibri" w:hAnsi="Times New Roman" w:cs="Times New Roman"/>
          <w:sz w:val="24"/>
          <w:szCs w:val="24"/>
        </w:rPr>
        <w:t xml:space="preserve"> academic manuscripts to improve their writing quality.</w:t>
      </w:r>
    </w:p>
    <w:p w:rsidR="008E4064" w:rsidRDefault="008E4064" w:rsidP="009D026B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064">
        <w:rPr>
          <w:rFonts w:ascii="Times New Roman" w:eastAsia="Calibri" w:hAnsi="Times New Roman" w:cs="Times New Roman"/>
          <w:b/>
          <w:sz w:val="24"/>
          <w:szCs w:val="24"/>
        </w:rPr>
        <w:t xml:space="preserve">Material Science </w:t>
      </w:r>
      <w:r>
        <w:rPr>
          <w:rFonts w:ascii="Times New Roman" w:eastAsia="Calibri" w:hAnsi="Times New Roman" w:cs="Times New Roman"/>
          <w:b/>
          <w:sz w:val="24"/>
          <w:szCs w:val="24"/>
        </w:rPr>
        <w:t>Editor</w:t>
      </w:r>
      <w:r w:rsidRPr="008E406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9D026B">
        <w:rPr>
          <w:rFonts w:ascii="Times New Roman" w:eastAsia="Calibri" w:hAnsi="Times New Roman" w:cs="Times New Roman"/>
          <w:b/>
          <w:sz w:val="24"/>
          <w:szCs w:val="24"/>
        </w:rPr>
        <w:t>Cambridge Proofreading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D026B">
        <w:rPr>
          <w:rFonts w:ascii="Times New Roman" w:eastAsia="Calibri" w:hAnsi="Times New Roman" w:cs="Times New Roman"/>
          <w:sz w:val="24"/>
          <w:szCs w:val="24"/>
        </w:rPr>
        <w:t>March 2016</w:t>
      </w:r>
      <w:r w:rsidR="000F4B0E">
        <w:rPr>
          <w:rFonts w:ascii="Times New Roman" w:eastAsia="Calibri" w:hAnsi="Times New Roman" w:cs="Times New Roman"/>
          <w:sz w:val="24"/>
          <w:szCs w:val="24"/>
        </w:rPr>
        <w:t>–C</w:t>
      </w:r>
      <w:r>
        <w:rPr>
          <w:rFonts w:ascii="Times New Roman" w:eastAsia="Calibri" w:hAnsi="Times New Roman" w:cs="Times New Roman"/>
          <w:sz w:val="24"/>
          <w:szCs w:val="24"/>
        </w:rPr>
        <w:t>urrent</w:t>
      </w:r>
    </w:p>
    <w:p w:rsidR="008E4064" w:rsidRDefault="008E4064" w:rsidP="009D026B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Edited</w:t>
      </w:r>
      <w:r w:rsidRPr="008E4064">
        <w:rPr>
          <w:rFonts w:ascii="Times New Roman" w:eastAsia="Calibri" w:hAnsi="Times New Roman" w:cs="Times New Roman"/>
          <w:sz w:val="24"/>
          <w:szCs w:val="24"/>
        </w:rPr>
        <w:t xml:space="preserve"> over </w:t>
      </w:r>
      <w:r w:rsidR="009D026B">
        <w:rPr>
          <w:rFonts w:ascii="Times New Roman" w:eastAsia="Calibri" w:hAnsi="Times New Roman" w:cs="Times New Roman"/>
          <w:sz w:val="24"/>
          <w:szCs w:val="24"/>
        </w:rPr>
        <w:t>300</w:t>
      </w:r>
      <w:r w:rsidRPr="008E4064">
        <w:rPr>
          <w:rFonts w:ascii="Times New Roman" w:eastAsia="Calibri" w:hAnsi="Times New Roman" w:cs="Times New Roman"/>
          <w:sz w:val="24"/>
          <w:szCs w:val="24"/>
        </w:rPr>
        <w:t xml:space="preserve"> academic manuscripts to </w:t>
      </w:r>
      <w:r w:rsidR="003C1E5D">
        <w:rPr>
          <w:rFonts w:ascii="Times New Roman" w:eastAsia="Calibri" w:hAnsi="Times New Roman" w:cs="Times New Roman"/>
          <w:sz w:val="24"/>
          <w:szCs w:val="24"/>
        </w:rPr>
        <w:t>ensure there are no grammatical errors</w:t>
      </w:r>
      <w:r w:rsidRPr="008E40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026B" w:rsidRPr="0017400C" w:rsidRDefault="009D026B" w:rsidP="009D026B">
      <w:pPr>
        <w:tabs>
          <w:tab w:val="left" w:pos="720"/>
          <w:tab w:val="right" w:pos="9360"/>
        </w:tabs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66011F" w:rsidRPr="0066011F" w:rsidRDefault="00566272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Masters</w:t>
      </w:r>
      <w:r w:rsidR="0066011F" w:rsidRPr="0066011F">
        <w:rPr>
          <w:rFonts w:ascii="Times New Roman" w:eastAsia="Calibri" w:hAnsi="Times New Roman" w:cs="Times New Roman"/>
          <w:b/>
          <w:sz w:val="24"/>
          <w:szCs w:val="24"/>
        </w:rPr>
        <w:t xml:space="preserve"> in Material Science and Engineering</w:t>
      </w:r>
    </w:p>
    <w:p w:rsidR="0066011F" w:rsidRPr="0066011F" w:rsidRDefault="0066011F" w:rsidP="003F5F35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6011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011F">
        <w:rPr>
          <w:rFonts w:ascii="Times New Roman" w:eastAsia="Calibri" w:hAnsi="Times New Roman" w:cs="Times New Roman"/>
          <w:szCs w:val="24"/>
        </w:rPr>
        <w:t>Washington State University</w:t>
      </w:r>
      <w:r w:rsidRPr="0066011F">
        <w:rPr>
          <w:rFonts w:ascii="Times New Roman" w:eastAsia="Calibri" w:hAnsi="Times New Roman" w:cs="Times New Roman"/>
          <w:b/>
          <w:szCs w:val="24"/>
        </w:rPr>
        <w:tab/>
      </w:r>
      <w:r w:rsidRPr="0066011F">
        <w:rPr>
          <w:rFonts w:ascii="Times New Roman" w:eastAsia="Calibri" w:hAnsi="Times New Roman" w:cs="Times New Roman"/>
          <w:szCs w:val="24"/>
        </w:rPr>
        <w:t>January 2012</w:t>
      </w:r>
      <w:r w:rsidR="000F4B0E">
        <w:rPr>
          <w:rFonts w:ascii="Times New Roman" w:eastAsia="Calibri" w:hAnsi="Times New Roman" w:cs="Times New Roman"/>
          <w:szCs w:val="24"/>
        </w:rPr>
        <w:t>–</w:t>
      </w:r>
      <w:r w:rsidRPr="0066011F">
        <w:rPr>
          <w:rFonts w:ascii="Times New Roman" w:eastAsia="Calibri" w:hAnsi="Times New Roman" w:cs="Times New Roman"/>
          <w:szCs w:val="24"/>
        </w:rPr>
        <w:t>May 2016</w:t>
      </w:r>
    </w:p>
    <w:p w:rsidR="0066011F" w:rsidRPr="0066011F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</w:r>
      <w:r w:rsidRPr="0066011F">
        <w:rPr>
          <w:rFonts w:ascii="Times New Roman" w:eastAsia="Calibri" w:hAnsi="Times New Roman" w:cs="Times New Roman"/>
          <w:szCs w:val="24"/>
        </w:rPr>
        <w:t xml:space="preserve">Thesis: </w:t>
      </w:r>
      <w:proofErr w:type="spellStart"/>
      <w:r w:rsidRPr="0066011F">
        <w:rPr>
          <w:rFonts w:ascii="Times New Roman" w:eastAsia="Calibri" w:hAnsi="Times New Roman" w:cs="Times New Roman"/>
          <w:szCs w:val="24"/>
        </w:rPr>
        <w:t>Nanostructured</w:t>
      </w:r>
      <w:proofErr w:type="spellEnd"/>
      <w:r w:rsidRPr="0066011F">
        <w:rPr>
          <w:rFonts w:ascii="Times New Roman" w:eastAsia="Calibri" w:hAnsi="Times New Roman" w:cs="Times New Roman"/>
          <w:szCs w:val="24"/>
        </w:rPr>
        <w:t xml:space="preserve"> Tin Anodes for Lithium-ion Applications</w:t>
      </w:r>
      <w:r w:rsidRPr="0066011F">
        <w:rPr>
          <w:rFonts w:ascii="Times New Roman" w:eastAsia="Calibri" w:hAnsi="Times New Roman" w:cs="Times New Roman"/>
          <w:szCs w:val="24"/>
        </w:rPr>
        <w:tab/>
        <w:t>Cumulative GPA: 3.46</w:t>
      </w:r>
    </w:p>
    <w:p w:rsidR="0066011F" w:rsidRPr="0066011F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11F" w:rsidRPr="0066011F" w:rsidRDefault="0066011F" w:rsidP="00600924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011F">
        <w:rPr>
          <w:rFonts w:ascii="Times New Roman" w:eastAsia="Calibri" w:hAnsi="Times New Roman" w:cs="Times New Roman"/>
          <w:b/>
          <w:szCs w:val="24"/>
        </w:rPr>
        <w:t xml:space="preserve">Lead </w:t>
      </w:r>
      <w:r w:rsidR="00600924">
        <w:rPr>
          <w:rFonts w:ascii="Times New Roman" w:eastAsia="Calibri" w:hAnsi="Times New Roman" w:cs="Times New Roman"/>
          <w:b/>
          <w:szCs w:val="24"/>
        </w:rPr>
        <w:t>m</w:t>
      </w:r>
      <w:r w:rsidR="00566272">
        <w:rPr>
          <w:rFonts w:ascii="Times New Roman" w:eastAsia="Calibri" w:hAnsi="Times New Roman" w:cs="Times New Roman"/>
          <w:b/>
          <w:szCs w:val="24"/>
        </w:rPr>
        <w:t>asters student</w:t>
      </w:r>
      <w:r w:rsidR="00600924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6011F">
        <w:rPr>
          <w:rFonts w:ascii="Times New Roman" w:eastAsia="Calibri" w:hAnsi="Times New Roman" w:cs="Times New Roman"/>
          <w:b/>
          <w:szCs w:val="24"/>
        </w:rPr>
        <w:t>for the setup and maintaining of battery assembly and electroplating facilities</w:t>
      </w:r>
    </w:p>
    <w:p w:rsidR="0066011F" w:rsidRPr="0066011F" w:rsidRDefault="0066011F" w:rsidP="0066011F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6011F">
        <w:rPr>
          <w:rFonts w:ascii="Times New Roman" w:eastAsia="Calibri" w:hAnsi="Times New Roman" w:cs="Times New Roman"/>
          <w:szCs w:val="24"/>
        </w:rPr>
        <w:t xml:space="preserve">Learned battery control systems and electroplating procedures to fabricate tin </w:t>
      </w:r>
      <w:proofErr w:type="spellStart"/>
      <w:r w:rsidRPr="0066011F">
        <w:rPr>
          <w:rFonts w:ascii="Times New Roman" w:eastAsia="Calibri" w:hAnsi="Times New Roman" w:cs="Times New Roman"/>
          <w:szCs w:val="24"/>
        </w:rPr>
        <w:t>nanoneedle</w:t>
      </w:r>
      <w:proofErr w:type="spellEnd"/>
      <w:r w:rsidRPr="0066011F">
        <w:rPr>
          <w:rFonts w:ascii="Times New Roman" w:eastAsia="Calibri" w:hAnsi="Times New Roman" w:cs="Times New Roman"/>
          <w:szCs w:val="24"/>
        </w:rPr>
        <w:t xml:space="preserve"> anodes for Lithium ion batteries.</w:t>
      </w:r>
    </w:p>
    <w:p w:rsidR="0066011F" w:rsidRPr="0066011F" w:rsidRDefault="0066011F" w:rsidP="0066011F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6011F">
        <w:rPr>
          <w:rFonts w:ascii="Times New Roman" w:eastAsia="Calibri" w:hAnsi="Times New Roman" w:cs="Times New Roman"/>
          <w:szCs w:val="24"/>
        </w:rPr>
        <w:t xml:space="preserve">Setup battery testing profiles and electroplating procedures to test the viability of the tin </w:t>
      </w:r>
      <w:proofErr w:type="spellStart"/>
      <w:r w:rsidRPr="0066011F">
        <w:rPr>
          <w:rFonts w:ascii="Times New Roman" w:eastAsia="Calibri" w:hAnsi="Times New Roman" w:cs="Times New Roman"/>
          <w:szCs w:val="24"/>
        </w:rPr>
        <w:t>nanoneedle</w:t>
      </w:r>
      <w:proofErr w:type="spellEnd"/>
      <w:r w:rsidRPr="0066011F">
        <w:rPr>
          <w:rFonts w:ascii="Times New Roman" w:eastAsia="Calibri" w:hAnsi="Times New Roman" w:cs="Times New Roman"/>
          <w:szCs w:val="24"/>
        </w:rPr>
        <w:t xml:space="preserve"> anodes and authored a manuscript in the Journal of Material Science regarding tin </w:t>
      </w:r>
      <w:proofErr w:type="spellStart"/>
      <w:r w:rsidRPr="0066011F">
        <w:rPr>
          <w:rFonts w:ascii="Times New Roman" w:eastAsia="Calibri" w:hAnsi="Times New Roman" w:cs="Times New Roman"/>
          <w:szCs w:val="24"/>
        </w:rPr>
        <w:t>nanoneedle</w:t>
      </w:r>
      <w:proofErr w:type="spellEnd"/>
      <w:r w:rsidRPr="0066011F">
        <w:rPr>
          <w:rFonts w:ascii="Times New Roman" w:eastAsia="Calibri" w:hAnsi="Times New Roman" w:cs="Times New Roman"/>
          <w:szCs w:val="24"/>
        </w:rPr>
        <w:t xml:space="preserve"> battery research and am on three patents on the same battery technology.</w:t>
      </w:r>
    </w:p>
    <w:p w:rsidR="0066011F" w:rsidRPr="009D026B" w:rsidRDefault="0066011F" w:rsidP="0066011F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11F">
        <w:rPr>
          <w:rFonts w:ascii="Times New Roman" w:eastAsia="Calibri" w:hAnsi="Times New Roman" w:cs="Times New Roman"/>
          <w:szCs w:val="24"/>
        </w:rPr>
        <w:t>Taught students that joined the lab how to fabricate the batteries and how to test them.</w:t>
      </w:r>
    </w:p>
    <w:p w:rsidR="009D026B" w:rsidRPr="0017400C" w:rsidRDefault="009D026B" w:rsidP="009D026B">
      <w:pPr>
        <w:tabs>
          <w:tab w:val="left" w:pos="720"/>
          <w:tab w:val="right" w:pos="9360"/>
        </w:tabs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66011F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011F">
        <w:rPr>
          <w:rFonts w:ascii="Times New Roman" w:eastAsia="Calibri" w:hAnsi="Times New Roman" w:cs="Times New Roman"/>
          <w:b/>
          <w:szCs w:val="24"/>
        </w:rPr>
        <w:t>Lead Teaching assistant for mechanics and materials lab</w:t>
      </w:r>
    </w:p>
    <w:p w:rsidR="009D026B" w:rsidRPr="0066011F" w:rsidRDefault="009D026B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66011F" w:rsidRPr="0066011F" w:rsidRDefault="0066011F" w:rsidP="0066011F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6011F">
        <w:rPr>
          <w:rFonts w:ascii="Times New Roman" w:eastAsia="Calibri" w:hAnsi="Times New Roman" w:cs="Times New Roman"/>
          <w:szCs w:val="24"/>
        </w:rPr>
        <w:t xml:space="preserve">Taught students </w:t>
      </w:r>
      <w:r w:rsidR="0017400C">
        <w:rPr>
          <w:rFonts w:ascii="Times New Roman" w:eastAsia="Calibri" w:hAnsi="Times New Roman" w:cs="Times New Roman"/>
          <w:szCs w:val="24"/>
        </w:rPr>
        <w:t xml:space="preserve">how </w:t>
      </w:r>
      <w:r w:rsidRPr="0066011F">
        <w:rPr>
          <w:rFonts w:ascii="Times New Roman" w:eastAsia="Calibri" w:hAnsi="Times New Roman" w:cs="Times New Roman"/>
          <w:szCs w:val="24"/>
        </w:rPr>
        <w:t xml:space="preserve">to perform fatigue, </w:t>
      </w:r>
      <w:proofErr w:type="spellStart"/>
      <w:r w:rsidRPr="0066011F">
        <w:rPr>
          <w:rFonts w:ascii="Times New Roman" w:eastAsia="Calibri" w:hAnsi="Times New Roman" w:cs="Times New Roman"/>
          <w:szCs w:val="24"/>
        </w:rPr>
        <w:t>charpy</w:t>
      </w:r>
      <w:proofErr w:type="spellEnd"/>
      <w:r w:rsidRPr="0066011F">
        <w:rPr>
          <w:rFonts w:ascii="Times New Roman" w:eastAsia="Calibri" w:hAnsi="Times New Roman" w:cs="Times New Roman"/>
          <w:szCs w:val="24"/>
        </w:rPr>
        <w:t>, tensile, and torsion tests to determine mechanical properties of different materials.</w:t>
      </w:r>
    </w:p>
    <w:p w:rsidR="0066011F" w:rsidRPr="0066011F" w:rsidRDefault="0066011F" w:rsidP="0066011F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6011F">
        <w:rPr>
          <w:rFonts w:ascii="Times New Roman" w:eastAsia="Calibri" w:hAnsi="Times New Roman" w:cs="Times New Roman"/>
          <w:szCs w:val="24"/>
        </w:rPr>
        <w:t xml:space="preserve">Taught labs, graded homework, and answered questions regarding </w:t>
      </w:r>
      <w:r w:rsidR="003F5F35">
        <w:rPr>
          <w:rFonts w:ascii="Times New Roman" w:eastAsia="Calibri" w:hAnsi="Times New Roman" w:cs="Times New Roman"/>
          <w:szCs w:val="24"/>
        </w:rPr>
        <w:t xml:space="preserve">course </w:t>
      </w:r>
      <w:r w:rsidRPr="0066011F">
        <w:rPr>
          <w:rFonts w:ascii="Times New Roman" w:eastAsia="Calibri" w:hAnsi="Times New Roman" w:cs="Times New Roman"/>
          <w:szCs w:val="24"/>
        </w:rPr>
        <w:t xml:space="preserve">material as a teaching assistant for </w:t>
      </w:r>
      <w:r w:rsidR="0017400C" w:rsidRPr="0066011F">
        <w:rPr>
          <w:rFonts w:ascii="Times New Roman" w:eastAsia="Calibri" w:hAnsi="Times New Roman" w:cs="Times New Roman"/>
          <w:szCs w:val="24"/>
        </w:rPr>
        <w:t>Electric and Magnetic Properties of Materials</w:t>
      </w:r>
      <w:r w:rsidR="0017400C">
        <w:rPr>
          <w:rFonts w:ascii="Times New Roman" w:eastAsia="Calibri" w:hAnsi="Times New Roman" w:cs="Times New Roman"/>
          <w:szCs w:val="24"/>
        </w:rPr>
        <w:t xml:space="preserve"> as well as</w:t>
      </w:r>
      <w:r w:rsidRPr="0066011F">
        <w:rPr>
          <w:rFonts w:ascii="Times New Roman" w:eastAsia="Calibri" w:hAnsi="Times New Roman" w:cs="Times New Roman"/>
          <w:szCs w:val="24"/>
        </w:rPr>
        <w:t xml:space="preserve"> Mechanics of materials lab. </w:t>
      </w:r>
    </w:p>
    <w:p w:rsidR="0066011F" w:rsidRPr="009D026B" w:rsidRDefault="0066011F" w:rsidP="0017400C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7400C">
        <w:rPr>
          <w:rFonts w:ascii="Times New Roman" w:eastAsia="Calibri" w:hAnsi="Times New Roman" w:cs="Times New Roman"/>
          <w:szCs w:val="24"/>
        </w:rPr>
        <w:t>Established grading rubrics for the other TAs to follow to grade the labs.</w:t>
      </w:r>
      <w:r w:rsidRPr="0017400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D026B" w:rsidRDefault="009D026B" w:rsidP="009D026B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26B" w:rsidRDefault="009D026B" w:rsidP="009D026B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26B" w:rsidRPr="0017400C" w:rsidRDefault="009D026B" w:rsidP="009D026B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6011F" w:rsidRPr="0066011F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01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Education </w:t>
      </w:r>
    </w:p>
    <w:p w:rsidR="0066011F" w:rsidRPr="0066011F" w:rsidRDefault="0066011F" w:rsidP="00DF4C52">
      <w:pPr>
        <w:tabs>
          <w:tab w:val="left" w:pos="360"/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011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F4C52">
        <w:rPr>
          <w:rFonts w:ascii="Times New Roman" w:eastAsia="Calibri" w:hAnsi="Times New Roman" w:cs="Times New Roman"/>
          <w:b/>
          <w:sz w:val="24"/>
          <w:szCs w:val="24"/>
        </w:rPr>
        <w:t>Masters</w:t>
      </w:r>
      <w:r w:rsidRPr="0066011F">
        <w:rPr>
          <w:rFonts w:ascii="Times New Roman" w:eastAsia="Calibri" w:hAnsi="Times New Roman" w:cs="Times New Roman"/>
          <w:b/>
          <w:sz w:val="24"/>
          <w:szCs w:val="24"/>
        </w:rPr>
        <w:t xml:space="preserve"> in Material Science and Engineering</w:t>
      </w:r>
    </w:p>
    <w:p w:rsidR="0066011F" w:rsidRPr="00650978" w:rsidRDefault="0066011F" w:rsidP="009D026B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6011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0978">
        <w:rPr>
          <w:rFonts w:ascii="Times New Roman" w:eastAsia="Calibri" w:hAnsi="Times New Roman" w:cs="Times New Roman"/>
          <w:szCs w:val="24"/>
        </w:rPr>
        <w:t>Washington State University</w:t>
      </w:r>
      <w:r w:rsidRPr="00650978">
        <w:rPr>
          <w:rFonts w:ascii="Times New Roman" w:eastAsia="Calibri" w:hAnsi="Times New Roman" w:cs="Times New Roman"/>
          <w:b/>
          <w:szCs w:val="24"/>
        </w:rPr>
        <w:tab/>
      </w:r>
      <w:r w:rsidRPr="00650978">
        <w:rPr>
          <w:rFonts w:ascii="Times New Roman" w:eastAsia="Calibri" w:hAnsi="Times New Roman" w:cs="Times New Roman"/>
          <w:szCs w:val="24"/>
        </w:rPr>
        <w:t xml:space="preserve">May 2016 </w:t>
      </w:r>
    </w:p>
    <w:p w:rsidR="0066011F" w:rsidRPr="0066011F" w:rsidRDefault="00650978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978">
        <w:rPr>
          <w:rFonts w:ascii="Times New Roman" w:eastAsia="Calibri" w:hAnsi="Times New Roman" w:cs="Times New Roman"/>
          <w:szCs w:val="24"/>
        </w:rPr>
        <w:tab/>
      </w:r>
      <w:r w:rsidR="0066011F" w:rsidRPr="00650978">
        <w:rPr>
          <w:rFonts w:ascii="Times New Roman" w:eastAsia="Calibri" w:hAnsi="Times New Roman" w:cs="Times New Roman"/>
          <w:szCs w:val="24"/>
        </w:rPr>
        <w:t xml:space="preserve">Thesis: </w:t>
      </w:r>
      <w:proofErr w:type="spellStart"/>
      <w:r w:rsidR="0066011F" w:rsidRPr="00650978">
        <w:rPr>
          <w:rFonts w:ascii="Times New Roman" w:eastAsia="Calibri" w:hAnsi="Times New Roman" w:cs="Times New Roman"/>
          <w:szCs w:val="24"/>
        </w:rPr>
        <w:t>Nanostructured</w:t>
      </w:r>
      <w:proofErr w:type="spellEnd"/>
      <w:r w:rsidR="0066011F" w:rsidRPr="00650978">
        <w:rPr>
          <w:rFonts w:ascii="Times New Roman" w:eastAsia="Calibri" w:hAnsi="Times New Roman" w:cs="Times New Roman"/>
          <w:szCs w:val="24"/>
        </w:rPr>
        <w:t xml:space="preserve"> tin anodes for lithium ion batteries</w:t>
      </w:r>
      <w:r w:rsidR="0066011F" w:rsidRPr="00650978">
        <w:rPr>
          <w:rFonts w:ascii="Times New Roman" w:eastAsia="Calibri" w:hAnsi="Times New Roman" w:cs="Times New Roman"/>
          <w:szCs w:val="24"/>
        </w:rPr>
        <w:tab/>
        <w:t>Cumulative GPA: 3.46</w:t>
      </w:r>
      <w:r w:rsidR="0066011F" w:rsidRPr="0066011F">
        <w:rPr>
          <w:rFonts w:ascii="Times New Roman" w:eastAsia="Calibri" w:hAnsi="Times New Roman" w:cs="Times New Roman"/>
          <w:sz w:val="24"/>
          <w:szCs w:val="24"/>
        </w:rPr>
        <w:tab/>
      </w:r>
      <w:r w:rsidR="0066011F" w:rsidRPr="0066011F">
        <w:rPr>
          <w:rFonts w:ascii="Times New Roman" w:eastAsia="Calibri" w:hAnsi="Times New Roman" w:cs="Times New Roman"/>
          <w:sz w:val="24"/>
          <w:szCs w:val="24"/>
        </w:rPr>
        <w:tab/>
      </w:r>
      <w:r w:rsidR="0066011F" w:rsidRPr="0066011F">
        <w:rPr>
          <w:rFonts w:ascii="Times New Roman" w:eastAsia="Calibri" w:hAnsi="Times New Roman" w:cs="Times New Roman"/>
          <w:sz w:val="24"/>
          <w:szCs w:val="24"/>
        </w:rPr>
        <w:tab/>
      </w:r>
    </w:p>
    <w:p w:rsidR="0066011F" w:rsidRPr="0066011F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11F" w:rsidRPr="0066011F" w:rsidRDefault="00650978" w:rsidP="00650978">
      <w:pPr>
        <w:tabs>
          <w:tab w:val="left" w:pos="360"/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6011F" w:rsidRPr="0066011F">
        <w:rPr>
          <w:rFonts w:ascii="Times New Roman" w:eastAsia="Calibri" w:hAnsi="Times New Roman" w:cs="Times New Roman"/>
          <w:b/>
          <w:sz w:val="24"/>
          <w:szCs w:val="24"/>
        </w:rPr>
        <w:t>Bachelor of Sciences</w:t>
      </w:r>
      <w:r w:rsidR="0066011F" w:rsidRPr="0066011F">
        <w:rPr>
          <w:rFonts w:ascii="Times New Roman" w:eastAsia="Calibri" w:hAnsi="Times New Roman" w:cs="Times New Roman"/>
          <w:sz w:val="24"/>
          <w:szCs w:val="24"/>
        </w:rPr>
        <w:tab/>
        <w:t>December 2011</w:t>
      </w: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6011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0978">
        <w:rPr>
          <w:rFonts w:ascii="Times New Roman" w:eastAsia="Calibri" w:hAnsi="Times New Roman" w:cs="Times New Roman"/>
          <w:szCs w:val="24"/>
        </w:rPr>
        <w:t>Washington State University</w:t>
      </w: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50978">
        <w:rPr>
          <w:rFonts w:ascii="Times New Roman" w:eastAsia="Calibri" w:hAnsi="Times New Roman" w:cs="Times New Roman"/>
          <w:b/>
          <w:szCs w:val="24"/>
        </w:rPr>
        <w:t xml:space="preserve">             </w:t>
      </w:r>
      <w:r w:rsidRPr="00650978">
        <w:rPr>
          <w:rFonts w:ascii="Times New Roman" w:eastAsia="Calibri" w:hAnsi="Times New Roman" w:cs="Times New Roman"/>
          <w:szCs w:val="24"/>
        </w:rPr>
        <w:t xml:space="preserve">Major: Physics Minor: Math </w:t>
      </w:r>
      <w:r w:rsidRPr="00650978">
        <w:rPr>
          <w:rFonts w:ascii="Times New Roman" w:eastAsia="Calibri" w:hAnsi="Times New Roman" w:cs="Times New Roman"/>
          <w:szCs w:val="24"/>
        </w:rPr>
        <w:tab/>
        <w:t>Cumulative GPA: 3.43</w:t>
      </w:r>
    </w:p>
    <w:p w:rsidR="0066011F" w:rsidRPr="0066011F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11F" w:rsidRPr="0066011F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011F">
        <w:rPr>
          <w:rFonts w:ascii="Times New Roman" w:eastAsia="Calibri" w:hAnsi="Times New Roman" w:cs="Times New Roman"/>
          <w:b/>
          <w:sz w:val="24"/>
          <w:szCs w:val="24"/>
        </w:rPr>
        <w:t>Journal Manuscripts</w:t>
      </w: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6011F">
        <w:rPr>
          <w:rFonts w:ascii="Times New Roman" w:eastAsia="Calibri" w:hAnsi="Times New Roman" w:cs="Times New Roman"/>
          <w:sz w:val="24"/>
          <w:szCs w:val="24"/>
        </w:rPr>
        <w:tab/>
      </w:r>
      <w:r w:rsidRPr="00650978">
        <w:rPr>
          <w:rFonts w:ascii="Times New Roman" w:eastAsia="Calibri" w:hAnsi="Times New Roman" w:cs="Times New Roman"/>
          <w:szCs w:val="24"/>
        </w:rPr>
        <w:t xml:space="preserve">“Template-free electrochemical synthesis of tin nanostructures,” David T. Mackay, Matthew T.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Janish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Uttara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Sahaym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, Paul G.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Kotula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, Katherine L.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Jungjohann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>, C. Barry Carter, M. Grant Norton J. Mat. Sci. 49, 1476-1483(2014).</w:t>
      </w: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50978">
        <w:rPr>
          <w:rFonts w:ascii="Times New Roman" w:eastAsia="Calibri" w:hAnsi="Times New Roman" w:cs="Times New Roman"/>
          <w:szCs w:val="24"/>
        </w:rPr>
        <w:tab/>
        <w:t>“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Lithiation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of Tin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Nanoneedles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Investigated by in-situ TEM,” Matthew T.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Janish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, David T. Mackay, Yang Liu, Katherine L.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Jungjohann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, C. Barry Carter, and M. Grant Norton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Microsc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Microanal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>. 20 (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Suppl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3), 1978-1979 (2014).</w:t>
      </w: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50978">
        <w:rPr>
          <w:rFonts w:ascii="Times New Roman" w:eastAsia="Calibri" w:hAnsi="Times New Roman" w:cs="Times New Roman"/>
          <w:szCs w:val="24"/>
        </w:rPr>
        <w:tab/>
        <w:t xml:space="preserve">“Study of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exciton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dynamics in garnets by low temperature thermo-luminescence,” D. T. Mackay, C. R. Varney, J.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Buscher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and F. A.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Selim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J. Appl. Phys. 112 , 023522 (2012).</w:t>
      </w: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50978">
        <w:rPr>
          <w:rFonts w:ascii="Times New Roman" w:eastAsia="Calibri" w:hAnsi="Times New Roman" w:cs="Times New Roman"/>
          <w:szCs w:val="24"/>
        </w:rPr>
        <w:tab/>
        <w:t xml:space="preserve">“Strong visible and near infrared luminescence in undoped YAG single crystals,” C. R. Varney, S. M.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Reda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, D. T. Mackay, M. C. Rowe and F. A.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Selim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AIP Advances 1 , 042170 (2011).</w:t>
      </w: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50978">
        <w:rPr>
          <w:rFonts w:ascii="Times New Roman" w:eastAsia="Calibri" w:hAnsi="Times New Roman" w:cs="Times New Roman"/>
          <w:szCs w:val="24"/>
        </w:rPr>
        <w:tab/>
        <w:t xml:space="preserve">“Energy levels of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exciton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traps in yttrium aluminum garnet single crystals,” C. R. Varney, D. T. Mackay, A. Pratt, S. M.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Reda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and F. A.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Selim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J. Appl. Phys. 111 , 063505 (2012).</w:t>
      </w: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6011F" w:rsidRPr="00650978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50978">
        <w:rPr>
          <w:rFonts w:ascii="Times New Roman" w:eastAsia="Calibri" w:hAnsi="Times New Roman" w:cs="Times New Roman"/>
          <w:szCs w:val="24"/>
        </w:rPr>
        <w:tab/>
        <w:t xml:space="preserve">“On the optical properties of undoped and rare-earth-doped yttrium aluminum garnet single crystals,” C. R. Varney, D. T. Mackay, S. M.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Reda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 xml:space="preserve"> and F. A. </w:t>
      </w:r>
      <w:proofErr w:type="spellStart"/>
      <w:r w:rsidRPr="00650978">
        <w:rPr>
          <w:rFonts w:ascii="Times New Roman" w:eastAsia="Calibri" w:hAnsi="Times New Roman" w:cs="Times New Roman"/>
          <w:szCs w:val="24"/>
        </w:rPr>
        <w:t>Selim</w:t>
      </w:r>
      <w:proofErr w:type="spellEnd"/>
      <w:r w:rsidRPr="00650978">
        <w:rPr>
          <w:rFonts w:ascii="Times New Roman" w:eastAsia="Calibri" w:hAnsi="Times New Roman" w:cs="Times New Roman"/>
          <w:szCs w:val="24"/>
        </w:rPr>
        <w:t>,, J. Physics D: Applied Physics 45, 015103, (2012).</w:t>
      </w:r>
    </w:p>
    <w:p w:rsidR="0017400C" w:rsidRDefault="0017400C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400C" w:rsidRDefault="0017400C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Conference Presentations</w:t>
      </w:r>
    </w:p>
    <w:p w:rsidR="0017400C" w:rsidRDefault="0017400C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17400C">
        <w:rPr>
          <w:rFonts w:ascii="Times New Roman" w:eastAsia="Calibri" w:hAnsi="Times New Roman" w:cs="Times New Roman"/>
          <w:sz w:val="24"/>
          <w:szCs w:val="24"/>
        </w:rPr>
        <w:t>New-Generation Cathodes and Anodes: Understanding What Information in Reports Determine Viability to Enter Marketplace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2015 Baltimore Battery Safety Conference </w:t>
      </w:r>
    </w:p>
    <w:p w:rsidR="00600924" w:rsidRDefault="00600924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0924" w:rsidRDefault="00600924" w:rsidP="00171D8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924">
        <w:rPr>
          <w:rFonts w:ascii="Times New Roman" w:eastAsia="Calibri" w:hAnsi="Times New Roman" w:cs="Times New Roman"/>
          <w:sz w:val="24"/>
          <w:szCs w:val="24"/>
        </w:rPr>
        <w:t>“New-Generation Cathodes and Anodes: Understanding What Information in Reports Determine Viability to Enter Marketplace</w:t>
      </w:r>
      <w:r>
        <w:rPr>
          <w:rFonts w:ascii="Times New Roman" w:eastAsia="Calibri" w:hAnsi="Times New Roman" w:cs="Times New Roman"/>
          <w:sz w:val="24"/>
          <w:szCs w:val="24"/>
        </w:rPr>
        <w:t>” 2016</w:t>
      </w:r>
      <w:r w:rsidRPr="00600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D8F">
        <w:rPr>
          <w:rFonts w:ascii="Times New Roman" w:eastAsia="Calibri" w:hAnsi="Times New Roman" w:cs="Times New Roman"/>
          <w:sz w:val="24"/>
          <w:szCs w:val="24"/>
        </w:rPr>
        <w:t>San Diego</w:t>
      </w:r>
      <w:r w:rsidRPr="00600924">
        <w:rPr>
          <w:rFonts w:ascii="Times New Roman" w:eastAsia="Calibri" w:hAnsi="Times New Roman" w:cs="Times New Roman"/>
          <w:sz w:val="24"/>
          <w:szCs w:val="24"/>
        </w:rPr>
        <w:t xml:space="preserve"> Battery Safety Conference </w:t>
      </w:r>
    </w:p>
    <w:p w:rsidR="00171D8F" w:rsidRDefault="00171D8F" w:rsidP="00171D8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1D8F" w:rsidRDefault="00171D8F" w:rsidP="00171D8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1D8F">
        <w:rPr>
          <w:rFonts w:ascii="Times New Roman" w:eastAsia="Calibri" w:hAnsi="Times New Roman" w:cs="Times New Roman"/>
          <w:sz w:val="24"/>
          <w:szCs w:val="24"/>
        </w:rPr>
        <w:t xml:space="preserve">“New-Generation Cathodes and Anodes: Understanding What Information in Reports Determine Viability to Enter Marketplace” 2016 </w:t>
      </w:r>
      <w:r>
        <w:rPr>
          <w:rFonts w:ascii="Times New Roman" w:eastAsia="Calibri" w:hAnsi="Times New Roman" w:cs="Times New Roman"/>
          <w:sz w:val="24"/>
          <w:szCs w:val="24"/>
        </w:rPr>
        <w:t>NASA</w:t>
      </w:r>
      <w:r w:rsidRPr="00171D8F">
        <w:rPr>
          <w:rFonts w:ascii="Times New Roman" w:eastAsia="Calibri" w:hAnsi="Times New Roman" w:cs="Times New Roman"/>
          <w:sz w:val="24"/>
          <w:szCs w:val="24"/>
        </w:rPr>
        <w:t xml:space="preserve"> Battery Conference </w:t>
      </w:r>
    </w:p>
    <w:p w:rsidR="0017400C" w:rsidRPr="0017400C" w:rsidRDefault="0017400C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11F" w:rsidRPr="0066011F" w:rsidRDefault="0066011F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011F">
        <w:rPr>
          <w:rFonts w:ascii="Times New Roman" w:eastAsia="Calibri" w:hAnsi="Times New Roman" w:cs="Times New Roman"/>
          <w:b/>
          <w:sz w:val="24"/>
          <w:szCs w:val="24"/>
        </w:rPr>
        <w:t>Patents</w:t>
      </w:r>
    </w:p>
    <w:p w:rsidR="0066011F" w:rsidRPr="00650978" w:rsidRDefault="000F4B0E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US-882732-01-US-REG-</w:t>
      </w:r>
      <w:r w:rsidR="0066011F" w:rsidRPr="00650978">
        <w:rPr>
          <w:rFonts w:ascii="Times New Roman" w:eastAsia="Calibri" w:hAnsi="Times New Roman" w:cs="Times New Roman"/>
          <w:szCs w:val="24"/>
        </w:rPr>
        <w:t xml:space="preserve">Tin </w:t>
      </w:r>
      <w:proofErr w:type="spellStart"/>
      <w:r w:rsidR="0066011F" w:rsidRPr="00650978">
        <w:rPr>
          <w:rFonts w:ascii="Times New Roman" w:eastAsia="Calibri" w:hAnsi="Times New Roman" w:cs="Times New Roman"/>
          <w:szCs w:val="24"/>
        </w:rPr>
        <w:t>Nanostructured</w:t>
      </w:r>
      <w:proofErr w:type="spellEnd"/>
      <w:r w:rsidR="0066011F" w:rsidRPr="00650978">
        <w:rPr>
          <w:rFonts w:ascii="Times New Roman" w:eastAsia="Calibri" w:hAnsi="Times New Roman" w:cs="Times New Roman"/>
          <w:szCs w:val="24"/>
        </w:rPr>
        <w:t xml:space="preserve"> Anodes for Lithium Batteries</w:t>
      </w:r>
    </w:p>
    <w:p w:rsidR="0066011F" w:rsidRPr="00650978" w:rsidRDefault="000F4B0E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US-882731-01-US-REG-</w:t>
      </w:r>
      <w:r w:rsidR="0066011F" w:rsidRPr="00650978">
        <w:rPr>
          <w:rFonts w:ascii="Times New Roman" w:eastAsia="Calibri" w:hAnsi="Times New Roman" w:cs="Times New Roman"/>
          <w:szCs w:val="24"/>
        </w:rPr>
        <w:t xml:space="preserve">Tin </w:t>
      </w:r>
      <w:proofErr w:type="spellStart"/>
      <w:r w:rsidR="0066011F" w:rsidRPr="00650978">
        <w:rPr>
          <w:rFonts w:ascii="Times New Roman" w:eastAsia="Calibri" w:hAnsi="Times New Roman" w:cs="Times New Roman"/>
          <w:szCs w:val="24"/>
        </w:rPr>
        <w:t>Nanostructured</w:t>
      </w:r>
      <w:proofErr w:type="spellEnd"/>
      <w:r w:rsidR="0066011F" w:rsidRPr="00650978">
        <w:rPr>
          <w:rFonts w:ascii="Times New Roman" w:eastAsia="Calibri" w:hAnsi="Times New Roman" w:cs="Times New Roman"/>
          <w:szCs w:val="24"/>
        </w:rPr>
        <w:t xml:space="preserve"> Anodes for Flexible Lithium Batteries</w:t>
      </w:r>
    </w:p>
    <w:p w:rsidR="00366586" w:rsidRPr="008E4064" w:rsidRDefault="000F4B0E" w:rsidP="0066011F">
      <w:pPr>
        <w:tabs>
          <w:tab w:val="left" w:pos="72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US-882730-01-US-REG-</w:t>
      </w:r>
      <w:r w:rsidR="0066011F" w:rsidRPr="00650978">
        <w:rPr>
          <w:rFonts w:ascii="Times New Roman" w:eastAsia="Calibri" w:hAnsi="Times New Roman" w:cs="Times New Roman"/>
          <w:szCs w:val="24"/>
        </w:rPr>
        <w:t>Nano-structured Alloy Anodes for Lithium Batteries</w:t>
      </w:r>
    </w:p>
    <w:sectPr w:rsidR="00366586" w:rsidRPr="008E4064" w:rsidSect="003665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2F58"/>
    <w:multiLevelType w:val="hybridMultilevel"/>
    <w:tmpl w:val="DF9AC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827686"/>
    <w:multiLevelType w:val="hybridMultilevel"/>
    <w:tmpl w:val="6344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2F2A8C"/>
    <w:multiLevelType w:val="hybridMultilevel"/>
    <w:tmpl w:val="E342093A"/>
    <w:lvl w:ilvl="0" w:tplc="66D20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D96307"/>
    <w:multiLevelType w:val="hybridMultilevel"/>
    <w:tmpl w:val="8FA8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5970"/>
    <w:rsid w:val="00012A2E"/>
    <w:rsid w:val="00040FC4"/>
    <w:rsid w:val="00077A44"/>
    <w:rsid w:val="00082C13"/>
    <w:rsid w:val="000871CD"/>
    <w:rsid w:val="000A487B"/>
    <w:rsid w:val="000D47EE"/>
    <w:rsid w:val="000E199B"/>
    <w:rsid w:val="000F4B0E"/>
    <w:rsid w:val="000F761F"/>
    <w:rsid w:val="00142E18"/>
    <w:rsid w:val="001472D6"/>
    <w:rsid w:val="00154C24"/>
    <w:rsid w:val="00171D8F"/>
    <w:rsid w:val="0017400C"/>
    <w:rsid w:val="001763FD"/>
    <w:rsid w:val="00186900"/>
    <w:rsid w:val="001A5B1F"/>
    <w:rsid w:val="001B0464"/>
    <w:rsid w:val="001C3155"/>
    <w:rsid w:val="00211E65"/>
    <w:rsid w:val="00250C8C"/>
    <w:rsid w:val="00270CE0"/>
    <w:rsid w:val="002B4C5E"/>
    <w:rsid w:val="002E145D"/>
    <w:rsid w:val="003012CE"/>
    <w:rsid w:val="00311500"/>
    <w:rsid w:val="00321703"/>
    <w:rsid w:val="00366586"/>
    <w:rsid w:val="003800D9"/>
    <w:rsid w:val="003820FE"/>
    <w:rsid w:val="00392076"/>
    <w:rsid w:val="003C1E5D"/>
    <w:rsid w:val="003C49F3"/>
    <w:rsid w:val="003F5F35"/>
    <w:rsid w:val="00455970"/>
    <w:rsid w:val="00486557"/>
    <w:rsid w:val="004944F1"/>
    <w:rsid w:val="00497888"/>
    <w:rsid w:val="004B015A"/>
    <w:rsid w:val="004C39D8"/>
    <w:rsid w:val="00502FE0"/>
    <w:rsid w:val="00535716"/>
    <w:rsid w:val="00566272"/>
    <w:rsid w:val="005B0720"/>
    <w:rsid w:val="005D2B9C"/>
    <w:rsid w:val="005E3AEE"/>
    <w:rsid w:val="005E461C"/>
    <w:rsid w:val="00600924"/>
    <w:rsid w:val="00604253"/>
    <w:rsid w:val="00607D47"/>
    <w:rsid w:val="00620056"/>
    <w:rsid w:val="00630CFE"/>
    <w:rsid w:val="00631DA2"/>
    <w:rsid w:val="00650978"/>
    <w:rsid w:val="0065591C"/>
    <w:rsid w:val="0066011F"/>
    <w:rsid w:val="006D08BF"/>
    <w:rsid w:val="007078D7"/>
    <w:rsid w:val="0074619D"/>
    <w:rsid w:val="0076378D"/>
    <w:rsid w:val="00782F00"/>
    <w:rsid w:val="00783234"/>
    <w:rsid w:val="0078572C"/>
    <w:rsid w:val="007C517E"/>
    <w:rsid w:val="007D58AC"/>
    <w:rsid w:val="0081568E"/>
    <w:rsid w:val="008243DE"/>
    <w:rsid w:val="0086562A"/>
    <w:rsid w:val="0088277A"/>
    <w:rsid w:val="00891EF2"/>
    <w:rsid w:val="0089629A"/>
    <w:rsid w:val="00896661"/>
    <w:rsid w:val="008A284E"/>
    <w:rsid w:val="008C136A"/>
    <w:rsid w:val="008D61B6"/>
    <w:rsid w:val="008E4064"/>
    <w:rsid w:val="008E7B12"/>
    <w:rsid w:val="00941D87"/>
    <w:rsid w:val="009B1B4B"/>
    <w:rsid w:val="009C0068"/>
    <w:rsid w:val="009C139A"/>
    <w:rsid w:val="009D026B"/>
    <w:rsid w:val="009D486C"/>
    <w:rsid w:val="009F525F"/>
    <w:rsid w:val="00A20F52"/>
    <w:rsid w:val="00AA2A0D"/>
    <w:rsid w:val="00AD612C"/>
    <w:rsid w:val="00AF12FE"/>
    <w:rsid w:val="00B54E47"/>
    <w:rsid w:val="00B557E6"/>
    <w:rsid w:val="00B67F68"/>
    <w:rsid w:val="00BA22D7"/>
    <w:rsid w:val="00BA4E92"/>
    <w:rsid w:val="00C84F87"/>
    <w:rsid w:val="00C92511"/>
    <w:rsid w:val="00D019BF"/>
    <w:rsid w:val="00D07A67"/>
    <w:rsid w:val="00D10BD4"/>
    <w:rsid w:val="00D70AF1"/>
    <w:rsid w:val="00D81B1A"/>
    <w:rsid w:val="00DA1C58"/>
    <w:rsid w:val="00DB5BE6"/>
    <w:rsid w:val="00DC66A0"/>
    <w:rsid w:val="00DE7603"/>
    <w:rsid w:val="00DF4C52"/>
    <w:rsid w:val="00E0327C"/>
    <w:rsid w:val="00E21859"/>
    <w:rsid w:val="00E31706"/>
    <w:rsid w:val="00E40FBA"/>
    <w:rsid w:val="00EA7C71"/>
    <w:rsid w:val="00F349AF"/>
    <w:rsid w:val="00F90C83"/>
    <w:rsid w:val="00FA0618"/>
    <w:rsid w:val="00FA3A2C"/>
    <w:rsid w:val="00FD024E"/>
    <w:rsid w:val="00FD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1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5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1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5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7FF0-2607-4760-9E61-75C3E54F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Author</cp:lastModifiedBy>
  <cp:revision>5</cp:revision>
  <cp:lastPrinted>2015-12-03T18:32:00Z</cp:lastPrinted>
  <dcterms:created xsi:type="dcterms:W3CDTF">2016-09-12T23:07:00Z</dcterms:created>
  <dcterms:modified xsi:type="dcterms:W3CDTF">2016-11-07T19:17:00Z</dcterms:modified>
</cp:coreProperties>
</file>