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24273" w14:textId="77777777" w:rsidR="008527C4" w:rsidRPr="00EF78E1" w:rsidRDefault="008527C4" w:rsidP="008527C4">
      <w:pPr>
        <w:jc w:val="center"/>
      </w:pPr>
      <w:r w:rsidRPr="00EF78E1">
        <w:t>– 12 –</w:t>
      </w:r>
    </w:p>
    <w:p w14:paraId="6C9C2BC9" w14:textId="42CB9CE2" w:rsidR="008527C4" w:rsidRPr="00EF78E1" w:rsidRDefault="008527C4" w:rsidP="008527C4">
      <w:pPr>
        <w:jc w:val="center"/>
        <w:rPr>
          <w:b/>
          <w:bCs/>
          <w:sz w:val="28"/>
          <w:szCs w:val="28"/>
        </w:rPr>
      </w:pPr>
      <w:r w:rsidRPr="00EF78E1">
        <w:rPr>
          <w:b/>
          <w:bCs/>
          <w:sz w:val="28"/>
          <w:szCs w:val="28"/>
        </w:rPr>
        <w:t>Investments.</w:t>
      </w:r>
    </w:p>
    <w:p w14:paraId="14E4D8E1" w14:textId="2F8E2F0B" w:rsidR="00451C54" w:rsidRPr="00EF78E1" w:rsidRDefault="008527C4" w:rsidP="008527C4">
      <w:pPr>
        <w:spacing w:after="0"/>
      </w:pPr>
      <w:r w:rsidRPr="00EF78E1">
        <w:t>1) personal loans, 2) public savings banks, 3) life insurance companies, 4) real estate, 5) securities.</w:t>
      </w:r>
    </w:p>
    <w:p w14:paraId="4D46BEFF" w14:textId="0CA3D7CB" w:rsidR="008527C4" w:rsidRPr="00EF78E1" w:rsidRDefault="008527C4" w:rsidP="008527C4">
      <w:pPr>
        <w:spacing w:after="0"/>
      </w:pPr>
      <w:r w:rsidRPr="00EF78E1">
        <w:t>1) Investments in personal loans.</w:t>
      </w:r>
    </w:p>
    <w:p w14:paraId="049A4F48" w14:textId="2BC27CC9" w:rsidR="008527C4" w:rsidRPr="00EF78E1" w:rsidRDefault="008527C4" w:rsidP="008527C4">
      <w:pPr>
        <w:spacing w:after="0"/>
      </w:pPr>
      <w:r w:rsidRPr="00EF78E1">
        <w:t xml:space="preserve">Advantages: a. You normally know the </w:t>
      </w:r>
      <w:r w:rsidR="003D0AF6" w:rsidRPr="00EF78E1">
        <w:t xml:space="preserve">financial condition of the people </w:t>
      </w:r>
      <w:r w:rsidR="009C1025" w:rsidRPr="00EF78E1">
        <w:t>to whom</w:t>
      </w:r>
      <w:r w:rsidR="003D0AF6" w:rsidRPr="00EF78E1">
        <w:t xml:space="preserve"> you lend.</w:t>
      </w:r>
    </w:p>
    <w:p w14:paraId="64441218" w14:textId="7C2332D6" w:rsidR="003D0AF6" w:rsidRPr="00EF78E1" w:rsidRDefault="003D0AF6" w:rsidP="008527C4">
      <w:pPr>
        <w:spacing w:after="0"/>
      </w:pPr>
      <w:r w:rsidRPr="00EF78E1">
        <w:t>b. In the event of non-payment of interest or capital, the court system is easily accessible to</w:t>
      </w:r>
      <w:r w:rsidR="007E2047" w:rsidRPr="00EF78E1">
        <w:t xml:space="preserve"> you for</w:t>
      </w:r>
      <w:r w:rsidRPr="00EF78E1">
        <w:t xml:space="preserve"> tak</w:t>
      </w:r>
      <w:r w:rsidR="007E2047" w:rsidRPr="00EF78E1">
        <w:t>ing</w:t>
      </w:r>
      <w:r w:rsidRPr="00EF78E1">
        <w:t xml:space="preserve"> legal action.</w:t>
      </w:r>
    </w:p>
    <w:p w14:paraId="6DFDE1CC" w14:textId="2F1847B4" w:rsidR="003D0AF6" w:rsidRPr="00EF78E1" w:rsidRDefault="003D0AF6" w:rsidP="008527C4">
      <w:pPr>
        <w:spacing w:after="0"/>
      </w:pPr>
      <w:r w:rsidRPr="00EF78E1">
        <w:t xml:space="preserve">Disadvantages: a. You cannot invest </w:t>
      </w:r>
      <w:r w:rsidR="0053251E" w:rsidRPr="00EF78E1">
        <w:t>your</w:t>
      </w:r>
      <w:r w:rsidRPr="00EF78E1">
        <w:t xml:space="preserve"> money at any time. Sometimes you have to let your money sit idle because you cannot find anyone who wants to borrow money and has sufficient credit</w:t>
      </w:r>
      <w:r w:rsidR="00020E50" w:rsidRPr="00EF78E1">
        <w:t>worthiness</w:t>
      </w:r>
      <w:r w:rsidRPr="00EF78E1">
        <w:t>.</w:t>
      </w:r>
    </w:p>
    <w:p w14:paraId="500CEF00" w14:textId="0A98F728" w:rsidR="003D0AF6" w:rsidRPr="00EF78E1" w:rsidRDefault="003D0AF6" w:rsidP="008527C4">
      <w:pPr>
        <w:spacing w:after="0"/>
      </w:pPr>
      <w:r w:rsidRPr="00EF78E1">
        <w:t xml:space="preserve">b. You cannot </w:t>
      </w:r>
      <w:r w:rsidR="009C1025" w:rsidRPr="00EF78E1">
        <w:t>reclaim the money at any time because normally a somewhat long term (such as three months) is stipulated.</w:t>
      </w:r>
    </w:p>
    <w:p w14:paraId="294E71BB" w14:textId="751F05F5" w:rsidR="009C1025" w:rsidRPr="00EF78E1" w:rsidRDefault="009C1025" w:rsidP="008527C4">
      <w:pPr>
        <w:spacing w:after="0"/>
      </w:pPr>
      <w:r w:rsidRPr="00EF78E1">
        <w:t>c. Interest payments are often late.</w:t>
      </w:r>
    </w:p>
    <w:p w14:paraId="423479D2" w14:textId="2AD09E3F" w:rsidR="009C1025" w:rsidRPr="00EF78E1" w:rsidRDefault="009C1025" w:rsidP="008527C4">
      <w:pPr>
        <w:spacing w:after="0"/>
      </w:pPr>
      <w:r w:rsidRPr="00EF78E1">
        <w:t xml:space="preserve">d. An individual’s ability to pay often changes very quickly. If you have a guarantor, it is normally very unpleasant </w:t>
      </w:r>
      <w:r w:rsidR="0088517E" w:rsidRPr="00EF78E1">
        <w:t>to enforce the guarantee</w:t>
      </w:r>
      <w:r w:rsidR="0002469F" w:rsidRPr="00EF78E1">
        <w:t xml:space="preserve">. </w:t>
      </w:r>
      <w:r w:rsidR="00FF19F8" w:rsidRPr="00EF78E1">
        <w:t xml:space="preserve">If </w:t>
      </w:r>
      <w:r w:rsidR="0088517E" w:rsidRPr="00EF78E1">
        <w:t>collateral</w:t>
      </w:r>
      <w:r w:rsidR="00FF19F8" w:rsidRPr="00EF78E1">
        <w:t xml:space="preserve">, such as a field or a house, </w:t>
      </w:r>
      <w:r w:rsidR="0088517E" w:rsidRPr="00EF78E1">
        <w:t>secures</w:t>
      </w:r>
      <w:r w:rsidR="00FF19F8" w:rsidRPr="00EF78E1">
        <w:t xml:space="preserve"> </w:t>
      </w:r>
      <w:r w:rsidR="0053251E" w:rsidRPr="00EF78E1">
        <w:t>the debt</w:t>
      </w:r>
      <w:r w:rsidR="00FF19F8" w:rsidRPr="00EF78E1">
        <w:t xml:space="preserve">, the debt is a mortgage debt, </w:t>
      </w:r>
      <w:r w:rsidR="0088517E" w:rsidRPr="00EF78E1">
        <w:t>so</w:t>
      </w:r>
      <w:r w:rsidR="00FF19F8" w:rsidRPr="00EF78E1">
        <w:t xml:space="preserve"> this reason does not come into consideration.</w:t>
      </w:r>
    </w:p>
    <w:p w14:paraId="58B44EAC" w14:textId="2181863D" w:rsidR="00FF19F8" w:rsidRPr="00EF78E1" w:rsidRDefault="00FF19F8" w:rsidP="008527C4">
      <w:pPr>
        <w:spacing w:after="0"/>
      </w:pPr>
      <w:r w:rsidRPr="00EF78E1">
        <w:t>e. A lot of animosity results from recalling a loan. Some people almost regard us as a personal enemy when we remind them of their debt.</w:t>
      </w:r>
    </w:p>
    <w:sectPr w:rsidR="00FF19F8" w:rsidRPr="00EF78E1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A347A"/>
    <w:multiLevelType w:val="hybridMultilevel"/>
    <w:tmpl w:val="DF2AF3C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19F"/>
    <w:rsid w:val="00020E50"/>
    <w:rsid w:val="0002469F"/>
    <w:rsid w:val="00076480"/>
    <w:rsid w:val="003D0AF6"/>
    <w:rsid w:val="00451C54"/>
    <w:rsid w:val="0053251E"/>
    <w:rsid w:val="0058695F"/>
    <w:rsid w:val="007E2047"/>
    <w:rsid w:val="008527C4"/>
    <w:rsid w:val="0088517E"/>
    <w:rsid w:val="008D7014"/>
    <w:rsid w:val="00963ADA"/>
    <w:rsid w:val="009C1025"/>
    <w:rsid w:val="009F3B1A"/>
    <w:rsid w:val="00C95C20"/>
    <w:rsid w:val="00D032B9"/>
    <w:rsid w:val="00ED219F"/>
    <w:rsid w:val="00EF78E1"/>
    <w:rsid w:val="00FF1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6E718"/>
  <w15:chartTrackingRefBased/>
  <w15:docId w15:val="{C3DF31B5-435A-4A8F-8AAB-E9DFD6857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527C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527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Wiegand Administrator</dc:creator>
  <cp:keywords/>
  <dc:description/>
  <cp:lastModifiedBy>Wiegand Administrator</cp:lastModifiedBy>
  <cp:revision>12</cp:revision>
  <dcterms:created xsi:type="dcterms:W3CDTF">2021-10-20T15:51:00Z</dcterms:created>
  <dcterms:modified xsi:type="dcterms:W3CDTF">2021-11-03T18:44:00Z</dcterms:modified>
</cp:coreProperties>
</file>