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88167" w14:textId="77777777" w:rsidR="008154A4" w:rsidRPr="009B0574" w:rsidRDefault="008154A4" w:rsidP="008154A4">
      <w:pPr>
        <w:rPr>
          <w:rFonts w:ascii="Times New Roman" w:hAnsi="Times New Roman" w:cs="Times New Roman"/>
          <w:b/>
          <w:lang w:val="en-US"/>
        </w:rPr>
      </w:pPr>
      <w:r w:rsidRPr="009B0574">
        <w:rPr>
          <w:rFonts w:ascii="Times New Roman" w:hAnsi="Times New Roman" w:cs="Times New Roman"/>
          <w:b/>
          <w:lang w:val="en-US"/>
        </w:rPr>
        <w:t>Introduction</w:t>
      </w:r>
    </w:p>
    <w:p w14:paraId="27091F37" w14:textId="77777777" w:rsidR="008154A4" w:rsidRPr="009B0574" w:rsidRDefault="008154A4" w:rsidP="008154A4">
      <w:pPr>
        <w:jc w:val="both"/>
        <w:rPr>
          <w:rFonts w:ascii="Times New Roman" w:hAnsi="Times New Roman" w:cs="Times New Roman"/>
          <w:lang w:val="en-US"/>
        </w:rPr>
      </w:pPr>
    </w:p>
    <w:p w14:paraId="23FF4FCF" w14:textId="77777777" w:rsidR="008154A4" w:rsidRPr="009B0574" w:rsidRDefault="008154A4" w:rsidP="008154A4">
      <w:pPr>
        <w:jc w:val="both"/>
        <w:rPr>
          <w:rFonts w:ascii="Times New Roman" w:hAnsi="Times New Roman" w:cs="Times New Roman"/>
          <w:lang w:val="en-US"/>
        </w:rPr>
      </w:pPr>
      <w:r w:rsidRPr="009B0574">
        <w:rPr>
          <w:rFonts w:ascii="Times New Roman" w:hAnsi="Times New Roman" w:cs="Times New Roman"/>
          <w:lang w:val="en-US"/>
        </w:rPr>
        <w:t xml:space="preserve">Parents are most often the first to identify their child's relational difficulties and language delay. They also want to be better informed about autism spectrum disorders (Osborne and Reed, 2008). The </w:t>
      </w:r>
      <w:r>
        <w:rPr>
          <w:rFonts w:ascii="Times New Roman" w:hAnsi="Times New Roman" w:cs="Times New Roman"/>
          <w:lang w:val="en-US"/>
        </w:rPr>
        <w:t>GP</w:t>
      </w:r>
      <w:r w:rsidRPr="009B0574">
        <w:rPr>
          <w:rFonts w:ascii="Times New Roman" w:hAnsi="Times New Roman" w:cs="Times New Roman"/>
          <w:lang w:val="en-US"/>
        </w:rPr>
        <w:t xml:space="preserve"> is </w:t>
      </w:r>
      <w:r>
        <w:rPr>
          <w:rFonts w:ascii="Times New Roman" w:hAnsi="Times New Roman" w:cs="Times New Roman"/>
          <w:lang w:val="en-US"/>
        </w:rPr>
        <w:t xml:space="preserve">always </w:t>
      </w:r>
      <w:r w:rsidRPr="009B0574">
        <w:rPr>
          <w:rFonts w:ascii="Times New Roman" w:hAnsi="Times New Roman" w:cs="Times New Roman"/>
          <w:lang w:val="en-US"/>
        </w:rPr>
        <w:t xml:space="preserve">in the front line to receive their concerns, detect possible developmental abnormalities, relational difficulties and language delays. However, 81% of </w:t>
      </w:r>
      <w:r>
        <w:rPr>
          <w:rFonts w:ascii="Times New Roman" w:hAnsi="Times New Roman" w:cs="Times New Roman"/>
          <w:lang w:val="en-US"/>
        </w:rPr>
        <w:t>GPs</w:t>
      </w:r>
      <w:r w:rsidRPr="009B0574">
        <w:rPr>
          <w:rFonts w:ascii="Times New Roman" w:hAnsi="Times New Roman" w:cs="Times New Roman"/>
          <w:lang w:val="en-US"/>
        </w:rPr>
        <w:t xml:space="preserve"> surveyed in 2012 in the Reunion Island department underestimated or ignored the prevalence of autism spectrum disorders (</w:t>
      </w:r>
      <w:proofErr w:type="spellStart"/>
      <w:r w:rsidRPr="009B0574">
        <w:rPr>
          <w:rFonts w:ascii="Times New Roman" w:hAnsi="Times New Roman" w:cs="Times New Roman"/>
          <w:lang w:val="en-US"/>
        </w:rPr>
        <w:t>Cressens</w:t>
      </w:r>
      <w:proofErr w:type="spellEnd"/>
      <w:r w:rsidRPr="009B0574">
        <w:rPr>
          <w:rFonts w:ascii="Times New Roman" w:hAnsi="Times New Roman" w:cs="Times New Roman"/>
          <w:lang w:val="en-US"/>
        </w:rPr>
        <w:t xml:space="preserve">, 2015). In the same study, screening tools such as the Modified Check List for Autism in Toddler (M-CHAT) (Diana L et al., 2001) were used by only 3.5% of </w:t>
      </w:r>
      <w:commentRangeStart w:id="0"/>
      <w:r w:rsidRPr="009B0574">
        <w:rPr>
          <w:rFonts w:ascii="Times New Roman" w:hAnsi="Times New Roman" w:cs="Times New Roman"/>
          <w:lang w:val="en-US"/>
        </w:rPr>
        <w:t>physicians</w:t>
      </w:r>
      <w:commentRangeEnd w:id="0"/>
      <w:r>
        <w:rPr>
          <w:rStyle w:val="a3"/>
        </w:rPr>
        <w:commentReference w:id="0"/>
      </w:r>
      <w:r w:rsidRPr="009B0574">
        <w:rPr>
          <w:rFonts w:ascii="Times New Roman" w:hAnsi="Times New Roman" w:cs="Times New Roman"/>
          <w:lang w:val="en-US"/>
        </w:rPr>
        <w:t xml:space="preserve"> surveyed. </w:t>
      </w:r>
    </w:p>
    <w:p w14:paraId="14A56EFA" w14:textId="77777777" w:rsidR="008154A4" w:rsidRPr="009B0574" w:rsidRDefault="008154A4" w:rsidP="008154A4">
      <w:pPr>
        <w:jc w:val="both"/>
        <w:rPr>
          <w:rFonts w:ascii="Times New Roman" w:hAnsi="Times New Roman" w:cs="Times New Roman"/>
          <w:lang w:val="en-US"/>
        </w:rPr>
      </w:pPr>
      <w:r w:rsidRPr="009B0574">
        <w:rPr>
          <w:rFonts w:ascii="Times New Roman" w:hAnsi="Times New Roman" w:cs="Times New Roman"/>
          <w:lang w:val="en-US"/>
        </w:rPr>
        <w:t xml:space="preserve">The French recommendations for </w:t>
      </w:r>
      <w:commentRangeStart w:id="1"/>
      <w:r>
        <w:rPr>
          <w:rFonts w:ascii="Times New Roman" w:hAnsi="Times New Roman" w:cs="Times New Roman"/>
          <w:lang w:val="en-US"/>
        </w:rPr>
        <w:t>a</w:t>
      </w:r>
      <w:commentRangeEnd w:id="1"/>
      <w:r>
        <w:rPr>
          <w:rStyle w:val="a3"/>
        </w:rPr>
        <w:commentReference w:id="1"/>
      </w:r>
      <w:r>
        <w:rPr>
          <w:rFonts w:ascii="Times New Roman" w:hAnsi="Times New Roman" w:cs="Times New Roman"/>
          <w:lang w:val="en-US"/>
        </w:rPr>
        <w:t xml:space="preserve"> </w:t>
      </w:r>
      <w:r w:rsidRPr="009B0574">
        <w:rPr>
          <w:rFonts w:ascii="Times New Roman" w:hAnsi="Times New Roman" w:cs="Times New Roman"/>
          <w:lang w:val="en-US"/>
        </w:rPr>
        <w:t xml:space="preserve">good </w:t>
      </w:r>
      <w:commentRangeStart w:id="2"/>
      <w:r w:rsidRPr="009B0574">
        <w:rPr>
          <w:rFonts w:ascii="Times New Roman" w:hAnsi="Times New Roman" w:cs="Times New Roman"/>
          <w:lang w:val="en-US"/>
        </w:rPr>
        <w:t>practice</w:t>
      </w:r>
      <w:commentRangeEnd w:id="2"/>
      <w:r>
        <w:rPr>
          <w:rStyle w:val="a3"/>
        </w:rPr>
        <w:commentReference w:id="2"/>
      </w:r>
      <w:r w:rsidRPr="009B0574">
        <w:rPr>
          <w:rFonts w:ascii="Times New Roman" w:hAnsi="Times New Roman" w:cs="Times New Roman"/>
          <w:lang w:val="en-US"/>
        </w:rPr>
        <w:t xml:space="preserve"> in autism spectrum disorders in children and adolescents for physicians are precise (HAS and </w:t>
      </w:r>
      <w:proofErr w:type="spellStart"/>
      <w:r w:rsidRPr="009B0574">
        <w:rPr>
          <w:rFonts w:ascii="Times New Roman" w:hAnsi="Times New Roman" w:cs="Times New Roman"/>
          <w:lang w:val="en-US"/>
        </w:rPr>
        <w:t>ANEMS</w:t>
      </w:r>
      <w:proofErr w:type="spellEnd"/>
      <w:r w:rsidRPr="009B0574">
        <w:rPr>
          <w:rFonts w:ascii="Times New Roman" w:hAnsi="Times New Roman" w:cs="Times New Roman"/>
          <w:lang w:val="en-US"/>
        </w:rPr>
        <w:t>, 2012): involve the child or adolescent and his or her parents and pay attention to siblings,</w:t>
      </w:r>
      <w:r>
        <w:rPr>
          <w:rFonts w:ascii="Times New Roman" w:hAnsi="Times New Roman" w:cs="Times New Roman"/>
          <w:lang w:val="en-US"/>
        </w:rPr>
        <w:t xml:space="preserve"> </w:t>
      </w:r>
      <w:commentRangeStart w:id="3"/>
      <w:r>
        <w:rPr>
          <w:rFonts w:ascii="Times New Roman" w:hAnsi="Times New Roman" w:cs="Times New Roman"/>
          <w:lang w:val="en-US"/>
        </w:rPr>
        <w:t>asses</w:t>
      </w:r>
      <w:commentRangeEnd w:id="3"/>
      <w:r>
        <w:rPr>
          <w:rStyle w:val="a3"/>
        </w:rPr>
        <w:commentReference w:id="3"/>
      </w:r>
      <w:r w:rsidRPr="009B0574">
        <w:rPr>
          <w:rFonts w:ascii="Times New Roman" w:hAnsi="Times New Roman" w:cs="Times New Roman"/>
          <w:lang w:val="en-US"/>
        </w:rPr>
        <w:t xml:space="preserve"> development</w:t>
      </w:r>
      <w:commentRangeStart w:id="4"/>
      <w:r w:rsidRPr="009B0574">
        <w:rPr>
          <w:rFonts w:ascii="Times New Roman" w:hAnsi="Times New Roman" w:cs="Times New Roman"/>
          <w:lang w:val="en-US"/>
        </w:rPr>
        <w:t>’s</w:t>
      </w:r>
      <w:commentRangeEnd w:id="4"/>
      <w:r>
        <w:rPr>
          <w:rStyle w:val="a3"/>
        </w:rPr>
        <w:commentReference w:id="4"/>
      </w:r>
      <w:r w:rsidRPr="009B0574">
        <w:rPr>
          <w:rFonts w:ascii="Times New Roman" w:hAnsi="Times New Roman" w:cs="Times New Roman"/>
          <w:lang w:val="en-US"/>
        </w:rPr>
        <w:t xml:space="preserve"> </w:t>
      </w:r>
      <w:commentRangeStart w:id="5"/>
      <w:r w:rsidRPr="009B0574">
        <w:rPr>
          <w:rFonts w:ascii="Times New Roman" w:hAnsi="Times New Roman" w:cs="Times New Roman"/>
          <w:lang w:val="en-US"/>
        </w:rPr>
        <w:t>regular</w:t>
      </w:r>
      <w:commentRangeEnd w:id="5"/>
      <w:r>
        <w:rPr>
          <w:rStyle w:val="a3"/>
        </w:rPr>
        <w:commentReference w:id="5"/>
      </w:r>
      <w:r w:rsidRPr="009B0574">
        <w:rPr>
          <w:rFonts w:ascii="Times New Roman" w:hAnsi="Times New Roman" w:cs="Times New Roman"/>
          <w:lang w:val="en-US"/>
        </w:rPr>
        <w:t xml:space="preserve"> evaluation, link the evaluation </w:t>
      </w:r>
      <w:commentRangeStart w:id="6"/>
      <w:r w:rsidRPr="009B0574">
        <w:rPr>
          <w:rFonts w:ascii="Times New Roman" w:hAnsi="Times New Roman" w:cs="Times New Roman"/>
          <w:lang w:val="en-US"/>
        </w:rPr>
        <w:t>and</w:t>
      </w:r>
      <w:commentRangeEnd w:id="6"/>
      <w:r>
        <w:rPr>
          <w:rStyle w:val="a3"/>
        </w:rPr>
        <w:commentReference w:id="6"/>
      </w:r>
      <w:r w:rsidRPr="009B0574">
        <w:rPr>
          <w:rFonts w:ascii="Times New Roman" w:hAnsi="Times New Roman" w:cs="Times New Roman"/>
          <w:lang w:val="en-US"/>
        </w:rPr>
        <w:t xml:space="preserve"> development </w:t>
      </w:r>
      <w:commentRangeStart w:id="7"/>
      <w:r w:rsidRPr="009B0574">
        <w:rPr>
          <w:rFonts w:ascii="Times New Roman" w:hAnsi="Times New Roman" w:cs="Times New Roman"/>
          <w:lang w:val="en-US"/>
        </w:rPr>
        <w:t xml:space="preserve">of the </w:t>
      </w:r>
      <w:commentRangeEnd w:id="7"/>
      <w:r>
        <w:rPr>
          <w:rStyle w:val="a3"/>
        </w:rPr>
        <w:commentReference w:id="7"/>
      </w:r>
      <w:r w:rsidRPr="009B0574">
        <w:rPr>
          <w:rFonts w:ascii="Times New Roman" w:hAnsi="Times New Roman" w:cs="Times New Roman"/>
          <w:lang w:val="en-US"/>
        </w:rPr>
        <w:t>personalized project, intervene early in a comprehensive and coordinated manner, supervise drug prescriptions.</w:t>
      </w:r>
    </w:p>
    <w:p w14:paraId="299F17D5" w14:textId="77777777" w:rsidR="008154A4" w:rsidRPr="009B0574" w:rsidRDefault="008154A4" w:rsidP="008154A4">
      <w:pPr>
        <w:jc w:val="both"/>
        <w:rPr>
          <w:rFonts w:ascii="Times New Roman" w:hAnsi="Times New Roman" w:cs="Times New Roman"/>
          <w:lang w:val="en-US"/>
        </w:rPr>
      </w:pPr>
      <w:r w:rsidRPr="009B0574">
        <w:rPr>
          <w:rFonts w:ascii="Times New Roman" w:hAnsi="Times New Roman" w:cs="Times New Roman"/>
          <w:lang w:val="en-US"/>
        </w:rPr>
        <w:t xml:space="preserve">French </w:t>
      </w:r>
      <w:r>
        <w:rPr>
          <w:rFonts w:ascii="Times New Roman" w:hAnsi="Times New Roman" w:cs="Times New Roman"/>
          <w:lang w:val="en-US"/>
        </w:rPr>
        <w:t>GPs</w:t>
      </w:r>
      <w:r w:rsidRPr="009B0574">
        <w:rPr>
          <w:rFonts w:ascii="Times New Roman" w:hAnsi="Times New Roman" w:cs="Times New Roman"/>
          <w:lang w:val="en-US"/>
        </w:rPr>
        <w:t xml:space="preserve"> see all children between 2.3 and 3.4 times a year depending on their age (Griot, 1998). So, they also see children </w:t>
      </w:r>
      <w:commentRangeStart w:id="8"/>
      <w:r w:rsidRPr="009B0574">
        <w:rPr>
          <w:rFonts w:ascii="Times New Roman" w:hAnsi="Times New Roman" w:cs="Times New Roman"/>
          <w:lang w:val="en-US"/>
        </w:rPr>
        <w:t xml:space="preserve">who attend </w:t>
      </w:r>
      <w:commentRangeEnd w:id="8"/>
      <w:r w:rsidR="00FA4D02">
        <w:rPr>
          <w:rStyle w:val="a3"/>
        </w:rPr>
        <w:commentReference w:id="8"/>
      </w:r>
      <w:r w:rsidRPr="009B0574">
        <w:rPr>
          <w:rFonts w:ascii="Times New Roman" w:hAnsi="Times New Roman" w:cs="Times New Roman"/>
          <w:lang w:val="en-US"/>
        </w:rPr>
        <w:t xml:space="preserve">an autism spectrum disorder. However, no studies related to representations were found. In this context, the research question </w:t>
      </w:r>
      <w:commentRangeStart w:id="9"/>
      <w:r w:rsidRPr="009B0574">
        <w:rPr>
          <w:rFonts w:ascii="Times New Roman" w:hAnsi="Times New Roman" w:cs="Times New Roman"/>
          <w:lang w:val="en-US"/>
        </w:rPr>
        <w:t>of</w:t>
      </w:r>
      <w:commentRangeEnd w:id="9"/>
      <w:r w:rsidR="00FA4D02">
        <w:rPr>
          <w:rStyle w:val="a3"/>
        </w:rPr>
        <w:commentReference w:id="9"/>
      </w:r>
      <w:r w:rsidRPr="009B0574">
        <w:rPr>
          <w:rFonts w:ascii="Times New Roman" w:hAnsi="Times New Roman" w:cs="Times New Roman"/>
          <w:lang w:val="en-US"/>
        </w:rPr>
        <w:t xml:space="preserve"> Eva Marengo-</w:t>
      </w:r>
      <w:proofErr w:type="spellStart"/>
      <w:r w:rsidRPr="009B0574">
        <w:rPr>
          <w:rFonts w:ascii="Times New Roman" w:hAnsi="Times New Roman" w:cs="Times New Roman"/>
          <w:lang w:val="en-US"/>
        </w:rPr>
        <w:t>Sorli's</w:t>
      </w:r>
      <w:proofErr w:type="spellEnd"/>
      <w:r w:rsidRPr="009B0574">
        <w:rPr>
          <w:rFonts w:ascii="Times New Roman" w:hAnsi="Times New Roman" w:cs="Times New Roman"/>
          <w:lang w:val="en-US"/>
        </w:rPr>
        <w:t xml:space="preserve"> thesis (Marengo </w:t>
      </w:r>
      <w:proofErr w:type="spellStart"/>
      <w:r w:rsidRPr="009B0574">
        <w:rPr>
          <w:rFonts w:ascii="Times New Roman" w:hAnsi="Times New Roman" w:cs="Times New Roman"/>
          <w:lang w:val="en-US"/>
        </w:rPr>
        <w:t>Sorli</w:t>
      </w:r>
      <w:proofErr w:type="spellEnd"/>
      <w:r w:rsidRPr="009B0574">
        <w:rPr>
          <w:rFonts w:ascii="Times New Roman" w:hAnsi="Times New Roman" w:cs="Times New Roman"/>
          <w:lang w:val="en-US"/>
        </w:rPr>
        <w:t xml:space="preserve">, 2014) prior to the applicability of these French recommendations was posed: how do general practitioners consider their role with children with autism spectrum disorders? Our objective was to understand, based on the exploration of the </w:t>
      </w:r>
      <w:r>
        <w:rPr>
          <w:rFonts w:ascii="Times New Roman" w:hAnsi="Times New Roman" w:cs="Times New Roman"/>
          <w:lang w:val="en-US"/>
        </w:rPr>
        <w:t>GPs</w:t>
      </w:r>
      <w:r w:rsidRPr="009B0574">
        <w:rPr>
          <w:rFonts w:ascii="Times New Roman" w:hAnsi="Times New Roman" w:cs="Times New Roman"/>
          <w:lang w:val="en-US"/>
        </w:rPr>
        <w:t xml:space="preserve">' </w:t>
      </w:r>
      <w:commentRangeStart w:id="10"/>
      <w:r w:rsidRPr="009B0574">
        <w:rPr>
          <w:rFonts w:ascii="Times New Roman" w:hAnsi="Times New Roman" w:cs="Times New Roman"/>
          <w:lang w:val="en-US"/>
        </w:rPr>
        <w:t>lived</w:t>
      </w:r>
      <w:commentRangeEnd w:id="10"/>
      <w:r>
        <w:rPr>
          <w:rStyle w:val="a3"/>
        </w:rPr>
        <w:commentReference w:id="10"/>
      </w:r>
      <w:r w:rsidRPr="009B0574">
        <w:rPr>
          <w:rFonts w:ascii="Times New Roman" w:hAnsi="Times New Roman" w:cs="Times New Roman"/>
          <w:lang w:val="en-US"/>
        </w:rPr>
        <w:t xml:space="preserve"> experience, what </w:t>
      </w:r>
      <w:commentRangeStart w:id="11"/>
      <w:r w:rsidRPr="009B0574">
        <w:rPr>
          <w:rFonts w:ascii="Times New Roman" w:hAnsi="Times New Roman" w:cs="Times New Roman"/>
          <w:lang w:val="en-US"/>
        </w:rPr>
        <w:t>were</w:t>
      </w:r>
      <w:commentRangeEnd w:id="11"/>
      <w:r>
        <w:rPr>
          <w:rStyle w:val="a3"/>
        </w:rPr>
        <w:commentReference w:id="11"/>
      </w:r>
      <w:r w:rsidRPr="009B0574">
        <w:rPr>
          <w:rFonts w:ascii="Times New Roman" w:hAnsi="Times New Roman" w:cs="Times New Roman"/>
          <w:lang w:val="en-US"/>
        </w:rPr>
        <w:t xml:space="preserve"> their representations of </w:t>
      </w:r>
      <w:commentRangeStart w:id="12"/>
      <w:r w:rsidRPr="009B0574">
        <w:rPr>
          <w:rFonts w:ascii="Times New Roman" w:hAnsi="Times New Roman" w:cs="Times New Roman"/>
          <w:lang w:val="en-US"/>
        </w:rPr>
        <w:t>autism</w:t>
      </w:r>
      <w:commentRangeEnd w:id="12"/>
      <w:r>
        <w:rPr>
          <w:rStyle w:val="a3"/>
        </w:rPr>
        <w:commentReference w:id="12"/>
      </w:r>
      <w:r>
        <w:rPr>
          <w:rFonts w:ascii="Times New Roman" w:hAnsi="Times New Roman" w:cs="Times New Roman"/>
          <w:lang w:val="en-US"/>
        </w:rPr>
        <w:t xml:space="preserve"> </w:t>
      </w:r>
      <w:r w:rsidRPr="009B0574">
        <w:rPr>
          <w:rFonts w:ascii="Times New Roman" w:hAnsi="Times New Roman" w:cs="Times New Roman"/>
          <w:lang w:val="en-US"/>
        </w:rPr>
        <w:t xml:space="preserve">, how they detected autistic children and what was their role in </w:t>
      </w:r>
      <w:commentRangeStart w:id="13"/>
      <w:r w:rsidRPr="009B0574">
        <w:rPr>
          <w:rFonts w:ascii="Times New Roman" w:hAnsi="Times New Roman" w:cs="Times New Roman"/>
          <w:lang w:val="en-US"/>
        </w:rPr>
        <w:t>care</w:t>
      </w:r>
      <w:commentRangeEnd w:id="13"/>
      <w:r>
        <w:rPr>
          <w:rStyle w:val="a3"/>
        </w:rPr>
        <w:commentReference w:id="13"/>
      </w:r>
      <w:r>
        <w:rPr>
          <w:rFonts w:ascii="Times New Roman" w:hAnsi="Times New Roman" w:cs="Times New Roman"/>
          <w:lang w:val="en-US"/>
        </w:rPr>
        <w:t xml:space="preserve"> </w:t>
      </w:r>
      <w:r w:rsidRPr="009B0574">
        <w:rPr>
          <w:rFonts w:ascii="Times New Roman" w:hAnsi="Times New Roman" w:cs="Times New Roman"/>
          <w:lang w:val="en-US"/>
        </w:rPr>
        <w:t>.</w:t>
      </w:r>
    </w:p>
    <w:p w14:paraId="576203E5" w14:textId="77777777" w:rsidR="008154A4" w:rsidRPr="009B0574" w:rsidRDefault="008154A4" w:rsidP="008154A4">
      <w:pPr>
        <w:rPr>
          <w:rFonts w:ascii="Times New Roman" w:hAnsi="Times New Roman" w:cs="Times New Roman"/>
          <w:lang w:val="en-US"/>
        </w:rPr>
      </w:pPr>
    </w:p>
    <w:p w14:paraId="663C46E6" w14:textId="77777777" w:rsidR="008154A4" w:rsidRPr="009B0574" w:rsidRDefault="008154A4" w:rsidP="008154A4">
      <w:pPr>
        <w:jc w:val="both"/>
        <w:rPr>
          <w:rFonts w:ascii="Times New Roman" w:hAnsi="Times New Roman" w:cs="Times New Roman"/>
          <w:b/>
          <w:lang w:val="en-US"/>
        </w:rPr>
      </w:pPr>
      <w:r w:rsidRPr="009B0574">
        <w:rPr>
          <w:rFonts w:ascii="Times New Roman" w:hAnsi="Times New Roman" w:cs="Times New Roman"/>
          <w:b/>
          <w:lang w:val="en-US"/>
        </w:rPr>
        <w:t>Methodology</w:t>
      </w:r>
    </w:p>
    <w:p w14:paraId="3178D62C" w14:textId="77777777" w:rsidR="008154A4" w:rsidRPr="009B0574" w:rsidRDefault="008154A4" w:rsidP="008154A4">
      <w:pPr>
        <w:jc w:val="both"/>
        <w:rPr>
          <w:rFonts w:ascii="Times New Roman" w:hAnsi="Times New Roman" w:cs="Times New Roman"/>
          <w:lang w:val="en-US"/>
        </w:rPr>
      </w:pPr>
    </w:p>
    <w:p w14:paraId="03BD300D" w14:textId="77777777" w:rsidR="008154A4" w:rsidRPr="009B0574" w:rsidRDefault="008154A4" w:rsidP="008154A4">
      <w:pPr>
        <w:jc w:val="both"/>
        <w:rPr>
          <w:rFonts w:ascii="Times New Roman" w:hAnsi="Times New Roman" w:cs="Times New Roman"/>
          <w:lang w:val="en-US"/>
        </w:rPr>
      </w:pPr>
      <w:r w:rsidRPr="009B0574">
        <w:rPr>
          <w:rFonts w:ascii="Times New Roman" w:hAnsi="Times New Roman" w:cs="Times New Roman"/>
          <w:lang w:val="en-US"/>
        </w:rPr>
        <w:t xml:space="preserve">We carried out a qualitative study with data collection </w:t>
      </w:r>
      <w:commentRangeStart w:id="14"/>
      <w:r w:rsidRPr="009B0574">
        <w:rPr>
          <w:rFonts w:ascii="Times New Roman" w:hAnsi="Times New Roman" w:cs="Times New Roman"/>
          <w:lang w:val="en-US"/>
        </w:rPr>
        <w:t xml:space="preserve">by concerned </w:t>
      </w:r>
      <w:commentRangeEnd w:id="14"/>
      <w:r w:rsidR="00FA4D02">
        <w:rPr>
          <w:rStyle w:val="a3"/>
        </w:rPr>
        <w:commentReference w:id="14"/>
      </w:r>
      <w:r w:rsidRPr="009B0574">
        <w:rPr>
          <w:rFonts w:ascii="Times New Roman" w:hAnsi="Times New Roman" w:cs="Times New Roman"/>
          <w:lang w:val="en-US"/>
        </w:rPr>
        <w:t xml:space="preserve">groups of </w:t>
      </w:r>
      <w:commentRangeStart w:id="15"/>
      <w:r w:rsidRPr="00394031">
        <w:rPr>
          <w:rFonts w:ascii="Times New Roman" w:hAnsi="Times New Roman" w:cs="Times New Roman"/>
          <w:lang w:val="en-US"/>
        </w:rPr>
        <w:t>GP</w:t>
      </w:r>
      <w:r w:rsidRPr="009B0574">
        <w:rPr>
          <w:rFonts w:ascii="Times New Roman" w:hAnsi="Times New Roman" w:cs="Times New Roman"/>
          <w:lang w:val="en-US"/>
        </w:rPr>
        <w:t>s</w:t>
      </w:r>
      <w:commentRangeEnd w:id="15"/>
      <w:r w:rsidR="00FA4D02">
        <w:rPr>
          <w:rStyle w:val="a3"/>
        </w:rPr>
        <w:commentReference w:id="15"/>
      </w:r>
      <w:r w:rsidRPr="009B0574">
        <w:rPr>
          <w:rFonts w:ascii="Times New Roman" w:hAnsi="Times New Roman" w:cs="Times New Roman"/>
          <w:lang w:val="en-US"/>
        </w:rPr>
        <w:t xml:space="preserve"> </w:t>
      </w:r>
      <w:commentRangeStart w:id="16"/>
      <w:r w:rsidRPr="009B0574">
        <w:rPr>
          <w:rFonts w:ascii="Times New Roman" w:hAnsi="Times New Roman" w:cs="Times New Roman"/>
          <w:lang w:val="en-US"/>
        </w:rPr>
        <w:t>and</w:t>
      </w:r>
      <w:commentRangeEnd w:id="16"/>
      <w:r w:rsidR="00FA4D02">
        <w:rPr>
          <w:rStyle w:val="a3"/>
        </w:rPr>
        <w:commentReference w:id="16"/>
      </w:r>
      <w:r w:rsidRPr="009B0574">
        <w:rPr>
          <w:rFonts w:ascii="Times New Roman" w:hAnsi="Times New Roman" w:cs="Times New Roman"/>
          <w:lang w:val="en-US"/>
        </w:rPr>
        <w:t xml:space="preserve"> analysis </w:t>
      </w:r>
      <w:commentRangeStart w:id="17"/>
      <w:r w:rsidRPr="009B0574">
        <w:rPr>
          <w:rFonts w:ascii="Times New Roman" w:hAnsi="Times New Roman" w:cs="Times New Roman"/>
          <w:lang w:val="en-US"/>
        </w:rPr>
        <w:t>by anchored theorization</w:t>
      </w:r>
      <w:commentRangeEnd w:id="17"/>
      <w:r w:rsidR="00FA4D02">
        <w:rPr>
          <w:rStyle w:val="a3"/>
        </w:rPr>
        <w:commentReference w:id="17"/>
      </w:r>
      <w:r w:rsidRPr="009B0574">
        <w:rPr>
          <w:rFonts w:ascii="Times New Roman" w:hAnsi="Times New Roman" w:cs="Times New Roman"/>
          <w:lang w:val="en-US"/>
        </w:rPr>
        <w:t xml:space="preserve"> supplemented by phenomenon-pragmatic analysis. This approach was justified by the objective of exploring the </w:t>
      </w:r>
      <w:commentRangeStart w:id="18"/>
      <w:r w:rsidRPr="009B0574">
        <w:rPr>
          <w:rFonts w:ascii="Times New Roman" w:hAnsi="Times New Roman" w:cs="Times New Roman"/>
          <w:lang w:val="en-US"/>
        </w:rPr>
        <w:t>lived</w:t>
      </w:r>
      <w:commentRangeEnd w:id="18"/>
      <w:r w:rsidR="00FA4D02">
        <w:rPr>
          <w:rStyle w:val="a3"/>
        </w:rPr>
        <w:commentReference w:id="18"/>
      </w:r>
      <w:r w:rsidRPr="009B0574">
        <w:rPr>
          <w:rFonts w:ascii="Times New Roman" w:hAnsi="Times New Roman" w:cs="Times New Roman"/>
          <w:lang w:val="en-US"/>
        </w:rPr>
        <w:t xml:space="preserve"> experience of </w:t>
      </w:r>
      <w:commentRangeStart w:id="19"/>
      <w:r w:rsidRPr="009B0574">
        <w:rPr>
          <w:rFonts w:ascii="Times New Roman" w:hAnsi="Times New Roman" w:cs="Times New Roman"/>
          <w:lang w:val="en-US"/>
        </w:rPr>
        <w:t>physicians</w:t>
      </w:r>
      <w:commentRangeEnd w:id="19"/>
      <w:r w:rsidR="00FA4D02">
        <w:rPr>
          <w:rStyle w:val="a3"/>
        </w:rPr>
        <w:commentReference w:id="19"/>
      </w:r>
      <w:r w:rsidRPr="009B0574">
        <w:rPr>
          <w:rFonts w:ascii="Times New Roman" w:hAnsi="Times New Roman" w:cs="Times New Roman"/>
          <w:lang w:val="en-US"/>
        </w:rPr>
        <w:t xml:space="preserve">. </w:t>
      </w:r>
    </w:p>
    <w:p w14:paraId="0BE922F1" w14:textId="77777777" w:rsidR="008154A4" w:rsidRPr="009B0574" w:rsidRDefault="008154A4" w:rsidP="008154A4">
      <w:pPr>
        <w:jc w:val="both"/>
        <w:rPr>
          <w:rFonts w:ascii="Times New Roman" w:hAnsi="Times New Roman" w:cs="Times New Roman"/>
          <w:lang w:val="en-US"/>
        </w:rPr>
      </w:pPr>
    </w:p>
    <w:p w14:paraId="09EE1E38" w14:textId="77777777" w:rsidR="008154A4" w:rsidRPr="009B0574" w:rsidRDefault="008154A4" w:rsidP="008154A4">
      <w:pPr>
        <w:jc w:val="both"/>
        <w:rPr>
          <w:rFonts w:ascii="Times New Roman" w:hAnsi="Times New Roman" w:cs="Times New Roman"/>
          <w:i/>
          <w:lang w:val="en-US"/>
        </w:rPr>
      </w:pPr>
      <w:r w:rsidRPr="009B0574">
        <w:rPr>
          <w:rFonts w:ascii="Times New Roman" w:hAnsi="Times New Roman" w:cs="Times New Roman"/>
          <w:i/>
          <w:lang w:val="en-US"/>
        </w:rPr>
        <w:t>Recruitment</w:t>
      </w:r>
    </w:p>
    <w:p w14:paraId="0F09F355" w14:textId="77777777" w:rsidR="008154A4" w:rsidRPr="009B0574" w:rsidRDefault="008154A4" w:rsidP="008154A4">
      <w:pPr>
        <w:jc w:val="both"/>
        <w:rPr>
          <w:rFonts w:ascii="Times New Roman" w:hAnsi="Times New Roman" w:cs="Times New Roman"/>
          <w:lang w:val="en-US"/>
        </w:rPr>
      </w:pPr>
    </w:p>
    <w:p w14:paraId="0BC8C512" w14:textId="77777777" w:rsidR="008154A4" w:rsidRPr="009B0574" w:rsidRDefault="008154A4" w:rsidP="008154A4">
      <w:pPr>
        <w:jc w:val="both"/>
        <w:rPr>
          <w:rFonts w:ascii="Times New Roman" w:hAnsi="Times New Roman" w:cs="Times New Roman"/>
          <w:lang w:val="en-US"/>
        </w:rPr>
      </w:pPr>
      <w:r w:rsidRPr="009B0574">
        <w:rPr>
          <w:rFonts w:ascii="Times New Roman" w:hAnsi="Times New Roman" w:cs="Times New Roman"/>
          <w:lang w:val="en-US"/>
        </w:rPr>
        <w:t xml:space="preserve">The first attempt </w:t>
      </w:r>
      <w:commentRangeStart w:id="20"/>
      <w:r w:rsidRPr="009B0574">
        <w:rPr>
          <w:rFonts w:ascii="Times New Roman" w:hAnsi="Times New Roman" w:cs="Times New Roman"/>
          <w:lang w:val="en-US"/>
        </w:rPr>
        <w:t>to recruit</w:t>
      </w:r>
      <w:commentRangeEnd w:id="20"/>
      <w:r w:rsidR="00FA4D02">
        <w:rPr>
          <w:rStyle w:val="a3"/>
        </w:rPr>
        <w:commentReference w:id="20"/>
      </w:r>
      <w:r w:rsidRPr="009B0574">
        <w:rPr>
          <w:rFonts w:ascii="Times New Roman" w:hAnsi="Times New Roman" w:cs="Times New Roman"/>
          <w:lang w:val="en-US"/>
        </w:rPr>
        <w:t xml:space="preserve"> the </w:t>
      </w:r>
      <w:commentRangeStart w:id="21"/>
      <w:r w:rsidRPr="009B0574">
        <w:rPr>
          <w:rFonts w:ascii="Times New Roman" w:hAnsi="Times New Roman" w:cs="Times New Roman"/>
          <w:lang w:val="en-US"/>
        </w:rPr>
        <w:t>researcher</w:t>
      </w:r>
      <w:commentRangeEnd w:id="21"/>
      <w:r w:rsidR="00FA4D02">
        <w:rPr>
          <w:rStyle w:val="a3"/>
        </w:rPr>
        <w:commentReference w:id="21"/>
      </w:r>
      <w:r w:rsidR="00FA4D02">
        <w:rPr>
          <w:rFonts w:ascii="Times New Roman" w:hAnsi="Times New Roman" w:cs="Times New Roman"/>
          <w:lang w:val="en-US"/>
        </w:rPr>
        <w:t xml:space="preserve"> </w:t>
      </w:r>
      <w:r w:rsidRPr="009B0574">
        <w:rPr>
          <w:rFonts w:ascii="Times New Roman" w:hAnsi="Times New Roman" w:cs="Times New Roman"/>
          <w:lang w:val="en-US"/>
        </w:rPr>
        <w:t xml:space="preserve"> by telephone </w:t>
      </w:r>
      <w:commentRangeStart w:id="22"/>
      <w:r w:rsidRPr="009B0574">
        <w:rPr>
          <w:rFonts w:ascii="Times New Roman" w:hAnsi="Times New Roman" w:cs="Times New Roman"/>
          <w:lang w:val="en-US"/>
        </w:rPr>
        <w:t xml:space="preserve">(EMS) </w:t>
      </w:r>
      <w:commentRangeEnd w:id="22"/>
      <w:r w:rsidR="00FA4D02">
        <w:rPr>
          <w:rStyle w:val="a3"/>
        </w:rPr>
        <w:commentReference w:id="22"/>
      </w:r>
      <w:r w:rsidRPr="009B0574">
        <w:rPr>
          <w:rFonts w:ascii="Times New Roman" w:hAnsi="Times New Roman" w:cs="Times New Roman"/>
          <w:lang w:val="en-US"/>
        </w:rPr>
        <w:t xml:space="preserve">failed, </w:t>
      </w:r>
      <w:commentRangeStart w:id="23"/>
      <w:r w:rsidRPr="009B0574">
        <w:rPr>
          <w:rFonts w:ascii="Times New Roman" w:hAnsi="Times New Roman" w:cs="Times New Roman"/>
          <w:lang w:val="en-US"/>
        </w:rPr>
        <w:t>many</w:t>
      </w:r>
      <w:commentRangeEnd w:id="23"/>
      <w:r w:rsidR="00FA4D02">
        <w:rPr>
          <w:rStyle w:val="a3"/>
        </w:rPr>
        <w:commentReference w:id="23"/>
      </w:r>
      <w:r w:rsidRPr="009B0574">
        <w:rPr>
          <w:rFonts w:ascii="Times New Roman" w:hAnsi="Times New Roman" w:cs="Times New Roman"/>
          <w:lang w:val="en-US"/>
        </w:rPr>
        <w:t xml:space="preserve"> physicians </w:t>
      </w:r>
      <w:commentRangeStart w:id="24"/>
      <w:r w:rsidRPr="009B0574">
        <w:rPr>
          <w:rFonts w:ascii="Times New Roman" w:hAnsi="Times New Roman" w:cs="Times New Roman"/>
          <w:lang w:val="en-US"/>
        </w:rPr>
        <w:t xml:space="preserve">told us </w:t>
      </w:r>
      <w:commentRangeEnd w:id="24"/>
      <w:r w:rsidR="00F57688">
        <w:rPr>
          <w:rStyle w:val="a3"/>
        </w:rPr>
        <w:commentReference w:id="24"/>
      </w:r>
      <w:r w:rsidRPr="009B0574">
        <w:rPr>
          <w:rFonts w:ascii="Times New Roman" w:hAnsi="Times New Roman" w:cs="Times New Roman"/>
          <w:lang w:val="en-US"/>
        </w:rPr>
        <w:t xml:space="preserve">that they were not concerned </w:t>
      </w:r>
      <w:commentRangeStart w:id="25"/>
      <w:r w:rsidRPr="009B0574">
        <w:rPr>
          <w:rFonts w:ascii="Times New Roman" w:hAnsi="Times New Roman" w:cs="Times New Roman"/>
          <w:lang w:val="en-US"/>
        </w:rPr>
        <w:t>about</w:t>
      </w:r>
      <w:commentRangeEnd w:id="25"/>
      <w:r w:rsidR="00F57688">
        <w:rPr>
          <w:rStyle w:val="a3"/>
        </w:rPr>
        <w:commentReference w:id="25"/>
      </w:r>
      <w:r w:rsidRPr="009B0574">
        <w:rPr>
          <w:rFonts w:ascii="Times New Roman" w:hAnsi="Times New Roman" w:cs="Times New Roman"/>
          <w:lang w:val="en-US"/>
        </w:rPr>
        <w:t xml:space="preserve"> the subject. The </w:t>
      </w:r>
      <w:commentRangeStart w:id="26"/>
      <w:r w:rsidRPr="009B0574">
        <w:rPr>
          <w:rFonts w:ascii="Times New Roman" w:hAnsi="Times New Roman" w:cs="Times New Roman"/>
          <w:lang w:val="en-US"/>
        </w:rPr>
        <w:t>concerned</w:t>
      </w:r>
      <w:commentRangeEnd w:id="26"/>
      <w:r w:rsidR="00F57688">
        <w:rPr>
          <w:rStyle w:val="a3"/>
        </w:rPr>
        <w:commentReference w:id="26"/>
      </w:r>
      <w:r w:rsidRPr="009B0574">
        <w:rPr>
          <w:rFonts w:ascii="Times New Roman" w:hAnsi="Times New Roman" w:cs="Times New Roman"/>
          <w:lang w:val="en-US"/>
        </w:rPr>
        <w:t xml:space="preserve"> groups were finally formed from members of existing independent </w:t>
      </w:r>
      <w:r>
        <w:rPr>
          <w:rFonts w:ascii="Times New Roman" w:hAnsi="Times New Roman" w:cs="Times New Roman"/>
          <w:lang w:val="en-US"/>
        </w:rPr>
        <w:t>GP</w:t>
      </w:r>
      <w:r w:rsidRPr="009B0574">
        <w:rPr>
          <w:rFonts w:ascii="Times New Roman" w:hAnsi="Times New Roman" w:cs="Times New Roman"/>
          <w:lang w:val="en-US"/>
        </w:rPr>
        <w:t xml:space="preserve"> practice analysis groups, selected from three different </w:t>
      </w:r>
      <w:commentRangeStart w:id="27"/>
      <w:r w:rsidRPr="009B0574">
        <w:rPr>
          <w:rFonts w:ascii="Times New Roman" w:hAnsi="Times New Roman" w:cs="Times New Roman"/>
          <w:lang w:val="en-US"/>
        </w:rPr>
        <w:t>departments</w:t>
      </w:r>
      <w:commentRangeEnd w:id="27"/>
      <w:r w:rsidR="00F57688">
        <w:rPr>
          <w:rStyle w:val="a3"/>
        </w:rPr>
        <w:commentReference w:id="27"/>
      </w:r>
      <w:r w:rsidRPr="009B0574">
        <w:rPr>
          <w:rFonts w:ascii="Times New Roman" w:hAnsi="Times New Roman" w:cs="Times New Roman"/>
          <w:lang w:val="en-US"/>
        </w:rPr>
        <w:t xml:space="preserve"> in Languedoc-Roussillon, (</w:t>
      </w:r>
      <w:proofErr w:type="spellStart"/>
      <w:r w:rsidRPr="009B0574">
        <w:rPr>
          <w:rFonts w:ascii="Times New Roman" w:hAnsi="Times New Roman" w:cs="Times New Roman"/>
          <w:lang w:val="en-US"/>
        </w:rPr>
        <w:t>Hérault</w:t>
      </w:r>
      <w:proofErr w:type="spellEnd"/>
      <w:r w:rsidRPr="009B0574">
        <w:rPr>
          <w:rFonts w:ascii="Times New Roman" w:hAnsi="Times New Roman" w:cs="Times New Roman"/>
          <w:lang w:val="en-US"/>
        </w:rPr>
        <w:t>, department of southern France) by the facilitator and researcher (BC). Participants were selected to obtain a maximum variation in experience and mid-year. All of them were volunteers. There was no funding.</w:t>
      </w:r>
    </w:p>
    <w:p w14:paraId="303CF811" w14:textId="77777777" w:rsidR="008154A4" w:rsidRPr="009B0574" w:rsidRDefault="008154A4" w:rsidP="008154A4">
      <w:pPr>
        <w:jc w:val="both"/>
        <w:rPr>
          <w:rFonts w:ascii="Times New Roman" w:hAnsi="Times New Roman" w:cs="Times New Roman"/>
          <w:lang w:val="en-US"/>
        </w:rPr>
      </w:pPr>
      <w:r w:rsidRPr="009B0574">
        <w:rPr>
          <w:rFonts w:ascii="Times New Roman" w:hAnsi="Times New Roman" w:cs="Times New Roman"/>
          <w:lang w:val="en-US"/>
        </w:rPr>
        <w:t xml:space="preserve">We did not consider it necessary for an ethics council to </w:t>
      </w:r>
      <w:commentRangeStart w:id="28"/>
      <w:r w:rsidRPr="009B0574">
        <w:rPr>
          <w:rFonts w:ascii="Times New Roman" w:hAnsi="Times New Roman" w:cs="Times New Roman"/>
          <w:lang w:val="en-US"/>
        </w:rPr>
        <w:t>agree to carry out</w:t>
      </w:r>
      <w:commentRangeEnd w:id="28"/>
      <w:r w:rsidR="00F57688">
        <w:rPr>
          <w:rStyle w:val="a3"/>
        </w:rPr>
        <w:commentReference w:id="28"/>
      </w:r>
      <w:r w:rsidRPr="009B0574">
        <w:rPr>
          <w:rFonts w:ascii="Times New Roman" w:hAnsi="Times New Roman" w:cs="Times New Roman"/>
          <w:lang w:val="en-US"/>
        </w:rPr>
        <w:t xml:space="preserve"> this work because it does not concern biomedical drug research (French article L. 1123-7 of the French Public Health Code).</w:t>
      </w:r>
    </w:p>
    <w:p w14:paraId="2E056451" w14:textId="77777777" w:rsidR="008154A4" w:rsidRPr="008154A4" w:rsidRDefault="008154A4">
      <w:pPr>
        <w:rPr>
          <w:lang w:val="en-US"/>
        </w:rPr>
      </w:pPr>
    </w:p>
    <w:sectPr w:rsidR="008154A4" w:rsidRPr="008154A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asilis rico" w:date="2020-08-04T13:29:00Z" w:initials="vr">
    <w:p w14:paraId="0B707E29" w14:textId="77777777" w:rsidR="008154A4" w:rsidRPr="008154A4" w:rsidRDefault="008154A4">
      <w:pPr>
        <w:pStyle w:val="a4"/>
        <w:rPr>
          <w:lang w:val="fr-FR"/>
        </w:rPr>
      </w:pPr>
      <w:r>
        <w:rPr>
          <w:rStyle w:val="a3"/>
        </w:rPr>
        <w:annotationRef/>
      </w:r>
      <w:proofErr w:type="gramStart"/>
      <w:r>
        <w:rPr>
          <w:lang w:val="fr-FR"/>
        </w:rPr>
        <w:t>the</w:t>
      </w:r>
      <w:proofErr w:type="gramEnd"/>
    </w:p>
  </w:comment>
  <w:comment w:id="1" w:author="vasilis rico" w:date="2020-08-04T13:30:00Z" w:initials="vr">
    <w:p w14:paraId="75A49779" w14:textId="77777777" w:rsidR="008154A4" w:rsidRDefault="008154A4">
      <w:pPr>
        <w:pStyle w:val="a4"/>
      </w:pPr>
      <w:r>
        <w:rPr>
          <w:rStyle w:val="a3"/>
        </w:rPr>
        <w:annotationRef/>
      </w:r>
    </w:p>
  </w:comment>
  <w:comment w:id="2" w:author="vasilis rico" w:date="2020-08-04T13:30:00Z" w:initials="vr">
    <w:p w14:paraId="46540015" w14:textId="77777777" w:rsidR="008154A4" w:rsidRPr="008154A4" w:rsidRDefault="008154A4">
      <w:pPr>
        <w:pStyle w:val="a4"/>
        <w:rPr>
          <w:lang w:val="fr-FR"/>
        </w:rPr>
      </w:pPr>
      <w:r>
        <w:rPr>
          <w:rStyle w:val="a3"/>
        </w:rPr>
        <w:annotationRef/>
      </w:r>
      <w:proofErr w:type="gramStart"/>
      <w:r>
        <w:rPr>
          <w:lang w:val="fr-FR"/>
        </w:rPr>
        <w:t>s</w:t>
      </w:r>
      <w:proofErr w:type="gramEnd"/>
    </w:p>
  </w:comment>
  <w:comment w:id="3" w:author="vasilis rico" w:date="2020-08-04T13:35:00Z" w:initials="vr">
    <w:p w14:paraId="1F93FAAD" w14:textId="77777777" w:rsidR="008154A4" w:rsidRDefault="008154A4">
      <w:pPr>
        <w:pStyle w:val="a4"/>
      </w:pPr>
      <w:r>
        <w:rPr>
          <w:rStyle w:val="a3"/>
        </w:rPr>
        <w:annotationRef/>
      </w:r>
    </w:p>
  </w:comment>
  <w:comment w:id="4" w:author="vasilis rico" w:date="2020-08-04T13:34:00Z" w:initials="vr">
    <w:p w14:paraId="0B04788C" w14:textId="77777777" w:rsidR="008154A4" w:rsidRDefault="008154A4">
      <w:pPr>
        <w:pStyle w:val="a4"/>
      </w:pPr>
      <w:r>
        <w:rPr>
          <w:rStyle w:val="a3"/>
        </w:rPr>
        <w:annotationRef/>
      </w:r>
    </w:p>
  </w:comment>
  <w:comment w:id="5" w:author="vasilis rico" w:date="2020-08-04T13:33:00Z" w:initials="vr">
    <w:p w14:paraId="45914117" w14:textId="77777777" w:rsidR="008154A4" w:rsidRPr="008154A4" w:rsidRDefault="008154A4">
      <w:pPr>
        <w:pStyle w:val="a4"/>
        <w:rPr>
          <w:lang w:val="fr-FR"/>
        </w:rPr>
      </w:pPr>
      <w:r>
        <w:rPr>
          <w:rStyle w:val="a3"/>
        </w:rPr>
        <w:annotationRef/>
      </w:r>
      <w:proofErr w:type="spellStart"/>
      <w:proofErr w:type="gramStart"/>
      <w:r>
        <w:rPr>
          <w:lang w:val="fr-FR"/>
        </w:rPr>
        <w:t>ly</w:t>
      </w:r>
      <w:proofErr w:type="spellEnd"/>
      <w:proofErr w:type="gramEnd"/>
    </w:p>
  </w:comment>
  <w:comment w:id="6" w:author="vasilis rico" w:date="2020-08-04T13:33:00Z" w:initials="vr">
    <w:p w14:paraId="707AEBF7" w14:textId="77777777" w:rsidR="008154A4" w:rsidRPr="008154A4" w:rsidRDefault="008154A4">
      <w:pPr>
        <w:pStyle w:val="a4"/>
        <w:rPr>
          <w:lang w:val="fr-FR"/>
        </w:rPr>
      </w:pPr>
      <w:r>
        <w:rPr>
          <w:rStyle w:val="a3"/>
        </w:rPr>
        <w:annotationRef/>
      </w:r>
      <w:proofErr w:type="gramStart"/>
      <w:r>
        <w:rPr>
          <w:lang w:val="fr-FR"/>
        </w:rPr>
        <w:t>of</w:t>
      </w:r>
      <w:proofErr w:type="gramEnd"/>
    </w:p>
  </w:comment>
  <w:comment w:id="7" w:author="vasilis rico" w:date="2020-08-04T13:33:00Z" w:initials="vr">
    <w:p w14:paraId="36BB500D" w14:textId="77777777" w:rsidR="008154A4" w:rsidRPr="008154A4" w:rsidRDefault="008154A4">
      <w:pPr>
        <w:pStyle w:val="a4"/>
        <w:rPr>
          <w:lang w:val="fr-FR"/>
        </w:rPr>
      </w:pPr>
      <w:r>
        <w:rPr>
          <w:rStyle w:val="a3"/>
        </w:rPr>
        <w:annotationRef/>
      </w:r>
      <w:proofErr w:type="spellStart"/>
      <w:proofErr w:type="gramStart"/>
      <w:r>
        <w:rPr>
          <w:lang w:val="fr-FR"/>
        </w:rPr>
        <w:t>with</w:t>
      </w:r>
      <w:proofErr w:type="spellEnd"/>
      <w:proofErr w:type="gramEnd"/>
      <w:r>
        <w:rPr>
          <w:lang w:val="fr-FR"/>
        </w:rPr>
        <w:t xml:space="preserve"> a </w:t>
      </w:r>
    </w:p>
  </w:comment>
  <w:comment w:id="8" w:author="vasilis rico" w:date="2020-08-04T13:40:00Z" w:initials="vr">
    <w:p w14:paraId="4AFADD29" w14:textId="77777777" w:rsidR="00FA4D02" w:rsidRPr="00FA4D02" w:rsidRDefault="00FA4D02">
      <w:pPr>
        <w:pStyle w:val="a4"/>
        <w:rPr>
          <w:lang w:val="fr-FR"/>
        </w:rPr>
      </w:pPr>
      <w:r>
        <w:rPr>
          <w:rStyle w:val="a3"/>
        </w:rPr>
        <w:annotationRef/>
      </w:r>
      <w:proofErr w:type="spellStart"/>
      <w:proofErr w:type="gramStart"/>
      <w:r>
        <w:rPr>
          <w:lang w:val="fr-FR"/>
        </w:rPr>
        <w:t>with</w:t>
      </w:r>
      <w:proofErr w:type="spellEnd"/>
      <w:proofErr w:type="gramEnd"/>
    </w:p>
  </w:comment>
  <w:comment w:id="9" w:author="vasilis rico" w:date="2020-08-04T13:40:00Z" w:initials="vr">
    <w:p w14:paraId="150350F4" w14:textId="77777777" w:rsidR="00FA4D02" w:rsidRPr="00FA4D02" w:rsidRDefault="00FA4D02">
      <w:pPr>
        <w:pStyle w:val="a4"/>
        <w:rPr>
          <w:lang w:val="fr-FR"/>
        </w:rPr>
      </w:pPr>
      <w:r>
        <w:rPr>
          <w:rStyle w:val="a3"/>
        </w:rPr>
        <w:annotationRef/>
      </w:r>
      <w:proofErr w:type="gramStart"/>
      <w:r>
        <w:rPr>
          <w:lang w:val="fr-FR"/>
        </w:rPr>
        <w:t>in</w:t>
      </w:r>
      <w:proofErr w:type="gramEnd"/>
    </w:p>
  </w:comment>
  <w:comment w:id="10" w:author="vasilis rico" w:date="2020-08-04T13:38:00Z" w:initials="vr">
    <w:p w14:paraId="3B455910" w14:textId="77777777" w:rsidR="008154A4" w:rsidRPr="008154A4" w:rsidRDefault="008154A4">
      <w:pPr>
        <w:pStyle w:val="a4"/>
        <w:rPr>
          <w:lang w:val="fr-FR"/>
        </w:rPr>
      </w:pPr>
      <w:r>
        <w:rPr>
          <w:rStyle w:val="a3"/>
        </w:rPr>
        <w:annotationRef/>
      </w:r>
      <w:proofErr w:type="spellStart"/>
      <w:proofErr w:type="gramStart"/>
      <w:r>
        <w:rPr>
          <w:lang w:val="fr-FR"/>
        </w:rPr>
        <w:t>personal</w:t>
      </w:r>
      <w:proofErr w:type="spellEnd"/>
      <w:proofErr w:type="gramEnd"/>
    </w:p>
  </w:comment>
  <w:comment w:id="11" w:author="vasilis rico" w:date="2020-08-04T13:39:00Z" w:initials="vr">
    <w:p w14:paraId="6E768C08" w14:textId="77777777" w:rsidR="008154A4" w:rsidRDefault="008154A4">
      <w:pPr>
        <w:pStyle w:val="a4"/>
      </w:pPr>
      <w:r>
        <w:rPr>
          <w:rStyle w:val="a3"/>
        </w:rPr>
        <w:annotationRef/>
      </w:r>
    </w:p>
  </w:comment>
  <w:comment w:id="12" w:author="vasilis rico" w:date="2020-08-04T13:39:00Z" w:initials="vr">
    <w:p w14:paraId="54E70B36" w14:textId="77777777" w:rsidR="008154A4" w:rsidRPr="008154A4" w:rsidRDefault="008154A4">
      <w:pPr>
        <w:pStyle w:val="a4"/>
        <w:rPr>
          <w:lang w:val="fr-FR"/>
        </w:rPr>
      </w:pPr>
      <w:r>
        <w:rPr>
          <w:rStyle w:val="a3"/>
        </w:rPr>
        <w:annotationRef/>
      </w:r>
      <w:proofErr w:type="spellStart"/>
      <w:proofErr w:type="gramStart"/>
      <w:r>
        <w:rPr>
          <w:lang w:val="fr-FR"/>
        </w:rPr>
        <w:t>were</w:t>
      </w:r>
      <w:proofErr w:type="spellEnd"/>
      <w:proofErr w:type="gramEnd"/>
    </w:p>
  </w:comment>
  <w:comment w:id="13" w:author="vasilis rico" w:date="2020-08-04T13:38:00Z" w:initials="vr">
    <w:p w14:paraId="3EA5FDA5" w14:textId="77777777" w:rsidR="008154A4" w:rsidRPr="008154A4" w:rsidRDefault="008154A4">
      <w:pPr>
        <w:pStyle w:val="a4"/>
        <w:rPr>
          <w:lang w:val="fr-FR"/>
        </w:rPr>
      </w:pPr>
      <w:r>
        <w:rPr>
          <w:rStyle w:val="a3"/>
        </w:rPr>
        <w:annotationRef/>
      </w:r>
      <w:proofErr w:type="spellStart"/>
      <w:proofErr w:type="gramStart"/>
      <w:r>
        <w:rPr>
          <w:lang w:val="fr-FR"/>
        </w:rPr>
        <w:t>was</w:t>
      </w:r>
      <w:proofErr w:type="spellEnd"/>
      <w:proofErr w:type="gramEnd"/>
    </w:p>
  </w:comment>
  <w:comment w:id="14" w:author="vasilis rico" w:date="2020-08-04T13:44:00Z" w:initials="vr">
    <w:p w14:paraId="0100736B" w14:textId="77777777" w:rsidR="00FA4D02" w:rsidRPr="00FA4D02" w:rsidRDefault="00FA4D02">
      <w:pPr>
        <w:pStyle w:val="a4"/>
        <w:rPr>
          <w:lang w:val="fr-FR"/>
        </w:rPr>
      </w:pPr>
      <w:r>
        <w:rPr>
          <w:rStyle w:val="a3"/>
        </w:rPr>
        <w:annotationRef/>
      </w:r>
      <w:proofErr w:type="spellStart"/>
      <w:proofErr w:type="gramStart"/>
      <w:r>
        <w:rPr>
          <w:lang w:val="fr-FR"/>
        </w:rPr>
        <w:t>from</w:t>
      </w:r>
      <w:proofErr w:type="spellEnd"/>
      <w:proofErr w:type="gramEnd"/>
      <w:r>
        <w:rPr>
          <w:lang w:val="fr-FR"/>
        </w:rPr>
        <w:t xml:space="preserve"> focus</w:t>
      </w:r>
    </w:p>
  </w:comment>
  <w:comment w:id="15" w:author="vasilis rico" w:date="2020-08-04T13:44:00Z" w:initials="vr">
    <w:p w14:paraId="0958867F" w14:textId="77777777" w:rsidR="00FA4D02" w:rsidRPr="00FA4D02" w:rsidRDefault="00FA4D02">
      <w:pPr>
        <w:pStyle w:val="a4"/>
        <w:rPr>
          <w:lang w:val="fr-FR"/>
        </w:rPr>
      </w:pPr>
      <w:r>
        <w:rPr>
          <w:rStyle w:val="a3"/>
        </w:rPr>
        <w:annotationRef/>
      </w:r>
      <w:r>
        <w:rPr>
          <w:lang w:val="fr-FR"/>
        </w:rPr>
        <w:t>,</w:t>
      </w:r>
    </w:p>
  </w:comment>
  <w:comment w:id="16" w:author="vasilis rico" w:date="2020-08-04T13:44:00Z" w:initials="vr">
    <w:p w14:paraId="242C7993" w14:textId="77777777" w:rsidR="00FA4D02" w:rsidRPr="00FA4D02" w:rsidRDefault="00FA4D02">
      <w:pPr>
        <w:pStyle w:val="a4"/>
        <w:rPr>
          <w:lang w:val="fr-FR"/>
        </w:rPr>
      </w:pPr>
      <w:r>
        <w:rPr>
          <w:rStyle w:val="a3"/>
        </w:rPr>
        <w:annotationRef/>
      </w:r>
      <w:proofErr w:type="spellStart"/>
      <w:proofErr w:type="gramStart"/>
      <w:r>
        <w:rPr>
          <w:lang w:val="fr-FR"/>
        </w:rPr>
        <w:t>with</w:t>
      </w:r>
      <w:proofErr w:type="spellEnd"/>
      <w:proofErr w:type="gramEnd"/>
    </w:p>
  </w:comment>
  <w:comment w:id="17" w:author="vasilis rico" w:date="2020-08-04T13:46:00Z" w:initials="vr">
    <w:p w14:paraId="5940CDA9" w14:textId="77777777" w:rsidR="00FA4D02" w:rsidRPr="00FA4D02" w:rsidRDefault="00FA4D02">
      <w:pPr>
        <w:pStyle w:val="a4"/>
        <w:rPr>
          <w:lang w:val="fr-FR"/>
        </w:rPr>
      </w:pPr>
      <w:r>
        <w:rPr>
          <w:rStyle w:val="a3"/>
        </w:rPr>
        <w:annotationRef/>
      </w:r>
      <w:proofErr w:type="spellStart"/>
      <w:proofErr w:type="gramStart"/>
      <w:r>
        <w:rPr>
          <w:lang w:val="fr-FR"/>
        </w:rPr>
        <w:t>using</w:t>
      </w:r>
      <w:proofErr w:type="spellEnd"/>
      <w:proofErr w:type="gramEnd"/>
      <w:r>
        <w:rPr>
          <w:lang w:val="fr-FR"/>
        </w:rPr>
        <w:t xml:space="preserve"> the </w:t>
      </w:r>
      <w:proofErr w:type="spellStart"/>
      <w:r>
        <w:rPr>
          <w:lang w:val="fr-FR"/>
        </w:rPr>
        <w:t>grounded</w:t>
      </w:r>
      <w:proofErr w:type="spellEnd"/>
      <w:r>
        <w:rPr>
          <w:lang w:val="fr-FR"/>
        </w:rPr>
        <w:t xml:space="preserve"> </w:t>
      </w:r>
      <w:proofErr w:type="spellStart"/>
      <w:r>
        <w:rPr>
          <w:lang w:val="fr-FR"/>
        </w:rPr>
        <w:t>theory</w:t>
      </w:r>
      <w:proofErr w:type="spellEnd"/>
      <w:r>
        <w:rPr>
          <w:lang w:val="fr-FR"/>
        </w:rPr>
        <w:t xml:space="preserve"> </w:t>
      </w:r>
      <w:proofErr w:type="spellStart"/>
      <w:r>
        <w:rPr>
          <w:lang w:val="fr-FR"/>
        </w:rPr>
        <w:t>approach</w:t>
      </w:r>
      <w:proofErr w:type="spellEnd"/>
      <w:r>
        <w:rPr>
          <w:lang w:val="fr-FR"/>
        </w:rPr>
        <w:t xml:space="preserve"> </w:t>
      </w:r>
    </w:p>
  </w:comment>
  <w:comment w:id="18" w:author="vasilis rico" w:date="2020-08-04T13:47:00Z" w:initials="vr">
    <w:p w14:paraId="261EB901" w14:textId="77777777" w:rsidR="00FA4D02" w:rsidRPr="00FA4D02" w:rsidRDefault="00FA4D02">
      <w:pPr>
        <w:pStyle w:val="a4"/>
        <w:rPr>
          <w:lang w:val="fr-FR"/>
        </w:rPr>
      </w:pPr>
      <w:r>
        <w:rPr>
          <w:rStyle w:val="a3"/>
        </w:rPr>
        <w:annotationRef/>
      </w:r>
      <w:proofErr w:type="spellStart"/>
      <w:proofErr w:type="gramStart"/>
      <w:r>
        <w:rPr>
          <w:lang w:val="fr-FR"/>
        </w:rPr>
        <w:t>personal</w:t>
      </w:r>
      <w:proofErr w:type="spellEnd"/>
      <w:proofErr w:type="gramEnd"/>
      <w:r>
        <w:rPr>
          <w:lang w:val="fr-FR"/>
        </w:rPr>
        <w:t xml:space="preserve"> </w:t>
      </w:r>
    </w:p>
  </w:comment>
  <w:comment w:id="19" w:author="vasilis rico" w:date="2020-08-04T13:47:00Z" w:initials="vr">
    <w:p w14:paraId="03AC2D0A" w14:textId="77777777" w:rsidR="00FA4D02" w:rsidRPr="00FA4D02" w:rsidRDefault="00FA4D02">
      <w:pPr>
        <w:pStyle w:val="a4"/>
        <w:rPr>
          <w:lang w:val="fr-FR"/>
        </w:rPr>
      </w:pPr>
      <w:r>
        <w:rPr>
          <w:rStyle w:val="a3"/>
        </w:rPr>
        <w:annotationRef/>
      </w:r>
      <w:proofErr w:type="gramStart"/>
      <w:r>
        <w:rPr>
          <w:lang w:val="fr-FR"/>
        </w:rPr>
        <w:t>the</w:t>
      </w:r>
      <w:proofErr w:type="gramEnd"/>
      <w:r>
        <w:rPr>
          <w:lang w:val="fr-FR"/>
        </w:rPr>
        <w:t xml:space="preserve"> </w:t>
      </w:r>
      <w:proofErr w:type="spellStart"/>
      <w:r>
        <w:rPr>
          <w:lang w:val="fr-FR"/>
        </w:rPr>
        <w:t>physicians</w:t>
      </w:r>
      <w:proofErr w:type="spellEnd"/>
      <w:r>
        <w:rPr>
          <w:lang w:val="fr-FR"/>
        </w:rPr>
        <w:t xml:space="preserve"> </w:t>
      </w:r>
    </w:p>
  </w:comment>
  <w:comment w:id="20" w:author="vasilis rico" w:date="2020-08-04T13:48:00Z" w:initials="vr">
    <w:p w14:paraId="7F488BA8" w14:textId="77777777" w:rsidR="00FA4D02" w:rsidRPr="00FA4D02" w:rsidRDefault="00FA4D02">
      <w:pPr>
        <w:pStyle w:val="a4"/>
        <w:rPr>
          <w:lang w:val="fr-FR"/>
        </w:rPr>
      </w:pPr>
      <w:r>
        <w:rPr>
          <w:rStyle w:val="a3"/>
        </w:rPr>
        <w:annotationRef/>
      </w:r>
      <w:proofErr w:type="gramStart"/>
      <w:r>
        <w:rPr>
          <w:lang w:val="fr-FR"/>
        </w:rPr>
        <w:t>by</w:t>
      </w:r>
      <w:proofErr w:type="gramEnd"/>
    </w:p>
  </w:comment>
  <w:comment w:id="21" w:author="vasilis rico" w:date="2020-08-04T13:48:00Z" w:initials="vr">
    <w:p w14:paraId="1D22A09F" w14:textId="77777777" w:rsidR="00FA4D02" w:rsidRPr="00FA4D02" w:rsidRDefault="00FA4D02">
      <w:pPr>
        <w:pStyle w:val="a4"/>
        <w:rPr>
          <w:lang w:val="fr-FR"/>
        </w:rPr>
      </w:pPr>
      <w:r>
        <w:rPr>
          <w:rStyle w:val="a3"/>
        </w:rPr>
        <w:annotationRef/>
      </w:r>
      <w:r>
        <w:rPr>
          <w:lang w:val="fr-FR"/>
        </w:rPr>
        <w:t>(</w:t>
      </w:r>
      <w:proofErr w:type="spellStart"/>
      <w:r>
        <w:rPr>
          <w:lang w:val="fr-FR"/>
        </w:rPr>
        <w:t>EMC</w:t>
      </w:r>
      <w:proofErr w:type="spellEnd"/>
      <w:r>
        <w:rPr>
          <w:lang w:val="fr-FR"/>
        </w:rPr>
        <w:t xml:space="preserve">) to </w:t>
      </w:r>
      <w:proofErr w:type="spellStart"/>
      <w:r>
        <w:rPr>
          <w:lang w:val="fr-FR"/>
        </w:rPr>
        <w:t>recruit</w:t>
      </w:r>
      <w:proofErr w:type="spellEnd"/>
    </w:p>
  </w:comment>
  <w:comment w:id="22" w:author="vasilis rico" w:date="2020-08-04T13:48:00Z" w:initials="vr">
    <w:p w14:paraId="5478BF83" w14:textId="77777777" w:rsidR="00FA4D02" w:rsidRDefault="00FA4D02">
      <w:pPr>
        <w:pStyle w:val="a4"/>
      </w:pPr>
      <w:r>
        <w:rPr>
          <w:rStyle w:val="a3"/>
        </w:rPr>
        <w:annotationRef/>
      </w:r>
    </w:p>
  </w:comment>
  <w:comment w:id="23" w:author="vasilis rico" w:date="2020-08-04T13:50:00Z" w:initials="vr">
    <w:p w14:paraId="3757F6EE" w14:textId="77777777" w:rsidR="00FA4D02" w:rsidRPr="00F57688" w:rsidRDefault="00FA4D02">
      <w:pPr>
        <w:pStyle w:val="a4"/>
        <w:rPr>
          <w:lang w:val="fr-FR"/>
        </w:rPr>
      </w:pPr>
      <w:r>
        <w:rPr>
          <w:rStyle w:val="a3"/>
        </w:rPr>
        <w:annotationRef/>
      </w:r>
      <w:proofErr w:type="spellStart"/>
      <w:proofErr w:type="gramStart"/>
      <w:r w:rsidR="00F57688">
        <w:rPr>
          <w:lang w:val="fr-FR"/>
        </w:rPr>
        <w:t>with</w:t>
      </w:r>
      <w:proofErr w:type="spellEnd"/>
      <w:proofErr w:type="gramEnd"/>
      <w:r w:rsidR="00F57688">
        <w:rPr>
          <w:lang w:val="fr-FR"/>
        </w:rPr>
        <w:t xml:space="preserve"> </w:t>
      </w:r>
      <w:proofErr w:type="spellStart"/>
      <w:r w:rsidR="00F57688">
        <w:rPr>
          <w:lang w:val="fr-FR"/>
        </w:rPr>
        <w:t>many</w:t>
      </w:r>
      <w:proofErr w:type="spellEnd"/>
      <w:r w:rsidR="00F57688">
        <w:rPr>
          <w:lang w:val="fr-FR"/>
        </w:rPr>
        <w:t xml:space="preserve"> </w:t>
      </w:r>
    </w:p>
  </w:comment>
  <w:comment w:id="24" w:author="vasilis rico" w:date="2020-08-04T13:50:00Z" w:initials="vr">
    <w:p w14:paraId="44A8E958" w14:textId="77777777" w:rsidR="00F57688" w:rsidRPr="00F57688" w:rsidRDefault="00F57688">
      <w:pPr>
        <w:pStyle w:val="a4"/>
        <w:rPr>
          <w:lang w:val="fr-FR"/>
        </w:rPr>
      </w:pPr>
      <w:r>
        <w:rPr>
          <w:rStyle w:val="a3"/>
        </w:rPr>
        <w:annotationRef/>
      </w:r>
      <w:proofErr w:type="spellStart"/>
      <w:proofErr w:type="gramStart"/>
      <w:r>
        <w:rPr>
          <w:lang w:val="fr-FR"/>
        </w:rPr>
        <w:t>saying</w:t>
      </w:r>
      <w:proofErr w:type="spellEnd"/>
      <w:proofErr w:type="gramEnd"/>
    </w:p>
  </w:comment>
  <w:comment w:id="25" w:author="vasilis rico" w:date="2020-08-04T13:50:00Z" w:initials="vr">
    <w:p w14:paraId="1F0CA97D" w14:textId="77777777" w:rsidR="00F57688" w:rsidRPr="00F57688" w:rsidRDefault="00F57688">
      <w:pPr>
        <w:pStyle w:val="a4"/>
        <w:rPr>
          <w:lang w:val="fr-FR"/>
        </w:rPr>
      </w:pPr>
      <w:r>
        <w:rPr>
          <w:rStyle w:val="a3"/>
        </w:rPr>
        <w:annotationRef/>
      </w:r>
      <w:proofErr w:type="gramStart"/>
      <w:r>
        <w:rPr>
          <w:lang w:val="fr-FR"/>
        </w:rPr>
        <w:t>by</w:t>
      </w:r>
      <w:proofErr w:type="gramEnd"/>
    </w:p>
  </w:comment>
  <w:comment w:id="26" w:author="vasilis rico" w:date="2020-08-04T13:50:00Z" w:initials="vr">
    <w:p w14:paraId="43CEF60E" w14:textId="77777777" w:rsidR="00F57688" w:rsidRPr="00F57688" w:rsidRDefault="00F57688">
      <w:pPr>
        <w:pStyle w:val="a4"/>
        <w:rPr>
          <w:lang w:val="fr-FR"/>
        </w:rPr>
      </w:pPr>
      <w:r>
        <w:rPr>
          <w:rStyle w:val="a3"/>
        </w:rPr>
        <w:annotationRef/>
      </w:r>
      <w:proofErr w:type="gramStart"/>
      <w:r>
        <w:rPr>
          <w:lang w:val="fr-FR"/>
        </w:rPr>
        <w:t>focus</w:t>
      </w:r>
      <w:proofErr w:type="gramEnd"/>
    </w:p>
  </w:comment>
  <w:comment w:id="27" w:author="vasilis rico" w:date="2020-08-04T13:51:00Z" w:initials="vr">
    <w:p w14:paraId="75C24229" w14:textId="77777777" w:rsidR="00F57688" w:rsidRPr="00F57688" w:rsidRDefault="00F57688">
      <w:pPr>
        <w:pStyle w:val="a4"/>
        <w:rPr>
          <w:lang w:val="fr-FR"/>
        </w:rPr>
      </w:pPr>
      <w:r>
        <w:rPr>
          <w:rStyle w:val="a3"/>
        </w:rPr>
        <w:annotationRef/>
      </w:r>
      <w:proofErr w:type="gramStart"/>
      <w:r>
        <w:rPr>
          <w:lang w:val="fr-FR"/>
        </w:rPr>
        <w:t>administrative</w:t>
      </w:r>
      <w:proofErr w:type="gramEnd"/>
      <w:r>
        <w:rPr>
          <w:lang w:val="fr-FR"/>
        </w:rPr>
        <w:t xml:space="preserve"> </w:t>
      </w:r>
      <w:proofErr w:type="spellStart"/>
      <w:r>
        <w:rPr>
          <w:lang w:val="fr-FR"/>
        </w:rPr>
        <w:t>departments</w:t>
      </w:r>
      <w:proofErr w:type="spellEnd"/>
      <w:r>
        <w:rPr>
          <w:lang w:val="fr-FR"/>
        </w:rPr>
        <w:t xml:space="preserve"> </w:t>
      </w:r>
    </w:p>
  </w:comment>
  <w:comment w:id="28" w:author="vasilis rico" w:date="2020-08-04T13:52:00Z" w:initials="vr">
    <w:p w14:paraId="38711F3F" w14:textId="77777777" w:rsidR="00F57688" w:rsidRPr="00F57688" w:rsidRDefault="00F57688">
      <w:pPr>
        <w:pStyle w:val="a4"/>
        <w:rPr>
          <w:lang w:val="fr-FR"/>
        </w:rPr>
      </w:pPr>
      <w:r>
        <w:rPr>
          <w:rStyle w:val="a3"/>
        </w:rPr>
        <w:annotationRef/>
      </w:r>
      <w:proofErr w:type="spellStart"/>
      <w:proofErr w:type="gramStart"/>
      <w:r>
        <w:rPr>
          <w:lang w:val="fr-FR"/>
        </w:rPr>
        <w:t>authorize</w:t>
      </w:r>
      <w:proofErr w:type="spellEnd"/>
      <w:proofErr w:type="gramEnd"/>
      <w:r>
        <w:rPr>
          <w:lang w:val="fr-F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707E29" w15:done="0"/>
  <w15:commentEx w15:paraId="75A49779" w15:done="0"/>
  <w15:commentEx w15:paraId="46540015" w15:done="0"/>
  <w15:commentEx w15:paraId="1F93FAAD" w15:done="0"/>
  <w15:commentEx w15:paraId="0B04788C" w15:done="0"/>
  <w15:commentEx w15:paraId="45914117" w15:done="0"/>
  <w15:commentEx w15:paraId="707AEBF7" w15:done="0"/>
  <w15:commentEx w15:paraId="36BB500D" w15:done="0"/>
  <w15:commentEx w15:paraId="4AFADD29" w15:done="0"/>
  <w15:commentEx w15:paraId="150350F4" w15:done="0"/>
  <w15:commentEx w15:paraId="3B455910" w15:done="0"/>
  <w15:commentEx w15:paraId="6E768C08" w15:done="0"/>
  <w15:commentEx w15:paraId="54E70B36" w15:done="0"/>
  <w15:commentEx w15:paraId="3EA5FDA5" w15:done="0"/>
  <w15:commentEx w15:paraId="0100736B" w15:done="0"/>
  <w15:commentEx w15:paraId="0958867F" w15:done="0"/>
  <w15:commentEx w15:paraId="242C7993" w15:done="0"/>
  <w15:commentEx w15:paraId="5940CDA9" w15:done="0"/>
  <w15:commentEx w15:paraId="261EB901" w15:done="0"/>
  <w15:commentEx w15:paraId="03AC2D0A" w15:done="0"/>
  <w15:commentEx w15:paraId="7F488BA8" w15:done="0"/>
  <w15:commentEx w15:paraId="1D22A09F" w15:done="0"/>
  <w15:commentEx w15:paraId="5478BF83" w15:done="0"/>
  <w15:commentEx w15:paraId="3757F6EE" w15:done="0"/>
  <w15:commentEx w15:paraId="44A8E958" w15:done="0"/>
  <w15:commentEx w15:paraId="1F0CA97D" w15:done="0"/>
  <w15:commentEx w15:paraId="43CEF60E" w15:done="0"/>
  <w15:commentEx w15:paraId="75C24229" w15:done="0"/>
  <w15:commentEx w15:paraId="38711F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3E13C" w16cex:dateUtc="2020-08-04T11:29:00Z"/>
  <w16cex:commentExtensible w16cex:durableId="22D3E169" w16cex:dateUtc="2020-08-04T11:30:00Z"/>
  <w16cex:commentExtensible w16cex:durableId="22D3E17E" w16cex:dateUtc="2020-08-04T11:30:00Z"/>
  <w16cex:commentExtensible w16cex:durableId="22D3E28B" w16cex:dateUtc="2020-08-04T11:35:00Z"/>
  <w16cex:commentExtensible w16cex:durableId="22D3E264" w16cex:dateUtc="2020-08-04T11:34:00Z"/>
  <w16cex:commentExtensible w16cex:durableId="22D3E241" w16cex:dateUtc="2020-08-04T11:33:00Z"/>
  <w16cex:commentExtensible w16cex:durableId="22D3E218" w16cex:dateUtc="2020-08-04T11:33:00Z"/>
  <w16cex:commentExtensible w16cex:durableId="22D3E22D" w16cex:dateUtc="2020-08-04T11:33:00Z"/>
  <w16cex:commentExtensible w16cex:durableId="22D3E3C7" w16cex:dateUtc="2020-08-04T11:40:00Z"/>
  <w16cex:commentExtensible w16cex:durableId="22D3E3E2" w16cex:dateUtc="2020-08-04T11:40:00Z"/>
  <w16cex:commentExtensible w16cex:durableId="22D3E356" w16cex:dateUtc="2020-08-04T11:38:00Z"/>
  <w16cex:commentExtensible w16cex:durableId="22D3E384" w16cex:dateUtc="2020-08-04T11:39:00Z"/>
  <w16cex:commentExtensible w16cex:durableId="22D3E38A" w16cex:dateUtc="2020-08-04T11:39:00Z"/>
  <w16cex:commentExtensible w16cex:durableId="22D3E367" w16cex:dateUtc="2020-08-04T11:38:00Z"/>
  <w16cex:commentExtensible w16cex:durableId="22D3E4AA" w16cex:dateUtc="2020-08-04T11:44:00Z"/>
  <w16cex:commentExtensible w16cex:durableId="22D3E4C5" w16cex:dateUtc="2020-08-04T11:44:00Z"/>
  <w16cex:commentExtensible w16cex:durableId="22D3E4D5" w16cex:dateUtc="2020-08-04T11:44:00Z"/>
  <w16cex:commentExtensible w16cex:durableId="22D3E521" w16cex:dateUtc="2020-08-04T11:46:00Z"/>
  <w16cex:commentExtensible w16cex:durableId="22D3E572" w16cex:dateUtc="2020-08-04T11:47:00Z"/>
  <w16cex:commentExtensible w16cex:durableId="22D3E55D" w16cex:dateUtc="2020-08-04T11:47:00Z"/>
  <w16cex:commentExtensible w16cex:durableId="22D3E5B0" w16cex:dateUtc="2020-08-04T11:48:00Z"/>
  <w16cex:commentExtensible w16cex:durableId="22D3E5CA" w16cex:dateUtc="2020-08-04T11:48:00Z"/>
  <w16cex:commentExtensible w16cex:durableId="22D3E5C1" w16cex:dateUtc="2020-08-04T11:48:00Z"/>
  <w16cex:commentExtensible w16cex:durableId="22D3E60E" w16cex:dateUtc="2020-08-04T11:50:00Z"/>
  <w16cex:commentExtensible w16cex:durableId="22D3E626" w16cex:dateUtc="2020-08-04T11:50:00Z"/>
  <w16cex:commentExtensible w16cex:durableId="22D3E636" w16cex:dateUtc="2020-08-04T11:50:00Z"/>
  <w16cex:commentExtensible w16cex:durableId="22D3E642" w16cex:dateUtc="2020-08-04T11:50:00Z"/>
  <w16cex:commentExtensible w16cex:durableId="22D3E671" w16cex:dateUtc="2020-08-04T11:51:00Z"/>
  <w16cex:commentExtensible w16cex:durableId="22D3E69F" w16cex:dateUtc="2020-08-04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07E29" w16cid:durableId="22D3E13C"/>
  <w16cid:commentId w16cid:paraId="75A49779" w16cid:durableId="22D3E169"/>
  <w16cid:commentId w16cid:paraId="46540015" w16cid:durableId="22D3E17E"/>
  <w16cid:commentId w16cid:paraId="1F93FAAD" w16cid:durableId="22D3E28B"/>
  <w16cid:commentId w16cid:paraId="0B04788C" w16cid:durableId="22D3E264"/>
  <w16cid:commentId w16cid:paraId="45914117" w16cid:durableId="22D3E241"/>
  <w16cid:commentId w16cid:paraId="707AEBF7" w16cid:durableId="22D3E218"/>
  <w16cid:commentId w16cid:paraId="36BB500D" w16cid:durableId="22D3E22D"/>
  <w16cid:commentId w16cid:paraId="4AFADD29" w16cid:durableId="22D3E3C7"/>
  <w16cid:commentId w16cid:paraId="150350F4" w16cid:durableId="22D3E3E2"/>
  <w16cid:commentId w16cid:paraId="3B455910" w16cid:durableId="22D3E356"/>
  <w16cid:commentId w16cid:paraId="6E768C08" w16cid:durableId="22D3E384"/>
  <w16cid:commentId w16cid:paraId="54E70B36" w16cid:durableId="22D3E38A"/>
  <w16cid:commentId w16cid:paraId="3EA5FDA5" w16cid:durableId="22D3E367"/>
  <w16cid:commentId w16cid:paraId="0100736B" w16cid:durableId="22D3E4AA"/>
  <w16cid:commentId w16cid:paraId="0958867F" w16cid:durableId="22D3E4C5"/>
  <w16cid:commentId w16cid:paraId="242C7993" w16cid:durableId="22D3E4D5"/>
  <w16cid:commentId w16cid:paraId="5940CDA9" w16cid:durableId="22D3E521"/>
  <w16cid:commentId w16cid:paraId="261EB901" w16cid:durableId="22D3E572"/>
  <w16cid:commentId w16cid:paraId="03AC2D0A" w16cid:durableId="22D3E55D"/>
  <w16cid:commentId w16cid:paraId="7F488BA8" w16cid:durableId="22D3E5B0"/>
  <w16cid:commentId w16cid:paraId="1D22A09F" w16cid:durableId="22D3E5CA"/>
  <w16cid:commentId w16cid:paraId="5478BF83" w16cid:durableId="22D3E5C1"/>
  <w16cid:commentId w16cid:paraId="3757F6EE" w16cid:durableId="22D3E60E"/>
  <w16cid:commentId w16cid:paraId="44A8E958" w16cid:durableId="22D3E626"/>
  <w16cid:commentId w16cid:paraId="1F0CA97D" w16cid:durableId="22D3E636"/>
  <w16cid:commentId w16cid:paraId="43CEF60E" w16cid:durableId="22D3E642"/>
  <w16cid:commentId w16cid:paraId="75C24229" w16cid:durableId="22D3E671"/>
  <w16cid:commentId w16cid:paraId="38711F3F" w16cid:durableId="22D3E6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ilis rico">
    <w15:presenceInfo w15:providerId="Windows Live" w15:userId="1992f2d2ba14e6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A4"/>
    <w:rsid w:val="008154A4"/>
    <w:rsid w:val="00F57688"/>
    <w:rsid w:val="00FA4D02"/>
  </w:rsids>
  <m:mathPr>
    <m:mathFont m:val="Cambria Math"/>
    <m:brkBin m:val="before"/>
    <m:brkBinSub m:val="--"/>
    <m:smallFrac m:val="0"/>
    <m:dispDef/>
    <m:lMargin m:val="0"/>
    <m:rMargin m:val="0"/>
    <m:defJc m:val="centerGroup"/>
    <m:wrapIndent m:val="1440"/>
    <m:intLim m:val="subSup"/>
    <m:naryLim m:val="undOvr"/>
  </m:mathPr>
  <w:themeFontLang w:val="el-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7855"/>
  <w15:chartTrackingRefBased/>
  <w15:docId w15:val="{3D974BCB-38CB-ED46-B927-A797EF97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4A4"/>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54A4"/>
    <w:rPr>
      <w:sz w:val="16"/>
      <w:szCs w:val="16"/>
    </w:rPr>
  </w:style>
  <w:style w:type="paragraph" w:styleId="a4">
    <w:name w:val="annotation text"/>
    <w:basedOn w:val="a"/>
    <w:link w:val="Char"/>
    <w:uiPriority w:val="99"/>
    <w:semiHidden/>
    <w:unhideWhenUsed/>
    <w:rsid w:val="008154A4"/>
    <w:rPr>
      <w:sz w:val="20"/>
      <w:szCs w:val="20"/>
    </w:rPr>
  </w:style>
  <w:style w:type="character" w:customStyle="1" w:styleId="Char">
    <w:name w:val="Κείμενο σχολίου Char"/>
    <w:basedOn w:val="a0"/>
    <w:link w:val="a4"/>
    <w:uiPriority w:val="99"/>
    <w:semiHidden/>
    <w:rsid w:val="008154A4"/>
    <w:rPr>
      <w:sz w:val="20"/>
      <w:szCs w:val="20"/>
      <w:lang w:val="el-GR"/>
    </w:rPr>
  </w:style>
  <w:style w:type="paragraph" w:styleId="a5">
    <w:name w:val="annotation subject"/>
    <w:basedOn w:val="a4"/>
    <w:next w:val="a4"/>
    <w:link w:val="Char0"/>
    <w:uiPriority w:val="99"/>
    <w:semiHidden/>
    <w:unhideWhenUsed/>
    <w:rsid w:val="008154A4"/>
    <w:rPr>
      <w:b/>
      <w:bCs/>
    </w:rPr>
  </w:style>
  <w:style w:type="character" w:customStyle="1" w:styleId="Char0">
    <w:name w:val="Θέμα σχολίου Char"/>
    <w:basedOn w:val="Char"/>
    <w:link w:val="a5"/>
    <w:uiPriority w:val="99"/>
    <w:semiHidden/>
    <w:rsid w:val="008154A4"/>
    <w:rPr>
      <w:b/>
      <w:bCs/>
      <w:sz w:val="20"/>
      <w:szCs w:val="20"/>
      <w:lang w:val="el-GR"/>
    </w:rPr>
  </w:style>
  <w:style w:type="paragraph" w:styleId="a6">
    <w:name w:val="Balloon Text"/>
    <w:basedOn w:val="a"/>
    <w:link w:val="Char1"/>
    <w:uiPriority w:val="99"/>
    <w:semiHidden/>
    <w:unhideWhenUsed/>
    <w:rsid w:val="008154A4"/>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8154A4"/>
    <w:rPr>
      <w:rFonts w:ascii="Times New Roman" w:hAnsi="Times New Roman" w:cs="Times New Roman"/>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387D-EB84-214A-90B5-3D807D79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447</Words>
  <Characters>2418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rico</dc:creator>
  <cp:keywords/>
  <dc:description/>
  <cp:lastModifiedBy>vasilis rico</cp:lastModifiedBy>
  <cp:revision>1</cp:revision>
  <dcterms:created xsi:type="dcterms:W3CDTF">2020-08-04T11:29:00Z</dcterms:created>
  <dcterms:modified xsi:type="dcterms:W3CDTF">2020-08-04T11:52:00Z</dcterms:modified>
</cp:coreProperties>
</file>