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A5" w14:textId="77777777" w:rsidR="009E32DD" w:rsidRPr="00B632D4" w:rsidRDefault="00B115C6" w:rsidP="009E32DD">
      <w:pPr>
        <w:jc w:val="center"/>
        <w:rPr>
          <w:b/>
          <w:sz w:val="32"/>
          <w:lang w:val="en-GB"/>
        </w:rPr>
      </w:pPr>
      <w:r w:rsidRPr="00B632D4">
        <w:rPr>
          <w:b/>
          <w:sz w:val="32"/>
          <w:lang w:val="en-GB"/>
        </w:rPr>
        <w:t>Financial resources and business eco-innovation</w:t>
      </w:r>
    </w:p>
    <w:p w14:paraId="0B5DEA41" w14:textId="77777777" w:rsidR="00687B38" w:rsidRPr="00B632D4" w:rsidRDefault="00687B38" w:rsidP="00687B38">
      <w:pPr>
        <w:spacing w:after="0" w:line="240" w:lineRule="auto"/>
        <w:jc w:val="center"/>
        <w:rPr>
          <w:rFonts w:ascii="Times New Roman" w:hAnsi="Times New Roman"/>
          <w:sz w:val="24"/>
          <w:szCs w:val="24"/>
          <w:lang w:val="en-GB"/>
        </w:rPr>
      </w:pPr>
    </w:p>
    <w:p w14:paraId="2CF073C4" w14:textId="77777777" w:rsidR="009150C4" w:rsidRPr="00B632D4" w:rsidRDefault="009150C4" w:rsidP="009150C4">
      <w:pPr>
        <w:spacing w:after="0"/>
        <w:jc w:val="center"/>
        <w:rPr>
          <w:b/>
          <w:lang w:val="en-GB"/>
        </w:rPr>
      </w:pPr>
      <w:r w:rsidRPr="00B632D4">
        <w:rPr>
          <w:b/>
          <w:lang w:val="en-GB"/>
        </w:rPr>
        <w:t xml:space="preserve">Sabina </w:t>
      </w:r>
      <w:proofErr w:type="spellStart"/>
      <w:r w:rsidRPr="00B632D4">
        <w:rPr>
          <w:b/>
          <w:lang w:val="en-GB"/>
        </w:rPr>
        <w:t>Scarpellini</w:t>
      </w:r>
      <w:proofErr w:type="spellEnd"/>
      <w:r w:rsidRPr="00B632D4">
        <w:rPr>
          <w:rStyle w:val="FootnoteReference"/>
          <w:rFonts w:ascii="Times New Roman" w:hAnsi="Times New Roman"/>
          <w:b/>
          <w:sz w:val="24"/>
          <w:szCs w:val="24"/>
          <w:lang w:val="en-GB"/>
        </w:rPr>
        <w:footnoteReference w:id="1"/>
      </w:r>
    </w:p>
    <w:p w14:paraId="1F95E9DE" w14:textId="77777777" w:rsidR="009150C4" w:rsidRPr="00B632D4" w:rsidRDefault="009150C4" w:rsidP="009150C4">
      <w:pPr>
        <w:spacing w:after="0"/>
        <w:jc w:val="center"/>
        <w:rPr>
          <w:i/>
          <w:lang w:val="en-GB"/>
        </w:rPr>
      </w:pPr>
      <w:r w:rsidRPr="00B632D4">
        <w:rPr>
          <w:i/>
          <w:lang w:val="en-GB"/>
        </w:rPr>
        <w:t>University of Zaragoza – Department of Accounting and Finance and CIRCE Institute</w:t>
      </w:r>
    </w:p>
    <w:p w14:paraId="55399DF3" w14:textId="77777777" w:rsidR="00CF062F" w:rsidRPr="00B632D4" w:rsidRDefault="00CF062F" w:rsidP="009150C4">
      <w:pPr>
        <w:spacing w:after="0"/>
        <w:jc w:val="center"/>
        <w:rPr>
          <w:i/>
          <w:lang w:val="en-GB"/>
        </w:rPr>
      </w:pPr>
    </w:p>
    <w:p w14:paraId="1E6D44E0" w14:textId="77777777" w:rsidR="0032273A" w:rsidRPr="00B632D4" w:rsidRDefault="0032273A" w:rsidP="0032273A">
      <w:pPr>
        <w:spacing w:after="0"/>
        <w:jc w:val="center"/>
        <w:rPr>
          <w:b/>
          <w:lang w:val="en-GB"/>
        </w:rPr>
      </w:pPr>
      <w:r w:rsidRPr="00B632D4">
        <w:rPr>
          <w:b/>
          <w:lang w:val="en-GB"/>
        </w:rPr>
        <w:t>Pilar Portillo-Tarragona</w:t>
      </w:r>
    </w:p>
    <w:p w14:paraId="60F817CB" w14:textId="77777777" w:rsidR="0032273A" w:rsidRPr="00B632D4" w:rsidRDefault="0032273A" w:rsidP="0032273A">
      <w:pPr>
        <w:spacing w:after="0"/>
        <w:jc w:val="center"/>
        <w:rPr>
          <w:i/>
          <w:lang w:val="en-GB"/>
        </w:rPr>
      </w:pPr>
      <w:r w:rsidRPr="00B632D4">
        <w:rPr>
          <w:i/>
          <w:lang w:val="en-GB"/>
        </w:rPr>
        <w:t>University of Zaragoza – Department of Accounting and Finance</w:t>
      </w:r>
    </w:p>
    <w:p w14:paraId="28B5BF75" w14:textId="77777777" w:rsidR="00CF062F" w:rsidRPr="00B632D4" w:rsidRDefault="00CF062F" w:rsidP="0032273A">
      <w:pPr>
        <w:spacing w:after="0"/>
        <w:jc w:val="center"/>
        <w:rPr>
          <w:i/>
          <w:lang w:val="en-GB"/>
        </w:rPr>
      </w:pPr>
    </w:p>
    <w:p w14:paraId="5F7EB6E1" w14:textId="77777777" w:rsidR="00E6375E" w:rsidRPr="00B632D4" w:rsidRDefault="00E6375E" w:rsidP="0032273A">
      <w:pPr>
        <w:spacing w:after="0"/>
        <w:jc w:val="center"/>
        <w:rPr>
          <w:b/>
          <w:lang w:val="en-GB"/>
        </w:rPr>
      </w:pPr>
      <w:r w:rsidRPr="00B632D4">
        <w:rPr>
          <w:b/>
          <w:lang w:val="en-GB"/>
        </w:rPr>
        <w:t xml:space="preserve">Luz </w:t>
      </w:r>
      <w:proofErr w:type="spellStart"/>
      <w:r w:rsidRPr="00B632D4">
        <w:rPr>
          <w:b/>
          <w:lang w:val="en-GB"/>
        </w:rPr>
        <w:t>María</w:t>
      </w:r>
      <w:proofErr w:type="spellEnd"/>
      <w:r w:rsidRPr="00B632D4">
        <w:rPr>
          <w:b/>
          <w:lang w:val="en-GB"/>
        </w:rPr>
        <w:t xml:space="preserve"> </w:t>
      </w:r>
      <w:proofErr w:type="spellStart"/>
      <w:r w:rsidRPr="00B632D4">
        <w:rPr>
          <w:b/>
          <w:lang w:val="en-GB"/>
        </w:rPr>
        <w:t>Marín-Vinuesa</w:t>
      </w:r>
      <w:proofErr w:type="spellEnd"/>
    </w:p>
    <w:p w14:paraId="1B3ACB9A" w14:textId="77777777" w:rsidR="00E6375E" w:rsidRPr="00B632D4" w:rsidRDefault="00E6375E" w:rsidP="00E6375E">
      <w:pPr>
        <w:spacing w:after="0"/>
        <w:jc w:val="center"/>
        <w:rPr>
          <w:i/>
          <w:lang w:val="en-GB"/>
        </w:rPr>
      </w:pPr>
      <w:r w:rsidRPr="00B632D4">
        <w:rPr>
          <w:i/>
          <w:lang w:val="en-GB"/>
        </w:rPr>
        <w:t>La Rioja University – Department of Economics and Business</w:t>
      </w:r>
    </w:p>
    <w:p w14:paraId="39A1A212" w14:textId="77777777" w:rsidR="00CF062F" w:rsidRPr="00B632D4" w:rsidRDefault="00CF062F" w:rsidP="00E6375E">
      <w:pPr>
        <w:spacing w:after="0"/>
        <w:jc w:val="center"/>
        <w:rPr>
          <w:i/>
          <w:lang w:val="en-GB"/>
        </w:rPr>
      </w:pPr>
    </w:p>
    <w:p w14:paraId="08D35F30" w14:textId="77777777" w:rsidR="0032273A" w:rsidRPr="00B632D4" w:rsidRDefault="0032273A" w:rsidP="0032273A">
      <w:pPr>
        <w:spacing w:after="0"/>
        <w:jc w:val="center"/>
        <w:rPr>
          <w:b/>
          <w:lang w:val="en-GB"/>
        </w:rPr>
      </w:pPr>
      <w:r w:rsidRPr="00B632D4">
        <w:rPr>
          <w:b/>
          <w:lang w:val="en-GB"/>
        </w:rPr>
        <w:t xml:space="preserve">José M. </w:t>
      </w:r>
      <w:proofErr w:type="spellStart"/>
      <w:r w:rsidRPr="00B632D4">
        <w:rPr>
          <w:b/>
          <w:lang w:val="en-GB"/>
        </w:rPr>
        <w:t>Moneva</w:t>
      </w:r>
      <w:proofErr w:type="spellEnd"/>
    </w:p>
    <w:p w14:paraId="2FF77554" w14:textId="77777777" w:rsidR="0032273A" w:rsidRPr="00B632D4" w:rsidRDefault="0032273A" w:rsidP="0032273A">
      <w:pPr>
        <w:spacing w:after="0"/>
        <w:jc w:val="center"/>
        <w:rPr>
          <w:i/>
          <w:lang w:val="en-GB"/>
        </w:rPr>
      </w:pPr>
      <w:r w:rsidRPr="00B632D4">
        <w:rPr>
          <w:i/>
          <w:lang w:val="en-GB"/>
        </w:rPr>
        <w:t>University of Zaragoza – Department of Accounting and Finance</w:t>
      </w:r>
    </w:p>
    <w:p w14:paraId="435CD688" w14:textId="77777777" w:rsidR="008803A5" w:rsidRPr="00B632D4" w:rsidRDefault="008803A5" w:rsidP="00687B38">
      <w:pPr>
        <w:spacing w:after="0" w:line="240" w:lineRule="auto"/>
        <w:jc w:val="center"/>
        <w:rPr>
          <w:rFonts w:ascii="Times New Roman" w:hAnsi="Times New Roman"/>
          <w:sz w:val="24"/>
          <w:szCs w:val="24"/>
          <w:lang w:val="en-GB"/>
        </w:rPr>
      </w:pPr>
    </w:p>
    <w:p w14:paraId="5B9EF007" w14:textId="77777777" w:rsidR="00C0380A" w:rsidRPr="00B632D4" w:rsidRDefault="00C0380A" w:rsidP="00C0380A">
      <w:pPr>
        <w:tabs>
          <w:tab w:val="left" w:pos="992"/>
        </w:tabs>
        <w:spacing w:after="0" w:line="240" w:lineRule="auto"/>
        <w:rPr>
          <w:rFonts w:ascii="Times New Roman" w:hAnsi="Times New Roman"/>
          <w:sz w:val="20"/>
          <w:szCs w:val="20"/>
          <w:lang w:val="en-GB"/>
        </w:rPr>
      </w:pPr>
    </w:p>
    <w:p w14:paraId="7B6B2776" w14:textId="77777777" w:rsidR="00C0380A" w:rsidRPr="00B632D4" w:rsidRDefault="00C0380A" w:rsidP="00C0380A">
      <w:pPr>
        <w:spacing w:after="0" w:line="240" w:lineRule="auto"/>
        <w:rPr>
          <w:b/>
          <w:lang w:val="en-GB"/>
        </w:rPr>
      </w:pPr>
      <w:r w:rsidRPr="00B632D4">
        <w:rPr>
          <w:rFonts w:ascii="Times New Roman" w:hAnsi="Times New Roman"/>
          <w:b/>
          <w:color w:val="000000"/>
          <w:szCs w:val="20"/>
          <w:lang w:val="en-GB"/>
        </w:rPr>
        <w:t>Keywords</w:t>
      </w:r>
      <w:r w:rsidRPr="00B632D4">
        <w:rPr>
          <w:rFonts w:ascii="Times New Roman" w:hAnsi="Times New Roman"/>
          <w:color w:val="000000"/>
          <w:szCs w:val="20"/>
          <w:lang w:val="en-GB"/>
        </w:rPr>
        <w:t xml:space="preserve">: </w:t>
      </w:r>
      <w:r w:rsidR="0032273A" w:rsidRPr="00B632D4">
        <w:rPr>
          <w:b/>
          <w:lang w:val="en-GB"/>
        </w:rPr>
        <w:t>Corporate finance, Eco-innovation,</w:t>
      </w:r>
      <w:r w:rsidRPr="00B632D4">
        <w:rPr>
          <w:rFonts w:ascii="Times New Roman" w:hAnsi="Times New Roman"/>
          <w:color w:val="000000"/>
          <w:szCs w:val="20"/>
          <w:lang w:val="en-GB"/>
        </w:rPr>
        <w:t xml:space="preserve"> </w:t>
      </w:r>
      <w:r w:rsidR="0028383A" w:rsidRPr="00B632D4">
        <w:rPr>
          <w:rFonts w:ascii="Times New Roman" w:hAnsi="Times New Roman"/>
          <w:color w:val="000000"/>
          <w:szCs w:val="20"/>
          <w:lang w:val="en-GB"/>
        </w:rPr>
        <w:t xml:space="preserve">Resources Based View, </w:t>
      </w:r>
    </w:p>
    <w:p w14:paraId="58D5E1C9" w14:textId="77777777" w:rsidR="00C0380A" w:rsidRPr="00B632D4" w:rsidRDefault="00C0380A" w:rsidP="00C0380A">
      <w:pPr>
        <w:rPr>
          <w:rFonts w:ascii="Times New Roman" w:hAnsi="Times New Roman"/>
          <w:szCs w:val="20"/>
          <w:lang w:val="en-GB"/>
        </w:rPr>
      </w:pPr>
    </w:p>
    <w:p w14:paraId="2043C90B" w14:textId="77777777" w:rsidR="00C0380A" w:rsidRPr="00B632D4" w:rsidRDefault="00531EBE" w:rsidP="00C0380A">
      <w:pPr>
        <w:pStyle w:val="Heading2"/>
        <w:spacing w:before="0" w:after="0"/>
        <w:rPr>
          <w:rFonts w:ascii="Times New Roman" w:hAnsi="Times New Roman"/>
          <w:i w:val="0"/>
          <w:sz w:val="22"/>
          <w:szCs w:val="20"/>
          <w:lang w:val="en-GB"/>
        </w:rPr>
      </w:pPr>
      <w:r w:rsidRPr="00B632D4">
        <w:rPr>
          <w:rFonts w:ascii="Times New Roman" w:hAnsi="Times New Roman"/>
          <w:i w:val="0"/>
          <w:sz w:val="22"/>
          <w:szCs w:val="20"/>
          <w:lang w:val="en-GB"/>
        </w:rPr>
        <w:t>ABSTRACT</w:t>
      </w:r>
    </w:p>
    <w:p w14:paraId="6384697C" w14:textId="6E438016" w:rsidR="001E244F" w:rsidRPr="00B632D4" w:rsidRDefault="00B632D4" w:rsidP="001E244F">
      <w:pPr>
        <w:autoSpaceDE w:val="0"/>
        <w:autoSpaceDN w:val="0"/>
        <w:adjustRightInd w:val="0"/>
        <w:spacing w:after="0"/>
        <w:jc w:val="both"/>
        <w:rPr>
          <w:rFonts w:ascii="Arial" w:hAnsi="Arial" w:cs="Arial"/>
          <w:color w:val="222222"/>
          <w:lang w:val="en-GB"/>
        </w:rPr>
      </w:pPr>
      <w:r>
        <w:rPr>
          <w:rFonts w:ascii="Arial" w:hAnsi="Arial" w:cs="Arial"/>
          <w:color w:val="222222"/>
          <w:lang w:val="en-GB"/>
        </w:rPr>
        <w:t>Interest in eco-innovation has been increasing among</w:t>
      </w:r>
      <w:r w:rsidR="007C7FA0" w:rsidRPr="00B632D4">
        <w:rPr>
          <w:rFonts w:ascii="Arial" w:hAnsi="Arial" w:cs="Arial"/>
          <w:color w:val="222222"/>
          <w:lang w:val="en-GB"/>
        </w:rPr>
        <w:t xml:space="preserve"> policy makers, academics, and practitioners, in order to provide a conceptual framework for this type of innovation that is considered to be a relevant instrument in the</w:t>
      </w:r>
      <w:r w:rsidR="00A01ADF">
        <w:rPr>
          <w:rFonts w:ascii="Arial" w:hAnsi="Arial" w:cs="Arial"/>
          <w:color w:val="222222"/>
          <w:lang w:val="en-GB"/>
        </w:rPr>
        <w:t xml:space="preserve"> search for solutions to optimis</w:t>
      </w:r>
      <w:r w:rsidR="007C7FA0" w:rsidRPr="00B632D4">
        <w:rPr>
          <w:rFonts w:ascii="Arial" w:hAnsi="Arial" w:cs="Arial"/>
          <w:color w:val="222222"/>
          <w:lang w:val="en-GB"/>
        </w:rPr>
        <w:t>e the use of natural resources in industrial production.</w:t>
      </w:r>
    </w:p>
    <w:p w14:paraId="69CFA69E" w14:textId="402D4EE9" w:rsidR="001E244F" w:rsidRPr="00B632D4" w:rsidRDefault="001E244F" w:rsidP="001E244F">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However, despite the growing number of studies on the subject </w:t>
      </w:r>
      <w:r w:rsidR="00C76AF8">
        <w:rPr>
          <w:rFonts w:ascii="Arial" w:hAnsi="Arial" w:cs="Arial"/>
          <w:color w:val="222222"/>
          <w:lang w:val="en-GB"/>
        </w:rPr>
        <w:t>within</w:t>
      </w:r>
      <w:r w:rsidR="00C76AF8" w:rsidRPr="00B632D4">
        <w:rPr>
          <w:rFonts w:ascii="Arial" w:hAnsi="Arial" w:cs="Arial"/>
          <w:color w:val="222222"/>
          <w:lang w:val="en-GB"/>
        </w:rPr>
        <w:t xml:space="preserve"> </w:t>
      </w:r>
      <w:r w:rsidRPr="00B632D4">
        <w:rPr>
          <w:rFonts w:ascii="Arial" w:hAnsi="Arial" w:cs="Arial"/>
          <w:color w:val="222222"/>
          <w:lang w:val="en-GB"/>
        </w:rPr>
        <w:t>the theoretical framework of the resources based view (RBV), the internal implementation of eco-innovation and the interrelations</w:t>
      </w:r>
      <w:r w:rsidR="00572126">
        <w:rPr>
          <w:rFonts w:ascii="Arial" w:hAnsi="Arial" w:cs="Arial"/>
          <w:color w:val="222222"/>
          <w:lang w:val="en-GB"/>
        </w:rPr>
        <w:t>hips</w:t>
      </w:r>
      <w:r w:rsidRPr="00B632D4">
        <w:rPr>
          <w:rFonts w:ascii="Arial" w:hAnsi="Arial" w:cs="Arial"/>
          <w:color w:val="222222"/>
          <w:lang w:val="en-GB"/>
        </w:rPr>
        <w:t xml:space="preserve"> that these investment projects have with the resources and capabilities of the </w:t>
      </w:r>
      <w:r w:rsidR="00901BDE">
        <w:rPr>
          <w:rFonts w:ascii="Arial" w:hAnsi="Arial" w:cs="Arial"/>
          <w:color w:val="222222"/>
          <w:lang w:val="en-GB"/>
        </w:rPr>
        <w:t>companies</w:t>
      </w:r>
      <w:r w:rsidRPr="00B632D4">
        <w:rPr>
          <w:rFonts w:ascii="Arial" w:hAnsi="Arial" w:cs="Arial"/>
          <w:color w:val="222222"/>
          <w:lang w:val="en-GB"/>
        </w:rPr>
        <w:t xml:space="preserve"> </w:t>
      </w:r>
      <w:r w:rsidR="00B632D4">
        <w:rPr>
          <w:rFonts w:ascii="Arial" w:hAnsi="Arial" w:cs="Arial"/>
          <w:color w:val="222222"/>
          <w:lang w:val="en-GB"/>
        </w:rPr>
        <w:t>in which they are carried out</w:t>
      </w:r>
      <w:r w:rsidRPr="00B632D4">
        <w:rPr>
          <w:rFonts w:ascii="Arial" w:hAnsi="Arial" w:cs="Arial"/>
          <w:color w:val="222222"/>
          <w:lang w:val="en-GB"/>
        </w:rPr>
        <w:t xml:space="preserve"> is one of the lines of research that is still open, particularly with regards to the specific financial resources that are necessary to </w:t>
      </w:r>
      <w:r w:rsidR="00EC1B12">
        <w:rPr>
          <w:rFonts w:ascii="Arial" w:hAnsi="Arial" w:cs="Arial"/>
          <w:color w:val="222222"/>
          <w:lang w:val="en-GB"/>
        </w:rPr>
        <w:t>undertake</w:t>
      </w:r>
      <w:r w:rsidRPr="00B632D4">
        <w:rPr>
          <w:rFonts w:ascii="Arial" w:hAnsi="Arial" w:cs="Arial"/>
          <w:color w:val="222222"/>
          <w:lang w:val="en-GB"/>
        </w:rPr>
        <w:t xml:space="preserve"> investments.</w:t>
      </w:r>
    </w:p>
    <w:p w14:paraId="5E37DCCE" w14:textId="77777777" w:rsidR="00DB78D0" w:rsidRPr="00B632D4" w:rsidRDefault="001E244F" w:rsidP="00DB78D0">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Therefore, the research objectives in this paper are achieved through the analysis of a sample of Spanish companies in which positive and significant relationships are found between the level of eco-innovation implemented by the companies and the investments in research and development for environmental innovations and for eco-innovation. Additionally, a descriptive analysis is provided of the different financial resources applied to eco-innovation, their typology and specificity.</w:t>
      </w:r>
    </w:p>
    <w:p w14:paraId="201EA9C6" w14:textId="77777777" w:rsidR="005200BA" w:rsidRPr="00B632D4" w:rsidRDefault="005200BA" w:rsidP="00D03D62">
      <w:pPr>
        <w:jc w:val="both"/>
        <w:rPr>
          <w:lang w:val="en-GB"/>
        </w:rPr>
      </w:pPr>
    </w:p>
    <w:p w14:paraId="5363C9B9" w14:textId="77777777" w:rsidR="00C0380A" w:rsidRPr="00B632D4" w:rsidRDefault="006C4118" w:rsidP="00D03D62">
      <w:pPr>
        <w:jc w:val="both"/>
        <w:rPr>
          <w:rFonts w:ascii="Times New Roman" w:hAnsi="Times New Roman"/>
          <w:b/>
          <w:lang w:val="en-GB"/>
        </w:rPr>
      </w:pPr>
      <w:r w:rsidRPr="00B632D4">
        <w:rPr>
          <w:rFonts w:ascii="Times New Roman" w:hAnsi="Times New Roman"/>
          <w:b/>
          <w:lang w:val="en-GB"/>
        </w:rPr>
        <w:t>1. INTRODUCTION</w:t>
      </w:r>
    </w:p>
    <w:p w14:paraId="363EB246" w14:textId="187E14AB" w:rsidR="0078364D" w:rsidRPr="00B632D4" w:rsidRDefault="0078364D" w:rsidP="0078364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In recent years, social science research on innovation processes</w:t>
      </w:r>
      <w:r w:rsidR="00C76AF8">
        <w:rPr>
          <w:rFonts w:ascii="Arial" w:hAnsi="Arial" w:cs="Arial"/>
          <w:color w:val="222222"/>
          <w:lang w:val="en-GB"/>
        </w:rPr>
        <w:t xml:space="preserve"> has</w:t>
      </w:r>
      <w:r w:rsidRPr="00B632D4">
        <w:rPr>
          <w:rFonts w:ascii="Arial" w:hAnsi="Arial" w:cs="Arial"/>
          <w:color w:val="222222"/>
          <w:lang w:val="en-GB"/>
        </w:rPr>
        <w:t xml:space="preserve"> increas</w:t>
      </w:r>
      <w:r w:rsidR="00C76AF8">
        <w:rPr>
          <w:rFonts w:ascii="Arial" w:hAnsi="Arial" w:cs="Arial"/>
          <w:color w:val="222222"/>
          <w:lang w:val="en-GB"/>
        </w:rPr>
        <w:t>ed their focus</w:t>
      </w:r>
      <w:r w:rsidRPr="00B632D4">
        <w:rPr>
          <w:rFonts w:ascii="Arial" w:hAnsi="Arial" w:cs="Arial"/>
          <w:color w:val="222222"/>
          <w:lang w:val="en-GB"/>
        </w:rPr>
        <w:t xml:space="preserve"> on the analysis of eco-innovation and aspects linked to environmental sustainability in companies (</w:t>
      </w:r>
      <w:proofErr w:type="spellStart"/>
      <w:r w:rsidRPr="00B632D4">
        <w:rPr>
          <w:rFonts w:ascii="Arial" w:hAnsi="Arial" w:cs="Arial"/>
          <w:color w:val="222222"/>
          <w:lang w:val="en-GB"/>
        </w:rPr>
        <w:t>Coenen</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Díaz-López</w:t>
      </w:r>
      <w:proofErr w:type="spellEnd"/>
      <w:r w:rsidRPr="00B632D4">
        <w:rPr>
          <w:rFonts w:ascii="Arial" w:hAnsi="Arial" w:cs="Arial"/>
          <w:color w:val="222222"/>
          <w:lang w:val="en-GB"/>
        </w:rPr>
        <w:t>, 2010).</w:t>
      </w:r>
    </w:p>
    <w:p w14:paraId="1E49E8C5" w14:textId="431533EE" w:rsidR="0078364D" w:rsidRPr="00B632D4" w:rsidRDefault="00EC1B12" w:rsidP="0078364D">
      <w:pPr>
        <w:autoSpaceDE w:val="0"/>
        <w:autoSpaceDN w:val="0"/>
        <w:adjustRightInd w:val="0"/>
        <w:spacing w:after="0"/>
        <w:jc w:val="both"/>
        <w:rPr>
          <w:rFonts w:ascii="Arial" w:hAnsi="Arial" w:cs="Arial"/>
          <w:color w:val="222222"/>
          <w:lang w:val="en-GB"/>
        </w:rPr>
      </w:pPr>
      <w:r>
        <w:rPr>
          <w:rFonts w:ascii="Arial" w:hAnsi="Arial" w:cs="Arial"/>
          <w:color w:val="222222"/>
          <w:lang w:val="en-GB"/>
        </w:rPr>
        <w:t>Interest in eco-innovation has been</w:t>
      </w:r>
      <w:r w:rsidR="0078364D" w:rsidRPr="00B632D4">
        <w:rPr>
          <w:rFonts w:ascii="Arial" w:hAnsi="Arial" w:cs="Arial"/>
          <w:color w:val="222222"/>
          <w:lang w:val="en-GB"/>
        </w:rPr>
        <w:t xml:space="preserve"> increasing </w:t>
      </w:r>
      <w:r>
        <w:rPr>
          <w:rFonts w:ascii="Arial" w:hAnsi="Arial" w:cs="Arial"/>
          <w:color w:val="222222"/>
          <w:lang w:val="en-GB"/>
        </w:rPr>
        <w:t>among</w:t>
      </w:r>
      <w:r w:rsidR="0078364D" w:rsidRPr="00B632D4">
        <w:rPr>
          <w:rFonts w:ascii="Arial" w:hAnsi="Arial" w:cs="Arial"/>
          <w:color w:val="222222"/>
          <w:lang w:val="en-GB"/>
        </w:rPr>
        <w:t xml:space="preserve"> academics, in order to provide a conceptual framework for this type of innovation that is considered to be a relevant instrument in the interest of sustainability, for </w:t>
      </w:r>
      <w:r w:rsidRPr="00B632D4">
        <w:rPr>
          <w:rFonts w:ascii="Arial" w:hAnsi="Arial" w:cs="Arial"/>
          <w:color w:val="222222"/>
          <w:lang w:val="en-GB"/>
        </w:rPr>
        <w:t>practitioners</w:t>
      </w:r>
      <w:r w:rsidR="0078364D" w:rsidRPr="00B632D4">
        <w:rPr>
          <w:rFonts w:ascii="Arial" w:hAnsi="Arial" w:cs="Arial"/>
          <w:color w:val="222222"/>
          <w:lang w:val="en-GB"/>
        </w:rPr>
        <w:t>, in search of solution</w:t>
      </w:r>
      <w:r w:rsidR="00A01ADF">
        <w:rPr>
          <w:rFonts w:ascii="Arial" w:hAnsi="Arial" w:cs="Arial"/>
          <w:color w:val="222222"/>
          <w:lang w:val="en-GB"/>
        </w:rPr>
        <w:t>s to optimis</w:t>
      </w:r>
      <w:r w:rsidR="0078364D" w:rsidRPr="00B632D4">
        <w:rPr>
          <w:rFonts w:ascii="Arial" w:hAnsi="Arial" w:cs="Arial"/>
          <w:color w:val="222222"/>
          <w:lang w:val="en-GB"/>
        </w:rPr>
        <w:t>e the use of natural resources and to reduce the ecological footprint of industrial production (Díaz-García et al., 2015), as well as for policy makers, with the objective of defining appropriate policies for its promotion.</w:t>
      </w:r>
    </w:p>
    <w:p w14:paraId="14739008" w14:textId="59CD55B4" w:rsidR="00E6375E" w:rsidRPr="00B632D4" w:rsidRDefault="0078364D" w:rsidP="00E6375E">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lastRenderedPageBreak/>
        <w:t>In this sense, society's in</w:t>
      </w:r>
      <w:r w:rsidR="00B8511A">
        <w:rPr>
          <w:rFonts w:ascii="Arial" w:hAnsi="Arial" w:cs="Arial"/>
          <w:color w:val="222222"/>
          <w:lang w:val="en-GB"/>
        </w:rPr>
        <w:t>terest currently seems settled o</w:t>
      </w:r>
      <w:r w:rsidRPr="00B632D4">
        <w:rPr>
          <w:rFonts w:ascii="Arial" w:hAnsi="Arial" w:cs="Arial"/>
          <w:color w:val="222222"/>
          <w:lang w:val="en-GB"/>
        </w:rPr>
        <w:t>n more sustainable innovation (</w:t>
      </w:r>
      <w:proofErr w:type="spellStart"/>
      <w:r w:rsidRPr="00B632D4">
        <w:rPr>
          <w:rFonts w:ascii="Arial" w:hAnsi="Arial" w:cs="Arial"/>
          <w:color w:val="222222"/>
          <w:lang w:val="en-GB"/>
        </w:rPr>
        <w:t>Mele</w:t>
      </w:r>
      <w:proofErr w:type="spellEnd"/>
      <w:r w:rsidRPr="00B632D4">
        <w:rPr>
          <w:rFonts w:ascii="Arial" w:hAnsi="Arial" w:cs="Arial"/>
          <w:color w:val="222222"/>
          <w:lang w:val="en-GB"/>
        </w:rPr>
        <w:t xml:space="preserve">-Russo and </w:t>
      </w:r>
      <w:proofErr w:type="spellStart"/>
      <w:r w:rsidRPr="00B632D4">
        <w:rPr>
          <w:rFonts w:ascii="Arial" w:hAnsi="Arial" w:cs="Arial"/>
          <w:color w:val="222222"/>
          <w:lang w:val="en-GB"/>
        </w:rPr>
        <w:t>Spena</w:t>
      </w:r>
      <w:proofErr w:type="spellEnd"/>
      <w:r w:rsidRPr="00B632D4">
        <w:rPr>
          <w:rFonts w:ascii="Arial" w:hAnsi="Arial" w:cs="Arial"/>
          <w:color w:val="222222"/>
          <w:lang w:val="en-GB"/>
        </w:rPr>
        <w:t>, 2015),</w:t>
      </w:r>
      <w:r w:rsidR="00B70350">
        <w:rPr>
          <w:rFonts w:ascii="Arial" w:hAnsi="Arial" w:cs="Arial"/>
          <w:color w:val="222222"/>
          <w:lang w:val="en-GB"/>
        </w:rPr>
        <w:t xml:space="preserve"> and this interest is materialis</w:t>
      </w:r>
      <w:r w:rsidRPr="00B632D4">
        <w:rPr>
          <w:rFonts w:ascii="Arial" w:hAnsi="Arial" w:cs="Arial"/>
          <w:color w:val="222222"/>
          <w:lang w:val="en-GB"/>
        </w:rPr>
        <w:t xml:space="preserve">ed </w:t>
      </w:r>
      <w:r w:rsidR="004C4CFE" w:rsidRPr="00B632D4">
        <w:rPr>
          <w:rFonts w:ascii="Arial" w:hAnsi="Arial" w:cs="Arial"/>
          <w:color w:val="222222"/>
          <w:lang w:val="en-GB"/>
        </w:rPr>
        <w:t xml:space="preserve">day after day </w:t>
      </w:r>
      <w:r w:rsidRPr="00B632D4">
        <w:rPr>
          <w:rFonts w:ascii="Arial" w:hAnsi="Arial" w:cs="Arial"/>
          <w:color w:val="222222"/>
          <w:lang w:val="en-GB"/>
        </w:rPr>
        <w:t xml:space="preserve">in stricter </w:t>
      </w:r>
      <w:r w:rsidR="00EC1B12" w:rsidRPr="00B632D4">
        <w:rPr>
          <w:rFonts w:ascii="Arial" w:hAnsi="Arial" w:cs="Arial"/>
          <w:color w:val="222222"/>
          <w:lang w:val="en-GB"/>
        </w:rPr>
        <w:t>environmental</w:t>
      </w:r>
      <w:r w:rsidRPr="00B632D4">
        <w:rPr>
          <w:rFonts w:ascii="Arial" w:hAnsi="Arial" w:cs="Arial"/>
          <w:color w:val="222222"/>
          <w:lang w:val="en-GB"/>
        </w:rPr>
        <w:t xml:space="preserve"> legislation and in </w:t>
      </w:r>
      <w:r w:rsidR="004C4CFE">
        <w:rPr>
          <w:rFonts w:ascii="Arial" w:hAnsi="Arial" w:cs="Arial"/>
          <w:color w:val="222222"/>
          <w:lang w:val="en-GB"/>
        </w:rPr>
        <w:t>various</w:t>
      </w:r>
      <w:r w:rsidRPr="00B632D4">
        <w:rPr>
          <w:rFonts w:ascii="Arial" w:hAnsi="Arial" w:cs="Arial"/>
          <w:color w:val="222222"/>
          <w:lang w:val="en-GB"/>
        </w:rPr>
        <w:t xml:space="preserve"> promotion </w:t>
      </w:r>
      <w:r w:rsidR="004C4CFE">
        <w:rPr>
          <w:rFonts w:ascii="Arial" w:hAnsi="Arial" w:cs="Arial"/>
          <w:color w:val="222222"/>
          <w:lang w:val="en-GB"/>
        </w:rPr>
        <w:t>measures</w:t>
      </w:r>
      <w:r w:rsidRPr="00B632D4">
        <w:rPr>
          <w:rFonts w:ascii="Arial" w:hAnsi="Arial" w:cs="Arial"/>
          <w:color w:val="222222"/>
          <w:lang w:val="en-GB"/>
        </w:rPr>
        <w:t xml:space="preserve"> (</w:t>
      </w:r>
      <w:proofErr w:type="spellStart"/>
      <w:r w:rsidRPr="00B632D4">
        <w:rPr>
          <w:rFonts w:ascii="Arial" w:hAnsi="Arial" w:cs="Arial"/>
          <w:color w:val="222222"/>
          <w:lang w:val="en-GB"/>
        </w:rPr>
        <w:t>Bleischwitz</w:t>
      </w:r>
      <w:proofErr w:type="spellEnd"/>
      <w:r w:rsidRPr="00B632D4">
        <w:rPr>
          <w:rFonts w:ascii="Arial" w:hAnsi="Arial" w:cs="Arial"/>
          <w:color w:val="222222"/>
          <w:lang w:val="en-GB"/>
        </w:rPr>
        <w:t xml:space="preserve"> et al., 2009) </w:t>
      </w:r>
      <w:r w:rsidR="00200ADA" w:rsidRPr="00B632D4">
        <w:rPr>
          <w:rFonts w:ascii="Arial" w:hAnsi="Arial" w:cs="Arial"/>
          <w:color w:val="222222"/>
          <w:lang w:val="en-GB"/>
        </w:rPr>
        <w:t xml:space="preserve">in Europe </w:t>
      </w:r>
      <w:r w:rsidRPr="00B632D4">
        <w:rPr>
          <w:rFonts w:ascii="Arial" w:hAnsi="Arial" w:cs="Arial"/>
          <w:color w:val="222222"/>
          <w:lang w:val="en-GB"/>
        </w:rPr>
        <w:t>as well as in a greater public awareness (</w:t>
      </w:r>
      <w:proofErr w:type="spellStart"/>
      <w:r w:rsidRPr="00B632D4">
        <w:rPr>
          <w:rFonts w:ascii="Arial" w:hAnsi="Arial" w:cs="Arial"/>
          <w:color w:val="222222"/>
          <w:lang w:val="en-GB"/>
        </w:rPr>
        <w:t>Kuik</w:t>
      </w:r>
      <w:proofErr w:type="spellEnd"/>
      <w:r w:rsidRPr="00B632D4">
        <w:rPr>
          <w:rFonts w:ascii="Arial" w:hAnsi="Arial" w:cs="Arial"/>
          <w:color w:val="222222"/>
          <w:lang w:val="en-GB"/>
        </w:rPr>
        <w:t xml:space="preserve"> et al., 2006). </w:t>
      </w:r>
    </w:p>
    <w:p w14:paraId="30693ACE" w14:textId="6BB23FE0" w:rsidR="0078364D" w:rsidRPr="00B632D4" w:rsidRDefault="001536FB" w:rsidP="0078364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Following the introduction of the term eco-efficiency by the World Business Council for Sustainable Development (WBCSD, 1995), we encounter various environmental innovations that reveal the economic and social implications that eco-innovation can have in terms of saving resources (</w:t>
      </w:r>
      <w:proofErr w:type="spellStart"/>
      <w:r w:rsidRPr="00B632D4">
        <w:rPr>
          <w:rFonts w:ascii="Arial" w:hAnsi="Arial" w:cs="Arial"/>
          <w:color w:val="222222"/>
          <w:lang w:val="en-GB"/>
        </w:rPr>
        <w:t>Hellström</w:t>
      </w:r>
      <w:proofErr w:type="spellEnd"/>
      <w:r w:rsidRPr="00B632D4">
        <w:rPr>
          <w:rFonts w:ascii="Arial" w:hAnsi="Arial" w:cs="Arial"/>
          <w:color w:val="222222"/>
          <w:lang w:val="en-GB"/>
        </w:rPr>
        <w:t>, 2007), with eco</w:t>
      </w:r>
      <w:r w:rsidR="00D93FF6">
        <w:rPr>
          <w:rFonts w:ascii="Arial" w:hAnsi="Arial" w:cs="Arial"/>
          <w:color w:val="222222"/>
          <w:lang w:val="en-GB"/>
        </w:rPr>
        <w:t>-innovation being defined as any</w:t>
      </w:r>
      <w:r w:rsidRPr="00B632D4">
        <w:rPr>
          <w:rFonts w:ascii="Arial" w:hAnsi="Arial" w:cs="Arial"/>
          <w:color w:val="222222"/>
          <w:lang w:val="en-GB"/>
        </w:rPr>
        <w:t xml:space="preserve"> innovation based on </w:t>
      </w:r>
      <w:r w:rsidR="00D93FF6">
        <w:rPr>
          <w:rFonts w:ascii="Arial" w:hAnsi="Arial" w:cs="Arial"/>
          <w:color w:val="222222"/>
          <w:lang w:val="en-GB"/>
        </w:rPr>
        <w:t>and striving for</w:t>
      </w:r>
      <w:r w:rsidRPr="00B632D4">
        <w:rPr>
          <w:rFonts w:ascii="Arial" w:hAnsi="Arial" w:cs="Arial"/>
          <w:color w:val="222222"/>
          <w:lang w:val="en-GB"/>
        </w:rPr>
        <w:t xml:space="preserve"> eco-efficiency (</w:t>
      </w:r>
      <w:proofErr w:type="spellStart"/>
      <w:r w:rsidRPr="00B632D4">
        <w:rPr>
          <w:rFonts w:ascii="Arial" w:hAnsi="Arial" w:cs="Arial"/>
          <w:color w:val="222222"/>
          <w:lang w:val="en-GB"/>
        </w:rPr>
        <w:t>Scarpellini</w:t>
      </w:r>
      <w:proofErr w:type="spellEnd"/>
      <w:r w:rsidRPr="00B632D4">
        <w:rPr>
          <w:rFonts w:ascii="Arial" w:hAnsi="Arial" w:cs="Arial"/>
          <w:color w:val="222222"/>
          <w:lang w:val="en-GB"/>
        </w:rPr>
        <w:t xml:space="preserve"> et al., 2012).</w:t>
      </w:r>
    </w:p>
    <w:p w14:paraId="5001B7A4" w14:textId="1000A1D4" w:rsidR="00E6375E" w:rsidRPr="00B632D4" w:rsidRDefault="00E6375E" w:rsidP="00E6375E">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Nonetheless, despite this g</w:t>
      </w:r>
      <w:r w:rsidR="00681136">
        <w:rPr>
          <w:rFonts w:ascii="Arial" w:hAnsi="Arial" w:cs="Arial"/>
          <w:color w:val="222222"/>
          <w:lang w:val="en-GB"/>
        </w:rPr>
        <w:t>rowing interest, eco-innovation</w:t>
      </w:r>
      <w:r w:rsidRPr="00B632D4">
        <w:rPr>
          <w:rFonts w:ascii="Arial" w:hAnsi="Arial" w:cs="Arial"/>
          <w:color w:val="222222"/>
          <w:lang w:val="en-GB"/>
        </w:rPr>
        <w:t xml:space="preserve"> remain</w:t>
      </w:r>
      <w:r w:rsidR="00681136">
        <w:rPr>
          <w:rFonts w:ascii="Arial" w:hAnsi="Arial" w:cs="Arial"/>
          <w:color w:val="222222"/>
          <w:lang w:val="en-GB"/>
        </w:rPr>
        <w:t>s</w:t>
      </w:r>
      <w:r w:rsidRPr="00B632D4">
        <w:rPr>
          <w:rFonts w:ascii="Arial" w:hAnsi="Arial" w:cs="Arial"/>
          <w:color w:val="222222"/>
          <w:lang w:val="en-GB"/>
        </w:rPr>
        <w:t xml:space="preserve"> difficult to implement (Díaz-López and Montalvo, 2015) in </w:t>
      </w:r>
      <w:r w:rsidR="00D93FF6">
        <w:rPr>
          <w:rFonts w:ascii="Arial" w:hAnsi="Arial" w:cs="Arial"/>
          <w:color w:val="222222"/>
          <w:lang w:val="en-GB"/>
        </w:rPr>
        <w:t>companies</w:t>
      </w:r>
      <w:r w:rsidRPr="00B632D4">
        <w:rPr>
          <w:rFonts w:ascii="Arial" w:hAnsi="Arial" w:cs="Arial"/>
          <w:color w:val="222222"/>
          <w:lang w:val="en-GB"/>
        </w:rPr>
        <w:t xml:space="preserve"> since the economic and environmental benefits of innovation must be aligned in order to implement these investment projects. The difficulty that eco-innovation involves for </w:t>
      </w:r>
      <w:r w:rsidR="00D93FF6">
        <w:rPr>
          <w:rFonts w:ascii="Arial" w:hAnsi="Arial" w:cs="Arial"/>
          <w:color w:val="222222"/>
          <w:lang w:val="en-GB"/>
        </w:rPr>
        <w:t>companies</w:t>
      </w:r>
      <w:r w:rsidRPr="00B632D4">
        <w:rPr>
          <w:rFonts w:ascii="Arial" w:hAnsi="Arial" w:cs="Arial"/>
          <w:color w:val="222222"/>
          <w:lang w:val="en-GB"/>
        </w:rPr>
        <w:t xml:space="preserve"> </w:t>
      </w:r>
      <w:r w:rsidR="00681136">
        <w:rPr>
          <w:rFonts w:ascii="Arial" w:hAnsi="Arial" w:cs="Arial"/>
          <w:color w:val="222222"/>
          <w:lang w:val="en-GB"/>
        </w:rPr>
        <w:t>in comparison to</w:t>
      </w:r>
      <w:r w:rsidRPr="00B632D4">
        <w:rPr>
          <w:rFonts w:ascii="Arial" w:hAnsi="Arial" w:cs="Arial"/>
          <w:color w:val="222222"/>
          <w:lang w:val="en-GB"/>
        </w:rPr>
        <w:t xml:space="preserve"> conventional innovation resides in its positive effect on the envi</w:t>
      </w:r>
      <w:r w:rsidR="00D93FF6">
        <w:rPr>
          <w:rFonts w:ascii="Arial" w:hAnsi="Arial" w:cs="Arial"/>
          <w:color w:val="222222"/>
          <w:lang w:val="en-GB"/>
        </w:rPr>
        <w:t>ronment, by attempting to make</w:t>
      </w:r>
      <w:r w:rsidRPr="00B632D4">
        <w:rPr>
          <w:rFonts w:ascii="Arial" w:hAnsi="Arial" w:cs="Arial"/>
          <w:color w:val="222222"/>
          <w:lang w:val="en-GB"/>
        </w:rPr>
        <w:t xml:space="preserve"> two traditionally </w:t>
      </w:r>
      <w:r w:rsidR="00D93FF6">
        <w:rPr>
          <w:rFonts w:ascii="Arial" w:hAnsi="Arial" w:cs="Arial"/>
          <w:color w:val="222222"/>
          <w:lang w:val="en-GB"/>
        </w:rPr>
        <w:t>opposed goals compatible, such as the improvement of</w:t>
      </w:r>
      <w:r w:rsidRPr="00B632D4">
        <w:rPr>
          <w:rFonts w:ascii="Arial" w:hAnsi="Arial" w:cs="Arial"/>
          <w:color w:val="222222"/>
          <w:lang w:val="en-GB"/>
        </w:rPr>
        <w:t xml:space="preserve"> business competitiveness and environment</w:t>
      </w:r>
      <w:r w:rsidR="00D93FF6">
        <w:rPr>
          <w:rFonts w:ascii="Arial" w:hAnsi="Arial" w:cs="Arial"/>
          <w:color w:val="222222"/>
          <w:lang w:val="en-GB"/>
        </w:rPr>
        <w:t>al care</w:t>
      </w:r>
      <w:r w:rsidRPr="00B632D4">
        <w:rPr>
          <w:rFonts w:ascii="Arial" w:hAnsi="Arial" w:cs="Arial"/>
          <w:color w:val="222222"/>
          <w:lang w:val="en-GB"/>
        </w:rPr>
        <w:t xml:space="preserve"> (Pereira and </w:t>
      </w:r>
      <w:proofErr w:type="spellStart"/>
      <w:r w:rsidRPr="00B632D4">
        <w:rPr>
          <w:rFonts w:ascii="Arial" w:hAnsi="Arial" w:cs="Arial"/>
          <w:color w:val="222222"/>
          <w:lang w:val="en-GB"/>
        </w:rPr>
        <w:t>Vence</w:t>
      </w:r>
      <w:proofErr w:type="spellEnd"/>
      <w:r w:rsidRPr="00B632D4">
        <w:rPr>
          <w:rFonts w:ascii="Arial" w:hAnsi="Arial" w:cs="Arial"/>
          <w:color w:val="222222"/>
          <w:lang w:val="en-GB"/>
        </w:rPr>
        <w:t>, 2012).</w:t>
      </w:r>
    </w:p>
    <w:p w14:paraId="6CEF015E" w14:textId="77777777" w:rsidR="0078364D" w:rsidRPr="00B632D4" w:rsidRDefault="0078364D" w:rsidP="0078364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In regards to the main fields of research on eco-innovation, we can observe academic work focused on the following areas of analysis:</w:t>
      </w:r>
    </w:p>
    <w:p w14:paraId="2814577B" w14:textId="77777777" w:rsidR="0078364D" w:rsidRPr="00B632D4" w:rsidRDefault="004B7924" w:rsidP="005F7E5A">
      <w:pPr>
        <w:pStyle w:val="ListParagraph"/>
        <w:numPr>
          <w:ilvl w:val="0"/>
          <w:numId w:val="37"/>
        </w:num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external factors such as market pressures, barriers and incentives, collaborative networks, regulations, policies, etc. (Ekins, 2010 </w:t>
      </w:r>
      <w:proofErr w:type="spellStart"/>
      <w:r w:rsidRPr="00B632D4">
        <w:rPr>
          <w:rFonts w:ascii="Arial" w:hAnsi="Arial" w:cs="Arial"/>
          <w:color w:val="222222"/>
          <w:lang w:val="en-GB"/>
        </w:rPr>
        <w:t>Leitner</w:t>
      </w:r>
      <w:proofErr w:type="spellEnd"/>
      <w:r w:rsidRPr="00B632D4">
        <w:rPr>
          <w:rFonts w:ascii="Arial" w:hAnsi="Arial" w:cs="Arial"/>
          <w:color w:val="222222"/>
          <w:lang w:val="en-GB"/>
        </w:rPr>
        <w:t xml:space="preserve"> et al., 2010);</w:t>
      </w:r>
    </w:p>
    <w:p w14:paraId="2F6CC58D" w14:textId="035CD163" w:rsidR="0078364D" w:rsidRPr="00B632D4" w:rsidRDefault="00930B75" w:rsidP="005F7E5A">
      <w:pPr>
        <w:pStyle w:val="ListParagraph"/>
        <w:numPr>
          <w:ilvl w:val="0"/>
          <w:numId w:val="37"/>
        </w:numPr>
        <w:autoSpaceDE w:val="0"/>
        <w:autoSpaceDN w:val="0"/>
        <w:adjustRightInd w:val="0"/>
        <w:spacing w:after="0"/>
        <w:jc w:val="both"/>
        <w:rPr>
          <w:rFonts w:ascii="Arial" w:hAnsi="Arial" w:cs="Arial"/>
          <w:color w:val="222222"/>
          <w:lang w:val="en-GB"/>
        </w:rPr>
      </w:pPr>
      <w:r>
        <w:rPr>
          <w:rFonts w:ascii="Arial" w:hAnsi="Arial" w:cs="Arial"/>
          <w:color w:val="222222"/>
          <w:lang w:val="en-GB"/>
        </w:rPr>
        <w:t>factors internal to the firm</w:t>
      </w:r>
      <w:r w:rsidR="00681136">
        <w:rPr>
          <w:rFonts w:ascii="Arial" w:hAnsi="Arial" w:cs="Arial"/>
          <w:color w:val="222222"/>
          <w:lang w:val="en-GB"/>
        </w:rPr>
        <w:t xml:space="preserve"> </w:t>
      </w:r>
      <w:r w:rsidR="0078364D" w:rsidRPr="00B632D4">
        <w:rPr>
          <w:rFonts w:ascii="Arial" w:hAnsi="Arial" w:cs="Arial"/>
          <w:color w:val="222222"/>
          <w:lang w:val="en-GB"/>
        </w:rPr>
        <w:t>such as environmental p</w:t>
      </w:r>
      <w:r>
        <w:rPr>
          <w:rFonts w:ascii="Arial" w:hAnsi="Arial" w:cs="Arial"/>
          <w:color w:val="222222"/>
          <w:lang w:val="en-GB"/>
        </w:rPr>
        <w:t>roactivity, technological competencies</w:t>
      </w:r>
      <w:r w:rsidR="0078364D" w:rsidRPr="00B632D4">
        <w:rPr>
          <w:rFonts w:ascii="Arial" w:hAnsi="Arial" w:cs="Arial"/>
          <w:color w:val="222222"/>
          <w:lang w:val="en-GB"/>
        </w:rPr>
        <w:t xml:space="preserve">, financial resources, size, ownership, </w:t>
      </w:r>
      <w:r>
        <w:rPr>
          <w:rFonts w:ascii="Arial" w:hAnsi="Arial" w:cs="Arial"/>
          <w:color w:val="222222"/>
          <w:lang w:val="en-GB"/>
        </w:rPr>
        <w:t>export-orientation, sector, or measure</w:t>
      </w:r>
      <w:r w:rsidR="0078364D" w:rsidRPr="00B632D4">
        <w:rPr>
          <w:rFonts w:ascii="Arial" w:hAnsi="Arial" w:cs="Arial"/>
          <w:color w:val="222222"/>
          <w:lang w:val="en-GB"/>
        </w:rPr>
        <w:t xml:space="preserve"> (Del Río, 2009, Del Río et al., 2015); </w:t>
      </w:r>
    </w:p>
    <w:p w14:paraId="7AE39114" w14:textId="6309DCBD" w:rsidR="001E59B0" w:rsidRPr="00B632D4" w:rsidRDefault="0078364D" w:rsidP="001E59B0">
      <w:pPr>
        <w:pStyle w:val="ListParagraph"/>
        <w:numPr>
          <w:ilvl w:val="0"/>
          <w:numId w:val="37"/>
        </w:num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internal or external </w:t>
      </w:r>
      <w:r w:rsidR="00930B75">
        <w:rPr>
          <w:rFonts w:ascii="Arial" w:hAnsi="Arial" w:cs="Arial"/>
          <w:color w:val="222222"/>
          <w:lang w:val="en-GB"/>
        </w:rPr>
        <w:t>determinants</w:t>
      </w:r>
      <w:r w:rsidRPr="00B632D4">
        <w:rPr>
          <w:rFonts w:ascii="Arial" w:hAnsi="Arial" w:cs="Arial"/>
          <w:color w:val="222222"/>
          <w:lang w:val="en-GB"/>
        </w:rPr>
        <w:t xml:space="preserve"> of supply and dem</w:t>
      </w:r>
      <w:r w:rsidR="00930B75">
        <w:rPr>
          <w:rFonts w:ascii="Arial" w:hAnsi="Arial" w:cs="Arial"/>
          <w:color w:val="222222"/>
          <w:lang w:val="en-GB"/>
        </w:rPr>
        <w:t>and such as technological capabilities</w:t>
      </w:r>
      <w:r w:rsidRPr="00B632D4">
        <w:rPr>
          <w:rFonts w:ascii="Arial" w:hAnsi="Arial" w:cs="Arial"/>
          <w:color w:val="222222"/>
          <w:lang w:val="en-GB"/>
        </w:rPr>
        <w:t xml:space="preserve">, cost savings, </w:t>
      </w:r>
      <w:proofErr w:type="spellStart"/>
      <w:r w:rsidRPr="00B632D4">
        <w:rPr>
          <w:rFonts w:ascii="Arial" w:hAnsi="Arial" w:cs="Arial"/>
          <w:color w:val="222222"/>
          <w:lang w:val="en-GB"/>
        </w:rPr>
        <w:t>appropriability</w:t>
      </w:r>
      <w:proofErr w:type="spellEnd"/>
      <w:r w:rsidRPr="00B632D4">
        <w:rPr>
          <w:rFonts w:ascii="Arial" w:hAnsi="Arial" w:cs="Arial"/>
          <w:color w:val="222222"/>
          <w:lang w:val="en-GB"/>
        </w:rPr>
        <w:t xml:space="preserve"> conditions, or consumer preferences (</w:t>
      </w:r>
      <w:proofErr w:type="spellStart"/>
      <w:r w:rsidRPr="00B632D4">
        <w:rPr>
          <w:rFonts w:ascii="Arial" w:hAnsi="Arial" w:cs="Arial"/>
          <w:color w:val="222222"/>
          <w:lang w:val="en-GB"/>
        </w:rPr>
        <w:t>Horbach</w:t>
      </w:r>
      <w:proofErr w:type="spellEnd"/>
      <w:r w:rsidRPr="00B632D4">
        <w:rPr>
          <w:rFonts w:ascii="Arial" w:hAnsi="Arial" w:cs="Arial"/>
          <w:color w:val="222222"/>
          <w:lang w:val="en-GB"/>
        </w:rPr>
        <w:t xml:space="preserve">, </w:t>
      </w:r>
      <w:r w:rsidR="00681136" w:rsidRPr="00B632D4">
        <w:rPr>
          <w:rFonts w:ascii="Arial" w:hAnsi="Arial" w:cs="Arial"/>
          <w:color w:val="222222"/>
          <w:lang w:val="en-GB"/>
        </w:rPr>
        <w:t>2008;</w:t>
      </w:r>
      <w:r w:rsidRPr="00B632D4">
        <w:rPr>
          <w:rFonts w:ascii="Arial" w:hAnsi="Arial" w:cs="Arial"/>
          <w:color w:val="222222"/>
          <w:lang w:val="en-GB"/>
        </w:rPr>
        <w:t xml:space="preserve"> Carrillo-</w:t>
      </w:r>
      <w:proofErr w:type="spellStart"/>
      <w:r w:rsidRPr="00B632D4">
        <w:rPr>
          <w:rFonts w:ascii="Arial" w:hAnsi="Arial" w:cs="Arial"/>
          <w:color w:val="222222"/>
          <w:lang w:val="en-GB"/>
        </w:rPr>
        <w:t>Hermosilla</w:t>
      </w:r>
      <w:proofErr w:type="spellEnd"/>
      <w:r w:rsidRPr="00B632D4">
        <w:rPr>
          <w:rFonts w:ascii="Arial" w:hAnsi="Arial" w:cs="Arial"/>
          <w:color w:val="222222"/>
          <w:lang w:val="en-GB"/>
        </w:rPr>
        <w:t xml:space="preserve"> et al., 2010)</w:t>
      </w:r>
    </w:p>
    <w:p w14:paraId="0741AAD3" w14:textId="7D13A10A" w:rsidR="0078364D" w:rsidRPr="00B632D4" w:rsidRDefault="00681136" w:rsidP="0078364D">
      <w:pPr>
        <w:autoSpaceDE w:val="0"/>
        <w:autoSpaceDN w:val="0"/>
        <w:adjustRightInd w:val="0"/>
        <w:spacing w:after="0"/>
        <w:jc w:val="both"/>
        <w:rPr>
          <w:rFonts w:ascii="Arial" w:hAnsi="Arial" w:cs="Arial"/>
          <w:color w:val="222222"/>
          <w:lang w:val="en-GB"/>
        </w:rPr>
      </w:pPr>
      <w:r>
        <w:rPr>
          <w:rFonts w:ascii="Arial" w:hAnsi="Arial" w:cs="Arial"/>
          <w:color w:val="222222"/>
          <w:lang w:val="en-GB"/>
        </w:rPr>
        <w:t>In short</w:t>
      </w:r>
      <w:r w:rsidR="0078364D" w:rsidRPr="00B632D4">
        <w:rPr>
          <w:rFonts w:ascii="Arial" w:hAnsi="Arial" w:cs="Arial"/>
          <w:color w:val="222222"/>
          <w:lang w:val="en-GB"/>
        </w:rPr>
        <w:t>, eco-innova</w:t>
      </w:r>
      <w:r>
        <w:rPr>
          <w:rFonts w:ascii="Arial" w:hAnsi="Arial" w:cs="Arial"/>
          <w:color w:val="222222"/>
          <w:lang w:val="en-GB"/>
        </w:rPr>
        <w:t>tion studies have been conducted</w:t>
      </w:r>
      <w:r w:rsidR="0078364D" w:rsidRPr="00B632D4">
        <w:rPr>
          <w:rFonts w:ascii="Arial" w:hAnsi="Arial" w:cs="Arial"/>
          <w:color w:val="222222"/>
          <w:lang w:val="en-GB"/>
        </w:rPr>
        <w:t xml:space="preserve"> at the macro, </w:t>
      </w:r>
      <w:proofErr w:type="spellStart"/>
      <w:r w:rsidR="0078364D" w:rsidRPr="00B632D4">
        <w:rPr>
          <w:rFonts w:ascii="Arial" w:hAnsi="Arial" w:cs="Arial"/>
          <w:color w:val="222222"/>
          <w:lang w:val="en-GB"/>
        </w:rPr>
        <w:t>meso</w:t>
      </w:r>
      <w:proofErr w:type="spellEnd"/>
      <w:r w:rsidR="0078364D" w:rsidRPr="00B632D4">
        <w:rPr>
          <w:rFonts w:ascii="Arial" w:hAnsi="Arial" w:cs="Arial"/>
          <w:color w:val="222222"/>
          <w:lang w:val="en-GB"/>
        </w:rPr>
        <w:t>, and mic</w:t>
      </w:r>
      <w:r w:rsidR="00200ADA">
        <w:rPr>
          <w:rFonts w:ascii="Arial" w:hAnsi="Arial" w:cs="Arial"/>
          <w:color w:val="222222"/>
          <w:lang w:val="en-GB"/>
        </w:rPr>
        <w:t>r</w:t>
      </w:r>
      <w:r w:rsidR="0078364D" w:rsidRPr="00B632D4">
        <w:rPr>
          <w:rFonts w:ascii="Arial" w:hAnsi="Arial" w:cs="Arial"/>
          <w:color w:val="222222"/>
          <w:lang w:val="en-GB"/>
        </w:rPr>
        <w:t xml:space="preserve">o level for </w:t>
      </w:r>
      <w:r>
        <w:rPr>
          <w:rFonts w:ascii="Arial" w:hAnsi="Arial" w:cs="Arial"/>
          <w:color w:val="222222"/>
          <w:lang w:val="en-GB"/>
        </w:rPr>
        <w:t>companies</w:t>
      </w:r>
      <w:r w:rsidR="0078364D" w:rsidRPr="00B632D4">
        <w:rPr>
          <w:rFonts w:ascii="Arial" w:hAnsi="Arial" w:cs="Arial"/>
          <w:color w:val="222222"/>
          <w:lang w:val="en-GB"/>
        </w:rPr>
        <w:t xml:space="preserve">. </w:t>
      </w:r>
      <w:r>
        <w:rPr>
          <w:rFonts w:ascii="Arial" w:hAnsi="Arial" w:cs="Arial"/>
          <w:color w:val="222222"/>
          <w:lang w:val="en-GB"/>
        </w:rPr>
        <w:t>I</w:t>
      </w:r>
      <w:r w:rsidR="0078364D" w:rsidRPr="00B632D4">
        <w:rPr>
          <w:rFonts w:ascii="Arial" w:hAnsi="Arial" w:cs="Arial"/>
          <w:color w:val="222222"/>
          <w:lang w:val="en-GB"/>
        </w:rPr>
        <w:t xml:space="preserve">n the micro field </w:t>
      </w:r>
      <w:r>
        <w:rPr>
          <w:rFonts w:ascii="Arial" w:hAnsi="Arial" w:cs="Arial"/>
          <w:color w:val="222222"/>
          <w:lang w:val="en-GB"/>
        </w:rPr>
        <w:t>s</w:t>
      </w:r>
      <w:r w:rsidRPr="00B632D4">
        <w:rPr>
          <w:rFonts w:ascii="Arial" w:hAnsi="Arial" w:cs="Arial"/>
          <w:color w:val="222222"/>
          <w:lang w:val="en-GB"/>
        </w:rPr>
        <w:t>pecifically</w:t>
      </w:r>
      <w:r>
        <w:rPr>
          <w:rFonts w:ascii="Arial" w:hAnsi="Arial" w:cs="Arial"/>
          <w:color w:val="222222"/>
          <w:lang w:val="en-GB"/>
        </w:rPr>
        <w:t xml:space="preserve"> </w:t>
      </w:r>
      <w:r w:rsidR="0078364D" w:rsidRPr="00B632D4">
        <w:rPr>
          <w:rFonts w:ascii="Arial" w:hAnsi="Arial" w:cs="Arial"/>
          <w:color w:val="222222"/>
          <w:lang w:val="en-GB"/>
        </w:rPr>
        <w:t>(Del Río, 2009), the factors that influenc</w:t>
      </w:r>
      <w:r>
        <w:rPr>
          <w:rFonts w:ascii="Arial" w:hAnsi="Arial" w:cs="Arial"/>
          <w:color w:val="222222"/>
          <w:lang w:val="en-GB"/>
        </w:rPr>
        <w:t xml:space="preserve">e </w:t>
      </w:r>
      <w:r w:rsidR="0078364D" w:rsidRPr="00B632D4">
        <w:rPr>
          <w:rFonts w:ascii="Arial" w:hAnsi="Arial" w:cs="Arial"/>
          <w:color w:val="222222"/>
          <w:lang w:val="en-GB"/>
        </w:rPr>
        <w:t xml:space="preserve">companies' commitment to the environment and to the implementation of more sustainable technologies have been </w:t>
      </w:r>
      <w:r w:rsidRPr="00B632D4">
        <w:rPr>
          <w:rFonts w:ascii="Arial" w:hAnsi="Arial" w:cs="Arial"/>
          <w:color w:val="222222"/>
          <w:lang w:val="en-GB"/>
        </w:rPr>
        <w:t>analysed</w:t>
      </w:r>
      <w:r w:rsidR="0078364D" w:rsidRPr="00B632D4">
        <w:rPr>
          <w:rFonts w:ascii="Arial" w:hAnsi="Arial" w:cs="Arial"/>
          <w:color w:val="222222"/>
          <w:lang w:val="en-GB"/>
        </w:rPr>
        <w:t xml:space="preserve"> in particular (complexity, compatibility with existing production processes, capital life cycle, the high initial direct costs of investment). </w:t>
      </w:r>
    </w:p>
    <w:p w14:paraId="7D430C2F" w14:textId="3912D04B" w:rsidR="00FE3886" w:rsidRPr="00B632D4" w:rsidRDefault="00E6375E" w:rsidP="0078364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Thus, as a first study phase, the majority of researchers focused their attention on external factors (</w:t>
      </w:r>
      <w:proofErr w:type="spellStart"/>
      <w:r w:rsidRPr="00B632D4">
        <w:rPr>
          <w:rFonts w:ascii="Arial" w:hAnsi="Arial" w:cs="Arial"/>
          <w:color w:val="222222"/>
          <w:lang w:val="en-GB"/>
        </w:rPr>
        <w:t>Demirel</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Kesidou</w:t>
      </w:r>
      <w:proofErr w:type="spellEnd"/>
      <w:r w:rsidRPr="00B632D4">
        <w:rPr>
          <w:rFonts w:ascii="Arial" w:hAnsi="Arial" w:cs="Arial"/>
          <w:color w:val="222222"/>
          <w:lang w:val="en-GB"/>
        </w:rPr>
        <w:t xml:space="preserve">, 2011), within the theoretical framework of </w:t>
      </w:r>
      <w:r w:rsidR="00681136">
        <w:rPr>
          <w:rFonts w:ascii="Arial" w:hAnsi="Arial" w:cs="Arial"/>
          <w:color w:val="222222"/>
          <w:lang w:val="en-GB"/>
        </w:rPr>
        <w:t xml:space="preserve">the </w:t>
      </w:r>
      <w:r w:rsidRPr="00B632D4">
        <w:rPr>
          <w:rFonts w:ascii="Arial" w:hAnsi="Arial" w:cs="Arial"/>
          <w:color w:val="222222"/>
          <w:lang w:val="en-GB"/>
        </w:rPr>
        <w:t xml:space="preserve">institutional theory (Aragón-Correa and Leyva-de la </w:t>
      </w:r>
      <w:proofErr w:type="spellStart"/>
      <w:r w:rsidRPr="00B632D4">
        <w:rPr>
          <w:rFonts w:ascii="Arial" w:hAnsi="Arial" w:cs="Arial"/>
          <w:color w:val="222222"/>
          <w:lang w:val="en-GB"/>
        </w:rPr>
        <w:t>Hiz</w:t>
      </w:r>
      <w:proofErr w:type="spellEnd"/>
      <w:r w:rsidRPr="00B632D4">
        <w:rPr>
          <w:rFonts w:ascii="Arial" w:hAnsi="Arial" w:cs="Arial"/>
          <w:color w:val="222222"/>
          <w:lang w:val="en-GB"/>
        </w:rPr>
        <w:t xml:space="preserve">, 2015; </w:t>
      </w:r>
      <w:proofErr w:type="spellStart"/>
      <w:r w:rsidRPr="00B632D4">
        <w:rPr>
          <w:rFonts w:ascii="Arial" w:hAnsi="Arial" w:cs="Arial"/>
          <w:color w:val="222222"/>
          <w:lang w:val="en-GB"/>
        </w:rPr>
        <w:t>Coenen</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Díaz-López</w:t>
      </w:r>
      <w:proofErr w:type="spellEnd"/>
      <w:r w:rsidRPr="00B632D4">
        <w:rPr>
          <w:rFonts w:ascii="Arial" w:hAnsi="Arial" w:cs="Arial"/>
          <w:color w:val="222222"/>
          <w:lang w:val="en-GB"/>
        </w:rPr>
        <w:t xml:space="preserve">, 2010) or the theory of stakeholders (Wagner, 2007, </w:t>
      </w:r>
      <w:proofErr w:type="spellStart"/>
      <w:r w:rsidRPr="00B632D4">
        <w:rPr>
          <w:rFonts w:ascii="Arial" w:hAnsi="Arial" w:cs="Arial"/>
          <w:color w:val="222222"/>
          <w:lang w:val="en-GB"/>
        </w:rPr>
        <w:t>Paraschiv</w:t>
      </w:r>
      <w:proofErr w:type="spellEnd"/>
      <w:r w:rsidRPr="00B632D4">
        <w:rPr>
          <w:rFonts w:ascii="Arial" w:hAnsi="Arial" w:cs="Arial"/>
          <w:color w:val="222222"/>
          <w:lang w:val="en-GB"/>
        </w:rPr>
        <w:t xml:space="preserve"> et al., 2012; </w:t>
      </w:r>
      <w:proofErr w:type="spellStart"/>
      <w:r w:rsidRPr="00B632D4">
        <w:rPr>
          <w:rFonts w:ascii="Arial" w:hAnsi="Arial" w:cs="Arial"/>
          <w:color w:val="222222"/>
          <w:lang w:val="en-GB"/>
        </w:rPr>
        <w:t>Henriques</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Sadorsky</w:t>
      </w:r>
      <w:proofErr w:type="spellEnd"/>
      <w:r w:rsidRPr="00B632D4">
        <w:rPr>
          <w:rFonts w:ascii="Arial" w:hAnsi="Arial" w:cs="Arial"/>
          <w:color w:val="222222"/>
          <w:lang w:val="en-GB"/>
        </w:rPr>
        <w:t>, 1999). In the last</w:t>
      </w:r>
      <w:r w:rsidR="00681136">
        <w:rPr>
          <w:rFonts w:ascii="Arial" w:hAnsi="Arial" w:cs="Arial"/>
          <w:color w:val="222222"/>
          <w:lang w:val="en-GB"/>
        </w:rPr>
        <w:t xml:space="preserve"> decade, internal </w:t>
      </w:r>
      <w:r w:rsidR="002E4A96" w:rsidRPr="00B632D4">
        <w:rPr>
          <w:rFonts w:ascii="Arial" w:hAnsi="Arial" w:cs="Arial"/>
          <w:color w:val="222222"/>
          <w:lang w:val="en-GB"/>
        </w:rPr>
        <w:t>company</w:t>
      </w:r>
      <w:r w:rsidR="002E4A96">
        <w:rPr>
          <w:rFonts w:ascii="Arial" w:hAnsi="Arial" w:cs="Arial"/>
          <w:color w:val="222222"/>
          <w:lang w:val="en-GB"/>
        </w:rPr>
        <w:t xml:space="preserve"> </w:t>
      </w:r>
      <w:r w:rsidR="00681136">
        <w:rPr>
          <w:rFonts w:ascii="Arial" w:hAnsi="Arial" w:cs="Arial"/>
          <w:color w:val="222222"/>
          <w:lang w:val="en-GB"/>
        </w:rPr>
        <w:t>factors</w:t>
      </w:r>
      <w:r w:rsidRPr="00B632D4">
        <w:rPr>
          <w:rFonts w:ascii="Arial" w:hAnsi="Arial" w:cs="Arial"/>
          <w:color w:val="222222"/>
          <w:lang w:val="en-GB"/>
        </w:rPr>
        <w:t xml:space="preserve">, such as resources and capabilities related to eco-innovation have been the most frequent object of analysis for their </w:t>
      </w:r>
      <w:r w:rsidR="00B70350">
        <w:rPr>
          <w:rFonts w:ascii="Arial" w:hAnsi="Arial" w:cs="Arial"/>
          <w:color w:val="222222"/>
          <w:lang w:val="en-GB"/>
        </w:rPr>
        <w:t>conceptualis</w:t>
      </w:r>
      <w:r w:rsidR="009C4C2F" w:rsidRPr="00B632D4">
        <w:rPr>
          <w:rFonts w:ascii="Arial" w:hAnsi="Arial" w:cs="Arial"/>
          <w:color w:val="222222"/>
          <w:lang w:val="en-GB"/>
        </w:rPr>
        <w:t>ation (</w:t>
      </w:r>
      <w:r w:rsidRPr="00B632D4">
        <w:rPr>
          <w:rFonts w:ascii="Arial" w:hAnsi="Arial" w:cs="Arial"/>
          <w:color w:val="222222"/>
          <w:lang w:val="en-GB"/>
        </w:rPr>
        <w:t>González-Benito and González-Benito, 2006; Aragón-Correa, Rubio-</w:t>
      </w:r>
      <w:proofErr w:type="spellStart"/>
      <w:r w:rsidRPr="00B632D4">
        <w:rPr>
          <w:rFonts w:ascii="Arial" w:hAnsi="Arial" w:cs="Arial"/>
          <w:color w:val="222222"/>
          <w:lang w:val="en-GB"/>
        </w:rPr>
        <w:t>López</w:t>
      </w:r>
      <w:proofErr w:type="spellEnd"/>
      <w:r w:rsidRPr="00B632D4">
        <w:rPr>
          <w:rFonts w:ascii="Arial" w:hAnsi="Arial" w:cs="Arial"/>
          <w:color w:val="222222"/>
          <w:lang w:val="en-GB"/>
        </w:rPr>
        <w:t xml:space="preserve"> 2007; Sharma and Sharma, 2011; </w:t>
      </w:r>
      <w:proofErr w:type="spellStart"/>
      <w:r w:rsidRPr="00B632D4">
        <w:rPr>
          <w:rFonts w:ascii="Arial" w:hAnsi="Arial" w:cs="Arial"/>
          <w:color w:val="222222"/>
          <w:lang w:val="en-GB"/>
        </w:rPr>
        <w:t>Demirel</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Kesidou</w:t>
      </w:r>
      <w:proofErr w:type="spellEnd"/>
      <w:r w:rsidRPr="00B632D4">
        <w:rPr>
          <w:rFonts w:ascii="Arial" w:hAnsi="Arial" w:cs="Arial"/>
          <w:color w:val="222222"/>
          <w:lang w:val="en-GB"/>
        </w:rPr>
        <w:t xml:space="preserve"> 2011; Del Río et al., 2015), </w:t>
      </w:r>
      <w:r w:rsidR="009C4C2F">
        <w:rPr>
          <w:rFonts w:ascii="Arial" w:hAnsi="Arial" w:cs="Arial"/>
          <w:color w:val="222222"/>
          <w:lang w:val="en-GB"/>
        </w:rPr>
        <w:t>as these are also of</w:t>
      </w:r>
      <w:r w:rsidR="002E4A96">
        <w:rPr>
          <w:rFonts w:ascii="Arial" w:hAnsi="Arial" w:cs="Arial"/>
          <w:color w:val="222222"/>
          <w:lang w:val="en-GB"/>
        </w:rPr>
        <w:t xml:space="preserve"> interest to</w:t>
      </w:r>
      <w:r w:rsidRPr="00B632D4">
        <w:rPr>
          <w:rFonts w:ascii="Arial" w:hAnsi="Arial" w:cs="Arial"/>
          <w:color w:val="222222"/>
          <w:lang w:val="en-GB"/>
        </w:rPr>
        <w:t xml:space="preserve"> </w:t>
      </w:r>
      <w:r w:rsidR="009C4C2F" w:rsidRPr="00B632D4">
        <w:rPr>
          <w:rFonts w:ascii="Arial" w:hAnsi="Arial" w:cs="Arial"/>
          <w:color w:val="222222"/>
          <w:lang w:val="en-GB"/>
        </w:rPr>
        <w:t>practitioners</w:t>
      </w:r>
      <w:r w:rsidRPr="00B632D4">
        <w:rPr>
          <w:rFonts w:ascii="Arial" w:hAnsi="Arial" w:cs="Arial"/>
          <w:color w:val="222222"/>
          <w:lang w:val="en-GB"/>
        </w:rPr>
        <w:t>.</w:t>
      </w:r>
    </w:p>
    <w:p w14:paraId="1037555F" w14:textId="77777777" w:rsidR="00E6375E" w:rsidRPr="00B632D4" w:rsidRDefault="009C4C2F" w:rsidP="00E6375E">
      <w:pPr>
        <w:autoSpaceDE w:val="0"/>
        <w:autoSpaceDN w:val="0"/>
        <w:adjustRightInd w:val="0"/>
        <w:spacing w:after="0"/>
        <w:jc w:val="both"/>
        <w:rPr>
          <w:rFonts w:ascii="Arial" w:hAnsi="Arial" w:cs="Arial"/>
          <w:color w:val="000000"/>
          <w:lang w:val="en-GB"/>
        </w:rPr>
      </w:pPr>
      <w:r>
        <w:rPr>
          <w:rFonts w:ascii="Arial" w:hAnsi="Arial" w:cs="Arial"/>
          <w:color w:val="222222"/>
          <w:lang w:val="en-GB"/>
        </w:rPr>
        <w:t>Based on the literature analysis, we can assert</w:t>
      </w:r>
      <w:r w:rsidR="00E6375E" w:rsidRPr="00B632D4">
        <w:rPr>
          <w:rFonts w:ascii="Arial" w:hAnsi="Arial" w:cs="Arial"/>
          <w:color w:val="222222"/>
          <w:lang w:val="en-GB"/>
        </w:rPr>
        <w:t xml:space="preserve"> that there is agreement regarding the consideration that </w:t>
      </w:r>
      <w:r>
        <w:rPr>
          <w:rFonts w:ascii="Arial" w:hAnsi="Arial" w:cs="Arial"/>
          <w:color w:val="222222"/>
          <w:lang w:val="en-GB"/>
        </w:rPr>
        <w:t>firm</w:t>
      </w:r>
      <w:r w:rsidR="00E6375E" w:rsidRPr="00B632D4">
        <w:rPr>
          <w:rFonts w:ascii="Arial" w:hAnsi="Arial" w:cs="Arial"/>
          <w:color w:val="222222"/>
          <w:lang w:val="en-GB"/>
        </w:rPr>
        <w:t xml:space="preserve"> </w:t>
      </w:r>
      <w:r w:rsidR="00E6375E" w:rsidRPr="00B632D4">
        <w:rPr>
          <w:rFonts w:ascii="Arial" w:hAnsi="Arial" w:cs="Arial"/>
          <w:color w:val="000000"/>
          <w:lang w:val="en-GB"/>
        </w:rPr>
        <w:t>r</w:t>
      </w:r>
      <w:r>
        <w:rPr>
          <w:rFonts w:ascii="Arial" w:hAnsi="Arial" w:cs="Arial"/>
          <w:color w:val="000000"/>
          <w:lang w:val="en-GB"/>
        </w:rPr>
        <w:t>esources and capabilities prove to be</w:t>
      </w:r>
      <w:r w:rsidR="00E6375E" w:rsidRPr="00B632D4">
        <w:rPr>
          <w:rFonts w:ascii="Arial" w:hAnsi="Arial" w:cs="Arial"/>
          <w:color w:val="000000"/>
          <w:lang w:val="en-GB"/>
        </w:rPr>
        <w:t xml:space="preserve"> relevant </w:t>
      </w:r>
      <w:r>
        <w:rPr>
          <w:rFonts w:ascii="Arial" w:hAnsi="Arial" w:cs="Arial"/>
          <w:color w:val="000000"/>
          <w:lang w:val="en-GB"/>
        </w:rPr>
        <w:t xml:space="preserve">for the success of </w:t>
      </w:r>
      <w:r w:rsidR="00E6375E" w:rsidRPr="00B632D4">
        <w:rPr>
          <w:rFonts w:ascii="Arial" w:hAnsi="Arial" w:cs="Arial"/>
          <w:color w:val="000000"/>
          <w:lang w:val="en-GB"/>
        </w:rPr>
        <w:t>investments in eco-innovation (Díaz-García et al., 2015).</w:t>
      </w:r>
      <w:r w:rsidR="00E6375E" w:rsidRPr="00B632D4">
        <w:rPr>
          <w:rFonts w:ascii="Arial" w:hAnsi="Arial" w:cs="Arial"/>
          <w:color w:val="222222"/>
          <w:lang w:val="en-GB"/>
        </w:rPr>
        <w:t xml:space="preserve"> </w:t>
      </w:r>
    </w:p>
    <w:p w14:paraId="35D2DF60" w14:textId="5F7E120F" w:rsidR="006D64B6" w:rsidRPr="00B632D4" w:rsidRDefault="00E6375E" w:rsidP="006D64B6">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However, despite the growing number of studies on the subject in the theoretical framework of the resources based view (RBV), the internal implementation of eco-innovation and the interrelations</w:t>
      </w:r>
      <w:r w:rsidR="009C4C2F">
        <w:rPr>
          <w:rFonts w:ascii="Arial" w:hAnsi="Arial" w:cs="Arial"/>
          <w:color w:val="222222"/>
          <w:lang w:val="en-GB"/>
        </w:rPr>
        <w:t>hips</w:t>
      </w:r>
      <w:r w:rsidRPr="00B632D4">
        <w:rPr>
          <w:rFonts w:ascii="Arial" w:hAnsi="Arial" w:cs="Arial"/>
          <w:color w:val="222222"/>
          <w:lang w:val="en-GB"/>
        </w:rPr>
        <w:t xml:space="preserve"> that these investment projects have with </w:t>
      </w:r>
      <w:r w:rsidR="002E4A96">
        <w:rPr>
          <w:rFonts w:ascii="Arial" w:hAnsi="Arial" w:cs="Arial"/>
          <w:color w:val="222222"/>
          <w:lang w:val="en-GB"/>
        </w:rPr>
        <w:t xml:space="preserve">the </w:t>
      </w:r>
      <w:r w:rsidRPr="00B632D4">
        <w:rPr>
          <w:rFonts w:ascii="Arial" w:hAnsi="Arial" w:cs="Arial"/>
          <w:color w:val="222222"/>
          <w:lang w:val="en-GB"/>
        </w:rPr>
        <w:t xml:space="preserve">resources and capabilities of the </w:t>
      </w:r>
      <w:r w:rsidR="009C4C2F">
        <w:rPr>
          <w:rFonts w:ascii="Arial" w:hAnsi="Arial" w:cs="Arial"/>
          <w:color w:val="222222"/>
          <w:lang w:val="en-GB"/>
        </w:rPr>
        <w:t>companies</w:t>
      </w:r>
      <w:r w:rsidRPr="00B632D4">
        <w:rPr>
          <w:rFonts w:ascii="Arial" w:hAnsi="Arial" w:cs="Arial"/>
          <w:color w:val="222222"/>
          <w:lang w:val="en-GB"/>
        </w:rPr>
        <w:t xml:space="preserve"> in which they are carried out have still yet to be extensively investigated. More specifically, the definition and measurement of financial resources and </w:t>
      </w:r>
      <w:r w:rsidR="009C4C2F">
        <w:rPr>
          <w:rFonts w:ascii="Arial" w:hAnsi="Arial" w:cs="Arial"/>
          <w:color w:val="222222"/>
          <w:lang w:val="en-GB"/>
        </w:rPr>
        <w:t>capabilities for eco-innovation</w:t>
      </w:r>
      <w:r w:rsidRPr="00B632D4">
        <w:rPr>
          <w:rFonts w:ascii="Arial" w:hAnsi="Arial" w:cs="Arial"/>
          <w:color w:val="222222"/>
          <w:lang w:val="en-GB"/>
        </w:rPr>
        <w:t xml:space="preserve"> is one of the lines of research that is still open (Lee and Min, 2015; Johnson and </w:t>
      </w:r>
      <w:proofErr w:type="spellStart"/>
      <w:r w:rsidRPr="00B632D4">
        <w:rPr>
          <w:rFonts w:ascii="Arial" w:hAnsi="Arial" w:cs="Arial"/>
          <w:color w:val="222222"/>
          <w:lang w:val="en-GB"/>
        </w:rPr>
        <w:t>Lybecker</w:t>
      </w:r>
      <w:proofErr w:type="spellEnd"/>
      <w:r w:rsidRPr="00B632D4">
        <w:rPr>
          <w:rFonts w:ascii="Arial" w:hAnsi="Arial" w:cs="Arial"/>
          <w:color w:val="222222"/>
          <w:lang w:val="en-GB"/>
        </w:rPr>
        <w:t xml:space="preserve">, 2012). </w:t>
      </w:r>
    </w:p>
    <w:p w14:paraId="75D032C0" w14:textId="6B9BB02F" w:rsidR="002C52D7" w:rsidRPr="00B632D4" w:rsidRDefault="009C4C2F" w:rsidP="00D81952">
      <w:pPr>
        <w:autoSpaceDE w:val="0"/>
        <w:autoSpaceDN w:val="0"/>
        <w:adjustRightInd w:val="0"/>
        <w:spacing w:after="0"/>
        <w:jc w:val="both"/>
        <w:rPr>
          <w:rFonts w:ascii="Arial" w:hAnsi="Arial" w:cs="Arial"/>
          <w:color w:val="222222"/>
          <w:lang w:val="en-GB"/>
        </w:rPr>
      </w:pPr>
      <w:r>
        <w:rPr>
          <w:rFonts w:ascii="Arial" w:hAnsi="Arial" w:cs="Arial"/>
          <w:color w:val="222222"/>
          <w:lang w:val="en-GB"/>
        </w:rPr>
        <w:t>Some of the studies conducted</w:t>
      </w:r>
      <w:r w:rsidR="009E260D" w:rsidRPr="00B632D4">
        <w:rPr>
          <w:rFonts w:ascii="Arial" w:hAnsi="Arial" w:cs="Arial"/>
          <w:color w:val="222222"/>
          <w:lang w:val="en-GB"/>
        </w:rPr>
        <w:t xml:space="preserve"> in this framework </w:t>
      </w:r>
      <w:r w:rsidRPr="00B632D4">
        <w:rPr>
          <w:rFonts w:ascii="Arial" w:hAnsi="Arial" w:cs="Arial"/>
          <w:color w:val="222222"/>
          <w:lang w:val="en-GB"/>
        </w:rPr>
        <w:t>analyse</w:t>
      </w:r>
      <w:r w:rsidR="009E260D" w:rsidRPr="00B632D4">
        <w:rPr>
          <w:rFonts w:ascii="Arial" w:hAnsi="Arial" w:cs="Arial"/>
          <w:color w:val="222222"/>
          <w:lang w:val="en-GB"/>
        </w:rPr>
        <w:t xml:space="preserve"> numerous resources or capabilities</w:t>
      </w:r>
      <w:r w:rsidR="002E4A96">
        <w:rPr>
          <w:rFonts w:ascii="Arial" w:hAnsi="Arial" w:cs="Arial"/>
          <w:color w:val="222222"/>
          <w:lang w:val="en-GB"/>
        </w:rPr>
        <w:t xml:space="preserve"> </w:t>
      </w:r>
      <w:r w:rsidR="002E4A96" w:rsidRPr="00B632D4">
        <w:rPr>
          <w:rFonts w:ascii="Arial" w:hAnsi="Arial" w:cs="Arial"/>
          <w:color w:val="222222"/>
          <w:lang w:val="en-GB"/>
        </w:rPr>
        <w:t>jointly or separately</w:t>
      </w:r>
      <w:r w:rsidR="009E260D" w:rsidRPr="00B632D4">
        <w:rPr>
          <w:rFonts w:ascii="Arial" w:hAnsi="Arial" w:cs="Arial"/>
          <w:color w:val="222222"/>
          <w:lang w:val="en-GB"/>
        </w:rPr>
        <w:t xml:space="preserve"> (Amit and </w:t>
      </w:r>
      <w:proofErr w:type="spellStart"/>
      <w:r w:rsidR="009E260D" w:rsidRPr="00B632D4">
        <w:rPr>
          <w:rFonts w:ascii="Arial" w:hAnsi="Arial" w:cs="Arial"/>
          <w:color w:val="222222"/>
          <w:lang w:val="en-GB"/>
        </w:rPr>
        <w:t>Schoemaker</w:t>
      </w:r>
      <w:proofErr w:type="spellEnd"/>
      <w:r w:rsidR="009E260D" w:rsidRPr="00B632D4">
        <w:rPr>
          <w:rFonts w:ascii="Arial" w:hAnsi="Arial" w:cs="Arial"/>
          <w:color w:val="222222"/>
          <w:lang w:val="en-GB"/>
        </w:rPr>
        <w:t>, 1993; Carrillo-</w:t>
      </w:r>
      <w:proofErr w:type="spellStart"/>
      <w:r w:rsidR="009E260D" w:rsidRPr="00B632D4">
        <w:rPr>
          <w:rFonts w:ascii="Arial" w:hAnsi="Arial" w:cs="Arial"/>
          <w:color w:val="222222"/>
          <w:lang w:val="en-GB"/>
        </w:rPr>
        <w:t>Hermosilla</w:t>
      </w:r>
      <w:proofErr w:type="spellEnd"/>
      <w:r w:rsidR="009E260D" w:rsidRPr="00B632D4">
        <w:rPr>
          <w:rFonts w:ascii="Arial" w:hAnsi="Arial" w:cs="Arial"/>
          <w:color w:val="222222"/>
          <w:lang w:val="en-GB"/>
        </w:rPr>
        <w:t xml:space="preserve"> et al., 2010; </w:t>
      </w:r>
      <w:proofErr w:type="spellStart"/>
      <w:r w:rsidR="009E260D" w:rsidRPr="00B632D4">
        <w:rPr>
          <w:rFonts w:ascii="Arial" w:hAnsi="Arial" w:cs="Arial"/>
          <w:color w:val="222222"/>
          <w:lang w:val="en-GB"/>
        </w:rPr>
        <w:t>Kraaijenbrink</w:t>
      </w:r>
      <w:proofErr w:type="spellEnd"/>
      <w:r w:rsidR="009E260D" w:rsidRPr="00B632D4">
        <w:rPr>
          <w:rFonts w:ascii="Arial" w:hAnsi="Arial" w:cs="Arial"/>
          <w:color w:val="222222"/>
          <w:lang w:val="en-GB"/>
        </w:rPr>
        <w:t xml:space="preserve"> et al., 2010; </w:t>
      </w:r>
      <w:proofErr w:type="spellStart"/>
      <w:r w:rsidR="009E260D" w:rsidRPr="00B632D4">
        <w:rPr>
          <w:rFonts w:ascii="Arial" w:hAnsi="Arial" w:cs="Arial"/>
          <w:color w:val="222222"/>
          <w:lang w:val="en-GB"/>
        </w:rPr>
        <w:t>Halila</w:t>
      </w:r>
      <w:proofErr w:type="spellEnd"/>
      <w:r w:rsidR="009E260D" w:rsidRPr="00B632D4">
        <w:rPr>
          <w:rFonts w:ascii="Arial" w:hAnsi="Arial" w:cs="Arial"/>
          <w:color w:val="222222"/>
          <w:lang w:val="en-GB"/>
        </w:rPr>
        <w:t xml:space="preserve"> and </w:t>
      </w:r>
      <w:proofErr w:type="spellStart"/>
      <w:r w:rsidR="009E260D" w:rsidRPr="00B632D4">
        <w:rPr>
          <w:rFonts w:ascii="Arial" w:hAnsi="Arial" w:cs="Arial"/>
          <w:color w:val="222222"/>
          <w:lang w:val="en-GB"/>
        </w:rPr>
        <w:t>Rundquist</w:t>
      </w:r>
      <w:proofErr w:type="spellEnd"/>
      <w:r w:rsidR="009E260D" w:rsidRPr="00B632D4">
        <w:rPr>
          <w:rFonts w:ascii="Arial" w:hAnsi="Arial" w:cs="Arial"/>
          <w:color w:val="222222"/>
          <w:lang w:val="en-GB"/>
        </w:rPr>
        <w:t xml:space="preserve">, 2011, May, 2012; </w:t>
      </w:r>
      <w:proofErr w:type="spellStart"/>
      <w:r w:rsidR="009E260D" w:rsidRPr="00B632D4">
        <w:rPr>
          <w:rFonts w:ascii="Arial" w:hAnsi="Arial" w:cs="Arial"/>
          <w:color w:val="222222"/>
          <w:lang w:val="en-GB"/>
        </w:rPr>
        <w:t>Díaz-López</w:t>
      </w:r>
      <w:proofErr w:type="spellEnd"/>
      <w:r w:rsidR="009E260D" w:rsidRPr="00B632D4">
        <w:rPr>
          <w:rFonts w:ascii="Arial" w:hAnsi="Arial" w:cs="Arial"/>
          <w:color w:val="222222"/>
          <w:lang w:val="en-GB"/>
        </w:rPr>
        <w:t xml:space="preserve"> and Montalvo, 2015; </w:t>
      </w:r>
      <w:proofErr w:type="spellStart"/>
      <w:r w:rsidR="009E260D" w:rsidRPr="00B632D4">
        <w:rPr>
          <w:rFonts w:ascii="Arial" w:hAnsi="Arial" w:cs="Arial"/>
          <w:color w:val="222222"/>
          <w:lang w:val="en-GB"/>
        </w:rPr>
        <w:t>Ramanathan</w:t>
      </w:r>
      <w:proofErr w:type="spellEnd"/>
      <w:r w:rsidR="009E260D" w:rsidRPr="00B632D4">
        <w:rPr>
          <w:rFonts w:ascii="Arial" w:hAnsi="Arial" w:cs="Arial"/>
          <w:color w:val="222222"/>
          <w:lang w:val="en-GB"/>
        </w:rPr>
        <w:t xml:space="preserve"> et al., 2016), without offering </w:t>
      </w:r>
      <w:r w:rsidR="009E260D" w:rsidRPr="00B632D4">
        <w:rPr>
          <w:rFonts w:ascii="Arial" w:hAnsi="Arial" w:cs="Arial"/>
          <w:color w:val="222222"/>
          <w:lang w:val="en-GB"/>
        </w:rPr>
        <w:lastRenderedPageBreak/>
        <w:t xml:space="preserve">total clarity about the resources required </w:t>
      </w:r>
      <w:r>
        <w:rPr>
          <w:rFonts w:ascii="Arial" w:hAnsi="Arial" w:cs="Arial"/>
          <w:color w:val="222222"/>
          <w:lang w:val="en-GB"/>
        </w:rPr>
        <w:t xml:space="preserve">to finance </w:t>
      </w:r>
      <w:r w:rsidR="009E260D" w:rsidRPr="00B632D4">
        <w:rPr>
          <w:rFonts w:ascii="Arial" w:hAnsi="Arial" w:cs="Arial"/>
          <w:color w:val="222222"/>
          <w:lang w:val="en-GB"/>
        </w:rPr>
        <w:t>eco-innovation or how these specific resources complement the capabilities nec</w:t>
      </w:r>
      <w:r>
        <w:rPr>
          <w:rFonts w:ascii="Arial" w:hAnsi="Arial" w:cs="Arial"/>
          <w:color w:val="222222"/>
          <w:lang w:val="en-GB"/>
        </w:rPr>
        <w:t>essary for their application to</w:t>
      </w:r>
      <w:r w:rsidR="009E260D" w:rsidRPr="00B632D4">
        <w:rPr>
          <w:rFonts w:ascii="Arial" w:hAnsi="Arial" w:cs="Arial"/>
          <w:color w:val="222222"/>
          <w:lang w:val="en-GB"/>
        </w:rPr>
        <w:t xml:space="preserve"> investments.</w:t>
      </w:r>
    </w:p>
    <w:p w14:paraId="4F37D786" w14:textId="47E0737A" w:rsidR="00BC294F" w:rsidRPr="00B632D4" w:rsidRDefault="002C52D7" w:rsidP="00BC294F">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Taking into account that investment and financing decisions interact (Jensen and </w:t>
      </w:r>
      <w:proofErr w:type="spellStart"/>
      <w:r w:rsidRPr="00B632D4">
        <w:rPr>
          <w:rFonts w:ascii="Arial" w:hAnsi="Arial" w:cs="Arial"/>
          <w:color w:val="222222"/>
          <w:lang w:val="en-GB"/>
        </w:rPr>
        <w:t>Meckling</w:t>
      </w:r>
      <w:proofErr w:type="spellEnd"/>
      <w:r w:rsidRPr="00B632D4">
        <w:rPr>
          <w:rFonts w:ascii="Arial" w:hAnsi="Arial" w:cs="Arial"/>
          <w:color w:val="222222"/>
          <w:lang w:val="en-GB"/>
        </w:rPr>
        <w:t>, 1976), it seems appropriate to investigate the relationship that may exist between the strategy followed by the company and its capital structure (O´Brien, 2003). Therefore,</w:t>
      </w:r>
      <w:r w:rsidR="002E4A96">
        <w:rPr>
          <w:rFonts w:ascii="Arial" w:hAnsi="Arial" w:cs="Arial"/>
          <w:color w:val="222222"/>
          <w:lang w:val="en-GB"/>
        </w:rPr>
        <w:t xml:space="preserve"> </w:t>
      </w:r>
      <w:r w:rsidR="002E4A96" w:rsidRPr="00B632D4">
        <w:rPr>
          <w:rFonts w:ascii="Arial" w:hAnsi="Arial" w:cs="Arial"/>
          <w:color w:val="222222"/>
          <w:lang w:val="en-GB"/>
        </w:rPr>
        <w:t>this study</w:t>
      </w:r>
      <w:r w:rsidR="002E4A96">
        <w:rPr>
          <w:rFonts w:ascii="Arial" w:hAnsi="Arial" w:cs="Arial"/>
          <w:color w:val="222222"/>
          <w:lang w:val="en-GB"/>
        </w:rPr>
        <w:t xml:space="preserve">’s main research objective </w:t>
      </w:r>
      <w:r w:rsidRPr="00B632D4">
        <w:rPr>
          <w:rFonts w:ascii="Arial" w:hAnsi="Arial" w:cs="Arial"/>
          <w:color w:val="222222"/>
          <w:lang w:val="en-GB"/>
        </w:rPr>
        <w:t>is to de</w:t>
      </w:r>
      <w:r w:rsidR="009C4C2F">
        <w:rPr>
          <w:rFonts w:ascii="Arial" w:hAnsi="Arial" w:cs="Arial"/>
          <w:color w:val="222222"/>
          <w:lang w:val="en-GB"/>
        </w:rPr>
        <w:t xml:space="preserve">fine, classify, and measure </w:t>
      </w:r>
      <w:r w:rsidRPr="00B632D4">
        <w:rPr>
          <w:rFonts w:ascii="Arial" w:hAnsi="Arial" w:cs="Arial"/>
          <w:color w:val="222222"/>
          <w:lang w:val="en-GB"/>
        </w:rPr>
        <w:t>financial resources and capabilities</w:t>
      </w:r>
      <w:r w:rsidR="009C4C2F">
        <w:rPr>
          <w:rFonts w:ascii="Arial" w:hAnsi="Arial" w:cs="Arial"/>
          <w:color w:val="222222"/>
          <w:lang w:val="en-GB"/>
        </w:rPr>
        <w:t xml:space="preserve">, </w:t>
      </w:r>
      <w:r w:rsidRPr="00B632D4">
        <w:rPr>
          <w:rFonts w:ascii="Arial" w:hAnsi="Arial" w:cs="Arial"/>
          <w:color w:val="222222"/>
          <w:lang w:val="en-GB"/>
        </w:rPr>
        <w:t>allow</w:t>
      </w:r>
      <w:r w:rsidR="009C4C2F">
        <w:rPr>
          <w:rFonts w:ascii="Arial" w:hAnsi="Arial" w:cs="Arial"/>
          <w:color w:val="222222"/>
          <w:lang w:val="en-GB"/>
        </w:rPr>
        <w:t>ing</w:t>
      </w:r>
      <w:r w:rsidR="002E4A96">
        <w:rPr>
          <w:rFonts w:ascii="Arial" w:hAnsi="Arial" w:cs="Arial"/>
          <w:color w:val="222222"/>
          <w:lang w:val="en-GB"/>
        </w:rPr>
        <w:t xml:space="preserve"> us to contribute to the knowledge of</w:t>
      </w:r>
      <w:r w:rsidRPr="00B632D4">
        <w:rPr>
          <w:rFonts w:ascii="Arial" w:hAnsi="Arial" w:cs="Arial"/>
          <w:color w:val="222222"/>
          <w:lang w:val="en-GB"/>
        </w:rPr>
        <w:t xml:space="preserve"> the impact that these have on business eco-innovation. In summary, we intend to define the resources and capabilities that make eco-innovation investments possible and the impact that they have on </w:t>
      </w:r>
      <w:r w:rsidR="002E4A96">
        <w:rPr>
          <w:rFonts w:ascii="Arial" w:hAnsi="Arial" w:cs="Arial"/>
          <w:color w:val="222222"/>
          <w:lang w:val="en-GB"/>
        </w:rPr>
        <w:t>a company’s achieved</w:t>
      </w:r>
      <w:r w:rsidR="009C4C2F" w:rsidRPr="00B632D4">
        <w:rPr>
          <w:rFonts w:ascii="Arial" w:hAnsi="Arial" w:cs="Arial"/>
          <w:color w:val="222222"/>
          <w:lang w:val="en-GB"/>
        </w:rPr>
        <w:t xml:space="preserve"> level</w:t>
      </w:r>
      <w:r w:rsidR="002E4A96">
        <w:rPr>
          <w:rFonts w:ascii="Arial" w:hAnsi="Arial" w:cs="Arial"/>
          <w:color w:val="222222"/>
          <w:lang w:val="en-GB"/>
        </w:rPr>
        <w:t xml:space="preserve"> of eco-innovation</w:t>
      </w:r>
      <w:r w:rsidRPr="00B632D4">
        <w:rPr>
          <w:rFonts w:ascii="Arial" w:hAnsi="Arial" w:cs="Arial"/>
          <w:color w:val="222222"/>
          <w:lang w:val="en-GB"/>
        </w:rPr>
        <w:t>.</w:t>
      </w:r>
    </w:p>
    <w:p w14:paraId="2C541F8D" w14:textId="050B6185" w:rsidR="007B7534" w:rsidRPr="00B632D4" w:rsidRDefault="008F71E9" w:rsidP="00F52611">
      <w:pPr>
        <w:autoSpaceDE w:val="0"/>
        <w:autoSpaceDN w:val="0"/>
        <w:adjustRightInd w:val="0"/>
        <w:spacing w:after="0"/>
        <w:jc w:val="both"/>
        <w:rPr>
          <w:rFonts w:ascii="Arial" w:hAnsi="Arial" w:cs="Arial"/>
          <w:color w:val="222222"/>
          <w:lang w:val="en-GB"/>
        </w:rPr>
      </w:pPr>
      <w:r>
        <w:rPr>
          <w:rFonts w:ascii="Arial" w:hAnsi="Arial" w:cs="Arial"/>
          <w:color w:val="222222"/>
          <w:lang w:val="en-GB"/>
        </w:rPr>
        <w:t xml:space="preserve">Examining </w:t>
      </w:r>
      <w:r w:rsidR="00F52611" w:rsidRPr="00B632D4">
        <w:rPr>
          <w:rFonts w:ascii="Arial" w:hAnsi="Arial" w:cs="Arial"/>
          <w:color w:val="222222"/>
          <w:lang w:val="en-GB"/>
        </w:rPr>
        <w:t>internal factors requires the active collaboration of compan</w:t>
      </w:r>
      <w:r>
        <w:rPr>
          <w:rFonts w:ascii="Arial" w:hAnsi="Arial" w:cs="Arial"/>
          <w:color w:val="222222"/>
          <w:lang w:val="en-GB"/>
        </w:rPr>
        <w:t>ies, since this</w:t>
      </w:r>
      <w:r w:rsidR="00F52611" w:rsidRPr="00B632D4">
        <w:rPr>
          <w:rFonts w:ascii="Arial" w:hAnsi="Arial" w:cs="Arial"/>
          <w:color w:val="222222"/>
          <w:lang w:val="en-GB"/>
        </w:rPr>
        <w:t xml:space="preserve"> involves defining and classifying </w:t>
      </w:r>
      <w:r w:rsidR="002E4A96">
        <w:rPr>
          <w:rFonts w:ascii="Arial" w:hAnsi="Arial" w:cs="Arial"/>
          <w:color w:val="222222"/>
          <w:lang w:val="en-GB"/>
        </w:rPr>
        <w:t>the resources and specific capabil</w:t>
      </w:r>
      <w:r w:rsidR="00F52611" w:rsidRPr="00B632D4">
        <w:rPr>
          <w:rFonts w:ascii="Arial" w:hAnsi="Arial" w:cs="Arial"/>
          <w:color w:val="222222"/>
          <w:lang w:val="en-GB"/>
        </w:rPr>
        <w:t>ities applied to carry</w:t>
      </w:r>
      <w:r>
        <w:rPr>
          <w:rFonts w:ascii="Arial" w:hAnsi="Arial" w:cs="Arial"/>
          <w:color w:val="222222"/>
          <w:lang w:val="en-GB"/>
        </w:rPr>
        <w:t>ing</w:t>
      </w:r>
      <w:r w:rsidR="00F52611" w:rsidRPr="00B632D4">
        <w:rPr>
          <w:rFonts w:ascii="Arial" w:hAnsi="Arial" w:cs="Arial"/>
          <w:color w:val="222222"/>
          <w:lang w:val="en-GB"/>
        </w:rPr>
        <w:t xml:space="preserve"> out investments in eco-innovation. </w:t>
      </w:r>
    </w:p>
    <w:p w14:paraId="324B1EF8" w14:textId="6A0E42F9" w:rsidR="00267460" w:rsidRPr="00B632D4" w:rsidRDefault="00F52611" w:rsidP="00F52611">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Therefore, the research objectives in this paper </w:t>
      </w:r>
      <w:r w:rsidR="002E4A96" w:rsidRPr="00B632D4">
        <w:rPr>
          <w:rFonts w:ascii="Arial" w:hAnsi="Arial" w:cs="Arial"/>
          <w:color w:val="222222"/>
          <w:lang w:val="en-GB"/>
        </w:rPr>
        <w:t xml:space="preserve">are achieved </w:t>
      </w:r>
      <w:r w:rsidRPr="00B632D4">
        <w:rPr>
          <w:rFonts w:ascii="Arial" w:hAnsi="Arial" w:cs="Arial"/>
          <w:color w:val="222222"/>
          <w:lang w:val="en-GB"/>
        </w:rPr>
        <w:t>through the analysis of a sample made up of 2000 Spanish companies that demonstrate a pro-active profile in eco-innovation</w:t>
      </w:r>
      <w:r w:rsidR="002E4A96">
        <w:rPr>
          <w:rFonts w:ascii="Arial" w:hAnsi="Arial" w:cs="Arial"/>
          <w:color w:val="222222"/>
          <w:lang w:val="en-GB"/>
        </w:rPr>
        <w:t>.</w:t>
      </w:r>
      <w:r w:rsidR="008F71E9">
        <w:rPr>
          <w:rFonts w:ascii="Arial" w:hAnsi="Arial" w:cs="Arial"/>
          <w:color w:val="222222"/>
          <w:lang w:val="en-GB"/>
        </w:rPr>
        <w:t xml:space="preserve"> </w:t>
      </w:r>
      <w:r w:rsidR="002E4A96">
        <w:rPr>
          <w:rFonts w:ascii="Arial" w:hAnsi="Arial" w:cs="Arial"/>
          <w:color w:val="222222"/>
          <w:lang w:val="en-GB"/>
        </w:rPr>
        <w:t>These companies</w:t>
      </w:r>
      <w:r w:rsidR="008F71E9">
        <w:rPr>
          <w:rFonts w:ascii="Arial" w:hAnsi="Arial" w:cs="Arial"/>
          <w:color w:val="222222"/>
          <w:lang w:val="en-GB"/>
        </w:rPr>
        <w:t xml:space="preserve"> </w:t>
      </w:r>
      <w:r w:rsidRPr="00B632D4">
        <w:rPr>
          <w:rFonts w:ascii="Arial" w:hAnsi="Arial" w:cs="Arial"/>
          <w:color w:val="222222"/>
          <w:lang w:val="en-GB"/>
        </w:rPr>
        <w:t>actively collaborated in a campaign to promote the collaborative framework</w:t>
      </w:r>
      <w:r w:rsidR="002E4A96">
        <w:rPr>
          <w:rFonts w:ascii="Arial" w:hAnsi="Arial" w:cs="Arial"/>
          <w:color w:val="222222"/>
          <w:lang w:val="en-GB"/>
        </w:rPr>
        <w:t xml:space="preserve"> of this type of innovation, which</w:t>
      </w:r>
      <w:r w:rsidRPr="00B632D4">
        <w:rPr>
          <w:rFonts w:ascii="Arial" w:hAnsi="Arial" w:cs="Arial"/>
          <w:color w:val="222222"/>
          <w:lang w:val="en-GB"/>
        </w:rPr>
        <w:t xml:space="preserve"> is described in the met</w:t>
      </w:r>
      <w:r w:rsidR="002E4A96">
        <w:rPr>
          <w:rFonts w:ascii="Arial" w:hAnsi="Arial" w:cs="Arial"/>
          <w:color w:val="222222"/>
          <w:lang w:val="en-GB"/>
        </w:rPr>
        <w:t xml:space="preserve">hodology section of this paper. This section follows a review of the literature and of the </w:t>
      </w:r>
      <w:r w:rsidRPr="00B632D4">
        <w:rPr>
          <w:rFonts w:ascii="Arial" w:hAnsi="Arial" w:cs="Arial"/>
          <w:color w:val="222222"/>
          <w:lang w:val="en-GB"/>
        </w:rPr>
        <w:t>background below this introduction. Finally, based on the results obtained in this research, the main conclusions and contributions achieved in the f</w:t>
      </w:r>
      <w:r w:rsidR="00B70350">
        <w:rPr>
          <w:rFonts w:ascii="Arial" w:hAnsi="Arial" w:cs="Arial"/>
          <w:color w:val="222222"/>
          <w:lang w:val="en-GB"/>
        </w:rPr>
        <w:t>ramework of the RBV are summaris</w:t>
      </w:r>
      <w:r w:rsidRPr="00B632D4">
        <w:rPr>
          <w:rFonts w:ascii="Arial" w:hAnsi="Arial" w:cs="Arial"/>
          <w:color w:val="222222"/>
          <w:lang w:val="en-GB"/>
        </w:rPr>
        <w:t>ed.</w:t>
      </w:r>
    </w:p>
    <w:p w14:paraId="06EFD329" w14:textId="77777777" w:rsidR="0078364D" w:rsidRPr="00B632D4" w:rsidRDefault="0078364D" w:rsidP="0078364D">
      <w:pPr>
        <w:spacing w:after="0" w:line="240" w:lineRule="auto"/>
        <w:rPr>
          <w:rFonts w:ascii="AdvOT863180fb" w:hAnsi="AdvOT863180fb" w:cs="AdvOT863180fb"/>
          <w:color w:val="000000"/>
          <w:sz w:val="21"/>
          <w:szCs w:val="21"/>
          <w:lang w:val="en-GB"/>
        </w:rPr>
      </w:pPr>
    </w:p>
    <w:p w14:paraId="39846ED0" w14:textId="77777777" w:rsidR="0078364D" w:rsidRPr="00B632D4" w:rsidRDefault="0078364D" w:rsidP="0078364D">
      <w:pPr>
        <w:autoSpaceDE w:val="0"/>
        <w:autoSpaceDN w:val="0"/>
        <w:adjustRightInd w:val="0"/>
        <w:spacing w:after="0"/>
        <w:rPr>
          <w:rFonts w:ascii="AdvOT863180fb" w:hAnsi="AdvOT863180fb" w:cs="AdvOT863180fb"/>
          <w:color w:val="000000"/>
          <w:sz w:val="21"/>
          <w:szCs w:val="21"/>
          <w:lang w:val="en-GB"/>
        </w:rPr>
      </w:pPr>
    </w:p>
    <w:p w14:paraId="289BEDC4" w14:textId="77777777" w:rsidR="0078364D" w:rsidRPr="00B632D4" w:rsidRDefault="0078364D" w:rsidP="0078364D">
      <w:pPr>
        <w:autoSpaceDE w:val="0"/>
        <w:autoSpaceDN w:val="0"/>
        <w:adjustRightInd w:val="0"/>
        <w:spacing w:after="0"/>
        <w:jc w:val="both"/>
        <w:rPr>
          <w:rFonts w:ascii="Arial" w:hAnsi="Arial" w:cs="Arial"/>
          <w:b/>
          <w:color w:val="222222"/>
          <w:lang w:val="en-GB"/>
        </w:rPr>
      </w:pPr>
      <w:r w:rsidRPr="00B632D4">
        <w:rPr>
          <w:rFonts w:ascii="Arial" w:hAnsi="Arial" w:cs="Arial"/>
          <w:b/>
          <w:color w:val="222222"/>
          <w:lang w:val="en-GB"/>
        </w:rPr>
        <w:t>2. Theoretical background</w:t>
      </w:r>
    </w:p>
    <w:p w14:paraId="00FD47A2" w14:textId="77777777" w:rsidR="0078364D" w:rsidRPr="00B632D4" w:rsidRDefault="0078364D" w:rsidP="0078364D">
      <w:pPr>
        <w:autoSpaceDE w:val="0"/>
        <w:autoSpaceDN w:val="0"/>
        <w:adjustRightInd w:val="0"/>
        <w:spacing w:after="0"/>
        <w:jc w:val="both"/>
        <w:rPr>
          <w:rFonts w:ascii="Arial" w:hAnsi="Arial" w:cs="Arial"/>
          <w:color w:val="222222"/>
          <w:lang w:val="en-GB"/>
        </w:rPr>
      </w:pPr>
    </w:p>
    <w:p w14:paraId="0FB1B3A6" w14:textId="79FA77F3" w:rsidR="0078364D" w:rsidRPr="00B632D4" w:rsidRDefault="0078364D" w:rsidP="0078364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We adopt an evolutionary approach to innovation (Freeman, 1992; Kemp and </w:t>
      </w:r>
      <w:proofErr w:type="spellStart"/>
      <w:r w:rsidRPr="00B632D4">
        <w:rPr>
          <w:rFonts w:ascii="Arial" w:hAnsi="Arial" w:cs="Arial"/>
          <w:color w:val="222222"/>
          <w:lang w:val="en-GB"/>
        </w:rPr>
        <w:t>Soete</w:t>
      </w:r>
      <w:proofErr w:type="spellEnd"/>
      <w:r w:rsidRPr="00B632D4">
        <w:rPr>
          <w:rFonts w:ascii="Arial" w:hAnsi="Arial" w:cs="Arial"/>
          <w:color w:val="222222"/>
          <w:lang w:val="en-GB"/>
        </w:rPr>
        <w:t>, 1992; Carrillo-</w:t>
      </w:r>
      <w:proofErr w:type="spellStart"/>
      <w:r w:rsidRPr="00B632D4">
        <w:rPr>
          <w:rFonts w:ascii="Arial" w:hAnsi="Arial" w:cs="Arial"/>
          <w:color w:val="222222"/>
          <w:lang w:val="en-GB"/>
        </w:rPr>
        <w:t>Hermosilla</w:t>
      </w:r>
      <w:proofErr w:type="spellEnd"/>
      <w:r w:rsidRPr="00B632D4">
        <w:rPr>
          <w:rFonts w:ascii="Arial" w:hAnsi="Arial" w:cs="Arial"/>
          <w:color w:val="222222"/>
          <w:lang w:val="en-GB"/>
        </w:rPr>
        <w:t xml:space="preserve"> et al., 2010; </w:t>
      </w:r>
      <w:proofErr w:type="spellStart"/>
      <w:r w:rsidRPr="00B632D4">
        <w:rPr>
          <w:rFonts w:ascii="Arial" w:hAnsi="Arial" w:cs="Arial"/>
          <w:color w:val="222222"/>
          <w:lang w:val="en-GB"/>
        </w:rPr>
        <w:t>Cecere</w:t>
      </w:r>
      <w:proofErr w:type="spellEnd"/>
      <w:r w:rsidRPr="00B632D4">
        <w:rPr>
          <w:rFonts w:ascii="Arial" w:hAnsi="Arial" w:cs="Arial"/>
          <w:color w:val="222222"/>
          <w:lang w:val="en-GB"/>
        </w:rPr>
        <w:t xml:space="preserve"> et al., 2014)</w:t>
      </w:r>
      <w:r w:rsidR="002B3704">
        <w:rPr>
          <w:rFonts w:ascii="Arial" w:hAnsi="Arial" w:cs="Arial"/>
          <w:color w:val="222222"/>
          <w:lang w:val="en-GB"/>
        </w:rPr>
        <w:t>,</w:t>
      </w:r>
      <w:r w:rsidRPr="00B632D4">
        <w:rPr>
          <w:rFonts w:ascii="Arial" w:hAnsi="Arial" w:cs="Arial"/>
          <w:color w:val="222222"/>
          <w:lang w:val="en-GB"/>
        </w:rPr>
        <w:t xml:space="preserve"> like other authors (Pavitt, 1984;), and which, in many cases, can</w:t>
      </w:r>
      <w:r w:rsidR="002B3704">
        <w:rPr>
          <w:rFonts w:ascii="Arial" w:hAnsi="Arial" w:cs="Arial"/>
          <w:color w:val="222222"/>
          <w:lang w:val="en-GB"/>
        </w:rPr>
        <w:t xml:space="preserve"> mean a significant expansion in</w:t>
      </w:r>
      <w:r w:rsidRPr="00B632D4">
        <w:rPr>
          <w:rFonts w:ascii="Arial" w:hAnsi="Arial" w:cs="Arial"/>
          <w:color w:val="222222"/>
          <w:lang w:val="en-GB"/>
        </w:rPr>
        <w:t xml:space="preserve"> the scope of </w:t>
      </w:r>
      <w:r w:rsidR="00B70350">
        <w:rPr>
          <w:rFonts w:ascii="Arial" w:hAnsi="Arial" w:cs="Arial"/>
          <w:color w:val="222222"/>
          <w:lang w:val="en-GB"/>
        </w:rPr>
        <w:t>an organis</w:t>
      </w:r>
      <w:r w:rsidR="002B3704">
        <w:rPr>
          <w:rFonts w:ascii="Arial" w:hAnsi="Arial" w:cs="Arial"/>
          <w:color w:val="222222"/>
          <w:lang w:val="en-GB"/>
        </w:rPr>
        <w:t>ation’s own competencies</w:t>
      </w:r>
      <w:r w:rsidRPr="00B632D4">
        <w:rPr>
          <w:rFonts w:ascii="Arial" w:hAnsi="Arial" w:cs="Arial"/>
          <w:color w:val="222222"/>
          <w:lang w:val="en-GB"/>
        </w:rPr>
        <w:t xml:space="preserve"> (</w:t>
      </w:r>
      <w:proofErr w:type="spellStart"/>
      <w:r w:rsidRPr="00B632D4">
        <w:rPr>
          <w:rFonts w:ascii="Arial" w:hAnsi="Arial" w:cs="Arial"/>
          <w:color w:val="222222"/>
          <w:lang w:val="en-GB"/>
        </w:rPr>
        <w:t>Shrivastava</w:t>
      </w:r>
      <w:proofErr w:type="spellEnd"/>
      <w:r w:rsidRPr="00B632D4">
        <w:rPr>
          <w:rFonts w:ascii="Arial" w:hAnsi="Arial" w:cs="Arial"/>
          <w:color w:val="222222"/>
          <w:lang w:val="en-GB"/>
        </w:rPr>
        <w:t xml:space="preserve">, 1995). </w:t>
      </w:r>
    </w:p>
    <w:p w14:paraId="2F4597B6" w14:textId="47FB4C54" w:rsidR="00CF062F" w:rsidRPr="00B632D4" w:rsidRDefault="00CF062F" w:rsidP="00CF062F">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Kemp and Pearson (2008) define eco-innovation as the production, assimilation or exploitation of a product, production process, service or management or business method that is novel to the orga</w:t>
      </w:r>
      <w:r w:rsidR="00B70350">
        <w:rPr>
          <w:rFonts w:ascii="Arial" w:hAnsi="Arial" w:cs="Arial"/>
          <w:color w:val="222222"/>
          <w:lang w:val="en-GB"/>
        </w:rPr>
        <w:t>nis</w:t>
      </w:r>
      <w:r w:rsidR="008F71E9">
        <w:rPr>
          <w:rFonts w:ascii="Arial" w:hAnsi="Arial" w:cs="Arial"/>
          <w:color w:val="222222"/>
          <w:lang w:val="en-GB"/>
        </w:rPr>
        <w:t>ation (developing or adopting</w:t>
      </w:r>
      <w:r w:rsidRPr="00B632D4">
        <w:rPr>
          <w:rFonts w:ascii="Arial" w:hAnsi="Arial" w:cs="Arial"/>
          <w:color w:val="222222"/>
          <w:lang w:val="en-GB"/>
        </w:rPr>
        <w:t xml:space="preserve"> it) and which results, throughout its life cycle, in a reduction of environmental risk, pollution and other negative impacts of resources use (including energy use) compared to relevant alternatives. </w:t>
      </w:r>
    </w:p>
    <w:p w14:paraId="1BD9ED22" w14:textId="676BCDFD" w:rsidR="00CF062F" w:rsidRPr="00B632D4" w:rsidRDefault="003F2997" w:rsidP="003F2997">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In a broad sense, eco-innovations are considered to be innovations aimed towards eco-design (Smith et al., 2010), the development o</w:t>
      </w:r>
      <w:r w:rsidR="000C4CB9">
        <w:rPr>
          <w:rFonts w:ascii="Arial" w:hAnsi="Arial" w:cs="Arial"/>
          <w:color w:val="222222"/>
          <w:lang w:val="en-GB"/>
        </w:rPr>
        <w:t xml:space="preserve">f new technologies aimed at reducing and controlling </w:t>
      </w:r>
      <w:r w:rsidRPr="00B632D4">
        <w:rPr>
          <w:rFonts w:ascii="Arial" w:hAnsi="Arial" w:cs="Arial"/>
          <w:color w:val="222222"/>
          <w:lang w:val="en-GB"/>
        </w:rPr>
        <w:t>pollution, as well as technologies of renewable and sustainable processes, the implementation of processes for waste reduction</w:t>
      </w:r>
      <w:r w:rsidR="008270CB">
        <w:rPr>
          <w:rFonts w:ascii="Arial" w:hAnsi="Arial" w:cs="Arial"/>
          <w:color w:val="222222"/>
          <w:lang w:val="en-GB"/>
        </w:rPr>
        <w:t>,</w:t>
      </w:r>
      <w:r w:rsidRPr="00B632D4">
        <w:rPr>
          <w:rFonts w:ascii="Arial" w:hAnsi="Arial" w:cs="Arial"/>
          <w:color w:val="222222"/>
          <w:lang w:val="en-GB"/>
        </w:rPr>
        <w:t xml:space="preserve"> or sustainable transport technologies (Kemp and </w:t>
      </w:r>
      <w:proofErr w:type="spellStart"/>
      <w:r w:rsidRPr="00B632D4">
        <w:rPr>
          <w:rFonts w:ascii="Arial" w:hAnsi="Arial" w:cs="Arial"/>
          <w:color w:val="222222"/>
          <w:lang w:val="en-GB"/>
        </w:rPr>
        <w:t>Pontoglio</w:t>
      </w:r>
      <w:proofErr w:type="spellEnd"/>
      <w:r w:rsidRPr="00B632D4">
        <w:rPr>
          <w:rFonts w:ascii="Arial" w:hAnsi="Arial" w:cs="Arial"/>
          <w:color w:val="222222"/>
          <w:lang w:val="en-GB"/>
        </w:rPr>
        <w:t xml:space="preserve"> de 2011). </w:t>
      </w:r>
    </w:p>
    <w:p w14:paraId="126B028A" w14:textId="279B3771" w:rsidR="003F2997" w:rsidRPr="00B632D4" w:rsidRDefault="00CF062F" w:rsidP="003F2997">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Eco-innovations can be incremental or radical (Arundel et al., 2003; Freeman, 1982; Kemp, 1997; Kemp and Pearson, 2008; </w:t>
      </w:r>
      <w:proofErr w:type="spellStart"/>
      <w:r w:rsidRPr="00B632D4">
        <w:rPr>
          <w:rFonts w:ascii="Arial" w:hAnsi="Arial" w:cs="Arial"/>
          <w:color w:val="222222"/>
          <w:lang w:val="en-GB"/>
        </w:rPr>
        <w:t>Rennings</w:t>
      </w:r>
      <w:proofErr w:type="spellEnd"/>
      <w:r w:rsidRPr="00B632D4">
        <w:rPr>
          <w:rFonts w:ascii="Arial" w:hAnsi="Arial" w:cs="Arial"/>
          <w:color w:val="222222"/>
          <w:lang w:val="en-GB"/>
        </w:rPr>
        <w:t xml:space="preserve"> et al., 2003), and may be </w:t>
      </w:r>
      <w:r w:rsidR="008270CB">
        <w:rPr>
          <w:rFonts w:ascii="Arial" w:hAnsi="Arial" w:cs="Arial"/>
          <w:color w:val="222222"/>
          <w:lang w:val="en-GB"/>
        </w:rPr>
        <w:t>entirely</w:t>
      </w:r>
      <w:r w:rsidRPr="00B632D4">
        <w:rPr>
          <w:rFonts w:ascii="Arial" w:hAnsi="Arial" w:cs="Arial"/>
          <w:color w:val="222222"/>
          <w:lang w:val="en-GB"/>
        </w:rPr>
        <w:t xml:space="preserve"> novel at the global level or simply </w:t>
      </w:r>
      <w:r w:rsidR="00C716D5">
        <w:rPr>
          <w:rFonts w:ascii="Arial" w:hAnsi="Arial" w:cs="Arial"/>
          <w:color w:val="222222"/>
          <w:lang w:val="en-GB"/>
        </w:rPr>
        <w:t>innovative in the environment i</w:t>
      </w:r>
      <w:r w:rsidRPr="00B632D4">
        <w:rPr>
          <w:rFonts w:ascii="Arial" w:hAnsi="Arial" w:cs="Arial"/>
          <w:color w:val="222222"/>
          <w:lang w:val="en-GB"/>
        </w:rPr>
        <w:t>n</w:t>
      </w:r>
      <w:r w:rsidR="00C716D5">
        <w:rPr>
          <w:rFonts w:ascii="Arial" w:hAnsi="Arial" w:cs="Arial"/>
          <w:color w:val="222222"/>
          <w:lang w:val="en-GB"/>
        </w:rPr>
        <w:t xml:space="preserve"> </w:t>
      </w:r>
      <w:r w:rsidRPr="00B632D4">
        <w:rPr>
          <w:rFonts w:ascii="Arial" w:hAnsi="Arial" w:cs="Arial"/>
          <w:color w:val="222222"/>
          <w:lang w:val="en-GB"/>
        </w:rPr>
        <w:t xml:space="preserve">which they are adopted </w:t>
      </w:r>
      <w:r w:rsidR="008270CB">
        <w:rPr>
          <w:rFonts w:ascii="Arial" w:hAnsi="Arial" w:cs="Arial"/>
          <w:color w:val="222222"/>
          <w:lang w:val="en-GB"/>
        </w:rPr>
        <w:t xml:space="preserve">by creating </w:t>
      </w:r>
      <w:r w:rsidRPr="00B632D4">
        <w:rPr>
          <w:rFonts w:ascii="Arial" w:hAnsi="Arial" w:cs="Arial"/>
          <w:color w:val="222222"/>
          <w:lang w:val="en-GB"/>
        </w:rPr>
        <w:t>new functi</w:t>
      </w:r>
      <w:r w:rsidR="008270CB">
        <w:rPr>
          <w:rFonts w:ascii="Arial" w:hAnsi="Arial" w:cs="Arial"/>
          <w:color w:val="222222"/>
          <w:lang w:val="en-GB"/>
        </w:rPr>
        <w:t xml:space="preserve">onalities in existing </w:t>
      </w:r>
      <w:r w:rsidR="008270CB" w:rsidRPr="00B632D4">
        <w:rPr>
          <w:rFonts w:ascii="Arial" w:hAnsi="Arial" w:cs="Arial"/>
          <w:color w:val="222222"/>
          <w:lang w:val="en-GB"/>
        </w:rPr>
        <w:t>application</w:t>
      </w:r>
      <w:r w:rsidR="008270CB">
        <w:rPr>
          <w:rFonts w:ascii="Arial" w:hAnsi="Arial" w:cs="Arial"/>
          <w:color w:val="222222"/>
          <w:lang w:val="en-GB"/>
        </w:rPr>
        <w:t xml:space="preserve"> fields </w:t>
      </w:r>
      <w:r w:rsidRPr="00B632D4">
        <w:rPr>
          <w:rFonts w:ascii="Arial" w:hAnsi="Arial" w:cs="Arial"/>
          <w:color w:val="222222"/>
          <w:lang w:val="en-GB"/>
        </w:rPr>
        <w:t xml:space="preserve">or </w:t>
      </w:r>
      <w:r w:rsidR="008270CB">
        <w:rPr>
          <w:rFonts w:ascii="Arial" w:hAnsi="Arial" w:cs="Arial"/>
          <w:color w:val="222222"/>
          <w:lang w:val="en-GB"/>
        </w:rPr>
        <w:t xml:space="preserve">by substituting or improving </w:t>
      </w:r>
      <w:r w:rsidRPr="00B632D4">
        <w:rPr>
          <w:rFonts w:ascii="Arial" w:hAnsi="Arial" w:cs="Arial"/>
          <w:color w:val="222222"/>
          <w:lang w:val="en-GB"/>
        </w:rPr>
        <w:t>existing technologies (Lang-</w:t>
      </w:r>
      <w:proofErr w:type="spellStart"/>
      <w:r w:rsidRPr="00B632D4">
        <w:rPr>
          <w:rFonts w:ascii="Arial" w:hAnsi="Arial" w:cs="Arial"/>
          <w:color w:val="222222"/>
          <w:lang w:val="en-GB"/>
        </w:rPr>
        <w:t>Koetz</w:t>
      </w:r>
      <w:proofErr w:type="spellEnd"/>
      <w:r w:rsidRPr="00B632D4">
        <w:rPr>
          <w:rFonts w:ascii="Arial" w:hAnsi="Arial" w:cs="Arial"/>
          <w:color w:val="222222"/>
          <w:lang w:val="en-GB"/>
        </w:rPr>
        <w:t xml:space="preserve"> et al., 2010). </w:t>
      </w:r>
    </w:p>
    <w:p w14:paraId="2E4D2769" w14:textId="1F97635B" w:rsidR="003F2997" w:rsidRPr="00B632D4" w:rsidRDefault="00564F7E" w:rsidP="003F2997">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Eco-innovation, which must </w:t>
      </w:r>
      <w:r w:rsidR="008270CB">
        <w:rPr>
          <w:rFonts w:ascii="Arial" w:hAnsi="Arial" w:cs="Arial"/>
          <w:color w:val="222222"/>
          <w:lang w:val="en-GB"/>
        </w:rPr>
        <w:t>strive for</w:t>
      </w:r>
      <w:r w:rsidRPr="00B632D4">
        <w:rPr>
          <w:rFonts w:ascii="Arial" w:hAnsi="Arial" w:cs="Arial"/>
          <w:color w:val="222222"/>
          <w:lang w:val="en-GB"/>
        </w:rPr>
        <w:t xml:space="preserve"> or consist of eco-efficiency (</w:t>
      </w:r>
      <w:proofErr w:type="spellStart"/>
      <w:r w:rsidRPr="00B632D4">
        <w:rPr>
          <w:rFonts w:ascii="Arial" w:hAnsi="Arial" w:cs="Arial"/>
          <w:color w:val="222222"/>
          <w:lang w:val="en-GB"/>
        </w:rPr>
        <w:t>Scarpellini</w:t>
      </w:r>
      <w:proofErr w:type="spellEnd"/>
      <w:r w:rsidRPr="00B632D4">
        <w:rPr>
          <w:rFonts w:ascii="Arial" w:hAnsi="Arial" w:cs="Arial"/>
          <w:color w:val="222222"/>
          <w:lang w:val="en-GB"/>
        </w:rPr>
        <w:t xml:space="preserve"> et al., 2012) to be considered as such must meet improvement </w:t>
      </w:r>
      <w:r w:rsidR="0012640B">
        <w:rPr>
          <w:rFonts w:ascii="Arial" w:hAnsi="Arial" w:cs="Arial"/>
          <w:color w:val="222222"/>
          <w:lang w:val="en-GB"/>
        </w:rPr>
        <w:t>goals</w:t>
      </w:r>
      <w:r w:rsidRPr="00B632D4">
        <w:rPr>
          <w:rFonts w:ascii="Arial" w:hAnsi="Arial" w:cs="Arial"/>
          <w:color w:val="222222"/>
          <w:lang w:val="en-GB"/>
        </w:rPr>
        <w:t xml:space="preserve"> in environmental terms, and </w:t>
      </w:r>
      <w:r w:rsidR="005445E7">
        <w:rPr>
          <w:rFonts w:ascii="Arial" w:hAnsi="Arial" w:cs="Arial"/>
          <w:color w:val="222222"/>
          <w:lang w:val="en-GB"/>
        </w:rPr>
        <w:t>since</w:t>
      </w:r>
      <w:r w:rsidR="005445E7" w:rsidRPr="00B632D4">
        <w:rPr>
          <w:rFonts w:ascii="Arial" w:hAnsi="Arial" w:cs="Arial"/>
          <w:color w:val="222222"/>
          <w:lang w:val="en-GB"/>
        </w:rPr>
        <w:t xml:space="preserve"> </w:t>
      </w:r>
      <w:r w:rsidRPr="00B632D4">
        <w:rPr>
          <w:rFonts w:ascii="Arial" w:hAnsi="Arial" w:cs="Arial"/>
          <w:color w:val="222222"/>
          <w:lang w:val="en-GB"/>
        </w:rPr>
        <w:t xml:space="preserve">it is not relevant </w:t>
      </w:r>
      <w:r w:rsidR="0012640B">
        <w:rPr>
          <w:rFonts w:ascii="Arial" w:hAnsi="Arial" w:cs="Arial"/>
          <w:color w:val="222222"/>
          <w:lang w:val="en-GB"/>
        </w:rPr>
        <w:t>whether these are obtained intentionally</w:t>
      </w:r>
      <w:r w:rsidRPr="00B632D4">
        <w:rPr>
          <w:rFonts w:ascii="Arial" w:hAnsi="Arial" w:cs="Arial"/>
          <w:color w:val="222222"/>
          <w:lang w:val="en-GB"/>
        </w:rPr>
        <w:t xml:space="preserve"> or not (</w:t>
      </w:r>
      <w:proofErr w:type="spellStart"/>
      <w:r w:rsidRPr="00B632D4">
        <w:rPr>
          <w:rFonts w:ascii="Arial" w:hAnsi="Arial" w:cs="Arial"/>
          <w:color w:val="222222"/>
          <w:lang w:val="en-GB"/>
        </w:rPr>
        <w:t>Cecere</w:t>
      </w:r>
      <w:proofErr w:type="spellEnd"/>
      <w:r w:rsidRPr="00B632D4">
        <w:rPr>
          <w:rFonts w:ascii="Arial" w:hAnsi="Arial" w:cs="Arial"/>
          <w:color w:val="222222"/>
          <w:lang w:val="en-GB"/>
        </w:rPr>
        <w:t xml:space="preserve"> et al., 2014; Kemp and </w:t>
      </w:r>
      <w:proofErr w:type="spellStart"/>
      <w:r w:rsidRPr="00B632D4">
        <w:rPr>
          <w:rFonts w:ascii="Arial" w:hAnsi="Arial" w:cs="Arial"/>
          <w:color w:val="222222"/>
          <w:lang w:val="en-GB"/>
        </w:rPr>
        <w:t>O</w:t>
      </w:r>
      <w:r w:rsidR="00C716D5">
        <w:rPr>
          <w:rFonts w:ascii="Arial" w:hAnsi="Arial" w:cs="Arial"/>
          <w:color w:val="222222"/>
          <w:lang w:val="en-GB"/>
        </w:rPr>
        <w:t>ltra</w:t>
      </w:r>
      <w:proofErr w:type="spellEnd"/>
      <w:r w:rsidR="00C716D5">
        <w:rPr>
          <w:rFonts w:ascii="Arial" w:hAnsi="Arial" w:cs="Arial"/>
          <w:color w:val="222222"/>
          <w:lang w:val="en-GB"/>
        </w:rPr>
        <w:t>, 2011), various conducted</w:t>
      </w:r>
      <w:r w:rsidRPr="00B632D4">
        <w:rPr>
          <w:rFonts w:ascii="Arial" w:hAnsi="Arial" w:cs="Arial"/>
          <w:color w:val="222222"/>
          <w:lang w:val="en-GB"/>
        </w:rPr>
        <w:t xml:space="preserve"> projects can be considered eco-innovative at different stages of the product cycle, including those that may have environmental effects only in the use phase or in the final phase of their life</w:t>
      </w:r>
      <w:r w:rsidR="0012640B">
        <w:rPr>
          <w:rFonts w:ascii="Arial" w:hAnsi="Arial" w:cs="Arial"/>
          <w:color w:val="222222"/>
          <w:lang w:val="en-GB"/>
        </w:rPr>
        <w:t xml:space="preserve"> </w:t>
      </w:r>
      <w:r w:rsidRPr="00B632D4">
        <w:rPr>
          <w:rFonts w:ascii="Arial" w:hAnsi="Arial" w:cs="Arial"/>
          <w:color w:val="222222"/>
          <w:lang w:val="en-GB"/>
        </w:rPr>
        <w:t xml:space="preserve">cycle (Sharma and </w:t>
      </w:r>
      <w:proofErr w:type="spellStart"/>
      <w:r w:rsidRPr="00B632D4">
        <w:rPr>
          <w:rFonts w:ascii="Arial" w:hAnsi="Arial" w:cs="Arial"/>
          <w:color w:val="222222"/>
          <w:lang w:val="en-GB"/>
        </w:rPr>
        <w:t>Henriques</w:t>
      </w:r>
      <w:proofErr w:type="spellEnd"/>
      <w:r w:rsidRPr="00B632D4">
        <w:rPr>
          <w:rFonts w:ascii="Arial" w:hAnsi="Arial" w:cs="Arial"/>
          <w:color w:val="222222"/>
          <w:lang w:val="en-GB"/>
        </w:rPr>
        <w:t xml:space="preserve">, 2005). </w:t>
      </w:r>
    </w:p>
    <w:p w14:paraId="60EDBCF9" w14:textId="71E9994B" w:rsidR="00432CB0" w:rsidRPr="00B632D4" w:rsidRDefault="00E8279F" w:rsidP="00432CB0">
      <w:pPr>
        <w:autoSpaceDE w:val="0"/>
        <w:autoSpaceDN w:val="0"/>
        <w:adjustRightInd w:val="0"/>
        <w:spacing w:after="0"/>
        <w:rPr>
          <w:rFonts w:ascii="Arial" w:hAnsi="Arial" w:cs="Arial"/>
          <w:color w:val="222222"/>
          <w:lang w:val="en-GB"/>
        </w:rPr>
      </w:pPr>
      <w:r w:rsidRPr="00B632D4">
        <w:rPr>
          <w:rFonts w:ascii="Arial" w:hAnsi="Arial" w:cs="Arial"/>
          <w:color w:val="222222"/>
          <w:lang w:val="en-GB"/>
        </w:rPr>
        <w:t>Furthermore, (</w:t>
      </w:r>
      <w:proofErr w:type="spellStart"/>
      <w:r w:rsidRPr="00B632D4">
        <w:rPr>
          <w:rFonts w:ascii="Arial" w:hAnsi="Arial" w:cs="Arial"/>
          <w:color w:val="222222"/>
          <w:lang w:val="en-GB"/>
        </w:rPr>
        <w:t>Calik</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Bardudeen</w:t>
      </w:r>
      <w:proofErr w:type="spellEnd"/>
      <w:r w:rsidRPr="00B632D4">
        <w:rPr>
          <w:rFonts w:ascii="Arial" w:hAnsi="Arial" w:cs="Arial"/>
          <w:color w:val="222222"/>
          <w:lang w:val="en-GB"/>
        </w:rPr>
        <w:t xml:space="preserve">, 2016) introduce social, economic, and environmental aspects in the process of eco-innovative R&amp;D, considering that </w:t>
      </w:r>
      <w:r w:rsidR="0012640B">
        <w:rPr>
          <w:rFonts w:ascii="Arial" w:hAnsi="Arial" w:cs="Arial"/>
          <w:color w:val="222222"/>
          <w:lang w:val="en-GB"/>
        </w:rPr>
        <w:t>business models also contemplate these aspects</w:t>
      </w:r>
      <w:r w:rsidRPr="00B632D4">
        <w:rPr>
          <w:rFonts w:ascii="Arial" w:hAnsi="Arial" w:cs="Arial"/>
          <w:color w:val="222222"/>
          <w:lang w:val="en-GB"/>
        </w:rPr>
        <w:t xml:space="preserve"> (Boons and </w:t>
      </w:r>
      <w:proofErr w:type="spellStart"/>
      <w:r w:rsidRPr="00B632D4">
        <w:rPr>
          <w:rFonts w:ascii="Arial" w:hAnsi="Arial" w:cs="Arial"/>
          <w:color w:val="222222"/>
          <w:lang w:val="en-GB"/>
        </w:rPr>
        <w:t>Lüdeke</w:t>
      </w:r>
      <w:proofErr w:type="spellEnd"/>
      <w:r w:rsidRPr="00B632D4">
        <w:rPr>
          <w:rFonts w:ascii="Arial" w:hAnsi="Arial" w:cs="Arial"/>
          <w:color w:val="222222"/>
          <w:lang w:val="en-GB"/>
        </w:rPr>
        <w:t>-Freund, 2013).</w:t>
      </w:r>
    </w:p>
    <w:p w14:paraId="1B778C24" w14:textId="15852506" w:rsidR="00564F7E" w:rsidRPr="00B632D4" w:rsidRDefault="00564F7E" w:rsidP="00564F7E">
      <w:pPr>
        <w:autoSpaceDE w:val="0"/>
        <w:autoSpaceDN w:val="0"/>
        <w:adjustRightInd w:val="0"/>
        <w:spacing w:after="0"/>
        <w:jc w:val="both"/>
        <w:rPr>
          <w:rFonts w:ascii="Arial" w:hAnsi="Arial" w:cs="Arial"/>
          <w:color w:val="222222"/>
          <w:lang w:val="en-GB"/>
        </w:rPr>
      </w:pPr>
      <w:r w:rsidRPr="002B7382">
        <w:rPr>
          <w:rFonts w:ascii="Arial" w:hAnsi="Arial" w:cs="Arial"/>
          <w:color w:val="222222"/>
          <w:lang w:val="es-419"/>
        </w:rPr>
        <w:t xml:space="preserve">As Carrillo-Hermosilla et al. </w:t>
      </w:r>
      <w:r w:rsidRPr="00B632D4">
        <w:rPr>
          <w:rFonts w:ascii="Arial" w:hAnsi="Arial" w:cs="Arial"/>
          <w:color w:val="222222"/>
          <w:lang w:val="en-GB"/>
        </w:rPr>
        <w:t>(2010)</w:t>
      </w:r>
      <w:r w:rsidR="00C716D5">
        <w:rPr>
          <w:rFonts w:ascii="Arial" w:hAnsi="Arial" w:cs="Arial"/>
          <w:color w:val="222222"/>
          <w:lang w:val="en-GB"/>
        </w:rPr>
        <w:t xml:space="preserve"> indicate</w:t>
      </w:r>
      <w:r w:rsidR="0012640B">
        <w:rPr>
          <w:rFonts w:ascii="Arial" w:hAnsi="Arial" w:cs="Arial"/>
          <w:color w:val="222222"/>
          <w:lang w:val="en-GB"/>
        </w:rPr>
        <w:t>, the conceptualis</w:t>
      </w:r>
      <w:r w:rsidRPr="00B632D4">
        <w:rPr>
          <w:rFonts w:ascii="Arial" w:hAnsi="Arial" w:cs="Arial"/>
          <w:color w:val="222222"/>
          <w:lang w:val="en-GB"/>
        </w:rPr>
        <w:t>ation of eco-innov</w:t>
      </w:r>
      <w:r w:rsidR="00035087">
        <w:rPr>
          <w:rFonts w:ascii="Arial" w:hAnsi="Arial" w:cs="Arial"/>
          <w:color w:val="222222"/>
          <w:lang w:val="en-GB"/>
        </w:rPr>
        <w:t>ation draws o</w:t>
      </w:r>
      <w:r w:rsidRPr="00B632D4">
        <w:rPr>
          <w:rFonts w:ascii="Arial" w:hAnsi="Arial" w:cs="Arial"/>
          <w:color w:val="222222"/>
          <w:lang w:val="en-GB"/>
        </w:rPr>
        <w:t>n the evolutionary perspective of innovation (</w:t>
      </w:r>
      <w:proofErr w:type="spellStart"/>
      <w:r w:rsidRPr="00B632D4">
        <w:rPr>
          <w:rFonts w:ascii="Arial" w:hAnsi="Arial" w:cs="Arial"/>
          <w:color w:val="222222"/>
          <w:lang w:val="en-GB"/>
        </w:rPr>
        <w:t>Dosi</w:t>
      </w:r>
      <w:proofErr w:type="spellEnd"/>
      <w:r w:rsidRPr="00B632D4">
        <w:rPr>
          <w:rFonts w:ascii="Arial" w:hAnsi="Arial" w:cs="Arial"/>
          <w:color w:val="222222"/>
          <w:lang w:val="en-GB"/>
        </w:rPr>
        <w:t xml:space="preserve"> et al., 1988; Nelson and Winter, 2002), according to which innovation </w:t>
      </w:r>
      <w:r w:rsidR="00035087">
        <w:rPr>
          <w:rFonts w:ascii="Arial" w:hAnsi="Arial" w:cs="Arial"/>
          <w:color w:val="222222"/>
          <w:lang w:val="en-GB"/>
        </w:rPr>
        <w:t>arises through</w:t>
      </w:r>
      <w:r w:rsidRPr="00B632D4">
        <w:rPr>
          <w:rFonts w:ascii="Arial" w:hAnsi="Arial" w:cs="Arial"/>
          <w:color w:val="222222"/>
          <w:lang w:val="en-GB"/>
        </w:rPr>
        <w:t xml:space="preserve"> </w:t>
      </w:r>
      <w:r w:rsidR="00035087">
        <w:rPr>
          <w:rFonts w:ascii="Arial" w:hAnsi="Arial" w:cs="Arial"/>
          <w:color w:val="222222"/>
          <w:lang w:val="en-GB"/>
        </w:rPr>
        <w:t>a systemic process that refers to the interconnectedness and dynamic interaction between different actors and internal and external factors influencing the innovation process.</w:t>
      </w:r>
      <w:r w:rsidRPr="00B632D4">
        <w:rPr>
          <w:rFonts w:ascii="Arial" w:hAnsi="Arial" w:cs="Arial"/>
          <w:color w:val="222222"/>
          <w:lang w:val="en-GB"/>
        </w:rPr>
        <w:t xml:space="preserve"> </w:t>
      </w:r>
    </w:p>
    <w:p w14:paraId="5447FD9F" w14:textId="0DCB5182" w:rsidR="0078364D" w:rsidRPr="00B632D4" w:rsidRDefault="00564F7E" w:rsidP="0078364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This study focuses on the internal dimension of eco-innovation </w:t>
      </w:r>
      <w:r w:rsidR="00C716D5" w:rsidRPr="00B632D4">
        <w:rPr>
          <w:rFonts w:ascii="Arial" w:hAnsi="Arial" w:cs="Arial"/>
          <w:color w:val="222222"/>
          <w:lang w:val="en-GB"/>
        </w:rPr>
        <w:t>within the</w:t>
      </w:r>
      <w:r w:rsidRPr="00B632D4">
        <w:rPr>
          <w:rFonts w:ascii="Arial" w:hAnsi="Arial" w:cs="Arial"/>
          <w:color w:val="222222"/>
          <w:lang w:val="en-GB"/>
        </w:rPr>
        <w:t xml:space="preserve"> framework of the theory of resources and capabilities of Penrose (1959), according to</w:t>
      </w:r>
      <w:r w:rsidR="00B70350">
        <w:rPr>
          <w:rFonts w:ascii="Arial" w:hAnsi="Arial" w:cs="Arial"/>
          <w:color w:val="222222"/>
          <w:lang w:val="en-GB"/>
        </w:rPr>
        <w:t xml:space="preserve"> which companies need to organis</w:t>
      </w:r>
      <w:r w:rsidRPr="00B632D4">
        <w:rPr>
          <w:rFonts w:ascii="Arial" w:hAnsi="Arial" w:cs="Arial"/>
          <w:color w:val="222222"/>
          <w:lang w:val="en-GB"/>
        </w:rPr>
        <w:t xml:space="preserve">e </w:t>
      </w:r>
      <w:r w:rsidR="00C716D5" w:rsidRPr="00B632D4">
        <w:rPr>
          <w:rFonts w:ascii="Arial" w:hAnsi="Arial" w:cs="Arial"/>
          <w:color w:val="222222"/>
          <w:lang w:val="en-GB"/>
        </w:rPr>
        <w:t xml:space="preserve">available </w:t>
      </w:r>
      <w:r w:rsidRPr="00B632D4">
        <w:rPr>
          <w:rFonts w:ascii="Arial" w:hAnsi="Arial" w:cs="Arial"/>
          <w:color w:val="222222"/>
          <w:lang w:val="en-GB"/>
        </w:rPr>
        <w:lastRenderedPageBreak/>
        <w:t>reso</w:t>
      </w:r>
      <w:r w:rsidR="00C716D5">
        <w:rPr>
          <w:rFonts w:ascii="Arial" w:hAnsi="Arial" w:cs="Arial"/>
          <w:color w:val="222222"/>
          <w:lang w:val="en-GB"/>
        </w:rPr>
        <w:t xml:space="preserve">urces and capabilities </w:t>
      </w:r>
      <w:r w:rsidRPr="00B632D4">
        <w:rPr>
          <w:rFonts w:ascii="Arial" w:hAnsi="Arial" w:cs="Arial"/>
          <w:color w:val="222222"/>
          <w:lang w:val="en-GB"/>
        </w:rPr>
        <w:t>to be more competitive. It is th</w:t>
      </w:r>
      <w:r w:rsidR="00035087">
        <w:rPr>
          <w:rFonts w:ascii="Arial" w:hAnsi="Arial" w:cs="Arial"/>
          <w:color w:val="222222"/>
          <w:lang w:val="en-GB"/>
        </w:rPr>
        <w:t>erefore of interest to focus our</w:t>
      </w:r>
      <w:r w:rsidRPr="00B632D4">
        <w:rPr>
          <w:rFonts w:ascii="Arial" w:hAnsi="Arial" w:cs="Arial"/>
          <w:color w:val="222222"/>
          <w:lang w:val="en-GB"/>
        </w:rPr>
        <w:t xml:space="preserve"> analysis on the resources and capabilities that make</w:t>
      </w:r>
      <w:r w:rsidR="007F31CE" w:rsidRPr="007F31CE">
        <w:rPr>
          <w:rFonts w:ascii="Arial" w:hAnsi="Arial" w:cs="Arial"/>
          <w:color w:val="222222"/>
          <w:lang w:val="en-GB"/>
        </w:rPr>
        <w:t xml:space="preserve"> </w:t>
      </w:r>
      <w:r w:rsidR="007F31CE" w:rsidRPr="00B632D4">
        <w:rPr>
          <w:rFonts w:ascii="Arial" w:hAnsi="Arial" w:cs="Arial"/>
          <w:color w:val="222222"/>
          <w:lang w:val="en-GB"/>
        </w:rPr>
        <w:t>possible</w:t>
      </w:r>
      <w:r w:rsidRPr="00B632D4">
        <w:rPr>
          <w:rFonts w:ascii="Arial" w:hAnsi="Arial" w:cs="Arial"/>
          <w:color w:val="222222"/>
          <w:lang w:val="en-GB"/>
        </w:rPr>
        <w:t xml:space="preserve"> the adoption of different eco-inn</w:t>
      </w:r>
      <w:r w:rsidR="00C716D5">
        <w:rPr>
          <w:rFonts w:ascii="Arial" w:hAnsi="Arial" w:cs="Arial"/>
          <w:color w:val="222222"/>
          <w:lang w:val="en-GB"/>
        </w:rPr>
        <w:t>ovative technologies in companies</w:t>
      </w:r>
      <w:r w:rsidRPr="00B632D4">
        <w:rPr>
          <w:rFonts w:ascii="Arial" w:hAnsi="Arial" w:cs="Arial"/>
          <w:color w:val="222222"/>
          <w:lang w:val="en-GB"/>
        </w:rPr>
        <w:t xml:space="preserve"> to combine environmental proactivity with innovation (</w:t>
      </w:r>
      <w:proofErr w:type="spellStart"/>
      <w:r w:rsidRPr="00B632D4">
        <w:rPr>
          <w:rFonts w:ascii="Arial" w:hAnsi="Arial" w:cs="Arial"/>
          <w:color w:val="222222"/>
          <w:lang w:val="en-GB"/>
        </w:rPr>
        <w:t>Coenen</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Díaz-López</w:t>
      </w:r>
      <w:proofErr w:type="spellEnd"/>
      <w:r w:rsidRPr="00B632D4">
        <w:rPr>
          <w:rFonts w:ascii="Arial" w:hAnsi="Arial" w:cs="Arial"/>
          <w:color w:val="222222"/>
          <w:lang w:val="en-GB"/>
        </w:rPr>
        <w:t xml:space="preserve">, 2010; </w:t>
      </w:r>
      <w:proofErr w:type="spellStart"/>
      <w:r w:rsidRPr="00B632D4">
        <w:rPr>
          <w:rFonts w:ascii="Arial" w:hAnsi="Arial" w:cs="Arial"/>
          <w:color w:val="222222"/>
          <w:lang w:val="en-GB"/>
        </w:rPr>
        <w:t>Cheon</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Urpelainen</w:t>
      </w:r>
      <w:proofErr w:type="spellEnd"/>
      <w:r w:rsidRPr="00B632D4">
        <w:rPr>
          <w:rFonts w:ascii="Arial" w:hAnsi="Arial" w:cs="Arial"/>
          <w:color w:val="222222"/>
          <w:lang w:val="en-GB"/>
        </w:rPr>
        <w:t xml:space="preserve">, 2012; Díaz-López and Montalvo, 2015; Aragon-Correa and Leyva-de la </w:t>
      </w:r>
      <w:proofErr w:type="spellStart"/>
      <w:r w:rsidRPr="00B632D4">
        <w:rPr>
          <w:rFonts w:ascii="Arial" w:hAnsi="Arial" w:cs="Arial"/>
          <w:color w:val="222222"/>
          <w:lang w:val="en-GB"/>
        </w:rPr>
        <w:t>Hiz</w:t>
      </w:r>
      <w:proofErr w:type="spellEnd"/>
      <w:r w:rsidRPr="00B632D4">
        <w:rPr>
          <w:rFonts w:ascii="Arial" w:hAnsi="Arial" w:cs="Arial"/>
          <w:color w:val="222222"/>
          <w:lang w:val="en-GB"/>
        </w:rPr>
        <w:t xml:space="preserve">, 2015; </w:t>
      </w:r>
      <w:proofErr w:type="spellStart"/>
      <w:r w:rsidRPr="00B632D4">
        <w:rPr>
          <w:rFonts w:ascii="Arial" w:hAnsi="Arial" w:cs="Arial"/>
          <w:color w:val="222222"/>
          <w:lang w:val="en-GB"/>
        </w:rPr>
        <w:t>K</w:t>
      </w:r>
      <w:r w:rsidR="00B70350">
        <w:rPr>
          <w:rFonts w:ascii="Arial" w:hAnsi="Arial" w:cs="Arial"/>
          <w:color w:val="222222"/>
          <w:lang w:val="en-GB"/>
        </w:rPr>
        <w:t>etaka</w:t>
      </w:r>
      <w:proofErr w:type="spellEnd"/>
      <w:r w:rsidR="00B70350">
        <w:rPr>
          <w:rFonts w:ascii="Arial" w:hAnsi="Arial" w:cs="Arial"/>
          <w:color w:val="222222"/>
          <w:lang w:val="en-GB"/>
        </w:rPr>
        <w:t>, 2015) and to thus optimis</w:t>
      </w:r>
      <w:r w:rsidRPr="00B632D4">
        <w:rPr>
          <w:rFonts w:ascii="Arial" w:hAnsi="Arial" w:cs="Arial"/>
          <w:color w:val="222222"/>
          <w:lang w:val="en-GB"/>
        </w:rPr>
        <w:t xml:space="preserve">e their environmental and financial performance (Lee and Min, 2015). </w:t>
      </w:r>
    </w:p>
    <w:p w14:paraId="68D98D9B" w14:textId="1E84A63F" w:rsidR="0078364D" w:rsidRPr="00B632D4" w:rsidRDefault="0078364D" w:rsidP="0078364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The RBV provides an appropriate theoretical base </w:t>
      </w:r>
      <w:r w:rsidR="00035087">
        <w:rPr>
          <w:rFonts w:ascii="Arial" w:hAnsi="Arial" w:cs="Arial"/>
          <w:color w:val="222222"/>
          <w:lang w:val="en-GB"/>
        </w:rPr>
        <w:t>to analyse the</w:t>
      </w:r>
      <w:r w:rsidRPr="00B632D4">
        <w:rPr>
          <w:rFonts w:ascii="Arial" w:hAnsi="Arial" w:cs="Arial"/>
          <w:color w:val="222222"/>
          <w:lang w:val="en-GB"/>
        </w:rPr>
        <w:t xml:space="preserve"> resources and capabilities </w:t>
      </w:r>
      <w:r w:rsidR="00035087" w:rsidRPr="00B632D4">
        <w:rPr>
          <w:rFonts w:ascii="Arial" w:hAnsi="Arial" w:cs="Arial"/>
          <w:color w:val="222222"/>
          <w:lang w:val="en-GB"/>
        </w:rPr>
        <w:t xml:space="preserve">necessary </w:t>
      </w:r>
      <w:r w:rsidRPr="00B632D4">
        <w:rPr>
          <w:rFonts w:ascii="Arial" w:hAnsi="Arial" w:cs="Arial"/>
          <w:color w:val="222222"/>
          <w:lang w:val="en-GB"/>
        </w:rPr>
        <w:t>for eco-innovation (</w:t>
      </w:r>
      <w:proofErr w:type="spellStart"/>
      <w:r w:rsidRPr="00B632D4">
        <w:rPr>
          <w:rFonts w:ascii="Arial" w:hAnsi="Arial" w:cs="Arial"/>
          <w:color w:val="222222"/>
          <w:lang w:val="en-GB"/>
        </w:rPr>
        <w:t>Menguc</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Ozanne</w:t>
      </w:r>
      <w:proofErr w:type="spellEnd"/>
      <w:r w:rsidRPr="00B632D4">
        <w:rPr>
          <w:rFonts w:ascii="Arial" w:hAnsi="Arial" w:cs="Arial"/>
          <w:color w:val="222222"/>
          <w:lang w:val="en-GB"/>
        </w:rPr>
        <w:t>, 2005; Carrillo-</w:t>
      </w:r>
      <w:proofErr w:type="spellStart"/>
      <w:r w:rsidRPr="00B632D4">
        <w:rPr>
          <w:rFonts w:ascii="Arial" w:hAnsi="Arial" w:cs="Arial"/>
          <w:color w:val="222222"/>
          <w:lang w:val="en-GB"/>
        </w:rPr>
        <w:t>Hermosilla</w:t>
      </w:r>
      <w:proofErr w:type="spellEnd"/>
      <w:r w:rsidRPr="00B632D4">
        <w:rPr>
          <w:rFonts w:ascii="Arial" w:hAnsi="Arial" w:cs="Arial"/>
          <w:color w:val="222222"/>
          <w:lang w:val="en-GB"/>
        </w:rPr>
        <w:t xml:space="preserve"> et al., 2010; </w:t>
      </w:r>
      <w:proofErr w:type="spellStart"/>
      <w:r w:rsidRPr="00B632D4">
        <w:rPr>
          <w:rFonts w:ascii="Arial" w:hAnsi="Arial" w:cs="Arial"/>
          <w:color w:val="222222"/>
          <w:lang w:val="en-GB"/>
        </w:rPr>
        <w:t>Dangelico</w:t>
      </w:r>
      <w:proofErr w:type="spellEnd"/>
      <w:r w:rsidRPr="00B632D4">
        <w:rPr>
          <w:rFonts w:ascii="Arial" w:hAnsi="Arial" w:cs="Arial"/>
          <w:color w:val="222222"/>
          <w:lang w:val="en-GB"/>
        </w:rPr>
        <w:t xml:space="preserve"> and Pujari, 2010; Lee and Kim, 2011; De </w:t>
      </w:r>
      <w:proofErr w:type="spellStart"/>
      <w:r w:rsidRPr="00B632D4">
        <w:rPr>
          <w:rFonts w:ascii="Arial" w:hAnsi="Arial" w:cs="Arial"/>
          <w:color w:val="222222"/>
          <w:lang w:val="en-GB"/>
        </w:rPr>
        <w:t>Marchi</w:t>
      </w:r>
      <w:proofErr w:type="spellEnd"/>
      <w:r w:rsidRPr="00B632D4">
        <w:rPr>
          <w:rFonts w:ascii="Arial" w:hAnsi="Arial" w:cs="Arial"/>
          <w:color w:val="222222"/>
          <w:lang w:val="en-GB"/>
        </w:rPr>
        <w:t xml:space="preserve">, 2010, </w:t>
      </w:r>
      <w:proofErr w:type="spellStart"/>
      <w:r w:rsidRPr="00B632D4">
        <w:rPr>
          <w:rFonts w:ascii="Arial" w:hAnsi="Arial" w:cs="Arial"/>
          <w:color w:val="222222"/>
          <w:lang w:val="en-GB"/>
        </w:rPr>
        <w:t>Halila</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Rundquist</w:t>
      </w:r>
      <w:proofErr w:type="spellEnd"/>
      <w:r w:rsidRPr="00B632D4">
        <w:rPr>
          <w:rFonts w:ascii="Arial" w:hAnsi="Arial" w:cs="Arial"/>
          <w:color w:val="222222"/>
          <w:lang w:val="en-GB"/>
        </w:rPr>
        <w:t xml:space="preserve">, 2011; </w:t>
      </w:r>
      <w:proofErr w:type="spellStart"/>
      <w:r w:rsidRPr="00B632D4">
        <w:rPr>
          <w:rFonts w:ascii="Arial" w:hAnsi="Arial" w:cs="Arial"/>
          <w:color w:val="222222"/>
          <w:lang w:val="en-GB"/>
        </w:rPr>
        <w:t>Segarra-Oña</w:t>
      </w:r>
      <w:proofErr w:type="spellEnd"/>
      <w:r w:rsidRPr="00B632D4">
        <w:rPr>
          <w:rFonts w:ascii="Arial" w:hAnsi="Arial" w:cs="Arial"/>
          <w:color w:val="222222"/>
          <w:lang w:val="en-GB"/>
        </w:rPr>
        <w:t xml:space="preserve"> et al., 2011; </w:t>
      </w:r>
      <w:proofErr w:type="spellStart"/>
      <w:r w:rsidRPr="00B632D4">
        <w:rPr>
          <w:rFonts w:ascii="Arial" w:hAnsi="Arial" w:cs="Arial"/>
          <w:color w:val="222222"/>
          <w:lang w:val="en-GB"/>
        </w:rPr>
        <w:t>Cheon</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Urpelainen</w:t>
      </w:r>
      <w:proofErr w:type="spellEnd"/>
      <w:r w:rsidRPr="00B632D4">
        <w:rPr>
          <w:rFonts w:ascii="Arial" w:hAnsi="Arial" w:cs="Arial"/>
          <w:color w:val="222222"/>
          <w:lang w:val="en-GB"/>
        </w:rPr>
        <w:t xml:space="preserve">, 2012; </w:t>
      </w:r>
      <w:proofErr w:type="spellStart"/>
      <w:r w:rsidRPr="00B632D4">
        <w:rPr>
          <w:rFonts w:ascii="Arial" w:hAnsi="Arial" w:cs="Arial"/>
          <w:color w:val="222222"/>
          <w:lang w:val="en-GB"/>
        </w:rPr>
        <w:t>Kesidou</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Demirel</w:t>
      </w:r>
      <w:proofErr w:type="spellEnd"/>
      <w:r w:rsidRPr="00B632D4">
        <w:rPr>
          <w:rFonts w:ascii="Arial" w:hAnsi="Arial" w:cs="Arial"/>
          <w:color w:val="222222"/>
          <w:lang w:val="en-GB"/>
        </w:rPr>
        <w:t xml:space="preserve">, 2012; Aragón-Correa and Leyva-de la </w:t>
      </w:r>
      <w:proofErr w:type="spellStart"/>
      <w:r w:rsidR="00F040AE">
        <w:rPr>
          <w:rFonts w:ascii="Arial" w:hAnsi="Arial" w:cs="Arial"/>
          <w:color w:val="222222"/>
          <w:lang w:val="en-GB"/>
        </w:rPr>
        <w:t>Hiz</w:t>
      </w:r>
      <w:proofErr w:type="spellEnd"/>
      <w:r w:rsidR="00F040AE">
        <w:rPr>
          <w:rFonts w:ascii="Arial" w:hAnsi="Arial" w:cs="Arial"/>
          <w:color w:val="222222"/>
          <w:lang w:val="en-GB"/>
        </w:rPr>
        <w:t xml:space="preserve"> de 2015; Lee and Min, 2015). </w:t>
      </w:r>
      <w:r w:rsidR="00242558">
        <w:rPr>
          <w:rFonts w:ascii="Arial" w:hAnsi="Arial" w:cs="Arial"/>
          <w:color w:val="222222"/>
          <w:lang w:val="en-GB"/>
        </w:rPr>
        <w:t xml:space="preserve">The natural resources based view (NRBV) developed by </w:t>
      </w:r>
      <w:r w:rsidR="00242558" w:rsidRPr="002B7382">
        <w:rPr>
          <w:rFonts w:ascii="Arial" w:hAnsi="Arial" w:cs="Arial"/>
          <w:color w:val="222222"/>
          <w:lang w:val="en-US"/>
        </w:rPr>
        <w:t xml:space="preserve">Hart (1995, 2005 Hart, 2005; Hart and Dowell, 2011).) </w:t>
      </w:r>
      <w:r w:rsidR="00242558" w:rsidRPr="00242558">
        <w:rPr>
          <w:rFonts w:ascii="Arial" w:hAnsi="Arial" w:cs="Arial"/>
          <w:color w:val="222222"/>
          <w:lang w:val="en-GB"/>
        </w:rPr>
        <w:t>is also of interest</w:t>
      </w:r>
      <w:r w:rsidR="00242558">
        <w:rPr>
          <w:rFonts w:ascii="Arial" w:hAnsi="Arial" w:cs="Arial"/>
          <w:color w:val="222222"/>
          <w:lang w:val="en-GB"/>
        </w:rPr>
        <w:t>,</w:t>
      </w:r>
      <w:r w:rsidR="00242558" w:rsidRPr="00242558">
        <w:rPr>
          <w:rFonts w:ascii="Arial" w:hAnsi="Arial" w:cs="Arial"/>
          <w:color w:val="222222"/>
          <w:lang w:val="en-GB"/>
        </w:rPr>
        <w:t xml:space="preserve"> </w:t>
      </w:r>
      <w:r w:rsidRPr="00242558">
        <w:rPr>
          <w:rFonts w:ascii="Arial" w:hAnsi="Arial" w:cs="Arial"/>
          <w:color w:val="222222"/>
          <w:lang w:val="en-GB"/>
        </w:rPr>
        <w:t>according to which the ability to anticipate the market by introducing more sustainable products and technologies</w:t>
      </w:r>
      <w:r w:rsidRPr="00B632D4">
        <w:rPr>
          <w:rFonts w:ascii="Arial" w:hAnsi="Arial" w:cs="Arial"/>
          <w:color w:val="222222"/>
          <w:lang w:val="en-GB"/>
        </w:rPr>
        <w:t xml:space="preserve"> can lead</w:t>
      </w:r>
      <w:r w:rsidR="00242558">
        <w:rPr>
          <w:rFonts w:ascii="Arial" w:hAnsi="Arial" w:cs="Arial"/>
          <w:color w:val="222222"/>
          <w:lang w:val="en-GB"/>
        </w:rPr>
        <w:t xml:space="preserve"> to </w:t>
      </w:r>
      <w:r w:rsidR="00242558" w:rsidRPr="00B632D4">
        <w:rPr>
          <w:rFonts w:ascii="Arial" w:hAnsi="Arial" w:cs="Arial"/>
          <w:color w:val="222222"/>
          <w:lang w:val="en-GB"/>
        </w:rPr>
        <w:t>a company</w:t>
      </w:r>
      <w:r w:rsidR="00242558">
        <w:rPr>
          <w:rFonts w:ascii="Arial" w:hAnsi="Arial" w:cs="Arial"/>
          <w:color w:val="222222"/>
          <w:lang w:val="en-GB"/>
        </w:rPr>
        <w:t>’s competitive advantage</w:t>
      </w:r>
      <w:r w:rsidRPr="00B632D4">
        <w:rPr>
          <w:rFonts w:ascii="Arial" w:hAnsi="Arial" w:cs="Arial"/>
          <w:color w:val="222222"/>
          <w:lang w:val="en-GB"/>
        </w:rPr>
        <w:t xml:space="preserve">. </w:t>
      </w:r>
    </w:p>
    <w:p w14:paraId="7D1A7322" w14:textId="5C6D511A" w:rsidR="008C137A" w:rsidRPr="00B632D4" w:rsidRDefault="0078364D" w:rsidP="003A7D1C">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Both the RBV and the NRBV offer a theoreti</w:t>
      </w:r>
      <w:r w:rsidR="00035087">
        <w:rPr>
          <w:rFonts w:ascii="Arial" w:hAnsi="Arial" w:cs="Arial"/>
          <w:color w:val="222222"/>
          <w:lang w:val="en-GB"/>
        </w:rPr>
        <w:t xml:space="preserve">cal basis for the idea that </w:t>
      </w:r>
      <w:r w:rsidRPr="00B632D4">
        <w:rPr>
          <w:rFonts w:ascii="Arial" w:hAnsi="Arial" w:cs="Arial"/>
          <w:color w:val="222222"/>
          <w:lang w:val="en-GB"/>
        </w:rPr>
        <w:t>competitive advantage obtained through eco-innovation is achieved through an overlapping of financial resources and capabilities employed in innovative processes that, in this type of innovation, are applied to obtaining an environmental improvement</w:t>
      </w:r>
      <w:r w:rsidR="00035087">
        <w:rPr>
          <w:rFonts w:ascii="Arial" w:hAnsi="Arial" w:cs="Arial"/>
          <w:color w:val="222222"/>
          <w:lang w:val="en-GB"/>
        </w:rPr>
        <w:t>. Furthermore,</w:t>
      </w:r>
      <w:r w:rsidRPr="00B632D4">
        <w:rPr>
          <w:rFonts w:ascii="Arial" w:hAnsi="Arial" w:cs="Arial"/>
          <w:color w:val="222222"/>
          <w:lang w:val="en-GB"/>
        </w:rPr>
        <w:t xml:space="preserve"> skills depend on the </w:t>
      </w:r>
      <w:r w:rsidR="00B91528">
        <w:rPr>
          <w:rFonts w:ascii="Arial" w:hAnsi="Arial" w:cs="Arial"/>
          <w:color w:val="222222"/>
          <w:lang w:val="en-GB"/>
        </w:rPr>
        <w:t>features of the whole firm (Del Río et al., 2015). One</w:t>
      </w:r>
      <w:r w:rsidRPr="00B632D4">
        <w:rPr>
          <w:rFonts w:ascii="Arial" w:hAnsi="Arial" w:cs="Arial"/>
          <w:color w:val="222222"/>
          <w:lang w:val="en-GB"/>
        </w:rPr>
        <w:t xml:space="preserve"> very useful characteristic of the RBV is that it helps to</w:t>
      </w:r>
      <w:r w:rsidR="00B91528">
        <w:rPr>
          <w:rFonts w:ascii="Arial" w:hAnsi="Arial" w:cs="Arial"/>
          <w:color w:val="222222"/>
          <w:lang w:val="en-GB"/>
        </w:rPr>
        <w:t xml:space="preserve"> explain why some companies function</w:t>
      </w:r>
      <w:r w:rsidRPr="00B632D4">
        <w:rPr>
          <w:rFonts w:ascii="Arial" w:hAnsi="Arial" w:cs="Arial"/>
          <w:color w:val="222222"/>
          <w:lang w:val="en-GB"/>
        </w:rPr>
        <w:t xml:space="preserve"> better than others through the analysis of </w:t>
      </w:r>
      <w:r w:rsidR="00242558" w:rsidRPr="00B632D4">
        <w:rPr>
          <w:rFonts w:ascii="Arial" w:hAnsi="Arial" w:cs="Arial"/>
          <w:color w:val="222222"/>
          <w:lang w:val="en-GB"/>
        </w:rPr>
        <w:t xml:space="preserve">internal </w:t>
      </w:r>
      <w:r w:rsidRPr="00B632D4">
        <w:rPr>
          <w:rFonts w:ascii="Arial" w:hAnsi="Arial" w:cs="Arial"/>
          <w:color w:val="222222"/>
          <w:lang w:val="en-GB"/>
        </w:rPr>
        <w:t xml:space="preserve">resources and </w:t>
      </w:r>
      <w:r w:rsidR="00242558">
        <w:rPr>
          <w:rFonts w:ascii="Arial" w:hAnsi="Arial" w:cs="Arial"/>
          <w:color w:val="222222"/>
          <w:lang w:val="en-GB"/>
        </w:rPr>
        <w:t>capabilities</w:t>
      </w:r>
      <w:r w:rsidRPr="00B632D4">
        <w:rPr>
          <w:rFonts w:ascii="Arial" w:hAnsi="Arial" w:cs="Arial"/>
          <w:color w:val="222222"/>
          <w:lang w:val="en-GB"/>
        </w:rPr>
        <w:t xml:space="preserve"> as sources of sustainable competitive advantage (</w:t>
      </w:r>
      <w:proofErr w:type="spellStart"/>
      <w:r w:rsidRPr="00B632D4">
        <w:rPr>
          <w:rFonts w:ascii="Arial" w:hAnsi="Arial" w:cs="Arial"/>
          <w:color w:val="222222"/>
          <w:lang w:val="en-GB"/>
        </w:rPr>
        <w:t>Kraaijenbrink</w:t>
      </w:r>
      <w:proofErr w:type="spellEnd"/>
      <w:r w:rsidRPr="00B632D4">
        <w:rPr>
          <w:rFonts w:ascii="Arial" w:hAnsi="Arial" w:cs="Arial"/>
          <w:color w:val="222222"/>
          <w:lang w:val="en-GB"/>
        </w:rPr>
        <w:t xml:space="preserve"> et al., 2010), </w:t>
      </w:r>
      <w:r w:rsidR="007F31CE">
        <w:rPr>
          <w:rFonts w:ascii="Arial" w:hAnsi="Arial" w:cs="Arial"/>
          <w:color w:val="222222"/>
          <w:lang w:val="en-GB"/>
        </w:rPr>
        <w:t>as</w:t>
      </w:r>
      <w:r w:rsidRPr="00B632D4">
        <w:rPr>
          <w:rFonts w:ascii="Arial" w:hAnsi="Arial" w:cs="Arial"/>
          <w:color w:val="222222"/>
          <w:lang w:val="en-GB"/>
        </w:rPr>
        <w:t xml:space="preserve"> several areas of </w:t>
      </w:r>
      <w:r w:rsidR="00242558">
        <w:rPr>
          <w:rFonts w:ascii="Arial" w:hAnsi="Arial" w:cs="Arial"/>
          <w:color w:val="222222"/>
          <w:lang w:val="en-GB"/>
        </w:rPr>
        <w:t>companies</w:t>
      </w:r>
      <w:r w:rsidR="007F31CE">
        <w:rPr>
          <w:rFonts w:ascii="Arial" w:hAnsi="Arial" w:cs="Arial"/>
          <w:color w:val="222222"/>
          <w:lang w:val="en-GB"/>
        </w:rPr>
        <w:t xml:space="preserve"> are involved</w:t>
      </w:r>
      <w:r w:rsidRPr="00B632D4">
        <w:rPr>
          <w:rFonts w:ascii="Arial" w:hAnsi="Arial" w:cs="Arial"/>
          <w:color w:val="222222"/>
          <w:lang w:val="en-GB"/>
        </w:rPr>
        <w:t xml:space="preserve"> (</w:t>
      </w:r>
      <w:proofErr w:type="spellStart"/>
      <w:r w:rsidRPr="00B632D4">
        <w:rPr>
          <w:rFonts w:ascii="Arial" w:hAnsi="Arial" w:cs="Arial"/>
          <w:color w:val="222222"/>
          <w:lang w:val="en-GB"/>
        </w:rPr>
        <w:t>Ketaka</w:t>
      </w:r>
      <w:proofErr w:type="spellEnd"/>
      <w:r w:rsidRPr="00B632D4">
        <w:rPr>
          <w:rFonts w:ascii="Arial" w:hAnsi="Arial" w:cs="Arial"/>
          <w:color w:val="222222"/>
          <w:lang w:val="en-GB"/>
        </w:rPr>
        <w:t xml:space="preserve">, 2015). </w:t>
      </w:r>
    </w:p>
    <w:p w14:paraId="7ABFDAE8" w14:textId="2325B2D0" w:rsidR="008B50A8" w:rsidRPr="00B632D4" w:rsidRDefault="00242558" w:rsidP="008B50A8">
      <w:pPr>
        <w:autoSpaceDE w:val="0"/>
        <w:autoSpaceDN w:val="0"/>
        <w:adjustRightInd w:val="0"/>
        <w:spacing w:after="0"/>
        <w:rPr>
          <w:rFonts w:ascii="Arial" w:hAnsi="Arial" w:cs="Arial"/>
          <w:color w:val="222222"/>
          <w:lang w:val="en-GB"/>
        </w:rPr>
      </w:pPr>
      <w:r>
        <w:rPr>
          <w:rFonts w:ascii="Arial" w:hAnsi="Arial" w:cs="Arial"/>
          <w:color w:val="222222"/>
          <w:lang w:val="en-GB"/>
        </w:rPr>
        <w:t>However, the in-</w:t>
      </w:r>
      <w:r w:rsidR="003A7D1C" w:rsidRPr="00B632D4">
        <w:rPr>
          <w:rFonts w:ascii="Arial" w:hAnsi="Arial" w:cs="Arial"/>
          <w:color w:val="222222"/>
          <w:lang w:val="en-GB"/>
        </w:rPr>
        <w:t>depth study of the resources and capabilities</w:t>
      </w:r>
      <w:r>
        <w:rPr>
          <w:rFonts w:ascii="Arial" w:hAnsi="Arial" w:cs="Arial"/>
          <w:color w:val="222222"/>
          <w:lang w:val="en-GB"/>
        </w:rPr>
        <w:t xml:space="preserve"> that enable the creation of</w:t>
      </w:r>
      <w:r w:rsidR="003A7D1C" w:rsidRPr="00B632D4">
        <w:rPr>
          <w:rFonts w:ascii="Arial" w:hAnsi="Arial" w:cs="Arial"/>
          <w:color w:val="222222"/>
          <w:lang w:val="en-GB"/>
        </w:rPr>
        <w:t xml:space="preserve"> value and compet</w:t>
      </w:r>
      <w:r>
        <w:rPr>
          <w:rFonts w:ascii="Arial" w:hAnsi="Arial" w:cs="Arial"/>
          <w:color w:val="222222"/>
          <w:lang w:val="en-GB"/>
        </w:rPr>
        <w:t xml:space="preserve">itive advantage (Barney, 1991) </w:t>
      </w:r>
      <w:r w:rsidR="003A7D1C" w:rsidRPr="00B632D4">
        <w:rPr>
          <w:rFonts w:ascii="Arial" w:hAnsi="Arial" w:cs="Arial"/>
          <w:color w:val="222222"/>
          <w:lang w:val="en-GB"/>
        </w:rPr>
        <w:t>continues to be a subject of debate, in particular with regards to financial resources and their application to eco-innovation. Given the high difficulty posed by this analysis, few authors enter into the measurement of specific resources and capabilities (Aragón-Correa and Sharma, 2003), such as for example the dynamic capabili</w:t>
      </w:r>
      <w:r w:rsidR="00B70350">
        <w:rPr>
          <w:rFonts w:ascii="Arial" w:hAnsi="Arial" w:cs="Arial"/>
          <w:color w:val="222222"/>
          <w:lang w:val="en-GB"/>
        </w:rPr>
        <w:t>ties that facilitate the organis</w:t>
      </w:r>
      <w:r w:rsidR="003A7D1C" w:rsidRPr="00B632D4">
        <w:rPr>
          <w:rFonts w:ascii="Arial" w:hAnsi="Arial" w:cs="Arial"/>
          <w:color w:val="222222"/>
          <w:lang w:val="en-GB"/>
        </w:rPr>
        <w:t xml:space="preserve">ation's </w:t>
      </w:r>
      <w:r w:rsidRPr="00B632D4">
        <w:rPr>
          <w:rFonts w:ascii="Arial" w:hAnsi="Arial" w:cs="Arial"/>
          <w:color w:val="222222"/>
          <w:lang w:val="en-GB"/>
        </w:rPr>
        <w:t>alignment</w:t>
      </w:r>
      <w:r w:rsidR="003A7D1C" w:rsidRPr="00B632D4">
        <w:rPr>
          <w:rFonts w:ascii="Arial" w:hAnsi="Arial" w:cs="Arial"/>
          <w:color w:val="222222"/>
          <w:lang w:val="en-GB"/>
        </w:rPr>
        <w:t xml:space="preserve"> with the changes in its environment (Lee and Min, 2015 </w:t>
      </w:r>
      <w:proofErr w:type="spellStart"/>
      <w:r w:rsidR="003A7D1C" w:rsidRPr="00B632D4">
        <w:rPr>
          <w:rFonts w:ascii="Arial" w:hAnsi="Arial" w:cs="Arial"/>
          <w:color w:val="222222"/>
          <w:lang w:val="en-GB"/>
        </w:rPr>
        <w:t>Helfat</w:t>
      </w:r>
      <w:proofErr w:type="spellEnd"/>
      <w:r w:rsidR="003A7D1C" w:rsidRPr="00B632D4">
        <w:rPr>
          <w:rFonts w:ascii="Arial" w:hAnsi="Arial" w:cs="Arial"/>
          <w:color w:val="222222"/>
          <w:lang w:val="en-GB"/>
        </w:rPr>
        <w:t xml:space="preserve"> et al. 2007 </w:t>
      </w:r>
      <w:proofErr w:type="spellStart"/>
      <w:r w:rsidR="003A7D1C" w:rsidRPr="00B632D4">
        <w:rPr>
          <w:rFonts w:ascii="Arial" w:hAnsi="Arial" w:cs="Arial"/>
          <w:color w:val="222222"/>
          <w:lang w:val="en-GB"/>
        </w:rPr>
        <w:t>Teece</w:t>
      </w:r>
      <w:proofErr w:type="spellEnd"/>
      <w:r w:rsidR="003A7D1C" w:rsidRPr="00B632D4">
        <w:rPr>
          <w:rFonts w:ascii="Arial" w:hAnsi="Arial" w:cs="Arial"/>
          <w:color w:val="222222"/>
          <w:lang w:val="en-GB"/>
        </w:rPr>
        <w:t xml:space="preserve"> et al. 1997 Cockburn et al., 2000. Aragon-Correa and Leyva-de la </w:t>
      </w:r>
      <w:proofErr w:type="spellStart"/>
      <w:r w:rsidR="003A7D1C" w:rsidRPr="00B632D4">
        <w:rPr>
          <w:rFonts w:ascii="Arial" w:hAnsi="Arial" w:cs="Arial"/>
          <w:color w:val="222222"/>
          <w:lang w:val="en-GB"/>
        </w:rPr>
        <w:t>Hiz</w:t>
      </w:r>
      <w:proofErr w:type="spellEnd"/>
      <w:r w:rsidR="003A7D1C" w:rsidRPr="00B632D4">
        <w:rPr>
          <w:rFonts w:ascii="Arial" w:hAnsi="Arial" w:cs="Arial"/>
          <w:color w:val="222222"/>
          <w:lang w:val="en-GB"/>
        </w:rPr>
        <w:t>, 2015)</w:t>
      </w:r>
      <w:r w:rsidR="007F31CE">
        <w:rPr>
          <w:rFonts w:ascii="Arial" w:hAnsi="Arial" w:cs="Arial"/>
          <w:color w:val="222222"/>
          <w:lang w:val="en-GB"/>
        </w:rPr>
        <w:t xml:space="preserve"> for which</w:t>
      </w:r>
      <w:r w:rsidR="003A7D1C" w:rsidRPr="00B632D4">
        <w:rPr>
          <w:rFonts w:ascii="Arial" w:hAnsi="Arial" w:cs="Arial"/>
          <w:color w:val="222222"/>
          <w:lang w:val="en-GB"/>
        </w:rPr>
        <w:t xml:space="preserve"> </w:t>
      </w:r>
      <w:r w:rsidR="00B91528">
        <w:rPr>
          <w:rFonts w:ascii="Arial" w:hAnsi="Arial" w:cs="Arial"/>
          <w:color w:val="222222"/>
          <w:lang w:val="en-GB"/>
        </w:rPr>
        <w:t>company</w:t>
      </w:r>
      <w:r w:rsidR="003A7D1C" w:rsidRPr="00B632D4">
        <w:rPr>
          <w:rFonts w:ascii="Arial" w:hAnsi="Arial" w:cs="Arial"/>
          <w:color w:val="222222"/>
          <w:lang w:val="en-GB"/>
        </w:rPr>
        <w:t xml:space="preserve"> environmental proactivity is </w:t>
      </w:r>
      <w:r w:rsidRPr="00B632D4">
        <w:rPr>
          <w:rFonts w:ascii="Arial" w:hAnsi="Arial" w:cs="Arial"/>
          <w:color w:val="222222"/>
          <w:lang w:val="en-GB"/>
        </w:rPr>
        <w:t>analysed</w:t>
      </w:r>
      <w:r w:rsidR="003A7D1C" w:rsidRPr="00B632D4">
        <w:rPr>
          <w:rFonts w:ascii="Arial" w:hAnsi="Arial" w:cs="Arial"/>
          <w:color w:val="222222"/>
          <w:lang w:val="en-GB"/>
        </w:rPr>
        <w:t xml:space="preserve"> (Aragón-Correa and Sharma, 2003).</w:t>
      </w:r>
    </w:p>
    <w:p w14:paraId="2D3DE45A" w14:textId="6598EF8B" w:rsidR="004877A9" w:rsidRPr="00B632D4" w:rsidRDefault="003A7D1C" w:rsidP="00C06B15">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In fact, although there is some consensus among scholars a</w:t>
      </w:r>
      <w:r w:rsidR="00242558">
        <w:rPr>
          <w:rFonts w:ascii="Arial" w:hAnsi="Arial" w:cs="Arial"/>
          <w:color w:val="222222"/>
          <w:lang w:val="en-GB"/>
        </w:rPr>
        <w:t>bout the relevance that firm</w:t>
      </w:r>
      <w:r w:rsidRPr="00B632D4">
        <w:rPr>
          <w:rFonts w:ascii="Arial" w:hAnsi="Arial" w:cs="Arial"/>
          <w:color w:val="222222"/>
          <w:lang w:val="en-GB"/>
        </w:rPr>
        <w:t xml:space="preserve"> resources and cap</w:t>
      </w:r>
      <w:r w:rsidR="00B91528">
        <w:rPr>
          <w:rFonts w:ascii="Arial" w:hAnsi="Arial" w:cs="Arial"/>
          <w:color w:val="222222"/>
          <w:lang w:val="en-GB"/>
        </w:rPr>
        <w:t xml:space="preserve">abilities have in </w:t>
      </w:r>
      <w:r w:rsidRPr="00B632D4">
        <w:rPr>
          <w:rFonts w:ascii="Arial" w:hAnsi="Arial" w:cs="Arial"/>
          <w:color w:val="222222"/>
          <w:lang w:val="en-GB"/>
        </w:rPr>
        <w:t>systemic processes such as those o</w:t>
      </w:r>
      <w:r w:rsidR="00563298">
        <w:rPr>
          <w:rFonts w:ascii="Arial" w:hAnsi="Arial" w:cs="Arial"/>
          <w:color w:val="222222"/>
          <w:lang w:val="en-GB"/>
        </w:rPr>
        <w:t xml:space="preserve">f eco-innovation, there are </w:t>
      </w:r>
      <w:r w:rsidRPr="00B632D4">
        <w:rPr>
          <w:rFonts w:ascii="Arial" w:hAnsi="Arial" w:cs="Arial"/>
          <w:color w:val="222222"/>
          <w:lang w:val="en-GB"/>
        </w:rPr>
        <w:t xml:space="preserve">currently </w:t>
      </w:r>
      <w:r w:rsidR="00563298">
        <w:rPr>
          <w:rFonts w:ascii="Arial" w:hAnsi="Arial" w:cs="Arial"/>
          <w:color w:val="222222"/>
          <w:lang w:val="en-GB"/>
        </w:rPr>
        <w:t xml:space="preserve">no </w:t>
      </w:r>
      <w:r w:rsidRPr="00B632D4">
        <w:rPr>
          <w:rFonts w:ascii="Arial" w:hAnsi="Arial" w:cs="Arial"/>
          <w:color w:val="222222"/>
          <w:lang w:val="en-GB"/>
        </w:rPr>
        <w:t xml:space="preserve">univocal studies about how to implement resources to achieve a competitive advantage within a changing external environment (Hart, 1995; De </w:t>
      </w:r>
      <w:proofErr w:type="spellStart"/>
      <w:r w:rsidRPr="00B632D4">
        <w:rPr>
          <w:rFonts w:ascii="Arial" w:hAnsi="Arial" w:cs="Arial"/>
          <w:color w:val="222222"/>
          <w:lang w:val="en-GB"/>
        </w:rPr>
        <w:t>Sarbo</w:t>
      </w:r>
      <w:proofErr w:type="spellEnd"/>
      <w:r w:rsidRPr="00B632D4">
        <w:rPr>
          <w:rFonts w:ascii="Arial" w:hAnsi="Arial" w:cs="Arial"/>
          <w:color w:val="222222"/>
          <w:lang w:val="en-GB"/>
        </w:rPr>
        <w:t xml:space="preserve"> et al, 2005). In addition, it is important to note that most of the available studies </w:t>
      </w:r>
      <w:r w:rsidR="00563298">
        <w:rPr>
          <w:rFonts w:ascii="Arial" w:hAnsi="Arial" w:cs="Arial"/>
          <w:color w:val="222222"/>
          <w:lang w:val="en-GB"/>
        </w:rPr>
        <w:t>largely</w:t>
      </w:r>
      <w:r w:rsidRPr="00B632D4">
        <w:rPr>
          <w:rFonts w:ascii="Arial" w:hAnsi="Arial" w:cs="Arial"/>
          <w:color w:val="222222"/>
          <w:lang w:val="en-GB"/>
        </w:rPr>
        <w:t xml:space="preserve"> refer to </w:t>
      </w:r>
      <w:r w:rsidR="00242558">
        <w:rPr>
          <w:rFonts w:ascii="Arial" w:hAnsi="Arial" w:cs="Arial"/>
          <w:color w:val="222222"/>
          <w:lang w:val="en-GB"/>
        </w:rPr>
        <w:t>firm</w:t>
      </w:r>
      <w:r w:rsidRPr="00B632D4">
        <w:rPr>
          <w:rFonts w:ascii="Arial" w:hAnsi="Arial" w:cs="Arial"/>
          <w:color w:val="222222"/>
          <w:lang w:val="en-GB"/>
        </w:rPr>
        <w:t xml:space="preserve"> internal resources and capabilities that are not specific to eco-innovation.</w:t>
      </w:r>
    </w:p>
    <w:p w14:paraId="3A6E2417" w14:textId="0377ECA7" w:rsidR="00C06B15" w:rsidRPr="00B632D4" w:rsidRDefault="0076735D" w:rsidP="00C06B15">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Various studies have attempted to establish causal relationships between financial structure and innovation, u</w:t>
      </w:r>
      <w:r w:rsidR="00BF59EB">
        <w:rPr>
          <w:rFonts w:ascii="Arial" w:hAnsi="Arial" w:cs="Arial"/>
          <w:color w:val="222222"/>
          <w:lang w:val="en-GB"/>
        </w:rPr>
        <w:t>nderstanding that company</w:t>
      </w:r>
      <w:r w:rsidRPr="00B632D4">
        <w:rPr>
          <w:rFonts w:ascii="Arial" w:hAnsi="Arial" w:cs="Arial"/>
          <w:color w:val="222222"/>
          <w:lang w:val="en-GB"/>
        </w:rPr>
        <w:t xml:space="preserve"> financial </w:t>
      </w:r>
      <w:r w:rsidR="00BF59EB" w:rsidRPr="00B632D4">
        <w:rPr>
          <w:rFonts w:ascii="Arial" w:hAnsi="Arial" w:cs="Arial"/>
          <w:color w:val="222222"/>
          <w:lang w:val="en-GB"/>
        </w:rPr>
        <w:t>behaviour</w:t>
      </w:r>
      <w:r w:rsidRPr="00B632D4">
        <w:rPr>
          <w:rFonts w:ascii="Arial" w:hAnsi="Arial" w:cs="Arial"/>
          <w:color w:val="222222"/>
          <w:lang w:val="en-GB"/>
        </w:rPr>
        <w:t xml:space="preserve"> affect</w:t>
      </w:r>
      <w:r w:rsidR="00BF59EB">
        <w:rPr>
          <w:rFonts w:ascii="Arial" w:hAnsi="Arial" w:cs="Arial"/>
          <w:color w:val="222222"/>
          <w:lang w:val="en-GB"/>
        </w:rPr>
        <w:t>s</w:t>
      </w:r>
      <w:r w:rsidRPr="00B632D4">
        <w:rPr>
          <w:rFonts w:ascii="Arial" w:hAnsi="Arial" w:cs="Arial"/>
          <w:color w:val="222222"/>
          <w:lang w:val="en-GB"/>
        </w:rPr>
        <w:t xml:space="preserve"> investment decisions in innovation (Friend and Lang, 1988; O´Brien, 2003; </w:t>
      </w:r>
      <w:proofErr w:type="spellStart"/>
      <w:r w:rsidRPr="00B632D4">
        <w:rPr>
          <w:rFonts w:ascii="Arial" w:hAnsi="Arial" w:cs="Arial"/>
          <w:color w:val="222222"/>
          <w:lang w:val="en-GB"/>
        </w:rPr>
        <w:t>Aghion</w:t>
      </w:r>
      <w:proofErr w:type="spellEnd"/>
      <w:r w:rsidRPr="00B632D4">
        <w:rPr>
          <w:rFonts w:ascii="Arial" w:hAnsi="Arial" w:cs="Arial"/>
          <w:color w:val="222222"/>
          <w:lang w:val="en-GB"/>
        </w:rPr>
        <w:t xml:space="preserve"> et al. 2004; </w:t>
      </w:r>
      <w:proofErr w:type="spellStart"/>
      <w:r w:rsidRPr="00B632D4">
        <w:rPr>
          <w:rFonts w:ascii="Arial" w:hAnsi="Arial" w:cs="Arial"/>
          <w:color w:val="222222"/>
          <w:lang w:val="en-GB"/>
        </w:rPr>
        <w:t>Schäfer</w:t>
      </w:r>
      <w:proofErr w:type="spellEnd"/>
      <w:r w:rsidRPr="00B632D4">
        <w:rPr>
          <w:rFonts w:ascii="Arial" w:hAnsi="Arial" w:cs="Arial"/>
          <w:color w:val="222222"/>
          <w:lang w:val="en-GB"/>
        </w:rPr>
        <w:t xml:space="preserve"> et al. 2004; </w:t>
      </w:r>
      <w:proofErr w:type="spellStart"/>
      <w:r w:rsidRPr="00B632D4">
        <w:rPr>
          <w:rFonts w:ascii="Arial" w:hAnsi="Arial" w:cs="Arial"/>
          <w:color w:val="222222"/>
          <w:lang w:val="en-GB"/>
        </w:rPr>
        <w:t>Ayyagari</w:t>
      </w:r>
      <w:proofErr w:type="spellEnd"/>
      <w:r w:rsidRPr="00B632D4">
        <w:rPr>
          <w:rFonts w:ascii="Arial" w:hAnsi="Arial" w:cs="Arial"/>
          <w:color w:val="222222"/>
          <w:lang w:val="en-GB"/>
        </w:rPr>
        <w:t xml:space="preserve">, et al. 2007; </w:t>
      </w:r>
      <w:proofErr w:type="spellStart"/>
      <w:r w:rsidRPr="00B632D4">
        <w:rPr>
          <w:rFonts w:ascii="Arial" w:hAnsi="Arial" w:cs="Arial"/>
          <w:color w:val="222222"/>
          <w:lang w:val="en-GB"/>
        </w:rPr>
        <w:t>Magri</w:t>
      </w:r>
      <w:proofErr w:type="spellEnd"/>
      <w:r w:rsidRPr="00B632D4">
        <w:rPr>
          <w:rFonts w:ascii="Arial" w:hAnsi="Arial" w:cs="Arial"/>
          <w:color w:val="222222"/>
          <w:lang w:val="en-GB"/>
        </w:rPr>
        <w:t xml:space="preserve"> 2009; </w:t>
      </w:r>
      <w:proofErr w:type="spellStart"/>
      <w:r w:rsidRPr="00B632D4">
        <w:rPr>
          <w:rFonts w:ascii="Arial" w:hAnsi="Arial" w:cs="Arial"/>
          <w:color w:val="222222"/>
          <w:lang w:val="en-GB"/>
        </w:rPr>
        <w:t>Barto</w:t>
      </w:r>
      <w:r w:rsidR="00BF59EB">
        <w:rPr>
          <w:rFonts w:ascii="Arial" w:hAnsi="Arial" w:cs="Arial"/>
          <w:color w:val="222222"/>
          <w:lang w:val="en-GB"/>
        </w:rPr>
        <w:t>lini</w:t>
      </w:r>
      <w:proofErr w:type="spellEnd"/>
      <w:r w:rsidR="00BF59EB">
        <w:rPr>
          <w:rFonts w:ascii="Arial" w:hAnsi="Arial" w:cs="Arial"/>
          <w:color w:val="222222"/>
          <w:lang w:val="en-GB"/>
        </w:rPr>
        <w:t xml:space="preserve">, 2013). In this sense, </w:t>
      </w:r>
      <w:r w:rsidRPr="00B632D4">
        <w:rPr>
          <w:rFonts w:ascii="Arial" w:hAnsi="Arial" w:cs="Arial"/>
          <w:color w:val="222222"/>
          <w:lang w:val="en-GB"/>
        </w:rPr>
        <w:t xml:space="preserve">accessibility to financing is often identified as a facilitating element of the innovation process at the heart of the business. Specifically, in </w:t>
      </w:r>
      <w:proofErr w:type="spellStart"/>
      <w:r w:rsidRPr="00B632D4">
        <w:rPr>
          <w:rFonts w:ascii="Arial" w:hAnsi="Arial" w:cs="Arial"/>
          <w:color w:val="222222"/>
          <w:lang w:val="en-GB"/>
        </w:rPr>
        <w:t>Ayyagari</w:t>
      </w:r>
      <w:proofErr w:type="spellEnd"/>
      <w:r w:rsidRPr="00B632D4">
        <w:rPr>
          <w:rFonts w:ascii="Arial" w:hAnsi="Arial" w:cs="Arial"/>
          <w:color w:val="222222"/>
          <w:lang w:val="en-GB"/>
        </w:rPr>
        <w:t>, et al. (2007)</w:t>
      </w:r>
      <w:r w:rsidR="00BF59EB">
        <w:rPr>
          <w:rFonts w:ascii="Arial" w:hAnsi="Arial" w:cs="Arial"/>
          <w:color w:val="222222"/>
          <w:lang w:val="en-GB"/>
        </w:rPr>
        <w:t>,</w:t>
      </w:r>
      <w:r w:rsidRPr="00B632D4">
        <w:rPr>
          <w:rFonts w:ascii="Arial" w:hAnsi="Arial" w:cs="Arial"/>
          <w:color w:val="222222"/>
          <w:lang w:val="en-GB"/>
        </w:rPr>
        <w:t xml:space="preserve"> it is indicated that th</w:t>
      </w:r>
      <w:r w:rsidR="00563298">
        <w:rPr>
          <w:rFonts w:ascii="Arial" w:hAnsi="Arial" w:cs="Arial"/>
          <w:color w:val="222222"/>
          <w:lang w:val="en-GB"/>
        </w:rPr>
        <w:t xml:space="preserve">e possibility of increasing </w:t>
      </w:r>
      <w:r w:rsidRPr="00B632D4">
        <w:rPr>
          <w:rFonts w:ascii="Arial" w:hAnsi="Arial" w:cs="Arial"/>
          <w:color w:val="222222"/>
          <w:lang w:val="en-GB"/>
        </w:rPr>
        <w:t>financial resources facilitates the introduction of new technologies and products (even more</w:t>
      </w:r>
      <w:r w:rsidR="00563298">
        <w:rPr>
          <w:rFonts w:ascii="Arial" w:hAnsi="Arial" w:cs="Arial"/>
          <w:color w:val="222222"/>
          <w:lang w:val="en-GB"/>
        </w:rPr>
        <w:t xml:space="preserve"> so</w:t>
      </w:r>
      <w:r w:rsidRPr="00B632D4">
        <w:rPr>
          <w:rFonts w:ascii="Arial" w:hAnsi="Arial" w:cs="Arial"/>
          <w:color w:val="222222"/>
          <w:lang w:val="en-GB"/>
        </w:rPr>
        <w:t xml:space="preserve"> in companies who w</w:t>
      </w:r>
      <w:r w:rsidR="00B70350">
        <w:rPr>
          <w:rFonts w:ascii="Arial" w:hAnsi="Arial" w:cs="Arial"/>
          <w:color w:val="222222"/>
          <w:lang w:val="en-GB"/>
        </w:rPr>
        <w:t>ork with foreign banks, emphasis</w:t>
      </w:r>
      <w:r w:rsidRPr="00B632D4">
        <w:rPr>
          <w:rFonts w:ascii="Arial" w:hAnsi="Arial" w:cs="Arial"/>
          <w:color w:val="222222"/>
          <w:lang w:val="en-GB"/>
        </w:rPr>
        <w:t xml:space="preserve">ing a young and large profile), so that the lack of resources would limit the </w:t>
      </w:r>
      <w:r w:rsidR="00BF59EB">
        <w:rPr>
          <w:rFonts w:ascii="Arial" w:hAnsi="Arial" w:cs="Arial"/>
          <w:color w:val="222222"/>
          <w:lang w:val="en-GB"/>
        </w:rPr>
        <w:t xml:space="preserve">company’s </w:t>
      </w:r>
      <w:r w:rsidRPr="00B632D4">
        <w:rPr>
          <w:rFonts w:ascii="Arial" w:hAnsi="Arial" w:cs="Arial"/>
          <w:color w:val="222222"/>
          <w:lang w:val="en-GB"/>
        </w:rPr>
        <w:t>innovative strategy (O´Brien, 2003; Brown et al. 2009).</w:t>
      </w:r>
    </w:p>
    <w:p w14:paraId="2E6B6691" w14:textId="7AD1EFA2" w:rsidR="0076735D" w:rsidRPr="00B632D4" w:rsidRDefault="00BF59EB" w:rsidP="00C06B15">
      <w:pPr>
        <w:autoSpaceDE w:val="0"/>
        <w:autoSpaceDN w:val="0"/>
        <w:adjustRightInd w:val="0"/>
        <w:spacing w:after="0"/>
        <w:jc w:val="both"/>
        <w:rPr>
          <w:rFonts w:ascii="Arial" w:hAnsi="Arial" w:cs="Arial"/>
          <w:color w:val="222222"/>
          <w:lang w:val="en-GB"/>
        </w:rPr>
      </w:pPr>
      <w:r>
        <w:rPr>
          <w:rFonts w:ascii="Arial" w:hAnsi="Arial" w:cs="Arial"/>
          <w:color w:val="222222"/>
          <w:lang w:val="en-GB"/>
        </w:rPr>
        <w:t>Company debt</w:t>
      </w:r>
      <w:r w:rsidR="0076735D" w:rsidRPr="00B632D4">
        <w:rPr>
          <w:rFonts w:ascii="Arial" w:hAnsi="Arial" w:cs="Arial"/>
          <w:color w:val="222222"/>
          <w:lang w:val="en-GB"/>
        </w:rPr>
        <w:t xml:space="preserve"> and debt structure have been used as e</w:t>
      </w:r>
      <w:r>
        <w:rPr>
          <w:rFonts w:ascii="Arial" w:hAnsi="Arial" w:cs="Arial"/>
          <w:color w:val="222222"/>
          <w:lang w:val="en-GB"/>
        </w:rPr>
        <w:t>xplanatory variables of company</w:t>
      </w:r>
      <w:r w:rsidR="0076735D" w:rsidRPr="00B632D4">
        <w:rPr>
          <w:rFonts w:ascii="Arial" w:hAnsi="Arial" w:cs="Arial"/>
          <w:color w:val="222222"/>
          <w:lang w:val="en-GB"/>
        </w:rPr>
        <w:t xml:space="preserve"> eco-innovation </w:t>
      </w:r>
      <w:r w:rsidRPr="00B632D4">
        <w:rPr>
          <w:rFonts w:ascii="Arial" w:hAnsi="Arial" w:cs="Arial"/>
          <w:color w:val="222222"/>
          <w:lang w:val="en-GB"/>
        </w:rPr>
        <w:t>behaviour</w:t>
      </w:r>
      <w:r w:rsidR="0076735D" w:rsidRPr="00B632D4">
        <w:rPr>
          <w:rFonts w:ascii="Arial" w:hAnsi="Arial" w:cs="Arial"/>
          <w:color w:val="222222"/>
          <w:lang w:val="en-GB"/>
        </w:rPr>
        <w:t xml:space="preserve"> (</w:t>
      </w:r>
      <w:proofErr w:type="spellStart"/>
      <w:r w:rsidR="0076735D" w:rsidRPr="00B632D4">
        <w:rPr>
          <w:rFonts w:ascii="Arial" w:hAnsi="Arial" w:cs="Arial"/>
          <w:color w:val="222222"/>
          <w:lang w:val="en-GB"/>
        </w:rPr>
        <w:t>Elsayed</w:t>
      </w:r>
      <w:proofErr w:type="spellEnd"/>
      <w:r w:rsidR="0076735D" w:rsidRPr="00B632D4">
        <w:rPr>
          <w:rFonts w:ascii="Arial" w:hAnsi="Arial" w:cs="Arial"/>
          <w:color w:val="222222"/>
          <w:lang w:val="en-GB"/>
        </w:rPr>
        <w:t xml:space="preserve"> and Paton, 2005; Wagner, 2005; Lee and Min, 2015; </w:t>
      </w:r>
      <w:proofErr w:type="spellStart"/>
      <w:r w:rsidR="0076735D" w:rsidRPr="00B632D4">
        <w:rPr>
          <w:rFonts w:ascii="Arial" w:hAnsi="Arial" w:cs="Arial"/>
          <w:color w:val="222222"/>
          <w:lang w:val="en-GB"/>
        </w:rPr>
        <w:t>Przychodzen</w:t>
      </w:r>
      <w:proofErr w:type="spellEnd"/>
      <w:r w:rsidR="0076735D" w:rsidRPr="00B632D4">
        <w:rPr>
          <w:rFonts w:ascii="Arial" w:hAnsi="Arial" w:cs="Arial"/>
          <w:color w:val="222222"/>
          <w:lang w:val="en-GB"/>
        </w:rPr>
        <w:t xml:space="preserve"> and </w:t>
      </w:r>
      <w:proofErr w:type="spellStart"/>
      <w:r w:rsidR="0076735D" w:rsidRPr="00B632D4">
        <w:rPr>
          <w:rFonts w:ascii="Arial" w:hAnsi="Arial" w:cs="Arial"/>
          <w:color w:val="222222"/>
          <w:lang w:val="en-GB"/>
        </w:rPr>
        <w:t>Przychodzen</w:t>
      </w:r>
      <w:proofErr w:type="spellEnd"/>
      <w:r w:rsidR="0076735D" w:rsidRPr="00B632D4">
        <w:rPr>
          <w:rFonts w:ascii="Arial" w:hAnsi="Arial" w:cs="Arial"/>
          <w:color w:val="222222"/>
          <w:lang w:val="en-GB"/>
        </w:rPr>
        <w:t xml:space="preserve">, </w:t>
      </w:r>
      <w:r w:rsidR="00563298">
        <w:rPr>
          <w:rFonts w:ascii="Arial" w:hAnsi="Arial" w:cs="Arial"/>
          <w:color w:val="222222"/>
          <w:lang w:val="en-GB"/>
        </w:rPr>
        <w:t xml:space="preserve">2015; </w:t>
      </w:r>
      <w:proofErr w:type="spellStart"/>
      <w:r w:rsidR="00563298">
        <w:rPr>
          <w:rFonts w:ascii="Arial" w:hAnsi="Arial" w:cs="Arial"/>
          <w:color w:val="222222"/>
          <w:lang w:val="en-GB"/>
        </w:rPr>
        <w:t>Scarpellini</w:t>
      </w:r>
      <w:proofErr w:type="spellEnd"/>
      <w:r w:rsidR="00563298">
        <w:rPr>
          <w:rFonts w:ascii="Arial" w:hAnsi="Arial" w:cs="Arial"/>
          <w:color w:val="222222"/>
          <w:lang w:val="en-GB"/>
        </w:rPr>
        <w:t xml:space="preserve"> et.al., 2016)</w:t>
      </w:r>
      <w:r w:rsidR="0076735D" w:rsidRPr="00B632D4">
        <w:rPr>
          <w:rFonts w:ascii="Arial" w:hAnsi="Arial" w:cs="Arial"/>
          <w:color w:val="222222"/>
          <w:lang w:val="en-GB"/>
        </w:rPr>
        <w:t xml:space="preserve"> through their relationship with financial performance. In fact, the lack of financial resources has been identified as an element that limits the development of an environmental strategy for SME (</w:t>
      </w:r>
      <w:proofErr w:type="spellStart"/>
      <w:r w:rsidR="0076735D" w:rsidRPr="00B632D4">
        <w:rPr>
          <w:rFonts w:ascii="Arial" w:hAnsi="Arial" w:cs="Arial"/>
          <w:color w:val="222222"/>
          <w:lang w:val="en-GB"/>
        </w:rPr>
        <w:t>Noci</w:t>
      </w:r>
      <w:proofErr w:type="spellEnd"/>
      <w:r w:rsidR="0076735D" w:rsidRPr="00B632D4">
        <w:rPr>
          <w:rFonts w:ascii="Arial" w:hAnsi="Arial" w:cs="Arial"/>
          <w:color w:val="222222"/>
          <w:lang w:val="en-GB"/>
        </w:rPr>
        <w:t xml:space="preserve"> and </w:t>
      </w:r>
      <w:proofErr w:type="spellStart"/>
      <w:r w:rsidR="0076735D" w:rsidRPr="00B632D4">
        <w:rPr>
          <w:rFonts w:ascii="Arial" w:hAnsi="Arial" w:cs="Arial"/>
          <w:color w:val="222222"/>
          <w:lang w:val="en-GB"/>
        </w:rPr>
        <w:t>Verganti</w:t>
      </w:r>
      <w:proofErr w:type="spellEnd"/>
      <w:r w:rsidR="0076735D" w:rsidRPr="00B632D4">
        <w:rPr>
          <w:rFonts w:ascii="Arial" w:hAnsi="Arial" w:cs="Arial"/>
          <w:color w:val="222222"/>
          <w:lang w:val="en-GB"/>
        </w:rPr>
        <w:t>, 1999).</w:t>
      </w:r>
    </w:p>
    <w:p w14:paraId="694A84D7" w14:textId="77777777" w:rsidR="00084DC2" w:rsidRPr="00B632D4" w:rsidRDefault="00084DC2" w:rsidP="00084DC2">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Wagner (2005) </w:t>
      </w:r>
      <w:r w:rsidR="00BF59EB" w:rsidRPr="00B632D4">
        <w:rPr>
          <w:rFonts w:ascii="Arial" w:hAnsi="Arial" w:cs="Arial"/>
          <w:color w:val="222222"/>
          <w:lang w:val="en-GB"/>
        </w:rPr>
        <w:t>analyses</w:t>
      </w:r>
      <w:r w:rsidRPr="00B632D4">
        <w:rPr>
          <w:rFonts w:ascii="Arial" w:hAnsi="Arial" w:cs="Arial"/>
          <w:color w:val="222222"/>
          <w:lang w:val="en-GB"/>
        </w:rPr>
        <w:t xml:space="preserve"> the environmental impact of environmental performance on the financial performance of manufacturing companies in the paper industry in different European countries and no relationship is found between </w:t>
      </w:r>
      <w:r w:rsidR="00BF59EB">
        <w:rPr>
          <w:rFonts w:ascii="Arial" w:hAnsi="Arial" w:cs="Arial"/>
          <w:color w:val="222222"/>
          <w:lang w:val="en-GB"/>
        </w:rPr>
        <w:t>debt level</w:t>
      </w:r>
      <w:r w:rsidRPr="00B632D4">
        <w:rPr>
          <w:rFonts w:ascii="Arial" w:hAnsi="Arial" w:cs="Arial"/>
          <w:color w:val="222222"/>
          <w:lang w:val="en-GB"/>
        </w:rPr>
        <w:t xml:space="preserve"> and financial performance.</w:t>
      </w:r>
    </w:p>
    <w:p w14:paraId="6AD726D6" w14:textId="78499D91" w:rsidR="00084DC2" w:rsidRPr="00B632D4" w:rsidRDefault="00084DC2" w:rsidP="00084DC2">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Lee and Min (2015) </w:t>
      </w:r>
      <w:r w:rsidR="00BF59EB" w:rsidRPr="00B632D4">
        <w:rPr>
          <w:rFonts w:ascii="Arial" w:hAnsi="Arial" w:cs="Arial"/>
          <w:color w:val="222222"/>
          <w:lang w:val="en-GB"/>
        </w:rPr>
        <w:t>analyse</w:t>
      </w:r>
      <w:r w:rsidRPr="00B632D4">
        <w:rPr>
          <w:rFonts w:ascii="Arial" w:hAnsi="Arial" w:cs="Arial"/>
          <w:color w:val="222222"/>
          <w:lang w:val="en-GB"/>
        </w:rPr>
        <w:t xml:space="preserve"> investment in Green R&amp;D for eco-innovation </w:t>
      </w:r>
      <w:r w:rsidR="007F31CE">
        <w:rPr>
          <w:rFonts w:ascii="Arial" w:hAnsi="Arial" w:cs="Arial"/>
          <w:color w:val="222222"/>
          <w:lang w:val="en-GB"/>
        </w:rPr>
        <w:t>on the basis of</w:t>
      </w:r>
      <w:r w:rsidR="007F31CE" w:rsidRPr="00B632D4">
        <w:rPr>
          <w:rFonts w:ascii="Arial" w:hAnsi="Arial" w:cs="Arial"/>
          <w:color w:val="222222"/>
          <w:lang w:val="en-GB"/>
        </w:rPr>
        <w:t xml:space="preserve"> </w:t>
      </w:r>
      <w:r w:rsidRPr="00B632D4">
        <w:rPr>
          <w:rFonts w:ascii="Arial" w:hAnsi="Arial" w:cs="Arial"/>
          <w:color w:val="222222"/>
          <w:lang w:val="en-GB"/>
        </w:rPr>
        <w:t xml:space="preserve">financial and environmental performance. Based on a sample of Japanese manufacturing companies, a positive relationship is shown between </w:t>
      </w:r>
      <w:r w:rsidR="00BF59EB">
        <w:rPr>
          <w:rFonts w:ascii="Arial" w:hAnsi="Arial" w:cs="Arial"/>
          <w:color w:val="222222"/>
          <w:lang w:val="en-GB"/>
        </w:rPr>
        <w:t>company</w:t>
      </w:r>
      <w:r w:rsidRPr="00B632D4">
        <w:rPr>
          <w:rFonts w:ascii="Arial" w:hAnsi="Arial" w:cs="Arial"/>
          <w:color w:val="222222"/>
          <w:lang w:val="en-GB"/>
        </w:rPr>
        <w:t xml:space="preserve"> indebtedness and R&amp;D, and between Green R&amp;D and leverage.</w:t>
      </w:r>
    </w:p>
    <w:p w14:paraId="5AF9CDCF" w14:textId="3D238024" w:rsidR="00084DC2" w:rsidRPr="00B632D4" w:rsidRDefault="00084DC2" w:rsidP="00084DC2">
      <w:pPr>
        <w:autoSpaceDE w:val="0"/>
        <w:autoSpaceDN w:val="0"/>
        <w:adjustRightInd w:val="0"/>
        <w:spacing w:after="0"/>
        <w:jc w:val="both"/>
        <w:rPr>
          <w:rFonts w:ascii="Arial" w:hAnsi="Arial" w:cs="Arial"/>
          <w:color w:val="222222"/>
          <w:lang w:val="en-GB"/>
        </w:rPr>
      </w:pPr>
      <w:proofErr w:type="spellStart"/>
      <w:r w:rsidRPr="00B632D4">
        <w:rPr>
          <w:rFonts w:ascii="Arial" w:hAnsi="Arial" w:cs="Arial"/>
          <w:color w:val="222222"/>
          <w:lang w:val="en-GB"/>
        </w:rPr>
        <w:lastRenderedPageBreak/>
        <w:t>Przychod</w:t>
      </w:r>
      <w:r w:rsidR="00563298">
        <w:rPr>
          <w:rFonts w:ascii="Arial" w:hAnsi="Arial" w:cs="Arial"/>
          <w:color w:val="222222"/>
          <w:lang w:val="en-GB"/>
        </w:rPr>
        <w:t>zen</w:t>
      </w:r>
      <w:proofErr w:type="spellEnd"/>
      <w:r w:rsidR="00563298">
        <w:rPr>
          <w:rFonts w:ascii="Arial" w:hAnsi="Arial" w:cs="Arial"/>
          <w:color w:val="222222"/>
          <w:lang w:val="en-GB"/>
        </w:rPr>
        <w:t xml:space="preserve"> and </w:t>
      </w:r>
      <w:proofErr w:type="spellStart"/>
      <w:r w:rsidR="00563298">
        <w:rPr>
          <w:rFonts w:ascii="Arial" w:hAnsi="Arial" w:cs="Arial"/>
          <w:color w:val="222222"/>
          <w:lang w:val="en-GB"/>
        </w:rPr>
        <w:t>Przychodzen</w:t>
      </w:r>
      <w:proofErr w:type="spellEnd"/>
      <w:r w:rsidR="00563298">
        <w:rPr>
          <w:rFonts w:ascii="Arial" w:hAnsi="Arial" w:cs="Arial"/>
          <w:color w:val="222222"/>
          <w:lang w:val="en-GB"/>
        </w:rPr>
        <w:t xml:space="preserve"> (2015) assess</w:t>
      </w:r>
      <w:r w:rsidRPr="00B632D4">
        <w:rPr>
          <w:rFonts w:ascii="Arial" w:hAnsi="Arial" w:cs="Arial"/>
          <w:color w:val="222222"/>
          <w:lang w:val="en-GB"/>
        </w:rPr>
        <w:t xml:space="preserve"> the relationship between eco-innovation the financial performance of Polish and Hungarian companies, introducing debt as an indicator of financial risk, showing that eco-innovative </w:t>
      </w:r>
      <w:r w:rsidR="00BF59EB">
        <w:rPr>
          <w:rFonts w:ascii="Arial" w:hAnsi="Arial" w:cs="Arial"/>
          <w:color w:val="222222"/>
          <w:lang w:val="en-GB"/>
        </w:rPr>
        <w:t>companies have lower profiles of</w:t>
      </w:r>
      <w:r w:rsidRPr="00B632D4">
        <w:rPr>
          <w:rFonts w:ascii="Arial" w:hAnsi="Arial" w:cs="Arial"/>
          <w:color w:val="222222"/>
          <w:lang w:val="en-GB"/>
        </w:rPr>
        <w:t xml:space="preserve"> exposure to financial risk (less debt).</w:t>
      </w:r>
    </w:p>
    <w:p w14:paraId="3C5977F5" w14:textId="77777777" w:rsidR="0076735D" w:rsidRPr="00B632D4" w:rsidRDefault="00084DC2" w:rsidP="00084DC2">
      <w:pPr>
        <w:autoSpaceDE w:val="0"/>
        <w:autoSpaceDN w:val="0"/>
        <w:adjustRightInd w:val="0"/>
        <w:spacing w:after="0"/>
        <w:jc w:val="both"/>
        <w:rPr>
          <w:rFonts w:ascii="Arial" w:hAnsi="Arial" w:cs="Arial"/>
          <w:color w:val="222222"/>
          <w:lang w:val="en-GB"/>
        </w:rPr>
      </w:pPr>
      <w:proofErr w:type="spellStart"/>
      <w:r w:rsidRPr="00B632D4">
        <w:rPr>
          <w:rFonts w:ascii="Arial" w:hAnsi="Arial" w:cs="Arial"/>
          <w:color w:val="222222"/>
          <w:lang w:val="en-GB"/>
        </w:rPr>
        <w:t>Scarpellini</w:t>
      </w:r>
      <w:proofErr w:type="spellEnd"/>
      <w:r w:rsidRPr="00B632D4">
        <w:rPr>
          <w:rFonts w:ascii="Arial" w:hAnsi="Arial" w:cs="Arial"/>
          <w:color w:val="222222"/>
          <w:lang w:val="en-GB"/>
        </w:rPr>
        <w:t xml:space="preserve"> et.al., (2016) </w:t>
      </w:r>
      <w:r w:rsidR="00BF59EB" w:rsidRPr="00B632D4">
        <w:rPr>
          <w:rFonts w:ascii="Arial" w:hAnsi="Arial" w:cs="Arial"/>
          <w:color w:val="222222"/>
          <w:lang w:val="en-GB"/>
        </w:rPr>
        <w:t>analyse</w:t>
      </w:r>
      <w:r w:rsidRPr="00B632D4">
        <w:rPr>
          <w:rFonts w:ascii="Arial" w:hAnsi="Arial" w:cs="Arial"/>
          <w:color w:val="222222"/>
          <w:lang w:val="en-GB"/>
        </w:rPr>
        <w:t xml:space="preserve"> the economic-financial interface of 44 successful eco-innovative projects developed in Spanish companies, showing that one of the common characteristics of the companies that develop these projects is a greater debt ratio in their financial structure.</w:t>
      </w:r>
    </w:p>
    <w:p w14:paraId="4F5BD236" w14:textId="34DBCE4F" w:rsidR="00084DC2" w:rsidRPr="00B632D4" w:rsidRDefault="00084DC2" w:rsidP="00084DC2">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In this sense, it is worth noting that the individual characteristics of the financial system in which businesses carry out their activity can also influence the resources used to finance innovation. In countries such as Spain or Italy, with a high degree of banking intermediation (</w:t>
      </w:r>
      <w:proofErr w:type="spellStart"/>
      <w:r w:rsidRPr="00B632D4">
        <w:rPr>
          <w:rFonts w:ascii="Arial" w:hAnsi="Arial" w:cs="Arial"/>
          <w:color w:val="222222"/>
          <w:lang w:val="en-GB"/>
        </w:rPr>
        <w:t>Cardone</w:t>
      </w:r>
      <w:proofErr w:type="spellEnd"/>
      <w:r w:rsidRPr="00B632D4">
        <w:rPr>
          <w:rFonts w:ascii="Arial" w:hAnsi="Arial" w:cs="Arial"/>
          <w:color w:val="222222"/>
          <w:lang w:val="en-GB"/>
        </w:rPr>
        <w:t xml:space="preserve"> et al., 2005; </w:t>
      </w:r>
      <w:proofErr w:type="spellStart"/>
      <w:r w:rsidRPr="00B632D4">
        <w:rPr>
          <w:rFonts w:ascii="Arial" w:hAnsi="Arial" w:cs="Arial"/>
          <w:color w:val="222222"/>
          <w:lang w:val="en-GB"/>
        </w:rPr>
        <w:t>Bartolini</w:t>
      </w:r>
      <w:proofErr w:type="spellEnd"/>
      <w:r w:rsidRPr="00B632D4">
        <w:rPr>
          <w:rFonts w:ascii="Arial" w:hAnsi="Arial" w:cs="Arial"/>
          <w:color w:val="222222"/>
          <w:lang w:val="en-GB"/>
        </w:rPr>
        <w:t>, 2013), a greater weight of providers of financial resources can be noted, coming from the banking system in comparison with other external financing alternatives. In this sense, it is also necessary to p</w:t>
      </w:r>
      <w:r w:rsidR="00563298">
        <w:rPr>
          <w:rFonts w:ascii="Arial" w:hAnsi="Arial" w:cs="Arial"/>
          <w:color w:val="222222"/>
          <w:lang w:val="en-GB"/>
        </w:rPr>
        <w:t xml:space="preserve">oint out the circumstances </w:t>
      </w:r>
      <w:r w:rsidRPr="00B632D4">
        <w:rPr>
          <w:rFonts w:ascii="Arial" w:hAnsi="Arial" w:cs="Arial"/>
          <w:color w:val="222222"/>
          <w:lang w:val="en-GB"/>
        </w:rPr>
        <w:t>surround</w:t>
      </w:r>
      <w:r w:rsidR="00563298">
        <w:rPr>
          <w:rFonts w:ascii="Arial" w:hAnsi="Arial" w:cs="Arial"/>
          <w:color w:val="222222"/>
          <w:lang w:val="en-GB"/>
        </w:rPr>
        <w:t>ing</w:t>
      </w:r>
      <w:r w:rsidRPr="00B632D4">
        <w:rPr>
          <w:rFonts w:ascii="Arial" w:hAnsi="Arial" w:cs="Arial"/>
          <w:color w:val="222222"/>
          <w:lang w:val="en-GB"/>
        </w:rPr>
        <w:t xml:space="preserve"> the process of risk assessment to assign resources in these types of channels, who have followed traditional criteria for risk assessment of operations to finance, mainly based on solvency criteria, both of the debtor as well as </w:t>
      </w:r>
      <w:r w:rsidR="00BF59EB">
        <w:rPr>
          <w:rFonts w:ascii="Arial" w:hAnsi="Arial" w:cs="Arial"/>
          <w:color w:val="222222"/>
          <w:lang w:val="en-GB"/>
        </w:rPr>
        <w:t xml:space="preserve">of </w:t>
      </w:r>
      <w:r w:rsidRPr="00B632D4">
        <w:rPr>
          <w:rFonts w:ascii="Arial" w:hAnsi="Arial" w:cs="Arial"/>
          <w:color w:val="222222"/>
          <w:lang w:val="en-GB"/>
        </w:rPr>
        <w:t xml:space="preserve">the project itself, which can undermine investments in environmental innovation in </w:t>
      </w:r>
      <w:r w:rsidR="00BF59EB" w:rsidRPr="00B632D4">
        <w:rPr>
          <w:rFonts w:ascii="Arial" w:hAnsi="Arial" w:cs="Arial"/>
          <w:color w:val="222222"/>
          <w:lang w:val="en-GB"/>
        </w:rPr>
        <w:t>favour</w:t>
      </w:r>
      <w:r w:rsidRPr="00B632D4">
        <w:rPr>
          <w:rFonts w:ascii="Arial" w:hAnsi="Arial" w:cs="Arial"/>
          <w:color w:val="222222"/>
          <w:lang w:val="en-GB"/>
        </w:rPr>
        <w:t xml:space="preserve"> of another type of innovation (</w:t>
      </w:r>
      <w:proofErr w:type="spellStart"/>
      <w:r w:rsidRPr="00B632D4">
        <w:rPr>
          <w:rFonts w:ascii="Arial" w:hAnsi="Arial" w:cs="Arial"/>
          <w:color w:val="222222"/>
          <w:lang w:val="en-GB"/>
        </w:rPr>
        <w:t>Ciozzi</w:t>
      </w:r>
      <w:proofErr w:type="spellEnd"/>
      <w:r w:rsidRPr="00B632D4">
        <w:rPr>
          <w:rFonts w:ascii="Arial" w:hAnsi="Arial" w:cs="Arial"/>
          <w:color w:val="222222"/>
          <w:lang w:val="en-GB"/>
        </w:rPr>
        <w:t xml:space="preserve"> et al. 2003).</w:t>
      </w:r>
    </w:p>
    <w:p w14:paraId="109C4427" w14:textId="3B2EB2DF" w:rsidR="008B50A8" w:rsidRPr="00B632D4" w:rsidRDefault="003A7D1C" w:rsidP="008B50A8">
      <w:pPr>
        <w:autoSpaceDE w:val="0"/>
        <w:autoSpaceDN w:val="0"/>
        <w:adjustRightInd w:val="0"/>
        <w:spacing w:after="0"/>
        <w:rPr>
          <w:rFonts w:ascii="Arial" w:hAnsi="Arial" w:cs="Arial"/>
          <w:color w:val="222222"/>
          <w:lang w:val="en-GB"/>
        </w:rPr>
      </w:pPr>
      <w:r w:rsidRPr="00B632D4">
        <w:rPr>
          <w:rFonts w:ascii="Arial" w:hAnsi="Arial" w:cs="Arial"/>
          <w:color w:val="222222"/>
          <w:lang w:val="en-GB"/>
        </w:rPr>
        <w:t xml:space="preserve">In particular, it is still complex to define and measure specific financial resources and how these are applied to successfully carry out eco-innovative investments, and authors such as Aragon-Correa and Leyva-de la </w:t>
      </w:r>
      <w:proofErr w:type="spellStart"/>
      <w:r w:rsidRPr="00B632D4">
        <w:rPr>
          <w:rFonts w:ascii="Arial" w:hAnsi="Arial" w:cs="Arial"/>
          <w:color w:val="222222"/>
          <w:lang w:val="en-GB"/>
        </w:rPr>
        <w:t>Hiz</w:t>
      </w:r>
      <w:proofErr w:type="spellEnd"/>
      <w:r w:rsidRPr="00B632D4">
        <w:rPr>
          <w:rFonts w:ascii="Arial" w:hAnsi="Arial" w:cs="Arial"/>
          <w:color w:val="222222"/>
          <w:lang w:val="en-GB"/>
        </w:rPr>
        <w:t xml:space="preserve"> (2015) affirm that resources for eco-innovation and those applied to conventional innovation differ in very few aspects, such as in the emphas</w:t>
      </w:r>
      <w:r w:rsidR="003434D4">
        <w:rPr>
          <w:rFonts w:ascii="Arial" w:hAnsi="Arial" w:cs="Arial"/>
          <w:color w:val="222222"/>
          <w:lang w:val="en-GB"/>
        </w:rPr>
        <w:t>is provided by companies to managing stakeholder relationships</w:t>
      </w:r>
      <w:r w:rsidRPr="00B632D4">
        <w:rPr>
          <w:rFonts w:ascii="Arial" w:hAnsi="Arial" w:cs="Arial"/>
          <w:color w:val="222222"/>
          <w:lang w:val="en-GB"/>
        </w:rPr>
        <w:t xml:space="preserve"> (Rueda-</w:t>
      </w:r>
      <w:proofErr w:type="spellStart"/>
      <w:r w:rsidRPr="00B632D4">
        <w:rPr>
          <w:rFonts w:ascii="Arial" w:hAnsi="Arial" w:cs="Arial"/>
          <w:color w:val="222222"/>
          <w:lang w:val="en-GB"/>
        </w:rPr>
        <w:t>Manzanares</w:t>
      </w:r>
      <w:proofErr w:type="spellEnd"/>
      <w:r w:rsidRPr="00B632D4">
        <w:rPr>
          <w:rFonts w:ascii="Arial" w:hAnsi="Arial" w:cs="Arial"/>
          <w:color w:val="222222"/>
          <w:lang w:val="en-GB"/>
        </w:rPr>
        <w:t xml:space="preserve"> et al., 2008), and that in any case</w:t>
      </w:r>
      <w:r w:rsidR="00563298">
        <w:rPr>
          <w:rFonts w:ascii="Arial" w:hAnsi="Arial" w:cs="Arial"/>
          <w:color w:val="222222"/>
          <w:lang w:val="en-GB"/>
        </w:rPr>
        <w:t>,</w:t>
      </w:r>
      <w:r w:rsidRPr="00B632D4">
        <w:rPr>
          <w:rFonts w:ascii="Arial" w:hAnsi="Arial" w:cs="Arial"/>
          <w:color w:val="222222"/>
          <w:lang w:val="en-GB"/>
        </w:rPr>
        <w:t xml:space="preserve"> those that can be considered specific to eco-innovation are also applica</w:t>
      </w:r>
      <w:r w:rsidR="003434D4">
        <w:rPr>
          <w:rFonts w:ascii="Arial" w:hAnsi="Arial" w:cs="Arial"/>
          <w:color w:val="222222"/>
          <w:lang w:val="en-GB"/>
        </w:rPr>
        <w:t xml:space="preserve">ble to the innovation process. </w:t>
      </w:r>
      <w:r w:rsidRPr="00B632D4">
        <w:rPr>
          <w:rFonts w:ascii="Arial" w:hAnsi="Arial" w:cs="Arial"/>
          <w:color w:val="222222"/>
          <w:lang w:val="en-GB"/>
        </w:rPr>
        <w:t xml:space="preserve">In fact, several authors show a substantial overlap in the two types of innovation (Aragón-Correa and Leyva-de la </w:t>
      </w:r>
      <w:proofErr w:type="spellStart"/>
      <w:r w:rsidRPr="00B632D4">
        <w:rPr>
          <w:rFonts w:ascii="Arial" w:hAnsi="Arial" w:cs="Arial"/>
          <w:color w:val="222222"/>
          <w:lang w:val="en-GB"/>
        </w:rPr>
        <w:t>Hiz</w:t>
      </w:r>
      <w:proofErr w:type="spellEnd"/>
      <w:r w:rsidRPr="00B632D4">
        <w:rPr>
          <w:rFonts w:ascii="Arial" w:hAnsi="Arial" w:cs="Arial"/>
          <w:color w:val="222222"/>
          <w:lang w:val="en-GB"/>
        </w:rPr>
        <w:t xml:space="preserve">, 2015; </w:t>
      </w:r>
      <w:proofErr w:type="spellStart"/>
      <w:r w:rsidRPr="00B632D4">
        <w:rPr>
          <w:rFonts w:ascii="Arial" w:hAnsi="Arial" w:cs="Arial"/>
          <w:color w:val="222222"/>
          <w:lang w:val="en-GB"/>
        </w:rPr>
        <w:t>Ramanathan</w:t>
      </w:r>
      <w:proofErr w:type="spellEnd"/>
      <w:r w:rsidRPr="00B632D4">
        <w:rPr>
          <w:rFonts w:ascii="Arial" w:hAnsi="Arial" w:cs="Arial"/>
          <w:color w:val="222222"/>
          <w:lang w:val="en-GB"/>
        </w:rPr>
        <w:t xml:space="preserve"> et al., 2016) and therefore, the det</w:t>
      </w:r>
      <w:r w:rsidR="003434D4">
        <w:rPr>
          <w:rFonts w:ascii="Arial" w:hAnsi="Arial" w:cs="Arial"/>
          <w:color w:val="222222"/>
          <w:lang w:val="en-GB"/>
        </w:rPr>
        <w:t>ailed classification of firm internal</w:t>
      </w:r>
      <w:r w:rsidRPr="00B632D4">
        <w:rPr>
          <w:rFonts w:ascii="Arial" w:hAnsi="Arial" w:cs="Arial"/>
          <w:color w:val="222222"/>
          <w:lang w:val="en-GB"/>
        </w:rPr>
        <w:t xml:space="preserve"> financial resources and </w:t>
      </w:r>
      <w:r w:rsidR="003434D4">
        <w:rPr>
          <w:rFonts w:ascii="Arial" w:hAnsi="Arial" w:cs="Arial"/>
          <w:color w:val="222222"/>
          <w:lang w:val="en-GB"/>
        </w:rPr>
        <w:t xml:space="preserve">capabilities for </w:t>
      </w:r>
      <w:r w:rsidRPr="00B632D4">
        <w:rPr>
          <w:rFonts w:ascii="Arial" w:hAnsi="Arial" w:cs="Arial"/>
          <w:color w:val="222222"/>
          <w:lang w:val="en-GB"/>
        </w:rPr>
        <w:t xml:space="preserve">investments in eco-innovation is an undoubtedly complex task and </w:t>
      </w:r>
      <w:r w:rsidR="000740DF">
        <w:rPr>
          <w:rFonts w:ascii="Arial" w:hAnsi="Arial" w:cs="Arial"/>
          <w:color w:val="222222"/>
          <w:lang w:val="en-GB"/>
        </w:rPr>
        <w:t>which</w:t>
      </w:r>
      <w:r w:rsidR="000740DF" w:rsidRPr="00B632D4">
        <w:rPr>
          <w:rFonts w:ascii="Arial" w:hAnsi="Arial" w:cs="Arial"/>
          <w:color w:val="222222"/>
          <w:lang w:val="en-GB"/>
        </w:rPr>
        <w:t xml:space="preserve"> </w:t>
      </w:r>
      <w:r w:rsidRPr="00B632D4">
        <w:rPr>
          <w:rFonts w:ascii="Arial" w:hAnsi="Arial" w:cs="Arial"/>
          <w:color w:val="222222"/>
          <w:lang w:val="en-GB"/>
        </w:rPr>
        <w:t xml:space="preserve">cannot do </w:t>
      </w:r>
      <w:r w:rsidR="00563298">
        <w:rPr>
          <w:rFonts w:ascii="Arial" w:hAnsi="Arial" w:cs="Arial"/>
          <w:color w:val="222222"/>
          <w:lang w:val="en-GB"/>
        </w:rPr>
        <w:t xml:space="preserve">without taking into account </w:t>
      </w:r>
      <w:r w:rsidRPr="00B632D4">
        <w:rPr>
          <w:rFonts w:ascii="Arial" w:hAnsi="Arial" w:cs="Arial"/>
          <w:color w:val="222222"/>
          <w:lang w:val="en-GB"/>
        </w:rPr>
        <w:t>corporate strategy and the com</w:t>
      </w:r>
      <w:r w:rsidR="00563298">
        <w:rPr>
          <w:rFonts w:ascii="Arial" w:hAnsi="Arial" w:cs="Arial"/>
          <w:color w:val="222222"/>
          <w:lang w:val="en-GB"/>
        </w:rPr>
        <w:t>pany's environmental commitment. However,</w:t>
      </w:r>
      <w:r w:rsidRPr="00B632D4">
        <w:rPr>
          <w:rFonts w:ascii="Arial" w:hAnsi="Arial" w:cs="Arial"/>
          <w:color w:val="222222"/>
          <w:lang w:val="en-GB"/>
        </w:rPr>
        <w:t xml:space="preserve"> the specific resources and capabilities applied to environmental activity</w:t>
      </w:r>
      <w:r w:rsidR="00563298">
        <w:rPr>
          <w:rFonts w:ascii="Arial" w:hAnsi="Arial" w:cs="Arial"/>
          <w:color w:val="222222"/>
          <w:lang w:val="en-GB"/>
        </w:rPr>
        <w:t xml:space="preserve"> are</w:t>
      </w:r>
      <w:r w:rsidR="00563298" w:rsidRPr="00B632D4">
        <w:rPr>
          <w:rFonts w:ascii="Arial" w:hAnsi="Arial" w:cs="Arial"/>
          <w:color w:val="222222"/>
          <w:lang w:val="en-GB"/>
        </w:rPr>
        <w:t xml:space="preserve"> </w:t>
      </w:r>
      <w:r w:rsidR="00563298">
        <w:rPr>
          <w:rFonts w:ascii="Arial" w:hAnsi="Arial" w:cs="Arial"/>
          <w:color w:val="222222"/>
          <w:lang w:val="en-GB"/>
        </w:rPr>
        <w:t>often</w:t>
      </w:r>
      <w:r w:rsidR="00563298" w:rsidRPr="00B632D4">
        <w:rPr>
          <w:rFonts w:ascii="Arial" w:hAnsi="Arial" w:cs="Arial"/>
          <w:color w:val="222222"/>
          <w:lang w:val="en-GB"/>
        </w:rPr>
        <w:t xml:space="preserve"> not internally differentiate</w:t>
      </w:r>
      <w:r w:rsidR="00563298">
        <w:rPr>
          <w:rFonts w:ascii="Arial" w:hAnsi="Arial" w:cs="Arial"/>
          <w:color w:val="222222"/>
          <w:lang w:val="en-GB"/>
        </w:rPr>
        <w:t>d</w:t>
      </w:r>
      <w:r w:rsidRPr="00B632D4">
        <w:rPr>
          <w:rFonts w:ascii="Arial" w:hAnsi="Arial" w:cs="Arial"/>
          <w:color w:val="222222"/>
          <w:lang w:val="en-GB"/>
        </w:rPr>
        <w:t xml:space="preserve"> (Lee and Min, 2015).</w:t>
      </w:r>
    </w:p>
    <w:p w14:paraId="55EF3A2C" w14:textId="26130FB9" w:rsidR="0078364D" w:rsidRPr="00B632D4" w:rsidRDefault="0078364D" w:rsidP="0078364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On this basis, our proposal focuses on differentiating resources and </w:t>
      </w:r>
      <w:r w:rsidR="003434D4" w:rsidRPr="00B632D4">
        <w:rPr>
          <w:rFonts w:ascii="Arial" w:hAnsi="Arial" w:cs="Arial"/>
          <w:color w:val="222222"/>
          <w:lang w:val="en-GB"/>
        </w:rPr>
        <w:t>capabilities</w:t>
      </w:r>
      <w:r w:rsidRPr="00B632D4">
        <w:rPr>
          <w:rFonts w:ascii="Arial" w:hAnsi="Arial" w:cs="Arial"/>
          <w:color w:val="222222"/>
          <w:lang w:val="en-GB"/>
        </w:rPr>
        <w:t xml:space="preserve"> that are specifically applied to eco-innovation and </w:t>
      </w:r>
      <w:r w:rsidR="003434D4" w:rsidRPr="00B632D4">
        <w:rPr>
          <w:rFonts w:ascii="Arial" w:hAnsi="Arial" w:cs="Arial"/>
          <w:color w:val="222222"/>
          <w:lang w:val="en-GB"/>
        </w:rPr>
        <w:t>analysing</w:t>
      </w:r>
      <w:r w:rsidRPr="00B632D4">
        <w:rPr>
          <w:rFonts w:ascii="Arial" w:hAnsi="Arial" w:cs="Arial"/>
          <w:color w:val="222222"/>
          <w:lang w:val="en-GB"/>
        </w:rPr>
        <w:t xml:space="preserve"> the relationship between these and the level of eco-innovation carried out by companies. To do this, we make a first theoretical approach of analysis and </w:t>
      </w:r>
      <w:r w:rsidR="003434D4" w:rsidRPr="00B632D4">
        <w:rPr>
          <w:rFonts w:ascii="Arial" w:hAnsi="Arial" w:cs="Arial"/>
          <w:color w:val="222222"/>
          <w:lang w:val="en-GB"/>
        </w:rPr>
        <w:t>classification</w:t>
      </w:r>
      <w:r w:rsidRPr="00B632D4">
        <w:rPr>
          <w:rFonts w:ascii="Arial" w:hAnsi="Arial" w:cs="Arial"/>
          <w:color w:val="222222"/>
          <w:lang w:val="en-GB"/>
        </w:rPr>
        <w:t xml:space="preserve"> applied to eco-innovative </w:t>
      </w:r>
      <w:r w:rsidR="003434D4">
        <w:rPr>
          <w:rFonts w:ascii="Arial" w:hAnsi="Arial" w:cs="Arial"/>
          <w:color w:val="222222"/>
          <w:lang w:val="en-GB"/>
        </w:rPr>
        <w:t>companies</w:t>
      </w:r>
      <w:r w:rsidRPr="00B632D4">
        <w:rPr>
          <w:rFonts w:ascii="Arial" w:hAnsi="Arial" w:cs="Arial"/>
          <w:color w:val="222222"/>
          <w:lang w:val="en-GB"/>
        </w:rPr>
        <w:t xml:space="preserve"> or </w:t>
      </w:r>
      <w:r w:rsidR="00D10F57">
        <w:rPr>
          <w:rFonts w:ascii="Arial" w:hAnsi="Arial" w:cs="Arial"/>
          <w:color w:val="222222"/>
          <w:lang w:val="en-GB"/>
        </w:rPr>
        <w:t xml:space="preserve">those </w:t>
      </w:r>
      <w:r w:rsidRPr="00B632D4">
        <w:rPr>
          <w:rFonts w:ascii="Arial" w:hAnsi="Arial" w:cs="Arial"/>
          <w:color w:val="222222"/>
          <w:lang w:val="en-GB"/>
        </w:rPr>
        <w:t>that have expressed interest in the ec</w:t>
      </w:r>
      <w:r w:rsidR="003434D4">
        <w:rPr>
          <w:rFonts w:ascii="Arial" w:hAnsi="Arial" w:cs="Arial"/>
          <w:color w:val="222222"/>
          <w:lang w:val="en-GB"/>
        </w:rPr>
        <w:t>o</w:t>
      </w:r>
      <w:r w:rsidRPr="00B632D4">
        <w:rPr>
          <w:rFonts w:ascii="Arial" w:hAnsi="Arial" w:cs="Arial"/>
          <w:color w:val="222222"/>
          <w:lang w:val="en-GB"/>
        </w:rPr>
        <w:t>-inn</w:t>
      </w:r>
      <w:r w:rsidR="003434D4">
        <w:rPr>
          <w:rFonts w:ascii="Arial" w:hAnsi="Arial" w:cs="Arial"/>
          <w:color w:val="222222"/>
          <w:lang w:val="en-GB"/>
        </w:rPr>
        <w:t>ovation of firm</w:t>
      </w:r>
      <w:r w:rsidRPr="00B632D4">
        <w:rPr>
          <w:rFonts w:ascii="Arial" w:hAnsi="Arial" w:cs="Arial"/>
          <w:color w:val="222222"/>
          <w:lang w:val="en-GB"/>
        </w:rPr>
        <w:t xml:space="preserve"> resources and capabilities (inputs) with their level of eco-innovation.</w:t>
      </w:r>
    </w:p>
    <w:p w14:paraId="5597980E" w14:textId="1C561363" w:rsidR="00596835" w:rsidRPr="00B632D4" w:rsidRDefault="0078364D" w:rsidP="008B79C4">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Therefore, our main research question has the double aspect of, in the first place, differentiating </w:t>
      </w:r>
      <w:r w:rsidR="003434D4" w:rsidRPr="00B632D4">
        <w:rPr>
          <w:rFonts w:ascii="Arial" w:hAnsi="Arial" w:cs="Arial"/>
          <w:color w:val="222222"/>
          <w:lang w:val="en-GB"/>
        </w:rPr>
        <w:t xml:space="preserve">financial </w:t>
      </w:r>
      <w:r w:rsidRPr="00B632D4">
        <w:rPr>
          <w:rFonts w:ascii="Arial" w:hAnsi="Arial" w:cs="Arial"/>
          <w:color w:val="222222"/>
          <w:lang w:val="en-GB"/>
        </w:rPr>
        <w:t xml:space="preserve">resources from capabilities that the </w:t>
      </w:r>
      <w:r w:rsidR="003434D4">
        <w:rPr>
          <w:rFonts w:ascii="Arial" w:hAnsi="Arial" w:cs="Arial"/>
          <w:color w:val="222222"/>
          <w:lang w:val="en-GB"/>
        </w:rPr>
        <w:t>companies</w:t>
      </w:r>
      <w:r w:rsidRPr="00B632D4">
        <w:rPr>
          <w:rFonts w:ascii="Arial" w:hAnsi="Arial" w:cs="Arial"/>
          <w:color w:val="222222"/>
          <w:lang w:val="en-GB"/>
        </w:rPr>
        <w:t xml:space="preserve"> have available, to subsequently measure </w:t>
      </w:r>
      <w:r w:rsidR="00D10F57">
        <w:rPr>
          <w:rFonts w:ascii="Arial" w:hAnsi="Arial" w:cs="Arial"/>
          <w:color w:val="222222"/>
          <w:lang w:val="en-GB"/>
        </w:rPr>
        <w:t>the</w:t>
      </w:r>
      <w:r w:rsidRPr="00B632D4">
        <w:rPr>
          <w:rFonts w:ascii="Arial" w:hAnsi="Arial" w:cs="Arial"/>
          <w:color w:val="222222"/>
          <w:lang w:val="en-GB"/>
        </w:rPr>
        <w:t xml:space="preserve"> extent </w:t>
      </w:r>
      <w:r w:rsidR="00D10F57">
        <w:rPr>
          <w:rFonts w:ascii="Arial" w:hAnsi="Arial" w:cs="Arial"/>
          <w:color w:val="222222"/>
          <w:lang w:val="en-GB"/>
        </w:rPr>
        <w:t xml:space="preserve">to which </w:t>
      </w:r>
      <w:r w:rsidRPr="00B632D4">
        <w:rPr>
          <w:rFonts w:ascii="Arial" w:hAnsi="Arial" w:cs="Arial"/>
          <w:color w:val="222222"/>
          <w:lang w:val="en-GB"/>
        </w:rPr>
        <w:t>these fina</w:t>
      </w:r>
      <w:r w:rsidR="003434D4">
        <w:rPr>
          <w:rFonts w:ascii="Arial" w:hAnsi="Arial" w:cs="Arial"/>
          <w:color w:val="222222"/>
          <w:lang w:val="en-GB"/>
        </w:rPr>
        <w:t>ncial resources result</w:t>
      </w:r>
      <w:r w:rsidRPr="00B632D4">
        <w:rPr>
          <w:rFonts w:ascii="Arial" w:hAnsi="Arial" w:cs="Arial"/>
          <w:color w:val="222222"/>
          <w:lang w:val="en-GB"/>
        </w:rPr>
        <w:t xml:space="preserve"> in eco-innovation. </w:t>
      </w:r>
    </w:p>
    <w:p w14:paraId="33B12468" w14:textId="7EECF6CC" w:rsidR="008B79C4" w:rsidRPr="00B632D4" w:rsidRDefault="003434D4" w:rsidP="008B79C4">
      <w:pPr>
        <w:autoSpaceDE w:val="0"/>
        <w:autoSpaceDN w:val="0"/>
        <w:adjustRightInd w:val="0"/>
        <w:spacing w:after="0"/>
        <w:jc w:val="both"/>
        <w:rPr>
          <w:rFonts w:ascii="Arial" w:hAnsi="Arial" w:cs="Arial"/>
          <w:color w:val="222222"/>
          <w:lang w:val="en-GB"/>
        </w:rPr>
      </w:pPr>
      <w:r>
        <w:rPr>
          <w:rFonts w:ascii="Arial" w:hAnsi="Arial" w:cs="Arial"/>
          <w:color w:val="222222"/>
          <w:lang w:val="en-GB"/>
        </w:rPr>
        <w:t>Based on the</w:t>
      </w:r>
      <w:r w:rsidR="00F5038B" w:rsidRPr="00B632D4">
        <w:rPr>
          <w:rFonts w:ascii="Arial" w:hAnsi="Arial" w:cs="Arial"/>
          <w:color w:val="222222"/>
          <w:lang w:val="en-GB"/>
        </w:rPr>
        <w:t xml:space="preserve"> literature review</w:t>
      </w:r>
      <w:r>
        <w:rPr>
          <w:rFonts w:ascii="Arial" w:hAnsi="Arial" w:cs="Arial"/>
          <w:color w:val="222222"/>
          <w:lang w:val="en-GB"/>
        </w:rPr>
        <w:t xml:space="preserve"> </w:t>
      </w:r>
      <w:r w:rsidR="00A01ADF">
        <w:rPr>
          <w:rFonts w:ascii="Arial" w:hAnsi="Arial" w:cs="Arial"/>
          <w:color w:val="222222"/>
          <w:lang w:val="en-GB"/>
        </w:rPr>
        <w:t>summaris</w:t>
      </w:r>
      <w:r w:rsidRPr="00B632D4">
        <w:rPr>
          <w:rFonts w:ascii="Arial" w:hAnsi="Arial" w:cs="Arial"/>
          <w:color w:val="222222"/>
          <w:lang w:val="en-GB"/>
        </w:rPr>
        <w:t>ed</w:t>
      </w:r>
      <w:r w:rsidR="00F5038B" w:rsidRPr="00B632D4">
        <w:rPr>
          <w:rFonts w:ascii="Arial" w:hAnsi="Arial" w:cs="Arial"/>
          <w:color w:val="222222"/>
          <w:lang w:val="en-GB"/>
        </w:rPr>
        <w:t xml:space="preserve"> in the following sections to make a theoretical approach to </w:t>
      </w:r>
      <w:r>
        <w:rPr>
          <w:rFonts w:ascii="Arial" w:hAnsi="Arial" w:cs="Arial"/>
          <w:color w:val="222222"/>
          <w:lang w:val="en-GB"/>
        </w:rPr>
        <w:t>firm</w:t>
      </w:r>
      <w:r w:rsidR="00F5038B" w:rsidRPr="00B632D4">
        <w:rPr>
          <w:rFonts w:ascii="Arial" w:hAnsi="Arial" w:cs="Arial"/>
          <w:color w:val="222222"/>
          <w:lang w:val="en-GB"/>
        </w:rPr>
        <w:t xml:space="preserve"> </w:t>
      </w:r>
      <w:r w:rsidRPr="00B632D4">
        <w:rPr>
          <w:rFonts w:ascii="Arial" w:hAnsi="Arial" w:cs="Arial"/>
          <w:color w:val="222222"/>
          <w:lang w:val="en-GB"/>
        </w:rPr>
        <w:t xml:space="preserve">internal </w:t>
      </w:r>
      <w:r w:rsidR="00F5038B" w:rsidRPr="00B632D4">
        <w:rPr>
          <w:rFonts w:ascii="Arial" w:hAnsi="Arial" w:cs="Arial"/>
          <w:color w:val="222222"/>
          <w:lang w:val="en-GB"/>
        </w:rPr>
        <w:t xml:space="preserve">financial resources and </w:t>
      </w:r>
      <w:r>
        <w:rPr>
          <w:rFonts w:ascii="Arial" w:hAnsi="Arial" w:cs="Arial"/>
          <w:color w:val="222222"/>
          <w:lang w:val="en-GB"/>
        </w:rPr>
        <w:t>capabilities</w:t>
      </w:r>
      <w:r w:rsidR="00F5038B" w:rsidRPr="00B632D4">
        <w:rPr>
          <w:rFonts w:ascii="Arial" w:hAnsi="Arial" w:cs="Arial"/>
          <w:color w:val="222222"/>
          <w:lang w:val="en-GB"/>
        </w:rPr>
        <w:t xml:space="preserve">, we make progress in the knowledge of the endogenous factors of eco-innovation in the framework of the RBV. </w:t>
      </w:r>
    </w:p>
    <w:p w14:paraId="2DCE8306" w14:textId="77777777" w:rsidR="0078364D" w:rsidRPr="00B632D4" w:rsidRDefault="0078364D" w:rsidP="0078364D">
      <w:pPr>
        <w:autoSpaceDE w:val="0"/>
        <w:autoSpaceDN w:val="0"/>
        <w:adjustRightInd w:val="0"/>
        <w:spacing w:after="0"/>
        <w:jc w:val="both"/>
        <w:rPr>
          <w:rFonts w:ascii="Arial" w:hAnsi="Arial" w:cs="Arial"/>
          <w:color w:val="222222"/>
          <w:lang w:val="en-GB"/>
        </w:rPr>
      </w:pPr>
    </w:p>
    <w:p w14:paraId="66853D77" w14:textId="77777777" w:rsidR="0078364D" w:rsidRPr="00B632D4" w:rsidRDefault="0078364D" w:rsidP="0078364D">
      <w:pPr>
        <w:autoSpaceDE w:val="0"/>
        <w:autoSpaceDN w:val="0"/>
        <w:adjustRightInd w:val="0"/>
        <w:spacing w:after="0"/>
        <w:ind w:firstLine="709"/>
        <w:jc w:val="both"/>
        <w:rPr>
          <w:rFonts w:ascii="Arial" w:hAnsi="Arial" w:cs="Arial"/>
          <w:b/>
          <w:i/>
          <w:color w:val="222222"/>
          <w:lang w:val="en-GB"/>
        </w:rPr>
      </w:pPr>
      <w:r w:rsidRPr="00B632D4">
        <w:rPr>
          <w:rFonts w:ascii="Arial" w:hAnsi="Arial" w:cs="Arial"/>
          <w:b/>
          <w:i/>
          <w:color w:val="222222"/>
          <w:lang w:val="en-GB"/>
        </w:rPr>
        <w:t>2.1 Specific financial resources and capabilities</w:t>
      </w:r>
    </w:p>
    <w:p w14:paraId="2093F897" w14:textId="6780CA1A" w:rsidR="0078364D" w:rsidRPr="00B632D4" w:rsidRDefault="00C84F78" w:rsidP="0078364D">
      <w:pPr>
        <w:autoSpaceDE w:val="0"/>
        <w:autoSpaceDN w:val="0"/>
        <w:adjustRightInd w:val="0"/>
        <w:spacing w:after="0"/>
        <w:jc w:val="both"/>
        <w:rPr>
          <w:rFonts w:ascii="Arial" w:hAnsi="Arial" w:cs="Arial"/>
          <w:color w:val="000000"/>
          <w:lang w:val="en-GB"/>
        </w:rPr>
      </w:pPr>
      <w:r w:rsidRPr="00B632D4">
        <w:rPr>
          <w:rFonts w:ascii="Arial" w:hAnsi="Arial" w:cs="Arial"/>
          <w:color w:val="000000"/>
          <w:lang w:val="en-GB"/>
        </w:rPr>
        <w:t>The availability of financial resources maintains a close relationship with R&amp;D so that the possible restrictions to which resources might be exposed would especially affect these types of investments (Brown et al. 2009). It also seems accepted that certain resources, such as investment in R&amp;D in the environmental field (</w:t>
      </w:r>
      <w:proofErr w:type="spellStart"/>
      <w:r w:rsidRPr="00B632D4">
        <w:rPr>
          <w:rFonts w:ascii="Arial" w:hAnsi="Arial" w:cs="Arial"/>
          <w:color w:val="000000"/>
          <w:lang w:val="en-GB"/>
        </w:rPr>
        <w:t>Parthasarthy</w:t>
      </w:r>
      <w:proofErr w:type="spellEnd"/>
      <w:r w:rsidRPr="00B632D4">
        <w:rPr>
          <w:rFonts w:ascii="Arial" w:hAnsi="Arial" w:cs="Arial"/>
          <w:color w:val="000000"/>
          <w:lang w:val="en-GB"/>
        </w:rPr>
        <w:t xml:space="preserve"> and Hammond, 2002), provide a com</w:t>
      </w:r>
      <w:r w:rsidR="00744F6D">
        <w:rPr>
          <w:rFonts w:ascii="Arial" w:hAnsi="Arial" w:cs="Arial"/>
          <w:color w:val="000000"/>
          <w:lang w:val="en-GB"/>
        </w:rPr>
        <w:t>petitive advantage to companies</w:t>
      </w:r>
      <w:r w:rsidRPr="00B632D4">
        <w:rPr>
          <w:rFonts w:ascii="Arial" w:hAnsi="Arial" w:cs="Arial"/>
          <w:color w:val="000000"/>
          <w:lang w:val="en-GB"/>
        </w:rPr>
        <w:t xml:space="preserve"> for eco-innovation (Lee and Min, 2015) and that their analysis can help an industry to develop unique resources and capab</w:t>
      </w:r>
      <w:r w:rsidR="00D10F57">
        <w:rPr>
          <w:rFonts w:ascii="Arial" w:hAnsi="Arial" w:cs="Arial"/>
          <w:color w:val="000000"/>
          <w:lang w:val="en-GB"/>
        </w:rPr>
        <w:t xml:space="preserve">ilities that may increase its </w:t>
      </w:r>
      <w:r w:rsidRPr="00B632D4">
        <w:rPr>
          <w:rFonts w:ascii="Arial" w:hAnsi="Arial" w:cs="Arial"/>
          <w:color w:val="000000"/>
          <w:lang w:val="en-GB"/>
        </w:rPr>
        <w:t>eco-innovative activity, also increasing financial results and environmental performance (</w:t>
      </w:r>
      <w:proofErr w:type="spellStart"/>
      <w:r w:rsidRPr="00B632D4">
        <w:rPr>
          <w:rFonts w:ascii="Arial" w:hAnsi="Arial" w:cs="Arial"/>
          <w:color w:val="000000"/>
          <w:lang w:val="en-GB"/>
        </w:rPr>
        <w:t>Ketata</w:t>
      </w:r>
      <w:proofErr w:type="spellEnd"/>
      <w:r w:rsidRPr="00B632D4">
        <w:rPr>
          <w:rFonts w:ascii="Arial" w:hAnsi="Arial" w:cs="Arial"/>
          <w:color w:val="000000"/>
          <w:lang w:val="en-GB"/>
        </w:rPr>
        <w:t>, 2014).</w:t>
      </w:r>
    </w:p>
    <w:p w14:paraId="67B48415" w14:textId="77F07482" w:rsidR="00C340BC" w:rsidRPr="00B632D4" w:rsidRDefault="00C340BC" w:rsidP="00D3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000000"/>
          <w:lang w:val="en-GB"/>
        </w:rPr>
      </w:pPr>
      <w:r w:rsidRPr="00B632D4">
        <w:rPr>
          <w:rFonts w:ascii="Arial" w:hAnsi="Arial" w:cs="Arial"/>
          <w:color w:val="000000"/>
          <w:lang w:val="en-GB"/>
        </w:rPr>
        <w:t xml:space="preserve">As endogenous resources, the literature has </w:t>
      </w:r>
      <w:r w:rsidR="00744F6D" w:rsidRPr="00B632D4">
        <w:rPr>
          <w:rFonts w:ascii="Arial" w:hAnsi="Arial" w:cs="Arial"/>
          <w:color w:val="000000"/>
          <w:lang w:val="en-GB"/>
        </w:rPr>
        <w:t>analysed</w:t>
      </w:r>
      <w:r w:rsidRPr="00B632D4">
        <w:rPr>
          <w:rFonts w:ascii="Arial" w:hAnsi="Arial" w:cs="Arial"/>
          <w:color w:val="000000"/>
          <w:lang w:val="en-GB"/>
        </w:rPr>
        <w:t xml:space="preserve"> financial resources (</w:t>
      </w:r>
      <w:proofErr w:type="spellStart"/>
      <w:r w:rsidRPr="00B632D4">
        <w:rPr>
          <w:rFonts w:ascii="Arial" w:hAnsi="Arial" w:cs="Arial"/>
          <w:color w:val="000000"/>
          <w:lang w:val="en-GB"/>
        </w:rPr>
        <w:t>Halila</w:t>
      </w:r>
      <w:proofErr w:type="spellEnd"/>
      <w:r w:rsidRPr="00B632D4">
        <w:rPr>
          <w:rFonts w:ascii="Arial" w:hAnsi="Arial" w:cs="Arial"/>
          <w:color w:val="000000"/>
          <w:lang w:val="en-GB"/>
        </w:rPr>
        <w:t xml:space="preserve"> and </w:t>
      </w:r>
      <w:proofErr w:type="spellStart"/>
      <w:r w:rsidRPr="00B632D4">
        <w:rPr>
          <w:rFonts w:ascii="Arial" w:hAnsi="Arial" w:cs="Arial"/>
          <w:color w:val="000000"/>
          <w:lang w:val="en-GB"/>
        </w:rPr>
        <w:t>Rundquist</w:t>
      </w:r>
      <w:proofErr w:type="spellEnd"/>
      <w:r w:rsidRPr="00B632D4">
        <w:rPr>
          <w:rFonts w:ascii="Arial" w:hAnsi="Arial" w:cs="Arial"/>
          <w:color w:val="000000"/>
          <w:lang w:val="en-GB"/>
        </w:rPr>
        <w:t xml:space="preserve">, 2011; </w:t>
      </w:r>
      <w:proofErr w:type="spellStart"/>
      <w:r w:rsidRPr="00B632D4">
        <w:rPr>
          <w:rFonts w:ascii="Arial" w:hAnsi="Arial" w:cs="Arial"/>
          <w:color w:val="000000"/>
          <w:lang w:val="en-GB"/>
        </w:rPr>
        <w:t>Paraschiv</w:t>
      </w:r>
      <w:proofErr w:type="spellEnd"/>
      <w:r w:rsidRPr="00B632D4">
        <w:rPr>
          <w:rFonts w:ascii="Arial" w:hAnsi="Arial" w:cs="Arial"/>
          <w:color w:val="000000"/>
          <w:lang w:val="en-GB"/>
        </w:rPr>
        <w:t xml:space="preserve"> et al., 2012; Cruz-</w:t>
      </w:r>
      <w:proofErr w:type="spellStart"/>
      <w:r w:rsidRPr="00B632D4">
        <w:rPr>
          <w:rFonts w:ascii="Arial" w:hAnsi="Arial" w:cs="Arial"/>
          <w:color w:val="000000"/>
          <w:lang w:val="en-GB"/>
        </w:rPr>
        <w:t>Cázaresa</w:t>
      </w:r>
      <w:proofErr w:type="spellEnd"/>
      <w:r w:rsidRPr="00B632D4">
        <w:rPr>
          <w:rFonts w:ascii="Arial" w:hAnsi="Arial" w:cs="Arial"/>
          <w:color w:val="000000"/>
          <w:lang w:val="en-GB"/>
        </w:rPr>
        <w:t xml:space="preserve"> et al., 2013; </w:t>
      </w:r>
      <w:proofErr w:type="spellStart"/>
      <w:r w:rsidRPr="00B632D4">
        <w:rPr>
          <w:rFonts w:ascii="Arial" w:hAnsi="Arial" w:cs="Arial"/>
          <w:color w:val="000000"/>
          <w:lang w:val="en-GB"/>
        </w:rPr>
        <w:t>Triguero</w:t>
      </w:r>
      <w:proofErr w:type="spellEnd"/>
      <w:r w:rsidRPr="00B632D4">
        <w:rPr>
          <w:rFonts w:ascii="Arial" w:hAnsi="Arial" w:cs="Arial"/>
          <w:color w:val="000000"/>
          <w:lang w:val="en-GB"/>
        </w:rPr>
        <w:t xml:space="preserve"> et al 2014; Lee and Min, 2015 </w:t>
      </w:r>
      <w:proofErr w:type="spellStart"/>
      <w:r w:rsidRPr="00B632D4">
        <w:rPr>
          <w:rFonts w:ascii="Arial" w:hAnsi="Arial" w:cs="Arial"/>
          <w:color w:val="000000"/>
          <w:lang w:val="en-GB"/>
        </w:rPr>
        <w:t>Paraschiv</w:t>
      </w:r>
      <w:proofErr w:type="spellEnd"/>
      <w:r w:rsidRPr="00B632D4">
        <w:rPr>
          <w:rFonts w:ascii="Arial" w:hAnsi="Arial" w:cs="Arial"/>
          <w:color w:val="000000"/>
          <w:lang w:val="en-GB"/>
        </w:rPr>
        <w:t xml:space="preserve"> et al., 2012), access to capital, either thr</w:t>
      </w:r>
      <w:r w:rsidR="00D10F57">
        <w:rPr>
          <w:rFonts w:ascii="Arial" w:hAnsi="Arial" w:cs="Arial"/>
          <w:color w:val="000000"/>
          <w:lang w:val="en-GB"/>
        </w:rPr>
        <w:t>ough credit institutions, venture</w:t>
      </w:r>
      <w:r w:rsidRPr="00B632D4">
        <w:rPr>
          <w:rFonts w:ascii="Arial" w:hAnsi="Arial" w:cs="Arial"/>
          <w:color w:val="000000"/>
          <w:lang w:val="en-GB"/>
        </w:rPr>
        <w:t xml:space="preserve"> capital, capital increase</w:t>
      </w:r>
      <w:r w:rsidR="00D10F57">
        <w:rPr>
          <w:rFonts w:ascii="Arial" w:hAnsi="Arial" w:cs="Arial"/>
          <w:color w:val="000000"/>
          <w:lang w:val="en-GB"/>
        </w:rPr>
        <w:t>, or</w:t>
      </w:r>
      <w:r w:rsidRPr="00B632D4">
        <w:rPr>
          <w:rFonts w:ascii="Arial" w:hAnsi="Arial" w:cs="Arial"/>
          <w:color w:val="000000"/>
          <w:lang w:val="en-GB"/>
        </w:rPr>
        <w:t xml:space="preserve"> individual funds, the availability of public funds for the </w:t>
      </w:r>
      <w:r w:rsidR="00D10F57">
        <w:rPr>
          <w:rFonts w:ascii="Arial" w:hAnsi="Arial" w:cs="Arial"/>
          <w:color w:val="000000"/>
          <w:lang w:val="en-GB"/>
        </w:rPr>
        <w:t>company’s</w:t>
      </w:r>
      <w:r w:rsidR="00D10F57" w:rsidRPr="00B632D4">
        <w:rPr>
          <w:rFonts w:ascii="Arial" w:hAnsi="Arial" w:cs="Arial"/>
          <w:color w:val="000000"/>
          <w:lang w:val="en-GB"/>
        </w:rPr>
        <w:t xml:space="preserve"> </w:t>
      </w:r>
      <w:r w:rsidRPr="00B632D4">
        <w:rPr>
          <w:rFonts w:ascii="Arial" w:hAnsi="Arial" w:cs="Arial"/>
          <w:color w:val="000000"/>
          <w:lang w:val="en-GB"/>
        </w:rPr>
        <w:t>e</w:t>
      </w:r>
      <w:r w:rsidR="00D10F57">
        <w:rPr>
          <w:rFonts w:ascii="Arial" w:hAnsi="Arial" w:cs="Arial"/>
          <w:color w:val="000000"/>
          <w:lang w:val="en-GB"/>
        </w:rPr>
        <w:t xml:space="preserve">nvironmental improvement </w:t>
      </w:r>
      <w:r w:rsidRPr="00B632D4">
        <w:rPr>
          <w:rFonts w:ascii="Arial" w:hAnsi="Arial" w:cs="Arial"/>
          <w:color w:val="000000"/>
          <w:lang w:val="en-GB"/>
        </w:rPr>
        <w:t>(Jo</w:t>
      </w:r>
      <w:r w:rsidR="00D10F57">
        <w:rPr>
          <w:rFonts w:ascii="Arial" w:hAnsi="Arial" w:cs="Arial"/>
          <w:color w:val="000000"/>
          <w:lang w:val="en-GB"/>
        </w:rPr>
        <w:t xml:space="preserve">hnson and </w:t>
      </w:r>
      <w:proofErr w:type="spellStart"/>
      <w:r w:rsidR="00D10F57">
        <w:rPr>
          <w:rFonts w:ascii="Arial" w:hAnsi="Arial" w:cs="Arial"/>
          <w:color w:val="000000"/>
          <w:lang w:val="en-GB"/>
        </w:rPr>
        <w:t>Lybecker</w:t>
      </w:r>
      <w:proofErr w:type="spellEnd"/>
      <w:r w:rsidR="00D10F57">
        <w:rPr>
          <w:rFonts w:ascii="Arial" w:hAnsi="Arial" w:cs="Arial"/>
          <w:color w:val="000000"/>
          <w:lang w:val="en-GB"/>
        </w:rPr>
        <w:t xml:space="preserve">, 2012) or </w:t>
      </w:r>
      <w:r w:rsidRPr="00B632D4">
        <w:rPr>
          <w:rFonts w:ascii="Arial" w:hAnsi="Arial" w:cs="Arial"/>
          <w:color w:val="000000"/>
          <w:lang w:val="en-GB"/>
        </w:rPr>
        <w:t>company size (</w:t>
      </w:r>
      <w:proofErr w:type="spellStart"/>
      <w:r w:rsidRPr="00B632D4">
        <w:rPr>
          <w:rFonts w:ascii="Arial" w:hAnsi="Arial" w:cs="Arial"/>
          <w:color w:val="000000"/>
          <w:lang w:val="en-GB"/>
        </w:rPr>
        <w:t>Segarra</w:t>
      </w:r>
      <w:r w:rsidR="00744F6D">
        <w:rPr>
          <w:rFonts w:ascii="Arial" w:hAnsi="Arial" w:cs="Arial"/>
          <w:color w:val="000000"/>
          <w:lang w:val="en-GB"/>
        </w:rPr>
        <w:t>-Oña</w:t>
      </w:r>
      <w:proofErr w:type="spellEnd"/>
      <w:r w:rsidR="00744F6D">
        <w:rPr>
          <w:rFonts w:ascii="Arial" w:hAnsi="Arial" w:cs="Arial"/>
          <w:color w:val="000000"/>
          <w:lang w:val="en-GB"/>
        </w:rPr>
        <w:t xml:space="preserve"> et al., 2011) as a company</w:t>
      </w:r>
      <w:r w:rsidRPr="00B632D4">
        <w:rPr>
          <w:rFonts w:ascii="Arial" w:hAnsi="Arial" w:cs="Arial"/>
          <w:color w:val="000000"/>
          <w:lang w:val="en-GB"/>
        </w:rPr>
        <w:t xml:space="preserve"> characteristic that is relevant </w:t>
      </w:r>
      <w:r w:rsidRPr="00B632D4">
        <w:rPr>
          <w:rFonts w:ascii="Arial" w:hAnsi="Arial" w:cs="Arial"/>
          <w:color w:val="000000"/>
          <w:lang w:val="en-GB"/>
        </w:rPr>
        <w:lastRenderedPageBreak/>
        <w:t>for innovation from the hypothesis of Schumpeter (1942)</w:t>
      </w:r>
      <w:r w:rsidR="00744F6D">
        <w:rPr>
          <w:rFonts w:ascii="Arial" w:hAnsi="Arial" w:cs="Arial"/>
          <w:color w:val="000000"/>
          <w:lang w:val="en-GB"/>
        </w:rPr>
        <w:t>,</w:t>
      </w:r>
      <w:r w:rsidRPr="00B632D4">
        <w:rPr>
          <w:rFonts w:ascii="Arial" w:hAnsi="Arial" w:cs="Arial"/>
          <w:color w:val="000000"/>
          <w:lang w:val="en-GB"/>
        </w:rPr>
        <w:t xml:space="preserve"> according to which market concentration and company size positive</w:t>
      </w:r>
      <w:r w:rsidR="00D10F57">
        <w:rPr>
          <w:rFonts w:ascii="Arial" w:hAnsi="Arial" w:cs="Arial"/>
          <w:color w:val="000000"/>
          <w:lang w:val="en-GB"/>
        </w:rPr>
        <w:t xml:space="preserve">ly affect </w:t>
      </w:r>
      <w:r w:rsidRPr="00B632D4">
        <w:rPr>
          <w:rFonts w:ascii="Arial" w:hAnsi="Arial" w:cs="Arial"/>
          <w:color w:val="000000"/>
          <w:lang w:val="en-GB"/>
        </w:rPr>
        <w:t>innovation (</w:t>
      </w:r>
      <w:proofErr w:type="spellStart"/>
      <w:r w:rsidRPr="00B632D4">
        <w:rPr>
          <w:rFonts w:ascii="Arial" w:hAnsi="Arial" w:cs="Arial"/>
          <w:color w:val="000000"/>
          <w:lang w:val="en-GB"/>
        </w:rPr>
        <w:t>Leitner</w:t>
      </w:r>
      <w:proofErr w:type="spellEnd"/>
      <w:r w:rsidRPr="00B632D4">
        <w:rPr>
          <w:rFonts w:ascii="Arial" w:hAnsi="Arial" w:cs="Arial"/>
          <w:color w:val="000000"/>
          <w:lang w:val="en-GB"/>
        </w:rPr>
        <w:t xml:space="preserve"> et al., 2010).</w:t>
      </w:r>
    </w:p>
    <w:p w14:paraId="133C018F" w14:textId="030E50F1" w:rsidR="00C84F78" w:rsidRPr="00B632D4" w:rsidRDefault="00C84F78" w:rsidP="00C8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000000"/>
          <w:lang w:val="en-GB"/>
        </w:rPr>
      </w:pPr>
      <w:r w:rsidRPr="00B632D4">
        <w:rPr>
          <w:rFonts w:ascii="Arial" w:hAnsi="Arial" w:cs="Arial"/>
          <w:color w:val="000000"/>
          <w:lang w:val="en-GB"/>
        </w:rPr>
        <w:t>The influence of financial structure and its relationship with R&amp;D activities is address</w:t>
      </w:r>
      <w:r w:rsidR="00D10F57">
        <w:rPr>
          <w:rFonts w:ascii="Arial" w:hAnsi="Arial" w:cs="Arial"/>
          <w:color w:val="000000"/>
          <w:lang w:val="en-GB"/>
        </w:rPr>
        <w:t xml:space="preserve">ed in </w:t>
      </w:r>
      <w:proofErr w:type="spellStart"/>
      <w:r w:rsidR="00D10F57">
        <w:rPr>
          <w:rFonts w:ascii="Arial" w:hAnsi="Arial" w:cs="Arial"/>
          <w:color w:val="000000"/>
          <w:lang w:val="en-GB"/>
        </w:rPr>
        <w:t>Aghion</w:t>
      </w:r>
      <w:proofErr w:type="spellEnd"/>
      <w:r w:rsidR="00D10F57">
        <w:rPr>
          <w:rFonts w:ascii="Arial" w:hAnsi="Arial" w:cs="Arial"/>
          <w:color w:val="000000"/>
          <w:lang w:val="en-GB"/>
        </w:rPr>
        <w:t xml:space="preserve"> et al. (2004) in</w:t>
      </w:r>
      <w:r w:rsidRPr="00B632D4">
        <w:rPr>
          <w:rFonts w:ascii="Arial" w:hAnsi="Arial" w:cs="Arial"/>
          <w:color w:val="000000"/>
          <w:lang w:val="en-GB"/>
        </w:rPr>
        <w:t xml:space="preserve"> industrial companies in the UK</w:t>
      </w:r>
      <w:r w:rsidR="00D10F57">
        <w:rPr>
          <w:rFonts w:ascii="Arial" w:hAnsi="Arial" w:cs="Arial"/>
          <w:color w:val="000000"/>
          <w:lang w:val="en-GB"/>
        </w:rPr>
        <w:t>,</w:t>
      </w:r>
      <w:r w:rsidRPr="00B632D4">
        <w:rPr>
          <w:rFonts w:ascii="Arial" w:hAnsi="Arial" w:cs="Arial"/>
          <w:color w:val="000000"/>
          <w:lang w:val="en-GB"/>
        </w:rPr>
        <w:t xml:space="preserve"> and a positive relationship is shown between the use of external financing (debt) and investment in R&amp;D</w:t>
      </w:r>
      <w:r w:rsidR="00D10F57">
        <w:rPr>
          <w:rFonts w:ascii="Arial" w:hAnsi="Arial" w:cs="Arial"/>
          <w:color w:val="000000"/>
          <w:lang w:val="en-GB"/>
        </w:rPr>
        <w:t xml:space="preserve">. However, the </w:t>
      </w:r>
      <w:r w:rsidRPr="00B632D4">
        <w:rPr>
          <w:rFonts w:ascii="Arial" w:hAnsi="Arial" w:cs="Arial"/>
          <w:color w:val="000000"/>
          <w:lang w:val="en-GB"/>
        </w:rPr>
        <w:t xml:space="preserve">intensity of the innovative effort influences the types </w:t>
      </w:r>
      <w:r w:rsidR="00744F6D">
        <w:rPr>
          <w:rFonts w:ascii="Arial" w:hAnsi="Arial" w:cs="Arial"/>
          <w:color w:val="000000"/>
          <w:lang w:val="en-GB"/>
        </w:rPr>
        <w:t>of resources, so that companies</w:t>
      </w:r>
      <w:r w:rsidRPr="00B632D4">
        <w:rPr>
          <w:rFonts w:ascii="Arial" w:hAnsi="Arial" w:cs="Arial"/>
          <w:color w:val="000000"/>
          <w:lang w:val="en-GB"/>
        </w:rPr>
        <w:t xml:space="preserve"> that are more intensive in R&amp;D tend to use issuing shares as a mechanism to obtain financial resources.</w:t>
      </w:r>
    </w:p>
    <w:p w14:paraId="00147BF5" w14:textId="77777777" w:rsidR="00C84F78" w:rsidRPr="00B632D4" w:rsidRDefault="00C84F78" w:rsidP="00C8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000000"/>
          <w:lang w:val="en-GB"/>
        </w:rPr>
      </w:pPr>
      <w:r w:rsidRPr="00B632D4">
        <w:rPr>
          <w:rFonts w:ascii="Arial" w:hAnsi="Arial" w:cs="Arial"/>
          <w:color w:val="000000"/>
          <w:lang w:val="en-GB"/>
        </w:rPr>
        <w:t xml:space="preserve">Moreover, </w:t>
      </w:r>
      <w:r w:rsidR="0063458A">
        <w:rPr>
          <w:rFonts w:ascii="Arial" w:hAnsi="Arial" w:cs="Arial"/>
          <w:color w:val="000000"/>
          <w:lang w:val="en-GB"/>
        </w:rPr>
        <w:t>in García et al. (2013), a</w:t>
      </w:r>
      <w:r w:rsidRPr="00B632D4">
        <w:rPr>
          <w:rFonts w:ascii="Arial" w:hAnsi="Arial" w:cs="Arial"/>
          <w:color w:val="000000"/>
          <w:lang w:val="en-GB"/>
        </w:rPr>
        <w:t xml:space="preserve"> positive and significant relationship is shown between the use of external financing, mainly banking, and innovative activity, in comparison with capital increases or other internally generated funds.</w:t>
      </w:r>
    </w:p>
    <w:p w14:paraId="2CE4118A" w14:textId="77777777" w:rsidR="00C84F78" w:rsidRPr="00B632D4" w:rsidRDefault="00C84F78" w:rsidP="00C8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000000"/>
          <w:lang w:val="en-GB"/>
        </w:rPr>
      </w:pPr>
      <w:proofErr w:type="spellStart"/>
      <w:r w:rsidRPr="00B632D4">
        <w:rPr>
          <w:rFonts w:ascii="Arial" w:hAnsi="Arial" w:cs="Arial"/>
          <w:color w:val="000000"/>
          <w:lang w:val="en-GB"/>
        </w:rPr>
        <w:t>Bartoloni</w:t>
      </w:r>
      <w:proofErr w:type="spellEnd"/>
      <w:r w:rsidRPr="00B632D4">
        <w:rPr>
          <w:rFonts w:ascii="Arial" w:hAnsi="Arial" w:cs="Arial"/>
          <w:color w:val="000000"/>
          <w:lang w:val="en-GB"/>
        </w:rPr>
        <w:t xml:space="preserve"> (2013) </w:t>
      </w:r>
      <w:r w:rsidR="003528C1" w:rsidRPr="00B632D4">
        <w:rPr>
          <w:rFonts w:ascii="Arial" w:hAnsi="Arial" w:cs="Arial"/>
          <w:color w:val="000000"/>
          <w:lang w:val="en-GB"/>
        </w:rPr>
        <w:t>analyses</w:t>
      </w:r>
      <w:r w:rsidRPr="00B632D4">
        <w:rPr>
          <w:rFonts w:ascii="Arial" w:hAnsi="Arial" w:cs="Arial"/>
          <w:color w:val="000000"/>
          <w:lang w:val="en-GB"/>
        </w:rPr>
        <w:t xml:space="preserve"> the capital</w:t>
      </w:r>
      <w:r w:rsidR="003528C1">
        <w:rPr>
          <w:rFonts w:ascii="Arial" w:hAnsi="Arial" w:cs="Arial"/>
          <w:color w:val="000000"/>
          <w:lang w:val="en-GB"/>
        </w:rPr>
        <w:t xml:space="preserve"> structure of Italian companies</w:t>
      </w:r>
      <w:r w:rsidRPr="00B632D4">
        <w:rPr>
          <w:rFonts w:ascii="Arial" w:hAnsi="Arial" w:cs="Arial"/>
          <w:color w:val="000000"/>
          <w:lang w:val="en-GB"/>
        </w:rPr>
        <w:t xml:space="preserve"> and indicates that, although companies that present a higher profitability tend to introduce increased internal funding, the greater the innovative effort of the company, the greater the need for external financing, specifically, the use of debt.</w:t>
      </w:r>
    </w:p>
    <w:p w14:paraId="4481A311" w14:textId="77777777" w:rsidR="00C84F78" w:rsidRPr="00B632D4" w:rsidRDefault="00C84F78" w:rsidP="00C8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000000"/>
          <w:lang w:val="en-GB"/>
        </w:rPr>
      </w:pPr>
      <w:r w:rsidRPr="00B632D4">
        <w:rPr>
          <w:rFonts w:ascii="Arial" w:hAnsi="Arial" w:cs="Arial"/>
          <w:color w:val="000000"/>
          <w:lang w:val="en-GB"/>
        </w:rPr>
        <w:t xml:space="preserve">On the </w:t>
      </w:r>
      <w:r w:rsidR="003528C1" w:rsidRPr="00B632D4">
        <w:rPr>
          <w:rFonts w:ascii="Arial" w:hAnsi="Arial" w:cs="Arial"/>
          <w:color w:val="000000"/>
          <w:lang w:val="en-GB"/>
        </w:rPr>
        <w:t>contrary, in</w:t>
      </w:r>
      <w:r w:rsidRPr="00B632D4">
        <w:rPr>
          <w:rFonts w:ascii="Arial" w:hAnsi="Arial" w:cs="Arial"/>
          <w:color w:val="000000"/>
          <w:lang w:val="en-GB"/>
        </w:rPr>
        <w:t xml:space="preserve"> </w:t>
      </w:r>
      <w:proofErr w:type="spellStart"/>
      <w:r w:rsidRPr="00B632D4">
        <w:rPr>
          <w:rFonts w:ascii="Arial" w:hAnsi="Arial" w:cs="Arial"/>
          <w:color w:val="000000"/>
          <w:lang w:val="en-GB"/>
        </w:rPr>
        <w:t>Magri</w:t>
      </w:r>
      <w:proofErr w:type="spellEnd"/>
      <w:r w:rsidRPr="00B632D4">
        <w:rPr>
          <w:rFonts w:ascii="Arial" w:hAnsi="Arial" w:cs="Arial"/>
          <w:color w:val="000000"/>
          <w:lang w:val="en-GB"/>
        </w:rPr>
        <w:t xml:space="preserve"> (2009), a greater weight is observed for internal financial resources, to the detriment of external financing, in more innovative and smaller companies. In this line, the studies </w:t>
      </w:r>
      <w:r w:rsidR="003528C1" w:rsidRPr="00B632D4">
        <w:rPr>
          <w:rFonts w:ascii="Arial" w:hAnsi="Arial" w:cs="Arial"/>
          <w:color w:val="000000"/>
          <w:lang w:val="en-GB"/>
        </w:rPr>
        <w:t>by Friend</w:t>
      </w:r>
      <w:r w:rsidRPr="00B632D4">
        <w:rPr>
          <w:rFonts w:ascii="Arial" w:hAnsi="Arial" w:cs="Arial"/>
          <w:color w:val="000000"/>
          <w:lang w:val="en-GB"/>
        </w:rPr>
        <w:t xml:space="preserve"> and Lang (1988), Hall (1992, 2010), and O´Brien (2003) show a clear negative correlation between R&amp;D intensity and leverage, so that companies with greater R&amp;D in</w:t>
      </w:r>
      <w:r w:rsidR="003528C1">
        <w:rPr>
          <w:rFonts w:ascii="Arial" w:hAnsi="Arial" w:cs="Arial"/>
          <w:color w:val="000000"/>
          <w:lang w:val="en-GB"/>
        </w:rPr>
        <w:t xml:space="preserve">tensity maintain lower </w:t>
      </w:r>
      <w:r w:rsidR="003528C1" w:rsidRPr="00B632D4">
        <w:rPr>
          <w:rFonts w:ascii="Arial" w:hAnsi="Arial" w:cs="Arial"/>
          <w:color w:val="000000"/>
          <w:lang w:val="en-GB"/>
        </w:rPr>
        <w:t>debt</w:t>
      </w:r>
      <w:r w:rsidR="003528C1">
        <w:rPr>
          <w:rFonts w:ascii="Arial" w:hAnsi="Arial" w:cs="Arial"/>
          <w:color w:val="000000"/>
          <w:lang w:val="en-GB"/>
        </w:rPr>
        <w:t xml:space="preserve"> levels</w:t>
      </w:r>
      <w:r w:rsidRPr="00B632D4">
        <w:rPr>
          <w:rFonts w:ascii="Arial" w:hAnsi="Arial" w:cs="Arial"/>
          <w:color w:val="000000"/>
          <w:lang w:val="en-GB"/>
        </w:rPr>
        <w:t>.</w:t>
      </w:r>
    </w:p>
    <w:p w14:paraId="3C5992AD" w14:textId="18E6B8F8" w:rsidR="00C84F78" w:rsidRPr="00B632D4" w:rsidRDefault="00C84F78" w:rsidP="00C8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000000"/>
          <w:lang w:val="en-GB"/>
        </w:rPr>
      </w:pPr>
      <w:r w:rsidRPr="00B632D4">
        <w:rPr>
          <w:rFonts w:ascii="Arial" w:hAnsi="Arial" w:cs="Arial"/>
          <w:color w:val="000000"/>
          <w:lang w:val="en-GB"/>
        </w:rPr>
        <w:t xml:space="preserve">From the perspective of risk in the financing of projects, in </w:t>
      </w:r>
      <w:proofErr w:type="spellStart"/>
      <w:r w:rsidRPr="00B632D4">
        <w:rPr>
          <w:rFonts w:ascii="Arial" w:hAnsi="Arial" w:cs="Arial"/>
          <w:color w:val="000000"/>
          <w:lang w:val="en-GB"/>
        </w:rPr>
        <w:t>Schäfer</w:t>
      </w:r>
      <w:proofErr w:type="spellEnd"/>
      <w:r w:rsidRPr="00B632D4">
        <w:rPr>
          <w:rFonts w:ascii="Arial" w:hAnsi="Arial" w:cs="Arial"/>
          <w:color w:val="000000"/>
          <w:lang w:val="en-GB"/>
        </w:rPr>
        <w:t xml:space="preserve"> et al. (2004), on German inno</w:t>
      </w:r>
      <w:r w:rsidR="002E18B2">
        <w:rPr>
          <w:rFonts w:ascii="Arial" w:hAnsi="Arial" w:cs="Arial"/>
          <w:color w:val="000000"/>
          <w:lang w:val="en-GB"/>
        </w:rPr>
        <w:t xml:space="preserve">vative </w:t>
      </w:r>
      <w:r w:rsidR="006C53BE">
        <w:rPr>
          <w:rFonts w:ascii="Arial" w:hAnsi="Arial" w:cs="Arial"/>
          <w:color w:val="000000"/>
          <w:lang w:val="en-GB"/>
        </w:rPr>
        <w:t>small and medium enterprises (SMEs)</w:t>
      </w:r>
      <w:r w:rsidR="002E18B2">
        <w:rPr>
          <w:rFonts w:ascii="Arial" w:hAnsi="Arial" w:cs="Arial"/>
          <w:color w:val="000000"/>
          <w:lang w:val="en-GB"/>
        </w:rPr>
        <w:t>, the authors</w:t>
      </w:r>
      <w:r w:rsidRPr="00B632D4">
        <w:rPr>
          <w:rFonts w:ascii="Arial" w:hAnsi="Arial" w:cs="Arial"/>
          <w:color w:val="000000"/>
          <w:lang w:val="en-GB"/>
        </w:rPr>
        <w:t xml:space="preserve"> demonstrate that an increased risk in the project to be financed implies a greater orientation towards internal financing, given that lenders tend to demand a higher cost and collateral, and these are more difficult to meet in certain profiles.</w:t>
      </w:r>
    </w:p>
    <w:p w14:paraId="535CC5F9" w14:textId="7CB94ED0" w:rsidR="00C84F78" w:rsidRPr="00B632D4" w:rsidRDefault="003528C1" w:rsidP="00C8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000000"/>
          <w:lang w:val="en-GB"/>
        </w:rPr>
      </w:pPr>
      <w:r>
        <w:rPr>
          <w:rFonts w:ascii="Arial" w:hAnsi="Arial" w:cs="Arial"/>
          <w:color w:val="000000"/>
          <w:lang w:val="en-GB"/>
        </w:rPr>
        <w:t xml:space="preserve">Aspects such as the </w:t>
      </w:r>
      <w:r w:rsidRPr="00B632D4">
        <w:rPr>
          <w:rFonts w:ascii="Arial" w:hAnsi="Arial" w:cs="Arial"/>
          <w:color w:val="000000"/>
          <w:lang w:val="en-GB"/>
        </w:rPr>
        <w:t>company</w:t>
      </w:r>
      <w:r>
        <w:rPr>
          <w:rFonts w:ascii="Arial" w:hAnsi="Arial" w:cs="Arial"/>
          <w:color w:val="000000"/>
          <w:lang w:val="en-GB"/>
        </w:rPr>
        <w:t xml:space="preserve"> age</w:t>
      </w:r>
      <w:r w:rsidR="00C84F78" w:rsidRPr="00B632D4">
        <w:rPr>
          <w:rFonts w:ascii="Arial" w:hAnsi="Arial" w:cs="Arial"/>
          <w:color w:val="000000"/>
          <w:lang w:val="en-GB"/>
        </w:rPr>
        <w:t xml:space="preserve">, its financial characteristics, or those of the financial environment in </w:t>
      </w:r>
      <w:r>
        <w:rPr>
          <w:rFonts w:ascii="Arial" w:hAnsi="Arial" w:cs="Arial"/>
          <w:color w:val="000000"/>
          <w:lang w:val="en-GB"/>
        </w:rPr>
        <w:t xml:space="preserve">which it carries out its </w:t>
      </w:r>
      <w:r w:rsidR="002E18B2">
        <w:rPr>
          <w:rFonts w:ascii="Arial" w:hAnsi="Arial" w:cs="Arial"/>
          <w:color w:val="000000"/>
          <w:lang w:val="en-GB"/>
        </w:rPr>
        <w:t>activity</w:t>
      </w:r>
      <w:r w:rsidR="00C84F78" w:rsidRPr="00B632D4">
        <w:rPr>
          <w:rFonts w:ascii="Arial" w:hAnsi="Arial" w:cs="Arial"/>
          <w:color w:val="000000"/>
          <w:lang w:val="en-GB"/>
        </w:rPr>
        <w:t xml:space="preserve"> may be determining factors of a company's innovative </w:t>
      </w:r>
      <w:r w:rsidRPr="00B632D4">
        <w:rPr>
          <w:rFonts w:ascii="Arial" w:hAnsi="Arial" w:cs="Arial"/>
          <w:color w:val="000000"/>
          <w:lang w:val="en-GB"/>
        </w:rPr>
        <w:t>behaviour</w:t>
      </w:r>
      <w:r w:rsidR="00C84F78" w:rsidRPr="00B632D4">
        <w:rPr>
          <w:rFonts w:ascii="Arial" w:hAnsi="Arial" w:cs="Arial"/>
          <w:color w:val="000000"/>
          <w:lang w:val="en-GB"/>
        </w:rPr>
        <w:t xml:space="preserve"> (</w:t>
      </w:r>
      <w:proofErr w:type="spellStart"/>
      <w:r w:rsidR="00C84F78" w:rsidRPr="00B632D4">
        <w:rPr>
          <w:rFonts w:ascii="Arial" w:hAnsi="Arial" w:cs="Arial"/>
          <w:color w:val="000000"/>
          <w:lang w:val="en-GB"/>
        </w:rPr>
        <w:t>Aghion</w:t>
      </w:r>
      <w:proofErr w:type="spellEnd"/>
      <w:r w:rsidR="00C84F78" w:rsidRPr="00B632D4">
        <w:rPr>
          <w:rFonts w:ascii="Arial" w:hAnsi="Arial" w:cs="Arial"/>
          <w:color w:val="000000"/>
          <w:lang w:val="en-GB"/>
        </w:rPr>
        <w:t xml:space="preserve"> et al. 2004). Younger companies may have difficulties in having an appropriate </w:t>
      </w:r>
      <w:r>
        <w:rPr>
          <w:rFonts w:ascii="Arial" w:hAnsi="Arial" w:cs="Arial"/>
          <w:color w:val="000000"/>
          <w:lang w:val="en-GB"/>
        </w:rPr>
        <w:t>ability</w:t>
      </w:r>
      <w:r w:rsidR="00C84F78" w:rsidRPr="00B632D4">
        <w:rPr>
          <w:rFonts w:ascii="Arial" w:hAnsi="Arial" w:cs="Arial"/>
          <w:color w:val="000000"/>
          <w:lang w:val="en-GB"/>
        </w:rPr>
        <w:t xml:space="preserve"> to generate internal resources and would be forc</w:t>
      </w:r>
      <w:r w:rsidR="002E18B2">
        <w:rPr>
          <w:rFonts w:ascii="Arial" w:hAnsi="Arial" w:cs="Arial"/>
          <w:color w:val="000000"/>
          <w:lang w:val="en-GB"/>
        </w:rPr>
        <w:t xml:space="preserve">ed to rely on outside </w:t>
      </w:r>
      <w:r w:rsidR="002E18B2" w:rsidRPr="00B632D4">
        <w:rPr>
          <w:rFonts w:ascii="Arial" w:hAnsi="Arial" w:cs="Arial"/>
          <w:color w:val="000000"/>
          <w:lang w:val="en-GB"/>
        </w:rPr>
        <w:t>funding</w:t>
      </w:r>
      <w:r w:rsidR="002E18B2">
        <w:rPr>
          <w:rFonts w:ascii="Arial" w:hAnsi="Arial" w:cs="Arial"/>
          <w:color w:val="000000"/>
          <w:lang w:val="en-GB"/>
        </w:rPr>
        <w:t xml:space="preserve"> sources</w:t>
      </w:r>
      <w:r w:rsidR="00C84F78" w:rsidRPr="00B632D4">
        <w:rPr>
          <w:rFonts w:ascii="Arial" w:hAnsi="Arial" w:cs="Arial"/>
          <w:color w:val="000000"/>
          <w:lang w:val="en-GB"/>
        </w:rPr>
        <w:t>, incurring a higher financial cost due to an increased risk of insolvency (</w:t>
      </w:r>
      <w:proofErr w:type="spellStart"/>
      <w:r w:rsidR="00C84F78" w:rsidRPr="00B632D4">
        <w:rPr>
          <w:rFonts w:ascii="Arial" w:hAnsi="Arial" w:cs="Arial"/>
          <w:color w:val="000000"/>
          <w:lang w:val="en-GB"/>
        </w:rPr>
        <w:t>Schäfer</w:t>
      </w:r>
      <w:proofErr w:type="spellEnd"/>
      <w:r w:rsidR="00C84F78" w:rsidRPr="00B632D4">
        <w:rPr>
          <w:rFonts w:ascii="Arial" w:hAnsi="Arial" w:cs="Arial"/>
          <w:color w:val="000000"/>
          <w:lang w:val="en-GB"/>
        </w:rPr>
        <w:t xml:space="preserve"> et al. 2004).</w:t>
      </w:r>
    </w:p>
    <w:p w14:paraId="2923B41B" w14:textId="74C083FD" w:rsidR="0061261B" w:rsidRPr="00B632D4" w:rsidRDefault="00C84F78" w:rsidP="0061261B">
      <w:pPr>
        <w:autoSpaceDE w:val="0"/>
        <w:autoSpaceDN w:val="0"/>
        <w:adjustRightInd w:val="0"/>
        <w:spacing w:after="0"/>
        <w:jc w:val="both"/>
        <w:rPr>
          <w:rFonts w:ascii="Arial" w:hAnsi="Arial" w:cs="Arial"/>
          <w:color w:val="000000"/>
          <w:lang w:val="en-GB"/>
        </w:rPr>
      </w:pPr>
      <w:r w:rsidRPr="00B632D4">
        <w:rPr>
          <w:rFonts w:ascii="Arial" w:hAnsi="Arial" w:cs="Arial"/>
          <w:color w:val="000000"/>
          <w:lang w:val="en-GB"/>
        </w:rPr>
        <w:t xml:space="preserve">Even a company's financial performance may be related to the profile of its financial resources. In </w:t>
      </w:r>
      <w:proofErr w:type="spellStart"/>
      <w:r w:rsidRPr="00B632D4">
        <w:rPr>
          <w:rFonts w:ascii="Arial" w:hAnsi="Arial" w:cs="Arial"/>
          <w:color w:val="000000"/>
          <w:lang w:val="en-GB"/>
        </w:rPr>
        <w:t>Aghion</w:t>
      </w:r>
      <w:proofErr w:type="spellEnd"/>
      <w:r w:rsidRPr="00B632D4">
        <w:rPr>
          <w:rFonts w:ascii="Arial" w:hAnsi="Arial" w:cs="Arial"/>
          <w:color w:val="000000"/>
          <w:lang w:val="en-GB"/>
        </w:rPr>
        <w:t xml:space="preserve"> et al. 2004, it is shown that those with a greater financial performance (profitabi</w:t>
      </w:r>
      <w:r w:rsidR="003528C1">
        <w:rPr>
          <w:rFonts w:ascii="Arial" w:hAnsi="Arial" w:cs="Arial"/>
          <w:color w:val="000000"/>
          <w:lang w:val="en-GB"/>
        </w:rPr>
        <w:t xml:space="preserve">lity) tend to have lower </w:t>
      </w:r>
      <w:r w:rsidR="003528C1" w:rsidRPr="00B632D4">
        <w:rPr>
          <w:rFonts w:ascii="Arial" w:hAnsi="Arial" w:cs="Arial"/>
          <w:color w:val="000000"/>
          <w:lang w:val="en-GB"/>
        </w:rPr>
        <w:t>debt</w:t>
      </w:r>
      <w:r w:rsidR="003528C1">
        <w:rPr>
          <w:rFonts w:ascii="Arial" w:hAnsi="Arial" w:cs="Arial"/>
          <w:color w:val="000000"/>
          <w:lang w:val="en-GB"/>
        </w:rPr>
        <w:t xml:space="preserve"> levels</w:t>
      </w:r>
      <w:r w:rsidRPr="00B632D4">
        <w:rPr>
          <w:rFonts w:ascii="Arial" w:hAnsi="Arial" w:cs="Arial"/>
          <w:color w:val="000000"/>
          <w:lang w:val="en-GB"/>
        </w:rPr>
        <w:t>, by having a greater potential to generate their own resources, distributing a lower volume of dividends, and with a greater presence of debt with short-term maturity (</w:t>
      </w:r>
      <w:proofErr w:type="spellStart"/>
      <w:r w:rsidRPr="00B632D4">
        <w:rPr>
          <w:rFonts w:ascii="Arial" w:hAnsi="Arial" w:cs="Arial"/>
          <w:color w:val="000000"/>
          <w:lang w:val="en-GB"/>
        </w:rPr>
        <w:t>Elkemali</w:t>
      </w:r>
      <w:proofErr w:type="spellEnd"/>
      <w:r w:rsidR="003528C1">
        <w:rPr>
          <w:rFonts w:ascii="Arial" w:hAnsi="Arial" w:cs="Arial"/>
          <w:color w:val="000000"/>
          <w:lang w:val="en-GB"/>
        </w:rPr>
        <w:t xml:space="preserve"> and </w:t>
      </w:r>
      <w:proofErr w:type="spellStart"/>
      <w:r w:rsidR="003528C1">
        <w:rPr>
          <w:rFonts w:ascii="Arial" w:hAnsi="Arial" w:cs="Arial"/>
          <w:color w:val="000000"/>
          <w:lang w:val="en-GB"/>
        </w:rPr>
        <w:t>Rejeb</w:t>
      </w:r>
      <w:proofErr w:type="spellEnd"/>
      <w:r w:rsidR="003528C1">
        <w:rPr>
          <w:rFonts w:ascii="Arial" w:hAnsi="Arial" w:cs="Arial"/>
          <w:color w:val="000000"/>
          <w:lang w:val="en-GB"/>
        </w:rPr>
        <w:t xml:space="preserve">, 2005). In fact, </w:t>
      </w:r>
      <w:r w:rsidRPr="00B632D4">
        <w:rPr>
          <w:rFonts w:ascii="Arial" w:hAnsi="Arial" w:cs="Arial"/>
          <w:color w:val="000000"/>
          <w:lang w:val="en-GB"/>
        </w:rPr>
        <w:t>access to capital has been considered a major barrier by several authors (Biondi et al., 2002</w:t>
      </w:r>
      <w:r w:rsidR="008E7783" w:rsidRPr="00B632D4">
        <w:rPr>
          <w:rFonts w:ascii="Arial" w:hAnsi="Arial" w:cs="Arial"/>
          <w:lang w:val="en-GB"/>
        </w:rPr>
        <w:t xml:space="preserve"> </w:t>
      </w:r>
      <w:proofErr w:type="spellStart"/>
      <w:r w:rsidR="0061261B" w:rsidRPr="00B632D4">
        <w:rPr>
          <w:rFonts w:ascii="Arial" w:hAnsi="Arial" w:cs="Arial"/>
          <w:color w:val="000000"/>
          <w:lang w:val="en-GB"/>
        </w:rPr>
        <w:t>Fleiter</w:t>
      </w:r>
      <w:proofErr w:type="spellEnd"/>
      <w:r w:rsidR="0061261B" w:rsidRPr="00B632D4">
        <w:rPr>
          <w:rFonts w:ascii="Arial" w:hAnsi="Arial" w:cs="Arial"/>
          <w:color w:val="000000"/>
          <w:lang w:val="en-GB"/>
        </w:rPr>
        <w:t xml:space="preserve"> et al. 2012; de Groot et al., 2001; </w:t>
      </w:r>
      <w:proofErr w:type="spellStart"/>
      <w:r w:rsidR="0061261B" w:rsidRPr="00B632D4">
        <w:rPr>
          <w:rFonts w:ascii="Arial" w:hAnsi="Arial" w:cs="Arial"/>
          <w:color w:val="000000"/>
          <w:lang w:val="en-GB"/>
        </w:rPr>
        <w:t>Rohdin</w:t>
      </w:r>
      <w:proofErr w:type="spellEnd"/>
      <w:r w:rsidR="0061261B" w:rsidRPr="00B632D4">
        <w:rPr>
          <w:rFonts w:ascii="Arial" w:hAnsi="Arial" w:cs="Arial"/>
          <w:color w:val="000000"/>
          <w:lang w:val="en-GB"/>
        </w:rPr>
        <w:t xml:space="preserve"> et al., 2007; </w:t>
      </w:r>
      <w:proofErr w:type="spellStart"/>
      <w:r w:rsidR="0061261B" w:rsidRPr="00B632D4">
        <w:rPr>
          <w:rFonts w:ascii="Arial" w:hAnsi="Arial" w:cs="Arial"/>
          <w:color w:val="000000"/>
          <w:lang w:val="en-GB"/>
        </w:rPr>
        <w:t>Thollander</w:t>
      </w:r>
      <w:proofErr w:type="spellEnd"/>
      <w:r w:rsidR="0061261B" w:rsidRPr="00B632D4">
        <w:rPr>
          <w:rFonts w:ascii="Arial" w:hAnsi="Arial" w:cs="Arial"/>
          <w:color w:val="000000"/>
          <w:lang w:val="en-GB"/>
        </w:rPr>
        <w:t xml:space="preserve"> et al., 2007), who indicate that the availability of funds to undertake the necessary initial investments influences the eco-innovation adoption level in </w:t>
      </w:r>
      <w:r w:rsidR="003528C1">
        <w:rPr>
          <w:rFonts w:ascii="Arial" w:hAnsi="Arial" w:cs="Arial"/>
          <w:color w:val="000000"/>
          <w:lang w:val="en-GB"/>
        </w:rPr>
        <w:t>companies</w:t>
      </w:r>
      <w:r w:rsidR="0061261B" w:rsidRPr="00B632D4">
        <w:rPr>
          <w:rFonts w:ascii="Arial" w:hAnsi="Arial" w:cs="Arial"/>
          <w:color w:val="000000"/>
          <w:lang w:val="en-GB"/>
        </w:rPr>
        <w:t>, in particular also due to the short-term perspective of company investments that hinder eco-innovatio</w:t>
      </w:r>
      <w:r w:rsidR="002E18B2">
        <w:rPr>
          <w:rFonts w:ascii="Arial" w:hAnsi="Arial" w:cs="Arial"/>
          <w:color w:val="000000"/>
          <w:lang w:val="en-GB"/>
        </w:rPr>
        <w:t xml:space="preserve">n (Biondi et al., 2002) and </w:t>
      </w:r>
      <w:r w:rsidR="0061261B" w:rsidRPr="00B632D4">
        <w:rPr>
          <w:rFonts w:ascii="Arial" w:hAnsi="Arial" w:cs="Arial"/>
          <w:color w:val="000000"/>
          <w:lang w:val="en-GB"/>
        </w:rPr>
        <w:t>access to resources (</w:t>
      </w:r>
      <w:proofErr w:type="spellStart"/>
      <w:r w:rsidR="0061261B" w:rsidRPr="00B632D4">
        <w:rPr>
          <w:rFonts w:ascii="Arial" w:hAnsi="Arial" w:cs="Arial"/>
          <w:color w:val="000000"/>
          <w:lang w:val="en-GB"/>
        </w:rPr>
        <w:t>Brío</w:t>
      </w:r>
      <w:proofErr w:type="spellEnd"/>
      <w:r w:rsidR="0061261B" w:rsidRPr="00B632D4">
        <w:rPr>
          <w:rFonts w:ascii="Arial" w:hAnsi="Arial" w:cs="Arial"/>
          <w:color w:val="000000"/>
          <w:lang w:val="en-GB"/>
        </w:rPr>
        <w:t xml:space="preserve"> and </w:t>
      </w:r>
      <w:proofErr w:type="spellStart"/>
      <w:r w:rsidR="0061261B" w:rsidRPr="00B632D4">
        <w:rPr>
          <w:rFonts w:ascii="Arial" w:hAnsi="Arial" w:cs="Arial"/>
          <w:color w:val="000000"/>
          <w:lang w:val="en-GB"/>
        </w:rPr>
        <w:t>Junquera</w:t>
      </w:r>
      <w:proofErr w:type="spellEnd"/>
      <w:r w:rsidR="0061261B" w:rsidRPr="00B632D4">
        <w:rPr>
          <w:rFonts w:ascii="Arial" w:hAnsi="Arial" w:cs="Arial"/>
          <w:color w:val="000000"/>
          <w:lang w:val="en-GB"/>
        </w:rPr>
        <w:t>, 2003).</w:t>
      </w:r>
    </w:p>
    <w:p w14:paraId="59C130B2" w14:textId="107B31B4" w:rsidR="008E7783" w:rsidRPr="00B632D4" w:rsidRDefault="008E7783" w:rsidP="008E7783">
      <w:pPr>
        <w:autoSpaceDE w:val="0"/>
        <w:autoSpaceDN w:val="0"/>
        <w:adjustRightInd w:val="0"/>
        <w:spacing w:after="0"/>
        <w:jc w:val="both"/>
        <w:rPr>
          <w:rFonts w:ascii="Arial" w:hAnsi="Arial" w:cs="Arial"/>
          <w:color w:val="000000"/>
          <w:lang w:val="en-GB"/>
        </w:rPr>
      </w:pPr>
      <w:proofErr w:type="spellStart"/>
      <w:r w:rsidRPr="00B632D4">
        <w:rPr>
          <w:rFonts w:ascii="Arial" w:hAnsi="Arial" w:cs="Arial"/>
          <w:color w:val="000000"/>
          <w:lang w:val="en-GB"/>
        </w:rPr>
        <w:t>Hali</w:t>
      </w:r>
      <w:r w:rsidR="003528C1">
        <w:rPr>
          <w:rFonts w:ascii="Arial" w:hAnsi="Arial" w:cs="Arial"/>
          <w:color w:val="000000"/>
          <w:lang w:val="en-GB"/>
        </w:rPr>
        <w:t>la</w:t>
      </w:r>
      <w:proofErr w:type="spellEnd"/>
      <w:r w:rsidR="003528C1">
        <w:rPr>
          <w:rFonts w:ascii="Arial" w:hAnsi="Arial" w:cs="Arial"/>
          <w:color w:val="000000"/>
          <w:lang w:val="en-GB"/>
        </w:rPr>
        <w:t xml:space="preserve"> and </w:t>
      </w:r>
      <w:proofErr w:type="spellStart"/>
      <w:r w:rsidR="003528C1">
        <w:rPr>
          <w:rFonts w:ascii="Arial" w:hAnsi="Arial" w:cs="Arial"/>
          <w:color w:val="000000"/>
          <w:lang w:val="en-GB"/>
        </w:rPr>
        <w:t>Rundquist</w:t>
      </w:r>
      <w:proofErr w:type="spellEnd"/>
      <w:r w:rsidR="003528C1">
        <w:rPr>
          <w:rFonts w:ascii="Arial" w:hAnsi="Arial" w:cs="Arial"/>
          <w:color w:val="000000"/>
          <w:lang w:val="en-GB"/>
        </w:rPr>
        <w:t xml:space="preserve">, 2011 examine </w:t>
      </w:r>
      <w:r w:rsidRPr="00B632D4">
        <w:rPr>
          <w:rFonts w:ascii="Arial" w:hAnsi="Arial" w:cs="Arial"/>
          <w:color w:val="000000"/>
          <w:lang w:val="en-GB"/>
        </w:rPr>
        <w:t>access to capital, proposing different possibilities for investm</w:t>
      </w:r>
      <w:r w:rsidR="002E18B2">
        <w:rPr>
          <w:rFonts w:ascii="Arial" w:hAnsi="Arial" w:cs="Arial"/>
          <w:color w:val="000000"/>
          <w:lang w:val="en-GB"/>
        </w:rPr>
        <w:t>ent, such as external financing and</w:t>
      </w:r>
      <w:r w:rsidRPr="00B632D4">
        <w:rPr>
          <w:rFonts w:ascii="Arial" w:hAnsi="Arial" w:cs="Arial"/>
          <w:color w:val="000000"/>
          <w:lang w:val="en-GB"/>
        </w:rPr>
        <w:t xml:space="preserve"> venture capital, proposed for the most advanced phase of development in which the company finds itself in the best position for negotiation, or issuing shares. For eco-innovative companies, the challenge is not only to attract sufficient funds, but also to ensure that the associated incentives are appropriate for each stage of the life cycle (Johnson and </w:t>
      </w:r>
      <w:proofErr w:type="spellStart"/>
      <w:r w:rsidRPr="00B632D4">
        <w:rPr>
          <w:rFonts w:ascii="Arial" w:hAnsi="Arial" w:cs="Arial"/>
          <w:color w:val="000000"/>
          <w:lang w:val="en-GB"/>
        </w:rPr>
        <w:t>Lybecker</w:t>
      </w:r>
      <w:proofErr w:type="spellEnd"/>
      <w:r w:rsidRPr="00B632D4">
        <w:rPr>
          <w:rFonts w:ascii="Arial" w:hAnsi="Arial" w:cs="Arial"/>
          <w:color w:val="000000"/>
          <w:lang w:val="en-GB"/>
        </w:rPr>
        <w:t>, 2012).</w:t>
      </w:r>
    </w:p>
    <w:p w14:paraId="6376020A" w14:textId="77777777" w:rsidR="008E7783" w:rsidRPr="00B632D4" w:rsidRDefault="00434C3F" w:rsidP="0061261B">
      <w:pPr>
        <w:autoSpaceDE w:val="0"/>
        <w:autoSpaceDN w:val="0"/>
        <w:adjustRightInd w:val="0"/>
        <w:spacing w:after="0"/>
        <w:jc w:val="both"/>
        <w:rPr>
          <w:rFonts w:ascii="Arial" w:hAnsi="Arial" w:cs="Arial"/>
          <w:color w:val="000000"/>
          <w:lang w:val="en-GB"/>
        </w:rPr>
      </w:pPr>
      <w:r w:rsidRPr="00B632D4">
        <w:rPr>
          <w:rFonts w:ascii="Arial" w:hAnsi="Arial" w:cs="Arial"/>
          <w:color w:val="000000"/>
          <w:lang w:val="en-GB"/>
        </w:rPr>
        <w:t>However, the choice of the financial provider to finance eco-innovation activity will be conditioned by the existence of developed, extensive, and transparent financial markets with sufficient liquidity. Above all, these must be appropriate for different enterprise sizes, as well as for the degree of banking intermediation in which each economy is immersed, as is the case of the credit market.</w:t>
      </w:r>
    </w:p>
    <w:p w14:paraId="4139309F" w14:textId="6652C7A0" w:rsidR="0078364D" w:rsidRPr="00B632D4" w:rsidRDefault="00C340BC" w:rsidP="0078364D">
      <w:pPr>
        <w:autoSpaceDE w:val="0"/>
        <w:autoSpaceDN w:val="0"/>
        <w:adjustRightInd w:val="0"/>
        <w:spacing w:after="0"/>
        <w:jc w:val="both"/>
        <w:rPr>
          <w:rFonts w:ascii="Arial" w:hAnsi="Arial" w:cs="Arial"/>
          <w:color w:val="000000"/>
          <w:lang w:val="en-GB"/>
        </w:rPr>
      </w:pPr>
      <w:r w:rsidRPr="00B632D4">
        <w:rPr>
          <w:rFonts w:ascii="Arial" w:hAnsi="Arial" w:cs="Arial"/>
          <w:color w:val="000000"/>
          <w:lang w:val="en-GB"/>
        </w:rPr>
        <w:t>From another approach, R&amp;D activity (Cruz-</w:t>
      </w:r>
      <w:proofErr w:type="spellStart"/>
      <w:r w:rsidRPr="00B632D4">
        <w:rPr>
          <w:rFonts w:ascii="Arial" w:hAnsi="Arial" w:cs="Arial"/>
          <w:color w:val="000000"/>
          <w:lang w:val="en-GB"/>
        </w:rPr>
        <w:t>Cázaresa</w:t>
      </w:r>
      <w:proofErr w:type="spellEnd"/>
      <w:r w:rsidRPr="00B632D4">
        <w:rPr>
          <w:rFonts w:ascii="Arial" w:hAnsi="Arial" w:cs="Arial"/>
          <w:color w:val="000000"/>
          <w:lang w:val="en-GB"/>
        </w:rPr>
        <w:t xml:space="preserve"> et al., 2013; </w:t>
      </w:r>
      <w:proofErr w:type="spellStart"/>
      <w:r w:rsidRPr="00B632D4">
        <w:rPr>
          <w:rFonts w:ascii="Arial" w:hAnsi="Arial" w:cs="Arial"/>
          <w:color w:val="000000"/>
          <w:lang w:val="en-GB"/>
        </w:rPr>
        <w:t>Triguero</w:t>
      </w:r>
      <w:proofErr w:type="spellEnd"/>
      <w:r w:rsidRPr="00B632D4">
        <w:rPr>
          <w:rFonts w:ascii="Arial" w:hAnsi="Arial" w:cs="Arial"/>
          <w:color w:val="000000"/>
          <w:lang w:val="en-GB"/>
        </w:rPr>
        <w:t xml:space="preserve"> et al., 2014; Ding, 2014; Lee y Min, 2015; </w:t>
      </w:r>
      <w:proofErr w:type="spellStart"/>
      <w:r w:rsidRPr="00B632D4">
        <w:rPr>
          <w:rFonts w:ascii="Arial" w:hAnsi="Arial" w:cs="Arial"/>
          <w:color w:val="000000"/>
          <w:lang w:val="en-GB"/>
        </w:rPr>
        <w:t>Segarra-Oña</w:t>
      </w:r>
      <w:proofErr w:type="spellEnd"/>
      <w:r w:rsidRPr="00B632D4">
        <w:rPr>
          <w:rFonts w:ascii="Arial" w:hAnsi="Arial" w:cs="Arial"/>
          <w:color w:val="000000"/>
          <w:lang w:val="en-GB"/>
        </w:rPr>
        <w:t xml:space="preserve"> et al., 2015) that is </w:t>
      </w:r>
      <w:r w:rsidR="002E18B2" w:rsidRPr="00B632D4">
        <w:rPr>
          <w:rFonts w:ascii="Arial" w:hAnsi="Arial" w:cs="Arial"/>
          <w:color w:val="000000"/>
          <w:lang w:val="en-GB"/>
        </w:rPr>
        <w:t xml:space="preserve">internally </w:t>
      </w:r>
      <w:r w:rsidRPr="00B632D4">
        <w:rPr>
          <w:rFonts w:ascii="Arial" w:hAnsi="Arial" w:cs="Arial"/>
          <w:color w:val="000000"/>
          <w:lang w:val="en-GB"/>
        </w:rPr>
        <w:t xml:space="preserve">developed </w:t>
      </w:r>
      <w:r w:rsidR="002E18B2">
        <w:rPr>
          <w:rFonts w:ascii="Arial" w:hAnsi="Arial" w:cs="Arial"/>
          <w:color w:val="000000"/>
          <w:lang w:val="en-GB"/>
        </w:rPr>
        <w:t xml:space="preserve">in companies </w:t>
      </w:r>
      <w:r w:rsidRPr="00B632D4">
        <w:rPr>
          <w:rFonts w:ascii="Arial" w:hAnsi="Arial" w:cs="Arial"/>
          <w:color w:val="000000"/>
          <w:lang w:val="en-GB"/>
        </w:rPr>
        <w:t>ensure</w:t>
      </w:r>
      <w:r w:rsidR="002E18B2">
        <w:rPr>
          <w:rFonts w:ascii="Arial" w:hAnsi="Arial" w:cs="Arial"/>
          <w:color w:val="000000"/>
          <w:lang w:val="en-GB"/>
        </w:rPr>
        <w:t>s</w:t>
      </w:r>
      <w:r w:rsidRPr="00B632D4">
        <w:rPr>
          <w:rFonts w:ascii="Arial" w:hAnsi="Arial" w:cs="Arial"/>
          <w:color w:val="000000"/>
          <w:lang w:val="en-GB"/>
        </w:rPr>
        <w:t xml:space="preserve"> </w:t>
      </w:r>
      <w:r w:rsidR="005D0B09">
        <w:rPr>
          <w:rFonts w:ascii="Arial" w:hAnsi="Arial" w:cs="Arial"/>
          <w:color w:val="000000"/>
          <w:lang w:val="en-GB"/>
        </w:rPr>
        <w:t>its</w:t>
      </w:r>
      <w:r w:rsidR="005D0B09" w:rsidRPr="00B632D4">
        <w:rPr>
          <w:rFonts w:ascii="Arial" w:hAnsi="Arial" w:cs="Arial"/>
          <w:color w:val="000000"/>
          <w:lang w:val="en-GB"/>
        </w:rPr>
        <w:t xml:space="preserve"> </w:t>
      </w:r>
      <w:r w:rsidRPr="00B632D4">
        <w:rPr>
          <w:rFonts w:ascii="Arial" w:hAnsi="Arial" w:cs="Arial"/>
          <w:color w:val="000000"/>
          <w:lang w:val="en-GB"/>
        </w:rPr>
        <w:t>participation in eco-innovation projects (</w:t>
      </w:r>
      <w:proofErr w:type="spellStart"/>
      <w:r w:rsidRPr="00B632D4">
        <w:rPr>
          <w:rFonts w:ascii="Arial" w:hAnsi="Arial" w:cs="Arial"/>
          <w:color w:val="000000"/>
          <w:lang w:val="en-GB"/>
        </w:rPr>
        <w:t>Canielli</w:t>
      </w:r>
      <w:proofErr w:type="spellEnd"/>
      <w:r w:rsidRPr="00B632D4">
        <w:rPr>
          <w:rFonts w:ascii="Arial" w:hAnsi="Arial" w:cs="Arial"/>
          <w:color w:val="000000"/>
          <w:lang w:val="en-GB"/>
        </w:rPr>
        <w:t xml:space="preserve"> et al., 2015), which is related to investments in patents (</w:t>
      </w:r>
      <w:proofErr w:type="spellStart"/>
      <w:r w:rsidRPr="00B632D4">
        <w:rPr>
          <w:rFonts w:ascii="Arial" w:hAnsi="Arial" w:cs="Arial"/>
          <w:color w:val="000000"/>
          <w:lang w:val="en-GB"/>
        </w:rPr>
        <w:t>Segarra-Oña</w:t>
      </w:r>
      <w:proofErr w:type="spellEnd"/>
      <w:r w:rsidRPr="00B632D4">
        <w:rPr>
          <w:rFonts w:ascii="Arial" w:hAnsi="Arial" w:cs="Arial"/>
          <w:color w:val="000000"/>
          <w:lang w:val="en-GB"/>
        </w:rPr>
        <w:t xml:space="preserve"> et al., 2011; Aragón-Correa and Leyva-de la </w:t>
      </w:r>
      <w:proofErr w:type="spellStart"/>
      <w:r w:rsidRPr="00B632D4">
        <w:rPr>
          <w:rFonts w:ascii="Arial" w:hAnsi="Arial" w:cs="Arial"/>
          <w:color w:val="000000"/>
          <w:lang w:val="en-GB"/>
        </w:rPr>
        <w:t>Hiz</w:t>
      </w:r>
      <w:proofErr w:type="spellEnd"/>
      <w:r w:rsidRPr="00B632D4">
        <w:rPr>
          <w:rFonts w:ascii="Arial" w:hAnsi="Arial" w:cs="Arial"/>
          <w:color w:val="000000"/>
          <w:lang w:val="en-GB"/>
        </w:rPr>
        <w:t xml:space="preserve">, 2015; </w:t>
      </w:r>
      <w:proofErr w:type="spellStart"/>
      <w:r w:rsidRPr="00B632D4">
        <w:rPr>
          <w:rFonts w:ascii="Arial" w:hAnsi="Arial" w:cs="Arial"/>
          <w:color w:val="000000"/>
          <w:lang w:val="en-GB"/>
        </w:rPr>
        <w:t>Segarra-Oña</w:t>
      </w:r>
      <w:proofErr w:type="spellEnd"/>
      <w:r w:rsidRPr="00B632D4">
        <w:rPr>
          <w:rFonts w:ascii="Arial" w:hAnsi="Arial" w:cs="Arial"/>
          <w:color w:val="000000"/>
          <w:lang w:val="en-GB"/>
        </w:rPr>
        <w:t xml:space="preserve"> et al., 2015) and to ongoing innovation activity (Doran and Ryan, 2014) and therefore</w:t>
      </w:r>
      <w:r w:rsidR="002E18B2">
        <w:rPr>
          <w:rFonts w:ascii="Arial" w:hAnsi="Arial" w:cs="Arial"/>
          <w:color w:val="000000"/>
          <w:lang w:val="en-GB"/>
        </w:rPr>
        <w:t>,</w:t>
      </w:r>
      <w:r w:rsidRPr="00B632D4">
        <w:rPr>
          <w:rFonts w:ascii="Arial" w:hAnsi="Arial" w:cs="Arial"/>
          <w:color w:val="000000"/>
          <w:lang w:val="en-GB"/>
        </w:rPr>
        <w:t xml:space="preserve"> to an ongoing </w:t>
      </w:r>
      <w:r w:rsidR="00172B87" w:rsidRPr="00B632D4">
        <w:rPr>
          <w:rFonts w:ascii="Arial" w:hAnsi="Arial" w:cs="Arial"/>
          <w:color w:val="000000"/>
          <w:lang w:val="en-GB"/>
        </w:rPr>
        <w:t>availability</w:t>
      </w:r>
      <w:r w:rsidRPr="00B632D4">
        <w:rPr>
          <w:rFonts w:ascii="Arial" w:hAnsi="Arial" w:cs="Arial"/>
          <w:color w:val="000000"/>
          <w:lang w:val="en-GB"/>
        </w:rPr>
        <w:t xml:space="preserve"> of resources for these activities.</w:t>
      </w:r>
    </w:p>
    <w:p w14:paraId="4A0B0852" w14:textId="77777777" w:rsidR="00D330A8" w:rsidRPr="00B632D4" w:rsidRDefault="0078364D" w:rsidP="0078364D">
      <w:pPr>
        <w:autoSpaceDE w:val="0"/>
        <w:autoSpaceDN w:val="0"/>
        <w:adjustRightInd w:val="0"/>
        <w:spacing w:after="0"/>
        <w:jc w:val="both"/>
        <w:rPr>
          <w:rFonts w:ascii="Arial" w:hAnsi="Arial" w:cs="Arial"/>
          <w:color w:val="000000"/>
          <w:lang w:val="en-GB"/>
        </w:rPr>
      </w:pPr>
      <w:r w:rsidRPr="00B632D4">
        <w:rPr>
          <w:rFonts w:ascii="Arial" w:hAnsi="Arial" w:cs="Arial"/>
          <w:color w:val="000000"/>
          <w:lang w:val="en-GB"/>
        </w:rPr>
        <w:t xml:space="preserve">The level of investment in R&amp;D, in fact, has been considered a relevant resource for eco-innovation (Ding, 2014; </w:t>
      </w:r>
      <w:proofErr w:type="spellStart"/>
      <w:r w:rsidRPr="00B632D4">
        <w:rPr>
          <w:rFonts w:ascii="Arial" w:hAnsi="Arial" w:cs="Arial"/>
          <w:color w:val="000000"/>
          <w:lang w:val="en-GB"/>
        </w:rPr>
        <w:t>Ketaka</w:t>
      </w:r>
      <w:proofErr w:type="spellEnd"/>
      <w:r w:rsidRPr="00B632D4">
        <w:rPr>
          <w:rFonts w:ascii="Arial" w:hAnsi="Arial" w:cs="Arial"/>
          <w:color w:val="000000"/>
          <w:lang w:val="en-GB"/>
        </w:rPr>
        <w:t xml:space="preserve">, 2015; Lee and Min, 2015), leaving the field of research open on the specificity of environmental </w:t>
      </w:r>
      <w:r w:rsidRPr="00B632D4">
        <w:rPr>
          <w:rFonts w:ascii="Arial" w:hAnsi="Arial" w:cs="Arial"/>
          <w:color w:val="000000"/>
          <w:lang w:val="en-GB"/>
        </w:rPr>
        <w:lastRenderedPageBreak/>
        <w:t xml:space="preserve">resources devoted to R&amp;D such as eco-innovation rather than contemplating the level of R&amp;D investment in an aggregate manner. </w:t>
      </w:r>
    </w:p>
    <w:p w14:paraId="244B1359" w14:textId="11E5A59C" w:rsidR="00434C3F" w:rsidRPr="00B632D4" w:rsidRDefault="00A01ADF" w:rsidP="0078364D">
      <w:pPr>
        <w:autoSpaceDE w:val="0"/>
        <w:autoSpaceDN w:val="0"/>
        <w:adjustRightInd w:val="0"/>
        <w:spacing w:after="0"/>
        <w:jc w:val="both"/>
        <w:rPr>
          <w:rFonts w:ascii="Arial" w:hAnsi="Arial" w:cs="Arial"/>
          <w:color w:val="000000"/>
          <w:lang w:val="en-GB"/>
        </w:rPr>
      </w:pPr>
      <w:r>
        <w:rPr>
          <w:rFonts w:ascii="Arial" w:hAnsi="Arial" w:cs="Arial"/>
          <w:color w:val="000000"/>
          <w:lang w:val="en-GB"/>
        </w:rPr>
        <w:t>Previous studies have emphasis</w:t>
      </w:r>
      <w:r w:rsidR="00434C3F" w:rsidRPr="00B632D4">
        <w:rPr>
          <w:rFonts w:ascii="Arial" w:hAnsi="Arial" w:cs="Arial"/>
          <w:color w:val="000000"/>
          <w:lang w:val="en-GB"/>
        </w:rPr>
        <w:t>ed public aid as an element that facilitates research, development, and innovation activities (</w:t>
      </w:r>
      <w:proofErr w:type="spellStart"/>
      <w:r w:rsidR="00434C3F" w:rsidRPr="00B632D4">
        <w:rPr>
          <w:rFonts w:ascii="Arial" w:hAnsi="Arial" w:cs="Arial"/>
          <w:color w:val="000000"/>
          <w:lang w:val="en-GB"/>
        </w:rPr>
        <w:t>Pereiras</w:t>
      </w:r>
      <w:proofErr w:type="spellEnd"/>
      <w:r w:rsidR="00434C3F" w:rsidRPr="00B632D4">
        <w:rPr>
          <w:rFonts w:ascii="Arial" w:hAnsi="Arial" w:cs="Arial"/>
          <w:color w:val="000000"/>
          <w:lang w:val="en-GB"/>
        </w:rPr>
        <w:t xml:space="preserve"> and </w:t>
      </w:r>
      <w:proofErr w:type="spellStart"/>
      <w:r w:rsidR="00434C3F" w:rsidRPr="00B632D4">
        <w:rPr>
          <w:rFonts w:ascii="Arial" w:hAnsi="Arial" w:cs="Arial"/>
          <w:color w:val="000000"/>
          <w:lang w:val="en-GB"/>
        </w:rPr>
        <w:t>Huergo</w:t>
      </w:r>
      <w:proofErr w:type="spellEnd"/>
      <w:r w:rsidR="00434C3F" w:rsidRPr="00B632D4">
        <w:rPr>
          <w:rFonts w:ascii="Arial" w:hAnsi="Arial" w:cs="Arial"/>
          <w:color w:val="000000"/>
          <w:lang w:val="en-GB"/>
        </w:rPr>
        <w:t xml:space="preserve">, 2006). At the environmental level, </w:t>
      </w:r>
      <w:proofErr w:type="spellStart"/>
      <w:r w:rsidR="00434C3F" w:rsidRPr="00B632D4">
        <w:rPr>
          <w:rFonts w:ascii="Arial" w:hAnsi="Arial" w:cs="Arial"/>
          <w:color w:val="000000"/>
          <w:lang w:val="en-GB"/>
        </w:rPr>
        <w:t>Ghisetti</w:t>
      </w:r>
      <w:proofErr w:type="spellEnd"/>
      <w:r w:rsidR="00434C3F" w:rsidRPr="00B632D4">
        <w:rPr>
          <w:rFonts w:ascii="Arial" w:hAnsi="Arial" w:cs="Arial"/>
          <w:color w:val="000000"/>
          <w:lang w:val="en-GB"/>
        </w:rPr>
        <w:t xml:space="preserve"> and </w:t>
      </w:r>
      <w:proofErr w:type="spellStart"/>
      <w:r w:rsidR="00434C3F" w:rsidRPr="00B632D4">
        <w:rPr>
          <w:rFonts w:ascii="Arial" w:hAnsi="Arial" w:cs="Arial"/>
          <w:color w:val="000000"/>
          <w:lang w:val="en-GB"/>
        </w:rPr>
        <w:t>Rennings</w:t>
      </w:r>
      <w:proofErr w:type="spellEnd"/>
      <w:r w:rsidR="00434C3F" w:rsidRPr="00B632D4">
        <w:rPr>
          <w:rFonts w:ascii="Arial" w:hAnsi="Arial" w:cs="Arial"/>
          <w:color w:val="000000"/>
          <w:lang w:val="en-GB"/>
        </w:rPr>
        <w:t xml:space="preserve"> (2014) highlight the importance of public financial incentives to adopt</w:t>
      </w:r>
      <w:r w:rsidR="002E18B2">
        <w:rPr>
          <w:rFonts w:ascii="Arial" w:hAnsi="Arial" w:cs="Arial"/>
          <w:color w:val="000000"/>
          <w:lang w:val="en-GB"/>
        </w:rPr>
        <w:t>ing</w:t>
      </w:r>
      <w:r w:rsidR="00434C3F" w:rsidRPr="00B632D4">
        <w:rPr>
          <w:rFonts w:ascii="Arial" w:hAnsi="Arial" w:cs="Arial"/>
          <w:color w:val="000000"/>
          <w:lang w:val="en-GB"/>
        </w:rPr>
        <w:t xml:space="preserve"> eco-</w:t>
      </w:r>
      <w:r w:rsidR="00550E15" w:rsidRPr="00B632D4">
        <w:rPr>
          <w:rFonts w:ascii="Arial" w:hAnsi="Arial" w:cs="Arial"/>
          <w:color w:val="000000"/>
          <w:lang w:val="en-GB"/>
        </w:rPr>
        <w:t>innovation in</w:t>
      </w:r>
      <w:r w:rsidR="002E18B2">
        <w:rPr>
          <w:rFonts w:ascii="Arial" w:hAnsi="Arial" w:cs="Arial"/>
          <w:color w:val="000000"/>
          <w:lang w:val="en-GB"/>
        </w:rPr>
        <w:t xml:space="preserve"> companies</w:t>
      </w:r>
      <w:r w:rsidR="00434C3F" w:rsidRPr="00B632D4">
        <w:rPr>
          <w:rFonts w:ascii="Arial" w:hAnsi="Arial" w:cs="Arial"/>
          <w:color w:val="000000"/>
          <w:lang w:val="en-GB"/>
        </w:rPr>
        <w:t>, especially in projects that would not be profitable for t</w:t>
      </w:r>
      <w:r w:rsidR="002E18B2">
        <w:rPr>
          <w:rFonts w:ascii="Arial" w:hAnsi="Arial" w:cs="Arial"/>
          <w:color w:val="000000"/>
          <w:lang w:val="en-GB"/>
        </w:rPr>
        <w:t>hese companies.</w:t>
      </w:r>
      <w:r w:rsidR="00434C3F" w:rsidRPr="00B632D4">
        <w:rPr>
          <w:rFonts w:ascii="Arial" w:hAnsi="Arial" w:cs="Arial"/>
          <w:color w:val="000000"/>
          <w:lang w:val="en-GB"/>
        </w:rPr>
        <w:t xml:space="preserve"> </w:t>
      </w:r>
      <w:r w:rsidR="002E18B2">
        <w:rPr>
          <w:rFonts w:ascii="Arial" w:hAnsi="Arial" w:cs="Arial"/>
          <w:color w:val="000000"/>
          <w:lang w:val="en-GB"/>
        </w:rPr>
        <w:t xml:space="preserve">Moreover, they </w:t>
      </w:r>
      <w:r w:rsidR="00434C3F" w:rsidRPr="00B632D4">
        <w:rPr>
          <w:rFonts w:ascii="Arial" w:hAnsi="Arial" w:cs="Arial"/>
          <w:color w:val="000000"/>
          <w:lang w:val="en-GB"/>
        </w:rPr>
        <w:t xml:space="preserve">highlight the difficulty in distinguishing the effects of each and every one of the incentives; therefore, in the end it is only possible to </w:t>
      </w:r>
      <w:r w:rsidR="002E18B2">
        <w:rPr>
          <w:rFonts w:ascii="Arial" w:hAnsi="Arial" w:cs="Arial"/>
          <w:color w:val="000000"/>
          <w:lang w:val="en-GB"/>
        </w:rPr>
        <w:t>obtain</w:t>
      </w:r>
      <w:r w:rsidR="00434C3F" w:rsidRPr="00B632D4">
        <w:rPr>
          <w:rFonts w:ascii="Arial" w:hAnsi="Arial" w:cs="Arial"/>
          <w:color w:val="000000"/>
          <w:lang w:val="en-GB"/>
        </w:rPr>
        <w:t xml:space="preserve"> information on whether the company does or does not receive financial incentives (of any type).</w:t>
      </w:r>
    </w:p>
    <w:p w14:paraId="6F3203D6" w14:textId="440420D1" w:rsidR="001A0D06" w:rsidRPr="00B632D4" w:rsidRDefault="003116A9" w:rsidP="0078364D">
      <w:pPr>
        <w:autoSpaceDE w:val="0"/>
        <w:autoSpaceDN w:val="0"/>
        <w:adjustRightInd w:val="0"/>
        <w:spacing w:after="0"/>
        <w:jc w:val="both"/>
        <w:rPr>
          <w:rFonts w:ascii="Arial" w:hAnsi="Arial" w:cs="Arial"/>
          <w:color w:val="000000"/>
          <w:lang w:val="en-GB"/>
        </w:rPr>
      </w:pPr>
      <w:r w:rsidRPr="00B632D4">
        <w:rPr>
          <w:rFonts w:ascii="Arial" w:hAnsi="Arial" w:cs="Arial"/>
          <w:color w:val="000000"/>
          <w:lang w:val="en-GB"/>
        </w:rPr>
        <w:t>Subsidies or grants available for companies as a resource for environmental investments (</w:t>
      </w:r>
      <w:proofErr w:type="spellStart"/>
      <w:r w:rsidRPr="00B632D4">
        <w:rPr>
          <w:rFonts w:ascii="Arial" w:hAnsi="Arial" w:cs="Arial"/>
          <w:color w:val="000000"/>
          <w:lang w:val="en-GB"/>
        </w:rPr>
        <w:t>Aschoff</w:t>
      </w:r>
      <w:proofErr w:type="spellEnd"/>
      <w:r w:rsidRPr="00B632D4">
        <w:rPr>
          <w:rFonts w:ascii="Arial" w:hAnsi="Arial" w:cs="Arial"/>
          <w:color w:val="000000"/>
          <w:lang w:val="en-GB"/>
        </w:rPr>
        <w:t xml:space="preserve"> and </w:t>
      </w:r>
      <w:proofErr w:type="spellStart"/>
      <w:r w:rsidRPr="00B632D4">
        <w:rPr>
          <w:rFonts w:ascii="Arial" w:hAnsi="Arial" w:cs="Arial"/>
          <w:color w:val="000000"/>
          <w:lang w:val="en-GB"/>
        </w:rPr>
        <w:t>Sofka</w:t>
      </w:r>
      <w:proofErr w:type="spellEnd"/>
      <w:r w:rsidRPr="00B632D4">
        <w:rPr>
          <w:rFonts w:ascii="Arial" w:hAnsi="Arial" w:cs="Arial"/>
          <w:color w:val="000000"/>
          <w:lang w:val="en-GB"/>
        </w:rPr>
        <w:t xml:space="preserve">, 2009; De </w:t>
      </w:r>
      <w:proofErr w:type="spellStart"/>
      <w:r w:rsidRPr="00B632D4">
        <w:rPr>
          <w:rFonts w:ascii="Arial" w:hAnsi="Arial" w:cs="Arial"/>
          <w:color w:val="000000"/>
          <w:lang w:val="en-GB"/>
        </w:rPr>
        <w:t>Marchi</w:t>
      </w:r>
      <w:proofErr w:type="spellEnd"/>
      <w:r w:rsidRPr="00B632D4">
        <w:rPr>
          <w:rFonts w:ascii="Arial" w:hAnsi="Arial" w:cs="Arial"/>
          <w:color w:val="000000"/>
          <w:lang w:val="en-GB"/>
        </w:rPr>
        <w:t xml:space="preserve">, 2011; Doran and Ryan, 2012; May et al., 2012; </w:t>
      </w:r>
      <w:proofErr w:type="spellStart"/>
      <w:r w:rsidRPr="00B632D4">
        <w:rPr>
          <w:rFonts w:ascii="Arial" w:hAnsi="Arial" w:cs="Arial"/>
          <w:color w:val="000000"/>
          <w:lang w:val="en-GB"/>
        </w:rPr>
        <w:t>Galia</w:t>
      </w:r>
      <w:proofErr w:type="spellEnd"/>
      <w:r w:rsidRPr="00B632D4">
        <w:rPr>
          <w:rFonts w:ascii="Arial" w:hAnsi="Arial" w:cs="Arial"/>
          <w:color w:val="000000"/>
          <w:lang w:val="en-GB"/>
        </w:rPr>
        <w:t xml:space="preserve"> et al., 2015; </w:t>
      </w:r>
      <w:proofErr w:type="spellStart"/>
      <w:r w:rsidRPr="00B632D4">
        <w:rPr>
          <w:rFonts w:ascii="Arial" w:hAnsi="Arial" w:cs="Arial"/>
          <w:color w:val="000000"/>
          <w:lang w:val="en-GB"/>
        </w:rPr>
        <w:t>Ketaka</w:t>
      </w:r>
      <w:proofErr w:type="spellEnd"/>
      <w:r w:rsidRPr="00B632D4">
        <w:rPr>
          <w:rFonts w:ascii="Arial" w:hAnsi="Arial" w:cs="Arial"/>
          <w:color w:val="000000"/>
          <w:lang w:val="en-GB"/>
        </w:rPr>
        <w:t xml:space="preserve">, 2015) have been, however, specifically measured. The existence of public and sustainable incentives </w:t>
      </w:r>
      <w:r w:rsidR="00550E15" w:rsidRPr="00B632D4">
        <w:rPr>
          <w:rFonts w:ascii="Arial" w:hAnsi="Arial" w:cs="Arial"/>
          <w:color w:val="000000"/>
          <w:lang w:val="en-GB"/>
        </w:rPr>
        <w:t>facilitates</w:t>
      </w:r>
      <w:r w:rsidR="00550E15">
        <w:rPr>
          <w:rFonts w:ascii="Arial" w:hAnsi="Arial" w:cs="Arial"/>
          <w:color w:val="000000"/>
          <w:lang w:val="en-GB"/>
        </w:rPr>
        <w:t xml:space="preserve"> the change from</w:t>
      </w:r>
      <w:r w:rsidRPr="00B632D4">
        <w:rPr>
          <w:rFonts w:ascii="Arial" w:hAnsi="Arial" w:cs="Arial"/>
          <w:color w:val="000000"/>
          <w:lang w:val="en-GB"/>
        </w:rPr>
        <w:t xml:space="preserve"> polluting technologies to clean technologies over time (</w:t>
      </w:r>
      <w:proofErr w:type="spellStart"/>
      <w:r w:rsidRPr="00B632D4">
        <w:rPr>
          <w:rFonts w:ascii="Arial" w:hAnsi="Arial" w:cs="Arial"/>
          <w:color w:val="000000"/>
          <w:lang w:val="en-GB"/>
        </w:rPr>
        <w:t>Veugelers</w:t>
      </w:r>
      <w:proofErr w:type="spellEnd"/>
      <w:r w:rsidRPr="00B632D4">
        <w:rPr>
          <w:rFonts w:ascii="Arial" w:hAnsi="Arial" w:cs="Arial"/>
          <w:color w:val="000000"/>
          <w:lang w:val="en-GB"/>
        </w:rPr>
        <w:t xml:space="preserve">, 2012). Moreover, measures related to the reduction of rates and taxes promote the adoption of more sustainable </w:t>
      </w:r>
      <w:r w:rsidR="00550E15" w:rsidRPr="00B632D4">
        <w:rPr>
          <w:rFonts w:ascii="Arial" w:hAnsi="Arial" w:cs="Arial"/>
          <w:color w:val="000000"/>
          <w:lang w:val="en-GB"/>
        </w:rPr>
        <w:t>behaviours</w:t>
      </w:r>
      <w:r w:rsidRPr="00B632D4">
        <w:rPr>
          <w:rFonts w:ascii="Arial" w:hAnsi="Arial" w:cs="Arial"/>
          <w:color w:val="000000"/>
          <w:lang w:val="en-GB"/>
        </w:rPr>
        <w:t>, such as for example in the field of energy in the automotive sector (</w:t>
      </w:r>
      <w:proofErr w:type="spellStart"/>
      <w:r w:rsidRPr="00B632D4">
        <w:rPr>
          <w:rFonts w:ascii="Arial" w:hAnsi="Arial" w:cs="Arial"/>
          <w:color w:val="000000"/>
          <w:lang w:val="en-GB"/>
        </w:rPr>
        <w:t>Sierzchula</w:t>
      </w:r>
      <w:proofErr w:type="spellEnd"/>
      <w:r w:rsidRPr="00B632D4">
        <w:rPr>
          <w:rFonts w:ascii="Arial" w:hAnsi="Arial" w:cs="Arial"/>
          <w:color w:val="000000"/>
          <w:lang w:val="en-GB"/>
        </w:rPr>
        <w:t xml:space="preserve"> et al., 2014).</w:t>
      </w:r>
    </w:p>
    <w:p w14:paraId="6CCA2605" w14:textId="5C3E26D2" w:rsidR="006A66E0" w:rsidRPr="00B632D4" w:rsidRDefault="0061261B" w:rsidP="0061261B">
      <w:pPr>
        <w:autoSpaceDE w:val="0"/>
        <w:autoSpaceDN w:val="0"/>
        <w:adjustRightInd w:val="0"/>
        <w:spacing w:after="0"/>
        <w:jc w:val="both"/>
        <w:rPr>
          <w:rFonts w:ascii="Arial" w:hAnsi="Arial" w:cs="Arial"/>
          <w:color w:val="000000"/>
          <w:lang w:val="en-GB"/>
        </w:rPr>
      </w:pPr>
      <w:r w:rsidRPr="00B632D4">
        <w:rPr>
          <w:rFonts w:ascii="Arial" w:hAnsi="Arial" w:cs="Arial"/>
          <w:color w:val="000000"/>
          <w:lang w:val="en-GB"/>
        </w:rPr>
        <w:t>In the consideration that companies give to aspects that are intrinsic to eco-innovation, we can observe how economic-fin</w:t>
      </w:r>
      <w:r w:rsidR="00550E15">
        <w:rPr>
          <w:rFonts w:ascii="Arial" w:hAnsi="Arial" w:cs="Arial"/>
          <w:color w:val="000000"/>
          <w:lang w:val="en-GB"/>
        </w:rPr>
        <w:t xml:space="preserve">ancial aspects represent a topic </w:t>
      </w:r>
      <w:r w:rsidRPr="00B632D4">
        <w:rPr>
          <w:rFonts w:ascii="Arial" w:hAnsi="Arial" w:cs="Arial"/>
          <w:color w:val="000000"/>
          <w:lang w:val="en-GB"/>
        </w:rPr>
        <w:t>that is very relevant to decision making (May et al. 2012), underscoring that the financial resources that influence profitability must be considered in the definition of investments of this type.</w:t>
      </w:r>
    </w:p>
    <w:p w14:paraId="222182A2" w14:textId="77777777" w:rsidR="005C6C62" w:rsidRPr="00B632D4" w:rsidRDefault="005C6C62" w:rsidP="008E7783">
      <w:pPr>
        <w:autoSpaceDE w:val="0"/>
        <w:autoSpaceDN w:val="0"/>
        <w:adjustRightInd w:val="0"/>
        <w:spacing w:after="0"/>
        <w:jc w:val="both"/>
        <w:rPr>
          <w:rFonts w:ascii="Arial" w:hAnsi="Arial" w:cs="Arial"/>
          <w:color w:val="000000"/>
          <w:lang w:val="en-GB"/>
        </w:rPr>
      </w:pPr>
    </w:p>
    <w:p w14:paraId="7A9D3B38" w14:textId="2DAE8B1D" w:rsidR="00AB0AD2" w:rsidRPr="00B632D4" w:rsidRDefault="00701FCB" w:rsidP="00701FCB">
      <w:pPr>
        <w:autoSpaceDE w:val="0"/>
        <w:autoSpaceDN w:val="0"/>
        <w:adjustRightInd w:val="0"/>
        <w:spacing w:after="0"/>
        <w:rPr>
          <w:rFonts w:ascii="Arial" w:hAnsi="Arial" w:cs="Arial"/>
          <w:lang w:val="en-GB"/>
        </w:rPr>
      </w:pPr>
      <w:r w:rsidRPr="00B632D4">
        <w:rPr>
          <w:rFonts w:ascii="Arial" w:hAnsi="Arial" w:cs="Arial"/>
          <w:color w:val="000000"/>
          <w:lang w:val="en-GB"/>
        </w:rPr>
        <w:t xml:space="preserve">In summary, although there are studies that show relationships between environmental performance and financial performance, there is very little evidence about how companies finance eco-innovation (Johnson and </w:t>
      </w:r>
      <w:proofErr w:type="spellStart"/>
      <w:r w:rsidRPr="00B632D4">
        <w:rPr>
          <w:rFonts w:ascii="Arial" w:hAnsi="Arial" w:cs="Arial"/>
          <w:color w:val="000000"/>
          <w:lang w:val="en-GB"/>
        </w:rPr>
        <w:t>Lybecker</w:t>
      </w:r>
      <w:proofErr w:type="spellEnd"/>
      <w:r w:rsidRPr="00B632D4">
        <w:rPr>
          <w:rFonts w:ascii="Arial" w:hAnsi="Arial" w:cs="Arial"/>
          <w:color w:val="000000"/>
          <w:lang w:val="en-GB"/>
        </w:rPr>
        <w:t>, 2012) and instruments such as public aid, whether for R&amp;D or production bonuses</w:t>
      </w:r>
      <w:r w:rsidRPr="00B632D4">
        <w:rPr>
          <w:rFonts w:ascii="Arial" w:hAnsi="Arial" w:cs="Arial"/>
          <w:lang w:val="en-GB"/>
        </w:rPr>
        <w:t>, can generate problems in regards to costs that have resulted in standar</w:t>
      </w:r>
      <w:r w:rsidR="000972C5">
        <w:rPr>
          <w:rFonts w:ascii="Arial" w:hAnsi="Arial" w:cs="Arial"/>
          <w:lang w:val="en-GB"/>
        </w:rPr>
        <w:t>d</w:t>
      </w:r>
      <w:r w:rsidRPr="00B632D4">
        <w:rPr>
          <w:rFonts w:ascii="Arial" w:hAnsi="Arial" w:cs="Arial"/>
          <w:lang w:val="en-GB"/>
        </w:rPr>
        <w:t xml:space="preserve"> limit</w:t>
      </w:r>
      <w:r w:rsidR="000972C5">
        <w:rPr>
          <w:rFonts w:ascii="Arial" w:hAnsi="Arial" w:cs="Arial"/>
          <w:lang w:val="en-GB"/>
        </w:rPr>
        <w:t>s</w:t>
      </w:r>
      <w:r w:rsidRPr="00B632D4">
        <w:rPr>
          <w:rFonts w:ascii="Arial" w:hAnsi="Arial" w:cs="Arial"/>
          <w:lang w:val="en-GB"/>
        </w:rPr>
        <w:t xml:space="preserve"> of total production in the EU  </w:t>
      </w:r>
      <w:r w:rsidR="009D2D46" w:rsidRPr="00B632D4">
        <w:rPr>
          <w:rFonts w:ascii="Arial" w:hAnsi="Arial" w:cs="Arial"/>
          <w:lang w:val="en-GB"/>
        </w:rPr>
        <w:fldChar w:fldCharType="begin" w:fldLock="1"/>
      </w:r>
      <w:r w:rsidR="008649BB" w:rsidRPr="00B632D4">
        <w:rPr>
          <w:rFonts w:ascii="Arial" w:hAnsi="Arial" w:cs="Arial"/>
          <w:lang w:val="en-GB"/>
        </w:rPr>
        <w:instrText>ADDIN CSL_CITATION { "citationItems" : [ { "id" : "ITEM-1", "itemData" : { "author" : [ { "dropping-particle" : "", "family" : "Eropean Commission", "given" : "", "non-dropping-particle" : "", "parse-names" : false, "suffix" : "" } ], "id" : "ITEM-1", "issue" : "Official Journal of European Union 30.8.2014", "issued" : { "date-parts" : [ [ "2014" ] ] }, "page" : "C291/1 - C291/4", "publisher" : "European Union (2014/C 291/01)", "title" : "Communication form the Commission. Notice on agreements of minor importance which do not appreciably restrict competition under Article 101(1) of the Treaty on the Functioning of the European Union (De Minimis Notice)", "type" : "article" }, "uris" : [ "http://www.mendeley.com/documents/?uuid=5e939217-5423-4755-adc0-706d3145a49f" ] } ], "mendeley" : { "formattedCitation" : "(Eropean Commission 2014)", "plainTextFormattedCitation" : "(Eropean Commission 2014)", "previouslyFormattedCitation" : "(Eropean Commission 2014)" }, "properties" : { "noteIndex" : 0 }, "schema" : "https://github.com/citation-style-language/schema/raw/master/csl-citation.json" }</w:instrText>
      </w:r>
      <w:r w:rsidR="009D2D46" w:rsidRPr="00B632D4">
        <w:rPr>
          <w:rFonts w:ascii="Arial" w:hAnsi="Arial" w:cs="Arial"/>
          <w:lang w:val="en-GB"/>
        </w:rPr>
        <w:fldChar w:fldCharType="separate"/>
      </w:r>
      <w:r w:rsidR="009D2D46" w:rsidRPr="00B632D4">
        <w:rPr>
          <w:rFonts w:ascii="Arial" w:hAnsi="Arial" w:cs="Arial"/>
          <w:noProof/>
          <w:lang w:val="en-GB"/>
        </w:rPr>
        <w:t>(Eropean Commission 2014)</w:t>
      </w:r>
      <w:r w:rsidR="009D2D46" w:rsidRPr="00B632D4">
        <w:rPr>
          <w:rFonts w:ascii="Arial" w:hAnsi="Arial" w:cs="Arial"/>
          <w:lang w:val="en-GB"/>
        </w:rPr>
        <w:fldChar w:fldCharType="end"/>
      </w:r>
      <w:r w:rsidR="009D2D46" w:rsidRPr="00B632D4">
        <w:rPr>
          <w:rFonts w:ascii="Arial" w:hAnsi="Arial" w:cs="Arial"/>
          <w:lang w:val="en-GB"/>
        </w:rPr>
        <w:t>.</w:t>
      </w:r>
    </w:p>
    <w:p w14:paraId="7CF5C049" w14:textId="149AEFAF" w:rsidR="00701FCB" w:rsidRPr="00B632D4" w:rsidRDefault="00AB0AD2" w:rsidP="00AB0AD2">
      <w:pPr>
        <w:autoSpaceDE w:val="0"/>
        <w:autoSpaceDN w:val="0"/>
        <w:adjustRightInd w:val="0"/>
        <w:spacing w:after="0"/>
        <w:rPr>
          <w:rFonts w:ascii="Arial" w:hAnsi="Arial" w:cs="Arial"/>
          <w:color w:val="000000"/>
          <w:lang w:val="en-GB"/>
        </w:rPr>
      </w:pPr>
      <w:r w:rsidRPr="00B632D4">
        <w:rPr>
          <w:rFonts w:ascii="Arial" w:hAnsi="Arial" w:cs="Arial"/>
          <w:lang w:val="en-GB"/>
        </w:rPr>
        <w:t>Furthermore, studies dedicated to financi</w:t>
      </w:r>
      <w:r w:rsidR="000972C5">
        <w:rPr>
          <w:rFonts w:ascii="Arial" w:hAnsi="Arial" w:cs="Arial"/>
          <w:lang w:val="en-GB"/>
        </w:rPr>
        <w:t>ng through production bonuses are</w:t>
      </w:r>
      <w:r w:rsidR="00855E88">
        <w:rPr>
          <w:rFonts w:ascii="Arial" w:hAnsi="Arial" w:cs="Arial"/>
          <w:lang w:val="en-GB"/>
        </w:rPr>
        <w:t xml:space="preserve"> very abundant. F</w:t>
      </w:r>
      <w:r w:rsidRPr="00B632D4">
        <w:rPr>
          <w:rFonts w:ascii="Arial" w:hAnsi="Arial" w:cs="Arial"/>
          <w:lang w:val="en-GB"/>
        </w:rPr>
        <w:t>or example</w:t>
      </w:r>
      <w:r w:rsidR="000972C5">
        <w:rPr>
          <w:rFonts w:ascii="Arial" w:hAnsi="Arial" w:cs="Arial"/>
          <w:lang w:val="en-GB"/>
        </w:rPr>
        <w:t>,</w:t>
      </w:r>
      <w:r w:rsidRPr="00B632D4">
        <w:rPr>
          <w:rFonts w:ascii="Arial" w:hAnsi="Arial" w:cs="Arial"/>
          <w:lang w:val="en-GB"/>
        </w:rPr>
        <w:t xml:space="preserve"> in the case of renewable energy </w:t>
      </w:r>
      <w:r w:rsidR="00515463" w:rsidRPr="00B632D4">
        <w:rPr>
          <w:rFonts w:ascii="Arial" w:hAnsi="Arial" w:cs="Arial"/>
          <w:lang w:val="en-GB"/>
        </w:rPr>
        <w:fldChar w:fldCharType="begin" w:fldLock="1"/>
      </w:r>
      <w:r w:rsidR="00513C09" w:rsidRPr="00B632D4">
        <w:rPr>
          <w:rFonts w:ascii="Arial" w:hAnsi="Arial" w:cs="Arial"/>
          <w:lang w:val="en-GB"/>
        </w:rPr>
        <w:instrText>ADDIN CSL_CITATION { "citationItems" : [ { "id" : "ITEM-1", "itemData" : { "author" : [ { "dropping-particle" : "", "family" : "Morgan", "given" : "T.", "non-dropping-particle" : "", "parse-names" : false, "suffix" : "" } ], "id" : "ITEM-1", "issued" : { "date-parts" : [ [ "2005" ] ] }, "publisher" : "UNFCCC Secretariat Financial and Technical Support Programme, Final Report.", "title" : "Energy Subsidies: Their Magnitude, How they Affect Energy Investment and Greenhouse Gas Emissions, and Prospects for Reform.", "type" : "article" }, "uris" : [ "http://www.mendeley.com/documents/?uuid=49fd93d9-9fd8-46d3-808b-06d3fa510f82" ] }, { "id" : "ITEM-2", "itemData" : { "DOI" : "10.1016/j.renene.2016.09.005", "ISSN" : "09601481", "author" : [ { "dropping-particle" : "", "family" : "Li", "given" : "Shin-Je", "non-dropping-particle" : "", "parse-names" : false, "suffix" : "" }, { "dropping-particle" : "", "family" : "Chang", "given" : "Ting-Huan", "non-dropping-particle" : "", "parse-names" : false, "suffix" : "" }, { "dropping-particle" : "", "family" : "Chang", "given" : "Ssu-Li", "non-dropping-particle" : "", "parse-names" : false, "suffix" : "" } ], "container-title" : "Renewable Energy", "id" : "ITEM-2", "issued" : { "date-parts" : [ [ "2017" ] ] }, "page" : "660-666", "publisher" : "Elsevier Ltd", "title" : "The policy effectiveness of economic instruments for the photovoltaic and wind power development in the European Union", "type" : "article-journal", "volume" : "101" }, "uris" : [ "http://www.mendeley.com/documents/?uuid=9293d042-e6be-404b-89bb-1630fae67666" ] } ], "mendeley" : { "formattedCitation" : "(Morgan 2005; Li et al. 2017)", "plainTextFormattedCitation" : "(Morgan 2005; Li et al. 2017)", "previouslyFormattedCitation" : "(Morgan 2005; Li et al. 2017)" }, "properties" : { "noteIndex" : 0 }, "schema" : "https://github.com/citation-style-language/schema/raw/master/csl-citation.json" }</w:instrText>
      </w:r>
      <w:r w:rsidR="00515463" w:rsidRPr="00B632D4">
        <w:rPr>
          <w:rFonts w:ascii="Arial" w:hAnsi="Arial" w:cs="Arial"/>
          <w:lang w:val="en-GB"/>
        </w:rPr>
        <w:fldChar w:fldCharType="separate"/>
      </w:r>
      <w:r w:rsidR="00515463" w:rsidRPr="00B632D4">
        <w:rPr>
          <w:rFonts w:ascii="Arial" w:hAnsi="Arial" w:cs="Arial"/>
          <w:noProof/>
          <w:lang w:val="en-GB"/>
        </w:rPr>
        <w:t>(Morgan 2005; Li et al. 2017)</w:t>
      </w:r>
      <w:r w:rsidR="00515463" w:rsidRPr="00B632D4">
        <w:rPr>
          <w:rFonts w:ascii="Arial" w:hAnsi="Arial" w:cs="Arial"/>
          <w:lang w:val="en-GB"/>
        </w:rPr>
        <w:fldChar w:fldCharType="end"/>
      </w:r>
      <w:r w:rsidRPr="00B632D4">
        <w:rPr>
          <w:rFonts w:ascii="Arial" w:hAnsi="Arial" w:cs="Arial"/>
          <w:lang w:val="en-GB"/>
        </w:rPr>
        <w:t>, the few studies pub</w:t>
      </w:r>
      <w:r w:rsidR="000972C5">
        <w:rPr>
          <w:rFonts w:ascii="Arial" w:hAnsi="Arial" w:cs="Arial"/>
          <w:lang w:val="en-GB"/>
        </w:rPr>
        <w:t>lished on eco-innovation financing</w:t>
      </w:r>
      <w:r w:rsidRPr="00B632D4">
        <w:rPr>
          <w:rFonts w:ascii="Arial" w:hAnsi="Arial" w:cs="Arial"/>
          <w:lang w:val="en-GB"/>
        </w:rPr>
        <w:t xml:space="preserve"> show that, despite public support initiatives for sustainable development and eco-innovation such as those of the EU </w:t>
      </w:r>
      <w:r w:rsidR="00701FCB" w:rsidRPr="00B632D4">
        <w:rPr>
          <w:rFonts w:ascii="Arial" w:hAnsi="Arial" w:cs="Arial"/>
          <w:color w:val="000000"/>
          <w:lang w:val="en-GB"/>
        </w:rPr>
        <w:t xml:space="preserve">(Lightfoot &amp; </w:t>
      </w:r>
      <w:proofErr w:type="spellStart"/>
      <w:r w:rsidR="00701FCB" w:rsidRPr="00B632D4">
        <w:rPr>
          <w:rFonts w:ascii="Arial" w:hAnsi="Arial" w:cs="Arial"/>
          <w:color w:val="000000"/>
          <w:lang w:val="en-GB"/>
        </w:rPr>
        <w:t>Burchell</w:t>
      </w:r>
      <w:proofErr w:type="spellEnd"/>
      <w:r w:rsidR="00701FCB" w:rsidRPr="00B632D4">
        <w:rPr>
          <w:rFonts w:ascii="Arial" w:hAnsi="Arial" w:cs="Arial"/>
          <w:color w:val="000000"/>
          <w:lang w:val="en-GB"/>
        </w:rPr>
        <w:t xml:space="preserve"> 2004; </w:t>
      </w:r>
      <w:proofErr w:type="spellStart"/>
      <w:r w:rsidR="00701FCB" w:rsidRPr="00B632D4">
        <w:rPr>
          <w:rFonts w:ascii="Arial" w:hAnsi="Arial" w:cs="Arial"/>
          <w:color w:val="000000"/>
          <w:lang w:val="en-GB"/>
        </w:rPr>
        <w:t>Steurer</w:t>
      </w:r>
      <w:proofErr w:type="spellEnd"/>
      <w:r w:rsidR="00701FCB" w:rsidRPr="00B632D4">
        <w:rPr>
          <w:rFonts w:ascii="Arial" w:hAnsi="Arial" w:cs="Arial"/>
          <w:color w:val="000000"/>
          <w:lang w:val="en-GB"/>
        </w:rPr>
        <w:t xml:space="preserve"> et al.</w:t>
      </w:r>
      <w:r w:rsidR="008649BB" w:rsidRPr="00B632D4">
        <w:rPr>
          <w:rFonts w:ascii="Arial" w:hAnsi="Arial" w:cs="Arial"/>
          <w:color w:val="000000"/>
          <w:lang w:val="en-GB"/>
        </w:rPr>
        <w:fldChar w:fldCharType="begin" w:fldLock="1"/>
      </w:r>
      <w:r w:rsidR="00515463" w:rsidRPr="00B632D4">
        <w:rPr>
          <w:rFonts w:ascii="Arial" w:hAnsi="Arial" w:cs="Arial"/>
          <w:color w:val="000000"/>
          <w:lang w:val="en-GB"/>
        </w:rPr>
        <w:instrText>ADDIN CSL_CITATION { "citationItems" : [ { "id" : "ITEM-1", "itemData" : { "DOI" : "10.1016/j.gloenvcha.2004.07.002", "ISBN" : "0959-3780", "ISSN" : "09593780", "abstract" : "This article examines whether the European Union (EU) could be seen as a normative power at the recent World Summit on Sustainable Development. We explain how the EU operationalised its commitment to the concept of sustainable development before highlighting the impact the EU had on the final summit outcomes. It shows that although in many areas the EU was able to offer leadership, internal policy coherence prevented it fully being able to develop that role and thus fully promoting the norm of sustainable development. \u00a9 2004 Elsevier Ltd. All rights reserved.", "author" : [ { "dropping-particle" : "", "family" : "Lightfoot", "given" : "Simon", "non-dropping-particle" : "", "parse-names" : false, "suffix" : "" }, { "dropping-particle" : "", "family" : "Burchell", "given" : "Jon", "non-dropping-particle" : "", "parse-names" : false, "suffix" : "" } ], "container-title" : "Global Environmental Change", "id" : "ITEM-1", "issue" : "4", "issued" : { "date-parts" : [ [ "2004" ] ] }, "page" : "337-344", "title" : "Green hope or greenwash? The actions of the European Union at the World Summit on sustainable development", "type" : "article", "volume" : "14" }, "uris" : [ "http://www.mendeley.com/documents/?uuid=254b24ff-ed5f-4a25-95de-b2e495963ec6" ] }, { "id" : "ITEM-2", "itemData" : { "DOI" : "10.1111/j.1477-8947.2010.01272.x", "ISSN" : "01650203", "abstract" : "In Europe, sustainable development (SD) is pursued with not one but two overarching strategies, i.e., the so-called Lisbon and SD strategies. While the Lisbon Strategy is a genuinely European response to global economic and social pressures, SD strategies are national efforts corresponding with international (mainly United Nations) guidance to better coordinate and integrate economic, social and, in particular, environmental policies.The present paper explores the vertical coordination and coherence of the two pan-European strategies. After reviewing the international background of SD strategies and the EU origins of the Lisbon strategy, the paper characterizes and compares the governance architectures of the two strategies.With a solid background on how vertical policy integration functions in the two processes, the paper then shows how this affects the coherence of respective strategy structures and monitoring indicators. Based on an extensive empirical stocktaking study of the objectives and indicators in Lisbon and SD strategies across Europe it is shown that, despite the stronger European coordination through the Open Method of Coordination, the Lisbon process entailed only slightly more coherent national strategies than international guidance did in the context of SD strategies. Thus, the paper concludes that the influence narf_1272 71..84 international organizations such as the UN and the OECD have on national policy-making must not be underestimated. Keywords:", "author" : [ { "dropping-particle" : "", "family" : "Steurer", "given" : "Reinhard", "non-dropping-particle" : "", "parse-names" : false, "suffix" : "" }, { "dropping-particle" : "", "family" : "Berger", "given" : "Gerald", "non-dropping-particle" : "", "parse-names" : false, "suffix" : "" }, { "dropping-particle" : "", "family" : "Hametner", "given" : "Markus", "non-dropping-particle" : "", "parse-names" : false, "suffix" : "" } ], "container-title" : "Natural Resources Forum", "id" : "ITEM-2", "issue" : "1", "issued" : { "date-parts" : [ [ "2010" ] ] }, "page" : "71-84", "title" : "The vertical integration of Lisbon and sustainable development strategies across the EU: How different governance architectures shape the European coherence of policy documents", "type" : "article-journal", "volume" : "34" }, "uris" : [ "http://www.mendeley.com/documents/?uuid=c0c54060-4942-43ee-9fec-cbd16a211f59" ] }, { "id" : "ITEM-3", "itemData" : { "ISSN" : "1871-515X", "abstract" : "Although sustainable development plays an important role in EU law, neither EU law nor EU policy clearly explains what the concept means and how it must be put into practice. Policy-makers, NGOs, politicians and businesses do, however, need guidance on sustainable development for the purpose of good policy-making, for effectively holding the EU accountable, and for the design of CSR programmes. To that end, this article will first explain the guidance which EU law and policy already offer on sustainable development. Subsequently, this article will propose (I) a more workable definition of sustainable development than the one (the Brundtland definition) which is currently used, and (II) a framework of application for sustainable development. This framework of application (which will have the form of a sustainability impact assessment) provides practical guidance for policy-makers, politicians, NGOs and businesses when dealing with sustainable development in their day-to-day work.", "author" : [ { "dropping-particle" : "van", "family" : "Hees", "given" : "Sander R.W.", "non-dropping-particle" : "", "parse-names" : false, "suffix" : "" } ], "container-title" : "Utrecht Law Review", "id" : "ITEM-3", "issue" : "2", "issued" : { "date-parts" : [ [ "2014" ] ] }, "page" : "60-76", "title" : "Sustainable Development in the EU: Redefining and Operationalizing the Concept", "type" : "article-journal", "volume" : "10" }, "uris" : [ "http://www.mendeley.com/documents/?uuid=33e7b886-c4e3-4277-938d-d596b0e13213" ] }, { "id" : "ITEM-4", "itemData" : { "DOI" : "10.1016/j.resconrec.2010.03.010", "ISBN" : "9789279239724", "ISSN" : "09213449", "PMID" : "15003161", "abstract" : "European Commission - Europe 2020 - How the strategy will generate smart, sustainable and inclusive growth in the EU, with high levels of employment and living standards.", "author" : [ { "dropping-particle" : "", "family" : "European Commission", "given" : "", "non-dropping-particle" : "", "parse-names" : false, "suffix" : "" } ], "container-title" : "Com(2010) 2020,", "id" : "ITEM-4", "issue" : "3 March", "issued" : { "date-parts" : [ [ "2010" ] ] }, "page" : "Commission of the European Communities", "title" : "Communication from the Commission EUROPE 2020 A strategy for smart, sustainable and inclusive growth", "type" : "article-journal", "volume" : "Brussels" }, "uris" : [ "http://www.mendeley.com/documents/?uuid=f466f4cd-d225-467e-b035-aa30b6d636fe" ] }, { "id" : "ITEM-5", "itemData" : { "author" : [ { "dropping-particle" : "", "family" : "European Commission", "given" : "", "non-dropping-particle" : "", "parse-names" : false, "suffix" : "" } ], "id" : "ITEM-5", "issued" : { "date-parts" : [ [ "2013" ] ] }, "number-of-pages" : "1-10", "title" : "Report form the Commission to the European Parliament, the Council, the European Economic and Social Committee and the Committee of Regions. Evaluation of the Competitiveness and Innovation Framework Programme COM(2013)2 final", "type" : "report" }, "uris" : [ "http://www.mendeley.com/documents/?uuid=1538bf77-5912-4a92-b04d-7aef0f98b495" ] } ], "mendeley" : { "formattedCitation" : "(Lightfoot &amp; Burchell 2004; Steurer et al. 2010; Hees 2014; European Commission 2010; European Commission 2013)", "plainTextFormattedCitation" : "(Lightfoot &amp; Burchell 2004; Steurer et al. 2010; Hees 2014; European Commission 2010; European Commission 2013)", "previouslyFormattedCitation" : "(Lightfoot &amp; Burchell 2004; Steurer et al. 2010; Hees 2014; European Commission 2010; European Commission 2013)" }, "properties" : { "noteIndex" : 0 }, "schema" : "https://github.com/citation-style-language/schema/raw/master/csl-citation.json" }</w:instrText>
      </w:r>
      <w:r w:rsidR="008649BB" w:rsidRPr="00B632D4">
        <w:rPr>
          <w:rFonts w:ascii="Arial" w:hAnsi="Arial" w:cs="Arial"/>
          <w:color w:val="000000"/>
          <w:lang w:val="en-GB"/>
        </w:rPr>
        <w:fldChar w:fldCharType="separate"/>
      </w:r>
      <w:r w:rsidR="00127920" w:rsidRPr="00B632D4">
        <w:rPr>
          <w:rFonts w:ascii="Arial" w:hAnsi="Arial" w:cs="Arial"/>
          <w:noProof/>
          <w:color w:val="000000"/>
          <w:lang w:val="en-GB"/>
        </w:rPr>
        <w:t xml:space="preserve"> 2010; Hees 2014; European Commission 2010; European Commission 2013)</w:t>
      </w:r>
      <w:r w:rsidR="008649BB" w:rsidRPr="00B632D4">
        <w:rPr>
          <w:rFonts w:ascii="Arial" w:hAnsi="Arial" w:cs="Arial"/>
          <w:color w:val="000000"/>
          <w:lang w:val="en-GB"/>
        </w:rPr>
        <w:fldChar w:fldCharType="end"/>
      </w:r>
      <w:r w:rsidR="00701FCB" w:rsidRPr="00B632D4">
        <w:rPr>
          <w:rFonts w:ascii="Arial" w:hAnsi="Arial" w:cs="Arial"/>
          <w:color w:val="000000"/>
          <w:lang w:val="en-GB"/>
        </w:rPr>
        <w:t xml:space="preserve">, most innovation continues to be funded </w:t>
      </w:r>
      <w:r w:rsidR="000972C5">
        <w:rPr>
          <w:rFonts w:ascii="Arial" w:hAnsi="Arial" w:cs="Arial"/>
          <w:color w:val="000000"/>
          <w:lang w:val="en-GB"/>
        </w:rPr>
        <w:t>by private sources, whether these</w:t>
      </w:r>
      <w:r w:rsidR="00701FCB" w:rsidRPr="00B632D4">
        <w:rPr>
          <w:rFonts w:ascii="Arial" w:hAnsi="Arial" w:cs="Arial"/>
          <w:color w:val="000000"/>
          <w:lang w:val="en-GB"/>
        </w:rPr>
        <w:t xml:space="preserve"> are equity (stocks) or through </w:t>
      </w:r>
      <w:r w:rsidR="000972C5">
        <w:rPr>
          <w:rFonts w:ascii="Arial" w:hAnsi="Arial" w:cs="Arial"/>
          <w:color w:val="000000"/>
          <w:lang w:val="en-GB"/>
        </w:rPr>
        <w:t xml:space="preserve">sources of </w:t>
      </w:r>
      <w:r w:rsidR="00701FCB" w:rsidRPr="00B632D4">
        <w:rPr>
          <w:rFonts w:ascii="Arial" w:hAnsi="Arial" w:cs="Arial"/>
          <w:color w:val="000000"/>
          <w:lang w:val="en-GB"/>
        </w:rPr>
        <w:t xml:space="preserve">external financing (loans from financial institutions, venture capital funds, etc.). On the other hand, business interest in eco-innovation is largely driven by the market, which determines innovation funding (Johnson and </w:t>
      </w:r>
      <w:proofErr w:type="spellStart"/>
      <w:r w:rsidR="00701FCB" w:rsidRPr="00B632D4">
        <w:rPr>
          <w:rFonts w:ascii="Arial" w:hAnsi="Arial" w:cs="Arial"/>
          <w:color w:val="000000"/>
          <w:lang w:val="en-GB"/>
        </w:rPr>
        <w:t>Lybecker</w:t>
      </w:r>
      <w:proofErr w:type="spellEnd"/>
      <w:r w:rsidR="00701FCB" w:rsidRPr="00B632D4">
        <w:rPr>
          <w:rFonts w:ascii="Arial" w:hAnsi="Arial" w:cs="Arial"/>
          <w:color w:val="000000"/>
          <w:lang w:val="en-GB"/>
        </w:rPr>
        <w:t>, 2012).</w:t>
      </w:r>
    </w:p>
    <w:p w14:paraId="7ADEB4EA" w14:textId="77777777" w:rsidR="00432CB0" w:rsidRPr="00B632D4" w:rsidRDefault="00432CB0" w:rsidP="0078364D">
      <w:pPr>
        <w:autoSpaceDE w:val="0"/>
        <w:autoSpaceDN w:val="0"/>
        <w:adjustRightInd w:val="0"/>
        <w:spacing w:after="0"/>
        <w:jc w:val="both"/>
        <w:rPr>
          <w:rFonts w:ascii="Arial" w:hAnsi="Arial" w:cs="Arial"/>
          <w:color w:val="000000"/>
          <w:lang w:val="en-GB"/>
        </w:rPr>
      </w:pPr>
    </w:p>
    <w:p w14:paraId="4CCF73B6" w14:textId="30539E81" w:rsidR="00651C41" w:rsidRPr="00B632D4" w:rsidRDefault="00651C41" w:rsidP="00651C41">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Concer</w:t>
      </w:r>
      <w:r w:rsidR="00A01ADF">
        <w:rPr>
          <w:rFonts w:ascii="Arial" w:hAnsi="Arial" w:cs="Arial"/>
          <w:color w:val="222222"/>
          <w:lang w:val="en-GB"/>
        </w:rPr>
        <w:t>ning the capabilities of organis</w:t>
      </w:r>
      <w:r w:rsidRPr="00B632D4">
        <w:rPr>
          <w:rFonts w:ascii="Arial" w:hAnsi="Arial" w:cs="Arial"/>
          <w:color w:val="222222"/>
          <w:lang w:val="en-GB"/>
        </w:rPr>
        <w:t>ations for eco-innovation, we adopt the definition of Penrose (1959) for analysis, according to which capabilities ar</w:t>
      </w:r>
      <w:r w:rsidR="00A01ADF">
        <w:rPr>
          <w:rFonts w:ascii="Arial" w:hAnsi="Arial" w:cs="Arial"/>
          <w:color w:val="222222"/>
          <w:lang w:val="en-GB"/>
        </w:rPr>
        <w:t>e unique combinations of organis</w:t>
      </w:r>
      <w:r w:rsidRPr="00B632D4">
        <w:rPr>
          <w:rFonts w:ascii="Arial" w:hAnsi="Arial" w:cs="Arial"/>
          <w:color w:val="222222"/>
          <w:lang w:val="en-GB"/>
        </w:rPr>
        <w:t>ational processes that gro</w:t>
      </w:r>
      <w:r w:rsidR="0080335F">
        <w:rPr>
          <w:rFonts w:ascii="Arial" w:hAnsi="Arial" w:cs="Arial"/>
          <w:color w:val="222222"/>
          <w:lang w:val="en-GB"/>
        </w:rPr>
        <w:t>up strategic knowledge and thus,</w:t>
      </w:r>
      <w:r w:rsidRPr="00B632D4">
        <w:rPr>
          <w:rFonts w:ascii="Arial" w:hAnsi="Arial" w:cs="Arial"/>
          <w:color w:val="222222"/>
          <w:lang w:val="en-GB"/>
        </w:rPr>
        <w:t xml:space="preserve"> </w:t>
      </w:r>
      <w:r w:rsidR="00855E88">
        <w:rPr>
          <w:rFonts w:ascii="Arial" w:hAnsi="Arial" w:cs="Arial"/>
          <w:color w:val="222222"/>
          <w:lang w:val="en-GB"/>
        </w:rPr>
        <w:t>not only is the company’s possession of resources relevant</w:t>
      </w:r>
      <w:r w:rsidRPr="00B632D4">
        <w:rPr>
          <w:rFonts w:ascii="Arial" w:hAnsi="Arial" w:cs="Arial"/>
          <w:color w:val="222222"/>
          <w:lang w:val="en-GB"/>
        </w:rPr>
        <w:t xml:space="preserve">, but also the manner in which these </w:t>
      </w:r>
      <w:r w:rsidR="00855E88">
        <w:rPr>
          <w:rFonts w:ascii="Arial" w:hAnsi="Arial" w:cs="Arial"/>
          <w:color w:val="222222"/>
          <w:lang w:val="en-GB"/>
        </w:rPr>
        <w:t xml:space="preserve">resources </w:t>
      </w:r>
      <w:r w:rsidRPr="00B632D4">
        <w:rPr>
          <w:rFonts w:ascii="Arial" w:hAnsi="Arial" w:cs="Arial"/>
          <w:color w:val="222222"/>
          <w:lang w:val="en-GB"/>
        </w:rPr>
        <w:t xml:space="preserve">are used. </w:t>
      </w:r>
    </w:p>
    <w:p w14:paraId="4D96ECF3" w14:textId="463072EA" w:rsidR="004020C6" w:rsidRPr="00B632D4" w:rsidRDefault="001A4083" w:rsidP="0040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color w:val="222222"/>
          <w:lang w:val="en-GB"/>
        </w:rPr>
      </w:pPr>
      <w:r w:rsidRPr="00B632D4">
        <w:rPr>
          <w:rFonts w:ascii="Arial" w:hAnsi="Arial" w:cs="Arial"/>
          <w:color w:val="222222"/>
          <w:lang w:val="en-GB"/>
        </w:rPr>
        <w:t>In the literature, we can find numerous theoretical perspectives th</w:t>
      </w:r>
      <w:r w:rsidR="0080335F">
        <w:rPr>
          <w:rFonts w:ascii="Arial" w:hAnsi="Arial" w:cs="Arial"/>
          <w:color w:val="222222"/>
          <w:lang w:val="en-GB"/>
        </w:rPr>
        <w:t>at address the study of company</w:t>
      </w:r>
      <w:r w:rsidRPr="00B632D4">
        <w:rPr>
          <w:rFonts w:ascii="Arial" w:hAnsi="Arial" w:cs="Arial"/>
          <w:color w:val="222222"/>
          <w:lang w:val="en-GB"/>
        </w:rPr>
        <w:t xml:space="preserve"> capabilities for eco-innovati</w:t>
      </w:r>
      <w:r w:rsidR="00855E88">
        <w:rPr>
          <w:rFonts w:ascii="Arial" w:hAnsi="Arial" w:cs="Arial"/>
          <w:color w:val="222222"/>
          <w:lang w:val="en-GB"/>
        </w:rPr>
        <w:t xml:space="preserve">on, such as technological capabilities </w:t>
      </w:r>
      <w:r w:rsidRPr="00B632D4">
        <w:rPr>
          <w:rFonts w:ascii="Arial" w:hAnsi="Arial" w:cs="Arial"/>
          <w:color w:val="222222"/>
          <w:lang w:val="en-GB"/>
        </w:rPr>
        <w:t xml:space="preserve">(Kemp et al., 1992; Pereira and </w:t>
      </w:r>
      <w:proofErr w:type="spellStart"/>
      <w:r w:rsidRPr="00B632D4">
        <w:rPr>
          <w:rFonts w:ascii="Arial" w:hAnsi="Arial" w:cs="Arial"/>
          <w:color w:val="222222"/>
          <w:lang w:val="en-GB"/>
        </w:rPr>
        <w:t>Vence</w:t>
      </w:r>
      <w:proofErr w:type="spellEnd"/>
      <w:r w:rsidRPr="00B632D4">
        <w:rPr>
          <w:rFonts w:ascii="Arial" w:hAnsi="Arial" w:cs="Arial"/>
          <w:color w:val="222222"/>
          <w:lang w:val="en-GB"/>
        </w:rPr>
        <w:t xml:space="preserve">, 2012  </w:t>
      </w:r>
      <w:proofErr w:type="spellStart"/>
      <w:r w:rsidRPr="00B632D4">
        <w:rPr>
          <w:rFonts w:ascii="Arial" w:hAnsi="Arial" w:cs="Arial"/>
          <w:color w:val="222222"/>
          <w:lang w:val="en-GB"/>
        </w:rPr>
        <w:t>Hoogma</w:t>
      </w:r>
      <w:proofErr w:type="spellEnd"/>
      <w:r w:rsidRPr="00B632D4">
        <w:rPr>
          <w:rFonts w:ascii="Arial" w:hAnsi="Arial" w:cs="Arial"/>
          <w:color w:val="222222"/>
          <w:lang w:val="en-GB"/>
        </w:rPr>
        <w:t xml:space="preserve"> et al., 2002; Kemp et al., 1998; Raven, 2005; Van der </w:t>
      </w:r>
      <w:proofErr w:type="spellStart"/>
      <w:r w:rsidRPr="00B632D4">
        <w:rPr>
          <w:rFonts w:ascii="Arial" w:hAnsi="Arial" w:cs="Arial"/>
          <w:color w:val="222222"/>
          <w:lang w:val="en-GB"/>
        </w:rPr>
        <w:t>Laak</w:t>
      </w:r>
      <w:proofErr w:type="spellEnd"/>
      <w:r w:rsidRPr="00B632D4">
        <w:rPr>
          <w:rFonts w:ascii="Arial" w:hAnsi="Arial" w:cs="Arial"/>
          <w:color w:val="222222"/>
          <w:lang w:val="en-GB"/>
        </w:rPr>
        <w:t xml:space="preserve"> et al., 2007), those applied to reducing resources for production, recycling, preventing pollution, and product eco-design (Georg et al., 1992; Winn and </w:t>
      </w:r>
      <w:proofErr w:type="spellStart"/>
      <w:r w:rsidRPr="00B632D4">
        <w:rPr>
          <w:rFonts w:ascii="Arial" w:hAnsi="Arial" w:cs="Arial"/>
          <w:color w:val="222222"/>
          <w:lang w:val="en-GB"/>
        </w:rPr>
        <w:t>Roome</w:t>
      </w:r>
      <w:proofErr w:type="spellEnd"/>
      <w:r w:rsidRPr="00B632D4">
        <w:rPr>
          <w:rFonts w:ascii="Arial" w:hAnsi="Arial" w:cs="Arial"/>
          <w:color w:val="222222"/>
          <w:lang w:val="en-GB"/>
        </w:rPr>
        <w:t>, 19</w:t>
      </w:r>
      <w:r w:rsidR="0080335F">
        <w:rPr>
          <w:rFonts w:ascii="Arial" w:hAnsi="Arial" w:cs="Arial"/>
          <w:color w:val="222222"/>
          <w:lang w:val="en-GB"/>
        </w:rPr>
        <w:t xml:space="preserve">93; </w:t>
      </w:r>
      <w:proofErr w:type="spellStart"/>
      <w:r w:rsidR="0080335F">
        <w:rPr>
          <w:rFonts w:ascii="Arial" w:hAnsi="Arial" w:cs="Arial"/>
          <w:color w:val="222222"/>
          <w:lang w:val="en-GB"/>
        </w:rPr>
        <w:t>Lall</w:t>
      </w:r>
      <w:proofErr w:type="spellEnd"/>
      <w:r w:rsidR="0080335F">
        <w:rPr>
          <w:rFonts w:ascii="Arial" w:hAnsi="Arial" w:cs="Arial"/>
          <w:color w:val="222222"/>
          <w:lang w:val="en-GB"/>
        </w:rPr>
        <w:t xml:space="preserve">, 1992 </w:t>
      </w:r>
      <w:r w:rsidRPr="00B632D4">
        <w:rPr>
          <w:rFonts w:ascii="Arial" w:hAnsi="Arial" w:cs="Arial"/>
          <w:color w:val="222222"/>
          <w:lang w:val="en-GB"/>
        </w:rPr>
        <w:t>in terms of efficient management of energy, water, waste, etc., has been a topic of several research studies (</w:t>
      </w:r>
      <w:proofErr w:type="spellStart"/>
      <w:r w:rsidRPr="00B632D4">
        <w:rPr>
          <w:rFonts w:ascii="Arial" w:hAnsi="Arial" w:cs="Arial"/>
          <w:color w:val="222222"/>
          <w:lang w:val="en-GB"/>
        </w:rPr>
        <w:t>lvarez</w:t>
      </w:r>
      <w:proofErr w:type="spellEnd"/>
      <w:r w:rsidRPr="00B632D4">
        <w:rPr>
          <w:rFonts w:ascii="Arial" w:hAnsi="Arial" w:cs="Arial"/>
          <w:color w:val="222222"/>
          <w:lang w:val="en-GB"/>
        </w:rPr>
        <w:t>-Gil et al., 2001; Carmona-Moreno et al., 2004; Holcomb et al., 2007; Kirk, 1995; Molina-</w:t>
      </w:r>
      <w:proofErr w:type="spellStart"/>
      <w:r w:rsidRPr="00B632D4">
        <w:rPr>
          <w:rFonts w:ascii="Arial" w:hAnsi="Arial" w:cs="Arial"/>
          <w:color w:val="222222"/>
          <w:lang w:val="en-GB"/>
        </w:rPr>
        <w:t>Azonrin</w:t>
      </w:r>
      <w:proofErr w:type="spellEnd"/>
      <w:r w:rsidRPr="00B632D4">
        <w:rPr>
          <w:rFonts w:ascii="Arial" w:hAnsi="Arial" w:cs="Arial"/>
          <w:color w:val="222222"/>
          <w:lang w:val="en-GB"/>
        </w:rPr>
        <w:t xml:space="preserve"> et al., 2009; </w:t>
      </w:r>
      <w:proofErr w:type="spellStart"/>
      <w:r w:rsidRPr="00B632D4">
        <w:rPr>
          <w:rFonts w:ascii="Arial" w:hAnsi="Arial" w:cs="Arial"/>
          <w:color w:val="222222"/>
          <w:lang w:val="en-GB"/>
        </w:rPr>
        <w:t>Montabon</w:t>
      </w:r>
      <w:proofErr w:type="spellEnd"/>
      <w:r w:rsidRPr="00B632D4">
        <w:rPr>
          <w:rFonts w:ascii="Arial" w:hAnsi="Arial" w:cs="Arial"/>
          <w:color w:val="222222"/>
          <w:lang w:val="en-GB"/>
        </w:rPr>
        <w:t xml:space="preserve"> et al., 2007)</w:t>
      </w:r>
      <w:bookmarkStart w:id="0" w:name="_GoBack"/>
      <w:bookmarkEnd w:id="0"/>
      <w:r w:rsidRPr="00B632D4">
        <w:rPr>
          <w:rFonts w:ascii="Arial" w:hAnsi="Arial" w:cs="Arial"/>
          <w:color w:val="222222"/>
          <w:lang w:val="en-GB"/>
        </w:rPr>
        <w:t xml:space="preserve">. Furthermore, dynamic capabilities have been </w:t>
      </w:r>
      <w:r w:rsidR="0080335F" w:rsidRPr="00B632D4">
        <w:rPr>
          <w:rFonts w:ascii="Arial" w:hAnsi="Arial" w:cs="Arial"/>
          <w:color w:val="222222"/>
          <w:lang w:val="en-GB"/>
        </w:rPr>
        <w:t>analysed</w:t>
      </w:r>
      <w:r w:rsidRPr="00B632D4">
        <w:rPr>
          <w:rFonts w:ascii="Arial" w:hAnsi="Arial" w:cs="Arial"/>
          <w:color w:val="222222"/>
          <w:lang w:val="en-GB"/>
        </w:rPr>
        <w:t xml:space="preserve"> (</w:t>
      </w:r>
      <w:proofErr w:type="spellStart"/>
      <w:r w:rsidRPr="00B632D4">
        <w:rPr>
          <w:rFonts w:ascii="Arial" w:hAnsi="Arial" w:cs="Arial"/>
          <w:color w:val="222222"/>
          <w:lang w:val="en-GB"/>
        </w:rPr>
        <w:t>Teece</w:t>
      </w:r>
      <w:proofErr w:type="spellEnd"/>
      <w:r w:rsidRPr="00B632D4">
        <w:rPr>
          <w:rFonts w:ascii="Arial" w:hAnsi="Arial" w:cs="Arial"/>
          <w:color w:val="222222"/>
          <w:lang w:val="en-GB"/>
        </w:rPr>
        <w:t xml:space="preserve"> et al., 1997; </w:t>
      </w:r>
      <w:proofErr w:type="spellStart"/>
      <w:r w:rsidRPr="00B632D4">
        <w:rPr>
          <w:rFonts w:ascii="Arial" w:hAnsi="Arial" w:cs="Arial"/>
          <w:color w:val="222222"/>
          <w:lang w:val="en-GB"/>
        </w:rPr>
        <w:t>Eisenhardt</w:t>
      </w:r>
      <w:proofErr w:type="spellEnd"/>
      <w:r w:rsidRPr="00B632D4">
        <w:rPr>
          <w:rFonts w:ascii="Arial" w:hAnsi="Arial" w:cs="Arial"/>
          <w:color w:val="222222"/>
          <w:lang w:val="en-GB"/>
        </w:rPr>
        <w:t xml:space="preserve"> and Martin, 2000; </w:t>
      </w:r>
      <w:proofErr w:type="spellStart"/>
      <w:r w:rsidRPr="00B632D4">
        <w:rPr>
          <w:rFonts w:ascii="Arial" w:hAnsi="Arial" w:cs="Arial"/>
          <w:color w:val="222222"/>
          <w:lang w:val="en-GB"/>
        </w:rPr>
        <w:t>Gabler</w:t>
      </w:r>
      <w:proofErr w:type="spellEnd"/>
      <w:r w:rsidRPr="00B632D4">
        <w:rPr>
          <w:rFonts w:ascii="Arial" w:hAnsi="Arial" w:cs="Arial"/>
          <w:color w:val="222222"/>
          <w:lang w:val="en-GB"/>
        </w:rPr>
        <w:t xml:space="preserve"> et al., 20</w:t>
      </w:r>
      <w:r w:rsidR="00A01ADF">
        <w:rPr>
          <w:rFonts w:ascii="Arial" w:hAnsi="Arial" w:cs="Arial"/>
          <w:color w:val="222222"/>
          <w:lang w:val="en-GB"/>
        </w:rPr>
        <w:t>15), since they allow an organis</w:t>
      </w:r>
      <w:r w:rsidRPr="00B632D4">
        <w:rPr>
          <w:rFonts w:ascii="Arial" w:hAnsi="Arial" w:cs="Arial"/>
          <w:color w:val="222222"/>
          <w:lang w:val="en-GB"/>
        </w:rPr>
        <w:t xml:space="preserve">ation to align itself with the changes in its natural and business environment and that are </w:t>
      </w:r>
      <w:r w:rsidR="00855E88" w:rsidRPr="00B632D4">
        <w:rPr>
          <w:rFonts w:ascii="Arial" w:hAnsi="Arial" w:cs="Arial"/>
          <w:color w:val="222222"/>
          <w:lang w:val="en-GB"/>
        </w:rPr>
        <w:t xml:space="preserve">often </w:t>
      </w:r>
      <w:r w:rsidRPr="00B632D4">
        <w:rPr>
          <w:rFonts w:ascii="Arial" w:hAnsi="Arial" w:cs="Arial"/>
          <w:color w:val="222222"/>
          <w:lang w:val="en-GB"/>
        </w:rPr>
        <w:t>related to the proactivity of management towards eco-innovation (Chang and Ch</w:t>
      </w:r>
      <w:r w:rsidR="00855E88">
        <w:rPr>
          <w:rFonts w:ascii="Arial" w:hAnsi="Arial" w:cs="Arial"/>
          <w:color w:val="222222"/>
          <w:lang w:val="en-GB"/>
        </w:rPr>
        <w:t>en, 2013; Del Río et al., 2015). Therefore,</w:t>
      </w:r>
      <w:r w:rsidRPr="00B632D4">
        <w:rPr>
          <w:rFonts w:ascii="Arial" w:hAnsi="Arial" w:cs="Arial"/>
          <w:color w:val="222222"/>
          <w:lang w:val="en-GB"/>
        </w:rPr>
        <w:t xml:space="preserve"> some authors </w:t>
      </w:r>
      <w:r w:rsidR="00A01ADF">
        <w:rPr>
          <w:rFonts w:ascii="Arial" w:hAnsi="Arial" w:cs="Arial"/>
          <w:color w:val="222222"/>
          <w:lang w:val="en-GB"/>
        </w:rPr>
        <w:t>emphasise</w:t>
      </w:r>
      <w:r w:rsidRPr="00B632D4">
        <w:rPr>
          <w:rFonts w:ascii="Arial" w:hAnsi="Arial" w:cs="Arial"/>
          <w:color w:val="222222"/>
          <w:lang w:val="en-GB"/>
        </w:rPr>
        <w:t xml:space="preserve"> the key role of responsible leadership (</w:t>
      </w:r>
      <w:proofErr w:type="spellStart"/>
      <w:r w:rsidRPr="00B632D4">
        <w:rPr>
          <w:rFonts w:ascii="Arial" w:hAnsi="Arial" w:cs="Arial"/>
          <w:color w:val="222222"/>
          <w:lang w:val="en-GB"/>
        </w:rPr>
        <w:t>Pless</w:t>
      </w:r>
      <w:proofErr w:type="spellEnd"/>
      <w:r w:rsidRPr="00B632D4">
        <w:rPr>
          <w:rFonts w:ascii="Arial" w:hAnsi="Arial" w:cs="Arial"/>
          <w:color w:val="222222"/>
          <w:lang w:val="en-GB"/>
        </w:rPr>
        <w:t xml:space="preserve">, 2007; Cameron, 2011; La Rocca, 2011), and their experience (Bartlett and </w:t>
      </w:r>
      <w:proofErr w:type="spellStart"/>
      <w:r w:rsidRPr="00B632D4">
        <w:rPr>
          <w:rFonts w:ascii="Arial" w:hAnsi="Arial" w:cs="Arial"/>
          <w:color w:val="222222"/>
          <w:lang w:val="en-GB"/>
        </w:rPr>
        <w:t>Trifilova</w:t>
      </w:r>
      <w:proofErr w:type="spellEnd"/>
      <w:r w:rsidRPr="00B632D4">
        <w:rPr>
          <w:rFonts w:ascii="Arial" w:hAnsi="Arial" w:cs="Arial"/>
          <w:color w:val="222222"/>
          <w:lang w:val="en-GB"/>
        </w:rPr>
        <w:t>, 2010).</w:t>
      </w:r>
    </w:p>
    <w:p w14:paraId="320D0C55" w14:textId="77777777" w:rsidR="001A4083" w:rsidRPr="00B632D4" w:rsidRDefault="001A4083" w:rsidP="00B02E0D">
      <w:pPr>
        <w:autoSpaceDE w:val="0"/>
        <w:autoSpaceDN w:val="0"/>
        <w:adjustRightInd w:val="0"/>
        <w:spacing w:after="0"/>
        <w:rPr>
          <w:rFonts w:ascii="Arial" w:hAnsi="Arial" w:cs="Arial"/>
          <w:color w:val="222222"/>
          <w:lang w:val="en-GB"/>
        </w:rPr>
      </w:pPr>
    </w:p>
    <w:p w14:paraId="399EDB7E" w14:textId="04EF8CBE" w:rsidR="004020C6" w:rsidRPr="00B632D4" w:rsidRDefault="001A4083" w:rsidP="001A4083">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lastRenderedPageBreak/>
        <w:t>Collaborative capabilities (</w:t>
      </w:r>
      <w:proofErr w:type="spellStart"/>
      <w:r w:rsidRPr="00B632D4">
        <w:rPr>
          <w:rFonts w:ascii="Arial" w:hAnsi="Arial" w:cs="Arial"/>
          <w:color w:val="222222"/>
          <w:lang w:val="en-GB"/>
        </w:rPr>
        <w:t>Hammar</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Löfgren</w:t>
      </w:r>
      <w:proofErr w:type="spellEnd"/>
      <w:r w:rsidRPr="00B632D4">
        <w:rPr>
          <w:rFonts w:ascii="Arial" w:hAnsi="Arial" w:cs="Arial"/>
          <w:color w:val="222222"/>
          <w:lang w:val="en-GB"/>
        </w:rPr>
        <w:t xml:space="preserve">, 2010; </w:t>
      </w:r>
      <w:proofErr w:type="spellStart"/>
      <w:r w:rsidRPr="00B632D4">
        <w:rPr>
          <w:rFonts w:ascii="Arial" w:hAnsi="Arial" w:cs="Arial"/>
          <w:color w:val="222222"/>
          <w:lang w:val="en-GB"/>
        </w:rPr>
        <w:t>Triguero</w:t>
      </w:r>
      <w:proofErr w:type="spellEnd"/>
      <w:r w:rsidRPr="00B632D4">
        <w:rPr>
          <w:rFonts w:ascii="Arial" w:hAnsi="Arial" w:cs="Arial"/>
          <w:color w:val="222222"/>
          <w:lang w:val="en-GB"/>
        </w:rPr>
        <w:t xml:space="preserve"> et al., 2</w:t>
      </w:r>
      <w:r w:rsidR="0080335F">
        <w:rPr>
          <w:rFonts w:ascii="Arial" w:hAnsi="Arial" w:cs="Arial"/>
          <w:color w:val="222222"/>
          <w:lang w:val="en-GB"/>
        </w:rPr>
        <w:t>014), thanks to which companies</w:t>
      </w:r>
      <w:r w:rsidRPr="00B632D4">
        <w:rPr>
          <w:rFonts w:ascii="Arial" w:hAnsi="Arial" w:cs="Arial"/>
          <w:color w:val="222222"/>
          <w:lang w:val="en-GB"/>
        </w:rPr>
        <w:t xml:space="preserve"> actively collaborate with research institutes, agencies, universities, participate in networks or collaborate with all players in the value chain, have been the subject of analysis for several authors (De </w:t>
      </w:r>
      <w:proofErr w:type="spellStart"/>
      <w:r w:rsidRPr="00B632D4">
        <w:rPr>
          <w:rFonts w:ascii="Arial" w:hAnsi="Arial" w:cs="Arial"/>
          <w:color w:val="222222"/>
          <w:lang w:val="en-GB"/>
        </w:rPr>
        <w:t>Marchi</w:t>
      </w:r>
      <w:proofErr w:type="spellEnd"/>
      <w:r w:rsidRPr="00B632D4">
        <w:rPr>
          <w:rFonts w:ascii="Arial" w:hAnsi="Arial" w:cs="Arial"/>
          <w:color w:val="222222"/>
          <w:lang w:val="en-GB"/>
        </w:rPr>
        <w:t xml:space="preserve">, 2010; </w:t>
      </w:r>
      <w:proofErr w:type="spellStart"/>
      <w:r w:rsidRPr="00B632D4">
        <w:rPr>
          <w:rFonts w:ascii="Arial" w:hAnsi="Arial" w:cs="Arial"/>
          <w:color w:val="222222"/>
          <w:lang w:val="en-GB"/>
        </w:rPr>
        <w:t>Cainelli</w:t>
      </w:r>
      <w:proofErr w:type="spellEnd"/>
      <w:r w:rsidRPr="00B632D4">
        <w:rPr>
          <w:rFonts w:ascii="Arial" w:hAnsi="Arial" w:cs="Arial"/>
          <w:color w:val="222222"/>
          <w:lang w:val="en-GB"/>
        </w:rPr>
        <w:t xml:space="preserve"> et al., 2011; Cao y Zhang, 2011; </w:t>
      </w:r>
      <w:proofErr w:type="spellStart"/>
      <w:r w:rsidRPr="00B632D4">
        <w:rPr>
          <w:rFonts w:ascii="Arial" w:hAnsi="Arial" w:cs="Arial"/>
          <w:color w:val="222222"/>
          <w:lang w:val="en-GB"/>
        </w:rPr>
        <w:t>Petruzzelli</w:t>
      </w:r>
      <w:proofErr w:type="spellEnd"/>
      <w:r w:rsidRPr="00B632D4">
        <w:rPr>
          <w:rFonts w:ascii="Arial" w:hAnsi="Arial" w:cs="Arial"/>
          <w:color w:val="222222"/>
          <w:lang w:val="en-GB"/>
        </w:rPr>
        <w:t xml:space="preserve"> et al., 2011; Ding, 2014; Del Río et al., 2015; Díaz-García et al., 2015) as they are considered to be a very significant advantage for innovation since they enabl</w:t>
      </w:r>
      <w:r w:rsidR="00A01ADF">
        <w:rPr>
          <w:rFonts w:ascii="Arial" w:hAnsi="Arial" w:cs="Arial"/>
          <w:color w:val="222222"/>
          <w:lang w:val="en-GB"/>
        </w:rPr>
        <w:t>e better organis</w:t>
      </w:r>
      <w:r w:rsidRPr="00B632D4">
        <w:rPr>
          <w:rFonts w:ascii="Arial" w:hAnsi="Arial" w:cs="Arial"/>
          <w:color w:val="222222"/>
          <w:lang w:val="en-GB"/>
        </w:rPr>
        <w:t xml:space="preserve">ational learning, knowledge transfer, and the improvement of the absorption capacity (Cohen and </w:t>
      </w:r>
      <w:proofErr w:type="spellStart"/>
      <w:r w:rsidRPr="00B632D4">
        <w:rPr>
          <w:rFonts w:ascii="Arial" w:hAnsi="Arial" w:cs="Arial"/>
          <w:color w:val="222222"/>
          <w:lang w:val="en-GB"/>
        </w:rPr>
        <w:t>Levinthal</w:t>
      </w:r>
      <w:proofErr w:type="spellEnd"/>
      <w:r w:rsidRPr="00B632D4">
        <w:rPr>
          <w:rFonts w:ascii="Arial" w:hAnsi="Arial" w:cs="Arial"/>
          <w:color w:val="222222"/>
          <w:lang w:val="en-GB"/>
        </w:rPr>
        <w:t xml:space="preserve">, 1990; Pereira and </w:t>
      </w:r>
      <w:proofErr w:type="spellStart"/>
      <w:r w:rsidRPr="00B632D4">
        <w:rPr>
          <w:rFonts w:ascii="Arial" w:hAnsi="Arial" w:cs="Arial"/>
          <w:color w:val="222222"/>
          <w:lang w:val="en-GB"/>
        </w:rPr>
        <w:t>Vence</w:t>
      </w:r>
      <w:proofErr w:type="spellEnd"/>
      <w:r w:rsidRPr="00B632D4">
        <w:rPr>
          <w:rFonts w:ascii="Arial" w:hAnsi="Arial" w:cs="Arial"/>
          <w:color w:val="222222"/>
          <w:lang w:val="en-GB"/>
        </w:rPr>
        <w:t xml:space="preserve">, 2012; Vickers and </w:t>
      </w:r>
      <w:proofErr w:type="spellStart"/>
      <w:r w:rsidRPr="00B632D4">
        <w:rPr>
          <w:rFonts w:ascii="Arial" w:hAnsi="Arial" w:cs="Arial"/>
          <w:color w:val="222222"/>
          <w:lang w:val="en-GB"/>
        </w:rPr>
        <w:t>Cordey</w:t>
      </w:r>
      <w:proofErr w:type="spellEnd"/>
      <w:r w:rsidRPr="00B632D4">
        <w:rPr>
          <w:rFonts w:ascii="Arial" w:hAnsi="Arial" w:cs="Arial"/>
          <w:color w:val="222222"/>
          <w:lang w:val="en-GB"/>
        </w:rPr>
        <w:t xml:space="preserve">-Hayes, 1999 </w:t>
      </w:r>
      <w:proofErr w:type="spellStart"/>
      <w:r w:rsidRPr="00B632D4">
        <w:rPr>
          <w:rFonts w:ascii="Arial" w:hAnsi="Arial" w:cs="Arial"/>
          <w:color w:val="222222"/>
          <w:lang w:val="en-GB"/>
        </w:rPr>
        <w:t>Cetindamar</w:t>
      </w:r>
      <w:proofErr w:type="spellEnd"/>
      <w:r w:rsidRPr="00B632D4">
        <w:rPr>
          <w:rFonts w:ascii="Arial" w:hAnsi="Arial" w:cs="Arial"/>
          <w:color w:val="222222"/>
          <w:lang w:val="en-GB"/>
        </w:rPr>
        <w:t xml:space="preserve"> and </w:t>
      </w:r>
      <w:proofErr w:type="spellStart"/>
      <w:r w:rsidRPr="00B632D4">
        <w:rPr>
          <w:rFonts w:ascii="Arial" w:hAnsi="Arial" w:cs="Arial"/>
          <w:color w:val="222222"/>
          <w:lang w:val="en-GB"/>
        </w:rPr>
        <w:t>Ulusoy</w:t>
      </w:r>
      <w:proofErr w:type="spellEnd"/>
      <w:r w:rsidRPr="00B632D4">
        <w:rPr>
          <w:rFonts w:ascii="Arial" w:hAnsi="Arial" w:cs="Arial"/>
          <w:color w:val="222222"/>
          <w:lang w:val="en-GB"/>
        </w:rPr>
        <w:t xml:space="preserve">, 2008). </w:t>
      </w:r>
    </w:p>
    <w:p w14:paraId="1E57369C" w14:textId="10C1348C" w:rsidR="001A4083" w:rsidRPr="00B632D4" w:rsidRDefault="001A4083" w:rsidP="001A4083">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The joint solution of problems, training and information (</w:t>
      </w:r>
      <w:proofErr w:type="spellStart"/>
      <w:r w:rsidRPr="00B632D4">
        <w:rPr>
          <w:rFonts w:ascii="Arial" w:hAnsi="Arial" w:cs="Arial"/>
          <w:color w:val="222222"/>
          <w:lang w:val="en-GB"/>
        </w:rPr>
        <w:t>Mondéjar</w:t>
      </w:r>
      <w:proofErr w:type="spellEnd"/>
      <w:r w:rsidRPr="00B632D4">
        <w:rPr>
          <w:rFonts w:ascii="Arial" w:hAnsi="Arial" w:cs="Arial"/>
          <w:color w:val="222222"/>
          <w:lang w:val="en-GB"/>
        </w:rPr>
        <w:t>-Jiménez et al., 2013), as well as external sources of knowledge for innovation (</w:t>
      </w:r>
      <w:proofErr w:type="spellStart"/>
      <w:r w:rsidRPr="00B632D4">
        <w:rPr>
          <w:rFonts w:ascii="Arial" w:hAnsi="Arial" w:cs="Arial"/>
          <w:color w:val="222222"/>
          <w:lang w:val="en-GB"/>
        </w:rPr>
        <w:t>Freel</w:t>
      </w:r>
      <w:proofErr w:type="spellEnd"/>
      <w:r w:rsidRPr="00B632D4">
        <w:rPr>
          <w:rFonts w:ascii="Arial" w:hAnsi="Arial" w:cs="Arial"/>
          <w:color w:val="222222"/>
          <w:lang w:val="en-GB"/>
        </w:rPr>
        <w:t xml:space="preserve">, 2003; McCann and </w:t>
      </w:r>
      <w:proofErr w:type="spellStart"/>
      <w:r w:rsidRPr="00B632D4">
        <w:rPr>
          <w:rFonts w:ascii="Arial" w:hAnsi="Arial" w:cs="Arial"/>
          <w:color w:val="222222"/>
          <w:lang w:val="en-GB"/>
        </w:rPr>
        <w:t>Simonen</w:t>
      </w:r>
      <w:proofErr w:type="spellEnd"/>
      <w:r w:rsidRPr="00B632D4">
        <w:rPr>
          <w:rFonts w:ascii="Arial" w:hAnsi="Arial" w:cs="Arial"/>
          <w:color w:val="222222"/>
          <w:lang w:val="en-GB"/>
        </w:rPr>
        <w:t>, 2005; Roper et al., 2008) and links with pub</w:t>
      </w:r>
      <w:r w:rsidR="0080335F">
        <w:rPr>
          <w:rFonts w:ascii="Arial" w:hAnsi="Arial" w:cs="Arial"/>
          <w:color w:val="222222"/>
          <w:lang w:val="en-GB"/>
        </w:rPr>
        <w:t>lic entities for eco-innovation</w:t>
      </w:r>
      <w:r w:rsidRPr="00B632D4">
        <w:rPr>
          <w:rFonts w:ascii="Arial" w:hAnsi="Arial" w:cs="Arial"/>
          <w:color w:val="222222"/>
          <w:lang w:val="en-GB"/>
        </w:rPr>
        <w:t xml:space="preserve"> (Doran and Ryan, 2012) are considered collaborative capabilities of </w:t>
      </w:r>
      <w:r w:rsidR="0080335F">
        <w:rPr>
          <w:rFonts w:ascii="Arial" w:hAnsi="Arial" w:cs="Arial"/>
          <w:color w:val="222222"/>
          <w:lang w:val="en-GB"/>
        </w:rPr>
        <w:t>companies</w:t>
      </w:r>
      <w:r w:rsidRPr="00B632D4">
        <w:rPr>
          <w:rFonts w:ascii="Arial" w:hAnsi="Arial" w:cs="Arial"/>
          <w:color w:val="222222"/>
          <w:lang w:val="en-GB"/>
        </w:rPr>
        <w:t xml:space="preserve"> that are very relevant to carrying out this process, which furthermore, in some cases give rise to the acquisition of public funding intended for collaborative activities.</w:t>
      </w:r>
    </w:p>
    <w:p w14:paraId="12D6BD3D" w14:textId="44D43F40" w:rsidR="001A4083" w:rsidRPr="00B632D4" w:rsidRDefault="00A01ADF" w:rsidP="001A4083">
      <w:pPr>
        <w:autoSpaceDE w:val="0"/>
        <w:autoSpaceDN w:val="0"/>
        <w:adjustRightInd w:val="0"/>
        <w:spacing w:after="0"/>
        <w:jc w:val="both"/>
        <w:rPr>
          <w:rFonts w:ascii="Arial" w:hAnsi="Arial" w:cs="Arial"/>
          <w:color w:val="222222"/>
          <w:lang w:val="en-GB"/>
        </w:rPr>
      </w:pPr>
      <w:r>
        <w:rPr>
          <w:rFonts w:ascii="Arial" w:hAnsi="Arial" w:cs="Arial"/>
          <w:color w:val="222222"/>
          <w:lang w:val="en-GB"/>
        </w:rPr>
        <w:t>Moreover, organis</w:t>
      </w:r>
      <w:r w:rsidR="001A4083" w:rsidRPr="00B632D4">
        <w:rPr>
          <w:rFonts w:ascii="Arial" w:hAnsi="Arial" w:cs="Arial"/>
          <w:color w:val="222222"/>
          <w:lang w:val="en-GB"/>
        </w:rPr>
        <w:t>ational capabilities (</w:t>
      </w:r>
      <w:proofErr w:type="spellStart"/>
      <w:r w:rsidR="001A4083" w:rsidRPr="00B632D4">
        <w:rPr>
          <w:rFonts w:ascii="Arial" w:hAnsi="Arial" w:cs="Arial"/>
          <w:color w:val="222222"/>
          <w:lang w:val="en-GB"/>
        </w:rPr>
        <w:t>Horbach</w:t>
      </w:r>
      <w:proofErr w:type="spellEnd"/>
      <w:r w:rsidR="001A4083" w:rsidRPr="00B632D4">
        <w:rPr>
          <w:rFonts w:ascii="Arial" w:hAnsi="Arial" w:cs="Arial"/>
          <w:color w:val="222222"/>
          <w:lang w:val="en-GB"/>
        </w:rPr>
        <w:t xml:space="preserve">, 2008; </w:t>
      </w:r>
      <w:proofErr w:type="spellStart"/>
      <w:r w:rsidR="001A4083" w:rsidRPr="00B632D4">
        <w:rPr>
          <w:rFonts w:ascii="Arial" w:hAnsi="Arial" w:cs="Arial"/>
          <w:color w:val="222222"/>
          <w:lang w:val="en-GB"/>
        </w:rPr>
        <w:t>Kesidou</w:t>
      </w:r>
      <w:proofErr w:type="spellEnd"/>
      <w:r w:rsidR="001A4083" w:rsidRPr="00B632D4">
        <w:rPr>
          <w:rFonts w:ascii="Arial" w:hAnsi="Arial" w:cs="Arial"/>
          <w:color w:val="222222"/>
          <w:lang w:val="en-GB"/>
        </w:rPr>
        <w:t xml:space="preserve"> and </w:t>
      </w:r>
      <w:proofErr w:type="spellStart"/>
      <w:r w:rsidR="001A4083" w:rsidRPr="00B632D4">
        <w:rPr>
          <w:rFonts w:ascii="Arial" w:hAnsi="Arial" w:cs="Arial"/>
          <w:color w:val="222222"/>
          <w:lang w:val="en-GB"/>
        </w:rPr>
        <w:t>Demirel</w:t>
      </w:r>
      <w:proofErr w:type="spellEnd"/>
      <w:r w:rsidR="001A4083" w:rsidRPr="00B632D4">
        <w:rPr>
          <w:rFonts w:ascii="Arial" w:hAnsi="Arial" w:cs="Arial"/>
          <w:color w:val="222222"/>
          <w:lang w:val="en-GB"/>
        </w:rPr>
        <w:t xml:space="preserve">, 2012), those applied to monitoring productivity (Florida et al., 2001), the ability to implement environmental management systems (Wagner, 2007; </w:t>
      </w:r>
      <w:proofErr w:type="spellStart"/>
      <w:r w:rsidR="001A4083" w:rsidRPr="00B632D4">
        <w:rPr>
          <w:rFonts w:ascii="Arial" w:hAnsi="Arial" w:cs="Arial"/>
          <w:color w:val="222222"/>
          <w:lang w:val="en-GB"/>
        </w:rPr>
        <w:t>Horbach</w:t>
      </w:r>
      <w:proofErr w:type="spellEnd"/>
      <w:r w:rsidR="001A4083" w:rsidRPr="00B632D4">
        <w:rPr>
          <w:rFonts w:ascii="Arial" w:hAnsi="Arial" w:cs="Arial"/>
          <w:color w:val="222222"/>
          <w:lang w:val="en-GB"/>
        </w:rPr>
        <w:t xml:space="preserve">, 2008; </w:t>
      </w:r>
      <w:proofErr w:type="spellStart"/>
      <w:r w:rsidR="001A4083" w:rsidRPr="00B632D4">
        <w:rPr>
          <w:rFonts w:ascii="Arial" w:hAnsi="Arial" w:cs="Arial"/>
          <w:color w:val="222222"/>
          <w:lang w:val="en-GB"/>
        </w:rPr>
        <w:t>Demirel</w:t>
      </w:r>
      <w:proofErr w:type="spellEnd"/>
      <w:r w:rsidR="001A4083" w:rsidRPr="00B632D4">
        <w:rPr>
          <w:rFonts w:ascii="Arial" w:hAnsi="Arial" w:cs="Arial"/>
          <w:color w:val="222222"/>
          <w:lang w:val="en-GB"/>
        </w:rPr>
        <w:t xml:space="preserve"> and </w:t>
      </w:r>
      <w:proofErr w:type="spellStart"/>
      <w:r w:rsidR="001A4083" w:rsidRPr="00B632D4">
        <w:rPr>
          <w:rFonts w:ascii="Arial" w:hAnsi="Arial" w:cs="Arial"/>
          <w:color w:val="222222"/>
          <w:lang w:val="en-GB"/>
        </w:rPr>
        <w:t>Kesidou</w:t>
      </w:r>
      <w:proofErr w:type="spellEnd"/>
      <w:r w:rsidR="001A4083" w:rsidRPr="00B632D4">
        <w:rPr>
          <w:rFonts w:ascii="Arial" w:hAnsi="Arial" w:cs="Arial"/>
          <w:color w:val="222222"/>
          <w:lang w:val="en-GB"/>
        </w:rPr>
        <w:t xml:space="preserve">, 2011), and the ability of an organization to reduce its environmental impact and </w:t>
      </w:r>
      <w:r w:rsidR="00EE46C5">
        <w:rPr>
          <w:rFonts w:ascii="Arial" w:hAnsi="Arial" w:cs="Arial"/>
          <w:color w:val="222222"/>
          <w:lang w:val="en-GB"/>
        </w:rPr>
        <w:t xml:space="preserve">to </w:t>
      </w:r>
      <w:r w:rsidR="001A4083" w:rsidRPr="00B632D4">
        <w:rPr>
          <w:rFonts w:ascii="Arial" w:hAnsi="Arial" w:cs="Arial"/>
          <w:color w:val="222222"/>
          <w:lang w:val="en-GB"/>
        </w:rPr>
        <w:t>increase its operational efficiency have been indicated as relevant to the adoption of eco-innovation.</w:t>
      </w:r>
    </w:p>
    <w:p w14:paraId="53269A56" w14:textId="02B8E3F7" w:rsidR="001A4083" w:rsidRPr="00B632D4" w:rsidRDefault="001A4083" w:rsidP="00D42F60">
      <w:pPr>
        <w:autoSpaceDE w:val="0"/>
        <w:autoSpaceDN w:val="0"/>
        <w:adjustRightInd w:val="0"/>
        <w:spacing w:after="0"/>
        <w:rPr>
          <w:rFonts w:ascii="Arial" w:hAnsi="Arial" w:cs="Arial"/>
          <w:lang w:val="en-GB"/>
        </w:rPr>
      </w:pPr>
      <w:r w:rsidRPr="00B632D4">
        <w:rPr>
          <w:rFonts w:ascii="Arial" w:hAnsi="Arial" w:cs="Arial"/>
          <w:lang w:val="en-GB"/>
        </w:rPr>
        <w:t>For the environme</w:t>
      </w:r>
      <w:r w:rsidR="00A01ADF">
        <w:rPr>
          <w:rFonts w:ascii="Arial" w:hAnsi="Arial" w:cs="Arial"/>
          <w:lang w:val="en-GB"/>
        </w:rPr>
        <w:t>ntal field, we can also emphasis</w:t>
      </w:r>
      <w:r w:rsidRPr="00B632D4">
        <w:rPr>
          <w:rFonts w:ascii="Arial" w:hAnsi="Arial" w:cs="Arial"/>
          <w:lang w:val="en-GB"/>
        </w:rPr>
        <w:t>e environmental management, considere</w:t>
      </w:r>
      <w:r w:rsidR="00EE46C5">
        <w:rPr>
          <w:rFonts w:ascii="Arial" w:hAnsi="Arial" w:cs="Arial"/>
          <w:lang w:val="en-GB"/>
        </w:rPr>
        <w:t>d a relevant company</w:t>
      </w:r>
      <w:r w:rsidRPr="00B632D4">
        <w:rPr>
          <w:rFonts w:ascii="Arial" w:hAnsi="Arial" w:cs="Arial"/>
          <w:lang w:val="en-GB"/>
        </w:rPr>
        <w:t xml:space="preserve"> capability (</w:t>
      </w:r>
      <w:proofErr w:type="spellStart"/>
      <w:r w:rsidRPr="00B632D4">
        <w:rPr>
          <w:rFonts w:ascii="Arial" w:hAnsi="Arial" w:cs="Arial"/>
          <w:lang w:val="en-GB"/>
        </w:rPr>
        <w:t>Horbach</w:t>
      </w:r>
      <w:proofErr w:type="spellEnd"/>
      <w:r w:rsidRPr="00B632D4">
        <w:rPr>
          <w:rFonts w:ascii="Arial" w:hAnsi="Arial" w:cs="Arial"/>
          <w:lang w:val="en-GB"/>
        </w:rPr>
        <w:t xml:space="preserve"> 2008; Wagner 2008; </w:t>
      </w:r>
      <w:proofErr w:type="spellStart"/>
      <w:r w:rsidRPr="00B632D4">
        <w:rPr>
          <w:rFonts w:ascii="Arial" w:hAnsi="Arial" w:cs="Arial"/>
          <w:lang w:val="en-GB"/>
        </w:rPr>
        <w:t>Demirel</w:t>
      </w:r>
      <w:proofErr w:type="spellEnd"/>
      <w:r w:rsidRPr="00B632D4">
        <w:rPr>
          <w:rFonts w:ascii="Arial" w:hAnsi="Arial" w:cs="Arial"/>
          <w:lang w:val="en-GB"/>
        </w:rPr>
        <w:t xml:space="preserve">, </w:t>
      </w:r>
      <w:proofErr w:type="spellStart"/>
      <w:r w:rsidRPr="00B632D4">
        <w:rPr>
          <w:rFonts w:ascii="Arial" w:hAnsi="Arial" w:cs="Arial"/>
          <w:lang w:val="en-GB"/>
        </w:rPr>
        <w:t>Kesidou</w:t>
      </w:r>
      <w:proofErr w:type="spellEnd"/>
      <w:r w:rsidRPr="00B632D4">
        <w:rPr>
          <w:rFonts w:ascii="Arial" w:hAnsi="Arial" w:cs="Arial"/>
          <w:lang w:val="en-GB"/>
        </w:rPr>
        <w:t xml:space="preserve"> 2011; Rave et al. 2011; </w:t>
      </w:r>
      <w:proofErr w:type="spellStart"/>
      <w:r w:rsidRPr="00B632D4">
        <w:rPr>
          <w:rFonts w:ascii="Arial" w:hAnsi="Arial" w:cs="Arial"/>
          <w:lang w:val="en-GB"/>
        </w:rPr>
        <w:t>Horbach</w:t>
      </w:r>
      <w:proofErr w:type="spellEnd"/>
      <w:r w:rsidRPr="00B632D4">
        <w:rPr>
          <w:rFonts w:ascii="Arial" w:hAnsi="Arial" w:cs="Arial"/>
          <w:lang w:val="en-GB"/>
        </w:rPr>
        <w:t xml:space="preserve"> et al 2012; </w:t>
      </w:r>
      <w:proofErr w:type="spellStart"/>
      <w:r w:rsidRPr="00B632D4">
        <w:rPr>
          <w:rFonts w:ascii="Arial" w:hAnsi="Arial" w:cs="Arial"/>
          <w:lang w:val="en-GB"/>
        </w:rPr>
        <w:t>Kesidou</w:t>
      </w:r>
      <w:proofErr w:type="spellEnd"/>
      <w:r w:rsidRPr="00B632D4">
        <w:rPr>
          <w:rFonts w:ascii="Arial" w:hAnsi="Arial" w:cs="Arial"/>
          <w:lang w:val="en-GB"/>
        </w:rPr>
        <w:t xml:space="preserve">, </w:t>
      </w:r>
      <w:proofErr w:type="spellStart"/>
      <w:r w:rsidRPr="00B632D4">
        <w:rPr>
          <w:rFonts w:ascii="Arial" w:hAnsi="Arial" w:cs="Arial"/>
          <w:lang w:val="en-GB"/>
        </w:rPr>
        <w:t>Demirel</w:t>
      </w:r>
      <w:proofErr w:type="spellEnd"/>
      <w:r w:rsidRPr="00B632D4">
        <w:rPr>
          <w:rFonts w:ascii="Arial" w:hAnsi="Arial" w:cs="Arial"/>
          <w:lang w:val="en-GB"/>
        </w:rPr>
        <w:t xml:space="preserve"> 2012 </w:t>
      </w:r>
      <w:proofErr w:type="spellStart"/>
      <w:r w:rsidRPr="00B632D4">
        <w:rPr>
          <w:rFonts w:ascii="Arial" w:hAnsi="Arial" w:cs="Arial"/>
          <w:lang w:val="en-GB"/>
        </w:rPr>
        <w:t>Díaz-García</w:t>
      </w:r>
      <w:proofErr w:type="spellEnd"/>
      <w:r w:rsidRPr="00B632D4">
        <w:rPr>
          <w:rFonts w:ascii="Arial" w:hAnsi="Arial" w:cs="Arial"/>
          <w:lang w:val="en-GB"/>
        </w:rPr>
        <w:t xml:space="preserve"> et al., 2015 Georg et al., 1992; Kemp et al., 1992; Winn and </w:t>
      </w:r>
      <w:proofErr w:type="spellStart"/>
      <w:r w:rsidRPr="00B632D4">
        <w:rPr>
          <w:rFonts w:ascii="Arial" w:hAnsi="Arial" w:cs="Arial"/>
          <w:lang w:val="en-GB"/>
        </w:rPr>
        <w:t>Roome</w:t>
      </w:r>
      <w:proofErr w:type="spellEnd"/>
      <w:r w:rsidRPr="00B632D4">
        <w:rPr>
          <w:rFonts w:ascii="Arial" w:hAnsi="Arial" w:cs="Arial"/>
          <w:lang w:val="en-GB"/>
        </w:rPr>
        <w:t xml:space="preserve">, 1993 </w:t>
      </w:r>
      <w:proofErr w:type="spellStart"/>
      <w:r w:rsidRPr="00B632D4">
        <w:rPr>
          <w:rFonts w:ascii="Arial" w:hAnsi="Arial" w:cs="Arial"/>
          <w:lang w:val="en-GB"/>
        </w:rPr>
        <w:t>Nill</w:t>
      </w:r>
      <w:proofErr w:type="spellEnd"/>
      <w:r w:rsidRPr="00B632D4">
        <w:rPr>
          <w:rFonts w:ascii="Arial" w:hAnsi="Arial" w:cs="Arial"/>
          <w:lang w:val="en-GB"/>
        </w:rPr>
        <w:t xml:space="preserve"> and Kemp, 2009), linked in some </w:t>
      </w:r>
      <w:r w:rsidR="00EE46C5" w:rsidRPr="00B632D4">
        <w:rPr>
          <w:rFonts w:ascii="Arial" w:hAnsi="Arial" w:cs="Arial"/>
          <w:lang w:val="en-GB"/>
        </w:rPr>
        <w:t>way with</w:t>
      </w:r>
      <w:r w:rsidRPr="00B632D4">
        <w:rPr>
          <w:rFonts w:ascii="Arial" w:hAnsi="Arial" w:cs="Arial"/>
          <w:lang w:val="en-GB"/>
        </w:rPr>
        <w:t xml:space="preserve"> the </w:t>
      </w:r>
      <w:r w:rsidR="00EE46C5">
        <w:rPr>
          <w:rFonts w:ascii="Arial" w:hAnsi="Arial" w:cs="Arial"/>
          <w:lang w:val="en-GB"/>
        </w:rPr>
        <w:t>implementation of certificates</w:t>
      </w:r>
      <w:r w:rsidRPr="00B632D4">
        <w:rPr>
          <w:rFonts w:ascii="Arial" w:hAnsi="Arial" w:cs="Arial"/>
          <w:lang w:val="en-GB"/>
        </w:rPr>
        <w:t xml:space="preserve"> such as the ISO 14001 or EMAS (</w:t>
      </w:r>
      <w:proofErr w:type="spellStart"/>
      <w:r w:rsidRPr="00B632D4">
        <w:rPr>
          <w:rFonts w:ascii="Arial" w:hAnsi="Arial" w:cs="Arial"/>
          <w:lang w:val="en-GB"/>
        </w:rPr>
        <w:t>Mazzanti</w:t>
      </w:r>
      <w:proofErr w:type="spellEnd"/>
      <w:r w:rsidRPr="00B632D4">
        <w:rPr>
          <w:rFonts w:ascii="Arial" w:hAnsi="Arial" w:cs="Arial"/>
          <w:lang w:val="en-GB"/>
        </w:rPr>
        <w:t xml:space="preserve"> and </w:t>
      </w:r>
      <w:proofErr w:type="spellStart"/>
      <w:r w:rsidRPr="00B632D4">
        <w:rPr>
          <w:rFonts w:ascii="Arial" w:hAnsi="Arial" w:cs="Arial"/>
          <w:lang w:val="en-GB"/>
        </w:rPr>
        <w:t>Zoboli</w:t>
      </w:r>
      <w:proofErr w:type="spellEnd"/>
      <w:r w:rsidRPr="00B632D4">
        <w:rPr>
          <w:rFonts w:ascii="Arial" w:hAnsi="Arial" w:cs="Arial"/>
          <w:lang w:val="en-GB"/>
        </w:rPr>
        <w:t xml:space="preserve">, 2006; </w:t>
      </w:r>
      <w:proofErr w:type="spellStart"/>
      <w:r w:rsidRPr="00B632D4">
        <w:rPr>
          <w:rFonts w:ascii="Arial" w:hAnsi="Arial" w:cs="Arial"/>
          <w:lang w:val="en-GB"/>
        </w:rPr>
        <w:t>Demirel</w:t>
      </w:r>
      <w:proofErr w:type="spellEnd"/>
      <w:r w:rsidRPr="00B632D4">
        <w:rPr>
          <w:rFonts w:ascii="Arial" w:hAnsi="Arial" w:cs="Arial"/>
          <w:lang w:val="en-GB"/>
        </w:rPr>
        <w:t xml:space="preserve"> and </w:t>
      </w:r>
      <w:proofErr w:type="spellStart"/>
      <w:r w:rsidRPr="00B632D4">
        <w:rPr>
          <w:rFonts w:ascii="Arial" w:hAnsi="Arial" w:cs="Arial"/>
          <w:lang w:val="en-GB"/>
        </w:rPr>
        <w:t>Kesidou</w:t>
      </w:r>
      <w:proofErr w:type="spellEnd"/>
      <w:r w:rsidRPr="00B632D4">
        <w:rPr>
          <w:rFonts w:ascii="Arial" w:hAnsi="Arial" w:cs="Arial"/>
          <w:lang w:val="en-GB"/>
        </w:rPr>
        <w:t xml:space="preserve"> 2011).</w:t>
      </w:r>
    </w:p>
    <w:p w14:paraId="0AFBB288" w14:textId="5F099628" w:rsidR="001A4083" w:rsidRPr="00B632D4" w:rsidRDefault="001A4083" w:rsidP="001A4083">
      <w:pPr>
        <w:autoSpaceDE w:val="0"/>
        <w:autoSpaceDN w:val="0"/>
        <w:adjustRightInd w:val="0"/>
        <w:spacing w:after="0"/>
        <w:jc w:val="both"/>
        <w:rPr>
          <w:rFonts w:ascii="Arial" w:hAnsi="Arial" w:cs="Arial"/>
          <w:lang w:val="en-GB"/>
        </w:rPr>
      </w:pPr>
      <w:r w:rsidRPr="00B632D4">
        <w:rPr>
          <w:rFonts w:ascii="Arial" w:hAnsi="Arial" w:cs="Arial"/>
          <w:lang w:val="en-GB"/>
        </w:rPr>
        <w:t xml:space="preserve">Other </w:t>
      </w:r>
      <w:r w:rsidR="00A01ADF">
        <w:rPr>
          <w:rFonts w:ascii="Arial" w:hAnsi="Arial" w:cs="Arial"/>
          <w:lang w:val="en-GB"/>
        </w:rPr>
        <w:t>studies have highlighted organis</w:t>
      </w:r>
      <w:r w:rsidRPr="00B632D4">
        <w:rPr>
          <w:rFonts w:ascii="Arial" w:hAnsi="Arial" w:cs="Arial"/>
          <w:lang w:val="en-GB"/>
        </w:rPr>
        <w:t>ation characteristics such as age (Richardson, 1972) or experience and know-how (</w:t>
      </w:r>
      <w:proofErr w:type="spellStart"/>
      <w:r w:rsidRPr="00B632D4">
        <w:rPr>
          <w:rFonts w:ascii="Arial" w:hAnsi="Arial" w:cs="Arial"/>
          <w:lang w:val="en-GB"/>
        </w:rPr>
        <w:t>Dosi</w:t>
      </w:r>
      <w:proofErr w:type="spellEnd"/>
      <w:r w:rsidRPr="00B632D4">
        <w:rPr>
          <w:rFonts w:ascii="Arial" w:hAnsi="Arial" w:cs="Arial"/>
          <w:lang w:val="en-GB"/>
        </w:rPr>
        <w:t xml:space="preserve"> et al., 2000) t</w:t>
      </w:r>
      <w:r w:rsidR="00EE46C5">
        <w:rPr>
          <w:rFonts w:ascii="Arial" w:hAnsi="Arial" w:cs="Arial"/>
          <w:lang w:val="en-GB"/>
        </w:rPr>
        <w:t>hat are associated with company</w:t>
      </w:r>
      <w:r w:rsidRPr="00B632D4">
        <w:rPr>
          <w:rFonts w:ascii="Arial" w:hAnsi="Arial" w:cs="Arial"/>
          <w:lang w:val="en-GB"/>
        </w:rPr>
        <w:t xml:space="preserve"> "routine" activities (Nelson and Winter, 1982; Grant, 1991; Chandler, 1992; Collis, 1994) that are applied to eco-innovative processes (Chiesa y </w:t>
      </w:r>
      <w:proofErr w:type="spellStart"/>
      <w:r w:rsidRPr="00B632D4">
        <w:rPr>
          <w:rFonts w:ascii="Arial" w:hAnsi="Arial" w:cs="Arial"/>
          <w:lang w:val="en-GB"/>
        </w:rPr>
        <w:t>Frattini</w:t>
      </w:r>
      <w:proofErr w:type="spellEnd"/>
      <w:r w:rsidRPr="00B632D4">
        <w:rPr>
          <w:rFonts w:ascii="Arial" w:hAnsi="Arial" w:cs="Arial"/>
          <w:lang w:val="en-GB"/>
        </w:rPr>
        <w:t>, 2</w:t>
      </w:r>
      <w:r w:rsidR="00D66BFF">
        <w:rPr>
          <w:rFonts w:ascii="Arial" w:hAnsi="Arial" w:cs="Arial"/>
          <w:lang w:val="en-GB"/>
        </w:rPr>
        <w:t xml:space="preserve">009; </w:t>
      </w:r>
      <w:proofErr w:type="spellStart"/>
      <w:r w:rsidR="00D66BFF">
        <w:rPr>
          <w:rFonts w:ascii="Arial" w:hAnsi="Arial" w:cs="Arial"/>
          <w:lang w:val="en-GB"/>
        </w:rPr>
        <w:t>Schaltegger</w:t>
      </w:r>
      <w:proofErr w:type="spellEnd"/>
      <w:r w:rsidR="00D66BFF">
        <w:rPr>
          <w:rFonts w:ascii="Arial" w:hAnsi="Arial" w:cs="Arial"/>
          <w:lang w:val="en-GB"/>
        </w:rPr>
        <w:t>, 2011), both to</w:t>
      </w:r>
      <w:r w:rsidRPr="00B632D4">
        <w:rPr>
          <w:rFonts w:ascii="Arial" w:hAnsi="Arial" w:cs="Arial"/>
          <w:lang w:val="en-GB"/>
        </w:rPr>
        <w:t xml:space="preserve"> those that have been developed internally as well as those that are acquired (</w:t>
      </w:r>
      <w:proofErr w:type="spellStart"/>
      <w:r w:rsidRPr="00B632D4">
        <w:rPr>
          <w:rFonts w:ascii="Arial" w:hAnsi="Arial" w:cs="Arial"/>
          <w:lang w:val="en-GB"/>
        </w:rPr>
        <w:t>Frondel</w:t>
      </w:r>
      <w:proofErr w:type="spellEnd"/>
      <w:r w:rsidRPr="00B632D4">
        <w:rPr>
          <w:rFonts w:ascii="Arial" w:hAnsi="Arial" w:cs="Arial"/>
          <w:lang w:val="en-GB"/>
        </w:rPr>
        <w:t xml:space="preserve"> et al., 2007). </w:t>
      </w:r>
    </w:p>
    <w:p w14:paraId="74FCC459" w14:textId="0EE0E618" w:rsidR="001A4083" w:rsidRPr="00B632D4" w:rsidRDefault="001A4083" w:rsidP="001A4083">
      <w:pPr>
        <w:autoSpaceDE w:val="0"/>
        <w:autoSpaceDN w:val="0"/>
        <w:adjustRightInd w:val="0"/>
        <w:spacing w:after="0"/>
        <w:jc w:val="both"/>
        <w:rPr>
          <w:rFonts w:ascii="Arial" w:hAnsi="Arial" w:cs="Arial"/>
          <w:lang w:val="en-GB"/>
        </w:rPr>
      </w:pPr>
      <w:r w:rsidRPr="00B632D4">
        <w:rPr>
          <w:rFonts w:ascii="Arial" w:hAnsi="Arial" w:cs="Arial"/>
          <w:lang w:val="en-GB"/>
        </w:rPr>
        <w:t>In this sense, Muller et al. (2005) notes that the capacity of companies to combine several process innovations (production efficiency) or several products, is important in developing and adopting eco-innovations (</w:t>
      </w:r>
      <w:proofErr w:type="spellStart"/>
      <w:r w:rsidRPr="00B632D4">
        <w:rPr>
          <w:rFonts w:ascii="Arial" w:hAnsi="Arial" w:cs="Arial"/>
          <w:lang w:val="en-GB"/>
        </w:rPr>
        <w:t>Oltra</w:t>
      </w:r>
      <w:proofErr w:type="spellEnd"/>
      <w:r w:rsidRPr="00B632D4">
        <w:rPr>
          <w:rFonts w:ascii="Arial" w:hAnsi="Arial" w:cs="Arial"/>
          <w:lang w:val="en-GB"/>
        </w:rPr>
        <w:t xml:space="preserve"> and Saint Jean, 2005). In addition, the ability of a company to anticipate regulatory changes is considered important for the </w:t>
      </w:r>
      <w:r w:rsidR="00D66BFF" w:rsidRPr="00B632D4">
        <w:rPr>
          <w:rFonts w:ascii="Arial" w:hAnsi="Arial" w:cs="Arial"/>
          <w:lang w:val="en-GB"/>
        </w:rPr>
        <w:t xml:space="preserve">successful </w:t>
      </w:r>
      <w:r w:rsidRPr="00B632D4">
        <w:rPr>
          <w:rFonts w:ascii="Arial" w:hAnsi="Arial" w:cs="Arial"/>
          <w:lang w:val="en-GB"/>
        </w:rPr>
        <w:t>implementation of environmental technolo</w:t>
      </w:r>
      <w:r w:rsidR="00D66BFF">
        <w:rPr>
          <w:rFonts w:ascii="Arial" w:hAnsi="Arial" w:cs="Arial"/>
          <w:lang w:val="en-GB"/>
        </w:rPr>
        <w:t>gies (Taylor et al., 2005)</w:t>
      </w:r>
      <w:r w:rsidRPr="00B632D4">
        <w:rPr>
          <w:rFonts w:ascii="Arial" w:hAnsi="Arial" w:cs="Arial"/>
          <w:lang w:val="en-GB"/>
        </w:rPr>
        <w:t xml:space="preserve">. </w:t>
      </w:r>
    </w:p>
    <w:p w14:paraId="20058C56" w14:textId="37A96E14" w:rsidR="00BD50F5" w:rsidRPr="00B632D4" w:rsidRDefault="004020C6" w:rsidP="00BD50F5">
      <w:pPr>
        <w:autoSpaceDE w:val="0"/>
        <w:autoSpaceDN w:val="0"/>
        <w:adjustRightInd w:val="0"/>
        <w:spacing w:after="0"/>
        <w:jc w:val="both"/>
        <w:rPr>
          <w:rFonts w:ascii="Arial" w:hAnsi="Arial" w:cs="Arial"/>
          <w:lang w:val="en-GB"/>
        </w:rPr>
      </w:pPr>
      <w:r w:rsidRPr="00B632D4">
        <w:rPr>
          <w:rFonts w:ascii="Arial" w:hAnsi="Arial" w:cs="Arial"/>
          <w:lang w:val="en-GB"/>
        </w:rPr>
        <w:t>Environmental capabilities or eco-capabilities (</w:t>
      </w:r>
      <w:proofErr w:type="spellStart"/>
      <w:r w:rsidRPr="00B632D4">
        <w:rPr>
          <w:rFonts w:ascii="Arial" w:hAnsi="Arial" w:cs="Arial"/>
          <w:lang w:val="en-GB"/>
        </w:rPr>
        <w:t>Ramanathan</w:t>
      </w:r>
      <w:proofErr w:type="spellEnd"/>
      <w:r w:rsidRPr="00B632D4">
        <w:rPr>
          <w:rFonts w:ascii="Arial" w:hAnsi="Arial" w:cs="Arial"/>
          <w:lang w:val="en-GB"/>
        </w:rPr>
        <w:t xml:space="preserve"> et </w:t>
      </w:r>
      <w:r w:rsidR="00EE46C5">
        <w:rPr>
          <w:rFonts w:ascii="Arial" w:hAnsi="Arial" w:cs="Arial"/>
          <w:lang w:val="en-GB"/>
        </w:rPr>
        <w:t xml:space="preserve">al. (2016 </w:t>
      </w:r>
      <w:proofErr w:type="spellStart"/>
      <w:r w:rsidR="00EE46C5">
        <w:rPr>
          <w:rFonts w:ascii="Arial" w:hAnsi="Arial" w:cs="Arial"/>
          <w:lang w:val="en-GB"/>
        </w:rPr>
        <w:t>Gabler</w:t>
      </w:r>
      <w:proofErr w:type="spellEnd"/>
      <w:r w:rsidR="00EE46C5">
        <w:rPr>
          <w:rFonts w:ascii="Arial" w:hAnsi="Arial" w:cs="Arial"/>
          <w:lang w:val="en-GB"/>
        </w:rPr>
        <w:t xml:space="preserve"> et al., 2015)</w:t>
      </w:r>
      <w:r w:rsidR="00D66BFF">
        <w:rPr>
          <w:rFonts w:ascii="Arial" w:hAnsi="Arial" w:cs="Arial"/>
          <w:lang w:val="en-GB"/>
        </w:rPr>
        <w:t xml:space="preserve"> are </w:t>
      </w:r>
      <w:r w:rsidRPr="00B632D4">
        <w:rPr>
          <w:rFonts w:ascii="Arial" w:hAnsi="Arial" w:cs="Arial"/>
          <w:lang w:val="en-GB"/>
        </w:rPr>
        <w:t xml:space="preserve">employed by companies to comply with the commitment of corporate social </w:t>
      </w:r>
      <w:r w:rsidR="00EE46C5" w:rsidRPr="00B632D4">
        <w:rPr>
          <w:rFonts w:ascii="Arial" w:hAnsi="Arial" w:cs="Arial"/>
          <w:lang w:val="en-GB"/>
        </w:rPr>
        <w:t>responsibility</w:t>
      </w:r>
      <w:r w:rsidRPr="00B632D4">
        <w:rPr>
          <w:rFonts w:ascii="Arial" w:hAnsi="Arial" w:cs="Arial"/>
          <w:lang w:val="en-GB"/>
        </w:rPr>
        <w:t xml:space="preserve"> (CSR) (Jimenez and </w:t>
      </w:r>
      <w:proofErr w:type="spellStart"/>
      <w:r w:rsidRPr="00B632D4">
        <w:rPr>
          <w:rFonts w:ascii="Arial" w:hAnsi="Arial" w:cs="Arial"/>
          <w:lang w:val="en-GB"/>
        </w:rPr>
        <w:t>Lorente</w:t>
      </w:r>
      <w:proofErr w:type="spellEnd"/>
      <w:r w:rsidRPr="00B632D4">
        <w:rPr>
          <w:rFonts w:ascii="Arial" w:hAnsi="Arial" w:cs="Arial"/>
          <w:lang w:val="en-GB"/>
        </w:rPr>
        <w:t>, 20</w:t>
      </w:r>
      <w:r w:rsidR="00D66BFF">
        <w:rPr>
          <w:rFonts w:ascii="Arial" w:hAnsi="Arial" w:cs="Arial"/>
          <w:lang w:val="en-GB"/>
        </w:rPr>
        <w:t xml:space="preserve">01 </w:t>
      </w:r>
      <w:proofErr w:type="spellStart"/>
      <w:r w:rsidR="00D66BFF">
        <w:rPr>
          <w:rFonts w:ascii="Arial" w:hAnsi="Arial" w:cs="Arial"/>
          <w:lang w:val="en-GB"/>
        </w:rPr>
        <w:t>Ramanathan</w:t>
      </w:r>
      <w:proofErr w:type="spellEnd"/>
      <w:r w:rsidR="00D66BFF">
        <w:rPr>
          <w:rFonts w:ascii="Arial" w:hAnsi="Arial" w:cs="Arial"/>
          <w:lang w:val="en-GB"/>
        </w:rPr>
        <w:t xml:space="preserve"> et al., 2016), </w:t>
      </w:r>
      <w:r w:rsidRPr="00B632D4">
        <w:rPr>
          <w:rFonts w:ascii="Arial" w:hAnsi="Arial" w:cs="Arial"/>
          <w:lang w:val="en-GB"/>
        </w:rPr>
        <w:t xml:space="preserve">to improve their </w:t>
      </w:r>
      <w:r w:rsidR="00EE46C5" w:rsidRPr="00B632D4">
        <w:rPr>
          <w:rFonts w:ascii="Arial" w:hAnsi="Arial" w:cs="Arial"/>
          <w:lang w:val="en-GB"/>
        </w:rPr>
        <w:t>performance</w:t>
      </w:r>
      <w:r w:rsidRPr="00B632D4">
        <w:rPr>
          <w:rFonts w:ascii="Arial" w:hAnsi="Arial" w:cs="Arial"/>
          <w:lang w:val="en-GB"/>
        </w:rPr>
        <w:t xml:space="preserve"> thr</w:t>
      </w:r>
      <w:r w:rsidR="00D66BFF">
        <w:rPr>
          <w:rFonts w:ascii="Arial" w:hAnsi="Arial" w:cs="Arial"/>
          <w:lang w:val="en-GB"/>
        </w:rPr>
        <w:t xml:space="preserve">ough </w:t>
      </w:r>
      <w:r w:rsidRPr="00B632D4">
        <w:rPr>
          <w:rFonts w:ascii="Arial" w:hAnsi="Arial" w:cs="Arial"/>
          <w:lang w:val="en-GB"/>
        </w:rPr>
        <w:t xml:space="preserve">investments  Alvarez-Gil et al., 2001 Angell and Klassen, 1999 Jimenez and </w:t>
      </w:r>
      <w:proofErr w:type="spellStart"/>
      <w:r w:rsidRPr="00B632D4">
        <w:rPr>
          <w:rFonts w:ascii="Arial" w:hAnsi="Arial" w:cs="Arial"/>
          <w:lang w:val="en-GB"/>
        </w:rPr>
        <w:t>Lorente</w:t>
      </w:r>
      <w:proofErr w:type="spellEnd"/>
      <w:r w:rsidRPr="00B632D4">
        <w:rPr>
          <w:rFonts w:ascii="Arial" w:hAnsi="Arial" w:cs="Arial"/>
          <w:lang w:val="en-GB"/>
        </w:rPr>
        <w:t>, 2001)</w:t>
      </w:r>
      <w:r w:rsidR="00D66BFF">
        <w:rPr>
          <w:rFonts w:ascii="Arial" w:hAnsi="Arial" w:cs="Arial"/>
          <w:lang w:val="en-GB"/>
        </w:rPr>
        <w:t>,</w:t>
      </w:r>
      <w:r w:rsidRPr="00B632D4">
        <w:rPr>
          <w:rFonts w:ascii="Arial" w:hAnsi="Arial" w:cs="Arial"/>
          <w:lang w:val="en-GB"/>
        </w:rPr>
        <w:t xml:space="preserve"> a</w:t>
      </w:r>
      <w:r w:rsidR="00EE46C5">
        <w:rPr>
          <w:rFonts w:ascii="Arial" w:hAnsi="Arial" w:cs="Arial"/>
          <w:lang w:val="en-GB"/>
        </w:rPr>
        <w:t>n</w:t>
      </w:r>
      <w:r w:rsidRPr="00B632D4">
        <w:rPr>
          <w:rFonts w:ascii="Arial" w:hAnsi="Arial" w:cs="Arial"/>
          <w:lang w:val="en-GB"/>
        </w:rPr>
        <w:t xml:space="preserve">d </w:t>
      </w:r>
      <w:r w:rsidR="00D66BFF">
        <w:rPr>
          <w:rFonts w:ascii="Arial" w:hAnsi="Arial" w:cs="Arial"/>
          <w:lang w:val="en-GB"/>
        </w:rPr>
        <w:t xml:space="preserve">to improve </w:t>
      </w:r>
      <w:r w:rsidRPr="00B632D4">
        <w:rPr>
          <w:rFonts w:ascii="Arial" w:hAnsi="Arial" w:cs="Arial"/>
          <w:lang w:val="en-GB"/>
        </w:rPr>
        <w:t>their reputation in environmental terms (Judge and Douglas, 1998; Klassen and McLaughlin, 1996 Angell</w:t>
      </w:r>
      <w:r w:rsidR="00D66BFF">
        <w:rPr>
          <w:rFonts w:ascii="Arial" w:hAnsi="Arial" w:cs="Arial"/>
          <w:lang w:val="en-GB"/>
        </w:rPr>
        <w:t xml:space="preserve"> and Klassen, 1999. These</w:t>
      </w:r>
      <w:r w:rsidR="00EE46C5">
        <w:rPr>
          <w:rFonts w:ascii="Arial" w:hAnsi="Arial" w:cs="Arial"/>
          <w:lang w:val="en-GB"/>
        </w:rPr>
        <w:t xml:space="preserve"> capabil</w:t>
      </w:r>
      <w:r w:rsidR="00D66BFF">
        <w:rPr>
          <w:rFonts w:ascii="Arial" w:hAnsi="Arial" w:cs="Arial"/>
          <w:lang w:val="en-GB"/>
        </w:rPr>
        <w:t>ities are</w:t>
      </w:r>
      <w:r w:rsidRPr="00B632D4">
        <w:rPr>
          <w:rFonts w:ascii="Arial" w:hAnsi="Arial" w:cs="Arial"/>
          <w:lang w:val="en-GB"/>
        </w:rPr>
        <w:t xml:space="preserve"> focused on the interaction of environmental proactivity and the innovative character of the </w:t>
      </w:r>
      <w:r w:rsidR="00EE46C5">
        <w:rPr>
          <w:rFonts w:ascii="Arial" w:hAnsi="Arial" w:cs="Arial"/>
          <w:lang w:val="en-GB"/>
        </w:rPr>
        <w:t>company</w:t>
      </w:r>
      <w:r w:rsidRPr="00B632D4">
        <w:rPr>
          <w:rFonts w:ascii="Arial" w:hAnsi="Arial" w:cs="Arial"/>
          <w:lang w:val="en-GB"/>
        </w:rPr>
        <w:t xml:space="preserve"> (</w:t>
      </w:r>
      <w:proofErr w:type="spellStart"/>
      <w:r w:rsidRPr="00B632D4">
        <w:rPr>
          <w:rFonts w:ascii="Arial" w:hAnsi="Arial" w:cs="Arial"/>
          <w:lang w:val="en-GB"/>
        </w:rPr>
        <w:t>Gabler</w:t>
      </w:r>
      <w:proofErr w:type="spellEnd"/>
      <w:r w:rsidRPr="00B632D4">
        <w:rPr>
          <w:rFonts w:ascii="Arial" w:hAnsi="Arial" w:cs="Arial"/>
          <w:lang w:val="en-GB"/>
        </w:rPr>
        <w:t xml:space="preserve"> et al., 2015) and confirms the findings made by Rivera-Torres et al. (2016).</w:t>
      </w:r>
    </w:p>
    <w:p w14:paraId="0FE5786A" w14:textId="79C25550" w:rsidR="00BD50F5" w:rsidRPr="00B632D4" w:rsidRDefault="00BD50F5" w:rsidP="00BD50F5">
      <w:pPr>
        <w:autoSpaceDE w:val="0"/>
        <w:autoSpaceDN w:val="0"/>
        <w:adjustRightInd w:val="0"/>
        <w:spacing w:after="0"/>
        <w:rPr>
          <w:rFonts w:ascii="Arial" w:hAnsi="Arial" w:cs="Arial"/>
          <w:lang w:val="en-GB"/>
        </w:rPr>
      </w:pPr>
      <w:r w:rsidRPr="00B632D4">
        <w:rPr>
          <w:rFonts w:ascii="Arial" w:hAnsi="Arial" w:cs="Arial"/>
          <w:lang w:val="en-GB"/>
        </w:rPr>
        <w:t>However, the causality between th</w:t>
      </w:r>
      <w:r w:rsidR="00EE46C5">
        <w:rPr>
          <w:rFonts w:ascii="Arial" w:hAnsi="Arial" w:cs="Arial"/>
          <w:lang w:val="en-GB"/>
        </w:rPr>
        <w:t>ese firm capabilities</w:t>
      </w:r>
      <w:r w:rsidRPr="00B632D4">
        <w:rPr>
          <w:rFonts w:ascii="Arial" w:hAnsi="Arial" w:cs="Arial"/>
          <w:lang w:val="en-GB"/>
        </w:rPr>
        <w:t xml:space="preserve"> and eco-innovation is still a subject of debate and unclear (Ziegler, 2009 </w:t>
      </w:r>
      <w:proofErr w:type="spellStart"/>
      <w:r w:rsidRPr="00B632D4">
        <w:rPr>
          <w:rFonts w:ascii="Arial" w:hAnsi="Arial" w:cs="Arial"/>
          <w:lang w:val="en-GB"/>
        </w:rPr>
        <w:t>Nill</w:t>
      </w:r>
      <w:proofErr w:type="spellEnd"/>
      <w:r w:rsidRPr="00B632D4">
        <w:rPr>
          <w:rFonts w:ascii="Arial" w:hAnsi="Arial" w:cs="Arial"/>
          <w:lang w:val="en-GB"/>
        </w:rPr>
        <w:t xml:space="preserve"> and Kemp, 2009 Díaz-García et al., 2015 </w:t>
      </w:r>
      <w:proofErr w:type="spellStart"/>
      <w:r w:rsidRPr="00B632D4">
        <w:rPr>
          <w:rFonts w:ascii="Arial" w:hAnsi="Arial" w:cs="Arial"/>
          <w:lang w:val="en-GB"/>
        </w:rPr>
        <w:t>Cainelli</w:t>
      </w:r>
      <w:proofErr w:type="spellEnd"/>
      <w:r w:rsidRPr="00B632D4">
        <w:rPr>
          <w:rFonts w:ascii="Arial" w:hAnsi="Arial" w:cs="Arial"/>
          <w:lang w:val="en-GB"/>
        </w:rPr>
        <w:t xml:space="preserve"> et al. (2011 </w:t>
      </w:r>
      <w:proofErr w:type="spellStart"/>
      <w:r w:rsidRPr="00B632D4">
        <w:rPr>
          <w:rFonts w:ascii="Arial" w:hAnsi="Arial" w:cs="Arial"/>
          <w:lang w:val="en-GB"/>
        </w:rPr>
        <w:t>Cuerva</w:t>
      </w:r>
      <w:proofErr w:type="spellEnd"/>
      <w:r w:rsidRPr="00B632D4">
        <w:rPr>
          <w:rFonts w:ascii="Arial" w:hAnsi="Arial" w:cs="Arial"/>
          <w:lang w:val="en-GB"/>
        </w:rPr>
        <w:t xml:space="preserve"> et al. 2014 </w:t>
      </w:r>
      <w:proofErr w:type="spellStart"/>
      <w:r w:rsidRPr="00B632D4">
        <w:rPr>
          <w:rFonts w:ascii="Arial" w:hAnsi="Arial" w:cs="Arial"/>
          <w:lang w:val="en-GB"/>
        </w:rPr>
        <w:t>Petruzzelli</w:t>
      </w:r>
      <w:proofErr w:type="spellEnd"/>
      <w:r w:rsidRPr="00B632D4">
        <w:rPr>
          <w:rFonts w:ascii="Arial" w:hAnsi="Arial" w:cs="Arial"/>
          <w:lang w:val="en-GB"/>
        </w:rPr>
        <w:t xml:space="preserve"> et al. (2011).). The def</w:t>
      </w:r>
      <w:r w:rsidR="00D66BFF">
        <w:rPr>
          <w:rFonts w:ascii="Arial" w:hAnsi="Arial" w:cs="Arial"/>
          <w:lang w:val="en-GB"/>
        </w:rPr>
        <w:t xml:space="preserve">inition of a possible specific </w:t>
      </w:r>
      <w:r w:rsidRPr="00B632D4">
        <w:rPr>
          <w:rFonts w:ascii="Arial" w:hAnsi="Arial" w:cs="Arial"/>
          <w:lang w:val="en-GB"/>
        </w:rPr>
        <w:t xml:space="preserve">capability </w:t>
      </w:r>
      <w:r w:rsidR="00D66BFF">
        <w:rPr>
          <w:rFonts w:ascii="Arial" w:hAnsi="Arial" w:cs="Arial"/>
          <w:lang w:val="en-GB"/>
        </w:rPr>
        <w:t xml:space="preserve">that is inherent </w:t>
      </w:r>
      <w:r w:rsidR="00545124">
        <w:rPr>
          <w:rFonts w:ascii="Arial" w:hAnsi="Arial" w:cs="Arial"/>
          <w:lang w:val="en-GB"/>
        </w:rPr>
        <w:t>in</w:t>
      </w:r>
      <w:r w:rsidRPr="00B632D4">
        <w:rPr>
          <w:rFonts w:ascii="Arial" w:hAnsi="Arial" w:cs="Arial"/>
          <w:lang w:val="en-GB"/>
        </w:rPr>
        <w:t xml:space="preserve"> the optimum use of financial resources for eco-innovation also remains unaddressed since the possible lack of funding has been indicated as a reason for why specific capabilities for eco-innovation in companies have not been extensively developed (</w:t>
      </w:r>
      <w:proofErr w:type="spellStart"/>
      <w:r w:rsidRPr="00B632D4">
        <w:rPr>
          <w:rFonts w:ascii="Arial" w:hAnsi="Arial" w:cs="Arial"/>
          <w:lang w:val="en-GB"/>
        </w:rPr>
        <w:t>Kammerer</w:t>
      </w:r>
      <w:proofErr w:type="spellEnd"/>
      <w:r w:rsidRPr="00B632D4">
        <w:rPr>
          <w:rFonts w:ascii="Arial" w:hAnsi="Arial" w:cs="Arial"/>
          <w:lang w:val="en-GB"/>
        </w:rPr>
        <w:t xml:space="preserve"> 2009 Del Río et al., 2015).</w:t>
      </w:r>
    </w:p>
    <w:p w14:paraId="714944AF" w14:textId="77777777" w:rsidR="0078364D" w:rsidRPr="00B632D4" w:rsidRDefault="0078364D" w:rsidP="0078364D">
      <w:pPr>
        <w:spacing w:after="0" w:line="240" w:lineRule="auto"/>
        <w:rPr>
          <w:lang w:val="en-GB"/>
        </w:rPr>
      </w:pPr>
    </w:p>
    <w:p w14:paraId="22DCE709" w14:textId="256DAFB2" w:rsidR="00A15554" w:rsidRPr="00B632D4" w:rsidRDefault="00A15554" w:rsidP="00A15554">
      <w:pPr>
        <w:autoSpaceDE w:val="0"/>
        <w:autoSpaceDN w:val="0"/>
        <w:adjustRightInd w:val="0"/>
        <w:spacing w:after="0"/>
        <w:ind w:firstLine="709"/>
        <w:jc w:val="both"/>
        <w:rPr>
          <w:rFonts w:ascii="Arial" w:hAnsi="Arial" w:cs="Arial"/>
          <w:b/>
          <w:i/>
          <w:color w:val="222222"/>
          <w:lang w:val="en-GB"/>
        </w:rPr>
      </w:pPr>
      <w:r w:rsidRPr="00B632D4">
        <w:rPr>
          <w:rFonts w:ascii="Arial" w:hAnsi="Arial" w:cs="Arial"/>
          <w:b/>
          <w:i/>
          <w:color w:val="222222"/>
          <w:lang w:val="en-GB"/>
        </w:rPr>
        <w:t xml:space="preserve">2.2 Measuring eco-innovation in </w:t>
      </w:r>
      <w:r w:rsidR="00545124">
        <w:rPr>
          <w:rFonts w:ascii="Arial" w:hAnsi="Arial" w:cs="Arial"/>
          <w:b/>
          <w:i/>
          <w:color w:val="222222"/>
          <w:lang w:val="en-GB"/>
        </w:rPr>
        <w:t>companies</w:t>
      </w:r>
    </w:p>
    <w:p w14:paraId="0F9808AF" w14:textId="68D048BA" w:rsidR="00974452" w:rsidRPr="00B632D4" w:rsidRDefault="00E904AB" w:rsidP="009D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Cs w:val="21"/>
          <w:lang w:val="en-GB"/>
        </w:rPr>
      </w:pPr>
      <w:r>
        <w:rPr>
          <w:rFonts w:ascii="Arial" w:hAnsi="Arial" w:cs="Arial"/>
          <w:lang w:val="en-GB"/>
        </w:rPr>
        <w:t>After</w:t>
      </w:r>
      <w:r w:rsidRPr="00B632D4">
        <w:rPr>
          <w:rFonts w:ascii="Arial" w:hAnsi="Arial" w:cs="Arial"/>
          <w:lang w:val="en-GB"/>
        </w:rPr>
        <w:t xml:space="preserve"> </w:t>
      </w:r>
      <w:r w:rsidR="00974452" w:rsidRPr="00B632D4">
        <w:rPr>
          <w:rFonts w:ascii="Arial" w:hAnsi="Arial" w:cs="Arial"/>
          <w:lang w:val="en-GB"/>
        </w:rPr>
        <w:t>the</w:t>
      </w:r>
      <w:r>
        <w:rPr>
          <w:rFonts w:ascii="Arial" w:hAnsi="Arial" w:cs="Arial"/>
          <w:lang w:val="en-GB"/>
        </w:rPr>
        <w:t xml:space="preserve"> determination of</w:t>
      </w:r>
      <w:r w:rsidR="00974452" w:rsidRPr="00B632D4">
        <w:rPr>
          <w:rFonts w:ascii="Arial" w:hAnsi="Arial" w:cs="Arial"/>
          <w:lang w:val="en-GB"/>
        </w:rPr>
        <w:t xml:space="preserve"> </w:t>
      </w:r>
      <w:r w:rsidR="00631EF6" w:rsidRPr="00B632D4">
        <w:rPr>
          <w:rFonts w:ascii="Arial" w:hAnsi="Arial" w:cs="Arial"/>
          <w:lang w:val="en-GB"/>
        </w:rPr>
        <w:t xml:space="preserve">financial resources and related capabilities for eco-innovative investments, it is proposed to </w:t>
      </w:r>
      <w:r w:rsidR="00AE4D36" w:rsidRPr="00B632D4">
        <w:rPr>
          <w:rFonts w:ascii="Arial" w:hAnsi="Arial" w:cs="Arial"/>
          <w:lang w:val="en-GB"/>
        </w:rPr>
        <w:t>analyse</w:t>
      </w:r>
      <w:r w:rsidR="00631EF6" w:rsidRPr="00B632D4">
        <w:rPr>
          <w:rFonts w:ascii="Arial" w:hAnsi="Arial" w:cs="Arial"/>
          <w:lang w:val="en-GB"/>
        </w:rPr>
        <w:t xml:space="preserve"> the relationship between these and the level of eco-innovation in </w:t>
      </w:r>
      <w:r w:rsidR="00545124">
        <w:rPr>
          <w:rFonts w:ascii="Arial" w:hAnsi="Arial" w:cs="Arial"/>
          <w:lang w:val="en-GB"/>
        </w:rPr>
        <w:t>companies</w:t>
      </w:r>
      <w:r w:rsidR="00631EF6" w:rsidRPr="00B632D4">
        <w:rPr>
          <w:rFonts w:ascii="Arial" w:hAnsi="Arial" w:cs="Arial"/>
          <w:lang w:val="en-GB"/>
        </w:rPr>
        <w:t>. Thus, determinants of investment projects in eco-innovation are also studied, as these are a topic that is the object of analysis for the literature on the subject (</w:t>
      </w:r>
      <w:proofErr w:type="spellStart"/>
      <w:r w:rsidR="00631EF6" w:rsidRPr="00B632D4">
        <w:rPr>
          <w:rFonts w:ascii="Arial" w:hAnsi="Arial" w:cs="Arial"/>
          <w:lang w:val="en-GB"/>
        </w:rPr>
        <w:t>Scarpellini</w:t>
      </w:r>
      <w:proofErr w:type="spellEnd"/>
      <w:r w:rsidR="00631EF6" w:rsidRPr="00B632D4">
        <w:rPr>
          <w:rFonts w:ascii="Arial" w:hAnsi="Arial" w:cs="Arial"/>
          <w:lang w:val="en-GB"/>
        </w:rPr>
        <w:t xml:space="preserve"> et al., 2016), such as </w:t>
      </w:r>
      <w:r w:rsidR="00AE4D36">
        <w:rPr>
          <w:rFonts w:ascii="Arial" w:hAnsi="Arial" w:cs="Arial"/>
          <w:lang w:val="en-GB"/>
        </w:rPr>
        <w:t>company</w:t>
      </w:r>
      <w:r w:rsidR="00631EF6" w:rsidRPr="00B632D4">
        <w:rPr>
          <w:rFonts w:ascii="Arial" w:hAnsi="Arial" w:cs="Arial"/>
          <w:lang w:val="en-GB"/>
        </w:rPr>
        <w:t xml:space="preserve"> characteristics, age (</w:t>
      </w:r>
      <w:proofErr w:type="spellStart"/>
      <w:r w:rsidR="00631EF6" w:rsidRPr="00B632D4">
        <w:rPr>
          <w:rFonts w:ascii="Arial" w:hAnsi="Arial" w:cs="Arial"/>
          <w:lang w:val="en-GB"/>
        </w:rPr>
        <w:t>Cainelli</w:t>
      </w:r>
      <w:proofErr w:type="spellEnd"/>
      <w:r w:rsidR="00631EF6" w:rsidRPr="00B632D4">
        <w:rPr>
          <w:rFonts w:ascii="Arial" w:hAnsi="Arial" w:cs="Arial"/>
          <w:lang w:val="en-GB"/>
        </w:rPr>
        <w:t xml:space="preserve"> et al., 2011; </w:t>
      </w:r>
      <w:proofErr w:type="spellStart"/>
      <w:r w:rsidR="00631EF6" w:rsidRPr="00B632D4">
        <w:rPr>
          <w:rFonts w:ascii="Arial" w:hAnsi="Arial" w:cs="Arial"/>
          <w:lang w:val="en-GB"/>
        </w:rPr>
        <w:t>Santolaria</w:t>
      </w:r>
      <w:proofErr w:type="spellEnd"/>
      <w:r w:rsidR="00631EF6" w:rsidRPr="00B632D4">
        <w:rPr>
          <w:rFonts w:ascii="Arial" w:hAnsi="Arial" w:cs="Arial"/>
          <w:lang w:val="en-GB"/>
        </w:rPr>
        <w:t xml:space="preserve"> et al., 2011)</w:t>
      </w:r>
      <w:r w:rsidR="00263F4B" w:rsidRPr="00B632D4">
        <w:rPr>
          <w:rFonts w:ascii="Arial" w:hAnsi="Arial" w:cs="Arial"/>
          <w:lang w:val="en-GB"/>
        </w:rPr>
        <w:fldChar w:fldCharType="begin" w:fldLock="1"/>
      </w:r>
      <w:r w:rsidR="00263F4B" w:rsidRPr="00B632D4">
        <w:rPr>
          <w:rFonts w:ascii="Arial" w:hAnsi="Arial" w:cs="Arial"/>
          <w:lang w:val="en-GB"/>
        </w:rPr>
        <w:instrText>ADDIN CSL_CITATION { "citationItems" : [ { "id" : "ITEM-1", "itemData" : { "DOI" : "10.1016/j.jclepro.2011.03.009", "ISBN" : "09596526 (ISSN)", "ISSN" : "09596526", "abstract" : "This study attempts to contribute to the scarce knowledge on how eco-design, and to broad extent sustainability, is connected to innovation driven companies. In particular, this cross sectional research verifies i) perception and knowledge of eco-design of the professionals from innovation driven companies in Spain, ii) specific eco-design strategies towards sustainability that innovation driven companies are integrating in their strategic plans and their application in the supply chain and iii) the companies' future predictions on innovation and eco-design linkage. The methodology of this paper is based on a survey, developed defining measurable proxies for both eco-design and innovation approaches and conducted on 10,000 multidisciplinary professionals from Spanish innovation driven companies. The study shows that sustainability is a cardinal driver for innovation and that responses have specificities regarding company size, activity or respondent position. Innovation and eco-design strategies for the future aim to use materials with a lower environmental impact and to develop new concepts. ?? 2011 Elsevier Ltd. All rights reserved.", "author" : [ { "dropping-particle" : "", "family" : "Santolaria", "given" : "Maria", "non-dropping-particle" : "", "parse-names" : false, "suffix" : "" }, { "dropping-particle" : "", "family" : "Oliver-Sol", "given" : "Jordi", "non-dropping-particle" : "", "parse-names" : false, "suffix" : "" }, { "dropping-particle" : "", "family" : "Gasol", "given" : "Carles M.", "non-dropping-particle" : "", "parse-names" : false, "suffix" : "" }, { "dropping-particle" : "", "family" : "Morales-Pinz\u00f3n", "given" : "Tito", "non-dropping-particle" : "", "parse-names" : false, "suffix" : "" }, { "dropping-particle" : "", "family" : "Rieradevall", "given" : "Joan", "non-dropping-particle" : "", "parse-names" : false, "suffix" : "" } ], "container-title" : "Journal of Cleaner Production", "id" : "ITEM-1", "issue" : "12", "issued" : { "date-parts" : [ [ "2011" ] ] }, "page" : "1315-1323", "title" : "Eco-design in innovation driven companies: Perception, predictions and the main drivers of integration. the Spanish example", "type" : "article-journal", "volume" : "19" }, "uris" : [ "http://www.mendeley.com/documents/?uuid=53902f2b-41b8-4a59-941c-3ce9782a8e9c", "http://www.mendeley.com/documents/?uuid=d9604d39-5c22-3d8f-bd13-005da144d9a0" ] }, { "id" : "ITEM-2", "itemData" : { "DOI" : "10.1504/IJTPM.2011.042090", "ISBN" : "14684322 (ISSN)", "ISSN" : "1468-4322", "abstract" : "This paper exploits a dataset of 555 industrial firms, located in the Emilia Romagna region in 2006-2008, to analyse complementarity in ecoinnovation (EI) and to test the role of firm cooperation and internationally oriented strategies. Results show that the degree of complementarity between various EI factors is quite high with networking and corporate social responsibility playing dominant roles. EIs do not undermine economic performance, either in the short run or in the context of the global financial crisis. Econometric analyses highlight that international characteristics, especially foreign ownership, and networking with other firms and institutions are important for EI adoption, while general research and development is less so. Over and above the structural features of firms, strategic relationships within regions and at the international level are relevant and differentiate innovative performance. This study provides an in-depth regional investigation which complement the information gathered in the last wave of the community innovation survey which included questions on EI over the same period and is available for France, Italy and Germany. Copyright \u00a9 2011 Inderscience Enterprises Ltd.", "author" : [ { "dropping-particle" : "", "family" : "Cainelli", "given" : "G", "non-dropping-particle" : "", "parse-names" : false, "suffix" : "" }, { "dropping-particle" : "", "family" : "Mazzanti", "given" : "M", "non-dropping-particle" : "", "parse-names" : false, "suffix" : "" }, { "dropping-particle" : "", "family" : "Zoboli", "given" : "R", "non-dropping-particle" : "", "parse-names" : false, "suffix" : "" } ], "container-title" : "International Journal of Technology, Policy and Management", "id" : "ITEM-2", "issue" : "3-4", "issued" : { "date-parts" : [ [ "2011" ] ] }, "page" : "328-368", "title" : "Environmental innovations, complementarity and local/global cooperation: Evidence from North-East Italian industry", "type" : "article-journal", "volume" : "11" }, "uris" : [ "http://www.mendeley.com/documents/?uuid=52dc2e33-7cf6-48e8-adb6-688d5cbcfb35", "http://www.mendeley.com/documents/?uuid=f68b5a0f-e174-4db1-b948-218b02ec4144", "http://www.mendeley.com/documents/?uuid=8d562916-4c29-4062-a440-9abbb3b15988", "http://www.mendeley.com/documents/?uuid=b90a1afb-5657-4503-822f-1a2851adecda" ] } ], "mendeley" : { "formattedCitation" : "(Cainelli et al., 2011; Santolaria et al., 2011)", "plainTextFormattedCitation" : "(Cainelli et al., 2011; Santolaria et al., 2011)", "previouslyFormattedCitation" : "(Santolaria et al. 2011; Cainelli et al. 2011)" }, "properties" : { "noteIndex" : 0 }, "schema" : "https://github.com/citation-style-language/schema/raw/master/csl-citation.json" }</w:instrText>
      </w:r>
      <w:r w:rsidR="00263F4B" w:rsidRPr="00B632D4">
        <w:rPr>
          <w:rFonts w:ascii="Arial" w:hAnsi="Arial" w:cs="Arial"/>
          <w:lang w:val="en-GB"/>
        </w:rPr>
        <w:fldChar w:fldCharType="separate"/>
      </w:r>
      <w:r w:rsidR="00263F4B" w:rsidRPr="00B632D4">
        <w:rPr>
          <w:rFonts w:ascii="Arial" w:hAnsi="Arial" w:cs="Arial"/>
          <w:lang w:val="en-GB"/>
        </w:rPr>
        <w:t xml:space="preserve"> Pereira and Vence, 2012, size (Dong et al.</w:t>
      </w:r>
      <w:r w:rsidR="00263F4B" w:rsidRPr="00B632D4">
        <w:rPr>
          <w:rFonts w:ascii="Arial" w:hAnsi="Arial" w:cs="Arial"/>
          <w:lang w:val="en-GB"/>
        </w:rPr>
        <w:fldChar w:fldCharType="end"/>
      </w:r>
      <w:r w:rsidR="009D7080" w:rsidRPr="00B632D4">
        <w:rPr>
          <w:rFonts w:ascii="Arial" w:hAnsi="Arial" w:cs="Arial"/>
          <w:lang w:val="en-GB"/>
        </w:rPr>
        <w:t xml:space="preserve"> 2014 </w:t>
      </w:r>
      <w:proofErr w:type="spellStart"/>
      <w:r w:rsidR="009D7080" w:rsidRPr="00B632D4">
        <w:rPr>
          <w:rFonts w:ascii="Arial" w:hAnsi="Arial" w:cs="Arial"/>
          <w:lang w:val="en-GB"/>
        </w:rPr>
        <w:t>Segarra-</w:t>
      </w:r>
      <w:r w:rsidR="009D7080" w:rsidRPr="00B632D4">
        <w:rPr>
          <w:rFonts w:ascii="Arial" w:hAnsi="Arial" w:cs="Arial"/>
          <w:lang w:val="en-GB"/>
        </w:rPr>
        <w:lastRenderedPageBreak/>
        <w:t>Blasco</w:t>
      </w:r>
      <w:proofErr w:type="spellEnd"/>
      <w:r w:rsidR="009D7080" w:rsidRPr="00B632D4">
        <w:rPr>
          <w:rFonts w:ascii="Arial" w:hAnsi="Arial" w:cs="Arial"/>
          <w:lang w:val="en-GB"/>
        </w:rPr>
        <w:t xml:space="preserve"> et al., 2008; </w:t>
      </w:r>
      <w:proofErr w:type="spellStart"/>
      <w:r w:rsidR="009D7080" w:rsidRPr="00B632D4">
        <w:rPr>
          <w:rFonts w:ascii="Arial" w:hAnsi="Arial" w:cs="Arial"/>
          <w:lang w:val="en-GB"/>
        </w:rPr>
        <w:t>Segarra-Oña</w:t>
      </w:r>
      <w:proofErr w:type="spellEnd"/>
      <w:r w:rsidR="009D7080" w:rsidRPr="00B632D4">
        <w:rPr>
          <w:rFonts w:ascii="Arial" w:hAnsi="Arial" w:cs="Arial"/>
          <w:lang w:val="en-GB"/>
        </w:rPr>
        <w:t xml:space="preserve"> and </w:t>
      </w:r>
      <w:proofErr w:type="spellStart"/>
      <w:r w:rsidR="009D7080" w:rsidRPr="00B632D4">
        <w:rPr>
          <w:rFonts w:ascii="Arial" w:hAnsi="Arial" w:cs="Arial"/>
          <w:lang w:val="en-GB"/>
        </w:rPr>
        <w:t>Peiró-Signes</w:t>
      </w:r>
      <w:proofErr w:type="spellEnd"/>
      <w:r w:rsidR="009D7080" w:rsidRPr="00B632D4">
        <w:rPr>
          <w:rFonts w:ascii="Arial" w:hAnsi="Arial" w:cs="Arial"/>
          <w:lang w:val="en-GB"/>
        </w:rPr>
        <w:t>, 2013; Biondi et al. 2002</w:t>
      </w:r>
      <w:r w:rsidR="00263F4B" w:rsidRPr="00B632D4">
        <w:rPr>
          <w:rFonts w:ascii="GillSans-Light-TT" w:hAnsi="GillSans-Light-TT" w:cs="GillSans-Light-TT"/>
          <w:sz w:val="21"/>
          <w:szCs w:val="21"/>
          <w:lang w:val="en-GB"/>
        </w:rPr>
        <w:t xml:space="preserve">; </w:t>
      </w:r>
      <w:proofErr w:type="spellStart"/>
      <w:r w:rsidR="00263F4B" w:rsidRPr="00B632D4">
        <w:rPr>
          <w:rFonts w:ascii="GillSans-Light-TT" w:hAnsi="GillSans-Light-TT" w:cs="GillSans-Light-TT"/>
          <w:sz w:val="21"/>
          <w:szCs w:val="21"/>
          <w:lang w:val="en-GB"/>
        </w:rPr>
        <w:t>Berkhout</w:t>
      </w:r>
      <w:proofErr w:type="spellEnd"/>
      <w:r w:rsidR="00263F4B" w:rsidRPr="00B632D4">
        <w:rPr>
          <w:rFonts w:ascii="GillSans-Light-TT" w:hAnsi="GillSans-Light-TT" w:cs="GillSans-Light-TT"/>
          <w:sz w:val="21"/>
          <w:szCs w:val="21"/>
          <w:lang w:val="en-GB"/>
        </w:rPr>
        <w:t xml:space="preserve">; 2005; </w:t>
      </w:r>
      <w:proofErr w:type="spellStart"/>
      <w:r w:rsidR="00263F4B" w:rsidRPr="00B632D4">
        <w:rPr>
          <w:rFonts w:ascii="GillSans-Light-TT" w:hAnsi="GillSans-Light-TT" w:cs="GillSans-Light-TT"/>
          <w:sz w:val="21"/>
          <w:szCs w:val="21"/>
          <w:lang w:val="en-GB"/>
        </w:rPr>
        <w:t>Scarpellini</w:t>
      </w:r>
      <w:proofErr w:type="spellEnd"/>
      <w:r w:rsidR="00263F4B" w:rsidRPr="00B632D4">
        <w:rPr>
          <w:rFonts w:ascii="GillSans-Light-TT" w:hAnsi="GillSans-Light-TT" w:cs="GillSans-Light-TT"/>
          <w:sz w:val="21"/>
          <w:szCs w:val="21"/>
          <w:lang w:val="en-GB"/>
        </w:rPr>
        <w:t xml:space="preserve"> et al., 2016 Pereira and </w:t>
      </w:r>
      <w:proofErr w:type="spellStart"/>
      <w:r w:rsidR="00263F4B" w:rsidRPr="00B632D4">
        <w:rPr>
          <w:rFonts w:ascii="GillSans-Light-TT" w:hAnsi="GillSans-Light-TT" w:cs="GillSans-Light-TT"/>
          <w:sz w:val="21"/>
          <w:szCs w:val="21"/>
          <w:lang w:val="en-GB"/>
        </w:rPr>
        <w:t>Vence</w:t>
      </w:r>
      <w:proofErr w:type="spellEnd"/>
      <w:r w:rsidR="00263F4B" w:rsidRPr="00B632D4">
        <w:rPr>
          <w:rFonts w:ascii="GillSans-Light-TT" w:hAnsi="GillSans-Light-TT" w:cs="GillSans-Light-TT"/>
          <w:sz w:val="21"/>
          <w:szCs w:val="21"/>
          <w:lang w:val="en-GB"/>
        </w:rPr>
        <w:t>, 2012) o</w:t>
      </w:r>
      <w:r w:rsidR="00AE4D36">
        <w:rPr>
          <w:rFonts w:ascii="GillSans-Light-TT" w:hAnsi="GillSans-Light-TT" w:cs="GillSans-Light-TT"/>
          <w:sz w:val="21"/>
          <w:szCs w:val="21"/>
          <w:lang w:val="en-GB"/>
        </w:rPr>
        <w:t>r</w:t>
      </w:r>
      <w:r w:rsidR="00263F4B" w:rsidRPr="00B632D4">
        <w:rPr>
          <w:rFonts w:ascii="GillSans-Light-TT" w:hAnsi="GillSans-Light-TT" w:cs="GillSans-Light-TT"/>
          <w:sz w:val="21"/>
          <w:szCs w:val="21"/>
          <w:lang w:val="en-GB"/>
        </w:rPr>
        <w:t xml:space="preserve"> sector </w:t>
      </w:r>
      <w:proofErr w:type="spellStart"/>
      <w:r w:rsidR="00263F4B" w:rsidRPr="00B632D4">
        <w:rPr>
          <w:rFonts w:ascii="GillSans-Light-TT" w:hAnsi="GillSans-Light-TT" w:cs="GillSans-Light-TT"/>
          <w:sz w:val="21"/>
          <w:szCs w:val="21"/>
          <w:lang w:val="en-GB"/>
        </w:rPr>
        <w:t>Antonioli</w:t>
      </w:r>
      <w:proofErr w:type="spellEnd"/>
      <w:r w:rsidR="00263F4B" w:rsidRPr="00B632D4">
        <w:rPr>
          <w:rFonts w:ascii="GillSans-Light-TT" w:hAnsi="GillSans-Light-TT" w:cs="GillSans-Light-TT"/>
          <w:sz w:val="21"/>
          <w:szCs w:val="21"/>
          <w:lang w:val="en-GB"/>
        </w:rPr>
        <w:t xml:space="preserve"> et al. (2013) </w:t>
      </w:r>
      <w:proofErr w:type="spellStart"/>
      <w:r w:rsidR="00263F4B" w:rsidRPr="00B632D4">
        <w:rPr>
          <w:rFonts w:ascii="GillSans-Light-TT" w:hAnsi="GillSans-Light-TT" w:cs="GillSans-Light-TT"/>
          <w:sz w:val="21"/>
          <w:szCs w:val="21"/>
          <w:lang w:val="en-GB"/>
        </w:rPr>
        <w:t>Cecere</w:t>
      </w:r>
      <w:proofErr w:type="spellEnd"/>
      <w:r w:rsidR="00263F4B" w:rsidRPr="00B632D4">
        <w:rPr>
          <w:rFonts w:ascii="GillSans-Light-TT" w:hAnsi="GillSans-Light-TT" w:cs="GillSans-Light-TT"/>
          <w:sz w:val="21"/>
          <w:szCs w:val="21"/>
          <w:lang w:val="en-GB"/>
        </w:rPr>
        <w:t xml:space="preserve"> et al., 2014; Doran and Ryan, 2014 </w:t>
      </w:r>
      <w:proofErr w:type="spellStart"/>
      <w:r w:rsidR="00263F4B" w:rsidRPr="00B632D4">
        <w:rPr>
          <w:rFonts w:ascii="Arial" w:hAnsi="Arial" w:cs="Arial"/>
          <w:szCs w:val="21"/>
          <w:lang w:val="en-GB"/>
        </w:rPr>
        <w:t>Triguero</w:t>
      </w:r>
      <w:proofErr w:type="spellEnd"/>
      <w:r w:rsidR="00263F4B" w:rsidRPr="00B632D4">
        <w:rPr>
          <w:rFonts w:ascii="Arial" w:hAnsi="Arial" w:cs="Arial"/>
          <w:szCs w:val="21"/>
          <w:lang w:val="en-GB"/>
        </w:rPr>
        <w:t xml:space="preserve"> et al (2014) Pereira and </w:t>
      </w:r>
      <w:proofErr w:type="spellStart"/>
      <w:r w:rsidR="00263F4B" w:rsidRPr="00B632D4">
        <w:rPr>
          <w:rFonts w:ascii="Arial" w:hAnsi="Arial" w:cs="Arial"/>
          <w:szCs w:val="21"/>
          <w:lang w:val="en-GB"/>
        </w:rPr>
        <w:t>Vence</w:t>
      </w:r>
      <w:proofErr w:type="spellEnd"/>
      <w:r w:rsidR="00263F4B" w:rsidRPr="00B632D4">
        <w:rPr>
          <w:rFonts w:ascii="Arial" w:hAnsi="Arial" w:cs="Arial"/>
          <w:szCs w:val="21"/>
          <w:lang w:val="en-GB"/>
        </w:rPr>
        <w:t>, 2012) and others, such as t</w:t>
      </w:r>
      <w:r w:rsidR="00A01ADF">
        <w:rPr>
          <w:rFonts w:ascii="Arial" w:hAnsi="Arial" w:cs="Arial"/>
          <w:szCs w:val="21"/>
          <w:lang w:val="en-GB"/>
        </w:rPr>
        <w:t>he importance that green organis</w:t>
      </w:r>
      <w:r w:rsidR="00263F4B" w:rsidRPr="00B632D4">
        <w:rPr>
          <w:rFonts w:ascii="Arial" w:hAnsi="Arial" w:cs="Arial"/>
          <w:szCs w:val="21"/>
          <w:lang w:val="en-GB"/>
        </w:rPr>
        <w:t>ation identity has in the development of these types of innovations (Chang and Chen, 2013).</w:t>
      </w:r>
    </w:p>
    <w:p w14:paraId="5691CED4" w14:textId="30DED7B3" w:rsidR="0081627D" w:rsidRPr="00B632D4" w:rsidRDefault="0081627D" w:rsidP="001A0D06">
      <w:pPr>
        <w:jc w:val="both"/>
        <w:rPr>
          <w:rFonts w:ascii="Arial" w:hAnsi="Arial" w:cs="Arial"/>
          <w:szCs w:val="21"/>
          <w:lang w:val="en-GB"/>
        </w:rPr>
      </w:pPr>
      <w:r w:rsidRPr="00B632D4">
        <w:rPr>
          <w:rFonts w:ascii="Arial" w:hAnsi="Arial" w:cs="Arial"/>
          <w:szCs w:val="21"/>
          <w:lang w:val="en-GB"/>
        </w:rPr>
        <w:t>To understand the relationship between the applied financial resources and eco-innovatio</w:t>
      </w:r>
      <w:r w:rsidR="00AE4D36">
        <w:rPr>
          <w:rFonts w:ascii="Arial" w:hAnsi="Arial" w:cs="Arial"/>
          <w:szCs w:val="21"/>
          <w:lang w:val="en-GB"/>
        </w:rPr>
        <w:t>n performed in companies</w:t>
      </w:r>
      <w:r w:rsidRPr="00B632D4">
        <w:rPr>
          <w:rFonts w:ascii="Arial" w:hAnsi="Arial" w:cs="Arial"/>
          <w:szCs w:val="21"/>
          <w:lang w:val="en-GB"/>
        </w:rPr>
        <w:t xml:space="preserve">, it is necessary to define different levels of eco-innovative </w:t>
      </w:r>
      <w:r w:rsidR="00AE4D36" w:rsidRPr="00B632D4">
        <w:rPr>
          <w:rFonts w:ascii="Arial" w:hAnsi="Arial" w:cs="Arial"/>
          <w:szCs w:val="21"/>
          <w:lang w:val="en-GB"/>
        </w:rPr>
        <w:t>activities</w:t>
      </w:r>
      <w:r w:rsidRPr="00B632D4">
        <w:rPr>
          <w:rFonts w:ascii="Arial" w:hAnsi="Arial" w:cs="Arial"/>
          <w:szCs w:val="21"/>
          <w:lang w:val="en-GB"/>
        </w:rPr>
        <w:t xml:space="preserve"> and </w:t>
      </w:r>
      <w:r w:rsidR="00AE4D36">
        <w:rPr>
          <w:rFonts w:ascii="Arial" w:hAnsi="Arial" w:cs="Arial"/>
          <w:szCs w:val="21"/>
          <w:lang w:val="en-GB"/>
        </w:rPr>
        <w:t xml:space="preserve">to </w:t>
      </w:r>
      <w:r w:rsidRPr="00B632D4">
        <w:rPr>
          <w:rFonts w:ascii="Arial" w:hAnsi="Arial" w:cs="Arial"/>
          <w:szCs w:val="21"/>
          <w:lang w:val="en-GB"/>
        </w:rPr>
        <w:t xml:space="preserve">thus </w:t>
      </w:r>
      <w:r w:rsidR="00AE4D36" w:rsidRPr="00B632D4">
        <w:rPr>
          <w:rFonts w:ascii="Arial" w:hAnsi="Arial" w:cs="Arial"/>
          <w:szCs w:val="21"/>
          <w:lang w:val="en-GB"/>
        </w:rPr>
        <w:t>analyse</w:t>
      </w:r>
      <w:r w:rsidRPr="00B632D4">
        <w:rPr>
          <w:rFonts w:ascii="Arial" w:hAnsi="Arial" w:cs="Arial"/>
          <w:szCs w:val="21"/>
          <w:lang w:val="en-GB"/>
        </w:rPr>
        <w:t xml:space="preserve"> the typology and amount of financial resources that allow us to obtain greater results in eco-innovation through these specific capabilities. The relevant contribution that is pursued here is linked both to the typology of resources as well as their measurement in order to understand the way in which these are applied in the most eco-innovative companies.</w:t>
      </w:r>
    </w:p>
    <w:p w14:paraId="32B89021" w14:textId="5803BE70" w:rsidR="006F01D7" w:rsidRPr="00B632D4" w:rsidRDefault="00AE4D36" w:rsidP="006F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lang w:val="en-GB"/>
        </w:rPr>
      </w:pPr>
      <w:r>
        <w:rPr>
          <w:rFonts w:ascii="Arial" w:hAnsi="Arial" w:cs="Arial"/>
          <w:lang w:val="en-GB"/>
        </w:rPr>
        <w:t xml:space="preserve">Company performance </w:t>
      </w:r>
      <w:r w:rsidR="006F01D7" w:rsidRPr="00B632D4">
        <w:rPr>
          <w:rFonts w:ascii="Arial" w:hAnsi="Arial" w:cs="Arial"/>
          <w:lang w:val="en-GB"/>
        </w:rPr>
        <w:t xml:space="preserve">in eco-innovation has been </w:t>
      </w:r>
      <w:r w:rsidRPr="00B632D4">
        <w:rPr>
          <w:rFonts w:ascii="Arial" w:hAnsi="Arial" w:cs="Arial"/>
          <w:lang w:val="en-GB"/>
        </w:rPr>
        <w:t>analysed</w:t>
      </w:r>
      <w:r w:rsidR="006F01D7" w:rsidRPr="00B632D4">
        <w:rPr>
          <w:rFonts w:ascii="Arial" w:hAnsi="Arial" w:cs="Arial"/>
          <w:lang w:val="en-GB"/>
        </w:rPr>
        <w:t xml:space="preserve"> by some authors as a combined indicator of economic performance, competitiveness, and environmental sustainability (</w:t>
      </w:r>
      <w:proofErr w:type="spellStart"/>
      <w:r w:rsidR="006F01D7" w:rsidRPr="00B632D4">
        <w:rPr>
          <w:rFonts w:ascii="Arial" w:hAnsi="Arial" w:cs="Arial"/>
          <w:lang w:val="en-GB"/>
        </w:rPr>
        <w:t>Orlitzky</w:t>
      </w:r>
      <w:proofErr w:type="spellEnd"/>
      <w:r w:rsidR="006F01D7" w:rsidRPr="00B632D4">
        <w:rPr>
          <w:rFonts w:ascii="Arial" w:hAnsi="Arial" w:cs="Arial"/>
          <w:lang w:val="en-GB"/>
        </w:rPr>
        <w:t xml:space="preserve"> et al., 2003; Margolis and Walsh, 2003; Boons and Wagner, 2009 Dong et al. 2014</w:t>
      </w:r>
      <w:r w:rsidRPr="00B632D4">
        <w:rPr>
          <w:rFonts w:ascii="Arial" w:hAnsi="Arial" w:cs="Arial"/>
          <w:lang w:val="en-GB"/>
        </w:rPr>
        <w:t>) and</w:t>
      </w:r>
      <w:r w:rsidR="006F01D7" w:rsidRPr="00B632D4">
        <w:rPr>
          <w:rFonts w:ascii="Arial" w:hAnsi="Arial" w:cs="Arial"/>
          <w:lang w:val="en-GB"/>
        </w:rPr>
        <w:t xml:space="preserve"> requires the understanding of the mechanisms that </w:t>
      </w:r>
      <w:r>
        <w:rPr>
          <w:rFonts w:ascii="Arial" w:hAnsi="Arial" w:cs="Arial"/>
          <w:lang w:val="en-GB"/>
        </w:rPr>
        <w:t xml:space="preserve">companies </w:t>
      </w:r>
      <w:r w:rsidR="00545124">
        <w:rPr>
          <w:rFonts w:ascii="Arial" w:hAnsi="Arial" w:cs="Arial"/>
          <w:lang w:val="en-GB"/>
        </w:rPr>
        <w:t>apply in order to obtain it</w:t>
      </w:r>
      <w:r w:rsidR="006F01D7" w:rsidRPr="00B632D4">
        <w:rPr>
          <w:rFonts w:ascii="Arial" w:hAnsi="Arial" w:cs="Arial"/>
          <w:lang w:val="en-GB"/>
        </w:rPr>
        <w:t xml:space="preserve"> (</w:t>
      </w:r>
      <w:proofErr w:type="spellStart"/>
      <w:r w:rsidR="006F01D7" w:rsidRPr="00B632D4">
        <w:rPr>
          <w:rFonts w:ascii="Arial" w:hAnsi="Arial" w:cs="Arial"/>
          <w:lang w:val="en-GB"/>
        </w:rPr>
        <w:t>Sandström</w:t>
      </w:r>
      <w:proofErr w:type="spellEnd"/>
      <w:r w:rsidR="006F01D7" w:rsidRPr="00B632D4">
        <w:rPr>
          <w:rFonts w:ascii="Arial" w:hAnsi="Arial" w:cs="Arial"/>
          <w:lang w:val="en-GB"/>
        </w:rPr>
        <w:t xml:space="preserve"> and </w:t>
      </w:r>
      <w:proofErr w:type="spellStart"/>
      <w:r w:rsidR="006F01D7" w:rsidRPr="00B632D4">
        <w:rPr>
          <w:rFonts w:ascii="Arial" w:hAnsi="Arial" w:cs="Arial"/>
          <w:lang w:val="en-GB"/>
        </w:rPr>
        <w:t>Tingström</w:t>
      </w:r>
      <w:proofErr w:type="spellEnd"/>
      <w:r w:rsidR="006F01D7" w:rsidRPr="00B632D4">
        <w:rPr>
          <w:rFonts w:ascii="Arial" w:hAnsi="Arial" w:cs="Arial"/>
          <w:lang w:val="en-GB"/>
        </w:rPr>
        <w:t>, 2008).</w:t>
      </w:r>
    </w:p>
    <w:p w14:paraId="6D7E1827" w14:textId="7A07A1A5" w:rsidR="006F01D7" w:rsidRPr="00B632D4" w:rsidRDefault="006F01D7" w:rsidP="00432CB0">
      <w:pPr>
        <w:autoSpaceDE w:val="0"/>
        <w:autoSpaceDN w:val="0"/>
        <w:adjustRightInd w:val="0"/>
        <w:spacing w:after="0"/>
        <w:rPr>
          <w:rFonts w:ascii="Arial" w:hAnsi="Arial" w:cs="Arial"/>
          <w:lang w:val="en-GB"/>
        </w:rPr>
      </w:pPr>
      <w:r w:rsidRPr="00B632D4">
        <w:rPr>
          <w:rFonts w:ascii="Arial" w:hAnsi="Arial" w:cs="Arial"/>
          <w:lang w:val="en-GB"/>
        </w:rPr>
        <w:t xml:space="preserve">Indicators that measure financial </w:t>
      </w:r>
      <w:r w:rsidR="00545124">
        <w:rPr>
          <w:rFonts w:ascii="Arial" w:hAnsi="Arial" w:cs="Arial"/>
          <w:lang w:val="en-GB"/>
        </w:rPr>
        <w:t>results</w:t>
      </w:r>
      <w:r w:rsidRPr="00B632D4">
        <w:rPr>
          <w:rFonts w:ascii="Arial" w:hAnsi="Arial" w:cs="Arial"/>
          <w:lang w:val="en-GB"/>
        </w:rPr>
        <w:t xml:space="preserve"> related to eco-innovation projects include the investment cycle, rate of return on investment (ROI), and the net present value, and are usually measured through cost-benefit analysis, including cash flow and dynamic profitability (Kemp and </w:t>
      </w:r>
      <w:proofErr w:type="spellStart"/>
      <w:r w:rsidRPr="00B632D4">
        <w:rPr>
          <w:rFonts w:ascii="Arial" w:hAnsi="Arial" w:cs="Arial"/>
          <w:lang w:val="en-GB"/>
        </w:rPr>
        <w:t>Horbach</w:t>
      </w:r>
      <w:proofErr w:type="spellEnd"/>
      <w:r w:rsidRPr="00B632D4">
        <w:rPr>
          <w:rFonts w:ascii="Arial" w:hAnsi="Arial" w:cs="Arial"/>
          <w:lang w:val="en-GB"/>
        </w:rPr>
        <w:t>, 2007).</w:t>
      </w:r>
    </w:p>
    <w:p w14:paraId="19718C07" w14:textId="11D12CCF" w:rsidR="009A443F" w:rsidRPr="00B632D4" w:rsidRDefault="009A443F" w:rsidP="009A443F">
      <w:pPr>
        <w:autoSpaceDE w:val="0"/>
        <w:autoSpaceDN w:val="0"/>
        <w:adjustRightInd w:val="0"/>
        <w:spacing w:after="0"/>
        <w:rPr>
          <w:rFonts w:ascii="Arial" w:hAnsi="Arial" w:cs="Arial"/>
          <w:lang w:val="en-GB"/>
        </w:rPr>
      </w:pPr>
      <w:r w:rsidRPr="00B632D4">
        <w:rPr>
          <w:rFonts w:ascii="Arial" w:hAnsi="Arial" w:cs="Arial"/>
          <w:lang w:val="en-GB"/>
        </w:rPr>
        <w:t xml:space="preserve">In general, environmental performance includes the efficient use of resources, the reduction of waste and energy </w:t>
      </w:r>
      <w:r w:rsidR="00AE4D36" w:rsidRPr="00B632D4">
        <w:rPr>
          <w:rFonts w:ascii="Arial" w:hAnsi="Arial" w:cs="Arial"/>
          <w:lang w:val="en-GB"/>
        </w:rPr>
        <w:t>consumption</w:t>
      </w:r>
      <w:r w:rsidR="00545124">
        <w:rPr>
          <w:rFonts w:ascii="Arial" w:hAnsi="Arial" w:cs="Arial"/>
          <w:lang w:val="en-GB"/>
        </w:rPr>
        <w:t>,</w:t>
      </w:r>
      <w:r w:rsidRPr="00B632D4">
        <w:rPr>
          <w:rFonts w:ascii="Arial" w:hAnsi="Arial" w:cs="Arial"/>
          <w:lang w:val="en-GB"/>
        </w:rPr>
        <w:t xml:space="preserve"> and the reduction of </w:t>
      </w:r>
      <w:r w:rsidR="00AE4D36" w:rsidRPr="00B632D4">
        <w:rPr>
          <w:rFonts w:ascii="Arial" w:hAnsi="Arial" w:cs="Arial"/>
          <w:lang w:val="en-GB"/>
        </w:rPr>
        <w:t>environmental</w:t>
      </w:r>
      <w:r w:rsidRPr="00B632D4">
        <w:rPr>
          <w:rFonts w:ascii="Arial" w:hAnsi="Arial" w:cs="Arial"/>
          <w:lang w:val="en-GB"/>
        </w:rPr>
        <w:t xml:space="preserve"> risks and carbon emissions (Aragón-Correa et al., 2008; Smith et al., 2010).</w:t>
      </w:r>
    </w:p>
    <w:p w14:paraId="3415A5C3" w14:textId="3477F4E3" w:rsidR="005025D0" w:rsidRPr="00B632D4" w:rsidRDefault="005025D0" w:rsidP="001A0D06">
      <w:pPr>
        <w:jc w:val="both"/>
        <w:rPr>
          <w:rFonts w:ascii="Arial" w:hAnsi="Arial" w:cs="Arial"/>
          <w:lang w:val="en-GB"/>
        </w:rPr>
      </w:pPr>
      <w:r w:rsidRPr="00B632D4">
        <w:rPr>
          <w:rFonts w:ascii="Arial" w:hAnsi="Arial" w:cs="Arial"/>
          <w:lang w:val="en-GB"/>
        </w:rPr>
        <w:t xml:space="preserve">Often, studies performed </w:t>
      </w:r>
      <w:r w:rsidR="00545124">
        <w:rPr>
          <w:rFonts w:ascii="Arial" w:hAnsi="Arial" w:cs="Arial"/>
          <w:lang w:val="en-GB"/>
        </w:rPr>
        <w:t>using</w:t>
      </w:r>
      <w:r w:rsidRPr="00B632D4">
        <w:rPr>
          <w:rFonts w:ascii="Arial" w:hAnsi="Arial" w:cs="Arial"/>
          <w:lang w:val="en-GB"/>
        </w:rPr>
        <w:t xml:space="preserve"> surveys to gather data about environmental R&amp;D activit</w:t>
      </w:r>
      <w:r w:rsidR="00AE4D36">
        <w:rPr>
          <w:rFonts w:ascii="Arial" w:hAnsi="Arial" w:cs="Arial"/>
          <w:lang w:val="en-GB"/>
        </w:rPr>
        <w:t xml:space="preserve">y do not ask about </w:t>
      </w:r>
      <w:r w:rsidRPr="00B632D4">
        <w:rPr>
          <w:rFonts w:ascii="Arial" w:hAnsi="Arial" w:cs="Arial"/>
          <w:lang w:val="en-GB"/>
        </w:rPr>
        <w:t>investment volume (</w:t>
      </w:r>
      <w:proofErr w:type="spellStart"/>
      <w:r w:rsidRPr="00B632D4">
        <w:rPr>
          <w:rFonts w:ascii="Arial" w:hAnsi="Arial" w:cs="Arial"/>
          <w:lang w:val="en-GB"/>
        </w:rPr>
        <w:t>Horb</w:t>
      </w:r>
      <w:r w:rsidR="00AE4D36">
        <w:rPr>
          <w:rFonts w:ascii="Arial" w:hAnsi="Arial" w:cs="Arial"/>
          <w:lang w:val="en-GB"/>
        </w:rPr>
        <w:t>ach</w:t>
      </w:r>
      <w:proofErr w:type="spellEnd"/>
      <w:r w:rsidR="00AE4D36">
        <w:rPr>
          <w:rFonts w:ascii="Arial" w:hAnsi="Arial" w:cs="Arial"/>
          <w:lang w:val="en-GB"/>
        </w:rPr>
        <w:t xml:space="preserve">, 2008) and focus on </w:t>
      </w:r>
      <w:r w:rsidRPr="00B632D4">
        <w:rPr>
          <w:rFonts w:ascii="Arial" w:hAnsi="Arial" w:cs="Arial"/>
          <w:lang w:val="en-GB"/>
        </w:rPr>
        <w:t>whether or not the company invests without being able to provide more information about the invested amounts and their origin.</w:t>
      </w:r>
    </w:p>
    <w:p w14:paraId="3D84ECAD" w14:textId="717C5BFD" w:rsidR="005025D0" w:rsidRPr="00B632D4" w:rsidRDefault="005025D0" w:rsidP="005025D0">
      <w:pPr>
        <w:autoSpaceDE w:val="0"/>
        <w:autoSpaceDN w:val="0"/>
        <w:adjustRightInd w:val="0"/>
        <w:spacing w:after="0"/>
        <w:rPr>
          <w:rFonts w:ascii="Arial" w:hAnsi="Arial" w:cs="Arial"/>
          <w:lang w:val="en-GB"/>
        </w:rPr>
      </w:pPr>
      <w:r w:rsidRPr="00B632D4">
        <w:rPr>
          <w:rFonts w:ascii="Arial" w:hAnsi="Arial" w:cs="Arial"/>
          <w:lang w:val="en-GB"/>
        </w:rPr>
        <w:t xml:space="preserve">Nonetheless, some authors have incorporated environmental R&amp;D </w:t>
      </w:r>
      <w:r w:rsidR="00AE4D36" w:rsidRPr="00B632D4">
        <w:rPr>
          <w:rFonts w:ascii="Arial" w:hAnsi="Arial" w:cs="Arial"/>
          <w:lang w:val="en-GB"/>
        </w:rPr>
        <w:t>costs as</w:t>
      </w:r>
      <w:r w:rsidRPr="00B632D4">
        <w:rPr>
          <w:rFonts w:ascii="Arial" w:hAnsi="Arial" w:cs="Arial"/>
          <w:lang w:val="en-GB"/>
        </w:rPr>
        <w:t xml:space="preserve"> an indicator of eco-innovation</w:t>
      </w:r>
      <w:r w:rsidRPr="00B632D4">
        <w:rPr>
          <w:rFonts w:ascii="Arial" w:hAnsi="Arial" w:cs="Arial"/>
          <w:color w:val="000000"/>
          <w:lang w:val="en-GB"/>
        </w:rPr>
        <w:t xml:space="preserve"> (</w:t>
      </w:r>
      <w:proofErr w:type="spellStart"/>
      <w:r w:rsidRPr="00B632D4">
        <w:rPr>
          <w:rFonts w:ascii="Arial" w:hAnsi="Arial" w:cs="Arial"/>
          <w:color w:val="000000"/>
          <w:lang w:val="en-GB"/>
        </w:rPr>
        <w:t>Kesidou</w:t>
      </w:r>
      <w:proofErr w:type="spellEnd"/>
      <w:r w:rsidRPr="00B632D4">
        <w:rPr>
          <w:rFonts w:ascii="Arial" w:hAnsi="Arial" w:cs="Arial"/>
          <w:color w:val="000000"/>
          <w:lang w:val="en-GB"/>
        </w:rPr>
        <w:t xml:space="preserve"> and </w:t>
      </w:r>
      <w:proofErr w:type="spellStart"/>
      <w:r w:rsidRPr="00B632D4">
        <w:rPr>
          <w:rFonts w:ascii="Arial" w:hAnsi="Arial" w:cs="Arial"/>
          <w:color w:val="000000"/>
          <w:lang w:val="en-GB"/>
        </w:rPr>
        <w:t>Demirel</w:t>
      </w:r>
      <w:proofErr w:type="spellEnd"/>
      <w:r w:rsidRPr="00B632D4">
        <w:rPr>
          <w:rFonts w:ascii="Arial" w:hAnsi="Arial" w:cs="Arial"/>
          <w:color w:val="000000"/>
          <w:lang w:val="en-GB"/>
        </w:rPr>
        <w:t xml:space="preserve">, 2012; </w:t>
      </w:r>
      <w:r w:rsidR="009A443F" w:rsidRPr="00B632D4">
        <w:rPr>
          <w:rFonts w:ascii="Arial" w:hAnsi="Arial" w:cs="Arial"/>
          <w:lang w:val="en-GB"/>
        </w:rPr>
        <w:t>Aragón-Correa et al., 2008</w:t>
      </w:r>
      <w:r w:rsidRPr="00B632D4">
        <w:rPr>
          <w:rFonts w:ascii="Arial" w:hAnsi="Arial" w:cs="Arial"/>
          <w:color w:val="000000"/>
          <w:lang w:val="en-GB"/>
        </w:rPr>
        <w:t xml:space="preserve">) to measure the level of a company's investment in eco-innovation </w:t>
      </w:r>
      <w:r w:rsidRPr="00B632D4">
        <w:rPr>
          <w:rFonts w:ascii="Arial" w:hAnsi="Arial" w:cs="Arial"/>
          <w:lang w:val="en-GB"/>
        </w:rPr>
        <w:t>in a more specific and accurate manner in comparison with the majority of eco-innovation indicators present in the literature. Therefore, this study specifically incorporates this mea</w:t>
      </w:r>
      <w:r w:rsidR="00AE4D36">
        <w:rPr>
          <w:rFonts w:ascii="Arial" w:hAnsi="Arial" w:cs="Arial"/>
          <w:lang w:val="en-GB"/>
        </w:rPr>
        <w:t>surement as a relevant resource</w:t>
      </w:r>
      <w:r w:rsidRPr="00B632D4">
        <w:rPr>
          <w:rFonts w:ascii="Arial" w:hAnsi="Arial" w:cs="Arial"/>
          <w:lang w:val="en-GB"/>
        </w:rPr>
        <w:t xml:space="preserve"> for analysis, although it is employed here as a variable of the resources applied by companies rather than adopting the eco-innovative result as a measurement.</w:t>
      </w:r>
    </w:p>
    <w:p w14:paraId="2F788396" w14:textId="6280748A" w:rsidR="00545630" w:rsidRPr="00B632D4" w:rsidRDefault="00545630" w:rsidP="00545630">
      <w:pPr>
        <w:autoSpaceDE w:val="0"/>
        <w:autoSpaceDN w:val="0"/>
        <w:adjustRightInd w:val="0"/>
        <w:spacing w:after="0"/>
        <w:rPr>
          <w:rFonts w:ascii="Arial" w:hAnsi="Arial" w:cs="Arial"/>
          <w:lang w:val="en-GB"/>
        </w:rPr>
      </w:pPr>
      <w:r w:rsidRPr="00B632D4">
        <w:rPr>
          <w:rFonts w:ascii="Arial" w:hAnsi="Arial" w:cs="Arial"/>
          <w:lang w:val="en-GB"/>
        </w:rPr>
        <w:t xml:space="preserve">An interesting method that illustrates the eco-innovative processes is the qualitative model proposed by </w:t>
      </w:r>
      <w:proofErr w:type="spellStart"/>
      <w:r w:rsidRPr="00B632D4">
        <w:rPr>
          <w:rFonts w:ascii="Arial" w:hAnsi="Arial" w:cs="Arial"/>
          <w:lang w:val="en-GB"/>
        </w:rPr>
        <w:t>Kanerva</w:t>
      </w:r>
      <w:proofErr w:type="spellEnd"/>
      <w:r w:rsidRPr="00B632D4">
        <w:rPr>
          <w:rFonts w:ascii="Arial" w:hAnsi="Arial" w:cs="Arial"/>
          <w:lang w:val="en-GB"/>
        </w:rPr>
        <w:t xml:space="preserve"> et al. </w:t>
      </w:r>
      <w:r w:rsidR="00513C09" w:rsidRPr="00B632D4">
        <w:rPr>
          <w:rFonts w:ascii="Arial" w:hAnsi="Arial" w:cs="Arial"/>
          <w:lang w:val="en-GB"/>
        </w:rPr>
        <w:fldChar w:fldCharType="begin" w:fldLock="1"/>
      </w:r>
      <w:r w:rsidR="00513C09" w:rsidRPr="00B632D4">
        <w:rPr>
          <w:rFonts w:ascii="Arial" w:hAnsi="Arial" w:cs="Arial"/>
          <w:lang w:val="en-GB"/>
        </w:rPr>
        <w:instrText>ADDIN CSL_CITATION { "citationItems" : [ { "id" : "ITEM-1", "itemData" : { "DOI" : "10.1111/j.1467-629X.1980.tb00220.x", "ISBN" : "1871-9872", "ISSN" : "08105391", "abstract" : "Environmental innovation is an essential part of a knowledge based economy, as environmental innovation makes economies more efficient by encouraging and facilitating the use of fewer material or energy inputs per unit of output. In this respect, environmental innovation replaces material inputs with knowledge. Environmental innovation should also result in fewer externalities, or negative environmental impacts, which affect our health and well-being, also in terms of global climate change. Technology shifts caused by technological breakthroughs, rapid changes in demand for resources, or environmental imperatives could also impel societies to invest more heavily in research on how to use energy and other resources more efficiently. The main goal of this paper is to explore and identify relevant indicators for environmental innovation that could be used to develop innovation policy for all economic sectors, as well as for the field of environmental technologies. This is done firstly with the help of a qualitative model presenting the eco-innovation chain. Based on both literature and our data analysis, our chosen key indicators include measures on: environmental regulations and venture capital for the eco-industry; environmental publications, patents and business R&amp;D; eco-industry exports and FDI; sales from environmentally beneficial innovation across sectors; and environmental impacts related to energy intensity and resource productivity of economies. Finding key eco-innovation indicators related to such factors is important for policy makers, as environmental innovation policy is required to counter the two market failures associated with environmental pollution and the innovation and diffusion of new technologies.", "author" : [ { "dropping-particle" : "", "family" : "Kanerva", "given" : "Minna", "non-dropping-particle" : "", "parse-names" : false, "suffix" : "" }, { "dropping-particle" : "", "family" : "Arundel", "given" : "Anthony", "non-dropping-particle" : "", "parse-names" : false, "suffix" : "" }, { "dropping-particle" : "", "family" : "Kemp", "given" : "Ren\u00e9", "non-dropping-particle" : "", "parse-names" : false, "suffix" : "" } ], "id" : "ITEM-1", "issue" : "31", "issued" : { "date-parts" : [ [ "2009" ] ] }, "page" : "1-54", "title" : "Environmental innovation: Using qualitative models to identify indicators for policy", "type" : "article-journal" }, "uris" : [ "http://www.mendeley.com/documents/?uuid=1a0ca508-72ef-4bf7-99c7-17323a930db5" ] } ], "mendeley" : { "formattedCitation" : "(Kanerva et al. 2009)", "manualFormatting" : "(2009)", "plainTextFormattedCitation" : "(Kanerva et al. 2009)", "previouslyFormattedCitation" : "(Kanerva et al. 2009)" }, "properties" : { "noteIndex" : 0 }, "schema" : "https://github.com/citation-style-language/schema/raw/master/csl-citation.json" }</w:instrText>
      </w:r>
      <w:r w:rsidR="00513C09" w:rsidRPr="00B632D4">
        <w:rPr>
          <w:rFonts w:ascii="Arial" w:hAnsi="Arial" w:cs="Arial"/>
          <w:lang w:val="en-GB"/>
        </w:rPr>
        <w:fldChar w:fldCharType="separate"/>
      </w:r>
      <w:r w:rsidR="00513C09" w:rsidRPr="00B632D4">
        <w:rPr>
          <w:rFonts w:ascii="Arial" w:hAnsi="Arial" w:cs="Arial"/>
          <w:noProof/>
          <w:lang w:val="en-GB"/>
        </w:rPr>
        <w:t>(2009)</w:t>
      </w:r>
      <w:r w:rsidR="00513C09" w:rsidRPr="00B632D4">
        <w:rPr>
          <w:rFonts w:ascii="Arial" w:hAnsi="Arial" w:cs="Arial"/>
          <w:lang w:val="en-GB"/>
        </w:rPr>
        <w:fldChar w:fldCharType="end"/>
      </w:r>
      <w:r w:rsidRPr="00B632D4">
        <w:rPr>
          <w:rFonts w:ascii="Arial" w:hAnsi="Arial" w:cs="Arial"/>
          <w:lang w:val="en-GB"/>
        </w:rPr>
        <w:t xml:space="preserve">, which </w:t>
      </w:r>
      <w:r w:rsidR="00AE4D36" w:rsidRPr="00B632D4">
        <w:rPr>
          <w:rFonts w:ascii="Arial" w:hAnsi="Arial" w:cs="Arial"/>
          <w:lang w:val="en-GB"/>
        </w:rPr>
        <w:t>analyses</w:t>
      </w:r>
      <w:r w:rsidRPr="00B632D4">
        <w:rPr>
          <w:rFonts w:ascii="Arial" w:hAnsi="Arial" w:cs="Arial"/>
          <w:lang w:val="en-GB"/>
        </w:rPr>
        <w:t xml:space="preserve"> the relationships between inputs (R&amp;D, patents, investment) and the res</w:t>
      </w:r>
      <w:r w:rsidR="00545124">
        <w:rPr>
          <w:rFonts w:ascii="Arial" w:hAnsi="Arial" w:cs="Arial"/>
          <w:lang w:val="en-GB"/>
        </w:rPr>
        <w:t>ults in terms of eco-innovation.</w:t>
      </w:r>
      <w:r w:rsidRPr="00B632D4">
        <w:rPr>
          <w:rFonts w:ascii="Arial" w:hAnsi="Arial" w:cs="Arial"/>
          <w:lang w:val="en-GB"/>
        </w:rPr>
        <w:t xml:space="preserve"> </w:t>
      </w:r>
      <w:r w:rsidR="00545124">
        <w:rPr>
          <w:rFonts w:ascii="Arial" w:hAnsi="Arial" w:cs="Arial"/>
          <w:lang w:val="en-GB"/>
        </w:rPr>
        <w:t>This has</w:t>
      </w:r>
      <w:r w:rsidRPr="00B632D4">
        <w:rPr>
          <w:rFonts w:ascii="Arial" w:hAnsi="Arial" w:cs="Arial"/>
          <w:lang w:val="en-GB"/>
        </w:rPr>
        <w:t xml:space="preserve"> also been </w:t>
      </w:r>
      <w:r w:rsidR="00545124">
        <w:rPr>
          <w:rFonts w:ascii="Arial" w:hAnsi="Arial" w:cs="Arial"/>
          <w:lang w:val="en-GB"/>
        </w:rPr>
        <w:t>used</w:t>
      </w:r>
      <w:r w:rsidRPr="00B632D4">
        <w:rPr>
          <w:rFonts w:ascii="Arial" w:hAnsi="Arial" w:cs="Arial"/>
          <w:lang w:val="en-GB"/>
        </w:rPr>
        <w:t xml:space="preserve"> to determine the potential of eco-innovations in the related fields of energy, the economy, and the environment </w:t>
      </w:r>
      <w:r w:rsidR="00513C09" w:rsidRPr="00B632D4">
        <w:rPr>
          <w:rFonts w:ascii="Arial" w:hAnsi="Arial" w:cs="Arial"/>
          <w:lang w:val="en-GB"/>
        </w:rPr>
        <w:fldChar w:fldCharType="begin" w:fldLock="1"/>
      </w:r>
      <w:r w:rsidR="00513C09" w:rsidRPr="00B632D4">
        <w:rPr>
          <w:rFonts w:ascii="Arial" w:hAnsi="Arial" w:cs="Arial"/>
          <w:lang w:val="en-GB"/>
        </w:rPr>
        <w:instrText>ADDIN CSL_CITATION { "citationItems" : [ { "id" : "ITEM-1", "itemData" : { "ISBN" : "18956912 (ISSN)", "abstract" : "The article discusses the role of eco-innovations in sustainable development. The first part of the paper pertains to the essence and meaning of sustainable development, with a particular attention paid to the technical dimension. Then a qualitative model of eco-innovations, which are the main factor of green growth, is introduced. The last part of the article contains the analysis of the results of CIS 2008 survey in relation to the propensity and motivations to introduce the eco-innovations, as well as the benefits from the introduction of the eco-innovations in enterprises from EU countries.", "author" : [ { "dropping-particle" : "", "family" : "Kijek", "given" : "Tomasz", "non-dropping-particle" : "", "parse-names" : false, "suffix" : "" }, { "dropping-particle" : "", "family" : "Kasztelan", "given" : "Armand", "non-dropping-particle" : "", "parse-names" : false, "suffix" : "" } ], "container-title" : "Problemy Ekorozwoju", "id" : "ITEM-1", "issue" : "2", "issued" : { "date-parts" : [ [ "2013" ] ] }, "page" : "103-111", "title" : "Eco-innovation as a factor of sustainable development", "type" : "article-journal", "volume" : "8" }, "uris" : [ "http://www.mendeley.com/documents/?uuid=57ee31f9-662e-31b5-bd8f-1f5c7ea759b7" ] } ], "mendeley" : { "formattedCitation" : "(Kijek &amp; Kasztelan 2013)", "plainTextFormattedCitation" : "(Kijek &amp; Kasztelan 2013)" }, "properties" : { "noteIndex" : 0 }, "schema" : "https://github.com/citation-style-language/schema/raw/master/csl-citation.json" }</w:instrText>
      </w:r>
      <w:r w:rsidR="00513C09" w:rsidRPr="00B632D4">
        <w:rPr>
          <w:rFonts w:ascii="Arial" w:hAnsi="Arial" w:cs="Arial"/>
          <w:lang w:val="en-GB"/>
        </w:rPr>
        <w:fldChar w:fldCharType="separate"/>
      </w:r>
      <w:r w:rsidR="00513C09" w:rsidRPr="00B632D4">
        <w:rPr>
          <w:rFonts w:ascii="Arial" w:hAnsi="Arial" w:cs="Arial"/>
          <w:noProof/>
          <w:lang w:val="en-GB"/>
        </w:rPr>
        <w:t>(Kijek &amp; Kasztelan 2013)</w:t>
      </w:r>
      <w:r w:rsidR="00513C09" w:rsidRPr="00B632D4">
        <w:rPr>
          <w:rFonts w:ascii="Arial" w:hAnsi="Arial" w:cs="Arial"/>
          <w:lang w:val="en-GB"/>
        </w:rPr>
        <w:fldChar w:fldCharType="end"/>
      </w:r>
      <w:r w:rsidR="00513C09" w:rsidRPr="00B632D4">
        <w:rPr>
          <w:rFonts w:ascii="Arial" w:hAnsi="Arial" w:cs="Arial"/>
          <w:lang w:val="en-GB"/>
        </w:rPr>
        <w:t xml:space="preserve">. </w:t>
      </w:r>
    </w:p>
    <w:p w14:paraId="3D5CEA0F" w14:textId="2D500E6F" w:rsidR="003A7F1F" w:rsidRPr="00B632D4" w:rsidRDefault="003A7F1F" w:rsidP="001E244F">
      <w:pPr>
        <w:autoSpaceDE w:val="0"/>
        <w:autoSpaceDN w:val="0"/>
        <w:adjustRightInd w:val="0"/>
        <w:spacing w:after="0"/>
        <w:jc w:val="both"/>
        <w:rPr>
          <w:rFonts w:ascii="Arial" w:hAnsi="Arial" w:cs="Arial"/>
          <w:lang w:val="en-GB"/>
        </w:rPr>
      </w:pPr>
      <w:r w:rsidRPr="00B632D4">
        <w:rPr>
          <w:rFonts w:ascii="Arial" w:hAnsi="Arial" w:cs="Arial"/>
          <w:lang w:val="en-GB"/>
        </w:rPr>
        <w:t xml:space="preserve">In general, </w:t>
      </w:r>
      <w:r w:rsidR="00AE4D36" w:rsidRPr="00B632D4">
        <w:rPr>
          <w:rFonts w:ascii="Arial" w:hAnsi="Arial" w:cs="Arial"/>
          <w:lang w:val="en-GB"/>
        </w:rPr>
        <w:t>a company</w:t>
      </w:r>
      <w:r w:rsidR="00AE4D36">
        <w:rPr>
          <w:rFonts w:ascii="Arial" w:hAnsi="Arial" w:cs="Arial"/>
          <w:lang w:val="en-GB"/>
        </w:rPr>
        <w:t xml:space="preserve">’s level of eco-innovation </w:t>
      </w:r>
      <w:r w:rsidRPr="00B632D4">
        <w:rPr>
          <w:rFonts w:ascii="Arial" w:hAnsi="Arial" w:cs="Arial"/>
          <w:lang w:val="en-GB"/>
        </w:rPr>
        <w:t xml:space="preserve">can be defined by measuring the improvements achieved in environmental terms or by the </w:t>
      </w:r>
      <w:r w:rsidR="00545124">
        <w:rPr>
          <w:rFonts w:ascii="Arial" w:hAnsi="Arial" w:cs="Arial"/>
          <w:lang w:val="en-GB"/>
        </w:rPr>
        <w:t>goals</w:t>
      </w:r>
      <w:r w:rsidRPr="00B632D4">
        <w:rPr>
          <w:rFonts w:ascii="Arial" w:hAnsi="Arial" w:cs="Arial"/>
          <w:lang w:val="en-GB"/>
        </w:rPr>
        <w:t xml:space="preserve"> pursued by the company through the eco-innovative l innovative process (Carrillo-</w:t>
      </w:r>
      <w:proofErr w:type="spellStart"/>
      <w:r w:rsidRPr="00B632D4">
        <w:rPr>
          <w:rFonts w:ascii="Arial" w:hAnsi="Arial" w:cs="Arial"/>
          <w:lang w:val="en-GB"/>
        </w:rPr>
        <w:t>Hermosilla</w:t>
      </w:r>
      <w:proofErr w:type="spellEnd"/>
      <w:r w:rsidRPr="00B632D4">
        <w:rPr>
          <w:rFonts w:ascii="Arial" w:hAnsi="Arial" w:cs="Arial"/>
          <w:lang w:val="en-GB"/>
        </w:rPr>
        <w:t xml:space="preserve">, Del Río, &amp; </w:t>
      </w:r>
      <w:proofErr w:type="spellStart"/>
      <w:r w:rsidRPr="00B632D4">
        <w:rPr>
          <w:rFonts w:ascii="Arial" w:hAnsi="Arial" w:cs="Arial"/>
          <w:lang w:val="en-GB"/>
        </w:rPr>
        <w:t>Könnölä</w:t>
      </w:r>
      <w:proofErr w:type="spellEnd"/>
      <w:r w:rsidRPr="00B632D4">
        <w:rPr>
          <w:rFonts w:ascii="Arial" w:hAnsi="Arial" w:cs="Arial"/>
          <w:lang w:val="en-GB"/>
        </w:rPr>
        <w:t xml:space="preserve">, 2010 Díaz-García et al., 2015). Thus, we can </w:t>
      </w:r>
      <w:r w:rsidR="0022580F" w:rsidRPr="00B632D4">
        <w:rPr>
          <w:rFonts w:ascii="Arial" w:hAnsi="Arial" w:cs="Arial"/>
          <w:lang w:val="en-GB"/>
        </w:rPr>
        <w:t>observe</w:t>
      </w:r>
      <w:r w:rsidR="0022580F">
        <w:rPr>
          <w:rFonts w:ascii="Arial" w:hAnsi="Arial" w:cs="Arial"/>
          <w:lang w:val="en-GB"/>
        </w:rPr>
        <w:t xml:space="preserve"> the results, whether this is</w:t>
      </w:r>
      <w:r w:rsidRPr="00B632D4">
        <w:rPr>
          <w:rFonts w:ascii="Arial" w:hAnsi="Arial" w:cs="Arial"/>
          <w:lang w:val="en-GB"/>
        </w:rPr>
        <w:t xml:space="preserve"> financial profitability or competitiveness (Sarkar, 2013; </w:t>
      </w:r>
      <w:proofErr w:type="spellStart"/>
      <w:r w:rsidRPr="00B632D4">
        <w:rPr>
          <w:rFonts w:ascii="Arial" w:hAnsi="Arial" w:cs="Arial"/>
          <w:lang w:val="en-GB"/>
        </w:rPr>
        <w:t>Segarra-Oña</w:t>
      </w:r>
      <w:proofErr w:type="spellEnd"/>
      <w:r w:rsidRPr="00B632D4">
        <w:rPr>
          <w:rFonts w:ascii="Arial" w:hAnsi="Arial" w:cs="Arial"/>
          <w:lang w:val="en-GB"/>
        </w:rPr>
        <w:t xml:space="preserve"> et al., 2011). The drivers of the process and the different levels of investment, results, or </w:t>
      </w:r>
      <w:r w:rsidR="0022580F" w:rsidRPr="00B632D4">
        <w:rPr>
          <w:rFonts w:ascii="Arial" w:hAnsi="Arial" w:cs="Arial"/>
          <w:lang w:val="en-GB"/>
        </w:rPr>
        <w:t>proactivity</w:t>
      </w:r>
      <w:r w:rsidRPr="00B632D4">
        <w:rPr>
          <w:rFonts w:ascii="Arial" w:hAnsi="Arial" w:cs="Arial"/>
          <w:lang w:val="en-GB"/>
        </w:rPr>
        <w:t xml:space="preserve"> of the </w:t>
      </w:r>
      <w:r w:rsidR="0022580F">
        <w:rPr>
          <w:rFonts w:ascii="Arial" w:hAnsi="Arial" w:cs="Arial"/>
          <w:lang w:val="en-GB"/>
        </w:rPr>
        <w:t>company</w:t>
      </w:r>
      <w:r w:rsidRPr="00B632D4">
        <w:rPr>
          <w:rFonts w:ascii="Arial" w:hAnsi="Arial" w:cs="Arial"/>
          <w:lang w:val="en-GB"/>
        </w:rPr>
        <w:t xml:space="preserve"> towards eco-innovation can also be defined, which provide evidence about the process, R&amp;D (</w:t>
      </w:r>
      <w:proofErr w:type="spellStart"/>
      <w:r w:rsidRPr="00B632D4">
        <w:rPr>
          <w:rFonts w:ascii="Arial" w:hAnsi="Arial" w:cs="Arial"/>
          <w:lang w:val="en-GB"/>
        </w:rPr>
        <w:t>Machiba</w:t>
      </w:r>
      <w:proofErr w:type="spellEnd"/>
      <w:r w:rsidRPr="00B632D4">
        <w:rPr>
          <w:rFonts w:ascii="Arial" w:hAnsi="Arial" w:cs="Arial"/>
          <w:lang w:val="en-GB"/>
        </w:rPr>
        <w:t xml:space="preserve">, 2010), and </w:t>
      </w:r>
      <w:r w:rsidR="0022580F">
        <w:rPr>
          <w:rFonts w:ascii="Arial" w:hAnsi="Arial" w:cs="Arial"/>
          <w:lang w:val="en-GB"/>
        </w:rPr>
        <w:t>the management of development or</w:t>
      </w:r>
      <w:r w:rsidRPr="00B632D4">
        <w:rPr>
          <w:rFonts w:ascii="Arial" w:hAnsi="Arial" w:cs="Arial"/>
          <w:lang w:val="en-GB"/>
        </w:rPr>
        <w:t xml:space="preserve"> marketing Díaz-García et al., 2015).</w:t>
      </w:r>
    </w:p>
    <w:p w14:paraId="308C0FC0" w14:textId="77777777" w:rsidR="001507E2" w:rsidRPr="00B632D4" w:rsidRDefault="001507E2" w:rsidP="00432CB0">
      <w:pPr>
        <w:autoSpaceDE w:val="0"/>
        <w:autoSpaceDN w:val="0"/>
        <w:adjustRightInd w:val="0"/>
        <w:spacing w:after="0"/>
        <w:rPr>
          <w:rFonts w:ascii="Arial" w:hAnsi="Arial" w:cs="Arial"/>
          <w:color w:val="000000"/>
          <w:lang w:val="en-GB"/>
        </w:rPr>
      </w:pPr>
    </w:p>
    <w:p w14:paraId="08450B79" w14:textId="57DCB90D" w:rsidR="001507E2" w:rsidRPr="00B632D4" w:rsidRDefault="001507E2" w:rsidP="00DB2328">
      <w:pPr>
        <w:jc w:val="both"/>
        <w:rPr>
          <w:rFonts w:ascii="GillSans-Light-TT" w:hAnsi="GillSans-Light-TT" w:cs="GillSans-Light-TT"/>
          <w:sz w:val="21"/>
          <w:szCs w:val="21"/>
          <w:lang w:val="en-GB"/>
        </w:rPr>
      </w:pPr>
      <w:r w:rsidRPr="00B632D4">
        <w:rPr>
          <w:rFonts w:ascii="Arial" w:hAnsi="Arial" w:cs="Arial"/>
          <w:lang w:val="en-GB"/>
        </w:rPr>
        <w:t>We can therefore note that the</w:t>
      </w:r>
      <w:r w:rsidR="00424239" w:rsidRPr="00B632D4">
        <w:rPr>
          <w:rFonts w:ascii="Arial" w:hAnsi="Arial" w:cs="Arial"/>
          <w:lang w:val="en-GB"/>
        </w:rPr>
        <w:t xml:space="preserve"> variables to measure the economic-financial results of eco-innovation projects (Kemp and </w:t>
      </w:r>
      <w:proofErr w:type="spellStart"/>
      <w:r w:rsidR="00424239" w:rsidRPr="00B632D4">
        <w:rPr>
          <w:rFonts w:ascii="Arial" w:hAnsi="Arial" w:cs="Arial"/>
          <w:lang w:val="en-GB"/>
        </w:rPr>
        <w:t>Horbach</w:t>
      </w:r>
      <w:proofErr w:type="spellEnd"/>
      <w:r w:rsidR="00424239" w:rsidRPr="00B632D4">
        <w:rPr>
          <w:rFonts w:ascii="Arial" w:hAnsi="Arial" w:cs="Arial"/>
          <w:lang w:val="en-GB"/>
        </w:rPr>
        <w:t xml:space="preserve">, 2007; </w:t>
      </w:r>
      <w:proofErr w:type="spellStart"/>
      <w:r w:rsidR="00424239" w:rsidRPr="00B632D4">
        <w:rPr>
          <w:rFonts w:ascii="Arial" w:hAnsi="Arial" w:cs="Arial"/>
          <w:lang w:val="en-GB"/>
        </w:rPr>
        <w:t>Fleiter</w:t>
      </w:r>
      <w:proofErr w:type="spellEnd"/>
      <w:r w:rsidR="00424239" w:rsidRPr="00B632D4">
        <w:rPr>
          <w:rFonts w:ascii="Arial" w:hAnsi="Arial" w:cs="Arial"/>
          <w:lang w:val="en-GB"/>
        </w:rPr>
        <w:t xml:space="preserve"> et al. 2012; </w:t>
      </w:r>
      <w:proofErr w:type="spellStart"/>
      <w:r w:rsidR="00424239" w:rsidRPr="00B632D4">
        <w:rPr>
          <w:rFonts w:ascii="Arial" w:hAnsi="Arial" w:cs="Arial"/>
          <w:lang w:val="en-GB"/>
        </w:rPr>
        <w:t>Scarpellini</w:t>
      </w:r>
      <w:proofErr w:type="spellEnd"/>
      <w:r w:rsidR="00424239" w:rsidRPr="00B632D4">
        <w:rPr>
          <w:rFonts w:ascii="Arial" w:hAnsi="Arial" w:cs="Arial"/>
          <w:lang w:val="en-GB"/>
        </w:rPr>
        <w:t xml:space="preserve"> et al., 2016) have been infrequently employed in previous studies since they require access to information on the investments made by companies and confidential data. </w:t>
      </w:r>
      <w:r w:rsidR="00E8279F" w:rsidRPr="00B632D4">
        <w:rPr>
          <w:rFonts w:ascii="Arial" w:hAnsi="Arial" w:cs="Arial"/>
          <w:sz w:val="24"/>
          <w:szCs w:val="24"/>
          <w:lang w:val="en-GB"/>
        </w:rPr>
        <w:t>On this basis</w:t>
      </w:r>
      <w:r w:rsidR="00827601" w:rsidRPr="00B632D4">
        <w:rPr>
          <w:rFonts w:ascii="GillSans-Light-TT" w:hAnsi="GillSans-Light-TT" w:cs="GillSans-Light-TT"/>
          <w:sz w:val="21"/>
          <w:szCs w:val="21"/>
          <w:lang w:val="en-GB"/>
        </w:rPr>
        <w:t>, the research questions proposed here are</w:t>
      </w:r>
      <w:r w:rsidR="0087125B">
        <w:rPr>
          <w:rFonts w:ascii="GillSans-Light-TT" w:hAnsi="GillSans-Light-TT" w:cs="GillSans-Light-TT"/>
          <w:sz w:val="21"/>
          <w:szCs w:val="21"/>
          <w:lang w:val="en-GB"/>
        </w:rPr>
        <w:t>:</w:t>
      </w:r>
    </w:p>
    <w:p w14:paraId="5BD5E8D0" w14:textId="56DAE7A6" w:rsidR="001507E2" w:rsidRPr="00B632D4" w:rsidRDefault="00E8279F" w:rsidP="00DB2328">
      <w:pPr>
        <w:jc w:val="both"/>
        <w:rPr>
          <w:rFonts w:ascii="GillSans-Light-TT" w:hAnsi="GillSans-Light-TT" w:cs="GillSans-Light-TT"/>
          <w:sz w:val="21"/>
          <w:szCs w:val="21"/>
          <w:lang w:val="en-GB"/>
        </w:rPr>
      </w:pPr>
      <w:r w:rsidRPr="00B632D4">
        <w:rPr>
          <w:rFonts w:ascii="GillSans-Light-TT" w:hAnsi="GillSans-Light-TT" w:cs="GillSans-Light-TT"/>
          <w:sz w:val="21"/>
          <w:szCs w:val="21"/>
          <w:lang w:val="en-GB"/>
        </w:rPr>
        <w:t xml:space="preserve">Does the </w:t>
      </w:r>
      <w:r w:rsidR="008A6715" w:rsidRPr="00B632D4">
        <w:rPr>
          <w:rFonts w:ascii="GillSans-Light-TT" w:hAnsi="GillSans-Light-TT" w:cs="GillSans-Light-TT"/>
          <w:sz w:val="21"/>
          <w:szCs w:val="21"/>
          <w:lang w:val="en-GB"/>
        </w:rPr>
        <w:t>availability</w:t>
      </w:r>
      <w:r w:rsidRPr="00B632D4">
        <w:rPr>
          <w:rFonts w:ascii="GillSans-Light-TT" w:hAnsi="GillSans-Light-TT" w:cs="GillSans-Light-TT"/>
          <w:sz w:val="21"/>
          <w:szCs w:val="21"/>
          <w:lang w:val="en-GB"/>
        </w:rPr>
        <w:t xml:space="preserve"> of different funding s</w:t>
      </w:r>
      <w:r w:rsidR="007A2919">
        <w:rPr>
          <w:rFonts w:ascii="GillSans-Light-TT" w:hAnsi="GillSans-Light-TT" w:cs="GillSans-Light-TT"/>
          <w:sz w:val="21"/>
          <w:szCs w:val="21"/>
          <w:lang w:val="en-GB"/>
        </w:rPr>
        <w:t>ources influence a company’s</w:t>
      </w:r>
      <w:r w:rsidR="008A6715">
        <w:rPr>
          <w:rFonts w:ascii="GillSans-Light-TT" w:hAnsi="GillSans-Light-TT" w:cs="GillSans-Light-TT"/>
          <w:sz w:val="21"/>
          <w:szCs w:val="21"/>
          <w:lang w:val="en-GB"/>
        </w:rPr>
        <w:t xml:space="preserve"> decisions</w:t>
      </w:r>
      <w:r w:rsidRPr="00B632D4">
        <w:rPr>
          <w:rFonts w:ascii="GillSans-Light-TT" w:hAnsi="GillSans-Light-TT" w:cs="GillSans-Light-TT"/>
          <w:sz w:val="21"/>
          <w:szCs w:val="21"/>
          <w:lang w:val="en-GB"/>
        </w:rPr>
        <w:t xml:space="preserve"> to eco-innovate and the level of investments made for eco-innovation?</w:t>
      </w:r>
    </w:p>
    <w:p w14:paraId="385154D2" w14:textId="4C559CF6" w:rsidR="00E8279F" w:rsidRPr="00B632D4" w:rsidRDefault="00E8279F" w:rsidP="00DB2328">
      <w:pPr>
        <w:jc w:val="both"/>
        <w:rPr>
          <w:rFonts w:ascii="GillSans-Light-TT" w:hAnsi="GillSans-Light-TT" w:cs="GillSans-Light-TT"/>
          <w:sz w:val="21"/>
          <w:szCs w:val="21"/>
          <w:lang w:val="en-GB"/>
        </w:rPr>
      </w:pPr>
      <w:r w:rsidRPr="00B632D4">
        <w:rPr>
          <w:rFonts w:ascii="GillSans-Light-TT" w:hAnsi="GillSans-Light-TT" w:cs="GillSans-Light-TT"/>
          <w:sz w:val="21"/>
          <w:szCs w:val="21"/>
          <w:lang w:val="en-GB"/>
        </w:rPr>
        <w:lastRenderedPageBreak/>
        <w:t>Are there different levels of qua</w:t>
      </w:r>
      <w:r w:rsidR="008A6715">
        <w:rPr>
          <w:rFonts w:ascii="GillSans-Light-TT" w:hAnsi="GillSans-Light-TT" w:cs="GillSans-Light-TT"/>
          <w:sz w:val="21"/>
          <w:szCs w:val="21"/>
          <w:lang w:val="en-GB"/>
        </w:rPr>
        <w:t xml:space="preserve">lity and diversification in </w:t>
      </w:r>
      <w:r w:rsidRPr="00B632D4">
        <w:rPr>
          <w:rFonts w:ascii="GillSans-Light-TT" w:hAnsi="GillSans-Light-TT" w:cs="GillSans-Light-TT"/>
          <w:sz w:val="21"/>
          <w:szCs w:val="21"/>
          <w:lang w:val="en-GB"/>
        </w:rPr>
        <w:t xml:space="preserve">financial resources that companies apply to eco-innovation? Do these levels influence the performance of eco-innovation in </w:t>
      </w:r>
      <w:r w:rsidR="008A6715">
        <w:rPr>
          <w:rFonts w:ascii="GillSans-Light-TT" w:hAnsi="GillSans-Light-TT" w:cs="GillSans-Light-TT"/>
          <w:sz w:val="21"/>
          <w:szCs w:val="21"/>
          <w:lang w:val="en-GB"/>
        </w:rPr>
        <w:t>companies</w:t>
      </w:r>
      <w:r w:rsidRPr="00B632D4">
        <w:rPr>
          <w:rFonts w:ascii="GillSans-Light-TT" w:hAnsi="GillSans-Light-TT" w:cs="GillSans-Light-TT"/>
          <w:sz w:val="21"/>
          <w:szCs w:val="21"/>
          <w:lang w:val="en-GB"/>
        </w:rPr>
        <w:t xml:space="preserve">? </w:t>
      </w:r>
    </w:p>
    <w:p w14:paraId="232FCD4A" w14:textId="77777777" w:rsidR="001507E2" w:rsidRPr="00B632D4" w:rsidRDefault="00E8279F" w:rsidP="00DB2328">
      <w:pPr>
        <w:jc w:val="both"/>
        <w:rPr>
          <w:rFonts w:ascii="Arial" w:hAnsi="Arial" w:cs="Arial"/>
          <w:szCs w:val="32"/>
          <w:lang w:val="en-GB"/>
        </w:rPr>
      </w:pPr>
      <w:r w:rsidRPr="00B632D4">
        <w:rPr>
          <w:rFonts w:ascii="Arial" w:hAnsi="Arial" w:cs="Arial"/>
          <w:szCs w:val="32"/>
          <w:lang w:val="en-GB"/>
        </w:rPr>
        <w:t>Which financial resources most influence the level of eco-innovation adopted by companies? Are these resources specific to this type of innovation?</w:t>
      </w:r>
    </w:p>
    <w:p w14:paraId="7BE350EB" w14:textId="64A35A92" w:rsidR="00A15554" w:rsidRPr="00B632D4" w:rsidRDefault="001507E2" w:rsidP="00DB2328">
      <w:pPr>
        <w:jc w:val="both"/>
        <w:rPr>
          <w:rFonts w:ascii="Arial" w:hAnsi="Arial" w:cs="Arial"/>
          <w:szCs w:val="32"/>
          <w:lang w:val="en-GB"/>
        </w:rPr>
      </w:pPr>
      <w:r w:rsidRPr="00B632D4">
        <w:rPr>
          <w:rFonts w:ascii="Arial" w:hAnsi="Arial" w:cs="Arial"/>
          <w:szCs w:val="32"/>
          <w:lang w:val="en-GB"/>
        </w:rPr>
        <w:t>To answer these questions, we chose to use a qualitative methodology that allows us to understand the relationship between different levels of eco-innovation and financial resources and capabilities app</w:t>
      </w:r>
      <w:r w:rsidR="008A6715">
        <w:rPr>
          <w:rFonts w:ascii="Arial" w:hAnsi="Arial" w:cs="Arial"/>
          <w:szCs w:val="32"/>
          <w:lang w:val="en-GB"/>
        </w:rPr>
        <w:t xml:space="preserve">lied by companies to obtain </w:t>
      </w:r>
      <w:r w:rsidRPr="00B632D4">
        <w:rPr>
          <w:rFonts w:ascii="Arial" w:hAnsi="Arial" w:cs="Arial"/>
          <w:szCs w:val="32"/>
          <w:lang w:val="en-GB"/>
        </w:rPr>
        <w:t xml:space="preserve">eco-innovative results. </w:t>
      </w:r>
    </w:p>
    <w:p w14:paraId="5AA43AAF" w14:textId="2D106A8A" w:rsidR="00827601" w:rsidRPr="00B632D4" w:rsidRDefault="008A6715" w:rsidP="00827601">
      <w:pPr>
        <w:spacing w:after="0" w:line="240" w:lineRule="auto"/>
        <w:jc w:val="both"/>
        <w:rPr>
          <w:rFonts w:ascii="Arial" w:hAnsi="Arial" w:cs="Arial"/>
          <w:szCs w:val="32"/>
          <w:lang w:val="en-GB"/>
        </w:rPr>
      </w:pPr>
      <w:r w:rsidRPr="00B632D4">
        <w:rPr>
          <w:rFonts w:ascii="Arial" w:hAnsi="Arial" w:cs="Arial"/>
          <w:szCs w:val="32"/>
          <w:lang w:val="en-GB"/>
        </w:rPr>
        <w:t>Based on</w:t>
      </w:r>
      <w:r w:rsidR="00E8279F" w:rsidRPr="00B632D4">
        <w:rPr>
          <w:rFonts w:ascii="Arial" w:hAnsi="Arial" w:cs="Arial"/>
          <w:szCs w:val="32"/>
          <w:lang w:val="en-GB"/>
        </w:rPr>
        <w:t xml:space="preserve"> a quantitative methodology, a response to the proposed questions is provided as described in the following sections. </w:t>
      </w:r>
    </w:p>
    <w:p w14:paraId="696C3A64" w14:textId="77777777" w:rsidR="00E8279F" w:rsidRPr="00B632D4" w:rsidRDefault="00E8279F" w:rsidP="00827601">
      <w:pPr>
        <w:spacing w:after="0" w:line="240" w:lineRule="auto"/>
        <w:jc w:val="both"/>
        <w:rPr>
          <w:lang w:val="en-GB"/>
        </w:rPr>
      </w:pPr>
    </w:p>
    <w:p w14:paraId="780900F7" w14:textId="77777777" w:rsidR="0078364D" w:rsidRPr="00B632D4" w:rsidRDefault="0078364D" w:rsidP="0078364D">
      <w:pPr>
        <w:autoSpaceDE w:val="0"/>
        <w:autoSpaceDN w:val="0"/>
        <w:adjustRightInd w:val="0"/>
        <w:spacing w:after="0"/>
        <w:jc w:val="both"/>
        <w:rPr>
          <w:rFonts w:ascii="Arial" w:hAnsi="Arial" w:cs="Arial"/>
          <w:b/>
          <w:color w:val="222222"/>
          <w:lang w:val="en-GB"/>
        </w:rPr>
      </w:pPr>
      <w:r w:rsidRPr="00B632D4">
        <w:rPr>
          <w:rFonts w:ascii="Arial" w:hAnsi="Arial" w:cs="Arial"/>
          <w:b/>
          <w:color w:val="222222"/>
          <w:lang w:val="en-GB"/>
        </w:rPr>
        <w:t>3. Methodology and sample description</w:t>
      </w:r>
    </w:p>
    <w:p w14:paraId="0C77007D" w14:textId="77777777" w:rsidR="0078364D" w:rsidRPr="00B632D4" w:rsidRDefault="0078364D" w:rsidP="0078364D">
      <w:pPr>
        <w:autoSpaceDE w:val="0"/>
        <w:autoSpaceDN w:val="0"/>
        <w:adjustRightInd w:val="0"/>
        <w:spacing w:after="0"/>
        <w:ind w:firstLine="709"/>
        <w:jc w:val="both"/>
        <w:rPr>
          <w:rFonts w:ascii="Arial" w:hAnsi="Arial" w:cs="Arial"/>
          <w:b/>
          <w:i/>
          <w:color w:val="222222"/>
          <w:lang w:val="en-GB"/>
        </w:rPr>
      </w:pPr>
      <w:r w:rsidRPr="00B632D4">
        <w:rPr>
          <w:rFonts w:ascii="Arial" w:hAnsi="Arial" w:cs="Arial"/>
          <w:b/>
          <w:i/>
          <w:color w:val="222222"/>
          <w:lang w:val="en-GB"/>
        </w:rPr>
        <w:t>3.1 Selection of the methodological approach</w:t>
      </w:r>
    </w:p>
    <w:p w14:paraId="4C5A7F85" w14:textId="77777777" w:rsidR="0078364D" w:rsidRPr="00B632D4" w:rsidRDefault="0078364D" w:rsidP="0078364D">
      <w:pPr>
        <w:autoSpaceDE w:val="0"/>
        <w:autoSpaceDN w:val="0"/>
        <w:adjustRightInd w:val="0"/>
        <w:spacing w:after="0"/>
        <w:jc w:val="both"/>
        <w:rPr>
          <w:rFonts w:ascii="GulliverRM" w:hAnsi="GulliverRM" w:cs="GulliverRM"/>
          <w:color w:val="000000"/>
          <w:sz w:val="21"/>
          <w:szCs w:val="21"/>
          <w:lang w:val="en-GB"/>
        </w:rPr>
      </w:pPr>
    </w:p>
    <w:p w14:paraId="46DAEF6D" w14:textId="255A615D" w:rsidR="00665193" w:rsidRPr="00B632D4" w:rsidRDefault="003D7DC0" w:rsidP="0078364D">
      <w:pPr>
        <w:autoSpaceDE w:val="0"/>
        <w:autoSpaceDN w:val="0"/>
        <w:adjustRightInd w:val="0"/>
        <w:spacing w:after="0"/>
        <w:jc w:val="both"/>
        <w:rPr>
          <w:rFonts w:ascii="GulliverRM" w:hAnsi="GulliverRM" w:cs="GulliverRM"/>
          <w:color w:val="000000"/>
          <w:sz w:val="21"/>
          <w:szCs w:val="21"/>
          <w:lang w:val="en-GB"/>
        </w:rPr>
      </w:pPr>
      <w:r w:rsidRPr="00B632D4">
        <w:rPr>
          <w:rFonts w:ascii="GulliverRM" w:hAnsi="GulliverRM" w:cs="GulliverRM"/>
          <w:color w:val="000000"/>
          <w:sz w:val="21"/>
          <w:szCs w:val="21"/>
          <w:lang w:val="en-GB"/>
        </w:rPr>
        <w:t xml:space="preserve">There is </w:t>
      </w:r>
      <w:r w:rsidR="008A6715" w:rsidRPr="00B632D4">
        <w:rPr>
          <w:rFonts w:ascii="GulliverRM" w:hAnsi="GulliverRM" w:cs="GulliverRM"/>
          <w:color w:val="000000"/>
          <w:sz w:val="21"/>
          <w:szCs w:val="21"/>
          <w:lang w:val="en-GB"/>
        </w:rPr>
        <w:t>no</w:t>
      </w:r>
      <w:r w:rsidRPr="00B632D4">
        <w:rPr>
          <w:rFonts w:ascii="GulliverRM" w:hAnsi="GulliverRM" w:cs="GulliverRM"/>
          <w:color w:val="000000"/>
          <w:sz w:val="21"/>
          <w:szCs w:val="21"/>
          <w:lang w:val="en-GB"/>
        </w:rPr>
        <w:t xml:space="preserve"> doubt that</w:t>
      </w:r>
      <w:r w:rsidR="008A6715">
        <w:rPr>
          <w:rFonts w:ascii="GulliverRM" w:hAnsi="GulliverRM" w:cs="GulliverRM"/>
          <w:color w:val="000000"/>
          <w:sz w:val="21"/>
          <w:szCs w:val="21"/>
          <w:lang w:val="en-GB"/>
        </w:rPr>
        <w:t>,</w:t>
      </w:r>
      <w:r w:rsidRPr="00B632D4">
        <w:rPr>
          <w:rFonts w:ascii="GulliverRM" w:hAnsi="GulliverRM" w:cs="GulliverRM"/>
          <w:color w:val="000000"/>
          <w:sz w:val="21"/>
          <w:szCs w:val="21"/>
          <w:lang w:val="en-GB"/>
        </w:rPr>
        <w:t xml:space="preserve"> through the numerous studies that have applied methodologies of quantitative and econometric analysis, interesting results have been reached to determine the most relevant resources and capabilities for eco-innovation in companies.</w:t>
      </w:r>
      <w:r w:rsidR="00A01ADF">
        <w:rPr>
          <w:rFonts w:ascii="GulliverRM" w:hAnsi="GulliverRM" w:cs="GulliverRM"/>
          <w:color w:val="000000"/>
          <w:sz w:val="21"/>
          <w:szCs w:val="21"/>
          <w:lang w:val="en-GB"/>
        </w:rPr>
        <w:t xml:space="preserve"> However, if we briefly summaris</w:t>
      </w:r>
      <w:r w:rsidRPr="00B632D4">
        <w:rPr>
          <w:rFonts w:ascii="GulliverRM" w:hAnsi="GulliverRM" w:cs="GulliverRM"/>
          <w:color w:val="000000"/>
          <w:sz w:val="21"/>
          <w:szCs w:val="21"/>
          <w:lang w:val="en-GB"/>
        </w:rPr>
        <w:t xml:space="preserve">e the main results achieved in this field of research, we can observe that the definition and measurement of this set of financial resources and capabilities applied to investments in eco-innovation has not been comprehensively addressed. </w:t>
      </w:r>
    </w:p>
    <w:p w14:paraId="582007D5" w14:textId="2358CF76" w:rsidR="0078364D" w:rsidRPr="00B632D4" w:rsidRDefault="00665193" w:rsidP="0078364D">
      <w:pPr>
        <w:autoSpaceDE w:val="0"/>
        <w:autoSpaceDN w:val="0"/>
        <w:adjustRightInd w:val="0"/>
        <w:spacing w:after="0"/>
        <w:jc w:val="both"/>
        <w:rPr>
          <w:rFonts w:ascii="GulliverRM" w:hAnsi="GulliverRM" w:cs="GulliverRM"/>
          <w:color w:val="000000"/>
          <w:sz w:val="21"/>
          <w:szCs w:val="21"/>
          <w:lang w:val="en-GB"/>
        </w:rPr>
      </w:pPr>
      <w:r w:rsidRPr="00B632D4">
        <w:rPr>
          <w:rFonts w:ascii="GulliverRM" w:hAnsi="GulliverRM" w:cs="GulliverRM"/>
          <w:color w:val="000000"/>
          <w:sz w:val="21"/>
          <w:szCs w:val="21"/>
          <w:lang w:val="en-GB"/>
        </w:rPr>
        <w:t xml:space="preserve">Quantitative studies provide empirical evidence of great utility on some of the resources or capabilities or part of the process and </w:t>
      </w:r>
      <w:r w:rsidR="008A6715">
        <w:rPr>
          <w:rFonts w:ascii="GulliverRM" w:hAnsi="GulliverRM" w:cs="GulliverRM"/>
          <w:color w:val="000000"/>
          <w:sz w:val="21"/>
          <w:szCs w:val="21"/>
          <w:lang w:val="en-GB"/>
        </w:rPr>
        <w:t xml:space="preserve">of the </w:t>
      </w:r>
      <w:r w:rsidRPr="00B632D4">
        <w:rPr>
          <w:rFonts w:ascii="GulliverRM" w:hAnsi="GulliverRM" w:cs="GulliverRM"/>
          <w:color w:val="000000"/>
          <w:sz w:val="21"/>
          <w:szCs w:val="21"/>
          <w:lang w:val="en-GB"/>
        </w:rPr>
        <w:t xml:space="preserve">results. </w:t>
      </w:r>
      <w:proofErr w:type="spellStart"/>
      <w:r w:rsidRPr="00B632D4">
        <w:rPr>
          <w:rFonts w:ascii="GulliverRM" w:hAnsi="GulliverRM" w:cs="GulliverRM"/>
          <w:color w:val="000000"/>
          <w:sz w:val="21"/>
          <w:szCs w:val="21"/>
          <w:lang w:val="en-GB"/>
        </w:rPr>
        <w:t>Ketaka</w:t>
      </w:r>
      <w:proofErr w:type="spellEnd"/>
      <w:r w:rsidRPr="00B632D4">
        <w:rPr>
          <w:rFonts w:ascii="GulliverRM" w:hAnsi="GulliverRM" w:cs="GulliverRM"/>
          <w:color w:val="000000"/>
          <w:sz w:val="21"/>
          <w:szCs w:val="21"/>
          <w:lang w:val="en-GB"/>
        </w:rPr>
        <w:t xml:space="preserve"> (2015) provides empirical evidence about the drivers of eco-innovation from 1,100 German companies, while </w:t>
      </w:r>
      <w:proofErr w:type="spellStart"/>
      <w:r w:rsidRPr="00B632D4">
        <w:rPr>
          <w:rFonts w:ascii="GulliverRM" w:hAnsi="GulliverRM" w:cs="GulliverRM"/>
          <w:color w:val="000000"/>
          <w:sz w:val="21"/>
          <w:szCs w:val="21"/>
          <w:lang w:val="en-GB"/>
        </w:rPr>
        <w:t>Kesidou</w:t>
      </w:r>
      <w:proofErr w:type="spellEnd"/>
      <w:r w:rsidRPr="00B632D4">
        <w:rPr>
          <w:rFonts w:ascii="GulliverRM" w:hAnsi="GulliverRM" w:cs="GulliverRM"/>
          <w:color w:val="000000"/>
          <w:sz w:val="21"/>
          <w:szCs w:val="21"/>
          <w:lang w:val="en-GB"/>
        </w:rPr>
        <w:t xml:space="preserve"> and </w:t>
      </w:r>
      <w:proofErr w:type="spellStart"/>
      <w:r w:rsidRPr="00B632D4">
        <w:rPr>
          <w:rFonts w:ascii="GulliverRM" w:hAnsi="GulliverRM" w:cs="GulliverRM"/>
          <w:color w:val="000000"/>
          <w:sz w:val="21"/>
          <w:szCs w:val="21"/>
          <w:lang w:val="en-GB"/>
        </w:rPr>
        <w:t>Demirel</w:t>
      </w:r>
      <w:proofErr w:type="spellEnd"/>
      <w:r w:rsidRPr="00B632D4">
        <w:rPr>
          <w:rFonts w:ascii="GulliverRM" w:hAnsi="GulliverRM" w:cs="GulliverRM"/>
          <w:color w:val="000000"/>
          <w:sz w:val="21"/>
          <w:szCs w:val="21"/>
          <w:lang w:val="en-GB"/>
        </w:rPr>
        <w:t xml:space="preserve"> (2012) do this through a dataset of 1566 companies in the United Kingdom. Cheng and </w:t>
      </w:r>
      <w:proofErr w:type="spellStart"/>
      <w:r w:rsidRPr="00B632D4">
        <w:rPr>
          <w:rFonts w:ascii="GulliverRM" w:hAnsi="GulliverRM" w:cs="GulliverRM"/>
          <w:color w:val="000000"/>
          <w:sz w:val="21"/>
          <w:szCs w:val="21"/>
          <w:lang w:val="en-GB"/>
        </w:rPr>
        <w:t>Shiu</w:t>
      </w:r>
      <w:proofErr w:type="spellEnd"/>
      <w:r w:rsidRPr="00B632D4">
        <w:rPr>
          <w:rFonts w:ascii="GulliverRM" w:hAnsi="GulliverRM" w:cs="GulliverRM"/>
          <w:color w:val="000000"/>
          <w:sz w:val="21"/>
          <w:szCs w:val="21"/>
          <w:lang w:val="en-GB"/>
        </w:rPr>
        <w:t xml:space="preserve"> (2012) apply regression analysis to a sample of managers from 245 Chinese businesses to </w:t>
      </w:r>
      <w:r w:rsidR="000E1757" w:rsidRPr="00B632D4">
        <w:rPr>
          <w:rFonts w:ascii="GulliverRM" w:hAnsi="GulliverRM" w:cs="GulliverRM"/>
          <w:color w:val="000000"/>
          <w:sz w:val="21"/>
          <w:szCs w:val="21"/>
          <w:lang w:val="en-GB"/>
        </w:rPr>
        <w:t>analyse</w:t>
      </w:r>
      <w:r w:rsidRPr="00B632D4">
        <w:rPr>
          <w:rFonts w:ascii="GulliverRM" w:hAnsi="GulliverRM" w:cs="GulliverRM"/>
          <w:color w:val="000000"/>
          <w:sz w:val="21"/>
          <w:szCs w:val="21"/>
          <w:lang w:val="en-GB"/>
        </w:rPr>
        <w:t xml:space="preserve"> the determinants of eco-innovation, while Lee and Min (2015) </w:t>
      </w:r>
      <w:r w:rsidR="000E1757" w:rsidRPr="00B632D4">
        <w:rPr>
          <w:rFonts w:ascii="GulliverRM" w:hAnsi="GulliverRM" w:cs="GulliverRM"/>
          <w:color w:val="000000"/>
          <w:sz w:val="21"/>
          <w:szCs w:val="21"/>
          <w:lang w:val="en-GB"/>
        </w:rPr>
        <w:t>analyse</w:t>
      </w:r>
      <w:r w:rsidRPr="00B632D4">
        <w:rPr>
          <w:rFonts w:ascii="GulliverRM" w:hAnsi="GulliverRM" w:cs="GulliverRM"/>
          <w:color w:val="000000"/>
          <w:sz w:val="21"/>
          <w:szCs w:val="21"/>
          <w:lang w:val="en-GB"/>
        </w:rPr>
        <w:t xml:space="preserve"> data from Japanese manufacturing companies between 2001 and 2010 to </w:t>
      </w:r>
      <w:r w:rsidR="000E1757" w:rsidRPr="00B632D4">
        <w:rPr>
          <w:rFonts w:ascii="GulliverRM" w:hAnsi="GulliverRM" w:cs="GulliverRM"/>
          <w:color w:val="000000"/>
          <w:sz w:val="21"/>
          <w:szCs w:val="21"/>
          <w:lang w:val="en-GB"/>
        </w:rPr>
        <w:t>analyse</w:t>
      </w:r>
      <w:r w:rsidRPr="00B632D4">
        <w:rPr>
          <w:rFonts w:ascii="GulliverRM" w:hAnsi="GulliverRM" w:cs="GulliverRM"/>
          <w:color w:val="000000"/>
          <w:sz w:val="21"/>
          <w:szCs w:val="21"/>
          <w:lang w:val="en-GB"/>
        </w:rPr>
        <w:t xml:space="preserve"> the impact of R&amp;D activity for eco-innovation in their results.</w:t>
      </w:r>
    </w:p>
    <w:p w14:paraId="5FD94B0C" w14:textId="13C54864" w:rsidR="0078364D" w:rsidRPr="00B632D4" w:rsidRDefault="0078364D" w:rsidP="0078364D">
      <w:pPr>
        <w:autoSpaceDE w:val="0"/>
        <w:autoSpaceDN w:val="0"/>
        <w:adjustRightInd w:val="0"/>
        <w:spacing w:after="0"/>
        <w:jc w:val="both"/>
        <w:rPr>
          <w:rFonts w:ascii="GulliverRM" w:eastAsia="Calibri" w:hAnsi="GulliverRM" w:cs="GulliverRM"/>
          <w:color w:val="000000"/>
          <w:sz w:val="21"/>
          <w:szCs w:val="21"/>
          <w:lang w:val="en-GB"/>
        </w:rPr>
      </w:pPr>
      <w:r w:rsidRPr="00B632D4">
        <w:rPr>
          <w:rFonts w:ascii="GulliverRM" w:hAnsi="GulliverRM" w:cs="GulliverRM"/>
          <w:color w:val="000000"/>
          <w:sz w:val="21"/>
          <w:szCs w:val="21"/>
          <w:lang w:val="en-GB"/>
        </w:rPr>
        <w:t xml:space="preserve">In turn, the </w:t>
      </w:r>
      <w:r w:rsidR="000E1757" w:rsidRPr="00B632D4">
        <w:rPr>
          <w:rFonts w:ascii="GulliverRM" w:hAnsi="GulliverRM" w:cs="GulliverRM"/>
          <w:color w:val="000000"/>
          <w:sz w:val="21"/>
          <w:szCs w:val="21"/>
          <w:lang w:val="en-GB"/>
        </w:rPr>
        <w:t>behaviour</w:t>
      </w:r>
      <w:r w:rsidRPr="00B632D4">
        <w:rPr>
          <w:rFonts w:ascii="GulliverRM" w:hAnsi="GulliverRM" w:cs="GulliverRM"/>
          <w:color w:val="000000"/>
          <w:sz w:val="21"/>
          <w:szCs w:val="21"/>
          <w:lang w:val="en-GB"/>
        </w:rPr>
        <w:t xml:space="preserve"> of European entrepreneurs with respect to eco-innovation has been studied by </w:t>
      </w:r>
      <w:proofErr w:type="spellStart"/>
      <w:r w:rsidRPr="00B632D4">
        <w:rPr>
          <w:rFonts w:ascii="GulliverRM" w:hAnsi="GulliverRM" w:cs="GulliverRM"/>
          <w:color w:val="000000"/>
          <w:sz w:val="21"/>
          <w:szCs w:val="21"/>
          <w:lang w:val="en-GB"/>
        </w:rPr>
        <w:t>Triguero</w:t>
      </w:r>
      <w:proofErr w:type="spellEnd"/>
      <w:r w:rsidRPr="00B632D4">
        <w:rPr>
          <w:rFonts w:ascii="GulliverRM" w:hAnsi="GulliverRM" w:cs="GulliverRM"/>
          <w:color w:val="000000"/>
          <w:sz w:val="21"/>
          <w:szCs w:val="21"/>
          <w:lang w:val="en-GB"/>
        </w:rPr>
        <w:t xml:space="preserve"> et al. (2014) and, for similar purposes, </w:t>
      </w:r>
      <w:proofErr w:type="spellStart"/>
      <w:r w:rsidRPr="00B632D4">
        <w:rPr>
          <w:rFonts w:ascii="GulliverRM" w:hAnsi="GulliverRM" w:cs="GulliverRM"/>
          <w:color w:val="000000"/>
          <w:sz w:val="21"/>
          <w:szCs w:val="21"/>
          <w:lang w:val="en-GB"/>
        </w:rPr>
        <w:t>Segarra-Oña</w:t>
      </w:r>
      <w:proofErr w:type="spellEnd"/>
      <w:r w:rsidRPr="00B632D4">
        <w:rPr>
          <w:rFonts w:ascii="GulliverRM" w:hAnsi="GulliverRM" w:cs="GulliverRM"/>
          <w:color w:val="000000"/>
          <w:sz w:val="21"/>
          <w:szCs w:val="21"/>
          <w:lang w:val="en-GB"/>
        </w:rPr>
        <w:t xml:space="preserve"> and </w:t>
      </w:r>
      <w:proofErr w:type="spellStart"/>
      <w:r w:rsidRPr="00B632D4">
        <w:rPr>
          <w:rFonts w:ascii="GulliverRM" w:hAnsi="GulliverRM" w:cs="GulliverRM"/>
          <w:color w:val="000000"/>
          <w:sz w:val="21"/>
          <w:szCs w:val="21"/>
          <w:lang w:val="en-GB"/>
        </w:rPr>
        <w:t>Peiró-Signes</w:t>
      </w:r>
      <w:proofErr w:type="spellEnd"/>
      <w:r w:rsidRPr="00B632D4">
        <w:rPr>
          <w:rFonts w:ascii="GulliverRM" w:hAnsi="GulliverRM" w:cs="GulliverRM"/>
          <w:color w:val="000000"/>
          <w:sz w:val="21"/>
          <w:szCs w:val="21"/>
          <w:lang w:val="en-GB"/>
        </w:rPr>
        <w:t xml:space="preserve"> (2013) </w:t>
      </w:r>
      <w:r w:rsidR="000E1757" w:rsidRPr="00B632D4">
        <w:rPr>
          <w:rFonts w:ascii="GulliverRM" w:hAnsi="GulliverRM" w:cs="GulliverRM"/>
          <w:color w:val="000000"/>
          <w:sz w:val="21"/>
          <w:szCs w:val="21"/>
          <w:lang w:val="en-GB"/>
        </w:rPr>
        <w:t>analyse</w:t>
      </w:r>
      <w:r w:rsidRPr="00B632D4">
        <w:rPr>
          <w:rFonts w:ascii="GulliverRM" w:hAnsi="GulliverRM" w:cs="GulliverRM"/>
          <w:color w:val="000000"/>
          <w:sz w:val="21"/>
          <w:szCs w:val="21"/>
          <w:lang w:val="en-GB"/>
        </w:rPr>
        <w:t xml:space="preserve"> data from 3,013 Spanish service companies using multivariate analysis. Likewise, </w:t>
      </w:r>
      <w:proofErr w:type="spellStart"/>
      <w:r w:rsidRPr="00B632D4">
        <w:rPr>
          <w:rFonts w:ascii="GulliverRM" w:hAnsi="GulliverRM" w:cs="GulliverRM"/>
          <w:color w:val="000000"/>
          <w:sz w:val="21"/>
          <w:szCs w:val="21"/>
          <w:lang w:val="en-GB"/>
        </w:rPr>
        <w:t>S</w:t>
      </w:r>
      <w:r w:rsidR="000E1757">
        <w:rPr>
          <w:rFonts w:ascii="GulliverRM" w:hAnsi="GulliverRM" w:cs="GulliverRM"/>
          <w:color w:val="000000"/>
          <w:sz w:val="21"/>
          <w:szCs w:val="21"/>
          <w:lang w:val="en-GB"/>
        </w:rPr>
        <w:t>antolaria</w:t>
      </w:r>
      <w:proofErr w:type="spellEnd"/>
      <w:r w:rsidR="000E1757">
        <w:rPr>
          <w:rFonts w:ascii="GulliverRM" w:hAnsi="GulliverRM" w:cs="GulliverRM"/>
          <w:color w:val="000000"/>
          <w:sz w:val="21"/>
          <w:szCs w:val="21"/>
          <w:lang w:val="en-GB"/>
        </w:rPr>
        <w:t xml:space="preserve"> et al. (2011) analyse</w:t>
      </w:r>
      <w:r w:rsidRPr="00B632D4">
        <w:rPr>
          <w:rFonts w:ascii="GulliverRM" w:hAnsi="GulliverRM" w:cs="GulliverRM"/>
          <w:color w:val="000000"/>
          <w:sz w:val="21"/>
          <w:szCs w:val="21"/>
          <w:lang w:val="en-GB"/>
        </w:rPr>
        <w:t xml:space="preserve"> how 1,256 Spanish companies </w:t>
      </w:r>
      <w:r w:rsidR="000E1757" w:rsidRPr="00B632D4">
        <w:rPr>
          <w:rFonts w:ascii="GulliverRM" w:hAnsi="GulliverRM" w:cs="GulliverRM"/>
          <w:color w:val="000000"/>
          <w:sz w:val="21"/>
          <w:szCs w:val="21"/>
          <w:lang w:val="en-GB"/>
        </w:rPr>
        <w:t>oriented</w:t>
      </w:r>
      <w:r w:rsidRPr="00B632D4">
        <w:rPr>
          <w:rFonts w:ascii="GulliverRM" w:hAnsi="GulliverRM" w:cs="GulliverRM"/>
          <w:color w:val="000000"/>
          <w:sz w:val="21"/>
          <w:szCs w:val="21"/>
          <w:lang w:val="en-GB"/>
        </w:rPr>
        <w:t xml:space="preserve"> to innovation apply eco-design and, at the sector level, </w:t>
      </w:r>
      <w:proofErr w:type="spellStart"/>
      <w:r w:rsidRPr="00B632D4">
        <w:rPr>
          <w:rFonts w:ascii="GulliverRM" w:eastAsia="Calibri" w:hAnsi="GulliverRM" w:cs="GulliverRM"/>
          <w:color w:val="000000"/>
          <w:sz w:val="21"/>
          <w:szCs w:val="21"/>
          <w:lang w:val="en-GB"/>
        </w:rPr>
        <w:t>Segarra-Oña</w:t>
      </w:r>
      <w:proofErr w:type="spellEnd"/>
      <w:r w:rsidRPr="00B632D4">
        <w:rPr>
          <w:rFonts w:ascii="GulliverRM" w:eastAsia="Calibri" w:hAnsi="GulliverRM" w:cs="GulliverRM"/>
          <w:color w:val="000000"/>
          <w:sz w:val="21"/>
          <w:szCs w:val="21"/>
          <w:lang w:val="en-GB"/>
        </w:rPr>
        <w:t xml:space="preserve"> </w:t>
      </w:r>
      <w:r w:rsidRPr="00B632D4">
        <w:rPr>
          <w:rFonts w:ascii="GulliverRM" w:hAnsi="GulliverRM" w:cs="GulliverRM"/>
          <w:color w:val="000000"/>
          <w:sz w:val="21"/>
          <w:szCs w:val="21"/>
          <w:lang w:val="en-GB"/>
        </w:rPr>
        <w:t>et al. (</w:t>
      </w:r>
      <w:r w:rsidRPr="00B632D4">
        <w:rPr>
          <w:rFonts w:ascii="GulliverRM" w:eastAsia="Calibri" w:hAnsi="GulliverRM" w:cs="GulliverRM"/>
          <w:color w:val="000000"/>
          <w:sz w:val="21"/>
          <w:szCs w:val="21"/>
          <w:lang w:val="en-GB"/>
        </w:rPr>
        <w:t>2015</w:t>
      </w:r>
      <w:r w:rsidRPr="00B632D4">
        <w:rPr>
          <w:rFonts w:ascii="GulliverRM" w:hAnsi="GulliverRM" w:cs="GulliverRM"/>
          <w:color w:val="000000"/>
          <w:sz w:val="21"/>
          <w:szCs w:val="21"/>
          <w:lang w:val="en-GB"/>
        </w:rPr>
        <w:t>)</w:t>
      </w:r>
      <w:r w:rsidRPr="00B632D4">
        <w:rPr>
          <w:rFonts w:ascii="GulliverRM" w:eastAsia="Calibri" w:hAnsi="GulliverRM" w:cs="GulliverRM"/>
          <w:color w:val="000000"/>
          <w:sz w:val="21"/>
          <w:szCs w:val="21"/>
          <w:lang w:val="en-GB"/>
        </w:rPr>
        <w:t xml:space="preserve"> </w:t>
      </w:r>
      <w:r w:rsidR="000E1757" w:rsidRPr="00B632D4">
        <w:rPr>
          <w:rFonts w:ascii="GulliverRM" w:eastAsia="Calibri" w:hAnsi="GulliverRM" w:cs="GulliverRM"/>
          <w:color w:val="000000"/>
          <w:sz w:val="21"/>
          <w:szCs w:val="21"/>
          <w:lang w:val="en-GB"/>
        </w:rPr>
        <w:t>analysed</w:t>
      </w:r>
      <w:r w:rsidRPr="00B632D4">
        <w:rPr>
          <w:rFonts w:ascii="GulliverRM" w:hAnsi="GulliverRM" w:cs="GulliverRM"/>
          <w:color w:val="000000"/>
          <w:sz w:val="21"/>
          <w:szCs w:val="21"/>
          <w:lang w:val="en-GB"/>
        </w:rPr>
        <w:t>,</w:t>
      </w:r>
      <w:r w:rsidR="000E1757">
        <w:rPr>
          <w:rFonts w:ascii="GulliverRM" w:eastAsia="Calibri" w:hAnsi="GulliverRM" w:cs="GulliverRM"/>
          <w:color w:val="000000"/>
          <w:sz w:val="21"/>
          <w:szCs w:val="21"/>
          <w:lang w:val="en-GB"/>
        </w:rPr>
        <w:t xml:space="preserve"> among other studies, </w:t>
      </w:r>
      <w:r w:rsidRPr="00B632D4">
        <w:rPr>
          <w:rFonts w:ascii="GulliverRM" w:eastAsia="Calibri" w:hAnsi="GulliverRM" w:cs="GulliverRM"/>
          <w:color w:val="000000"/>
          <w:sz w:val="21"/>
          <w:szCs w:val="21"/>
          <w:lang w:val="en-GB"/>
        </w:rPr>
        <w:t xml:space="preserve">companies of the construction sector at a national level to demonstrate that the environmental orientation of companies affects their </w:t>
      </w:r>
      <w:r w:rsidR="000E1757" w:rsidRPr="00B632D4">
        <w:rPr>
          <w:rFonts w:ascii="GulliverRM" w:eastAsia="Calibri" w:hAnsi="GulliverRM" w:cs="GulliverRM"/>
          <w:color w:val="000000"/>
          <w:sz w:val="21"/>
          <w:szCs w:val="21"/>
          <w:lang w:val="en-GB"/>
        </w:rPr>
        <w:t>behaviour</w:t>
      </w:r>
      <w:r w:rsidRPr="00B632D4">
        <w:rPr>
          <w:rFonts w:ascii="GulliverRM" w:eastAsia="Calibri" w:hAnsi="GulliverRM" w:cs="GulliverRM"/>
          <w:color w:val="000000"/>
          <w:sz w:val="21"/>
          <w:szCs w:val="21"/>
          <w:lang w:val="en-GB"/>
        </w:rPr>
        <w:t xml:space="preserve"> in the innovation process.</w:t>
      </w:r>
    </w:p>
    <w:p w14:paraId="2E20EEF1" w14:textId="11C11392" w:rsidR="00CF6C57" w:rsidRPr="00B632D4" w:rsidRDefault="0078364D" w:rsidP="0078364D">
      <w:pPr>
        <w:autoSpaceDE w:val="0"/>
        <w:autoSpaceDN w:val="0"/>
        <w:adjustRightInd w:val="0"/>
        <w:spacing w:after="0"/>
        <w:jc w:val="both"/>
        <w:rPr>
          <w:rFonts w:ascii="GulliverRM" w:hAnsi="GulliverRM" w:cs="GulliverRM"/>
          <w:color w:val="000000"/>
          <w:sz w:val="21"/>
          <w:szCs w:val="21"/>
          <w:lang w:val="en-GB"/>
        </w:rPr>
      </w:pPr>
      <w:r w:rsidRPr="00B632D4">
        <w:rPr>
          <w:rFonts w:ascii="GulliverRM" w:hAnsi="GulliverRM" w:cs="GulliverRM"/>
          <w:color w:val="000000"/>
          <w:sz w:val="21"/>
          <w:szCs w:val="21"/>
          <w:lang w:val="en-GB"/>
        </w:rPr>
        <w:t xml:space="preserve">Doran and Ryan (2012), using innovation survey data from 2,181 companies, investigate the main economic drivers of eco-innovation in Ireland and whether this results in additional benefits (cost reduction) and also offer a classification of key activities for eco-innovation that </w:t>
      </w:r>
      <w:r w:rsidR="000E1757">
        <w:rPr>
          <w:rFonts w:ascii="GulliverRM" w:hAnsi="GulliverRM" w:cs="GulliverRM"/>
          <w:color w:val="000000"/>
          <w:sz w:val="21"/>
          <w:szCs w:val="21"/>
          <w:lang w:val="en-GB"/>
        </w:rPr>
        <w:t>are summarised</w:t>
      </w:r>
      <w:r w:rsidRPr="00B632D4">
        <w:rPr>
          <w:rFonts w:ascii="GulliverRM" w:hAnsi="GulliverRM" w:cs="GulliverRM"/>
          <w:color w:val="000000"/>
          <w:sz w:val="21"/>
          <w:szCs w:val="21"/>
          <w:lang w:val="en-GB"/>
        </w:rPr>
        <w:t xml:space="preserve"> in the decrease in intensity of raw materials, water, energy in products, reduction of the carbon footprint in production, the replacement of polluting materials with other non-polluting materials, the reduction in environmental pollution and waste as well as the use of recycled materials. As another interesting result in the matter, Lee and Min (2015) assert that eco-innovation contributes </w:t>
      </w:r>
      <w:r w:rsidR="00545124">
        <w:rPr>
          <w:rFonts w:ascii="GulliverRM" w:hAnsi="GulliverRM" w:cs="GulliverRM"/>
          <w:color w:val="000000"/>
          <w:sz w:val="21"/>
          <w:szCs w:val="21"/>
          <w:lang w:val="en-GB"/>
        </w:rPr>
        <w:t xml:space="preserve">to </w:t>
      </w:r>
      <w:r w:rsidRPr="00B632D4">
        <w:rPr>
          <w:rFonts w:ascii="GulliverRM" w:hAnsi="GulliverRM" w:cs="GulliverRM"/>
          <w:color w:val="000000"/>
          <w:sz w:val="21"/>
          <w:szCs w:val="21"/>
          <w:lang w:val="en-GB"/>
        </w:rPr>
        <w:t xml:space="preserve">better environmental </w:t>
      </w:r>
      <w:r w:rsidR="00545124">
        <w:rPr>
          <w:rFonts w:ascii="GulliverRM" w:hAnsi="GulliverRM" w:cs="GulliverRM"/>
          <w:color w:val="000000"/>
          <w:sz w:val="21"/>
          <w:szCs w:val="21"/>
          <w:lang w:val="en-GB"/>
        </w:rPr>
        <w:t>behaviour</w:t>
      </w:r>
      <w:r w:rsidRPr="00B632D4">
        <w:rPr>
          <w:rFonts w:ascii="GulliverRM" w:hAnsi="GulliverRM" w:cs="GulliverRM"/>
          <w:color w:val="000000"/>
          <w:sz w:val="21"/>
          <w:szCs w:val="21"/>
          <w:lang w:val="en-GB"/>
        </w:rPr>
        <w:t xml:space="preserve"> (reduction in carbon emissions) and to the improvement of financial results (Tobin's Q)</w:t>
      </w:r>
      <w:r w:rsidR="00545124">
        <w:rPr>
          <w:rFonts w:ascii="GulliverRM" w:hAnsi="GulliverRM" w:cs="GulliverRM"/>
          <w:color w:val="000000"/>
          <w:sz w:val="21"/>
          <w:szCs w:val="21"/>
          <w:lang w:val="en-GB"/>
        </w:rPr>
        <w:t xml:space="preserve"> </w:t>
      </w:r>
      <w:r w:rsidR="00545124" w:rsidRPr="00B632D4">
        <w:rPr>
          <w:rFonts w:ascii="GulliverRM" w:hAnsi="GulliverRM" w:cs="GulliverRM"/>
          <w:color w:val="000000"/>
          <w:sz w:val="21"/>
          <w:szCs w:val="21"/>
          <w:lang w:val="en-GB"/>
        </w:rPr>
        <w:t>at the same time</w:t>
      </w:r>
      <w:r w:rsidRPr="00B632D4">
        <w:rPr>
          <w:rFonts w:ascii="GulliverRM" w:hAnsi="GulliverRM" w:cs="GulliverRM"/>
          <w:color w:val="000000"/>
          <w:sz w:val="21"/>
          <w:szCs w:val="21"/>
          <w:lang w:val="en-GB"/>
        </w:rPr>
        <w:t xml:space="preserve">. </w:t>
      </w:r>
    </w:p>
    <w:p w14:paraId="407B5663" w14:textId="23E2A000" w:rsidR="0078364D" w:rsidRPr="00B632D4" w:rsidRDefault="00CF6C57" w:rsidP="0078364D">
      <w:pPr>
        <w:autoSpaceDE w:val="0"/>
        <w:autoSpaceDN w:val="0"/>
        <w:adjustRightInd w:val="0"/>
        <w:spacing w:after="0"/>
        <w:jc w:val="both"/>
        <w:rPr>
          <w:rFonts w:ascii="GulliverRM" w:hAnsi="GulliverRM" w:cs="GulliverRM"/>
          <w:color w:val="000000"/>
          <w:sz w:val="21"/>
          <w:szCs w:val="21"/>
          <w:lang w:val="en-GB"/>
        </w:rPr>
      </w:pPr>
      <w:r w:rsidRPr="00B632D4">
        <w:rPr>
          <w:rFonts w:ascii="GulliverRM" w:hAnsi="GulliverRM" w:cs="GulliverRM"/>
          <w:color w:val="000000"/>
          <w:sz w:val="21"/>
          <w:szCs w:val="21"/>
          <w:lang w:val="en-GB"/>
        </w:rPr>
        <w:t>On the other hand, a series of empirical studies on innovation have shown that the implementation of environmental management systems has a positive impact on eco-innovation (</w:t>
      </w:r>
      <w:proofErr w:type="spellStart"/>
      <w:r w:rsidRPr="00B632D4">
        <w:rPr>
          <w:rFonts w:ascii="GulliverRM" w:hAnsi="GulliverRM" w:cs="GulliverRM"/>
          <w:color w:val="000000"/>
          <w:sz w:val="21"/>
          <w:szCs w:val="21"/>
          <w:lang w:val="en-GB"/>
        </w:rPr>
        <w:t>Horbach</w:t>
      </w:r>
      <w:proofErr w:type="spellEnd"/>
      <w:r w:rsidRPr="00B632D4">
        <w:rPr>
          <w:rFonts w:ascii="GulliverRM" w:hAnsi="GulliverRM" w:cs="GulliverRM"/>
          <w:color w:val="000000"/>
          <w:sz w:val="21"/>
          <w:szCs w:val="21"/>
          <w:lang w:val="en-GB"/>
        </w:rPr>
        <w:t xml:space="preserve">, 2008; Wagner, 2007), and by </w:t>
      </w:r>
      <w:r w:rsidR="000E1757" w:rsidRPr="00B632D4">
        <w:rPr>
          <w:rFonts w:ascii="GulliverRM" w:hAnsi="GulliverRM" w:cs="GulliverRM"/>
          <w:color w:val="000000"/>
          <w:sz w:val="21"/>
          <w:szCs w:val="21"/>
          <w:lang w:val="en-GB"/>
        </w:rPr>
        <w:t>empirical</w:t>
      </w:r>
      <w:r w:rsidR="000E1757">
        <w:rPr>
          <w:rFonts w:ascii="GulliverRM" w:hAnsi="GulliverRM" w:cs="GulliverRM"/>
          <w:color w:val="000000"/>
          <w:sz w:val="21"/>
          <w:szCs w:val="21"/>
          <w:lang w:val="en-GB"/>
        </w:rPr>
        <w:t xml:space="preserve">ly </w:t>
      </w:r>
      <w:r w:rsidR="000E1757" w:rsidRPr="00B632D4">
        <w:rPr>
          <w:rFonts w:ascii="GulliverRM" w:hAnsi="GulliverRM" w:cs="GulliverRM"/>
          <w:color w:val="000000"/>
          <w:sz w:val="21"/>
          <w:szCs w:val="21"/>
          <w:lang w:val="en-GB"/>
        </w:rPr>
        <w:t>analysing</w:t>
      </w:r>
      <w:r w:rsidRPr="00B632D4">
        <w:rPr>
          <w:rFonts w:ascii="GulliverRM" w:hAnsi="GulliverRM" w:cs="GulliverRM"/>
          <w:color w:val="000000"/>
          <w:sz w:val="21"/>
          <w:szCs w:val="21"/>
          <w:lang w:val="en-GB"/>
        </w:rPr>
        <w:t xml:space="preserve"> green and non-green patents (Aragón-Correa and Leyva-de la </w:t>
      </w:r>
      <w:proofErr w:type="spellStart"/>
      <w:r w:rsidRPr="00B632D4">
        <w:rPr>
          <w:rFonts w:ascii="GulliverRM" w:hAnsi="GulliverRM" w:cs="GulliverRM"/>
          <w:color w:val="000000"/>
          <w:sz w:val="21"/>
          <w:szCs w:val="21"/>
          <w:lang w:val="en-GB"/>
        </w:rPr>
        <w:t>Hiz</w:t>
      </w:r>
      <w:proofErr w:type="spellEnd"/>
      <w:r w:rsidRPr="00B632D4">
        <w:rPr>
          <w:rFonts w:ascii="GulliverRM" w:hAnsi="GulliverRM" w:cs="GulliverRM"/>
          <w:color w:val="000000"/>
          <w:sz w:val="21"/>
          <w:szCs w:val="21"/>
          <w:lang w:val="en-GB"/>
        </w:rPr>
        <w:t xml:space="preserve">, 2015), a positive relationship is predicted </w:t>
      </w:r>
      <w:r w:rsidR="000E1757">
        <w:rPr>
          <w:rFonts w:ascii="GulliverRM" w:hAnsi="GulliverRM" w:cs="GulliverRM"/>
          <w:color w:val="000000"/>
          <w:sz w:val="21"/>
          <w:szCs w:val="21"/>
          <w:lang w:val="en-GB"/>
        </w:rPr>
        <w:t>between a company’s</w:t>
      </w:r>
      <w:r w:rsidRPr="00B632D4">
        <w:rPr>
          <w:rFonts w:ascii="GulliverRM" w:hAnsi="GulliverRM" w:cs="GulliverRM"/>
          <w:color w:val="000000"/>
          <w:sz w:val="21"/>
          <w:szCs w:val="21"/>
          <w:lang w:val="en-GB"/>
        </w:rPr>
        <w:t xml:space="preserve"> number of patented eco-innovations and conven</w:t>
      </w:r>
      <w:r w:rsidR="000E1757">
        <w:rPr>
          <w:rFonts w:ascii="GulliverRM" w:hAnsi="GulliverRM" w:cs="GulliverRM"/>
          <w:color w:val="000000"/>
          <w:sz w:val="21"/>
          <w:szCs w:val="21"/>
          <w:lang w:val="en-GB"/>
        </w:rPr>
        <w:t>tional innovations</w:t>
      </w:r>
      <w:r w:rsidRPr="00B632D4">
        <w:rPr>
          <w:rFonts w:ascii="GulliverRM" w:hAnsi="GulliverRM" w:cs="GulliverRM"/>
          <w:color w:val="000000"/>
          <w:sz w:val="21"/>
          <w:szCs w:val="21"/>
          <w:lang w:val="en-GB"/>
        </w:rPr>
        <w:t>, since both are subject to the influence of similar factors.</w:t>
      </w:r>
    </w:p>
    <w:p w14:paraId="56ADEEB4" w14:textId="186A87BF" w:rsidR="00CF6C57" w:rsidRPr="00B632D4" w:rsidRDefault="00CF6C57" w:rsidP="0078364D">
      <w:pPr>
        <w:autoSpaceDE w:val="0"/>
        <w:autoSpaceDN w:val="0"/>
        <w:adjustRightInd w:val="0"/>
        <w:spacing w:after="0"/>
        <w:jc w:val="both"/>
        <w:rPr>
          <w:rFonts w:ascii="GulliverRM" w:hAnsi="GulliverRM" w:cs="GulliverRM"/>
          <w:color w:val="000000"/>
          <w:sz w:val="21"/>
          <w:szCs w:val="21"/>
          <w:lang w:val="en-GB"/>
        </w:rPr>
      </w:pPr>
      <w:r w:rsidRPr="00B632D4">
        <w:rPr>
          <w:rFonts w:ascii="GulliverRM" w:hAnsi="GulliverRM" w:cs="GulliverRM"/>
          <w:color w:val="000000"/>
          <w:sz w:val="21"/>
          <w:szCs w:val="21"/>
          <w:lang w:val="en-GB"/>
        </w:rPr>
        <w:t>Based on the review of quantitative studies, the main variables have been d</w:t>
      </w:r>
      <w:r w:rsidR="000E1757">
        <w:rPr>
          <w:rFonts w:ascii="GulliverRM" w:hAnsi="GulliverRM" w:cs="GulliverRM"/>
          <w:color w:val="000000"/>
          <w:sz w:val="21"/>
          <w:szCs w:val="21"/>
          <w:lang w:val="en-GB"/>
        </w:rPr>
        <w:t>efined that have</w:t>
      </w:r>
      <w:r w:rsidRPr="00B632D4">
        <w:rPr>
          <w:rFonts w:ascii="GulliverRM" w:hAnsi="GulliverRM" w:cs="GulliverRM"/>
          <w:color w:val="000000"/>
          <w:sz w:val="21"/>
          <w:szCs w:val="21"/>
          <w:lang w:val="en-GB"/>
        </w:rPr>
        <w:t xml:space="preserve"> already </w:t>
      </w:r>
      <w:r w:rsidR="000E1757">
        <w:rPr>
          <w:rFonts w:ascii="GulliverRM" w:hAnsi="GulliverRM" w:cs="GulliverRM"/>
          <w:color w:val="000000"/>
          <w:sz w:val="21"/>
          <w:szCs w:val="21"/>
          <w:lang w:val="en-GB"/>
        </w:rPr>
        <w:t xml:space="preserve">been </w:t>
      </w:r>
      <w:r w:rsidR="000E1757" w:rsidRPr="00B632D4">
        <w:rPr>
          <w:rFonts w:ascii="GulliverRM" w:hAnsi="GulliverRM" w:cs="GulliverRM"/>
          <w:color w:val="000000"/>
          <w:sz w:val="21"/>
          <w:szCs w:val="21"/>
          <w:lang w:val="en-GB"/>
        </w:rPr>
        <w:t>analysed</w:t>
      </w:r>
      <w:r w:rsidRPr="00B632D4">
        <w:rPr>
          <w:rFonts w:ascii="GulliverRM" w:hAnsi="GulliverRM" w:cs="GulliverRM"/>
          <w:color w:val="000000"/>
          <w:sz w:val="21"/>
          <w:szCs w:val="21"/>
          <w:lang w:val="en-GB"/>
        </w:rPr>
        <w:t xml:space="preserve"> in-depth, thus detecting variables that are little explored in the literature, such as those of financial resources. Some limitations can be observed in regard to sources of information that are often based on data collected through surveys that are not </w:t>
      </w:r>
      <w:r w:rsidR="00397FB3" w:rsidRPr="00B632D4">
        <w:rPr>
          <w:rFonts w:ascii="GulliverRM" w:hAnsi="GulliverRM" w:cs="GulliverRM"/>
          <w:color w:val="000000"/>
          <w:sz w:val="21"/>
          <w:szCs w:val="21"/>
          <w:lang w:val="en-GB"/>
        </w:rPr>
        <w:t xml:space="preserve">specifically </w:t>
      </w:r>
      <w:r w:rsidRPr="00B632D4">
        <w:rPr>
          <w:rFonts w:ascii="GulliverRM" w:hAnsi="GulliverRM" w:cs="GulliverRM"/>
          <w:color w:val="000000"/>
          <w:sz w:val="21"/>
          <w:szCs w:val="21"/>
          <w:lang w:val="en-GB"/>
        </w:rPr>
        <w:t>designed for eco-innovation, and more specifically, that refer to aspects linked to the environmental orientation of the companies in innovation (</w:t>
      </w:r>
      <w:proofErr w:type="spellStart"/>
      <w:r w:rsidRPr="00B632D4">
        <w:rPr>
          <w:rFonts w:ascii="GulliverRM" w:hAnsi="GulliverRM" w:cs="GulliverRM"/>
          <w:color w:val="000000"/>
          <w:sz w:val="21"/>
          <w:szCs w:val="21"/>
          <w:lang w:val="en-GB"/>
        </w:rPr>
        <w:t>Santolaria</w:t>
      </w:r>
      <w:proofErr w:type="spellEnd"/>
      <w:r w:rsidRPr="00B632D4">
        <w:rPr>
          <w:rFonts w:ascii="GulliverRM" w:hAnsi="GulliverRM" w:cs="GulliverRM"/>
          <w:color w:val="000000"/>
          <w:sz w:val="21"/>
          <w:szCs w:val="21"/>
          <w:lang w:val="en-GB"/>
        </w:rPr>
        <w:t xml:space="preserve"> et al., 2011; </w:t>
      </w:r>
      <w:proofErr w:type="spellStart"/>
      <w:r w:rsidRPr="00B632D4">
        <w:rPr>
          <w:rFonts w:ascii="GulliverRM" w:hAnsi="GulliverRM" w:cs="GulliverRM"/>
          <w:color w:val="000000"/>
          <w:sz w:val="21"/>
          <w:szCs w:val="21"/>
          <w:lang w:val="en-GB"/>
        </w:rPr>
        <w:t>Kesidou</w:t>
      </w:r>
      <w:proofErr w:type="spellEnd"/>
      <w:r w:rsidRPr="00B632D4">
        <w:rPr>
          <w:rFonts w:ascii="GulliverRM" w:hAnsi="GulliverRM" w:cs="GulliverRM"/>
          <w:color w:val="000000"/>
          <w:sz w:val="21"/>
          <w:szCs w:val="21"/>
          <w:lang w:val="en-GB"/>
        </w:rPr>
        <w:t xml:space="preserve"> and </w:t>
      </w:r>
      <w:proofErr w:type="spellStart"/>
      <w:r w:rsidRPr="00B632D4">
        <w:rPr>
          <w:rFonts w:ascii="GulliverRM" w:hAnsi="GulliverRM" w:cs="GulliverRM"/>
          <w:color w:val="000000"/>
          <w:sz w:val="21"/>
          <w:szCs w:val="21"/>
          <w:lang w:val="en-GB"/>
        </w:rPr>
        <w:t>Demirel</w:t>
      </w:r>
      <w:proofErr w:type="spellEnd"/>
      <w:r w:rsidRPr="00B632D4">
        <w:rPr>
          <w:rFonts w:ascii="GulliverRM" w:hAnsi="GulliverRM" w:cs="GulliverRM"/>
          <w:color w:val="000000"/>
          <w:sz w:val="21"/>
          <w:szCs w:val="21"/>
          <w:lang w:val="en-GB"/>
        </w:rPr>
        <w:t xml:space="preserve">, 2012; </w:t>
      </w:r>
      <w:proofErr w:type="spellStart"/>
      <w:r w:rsidRPr="00B632D4">
        <w:rPr>
          <w:rFonts w:ascii="GulliverRM" w:hAnsi="GulliverRM" w:cs="GulliverRM"/>
          <w:color w:val="000000"/>
          <w:sz w:val="21"/>
          <w:szCs w:val="21"/>
          <w:lang w:val="en-GB"/>
        </w:rPr>
        <w:t>Segarra-Oña</w:t>
      </w:r>
      <w:proofErr w:type="spellEnd"/>
      <w:r w:rsidRPr="00B632D4">
        <w:rPr>
          <w:rFonts w:ascii="GulliverRM" w:hAnsi="GulliverRM" w:cs="GulliverRM"/>
          <w:color w:val="000000"/>
          <w:sz w:val="21"/>
          <w:szCs w:val="21"/>
          <w:lang w:val="en-GB"/>
        </w:rPr>
        <w:t xml:space="preserve"> and </w:t>
      </w:r>
      <w:proofErr w:type="spellStart"/>
      <w:r w:rsidRPr="00B632D4">
        <w:rPr>
          <w:rFonts w:ascii="GulliverRM" w:hAnsi="GulliverRM" w:cs="GulliverRM"/>
          <w:color w:val="000000"/>
          <w:sz w:val="21"/>
          <w:szCs w:val="21"/>
          <w:lang w:val="en-GB"/>
        </w:rPr>
        <w:t>Peiró-Signes</w:t>
      </w:r>
      <w:proofErr w:type="spellEnd"/>
      <w:r w:rsidRPr="00B632D4">
        <w:rPr>
          <w:rFonts w:ascii="GulliverRM" w:hAnsi="GulliverRM" w:cs="GulliverRM"/>
          <w:color w:val="000000"/>
          <w:sz w:val="21"/>
          <w:szCs w:val="21"/>
          <w:lang w:val="en-GB"/>
        </w:rPr>
        <w:t xml:space="preserve">, 2013 </w:t>
      </w:r>
      <w:proofErr w:type="spellStart"/>
      <w:r w:rsidR="0078364D" w:rsidRPr="00B632D4">
        <w:rPr>
          <w:rFonts w:ascii="GulliverRM" w:eastAsia="Calibri" w:hAnsi="GulliverRM" w:cs="GulliverRM"/>
          <w:color w:val="000000"/>
          <w:sz w:val="21"/>
          <w:szCs w:val="21"/>
          <w:lang w:val="en-GB"/>
        </w:rPr>
        <w:t>Segarra-Oña</w:t>
      </w:r>
      <w:proofErr w:type="spellEnd"/>
      <w:r w:rsidR="0078364D" w:rsidRPr="00B632D4">
        <w:rPr>
          <w:rFonts w:ascii="GulliverRM" w:hAnsi="GulliverRM" w:cs="GulliverRM"/>
          <w:color w:val="000000"/>
          <w:sz w:val="21"/>
          <w:szCs w:val="21"/>
          <w:lang w:val="en-GB"/>
        </w:rPr>
        <w:t xml:space="preserve"> et al.,</w:t>
      </w:r>
      <w:r w:rsidR="0078364D" w:rsidRPr="00B632D4">
        <w:rPr>
          <w:rFonts w:ascii="GulliverRM" w:eastAsia="Calibri" w:hAnsi="GulliverRM" w:cs="GulliverRM"/>
          <w:color w:val="000000"/>
          <w:sz w:val="21"/>
          <w:szCs w:val="21"/>
          <w:lang w:val="en-GB"/>
        </w:rPr>
        <w:t xml:space="preserve"> 2015</w:t>
      </w:r>
      <w:r w:rsidR="0078364D" w:rsidRPr="00B632D4">
        <w:rPr>
          <w:rFonts w:ascii="GulliverRM" w:hAnsi="GulliverRM" w:cs="GulliverRM"/>
          <w:color w:val="000000"/>
          <w:sz w:val="21"/>
          <w:szCs w:val="21"/>
          <w:lang w:val="en-GB"/>
        </w:rPr>
        <w:t>;</w:t>
      </w:r>
      <w:r w:rsidR="0078364D" w:rsidRPr="00B632D4">
        <w:rPr>
          <w:rFonts w:ascii="GulliverRM" w:eastAsia="Calibri" w:hAnsi="GulliverRM" w:cs="GulliverRM"/>
          <w:color w:val="000000"/>
          <w:sz w:val="21"/>
          <w:szCs w:val="21"/>
          <w:lang w:val="en-GB"/>
        </w:rPr>
        <w:t xml:space="preserve"> </w:t>
      </w:r>
      <w:proofErr w:type="spellStart"/>
      <w:r w:rsidR="0078364D" w:rsidRPr="00B632D4">
        <w:rPr>
          <w:rFonts w:ascii="GulliverRM" w:hAnsi="GulliverRM" w:cs="GulliverRM"/>
          <w:color w:val="000000"/>
          <w:sz w:val="21"/>
          <w:szCs w:val="21"/>
          <w:lang w:val="en-GB"/>
        </w:rPr>
        <w:t>Ketaka</w:t>
      </w:r>
      <w:proofErr w:type="spellEnd"/>
      <w:r w:rsidR="0078364D" w:rsidRPr="00B632D4">
        <w:rPr>
          <w:rFonts w:ascii="GulliverRM" w:hAnsi="GulliverRM" w:cs="GulliverRM"/>
          <w:color w:val="000000"/>
          <w:sz w:val="21"/>
          <w:szCs w:val="21"/>
          <w:lang w:val="en-GB"/>
        </w:rPr>
        <w:t>, 2015; Lee and Min, 2015</w:t>
      </w:r>
      <w:r w:rsidR="0078364D" w:rsidRPr="00B632D4">
        <w:rPr>
          <w:rFonts w:ascii="GulliverRM" w:eastAsia="Calibri" w:hAnsi="GulliverRM" w:cs="GulliverRM"/>
          <w:color w:val="000000"/>
          <w:sz w:val="21"/>
          <w:szCs w:val="21"/>
          <w:lang w:val="en-GB"/>
        </w:rPr>
        <w:t>)</w:t>
      </w:r>
      <w:r w:rsidR="0078364D" w:rsidRPr="00B632D4">
        <w:rPr>
          <w:rFonts w:ascii="GulliverRM" w:hAnsi="GulliverRM" w:cs="GulliverRM"/>
          <w:color w:val="000000"/>
          <w:sz w:val="21"/>
          <w:szCs w:val="21"/>
          <w:lang w:val="en-GB"/>
        </w:rPr>
        <w:t xml:space="preserve">. </w:t>
      </w:r>
    </w:p>
    <w:p w14:paraId="69AB47F4" w14:textId="2A8F3350" w:rsidR="008B3EEA" w:rsidRPr="00B632D4" w:rsidRDefault="00CF6C57" w:rsidP="0078364D">
      <w:pPr>
        <w:autoSpaceDE w:val="0"/>
        <w:autoSpaceDN w:val="0"/>
        <w:adjustRightInd w:val="0"/>
        <w:spacing w:after="0"/>
        <w:jc w:val="both"/>
        <w:rPr>
          <w:rFonts w:ascii="GulliverRM" w:hAnsi="GulliverRM" w:cs="GulliverRM"/>
          <w:color w:val="000000"/>
          <w:sz w:val="21"/>
          <w:szCs w:val="21"/>
          <w:lang w:val="en-GB"/>
        </w:rPr>
      </w:pPr>
      <w:r w:rsidRPr="00B632D4">
        <w:rPr>
          <w:rFonts w:ascii="GulliverRM" w:hAnsi="GulliverRM" w:cs="GulliverRM"/>
          <w:color w:val="000000"/>
          <w:sz w:val="21"/>
          <w:szCs w:val="21"/>
          <w:lang w:val="en-GB"/>
        </w:rPr>
        <w:lastRenderedPageBreak/>
        <w:t xml:space="preserve">In the analysis carried out using data more directly linked to the eco-innovation process (Wagner, 2007; </w:t>
      </w:r>
      <w:proofErr w:type="spellStart"/>
      <w:r w:rsidRPr="00B632D4">
        <w:rPr>
          <w:rFonts w:ascii="GulliverRM" w:hAnsi="GulliverRM" w:cs="GulliverRM"/>
          <w:color w:val="000000"/>
          <w:sz w:val="21"/>
          <w:szCs w:val="21"/>
          <w:lang w:val="en-GB"/>
        </w:rPr>
        <w:t>Horbach</w:t>
      </w:r>
      <w:proofErr w:type="spellEnd"/>
      <w:r w:rsidRPr="00B632D4">
        <w:rPr>
          <w:rFonts w:ascii="GulliverRM" w:hAnsi="GulliverRM" w:cs="GulliverRM"/>
          <w:color w:val="000000"/>
          <w:sz w:val="21"/>
          <w:szCs w:val="21"/>
          <w:lang w:val="en-GB"/>
        </w:rPr>
        <w:t xml:space="preserve">, 2008; Doran and Ryan, 2012; Aragón-Correa and Leyva-de la </w:t>
      </w:r>
      <w:proofErr w:type="spellStart"/>
      <w:r w:rsidRPr="00B632D4">
        <w:rPr>
          <w:rFonts w:ascii="GulliverRM" w:hAnsi="GulliverRM" w:cs="GulliverRM"/>
          <w:color w:val="000000"/>
          <w:sz w:val="21"/>
          <w:szCs w:val="21"/>
          <w:lang w:val="en-GB"/>
        </w:rPr>
        <w:t>Hiz</w:t>
      </w:r>
      <w:proofErr w:type="spellEnd"/>
      <w:r w:rsidRPr="00B632D4">
        <w:rPr>
          <w:rFonts w:ascii="GulliverRM" w:hAnsi="GulliverRM" w:cs="GulliverRM"/>
          <w:color w:val="000000"/>
          <w:sz w:val="21"/>
          <w:szCs w:val="21"/>
          <w:lang w:val="en-GB"/>
        </w:rPr>
        <w:t xml:space="preserve">, 2015), </w:t>
      </w:r>
      <w:r w:rsidR="002514DE">
        <w:rPr>
          <w:rFonts w:ascii="GulliverRM" w:hAnsi="GulliverRM" w:cs="GulliverRM"/>
          <w:color w:val="000000"/>
          <w:sz w:val="21"/>
          <w:szCs w:val="21"/>
          <w:lang w:val="en-GB"/>
        </w:rPr>
        <w:t xml:space="preserve">there exist </w:t>
      </w:r>
      <w:r w:rsidRPr="00B632D4">
        <w:rPr>
          <w:rFonts w:ascii="GulliverRM" w:hAnsi="GulliverRM" w:cs="GulliverRM"/>
          <w:color w:val="000000"/>
          <w:sz w:val="21"/>
          <w:szCs w:val="21"/>
          <w:lang w:val="en-GB"/>
        </w:rPr>
        <w:t xml:space="preserve">data of great interest </w:t>
      </w:r>
      <w:r w:rsidR="00D27711">
        <w:rPr>
          <w:rFonts w:ascii="GulliverRM" w:hAnsi="GulliverRM" w:cs="GulliverRM"/>
          <w:color w:val="000000"/>
          <w:sz w:val="21"/>
          <w:szCs w:val="21"/>
          <w:lang w:val="en-GB"/>
        </w:rPr>
        <w:t>that,</w:t>
      </w:r>
      <w:r w:rsidR="000E1757">
        <w:rPr>
          <w:rFonts w:ascii="GulliverRM" w:hAnsi="GulliverRM" w:cs="GulliverRM"/>
          <w:color w:val="000000"/>
          <w:sz w:val="21"/>
          <w:szCs w:val="21"/>
          <w:lang w:val="en-GB"/>
        </w:rPr>
        <w:t xml:space="preserve"> </w:t>
      </w:r>
      <w:r w:rsidR="00D27711">
        <w:rPr>
          <w:rFonts w:ascii="GulliverRM" w:hAnsi="GulliverRM" w:cs="GulliverRM"/>
          <w:color w:val="000000"/>
          <w:sz w:val="21"/>
          <w:szCs w:val="21"/>
          <w:lang w:val="en-GB"/>
        </w:rPr>
        <w:t xml:space="preserve">however, </w:t>
      </w:r>
      <w:r w:rsidR="000E1757">
        <w:rPr>
          <w:rFonts w:ascii="GulliverRM" w:hAnsi="GulliverRM" w:cs="GulliverRM"/>
          <w:color w:val="000000"/>
          <w:sz w:val="21"/>
          <w:szCs w:val="21"/>
          <w:lang w:val="en-GB"/>
        </w:rPr>
        <w:t xml:space="preserve">specifically </w:t>
      </w:r>
      <w:r w:rsidR="000147E1">
        <w:rPr>
          <w:rFonts w:ascii="GulliverRM" w:hAnsi="GulliverRM" w:cs="GulliverRM"/>
          <w:color w:val="000000"/>
          <w:sz w:val="21"/>
          <w:szCs w:val="21"/>
          <w:lang w:val="en-GB"/>
        </w:rPr>
        <w:t>analyse</w:t>
      </w:r>
      <w:r w:rsidRPr="00B632D4">
        <w:rPr>
          <w:rFonts w:ascii="GulliverRM" w:hAnsi="GulliverRM" w:cs="GulliverRM"/>
          <w:color w:val="000000"/>
          <w:sz w:val="21"/>
          <w:szCs w:val="21"/>
          <w:lang w:val="en-GB"/>
        </w:rPr>
        <w:t xml:space="preserve"> so</w:t>
      </w:r>
      <w:r w:rsidR="000147E1">
        <w:rPr>
          <w:rFonts w:ascii="GulliverRM" w:hAnsi="GulliverRM" w:cs="GulliverRM"/>
          <w:color w:val="000000"/>
          <w:sz w:val="21"/>
          <w:szCs w:val="21"/>
          <w:lang w:val="en-GB"/>
        </w:rPr>
        <w:t>me firm resources or capabilities</w:t>
      </w:r>
      <w:r w:rsidR="00D27711">
        <w:rPr>
          <w:rFonts w:ascii="GulliverRM" w:hAnsi="GulliverRM" w:cs="GulliverRM"/>
          <w:color w:val="000000"/>
          <w:sz w:val="21"/>
          <w:szCs w:val="21"/>
          <w:lang w:val="en-GB"/>
        </w:rPr>
        <w:t xml:space="preserve"> and</w:t>
      </w:r>
      <w:r w:rsidR="000147E1">
        <w:rPr>
          <w:rFonts w:ascii="GulliverRM" w:hAnsi="GulliverRM" w:cs="GulliverRM"/>
          <w:color w:val="000000"/>
          <w:sz w:val="21"/>
          <w:szCs w:val="21"/>
          <w:lang w:val="en-GB"/>
        </w:rPr>
        <w:t xml:space="preserve"> do</w:t>
      </w:r>
      <w:r w:rsidRPr="00B632D4">
        <w:rPr>
          <w:rFonts w:ascii="GulliverRM" w:hAnsi="GulliverRM" w:cs="GulliverRM"/>
          <w:color w:val="000000"/>
          <w:sz w:val="21"/>
          <w:szCs w:val="21"/>
          <w:lang w:val="en-GB"/>
        </w:rPr>
        <w:t xml:space="preserve"> not reveal their application to results of eco-innovation projects in detail regarding those of a financial nature. </w:t>
      </w:r>
    </w:p>
    <w:p w14:paraId="6AF4504D" w14:textId="77777777" w:rsidR="0078697A" w:rsidRPr="00B632D4" w:rsidRDefault="0078697A" w:rsidP="005200BA">
      <w:pPr>
        <w:autoSpaceDE w:val="0"/>
        <w:autoSpaceDN w:val="0"/>
        <w:adjustRightInd w:val="0"/>
        <w:spacing w:after="0"/>
        <w:ind w:firstLine="709"/>
        <w:jc w:val="both"/>
        <w:rPr>
          <w:rFonts w:ascii="Arial" w:hAnsi="Arial" w:cs="Arial"/>
          <w:b/>
          <w:i/>
          <w:color w:val="222222"/>
          <w:lang w:val="en-GB"/>
        </w:rPr>
      </w:pPr>
    </w:p>
    <w:p w14:paraId="39B9930F" w14:textId="77777777" w:rsidR="0029609E" w:rsidRPr="00B632D4" w:rsidRDefault="0029609E" w:rsidP="0029609E">
      <w:pPr>
        <w:autoSpaceDE w:val="0"/>
        <w:autoSpaceDN w:val="0"/>
        <w:adjustRightInd w:val="0"/>
        <w:spacing w:after="0"/>
        <w:ind w:firstLine="709"/>
        <w:jc w:val="both"/>
        <w:rPr>
          <w:rFonts w:ascii="Arial" w:hAnsi="Arial" w:cs="Arial"/>
          <w:b/>
          <w:i/>
          <w:color w:val="222222"/>
          <w:lang w:val="en-GB"/>
        </w:rPr>
      </w:pPr>
      <w:r w:rsidRPr="00B632D4">
        <w:rPr>
          <w:rFonts w:ascii="Arial" w:hAnsi="Arial" w:cs="Arial"/>
          <w:b/>
          <w:i/>
          <w:color w:val="222222"/>
          <w:lang w:val="en-GB"/>
        </w:rPr>
        <w:t>3.2 Sample and data collection</w:t>
      </w:r>
    </w:p>
    <w:p w14:paraId="1F4B6E4F" w14:textId="59886276" w:rsidR="008B3EEA" w:rsidRPr="00B632D4" w:rsidRDefault="003F2997" w:rsidP="008B3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lang w:val="en-GB"/>
        </w:rPr>
      </w:pPr>
      <w:r w:rsidRPr="00B632D4">
        <w:rPr>
          <w:sz w:val="24"/>
          <w:szCs w:val="24"/>
          <w:lang w:val="en-GB"/>
        </w:rPr>
        <w:t>To achieve the objective proposed in this research study</w:t>
      </w:r>
      <w:r w:rsidR="008B3EEA" w:rsidRPr="00B632D4">
        <w:rPr>
          <w:rFonts w:ascii="GulliverRM" w:hAnsi="GulliverRM" w:cs="GulliverRM"/>
          <w:color w:val="000000"/>
          <w:sz w:val="21"/>
          <w:szCs w:val="21"/>
          <w:lang w:val="en-GB"/>
        </w:rPr>
        <w:t>, the analysis is performed through surveys designed for this purp</w:t>
      </w:r>
      <w:r w:rsidR="006C798A">
        <w:rPr>
          <w:rFonts w:ascii="GulliverRM" w:hAnsi="GulliverRM" w:cs="GulliverRM"/>
          <w:color w:val="000000"/>
          <w:sz w:val="21"/>
          <w:szCs w:val="21"/>
          <w:lang w:val="en-GB"/>
        </w:rPr>
        <w:t xml:space="preserve">ose and proposed to channel </w:t>
      </w:r>
      <w:r w:rsidR="008B3EEA" w:rsidRPr="00B632D4">
        <w:rPr>
          <w:rFonts w:ascii="GulliverRM" w:hAnsi="GulliverRM" w:cs="GulliverRM"/>
          <w:color w:val="000000"/>
          <w:sz w:val="21"/>
          <w:szCs w:val="21"/>
          <w:lang w:val="en-GB"/>
        </w:rPr>
        <w:t>active cooperation in this investigation of eco-inn</w:t>
      </w:r>
      <w:r w:rsidR="009F0AFF">
        <w:rPr>
          <w:rFonts w:ascii="GulliverRM" w:hAnsi="GulliverRM" w:cs="GulliverRM"/>
          <w:color w:val="000000"/>
          <w:sz w:val="21"/>
          <w:szCs w:val="21"/>
          <w:lang w:val="en-GB"/>
        </w:rPr>
        <w:t>ovative companies that</w:t>
      </w:r>
      <w:r w:rsidR="008B3EEA" w:rsidRPr="00B632D4">
        <w:rPr>
          <w:rFonts w:ascii="GulliverRM" w:hAnsi="GulliverRM" w:cs="GulliverRM"/>
          <w:color w:val="000000"/>
          <w:sz w:val="21"/>
          <w:szCs w:val="21"/>
          <w:lang w:val="en-GB"/>
        </w:rPr>
        <w:t xml:space="preserve"> express interest in eco-innovation by participating in a collaborative campaign that promotes eco-innovation in </w:t>
      </w:r>
      <w:r w:rsidR="009F0AFF" w:rsidRPr="00B632D4">
        <w:rPr>
          <w:rFonts w:ascii="GulliverRM" w:hAnsi="GulliverRM" w:cs="GulliverRM"/>
          <w:color w:val="000000"/>
          <w:sz w:val="21"/>
          <w:szCs w:val="21"/>
          <w:lang w:val="en-GB"/>
        </w:rPr>
        <w:t>North-eastern</w:t>
      </w:r>
      <w:r w:rsidR="008B3EEA" w:rsidRPr="00B632D4">
        <w:rPr>
          <w:rFonts w:ascii="GulliverRM" w:hAnsi="GulliverRM" w:cs="GulliverRM"/>
          <w:color w:val="000000"/>
          <w:sz w:val="21"/>
          <w:szCs w:val="21"/>
          <w:lang w:val="en-GB"/>
        </w:rPr>
        <w:t xml:space="preserve"> Spain, in line with the idea that the dissemination of environmental information among the relevant actors can help promote products,</w:t>
      </w:r>
      <w:r w:rsidR="00A01ADF">
        <w:rPr>
          <w:rFonts w:ascii="GulliverRM" w:hAnsi="GulliverRM" w:cs="GulliverRM"/>
          <w:color w:val="000000"/>
          <w:sz w:val="21"/>
          <w:szCs w:val="21"/>
          <w:lang w:val="en-GB"/>
        </w:rPr>
        <w:t xml:space="preserve"> processes, new forms of organis</w:t>
      </w:r>
      <w:r w:rsidR="008B3EEA" w:rsidRPr="00B632D4">
        <w:rPr>
          <w:rFonts w:ascii="GulliverRM" w:hAnsi="GulliverRM" w:cs="GulliverRM"/>
          <w:color w:val="000000"/>
          <w:sz w:val="21"/>
          <w:szCs w:val="21"/>
          <w:lang w:val="en-GB"/>
        </w:rPr>
        <w:t xml:space="preserve">ation, and new businesses that are environmentally friendly and </w:t>
      </w:r>
      <w:r w:rsidR="008B3EEA" w:rsidRPr="00B632D4">
        <w:rPr>
          <w:sz w:val="24"/>
          <w:szCs w:val="24"/>
          <w:lang w:val="en-GB"/>
        </w:rPr>
        <w:t xml:space="preserve">economically viable (Pereira and </w:t>
      </w:r>
      <w:proofErr w:type="spellStart"/>
      <w:r w:rsidR="008B3EEA" w:rsidRPr="00B632D4">
        <w:rPr>
          <w:sz w:val="24"/>
          <w:szCs w:val="24"/>
          <w:lang w:val="en-GB"/>
        </w:rPr>
        <w:t>Vence</w:t>
      </w:r>
      <w:proofErr w:type="spellEnd"/>
      <w:r w:rsidR="008B3EEA" w:rsidRPr="00B632D4">
        <w:rPr>
          <w:sz w:val="24"/>
          <w:szCs w:val="24"/>
          <w:lang w:val="en-GB"/>
        </w:rPr>
        <w:t>, 2012).</w:t>
      </w:r>
    </w:p>
    <w:p w14:paraId="2BD38798" w14:textId="2FA4A7D6" w:rsidR="003F2997" w:rsidRPr="00B632D4" w:rsidRDefault="003F2997" w:rsidP="008B3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lang w:val="en-GB"/>
        </w:rPr>
      </w:pPr>
      <w:r w:rsidRPr="00B632D4">
        <w:rPr>
          <w:sz w:val="24"/>
          <w:szCs w:val="24"/>
          <w:lang w:val="en-GB"/>
        </w:rPr>
        <w:t xml:space="preserve">Below, the </w:t>
      </w:r>
      <w:r w:rsidR="009F0AFF" w:rsidRPr="00B632D4">
        <w:rPr>
          <w:sz w:val="24"/>
          <w:szCs w:val="24"/>
          <w:lang w:val="en-GB"/>
        </w:rPr>
        <w:t>analysed</w:t>
      </w:r>
      <w:r w:rsidRPr="00B632D4">
        <w:rPr>
          <w:sz w:val="24"/>
          <w:szCs w:val="24"/>
          <w:lang w:val="en-GB"/>
        </w:rPr>
        <w:t xml:space="preserve"> sample is presented, the target variables of this research study are </w:t>
      </w:r>
      <w:r w:rsidR="009F0AFF" w:rsidRPr="00B632D4">
        <w:rPr>
          <w:sz w:val="24"/>
          <w:szCs w:val="24"/>
          <w:lang w:val="en-GB"/>
        </w:rPr>
        <w:t>detailed</w:t>
      </w:r>
      <w:r w:rsidRPr="00B632D4">
        <w:rPr>
          <w:sz w:val="24"/>
          <w:szCs w:val="24"/>
          <w:lang w:val="en-GB"/>
        </w:rPr>
        <w:t xml:space="preserve"> and an account is given of the methodology</w:t>
      </w:r>
      <w:r w:rsidR="00397FB3">
        <w:rPr>
          <w:sz w:val="24"/>
          <w:szCs w:val="24"/>
          <w:lang w:val="en-GB"/>
        </w:rPr>
        <w:t xml:space="preserve"> </w:t>
      </w:r>
      <w:r w:rsidR="00397FB3" w:rsidRPr="00B632D4">
        <w:rPr>
          <w:sz w:val="24"/>
          <w:szCs w:val="24"/>
          <w:lang w:val="en-GB"/>
        </w:rPr>
        <w:t>used</w:t>
      </w:r>
      <w:r w:rsidRPr="00B632D4">
        <w:rPr>
          <w:sz w:val="24"/>
          <w:szCs w:val="24"/>
          <w:lang w:val="en-GB"/>
        </w:rPr>
        <w:t xml:space="preserve">. </w:t>
      </w:r>
    </w:p>
    <w:p w14:paraId="6D05A337" w14:textId="25E0429C" w:rsidR="004215B0" w:rsidRPr="00B632D4" w:rsidRDefault="004215B0" w:rsidP="004215B0">
      <w:pPr>
        <w:rPr>
          <w:rFonts w:ascii="Arial" w:hAnsi="Arial" w:cs="Arial"/>
          <w:lang w:val="en-GB"/>
        </w:rPr>
      </w:pPr>
      <w:r w:rsidRPr="00B632D4">
        <w:rPr>
          <w:rFonts w:ascii="Arial" w:hAnsi="Arial" w:cs="Arial"/>
          <w:lang w:val="en-GB"/>
        </w:rPr>
        <w:t>In this analysis, the population was structured based on the data extracted from the SABI database</w:t>
      </w:r>
      <w:r w:rsidRPr="00B632D4">
        <w:rPr>
          <w:rStyle w:val="FootnoteReference"/>
          <w:rFonts w:ascii="Arial" w:hAnsi="Arial" w:cs="Arial"/>
          <w:lang w:val="en-GB"/>
        </w:rPr>
        <w:footnoteReference w:id="2"/>
      </w:r>
      <w:r w:rsidRPr="00B632D4">
        <w:rPr>
          <w:rFonts w:ascii="Arial" w:hAnsi="Arial" w:cs="Arial"/>
          <w:lang w:val="en-GB"/>
        </w:rPr>
        <w:t>, and corresponds to the last full year available at the time of preparing the population (2013). The companies were selected in order to have a sample of eco-innovative companies or companies with high interest rates in eco-innovation to launch a collaborative campaign to promote R&amp;D for eco-innovation in the Spanish</w:t>
      </w:r>
      <w:r w:rsidR="009F0AFF">
        <w:rPr>
          <w:rFonts w:ascii="Arial" w:hAnsi="Arial" w:cs="Arial"/>
          <w:lang w:val="en-GB"/>
        </w:rPr>
        <w:t xml:space="preserve"> autonomous communities of Aragon, Catalonia, Navarre</w:t>
      </w:r>
      <w:r w:rsidRPr="00B632D4">
        <w:rPr>
          <w:rFonts w:ascii="Arial" w:hAnsi="Arial" w:cs="Arial"/>
          <w:lang w:val="en-GB"/>
        </w:rPr>
        <w:t xml:space="preserve">, and the Basque Country, to which the companies adhered. This meant selecting </w:t>
      </w:r>
      <w:r w:rsidR="009F0AFF" w:rsidRPr="00B632D4">
        <w:rPr>
          <w:rFonts w:ascii="Arial" w:hAnsi="Arial" w:cs="Arial"/>
          <w:lang w:val="en-GB"/>
        </w:rPr>
        <w:t>companies</w:t>
      </w:r>
      <w:r w:rsidR="009F0AFF">
        <w:rPr>
          <w:rFonts w:ascii="Arial" w:hAnsi="Arial" w:cs="Arial"/>
          <w:lang w:val="en-GB"/>
        </w:rPr>
        <w:t xml:space="preserve"> with 50 or more workers, </w:t>
      </w:r>
      <w:r w:rsidRPr="00B632D4">
        <w:rPr>
          <w:rFonts w:ascii="Arial" w:hAnsi="Arial" w:cs="Arial"/>
          <w:lang w:val="en-GB"/>
        </w:rPr>
        <w:t xml:space="preserve">considering that size increases the possibilities of carrying out eco-innovation (Dong et al. 2014; </w:t>
      </w:r>
      <w:proofErr w:type="spellStart"/>
      <w:r w:rsidRPr="00B632D4">
        <w:rPr>
          <w:rFonts w:ascii="Arial" w:hAnsi="Arial" w:cs="Arial"/>
          <w:lang w:val="en-GB"/>
        </w:rPr>
        <w:t>Segarra-Blasco</w:t>
      </w:r>
      <w:proofErr w:type="spellEnd"/>
      <w:r w:rsidRPr="00B632D4">
        <w:rPr>
          <w:rFonts w:ascii="Arial" w:hAnsi="Arial" w:cs="Arial"/>
          <w:lang w:val="en-GB"/>
        </w:rPr>
        <w:t xml:space="preserve"> et al., 2008; </w:t>
      </w:r>
      <w:proofErr w:type="spellStart"/>
      <w:r w:rsidRPr="00B632D4">
        <w:rPr>
          <w:rFonts w:ascii="Arial" w:hAnsi="Arial" w:cs="Arial"/>
          <w:lang w:val="en-GB"/>
        </w:rPr>
        <w:t>Triguero</w:t>
      </w:r>
      <w:proofErr w:type="spellEnd"/>
      <w:r w:rsidRPr="00B632D4">
        <w:rPr>
          <w:rFonts w:ascii="Arial" w:hAnsi="Arial" w:cs="Arial"/>
          <w:lang w:val="en-GB"/>
        </w:rPr>
        <w:t xml:space="preserve"> et al. 2014; </w:t>
      </w:r>
      <w:proofErr w:type="spellStart"/>
      <w:r w:rsidRPr="00B632D4">
        <w:rPr>
          <w:rFonts w:ascii="Arial" w:hAnsi="Arial" w:cs="Arial"/>
          <w:lang w:val="en-GB"/>
        </w:rPr>
        <w:t>Roda-Llorca</w:t>
      </w:r>
      <w:proofErr w:type="spellEnd"/>
      <w:r w:rsidRPr="00B632D4">
        <w:rPr>
          <w:rFonts w:ascii="Arial" w:hAnsi="Arial" w:cs="Arial"/>
          <w:lang w:val="en-GB"/>
        </w:rPr>
        <w:t xml:space="preserve"> et al., 2015; </w:t>
      </w:r>
      <w:proofErr w:type="spellStart"/>
      <w:r w:rsidR="00513C09" w:rsidRPr="00B632D4">
        <w:rPr>
          <w:sz w:val="24"/>
          <w:szCs w:val="24"/>
          <w:lang w:val="en-GB"/>
        </w:rPr>
        <w:t>Rehfeld</w:t>
      </w:r>
      <w:proofErr w:type="spellEnd"/>
      <w:r w:rsidR="00513C09" w:rsidRPr="00B632D4">
        <w:rPr>
          <w:sz w:val="24"/>
          <w:szCs w:val="24"/>
          <w:lang w:val="en-GB"/>
        </w:rPr>
        <w:t xml:space="preserve"> et al. 2007; Wagner 2007</w:t>
      </w:r>
      <w:r w:rsidRPr="00B632D4">
        <w:rPr>
          <w:rFonts w:ascii="Arial" w:hAnsi="Arial" w:cs="Arial"/>
          <w:lang w:val="en-GB"/>
        </w:rPr>
        <w:t xml:space="preserve">), that operate in the sectors of greater potential for eco-innovation, such as those related to technologies referred to in the </w:t>
      </w:r>
      <w:r w:rsidR="009F0AFF" w:rsidRPr="00B632D4">
        <w:rPr>
          <w:rFonts w:ascii="Arial" w:hAnsi="Arial" w:cs="Arial"/>
          <w:lang w:val="en-GB"/>
        </w:rPr>
        <w:t>documents</w:t>
      </w:r>
      <w:r w:rsidRPr="00B632D4">
        <w:rPr>
          <w:rFonts w:ascii="Arial" w:hAnsi="Arial" w:cs="Arial"/>
          <w:lang w:val="en-GB"/>
        </w:rPr>
        <w:t xml:space="preserve"> known as “BREFs” of the "Best Available Techniques"</w:t>
      </w:r>
      <w:r w:rsidRPr="00B632D4">
        <w:rPr>
          <w:rStyle w:val="FootnoteReference"/>
          <w:rFonts w:ascii="Arial" w:hAnsi="Arial" w:cs="Arial"/>
          <w:lang w:val="en-GB"/>
        </w:rPr>
        <w:footnoteReference w:id="3"/>
      </w:r>
      <w:r w:rsidRPr="00B632D4">
        <w:rPr>
          <w:rFonts w:ascii="Arial" w:hAnsi="Arial" w:cs="Arial"/>
          <w:lang w:val="en-GB"/>
        </w:rPr>
        <w:t xml:space="preserve">, and specifically the industrial, transport and logistics, and waste sectors, whose NACE 09 </w:t>
      </w:r>
      <w:r w:rsidR="009F0AFF">
        <w:rPr>
          <w:rFonts w:ascii="Arial" w:hAnsi="Arial" w:cs="Arial"/>
          <w:lang w:val="en-GB"/>
        </w:rPr>
        <w:t xml:space="preserve">codes correspond to that of </w:t>
      </w:r>
      <w:r w:rsidRPr="00B632D4">
        <w:rPr>
          <w:rFonts w:ascii="Arial" w:hAnsi="Arial" w:cs="Arial"/>
          <w:lang w:val="en-GB"/>
        </w:rPr>
        <w:t xml:space="preserve">extractive industry (05-09), manufacturing </w:t>
      </w:r>
      <w:r w:rsidR="00397FB3">
        <w:rPr>
          <w:rFonts w:ascii="Arial" w:hAnsi="Arial" w:cs="Arial"/>
          <w:lang w:val="en-GB"/>
        </w:rPr>
        <w:t>industry (10-33), electricity</w:t>
      </w:r>
      <w:r w:rsidRPr="00B632D4">
        <w:rPr>
          <w:rFonts w:ascii="Arial" w:hAnsi="Arial" w:cs="Arial"/>
          <w:lang w:val="en-GB"/>
        </w:rPr>
        <w:t>, gas, steam, and air conditi</w:t>
      </w:r>
      <w:r w:rsidR="009F0AFF">
        <w:rPr>
          <w:rFonts w:ascii="Arial" w:hAnsi="Arial" w:cs="Arial"/>
          <w:lang w:val="en-GB"/>
        </w:rPr>
        <w:t>oning supply (35), water supply,</w:t>
      </w:r>
      <w:r w:rsidRPr="00B632D4">
        <w:rPr>
          <w:rFonts w:ascii="Arial" w:hAnsi="Arial" w:cs="Arial"/>
          <w:lang w:val="en-GB"/>
        </w:rPr>
        <w:t xml:space="preserve"> </w:t>
      </w:r>
      <w:r w:rsidR="00397FB3">
        <w:rPr>
          <w:rFonts w:ascii="Arial" w:hAnsi="Arial" w:cs="Arial"/>
          <w:lang w:val="en-GB"/>
        </w:rPr>
        <w:t>sewerage, waste management, and remediation activities (36-39), and transporting</w:t>
      </w:r>
      <w:r w:rsidRPr="00B632D4">
        <w:rPr>
          <w:rFonts w:ascii="Arial" w:hAnsi="Arial" w:cs="Arial"/>
          <w:lang w:val="en-GB"/>
        </w:rPr>
        <w:t xml:space="preserve"> and storage (49-53). Although some eco-innovative companies may be excluded, it is considered that the vast majority of firms are represented </w:t>
      </w:r>
      <w:r w:rsidR="00397FB3" w:rsidRPr="00B632D4">
        <w:rPr>
          <w:rFonts w:ascii="Arial" w:hAnsi="Arial" w:cs="Arial"/>
          <w:lang w:val="en-GB"/>
        </w:rPr>
        <w:t xml:space="preserve">with this selection criterion </w:t>
      </w:r>
      <w:r w:rsidRPr="00B632D4">
        <w:rPr>
          <w:rFonts w:ascii="Arial" w:hAnsi="Arial" w:cs="Arial"/>
          <w:lang w:val="en-GB"/>
        </w:rPr>
        <w:t>that are the object of study in line with Ding (2014).</w:t>
      </w:r>
    </w:p>
    <w:p w14:paraId="0C535C63" w14:textId="35032F2C" w:rsidR="00EA2E99" w:rsidRPr="00B632D4" w:rsidRDefault="004215B0" w:rsidP="00A412D5">
      <w:pPr>
        <w:rPr>
          <w:rFonts w:ascii="Arial" w:hAnsi="Arial" w:cs="Arial"/>
          <w:lang w:val="en-GB"/>
        </w:rPr>
      </w:pPr>
      <w:r w:rsidRPr="00B632D4">
        <w:rPr>
          <w:rFonts w:ascii="Arial" w:hAnsi="Arial" w:cs="Arial"/>
          <w:lang w:val="en-GB"/>
        </w:rPr>
        <w:t xml:space="preserve">Finally, a population of 2000 companies was obtained of which contact information was made available for half of the </w:t>
      </w:r>
      <w:r w:rsidR="00397FB3">
        <w:rPr>
          <w:rFonts w:ascii="Arial" w:hAnsi="Arial" w:cs="Arial"/>
          <w:lang w:val="en-GB"/>
        </w:rPr>
        <w:t>companies</w:t>
      </w:r>
      <w:r w:rsidRPr="00B632D4">
        <w:rPr>
          <w:rFonts w:ascii="Arial" w:hAnsi="Arial" w:cs="Arial"/>
          <w:lang w:val="en-GB"/>
        </w:rPr>
        <w:t xml:space="preserve"> that were contacted by e-mail and to which the survey was sent on their eco-innovation activity in order to adhere to the collaborative campaign. 90 responses from the companies that make up the sample were obtained through this means. Despite not being a large number of observations, it should be noted that the companies are identified with their tax ID number and that these are not anonymous surveys, ensuring </w:t>
      </w:r>
      <w:r w:rsidR="00397FB3">
        <w:rPr>
          <w:rFonts w:ascii="Arial" w:hAnsi="Arial" w:cs="Arial"/>
          <w:lang w:val="en-GB"/>
        </w:rPr>
        <w:t>the commitment of companies to</w:t>
      </w:r>
      <w:r w:rsidRPr="00B632D4">
        <w:rPr>
          <w:rFonts w:ascii="Arial" w:hAnsi="Arial" w:cs="Arial"/>
          <w:lang w:val="en-GB"/>
        </w:rPr>
        <w:t xml:space="preserve"> this research and the quality of the answers provided. Moreover, the identification of the companies in the sample allows us to integrate study variables with economic-financial data of the companies and their main characteristics.</w:t>
      </w:r>
    </w:p>
    <w:p w14:paraId="750BE88D" w14:textId="77777777" w:rsidR="003F2997" w:rsidRPr="00B632D4" w:rsidRDefault="003F2997" w:rsidP="005025D0">
      <w:pPr>
        <w:spacing w:beforeLines="120" w:before="288" w:afterLines="120" w:after="288" w:line="360" w:lineRule="auto"/>
        <w:rPr>
          <w:rFonts w:ascii="Arial" w:hAnsi="Arial" w:cs="Arial"/>
          <w:lang w:val="en-GB"/>
        </w:rPr>
      </w:pPr>
      <w:r w:rsidRPr="00B632D4">
        <w:rPr>
          <w:rFonts w:ascii="Arial" w:hAnsi="Arial" w:cs="Arial"/>
          <w:lang w:val="en-GB"/>
        </w:rPr>
        <w:t xml:space="preserve">The companies of the sample are distributed as is shown in Table 1. </w:t>
      </w:r>
    </w:p>
    <w:p w14:paraId="64E557F7" w14:textId="77777777" w:rsidR="003F2997" w:rsidRPr="00B632D4" w:rsidRDefault="00A412D5" w:rsidP="003F2997">
      <w:pPr>
        <w:spacing w:line="360" w:lineRule="auto"/>
        <w:jc w:val="center"/>
        <w:rPr>
          <w:b/>
          <w:i/>
          <w:sz w:val="24"/>
          <w:szCs w:val="24"/>
          <w:lang w:val="en-GB"/>
        </w:rPr>
      </w:pPr>
      <w:r w:rsidRPr="00B632D4">
        <w:rPr>
          <w:b/>
          <w:i/>
          <w:sz w:val="24"/>
          <w:szCs w:val="24"/>
          <w:lang w:val="en-GB"/>
        </w:rPr>
        <w:t>Table 1</w:t>
      </w:r>
    </w:p>
    <w:p w14:paraId="4D6C8A8D" w14:textId="77777777" w:rsidR="00876135" w:rsidRPr="00B632D4" w:rsidRDefault="00876135" w:rsidP="005025D0">
      <w:pPr>
        <w:spacing w:beforeLines="120" w:before="288" w:afterLines="120" w:after="288" w:line="360" w:lineRule="auto"/>
        <w:rPr>
          <w:b/>
          <w:sz w:val="24"/>
          <w:lang w:val="en-GB"/>
        </w:rPr>
      </w:pPr>
    </w:p>
    <w:p w14:paraId="580C2BAC" w14:textId="77777777" w:rsidR="003F2997" w:rsidRPr="00B632D4" w:rsidRDefault="00876135" w:rsidP="00876135">
      <w:pPr>
        <w:autoSpaceDE w:val="0"/>
        <w:autoSpaceDN w:val="0"/>
        <w:adjustRightInd w:val="0"/>
        <w:spacing w:after="0"/>
        <w:ind w:firstLine="709"/>
        <w:jc w:val="both"/>
        <w:rPr>
          <w:rFonts w:ascii="Arial" w:hAnsi="Arial" w:cs="Arial"/>
          <w:b/>
          <w:i/>
          <w:color w:val="222222"/>
          <w:lang w:val="en-GB"/>
        </w:rPr>
      </w:pPr>
      <w:r w:rsidRPr="00B632D4">
        <w:rPr>
          <w:rFonts w:ascii="Arial" w:hAnsi="Arial" w:cs="Arial"/>
          <w:b/>
          <w:i/>
          <w:color w:val="222222"/>
          <w:lang w:val="en-GB"/>
        </w:rPr>
        <w:t>3.2 Measurement</w:t>
      </w:r>
    </w:p>
    <w:p w14:paraId="65F44744" w14:textId="52DA1466" w:rsidR="003F2997" w:rsidRPr="00B632D4" w:rsidRDefault="003F2997" w:rsidP="005025D0">
      <w:pPr>
        <w:spacing w:beforeLines="120" w:before="288" w:afterLines="120" w:after="288" w:line="360" w:lineRule="auto"/>
        <w:rPr>
          <w:rFonts w:ascii="GillSans-Light-TT" w:hAnsi="GillSans-Light-TT" w:cs="GillSans-Light-TT"/>
          <w:sz w:val="21"/>
          <w:szCs w:val="21"/>
          <w:lang w:val="en-GB"/>
        </w:rPr>
      </w:pPr>
      <w:r w:rsidRPr="00B632D4">
        <w:rPr>
          <w:rFonts w:ascii="GillSans-Light-TT" w:hAnsi="GillSans-Light-TT" w:cs="GillSans-Light-TT"/>
          <w:sz w:val="21"/>
          <w:szCs w:val="21"/>
          <w:lang w:val="en-GB"/>
        </w:rPr>
        <w:lastRenderedPageBreak/>
        <w:t>Using a series of indicators that measure the level of eco-innovation achieved by the surveyed companies throughout the last three years, a set of varia</w:t>
      </w:r>
      <w:r w:rsidR="00A01ADF">
        <w:rPr>
          <w:rFonts w:ascii="GillSans-Light-TT" w:hAnsi="GillSans-Light-TT" w:cs="GillSans-Light-TT"/>
          <w:sz w:val="21"/>
          <w:szCs w:val="21"/>
          <w:lang w:val="en-GB"/>
        </w:rPr>
        <w:t>bles was designed that synthesis</w:t>
      </w:r>
      <w:r w:rsidRPr="00B632D4">
        <w:rPr>
          <w:rFonts w:ascii="GillSans-Light-TT" w:hAnsi="GillSans-Light-TT" w:cs="GillSans-Light-TT"/>
          <w:sz w:val="21"/>
          <w:szCs w:val="21"/>
          <w:lang w:val="en-GB"/>
        </w:rPr>
        <w:t>es resources and capabilities available in these companies and that they apply to eco-innovation activities. For the selection of these variables, those used in other studies in the literature were taken as a starting point, as well as evaluations provided by the expert panel. Specifically, a set of 10 variables was used (Table 2) to measure eco-innovation, the financial resources applied, including the amount and typology, environmental management capabilities, as well as others su</w:t>
      </w:r>
      <w:r w:rsidR="00A01ADF">
        <w:rPr>
          <w:rFonts w:ascii="GillSans-Light-TT" w:hAnsi="GillSans-Light-TT" w:cs="GillSans-Light-TT"/>
          <w:sz w:val="21"/>
          <w:szCs w:val="21"/>
          <w:lang w:val="en-GB"/>
        </w:rPr>
        <w:t>ch as control variables, organis</w:t>
      </w:r>
      <w:r w:rsidRPr="00B632D4">
        <w:rPr>
          <w:rFonts w:ascii="GillSans-Light-TT" w:hAnsi="GillSans-Light-TT" w:cs="GillSans-Light-TT"/>
          <w:sz w:val="21"/>
          <w:szCs w:val="21"/>
          <w:lang w:val="en-GB"/>
        </w:rPr>
        <w:t xml:space="preserve">ation age, and size. </w:t>
      </w:r>
      <w:r w:rsidR="00397FB3">
        <w:rPr>
          <w:rFonts w:ascii="GillSans-Light-TT" w:hAnsi="GillSans-Light-TT" w:cs="GillSans-Light-TT"/>
          <w:sz w:val="21"/>
          <w:szCs w:val="21"/>
          <w:lang w:val="en-GB"/>
        </w:rPr>
        <w:t>B</w:t>
      </w:r>
      <w:r w:rsidRPr="00B632D4">
        <w:rPr>
          <w:rFonts w:ascii="GillSans-Light-TT" w:hAnsi="GillSans-Light-TT" w:cs="GillSans-Light-TT"/>
          <w:sz w:val="21"/>
          <w:szCs w:val="21"/>
          <w:lang w:val="en-GB"/>
        </w:rPr>
        <w:t xml:space="preserve">ased on the opinion of the company survey respondent, </w:t>
      </w:r>
      <w:r w:rsidR="00397FB3">
        <w:rPr>
          <w:rFonts w:ascii="GillSans-Light-TT" w:hAnsi="GillSans-Light-TT" w:cs="GillSans-Light-TT"/>
          <w:sz w:val="21"/>
          <w:szCs w:val="21"/>
          <w:lang w:val="en-GB"/>
        </w:rPr>
        <w:t>t</w:t>
      </w:r>
      <w:r w:rsidR="00397FB3" w:rsidRPr="00B632D4">
        <w:rPr>
          <w:rFonts w:ascii="GillSans-Light-TT" w:hAnsi="GillSans-Light-TT" w:cs="GillSans-Light-TT"/>
          <w:sz w:val="21"/>
          <w:szCs w:val="21"/>
          <w:lang w:val="en-GB"/>
        </w:rPr>
        <w:t>hese v</w:t>
      </w:r>
      <w:r w:rsidR="00397FB3">
        <w:rPr>
          <w:rFonts w:ascii="GillSans-Light-TT" w:hAnsi="GillSans-Light-TT" w:cs="GillSans-Light-TT"/>
          <w:sz w:val="21"/>
          <w:szCs w:val="21"/>
          <w:lang w:val="en-GB"/>
        </w:rPr>
        <w:t xml:space="preserve">ariables allow us to quantify </w:t>
      </w:r>
      <w:r w:rsidRPr="00B632D4">
        <w:rPr>
          <w:rFonts w:ascii="GillSans-Light-TT" w:hAnsi="GillSans-Light-TT" w:cs="GillSans-Light-TT"/>
          <w:sz w:val="21"/>
          <w:szCs w:val="21"/>
          <w:lang w:val="en-GB"/>
        </w:rPr>
        <w:t>the level of investments and of eco-innovative activi</w:t>
      </w:r>
      <w:r w:rsidR="00397FB3">
        <w:rPr>
          <w:rFonts w:ascii="GillSans-Light-TT" w:hAnsi="GillSans-Light-TT" w:cs="GillSans-Light-TT"/>
          <w:sz w:val="21"/>
          <w:szCs w:val="21"/>
          <w:lang w:val="en-GB"/>
        </w:rPr>
        <w:t>ties performed by the companies.</w:t>
      </w:r>
      <w:r w:rsidRPr="00B632D4">
        <w:rPr>
          <w:rFonts w:ascii="GillSans-Light-TT" w:hAnsi="GillSans-Light-TT" w:cs="GillSans-Light-TT"/>
          <w:sz w:val="21"/>
          <w:szCs w:val="21"/>
          <w:lang w:val="en-GB"/>
        </w:rPr>
        <w:t xml:space="preserve"> </w:t>
      </w:r>
      <w:r w:rsidR="00397FB3">
        <w:rPr>
          <w:rFonts w:ascii="GillSans-Light-TT" w:hAnsi="GillSans-Light-TT" w:cs="GillSans-Light-TT"/>
          <w:sz w:val="21"/>
          <w:szCs w:val="21"/>
          <w:lang w:val="en-GB"/>
        </w:rPr>
        <w:t>Thus,</w:t>
      </w:r>
      <w:r w:rsidRPr="00B632D4">
        <w:rPr>
          <w:rFonts w:ascii="GillSans-Light-TT" w:hAnsi="GillSans-Light-TT" w:cs="GillSans-Light-TT"/>
          <w:sz w:val="21"/>
          <w:szCs w:val="21"/>
          <w:lang w:val="en-GB"/>
        </w:rPr>
        <w:t xml:space="preserve"> scales are defined of percentages of improvements implemented in the </w:t>
      </w:r>
      <w:r w:rsidR="00397FB3">
        <w:rPr>
          <w:rFonts w:ascii="GillSans-Light-TT" w:hAnsi="GillSans-Light-TT" w:cs="GillSans-Light-TT"/>
          <w:sz w:val="21"/>
          <w:szCs w:val="21"/>
          <w:lang w:val="en-GB"/>
        </w:rPr>
        <w:t>companies</w:t>
      </w:r>
      <w:r w:rsidRPr="00B632D4">
        <w:rPr>
          <w:rFonts w:ascii="GillSans-Light-TT" w:hAnsi="GillSans-Light-TT" w:cs="GillSans-Light-TT"/>
          <w:sz w:val="21"/>
          <w:szCs w:val="21"/>
          <w:lang w:val="en-GB"/>
        </w:rPr>
        <w:t xml:space="preserve"> in recent years in terms of savings of emissions and resources, replacement of raw materials and components as well as investments made to decrease the environmental impact of products and companies. To gather the perception </w:t>
      </w:r>
      <w:r w:rsidR="00127C5E">
        <w:rPr>
          <w:rFonts w:ascii="GillSans-Light-TT" w:hAnsi="GillSans-Light-TT" w:cs="GillSans-Light-TT"/>
          <w:sz w:val="21"/>
          <w:szCs w:val="21"/>
          <w:lang w:val="en-GB"/>
        </w:rPr>
        <w:t xml:space="preserve">of </w:t>
      </w:r>
      <w:r w:rsidRPr="00B632D4">
        <w:rPr>
          <w:rFonts w:ascii="GillSans-Light-TT" w:hAnsi="GillSans-Light-TT" w:cs="GillSans-Light-TT"/>
          <w:sz w:val="21"/>
          <w:szCs w:val="21"/>
          <w:lang w:val="en-GB"/>
        </w:rPr>
        <w:t>those surveyed about the extent to which activities performed in eco-innovation or innovation responded or were related to different resources, capabilities or other factors, a Likert scale of 0 to 10 was applied, where 0 indicate</w:t>
      </w:r>
      <w:r w:rsidR="004D13B3">
        <w:rPr>
          <w:rFonts w:ascii="GillSans-Light-TT" w:hAnsi="GillSans-Light-TT" w:cs="GillSans-Light-TT"/>
          <w:sz w:val="21"/>
          <w:szCs w:val="21"/>
          <w:lang w:val="en-GB"/>
        </w:rPr>
        <w:t>s "to no extent" and 10 "to a great</w:t>
      </w:r>
      <w:r w:rsidRPr="00B632D4">
        <w:rPr>
          <w:rFonts w:ascii="GillSans-Light-TT" w:hAnsi="GillSans-Light-TT" w:cs="GillSans-Light-TT"/>
          <w:sz w:val="21"/>
          <w:szCs w:val="21"/>
          <w:lang w:val="en-GB"/>
        </w:rPr>
        <w:t xml:space="preserve"> extent".  The economic-financial variables obtained from the SABI database through the CI</w:t>
      </w:r>
      <w:r w:rsidR="004D13B3">
        <w:rPr>
          <w:rFonts w:ascii="GillSans-Light-TT" w:hAnsi="GillSans-Light-TT" w:cs="GillSans-Light-TT"/>
          <w:sz w:val="21"/>
          <w:szCs w:val="21"/>
          <w:lang w:val="en-GB"/>
        </w:rPr>
        <w:t>F of companies</w:t>
      </w:r>
      <w:r w:rsidRPr="00B632D4">
        <w:rPr>
          <w:rFonts w:ascii="GillSans-Light-TT" w:hAnsi="GillSans-Light-TT" w:cs="GillSans-Light-TT"/>
          <w:sz w:val="21"/>
          <w:szCs w:val="21"/>
          <w:lang w:val="en-GB"/>
        </w:rPr>
        <w:t xml:space="preserve"> were added to the other variables collected through the survey designed for this purpose.</w:t>
      </w:r>
    </w:p>
    <w:p w14:paraId="675ED71D" w14:textId="57C1D9B4" w:rsidR="003F2997" w:rsidRPr="00B632D4" w:rsidRDefault="004D13B3" w:rsidP="003F2997">
      <w:pPr>
        <w:autoSpaceDE w:val="0"/>
        <w:autoSpaceDN w:val="0"/>
        <w:adjustRightInd w:val="0"/>
        <w:spacing w:after="0"/>
        <w:jc w:val="both"/>
        <w:rPr>
          <w:rFonts w:ascii="GillSans-Light-TT" w:hAnsi="GillSans-Light-TT" w:cs="GillSans-Light-TT"/>
          <w:sz w:val="21"/>
          <w:szCs w:val="21"/>
          <w:lang w:val="en-GB"/>
        </w:rPr>
      </w:pPr>
      <w:r w:rsidRPr="00A34259">
        <w:rPr>
          <w:rFonts w:ascii="GillSans-Light-TT" w:hAnsi="GillSans-Light-TT" w:cs="GillSans-Light-TT"/>
          <w:sz w:val="21"/>
          <w:szCs w:val="21"/>
          <w:lang w:val="en-GB"/>
        </w:rPr>
        <w:t>T</w:t>
      </w:r>
      <w:r w:rsidR="003F2997" w:rsidRPr="00A34259">
        <w:rPr>
          <w:rFonts w:ascii="GillSans-Light-TT" w:hAnsi="GillSans-Light-TT" w:cs="GillSans-Light-TT"/>
          <w:sz w:val="21"/>
          <w:szCs w:val="21"/>
          <w:lang w:val="en-GB"/>
        </w:rPr>
        <w:t>he</w:t>
      </w:r>
      <w:r w:rsidR="003F2997" w:rsidRPr="00B632D4">
        <w:rPr>
          <w:rFonts w:ascii="GillSans-Light-TT" w:hAnsi="GillSans-Light-TT" w:cs="GillSans-Light-TT"/>
          <w:sz w:val="21"/>
          <w:szCs w:val="21"/>
          <w:lang w:val="en-GB"/>
        </w:rPr>
        <w:t xml:space="preserve"> variables selected </w:t>
      </w:r>
      <w:r>
        <w:rPr>
          <w:rFonts w:ascii="GillSans-Light-TT" w:hAnsi="GillSans-Light-TT" w:cs="GillSans-Light-TT"/>
          <w:sz w:val="21"/>
          <w:szCs w:val="21"/>
          <w:lang w:val="en-GB"/>
        </w:rPr>
        <w:t xml:space="preserve">to measure </w:t>
      </w:r>
      <w:r w:rsidR="003F2997" w:rsidRPr="00B632D4">
        <w:rPr>
          <w:rFonts w:ascii="GillSans-Light-TT" w:hAnsi="GillSans-Light-TT" w:cs="GillSans-Light-TT"/>
          <w:sz w:val="21"/>
          <w:szCs w:val="21"/>
          <w:lang w:val="en-GB"/>
        </w:rPr>
        <w:t xml:space="preserve">company debt structure and leverage (LRV) (Lee and Min, 2015, ROE </w:t>
      </w:r>
      <w:proofErr w:type="spellStart"/>
      <w:r w:rsidR="003F2997" w:rsidRPr="00B632D4">
        <w:rPr>
          <w:rFonts w:ascii="GillSans-Light-TT" w:hAnsi="GillSans-Light-TT" w:cs="GillSans-Light-TT"/>
          <w:sz w:val="21"/>
          <w:szCs w:val="21"/>
          <w:lang w:val="en-GB"/>
        </w:rPr>
        <w:t>Halila</w:t>
      </w:r>
      <w:proofErr w:type="spellEnd"/>
      <w:r w:rsidR="003F2997" w:rsidRPr="00B632D4">
        <w:rPr>
          <w:rFonts w:ascii="GillSans-Light-TT" w:hAnsi="GillSans-Light-TT" w:cs="GillSans-Light-TT"/>
          <w:sz w:val="21"/>
          <w:szCs w:val="21"/>
          <w:lang w:val="en-GB"/>
        </w:rPr>
        <w:t xml:space="preserve"> and </w:t>
      </w:r>
      <w:proofErr w:type="spellStart"/>
      <w:r w:rsidR="003F2997" w:rsidRPr="00B632D4">
        <w:rPr>
          <w:rFonts w:ascii="GillSans-Light-TT" w:hAnsi="GillSans-Light-TT" w:cs="GillSans-Light-TT"/>
          <w:sz w:val="21"/>
          <w:szCs w:val="21"/>
          <w:lang w:val="en-GB"/>
        </w:rPr>
        <w:t>Rundquist</w:t>
      </w:r>
      <w:proofErr w:type="spellEnd"/>
      <w:r w:rsidR="003F2997" w:rsidRPr="00B632D4">
        <w:rPr>
          <w:rFonts w:ascii="GillSans-Light-TT" w:hAnsi="GillSans-Light-TT" w:cs="GillSans-Light-TT"/>
          <w:sz w:val="21"/>
          <w:szCs w:val="21"/>
          <w:lang w:val="en-GB"/>
        </w:rPr>
        <w:t xml:space="preserve">, 2011; </w:t>
      </w:r>
      <w:proofErr w:type="spellStart"/>
      <w:r w:rsidR="003F2997" w:rsidRPr="00B632D4">
        <w:rPr>
          <w:rFonts w:ascii="GillSans-Light-TT" w:hAnsi="GillSans-Light-TT" w:cs="GillSans-Light-TT"/>
          <w:sz w:val="21"/>
          <w:szCs w:val="21"/>
          <w:lang w:val="en-GB"/>
        </w:rPr>
        <w:t>Triguero</w:t>
      </w:r>
      <w:proofErr w:type="spellEnd"/>
      <w:r w:rsidR="003F2997" w:rsidRPr="00B632D4">
        <w:rPr>
          <w:rFonts w:ascii="GillSans-Light-TT" w:hAnsi="GillSans-Light-TT" w:cs="GillSans-Light-TT"/>
          <w:sz w:val="21"/>
          <w:szCs w:val="21"/>
          <w:lang w:val="en-GB"/>
        </w:rPr>
        <w:t xml:space="preserve"> et al., 2014; </w:t>
      </w:r>
      <w:proofErr w:type="spellStart"/>
      <w:r w:rsidR="003F2997" w:rsidRPr="00B632D4">
        <w:rPr>
          <w:rFonts w:ascii="GillSans-Light-TT" w:hAnsi="GillSans-Light-TT" w:cs="GillSans-Light-TT"/>
          <w:sz w:val="21"/>
          <w:szCs w:val="21"/>
          <w:lang w:val="en-GB"/>
        </w:rPr>
        <w:t>Scarpellini</w:t>
      </w:r>
      <w:proofErr w:type="spellEnd"/>
      <w:r w:rsidR="003F2997" w:rsidRPr="00B632D4">
        <w:rPr>
          <w:rFonts w:ascii="GillSans-Light-TT" w:hAnsi="GillSans-Light-TT" w:cs="GillSans-Light-TT"/>
          <w:sz w:val="21"/>
          <w:szCs w:val="21"/>
          <w:lang w:val="en-GB"/>
        </w:rPr>
        <w:t xml:space="preserve"> et.al., 2016) o</w:t>
      </w:r>
      <w:r>
        <w:rPr>
          <w:rFonts w:ascii="GillSans-Light-TT" w:hAnsi="GillSans-Light-TT" w:cs="GillSans-Light-TT"/>
          <w:sz w:val="21"/>
          <w:szCs w:val="21"/>
          <w:lang w:val="en-GB"/>
        </w:rPr>
        <w:t>r liquidity (Dong et al., 2014) are a</w:t>
      </w:r>
      <w:r w:rsidRPr="00B632D4">
        <w:rPr>
          <w:rFonts w:ascii="GillSans-Light-TT" w:hAnsi="GillSans-Light-TT" w:cs="GillSans-Light-TT"/>
          <w:sz w:val="21"/>
          <w:szCs w:val="21"/>
          <w:lang w:val="en-GB"/>
        </w:rPr>
        <w:t xml:space="preserve">mong the more </w:t>
      </w:r>
      <w:r>
        <w:rPr>
          <w:rFonts w:ascii="GillSans-Light-TT" w:hAnsi="GillSans-Light-TT" w:cs="GillSans-Light-TT"/>
          <w:sz w:val="21"/>
          <w:szCs w:val="21"/>
          <w:lang w:val="en-GB"/>
        </w:rPr>
        <w:t xml:space="preserve">strictly </w:t>
      </w:r>
      <w:r w:rsidRPr="00B632D4">
        <w:rPr>
          <w:rFonts w:ascii="GillSans-Light-TT" w:hAnsi="GillSans-Light-TT" w:cs="GillSans-Light-TT"/>
          <w:sz w:val="21"/>
          <w:szCs w:val="21"/>
          <w:lang w:val="en-GB"/>
        </w:rPr>
        <w:t>financial variables for the measureme</w:t>
      </w:r>
      <w:r>
        <w:rPr>
          <w:rFonts w:ascii="GillSans-Light-TT" w:hAnsi="GillSans-Light-TT" w:cs="GillSans-Light-TT"/>
          <w:sz w:val="21"/>
          <w:szCs w:val="21"/>
          <w:lang w:val="en-GB"/>
        </w:rPr>
        <w:t>nt of the company's resources.</w:t>
      </w:r>
      <w:r w:rsidR="003F2997" w:rsidRPr="00B632D4">
        <w:rPr>
          <w:rFonts w:ascii="GillSans-Light-TT" w:hAnsi="GillSans-Light-TT" w:cs="GillSans-Light-TT"/>
          <w:sz w:val="21"/>
          <w:szCs w:val="21"/>
          <w:lang w:val="en-GB"/>
        </w:rPr>
        <w:t xml:space="preserve"> It is important to note that these types of resources have been scarcely </w:t>
      </w:r>
      <w:r w:rsidR="003D3143" w:rsidRPr="00B632D4">
        <w:rPr>
          <w:rFonts w:ascii="GillSans-Light-TT" w:hAnsi="GillSans-Light-TT" w:cs="GillSans-Light-TT"/>
          <w:sz w:val="21"/>
          <w:szCs w:val="21"/>
          <w:lang w:val="en-GB"/>
        </w:rPr>
        <w:t>analysed</w:t>
      </w:r>
      <w:r w:rsidR="003F2997" w:rsidRPr="00B632D4">
        <w:rPr>
          <w:rFonts w:ascii="GillSans-Light-TT" w:hAnsi="GillSans-Light-TT" w:cs="GillSans-Light-TT"/>
          <w:sz w:val="21"/>
          <w:szCs w:val="21"/>
          <w:lang w:val="en-GB"/>
        </w:rPr>
        <w:t xml:space="preserve"> due to the need for company financial data for their analysis, which cannot be conducted </w:t>
      </w:r>
      <w:r w:rsidR="003D3143">
        <w:rPr>
          <w:rFonts w:ascii="GillSans-Light-TT" w:hAnsi="GillSans-Light-TT" w:cs="GillSans-Light-TT"/>
          <w:sz w:val="21"/>
          <w:szCs w:val="21"/>
          <w:lang w:val="en-GB"/>
        </w:rPr>
        <w:t>through studies carried out using</w:t>
      </w:r>
      <w:r w:rsidR="003F2997" w:rsidRPr="00B632D4">
        <w:rPr>
          <w:rFonts w:ascii="GillSans-Light-TT" w:hAnsi="GillSans-Light-TT" w:cs="GillSans-Light-TT"/>
          <w:sz w:val="21"/>
          <w:szCs w:val="21"/>
          <w:lang w:val="en-GB"/>
        </w:rPr>
        <w:t xml:space="preserve"> anonymous surveys. In our study, they can be considered due to the availability of a large panel of </w:t>
      </w:r>
      <w:r>
        <w:rPr>
          <w:rFonts w:ascii="GillSans-Light-TT" w:hAnsi="GillSans-Light-TT" w:cs="GillSans-Light-TT"/>
          <w:sz w:val="21"/>
          <w:szCs w:val="21"/>
          <w:lang w:val="en-GB"/>
        </w:rPr>
        <w:t xml:space="preserve">eco-innovative </w:t>
      </w:r>
      <w:r w:rsidR="003F2997" w:rsidRPr="00B632D4">
        <w:rPr>
          <w:rFonts w:ascii="GillSans-Light-TT" w:hAnsi="GillSans-Light-TT" w:cs="GillSans-Light-TT"/>
          <w:sz w:val="21"/>
          <w:szCs w:val="21"/>
          <w:lang w:val="en-GB"/>
        </w:rPr>
        <w:t xml:space="preserve">companies or </w:t>
      </w:r>
      <w:r>
        <w:rPr>
          <w:rFonts w:ascii="GillSans-Light-TT" w:hAnsi="GillSans-Light-TT" w:cs="GillSans-Light-TT"/>
          <w:sz w:val="21"/>
          <w:szCs w:val="21"/>
          <w:lang w:val="en-GB"/>
        </w:rPr>
        <w:t>companies that</w:t>
      </w:r>
      <w:r w:rsidR="003F2997" w:rsidRPr="00B632D4">
        <w:rPr>
          <w:rFonts w:ascii="GillSans-Light-TT" w:hAnsi="GillSans-Light-TT" w:cs="GillSans-Light-TT"/>
          <w:sz w:val="21"/>
          <w:szCs w:val="21"/>
          <w:lang w:val="en-GB"/>
        </w:rPr>
        <w:t xml:space="preserve"> have expressed interest in eco-innovation.</w:t>
      </w:r>
    </w:p>
    <w:p w14:paraId="3C6F6474" w14:textId="77777777" w:rsidR="003F2997" w:rsidRPr="00B632D4" w:rsidRDefault="003F2997" w:rsidP="003F2997">
      <w:pPr>
        <w:autoSpaceDE w:val="0"/>
        <w:autoSpaceDN w:val="0"/>
        <w:adjustRightInd w:val="0"/>
        <w:spacing w:after="0"/>
        <w:ind w:firstLine="709"/>
        <w:jc w:val="both"/>
        <w:rPr>
          <w:rFonts w:ascii="GillSans-Light-TT" w:hAnsi="GillSans-Light-TT" w:cs="GillSans-Light-TT"/>
          <w:sz w:val="21"/>
          <w:szCs w:val="21"/>
          <w:lang w:val="en-GB"/>
        </w:rPr>
      </w:pPr>
    </w:p>
    <w:p w14:paraId="186D85B8" w14:textId="49E59B00" w:rsidR="003F2997" w:rsidRPr="00B632D4" w:rsidRDefault="00B07ACC" w:rsidP="003F2997">
      <w:pPr>
        <w:jc w:val="both"/>
        <w:rPr>
          <w:rFonts w:ascii="GillSans-Light-TT" w:hAnsi="GillSans-Light-TT" w:cs="GillSans-Light-TT"/>
          <w:sz w:val="21"/>
          <w:szCs w:val="21"/>
          <w:lang w:val="en-GB"/>
        </w:rPr>
      </w:pPr>
      <w:r w:rsidRPr="00B632D4">
        <w:rPr>
          <w:rFonts w:ascii="GillSans-Light-TT" w:hAnsi="GillSans-Light-TT" w:cs="GillSans-Light-TT"/>
          <w:sz w:val="21"/>
          <w:szCs w:val="21"/>
          <w:lang w:val="en-GB"/>
        </w:rPr>
        <w:t xml:space="preserve">To measure the levels of eco-innovation implemented in companies, environmental improvement indicators </w:t>
      </w:r>
      <w:r w:rsidR="004D13B3">
        <w:rPr>
          <w:rFonts w:ascii="GillSans-Light-TT" w:hAnsi="GillSans-Light-TT" w:cs="GillSans-Light-TT"/>
          <w:sz w:val="21"/>
          <w:szCs w:val="21"/>
          <w:lang w:val="en-GB"/>
        </w:rPr>
        <w:t xml:space="preserve">are commonly used </w:t>
      </w:r>
      <w:r w:rsidRPr="00B632D4">
        <w:rPr>
          <w:rFonts w:ascii="GillSans-Light-TT" w:hAnsi="GillSans-Light-TT" w:cs="GillSans-Light-TT"/>
          <w:sz w:val="21"/>
          <w:szCs w:val="21"/>
          <w:lang w:val="en-GB"/>
        </w:rPr>
        <w:t>(</w:t>
      </w:r>
      <w:proofErr w:type="spellStart"/>
      <w:r w:rsidRPr="00B632D4">
        <w:rPr>
          <w:rFonts w:ascii="GillSans-Light-TT" w:hAnsi="GillSans-Light-TT" w:cs="GillSans-Light-TT"/>
          <w:sz w:val="21"/>
          <w:szCs w:val="21"/>
          <w:lang w:val="en-GB"/>
        </w:rPr>
        <w:t>Jasch</w:t>
      </w:r>
      <w:proofErr w:type="spellEnd"/>
      <w:r w:rsidRPr="00B632D4">
        <w:rPr>
          <w:rFonts w:ascii="GillSans-Light-TT" w:hAnsi="GillSans-Light-TT" w:cs="GillSans-Light-TT"/>
          <w:sz w:val="21"/>
          <w:szCs w:val="21"/>
          <w:lang w:val="en-GB"/>
        </w:rPr>
        <w:t xml:space="preserve">, 2000; Chen, 2008; Lin and </w:t>
      </w:r>
      <w:proofErr w:type="spellStart"/>
      <w:r w:rsidRPr="00B632D4">
        <w:rPr>
          <w:rFonts w:ascii="GillSans-Light-TT" w:hAnsi="GillSans-Light-TT" w:cs="GillSans-Light-TT"/>
          <w:sz w:val="21"/>
          <w:szCs w:val="21"/>
          <w:lang w:val="en-GB"/>
        </w:rPr>
        <w:t>Ho</w:t>
      </w:r>
      <w:proofErr w:type="spellEnd"/>
      <w:r w:rsidRPr="00B632D4">
        <w:rPr>
          <w:rFonts w:ascii="GillSans-Light-TT" w:hAnsi="GillSans-Light-TT" w:cs="GillSans-Light-TT"/>
          <w:sz w:val="21"/>
          <w:szCs w:val="21"/>
          <w:lang w:val="en-GB"/>
        </w:rPr>
        <w:t xml:space="preserve">, 2008, CIS, 2009; Bartlett and </w:t>
      </w:r>
      <w:proofErr w:type="spellStart"/>
      <w:r w:rsidRPr="00B632D4">
        <w:rPr>
          <w:rFonts w:ascii="GillSans-Light-TT" w:hAnsi="GillSans-Light-TT" w:cs="GillSans-Light-TT"/>
          <w:sz w:val="21"/>
          <w:szCs w:val="21"/>
          <w:lang w:val="en-GB"/>
        </w:rPr>
        <w:t>Trifilova</w:t>
      </w:r>
      <w:proofErr w:type="spellEnd"/>
      <w:r w:rsidRPr="00B632D4">
        <w:rPr>
          <w:rFonts w:ascii="GillSans-Light-TT" w:hAnsi="GillSans-Light-TT" w:cs="GillSans-Light-TT"/>
          <w:sz w:val="21"/>
          <w:szCs w:val="21"/>
          <w:lang w:val="en-GB"/>
        </w:rPr>
        <w:t xml:space="preserve">, 2010; </w:t>
      </w:r>
      <w:proofErr w:type="spellStart"/>
      <w:r w:rsidRPr="00B632D4">
        <w:rPr>
          <w:rFonts w:ascii="GillSans-Light-TT" w:hAnsi="GillSans-Light-TT" w:cs="GillSans-Light-TT"/>
          <w:sz w:val="21"/>
          <w:szCs w:val="21"/>
          <w:lang w:val="en-GB"/>
        </w:rPr>
        <w:t>Klewitz</w:t>
      </w:r>
      <w:proofErr w:type="spellEnd"/>
      <w:r w:rsidRPr="00B632D4">
        <w:rPr>
          <w:rFonts w:ascii="GillSans-Light-TT" w:hAnsi="GillSans-Light-TT" w:cs="GillSans-Light-TT"/>
          <w:sz w:val="21"/>
          <w:szCs w:val="21"/>
          <w:lang w:val="en-GB"/>
        </w:rPr>
        <w:t xml:space="preserve"> et. al., 2012; Doran and Ryan, 2014; Shuaib et al. 2014; </w:t>
      </w:r>
      <w:proofErr w:type="spellStart"/>
      <w:r w:rsidRPr="00B632D4">
        <w:rPr>
          <w:rFonts w:ascii="GillSans-Light-TT" w:hAnsi="GillSans-Light-TT" w:cs="GillSans-Light-TT"/>
          <w:sz w:val="21"/>
          <w:szCs w:val="21"/>
          <w:lang w:val="en-GB"/>
        </w:rPr>
        <w:t>Galia</w:t>
      </w:r>
      <w:proofErr w:type="spellEnd"/>
      <w:r w:rsidRPr="00B632D4">
        <w:rPr>
          <w:rFonts w:ascii="GillSans-Light-TT" w:hAnsi="GillSans-Light-TT" w:cs="GillSans-Light-TT"/>
          <w:sz w:val="21"/>
          <w:szCs w:val="21"/>
          <w:lang w:val="en-GB"/>
        </w:rPr>
        <w:t xml:space="preserve"> et al., 2015 </w:t>
      </w:r>
      <w:proofErr w:type="spellStart"/>
      <w:r w:rsidRPr="00B632D4">
        <w:rPr>
          <w:rFonts w:ascii="GillSans-Light-TT" w:hAnsi="GillSans-Light-TT" w:cs="GillSans-Light-TT"/>
          <w:sz w:val="21"/>
          <w:szCs w:val="21"/>
          <w:lang w:val="en-GB"/>
        </w:rPr>
        <w:t>Fiksel</w:t>
      </w:r>
      <w:proofErr w:type="spellEnd"/>
      <w:r w:rsidRPr="00B632D4">
        <w:rPr>
          <w:rFonts w:ascii="GillSans-Light-TT" w:hAnsi="GillSans-Light-TT" w:cs="GillSans-Light-TT"/>
          <w:sz w:val="21"/>
          <w:szCs w:val="21"/>
          <w:lang w:val="en-GB"/>
        </w:rPr>
        <w:t xml:space="preserve"> et al.,</w:t>
      </w:r>
      <w:r w:rsidR="004D13B3" w:rsidRPr="00B632D4">
        <w:rPr>
          <w:rFonts w:ascii="GillSans-Light-TT" w:hAnsi="GillSans-Light-TT" w:cs="GillSans-Light-TT"/>
          <w:sz w:val="21"/>
          <w:szCs w:val="21"/>
          <w:lang w:val="en-GB"/>
        </w:rPr>
        <w:t xml:space="preserve">1998; </w:t>
      </w:r>
      <w:proofErr w:type="spellStart"/>
      <w:r w:rsidR="004D13B3" w:rsidRPr="00B632D4">
        <w:rPr>
          <w:rFonts w:ascii="GillSans-Light-TT" w:hAnsi="GillSans-Light-TT" w:cs="GillSans-Light-TT"/>
          <w:sz w:val="21"/>
          <w:szCs w:val="21"/>
          <w:lang w:val="en-GB"/>
        </w:rPr>
        <w:t>Herva</w:t>
      </w:r>
      <w:proofErr w:type="spellEnd"/>
      <w:r w:rsidRPr="00B632D4">
        <w:rPr>
          <w:rFonts w:ascii="GillSans-Light-TT" w:hAnsi="GillSans-Light-TT" w:cs="GillSans-Light-TT"/>
          <w:sz w:val="21"/>
          <w:szCs w:val="21"/>
          <w:lang w:val="en-GB"/>
        </w:rPr>
        <w:t xml:space="preserve"> et al., 2011) </w:t>
      </w:r>
      <w:proofErr w:type="spellStart"/>
      <w:r w:rsidRPr="00B632D4">
        <w:rPr>
          <w:rFonts w:ascii="GillSans-Light-TT" w:hAnsi="GillSans-Light-TT" w:cs="GillSans-Light-TT"/>
          <w:sz w:val="21"/>
          <w:szCs w:val="21"/>
          <w:lang w:val="en-GB"/>
        </w:rPr>
        <w:t>Jasch</w:t>
      </w:r>
      <w:proofErr w:type="spellEnd"/>
      <w:r w:rsidRPr="00B632D4">
        <w:rPr>
          <w:rFonts w:ascii="GillSans-Light-TT" w:hAnsi="GillSans-Light-TT" w:cs="GillSans-Light-TT"/>
          <w:sz w:val="21"/>
          <w:szCs w:val="21"/>
          <w:lang w:val="en-GB"/>
        </w:rPr>
        <w:t xml:space="preserve"> (2000).). Thus, variables for the replacement of a component or of raw materials are applied in this study (Cole et al., 2005; </w:t>
      </w:r>
      <w:proofErr w:type="spellStart"/>
      <w:r w:rsidRPr="00B632D4">
        <w:rPr>
          <w:rFonts w:ascii="GillSans-Light-TT" w:hAnsi="GillSans-Light-TT" w:cs="GillSans-Light-TT"/>
          <w:sz w:val="21"/>
          <w:szCs w:val="21"/>
          <w:lang w:val="en-GB"/>
        </w:rPr>
        <w:t>Nogareda</w:t>
      </w:r>
      <w:proofErr w:type="spellEnd"/>
      <w:r w:rsidRPr="00B632D4">
        <w:rPr>
          <w:rFonts w:ascii="GillSans-Light-TT" w:hAnsi="GillSans-Light-TT" w:cs="GillSans-Light-TT"/>
          <w:sz w:val="21"/>
          <w:szCs w:val="21"/>
          <w:lang w:val="en-GB"/>
        </w:rPr>
        <w:t xml:space="preserve">, 2007; Bartlett and </w:t>
      </w:r>
      <w:proofErr w:type="spellStart"/>
      <w:r w:rsidRPr="00B632D4">
        <w:rPr>
          <w:rFonts w:ascii="GillSans-Light-TT" w:hAnsi="GillSans-Light-TT" w:cs="GillSans-Light-TT"/>
          <w:sz w:val="21"/>
          <w:szCs w:val="21"/>
          <w:lang w:val="en-GB"/>
        </w:rPr>
        <w:t>Trifilova</w:t>
      </w:r>
      <w:proofErr w:type="spellEnd"/>
      <w:r w:rsidRPr="00B632D4">
        <w:rPr>
          <w:rFonts w:ascii="GillSans-Light-TT" w:hAnsi="GillSans-Light-TT" w:cs="GillSans-Light-TT"/>
          <w:sz w:val="21"/>
          <w:szCs w:val="21"/>
          <w:lang w:val="en-GB"/>
        </w:rPr>
        <w:t xml:space="preserve">, 2010; Ding, </w:t>
      </w:r>
      <w:r w:rsidR="004D13B3" w:rsidRPr="00B632D4">
        <w:rPr>
          <w:rFonts w:ascii="GillSans-Light-TT" w:hAnsi="GillSans-Light-TT" w:cs="GillSans-Light-TT"/>
          <w:sz w:val="21"/>
          <w:szCs w:val="21"/>
          <w:lang w:val="en-GB"/>
        </w:rPr>
        <w:t>2014;</w:t>
      </w:r>
      <w:r w:rsidRPr="00B632D4">
        <w:rPr>
          <w:rFonts w:ascii="GillSans-Light-TT" w:hAnsi="GillSans-Light-TT" w:cs="GillSans-Light-TT"/>
          <w:sz w:val="21"/>
          <w:szCs w:val="21"/>
          <w:lang w:val="en-GB"/>
        </w:rPr>
        <w:t xml:space="preserve"> Dong et al. 2014; Doran and Ryan, 2014) as well as the decrease in the use of raw materials or energy resources (Cole et al., 2005; </w:t>
      </w:r>
      <w:proofErr w:type="spellStart"/>
      <w:r w:rsidRPr="00B632D4">
        <w:rPr>
          <w:rFonts w:ascii="GillSans-Light-TT" w:hAnsi="GillSans-Light-TT" w:cs="GillSans-Light-TT"/>
          <w:sz w:val="21"/>
          <w:szCs w:val="21"/>
          <w:lang w:val="en-GB"/>
        </w:rPr>
        <w:t>Doonan</w:t>
      </w:r>
      <w:proofErr w:type="spellEnd"/>
      <w:r w:rsidRPr="00B632D4">
        <w:rPr>
          <w:rFonts w:ascii="GillSans-Light-TT" w:hAnsi="GillSans-Light-TT" w:cs="GillSans-Light-TT"/>
          <w:sz w:val="21"/>
          <w:szCs w:val="21"/>
          <w:lang w:val="en-GB"/>
        </w:rPr>
        <w:t xml:space="preserve"> et al., 2005; </w:t>
      </w:r>
      <w:proofErr w:type="spellStart"/>
      <w:r w:rsidRPr="00B632D4">
        <w:rPr>
          <w:rFonts w:ascii="GillSans-Light-TT" w:hAnsi="GillSans-Light-TT" w:cs="GillSans-Light-TT"/>
          <w:sz w:val="21"/>
          <w:szCs w:val="21"/>
          <w:lang w:val="en-GB"/>
        </w:rPr>
        <w:t>Seroa</w:t>
      </w:r>
      <w:proofErr w:type="spellEnd"/>
      <w:r w:rsidRPr="00B632D4">
        <w:rPr>
          <w:rFonts w:ascii="GillSans-Light-TT" w:hAnsi="GillSans-Light-TT" w:cs="GillSans-Light-TT"/>
          <w:sz w:val="21"/>
          <w:szCs w:val="21"/>
          <w:lang w:val="en-GB"/>
        </w:rPr>
        <w:t xml:space="preserve"> da Motta, 2006; </w:t>
      </w:r>
      <w:proofErr w:type="spellStart"/>
      <w:r w:rsidRPr="00B632D4">
        <w:rPr>
          <w:rFonts w:ascii="GillSans-Light-TT" w:hAnsi="GillSans-Light-TT" w:cs="GillSans-Light-TT"/>
          <w:sz w:val="21"/>
          <w:szCs w:val="21"/>
          <w:lang w:val="en-GB"/>
        </w:rPr>
        <w:t>Hellström</w:t>
      </w:r>
      <w:proofErr w:type="spellEnd"/>
      <w:r w:rsidRPr="00B632D4">
        <w:rPr>
          <w:rFonts w:ascii="GillSans-Light-TT" w:hAnsi="GillSans-Light-TT" w:cs="GillSans-Light-TT"/>
          <w:sz w:val="21"/>
          <w:szCs w:val="21"/>
          <w:lang w:val="en-GB"/>
        </w:rPr>
        <w:t xml:space="preserve">, 2007; Chen, 2008; Lin and </w:t>
      </w:r>
      <w:proofErr w:type="spellStart"/>
      <w:r w:rsidRPr="00B632D4">
        <w:rPr>
          <w:rFonts w:ascii="GillSans-Light-TT" w:hAnsi="GillSans-Light-TT" w:cs="GillSans-Light-TT"/>
          <w:sz w:val="21"/>
          <w:szCs w:val="21"/>
          <w:lang w:val="en-GB"/>
        </w:rPr>
        <w:t>Ho</w:t>
      </w:r>
      <w:proofErr w:type="spellEnd"/>
      <w:r w:rsidRPr="00B632D4">
        <w:rPr>
          <w:rFonts w:ascii="GillSans-Light-TT" w:hAnsi="GillSans-Light-TT" w:cs="GillSans-Light-TT"/>
          <w:sz w:val="21"/>
          <w:szCs w:val="21"/>
          <w:lang w:val="en-GB"/>
        </w:rPr>
        <w:t xml:space="preserve">, 2008; CIS, 2009; Bartlett and </w:t>
      </w:r>
      <w:proofErr w:type="spellStart"/>
      <w:r w:rsidRPr="00B632D4">
        <w:rPr>
          <w:rFonts w:ascii="GillSans-Light-TT" w:hAnsi="GillSans-Light-TT" w:cs="GillSans-Light-TT"/>
          <w:sz w:val="21"/>
          <w:szCs w:val="21"/>
          <w:lang w:val="en-GB"/>
        </w:rPr>
        <w:t>Trifilova</w:t>
      </w:r>
      <w:proofErr w:type="spellEnd"/>
      <w:r w:rsidRPr="00B632D4">
        <w:rPr>
          <w:rFonts w:ascii="GillSans-Light-TT" w:hAnsi="GillSans-Light-TT" w:cs="GillSans-Light-TT"/>
          <w:sz w:val="21"/>
          <w:szCs w:val="21"/>
          <w:lang w:val="en-GB"/>
        </w:rPr>
        <w:t xml:space="preserve">, 2010; De </w:t>
      </w:r>
      <w:proofErr w:type="spellStart"/>
      <w:r w:rsidRPr="00B632D4">
        <w:rPr>
          <w:rFonts w:ascii="GillSans-Light-TT" w:hAnsi="GillSans-Light-TT" w:cs="GillSans-Light-TT"/>
          <w:sz w:val="21"/>
          <w:szCs w:val="21"/>
          <w:lang w:val="en-GB"/>
        </w:rPr>
        <w:t>Marchi</w:t>
      </w:r>
      <w:proofErr w:type="spellEnd"/>
      <w:r w:rsidRPr="00B632D4">
        <w:rPr>
          <w:rFonts w:ascii="GillSans-Light-TT" w:hAnsi="GillSans-Light-TT" w:cs="GillSans-Light-TT"/>
          <w:sz w:val="21"/>
          <w:szCs w:val="21"/>
          <w:lang w:val="en-GB"/>
        </w:rPr>
        <w:t xml:space="preserve">, 2012; Dong et al., 2014; </w:t>
      </w:r>
      <w:proofErr w:type="spellStart"/>
      <w:r w:rsidRPr="00B632D4">
        <w:rPr>
          <w:rFonts w:ascii="GillSans-Light-TT" w:hAnsi="GillSans-Light-TT" w:cs="GillSans-Light-TT"/>
          <w:sz w:val="21"/>
          <w:szCs w:val="21"/>
          <w:lang w:val="en-GB"/>
        </w:rPr>
        <w:t>Klewitz</w:t>
      </w:r>
      <w:proofErr w:type="spellEnd"/>
      <w:r w:rsidRPr="00B632D4">
        <w:rPr>
          <w:rFonts w:ascii="GillSans-Light-TT" w:hAnsi="GillSans-Light-TT" w:cs="GillSans-Light-TT"/>
          <w:sz w:val="21"/>
          <w:szCs w:val="21"/>
          <w:lang w:val="en-GB"/>
        </w:rPr>
        <w:t xml:space="preserve"> et. al., 2012; Doran and Ryan, 2014; Li, 2014; Shuaib et al., </w:t>
      </w:r>
      <w:r w:rsidR="004D13B3" w:rsidRPr="00B632D4">
        <w:rPr>
          <w:rFonts w:ascii="GillSans-Light-TT" w:hAnsi="GillSans-Light-TT" w:cs="GillSans-Light-TT"/>
          <w:sz w:val="21"/>
          <w:szCs w:val="21"/>
          <w:lang w:val="en-GB"/>
        </w:rPr>
        <w:t xml:space="preserve">2014; </w:t>
      </w:r>
      <w:proofErr w:type="spellStart"/>
      <w:r w:rsidR="004D13B3" w:rsidRPr="00B632D4">
        <w:rPr>
          <w:rFonts w:ascii="GillSans-Light-TT" w:hAnsi="GillSans-Light-TT" w:cs="GillSans-Light-TT"/>
          <w:sz w:val="21"/>
          <w:szCs w:val="21"/>
          <w:lang w:val="en-GB"/>
        </w:rPr>
        <w:t>Ketata</w:t>
      </w:r>
      <w:proofErr w:type="spellEnd"/>
      <w:r w:rsidRPr="00B632D4">
        <w:rPr>
          <w:rFonts w:ascii="GillSans-Light-TT" w:hAnsi="GillSans-Light-TT" w:cs="GillSans-Light-TT"/>
          <w:sz w:val="21"/>
          <w:szCs w:val="21"/>
          <w:lang w:val="en-GB"/>
        </w:rPr>
        <w:t xml:space="preserve"> et al., 2015; </w:t>
      </w:r>
      <w:proofErr w:type="spellStart"/>
      <w:r w:rsidRPr="00B632D4">
        <w:rPr>
          <w:rFonts w:ascii="GillSans-Light-TT" w:hAnsi="GillSans-Light-TT" w:cs="GillSans-Light-TT"/>
          <w:sz w:val="21"/>
          <w:szCs w:val="21"/>
          <w:lang w:val="en-GB"/>
        </w:rPr>
        <w:t>Galia</w:t>
      </w:r>
      <w:proofErr w:type="spellEnd"/>
      <w:r w:rsidRPr="00B632D4">
        <w:rPr>
          <w:rFonts w:ascii="GillSans-Light-TT" w:hAnsi="GillSans-Light-TT" w:cs="GillSans-Light-TT"/>
          <w:sz w:val="21"/>
          <w:szCs w:val="21"/>
          <w:lang w:val="en-GB"/>
        </w:rPr>
        <w:t xml:space="preserve"> et al., 2015; Issa, et al., 2015).</w:t>
      </w:r>
    </w:p>
    <w:p w14:paraId="3CAF9393" w14:textId="06D898EA" w:rsidR="00B07ACC" w:rsidRPr="00B632D4" w:rsidRDefault="00B07ACC" w:rsidP="001E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GulliverRM" w:hAnsi="GulliverRM" w:cs="GulliverRM"/>
          <w:color w:val="000000"/>
          <w:sz w:val="21"/>
          <w:szCs w:val="21"/>
          <w:lang w:val="en-GB"/>
        </w:rPr>
      </w:pPr>
      <w:r w:rsidRPr="00B632D4">
        <w:rPr>
          <w:rFonts w:ascii="GillSans-Light-TT" w:hAnsi="GillSans-Light-TT" w:cs="GillSans-Light-TT"/>
          <w:sz w:val="21"/>
          <w:szCs w:val="21"/>
          <w:lang w:val="en-GB"/>
        </w:rPr>
        <w:t xml:space="preserve">The </w:t>
      </w:r>
      <w:r w:rsidR="004D13B3">
        <w:rPr>
          <w:rFonts w:ascii="GillSans-Light-TT" w:hAnsi="GillSans-Light-TT" w:cs="GillSans-Light-TT"/>
          <w:sz w:val="21"/>
          <w:szCs w:val="21"/>
          <w:lang w:val="en-GB"/>
        </w:rPr>
        <w:t>size of</w:t>
      </w:r>
      <w:r w:rsidRPr="00B632D4">
        <w:rPr>
          <w:rFonts w:ascii="GillSans-Light-TT" w:hAnsi="GillSans-Light-TT" w:cs="GillSans-Light-TT"/>
          <w:sz w:val="21"/>
          <w:szCs w:val="21"/>
          <w:lang w:val="en-GB"/>
        </w:rPr>
        <w:t xml:space="preserve"> investments in R&amp;D </w:t>
      </w:r>
      <w:r w:rsidR="00A34259">
        <w:rPr>
          <w:rFonts w:ascii="GillSans-Light-TT" w:hAnsi="GillSans-Light-TT" w:cs="GillSans-Light-TT"/>
          <w:sz w:val="21"/>
          <w:szCs w:val="21"/>
          <w:lang w:val="en-GB"/>
        </w:rPr>
        <w:t>(</w:t>
      </w:r>
      <w:proofErr w:type="spellStart"/>
      <w:r w:rsidRPr="00B632D4">
        <w:rPr>
          <w:rFonts w:ascii="GillSans-Light-TT" w:hAnsi="GillSans-Light-TT" w:cs="GillSans-Light-TT"/>
          <w:sz w:val="21"/>
          <w:szCs w:val="21"/>
          <w:lang w:val="en-GB"/>
        </w:rPr>
        <w:t>Segarra-Oña</w:t>
      </w:r>
      <w:proofErr w:type="spellEnd"/>
      <w:r w:rsidRPr="00B632D4">
        <w:rPr>
          <w:rFonts w:ascii="GillSans-Light-TT" w:hAnsi="GillSans-Light-TT" w:cs="GillSans-Light-TT"/>
          <w:sz w:val="21"/>
          <w:szCs w:val="21"/>
          <w:lang w:val="en-GB"/>
        </w:rPr>
        <w:t xml:space="preserve"> and </w:t>
      </w:r>
      <w:proofErr w:type="spellStart"/>
      <w:r w:rsidRPr="00B632D4">
        <w:rPr>
          <w:rFonts w:ascii="GillSans-Light-TT" w:hAnsi="GillSans-Light-TT" w:cs="GillSans-Light-TT"/>
          <w:sz w:val="21"/>
          <w:szCs w:val="21"/>
          <w:lang w:val="en-GB"/>
        </w:rPr>
        <w:t>Peiró-Signes</w:t>
      </w:r>
      <w:proofErr w:type="spellEnd"/>
      <w:r w:rsidRPr="00B632D4">
        <w:rPr>
          <w:rFonts w:ascii="GillSans-Light-TT" w:hAnsi="GillSans-Light-TT" w:cs="GillSans-Light-TT"/>
          <w:sz w:val="21"/>
          <w:szCs w:val="21"/>
          <w:lang w:val="en-GB"/>
        </w:rPr>
        <w:t>, 2013</w:t>
      </w:r>
      <w:r w:rsidR="00A34259">
        <w:rPr>
          <w:rFonts w:ascii="GillSans-Light-TT" w:hAnsi="GillSans-Light-TT" w:cs="GillSans-Light-TT"/>
          <w:sz w:val="21"/>
          <w:szCs w:val="21"/>
          <w:lang w:val="en-GB"/>
        </w:rPr>
        <w:t>)</w:t>
      </w:r>
      <w:r w:rsidRPr="00B632D4">
        <w:rPr>
          <w:rFonts w:ascii="GillSans-Light-TT" w:hAnsi="GillSans-Light-TT" w:cs="GillSans-Light-TT"/>
          <w:sz w:val="21"/>
          <w:szCs w:val="21"/>
          <w:lang w:val="en-GB"/>
        </w:rPr>
        <w:t xml:space="preserve"> and, in particular, in R&amp;D in the environmental field, is also the subjec</w:t>
      </w:r>
      <w:r w:rsidR="004D13B3">
        <w:rPr>
          <w:rFonts w:ascii="GillSans-Light-TT" w:hAnsi="GillSans-Light-TT" w:cs="GillSans-Light-TT"/>
          <w:sz w:val="21"/>
          <w:szCs w:val="21"/>
          <w:lang w:val="en-GB"/>
        </w:rPr>
        <w:t>t of this study (</w:t>
      </w:r>
      <w:proofErr w:type="spellStart"/>
      <w:r w:rsidR="004D13B3">
        <w:rPr>
          <w:rFonts w:ascii="GillSans-Light-TT" w:hAnsi="GillSans-Light-TT" w:cs="GillSans-Light-TT"/>
          <w:sz w:val="21"/>
          <w:szCs w:val="21"/>
          <w:lang w:val="en-GB"/>
        </w:rPr>
        <w:t>Horbach</w:t>
      </w:r>
      <w:proofErr w:type="spellEnd"/>
      <w:r w:rsidR="004D13B3">
        <w:rPr>
          <w:rFonts w:ascii="GillSans-Light-TT" w:hAnsi="GillSans-Light-TT" w:cs="GillSans-Light-TT"/>
          <w:sz w:val="21"/>
          <w:szCs w:val="21"/>
          <w:lang w:val="en-GB"/>
        </w:rPr>
        <w:t>, 2008), c</w:t>
      </w:r>
      <w:r w:rsidRPr="00B632D4">
        <w:rPr>
          <w:rFonts w:ascii="GulliverRM" w:hAnsi="GulliverRM" w:cs="GulliverRM"/>
          <w:color w:val="000000"/>
          <w:sz w:val="21"/>
          <w:szCs w:val="21"/>
          <w:lang w:val="en-GB"/>
        </w:rPr>
        <w:t xml:space="preserve">oncerning company environmental capabilities (Georg et al., 1992; Kemp et al., 1992; Winn and </w:t>
      </w:r>
      <w:proofErr w:type="spellStart"/>
      <w:r w:rsidRPr="00B632D4">
        <w:rPr>
          <w:rFonts w:ascii="GulliverRM" w:hAnsi="GulliverRM" w:cs="GulliverRM"/>
          <w:color w:val="000000"/>
          <w:sz w:val="21"/>
          <w:szCs w:val="21"/>
          <w:lang w:val="en-GB"/>
        </w:rPr>
        <w:t>Roome</w:t>
      </w:r>
      <w:proofErr w:type="spellEnd"/>
      <w:r w:rsidRPr="00B632D4">
        <w:rPr>
          <w:rFonts w:ascii="GulliverRM" w:hAnsi="GulliverRM" w:cs="GulliverRM"/>
          <w:color w:val="000000"/>
          <w:sz w:val="21"/>
          <w:szCs w:val="21"/>
          <w:lang w:val="en-GB"/>
        </w:rPr>
        <w:t>, 1993).</w:t>
      </w:r>
    </w:p>
    <w:p w14:paraId="36BD3CEE" w14:textId="77777777" w:rsidR="007C7FA0" w:rsidRPr="00B632D4" w:rsidRDefault="007C7FA0" w:rsidP="007C7FA0">
      <w:pPr>
        <w:autoSpaceDE w:val="0"/>
        <w:autoSpaceDN w:val="0"/>
        <w:adjustRightInd w:val="0"/>
        <w:spacing w:after="0"/>
        <w:rPr>
          <w:rFonts w:ascii="GulliverRM" w:hAnsi="GulliverRM" w:cs="GulliverRM"/>
          <w:color w:val="000000"/>
          <w:sz w:val="21"/>
          <w:szCs w:val="21"/>
          <w:lang w:val="en-GB"/>
        </w:rPr>
      </w:pPr>
      <w:r w:rsidRPr="00B632D4">
        <w:rPr>
          <w:rFonts w:ascii="GulliverRM" w:hAnsi="GulliverRM" w:cs="GulliverRM"/>
          <w:color w:val="000000"/>
          <w:sz w:val="21"/>
          <w:szCs w:val="21"/>
          <w:lang w:val="en-GB"/>
        </w:rPr>
        <w:t xml:space="preserve">Therefore, it is at first of interest to describe the percentage of investments in environmental R&amp;D, eco-design, or similar projects that are financed with internal funding, how much is financed by public financial incentives (subsidies, tax deductions, bonuses, etc.) and what percentage of R&amp;D investments are financed through funds originating from foreign sources. </w:t>
      </w:r>
    </w:p>
    <w:p w14:paraId="14D737BA" w14:textId="77777777" w:rsidR="007C7FA0" w:rsidRPr="00B632D4" w:rsidRDefault="007C7FA0" w:rsidP="007C7FA0">
      <w:pPr>
        <w:spacing w:line="360" w:lineRule="auto"/>
        <w:jc w:val="center"/>
        <w:rPr>
          <w:b/>
          <w:i/>
          <w:sz w:val="24"/>
          <w:szCs w:val="24"/>
          <w:lang w:val="en-GB"/>
        </w:rPr>
      </w:pPr>
      <w:r w:rsidRPr="00B632D4">
        <w:rPr>
          <w:b/>
          <w:i/>
          <w:sz w:val="24"/>
          <w:szCs w:val="24"/>
          <w:lang w:val="en-GB"/>
        </w:rPr>
        <w:t>Insert Table 2</w:t>
      </w:r>
    </w:p>
    <w:p w14:paraId="1F819611" w14:textId="290A0D2F" w:rsidR="007C7FA0" w:rsidRPr="00B632D4" w:rsidRDefault="007C7FA0" w:rsidP="007C7FA0">
      <w:pPr>
        <w:autoSpaceDE w:val="0"/>
        <w:autoSpaceDN w:val="0"/>
        <w:adjustRightInd w:val="0"/>
        <w:spacing w:after="0"/>
        <w:rPr>
          <w:rFonts w:ascii="GulliverRM" w:hAnsi="GulliverRM" w:cs="GulliverRM"/>
          <w:color w:val="000000"/>
          <w:sz w:val="21"/>
          <w:szCs w:val="21"/>
          <w:lang w:val="en-GB"/>
        </w:rPr>
      </w:pPr>
      <w:r w:rsidRPr="00B632D4">
        <w:rPr>
          <w:rFonts w:ascii="GulliverRM" w:hAnsi="GulliverRM" w:cs="GulliverRM"/>
          <w:color w:val="000000"/>
          <w:sz w:val="21"/>
          <w:szCs w:val="21"/>
          <w:lang w:val="en-GB"/>
        </w:rPr>
        <w:t xml:space="preserve">Based on these first statistical-descriptive results, we proceed to </w:t>
      </w:r>
      <w:r w:rsidR="003D3143" w:rsidRPr="00B632D4">
        <w:rPr>
          <w:rFonts w:ascii="GulliverRM" w:hAnsi="GulliverRM" w:cs="GulliverRM"/>
          <w:color w:val="000000"/>
          <w:sz w:val="21"/>
          <w:szCs w:val="21"/>
          <w:lang w:val="en-GB"/>
        </w:rPr>
        <w:t>analyse</w:t>
      </w:r>
      <w:r w:rsidRPr="00B632D4">
        <w:rPr>
          <w:rFonts w:ascii="GulliverRM" w:hAnsi="GulliverRM" w:cs="GulliverRM"/>
          <w:color w:val="000000"/>
          <w:sz w:val="21"/>
          <w:szCs w:val="21"/>
          <w:lang w:val="en-GB"/>
        </w:rPr>
        <w:t xml:space="preserve"> the percentage of total income invested in Research &amp; Development (internal or acquired R&amp;D) in the environmental field </w:t>
      </w:r>
      <w:r w:rsidR="004D13B3">
        <w:rPr>
          <w:rFonts w:ascii="GulliverRM" w:hAnsi="GulliverRM" w:cs="GulliverRM"/>
          <w:color w:val="000000"/>
          <w:sz w:val="21"/>
          <w:szCs w:val="21"/>
          <w:lang w:val="en-GB"/>
        </w:rPr>
        <w:t>to make</w:t>
      </w:r>
      <w:r w:rsidRPr="00B632D4">
        <w:rPr>
          <w:rFonts w:ascii="GulliverRM" w:hAnsi="GulliverRM" w:cs="GulliverRM"/>
          <w:color w:val="000000"/>
          <w:sz w:val="21"/>
          <w:szCs w:val="21"/>
          <w:lang w:val="en-GB"/>
        </w:rPr>
        <w:t xml:space="preserve"> products or services more innovative and, therefore, in eco-innovation, and moreover, the percentage of total income invested in new equipment/appliances/machinery to decrease the company's impact on the environment as a whole. The results are summarised in the following Table.</w:t>
      </w:r>
    </w:p>
    <w:p w14:paraId="4966C631" w14:textId="77777777" w:rsidR="007C7FA0" w:rsidRPr="00B632D4" w:rsidRDefault="007C7FA0" w:rsidP="007C7FA0">
      <w:pPr>
        <w:autoSpaceDE w:val="0"/>
        <w:autoSpaceDN w:val="0"/>
        <w:adjustRightInd w:val="0"/>
        <w:spacing w:after="0"/>
        <w:rPr>
          <w:rFonts w:ascii="GulliverRM" w:hAnsi="GulliverRM" w:cs="GulliverRM"/>
          <w:color w:val="000000"/>
          <w:sz w:val="21"/>
          <w:szCs w:val="21"/>
          <w:lang w:val="en-GB"/>
        </w:rPr>
      </w:pPr>
      <w:r w:rsidRPr="00B632D4">
        <w:rPr>
          <w:rFonts w:ascii="GulliverRM" w:hAnsi="GulliverRM" w:cs="GulliverRM"/>
          <w:color w:val="000000"/>
          <w:sz w:val="21"/>
          <w:szCs w:val="21"/>
          <w:lang w:val="en-GB"/>
        </w:rPr>
        <w:lastRenderedPageBreak/>
        <w:t xml:space="preserve">, </w:t>
      </w:r>
    </w:p>
    <w:p w14:paraId="06CE329A" w14:textId="77777777" w:rsidR="00A648E3" w:rsidRPr="00B632D4" w:rsidRDefault="00A648E3" w:rsidP="005200BA">
      <w:pPr>
        <w:autoSpaceDE w:val="0"/>
        <w:autoSpaceDN w:val="0"/>
        <w:adjustRightInd w:val="0"/>
        <w:spacing w:after="0"/>
        <w:ind w:firstLine="709"/>
        <w:jc w:val="both"/>
        <w:rPr>
          <w:rFonts w:ascii="GillSans-Light-TT" w:hAnsi="GillSans-Light-TT" w:cs="GillSans-Light-TT"/>
          <w:sz w:val="21"/>
          <w:szCs w:val="21"/>
          <w:lang w:val="en-GB"/>
        </w:rPr>
      </w:pPr>
    </w:p>
    <w:p w14:paraId="2F77E788" w14:textId="77777777" w:rsidR="00FC7CF3" w:rsidRPr="00B632D4" w:rsidRDefault="00691ADD" w:rsidP="00FC7CF3">
      <w:pPr>
        <w:jc w:val="both"/>
        <w:rPr>
          <w:rFonts w:ascii="Times New Roman" w:hAnsi="Times New Roman"/>
          <w:b/>
          <w:szCs w:val="20"/>
          <w:lang w:val="en-GB"/>
        </w:rPr>
      </w:pPr>
      <w:r w:rsidRPr="00B632D4">
        <w:rPr>
          <w:rFonts w:ascii="Times New Roman" w:hAnsi="Times New Roman"/>
          <w:b/>
          <w:szCs w:val="20"/>
          <w:lang w:val="en-GB"/>
        </w:rPr>
        <w:t>4. PRINCIPAL RESULTS AND DISCUSSION</w:t>
      </w:r>
    </w:p>
    <w:p w14:paraId="25FA1EFB" w14:textId="1AEFD6AF" w:rsidR="00A913ED" w:rsidRPr="00B632D4" w:rsidRDefault="00B910A6" w:rsidP="00A913ED">
      <w:pPr>
        <w:autoSpaceDE w:val="0"/>
        <w:autoSpaceDN w:val="0"/>
        <w:adjustRightInd w:val="0"/>
        <w:spacing w:after="0"/>
        <w:jc w:val="both"/>
        <w:rPr>
          <w:rFonts w:ascii="GillSans-Light-TT" w:hAnsi="GillSans-Light-TT" w:cs="GillSans-Light-TT"/>
          <w:sz w:val="21"/>
          <w:szCs w:val="21"/>
          <w:lang w:val="en-GB"/>
        </w:rPr>
      </w:pPr>
      <w:r w:rsidRPr="00B632D4">
        <w:rPr>
          <w:rFonts w:ascii="GillSans-Light-TT" w:hAnsi="GillSans-Light-TT" w:cs="GillSans-Light-TT"/>
          <w:sz w:val="21"/>
          <w:szCs w:val="21"/>
          <w:lang w:val="en-GB"/>
        </w:rPr>
        <w:t xml:space="preserve">Based on the information relating to eco-innovation and </w:t>
      </w:r>
      <w:r w:rsidR="003D3143">
        <w:rPr>
          <w:rFonts w:ascii="GillSans-Light-TT" w:hAnsi="GillSans-Light-TT" w:cs="GillSans-Light-TT"/>
          <w:sz w:val="21"/>
          <w:szCs w:val="21"/>
          <w:lang w:val="en-GB"/>
        </w:rPr>
        <w:t xml:space="preserve">to </w:t>
      </w:r>
      <w:r w:rsidRPr="00B632D4">
        <w:rPr>
          <w:rFonts w:ascii="GillSans-Light-TT" w:hAnsi="GillSans-Light-TT" w:cs="GillSans-Light-TT"/>
          <w:sz w:val="21"/>
          <w:szCs w:val="21"/>
          <w:lang w:val="en-GB"/>
        </w:rPr>
        <w:t>the applied financial resources</w:t>
      </w:r>
      <w:r w:rsidR="00A01ADF">
        <w:rPr>
          <w:rFonts w:ascii="GillSans-Light-TT" w:hAnsi="GillSans-Light-TT" w:cs="GillSans-Light-TT"/>
          <w:sz w:val="21"/>
          <w:szCs w:val="21"/>
          <w:lang w:val="en-GB"/>
        </w:rPr>
        <w:t>, we proceed to visualis</w:t>
      </w:r>
      <w:r w:rsidRPr="00B632D4">
        <w:rPr>
          <w:rFonts w:ascii="GillSans-Light-TT" w:hAnsi="GillSans-Light-TT" w:cs="GillSans-Light-TT"/>
          <w:sz w:val="21"/>
          <w:szCs w:val="21"/>
          <w:lang w:val="en-GB"/>
        </w:rPr>
        <w:t xml:space="preserve">e the obtained results through descriptive tables. </w:t>
      </w:r>
    </w:p>
    <w:p w14:paraId="07833D1B" w14:textId="77777777" w:rsidR="00A913ED" w:rsidRPr="00B632D4" w:rsidRDefault="00A913ED" w:rsidP="00A913ED">
      <w:pPr>
        <w:autoSpaceDE w:val="0"/>
        <w:autoSpaceDN w:val="0"/>
        <w:adjustRightInd w:val="0"/>
        <w:spacing w:after="0"/>
        <w:jc w:val="both"/>
        <w:rPr>
          <w:rFonts w:ascii="Arial" w:hAnsi="Arial" w:cs="Arial"/>
          <w:color w:val="222222"/>
          <w:lang w:val="en-GB"/>
        </w:rPr>
      </w:pPr>
      <w:r w:rsidRPr="00B632D4">
        <w:rPr>
          <w:rFonts w:ascii="Arial" w:hAnsi="Arial" w:cs="Arial"/>
          <w:color w:val="222222"/>
          <w:highlight w:val="yellow"/>
          <w:lang w:val="en-GB"/>
        </w:rPr>
        <w:t>********************************</w:t>
      </w:r>
    </w:p>
    <w:p w14:paraId="50CBF7F2" w14:textId="77777777" w:rsidR="00263F4B" w:rsidRPr="00B632D4" w:rsidRDefault="00263F4B" w:rsidP="00B910A6">
      <w:pPr>
        <w:jc w:val="both"/>
        <w:rPr>
          <w:rFonts w:ascii="GillSans-Light-TT" w:hAnsi="GillSans-Light-TT" w:cs="GillSans-Light-TT"/>
          <w:sz w:val="21"/>
          <w:szCs w:val="21"/>
          <w:lang w:val="en-GB"/>
        </w:rPr>
      </w:pPr>
    </w:p>
    <w:p w14:paraId="3BF3CF2A" w14:textId="77777777" w:rsidR="00C0380A" w:rsidRPr="00B632D4" w:rsidRDefault="005200BA" w:rsidP="00C0380A">
      <w:pPr>
        <w:spacing w:after="0" w:line="240" w:lineRule="auto"/>
        <w:ind w:left="360"/>
        <w:rPr>
          <w:rFonts w:ascii="Times New Roman" w:hAnsi="Times New Roman"/>
          <w:b/>
          <w:lang w:val="en-GB"/>
        </w:rPr>
      </w:pPr>
      <w:r w:rsidRPr="00B632D4">
        <w:rPr>
          <w:rFonts w:ascii="Times New Roman" w:hAnsi="Times New Roman"/>
          <w:b/>
          <w:lang w:val="en-GB"/>
        </w:rPr>
        <w:t>5. CONCLUSIONS</w:t>
      </w:r>
    </w:p>
    <w:p w14:paraId="135F4658" w14:textId="77777777" w:rsidR="00C0380A" w:rsidRPr="00B632D4" w:rsidRDefault="00C0380A" w:rsidP="00C0380A">
      <w:pPr>
        <w:pStyle w:val="BodyText"/>
        <w:spacing w:after="0"/>
        <w:jc w:val="both"/>
        <w:rPr>
          <w:i/>
          <w:sz w:val="20"/>
          <w:szCs w:val="20"/>
          <w:lang w:val="en-GB"/>
        </w:rPr>
      </w:pPr>
    </w:p>
    <w:p w14:paraId="491A4767" w14:textId="7A925DEB" w:rsidR="00A913ED" w:rsidRPr="00B632D4" w:rsidRDefault="006D64B6" w:rsidP="00A913E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As the main research objective, this study has examined the internal implementation of eco-innovation and the interrelations</w:t>
      </w:r>
      <w:r w:rsidR="003D3143">
        <w:rPr>
          <w:rFonts w:ascii="Arial" w:hAnsi="Arial" w:cs="Arial"/>
          <w:color w:val="222222"/>
          <w:lang w:val="en-GB"/>
        </w:rPr>
        <w:t>hips</w:t>
      </w:r>
      <w:r w:rsidRPr="00B632D4">
        <w:rPr>
          <w:rFonts w:ascii="Arial" w:hAnsi="Arial" w:cs="Arial"/>
          <w:color w:val="222222"/>
          <w:lang w:val="en-GB"/>
        </w:rPr>
        <w:t xml:space="preserve"> that these investment projects have in the framework of the resources based view (RBW), providing a contribution regarding the definition and application of the specific financial resources that are necessary to carry out investments in eco-innovation.</w:t>
      </w:r>
    </w:p>
    <w:p w14:paraId="1032256B" w14:textId="77777777" w:rsidR="00A913ED" w:rsidRPr="00B632D4" w:rsidRDefault="00A913ED" w:rsidP="00A913ED">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 xml:space="preserve">Through the analysis of the financial resources applied to eco-innovation in a sample of companies, we were able to show the positive and significant relationships that exist between the level of eco-innovation implemented by companies and investments in research and development for environmental innovations and eco-innovation. </w:t>
      </w:r>
    </w:p>
    <w:p w14:paraId="6ED23C08" w14:textId="77777777" w:rsidR="00A913ED" w:rsidRPr="00B632D4" w:rsidRDefault="00A913ED" w:rsidP="007F4BCA">
      <w:pPr>
        <w:autoSpaceDE w:val="0"/>
        <w:autoSpaceDN w:val="0"/>
        <w:adjustRightInd w:val="0"/>
        <w:spacing w:after="0"/>
        <w:jc w:val="both"/>
        <w:rPr>
          <w:rFonts w:ascii="Arial" w:hAnsi="Arial" w:cs="Arial"/>
          <w:color w:val="222222"/>
          <w:lang w:val="en-GB"/>
        </w:rPr>
      </w:pPr>
    </w:p>
    <w:p w14:paraId="1255E7A9" w14:textId="736BC8FB" w:rsidR="00BC149E" w:rsidRPr="00B632D4" w:rsidRDefault="00A913ED" w:rsidP="007F4BCA">
      <w:pPr>
        <w:autoSpaceDE w:val="0"/>
        <w:autoSpaceDN w:val="0"/>
        <w:adjustRightInd w:val="0"/>
        <w:spacing w:after="0"/>
        <w:jc w:val="both"/>
        <w:rPr>
          <w:rFonts w:ascii="Arial" w:hAnsi="Arial" w:cs="Arial"/>
          <w:color w:val="222222"/>
          <w:lang w:val="en-GB"/>
        </w:rPr>
      </w:pPr>
      <w:r w:rsidRPr="00B632D4">
        <w:rPr>
          <w:rFonts w:ascii="Arial" w:hAnsi="Arial" w:cs="Arial"/>
          <w:color w:val="222222"/>
          <w:lang w:val="en-GB"/>
        </w:rPr>
        <w:t>This research study is not fr</w:t>
      </w:r>
      <w:r w:rsidR="007660CA">
        <w:rPr>
          <w:rFonts w:ascii="Arial" w:hAnsi="Arial" w:cs="Arial"/>
          <w:color w:val="222222"/>
          <w:lang w:val="en-GB"/>
        </w:rPr>
        <w:t>ee of limitations, more specifically related to</w:t>
      </w:r>
      <w:r w:rsidRPr="00B632D4">
        <w:rPr>
          <w:rFonts w:ascii="Arial" w:hAnsi="Arial" w:cs="Arial"/>
          <w:color w:val="222222"/>
          <w:lang w:val="en-GB"/>
        </w:rPr>
        <w:t xml:space="preserve"> the size and the geographical</w:t>
      </w:r>
      <w:r w:rsidR="003D3143">
        <w:rPr>
          <w:rFonts w:ascii="Arial" w:hAnsi="Arial" w:cs="Arial"/>
          <w:color w:val="222222"/>
          <w:lang w:val="en-GB"/>
        </w:rPr>
        <w:t xml:space="preserve"> location of the company sample</w:t>
      </w:r>
      <w:r w:rsidRPr="00B632D4">
        <w:rPr>
          <w:rFonts w:ascii="Arial" w:hAnsi="Arial" w:cs="Arial"/>
          <w:color w:val="222222"/>
          <w:lang w:val="en-GB"/>
        </w:rPr>
        <w:t xml:space="preserve"> </w:t>
      </w:r>
      <w:r w:rsidR="003D3143" w:rsidRPr="00B632D4">
        <w:rPr>
          <w:rFonts w:ascii="Arial" w:hAnsi="Arial" w:cs="Arial"/>
          <w:color w:val="222222"/>
          <w:lang w:val="en-GB"/>
        </w:rPr>
        <w:t>analysed</w:t>
      </w:r>
      <w:r w:rsidRPr="00B632D4">
        <w:rPr>
          <w:rFonts w:ascii="Arial" w:hAnsi="Arial" w:cs="Arial"/>
          <w:color w:val="222222"/>
          <w:lang w:val="en-GB"/>
        </w:rPr>
        <w:t>. However, these issues have been mitigated through the use of longitudinal data of the economic-financial variables obtained, and by the specificity of the variables provided by the companies about financial resources applied to eco-innovation in a specific way</w:t>
      </w:r>
      <w:r w:rsidR="003D3143">
        <w:rPr>
          <w:rFonts w:ascii="Arial" w:hAnsi="Arial" w:cs="Arial"/>
          <w:color w:val="222222"/>
          <w:lang w:val="en-GB"/>
        </w:rPr>
        <w:t>.</w:t>
      </w:r>
      <w:r w:rsidRPr="00B632D4">
        <w:rPr>
          <w:rFonts w:ascii="Arial" w:hAnsi="Arial" w:cs="Arial"/>
          <w:color w:val="222222"/>
          <w:lang w:val="en-GB"/>
        </w:rPr>
        <w:t xml:space="preserve"> </w:t>
      </w:r>
    </w:p>
    <w:p w14:paraId="04A4EF7A" w14:textId="77777777" w:rsidR="00A913ED" w:rsidRPr="00B632D4" w:rsidRDefault="00A913ED" w:rsidP="007F4BCA">
      <w:pPr>
        <w:autoSpaceDE w:val="0"/>
        <w:autoSpaceDN w:val="0"/>
        <w:adjustRightInd w:val="0"/>
        <w:spacing w:after="0"/>
        <w:jc w:val="both"/>
        <w:rPr>
          <w:rFonts w:ascii="Arial" w:hAnsi="Arial" w:cs="Arial"/>
          <w:color w:val="222222"/>
          <w:lang w:val="en-GB"/>
        </w:rPr>
      </w:pPr>
    </w:p>
    <w:p w14:paraId="4683CDD2" w14:textId="77777777" w:rsidR="00876135" w:rsidRPr="00B632D4" w:rsidRDefault="00876135" w:rsidP="00CD5B3B">
      <w:pPr>
        <w:spacing w:after="0" w:line="240" w:lineRule="auto"/>
        <w:ind w:left="360"/>
        <w:rPr>
          <w:rFonts w:ascii="Times New Roman" w:hAnsi="Times New Roman"/>
          <w:b/>
          <w:lang w:val="en-GB"/>
        </w:rPr>
      </w:pPr>
    </w:p>
    <w:p w14:paraId="497BDB76" w14:textId="77777777" w:rsidR="00021E7E" w:rsidRPr="00B632D4" w:rsidRDefault="001E244F" w:rsidP="00CD5B3B">
      <w:pPr>
        <w:spacing w:after="0" w:line="240" w:lineRule="auto"/>
        <w:ind w:left="360"/>
        <w:rPr>
          <w:rFonts w:ascii="Times New Roman" w:hAnsi="Times New Roman"/>
          <w:b/>
          <w:lang w:val="en-GB"/>
        </w:rPr>
      </w:pPr>
      <w:r w:rsidRPr="00B632D4">
        <w:rPr>
          <w:rFonts w:ascii="Times New Roman" w:hAnsi="Times New Roman"/>
          <w:b/>
          <w:lang w:val="en-GB"/>
        </w:rPr>
        <w:t>6. ACKNOWLEDGMENTS</w:t>
      </w:r>
    </w:p>
    <w:p w14:paraId="2F9F2678" w14:textId="77DADA47" w:rsidR="00351A85" w:rsidRPr="00B632D4" w:rsidRDefault="00876135" w:rsidP="00876135">
      <w:pPr>
        <w:rPr>
          <w:rFonts w:ascii="Arial" w:hAnsi="Arial" w:cs="Arial"/>
          <w:noProof/>
          <w:szCs w:val="30"/>
          <w:lang w:val="en-GB"/>
        </w:rPr>
      </w:pPr>
      <w:r w:rsidRPr="00B632D4">
        <w:rPr>
          <w:rFonts w:ascii="Arial" w:hAnsi="Arial" w:cs="Arial"/>
          <w:noProof/>
          <w:szCs w:val="30"/>
          <w:lang w:val="en-GB"/>
        </w:rPr>
        <w:t>This research study was made possible thanks to funding from the</w:t>
      </w:r>
      <w:r w:rsidR="00901BDE">
        <w:rPr>
          <w:rFonts w:ascii="Arial" w:hAnsi="Arial" w:cs="Arial"/>
          <w:noProof/>
          <w:szCs w:val="30"/>
          <w:lang w:val="en-GB"/>
        </w:rPr>
        <w:t xml:space="preserve"> Ministry of Economy and Competitiveness</w:t>
      </w:r>
      <w:r w:rsidRPr="00B632D4">
        <w:rPr>
          <w:rFonts w:ascii="Arial" w:hAnsi="Arial" w:cs="Arial"/>
          <w:noProof/>
          <w:szCs w:val="30"/>
          <w:lang w:val="en-GB"/>
        </w:rPr>
        <w:t xml:space="preserve">, Project “Reco-inno”, Ref. ECO2013-45599-R. We are especially grateful for the contribution of the companies that participated in the project and that provided the necessary data for this research. </w:t>
      </w:r>
    </w:p>
    <w:p w14:paraId="079392F4" w14:textId="77777777" w:rsidR="001E244F" w:rsidRPr="00B632D4" w:rsidRDefault="001E244F" w:rsidP="001E244F">
      <w:pPr>
        <w:spacing w:after="0" w:line="240" w:lineRule="auto"/>
        <w:ind w:left="360"/>
        <w:rPr>
          <w:rFonts w:ascii="Times New Roman" w:hAnsi="Times New Roman"/>
          <w:b/>
          <w:lang w:val="en-GB"/>
        </w:rPr>
      </w:pPr>
      <w:r w:rsidRPr="00B632D4">
        <w:rPr>
          <w:rFonts w:ascii="Times New Roman" w:hAnsi="Times New Roman"/>
          <w:b/>
          <w:lang w:val="en-GB"/>
        </w:rPr>
        <w:t>7. Annexes</w:t>
      </w:r>
    </w:p>
    <w:p w14:paraId="43794773" w14:textId="77777777" w:rsidR="001E244F" w:rsidRPr="00B632D4" w:rsidRDefault="001E244F">
      <w:pPr>
        <w:spacing w:after="0" w:line="240" w:lineRule="auto"/>
        <w:rPr>
          <w:rFonts w:ascii="Arial" w:hAnsi="Arial" w:cs="Arial"/>
          <w:noProof/>
          <w:szCs w:val="30"/>
          <w:lang w:val="en-GB"/>
        </w:rPr>
      </w:pPr>
    </w:p>
    <w:p w14:paraId="1EB6D215" w14:textId="25680CF3" w:rsidR="001E244F" w:rsidRPr="00B632D4" w:rsidRDefault="00A01ADF">
      <w:pPr>
        <w:spacing w:after="0" w:line="240" w:lineRule="auto"/>
        <w:rPr>
          <w:rFonts w:ascii="Arial" w:hAnsi="Arial" w:cs="Arial"/>
          <w:noProof/>
          <w:szCs w:val="30"/>
          <w:lang w:val="en-GB"/>
        </w:rPr>
      </w:pPr>
      <w:r>
        <w:rPr>
          <w:rFonts w:ascii="Arial" w:hAnsi="Arial" w:cs="Arial"/>
          <w:noProof/>
          <w:szCs w:val="30"/>
          <w:lang w:val="en-GB"/>
        </w:rPr>
        <w:t>Variables analys</w:t>
      </w:r>
      <w:r w:rsidR="001E244F" w:rsidRPr="00B632D4">
        <w:rPr>
          <w:rFonts w:ascii="Arial" w:hAnsi="Arial" w:cs="Arial"/>
          <w:noProof/>
          <w:szCs w:val="30"/>
          <w:lang w:val="en-GB"/>
        </w:rPr>
        <w:t>ed</w:t>
      </w:r>
    </w:p>
    <w:p w14:paraId="66A63828" w14:textId="77777777" w:rsidR="00636AE0" w:rsidRPr="00B632D4" w:rsidRDefault="00636AE0" w:rsidP="00636AE0">
      <w:pPr>
        <w:pStyle w:val="ListParagraph"/>
        <w:numPr>
          <w:ilvl w:val="0"/>
          <w:numId w:val="39"/>
        </w:numPr>
        <w:spacing w:after="0" w:line="256" w:lineRule="auto"/>
        <w:jc w:val="both"/>
        <w:rPr>
          <w:sz w:val="20"/>
          <w:szCs w:val="20"/>
          <w:lang w:val="en-GB"/>
        </w:rPr>
      </w:pPr>
      <w:r w:rsidRPr="00B632D4">
        <w:rPr>
          <w:sz w:val="20"/>
          <w:szCs w:val="20"/>
          <w:lang w:val="en-GB"/>
        </w:rPr>
        <w:t>C1.- Percentage of total income invested in Research and Development (internal or acquired R&amp;D) in the environmental field to make products or services more innovative (eco-innovation)</w:t>
      </w:r>
    </w:p>
    <w:p w14:paraId="11C55025" w14:textId="77777777" w:rsidR="00636AE0" w:rsidRPr="00B632D4" w:rsidRDefault="00636AE0" w:rsidP="00636AE0">
      <w:pPr>
        <w:pStyle w:val="ListParagraph"/>
        <w:numPr>
          <w:ilvl w:val="0"/>
          <w:numId w:val="39"/>
        </w:numPr>
        <w:spacing w:after="0" w:line="256" w:lineRule="auto"/>
        <w:jc w:val="both"/>
        <w:rPr>
          <w:sz w:val="20"/>
          <w:szCs w:val="20"/>
          <w:lang w:val="en-GB"/>
        </w:rPr>
      </w:pPr>
      <w:r w:rsidRPr="00B632D4">
        <w:rPr>
          <w:sz w:val="20"/>
          <w:szCs w:val="20"/>
          <w:lang w:val="en-GB"/>
        </w:rPr>
        <w:t>C3.- Percentage of total income invested in new equipment/appliances/machinery to reduce the company's impact on the environment as a whole (environmental investments)</w:t>
      </w:r>
    </w:p>
    <w:p w14:paraId="59A04759" w14:textId="77777777" w:rsidR="00636AE0" w:rsidRPr="00B632D4" w:rsidRDefault="00636AE0" w:rsidP="00636AE0">
      <w:pPr>
        <w:pStyle w:val="ListParagraph"/>
        <w:numPr>
          <w:ilvl w:val="0"/>
          <w:numId w:val="39"/>
        </w:numPr>
        <w:spacing w:after="0" w:line="256" w:lineRule="auto"/>
        <w:jc w:val="both"/>
        <w:rPr>
          <w:sz w:val="20"/>
          <w:szCs w:val="20"/>
          <w:lang w:val="en-GB"/>
        </w:rPr>
      </w:pPr>
      <w:r w:rsidRPr="00B632D4">
        <w:rPr>
          <w:sz w:val="20"/>
          <w:szCs w:val="20"/>
          <w:lang w:val="en-GB"/>
        </w:rPr>
        <w:t>C10.- Percentage of environmental R&amp;D investments (eco-innovation), eco-design or similar projects financed with internal funds.</w:t>
      </w:r>
    </w:p>
    <w:p w14:paraId="74DE0C1A" w14:textId="77777777" w:rsidR="00636AE0" w:rsidRPr="00B632D4" w:rsidRDefault="00636AE0" w:rsidP="00636AE0">
      <w:pPr>
        <w:pStyle w:val="ListParagraph"/>
        <w:numPr>
          <w:ilvl w:val="0"/>
          <w:numId w:val="39"/>
        </w:numPr>
        <w:spacing w:after="0" w:line="256" w:lineRule="auto"/>
        <w:jc w:val="both"/>
        <w:rPr>
          <w:sz w:val="20"/>
          <w:szCs w:val="20"/>
          <w:lang w:val="en-GB"/>
        </w:rPr>
      </w:pPr>
      <w:r w:rsidRPr="00B632D4">
        <w:rPr>
          <w:sz w:val="20"/>
          <w:szCs w:val="20"/>
          <w:lang w:val="en-GB"/>
        </w:rPr>
        <w:t>C11.- Percentage of environmental R&amp;D investments (eco-innovation), eco-design or similar projects financed through public financial incentives (subsidies, tax deductions, bonuses, etc.</w:t>
      </w:r>
    </w:p>
    <w:p w14:paraId="05833B6F" w14:textId="77777777" w:rsidR="00636AE0" w:rsidRPr="00B632D4" w:rsidRDefault="00636AE0" w:rsidP="00636AE0">
      <w:pPr>
        <w:pStyle w:val="ListParagraph"/>
        <w:numPr>
          <w:ilvl w:val="0"/>
          <w:numId w:val="39"/>
        </w:numPr>
        <w:spacing w:after="0" w:line="256" w:lineRule="auto"/>
        <w:jc w:val="both"/>
        <w:rPr>
          <w:sz w:val="20"/>
          <w:szCs w:val="20"/>
          <w:lang w:val="en-GB"/>
        </w:rPr>
      </w:pPr>
      <w:r w:rsidRPr="00B632D4">
        <w:rPr>
          <w:sz w:val="20"/>
          <w:szCs w:val="20"/>
          <w:lang w:val="en-GB"/>
        </w:rPr>
        <w:t>C12.- Percentage of environmental R&amp;D investments (eco-innovation) financed through funds originating from foreign sources.</w:t>
      </w:r>
    </w:p>
    <w:p w14:paraId="168BB9B7" w14:textId="77777777" w:rsidR="00636AE0" w:rsidRPr="00B632D4" w:rsidRDefault="00636AE0" w:rsidP="00636AE0">
      <w:pPr>
        <w:pStyle w:val="ListParagraph"/>
        <w:numPr>
          <w:ilvl w:val="0"/>
          <w:numId w:val="39"/>
        </w:numPr>
        <w:spacing w:after="0" w:line="256" w:lineRule="auto"/>
        <w:jc w:val="both"/>
        <w:rPr>
          <w:sz w:val="20"/>
          <w:szCs w:val="20"/>
          <w:lang w:val="en-GB"/>
        </w:rPr>
      </w:pPr>
      <w:r w:rsidRPr="00B632D4">
        <w:rPr>
          <w:sz w:val="20"/>
          <w:szCs w:val="20"/>
          <w:lang w:val="en-GB"/>
        </w:rPr>
        <w:t>A1.-  Measure in which the products or services of the company offer clear possibilities of innovative environmental improvements or changes.</w:t>
      </w:r>
    </w:p>
    <w:p w14:paraId="0960514A" w14:textId="3DC36497" w:rsidR="00636AE0" w:rsidRPr="00B632D4" w:rsidRDefault="00636AE0" w:rsidP="00636AE0">
      <w:pPr>
        <w:pStyle w:val="ListParagraph"/>
        <w:numPr>
          <w:ilvl w:val="0"/>
          <w:numId w:val="39"/>
        </w:numPr>
        <w:spacing w:after="0" w:line="256" w:lineRule="auto"/>
        <w:jc w:val="both"/>
        <w:rPr>
          <w:sz w:val="20"/>
          <w:szCs w:val="20"/>
          <w:lang w:val="en-GB"/>
        </w:rPr>
      </w:pPr>
      <w:r w:rsidRPr="00B632D4">
        <w:rPr>
          <w:sz w:val="20"/>
          <w:szCs w:val="20"/>
          <w:lang w:val="en-GB"/>
        </w:rPr>
        <w:t>A6.- Improvement in</w:t>
      </w:r>
      <w:r w:rsidR="003D3143">
        <w:rPr>
          <w:sz w:val="20"/>
          <w:szCs w:val="20"/>
          <w:lang w:val="en-GB"/>
        </w:rPr>
        <w:t xml:space="preserve"> </w:t>
      </w:r>
      <w:r w:rsidR="003D3143" w:rsidRPr="00B632D4">
        <w:rPr>
          <w:sz w:val="20"/>
          <w:szCs w:val="20"/>
          <w:lang w:val="en-GB"/>
        </w:rPr>
        <w:t>company</w:t>
      </w:r>
      <w:r w:rsidR="003D3143">
        <w:rPr>
          <w:sz w:val="20"/>
          <w:szCs w:val="20"/>
          <w:lang w:val="en-GB"/>
        </w:rPr>
        <w:t xml:space="preserve"> competitiveness obtained through </w:t>
      </w:r>
      <w:r w:rsidR="003D3143" w:rsidRPr="00B632D4">
        <w:rPr>
          <w:sz w:val="20"/>
          <w:szCs w:val="20"/>
          <w:lang w:val="en-GB"/>
        </w:rPr>
        <w:t>ground-breaking</w:t>
      </w:r>
      <w:r w:rsidRPr="00B632D4">
        <w:rPr>
          <w:sz w:val="20"/>
          <w:szCs w:val="20"/>
          <w:lang w:val="en-GB"/>
        </w:rPr>
        <w:t xml:space="preserve"> innovation in design for the reduction in the environmental impact, even if they were not necessary. </w:t>
      </w:r>
    </w:p>
    <w:p w14:paraId="4F1B3303" w14:textId="77777777" w:rsidR="00636AE0" w:rsidRPr="00B632D4" w:rsidRDefault="00636AE0" w:rsidP="00636AE0">
      <w:pPr>
        <w:spacing w:after="0"/>
        <w:jc w:val="both"/>
        <w:rPr>
          <w:lang w:val="en-GB"/>
        </w:rPr>
      </w:pPr>
    </w:p>
    <w:p w14:paraId="6180DD98" w14:textId="77777777" w:rsidR="00636AE0" w:rsidRPr="00B632D4" w:rsidRDefault="00636AE0" w:rsidP="00636AE0">
      <w:pPr>
        <w:spacing w:after="0"/>
        <w:jc w:val="both"/>
        <w:rPr>
          <w:lang w:val="en-GB"/>
        </w:rPr>
      </w:pPr>
    </w:p>
    <w:sectPr w:rsidR="00636AE0" w:rsidRPr="00B632D4" w:rsidSect="00205EF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6AA0D" w14:textId="77777777" w:rsidR="00D2086B" w:rsidRPr="00921DE3" w:rsidRDefault="00D2086B" w:rsidP="005A1364">
      <w:pPr>
        <w:spacing w:after="0" w:line="240" w:lineRule="auto"/>
        <w:rPr>
          <w:lang w:val="en-GB"/>
        </w:rPr>
      </w:pPr>
      <w:r w:rsidRPr="00921DE3">
        <w:rPr>
          <w:lang w:val="en-GB"/>
        </w:rPr>
        <w:separator/>
      </w:r>
    </w:p>
  </w:endnote>
  <w:endnote w:type="continuationSeparator" w:id="0">
    <w:p w14:paraId="0924F6C2" w14:textId="77777777" w:rsidR="00D2086B" w:rsidRPr="00921DE3" w:rsidRDefault="00D2086B" w:rsidP="005A1364">
      <w:pPr>
        <w:spacing w:after="0" w:line="240" w:lineRule="auto"/>
        <w:rPr>
          <w:lang w:val="en-GB"/>
        </w:rPr>
      </w:pPr>
      <w:r w:rsidRPr="00921DE3">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irstrip Four">
    <w:altName w:val="Airstrip Fou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The Sans">
    <w:altName w:val="The Sans"/>
    <w:panose1 w:val="00000000000000000000"/>
    <w:charset w:val="00"/>
    <w:family w:val="swiss"/>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AdvOT863180fb">
    <w:altName w:val="Cambria"/>
    <w:panose1 w:val="00000000000000000000"/>
    <w:charset w:val="00"/>
    <w:family w:val="roman"/>
    <w:notTrueType/>
    <w:pitch w:val="default"/>
    <w:sig w:usb0="00000003" w:usb1="00000000" w:usb2="00000000" w:usb3="00000000" w:csb0="00000001" w:csb1="00000000"/>
  </w:font>
  <w:font w:name="GillSans-Light-TT">
    <w:altName w:val="Calibri"/>
    <w:panose1 w:val="00000000000000000000"/>
    <w:charset w:val="00"/>
    <w:family w:val="auto"/>
    <w:notTrueType/>
    <w:pitch w:val="default"/>
    <w:sig w:usb0="00000003" w:usb1="00000000" w:usb2="00000000" w:usb3="00000000" w:csb0="00000001" w:csb1="00000000"/>
  </w:font>
  <w:font w:name="GulliverR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AD35C" w14:textId="658B9961" w:rsidR="002E4A96" w:rsidRPr="00921DE3" w:rsidRDefault="002E4A96">
    <w:pPr>
      <w:pStyle w:val="Footer"/>
      <w:jc w:val="right"/>
      <w:rPr>
        <w:lang w:val="en-US"/>
      </w:rPr>
    </w:pPr>
    <w:r w:rsidRPr="00921DE3">
      <w:rPr>
        <w:lang w:val="en-US"/>
      </w:rPr>
      <w:fldChar w:fldCharType="begin"/>
    </w:r>
    <w:r w:rsidRPr="00921DE3">
      <w:rPr>
        <w:lang w:val="en-US"/>
      </w:rPr>
      <w:instrText>PAGE   \* MERGEFORMAT</w:instrText>
    </w:r>
    <w:r w:rsidRPr="00921DE3">
      <w:rPr>
        <w:lang w:val="en-US"/>
      </w:rPr>
      <w:fldChar w:fldCharType="separate"/>
    </w:r>
    <w:r w:rsidR="007E2702">
      <w:rPr>
        <w:noProof/>
        <w:lang w:val="en-US"/>
      </w:rPr>
      <w:t>13</w:t>
    </w:r>
    <w:r w:rsidRPr="00921DE3">
      <w:rPr>
        <w:lang w:val="en-US"/>
      </w:rPr>
      <w:fldChar w:fldCharType="end"/>
    </w:r>
  </w:p>
  <w:p w14:paraId="01BB4937" w14:textId="77777777" w:rsidR="002E4A96" w:rsidRPr="00921DE3" w:rsidRDefault="002E4A96">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DD1BD" w14:textId="77777777" w:rsidR="00D2086B" w:rsidRPr="00921DE3" w:rsidRDefault="00D2086B" w:rsidP="005A1364">
      <w:pPr>
        <w:spacing w:after="0" w:line="240" w:lineRule="auto"/>
        <w:rPr>
          <w:lang w:val="en-US"/>
        </w:rPr>
      </w:pPr>
      <w:r w:rsidRPr="00921DE3">
        <w:rPr>
          <w:lang w:val="en-US"/>
        </w:rPr>
        <w:separator/>
      </w:r>
    </w:p>
  </w:footnote>
  <w:footnote w:type="continuationSeparator" w:id="0">
    <w:p w14:paraId="41DE8A41" w14:textId="77777777" w:rsidR="00D2086B" w:rsidRPr="00921DE3" w:rsidRDefault="00D2086B" w:rsidP="005A1364">
      <w:pPr>
        <w:spacing w:after="0" w:line="240" w:lineRule="auto"/>
        <w:rPr>
          <w:lang w:val="en-US"/>
        </w:rPr>
      </w:pPr>
      <w:r w:rsidRPr="00921DE3">
        <w:rPr>
          <w:lang w:val="en-US"/>
        </w:rPr>
        <w:continuationSeparator/>
      </w:r>
    </w:p>
  </w:footnote>
  <w:footnote w:id="1">
    <w:p w14:paraId="5BE6BB10" w14:textId="77777777" w:rsidR="002E4A96" w:rsidRPr="001A50EA" w:rsidRDefault="002E4A96" w:rsidP="009150C4">
      <w:pPr>
        <w:spacing w:after="0" w:line="240" w:lineRule="auto"/>
        <w:rPr>
          <w:rFonts w:ascii="Times New Roman" w:hAnsi="Times New Roman"/>
          <w:sz w:val="18"/>
          <w:szCs w:val="18"/>
          <w:lang w:val="en-US"/>
        </w:rPr>
      </w:pPr>
      <w:r w:rsidRPr="00044076">
        <w:rPr>
          <w:rStyle w:val="FootnoteReference"/>
          <w:sz w:val="16"/>
          <w:szCs w:val="16"/>
          <w:lang w:val="en-US"/>
        </w:rPr>
        <w:footnoteRef/>
      </w:r>
      <w:r w:rsidRPr="001A50EA">
        <w:rPr>
          <w:rFonts w:ascii="Times New Roman" w:hAnsi="Times New Roman"/>
          <w:sz w:val="18"/>
          <w:szCs w:val="18"/>
          <w:lang w:val="en-US"/>
        </w:rPr>
        <w:t xml:space="preserve">Corresponding Author: Dr. </w:t>
      </w:r>
      <w:r w:rsidRPr="001A50EA">
        <w:rPr>
          <w:rFonts w:ascii="Times New Roman" w:hAnsi="Times New Roman"/>
          <w:sz w:val="18"/>
          <w:szCs w:val="18"/>
          <w:u w:val="single"/>
          <w:lang w:val="en-US"/>
        </w:rPr>
        <w:t xml:space="preserve">Sabina </w:t>
      </w:r>
      <w:proofErr w:type="spellStart"/>
      <w:r w:rsidRPr="001A50EA">
        <w:rPr>
          <w:rFonts w:ascii="Times New Roman" w:hAnsi="Times New Roman"/>
          <w:sz w:val="18"/>
          <w:szCs w:val="18"/>
          <w:u w:val="single"/>
          <w:lang w:val="en-US"/>
        </w:rPr>
        <w:t>Scarpellini</w:t>
      </w:r>
      <w:proofErr w:type="spellEnd"/>
    </w:p>
    <w:p w14:paraId="3DA3398E" w14:textId="77777777" w:rsidR="002E4A96" w:rsidRPr="001A50EA" w:rsidRDefault="002E4A96" w:rsidP="009150C4">
      <w:pPr>
        <w:spacing w:after="0" w:line="240" w:lineRule="auto"/>
        <w:rPr>
          <w:rFonts w:ascii="Times New Roman" w:hAnsi="Times New Roman"/>
          <w:sz w:val="18"/>
          <w:szCs w:val="18"/>
          <w:lang w:val="en-US"/>
        </w:rPr>
      </w:pPr>
      <w:proofErr w:type="spellStart"/>
      <w:r w:rsidRPr="001A50EA">
        <w:rPr>
          <w:rFonts w:ascii="Times New Roman" w:hAnsi="Times New Roman"/>
          <w:sz w:val="18"/>
          <w:szCs w:val="18"/>
          <w:lang w:val="en-US"/>
        </w:rPr>
        <w:t>Phd</w:t>
      </w:r>
      <w:proofErr w:type="spellEnd"/>
      <w:r w:rsidRPr="001A50EA">
        <w:rPr>
          <w:rFonts w:ascii="Times New Roman" w:hAnsi="Times New Roman"/>
          <w:sz w:val="18"/>
          <w:szCs w:val="18"/>
          <w:lang w:val="en-US"/>
        </w:rPr>
        <w:t>. Assistant Professor. Department of Accounting and Finance -  University of Zaragoza</w:t>
      </w:r>
    </w:p>
    <w:p w14:paraId="39E3CB90" w14:textId="77777777" w:rsidR="002E4A96" w:rsidRPr="001A50EA" w:rsidRDefault="002E4A96" w:rsidP="00DA376F">
      <w:pPr>
        <w:spacing w:after="0" w:line="240" w:lineRule="auto"/>
        <w:rPr>
          <w:rFonts w:ascii="Times New Roman" w:hAnsi="Times New Roman"/>
          <w:sz w:val="18"/>
          <w:szCs w:val="18"/>
          <w:lang w:val="en-US"/>
        </w:rPr>
      </w:pPr>
      <w:r w:rsidRPr="001A50EA">
        <w:rPr>
          <w:rFonts w:ascii="Times New Roman" w:hAnsi="Times New Roman"/>
          <w:sz w:val="18"/>
          <w:szCs w:val="18"/>
          <w:lang w:val="en-US"/>
        </w:rPr>
        <w:t>Head of Socio-economic Research Group - CIRCE Institute.</w:t>
      </w:r>
    </w:p>
    <w:p w14:paraId="73051805" w14:textId="77777777" w:rsidR="002E4A96" w:rsidRDefault="002E4A96" w:rsidP="009150C4">
      <w:pPr>
        <w:spacing w:after="0" w:line="240" w:lineRule="auto"/>
        <w:rPr>
          <w:rFonts w:ascii="Times New Roman" w:hAnsi="Times New Roman"/>
          <w:sz w:val="18"/>
          <w:szCs w:val="18"/>
          <w:lang w:val="en-US"/>
        </w:rPr>
      </w:pPr>
      <w:r w:rsidRPr="001A50EA">
        <w:rPr>
          <w:rFonts w:ascii="Times New Roman" w:hAnsi="Times New Roman"/>
          <w:sz w:val="18"/>
          <w:szCs w:val="18"/>
          <w:lang w:val="en-US"/>
        </w:rPr>
        <w:t xml:space="preserve">University of Zaragoza (Spain) </w:t>
      </w:r>
      <w:hyperlink r:id="rId1" w:history="1">
        <w:r w:rsidRPr="00F71A90">
          <w:rPr>
            <w:rStyle w:val="Hyperlink"/>
            <w:rFonts w:ascii="Times New Roman" w:hAnsi="Times New Roman"/>
            <w:sz w:val="18"/>
            <w:szCs w:val="18"/>
            <w:lang w:val="en-US"/>
          </w:rPr>
          <w:t>www.unizar.es</w:t>
        </w:r>
      </w:hyperlink>
      <w:r>
        <w:rPr>
          <w:rFonts w:ascii="Times New Roman" w:hAnsi="Times New Roman"/>
          <w:sz w:val="18"/>
          <w:szCs w:val="18"/>
          <w:lang w:val="en-US"/>
        </w:rPr>
        <w:t xml:space="preserve"> – </w:t>
      </w:r>
      <w:hyperlink r:id="rId2" w:history="1">
        <w:r w:rsidRPr="00987116">
          <w:rPr>
            <w:rStyle w:val="Hyperlink"/>
            <w:rFonts w:ascii="Times New Roman" w:hAnsi="Times New Roman"/>
            <w:sz w:val="18"/>
            <w:szCs w:val="18"/>
            <w:lang w:val="en-US"/>
          </w:rPr>
          <w:t>www.fcirce.es</w:t>
        </w:r>
      </w:hyperlink>
    </w:p>
    <w:p w14:paraId="25776750" w14:textId="77777777" w:rsidR="002E4A96" w:rsidRPr="00DA376F" w:rsidRDefault="002E4A96" w:rsidP="009150C4">
      <w:pPr>
        <w:spacing w:after="0" w:line="240" w:lineRule="auto"/>
        <w:rPr>
          <w:rFonts w:ascii="Times New Roman" w:hAnsi="Times New Roman"/>
          <w:sz w:val="18"/>
          <w:szCs w:val="18"/>
          <w:lang w:val="en-US"/>
        </w:rPr>
      </w:pPr>
      <w:r w:rsidRPr="00DA376F">
        <w:rPr>
          <w:rFonts w:ascii="Times New Roman" w:hAnsi="Times New Roman"/>
          <w:sz w:val="18"/>
          <w:szCs w:val="18"/>
          <w:lang w:val="en-US"/>
        </w:rPr>
        <w:t xml:space="preserve">CIRCE Building. C/ Mariano </w:t>
      </w:r>
      <w:proofErr w:type="spellStart"/>
      <w:r w:rsidRPr="00DA376F">
        <w:rPr>
          <w:rFonts w:ascii="Times New Roman" w:hAnsi="Times New Roman"/>
          <w:sz w:val="18"/>
          <w:szCs w:val="18"/>
          <w:lang w:val="en-US"/>
        </w:rPr>
        <w:t>Esquillor</w:t>
      </w:r>
      <w:proofErr w:type="spellEnd"/>
      <w:r w:rsidRPr="00DA376F">
        <w:rPr>
          <w:rFonts w:ascii="Times New Roman" w:hAnsi="Times New Roman"/>
          <w:sz w:val="18"/>
          <w:szCs w:val="18"/>
          <w:lang w:val="en-US"/>
        </w:rPr>
        <w:t xml:space="preserve"> Gómez, 15 – 50.018 Zaragoza (Spain)</w:t>
      </w:r>
    </w:p>
    <w:p w14:paraId="70C32653" w14:textId="77777777" w:rsidR="002E4A96" w:rsidRPr="00C76AF8" w:rsidRDefault="002E4A96" w:rsidP="009150C4">
      <w:pPr>
        <w:spacing w:after="0" w:line="240" w:lineRule="auto"/>
        <w:rPr>
          <w:rFonts w:ascii="Times New Roman" w:hAnsi="Times New Roman"/>
          <w:sz w:val="18"/>
          <w:szCs w:val="18"/>
          <w:lang w:val="en-US"/>
        </w:rPr>
      </w:pPr>
      <w:r w:rsidRPr="00C76AF8">
        <w:rPr>
          <w:rFonts w:ascii="Times New Roman" w:hAnsi="Times New Roman"/>
          <w:sz w:val="18"/>
          <w:szCs w:val="18"/>
          <w:lang w:val="en-US"/>
        </w:rPr>
        <w:t>Tel:+34 976 761863 - Fax:+34 976 732078</w:t>
      </w:r>
    </w:p>
    <w:p w14:paraId="09A23C2F" w14:textId="77777777" w:rsidR="002E4A96" w:rsidRPr="00C76AF8" w:rsidRDefault="002E4A96" w:rsidP="009150C4">
      <w:pPr>
        <w:spacing w:after="0" w:line="240" w:lineRule="auto"/>
        <w:rPr>
          <w:sz w:val="16"/>
          <w:szCs w:val="16"/>
          <w:lang w:val="en-US"/>
        </w:rPr>
      </w:pPr>
      <w:r w:rsidRPr="00C76AF8">
        <w:rPr>
          <w:rFonts w:ascii="Times New Roman" w:hAnsi="Times New Roman"/>
          <w:sz w:val="18"/>
          <w:szCs w:val="18"/>
          <w:lang w:val="en-US"/>
        </w:rPr>
        <w:t xml:space="preserve">E-mail: </w:t>
      </w:r>
      <w:hyperlink r:id="rId3" w:history="1">
        <w:r w:rsidRPr="00C76AF8">
          <w:rPr>
            <w:rFonts w:ascii="Times New Roman" w:hAnsi="Times New Roman"/>
            <w:sz w:val="18"/>
            <w:szCs w:val="18"/>
            <w:lang w:val="en-US"/>
          </w:rPr>
          <w:t>sabina@unizar.es</w:t>
        </w:r>
      </w:hyperlink>
    </w:p>
  </w:footnote>
  <w:footnote w:id="2">
    <w:p w14:paraId="2FEB9EA2" w14:textId="77777777" w:rsidR="002E4A96" w:rsidRPr="00C76AF8" w:rsidRDefault="002E4A96" w:rsidP="004215B0">
      <w:pPr>
        <w:pStyle w:val="FootnoteText"/>
        <w:rPr>
          <w:lang w:val="en-US"/>
        </w:rPr>
      </w:pPr>
      <w:r>
        <w:rPr>
          <w:rStyle w:val="FootnoteReference"/>
        </w:rPr>
        <w:footnoteRef/>
      </w:r>
      <w:r w:rsidRPr="00C76AF8">
        <w:rPr>
          <w:lang w:val="en-US"/>
        </w:rPr>
        <w:t xml:space="preserve"> </w:t>
      </w:r>
      <w:r w:rsidRPr="00C76AF8">
        <w:rPr>
          <w:lang w:val="en-US"/>
        </w:rPr>
        <w:tab/>
        <w:t>Iberian Balance Sheets Analysis System (SABI) [online database]. 2014. Madrid</w:t>
      </w:r>
    </w:p>
  </w:footnote>
  <w:footnote w:id="3">
    <w:p w14:paraId="7D31723B" w14:textId="77777777" w:rsidR="002E4A96" w:rsidRPr="00C76AF8" w:rsidRDefault="002E4A96" w:rsidP="004215B0">
      <w:pPr>
        <w:pStyle w:val="FootnoteText"/>
        <w:rPr>
          <w:lang w:val="en-US"/>
        </w:rPr>
      </w:pPr>
      <w:r>
        <w:rPr>
          <w:rStyle w:val="FootnoteReference"/>
        </w:rPr>
        <w:footnoteRef/>
      </w:r>
      <w:r w:rsidRPr="00C76AF8">
        <w:rPr>
          <w:lang w:val="en-US"/>
        </w:rPr>
        <w:t xml:space="preserve">See </w:t>
      </w:r>
      <w:hyperlink r:id="rId4" w:history="1">
        <w:r w:rsidRPr="00C76AF8">
          <w:rPr>
            <w:rStyle w:val="Hyperlink"/>
            <w:lang w:val="en-US"/>
          </w:rPr>
          <w:t>http://www.prtr-es.es/documentos/documentos-mejores-tecnicas-disponibles</w:t>
        </w:r>
      </w:hyperlink>
      <w:r w:rsidRPr="00C76AF8">
        <w:rPr>
          <w:lang w:val="en-US"/>
        </w:rPr>
        <w:t>. (accessed June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276"/>
    <w:multiLevelType w:val="hybridMultilevel"/>
    <w:tmpl w:val="E9422F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92C0A61"/>
    <w:multiLevelType w:val="hybridMultilevel"/>
    <w:tmpl w:val="17EC273E"/>
    <w:lvl w:ilvl="0" w:tplc="6DC46764">
      <w:start w:val="1"/>
      <w:numFmt w:val="decimal"/>
      <w:pStyle w:val="PiedeTabla"/>
      <w:lvlText w:val="Tabla 1.%1."/>
      <w:lvlJc w:val="left"/>
      <w:pPr>
        <w:tabs>
          <w:tab w:val="num" w:pos="1677"/>
        </w:tabs>
        <w:ind w:left="1677" w:hanging="357"/>
      </w:pPr>
      <w:rPr>
        <w:rFonts w:ascii="Times New Roman" w:hAnsi="Times New Roman" w:hint="default"/>
        <w:b w:val="0"/>
        <w:i/>
        <w:sz w:val="20"/>
        <w:szCs w:val="18"/>
      </w:rPr>
    </w:lvl>
    <w:lvl w:ilvl="1" w:tplc="FE408D18" w:tentative="1">
      <w:start w:val="1"/>
      <w:numFmt w:val="bullet"/>
      <w:lvlText w:val="o"/>
      <w:lvlJc w:val="left"/>
      <w:pPr>
        <w:tabs>
          <w:tab w:val="num" w:pos="2400"/>
        </w:tabs>
        <w:ind w:left="2400" w:hanging="360"/>
      </w:pPr>
      <w:rPr>
        <w:rFonts w:ascii="Courier New" w:hAnsi="Courier New" w:cs="Courier New" w:hint="default"/>
      </w:rPr>
    </w:lvl>
    <w:lvl w:ilvl="2" w:tplc="66E271F4" w:tentative="1">
      <w:start w:val="1"/>
      <w:numFmt w:val="bullet"/>
      <w:lvlText w:val=""/>
      <w:lvlJc w:val="left"/>
      <w:pPr>
        <w:tabs>
          <w:tab w:val="num" w:pos="3120"/>
        </w:tabs>
        <w:ind w:left="3120" w:hanging="360"/>
      </w:pPr>
      <w:rPr>
        <w:rFonts w:ascii="Wingdings" w:hAnsi="Wingdings" w:hint="default"/>
      </w:rPr>
    </w:lvl>
    <w:lvl w:ilvl="3" w:tplc="2C90EF08" w:tentative="1">
      <w:start w:val="1"/>
      <w:numFmt w:val="bullet"/>
      <w:lvlText w:val=""/>
      <w:lvlJc w:val="left"/>
      <w:pPr>
        <w:tabs>
          <w:tab w:val="num" w:pos="3840"/>
        </w:tabs>
        <w:ind w:left="3840" w:hanging="360"/>
      </w:pPr>
      <w:rPr>
        <w:rFonts w:ascii="Symbol" w:hAnsi="Symbol" w:hint="default"/>
      </w:rPr>
    </w:lvl>
    <w:lvl w:ilvl="4" w:tplc="CA90A5B8" w:tentative="1">
      <w:start w:val="1"/>
      <w:numFmt w:val="bullet"/>
      <w:lvlText w:val="o"/>
      <w:lvlJc w:val="left"/>
      <w:pPr>
        <w:tabs>
          <w:tab w:val="num" w:pos="4560"/>
        </w:tabs>
        <w:ind w:left="4560" w:hanging="360"/>
      </w:pPr>
      <w:rPr>
        <w:rFonts w:ascii="Courier New" w:hAnsi="Courier New" w:cs="Courier New" w:hint="default"/>
      </w:rPr>
    </w:lvl>
    <w:lvl w:ilvl="5" w:tplc="252C85C6" w:tentative="1">
      <w:start w:val="1"/>
      <w:numFmt w:val="bullet"/>
      <w:lvlText w:val=""/>
      <w:lvlJc w:val="left"/>
      <w:pPr>
        <w:tabs>
          <w:tab w:val="num" w:pos="5280"/>
        </w:tabs>
        <w:ind w:left="5280" w:hanging="360"/>
      </w:pPr>
      <w:rPr>
        <w:rFonts w:ascii="Wingdings" w:hAnsi="Wingdings" w:hint="default"/>
      </w:rPr>
    </w:lvl>
    <w:lvl w:ilvl="6" w:tplc="61FA238C" w:tentative="1">
      <w:start w:val="1"/>
      <w:numFmt w:val="bullet"/>
      <w:lvlText w:val=""/>
      <w:lvlJc w:val="left"/>
      <w:pPr>
        <w:tabs>
          <w:tab w:val="num" w:pos="6000"/>
        </w:tabs>
        <w:ind w:left="6000" w:hanging="360"/>
      </w:pPr>
      <w:rPr>
        <w:rFonts w:ascii="Symbol" w:hAnsi="Symbol" w:hint="default"/>
      </w:rPr>
    </w:lvl>
    <w:lvl w:ilvl="7" w:tplc="09625E10" w:tentative="1">
      <w:start w:val="1"/>
      <w:numFmt w:val="bullet"/>
      <w:lvlText w:val="o"/>
      <w:lvlJc w:val="left"/>
      <w:pPr>
        <w:tabs>
          <w:tab w:val="num" w:pos="6720"/>
        </w:tabs>
        <w:ind w:left="6720" w:hanging="360"/>
      </w:pPr>
      <w:rPr>
        <w:rFonts w:ascii="Courier New" w:hAnsi="Courier New" w:cs="Courier New" w:hint="default"/>
      </w:rPr>
    </w:lvl>
    <w:lvl w:ilvl="8" w:tplc="1082B350" w:tentative="1">
      <w:start w:val="1"/>
      <w:numFmt w:val="bullet"/>
      <w:lvlText w:val=""/>
      <w:lvlJc w:val="left"/>
      <w:pPr>
        <w:tabs>
          <w:tab w:val="num" w:pos="7440"/>
        </w:tabs>
        <w:ind w:left="7440" w:hanging="360"/>
      </w:pPr>
      <w:rPr>
        <w:rFonts w:ascii="Wingdings" w:hAnsi="Wingdings" w:hint="default"/>
      </w:rPr>
    </w:lvl>
  </w:abstractNum>
  <w:abstractNum w:abstractNumId="2">
    <w:nsid w:val="15EF2E1F"/>
    <w:multiLevelType w:val="hybridMultilevel"/>
    <w:tmpl w:val="AF2E197E"/>
    <w:lvl w:ilvl="0" w:tplc="A7EA6C46">
      <w:start w:val="1"/>
      <w:numFmt w:val="decimal"/>
      <w:pStyle w:val="PiedeGrfica7"/>
      <w:lvlText w:val="Gráfica 7.%1."/>
      <w:lvlJc w:val="center"/>
      <w:pPr>
        <w:ind w:left="1724" w:hanging="360"/>
      </w:pPr>
      <w:rPr>
        <w:rFonts w:hint="default"/>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3">
    <w:nsid w:val="1ACB19C5"/>
    <w:multiLevelType w:val="hybridMultilevel"/>
    <w:tmpl w:val="8CFC0D6E"/>
    <w:lvl w:ilvl="0" w:tplc="E48C667A">
      <w:start w:val="1"/>
      <w:numFmt w:val="decimal"/>
      <w:pStyle w:val="EstiloFiguraSinNegrita"/>
      <w:lvlText w:val="Figura 1.%1."/>
      <w:lvlJc w:val="center"/>
      <w:pPr>
        <w:ind w:left="1080" w:hanging="360"/>
      </w:pPr>
      <w:rPr>
        <w:rFonts w:ascii="Verdana" w:hAnsi="Verdana" w:hint="default"/>
        <w:b/>
        <w:i w:val="0"/>
        <w:caps w:val="0"/>
        <w:strike w:val="0"/>
        <w:dstrike w:val="0"/>
        <w:vanish w:val="0"/>
        <w:color w:val="000000"/>
        <w:sz w:val="20"/>
        <w:vertAlign w:val="baseline"/>
      </w:rPr>
    </w:lvl>
    <w:lvl w:ilvl="1" w:tplc="0C0A0003"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4">
    <w:nsid w:val="1EA97B90"/>
    <w:multiLevelType w:val="multilevel"/>
    <w:tmpl w:val="77DA591A"/>
    <w:styleLink w:val="Estilo4"/>
    <w:lvl w:ilvl="0">
      <w:start w:val="2"/>
      <w:numFmt w:val="decimal"/>
      <w:lvlText w:val="Gráfica 2.%1."/>
      <w:lvlJc w:val="center"/>
      <w:pPr>
        <w:ind w:left="1637" w:hanging="360"/>
      </w:pPr>
      <w:rPr>
        <w:rFonts w:hint="default"/>
        <w:b/>
        <w:bCs/>
        <w:i w:val="0"/>
        <w:iCs w:val="0"/>
        <w:caps w:val="0"/>
        <w:smallCaps w:val="0"/>
        <w:strike w:val="0"/>
        <w:dstrike w:val="0"/>
        <w:color w:val="auto"/>
        <w:spacing w:val="0"/>
        <w:w w:val="100"/>
        <w:kern w:val="0"/>
        <w:position w:val="0"/>
        <w:sz w:val="16"/>
        <w:u w:val="none"/>
        <w:effect w:val="none"/>
        <w:bdr w:val="none" w:sz="0" w:space="0" w:color="auto"/>
        <w:shd w:val="clear" w:color="auto" w:fill="auto"/>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06C1253"/>
    <w:multiLevelType w:val="multilevel"/>
    <w:tmpl w:val="190056A0"/>
    <w:lvl w:ilvl="0">
      <w:start w:val="1"/>
      <w:numFmt w:val="decimal"/>
      <w:pStyle w:val="Piedefigura"/>
      <w:lvlText w:val="Figura 2.%1."/>
      <w:lvlJc w:val="center"/>
      <w:pPr>
        <w:ind w:left="720" w:hanging="360"/>
      </w:pPr>
      <w:rPr>
        <w:rFonts w:ascii="Verdana" w:hAnsi="Verdana" w:hint="default"/>
        <w:b/>
        <w:i w:val="0"/>
        <w:caps w:val="0"/>
        <w:strike w:val="0"/>
        <w:dstrike w:val="0"/>
        <w:vanish w:val="0"/>
        <w:color w:val="000000"/>
        <w:sz w:val="16"/>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D300A6"/>
    <w:multiLevelType w:val="hybridMultilevel"/>
    <w:tmpl w:val="F7D684CE"/>
    <w:lvl w:ilvl="0" w:tplc="FEACD12A">
      <w:start w:val="1"/>
      <w:numFmt w:val="decimal"/>
      <w:pStyle w:val="Piedefoto"/>
      <w:lvlText w:val="Figura 1.%1."/>
      <w:lvlJc w:val="left"/>
      <w:pPr>
        <w:tabs>
          <w:tab w:val="num" w:pos="2629"/>
        </w:tabs>
        <w:ind w:left="2629" w:hanging="360"/>
      </w:pPr>
      <w:rPr>
        <w:rFonts w:ascii="Times New Roman" w:hAnsi="Times New Roman" w:hint="default"/>
        <w:b w:val="0"/>
        <w:i/>
        <w:sz w:val="20"/>
        <w:szCs w:val="20"/>
        <w:lang w:val="es-ES_tradnl"/>
      </w:rPr>
    </w:lvl>
    <w:lvl w:ilvl="1" w:tplc="0C0A0019">
      <w:start w:val="1"/>
      <w:numFmt w:val="decimal"/>
      <w:lvlText w:val="%2."/>
      <w:lvlJc w:val="left"/>
      <w:pPr>
        <w:tabs>
          <w:tab w:val="num" w:pos="1440"/>
        </w:tabs>
        <w:ind w:left="1440" w:hanging="360"/>
      </w:pPr>
      <w:rPr>
        <w:rFonts w:ascii="Times New Roman" w:hAnsi="Times New Roman" w:hint="default"/>
        <w:b w:val="0"/>
        <w:i w:val="0"/>
        <w:sz w:val="22"/>
        <w:szCs w:val="22"/>
        <w:lang w:val="es-ES_tradn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09723B"/>
    <w:multiLevelType w:val="hybridMultilevel"/>
    <w:tmpl w:val="52969E44"/>
    <w:lvl w:ilvl="0" w:tplc="1526A7DC">
      <w:start w:val="1"/>
      <w:numFmt w:val="bullet"/>
      <w:pStyle w:val="Tesisbulletpointnegrita"/>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2255B3"/>
    <w:multiLevelType w:val="hybridMultilevel"/>
    <w:tmpl w:val="E3D06112"/>
    <w:lvl w:ilvl="0" w:tplc="88E8B672">
      <w:start w:val="1"/>
      <w:numFmt w:val="decimal"/>
      <w:pStyle w:val="PiedeTabla3"/>
      <w:lvlText w:val="Tabla 3.%1."/>
      <w:lvlJc w:val="center"/>
      <w:pPr>
        <w:ind w:left="1855" w:hanging="360"/>
      </w:pPr>
      <w:rPr>
        <w:bCs w:val="0"/>
        <w:i w:val="0"/>
        <w:iCs w:val="0"/>
        <w:caps w:val="0"/>
        <w:smallCaps w:val="0"/>
        <w:strike w:val="0"/>
        <w:dstrike w:val="0"/>
        <w:noProof w:val="0"/>
        <w:vanish w:val="0"/>
        <w:color w:val="000000"/>
        <w:position w:val="0"/>
        <w:u w:val="none"/>
        <w:vertAlign w:val="baseline"/>
        <w:em w:val="none"/>
      </w:r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9">
    <w:nsid w:val="304175F5"/>
    <w:multiLevelType w:val="hybridMultilevel"/>
    <w:tmpl w:val="E6803852"/>
    <w:lvl w:ilvl="0" w:tplc="41887B32">
      <w:start w:val="1"/>
      <w:numFmt w:val="decimal"/>
      <w:pStyle w:val="PiedeFigura3"/>
      <w:lvlText w:val="Figura 3.%1."/>
      <w:lvlJc w:val="center"/>
      <w:pPr>
        <w:ind w:left="720" w:hanging="360"/>
      </w:pPr>
      <w:rPr>
        <w:rFonts w:ascii="Verdana" w:hAnsi="Verdana" w:hint="default"/>
        <w:b/>
        <w:i w:val="0"/>
        <w:caps w:val="0"/>
        <w:strike w:val="0"/>
        <w:dstrike w:val="0"/>
        <w:vanish w:val="0"/>
        <w:color w:val="000000"/>
        <w:sz w:val="16"/>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F011CC"/>
    <w:multiLevelType w:val="multilevel"/>
    <w:tmpl w:val="2F66E874"/>
    <w:styleLink w:val="Estilo8"/>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335397E"/>
    <w:multiLevelType w:val="hybridMultilevel"/>
    <w:tmpl w:val="96968F62"/>
    <w:lvl w:ilvl="0" w:tplc="183AF296">
      <w:start w:val="1"/>
      <w:numFmt w:val="decimal"/>
      <w:pStyle w:val="PiedeTabla7"/>
      <w:lvlText w:val="Tabla 7.%1."/>
      <w:lvlJc w:val="center"/>
      <w:pPr>
        <w:ind w:left="720" w:hanging="360"/>
      </w:pPr>
      <w:rPr>
        <w:rFonts w:ascii="Verdana" w:hAnsi="Verdana" w:hint="default"/>
        <w:b/>
        <w:bCs w:val="0"/>
        <w:i w:val="0"/>
        <w:iCs w:val="0"/>
        <w:caps w:val="0"/>
        <w:smallCaps w:val="0"/>
        <w:strike w:val="0"/>
        <w:dstrike w:val="0"/>
        <w:vanish w:val="0"/>
        <w:color w:val="000000"/>
        <w:position w:val="0"/>
        <w:sz w:val="16"/>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364FEA"/>
    <w:multiLevelType w:val="multilevel"/>
    <w:tmpl w:val="BBF65300"/>
    <w:numStyleLink w:val="Estilo7"/>
  </w:abstractNum>
  <w:abstractNum w:abstractNumId="13">
    <w:nsid w:val="39187B9C"/>
    <w:multiLevelType w:val="hybridMultilevel"/>
    <w:tmpl w:val="BF1ACC12"/>
    <w:lvl w:ilvl="0" w:tplc="99F24B8A">
      <w:start w:val="1"/>
      <w:numFmt w:val="decimal"/>
      <w:pStyle w:val="PiedeGrfica1"/>
      <w:lvlText w:val="Gráfica 1.%1."/>
      <w:lvlJc w:val="center"/>
      <w:pPr>
        <w:ind w:left="1080" w:hanging="360"/>
      </w:pPr>
      <w:rPr>
        <w:rFonts w:ascii="Verdana" w:hAnsi="Verdana" w:hint="default"/>
        <w:b/>
        <w:bCs w:val="0"/>
        <w:i w:val="0"/>
        <w:iCs w:val="0"/>
        <w:caps w:val="0"/>
        <w:smallCaps w:val="0"/>
        <w:strike w:val="0"/>
        <w:dstrike w:val="0"/>
        <w:vanish w:val="0"/>
        <w:color w:val="000000"/>
        <w:position w:val="0"/>
        <w:sz w:val="16"/>
        <w:u w:val="none"/>
        <w:vertAlign w:val="baseline"/>
        <w:em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AB45C0D"/>
    <w:multiLevelType w:val="hybridMultilevel"/>
    <w:tmpl w:val="BEDEF7B2"/>
    <w:lvl w:ilvl="0" w:tplc="E37EF840">
      <w:start w:val="1"/>
      <w:numFmt w:val="decimal"/>
      <w:pStyle w:val="PiedeTabla6"/>
      <w:lvlText w:val="Tabla 6.%1."/>
      <w:lvlJc w:val="center"/>
      <w:pPr>
        <w:ind w:left="208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15">
    <w:nsid w:val="3C6E0905"/>
    <w:multiLevelType w:val="multilevel"/>
    <w:tmpl w:val="ED72EE52"/>
    <w:styleLink w:val="Estilo3"/>
    <w:lvl w:ilvl="0">
      <w:start w:val="2"/>
      <w:numFmt w:val="decimal"/>
      <w:pStyle w:val="ListBullet2"/>
      <w:lvlText w:val="Tabla 2.%1."/>
      <w:lvlJc w:val="center"/>
      <w:pPr>
        <w:ind w:left="1154" w:hanging="360"/>
      </w:pPr>
      <w:rPr>
        <w:rFonts w:ascii="Verdana" w:hAnsi="Verdana" w:hint="default"/>
        <w:b/>
        <w:i w:val="0"/>
        <w:sz w:val="16"/>
        <w:szCs w:val="18"/>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16">
    <w:nsid w:val="3F5C783F"/>
    <w:multiLevelType w:val="hybridMultilevel"/>
    <w:tmpl w:val="99BE7396"/>
    <w:lvl w:ilvl="0" w:tplc="DBEA30E0">
      <w:start w:val="1"/>
      <w:numFmt w:val="decimal"/>
      <w:pStyle w:val="PiedeGrfica2"/>
      <w:lvlText w:val="Figura 4.%1."/>
      <w:lvlJc w:val="center"/>
      <w:pPr>
        <w:ind w:left="720" w:hanging="360"/>
      </w:pPr>
      <w:rPr>
        <w:rFonts w:ascii="Verdana" w:hAnsi="Verdana" w:hint="default"/>
        <w:b/>
        <w:i w:val="0"/>
        <w:caps w:val="0"/>
        <w:strike w:val="0"/>
        <w:dstrike w:val="0"/>
        <w:vanish w:val="0"/>
        <w:color w:val="000000"/>
        <w:sz w:val="16"/>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D0535F"/>
    <w:multiLevelType w:val="multilevel"/>
    <w:tmpl w:val="BEE62A26"/>
    <w:lvl w:ilvl="0">
      <w:start w:val="1"/>
      <w:numFmt w:val="decimal"/>
      <w:pStyle w:val="ListBullet"/>
      <w:lvlText w:val="Figura 1.%1."/>
      <w:lvlJc w:val="center"/>
      <w:pPr>
        <w:ind w:left="185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nsid w:val="44192BF7"/>
    <w:multiLevelType w:val="multilevel"/>
    <w:tmpl w:val="B8F8B6F8"/>
    <w:lvl w:ilvl="0">
      <w:start w:val="2"/>
      <w:numFmt w:val="decimal"/>
      <w:pStyle w:val="Estilo9"/>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pStyle w:val="Estilo9"/>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51872CF"/>
    <w:multiLevelType w:val="hybridMultilevel"/>
    <w:tmpl w:val="72AA48BE"/>
    <w:lvl w:ilvl="0" w:tplc="D63412E0">
      <w:start w:val="1"/>
      <w:numFmt w:val="decimal"/>
      <w:pStyle w:val="PiedeFigura6"/>
      <w:lvlText w:val="Figura 6.%1."/>
      <w:lvlJc w:val="center"/>
      <w:pPr>
        <w:ind w:left="280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20">
    <w:nsid w:val="482029EE"/>
    <w:multiLevelType w:val="hybridMultilevel"/>
    <w:tmpl w:val="36C44AB6"/>
    <w:lvl w:ilvl="0" w:tplc="F88CB7E4">
      <w:start w:val="1"/>
      <w:numFmt w:val="decimal"/>
      <w:pStyle w:val="PiedeFigura4"/>
      <w:lvlText w:val="Figura 5.%1."/>
      <w:lvlJc w:val="center"/>
      <w:pPr>
        <w:ind w:left="720" w:hanging="360"/>
      </w:pPr>
      <w:rPr>
        <w:rFonts w:ascii="Verdana" w:hAnsi="Verdana" w:hint="default"/>
        <w:b/>
        <w:i w:val="0"/>
        <w:caps w:val="0"/>
        <w:strike w:val="0"/>
        <w:dstrike w:val="0"/>
        <w:vanish w:val="0"/>
        <w:color w:val="000000"/>
        <w:sz w:val="16"/>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8A1083F"/>
    <w:multiLevelType w:val="multilevel"/>
    <w:tmpl w:val="30DCEADE"/>
    <w:lvl w:ilvl="0">
      <w:start w:val="1"/>
      <w:numFmt w:val="decimal"/>
      <w:pStyle w:val="Figura"/>
      <w:lvlText w:val="Figura 1.%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A376705"/>
    <w:multiLevelType w:val="hybridMultilevel"/>
    <w:tmpl w:val="B114CB6C"/>
    <w:lvl w:ilvl="0" w:tplc="AE0EE4D0">
      <w:start w:val="1"/>
      <w:numFmt w:val="decimal"/>
      <w:pStyle w:val="PiedeTabla4"/>
      <w:lvlText w:val="Tabla 4.%1."/>
      <w:lvlJc w:val="center"/>
      <w:pPr>
        <w:ind w:left="720" w:hanging="360"/>
      </w:pPr>
      <w:rPr>
        <w:rFonts w:ascii="Verdana" w:hAnsi="Verdana" w:hint="default"/>
        <w:b/>
        <w:bCs w:val="0"/>
        <w:i w:val="0"/>
        <w:iCs w:val="0"/>
        <w:caps w:val="0"/>
        <w:smallCaps w:val="0"/>
        <w:strike w:val="0"/>
        <w:dstrike w:val="0"/>
        <w:vanish w:val="0"/>
        <w:color w:val="000000"/>
        <w:position w:val="0"/>
        <w:sz w:val="16"/>
        <w:u w:val="none"/>
        <w:vertAlign w:val="baseline"/>
        <w:em w:val="none"/>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BF70978"/>
    <w:multiLevelType w:val="hybridMultilevel"/>
    <w:tmpl w:val="17545E1C"/>
    <w:lvl w:ilvl="0" w:tplc="7800FA10">
      <w:start w:val="1"/>
      <w:numFmt w:val="bullet"/>
      <w:pStyle w:val="Tesisbulletpoint"/>
      <w:lvlText w:val=""/>
      <w:lvlJc w:val="left"/>
      <w:pPr>
        <w:ind w:left="1425" w:hanging="360"/>
      </w:pPr>
      <w:rPr>
        <w:rFonts w:ascii="Symbol" w:hAnsi="Symbol" w:hint="default"/>
      </w:rPr>
    </w:lvl>
    <w:lvl w:ilvl="1" w:tplc="C2CEDDC2" w:tentative="1">
      <w:start w:val="1"/>
      <w:numFmt w:val="bullet"/>
      <w:lvlText w:val="o"/>
      <w:lvlJc w:val="left"/>
      <w:pPr>
        <w:ind w:left="2145" w:hanging="360"/>
      </w:pPr>
      <w:rPr>
        <w:rFonts w:ascii="Courier New" w:hAnsi="Courier New" w:cs="Courier New" w:hint="default"/>
      </w:rPr>
    </w:lvl>
    <w:lvl w:ilvl="2" w:tplc="F550BE70" w:tentative="1">
      <w:start w:val="1"/>
      <w:numFmt w:val="bullet"/>
      <w:lvlText w:val=""/>
      <w:lvlJc w:val="left"/>
      <w:pPr>
        <w:ind w:left="2865" w:hanging="360"/>
      </w:pPr>
      <w:rPr>
        <w:rFonts w:ascii="Wingdings" w:hAnsi="Wingdings" w:hint="default"/>
      </w:rPr>
    </w:lvl>
    <w:lvl w:ilvl="3" w:tplc="5700140C" w:tentative="1">
      <w:start w:val="1"/>
      <w:numFmt w:val="bullet"/>
      <w:lvlText w:val=""/>
      <w:lvlJc w:val="left"/>
      <w:pPr>
        <w:ind w:left="3585" w:hanging="360"/>
      </w:pPr>
      <w:rPr>
        <w:rFonts w:ascii="Symbol" w:hAnsi="Symbol" w:hint="default"/>
      </w:rPr>
    </w:lvl>
    <w:lvl w:ilvl="4" w:tplc="699AD9F0" w:tentative="1">
      <w:start w:val="1"/>
      <w:numFmt w:val="bullet"/>
      <w:lvlText w:val="o"/>
      <w:lvlJc w:val="left"/>
      <w:pPr>
        <w:ind w:left="4305" w:hanging="360"/>
      </w:pPr>
      <w:rPr>
        <w:rFonts w:ascii="Courier New" w:hAnsi="Courier New" w:cs="Courier New" w:hint="default"/>
      </w:rPr>
    </w:lvl>
    <w:lvl w:ilvl="5" w:tplc="7018A152" w:tentative="1">
      <w:start w:val="1"/>
      <w:numFmt w:val="bullet"/>
      <w:lvlText w:val=""/>
      <w:lvlJc w:val="left"/>
      <w:pPr>
        <w:ind w:left="5025" w:hanging="360"/>
      </w:pPr>
      <w:rPr>
        <w:rFonts w:ascii="Wingdings" w:hAnsi="Wingdings" w:hint="default"/>
      </w:rPr>
    </w:lvl>
    <w:lvl w:ilvl="6" w:tplc="6DE0B302" w:tentative="1">
      <w:start w:val="1"/>
      <w:numFmt w:val="bullet"/>
      <w:lvlText w:val=""/>
      <w:lvlJc w:val="left"/>
      <w:pPr>
        <w:ind w:left="5745" w:hanging="360"/>
      </w:pPr>
      <w:rPr>
        <w:rFonts w:ascii="Symbol" w:hAnsi="Symbol" w:hint="default"/>
      </w:rPr>
    </w:lvl>
    <w:lvl w:ilvl="7" w:tplc="D960C6E0" w:tentative="1">
      <w:start w:val="1"/>
      <w:numFmt w:val="bullet"/>
      <w:lvlText w:val="o"/>
      <w:lvlJc w:val="left"/>
      <w:pPr>
        <w:ind w:left="6465" w:hanging="360"/>
      </w:pPr>
      <w:rPr>
        <w:rFonts w:ascii="Courier New" w:hAnsi="Courier New" w:cs="Courier New" w:hint="default"/>
      </w:rPr>
    </w:lvl>
    <w:lvl w:ilvl="8" w:tplc="FACC09AE" w:tentative="1">
      <w:start w:val="1"/>
      <w:numFmt w:val="bullet"/>
      <w:lvlText w:val=""/>
      <w:lvlJc w:val="left"/>
      <w:pPr>
        <w:ind w:left="7185" w:hanging="360"/>
      </w:pPr>
      <w:rPr>
        <w:rFonts w:ascii="Wingdings" w:hAnsi="Wingdings" w:hint="default"/>
      </w:rPr>
    </w:lvl>
  </w:abstractNum>
  <w:abstractNum w:abstractNumId="24">
    <w:nsid w:val="4C645338"/>
    <w:multiLevelType w:val="multilevel"/>
    <w:tmpl w:val="03A4282A"/>
    <w:styleLink w:val="Estilo6"/>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03C4C76"/>
    <w:multiLevelType w:val="hybridMultilevel"/>
    <w:tmpl w:val="2E363560"/>
    <w:lvl w:ilvl="0" w:tplc="28B88320">
      <w:start w:val="1"/>
      <w:numFmt w:val="decimal"/>
      <w:pStyle w:val="PiedeFigura1"/>
      <w:lvlText w:val="Figura 1.%1."/>
      <w:lvlJc w:val="center"/>
      <w:pPr>
        <w:ind w:left="1080" w:hanging="360"/>
      </w:pPr>
      <w:rPr>
        <w:rFonts w:ascii="Verdana" w:hAnsi="Verdana" w:hint="default"/>
        <w:b/>
        <w:bCs w:val="0"/>
        <w:i w:val="0"/>
        <w:iCs w:val="0"/>
        <w:caps w:val="0"/>
        <w:smallCaps w:val="0"/>
        <w:strike w:val="0"/>
        <w:dstrike w:val="0"/>
        <w:vanish w:val="0"/>
        <w:color w:val="000000"/>
        <w:position w:val="0"/>
        <w:sz w:val="16"/>
        <w:u w:val="none"/>
        <w:vertAlign w:val="baseline"/>
        <w:em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513C36FD"/>
    <w:multiLevelType w:val="hybridMultilevel"/>
    <w:tmpl w:val="8038697C"/>
    <w:lvl w:ilvl="0" w:tplc="1D98CA98">
      <w:start w:val="1"/>
      <w:numFmt w:val="decimal"/>
      <w:pStyle w:val="Piedegrfica"/>
      <w:lvlText w:val="Gráfica 3.%1."/>
      <w:lvlJc w:val="center"/>
      <w:pPr>
        <w:ind w:left="1364" w:hanging="360"/>
      </w:pPr>
      <w:rPr>
        <w:rFonts w:hint="default"/>
      </w:rPr>
    </w:lvl>
    <w:lvl w:ilvl="1" w:tplc="B0EE38F4" w:tentative="1">
      <w:start w:val="1"/>
      <w:numFmt w:val="lowerLetter"/>
      <w:lvlText w:val="%2."/>
      <w:lvlJc w:val="left"/>
      <w:pPr>
        <w:ind w:left="2084" w:hanging="360"/>
      </w:pPr>
    </w:lvl>
    <w:lvl w:ilvl="2" w:tplc="62B6430E" w:tentative="1">
      <w:start w:val="1"/>
      <w:numFmt w:val="lowerRoman"/>
      <w:lvlText w:val="%3."/>
      <w:lvlJc w:val="right"/>
      <w:pPr>
        <w:ind w:left="2804" w:hanging="180"/>
      </w:pPr>
    </w:lvl>
    <w:lvl w:ilvl="3" w:tplc="BEBA9464" w:tentative="1">
      <w:start w:val="1"/>
      <w:numFmt w:val="decimal"/>
      <w:lvlText w:val="%4."/>
      <w:lvlJc w:val="left"/>
      <w:pPr>
        <w:ind w:left="3524" w:hanging="360"/>
      </w:pPr>
    </w:lvl>
    <w:lvl w:ilvl="4" w:tplc="50403E36" w:tentative="1">
      <w:start w:val="1"/>
      <w:numFmt w:val="lowerLetter"/>
      <w:lvlText w:val="%5."/>
      <w:lvlJc w:val="left"/>
      <w:pPr>
        <w:ind w:left="4244" w:hanging="360"/>
      </w:pPr>
    </w:lvl>
    <w:lvl w:ilvl="5" w:tplc="2390A226" w:tentative="1">
      <w:start w:val="1"/>
      <w:numFmt w:val="lowerRoman"/>
      <w:lvlText w:val="%6."/>
      <w:lvlJc w:val="right"/>
      <w:pPr>
        <w:ind w:left="4964" w:hanging="180"/>
      </w:pPr>
    </w:lvl>
    <w:lvl w:ilvl="6" w:tplc="27E270F2" w:tentative="1">
      <w:start w:val="1"/>
      <w:numFmt w:val="decimal"/>
      <w:lvlText w:val="%7."/>
      <w:lvlJc w:val="left"/>
      <w:pPr>
        <w:ind w:left="5684" w:hanging="360"/>
      </w:pPr>
    </w:lvl>
    <w:lvl w:ilvl="7" w:tplc="730CF43E" w:tentative="1">
      <w:start w:val="1"/>
      <w:numFmt w:val="lowerLetter"/>
      <w:lvlText w:val="%8."/>
      <w:lvlJc w:val="left"/>
      <w:pPr>
        <w:ind w:left="6404" w:hanging="360"/>
      </w:pPr>
    </w:lvl>
    <w:lvl w:ilvl="8" w:tplc="A4D4D656" w:tentative="1">
      <w:start w:val="1"/>
      <w:numFmt w:val="lowerRoman"/>
      <w:lvlText w:val="%9."/>
      <w:lvlJc w:val="right"/>
      <w:pPr>
        <w:ind w:left="7124" w:hanging="180"/>
      </w:pPr>
    </w:lvl>
  </w:abstractNum>
  <w:abstractNum w:abstractNumId="27">
    <w:nsid w:val="521837BA"/>
    <w:multiLevelType w:val="hybridMultilevel"/>
    <w:tmpl w:val="F1E43880"/>
    <w:lvl w:ilvl="0" w:tplc="19205C44">
      <w:start w:val="1"/>
      <w:numFmt w:val="bullet"/>
      <w:pStyle w:val="tesisbulletpoint0"/>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28">
    <w:nsid w:val="52D32BC4"/>
    <w:multiLevelType w:val="hybridMultilevel"/>
    <w:tmpl w:val="9AB47CE8"/>
    <w:lvl w:ilvl="0" w:tplc="F9BC2ADE">
      <w:start w:val="1"/>
      <w:numFmt w:val="decimal"/>
      <w:pStyle w:val="Piedegrfica5"/>
      <w:lvlText w:val="Gráfica 5.%1."/>
      <w:lvlJc w:val="center"/>
      <w:pPr>
        <w:ind w:left="720" w:hanging="360"/>
      </w:pPr>
      <w:rPr>
        <w:rFonts w:ascii="Verdana" w:hAnsi="Verdana" w:hint="default"/>
        <w:b/>
        <w:bCs w:val="0"/>
        <w:i w:val="0"/>
        <w:iCs w:val="0"/>
        <w:caps w:val="0"/>
        <w:smallCaps w:val="0"/>
        <w:strike w:val="0"/>
        <w:dstrike w:val="0"/>
        <w:vanish w:val="0"/>
        <w:color w:val="000000"/>
        <w:position w:val="0"/>
        <w:sz w:val="16"/>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7A5D05"/>
    <w:multiLevelType w:val="multilevel"/>
    <w:tmpl w:val="7DD48F8E"/>
    <w:styleLink w:val="Estilo5"/>
    <w:lvl w:ilvl="0">
      <w:start w:val="1"/>
      <w:numFmt w:val="decimal"/>
      <w:pStyle w:val="PiedeFigura2"/>
      <w:lvlText w:val="Grafica %1."/>
      <w:lvlJc w:val="left"/>
      <w:pPr>
        <w:ind w:left="720" w:hanging="360"/>
      </w:pPr>
      <w:rPr>
        <w:rFonts w:ascii="Arial" w:hAnsi="Arial" w:hint="default"/>
        <w:b/>
        <w:i w:val="0"/>
        <w:caps w:val="0"/>
        <w:strike w:val="0"/>
        <w:dstrike w:val="0"/>
        <w:vanish w:val="0"/>
        <w:color w:val="000000"/>
        <w:sz w:val="16"/>
        <w:szCs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B4F3811"/>
    <w:multiLevelType w:val="hybridMultilevel"/>
    <w:tmpl w:val="470E4CD0"/>
    <w:lvl w:ilvl="0" w:tplc="38F46914">
      <w:start w:val="1"/>
      <w:numFmt w:val="decimal"/>
      <w:pStyle w:val="Estilo10ptoNegroDespus0pto"/>
      <w:lvlText w:val="%1."/>
      <w:lvlJc w:val="left"/>
      <w:pPr>
        <w:ind w:left="1287" w:hanging="360"/>
      </w:pPr>
      <w:rPr>
        <w:rFonts w:ascii="Verdana" w:hAnsi="Verdana" w:hint="default"/>
        <w:b/>
        <w:i w:val="0"/>
        <w:sz w:val="16"/>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611A6DAA"/>
    <w:multiLevelType w:val="hybridMultilevel"/>
    <w:tmpl w:val="F320BA28"/>
    <w:lvl w:ilvl="0" w:tplc="49583602">
      <w:start w:val="1"/>
      <w:numFmt w:val="decimal"/>
      <w:pStyle w:val="Piedefigura7"/>
      <w:lvlText w:val="Figura 7.%1."/>
      <w:lvlJc w:val="center"/>
      <w:pPr>
        <w:ind w:left="720" w:hanging="360"/>
      </w:pPr>
      <w:rPr>
        <w:rFonts w:ascii="Verdana" w:hAnsi="Verdana" w:hint="default"/>
        <w:b/>
        <w:bCs w:val="0"/>
        <w:i w:val="0"/>
        <w:iCs w:val="0"/>
        <w:caps w:val="0"/>
        <w:smallCaps w:val="0"/>
        <w:strike w:val="0"/>
        <w:dstrike w:val="0"/>
        <w:vanish w:val="0"/>
        <w:color w:val="000000"/>
        <w:position w:val="0"/>
        <w:sz w:val="16"/>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D839FA"/>
    <w:multiLevelType w:val="hybridMultilevel"/>
    <w:tmpl w:val="58A2B7BA"/>
    <w:lvl w:ilvl="0" w:tplc="6E10C03C">
      <w:start w:val="1"/>
      <w:numFmt w:val="decimal"/>
      <w:pStyle w:val="piedefigura0"/>
      <w:lvlText w:val="Figura 1.%1."/>
      <w:lvlJc w:val="center"/>
      <w:pPr>
        <w:ind w:left="720" w:hanging="360"/>
      </w:pPr>
      <w:rPr>
        <w:rFonts w:ascii="Verdana" w:hAnsi="Verdana" w:hint="default"/>
        <w:b/>
        <w:i w:val="0"/>
        <w:caps w:val="0"/>
        <w:strike w:val="0"/>
        <w:dstrike w:val="0"/>
        <w:vanish w:val="0"/>
        <w:color w:val="000000"/>
        <w:sz w:val="20"/>
        <w:vertAlign w:val="baseline"/>
      </w:rPr>
    </w:lvl>
    <w:lvl w:ilvl="1" w:tplc="6C3E07C2" w:tentative="1">
      <w:start w:val="1"/>
      <w:numFmt w:val="lowerLetter"/>
      <w:lvlText w:val="%2."/>
      <w:lvlJc w:val="left"/>
      <w:pPr>
        <w:ind w:left="1440" w:hanging="360"/>
      </w:pPr>
    </w:lvl>
    <w:lvl w:ilvl="2" w:tplc="122A362A" w:tentative="1">
      <w:start w:val="1"/>
      <w:numFmt w:val="lowerRoman"/>
      <w:lvlText w:val="%3."/>
      <w:lvlJc w:val="right"/>
      <w:pPr>
        <w:ind w:left="2160" w:hanging="180"/>
      </w:pPr>
    </w:lvl>
    <w:lvl w:ilvl="3" w:tplc="4B94E71E" w:tentative="1">
      <w:start w:val="1"/>
      <w:numFmt w:val="decimal"/>
      <w:lvlText w:val="%4."/>
      <w:lvlJc w:val="left"/>
      <w:pPr>
        <w:ind w:left="2880" w:hanging="360"/>
      </w:pPr>
    </w:lvl>
    <w:lvl w:ilvl="4" w:tplc="185E1FDE" w:tentative="1">
      <w:start w:val="1"/>
      <w:numFmt w:val="lowerLetter"/>
      <w:lvlText w:val="%5."/>
      <w:lvlJc w:val="left"/>
      <w:pPr>
        <w:ind w:left="3600" w:hanging="360"/>
      </w:pPr>
    </w:lvl>
    <w:lvl w:ilvl="5" w:tplc="07267824" w:tentative="1">
      <w:start w:val="1"/>
      <w:numFmt w:val="lowerRoman"/>
      <w:lvlText w:val="%6."/>
      <w:lvlJc w:val="right"/>
      <w:pPr>
        <w:ind w:left="4320" w:hanging="180"/>
      </w:pPr>
    </w:lvl>
    <w:lvl w:ilvl="6" w:tplc="77C41596" w:tentative="1">
      <w:start w:val="1"/>
      <w:numFmt w:val="decimal"/>
      <w:lvlText w:val="%7."/>
      <w:lvlJc w:val="left"/>
      <w:pPr>
        <w:ind w:left="5040" w:hanging="360"/>
      </w:pPr>
    </w:lvl>
    <w:lvl w:ilvl="7" w:tplc="718A2C22" w:tentative="1">
      <w:start w:val="1"/>
      <w:numFmt w:val="lowerLetter"/>
      <w:lvlText w:val="%8."/>
      <w:lvlJc w:val="left"/>
      <w:pPr>
        <w:ind w:left="5760" w:hanging="360"/>
      </w:pPr>
    </w:lvl>
    <w:lvl w:ilvl="8" w:tplc="62DAA45C" w:tentative="1">
      <w:start w:val="1"/>
      <w:numFmt w:val="lowerRoman"/>
      <w:lvlText w:val="%9."/>
      <w:lvlJc w:val="right"/>
      <w:pPr>
        <w:ind w:left="6480" w:hanging="180"/>
      </w:pPr>
    </w:lvl>
  </w:abstractNum>
  <w:abstractNum w:abstractNumId="33">
    <w:nsid w:val="66AA5644"/>
    <w:multiLevelType w:val="hybridMultilevel"/>
    <w:tmpl w:val="5CEC2A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7422393"/>
    <w:multiLevelType w:val="multilevel"/>
    <w:tmpl w:val="3D4CD55A"/>
    <w:lvl w:ilvl="0">
      <w:start w:val="1"/>
      <w:numFmt w:val="decimal"/>
      <w:pStyle w:val="PiedeFigura5"/>
      <w:lvlText w:val="Figura 3.%1."/>
      <w:lvlJc w:val="left"/>
      <w:pPr>
        <w:tabs>
          <w:tab w:val="num" w:pos="1684"/>
        </w:tabs>
        <w:ind w:left="1324" w:hanging="360"/>
      </w:pPr>
      <w:rPr>
        <w:rFonts w:hint="default"/>
        <w:sz w:val="20"/>
        <w:szCs w:val="20"/>
      </w:rPr>
    </w:lvl>
    <w:lvl w:ilvl="1">
      <w:start w:val="1"/>
      <w:numFmt w:val="decimal"/>
      <w:lvlText w:val="Figura %1.%2."/>
      <w:lvlJc w:val="left"/>
      <w:pPr>
        <w:tabs>
          <w:tab w:val="num" w:pos="2404"/>
        </w:tabs>
        <w:ind w:left="1756" w:hanging="432"/>
      </w:pPr>
      <w:rPr>
        <w:rFonts w:hint="default"/>
      </w:rPr>
    </w:lvl>
    <w:lvl w:ilvl="2">
      <w:start w:val="1"/>
      <w:numFmt w:val="decimal"/>
      <w:lvlText w:val="%1.%2.%3."/>
      <w:lvlJc w:val="left"/>
      <w:pPr>
        <w:tabs>
          <w:tab w:val="num" w:pos="3124"/>
        </w:tabs>
        <w:ind w:left="2188" w:hanging="504"/>
      </w:pPr>
      <w:rPr>
        <w:rFonts w:hint="default"/>
      </w:rPr>
    </w:lvl>
    <w:lvl w:ilvl="3">
      <w:start w:val="1"/>
      <w:numFmt w:val="decimal"/>
      <w:lvlText w:val="%1.%2.%3.%4."/>
      <w:lvlJc w:val="left"/>
      <w:pPr>
        <w:tabs>
          <w:tab w:val="num" w:pos="4204"/>
        </w:tabs>
        <w:ind w:left="2692" w:hanging="648"/>
      </w:pPr>
      <w:rPr>
        <w:rFonts w:hint="default"/>
      </w:rPr>
    </w:lvl>
    <w:lvl w:ilvl="4">
      <w:start w:val="1"/>
      <w:numFmt w:val="decimal"/>
      <w:lvlText w:val="%1.%2.%3.%4.%5."/>
      <w:lvlJc w:val="left"/>
      <w:pPr>
        <w:tabs>
          <w:tab w:val="num" w:pos="4924"/>
        </w:tabs>
        <w:ind w:left="3196" w:hanging="792"/>
      </w:pPr>
      <w:rPr>
        <w:rFonts w:hint="default"/>
      </w:rPr>
    </w:lvl>
    <w:lvl w:ilvl="5">
      <w:start w:val="1"/>
      <w:numFmt w:val="decimal"/>
      <w:lvlText w:val="%1.%2.%3.%4.%5.%6."/>
      <w:lvlJc w:val="left"/>
      <w:pPr>
        <w:tabs>
          <w:tab w:val="num" w:pos="5644"/>
        </w:tabs>
        <w:ind w:left="3700" w:hanging="936"/>
      </w:pPr>
      <w:rPr>
        <w:rFonts w:hint="default"/>
      </w:rPr>
    </w:lvl>
    <w:lvl w:ilvl="6">
      <w:start w:val="1"/>
      <w:numFmt w:val="decimal"/>
      <w:lvlText w:val="%1.%2.%3.%4.%5.%6.%7."/>
      <w:lvlJc w:val="left"/>
      <w:pPr>
        <w:tabs>
          <w:tab w:val="num" w:pos="6364"/>
        </w:tabs>
        <w:ind w:left="4204" w:hanging="1080"/>
      </w:pPr>
      <w:rPr>
        <w:rFonts w:hint="default"/>
      </w:rPr>
    </w:lvl>
    <w:lvl w:ilvl="7">
      <w:start w:val="1"/>
      <w:numFmt w:val="decimal"/>
      <w:lvlText w:val="%1.%2.%3.%4.%5.%6.%7.%8."/>
      <w:lvlJc w:val="left"/>
      <w:pPr>
        <w:tabs>
          <w:tab w:val="num" w:pos="7444"/>
        </w:tabs>
        <w:ind w:left="4708" w:hanging="1224"/>
      </w:pPr>
      <w:rPr>
        <w:rFonts w:hint="default"/>
      </w:rPr>
    </w:lvl>
    <w:lvl w:ilvl="8">
      <w:start w:val="1"/>
      <w:numFmt w:val="decimal"/>
      <w:lvlText w:val="%1.%2.%3.%4.%5.%6.%7.%8.%9."/>
      <w:lvlJc w:val="left"/>
      <w:pPr>
        <w:tabs>
          <w:tab w:val="num" w:pos="8164"/>
        </w:tabs>
        <w:ind w:left="5284" w:hanging="1440"/>
      </w:pPr>
      <w:rPr>
        <w:rFonts w:hint="default"/>
      </w:rPr>
    </w:lvl>
  </w:abstractNum>
  <w:abstractNum w:abstractNumId="35">
    <w:nsid w:val="6CF95E88"/>
    <w:multiLevelType w:val="hybridMultilevel"/>
    <w:tmpl w:val="C9541BC6"/>
    <w:lvl w:ilvl="0" w:tplc="437EC03C">
      <w:start w:val="1"/>
      <w:numFmt w:val="decimal"/>
      <w:pStyle w:val="PiedeTabla5"/>
      <w:lvlText w:val="Tabla 5.%1."/>
      <w:lvlJc w:val="center"/>
      <w:pPr>
        <w:ind w:left="5322" w:hanging="360"/>
      </w:pPr>
      <w:rPr>
        <w:rFonts w:ascii="Verdana" w:hAnsi="Verdana" w:hint="default"/>
        <w:b/>
        <w:bCs w:val="0"/>
        <w:i w:val="0"/>
        <w:iCs w:val="0"/>
        <w:caps w:val="0"/>
        <w:smallCaps w:val="0"/>
        <w:strike w:val="0"/>
        <w:dstrike w:val="0"/>
        <w:vanish w:val="0"/>
        <w:color w:val="000000"/>
        <w:position w:val="0"/>
        <w:sz w:val="16"/>
        <w:u w:val="none"/>
        <w:vertAlign w:val="baseline"/>
        <w:em w:val="none"/>
      </w:rPr>
    </w:lvl>
    <w:lvl w:ilvl="1" w:tplc="66C057A2" w:tentative="1">
      <w:start w:val="1"/>
      <w:numFmt w:val="lowerLetter"/>
      <w:lvlText w:val="%2."/>
      <w:lvlJc w:val="left"/>
      <w:pPr>
        <w:ind w:left="1800" w:hanging="360"/>
      </w:pPr>
    </w:lvl>
    <w:lvl w:ilvl="2" w:tplc="6EB6B766" w:tentative="1">
      <w:start w:val="1"/>
      <w:numFmt w:val="lowerRoman"/>
      <w:lvlText w:val="%3."/>
      <w:lvlJc w:val="right"/>
      <w:pPr>
        <w:ind w:left="2520" w:hanging="180"/>
      </w:pPr>
    </w:lvl>
    <w:lvl w:ilvl="3" w:tplc="33F8170C" w:tentative="1">
      <w:start w:val="1"/>
      <w:numFmt w:val="decimal"/>
      <w:lvlText w:val="%4."/>
      <w:lvlJc w:val="left"/>
      <w:pPr>
        <w:ind w:left="3240" w:hanging="360"/>
      </w:pPr>
    </w:lvl>
    <w:lvl w:ilvl="4" w:tplc="9A869E0A" w:tentative="1">
      <w:start w:val="1"/>
      <w:numFmt w:val="lowerLetter"/>
      <w:lvlText w:val="%5."/>
      <w:lvlJc w:val="left"/>
      <w:pPr>
        <w:ind w:left="3960" w:hanging="360"/>
      </w:pPr>
    </w:lvl>
    <w:lvl w:ilvl="5" w:tplc="88B61D6C" w:tentative="1">
      <w:start w:val="1"/>
      <w:numFmt w:val="lowerRoman"/>
      <w:lvlText w:val="%6."/>
      <w:lvlJc w:val="right"/>
      <w:pPr>
        <w:ind w:left="4680" w:hanging="180"/>
      </w:pPr>
    </w:lvl>
    <w:lvl w:ilvl="6" w:tplc="17F2E384" w:tentative="1">
      <w:start w:val="1"/>
      <w:numFmt w:val="decimal"/>
      <w:lvlText w:val="%7."/>
      <w:lvlJc w:val="left"/>
      <w:pPr>
        <w:ind w:left="5400" w:hanging="360"/>
      </w:pPr>
    </w:lvl>
    <w:lvl w:ilvl="7" w:tplc="E8EEA024" w:tentative="1">
      <w:start w:val="1"/>
      <w:numFmt w:val="lowerLetter"/>
      <w:lvlText w:val="%8."/>
      <w:lvlJc w:val="left"/>
      <w:pPr>
        <w:ind w:left="6120" w:hanging="360"/>
      </w:pPr>
    </w:lvl>
    <w:lvl w:ilvl="8" w:tplc="34D88EF6" w:tentative="1">
      <w:start w:val="1"/>
      <w:numFmt w:val="lowerRoman"/>
      <w:lvlText w:val="%9."/>
      <w:lvlJc w:val="right"/>
      <w:pPr>
        <w:ind w:left="6840" w:hanging="180"/>
      </w:pPr>
    </w:lvl>
  </w:abstractNum>
  <w:abstractNum w:abstractNumId="36">
    <w:nsid w:val="70373012"/>
    <w:multiLevelType w:val="multilevel"/>
    <w:tmpl w:val="37504DFA"/>
    <w:lvl w:ilvl="0">
      <w:start w:val="1"/>
      <w:numFmt w:val="decimal"/>
      <w:pStyle w:val="tit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nsid w:val="76B37DAE"/>
    <w:multiLevelType w:val="multilevel"/>
    <w:tmpl w:val="BBF65300"/>
    <w:styleLink w:val="Estilo7"/>
    <w:lvl w:ilvl="0">
      <w:start w:val="1"/>
      <w:numFmt w:val="decimal"/>
      <w:pStyle w:val="Piegrfico"/>
      <w:lvlText w:val="Gráfica 2.%1"/>
      <w:lvlJc w:val="left"/>
      <w:pPr>
        <w:ind w:left="360" w:hanging="360"/>
      </w:pPr>
      <w:rPr>
        <w:rFonts w:ascii="Arial" w:hAnsi="Arial" w:hint="default"/>
        <w:b/>
        <w:i w:val="0"/>
        <w:caps w:val="0"/>
        <w:strike w:val="0"/>
        <w:dstrike w:val="0"/>
        <w:vanish w:val="0"/>
        <w:color w:val="000000"/>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7705754"/>
    <w:multiLevelType w:val="hybridMultilevel"/>
    <w:tmpl w:val="110AFEBC"/>
    <w:lvl w:ilvl="0" w:tplc="26364D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5"/>
  </w:num>
  <w:num w:numId="4">
    <w:abstractNumId w:val="4"/>
  </w:num>
  <w:num w:numId="5">
    <w:abstractNumId w:val="29"/>
  </w:num>
  <w:num w:numId="6">
    <w:abstractNumId w:val="24"/>
  </w:num>
  <w:num w:numId="7">
    <w:abstractNumId w:val="37"/>
  </w:num>
  <w:num w:numId="8">
    <w:abstractNumId w:val="10"/>
  </w:num>
  <w:num w:numId="9">
    <w:abstractNumId w:val="18"/>
    <w:lvlOverride w:ilvl="0">
      <w:startOverride w:val="2"/>
    </w:lvlOverride>
    <w:lvlOverride w:ilvl="1">
      <w:startOverride w:val="3"/>
    </w:lvlOverride>
    <w:lvlOverride w:ilvl="2">
      <w:startOverride w:val="1"/>
    </w:lvlOverride>
    <w:lvlOverride w:ilvl="3">
      <w:startOverride w:val="1"/>
    </w:lvlOverride>
  </w:num>
  <w:num w:numId="10">
    <w:abstractNumId w:val="32"/>
  </w:num>
  <w:num w:numId="11">
    <w:abstractNumId w:val="34"/>
  </w:num>
  <w:num w:numId="12">
    <w:abstractNumId w:val="31"/>
  </w:num>
  <w:num w:numId="13">
    <w:abstractNumId w:val="25"/>
  </w:num>
  <w:num w:numId="14">
    <w:abstractNumId w:val="9"/>
  </w:num>
  <w:num w:numId="15">
    <w:abstractNumId w:val="20"/>
  </w:num>
  <w:num w:numId="16">
    <w:abstractNumId w:val="26"/>
  </w:num>
  <w:num w:numId="17">
    <w:abstractNumId w:val="2"/>
  </w:num>
  <w:num w:numId="18">
    <w:abstractNumId w:val="14"/>
  </w:num>
  <w:num w:numId="19">
    <w:abstractNumId w:val="19"/>
  </w:num>
  <w:num w:numId="20">
    <w:abstractNumId w:val="6"/>
  </w:num>
  <w:num w:numId="21">
    <w:abstractNumId w:val="28"/>
  </w:num>
  <w:num w:numId="22">
    <w:abstractNumId w:val="13"/>
  </w:num>
  <w:num w:numId="23">
    <w:abstractNumId w:val="1"/>
  </w:num>
  <w:num w:numId="24">
    <w:abstractNumId w:val="8"/>
  </w:num>
  <w:num w:numId="25">
    <w:abstractNumId w:val="22"/>
  </w:num>
  <w:num w:numId="26">
    <w:abstractNumId w:val="35"/>
  </w:num>
  <w:num w:numId="27">
    <w:abstractNumId w:val="11"/>
  </w:num>
  <w:num w:numId="28">
    <w:abstractNumId w:val="12"/>
  </w:num>
  <w:num w:numId="29">
    <w:abstractNumId w:val="27"/>
  </w:num>
  <w:num w:numId="30">
    <w:abstractNumId w:val="7"/>
  </w:num>
  <w:num w:numId="31">
    <w:abstractNumId w:val="36"/>
  </w:num>
  <w:num w:numId="32">
    <w:abstractNumId w:val="30"/>
  </w:num>
  <w:num w:numId="33">
    <w:abstractNumId w:val="21"/>
  </w:num>
  <w:num w:numId="34">
    <w:abstractNumId w:val="3"/>
  </w:num>
  <w:num w:numId="35">
    <w:abstractNumId w:val="23"/>
  </w:num>
  <w:num w:numId="36">
    <w:abstractNumId w:val="16"/>
  </w:num>
  <w:num w:numId="37">
    <w:abstractNumId w:val="38"/>
  </w:num>
  <w:num w:numId="38">
    <w:abstractNumId w:val="33"/>
  </w:num>
  <w:num w:numId="3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64"/>
    <w:rsid w:val="000069A1"/>
    <w:rsid w:val="000116A4"/>
    <w:rsid w:val="00013D0B"/>
    <w:rsid w:val="000147E1"/>
    <w:rsid w:val="00016123"/>
    <w:rsid w:val="00021538"/>
    <w:rsid w:val="00021E7E"/>
    <w:rsid w:val="00022524"/>
    <w:rsid w:val="00022639"/>
    <w:rsid w:val="00022C2F"/>
    <w:rsid w:val="000240D2"/>
    <w:rsid w:val="00024176"/>
    <w:rsid w:val="00025B71"/>
    <w:rsid w:val="00033637"/>
    <w:rsid w:val="00033F1D"/>
    <w:rsid w:val="00035087"/>
    <w:rsid w:val="00037E33"/>
    <w:rsid w:val="00044076"/>
    <w:rsid w:val="000521FE"/>
    <w:rsid w:val="000530C2"/>
    <w:rsid w:val="00054419"/>
    <w:rsid w:val="00057869"/>
    <w:rsid w:val="000600AF"/>
    <w:rsid w:val="000631D7"/>
    <w:rsid w:val="0006465C"/>
    <w:rsid w:val="00065A88"/>
    <w:rsid w:val="000740DF"/>
    <w:rsid w:val="00077D77"/>
    <w:rsid w:val="0008220C"/>
    <w:rsid w:val="00084DC2"/>
    <w:rsid w:val="00085E5B"/>
    <w:rsid w:val="00091591"/>
    <w:rsid w:val="000930F6"/>
    <w:rsid w:val="000951EC"/>
    <w:rsid w:val="000972C5"/>
    <w:rsid w:val="000A164A"/>
    <w:rsid w:val="000A2FD1"/>
    <w:rsid w:val="000A40A9"/>
    <w:rsid w:val="000B06D5"/>
    <w:rsid w:val="000B3D70"/>
    <w:rsid w:val="000B6366"/>
    <w:rsid w:val="000C1063"/>
    <w:rsid w:val="000C1E3F"/>
    <w:rsid w:val="000C2F66"/>
    <w:rsid w:val="000C40FC"/>
    <w:rsid w:val="000C4A8F"/>
    <w:rsid w:val="000C4CB9"/>
    <w:rsid w:val="000C4E82"/>
    <w:rsid w:val="000C4F23"/>
    <w:rsid w:val="000C61AC"/>
    <w:rsid w:val="000C7AA4"/>
    <w:rsid w:val="000D04D2"/>
    <w:rsid w:val="000D2272"/>
    <w:rsid w:val="000D37CD"/>
    <w:rsid w:val="000D3B82"/>
    <w:rsid w:val="000D3E13"/>
    <w:rsid w:val="000D7C60"/>
    <w:rsid w:val="000E1757"/>
    <w:rsid w:val="000E22EE"/>
    <w:rsid w:val="000E779E"/>
    <w:rsid w:val="000F0005"/>
    <w:rsid w:val="000F1625"/>
    <w:rsid w:val="000F2D58"/>
    <w:rsid w:val="000F5614"/>
    <w:rsid w:val="00101949"/>
    <w:rsid w:val="0011142A"/>
    <w:rsid w:val="0011536D"/>
    <w:rsid w:val="00120352"/>
    <w:rsid w:val="001207D0"/>
    <w:rsid w:val="00120B35"/>
    <w:rsid w:val="0012202D"/>
    <w:rsid w:val="0012222C"/>
    <w:rsid w:val="00123F47"/>
    <w:rsid w:val="00123FEC"/>
    <w:rsid w:val="00125CC0"/>
    <w:rsid w:val="0012616D"/>
    <w:rsid w:val="0012640B"/>
    <w:rsid w:val="00127920"/>
    <w:rsid w:val="00127C5E"/>
    <w:rsid w:val="00132702"/>
    <w:rsid w:val="001360D0"/>
    <w:rsid w:val="00142B74"/>
    <w:rsid w:val="00142C06"/>
    <w:rsid w:val="00146B7A"/>
    <w:rsid w:val="001507E2"/>
    <w:rsid w:val="00152341"/>
    <w:rsid w:val="001524A4"/>
    <w:rsid w:val="001536FB"/>
    <w:rsid w:val="00153F13"/>
    <w:rsid w:val="00154DC3"/>
    <w:rsid w:val="00155075"/>
    <w:rsid w:val="001559B2"/>
    <w:rsid w:val="0016087B"/>
    <w:rsid w:val="001611A9"/>
    <w:rsid w:val="00161C25"/>
    <w:rsid w:val="00163C84"/>
    <w:rsid w:val="00166767"/>
    <w:rsid w:val="001677DC"/>
    <w:rsid w:val="00172B87"/>
    <w:rsid w:val="00183C51"/>
    <w:rsid w:val="00184133"/>
    <w:rsid w:val="00185189"/>
    <w:rsid w:val="0019090F"/>
    <w:rsid w:val="00192074"/>
    <w:rsid w:val="00193FE4"/>
    <w:rsid w:val="001A0900"/>
    <w:rsid w:val="001A0D06"/>
    <w:rsid w:val="001A36A5"/>
    <w:rsid w:val="001A4083"/>
    <w:rsid w:val="001A50EA"/>
    <w:rsid w:val="001A56A7"/>
    <w:rsid w:val="001A592A"/>
    <w:rsid w:val="001B02C0"/>
    <w:rsid w:val="001B2206"/>
    <w:rsid w:val="001B2F86"/>
    <w:rsid w:val="001B4324"/>
    <w:rsid w:val="001B70A0"/>
    <w:rsid w:val="001C07D9"/>
    <w:rsid w:val="001C297F"/>
    <w:rsid w:val="001C52BA"/>
    <w:rsid w:val="001C59C1"/>
    <w:rsid w:val="001C68F4"/>
    <w:rsid w:val="001C6E56"/>
    <w:rsid w:val="001D0CEF"/>
    <w:rsid w:val="001E244F"/>
    <w:rsid w:val="001E2A97"/>
    <w:rsid w:val="001E4BC8"/>
    <w:rsid w:val="001E5270"/>
    <w:rsid w:val="001E59A1"/>
    <w:rsid w:val="001E59B0"/>
    <w:rsid w:val="001E6D95"/>
    <w:rsid w:val="001E7D50"/>
    <w:rsid w:val="001F0D00"/>
    <w:rsid w:val="001F3E19"/>
    <w:rsid w:val="001F3E21"/>
    <w:rsid w:val="001F51F3"/>
    <w:rsid w:val="001F5CC5"/>
    <w:rsid w:val="00200ADA"/>
    <w:rsid w:val="00200B25"/>
    <w:rsid w:val="00200DEF"/>
    <w:rsid w:val="002013AA"/>
    <w:rsid w:val="00201BB8"/>
    <w:rsid w:val="00203B10"/>
    <w:rsid w:val="00203E14"/>
    <w:rsid w:val="00205EF6"/>
    <w:rsid w:val="00210842"/>
    <w:rsid w:val="002207BC"/>
    <w:rsid w:val="002210B0"/>
    <w:rsid w:val="00221406"/>
    <w:rsid w:val="0022222E"/>
    <w:rsid w:val="0022580F"/>
    <w:rsid w:val="00230522"/>
    <w:rsid w:val="00231F0A"/>
    <w:rsid w:val="00233F7B"/>
    <w:rsid w:val="0023540B"/>
    <w:rsid w:val="00235DEE"/>
    <w:rsid w:val="00241032"/>
    <w:rsid w:val="00242558"/>
    <w:rsid w:val="00244665"/>
    <w:rsid w:val="00245EA9"/>
    <w:rsid w:val="002514DE"/>
    <w:rsid w:val="0025401F"/>
    <w:rsid w:val="0025518E"/>
    <w:rsid w:val="0025541B"/>
    <w:rsid w:val="00257A3A"/>
    <w:rsid w:val="0026107E"/>
    <w:rsid w:val="00263681"/>
    <w:rsid w:val="00263F4B"/>
    <w:rsid w:val="00266B77"/>
    <w:rsid w:val="002671B7"/>
    <w:rsid w:val="00267460"/>
    <w:rsid w:val="00270054"/>
    <w:rsid w:val="00270440"/>
    <w:rsid w:val="00272E15"/>
    <w:rsid w:val="0027327B"/>
    <w:rsid w:val="002756B5"/>
    <w:rsid w:val="00277BAE"/>
    <w:rsid w:val="00281B21"/>
    <w:rsid w:val="0028383A"/>
    <w:rsid w:val="00287390"/>
    <w:rsid w:val="00292477"/>
    <w:rsid w:val="0029609E"/>
    <w:rsid w:val="002A28E3"/>
    <w:rsid w:val="002B3704"/>
    <w:rsid w:val="002B45E9"/>
    <w:rsid w:val="002B469F"/>
    <w:rsid w:val="002B651B"/>
    <w:rsid w:val="002B7187"/>
    <w:rsid w:val="002B7382"/>
    <w:rsid w:val="002C09C7"/>
    <w:rsid w:val="002C4705"/>
    <w:rsid w:val="002C50BB"/>
    <w:rsid w:val="002C52D7"/>
    <w:rsid w:val="002D0643"/>
    <w:rsid w:val="002D1F51"/>
    <w:rsid w:val="002D21BE"/>
    <w:rsid w:val="002D619D"/>
    <w:rsid w:val="002D6955"/>
    <w:rsid w:val="002D6C65"/>
    <w:rsid w:val="002D786E"/>
    <w:rsid w:val="002E0033"/>
    <w:rsid w:val="002E18B2"/>
    <w:rsid w:val="002E3438"/>
    <w:rsid w:val="002E4A96"/>
    <w:rsid w:val="002E78DB"/>
    <w:rsid w:val="002F232E"/>
    <w:rsid w:val="002F3E45"/>
    <w:rsid w:val="002F5769"/>
    <w:rsid w:val="00305977"/>
    <w:rsid w:val="00307025"/>
    <w:rsid w:val="00310D02"/>
    <w:rsid w:val="003116A9"/>
    <w:rsid w:val="003149EE"/>
    <w:rsid w:val="00320C6A"/>
    <w:rsid w:val="00321AF8"/>
    <w:rsid w:val="0032273A"/>
    <w:rsid w:val="00325605"/>
    <w:rsid w:val="003303B8"/>
    <w:rsid w:val="003326F7"/>
    <w:rsid w:val="003328B5"/>
    <w:rsid w:val="00332D77"/>
    <w:rsid w:val="00336A18"/>
    <w:rsid w:val="00340351"/>
    <w:rsid w:val="00343469"/>
    <w:rsid w:val="003434D4"/>
    <w:rsid w:val="00343EC3"/>
    <w:rsid w:val="00344150"/>
    <w:rsid w:val="003441C6"/>
    <w:rsid w:val="003444DA"/>
    <w:rsid w:val="00345D8A"/>
    <w:rsid w:val="00351A85"/>
    <w:rsid w:val="003528C1"/>
    <w:rsid w:val="00353BD5"/>
    <w:rsid w:val="00354EE4"/>
    <w:rsid w:val="00356E1C"/>
    <w:rsid w:val="0037081E"/>
    <w:rsid w:val="0037113F"/>
    <w:rsid w:val="00371E63"/>
    <w:rsid w:val="0037529F"/>
    <w:rsid w:val="00390465"/>
    <w:rsid w:val="003944CC"/>
    <w:rsid w:val="00394D59"/>
    <w:rsid w:val="00397FB3"/>
    <w:rsid w:val="003A1F86"/>
    <w:rsid w:val="003A604B"/>
    <w:rsid w:val="003A6790"/>
    <w:rsid w:val="003A79A1"/>
    <w:rsid w:val="003A7D1C"/>
    <w:rsid w:val="003A7F1F"/>
    <w:rsid w:val="003B0A2D"/>
    <w:rsid w:val="003B50CD"/>
    <w:rsid w:val="003B6084"/>
    <w:rsid w:val="003B76C8"/>
    <w:rsid w:val="003C27E0"/>
    <w:rsid w:val="003C3A48"/>
    <w:rsid w:val="003C474F"/>
    <w:rsid w:val="003C6EA5"/>
    <w:rsid w:val="003D157E"/>
    <w:rsid w:val="003D191F"/>
    <w:rsid w:val="003D3143"/>
    <w:rsid w:val="003D3610"/>
    <w:rsid w:val="003D4BD1"/>
    <w:rsid w:val="003D65A0"/>
    <w:rsid w:val="003D7DC0"/>
    <w:rsid w:val="003E1D8C"/>
    <w:rsid w:val="003E27F6"/>
    <w:rsid w:val="003E3C00"/>
    <w:rsid w:val="003E3EB7"/>
    <w:rsid w:val="003E4F86"/>
    <w:rsid w:val="003E5228"/>
    <w:rsid w:val="003E78C7"/>
    <w:rsid w:val="003E78DE"/>
    <w:rsid w:val="003E7E5F"/>
    <w:rsid w:val="003F17E1"/>
    <w:rsid w:val="003F2995"/>
    <w:rsid w:val="003F2997"/>
    <w:rsid w:val="003F7D39"/>
    <w:rsid w:val="003F7E2A"/>
    <w:rsid w:val="00401A40"/>
    <w:rsid w:val="004020C6"/>
    <w:rsid w:val="00403A97"/>
    <w:rsid w:val="004102B6"/>
    <w:rsid w:val="004102C8"/>
    <w:rsid w:val="0041091F"/>
    <w:rsid w:val="0041343A"/>
    <w:rsid w:val="0041375B"/>
    <w:rsid w:val="00413BF6"/>
    <w:rsid w:val="00414B87"/>
    <w:rsid w:val="00415C4D"/>
    <w:rsid w:val="00415EBA"/>
    <w:rsid w:val="004215B0"/>
    <w:rsid w:val="00422D4C"/>
    <w:rsid w:val="004238D8"/>
    <w:rsid w:val="00424239"/>
    <w:rsid w:val="00424463"/>
    <w:rsid w:val="004267A6"/>
    <w:rsid w:val="00427159"/>
    <w:rsid w:val="00427A9B"/>
    <w:rsid w:val="00430B31"/>
    <w:rsid w:val="00432CB0"/>
    <w:rsid w:val="004335DA"/>
    <w:rsid w:val="00434C3F"/>
    <w:rsid w:val="004361DD"/>
    <w:rsid w:val="004438FD"/>
    <w:rsid w:val="00444A32"/>
    <w:rsid w:val="004456D6"/>
    <w:rsid w:val="0044715E"/>
    <w:rsid w:val="00447ACE"/>
    <w:rsid w:val="00452B0B"/>
    <w:rsid w:val="004536BE"/>
    <w:rsid w:val="00454834"/>
    <w:rsid w:val="00454FD5"/>
    <w:rsid w:val="00455F50"/>
    <w:rsid w:val="004560F8"/>
    <w:rsid w:val="00460470"/>
    <w:rsid w:val="004618D4"/>
    <w:rsid w:val="00462139"/>
    <w:rsid w:val="004633BE"/>
    <w:rsid w:val="0046351B"/>
    <w:rsid w:val="0046474F"/>
    <w:rsid w:val="0047179A"/>
    <w:rsid w:val="00475142"/>
    <w:rsid w:val="0047788A"/>
    <w:rsid w:val="00481F77"/>
    <w:rsid w:val="004877A9"/>
    <w:rsid w:val="00493880"/>
    <w:rsid w:val="00493E96"/>
    <w:rsid w:val="00495E65"/>
    <w:rsid w:val="00496F99"/>
    <w:rsid w:val="00497550"/>
    <w:rsid w:val="00497CD3"/>
    <w:rsid w:val="004A16A5"/>
    <w:rsid w:val="004A256C"/>
    <w:rsid w:val="004A5387"/>
    <w:rsid w:val="004A5A65"/>
    <w:rsid w:val="004A7158"/>
    <w:rsid w:val="004B49A4"/>
    <w:rsid w:val="004B5B4F"/>
    <w:rsid w:val="004B7423"/>
    <w:rsid w:val="004B74DE"/>
    <w:rsid w:val="004B7924"/>
    <w:rsid w:val="004B7A45"/>
    <w:rsid w:val="004C308A"/>
    <w:rsid w:val="004C4CFE"/>
    <w:rsid w:val="004C4E1F"/>
    <w:rsid w:val="004D13B3"/>
    <w:rsid w:val="004D33A1"/>
    <w:rsid w:val="004D5FBE"/>
    <w:rsid w:val="004D651D"/>
    <w:rsid w:val="004E3177"/>
    <w:rsid w:val="004E6AD8"/>
    <w:rsid w:val="004E741D"/>
    <w:rsid w:val="004E7BC4"/>
    <w:rsid w:val="004F034D"/>
    <w:rsid w:val="004F1031"/>
    <w:rsid w:val="004F2E4B"/>
    <w:rsid w:val="004F32EC"/>
    <w:rsid w:val="005025D0"/>
    <w:rsid w:val="00504E0C"/>
    <w:rsid w:val="00507EF0"/>
    <w:rsid w:val="00510B9A"/>
    <w:rsid w:val="005130F0"/>
    <w:rsid w:val="005131AF"/>
    <w:rsid w:val="00513C09"/>
    <w:rsid w:val="005144EA"/>
    <w:rsid w:val="00515463"/>
    <w:rsid w:val="005200BA"/>
    <w:rsid w:val="0052062C"/>
    <w:rsid w:val="00523B88"/>
    <w:rsid w:val="00527D0E"/>
    <w:rsid w:val="00531282"/>
    <w:rsid w:val="0053177D"/>
    <w:rsid w:val="00531EBE"/>
    <w:rsid w:val="00532143"/>
    <w:rsid w:val="0054097A"/>
    <w:rsid w:val="005445E7"/>
    <w:rsid w:val="00545124"/>
    <w:rsid w:val="00545630"/>
    <w:rsid w:val="00550233"/>
    <w:rsid w:val="00550E15"/>
    <w:rsid w:val="00551015"/>
    <w:rsid w:val="005510BA"/>
    <w:rsid w:val="00551604"/>
    <w:rsid w:val="005522C3"/>
    <w:rsid w:val="00560A56"/>
    <w:rsid w:val="00563298"/>
    <w:rsid w:val="00564F7E"/>
    <w:rsid w:val="00571CBB"/>
    <w:rsid w:val="00572126"/>
    <w:rsid w:val="005748B3"/>
    <w:rsid w:val="005816A3"/>
    <w:rsid w:val="00581E8C"/>
    <w:rsid w:val="00582C20"/>
    <w:rsid w:val="00583FC8"/>
    <w:rsid w:val="00585CC5"/>
    <w:rsid w:val="00593E4F"/>
    <w:rsid w:val="00594636"/>
    <w:rsid w:val="00596835"/>
    <w:rsid w:val="005A1364"/>
    <w:rsid w:val="005A2118"/>
    <w:rsid w:val="005A2B27"/>
    <w:rsid w:val="005A2ED5"/>
    <w:rsid w:val="005B000E"/>
    <w:rsid w:val="005B0834"/>
    <w:rsid w:val="005B5FD4"/>
    <w:rsid w:val="005C0770"/>
    <w:rsid w:val="005C5F84"/>
    <w:rsid w:val="005C683A"/>
    <w:rsid w:val="005C6C62"/>
    <w:rsid w:val="005D0B09"/>
    <w:rsid w:val="005D2638"/>
    <w:rsid w:val="005D3175"/>
    <w:rsid w:val="005D779F"/>
    <w:rsid w:val="005D786C"/>
    <w:rsid w:val="005E0779"/>
    <w:rsid w:val="005E1227"/>
    <w:rsid w:val="005E30EF"/>
    <w:rsid w:val="005E4DE4"/>
    <w:rsid w:val="005F052F"/>
    <w:rsid w:val="005F08C1"/>
    <w:rsid w:val="005F1421"/>
    <w:rsid w:val="005F17E5"/>
    <w:rsid w:val="005F5A29"/>
    <w:rsid w:val="005F5AEA"/>
    <w:rsid w:val="005F5C84"/>
    <w:rsid w:val="005F7E5A"/>
    <w:rsid w:val="006016E8"/>
    <w:rsid w:val="0061261B"/>
    <w:rsid w:val="0062029C"/>
    <w:rsid w:val="006206B3"/>
    <w:rsid w:val="00620A91"/>
    <w:rsid w:val="00621071"/>
    <w:rsid w:val="006234EF"/>
    <w:rsid w:val="006259D6"/>
    <w:rsid w:val="00625D91"/>
    <w:rsid w:val="00625DEA"/>
    <w:rsid w:val="00631840"/>
    <w:rsid w:val="00631EF6"/>
    <w:rsid w:val="0063458A"/>
    <w:rsid w:val="00636AE0"/>
    <w:rsid w:val="0064763A"/>
    <w:rsid w:val="006477E7"/>
    <w:rsid w:val="0065130E"/>
    <w:rsid w:val="00651C41"/>
    <w:rsid w:val="00653372"/>
    <w:rsid w:val="00653AAC"/>
    <w:rsid w:val="0065605E"/>
    <w:rsid w:val="006610F6"/>
    <w:rsid w:val="0066217D"/>
    <w:rsid w:val="00663E5B"/>
    <w:rsid w:val="00665193"/>
    <w:rsid w:val="0066553F"/>
    <w:rsid w:val="006700B2"/>
    <w:rsid w:val="00671038"/>
    <w:rsid w:val="006714AA"/>
    <w:rsid w:val="0067617C"/>
    <w:rsid w:val="006761F7"/>
    <w:rsid w:val="00681136"/>
    <w:rsid w:val="00684CFF"/>
    <w:rsid w:val="006861EE"/>
    <w:rsid w:val="00686EFB"/>
    <w:rsid w:val="00687B38"/>
    <w:rsid w:val="00687F86"/>
    <w:rsid w:val="00690105"/>
    <w:rsid w:val="00691667"/>
    <w:rsid w:val="00691ADD"/>
    <w:rsid w:val="00693551"/>
    <w:rsid w:val="00693DB0"/>
    <w:rsid w:val="006959C6"/>
    <w:rsid w:val="00697BA9"/>
    <w:rsid w:val="00697EB9"/>
    <w:rsid w:val="006A39BD"/>
    <w:rsid w:val="006A52B9"/>
    <w:rsid w:val="006A5760"/>
    <w:rsid w:val="006A60AE"/>
    <w:rsid w:val="006A66E0"/>
    <w:rsid w:val="006A736B"/>
    <w:rsid w:val="006A7B59"/>
    <w:rsid w:val="006B0C8A"/>
    <w:rsid w:val="006B153C"/>
    <w:rsid w:val="006B2955"/>
    <w:rsid w:val="006B364C"/>
    <w:rsid w:val="006B4624"/>
    <w:rsid w:val="006B545C"/>
    <w:rsid w:val="006B73EF"/>
    <w:rsid w:val="006C4118"/>
    <w:rsid w:val="006C4D59"/>
    <w:rsid w:val="006C53BE"/>
    <w:rsid w:val="006C798A"/>
    <w:rsid w:val="006D42A6"/>
    <w:rsid w:val="006D5BCD"/>
    <w:rsid w:val="006D64B6"/>
    <w:rsid w:val="006D653F"/>
    <w:rsid w:val="006E082D"/>
    <w:rsid w:val="006E132B"/>
    <w:rsid w:val="006E1421"/>
    <w:rsid w:val="006E21BD"/>
    <w:rsid w:val="006F01D7"/>
    <w:rsid w:val="006F0B28"/>
    <w:rsid w:val="006F163D"/>
    <w:rsid w:val="006F1D46"/>
    <w:rsid w:val="006F25B6"/>
    <w:rsid w:val="006F5C6C"/>
    <w:rsid w:val="006F6341"/>
    <w:rsid w:val="006F718E"/>
    <w:rsid w:val="0070115A"/>
    <w:rsid w:val="00701FCB"/>
    <w:rsid w:val="00702397"/>
    <w:rsid w:val="0070462E"/>
    <w:rsid w:val="007057A7"/>
    <w:rsid w:val="00707899"/>
    <w:rsid w:val="00710EA1"/>
    <w:rsid w:val="00711729"/>
    <w:rsid w:val="00713EDA"/>
    <w:rsid w:val="00714A93"/>
    <w:rsid w:val="007214F9"/>
    <w:rsid w:val="00721A16"/>
    <w:rsid w:val="00722C1B"/>
    <w:rsid w:val="00724774"/>
    <w:rsid w:val="0072493B"/>
    <w:rsid w:val="0072570E"/>
    <w:rsid w:val="007265E8"/>
    <w:rsid w:val="00732DD0"/>
    <w:rsid w:val="007330FB"/>
    <w:rsid w:val="007353C9"/>
    <w:rsid w:val="00736E1D"/>
    <w:rsid w:val="0073755E"/>
    <w:rsid w:val="00737857"/>
    <w:rsid w:val="007400A2"/>
    <w:rsid w:val="00740262"/>
    <w:rsid w:val="007448C6"/>
    <w:rsid w:val="00744F6D"/>
    <w:rsid w:val="007452A2"/>
    <w:rsid w:val="007459CA"/>
    <w:rsid w:val="00747386"/>
    <w:rsid w:val="007479DF"/>
    <w:rsid w:val="0075044E"/>
    <w:rsid w:val="00751AC0"/>
    <w:rsid w:val="00756717"/>
    <w:rsid w:val="007608CB"/>
    <w:rsid w:val="00764A44"/>
    <w:rsid w:val="00764EBD"/>
    <w:rsid w:val="007660CA"/>
    <w:rsid w:val="0076735D"/>
    <w:rsid w:val="00767B34"/>
    <w:rsid w:val="00767DFF"/>
    <w:rsid w:val="00772605"/>
    <w:rsid w:val="00776F54"/>
    <w:rsid w:val="007805E3"/>
    <w:rsid w:val="0078093C"/>
    <w:rsid w:val="0078293B"/>
    <w:rsid w:val="0078364D"/>
    <w:rsid w:val="00785D52"/>
    <w:rsid w:val="0078697A"/>
    <w:rsid w:val="007900D5"/>
    <w:rsid w:val="00791A32"/>
    <w:rsid w:val="00797B02"/>
    <w:rsid w:val="007A066E"/>
    <w:rsid w:val="007A0F42"/>
    <w:rsid w:val="007A24C4"/>
    <w:rsid w:val="007A2919"/>
    <w:rsid w:val="007A38FA"/>
    <w:rsid w:val="007A42B4"/>
    <w:rsid w:val="007B5C65"/>
    <w:rsid w:val="007B7534"/>
    <w:rsid w:val="007C11E4"/>
    <w:rsid w:val="007C1AEB"/>
    <w:rsid w:val="007C4BCC"/>
    <w:rsid w:val="007C7FA0"/>
    <w:rsid w:val="007D3E34"/>
    <w:rsid w:val="007D5E9B"/>
    <w:rsid w:val="007E0C64"/>
    <w:rsid w:val="007E1A3E"/>
    <w:rsid w:val="007E22CD"/>
    <w:rsid w:val="007E2702"/>
    <w:rsid w:val="007E3D91"/>
    <w:rsid w:val="007E3EA7"/>
    <w:rsid w:val="007E7144"/>
    <w:rsid w:val="007F19EA"/>
    <w:rsid w:val="007F2261"/>
    <w:rsid w:val="007F2465"/>
    <w:rsid w:val="007F2791"/>
    <w:rsid w:val="007F31CE"/>
    <w:rsid w:val="007F4BCA"/>
    <w:rsid w:val="007F4F1F"/>
    <w:rsid w:val="0080335F"/>
    <w:rsid w:val="00803A89"/>
    <w:rsid w:val="00807778"/>
    <w:rsid w:val="00807E68"/>
    <w:rsid w:val="0081052E"/>
    <w:rsid w:val="0081599B"/>
    <w:rsid w:val="0081627D"/>
    <w:rsid w:val="00820DE5"/>
    <w:rsid w:val="0082195C"/>
    <w:rsid w:val="00821C2C"/>
    <w:rsid w:val="00826C23"/>
    <w:rsid w:val="008270CB"/>
    <w:rsid w:val="00827601"/>
    <w:rsid w:val="0083085F"/>
    <w:rsid w:val="00831FA8"/>
    <w:rsid w:val="00832C01"/>
    <w:rsid w:val="008361BA"/>
    <w:rsid w:val="008371AD"/>
    <w:rsid w:val="008454FA"/>
    <w:rsid w:val="00854AF6"/>
    <w:rsid w:val="00854B5C"/>
    <w:rsid w:val="0085596F"/>
    <w:rsid w:val="00855E88"/>
    <w:rsid w:val="008562AF"/>
    <w:rsid w:val="00861218"/>
    <w:rsid w:val="00861922"/>
    <w:rsid w:val="008628A0"/>
    <w:rsid w:val="008649BB"/>
    <w:rsid w:val="008652A0"/>
    <w:rsid w:val="00867779"/>
    <w:rsid w:val="0087125B"/>
    <w:rsid w:val="00874A93"/>
    <w:rsid w:val="00876135"/>
    <w:rsid w:val="0087795B"/>
    <w:rsid w:val="008803A5"/>
    <w:rsid w:val="0088103F"/>
    <w:rsid w:val="008910E6"/>
    <w:rsid w:val="00893925"/>
    <w:rsid w:val="0089717D"/>
    <w:rsid w:val="00897D89"/>
    <w:rsid w:val="008A074A"/>
    <w:rsid w:val="008A2F29"/>
    <w:rsid w:val="008A6715"/>
    <w:rsid w:val="008B3EEA"/>
    <w:rsid w:val="008B50A8"/>
    <w:rsid w:val="008B5312"/>
    <w:rsid w:val="008B57E1"/>
    <w:rsid w:val="008B79C4"/>
    <w:rsid w:val="008C137A"/>
    <w:rsid w:val="008C2B4F"/>
    <w:rsid w:val="008C5284"/>
    <w:rsid w:val="008D3543"/>
    <w:rsid w:val="008E0E90"/>
    <w:rsid w:val="008E1AD5"/>
    <w:rsid w:val="008E1BC1"/>
    <w:rsid w:val="008E3A5A"/>
    <w:rsid w:val="008E7783"/>
    <w:rsid w:val="008F3000"/>
    <w:rsid w:val="008F30E6"/>
    <w:rsid w:val="008F5815"/>
    <w:rsid w:val="008F62BD"/>
    <w:rsid w:val="008F6A53"/>
    <w:rsid w:val="008F71E9"/>
    <w:rsid w:val="0090069F"/>
    <w:rsid w:val="00901BDE"/>
    <w:rsid w:val="00904469"/>
    <w:rsid w:val="00907A87"/>
    <w:rsid w:val="00907F7A"/>
    <w:rsid w:val="0091441B"/>
    <w:rsid w:val="00914D88"/>
    <w:rsid w:val="009150C4"/>
    <w:rsid w:val="009153F8"/>
    <w:rsid w:val="0091558A"/>
    <w:rsid w:val="009161E7"/>
    <w:rsid w:val="0092122E"/>
    <w:rsid w:val="00921DE3"/>
    <w:rsid w:val="00922846"/>
    <w:rsid w:val="00923DE2"/>
    <w:rsid w:val="009270FD"/>
    <w:rsid w:val="00930240"/>
    <w:rsid w:val="00930B75"/>
    <w:rsid w:val="00930E2E"/>
    <w:rsid w:val="009404C3"/>
    <w:rsid w:val="0094199B"/>
    <w:rsid w:val="009437E9"/>
    <w:rsid w:val="009437FD"/>
    <w:rsid w:val="009441A8"/>
    <w:rsid w:val="00945052"/>
    <w:rsid w:val="009461E7"/>
    <w:rsid w:val="00947CE0"/>
    <w:rsid w:val="00953950"/>
    <w:rsid w:val="00954410"/>
    <w:rsid w:val="0095612D"/>
    <w:rsid w:val="009568F2"/>
    <w:rsid w:val="00960BC8"/>
    <w:rsid w:val="00962A36"/>
    <w:rsid w:val="00962BDA"/>
    <w:rsid w:val="00967A41"/>
    <w:rsid w:val="00974452"/>
    <w:rsid w:val="00974F2F"/>
    <w:rsid w:val="00980045"/>
    <w:rsid w:val="0098045E"/>
    <w:rsid w:val="009807E1"/>
    <w:rsid w:val="00983315"/>
    <w:rsid w:val="0098716E"/>
    <w:rsid w:val="00990855"/>
    <w:rsid w:val="00993BFA"/>
    <w:rsid w:val="00994642"/>
    <w:rsid w:val="009A0C56"/>
    <w:rsid w:val="009A181D"/>
    <w:rsid w:val="009A2F1F"/>
    <w:rsid w:val="009A3261"/>
    <w:rsid w:val="009A443F"/>
    <w:rsid w:val="009B2DA2"/>
    <w:rsid w:val="009B466E"/>
    <w:rsid w:val="009B551D"/>
    <w:rsid w:val="009B604C"/>
    <w:rsid w:val="009B659B"/>
    <w:rsid w:val="009B708A"/>
    <w:rsid w:val="009C04DF"/>
    <w:rsid w:val="009C08C3"/>
    <w:rsid w:val="009C4C2F"/>
    <w:rsid w:val="009C64B5"/>
    <w:rsid w:val="009C79F1"/>
    <w:rsid w:val="009D2D46"/>
    <w:rsid w:val="009D38DC"/>
    <w:rsid w:val="009D4A81"/>
    <w:rsid w:val="009D4D28"/>
    <w:rsid w:val="009D7080"/>
    <w:rsid w:val="009E05A0"/>
    <w:rsid w:val="009E260D"/>
    <w:rsid w:val="009E32DD"/>
    <w:rsid w:val="009E62AC"/>
    <w:rsid w:val="009E7225"/>
    <w:rsid w:val="009F0AFF"/>
    <w:rsid w:val="009F1591"/>
    <w:rsid w:val="009F3537"/>
    <w:rsid w:val="00A01313"/>
    <w:rsid w:val="00A01ADF"/>
    <w:rsid w:val="00A04415"/>
    <w:rsid w:val="00A15554"/>
    <w:rsid w:val="00A16976"/>
    <w:rsid w:val="00A17491"/>
    <w:rsid w:val="00A17CF4"/>
    <w:rsid w:val="00A20FB0"/>
    <w:rsid w:val="00A21445"/>
    <w:rsid w:val="00A243D7"/>
    <w:rsid w:val="00A26969"/>
    <w:rsid w:val="00A2708F"/>
    <w:rsid w:val="00A34259"/>
    <w:rsid w:val="00A3599E"/>
    <w:rsid w:val="00A37936"/>
    <w:rsid w:val="00A412C8"/>
    <w:rsid w:val="00A412D5"/>
    <w:rsid w:val="00A42776"/>
    <w:rsid w:val="00A50B3E"/>
    <w:rsid w:val="00A53BF8"/>
    <w:rsid w:val="00A61317"/>
    <w:rsid w:val="00A62D69"/>
    <w:rsid w:val="00A642C1"/>
    <w:rsid w:val="00A64648"/>
    <w:rsid w:val="00A648E3"/>
    <w:rsid w:val="00A66E0B"/>
    <w:rsid w:val="00A6757B"/>
    <w:rsid w:val="00A73136"/>
    <w:rsid w:val="00A7363C"/>
    <w:rsid w:val="00A73943"/>
    <w:rsid w:val="00A739EE"/>
    <w:rsid w:val="00A73CD7"/>
    <w:rsid w:val="00A73D01"/>
    <w:rsid w:val="00A8001C"/>
    <w:rsid w:val="00A80152"/>
    <w:rsid w:val="00A9105C"/>
    <w:rsid w:val="00A913ED"/>
    <w:rsid w:val="00A92133"/>
    <w:rsid w:val="00A92A02"/>
    <w:rsid w:val="00A9604B"/>
    <w:rsid w:val="00AA24BE"/>
    <w:rsid w:val="00AA39AB"/>
    <w:rsid w:val="00AA7562"/>
    <w:rsid w:val="00AA786C"/>
    <w:rsid w:val="00AB0AD2"/>
    <w:rsid w:val="00AB7929"/>
    <w:rsid w:val="00AC36FE"/>
    <w:rsid w:val="00AC7051"/>
    <w:rsid w:val="00AD0CD8"/>
    <w:rsid w:val="00AD3AED"/>
    <w:rsid w:val="00AD40E1"/>
    <w:rsid w:val="00AD528F"/>
    <w:rsid w:val="00AD5621"/>
    <w:rsid w:val="00AD58C5"/>
    <w:rsid w:val="00AD6923"/>
    <w:rsid w:val="00AD6D49"/>
    <w:rsid w:val="00AE4D36"/>
    <w:rsid w:val="00AE5E9E"/>
    <w:rsid w:val="00AE652A"/>
    <w:rsid w:val="00AF0B77"/>
    <w:rsid w:val="00AF6287"/>
    <w:rsid w:val="00B02DA1"/>
    <w:rsid w:val="00B02E0D"/>
    <w:rsid w:val="00B03009"/>
    <w:rsid w:val="00B03079"/>
    <w:rsid w:val="00B0354F"/>
    <w:rsid w:val="00B03C27"/>
    <w:rsid w:val="00B04D28"/>
    <w:rsid w:val="00B07ACC"/>
    <w:rsid w:val="00B1066B"/>
    <w:rsid w:val="00B115C6"/>
    <w:rsid w:val="00B125F0"/>
    <w:rsid w:val="00B22352"/>
    <w:rsid w:val="00B245E3"/>
    <w:rsid w:val="00B24A25"/>
    <w:rsid w:val="00B27441"/>
    <w:rsid w:val="00B27C23"/>
    <w:rsid w:val="00B318F3"/>
    <w:rsid w:val="00B33128"/>
    <w:rsid w:val="00B35721"/>
    <w:rsid w:val="00B3773B"/>
    <w:rsid w:val="00B37FB1"/>
    <w:rsid w:val="00B41FF2"/>
    <w:rsid w:val="00B44D9F"/>
    <w:rsid w:val="00B45B10"/>
    <w:rsid w:val="00B46155"/>
    <w:rsid w:val="00B50A6D"/>
    <w:rsid w:val="00B50F31"/>
    <w:rsid w:val="00B53866"/>
    <w:rsid w:val="00B56D83"/>
    <w:rsid w:val="00B576F2"/>
    <w:rsid w:val="00B6063E"/>
    <w:rsid w:val="00B60C3E"/>
    <w:rsid w:val="00B632D4"/>
    <w:rsid w:val="00B63830"/>
    <w:rsid w:val="00B64A49"/>
    <w:rsid w:val="00B70350"/>
    <w:rsid w:val="00B717AB"/>
    <w:rsid w:val="00B727FF"/>
    <w:rsid w:val="00B76377"/>
    <w:rsid w:val="00B80CFB"/>
    <w:rsid w:val="00B80E32"/>
    <w:rsid w:val="00B80E93"/>
    <w:rsid w:val="00B83E5F"/>
    <w:rsid w:val="00B8511A"/>
    <w:rsid w:val="00B86AA0"/>
    <w:rsid w:val="00B87EDB"/>
    <w:rsid w:val="00B910A6"/>
    <w:rsid w:val="00B91528"/>
    <w:rsid w:val="00B9370C"/>
    <w:rsid w:val="00B93E93"/>
    <w:rsid w:val="00BA283D"/>
    <w:rsid w:val="00BA320F"/>
    <w:rsid w:val="00BA3A47"/>
    <w:rsid w:val="00BA4AD8"/>
    <w:rsid w:val="00BA7B38"/>
    <w:rsid w:val="00BB3577"/>
    <w:rsid w:val="00BB4D7D"/>
    <w:rsid w:val="00BB6601"/>
    <w:rsid w:val="00BC149E"/>
    <w:rsid w:val="00BC294F"/>
    <w:rsid w:val="00BC4DC1"/>
    <w:rsid w:val="00BC6633"/>
    <w:rsid w:val="00BC7FFC"/>
    <w:rsid w:val="00BD052D"/>
    <w:rsid w:val="00BD19DA"/>
    <w:rsid w:val="00BD3FA4"/>
    <w:rsid w:val="00BD50F5"/>
    <w:rsid w:val="00BD627C"/>
    <w:rsid w:val="00BD6CB0"/>
    <w:rsid w:val="00BD7E17"/>
    <w:rsid w:val="00BE664E"/>
    <w:rsid w:val="00BF0E36"/>
    <w:rsid w:val="00BF59EB"/>
    <w:rsid w:val="00BF793D"/>
    <w:rsid w:val="00C007DA"/>
    <w:rsid w:val="00C012FF"/>
    <w:rsid w:val="00C032DF"/>
    <w:rsid w:val="00C0380A"/>
    <w:rsid w:val="00C03C3F"/>
    <w:rsid w:val="00C05D78"/>
    <w:rsid w:val="00C06259"/>
    <w:rsid w:val="00C06B15"/>
    <w:rsid w:val="00C06BE2"/>
    <w:rsid w:val="00C103FB"/>
    <w:rsid w:val="00C11026"/>
    <w:rsid w:val="00C12773"/>
    <w:rsid w:val="00C15939"/>
    <w:rsid w:val="00C17DC8"/>
    <w:rsid w:val="00C21E88"/>
    <w:rsid w:val="00C278AC"/>
    <w:rsid w:val="00C30BC0"/>
    <w:rsid w:val="00C340BC"/>
    <w:rsid w:val="00C342D5"/>
    <w:rsid w:val="00C356CA"/>
    <w:rsid w:val="00C3682F"/>
    <w:rsid w:val="00C37F4A"/>
    <w:rsid w:val="00C436A7"/>
    <w:rsid w:val="00C43E34"/>
    <w:rsid w:val="00C5004E"/>
    <w:rsid w:val="00C5135E"/>
    <w:rsid w:val="00C51DCF"/>
    <w:rsid w:val="00C602D8"/>
    <w:rsid w:val="00C6376A"/>
    <w:rsid w:val="00C70135"/>
    <w:rsid w:val="00C716D5"/>
    <w:rsid w:val="00C721B7"/>
    <w:rsid w:val="00C72946"/>
    <w:rsid w:val="00C75400"/>
    <w:rsid w:val="00C76AF8"/>
    <w:rsid w:val="00C770CC"/>
    <w:rsid w:val="00C8136A"/>
    <w:rsid w:val="00C818A7"/>
    <w:rsid w:val="00C819B3"/>
    <w:rsid w:val="00C81FDB"/>
    <w:rsid w:val="00C83AD1"/>
    <w:rsid w:val="00C84F78"/>
    <w:rsid w:val="00C867A5"/>
    <w:rsid w:val="00C90295"/>
    <w:rsid w:val="00C926D9"/>
    <w:rsid w:val="00C93B07"/>
    <w:rsid w:val="00C947B6"/>
    <w:rsid w:val="00C96846"/>
    <w:rsid w:val="00C97C98"/>
    <w:rsid w:val="00CA2BFB"/>
    <w:rsid w:val="00CA2ECE"/>
    <w:rsid w:val="00CA4E5D"/>
    <w:rsid w:val="00CB2883"/>
    <w:rsid w:val="00CB466E"/>
    <w:rsid w:val="00CB4EBE"/>
    <w:rsid w:val="00CB5E4E"/>
    <w:rsid w:val="00CB6060"/>
    <w:rsid w:val="00CB6085"/>
    <w:rsid w:val="00CB6579"/>
    <w:rsid w:val="00CC015D"/>
    <w:rsid w:val="00CC48C6"/>
    <w:rsid w:val="00CC579A"/>
    <w:rsid w:val="00CD11EE"/>
    <w:rsid w:val="00CD14EF"/>
    <w:rsid w:val="00CD1CCC"/>
    <w:rsid w:val="00CD2A45"/>
    <w:rsid w:val="00CD2AB7"/>
    <w:rsid w:val="00CD2B12"/>
    <w:rsid w:val="00CD40B3"/>
    <w:rsid w:val="00CD5B3B"/>
    <w:rsid w:val="00CE2FFE"/>
    <w:rsid w:val="00CE34B4"/>
    <w:rsid w:val="00CE62A8"/>
    <w:rsid w:val="00CF062F"/>
    <w:rsid w:val="00CF3451"/>
    <w:rsid w:val="00CF4012"/>
    <w:rsid w:val="00CF4F59"/>
    <w:rsid w:val="00CF5124"/>
    <w:rsid w:val="00CF6C57"/>
    <w:rsid w:val="00D01C8A"/>
    <w:rsid w:val="00D02E52"/>
    <w:rsid w:val="00D03D62"/>
    <w:rsid w:val="00D07275"/>
    <w:rsid w:val="00D10F57"/>
    <w:rsid w:val="00D13CC6"/>
    <w:rsid w:val="00D13EF4"/>
    <w:rsid w:val="00D1694E"/>
    <w:rsid w:val="00D177AB"/>
    <w:rsid w:val="00D2086B"/>
    <w:rsid w:val="00D20F5B"/>
    <w:rsid w:val="00D220E3"/>
    <w:rsid w:val="00D23342"/>
    <w:rsid w:val="00D26B20"/>
    <w:rsid w:val="00D27711"/>
    <w:rsid w:val="00D307CC"/>
    <w:rsid w:val="00D330A8"/>
    <w:rsid w:val="00D3581E"/>
    <w:rsid w:val="00D37249"/>
    <w:rsid w:val="00D3742B"/>
    <w:rsid w:val="00D407D6"/>
    <w:rsid w:val="00D41BF0"/>
    <w:rsid w:val="00D42D52"/>
    <w:rsid w:val="00D42F60"/>
    <w:rsid w:val="00D43157"/>
    <w:rsid w:val="00D46778"/>
    <w:rsid w:val="00D47C19"/>
    <w:rsid w:val="00D513A6"/>
    <w:rsid w:val="00D53795"/>
    <w:rsid w:val="00D562DF"/>
    <w:rsid w:val="00D6180C"/>
    <w:rsid w:val="00D6238E"/>
    <w:rsid w:val="00D623DE"/>
    <w:rsid w:val="00D64DCB"/>
    <w:rsid w:val="00D66BFF"/>
    <w:rsid w:val="00D67436"/>
    <w:rsid w:val="00D7219C"/>
    <w:rsid w:val="00D767F6"/>
    <w:rsid w:val="00D81952"/>
    <w:rsid w:val="00D81E60"/>
    <w:rsid w:val="00D8707F"/>
    <w:rsid w:val="00D90393"/>
    <w:rsid w:val="00D913FE"/>
    <w:rsid w:val="00D93FF6"/>
    <w:rsid w:val="00DA14BA"/>
    <w:rsid w:val="00DA376F"/>
    <w:rsid w:val="00DA3895"/>
    <w:rsid w:val="00DA56B8"/>
    <w:rsid w:val="00DA7DD5"/>
    <w:rsid w:val="00DB2328"/>
    <w:rsid w:val="00DB3CE6"/>
    <w:rsid w:val="00DB3F96"/>
    <w:rsid w:val="00DB49B7"/>
    <w:rsid w:val="00DB52DF"/>
    <w:rsid w:val="00DB66B8"/>
    <w:rsid w:val="00DB78D0"/>
    <w:rsid w:val="00DC1E58"/>
    <w:rsid w:val="00DC33BC"/>
    <w:rsid w:val="00DC742C"/>
    <w:rsid w:val="00DC7569"/>
    <w:rsid w:val="00DD246D"/>
    <w:rsid w:val="00DD2EF7"/>
    <w:rsid w:val="00DD4E17"/>
    <w:rsid w:val="00DD520C"/>
    <w:rsid w:val="00DD6108"/>
    <w:rsid w:val="00DE0EBD"/>
    <w:rsid w:val="00DE1A01"/>
    <w:rsid w:val="00DE37D3"/>
    <w:rsid w:val="00DE3F84"/>
    <w:rsid w:val="00DE4CB3"/>
    <w:rsid w:val="00DE5CF5"/>
    <w:rsid w:val="00DE7B00"/>
    <w:rsid w:val="00DF02DB"/>
    <w:rsid w:val="00DF4346"/>
    <w:rsid w:val="00DF533D"/>
    <w:rsid w:val="00DF55D4"/>
    <w:rsid w:val="00E01CFF"/>
    <w:rsid w:val="00E0286E"/>
    <w:rsid w:val="00E15B89"/>
    <w:rsid w:val="00E16470"/>
    <w:rsid w:val="00E205CB"/>
    <w:rsid w:val="00E2158D"/>
    <w:rsid w:val="00E229FA"/>
    <w:rsid w:val="00E22F30"/>
    <w:rsid w:val="00E2385F"/>
    <w:rsid w:val="00E255AD"/>
    <w:rsid w:val="00E27609"/>
    <w:rsid w:val="00E30D28"/>
    <w:rsid w:val="00E30D55"/>
    <w:rsid w:val="00E340D3"/>
    <w:rsid w:val="00E34D9D"/>
    <w:rsid w:val="00E36399"/>
    <w:rsid w:val="00E368E8"/>
    <w:rsid w:val="00E374E5"/>
    <w:rsid w:val="00E3774B"/>
    <w:rsid w:val="00E41831"/>
    <w:rsid w:val="00E424C9"/>
    <w:rsid w:val="00E4603E"/>
    <w:rsid w:val="00E47499"/>
    <w:rsid w:val="00E476B9"/>
    <w:rsid w:val="00E51042"/>
    <w:rsid w:val="00E51709"/>
    <w:rsid w:val="00E54443"/>
    <w:rsid w:val="00E557E0"/>
    <w:rsid w:val="00E60B85"/>
    <w:rsid w:val="00E6375E"/>
    <w:rsid w:val="00E63AD9"/>
    <w:rsid w:val="00E65EBF"/>
    <w:rsid w:val="00E701CF"/>
    <w:rsid w:val="00E70F28"/>
    <w:rsid w:val="00E71022"/>
    <w:rsid w:val="00E731F9"/>
    <w:rsid w:val="00E76483"/>
    <w:rsid w:val="00E8279F"/>
    <w:rsid w:val="00E82C01"/>
    <w:rsid w:val="00E83D88"/>
    <w:rsid w:val="00E84907"/>
    <w:rsid w:val="00E860FD"/>
    <w:rsid w:val="00E904AB"/>
    <w:rsid w:val="00E90666"/>
    <w:rsid w:val="00E90B70"/>
    <w:rsid w:val="00E9487E"/>
    <w:rsid w:val="00E958BD"/>
    <w:rsid w:val="00E96F58"/>
    <w:rsid w:val="00EA1CF6"/>
    <w:rsid w:val="00EA2390"/>
    <w:rsid w:val="00EA2E99"/>
    <w:rsid w:val="00EA3CD3"/>
    <w:rsid w:val="00EA4704"/>
    <w:rsid w:val="00EA7EA0"/>
    <w:rsid w:val="00EB037A"/>
    <w:rsid w:val="00EB0C85"/>
    <w:rsid w:val="00EB11BD"/>
    <w:rsid w:val="00EB5CEF"/>
    <w:rsid w:val="00EB7042"/>
    <w:rsid w:val="00EC1B12"/>
    <w:rsid w:val="00EC4F06"/>
    <w:rsid w:val="00EC568C"/>
    <w:rsid w:val="00EC7921"/>
    <w:rsid w:val="00ED3618"/>
    <w:rsid w:val="00ED5B6F"/>
    <w:rsid w:val="00ED7492"/>
    <w:rsid w:val="00EE1C13"/>
    <w:rsid w:val="00EE3BA1"/>
    <w:rsid w:val="00EE46C5"/>
    <w:rsid w:val="00EF08D6"/>
    <w:rsid w:val="00EF27A5"/>
    <w:rsid w:val="00EF57F3"/>
    <w:rsid w:val="00EF746C"/>
    <w:rsid w:val="00EF7C4D"/>
    <w:rsid w:val="00F01F2C"/>
    <w:rsid w:val="00F040AE"/>
    <w:rsid w:val="00F0762E"/>
    <w:rsid w:val="00F07BCF"/>
    <w:rsid w:val="00F1103B"/>
    <w:rsid w:val="00F1251F"/>
    <w:rsid w:val="00F129BF"/>
    <w:rsid w:val="00F1492F"/>
    <w:rsid w:val="00F158F1"/>
    <w:rsid w:val="00F166C6"/>
    <w:rsid w:val="00F26773"/>
    <w:rsid w:val="00F271B3"/>
    <w:rsid w:val="00F32508"/>
    <w:rsid w:val="00F32EAF"/>
    <w:rsid w:val="00F33C94"/>
    <w:rsid w:val="00F34EFF"/>
    <w:rsid w:val="00F35885"/>
    <w:rsid w:val="00F4528E"/>
    <w:rsid w:val="00F462DB"/>
    <w:rsid w:val="00F47247"/>
    <w:rsid w:val="00F47EA1"/>
    <w:rsid w:val="00F5038B"/>
    <w:rsid w:val="00F50BEF"/>
    <w:rsid w:val="00F52611"/>
    <w:rsid w:val="00F555D1"/>
    <w:rsid w:val="00F6076D"/>
    <w:rsid w:val="00F64B5F"/>
    <w:rsid w:val="00F65E24"/>
    <w:rsid w:val="00F672A3"/>
    <w:rsid w:val="00F67643"/>
    <w:rsid w:val="00F70048"/>
    <w:rsid w:val="00F72D0E"/>
    <w:rsid w:val="00F735AD"/>
    <w:rsid w:val="00F747EB"/>
    <w:rsid w:val="00F74CDB"/>
    <w:rsid w:val="00F759F2"/>
    <w:rsid w:val="00F75C70"/>
    <w:rsid w:val="00F805AD"/>
    <w:rsid w:val="00F806F6"/>
    <w:rsid w:val="00F812E0"/>
    <w:rsid w:val="00F83679"/>
    <w:rsid w:val="00F83F73"/>
    <w:rsid w:val="00F8556D"/>
    <w:rsid w:val="00F85BBF"/>
    <w:rsid w:val="00F945C7"/>
    <w:rsid w:val="00F97B29"/>
    <w:rsid w:val="00FA2DEC"/>
    <w:rsid w:val="00FA42BF"/>
    <w:rsid w:val="00FA53FD"/>
    <w:rsid w:val="00FA6A0C"/>
    <w:rsid w:val="00FB225C"/>
    <w:rsid w:val="00FB36E2"/>
    <w:rsid w:val="00FB434A"/>
    <w:rsid w:val="00FB5D3D"/>
    <w:rsid w:val="00FB7A0F"/>
    <w:rsid w:val="00FC0F27"/>
    <w:rsid w:val="00FC7CF3"/>
    <w:rsid w:val="00FD4332"/>
    <w:rsid w:val="00FD5EFE"/>
    <w:rsid w:val="00FE00E6"/>
    <w:rsid w:val="00FE3253"/>
    <w:rsid w:val="00FE357E"/>
    <w:rsid w:val="00FE3886"/>
    <w:rsid w:val="00FF03BD"/>
    <w:rsid w:val="00FF1924"/>
    <w:rsid w:val="00FF337A"/>
    <w:rsid w:val="00FF4484"/>
    <w:rsid w:val="00FF5383"/>
    <w:rsid w:val="00FF59C2"/>
    <w:rsid w:val="00FF62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EC43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1364"/>
    <w:pPr>
      <w:spacing w:after="200" w:line="276" w:lineRule="auto"/>
    </w:pPr>
    <w:rPr>
      <w:rFonts w:eastAsia="Times New Roman"/>
      <w:sz w:val="22"/>
      <w:szCs w:val="22"/>
      <w:lang w:eastAsia="en-US"/>
    </w:rPr>
  </w:style>
  <w:style w:type="paragraph" w:styleId="Heading1">
    <w:name w:val="heading 1"/>
    <w:basedOn w:val="Normal"/>
    <w:next w:val="Normal"/>
    <w:link w:val="Heading1Char"/>
    <w:autoRedefine/>
    <w:qFormat/>
    <w:rsid w:val="0078364D"/>
    <w:pPr>
      <w:spacing w:before="600" w:after="0" w:line="480" w:lineRule="auto"/>
      <w:ind w:left="432" w:hanging="432"/>
      <w:outlineLvl w:val="0"/>
    </w:pPr>
    <w:rPr>
      <w:rFonts w:ascii="Cambria" w:hAnsi="Cambria"/>
      <w:b/>
      <w:bCs/>
      <w:i/>
      <w:iCs/>
      <w:sz w:val="32"/>
      <w:szCs w:val="32"/>
    </w:rPr>
  </w:style>
  <w:style w:type="paragraph" w:styleId="Heading2">
    <w:name w:val="heading 2"/>
    <w:basedOn w:val="Normal"/>
    <w:next w:val="Normal"/>
    <w:link w:val="Heading2Char"/>
    <w:uiPriority w:val="9"/>
    <w:qFormat/>
    <w:rsid w:val="00C06BE2"/>
    <w:pPr>
      <w:keepNext/>
      <w:spacing w:before="240" w:after="60" w:line="240" w:lineRule="auto"/>
      <w:outlineLvl w:val="1"/>
    </w:pPr>
    <w:rPr>
      <w:rFonts w:ascii="Arial" w:hAnsi="Arial"/>
      <w:b/>
      <w:bCs/>
      <w:i/>
      <w:iCs/>
      <w:sz w:val="28"/>
      <w:szCs w:val="28"/>
      <w:lang w:eastAsia="es-ES"/>
    </w:rPr>
  </w:style>
  <w:style w:type="paragraph" w:styleId="Heading3">
    <w:name w:val="heading 3"/>
    <w:basedOn w:val="Heading1"/>
    <w:next w:val="Normal"/>
    <w:link w:val="Heading3Char"/>
    <w:autoRedefine/>
    <w:uiPriority w:val="9"/>
    <w:unhideWhenUsed/>
    <w:qFormat/>
    <w:rsid w:val="0078364D"/>
    <w:pPr>
      <w:spacing w:before="120" w:line="360" w:lineRule="auto"/>
      <w:ind w:left="720" w:hanging="720"/>
      <w:outlineLvl w:val="2"/>
    </w:pPr>
    <w:rPr>
      <w:sz w:val="22"/>
      <w:szCs w:val="22"/>
    </w:rPr>
  </w:style>
  <w:style w:type="paragraph" w:styleId="Heading4">
    <w:name w:val="heading 4"/>
    <w:basedOn w:val="Normal"/>
    <w:next w:val="Normal"/>
    <w:link w:val="Heading4Char"/>
    <w:autoRedefine/>
    <w:uiPriority w:val="9"/>
    <w:unhideWhenUsed/>
    <w:qFormat/>
    <w:rsid w:val="0078364D"/>
    <w:pPr>
      <w:spacing w:before="200" w:after="0"/>
      <w:ind w:left="864" w:hanging="864"/>
      <w:outlineLvl w:val="3"/>
    </w:pPr>
    <w:rPr>
      <w:rFonts w:ascii="Verdana" w:hAnsi="Verdana"/>
      <w:bCs/>
      <w:i/>
      <w:iCs/>
      <w:sz w:val="24"/>
    </w:rPr>
  </w:style>
  <w:style w:type="paragraph" w:styleId="Heading5">
    <w:name w:val="heading 5"/>
    <w:basedOn w:val="Normal"/>
    <w:next w:val="Normal"/>
    <w:link w:val="Heading5Char"/>
    <w:uiPriority w:val="9"/>
    <w:semiHidden/>
    <w:unhideWhenUsed/>
    <w:qFormat/>
    <w:rsid w:val="0078364D"/>
    <w:pPr>
      <w:spacing w:before="200" w:after="0"/>
      <w:ind w:left="1008" w:hanging="1008"/>
      <w:outlineLvl w:val="4"/>
    </w:pPr>
    <w:rPr>
      <w:rFonts w:ascii="Cambria" w:hAnsi="Cambria"/>
      <w:color w:val="243F60"/>
      <w:sz w:val="24"/>
      <w:szCs w:val="20"/>
      <w:lang w:val="es-ES_tradnl"/>
    </w:rPr>
  </w:style>
  <w:style w:type="paragraph" w:styleId="Heading6">
    <w:name w:val="heading 6"/>
    <w:basedOn w:val="Normal"/>
    <w:next w:val="Normal"/>
    <w:link w:val="Heading6Char"/>
    <w:uiPriority w:val="9"/>
    <w:semiHidden/>
    <w:unhideWhenUsed/>
    <w:qFormat/>
    <w:rsid w:val="0078364D"/>
    <w:pPr>
      <w:spacing w:before="200" w:after="0"/>
      <w:ind w:left="1152" w:hanging="1152"/>
      <w:outlineLvl w:val="5"/>
    </w:pPr>
    <w:rPr>
      <w:rFonts w:ascii="Cambria" w:hAnsi="Cambria"/>
      <w:i/>
      <w:iCs/>
      <w:color w:val="243F60"/>
      <w:sz w:val="24"/>
      <w:szCs w:val="20"/>
      <w:lang w:val="es-ES_tradnl"/>
    </w:rPr>
  </w:style>
  <w:style w:type="paragraph" w:styleId="Heading7">
    <w:name w:val="heading 7"/>
    <w:basedOn w:val="Normal"/>
    <w:next w:val="Normal"/>
    <w:link w:val="Heading7Char"/>
    <w:uiPriority w:val="9"/>
    <w:semiHidden/>
    <w:unhideWhenUsed/>
    <w:qFormat/>
    <w:rsid w:val="0078364D"/>
    <w:pPr>
      <w:spacing w:before="200" w:after="0"/>
      <w:ind w:left="1296" w:hanging="1296"/>
      <w:outlineLvl w:val="6"/>
    </w:pPr>
    <w:rPr>
      <w:rFonts w:ascii="Cambria" w:hAnsi="Cambria"/>
      <w:i/>
      <w:iCs/>
      <w:color w:val="404040"/>
      <w:sz w:val="24"/>
      <w:szCs w:val="20"/>
      <w:lang w:val="es-ES_tradnl"/>
    </w:rPr>
  </w:style>
  <w:style w:type="paragraph" w:styleId="Heading8">
    <w:name w:val="heading 8"/>
    <w:basedOn w:val="Normal"/>
    <w:next w:val="Normal"/>
    <w:link w:val="Heading8Char"/>
    <w:uiPriority w:val="9"/>
    <w:semiHidden/>
    <w:unhideWhenUsed/>
    <w:qFormat/>
    <w:rsid w:val="0078364D"/>
    <w:pPr>
      <w:spacing w:before="200" w:after="0"/>
      <w:ind w:left="1440" w:hanging="1440"/>
      <w:outlineLvl w:val="7"/>
    </w:pPr>
    <w:rPr>
      <w:rFonts w:ascii="Cambria" w:hAnsi="Cambria"/>
      <w:color w:val="404040"/>
      <w:sz w:val="20"/>
      <w:szCs w:val="20"/>
      <w:lang w:val="es-ES_tradnl"/>
    </w:rPr>
  </w:style>
  <w:style w:type="paragraph" w:styleId="Heading9">
    <w:name w:val="heading 9"/>
    <w:basedOn w:val="Normal"/>
    <w:next w:val="Normal"/>
    <w:link w:val="Heading9Char"/>
    <w:uiPriority w:val="9"/>
    <w:semiHidden/>
    <w:unhideWhenUsed/>
    <w:qFormat/>
    <w:rsid w:val="0078364D"/>
    <w:pPr>
      <w:spacing w:before="200" w:after="0"/>
      <w:ind w:left="1584" w:hanging="1584"/>
      <w:outlineLvl w:val="8"/>
    </w:pPr>
    <w:rPr>
      <w:rFonts w:ascii="Cambria" w:hAnsi="Cambria"/>
      <w:i/>
      <w:iCs/>
      <w:color w:val="404040"/>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1364"/>
    <w:rPr>
      <w:rFonts w:cs="Times New Roman"/>
      <w:color w:val="0000FF"/>
      <w:u w:val="single"/>
    </w:rPr>
  </w:style>
  <w:style w:type="character" w:styleId="FootnoteReference">
    <w:name w:val="footnote reference"/>
    <w:aliases w:val="SUPERS,tesis nota al pie"/>
    <w:uiPriority w:val="99"/>
    <w:rsid w:val="005A1364"/>
    <w:rPr>
      <w:rFonts w:cs="Times New Roman"/>
      <w:vertAlign w:val="superscript"/>
    </w:rPr>
  </w:style>
  <w:style w:type="paragraph" w:styleId="FootnoteText">
    <w:name w:val="footnote text"/>
    <w:aliases w:val="Texto de nota al pie"/>
    <w:basedOn w:val="Normal"/>
    <w:link w:val="FootnoteTextChar1"/>
    <w:autoRedefine/>
    <w:uiPriority w:val="99"/>
    <w:rsid w:val="001A50EA"/>
    <w:pPr>
      <w:spacing w:after="0" w:line="240" w:lineRule="auto"/>
      <w:jc w:val="both"/>
    </w:pPr>
    <w:rPr>
      <w:rFonts w:ascii="Times New Roman" w:hAnsi="Times New Roman"/>
      <w:sz w:val="18"/>
      <w:szCs w:val="18"/>
      <w:lang w:eastAsia="it-IT"/>
    </w:rPr>
  </w:style>
  <w:style w:type="character" w:customStyle="1" w:styleId="FootnoteTextChar1">
    <w:name w:val="Footnote Text Char1"/>
    <w:aliases w:val="Texto de nota al pie Char"/>
    <w:link w:val="FootnoteText"/>
    <w:uiPriority w:val="99"/>
    <w:rsid w:val="001A50EA"/>
    <w:rPr>
      <w:rFonts w:ascii="Times New Roman" w:eastAsia="Times New Roman" w:hAnsi="Times New Roman"/>
      <w:sz w:val="18"/>
      <w:szCs w:val="18"/>
      <w:lang w:eastAsia="it-IT"/>
    </w:rPr>
  </w:style>
  <w:style w:type="character" w:customStyle="1" w:styleId="Heading2Char">
    <w:name w:val="Heading 2 Char"/>
    <w:link w:val="Heading2"/>
    <w:uiPriority w:val="9"/>
    <w:rsid w:val="00C06BE2"/>
    <w:rPr>
      <w:rFonts w:ascii="Arial" w:eastAsia="Times New Roman" w:hAnsi="Arial" w:cs="Arial"/>
      <w:b/>
      <w:bCs/>
      <w:i/>
      <w:iCs/>
      <w:sz w:val="28"/>
      <w:szCs w:val="28"/>
      <w:lang w:eastAsia="es-ES"/>
    </w:rPr>
  </w:style>
  <w:style w:type="paragraph" w:styleId="BodyText">
    <w:name w:val="Body Text"/>
    <w:basedOn w:val="Normal"/>
    <w:link w:val="BodyTextChar"/>
    <w:uiPriority w:val="99"/>
    <w:semiHidden/>
    <w:rsid w:val="00C06BE2"/>
    <w:pPr>
      <w:spacing w:after="120" w:line="240" w:lineRule="auto"/>
    </w:pPr>
    <w:rPr>
      <w:rFonts w:ascii="Times New Roman" w:hAnsi="Times New Roman"/>
      <w:sz w:val="24"/>
      <w:szCs w:val="24"/>
      <w:lang w:eastAsia="es-ES"/>
    </w:rPr>
  </w:style>
  <w:style w:type="character" w:customStyle="1" w:styleId="BodyTextChar">
    <w:name w:val="Body Text Char"/>
    <w:link w:val="BodyText"/>
    <w:uiPriority w:val="99"/>
    <w:semiHidden/>
    <w:rsid w:val="00C06BE2"/>
    <w:rPr>
      <w:rFonts w:ascii="Times New Roman" w:eastAsia="Times New Roman" w:hAnsi="Times New Roman" w:cs="Times New Roman"/>
      <w:sz w:val="24"/>
      <w:szCs w:val="24"/>
      <w:lang w:eastAsia="es-ES"/>
    </w:rPr>
  </w:style>
  <w:style w:type="paragraph" w:styleId="EndnoteText">
    <w:name w:val="endnote text"/>
    <w:basedOn w:val="Normal"/>
    <w:link w:val="EndnoteTextChar"/>
    <w:uiPriority w:val="99"/>
    <w:unhideWhenUsed/>
    <w:rsid w:val="00C06BE2"/>
    <w:pPr>
      <w:spacing w:after="0" w:line="240" w:lineRule="auto"/>
    </w:pPr>
    <w:rPr>
      <w:rFonts w:ascii="Times New Roman" w:eastAsia="Calibri" w:hAnsi="Times New Roman"/>
      <w:sz w:val="20"/>
      <w:szCs w:val="20"/>
      <w:lang w:eastAsia="es-ES"/>
    </w:rPr>
  </w:style>
  <w:style w:type="character" w:customStyle="1" w:styleId="EndnoteTextChar">
    <w:name w:val="Endnote Text Char"/>
    <w:link w:val="EndnoteText"/>
    <w:uiPriority w:val="99"/>
    <w:rsid w:val="00C06BE2"/>
    <w:rPr>
      <w:rFonts w:ascii="Times New Roman" w:hAnsi="Times New Roman" w:cs="Times New Roman"/>
      <w:sz w:val="20"/>
      <w:szCs w:val="20"/>
      <w:lang w:eastAsia="es-ES"/>
    </w:rPr>
  </w:style>
  <w:style w:type="character" w:styleId="EndnoteReference">
    <w:name w:val="endnote reference"/>
    <w:uiPriority w:val="99"/>
    <w:semiHidden/>
    <w:unhideWhenUsed/>
    <w:rsid w:val="00C06BE2"/>
    <w:rPr>
      <w:vertAlign w:val="superscript"/>
    </w:rPr>
  </w:style>
  <w:style w:type="paragraph" w:customStyle="1" w:styleId="Piedefigura">
    <w:name w:val="Pie de figura"/>
    <w:basedOn w:val="Normal"/>
    <w:link w:val="PiedefiguraCar"/>
    <w:autoRedefine/>
    <w:qFormat/>
    <w:rsid w:val="00C06BE2"/>
    <w:pPr>
      <w:keepNext/>
      <w:numPr>
        <w:numId w:val="1"/>
      </w:numPr>
      <w:spacing w:before="120" w:after="0" w:line="240" w:lineRule="auto"/>
      <w:jc w:val="center"/>
    </w:pPr>
    <w:rPr>
      <w:rFonts w:ascii="Verdana" w:eastAsia="Calibri" w:hAnsi="Verdana"/>
      <w:b/>
      <w:sz w:val="16"/>
      <w:szCs w:val="16"/>
    </w:rPr>
  </w:style>
  <w:style w:type="paragraph" w:styleId="BalloonText">
    <w:name w:val="Balloon Text"/>
    <w:basedOn w:val="Normal"/>
    <w:link w:val="BalloonTextChar"/>
    <w:uiPriority w:val="99"/>
    <w:unhideWhenUsed/>
    <w:rsid w:val="00C06BE2"/>
    <w:pPr>
      <w:spacing w:after="0" w:line="240" w:lineRule="auto"/>
    </w:pPr>
    <w:rPr>
      <w:rFonts w:ascii="Tahoma" w:hAnsi="Tahoma"/>
      <w:sz w:val="16"/>
      <w:szCs w:val="16"/>
    </w:rPr>
  </w:style>
  <w:style w:type="character" w:customStyle="1" w:styleId="BalloonTextChar">
    <w:name w:val="Balloon Text Char"/>
    <w:link w:val="BalloonText"/>
    <w:uiPriority w:val="99"/>
    <w:rsid w:val="00C06BE2"/>
    <w:rPr>
      <w:rFonts w:ascii="Tahoma" w:eastAsia="Times New Roman" w:hAnsi="Tahoma" w:cs="Tahoma"/>
      <w:sz w:val="16"/>
      <w:szCs w:val="16"/>
    </w:rPr>
  </w:style>
  <w:style w:type="paragraph" w:styleId="ListParagraph">
    <w:name w:val="List Paragraph"/>
    <w:basedOn w:val="Normal"/>
    <w:uiPriority w:val="34"/>
    <w:qFormat/>
    <w:rsid w:val="00C06BE2"/>
    <w:pPr>
      <w:ind w:left="720"/>
      <w:contextualSpacing/>
    </w:pPr>
  </w:style>
  <w:style w:type="character" w:customStyle="1" w:styleId="shorttext">
    <w:name w:val="short_text"/>
    <w:basedOn w:val="DefaultParagraphFont"/>
    <w:rsid w:val="00D90393"/>
  </w:style>
  <w:style w:type="character" w:customStyle="1" w:styleId="hps">
    <w:name w:val="hps"/>
    <w:basedOn w:val="DefaultParagraphFont"/>
    <w:rsid w:val="00D90393"/>
  </w:style>
  <w:style w:type="paragraph" w:styleId="Header">
    <w:name w:val="header"/>
    <w:aliases w:val="Encabezado dcha,e"/>
    <w:basedOn w:val="Normal"/>
    <w:link w:val="HeaderChar"/>
    <w:uiPriority w:val="99"/>
    <w:unhideWhenUsed/>
    <w:rsid w:val="00C926D9"/>
    <w:pPr>
      <w:tabs>
        <w:tab w:val="center" w:pos="4252"/>
        <w:tab w:val="right" w:pos="8504"/>
      </w:tabs>
      <w:spacing w:after="0" w:line="240" w:lineRule="auto"/>
    </w:pPr>
    <w:rPr>
      <w:sz w:val="20"/>
      <w:szCs w:val="20"/>
    </w:rPr>
  </w:style>
  <w:style w:type="character" w:customStyle="1" w:styleId="HeaderChar">
    <w:name w:val="Header Char"/>
    <w:aliases w:val="Encabezado dcha Char,e Char"/>
    <w:link w:val="Header"/>
    <w:uiPriority w:val="99"/>
    <w:rsid w:val="00C926D9"/>
    <w:rPr>
      <w:rFonts w:ascii="Calibri" w:eastAsia="Times New Roman" w:hAnsi="Calibri" w:cs="Times New Roman"/>
    </w:rPr>
  </w:style>
  <w:style w:type="paragraph" w:styleId="Footer">
    <w:name w:val="footer"/>
    <w:basedOn w:val="Normal"/>
    <w:link w:val="FooterChar"/>
    <w:uiPriority w:val="99"/>
    <w:unhideWhenUsed/>
    <w:rsid w:val="00C926D9"/>
    <w:pPr>
      <w:tabs>
        <w:tab w:val="center" w:pos="4252"/>
        <w:tab w:val="right" w:pos="8504"/>
      </w:tabs>
      <w:spacing w:after="0" w:line="240" w:lineRule="auto"/>
    </w:pPr>
    <w:rPr>
      <w:sz w:val="20"/>
      <w:szCs w:val="20"/>
    </w:rPr>
  </w:style>
  <w:style w:type="character" w:customStyle="1" w:styleId="FooterChar">
    <w:name w:val="Footer Char"/>
    <w:link w:val="Footer"/>
    <w:uiPriority w:val="99"/>
    <w:rsid w:val="00C926D9"/>
    <w:rPr>
      <w:rFonts w:ascii="Calibri" w:eastAsia="Times New Roman" w:hAnsi="Calibri" w:cs="Times New Roman"/>
    </w:rPr>
  </w:style>
  <w:style w:type="paragraph" w:styleId="NormalWeb">
    <w:name w:val="Normal (Web)"/>
    <w:basedOn w:val="Normal"/>
    <w:link w:val="NormalWebChar"/>
    <w:uiPriority w:val="99"/>
    <w:unhideWhenUsed/>
    <w:rsid w:val="008361BA"/>
    <w:pPr>
      <w:spacing w:after="240" w:line="240" w:lineRule="auto"/>
      <w:jc w:val="both"/>
    </w:pPr>
    <w:rPr>
      <w:rFonts w:ascii="Times New Roman" w:hAnsi="Times New Roman"/>
      <w:sz w:val="24"/>
      <w:szCs w:val="24"/>
      <w:lang w:val="en-US"/>
    </w:rPr>
  </w:style>
  <w:style w:type="paragraph" w:customStyle="1" w:styleId="Pa0">
    <w:name w:val="Pa0"/>
    <w:basedOn w:val="Normal"/>
    <w:next w:val="Normal"/>
    <w:uiPriority w:val="99"/>
    <w:rsid w:val="008361BA"/>
    <w:pPr>
      <w:autoSpaceDE w:val="0"/>
      <w:autoSpaceDN w:val="0"/>
      <w:adjustRightInd w:val="0"/>
      <w:spacing w:after="0" w:line="241" w:lineRule="atLeast"/>
    </w:pPr>
    <w:rPr>
      <w:rFonts w:ascii="Airstrip Four" w:hAnsi="Airstrip Four"/>
      <w:sz w:val="24"/>
      <w:szCs w:val="24"/>
      <w:lang w:val="en-US"/>
    </w:rPr>
  </w:style>
  <w:style w:type="table" w:styleId="TableGrid">
    <w:name w:val="Table Grid"/>
    <w:basedOn w:val="TableNormal"/>
    <w:uiPriority w:val="59"/>
    <w:rsid w:val="009B2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A42B4"/>
    <w:pPr>
      <w:spacing w:after="0" w:line="240" w:lineRule="auto"/>
    </w:pPr>
    <w:rPr>
      <w:rFonts w:eastAsia="Calibri"/>
      <w:sz w:val="20"/>
      <w:szCs w:val="21"/>
    </w:rPr>
  </w:style>
  <w:style w:type="character" w:customStyle="1" w:styleId="PlainTextChar">
    <w:name w:val="Plain Text Char"/>
    <w:link w:val="PlainText"/>
    <w:uiPriority w:val="99"/>
    <w:rsid w:val="007A42B4"/>
    <w:rPr>
      <w:rFonts w:ascii="Calibri" w:hAnsi="Calibri"/>
      <w:szCs w:val="21"/>
    </w:rPr>
  </w:style>
  <w:style w:type="table" w:styleId="MediumList1-Accent5">
    <w:name w:val="Medium List 1 Accent 5"/>
    <w:basedOn w:val="TableNormal"/>
    <w:uiPriority w:val="65"/>
    <w:rsid w:val="00353BD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Estilo1">
    <w:name w:val="Estilo1"/>
    <w:basedOn w:val="TableSimple1"/>
    <w:uiPriority w:val="99"/>
    <w:qFormat/>
    <w:rsid w:val="00353BD5"/>
    <w:rPr>
      <w:rFonts w:ascii="Arial Narrow" w:hAnsi="Arial Narrow"/>
      <w:sz w:val="16"/>
      <w:lang w:val="en-US" w:eastAsia="en-US"/>
    </w:rPr>
    <w:tblPr>
      <w:tblInd w:w="0" w:type="dxa"/>
      <w:tblBorders>
        <w:top w:val="double" w:sz="4" w:space="0" w:color="auto"/>
        <w:bottom w:val="doub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Estilo2">
    <w:name w:val="Estilo2"/>
    <w:basedOn w:val="TableNormal"/>
    <w:uiPriority w:val="99"/>
    <w:qFormat/>
    <w:rsid w:val="004D651D"/>
    <w:tblPr>
      <w:tblInd w:w="0" w:type="dxa"/>
      <w:tblCellMar>
        <w:top w:w="0" w:type="dxa"/>
        <w:left w:w="108" w:type="dxa"/>
        <w:bottom w:w="0" w:type="dxa"/>
        <w:right w:w="108" w:type="dxa"/>
      </w:tblCellMar>
    </w:tblPr>
  </w:style>
  <w:style w:type="table" w:styleId="TableSimple1">
    <w:name w:val="Table Simple 1"/>
    <w:basedOn w:val="TableNormal"/>
    <w:uiPriority w:val="99"/>
    <w:semiHidden/>
    <w:unhideWhenUsed/>
    <w:rsid w:val="00353BD5"/>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ption">
    <w:name w:val="caption"/>
    <w:basedOn w:val="Normal"/>
    <w:next w:val="Normal"/>
    <w:uiPriority w:val="35"/>
    <w:unhideWhenUsed/>
    <w:qFormat/>
    <w:rsid w:val="0075044E"/>
    <w:pPr>
      <w:spacing w:line="240" w:lineRule="auto"/>
    </w:pPr>
    <w:rPr>
      <w:rFonts w:eastAsia="Calibri"/>
      <w:i/>
      <w:iCs/>
      <w:color w:val="44546A"/>
      <w:sz w:val="18"/>
      <w:szCs w:val="18"/>
    </w:rPr>
  </w:style>
  <w:style w:type="character" w:styleId="CommentReference">
    <w:name w:val="annotation reference"/>
    <w:uiPriority w:val="99"/>
    <w:semiHidden/>
    <w:unhideWhenUsed/>
    <w:rsid w:val="005130F0"/>
    <w:rPr>
      <w:sz w:val="16"/>
      <w:szCs w:val="16"/>
    </w:rPr>
  </w:style>
  <w:style w:type="paragraph" w:styleId="CommentText">
    <w:name w:val="annotation text"/>
    <w:basedOn w:val="Normal"/>
    <w:link w:val="CommentTextChar"/>
    <w:uiPriority w:val="99"/>
    <w:semiHidden/>
    <w:unhideWhenUsed/>
    <w:rsid w:val="005130F0"/>
    <w:rPr>
      <w:sz w:val="20"/>
      <w:szCs w:val="20"/>
    </w:rPr>
  </w:style>
  <w:style w:type="character" w:customStyle="1" w:styleId="CommentTextChar">
    <w:name w:val="Comment Text Char"/>
    <w:link w:val="CommentText"/>
    <w:uiPriority w:val="99"/>
    <w:semiHidden/>
    <w:rsid w:val="005130F0"/>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5130F0"/>
    <w:rPr>
      <w:b/>
      <w:bCs/>
    </w:rPr>
  </w:style>
  <w:style w:type="character" w:customStyle="1" w:styleId="CommentSubjectChar">
    <w:name w:val="Comment Subject Char"/>
    <w:link w:val="CommentSubject"/>
    <w:uiPriority w:val="99"/>
    <w:semiHidden/>
    <w:rsid w:val="005130F0"/>
    <w:rPr>
      <w:rFonts w:eastAsia="Times New Roman"/>
      <w:b/>
      <w:bCs/>
      <w:lang w:eastAsia="en-US"/>
    </w:rPr>
  </w:style>
  <w:style w:type="character" w:customStyle="1" w:styleId="NormalWebChar">
    <w:name w:val="Normal (Web) Char"/>
    <w:link w:val="NormalWeb"/>
    <w:uiPriority w:val="99"/>
    <w:locked/>
    <w:rsid w:val="00CD5B3B"/>
    <w:rPr>
      <w:rFonts w:ascii="Times New Roman" w:eastAsia="Times New Roman" w:hAnsi="Times New Roman"/>
      <w:sz w:val="24"/>
      <w:szCs w:val="24"/>
      <w:lang w:val="en-US"/>
    </w:rPr>
  </w:style>
  <w:style w:type="character" w:styleId="FollowedHyperlink">
    <w:name w:val="FollowedHyperlink"/>
    <w:uiPriority w:val="99"/>
    <w:semiHidden/>
    <w:unhideWhenUsed/>
    <w:rsid w:val="001A50EA"/>
    <w:rPr>
      <w:color w:val="954F72"/>
      <w:u w:val="single"/>
    </w:rPr>
  </w:style>
  <w:style w:type="character" w:customStyle="1" w:styleId="atn">
    <w:name w:val="atn"/>
    <w:rsid w:val="005D3175"/>
  </w:style>
  <w:style w:type="paragraph" w:styleId="Revision">
    <w:name w:val="Revision"/>
    <w:hidden/>
    <w:uiPriority w:val="99"/>
    <w:semiHidden/>
    <w:rsid w:val="00FA2DEC"/>
    <w:rPr>
      <w:rFonts w:eastAsia="Times New Roman"/>
      <w:sz w:val="22"/>
      <w:szCs w:val="22"/>
      <w:lang w:eastAsia="en-US"/>
    </w:rPr>
  </w:style>
  <w:style w:type="character" w:customStyle="1" w:styleId="googqs-tidbit">
    <w:name w:val="goog_qs-tidbit"/>
    <w:rsid w:val="00AE652A"/>
  </w:style>
  <w:style w:type="character" w:customStyle="1" w:styleId="Heading1Char">
    <w:name w:val="Heading 1 Char"/>
    <w:link w:val="Heading1"/>
    <w:rsid w:val="0078364D"/>
    <w:rPr>
      <w:rFonts w:ascii="Cambria" w:eastAsia="Times New Roman" w:hAnsi="Cambria" w:cs="Times New Roman"/>
      <w:b/>
      <w:bCs/>
      <w:i/>
      <w:iCs/>
      <w:sz w:val="32"/>
      <w:szCs w:val="32"/>
      <w:lang w:eastAsia="en-US"/>
    </w:rPr>
  </w:style>
  <w:style w:type="character" w:customStyle="1" w:styleId="Heading3Char">
    <w:name w:val="Heading 3 Char"/>
    <w:link w:val="Heading3"/>
    <w:uiPriority w:val="9"/>
    <w:rsid w:val="0078364D"/>
    <w:rPr>
      <w:rFonts w:ascii="Cambria" w:eastAsia="Times New Roman" w:hAnsi="Cambria" w:cs="Times New Roman"/>
      <w:b/>
      <w:bCs/>
      <w:i/>
      <w:iCs/>
      <w:sz w:val="22"/>
      <w:szCs w:val="22"/>
      <w:lang w:eastAsia="en-US"/>
    </w:rPr>
  </w:style>
  <w:style w:type="character" w:customStyle="1" w:styleId="Heading4Char">
    <w:name w:val="Heading 4 Char"/>
    <w:link w:val="Heading4"/>
    <w:uiPriority w:val="9"/>
    <w:rsid w:val="0078364D"/>
    <w:rPr>
      <w:rFonts w:ascii="Verdana" w:eastAsia="Times New Roman" w:hAnsi="Verdana" w:cs="Times New Roman"/>
      <w:bCs/>
      <w:i/>
      <w:iCs/>
      <w:sz w:val="24"/>
      <w:szCs w:val="22"/>
      <w:lang w:eastAsia="en-US"/>
    </w:rPr>
  </w:style>
  <w:style w:type="character" w:customStyle="1" w:styleId="Heading5Char">
    <w:name w:val="Heading 5 Char"/>
    <w:link w:val="Heading5"/>
    <w:uiPriority w:val="9"/>
    <w:semiHidden/>
    <w:rsid w:val="0078364D"/>
    <w:rPr>
      <w:rFonts w:ascii="Cambria" w:eastAsia="Times New Roman" w:hAnsi="Cambria" w:cs="Times New Roman"/>
      <w:color w:val="243F60"/>
      <w:sz w:val="24"/>
      <w:lang w:val="es-ES_tradnl"/>
    </w:rPr>
  </w:style>
  <w:style w:type="character" w:customStyle="1" w:styleId="Heading6Char">
    <w:name w:val="Heading 6 Char"/>
    <w:link w:val="Heading6"/>
    <w:uiPriority w:val="9"/>
    <w:semiHidden/>
    <w:rsid w:val="0078364D"/>
    <w:rPr>
      <w:rFonts w:ascii="Cambria" w:eastAsia="Times New Roman" w:hAnsi="Cambria" w:cs="Times New Roman"/>
      <w:i/>
      <w:iCs/>
      <w:color w:val="243F60"/>
      <w:sz w:val="24"/>
      <w:lang w:val="es-ES_tradnl"/>
    </w:rPr>
  </w:style>
  <w:style w:type="character" w:customStyle="1" w:styleId="Heading7Char">
    <w:name w:val="Heading 7 Char"/>
    <w:link w:val="Heading7"/>
    <w:uiPriority w:val="9"/>
    <w:semiHidden/>
    <w:rsid w:val="0078364D"/>
    <w:rPr>
      <w:rFonts w:ascii="Cambria" w:eastAsia="Times New Roman" w:hAnsi="Cambria" w:cs="Times New Roman"/>
      <w:i/>
      <w:iCs/>
      <w:color w:val="404040"/>
      <w:sz w:val="24"/>
      <w:lang w:val="es-ES_tradnl"/>
    </w:rPr>
  </w:style>
  <w:style w:type="character" w:customStyle="1" w:styleId="Heading8Char">
    <w:name w:val="Heading 8 Char"/>
    <w:link w:val="Heading8"/>
    <w:uiPriority w:val="9"/>
    <w:semiHidden/>
    <w:rsid w:val="0078364D"/>
    <w:rPr>
      <w:rFonts w:ascii="Cambria" w:eastAsia="Times New Roman" w:hAnsi="Cambria" w:cs="Times New Roman"/>
      <w:color w:val="404040"/>
      <w:lang w:val="es-ES_tradnl"/>
    </w:rPr>
  </w:style>
  <w:style w:type="character" w:customStyle="1" w:styleId="Heading9Char">
    <w:name w:val="Heading 9 Char"/>
    <w:link w:val="Heading9"/>
    <w:uiPriority w:val="9"/>
    <w:semiHidden/>
    <w:rsid w:val="0078364D"/>
    <w:rPr>
      <w:rFonts w:ascii="Cambria" w:eastAsia="Times New Roman" w:hAnsi="Cambria" w:cs="Times New Roman"/>
      <w:i/>
      <w:iCs/>
      <w:color w:val="404040"/>
      <w:lang w:val="es-ES_tradnl"/>
    </w:rPr>
  </w:style>
  <w:style w:type="paragraph" w:customStyle="1" w:styleId="02-ade">
    <w:name w:val="02-ade"/>
    <w:basedOn w:val="Normal"/>
    <w:rsid w:val="0078364D"/>
    <w:pPr>
      <w:spacing w:before="100" w:beforeAutospacing="1" w:after="100" w:afterAutospacing="1"/>
    </w:pPr>
    <w:rPr>
      <w:rFonts w:ascii="Verdana" w:eastAsia="Calibri" w:hAnsi="Verdana"/>
      <w:color w:val="2F2F2F"/>
      <w:sz w:val="15"/>
      <w:szCs w:val="15"/>
      <w:lang w:eastAsia="es-ES"/>
    </w:rPr>
  </w:style>
  <w:style w:type="character" w:customStyle="1" w:styleId="a1">
    <w:name w:val="a1"/>
    <w:rsid w:val="0078364D"/>
    <w:rPr>
      <w:bdr w:val="none" w:sz="0" w:space="0" w:color="auto" w:frame="1"/>
    </w:rPr>
  </w:style>
  <w:style w:type="character" w:customStyle="1" w:styleId="A10">
    <w:name w:val="A1"/>
    <w:uiPriority w:val="99"/>
    <w:rsid w:val="0078364D"/>
    <w:rPr>
      <w:rFonts w:cs="Airstrip Four"/>
      <w:color w:val="003E89"/>
      <w:sz w:val="169"/>
      <w:szCs w:val="169"/>
    </w:rPr>
  </w:style>
  <w:style w:type="character" w:customStyle="1" w:styleId="A4">
    <w:name w:val="A4"/>
    <w:uiPriority w:val="99"/>
    <w:rsid w:val="0078364D"/>
    <w:rPr>
      <w:rFonts w:ascii="The Sans" w:hAnsi="The Sans" w:cs="The Sans"/>
      <w:color w:val="003882"/>
      <w:sz w:val="68"/>
      <w:szCs w:val="68"/>
    </w:rPr>
  </w:style>
  <w:style w:type="character" w:styleId="HTMLAcronym">
    <w:name w:val="HTML Acronym"/>
    <w:uiPriority w:val="99"/>
    <w:rsid w:val="0078364D"/>
    <w:rPr>
      <w:rFonts w:cs="Times New Roman"/>
    </w:rPr>
  </w:style>
  <w:style w:type="character" w:customStyle="1" w:styleId="addmd1">
    <w:name w:val="addmd1"/>
    <w:rsid w:val="0078364D"/>
    <w:rPr>
      <w:rFonts w:ascii="Arial" w:hAnsi="Arial" w:cs="Arial" w:hint="default"/>
      <w:sz w:val="20"/>
      <w:szCs w:val="20"/>
    </w:rPr>
  </w:style>
  <w:style w:type="character" w:customStyle="1" w:styleId="apple-style-span">
    <w:name w:val="apple-style-span"/>
    <w:rsid w:val="0078364D"/>
  </w:style>
  <w:style w:type="paragraph" w:customStyle="1" w:styleId="autores">
    <w:name w:val="autores"/>
    <w:basedOn w:val="Normal"/>
    <w:rsid w:val="0078364D"/>
    <w:pPr>
      <w:spacing w:before="100" w:beforeAutospacing="1" w:after="100" w:afterAutospacing="1"/>
    </w:pPr>
    <w:rPr>
      <w:rFonts w:ascii="Times New Roman" w:eastAsia="Calibri" w:hAnsi="Times New Roman"/>
      <w:sz w:val="24"/>
      <w:szCs w:val="24"/>
      <w:lang w:eastAsia="es-ES"/>
    </w:rPr>
  </w:style>
  <w:style w:type="character" w:customStyle="1" w:styleId="beskrivning4">
    <w:name w:val="beskrivning4"/>
    <w:rsid w:val="0078364D"/>
    <w:rPr>
      <w:b w:val="0"/>
      <w:bCs w:val="0"/>
      <w:color w:val="888888"/>
    </w:rPr>
  </w:style>
  <w:style w:type="paragraph" w:customStyle="1" w:styleId="Car">
    <w:name w:val="Car"/>
    <w:basedOn w:val="Normal"/>
    <w:rsid w:val="0078364D"/>
    <w:pPr>
      <w:spacing w:after="160" w:line="240" w:lineRule="exact"/>
    </w:pPr>
    <w:rPr>
      <w:rFonts w:ascii="Arial" w:eastAsia="Calibri" w:hAnsi="Arial"/>
      <w:sz w:val="20"/>
      <w:szCs w:val="20"/>
      <w:lang w:val="en-US"/>
    </w:rPr>
  </w:style>
  <w:style w:type="paragraph" w:customStyle="1" w:styleId="CarCar2CarCarCarCarCarCarCarCarCar">
    <w:name w:val="Car Car2 Car Car Car Car Car Car Car Car Car"/>
    <w:basedOn w:val="Normal"/>
    <w:next w:val="Normal"/>
    <w:rsid w:val="0078364D"/>
    <w:pPr>
      <w:spacing w:after="0"/>
    </w:pPr>
    <w:rPr>
      <w:rFonts w:ascii="Tahoma" w:eastAsia="MS Mincho" w:hAnsi="Tahoma" w:cs="Tahoma"/>
      <w:lang w:val="en-US"/>
    </w:rPr>
  </w:style>
  <w:style w:type="character" w:styleId="HTMLCite">
    <w:name w:val="HTML Cite"/>
    <w:uiPriority w:val="99"/>
    <w:semiHidden/>
    <w:unhideWhenUsed/>
    <w:rsid w:val="0078364D"/>
    <w:rPr>
      <w:i/>
      <w:iCs/>
    </w:rPr>
  </w:style>
  <w:style w:type="paragraph" w:customStyle="1" w:styleId="Default">
    <w:name w:val="Default"/>
    <w:rsid w:val="0078364D"/>
    <w:pPr>
      <w:autoSpaceDE w:val="0"/>
      <w:autoSpaceDN w:val="0"/>
      <w:adjustRightInd w:val="0"/>
      <w:spacing w:before="120"/>
      <w:ind w:firstLine="567"/>
      <w:jc w:val="both"/>
    </w:pPr>
    <w:rPr>
      <w:rFonts w:ascii="Trebuchet MS" w:hAnsi="Trebuchet MS" w:cs="Trebuchet MS"/>
      <w:color w:val="000000"/>
      <w:sz w:val="24"/>
      <w:szCs w:val="24"/>
    </w:rPr>
  </w:style>
  <w:style w:type="paragraph" w:customStyle="1" w:styleId="CM13">
    <w:name w:val="CM13"/>
    <w:basedOn w:val="Default"/>
    <w:next w:val="Default"/>
    <w:uiPriority w:val="99"/>
    <w:rsid w:val="0078364D"/>
    <w:pPr>
      <w:spacing w:before="0"/>
      <w:ind w:firstLine="0"/>
      <w:jc w:val="left"/>
    </w:pPr>
    <w:rPr>
      <w:rFonts w:ascii="Arial" w:hAnsi="Arial" w:cs="Arial"/>
      <w:color w:val="auto"/>
      <w:lang w:eastAsia="en-US"/>
    </w:rPr>
  </w:style>
  <w:style w:type="paragraph" w:customStyle="1" w:styleId="CM15">
    <w:name w:val="CM15"/>
    <w:basedOn w:val="Default"/>
    <w:next w:val="Default"/>
    <w:uiPriority w:val="99"/>
    <w:rsid w:val="0078364D"/>
    <w:pPr>
      <w:spacing w:before="0"/>
      <w:ind w:firstLine="0"/>
      <w:jc w:val="left"/>
    </w:pPr>
    <w:rPr>
      <w:rFonts w:ascii="Arial" w:hAnsi="Arial" w:cs="Arial"/>
      <w:color w:val="auto"/>
      <w:lang w:eastAsia="en-US"/>
    </w:rPr>
  </w:style>
  <w:style w:type="paragraph" w:customStyle="1" w:styleId="CM4">
    <w:name w:val="CM4"/>
    <w:basedOn w:val="Default"/>
    <w:next w:val="Default"/>
    <w:uiPriority w:val="99"/>
    <w:rsid w:val="0078364D"/>
    <w:pPr>
      <w:spacing w:before="0" w:line="131" w:lineRule="atLeast"/>
      <w:ind w:firstLine="0"/>
      <w:jc w:val="left"/>
    </w:pPr>
    <w:rPr>
      <w:rFonts w:ascii="Arial" w:hAnsi="Arial" w:cs="Arial"/>
      <w:color w:val="auto"/>
      <w:lang w:eastAsia="en-US"/>
    </w:rPr>
  </w:style>
  <w:style w:type="table" w:customStyle="1" w:styleId="Cuadrculavistosa-nfasis41">
    <w:name w:val="Cuadrícula vistosa - Énfasis 41"/>
    <w:rsid w:val="0078364D"/>
    <w:pPr>
      <w:ind w:firstLine="357"/>
    </w:pPr>
    <w:rPr>
      <w:rFonts w:ascii="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Listavistosa-nfasis41">
    <w:name w:val="Lista vistosa - Énfasis 41"/>
    <w:rsid w:val="0078364D"/>
    <w:rPr>
      <w:rFonts w:ascii="Times New Roman" w:hAnsi="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style>
  <w:style w:type="table" w:customStyle="1" w:styleId="Sombreadovistoso-nfasis41">
    <w:name w:val="Sombreado vistoso - Énfasis 41"/>
    <w:rsid w:val="0078364D"/>
    <w:rPr>
      <w:rFonts w:ascii="Times New Roman" w:hAnsi="Times New Roman"/>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character" w:customStyle="1" w:styleId="contributornametrigger">
    <w:name w:val="contributornametrigger"/>
    <w:basedOn w:val="DefaultParagraphFont"/>
    <w:rsid w:val="0078364D"/>
  </w:style>
  <w:style w:type="character" w:customStyle="1" w:styleId="corchete-llamada1">
    <w:name w:val="corchete-llamada1"/>
    <w:rsid w:val="0078364D"/>
    <w:rPr>
      <w:vanish/>
      <w:webHidden w:val="0"/>
      <w:specVanish w:val="0"/>
    </w:rPr>
  </w:style>
  <w:style w:type="table" w:customStyle="1" w:styleId="Cuadrculamedia21">
    <w:name w:val="Cuadrícula media 21"/>
    <w:basedOn w:val="TableNormal"/>
    <w:uiPriority w:val="68"/>
    <w:rsid w:val="0078364D"/>
    <w:pPr>
      <w:ind w:firstLine="357"/>
    </w:pPr>
    <w:rPr>
      <w:rFonts w:ascii="Cambria" w:eastAsia="Times New Roman" w:hAnsi="Cambria"/>
      <w:color w:val="00000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documentbyline">
    <w:name w:val="documentbyline"/>
    <w:basedOn w:val="Normal"/>
    <w:uiPriority w:val="99"/>
    <w:rsid w:val="0078364D"/>
    <w:pPr>
      <w:spacing w:before="100" w:beforeAutospacing="1" w:after="100" w:afterAutospacing="1"/>
    </w:pPr>
    <w:rPr>
      <w:rFonts w:eastAsia="Calibri"/>
      <w:sz w:val="24"/>
      <w:szCs w:val="24"/>
      <w:lang w:eastAsia="es-ES"/>
    </w:rPr>
  </w:style>
  <w:style w:type="paragraph" w:customStyle="1" w:styleId="documento">
    <w:name w:val="documento"/>
    <w:basedOn w:val="Normal"/>
    <w:rsid w:val="0078364D"/>
    <w:pPr>
      <w:spacing w:before="100" w:beforeAutospacing="1" w:after="100" w:afterAutospacing="1"/>
    </w:pPr>
    <w:rPr>
      <w:rFonts w:ascii="Times New Roman" w:eastAsia="Calibri" w:hAnsi="Times New Roman"/>
      <w:sz w:val="24"/>
      <w:szCs w:val="24"/>
      <w:lang w:eastAsia="es-ES"/>
    </w:rPr>
  </w:style>
  <w:style w:type="paragraph" w:customStyle="1" w:styleId="documento-tit">
    <w:name w:val="documento-tit"/>
    <w:basedOn w:val="Normal"/>
    <w:rsid w:val="0078364D"/>
    <w:pPr>
      <w:pBdr>
        <w:bottom w:val="single" w:sz="4" w:space="12" w:color="AAAAAA"/>
      </w:pBdr>
      <w:shd w:val="clear" w:color="auto" w:fill="F8F8F8"/>
      <w:spacing w:after="0"/>
    </w:pPr>
    <w:rPr>
      <w:rFonts w:ascii="Times New Roman" w:eastAsia="Calibri" w:hAnsi="Times New Roman"/>
      <w:color w:val="000000"/>
      <w:sz w:val="31"/>
      <w:szCs w:val="31"/>
      <w:lang w:eastAsia="es-ES"/>
    </w:rPr>
  </w:style>
  <w:style w:type="character" w:customStyle="1" w:styleId="editsection">
    <w:name w:val="editsection"/>
    <w:basedOn w:val="DefaultParagraphFont"/>
    <w:rsid w:val="0078364D"/>
  </w:style>
  <w:style w:type="paragraph" w:styleId="TOAHeading">
    <w:name w:val="toa heading"/>
    <w:basedOn w:val="Normal"/>
    <w:next w:val="Normal"/>
    <w:uiPriority w:val="99"/>
    <w:semiHidden/>
    <w:unhideWhenUsed/>
    <w:rsid w:val="0078364D"/>
    <w:rPr>
      <w:rFonts w:ascii="Cambria" w:hAnsi="Cambria"/>
      <w:b/>
      <w:bCs/>
      <w:sz w:val="24"/>
      <w:szCs w:val="24"/>
      <w:lang w:val="es-ES_tradnl" w:eastAsia="es-ES"/>
    </w:rPr>
  </w:style>
  <w:style w:type="character" w:styleId="Emphasis">
    <w:name w:val="Emphasis"/>
    <w:uiPriority w:val="20"/>
    <w:qFormat/>
    <w:rsid w:val="0078364D"/>
    <w:rPr>
      <w:i/>
      <w:iCs/>
    </w:rPr>
  </w:style>
  <w:style w:type="paragraph" w:customStyle="1" w:styleId="Estilo10ptoNegroDespus0pto">
    <w:name w:val="Estilo 10 pto Negro Después:  0 pto"/>
    <w:basedOn w:val="Normal"/>
    <w:autoRedefine/>
    <w:rsid w:val="0078364D"/>
    <w:pPr>
      <w:numPr>
        <w:numId w:val="32"/>
      </w:numPr>
      <w:spacing w:after="0"/>
    </w:pPr>
    <w:rPr>
      <w:rFonts w:ascii="Verdana" w:eastAsia="Calibri" w:hAnsi="Verdana"/>
      <w:color w:val="000000"/>
      <w:sz w:val="20"/>
      <w:szCs w:val="20"/>
      <w:lang w:val="es-ES_tradnl" w:eastAsia="es-ES"/>
    </w:rPr>
  </w:style>
  <w:style w:type="paragraph" w:customStyle="1" w:styleId="Figura">
    <w:name w:val="Figura"/>
    <w:basedOn w:val="Normal"/>
    <w:next w:val="Normal"/>
    <w:autoRedefine/>
    <w:rsid w:val="0078364D"/>
    <w:pPr>
      <w:numPr>
        <w:numId w:val="33"/>
      </w:numPr>
      <w:spacing w:line="240" w:lineRule="atLeast"/>
      <w:jc w:val="center"/>
    </w:pPr>
    <w:rPr>
      <w:rFonts w:ascii="Verdana" w:eastAsia="Calibri" w:hAnsi="Verdana"/>
      <w:szCs w:val="20"/>
      <w:lang w:eastAsia="es-ES"/>
    </w:rPr>
  </w:style>
  <w:style w:type="paragraph" w:customStyle="1" w:styleId="EstiloFiguraSinNegrita">
    <w:name w:val="Estilo Figura + Sin Negrita"/>
    <w:basedOn w:val="Figura"/>
    <w:autoRedefine/>
    <w:rsid w:val="0078364D"/>
    <w:pPr>
      <w:numPr>
        <w:numId w:val="34"/>
      </w:numPr>
    </w:pPr>
    <w:rPr>
      <w:b/>
      <w:sz w:val="20"/>
    </w:rPr>
  </w:style>
  <w:style w:type="paragraph" w:customStyle="1" w:styleId="EstiloInterlineado15lneas">
    <w:name w:val="Estilo Interlineado:  15 líneas"/>
    <w:basedOn w:val="Normal"/>
    <w:rsid w:val="0078364D"/>
    <w:pPr>
      <w:spacing w:after="0" w:line="360" w:lineRule="auto"/>
    </w:pPr>
    <w:rPr>
      <w:rFonts w:ascii="Verdana" w:eastAsia="Calibri" w:hAnsi="Verdana" w:cs="Verdana"/>
      <w:sz w:val="20"/>
      <w:szCs w:val="20"/>
      <w:lang w:eastAsia="es-ES"/>
    </w:rPr>
  </w:style>
  <w:style w:type="paragraph" w:customStyle="1" w:styleId="EstiloNormalWeb11ptColorpersonalizadoRGB0">
    <w:name w:val="Estilo Normal (Web) + 11 pt Color personalizado(RGB(0"/>
    <w:aliases w:val="90,139)) Jus..."/>
    <w:basedOn w:val="NormalWeb"/>
    <w:autoRedefine/>
    <w:rsid w:val="0078364D"/>
    <w:pPr>
      <w:spacing w:before="100" w:beforeAutospacing="1" w:after="100" w:afterAutospacing="1" w:line="276" w:lineRule="auto"/>
      <w:ind w:firstLine="284"/>
    </w:pPr>
    <w:rPr>
      <w:rFonts w:ascii="Verdana" w:hAnsi="Verdana"/>
      <w:color w:val="005A8B"/>
      <w:szCs w:val="20"/>
      <w:lang w:val="es-ES" w:eastAsia="es-ES"/>
    </w:rPr>
  </w:style>
  <w:style w:type="character" w:customStyle="1" w:styleId="PiedefiguraCar">
    <w:name w:val="Pie de figura Car"/>
    <w:link w:val="Piedefigura"/>
    <w:locked/>
    <w:rsid w:val="0078364D"/>
    <w:rPr>
      <w:rFonts w:ascii="Verdana" w:hAnsi="Verdana"/>
      <w:b/>
      <w:sz w:val="16"/>
      <w:szCs w:val="16"/>
      <w:lang w:eastAsia="en-US"/>
    </w:rPr>
  </w:style>
  <w:style w:type="paragraph" w:customStyle="1" w:styleId="Pietabla">
    <w:name w:val="Pie tabla"/>
    <w:basedOn w:val="Piedefigura"/>
    <w:link w:val="PietablaCar"/>
    <w:autoRedefine/>
    <w:rsid w:val="0078364D"/>
    <w:pPr>
      <w:keepNext w:val="0"/>
      <w:numPr>
        <w:numId w:val="0"/>
      </w:numPr>
      <w:spacing w:before="0" w:line="276" w:lineRule="auto"/>
      <w:ind w:left="1429" w:hanging="357"/>
    </w:pPr>
  </w:style>
  <w:style w:type="character" w:customStyle="1" w:styleId="PietablaCarCar">
    <w:name w:val="Pie tabla Car Car"/>
    <w:locked/>
    <w:rsid w:val="0078364D"/>
    <w:rPr>
      <w:rFonts w:ascii="Corbel" w:eastAsia="Arial Unicode MS" w:hAnsi="Corbel"/>
      <w:b/>
      <w:color w:val="3366FF"/>
      <w:sz w:val="18"/>
      <w:szCs w:val="16"/>
      <w:lang w:val="es-ES_tradnl" w:eastAsia="es-ES"/>
    </w:rPr>
  </w:style>
  <w:style w:type="paragraph" w:customStyle="1" w:styleId="PiedeTabla2">
    <w:name w:val="Pie de Tabla2"/>
    <w:basedOn w:val="Pietabla"/>
    <w:link w:val="PiedeTabla2Car"/>
    <w:autoRedefine/>
    <w:qFormat/>
    <w:rsid w:val="0078364D"/>
    <w:pPr>
      <w:ind w:left="1495" w:hanging="360"/>
    </w:pPr>
  </w:style>
  <w:style w:type="character" w:customStyle="1" w:styleId="PiedeTabla2Car">
    <w:name w:val="Pie de Tabla2 Car"/>
    <w:basedOn w:val="PietablaCar"/>
    <w:link w:val="PiedeTabla2"/>
    <w:locked/>
    <w:rsid w:val="0078364D"/>
    <w:rPr>
      <w:rFonts w:ascii="Verdana" w:eastAsia="Calibri" w:hAnsi="Verdana" w:cs="Times New Roman"/>
      <w:b/>
      <w:sz w:val="16"/>
      <w:szCs w:val="16"/>
      <w:lang w:eastAsia="en-US"/>
    </w:rPr>
  </w:style>
  <w:style w:type="paragraph" w:customStyle="1" w:styleId="EstiloPiedeTabla2Antes6pto">
    <w:name w:val="Estilo Pie de Tabla2 + Antes:  6 pto"/>
    <w:basedOn w:val="PiedeTabla2"/>
    <w:autoRedefine/>
    <w:rsid w:val="0078364D"/>
    <w:pPr>
      <w:ind w:left="0" w:firstLine="0"/>
    </w:pPr>
    <w:rPr>
      <w:rFonts w:eastAsia="Times New Roman"/>
      <w:bCs/>
      <w:szCs w:val="20"/>
    </w:rPr>
  </w:style>
  <w:style w:type="paragraph" w:customStyle="1" w:styleId="EstiloPiegrfico">
    <w:name w:val="Estilo Pie gráfico"/>
    <w:basedOn w:val="Pietabla"/>
    <w:rsid w:val="0078364D"/>
    <w:pPr>
      <w:ind w:left="0" w:firstLine="0"/>
      <w:jc w:val="both"/>
    </w:pPr>
    <w:rPr>
      <w:rFonts w:eastAsia="Times New Roman"/>
      <w:bCs/>
      <w:szCs w:val="20"/>
    </w:rPr>
  </w:style>
  <w:style w:type="character" w:customStyle="1" w:styleId="EstiloRefdenotaalpieArialNarrow11ptNegrita">
    <w:name w:val="Estilo Ref. de nota al pie + Arial Narrow 11 pt Negrita"/>
    <w:rsid w:val="0078364D"/>
    <w:rPr>
      <w:rFonts w:ascii="Book Antiqua" w:hAnsi="Book Antiqua" w:cs="Times New Roman"/>
      <w:b/>
      <w:bCs/>
      <w:sz w:val="24"/>
      <w:vertAlign w:val="superscript"/>
    </w:rPr>
  </w:style>
  <w:style w:type="paragraph" w:customStyle="1" w:styleId="Tesis">
    <w:name w:val="Tesis"/>
    <w:basedOn w:val="Normal"/>
    <w:link w:val="TesisCar"/>
    <w:autoRedefine/>
    <w:qFormat/>
    <w:rsid w:val="0078364D"/>
    <w:pPr>
      <w:tabs>
        <w:tab w:val="left" w:pos="1134"/>
      </w:tabs>
      <w:spacing w:after="0"/>
      <w:ind w:firstLine="709"/>
    </w:pPr>
    <w:rPr>
      <w:rFonts w:ascii="Verdana" w:eastAsia="Calibri" w:hAnsi="Verdana"/>
      <w:sz w:val="20"/>
      <w:szCs w:val="16"/>
      <w:lang w:val="es-ES_tradnl"/>
    </w:rPr>
  </w:style>
  <w:style w:type="character" w:customStyle="1" w:styleId="TesisCar">
    <w:name w:val="Tesis Car"/>
    <w:link w:val="Tesis"/>
    <w:locked/>
    <w:rsid w:val="0078364D"/>
    <w:rPr>
      <w:rFonts w:ascii="Verdana" w:eastAsia="Calibri" w:hAnsi="Verdana"/>
      <w:szCs w:val="16"/>
      <w:lang w:val="es-ES_tradnl"/>
    </w:rPr>
  </w:style>
  <w:style w:type="paragraph" w:customStyle="1" w:styleId="tablatesis">
    <w:name w:val="tabla tesis"/>
    <w:basedOn w:val="Tesis"/>
    <w:link w:val="tablatesisCar"/>
    <w:autoRedefine/>
    <w:qFormat/>
    <w:rsid w:val="0078364D"/>
    <w:pPr>
      <w:keepNext/>
      <w:keepLines/>
      <w:ind w:firstLine="0"/>
    </w:pPr>
    <w:rPr>
      <w:rFonts w:ascii="Arial Narrow" w:hAnsi="Arial Narrow"/>
      <w:bCs/>
      <w:color w:val="000000"/>
      <w:sz w:val="16"/>
    </w:rPr>
  </w:style>
  <w:style w:type="character" w:customStyle="1" w:styleId="tablatesisCar">
    <w:name w:val="tabla tesis Car"/>
    <w:link w:val="tablatesis"/>
    <w:locked/>
    <w:rsid w:val="0078364D"/>
    <w:rPr>
      <w:rFonts w:ascii="Arial Narrow" w:eastAsia="Calibri" w:hAnsi="Arial Narrow" w:cs="Arial"/>
      <w:bCs/>
      <w:color w:val="000000"/>
      <w:sz w:val="16"/>
      <w:szCs w:val="16"/>
      <w:lang w:val="es-ES_tradnl"/>
    </w:rPr>
  </w:style>
  <w:style w:type="paragraph" w:customStyle="1" w:styleId="Estilotablatesis">
    <w:name w:val="Estilo tabla tesis +"/>
    <w:basedOn w:val="tablatesis"/>
    <w:rsid w:val="0078364D"/>
    <w:pPr>
      <w:tabs>
        <w:tab w:val="left" w:pos="3261"/>
      </w:tabs>
      <w:ind w:hanging="52"/>
    </w:pPr>
    <w:rPr>
      <w:b/>
      <w:bCs w:val="0"/>
      <w:noProof/>
      <w:szCs w:val="14"/>
      <w:lang w:val="es-ES"/>
    </w:rPr>
  </w:style>
  <w:style w:type="paragraph" w:customStyle="1" w:styleId="Estilotablatesis7pto">
    <w:name w:val="Estilo tabla tesis + 7 pto"/>
    <w:basedOn w:val="tablatesis"/>
    <w:rsid w:val="0078364D"/>
    <w:pPr>
      <w:tabs>
        <w:tab w:val="left" w:pos="3261"/>
      </w:tabs>
      <w:ind w:hanging="52"/>
    </w:pPr>
    <w:rPr>
      <w:bCs w:val="0"/>
      <w:noProof/>
      <w:sz w:val="14"/>
      <w:szCs w:val="14"/>
      <w:lang w:val="es-ES"/>
    </w:rPr>
  </w:style>
  <w:style w:type="paragraph" w:customStyle="1" w:styleId="Estilotablatesis8ptoSinNegrita">
    <w:name w:val="Estilo tabla tesis + 8 pto Sin Negrita"/>
    <w:basedOn w:val="tablatesis"/>
    <w:rsid w:val="0078364D"/>
    <w:pPr>
      <w:spacing w:line="160" w:lineRule="exact"/>
    </w:pPr>
    <w:rPr>
      <w:bCs w:val="0"/>
      <w:noProof/>
      <w:szCs w:val="24"/>
      <w:lang w:val="es-ES"/>
    </w:rPr>
  </w:style>
  <w:style w:type="paragraph" w:customStyle="1" w:styleId="EstiloTesis11pto">
    <w:name w:val="Estilo Tesis + 11 pto"/>
    <w:basedOn w:val="Tesis"/>
    <w:autoRedefine/>
    <w:rsid w:val="0078364D"/>
    <w:pPr>
      <w:tabs>
        <w:tab w:val="left" w:pos="3261"/>
      </w:tabs>
    </w:pPr>
    <w:rPr>
      <w:rFonts w:cs="Arial"/>
      <w:szCs w:val="22"/>
      <w:lang w:val="es-ES"/>
    </w:rPr>
  </w:style>
  <w:style w:type="paragraph" w:customStyle="1" w:styleId="EstiloTesisDespus12pto">
    <w:name w:val="Estilo Tesis + Después:  12 pto"/>
    <w:basedOn w:val="Tesis"/>
    <w:rsid w:val="0078364D"/>
    <w:pPr>
      <w:spacing w:after="240"/>
    </w:pPr>
    <w:rPr>
      <w:szCs w:val="20"/>
    </w:rPr>
  </w:style>
  <w:style w:type="paragraph" w:customStyle="1" w:styleId="Tesisbulletpoint">
    <w:name w:val="Tesis bullet point"/>
    <w:basedOn w:val="NormalWeb"/>
    <w:link w:val="TesisbulletpointCar"/>
    <w:qFormat/>
    <w:rsid w:val="0078364D"/>
    <w:pPr>
      <w:keepNext/>
      <w:numPr>
        <w:numId w:val="35"/>
      </w:numPr>
      <w:spacing w:before="100" w:beforeAutospacing="1" w:after="100" w:afterAutospacing="1" w:line="276" w:lineRule="auto"/>
    </w:pPr>
    <w:rPr>
      <w:rFonts w:ascii="Verdana" w:eastAsia="Arial Unicode MS" w:hAnsi="Verdana"/>
      <w:bCs/>
    </w:rPr>
  </w:style>
  <w:style w:type="character" w:customStyle="1" w:styleId="TesisbulletpointCar">
    <w:name w:val="Tesis bullet point Car"/>
    <w:link w:val="Tesisbulletpoint"/>
    <w:locked/>
    <w:rsid w:val="0078364D"/>
    <w:rPr>
      <w:rFonts w:ascii="Verdana" w:eastAsia="Arial Unicode MS" w:hAnsi="Verdana" w:cs="Arial Unicode MS"/>
      <w:bCs/>
      <w:sz w:val="24"/>
      <w:szCs w:val="24"/>
      <w:lang w:val="en-US"/>
    </w:rPr>
  </w:style>
  <w:style w:type="paragraph" w:customStyle="1" w:styleId="EstiloTesisbulletpointAntesAutomticoDespusAutomtico">
    <w:name w:val="Estilo Tesis bullet point + Antes:  Automático Después:  Automático"/>
    <w:basedOn w:val="Tesisbulletpoint"/>
    <w:autoRedefine/>
    <w:rsid w:val="0078364D"/>
    <w:pPr>
      <w:numPr>
        <w:numId w:val="0"/>
      </w:numPr>
      <w:spacing w:before="120" w:beforeAutospacing="0" w:after="120" w:afterAutospacing="0"/>
    </w:pPr>
    <w:rPr>
      <w:rFonts w:ascii="Corbel" w:eastAsia="Times New Roman" w:hAnsi="Corbel"/>
      <w:bCs w:val="0"/>
      <w:sz w:val="22"/>
      <w:szCs w:val="20"/>
    </w:rPr>
  </w:style>
  <w:style w:type="paragraph" w:customStyle="1" w:styleId="EstiloTtulo1LatinaVerdana12ptoNegritaNegro">
    <w:name w:val="Estilo Título 1 + (Latina) Verdana 12 pto Negrita Negro"/>
    <w:basedOn w:val="Heading1"/>
    <w:autoRedefine/>
    <w:rsid w:val="0078364D"/>
    <w:pPr>
      <w:spacing w:before="0"/>
      <w:ind w:left="0" w:firstLine="0"/>
      <w:jc w:val="center"/>
    </w:pPr>
    <w:rPr>
      <w:rFonts w:eastAsia="Calibri"/>
      <w:b w:val="0"/>
      <w:color w:val="000000"/>
      <w:szCs w:val="16"/>
    </w:rPr>
  </w:style>
  <w:style w:type="character" w:customStyle="1" w:styleId="estilo13">
    <w:name w:val="estilo13"/>
    <w:basedOn w:val="DefaultParagraphFont"/>
    <w:rsid w:val="0078364D"/>
  </w:style>
  <w:style w:type="numbering" w:customStyle="1" w:styleId="Estilo3">
    <w:name w:val="Estilo3"/>
    <w:uiPriority w:val="99"/>
    <w:rsid w:val="0078364D"/>
    <w:pPr>
      <w:numPr>
        <w:numId w:val="3"/>
      </w:numPr>
    </w:pPr>
  </w:style>
  <w:style w:type="character" w:customStyle="1" w:styleId="estilo31">
    <w:name w:val="estilo31"/>
    <w:rsid w:val="0078364D"/>
    <w:rPr>
      <w:sz w:val="20"/>
      <w:szCs w:val="20"/>
    </w:rPr>
  </w:style>
  <w:style w:type="numbering" w:customStyle="1" w:styleId="Estilo4">
    <w:name w:val="Estilo4"/>
    <w:uiPriority w:val="99"/>
    <w:rsid w:val="0078364D"/>
    <w:pPr>
      <w:numPr>
        <w:numId w:val="4"/>
      </w:numPr>
    </w:pPr>
  </w:style>
  <w:style w:type="numbering" w:customStyle="1" w:styleId="Estilo5">
    <w:name w:val="Estilo5"/>
    <w:uiPriority w:val="99"/>
    <w:rsid w:val="0078364D"/>
    <w:pPr>
      <w:numPr>
        <w:numId w:val="5"/>
      </w:numPr>
    </w:pPr>
  </w:style>
  <w:style w:type="numbering" w:customStyle="1" w:styleId="Estilo6">
    <w:name w:val="Estilo6"/>
    <w:uiPriority w:val="99"/>
    <w:rsid w:val="0078364D"/>
    <w:pPr>
      <w:numPr>
        <w:numId w:val="6"/>
      </w:numPr>
    </w:pPr>
  </w:style>
  <w:style w:type="numbering" w:customStyle="1" w:styleId="Estilo7">
    <w:name w:val="Estilo7"/>
    <w:uiPriority w:val="99"/>
    <w:rsid w:val="0078364D"/>
    <w:pPr>
      <w:numPr>
        <w:numId w:val="7"/>
      </w:numPr>
    </w:pPr>
  </w:style>
  <w:style w:type="numbering" w:customStyle="1" w:styleId="Estilo8">
    <w:name w:val="Estilo8"/>
    <w:uiPriority w:val="99"/>
    <w:rsid w:val="0078364D"/>
    <w:pPr>
      <w:numPr>
        <w:numId w:val="8"/>
      </w:numPr>
    </w:pPr>
  </w:style>
  <w:style w:type="paragraph" w:customStyle="1" w:styleId="Estilo9">
    <w:name w:val="Estilo9"/>
    <w:basedOn w:val="Heading4"/>
    <w:rsid w:val="0078364D"/>
    <w:pPr>
      <w:numPr>
        <w:ilvl w:val="3"/>
        <w:numId w:val="9"/>
      </w:numPr>
    </w:pPr>
  </w:style>
  <w:style w:type="character" w:customStyle="1" w:styleId="etiqdoc">
    <w:name w:val="etiqdoc"/>
    <w:basedOn w:val="DefaultParagraphFont"/>
    <w:rsid w:val="0078364D"/>
  </w:style>
  <w:style w:type="character" w:customStyle="1" w:styleId="FootnoteTextChar">
    <w:name w:val="Footnote Text Char"/>
    <w:rsid w:val="0078364D"/>
    <w:rPr>
      <w:sz w:val="24"/>
      <w:szCs w:val="24"/>
      <w:lang w:val="es-ES" w:eastAsia="es-ES" w:bidi="ar-SA"/>
    </w:rPr>
  </w:style>
  <w:style w:type="character" w:customStyle="1" w:styleId="ft">
    <w:name w:val="ft"/>
    <w:basedOn w:val="DefaultParagraphFont"/>
    <w:rsid w:val="0078364D"/>
  </w:style>
  <w:style w:type="character" w:customStyle="1" w:styleId="googqs-tidbit-0">
    <w:name w:val="goog_qs-tidbit-0"/>
    <w:basedOn w:val="DefaultParagraphFont"/>
    <w:rsid w:val="0078364D"/>
  </w:style>
  <w:style w:type="character" w:customStyle="1" w:styleId="googqs-tidbit-1">
    <w:name w:val="goog_qs-tidbit-1"/>
    <w:basedOn w:val="DefaultParagraphFont"/>
    <w:rsid w:val="0078364D"/>
  </w:style>
  <w:style w:type="character" w:customStyle="1" w:styleId="google-src-text1">
    <w:name w:val="google-src-text1"/>
    <w:rsid w:val="0078364D"/>
    <w:rPr>
      <w:vanish/>
      <w:webHidden w:val="0"/>
      <w:specVanish w:val="0"/>
    </w:rPr>
  </w:style>
  <w:style w:type="character" w:customStyle="1" w:styleId="gsa1">
    <w:name w:val="gs_a1"/>
    <w:rsid w:val="0078364D"/>
    <w:rPr>
      <w:color w:val="008000"/>
    </w:rPr>
  </w:style>
  <w:style w:type="paragraph" w:customStyle="1" w:styleId="htm">
    <w:name w:val="htm"/>
    <w:basedOn w:val="Normal"/>
    <w:rsid w:val="0078364D"/>
    <w:pPr>
      <w:spacing w:before="100" w:beforeAutospacing="1" w:after="100" w:afterAutospacing="1"/>
    </w:pPr>
    <w:rPr>
      <w:rFonts w:eastAsia="Calibri" w:cs="Calibri"/>
      <w:sz w:val="24"/>
      <w:szCs w:val="24"/>
      <w:lang w:val="es-ES_tradnl" w:eastAsia="es-ES"/>
    </w:rPr>
  </w:style>
  <w:style w:type="paragraph" w:styleId="HTMLPreformatted">
    <w:name w:val="HTML Preformatted"/>
    <w:basedOn w:val="Normal"/>
    <w:link w:val="HTMLPreformattedChar"/>
    <w:uiPriority w:val="99"/>
    <w:semiHidden/>
    <w:unhideWhenUsed/>
    <w:rsid w:val="0078364D"/>
    <w:pPr>
      <w:spacing w:after="0"/>
    </w:pPr>
    <w:rPr>
      <w:rFonts w:ascii="Consolas" w:eastAsia="Calibri" w:hAnsi="Consolas"/>
      <w:sz w:val="20"/>
      <w:szCs w:val="20"/>
      <w:lang w:val="es-ES_tradnl"/>
    </w:rPr>
  </w:style>
  <w:style w:type="character" w:customStyle="1" w:styleId="HTMLPreformattedChar">
    <w:name w:val="HTML Preformatted Char"/>
    <w:link w:val="HTMLPreformatted"/>
    <w:uiPriority w:val="99"/>
    <w:semiHidden/>
    <w:rsid w:val="0078364D"/>
    <w:rPr>
      <w:rFonts w:ascii="Consolas" w:eastAsia="Calibri" w:hAnsi="Consolas" w:cs="Consolas"/>
      <w:lang w:val="es-ES_tradnl"/>
    </w:rPr>
  </w:style>
  <w:style w:type="paragraph" w:styleId="Index1">
    <w:name w:val="index 1"/>
    <w:basedOn w:val="Normal"/>
    <w:next w:val="Normal"/>
    <w:autoRedefine/>
    <w:uiPriority w:val="99"/>
    <w:semiHidden/>
    <w:unhideWhenUsed/>
    <w:rsid w:val="0078364D"/>
    <w:pPr>
      <w:spacing w:after="0"/>
      <w:ind w:left="220" w:hanging="220"/>
    </w:pPr>
    <w:rPr>
      <w:rFonts w:ascii="Verdana" w:eastAsia="Calibri" w:hAnsi="Verdana"/>
      <w:sz w:val="24"/>
      <w:szCs w:val="20"/>
      <w:lang w:val="es-ES_tradnl" w:eastAsia="es-ES"/>
    </w:rPr>
  </w:style>
  <w:style w:type="paragraph" w:styleId="Index2">
    <w:name w:val="index 2"/>
    <w:basedOn w:val="Normal"/>
    <w:next w:val="Normal"/>
    <w:autoRedefine/>
    <w:uiPriority w:val="99"/>
    <w:semiHidden/>
    <w:unhideWhenUsed/>
    <w:rsid w:val="0078364D"/>
    <w:pPr>
      <w:spacing w:after="0"/>
      <w:ind w:left="440" w:hanging="220"/>
    </w:pPr>
    <w:rPr>
      <w:rFonts w:ascii="Verdana" w:eastAsia="Calibri" w:hAnsi="Verdana"/>
      <w:sz w:val="24"/>
      <w:szCs w:val="20"/>
      <w:lang w:val="es-ES_tradnl" w:eastAsia="es-ES"/>
    </w:rPr>
  </w:style>
  <w:style w:type="paragraph" w:styleId="Index3">
    <w:name w:val="index 3"/>
    <w:basedOn w:val="Normal"/>
    <w:next w:val="Normal"/>
    <w:autoRedefine/>
    <w:uiPriority w:val="99"/>
    <w:semiHidden/>
    <w:unhideWhenUsed/>
    <w:rsid w:val="0078364D"/>
    <w:pPr>
      <w:spacing w:after="0"/>
      <w:ind w:left="660" w:hanging="220"/>
    </w:pPr>
    <w:rPr>
      <w:rFonts w:ascii="Verdana" w:eastAsia="Calibri" w:hAnsi="Verdana"/>
      <w:sz w:val="24"/>
      <w:szCs w:val="20"/>
      <w:lang w:val="es-ES_tradnl" w:eastAsia="es-ES"/>
    </w:rPr>
  </w:style>
  <w:style w:type="paragraph" w:styleId="Index4">
    <w:name w:val="index 4"/>
    <w:basedOn w:val="Normal"/>
    <w:next w:val="Normal"/>
    <w:autoRedefine/>
    <w:uiPriority w:val="99"/>
    <w:semiHidden/>
    <w:unhideWhenUsed/>
    <w:rsid w:val="0078364D"/>
    <w:pPr>
      <w:spacing w:after="0"/>
      <w:ind w:left="880" w:hanging="220"/>
    </w:pPr>
    <w:rPr>
      <w:rFonts w:ascii="Verdana" w:eastAsia="Calibri" w:hAnsi="Verdana"/>
      <w:sz w:val="24"/>
      <w:szCs w:val="20"/>
      <w:lang w:val="es-ES_tradnl" w:eastAsia="es-ES"/>
    </w:rPr>
  </w:style>
  <w:style w:type="paragraph" w:styleId="Index5">
    <w:name w:val="index 5"/>
    <w:basedOn w:val="Normal"/>
    <w:next w:val="Normal"/>
    <w:autoRedefine/>
    <w:uiPriority w:val="99"/>
    <w:semiHidden/>
    <w:unhideWhenUsed/>
    <w:rsid w:val="0078364D"/>
    <w:pPr>
      <w:spacing w:after="0"/>
      <w:ind w:left="1100" w:hanging="220"/>
    </w:pPr>
    <w:rPr>
      <w:rFonts w:ascii="Verdana" w:eastAsia="Calibri" w:hAnsi="Verdana"/>
      <w:sz w:val="24"/>
      <w:szCs w:val="20"/>
      <w:lang w:val="es-ES_tradnl" w:eastAsia="es-ES"/>
    </w:rPr>
  </w:style>
  <w:style w:type="paragraph" w:styleId="Index6">
    <w:name w:val="index 6"/>
    <w:basedOn w:val="Normal"/>
    <w:next w:val="Normal"/>
    <w:autoRedefine/>
    <w:uiPriority w:val="99"/>
    <w:semiHidden/>
    <w:unhideWhenUsed/>
    <w:rsid w:val="0078364D"/>
    <w:pPr>
      <w:spacing w:after="0"/>
      <w:ind w:left="1320" w:hanging="220"/>
    </w:pPr>
    <w:rPr>
      <w:rFonts w:ascii="Verdana" w:eastAsia="Calibri" w:hAnsi="Verdana"/>
      <w:sz w:val="24"/>
      <w:szCs w:val="20"/>
      <w:lang w:val="es-ES_tradnl" w:eastAsia="es-ES"/>
    </w:rPr>
  </w:style>
  <w:style w:type="paragraph" w:styleId="Index7">
    <w:name w:val="index 7"/>
    <w:basedOn w:val="Normal"/>
    <w:next w:val="Normal"/>
    <w:autoRedefine/>
    <w:uiPriority w:val="99"/>
    <w:semiHidden/>
    <w:unhideWhenUsed/>
    <w:rsid w:val="0078364D"/>
    <w:pPr>
      <w:spacing w:after="0"/>
      <w:ind w:left="1540" w:hanging="220"/>
    </w:pPr>
    <w:rPr>
      <w:rFonts w:ascii="Verdana" w:eastAsia="Calibri" w:hAnsi="Verdana"/>
      <w:sz w:val="24"/>
      <w:szCs w:val="20"/>
      <w:lang w:val="es-ES_tradnl" w:eastAsia="es-ES"/>
    </w:rPr>
  </w:style>
  <w:style w:type="paragraph" w:styleId="Index8">
    <w:name w:val="index 8"/>
    <w:basedOn w:val="Normal"/>
    <w:next w:val="Normal"/>
    <w:autoRedefine/>
    <w:uiPriority w:val="99"/>
    <w:semiHidden/>
    <w:unhideWhenUsed/>
    <w:rsid w:val="0078364D"/>
    <w:pPr>
      <w:spacing w:after="0"/>
      <w:ind w:left="1760" w:hanging="220"/>
    </w:pPr>
    <w:rPr>
      <w:rFonts w:ascii="Verdana" w:eastAsia="Calibri" w:hAnsi="Verdana"/>
      <w:sz w:val="24"/>
      <w:szCs w:val="20"/>
      <w:lang w:val="es-ES_tradnl" w:eastAsia="es-ES"/>
    </w:rPr>
  </w:style>
  <w:style w:type="paragraph" w:styleId="Index9">
    <w:name w:val="index 9"/>
    <w:basedOn w:val="Normal"/>
    <w:next w:val="Normal"/>
    <w:autoRedefine/>
    <w:uiPriority w:val="99"/>
    <w:semiHidden/>
    <w:unhideWhenUsed/>
    <w:rsid w:val="0078364D"/>
    <w:pPr>
      <w:spacing w:after="0"/>
      <w:ind w:left="1980" w:hanging="220"/>
    </w:pPr>
    <w:rPr>
      <w:rFonts w:ascii="Verdana" w:eastAsia="Calibri" w:hAnsi="Verdana"/>
      <w:sz w:val="24"/>
      <w:szCs w:val="20"/>
      <w:lang w:val="es-ES_tradnl" w:eastAsia="es-ES"/>
    </w:rPr>
  </w:style>
  <w:style w:type="paragraph" w:customStyle="1" w:styleId="intro">
    <w:name w:val="intro"/>
    <w:basedOn w:val="Normal"/>
    <w:rsid w:val="0078364D"/>
    <w:pPr>
      <w:spacing w:before="100" w:beforeAutospacing="1" w:after="100" w:afterAutospacing="1"/>
    </w:pPr>
    <w:rPr>
      <w:rFonts w:ascii="Times New Roman" w:eastAsia="Calibri" w:hAnsi="Times New Roman"/>
      <w:b/>
      <w:bCs/>
      <w:sz w:val="24"/>
      <w:szCs w:val="24"/>
      <w:lang w:val="es-ES_tradnl" w:eastAsia="es-ES"/>
    </w:rPr>
  </w:style>
  <w:style w:type="paragraph" w:customStyle="1" w:styleId="justificado">
    <w:name w:val="justificado"/>
    <w:basedOn w:val="Normal"/>
    <w:rsid w:val="0078364D"/>
    <w:pPr>
      <w:spacing w:before="144" w:after="0"/>
      <w:ind w:left="144" w:right="144"/>
    </w:pPr>
    <w:rPr>
      <w:rFonts w:eastAsia="Calibri" w:cs="Calibri"/>
      <w:color w:val="585858"/>
      <w:sz w:val="17"/>
      <w:szCs w:val="17"/>
      <w:lang w:val="es-ES_tradnl" w:eastAsia="es-ES"/>
    </w:rPr>
  </w:style>
  <w:style w:type="table" w:customStyle="1" w:styleId="Listaclara-nfasis31">
    <w:name w:val="Lista clara - Énfasis 31"/>
    <w:rsid w:val="0078364D"/>
    <w:rPr>
      <w:rFonts w:ascii="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staclara-nfasis41">
    <w:name w:val="Lista clara - Énfasis 41"/>
    <w:rsid w:val="0078364D"/>
    <w:rPr>
      <w:rFonts w:ascii="Times New Roman"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Listaclara-nfasis51">
    <w:name w:val="Lista clara - Énfasis 51"/>
    <w:rsid w:val="0078364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Sombreadoclaro-nfasis21">
    <w:name w:val="Sombreado claro - Énfasis 21"/>
    <w:rsid w:val="0078364D"/>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41">
    <w:name w:val="Sombreado claro - Énfasis 41"/>
    <w:rsid w:val="0078364D"/>
    <w:rPr>
      <w:rFonts w:ascii="Times New Roman" w:hAnsi="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paragraph" w:customStyle="1" w:styleId="Prrafodelista1">
    <w:name w:val="Párrafo de lista1"/>
    <w:basedOn w:val="Normal"/>
    <w:rsid w:val="0078364D"/>
    <w:pPr>
      <w:ind w:left="720"/>
      <w:contextualSpacing/>
    </w:pPr>
    <w:rPr>
      <w:rFonts w:eastAsia="Calibri" w:cs="Calibri"/>
      <w:sz w:val="24"/>
      <w:szCs w:val="20"/>
      <w:lang w:val="es-ES_tradnl" w:eastAsia="es-ES"/>
    </w:rPr>
  </w:style>
  <w:style w:type="paragraph" w:styleId="List">
    <w:name w:val="List"/>
    <w:basedOn w:val="Normal"/>
    <w:uiPriority w:val="99"/>
    <w:semiHidden/>
    <w:unhideWhenUsed/>
    <w:rsid w:val="0078364D"/>
    <w:pPr>
      <w:ind w:left="283" w:hanging="283"/>
      <w:contextualSpacing/>
    </w:pPr>
    <w:rPr>
      <w:rFonts w:ascii="Verdana" w:eastAsia="Calibri" w:hAnsi="Verdana"/>
      <w:sz w:val="24"/>
      <w:szCs w:val="20"/>
      <w:lang w:val="es-ES_tradnl" w:eastAsia="es-ES"/>
    </w:rPr>
  </w:style>
  <w:style w:type="paragraph" w:styleId="List2">
    <w:name w:val="List 2"/>
    <w:basedOn w:val="Normal"/>
    <w:uiPriority w:val="99"/>
    <w:semiHidden/>
    <w:unhideWhenUsed/>
    <w:rsid w:val="0078364D"/>
    <w:pPr>
      <w:ind w:left="566" w:hanging="283"/>
      <w:contextualSpacing/>
    </w:pPr>
    <w:rPr>
      <w:rFonts w:ascii="Verdana" w:eastAsia="Calibri" w:hAnsi="Verdana"/>
      <w:sz w:val="24"/>
      <w:szCs w:val="20"/>
      <w:lang w:val="es-ES_tradnl" w:eastAsia="es-ES"/>
    </w:rPr>
  </w:style>
  <w:style w:type="table" w:customStyle="1" w:styleId="Listaclara-nfasis11">
    <w:name w:val="Lista clara - Énfasis 11"/>
    <w:basedOn w:val="TableNormal"/>
    <w:uiPriority w:val="61"/>
    <w:rsid w:val="0078364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eNormal"/>
    <w:uiPriority w:val="61"/>
    <w:rsid w:val="0078364D"/>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eNormal"/>
    <w:uiPriority w:val="61"/>
    <w:rsid w:val="0078364D"/>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2">
    <w:name w:val="Lista clara2"/>
    <w:basedOn w:val="TableNormal"/>
    <w:uiPriority w:val="61"/>
    <w:rsid w:val="0078364D"/>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3">
    <w:name w:val="Lista clara3"/>
    <w:basedOn w:val="TableNormal"/>
    <w:uiPriority w:val="61"/>
    <w:rsid w:val="0078364D"/>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Bullet">
    <w:name w:val="List Bullet"/>
    <w:basedOn w:val="Normal"/>
    <w:uiPriority w:val="99"/>
    <w:semiHidden/>
    <w:unhideWhenUsed/>
    <w:rsid w:val="0078364D"/>
    <w:pPr>
      <w:numPr>
        <w:numId w:val="2"/>
      </w:numPr>
      <w:contextualSpacing/>
    </w:pPr>
    <w:rPr>
      <w:rFonts w:ascii="Verdana" w:eastAsia="Calibri" w:hAnsi="Verdana"/>
      <w:sz w:val="24"/>
      <w:szCs w:val="20"/>
      <w:lang w:val="es-ES_tradnl" w:eastAsia="es-ES"/>
    </w:rPr>
  </w:style>
  <w:style w:type="paragraph" w:styleId="ListBullet2">
    <w:name w:val="List Bullet 2"/>
    <w:basedOn w:val="Normal"/>
    <w:uiPriority w:val="99"/>
    <w:semiHidden/>
    <w:unhideWhenUsed/>
    <w:rsid w:val="0078364D"/>
    <w:pPr>
      <w:numPr>
        <w:numId w:val="3"/>
      </w:numPr>
      <w:contextualSpacing/>
    </w:pPr>
    <w:rPr>
      <w:rFonts w:ascii="Verdana" w:eastAsia="Calibri" w:hAnsi="Verdana"/>
      <w:sz w:val="24"/>
      <w:szCs w:val="20"/>
      <w:lang w:val="es-ES_tradnl" w:eastAsia="es-ES"/>
    </w:rPr>
  </w:style>
  <w:style w:type="table" w:customStyle="1" w:styleId="Listamedia11">
    <w:name w:val="Lista media 11"/>
    <w:basedOn w:val="TableNormal"/>
    <w:uiPriority w:val="65"/>
    <w:rsid w:val="0078364D"/>
    <w:pPr>
      <w:ind w:firstLine="567"/>
      <w:jc w:val="both"/>
    </w:pPr>
    <w:rPr>
      <w:rFonts w:ascii="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lista-titulillo">
    <w:name w:val="lista-titulillo"/>
    <w:basedOn w:val="Normal"/>
    <w:autoRedefine/>
    <w:rsid w:val="0078364D"/>
    <w:pPr>
      <w:spacing w:after="0"/>
    </w:pPr>
    <w:rPr>
      <w:rFonts w:ascii="Times New Roman" w:eastAsia="Calibri" w:hAnsi="Times New Roman"/>
      <w:b/>
      <w:bCs/>
      <w:sz w:val="28"/>
      <w:szCs w:val="20"/>
      <w:lang w:val="es-ES_tradnl" w:eastAsia="es-ES"/>
    </w:rPr>
  </w:style>
  <w:style w:type="paragraph" w:customStyle="1" w:styleId="localizacion">
    <w:name w:val="localizacion"/>
    <w:basedOn w:val="Normal"/>
    <w:rsid w:val="0078364D"/>
    <w:pPr>
      <w:spacing w:before="100" w:beforeAutospacing="1" w:after="100" w:afterAutospacing="1"/>
    </w:pPr>
    <w:rPr>
      <w:rFonts w:ascii="Times New Roman" w:eastAsia="Calibri" w:hAnsi="Times New Roman"/>
      <w:sz w:val="24"/>
      <w:szCs w:val="24"/>
      <w:lang w:val="es-ES_tradnl" w:eastAsia="es-ES"/>
    </w:rPr>
  </w:style>
  <w:style w:type="character" w:customStyle="1" w:styleId="longtext">
    <w:name w:val="long_text"/>
    <w:basedOn w:val="DefaultParagraphFont"/>
    <w:rsid w:val="0078364D"/>
  </w:style>
  <w:style w:type="character" w:customStyle="1" w:styleId="longtext1">
    <w:name w:val="long_text1"/>
    <w:rsid w:val="0078364D"/>
    <w:rPr>
      <w:sz w:val="20"/>
      <w:szCs w:val="20"/>
    </w:rPr>
  </w:style>
  <w:style w:type="paragraph" w:styleId="DocumentMap">
    <w:name w:val="Document Map"/>
    <w:basedOn w:val="Normal"/>
    <w:link w:val="DocumentMapChar"/>
    <w:uiPriority w:val="99"/>
    <w:semiHidden/>
    <w:unhideWhenUsed/>
    <w:rsid w:val="0078364D"/>
    <w:pPr>
      <w:spacing w:after="0"/>
    </w:pPr>
    <w:rPr>
      <w:rFonts w:ascii="Tahoma" w:eastAsia="Calibri" w:hAnsi="Tahoma"/>
      <w:sz w:val="16"/>
      <w:szCs w:val="16"/>
      <w:lang w:val="es-ES_tradnl"/>
    </w:rPr>
  </w:style>
  <w:style w:type="character" w:customStyle="1" w:styleId="DocumentMapChar">
    <w:name w:val="Document Map Char"/>
    <w:link w:val="DocumentMap"/>
    <w:uiPriority w:val="99"/>
    <w:semiHidden/>
    <w:rsid w:val="0078364D"/>
    <w:rPr>
      <w:rFonts w:ascii="Tahoma" w:eastAsia="Calibri" w:hAnsi="Tahoma" w:cs="Tahoma"/>
      <w:sz w:val="16"/>
      <w:szCs w:val="16"/>
      <w:lang w:val="es-ES_tradnl"/>
    </w:rPr>
  </w:style>
  <w:style w:type="paragraph" w:customStyle="1" w:styleId="margen05">
    <w:name w:val="margen05"/>
    <w:basedOn w:val="Normal"/>
    <w:rsid w:val="0078364D"/>
    <w:pPr>
      <w:spacing w:before="100" w:beforeAutospacing="1" w:after="100" w:afterAutospacing="1"/>
      <w:ind w:left="612" w:right="367"/>
    </w:pPr>
    <w:rPr>
      <w:rFonts w:ascii="Arial" w:eastAsia="Calibri" w:hAnsi="Arial" w:cs="Arial"/>
      <w:color w:val="000000"/>
      <w:sz w:val="24"/>
      <w:szCs w:val="24"/>
      <w:lang w:val="es-ES_tradnl" w:eastAsia="es-ES"/>
    </w:rPr>
  </w:style>
  <w:style w:type="table" w:customStyle="1" w:styleId="Cuadrculamedia3-nfasis41">
    <w:name w:val="Cuadrícula media 3 - Énfasis 41"/>
    <w:rsid w:val="0078364D"/>
    <w:pPr>
      <w:ind w:firstLine="357"/>
    </w:pPr>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Listamedia2-nfasis41">
    <w:name w:val="Lista media 2 - Énfasis 41"/>
    <w:rsid w:val="0078364D"/>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Sombreadomedio1-nfasis31">
    <w:name w:val="Sombreado medio 1 - Énfasis 31"/>
    <w:rsid w:val="0078364D"/>
    <w:rPr>
      <w:rFonts w:ascii="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Sombreadomedio1-nfasis41">
    <w:name w:val="Sombreado medio 1 - Énfasis 41"/>
    <w:basedOn w:val="TableNormal"/>
    <w:next w:val="MediumShading1-Accent4"/>
    <w:uiPriority w:val="63"/>
    <w:rsid w:val="0078364D"/>
    <w:rPr>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domedio2-nfasis31">
    <w:name w:val="Sombreado medio 2 - Énfasis 31"/>
    <w:rsid w:val="0078364D"/>
    <w:rPr>
      <w:rFonts w:ascii="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41">
    <w:name w:val="Sombreado medio 2 - Énfasis 41"/>
    <w:rsid w:val="0078364D"/>
    <w:rPr>
      <w:rFonts w:ascii="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mw-headline">
    <w:name w:val="mw-headline"/>
    <w:basedOn w:val="DefaultParagraphFont"/>
    <w:rsid w:val="0078364D"/>
  </w:style>
  <w:style w:type="character" w:customStyle="1" w:styleId="negrita">
    <w:name w:val="negrita"/>
    <w:basedOn w:val="DefaultParagraphFont"/>
    <w:rsid w:val="0078364D"/>
  </w:style>
  <w:style w:type="paragraph" w:customStyle="1" w:styleId="NormalWeb57">
    <w:name w:val="Normal (Web)57"/>
    <w:basedOn w:val="Normal"/>
    <w:autoRedefine/>
    <w:rsid w:val="0078364D"/>
    <w:pPr>
      <w:spacing w:after="0"/>
      <w:ind w:firstLine="284"/>
    </w:pPr>
    <w:rPr>
      <w:rFonts w:ascii="Verdana" w:eastAsia="Calibri" w:hAnsi="Verdana"/>
      <w:sz w:val="24"/>
      <w:szCs w:val="24"/>
      <w:lang w:val="es-ES_tradnl" w:eastAsia="es-ES"/>
    </w:rPr>
  </w:style>
  <w:style w:type="paragraph" w:customStyle="1" w:styleId="normal3">
    <w:name w:val="normal3"/>
    <w:basedOn w:val="Normal"/>
    <w:rsid w:val="0078364D"/>
    <w:pPr>
      <w:tabs>
        <w:tab w:val="right" w:pos="7258"/>
      </w:tabs>
      <w:spacing w:after="0"/>
      <w:ind w:firstLine="794"/>
    </w:pPr>
    <w:rPr>
      <w:rFonts w:ascii="Times New Roman" w:eastAsia="Calibri" w:hAnsi="Times New Roman"/>
      <w:sz w:val="24"/>
      <w:szCs w:val="20"/>
      <w:lang w:val="es-ES_tradnl" w:eastAsia="es-ES"/>
    </w:rPr>
  </w:style>
  <w:style w:type="character" w:styleId="PageNumber">
    <w:name w:val="page number"/>
    <w:basedOn w:val="DefaultParagraphFont"/>
    <w:uiPriority w:val="99"/>
    <w:semiHidden/>
    <w:unhideWhenUsed/>
    <w:rsid w:val="0078364D"/>
  </w:style>
  <w:style w:type="paragraph" w:customStyle="1" w:styleId="Pa10">
    <w:name w:val="Pa10"/>
    <w:basedOn w:val="Default"/>
    <w:next w:val="Default"/>
    <w:uiPriority w:val="99"/>
    <w:rsid w:val="0078364D"/>
    <w:pPr>
      <w:spacing w:before="0" w:line="201" w:lineRule="atLeast"/>
      <w:ind w:firstLine="0"/>
      <w:jc w:val="left"/>
    </w:pPr>
    <w:rPr>
      <w:rFonts w:ascii="Arial" w:hAnsi="Arial" w:cs="Arial"/>
      <w:color w:val="auto"/>
      <w:lang w:eastAsia="en-US"/>
    </w:rPr>
  </w:style>
  <w:style w:type="paragraph" w:customStyle="1" w:styleId="Pa12">
    <w:name w:val="Pa12"/>
    <w:basedOn w:val="Default"/>
    <w:next w:val="Default"/>
    <w:uiPriority w:val="99"/>
    <w:rsid w:val="0078364D"/>
    <w:pPr>
      <w:spacing w:before="0" w:line="201" w:lineRule="atLeast"/>
      <w:ind w:firstLine="0"/>
      <w:jc w:val="left"/>
    </w:pPr>
    <w:rPr>
      <w:rFonts w:ascii="Arial" w:hAnsi="Arial" w:cs="Arial"/>
      <w:color w:val="auto"/>
    </w:rPr>
  </w:style>
  <w:style w:type="paragraph" w:customStyle="1" w:styleId="Pa16">
    <w:name w:val="Pa16"/>
    <w:basedOn w:val="Default"/>
    <w:next w:val="Default"/>
    <w:uiPriority w:val="99"/>
    <w:rsid w:val="0078364D"/>
    <w:pPr>
      <w:spacing w:before="0" w:line="481" w:lineRule="atLeast"/>
      <w:ind w:firstLine="0"/>
      <w:jc w:val="left"/>
    </w:pPr>
    <w:rPr>
      <w:rFonts w:ascii="The Sans" w:hAnsi="The Sans" w:cs="Times New Roman"/>
      <w:color w:val="auto"/>
      <w:lang w:eastAsia="en-US"/>
    </w:rPr>
  </w:style>
  <w:style w:type="paragraph" w:customStyle="1" w:styleId="Pa17">
    <w:name w:val="Pa17"/>
    <w:basedOn w:val="Default"/>
    <w:next w:val="Default"/>
    <w:uiPriority w:val="99"/>
    <w:rsid w:val="0078364D"/>
    <w:pPr>
      <w:spacing w:before="0" w:line="201" w:lineRule="atLeast"/>
      <w:ind w:firstLine="0"/>
      <w:jc w:val="left"/>
    </w:pPr>
    <w:rPr>
      <w:rFonts w:ascii="Arial" w:hAnsi="Arial" w:cs="Arial"/>
      <w:color w:val="auto"/>
      <w:lang w:eastAsia="en-US"/>
    </w:rPr>
  </w:style>
  <w:style w:type="paragraph" w:customStyle="1" w:styleId="Pa20">
    <w:name w:val="Pa20"/>
    <w:basedOn w:val="Default"/>
    <w:next w:val="Default"/>
    <w:uiPriority w:val="99"/>
    <w:rsid w:val="0078364D"/>
    <w:pPr>
      <w:spacing w:before="0" w:line="201" w:lineRule="atLeast"/>
      <w:ind w:firstLine="0"/>
      <w:jc w:val="left"/>
    </w:pPr>
    <w:rPr>
      <w:rFonts w:ascii="Arial" w:hAnsi="Arial" w:cs="Arial"/>
      <w:color w:val="auto"/>
      <w:lang w:eastAsia="en-US"/>
    </w:rPr>
  </w:style>
  <w:style w:type="paragraph" w:customStyle="1" w:styleId="Pa21">
    <w:name w:val="Pa21"/>
    <w:basedOn w:val="Default"/>
    <w:next w:val="Default"/>
    <w:uiPriority w:val="99"/>
    <w:rsid w:val="0078364D"/>
    <w:pPr>
      <w:spacing w:before="0" w:line="201" w:lineRule="atLeast"/>
      <w:ind w:firstLine="0"/>
      <w:jc w:val="left"/>
    </w:pPr>
    <w:rPr>
      <w:rFonts w:ascii="Arial" w:hAnsi="Arial" w:cs="Arial"/>
      <w:color w:val="auto"/>
      <w:lang w:eastAsia="en-US"/>
    </w:rPr>
  </w:style>
  <w:style w:type="paragraph" w:customStyle="1" w:styleId="Pa37">
    <w:name w:val="Pa37"/>
    <w:basedOn w:val="Default"/>
    <w:next w:val="Default"/>
    <w:uiPriority w:val="99"/>
    <w:rsid w:val="0078364D"/>
    <w:pPr>
      <w:spacing w:before="0" w:line="201" w:lineRule="atLeast"/>
      <w:ind w:firstLine="0"/>
      <w:jc w:val="left"/>
    </w:pPr>
    <w:rPr>
      <w:rFonts w:ascii="Arial" w:hAnsi="Arial" w:cs="Arial"/>
      <w:color w:val="auto"/>
      <w:lang w:eastAsia="en-US"/>
    </w:rPr>
  </w:style>
  <w:style w:type="paragraph" w:customStyle="1" w:styleId="Pa6">
    <w:name w:val="Pa6"/>
    <w:basedOn w:val="Normal"/>
    <w:next w:val="Normal"/>
    <w:uiPriority w:val="99"/>
    <w:rsid w:val="0078364D"/>
    <w:pPr>
      <w:autoSpaceDE w:val="0"/>
      <w:autoSpaceDN w:val="0"/>
      <w:adjustRightInd w:val="0"/>
      <w:spacing w:after="0" w:line="201" w:lineRule="atLeast"/>
    </w:pPr>
    <w:rPr>
      <w:rFonts w:ascii="Arial" w:eastAsia="Calibri" w:hAnsi="Arial" w:cs="Arial"/>
      <w:sz w:val="24"/>
      <w:szCs w:val="24"/>
      <w:lang w:val="es-ES_tradnl" w:eastAsia="es-ES"/>
    </w:rPr>
  </w:style>
  <w:style w:type="paragraph" w:customStyle="1" w:styleId="Pa8">
    <w:name w:val="Pa8"/>
    <w:basedOn w:val="Default"/>
    <w:next w:val="Default"/>
    <w:uiPriority w:val="99"/>
    <w:rsid w:val="0078364D"/>
    <w:pPr>
      <w:spacing w:before="0" w:line="201" w:lineRule="atLeast"/>
      <w:ind w:firstLine="0"/>
      <w:jc w:val="left"/>
    </w:pPr>
    <w:rPr>
      <w:rFonts w:ascii="Arial" w:hAnsi="Arial" w:cs="Arial"/>
      <w:color w:val="auto"/>
      <w:lang w:eastAsia="en-US"/>
    </w:rPr>
  </w:style>
  <w:style w:type="paragraph" w:customStyle="1" w:styleId="Pa9">
    <w:name w:val="Pa9"/>
    <w:basedOn w:val="Default"/>
    <w:next w:val="Default"/>
    <w:uiPriority w:val="99"/>
    <w:rsid w:val="0078364D"/>
    <w:pPr>
      <w:spacing w:before="0" w:line="201" w:lineRule="atLeast"/>
      <w:ind w:firstLine="0"/>
      <w:jc w:val="left"/>
    </w:pPr>
    <w:rPr>
      <w:rFonts w:ascii="Arial" w:hAnsi="Arial" w:cs="Arial"/>
      <w:color w:val="auto"/>
    </w:rPr>
  </w:style>
  <w:style w:type="paragraph" w:customStyle="1" w:styleId="Prrafodelista11">
    <w:name w:val="Párrafo de lista11"/>
    <w:basedOn w:val="Normal"/>
    <w:rsid w:val="0078364D"/>
    <w:pPr>
      <w:ind w:left="720"/>
      <w:contextualSpacing/>
    </w:pPr>
    <w:rPr>
      <w:rFonts w:eastAsia="Calibri" w:cs="Calibri"/>
      <w:sz w:val="24"/>
      <w:szCs w:val="20"/>
      <w:lang w:val="es-ES_tradnl" w:eastAsia="es-ES"/>
    </w:rPr>
  </w:style>
  <w:style w:type="paragraph" w:customStyle="1" w:styleId="PiedeFigura5">
    <w:name w:val="Pie de Figura"/>
    <w:basedOn w:val="Normal"/>
    <w:next w:val="Normal"/>
    <w:link w:val="PiedeFiguraCar0"/>
    <w:rsid w:val="0078364D"/>
    <w:pPr>
      <w:numPr>
        <w:numId w:val="11"/>
      </w:numPr>
      <w:spacing w:after="240"/>
      <w:ind w:right="340"/>
      <w:jc w:val="center"/>
    </w:pPr>
    <w:rPr>
      <w:rFonts w:ascii="Times New Roman" w:eastAsia="Calibri" w:hAnsi="Times New Roman"/>
      <w:i/>
      <w:sz w:val="20"/>
      <w:szCs w:val="20"/>
      <w:lang w:val="es-ES_tradnl"/>
    </w:rPr>
  </w:style>
  <w:style w:type="character" w:customStyle="1" w:styleId="PiedeFiguraCar0">
    <w:name w:val="Pie de Figura Car"/>
    <w:link w:val="PiedeFigura5"/>
    <w:locked/>
    <w:rsid w:val="0078364D"/>
    <w:rPr>
      <w:rFonts w:ascii="Times New Roman" w:hAnsi="Times New Roman"/>
      <w:i/>
      <w:lang w:val="es-ES_tradnl"/>
    </w:rPr>
  </w:style>
  <w:style w:type="paragraph" w:customStyle="1" w:styleId="piedefigura0">
    <w:name w:val="pie de figura"/>
    <w:basedOn w:val="Normal"/>
    <w:link w:val="piedefiguraCar1"/>
    <w:autoRedefine/>
    <w:qFormat/>
    <w:rsid w:val="0078364D"/>
    <w:pPr>
      <w:numPr>
        <w:numId w:val="10"/>
      </w:numPr>
      <w:jc w:val="center"/>
    </w:pPr>
    <w:rPr>
      <w:rFonts w:ascii="Verdana" w:eastAsia="Calibri" w:hAnsi="Verdana"/>
      <w:b/>
      <w:sz w:val="16"/>
      <w:szCs w:val="16"/>
      <w:lang w:val="es-ES_tradnl"/>
    </w:rPr>
  </w:style>
  <w:style w:type="character" w:customStyle="1" w:styleId="piedefiguraCar1">
    <w:name w:val="pie de figura Car"/>
    <w:link w:val="piedefigura0"/>
    <w:locked/>
    <w:rsid w:val="0078364D"/>
    <w:rPr>
      <w:rFonts w:ascii="Verdana" w:hAnsi="Verdana"/>
      <w:b/>
      <w:sz w:val="16"/>
      <w:szCs w:val="16"/>
      <w:lang w:val="es-ES_tradnl"/>
    </w:rPr>
  </w:style>
  <w:style w:type="paragraph" w:customStyle="1" w:styleId="Piedefigura7">
    <w:name w:val="Pie de figura7"/>
    <w:basedOn w:val="PiedeFigura5"/>
    <w:link w:val="Piedefigura7Car"/>
    <w:autoRedefine/>
    <w:qFormat/>
    <w:rsid w:val="0078364D"/>
    <w:pPr>
      <w:numPr>
        <w:numId w:val="12"/>
      </w:numPr>
      <w:spacing w:after="120"/>
    </w:pPr>
    <w:rPr>
      <w:rFonts w:ascii="Verdana" w:hAnsi="Verdana"/>
      <w:b/>
      <w:sz w:val="16"/>
    </w:rPr>
  </w:style>
  <w:style w:type="character" w:customStyle="1" w:styleId="Piedefigura7Car">
    <w:name w:val="Pie de figura7 Car"/>
    <w:link w:val="Piedefigura7"/>
    <w:locked/>
    <w:rsid w:val="0078364D"/>
    <w:rPr>
      <w:rFonts w:ascii="Verdana" w:hAnsi="Verdana"/>
      <w:b/>
      <w:i/>
      <w:sz w:val="16"/>
      <w:lang w:val="es-ES_tradnl"/>
    </w:rPr>
  </w:style>
  <w:style w:type="paragraph" w:customStyle="1" w:styleId="PiedeFigura1">
    <w:name w:val="Pie de Figura1"/>
    <w:basedOn w:val="Piedefigura7"/>
    <w:link w:val="PiedeFigura1Car"/>
    <w:autoRedefine/>
    <w:qFormat/>
    <w:rsid w:val="0078364D"/>
    <w:pPr>
      <w:numPr>
        <w:numId w:val="13"/>
      </w:numPr>
    </w:pPr>
  </w:style>
  <w:style w:type="character" w:customStyle="1" w:styleId="PiedeFigura1CarCar">
    <w:name w:val="Pie de Figura1 Car Car"/>
    <w:locked/>
    <w:rsid w:val="0078364D"/>
    <w:rPr>
      <w:rFonts w:ascii="Corbel" w:eastAsia="Times New Roman" w:hAnsi="Corbel"/>
      <w:b/>
      <w:i/>
      <w:color w:val="3366FF"/>
      <w:sz w:val="18"/>
      <w:lang w:val="es-ES_tradnl"/>
    </w:rPr>
  </w:style>
  <w:style w:type="paragraph" w:customStyle="1" w:styleId="PiedeFigura2">
    <w:name w:val="Pie de Figura2"/>
    <w:basedOn w:val="PiedeFigura1"/>
    <w:link w:val="PiedeFigura2Car"/>
    <w:autoRedefine/>
    <w:qFormat/>
    <w:rsid w:val="0078364D"/>
    <w:pPr>
      <w:numPr>
        <w:numId w:val="5"/>
      </w:numPr>
      <w:ind w:right="0"/>
    </w:pPr>
  </w:style>
  <w:style w:type="character" w:customStyle="1" w:styleId="PiedeFigura2Car">
    <w:name w:val="Pie de Figura2 Car"/>
    <w:basedOn w:val="PiedeFigura1Car"/>
    <w:link w:val="PiedeFigura2"/>
    <w:locked/>
    <w:rsid w:val="0078364D"/>
    <w:rPr>
      <w:rFonts w:ascii="Verdana" w:hAnsi="Verdana"/>
      <w:b/>
      <w:i/>
      <w:sz w:val="16"/>
      <w:lang w:val="es-ES_tradnl"/>
    </w:rPr>
  </w:style>
  <w:style w:type="paragraph" w:customStyle="1" w:styleId="PiedeFigura3">
    <w:name w:val="Pie de Figura3"/>
    <w:basedOn w:val="PiedeFigura2"/>
    <w:link w:val="PiedeFigura3Car"/>
    <w:autoRedefine/>
    <w:qFormat/>
    <w:rsid w:val="0078364D"/>
    <w:pPr>
      <w:numPr>
        <w:numId w:val="14"/>
      </w:numPr>
    </w:pPr>
  </w:style>
  <w:style w:type="character" w:customStyle="1" w:styleId="PiedeFigura3Car">
    <w:name w:val="Pie de Figura3 Car"/>
    <w:basedOn w:val="PiedeFigura2Car"/>
    <w:link w:val="PiedeFigura3"/>
    <w:locked/>
    <w:rsid w:val="0078364D"/>
    <w:rPr>
      <w:rFonts w:ascii="Verdana" w:hAnsi="Verdana"/>
      <w:b/>
      <w:i/>
      <w:sz w:val="16"/>
      <w:lang w:val="es-ES_tradnl"/>
    </w:rPr>
  </w:style>
  <w:style w:type="paragraph" w:customStyle="1" w:styleId="PiedeFigura4">
    <w:name w:val="Pie de Figura4"/>
    <w:basedOn w:val="PiedeFigura3"/>
    <w:link w:val="PiedeFigura4Car"/>
    <w:autoRedefine/>
    <w:qFormat/>
    <w:rsid w:val="0078364D"/>
    <w:pPr>
      <w:numPr>
        <w:numId w:val="15"/>
      </w:numPr>
    </w:pPr>
  </w:style>
  <w:style w:type="character" w:customStyle="1" w:styleId="PiedeFigura4Car">
    <w:name w:val="Pie de Figura4 Car"/>
    <w:basedOn w:val="PiedeFigura3Car"/>
    <w:link w:val="PiedeFigura4"/>
    <w:locked/>
    <w:rsid w:val="0078364D"/>
    <w:rPr>
      <w:rFonts w:ascii="Verdana" w:hAnsi="Verdana"/>
      <w:b/>
      <w:i/>
      <w:sz w:val="16"/>
      <w:lang w:val="es-ES_tradnl"/>
    </w:rPr>
  </w:style>
  <w:style w:type="paragraph" w:customStyle="1" w:styleId="Piedefoto">
    <w:name w:val="Pie de foto"/>
    <w:basedOn w:val="Normal"/>
    <w:link w:val="PiedefotoCar"/>
    <w:autoRedefine/>
    <w:rsid w:val="0078364D"/>
    <w:pPr>
      <w:widowControl w:val="0"/>
      <w:numPr>
        <w:numId w:val="20"/>
      </w:numPr>
      <w:tabs>
        <w:tab w:val="left" w:pos="2127"/>
        <w:tab w:val="left" w:pos="2977"/>
      </w:tabs>
      <w:ind w:right="312"/>
      <w:jc w:val="center"/>
    </w:pPr>
    <w:rPr>
      <w:rFonts w:ascii="Times New Roman" w:eastAsia="Calibri" w:hAnsi="Times New Roman"/>
      <w:i/>
      <w:sz w:val="20"/>
      <w:szCs w:val="20"/>
      <w:lang w:val="es-ES_tradnl"/>
    </w:rPr>
  </w:style>
  <w:style w:type="character" w:customStyle="1" w:styleId="PiedefotoCar">
    <w:name w:val="Pie de foto Car"/>
    <w:link w:val="Piedefoto"/>
    <w:locked/>
    <w:rsid w:val="0078364D"/>
    <w:rPr>
      <w:rFonts w:ascii="Times New Roman" w:hAnsi="Times New Roman"/>
      <w:i/>
      <w:lang w:val="es-ES_tradnl"/>
    </w:rPr>
  </w:style>
  <w:style w:type="paragraph" w:customStyle="1" w:styleId="PiedeGrafica">
    <w:name w:val="Pie de Grafica"/>
    <w:basedOn w:val="Normal"/>
    <w:link w:val="PiedeGraficaCar"/>
    <w:qFormat/>
    <w:rsid w:val="0078364D"/>
    <w:pPr>
      <w:jc w:val="center"/>
    </w:pPr>
    <w:rPr>
      <w:rFonts w:ascii="Verdana" w:eastAsia="Arial Unicode MS" w:hAnsi="Verdana"/>
      <w:b/>
      <w:noProof/>
      <w:sz w:val="16"/>
      <w:szCs w:val="16"/>
      <w:lang w:val="es-ES_tradnl"/>
    </w:rPr>
  </w:style>
  <w:style w:type="character" w:customStyle="1" w:styleId="PiedeGraficaCar">
    <w:name w:val="Pie de Grafica Car"/>
    <w:link w:val="PiedeGrafica"/>
    <w:locked/>
    <w:rsid w:val="0078364D"/>
    <w:rPr>
      <w:rFonts w:ascii="Verdana" w:eastAsia="Arial Unicode MS" w:hAnsi="Verdana" w:cs="Times New Roman"/>
      <w:b/>
      <w:noProof/>
      <w:sz w:val="16"/>
      <w:szCs w:val="16"/>
      <w:lang w:val="es-ES_tradnl" w:eastAsia="en-US"/>
    </w:rPr>
  </w:style>
  <w:style w:type="paragraph" w:customStyle="1" w:styleId="Piedegrfica">
    <w:name w:val="Pie de gráfica"/>
    <w:basedOn w:val="Pietabla"/>
    <w:link w:val="PiedegrficaCar"/>
    <w:qFormat/>
    <w:rsid w:val="0078364D"/>
    <w:pPr>
      <w:numPr>
        <w:numId w:val="16"/>
      </w:numPr>
      <w:ind w:left="720" w:right="28"/>
      <w:jc w:val="both"/>
    </w:pPr>
    <w:rPr>
      <w:rFonts w:eastAsia="Arial Unicode MS"/>
      <w:lang w:val="es-ES_tradnl"/>
    </w:rPr>
  </w:style>
  <w:style w:type="character" w:customStyle="1" w:styleId="PiedegrficaCar">
    <w:name w:val="Pie de gráfica Car"/>
    <w:link w:val="Piedegrfica"/>
    <w:locked/>
    <w:rsid w:val="0078364D"/>
    <w:rPr>
      <w:rFonts w:ascii="Verdana" w:eastAsia="Arial Unicode MS" w:hAnsi="Verdana" w:cs="Times New Roman"/>
      <w:b/>
      <w:sz w:val="16"/>
      <w:szCs w:val="16"/>
      <w:lang w:val="es-ES_tradnl" w:eastAsia="en-US"/>
    </w:rPr>
  </w:style>
  <w:style w:type="paragraph" w:customStyle="1" w:styleId="Piedegrfica5">
    <w:name w:val="Pie de gráfica5"/>
    <w:basedOn w:val="Piedegrfica"/>
    <w:link w:val="Piedegrfica5Car"/>
    <w:autoRedefine/>
    <w:qFormat/>
    <w:rsid w:val="0078364D"/>
    <w:pPr>
      <w:numPr>
        <w:numId w:val="21"/>
      </w:numPr>
      <w:jc w:val="center"/>
    </w:pPr>
    <w:rPr>
      <w:bCs/>
    </w:rPr>
  </w:style>
  <w:style w:type="character" w:customStyle="1" w:styleId="Piedegrfica5Car">
    <w:name w:val="Pie de gráfica5 Car"/>
    <w:link w:val="Piedegrfica5"/>
    <w:locked/>
    <w:rsid w:val="0078364D"/>
    <w:rPr>
      <w:rFonts w:ascii="Verdana" w:eastAsia="Arial Unicode MS" w:hAnsi="Verdana" w:cs="Times New Roman"/>
      <w:b/>
      <w:bCs/>
      <w:sz w:val="16"/>
      <w:szCs w:val="16"/>
      <w:lang w:val="es-ES_tradnl" w:eastAsia="en-US"/>
    </w:rPr>
  </w:style>
  <w:style w:type="paragraph" w:customStyle="1" w:styleId="PiedeGrfica1">
    <w:name w:val="Pie de Gráfica1"/>
    <w:basedOn w:val="Piedegrfica5"/>
    <w:link w:val="PiedeGrfica1Car"/>
    <w:qFormat/>
    <w:rsid w:val="0078364D"/>
    <w:pPr>
      <w:numPr>
        <w:numId w:val="22"/>
      </w:numPr>
      <w:ind w:left="360"/>
    </w:pPr>
  </w:style>
  <w:style w:type="character" w:customStyle="1" w:styleId="PiedeGrfica1Car">
    <w:name w:val="Pie de Gráfica1 Car"/>
    <w:basedOn w:val="Piedegrfica5Car"/>
    <w:link w:val="PiedeGrfica1"/>
    <w:locked/>
    <w:rsid w:val="0078364D"/>
    <w:rPr>
      <w:rFonts w:ascii="Verdana" w:eastAsia="Arial Unicode MS" w:hAnsi="Verdana" w:cs="Times New Roman"/>
      <w:b/>
      <w:bCs/>
      <w:sz w:val="16"/>
      <w:szCs w:val="16"/>
      <w:lang w:val="es-ES_tradnl" w:eastAsia="en-US"/>
    </w:rPr>
  </w:style>
  <w:style w:type="paragraph" w:customStyle="1" w:styleId="PiedeGrfica7">
    <w:name w:val="Pie de Gráfica7"/>
    <w:basedOn w:val="Piedegrfica"/>
    <w:link w:val="PiedeGrfica7Car"/>
    <w:autoRedefine/>
    <w:qFormat/>
    <w:rsid w:val="0078364D"/>
    <w:pPr>
      <w:numPr>
        <w:numId w:val="17"/>
      </w:numPr>
      <w:ind w:left="720"/>
    </w:pPr>
  </w:style>
  <w:style w:type="character" w:customStyle="1" w:styleId="PiedeGrfica7Car">
    <w:name w:val="Pie de Gráfica7 Car"/>
    <w:basedOn w:val="PiedegrficaCar"/>
    <w:link w:val="PiedeGrfica7"/>
    <w:locked/>
    <w:rsid w:val="0078364D"/>
    <w:rPr>
      <w:rFonts w:ascii="Verdana" w:eastAsia="Arial Unicode MS" w:hAnsi="Verdana" w:cs="Times New Roman"/>
      <w:b/>
      <w:sz w:val="16"/>
      <w:szCs w:val="16"/>
      <w:lang w:val="es-ES_tradnl" w:eastAsia="en-US"/>
    </w:rPr>
  </w:style>
  <w:style w:type="character" w:customStyle="1" w:styleId="PiedepginaCar1">
    <w:name w:val="Pie de página Car1"/>
    <w:uiPriority w:val="99"/>
    <w:locked/>
    <w:rsid w:val="0078364D"/>
    <w:rPr>
      <w:rFonts w:ascii="Verdana" w:eastAsia="Times New Roman" w:hAnsi="Verdana" w:cs="Times New Roman"/>
      <w:sz w:val="16"/>
      <w:szCs w:val="16"/>
      <w:lang w:val="es-ES_tradnl" w:eastAsia="es-ES"/>
    </w:rPr>
  </w:style>
  <w:style w:type="paragraph" w:customStyle="1" w:styleId="PiedeTabla">
    <w:name w:val="Pie de Tabla"/>
    <w:basedOn w:val="Normal"/>
    <w:next w:val="Normal"/>
    <w:link w:val="PiedeTablaCar"/>
    <w:autoRedefine/>
    <w:qFormat/>
    <w:rsid w:val="0078364D"/>
    <w:pPr>
      <w:widowControl w:val="0"/>
      <w:numPr>
        <w:numId w:val="23"/>
      </w:numPr>
      <w:ind w:right="278"/>
      <w:jc w:val="center"/>
    </w:pPr>
    <w:rPr>
      <w:rFonts w:ascii="Verdana" w:eastAsia="Arial Unicode MS" w:hAnsi="Verdana"/>
      <w:b/>
      <w:i/>
      <w:sz w:val="16"/>
      <w:szCs w:val="16"/>
      <w:lang w:val="es-ES_tradnl"/>
    </w:rPr>
  </w:style>
  <w:style w:type="character" w:customStyle="1" w:styleId="PiedeTablaCar">
    <w:name w:val="Pie de Tabla Car"/>
    <w:link w:val="PiedeTabla"/>
    <w:locked/>
    <w:rsid w:val="0078364D"/>
    <w:rPr>
      <w:rFonts w:ascii="Verdana" w:eastAsia="Arial Unicode MS" w:hAnsi="Verdana"/>
      <w:b/>
      <w:i/>
      <w:sz w:val="16"/>
      <w:szCs w:val="16"/>
      <w:lang w:val="es-ES_tradnl" w:eastAsia="en-US"/>
    </w:rPr>
  </w:style>
  <w:style w:type="paragraph" w:customStyle="1" w:styleId="PiedeTabla3">
    <w:name w:val="Pie de Tabla3"/>
    <w:basedOn w:val="PiedeTabla2"/>
    <w:link w:val="PiedeTabla3Car"/>
    <w:autoRedefine/>
    <w:qFormat/>
    <w:rsid w:val="0078364D"/>
    <w:pPr>
      <w:numPr>
        <w:numId w:val="24"/>
      </w:numPr>
      <w:ind w:left="360"/>
    </w:pPr>
  </w:style>
  <w:style w:type="character" w:customStyle="1" w:styleId="PiedeTabla3Car">
    <w:name w:val="Pie de Tabla3 Car"/>
    <w:link w:val="PiedeTabla3"/>
    <w:locked/>
    <w:rsid w:val="0078364D"/>
    <w:rPr>
      <w:rFonts w:ascii="Verdana" w:eastAsia="Calibri" w:hAnsi="Verdana" w:cs="Times New Roman"/>
      <w:b/>
      <w:sz w:val="16"/>
      <w:szCs w:val="16"/>
      <w:lang w:eastAsia="en-US"/>
    </w:rPr>
  </w:style>
  <w:style w:type="paragraph" w:customStyle="1" w:styleId="PiedeTabla4">
    <w:name w:val="Pie de Tabla4"/>
    <w:basedOn w:val="PiedeTabla3"/>
    <w:link w:val="PiedeTabla4Car"/>
    <w:autoRedefine/>
    <w:qFormat/>
    <w:rsid w:val="0078364D"/>
    <w:pPr>
      <w:numPr>
        <w:numId w:val="25"/>
      </w:numPr>
      <w:tabs>
        <w:tab w:val="num" w:pos="705"/>
      </w:tabs>
      <w:ind w:left="705" w:hanging="705"/>
    </w:pPr>
  </w:style>
  <w:style w:type="character" w:customStyle="1" w:styleId="PiedeTabla4Car">
    <w:name w:val="Pie de Tabla4 Car"/>
    <w:basedOn w:val="PiedeTabla3Car"/>
    <w:link w:val="PiedeTabla4"/>
    <w:locked/>
    <w:rsid w:val="0078364D"/>
    <w:rPr>
      <w:rFonts w:ascii="Verdana" w:eastAsia="Calibri" w:hAnsi="Verdana" w:cs="Times New Roman"/>
      <w:b/>
      <w:sz w:val="16"/>
      <w:szCs w:val="16"/>
      <w:lang w:eastAsia="en-US"/>
    </w:rPr>
  </w:style>
  <w:style w:type="paragraph" w:customStyle="1" w:styleId="PiedeTabla5">
    <w:name w:val="Pie de Tabla5"/>
    <w:basedOn w:val="PiedeTabla4"/>
    <w:link w:val="PiedeTabla5Car"/>
    <w:autoRedefine/>
    <w:qFormat/>
    <w:rsid w:val="0078364D"/>
    <w:pPr>
      <w:numPr>
        <w:numId w:val="26"/>
      </w:numPr>
      <w:tabs>
        <w:tab w:val="num" w:pos="705"/>
      </w:tabs>
      <w:ind w:left="705" w:hanging="705"/>
    </w:pPr>
  </w:style>
  <w:style w:type="character" w:customStyle="1" w:styleId="PiedeTabla5Car">
    <w:name w:val="Pie de Tabla5 Car"/>
    <w:basedOn w:val="PiedeTabla4Car"/>
    <w:link w:val="PiedeTabla5"/>
    <w:locked/>
    <w:rsid w:val="0078364D"/>
    <w:rPr>
      <w:rFonts w:ascii="Verdana" w:eastAsia="Calibri" w:hAnsi="Verdana" w:cs="Times New Roman"/>
      <w:b/>
      <w:sz w:val="16"/>
      <w:szCs w:val="16"/>
      <w:lang w:eastAsia="en-US"/>
    </w:rPr>
  </w:style>
  <w:style w:type="paragraph" w:customStyle="1" w:styleId="PiedeTabla7">
    <w:name w:val="Pie de Tabla7"/>
    <w:basedOn w:val="PiedeTabla5"/>
    <w:link w:val="PiedeTabla7Car"/>
    <w:autoRedefine/>
    <w:qFormat/>
    <w:rsid w:val="0078364D"/>
    <w:pPr>
      <w:numPr>
        <w:numId w:val="27"/>
      </w:numPr>
      <w:tabs>
        <w:tab w:val="num" w:pos="1684"/>
      </w:tabs>
      <w:ind w:left="1324"/>
      <w:jc w:val="left"/>
    </w:pPr>
  </w:style>
  <w:style w:type="character" w:customStyle="1" w:styleId="PiedeTabla7Car">
    <w:name w:val="Pie de Tabla7 Car"/>
    <w:basedOn w:val="PiedeTabla5Car"/>
    <w:link w:val="PiedeTabla7"/>
    <w:locked/>
    <w:rsid w:val="0078364D"/>
    <w:rPr>
      <w:rFonts w:ascii="Verdana" w:eastAsia="Calibri" w:hAnsi="Verdana" w:cs="Times New Roman"/>
      <w:b/>
      <w:sz w:val="16"/>
      <w:szCs w:val="16"/>
      <w:lang w:eastAsia="en-US"/>
    </w:rPr>
  </w:style>
  <w:style w:type="paragraph" w:customStyle="1" w:styleId="Piegrfico">
    <w:name w:val="Pie gráfico"/>
    <w:basedOn w:val="Pietabla"/>
    <w:autoRedefine/>
    <w:rsid w:val="0078364D"/>
    <w:pPr>
      <w:numPr>
        <w:numId w:val="28"/>
      </w:numPr>
      <w:tabs>
        <w:tab w:val="num" w:pos="360"/>
      </w:tabs>
      <w:ind w:left="1429" w:hanging="357"/>
    </w:pPr>
    <w:rPr>
      <w:rFonts w:eastAsia="Times New Roman"/>
      <w:bCs/>
      <w:noProof/>
      <w:szCs w:val="20"/>
    </w:rPr>
  </w:style>
  <w:style w:type="character" w:customStyle="1" w:styleId="Textodelmarcadordeposicin1">
    <w:name w:val="Texto del marcador de posición1"/>
    <w:semiHidden/>
    <w:rsid w:val="0078364D"/>
    <w:rPr>
      <w:rFonts w:cs="Times New Roman"/>
      <w:color w:val="808080"/>
    </w:rPr>
  </w:style>
  <w:style w:type="character" w:customStyle="1" w:styleId="portlet-title12">
    <w:name w:val="portlet-title12"/>
    <w:rsid w:val="0078364D"/>
    <w:rPr>
      <w:b/>
      <w:bCs/>
      <w:vanish w:val="0"/>
      <w:webHidden w:val="0"/>
      <w:sz w:val="31"/>
      <w:szCs w:val="31"/>
      <w:shd w:val="clear" w:color="auto" w:fill="auto"/>
      <w:specVanish w:val="0"/>
    </w:rPr>
  </w:style>
  <w:style w:type="character" w:customStyle="1" w:styleId="resaltado1">
    <w:name w:val="resaltado1"/>
    <w:rsid w:val="0078364D"/>
    <w:rPr>
      <w:rFonts w:ascii="Arial" w:hAnsi="Arial" w:cs="Arial" w:hint="default"/>
      <w:i/>
      <w:iCs/>
      <w:strike w:val="0"/>
      <w:dstrike w:val="0"/>
      <w:color w:val="000000"/>
      <w:sz w:val="20"/>
      <w:szCs w:val="20"/>
      <w:u w:val="none"/>
      <w:effect w:val="none"/>
    </w:rPr>
  </w:style>
  <w:style w:type="paragraph" w:styleId="BodyTextIndent2">
    <w:name w:val="Body Text Indent 2"/>
    <w:basedOn w:val="Normal"/>
    <w:link w:val="BodyTextIndent2Char"/>
    <w:uiPriority w:val="99"/>
    <w:semiHidden/>
    <w:unhideWhenUsed/>
    <w:rsid w:val="0078364D"/>
    <w:pPr>
      <w:spacing w:line="480" w:lineRule="auto"/>
      <w:ind w:left="283"/>
    </w:pPr>
    <w:rPr>
      <w:rFonts w:ascii="Verdana" w:eastAsia="Calibri" w:hAnsi="Verdana"/>
      <w:sz w:val="24"/>
      <w:szCs w:val="20"/>
      <w:lang w:val="es-ES_tradnl"/>
    </w:rPr>
  </w:style>
  <w:style w:type="character" w:customStyle="1" w:styleId="BodyTextIndent2Char">
    <w:name w:val="Body Text Indent 2 Char"/>
    <w:link w:val="BodyTextIndent2"/>
    <w:uiPriority w:val="99"/>
    <w:semiHidden/>
    <w:rsid w:val="0078364D"/>
    <w:rPr>
      <w:rFonts w:ascii="Verdana" w:eastAsia="Calibri" w:hAnsi="Verdana"/>
      <w:sz w:val="24"/>
      <w:lang w:val="es-ES_tradnl"/>
    </w:rPr>
  </w:style>
  <w:style w:type="paragraph" w:styleId="BodyTextIndent3">
    <w:name w:val="Body Text Indent 3"/>
    <w:basedOn w:val="Normal"/>
    <w:link w:val="BodyTextIndent3Char"/>
    <w:uiPriority w:val="99"/>
    <w:semiHidden/>
    <w:unhideWhenUsed/>
    <w:rsid w:val="0078364D"/>
    <w:pPr>
      <w:ind w:left="283"/>
    </w:pPr>
    <w:rPr>
      <w:rFonts w:ascii="Verdana" w:eastAsia="Calibri" w:hAnsi="Verdana"/>
      <w:sz w:val="16"/>
      <w:szCs w:val="16"/>
      <w:lang w:val="es-ES_tradnl"/>
    </w:rPr>
  </w:style>
  <w:style w:type="character" w:customStyle="1" w:styleId="BodyTextIndent3Char">
    <w:name w:val="Body Text Indent 3 Char"/>
    <w:link w:val="BodyTextIndent3"/>
    <w:uiPriority w:val="99"/>
    <w:semiHidden/>
    <w:rsid w:val="0078364D"/>
    <w:rPr>
      <w:rFonts w:ascii="Verdana" w:eastAsia="Calibri" w:hAnsi="Verdana"/>
      <w:sz w:val="16"/>
      <w:szCs w:val="16"/>
      <w:lang w:val="es-ES_tradnl"/>
    </w:rPr>
  </w:style>
  <w:style w:type="paragraph" w:styleId="BodyTextIndent">
    <w:name w:val="Body Text Indent"/>
    <w:basedOn w:val="Normal"/>
    <w:link w:val="BodyTextIndentChar"/>
    <w:uiPriority w:val="99"/>
    <w:semiHidden/>
    <w:unhideWhenUsed/>
    <w:rsid w:val="0078364D"/>
    <w:pPr>
      <w:ind w:left="283"/>
    </w:pPr>
    <w:rPr>
      <w:rFonts w:ascii="Verdana" w:eastAsia="Calibri" w:hAnsi="Verdana"/>
      <w:sz w:val="24"/>
      <w:szCs w:val="20"/>
      <w:lang w:val="es-ES_tradnl"/>
    </w:rPr>
  </w:style>
  <w:style w:type="character" w:customStyle="1" w:styleId="BodyTextIndentChar">
    <w:name w:val="Body Text Indent Char"/>
    <w:link w:val="BodyTextIndent"/>
    <w:uiPriority w:val="99"/>
    <w:semiHidden/>
    <w:rsid w:val="0078364D"/>
    <w:rPr>
      <w:rFonts w:ascii="Verdana" w:eastAsia="Calibri" w:hAnsi="Verdana"/>
      <w:sz w:val="24"/>
      <w:lang w:val="es-ES_tradnl"/>
    </w:rPr>
  </w:style>
  <w:style w:type="character" w:customStyle="1" w:styleId="shorttext1">
    <w:name w:val="short_text1"/>
    <w:rsid w:val="0078364D"/>
    <w:rPr>
      <w:sz w:val="21"/>
      <w:szCs w:val="21"/>
    </w:rPr>
  </w:style>
  <w:style w:type="paragraph" w:customStyle="1" w:styleId="Sinespaciado1">
    <w:name w:val="Sin espaciado1"/>
    <w:rsid w:val="0078364D"/>
    <w:pPr>
      <w:spacing w:before="120"/>
      <w:ind w:firstLine="567"/>
      <w:jc w:val="both"/>
    </w:pPr>
    <w:rPr>
      <w:rFonts w:cs="Calibri"/>
      <w:sz w:val="22"/>
      <w:szCs w:val="22"/>
      <w:lang w:eastAsia="en-US"/>
    </w:rPr>
  </w:style>
  <w:style w:type="table" w:customStyle="1" w:styleId="Sombreadoclaro-nfasis11">
    <w:name w:val="Sombreado claro - Énfasis 11"/>
    <w:basedOn w:val="TableNormal"/>
    <w:uiPriority w:val="60"/>
    <w:rsid w:val="0078364D"/>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1">
    <w:name w:val="Sombreado claro1"/>
    <w:basedOn w:val="TableNormal"/>
    <w:uiPriority w:val="60"/>
    <w:rsid w:val="0078364D"/>
    <w:pPr>
      <w:ind w:firstLine="567"/>
      <w:jc w:val="both"/>
    </w:pPr>
    <w:rPr>
      <w:rFonts w:ascii="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nfasis411">
    <w:name w:val="Sombreado medio 1 - Énfasis 411"/>
    <w:rsid w:val="0078364D"/>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Sombreadomedio2-nfasis11">
    <w:name w:val="Sombreado medio 2 - Énfasis 11"/>
    <w:basedOn w:val="TableNormal"/>
    <w:uiPriority w:val="64"/>
    <w:rsid w:val="0078364D"/>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pelle">
    <w:name w:val="spelle"/>
    <w:basedOn w:val="DefaultParagraphFont"/>
    <w:rsid w:val="0078364D"/>
  </w:style>
  <w:style w:type="paragraph" w:customStyle="1" w:styleId="spip">
    <w:name w:val="spip"/>
    <w:basedOn w:val="Normal"/>
    <w:rsid w:val="0078364D"/>
    <w:pPr>
      <w:spacing w:before="100" w:beforeAutospacing="1" w:after="100" w:afterAutospacing="1"/>
    </w:pPr>
    <w:rPr>
      <w:rFonts w:ascii="Times New Roman" w:eastAsia="Calibri" w:hAnsi="Times New Roman"/>
      <w:sz w:val="24"/>
      <w:szCs w:val="24"/>
      <w:lang w:val="es-ES_tradnl" w:eastAsia="es-ES"/>
    </w:rPr>
  </w:style>
  <w:style w:type="character" w:customStyle="1" w:styleId="st">
    <w:name w:val="st"/>
    <w:basedOn w:val="DefaultParagraphFont"/>
    <w:rsid w:val="0078364D"/>
  </w:style>
  <w:style w:type="character" w:customStyle="1" w:styleId="st1">
    <w:name w:val="st1"/>
    <w:basedOn w:val="DefaultParagraphFont"/>
    <w:rsid w:val="0078364D"/>
  </w:style>
  <w:style w:type="character" w:customStyle="1" w:styleId="suitecelltext">
    <w:name w:val="suitecelltext"/>
    <w:basedOn w:val="DefaultParagraphFont"/>
    <w:rsid w:val="0078364D"/>
  </w:style>
  <w:style w:type="paragraph" w:customStyle="1" w:styleId="Tabla">
    <w:name w:val="Tabla"/>
    <w:basedOn w:val="Normal"/>
    <w:autoRedefine/>
    <w:rsid w:val="0078364D"/>
    <w:pPr>
      <w:jc w:val="center"/>
    </w:pPr>
    <w:rPr>
      <w:rFonts w:ascii="Times New Roman" w:eastAsia="Calibri" w:hAnsi="Times New Roman"/>
      <w:i/>
      <w:sz w:val="20"/>
      <w:szCs w:val="20"/>
      <w:lang w:val="es-ES_tradnl" w:eastAsia="es-ES"/>
    </w:rPr>
  </w:style>
  <w:style w:type="paragraph" w:customStyle="1" w:styleId="Tabla1">
    <w:name w:val="Tabla 1"/>
    <w:basedOn w:val="Piedefoto"/>
    <w:rsid w:val="0078364D"/>
    <w:pPr>
      <w:numPr>
        <w:numId w:val="0"/>
      </w:numPr>
    </w:pPr>
  </w:style>
  <w:style w:type="paragraph" w:customStyle="1" w:styleId="tabla10">
    <w:name w:val="tabla 1"/>
    <w:basedOn w:val="Tabla1"/>
    <w:rsid w:val="0078364D"/>
  </w:style>
  <w:style w:type="table" w:customStyle="1" w:styleId="Tablaconcuadrcula1">
    <w:name w:val="Tabla con cuadrícula1"/>
    <w:basedOn w:val="TableNormal"/>
    <w:next w:val="TableGrid"/>
    <w:uiPriority w:val="59"/>
    <w:rsid w:val="0078364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7">
    <w:name w:val="Table List 7"/>
    <w:basedOn w:val="TableNormal"/>
    <w:uiPriority w:val="99"/>
    <w:semiHidden/>
    <w:unhideWhenUsed/>
    <w:rsid w:val="0078364D"/>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ableofFigures">
    <w:name w:val="table of figures"/>
    <w:basedOn w:val="Normal"/>
    <w:next w:val="Normal"/>
    <w:uiPriority w:val="99"/>
    <w:semiHidden/>
    <w:unhideWhenUsed/>
    <w:rsid w:val="0078364D"/>
    <w:pPr>
      <w:spacing w:after="0"/>
    </w:pPr>
    <w:rPr>
      <w:rFonts w:ascii="Verdana" w:eastAsia="Calibri" w:hAnsi="Verdana"/>
      <w:sz w:val="24"/>
      <w:szCs w:val="20"/>
      <w:lang w:val="es-ES_tradnl" w:eastAsia="es-ES"/>
    </w:rPr>
  </w:style>
  <w:style w:type="table" w:styleId="TableSubtle2">
    <w:name w:val="Table Subtle 2"/>
    <w:basedOn w:val="TableNormal"/>
    <w:uiPriority w:val="99"/>
    <w:semiHidden/>
    <w:unhideWhenUsed/>
    <w:rsid w:val="0078364D"/>
    <w:pPr>
      <w:jc w:val="both"/>
    </w:pPr>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atesisnegrita">
    <w:name w:val="Tabla tesis negrita"/>
    <w:basedOn w:val="tablatesis"/>
    <w:qFormat/>
    <w:rsid w:val="0078364D"/>
    <w:pPr>
      <w:tabs>
        <w:tab w:val="left" w:pos="3261"/>
      </w:tabs>
      <w:ind w:hanging="52"/>
      <w:jc w:val="center"/>
    </w:pPr>
    <w:rPr>
      <w:b/>
      <w:lang w:val="es-ES"/>
    </w:rPr>
  </w:style>
  <w:style w:type="paragraph" w:customStyle="1" w:styleId="tablatesistit">
    <w:name w:val="tabla tesis tit"/>
    <w:basedOn w:val="Normal"/>
    <w:qFormat/>
    <w:rsid w:val="0078364D"/>
    <w:pPr>
      <w:spacing w:after="0"/>
      <w:jc w:val="center"/>
    </w:pPr>
    <w:rPr>
      <w:rFonts w:ascii="Arial Narrow" w:eastAsia="Calibri" w:hAnsi="Arial Narrow"/>
      <w:b/>
      <w:bCs/>
      <w:color w:val="000000"/>
      <w:sz w:val="16"/>
      <w:szCs w:val="20"/>
      <w:lang w:val="es-ES_tradnl" w:eastAsia="es-ES"/>
    </w:rPr>
  </w:style>
  <w:style w:type="table" w:styleId="TableColorful3">
    <w:name w:val="Table Colorful 3"/>
    <w:basedOn w:val="TableNormal"/>
    <w:uiPriority w:val="99"/>
    <w:semiHidden/>
    <w:unhideWhenUsed/>
    <w:rsid w:val="0078364D"/>
    <w:pPr>
      <w:jc w:val="both"/>
    </w:pPr>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C1">
    <w:name w:val="toc 1"/>
    <w:basedOn w:val="Normal"/>
    <w:next w:val="Normal"/>
    <w:autoRedefine/>
    <w:uiPriority w:val="39"/>
    <w:semiHidden/>
    <w:unhideWhenUsed/>
    <w:rsid w:val="0078364D"/>
    <w:pPr>
      <w:spacing w:after="100"/>
    </w:pPr>
    <w:rPr>
      <w:rFonts w:ascii="Verdana" w:eastAsia="Calibri" w:hAnsi="Verdana"/>
      <w:sz w:val="24"/>
      <w:szCs w:val="20"/>
      <w:lang w:val="es-ES_tradnl" w:eastAsia="es-ES"/>
    </w:rPr>
  </w:style>
  <w:style w:type="paragraph" w:styleId="TOC2">
    <w:name w:val="toc 2"/>
    <w:basedOn w:val="Normal"/>
    <w:next w:val="Normal"/>
    <w:autoRedefine/>
    <w:uiPriority w:val="39"/>
    <w:semiHidden/>
    <w:unhideWhenUsed/>
    <w:rsid w:val="0078364D"/>
    <w:pPr>
      <w:spacing w:after="100"/>
      <w:ind w:left="220"/>
    </w:pPr>
    <w:rPr>
      <w:rFonts w:ascii="Verdana" w:eastAsia="Calibri" w:hAnsi="Verdana"/>
      <w:sz w:val="24"/>
      <w:szCs w:val="20"/>
      <w:lang w:val="es-ES_tradnl" w:eastAsia="es-ES"/>
    </w:rPr>
  </w:style>
  <w:style w:type="paragraph" w:styleId="TOC3">
    <w:name w:val="toc 3"/>
    <w:basedOn w:val="Normal"/>
    <w:next w:val="Normal"/>
    <w:autoRedefine/>
    <w:uiPriority w:val="39"/>
    <w:semiHidden/>
    <w:unhideWhenUsed/>
    <w:rsid w:val="0078364D"/>
    <w:pPr>
      <w:spacing w:after="100"/>
      <w:ind w:left="440"/>
    </w:pPr>
    <w:rPr>
      <w:rFonts w:ascii="Verdana" w:eastAsia="Calibri" w:hAnsi="Verdana"/>
      <w:sz w:val="24"/>
      <w:szCs w:val="20"/>
      <w:lang w:val="es-ES_tradnl" w:eastAsia="es-ES"/>
    </w:rPr>
  </w:style>
  <w:style w:type="paragraph" w:styleId="TOC4">
    <w:name w:val="toc 4"/>
    <w:basedOn w:val="Normal"/>
    <w:next w:val="Normal"/>
    <w:autoRedefine/>
    <w:uiPriority w:val="39"/>
    <w:semiHidden/>
    <w:unhideWhenUsed/>
    <w:rsid w:val="0078364D"/>
    <w:pPr>
      <w:spacing w:after="100"/>
      <w:ind w:left="660"/>
    </w:pPr>
    <w:rPr>
      <w:rFonts w:ascii="Verdana" w:eastAsia="Calibri" w:hAnsi="Verdana"/>
      <w:sz w:val="24"/>
      <w:szCs w:val="20"/>
      <w:lang w:val="es-ES_tradnl" w:eastAsia="es-ES"/>
    </w:rPr>
  </w:style>
  <w:style w:type="paragraph" w:styleId="TOC5">
    <w:name w:val="toc 5"/>
    <w:basedOn w:val="Normal"/>
    <w:next w:val="Normal"/>
    <w:autoRedefine/>
    <w:uiPriority w:val="39"/>
    <w:semiHidden/>
    <w:unhideWhenUsed/>
    <w:rsid w:val="0078364D"/>
    <w:pPr>
      <w:spacing w:after="100"/>
      <w:ind w:left="880"/>
    </w:pPr>
    <w:rPr>
      <w:rFonts w:ascii="Verdana" w:eastAsia="Calibri" w:hAnsi="Verdana"/>
      <w:sz w:val="24"/>
      <w:szCs w:val="20"/>
      <w:lang w:val="es-ES_tradnl" w:eastAsia="es-ES"/>
    </w:rPr>
  </w:style>
  <w:style w:type="paragraph" w:styleId="TOC6">
    <w:name w:val="toc 6"/>
    <w:basedOn w:val="Normal"/>
    <w:next w:val="Normal"/>
    <w:autoRedefine/>
    <w:uiPriority w:val="39"/>
    <w:semiHidden/>
    <w:unhideWhenUsed/>
    <w:rsid w:val="0078364D"/>
    <w:pPr>
      <w:spacing w:after="100"/>
      <w:ind w:left="1100"/>
    </w:pPr>
    <w:rPr>
      <w:rFonts w:ascii="Verdana" w:eastAsia="Calibri" w:hAnsi="Verdana"/>
      <w:sz w:val="24"/>
      <w:szCs w:val="20"/>
      <w:lang w:val="es-ES_tradnl" w:eastAsia="es-ES"/>
    </w:rPr>
  </w:style>
  <w:style w:type="paragraph" w:styleId="TOC7">
    <w:name w:val="toc 7"/>
    <w:basedOn w:val="Normal"/>
    <w:next w:val="Normal"/>
    <w:autoRedefine/>
    <w:uiPriority w:val="39"/>
    <w:semiHidden/>
    <w:unhideWhenUsed/>
    <w:rsid w:val="0078364D"/>
    <w:pPr>
      <w:spacing w:after="100"/>
      <w:ind w:left="1320"/>
    </w:pPr>
    <w:rPr>
      <w:rFonts w:ascii="Verdana" w:eastAsia="Calibri" w:hAnsi="Verdana"/>
      <w:sz w:val="24"/>
      <w:szCs w:val="20"/>
      <w:lang w:val="es-ES_tradnl" w:eastAsia="es-ES"/>
    </w:rPr>
  </w:style>
  <w:style w:type="paragraph" w:styleId="TOC8">
    <w:name w:val="toc 8"/>
    <w:basedOn w:val="Normal"/>
    <w:next w:val="Normal"/>
    <w:autoRedefine/>
    <w:uiPriority w:val="39"/>
    <w:semiHidden/>
    <w:unhideWhenUsed/>
    <w:rsid w:val="0078364D"/>
    <w:pPr>
      <w:spacing w:after="100"/>
      <w:ind w:left="1540"/>
    </w:pPr>
    <w:rPr>
      <w:rFonts w:ascii="Verdana" w:eastAsia="Calibri" w:hAnsi="Verdana"/>
      <w:sz w:val="24"/>
      <w:szCs w:val="20"/>
      <w:lang w:val="es-ES_tradnl" w:eastAsia="es-ES"/>
    </w:rPr>
  </w:style>
  <w:style w:type="paragraph" w:styleId="TOC9">
    <w:name w:val="toc 9"/>
    <w:basedOn w:val="Normal"/>
    <w:next w:val="Normal"/>
    <w:autoRedefine/>
    <w:uiPriority w:val="39"/>
    <w:semiHidden/>
    <w:unhideWhenUsed/>
    <w:rsid w:val="0078364D"/>
    <w:pPr>
      <w:spacing w:after="100"/>
      <w:ind w:left="1760"/>
    </w:pPr>
    <w:rPr>
      <w:rFonts w:ascii="Verdana" w:eastAsia="Calibri" w:hAnsi="Verdana"/>
      <w:sz w:val="24"/>
      <w:szCs w:val="20"/>
      <w:lang w:val="es-ES_tradnl" w:eastAsia="es-ES"/>
    </w:rPr>
  </w:style>
  <w:style w:type="paragraph" w:customStyle="1" w:styleId="TesisBibliografa">
    <w:name w:val="Tesis Bibliografía"/>
    <w:basedOn w:val="Tesis"/>
    <w:link w:val="TesisBibliografaCar"/>
    <w:qFormat/>
    <w:rsid w:val="0078364D"/>
    <w:rPr>
      <w:bCs/>
      <w:szCs w:val="22"/>
    </w:rPr>
  </w:style>
  <w:style w:type="character" w:customStyle="1" w:styleId="TesisBibliografaCar">
    <w:name w:val="Tesis Bibliografía Car"/>
    <w:link w:val="TesisBibliografa"/>
    <w:locked/>
    <w:rsid w:val="0078364D"/>
    <w:rPr>
      <w:rFonts w:ascii="Verdana" w:eastAsia="Calibri" w:hAnsi="Verdana"/>
      <w:bCs/>
      <w:szCs w:val="22"/>
      <w:lang w:val="es-ES_tradnl" w:eastAsia="en-US"/>
    </w:rPr>
  </w:style>
  <w:style w:type="paragraph" w:customStyle="1" w:styleId="Tesisbibliografa0">
    <w:name w:val="Tesis bibliografía"/>
    <w:basedOn w:val="Tesis"/>
    <w:link w:val="TesisbibliografaCar0"/>
    <w:autoRedefine/>
    <w:qFormat/>
    <w:rsid w:val="0078364D"/>
  </w:style>
  <w:style w:type="character" w:customStyle="1" w:styleId="TesisbibliografaCar0">
    <w:name w:val="Tesis bibliografía Car"/>
    <w:link w:val="Tesisbibliografa0"/>
    <w:locked/>
    <w:rsid w:val="0078364D"/>
    <w:rPr>
      <w:rFonts w:ascii="Verdana" w:eastAsia="Calibri" w:hAnsi="Verdana"/>
      <w:szCs w:val="16"/>
    </w:rPr>
  </w:style>
  <w:style w:type="paragraph" w:customStyle="1" w:styleId="tesisbulletpoint0">
    <w:name w:val="tesis bullet point"/>
    <w:basedOn w:val="Tesis"/>
    <w:link w:val="tesisbulletpointCar0"/>
    <w:qFormat/>
    <w:rsid w:val="0078364D"/>
    <w:pPr>
      <w:numPr>
        <w:numId w:val="29"/>
      </w:numPr>
      <w:tabs>
        <w:tab w:val="clear" w:pos="1134"/>
        <w:tab w:val="left" w:pos="1418"/>
      </w:tabs>
    </w:pPr>
  </w:style>
  <w:style w:type="character" w:customStyle="1" w:styleId="tesisbulletpointCarCar">
    <w:name w:val="tesis bullet point Car Car"/>
    <w:locked/>
    <w:rsid w:val="0078364D"/>
    <w:rPr>
      <w:rFonts w:ascii="Corbel" w:eastAsia="Times New Roman" w:hAnsi="Corbel" w:cs="Arial"/>
      <w:szCs w:val="16"/>
      <w:lang w:val="es-ES_tradnl"/>
    </w:rPr>
  </w:style>
  <w:style w:type="paragraph" w:customStyle="1" w:styleId="Tesisdefinicincuadro">
    <w:name w:val="Tesis definición cuadro"/>
    <w:basedOn w:val="Tesis"/>
    <w:link w:val="TesisdefinicincuadroCar"/>
    <w:qFormat/>
    <w:rsid w:val="0078364D"/>
    <w:pPr>
      <w:ind w:firstLine="0"/>
      <w:jc w:val="center"/>
    </w:pPr>
    <w:rPr>
      <w:rFonts w:eastAsia="Arial Unicode MS"/>
      <w:i/>
      <w:lang w:val="es-MX"/>
    </w:rPr>
  </w:style>
  <w:style w:type="character" w:customStyle="1" w:styleId="TesisdefinicincuadroCar">
    <w:name w:val="Tesis definición cuadro Car"/>
    <w:link w:val="Tesisdefinicincuadro"/>
    <w:locked/>
    <w:rsid w:val="0078364D"/>
    <w:rPr>
      <w:rFonts w:ascii="Verdana" w:eastAsia="Arial Unicode MS" w:hAnsi="Verdana"/>
      <w:i/>
      <w:szCs w:val="16"/>
      <w:lang w:val="es-MX"/>
    </w:rPr>
  </w:style>
  <w:style w:type="paragraph" w:customStyle="1" w:styleId="Tesisfigura">
    <w:name w:val="Tesis figura"/>
    <w:basedOn w:val="Normal"/>
    <w:autoRedefine/>
    <w:qFormat/>
    <w:rsid w:val="0078364D"/>
    <w:pPr>
      <w:tabs>
        <w:tab w:val="left" w:pos="1134"/>
      </w:tabs>
      <w:spacing w:after="0"/>
      <w:jc w:val="center"/>
    </w:pPr>
    <w:rPr>
      <w:rFonts w:ascii="Verdana" w:eastAsia="Calibri" w:hAnsi="Verdana" w:cs="Arial"/>
      <w:noProof/>
      <w:sz w:val="20"/>
      <w:szCs w:val="16"/>
      <w:lang w:val="es-ES_tradnl" w:eastAsia="es-ES"/>
    </w:rPr>
  </w:style>
  <w:style w:type="paragraph" w:customStyle="1" w:styleId="Tesisnotaalpie">
    <w:name w:val="Tesis nota al pie"/>
    <w:basedOn w:val="Normal"/>
    <w:link w:val="TesisnotaalpieCar"/>
    <w:autoRedefine/>
    <w:qFormat/>
    <w:rsid w:val="0078364D"/>
    <w:pPr>
      <w:tabs>
        <w:tab w:val="left" w:pos="1134"/>
      </w:tabs>
      <w:spacing w:after="0"/>
    </w:pPr>
    <w:rPr>
      <w:rFonts w:ascii="Verdana" w:eastAsia="Calibri" w:hAnsi="Verdana"/>
      <w:bCs/>
      <w:sz w:val="16"/>
      <w:szCs w:val="16"/>
      <w:lang w:val="es-ES_tradnl" w:eastAsia="it-IT"/>
    </w:rPr>
  </w:style>
  <w:style w:type="character" w:customStyle="1" w:styleId="TesisnotaalpieCar">
    <w:name w:val="Tesis nota al pie Car"/>
    <w:link w:val="Tesisnotaalpie"/>
    <w:locked/>
    <w:rsid w:val="0078364D"/>
    <w:rPr>
      <w:rFonts w:ascii="Verdana" w:eastAsia="Calibri" w:hAnsi="Verdana" w:cs="Arial"/>
      <w:bCs/>
      <w:sz w:val="16"/>
      <w:szCs w:val="16"/>
      <w:lang w:val="es-ES_tradnl" w:eastAsia="it-IT"/>
    </w:rPr>
  </w:style>
  <w:style w:type="character" w:styleId="Strong">
    <w:name w:val="Strong"/>
    <w:uiPriority w:val="22"/>
    <w:qFormat/>
    <w:rsid w:val="0078364D"/>
    <w:rPr>
      <w:b/>
      <w:bCs/>
    </w:rPr>
  </w:style>
  <w:style w:type="paragraph" w:styleId="BodyText2">
    <w:name w:val="Body Text 2"/>
    <w:basedOn w:val="Normal"/>
    <w:link w:val="BodyText2Char"/>
    <w:uiPriority w:val="99"/>
    <w:semiHidden/>
    <w:unhideWhenUsed/>
    <w:rsid w:val="0078364D"/>
    <w:pPr>
      <w:spacing w:line="480" w:lineRule="auto"/>
    </w:pPr>
    <w:rPr>
      <w:rFonts w:ascii="Verdana" w:eastAsia="Calibri" w:hAnsi="Verdana"/>
      <w:sz w:val="24"/>
      <w:szCs w:val="20"/>
      <w:lang w:val="es-ES_tradnl"/>
    </w:rPr>
  </w:style>
  <w:style w:type="character" w:customStyle="1" w:styleId="BodyText2Char">
    <w:name w:val="Body Text 2 Char"/>
    <w:link w:val="BodyText2"/>
    <w:uiPriority w:val="99"/>
    <w:semiHidden/>
    <w:rsid w:val="0078364D"/>
    <w:rPr>
      <w:rFonts w:ascii="Verdana" w:eastAsia="Calibri" w:hAnsi="Verdana"/>
      <w:sz w:val="24"/>
      <w:lang w:val="es-ES_tradnl"/>
    </w:rPr>
  </w:style>
  <w:style w:type="paragraph" w:styleId="BodyText3">
    <w:name w:val="Body Text 3"/>
    <w:basedOn w:val="Normal"/>
    <w:link w:val="BodyText3Char"/>
    <w:uiPriority w:val="99"/>
    <w:semiHidden/>
    <w:unhideWhenUsed/>
    <w:rsid w:val="0078364D"/>
    <w:rPr>
      <w:rFonts w:ascii="Verdana" w:eastAsia="Calibri" w:hAnsi="Verdana"/>
      <w:sz w:val="16"/>
      <w:szCs w:val="16"/>
      <w:lang w:val="es-ES_tradnl"/>
    </w:rPr>
  </w:style>
  <w:style w:type="character" w:customStyle="1" w:styleId="BodyText3Char">
    <w:name w:val="Body Text 3 Char"/>
    <w:link w:val="BodyText3"/>
    <w:uiPriority w:val="99"/>
    <w:semiHidden/>
    <w:rsid w:val="0078364D"/>
    <w:rPr>
      <w:rFonts w:ascii="Verdana" w:eastAsia="Calibri" w:hAnsi="Verdana"/>
      <w:sz w:val="16"/>
      <w:szCs w:val="16"/>
      <w:lang w:val="es-ES_tradnl"/>
    </w:rPr>
  </w:style>
  <w:style w:type="paragraph" w:styleId="BodyTextFirstIndent">
    <w:name w:val="Body Text First Indent"/>
    <w:basedOn w:val="BodyText"/>
    <w:link w:val="BodyTextFirstIndentChar"/>
    <w:uiPriority w:val="99"/>
    <w:semiHidden/>
    <w:unhideWhenUsed/>
    <w:rsid w:val="0078364D"/>
    <w:pPr>
      <w:spacing w:after="200" w:line="276" w:lineRule="auto"/>
      <w:ind w:firstLine="360"/>
    </w:pPr>
    <w:rPr>
      <w:rFonts w:ascii="Verdana" w:eastAsia="Calibri" w:hAnsi="Verdana"/>
      <w:lang w:val="es-ES_tradnl"/>
    </w:rPr>
  </w:style>
  <w:style w:type="character" w:customStyle="1" w:styleId="BodyTextFirstIndentChar">
    <w:name w:val="Body Text First Indent Char"/>
    <w:link w:val="BodyTextFirstIndent"/>
    <w:uiPriority w:val="99"/>
    <w:semiHidden/>
    <w:rsid w:val="0078364D"/>
    <w:rPr>
      <w:rFonts w:ascii="Verdana" w:eastAsia="Calibri" w:hAnsi="Verdana" w:cs="Times New Roman"/>
      <w:sz w:val="24"/>
      <w:szCs w:val="24"/>
      <w:lang w:val="es-ES_tradnl" w:eastAsia="es-ES"/>
    </w:rPr>
  </w:style>
  <w:style w:type="paragraph" w:customStyle="1" w:styleId="Textonota">
    <w:name w:val="Texto nota"/>
    <w:basedOn w:val="Normal"/>
    <w:link w:val="TextonotaCar"/>
    <w:rsid w:val="0078364D"/>
    <w:pPr>
      <w:autoSpaceDE w:val="0"/>
      <w:autoSpaceDN w:val="0"/>
      <w:adjustRightInd w:val="0"/>
      <w:spacing w:after="0"/>
    </w:pPr>
    <w:rPr>
      <w:rFonts w:ascii="Book Antiqua" w:eastAsia="Calibri" w:hAnsi="Book Antiqua"/>
      <w:sz w:val="20"/>
      <w:szCs w:val="20"/>
      <w:lang w:val="es-ES_tradnl" w:eastAsia="it-IT"/>
    </w:rPr>
  </w:style>
  <w:style w:type="character" w:customStyle="1" w:styleId="TextonotaCar">
    <w:name w:val="Texto nota Car"/>
    <w:link w:val="Textonota"/>
    <w:locked/>
    <w:rsid w:val="0078364D"/>
    <w:rPr>
      <w:rFonts w:ascii="Book Antiqua" w:eastAsia="Calibri" w:hAnsi="Book Antiqua"/>
      <w:lang w:val="es-ES_tradnl" w:eastAsia="it-IT"/>
    </w:rPr>
  </w:style>
  <w:style w:type="paragraph" w:customStyle="1" w:styleId="Textonotaapiepagina">
    <w:name w:val="Texto nota a pie pagina"/>
    <w:basedOn w:val="Textonota"/>
    <w:link w:val="TextonotaapiepaginaCar"/>
    <w:rsid w:val="0078364D"/>
    <w:rPr>
      <w:lang w:eastAsia="es-ES"/>
    </w:rPr>
  </w:style>
  <w:style w:type="character" w:customStyle="1" w:styleId="TextonotaapiepaginaCar">
    <w:name w:val="Texto nota a pie pagina Car"/>
    <w:basedOn w:val="TextonotaCar"/>
    <w:link w:val="Textonotaapiepagina"/>
    <w:locked/>
    <w:rsid w:val="0078364D"/>
    <w:rPr>
      <w:rFonts w:ascii="Book Antiqua" w:eastAsia="Calibri" w:hAnsi="Book Antiqua"/>
      <w:lang w:val="es-ES_tradnl" w:eastAsia="it-IT"/>
    </w:rPr>
  </w:style>
  <w:style w:type="character" w:customStyle="1" w:styleId="textos">
    <w:name w:val="textos"/>
    <w:basedOn w:val="DefaultParagraphFont"/>
    <w:rsid w:val="0078364D"/>
  </w:style>
  <w:style w:type="paragraph" w:customStyle="1" w:styleId="tit1">
    <w:name w:val="tit 1"/>
    <w:basedOn w:val="Normal"/>
    <w:autoRedefine/>
    <w:rsid w:val="0078364D"/>
    <w:pPr>
      <w:widowControl w:val="0"/>
      <w:numPr>
        <w:numId w:val="31"/>
      </w:numPr>
      <w:autoSpaceDE w:val="0"/>
      <w:autoSpaceDN w:val="0"/>
      <w:adjustRightInd w:val="0"/>
      <w:spacing w:after="0"/>
    </w:pPr>
    <w:rPr>
      <w:rFonts w:ascii="Arial" w:eastAsia="Calibri" w:hAnsi="Arial" w:cs="Arial"/>
      <w:b/>
      <w:bCs/>
      <w:sz w:val="28"/>
      <w:szCs w:val="28"/>
      <w:lang w:val="es-ES_tradnl" w:eastAsia="es-ES"/>
    </w:rPr>
  </w:style>
  <w:style w:type="paragraph" w:customStyle="1" w:styleId="tit2">
    <w:name w:val="tit 2"/>
    <w:basedOn w:val="Heading2"/>
    <w:autoRedefine/>
    <w:rsid w:val="0078364D"/>
    <w:pPr>
      <w:keepNext w:val="0"/>
      <w:numPr>
        <w:ilvl w:val="1"/>
      </w:numPr>
      <w:spacing w:before="0" w:after="0" w:line="480" w:lineRule="auto"/>
      <w:ind w:left="576" w:hanging="576"/>
    </w:pPr>
    <w:rPr>
      <w:rFonts w:ascii="Calibri" w:hAnsi="Calibri"/>
      <w:bCs w:val="0"/>
      <w:color w:val="4F81BD"/>
      <w:sz w:val="26"/>
      <w:szCs w:val="26"/>
      <w:lang w:eastAsia="en-US"/>
    </w:rPr>
  </w:style>
  <w:style w:type="paragraph" w:customStyle="1" w:styleId="Tit4">
    <w:name w:val="Tit 4"/>
    <w:basedOn w:val="Normal"/>
    <w:next w:val="Normal"/>
    <w:autoRedefine/>
    <w:rsid w:val="0078364D"/>
    <w:pPr>
      <w:spacing w:after="0"/>
    </w:pPr>
    <w:rPr>
      <w:rFonts w:ascii="Verdana" w:eastAsia="Calibri" w:hAnsi="Verdana"/>
      <w:b/>
      <w:bCs/>
      <w:sz w:val="24"/>
      <w:szCs w:val="20"/>
      <w:lang w:val="es-ES_tradnl" w:eastAsia="es-ES"/>
    </w:rPr>
  </w:style>
  <w:style w:type="character" w:customStyle="1" w:styleId="tit10">
    <w:name w:val="tit1"/>
    <w:rsid w:val="0078364D"/>
    <w:rPr>
      <w:rFonts w:ascii="Verdana" w:hAnsi="Verdana"/>
      <w:b/>
      <w:sz w:val="32"/>
    </w:rPr>
  </w:style>
  <w:style w:type="character" w:customStyle="1" w:styleId="tit20">
    <w:name w:val="tit2"/>
    <w:basedOn w:val="DefaultParagraphFont"/>
    <w:rsid w:val="0078364D"/>
  </w:style>
  <w:style w:type="paragraph" w:styleId="Title">
    <w:name w:val="Title"/>
    <w:basedOn w:val="Normal"/>
    <w:next w:val="Normal"/>
    <w:link w:val="TitleChar"/>
    <w:uiPriority w:val="10"/>
    <w:qFormat/>
    <w:rsid w:val="0078364D"/>
    <w:pPr>
      <w:pBdr>
        <w:bottom w:val="single" w:sz="8" w:space="4" w:color="4F81BD"/>
      </w:pBdr>
      <w:spacing w:after="300"/>
      <w:contextualSpacing/>
    </w:pPr>
    <w:rPr>
      <w:rFonts w:ascii="Cambria" w:hAnsi="Cambria"/>
      <w:color w:val="17365D"/>
      <w:spacing w:val="5"/>
      <w:kern w:val="28"/>
      <w:sz w:val="52"/>
      <w:szCs w:val="52"/>
      <w:lang w:val="es-ES_tradnl"/>
    </w:rPr>
  </w:style>
  <w:style w:type="character" w:customStyle="1" w:styleId="TitleChar">
    <w:name w:val="Title Char"/>
    <w:link w:val="Title"/>
    <w:uiPriority w:val="10"/>
    <w:rsid w:val="0078364D"/>
    <w:rPr>
      <w:rFonts w:ascii="Cambria" w:eastAsia="Times New Roman" w:hAnsi="Cambria" w:cs="Times New Roman"/>
      <w:color w:val="17365D"/>
      <w:spacing w:val="5"/>
      <w:kern w:val="28"/>
      <w:sz w:val="52"/>
      <w:szCs w:val="52"/>
      <w:lang w:val="es-ES_tradnl"/>
    </w:rPr>
  </w:style>
  <w:style w:type="paragraph" w:customStyle="1" w:styleId="Titulo3">
    <w:name w:val="Titulo 3"/>
    <w:basedOn w:val="Heading3"/>
    <w:next w:val="Normal"/>
    <w:link w:val="Titulo3Car"/>
    <w:autoRedefine/>
    <w:qFormat/>
    <w:rsid w:val="0078364D"/>
    <w:pPr>
      <w:keepNext/>
      <w:keepLines/>
      <w:shd w:val="clear" w:color="auto" w:fill="FFFFFF"/>
      <w:spacing w:before="600" w:after="120" w:line="240" w:lineRule="auto"/>
      <w:jc w:val="both"/>
    </w:pPr>
    <w:rPr>
      <w:color w:val="365F91"/>
      <w:sz w:val="28"/>
      <w:szCs w:val="32"/>
    </w:rPr>
  </w:style>
  <w:style w:type="character" w:customStyle="1" w:styleId="Titulo3Car">
    <w:name w:val="Titulo 3 Car"/>
    <w:link w:val="Titulo3"/>
    <w:locked/>
    <w:rsid w:val="0078364D"/>
    <w:rPr>
      <w:rFonts w:ascii="Cambria" w:eastAsia="Times New Roman" w:hAnsi="Cambria" w:cs="Times New Roman"/>
      <w:b/>
      <w:bCs/>
      <w:i/>
      <w:iCs/>
      <w:color w:val="365F91"/>
      <w:sz w:val="28"/>
      <w:szCs w:val="32"/>
      <w:shd w:val="clear" w:color="auto" w:fill="FFFFFF"/>
      <w:lang w:eastAsia="en-US"/>
    </w:rPr>
  </w:style>
  <w:style w:type="paragraph" w:customStyle="1" w:styleId="Ttulo32">
    <w:name w:val="Título 32"/>
    <w:basedOn w:val="Normal"/>
    <w:rsid w:val="0078364D"/>
    <w:pPr>
      <w:spacing w:after="0"/>
      <w:outlineLvl w:val="3"/>
    </w:pPr>
    <w:rPr>
      <w:rFonts w:eastAsia="Calibri" w:cs="Calibri"/>
      <w:sz w:val="27"/>
      <w:szCs w:val="27"/>
      <w:lang w:val="es-ES_tradnl" w:eastAsia="es-ES"/>
    </w:rPr>
  </w:style>
  <w:style w:type="paragraph" w:styleId="IndexHeading">
    <w:name w:val="index heading"/>
    <w:basedOn w:val="Normal"/>
    <w:next w:val="Index1"/>
    <w:uiPriority w:val="99"/>
    <w:semiHidden/>
    <w:unhideWhenUsed/>
    <w:rsid w:val="0078364D"/>
    <w:rPr>
      <w:rFonts w:ascii="Cambria" w:hAnsi="Cambria"/>
      <w:b/>
      <w:bCs/>
      <w:sz w:val="24"/>
      <w:szCs w:val="20"/>
      <w:lang w:val="es-ES_tradnl" w:eastAsia="es-ES"/>
    </w:rPr>
  </w:style>
  <w:style w:type="character" w:customStyle="1" w:styleId="titulo1">
    <w:name w:val="titulo1"/>
    <w:basedOn w:val="DefaultParagraphFont"/>
    <w:rsid w:val="0078364D"/>
  </w:style>
  <w:style w:type="paragraph" w:customStyle="1" w:styleId="TITULON">
    <w:name w:val="TITULON"/>
    <w:basedOn w:val="Normal"/>
    <w:autoRedefine/>
    <w:rsid w:val="0078364D"/>
    <w:pPr>
      <w:spacing w:before="240" w:after="240"/>
      <w:jc w:val="center"/>
    </w:pPr>
    <w:rPr>
      <w:rFonts w:ascii="Verdana" w:eastAsia="Calibri" w:hAnsi="Verdana" w:cs="Arial"/>
      <w:b/>
      <w:spacing w:val="-5"/>
      <w:kern w:val="28"/>
      <w:sz w:val="40"/>
      <w:szCs w:val="20"/>
      <w:u w:val="single"/>
      <w:lang w:val="es-ES_tradnl" w:eastAsia="es-ES"/>
    </w:rPr>
  </w:style>
  <w:style w:type="paragraph" w:customStyle="1" w:styleId="Tituln">
    <w:name w:val="Titulón"/>
    <w:basedOn w:val="Normal"/>
    <w:autoRedefine/>
    <w:rsid w:val="0078364D"/>
    <w:pPr>
      <w:widowControl w:val="0"/>
      <w:tabs>
        <w:tab w:val="num" w:pos="432"/>
      </w:tabs>
      <w:autoSpaceDE w:val="0"/>
      <w:autoSpaceDN w:val="0"/>
      <w:adjustRightInd w:val="0"/>
      <w:spacing w:after="0"/>
      <w:ind w:left="432" w:hanging="432"/>
    </w:pPr>
    <w:rPr>
      <w:rFonts w:ascii="Times New Roman" w:eastAsia="Calibri" w:hAnsi="Times New Roman"/>
      <w:b/>
      <w:bCs/>
      <w:sz w:val="32"/>
      <w:szCs w:val="32"/>
      <w:lang w:val="es-ES_tradnl" w:eastAsia="es-ES"/>
    </w:rPr>
  </w:style>
  <w:style w:type="paragraph" w:customStyle="1" w:styleId="TtulodeTDC1">
    <w:name w:val="Título de TDC1"/>
    <w:basedOn w:val="Heading1"/>
    <w:next w:val="Normal"/>
    <w:rsid w:val="0078364D"/>
    <w:pPr>
      <w:outlineLvl w:val="9"/>
    </w:pPr>
    <w:rPr>
      <w:bCs w:val="0"/>
      <w:color w:val="365F91"/>
    </w:rPr>
  </w:style>
  <w:style w:type="character" w:customStyle="1" w:styleId="tocnumber2">
    <w:name w:val="tocnumber2"/>
    <w:basedOn w:val="DefaultParagraphFont"/>
    <w:rsid w:val="0078364D"/>
  </w:style>
  <w:style w:type="character" w:customStyle="1" w:styleId="toctext">
    <w:name w:val="toctext"/>
    <w:basedOn w:val="DefaultParagraphFont"/>
    <w:rsid w:val="0078364D"/>
  </w:style>
  <w:style w:type="character" w:customStyle="1" w:styleId="toctoggle">
    <w:name w:val="toctoggle"/>
    <w:basedOn w:val="DefaultParagraphFont"/>
    <w:rsid w:val="0078364D"/>
  </w:style>
  <w:style w:type="paragraph" w:customStyle="1" w:styleId="VIETA">
    <w:name w:val="VIÑETA"/>
    <w:basedOn w:val="Normal"/>
    <w:rsid w:val="0078364D"/>
    <w:pPr>
      <w:tabs>
        <w:tab w:val="num" w:pos="720"/>
      </w:tabs>
      <w:spacing w:line="360" w:lineRule="auto"/>
      <w:ind w:left="1208" w:hanging="357"/>
    </w:pPr>
    <w:rPr>
      <w:rFonts w:ascii="Times New Roman" w:eastAsia="Calibri" w:hAnsi="Times New Roman"/>
      <w:sz w:val="24"/>
      <w:szCs w:val="20"/>
      <w:lang w:val="es-ES_tradnl" w:eastAsia="es-ES"/>
    </w:rPr>
  </w:style>
  <w:style w:type="paragraph" w:customStyle="1" w:styleId="XEstilo1">
    <w:name w:val="X Estilo1"/>
    <w:basedOn w:val="Normal"/>
    <w:rsid w:val="0078364D"/>
    <w:pPr>
      <w:widowControl w:val="0"/>
      <w:tabs>
        <w:tab w:val="num" w:pos="567"/>
      </w:tabs>
      <w:spacing w:before="40" w:after="40" w:line="280" w:lineRule="exact"/>
      <w:ind w:left="567"/>
    </w:pPr>
    <w:rPr>
      <w:rFonts w:ascii="Arial" w:eastAsia="Arial Unicode MS" w:hAnsi="Arial"/>
      <w:kern w:val="18"/>
      <w:sz w:val="24"/>
      <w:szCs w:val="20"/>
      <w:lang w:val="es-ES_tradnl" w:eastAsia="es-ES"/>
    </w:rPr>
  </w:style>
  <w:style w:type="paragraph" w:customStyle="1" w:styleId="XPrrafoNormalCarCarCarCarCar">
    <w:name w:val="X Párrafo Normal Car Car Car Car Car"/>
    <w:basedOn w:val="Normal"/>
    <w:rsid w:val="0078364D"/>
    <w:pPr>
      <w:widowControl w:val="0"/>
      <w:suppressAutoHyphens/>
      <w:spacing w:before="100" w:beforeAutospacing="1" w:after="100" w:afterAutospacing="1" w:line="280" w:lineRule="exact"/>
    </w:pPr>
    <w:rPr>
      <w:rFonts w:ascii="Arial" w:eastAsia="Calibri" w:hAnsi="Arial"/>
      <w:noProof/>
      <w:kern w:val="18"/>
      <w:sz w:val="24"/>
      <w:szCs w:val="18"/>
      <w:lang w:val="es-ES_tradnl" w:eastAsia="es-ES"/>
    </w:rPr>
  </w:style>
  <w:style w:type="table" w:styleId="MediumGrid3-Accent4">
    <w:name w:val="Medium Grid 3 Accent 4"/>
    <w:basedOn w:val="TableNormal"/>
    <w:uiPriority w:val="69"/>
    <w:rsid w:val="0078364D"/>
    <w:pPr>
      <w:ind w:firstLine="357"/>
    </w:pPr>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olorfulGrid-Accent4">
    <w:name w:val="Colorful Grid Accent 4"/>
    <w:basedOn w:val="TableNormal"/>
    <w:uiPriority w:val="73"/>
    <w:rsid w:val="0078364D"/>
    <w:pPr>
      <w:ind w:firstLine="357"/>
    </w:pPr>
    <w:rPr>
      <w:rFonts w:ascii="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character" w:customStyle="1" w:styleId="PietablaCar">
    <w:name w:val="Pie tabla Car"/>
    <w:link w:val="Pietabla"/>
    <w:rsid w:val="0078364D"/>
    <w:rPr>
      <w:rFonts w:ascii="Verdana" w:eastAsia="Calibri" w:hAnsi="Verdana" w:cs="Times New Roman"/>
      <w:b/>
      <w:sz w:val="16"/>
      <w:szCs w:val="16"/>
      <w:lang w:eastAsia="en-US"/>
    </w:rPr>
  </w:style>
  <w:style w:type="table" w:styleId="LightList-Accent3">
    <w:name w:val="Light List Accent 3"/>
    <w:basedOn w:val="TableNormal"/>
    <w:uiPriority w:val="61"/>
    <w:rsid w:val="0078364D"/>
    <w:pPr>
      <w:ind w:firstLine="567"/>
      <w:jc w:val="both"/>
    </w:pPr>
    <w:rPr>
      <w:rFonts w:ascii="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8364D"/>
    <w:pPr>
      <w:ind w:firstLine="567"/>
      <w:jc w:val="both"/>
    </w:pPr>
    <w:rPr>
      <w:rFonts w:ascii="Times New Roman" w:hAnsi="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8364D"/>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List2-Accent4">
    <w:name w:val="Medium List 2 Accent 4"/>
    <w:basedOn w:val="TableNormal"/>
    <w:uiPriority w:val="66"/>
    <w:rsid w:val="0078364D"/>
    <w:pPr>
      <w:ind w:firstLine="567"/>
      <w:jc w:val="both"/>
    </w:pPr>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ColorfulList-Accent4">
    <w:name w:val="Colorful List Accent 4"/>
    <w:basedOn w:val="TableNormal"/>
    <w:uiPriority w:val="72"/>
    <w:rsid w:val="0078364D"/>
    <w:rPr>
      <w:rFonts w:ascii="Times New Roman" w:hAnsi="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PiedeFigura1Car">
    <w:name w:val="Pie de Figura1 Car"/>
    <w:basedOn w:val="Piedefigura7Car"/>
    <w:link w:val="PiedeFigura1"/>
    <w:rsid w:val="0078364D"/>
    <w:rPr>
      <w:rFonts w:ascii="Verdana" w:hAnsi="Verdana"/>
      <w:b/>
      <w:i/>
      <w:sz w:val="16"/>
      <w:lang w:val="es-ES_tradnl"/>
    </w:rPr>
  </w:style>
  <w:style w:type="table" w:styleId="LightShading-Accent2">
    <w:name w:val="Light Shading Accent 2"/>
    <w:basedOn w:val="TableNormal"/>
    <w:uiPriority w:val="60"/>
    <w:rsid w:val="0078364D"/>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60"/>
    <w:rsid w:val="0078364D"/>
    <w:pPr>
      <w:ind w:firstLine="567"/>
      <w:jc w:val="both"/>
    </w:pPr>
    <w:rPr>
      <w:rFonts w:ascii="Times New Roman" w:hAnsi="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3">
    <w:name w:val="Medium Shading 1 Accent 3"/>
    <w:basedOn w:val="TableNormal"/>
    <w:uiPriority w:val="63"/>
    <w:rsid w:val="0078364D"/>
    <w:pPr>
      <w:ind w:firstLine="567"/>
      <w:jc w:val="both"/>
    </w:pPr>
    <w:rPr>
      <w:rFonts w:ascii="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8364D"/>
    <w:pPr>
      <w:ind w:firstLine="567"/>
      <w:jc w:val="both"/>
    </w:pPr>
    <w:rPr>
      <w:rFonts w:ascii="Times New Roman" w:hAnsi="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78364D"/>
    <w:pPr>
      <w:ind w:firstLine="567"/>
      <w:jc w:val="both"/>
    </w:pPr>
    <w:rPr>
      <w:rFonts w:ascii="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8364D"/>
    <w:pPr>
      <w:ind w:firstLine="567"/>
      <w:jc w:val="both"/>
    </w:pPr>
    <w:rPr>
      <w:rFonts w:ascii="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4">
    <w:name w:val="Colorful Shading Accent 4"/>
    <w:basedOn w:val="TableNormal"/>
    <w:uiPriority w:val="71"/>
    <w:rsid w:val="0078364D"/>
    <w:rPr>
      <w:rFonts w:ascii="Times New Roman" w:hAnsi="Times New Roman"/>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character" w:customStyle="1" w:styleId="tesisbulletpointCar0">
    <w:name w:val="tesis bullet point Car"/>
    <w:basedOn w:val="TesisCar"/>
    <w:link w:val="tesisbulletpoint0"/>
    <w:rsid w:val="0078364D"/>
    <w:rPr>
      <w:rFonts w:ascii="Verdana" w:eastAsia="Calibri" w:hAnsi="Verdana"/>
      <w:szCs w:val="16"/>
      <w:lang w:val="es-ES_tradnl"/>
    </w:rPr>
  </w:style>
  <w:style w:type="character" w:styleId="PlaceholderText">
    <w:name w:val="Placeholder Text"/>
    <w:uiPriority w:val="99"/>
    <w:semiHidden/>
    <w:rsid w:val="0078364D"/>
    <w:rPr>
      <w:color w:val="808080"/>
    </w:rPr>
  </w:style>
  <w:style w:type="paragraph" w:styleId="TOCHeading">
    <w:name w:val="TOC Heading"/>
    <w:basedOn w:val="Heading1"/>
    <w:next w:val="Normal"/>
    <w:uiPriority w:val="39"/>
    <w:semiHidden/>
    <w:unhideWhenUsed/>
    <w:qFormat/>
    <w:rsid w:val="0078364D"/>
    <w:pPr>
      <w:outlineLvl w:val="9"/>
    </w:pPr>
  </w:style>
  <w:style w:type="paragraph" w:styleId="Subtitle">
    <w:name w:val="Subtitle"/>
    <w:basedOn w:val="Normal"/>
    <w:next w:val="Normal"/>
    <w:link w:val="SubtitleChar"/>
    <w:uiPriority w:val="11"/>
    <w:qFormat/>
    <w:rsid w:val="0078364D"/>
    <w:pPr>
      <w:numPr>
        <w:ilvl w:val="1"/>
      </w:numPr>
      <w:ind w:firstLine="567"/>
    </w:pPr>
    <w:rPr>
      <w:rFonts w:ascii="Cambria" w:hAnsi="Cambria"/>
      <w:i/>
      <w:iCs/>
      <w:color w:val="4F81BD"/>
      <w:spacing w:val="15"/>
      <w:sz w:val="24"/>
      <w:szCs w:val="24"/>
      <w:lang w:val="es-ES_tradnl"/>
    </w:rPr>
  </w:style>
  <w:style w:type="character" w:customStyle="1" w:styleId="SubtitleChar">
    <w:name w:val="Subtitle Char"/>
    <w:link w:val="Subtitle"/>
    <w:uiPriority w:val="11"/>
    <w:rsid w:val="0078364D"/>
    <w:rPr>
      <w:rFonts w:ascii="Cambria" w:eastAsia="Times New Roman" w:hAnsi="Cambria" w:cs="Times New Roman"/>
      <w:i/>
      <w:iCs/>
      <w:color w:val="4F81BD"/>
      <w:spacing w:val="15"/>
      <w:sz w:val="24"/>
      <w:szCs w:val="24"/>
      <w:lang w:val="es-ES_tradnl"/>
    </w:rPr>
  </w:style>
  <w:style w:type="paragraph" w:styleId="NoSpacing">
    <w:name w:val="No Spacing"/>
    <w:basedOn w:val="Normal"/>
    <w:link w:val="NoSpacingChar"/>
    <w:uiPriority w:val="1"/>
    <w:qFormat/>
    <w:rsid w:val="0078364D"/>
    <w:pPr>
      <w:spacing w:after="0"/>
    </w:pPr>
    <w:rPr>
      <w:rFonts w:ascii="Verdana" w:eastAsia="Calibri" w:hAnsi="Verdana"/>
      <w:sz w:val="24"/>
      <w:szCs w:val="20"/>
      <w:lang w:val="es-ES_tradnl"/>
    </w:rPr>
  </w:style>
  <w:style w:type="character" w:customStyle="1" w:styleId="NoSpacingChar">
    <w:name w:val="No Spacing Char"/>
    <w:link w:val="NoSpacing"/>
    <w:uiPriority w:val="1"/>
    <w:rsid w:val="0078364D"/>
    <w:rPr>
      <w:rFonts w:ascii="Verdana" w:eastAsia="Calibri" w:hAnsi="Verdana"/>
      <w:sz w:val="24"/>
      <w:lang w:val="es-ES_tradnl"/>
    </w:rPr>
  </w:style>
  <w:style w:type="paragraph" w:styleId="Quote">
    <w:name w:val="Quote"/>
    <w:basedOn w:val="Normal"/>
    <w:next w:val="Normal"/>
    <w:link w:val="QuoteChar"/>
    <w:uiPriority w:val="29"/>
    <w:qFormat/>
    <w:rsid w:val="0078364D"/>
    <w:rPr>
      <w:rFonts w:eastAsia="Calibri"/>
      <w:color w:val="5A5A5A"/>
    </w:rPr>
  </w:style>
  <w:style w:type="character" w:customStyle="1" w:styleId="QuoteChar">
    <w:name w:val="Quote Char"/>
    <w:link w:val="Quote"/>
    <w:uiPriority w:val="29"/>
    <w:rsid w:val="0078364D"/>
    <w:rPr>
      <w:rFonts w:ascii="Calibri" w:eastAsia="Calibri" w:hAnsi="Calibri" w:cs="Times New Roman"/>
      <w:color w:val="5A5A5A"/>
      <w:sz w:val="22"/>
      <w:szCs w:val="22"/>
      <w:lang w:eastAsia="en-US"/>
    </w:rPr>
  </w:style>
  <w:style w:type="paragraph" w:styleId="IntenseQuote">
    <w:name w:val="Intense Quote"/>
    <w:basedOn w:val="Normal"/>
    <w:next w:val="Normal"/>
    <w:link w:val="IntenseQuoteChar"/>
    <w:uiPriority w:val="30"/>
    <w:qFormat/>
    <w:rsid w:val="0078364D"/>
    <w:pPr>
      <w:spacing w:before="320" w:after="480"/>
      <w:ind w:left="720" w:right="720"/>
      <w:jc w:val="center"/>
    </w:pPr>
    <w:rPr>
      <w:rFonts w:ascii="Cambria" w:hAnsi="Cambria"/>
      <w:i/>
      <w:iCs/>
      <w:sz w:val="20"/>
      <w:szCs w:val="20"/>
    </w:rPr>
  </w:style>
  <w:style w:type="character" w:customStyle="1" w:styleId="IntenseQuoteChar">
    <w:name w:val="Intense Quote Char"/>
    <w:link w:val="IntenseQuote"/>
    <w:uiPriority w:val="30"/>
    <w:rsid w:val="0078364D"/>
    <w:rPr>
      <w:rFonts w:ascii="Cambria" w:eastAsia="Times New Roman" w:hAnsi="Cambria" w:cs="Times New Roman"/>
      <w:i/>
      <w:iCs/>
      <w:lang w:eastAsia="en-US"/>
    </w:rPr>
  </w:style>
  <w:style w:type="character" w:styleId="SubtleEmphasis">
    <w:name w:val="Subtle Emphasis"/>
    <w:uiPriority w:val="19"/>
    <w:qFormat/>
    <w:rsid w:val="0078364D"/>
    <w:rPr>
      <w:i/>
      <w:iCs/>
      <w:color w:val="5A5A5A"/>
    </w:rPr>
  </w:style>
  <w:style w:type="character" w:styleId="IntenseEmphasis">
    <w:name w:val="Intense Emphasis"/>
    <w:uiPriority w:val="21"/>
    <w:qFormat/>
    <w:rsid w:val="0078364D"/>
    <w:rPr>
      <w:b/>
      <w:bCs/>
      <w:i/>
      <w:iCs/>
      <w:color w:val="auto"/>
      <w:u w:val="single"/>
    </w:rPr>
  </w:style>
  <w:style w:type="character" w:styleId="SubtleReference">
    <w:name w:val="Subtle Reference"/>
    <w:uiPriority w:val="31"/>
    <w:qFormat/>
    <w:rsid w:val="0078364D"/>
    <w:rPr>
      <w:smallCaps/>
      <w:color w:val="C0504D"/>
      <w:u w:val="single"/>
    </w:rPr>
  </w:style>
  <w:style w:type="character" w:styleId="IntenseReference">
    <w:name w:val="Intense Reference"/>
    <w:uiPriority w:val="32"/>
    <w:qFormat/>
    <w:rsid w:val="0078364D"/>
    <w:rPr>
      <w:b/>
      <w:bCs/>
      <w:smallCaps/>
      <w:color w:val="C0504D"/>
      <w:spacing w:val="5"/>
      <w:u w:val="single"/>
    </w:rPr>
  </w:style>
  <w:style w:type="character" w:styleId="BookTitle">
    <w:name w:val="Book Title"/>
    <w:uiPriority w:val="33"/>
    <w:qFormat/>
    <w:rsid w:val="0078364D"/>
    <w:rPr>
      <w:b/>
      <w:bCs/>
      <w:smallCaps/>
      <w:spacing w:val="5"/>
    </w:rPr>
  </w:style>
  <w:style w:type="character" w:customStyle="1" w:styleId="A6">
    <w:name w:val="A6"/>
    <w:uiPriority w:val="99"/>
    <w:rsid w:val="0078364D"/>
    <w:rPr>
      <w:color w:val="000000"/>
    </w:rPr>
  </w:style>
  <w:style w:type="paragraph" w:customStyle="1" w:styleId="PiedeGrfica4">
    <w:name w:val="Pie de Gráfica 4"/>
    <w:basedOn w:val="Normal"/>
    <w:autoRedefine/>
    <w:qFormat/>
    <w:rsid w:val="0078364D"/>
    <w:pPr>
      <w:spacing w:after="0"/>
      <w:ind w:right="28"/>
      <w:jc w:val="center"/>
    </w:pPr>
    <w:rPr>
      <w:rFonts w:ascii="Verdana" w:eastAsia="Arial Unicode MS" w:hAnsi="Verdana"/>
      <w:b/>
      <w:sz w:val="16"/>
      <w:szCs w:val="16"/>
      <w:lang w:val="es-ES_tradnl" w:eastAsia="es-ES"/>
    </w:rPr>
  </w:style>
  <w:style w:type="paragraph" w:customStyle="1" w:styleId="Tesisrecuadro">
    <w:name w:val="Tesis recuadro"/>
    <w:basedOn w:val="Normal"/>
    <w:link w:val="TesisrecuadroCar"/>
    <w:autoRedefine/>
    <w:qFormat/>
    <w:rsid w:val="0078364D"/>
    <w:pPr>
      <w:pBdr>
        <w:top w:val="dotted" w:sz="8" w:space="1" w:color="B8CCE4" w:shadow="1"/>
        <w:left w:val="dotted" w:sz="8" w:space="4" w:color="B8CCE4" w:shadow="1"/>
        <w:bottom w:val="dotted" w:sz="8" w:space="1" w:color="B8CCE4" w:shadow="1"/>
        <w:right w:val="dotted" w:sz="8" w:space="4" w:color="B8CCE4" w:shadow="1"/>
      </w:pBdr>
      <w:shd w:val="clear" w:color="auto" w:fill="D9D9D9"/>
      <w:spacing w:after="0"/>
      <w:jc w:val="center"/>
    </w:pPr>
    <w:rPr>
      <w:rFonts w:ascii="Verdana" w:eastAsia="Calibri" w:hAnsi="Verdana"/>
      <w:i/>
      <w:sz w:val="20"/>
      <w:szCs w:val="20"/>
      <w:lang w:val="es-ES_tradnl"/>
    </w:rPr>
  </w:style>
  <w:style w:type="character" w:customStyle="1" w:styleId="TesisrecuadroCar">
    <w:name w:val="Tesis recuadro Car"/>
    <w:link w:val="Tesisrecuadro"/>
    <w:rsid w:val="0078364D"/>
    <w:rPr>
      <w:rFonts w:ascii="Verdana" w:eastAsia="Calibri" w:hAnsi="Verdana"/>
      <w:i/>
      <w:shd w:val="clear" w:color="auto" w:fill="D9D9D9"/>
      <w:lang w:val="es-ES_tradnl"/>
    </w:rPr>
  </w:style>
  <w:style w:type="paragraph" w:customStyle="1" w:styleId="Tesisbulletpointnegrita">
    <w:name w:val="Tesis bullet point negrita"/>
    <w:basedOn w:val="NormalWeb"/>
    <w:link w:val="TesisbulletpointnegritaCar"/>
    <w:autoRedefine/>
    <w:qFormat/>
    <w:rsid w:val="0078364D"/>
    <w:pPr>
      <w:keepNext/>
      <w:numPr>
        <w:numId w:val="30"/>
      </w:numPr>
      <w:spacing w:before="120" w:beforeAutospacing="1" w:after="0" w:afterAutospacing="1" w:line="276" w:lineRule="auto"/>
    </w:pPr>
    <w:rPr>
      <w:rFonts w:ascii="Verdana" w:eastAsia="Arial Unicode MS" w:hAnsi="Verdana"/>
      <w:b/>
      <w:bCs/>
    </w:rPr>
  </w:style>
  <w:style w:type="character" w:customStyle="1" w:styleId="TesisbulletpointnegritaCar">
    <w:name w:val="Tesis bullet point negrita Car"/>
    <w:link w:val="Tesisbulletpointnegrita"/>
    <w:locked/>
    <w:rsid w:val="0078364D"/>
    <w:rPr>
      <w:rFonts w:ascii="Verdana" w:eastAsia="Arial Unicode MS" w:hAnsi="Verdana" w:cs="Arial Unicode MS"/>
      <w:b/>
      <w:bCs/>
      <w:sz w:val="24"/>
      <w:szCs w:val="24"/>
      <w:lang w:val="en-US"/>
    </w:rPr>
  </w:style>
  <w:style w:type="paragraph" w:customStyle="1" w:styleId="PiedeFigura50">
    <w:name w:val="Pie de Figura5"/>
    <w:basedOn w:val="PiedeFigura4"/>
    <w:autoRedefine/>
    <w:qFormat/>
    <w:rsid w:val="0078364D"/>
    <w:pPr>
      <w:numPr>
        <w:numId w:val="0"/>
      </w:numPr>
    </w:pPr>
  </w:style>
  <w:style w:type="table" w:customStyle="1" w:styleId="Calendario3">
    <w:name w:val="Calendario 3"/>
    <w:basedOn w:val="TableNormal"/>
    <w:uiPriority w:val="99"/>
    <w:qFormat/>
    <w:rsid w:val="0078364D"/>
    <w:pPr>
      <w:jc w:val="right"/>
    </w:pPr>
    <w:rPr>
      <w:rFonts w:ascii="Cambria" w:eastAsia="Times New Roman" w:hAnsi="Cambria"/>
      <w:color w:val="7F7F7F"/>
      <w:sz w:val="22"/>
      <w:szCs w:val="22"/>
    </w:rPr>
    <w:tblPr>
      <w:tblInd w:w="0" w:type="dxa"/>
      <w:tblCellMar>
        <w:top w:w="0" w:type="dxa"/>
        <w:left w:w="108" w:type="dxa"/>
        <w:bottom w:w="0" w:type="dxa"/>
        <w:right w:w="108" w:type="dxa"/>
      </w:tblCellMar>
    </w:tblPr>
    <w:tblStylePr w:type="firstRow">
      <w:pPr>
        <w:wordWrap/>
        <w:jc w:val="right"/>
      </w:pPr>
      <w:rPr>
        <w:color w:val="365F91"/>
        <w:sz w:val="44"/>
      </w:rPr>
    </w:tblStylePr>
    <w:tblStylePr w:type="firstCol">
      <w:rPr>
        <w:color w:val="365F91"/>
      </w:rPr>
    </w:tblStylePr>
    <w:tblStylePr w:type="lastCol">
      <w:rPr>
        <w:color w:val="365F91"/>
      </w:rPr>
    </w:tblStylePr>
  </w:style>
  <w:style w:type="table" w:customStyle="1" w:styleId="Listaclara-nfasis12">
    <w:name w:val="Lista clara - Énfasis 12"/>
    <w:basedOn w:val="TableNormal"/>
    <w:uiPriority w:val="61"/>
    <w:rsid w:val="0078364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2">
    <w:name w:val="Tabla con cuadrícula2"/>
    <w:basedOn w:val="TableNormal"/>
    <w:next w:val="TableGrid"/>
    <w:uiPriority w:val="59"/>
    <w:rsid w:val="0078364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Tabla6">
    <w:name w:val="Pie de Tabla6"/>
    <w:basedOn w:val="PiedeGrfica7"/>
    <w:autoRedefine/>
    <w:qFormat/>
    <w:rsid w:val="0078364D"/>
    <w:pPr>
      <w:numPr>
        <w:numId w:val="18"/>
      </w:numPr>
      <w:ind w:left="720"/>
    </w:pPr>
  </w:style>
  <w:style w:type="paragraph" w:customStyle="1" w:styleId="PiedeGrfica6">
    <w:name w:val="Pie de Gráfica6"/>
    <w:basedOn w:val="PiedeTabla6"/>
    <w:autoRedefine/>
    <w:qFormat/>
    <w:rsid w:val="0078364D"/>
    <w:pPr>
      <w:numPr>
        <w:numId w:val="1"/>
      </w:numPr>
      <w:ind w:left="1854"/>
    </w:pPr>
  </w:style>
  <w:style w:type="paragraph" w:customStyle="1" w:styleId="PiedeFigura6">
    <w:name w:val="Pie de Figura6"/>
    <w:basedOn w:val="PiedeGrfica6"/>
    <w:autoRedefine/>
    <w:qFormat/>
    <w:rsid w:val="0078364D"/>
    <w:pPr>
      <w:numPr>
        <w:numId w:val="19"/>
      </w:numPr>
      <w:ind w:left="1154"/>
    </w:pPr>
  </w:style>
  <w:style w:type="paragraph" w:customStyle="1" w:styleId="PiedeFigura60">
    <w:name w:val="Pie de Figura 6"/>
    <w:basedOn w:val="PiedeFigura4"/>
    <w:link w:val="PiedeFigura6Car"/>
    <w:qFormat/>
    <w:rsid w:val="0078364D"/>
    <w:pPr>
      <w:numPr>
        <w:numId w:val="0"/>
      </w:numPr>
    </w:pPr>
  </w:style>
  <w:style w:type="character" w:customStyle="1" w:styleId="PiedeFigura6Car">
    <w:name w:val="Pie de Figura 6 Car"/>
    <w:link w:val="PiedeFigura60"/>
    <w:rsid w:val="0078364D"/>
    <w:rPr>
      <w:rFonts w:ascii="Verdana" w:hAnsi="Verdana"/>
      <w:b/>
      <w:i/>
      <w:sz w:val="16"/>
      <w:lang w:val="es-ES_tradnl"/>
    </w:rPr>
  </w:style>
  <w:style w:type="character" w:customStyle="1" w:styleId="apple-converted-space">
    <w:name w:val="apple-converted-space"/>
    <w:basedOn w:val="DefaultParagraphFont"/>
    <w:rsid w:val="0078364D"/>
  </w:style>
  <w:style w:type="paragraph" w:customStyle="1" w:styleId="PiedeGrfica2">
    <w:name w:val="Pie de Gráfica 2"/>
    <w:basedOn w:val="PiedeTabla2"/>
    <w:next w:val="Tesis"/>
    <w:autoRedefine/>
    <w:qFormat/>
    <w:rsid w:val="0078364D"/>
    <w:pPr>
      <w:keepNext/>
      <w:keepLines/>
      <w:numPr>
        <w:numId w:val="36"/>
      </w:numPr>
      <w:spacing w:after="120" w:line="240" w:lineRule="auto"/>
    </w:pPr>
  </w:style>
  <w:style w:type="table" w:customStyle="1" w:styleId="Listaclara-nfasis120">
    <w:name w:val="Lista clara - Énfasis 12"/>
    <w:basedOn w:val="TableNormal"/>
    <w:uiPriority w:val="61"/>
    <w:rsid w:val="0078364D"/>
    <w:rPr>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1417">
      <w:bodyDiv w:val="1"/>
      <w:marLeft w:val="0"/>
      <w:marRight w:val="0"/>
      <w:marTop w:val="0"/>
      <w:marBottom w:val="0"/>
      <w:divBdr>
        <w:top w:val="none" w:sz="0" w:space="0" w:color="auto"/>
        <w:left w:val="none" w:sz="0" w:space="0" w:color="auto"/>
        <w:bottom w:val="none" w:sz="0" w:space="0" w:color="auto"/>
        <w:right w:val="none" w:sz="0" w:space="0" w:color="auto"/>
      </w:divBdr>
    </w:div>
    <w:div w:id="242420810">
      <w:bodyDiv w:val="1"/>
      <w:marLeft w:val="0"/>
      <w:marRight w:val="0"/>
      <w:marTop w:val="0"/>
      <w:marBottom w:val="0"/>
      <w:divBdr>
        <w:top w:val="none" w:sz="0" w:space="0" w:color="auto"/>
        <w:left w:val="none" w:sz="0" w:space="0" w:color="auto"/>
        <w:bottom w:val="none" w:sz="0" w:space="0" w:color="auto"/>
        <w:right w:val="none" w:sz="0" w:space="0" w:color="auto"/>
      </w:divBdr>
      <w:divsChild>
        <w:div w:id="1884294492">
          <w:marLeft w:val="0"/>
          <w:marRight w:val="0"/>
          <w:marTop w:val="0"/>
          <w:marBottom w:val="0"/>
          <w:divBdr>
            <w:top w:val="none" w:sz="0" w:space="0" w:color="auto"/>
            <w:left w:val="none" w:sz="0" w:space="0" w:color="auto"/>
            <w:bottom w:val="none" w:sz="0" w:space="0" w:color="auto"/>
            <w:right w:val="none" w:sz="0" w:space="0" w:color="auto"/>
          </w:divBdr>
          <w:divsChild>
            <w:div w:id="2096855008">
              <w:marLeft w:val="0"/>
              <w:marRight w:val="0"/>
              <w:marTop w:val="630"/>
              <w:marBottom w:val="0"/>
              <w:divBdr>
                <w:top w:val="none" w:sz="0" w:space="0" w:color="auto"/>
                <w:left w:val="none" w:sz="0" w:space="0" w:color="auto"/>
                <w:bottom w:val="none" w:sz="0" w:space="0" w:color="auto"/>
                <w:right w:val="none" w:sz="0" w:space="0" w:color="auto"/>
              </w:divBdr>
              <w:divsChild>
                <w:div w:id="1570075386">
                  <w:marLeft w:val="0"/>
                  <w:marRight w:val="0"/>
                  <w:marTop w:val="0"/>
                  <w:marBottom w:val="0"/>
                  <w:divBdr>
                    <w:top w:val="none" w:sz="0" w:space="0" w:color="auto"/>
                    <w:left w:val="none" w:sz="0" w:space="0" w:color="auto"/>
                    <w:bottom w:val="none" w:sz="0" w:space="0" w:color="auto"/>
                    <w:right w:val="none" w:sz="0" w:space="0" w:color="auto"/>
                  </w:divBdr>
                  <w:divsChild>
                    <w:div w:id="1435370195">
                      <w:marLeft w:val="0"/>
                      <w:marRight w:val="0"/>
                      <w:marTop w:val="0"/>
                      <w:marBottom w:val="0"/>
                      <w:divBdr>
                        <w:top w:val="none" w:sz="0" w:space="0" w:color="auto"/>
                        <w:left w:val="none" w:sz="0" w:space="0" w:color="auto"/>
                        <w:bottom w:val="none" w:sz="0" w:space="0" w:color="auto"/>
                        <w:right w:val="none" w:sz="0" w:space="0" w:color="auto"/>
                      </w:divBdr>
                      <w:divsChild>
                        <w:div w:id="1328097225">
                          <w:marLeft w:val="120"/>
                          <w:marRight w:val="120"/>
                          <w:marTop w:val="120"/>
                          <w:marBottom w:val="120"/>
                          <w:divBdr>
                            <w:top w:val="none" w:sz="0" w:space="0" w:color="auto"/>
                            <w:left w:val="none" w:sz="0" w:space="0" w:color="auto"/>
                            <w:bottom w:val="none" w:sz="0" w:space="0" w:color="auto"/>
                            <w:right w:val="none" w:sz="0" w:space="0" w:color="auto"/>
                          </w:divBdr>
                          <w:divsChild>
                            <w:div w:id="1950504795">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 w:id="319845924">
      <w:bodyDiv w:val="1"/>
      <w:marLeft w:val="0"/>
      <w:marRight w:val="0"/>
      <w:marTop w:val="0"/>
      <w:marBottom w:val="0"/>
      <w:divBdr>
        <w:top w:val="none" w:sz="0" w:space="0" w:color="auto"/>
        <w:left w:val="none" w:sz="0" w:space="0" w:color="auto"/>
        <w:bottom w:val="none" w:sz="0" w:space="0" w:color="auto"/>
        <w:right w:val="none" w:sz="0" w:space="0" w:color="auto"/>
      </w:divBdr>
    </w:div>
    <w:div w:id="361588112">
      <w:bodyDiv w:val="1"/>
      <w:marLeft w:val="0"/>
      <w:marRight w:val="0"/>
      <w:marTop w:val="0"/>
      <w:marBottom w:val="0"/>
      <w:divBdr>
        <w:top w:val="none" w:sz="0" w:space="0" w:color="auto"/>
        <w:left w:val="none" w:sz="0" w:space="0" w:color="auto"/>
        <w:bottom w:val="none" w:sz="0" w:space="0" w:color="auto"/>
        <w:right w:val="none" w:sz="0" w:space="0" w:color="auto"/>
      </w:divBdr>
    </w:div>
    <w:div w:id="381172518">
      <w:bodyDiv w:val="1"/>
      <w:marLeft w:val="0"/>
      <w:marRight w:val="0"/>
      <w:marTop w:val="0"/>
      <w:marBottom w:val="0"/>
      <w:divBdr>
        <w:top w:val="none" w:sz="0" w:space="0" w:color="auto"/>
        <w:left w:val="none" w:sz="0" w:space="0" w:color="auto"/>
        <w:bottom w:val="none" w:sz="0" w:space="0" w:color="auto"/>
        <w:right w:val="none" w:sz="0" w:space="0" w:color="auto"/>
      </w:divBdr>
    </w:div>
    <w:div w:id="384640146">
      <w:bodyDiv w:val="1"/>
      <w:marLeft w:val="0"/>
      <w:marRight w:val="0"/>
      <w:marTop w:val="0"/>
      <w:marBottom w:val="0"/>
      <w:divBdr>
        <w:top w:val="none" w:sz="0" w:space="0" w:color="auto"/>
        <w:left w:val="none" w:sz="0" w:space="0" w:color="auto"/>
        <w:bottom w:val="none" w:sz="0" w:space="0" w:color="auto"/>
        <w:right w:val="none" w:sz="0" w:space="0" w:color="auto"/>
      </w:divBdr>
    </w:div>
    <w:div w:id="445737906">
      <w:bodyDiv w:val="1"/>
      <w:marLeft w:val="0"/>
      <w:marRight w:val="0"/>
      <w:marTop w:val="0"/>
      <w:marBottom w:val="0"/>
      <w:divBdr>
        <w:top w:val="none" w:sz="0" w:space="0" w:color="auto"/>
        <w:left w:val="none" w:sz="0" w:space="0" w:color="auto"/>
        <w:bottom w:val="none" w:sz="0" w:space="0" w:color="auto"/>
        <w:right w:val="none" w:sz="0" w:space="0" w:color="auto"/>
      </w:divBdr>
    </w:div>
    <w:div w:id="473453516">
      <w:bodyDiv w:val="1"/>
      <w:marLeft w:val="0"/>
      <w:marRight w:val="0"/>
      <w:marTop w:val="0"/>
      <w:marBottom w:val="0"/>
      <w:divBdr>
        <w:top w:val="none" w:sz="0" w:space="0" w:color="auto"/>
        <w:left w:val="none" w:sz="0" w:space="0" w:color="auto"/>
        <w:bottom w:val="none" w:sz="0" w:space="0" w:color="auto"/>
        <w:right w:val="none" w:sz="0" w:space="0" w:color="auto"/>
      </w:divBdr>
    </w:div>
    <w:div w:id="477304077">
      <w:bodyDiv w:val="1"/>
      <w:marLeft w:val="0"/>
      <w:marRight w:val="0"/>
      <w:marTop w:val="0"/>
      <w:marBottom w:val="0"/>
      <w:divBdr>
        <w:top w:val="none" w:sz="0" w:space="0" w:color="auto"/>
        <w:left w:val="none" w:sz="0" w:space="0" w:color="auto"/>
        <w:bottom w:val="none" w:sz="0" w:space="0" w:color="auto"/>
        <w:right w:val="none" w:sz="0" w:space="0" w:color="auto"/>
      </w:divBdr>
    </w:div>
    <w:div w:id="565411218">
      <w:bodyDiv w:val="1"/>
      <w:marLeft w:val="0"/>
      <w:marRight w:val="0"/>
      <w:marTop w:val="0"/>
      <w:marBottom w:val="0"/>
      <w:divBdr>
        <w:top w:val="none" w:sz="0" w:space="0" w:color="auto"/>
        <w:left w:val="none" w:sz="0" w:space="0" w:color="auto"/>
        <w:bottom w:val="none" w:sz="0" w:space="0" w:color="auto"/>
        <w:right w:val="none" w:sz="0" w:space="0" w:color="auto"/>
      </w:divBdr>
    </w:div>
    <w:div w:id="647394744">
      <w:bodyDiv w:val="1"/>
      <w:marLeft w:val="0"/>
      <w:marRight w:val="0"/>
      <w:marTop w:val="0"/>
      <w:marBottom w:val="0"/>
      <w:divBdr>
        <w:top w:val="none" w:sz="0" w:space="0" w:color="auto"/>
        <w:left w:val="none" w:sz="0" w:space="0" w:color="auto"/>
        <w:bottom w:val="none" w:sz="0" w:space="0" w:color="auto"/>
        <w:right w:val="none" w:sz="0" w:space="0" w:color="auto"/>
      </w:divBdr>
    </w:div>
    <w:div w:id="728193805">
      <w:bodyDiv w:val="1"/>
      <w:marLeft w:val="0"/>
      <w:marRight w:val="0"/>
      <w:marTop w:val="0"/>
      <w:marBottom w:val="0"/>
      <w:divBdr>
        <w:top w:val="none" w:sz="0" w:space="0" w:color="auto"/>
        <w:left w:val="none" w:sz="0" w:space="0" w:color="auto"/>
        <w:bottom w:val="none" w:sz="0" w:space="0" w:color="auto"/>
        <w:right w:val="none" w:sz="0" w:space="0" w:color="auto"/>
      </w:divBdr>
    </w:div>
    <w:div w:id="755445132">
      <w:bodyDiv w:val="1"/>
      <w:marLeft w:val="0"/>
      <w:marRight w:val="0"/>
      <w:marTop w:val="0"/>
      <w:marBottom w:val="0"/>
      <w:divBdr>
        <w:top w:val="none" w:sz="0" w:space="0" w:color="auto"/>
        <w:left w:val="none" w:sz="0" w:space="0" w:color="auto"/>
        <w:bottom w:val="none" w:sz="0" w:space="0" w:color="auto"/>
        <w:right w:val="none" w:sz="0" w:space="0" w:color="auto"/>
      </w:divBdr>
    </w:div>
    <w:div w:id="787432469">
      <w:bodyDiv w:val="1"/>
      <w:marLeft w:val="0"/>
      <w:marRight w:val="0"/>
      <w:marTop w:val="0"/>
      <w:marBottom w:val="0"/>
      <w:divBdr>
        <w:top w:val="none" w:sz="0" w:space="0" w:color="auto"/>
        <w:left w:val="none" w:sz="0" w:space="0" w:color="auto"/>
        <w:bottom w:val="none" w:sz="0" w:space="0" w:color="auto"/>
        <w:right w:val="none" w:sz="0" w:space="0" w:color="auto"/>
      </w:divBdr>
    </w:div>
    <w:div w:id="842360669">
      <w:bodyDiv w:val="1"/>
      <w:marLeft w:val="0"/>
      <w:marRight w:val="0"/>
      <w:marTop w:val="0"/>
      <w:marBottom w:val="0"/>
      <w:divBdr>
        <w:top w:val="none" w:sz="0" w:space="0" w:color="auto"/>
        <w:left w:val="none" w:sz="0" w:space="0" w:color="auto"/>
        <w:bottom w:val="none" w:sz="0" w:space="0" w:color="auto"/>
        <w:right w:val="none" w:sz="0" w:space="0" w:color="auto"/>
      </w:divBdr>
    </w:div>
    <w:div w:id="876968310">
      <w:bodyDiv w:val="1"/>
      <w:marLeft w:val="0"/>
      <w:marRight w:val="0"/>
      <w:marTop w:val="0"/>
      <w:marBottom w:val="0"/>
      <w:divBdr>
        <w:top w:val="none" w:sz="0" w:space="0" w:color="auto"/>
        <w:left w:val="none" w:sz="0" w:space="0" w:color="auto"/>
        <w:bottom w:val="none" w:sz="0" w:space="0" w:color="auto"/>
        <w:right w:val="none" w:sz="0" w:space="0" w:color="auto"/>
      </w:divBdr>
    </w:div>
    <w:div w:id="991639984">
      <w:bodyDiv w:val="1"/>
      <w:marLeft w:val="0"/>
      <w:marRight w:val="0"/>
      <w:marTop w:val="0"/>
      <w:marBottom w:val="0"/>
      <w:divBdr>
        <w:top w:val="none" w:sz="0" w:space="0" w:color="auto"/>
        <w:left w:val="none" w:sz="0" w:space="0" w:color="auto"/>
        <w:bottom w:val="none" w:sz="0" w:space="0" w:color="auto"/>
        <w:right w:val="none" w:sz="0" w:space="0" w:color="auto"/>
      </w:divBdr>
    </w:div>
    <w:div w:id="1101678936">
      <w:bodyDiv w:val="1"/>
      <w:marLeft w:val="0"/>
      <w:marRight w:val="0"/>
      <w:marTop w:val="0"/>
      <w:marBottom w:val="0"/>
      <w:divBdr>
        <w:top w:val="none" w:sz="0" w:space="0" w:color="auto"/>
        <w:left w:val="none" w:sz="0" w:space="0" w:color="auto"/>
        <w:bottom w:val="none" w:sz="0" w:space="0" w:color="auto"/>
        <w:right w:val="none" w:sz="0" w:space="0" w:color="auto"/>
      </w:divBdr>
    </w:div>
    <w:div w:id="1142119213">
      <w:bodyDiv w:val="1"/>
      <w:marLeft w:val="0"/>
      <w:marRight w:val="0"/>
      <w:marTop w:val="0"/>
      <w:marBottom w:val="0"/>
      <w:divBdr>
        <w:top w:val="none" w:sz="0" w:space="0" w:color="auto"/>
        <w:left w:val="none" w:sz="0" w:space="0" w:color="auto"/>
        <w:bottom w:val="none" w:sz="0" w:space="0" w:color="auto"/>
        <w:right w:val="none" w:sz="0" w:space="0" w:color="auto"/>
      </w:divBdr>
    </w:div>
    <w:div w:id="1328286906">
      <w:bodyDiv w:val="1"/>
      <w:marLeft w:val="0"/>
      <w:marRight w:val="0"/>
      <w:marTop w:val="0"/>
      <w:marBottom w:val="0"/>
      <w:divBdr>
        <w:top w:val="none" w:sz="0" w:space="0" w:color="auto"/>
        <w:left w:val="none" w:sz="0" w:space="0" w:color="auto"/>
        <w:bottom w:val="none" w:sz="0" w:space="0" w:color="auto"/>
        <w:right w:val="none" w:sz="0" w:space="0" w:color="auto"/>
      </w:divBdr>
      <w:divsChild>
        <w:div w:id="1821073610">
          <w:marLeft w:val="0"/>
          <w:marRight w:val="0"/>
          <w:marTop w:val="0"/>
          <w:marBottom w:val="0"/>
          <w:divBdr>
            <w:top w:val="none" w:sz="0" w:space="0" w:color="auto"/>
            <w:left w:val="none" w:sz="0" w:space="0" w:color="auto"/>
            <w:bottom w:val="none" w:sz="0" w:space="0" w:color="auto"/>
            <w:right w:val="none" w:sz="0" w:space="0" w:color="auto"/>
          </w:divBdr>
          <w:divsChild>
            <w:div w:id="475923416">
              <w:marLeft w:val="0"/>
              <w:marRight w:val="0"/>
              <w:marTop w:val="630"/>
              <w:marBottom w:val="0"/>
              <w:divBdr>
                <w:top w:val="none" w:sz="0" w:space="0" w:color="auto"/>
                <w:left w:val="none" w:sz="0" w:space="0" w:color="auto"/>
                <w:bottom w:val="none" w:sz="0" w:space="0" w:color="auto"/>
                <w:right w:val="none" w:sz="0" w:space="0" w:color="auto"/>
              </w:divBdr>
              <w:divsChild>
                <w:div w:id="1565720600">
                  <w:marLeft w:val="0"/>
                  <w:marRight w:val="0"/>
                  <w:marTop w:val="0"/>
                  <w:marBottom w:val="0"/>
                  <w:divBdr>
                    <w:top w:val="none" w:sz="0" w:space="0" w:color="auto"/>
                    <w:left w:val="none" w:sz="0" w:space="0" w:color="auto"/>
                    <w:bottom w:val="none" w:sz="0" w:space="0" w:color="auto"/>
                    <w:right w:val="none" w:sz="0" w:space="0" w:color="auto"/>
                  </w:divBdr>
                  <w:divsChild>
                    <w:div w:id="1989750266">
                      <w:marLeft w:val="0"/>
                      <w:marRight w:val="3780"/>
                      <w:marTop w:val="0"/>
                      <w:marBottom w:val="0"/>
                      <w:divBdr>
                        <w:top w:val="none" w:sz="0" w:space="0" w:color="auto"/>
                        <w:left w:val="none" w:sz="0" w:space="0" w:color="auto"/>
                        <w:bottom w:val="none" w:sz="0" w:space="0" w:color="auto"/>
                        <w:right w:val="none" w:sz="0" w:space="0" w:color="auto"/>
                      </w:divBdr>
                      <w:divsChild>
                        <w:div w:id="116997504">
                          <w:marLeft w:val="120"/>
                          <w:marRight w:val="120"/>
                          <w:marTop w:val="120"/>
                          <w:marBottom w:val="120"/>
                          <w:divBdr>
                            <w:top w:val="none" w:sz="0" w:space="0" w:color="auto"/>
                            <w:left w:val="none" w:sz="0" w:space="0" w:color="auto"/>
                            <w:bottom w:val="none" w:sz="0" w:space="0" w:color="auto"/>
                            <w:right w:val="none" w:sz="0" w:space="0" w:color="auto"/>
                          </w:divBdr>
                          <w:divsChild>
                            <w:div w:id="1164467667">
                              <w:marLeft w:val="0"/>
                              <w:marRight w:val="0"/>
                              <w:marTop w:val="0"/>
                              <w:marBottom w:val="0"/>
                              <w:divBdr>
                                <w:top w:val="single" w:sz="6" w:space="8" w:color="CCCCCC"/>
                                <w:left w:val="none" w:sz="0" w:space="0" w:color="auto"/>
                                <w:bottom w:val="none" w:sz="0" w:space="0" w:color="auto"/>
                                <w:right w:val="none" w:sz="0" w:space="0" w:color="auto"/>
                              </w:divBdr>
                              <w:divsChild>
                                <w:div w:id="407307563">
                                  <w:marLeft w:val="0"/>
                                  <w:marRight w:val="0"/>
                                  <w:marTop w:val="0"/>
                                  <w:marBottom w:val="0"/>
                                  <w:divBdr>
                                    <w:top w:val="none" w:sz="0" w:space="0" w:color="auto"/>
                                    <w:left w:val="none" w:sz="0" w:space="0" w:color="auto"/>
                                    <w:bottom w:val="none" w:sz="0" w:space="0" w:color="auto"/>
                                    <w:right w:val="none" w:sz="0" w:space="0" w:color="auto"/>
                                  </w:divBdr>
                                  <w:divsChild>
                                    <w:div w:id="11085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280098">
      <w:bodyDiv w:val="1"/>
      <w:marLeft w:val="0"/>
      <w:marRight w:val="0"/>
      <w:marTop w:val="0"/>
      <w:marBottom w:val="0"/>
      <w:divBdr>
        <w:top w:val="none" w:sz="0" w:space="0" w:color="auto"/>
        <w:left w:val="none" w:sz="0" w:space="0" w:color="auto"/>
        <w:bottom w:val="none" w:sz="0" w:space="0" w:color="auto"/>
        <w:right w:val="none" w:sz="0" w:space="0" w:color="auto"/>
      </w:divBdr>
    </w:div>
    <w:div w:id="1421758532">
      <w:bodyDiv w:val="1"/>
      <w:marLeft w:val="0"/>
      <w:marRight w:val="0"/>
      <w:marTop w:val="0"/>
      <w:marBottom w:val="0"/>
      <w:divBdr>
        <w:top w:val="none" w:sz="0" w:space="0" w:color="auto"/>
        <w:left w:val="none" w:sz="0" w:space="0" w:color="auto"/>
        <w:bottom w:val="none" w:sz="0" w:space="0" w:color="auto"/>
        <w:right w:val="none" w:sz="0" w:space="0" w:color="auto"/>
      </w:divBdr>
    </w:div>
    <w:div w:id="1468551954">
      <w:bodyDiv w:val="1"/>
      <w:marLeft w:val="0"/>
      <w:marRight w:val="0"/>
      <w:marTop w:val="0"/>
      <w:marBottom w:val="0"/>
      <w:divBdr>
        <w:top w:val="none" w:sz="0" w:space="0" w:color="auto"/>
        <w:left w:val="none" w:sz="0" w:space="0" w:color="auto"/>
        <w:bottom w:val="none" w:sz="0" w:space="0" w:color="auto"/>
        <w:right w:val="none" w:sz="0" w:space="0" w:color="auto"/>
      </w:divBdr>
    </w:div>
    <w:div w:id="1469662419">
      <w:bodyDiv w:val="1"/>
      <w:marLeft w:val="0"/>
      <w:marRight w:val="0"/>
      <w:marTop w:val="0"/>
      <w:marBottom w:val="0"/>
      <w:divBdr>
        <w:top w:val="none" w:sz="0" w:space="0" w:color="auto"/>
        <w:left w:val="none" w:sz="0" w:space="0" w:color="auto"/>
        <w:bottom w:val="none" w:sz="0" w:space="0" w:color="auto"/>
        <w:right w:val="none" w:sz="0" w:space="0" w:color="auto"/>
      </w:divBdr>
    </w:div>
    <w:div w:id="1489130443">
      <w:bodyDiv w:val="1"/>
      <w:marLeft w:val="0"/>
      <w:marRight w:val="0"/>
      <w:marTop w:val="0"/>
      <w:marBottom w:val="0"/>
      <w:divBdr>
        <w:top w:val="none" w:sz="0" w:space="0" w:color="auto"/>
        <w:left w:val="none" w:sz="0" w:space="0" w:color="auto"/>
        <w:bottom w:val="none" w:sz="0" w:space="0" w:color="auto"/>
        <w:right w:val="none" w:sz="0" w:space="0" w:color="auto"/>
      </w:divBdr>
    </w:div>
    <w:div w:id="1579367032">
      <w:bodyDiv w:val="1"/>
      <w:marLeft w:val="0"/>
      <w:marRight w:val="0"/>
      <w:marTop w:val="0"/>
      <w:marBottom w:val="0"/>
      <w:divBdr>
        <w:top w:val="none" w:sz="0" w:space="0" w:color="auto"/>
        <w:left w:val="none" w:sz="0" w:space="0" w:color="auto"/>
        <w:bottom w:val="none" w:sz="0" w:space="0" w:color="auto"/>
        <w:right w:val="none" w:sz="0" w:space="0" w:color="auto"/>
      </w:divBdr>
    </w:div>
    <w:div w:id="1685205865">
      <w:bodyDiv w:val="1"/>
      <w:marLeft w:val="0"/>
      <w:marRight w:val="0"/>
      <w:marTop w:val="0"/>
      <w:marBottom w:val="0"/>
      <w:divBdr>
        <w:top w:val="none" w:sz="0" w:space="0" w:color="auto"/>
        <w:left w:val="none" w:sz="0" w:space="0" w:color="auto"/>
        <w:bottom w:val="none" w:sz="0" w:space="0" w:color="auto"/>
        <w:right w:val="none" w:sz="0" w:space="0" w:color="auto"/>
      </w:divBdr>
    </w:div>
    <w:div w:id="1686319570">
      <w:bodyDiv w:val="1"/>
      <w:marLeft w:val="0"/>
      <w:marRight w:val="0"/>
      <w:marTop w:val="0"/>
      <w:marBottom w:val="0"/>
      <w:divBdr>
        <w:top w:val="none" w:sz="0" w:space="0" w:color="auto"/>
        <w:left w:val="none" w:sz="0" w:space="0" w:color="auto"/>
        <w:bottom w:val="none" w:sz="0" w:space="0" w:color="auto"/>
        <w:right w:val="none" w:sz="0" w:space="0" w:color="auto"/>
      </w:divBdr>
    </w:div>
    <w:div w:id="1739212000">
      <w:bodyDiv w:val="1"/>
      <w:marLeft w:val="0"/>
      <w:marRight w:val="0"/>
      <w:marTop w:val="0"/>
      <w:marBottom w:val="0"/>
      <w:divBdr>
        <w:top w:val="none" w:sz="0" w:space="0" w:color="auto"/>
        <w:left w:val="none" w:sz="0" w:space="0" w:color="auto"/>
        <w:bottom w:val="none" w:sz="0" w:space="0" w:color="auto"/>
        <w:right w:val="none" w:sz="0" w:space="0" w:color="auto"/>
      </w:divBdr>
    </w:div>
    <w:div w:id="1762480853">
      <w:bodyDiv w:val="1"/>
      <w:marLeft w:val="0"/>
      <w:marRight w:val="0"/>
      <w:marTop w:val="0"/>
      <w:marBottom w:val="0"/>
      <w:divBdr>
        <w:top w:val="none" w:sz="0" w:space="0" w:color="auto"/>
        <w:left w:val="none" w:sz="0" w:space="0" w:color="auto"/>
        <w:bottom w:val="none" w:sz="0" w:space="0" w:color="auto"/>
        <w:right w:val="none" w:sz="0" w:space="0" w:color="auto"/>
      </w:divBdr>
    </w:div>
    <w:div w:id="17819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sabina@unizar.es" TargetMode="External"/><Relationship Id="rId4" Type="http://schemas.openxmlformats.org/officeDocument/2006/relationships/hyperlink" Target="http://www.prtr-es.es/documentos/documentos-mejores-tecnicas-disponibles" TargetMode="External"/><Relationship Id="rId1" Type="http://schemas.openxmlformats.org/officeDocument/2006/relationships/hyperlink" Target="http://www.unizar.es" TargetMode="External"/><Relationship Id="rId2" Type="http://schemas.openxmlformats.org/officeDocument/2006/relationships/hyperlink" Target="http://www.fcirc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CC9A-B9EA-7E4B-AF5B-2C66D2CF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11488</Words>
  <Characters>65488</Characters>
  <Application>Microsoft Macintosh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76823</CharactersWithSpaces>
  <SharedDoc>false</SharedDoc>
  <HLinks>
    <vt:vector size="60" baseType="variant">
      <vt:variant>
        <vt:i4>5439565</vt:i4>
      </vt:variant>
      <vt:variant>
        <vt:i4>15</vt:i4>
      </vt:variant>
      <vt:variant>
        <vt:i4>0</vt:i4>
      </vt:variant>
      <vt:variant>
        <vt:i4>5</vt:i4>
      </vt:variant>
      <vt:variant>
        <vt:lpwstr>https://www.youtube.com/Ecoaragon</vt:lpwstr>
      </vt:variant>
      <vt:variant>
        <vt:lpwstr/>
      </vt:variant>
      <vt:variant>
        <vt:i4>6160403</vt:i4>
      </vt:variant>
      <vt:variant>
        <vt:i4>12</vt:i4>
      </vt:variant>
      <vt:variant>
        <vt:i4>0</vt:i4>
      </vt:variant>
      <vt:variant>
        <vt:i4>5</vt:i4>
      </vt:variant>
      <vt:variant>
        <vt:lpwstr>http://www.saica.com/</vt:lpwstr>
      </vt:variant>
      <vt:variant>
        <vt:lpwstr/>
      </vt:variant>
      <vt:variant>
        <vt:i4>6881338</vt:i4>
      </vt:variant>
      <vt:variant>
        <vt:i4>9</vt:i4>
      </vt:variant>
      <vt:variant>
        <vt:i4>0</vt:i4>
      </vt:variant>
      <vt:variant>
        <vt:i4>5</vt:i4>
      </vt:variant>
      <vt:variant>
        <vt:lpwstr>http://www.mondoiberica.es/</vt:lpwstr>
      </vt:variant>
      <vt:variant>
        <vt:lpwstr/>
      </vt:variant>
      <vt:variant>
        <vt:i4>5111882</vt:i4>
      </vt:variant>
      <vt:variant>
        <vt:i4>6</vt:i4>
      </vt:variant>
      <vt:variant>
        <vt:i4>0</vt:i4>
      </vt:variant>
      <vt:variant>
        <vt:i4>5</vt:i4>
      </vt:variant>
      <vt:variant>
        <vt:lpwstr>http://www.mpascensores.com/</vt:lpwstr>
      </vt:variant>
      <vt:variant>
        <vt:lpwstr/>
      </vt:variant>
      <vt:variant>
        <vt:i4>8126505</vt:i4>
      </vt:variant>
      <vt:variant>
        <vt:i4>3</vt:i4>
      </vt:variant>
      <vt:variant>
        <vt:i4>0</vt:i4>
      </vt:variant>
      <vt:variant>
        <vt:i4>5</vt:i4>
      </vt:variant>
      <vt:variant>
        <vt:lpwstr>http://www.opel.es/</vt:lpwstr>
      </vt:variant>
      <vt:variant>
        <vt:lpwstr/>
      </vt:variant>
      <vt:variant>
        <vt:i4>8323132</vt:i4>
      </vt:variant>
      <vt:variant>
        <vt:i4>0</vt:i4>
      </vt:variant>
      <vt:variant>
        <vt:i4>0</vt:i4>
      </vt:variant>
      <vt:variant>
        <vt:i4>5</vt:i4>
      </vt:variant>
      <vt:variant>
        <vt:lpwstr>https://www.bsh-group.com/</vt:lpwstr>
      </vt:variant>
      <vt:variant>
        <vt:lpwstr/>
      </vt:variant>
      <vt:variant>
        <vt:i4>1572882</vt:i4>
      </vt:variant>
      <vt:variant>
        <vt:i4>9</vt:i4>
      </vt:variant>
      <vt:variant>
        <vt:i4>0</vt:i4>
      </vt:variant>
      <vt:variant>
        <vt:i4>5</vt:i4>
      </vt:variant>
      <vt:variant>
        <vt:lpwstr>http://ecoinnovacion.fcirce.es/aragon</vt:lpwstr>
      </vt:variant>
      <vt:variant>
        <vt:lpwstr/>
      </vt:variant>
      <vt:variant>
        <vt:i4>6160496</vt:i4>
      </vt:variant>
      <vt:variant>
        <vt:i4>6</vt:i4>
      </vt:variant>
      <vt:variant>
        <vt:i4>0</vt:i4>
      </vt:variant>
      <vt:variant>
        <vt:i4>5</vt:i4>
      </vt:variant>
      <vt:variant>
        <vt:lpwstr>mailto:sabina@unizar.es</vt:lpwstr>
      </vt:variant>
      <vt:variant>
        <vt:lpwstr/>
      </vt:variant>
      <vt:variant>
        <vt:i4>1704001</vt:i4>
      </vt:variant>
      <vt:variant>
        <vt:i4>3</vt:i4>
      </vt:variant>
      <vt:variant>
        <vt:i4>0</vt:i4>
      </vt:variant>
      <vt:variant>
        <vt:i4>5</vt:i4>
      </vt:variant>
      <vt:variant>
        <vt:lpwstr>http://www.fcirce.es/</vt:lpwstr>
      </vt:variant>
      <vt:variant>
        <vt:lpwstr/>
      </vt:variant>
      <vt:variant>
        <vt:i4>720979</vt:i4>
      </vt:variant>
      <vt:variant>
        <vt:i4>0</vt:i4>
      </vt:variant>
      <vt:variant>
        <vt:i4>0</vt:i4>
      </vt:variant>
      <vt:variant>
        <vt:i4>5</vt:i4>
      </vt:variant>
      <vt:variant>
        <vt:lpwstr>http://www.unizar.es/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Scarperllini</dc:creator>
  <cp:lastModifiedBy>Translator</cp:lastModifiedBy>
  <cp:revision>2</cp:revision>
  <cp:lastPrinted>2016-02-12T13:46:00Z</cp:lastPrinted>
  <dcterms:created xsi:type="dcterms:W3CDTF">2018-01-01T22:10:00Z</dcterms:created>
  <dcterms:modified xsi:type="dcterms:W3CDTF">2018-01-01T22:10:00Z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d33cfafd-fe6a-3a66-90f6-8607a120dae2</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