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C77E" w14:textId="77777777" w:rsidR="00E013CA" w:rsidRPr="007C4F39" w:rsidRDefault="00E013CA" w:rsidP="00E013CA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4F39">
        <w:rPr>
          <w:rFonts w:ascii="Times New Roman" w:eastAsia="Times New Roman" w:hAnsi="Times New Roman"/>
          <w:b/>
          <w:sz w:val="24"/>
          <w:szCs w:val="24"/>
        </w:rPr>
        <w:t>Хирургия на клепачите</w:t>
      </w:r>
    </w:p>
    <w:p w14:paraId="149FDEF4" w14:textId="77777777" w:rsidR="00E013CA" w:rsidRPr="007C4F39" w:rsidRDefault="00E013CA" w:rsidP="00E013CA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7C4F39">
        <w:rPr>
          <w:rFonts w:ascii="Times New Roman" w:eastAsia="Times New Roman" w:hAnsi="Times New Roman"/>
          <w:b/>
          <w:sz w:val="24"/>
          <w:szCs w:val="24"/>
        </w:rPr>
        <w:t>Резюме</w:t>
      </w:r>
    </w:p>
    <w:p w14:paraId="5438ED56" w14:textId="77777777" w:rsidR="00E013CA" w:rsidRPr="00204958" w:rsidRDefault="00E013CA" w:rsidP="00E013C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04958">
        <w:rPr>
          <w:rFonts w:ascii="Times New Roman" w:eastAsia="Times New Roman" w:hAnsi="Times New Roman"/>
          <w:sz w:val="24"/>
          <w:szCs w:val="24"/>
        </w:rPr>
        <w:t xml:space="preserve">Хирургия на клепачите може да бъде от една страна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реконструкивна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>, а от друга - козметичната или естетична.  Границите между тях обаче не са ясно определени, а напротив се преливат или понякога напълно изчезват. Това е така, защото клепачите с тяхната форма и позиция имат значение не само за поддържане на оптималното състояние на предната очна повърхност, а оттам и на нормалната работа на зрителната система, но и за това как изглежда всеки от нас, как бива възприеман от околните, какво е самочувствието му. А положителната самооценка на индивида за вида му е неизменно свързана с по-добра социална адаптация и по-добро качество на живот.</w:t>
      </w:r>
    </w:p>
    <w:p w14:paraId="26F5ED03" w14:textId="77777777" w:rsidR="00E013CA" w:rsidRPr="00204958" w:rsidRDefault="00E013CA" w:rsidP="00E013C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4958">
        <w:rPr>
          <w:rFonts w:ascii="Times New Roman" w:eastAsia="Times New Roman" w:hAnsi="Times New Roman"/>
          <w:sz w:val="24"/>
          <w:szCs w:val="24"/>
        </w:rPr>
        <w:tab/>
        <w:t xml:space="preserve">Вродените аномалии на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клеп</w:t>
      </w:r>
      <w:proofErr w:type="spellEnd"/>
      <w:r w:rsidRPr="00204958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чите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 се установят още при раждането или в първите месеци от живота на детето. Те може да представляват само козметичен проблем, но е възможно да крият риск за развитието на нормалната функция на зрителната система и да изискват ранно хирургично лечение.</w:t>
      </w:r>
    </w:p>
    <w:p w14:paraId="43924DBA" w14:textId="77777777" w:rsidR="00E013CA" w:rsidRPr="00204958" w:rsidRDefault="00E013CA" w:rsidP="00E013C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4958">
        <w:rPr>
          <w:rFonts w:ascii="Times New Roman" w:eastAsia="Times New Roman" w:hAnsi="Times New Roman"/>
          <w:sz w:val="24"/>
          <w:szCs w:val="24"/>
        </w:rPr>
        <w:tab/>
        <w:t xml:space="preserve">Различни са причините в хода на човешкия живот, които биха могли да доведат до промяна в позицията на клепачите, изискваща хирургична корекция, но като че ли най-честата  е остаряването и свързаните с него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инволутивни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 промени, настъпващи в тъканите. Отпускането, разхлабването на връзките и действието на гравитацията са в основата на развитието на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инволутивните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ентропион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ектропион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птоза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. Все по-голямо внимание и то от все по-млади хора се обръща на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дерматохалазата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, като нараства броя на тези, които по оперативен път искат да възстановят младежкия си вид. Неврологични заболявания като парези и парализи на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  <w:lang w:val="en-US"/>
        </w:rPr>
        <w:t>n.facialis</w:t>
      </w:r>
      <w:proofErr w:type="spellEnd"/>
      <w:r w:rsidRPr="002049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04958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  <w:lang w:val="en-US"/>
        </w:rPr>
        <w:t>n.oculomotorius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 водят до промени в позицията на клепачите. Посттравматичните и постоперативните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цикатрикси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, възпрепятстващи нормалната функция на клепачите също налагат хирургична намеса. Не трябва да се забравят и туморите на клепачите, които са най-често срещаните новообразувания в </w:t>
      </w:r>
      <w:proofErr w:type="spellStart"/>
      <w:r w:rsidRPr="00204958">
        <w:rPr>
          <w:rFonts w:ascii="Times New Roman" w:eastAsia="Times New Roman" w:hAnsi="Times New Roman"/>
          <w:sz w:val="24"/>
          <w:szCs w:val="24"/>
        </w:rPr>
        <w:t>офталмологичната</w:t>
      </w:r>
      <w:proofErr w:type="spellEnd"/>
      <w:r w:rsidRPr="00204958">
        <w:rPr>
          <w:rFonts w:ascii="Times New Roman" w:eastAsia="Times New Roman" w:hAnsi="Times New Roman"/>
          <w:sz w:val="24"/>
          <w:szCs w:val="24"/>
        </w:rPr>
        <w:t xml:space="preserve"> практика. Радикалното лечение, на тези тумори често е предизвикателство за хирурга.</w:t>
      </w:r>
    </w:p>
    <w:p w14:paraId="5EBCB6E7" w14:textId="77777777" w:rsidR="00E013CA" w:rsidRPr="00204958" w:rsidRDefault="00E013CA" w:rsidP="00E013C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4958">
        <w:rPr>
          <w:rFonts w:ascii="Times New Roman" w:eastAsia="Times New Roman" w:hAnsi="Times New Roman"/>
          <w:sz w:val="24"/>
          <w:szCs w:val="24"/>
        </w:rPr>
        <w:tab/>
        <w:t xml:space="preserve">Основната цел при пластичната хирургия на клепачите е възстановяване на анатомичните съотношения, осигуряване на нормална функция и постигане на максимално добър естетичен резултат. Хирургичните техники, използвани за постигането на тази цел са </w:t>
      </w:r>
      <w:r w:rsidRPr="00204958">
        <w:rPr>
          <w:rFonts w:ascii="Times New Roman" w:eastAsia="Times New Roman" w:hAnsi="Times New Roman"/>
          <w:sz w:val="24"/>
          <w:szCs w:val="24"/>
        </w:rPr>
        <w:lastRenderedPageBreak/>
        <w:t>се развивали във времето</w:t>
      </w:r>
      <w:r>
        <w:rPr>
          <w:rFonts w:ascii="Times New Roman" w:eastAsia="Times New Roman" w:hAnsi="Times New Roman"/>
          <w:sz w:val="24"/>
          <w:szCs w:val="24"/>
        </w:rPr>
        <w:t xml:space="preserve">, като </w:t>
      </w:r>
      <w:r w:rsidRPr="00204958">
        <w:rPr>
          <w:rFonts w:ascii="Times New Roman" w:eastAsia="Times New Roman" w:hAnsi="Times New Roman"/>
          <w:sz w:val="24"/>
          <w:szCs w:val="24"/>
        </w:rPr>
        <w:t xml:space="preserve">различните автори са предлагали различни хирургични процедури за разрешаването на един и същ проблем, което води до многообразие във възможностите за избор. </w:t>
      </w:r>
    </w:p>
    <w:p w14:paraId="6BCA2BA0" w14:textId="77777777" w:rsidR="00370FC0" w:rsidRDefault="00370FC0"/>
    <w:sectPr w:rsidR="00370FC0" w:rsidSect="00C652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CA"/>
    <w:rsid w:val="00370FC0"/>
    <w:rsid w:val="003F00F5"/>
    <w:rsid w:val="00C652A6"/>
    <w:rsid w:val="00E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3A6A"/>
  <w15:chartTrackingRefBased/>
  <w15:docId w15:val="{847FC0E7-8F59-4E4D-96EE-A30CDA7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CA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2020-03-04T11:16:00Z</dcterms:created>
  <dcterms:modified xsi:type="dcterms:W3CDTF">2020-03-04T11:16:00Z</dcterms:modified>
</cp:coreProperties>
</file>