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87F8E0" w14:textId="203FBC02" w:rsidR="00E80844" w:rsidRDefault="00E80844" w:rsidP="00E80844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b/>
          <w:color w:val="222222"/>
        </w:rPr>
      </w:pPr>
      <w:r w:rsidRPr="00AC2E05">
        <w:rPr>
          <w:rFonts w:ascii="Helvetica" w:hAnsi="Helvetica" w:cs="Helvetica"/>
          <w:b/>
          <w:color w:val="222222"/>
        </w:rPr>
        <w:t>The Frame of Reference</w:t>
      </w:r>
    </w:p>
    <w:p w14:paraId="481C5A10" w14:textId="77777777" w:rsidR="00AC2E05" w:rsidRPr="00AC2E05" w:rsidRDefault="00AC2E05" w:rsidP="00E80844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b/>
          <w:color w:val="222222"/>
        </w:rPr>
      </w:pPr>
    </w:p>
    <w:p w14:paraId="79636B4F" w14:textId="2F853BF5" w:rsidR="00E80844" w:rsidRPr="00AC2E05" w:rsidRDefault="00E80844" w:rsidP="0060208D">
      <w:pPr>
        <w:pStyle w:val="NormalWeb"/>
        <w:shd w:val="clear" w:color="auto" w:fill="FFFFFF"/>
        <w:spacing w:before="0" w:beforeAutospacing="0" w:after="0" w:afterAutospacing="0"/>
        <w:ind w:firstLine="720"/>
        <w:rPr>
          <w:rFonts w:ascii="Helvetica" w:hAnsi="Helvetica" w:cs="Helvetica"/>
          <w:color w:val="222222"/>
        </w:rPr>
      </w:pPr>
      <w:r w:rsidRPr="00AC2E05">
        <w:rPr>
          <w:rFonts w:ascii="Helvetica" w:hAnsi="Helvetica" w:cs="Helvetica"/>
          <w:color w:val="222222"/>
        </w:rPr>
        <w:t>The first</w:t>
      </w:r>
      <w:r w:rsidRPr="00AC2E05">
        <w:rPr>
          <w:rFonts w:ascii="Helvetica" w:hAnsi="Helvetica" w:cs="Helvetica"/>
          <w:color w:val="222222"/>
        </w:rPr>
        <w:t xml:space="preserve"> </w:t>
      </w:r>
      <w:r w:rsidR="00273F07">
        <w:rPr>
          <w:rFonts w:ascii="Helvetica" w:hAnsi="Helvetica" w:cs="Helvetica"/>
          <w:color w:val="222222"/>
        </w:rPr>
        <w:t>major</w:t>
      </w:r>
      <w:r w:rsidRPr="00AC2E05">
        <w:rPr>
          <w:rFonts w:ascii="Helvetica" w:hAnsi="Helvetica" w:cs="Helvetica"/>
          <w:color w:val="222222"/>
        </w:rPr>
        <w:t xml:space="preserve"> question regards the growing role that science and technology should have in engaging with important </w:t>
      </w:r>
      <w:r w:rsidRPr="00AC2E05">
        <w:rPr>
          <w:rFonts w:ascii="Helvetica" w:hAnsi="Helvetica" w:cs="Helvetica"/>
          <w:color w:val="222222"/>
        </w:rPr>
        <w:t xml:space="preserve">questions </w:t>
      </w:r>
      <w:r w:rsidR="003C6B08">
        <w:rPr>
          <w:rFonts w:ascii="Helvetica" w:hAnsi="Helvetica" w:cs="Helvetica"/>
          <w:color w:val="222222"/>
        </w:rPr>
        <w:t>relating to</w:t>
      </w:r>
      <w:r w:rsidRPr="00AC2E05">
        <w:rPr>
          <w:rFonts w:ascii="Helvetica" w:hAnsi="Helvetica" w:cs="Helvetica"/>
          <w:color w:val="222222"/>
        </w:rPr>
        <w:t xml:space="preserve"> architecture and society. The future of metropolitan areas rests primarily on the ties that city-planning and architecture will be</w:t>
      </w:r>
      <w:r w:rsidR="00314945" w:rsidRPr="00AC2E05">
        <w:rPr>
          <w:rFonts w:ascii="Helvetica" w:hAnsi="Helvetica" w:cs="Helvetica"/>
          <w:color w:val="222222"/>
        </w:rPr>
        <w:t xml:space="preserve"> able t</w:t>
      </w:r>
      <w:r w:rsidRPr="00AC2E05">
        <w:rPr>
          <w:rFonts w:ascii="Helvetica" w:hAnsi="Helvetica" w:cs="Helvetica"/>
          <w:color w:val="222222"/>
        </w:rPr>
        <w:t xml:space="preserve">o interweave </w:t>
      </w:r>
      <w:r w:rsidR="00442CD2" w:rsidRPr="00AC2E05">
        <w:rPr>
          <w:rFonts w:ascii="Helvetica" w:hAnsi="Helvetica" w:cs="Helvetica"/>
          <w:color w:val="222222"/>
        </w:rPr>
        <w:t xml:space="preserve">organically </w:t>
      </w:r>
      <w:r w:rsidRPr="00AC2E05">
        <w:rPr>
          <w:rFonts w:ascii="Helvetica" w:hAnsi="Helvetica" w:cs="Helvetica"/>
          <w:color w:val="222222"/>
        </w:rPr>
        <w:t xml:space="preserve">with science. This affirmation implies a change in the </w:t>
      </w:r>
      <w:r w:rsidR="00314945" w:rsidRPr="00AC2E05">
        <w:rPr>
          <w:rFonts w:ascii="Helvetica" w:hAnsi="Helvetica" w:cs="Helvetica"/>
          <w:color w:val="222222"/>
        </w:rPr>
        <w:t xml:space="preserve">very nature of </w:t>
      </w:r>
      <w:r w:rsidRPr="00AC2E05">
        <w:rPr>
          <w:rFonts w:ascii="Helvetica" w:hAnsi="Helvetica" w:cs="Helvetica"/>
          <w:color w:val="222222"/>
        </w:rPr>
        <w:t>city-planning,</w:t>
      </w:r>
      <w:r w:rsidR="00314945" w:rsidRPr="00AC2E05">
        <w:rPr>
          <w:rFonts w:ascii="Helvetica" w:hAnsi="Helvetica" w:cs="Helvetica"/>
          <w:color w:val="222222"/>
        </w:rPr>
        <w:t xml:space="preserve"> one that will</w:t>
      </w:r>
      <w:r w:rsidRPr="00AC2E05">
        <w:rPr>
          <w:rFonts w:ascii="Helvetica" w:hAnsi="Helvetica" w:cs="Helvetica"/>
          <w:color w:val="222222"/>
        </w:rPr>
        <w:t xml:space="preserve"> make it </w:t>
      </w:r>
      <w:r w:rsidR="00314945" w:rsidRPr="00AC2E05">
        <w:rPr>
          <w:rFonts w:ascii="Helvetica" w:hAnsi="Helvetica" w:cs="Helvetica"/>
          <w:color w:val="222222"/>
        </w:rPr>
        <w:t>move</w:t>
      </w:r>
      <w:r w:rsidRPr="00AC2E05">
        <w:rPr>
          <w:rFonts w:ascii="Helvetica" w:hAnsi="Helvetica" w:cs="Helvetica"/>
          <w:color w:val="222222"/>
        </w:rPr>
        <w:t xml:space="preserve"> towards a science of complexities and interrelations: towards an authentic ecology of space.</w:t>
      </w:r>
    </w:p>
    <w:p w14:paraId="7618AFE7" w14:textId="5A99E132" w:rsidR="00E80844" w:rsidRPr="00AC2E05" w:rsidRDefault="00E80844" w:rsidP="00B41634">
      <w:pPr>
        <w:pStyle w:val="NormalWeb"/>
        <w:shd w:val="clear" w:color="auto" w:fill="FFFFFF"/>
        <w:spacing w:before="0" w:beforeAutospacing="0" w:after="0" w:afterAutospacing="0"/>
        <w:ind w:firstLine="720"/>
        <w:rPr>
          <w:rFonts w:ascii="Helvetica" w:hAnsi="Helvetica" w:cs="Helvetica"/>
          <w:color w:val="222222"/>
        </w:rPr>
      </w:pPr>
      <w:r w:rsidRPr="00AC2E05">
        <w:rPr>
          <w:rFonts w:ascii="Helvetica" w:hAnsi="Helvetica" w:cs="Helvetica"/>
          <w:color w:val="222222"/>
        </w:rPr>
        <w:t>Robotics, miniaturization, and the diffusion of communication and transport networks</w:t>
      </w:r>
      <w:r w:rsidR="00314945" w:rsidRPr="00AC2E05">
        <w:rPr>
          <w:rFonts w:ascii="Helvetica" w:hAnsi="Helvetica" w:cs="Helvetica"/>
          <w:color w:val="222222"/>
        </w:rPr>
        <w:t xml:space="preserve"> all</w:t>
      </w:r>
      <w:r w:rsidRPr="00AC2E05">
        <w:rPr>
          <w:rFonts w:ascii="Helvetica" w:hAnsi="Helvetica" w:cs="Helvetica"/>
          <w:color w:val="222222"/>
        </w:rPr>
        <w:t xml:space="preserve"> </w:t>
      </w:r>
      <w:r w:rsidR="00314945" w:rsidRPr="00AC2E05">
        <w:rPr>
          <w:rFonts w:ascii="Helvetica" w:hAnsi="Helvetica" w:cs="Helvetica"/>
          <w:color w:val="222222"/>
        </w:rPr>
        <w:t>create</w:t>
      </w:r>
      <w:r w:rsidRPr="00AC2E05">
        <w:rPr>
          <w:rFonts w:ascii="Helvetica" w:hAnsi="Helvetica" w:cs="Helvetica"/>
          <w:color w:val="222222"/>
        </w:rPr>
        <w:t xml:space="preserve"> opportunity for "reparation</w:t>
      </w:r>
      <w:r w:rsidR="00284F59">
        <w:rPr>
          <w:rFonts w:ascii="Helvetica" w:hAnsi="Helvetica" w:cs="Helvetica"/>
          <w:color w:val="222222"/>
        </w:rPr>
        <w:t>s</w:t>
      </w:r>
      <w:r w:rsidRPr="00AC2E05">
        <w:rPr>
          <w:rFonts w:ascii="Helvetica" w:hAnsi="Helvetica" w:cs="Helvetica"/>
          <w:color w:val="222222"/>
        </w:rPr>
        <w:t>" o</w:t>
      </w:r>
      <w:r w:rsidR="00314945" w:rsidRPr="00AC2E05">
        <w:rPr>
          <w:rFonts w:ascii="Helvetica" w:hAnsi="Helvetica" w:cs="Helvetica"/>
          <w:color w:val="222222"/>
        </w:rPr>
        <w:t>f historical dimensions.</w:t>
      </w:r>
      <w:r w:rsidRPr="00AC2E05">
        <w:rPr>
          <w:rFonts w:ascii="Helvetica" w:hAnsi="Helvetica" w:cs="Helvetica"/>
          <w:color w:val="222222"/>
        </w:rPr>
        <w:t xml:space="preserve"> In </w:t>
      </w:r>
      <w:r w:rsidR="000A7218" w:rsidRPr="00AC2E05">
        <w:rPr>
          <w:rFonts w:ascii="Helvetica" w:hAnsi="Helvetica" w:cs="Helvetica"/>
          <w:color w:val="222222"/>
        </w:rPr>
        <w:t xml:space="preserve">high-density areas or in highly-industrialized areas – many of which </w:t>
      </w:r>
      <w:r w:rsidRPr="00AC2E05">
        <w:rPr>
          <w:rFonts w:ascii="Helvetica" w:hAnsi="Helvetica" w:cs="Helvetica"/>
          <w:color w:val="222222"/>
        </w:rPr>
        <w:t>have now fallen into disuse and rendered vacant</w:t>
      </w:r>
      <w:r w:rsidR="000A7218" w:rsidRPr="00AC2E05">
        <w:rPr>
          <w:rFonts w:ascii="Helvetica" w:hAnsi="Helvetica" w:cs="Helvetica"/>
          <w:color w:val="222222"/>
        </w:rPr>
        <w:t xml:space="preserve"> – vegetation and nature can now be re-introduced.</w:t>
      </w:r>
      <w:r w:rsidRPr="00AC2E05">
        <w:rPr>
          <w:rFonts w:ascii="Helvetica" w:hAnsi="Helvetica" w:cs="Helvetica"/>
          <w:color w:val="222222"/>
        </w:rPr>
        <w:t xml:space="preserve"> New </w:t>
      </w:r>
      <w:r w:rsidR="000A7218" w:rsidRPr="00AC2E05">
        <w:rPr>
          <w:rFonts w:ascii="Helvetica" w:hAnsi="Helvetica" w:cs="Helvetica"/>
          <w:color w:val="222222"/>
        </w:rPr>
        <w:t>ideas</w:t>
      </w:r>
      <w:r w:rsidRPr="00AC2E05">
        <w:rPr>
          <w:rFonts w:ascii="Helvetica" w:hAnsi="Helvetica" w:cs="Helvetica"/>
          <w:color w:val="222222"/>
        </w:rPr>
        <w:t xml:space="preserve"> of multi-functional infrastructure could </w:t>
      </w:r>
      <w:r w:rsidR="000A7218" w:rsidRPr="00AC2E05">
        <w:rPr>
          <w:rFonts w:ascii="Helvetica" w:hAnsi="Helvetica" w:cs="Helvetica"/>
          <w:color w:val="222222"/>
        </w:rPr>
        <w:t xml:space="preserve">render </w:t>
      </w:r>
      <w:r w:rsidRPr="00AC2E05">
        <w:rPr>
          <w:rFonts w:ascii="Helvetica" w:hAnsi="Helvetica" w:cs="Helvetica"/>
          <w:color w:val="222222"/>
        </w:rPr>
        <w:t xml:space="preserve">technological systems that </w:t>
      </w:r>
      <w:r w:rsidR="000A7218" w:rsidRPr="00AC2E05">
        <w:rPr>
          <w:rFonts w:ascii="Helvetica" w:hAnsi="Helvetica" w:cs="Helvetica"/>
          <w:color w:val="222222"/>
        </w:rPr>
        <w:t>draw upon discoveries in the environmental sciences valuable in cleaning and restoring city space. At the same time</w:t>
      </w:r>
      <w:r w:rsidR="00BC3811" w:rsidRPr="00AC2E05">
        <w:rPr>
          <w:rFonts w:ascii="Helvetica" w:hAnsi="Helvetica" w:cs="Helvetica"/>
          <w:color w:val="222222"/>
        </w:rPr>
        <w:t>,</w:t>
      </w:r>
      <w:r w:rsidR="000A7218" w:rsidRPr="00AC2E05">
        <w:rPr>
          <w:rFonts w:ascii="Helvetica" w:hAnsi="Helvetica" w:cs="Helvetica"/>
          <w:color w:val="222222"/>
        </w:rPr>
        <w:t xml:space="preserve"> they can direct energy </w:t>
      </w:r>
      <w:r w:rsidRPr="00AC2E05">
        <w:rPr>
          <w:rFonts w:ascii="Helvetica" w:hAnsi="Helvetica" w:cs="Helvetica"/>
          <w:color w:val="222222"/>
        </w:rPr>
        <w:t>away from indiscriminate growth and more towards</w:t>
      </w:r>
      <w:r w:rsidR="000A7218" w:rsidRPr="00AC2E05">
        <w:rPr>
          <w:rFonts w:ascii="Helvetica" w:hAnsi="Helvetica" w:cs="Helvetica"/>
          <w:color w:val="222222"/>
        </w:rPr>
        <w:t xml:space="preserve"> the</w:t>
      </w:r>
      <w:r w:rsidRPr="00AC2E05">
        <w:rPr>
          <w:rFonts w:ascii="Helvetica" w:hAnsi="Helvetica" w:cs="Helvetica"/>
          <w:color w:val="222222"/>
        </w:rPr>
        <w:t xml:space="preserve"> recuperation, densification, and re-use of enormous areas that </w:t>
      </w:r>
      <w:r w:rsidR="000A7218" w:rsidRPr="00AC2E05">
        <w:rPr>
          <w:rFonts w:ascii="Helvetica" w:hAnsi="Helvetica" w:cs="Helvetica"/>
          <w:color w:val="222222"/>
        </w:rPr>
        <w:t>have been abandoned or that are trapped within an existing</w:t>
      </w:r>
      <w:r w:rsidRPr="00AC2E05">
        <w:rPr>
          <w:rFonts w:ascii="Helvetica" w:hAnsi="Helvetica" w:cs="Helvetica"/>
          <w:color w:val="222222"/>
        </w:rPr>
        <w:t xml:space="preserve"> city.</w:t>
      </w:r>
    </w:p>
    <w:p w14:paraId="33602DDD" w14:textId="123C4335" w:rsidR="00E80844" w:rsidRPr="00AC2E05" w:rsidRDefault="00E80844" w:rsidP="006D7F76">
      <w:pPr>
        <w:pStyle w:val="NormalWeb"/>
        <w:shd w:val="clear" w:color="auto" w:fill="FFFFFF"/>
        <w:spacing w:before="0" w:beforeAutospacing="0" w:after="0" w:afterAutospacing="0"/>
        <w:ind w:firstLine="720"/>
        <w:rPr>
          <w:rFonts w:ascii="Helvetica" w:hAnsi="Helvetica" w:cs="Helvetica"/>
          <w:color w:val="222222"/>
        </w:rPr>
      </w:pPr>
      <w:r w:rsidRPr="00AC2E05">
        <w:rPr>
          <w:rFonts w:ascii="Helvetica" w:hAnsi="Helvetica" w:cs="Helvetica"/>
          <w:color w:val="222222"/>
        </w:rPr>
        <w:t xml:space="preserve">A state of hybridization between the natural and artificial drives many sectors of architectural </w:t>
      </w:r>
      <w:r w:rsidR="00BC3811" w:rsidRPr="00AC2E05">
        <w:rPr>
          <w:rFonts w:ascii="Helvetica" w:hAnsi="Helvetica" w:cs="Helvetica"/>
          <w:color w:val="222222"/>
        </w:rPr>
        <w:t>work</w:t>
      </w:r>
      <w:r w:rsidRPr="00AC2E05">
        <w:rPr>
          <w:rFonts w:ascii="Helvetica" w:hAnsi="Helvetica" w:cs="Helvetica"/>
          <w:color w:val="222222"/>
        </w:rPr>
        <w:t xml:space="preserve"> today. New research</w:t>
      </w:r>
      <w:r w:rsidR="00BC3811" w:rsidRPr="00AC2E05">
        <w:rPr>
          <w:rFonts w:ascii="Helvetica" w:hAnsi="Helvetica" w:cs="Helvetica"/>
          <w:color w:val="222222"/>
        </w:rPr>
        <w:t xml:space="preserve"> is</w:t>
      </w:r>
      <w:r w:rsidRPr="00AC2E05">
        <w:rPr>
          <w:rFonts w:ascii="Helvetica" w:hAnsi="Helvetica" w:cs="Helvetica"/>
          <w:color w:val="222222"/>
        </w:rPr>
        <w:t xml:space="preserve"> increasingly tend</w:t>
      </w:r>
      <w:r w:rsidR="00BC3811" w:rsidRPr="00AC2E05">
        <w:rPr>
          <w:rFonts w:ascii="Helvetica" w:hAnsi="Helvetica" w:cs="Helvetica"/>
          <w:color w:val="222222"/>
        </w:rPr>
        <w:t>ing</w:t>
      </w:r>
      <w:r w:rsidRPr="00AC2E05">
        <w:rPr>
          <w:rFonts w:ascii="Helvetica" w:hAnsi="Helvetica" w:cs="Helvetica"/>
          <w:color w:val="222222"/>
        </w:rPr>
        <w:t xml:space="preserve"> towards the creation of</w:t>
      </w:r>
      <w:r w:rsidR="008A19E9" w:rsidRPr="00AC2E05">
        <w:rPr>
          <w:rFonts w:ascii="Helvetica" w:hAnsi="Helvetica" w:cs="Helvetica"/>
          <w:color w:val="222222"/>
        </w:rPr>
        <w:t xml:space="preserve"> a</w:t>
      </w:r>
      <w:r w:rsidRPr="00AC2E05">
        <w:rPr>
          <w:rFonts w:ascii="Helvetica" w:hAnsi="Helvetica" w:cs="Helvetica"/>
          <w:color w:val="222222"/>
        </w:rPr>
        <w:t xml:space="preserve"> reactive panorama,</w:t>
      </w:r>
      <w:r w:rsidR="00BC3811" w:rsidRPr="00AC2E05">
        <w:rPr>
          <w:rFonts w:ascii="Helvetica" w:hAnsi="Helvetica" w:cs="Helvetica"/>
          <w:color w:val="222222"/>
        </w:rPr>
        <w:t xml:space="preserve"> one that is</w:t>
      </w:r>
      <w:r w:rsidRPr="00AC2E05">
        <w:rPr>
          <w:rFonts w:ascii="Helvetica" w:hAnsi="Helvetica" w:cs="Helvetica"/>
          <w:color w:val="222222"/>
        </w:rPr>
        <w:t xml:space="preserve"> complex, animated, and alive</w:t>
      </w:r>
      <w:r w:rsidR="00BC3811" w:rsidRPr="00AC2E05">
        <w:rPr>
          <w:rFonts w:ascii="Helvetica" w:hAnsi="Helvetica" w:cs="Helvetica"/>
          <w:color w:val="222222"/>
        </w:rPr>
        <w:t xml:space="preserve"> through the </w:t>
      </w:r>
      <w:r w:rsidRPr="00AC2E05">
        <w:rPr>
          <w:rFonts w:ascii="Helvetica" w:hAnsi="Helvetica" w:cs="Helvetica"/>
          <w:color w:val="222222"/>
        </w:rPr>
        <w:t>combination of technological and environmental elements. In this process of hybridization, the role of</w:t>
      </w:r>
      <w:r w:rsidR="00BC3811" w:rsidRPr="00AC2E05">
        <w:rPr>
          <w:rFonts w:ascii="Helvetica" w:hAnsi="Helvetica" w:cs="Helvetica"/>
          <w:color w:val="222222"/>
        </w:rPr>
        <w:t xml:space="preserve"> Information Technology</w:t>
      </w:r>
      <w:r w:rsidRPr="00AC2E05">
        <w:rPr>
          <w:rFonts w:ascii="Helvetica" w:hAnsi="Helvetica" w:cs="Helvetica"/>
          <w:color w:val="222222"/>
        </w:rPr>
        <w:t xml:space="preserve"> (IT) </w:t>
      </w:r>
      <w:r w:rsidR="00BC3811" w:rsidRPr="00AC2E05">
        <w:rPr>
          <w:rFonts w:ascii="Helvetica" w:hAnsi="Helvetica" w:cs="Helvetica"/>
          <w:color w:val="222222"/>
        </w:rPr>
        <w:t xml:space="preserve">as a catalyst </w:t>
      </w:r>
      <w:r w:rsidRPr="00AC2E05">
        <w:rPr>
          <w:rFonts w:ascii="Helvetica" w:hAnsi="Helvetica" w:cs="Helvetica"/>
          <w:color w:val="222222"/>
        </w:rPr>
        <w:t>is key for at least three reasons.</w:t>
      </w:r>
      <w:r w:rsidR="00126A74">
        <w:rPr>
          <w:rFonts w:ascii="Helvetica" w:hAnsi="Helvetica" w:cs="Helvetica"/>
          <w:color w:val="222222"/>
        </w:rPr>
        <w:t xml:space="preserve"> </w:t>
      </w:r>
      <w:r w:rsidRPr="00AC2E05">
        <w:rPr>
          <w:rFonts w:ascii="Helvetica" w:hAnsi="Helvetica" w:cs="Helvetica"/>
          <w:color w:val="222222"/>
        </w:rPr>
        <w:t>First, the IT community</w:t>
      </w:r>
      <w:r w:rsidR="00072C1B" w:rsidRPr="00AC2E05">
        <w:rPr>
          <w:rFonts w:ascii="Helvetica" w:hAnsi="Helvetica" w:cs="Helvetica"/>
          <w:color w:val="222222"/>
        </w:rPr>
        <w:t xml:space="preserve"> is formulating a </w:t>
      </w:r>
      <w:r w:rsidRPr="00AC2E05">
        <w:rPr>
          <w:rFonts w:ascii="Helvetica" w:hAnsi="Helvetica" w:cs="Helvetica"/>
          <w:color w:val="222222"/>
        </w:rPr>
        <w:t>comprehensive model of both city and urban landscap</w:t>
      </w:r>
      <w:r w:rsidR="00F67BC9">
        <w:rPr>
          <w:rFonts w:ascii="Helvetica" w:hAnsi="Helvetica" w:cs="Helvetica"/>
          <w:color w:val="222222"/>
        </w:rPr>
        <w:t>ing</w:t>
      </w:r>
      <w:r w:rsidRPr="00AC2E05">
        <w:rPr>
          <w:rFonts w:ascii="Helvetica" w:hAnsi="Helvetica" w:cs="Helvetica"/>
          <w:color w:val="222222"/>
        </w:rPr>
        <w:t xml:space="preserve"> </w:t>
      </w:r>
      <w:r w:rsidR="00072C1B" w:rsidRPr="00AC2E05">
        <w:rPr>
          <w:rFonts w:ascii="Helvetica" w:hAnsi="Helvetica" w:cs="Helvetica"/>
          <w:color w:val="222222"/>
        </w:rPr>
        <w:t>that</w:t>
      </w:r>
      <w:r w:rsidRPr="00AC2E05">
        <w:rPr>
          <w:rFonts w:ascii="Helvetica" w:hAnsi="Helvetica" w:cs="Helvetica"/>
          <w:color w:val="222222"/>
        </w:rPr>
        <w:t xml:space="preserve"> makes </w:t>
      </w:r>
      <w:r w:rsidR="00072C1B" w:rsidRPr="00AC2E05">
        <w:rPr>
          <w:rFonts w:ascii="Helvetica" w:hAnsi="Helvetica" w:cs="Helvetica"/>
          <w:color w:val="222222"/>
        </w:rPr>
        <w:t>buildings</w:t>
      </w:r>
      <w:r w:rsidRPr="00AC2E05">
        <w:rPr>
          <w:rFonts w:ascii="Helvetica" w:hAnsi="Helvetica" w:cs="Helvetica"/>
          <w:color w:val="222222"/>
        </w:rPr>
        <w:t xml:space="preserve"> and cities increasingly </w:t>
      </w:r>
      <w:r w:rsidR="0038141E">
        <w:rPr>
          <w:rFonts w:ascii="Helvetica" w:hAnsi="Helvetica" w:cs="Helvetica"/>
          <w:color w:val="222222"/>
        </w:rPr>
        <w:t>assume</w:t>
      </w:r>
      <w:r w:rsidRPr="00AC2E05">
        <w:rPr>
          <w:rFonts w:ascii="Helvetica" w:hAnsi="Helvetica" w:cs="Helvetica"/>
          <w:color w:val="222222"/>
        </w:rPr>
        <w:t xml:space="preserve"> the “multitasking” </w:t>
      </w:r>
      <w:r w:rsidR="00072C1B" w:rsidRPr="00AC2E05">
        <w:rPr>
          <w:rFonts w:ascii="Helvetica" w:hAnsi="Helvetica" w:cs="Helvetica"/>
          <w:color w:val="222222"/>
        </w:rPr>
        <w:t>q</w:t>
      </w:r>
      <w:r w:rsidR="001775CC">
        <w:rPr>
          <w:rFonts w:ascii="Helvetica" w:hAnsi="Helvetica" w:cs="Helvetica"/>
          <w:color w:val="222222"/>
        </w:rPr>
        <w:softHyphen/>
      </w:r>
      <w:r w:rsidR="001775CC">
        <w:rPr>
          <w:rFonts w:ascii="Helvetica" w:hAnsi="Helvetica" w:cs="Helvetica"/>
          <w:color w:val="222222"/>
        </w:rPr>
        <w:softHyphen/>
      </w:r>
      <w:r w:rsidR="001775CC">
        <w:rPr>
          <w:rFonts w:ascii="Helvetica" w:hAnsi="Helvetica" w:cs="Helvetica"/>
          <w:color w:val="222222"/>
        </w:rPr>
        <w:softHyphen/>
      </w:r>
      <w:r w:rsidR="00072C1B" w:rsidRPr="00AC2E05">
        <w:rPr>
          <w:rFonts w:ascii="Helvetica" w:hAnsi="Helvetica" w:cs="Helvetica"/>
          <w:color w:val="222222"/>
        </w:rPr>
        <w:t>ualities</w:t>
      </w:r>
      <w:r w:rsidRPr="00AC2E05">
        <w:rPr>
          <w:rFonts w:ascii="Helvetica" w:hAnsi="Helvetica" w:cs="Helvetica"/>
          <w:color w:val="222222"/>
        </w:rPr>
        <w:t xml:space="preserve"> of</w:t>
      </w:r>
      <w:r w:rsidR="00675D28" w:rsidRPr="00AC2E05">
        <w:rPr>
          <w:rFonts w:ascii="Helvetica" w:hAnsi="Helvetica" w:cs="Helvetica"/>
          <w:color w:val="222222"/>
        </w:rPr>
        <w:t xml:space="preserve"> computers. That is, they have mixed uses, </w:t>
      </w:r>
      <w:r w:rsidR="00216B27" w:rsidRPr="00AC2E05">
        <w:rPr>
          <w:rFonts w:ascii="Helvetica" w:hAnsi="Helvetica" w:cs="Helvetica"/>
          <w:color w:val="222222"/>
        </w:rPr>
        <w:t xml:space="preserve">flux is superimposed, </w:t>
      </w:r>
      <w:r w:rsidR="00747D83">
        <w:rPr>
          <w:rFonts w:ascii="Helvetica" w:hAnsi="Helvetica" w:cs="Helvetica"/>
          <w:color w:val="222222"/>
        </w:rPr>
        <w:t>and they have</w:t>
      </w:r>
      <w:r w:rsidR="00F30D2C" w:rsidRPr="00AC2E05">
        <w:rPr>
          <w:rFonts w:ascii="Helvetica" w:hAnsi="Helvetica" w:cs="Helvetica"/>
          <w:color w:val="222222"/>
        </w:rPr>
        <w:t xml:space="preserve"> open cycles</w:t>
      </w:r>
      <w:r w:rsidR="00747D83">
        <w:rPr>
          <w:rFonts w:ascii="Helvetica" w:hAnsi="Helvetica" w:cs="Helvetica"/>
          <w:color w:val="222222"/>
        </w:rPr>
        <w:t xml:space="preserve"> that</w:t>
      </w:r>
      <w:r w:rsidR="00F30D2C" w:rsidRPr="00AC2E05">
        <w:rPr>
          <w:rFonts w:ascii="Helvetica" w:hAnsi="Helvetica" w:cs="Helvetica"/>
          <w:color w:val="222222"/>
        </w:rPr>
        <w:t xml:space="preserve"> operate twenty-four hours a day for production, free time, and </w:t>
      </w:r>
      <w:r w:rsidR="00780A46">
        <w:rPr>
          <w:rFonts w:ascii="Helvetica" w:hAnsi="Helvetica" w:cs="Helvetica"/>
          <w:color w:val="222222"/>
        </w:rPr>
        <w:t>home residence</w:t>
      </w:r>
      <w:r w:rsidRPr="00AC2E05">
        <w:rPr>
          <w:rFonts w:ascii="Helvetica" w:hAnsi="Helvetica" w:cs="Helvetica"/>
          <w:color w:val="222222"/>
        </w:rPr>
        <w:t>.</w:t>
      </w:r>
      <w:r w:rsidR="005B4C6C" w:rsidRPr="00AC2E05">
        <w:rPr>
          <w:rFonts w:ascii="Helvetica" w:hAnsi="Helvetica" w:cs="Helvetica"/>
          <w:color w:val="222222"/>
        </w:rPr>
        <w:t xml:space="preserve"> </w:t>
      </w:r>
      <w:r w:rsidRPr="00AC2E05">
        <w:rPr>
          <w:rFonts w:ascii="Helvetica" w:hAnsi="Helvetica" w:cs="Helvetica"/>
          <w:color w:val="222222"/>
        </w:rPr>
        <w:t xml:space="preserve">Second, IT produces “mathematic models” </w:t>
      </w:r>
      <w:r w:rsidR="00EA25BC" w:rsidRPr="00AC2E05">
        <w:rPr>
          <w:rFonts w:ascii="Helvetica" w:hAnsi="Helvetica" w:cs="Helvetica"/>
          <w:color w:val="222222"/>
        </w:rPr>
        <w:t>with which to</w:t>
      </w:r>
      <w:r w:rsidRPr="00AC2E05">
        <w:rPr>
          <w:rFonts w:ascii="Helvetica" w:hAnsi="Helvetica" w:cs="Helvetica"/>
          <w:color w:val="222222"/>
        </w:rPr>
        <w:t xml:space="preserve"> examine the chemical, physical, and biological world, and the geological complexity of nature. These simulation</w:t>
      </w:r>
      <w:r w:rsidR="00EA25BC" w:rsidRPr="00AC2E05">
        <w:rPr>
          <w:rFonts w:ascii="Helvetica" w:hAnsi="Helvetica" w:cs="Helvetica"/>
          <w:color w:val="222222"/>
        </w:rPr>
        <w:t>s</w:t>
      </w:r>
      <w:r w:rsidRPr="00AC2E05">
        <w:rPr>
          <w:rFonts w:ascii="Helvetica" w:hAnsi="Helvetica" w:cs="Helvetica"/>
          <w:color w:val="222222"/>
        </w:rPr>
        <w:t xml:space="preserve"> allow for new relational structures. In this process, technology provides the essential </w:t>
      </w:r>
      <w:r w:rsidR="00A6353E" w:rsidRPr="00AC2E05">
        <w:rPr>
          <w:rFonts w:ascii="Helvetica" w:hAnsi="Helvetica" w:cs="Helvetica"/>
          <w:color w:val="222222"/>
        </w:rPr>
        <w:t>tools needed</w:t>
      </w:r>
      <w:r w:rsidRPr="00AC2E05">
        <w:rPr>
          <w:rFonts w:ascii="Helvetica" w:hAnsi="Helvetica" w:cs="Helvetica"/>
          <w:color w:val="222222"/>
        </w:rPr>
        <w:t xml:space="preserve"> to create, project, and construct the plans and structures conceived with complex systemic methods.</w:t>
      </w:r>
      <w:r w:rsidR="005B4C6C" w:rsidRPr="00AC2E05">
        <w:rPr>
          <w:rFonts w:ascii="Helvetica" w:hAnsi="Helvetica" w:cs="Helvetica"/>
          <w:color w:val="222222"/>
        </w:rPr>
        <w:t xml:space="preserve"> </w:t>
      </w:r>
      <w:r w:rsidRPr="00AC2E05">
        <w:rPr>
          <w:rFonts w:ascii="Helvetica" w:hAnsi="Helvetica" w:cs="Helvetica"/>
          <w:color w:val="222222"/>
        </w:rPr>
        <w:t>Third, IT endows the architecture of reactive systems in such a way as to simulate natural behavior</w:t>
      </w:r>
      <w:r w:rsidR="00447F50" w:rsidRPr="00AC2E05">
        <w:rPr>
          <w:rFonts w:ascii="Helvetica" w:hAnsi="Helvetica" w:cs="Helvetica"/>
          <w:color w:val="222222"/>
        </w:rPr>
        <w:t>. It not only conjures the ru</w:t>
      </w:r>
      <w:r w:rsidRPr="00AC2E05">
        <w:rPr>
          <w:rFonts w:ascii="Helvetica" w:hAnsi="Helvetica" w:cs="Helvetica"/>
          <w:color w:val="222222"/>
        </w:rPr>
        <w:t>les of formation in "land</w:t>
      </w:r>
      <w:r w:rsidR="00447F50" w:rsidRPr="00AC2E05">
        <w:rPr>
          <w:rFonts w:ascii="Helvetica" w:hAnsi="Helvetica" w:cs="Helvetica"/>
          <w:color w:val="222222"/>
        </w:rPr>
        <w:t>-</w:t>
      </w:r>
      <w:r w:rsidRPr="00AC2E05">
        <w:rPr>
          <w:rFonts w:ascii="Helvetica" w:hAnsi="Helvetica" w:cs="Helvetica"/>
          <w:color w:val="222222"/>
        </w:rPr>
        <w:t>form architecture" but also propose</w:t>
      </w:r>
      <w:r w:rsidR="00447F50" w:rsidRPr="00AC2E05">
        <w:rPr>
          <w:rFonts w:ascii="Helvetica" w:hAnsi="Helvetica" w:cs="Helvetica"/>
          <w:color w:val="222222"/>
        </w:rPr>
        <w:t>s</w:t>
      </w:r>
      <w:r w:rsidRPr="00AC2E05">
        <w:rPr>
          <w:rFonts w:ascii="Helvetica" w:hAnsi="Helvetica" w:cs="Helvetica"/>
          <w:color w:val="222222"/>
        </w:rPr>
        <w:t xml:space="preserve"> environments</w:t>
      </w:r>
      <w:r w:rsidR="00447F50" w:rsidRPr="00AC2E05">
        <w:rPr>
          <w:rFonts w:ascii="Helvetica" w:hAnsi="Helvetica" w:cs="Helvetica"/>
          <w:color w:val="222222"/>
        </w:rPr>
        <w:t xml:space="preserve"> that are</w:t>
      </w:r>
      <w:r w:rsidRPr="00AC2E05">
        <w:rPr>
          <w:rFonts w:ascii="Helvetica" w:hAnsi="Helvetica" w:cs="Helvetica"/>
          <w:color w:val="222222"/>
        </w:rPr>
        <w:t xml:space="preserve"> effectively capable of </w:t>
      </w:r>
      <w:r w:rsidR="00447F50" w:rsidRPr="00AC2E05">
        <w:rPr>
          <w:rFonts w:ascii="Helvetica" w:hAnsi="Helvetica" w:cs="Helvetica"/>
          <w:color w:val="222222"/>
        </w:rPr>
        <w:t>external interaction</w:t>
      </w:r>
      <w:r w:rsidRPr="00AC2E05">
        <w:rPr>
          <w:rFonts w:ascii="Helvetica" w:hAnsi="Helvetica" w:cs="Helvetica"/>
          <w:color w:val="222222"/>
        </w:rPr>
        <w:t>, and</w:t>
      </w:r>
      <w:r w:rsidR="00447F50" w:rsidRPr="00AC2E05">
        <w:rPr>
          <w:rFonts w:ascii="Helvetica" w:hAnsi="Helvetica" w:cs="Helvetica"/>
          <w:color w:val="222222"/>
        </w:rPr>
        <w:t xml:space="preserve"> which are</w:t>
      </w:r>
      <w:r w:rsidRPr="00AC2E05">
        <w:rPr>
          <w:rFonts w:ascii="Helvetica" w:hAnsi="Helvetica" w:cs="Helvetica"/>
          <w:color w:val="222222"/>
        </w:rPr>
        <w:t xml:space="preserve"> in continuous evolution. In this </w:t>
      </w:r>
      <w:r w:rsidR="008715CA" w:rsidRPr="00AC2E05">
        <w:rPr>
          <w:rFonts w:ascii="Helvetica" w:hAnsi="Helvetica" w:cs="Helvetica"/>
          <w:color w:val="222222"/>
        </w:rPr>
        <w:t>way,</w:t>
      </w:r>
      <w:r w:rsidRPr="00AC2E05">
        <w:rPr>
          <w:rFonts w:ascii="Helvetica" w:hAnsi="Helvetica" w:cs="Helvetica"/>
          <w:color w:val="222222"/>
        </w:rPr>
        <w:t xml:space="preserve"> technology enters directly in</w:t>
      </w:r>
      <w:r w:rsidR="008715CA" w:rsidRPr="00AC2E05">
        <w:rPr>
          <w:rFonts w:ascii="Helvetica" w:hAnsi="Helvetica" w:cs="Helvetica"/>
          <w:color w:val="222222"/>
        </w:rPr>
        <w:t>to</w:t>
      </w:r>
      <w:r w:rsidRPr="00AC2E05">
        <w:rPr>
          <w:rFonts w:ascii="Helvetica" w:hAnsi="Helvetica" w:cs="Helvetica"/>
          <w:color w:val="222222"/>
        </w:rPr>
        <w:t xml:space="preserve"> the very fibers of new structures</w:t>
      </w:r>
      <w:r w:rsidR="008715CA" w:rsidRPr="00AC2E05">
        <w:rPr>
          <w:rFonts w:ascii="Helvetica" w:hAnsi="Helvetica" w:cs="Helvetica"/>
          <w:color w:val="222222"/>
        </w:rPr>
        <w:t xml:space="preserve"> and capitalizes </w:t>
      </w:r>
      <w:r w:rsidRPr="00AC2E05">
        <w:rPr>
          <w:rFonts w:ascii="Helvetica" w:hAnsi="Helvetica" w:cs="Helvetica"/>
          <w:color w:val="222222"/>
        </w:rPr>
        <w:t xml:space="preserve">on electronic interconnections to create environments that </w:t>
      </w:r>
      <w:r w:rsidR="008715CA" w:rsidRPr="00AC2E05">
        <w:rPr>
          <w:rFonts w:ascii="Helvetica" w:hAnsi="Helvetica" w:cs="Helvetica"/>
          <w:color w:val="222222"/>
        </w:rPr>
        <w:t>transform and offer variances of real situations.</w:t>
      </w:r>
      <w:r w:rsidRPr="00AC2E05">
        <w:rPr>
          <w:rFonts w:ascii="Helvetica" w:hAnsi="Helvetica" w:cs="Helvetica"/>
          <w:color w:val="222222"/>
        </w:rPr>
        <w:t xml:space="preserve"> In this same book series</w:t>
      </w:r>
      <w:r w:rsidR="008715CA" w:rsidRPr="00AC2E05">
        <w:rPr>
          <w:rFonts w:ascii="Helvetica" w:hAnsi="Helvetica" w:cs="Helvetica"/>
          <w:color w:val="222222"/>
        </w:rPr>
        <w:t>,</w:t>
      </w:r>
      <w:r w:rsidRPr="00AC2E05">
        <w:rPr>
          <w:rFonts w:ascii="Helvetica" w:hAnsi="Helvetica" w:cs="Helvetica"/>
          <w:color w:val="222222"/>
        </w:rPr>
        <w:t xml:space="preserve"> the last two books published</w:t>
      </w:r>
      <w:r w:rsidR="008715CA" w:rsidRPr="00AC2E05">
        <w:rPr>
          <w:rFonts w:ascii="Helvetica" w:hAnsi="Helvetica" w:cs="Helvetica"/>
          <w:color w:val="222222"/>
        </w:rPr>
        <w:t xml:space="preserve"> – Cesare </w:t>
      </w:r>
      <w:proofErr w:type="spellStart"/>
      <w:r w:rsidRPr="00AC2E05">
        <w:rPr>
          <w:rFonts w:ascii="Helvetica" w:hAnsi="Helvetica" w:cs="Helvetica"/>
          <w:color w:val="222222"/>
        </w:rPr>
        <w:t>Griffa’s</w:t>
      </w:r>
      <w:proofErr w:type="spellEnd"/>
      <w:r w:rsidRPr="00AC2E05">
        <w:rPr>
          <w:rFonts w:ascii="Helvetica" w:hAnsi="Helvetica" w:cs="Helvetica"/>
          <w:color w:val="222222"/>
        </w:rPr>
        <w:t> </w:t>
      </w:r>
      <w:r w:rsidRPr="00AC2E05">
        <w:rPr>
          <w:rFonts w:ascii="Helvetica" w:hAnsi="Helvetica" w:cs="Helvetica"/>
          <w:i/>
          <w:iCs/>
          <w:color w:val="222222"/>
        </w:rPr>
        <w:t>Smart Creatures</w:t>
      </w:r>
      <w:r w:rsidRPr="00AC2E05">
        <w:rPr>
          <w:rFonts w:ascii="Helvetica" w:hAnsi="Helvetica" w:cs="Helvetica"/>
          <w:color w:val="222222"/>
        </w:rPr>
        <w:t> and Elisabetta Bonafede’s </w:t>
      </w:r>
      <w:r w:rsidRPr="00AC2E05">
        <w:rPr>
          <w:rFonts w:ascii="Helvetica" w:hAnsi="Helvetica" w:cs="Helvetica"/>
          <w:i/>
          <w:iCs/>
          <w:color w:val="222222"/>
        </w:rPr>
        <w:t>Plasma Work</w:t>
      </w:r>
      <w:r w:rsidRPr="00AC2E05">
        <w:rPr>
          <w:rFonts w:ascii="Helvetica" w:hAnsi="Helvetica" w:cs="Helvetica"/>
          <w:color w:val="222222"/>
        </w:rPr>
        <w:t>s</w:t>
      </w:r>
      <w:r w:rsidR="008715CA" w:rsidRPr="00AC2E05">
        <w:rPr>
          <w:rFonts w:ascii="Helvetica" w:hAnsi="Helvetica" w:cs="Helvetica"/>
          <w:color w:val="222222"/>
        </w:rPr>
        <w:t xml:space="preserve"> – offer </w:t>
      </w:r>
      <w:r w:rsidRPr="00AC2E05">
        <w:rPr>
          <w:rFonts w:ascii="Helvetica" w:hAnsi="Helvetica" w:cs="Helvetica"/>
          <w:color w:val="222222"/>
        </w:rPr>
        <w:t xml:space="preserve">numerous </w:t>
      </w:r>
      <w:r w:rsidR="0095618B" w:rsidRPr="00AC2E05">
        <w:rPr>
          <w:rFonts w:ascii="Helvetica" w:hAnsi="Helvetica" w:cs="Helvetica"/>
          <w:color w:val="222222"/>
        </w:rPr>
        <w:t xml:space="preserve">such </w:t>
      </w:r>
      <w:r w:rsidRPr="00AC2E05">
        <w:rPr>
          <w:rFonts w:ascii="Helvetica" w:hAnsi="Helvetica" w:cs="Helvetica"/>
          <w:color w:val="222222"/>
        </w:rPr>
        <w:t>examples.</w:t>
      </w:r>
    </w:p>
    <w:p w14:paraId="359689B9" w14:textId="497DF2FF" w:rsidR="00E80844" w:rsidRPr="00AC2E05" w:rsidRDefault="00E2041C" w:rsidP="006D7F76">
      <w:pPr>
        <w:pStyle w:val="NormalWeb"/>
        <w:shd w:val="clear" w:color="auto" w:fill="FFFFFF"/>
        <w:spacing w:before="0" w:beforeAutospacing="0" w:after="0" w:afterAutospacing="0"/>
        <w:ind w:firstLine="720"/>
        <w:rPr>
          <w:rFonts w:ascii="Helvetica" w:hAnsi="Helvetica" w:cs="Helvetica"/>
          <w:color w:val="222222"/>
        </w:rPr>
      </w:pPr>
      <w:r w:rsidRPr="00AC2E05">
        <w:rPr>
          <w:rFonts w:ascii="Helvetica" w:hAnsi="Helvetica" w:cs="Helvetica"/>
          <w:color w:val="222222"/>
        </w:rPr>
        <w:t xml:space="preserve">From this list of reasons, one question emerges regarding IT’s </w:t>
      </w:r>
      <w:r w:rsidR="00E80844" w:rsidRPr="00AC2E05">
        <w:rPr>
          <w:rFonts w:ascii="Helvetica" w:hAnsi="Helvetica" w:cs="Helvetica"/>
          <w:color w:val="222222"/>
        </w:rPr>
        <w:t xml:space="preserve">“constructive" role in this new context. </w:t>
      </w:r>
      <w:r w:rsidR="00E80844" w:rsidRPr="00AC2E05">
        <w:rPr>
          <w:rStyle w:val="il"/>
          <w:rFonts w:ascii="Helvetica" w:hAnsi="Helvetica" w:cs="Helvetica"/>
          <w:color w:val="222222"/>
        </w:rPr>
        <w:t>Antonino</w:t>
      </w:r>
      <w:r w:rsidR="00E80844" w:rsidRPr="00AC2E05">
        <w:rPr>
          <w:rFonts w:ascii="Helvetica" w:hAnsi="Helvetica" w:cs="Helvetica"/>
          <w:color w:val="222222"/>
        </w:rPr>
        <w:t xml:space="preserve"> Di </w:t>
      </w:r>
      <w:proofErr w:type="spellStart"/>
      <w:r w:rsidR="00E80844" w:rsidRPr="00AC2E05">
        <w:rPr>
          <w:rFonts w:ascii="Helvetica" w:hAnsi="Helvetica" w:cs="Helvetica"/>
          <w:color w:val="222222"/>
        </w:rPr>
        <w:t>Raimo</w:t>
      </w:r>
      <w:proofErr w:type="spellEnd"/>
      <w:r w:rsidR="00E80844" w:rsidRPr="00AC2E05">
        <w:rPr>
          <w:rFonts w:ascii="Helvetica" w:hAnsi="Helvetica" w:cs="Helvetica"/>
          <w:color w:val="222222"/>
        </w:rPr>
        <w:t xml:space="preserve"> rightly placed the concept of </w:t>
      </w:r>
      <w:r w:rsidRPr="00AC2E05">
        <w:rPr>
          <w:rFonts w:ascii="Helvetica" w:hAnsi="Helvetica" w:cs="Helvetica"/>
          <w:color w:val="222222"/>
        </w:rPr>
        <w:t>IT</w:t>
      </w:r>
      <w:r w:rsidR="00E80844" w:rsidRPr="00AC2E05">
        <w:rPr>
          <w:rFonts w:ascii="Helvetica" w:hAnsi="Helvetica" w:cs="Helvetica"/>
          <w:color w:val="222222"/>
        </w:rPr>
        <w:t xml:space="preserve"> at the</w:t>
      </w:r>
      <w:r w:rsidRPr="00AC2E05">
        <w:rPr>
          <w:rFonts w:ascii="Helvetica" w:hAnsi="Helvetica" w:cs="Helvetica"/>
          <w:color w:val="222222"/>
        </w:rPr>
        <w:t xml:space="preserve"> very</w:t>
      </w:r>
      <w:r w:rsidR="00E80844" w:rsidRPr="00AC2E05">
        <w:rPr>
          <w:rFonts w:ascii="Helvetica" w:hAnsi="Helvetica" w:cs="Helvetica"/>
          <w:color w:val="222222"/>
        </w:rPr>
        <w:t xml:space="preserve"> start of his text</w:t>
      </w:r>
      <w:r w:rsidRPr="00AC2E05">
        <w:rPr>
          <w:rFonts w:ascii="Helvetica" w:hAnsi="Helvetica" w:cs="Helvetica"/>
          <w:color w:val="222222"/>
        </w:rPr>
        <w:t>, but why is IT the primary substance of architecture in this historical period?</w:t>
      </w:r>
      <w:r w:rsidR="00936794" w:rsidRPr="00AC2E05">
        <w:rPr>
          <w:rFonts w:ascii="Helvetica" w:hAnsi="Helvetica" w:cs="Helvetica"/>
          <w:color w:val="222222"/>
        </w:rPr>
        <w:t xml:space="preserve"> </w:t>
      </w:r>
      <w:r w:rsidR="00E80844" w:rsidRPr="00AC2E05">
        <w:rPr>
          <w:rFonts w:ascii="Helvetica" w:hAnsi="Helvetica" w:cs="Helvetica"/>
          <w:color w:val="222222"/>
        </w:rPr>
        <w:t xml:space="preserve">The great change </w:t>
      </w:r>
      <w:r w:rsidR="009F2903" w:rsidRPr="00AC2E05">
        <w:rPr>
          <w:rFonts w:ascii="Helvetica" w:hAnsi="Helvetica" w:cs="Helvetica"/>
          <w:color w:val="222222"/>
        </w:rPr>
        <w:t xml:space="preserve">that has taken place in recent years </w:t>
      </w:r>
      <w:r w:rsidR="00E80844" w:rsidRPr="00AC2E05">
        <w:rPr>
          <w:rFonts w:ascii="Helvetica" w:hAnsi="Helvetica" w:cs="Helvetica"/>
          <w:color w:val="222222"/>
        </w:rPr>
        <w:t xml:space="preserve">regards the </w:t>
      </w:r>
      <w:r w:rsidR="009F2903" w:rsidRPr="00AC2E05">
        <w:rPr>
          <w:rFonts w:ascii="Helvetica" w:hAnsi="Helvetica" w:cs="Helvetica"/>
          <w:color w:val="222222"/>
        </w:rPr>
        <w:t xml:space="preserve">very </w:t>
      </w:r>
      <w:r w:rsidR="00E80844" w:rsidRPr="00AC2E05">
        <w:rPr>
          <w:rFonts w:ascii="Helvetica" w:hAnsi="Helvetica" w:cs="Helvetica"/>
          <w:color w:val="222222"/>
        </w:rPr>
        <w:t>understanding of space. Implicitly</w:t>
      </w:r>
      <w:r w:rsidR="008E5C84" w:rsidRPr="00AC2E05">
        <w:rPr>
          <w:rFonts w:ascii="Helvetica" w:hAnsi="Helvetica" w:cs="Helvetica"/>
          <w:color w:val="222222"/>
        </w:rPr>
        <w:t>,</w:t>
      </w:r>
      <w:r w:rsidR="00E80844" w:rsidRPr="00AC2E05">
        <w:rPr>
          <w:rFonts w:ascii="Helvetica" w:hAnsi="Helvetica" w:cs="Helvetica"/>
          <w:color w:val="222222"/>
        </w:rPr>
        <w:t xml:space="preserve"> the paradigm of the industrial world is tied to Newtonian physics</w:t>
      </w:r>
      <w:r w:rsidR="008E5C84" w:rsidRPr="00AC2E05">
        <w:rPr>
          <w:rFonts w:ascii="Helvetica" w:hAnsi="Helvetica" w:cs="Helvetica"/>
          <w:color w:val="222222"/>
        </w:rPr>
        <w:t xml:space="preserve"> and predicts that objects </w:t>
      </w:r>
      <w:r w:rsidR="00E80844" w:rsidRPr="00AC2E05">
        <w:rPr>
          <w:rFonts w:ascii="Helvetica" w:hAnsi="Helvetica" w:cs="Helvetica"/>
          <w:color w:val="222222"/>
        </w:rPr>
        <w:t>“positioned” in a three-dimensional space exist upon which the laws of classical physics are in force. But the idea</w:t>
      </w:r>
      <w:r w:rsidR="008E5C84" w:rsidRPr="00AC2E05">
        <w:rPr>
          <w:rFonts w:ascii="Helvetica" w:hAnsi="Helvetica" w:cs="Helvetica"/>
          <w:color w:val="222222"/>
        </w:rPr>
        <w:t>s of</w:t>
      </w:r>
      <w:r w:rsidR="00E80844" w:rsidRPr="00AC2E05">
        <w:rPr>
          <w:rFonts w:ascii="Helvetica" w:hAnsi="Helvetica" w:cs="Helvetica"/>
          <w:color w:val="222222"/>
        </w:rPr>
        <w:t xml:space="preserve"> architects of the new generation </w:t>
      </w:r>
      <w:r w:rsidR="00E80844" w:rsidRPr="00AC2E05">
        <w:rPr>
          <w:rFonts w:ascii="Helvetica" w:hAnsi="Helvetica" w:cs="Helvetica"/>
          <w:color w:val="222222"/>
        </w:rPr>
        <w:lastRenderedPageBreak/>
        <w:t xml:space="preserve">overturn these concepts. No </w:t>
      </w:r>
      <w:r w:rsidR="00E80844" w:rsidRPr="00AC2E05">
        <w:rPr>
          <w:rFonts w:ascii="Helvetica" w:hAnsi="Helvetica" w:cs="Helvetica"/>
          <w:i/>
          <w:color w:val="222222"/>
        </w:rPr>
        <w:t>space</w:t>
      </w:r>
      <w:r w:rsidR="00E80844" w:rsidRPr="00AC2E05">
        <w:rPr>
          <w:rFonts w:ascii="Helvetica" w:hAnsi="Helvetica" w:cs="Helvetica"/>
          <w:color w:val="222222"/>
        </w:rPr>
        <w:t xml:space="preserve"> exists in which objects and architecture meet, but rather </w:t>
      </w:r>
      <w:r w:rsidR="00E80844" w:rsidRPr="00AC2E05">
        <w:rPr>
          <w:rFonts w:ascii="Helvetica" w:hAnsi="Helvetica" w:cs="Helvetica"/>
          <w:i/>
          <w:iCs/>
          <w:color w:val="222222"/>
        </w:rPr>
        <w:t>relations</w:t>
      </w:r>
      <w:r w:rsidR="00E80844" w:rsidRPr="00AC2E05">
        <w:rPr>
          <w:rFonts w:ascii="Helvetica" w:hAnsi="Helvetica" w:cs="Helvetica"/>
          <w:color w:val="222222"/>
        </w:rPr>
        <w:t xml:space="preserve"> that together </w:t>
      </w:r>
      <w:r w:rsidR="00025EFF" w:rsidRPr="00AC2E05">
        <w:rPr>
          <w:rFonts w:ascii="Helvetica" w:hAnsi="Helvetica" w:cs="Helvetica"/>
          <w:color w:val="222222"/>
        </w:rPr>
        <w:t>distort and create the concepts of space and object.</w:t>
      </w:r>
      <w:r w:rsidR="00E80844" w:rsidRPr="00AC2E05">
        <w:rPr>
          <w:rFonts w:ascii="Helvetica" w:hAnsi="Helvetica" w:cs="Helvetica"/>
          <w:color w:val="222222"/>
        </w:rPr>
        <w:t xml:space="preserve"> </w:t>
      </w:r>
      <w:r w:rsidR="0051478A" w:rsidRPr="00AC2E05">
        <w:rPr>
          <w:rFonts w:ascii="Helvetica" w:hAnsi="Helvetica" w:cs="Helvetica"/>
          <w:color w:val="222222"/>
        </w:rPr>
        <w:t xml:space="preserve">But the two are hardly dissociated as </w:t>
      </w:r>
      <w:r w:rsidR="00E80844" w:rsidRPr="00AC2E05">
        <w:rPr>
          <w:rFonts w:ascii="Helvetica" w:hAnsi="Helvetica" w:cs="Helvetica"/>
          <w:color w:val="222222"/>
        </w:rPr>
        <w:t>container and contained</w:t>
      </w:r>
      <w:r w:rsidR="00C70717">
        <w:rPr>
          <w:rFonts w:ascii="Helvetica" w:hAnsi="Helvetica" w:cs="Helvetica"/>
          <w:color w:val="222222"/>
        </w:rPr>
        <w:t xml:space="preserve">; rather, </w:t>
      </w:r>
      <w:r w:rsidR="004D05FB" w:rsidRPr="00AC2E05">
        <w:rPr>
          <w:rFonts w:ascii="Helvetica" w:hAnsi="Helvetica" w:cs="Helvetica"/>
          <w:color w:val="222222"/>
        </w:rPr>
        <w:t xml:space="preserve">they </w:t>
      </w:r>
      <w:r w:rsidR="00E80844" w:rsidRPr="00AC2E05">
        <w:rPr>
          <w:rFonts w:ascii="Helvetica" w:hAnsi="Helvetica" w:cs="Helvetica"/>
          <w:color w:val="222222"/>
        </w:rPr>
        <w:t xml:space="preserve">mold and interweave </w:t>
      </w:r>
      <w:r w:rsidR="006C0B2A">
        <w:rPr>
          <w:rFonts w:ascii="Helvetica" w:hAnsi="Helvetica" w:cs="Helvetica"/>
          <w:color w:val="222222"/>
        </w:rPr>
        <w:t>together.</w:t>
      </w:r>
      <w:r w:rsidR="00E80844" w:rsidRPr="00AC2E05">
        <w:rPr>
          <w:rFonts w:ascii="Helvetica" w:hAnsi="Helvetica" w:cs="Helvetica"/>
          <w:color w:val="222222"/>
        </w:rPr>
        <w:t> </w:t>
      </w:r>
    </w:p>
    <w:p w14:paraId="3D2F7788" w14:textId="26C8C7E8" w:rsidR="00B955BC" w:rsidRPr="00AC2E05" w:rsidRDefault="00E80844" w:rsidP="00FF3E02">
      <w:pPr>
        <w:pStyle w:val="NormalWeb"/>
        <w:shd w:val="clear" w:color="auto" w:fill="FFFFFF"/>
        <w:spacing w:before="0" w:beforeAutospacing="0" w:after="0" w:afterAutospacing="0"/>
        <w:ind w:firstLine="720"/>
        <w:rPr>
          <w:rFonts w:ascii="Helvetica" w:hAnsi="Helvetica" w:cs="Helvetica"/>
          <w:color w:val="222222"/>
        </w:rPr>
      </w:pPr>
      <w:r w:rsidRPr="00AC2E05">
        <w:rPr>
          <w:rFonts w:ascii="Helvetica" w:hAnsi="Helvetica" w:cs="Helvetica"/>
          <w:color w:val="222222"/>
        </w:rPr>
        <w:t>In this conception space does not exist</w:t>
      </w:r>
      <w:r w:rsidR="00626787" w:rsidRPr="00AC2E05">
        <w:rPr>
          <w:rFonts w:ascii="Helvetica" w:hAnsi="Helvetica" w:cs="Helvetica"/>
          <w:color w:val="222222"/>
        </w:rPr>
        <w:t xml:space="preserve">. It is not a given but simply a variation of the concept of IT, and it belongs to </w:t>
      </w:r>
      <w:r w:rsidRPr="00AC2E05">
        <w:rPr>
          <w:rFonts w:ascii="Helvetica" w:hAnsi="Helvetica" w:cs="Helvetica"/>
          <w:color w:val="222222"/>
        </w:rPr>
        <w:t xml:space="preserve">the sphere of representation and </w:t>
      </w:r>
      <w:r w:rsidR="00626787" w:rsidRPr="00AC2E05">
        <w:rPr>
          <w:rFonts w:ascii="Helvetica" w:hAnsi="Helvetica" w:cs="Helvetica"/>
          <w:color w:val="222222"/>
        </w:rPr>
        <w:t>is</w:t>
      </w:r>
      <w:r w:rsidRPr="00AC2E05">
        <w:rPr>
          <w:rFonts w:ascii="Helvetica" w:hAnsi="Helvetica" w:cs="Helvetica"/>
          <w:color w:val="222222"/>
        </w:rPr>
        <w:t xml:space="preserve"> tied to conventional contextual and biological meanings. Architects </w:t>
      </w:r>
      <w:r w:rsidR="00626787" w:rsidRPr="00AC2E05">
        <w:rPr>
          <w:rFonts w:ascii="Helvetica" w:hAnsi="Helvetica" w:cs="Helvetica"/>
          <w:color w:val="222222"/>
        </w:rPr>
        <w:t xml:space="preserve">are no longer thinking of molding a thing that “is” but see themselves as capable of </w:t>
      </w:r>
      <w:proofErr w:type="gramStart"/>
      <w:r w:rsidR="00626787" w:rsidRPr="00AC2E05">
        <w:rPr>
          <w:rFonts w:ascii="Helvetica" w:hAnsi="Helvetica" w:cs="Helvetica"/>
          <w:color w:val="222222"/>
        </w:rPr>
        <w:t>actually creating</w:t>
      </w:r>
      <w:proofErr w:type="gramEnd"/>
      <w:r w:rsidR="00626787" w:rsidRPr="00AC2E05">
        <w:rPr>
          <w:rFonts w:ascii="Helvetica" w:hAnsi="Helvetica" w:cs="Helvetica"/>
          <w:color w:val="222222"/>
        </w:rPr>
        <w:t xml:space="preserve"> time and space through </w:t>
      </w:r>
      <w:r w:rsidRPr="00AC2E05">
        <w:rPr>
          <w:rFonts w:ascii="Helvetica" w:hAnsi="Helvetica" w:cs="Helvetica"/>
          <w:color w:val="222222"/>
        </w:rPr>
        <w:t xml:space="preserve">telecommunication systems, the internet, virtual reality, </w:t>
      </w:r>
      <w:r w:rsidR="00C765E3">
        <w:rPr>
          <w:rFonts w:ascii="Helvetica" w:hAnsi="Helvetica" w:cs="Helvetica"/>
          <w:color w:val="222222"/>
        </w:rPr>
        <w:t xml:space="preserve">and </w:t>
      </w:r>
      <w:r w:rsidR="00F84C04" w:rsidRPr="00AC2E05">
        <w:rPr>
          <w:rFonts w:ascii="Helvetica" w:hAnsi="Helvetica" w:cs="Helvetica"/>
          <w:color w:val="222222"/>
        </w:rPr>
        <w:t>from their ability to create</w:t>
      </w:r>
      <w:r w:rsidRPr="00AC2E05">
        <w:rPr>
          <w:rFonts w:ascii="Helvetica" w:hAnsi="Helvetica" w:cs="Helvetica"/>
          <w:color w:val="222222"/>
        </w:rPr>
        <w:t xml:space="preserve"> hybrid technological and real systems and </w:t>
      </w:r>
      <w:r w:rsidR="00F84C04" w:rsidRPr="00AC2E05">
        <w:rPr>
          <w:rFonts w:ascii="Helvetica" w:hAnsi="Helvetica" w:cs="Helvetica"/>
          <w:color w:val="222222"/>
        </w:rPr>
        <w:t>to incorporate IT into matter itself.</w:t>
      </w:r>
      <w:r w:rsidRPr="00AC2E05">
        <w:rPr>
          <w:rFonts w:ascii="Helvetica" w:hAnsi="Helvetica" w:cs="Helvetica"/>
          <w:color w:val="222222"/>
        </w:rPr>
        <w:t xml:space="preserve"> </w:t>
      </w:r>
      <w:r w:rsidR="00F84C04" w:rsidRPr="00AC2E05">
        <w:rPr>
          <w:rFonts w:ascii="Helvetica" w:hAnsi="Helvetica" w:cs="Helvetica"/>
          <w:color w:val="222222"/>
        </w:rPr>
        <w:t>IT</w:t>
      </w:r>
      <w:r w:rsidRPr="00AC2E05">
        <w:rPr>
          <w:rFonts w:ascii="Helvetica" w:hAnsi="Helvetica" w:cs="Helvetica"/>
          <w:color w:val="222222"/>
        </w:rPr>
        <w:t xml:space="preserve"> is not only</w:t>
      </w:r>
      <w:r w:rsidR="00F84C04" w:rsidRPr="00AC2E05">
        <w:rPr>
          <w:rFonts w:ascii="Helvetica" w:hAnsi="Helvetica" w:cs="Helvetica"/>
          <w:color w:val="222222"/>
        </w:rPr>
        <w:t xml:space="preserve"> an element to be manipulated in this </w:t>
      </w:r>
      <w:r w:rsidRPr="00AC2E05">
        <w:rPr>
          <w:rFonts w:ascii="Helvetica" w:hAnsi="Helvetica" w:cs="Helvetica"/>
          <w:color w:val="222222"/>
        </w:rPr>
        <w:t xml:space="preserve">new idea of space and </w:t>
      </w:r>
      <w:r w:rsidR="00D31607" w:rsidRPr="00AC2E05">
        <w:rPr>
          <w:rFonts w:ascii="Helvetica" w:hAnsi="Helvetica" w:cs="Helvetica"/>
          <w:color w:val="222222"/>
        </w:rPr>
        <w:t>time,</w:t>
      </w:r>
      <w:r w:rsidRPr="00AC2E05">
        <w:rPr>
          <w:rFonts w:ascii="Helvetica" w:hAnsi="Helvetica" w:cs="Helvetica"/>
          <w:color w:val="222222"/>
        </w:rPr>
        <w:t xml:space="preserve"> but</w:t>
      </w:r>
      <w:r w:rsidR="00F84C04" w:rsidRPr="00AC2E05">
        <w:rPr>
          <w:rFonts w:ascii="Helvetica" w:hAnsi="Helvetica" w:cs="Helvetica"/>
          <w:color w:val="222222"/>
        </w:rPr>
        <w:t xml:space="preserve"> it</w:t>
      </w:r>
      <w:r w:rsidRPr="00AC2E05">
        <w:rPr>
          <w:rFonts w:ascii="Helvetica" w:hAnsi="Helvetica" w:cs="Helvetica"/>
          <w:color w:val="222222"/>
        </w:rPr>
        <w:t xml:space="preserve"> becomes vital “fluid</w:t>
      </w:r>
      <w:r w:rsidR="00F84C04" w:rsidRPr="00AC2E05">
        <w:rPr>
          <w:rFonts w:ascii="Helvetica" w:hAnsi="Helvetica" w:cs="Helvetica"/>
          <w:color w:val="222222"/>
        </w:rPr>
        <w:t>.</w:t>
      </w:r>
      <w:r w:rsidRPr="00AC2E05">
        <w:rPr>
          <w:rFonts w:ascii="Helvetica" w:hAnsi="Helvetica" w:cs="Helvetica"/>
          <w:color w:val="222222"/>
        </w:rPr>
        <w:t>”</w:t>
      </w:r>
      <w:r w:rsidR="00F84C04" w:rsidRPr="00AC2E05">
        <w:rPr>
          <w:rFonts w:ascii="Helvetica" w:hAnsi="Helvetica" w:cs="Helvetica"/>
          <w:color w:val="222222"/>
        </w:rPr>
        <w:t xml:space="preserve"> It inserts itself into </w:t>
      </w:r>
      <w:r w:rsidRPr="00AC2E05">
        <w:rPr>
          <w:rFonts w:ascii="Helvetica" w:hAnsi="Helvetica" w:cs="Helvetica"/>
          <w:color w:val="222222"/>
        </w:rPr>
        <w:t>the cycle</w:t>
      </w:r>
      <w:r w:rsidR="00F84C04" w:rsidRPr="00AC2E05">
        <w:rPr>
          <w:rFonts w:ascii="Helvetica" w:hAnsi="Helvetica" w:cs="Helvetica"/>
          <w:color w:val="222222"/>
        </w:rPr>
        <w:t>s</w:t>
      </w:r>
      <w:r w:rsidRPr="00AC2E05">
        <w:rPr>
          <w:rFonts w:ascii="Helvetica" w:hAnsi="Helvetica" w:cs="Helvetica"/>
          <w:color w:val="222222"/>
        </w:rPr>
        <w:t xml:space="preserve"> of buildings and becoming the nourishment </w:t>
      </w:r>
      <w:r w:rsidR="00F84C04" w:rsidRPr="00AC2E05">
        <w:rPr>
          <w:rFonts w:ascii="Helvetica" w:hAnsi="Helvetica" w:cs="Helvetica"/>
          <w:color w:val="222222"/>
        </w:rPr>
        <w:t>that makes them</w:t>
      </w:r>
      <w:r w:rsidRPr="00AC2E05">
        <w:rPr>
          <w:rFonts w:ascii="Helvetica" w:hAnsi="Helvetica" w:cs="Helvetica"/>
          <w:color w:val="222222"/>
        </w:rPr>
        <w:t xml:space="preserve"> live, flower, decay, and regenerate.</w:t>
      </w:r>
      <w:r w:rsidR="00F069A6" w:rsidRPr="00AC2E05">
        <w:rPr>
          <w:rFonts w:ascii="Helvetica" w:hAnsi="Helvetica" w:cs="Helvetica"/>
          <w:color w:val="222222"/>
        </w:rPr>
        <w:t xml:space="preserve"> </w:t>
      </w:r>
      <w:r w:rsidRPr="00AC2E05">
        <w:rPr>
          <w:rFonts w:ascii="Helvetica" w:hAnsi="Helvetica" w:cs="Helvetica"/>
          <w:color w:val="222222"/>
        </w:rPr>
        <w:t xml:space="preserve">Interactive </w:t>
      </w:r>
      <w:r w:rsidR="00335E14" w:rsidRPr="00AC2E05">
        <w:rPr>
          <w:rFonts w:ascii="Helvetica" w:hAnsi="Helvetica" w:cs="Helvetica"/>
          <w:color w:val="222222"/>
        </w:rPr>
        <w:t>IT</w:t>
      </w:r>
      <w:r w:rsidRPr="00AC2E05">
        <w:rPr>
          <w:rFonts w:ascii="Helvetica" w:hAnsi="Helvetica" w:cs="Helvetica"/>
          <w:color w:val="222222"/>
        </w:rPr>
        <w:t xml:space="preserve"> systems are </w:t>
      </w:r>
      <w:r w:rsidR="00335E14" w:rsidRPr="00AC2E05">
        <w:rPr>
          <w:rFonts w:ascii="Helvetica" w:hAnsi="Helvetica" w:cs="Helvetica"/>
          <w:color w:val="222222"/>
        </w:rPr>
        <w:t xml:space="preserve">thus </w:t>
      </w:r>
      <w:r w:rsidRPr="00AC2E05">
        <w:rPr>
          <w:rFonts w:ascii="Helvetica" w:hAnsi="Helvetica" w:cs="Helvetica"/>
          <w:color w:val="222222"/>
        </w:rPr>
        <w:t xml:space="preserve">not </w:t>
      </w:r>
      <w:r w:rsidR="00335E14" w:rsidRPr="00AC2E05">
        <w:rPr>
          <w:rFonts w:ascii="Helvetica" w:hAnsi="Helvetica" w:cs="Helvetica"/>
          <w:color w:val="222222"/>
        </w:rPr>
        <w:t>relegated only to</w:t>
      </w:r>
      <w:r w:rsidRPr="00AC2E05">
        <w:rPr>
          <w:rFonts w:ascii="Helvetica" w:hAnsi="Helvetica" w:cs="Helvetica"/>
          <w:color w:val="222222"/>
        </w:rPr>
        <w:t xml:space="preserve"> the “mechanical” behaviors of the building but are tied to its “vital” behaviors</w:t>
      </w:r>
      <w:r w:rsidR="00D31607">
        <w:rPr>
          <w:rFonts w:ascii="Helvetica" w:hAnsi="Helvetica" w:cs="Helvetica"/>
          <w:color w:val="222222"/>
        </w:rPr>
        <w:t xml:space="preserve"> which, in turn, </w:t>
      </w:r>
      <w:r w:rsidR="00B65D14" w:rsidRPr="00AC2E05">
        <w:rPr>
          <w:rFonts w:ascii="Helvetica" w:hAnsi="Helvetica" w:cs="Helvetica"/>
          <w:color w:val="222222"/>
        </w:rPr>
        <w:t>are tied to bioclimatic dimensions</w:t>
      </w:r>
      <w:r w:rsidR="00C26C70">
        <w:rPr>
          <w:rFonts w:ascii="Helvetica" w:hAnsi="Helvetica" w:cs="Helvetica"/>
          <w:color w:val="222222"/>
        </w:rPr>
        <w:t xml:space="preserve"> – particularly </w:t>
      </w:r>
      <w:r w:rsidR="00B65D14" w:rsidRPr="00AC2E05">
        <w:rPr>
          <w:rFonts w:ascii="Helvetica" w:hAnsi="Helvetica" w:cs="Helvetica"/>
          <w:color w:val="222222"/>
        </w:rPr>
        <w:t xml:space="preserve">in </w:t>
      </w:r>
      <w:r w:rsidR="00F069A6" w:rsidRPr="00AC2E05">
        <w:rPr>
          <w:rFonts w:ascii="Helvetica" w:hAnsi="Helvetica" w:cs="Helvetica"/>
          <w:color w:val="222222"/>
        </w:rPr>
        <w:t>their sustainability</w:t>
      </w:r>
      <w:r w:rsidR="00C26C70">
        <w:rPr>
          <w:rFonts w:ascii="Helvetica" w:hAnsi="Helvetica" w:cs="Helvetica"/>
          <w:color w:val="222222"/>
        </w:rPr>
        <w:t xml:space="preserve"> – and </w:t>
      </w:r>
      <w:bookmarkStart w:id="0" w:name="_GoBack"/>
      <w:bookmarkEnd w:id="0"/>
      <w:r w:rsidR="00F069A6" w:rsidRPr="00AC2E05">
        <w:rPr>
          <w:rFonts w:ascii="Helvetica" w:hAnsi="Helvetica" w:cs="Helvetica"/>
          <w:color w:val="222222"/>
        </w:rPr>
        <w:t>to a larger</w:t>
      </w:r>
      <w:r w:rsidRPr="00AC2E05">
        <w:rPr>
          <w:rFonts w:ascii="Helvetica" w:hAnsi="Helvetica" w:cs="Helvetica"/>
          <w:color w:val="222222"/>
        </w:rPr>
        <w:t xml:space="preserve"> complex network of systems and relations. </w:t>
      </w:r>
    </w:p>
    <w:sectPr w:rsidR="00B955BC" w:rsidRPr="00AC2E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844"/>
    <w:rsid w:val="00025EFF"/>
    <w:rsid w:val="00072C1B"/>
    <w:rsid w:val="000A7218"/>
    <w:rsid w:val="000C7946"/>
    <w:rsid w:val="00126A74"/>
    <w:rsid w:val="001775CC"/>
    <w:rsid w:val="001A2B05"/>
    <w:rsid w:val="00216B27"/>
    <w:rsid w:val="00273F07"/>
    <w:rsid w:val="00284F59"/>
    <w:rsid w:val="002B6F6B"/>
    <w:rsid w:val="00314945"/>
    <w:rsid w:val="00335E14"/>
    <w:rsid w:val="00374BF6"/>
    <w:rsid w:val="0038141E"/>
    <w:rsid w:val="003C6B08"/>
    <w:rsid w:val="00442CD2"/>
    <w:rsid w:val="00445BA3"/>
    <w:rsid w:val="00447F50"/>
    <w:rsid w:val="004D05FB"/>
    <w:rsid w:val="0051478A"/>
    <w:rsid w:val="00570621"/>
    <w:rsid w:val="005B20F6"/>
    <w:rsid w:val="005B4C6C"/>
    <w:rsid w:val="0060208D"/>
    <w:rsid w:val="00626787"/>
    <w:rsid w:val="0067205F"/>
    <w:rsid w:val="00675D28"/>
    <w:rsid w:val="006C0B2A"/>
    <w:rsid w:val="006D7F76"/>
    <w:rsid w:val="00747D83"/>
    <w:rsid w:val="007673C7"/>
    <w:rsid w:val="00780A46"/>
    <w:rsid w:val="008715CA"/>
    <w:rsid w:val="008A19E9"/>
    <w:rsid w:val="008B6501"/>
    <w:rsid w:val="008E5C84"/>
    <w:rsid w:val="009006E9"/>
    <w:rsid w:val="00936794"/>
    <w:rsid w:val="0095618B"/>
    <w:rsid w:val="0099003C"/>
    <w:rsid w:val="009D568F"/>
    <w:rsid w:val="009F2903"/>
    <w:rsid w:val="00A6353E"/>
    <w:rsid w:val="00A934E2"/>
    <w:rsid w:val="00AC2E05"/>
    <w:rsid w:val="00AE3034"/>
    <w:rsid w:val="00B41634"/>
    <w:rsid w:val="00B560A0"/>
    <w:rsid w:val="00B65D14"/>
    <w:rsid w:val="00B955BC"/>
    <w:rsid w:val="00BC3811"/>
    <w:rsid w:val="00C12959"/>
    <w:rsid w:val="00C26C70"/>
    <w:rsid w:val="00C70717"/>
    <w:rsid w:val="00C765E3"/>
    <w:rsid w:val="00D31607"/>
    <w:rsid w:val="00E2041C"/>
    <w:rsid w:val="00E80844"/>
    <w:rsid w:val="00E93237"/>
    <w:rsid w:val="00EA25BC"/>
    <w:rsid w:val="00ED79B8"/>
    <w:rsid w:val="00F069A6"/>
    <w:rsid w:val="00F30D2C"/>
    <w:rsid w:val="00F66DFE"/>
    <w:rsid w:val="00F67BC9"/>
    <w:rsid w:val="00F84C04"/>
    <w:rsid w:val="00FD7225"/>
    <w:rsid w:val="00FF3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29FB5"/>
  <w15:chartTrackingRefBased/>
  <w15:docId w15:val="{207D1BD1-0DFA-4BD9-88A9-C058382DD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80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l">
    <w:name w:val="il"/>
    <w:basedOn w:val="DefaultParagraphFont"/>
    <w:rsid w:val="00E808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44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747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</dc:creator>
  <cp:keywords/>
  <dc:description/>
  <cp:lastModifiedBy>Kali</cp:lastModifiedBy>
  <cp:revision>175</cp:revision>
  <dcterms:created xsi:type="dcterms:W3CDTF">2018-12-19T18:54:00Z</dcterms:created>
  <dcterms:modified xsi:type="dcterms:W3CDTF">2018-12-19T19:42:00Z</dcterms:modified>
</cp:coreProperties>
</file>