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1592E" w14:textId="16C132A5" w:rsidR="00B87519" w:rsidRPr="00B87519" w:rsidRDefault="00B87519" w:rsidP="00B87519">
      <w:pPr>
        <w:autoSpaceDE w:val="0"/>
        <w:autoSpaceDN w:val="0"/>
        <w:adjustRightInd w:val="0"/>
        <w:spacing w:after="0" w:line="240" w:lineRule="auto"/>
        <w:rPr>
          <w:rFonts w:ascii="Roboto-Light" w:hAnsi="Roboto-Light" w:cs="Roboto-Light"/>
          <w:sz w:val="48"/>
          <w:szCs w:val="48"/>
        </w:rPr>
      </w:pPr>
      <w:r>
        <w:rPr>
          <w:rFonts w:ascii="Roboto-Light" w:hAnsi="Roboto-Light"/>
          <w:sz w:val="48"/>
          <w:szCs w:val="48"/>
        </w:rPr>
        <w:t xml:space="preserve">TRAVAIL DÉCENT </w:t>
      </w:r>
      <w:r w:rsidR="007C5529">
        <w:rPr>
          <w:rFonts w:ascii="Roboto-Light" w:hAnsi="Roboto-Light"/>
          <w:sz w:val="48"/>
          <w:szCs w:val="48"/>
        </w:rPr>
        <w:t>—</w:t>
      </w:r>
      <w:r>
        <w:rPr>
          <w:rFonts w:ascii="Roboto-Light" w:hAnsi="Roboto-Light"/>
          <w:sz w:val="48"/>
          <w:szCs w:val="48"/>
        </w:rPr>
        <w:t xml:space="preserve"> VUE D’ENSEMBLE</w:t>
      </w:r>
    </w:p>
    <w:p w14:paraId="4027223C" w14:textId="7047D38B" w:rsidR="00B87519" w:rsidRPr="00326E89" w:rsidRDefault="00B87519" w:rsidP="00B87519">
      <w:pPr>
        <w:autoSpaceDE w:val="0"/>
        <w:autoSpaceDN w:val="0"/>
        <w:adjustRightInd w:val="0"/>
        <w:spacing w:after="0" w:line="240" w:lineRule="auto"/>
        <w:rPr>
          <w:rFonts w:ascii="Roboto-Light" w:hAnsi="Roboto-Light" w:cs="Roboto-Light"/>
          <w:sz w:val="30"/>
          <w:szCs w:val="26"/>
        </w:rPr>
      </w:pPr>
      <w:r>
        <w:rPr>
          <w:rFonts w:ascii="Roboto-Light" w:hAnsi="Roboto-Light"/>
          <w:sz w:val="26"/>
          <w:szCs w:val="26"/>
        </w:rPr>
        <w:t>Le travail décent consiste en une approche globale pour établir un milieu de travail équitable, stable et productif. Les pratiques entourant le travail décent améliorent la qualité de vie des employés tout en permettant aux organisations d’atteindre des résultats plus tangibles et significatifs.</w:t>
      </w:r>
      <w:r w:rsidRPr="00326E89">
        <w:rPr>
          <w:rFonts w:ascii="Roboto-Light" w:hAnsi="Roboto-Light"/>
          <w:vertAlign w:val="superscript"/>
        </w:rPr>
        <w:t>1</w:t>
      </w:r>
      <w:r>
        <w:rPr>
          <w:rFonts w:ascii="Roboto-Light" w:hAnsi="Roboto-Light"/>
        </w:rPr>
        <w:t xml:space="preserve"> </w:t>
      </w:r>
      <w:r w:rsidRPr="00326E89">
        <w:rPr>
          <w:rFonts w:ascii="Roboto-Light" w:hAnsi="Roboto-Light"/>
          <w:sz w:val="26"/>
        </w:rPr>
        <w:t xml:space="preserve">Le secteur sans but lucratif peut servir d’exemple en matière de travail décent en améliorant les conditions de travail de ses employés, les relations </w:t>
      </w:r>
      <w:r w:rsidR="00326E89" w:rsidRPr="00326E89">
        <w:rPr>
          <w:rFonts w:ascii="Roboto-Light" w:hAnsi="Roboto-Light"/>
          <w:sz w:val="26"/>
        </w:rPr>
        <w:t xml:space="preserve">et </w:t>
      </w:r>
      <w:r w:rsidRPr="00326E89">
        <w:rPr>
          <w:rFonts w:ascii="Roboto-Light" w:hAnsi="Roboto-Light"/>
          <w:sz w:val="26"/>
        </w:rPr>
        <w:t xml:space="preserve">l’environnement de travail, </w:t>
      </w:r>
      <w:r w:rsidR="00326E89">
        <w:rPr>
          <w:rFonts w:ascii="Roboto-Light" w:hAnsi="Roboto-Light"/>
          <w:sz w:val="26"/>
        </w:rPr>
        <w:t xml:space="preserve">de même que </w:t>
      </w:r>
      <w:r w:rsidR="000444C1">
        <w:rPr>
          <w:rFonts w:ascii="Roboto-Light" w:hAnsi="Roboto-Light"/>
          <w:sz w:val="26"/>
        </w:rPr>
        <w:t>s</w:t>
      </w:r>
      <w:r w:rsidRPr="00326E89">
        <w:rPr>
          <w:rFonts w:ascii="Roboto-Light" w:hAnsi="Roboto-Light"/>
          <w:sz w:val="26"/>
        </w:rPr>
        <w:t xml:space="preserve">a performance organisationnelle et </w:t>
      </w:r>
      <w:r w:rsidR="000444C1">
        <w:rPr>
          <w:rFonts w:ascii="Roboto-Light" w:hAnsi="Roboto-Light"/>
          <w:sz w:val="26"/>
        </w:rPr>
        <w:t xml:space="preserve">son </w:t>
      </w:r>
      <w:r w:rsidRPr="00326E89">
        <w:rPr>
          <w:rFonts w:ascii="Roboto-Light" w:hAnsi="Roboto-Light"/>
          <w:sz w:val="26"/>
        </w:rPr>
        <w:t xml:space="preserve">efficacité </w:t>
      </w:r>
      <w:r w:rsidR="000444C1">
        <w:rPr>
          <w:rFonts w:ascii="Roboto-Light" w:hAnsi="Roboto-Light"/>
          <w:sz w:val="26"/>
        </w:rPr>
        <w:t xml:space="preserve">au sein de </w:t>
      </w:r>
      <w:r w:rsidRPr="00326E89">
        <w:rPr>
          <w:rFonts w:ascii="Roboto-Light" w:hAnsi="Roboto-Light"/>
          <w:sz w:val="26"/>
        </w:rPr>
        <w:t>son secteur.</w:t>
      </w:r>
    </w:p>
    <w:p w14:paraId="3859408C" w14:textId="77777777" w:rsidR="00DD1A2C" w:rsidRPr="00326E89" w:rsidRDefault="00DD1A2C" w:rsidP="00B87519">
      <w:pPr>
        <w:autoSpaceDE w:val="0"/>
        <w:autoSpaceDN w:val="0"/>
        <w:adjustRightInd w:val="0"/>
        <w:spacing w:after="0" w:line="240" w:lineRule="auto"/>
        <w:rPr>
          <w:rFonts w:ascii="Roboto-Light" w:hAnsi="Roboto-Light" w:cs="Roboto-Light"/>
        </w:rPr>
      </w:pPr>
    </w:p>
    <w:p w14:paraId="530E1226" w14:textId="77777777" w:rsidR="00B87519" w:rsidRPr="00E453C4" w:rsidRDefault="00B87519" w:rsidP="00B87519">
      <w:pPr>
        <w:autoSpaceDE w:val="0"/>
        <w:autoSpaceDN w:val="0"/>
        <w:adjustRightInd w:val="0"/>
        <w:spacing w:after="0" w:line="240" w:lineRule="auto"/>
        <w:rPr>
          <w:rFonts w:ascii="Roboto" w:hAnsi="Roboto" w:cs="Roboto-Light"/>
        </w:rPr>
      </w:pPr>
      <w:r w:rsidRPr="00E453C4">
        <w:rPr>
          <w:rFonts w:ascii="Roboto" w:hAnsi="Roboto"/>
        </w:rPr>
        <w:t>Le travail décent dans le secteur sans but lucratif englobe entre autres les éléments suivants :</w:t>
      </w:r>
    </w:p>
    <w:p w14:paraId="5DDB2D18" w14:textId="77777777" w:rsidR="00B87519" w:rsidRPr="00E453C4" w:rsidRDefault="00B87519" w:rsidP="00326E89">
      <w:pPr>
        <w:pStyle w:val="Paragraphedeliste"/>
        <w:numPr>
          <w:ilvl w:val="0"/>
          <w:numId w:val="3"/>
        </w:numPr>
        <w:autoSpaceDE w:val="0"/>
        <w:autoSpaceDN w:val="0"/>
        <w:adjustRightInd w:val="0"/>
        <w:spacing w:after="0" w:line="240" w:lineRule="auto"/>
        <w:rPr>
          <w:rFonts w:ascii="Roboto" w:hAnsi="Roboto" w:cs="Roboto-Light"/>
        </w:rPr>
      </w:pPr>
      <w:r w:rsidRPr="00E453C4">
        <w:rPr>
          <w:rFonts w:ascii="Roboto" w:hAnsi="Roboto"/>
        </w:rPr>
        <w:t>Possibilités d’emploi</w:t>
      </w:r>
    </w:p>
    <w:p w14:paraId="3C5DE423" w14:textId="77777777" w:rsidR="00B87519" w:rsidRPr="00E453C4" w:rsidRDefault="00B87519" w:rsidP="00326E89">
      <w:pPr>
        <w:pStyle w:val="Paragraphedeliste"/>
        <w:numPr>
          <w:ilvl w:val="0"/>
          <w:numId w:val="3"/>
        </w:numPr>
        <w:autoSpaceDE w:val="0"/>
        <w:autoSpaceDN w:val="0"/>
        <w:adjustRightInd w:val="0"/>
        <w:spacing w:after="0" w:line="240" w:lineRule="auto"/>
        <w:rPr>
          <w:rFonts w:ascii="Roboto" w:hAnsi="Roboto" w:cs="Roboto-Light"/>
        </w:rPr>
      </w:pPr>
      <w:r w:rsidRPr="00E453C4">
        <w:rPr>
          <w:rFonts w:ascii="Roboto" w:hAnsi="Roboto"/>
        </w:rPr>
        <w:t>Rémunération convenable</w:t>
      </w:r>
    </w:p>
    <w:p w14:paraId="7905D433" w14:textId="21E68D67" w:rsidR="00B87519" w:rsidRPr="00E453C4" w:rsidRDefault="00B87519" w:rsidP="00326E89">
      <w:pPr>
        <w:pStyle w:val="Paragraphedeliste"/>
        <w:numPr>
          <w:ilvl w:val="0"/>
          <w:numId w:val="3"/>
        </w:numPr>
        <w:autoSpaceDE w:val="0"/>
        <w:autoSpaceDN w:val="0"/>
        <w:adjustRightInd w:val="0"/>
        <w:spacing w:after="0" w:line="240" w:lineRule="auto"/>
        <w:rPr>
          <w:rFonts w:ascii="Roboto" w:hAnsi="Roboto" w:cs="Roboto-Light"/>
        </w:rPr>
      </w:pPr>
      <w:r w:rsidRPr="00E453C4">
        <w:rPr>
          <w:rFonts w:ascii="Roboto" w:hAnsi="Roboto"/>
        </w:rPr>
        <w:t>Assurance-</w:t>
      </w:r>
      <w:r w:rsidR="007C5529">
        <w:rPr>
          <w:rFonts w:ascii="Roboto" w:hAnsi="Roboto"/>
        </w:rPr>
        <w:t>maladie</w:t>
      </w:r>
      <w:r w:rsidRPr="00E453C4">
        <w:rPr>
          <w:rFonts w:ascii="Roboto" w:hAnsi="Roboto"/>
        </w:rPr>
        <w:t xml:space="preserve"> et prestations de retraite</w:t>
      </w:r>
    </w:p>
    <w:p w14:paraId="6FAA9F49" w14:textId="77777777" w:rsidR="00B87519" w:rsidRPr="00E453C4" w:rsidRDefault="00B87519" w:rsidP="00326E89">
      <w:pPr>
        <w:pStyle w:val="Paragraphedeliste"/>
        <w:numPr>
          <w:ilvl w:val="0"/>
          <w:numId w:val="3"/>
        </w:numPr>
        <w:autoSpaceDE w:val="0"/>
        <w:autoSpaceDN w:val="0"/>
        <w:adjustRightInd w:val="0"/>
        <w:spacing w:after="0" w:line="240" w:lineRule="auto"/>
        <w:rPr>
          <w:rFonts w:ascii="Roboto" w:hAnsi="Roboto" w:cs="Roboto-Light"/>
        </w:rPr>
      </w:pPr>
      <w:r w:rsidRPr="00E453C4">
        <w:rPr>
          <w:rFonts w:ascii="Roboto" w:hAnsi="Roboto"/>
        </w:rPr>
        <w:t>Emplois stables</w:t>
      </w:r>
    </w:p>
    <w:p w14:paraId="7FADAFF9" w14:textId="77777777" w:rsidR="00B87519" w:rsidRPr="00E453C4" w:rsidRDefault="00B87519" w:rsidP="00326E89">
      <w:pPr>
        <w:pStyle w:val="Paragraphedeliste"/>
        <w:numPr>
          <w:ilvl w:val="0"/>
          <w:numId w:val="3"/>
        </w:numPr>
        <w:autoSpaceDE w:val="0"/>
        <w:autoSpaceDN w:val="0"/>
        <w:adjustRightInd w:val="0"/>
        <w:spacing w:after="0" w:line="240" w:lineRule="auto"/>
        <w:rPr>
          <w:rFonts w:ascii="Roboto" w:hAnsi="Roboto" w:cs="Roboto-Light"/>
        </w:rPr>
      </w:pPr>
      <w:r w:rsidRPr="00E453C4">
        <w:rPr>
          <w:rFonts w:ascii="Roboto" w:hAnsi="Roboto"/>
        </w:rPr>
        <w:t>Possibilités de développement personnel et de promotions</w:t>
      </w:r>
    </w:p>
    <w:p w14:paraId="4544D86C" w14:textId="77777777" w:rsidR="00B87519" w:rsidRPr="00E453C4" w:rsidRDefault="00B87519" w:rsidP="00326E89">
      <w:pPr>
        <w:pStyle w:val="Paragraphedeliste"/>
        <w:numPr>
          <w:ilvl w:val="0"/>
          <w:numId w:val="3"/>
        </w:numPr>
        <w:autoSpaceDE w:val="0"/>
        <w:autoSpaceDN w:val="0"/>
        <w:adjustRightInd w:val="0"/>
        <w:spacing w:after="0" w:line="240" w:lineRule="auto"/>
        <w:rPr>
          <w:rFonts w:ascii="Roboto" w:hAnsi="Roboto" w:cs="Roboto-Light"/>
        </w:rPr>
      </w:pPr>
      <w:r w:rsidRPr="00E453C4">
        <w:rPr>
          <w:rFonts w:ascii="Roboto" w:hAnsi="Roboto"/>
        </w:rPr>
        <w:t>Égalité des droits en milieu de travail</w:t>
      </w:r>
    </w:p>
    <w:p w14:paraId="7D2F6F89" w14:textId="77777777" w:rsidR="00B87519" w:rsidRPr="00E453C4" w:rsidRDefault="00B87519" w:rsidP="00326E89">
      <w:pPr>
        <w:pStyle w:val="Paragraphedeliste"/>
        <w:numPr>
          <w:ilvl w:val="0"/>
          <w:numId w:val="3"/>
        </w:numPr>
        <w:autoSpaceDE w:val="0"/>
        <w:autoSpaceDN w:val="0"/>
        <w:adjustRightInd w:val="0"/>
        <w:spacing w:after="0" w:line="240" w:lineRule="auto"/>
        <w:rPr>
          <w:rFonts w:ascii="Roboto" w:hAnsi="Roboto" w:cs="Roboto-Light"/>
        </w:rPr>
      </w:pPr>
      <w:r w:rsidRPr="00E453C4">
        <w:rPr>
          <w:rFonts w:ascii="Roboto" w:hAnsi="Roboto"/>
        </w:rPr>
        <w:t>Culture et leadership (cultures inclusives en milieu de travail et leaders efficaces)</w:t>
      </w:r>
    </w:p>
    <w:p w14:paraId="1FD6E5D7" w14:textId="77777777" w:rsidR="00DD1A2C" w:rsidRPr="00E453C4" w:rsidRDefault="00DD1A2C" w:rsidP="00B87519">
      <w:pPr>
        <w:autoSpaceDE w:val="0"/>
        <w:autoSpaceDN w:val="0"/>
        <w:adjustRightInd w:val="0"/>
        <w:spacing w:after="0" w:line="240" w:lineRule="auto"/>
        <w:rPr>
          <w:rFonts w:ascii="Roboto" w:hAnsi="Roboto" w:cs="Roboto-Light"/>
        </w:rPr>
      </w:pPr>
    </w:p>
    <w:p w14:paraId="1FC0F744" w14:textId="10339CAF" w:rsidR="00326E89" w:rsidRPr="00E453C4" w:rsidRDefault="00B87519" w:rsidP="00B87519">
      <w:pPr>
        <w:autoSpaceDE w:val="0"/>
        <w:autoSpaceDN w:val="0"/>
        <w:adjustRightInd w:val="0"/>
        <w:spacing w:after="0" w:line="240" w:lineRule="auto"/>
        <w:rPr>
          <w:rFonts w:ascii="Roboto" w:hAnsi="Roboto"/>
        </w:rPr>
      </w:pPr>
      <w:r w:rsidRPr="00E453C4">
        <w:rPr>
          <w:rFonts w:ascii="Roboto" w:hAnsi="Roboto"/>
        </w:rPr>
        <w:t xml:space="preserve">Le rapport </w:t>
      </w:r>
      <w:r w:rsidRPr="00E453C4">
        <w:rPr>
          <w:rFonts w:ascii="Roboto" w:hAnsi="Roboto"/>
          <w:i/>
          <w:iCs/>
        </w:rPr>
        <w:t>ChangeWork</w:t>
      </w:r>
      <w:r w:rsidRPr="00E453C4">
        <w:rPr>
          <w:rFonts w:ascii="Roboto" w:hAnsi="Roboto"/>
        </w:rPr>
        <w:t xml:space="preserve"> a mis en lumière la réalité du travail précaire, l’accès limité aux avantages sociaux et aux plans de retraite, l’insuffisance des investissements en formation et en perfectionnement et la faible rémunération qui ont cours au sein du secteur sans but lucratif en Ontario. Beaucoup d’organisations </w:t>
      </w:r>
      <w:r w:rsidR="00635905">
        <w:rPr>
          <w:rFonts w:ascii="Roboto" w:hAnsi="Roboto"/>
        </w:rPr>
        <w:t xml:space="preserve">sans but lucratif </w:t>
      </w:r>
      <w:r w:rsidRPr="00E453C4">
        <w:rPr>
          <w:rFonts w:ascii="Roboto" w:hAnsi="Roboto"/>
        </w:rPr>
        <w:t>se concentrent essentiellement sur les services qu’</w:t>
      </w:r>
      <w:r w:rsidR="00635905">
        <w:rPr>
          <w:rFonts w:ascii="Roboto" w:hAnsi="Roboto"/>
        </w:rPr>
        <w:t>elles</w:t>
      </w:r>
      <w:r w:rsidRPr="00E453C4">
        <w:rPr>
          <w:rFonts w:ascii="Roboto" w:hAnsi="Roboto"/>
        </w:rPr>
        <w:t xml:space="preserve"> fournissent à leur communauté</w:t>
      </w:r>
      <w:r w:rsidR="00635905">
        <w:rPr>
          <w:rFonts w:ascii="Roboto" w:hAnsi="Roboto"/>
        </w:rPr>
        <w:t xml:space="preserve"> et </w:t>
      </w:r>
      <w:r w:rsidR="000444C1">
        <w:rPr>
          <w:rFonts w:ascii="Roboto" w:hAnsi="Roboto"/>
        </w:rPr>
        <w:t>négligent</w:t>
      </w:r>
      <w:r w:rsidR="00635905">
        <w:rPr>
          <w:rFonts w:ascii="Roboto" w:hAnsi="Roboto"/>
        </w:rPr>
        <w:t xml:space="preserve"> s</w:t>
      </w:r>
      <w:r w:rsidRPr="00E453C4">
        <w:rPr>
          <w:rFonts w:ascii="Roboto" w:hAnsi="Roboto"/>
        </w:rPr>
        <w:t>ouvent</w:t>
      </w:r>
      <w:r w:rsidR="00635905">
        <w:rPr>
          <w:rFonts w:ascii="Roboto" w:hAnsi="Roboto"/>
        </w:rPr>
        <w:t xml:space="preserve"> le rôle</w:t>
      </w:r>
      <w:r w:rsidRPr="00E453C4">
        <w:rPr>
          <w:rFonts w:ascii="Roboto" w:hAnsi="Roboto"/>
        </w:rPr>
        <w:t xml:space="preserve"> qu’</w:t>
      </w:r>
      <w:r w:rsidR="00635905">
        <w:rPr>
          <w:rFonts w:ascii="Roboto" w:hAnsi="Roboto"/>
        </w:rPr>
        <w:t>elles</w:t>
      </w:r>
      <w:r w:rsidRPr="00E453C4">
        <w:rPr>
          <w:rFonts w:ascii="Roboto" w:hAnsi="Roboto"/>
        </w:rPr>
        <w:t xml:space="preserve"> peuvent jouer en tant qu’</w:t>
      </w:r>
      <w:r w:rsidRPr="00E453C4">
        <w:rPr>
          <w:rFonts w:ascii="Roboto" w:hAnsi="Roboto"/>
          <w:i/>
          <w:iCs/>
        </w:rPr>
        <w:t>employeurs</w:t>
      </w:r>
      <w:r w:rsidRPr="00E453C4">
        <w:rPr>
          <w:rFonts w:ascii="Roboto" w:hAnsi="Roboto"/>
        </w:rPr>
        <w:t xml:space="preserve"> du secteur</w:t>
      </w:r>
      <w:r w:rsidR="00635905">
        <w:rPr>
          <w:rFonts w:ascii="Roboto" w:hAnsi="Roboto"/>
        </w:rPr>
        <w:t xml:space="preserve"> </w:t>
      </w:r>
      <w:r w:rsidR="000444C1">
        <w:rPr>
          <w:rFonts w:ascii="Roboto" w:hAnsi="Roboto"/>
        </w:rPr>
        <w:t>pour</w:t>
      </w:r>
      <w:r w:rsidRPr="00E453C4">
        <w:rPr>
          <w:rFonts w:ascii="Roboto" w:hAnsi="Roboto"/>
        </w:rPr>
        <w:t xml:space="preserve"> la santé interne de leur organisme.</w:t>
      </w:r>
      <w:r w:rsidR="00635905">
        <w:rPr>
          <w:rFonts w:ascii="Roboto" w:hAnsi="Roboto"/>
        </w:rPr>
        <w:t xml:space="preserve"> Le respect des </w:t>
      </w:r>
      <w:r w:rsidRPr="00E453C4">
        <w:rPr>
          <w:rFonts w:ascii="Roboto" w:hAnsi="Roboto"/>
        </w:rPr>
        <w:t xml:space="preserve">exigences de leurs programmes </w:t>
      </w:r>
      <w:r w:rsidR="00635905">
        <w:rPr>
          <w:rFonts w:ascii="Roboto" w:hAnsi="Roboto"/>
        </w:rPr>
        <w:t>en plus d’</w:t>
      </w:r>
      <w:r w:rsidRPr="00E453C4">
        <w:rPr>
          <w:rFonts w:ascii="Roboto" w:hAnsi="Roboto"/>
        </w:rPr>
        <w:t>équilibrer les budgets</w:t>
      </w:r>
      <w:r w:rsidR="00635905">
        <w:rPr>
          <w:rFonts w:ascii="Roboto" w:hAnsi="Roboto"/>
        </w:rPr>
        <w:t>,</w:t>
      </w:r>
      <w:r w:rsidRPr="00E453C4">
        <w:rPr>
          <w:rFonts w:ascii="Roboto" w:hAnsi="Roboto"/>
        </w:rPr>
        <w:t xml:space="preserve"> tout en déployant des pratiques de travail décent</w:t>
      </w:r>
      <w:r w:rsidR="00635905">
        <w:rPr>
          <w:rFonts w:ascii="Roboto" w:hAnsi="Roboto"/>
        </w:rPr>
        <w:t>,</w:t>
      </w:r>
      <w:r w:rsidRPr="00E453C4">
        <w:rPr>
          <w:rFonts w:ascii="Roboto" w:hAnsi="Roboto"/>
        </w:rPr>
        <w:t xml:space="preserve"> est </w:t>
      </w:r>
      <w:r w:rsidR="00635905">
        <w:rPr>
          <w:rFonts w:ascii="Roboto" w:hAnsi="Roboto"/>
        </w:rPr>
        <w:t>ardu</w:t>
      </w:r>
      <w:r w:rsidRPr="00E453C4">
        <w:rPr>
          <w:rFonts w:ascii="Roboto" w:hAnsi="Roboto"/>
        </w:rPr>
        <w:t xml:space="preserve"> pour les organismes</w:t>
      </w:r>
      <w:r w:rsidR="00635905">
        <w:rPr>
          <w:rFonts w:ascii="Roboto" w:hAnsi="Roboto"/>
        </w:rPr>
        <w:t xml:space="preserve"> qui évoluent</w:t>
      </w:r>
      <w:r w:rsidRPr="00E453C4">
        <w:rPr>
          <w:rFonts w:ascii="Roboto" w:hAnsi="Roboto"/>
        </w:rPr>
        <w:t xml:space="preserve"> dans des environnements où les ressources sont déjà limitées.</w:t>
      </w:r>
      <w:r w:rsidR="00326E89" w:rsidRPr="00E453C4">
        <w:rPr>
          <w:rFonts w:ascii="Roboto" w:hAnsi="Roboto"/>
        </w:rPr>
        <w:t xml:space="preserve"> </w:t>
      </w:r>
    </w:p>
    <w:p w14:paraId="077B097B" w14:textId="77777777" w:rsidR="00326E89" w:rsidRPr="00E453C4" w:rsidRDefault="00326E89" w:rsidP="00B87519">
      <w:pPr>
        <w:autoSpaceDE w:val="0"/>
        <w:autoSpaceDN w:val="0"/>
        <w:adjustRightInd w:val="0"/>
        <w:spacing w:after="0" w:line="240" w:lineRule="auto"/>
        <w:rPr>
          <w:rFonts w:ascii="Roboto" w:hAnsi="Roboto"/>
        </w:rPr>
      </w:pPr>
    </w:p>
    <w:p w14:paraId="123C2161" w14:textId="1C5383BB" w:rsidR="00B87519" w:rsidRPr="00E453C4" w:rsidRDefault="00326E89" w:rsidP="00B87519">
      <w:pPr>
        <w:autoSpaceDE w:val="0"/>
        <w:autoSpaceDN w:val="0"/>
        <w:adjustRightInd w:val="0"/>
        <w:spacing w:after="0" w:line="240" w:lineRule="auto"/>
        <w:rPr>
          <w:rFonts w:ascii="Roboto" w:hAnsi="Roboto" w:cs="Arial"/>
        </w:rPr>
      </w:pPr>
      <w:r w:rsidRPr="00E453C4">
        <w:rPr>
          <w:rFonts w:ascii="Roboto" w:hAnsi="Roboto" w:cs="Arial"/>
        </w:rPr>
        <w:t xml:space="preserve">En </w:t>
      </w:r>
      <w:r w:rsidR="00635905">
        <w:rPr>
          <w:rFonts w:ascii="Roboto" w:hAnsi="Roboto" w:cs="Arial"/>
        </w:rPr>
        <w:t xml:space="preserve">donnant l’exemple </w:t>
      </w:r>
      <w:r w:rsidRPr="00E453C4">
        <w:rPr>
          <w:rFonts w:ascii="Roboto" w:hAnsi="Roboto" w:cs="Arial"/>
        </w:rPr>
        <w:t xml:space="preserve">de bonnes conditions de travail et politiques sociales en plus </w:t>
      </w:r>
      <w:r w:rsidR="00635905">
        <w:rPr>
          <w:rFonts w:ascii="Roboto" w:hAnsi="Roboto" w:cs="Arial"/>
        </w:rPr>
        <w:t>d’</w:t>
      </w:r>
      <w:r w:rsidRPr="00E453C4">
        <w:rPr>
          <w:rFonts w:ascii="Roboto" w:hAnsi="Roboto" w:cs="Arial"/>
        </w:rPr>
        <w:t xml:space="preserve">autres aspects du travail décent, le </w:t>
      </w:r>
      <w:r w:rsidRPr="00E453C4">
        <w:rPr>
          <w:rFonts w:ascii="Roboto" w:hAnsi="Roboto" w:cs="Arial"/>
          <w:b/>
          <w:bCs/>
        </w:rPr>
        <w:t>secteur sans but lucratif peut montrer la voie</w:t>
      </w:r>
      <w:r w:rsidRPr="00E453C4">
        <w:rPr>
          <w:rFonts w:ascii="Roboto" w:hAnsi="Roboto" w:cs="Arial"/>
        </w:rPr>
        <w:t xml:space="preserve"> vers des environnements accueillants pour les employés et contribuer</w:t>
      </w:r>
      <w:r w:rsidR="00635905">
        <w:rPr>
          <w:rFonts w:ascii="Roboto" w:hAnsi="Roboto" w:cs="Arial"/>
        </w:rPr>
        <w:t>,</w:t>
      </w:r>
      <w:r w:rsidRPr="00E453C4">
        <w:rPr>
          <w:rFonts w:ascii="Roboto" w:hAnsi="Roboto" w:cs="Arial"/>
        </w:rPr>
        <w:t xml:space="preserve"> au sens plus large</w:t>
      </w:r>
      <w:r w:rsidR="00635905">
        <w:rPr>
          <w:rFonts w:ascii="Roboto" w:hAnsi="Roboto" w:cs="Arial"/>
        </w:rPr>
        <w:t>,</w:t>
      </w:r>
      <w:r w:rsidRPr="00E453C4">
        <w:rPr>
          <w:rFonts w:ascii="Roboto" w:hAnsi="Roboto" w:cs="Arial"/>
        </w:rPr>
        <w:t xml:space="preserve"> à </w:t>
      </w:r>
      <w:r w:rsidR="00635905">
        <w:rPr>
          <w:rFonts w:ascii="Roboto" w:hAnsi="Roboto" w:cs="Arial"/>
        </w:rPr>
        <w:t xml:space="preserve">bâtir </w:t>
      </w:r>
      <w:r w:rsidRPr="00E453C4">
        <w:rPr>
          <w:rFonts w:ascii="Roboto" w:hAnsi="Roboto" w:cs="Arial"/>
        </w:rPr>
        <w:t>un secteur sans but lucratif plus prospère et plus efficace.</w:t>
      </w:r>
    </w:p>
    <w:p w14:paraId="27D94987" w14:textId="77777777" w:rsidR="00DD1A2C" w:rsidRPr="00E453C4" w:rsidRDefault="00DD1A2C" w:rsidP="00B87519">
      <w:pPr>
        <w:autoSpaceDE w:val="0"/>
        <w:autoSpaceDN w:val="0"/>
        <w:adjustRightInd w:val="0"/>
        <w:spacing w:after="0" w:line="240" w:lineRule="auto"/>
        <w:rPr>
          <w:rFonts w:ascii="Roboto" w:hAnsi="Roboto" w:cs="Arial"/>
        </w:rPr>
      </w:pPr>
    </w:p>
    <w:p w14:paraId="55E677DD" w14:textId="0DCA1E27" w:rsidR="00B87519" w:rsidRPr="00E453C4" w:rsidRDefault="00326E89" w:rsidP="00B87519">
      <w:pPr>
        <w:autoSpaceDE w:val="0"/>
        <w:autoSpaceDN w:val="0"/>
        <w:adjustRightInd w:val="0"/>
        <w:spacing w:after="0" w:line="240" w:lineRule="auto"/>
        <w:rPr>
          <w:rFonts w:ascii="Roboto" w:hAnsi="Roboto" w:cs="Roboto-Light"/>
        </w:rPr>
      </w:pPr>
      <w:r w:rsidRPr="00E453C4">
        <w:rPr>
          <w:rFonts w:ascii="Roboto" w:hAnsi="Roboto"/>
        </w:rPr>
        <w:t>L</w:t>
      </w:r>
      <w:r w:rsidR="00B87519" w:rsidRPr="00E453C4">
        <w:rPr>
          <w:rFonts w:ascii="Roboto" w:hAnsi="Roboto"/>
        </w:rPr>
        <w:t xml:space="preserve">a bonne santé du secteur sans but lucratif en tant qu’employeur a un impact direct sur l’efficacité des organisations et </w:t>
      </w:r>
      <w:r w:rsidR="00635905">
        <w:rPr>
          <w:rFonts w:ascii="Roboto" w:hAnsi="Roboto"/>
        </w:rPr>
        <w:t>leur</w:t>
      </w:r>
      <w:r w:rsidR="00B87519" w:rsidRPr="00E453C4">
        <w:rPr>
          <w:rFonts w:ascii="Roboto" w:hAnsi="Roboto"/>
        </w:rPr>
        <w:t xml:space="preserve"> aptitude à remplir </w:t>
      </w:r>
      <w:r w:rsidR="00635905">
        <w:rPr>
          <w:rFonts w:ascii="Roboto" w:hAnsi="Roboto"/>
        </w:rPr>
        <w:t>leurs</w:t>
      </w:r>
      <w:r w:rsidR="00B87519" w:rsidRPr="00E453C4">
        <w:rPr>
          <w:rFonts w:ascii="Roboto" w:hAnsi="Roboto"/>
        </w:rPr>
        <w:t xml:space="preserve"> objectifs, missions et mandats.</w:t>
      </w:r>
    </w:p>
    <w:p w14:paraId="05913F7E" w14:textId="77777777" w:rsidR="00DD1A2C" w:rsidRPr="00326E89" w:rsidRDefault="00DD1A2C" w:rsidP="00DD1A2C">
      <w:pPr>
        <w:rPr>
          <w:rFonts w:ascii="Roboto-Light" w:hAnsi="Roboto-Light" w:cs="Roboto-Light"/>
          <w:sz w:val="16"/>
          <w:szCs w:val="16"/>
        </w:rPr>
      </w:pPr>
    </w:p>
    <w:p w14:paraId="303D6EF6" w14:textId="77777777" w:rsidR="00B87519" w:rsidRPr="00DD1A2C" w:rsidRDefault="00DD1A2C" w:rsidP="00DD1A2C">
      <w:pPr>
        <w:rPr>
          <w:rFonts w:ascii="Roboto-Light" w:hAnsi="Roboto-Light" w:cs="Roboto-Light"/>
          <w:sz w:val="16"/>
          <w:szCs w:val="16"/>
        </w:rPr>
      </w:pPr>
      <w:r>
        <w:rPr>
          <w:rFonts w:ascii="Roboto-Light" w:hAnsi="Roboto-Light"/>
          <w:sz w:val="16"/>
          <w:szCs w:val="16"/>
        </w:rPr>
        <w:t xml:space="preserve">1. La campagne travail décent est une initiative établie par l’Organisation internationale du Travail (OIT). </w:t>
      </w:r>
    </w:p>
    <w:p w14:paraId="3FD690F5" w14:textId="77777777" w:rsidR="00B87519" w:rsidRPr="00B87519" w:rsidRDefault="00B87519" w:rsidP="00B87519">
      <w:pPr>
        <w:autoSpaceDE w:val="0"/>
        <w:autoSpaceDN w:val="0"/>
        <w:adjustRightInd w:val="0"/>
        <w:spacing w:after="0" w:line="240" w:lineRule="auto"/>
        <w:rPr>
          <w:rFonts w:ascii="Roboto-Bold" w:hAnsi="Roboto-Bold" w:cs="Roboto-Bold"/>
          <w:b/>
          <w:bCs/>
          <w:color w:val="2AC5F1"/>
          <w:sz w:val="28"/>
          <w:szCs w:val="28"/>
        </w:rPr>
      </w:pPr>
      <w:r>
        <w:rPr>
          <w:rFonts w:ascii="Roboto-Bold" w:hAnsi="Roboto-Bold"/>
          <w:b/>
          <w:bCs/>
          <w:color w:val="2AC5F1"/>
          <w:sz w:val="28"/>
          <w:szCs w:val="28"/>
        </w:rPr>
        <w:t>À LA UNE : TRAVAILLER DANS LE SECTEUR</w:t>
      </w:r>
    </w:p>
    <w:p w14:paraId="2583ECAF" w14:textId="77777777" w:rsidR="00DD1A2C" w:rsidRPr="00326E89" w:rsidRDefault="00DD1A2C" w:rsidP="00B87519">
      <w:pPr>
        <w:autoSpaceDE w:val="0"/>
        <w:autoSpaceDN w:val="0"/>
        <w:adjustRightInd w:val="0"/>
        <w:spacing w:after="0" w:line="240" w:lineRule="auto"/>
        <w:rPr>
          <w:rFonts w:ascii="Roboto-Bold" w:hAnsi="Roboto-Bold" w:cs="Roboto-Bold"/>
          <w:b/>
          <w:bCs/>
          <w:color w:val="E40C78"/>
        </w:rPr>
      </w:pPr>
    </w:p>
    <w:p w14:paraId="511BBBB5" w14:textId="77777777" w:rsidR="00B87519" w:rsidRPr="00B87519" w:rsidRDefault="00B87519" w:rsidP="00B87519">
      <w:pPr>
        <w:autoSpaceDE w:val="0"/>
        <w:autoSpaceDN w:val="0"/>
        <w:adjustRightInd w:val="0"/>
        <w:spacing w:after="0" w:line="240" w:lineRule="auto"/>
        <w:rPr>
          <w:rFonts w:ascii="Roboto-Bold" w:hAnsi="Roboto-Bold" w:cs="Roboto-Bold"/>
          <w:b/>
          <w:bCs/>
          <w:color w:val="E40C78"/>
        </w:rPr>
      </w:pPr>
      <w:r>
        <w:rPr>
          <w:rFonts w:ascii="Roboto-Bold" w:hAnsi="Roboto-Bold"/>
          <w:b/>
          <w:bCs/>
          <w:color w:val="E40C78"/>
        </w:rPr>
        <w:t>Travail à temps partiel et sous contrat</w:t>
      </w:r>
    </w:p>
    <w:p w14:paraId="2FFCE932" w14:textId="77777777" w:rsidR="00B87519" w:rsidRPr="00B87519" w:rsidRDefault="00B87519" w:rsidP="00B87519">
      <w:pPr>
        <w:autoSpaceDE w:val="0"/>
        <w:autoSpaceDN w:val="0"/>
        <w:adjustRightInd w:val="0"/>
        <w:spacing w:after="0" w:line="240" w:lineRule="auto"/>
        <w:rPr>
          <w:rFonts w:ascii="Roboto-Light" w:hAnsi="Roboto-Light" w:cs="Roboto-Light"/>
          <w:color w:val="E40C78"/>
        </w:rPr>
      </w:pPr>
      <w:r>
        <w:rPr>
          <w:rFonts w:ascii="Roboto-Light" w:hAnsi="Roboto-Light"/>
          <w:color w:val="E40C78"/>
        </w:rPr>
        <w:t>Seulement la moitié des employés occupent des emplois permanents à temps plein</w:t>
      </w:r>
    </w:p>
    <w:p w14:paraId="148ADFDC" w14:textId="77777777" w:rsidR="00DD1A2C" w:rsidRPr="00326E89" w:rsidRDefault="00DD1A2C" w:rsidP="00B87519">
      <w:pPr>
        <w:autoSpaceDE w:val="0"/>
        <w:autoSpaceDN w:val="0"/>
        <w:adjustRightInd w:val="0"/>
        <w:spacing w:after="0" w:line="240" w:lineRule="auto"/>
        <w:rPr>
          <w:rFonts w:ascii="Roboto-Bold" w:hAnsi="Roboto-Bold" w:cs="Roboto-Bold"/>
          <w:b/>
          <w:bCs/>
          <w:color w:val="8EC73F"/>
        </w:rPr>
      </w:pPr>
    </w:p>
    <w:p w14:paraId="2EBAB358" w14:textId="77777777" w:rsidR="00B87519" w:rsidRPr="00B87519" w:rsidRDefault="00B87519" w:rsidP="00B87519">
      <w:pPr>
        <w:autoSpaceDE w:val="0"/>
        <w:autoSpaceDN w:val="0"/>
        <w:adjustRightInd w:val="0"/>
        <w:spacing w:after="0" w:line="240" w:lineRule="auto"/>
        <w:rPr>
          <w:rFonts w:ascii="Roboto-Bold" w:hAnsi="Roboto-Bold" w:cs="Roboto-Bold"/>
          <w:b/>
          <w:bCs/>
          <w:color w:val="8EC73F"/>
        </w:rPr>
      </w:pPr>
      <w:r>
        <w:rPr>
          <w:rFonts w:ascii="Roboto-Bold" w:hAnsi="Roboto-Bold"/>
          <w:b/>
          <w:bCs/>
          <w:color w:val="8EC73F"/>
        </w:rPr>
        <w:t>Petites organisations</w:t>
      </w:r>
    </w:p>
    <w:p w14:paraId="4B7F0831" w14:textId="77777777" w:rsidR="00B87519" w:rsidRPr="00B87519" w:rsidRDefault="00B87519" w:rsidP="00B87519">
      <w:pPr>
        <w:autoSpaceDE w:val="0"/>
        <w:autoSpaceDN w:val="0"/>
        <w:adjustRightInd w:val="0"/>
        <w:spacing w:after="0" w:line="240" w:lineRule="auto"/>
        <w:rPr>
          <w:rFonts w:ascii="Roboto-Light" w:hAnsi="Roboto-Light" w:cs="Roboto-Light"/>
          <w:color w:val="8EC73F"/>
        </w:rPr>
      </w:pPr>
      <w:r>
        <w:rPr>
          <w:rFonts w:ascii="Roboto-Light" w:hAnsi="Roboto-Light"/>
          <w:color w:val="8EC73F"/>
        </w:rPr>
        <w:lastRenderedPageBreak/>
        <w:t>Plus de la moitié des organismes qui comptent des équipes rémunérées regroupent moins de cinq employés</w:t>
      </w:r>
    </w:p>
    <w:p w14:paraId="636A15BE" w14:textId="77777777" w:rsidR="00DD1A2C" w:rsidRPr="00326E89" w:rsidRDefault="00DD1A2C" w:rsidP="00B87519">
      <w:pPr>
        <w:autoSpaceDE w:val="0"/>
        <w:autoSpaceDN w:val="0"/>
        <w:adjustRightInd w:val="0"/>
        <w:spacing w:after="0" w:line="240" w:lineRule="auto"/>
        <w:rPr>
          <w:rFonts w:ascii="Roboto-Bold" w:hAnsi="Roboto-Bold" w:cs="Roboto-Bold"/>
          <w:b/>
          <w:bCs/>
          <w:color w:val="F8911E"/>
        </w:rPr>
      </w:pPr>
    </w:p>
    <w:p w14:paraId="77D100F9" w14:textId="77777777" w:rsidR="00B87519" w:rsidRPr="00B87519" w:rsidRDefault="00B87519" w:rsidP="00B87519">
      <w:pPr>
        <w:autoSpaceDE w:val="0"/>
        <w:autoSpaceDN w:val="0"/>
        <w:adjustRightInd w:val="0"/>
        <w:spacing w:after="0" w:line="240" w:lineRule="auto"/>
        <w:rPr>
          <w:rFonts w:ascii="Roboto-Bold" w:hAnsi="Roboto-Bold" w:cs="Roboto-Bold"/>
          <w:b/>
          <w:bCs/>
          <w:color w:val="F8911E"/>
        </w:rPr>
      </w:pPr>
      <w:r>
        <w:rPr>
          <w:rFonts w:ascii="Roboto-Bold" w:hAnsi="Roboto-Bold"/>
          <w:b/>
          <w:bCs/>
          <w:color w:val="F8911E"/>
        </w:rPr>
        <w:t>Employeur important</w:t>
      </w:r>
    </w:p>
    <w:p w14:paraId="281F4054" w14:textId="77777777" w:rsidR="00B87519" w:rsidRDefault="00B87519" w:rsidP="00B87519">
      <w:pPr>
        <w:autoSpaceDE w:val="0"/>
        <w:autoSpaceDN w:val="0"/>
        <w:adjustRightInd w:val="0"/>
        <w:spacing w:after="0" w:line="240" w:lineRule="auto"/>
        <w:rPr>
          <w:rFonts w:ascii="Roboto-Light" w:hAnsi="Roboto-Light" w:cs="Roboto-Light"/>
          <w:color w:val="F8911E"/>
        </w:rPr>
      </w:pPr>
      <w:r>
        <w:rPr>
          <w:rFonts w:ascii="Roboto-Light" w:hAnsi="Roboto-Light"/>
          <w:color w:val="F8911E"/>
        </w:rPr>
        <w:t>Environ un million de personnes sont employées dans le secteur, soit 14 % de la force de travail en Ontario</w:t>
      </w:r>
    </w:p>
    <w:p w14:paraId="51F39155" w14:textId="77777777" w:rsidR="00DD1A2C" w:rsidRPr="00326E89" w:rsidRDefault="00DD1A2C" w:rsidP="00B87519">
      <w:pPr>
        <w:autoSpaceDE w:val="0"/>
        <w:autoSpaceDN w:val="0"/>
        <w:adjustRightInd w:val="0"/>
        <w:spacing w:after="0" w:line="240" w:lineRule="auto"/>
        <w:rPr>
          <w:rFonts w:ascii="Roboto-Light" w:hAnsi="Roboto-Light" w:cs="Roboto-Light"/>
          <w:color w:val="000000"/>
        </w:rPr>
      </w:pPr>
    </w:p>
    <w:p w14:paraId="081B5A46" w14:textId="77777777" w:rsidR="00B87519" w:rsidRPr="00B87519" w:rsidRDefault="00B87519" w:rsidP="00B87519">
      <w:pPr>
        <w:autoSpaceDE w:val="0"/>
        <w:autoSpaceDN w:val="0"/>
        <w:adjustRightInd w:val="0"/>
        <w:spacing w:after="0" w:line="240" w:lineRule="auto"/>
        <w:rPr>
          <w:rFonts w:ascii="Roboto-Light" w:hAnsi="Roboto-Light" w:cs="Roboto-Light"/>
          <w:color w:val="000000"/>
        </w:rPr>
      </w:pPr>
      <w:r>
        <w:rPr>
          <w:rFonts w:ascii="Roboto-Light" w:hAnsi="Roboto-Light"/>
          <w:color w:val="000000"/>
        </w:rPr>
        <w:t>Le secteur sans but lucratif ontarien défend le travail décent à son niveau. Ses efforts récents comportent :</w:t>
      </w:r>
    </w:p>
    <w:p w14:paraId="1B4E116F" w14:textId="270EA843" w:rsidR="00B87519" w:rsidRPr="00E453C4" w:rsidRDefault="00B87519" w:rsidP="00E453C4">
      <w:pPr>
        <w:pStyle w:val="Paragraphedeliste"/>
        <w:numPr>
          <w:ilvl w:val="0"/>
          <w:numId w:val="4"/>
        </w:numPr>
        <w:autoSpaceDE w:val="0"/>
        <w:autoSpaceDN w:val="0"/>
        <w:adjustRightInd w:val="0"/>
        <w:spacing w:after="0" w:line="240" w:lineRule="auto"/>
        <w:rPr>
          <w:rFonts w:ascii="Roboto" w:hAnsi="Roboto" w:cs="Roboto-Light"/>
          <w:color w:val="000000"/>
        </w:rPr>
      </w:pPr>
      <w:r w:rsidRPr="00E453C4">
        <w:rPr>
          <w:rFonts w:ascii="Roboto" w:hAnsi="Roboto"/>
          <w:color w:val="000000"/>
        </w:rPr>
        <w:t>L’introduction du mouvement de travail décent dans les organismes sans but lucratif, la haute direction et</w:t>
      </w:r>
      <w:r w:rsidR="00E453C4" w:rsidRPr="00E453C4">
        <w:rPr>
          <w:rFonts w:ascii="Roboto" w:hAnsi="Roboto" w:cs="Roboto-Light"/>
          <w:color w:val="000000"/>
        </w:rPr>
        <w:t xml:space="preserve"> </w:t>
      </w:r>
      <w:r w:rsidRPr="00E453C4">
        <w:rPr>
          <w:rFonts w:ascii="Roboto" w:hAnsi="Roboto"/>
          <w:color w:val="000000"/>
        </w:rPr>
        <w:t>les conseils d’administration au sein des sous-secteurs et des régions en Ontario</w:t>
      </w:r>
      <w:r w:rsidR="000444C1">
        <w:rPr>
          <w:rFonts w:ascii="Roboto" w:hAnsi="Roboto"/>
          <w:color w:val="000000"/>
        </w:rPr>
        <w:t>.</w:t>
      </w:r>
    </w:p>
    <w:p w14:paraId="1CFF9B3B" w14:textId="7859DF23" w:rsidR="00B87519" w:rsidRPr="00E453C4" w:rsidRDefault="00B87519" w:rsidP="00E453C4">
      <w:pPr>
        <w:pStyle w:val="Paragraphedeliste"/>
        <w:numPr>
          <w:ilvl w:val="0"/>
          <w:numId w:val="4"/>
        </w:numPr>
        <w:autoSpaceDE w:val="0"/>
        <w:autoSpaceDN w:val="0"/>
        <w:adjustRightInd w:val="0"/>
        <w:spacing w:after="0" w:line="240" w:lineRule="auto"/>
        <w:rPr>
          <w:rFonts w:ascii="Roboto" w:hAnsi="Roboto" w:cs="Roboto-Light"/>
          <w:color w:val="000000"/>
        </w:rPr>
      </w:pPr>
      <w:r w:rsidRPr="00E453C4">
        <w:rPr>
          <w:rFonts w:ascii="Roboto" w:hAnsi="Roboto"/>
          <w:color w:val="000000"/>
        </w:rPr>
        <w:t xml:space="preserve">La promotion du concept de travail décent et </w:t>
      </w:r>
      <w:r w:rsidR="00E453C4">
        <w:rPr>
          <w:rFonts w:ascii="Roboto" w:hAnsi="Roboto"/>
          <w:color w:val="000000"/>
        </w:rPr>
        <w:t>l’</w:t>
      </w:r>
      <w:r w:rsidRPr="00E453C4">
        <w:rPr>
          <w:rFonts w:ascii="Roboto" w:hAnsi="Roboto"/>
          <w:color w:val="000000"/>
        </w:rPr>
        <w:t>influence sur les politiques par le biais de notre travail et de la sensibilisation à la loi</w:t>
      </w:r>
      <w:r w:rsidR="007C5529">
        <w:rPr>
          <w:rFonts w:ascii="Roboto" w:hAnsi="Roboto"/>
          <w:color w:val="000000"/>
        </w:rPr>
        <w:t> </w:t>
      </w:r>
      <w:r w:rsidRPr="00E453C4">
        <w:rPr>
          <w:rFonts w:ascii="Roboto" w:hAnsi="Roboto"/>
          <w:color w:val="000000"/>
        </w:rPr>
        <w:t xml:space="preserve">148 - Loi pour l’équité en milieu de travail et </w:t>
      </w:r>
      <w:r w:rsidR="00552893">
        <w:rPr>
          <w:rFonts w:ascii="Roboto" w:hAnsi="Roboto"/>
          <w:color w:val="000000"/>
        </w:rPr>
        <w:t xml:space="preserve">pour </w:t>
      </w:r>
      <w:r w:rsidRPr="00E453C4">
        <w:rPr>
          <w:rFonts w:ascii="Roboto" w:hAnsi="Roboto"/>
          <w:color w:val="000000"/>
        </w:rPr>
        <w:t>de meilleurs emplois</w:t>
      </w:r>
      <w:r w:rsidR="000444C1">
        <w:rPr>
          <w:rFonts w:ascii="Roboto" w:hAnsi="Roboto"/>
          <w:color w:val="000000"/>
        </w:rPr>
        <w:t>.</w:t>
      </w:r>
    </w:p>
    <w:p w14:paraId="14F2D9FD" w14:textId="2AD248E3" w:rsidR="00B87519" w:rsidRPr="00E453C4" w:rsidRDefault="00B87519" w:rsidP="00E453C4">
      <w:pPr>
        <w:pStyle w:val="Paragraphedeliste"/>
        <w:numPr>
          <w:ilvl w:val="0"/>
          <w:numId w:val="4"/>
        </w:numPr>
        <w:autoSpaceDE w:val="0"/>
        <w:autoSpaceDN w:val="0"/>
        <w:adjustRightInd w:val="0"/>
        <w:spacing w:after="0" w:line="240" w:lineRule="auto"/>
        <w:rPr>
          <w:rFonts w:ascii="Roboto" w:hAnsi="Roboto" w:cs="Roboto-LightItalic"/>
          <w:i/>
          <w:iCs/>
          <w:color w:val="000000"/>
        </w:rPr>
      </w:pPr>
      <w:r w:rsidRPr="00E453C4">
        <w:rPr>
          <w:rFonts w:ascii="Roboto" w:hAnsi="Roboto"/>
          <w:color w:val="000000"/>
        </w:rPr>
        <w:t>Attirer l’attention sur l’importance des plans de retraite pour la main-d</w:t>
      </w:r>
      <w:r w:rsidR="007C5529">
        <w:rPr>
          <w:rFonts w:ascii="Roboto" w:hAnsi="Roboto"/>
          <w:color w:val="000000"/>
        </w:rPr>
        <w:t>’</w:t>
      </w:r>
      <w:r w:rsidRPr="00E453C4">
        <w:rPr>
          <w:rFonts w:ascii="Roboto" w:hAnsi="Roboto"/>
          <w:color w:val="000000"/>
        </w:rPr>
        <w:t>œuvre du secteur</w:t>
      </w:r>
      <w:r w:rsidR="00B24E65">
        <w:rPr>
          <w:rFonts w:ascii="Roboto" w:hAnsi="Roboto"/>
          <w:color w:val="000000"/>
        </w:rPr>
        <w:t>.</w:t>
      </w:r>
      <w:r w:rsidRPr="00E453C4">
        <w:rPr>
          <w:rFonts w:ascii="Roboto" w:hAnsi="Roboto"/>
          <w:color w:val="000000"/>
        </w:rPr>
        <w:t xml:space="preserve"> Notre </w:t>
      </w:r>
      <w:r w:rsidRPr="00E453C4">
        <w:rPr>
          <w:rFonts w:ascii="Roboto" w:hAnsi="Roboto"/>
          <w:i/>
          <w:iCs/>
          <w:color w:val="000000"/>
        </w:rPr>
        <w:t>Roadmap for a nonprofit sector pension plan</w:t>
      </w:r>
      <w:r w:rsidRPr="00E453C4">
        <w:rPr>
          <w:rFonts w:ascii="Roboto" w:hAnsi="Roboto"/>
          <w:color w:val="000000"/>
        </w:rPr>
        <w:t xml:space="preserve"> souligne des recommandations pour la création d’un programme de retraite pour le secteur sans but lucratif; notre groupe de travail s’affaire à déployer ce plan</w:t>
      </w:r>
      <w:r w:rsidR="000444C1">
        <w:rPr>
          <w:rFonts w:ascii="Roboto" w:hAnsi="Roboto"/>
          <w:color w:val="000000"/>
        </w:rPr>
        <w:t>.</w:t>
      </w:r>
    </w:p>
    <w:p w14:paraId="0380D55C" w14:textId="6042FA04" w:rsidR="00B87519" w:rsidRPr="00E453C4" w:rsidRDefault="00B87519" w:rsidP="00E453C4">
      <w:pPr>
        <w:pStyle w:val="Paragraphedeliste"/>
        <w:numPr>
          <w:ilvl w:val="0"/>
          <w:numId w:val="4"/>
        </w:numPr>
        <w:autoSpaceDE w:val="0"/>
        <w:autoSpaceDN w:val="0"/>
        <w:adjustRightInd w:val="0"/>
        <w:spacing w:after="0" w:line="240" w:lineRule="auto"/>
        <w:rPr>
          <w:rFonts w:ascii="Roboto" w:hAnsi="Roboto" w:cs="Roboto-Light"/>
          <w:color w:val="000000"/>
        </w:rPr>
      </w:pPr>
      <w:r w:rsidRPr="00E453C4">
        <w:rPr>
          <w:rFonts w:ascii="Roboto" w:hAnsi="Roboto"/>
          <w:color w:val="000000"/>
        </w:rPr>
        <w:t>Soutien au réseau sans but lucratif de Toronto pour la création conjointe d’une nouvelle politique</w:t>
      </w:r>
      <w:r w:rsidR="007C5529">
        <w:rPr>
          <w:rFonts w:ascii="Roboto" w:hAnsi="Roboto"/>
          <w:color w:val="000000"/>
        </w:rPr>
        <w:t>-</w:t>
      </w:r>
      <w:r w:rsidRPr="00E453C4">
        <w:rPr>
          <w:rFonts w:ascii="Roboto" w:hAnsi="Roboto"/>
          <w:color w:val="000000"/>
        </w:rPr>
        <w:t xml:space="preserve">cadre </w:t>
      </w:r>
      <w:commentRangeStart w:id="0"/>
      <w:r w:rsidRPr="00E453C4">
        <w:rPr>
          <w:rFonts w:ascii="Roboto" w:hAnsi="Roboto"/>
          <w:color w:val="000000"/>
        </w:rPr>
        <w:t>avec tous les secteurs du gouvernement</w:t>
      </w:r>
      <w:commentRangeEnd w:id="0"/>
      <w:r w:rsidRPr="00E453C4">
        <w:rPr>
          <w:rStyle w:val="Marquedecommentaire"/>
          <w:rFonts w:ascii="Roboto" w:hAnsi="Roboto"/>
          <w:sz w:val="22"/>
          <w:szCs w:val="22"/>
        </w:rPr>
        <w:commentReference w:id="0"/>
      </w:r>
      <w:r w:rsidR="00E453C4">
        <w:rPr>
          <w:rFonts w:ascii="Roboto" w:hAnsi="Roboto"/>
          <w:color w:val="000000"/>
        </w:rPr>
        <w:t xml:space="preserve"> </w:t>
      </w:r>
      <w:r w:rsidRPr="00E453C4">
        <w:rPr>
          <w:rFonts w:ascii="Roboto" w:hAnsi="Roboto"/>
          <w:color w:val="000000"/>
        </w:rPr>
        <w:t xml:space="preserve">pour guider le soutien de la ville au secteur. </w:t>
      </w:r>
      <w:r w:rsidRPr="00E453C4">
        <w:rPr>
          <w:rFonts w:ascii="Roboto" w:hAnsi="Roboto"/>
          <w:i/>
          <w:iCs/>
          <w:color w:val="000000"/>
        </w:rPr>
        <w:t>For Public Benefit</w:t>
      </w:r>
      <w:r w:rsidRPr="00E453C4">
        <w:rPr>
          <w:rFonts w:ascii="Roboto" w:hAnsi="Roboto"/>
          <w:color w:val="000000"/>
        </w:rPr>
        <w:t xml:space="preserve"> reconnaît la contribution</w:t>
      </w:r>
      <w:r w:rsidR="00E453C4">
        <w:rPr>
          <w:rFonts w:ascii="Roboto" w:hAnsi="Roboto"/>
          <w:color w:val="000000"/>
        </w:rPr>
        <w:t xml:space="preserve"> </w:t>
      </w:r>
      <w:r w:rsidRPr="00E453C4">
        <w:rPr>
          <w:rFonts w:ascii="Roboto" w:hAnsi="Roboto"/>
          <w:color w:val="000000"/>
        </w:rPr>
        <w:t>du secteur sans but lucratif à l’économie de Toronto et pointe comme objectif principal le soutien à des pratiques de travail décent</w:t>
      </w:r>
      <w:r w:rsidR="000444C1">
        <w:rPr>
          <w:rFonts w:ascii="Roboto" w:hAnsi="Roboto"/>
          <w:color w:val="000000"/>
        </w:rPr>
        <w:t>.</w:t>
      </w:r>
    </w:p>
    <w:p w14:paraId="0085CC4B" w14:textId="047E4539" w:rsidR="00B87519" w:rsidRPr="00E453C4" w:rsidRDefault="00B87519" w:rsidP="00E453C4">
      <w:pPr>
        <w:pStyle w:val="Paragraphedeliste"/>
        <w:numPr>
          <w:ilvl w:val="0"/>
          <w:numId w:val="4"/>
        </w:numPr>
        <w:autoSpaceDE w:val="0"/>
        <w:autoSpaceDN w:val="0"/>
        <w:adjustRightInd w:val="0"/>
        <w:spacing w:after="0" w:line="240" w:lineRule="auto"/>
        <w:rPr>
          <w:rFonts w:ascii="Roboto" w:hAnsi="Roboto" w:cs="Roboto-Light"/>
          <w:color w:val="000000"/>
        </w:rPr>
      </w:pPr>
      <w:r w:rsidRPr="00E453C4">
        <w:rPr>
          <w:rFonts w:ascii="Roboto" w:hAnsi="Roboto"/>
          <w:color w:val="000000"/>
        </w:rPr>
        <w:t>Lancement du projet de travail décent pour les femmes afin d’explorer plus avant les enjeux et les barrières qu’elles rencontrent dans le secteur sans but lucratif et élaborer des solutions pour surmonter ces problèmes</w:t>
      </w:r>
      <w:r w:rsidR="000444C1">
        <w:rPr>
          <w:rFonts w:ascii="Roboto" w:hAnsi="Roboto"/>
          <w:color w:val="000000"/>
        </w:rPr>
        <w:t>.</w:t>
      </w:r>
    </w:p>
    <w:p w14:paraId="65B96027" w14:textId="742BAAF8" w:rsidR="00B87519" w:rsidRPr="00E453C4" w:rsidRDefault="00B87519" w:rsidP="00E453C4">
      <w:pPr>
        <w:pStyle w:val="Paragraphedeliste"/>
        <w:numPr>
          <w:ilvl w:val="0"/>
          <w:numId w:val="4"/>
        </w:numPr>
        <w:autoSpaceDE w:val="0"/>
        <w:autoSpaceDN w:val="0"/>
        <w:adjustRightInd w:val="0"/>
        <w:spacing w:after="0" w:line="240" w:lineRule="auto"/>
        <w:rPr>
          <w:rFonts w:ascii="Roboto" w:hAnsi="Roboto" w:cs="Roboto-Light"/>
          <w:color w:val="000000"/>
        </w:rPr>
      </w:pPr>
      <w:r w:rsidRPr="00E453C4">
        <w:rPr>
          <w:rFonts w:ascii="Roboto" w:hAnsi="Roboto"/>
          <w:color w:val="000000"/>
        </w:rPr>
        <w:t>Élaboration de ressources et d’outils pour le travail décent dans le secteur</w:t>
      </w:r>
      <w:r w:rsidR="00A00066">
        <w:rPr>
          <w:rFonts w:ascii="Roboto" w:hAnsi="Roboto"/>
          <w:color w:val="000000"/>
        </w:rPr>
        <w:t>,</w:t>
      </w:r>
      <w:r w:rsidRPr="00E453C4">
        <w:rPr>
          <w:rFonts w:ascii="Roboto" w:hAnsi="Roboto"/>
          <w:color w:val="000000"/>
        </w:rPr>
        <w:t xml:space="preserve"> dont </w:t>
      </w:r>
      <w:r w:rsidR="00B24E65">
        <w:rPr>
          <w:rFonts w:ascii="Roboto" w:hAnsi="Roboto"/>
          <w:color w:val="000000"/>
        </w:rPr>
        <w:t>d</w:t>
      </w:r>
      <w:r w:rsidRPr="00E453C4">
        <w:rPr>
          <w:rFonts w:ascii="Roboto" w:hAnsi="Roboto"/>
          <w:color w:val="000000"/>
        </w:rPr>
        <w:t>es pratiques encourageantes</w:t>
      </w:r>
      <w:r w:rsidR="00E453C4">
        <w:rPr>
          <w:rFonts w:ascii="Roboto" w:hAnsi="Roboto"/>
          <w:color w:val="000000"/>
        </w:rPr>
        <w:t xml:space="preserve"> </w:t>
      </w:r>
      <w:r w:rsidRPr="00E453C4">
        <w:rPr>
          <w:rFonts w:ascii="Roboto" w:hAnsi="Roboto"/>
          <w:color w:val="000000"/>
        </w:rPr>
        <w:t>de travail décent en vue de l</w:t>
      </w:r>
      <w:r w:rsidR="00B24E65">
        <w:rPr>
          <w:rFonts w:ascii="Roboto" w:hAnsi="Roboto"/>
          <w:color w:val="000000"/>
        </w:rPr>
        <w:t>a mise sur pied</w:t>
      </w:r>
      <w:r w:rsidRPr="00E453C4">
        <w:rPr>
          <w:rFonts w:ascii="Roboto" w:hAnsi="Roboto"/>
          <w:color w:val="000000"/>
        </w:rPr>
        <w:t xml:space="preserve"> d’une charte en ce domaine et </w:t>
      </w:r>
      <w:r w:rsidR="00B24E65">
        <w:rPr>
          <w:rFonts w:ascii="Roboto" w:hAnsi="Roboto"/>
          <w:color w:val="000000"/>
        </w:rPr>
        <w:t>d’</w:t>
      </w:r>
      <w:r w:rsidRPr="00E453C4">
        <w:rPr>
          <w:rFonts w:ascii="Roboto" w:hAnsi="Roboto"/>
          <w:color w:val="000000"/>
        </w:rPr>
        <w:t>une liste de contrôle pour aider les organismes à intégrer le travail décent</w:t>
      </w:r>
      <w:r w:rsidR="007C5529">
        <w:rPr>
          <w:rFonts w:ascii="Roboto" w:hAnsi="Roboto"/>
          <w:color w:val="000000"/>
        </w:rPr>
        <w:t>.</w:t>
      </w:r>
    </w:p>
    <w:p w14:paraId="13AAACF2" w14:textId="77777777" w:rsidR="00DD1A2C" w:rsidRPr="00E453C4" w:rsidRDefault="00DD1A2C" w:rsidP="00B87519">
      <w:pPr>
        <w:autoSpaceDE w:val="0"/>
        <w:autoSpaceDN w:val="0"/>
        <w:adjustRightInd w:val="0"/>
        <w:spacing w:after="0" w:line="240" w:lineRule="auto"/>
        <w:rPr>
          <w:rFonts w:ascii="Roboto" w:hAnsi="Roboto" w:cs="Roboto-Light"/>
          <w:color w:val="000000"/>
        </w:rPr>
      </w:pPr>
    </w:p>
    <w:p w14:paraId="15B989F2" w14:textId="77777777" w:rsidR="00B87519" w:rsidRPr="00E453C4" w:rsidRDefault="00B87519" w:rsidP="00B87519">
      <w:pPr>
        <w:autoSpaceDE w:val="0"/>
        <w:autoSpaceDN w:val="0"/>
        <w:adjustRightInd w:val="0"/>
        <w:spacing w:after="0" w:line="240" w:lineRule="auto"/>
        <w:rPr>
          <w:rFonts w:ascii="Roboto" w:hAnsi="Roboto" w:cs="Roboto-Light"/>
          <w:color w:val="000000"/>
        </w:rPr>
      </w:pPr>
      <w:r w:rsidRPr="00E453C4">
        <w:rPr>
          <w:rFonts w:ascii="Roboto" w:hAnsi="Roboto"/>
          <w:color w:val="000000"/>
        </w:rPr>
        <w:t>Dans les prochaines années, nous continuerons de travailler à :</w:t>
      </w:r>
    </w:p>
    <w:p w14:paraId="09EDCE14" w14:textId="578F00CF" w:rsidR="00B87519" w:rsidRPr="00E453C4" w:rsidRDefault="00B87519" w:rsidP="00E453C4">
      <w:pPr>
        <w:pStyle w:val="Paragraphedeliste"/>
        <w:numPr>
          <w:ilvl w:val="0"/>
          <w:numId w:val="5"/>
        </w:numPr>
        <w:autoSpaceDE w:val="0"/>
        <w:autoSpaceDN w:val="0"/>
        <w:adjustRightInd w:val="0"/>
        <w:spacing w:after="0" w:line="240" w:lineRule="auto"/>
        <w:rPr>
          <w:rFonts w:ascii="Roboto" w:hAnsi="Roboto" w:cs="Roboto-Light"/>
          <w:color w:val="000000"/>
        </w:rPr>
      </w:pPr>
      <w:r w:rsidRPr="00E453C4">
        <w:rPr>
          <w:rFonts w:ascii="Roboto" w:hAnsi="Roboto"/>
        </w:rPr>
        <w:t>Influer sur les politiques publiques :</w:t>
      </w:r>
      <w:r w:rsidRPr="00E453C4">
        <w:rPr>
          <w:rFonts w:ascii="Roboto" w:hAnsi="Roboto"/>
          <w:b/>
          <w:bCs/>
          <w:color w:val="E40C78"/>
        </w:rPr>
        <w:t xml:space="preserve"> </w:t>
      </w:r>
      <w:r w:rsidRPr="00E453C4">
        <w:rPr>
          <w:rFonts w:ascii="Roboto" w:hAnsi="Roboto"/>
          <w:color w:val="000000"/>
        </w:rPr>
        <w:t xml:space="preserve">Analyser la législation </w:t>
      </w:r>
      <w:r w:rsidR="000444C1">
        <w:rPr>
          <w:rFonts w:ascii="Roboto" w:hAnsi="Roboto"/>
          <w:color w:val="000000"/>
        </w:rPr>
        <w:t>sous</w:t>
      </w:r>
      <w:r w:rsidRPr="00E453C4">
        <w:rPr>
          <w:rFonts w:ascii="Roboto" w:hAnsi="Roboto"/>
          <w:color w:val="000000"/>
        </w:rPr>
        <w:t xml:space="preserve"> la lorgnette du travail décent et mettre de l’avant les avantages du travail décent auprès du gouvernement, des bailleurs de fonds et des organismes sans but lucratif</w:t>
      </w:r>
      <w:r w:rsidR="000444C1">
        <w:rPr>
          <w:rFonts w:ascii="Roboto" w:hAnsi="Roboto"/>
          <w:color w:val="000000"/>
        </w:rPr>
        <w:t>.</w:t>
      </w:r>
    </w:p>
    <w:p w14:paraId="03077B7C" w14:textId="241EF9A4" w:rsidR="00B87519" w:rsidRPr="00E453C4" w:rsidRDefault="00B87519" w:rsidP="00E453C4">
      <w:pPr>
        <w:pStyle w:val="Paragraphedeliste"/>
        <w:numPr>
          <w:ilvl w:val="0"/>
          <w:numId w:val="5"/>
        </w:numPr>
        <w:autoSpaceDE w:val="0"/>
        <w:autoSpaceDN w:val="0"/>
        <w:adjustRightInd w:val="0"/>
        <w:spacing w:after="0" w:line="240" w:lineRule="auto"/>
        <w:rPr>
          <w:rFonts w:ascii="Roboto" w:hAnsi="Roboto" w:cs="Roboto-Light"/>
          <w:color w:val="000000"/>
        </w:rPr>
      </w:pPr>
      <w:r w:rsidRPr="00E453C4">
        <w:rPr>
          <w:rFonts w:ascii="Roboto" w:hAnsi="Roboto"/>
        </w:rPr>
        <w:t>Influencer les décideurs :</w:t>
      </w:r>
      <w:r w:rsidRPr="00E453C4">
        <w:rPr>
          <w:rFonts w:ascii="Roboto" w:hAnsi="Roboto"/>
          <w:b/>
          <w:bCs/>
          <w:color w:val="E40C78"/>
        </w:rPr>
        <w:t xml:space="preserve"> </w:t>
      </w:r>
      <w:r w:rsidRPr="00E453C4">
        <w:rPr>
          <w:rFonts w:ascii="Roboto" w:hAnsi="Roboto"/>
          <w:color w:val="000000"/>
        </w:rPr>
        <w:t>Réunir bailleurs de fonds et conseils d’administration pour aborder et circonscrire leur rôle dans le soutien au travail décent</w:t>
      </w:r>
      <w:r w:rsidR="000444C1">
        <w:rPr>
          <w:rFonts w:ascii="Roboto" w:hAnsi="Roboto"/>
          <w:color w:val="000000"/>
        </w:rPr>
        <w:t>.</w:t>
      </w:r>
    </w:p>
    <w:p w14:paraId="5118E996" w14:textId="535BC665" w:rsidR="00B87519" w:rsidRPr="00E453C4" w:rsidRDefault="00B87519" w:rsidP="00E453C4">
      <w:pPr>
        <w:pStyle w:val="Paragraphedeliste"/>
        <w:numPr>
          <w:ilvl w:val="0"/>
          <w:numId w:val="5"/>
        </w:numPr>
        <w:autoSpaceDE w:val="0"/>
        <w:autoSpaceDN w:val="0"/>
        <w:adjustRightInd w:val="0"/>
        <w:spacing w:after="0" w:line="240" w:lineRule="auto"/>
        <w:rPr>
          <w:rFonts w:ascii="Roboto" w:hAnsi="Roboto" w:cs="Roboto-Light"/>
          <w:color w:val="000000"/>
        </w:rPr>
      </w:pPr>
      <w:r w:rsidRPr="00E453C4">
        <w:rPr>
          <w:rFonts w:ascii="Roboto" w:hAnsi="Roboto"/>
        </w:rPr>
        <w:t>Agir en partenariat avec les leaders et les associations du secteur :</w:t>
      </w:r>
      <w:r w:rsidRPr="00E453C4">
        <w:rPr>
          <w:rFonts w:ascii="Roboto" w:hAnsi="Roboto"/>
          <w:b/>
          <w:bCs/>
          <w:color w:val="E40C78"/>
        </w:rPr>
        <w:t xml:space="preserve"> </w:t>
      </w:r>
      <w:r w:rsidRPr="00E453C4">
        <w:rPr>
          <w:rFonts w:ascii="Roboto" w:hAnsi="Roboto"/>
          <w:color w:val="000000"/>
        </w:rPr>
        <w:t>Évaluer en profondeur les avantages et les enjeux de l’implantation du travail décent dans différents sous-secteurs du secteur sans but lucratif</w:t>
      </w:r>
      <w:r w:rsidR="000444C1">
        <w:rPr>
          <w:rFonts w:ascii="Roboto" w:hAnsi="Roboto"/>
          <w:color w:val="000000"/>
        </w:rPr>
        <w:t>.</w:t>
      </w:r>
    </w:p>
    <w:p w14:paraId="43C5F969" w14:textId="02D6E4EA" w:rsidR="00B87519" w:rsidRPr="00E453C4" w:rsidRDefault="00B87519" w:rsidP="00E453C4">
      <w:pPr>
        <w:pStyle w:val="Paragraphedeliste"/>
        <w:numPr>
          <w:ilvl w:val="0"/>
          <w:numId w:val="5"/>
        </w:numPr>
        <w:autoSpaceDE w:val="0"/>
        <w:autoSpaceDN w:val="0"/>
        <w:adjustRightInd w:val="0"/>
        <w:spacing w:after="0" w:line="240" w:lineRule="auto"/>
        <w:rPr>
          <w:rFonts w:ascii="Roboto" w:hAnsi="Roboto" w:cs="Roboto-Light"/>
          <w:color w:val="000000"/>
        </w:rPr>
      </w:pPr>
      <w:r w:rsidRPr="00E453C4">
        <w:rPr>
          <w:rFonts w:ascii="Roboto" w:hAnsi="Roboto"/>
        </w:rPr>
        <w:t>Lancer un plan de retraite pour notre main-d</w:t>
      </w:r>
      <w:r w:rsidR="007C5529">
        <w:rPr>
          <w:rFonts w:ascii="Roboto" w:hAnsi="Roboto"/>
        </w:rPr>
        <w:t>’</w:t>
      </w:r>
      <w:r w:rsidRPr="00E453C4">
        <w:rPr>
          <w:rFonts w:ascii="Roboto" w:hAnsi="Roboto"/>
        </w:rPr>
        <w:t>œuvre :</w:t>
      </w:r>
      <w:r w:rsidRPr="00E453C4">
        <w:rPr>
          <w:rFonts w:ascii="Roboto" w:hAnsi="Roboto"/>
          <w:b/>
          <w:bCs/>
          <w:color w:val="E40C78"/>
        </w:rPr>
        <w:t xml:space="preserve"> </w:t>
      </w:r>
      <w:r w:rsidRPr="00E453C4">
        <w:rPr>
          <w:rFonts w:ascii="Roboto" w:hAnsi="Roboto"/>
          <w:color w:val="000000"/>
        </w:rPr>
        <w:t>Faciliter l’accès d’un éventail de travailleurs du secteur sans but lucratif à un plan abordable qui leur fournira la sécurité du revenu à la retraite</w:t>
      </w:r>
      <w:r w:rsidR="000444C1">
        <w:rPr>
          <w:rFonts w:ascii="Roboto" w:hAnsi="Roboto"/>
          <w:color w:val="000000"/>
        </w:rPr>
        <w:t>.</w:t>
      </w:r>
    </w:p>
    <w:p w14:paraId="1CFDFA6D" w14:textId="51798360" w:rsidR="00B87519" w:rsidRPr="00E453C4" w:rsidRDefault="00B87519" w:rsidP="00E453C4">
      <w:pPr>
        <w:pStyle w:val="Paragraphedeliste"/>
        <w:numPr>
          <w:ilvl w:val="0"/>
          <w:numId w:val="5"/>
        </w:numPr>
        <w:autoSpaceDE w:val="0"/>
        <w:autoSpaceDN w:val="0"/>
        <w:adjustRightInd w:val="0"/>
        <w:spacing w:after="0" w:line="240" w:lineRule="auto"/>
        <w:rPr>
          <w:rFonts w:ascii="Roboto" w:hAnsi="Roboto" w:cs="Roboto-Light"/>
          <w:color w:val="000000"/>
        </w:rPr>
      </w:pPr>
      <w:r w:rsidRPr="00E453C4">
        <w:rPr>
          <w:rFonts w:ascii="Roboto" w:hAnsi="Roboto"/>
        </w:rPr>
        <w:t>Étendre le réseau :</w:t>
      </w:r>
      <w:r w:rsidR="00855D93">
        <w:rPr>
          <w:rFonts w:ascii="Roboto" w:hAnsi="Roboto"/>
          <w:b/>
          <w:bCs/>
          <w:color w:val="E40C78"/>
        </w:rPr>
        <w:t xml:space="preserve"> </w:t>
      </w:r>
      <w:r w:rsidRPr="00E453C4">
        <w:rPr>
          <w:rFonts w:ascii="Roboto" w:hAnsi="Roboto"/>
          <w:color w:val="000000"/>
        </w:rPr>
        <w:t>Accroître notre réseau de modèles et de défenseurs du travail décent et les inviter à s’exprimer sur l</w:t>
      </w:r>
      <w:r w:rsidR="002B7B4C">
        <w:rPr>
          <w:rFonts w:ascii="Roboto" w:hAnsi="Roboto"/>
          <w:color w:val="000000"/>
        </w:rPr>
        <w:t>e modèle</w:t>
      </w:r>
      <w:r w:rsidRPr="00E453C4">
        <w:rPr>
          <w:rFonts w:ascii="Roboto" w:hAnsi="Roboto"/>
          <w:color w:val="000000"/>
        </w:rPr>
        <w:t xml:space="preserve"> et l</w:t>
      </w:r>
      <w:r w:rsidR="002B7B4C">
        <w:rPr>
          <w:rFonts w:ascii="Roboto" w:hAnsi="Roboto"/>
          <w:color w:val="000000"/>
        </w:rPr>
        <w:t>e</w:t>
      </w:r>
      <w:r w:rsidRPr="00E453C4">
        <w:rPr>
          <w:rFonts w:ascii="Roboto" w:hAnsi="Roboto"/>
          <w:color w:val="000000"/>
        </w:rPr>
        <w:t xml:space="preserve"> servir tout en éduquant le secteur sur le travail décent</w:t>
      </w:r>
      <w:r w:rsidR="000444C1">
        <w:rPr>
          <w:rFonts w:ascii="Roboto" w:hAnsi="Roboto"/>
          <w:color w:val="000000"/>
        </w:rPr>
        <w:t>.</w:t>
      </w:r>
      <w:bookmarkStart w:id="1" w:name="_GoBack"/>
      <w:bookmarkEnd w:id="1"/>
    </w:p>
    <w:p w14:paraId="12A1CEE6" w14:textId="67043F2F" w:rsidR="00B87519" w:rsidRPr="00E453C4" w:rsidRDefault="00B87519" w:rsidP="00E453C4">
      <w:pPr>
        <w:pStyle w:val="Paragraphedeliste"/>
        <w:numPr>
          <w:ilvl w:val="0"/>
          <w:numId w:val="5"/>
        </w:numPr>
        <w:autoSpaceDE w:val="0"/>
        <w:autoSpaceDN w:val="0"/>
        <w:adjustRightInd w:val="0"/>
        <w:spacing w:after="0" w:line="240" w:lineRule="auto"/>
        <w:rPr>
          <w:rFonts w:ascii="Roboto" w:hAnsi="Roboto" w:cs="Roboto-Light"/>
          <w:color w:val="000000"/>
        </w:rPr>
      </w:pPr>
      <w:r w:rsidRPr="00E453C4">
        <w:rPr>
          <w:rFonts w:ascii="Roboto" w:hAnsi="Roboto"/>
        </w:rPr>
        <w:lastRenderedPageBreak/>
        <w:t>Accentuer la nécessité du travail décent :</w:t>
      </w:r>
      <w:r w:rsidRPr="00E453C4">
        <w:rPr>
          <w:rFonts w:ascii="Roboto" w:hAnsi="Roboto"/>
          <w:b/>
          <w:bCs/>
          <w:color w:val="E40C78"/>
        </w:rPr>
        <w:t xml:space="preserve"> </w:t>
      </w:r>
      <w:r w:rsidRPr="00E453C4">
        <w:rPr>
          <w:rFonts w:ascii="Roboto" w:hAnsi="Roboto"/>
          <w:color w:val="000000"/>
        </w:rPr>
        <w:t>Partager les apprentissages issus du déploiement du travail décent et</w:t>
      </w:r>
      <w:r w:rsidR="00E453C4">
        <w:rPr>
          <w:rFonts w:ascii="Roboto" w:hAnsi="Roboto"/>
          <w:color w:val="000000"/>
        </w:rPr>
        <w:t xml:space="preserve"> </w:t>
      </w:r>
      <w:r w:rsidRPr="00E453C4">
        <w:rPr>
          <w:rFonts w:ascii="Roboto" w:hAnsi="Roboto"/>
          <w:color w:val="000000"/>
        </w:rPr>
        <w:t>mettre l’accent sur les meilleures pratiques, ressources et modèles à l’intérieur et à l’extérieur du secteur sans but lucratif</w:t>
      </w:r>
    </w:p>
    <w:p w14:paraId="648B15B5" w14:textId="77777777" w:rsidR="00DD1A2C" w:rsidRPr="00326E89" w:rsidRDefault="00DD1A2C" w:rsidP="00B87519">
      <w:pPr>
        <w:autoSpaceDE w:val="0"/>
        <w:autoSpaceDN w:val="0"/>
        <w:adjustRightInd w:val="0"/>
        <w:spacing w:after="0" w:line="240" w:lineRule="auto"/>
        <w:rPr>
          <w:rFonts w:ascii="Roboto-Light" w:hAnsi="Roboto-Light" w:cs="Roboto-Light"/>
          <w:color w:val="000000"/>
        </w:rPr>
      </w:pPr>
    </w:p>
    <w:p w14:paraId="46CCBDE2" w14:textId="1E2EEAA3" w:rsidR="00B87519" w:rsidRPr="00B87519" w:rsidRDefault="00B87519" w:rsidP="00B87519">
      <w:pPr>
        <w:autoSpaceDE w:val="0"/>
        <w:autoSpaceDN w:val="0"/>
        <w:adjustRightInd w:val="0"/>
        <w:spacing w:after="0" w:line="240" w:lineRule="auto"/>
        <w:rPr>
          <w:rFonts w:ascii="Roboto-Light" w:hAnsi="Roboto-Light" w:cs="Roboto-Light"/>
          <w:color w:val="000000"/>
        </w:rPr>
      </w:pPr>
      <w:r>
        <w:rPr>
          <w:rFonts w:ascii="Roboto-Light" w:hAnsi="Roboto-Light"/>
          <w:color w:val="000000"/>
        </w:rPr>
        <w:t xml:space="preserve">Nous sommes reconnaissants </w:t>
      </w:r>
      <w:r w:rsidR="00855D93">
        <w:rPr>
          <w:rFonts w:ascii="Roboto-Light" w:hAnsi="Roboto-Light"/>
          <w:color w:val="000000"/>
        </w:rPr>
        <w:t xml:space="preserve">à </w:t>
      </w:r>
      <w:r>
        <w:rPr>
          <w:rFonts w:ascii="Roboto-Light" w:hAnsi="Roboto-Light"/>
          <w:color w:val="000000"/>
        </w:rPr>
        <w:t>notre partenaire, l’Atkinson Foundation, pour son soutien au projet travail décent.</w:t>
      </w:r>
    </w:p>
    <w:p w14:paraId="379D6DFB" w14:textId="77777777" w:rsidR="00DD1A2C" w:rsidRPr="00326E89" w:rsidRDefault="00DD1A2C" w:rsidP="00B87519">
      <w:pPr>
        <w:autoSpaceDE w:val="0"/>
        <w:autoSpaceDN w:val="0"/>
        <w:adjustRightInd w:val="0"/>
        <w:spacing w:after="0" w:line="240" w:lineRule="auto"/>
        <w:rPr>
          <w:rFonts w:ascii="Roboto-Bold" w:hAnsi="Roboto-Bold" w:cs="Roboto-Bold"/>
          <w:b/>
          <w:bCs/>
          <w:color w:val="000000"/>
          <w:sz w:val="28"/>
          <w:szCs w:val="28"/>
        </w:rPr>
      </w:pPr>
    </w:p>
    <w:p w14:paraId="2D90F8B9" w14:textId="77777777" w:rsidR="00B87519" w:rsidRPr="00B87519" w:rsidRDefault="00B87519" w:rsidP="00B87519">
      <w:pPr>
        <w:autoSpaceDE w:val="0"/>
        <w:autoSpaceDN w:val="0"/>
        <w:adjustRightInd w:val="0"/>
        <w:spacing w:after="0" w:line="240" w:lineRule="auto"/>
        <w:rPr>
          <w:rFonts w:ascii="Roboto-Bold" w:hAnsi="Roboto-Bold" w:cs="Roboto-Bold"/>
          <w:b/>
          <w:bCs/>
          <w:color w:val="000000"/>
          <w:sz w:val="28"/>
          <w:szCs w:val="28"/>
        </w:rPr>
      </w:pPr>
      <w:r>
        <w:rPr>
          <w:rFonts w:ascii="Roboto-Bold" w:hAnsi="Roboto-Bold"/>
          <w:b/>
          <w:bCs/>
          <w:color w:val="000000"/>
          <w:sz w:val="28"/>
          <w:szCs w:val="28"/>
        </w:rPr>
        <w:t>Engagez-vous</w:t>
      </w:r>
    </w:p>
    <w:p w14:paraId="2DA29013" w14:textId="77777777" w:rsidR="00B87519" w:rsidRPr="00B87519" w:rsidRDefault="00B87519" w:rsidP="00B87519">
      <w:pPr>
        <w:autoSpaceDE w:val="0"/>
        <w:autoSpaceDN w:val="0"/>
        <w:adjustRightInd w:val="0"/>
        <w:spacing w:after="0" w:line="240" w:lineRule="auto"/>
        <w:rPr>
          <w:rFonts w:ascii="Roboto-Light" w:hAnsi="Roboto-Light" w:cs="Roboto-Light"/>
          <w:color w:val="2AC5F1"/>
        </w:rPr>
      </w:pPr>
      <w:r>
        <w:rPr>
          <w:rFonts w:ascii="Roboto-Light" w:hAnsi="Roboto-Light"/>
          <w:color w:val="000000"/>
        </w:rPr>
        <w:t xml:space="preserve">Notre site Web regroupe plusieurs ressources (en anglais) : </w:t>
      </w:r>
      <w:r>
        <w:rPr>
          <w:rFonts w:ascii="Roboto-Light" w:hAnsi="Roboto-Light"/>
          <w:color w:val="2AC5F1"/>
        </w:rPr>
        <w:t>http://theonn.ca/our-work/our-people/decent-work/</w:t>
      </w:r>
    </w:p>
    <w:p w14:paraId="507DEB96" w14:textId="77777777" w:rsidR="00B87519" w:rsidRPr="00B87519" w:rsidRDefault="00B87519" w:rsidP="00B87519">
      <w:pPr>
        <w:autoSpaceDE w:val="0"/>
        <w:autoSpaceDN w:val="0"/>
        <w:adjustRightInd w:val="0"/>
        <w:spacing w:after="0" w:line="240" w:lineRule="auto"/>
        <w:rPr>
          <w:rFonts w:ascii="Roboto-Light" w:hAnsi="Roboto-Light" w:cs="Roboto-Light"/>
          <w:color w:val="2AC5F1"/>
        </w:rPr>
      </w:pPr>
      <w:r>
        <w:rPr>
          <w:rFonts w:ascii="Roboto-Light" w:hAnsi="Roboto-Light"/>
          <w:color w:val="000000"/>
        </w:rPr>
        <w:t xml:space="preserve">Monina Febria, chargée de projet, travail décent : </w:t>
      </w:r>
      <w:r>
        <w:rPr>
          <w:rFonts w:ascii="Roboto-Light" w:hAnsi="Roboto-Light"/>
          <w:color w:val="2AC5F1"/>
        </w:rPr>
        <w:t>monina@theonn.ca</w:t>
      </w:r>
    </w:p>
    <w:p w14:paraId="09C3CCA9" w14:textId="77777777" w:rsidR="00DD1A2C" w:rsidRPr="00326E89" w:rsidRDefault="00DD1A2C" w:rsidP="00B87519">
      <w:pPr>
        <w:autoSpaceDE w:val="0"/>
        <w:autoSpaceDN w:val="0"/>
        <w:adjustRightInd w:val="0"/>
        <w:spacing w:after="0" w:line="240" w:lineRule="auto"/>
        <w:rPr>
          <w:rFonts w:ascii="Roboto-Light" w:hAnsi="Roboto-Light" w:cs="Roboto-Light"/>
          <w:color w:val="000000"/>
          <w:sz w:val="18"/>
          <w:szCs w:val="18"/>
        </w:rPr>
      </w:pPr>
    </w:p>
    <w:p w14:paraId="378F29D7" w14:textId="77777777" w:rsidR="00B87519" w:rsidRPr="00B87519" w:rsidRDefault="00B87519" w:rsidP="00B87519">
      <w:pPr>
        <w:autoSpaceDE w:val="0"/>
        <w:autoSpaceDN w:val="0"/>
        <w:adjustRightInd w:val="0"/>
        <w:spacing w:after="0" w:line="240" w:lineRule="auto"/>
        <w:rPr>
          <w:rFonts w:ascii="Roboto-Light" w:hAnsi="Roboto-Light" w:cs="Roboto-Light"/>
          <w:color w:val="000000"/>
          <w:sz w:val="18"/>
          <w:szCs w:val="18"/>
        </w:rPr>
      </w:pPr>
      <w:r>
        <w:rPr>
          <w:rFonts w:ascii="Roboto-Light" w:hAnsi="Roboto-Light"/>
          <w:color w:val="000000"/>
          <w:sz w:val="18"/>
          <w:szCs w:val="18"/>
        </w:rPr>
        <w:t>Réseau sans but lucratif ontarien : création d’un environnement doté de politiques publiques qui permet aux organismes sans but lucratif de prospérer.</w:t>
      </w:r>
    </w:p>
    <w:p w14:paraId="0A44EAA9" w14:textId="0ED7A945" w:rsidR="00B87519" w:rsidRPr="00326E89" w:rsidRDefault="00B87519" w:rsidP="00B87519">
      <w:pPr>
        <w:autoSpaceDE w:val="0"/>
        <w:autoSpaceDN w:val="0"/>
        <w:adjustRightInd w:val="0"/>
        <w:spacing w:after="0" w:line="240" w:lineRule="auto"/>
        <w:rPr>
          <w:rFonts w:ascii="Roboto-Light" w:hAnsi="Roboto-Light" w:cs="Roboto-Light"/>
          <w:color w:val="000000"/>
          <w:sz w:val="18"/>
          <w:szCs w:val="18"/>
          <w:lang w:val="en-CA"/>
        </w:rPr>
      </w:pPr>
      <w:r w:rsidRPr="00326E89">
        <w:rPr>
          <w:rFonts w:ascii="Roboto-Light" w:hAnsi="Roboto-Light"/>
          <w:color w:val="000000"/>
          <w:sz w:val="18"/>
          <w:szCs w:val="18"/>
          <w:lang w:val="en-CA"/>
        </w:rPr>
        <w:t>300-2 St Clair East, Toronto, ON M4T 2T5 | www.theonn.ca | 416</w:t>
      </w:r>
      <w:r w:rsidR="007C5529">
        <w:rPr>
          <w:rFonts w:ascii="Roboto-Light" w:hAnsi="Roboto-Light"/>
          <w:color w:val="000000"/>
          <w:sz w:val="18"/>
          <w:szCs w:val="18"/>
          <w:lang w:val="en-CA"/>
        </w:rPr>
        <w:t> 642 </w:t>
      </w:r>
      <w:r w:rsidRPr="00326E89">
        <w:rPr>
          <w:rFonts w:ascii="Roboto-Light" w:hAnsi="Roboto-Light"/>
          <w:color w:val="000000"/>
          <w:sz w:val="18"/>
          <w:szCs w:val="18"/>
          <w:lang w:val="en-CA"/>
        </w:rPr>
        <w:t xml:space="preserve">5786 | </w:t>
      </w:r>
      <w:hyperlink r:id="rId10" w:history="1">
        <w:r w:rsidRPr="00326E89">
          <w:rPr>
            <w:rStyle w:val="Lienhypertexte"/>
            <w:rFonts w:ascii="Roboto-Light" w:hAnsi="Roboto-Light"/>
            <w:sz w:val="18"/>
            <w:szCs w:val="18"/>
            <w:lang w:val="en-CA"/>
          </w:rPr>
          <w:t>info@theonn.ca</w:t>
        </w:r>
      </w:hyperlink>
    </w:p>
    <w:p w14:paraId="10EB08CC" w14:textId="77777777" w:rsidR="00B87519" w:rsidRDefault="00B87519" w:rsidP="00B87519">
      <w:pPr>
        <w:autoSpaceDE w:val="0"/>
        <w:autoSpaceDN w:val="0"/>
        <w:adjustRightInd w:val="0"/>
        <w:spacing w:after="0" w:line="240" w:lineRule="auto"/>
        <w:rPr>
          <w:rFonts w:ascii="Roboto-Light" w:hAnsi="Roboto-Light" w:cs="Roboto-Light"/>
          <w:color w:val="000000"/>
          <w:sz w:val="18"/>
          <w:szCs w:val="18"/>
          <w:lang w:val="en-CA"/>
        </w:rPr>
      </w:pPr>
    </w:p>
    <w:p w14:paraId="23BD44D1" w14:textId="77777777" w:rsidR="00B87519" w:rsidRPr="00B87519" w:rsidRDefault="00B87519" w:rsidP="00B87519">
      <w:pPr>
        <w:autoSpaceDE w:val="0"/>
        <w:autoSpaceDN w:val="0"/>
        <w:adjustRightInd w:val="0"/>
        <w:spacing w:after="0" w:line="240" w:lineRule="auto"/>
        <w:rPr>
          <w:rFonts w:ascii="Roboto-Light" w:hAnsi="Roboto-Light" w:cs="Roboto-Light"/>
          <w:color w:val="F8911E"/>
        </w:rPr>
      </w:pPr>
      <w:r>
        <w:rPr>
          <w:rFonts w:ascii="Roboto-Light" w:hAnsi="Roboto-Light"/>
          <w:color w:val="000000"/>
          <w:sz w:val="18"/>
          <w:szCs w:val="18"/>
        </w:rPr>
        <w:t>Avril 2018</w:t>
      </w:r>
    </w:p>
    <w:sectPr w:rsidR="00B87519" w:rsidRPr="00B875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aul" w:date="2018-05-29T19:06:00Z" w:initials="BE">
    <w:p w14:paraId="2F05BD13" w14:textId="77777777" w:rsidR="00501101" w:rsidRDefault="00975D92">
      <w:pPr>
        <w:pStyle w:val="Commentaire"/>
      </w:pPr>
      <w:r>
        <w:rPr>
          <w:rStyle w:val="Marquedecommentaire"/>
        </w:rPr>
        <w:annotationRef/>
      </w:r>
      <w:r>
        <w:t>Est-ce bien cela?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5BD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5BD13" w16cid:durableId="1EB7F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0F91F" w14:textId="77777777" w:rsidR="00BE160F" w:rsidRDefault="00BE160F" w:rsidP="007C5529">
      <w:pPr>
        <w:spacing w:after="0" w:line="240" w:lineRule="auto"/>
      </w:pPr>
      <w:r>
        <w:separator/>
      </w:r>
    </w:p>
  </w:endnote>
  <w:endnote w:type="continuationSeparator" w:id="0">
    <w:p w14:paraId="75E5FDB8" w14:textId="77777777" w:rsidR="00BE160F" w:rsidRDefault="00BE160F" w:rsidP="007C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Light">
    <w:altName w:val="Arial"/>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Bold">
    <w:altName w:val="Arial"/>
    <w:panose1 w:val="00000000000000000000"/>
    <w:charset w:val="00"/>
    <w:family w:val="auto"/>
    <w:notTrueType/>
    <w:pitch w:val="default"/>
    <w:sig w:usb0="00000003" w:usb1="00000000" w:usb2="00000000" w:usb3="00000000" w:csb0="00000001" w:csb1="00000000"/>
  </w:font>
  <w:font w:name="Roboto-Light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B667" w14:textId="77777777" w:rsidR="00BE160F" w:rsidRDefault="00BE160F" w:rsidP="007C5529">
      <w:pPr>
        <w:spacing w:after="0" w:line="240" w:lineRule="auto"/>
      </w:pPr>
      <w:r>
        <w:separator/>
      </w:r>
    </w:p>
  </w:footnote>
  <w:footnote w:type="continuationSeparator" w:id="0">
    <w:p w14:paraId="58004F81" w14:textId="77777777" w:rsidR="00BE160F" w:rsidRDefault="00BE160F" w:rsidP="007C5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035EC"/>
    <w:multiLevelType w:val="hybridMultilevel"/>
    <w:tmpl w:val="C0728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686359F"/>
    <w:multiLevelType w:val="hybridMultilevel"/>
    <w:tmpl w:val="7FFA18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1644DD4"/>
    <w:multiLevelType w:val="hybridMultilevel"/>
    <w:tmpl w:val="E12E2F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5D419C3"/>
    <w:multiLevelType w:val="hybridMultilevel"/>
    <w:tmpl w:val="CBD68B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6561405"/>
    <w:multiLevelType w:val="hybridMultilevel"/>
    <w:tmpl w:val="16B816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19"/>
    <w:rsid w:val="00022126"/>
    <w:rsid w:val="000444C1"/>
    <w:rsid w:val="000A17D2"/>
    <w:rsid w:val="002B7B4C"/>
    <w:rsid w:val="00326E89"/>
    <w:rsid w:val="003B4314"/>
    <w:rsid w:val="00501101"/>
    <w:rsid w:val="00552893"/>
    <w:rsid w:val="00635905"/>
    <w:rsid w:val="007C5529"/>
    <w:rsid w:val="00855D93"/>
    <w:rsid w:val="008822CE"/>
    <w:rsid w:val="00975D92"/>
    <w:rsid w:val="00A00066"/>
    <w:rsid w:val="00A657CE"/>
    <w:rsid w:val="00B24E65"/>
    <w:rsid w:val="00B40959"/>
    <w:rsid w:val="00B87519"/>
    <w:rsid w:val="00BE160F"/>
    <w:rsid w:val="00DD1A2C"/>
    <w:rsid w:val="00E075AF"/>
    <w:rsid w:val="00E453C4"/>
    <w:rsid w:val="00EB48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AC8B"/>
  <w15:docId w15:val="{2F4AD36F-F6CF-4135-BD93-DFD65351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519"/>
    <w:pPr>
      <w:ind w:left="720"/>
      <w:contextualSpacing/>
    </w:pPr>
  </w:style>
  <w:style w:type="character" w:styleId="Lienhypertexte">
    <w:name w:val="Hyperlink"/>
    <w:basedOn w:val="Policepardfaut"/>
    <w:uiPriority w:val="99"/>
    <w:unhideWhenUsed/>
    <w:rsid w:val="00B87519"/>
    <w:rPr>
      <w:color w:val="0000FF" w:themeColor="hyperlink"/>
      <w:u w:val="single"/>
    </w:rPr>
  </w:style>
  <w:style w:type="paragraph" w:styleId="Commentaire">
    <w:name w:val="annotation text"/>
    <w:basedOn w:val="Normal"/>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A657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57CE"/>
    <w:rPr>
      <w:rFonts w:ascii="Segoe UI" w:hAnsi="Segoe UI" w:cs="Segoe UI"/>
      <w:sz w:val="18"/>
      <w:szCs w:val="18"/>
    </w:rPr>
  </w:style>
  <w:style w:type="paragraph" w:styleId="En-tte">
    <w:name w:val="header"/>
    <w:basedOn w:val="Normal"/>
    <w:link w:val="En-tteCar"/>
    <w:uiPriority w:val="99"/>
    <w:unhideWhenUsed/>
    <w:rsid w:val="007C5529"/>
    <w:pPr>
      <w:tabs>
        <w:tab w:val="center" w:pos="4320"/>
        <w:tab w:val="right" w:pos="8640"/>
      </w:tabs>
      <w:spacing w:after="0" w:line="240" w:lineRule="auto"/>
    </w:pPr>
  </w:style>
  <w:style w:type="character" w:customStyle="1" w:styleId="En-tteCar">
    <w:name w:val="En-tête Car"/>
    <w:basedOn w:val="Policepardfaut"/>
    <w:link w:val="En-tte"/>
    <w:uiPriority w:val="99"/>
    <w:rsid w:val="007C5529"/>
  </w:style>
  <w:style w:type="paragraph" w:styleId="Pieddepage">
    <w:name w:val="footer"/>
    <w:basedOn w:val="Normal"/>
    <w:link w:val="PieddepageCar"/>
    <w:uiPriority w:val="99"/>
    <w:unhideWhenUsed/>
    <w:rsid w:val="007C55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theonn.ca"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5417</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Schrecker</dc:creator>
  <cp:lastModifiedBy>Solange Beaulieu</cp:lastModifiedBy>
  <cp:revision>2</cp:revision>
  <cp:lastPrinted>2018-05-29T19:29:00Z</cp:lastPrinted>
  <dcterms:created xsi:type="dcterms:W3CDTF">2019-04-25T15:49:00Z</dcterms:created>
  <dcterms:modified xsi:type="dcterms:W3CDTF">2019-04-25T15:49:00Z</dcterms:modified>
</cp:coreProperties>
</file>