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B5370" w14:textId="77777777" w:rsidR="006C7134" w:rsidRPr="00D15C0A" w:rsidRDefault="006C7134" w:rsidP="004E1A8A">
      <w:pPr>
        <w:pStyle w:val="BodyText"/>
        <w:jc w:val="both"/>
        <w:rPr>
          <w:rFonts w:asciiTheme="minorHAnsi" w:hAnsiTheme="minorHAnsi"/>
          <w:szCs w:val="22"/>
          <w:u w:val="single"/>
        </w:rPr>
      </w:pPr>
      <w:r w:rsidRPr="00D15C0A">
        <w:rPr>
          <w:rFonts w:asciiTheme="minorHAnsi" w:hAnsiTheme="minorHAnsi"/>
          <w:szCs w:val="22"/>
          <w:u w:val="single"/>
        </w:rPr>
        <w:t xml:space="preserve">Podstawy prawne przetwarzania danych </w:t>
      </w:r>
    </w:p>
    <w:p w14:paraId="4F6CBA51" w14:textId="5FE81C4D" w:rsidR="006C7134" w:rsidRPr="00D15C0A" w:rsidRDefault="00223372" w:rsidP="004E1A8A">
      <w:pPr>
        <w:pStyle w:val="BodyText"/>
        <w:jc w:val="both"/>
        <w:rPr>
          <w:rFonts w:asciiTheme="minorHAnsi" w:hAnsiTheme="minorHAnsi"/>
          <w:szCs w:val="22"/>
        </w:rPr>
      </w:pPr>
      <w:r w:rsidRPr="00D15C0A">
        <w:rPr>
          <w:rFonts w:asciiTheme="minorHAnsi" w:hAnsiTheme="minorHAnsi"/>
          <w:szCs w:val="22"/>
        </w:rPr>
        <w:t xml:space="preserve">Przedsiębiorstwo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rozważyło podstawy prawne przetwarzania danych osobowych kandydata i ustaliło, że będzie opierało się na podstawie posiadania przez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prawnie uzasadnionych interesów, zgodnie z art. 17 ust. 1 lit. f</w:t>
      </w:r>
      <w:r w:rsidR="00D15C0A" w:rsidRPr="00D15C0A">
        <w:rPr>
          <w:rFonts w:asciiTheme="minorHAnsi" w:hAnsiTheme="minorHAnsi"/>
          <w:szCs w:val="22"/>
        </w:rPr>
        <w:t>,</w:t>
      </w:r>
      <w:r w:rsidRPr="00D15C0A">
        <w:rPr>
          <w:rFonts w:asciiTheme="minorHAnsi" w:hAnsiTheme="minorHAnsi"/>
          <w:szCs w:val="22"/>
        </w:rPr>
        <w:t xml:space="preserve"> </w:t>
      </w:r>
      <w:r w:rsidR="0034017A">
        <w:rPr>
          <w:rFonts w:asciiTheme="minorHAnsi" w:hAnsiTheme="minorHAnsi"/>
          <w:szCs w:val="22"/>
        </w:rPr>
        <w:t>O</w:t>
      </w:r>
      <w:r w:rsidRPr="00D15C0A">
        <w:rPr>
          <w:rFonts w:asciiTheme="minorHAnsi" w:hAnsiTheme="minorHAnsi"/>
          <w:szCs w:val="22"/>
        </w:rPr>
        <w:t xml:space="preserve">gólnego rozporządzenia o ochronie danych (RODO) </w:t>
      </w:r>
      <w:r w:rsidR="00D15C0A" w:rsidRPr="00D15C0A">
        <w:rPr>
          <w:rFonts w:asciiTheme="minorHAnsi" w:hAnsiTheme="minorHAnsi"/>
          <w:szCs w:val="22"/>
        </w:rPr>
        <w:t xml:space="preserve">(ang. </w:t>
      </w:r>
      <w:r w:rsidR="00D15C0A" w:rsidRPr="00D15C0A">
        <w:rPr>
          <w:rFonts w:asciiTheme="minorHAnsi" w:hAnsiTheme="minorHAnsi"/>
          <w:szCs w:val="22"/>
        </w:rPr>
        <w:t>General Data Protection Regulation</w:t>
      </w:r>
      <w:r w:rsidR="00D15C0A" w:rsidRPr="00D15C0A">
        <w:rPr>
          <w:rFonts w:asciiTheme="minorHAnsi" w:hAnsiTheme="minorHAnsi"/>
          <w:szCs w:val="22"/>
        </w:rPr>
        <w:t xml:space="preserve">) </w:t>
      </w:r>
      <w:r w:rsidRPr="00D15C0A">
        <w:rPr>
          <w:rFonts w:asciiTheme="minorHAnsi" w:hAnsiTheme="minorHAnsi"/>
          <w:szCs w:val="22"/>
        </w:rPr>
        <w:t xml:space="preserve">lub zgodnie z równoważnymi aktami prawnymi obowiązującymi w kraju, w którym siedzibę ma przedsiębiorstwo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>.</w:t>
      </w:r>
    </w:p>
    <w:p w14:paraId="19348BF8" w14:textId="6F187B48" w:rsidR="005E50E3" w:rsidRPr="00D15C0A" w:rsidRDefault="00223372" w:rsidP="004E1A8A">
      <w:pPr>
        <w:pStyle w:val="BodyText"/>
        <w:jc w:val="both"/>
        <w:rPr>
          <w:rFonts w:asciiTheme="minorHAnsi" w:hAnsiTheme="minorHAnsi"/>
          <w:szCs w:val="22"/>
        </w:rPr>
      </w:pPr>
      <w:r w:rsidRPr="00D15C0A">
        <w:rPr>
          <w:rFonts w:asciiTheme="minorHAnsi" w:hAnsiTheme="minorHAnsi"/>
          <w:szCs w:val="22"/>
        </w:rPr>
        <w:t xml:space="preserve">Przedsiębiorstwo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potwierdza, że ma świadomość ponoszenia odpowiedzialności za ochronę interesów kandydata i dokonało Oceny prawnie uzasadnionych interesów (ang. LIA - legitimate interests assessment) w celu upewnienia się, że decyzja dotycząca opierania się na podstawie prawnie uzasadnionych interesów jest poprawna. Przedsiębiorstwo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zidentyfikowało występowanie stosownych prawnie uzasadnionych interesów w związku z prowadzeniem Czynności Sprawdzających, biorąc pod uwagę charakter roli, którą będzie wykonywał kandydat oraz określonego ryzyka związanego z tą rolą w kontekście prowadzonej przez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działalności, a znaczenie tych interesów zostało ocenione w kontekście praw kandydata w związku z prywatnością danych osobowych. Przedsiębiorstwo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ustaliło, że prawa kandydata nie mają charakteru nadrzędnego wobec prawnie uzasadnionych interesów, które posiada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w związku z przetwarzaniem danych osobowych kandydata.  </w:t>
      </w:r>
    </w:p>
    <w:p w14:paraId="0FEA7B12" w14:textId="35EA7E70" w:rsidR="005E50E3" w:rsidRPr="00D15C0A" w:rsidRDefault="00223372" w:rsidP="005E50E3">
      <w:pPr>
        <w:spacing w:after="0" w:line="240" w:lineRule="auto"/>
        <w:rPr>
          <w:rFonts w:eastAsia="Times New Roman" w:cstheme="minorHAnsi"/>
          <w:color w:val="000000"/>
        </w:rPr>
      </w:pPr>
      <w:r w:rsidRPr="00D15C0A">
        <w:t xml:space="preserve">Przedsiębiorstwo </w:t>
      </w:r>
      <w:r w:rsidR="00D15C0A">
        <w:t>X</w:t>
      </w:r>
      <w:r w:rsidRPr="00D15C0A">
        <w:t xml:space="preserve"> potwierdza, iż sprawdziło, że przetwarzanie jest niezbędne oraz, że nie występuje alternatywna, mniej inwazyjna metoda, która pozwoliłaby na osiągnięcie takiego samego rezultatu. Przedsiębiorstwo </w:t>
      </w:r>
      <w:r w:rsidR="00D15C0A">
        <w:t>X</w:t>
      </w:r>
      <w:r w:rsidRPr="00D15C0A">
        <w:t xml:space="preserve"> potwierdza, że będzie wykorzystywać dane osobowe kandydata jedynie w sposób, którego kandydat może rozsądnie oczekiwać.</w:t>
      </w:r>
      <w:r w:rsidRPr="00D15C0A">
        <w:rPr>
          <w:color w:val="000000"/>
        </w:rPr>
        <w:t xml:space="preserve"> Przedsiębiorstwo </w:t>
      </w:r>
      <w:r w:rsidR="00D15C0A">
        <w:rPr>
          <w:color w:val="000000"/>
        </w:rPr>
        <w:t>X</w:t>
      </w:r>
      <w:r w:rsidRPr="00D15C0A">
        <w:rPr>
          <w:color w:val="000000"/>
        </w:rPr>
        <w:t xml:space="preserve"> dostarczy do </w:t>
      </w:r>
      <w:r w:rsidR="00D15C0A">
        <w:rPr>
          <w:color w:val="000000"/>
        </w:rPr>
        <w:t>Z</w:t>
      </w:r>
      <w:r w:rsidRPr="00D15C0A">
        <w:rPr>
          <w:color w:val="000000"/>
        </w:rPr>
        <w:t xml:space="preserve"> pisemne wytyczne dotyczące przetwarzania, a </w:t>
      </w:r>
      <w:r w:rsidR="00D15C0A">
        <w:rPr>
          <w:color w:val="000000"/>
        </w:rPr>
        <w:t>Z</w:t>
      </w:r>
      <w:r w:rsidRPr="00D15C0A">
        <w:rPr>
          <w:color w:val="000000"/>
        </w:rPr>
        <w:t xml:space="preserve"> będzie występowało jako podmiot przetwarzający dane, zaangażowan</w:t>
      </w:r>
      <w:r w:rsidR="00D15C0A" w:rsidRPr="00D15C0A">
        <w:rPr>
          <w:color w:val="000000"/>
        </w:rPr>
        <w:t>y</w:t>
      </w:r>
      <w:r w:rsidRPr="00D15C0A">
        <w:rPr>
          <w:color w:val="000000"/>
        </w:rPr>
        <w:t xml:space="preserve"> do przeprowadzenia Czynności Sprawdzających w imieniu </w:t>
      </w:r>
      <w:r w:rsidR="00D15C0A">
        <w:rPr>
          <w:color w:val="000000"/>
        </w:rPr>
        <w:t>X</w:t>
      </w:r>
      <w:r w:rsidRPr="00D15C0A">
        <w:rPr>
          <w:color w:val="000000"/>
        </w:rPr>
        <w:t xml:space="preserve">.  Przedsiębiorstwa </w:t>
      </w:r>
      <w:r w:rsidR="00D15C0A">
        <w:rPr>
          <w:color w:val="000000"/>
        </w:rPr>
        <w:t>Z</w:t>
      </w:r>
      <w:r w:rsidRPr="00D15C0A">
        <w:rPr>
          <w:color w:val="000000"/>
        </w:rPr>
        <w:t xml:space="preserve"> i </w:t>
      </w:r>
      <w:r w:rsidR="00D15C0A">
        <w:rPr>
          <w:color w:val="000000"/>
        </w:rPr>
        <w:t>X</w:t>
      </w:r>
      <w:r w:rsidRPr="00D15C0A">
        <w:rPr>
          <w:color w:val="000000"/>
        </w:rPr>
        <w:t xml:space="preserve"> zawiązały umowę dotyczącą przetwarzania danych, w celu zapewnienia zgodności zarówno z właściwymi przepisami prawa, jak i stosownymi wytycznymi przedsiębiorstwa </w:t>
      </w:r>
      <w:r w:rsidR="00D15C0A">
        <w:rPr>
          <w:color w:val="000000"/>
        </w:rPr>
        <w:t>X</w:t>
      </w:r>
      <w:r w:rsidRPr="00D15C0A">
        <w:rPr>
          <w:color w:val="000000"/>
        </w:rPr>
        <w:t>.</w:t>
      </w:r>
    </w:p>
    <w:p w14:paraId="31800A14" w14:textId="77777777" w:rsidR="005E50E3" w:rsidRPr="00D15C0A" w:rsidRDefault="005E50E3" w:rsidP="005E50E3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80F5F02" w14:textId="57C8DD9B" w:rsidR="006C7134" w:rsidRPr="00D15C0A" w:rsidRDefault="005E50E3" w:rsidP="005E50E3">
      <w:pPr>
        <w:pStyle w:val="BodyText"/>
        <w:jc w:val="both"/>
        <w:rPr>
          <w:rFonts w:asciiTheme="minorHAnsi" w:hAnsiTheme="minorHAnsi"/>
          <w:szCs w:val="22"/>
        </w:rPr>
      </w:pPr>
      <w:r w:rsidRPr="00D15C0A">
        <w:rPr>
          <w:rFonts w:asciiTheme="minorHAnsi" w:hAnsiTheme="minorHAnsi"/>
          <w:szCs w:val="22"/>
        </w:rPr>
        <w:t xml:space="preserve">W celu uzyskania od przedsiębiorstwa 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 kopii streszczenia oceny LIA oraz stosownych prawnie uzasadnionych interesów, należy wysłać prośbę na adres dataprotection@</w:t>
      </w:r>
      <w:r w:rsidR="00D15C0A">
        <w:rPr>
          <w:rFonts w:asciiTheme="minorHAnsi" w:hAnsiTheme="minorHAnsi"/>
          <w:szCs w:val="22"/>
        </w:rPr>
        <w:t>X</w:t>
      </w:r>
      <w:r w:rsidRPr="00D15C0A">
        <w:rPr>
          <w:rFonts w:asciiTheme="minorHAnsi" w:hAnsiTheme="minorHAnsi"/>
          <w:szCs w:val="22"/>
        </w:rPr>
        <w:t xml:space="preserve">.com.   </w:t>
      </w:r>
    </w:p>
    <w:p w14:paraId="20BC9CFB" w14:textId="77777777" w:rsidR="00821969" w:rsidRPr="00D15C0A" w:rsidRDefault="00821969" w:rsidP="005E50E3">
      <w:pPr>
        <w:pStyle w:val="BodyText"/>
        <w:jc w:val="both"/>
        <w:rPr>
          <w:rFonts w:asciiTheme="minorHAnsi" w:hAnsiTheme="minorHAnsi"/>
          <w:szCs w:val="22"/>
        </w:rPr>
      </w:pPr>
    </w:p>
    <w:p w14:paraId="640918F7" w14:textId="77777777" w:rsidR="00C142D1" w:rsidRPr="00D15C0A" w:rsidRDefault="00C142D1" w:rsidP="00C142D1">
      <w:pPr>
        <w:jc w:val="both"/>
        <w:rPr>
          <w:rFonts w:eastAsia="Times New Roman" w:cstheme="minorHAnsi"/>
          <w:color w:val="000000"/>
          <w:lang w:eastAsia="en-GB"/>
        </w:rPr>
      </w:pPr>
    </w:p>
    <w:p w14:paraId="4C0F9592" w14:textId="77777777" w:rsidR="00FD7905" w:rsidRPr="00D15C0A" w:rsidRDefault="00FD7905" w:rsidP="004E1A8A">
      <w:pPr>
        <w:jc w:val="both"/>
        <w:rPr>
          <w:u w:val="single"/>
        </w:rPr>
      </w:pPr>
      <w:r w:rsidRPr="00D15C0A">
        <w:rPr>
          <w:u w:val="single"/>
        </w:rPr>
        <w:t>POTWIERDZENIE:</w:t>
      </w:r>
    </w:p>
    <w:p w14:paraId="0CE9D3B7" w14:textId="6E94BAF2" w:rsidR="00273A0F" w:rsidRPr="00D15C0A" w:rsidRDefault="00FD7905" w:rsidP="004E1A8A">
      <w:pPr>
        <w:jc w:val="both"/>
      </w:pPr>
      <w:r w:rsidRPr="00D15C0A">
        <w:t xml:space="preserve">Przyjmuję do wiadomości, że przedsiębiorstwo </w:t>
      </w:r>
      <w:r w:rsidR="00D15C0A">
        <w:t>X</w:t>
      </w:r>
      <w:r w:rsidRPr="00D15C0A">
        <w:t xml:space="preserve"> posiada prawnie uzasadniony interes przetwarzania moich danych osobowych, zgodnie z informacjami przedstawionymi w Nocie informacyjnej.  Potwierdzam również, że zostałem/am poinformowany/a o swoich prawach na mocy obowiązujących przepisów, w szczególności o moim prawie do sprzeciwu wobec przetwarzania oraz potwierdzam otrzymanie danych kontaktowych umożliwiających wyegzekwowanie tychże praw.</w:t>
      </w:r>
    </w:p>
    <w:p w14:paraId="016BC683" w14:textId="57D58EBC" w:rsidR="00273A0F" w:rsidRPr="00D15C0A" w:rsidRDefault="00273A0F" w:rsidP="004E1A8A">
      <w:pPr>
        <w:jc w:val="both"/>
      </w:pPr>
      <w:r w:rsidRPr="00D15C0A">
        <w:t xml:space="preserve">Przyjmuję do wiadomości, że następujące Czynności Sprawdzające zostaną przeprowadzane przez firmę </w:t>
      </w:r>
      <w:r w:rsidR="00D15C0A">
        <w:t>Z</w:t>
      </w:r>
      <w:r w:rsidRPr="00D15C0A">
        <w:t xml:space="preserve"> zgodnie z instrukcjami przekazanymi przez </w:t>
      </w:r>
      <w:r w:rsidR="00D15C0A">
        <w:t>X</w:t>
      </w:r>
      <w:r w:rsidRPr="00D15C0A">
        <w:t>:</w:t>
      </w:r>
    </w:p>
    <w:p w14:paraId="1EAB3774" w14:textId="12DEB96B" w:rsidR="000664CA" w:rsidRPr="0034017A" w:rsidRDefault="00D15C0A" w:rsidP="00D15C0A">
      <w:pPr>
        <w:jc w:val="both"/>
      </w:pPr>
      <w:bookmarkStart w:id="0" w:name="_GoBack"/>
      <w:r w:rsidRPr="0034017A">
        <w:t>...</w:t>
      </w:r>
    </w:p>
    <w:bookmarkEnd w:id="0"/>
    <w:p w14:paraId="297B28E5" w14:textId="24202837" w:rsidR="009554AC" w:rsidRPr="00D15C0A" w:rsidRDefault="00273A0F" w:rsidP="004E1A8A">
      <w:pPr>
        <w:jc w:val="both"/>
      </w:pPr>
      <w:r w:rsidRPr="00D15C0A">
        <w:t xml:space="preserve">Przyjmuję także do wiadomości, że w imieniu </w:t>
      </w:r>
      <w:r w:rsidR="00D15C0A">
        <w:t>X</w:t>
      </w:r>
      <w:r w:rsidRPr="00D15C0A">
        <w:t xml:space="preserve">, przedsiębiorstwo </w:t>
      </w:r>
      <w:r w:rsidR="00D15C0A">
        <w:t>Z</w:t>
      </w:r>
      <w:r w:rsidRPr="00D15C0A">
        <w:t>:</w:t>
      </w:r>
    </w:p>
    <w:p w14:paraId="74DCB0AB" w14:textId="77777777" w:rsidR="00C142D1" w:rsidRPr="00D15C0A" w:rsidRDefault="00C142D1" w:rsidP="004E1A8A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D15C0A">
        <w:rPr>
          <w:rFonts w:asciiTheme="minorHAnsi" w:hAnsiTheme="minorHAnsi"/>
        </w:rPr>
        <w:t>skontaktuje się ze Źródłami w celu weryfikacji Danych Osobowych dostarczonych przeze mnie podczas prowadzenia Czynności Sprawdzających oraz udostępni Źródłom moje dane:</w:t>
      </w:r>
    </w:p>
    <w:p w14:paraId="51727FA7" w14:textId="77777777" w:rsidR="007A13A8" w:rsidRPr="00D15C0A" w:rsidRDefault="007A13A8" w:rsidP="007A13A8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D15C0A">
        <w:rPr>
          <w:rFonts w:asciiTheme="minorHAnsi" w:hAnsiTheme="minorHAnsi"/>
        </w:rPr>
        <w:t>imię i nazwisko</w:t>
      </w:r>
    </w:p>
    <w:p w14:paraId="3097FEB6" w14:textId="77777777" w:rsidR="007A13A8" w:rsidRPr="00D15C0A" w:rsidRDefault="007A13A8" w:rsidP="007A13A8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D15C0A">
        <w:rPr>
          <w:rFonts w:asciiTheme="minorHAnsi" w:hAnsiTheme="minorHAnsi"/>
        </w:rPr>
        <w:lastRenderedPageBreak/>
        <w:t>datę urodzenia</w:t>
      </w:r>
    </w:p>
    <w:p w14:paraId="52136C2D" w14:textId="77777777" w:rsidR="007A13A8" w:rsidRPr="00D15C0A" w:rsidRDefault="007A13A8" w:rsidP="007A13A8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D15C0A">
        <w:rPr>
          <w:rFonts w:asciiTheme="minorHAnsi" w:hAnsiTheme="minorHAnsi"/>
        </w:rPr>
        <w:t>numer identyfikacyjny (jeśli jest to dopuszczalne na mocy prawa); oraz</w:t>
      </w:r>
    </w:p>
    <w:p w14:paraId="4E29CEF1" w14:textId="50770C4B" w:rsidR="00533054" w:rsidRPr="00D15C0A" w:rsidRDefault="00533054" w:rsidP="007A13A8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D15C0A">
        <w:rPr>
          <w:rFonts w:asciiTheme="minorHAnsi" w:hAnsiTheme="minorHAnsi"/>
        </w:rPr>
        <w:t xml:space="preserve">dokumentację pomocniczą dostarczoną przeze mnie lub za pośrednictwem przedsiębiorstwa </w:t>
      </w:r>
      <w:r w:rsidR="00D15C0A">
        <w:rPr>
          <w:rFonts w:asciiTheme="minorHAnsi" w:hAnsiTheme="minorHAnsi"/>
        </w:rPr>
        <w:t>X</w:t>
      </w:r>
      <w:r w:rsidRPr="00D15C0A">
        <w:rPr>
          <w:rFonts w:asciiTheme="minorHAnsi" w:hAnsiTheme="minorHAnsi"/>
        </w:rPr>
        <w:t xml:space="preserve"> podczas prowadzenia Czynności Sprawdzających</w:t>
      </w:r>
    </w:p>
    <w:p w14:paraId="34F4D02A" w14:textId="77777777" w:rsidR="00C142D1" w:rsidRPr="00D15C0A" w:rsidRDefault="00C142D1" w:rsidP="00C142D1">
      <w:pPr>
        <w:pStyle w:val="ListParagraph"/>
        <w:numPr>
          <w:ilvl w:val="0"/>
          <w:numId w:val="7"/>
        </w:numPr>
        <w:jc w:val="both"/>
      </w:pPr>
      <w:r w:rsidRPr="00D15C0A">
        <w:t>przekaże Dane Osobowe poza Wielką Brytanię, EOG lub kraj mojego zamieszkania do Źródeł i/lub przedstawicieli, jeśli jest to wymagane w celu przeprowadzenia Czynności Sprawdzających;</w:t>
      </w:r>
    </w:p>
    <w:p w14:paraId="2EE2A237" w14:textId="0AC88D97" w:rsidR="007A13A8" w:rsidRPr="00D15C0A" w:rsidRDefault="00C33FE8" w:rsidP="00C33FE8">
      <w:pPr>
        <w:pStyle w:val="ListParagraph"/>
        <w:numPr>
          <w:ilvl w:val="0"/>
          <w:numId w:val="7"/>
        </w:numPr>
        <w:jc w:val="both"/>
      </w:pPr>
      <w:r w:rsidRPr="00D15C0A">
        <w:t xml:space="preserve">sporządzi Raport i udostępni go przedsiębiorstwu </w:t>
      </w:r>
      <w:r w:rsidR="00D15C0A">
        <w:t>X</w:t>
      </w:r>
      <w:r w:rsidRPr="00D15C0A">
        <w:t xml:space="preserve">; </w:t>
      </w:r>
    </w:p>
    <w:p w14:paraId="4775F258" w14:textId="019A7FEB" w:rsidR="002762F7" w:rsidRPr="00D15C0A" w:rsidRDefault="006C7134" w:rsidP="006C7134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D15C0A">
        <w:rPr>
          <w:rFonts w:asciiTheme="minorHAnsi" w:hAnsiTheme="minorHAnsi"/>
        </w:rPr>
        <w:t xml:space="preserve">przechowa Dane Osobowe przez okres [X] na portalu </w:t>
      </w:r>
      <w:r w:rsidR="00D15C0A">
        <w:rPr>
          <w:rFonts w:asciiTheme="minorHAnsi" w:hAnsiTheme="minorHAnsi"/>
        </w:rPr>
        <w:t>Z</w:t>
      </w:r>
      <w:r w:rsidRPr="00D15C0A">
        <w:rPr>
          <w:rFonts w:asciiTheme="minorHAnsi" w:hAnsiTheme="minorHAnsi"/>
        </w:rPr>
        <w:t>;</w:t>
      </w:r>
    </w:p>
    <w:p w14:paraId="12DEF60F" w14:textId="77777777" w:rsidR="006C7134" w:rsidRPr="00D15C0A" w:rsidRDefault="006C7134" w:rsidP="006C7134">
      <w:pPr>
        <w:pStyle w:val="ListParagraph"/>
        <w:jc w:val="both"/>
        <w:rPr>
          <w:rFonts w:asciiTheme="minorHAnsi" w:hAnsiTheme="minorHAnsi"/>
        </w:rPr>
      </w:pPr>
    </w:p>
    <w:p w14:paraId="0E9259FF" w14:textId="2D2E0650" w:rsidR="00C33FE8" w:rsidRPr="00D15C0A" w:rsidRDefault="00C33FE8" w:rsidP="00C33FE8">
      <w:pPr>
        <w:jc w:val="both"/>
      </w:pPr>
      <w:r w:rsidRPr="00D15C0A">
        <w:t xml:space="preserve">Upoważniam wszelkie strony trzecie, z którymi skontaktuje się przedsiębiorstwo </w:t>
      </w:r>
      <w:r w:rsidR="00D15C0A">
        <w:t>Z</w:t>
      </w:r>
      <w:r w:rsidRPr="00D15C0A">
        <w:t>, do udzielenia odpowiedzi na zapytania oraz do przekazania Danych Osobowych, o udostępnienie których się do nich zwrócono.  Aby uniknąć wątpliwości, może to obejmować:</w:t>
      </w:r>
    </w:p>
    <w:p w14:paraId="1F933620" w14:textId="77777777" w:rsidR="00C33FE8" w:rsidRPr="00D15C0A" w:rsidRDefault="00C33FE8" w:rsidP="00C33FE8">
      <w:pPr>
        <w:pStyle w:val="ListParagraph"/>
        <w:numPr>
          <w:ilvl w:val="0"/>
          <w:numId w:val="14"/>
        </w:numPr>
        <w:jc w:val="both"/>
      </w:pPr>
      <w:r w:rsidRPr="00D15C0A">
        <w:t>Aktualnego pracodawcę</w:t>
      </w:r>
    </w:p>
    <w:p w14:paraId="6D901CB9" w14:textId="77777777" w:rsidR="00C33FE8" w:rsidRPr="00D15C0A" w:rsidRDefault="00C33FE8" w:rsidP="00C33FE8">
      <w:pPr>
        <w:pStyle w:val="ListParagraph"/>
        <w:numPr>
          <w:ilvl w:val="0"/>
          <w:numId w:val="14"/>
        </w:numPr>
        <w:jc w:val="both"/>
      </w:pPr>
      <w:r w:rsidRPr="00D15C0A">
        <w:t>Byłego pracodawcę</w:t>
      </w:r>
    </w:p>
    <w:p w14:paraId="4CAAE0C3" w14:textId="77777777" w:rsidR="00C33FE8" w:rsidRPr="00D15C0A" w:rsidRDefault="00C33FE8" w:rsidP="00C33FE8">
      <w:pPr>
        <w:pStyle w:val="ListParagraph"/>
        <w:numPr>
          <w:ilvl w:val="0"/>
          <w:numId w:val="14"/>
        </w:numPr>
        <w:jc w:val="both"/>
      </w:pPr>
      <w:r w:rsidRPr="00D15C0A">
        <w:t>Instytucje akademickie</w:t>
      </w:r>
    </w:p>
    <w:p w14:paraId="527D86E9" w14:textId="77777777" w:rsidR="002762F7" w:rsidRPr="00D15C0A" w:rsidRDefault="00C33FE8" w:rsidP="00C33FE8">
      <w:pPr>
        <w:pStyle w:val="ListParagraph"/>
        <w:numPr>
          <w:ilvl w:val="0"/>
          <w:numId w:val="14"/>
        </w:numPr>
        <w:jc w:val="both"/>
      </w:pPr>
      <w:r w:rsidRPr="00D15C0A">
        <w:t>Organizacje zawodowe</w:t>
      </w:r>
    </w:p>
    <w:p w14:paraId="34AD6BF7" w14:textId="77777777" w:rsidR="00C4501F" w:rsidRDefault="00C4501F" w:rsidP="004E1A8A">
      <w:pPr>
        <w:jc w:val="both"/>
      </w:pPr>
    </w:p>
    <w:sectPr w:rsidR="00C45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EB7A9" w14:textId="77777777" w:rsidR="008C651F" w:rsidRDefault="008C651F" w:rsidP="009554AC">
      <w:pPr>
        <w:spacing w:after="0" w:line="240" w:lineRule="auto"/>
      </w:pPr>
      <w:r>
        <w:separator/>
      </w:r>
    </w:p>
  </w:endnote>
  <w:endnote w:type="continuationSeparator" w:id="0">
    <w:p w14:paraId="53ECE623" w14:textId="77777777" w:rsidR="008C651F" w:rsidRDefault="008C651F" w:rsidP="0095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OT-Medium">
    <w:altName w:val="Dax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F068" w14:textId="77777777" w:rsidR="008C651F" w:rsidRDefault="008C651F" w:rsidP="009554AC">
      <w:pPr>
        <w:spacing w:after="0" w:line="240" w:lineRule="auto"/>
      </w:pPr>
      <w:r>
        <w:separator/>
      </w:r>
    </w:p>
  </w:footnote>
  <w:footnote w:type="continuationSeparator" w:id="0">
    <w:p w14:paraId="44260C12" w14:textId="77777777" w:rsidR="008C651F" w:rsidRDefault="008C651F" w:rsidP="0095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9F8"/>
    <w:multiLevelType w:val="hybridMultilevel"/>
    <w:tmpl w:val="326244A8"/>
    <w:lvl w:ilvl="0" w:tplc="CD221F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E2992"/>
    <w:multiLevelType w:val="hybridMultilevel"/>
    <w:tmpl w:val="1A6CF8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A4BBA"/>
    <w:multiLevelType w:val="hybridMultilevel"/>
    <w:tmpl w:val="FC66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E01"/>
    <w:multiLevelType w:val="multilevel"/>
    <w:tmpl w:val="D408B8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612072"/>
    <w:multiLevelType w:val="hybridMultilevel"/>
    <w:tmpl w:val="B88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00F5"/>
    <w:multiLevelType w:val="multilevel"/>
    <w:tmpl w:val="093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05F6A"/>
    <w:multiLevelType w:val="multilevel"/>
    <w:tmpl w:val="6D84BC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9C1592"/>
    <w:multiLevelType w:val="hybridMultilevel"/>
    <w:tmpl w:val="7172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0E76"/>
    <w:multiLevelType w:val="hybridMultilevel"/>
    <w:tmpl w:val="02082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41C38"/>
    <w:multiLevelType w:val="hybridMultilevel"/>
    <w:tmpl w:val="8684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5785F"/>
    <w:multiLevelType w:val="hybridMultilevel"/>
    <w:tmpl w:val="5366FC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F6DCC"/>
    <w:multiLevelType w:val="hybridMultilevel"/>
    <w:tmpl w:val="F1AE3AB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C120F0B"/>
    <w:multiLevelType w:val="hybridMultilevel"/>
    <w:tmpl w:val="5B88FC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D31D4C"/>
    <w:multiLevelType w:val="multilevel"/>
    <w:tmpl w:val="458215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E4"/>
    <w:rsid w:val="000058DA"/>
    <w:rsid w:val="00006311"/>
    <w:rsid w:val="0001080C"/>
    <w:rsid w:val="00031ACA"/>
    <w:rsid w:val="000664CA"/>
    <w:rsid w:val="000A1CA2"/>
    <w:rsid w:val="000C005F"/>
    <w:rsid w:val="000C319F"/>
    <w:rsid w:val="000C7D2F"/>
    <w:rsid w:val="000D16FC"/>
    <w:rsid w:val="000D36A1"/>
    <w:rsid w:val="00106FF0"/>
    <w:rsid w:val="00120DE5"/>
    <w:rsid w:val="00133835"/>
    <w:rsid w:val="00183AA2"/>
    <w:rsid w:val="00185311"/>
    <w:rsid w:val="001C39AB"/>
    <w:rsid w:val="001D0639"/>
    <w:rsid w:val="001D7C92"/>
    <w:rsid w:val="001F0658"/>
    <w:rsid w:val="001F5907"/>
    <w:rsid w:val="00223372"/>
    <w:rsid w:val="002537CF"/>
    <w:rsid w:val="00266A80"/>
    <w:rsid w:val="00273A0F"/>
    <w:rsid w:val="002762F7"/>
    <w:rsid w:val="00281F17"/>
    <w:rsid w:val="0029413B"/>
    <w:rsid w:val="0034017A"/>
    <w:rsid w:val="00344E21"/>
    <w:rsid w:val="00371C5C"/>
    <w:rsid w:val="003A3D5A"/>
    <w:rsid w:val="003A40C6"/>
    <w:rsid w:val="003C3102"/>
    <w:rsid w:val="003C7101"/>
    <w:rsid w:val="003D2250"/>
    <w:rsid w:val="003D7745"/>
    <w:rsid w:val="0040476B"/>
    <w:rsid w:val="00446DA9"/>
    <w:rsid w:val="00460050"/>
    <w:rsid w:val="004C48DD"/>
    <w:rsid w:val="004E1A8A"/>
    <w:rsid w:val="004F733D"/>
    <w:rsid w:val="005139E7"/>
    <w:rsid w:val="00531362"/>
    <w:rsid w:val="00533054"/>
    <w:rsid w:val="005655FA"/>
    <w:rsid w:val="005B5943"/>
    <w:rsid w:val="005E1F7D"/>
    <w:rsid w:val="005E50E3"/>
    <w:rsid w:val="005F7BEA"/>
    <w:rsid w:val="006743FE"/>
    <w:rsid w:val="006C3891"/>
    <w:rsid w:val="006C5660"/>
    <w:rsid w:val="006C7134"/>
    <w:rsid w:val="006D2C66"/>
    <w:rsid w:val="006D6CC6"/>
    <w:rsid w:val="006E5DD3"/>
    <w:rsid w:val="007051D2"/>
    <w:rsid w:val="00705C89"/>
    <w:rsid w:val="00706E50"/>
    <w:rsid w:val="00732DB6"/>
    <w:rsid w:val="0078218A"/>
    <w:rsid w:val="00784F36"/>
    <w:rsid w:val="00794F76"/>
    <w:rsid w:val="007A13A8"/>
    <w:rsid w:val="007B6946"/>
    <w:rsid w:val="007D22EB"/>
    <w:rsid w:val="007F42DF"/>
    <w:rsid w:val="007F54CB"/>
    <w:rsid w:val="00806CEC"/>
    <w:rsid w:val="008123E0"/>
    <w:rsid w:val="00821969"/>
    <w:rsid w:val="00824192"/>
    <w:rsid w:val="00825D45"/>
    <w:rsid w:val="0085279C"/>
    <w:rsid w:val="008607A9"/>
    <w:rsid w:val="008732B5"/>
    <w:rsid w:val="00883E6F"/>
    <w:rsid w:val="00892254"/>
    <w:rsid w:val="00897D93"/>
    <w:rsid w:val="008C0BCF"/>
    <w:rsid w:val="008C651F"/>
    <w:rsid w:val="00920D9F"/>
    <w:rsid w:val="00940101"/>
    <w:rsid w:val="009554AC"/>
    <w:rsid w:val="00993273"/>
    <w:rsid w:val="009D170D"/>
    <w:rsid w:val="00A10C14"/>
    <w:rsid w:val="00A21060"/>
    <w:rsid w:val="00A343FE"/>
    <w:rsid w:val="00A86584"/>
    <w:rsid w:val="00A878FB"/>
    <w:rsid w:val="00AC12C8"/>
    <w:rsid w:val="00AD7C1F"/>
    <w:rsid w:val="00B20BCF"/>
    <w:rsid w:val="00B367E9"/>
    <w:rsid w:val="00B46B69"/>
    <w:rsid w:val="00B616D3"/>
    <w:rsid w:val="00BB2946"/>
    <w:rsid w:val="00BE2C66"/>
    <w:rsid w:val="00C142D1"/>
    <w:rsid w:val="00C166B1"/>
    <w:rsid w:val="00C25CD6"/>
    <w:rsid w:val="00C3164C"/>
    <w:rsid w:val="00C33FE8"/>
    <w:rsid w:val="00C4501F"/>
    <w:rsid w:val="00C51696"/>
    <w:rsid w:val="00C72409"/>
    <w:rsid w:val="00C82D80"/>
    <w:rsid w:val="00CA42F4"/>
    <w:rsid w:val="00CB3DCF"/>
    <w:rsid w:val="00CD1640"/>
    <w:rsid w:val="00CD65E6"/>
    <w:rsid w:val="00D15C0A"/>
    <w:rsid w:val="00D63CF4"/>
    <w:rsid w:val="00D76831"/>
    <w:rsid w:val="00D87512"/>
    <w:rsid w:val="00DA5182"/>
    <w:rsid w:val="00DC482E"/>
    <w:rsid w:val="00E1239E"/>
    <w:rsid w:val="00E60EA0"/>
    <w:rsid w:val="00E713F5"/>
    <w:rsid w:val="00E765E4"/>
    <w:rsid w:val="00ED7EBB"/>
    <w:rsid w:val="00F02B8D"/>
    <w:rsid w:val="00F073D5"/>
    <w:rsid w:val="00F10E9C"/>
    <w:rsid w:val="00F26171"/>
    <w:rsid w:val="00F4186B"/>
    <w:rsid w:val="00F47F27"/>
    <w:rsid w:val="00F751F4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BC93"/>
  <w15:docId w15:val="{9990BBBA-B5E2-4CC1-8725-8441C61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ayt-misspell3">
    <w:name w:val="scayt-misspell3"/>
    <w:basedOn w:val="DefaultParagraphFont"/>
    <w:rsid w:val="00E765E4"/>
  </w:style>
  <w:style w:type="paragraph" w:styleId="FootnoteText">
    <w:name w:val="footnote text"/>
    <w:basedOn w:val="Normal"/>
    <w:link w:val="FootnoteTextChar"/>
    <w:uiPriority w:val="99"/>
    <w:semiHidden/>
    <w:unhideWhenUsed/>
    <w:rsid w:val="00955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AC"/>
    <w:rPr>
      <w:vertAlign w:val="superscript"/>
    </w:rPr>
  </w:style>
  <w:style w:type="paragraph" w:styleId="BodyText">
    <w:name w:val="Body Text"/>
    <w:basedOn w:val="Normal"/>
    <w:link w:val="BodyTextChar"/>
    <w:rsid w:val="009554AC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554AC"/>
    <w:rPr>
      <w:rFonts w:ascii="Times New Roman" w:eastAsia="Times New Roman" w:hAnsi="Times New Roman" w:cs="Times New Roman"/>
      <w:szCs w:val="20"/>
      <w:lang w:val="pl-PL"/>
    </w:rPr>
  </w:style>
  <w:style w:type="character" w:styleId="CommentReference">
    <w:name w:val="annotation reference"/>
    <w:uiPriority w:val="99"/>
    <w:semiHidden/>
    <w:unhideWhenUsed/>
    <w:rsid w:val="00955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4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4AC"/>
    <w:rPr>
      <w:rFonts w:ascii="Calibri" w:eastAsia="Calibri" w:hAnsi="Calibri" w:cs="Times New Roman"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32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27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xrefout">
    <w:name w:val="xrefout"/>
    <w:basedOn w:val="DefaultParagraphFont"/>
    <w:rsid w:val="00993273"/>
    <w:rPr>
      <w:rFonts w:ascii="Times New Roman" w:hAnsi="Times New Roman" w:cs="Times New Roman" w:hint="default"/>
    </w:rPr>
  </w:style>
  <w:style w:type="paragraph" w:customStyle="1" w:styleId="Pa12">
    <w:name w:val="Pa1+2"/>
    <w:basedOn w:val="Normal"/>
    <w:next w:val="Normal"/>
    <w:uiPriority w:val="99"/>
    <w:rsid w:val="00993273"/>
    <w:pPr>
      <w:autoSpaceDE w:val="0"/>
      <w:autoSpaceDN w:val="0"/>
      <w:adjustRightInd w:val="0"/>
      <w:spacing w:after="0" w:line="201" w:lineRule="atLeast"/>
    </w:pPr>
    <w:rPr>
      <w:rFonts w:ascii="DaxOT-Medium" w:hAnsi="DaxOT-Medium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06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060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rsid w:val="0040476B"/>
    <w:pPr>
      <w:spacing w:after="0" w:line="240" w:lineRule="auto"/>
    </w:pPr>
  </w:style>
  <w:style w:type="paragraph" w:styleId="Header">
    <w:name w:val="header"/>
    <w:basedOn w:val="Normal"/>
    <w:link w:val="HeaderChar"/>
    <w:rsid w:val="00CA42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A42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141442-f6b5-4ca6-bfe7-f05ab6ee68db">6XPAED5N2EKW-1249-15</_dlc_DocId>
    <_dlc_DocIdUrl xmlns="f2141442-f6b5-4ca6-bfe7-f05ab6ee68db">
      <Url>http://sharepoint.hireright.com/EMEA-APAC/Product/_layouts/DocIdRedir.aspx?ID=6XPAED5N2EKW-1249-15</Url>
      <Description>6XPAED5N2EKW-1249-15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DF01967C434DB5E9045BBBE33B47" ma:contentTypeVersion="0" ma:contentTypeDescription="Create a new document." ma:contentTypeScope="" ma:versionID="6dab1f78edbc0332d10107037d052264">
  <xsd:schema xmlns:xsd="http://www.w3.org/2001/XMLSchema" xmlns:xs="http://www.w3.org/2001/XMLSchema" xmlns:p="http://schemas.microsoft.com/office/2006/metadata/properties" xmlns:ns2="f2141442-f6b5-4ca6-bfe7-f05ab6ee68db" targetNamespace="http://schemas.microsoft.com/office/2006/metadata/properties" ma:root="true" ma:fieldsID="243a32067c1bf016e705a8fa7c038d40" ns2:_="">
    <xsd:import namespace="f2141442-f6b5-4ca6-bfe7-f05ab6ee68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41442-f6b5-4ca6-bfe7-f05ab6ee6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C959-7E2A-4196-8923-1C5FD74D1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B3E48-FECF-4C16-8BE9-8820E34AC1AC}">
  <ds:schemaRefs>
    <ds:schemaRef ds:uri="http://schemas.microsoft.com/office/2006/metadata/properties"/>
    <ds:schemaRef ds:uri="http://schemas.microsoft.com/office/infopath/2007/PartnerControls"/>
    <ds:schemaRef ds:uri="f2141442-f6b5-4ca6-bfe7-f05ab6ee68db"/>
  </ds:schemaRefs>
</ds:datastoreItem>
</file>

<file path=customXml/itemProps3.xml><?xml version="1.0" encoding="utf-8"?>
<ds:datastoreItem xmlns:ds="http://schemas.openxmlformats.org/officeDocument/2006/customXml" ds:itemID="{66CBAD84-B4D2-49BB-9A01-BEA63B07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41442-f6b5-4ca6-bfe7-f05ab6ee6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54012-3569-47DE-990B-757E5DA251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90E6DC-7E3B-4725-9DAF-DC016B3B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Jarvis, Ali</dc:creator>
  <cp:lastModifiedBy>ela peska</cp:lastModifiedBy>
  <cp:revision>6</cp:revision>
  <cp:lastPrinted>2016-09-30T11:49:00Z</cp:lastPrinted>
  <dcterms:created xsi:type="dcterms:W3CDTF">2018-07-30T10:32:00Z</dcterms:created>
  <dcterms:modified xsi:type="dcterms:W3CDTF">2019-03-14T14:23:00Z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0x010100DD7BDF01967C434DB5E9045BBBE33B47</vt:lpwstr>
  </property>
  <property fmtid="{D5CDD505-2E9C-101B-9397-08002B2CF9AE}" pid="3" name="_dlc_DocIdItemGuid">
    <vt:lpwstr>5240be65-ee8c-4529-9c02-d59df7c1f4e6</vt:lpwstr>
  </property>
  <property fmtid="{D5CDD505-2E9C-101B-9397-08002B2CF9AE}" pid="4" name="_NewReviewCycle">
    <vt:lpwstr/>
  </property>
  <property fmtid="{D5CDD505-2E9C-101B-9397-08002B2CF9AE}" pid="5" name="NSCPROP_SA">
    <vt:lpwstr>D:\Users\e.doyle\AppData\Local\Microsoft\Windows\Temporary Internet Files\Content.Outlook\9B59BAWH\Information Notice and Acknowledgment 180518 (3).docx</vt:lpwstr>
  </property>
</Properties>
</file>