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62A" w:rsidRDefault="00F0362A" w:rsidP="00F0362A">
      <w:pPr>
        <w:rPr>
          <w:color w:val="000000"/>
          <w:shd w:val="clear" w:color="auto" w:fill="FFFFFF"/>
          <w:lang w:val="en-US"/>
        </w:rPr>
      </w:pPr>
      <w:r>
        <w:rPr>
          <w:color w:val="000000"/>
          <w:shd w:val="clear" w:color="auto" w:fill="FFFFFF"/>
          <w:lang w:val="en-US"/>
        </w:rPr>
        <w:t>Abstract</w:t>
      </w:r>
    </w:p>
    <w:p w:rsidR="00F0362A" w:rsidRDefault="00F0362A" w:rsidP="00F0362A">
      <w:pPr>
        <w:rPr>
          <w:color w:val="000000"/>
          <w:shd w:val="clear" w:color="auto" w:fill="FFFFFF"/>
          <w:lang w:val="en-US"/>
        </w:rPr>
      </w:pPr>
    </w:p>
    <w:p w:rsidR="00F0362A" w:rsidRPr="0065160B" w:rsidRDefault="00F0362A" w:rsidP="00F0362A">
      <w:pPr>
        <w:rPr>
          <w:lang w:val="en-GB"/>
        </w:rPr>
      </w:pPr>
      <w:r>
        <w:rPr>
          <w:color w:val="000000"/>
          <w:shd w:val="clear" w:color="auto" w:fill="FFFFFF"/>
          <w:lang w:val="en-US" w:eastAsia="en-US" w:bidi="ar-SA"/>
        </w:rPr>
        <w:t xml:space="preserve">The article addresses the question of whether the changing roles of “public actor” states and “private actor” corporations should impact the legal liability of corporations in international law.  The classical paradigm viewed international law as the interactions between sovereign nations and thus was viewed as encompassing the rights and duties of states who were the exclusive subjects of international law.  However, does this historical distinction remain relevant in our world today?  The context of Alien Tort Statute (“ATS”) litigation provides an excellent vehicle to examine the issue.  The objection to corporate liability under the ATS stems from the dichotomy between public state and private actors.  Corporate liability opponents argue that international law involves the relationships between states, or between states and individuals, as opposed to the relationship between juridical entities such as corporations and individuals.  Prior academic commentary (as well as some judicial rulings) attempted to bridge the “liability gap” by arguing that since private individuals may have liability for certain jus </w:t>
      </w:r>
      <w:proofErr w:type="spellStart"/>
      <w:r>
        <w:rPr>
          <w:color w:val="000000"/>
          <w:shd w:val="clear" w:color="auto" w:fill="FFFFFF"/>
          <w:lang w:val="en-US" w:eastAsia="en-US" w:bidi="ar-SA"/>
        </w:rPr>
        <w:t>cogens</w:t>
      </w:r>
      <w:proofErr w:type="spellEnd"/>
      <w:r>
        <w:rPr>
          <w:color w:val="000000"/>
          <w:shd w:val="clear" w:color="auto" w:fill="FFFFFF"/>
          <w:lang w:val="en-US" w:eastAsia="en-US" w:bidi="ar-SA"/>
        </w:rPr>
        <w:t xml:space="preserve"> violations, corporations as exemplars of “individuals”, should also have liability.  Rather than comparing corporations to private individuals, this Article argues that global corporations can and should be compared to public actor states.  </w:t>
      </w:r>
    </w:p>
    <w:p w:rsidR="00F0362A" w:rsidRPr="00F0362A" w:rsidRDefault="00F0362A" w:rsidP="000B7E46">
      <w:pPr>
        <w:bidi/>
        <w:jc w:val="lowKashida"/>
        <w:rPr>
          <w:rFonts w:cs="Arabic Transparent" w:hint="cs"/>
          <w:color w:val="000000"/>
          <w:shd w:val="clear" w:color="auto" w:fill="FFFFFF"/>
          <w:rtl/>
          <w:lang w:val="en-GB" w:bidi="ar-EG"/>
        </w:rPr>
      </w:pPr>
      <w:bookmarkStart w:id="0" w:name="_GoBack"/>
      <w:bookmarkEnd w:id="0"/>
    </w:p>
    <w:p w:rsidR="00F0362A" w:rsidRDefault="00F0362A" w:rsidP="00F0362A">
      <w:pPr>
        <w:bidi/>
        <w:jc w:val="lowKashida"/>
        <w:rPr>
          <w:rFonts w:cs="Arabic Transparent" w:hint="cs"/>
          <w:color w:val="000000"/>
          <w:shd w:val="clear" w:color="auto" w:fill="FFFFFF"/>
          <w:rtl/>
          <w:lang w:val="en-US" w:bidi="ar-EG"/>
        </w:rPr>
      </w:pPr>
    </w:p>
    <w:p w:rsidR="00325570" w:rsidRDefault="00325570" w:rsidP="00F0362A">
      <w:pPr>
        <w:bidi/>
        <w:jc w:val="lowKashida"/>
        <w:rPr>
          <w:rFonts w:cs="Arabic Transparent"/>
          <w:color w:val="000000"/>
          <w:shd w:val="clear" w:color="auto" w:fill="FFFFFF"/>
          <w:rtl/>
          <w:lang w:val="en-US" w:bidi="ar-EG"/>
        </w:rPr>
      </w:pPr>
      <w:r w:rsidRPr="00293972">
        <w:rPr>
          <w:rFonts w:cs="Arabic Transparent"/>
          <w:color w:val="000000"/>
          <w:shd w:val="clear" w:color="auto" w:fill="FFFFFF"/>
          <w:rtl/>
          <w:lang w:val="en-US" w:bidi="ar-EG"/>
        </w:rPr>
        <w:t>ملخص</w:t>
      </w:r>
    </w:p>
    <w:p w:rsidR="00325570" w:rsidRPr="00293972" w:rsidRDefault="00325570" w:rsidP="009E0E4D">
      <w:pPr>
        <w:bidi/>
        <w:jc w:val="lowKashida"/>
        <w:rPr>
          <w:rFonts w:cs="Arabic Transparent"/>
          <w:color w:val="000000"/>
          <w:shd w:val="clear" w:color="auto" w:fill="FFFFFF"/>
          <w:rtl/>
          <w:lang w:val="en-US" w:bidi="ar-EG"/>
        </w:rPr>
      </w:pPr>
    </w:p>
    <w:p w:rsidR="00325570" w:rsidRPr="00293972" w:rsidRDefault="00325570" w:rsidP="00AF0D60">
      <w:pPr>
        <w:bidi/>
        <w:jc w:val="lowKashida"/>
        <w:rPr>
          <w:rFonts w:cs="Arabic Transparent"/>
          <w:lang w:val="en-GB" w:bidi="ar-EG"/>
        </w:rPr>
      </w:pPr>
      <w:r>
        <w:rPr>
          <w:rFonts w:cs="Arabic Transparent"/>
          <w:color w:val="000000"/>
          <w:shd w:val="clear" w:color="auto" w:fill="FFFFFF"/>
          <w:rtl/>
          <w:lang w:val="en-US" w:eastAsia="en-US" w:bidi="ar-SA"/>
        </w:rPr>
        <w:t>يتناول المقال</w:t>
      </w:r>
      <w:r w:rsidRPr="00293972">
        <w:rPr>
          <w:rFonts w:cs="Arabic Transparent"/>
          <w:color w:val="000000"/>
          <w:shd w:val="clear" w:color="auto" w:fill="FFFFFF"/>
          <w:rtl/>
          <w:lang w:val="en-US" w:eastAsia="en-US" w:bidi="ar-SA"/>
        </w:rPr>
        <w:t xml:space="preserve"> مسألة ما إذا كان ينبغي أن تؤثر الأدوار المتغيرة "للعناصر الفاعلة العامة" </w:t>
      </w:r>
      <w:r>
        <w:rPr>
          <w:rFonts w:cs="Arabic Transparent"/>
          <w:color w:val="000000"/>
          <w:shd w:val="clear" w:color="auto" w:fill="FFFFFF"/>
          <w:rtl/>
          <w:lang w:val="en-US" w:eastAsia="en-US" w:bidi="ar-SA"/>
        </w:rPr>
        <w:t xml:space="preserve">التي تمثلها </w:t>
      </w:r>
      <w:r w:rsidRPr="00293972">
        <w:rPr>
          <w:rFonts w:cs="Arabic Transparent"/>
          <w:color w:val="000000"/>
          <w:shd w:val="clear" w:color="auto" w:fill="FFFFFF"/>
          <w:rtl/>
          <w:lang w:val="en-US" w:eastAsia="en-US" w:bidi="ar-SA"/>
        </w:rPr>
        <w:t xml:space="preserve">الدول و"العناصر الفاعلة الخاصة" </w:t>
      </w:r>
      <w:r>
        <w:rPr>
          <w:rFonts w:cs="Arabic Transparent"/>
          <w:color w:val="000000"/>
          <w:shd w:val="clear" w:color="auto" w:fill="FFFFFF"/>
          <w:rtl/>
          <w:lang w:val="en-US" w:eastAsia="en-US" w:bidi="ar-SA"/>
        </w:rPr>
        <w:t xml:space="preserve">التي تمثلها </w:t>
      </w:r>
      <w:r w:rsidRPr="00293972">
        <w:rPr>
          <w:rFonts w:cs="Arabic Transparent"/>
          <w:color w:val="000000"/>
          <w:shd w:val="clear" w:color="auto" w:fill="FFFFFF"/>
          <w:rtl/>
          <w:lang w:val="en-US" w:eastAsia="en-US" w:bidi="ar-SA"/>
        </w:rPr>
        <w:t>الشركات على المسؤولية القانونية للشركات في القانون الدولي.</w:t>
      </w:r>
      <w:r>
        <w:rPr>
          <w:rFonts w:cs="Arabic Transparent"/>
          <w:color w:val="000000"/>
          <w:shd w:val="clear" w:color="auto" w:fill="FFFFFF"/>
          <w:rtl/>
          <w:lang w:val="en-US" w:eastAsia="en-US" w:bidi="ar-SA"/>
        </w:rPr>
        <w:t xml:space="preserve"> ينظر </w:t>
      </w:r>
      <w:r w:rsidRPr="00293972">
        <w:rPr>
          <w:rFonts w:cs="Arabic Transparent"/>
          <w:color w:val="000000"/>
          <w:shd w:val="clear" w:color="auto" w:fill="FFFFFF"/>
          <w:rtl/>
          <w:lang w:val="en-US" w:eastAsia="en-US" w:bidi="ar-SA"/>
        </w:rPr>
        <w:t xml:space="preserve">النموذج التقليدي </w:t>
      </w:r>
      <w:r>
        <w:rPr>
          <w:rFonts w:cs="Arabic Transparent"/>
          <w:color w:val="000000"/>
          <w:shd w:val="clear" w:color="auto" w:fill="FFFFFF"/>
          <w:rtl/>
          <w:lang w:val="en-US" w:eastAsia="en-US" w:bidi="ar-SA"/>
        </w:rPr>
        <w:t xml:space="preserve">إلى </w:t>
      </w:r>
      <w:r w:rsidRPr="00293972">
        <w:rPr>
          <w:rFonts w:cs="Arabic Transparent"/>
          <w:color w:val="000000"/>
          <w:shd w:val="clear" w:color="auto" w:fill="FFFFFF"/>
          <w:rtl/>
          <w:lang w:val="en-US" w:eastAsia="en-US" w:bidi="ar-SA"/>
        </w:rPr>
        <w:t xml:space="preserve">القانون الدولي باعتباره التفاعلات الحاصلة ما بين الدول ذات السيادة وبالتالي </w:t>
      </w:r>
      <w:r>
        <w:rPr>
          <w:rFonts w:cs="Arabic Transparent"/>
          <w:color w:val="000000"/>
          <w:shd w:val="clear" w:color="auto" w:fill="FFFFFF"/>
          <w:rtl/>
          <w:lang w:val="en-US" w:eastAsia="en-US" w:bidi="ar-SA"/>
        </w:rPr>
        <w:t xml:space="preserve">يشمل </w:t>
      </w:r>
      <w:r w:rsidRPr="00293972">
        <w:rPr>
          <w:rFonts w:cs="Arabic Transparent"/>
          <w:color w:val="000000"/>
          <w:shd w:val="clear" w:color="auto" w:fill="FFFFFF"/>
          <w:rtl/>
          <w:lang w:val="en-US" w:eastAsia="en-US" w:bidi="ar-SA"/>
        </w:rPr>
        <w:t>حقوق وواجبات الدول</w:t>
      </w:r>
      <w:r>
        <w:rPr>
          <w:rFonts w:cs="Arabic Transparent"/>
          <w:color w:val="000000"/>
          <w:shd w:val="clear" w:color="auto" w:fill="FFFFFF"/>
          <w:rtl/>
          <w:lang w:val="en-US" w:eastAsia="en-US" w:bidi="ar-SA"/>
        </w:rPr>
        <w:t>؛</w:t>
      </w:r>
      <w:r w:rsidRPr="00293972">
        <w:rPr>
          <w:rFonts w:cs="Arabic Transparent"/>
          <w:color w:val="000000"/>
          <w:shd w:val="clear" w:color="auto" w:fill="FFFFFF"/>
          <w:rtl/>
          <w:lang w:val="en-US" w:eastAsia="en-US" w:bidi="ar-SA"/>
        </w:rPr>
        <w:t xml:space="preserve"> </w:t>
      </w:r>
      <w:r>
        <w:rPr>
          <w:rFonts w:cs="Arabic Transparent"/>
          <w:color w:val="000000"/>
          <w:shd w:val="clear" w:color="auto" w:fill="FFFFFF"/>
          <w:rtl/>
          <w:lang w:val="en-US" w:eastAsia="en-US" w:bidi="ar-SA"/>
        </w:rPr>
        <w:t xml:space="preserve">وهي </w:t>
      </w:r>
      <w:r w:rsidRPr="00293972">
        <w:rPr>
          <w:rFonts w:cs="Arabic Transparent"/>
          <w:color w:val="000000"/>
          <w:shd w:val="clear" w:color="auto" w:fill="FFFFFF"/>
          <w:rtl/>
          <w:lang w:val="en-US" w:eastAsia="en-US" w:bidi="ar-SA"/>
        </w:rPr>
        <w:t xml:space="preserve">مواضيع </w:t>
      </w:r>
      <w:r>
        <w:rPr>
          <w:rFonts w:cs="Arabic Transparent"/>
          <w:color w:val="000000"/>
          <w:shd w:val="clear" w:color="auto" w:fill="FFFFFF"/>
          <w:rtl/>
          <w:lang w:val="en-US" w:eastAsia="en-US" w:bidi="ar-SA"/>
        </w:rPr>
        <w:t xml:space="preserve">تقع حصراً ضمن نطاق </w:t>
      </w:r>
      <w:r w:rsidRPr="00293972">
        <w:rPr>
          <w:rFonts w:cs="Arabic Transparent"/>
          <w:color w:val="000000"/>
          <w:shd w:val="clear" w:color="auto" w:fill="FFFFFF"/>
          <w:rtl/>
          <w:lang w:val="en-US" w:eastAsia="en-US" w:bidi="ar-SA"/>
        </w:rPr>
        <w:t>القانون الدولي.</w:t>
      </w:r>
      <w:r>
        <w:rPr>
          <w:rFonts w:cs="Arabic Transparent"/>
          <w:color w:val="000000"/>
          <w:shd w:val="clear" w:color="auto" w:fill="FFFFFF"/>
          <w:rtl/>
          <w:lang w:val="en-US" w:eastAsia="en-US" w:bidi="ar-SA"/>
        </w:rPr>
        <w:t xml:space="preserve"> و</w:t>
      </w:r>
      <w:r w:rsidRPr="00293972">
        <w:rPr>
          <w:rFonts w:cs="Arabic Transparent"/>
          <w:color w:val="000000"/>
          <w:shd w:val="clear" w:color="auto" w:fill="FFFFFF"/>
          <w:rtl/>
          <w:lang w:val="en-US" w:eastAsia="en-US" w:bidi="ar-SA"/>
        </w:rPr>
        <w:t>مع هذا</w:t>
      </w:r>
      <w:r>
        <w:rPr>
          <w:rFonts w:cs="Arabic Transparent"/>
          <w:color w:val="000000"/>
          <w:shd w:val="clear" w:color="auto" w:fill="FFFFFF"/>
          <w:rtl/>
          <w:lang w:val="en-US" w:eastAsia="en-US" w:bidi="ar-SA"/>
        </w:rPr>
        <w:t>،</w:t>
      </w:r>
      <w:r w:rsidRPr="00293972">
        <w:rPr>
          <w:rFonts w:cs="Arabic Transparent"/>
          <w:color w:val="000000"/>
          <w:shd w:val="clear" w:color="auto" w:fill="FFFFFF"/>
          <w:rtl/>
          <w:lang w:val="en-US" w:eastAsia="en-US" w:bidi="ar-SA"/>
        </w:rPr>
        <w:t xml:space="preserve"> هل </w:t>
      </w:r>
      <w:r>
        <w:rPr>
          <w:rFonts w:cs="Arabic Transparent"/>
          <w:color w:val="000000"/>
          <w:shd w:val="clear" w:color="auto" w:fill="FFFFFF"/>
          <w:rtl/>
          <w:lang w:val="en-US" w:eastAsia="en-US" w:bidi="ar-SA"/>
        </w:rPr>
        <w:t xml:space="preserve">لا زال هذا التمييز </w:t>
      </w:r>
      <w:r w:rsidRPr="00293972">
        <w:rPr>
          <w:rFonts w:cs="Arabic Transparent"/>
          <w:color w:val="000000"/>
          <w:shd w:val="clear" w:color="auto" w:fill="FFFFFF"/>
          <w:rtl/>
          <w:lang w:val="en-US" w:eastAsia="en-US" w:bidi="ar-SA"/>
        </w:rPr>
        <w:t xml:space="preserve">التاريخي </w:t>
      </w:r>
      <w:r>
        <w:rPr>
          <w:rFonts w:cs="Arabic Transparent"/>
          <w:color w:val="000000"/>
          <w:shd w:val="clear" w:color="auto" w:fill="FFFFFF"/>
          <w:rtl/>
          <w:lang w:val="en-US" w:eastAsia="en-US" w:bidi="ar-SA"/>
        </w:rPr>
        <w:t>وثيق ال</w:t>
      </w:r>
      <w:r w:rsidRPr="00293972">
        <w:rPr>
          <w:rFonts w:cs="Arabic Transparent"/>
          <w:color w:val="000000"/>
          <w:shd w:val="clear" w:color="auto" w:fill="FFFFFF"/>
          <w:rtl/>
          <w:lang w:val="en-US" w:eastAsia="en-US" w:bidi="ar-SA"/>
        </w:rPr>
        <w:t xml:space="preserve">صلة </w:t>
      </w:r>
      <w:r>
        <w:rPr>
          <w:rFonts w:cs="Arabic Transparent"/>
          <w:color w:val="000000"/>
          <w:shd w:val="clear" w:color="auto" w:fill="FFFFFF"/>
          <w:rtl/>
          <w:lang w:val="en-US" w:eastAsia="en-US" w:bidi="ar-SA"/>
        </w:rPr>
        <w:t>في عالمنا المعاصر</w:t>
      </w:r>
      <w:r w:rsidRPr="00293972">
        <w:rPr>
          <w:rFonts w:cs="Arabic Transparent"/>
          <w:color w:val="000000"/>
          <w:shd w:val="clear" w:color="auto" w:fill="FFFFFF"/>
          <w:rtl/>
          <w:lang w:val="en-US" w:eastAsia="en-US" w:bidi="ar-SA"/>
        </w:rPr>
        <w:t xml:space="preserve">؟ إن سياق التقاضي </w:t>
      </w:r>
      <w:r>
        <w:rPr>
          <w:rFonts w:cs="Arabic Transparent"/>
          <w:color w:val="000000"/>
          <w:shd w:val="clear" w:color="auto" w:fill="FFFFFF"/>
          <w:rtl/>
          <w:lang w:val="en-US" w:eastAsia="en-US" w:bidi="ar-SA"/>
        </w:rPr>
        <w:t xml:space="preserve">ضمن </w:t>
      </w:r>
      <w:r w:rsidRPr="00293972">
        <w:rPr>
          <w:rFonts w:cs="Arabic Transparent"/>
          <w:color w:val="000000"/>
          <w:shd w:val="clear" w:color="auto" w:fill="FFFFFF"/>
          <w:rtl/>
          <w:lang w:val="en-US" w:eastAsia="en-US" w:bidi="ar-SA"/>
        </w:rPr>
        <w:t xml:space="preserve">قانون </w:t>
      </w:r>
      <w:r>
        <w:rPr>
          <w:rFonts w:cs="Arabic Transparent"/>
          <w:color w:val="000000"/>
          <w:shd w:val="clear" w:color="auto" w:fill="FFFFFF"/>
          <w:rtl/>
          <w:lang w:val="en-US" w:eastAsia="en-US" w:bidi="ar-SA"/>
        </w:rPr>
        <w:t>د</w:t>
      </w:r>
      <w:r w:rsidRPr="00067CBC">
        <w:rPr>
          <w:rFonts w:cs="Arabic Transparent"/>
          <w:color w:val="000000"/>
          <w:shd w:val="clear" w:color="auto" w:fill="FFFFFF"/>
          <w:rtl/>
          <w:lang w:val="en-US" w:eastAsia="en-US" w:bidi="ar-SA"/>
        </w:rPr>
        <w:t xml:space="preserve">عاوى الأضرار الأجنبية </w:t>
      </w:r>
      <w:r w:rsidRPr="00293972">
        <w:rPr>
          <w:rFonts w:cs="Arabic Transparent"/>
          <w:color w:val="000000"/>
          <w:shd w:val="clear" w:color="auto" w:fill="FFFFFF"/>
          <w:lang w:val="en-US" w:eastAsia="en-US" w:bidi="ar-SA"/>
        </w:rPr>
        <w:t>(“ATS”)</w:t>
      </w:r>
      <w:r w:rsidRPr="00293972">
        <w:rPr>
          <w:rFonts w:cs="Arabic Transparent"/>
          <w:color w:val="000000"/>
          <w:shd w:val="clear" w:color="auto" w:fill="FFFFFF"/>
          <w:rtl/>
          <w:lang w:val="en-US" w:eastAsia="en-US" w:bidi="ar-SA"/>
        </w:rPr>
        <w:t xml:space="preserve"> </w:t>
      </w:r>
      <w:r>
        <w:rPr>
          <w:rFonts w:cs="Arabic Transparent"/>
          <w:color w:val="000000"/>
          <w:shd w:val="clear" w:color="auto" w:fill="FFFFFF"/>
          <w:rtl/>
          <w:lang w:val="en-US" w:eastAsia="en-US" w:bidi="ar-SA"/>
        </w:rPr>
        <w:t xml:space="preserve">يوفر </w:t>
      </w:r>
      <w:r w:rsidRPr="00293972">
        <w:rPr>
          <w:rFonts w:cs="Arabic Transparent"/>
          <w:color w:val="000000"/>
          <w:shd w:val="clear" w:color="auto" w:fill="FFFFFF"/>
          <w:rtl/>
          <w:lang w:val="en-US" w:eastAsia="en-US" w:bidi="ar-SA"/>
        </w:rPr>
        <w:t xml:space="preserve">أداة ممتازة </w:t>
      </w:r>
      <w:r>
        <w:rPr>
          <w:rFonts w:cs="Arabic Transparent"/>
          <w:color w:val="000000"/>
          <w:shd w:val="clear" w:color="auto" w:fill="FFFFFF"/>
          <w:rtl/>
          <w:lang w:val="en-US" w:eastAsia="en-US" w:bidi="ar-SA"/>
        </w:rPr>
        <w:t>ل</w:t>
      </w:r>
      <w:r w:rsidRPr="00293972">
        <w:rPr>
          <w:rFonts w:cs="Arabic Transparent"/>
          <w:color w:val="000000"/>
          <w:shd w:val="clear" w:color="auto" w:fill="FFFFFF"/>
          <w:rtl/>
          <w:lang w:val="en-US" w:eastAsia="en-US" w:bidi="ar-SA"/>
        </w:rPr>
        <w:t xml:space="preserve">لنظر </w:t>
      </w:r>
      <w:r>
        <w:rPr>
          <w:rFonts w:cs="Arabic Transparent"/>
          <w:color w:val="000000"/>
          <w:shd w:val="clear" w:color="auto" w:fill="FFFFFF"/>
          <w:rtl/>
          <w:lang w:val="en-US" w:eastAsia="en-US" w:bidi="ar-SA"/>
        </w:rPr>
        <w:t xml:space="preserve">في </w:t>
      </w:r>
      <w:r w:rsidRPr="00293972">
        <w:rPr>
          <w:rFonts w:cs="Arabic Transparent"/>
          <w:color w:val="000000"/>
          <w:shd w:val="clear" w:color="auto" w:fill="FFFFFF"/>
          <w:rtl/>
          <w:lang w:val="en-US" w:eastAsia="en-US" w:bidi="ar-SA"/>
        </w:rPr>
        <w:t xml:space="preserve">هذه المسألة، إذ أن الاعتراض على المسؤولية القانونية </w:t>
      </w:r>
      <w:r>
        <w:rPr>
          <w:rFonts w:cs="Arabic Transparent"/>
          <w:color w:val="000000"/>
          <w:shd w:val="clear" w:color="auto" w:fill="FFFFFF"/>
          <w:rtl/>
          <w:lang w:val="en-US" w:eastAsia="en-US" w:bidi="ar-SA"/>
        </w:rPr>
        <w:t>ل</w:t>
      </w:r>
      <w:r w:rsidRPr="00293972">
        <w:rPr>
          <w:rFonts w:cs="Arabic Transparent"/>
          <w:color w:val="000000"/>
          <w:shd w:val="clear" w:color="auto" w:fill="FFFFFF"/>
          <w:rtl/>
          <w:lang w:val="en-US" w:eastAsia="en-US" w:bidi="ar-SA"/>
        </w:rPr>
        <w:t xml:space="preserve">لشركات </w:t>
      </w:r>
      <w:r>
        <w:rPr>
          <w:rFonts w:cs="Arabic Transparent"/>
          <w:color w:val="000000"/>
          <w:shd w:val="clear" w:color="auto" w:fill="FFFFFF"/>
          <w:rtl/>
          <w:lang w:val="en-US" w:eastAsia="en-US" w:bidi="ar-SA"/>
        </w:rPr>
        <w:t xml:space="preserve">بمقتضى </w:t>
      </w:r>
      <w:r w:rsidRPr="00293972">
        <w:rPr>
          <w:rFonts w:cs="Arabic Transparent"/>
          <w:color w:val="000000"/>
          <w:shd w:val="clear" w:color="auto" w:fill="FFFFFF"/>
          <w:rtl/>
          <w:lang w:val="en-US" w:eastAsia="en-US" w:bidi="ar-SA"/>
        </w:rPr>
        <w:t xml:space="preserve">قانون </w:t>
      </w:r>
      <w:r>
        <w:rPr>
          <w:rFonts w:cs="Arabic Transparent"/>
          <w:color w:val="000000"/>
          <w:shd w:val="clear" w:color="auto" w:fill="FFFFFF"/>
          <w:rtl/>
          <w:lang w:val="en-US" w:eastAsia="en-US" w:bidi="ar-SA"/>
        </w:rPr>
        <w:t>دعاوى الأضرار الأجنبية سالف الذكر</w:t>
      </w:r>
      <w:r w:rsidRPr="00293972">
        <w:rPr>
          <w:rFonts w:cs="Arabic Transparent"/>
          <w:color w:val="000000"/>
          <w:shd w:val="clear" w:color="auto" w:fill="FFFFFF"/>
          <w:rtl/>
          <w:lang w:val="en-US" w:eastAsia="en-US" w:bidi="ar-SA"/>
        </w:rPr>
        <w:t xml:space="preserve"> ينبع من الفصل ما بين العناصر الفاعلة </w:t>
      </w:r>
      <w:r>
        <w:rPr>
          <w:rFonts w:cs="Arabic Transparent"/>
          <w:color w:val="000000"/>
          <w:shd w:val="clear" w:color="auto" w:fill="FFFFFF"/>
          <w:rtl/>
          <w:lang w:val="en-US" w:eastAsia="en-US" w:bidi="ar-SA"/>
        </w:rPr>
        <w:t xml:space="preserve">من </w:t>
      </w:r>
      <w:r w:rsidRPr="00293972">
        <w:rPr>
          <w:rFonts w:cs="Arabic Transparent"/>
          <w:color w:val="000000"/>
          <w:shd w:val="clear" w:color="auto" w:fill="FFFFFF"/>
          <w:rtl/>
          <w:lang w:val="en-US" w:eastAsia="en-US" w:bidi="ar-SA"/>
        </w:rPr>
        <w:t>الدول والعناصر الفاعلة الخاصة.</w:t>
      </w:r>
      <w:r>
        <w:rPr>
          <w:rFonts w:cs="Arabic Transparent"/>
          <w:color w:val="000000"/>
          <w:shd w:val="clear" w:color="auto" w:fill="FFFFFF"/>
          <w:rtl/>
          <w:lang w:val="en-US" w:eastAsia="en-US" w:bidi="ar-SA"/>
        </w:rPr>
        <w:t xml:space="preserve"> </w:t>
      </w:r>
      <w:r w:rsidRPr="00293972">
        <w:rPr>
          <w:rFonts w:cs="Arabic Transparent"/>
          <w:color w:val="000000"/>
          <w:shd w:val="clear" w:color="auto" w:fill="FFFFFF"/>
          <w:rtl/>
          <w:lang w:val="en-US" w:eastAsia="en-US" w:bidi="ar-SA"/>
        </w:rPr>
        <w:t xml:space="preserve">يقول معارضو المسؤولية القانونية </w:t>
      </w:r>
      <w:r>
        <w:rPr>
          <w:rFonts w:cs="Arabic Transparent"/>
          <w:color w:val="000000"/>
          <w:shd w:val="clear" w:color="auto" w:fill="FFFFFF"/>
          <w:rtl/>
          <w:lang w:val="en-US" w:eastAsia="en-US" w:bidi="ar-SA"/>
        </w:rPr>
        <w:t>ل</w:t>
      </w:r>
      <w:r w:rsidRPr="00293972">
        <w:rPr>
          <w:rFonts w:cs="Arabic Transparent"/>
          <w:color w:val="000000"/>
          <w:shd w:val="clear" w:color="auto" w:fill="FFFFFF"/>
          <w:rtl/>
          <w:lang w:val="en-US" w:eastAsia="en-US" w:bidi="ar-SA"/>
        </w:rPr>
        <w:t xml:space="preserve">لشركات </w:t>
      </w:r>
      <w:r>
        <w:rPr>
          <w:rFonts w:cs="Arabic Transparent"/>
          <w:color w:val="000000"/>
          <w:shd w:val="clear" w:color="auto" w:fill="FFFFFF"/>
          <w:rtl/>
          <w:lang w:val="en-US" w:eastAsia="en-US" w:bidi="ar-SA"/>
        </w:rPr>
        <w:t>إ</w:t>
      </w:r>
      <w:r w:rsidRPr="00293972">
        <w:rPr>
          <w:rFonts w:cs="Arabic Transparent"/>
          <w:color w:val="000000"/>
          <w:shd w:val="clear" w:color="auto" w:fill="FFFFFF"/>
          <w:rtl/>
          <w:lang w:val="en-US" w:eastAsia="en-US" w:bidi="ar-SA"/>
        </w:rPr>
        <w:t xml:space="preserve">ن القانون الدولي </w:t>
      </w:r>
      <w:r>
        <w:rPr>
          <w:rFonts w:cs="Arabic Transparent"/>
          <w:color w:val="000000"/>
          <w:shd w:val="clear" w:color="auto" w:fill="FFFFFF"/>
          <w:rtl/>
          <w:lang w:val="en-US" w:eastAsia="en-US" w:bidi="ar-SA"/>
        </w:rPr>
        <w:t xml:space="preserve">يشمل </w:t>
      </w:r>
      <w:r w:rsidRPr="00293972">
        <w:rPr>
          <w:rFonts w:cs="Arabic Transparent"/>
          <w:color w:val="000000"/>
          <w:shd w:val="clear" w:color="auto" w:fill="FFFFFF"/>
          <w:rtl/>
          <w:lang w:val="en-US" w:eastAsia="en-US" w:bidi="ar-SA"/>
        </w:rPr>
        <w:t xml:space="preserve">العلاقات القائمة بين الدول أو بين الدول والأفراد، </w:t>
      </w:r>
      <w:r>
        <w:rPr>
          <w:rFonts w:cs="Arabic Transparent"/>
          <w:color w:val="000000"/>
          <w:shd w:val="clear" w:color="auto" w:fill="FFFFFF"/>
          <w:rtl/>
          <w:lang w:val="en-US" w:eastAsia="en-US" w:bidi="ar-SA"/>
        </w:rPr>
        <w:t xml:space="preserve">وليس </w:t>
      </w:r>
      <w:r w:rsidRPr="00293972">
        <w:rPr>
          <w:rFonts w:cs="Arabic Transparent"/>
          <w:color w:val="000000"/>
          <w:shd w:val="clear" w:color="auto" w:fill="FFFFFF"/>
          <w:rtl/>
          <w:lang w:val="en-US" w:eastAsia="en-US" w:bidi="ar-SA"/>
        </w:rPr>
        <w:t>العلاق</w:t>
      </w:r>
      <w:r>
        <w:rPr>
          <w:rFonts w:cs="Arabic Transparent"/>
          <w:color w:val="000000"/>
          <w:shd w:val="clear" w:color="auto" w:fill="FFFFFF"/>
          <w:rtl/>
          <w:lang w:val="en-US" w:eastAsia="en-US" w:bidi="ar-SA"/>
        </w:rPr>
        <w:t>ة</w:t>
      </w:r>
      <w:r w:rsidRPr="00293972">
        <w:rPr>
          <w:rFonts w:cs="Arabic Transparent"/>
          <w:color w:val="000000"/>
          <w:shd w:val="clear" w:color="auto" w:fill="FFFFFF"/>
          <w:rtl/>
          <w:lang w:val="en-US" w:eastAsia="en-US" w:bidi="ar-SA"/>
        </w:rPr>
        <w:t xml:space="preserve"> القائمة بين الشخصيات الاعتبارية مثل الشركات والأفراد.</w:t>
      </w:r>
      <w:r>
        <w:rPr>
          <w:rFonts w:cs="Arabic Transparent"/>
          <w:color w:val="000000"/>
          <w:shd w:val="clear" w:color="auto" w:fill="FFFFFF"/>
          <w:rtl/>
          <w:lang w:val="en-US" w:eastAsia="en-US" w:bidi="ar-SA"/>
        </w:rPr>
        <w:t xml:space="preserve"> وقد </w:t>
      </w:r>
      <w:r w:rsidRPr="00293972">
        <w:rPr>
          <w:rFonts w:cs="Arabic Transparent"/>
          <w:color w:val="000000"/>
          <w:shd w:val="clear" w:color="auto" w:fill="FFFFFF"/>
          <w:rtl/>
          <w:lang w:val="en-US" w:eastAsia="en-US" w:bidi="ar-SA"/>
        </w:rPr>
        <w:t xml:space="preserve">جرت محاولة في </w:t>
      </w:r>
      <w:r>
        <w:rPr>
          <w:rFonts w:cs="Arabic Transparent"/>
          <w:color w:val="000000"/>
          <w:shd w:val="clear" w:color="auto" w:fill="FFFFFF"/>
          <w:rtl/>
          <w:lang w:val="en-US" w:eastAsia="en-US" w:bidi="ar-SA"/>
        </w:rPr>
        <w:t>تعقيب</w:t>
      </w:r>
      <w:r w:rsidRPr="00293972">
        <w:rPr>
          <w:rFonts w:cs="Arabic Transparent"/>
          <w:color w:val="000000"/>
          <w:shd w:val="clear" w:color="auto" w:fill="FFFFFF"/>
          <w:rtl/>
          <w:lang w:val="en-US" w:eastAsia="en-US" w:bidi="ar-SA"/>
        </w:rPr>
        <w:t xml:space="preserve"> أكاديمي سابق (إلى جانب بعض الأحكام القضائية) لسد "فجوة المسؤولية القانونية" من خلال القول بأنه ما دام هناك جواز بتحمل الأفراد العاديين للمسؤولية القانونية عن بعض الانتهاكات للقواعد </w:t>
      </w:r>
      <w:r>
        <w:rPr>
          <w:rFonts w:cs="Arabic Transparent"/>
          <w:color w:val="000000"/>
          <w:shd w:val="clear" w:color="auto" w:fill="FFFFFF"/>
          <w:rtl/>
          <w:lang w:val="en-US" w:eastAsia="en-US" w:bidi="ar-SA"/>
        </w:rPr>
        <w:t>الآمرة</w:t>
      </w:r>
      <w:r w:rsidRPr="00293972">
        <w:rPr>
          <w:rFonts w:cs="Arabic Transparent"/>
          <w:color w:val="000000"/>
          <w:shd w:val="clear" w:color="auto" w:fill="FFFFFF"/>
          <w:rtl/>
          <w:lang w:val="en-US" w:eastAsia="en-US" w:bidi="ar-SA"/>
        </w:rPr>
        <w:t xml:space="preserve">؛ فإن الشركات </w:t>
      </w:r>
      <w:r>
        <w:rPr>
          <w:rFonts w:cs="Arabic Transparent"/>
          <w:color w:val="000000"/>
          <w:shd w:val="clear" w:color="auto" w:fill="FFFFFF"/>
          <w:rtl/>
          <w:lang w:val="en-US" w:eastAsia="en-US" w:bidi="ar-SA"/>
        </w:rPr>
        <w:t xml:space="preserve">باعتبارها </w:t>
      </w:r>
      <w:r w:rsidRPr="00293972">
        <w:rPr>
          <w:rFonts w:cs="Arabic Transparent"/>
          <w:color w:val="000000"/>
          <w:shd w:val="clear" w:color="auto" w:fill="FFFFFF"/>
          <w:rtl/>
          <w:lang w:val="en-US" w:eastAsia="en-US" w:bidi="ar-SA"/>
        </w:rPr>
        <w:t>نماذج "</w:t>
      </w:r>
      <w:r>
        <w:rPr>
          <w:rFonts w:cs="Arabic Transparent"/>
          <w:color w:val="000000"/>
          <w:shd w:val="clear" w:color="auto" w:fill="FFFFFF"/>
          <w:rtl/>
          <w:lang w:val="en-US" w:eastAsia="en-US" w:bidi="ar-SA"/>
        </w:rPr>
        <w:t>ل</w:t>
      </w:r>
      <w:r w:rsidRPr="00293972">
        <w:rPr>
          <w:rFonts w:cs="Arabic Transparent"/>
          <w:color w:val="000000"/>
          <w:shd w:val="clear" w:color="auto" w:fill="FFFFFF"/>
          <w:rtl/>
          <w:lang w:val="en-US" w:eastAsia="en-US" w:bidi="ar-SA"/>
        </w:rPr>
        <w:t>لأفراد" ينبغي أن تتحمل ذات المسؤولية.</w:t>
      </w:r>
      <w:r>
        <w:rPr>
          <w:rFonts w:cs="Arabic Transparent"/>
          <w:rtl/>
          <w:lang w:val="en-GB" w:bidi="ar-SA"/>
        </w:rPr>
        <w:t xml:space="preserve"> </w:t>
      </w:r>
      <w:r w:rsidRPr="00293972">
        <w:rPr>
          <w:rFonts w:cs="Arabic Transparent"/>
          <w:rtl/>
          <w:lang w:val="en-GB" w:bidi="ar-SA"/>
        </w:rPr>
        <w:t>و</w:t>
      </w:r>
      <w:r w:rsidRPr="00293972">
        <w:rPr>
          <w:rFonts w:cs="Arabic Transparent"/>
          <w:rtl/>
          <w:lang w:val="en-GB" w:bidi="ar-EG"/>
        </w:rPr>
        <w:t xml:space="preserve">بدلاً </w:t>
      </w:r>
      <w:r>
        <w:rPr>
          <w:rFonts w:cs="Arabic Transparent"/>
          <w:rtl/>
          <w:lang w:val="en-GB" w:bidi="ar-EG"/>
        </w:rPr>
        <w:t xml:space="preserve">من </w:t>
      </w:r>
      <w:r w:rsidRPr="00293972">
        <w:rPr>
          <w:rFonts w:cs="Arabic Transparent"/>
          <w:rtl/>
          <w:lang w:val="en-GB" w:bidi="ar-EG"/>
        </w:rPr>
        <w:t xml:space="preserve">مقارنة الشركات بالأفراد العاديين؛ </w:t>
      </w:r>
      <w:r>
        <w:rPr>
          <w:rFonts w:cs="Arabic Transparent"/>
          <w:rtl/>
          <w:lang w:val="en-GB" w:bidi="ar-EG"/>
        </w:rPr>
        <w:t>ي</w:t>
      </w:r>
      <w:r w:rsidRPr="00293972">
        <w:rPr>
          <w:rFonts w:cs="Arabic Transparent"/>
          <w:rtl/>
          <w:lang w:val="en-GB" w:bidi="ar-EG"/>
        </w:rPr>
        <w:t xml:space="preserve">قول </w:t>
      </w:r>
      <w:r>
        <w:rPr>
          <w:rFonts w:cs="Arabic Transparent"/>
          <w:rtl/>
          <w:lang w:val="en-GB" w:bidi="ar-EG"/>
        </w:rPr>
        <w:t xml:space="preserve">المقال إن </w:t>
      </w:r>
      <w:r w:rsidRPr="00293972">
        <w:rPr>
          <w:rFonts w:cs="Arabic Transparent"/>
          <w:rtl/>
          <w:lang w:val="en-GB" w:bidi="ar-EG"/>
        </w:rPr>
        <w:t xml:space="preserve">الشركات العالمية </w:t>
      </w:r>
      <w:r>
        <w:rPr>
          <w:rFonts w:cs="Arabic Transparent"/>
          <w:rtl/>
          <w:lang w:val="en-GB" w:bidi="ar-EG"/>
        </w:rPr>
        <w:t xml:space="preserve">يمكن بل وينبغي مقارنتها </w:t>
      </w:r>
      <w:r w:rsidRPr="00293972">
        <w:rPr>
          <w:rFonts w:cs="Arabic Transparent"/>
          <w:rtl/>
          <w:lang w:val="en-GB" w:bidi="ar-EG"/>
        </w:rPr>
        <w:t xml:space="preserve">بالعناصر الفاعلة العامة </w:t>
      </w:r>
      <w:r>
        <w:rPr>
          <w:rFonts w:cs="Arabic Transparent"/>
          <w:rtl/>
          <w:lang w:val="en-GB" w:bidi="ar-EG"/>
        </w:rPr>
        <w:t xml:space="preserve">من </w:t>
      </w:r>
      <w:r w:rsidRPr="00293972">
        <w:rPr>
          <w:rFonts w:cs="Arabic Transparent"/>
          <w:rtl/>
          <w:lang w:val="en-GB" w:bidi="ar-EG"/>
        </w:rPr>
        <w:t>الدول.</w:t>
      </w:r>
    </w:p>
    <w:sectPr w:rsidR="00325570" w:rsidRPr="00293972" w:rsidSect="002D54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60B"/>
    <w:rsid w:val="000022F1"/>
    <w:rsid w:val="000231B2"/>
    <w:rsid w:val="00042D3F"/>
    <w:rsid w:val="00067CBC"/>
    <w:rsid w:val="00084AAA"/>
    <w:rsid w:val="000A7B2F"/>
    <w:rsid w:val="000B7E46"/>
    <w:rsid w:val="00111ECD"/>
    <w:rsid w:val="001A0B8A"/>
    <w:rsid w:val="001F3A2C"/>
    <w:rsid w:val="0020611F"/>
    <w:rsid w:val="002356B5"/>
    <w:rsid w:val="00262DC8"/>
    <w:rsid w:val="00293972"/>
    <w:rsid w:val="002C400C"/>
    <w:rsid w:val="002D5460"/>
    <w:rsid w:val="00325570"/>
    <w:rsid w:val="00343A0F"/>
    <w:rsid w:val="00356383"/>
    <w:rsid w:val="00363E20"/>
    <w:rsid w:val="00465AC4"/>
    <w:rsid w:val="00480782"/>
    <w:rsid w:val="004B2AEE"/>
    <w:rsid w:val="00521453"/>
    <w:rsid w:val="0052331D"/>
    <w:rsid w:val="00555D99"/>
    <w:rsid w:val="00562C72"/>
    <w:rsid w:val="00590305"/>
    <w:rsid w:val="005F0B91"/>
    <w:rsid w:val="005F5C75"/>
    <w:rsid w:val="00622E50"/>
    <w:rsid w:val="00650F33"/>
    <w:rsid w:val="0065160B"/>
    <w:rsid w:val="006B4CAF"/>
    <w:rsid w:val="006D17E6"/>
    <w:rsid w:val="006E0E2F"/>
    <w:rsid w:val="0070373E"/>
    <w:rsid w:val="00714741"/>
    <w:rsid w:val="00786C70"/>
    <w:rsid w:val="00794727"/>
    <w:rsid w:val="007A18AB"/>
    <w:rsid w:val="0080090E"/>
    <w:rsid w:val="0084557B"/>
    <w:rsid w:val="00872F71"/>
    <w:rsid w:val="00897591"/>
    <w:rsid w:val="008D790D"/>
    <w:rsid w:val="008E0AD4"/>
    <w:rsid w:val="00937B57"/>
    <w:rsid w:val="00940338"/>
    <w:rsid w:val="009713E3"/>
    <w:rsid w:val="00997479"/>
    <w:rsid w:val="009E0E4D"/>
    <w:rsid w:val="009E21FD"/>
    <w:rsid w:val="009E34B1"/>
    <w:rsid w:val="00A26029"/>
    <w:rsid w:val="00A60311"/>
    <w:rsid w:val="00AE0061"/>
    <w:rsid w:val="00AF0D60"/>
    <w:rsid w:val="00AF34C4"/>
    <w:rsid w:val="00B1184C"/>
    <w:rsid w:val="00B160C0"/>
    <w:rsid w:val="00BD7155"/>
    <w:rsid w:val="00C16012"/>
    <w:rsid w:val="00C45382"/>
    <w:rsid w:val="00C572A4"/>
    <w:rsid w:val="00C604D9"/>
    <w:rsid w:val="00C67032"/>
    <w:rsid w:val="00CE21C4"/>
    <w:rsid w:val="00CE4877"/>
    <w:rsid w:val="00D04AE6"/>
    <w:rsid w:val="00D35B1F"/>
    <w:rsid w:val="00D60375"/>
    <w:rsid w:val="00D774C2"/>
    <w:rsid w:val="00D903EC"/>
    <w:rsid w:val="00D944E9"/>
    <w:rsid w:val="00DB3F99"/>
    <w:rsid w:val="00DC7810"/>
    <w:rsid w:val="00E65D17"/>
    <w:rsid w:val="00E70F1B"/>
    <w:rsid w:val="00EA6561"/>
    <w:rsid w:val="00EC4E4E"/>
    <w:rsid w:val="00ED3D09"/>
    <w:rsid w:val="00F0362A"/>
    <w:rsid w:val="00F41BB3"/>
    <w:rsid w:val="00FB296D"/>
    <w:rsid w:val="00FD7ECB"/>
    <w:rsid w:val="00FF06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60B"/>
    <w:rPr>
      <w:rFonts w:ascii="Times New Roman" w:eastAsia="Times New Roman" w:hAnsi="Times New Roman" w:cs="Times New Roman"/>
      <w:sz w:val="24"/>
      <w:szCs w:val="24"/>
      <w:lang w:val="de-DE" w:eastAsia="de-DE"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1955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402</Words>
  <Characters>2294</Characters>
  <Application>Microsoft Office Word</Application>
  <DocSecurity>0</DocSecurity>
  <Lines>19</Lines>
  <Paragraphs>5</Paragraphs>
  <ScaleCrop>false</ScaleCrop>
  <Company>Microsoft</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administrator</cp:lastModifiedBy>
  <cp:revision>81</cp:revision>
  <dcterms:created xsi:type="dcterms:W3CDTF">2013-08-07T14:38:00Z</dcterms:created>
  <dcterms:modified xsi:type="dcterms:W3CDTF">2017-08-07T20:49:00Z</dcterms:modified>
</cp:coreProperties>
</file>