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00C" w:rsidRDefault="008353EC">
      <w:r w:rsidRPr="008353EC">
        <w:t>https://cordis.europa.eu/project/rcn/110303/brief/en</w:t>
      </w:r>
      <w:bookmarkStart w:id="0" w:name="_GoBack"/>
      <w:bookmarkEnd w:id="0"/>
    </w:p>
    <w:sectPr w:rsidR="003040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EC"/>
    <w:rsid w:val="0030400C"/>
    <w:rsid w:val="008353EC"/>
    <w:rsid w:val="00FD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F389D-1909-4722-A92B-4EB00288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2019-03-07T15:17:00Z</dcterms:created>
  <dcterms:modified xsi:type="dcterms:W3CDTF">2019-03-07T15:17:00Z</dcterms:modified>
</cp:coreProperties>
</file>