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4FCC1" w14:textId="6D85BA86" w:rsidR="002068AD" w:rsidRPr="002068AD" w:rsidRDefault="002068AD" w:rsidP="002068AD">
      <w:pPr>
        <w:jc w:val="center"/>
        <w:rPr>
          <w:i/>
          <w:sz w:val="20"/>
        </w:rPr>
      </w:pPr>
      <w:r w:rsidRPr="002068AD">
        <w:rPr>
          <w:i/>
          <w:sz w:val="20"/>
        </w:rPr>
        <w:t>Laura Ventruto</w:t>
      </w:r>
      <w:r w:rsidR="00845E28">
        <w:rPr>
          <w:i/>
          <w:sz w:val="20"/>
        </w:rPr>
        <w:t>, MA</w:t>
      </w:r>
    </w:p>
    <w:p w14:paraId="76216462" w14:textId="53111C8E" w:rsidR="002068AD" w:rsidRPr="002068AD" w:rsidRDefault="0096273E" w:rsidP="002068AD">
      <w:pPr>
        <w:jc w:val="center"/>
        <w:rPr>
          <w:i/>
          <w:sz w:val="20"/>
        </w:rPr>
      </w:pPr>
      <w:r>
        <w:rPr>
          <w:i/>
          <w:sz w:val="20"/>
        </w:rPr>
        <w:t>Interpreting and Translating</w:t>
      </w:r>
      <w:r w:rsidR="002068AD" w:rsidRPr="002068AD">
        <w:rPr>
          <w:i/>
          <w:sz w:val="20"/>
        </w:rPr>
        <w:t xml:space="preserve"> Services</w:t>
      </w:r>
    </w:p>
    <w:p w14:paraId="7A14EF7F" w14:textId="71874598" w:rsidR="002068AD" w:rsidRPr="002068AD" w:rsidRDefault="002068AD" w:rsidP="002068AD">
      <w:pPr>
        <w:jc w:val="center"/>
        <w:rPr>
          <w:i/>
          <w:sz w:val="20"/>
        </w:rPr>
      </w:pPr>
      <w:r w:rsidRPr="002068AD">
        <w:rPr>
          <w:i/>
          <w:sz w:val="20"/>
        </w:rPr>
        <w:t>Italian, English, French – ATA</w:t>
      </w:r>
      <w:r w:rsidR="00845E28">
        <w:rPr>
          <w:i/>
          <w:sz w:val="20"/>
        </w:rPr>
        <w:t>, TAALS</w:t>
      </w:r>
    </w:p>
    <w:p w14:paraId="544B8752" w14:textId="1E69A4B0" w:rsidR="002068AD" w:rsidRDefault="002068AD" w:rsidP="00206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iCs/>
          <w:sz w:val="20"/>
          <w:szCs w:val="27"/>
        </w:rPr>
      </w:pPr>
      <w:r w:rsidRPr="002068AD">
        <w:rPr>
          <w:i/>
          <w:iCs/>
          <w:sz w:val="20"/>
          <w:szCs w:val="27"/>
        </w:rPr>
        <w:t xml:space="preserve">+1-310-633-0112 – </w:t>
      </w:r>
      <w:hyperlink r:id="rId5" w:history="1">
        <w:r w:rsidR="009348C1" w:rsidRPr="00A442EF">
          <w:rPr>
            <w:rStyle w:val="Hyperlink"/>
            <w:i/>
            <w:iCs/>
            <w:sz w:val="20"/>
            <w:szCs w:val="27"/>
          </w:rPr>
          <w:t>lauraventruto@yahoo.it</w:t>
        </w:r>
      </w:hyperlink>
    </w:p>
    <w:p w14:paraId="10C2D64F" w14:textId="62849E43" w:rsidR="009348C1" w:rsidRPr="002068AD" w:rsidRDefault="009348C1" w:rsidP="00206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iCs/>
          <w:sz w:val="20"/>
          <w:szCs w:val="27"/>
        </w:rPr>
      </w:pPr>
      <w:r>
        <w:rPr>
          <w:i/>
          <w:iCs/>
          <w:sz w:val="20"/>
          <w:szCs w:val="27"/>
        </w:rPr>
        <w:t>www.lauraventruto.com</w:t>
      </w:r>
    </w:p>
    <w:p w14:paraId="7093378B" w14:textId="77777777" w:rsidR="002068AD" w:rsidRDefault="002068AD"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5AC6B8C5" w14:textId="77777777" w:rsidR="002068AD" w:rsidRDefault="002068AD"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14AB3F5A" w14:textId="77777777" w:rsidR="008D29A8" w:rsidRPr="00857DA0" w:rsidRDefault="008D29A8"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857DA0">
        <w:rPr>
          <w:rFonts w:ascii="Times New Roman" w:hAnsi="Times New Roman" w:cs="Times New Roman"/>
          <w:b/>
          <w:bCs/>
          <w:color w:val="000000"/>
          <w:u w:val="single"/>
        </w:rPr>
        <w:t>Summary of qualifications</w:t>
      </w:r>
    </w:p>
    <w:p w14:paraId="08AA14C0" w14:textId="77777777" w:rsidR="002068AD" w:rsidRDefault="00190476"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Simultaneous, consecutive, conference interpreting</w:t>
      </w:r>
      <w:r w:rsidR="008D29A8">
        <w:rPr>
          <w:rFonts w:ascii="Times New Roman" w:hAnsi="Times New Roman" w:cs="Times New Roman"/>
          <w:color w:val="000000"/>
        </w:rPr>
        <w:t xml:space="preserve"> </w:t>
      </w:r>
    </w:p>
    <w:p w14:paraId="7FEAADF0" w14:textId="0BF291FA" w:rsidR="002068AD" w:rsidRDefault="00857DA0"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Translations</w:t>
      </w:r>
      <w:r w:rsidR="002068AD">
        <w:rPr>
          <w:rFonts w:ascii="Times New Roman" w:hAnsi="Times New Roman" w:cs="Times New Roman"/>
          <w:color w:val="000000"/>
        </w:rPr>
        <w:t>,</w:t>
      </w:r>
      <w:r w:rsidR="008D29A8">
        <w:rPr>
          <w:rFonts w:ascii="Times New Roman" w:hAnsi="Times New Roman" w:cs="Times New Roman"/>
          <w:color w:val="000000"/>
        </w:rPr>
        <w:t xml:space="preserve"> </w:t>
      </w:r>
      <w:r w:rsidR="0096273E">
        <w:rPr>
          <w:rFonts w:ascii="Times New Roman" w:hAnsi="Times New Roman" w:cs="Times New Roman"/>
          <w:color w:val="000000"/>
        </w:rPr>
        <w:t xml:space="preserve">Editing, </w:t>
      </w:r>
      <w:r w:rsidR="008D29A8">
        <w:rPr>
          <w:rFonts w:ascii="Times New Roman" w:hAnsi="Times New Roman" w:cs="Times New Roman"/>
          <w:color w:val="000000"/>
        </w:rPr>
        <w:t xml:space="preserve">Proofreading </w:t>
      </w:r>
    </w:p>
    <w:p w14:paraId="28E2DF57" w14:textId="29A163B2" w:rsidR="00857DA0" w:rsidRPr="00442F10" w:rsidRDefault="008D29A8"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Transcription</w:t>
      </w:r>
      <w:r w:rsidR="0096273E">
        <w:rPr>
          <w:rFonts w:ascii="Times New Roman" w:hAnsi="Times New Roman" w:cs="Times New Roman"/>
          <w:color w:val="000000"/>
        </w:rPr>
        <w:t>s</w:t>
      </w:r>
    </w:p>
    <w:p w14:paraId="229810FD" w14:textId="77777777" w:rsidR="00CC1F28" w:rsidRDefault="00CC1F28"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6EBDFA43" w14:textId="0AF5F0B5" w:rsidR="008D29A8" w:rsidRPr="003501E1" w:rsidRDefault="008D29A8"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CC1F28">
        <w:rPr>
          <w:rFonts w:ascii="Times New Roman" w:hAnsi="Times New Roman" w:cs="Times New Roman"/>
          <w:b/>
          <w:bCs/>
          <w:color w:val="000000"/>
          <w:u w:val="single"/>
        </w:rPr>
        <w:t xml:space="preserve">Translating Experience </w:t>
      </w:r>
    </w:p>
    <w:p w14:paraId="4E5FC348" w14:textId="77777777" w:rsidR="00B45FCA" w:rsidRDefault="00B45FCA"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192DA651" w14:textId="77777777" w:rsidR="00783E77" w:rsidRDefault="00783E77" w:rsidP="00783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rPr>
      </w:pPr>
      <w:r>
        <w:rPr>
          <w:rFonts w:ascii="Times New Roman" w:hAnsi="Times New Roman" w:cs="Times New Roman"/>
          <w:b/>
          <w:i/>
          <w:color w:val="000000"/>
        </w:rPr>
        <w:t>US Government</w:t>
      </w:r>
    </w:p>
    <w:p w14:paraId="7E4259AC" w14:textId="50F784E9" w:rsidR="009348C1" w:rsidRDefault="00783E77" w:rsidP="009348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Translation of sensitive material for the Department of Justice and Department of Defense. </w:t>
      </w:r>
    </w:p>
    <w:p w14:paraId="42B2C1C6" w14:textId="77777777" w:rsidR="009348C1" w:rsidRPr="009348C1" w:rsidRDefault="009348C1" w:rsidP="009348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BB65FFB" w14:textId="112C5A0A" w:rsidR="009348C1" w:rsidRPr="009348C1" w:rsidRDefault="009348C1" w:rsidP="009348C1">
      <w:pPr>
        <w:rPr>
          <w:rFonts w:ascii="Times New Roman" w:eastAsia="Times New Roman" w:hAnsi="Times New Roman" w:cs="Times New Roman"/>
          <w:b/>
          <w:i/>
          <w:color w:val="26282A"/>
          <w:lang w:eastAsia="en-US"/>
        </w:rPr>
      </w:pPr>
      <w:r w:rsidRPr="009348C1">
        <w:rPr>
          <w:rFonts w:ascii="Times New Roman" w:eastAsia="Times New Roman" w:hAnsi="Times New Roman" w:cs="Times New Roman"/>
          <w:b/>
          <w:i/>
          <w:color w:val="26282A"/>
          <w:lang w:eastAsia="en-US"/>
        </w:rPr>
        <w:t>Legal</w:t>
      </w:r>
    </w:p>
    <w:p w14:paraId="2BEDD5D1" w14:textId="25C46E2E" w:rsidR="009348C1" w:rsidRDefault="009348C1" w:rsidP="009348C1">
      <w:pPr>
        <w:rPr>
          <w:rFonts w:ascii="Times New Roman" w:eastAsia="Times New Roman" w:hAnsi="Times New Roman" w:cs="Times New Roman"/>
          <w:color w:val="26282A"/>
          <w:lang w:eastAsia="en-US"/>
        </w:rPr>
      </w:pPr>
      <w:r w:rsidRPr="009348C1">
        <w:rPr>
          <w:rFonts w:ascii="Times New Roman" w:eastAsia="Times New Roman" w:hAnsi="Times New Roman" w:cs="Times New Roman"/>
          <w:color w:val="26282A"/>
          <w:lang w:eastAsia="en-US"/>
        </w:rPr>
        <w:t>Civil case records, civil and criminal judgments, summons, divorce and custody judgments, wills and testaments, living trusts; </w:t>
      </w:r>
      <w:r w:rsidR="00641F06">
        <w:rPr>
          <w:rFonts w:ascii="Times New Roman" w:eastAsia="Times New Roman" w:hAnsi="Times New Roman" w:cs="Times New Roman"/>
          <w:color w:val="26282A"/>
          <w:lang w:eastAsia="en-US"/>
        </w:rPr>
        <w:t>NDAs, contracts, releases;</w:t>
      </w:r>
    </w:p>
    <w:p w14:paraId="20FA3CAD" w14:textId="77777777" w:rsidR="009348C1" w:rsidRPr="009348C1" w:rsidRDefault="009348C1" w:rsidP="009348C1">
      <w:pPr>
        <w:rPr>
          <w:rFonts w:ascii="Times New Roman" w:eastAsia="Times New Roman" w:hAnsi="Times New Roman" w:cs="Times New Roman"/>
          <w:color w:val="26282A"/>
          <w:lang w:eastAsia="en-US"/>
        </w:rPr>
      </w:pPr>
    </w:p>
    <w:p w14:paraId="57040A05" w14:textId="77777777" w:rsidR="00641F06" w:rsidRDefault="00641F06" w:rsidP="009348C1">
      <w:pPr>
        <w:rPr>
          <w:rFonts w:ascii="Times New Roman" w:eastAsia="Times New Roman" w:hAnsi="Times New Roman" w:cs="Times New Roman"/>
          <w:color w:val="26282A"/>
          <w:lang w:eastAsia="en-US"/>
        </w:rPr>
      </w:pPr>
      <w:r>
        <w:rPr>
          <w:rFonts w:ascii="Times New Roman" w:eastAsia="Times New Roman" w:hAnsi="Times New Roman" w:cs="Times New Roman"/>
          <w:b/>
          <w:i/>
          <w:color w:val="26282A"/>
          <w:lang w:eastAsia="en-US"/>
        </w:rPr>
        <w:t>M</w:t>
      </w:r>
      <w:r w:rsidR="009348C1" w:rsidRPr="009348C1">
        <w:rPr>
          <w:rFonts w:ascii="Times New Roman" w:eastAsia="Times New Roman" w:hAnsi="Times New Roman" w:cs="Times New Roman"/>
          <w:b/>
          <w:i/>
          <w:color w:val="26282A"/>
          <w:lang w:eastAsia="en-US"/>
        </w:rPr>
        <w:t>edical</w:t>
      </w:r>
    </w:p>
    <w:p w14:paraId="04958F69" w14:textId="3B47108B" w:rsidR="009348C1" w:rsidRDefault="00641F06" w:rsidP="009348C1">
      <w:pPr>
        <w:rPr>
          <w:rFonts w:ascii="Times New Roman" w:hAnsi="Times New Roman" w:cs="Times New Roman"/>
          <w:color w:val="000000"/>
          <w:lang w:val="en-GB"/>
        </w:rPr>
      </w:pPr>
      <w:r>
        <w:rPr>
          <w:rFonts w:ascii="Times New Roman" w:eastAsia="Times New Roman" w:hAnsi="Times New Roman" w:cs="Times New Roman"/>
          <w:color w:val="26282A"/>
          <w:lang w:eastAsia="en-US"/>
        </w:rPr>
        <w:t>M</w:t>
      </w:r>
      <w:r w:rsidR="009348C1" w:rsidRPr="009348C1">
        <w:rPr>
          <w:rFonts w:ascii="Times New Roman" w:eastAsia="Times New Roman" w:hAnsi="Times New Roman" w:cs="Times New Roman"/>
          <w:color w:val="26282A"/>
          <w:lang w:eastAsia="en-US"/>
        </w:rPr>
        <w:t>edical devices, user manual, technical specification, clinical trials</w:t>
      </w:r>
      <w:r w:rsidR="009348C1">
        <w:rPr>
          <w:rFonts w:ascii="Times New Roman" w:eastAsia="Times New Roman" w:hAnsi="Times New Roman" w:cs="Times New Roman"/>
          <w:color w:val="26282A"/>
          <w:lang w:eastAsia="en-US"/>
        </w:rPr>
        <w:t xml:space="preserve">, </w:t>
      </w:r>
      <w:r w:rsidR="009348C1" w:rsidRPr="009348C1">
        <w:rPr>
          <w:rFonts w:ascii="Times New Roman" w:eastAsia="Times New Roman" w:hAnsi="Times New Roman" w:cs="Times New Roman"/>
          <w:color w:val="26282A"/>
          <w:lang w:val="en-GB" w:eastAsia="en-US"/>
        </w:rPr>
        <w:t>Approval of clinical study by Ethics Committee, Statement of Purpose of Clinical study</w:t>
      </w:r>
      <w:r w:rsidR="009348C1" w:rsidRPr="009348C1">
        <w:rPr>
          <w:rFonts w:ascii="Times New Roman" w:eastAsia="Times New Roman" w:hAnsi="Times New Roman" w:cs="Times New Roman"/>
          <w:color w:val="26282A"/>
          <w:lang w:eastAsia="en-US"/>
        </w:rPr>
        <w:t>, informed consents</w:t>
      </w:r>
      <w:r w:rsidR="009348C1">
        <w:rPr>
          <w:rFonts w:ascii="Times New Roman" w:eastAsia="Times New Roman" w:hAnsi="Times New Roman" w:cs="Times New Roman"/>
          <w:color w:val="26282A"/>
          <w:lang w:eastAsia="en-US"/>
        </w:rPr>
        <w:t xml:space="preserve">, </w:t>
      </w:r>
      <w:r w:rsidR="009348C1" w:rsidRPr="002D24FB">
        <w:rPr>
          <w:rFonts w:ascii="Times New Roman" w:hAnsi="Times New Roman" w:cs="Times New Roman"/>
          <w:color w:val="000000"/>
          <w:lang w:val="en-GB"/>
        </w:rPr>
        <w:t>patient questionnaires, Human Factor study questionnaire, Demographic data for patient screening</w:t>
      </w:r>
      <w:r w:rsidR="009348C1">
        <w:rPr>
          <w:rFonts w:ascii="Times New Roman" w:hAnsi="Times New Roman" w:cs="Times New Roman"/>
          <w:color w:val="000000"/>
          <w:lang w:val="en-GB"/>
        </w:rPr>
        <w:t>;</w:t>
      </w:r>
      <w:r>
        <w:rPr>
          <w:rFonts w:ascii="Times New Roman" w:hAnsi="Times New Roman" w:cs="Times New Roman"/>
          <w:color w:val="000000"/>
          <w:lang w:val="en-GB"/>
        </w:rPr>
        <w:t xml:space="preserve"> scientific article </w:t>
      </w:r>
      <w:r w:rsidRPr="00EF5E53">
        <w:rPr>
          <w:rFonts w:ascii="Times New Roman" w:hAnsi="Times New Roman" w:cs="Times New Roman"/>
          <w:bCs/>
          <w:color w:val="000000"/>
        </w:rPr>
        <w:t>"The future of Pharmacovigilance, a personal view", Ralph Edwards, 3 January 2008 © Springer-Verlag 2007</w:t>
      </w:r>
      <w:r>
        <w:rPr>
          <w:rFonts w:ascii="Times New Roman" w:hAnsi="Times New Roman" w:cs="Times New Roman"/>
          <w:bCs/>
          <w:color w:val="000000"/>
        </w:rPr>
        <w:t>), medical reports.</w:t>
      </w:r>
    </w:p>
    <w:p w14:paraId="1FDF21B1" w14:textId="77777777" w:rsidR="009348C1" w:rsidRPr="009348C1" w:rsidRDefault="009348C1" w:rsidP="009348C1">
      <w:pPr>
        <w:rPr>
          <w:rFonts w:ascii="Times New Roman" w:eastAsia="Times New Roman" w:hAnsi="Times New Roman" w:cs="Times New Roman"/>
          <w:color w:val="26282A"/>
          <w:lang w:eastAsia="en-US"/>
        </w:rPr>
      </w:pPr>
    </w:p>
    <w:p w14:paraId="7EAA9F68" w14:textId="5349BE81" w:rsidR="009348C1" w:rsidRDefault="009348C1" w:rsidP="009348C1">
      <w:pPr>
        <w:rPr>
          <w:rFonts w:ascii="Times New Roman" w:eastAsia="Times New Roman" w:hAnsi="Times New Roman" w:cs="Times New Roman"/>
          <w:color w:val="26282A"/>
          <w:lang w:eastAsia="en-US"/>
        </w:rPr>
      </w:pPr>
      <w:r w:rsidRPr="009348C1">
        <w:rPr>
          <w:rFonts w:ascii="Times New Roman" w:eastAsia="Times New Roman" w:hAnsi="Times New Roman" w:cs="Times New Roman"/>
          <w:b/>
          <w:i/>
          <w:color w:val="26282A"/>
          <w:lang w:eastAsia="en-US"/>
        </w:rPr>
        <w:t>Finance and accounting</w:t>
      </w:r>
      <w:r w:rsidRPr="009348C1">
        <w:rPr>
          <w:rFonts w:ascii="Times New Roman" w:eastAsia="Times New Roman" w:hAnsi="Times New Roman" w:cs="Times New Roman"/>
          <w:color w:val="26282A"/>
          <w:lang w:eastAsia="en-US"/>
        </w:rPr>
        <w:t>: balance sheets, income statements</w:t>
      </w:r>
      <w:r>
        <w:rPr>
          <w:rFonts w:ascii="Times New Roman" w:eastAsia="Times New Roman" w:hAnsi="Times New Roman" w:cs="Times New Roman"/>
          <w:color w:val="26282A"/>
          <w:lang w:eastAsia="en-US"/>
        </w:rPr>
        <w:t xml:space="preserve">, </w:t>
      </w:r>
      <w:r w:rsidRPr="009348C1">
        <w:rPr>
          <w:rFonts w:ascii="Times New Roman" w:eastAsia="Times New Roman" w:hAnsi="Times New Roman" w:cs="Times New Roman"/>
          <w:color w:val="26282A"/>
          <w:lang w:eastAsia="en-US"/>
        </w:rPr>
        <w:t>US income taxes (IRS forms), Italian income taxes</w:t>
      </w:r>
    </w:p>
    <w:p w14:paraId="4F1E3A79" w14:textId="77777777" w:rsidR="009348C1" w:rsidRPr="009348C1" w:rsidRDefault="009348C1" w:rsidP="009348C1">
      <w:pPr>
        <w:rPr>
          <w:rFonts w:ascii="Times New Roman" w:eastAsia="Times New Roman" w:hAnsi="Times New Roman" w:cs="Times New Roman"/>
          <w:color w:val="26282A"/>
          <w:lang w:eastAsia="en-US"/>
        </w:rPr>
      </w:pPr>
    </w:p>
    <w:p w14:paraId="72B25456" w14:textId="55B6051A" w:rsidR="009348C1" w:rsidRDefault="009348C1" w:rsidP="009348C1">
      <w:pPr>
        <w:rPr>
          <w:rFonts w:ascii="Times New Roman" w:eastAsia="Times New Roman" w:hAnsi="Times New Roman" w:cs="Times New Roman"/>
          <w:color w:val="26282A"/>
          <w:lang w:eastAsia="en-US"/>
        </w:rPr>
      </w:pPr>
      <w:r w:rsidRPr="009348C1">
        <w:rPr>
          <w:rFonts w:ascii="Times New Roman" w:eastAsia="Times New Roman" w:hAnsi="Times New Roman" w:cs="Times New Roman"/>
          <w:b/>
          <w:i/>
          <w:color w:val="26282A"/>
          <w:lang w:eastAsia="en-US"/>
        </w:rPr>
        <w:t>Urban planning</w:t>
      </w:r>
      <w:r w:rsidRPr="009348C1">
        <w:rPr>
          <w:rFonts w:ascii="Times New Roman" w:eastAsia="Times New Roman" w:hAnsi="Times New Roman" w:cs="Times New Roman"/>
          <w:color w:val="26282A"/>
          <w:lang w:eastAsia="en-US"/>
        </w:rPr>
        <w:t>: Land registry records</w:t>
      </w:r>
    </w:p>
    <w:p w14:paraId="42EEABC8" w14:textId="77777777" w:rsidR="009348C1" w:rsidRPr="009348C1" w:rsidRDefault="009348C1" w:rsidP="009348C1">
      <w:pPr>
        <w:rPr>
          <w:rFonts w:ascii="Times New Roman" w:eastAsia="Times New Roman" w:hAnsi="Times New Roman" w:cs="Times New Roman"/>
          <w:color w:val="26282A"/>
          <w:lang w:eastAsia="en-US"/>
        </w:rPr>
      </w:pPr>
    </w:p>
    <w:p w14:paraId="3E5A5550" w14:textId="77777777" w:rsidR="009348C1" w:rsidRPr="009348C1" w:rsidRDefault="009348C1" w:rsidP="009348C1">
      <w:pPr>
        <w:rPr>
          <w:rFonts w:ascii="Times New Roman" w:eastAsia="Times New Roman" w:hAnsi="Times New Roman" w:cs="Times New Roman"/>
          <w:color w:val="26282A"/>
          <w:lang w:eastAsia="en-US"/>
        </w:rPr>
      </w:pPr>
      <w:r w:rsidRPr="009348C1">
        <w:rPr>
          <w:rFonts w:ascii="Times New Roman" w:eastAsia="Times New Roman" w:hAnsi="Times New Roman" w:cs="Times New Roman"/>
          <w:b/>
          <w:i/>
          <w:color w:val="26282A"/>
          <w:lang w:eastAsia="en-US"/>
        </w:rPr>
        <w:t>Tourism/Food and wine tourism:</w:t>
      </w:r>
      <w:r w:rsidRPr="009348C1">
        <w:rPr>
          <w:rFonts w:ascii="Times New Roman" w:eastAsia="Times New Roman" w:hAnsi="Times New Roman" w:cs="Times New Roman"/>
          <w:color w:val="26282A"/>
          <w:lang w:eastAsia="en-US"/>
        </w:rPr>
        <w:t xml:space="preserve"> brochures and websites promoting various Italian regions</w:t>
      </w:r>
    </w:p>
    <w:p w14:paraId="2E128911" w14:textId="77777777" w:rsidR="009348C1" w:rsidRDefault="009348C1" w:rsidP="009348C1">
      <w:pPr>
        <w:rPr>
          <w:rFonts w:ascii="Times New Roman" w:eastAsia="Times New Roman" w:hAnsi="Times New Roman" w:cs="Times New Roman"/>
          <w:color w:val="26282A"/>
          <w:u w:val="single"/>
          <w:lang w:eastAsia="en-US"/>
        </w:rPr>
      </w:pPr>
    </w:p>
    <w:p w14:paraId="401720D2" w14:textId="77777777" w:rsidR="00641F06" w:rsidRDefault="00641F06" w:rsidP="00641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color w:val="26282A"/>
          <w:lang w:eastAsia="en-US"/>
        </w:rPr>
      </w:pPr>
      <w:r w:rsidRPr="00641F06">
        <w:rPr>
          <w:rFonts w:ascii="Times New Roman" w:eastAsia="Times New Roman" w:hAnsi="Times New Roman" w:cs="Times New Roman"/>
          <w:b/>
          <w:i/>
          <w:color w:val="26282A"/>
          <w:lang w:eastAsia="en-US"/>
        </w:rPr>
        <w:t>Literary p</w:t>
      </w:r>
      <w:r w:rsidR="009348C1" w:rsidRPr="009348C1">
        <w:rPr>
          <w:rFonts w:ascii="Times New Roman" w:eastAsia="Times New Roman" w:hAnsi="Times New Roman" w:cs="Times New Roman"/>
          <w:b/>
          <w:i/>
          <w:color w:val="26282A"/>
          <w:lang w:eastAsia="en-US"/>
        </w:rPr>
        <w:t>ublications</w:t>
      </w:r>
      <w:r w:rsidR="009348C1" w:rsidRPr="009348C1">
        <w:rPr>
          <w:rFonts w:ascii="Times New Roman" w:eastAsia="Times New Roman" w:hAnsi="Times New Roman" w:cs="Times New Roman"/>
          <w:b/>
          <w:color w:val="26282A"/>
          <w:lang w:eastAsia="en-US"/>
        </w:rPr>
        <w:t>:</w:t>
      </w:r>
      <w:r w:rsidR="009348C1" w:rsidRPr="009348C1">
        <w:rPr>
          <w:rFonts w:ascii="Times New Roman" w:eastAsia="Times New Roman" w:hAnsi="Times New Roman" w:cs="Times New Roman"/>
          <w:color w:val="26282A"/>
          <w:lang w:eastAsia="en-US"/>
        </w:rPr>
        <w:t xml:space="preserve"> I contributed to the translation of the book</w:t>
      </w:r>
      <w:r>
        <w:rPr>
          <w:rFonts w:ascii="Times New Roman" w:eastAsia="Times New Roman" w:hAnsi="Times New Roman" w:cs="Times New Roman"/>
          <w:color w:val="26282A"/>
          <w:lang w:eastAsia="en-US"/>
        </w:rPr>
        <w:t>s</w:t>
      </w:r>
    </w:p>
    <w:p w14:paraId="4AF73DD4" w14:textId="142DE782" w:rsidR="00641F06" w:rsidRDefault="009348C1" w:rsidP="00641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9348C1">
        <w:rPr>
          <w:rFonts w:ascii="Times New Roman" w:eastAsia="Times New Roman" w:hAnsi="Times New Roman" w:cs="Times New Roman"/>
          <w:i/>
          <w:iCs/>
          <w:color w:val="26282A"/>
          <w:lang w:eastAsia="en-US"/>
        </w:rPr>
        <w:t xml:space="preserve"> One hundred reasons to be a scientist</w:t>
      </w:r>
      <w:r w:rsidRPr="009348C1">
        <w:rPr>
          <w:rFonts w:ascii="Times New Roman" w:eastAsia="Times New Roman" w:hAnsi="Times New Roman" w:cs="Times New Roman"/>
          <w:color w:val="26282A"/>
          <w:lang w:eastAsia="en-US"/>
        </w:rPr>
        <w:t xml:space="preserve"> (subject matter biographies and science general) </w:t>
      </w:r>
      <w:hyperlink r:id="rId6" w:history="1">
        <w:r w:rsidR="00641F06" w:rsidRPr="00122FD4">
          <w:rPr>
            <w:rStyle w:val="Hyperlink"/>
            <w:rFonts w:ascii="Times New Roman" w:hAnsi="Times New Roman" w:cs="Times New Roman"/>
            <w:bCs/>
          </w:rPr>
          <w:t>http://docplayer.it/15833-100-buone-ragioni-per-diventare-scienziati.html</w:t>
        </w:r>
      </w:hyperlink>
      <w:r w:rsidR="00641F06" w:rsidRPr="00EF5E53">
        <w:rPr>
          <w:rFonts w:ascii="Times New Roman" w:hAnsi="Times New Roman" w:cs="Times New Roman"/>
          <w:bCs/>
          <w:color w:val="000000"/>
        </w:rPr>
        <w:t xml:space="preserve"> </w:t>
      </w:r>
    </w:p>
    <w:p w14:paraId="0A0BDE43" w14:textId="77777777" w:rsidR="00641F06" w:rsidRPr="00EF5E53" w:rsidRDefault="00641F06" w:rsidP="00641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F5E53">
        <w:rPr>
          <w:rFonts w:ascii="Times New Roman" w:hAnsi="Times New Roman" w:cs="Times New Roman"/>
          <w:bCs/>
          <w:color w:val="000000"/>
        </w:rPr>
        <w:t xml:space="preserve">(my name appears in the Director's Acknowledgments on page 5). </w:t>
      </w:r>
    </w:p>
    <w:p w14:paraId="045A6791" w14:textId="77777777" w:rsidR="00641F06" w:rsidRPr="009348C1" w:rsidRDefault="00641F06" w:rsidP="00641F06">
      <w:pPr>
        <w:rPr>
          <w:rFonts w:ascii="Times New Roman" w:eastAsia="Times New Roman" w:hAnsi="Times New Roman" w:cs="Times New Roman"/>
          <w:color w:val="26282A"/>
          <w:lang w:eastAsia="en-US"/>
        </w:rPr>
      </w:pPr>
    </w:p>
    <w:p w14:paraId="2A87B176" w14:textId="26D81701" w:rsidR="009348C1" w:rsidRPr="009348C1" w:rsidRDefault="009348C1" w:rsidP="00641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color w:val="26282A"/>
          <w:lang w:eastAsia="en-US"/>
        </w:rPr>
      </w:pPr>
      <w:r w:rsidRPr="009348C1">
        <w:rPr>
          <w:rFonts w:ascii="Times New Roman" w:eastAsia="Times New Roman" w:hAnsi="Times New Roman" w:cs="Times New Roman"/>
          <w:color w:val="26282A"/>
          <w:lang w:eastAsia="en-US"/>
        </w:rPr>
        <w:t>and</w:t>
      </w:r>
      <w:r w:rsidRPr="009348C1">
        <w:rPr>
          <w:rFonts w:ascii="Times New Roman" w:eastAsia="Times New Roman" w:hAnsi="Times New Roman" w:cs="Times New Roman"/>
          <w:i/>
          <w:iCs/>
          <w:color w:val="26282A"/>
          <w:lang w:eastAsia="en-US"/>
        </w:rPr>
        <w:t xml:space="preserve"> Pieces of a big puzzle </w:t>
      </w:r>
      <w:r w:rsidRPr="009348C1">
        <w:rPr>
          <w:rFonts w:ascii="Times New Roman" w:eastAsia="Times New Roman" w:hAnsi="Times New Roman" w:cs="Times New Roman"/>
          <w:color w:val="26282A"/>
          <w:lang w:eastAsia="en-US"/>
        </w:rPr>
        <w:t>(subject matter: design)</w:t>
      </w:r>
      <w:r w:rsidR="00641F06">
        <w:rPr>
          <w:rFonts w:ascii="Times New Roman" w:eastAsia="Times New Roman" w:hAnsi="Times New Roman" w:cs="Times New Roman"/>
          <w:color w:val="26282A"/>
          <w:lang w:eastAsia="en-US"/>
        </w:rPr>
        <w:t xml:space="preserve"> </w:t>
      </w:r>
      <w:hyperlink r:id="rId7" w:history="1">
        <w:r w:rsidR="00641F06" w:rsidRPr="00122FD4">
          <w:rPr>
            <w:rStyle w:val="Hyperlink"/>
            <w:rFonts w:ascii="Times New Roman" w:hAnsi="Times New Roman" w:cs="Times New Roman"/>
            <w:bCs/>
          </w:rPr>
          <w:t>http://issuu.com/lamodern/docs/pesce_final_july19</w:t>
        </w:r>
      </w:hyperlink>
      <w:r w:rsidR="00641F06">
        <w:rPr>
          <w:rFonts w:ascii="Times New Roman" w:hAnsi="Times New Roman" w:cs="Times New Roman"/>
          <w:bCs/>
          <w:color w:val="000000"/>
        </w:rPr>
        <w:t>.</w:t>
      </w:r>
      <w:r w:rsidRPr="009348C1">
        <w:rPr>
          <w:rFonts w:ascii="Times New Roman" w:eastAsia="Times New Roman" w:hAnsi="Times New Roman" w:cs="Times New Roman"/>
          <w:color w:val="26282A"/>
          <w:lang w:eastAsia="en-US"/>
        </w:rPr>
        <w:t>; </w:t>
      </w:r>
      <w:r w:rsidR="00641F06" w:rsidRPr="009348C1">
        <w:rPr>
          <w:rFonts w:ascii="Times New Roman" w:eastAsia="Times New Roman" w:hAnsi="Times New Roman" w:cs="Times New Roman"/>
          <w:color w:val="26282A"/>
          <w:lang w:eastAsia="en-US"/>
        </w:rPr>
        <w:t xml:space="preserve"> </w:t>
      </w:r>
    </w:p>
    <w:p w14:paraId="56CD9408" w14:textId="77777777" w:rsidR="00641F06" w:rsidRDefault="00641F06" w:rsidP="009348C1">
      <w:pPr>
        <w:rPr>
          <w:rFonts w:ascii="Times New Roman" w:eastAsia="Times New Roman" w:hAnsi="Times New Roman" w:cs="Times New Roman"/>
          <w:color w:val="26282A"/>
          <w:u w:val="single"/>
          <w:lang w:eastAsia="en-US"/>
        </w:rPr>
      </w:pPr>
    </w:p>
    <w:p w14:paraId="32AFB5B7" w14:textId="62A45E96" w:rsidR="009348C1" w:rsidRPr="009348C1" w:rsidRDefault="009348C1" w:rsidP="009348C1">
      <w:pPr>
        <w:rPr>
          <w:rFonts w:ascii="Times New Roman" w:eastAsia="Times New Roman" w:hAnsi="Times New Roman" w:cs="Times New Roman"/>
          <w:color w:val="26282A"/>
          <w:lang w:eastAsia="en-US"/>
        </w:rPr>
      </w:pPr>
      <w:r w:rsidRPr="009348C1">
        <w:rPr>
          <w:rFonts w:ascii="Times New Roman" w:eastAsia="Times New Roman" w:hAnsi="Times New Roman" w:cs="Times New Roman"/>
          <w:b/>
          <w:i/>
          <w:color w:val="26282A"/>
          <w:lang w:eastAsia="en-US"/>
        </w:rPr>
        <w:t>Cosmetics:</w:t>
      </w:r>
      <w:r w:rsidRPr="009348C1">
        <w:rPr>
          <w:rFonts w:ascii="Times New Roman" w:eastAsia="Times New Roman" w:hAnsi="Times New Roman" w:cs="Times New Roman"/>
          <w:color w:val="26282A"/>
          <w:lang w:eastAsia="en-US"/>
        </w:rPr>
        <w:t xml:space="preserve"> Skin care products (Glam glow - Sephora's brand), Hair products.</w:t>
      </w:r>
    </w:p>
    <w:p w14:paraId="52EEFD28" w14:textId="535EEAD0" w:rsidR="00FC03EE" w:rsidRPr="00641F06"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F5E53">
        <w:rPr>
          <w:rFonts w:ascii="Times New Roman" w:hAnsi="Times New Roman" w:cs="Times New Roman"/>
          <w:bCs/>
          <w:color w:val="000000"/>
        </w:rPr>
        <w:t>online at</w:t>
      </w:r>
    </w:p>
    <w:p w14:paraId="1E995F55" w14:textId="77777777" w:rsidR="00FC03EE"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F105E80" w14:textId="77777777" w:rsidR="00FC03EE" w:rsidRPr="00BA2D37" w:rsidRDefault="00FC03EE" w:rsidP="00FC0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rPr>
      </w:pPr>
      <w:r w:rsidRPr="00BA2D37">
        <w:rPr>
          <w:rFonts w:ascii="Times New Roman" w:hAnsi="Times New Roman" w:cs="Times New Roman"/>
          <w:b/>
          <w:bCs/>
          <w:i/>
          <w:color w:val="000000"/>
        </w:rPr>
        <w:t>Entertainment (films, documentaries, shows)</w:t>
      </w:r>
    </w:p>
    <w:p w14:paraId="4DE80241" w14:textId="77777777" w:rsidR="009348C1" w:rsidRDefault="00FC03EE" w:rsidP="00FC0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spellStart"/>
      <w:r>
        <w:rPr>
          <w:rFonts w:ascii="Times New Roman" w:hAnsi="Times New Roman" w:cs="Times New Roman"/>
          <w:i/>
          <w:iCs/>
          <w:color w:val="000000"/>
        </w:rPr>
        <w:t>Eraserhead</w:t>
      </w:r>
      <w:proofErr w:type="spellEnd"/>
      <w:r w:rsidR="009348C1">
        <w:rPr>
          <w:rFonts w:ascii="Times New Roman" w:hAnsi="Times New Roman" w:cs="Times New Roman"/>
          <w:color w:val="000000"/>
        </w:rPr>
        <w:t xml:space="preserve"> and other short films by</w:t>
      </w:r>
      <w:r>
        <w:rPr>
          <w:rFonts w:ascii="Times New Roman" w:hAnsi="Times New Roman" w:cs="Times New Roman"/>
          <w:color w:val="000000"/>
        </w:rPr>
        <w:t xml:space="preserve"> David Lynch; </w:t>
      </w:r>
    </w:p>
    <w:p w14:paraId="092D7D6E" w14:textId="77777777" w:rsidR="009348C1" w:rsidRDefault="00FC03EE" w:rsidP="00FC0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i/>
          <w:iCs/>
          <w:color w:val="000000"/>
        </w:rPr>
        <w:t>Screamers (</w:t>
      </w:r>
      <w:r>
        <w:rPr>
          <w:rFonts w:ascii="Times New Roman" w:hAnsi="Times New Roman" w:cs="Times New Roman"/>
          <w:color w:val="000000"/>
        </w:rPr>
        <w:t>documentary)</w:t>
      </w:r>
      <w:r w:rsidR="009348C1">
        <w:rPr>
          <w:rFonts w:ascii="Times New Roman" w:hAnsi="Times New Roman" w:cs="Times New Roman"/>
          <w:color w:val="000000"/>
        </w:rPr>
        <w:t>;</w:t>
      </w:r>
    </w:p>
    <w:p w14:paraId="1206499E" w14:textId="009FAFF2" w:rsidR="00FC03EE" w:rsidRDefault="00FC03EE" w:rsidP="00FC0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Live from the Red Carpet, Oscars 2007</w:t>
      </w:r>
      <w:r>
        <w:rPr>
          <w:rFonts w:ascii="Times New Roman" w:hAnsi="Times New Roman" w:cs="Times New Roman"/>
          <w:color w:val="000000"/>
        </w:rPr>
        <w:t>, Scripts, E! Entertainment;</w:t>
      </w:r>
    </w:p>
    <w:p w14:paraId="58C885CE" w14:textId="77777777" w:rsidR="009348C1" w:rsidRDefault="00FC03EE" w:rsidP="002D2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i/>
          <w:iCs/>
          <w:color w:val="000000"/>
        </w:rPr>
        <w:t xml:space="preserve">Live from the Red Carpet, Emmys 2007, </w:t>
      </w:r>
      <w:r>
        <w:rPr>
          <w:rFonts w:ascii="Times New Roman" w:hAnsi="Times New Roman" w:cs="Times New Roman"/>
          <w:color w:val="000000"/>
        </w:rPr>
        <w:t xml:space="preserve">Scripts, E! Entertainment; </w:t>
      </w:r>
    </w:p>
    <w:p w14:paraId="0F46D3D5" w14:textId="2B394974" w:rsidR="009348C1" w:rsidRPr="00442F10"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42F10">
        <w:rPr>
          <w:rFonts w:ascii="Times New Roman" w:hAnsi="Times New Roman" w:cs="Times New Roman"/>
          <w:i/>
          <w:iCs/>
          <w:color w:val="000000"/>
        </w:rPr>
        <w:t>Ferdinando e Carolina</w:t>
      </w:r>
      <w:r w:rsidRPr="00442F10">
        <w:rPr>
          <w:rFonts w:ascii="Times New Roman" w:hAnsi="Times New Roman" w:cs="Times New Roman"/>
          <w:color w:val="000000"/>
        </w:rPr>
        <w:t>, a film by Lina Wertmuller (1999</w:t>
      </w:r>
      <w:r w:rsidR="009348C1" w:rsidRPr="00442F10">
        <w:rPr>
          <w:rFonts w:ascii="Times New Roman" w:hAnsi="Times New Roman" w:cs="Times New Roman"/>
          <w:color w:val="000000"/>
        </w:rPr>
        <w:t>)</w:t>
      </w:r>
    </w:p>
    <w:p w14:paraId="20F7EF94" w14:textId="77777777" w:rsidR="009348C1"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spellStart"/>
      <w:r>
        <w:rPr>
          <w:rFonts w:ascii="Times New Roman" w:hAnsi="Times New Roman" w:cs="Times New Roman"/>
          <w:i/>
          <w:iCs/>
          <w:color w:val="000000"/>
        </w:rPr>
        <w:t>Evolence</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Johnson&amp;Johnson</w:t>
      </w:r>
      <w:proofErr w:type="spellEnd"/>
      <w:r>
        <w:rPr>
          <w:rFonts w:ascii="Times New Roman" w:hAnsi="Times New Roman" w:cs="Times New Roman"/>
          <w:i/>
          <w:iCs/>
          <w:color w:val="000000"/>
        </w:rPr>
        <w:t>)</w:t>
      </w:r>
      <w:r>
        <w:rPr>
          <w:rFonts w:ascii="Times New Roman" w:hAnsi="Times New Roman" w:cs="Times New Roman"/>
          <w:color w:val="000000"/>
        </w:rPr>
        <w:t xml:space="preserve">, Video and DVD Menu; </w:t>
      </w:r>
    </w:p>
    <w:p w14:paraId="4F8E9173" w14:textId="77777777" w:rsidR="009348C1"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spellStart"/>
      <w:r>
        <w:rPr>
          <w:rFonts w:ascii="Times New Roman" w:hAnsi="Times New Roman" w:cs="Times New Roman"/>
          <w:i/>
          <w:iCs/>
          <w:color w:val="000000"/>
        </w:rPr>
        <w:t>Evolence</w:t>
      </w:r>
      <w:proofErr w:type="spellEnd"/>
      <w:r>
        <w:rPr>
          <w:rFonts w:ascii="Times New Roman" w:hAnsi="Times New Roman" w:cs="Times New Roman"/>
          <w:i/>
          <w:iCs/>
          <w:color w:val="000000"/>
        </w:rPr>
        <w:t xml:space="preserve"> Injection Training for Physicians</w:t>
      </w:r>
      <w:r w:rsidR="009348C1">
        <w:rPr>
          <w:rFonts w:ascii="Times New Roman" w:hAnsi="Times New Roman" w:cs="Times New Roman"/>
          <w:color w:val="000000"/>
        </w:rPr>
        <w:t>;</w:t>
      </w:r>
    </w:p>
    <w:p w14:paraId="2B84DA48" w14:textId="77777777" w:rsidR="009348C1"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i/>
          <w:iCs/>
          <w:color w:val="000000"/>
        </w:rPr>
        <w:t>Perversion story</w:t>
      </w:r>
      <w:r>
        <w:rPr>
          <w:rFonts w:ascii="Times New Roman" w:hAnsi="Times New Roman" w:cs="Times New Roman"/>
          <w:color w:val="000000"/>
        </w:rPr>
        <w:t xml:space="preserve">, a film by Lucio </w:t>
      </w:r>
      <w:proofErr w:type="spellStart"/>
      <w:r>
        <w:rPr>
          <w:rFonts w:ascii="Times New Roman" w:hAnsi="Times New Roman" w:cs="Times New Roman"/>
          <w:color w:val="000000"/>
        </w:rPr>
        <w:t>Fulci</w:t>
      </w:r>
      <w:proofErr w:type="spellEnd"/>
      <w:r>
        <w:rPr>
          <w:rFonts w:ascii="Times New Roman" w:hAnsi="Times New Roman" w:cs="Times New Roman"/>
          <w:color w:val="000000"/>
        </w:rPr>
        <w:t xml:space="preserve"> (1973)</w:t>
      </w:r>
      <w:r w:rsidR="009348C1">
        <w:rPr>
          <w:rFonts w:ascii="Times New Roman" w:hAnsi="Times New Roman" w:cs="Times New Roman"/>
          <w:color w:val="000000"/>
        </w:rPr>
        <w:t>;</w:t>
      </w:r>
    </w:p>
    <w:p w14:paraId="7CEB0449" w14:textId="063E9FCB" w:rsidR="00FC03EE"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Translation of movie scripts for Milan International Film Festival, 2002, 2003, 2005.</w:t>
      </w:r>
    </w:p>
    <w:p w14:paraId="5B075CA3" w14:textId="77777777" w:rsidR="00BA2D37" w:rsidRDefault="00BA2D37"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6FCFE5C6" w14:textId="536D1FF8" w:rsidR="008D29A8" w:rsidRPr="00BA2D37"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rPr>
      </w:pPr>
      <w:r w:rsidRPr="00BA2D37">
        <w:rPr>
          <w:rFonts w:ascii="Times New Roman" w:hAnsi="Times New Roman" w:cs="Times New Roman"/>
          <w:b/>
          <w:bCs/>
          <w:i/>
          <w:color w:val="000000"/>
        </w:rPr>
        <w:t>Other areas of expertise</w:t>
      </w:r>
      <w:r w:rsidR="00BA2D37" w:rsidRPr="00BA2D37">
        <w:rPr>
          <w:rFonts w:ascii="Times New Roman" w:hAnsi="Times New Roman" w:cs="Times New Roman"/>
          <w:b/>
          <w:bCs/>
          <w:i/>
          <w:color w:val="000000"/>
        </w:rPr>
        <w:t xml:space="preserve"> in translati</w:t>
      </w:r>
      <w:r w:rsidR="007A0EB6">
        <w:rPr>
          <w:rFonts w:ascii="Times New Roman" w:hAnsi="Times New Roman" w:cs="Times New Roman"/>
          <w:b/>
          <w:bCs/>
          <w:i/>
          <w:color w:val="000000"/>
        </w:rPr>
        <w:t>on</w:t>
      </w:r>
    </w:p>
    <w:p w14:paraId="7FCF1D70" w14:textId="2D1ADFA2" w:rsidR="00FC03EE" w:rsidRDefault="00C37F05" w:rsidP="00FC0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Cosmetics, </w:t>
      </w:r>
      <w:r w:rsidR="008D29A8">
        <w:rPr>
          <w:rFonts w:ascii="Times New Roman" w:hAnsi="Times New Roman" w:cs="Times New Roman"/>
          <w:color w:val="000000"/>
        </w:rPr>
        <w:t>Contemporary Design</w:t>
      </w:r>
      <w:r w:rsidR="003825BD">
        <w:rPr>
          <w:rFonts w:ascii="Times New Roman" w:hAnsi="Times New Roman" w:cs="Times New Roman"/>
          <w:color w:val="000000"/>
        </w:rPr>
        <w:t>,</w:t>
      </w:r>
      <w:r w:rsidR="008D29A8">
        <w:rPr>
          <w:rFonts w:ascii="Times New Roman" w:hAnsi="Times New Roman" w:cs="Times New Roman"/>
          <w:color w:val="000000"/>
        </w:rPr>
        <w:t xml:space="preserve"> </w:t>
      </w:r>
      <w:r w:rsidR="00B935CB">
        <w:rPr>
          <w:rFonts w:ascii="Times New Roman" w:hAnsi="Times New Roman" w:cs="Times New Roman"/>
          <w:color w:val="000000"/>
        </w:rPr>
        <w:t xml:space="preserve">Sports (soccer, cycling), </w:t>
      </w:r>
      <w:r w:rsidR="008D29A8">
        <w:rPr>
          <w:rFonts w:ascii="Times New Roman" w:hAnsi="Times New Roman" w:cs="Times New Roman"/>
          <w:color w:val="000000"/>
        </w:rPr>
        <w:t>Tourism</w:t>
      </w:r>
      <w:r w:rsidR="00FC03EE">
        <w:rPr>
          <w:rFonts w:ascii="Times New Roman" w:hAnsi="Times New Roman" w:cs="Times New Roman"/>
          <w:color w:val="000000"/>
        </w:rPr>
        <w:t>, Food and Wine</w:t>
      </w:r>
      <w:r w:rsidR="00C0020D">
        <w:rPr>
          <w:rFonts w:ascii="Times New Roman" w:hAnsi="Times New Roman" w:cs="Times New Roman"/>
          <w:color w:val="000000"/>
        </w:rPr>
        <w:t>, Certificates (</w:t>
      </w:r>
      <w:r w:rsidR="00FC03EE">
        <w:rPr>
          <w:rFonts w:ascii="Times New Roman" w:hAnsi="Times New Roman" w:cs="Times New Roman"/>
          <w:color w:val="000000"/>
        </w:rPr>
        <w:t>Birth, Marriage, and Death Certificates, Résumés, Transcripts &amp; Diplomas</w:t>
      </w:r>
      <w:r w:rsidR="002D24FB">
        <w:rPr>
          <w:rFonts w:ascii="Times New Roman" w:hAnsi="Times New Roman" w:cs="Times New Roman"/>
          <w:color w:val="000000"/>
        </w:rPr>
        <w:t>)</w:t>
      </w:r>
      <w:r w:rsidR="00FC03EE">
        <w:rPr>
          <w:rFonts w:ascii="Times New Roman" w:hAnsi="Times New Roman" w:cs="Times New Roman"/>
          <w:color w:val="000000"/>
        </w:rPr>
        <w:t>.</w:t>
      </w:r>
    </w:p>
    <w:p w14:paraId="53027509" w14:textId="77777777" w:rsidR="003501E1" w:rsidRDefault="003501E1"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4C65591" w14:textId="323B54C2" w:rsidR="008D29A8" w:rsidRPr="00BA2D37" w:rsidRDefault="00FC03E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BA2D37">
        <w:rPr>
          <w:rFonts w:ascii="Times New Roman" w:hAnsi="Times New Roman" w:cs="Times New Roman"/>
          <w:b/>
          <w:bCs/>
          <w:color w:val="000000"/>
          <w:u w:val="single"/>
        </w:rPr>
        <w:t xml:space="preserve">CAT </w:t>
      </w:r>
      <w:r w:rsidR="008D29A8" w:rsidRPr="00BA2D37">
        <w:rPr>
          <w:rFonts w:ascii="Times New Roman" w:hAnsi="Times New Roman" w:cs="Times New Roman"/>
          <w:b/>
          <w:bCs/>
          <w:color w:val="000000"/>
          <w:u w:val="single"/>
        </w:rPr>
        <w:t>Tools</w:t>
      </w:r>
    </w:p>
    <w:p w14:paraId="47CD560B" w14:textId="3B154411" w:rsidR="008D29A8" w:rsidRDefault="0096273E" w:rsidP="008D2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Wordfast</w:t>
      </w:r>
      <w:proofErr w:type="spellEnd"/>
      <w:r w:rsidR="00C0020D">
        <w:rPr>
          <w:rFonts w:ascii="Times New Roman" w:hAnsi="Times New Roman" w:cs="Times New Roman"/>
          <w:color w:val="000000"/>
        </w:rPr>
        <w:t xml:space="preserve"> 4</w:t>
      </w:r>
    </w:p>
    <w:p w14:paraId="2050AEF1" w14:textId="2F7A7F87" w:rsidR="003501E1" w:rsidRDefault="003501E1"/>
    <w:p w14:paraId="55557F35" w14:textId="77777777" w:rsidR="00442F10" w:rsidRPr="00CC1F28"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CC1F28">
        <w:rPr>
          <w:rFonts w:ascii="Times New Roman" w:hAnsi="Times New Roman" w:cs="Times New Roman"/>
          <w:b/>
          <w:bCs/>
          <w:color w:val="000000"/>
          <w:u w:val="single"/>
        </w:rPr>
        <w:t>Interpreting Experience</w:t>
      </w:r>
    </w:p>
    <w:p w14:paraId="4BFDEC98" w14:textId="77777777" w:rsidR="00442F10"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For over 12 years, I have worked as a Conference, Simultaneous and Consecutive Interpreter at and/or for:</w:t>
      </w:r>
    </w:p>
    <w:p w14:paraId="676A62FA" w14:textId="77777777" w:rsidR="00442F10"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641F06">
        <w:rPr>
          <w:rFonts w:ascii="Times New Roman" w:hAnsi="Times New Roman" w:cs="Times New Roman"/>
          <w:bCs/>
          <w:color w:val="000000"/>
        </w:rPr>
        <w:t>International Conferences both in the United States and Europe;</w:t>
      </w:r>
    </w:p>
    <w:p w14:paraId="7763EFE7" w14:textId="77777777" w:rsidR="00442F10"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High-tech companies such as Apple, Mind the Bridge, HP; Financial institutions </w:t>
      </w:r>
    </w:p>
    <w:p w14:paraId="4FF75E03" w14:textId="77777777" w:rsidR="00442F10" w:rsidRPr="003B1734"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bCs/>
          <w:color w:val="000000"/>
        </w:rPr>
      </w:pPr>
      <w:r w:rsidRPr="003B1734">
        <w:rPr>
          <w:rFonts w:ascii="Times New Roman" w:hAnsi="Times New Roman" w:cs="Times New Roman"/>
          <w:bCs/>
          <w:color w:val="000000"/>
        </w:rPr>
        <w:t xml:space="preserve">such as Franklin Templeton Investments and </w:t>
      </w:r>
      <w:proofErr w:type="spellStart"/>
      <w:r w:rsidRPr="003B1734">
        <w:rPr>
          <w:rFonts w:ascii="Times New Roman" w:hAnsi="Times New Roman" w:cs="Times New Roman"/>
          <w:bCs/>
          <w:color w:val="000000"/>
        </w:rPr>
        <w:t>Pim</w:t>
      </w:r>
      <w:r>
        <w:rPr>
          <w:rFonts w:ascii="Times New Roman" w:hAnsi="Times New Roman" w:cs="Times New Roman"/>
          <w:bCs/>
          <w:color w:val="000000"/>
        </w:rPr>
        <w:t>c</w:t>
      </w:r>
      <w:r w:rsidRPr="003B1734">
        <w:rPr>
          <w:rFonts w:ascii="Times New Roman" w:hAnsi="Times New Roman" w:cs="Times New Roman"/>
          <w:bCs/>
          <w:color w:val="000000"/>
        </w:rPr>
        <w:t>o</w:t>
      </w:r>
      <w:proofErr w:type="spellEnd"/>
      <w:r w:rsidRPr="003B1734">
        <w:rPr>
          <w:rFonts w:ascii="Times New Roman" w:hAnsi="Times New Roman" w:cs="Times New Roman"/>
          <w:bCs/>
          <w:color w:val="000000"/>
        </w:rPr>
        <w:t>; Design and fashion corporations such as Armani, Luxottica, 7 for Mankind</w:t>
      </w:r>
      <w:r>
        <w:rPr>
          <w:rFonts w:ascii="Times New Roman" w:hAnsi="Times New Roman" w:cs="Times New Roman"/>
          <w:bCs/>
          <w:color w:val="000000"/>
        </w:rPr>
        <w:t>; TV Networks and Film such as HBO, 20</w:t>
      </w:r>
      <w:r w:rsidRPr="003B1734">
        <w:rPr>
          <w:rFonts w:ascii="Times New Roman" w:hAnsi="Times New Roman" w:cs="Times New Roman"/>
          <w:bCs/>
          <w:color w:val="000000"/>
          <w:vertAlign w:val="superscript"/>
        </w:rPr>
        <w:t>th</w:t>
      </w:r>
      <w:r>
        <w:rPr>
          <w:rFonts w:ascii="Times New Roman" w:hAnsi="Times New Roman" w:cs="Times New Roman"/>
          <w:bCs/>
          <w:color w:val="000000"/>
        </w:rPr>
        <w:t xml:space="preserve"> Century Fox, Turner Classic Movies, etc.;</w:t>
      </w:r>
    </w:p>
    <w:p w14:paraId="5FDE84E9" w14:textId="77777777" w:rsidR="00442F10" w:rsidRPr="00641F06"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641F06">
        <w:rPr>
          <w:rFonts w:ascii="Times New Roman" w:hAnsi="Times New Roman" w:cs="Times New Roman"/>
          <w:bCs/>
          <w:color w:val="000000"/>
        </w:rPr>
        <w:t>Italian politicians and/or political/union delegations;</w:t>
      </w:r>
      <w:r w:rsidRPr="00641F06">
        <w:rPr>
          <w:rFonts w:ascii="Times New Roman" w:hAnsi="Times New Roman" w:cs="Times New Roman"/>
          <w:color w:val="000000"/>
        </w:rPr>
        <w:t xml:space="preserve"> </w:t>
      </w:r>
    </w:p>
    <w:p w14:paraId="769DC717" w14:textId="77777777" w:rsidR="00442F10" w:rsidRPr="00641F06"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641F06">
        <w:rPr>
          <w:rFonts w:ascii="Times New Roman" w:hAnsi="Times New Roman" w:cs="Times New Roman"/>
          <w:color w:val="000000"/>
        </w:rPr>
        <w:t xml:space="preserve">Italian film directors and actors, screenings and Q&amp;A, press </w:t>
      </w:r>
    </w:p>
    <w:p w14:paraId="1DEBC581" w14:textId="77777777" w:rsidR="00442F10" w:rsidRPr="00641F06"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bCs/>
          <w:i/>
          <w:color w:val="000000"/>
        </w:rPr>
      </w:pPr>
      <w:r w:rsidRPr="002D24FB">
        <w:rPr>
          <w:rFonts w:ascii="Times New Roman" w:hAnsi="Times New Roman" w:cs="Times New Roman"/>
          <w:color w:val="000000"/>
        </w:rPr>
        <w:t xml:space="preserve">conferences. I am the official interpreter for “Cinema Italian Style” film festival, which takes place every year in November in Los Angeles, CA. </w:t>
      </w:r>
      <w:r>
        <w:rPr>
          <w:rFonts w:ascii="Times New Roman" w:hAnsi="Times New Roman" w:cs="Times New Roman"/>
          <w:color w:val="000000"/>
        </w:rPr>
        <w:t xml:space="preserve">I have proudly worked during the press events of the HBO TV show </w:t>
      </w:r>
      <w:r>
        <w:rPr>
          <w:rFonts w:ascii="Times New Roman" w:hAnsi="Times New Roman" w:cs="Times New Roman"/>
          <w:i/>
          <w:color w:val="000000"/>
        </w:rPr>
        <w:t>My Brilliant Friend.</w:t>
      </w:r>
    </w:p>
    <w:p w14:paraId="79049AFC" w14:textId="77777777" w:rsidR="00442F10" w:rsidRPr="00857DA0"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color w:val="000000"/>
        </w:rPr>
        <w:t xml:space="preserve">Italian writers during the presentation of their books and lectures at universities; </w:t>
      </w:r>
    </w:p>
    <w:p w14:paraId="40BAAD6F" w14:textId="77777777" w:rsidR="00442F10"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57DA0">
        <w:rPr>
          <w:rFonts w:ascii="Times New Roman" w:hAnsi="Times New Roman" w:cs="Times New Roman"/>
          <w:color w:val="000000"/>
        </w:rPr>
        <w:t>Court or Legal offices for civil trials, depositions, and arbitrations.</w:t>
      </w:r>
    </w:p>
    <w:p w14:paraId="549C46C7" w14:textId="77777777" w:rsidR="00442F10" w:rsidRPr="00857DA0" w:rsidRDefault="00442F10" w:rsidP="00442F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Medical settings;</w:t>
      </w:r>
    </w:p>
    <w:p w14:paraId="0A5416C4" w14:textId="77777777" w:rsidR="00442F10"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6FA01D8" w14:textId="77777777" w:rsidR="00442F10"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Among my collaborators are the Italian Institutions of Los Angeles, i.e. the Italian Consulate General, the Italian Trade Agency, the Italian Film Commission, the Italian Cultural Institute, the Italian National Tourist Board, the Italy-America Chamber of Commerce West.  </w:t>
      </w:r>
    </w:p>
    <w:p w14:paraId="50258E7D" w14:textId="77777777" w:rsidR="00442F10"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BD83524" w14:textId="77777777" w:rsidR="00442F10" w:rsidRDefault="00442F10" w:rsidP="00442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My experience in the film industry includes interpreting for personalities such as Academy Award winners Paolo Sorrentino, Ennio Morricone, and Gina Lollobrigida.</w:t>
      </w:r>
    </w:p>
    <w:p w14:paraId="097B2C0C" w14:textId="77777777" w:rsidR="00442F10" w:rsidRDefault="00442F10">
      <w:bookmarkStart w:id="0" w:name="_GoBack"/>
      <w:bookmarkEnd w:id="0"/>
    </w:p>
    <w:p w14:paraId="043C3747" w14:textId="77777777" w:rsidR="004E6ED3" w:rsidRPr="00630805"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val="single"/>
        </w:rPr>
      </w:pPr>
      <w:r w:rsidRPr="00857DA0">
        <w:rPr>
          <w:rFonts w:ascii="Times New Roman" w:hAnsi="Times New Roman" w:cs="Times New Roman"/>
          <w:b/>
          <w:color w:val="000000"/>
          <w:u w:val="single"/>
        </w:rPr>
        <w:t>Professional Associations</w:t>
      </w:r>
      <w:r>
        <w:rPr>
          <w:rFonts w:ascii="Times New Roman" w:hAnsi="Times New Roman" w:cs="Times New Roman"/>
          <w:b/>
          <w:color w:val="000000"/>
        </w:rPr>
        <w:br/>
      </w:r>
      <w:r>
        <w:rPr>
          <w:rFonts w:ascii="Times New Roman" w:hAnsi="Times New Roman" w:cs="Times New Roman"/>
          <w:color w:val="000000"/>
        </w:rPr>
        <w:t>The American Association of Language Specialists (TAALS)</w:t>
      </w:r>
    </w:p>
    <w:p w14:paraId="15213E6A" w14:textId="77777777" w:rsidR="004E6ED3"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American Translators Association (ATA)</w:t>
      </w:r>
    </w:p>
    <w:p w14:paraId="37643503" w14:textId="77777777" w:rsidR="004E6ED3"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527907" w14:textId="77777777" w:rsidR="004E6ED3" w:rsidRPr="00AB5333"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8F9B936" w14:textId="77777777" w:rsidR="004E6ED3" w:rsidRPr="00857DA0"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857DA0">
        <w:rPr>
          <w:rFonts w:ascii="Times New Roman" w:hAnsi="Times New Roman" w:cs="Times New Roman"/>
          <w:b/>
          <w:bCs/>
          <w:color w:val="000000"/>
          <w:u w:val="single"/>
        </w:rPr>
        <w:t>Education and Professional Conferences</w:t>
      </w:r>
      <w:r>
        <w:rPr>
          <w:rFonts w:ascii="Times New Roman" w:hAnsi="Times New Roman" w:cs="Times New Roman"/>
          <w:b/>
          <w:bCs/>
          <w:color w:val="000000"/>
          <w:u w:val="single"/>
        </w:rPr>
        <w:t>/Seminars</w:t>
      </w:r>
    </w:p>
    <w:p w14:paraId="4F434B3F" w14:textId="77777777" w:rsidR="004E6ED3" w:rsidRPr="00857DA0"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ATA 57</w:t>
      </w:r>
      <w:r w:rsidRPr="00857DA0">
        <w:rPr>
          <w:rFonts w:ascii="Times New Roman" w:hAnsi="Times New Roman" w:cs="Times New Roman"/>
          <w:bCs/>
          <w:color w:val="000000"/>
          <w:vertAlign w:val="superscript"/>
        </w:rPr>
        <w:t>th</w:t>
      </w:r>
      <w:r>
        <w:rPr>
          <w:rFonts w:ascii="Times New Roman" w:hAnsi="Times New Roman" w:cs="Times New Roman"/>
          <w:bCs/>
          <w:color w:val="000000"/>
        </w:rPr>
        <w:t xml:space="preserve"> Annual Conference, 2016</w:t>
      </w:r>
    </w:p>
    <w:p w14:paraId="63AA88AD" w14:textId="77777777" w:rsidR="004E6ED3"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DELE (Diploma de </w:t>
      </w:r>
      <w:proofErr w:type="spellStart"/>
      <w:r>
        <w:rPr>
          <w:rFonts w:ascii="Times New Roman" w:hAnsi="Times New Roman" w:cs="Times New Roman"/>
          <w:color w:val="000000"/>
        </w:rPr>
        <w:t>Español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como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Lengua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Extranjera</w:t>
      </w:r>
      <w:proofErr w:type="spellEnd"/>
      <w:r>
        <w:rPr>
          <w:rFonts w:ascii="Times New Roman" w:hAnsi="Times New Roman" w:cs="Times New Roman"/>
          <w:color w:val="000000"/>
        </w:rPr>
        <w:t xml:space="preserve">), Nivel </w:t>
      </w:r>
      <w:proofErr w:type="spellStart"/>
      <w:r>
        <w:rPr>
          <w:rFonts w:ascii="Times New Roman" w:hAnsi="Times New Roman" w:cs="Times New Roman"/>
          <w:color w:val="000000"/>
        </w:rPr>
        <w:t>Inicial</w:t>
      </w:r>
      <w:proofErr w:type="spellEnd"/>
      <w:r>
        <w:rPr>
          <w:rFonts w:ascii="Times New Roman" w:hAnsi="Times New Roman" w:cs="Times New Roman"/>
          <w:color w:val="000000"/>
        </w:rPr>
        <w:t xml:space="preserve">: November 2005. </w:t>
      </w:r>
    </w:p>
    <w:p w14:paraId="204A380E" w14:textId="1B383C96" w:rsidR="004E6ED3"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D24FB">
        <w:rPr>
          <w:rFonts w:ascii="Times New Roman" w:hAnsi="Times New Roman" w:cs="Times New Roman"/>
          <w:color w:val="000000"/>
        </w:rPr>
        <w:t>University Degree</w:t>
      </w:r>
      <w:r>
        <w:rPr>
          <w:rFonts w:ascii="Times New Roman" w:hAnsi="Times New Roman" w:cs="Times New Roman"/>
          <w:color w:val="000000"/>
        </w:rPr>
        <w:t>: Conference Interpreting</w:t>
      </w:r>
      <w:r w:rsidR="002D24FB">
        <w:rPr>
          <w:rFonts w:ascii="Times New Roman" w:hAnsi="Times New Roman" w:cs="Times New Roman"/>
          <w:color w:val="000000"/>
        </w:rPr>
        <w:t>, summa com laude (4 year program plus dissertation</w:t>
      </w:r>
      <w:r>
        <w:rPr>
          <w:rFonts w:ascii="Times New Roman" w:hAnsi="Times New Roman" w:cs="Times New Roman"/>
          <w:color w:val="000000"/>
        </w:rPr>
        <w:t xml:space="preserve"> – Advanced School of Modern Languages for Interpreters and Transl</w:t>
      </w:r>
      <w:r w:rsidR="002D24FB">
        <w:rPr>
          <w:rFonts w:ascii="Times New Roman" w:hAnsi="Times New Roman" w:cs="Times New Roman"/>
          <w:color w:val="000000"/>
        </w:rPr>
        <w:t xml:space="preserve">ators (SSLMIT), Trieste, Italy </w:t>
      </w:r>
      <w:r>
        <w:rPr>
          <w:rFonts w:ascii="Times New Roman" w:hAnsi="Times New Roman" w:cs="Times New Roman"/>
          <w:color w:val="000000"/>
        </w:rPr>
        <w:t xml:space="preserve">2002. </w:t>
      </w:r>
    </w:p>
    <w:p w14:paraId="5A553771" w14:textId="77777777" w:rsidR="004E6ED3" w:rsidRDefault="004E6ED3" w:rsidP="004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Simultaneous Interpreting Internship (FR&lt;&gt;IT) at AIEA (United Nations International Agency for Atomic Energy), Vienna, Austria, 2001.</w:t>
      </w:r>
    </w:p>
    <w:p w14:paraId="131225AC" w14:textId="77777777" w:rsidR="00E9372E" w:rsidRDefault="00E9372E">
      <w:pPr>
        <w:rPr>
          <w:rFonts w:ascii="Times New Roman" w:hAnsi="Times New Roman" w:cs="Times New Roman"/>
        </w:rPr>
      </w:pPr>
    </w:p>
    <w:p w14:paraId="3BFD6C9B" w14:textId="77777777" w:rsidR="004E6ED3" w:rsidRDefault="004E6ED3">
      <w:pPr>
        <w:rPr>
          <w:rFonts w:ascii="Times New Roman" w:hAnsi="Times New Roman" w:cs="Times New Roman"/>
        </w:rPr>
      </w:pPr>
    </w:p>
    <w:p w14:paraId="2D76E902" w14:textId="34B8D951" w:rsidR="00376B10" w:rsidRPr="002D4A79" w:rsidRDefault="00376B10">
      <w:pPr>
        <w:rPr>
          <w:rFonts w:ascii="Times New Roman" w:hAnsi="Times New Roman" w:cs="Times New Roman"/>
          <w:b/>
          <w:u w:val="single"/>
        </w:rPr>
      </w:pPr>
      <w:r w:rsidRPr="002D4A79">
        <w:rPr>
          <w:rFonts w:ascii="Times New Roman" w:hAnsi="Times New Roman" w:cs="Times New Roman"/>
          <w:b/>
          <w:u w:val="single"/>
        </w:rPr>
        <w:t>Other significant working experience</w:t>
      </w:r>
    </w:p>
    <w:p w14:paraId="78FA6B9B" w14:textId="19E617F1" w:rsidR="008A20C4" w:rsidRDefault="008A20C4">
      <w:pPr>
        <w:rPr>
          <w:rFonts w:ascii="Times New Roman" w:hAnsi="Times New Roman" w:cs="Times New Roman"/>
        </w:rPr>
      </w:pPr>
      <w:r>
        <w:rPr>
          <w:rFonts w:ascii="Times New Roman" w:hAnsi="Times New Roman" w:cs="Times New Roman"/>
        </w:rPr>
        <w:t>Italian language test reviewer for ACTFL since 2017</w:t>
      </w:r>
      <w:r w:rsidR="003B1734">
        <w:rPr>
          <w:rFonts w:ascii="Times New Roman" w:hAnsi="Times New Roman" w:cs="Times New Roman"/>
        </w:rPr>
        <w:t>;</w:t>
      </w:r>
    </w:p>
    <w:p w14:paraId="3275C288" w14:textId="7222093A" w:rsidR="00376B10" w:rsidRDefault="00376B10">
      <w:pPr>
        <w:rPr>
          <w:rFonts w:ascii="Times New Roman" w:hAnsi="Times New Roman" w:cs="Times New Roman"/>
        </w:rPr>
      </w:pPr>
      <w:r>
        <w:rPr>
          <w:rFonts w:ascii="Times New Roman" w:hAnsi="Times New Roman" w:cs="Times New Roman"/>
        </w:rPr>
        <w:t>Italian teacher at Italian Cultural Insti</w:t>
      </w:r>
      <w:r w:rsidR="00C649AD">
        <w:rPr>
          <w:rFonts w:ascii="Times New Roman" w:hAnsi="Times New Roman" w:cs="Times New Roman"/>
        </w:rPr>
        <w:t>tute, Los Angeles, CA 2008-2014</w:t>
      </w:r>
    </w:p>
    <w:p w14:paraId="772C237E" w14:textId="659E1284" w:rsidR="00C649AD" w:rsidRDefault="00C649AD" w:rsidP="00C649AD">
      <w:pPr>
        <w:rPr>
          <w:rFonts w:ascii="Times New Roman" w:hAnsi="Times New Roman" w:cs="Times New Roman"/>
        </w:rPr>
      </w:pPr>
      <w:r>
        <w:rPr>
          <w:rFonts w:ascii="Times New Roman" w:hAnsi="Times New Roman" w:cs="Times New Roman"/>
        </w:rPr>
        <w:t xml:space="preserve">Italian teacher at </w:t>
      </w:r>
      <w:r w:rsidR="00A02F3C">
        <w:rPr>
          <w:rFonts w:ascii="Times New Roman" w:hAnsi="Times New Roman" w:cs="Times New Roman"/>
        </w:rPr>
        <w:t>“</w:t>
      </w:r>
      <w:proofErr w:type="spellStart"/>
      <w:r>
        <w:rPr>
          <w:rFonts w:ascii="Times New Roman" w:hAnsi="Times New Roman" w:cs="Times New Roman"/>
        </w:rPr>
        <w:t>Istituto</w:t>
      </w:r>
      <w:proofErr w:type="spellEnd"/>
      <w:r>
        <w:rPr>
          <w:rFonts w:ascii="Times New Roman" w:hAnsi="Times New Roman" w:cs="Times New Roman"/>
        </w:rPr>
        <w:t xml:space="preserve"> Cervantes</w:t>
      </w:r>
      <w:r w:rsidR="00A02F3C">
        <w:rPr>
          <w:rFonts w:ascii="Times New Roman" w:hAnsi="Times New Roman" w:cs="Times New Roman"/>
        </w:rPr>
        <w:t>”</w:t>
      </w:r>
      <w:r>
        <w:rPr>
          <w:rFonts w:ascii="Times New Roman" w:hAnsi="Times New Roman" w:cs="Times New Roman"/>
        </w:rPr>
        <w:t>, Trieste, Italy 2003-2005</w:t>
      </w:r>
    </w:p>
    <w:p w14:paraId="156FA57B" w14:textId="77777777" w:rsidR="00C649AD" w:rsidRPr="00376B10" w:rsidRDefault="00C649AD">
      <w:pPr>
        <w:rPr>
          <w:rFonts w:ascii="Times New Roman" w:hAnsi="Times New Roman" w:cs="Times New Roman"/>
        </w:rPr>
      </w:pPr>
    </w:p>
    <w:p w14:paraId="1FFE3C05" w14:textId="77777777" w:rsidR="00E9372E" w:rsidRDefault="00E9372E"/>
    <w:p w14:paraId="43790873" w14:textId="77777777" w:rsidR="00E9372E" w:rsidRPr="00E9372E" w:rsidRDefault="00E9372E"/>
    <w:p w14:paraId="2A77B119" w14:textId="77777777" w:rsidR="00E9372E" w:rsidRPr="00E9372E" w:rsidRDefault="00E9372E">
      <w:pPr>
        <w:rPr>
          <w:b/>
        </w:rPr>
      </w:pPr>
    </w:p>
    <w:sectPr w:rsidR="00E9372E" w:rsidRPr="00E9372E" w:rsidSect="00F863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D73A2"/>
    <w:multiLevelType w:val="hybridMultilevel"/>
    <w:tmpl w:val="080878BC"/>
    <w:lvl w:ilvl="0" w:tplc="1518A5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A8"/>
    <w:rsid w:val="000A3C5F"/>
    <w:rsid w:val="000F7B59"/>
    <w:rsid w:val="00102AE3"/>
    <w:rsid w:val="00190476"/>
    <w:rsid w:val="001C31CD"/>
    <w:rsid w:val="00201950"/>
    <w:rsid w:val="002068AD"/>
    <w:rsid w:val="002A07A2"/>
    <w:rsid w:val="002B3A15"/>
    <w:rsid w:val="002D24FB"/>
    <w:rsid w:val="002D4A79"/>
    <w:rsid w:val="003501E1"/>
    <w:rsid w:val="00376B10"/>
    <w:rsid w:val="003825BD"/>
    <w:rsid w:val="003B1734"/>
    <w:rsid w:val="003E5091"/>
    <w:rsid w:val="004329A9"/>
    <w:rsid w:val="00442F10"/>
    <w:rsid w:val="004E6ED3"/>
    <w:rsid w:val="005738F0"/>
    <w:rsid w:val="00630805"/>
    <w:rsid w:val="00641F06"/>
    <w:rsid w:val="006A4B39"/>
    <w:rsid w:val="006B094B"/>
    <w:rsid w:val="00783E77"/>
    <w:rsid w:val="0078571F"/>
    <w:rsid w:val="007A0EB6"/>
    <w:rsid w:val="007B1B23"/>
    <w:rsid w:val="00845E28"/>
    <w:rsid w:val="00857DA0"/>
    <w:rsid w:val="008A20C4"/>
    <w:rsid w:val="008D29A8"/>
    <w:rsid w:val="0092526B"/>
    <w:rsid w:val="009348C1"/>
    <w:rsid w:val="0096273E"/>
    <w:rsid w:val="009D7590"/>
    <w:rsid w:val="00A02F3C"/>
    <w:rsid w:val="00AB5333"/>
    <w:rsid w:val="00B372DE"/>
    <w:rsid w:val="00B45FCA"/>
    <w:rsid w:val="00B541ED"/>
    <w:rsid w:val="00B742EC"/>
    <w:rsid w:val="00B935CB"/>
    <w:rsid w:val="00BA2D37"/>
    <w:rsid w:val="00C0020D"/>
    <w:rsid w:val="00C11BDB"/>
    <w:rsid w:val="00C37F05"/>
    <w:rsid w:val="00C649AD"/>
    <w:rsid w:val="00CC1F28"/>
    <w:rsid w:val="00CC6D80"/>
    <w:rsid w:val="00D03D1D"/>
    <w:rsid w:val="00D1587F"/>
    <w:rsid w:val="00D82E2A"/>
    <w:rsid w:val="00E80618"/>
    <w:rsid w:val="00E9372E"/>
    <w:rsid w:val="00EF5E53"/>
    <w:rsid w:val="00F8637B"/>
    <w:rsid w:val="00FA7ACC"/>
    <w:rsid w:val="00FC03EE"/>
    <w:rsid w:val="00FE13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3981204"/>
  <w15:docId w15:val="{786916D9-A75F-4360-BE37-DB8E1509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5E53"/>
    <w:rPr>
      <w:color w:val="0000FF" w:themeColor="hyperlink"/>
      <w:u w:val="single"/>
    </w:rPr>
  </w:style>
  <w:style w:type="paragraph" w:styleId="ListParagraph">
    <w:name w:val="List Paragraph"/>
    <w:basedOn w:val="Normal"/>
    <w:rsid w:val="00857DA0"/>
    <w:pPr>
      <w:ind w:left="720"/>
      <w:contextualSpacing/>
    </w:pPr>
  </w:style>
  <w:style w:type="character" w:styleId="UnresolvedMention">
    <w:name w:val="Unresolved Mention"/>
    <w:basedOn w:val="DefaultParagraphFont"/>
    <w:uiPriority w:val="99"/>
    <w:semiHidden/>
    <w:unhideWhenUsed/>
    <w:rsid w:val="00934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1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suu.com/lamodern/docs/pesce_final_july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player.it/15833-100-buone-ragioni-per-diventare-scienziati.html" TargetMode="External"/><Relationship Id="rId5" Type="http://schemas.openxmlformats.org/officeDocument/2006/relationships/hyperlink" Target="mailto:lauraventruto@yaho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Pal</dc:creator>
  <cp:keywords/>
  <cp:lastModifiedBy>Pal, Jeremy</cp:lastModifiedBy>
  <cp:revision>2</cp:revision>
  <cp:lastPrinted>2017-11-01T18:15:00Z</cp:lastPrinted>
  <dcterms:created xsi:type="dcterms:W3CDTF">2019-03-05T17:08:00Z</dcterms:created>
  <dcterms:modified xsi:type="dcterms:W3CDTF">2019-03-05T17:08:00Z</dcterms:modified>
</cp:coreProperties>
</file>