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820F4" w14:textId="77777777" w:rsidR="00E44CA3" w:rsidRPr="005A5C8A" w:rsidRDefault="00E44CA3" w:rsidP="00E44CA3">
      <w:pPr>
        <w:spacing w:before="100" w:after="100"/>
        <w:jc w:val="center"/>
        <w:rPr>
          <w:rFonts w:asciiTheme="minorBidi" w:hAnsiTheme="minorBidi" w:cstheme="minorBidi"/>
          <w:b/>
          <w:sz w:val="32"/>
          <w:szCs w:val="32"/>
        </w:rPr>
      </w:pPr>
      <w:r w:rsidRPr="005A5C8A">
        <w:rPr>
          <w:rFonts w:asciiTheme="minorBidi" w:hAnsiTheme="minorBidi" w:cstheme="minorBidi"/>
          <w:b/>
          <w:sz w:val="32"/>
          <w:szCs w:val="32"/>
        </w:rPr>
        <w:t>Dr. Makenzi I. Crouch</w:t>
      </w:r>
    </w:p>
    <w:p w14:paraId="3C352275" w14:textId="77777777" w:rsidR="00E44CA3" w:rsidRPr="005A5C8A" w:rsidRDefault="00E44CA3" w:rsidP="00E44CA3">
      <w:pPr>
        <w:spacing w:before="100" w:after="100"/>
        <w:jc w:val="center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sz w:val="22"/>
          <w:szCs w:val="22"/>
        </w:rPr>
        <w:t xml:space="preserve">4114 Banbridge Loop SE, Olympia, Washington, 98501, </w:t>
      </w:r>
      <w:r>
        <w:rPr>
          <w:rFonts w:asciiTheme="minorBidi" w:hAnsiTheme="minorBidi" w:cstheme="minorBidi"/>
          <w:sz w:val="22"/>
          <w:szCs w:val="22"/>
        </w:rPr>
        <w:t>USA</w:t>
      </w:r>
    </w:p>
    <w:p w14:paraId="5D77B8F8" w14:textId="77777777" w:rsidR="00E44CA3" w:rsidRPr="005A5C8A" w:rsidRDefault="00E44CA3" w:rsidP="00E44CA3">
      <w:pPr>
        <w:spacing w:before="100" w:after="100"/>
        <w:jc w:val="center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sz w:val="22"/>
          <w:szCs w:val="22"/>
        </w:rPr>
        <w:t>360.789.6898 | mcrouch.editor@gmail.com</w:t>
      </w:r>
    </w:p>
    <w:p w14:paraId="54FFF376" w14:textId="77777777" w:rsidR="00E44CA3" w:rsidRPr="005A5C8A" w:rsidRDefault="00E44CA3" w:rsidP="00E44CA3">
      <w:pPr>
        <w:spacing w:before="100" w:after="100"/>
        <w:jc w:val="center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sz w:val="22"/>
          <w:szCs w:val="22"/>
        </w:rPr>
        <w:t>makenzicrouch.com</w:t>
      </w:r>
    </w:p>
    <w:p w14:paraId="7A2BC8E2" w14:textId="77777777" w:rsidR="00E44CA3" w:rsidRPr="005A5C8A" w:rsidRDefault="00E44CA3" w:rsidP="00E44CA3">
      <w:pPr>
        <w:rPr>
          <w:rFonts w:asciiTheme="minorBidi" w:hAnsiTheme="minorBidi" w:cstheme="minorBidi"/>
          <w:sz w:val="22"/>
          <w:szCs w:val="22"/>
        </w:rPr>
      </w:pPr>
    </w:p>
    <w:p w14:paraId="7CC69031" w14:textId="77777777" w:rsidR="00E44CA3" w:rsidRPr="005A5C8A" w:rsidRDefault="00E44CA3" w:rsidP="00E44CA3">
      <w:pPr>
        <w:spacing w:before="100"/>
        <w:rPr>
          <w:rFonts w:asciiTheme="minorBidi" w:hAnsiTheme="minorBidi" w:cstheme="minorBidi"/>
          <w:b/>
          <w:smallCaps/>
          <w:sz w:val="26"/>
          <w:szCs w:val="26"/>
        </w:rPr>
      </w:pPr>
      <w:r w:rsidRPr="005A5C8A">
        <w:rPr>
          <w:rFonts w:asciiTheme="minorBidi" w:hAnsiTheme="minorBidi" w:cstheme="minorBidi"/>
          <w:b/>
          <w:smallCaps/>
          <w:sz w:val="26"/>
          <w:szCs w:val="26"/>
        </w:rPr>
        <w:t>Experience</w:t>
      </w:r>
    </w:p>
    <w:p w14:paraId="68969F02" w14:textId="77777777" w:rsidR="00E44CA3" w:rsidRPr="005A5C8A" w:rsidRDefault="00E44CA3" w:rsidP="00E44CA3">
      <w:pPr>
        <w:pBdr>
          <w:bottom w:val="single" w:sz="6" w:space="1" w:color="auto"/>
        </w:pBdr>
        <w:rPr>
          <w:rFonts w:asciiTheme="minorBidi" w:eastAsia="Arial Unicode MS" w:hAnsiTheme="minorBidi" w:cstheme="minorBidi"/>
          <w:bCs/>
          <w:iCs/>
          <w:sz w:val="12"/>
          <w:szCs w:val="12"/>
        </w:rPr>
      </w:pPr>
    </w:p>
    <w:p w14:paraId="755F0FA0" w14:textId="77777777" w:rsidR="00E44CA3" w:rsidRPr="005A5C8A" w:rsidRDefault="00E44CA3" w:rsidP="00E44CA3">
      <w:pPr>
        <w:rPr>
          <w:rFonts w:asciiTheme="minorBidi" w:hAnsiTheme="minorBidi" w:cstheme="minorBidi"/>
          <w:b/>
          <w:sz w:val="10"/>
          <w:szCs w:val="10"/>
        </w:rPr>
      </w:pPr>
    </w:p>
    <w:p w14:paraId="5AE76FA6" w14:textId="77777777" w:rsidR="00E44CA3" w:rsidRPr="005A5C8A" w:rsidRDefault="00E44CA3" w:rsidP="00E44CA3">
      <w:pPr>
        <w:pStyle w:val="ListParagraph"/>
        <w:spacing w:before="100" w:after="100"/>
        <w:ind w:left="0"/>
        <w:contextualSpacing w:val="0"/>
        <w:rPr>
          <w:rFonts w:asciiTheme="minorBidi" w:hAnsiTheme="minorBidi" w:cstheme="minorBidi"/>
          <w:b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sz w:val="22"/>
          <w:szCs w:val="22"/>
          <w:lang w:val="en-US"/>
        </w:rPr>
        <w:t>Makenzi Crouch | Editorial Services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  <w:t xml:space="preserve">          Remote</w:t>
      </w:r>
    </w:p>
    <w:p w14:paraId="7BB31D53" w14:textId="20410741" w:rsidR="00E44CA3" w:rsidRPr="005A5C8A" w:rsidRDefault="00E44CA3" w:rsidP="00E44CA3">
      <w:pPr>
        <w:pStyle w:val="ListParagraph"/>
        <w:spacing w:before="100" w:after="100"/>
        <w:ind w:left="0"/>
        <w:contextualSpacing w:val="0"/>
        <w:rPr>
          <w:rFonts w:asciiTheme="minorBidi" w:hAnsiTheme="minorBidi" w:cstheme="minorBidi"/>
          <w:b/>
          <w:sz w:val="22"/>
          <w:szCs w:val="22"/>
          <w:lang w:val="en-US"/>
        </w:rPr>
      </w:pP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>Freelance editor</w:t>
      </w:r>
      <w:r w:rsidR="00064A16">
        <w:rPr>
          <w:rFonts w:asciiTheme="minorBidi" w:hAnsiTheme="minorBidi" w:cstheme="minorBidi"/>
          <w:i/>
          <w:sz w:val="22"/>
          <w:szCs w:val="22"/>
          <w:lang w:val="en-US"/>
        </w:rPr>
        <w:tab/>
      </w:r>
      <w:r w:rsidR="00064A16">
        <w:rPr>
          <w:rFonts w:asciiTheme="minorBidi" w:hAnsiTheme="minorBidi" w:cstheme="minorBidi"/>
          <w:i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ab/>
        <w:t xml:space="preserve">            2009–</w:t>
      </w:r>
    </w:p>
    <w:p w14:paraId="2178FA2E" w14:textId="77777777" w:rsidR="00E44CA3" w:rsidRDefault="00E44CA3" w:rsidP="00E44CA3">
      <w:pPr>
        <w:pStyle w:val="ListParagraph"/>
        <w:numPr>
          <w:ilvl w:val="0"/>
          <w:numId w:val="2"/>
        </w:numPr>
        <w:spacing w:before="100" w:after="100"/>
        <w:ind w:left="709" w:right="850" w:hanging="284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C</w:t>
      </w:r>
      <w:r w:rsidRPr="009343F9">
        <w:rPr>
          <w:rFonts w:asciiTheme="minorBidi" w:hAnsiTheme="minorBidi" w:cstheme="minorBidi"/>
          <w:sz w:val="22"/>
          <w:szCs w:val="22"/>
          <w:lang w:val="en-US"/>
        </w:rPr>
        <w:t>opyediting, line editing, and proofreading for academic, fiction, and non-fiction texts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</w:p>
    <w:p w14:paraId="39228875" w14:textId="77777777" w:rsidR="00E44CA3" w:rsidRPr="007A4DCF" w:rsidRDefault="00E44CA3" w:rsidP="00E44CA3">
      <w:pPr>
        <w:spacing w:before="100" w:after="100"/>
        <w:rPr>
          <w:rFonts w:asciiTheme="minorBidi" w:hAnsiTheme="minorBidi" w:cstheme="minorBidi"/>
          <w:b/>
          <w:sz w:val="12"/>
          <w:szCs w:val="12"/>
        </w:rPr>
      </w:pPr>
    </w:p>
    <w:p w14:paraId="7CD9D0DC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b/>
          <w:sz w:val="22"/>
          <w:szCs w:val="22"/>
        </w:rPr>
        <w:t>Apex CoVantage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       Remote</w:t>
      </w:r>
    </w:p>
    <w:p w14:paraId="4B2E7864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i/>
          <w:sz w:val="22"/>
          <w:szCs w:val="22"/>
        </w:rPr>
        <w:t>Freelance copyeditor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2017– </w:t>
      </w:r>
    </w:p>
    <w:p w14:paraId="50CD6088" w14:textId="0F550D6E" w:rsidR="00E44CA3" w:rsidRPr="005A5C8A" w:rsidRDefault="00E44CA3" w:rsidP="00E44CA3">
      <w:pPr>
        <w:pStyle w:val="ListParagraph"/>
        <w:numPr>
          <w:ilvl w:val="0"/>
          <w:numId w:val="7"/>
        </w:numPr>
        <w:spacing w:before="100" w:after="100"/>
        <w:ind w:left="709" w:right="850" w:hanging="284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 w:rsidRPr="005A5C8A">
        <w:rPr>
          <w:rFonts w:asciiTheme="minorBidi" w:hAnsiTheme="minorBidi" w:cstheme="minorBidi"/>
          <w:sz w:val="22"/>
          <w:szCs w:val="22"/>
          <w:shd w:val="clear" w:color="auto" w:fill="FFFFFF"/>
          <w:lang w:val="en-US"/>
        </w:rPr>
        <w:t>Copyediting for academic titles</w:t>
      </w:r>
      <w:r w:rsidR="00064A16">
        <w:rPr>
          <w:rFonts w:asciiTheme="minorBidi" w:hAnsiTheme="minorBidi" w:cstheme="minorBidi"/>
          <w:sz w:val="22"/>
          <w:szCs w:val="22"/>
          <w:shd w:val="clear" w:color="auto" w:fill="FFFFFF"/>
          <w:lang w:val="en-US"/>
        </w:rPr>
        <w:t xml:space="preserve"> and implementing publisher specific formatting</w:t>
      </w:r>
    </w:p>
    <w:p w14:paraId="71FD10D4" w14:textId="77777777" w:rsidR="00E44CA3" w:rsidRPr="007A4DCF" w:rsidRDefault="00E44CA3" w:rsidP="00E44CA3">
      <w:pPr>
        <w:rPr>
          <w:rFonts w:asciiTheme="minorBidi" w:hAnsiTheme="minorBidi" w:cstheme="minorBidi"/>
          <w:b/>
          <w:sz w:val="12"/>
          <w:szCs w:val="12"/>
        </w:rPr>
      </w:pPr>
    </w:p>
    <w:p w14:paraId="147B838A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b/>
          <w:sz w:val="22"/>
          <w:szCs w:val="22"/>
        </w:rPr>
      </w:pPr>
      <w:r w:rsidRPr="005A5C8A">
        <w:rPr>
          <w:rFonts w:asciiTheme="minorBidi" w:hAnsiTheme="minorBidi" w:cstheme="minorBidi"/>
          <w:b/>
          <w:sz w:val="22"/>
          <w:szCs w:val="22"/>
        </w:rPr>
        <w:t>Deanta Global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       Remote</w:t>
      </w:r>
    </w:p>
    <w:p w14:paraId="6171F59C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i/>
          <w:sz w:val="22"/>
          <w:szCs w:val="22"/>
        </w:rPr>
        <w:t>Freelance copyeditor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  <w:t xml:space="preserve">     </w:t>
      </w:r>
      <w:r w:rsidRPr="005A5C8A">
        <w:rPr>
          <w:rFonts w:asciiTheme="minorBidi" w:hAnsiTheme="minorBidi" w:cstheme="minorBidi"/>
          <w:sz w:val="22"/>
          <w:szCs w:val="22"/>
        </w:rPr>
        <w:t>2017–2018</w:t>
      </w:r>
    </w:p>
    <w:p w14:paraId="6BE84F84" w14:textId="4FD4B893" w:rsidR="00E44CA3" w:rsidRPr="005A5C8A" w:rsidRDefault="00E44CA3" w:rsidP="00E44CA3">
      <w:pPr>
        <w:pStyle w:val="ListParagraph"/>
        <w:numPr>
          <w:ilvl w:val="0"/>
          <w:numId w:val="7"/>
        </w:numPr>
        <w:spacing w:before="100" w:after="100"/>
        <w:ind w:left="709" w:right="850" w:hanging="284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 w:rsidRPr="005A5C8A">
        <w:rPr>
          <w:rFonts w:asciiTheme="minorBidi" w:hAnsiTheme="minorBidi" w:cstheme="minorBidi"/>
          <w:sz w:val="22"/>
          <w:szCs w:val="22"/>
          <w:shd w:val="clear" w:color="auto" w:fill="FFFFFF"/>
          <w:lang w:val="en-US"/>
        </w:rPr>
        <w:t>Copyediting for academic titles</w:t>
      </w:r>
      <w:r w:rsidR="00064A16">
        <w:rPr>
          <w:rFonts w:asciiTheme="minorBidi" w:hAnsiTheme="minorBidi" w:cstheme="minorBidi"/>
          <w:sz w:val="22"/>
          <w:szCs w:val="22"/>
          <w:shd w:val="clear" w:color="auto" w:fill="FFFFFF"/>
          <w:lang w:val="en-US"/>
        </w:rPr>
        <w:t xml:space="preserve"> and implementing publisher-specific formatting</w:t>
      </w:r>
    </w:p>
    <w:p w14:paraId="4A3F5FBB" w14:textId="77777777" w:rsidR="00E44CA3" w:rsidRPr="007A4DCF" w:rsidRDefault="00E44CA3" w:rsidP="00E44CA3">
      <w:pPr>
        <w:rPr>
          <w:rFonts w:asciiTheme="minorBidi" w:hAnsiTheme="minorBidi" w:cstheme="minorBidi"/>
          <w:b/>
          <w:sz w:val="12"/>
          <w:szCs w:val="12"/>
        </w:rPr>
      </w:pPr>
    </w:p>
    <w:p w14:paraId="7C486E9C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b/>
          <w:sz w:val="22"/>
          <w:szCs w:val="22"/>
        </w:rPr>
      </w:pPr>
      <w:r w:rsidRPr="005A5C8A">
        <w:rPr>
          <w:rFonts w:asciiTheme="minorBidi" w:hAnsiTheme="minorBidi" w:cstheme="minorBidi"/>
          <w:b/>
          <w:sz w:val="22"/>
          <w:szCs w:val="22"/>
        </w:rPr>
        <w:t>Skyhorse Publishing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       Remote</w:t>
      </w:r>
    </w:p>
    <w:p w14:paraId="01C8432C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i/>
          <w:sz w:val="22"/>
          <w:szCs w:val="22"/>
        </w:rPr>
        <w:t>Freelance copyeditor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</w:t>
      </w:r>
      <w:r>
        <w:rPr>
          <w:rFonts w:asciiTheme="minorBidi" w:hAnsiTheme="minorBidi" w:cstheme="minorBidi"/>
          <w:sz w:val="22"/>
          <w:szCs w:val="22"/>
        </w:rPr>
        <w:t xml:space="preserve">  </w:t>
      </w:r>
      <w:r w:rsidRPr="005A5C8A">
        <w:rPr>
          <w:rFonts w:asciiTheme="minorBidi" w:hAnsiTheme="minorBidi" w:cstheme="minorBidi"/>
          <w:sz w:val="22"/>
          <w:szCs w:val="22"/>
        </w:rPr>
        <w:t>2017–2018</w:t>
      </w:r>
    </w:p>
    <w:p w14:paraId="7AC5A30E" w14:textId="77777777" w:rsidR="00E44CA3" w:rsidRPr="005A5C8A" w:rsidRDefault="00E44CA3" w:rsidP="00E44CA3">
      <w:pPr>
        <w:pStyle w:val="ListParagraph"/>
        <w:numPr>
          <w:ilvl w:val="0"/>
          <w:numId w:val="5"/>
        </w:numPr>
        <w:spacing w:before="100" w:after="100"/>
        <w:ind w:left="709" w:right="850" w:hanging="284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 w:rsidRPr="005A5C8A">
        <w:rPr>
          <w:rFonts w:asciiTheme="minorBidi" w:hAnsiTheme="minorBidi" w:cstheme="minorBidi"/>
          <w:sz w:val="22"/>
          <w:szCs w:val="22"/>
          <w:shd w:val="clear" w:color="auto" w:fill="FFFFFF"/>
          <w:lang w:val="en-US"/>
        </w:rPr>
        <w:t>Copyediting and proofreading for fiction and non-fiction titles</w:t>
      </w:r>
    </w:p>
    <w:p w14:paraId="0B0D5983" w14:textId="77777777" w:rsidR="00E44CA3" w:rsidRPr="007A4DCF" w:rsidRDefault="00E44CA3" w:rsidP="00E44CA3">
      <w:pPr>
        <w:rPr>
          <w:rFonts w:asciiTheme="minorBidi" w:hAnsiTheme="minorBidi" w:cstheme="minorBidi"/>
          <w:b/>
          <w:sz w:val="12"/>
          <w:szCs w:val="12"/>
        </w:rPr>
      </w:pPr>
    </w:p>
    <w:p w14:paraId="1A2F9FBA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b/>
          <w:sz w:val="22"/>
          <w:szCs w:val="22"/>
        </w:rPr>
      </w:pPr>
      <w:r w:rsidRPr="005A5C8A">
        <w:rPr>
          <w:rFonts w:asciiTheme="minorBidi" w:hAnsiTheme="minorBidi" w:cstheme="minorBidi"/>
          <w:b/>
          <w:sz w:val="22"/>
          <w:szCs w:val="22"/>
        </w:rPr>
        <w:t>Endeavour Press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       Remote</w:t>
      </w:r>
    </w:p>
    <w:p w14:paraId="300F71B2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i/>
          <w:sz w:val="22"/>
          <w:szCs w:val="22"/>
        </w:rPr>
        <w:t>Freelance proofreader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</w:t>
      </w:r>
      <w:r>
        <w:rPr>
          <w:rFonts w:asciiTheme="minorBidi" w:hAnsiTheme="minorBidi" w:cstheme="minorBidi"/>
          <w:sz w:val="22"/>
          <w:szCs w:val="22"/>
        </w:rPr>
        <w:t xml:space="preserve">  </w:t>
      </w:r>
      <w:r w:rsidRPr="005A5C8A">
        <w:rPr>
          <w:rFonts w:asciiTheme="minorBidi" w:hAnsiTheme="minorBidi" w:cstheme="minorBidi"/>
          <w:sz w:val="22"/>
          <w:szCs w:val="22"/>
        </w:rPr>
        <w:t>2014–2017</w:t>
      </w:r>
    </w:p>
    <w:p w14:paraId="5B898C4F" w14:textId="3ABF20A3" w:rsidR="00E44CA3" w:rsidRPr="005A5C8A" w:rsidRDefault="00E44CA3" w:rsidP="00E44CA3">
      <w:pPr>
        <w:pStyle w:val="ListParagraph"/>
        <w:numPr>
          <w:ilvl w:val="0"/>
          <w:numId w:val="4"/>
        </w:numPr>
        <w:spacing w:before="100" w:after="100"/>
        <w:ind w:left="709" w:right="851" w:hanging="284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 w:rsidRPr="005A5C8A">
        <w:rPr>
          <w:rFonts w:asciiTheme="minorBidi" w:hAnsiTheme="minorBidi" w:cstheme="minorBidi"/>
          <w:sz w:val="22"/>
          <w:szCs w:val="22"/>
          <w:lang w:val="en-US"/>
        </w:rPr>
        <w:t>Proofread</w:t>
      </w:r>
      <w:r>
        <w:rPr>
          <w:rFonts w:asciiTheme="minorBidi" w:hAnsiTheme="minorBidi" w:cstheme="minorBidi"/>
          <w:sz w:val="22"/>
          <w:szCs w:val="22"/>
          <w:lang w:val="en-US"/>
        </w:rPr>
        <w:t>ing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064A16">
        <w:rPr>
          <w:rFonts w:asciiTheme="minorBidi" w:hAnsiTheme="minorBidi" w:cstheme="minorBidi"/>
          <w:sz w:val="22"/>
          <w:szCs w:val="22"/>
          <w:lang w:val="en-US"/>
        </w:rPr>
        <w:t>for fiction and non-fiction titles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 xml:space="preserve"> and implement</w:t>
      </w:r>
      <w:r>
        <w:rPr>
          <w:rFonts w:asciiTheme="minorBidi" w:hAnsiTheme="minorBidi" w:cstheme="minorBidi"/>
          <w:sz w:val="22"/>
          <w:szCs w:val="22"/>
          <w:lang w:val="en-US"/>
        </w:rPr>
        <w:t>ing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 xml:space="preserve"> publisher-specific formatting</w:t>
      </w:r>
    </w:p>
    <w:p w14:paraId="46D899F3" w14:textId="77777777" w:rsidR="00E44CA3" w:rsidRPr="007A4DCF" w:rsidRDefault="00E44CA3" w:rsidP="00E44CA3">
      <w:pPr>
        <w:rPr>
          <w:rFonts w:asciiTheme="minorBidi" w:hAnsiTheme="minorBidi" w:cstheme="minorBidi"/>
          <w:b/>
          <w:sz w:val="14"/>
          <w:szCs w:val="14"/>
        </w:rPr>
      </w:pPr>
    </w:p>
    <w:p w14:paraId="7E96E4A7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b/>
          <w:sz w:val="22"/>
          <w:szCs w:val="22"/>
        </w:rPr>
      </w:pPr>
      <w:r w:rsidRPr="005A5C8A">
        <w:rPr>
          <w:rFonts w:asciiTheme="minorBidi" w:hAnsiTheme="minorBidi" w:cstheme="minorBidi"/>
          <w:b/>
          <w:sz w:val="22"/>
          <w:szCs w:val="22"/>
        </w:rPr>
        <w:t>University of Nottingham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Nottingham, England</w:t>
      </w:r>
    </w:p>
    <w:p w14:paraId="7DCED1A7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i/>
          <w:sz w:val="22"/>
          <w:szCs w:val="22"/>
        </w:rPr>
        <w:t>Formatter/editor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    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</w:t>
      </w:r>
      <w:r>
        <w:rPr>
          <w:rFonts w:asciiTheme="minorBidi" w:hAnsiTheme="minorBidi" w:cstheme="minorBidi"/>
          <w:sz w:val="22"/>
          <w:szCs w:val="22"/>
        </w:rPr>
        <w:t xml:space="preserve">  </w:t>
      </w:r>
      <w:r w:rsidRPr="005A5C8A">
        <w:rPr>
          <w:rFonts w:asciiTheme="minorBidi" w:hAnsiTheme="minorBidi" w:cstheme="minorBidi"/>
          <w:sz w:val="22"/>
          <w:szCs w:val="22"/>
        </w:rPr>
        <w:t>2012–2016</w:t>
      </w:r>
    </w:p>
    <w:p w14:paraId="024DDE98" w14:textId="77777777" w:rsidR="00E44CA3" w:rsidRPr="005A5C8A" w:rsidRDefault="00E44CA3" w:rsidP="00E44CA3">
      <w:pPr>
        <w:numPr>
          <w:ilvl w:val="0"/>
          <w:numId w:val="1"/>
        </w:numPr>
        <w:spacing w:before="100" w:after="100"/>
        <w:ind w:left="709" w:right="851" w:hanging="284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sz w:val="22"/>
          <w:szCs w:val="22"/>
        </w:rPr>
        <w:t>Edit</w:t>
      </w:r>
      <w:r>
        <w:rPr>
          <w:rFonts w:asciiTheme="minorBidi" w:hAnsiTheme="minorBidi" w:cstheme="minorBidi"/>
          <w:sz w:val="22"/>
          <w:szCs w:val="22"/>
        </w:rPr>
        <w:t>ing</w:t>
      </w:r>
      <w:r w:rsidRPr="005A5C8A">
        <w:rPr>
          <w:rFonts w:asciiTheme="minorBidi" w:hAnsiTheme="minorBidi" w:cstheme="minorBidi"/>
          <w:sz w:val="22"/>
          <w:szCs w:val="22"/>
        </w:rPr>
        <w:t xml:space="preserve"> the School of English’s online undergraduate journal </w:t>
      </w:r>
      <w:r w:rsidRPr="005A5C8A">
        <w:rPr>
          <w:rFonts w:asciiTheme="minorBidi" w:hAnsiTheme="minorBidi" w:cstheme="minorBidi"/>
          <w:i/>
          <w:sz w:val="22"/>
          <w:szCs w:val="22"/>
        </w:rPr>
        <w:t>Innervate</w:t>
      </w:r>
      <w:r w:rsidRPr="005A5C8A">
        <w:rPr>
          <w:rFonts w:asciiTheme="minorBidi" w:hAnsiTheme="minorBidi" w:cstheme="minorBidi"/>
          <w:sz w:val="22"/>
          <w:szCs w:val="22"/>
        </w:rPr>
        <w:t xml:space="preserve"> and implement</w:t>
      </w:r>
      <w:r>
        <w:rPr>
          <w:rFonts w:asciiTheme="minorBidi" w:hAnsiTheme="minorBidi" w:cstheme="minorBidi"/>
          <w:sz w:val="22"/>
          <w:szCs w:val="22"/>
        </w:rPr>
        <w:t xml:space="preserve">ing </w:t>
      </w:r>
      <w:r w:rsidRPr="005A5C8A">
        <w:rPr>
          <w:rFonts w:asciiTheme="minorBidi" w:hAnsiTheme="minorBidi" w:cstheme="minorBidi"/>
          <w:sz w:val="22"/>
          <w:szCs w:val="22"/>
        </w:rPr>
        <w:t>School-specific formatting</w:t>
      </w:r>
    </w:p>
    <w:p w14:paraId="0061287E" w14:textId="77777777" w:rsidR="00E44CA3" w:rsidRPr="007A4DCF" w:rsidRDefault="00E44CA3" w:rsidP="00E44CA3">
      <w:pPr>
        <w:rPr>
          <w:rFonts w:asciiTheme="minorBidi" w:eastAsia="Arial Unicode MS" w:hAnsiTheme="minorBidi" w:cstheme="minorBidi"/>
          <w:b/>
          <w:bCs/>
          <w:iCs/>
          <w:sz w:val="12"/>
          <w:szCs w:val="12"/>
        </w:rPr>
      </w:pPr>
      <w:bookmarkStart w:id="0" w:name="_Hlk536546429"/>
    </w:p>
    <w:p w14:paraId="2A5B10E4" w14:textId="77777777" w:rsidR="00E44CA3" w:rsidRPr="005A5C8A" w:rsidRDefault="00E44CA3" w:rsidP="00E44CA3">
      <w:pPr>
        <w:spacing w:before="100" w:after="100"/>
        <w:rPr>
          <w:rFonts w:asciiTheme="minorBidi" w:eastAsia="Arial Unicode MS" w:hAnsiTheme="minorBidi" w:cstheme="minorBidi"/>
          <w:bCs/>
          <w:iCs/>
          <w:sz w:val="22"/>
          <w:szCs w:val="22"/>
        </w:rPr>
      </w:pPr>
      <w:r w:rsidRPr="005A5C8A">
        <w:rPr>
          <w:rFonts w:asciiTheme="minorBidi" w:eastAsia="Arial Unicode MS" w:hAnsiTheme="minorBidi" w:cstheme="minorBidi"/>
          <w:b/>
          <w:bCs/>
          <w:iCs/>
          <w:sz w:val="22"/>
          <w:szCs w:val="22"/>
        </w:rPr>
        <w:t>Quiver</w:t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>, Knox College</w:t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  <w:t xml:space="preserve"> Galesburg, IL</w:t>
      </w:r>
    </w:p>
    <w:p w14:paraId="02A3BE43" w14:textId="77777777" w:rsidR="00E44CA3" w:rsidRPr="005A5C8A" w:rsidRDefault="00E44CA3" w:rsidP="00E44CA3">
      <w:pPr>
        <w:spacing w:before="100" w:after="100"/>
        <w:rPr>
          <w:rFonts w:asciiTheme="minorBidi" w:eastAsia="Arial Unicode MS" w:hAnsiTheme="minorBidi" w:cstheme="minorBidi"/>
          <w:bCs/>
          <w:iCs/>
          <w:sz w:val="22"/>
          <w:szCs w:val="22"/>
        </w:rPr>
      </w:pPr>
      <w:r w:rsidRPr="005A5C8A">
        <w:rPr>
          <w:rFonts w:asciiTheme="minorBidi" w:eastAsia="Arial Unicode MS" w:hAnsiTheme="minorBidi" w:cstheme="minorBidi"/>
          <w:bCs/>
          <w:i/>
          <w:iCs/>
          <w:sz w:val="22"/>
          <w:szCs w:val="22"/>
        </w:rPr>
        <w:t>Editor</w:t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ab/>
        <w:t xml:space="preserve">   </w:t>
      </w:r>
      <w:r>
        <w:rPr>
          <w:rFonts w:asciiTheme="minorBidi" w:eastAsia="Arial Unicode MS" w:hAnsiTheme="minorBidi" w:cstheme="minorBidi"/>
          <w:bCs/>
          <w:iCs/>
          <w:sz w:val="22"/>
          <w:szCs w:val="22"/>
        </w:rPr>
        <w:t xml:space="preserve">  </w:t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>2007</w:t>
      </w:r>
      <w:r w:rsidRPr="005A5C8A">
        <w:rPr>
          <w:rFonts w:asciiTheme="minorBidi" w:hAnsiTheme="minorBidi" w:cstheme="minorBidi"/>
          <w:sz w:val="22"/>
          <w:szCs w:val="22"/>
        </w:rPr>
        <w:t>–</w:t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</w:rPr>
        <w:t>2009</w:t>
      </w:r>
    </w:p>
    <w:bookmarkEnd w:id="0"/>
    <w:p w14:paraId="5EC6C5D6" w14:textId="77777777" w:rsidR="00E44CA3" w:rsidRPr="005A5C8A" w:rsidRDefault="00E44CA3" w:rsidP="00E44CA3">
      <w:pPr>
        <w:pStyle w:val="ListParagraph"/>
        <w:numPr>
          <w:ilvl w:val="0"/>
          <w:numId w:val="3"/>
        </w:numPr>
        <w:spacing w:before="100" w:after="100"/>
        <w:ind w:left="709" w:right="851" w:hanging="284"/>
        <w:contextualSpacing w:val="0"/>
        <w:rPr>
          <w:rFonts w:asciiTheme="minorBidi" w:eastAsia="Arial Unicode MS" w:hAnsiTheme="minorBidi" w:cstheme="minorBidi"/>
          <w:bCs/>
          <w:iCs/>
          <w:sz w:val="22"/>
          <w:szCs w:val="22"/>
          <w:lang w:val="en-US"/>
        </w:rPr>
      </w:pPr>
      <w:r>
        <w:rPr>
          <w:rFonts w:asciiTheme="minorBidi" w:eastAsia="Arial Unicode MS" w:hAnsiTheme="minorBidi" w:cstheme="minorBidi"/>
          <w:bCs/>
          <w:iCs/>
          <w:sz w:val="22"/>
          <w:szCs w:val="22"/>
          <w:lang w:val="en-US"/>
        </w:rPr>
        <w:t>Selecting and editing speculative, YA/children’s, and humor</w:t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  <w:lang w:val="en-US"/>
        </w:rPr>
        <w:t xml:space="preserve"> submissions for inclusion</w:t>
      </w:r>
      <w:r>
        <w:rPr>
          <w:rFonts w:asciiTheme="minorBidi" w:eastAsia="Arial Unicode MS" w:hAnsiTheme="minorBidi" w:cstheme="minorBidi"/>
          <w:bCs/>
          <w:iCs/>
          <w:sz w:val="22"/>
          <w:szCs w:val="22"/>
          <w:lang w:val="en-US"/>
        </w:rPr>
        <w:t xml:space="preserve"> in</w:t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  <w:lang w:val="en-US"/>
        </w:rPr>
        <w:t xml:space="preserve"> </w:t>
      </w:r>
      <w:r>
        <w:rPr>
          <w:rFonts w:asciiTheme="minorBidi" w:eastAsia="Arial Unicode MS" w:hAnsiTheme="minorBidi" w:cstheme="minorBidi"/>
          <w:bCs/>
          <w:i/>
          <w:sz w:val="22"/>
          <w:szCs w:val="22"/>
          <w:lang w:val="en-US"/>
        </w:rPr>
        <w:t>Quiver</w:t>
      </w:r>
      <w:r>
        <w:rPr>
          <w:rFonts w:asciiTheme="minorBidi" w:eastAsia="Arial Unicode MS" w:hAnsiTheme="minorBidi" w:cstheme="minorBidi"/>
          <w:bCs/>
          <w:iCs/>
          <w:sz w:val="22"/>
          <w:szCs w:val="22"/>
          <w:lang w:val="en-US"/>
        </w:rPr>
        <w:t>’s online genre magazines</w:t>
      </w:r>
      <w:r>
        <w:rPr>
          <w:rFonts w:asciiTheme="minorBidi" w:eastAsia="Arial Unicode MS" w:hAnsiTheme="minorBidi" w:cstheme="minorBidi"/>
          <w:bCs/>
          <w:i/>
          <w:sz w:val="22"/>
          <w:szCs w:val="22"/>
          <w:lang w:val="en-US"/>
        </w:rPr>
        <w:t xml:space="preserve"> </w:t>
      </w:r>
      <w:r w:rsidRPr="005A5C8A">
        <w:rPr>
          <w:rFonts w:asciiTheme="minorBidi" w:eastAsia="Arial Unicode MS" w:hAnsiTheme="minorBidi" w:cstheme="minorBidi"/>
          <w:bCs/>
          <w:i/>
          <w:iCs/>
          <w:sz w:val="22"/>
          <w:szCs w:val="22"/>
          <w:lang w:val="en-US"/>
        </w:rPr>
        <w:t>The Third Level</w:t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  <w:lang w:val="en-US"/>
        </w:rPr>
        <w:t xml:space="preserve">, </w:t>
      </w:r>
      <w:r w:rsidRPr="005A5C8A">
        <w:rPr>
          <w:rFonts w:asciiTheme="minorBidi" w:eastAsia="Arial Unicode MS" w:hAnsiTheme="minorBidi" w:cstheme="minorBidi"/>
          <w:bCs/>
          <w:i/>
          <w:iCs/>
          <w:sz w:val="22"/>
          <w:szCs w:val="22"/>
          <w:lang w:val="en-US"/>
        </w:rPr>
        <w:t>Wynken, Blynken, and Nod</w:t>
      </w:r>
      <w:r w:rsidRPr="005A5C8A">
        <w:rPr>
          <w:rFonts w:asciiTheme="minorBidi" w:eastAsia="Arial Unicode MS" w:hAnsiTheme="minorBidi" w:cstheme="minorBidi"/>
          <w:bCs/>
          <w:iCs/>
          <w:sz w:val="22"/>
          <w:szCs w:val="22"/>
          <w:lang w:val="en-US"/>
        </w:rPr>
        <w:t xml:space="preserve">, and </w:t>
      </w:r>
      <w:r w:rsidRPr="005A5C8A">
        <w:rPr>
          <w:rFonts w:asciiTheme="minorBidi" w:eastAsia="Arial Unicode MS" w:hAnsiTheme="minorBidi" w:cstheme="minorBidi"/>
          <w:bCs/>
          <w:i/>
          <w:iCs/>
          <w:sz w:val="22"/>
          <w:szCs w:val="22"/>
          <w:lang w:val="en-US"/>
        </w:rPr>
        <w:t>Diminished Capacity</w:t>
      </w:r>
    </w:p>
    <w:p w14:paraId="0AA0971D" w14:textId="77777777" w:rsidR="00E44CA3" w:rsidRPr="007A4DCF" w:rsidRDefault="00E44CA3" w:rsidP="00E44CA3">
      <w:pPr>
        <w:rPr>
          <w:rFonts w:asciiTheme="minorBidi" w:eastAsia="Arial Unicode MS" w:hAnsiTheme="minorBidi" w:cstheme="minorBidi"/>
          <w:bCs/>
          <w:iCs/>
          <w:sz w:val="12"/>
          <w:szCs w:val="12"/>
        </w:rPr>
      </w:pPr>
    </w:p>
    <w:p w14:paraId="4DD1DB06" w14:textId="77777777" w:rsidR="00E44CA3" w:rsidRPr="005A5C8A" w:rsidRDefault="00E44CA3" w:rsidP="00E44CA3">
      <w:pPr>
        <w:spacing w:before="100"/>
        <w:rPr>
          <w:rFonts w:asciiTheme="minorBidi" w:hAnsiTheme="minorBidi" w:cstheme="minorBidi"/>
          <w:b/>
          <w:sz w:val="22"/>
          <w:szCs w:val="22"/>
        </w:rPr>
      </w:pPr>
      <w:r w:rsidRPr="005A5C8A">
        <w:rPr>
          <w:rFonts w:asciiTheme="minorBidi" w:hAnsiTheme="minorBidi" w:cstheme="minorBidi"/>
          <w:b/>
          <w:smallCaps/>
          <w:sz w:val="26"/>
          <w:szCs w:val="26"/>
        </w:rPr>
        <w:t>Education</w:t>
      </w:r>
    </w:p>
    <w:p w14:paraId="06CC4475" w14:textId="77777777" w:rsidR="00E44CA3" w:rsidRPr="005A5C8A" w:rsidRDefault="00E44CA3" w:rsidP="00E44CA3">
      <w:pPr>
        <w:pBdr>
          <w:bottom w:val="single" w:sz="6" w:space="1" w:color="auto"/>
        </w:pBdr>
        <w:rPr>
          <w:rFonts w:asciiTheme="minorBidi" w:eastAsia="Arial Unicode MS" w:hAnsiTheme="minorBidi" w:cstheme="minorBidi"/>
          <w:bCs/>
          <w:iCs/>
          <w:sz w:val="12"/>
          <w:szCs w:val="12"/>
        </w:rPr>
      </w:pPr>
    </w:p>
    <w:p w14:paraId="656AF6B9" w14:textId="77777777" w:rsidR="00E44CA3" w:rsidRPr="005A5C8A" w:rsidRDefault="00E44CA3" w:rsidP="00E44CA3">
      <w:pPr>
        <w:rPr>
          <w:rFonts w:asciiTheme="minorBidi" w:hAnsiTheme="minorBidi" w:cstheme="minorBidi"/>
          <w:b/>
          <w:sz w:val="10"/>
          <w:szCs w:val="10"/>
        </w:rPr>
      </w:pPr>
    </w:p>
    <w:p w14:paraId="5387F637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b/>
          <w:sz w:val="22"/>
          <w:szCs w:val="22"/>
        </w:rPr>
        <w:t>University of Nottingham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Nottingham, England</w:t>
      </w:r>
    </w:p>
    <w:p w14:paraId="21FD821C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i/>
          <w:sz w:val="22"/>
          <w:szCs w:val="22"/>
        </w:rPr>
        <w:t>PhD in English</w:t>
      </w:r>
      <w:r w:rsidRPr="005A5C8A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  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</w:t>
      </w:r>
      <w:r>
        <w:rPr>
          <w:rFonts w:asciiTheme="minorBidi" w:hAnsiTheme="minorBidi" w:cstheme="minorBidi"/>
          <w:sz w:val="22"/>
          <w:szCs w:val="22"/>
        </w:rPr>
        <w:t xml:space="preserve">  </w:t>
      </w:r>
      <w:r w:rsidRPr="005A5C8A">
        <w:rPr>
          <w:rFonts w:asciiTheme="minorBidi" w:hAnsiTheme="minorBidi" w:cstheme="minorBidi"/>
          <w:sz w:val="22"/>
          <w:szCs w:val="22"/>
        </w:rPr>
        <w:t>2011–2017</w:t>
      </w:r>
    </w:p>
    <w:p w14:paraId="157535C1" w14:textId="77777777" w:rsidR="00E44CA3" w:rsidRPr="005A5C8A" w:rsidRDefault="00E44CA3" w:rsidP="00E44CA3">
      <w:pPr>
        <w:pStyle w:val="ListParagraph"/>
        <w:numPr>
          <w:ilvl w:val="0"/>
          <w:numId w:val="6"/>
        </w:numPr>
        <w:spacing w:before="100" w:after="100"/>
        <w:ind w:left="709" w:right="851" w:hanging="284"/>
        <w:contextualSpacing w:val="0"/>
        <w:rPr>
          <w:rFonts w:asciiTheme="minorBidi" w:hAnsiTheme="minorBidi" w:cstheme="minorBidi"/>
          <w:i/>
          <w:sz w:val="22"/>
          <w:szCs w:val="22"/>
          <w:lang w:val="en-US"/>
        </w:rPr>
      </w:pPr>
      <w:r w:rsidRPr="005A5C8A">
        <w:rPr>
          <w:rFonts w:asciiTheme="minorBidi" w:hAnsiTheme="minorBidi" w:cstheme="minorBidi"/>
          <w:sz w:val="22"/>
          <w:szCs w:val="22"/>
          <w:lang w:val="en-US"/>
        </w:rPr>
        <w:t xml:space="preserve">Thesis: 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Shakespearean </w:t>
      </w:r>
      <w:r>
        <w:rPr>
          <w:rFonts w:asciiTheme="minorBidi" w:hAnsiTheme="minorBidi" w:cstheme="minorBidi"/>
          <w:i/>
          <w:sz w:val="22"/>
          <w:szCs w:val="22"/>
          <w:lang w:val="en-US"/>
        </w:rPr>
        <w:t>T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ragedy and the </w:t>
      </w:r>
      <w:r>
        <w:rPr>
          <w:rFonts w:asciiTheme="minorBidi" w:hAnsiTheme="minorBidi" w:cstheme="minorBidi"/>
          <w:i/>
          <w:sz w:val="22"/>
          <w:szCs w:val="22"/>
          <w:lang w:val="en-US"/>
        </w:rPr>
        <w:t>I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>nternet-</w:t>
      </w:r>
      <w:r>
        <w:rPr>
          <w:rFonts w:asciiTheme="minorBidi" w:hAnsiTheme="minorBidi" w:cstheme="minorBidi"/>
          <w:i/>
          <w:sz w:val="22"/>
          <w:szCs w:val="22"/>
          <w:lang w:val="en-US"/>
        </w:rPr>
        <w:t>D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isseminated </w:t>
      </w:r>
      <w:r>
        <w:rPr>
          <w:rFonts w:asciiTheme="minorBidi" w:hAnsiTheme="minorBidi" w:cstheme="minorBidi"/>
          <w:i/>
          <w:sz w:val="22"/>
          <w:szCs w:val="22"/>
          <w:lang w:val="en-US"/>
        </w:rPr>
        <w:t>S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hort </w:t>
      </w:r>
      <w:r>
        <w:rPr>
          <w:rFonts w:asciiTheme="minorBidi" w:hAnsiTheme="minorBidi" w:cstheme="minorBidi"/>
          <w:i/>
          <w:sz w:val="22"/>
          <w:szCs w:val="22"/>
          <w:lang w:val="en-US"/>
        </w:rPr>
        <w:t>F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ilm: 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br/>
        <w:t xml:space="preserve">Adaptations of 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>Hamlet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 and 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>Romeo and Juliet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 on YouTube and Vimeo</w:t>
      </w:r>
    </w:p>
    <w:p w14:paraId="4C9BEED3" w14:textId="77777777" w:rsidR="00E44CA3" w:rsidRPr="007A4DCF" w:rsidRDefault="00E44CA3" w:rsidP="00E44CA3">
      <w:pPr>
        <w:rPr>
          <w:rFonts w:asciiTheme="minorBidi" w:hAnsiTheme="minorBidi" w:cstheme="minorBidi"/>
          <w:b/>
          <w:sz w:val="12"/>
          <w:szCs w:val="12"/>
        </w:rPr>
      </w:pPr>
    </w:p>
    <w:p w14:paraId="1525F9F5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b/>
          <w:sz w:val="22"/>
          <w:szCs w:val="22"/>
        </w:rPr>
        <w:t>University of St Andrews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>St Andrews, Scotland</w:t>
      </w:r>
    </w:p>
    <w:p w14:paraId="6CF2F5A8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i/>
          <w:sz w:val="22"/>
          <w:szCs w:val="22"/>
        </w:rPr>
        <w:t xml:space="preserve">MLitt in Shakespeare Studies 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</w:t>
      </w:r>
      <w:r>
        <w:rPr>
          <w:rFonts w:asciiTheme="minorBidi" w:hAnsiTheme="minorBidi" w:cstheme="minorBidi"/>
          <w:sz w:val="22"/>
          <w:szCs w:val="22"/>
        </w:rPr>
        <w:t xml:space="preserve">  </w:t>
      </w:r>
      <w:r w:rsidRPr="005A5C8A">
        <w:rPr>
          <w:rFonts w:asciiTheme="minorBidi" w:hAnsiTheme="minorBidi" w:cstheme="minorBidi"/>
          <w:sz w:val="22"/>
          <w:szCs w:val="22"/>
        </w:rPr>
        <w:t>2010–2011</w:t>
      </w:r>
    </w:p>
    <w:p w14:paraId="3FC71D13" w14:textId="77777777" w:rsidR="00E44CA3" w:rsidRPr="005A5C8A" w:rsidRDefault="00E44CA3" w:rsidP="00E44CA3">
      <w:pPr>
        <w:pStyle w:val="ListParagraph"/>
        <w:numPr>
          <w:ilvl w:val="0"/>
          <w:numId w:val="6"/>
        </w:numPr>
        <w:spacing w:before="100" w:after="100"/>
        <w:ind w:left="709" w:right="851" w:hanging="284"/>
        <w:contextualSpacing w:val="0"/>
        <w:rPr>
          <w:rFonts w:asciiTheme="minorBidi" w:hAnsiTheme="minorBidi" w:cstheme="minorBidi"/>
          <w:i/>
          <w:sz w:val="22"/>
          <w:szCs w:val="22"/>
          <w:lang w:val="en-US"/>
        </w:rPr>
      </w:pPr>
      <w:r w:rsidRPr="005A5C8A">
        <w:rPr>
          <w:rFonts w:asciiTheme="minorBidi" w:hAnsiTheme="minorBidi" w:cstheme="minorBidi"/>
          <w:sz w:val="22"/>
          <w:szCs w:val="22"/>
          <w:lang w:val="en-US"/>
        </w:rPr>
        <w:t xml:space="preserve">Thesis: 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Seeing </w:t>
      </w:r>
      <w:r>
        <w:rPr>
          <w:rFonts w:asciiTheme="minorBidi" w:hAnsiTheme="minorBidi" w:cstheme="minorBidi"/>
          <w:i/>
          <w:sz w:val="22"/>
          <w:szCs w:val="22"/>
          <w:lang w:val="en-US"/>
        </w:rPr>
        <w:t>B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etween the </w:t>
      </w:r>
      <w:r>
        <w:rPr>
          <w:rFonts w:asciiTheme="minorBidi" w:hAnsiTheme="minorBidi" w:cstheme="minorBidi"/>
          <w:i/>
          <w:sz w:val="22"/>
          <w:szCs w:val="22"/>
          <w:lang w:val="en-US"/>
        </w:rPr>
        <w:t>L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ines: Subtext in Shakespearean </w:t>
      </w:r>
      <w:r>
        <w:rPr>
          <w:rFonts w:asciiTheme="minorBidi" w:hAnsiTheme="minorBidi" w:cstheme="minorBidi"/>
          <w:i/>
          <w:sz w:val="22"/>
          <w:szCs w:val="22"/>
          <w:lang w:val="en-US"/>
        </w:rPr>
        <w:t>T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heatrical </w:t>
      </w:r>
      <w:r>
        <w:rPr>
          <w:rFonts w:asciiTheme="minorBidi" w:hAnsiTheme="minorBidi" w:cstheme="minorBidi"/>
          <w:i/>
          <w:sz w:val="22"/>
          <w:szCs w:val="22"/>
          <w:lang w:val="en-US"/>
        </w:rPr>
        <w:t>P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>osters</w:t>
      </w:r>
    </w:p>
    <w:p w14:paraId="54B3433C" w14:textId="77777777" w:rsidR="00E44CA3" w:rsidRPr="007A4DCF" w:rsidRDefault="00E44CA3" w:rsidP="00E44CA3">
      <w:pPr>
        <w:rPr>
          <w:rFonts w:asciiTheme="minorBidi" w:hAnsiTheme="minorBidi" w:cstheme="minorBidi"/>
          <w:b/>
          <w:sz w:val="12"/>
          <w:szCs w:val="12"/>
        </w:rPr>
      </w:pPr>
    </w:p>
    <w:p w14:paraId="7C272CC2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b/>
          <w:sz w:val="22"/>
          <w:szCs w:val="22"/>
        </w:rPr>
        <w:t>Knox College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Galesburg, IL</w:t>
      </w:r>
      <w:r w:rsidRPr="005A5C8A">
        <w:rPr>
          <w:rFonts w:asciiTheme="minorBidi" w:hAnsiTheme="minorBidi" w:cstheme="minorBidi"/>
          <w:b/>
          <w:sz w:val="22"/>
          <w:szCs w:val="22"/>
        </w:rPr>
        <w:t xml:space="preserve"> </w:t>
      </w:r>
    </w:p>
    <w:p w14:paraId="05ED1820" w14:textId="77777777" w:rsidR="00E44CA3" w:rsidRPr="005A5C8A" w:rsidRDefault="00E44CA3" w:rsidP="00E44CA3">
      <w:pPr>
        <w:spacing w:before="100" w:after="100"/>
        <w:rPr>
          <w:rFonts w:asciiTheme="minorBidi" w:hAnsiTheme="minorBidi" w:cstheme="minorBidi"/>
          <w:sz w:val="22"/>
          <w:szCs w:val="22"/>
        </w:rPr>
      </w:pPr>
      <w:r w:rsidRPr="005A5C8A">
        <w:rPr>
          <w:rFonts w:asciiTheme="minorBidi" w:hAnsiTheme="minorBidi" w:cstheme="minorBidi"/>
          <w:i/>
          <w:sz w:val="22"/>
          <w:szCs w:val="22"/>
        </w:rPr>
        <w:t xml:space="preserve">BA in Creative Writing, </w:t>
      </w:r>
      <w:r w:rsidRPr="005A5C8A">
        <w:rPr>
          <w:rFonts w:asciiTheme="minorBidi" w:hAnsiTheme="minorBidi" w:cstheme="minorBidi"/>
          <w:sz w:val="22"/>
          <w:szCs w:val="22"/>
        </w:rPr>
        <w:t>magna cum laude</w:t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</w:r>
      <w:r w:rsidRPr="005A5C8A">
        <w:rPr>
          <w:rFonts w:asciiTheme="minorBidi" w:hAnsiTheme="minorBidi" w:cstheme="minorBidi"/>
          <w:sz w:val="22"/>
          <w:szCs w:val="22"/>
        </w:rPr>
        <w:tab/>
        <w:t xml:space="preserve">   </w:t>
      </w:r>
      <w:r>
        <w:rPr>
          <w:rFonts w:asciiTheme="minorBidi" w:hAnsiTheme="minorBidi" w:cstheme="minorBidi"/>
          <w:sz w:val="22"/>
          <w:szCs w:val="22"/>
        </w:rPr>
        <w:t xml:space="preserve">  </w:t>
      </w:r>
      <w:r w:rsidRPr="005A5C8A">
        <w:rPr>
          <w:rFonts w:asciiTheme="minorBidi" w:hAnsiTheme="minorBidi" w:cstheme="minorBidi"/>
          <w:sz w:val="22"/>
          <w:szCs w:val="22"/>
        </w:rPr>
        <w:t>2006–2010</w:t>
      </w:r>
    </w:p>
    <w:p w14:paraId="73C32AA9" w14:textId="77777777" w:rsidR="00E44CA3" w:rsidRPr="005A5C8A" w:rsidRDefault="00E44CA3" w:rsidP="00E44CA3">
      <w:pPr>
        <w:pStyle w:val="ListParagraph"/>
        <w:numPr>
          <w:ilvl w:val="0"/>
          <w:numId w:val="6"/>
        </w:numPr>
        <w:spacing w:before="100" w:after="100"/>
        <w:ind w:left="709" w:right="851" w:hanging="284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 w:rsidRPr="005A5C8A">
        <w:rPr>
          <w:rFonts w:asciiTheme="minorBidi" w:hAnsiTheme="minorBidi" w:cstheme="minorBidi"/>
          <w:sz w:val="22"/>
          <w:szCs w:val="22"/>
          <w:lang w:val="en-US"/>
        </w:rPr>
        <w:t>Senior honors thesis: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 xml:space="preserve"> 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 xml:space="preserve">“‘Shall I have justice?’: Audience and </w:t>
      </w:r>
      <w:r>
        <w:rPr>
          <w:rFonts w:asciiTheme="minorBidi" w:hAnsiTheme="minorBidi" w:cstheme="minorBidi"/>
          <w:sz w:val="22"/>
          <w:szCs w:val="22"/>
          <w:lang w:val="en-US"/>
        </w:rPr>
        <w:t>E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 xml:space="preserve">xpectations of </w:t>
      </w:r>
      <w:r>
        <w:rPr>
          <w:rFonts w:asciiTheme="minorBidi" w:hAnsiTheme="minorBidi" w:cstheme="minorBidi"/>
          <w:sz w:val="22"/>
          <w:szCs w:val="22"/>
          <w:lang w:val="en-US"/>
        </w:rPr>
        <w:t>J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 xml:space="preserve">ustice in Shakespeare’s </w:t>
      </w:r>
      <w:r w:rsidRPr="005A5C8A">
        <w:rPr>
          <w:rFonts w:asciiTheme="minorBidi" w:hAnsiTheme="minorBidi" w:cstheme="minorBidi"/>
          <w:i/>
          <w:sz w:val="22"/>
          <w:szCs w:val="22"/>
          <w:lang w:val="en-US"/>
        </w:rPr>
        <w:t>Titus Andronicus</w:t>
      </w:r>
      <w:r w:rsidRPr="005A5C8A">
        <w:rPr>
          <w:rFonts w:asciiTheme="minorBidi" w:hAnsiTheme="minorBidi" w:cstheme="minorBidi"/>
          <w:sz w:val="22"/>
          <w:szCs w:val="22"/>
          <w:lang w:val="en-US"/>
        </w:rPr>
        <w:t>”</w:t>
      </w:r>
    </w:p>
    <w:p w14:paraId="21488796" w14:textId="77777777" w:rsidR="00E44CA3" w:rsidRPr="007A4DCF" w:rsidRDefault="00E44CA3" w:rsidP="00E44CA3">
      <w:pPr>
        <w:rPr>
          <w:rFonts w:asciiTheme="minorBidi" w:hAnsiTheme="minorBidi" w:cstheme="minorBidi"/>
          <w:sz w:val="12"/>
          <w:szCs w:val="12"/>
        </w:rPr>
      </w:pPr>
    </w:p>
    <w:p w14:paraId="7686586F" w14:textId="77777777" w:rsidR="00E44CA3" w:rsidRPr="005A5C8A" w:rsidRDefault="00E44CA3" w:rsidP="00E44CA3">
      <w:pPr>
        <w:spacing w:before="100"/>
        <w:rPr>
          <w:rFonts w:asciiTheme="minorBidi" w:hAnsiTheme="minorBidi" w:cstheme="minorBidi"/>
          <w:b/>
          <w:smallCaps/>
          <w:sz w:val="22"/>
          <w:szCs w:val="22"/>
          <w:u w:val="single"/>
        </w:rPr>
      </w:pPr>
      <w:r w:rsidRPr="005A5C8A">
        <w:rPr>
          <w:rFonts w:asciiTheme="minorBidi" w:hAnsiTheme="minorBidi" w:cstheme="minorBidi"/>
          <w:b/>
          <w:smallCaps/>
          <w:sz w:val="26"/>
          <w:szCs w:val="26"/>
        </w:rPr>
        <w:t>Skills</w:t>
      </w:r>
    </w:p>
    <w:p w14:paraId="1AFB9D74" w14:textId="77777777" w:rsidR="00E44CA3" w:rsidRPr="005A5C8A" w:rsidRDefault="00E44CA3" w:rsidP="00E44CA3">
      <w:pPr>
        <w:pBdr>
          <w:bottom w:val="single" w:sz="6" w:space="1" w:color="auto"/>
        </w:pBdr>
        <w:rPr>
          <w:rFonts w:asciiTheme="minorBidi" w:eastAsia="Arial Unicode MS" w:hAnsiTheme="minorBidi" w:cstheme="minorBidi"/>
          <w:bCs/>
          <w:iCs/>
          <w:sz w:val="12"/>
          <w:szCs w:val="12"/>
        </w:rPr>
      </w:pPr>
    </w:p>
    <w:p w14:paraId="41D419D2" w14:textId="77777777" w:rsidR="00E44CA3" w:rsidRPr="005A5C8A" w:rsidRDefault="00E44CA3" w:rsidP="00E44CA3">
      <w:pPr>
        <w:rPr>
          <w:rFonts w:asciiTheme="minorBidi" w:hAnsiTheme="minorBidi" w:cstheme="minorBidi"/>
          <w:b/>
          <w:sz w:val="10"/>
          <w:szCs w:val="10"/>
        </w:rPr>
      </w:pPr>
    </w:p>
    <w:p w14:paraId="00EF6D5A" w14:textId="589C1DD1" w:rsidR="00E44CA3" w:rsidRPr="0029132A" w:rsidRDefault="00E44CA3" w:rsidP="00E44CA3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 w:rsidRPr="0029132A">
        <w:rPr>
          <w:rFonts w:asciiTheme="minorBidi" w:hAnsiTheme="minorBidi" w:cstheme="minorBidi"/>
          <w:iCs/>
          <w:sz w:val="22"/>
          <w:szCs w:val="22"/>
          <w:lang w:val="en-US"/>
        </w:rPr>
        <w:t>Extensive knowledge of CMoS; Merriam-Webster; Microsoft Word tracked changes and formatting</w:t>
      </w:r>
      <w:r w:rsidR="00064A16">
        <w:rPr>
          <w:rFonts w:asciiTheme="minorBidi" w:hAnsiTheme="minorBidi" w:cstheme="minorBidi"/>
          <w:iCs/>
          <w:sz w:val="22"/>
          <w:szCs w:val="22"/>
          <w:lang w:val="en-US"/>
        </w:rPr>
        <w:t>; style sheets</w:t>
      </w:r>
      <w:r w:rsidR="00BD0832">
        <w:rPr>
          <w:rFonts w:asciiTheme="minorBidi" w:hAnsiTheme="minorBidi" w:cstheme="minorBidi"/>
          <w:iCs/>
          <w:sz w:val="22"/>
          <w:szCs w:val="22"/>
          <w:lang w:val="en-US"/>
        </w:rPr>
        <w:t xml:space="preserve"> and publisher-specific style</w:t>
      </w:r>
    </w:p>
    <w:p w14:paraId="7C42C3EC" w14:textId="77777777" w:rsidR="00E44CA3" w:rsidRPr="002C0F10" w:rsidRDefault="00E44CA3" w:rsidP="00E44CA3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 w:rsidRPr="004808D4">
        <w:rPr>
          <w:rFonts w:asciiTheme="minorBidi" w:hAnsiTheme="minorBidi" w:cstheme="minorBidi"/>
          <w:iCs/>
          <w:sz w:val="22"/>
          <w:szCs w:val="22"/>
          <w:lang w:val="en-US"/>
        </w:rPr>
        <w:t>Familiar with MHRA and SBL; the OED</w:t>
      </w:r>
      <w:r>
        <w:rPr>
          <w:rFonts w:asciiTheme="minorBidi" w:hAnsiTheme="minorBidi" w:cstheme="minorBidi"/>
          <w:iCs/>
          <w:sz w:val="22"/>
          <w:szCs w:val="22"/>
          <w:lang w:val="en-US"/>
        </w:rPr>
        <w:t>;</w:t>
      </w:r>
      <w:r w:rsidRPr="004808D4">
        <w:rPr>
          <w:rFonts w:asciiTheme="minorBidi" w:hAnsiTheme="minorBidi" w:cstheme="minorBidi"/>
          <w:iCs/>
          <w:sz w:val="22"/>
          <w:szCs w:val="22"/>
          <w:lang w:val="en-US"/>
        </w:rPr>
        <w:t xml:space="preserve"> Google Docs; </w:t>
      </w:r>
      <w:r w:rsidRPr="004808D4">
        <w:rPr>
          <w:rFonts w:asciiTheme="minorBidi" w:hAnsiTheme="minorBidi" w:cstheme="minorBidi"/>
          <w:sz w:val="22"/>
          <w:szCs w:val="22"/>
          <w:lang w:val="en-US"/>
        </w:rPr>
        <w:t>Adobe Acrobat Pro and PDF markup tools</w:t>
      </w:r>
    </w:p>
    <w:p w14:paraId="286337B6" w14:textId="405BF500" w:rsidR="00E44CA3" w:rsidRPr="004808D4" w:rsidRDefault="00E44CA3" w:rsidP="00E44CA3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Extensive practical experience in academic writing and referencing</w:t>
      </w:r>
    </w:p>
    <w:p w14:paraId="015D139E" w14:textId="76D2A5BA" w:rsidR="00E44CA3" w:rsidRDefault="00E44CA3" w:rsidP="00E44CA3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Proficient in both American and British English</w:t>
      </w:r>
    </w:p>
    <w:p w14:paraId="070A9BDD" w14:textId="30A2EDDF" w:rsidR="00064A16" w:rsidRDefault="00E44CA3" w:rsidP="00064A16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Nitpicky eye for detail</w:t>
      </w:r>
      <w:r w:rsidR="00064A16">
        <w:rPr>
          <w:rFonts w:asciiTheme="minorBidi" w:hAnsiTheme="minorBidi" w:cstheme="minorBidi"/>
          <w:sz w:val="22"/>
          <w:szCs w:val="22"/>
          <w:lang w:val="en-US"/>
        </w:rPr>
        <w:t>, including catching plagiarized materi</w:t>
      </w:r>
      <w:bookmarkStart w:id="1" w:name="_GoBack"/>
      <w:bookmarkEnd w:id="1"/>
      <w:r w:rsidR="00064A16">
        <w:rPr>
          <w:rFonts w:asciiTheme="minorBidi" w:hAnsiTheme="minorBidi" w:cstheme="minorBidi"/>
          <w:sz w:val="22"/>
          <w:szCs w:val="22"/>
          <w:lang w:val="en-US"/>
        </w:rPr>
        <w:t>al and incorrect quotations</w:t>
      </w:r>
    </w:p>
    <w:p w14:paraId="21786E38" w14:textId="73244523" w:rsidR="00BD0832" w:rsidRDefault="00BD0832" w:rsidP="00BD0832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Wrangler of unruly sentences</w:t>
      </w:r>
    </w:p>
    <w:p w14:paraId="2B50911D" w14:textId="254B4EB7" w:rsidR="00064A16" w:rsidRPr="00E7422F" w:rsidRDefault="00064A16" w:rsidP="00E44CA3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rFonts w:asciiTheme="minorBidi" w:hAnsiTheme="minorBidi" w:cstheme="minorBidi"/>
          <w:sz w:val="22"/>
          <w:szCs w:val="22"/>
          <w:lang w:val="en-US"/>
        </w:rPr>
      </w:pPr>
      <w:r w:rsidRPr="00E7422F">
        <w:rPr>
          <w:rFonts w:asciiTheme="minorBidi" w:hAnsiTheme="minorBidi" w:cstheme="minorBidi"/>
          <w:sz w:val="22"/>
          <w:szCs w:val="22"/>
          <w:lang w:val="en-US"/>
        </w:rPr>
        <w:t xml:space="preserve">Eclectic grab-bag of </w:t>
      </w:r>
      <w:r w:rsidR="00E7422F" w:rsidRPr="00E7422F">
        <w:rPr>
          <w:rFonts w:asciiTheme="minorBidi" w:hAnsiTheme="minorBidi" w:cstheme="minorBidi"/>
          <w:sz w:val="22"/>
          <w:szCs w:val="22"/>
          <w:lang w:val="en-US"/>
        </w:rPr>
        <w:t xml:space="preserve">wide-ranging </w:t>
      </w:r>
      <w:r w:rsidRPr="00E7422F">
        <w:rPr>
          <w:rFonts w:asciiTheme="minorBidi" w:hAnsiTheme="minorBidi" w:cstheme="minorBidi"/>
          <w:sz w:val="22"/>
          <w:szCs w:val="22"/>
          <w:lang w:val="en-US"/>
        </w:rPr>
        <w:t>knowledge</w:t>
      </w:r>
      <w:r w:rsidR="00E7422F" w:rsidRPr="00E7422F">
        <w:rPr>
          <w:rFonts w:asciiTheme="minorBidi" w:hAnsiTheme="minorBidi" w:cstheme="minorBidi"/>
          <w:sz w:val="22"/>
          <w:szCs w:val="22"/>
          <w:lang w:val="en-US"/>
        </w:rPr>
        <w:t xml:space="preserve"> and a penchant for absorbing pop culture</w:t>
      </w:r>
      <w:r w:rsidRPr="00E7422F">
        <w:rPr>
          <w:rFonts w:asciiTheme="minorBidi" w:hAnsiTheme="minorBidi" w:cstheme="minorBidi"/>
          <w:sz w:val="22"/>
          <w:szCs w:val="22"/>
          <w:lang w:val="en-US"/>
        </w:rPr>
        <w:t>, from Shakespeare</w:t>
      </w:r>
      <w:r w:rsidR="00E7422F">
        <w:rPr>
          <w:rFonts w:asciiTheme="minorBidi" w:hAnsiTheme="minorBidi" w:cstheme="minorBidi"/>
          <w:sz w:val="22"/>
          <w:szCs w:val="22"/>
          <w:lang w:val="en-US"/>
        </w:rPr>
        <w:t>,</w:t>
      </w:r>
      <w:r w:rsidRPr="00E7422F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E7422F">
        <w:rPr>
          <w:rFonts w:asciiTheme="minorBidi" w:hAnsiTheme="minorBidi" w:cstheme="minorBidi"/>
          <w:i/>
          <w:iCs/>
          <w:sz w:val="22"/>
          <w:szCs w:val="22"/>
          <w:lang w:val="en-US"/>
        </w:rPr>
        <w:t>Harry Potter</w:t>
      </w:r>
      <w:r w:rsidR="00E7422F">
        <w:rPr>
          <w:rFonts w:asciiTheme="minorBidi" w:hAnsiTheme="minorBidi" w:cstheme="minorBidi"/>
          <w:sz w:val="22"/>
          <w:szCs w:val="22"/>
          <w:lang w:val="en-US"/>
        </w:rPr>
        <w:t xml:space="preserve">, and </w:t>
      </w:r>
      <w:r w:rsidR="00686A59">
        <w:rPr>
          <w:rFonts w:asciiTheme="minorBidi" w:hAnsiTheme="minorBidi" w:cstheme="minorBidi"/>
          <w:sz w:val="22"/>
          <w:szCs w:val="22"/>
          <w:lang w:val="en-US"/>
        </w:rPr>
        <w:t>Old Testament</w:t>
      </w:r>
      <w:r w:rsidR="00E7422F">
        <w:rPr>
          <w:rFonts w:asciiTheme="minorBidi" w:hAnsiTheme="minorBidi" w:cstheme="minorBidi"/>
          <w:sz w:val="22"/>
          <w:szCs w:val="22"/>
          <w:lang w:val="en-US"/>
        </w:rPr>
        <w:t xml:space="preserve"> to </w:t>
      </w:r>
      <w:r w:rsidRPr="00E7422F">
        <w:rPr>
          <w:rFonts w:asciiTheme="minorBidi" w:hAnsiTheme="minorBidi" w:cstheme="minorBidi"/>
          <w:i/>
          <w:iCs/>
          <w:sz w:val="22"/>
          <w:szCs w:val="22"/>
          <w:lang w:val="en-US"/>
        </w:rPr>
        <w:t>Star Trek</w:t>
      </w:r>
      <w:r w:rsidR="00E7422F">
        <w:rPr>
          <w:rFonts w:asciiTheme="minorBidi" w:hAnsiTheme="minorBidi" w:cstheme="minorBidi"/>
          <w:sz w:val="22"/>
          <w:szCs w:val="22"/>
          <w:lang w:val="en-US"/>
        </w:rPr>
        <w:t>,</w:t>
      </w:r>
      <w:r w:rsidRPr="00E7422F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686A59">
        <w:rPr>
          <w:rFonts w:asciiTheme="minorBidi" w:hAnsiTheme="minorBidi" w:cstheme="minorBidi"/>
          <w:sz w:val="22"/>
          <w:szCs w:val="22"/>
          <w:lang w:val="en-US"/>
        </w:rPr>
        <w:t>Trans-Siberian Orchestra</w:t>
      </w:r>
      <w:r w:rsidR="00E7422F">
        <w:rPr>
          <w:rFonts w:asciiTheme="minorBidi" w:hAnsiTheme="minorBidi" w:cstheme="minorBidi"/>
          <w:sz w:val="22"/>
          <w:szCs w:val="22"/>
          <w:lang w:val="en-US"/>
        </w:rPr>
        <w:t>, and</w:t>
      </w:r>
      <w:r w:rsidRPr="00E7422F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E7422F">
        <w:rPr>
          <w:rFonts w:asciiTheme="minorBidi" w:hAnsiTheme="minorBidi" w:cstheme="minorBidi"/>
          <w:i/>
          <w:iCs/>
          <w:sz w:val="22"/>
          <w:szCs w:val="22"/>
          <w:lang w:val="en-US"/>
        </w:rPr>
        <w:t>The Walking Dead</w:t>
      </w:r>
    </w:p>
    <w:sectPr w:rsidR="00064A16" w:rsidRPr="00E7422F" w:rsidSect="008F78F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1F12" w14:textId="77777777" w:rsidR="005568C6" w:rsidRDefault="005568C6" w:rsidP="0097405F">
      <w:r>
        <w:separator/>
      </w:r>
    </w:p>
  </w:endnote>
  <w:endnote w:type="continuationSeparator" w:id="0">
    <w:p w14:paraId="573E2953" w14:textId="77777777" w:rsidR="005568C6" w:rsidRDefault="005568C6" w:rsidP="0097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34467" w14:textId="77777777" w:rsidR="005568C6" w:rsidRDefault="005568C6" w:rsidP="0097405F">
      <w:r>
        <w:separator/>
      </w:r>
    </w:p>
  </w:footnote>
  <w:footnote w:type="continuationSeparator" w:id="0">
    <w:p w14:paraId="6572B24E" w14:textId="77777777" w:rsidR="005568C6" w:rsidRDefault="005568C6" w:rsidP="0097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E2C9" w14:textId="77777777" w:rsidR="0097405F" w:rsidRPr="00FF33DB" w:rsidRDefault="0097405F" w:rsidP="0097405F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FF33DB">
      <w:rPr>
        <w:rFonts w:asciiTheme="minorBidi" w:hAnsiTheme="minorBidi" w:cstheme="minorBidi"/>
        <w:sz w:val="22"/>
        <w:szCs w:val="22"/>
      </w:rPr>
      <w:t>Dr. Makenzi I. Crouch</w:t>
    </w:r>
  </w:p>
  <w:p w14:paraId="51961A20" w14:textId="77777777" w:rsidR="0097405F" w:rsidRPr="00FF33DB" w:rsidRDefault="0097405F" w:rsidP="0097405F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FF33DB">
      <w:rPr>
        <w:rFonts w:asciiTheme="minorBidi" w:hAnsiTheme="minorBidi" w:cstheme="minorBidi"/>
        <w:sz w:val="22"/>
        <w:szCs w:val="22"/>
      </w:rPr>
      <w:t>mcrouch.editor@gmail.com</w:t>
    </w:r>
  </w:p>
  <w:p w14:paraId="0675270E" w14:textId="77777777" w:rsidR="0097405F" w:rsidRPr="00FF33DB" w:rsidRDefault="0097405F" w:rsidP="0097405F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FF33DB">
      <w:rPr>
        <w:rFonts w:asciiTheme="minorBidi" w:hAnsiTheme="minorBidi" w:cstheme="minorBidi"/>
        <w:sz w:val="22"/>
        <w:szCs w:val="22"/>
      </w:rPr>
      <w:t>makenzicrouch.com</w:t>
    </w:r>
  </w:p>
  <w:p w14:paraId="0016ABBB" w14:textId="5767E700" w:rsidR="0097405F" w:rsidRDefault="0097405F">
    <w:pPr>
      <w:pStyle w:val="Header"/>
    </w:pPr>
  </w:p>
  <w:p w14:paraId="4815DD91" w14:textId="77777777" w:rsidR="0097405F" w:rsidRDefault="00974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6A6A"/>
    <w:multiLevelType w:val="hybridMultilevel"/>
    <w:tmpl w:val="BE32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308D"/>
    <w:multiLevelType w:val="hybridMultilevel"/>
    <w:tmpl w:val="7A3C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1257"/>
    <w:multiLevelType w:val="hybridMultilevel"/>
    <w:tmpl w:val="AED47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2797"/>
    <w:multiLevelType w:val="hybridMultilevel"/>
    <w:tmpl w:val="F60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25C35"/>
    <w:multiLevelType w:val="hybridMultilevel"/>
    <w:tmpl w:val="1D3C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25759"/>
    <w:multiLevelType w:val="hybridMultilevel"/>
    <w:tmpl w:val="7E3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0F0F"/>
    <w:multiLevelType w:val="hybridMultilevel"/>
    <w:tmpl w:val="E1EA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A3"/>
    <w:rsid w:val="00064A16"/>
    <w:rsid w:val="005568C6"/>
    <w:rsid w:val="00686A59"/>
    <w:rsid w:val="007A4CDD"/>
    <w:rsid w:val="00840CF7"/>
    <w:rsid w:val="00863087"/>
    <w:rsid w:val="0097405F"/>
    <w:rsid w:val="00A24498"/>
    <w:rsid w:val="00A44A28"/>
    <w:rsid w:val="00A6049F"/>
    <w:rsid w:val="00BD0832"/>
    <w:rsid w:val="00E44CA3"/>
    <w:rsid w:val="00E7422F"/>
    <w:rsid w:val="00E8185E"/>
    <w:rsid w:val="00F15442"/>
    <w:rsid w:val="00F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9506"/>
  <w15:chartTrackingRefBased/>
  <w15:docId w15:val="{65FC1AD4-0F46-43C4-B1DE-03F8C937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A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CA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CA3"/>
    <w:pPr>
      <w:ind w:left="720"/>
      <w:contextualSpacing/>
    </w:pPr>
    <w:rPr>
      <w:rFonts w:asciiTheme="minorHAnsi" w:hAnsiTheme="min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4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0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AuQ</dc:creator>
  <cp:keywords/>
  <dc:description/>
  <cp:lastModifiedBy>AuQ</cp:lastModifiedBy>
  <cp:revision>6</cp:revision>
  <cp:lastPrinted>2019-10-24T17:39:00Z</cp:lastPrinted>
  <dcterms:created xsi:type="dcterms:W3CDTF">2019-11-19T19:41:00Z</dcterms:created>
  <dcterms:modified xsi:type="dcterms:W3CDTF">2019-12-10T16:00:00Z</dcterms:modified>
</cp:coreProperties>
</file>