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E6BE" w14:textId="77777777" w:rsidR="00E06D1B" w:rsidRDefault="00E06D1B" w:rsidP="00E06D1B">
      <w:pPr>
        <w:pStyle w:val="Heading1"/>
        <w:spacing w:before="0" w:line="540" w:lineRule="atLeast"/>
        <w:rPr>
          <w:rFonts w:ascii="Arial" w:hAnsi="Arial" w:cs="Arial"/>
          <w:color w:val="0F1111"/>
          <w:sz w:val="42"/>
          <w:szCs w:val="42"/>
        </w:rPr>
      </w:pPr>
      <w:r>
        <w:rPr>
          <w:rStyle w:val="a-size-extra-large"/>
          <w:rFonts w:ascii="Arial" w:hAnsi="Arial" w:cs="Arial"/>
          <w:color w:val="0F1111"/>
          <w:sz w:val="42"/>
          <w:szCs w:val="42"/>
        </w:rPr>
        <w:t xml:space="preserve">Mastering Computer Vision with TensorFlow 2.x: Build advanced computer vision applications using machine learning and deep learning </w:t>
      </w:r>
      <w:proofErr w:type="gramStart"/>
      <w:r>
        <w:rPr>
          <w:rStyle w:val="a-size-extra-large"/>
          <w:rFonts w:ascii="Arial" w:hAnsi="Arial" w:cs="Arial"/>
          <w:color w:val="0F1111"/>
          <w:sz w:val="42"/>
          <w:szCs w:val="42"/>
        </w:rPr>
        <w:t>techniques</w:t>
      </w:r>
      <w:proofErr w:type="gramEnd"/>
    </w:p>
    <w:p w14:paraId="7E99F3A7" w14:textId="54CAF229" w:rsidR="0090691E" w:rsidRDefault="0090691E"/>
    <w:p w14:paraId="08B8F6D3" w14:textId="791CAEA1" w:rsidR="00E06D1B" w:rsidRDefault="00E06D1B">
      <w:hyperlink r:id="rId5" w:history="1">
        <w:r w:rsidRPr="00555FE2">
          <w:rPr>
            <w:rStyle w:val="Hyperlink"/>
          </w:rPr>
          <w:t>https://www.amazon.com/Mastering-Computer-Vision-TensorFlow-2-x/dp/1838827064/ref=sr_1_1?crid=3ILJOFSBM7J9C&amp;keywords=mastering+computer+vision&amp;qid=1678463710&amp;sprefix=mastering+computer+vision%2Caps%2C105&amp;sr=8-1</w:t>
        </w:r>
      </w:hyperlink>
    </w:p>
    <w:p w14:paraId="188C1D8E" w14:textId="77777777" w:rsidR="00E06D1B" w:rsidRDefault="00E06D1B"/>
    <w:p w14:paraId="1CDCBE98" w14:textId="5B88899C" w:rsidR="00E06D1B" w:rsidRDefault="00E06D1B"/>
    <w:p w14:paraId="20140EF3" w14:textId="3C8E3B9F" w:rsidR="00E06D1B" w:rsidRDefault="00E06D1B"/>
    <w:p w14:paraId="094DDA90" w14:textId="0DE64189" w:rsidR="00E06D1B" w:rsidRPr="00E06D1B" w:rsidRDefault="00E06D1B" w:rsidP="00E06D1B">
      <w:pPr>
        <w:spacing w:after="210"/>
        <w:rPr>
          <w:rFonts w:ascii="Arial" w:eastAsia="Times New Roman" w:hAnsi="Arial" w:cs="Arial"/>
          <w:color w:val="0F1111"/>
          <w:kern w:val="0"/>
          <w:sz w:val="21"/>
          <w:szCs w:val="21"/>
          <w14:ligatures w14:val="none"/>
        </w:rPr>
      </w:pPr>
      <w:r w:rsidRPr="00E06D1B">
        <w:rPr>
          <w:rFonts w:ascii="Arial" w:eastAsia="Times New Roman" w:hAnsi="Arial" w:cs="Arial"/>
          <w:b/>
          <w:bCs/>
          <w:color w:val="0F1111"/>
          <w:kern w:val="0"/>
          <w:sz w:val="21"/>
          <w:szCs w:val="21"/>
          <w14:ligatures w14:val="none"/>
        </w:rPr>
        <w:t>Apply neural network architectures to build state-of-the-art computer vision applications using the Python programming language</w:t>
      </w:r>
      <w:r w:rsidR="003E5E97">
        <w:rPr>
          <w:rFonts w:ascii="Arial" w:eastAsia="Times New Roman" w:hAnsi="Arial" w:cs="Arial"/>
          <w:b/>
          <w:bCs/>
          <w:color w:val="0F1111"/>
          <w:kern w:val="0"/>
          <w:sz w:val="21"/>
          <w:szCs w:val="21"/>
          <w14:ligatures w14:val="none"/>
        </w:rPr>
        <w:t>.</w:t>
      </w:r>
    </w:p>
    <w:p w14:paraId="0AC68A0D" w14:textId="77777777" w:rsidR="00E06D1B" w:rsidRPr="00E06D1B" w:rsidRDefault="00E06D1B" w:rsidP="00E06D1B">
      <w:pPr>
        <w:spacing w:line="360" w:lineRule="atLeast"/>
        <w:outlineLvl w:val="3"/>
        <w:rPr>
          <w:rFonts w:ascii="Arial" w:eastAsia="Times New Roman" w:hAnsi="Arial" w:cs="Arial"/>
          <w:b/>
          <w:bCs/>
          <w:color w:val="0F1111"/>
          <w:kern w:val="0"/>
          <w:sz w:val="27"/>
          <w:szCs w:val="27"/>
          <w14:ligatures w14:val="none"/>
        </w:rPr>
      </w:pPr>
      <w:r w:rsidRPr="00E06D1B">
        <w:rPr>
          <w:rFonts w:ascii="Arial" w:eastAsia="Times New Roman" w:hAnsi="Arial" w:cs="Arial"/>
          <w:b/>
          <w:bCs/>
          <w:color w:val="0F1111"/>
          <w:kern w:val="0"/>
          <w:sz w:val="27"/>
          <w:szCs w:val="27"/>
          <w14:ligatures w14:val="none"/>
        </w:rPr>
        <w:t>Key Features</w:t>
      </w:r>
    </w:p>
    <w:p w14:paraId="7DAACFFD" w14:textId="4D4EA7EF" w:rsidR="00E06D1B" w:rsidRPr="00E06D1B" w:rsidRDefault="00E06D1B" w:rsidP="00E06D1B">
      <w:pPr>
        <w:numPr>
          <w:ilvl w:val="0"/>
          <w:numId w:val="1"/>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Gain a fundamental understanding of advanced computer vision and neural network models in use today</w:t>
      </w:r>
      <w:r w:rsidR="003E5E97">
        <w:rPr>
          <w:rFonts w:ascii="Arial" w:eastAsia="Times New Roman" w:hAnsi="Arial" w:cs="Arial"/>
          <w:color w:val="0F1111"/>
          <w:kern w:val="0"/>
          <w:sz w:val="21"/>
          <w:szCs w:val="21"/>
          <w14:ligatures w14:val="none"/>
        </w:rPr>
        <w:t>.</w:t>
      </w:r>
    </w:p>
    <w:p w14:paraId="1CFA10C0" w14:textId="77777777" w:rsidR="00E06D1B" w:rsidRPr="00E06D1B" w:rsidRDefault="00E06D1B" w:rsidP="00E06D1B">
      <w:pPr>
        <w:numPr>
          <w:ilvl w:val="0"/>
          <w:numId w:val="1"/>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Cover tasks such as low-level vision, image classification, and object detection </w:t>
      </w:r>
    </w:p>
    <w:p w14:paraId="406168B2" w14:textId="5D8D6998" w:rsidR="00E06D1B" w:rsidRPr="00E06D1B" w:rsidRDefault="00E06D1B" w:rsidP="00E06D1B">
      <w:pPr>
        <w:numPr>
          <w:ilvl w:val="0"/>
          <w:numId w:val="1"/>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 xml:space="preserve">Develop deep learning models on cloud platforms and optimize them using TensorFlow Lite and the </w:t>
      </w:r>
      <w:proofErr w:type="spellStart"/>
      <w:r w:rsidRPr="00E06D1B">
        <w:rPr>
          <w:rFonts w:ascii="Arial" w:eastAsia="Times New Roman" w:hAnsi="Arial" w:cs="Arial"/>
          <w:color w:val="0F1111"/>
          <w:kern w:val="0"/>
          <w:sz w:val="21"/>
          <w:szCs w:val="21"/>
          <w14:ligatures w14:val="none"/>
        </w:rPr>
        <w:t>OpenVINO</w:t>
      </w:r>
      <w:proofErr w:type="spellEnd"/>
      <w:r w:rsidRPr="00E06D1B">
        <w:rPr>
          <w:rFonts w:ascii="Arial" w:eastAsia="Times New Roman" w:hAnsi="Arial" w:cs="Arial"/>
          <w:color w:val="0F1111"/>
          <w:kern w:val="0"/>
          <w:sz w:val="21"/>
          <w:szCs w:val="21"/>
          <w14:ligatures w14:val="none"/>
        </w:rPr>
        <w:t xml:space="preserve"> toolkit</w:t>
      </w:r>
      <w:r w:rsidR="003E5E97">
        <w:rPr>
          <w:rFonts w:ascii="Arial" w:eastAsia="Times New Roman" w:hAnsi="Arial" w:cs="Arial"/>
          <w:color w:val="0F1111"/>
          <w:kern w:val="0"/>
          <w:sz w:val="21"/>
          <w:szCs w:val="21"/>
          <w14:ligatures w14:val="none"/>
        </w:rPr>
        <w:t>.</w:t>
      </w:r>
    </w:p>
    <w:p w14:paraId="73FA516C" w14:textId="77777777" w:rsidR="00E06D1B" w:rsidRPr="00E06D1B" w:rsidRDefault="00E06D1B" w:rsidP="00E06D1B">
      <w:pPr>
        <w:spacing w:line="360" w:lineRule="atLeast"/>
        <w:outlineLvl w:val="3"/>
        <w:rPr>
          <w:rFonts w:ascii="Arial" w:eastAsia="Times New Roman" w:hAnsi="Arial" w:cs="Arial"/>
          <w:b/>
          <w:bCs/>
          <w:color w:val="0F1111"/>
          <w:kern w:val="0"/>
          <w:sz w:val="27"/>
          <w:szCs w:val="27"/>
          <w14:ligatures w14:val="none"/>
        </w:rPr>
      </w:pPr>
      <w:r w:rsidRPr="00E06D1B">
        <w:rPr>
          <w:rFonts w:ascii="Arial" w:eastAsia="Times New Roman" w:hAnsi="Arial" w:cs="Arial"/>
          <w:b/>
          <w:bCs/>
          <w:color w:val="0F1111"/>
          <w:kern w:val="0"/>
          <w:sz w:val="27"/>
          <w:szCs w:val="27"/>
          <w14:ligatures w14:val="none"/>
        </w:rPr>
        <w:t>Book Description</w:t>
      </w:r>
    </w:p>
    <w:p w14:paraId="6512977D" w14:textId="77777777" w:rsidR="00E06D1B" w:rsidRPr="00E06D1B" w:rsidRDefault="00E06D1B" w:rsidP="00E06D1B">
      <w:pPr>
        <w:spacing w:after="21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 xml:space="preserve">Computer vision allows machines to gain human-level understanding to visualize, process, and analyze images and videos. This book focuses on using TensorFlow to help you learn advanced computer vision tasks such as image acquisition, processing, and analysis. You'll start with the key principles of computer vision and deep learning to build a solid foundation, before covering neural network architectures and understanding how they work rather than using them as a black box. Next, you'll explore architectures such as VGG, </w:t>
      </w:r>
      <w:proofErr w:type="spellStart"/>
      <w:r w:rsidRPr="00E06D1B">
        <w:rPr>
          <w:rFonts w:ascii="Arial" w:eastAsia="Times New Roman" w:hAnsi="Arial" w:cs="Arial"/>
          <w:color w:val="0F1111"/>
          <w:kern w:val="0"/>
          <w:sz w:val="21"/>
          <w:szCs w:val="21"/>
          <w14:ligatures w14:val="none"/>
        </w:rPr>
        <w:t>ResNet</w:t>
      </w:r>
      <w:proofErr w:type="spellEnd"/>
      <w:r w:rsidRPr="00E06D1B">
        <w:rPr>
          <w:rFonts w:ascii="Arial" w:eastAsia="Times New Roman" w:hAnsi="Arial" w:cs="Arial"/>
          <w:color w:val="0F1111"/>
          <w:kern w:val="0"/>
          <w:sz w:val="21"/>
          <w:szCs w:val="21"/>
          <w14:ligatures w14:val="none"/>
        </w:rPr>
        <w:t xml:space="preserve">, Inception, R-CNN, SSD, YOLO, and </w:t>
      </w:r>
      <w:proofErr w:type="spellStart"/>
      <w:r w:rsidRPr="00E06D1B">
        <w:rPr>
          <w:rFonts w:ascii="Arial" w:eastAsia="Times New Roman" w:hAnsi="Arial" w:cs="Arial"/>
          <w:color w:val="0F1111"/>
          <w:kern w:val="0"/>
          <w:sz w:val="21"/>
          <w:szCs w:val="21"/>
          <w14:ligatures w14:val="none"/>
        </w:rPr>
        <w:t>MobileNet</w:t>
      </w:r>
      <w:proofErr w:type="spellEnd"/>
      <w:r w:rsidRPr="00E06D1B">
        <w:rPr>
          <w:rFonts w:ascii="Arial" w:eastAsia="Times New Roman" w:hAnsi="Arial" w:cs="Arial"/>
          <w:color w:val="0F1111"/>
          <w:kern w:val="0"/>
          <w:sz w:val="21"/>
          <w:szCs w:val="21"/>
          <w14:ligatures w14:val="none"/>
        </w:rPr>
        <w:t>. As you advance, you'll learn to use visual search methods using transfer learning. You'll also cover advanced computer vision concepts such as semantic segmentation, image inpainting with GAN's, object tracking, video segmentation, and action recognition. Later, the book focuses on how machine learning and deep learning concepts can be used to perform tasks such as edge detection and face recognition. You'll then discover how to develop powerful neural network models on your PC and on various cloud platforms. Finally, you'll learn to perform model optimization methods to deploy models on edge devices for real-time inference. By the end of this book, you'll have a solid understanding of computer vision and be able to confidently develop models to automate tasks.</w:t>
      </w:r>
    </w:p>
    <w:p w14:paraId="154A8EF9" w14:textId="77777777" w:rsidR="00E06D1B" w:rsidRPr="00E06D1B" w:rsidRDefault="00E06D1B" w:rsidP="00E06D1B">
      <w:pPr>
        <w:spacing w:line="360" w:lineRule="atLeast"/>
        <w:outlineLvl w:val="3"/>
        <w:rPr>
          <w:rFonts w:ascii="Arial" w:eastAsia="Times New Roman" w:hAnsi="Arial" w:cs="Arial"/>
          <w:b/>
          <w:bCs/>
          <w:color w:val="0F1111"/>
          <w:kern w:val="0"/>
          <w:sz w:val="27"/>
          <w:szCs w:val="27"/>
          <w14:ligatures w14:val="none"/>
        </w:rPr>
      </w:pPr>
      <w:r w:rsidRPr="00E06D1B">
        <w:rPr>
          <w:rFonts w:ascii="Arial" w:eastAsia="Times New Roman" w:hAnsi="Arial" w:cs="Arial"/>
          <w:b/>
          <w:bCs/>
          <w:color w:val="0F1111"/>
          <w:kern w:val="0"/>
          <w:sz w:val="27"/>
          <w:szCs w:val="27"/>
          <w14:ligatures w14:val="none"/>
        </w:rPr>
        <w:t>What you will learn</w:t>
      </w:r>
    </w:p>
    <w:p w14:paraId="685BA3E5" w14:textId="730B5844" w:rsidR="00E06D1B" w:rsidRPr="00E06D1B" w:rsidRDefault="00E06D1B" w:rsidP="00E06D1B">
      <w:pPr>
        <w:numPr>
          <w:ilvl w:val="0"/>
          <w:numId w:val="2"/>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Explore methods of feature extraction and image retrieval and visualize different layers of the neural network model</w:t>
      </w:r>
      <w:r w:rsidR="003E5E97">
        <w:rPr>
          <w:rFonts w:ascii="Arial" w:eastAsia="Times New Roman" w:hAnsi="Arial" w:cs="Arial"/>
          <w:color w:val="0F1111"/>
          <w:kern w:val="0"/>
          <w:sz w:val="21"/>
          <w:szCs w:val="21"/>
          <w14:ligatures w14:val="none"/>
        </w:rPr>
        <w:t>.</w:t>
      </w:r>
    </w:p>
    <w:p w14:paraId="1EAB864C" w14:textId="3B8E6CCA" w:rsidR="00E06D1B" w:rsidRPr="00E06D1B" w:rsidRDefault="00E06D1B" w:rsidP="00E06D1B">
      <w:pPr>
        <w:numPr>
          <w:ilvl w:val="0"/>
          <w:numId w:val="2"/>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Use TensorFlow for various visual search methods for real-world scenarios</w:t>
      </w:r>
      <w:r w:rsidR="003E5E97">
        <w:rPr>
          <w:rFonts w:ascii="Arial" w:eastAsia="Times New Roman" w:hAnsi="Arial" w:cs="Arial"/>
          <w:color w:val="0F1111"/>
          <w:kern w:val="0"/>
          <w:sz w:val="21"/>
          <w:szCs w:val="21"/>
          <w14:ligatures w14:val="none"/>
        </w:rPr>
        <w:t>.</w:t>
      </w:r>
    </w:p>
    <w:p w14:paraId="354BDFFC" w14:textId="5DA902B6" w:rsidR="00E06D1B" w:rsidRPr="00E06D1B" w:rsidRDefault="00E06D1B" w:rsidP="00E06D1B">
      <w:pPr>
        <w:numPr>
          <w:ilvl w:val="0"/>
          <w:numId w:val="2"/>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Build neural networks or adjust parameters to optimize the performance of models</w:t>
      </w:r>
      <w:r w:rsidR="003E5E97">
        <w:rPr>
          <w:rFonts w:ascii="Arial" w:eastAsia="Times New Roman" w:hAnsi="Arial" w:cs="Arial"/>
          <w:color w:val="0F1111"/>
          <w:kern w:val="0"/>
          <w:sz w:val="21"/>
          <w:szCs w:val="21"/>
          <w14:ligatures w14:val="none"/>
        </w:rPr>
        <w:t>.</w:t>
      </w:r>
    </w:p>
    <w:p w14:paraId="3ADCA03D" w14:textId="4017894D" w:rsidR="00E06D1B" w:rsidRPr="00E06D1B" w:rsidRDefault="00E06D1B" w:rsidP="00E06D1B">
      <w:pPr>
        <w:numPr>
          <w:ilvl w:val="0"/>
          <w:numId w:val="2"/>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 xml:space="preserve">Understand TensorFlow </w:t>
      </w:r>
      <w:proofErr w:type="spellStart"/>
      <w:r w:rsidRPr="00E06D1B">
        <w:rPr>
          <w:rFonts w:ascii="Arial" w:eastAsia="Times New Roman" w:hAnsi="Arial" w:cs="Arial"/>
          <w:color w:val="0F1111"/>
          <w:kern w:val="0"/>
          <w:sz w:val="21"/>
          <w:szCs w:val="21"/>
          <w14:ligatures w14:val="none"/>
        </w:rPr>
        <w:t>DeepLab</w:t>
      </w:r>
      <w:proofErr w:type="spellEnd"/>
      <w:r w:rsidRPr="00E06D1B">
        <w:rPr>
          <w:rFonts w:ascii="Arial" w:eastAsia="Times New Roman" w:hAnsi="Arial" w:cs="Arial"/>
          <w:color w:val="0F1111"/>
          <w:kern w:val="0"/>
          <w:sz w:val="21"/>
          <w:szCs w:val="21"/>
          <w14:ligatures w14:val="none"/>
        </w:rPr>
        <w:t xml:space="preserve"> to perform semantic segmentation on images and DCGAN for image inpainting</w:t>
      </w:r>
      <w:r w:rsidR="003E5E97">
        <w:rPr>
          <w:rFonts w:ascii="Arial" w:eastAsia="Times New Roman" w:hAnsi="Arial" w:cs="Arial"/>
          <w:color w:val="0F1111"/>
          <w:kern w:val="0"/>
          <w:sz w:val="21"/>
          <w:szCs w:val="21"/>
          <w14:ligatures w14:val="none"/>
        </w:rPr>
        <w:t>.</w:t>
      </w:r>
    </w:p>
    <w:p w14:paraId="3CFC07E5" w14:textId="77777777" w:rsidR="00E06D1B" w:rsidRPr="00E06D1B" w:rsidRDefault="00E06D1B" w:rsidP="00E06D1B">
      <w:pPr>
        <w:numPr>
          <w:ilvl w:val="0"/>
          <w:numId w:val="2"/>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lastRenderedPageBreak/>
        <w:t xml:space="preserve">Evaluate your model and optimize and integrate it into your application to operate at </w:t>
      </w:r>
      <w:proofErr w:type="gramStart"/>
      <w:r w:rsidRPr="00E06D1B">
        <w:rPr>
          <w:rFonts w:ascii="Arial" w:eastAsia="Times New Roman" w:hAnsi="Arial" w:cs="Arial"/>
          <w:color w:val="0F1111"/>
          <w:kern w:val="0"/>
          <w:sz w:val="21"/>
          <w:szCs w:val="21"/>
          <w14:ligatures w14:val="none"/>
        </w:rPr>
        <w:t>scale</w:t>
      </w:r>
      <w:proofErr w:type="gramEnd"/>
      <w:r w:rsidRPr="00E06D1B">
        <w:rPr>
          <w:rFonts w:ascii="Arial" w:eastAsia="Times New Roman" w:hAnsi="Arial" w:cs="Arial"/>
          <w:color w:val="0F1111"/>
          <w:kern w:val="0"/>
          <w:sz w:val="21"/>
          <w:szCs w:val="21"/>
          <w14:ligatures w14:val="none"/>
        </w:rPr>
        <w:t> </w:t>
      </w:r>
    </w:p>
    <w:p w14:paraId="2BC7BDD3" w14:textId="77777777" w:rsidR="00E06D1B" w:rsidRPr="00E06D1B" w:rsidRDefault="00E06D1B" w:rsidP="00E06D1B">
      <w:pPr>
        <w:numPr>
          <w:ilvl w:val="0"/>
          <w:numId w:val="2"/>
        </w:numPr>
        <w:ind w:left="99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 xml:space="preserve">Get up to speed with techniques for performing manual and automated image </w:t>
      </w:r>
      <w:proofErr w:type="gramStart"/>
      <w:r w:rsidRPr="00E06D1B">
        <w:rPr>
          <w:rFonts w:ascii="Arial" w:eastAsia="Times New Roman" w:hAnsi="Arial" w:cs="Arial"/>
          <w:color w:val="0F1111"/>
          <w:kern w:val="0"/>
          <w:sz w:val="21"/>
          <w:szCs w:val="21"/>
          <w14:ligatures w14:val="none"/>
        </w:rPr>
        <w:t>annotation</w:t>
      </w:r>
      <w:proofErr w:type="gramEnd"/>
    </w:p>
    <w:p w14:paraId="28CA1521" w14:textId="77777777" w:rsidR="00E06D1B" w:rsidRPr="00E06D1B" w:rsidRDefault="00E06D1B" w:rsidP="00E06D1B">
      <w:pPr>
        <w:spacing w:line="360" w:lineRule="atLeast"/>
        <w:outlineLvl w:val="3"/>
        <w:rPr>
          <w:rFonts w:ascii="Arial" w:eastAsia="Times New Roman" w:hAnsi="Arial" w:cs="Arial"/>
          <w:b/>
          <w:bCs/>
          <w:color w:val="0F1111"/>
          <w:kern w:val="0"/>
          <w:sz w:val="27"/>
          <w:szCs w:val="27"/>
          <w14:ligatures w14:val="none"/>
        </w:rPr>
      </w:pPr>
      <w:r w:rsidRPr="00E06D1B">
        <w:rPr>
          <w:rFonts w:ascii="Arial" w:eastAsia="Times New Roman" w:hAnsi="Arial" w:cs="Arial"/>
          <w:b/>
          <w:bCs/>
          <w:color w:val="0F1111"/>
          <w:kern w:val="0"/>
          <w:sz w:val="27"/>
          <w:szCs w:val="27"/>
          <w14:ligatures w14:val="none"/>
        </w:rPr>
        <w:t>Who this book is for</w:t>
      </w:r>
    </w:p>
    <w:p w14:paraId="6B9965C8" w14:textId="77777777" w:rsidR="00E06D1B" w:rsidRPr="00E06D1B" w:rsidRDefault="00E06D1B" w:rsidP="00E06D1B">
      <w:pPr>
        <w:spacing w:after="21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This book is for computer vision professionals, image processing professionals, machine learning engineers and AI developers who have some knowledge of machine learning and deep learning and want to build expert-level computer vision applications. In addition to familiarity with TensorFlow, Python knowledge will be required to get started with this book.</w:t>
      </w:r>
    </w:p>
    <w:p w14:paraId="76E29ED7" w14:textId="77777777" w:rsidR="00E06D1B" w:rsidRPr="00E06D1B" w:rsidRDefault="00E06D1B" w:rsidP="00E06D1B">
      <w:pPr>
        <w:spacing w:line="360" w:lineRule="atLeast"/>
        <w:outlineLvl w:val="3"/>
        <w:rPr>
          <w:rFonts w:ascii="Arial" w:eastAsia="Times New Roman" w:hAnsi="Arial" w:cs="Arial"/>
          <w:b/>
          <w:bCs/>
          <w:color w:val="0F1111"/>
          <w:kern w:val="0"/>
          <w:sz w:val="27"/>
          <w:szCs w:val="27"/>
          <w14:ligatures w14:val="none"/>
        </w:rPr>
      </w:pPr>
      <w:r w:rsidRPr="00E06D1B">
        <w:rPr>
          <w:rFonts w:ascii="Arial" w:eastAsia="Times New Roman" w:hAnsi="Arial" w:cs="Arial"/>
          <w:b/>
          <w:bCs/>
          <w:color w:val="0F1111"/>
          <w:kern w:val="0"/>
          <w:sz w:val="27"/>
          <w:szCs w:val="27"/>
          <w14:ligatures w14:val="none"/>
        </w:rPr>
        <w:t>Table of Contents</w:t>
      </w:r>
    </w:p>
    <w:p w14:paraId="6EF4A19A"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 xml:space="preserve">Computer Vision and </w:t>
      </w:r>
      <w:proofErr w:type="spellStart"/>
      <w:r w:rsidRPr="00E06D1B">
        <w:rPr>
          <w:rFonts w:ascii="Arial" w:eastAsia="Times New Roman" w:hAnsi="Arial" w:cs="Arial"/>
          <w:color w:val="0F1111"/>
          <w:kern w:val="0"/>
          <w:sz w:val="21"/>
          <w:szCs w:val="21"/>
          <w14:ligatures w14:val="none"/>
        </w:rPr>
        <w:t>Tensorflow</w:t>
      </w:r>
      <w:proofErr w:type="spellEnd"/>
      <w:r w:rsidRPr="00E06D1B">
        <w:rPr>
          <w:rFonts w:ascii="Arial" w:eastAsia="Times New Roman" w:hAnsi="Arial" w:cs="Arial"/>
          <w:color w:val="0F1111"/>
          <w:kern w:val="0"/>
          <w:sz w:val="21"/>
          <w:szCs w:val="21"/>
          <w14:ligatures w14:val="none"/>
        </w:rPr>
        <w:t xml:space="preserve"> Fundamentals</w:t>
      </w:r>
    </w:p>
    <w:p w14:paraId="39E888C2"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Content Recognition using Local Binary Pattern</w:t>
      </w:r>
    </w:p>
    <w:p w14:paraId="28D33F0A"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Face Recognition and Tracking using Viola Jones Algorithm &amp; OpenCV</w:t>
      </w:r>
    </w:p>
    <w:p w14:paraId="4B261DD3"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Deep learning on images</w:t>
      </w:r>
    </w:p>
    <w:p w14:paraId="10531487"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Neural Network Architecture &amp; Models</w:t>
      </w:r>
    </w:p>
    <w:p w14:paraId="5E472F98"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Visual Search using Transfer Learning</w:t>
      </w:r>
    </w:p>
    <w:p w14:paraId="6BF9CF08"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 xml:space="preserve">Object Detection using </w:t>
      </w:r>
      <w:proofErr w:type="gramStart"/>
      <w:r w:rsidRPr="00E06D1B">
        <w:rPr>
          <w:rFonts w:ascii="Arial" w:eastAsia="Times New Roman" w:hAnsi="Arial" w:cs="Arial"/>
          <w:color w:val="0F1111"/>
          <w:kern w:val="0"/>
          <w:sz w:val="21"/>
          <w:szCs w:val="21"/>
          <w14:ligatures w14:val="none"/>
        </w:rPr>
        <w:t>YOLO</w:t>
      </w:r>
      <w:proofErr w:type="gramEnd"/>
    </w:p>
    <w:p w14:paraId="69884690"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Semantic Segmentation and Neural Style Transfer</w:t>
      </w:r>
    </w:p>
    <w:p w14:paraId="2C07E871"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Action Recognition using Multitask Deep Learning</w:t>
      </w:r>
    </w:p>
    <w:p w14:paraId="466D00A1"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 xml:space="preserve">Object Classification and Detection using </w:t>
      </w:r>
      <w:proofErr w:type="gramStart"/>
      <w:r w:rsidRPr="00E06D1B">
        <w:rPr>
          <w:rFonts w:ascii="Arial" w:eastAsia="Times New Roman" w:hAnsi="Arial" w:cs="Arial"/>
          <w:color w:val="0F1111"/>
          <w:kern w:val="0"/>
          <w:sz w:val="21"/>
          <w:szCs w:val="21"/>
          <w14:ligatures w14:val="none"/>
        </w:rPr>
        <w:t>RCNN</w:t>
      </w:r>
      <w:proofErr w:type="gramEnd"/>
    </w:p>
    <w:p w14:paraId="5EBE0890"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Deep Learning on Edge Devices with GPU/CPU Optimization</w:t>
      </w:r>
    </w:p>
    <w:p w14:paraId="3B5B619E" w14:textId="77777777" w:rsidR="00E06D1B" w:rsidRPr="00E06D1B" w:rsidRDefault="00E06D1B" w:rsidP="00E06D1B">
      <w:pPr>
        <w:numPr>
          <w:ilvl w:val="0"/>
          <w:numId w:val="3"/>
        </w:numPr>
        <w:ind w:left="1140"/>
        <w:rPr>
          <w:rFonts w:ascii="Arial" w:eastAsia="Times New Roman" w:hAnsi="Arial" w:cs="Arial"/>
          <w:color w:val="0F1111"/>
          <w:kern w:val="0"/>
          <w:sz w:val="21"/>
          <w:szCs w:val="21"/>
          <w14:ligatures w14:val="none"/>
        </w:rPr>
      </w:pPr>
      <w:r w:rsidRPr="00E06D1B">
        <w:rPr>
          <w:rFonts w:ascii="Arial" w:eastAsia="Times New Roman" w:hAnsi="Arial" w:cs="Arial"/>
          <w:color w:val="0F1111"/>
          <w:kern w:val="0"/>
          <w:sz w:val="21"/>
          <w:szCs w:val="21"/>
          <w14:ligatures w14:val="none"/>
        </w:rPr>
        <w:t>Cloud Computing Platform for Computer Vision</w:t>
      </w:r>
    </w:p>
    <w:p w14:paraId="37921735" w14:textId="77777777" w:rsidR="00E06D1B" w:rsidRDefault="00E06D1B"/>
    <w:sectPr w:rsidR="00E0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5AF"/>
    <w:multiLevelType w:val="multilevel"/>
    <w:tmpl w:val="A1B6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049CC"/>
    <w:multiLevelType w:val="multilevel"/>
    <w:tmpl w:val="C1EE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D0D83"/>
    <w:multiLevelType w:val="multilevel"/>
    <w:tmpl w:val="17DC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197331">
    <w:abstractNumId w:val="1"/>
  </w:num>
  <w:num w:numId="2" w16cid:durableId="688147471">
    <w:abstractNumId w:val="2"/>
  </w:num>
  <w:num w:numId="3" w16cid:durableId="51688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1B"/>
    <w:rsid w:val="003E5E97"/>
    <w:rsid w:val="00494943"/>
    <w:rsid w:val="00891247"/>
    <w:rsid w:val="0090691E"/>
    <w:rsid w:val="00E0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62B32B"/>
  <w15:chartTrackingRefBased/>
  <w15:docId w15:val="{68A12E24-54D4-DC48-97C7-C430A3ED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D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06D1B"/>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06D1B"/>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E06D1B"/>
    <w:pPr>
      <w:spacing w:before="100" w:beforeAutospacing="1" w:after="100" w:afterAutospacing="1"/>
    </w:pPr>
    <w:rPr>
      <w:rFonts w:ascii="Times New Roman" w:eastAsia="Times New Roman" w:hAnsi="Times New Roman" w:cs="Times New Roman"/>
      <w:kern w:val="0"/>
      <w14:ligatures w14:val="none"/>
    </w:rPr>
  </w:style>
  <w:style w:type="character" w:customStyle="1" w:styleId="a-text-bold">
    <w:name w:val="a-text-bold"/>
    <w:basedOn w:val="DefaultParagraphFont"/>
    <w:rsid w:val="00E06D1B"/>
  </w:style>
  <w:style w:type="character" w:customStyle="1" w:styleId="a-list-item">
    <w:name w:val="a-list-item"/>
    <w:basedOn w:val="DefaultParagraphFont"/>
    <w:rsid w:val="00E06D1B"/>
  </w:style>
  <w:style w:type="character" w:customStyle="1" w:styleId="apple-converted-space">
    <w:name w:val="apple-converted-space"/>
    <w:basedOn w:val="DefaultParagraphFont"/>
    <w:rsid w:val="00E06D1B"/>
  </w:style>
  <w:style w:type="character" w:customStyle="1" w:styleId="Heading1Char">
    <w:name w:val="Heading 1 Char"/>
    <w:basedOn w:val="DefaultParagraphFont"/>
    <w:link w:val="Heading1"/>
    <w:uiPriority w:val="9"/>
    <w:rsid w:val="00E06D1B"/>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E06D1B"/>
  </w:style>
  <w:style w:type="character" w:styleId="Hyperlink">
    <w:name w:val="Hyperlink"/>
    <w:basedOn w:val="DefaultParagraphFont"/>
    <w:uiPriority w:val="99"/>
    <w:unhideWhenUsed/>
    <w:rsid w:val="00E06D1B"/>
    <w:rPr>
      <w:color w:val="0563C1" w:themeColor="hyperlink"/>
      <w:u w:val="single"/>
    </w:rPr>
  </w:style>
  <w:style w:type="character" w:styleId="UnresolvedMention">
    <w:name w:val="Unresolved Mention"/>
    <w:basedOn w:val="DefaultParagraphFont"/>
    <w:uiPriority w:val="99"/>
    <w:semiHidden/>
    <w:unhideWhenUsed/>
    <w:rsid w:val="00E0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7932">
      <w:bodyDiv w:val="1"/>
      <w:marLeft w:val="0"/>
      <w:marRight w:val="0"/>
      <w:marTop w:val="0"/>
      <w:marBottom w:val="0"/>
      <w:divBdr>
        <w:top w:val="none" w:sz="0" w:space="0" w:color="auto"/>
        <w:left w:val="none" w:sz="0" w:space="0" w:color="auto"/>
        <w:bottom w:val="none" w:sz="0" w:space="0" w:color="auto"/>
        <w:right w:val="none" w:sz="0" w:space="0" w:color="auto"/>
      </w:divBdr>
    </w:div>
    <w:div w:id="14092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Mastering-Computer-Vision-TensorFlow-2-x/dp/1838827064/ref=sr_1_1?crid=3ILJOFSBM7J9C&amp;keywords=mastering+computer+vision&amp;qid=1678463710&amp;sprefix=mastering+computer+vision%2Caps%2C105&amp;sr=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Krishnendu Kar</dc:creator>
  <cp:keywords/>
  <dc:description/>
  <cp:lastModifiedBy>Krishnendu Kar</cp:lastModifiedBy>
  <cp:revision>2</cp:revision>
  <dcterms:created xsi:type="dcterms:W3CDTF">2023-03-10T15:56:00Z</dcterms:created>
  <dcterms:modified xsi:type="dcterms:W3CDTF">2023-03-10T15:58:00Z</dcterms:modified>
</cp:coreProperties>
</file>