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E7" w:rsidRDefault="006D72E7" w:rsidP="008B1E9B">
      <w:pPr>
        <w:rPr>
          <w:rFonts w:ascii="Tahoma" w:hAnsi="Tahoma" w:cs="Tahoma"/>
          <w:b/>
          <w:bCs/>
          <w:color w:val="000080"/>
          <w:szCs w:val="32"/>
        </w:rPr>
      </w:pPr>
      <w:bookmarkStart w:id="0" w:name="_GoBack"/>
      <w:bookmarkEnd w:id="0"/>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r>
        <w:rPr>
          <w:noProof/>
        </w:rPr>
        <mc:AlternateContent>
          <mc:Choice Requires="wps">
            <w:drawing>
              <wp:anchor distT="0" distB="0" distL="114300" distR="114300" simplePos="0" relativeHeight="251659264" behindDoc="0" locked="0" layoutInCell="1" allowOverlap="1" wp14:anchorId="43EDEEE5" wp14:editId="19F2914C">
                <wp:simplePos x="0" y="0"/>
                <wp:positionH relativeFrom="column">
                  <wp:posOffset>0</wp:posOffset>
                </wp:positionH>
                <wp:positionV relativeFrom="paragraph">
                  <wp:posOffset>0</wp:posOffset>
                </wp:positionV>
                <wp:extent cx="1828800" cy="1828800"/>
                <wp:effectExtent l="0" t="0" r="0" b="0"/>
                <wp:wrapSquare wrapText="bothSides"/>
                <wp:docPr id="1" name="תיבת טקסט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D72E7" w:rsidRPr="006D72E7" w:rsidRDefault="006D72E7" w:rsidP="006D72E7">
                            <w:pPr>
                              <w:jc w:val="center"/>
                              <w:rPr>
                                <w:rFonts w:ascii="Tahoma" w:hAnsi="Tahoma" w:cs="Tahoma"/>
                                <w:b/>
                                <w:bCs/>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ahoma" w:hAnsi="Tahoma" w:cs="Tahoma" w:hint="cs"/>
                                <w:b/>
                                <w:bCs/>
                                <w:outline/>
                                <w:color w:val="4BACC6" w:themeColor="accent5"/>
                                <w:sz w:val="72"/>
                                <w:szCs w:val="7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נהלים  לשמירה על בטחון והגנת הילד</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3EDEEE5" id="_x0000_t202" coordsize="21600,21600" o:spt="202" path="m,l,21600r21600,l21600,xe">
                <v:stroke joinstyle="miter"/>
                <v:path gradientshapeok="t" o:connecttype="rect"/>
              </v:shapetype>
              <v:shape id="תיבת טקסט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NBGEdI1AgAAUAQAAA4AAAAAAAAAAAAAAAAALgIAAGRy&#10;cy9lMm9Eb2MueG1sUEsBAi0AFAAGAAgAAAAhAEuJJs3WAAAABQEAAA8AAAAAAAAAAAAAAAAAjwQA&#10;AGRycy9kb3ducmV2LnhtbFBLBQYAAAAABAAEAPMAAACSBQAAAAA=&#10;" filled="f" stroked="f">
                <v:fill o:detectmouseclick="t"/>
                <v:textbox style="mso-fit-shape-to-text:t">
                  <w:txbxContent>
                    <w:p w:rsidR="006D72E7" w:rsidRPr="006D72E7" w:rsidRDefault="006D72E7" w:rsidP="006D72E7">
                      <w:pPr>
                        <w:jc w:val="center"/>
                        <w:rPr>
                          <w:rFonts w:ascii="Tahoma" w:hAnsi="Tahoma" w:cs="Tahoma"/>
                          <w:b/>
                          <w:bCs/>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ahoma" w:hAnsi="Tahoma" w:cs="Tahoma" w:hint="cs"/>
                          <w:b/>
                          <w:bCs/>
                          <w:outline/>
                          <w:color w:val="4BACC6" w:themeColor="accent5"/>
                          <w:sz w:val="72"/>
                          <w:szCs w:val="7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נהלים  לשמירה על בטחון והגנת הילד</w:t>
                      </w:r>
                    </w:p>
                  </w:txbxContent>
                </v:textbox>
                <w10:wrap type="square"/>
              </v:shape>
            </w:pict>
          </mc:Fallback>
        </mc:AlternateContent>
      </w: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r>
        <w:rPr>
          <w:noProof/>
        </w:rPr>
        <mc:AlternateContent>
          <mc:Choice Requires="wps">
            <w:drawing>
              <wp:anchor distT="0" distB="0" distL="114300" distR="114300" simplePos="0" relativeHeight="251661312" behindDoc="0" locked="0" layoutInCell="1" allowOverlap="1" wp14:anchorId="61D5A0B3" wp14:editId="5B82EB10">
                <wp:simplePos x="0" y="0"/>
                <wp:positionH relativeFrom="column">
                  <wp:posOffset>0</wp:posOffset>
                </wp:positionH>
                <wp:positionV relativeFrom="paragraph">
                  <wp:posOffset>128905</wp:posOffset>
                </wp:positionV>
                <wp:extent cx="1828800" cy="1828800"/>
                <wp:effectExtent l="0" t="0" r="0" b="0"/>
                <wp:wrapSquare wrapText="bothSides"/>
                <wp:docPr id="19" name="תיבת טקסט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D72E7" w:rsidRDefault="006D72E7" w:rsidP="006D72E7">
                            <w:pPr>
                              <w:jc w:val="center"/>
                              <w:rPr>
                                <w:rFonts w:ascii="Tahoma" w:hAnsi="Tahoma" w:cs="Tahoma"/>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spellStart"/>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מש''י</w:t>
                            </w:r>
                            <w:proofErr w:type="spellEnd"/>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rFonts w:ascii="Tahoma" w:hAnsi="Tahoma" w:cs="Tahoma"/>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מרכז </w:t>
                            </w:r>
                            <w:proofErr w:type="spellStart"/>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שקום</w:t>
                            </w:r>
                            <w:proofErr w:type="spellEnd"/>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ילדים</w:t>
                            </w:r>
                          </w:p>
                          <w:p w:rsidR="006D72E7" w:rsidRPr="006D72E7" w:rsidRDefault="006D72E7" w:rsidP="006D72E7">
                            <w:pPr>
                              <w:jc w:val="center"/>
                              <w:rPr>
                                <w:rFonts w:ascii="Tahoma" w:hAnsi="Tahoma" w:cs="Tahoma"/>
                                <w:b/>
                                <w:bCs/>
                                <w:color w:val="00008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spellStart"/>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ע.ר</w:t>
                            </w:r>
                            <w:proofErr w:type="spellEnd"/>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580326239</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1D5A0B3" id="תיבת טקסט 19" o:spid="_x0000_s1027" type="#_x0000_t202" style="position:absolute;margin-left:0;margin-top:10.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" filled="f" stroked="f">
                <v:fill o:detectmouseclick="t"/>
                <v:textbox style="mso-fit-shape-to-text:t">
                  <w:txbxContent>
                    <w:p w:rsidR="006D72E7" w:rsidRDefault="006D72E7" w:rsidP="006D72E7">
                      <w:pPr>
                        <w:jc w:val="cente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spellStart"/>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מש''י</w:t>
                      </w:r>
                      <w:proofErr w:type="spellEnd"/>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rFonts w:ascii="Tahoma" w:hAnsi="Tahoma" w:cs="Tahoma"/>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מרכז </w:t>
                      </w:r>
                      <w:proofErr w:type="spellStart"/>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שקום</w:t>
                      </w:r>
                      <w:proofErr w:type="spellEnd"/>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ילדים</w:t>
                      </w:r>
                    </w:p>
                    <w:p w:rsidR="006D72E7" w:rsidRPr="006D72E7" w:rsidRDefault="006D72E7" w:rsidP="006D72E7">
                      <w:pPr>
                        <w:jc w:val="center"/>
                        <w:rPr>
                          <w:rFonts w:ascii="Tahoma" w:hAnsi="Tahoma" w:cs="Tahoma"/>
                          <w:b/>
                          <w:bCs/>
                          <w:color w:val="00008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spellStart"/>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ע.ר</w:t>
                      </w:r>
                      <w:proofErr w:type="spellEnd"/>
                      <w:r>
                        <w:rPr>
                          <w:rFonts w:ascii="Tahoma" w:hAnsi="Tahoma" w:cs="Tahoma" w:hint="cs"/>
                          <w:b/>
                          <w:bCs/>
                          <w:color w:val="000080"/>
                          <w:sz w:val="72"/>
                          <w:szCs w:val="7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580326239</w:t>
                      </w:r>
                    </w:p>
                  </w:txbxContent>
                </v:textbox>
                <w10:wrap type="square"/>
              </v:shape>
            </w:pict>
          </mc:Fallback>
        </mc:AlternateContent>
      </w: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r>
        <w:rPr>
          <w:noProof/>
        </w:rPr>
        <mc:AlternateContent>
          <mc:Choice Requires="wps">
            <w:drawing>
              <wp:anchor distT="0" distB="0" distL="114300" distR="114300" simplePos="0" relativeHeight="251663360" behindDoc="0" locked="0" layoutInCell="1" allowOverlap="1" wp14:anchorId="3F48F5C9" wp14:editId="6D0A02FF">
                <wp:simplePos x="0" y="0"/>
                <wp:positionH relativeFrom="column">
                  <wp:posOffset>0</wp:posOffset>
                </wp:positionH>
                <wp:positionV relativeFrom="paragraph">
                  <wp:posOffset>0</wp:posOffset>
                </wp:positionV>
                <wp:extent cx="1828800" cy="1828800"/>
                <wp:effectExtent l="0" t="0" r="0" b="0"/>
                <wp:wrapSquare wrapText="bothSides"/>
                <wp:docPr id="20" name="תיבת טקסט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D72E7" w:rsidRPr="006D72E7" w:rsidRDefault="006D72E7" w:rsidP="006D72E7">
                            <w:pPr>
                              <w:jc w:val="center"/>
                              <w:rPr>
                                <w:rFonts w:ascii="Tahoma" w:hAnsi="Tahoma" w:cs="Tahoma"/>
                                <w:bCs/>
                                <w:color w:val="0000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ahoma" w:hAnsi="Tahoma" w:cs="Tahoma" w:hint="cs"/>
                                <w:bCs/>
                                <w:color w:val="000080"/>
                                <w:sz w:val="72"/>
                                <w:szCs w:val="7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אוגוסט 2018</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F48F5C9" id="תיבת טקסט 20"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" filled="f" stroked="f">
                <v:fill o:detectmouseclick="t"/>
                <v:textbox style="mso-fit-shape-to-text:t">
                  <w:txbxContent>
                    <w:p w:rsidR="006D72E7" w:rsidRPr="006D72E7" w:rsidRDefault="006D72E7" w:rsidP="006D72E7">
                      <w:pPr>
                        <w:jc w:val="center"/>
                        <w:rPr>
                          <w:rFonts w:ascii="Tahoma" w:hAnsi="Tahoma" w:cs="Tahoma"/>
                          <w:bCs/>
                          <w:color w:val="00008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ahoma" w:hAnsi="Tahoma" w:cs="Tahoma" w:hint="cs"/>
                          <w:bCs/>
                          <w:color w:val="000080"/>
                          <w:sz w:val="72"/>
                          <w:szCs w:val="7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אוגוסט 2018</w:t>
                      </w:r>
                    </w:p>
                  </w:txbxContent>
                </v:textbox>
                <w10:wrap type="square"/>
              </v:shape>
            </w:pict>
          </mc:Fallback>
        </mc:AlternateContent>
      </w: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tl/>
        </w:rPr>
      </w:pPr>
    </w:p>
    <w:p w:rsidR="006D72E7" w:rsidRDefault="006D72E7" w:rsidP="008B1E9B">
      <w:pPr>
        <w:rPr>
          <w:rFonts w:ascii="Tahoma" w:hAnsi="Tahoma" w:cs="Tahoma"/>
          <w:b/>
          <w:bCs/>
          <w:color w:val="000080"/>
          <w:szCs w:val="32"/>
        </w:rPr>
      </w:pPr>
    </w:p>
    <w:p w:rsidR="006D72E7" w:rsidRDefault="006D72E7" w:rsidP="008B1E9B">
      <w:pPr>
        <w:rPr>
          <w:rFonts w:ascii="Tahoma" w:hAnsi="Tahoma" w:cs="Tahoma"/>
          <w:b/>
          <w:bCs/>
          <w:color w:val="000080"/>
          <w:szCs w:val="32"/>
        </w:rPr>
      </w:pPr>
    </w:p>
    <w:p w:rsidR="006D72E7" w:rsidRDefault="006D72E7" w:rsidP="008B1E9B">
      <w:pPr>
        <w:rPr>
          <w:rFonts w:ascii="Tahoma" w:hAnsi="Tahoma" w:cs="Tahoma"/>
          <w:b/>
          <w:bCs/>
          <w:color w:val="000080"/>
          <w:szCs w:val="32"/>
          <w:rtl/>
        </w:rPr>
      </w:pPr>
    </w:p>
    <w:p w:rsidR="008B1E9B" w:rsidRPr="004D50F3" w:rsidRDefault="008B1E9B" w:rsidP="008B1E9B">
      <w:pPr>
        <w:ind w:left="41"/>
        <w:jc w:val="center"/>
        <w:rPr>
          <w:rFonts w:ascii="Tahoma" w:hAnsi="Tahoma" w:cs="Tahoma"/>
          <w:b/>
          <w:bCs/>
          <w:color w:val="000080"/>
          <w:szCs w:val="32"/>
          <w:rtl/>
        </w:rPr>
      </w:pPr>
      <w:r w:rsidRPr="004D50F3">
        <w:rPr>
          <w:rFonts w:ascii="Tahoma" w:hAnsi="Tahoma" w:cs="Tahoma"/>
          <w:b/>
          <w:bCs/>
          <w:color w:val="000080"/>
          <w:szCs w:val="32"/>
          <w:rtl/>
        </w:rPr>
        <w:t>תוכן עניינים</w:t>
      </w:r>
    </w:p>
    <w:p w:rsidR="008B1E9B" w:rsidRPr="004D50F3" w:rsidRDefault="008B1E9B" w:rsidP="008B1E9B">
      <w:pPr>
        <w:ind w:left="2160" w:firstLine="720"/>
        <w:rPr>
          <w:rFonts w:ascii="Tahoma" w:hAnsi="Tahoma" w:cs="Tahoma"/>
          <w:b/>
          <w:bCs/>
          <w:color w:val="000080"/>
          <w:szCs w:val="32"/>
          <w:rtl/>
        </w:rPr>
      </w:pPr>
    </w:p>
    <w:p w:rsidR="008B1E9B" w:rsidRPr="004D50F3" w:rsidRDefault="008B1E9B" w:rsidP="008B1E9B">
      <w:pPr>
        <w:rPr>
          <w:rFonts w:ascii="Tahoma" w:hAnsi="Tahoma" w:cs="Tahoma"/>
          <w:rtl/>
        </w:rPr>
      </w:pPr>
    </w:p>
    <w:p w:rsidR="006D72E7" w:rsidRDefault="008B1E9B">
      <w:pPr>
        <w:pStyle w:val="TOC1"/>
        <w:rPr>
          <w:rFonts w:asciiTheme="minorHAnsi" w:eastAsiaTheme="minorEastAsia" w:hAnsiTheme="minorHAnsi" w:cstheme="minorBidi"/>
          <w:b w:val="0"/>
          <w:bCs w:val="0"/>
          <w:i w:val="0"/>
          <w:iCs w:val="0"/>
          <w:sz w:val="22"/>
          <w:szCs w:val="22"/>
          <w:rtl/>
          <w:lang w:eastAsia="en-US"/>
        </w:rPr>
      </w:pPr>
      <w:r w:rsidRPr="004D50F3">
        <w:fldChar w:fldCharType="begin"/>
      </w:r>
      <w:r w:rsidRPr="004D50F3">
        <w:instrText xml:space="preserve"> TOC \o "1-3" \h \z \u </w:instrText>
      </w:r>
      <w:r w:rsidRPr="004D50F3">
        <w:fldChar w:fldCharType="separate"/>
      </w:r>
      <w:hyperlink w:anchor="_Toc4588940" w:history="1">
        <w:r w:rsidR="006D72E7" w:rsidRPr="00D9253B">
          <w:rPr>
            <w:rStyle w:val="Hyperlink"/>
            <w:rFonts w:ascii="Tahoma" w:hAnsi="Tahoma" w:cs="Tahoma"/>
            <w:rtl/>
          </w:rPr>
          <w:t>דבר המנכ''ל:</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Toc4588940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4</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41" w:history="1">
        <w:r w:rsidR="006D72E7" w:rsidRPr="00D9253B">
          <w:rPr>
            <w:rStyle w:val="Hyperlink"/>
            <w:rFonts w:ascii="Tahoma" w:hAnsi="Tahoma" w:cs="Tahoma"/>
            <w:rtl/>
          </w:rPr>
          <w:t>הקדמה:</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Toc4588941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5</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42" w:history="1">
        <w:r w:rsidR="006D72E7" w:rsidRPr="00D9253B">
          <w:rPr>
            <w:rStyle w:val="Hyperlink"/>
            <w:rFonts w:ascii="Tahoma" w:hAnsi="Tahoma" w:cs="Tahoma"/>
            <w:rtl/>
          </w:rPr>
          <w:t>מבוא:</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Toc4588942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5</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43" w:history="1">
        <w:r w:rsidR="006D72E7" w:rsidRPr="00D9253B">
          <w:rPr>
            <w:rStyle w:val="Hyperlink"/>
            <w:rFonts w:ascii="Tahoma" w:hAnsi="Tahoma" w:cs="Tahoma"/>
            <w:rtl/>
          </w:rPr>
          <w:t>גורמים הקשורים לאנשים עם מוגבלויות</w:t>
        </w:r>
        <w:r w:rsidR="006D72E7" w:rsidRPr="00D9253B">
          <w:rPr>
            <w:rStyle w:val="Hyperlink"/>
            <w:rFonts w:ascii="Tahoma" w:hAnsi="Tahoma" w:cs="Tahoma"/>
            <w:smallCaps/>
            <w:rtl/>
          </w:rPr>
          <w:t>:</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Toc4588943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6</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44" w:history="1">
        <w:r w:rsidR="006D72E7" w:rsidRPr="00D9253B">
          <w:rPr>
            <w:rStyle w:val="Hyperlink"/>
            <w:rFonts w:ascii="Tahoma" w:hAnsi="Tahoma" w:cs="Tahoma"/>
            <w:rtl/>
          </w:rPr>
          <w:t>סוגי התעללויות שיכולים להיות:</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Toc4588944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7</w:t>
        </w:r>
        <w:r w:rsidR="006D72E7">
          <w:rPr>
            <w:rStyle w:val="Hyperlink"/>
            <w:rtl/>
          </w:rPr>
          <w:fldChar w:fldCharType="end"/>
        </w:r>
      </w:hyperlink>
    </w:p>
    <w:p w:rsidR="006D72E7" w:rsidRDefault="00BF133D">
      <w:pPr>
        <w:pStyle w:val="TOC2"/>
        <w:rPr>
          <w:rFonts w:asciiTheme="minorHAnsi" w:eastAsiaTheme="minorEastAsia" w:hAnsiTheme="minorHAnsi" w:cstheme="minorBidi"/>
          <w:b w:val="0"/>
          <w:bCs w:val="0"/>
          <w:rtl/>
          <w:lang w:eastAsia="en-US"/>
        </w:rPr>
      </w:pPr>
      <w:hyperlink w:anchor="_Toc4588945" w:history="1">
        <w:r w:rsidR="006D72E7" w:rsidRPr="00D9253B">
          <w:rPr>
            <w:rStyle w:val="Hyperlink"/>
            <w:rFonts w:ascii="Tahoma" w:hAnsi="Tahoma" w:cs="Tahoma"/>
            <w:rtl/>
          </w:rPr>
          <w:t>התעללות גופנית</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Toc4588945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7</w:t>
        </w:r>
        <w:r w:rsidR="006D72E7">
          <w:rPr>
            <w:rStyle w:val="Hyperlink"/>
            <w:rtl/>
          </w:rPr>
          <w:fldChar w:fldCharType="end"/>
        </w:r>
      </w:hyperlink>
    </w:p>
    <w:p w:rsidR="006D72E7" w:rsidRDefault="00BF133D">
      <w:pPr>
        <w:pStyle w:val="TOC2"/>
        <w:rPr>
          <w:rFonts w:asciiTheme="minorHAnsi" w:eastAsiaTheme="minorEastAsia" w:hAnsiTheme="minorHAnsi" w:cstheme="minorBidi"/>
          <w:b w:val="0"/>
          <w:bCs w:val="0"/>
          <w:rtl/>
          <w:lang w:eastAsia="en-US"/>
        </w:rPr>
      </w:pPr>
      <w:hyperlink w:anchor="_Toc4588946" w:history="1">
        <w:r w:rsidR="006D72E7" w:rsidRPr="00D9253B">
          <w:rPr>
            <w:rStyle w:val="Hyperlink"/>
            <w:rFonts w:ascii="Tahoma" w:hAnsi="Tahoma" w:cs="Tahoma"/>
            <w:rtl/>
          </w:rPr>
          <w:t>התעללות רגשית ופסיכולוגית באנשים בעלי מוגבלות</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Toc4588946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8</w:t>
        </w:r>
        <w:r w:rsidR="006D72E7">
          <w:rPr>
            <w:rStyle w:val="Hyperlink"/>
            <w:rtl/>
          </w:rPr>
          <w:fldChar w:fldCharType="end"/>
        </w:r>
      </w:hyperlink>
    </w:p>
    <w:p w:rsidR="006D72E7" w:rsidRDefault="00BF133D">
      <w:pPr>
        <w:pStyle w:val="TOC2"/>
        <w:rPr>
          <w:rFonts w:asciiTheme="minorHAnsi" w:eastAsiaTheme="minorEastAsia" w:hAnsiTheme="minorHAnsi" w:cstheme="minorBidi"/>
          <w:b w:val="0"/>
          <w:bCs w:val="0"/>
          <w:rtl/>
          <w:lang w:eastAsia="en-US"/>
        </w:rPr>
      </w:pPr>
      <w:hyperlink w:anchor="_Toc4588947" w:history="1">
        <w:r w:rsidR="006D72E7" w:rsidRPr="00D9253B">
          <w:rPr>
            <w:rStyle w:val="Hyperlink"/>
            <w:rFonts w:ascii="Tahoma" w:hAnsi="Tahoma" w:cs="Tahoma"/>
            <w:rtl/>
          </w:rPr>
          <w:t>התעללות מינית באנשים בעלי מוגבלות</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Toc4588947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9</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48" w:history="1">
        <w:r w:rsidR="006D72E7" w:rsidRPr="00D9253B">
          <w:rPr>
            <w:rStyle w:val="Hyperlink"/>
            <w:rFonts w:ascii="Tahoma" w:hAnsi="Tahoma" w:cs="Tahoma"/>
            <w:rtl/>
          </w:rPr>
          <w:t>נהלים מהאיתור ועד הדיווח:</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Toc4588948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9</w:t>
        </w:r>
        <w:r w:rsidR="006D72E7">
          <w:rPr>
            <w:rStyle w:val="Hyperlink"/>
            <w:rtl/>
          </w:rPr>
          <w:fldChar w:fldCharType="end"/>
        </w:r>
      </w:hyperlink>
    </w:p>
    <w:p w:rsidR="006D72E7" w:rsidRDefault="00BF133D">
      <w:pPr>
        <w:pStyle w:val="TOC2"/>
        <w:rPr>
          <w:rFonts w:asciiTheme="minorHAnsi" w:eastAsiaTheme="minorEastAsia" w:hAnsiTheme="minorHAnsi" w:cstheme="minorBidi"/>
          <w:b w:val="0"/>
          <w:bCs w:val="0"/>
          <w:rtl/>
          <w:lang w:eastAsia="en-US"/>
        </w:rPr>
      </w:pPr>
      <w:hyperlink w:anchor="_Toc4588949" w:history="1">
        <w:r w:rsidR="006D72E7" w:rsidRPr="00D9253B">
          <w:rPr>
            <w:rStyle w:val="Hyperlink"/>
            <w:rFonts w:ascii="Tahoma" w:hAnsi="Tahoma" w:cs="Tahoma"/>
            <w:rtl/>
          </w:rPr>
          <w:t>צעד ראשון</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Toc4588949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9</w:t>
        </w:r>
        <w:r w:rsidR="006D72E7">
          <w:rPr>
            <w:rStyle w:val="Hyperlink"/>
            <w:rtl/>
          </w:rPr>
          <w:fldChar w:fldCharType="end"/>
        </w:r>
      </w:hyperlink>
    </w:p>
    <w:p w:rsidR="006D72E7" w:rsidRDefault="00BF133D">
      <w:pPr>
        <w:pStyle w:val="TOC2"/>
        <w:rPr>
          <w:rFonts w:asciiTheme="minorHAnsi" w:eastAsiaTheme="minorEastAsia" w:hAnsiTheme="minorHAnsi" w:cstheme="minorBidi"/>
          <w:b w:val="0"/>
          <w:bCs w:val="0"/>
          <w:rtl/>
          <w:lang w:eastAsia="en-US"/>
        </w:rPr>
      </w:pPr>
      <w:hyperlink w:anchor="_Toc4588950" w:history="1">
        <w:r w:rsidR="006D72E7" w:rsidRPr="00D9253B">
          <w:rPr>
            <w:rStyle w:val="Hyperlink"/>
            <w:rFonts w:ascii="Tahoma" w:hAnsi="Tahoma" w:cs="Tahoma"/>
            <w:rtl/>
          </w:rPr>
          <w:t>צעד שני</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Toc4588950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9</w:t>
        </w:r>
        <w:r w:rsidR="006D72E7">
          <w:rPr>
            <w:rStyle w:val="Hyperlink"/>
            <w:rtl/>
          </w:rPr>
          <w:fldChar w:fldCharType="end"/>
        </w:r>
      </w:hyperlink>
    </w:p>
    <w:p w:rsidR="006D72E7" w:rsidRDefault="00BF133D">
      <w:pPr>
        <w:pStyle w:val="TOC2"/>
        <w:rPr>
          <w:rFonts w:asciiTheme="minorHAnsi" w:eastAsiaTheme="minorEastAsia" w:hAnsiTheme="minorHAnsi" w:cstheme="minorBidi"/>
          <w:b w:val="0"/>
          <w:bCs w:val="0"/>
          <w:rtl/>
          <w:lang w:eastAsia="en-US"/>
        </w:rPr>
      </w:pPr>
      <w:hyperlink w:anchor="_Toc4588951" w:history="1">
        <w:r w:rsidR="006D72E7" w:rsidRPr="00D9253B">
          <w:rPr>
            <w:rStyle w:val="Hyperlink"/>
            <w:rFonts w:ascii="Tahoma" w:hAnsi="Tahoma" w:cs="Tahoma"/>
            <w:rtl/>
          </w:rPr>
          <w:t>צעד שלישי</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Toc4588951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10</w:t>
        </w:r>
        <w:r w:rsidR="006D72E7">
          <w:rPr>
            <w:rStyle w:val="Hyperlink"/>
            <w:rtl/>
          </w:rPr>
          <w:fldChar w:fldCharType="end"/>
        </w:r>
      </w:hyperlink>
    </w:p>
    <w:p w:rsidR="006D72E7" w:rsidRDefault="00BF133D">
      <w:pPr>
        <w:pStyle w:val="TOC2"/>
        <w:rPr>
          <w:rFonts w:asciiTheme="minorHAnsi" w:eastAsiaTheme="minorEastAsia" w:hAnsiTheme="minorHAnsi" w:cstheme="minorBidi"/>
          <w:b w:val="0"/>
          <w:bCs w:val="0"/>
          <w:rtl/>
          <w:lang w:eastAsia="en-US"/>
        </w:rPr>
      </w:pPr>
      <w:hyperlink w:anchor="_Toc4588952" w:history="1">
        <w:r w:rsidR="006D72E7" w:rsidRPr="00D9253B">
          <w:rPr>
            <w:rStyle w:val="Hyperlink"/>
            <w:rFonts w:ascii="Tahoma" w:hAnsi="Tahoma" w:cs="Tahoma"/>
            <w:rtl/>
          </w:rPr>
          <w:t>צעד רביעי</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Toc4588952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10</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53" w:history="1">
        <w:r w:rsidR="006D72E7" w:rsidRPr="00D9253B">
          <w:rPr>
            <w:rStyle w:val="Hyperlink"/>
            <w:rFonts w:ascii="Tahoma" w:hAnsi="Tahoma" w:cs="Tahoma"/>
            <w:rtl/>
          </w:rPr>
          <w:t>דפי עזר לתיעוד סימנים:</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Toc4588953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11</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54" w:history="1">
        <w:r w:rsidR="006D72E7" w:rsidRPr="00D9253B">
          <w:rPr>
            <w:rStyle w:val="Hyperlink"/>
            <w:rFonts w:ascii="Tahoma" w:hAnsi="Tahoma" w:cs="Tahoma"/>
            <w:rtl/>
          </w:rPr>
          <w:t>למי לפנות:</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Toc4588954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12</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55" w:history="1">
        <w:r w:rsidR="006D72E7" w:rsidRPr="00D9253B">
          <w:rPr>
            <w:rStyle w:val="Hyperlink"/>
            <w:rFonts w:ascii="Tahoma" w:hAnsi="Tahoma" w:cs="Tahoma"/>
            <w:rtl/>
          </w:rPr>
          <w:t>מקורות:</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Toc4588955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13</w:t>
        </w:r>
        <w:r w:rsidR="006D72E7">
          <w:rPr>
            <w:rStyle w:val="Hyperlink"/>
            <w:rtl/>
          </w:rPr>
          <w:fldChar w:fldCharType="end"/>
        </w:r>
      </w:hyperlink>
    </w:p>
    <w:p w:rsidR="006D72E7" w:rsidRDefault="00BF133D">
      <w:pPr>
        <w:pStyle w:val="TOC1"/>
        <w:rPr>
          <w:rFonts w:asciiTheme="minorHAnsi" w:eastAsiaTheme="minorEastAsia" w:hAnsiTheme="minorHAnsi" w:cstheme="minorBidi"/>
          <w:b w:val="0"/>
          <w:bCs w:val="0"/>
          <w:i w:val="0"/>
          <w:iCs w:val="0"/>
          <w:sz w:val="22"/>
          <w:szCs w:val="22"/>
          <w:rtl/>
          <w:lang w:eastAsia="en-US"/>
        </w:rPr>
      </w:pPr>
      <w:hyperlink w:anchor="_Toc4588956" w:history="1">
        <w:r w:rsidR="006D72E7" w:rsidRPr="00D9253B">
          <w:rPr>
            <w:rStyle w:val="Hyperlink"/>
            <w:rFonts w:ascii="Tahoma" w:hAnsi="Tahoma" w:cs="Tahoma"/>
            <w:rtl/>
          </w:rPr>
          <w:t>חוקים ונהלים:</w:t>
        </w:r>
        <w:r w:rsidR="006D72E7">
          <w:rPr>
            <w:webHidden/>
            <w:rtl/>
          </w:rPr>
          <w:tab/>
        </w:r>
        <w:r w:rsidR="006D72E7">
          <w:rPr>
            <w:rStyle w:val="Hyperlink"/>
            <w:rtl/>
          </w:rPr>
          <w:fldChar w:fldCharType="begin"/>
        </w:r>
        <w:r w:rsidR="006D72E7">
          <w:rPr>
            <w:webHidden/>
            <w:rtl/>
          </w:rPr>
          <w:instrText xml:space="preserve"> </w:instrText>
        </w:r>
        <w:r w:rsidR="006D72E7">
          <w:rPr>
            <w:webHidden/>
          </w:rPr>
          <w:instrText>PAGEREF</w:instrText>
        </w:r>
        <w:r w:rsidR="006D72E7">
          <w:rPr>
            <w:webHidden/>
            <w:rtl/>
          </w:rPr>
          <w:instrText xml:space="preserve"> _</w:instrText>
        </w:r>
        <w:r w:rsidR="006D72E7">
          <w:rPr>
            <w:webHidden/>
          </w:rPr>
          <w:instrText>Toc4588956 \h</w:instrText>
        </w:r>
        <w:r w:rsidR="006D72E7">
          <w:rPr>
            <w:webHidden/>
            <w:rtl/>
          </w:rPr>
          <w:instrText xml:space="preserve"> </w:instrText>
        </w:r>
        <w:r w:rsidR="006D72E7">
          <w:rPr>
            <w:rStyle w:val="Hyperlink"/>
            <w:rtl/>
          </w:rPr>
        </w:r>
        <w:r w:rsidR="006D72E7">
          <w:rPr>
            <w:rStyle w:val="Hyperlink"/>
            <w:rtl/>
          </w:rPr>
          <w:fldChar w:fldCharType="separate"/>
        </w:r>
        <w:r w:rsidR="006D72E7">
          <w:rPr>
            <w:webHidden/>
            <w:rtl/>
          </w:rPr>
          <w:t>13</w:t>
        </w:r>
        <w:r w:rsidR="006D72E7">
          <w:rPr>
            <w:rStyle w:val="Hyperlink"/>
            <w:rtl/>
          </w:rPr>
          <w:fldChar w:fldCharType="end"/>
        </w:r>
      </w:hyperlink>
    </w:p>
    <w:p w:rsidR="008B1E9B" w:rsidRPr="004D50F3" w:rsidRDefault="008B1E9B" w:rsidP="008B1E9B">
      <w:pPr>
        <w:tabs>
          <w:tab w:val="right" w:leader="dot" w:pos="7840"/>
        </w:tabs>
        <w:rPr>
          <w:rFonts w:ascii="Tahoma" w:hAnsi="Tahoma" w:cs="Tahoma"/>
        </w:rPr>
      </w:pPr>
      <w:r w:rsidRPr="004D50F3">
        <w:rPr>
          <w:rFonts w:ascii="Tahoma" w:hAnsi="Tahoma" w:cs="Tahoma"/>
        </w:rPr>
        <w:lastRenderedPageBreak/>
        <w:fldChar w:fldCharType="end"/>
      </w:r>
    </w:p>
    <w:p w:rsidR="00027BC0" w:rsidRDefault="00027BC0" w:rsidP="003B5DAD">
      <w:pPr>
        <w:bidi/>
        <w:rPr>
          <w:rtl/>
        </w:rPr>
      </w:pPr>
    </w:p>
    <w:p w:rsidR="00027BC0" w:rsidRDefault="00027BC0" w:rsidP="003B5DAD">
      <w:pPr>
        <w:bidi/>
        <w:rPr>
          <w:rtl/>
        </w:rPr>
      </w:pPr>
    </w:p>
    <w:p w:rsidR="008B1E9B" w:rsidRPr="004D50F3" w:rsidRDefault="008B1E9B" w:rsidP="008B1E9B">
      <w:pPr>
        <w:pStyle w:val="1"/>
        <w:bidi/>
        <w:rPr>
          <w:rFonts w:ascii="Tahoma" w:hAnsi="Tahoma" w:cs="Tahoma"/>
        </w:rPr>
      </w:pPr>
      <w:bookmarkStart w:id="1" w:name="_Toc4588940"/>
      <w:r>
        <w:rPr>
          <w:rFonts w:ascii="Tahoma" w:hAnsi="Tahoma" w:cs="Tahoma" w:hint="cs"/>
          <w:rtl/>
        </w:rPr>
        <w:t xml:space="preserve">דבר </w:t>
      </w:r>
      <w:proofErr w:type="spellStart"/>
      <w:r>
        <w:rPr>
          <w:rFonts w:ascii="Tahoma" w:hAnsi="Tahoma" w:cs="Tahoma" w:hint="cs"/>
          <w:rtl/>
        </w:rPr>
        <w:t>המנכ</w:t>
      </w:r>
      <w:proofErr w:type="spellEnd"/>
      <w:r>
        <w:rPr>
          <w:rFonts w:ascii="Tahoma" w:hAnsi="Tahoma" w:cs="Tahoma" w:hint="cs"/>
          <w:rtl/>
        </w:rPr>
        <w:t>''ל</w:t>
      </w:r>
      <w:r w:rsidR="00F7725B">
        <w:rPr>
          <w:rFonts w:ascii="Tahoma" w:hAnsi="Tahoma" w:cs="Tahoma" w:hint="cs"/>
          <w:rtl/>
        </w:rPr>
        <w:t>:</w:t>
      </w:r>
      <w:bookmarkEnd w:id="1"/>
    </w:p>
    <w:p w:rsidR="0028307B" w:rsidRPr="004F22E5" w:rsidRDefault="0028307B" w:rsidP="0028307B">
      <w:pPr>
        <w:bidi/>
        <w:jc w:val="both"/>
        <w:rPr>
          <w:rStyle w:val="ab"/>
          <w:u w:val="single"/>
          <w:rtl/>
        </w:rPr>
      </w:pPr>
    </w:p>
    <w:p w:rsidR="00F82B58" w:rsidRPr="0028307B" w:rsidRDefault="00F82B58" w:rsidP="003B5DAD">
      <w:pPr>
        <w:bidi/>
        <w:spacing w:after="200" w:line="276" w:lineRule="auto"/>
        <w:jc w:val="both"/>
        <w:rPr>
          <w:rFonts w:ascii="Tahoma" w:hAnsi="Tahoma" w:cs="Tahoma"/>
          <w:sz w:val="22"/>
          <w:szCs w:val="22"/>
          <w:rtl/>
        </w:rPr>
      </w:pPr>
      <w:r w:rsidRPr="0028307B">
        <w:rPr>
          <w:rFonts w:ascii="Tahoma" w:hAnsi="Tahoma" w:cs="Tahoma"/>
          <w:sz w:val="22"/>
          <w:szCs w:val="22"/>
          <w:rtl/>
        </w:rPr>
        <w:t>עמותת מש"י- מרכז שיקום ילדים הינה עמותה רשומה (580326239) שהוקמה בשנת 1998 על מנת לסייע לילדים הסובלים מאיחור או מפגיעה בהתפתחותם כתוצאה מבעיה רפואית מולדת או נרכשת.</w:t>
      </w:r>
      <w:r w:rsidRPr="0028307B">
        <w:rPr>
          <w:rFonts w:ascii="Tahoma" w:hAnsi="Tahoma" w:cs="Tahoma" w:hint="cs"/>
          <w:sz w:val="22"/>
          <w:szCs w:val="22"/>
          <w:rtl/>
        </w:rPr>
        <w:t xml:space="preserve"> </w:t>
      </w:r>
      <w:r w:rsidRPr="0028307B">
        <w:rPr>
          <w:rFonts w:ascii="Tahoma" w:hAnsi="Tahoma" w:cs="Tahoma"/>
          <w:sz w:val="22"/>
          <w:szCs w:val="22"/>
          <w:rtl/>
        </w:rPr>
        <w:t xml:space="preserve">לילדים אלו, עקב פגיעה נוירולוגית או </w:t>
      </w:r>
      <w:proofErr w:type="spellStart"/>
      <w:r w:rsidRPr="0028307B">
        <w:rPr>
          <w:rFonts w:ascii="Tahoma" w:hAnsi="Tahoma" w:cs="Tahoma"/>
          <w:sz w:val="22"/>
          <w:szCs w:val="22"/>
          <w:rtl/>
        </w:rPr>
        <w:t>נוירומסקולרית</w:t>
      </w:r>
      <w:proofErr w:type="spellEnd"/>
      <w:r w:rsidRPr="0028307B">
        <w:rPr>
          <w:rFonts w:ascii="Tahoma" w:hAnsi="Tahoma" w:cs="Tahoma"/>
          <w:sz w:val="22"/>
          <w:szCs w:val="22"/>
          <w:rtl/>
        </w:rPr>
        <w:t xml:space="preserve"> ולעיתים עם בעיית קוגניציה, ישנם קשיים בתחומים רבים הכוללים: קשיים מוטוריים, תחושתיים וקשיים בתפיסה ובתכנון.</w:t>
      </w:r>
      <w:r w:rsidRPr="0028307B">
        <w:rPr>
          <w:rFonts w:ascii="Tahoma" w:hAnsi="Tahoma" w:cs="Tahoma" w:hint="cs"/>
          <w:sz w:val="22"/>
          <w:szCs w:val="22"/>
          <w:rtl/>
        </w:rPr>
        <w:t xml:space="preserve"> </w:t>
      </w:r>
    </w:p>
    <w:p w:rsidR="00F82B58" w:rsidRPr="0028307B" w:rsidRDefault="00F82B58" w:rsidP="003B5DAD">
      <w:pPr>
        <w:bidi/>
        <w:spacing w:after="200" w:line="276" w:lineRule="auto"/>
        <w:jc w:val="both"/>
        <w:rPr>
          <w:rFonts w:ascii="Tahoma" w:hAnsi="Tahoma" w:cs="Tahoma"/>
          <w:sz w:val="22"/>
          <w:szCs w:val="22"/>
          <w:rtl/>
        </w:rPr>
      </w:pPr>
      <w:r w:rsidRPr="0028307B">
        <w:rPr>
          <w:rFonts w:ascii="Tahoma" w:hAnsi="Tahoma" w:cs="Tahoma"/>
          <w:sz w:val="22"/>
          <w:szCs w:val="22"/>
          <w:rtl/>
        </w:rPr>
        <w:t>כיום מפעילה העמותה בית ספר, גני ילדים</w:t>
      </w:r>
      <w:r w:rsidRPr="0028307B">
        <w:rPr>
          <w:rFonts w:ascii="Tahoma" w:hAnsi="Tahoma" w:cs="Tahoma" w:hint="cs"/>
          <w:sz w:val="22"/>
          <w:szCs w:val="22"/>
          <w:rtl/>
        </w:rPr>
        <w:t xml:space="preserve"> ו</w:t>
      </w:r>
      <w:r w:rsidRPr="0028307B">
        <w:rPr>
          <w:rFonts w:ascii="Tahoma" w:hAnsi="Tahoma" w:cs="Tahoma"/>
          <w:sz w:val="22"/>
          <w:szCs w:val="22"/>
          <w:rtl/>
        </w:rPr>
        <w:t xml:space="preserve">מעונות יום </w:t>
      </w:r>
      <w:proofErr w:type="spellStart"/>
      <w:r w:rsidRPr="0028307B">
        <w:rPr>
          <w:rFonts w:ascii="Tahoma" w:hAnsi="Tahoma" w:cs="Tahoma"/>
          <w:sz w:val="22"/>
          <w:szCs w:val="22"/>
          <w:rtl/>
        </w:rPr>
        <w:t>ל</w:t>
      </w:r>
      <w:r w:rsidRPr="0028307B">
        <w:rPr>
          <w:rFonts w:ascii="Tahoma" w:hAnsi="Tahoma" w:cs="Tahoma" w:hint="cs"/>
          <w:sz w:val="22"/>
          <w:szCs w:val="22"/>
          <w:rtl/>
        </w:rPr>
        <w:t>כ</w:t>
      </w:r>
      <w:proofErr w:type="spellEnd"/>
      <w:r w:rsidRPr="0028307B">
        <w:rPr>
          <w:rFonts w:ascii="Tahoma" w:hAnsi="Tahoma" w:cs="Tahoma" w:hint="cs"/>
          <w:sz w:val="22"/>
          <w:szCs w:val="22"/>
          <w:rtl/>
        </w:rPr>
        <w:t xml:space="preserve">- 230 </w:t>
      </w:r>
      <w:r w:rsidRPr="0028307B">
        <w:rPr>
          <w:rFonts w:ascii="Tahoma" w:hAnsi="Tahoma" w:cs="Tahoma"/>
          <w:sz w:val="22"/>
          <w:szCs w:val="22"/>
          <w:rtl/>
        </w:rPr>
        <w:t>ילדים</w:t>
      </w:r>
      <w:r w:rsidRPr="0028307B">
        <w:rPr>
          <w:rFonts w:ascii="Tahoma" w:hAnsi="Tahoma" w:cs="Tahoma" w:hint="cs"/>
          <w:sz w:val="22"/>
          <w:szCs w:val="22"/>
          <w:rtl/>
        </w:rPr>
        <w:t xml:space="preserve"> מגיל חצי שנה ועד גיל 21</w:t>
      </w:r>
      <w:r w:rsidRPr="0028307B">
        <w:rPr>
          <w:rFonts w:ascii="Tahoma" w:hAnsi="Tahoma" w:cs="Tahoma"/>
          <w:sz w:val="22"/>
          <w:szCs w:val="22"/>
          <w:rtl/>
        </w:rPr>
        <w:t xml:space="preserve"> בהם </w:t>
      </w:r>
      <w:r w:rsidRPr="0028307B">
        <w:rPr>
          <w:rFonts w:ascii="Tahoma" w:hAnsi="Tahoma" w:cs="Tahoma" w:hint="cs"/>
          <w:sz w:val="22"/>
          <w:szCs w:val="22"/>
          <w:rtl/>
        </w:rPr>
        <w:t xml:space="preserve">היא </w:t>
      </w:r>
      <w:r w:rsidRPr="0028307B">
        <w:rPr>
          <w:rFonts w:ascii="Tahoma" w:hAnsi="Tahoma" w:cs="Tahoma"/>
          <w:sz w:val="22"/>
          <w:szCs w:val="22"/>
          <w:rtl/>
        </w:rPr>
        <w:t>נותנת מסגרת שיקומית הכוללת מורות לחינוך מיוחד, טיפולים פרא רפואיים, טיפול במחשב ותמיכה רגשית מתאימה ע"י פסיכולוגית, עו"ס, מטפלים במוסיקה, בעלי חיים וגינון.</w:t>
      </w:r>
      <w:r w:rsidRPr="0028307B">
        <w:rPr>
          <w:rFonts w:ascii="Tahoma" w:hAnsi="Tahoma" w:cs="Tahoma" w:hint="cs"/>
          <w:sz w:val="22"/>
          <w:szCs w:val="22"/>
          <w:rtl/>
        </w:rPr>
        <w:t xml:space="preserve"> </w:t>
      </w:r>
      <w:r w:rsidRPr="0028307B">
        <w:rPr>
          <w:rFonts w:ascii="Tahoma" w:hAnsi="Tahoma" w:cs="Tahoma"/>
          <w:sz w:val="22"/>
          <w:szCs w:val="22"/>
          <w:rtl/>
        </w:rPr>
        <w:t xml:space="preserve">במסגרת הטיפולים הפרא רפואיים הילדים נהנים מטיפולים פרטניים וקבוצתיים </w:t>
      </w:r>
      <w:proofErr w:type="spellStart"/>
      <w:r w:rsidRPr="0028307B">
        <w:rPr>
          <w:rFonts w:ascii="Tahoma" w:hAnsi="Tahoma" w:cs="Tahoma"/>
          <w:sz w:val="22"/>
          <w:szCs w:val="22"/>
          <w:rtl/>
        </w:rPr>
        <w:t>בפיזיוטרפיה</w:t>
      </w:r>
      <w:proofErr w:type="spellEnd"/>
      <w:r w:rsidRPr="0028307B">
        <w:rPr>
          <w:rFonts w:ascii="Tahoma" w:hAnsi="Tahoma" w:cs="Tahoma"/>
          <w:sz w:val="22"/>
          <w:szCs w:val="22"/>
          <w:rtl/>
        </w:rPr>
        <w:t>, רפוי בעיסוק ,תקשורת ומחשבים, טיפול בחדר הכושר, טיפול בביופידבק, בישול במטבח טיפולי מותאם והידרותרפיה.</w:t>
      </w:r>
      <w:r w:rsidRPr="0028307B">
        <w:rPr>
          <w:rFonts w:ascii="Tahoma" w:hAnsi="Tahoma" w:cs="Tahoma" w:hint="cs"/>
          <w:sz w:val="22"/>
          <w:szCs w:val="22"/>
          <w:rtl/>
        </w:rPr>
        <w:t xml:space="preserve"> </w:t>
      </w:r>
      <w:proofErr w:type="spellStart"/>
      <w:r w:rsidRPr="0028307B">
        <w:rPr>
          <w:rFonts w:ascii="Tahoma" w:hAnsi="Tahoma" w:cs="Tahoma" w:hint="cs"/>
          <w:sz w:val="22"/>
          <w:szCs w:val="22"/>
          <w:rtl/>
        </w:rPr>
        <w:t>מש''י</w:t>
      </w:r>
      <w:proofErr w:type="spellEnd"/>
      <w:r w:rsidRPr="0028307B">
        <w:rPr>
          <w:rFonts w:ascii="Tahoma" w:hAnsi="Tahoma" w:cs="Tahoma"/>
          <w:sz w:val="22"/>
          <w:szCs w:val="22"/>
          <w:rtl/>
        </w:rPr>
        <w:t xml:space="preserve"> נותן לכל ילד עזרים שיקומיים שונים המתאימים לו ויכולים לעזור בשיקומו. עזרים אלו כוללים: </w:t>
      </w:r>
      <w:proofErr w:type="spellStart"/>
      <w:r w:rsidRPr="0028307B">
        <w:rPr>
          <w:rFonts w:ascii="Tahoma" w:hAnsi="Tahoma" w:cs="Tahoma"/>
          <w:sz w:val="22"/>
          <w:szCs w:val="22"/>
          <w:rtl/>
        </w:rPr>
        <w:t>עמידונים</w:t>
      </w:r>
      <w:proofErr w:type="spellEnd"/>
      <w:r w:rsidRPr="0028307B">
        <w:rPr>
          <w:rFonts w:ascii="Tahoma" w:hAnsi="Tahoma" w:cs="Tahoma"/>
          <w:sz w:val="22"/>
          <w:szCs w:val="22"/>
          <w:rtl/>
        </w:rPr>
        <w:t>, הליכונים, מקלות, כסאות, כסאות ממונעים ואופניים.</w:t>
      </w:r>
      <w:r w:rsidRPr="0028307B">
        <w:rPr>
          <w:rFonts w:ascii="Tahoma" w:hAnsi="Tahoma" w:cs="Tahoma" w:hint="cs"/>
          <w:sz w:val="22"/>
          <w:szCs w:val="22"/>
          <w:rtl/>
        </w:rPr>
        <w:t xml:space="preserve"> </w:t>
      </w:r>
      <w:r w:rsidRPr="0028307B">
        <w:rPr>
          <w:rFonts w:ascii="Tahoma" w:hAnsi="Tahoma" w:cs="Tahoma"/>
          <w:sz w:val="22"/>
          <w:szCs w:val="22"/>
          <w:rtl/>
        </w:rPr>
        <w:t xml:space="preserve">ביחד כולנו מוצאים את הדרך שבה יוכל כל ילד להתקדם ולמצות את היכולות שלו בצורה מהנה </w:t>
      </w:r>
      <w:proofErr w:type="spellStart"/>
      <w:r w:rsidRPr="0028307B">
        <w:rPr>
          <w:rFonts w:ascii="Tahoma" w:hAnsi="Tahoma" w:cs="Tahoma"/>
          <w:sz w:val="22"/>
          <w:szCs w:val="22"/>
          <w:rtl/>
        </w:rPr>
        <w:t>וחוויתית</w:t>
      </w:r>
      <w:proofErr w:type="spellEnd"/>
      <w:r w:rsidRPr="0028307B">
        <w:rPr>
          <w:rFonts w:ascii="Tahoma" w:hAnsi="Tahoma" w:cs="Tahoma"/>
          <w:sz w:val="22"/>
          <w:szCs w:val="22"/>
          <w:rtl/>
        </w:rPr>
        <w:t xml:space="preserve"> למרות כל המגבלות.</w:t>
      </w:r>
    </w:p>
    <w:p w:rsidR="004F22E5" w:rsidRPr="0028307B" w:rsidRDefault="004F22E5" w:rsidP="003B5DAD">
      <w:pPr>
        <w:bidi/>
        <w:jc w:val="both"/>
        <w:rPr>
          <w:rFonts w:ascii="Tahoma" w:hAnsi="Tahoma" w:cs="Tahoma"/>
          <w:sz w:val="22"/>
          <w:szCs w:val="22"/>
          <w:rtl/>
        </w:rPr>
      </w:pPr>
      <w:r w:rsidRPr="0028307B">
        <w:rPr>
          <w:rFonts w:ascii="Tahoma" w:hAnsi="Tahoma" w:cs="Tahoma"/>
          <w:sz w:val="22"/>
          <w:szCs w:val="22"/>
          <w:rtl/>
        </w:rPr>
        <w:t xml:space="preserve">מהלמידה שנעשתה </w:t>
      </w:r>
      <w:proofErr w:type="spellStart"/>
      <w:r w:rsidRPr="0028307B">
        <w:rPr>
          <w:rFonts w:ascii="Tahoma" w:hAnsi="Tahoma" w:cs="Tahoma"/>
          <w:sz w:val="22"/>
          <w:szCs w:val="22"/>
          <w:rtl/>
        </w:rPr>
        <w:t>ב"מש''י</w:t>
      </w:r>
      <w:proofErr w:type="spellEnd"/>
      <w:r w:rsidRPr="0028307B">
        <w:rPr>
          <w:rFonts w:ascii="Tahoma" w:hAnsi="Tahoma" w:cs="Tahoma"/>
          <w:sz w:val="22"/>
          <w:szCs w:val="22"/>
          <w:rtl/>
        </w:rPr>
        <w:t>" בשנים האחרונות עולה כי המודעות לאוכלוסיית הילדים בעלי הצרכים המיוחדים בסיכון הולכת וגוברת, אך היא עדיין זקוקה להתייחסות ייחודית, בדומה להתייחסות הקיימת לגבי ילדים בסיכון שאינם בעלי מוגבלות</w:t>
      </w:r>
      <w:r w:rsidRPr="0028307B">
        <w:rPr>
          <w:rFonts w:ascii="Tahoma" w:hAnsi="Tahoma" w:cs="Tahoma"/>
          <w:sz w:val="22"/>
          <w:szCs w:val="22"/>
        </w:rPr>
        <w:t xml:space="preserve"> .</w:t>
      </w:r>
      <w:r w:rsidRPr="0028307B">
        <w:rPr>
          <w:rFonts w:ascii="Tahoma" w:hAnsi="Tahoma" w:cs="Tahoma"/>
          <w:sz w:val="22"/>
          <w:szCs w:val="22"/>
          <w:rtl/>
        </w:rPr>
        <w:t>עמותת "</w:t>
      </w:r>
      <w:proofErr w:type="spellStart"/>
      <w:r w:rsidRPr="0028307B">
        <w:rPr>
          <w:rFonts w:ascii="Tahoma" w:hAnsi="Tahoma" w:cs="Tahoma"/>
          <w:sz w:val="22"/>
          <w:szCs w:val="22"/>
          <w:rtl/>
        </w:rPr>
        <w:t>מש''י</w:t>
      </w:r>
      <w:proofErr w:type="spellEnd"/>
      <w:r w:rsidRPr="0028307B">
        <w:rPr>
          <w:rFonts w:ascii="Tahoma" w:hAnsi="Tahoma" w:cs="Tahoma"/>
          <w:sz w:val="22"/>
          <w:szCs w:val="22"/>
          <w:rtl/>
        </w:rPr>
        <w:t>" עוסקת בפיתוח תכניות התערבות, שירותים, גופי ידע והכשרות לאוכלוסיות בעלות צרכים מיוחדים. ביחד עם שותפינו במשרדי הממשלה ובארגונים השונים קיבלנו על עצמנו לפתח רצף של מענים והתערבויות בתחומי האיתור, המניעה, החקירה והטיפול כדי לצמצם את מצבי הסיכון ולטפל באוכלוסייה הנפגעת</w:t>
      </w:r>
      <w:r w:rsidRPr="0028307B">
        <w:rPr>
          <w:rFonts w:ascii="Tahoma" w:hAnsi="Tahoma" w:cs="Tahoma"/>
          <w:sz w:val="22"/>
          <w:szCs w:val="22"/>
        </w:rPr>
        <w:t xml:space="preserve"> .</w:t>
      </w:r>
      <w:r w:rsidRPr="0028307B">
        <w:rPr>
          <w:rFonts w:ascii="Tahoma" w:hAnsi="Tahoma" w:cs="Tahoma"/>
          <w:sz w:val="22"/>
          <w:szCs w:val="22"/>
          <w:rtl/>
        </w:rPr>
        <w:t xml:space="preserve">מסקירת הספרות ידוע שהיקף הילדים הנפגעים בקרב אוכלוסייה זו גדול יותר מהמדווח בדיווחים הפורמליים, וזאת מסיבות שונות שאחת מהן היא תפיסות ועמדות שונות של אנשי המקצוע ושל ההורים. </w:t>
      </w:r>
      <w:r w:rsidRPr="0028307B">
        <w:rPr>
          <w:rFonts w:ascii="Tahoma" w:hAnsi="Tahoma" w:cs="Tahoma" w:hint="cs"/>
          <w:sz w:val="22"/>
          <w:szCs w:val="22"/>
          <w:rtl/>
        </w:rPr>
        <w:t>הנוהל</w:t>
      </w:r>
      <w:r w:rsidRPr="0028307B">
        <w:rPr>
          <w:rFonts w:ascii="Tahoma" w:hAnsi="Tahoma" w:cs="Tahoma"/>
          <w:sz w:val="22"/>
          <w:szCs w:val="22"/>
          <w:rtl/>
        </w:rPr>
        <w:t xml:space="preserve"> מנסה לסייע גם בהבנת התפיסות ובהפרחת המיתוסים הקיימים סביב פגיעה באנשים בעלי מוגבלות</w:t>
      </w:r>
      <w:r w:rsidRPr="0028307B">
        <w:rPr>
          <w:rFonts w:ascii="Tahoma" w:hAnsi="Tahoma" w:cs="Tahoma"/>
          <w:sz w:val="22"/>
          <w:szCs w:val="22"/>
        </w:rPr>
        <w:t xml:space="preserve">  .</w:t>
      </w:r>
      <w:r w:rsidRPr="0028307B">
        <w:rPr>
          <w:rFonts w:ascii="Tahoma" w:hAnsi="Tahoma" w:cs="Tahoma"/>
          <w:sz w:val="22"/>
          <w:szCs w:val="22"/>
          <w:rtl/>
        </w:rPr>
        <w:t xml:space="preserve">אנו תקווה שבמאמצינו הרבים, נצליח לצמצם את מצבי הסיכון של ילדים בעלי מוגבלות הנאלצים להתמודד יום-יום עם מוגבלותם גם ללא מצבי סיכון. </w:t>
      </w:r>
    </w:p>
    <w:p w:rsidR="008B1E9B" w:rsidRDefault="008B1E9B" w:rsidP="008B1E9B">
      <w:pPr>
        <w:pStyle w:val="1"/>
        <w:bidi/>
        <w:rPr>
          <w:rFonts w:ascii="Tahoma" w:hAnsi="Tahoma" w:cs="Tahoma"/>
          <w:b/>
          <w:bCs/>
          <w:smallCaps/>
          <w:rtl/>
        </w:rPr>
      </w:pPr>
    </w:p>
    <w:p w:rsidR="00C35D1F" w:rsidRDefault="00C35D1F" w:rsidP="00C35D1F">
      <w:pPr>
        <w:bidi/>
        <w:rPr>
          <w:rtl/>
        </w:rPr>
      </w:pPr>
    </w:p>
    <w:p w:rsidR="00C35D1F" w:rsidRDefault="00C35D1F" w:rsidP="00C35D1F">
      <w:pPr>
        <w:bidi/>
        <w:rPr>
          <w:rtl/>
        </w:rPr>
      </w:pPr>
    </w:p>
    <w:p w:rsidR="00C35D1F" w:rsidRDefault="00C35D1F" w:rsidP="00C35D1F">
      <w:pPr>
        <w:bidi/>
        <w:rPr>
          <w:rtl/>
        </w:rPr>
      </w:pPr>
    </w:p>
    <w:p w:rsidR="00C35D1F" w:rsidRPr="00C35D1F" w:rsidRDefault="00C35D1F" w:rsidP="00C35D1F">
      <w:pPr>
        <w:bidi/>
        <w:rPr>
          <w:rtl/>
        </w:rPr>
      </w:pPr>
    </w:p>
    <w:p w:rsidR="00BC7334" w:rsidRPr="008B1E9B" w:rsidRDefault="00BC7334" w:rsidP="008B1E9B">
      <w:pPr>
        <w:pStyle w:val="1"/>
        <w:bidi/>
        <w:rPr>
          <w:rFonts w:ascii="Tahoma" w:hAnsi="Tahoma" w:cs="Tahoma"/>
          <w:b/>
          <w:bCs/>
          <w:smallCaps/>
          <w:rtl/>
        </w:rPr>
      </w:pPr>
      <w:bookmarkStart w:id="2" w:name="_Toc4588941"/>
      <w:r w:rsidRPr="008B1E9B">
        <w:rPr>
          <w:rFonts w:ascii="Tahoma" w:hAnsi="Tahoma" w:cs="Tahoma" w:hint="cs"/>
          <w:rtl/>
        </w:rPr>
        <w:t>הקדמה:</w:t>
      </w:r>
      <w:bookmarkEnd w:id="2"/>
    </w:p>
    <w:p w:rsidR="0028307B" w:rsidRPr="0028307B" w:rsidRDefault="0028307B" w:rsidP="0028307B">
      <w:pPr>
        <w:bidi/>
        <w:jc w:val="both"/>
        <w:rPr>
          <w:rStyle w:val="ab"/>
          <w:u w:val="single"/>
          <w:rtl/>
        </w:rPr>
      </w:pPr>
    </w:p>
    <w:p w:rsidR="00BC7334" w:rsidRPr="0028307B" w:rsidRDefault="00BC7334" w:rsidP="000C5BCA">
      <w:pPr>
        <w:bidi/>
        <w:jc w:val="both"/>
        <w:rPr>
          <w:rFonts w:ascii="Tahoma" w:hAnsi="Tahoma" w:cs="Tahoma"/>
          <w:sz w:val="22"/>
          <w:szCs w:val="22"/>
          <w:rtl/>
        </w:rPr>
      </w:pPr>
      <w:r w:rsidRPr="0028307B">
        <w:rPr>
          <w:rFonts w:ascii="Tahoma" w:hAnsi="Tahoma" w:cs="Tahoma"/>
          <w:sz w:val="22"/>
          <w:szCs w:val="22"/>
          <w:rtl/>
        </w:rPr>
        <w:t xml:space="preserve">ריבוי מקרי התעללות באנשים בעלי מוגבלות מעורר תסכול רב בקרב אנשי מקצוע, ולמרות זאת אנו עדים למיעוט דיווחים על התעללות ולמיעוט העמדות לדין של פוגעים. עובדות אלו, המצטרפות להעדר חומר מקצועי מעודכן בנושא של איתור התעללות באנשים בעלי מוגבלות, הן המניע העיקרי לכתיבת </w:t>
      </w:r>
      <w:r w:rsidRPr="0028307B">
        <w:rPr>
          <w:rFonts w:ascii="Tahoma" w:hAnsi="Tahoma" w:cs="Tahoma" w:hint="cs"/>
          <w:sz w:val="22"/>
          <w:szCs w:val="22"/>
          <w:rtl/>
        </w:rPr>
        <w:t xml:space="preserve">נוהל זה, הנוהל </w:t>
      </w:r>
      <w:r w:rsidRPr="0028307B">
        <w:rPr>
          <w:rFonts w:ascii="Tahoma" w:hAnsi="Tahoma" w:cs="Tahoma"/>
          <w:sz w:val="22"/>
          <w:szCs w:val="22"/>
          <w:rtl/>
        </w:rPr>
        <w:t>מתמקד בילדים, בבני נוער ובבוגרים בעלי מוגבלויות. המשותף לכולם הוא היותם חשופים להזנחה ולהתעללות גופנית, מינית, רגשית ופסיכולוגית מתמשכות</w:t>
      </w:r>
      <w:r w:rsidRPr="0028307B">
        <w:rPr>
          <w:rFonts w:ascii="Tahoma" w:hAnsi="Tahoma" w:cs="Tahoma" w:hint="cs"/>
          <w:sz w:val="22"/>
          <w:szCs w:val="22"/>
          <w:rtl/>
        </w:rPr>
        <w:t xml:space="preserve">. הנוהל </w:t>
      </w:r>
      <w:r w:rsidRPr="0028307B">
        <w:rPr>
          <w:rFonts w:ascii="Tahoma" w:hAnsi="Tahoma" w:cs="Tahoma"/>
          <w:sz w:val="22"/>
          <w:szCs w:val="22"/>
          <w:rtl/>
        </w:rPr>
        <w:t xml:space="preserve">מעמיד לרשותם של הורים ואנשי </w:t>
      </w:r>
    </w:p>
    <w:p w:rsidR="00F61731" w:rsidRDefault="00BC7334" w:rsidP="003B5DAD">
      <w:pPr>
        <w:bidi/>
        <w:jc w:val="both"/>
        <w:rPr>
          <w:rFonts w:ascii="Tahoma" w:hAnsi="Tahoma" w:cs="Tahoma"/>
          <w:sz w:val="22"/>
          <w:szCs w:val="22"/>
          <w:rtl/>
        </w:rPr>
      </w:pPr>
      <w:r w:rsidRPr="0028307B">
        <w:rPr>
          <w:rFonts w:ascii="Tahoma" w:hAnsi="Tahoma" w:cs="Tahoma"/>
          <w:sz w:val="22"/>
          <w:szCs w:val="22"/>
          <w:rtl/>
        </w:rPr>
        <w:t>מקצוע ידע וכלים מקצועיים בכל הקשור לאיתור התעללות ולדיווח עליה</w:t>
      </w:r>
      <w:r w:rsidRPr="0028307B">
        <w:rPr>
          <w:rFonts w:ascii="Tahoma" w:hAnsi="Tahoma" w:cs="Tahoma" w:hint="cs"/>
          <w:sz w:val="22"/>
          <w:szCs w:val="22"/>
          <w:rtl/>
        </w:rPr>
        <w:t xml:space="preserve">. </w:t>
      </w:r>
      <w:r w:rsidRPr="0028307B">
        <w:rPr>
          <w:rFonts w:ascii="Tahoma" w:hAnsi="Tahoma" w:cs="Tahoma"/>
          <w:sz w:val="22"/>
          <w:szCs w:val="22"/>
          <w:rtl/>
        </w:rPr>
        <w:t xml:space="preserve">ההתמקדות </w:t>
      </w:r>
      <w:r w:rsidRPr="0028307B">
        <w:rPr>
          <w:rFonts w:ascii="Tahoma" w:hAnsi="Tahoma" w:cs="Tahoma" w:hint="cs"/>
          <w:sz w:val="22"/>
          <w:szCs w:val="22"/>
          <w:rtl/>
        </w:rPr>
        <w:t xml:space="preserve"> </w:t>
      </w:r>
      <w:r w:rsidRPr="0028307B">
        <w:rPr>
          <w:rFonts w:ascii="Tahoma" w:hAnsi="Tahoma" w:cs="Tahoma"/>
          <w:sz w:val="22"/>
          <w:szCs w:val="22"/>
          <w:rtl/>
        </w:rPr>
        <w:t>בסוגיות האיתור והדיווח נובעת מחשיבותו של התהליך למניעת הישנותה של התעללות מחד גיסא ולהבטחת הצלחתם של הטיפול והשיקום מאידך גיסא.</w:t>
      </w:r>
    </w:p>
    <w:p w:rsidR="0028307B" w:rsidRPr="0028307B" w:rsidRDefault="0028307B" w:rsidP="0028307B">
      <w:pPr>
        <w:bidi/>
        <w:jc w:val="both"/>
        <w:rPr>
          <w:rFonts w:ascii="Tahoma" w:hAnsi="Tahoma" w:cs="Tahoma"/>
          <w:sz w:val="22"/>
          <w:szCs w:val="22"/>
          <w:rtl/>
        </w:rPr>
      </w:pPr>
    </w:p>
    <w:p w:rsidR="00BC7334" w:rsidRPr="008B1E9B" w:rsidRDefault="00BC7334" w:rsidP="008B1E9B">
      <w:pPr>
        <w:pStyle w:val="1"/>
        <w:bidi/>
        <w:rPr>
          <w:rFonts w:ascii="Tahoma" w:hAnsi="Tahoma" w:cs="Tahoma"/>
          <w:b/>
          <w:bCs/>
          <w:smallCaps/>
          <w:rtl/>
        </w:rPr>
      </w:pPr>
      <w:bookmarkStart w:id="3" w:name="_Toc4588942"/>
      <w:r w:rsidRPr="008B1E9B">
        <w:rPr>
          <w:rFonts w:ascii="Tahoma" w:hAnsi="Tahoma" w:cs="Tahoma" w:hint="cs"/>
          <w:rtl/>
        </w:rPr>
        <w:t>מבוא:</w:t>
      </w:r>
      <w:bookmarkEnd w:id="3"/>
    </w:p>
    <w:p w:rsidR="0028307B" w:rsidRPr="0028307B" w:rsidRDefault="0028307B" w:rsidP="0028307B">
      <w:pPr>
        <w:bidi/>
        <w:jc w:val="both"/>
        <w:rPr>
          <w:rtl/>
        </w:rPr>
      </w:pPr>
    </w:p>
    <w:p w:rsidR="00BC7334" w:rsidRPr="0028307B" w:rsidRDefault="00BC7334" w:rsidP="003B5DAD">
      <w:pPr>
        <w:bidi/>
        <w:spacing w:after="200" w:line="276" w:lineRule="auto"/>
        <w:jc w:val="both"/>
        <w:rPr>
          <w:rFonts w:ascii="Tahoma" w:hAnsi="Tahoma" w:cs="Tahoma"/>
          <w:sz w:val="22"/>
          <w:szCs w:val="22"/>
          <w:rtl/>
        </w:rPr>
      </w:pPr>
      <w:r w:rsidRPr="0028307B">
        <w:rPr>
          <w:rFonts w:ascii="Tahoma" w:hAnsi="Tahoma" w:cs="Tahoma"/>
          <w:sz w:val="22"/>
          <w:szCs w:val="22"/>
          <w:rtl/>
        </w:rPr>
        <w:t>אלפי ילדים, בני נוער ומבוגרים בעלי מוגבלות החיים בישראל נפגעים מדי שנה מהזנחה ומהתעללות גופנית, רגשית</w:t>
      </w:r>
      <w:r w:rsidRPr="0028307B">
        <w:rPr>
          <w:rFonts w:ascii="Tahoma" w:hAnsi="Tahoma" w:cs="Tahoma"/>
          <w:sz w:val="22"/>
          <w:szCs w:val="22"/>
        </w:rPr>
        <w:t xml:space="preserve">, </w:t>
      </w:r>
      <w:r w:rsidRPr="0028307B">
        <w:rPr>
          <w:rFonts w:ascii="Tahoma" w:hAnsi="Tahoma" w:cs="Tahoma"/>
          <w:sz w:val="22"/>
          <w:szCs w:val="22"/>
          <w:rtl/>
        </w:rPr>
        <w:t>פסיכולוגית ומינית. מספרם המדויק אינו ידוע ואולי לא ייוודע לעולם. המקרים המדווחים מדי שנה לרשויות השונות הם קצה הקרחון של בעיה קשה ורחבת היקף. מעבר למספרים היבשים מסתתרים ילדים, בני נוער ובוגרים הלכודים במעגל של אלימות ומוגבלות. הם חשופים להתעללות כתוצאה מאלימות והופכים פגיעים יותר לאלימות בשל מוגבלותם. ההיחלצות מתוך מעגל האלימות קשה, מכיוון שאנשים בעלי מוגבלות חשופים להתעללות ללא הבדל גזע, תרבות ומעמד חברתי, בשכיחות של פי ארבעה עד פי עשרה בהשוואה לכלל האוכלוסייה הורים ואנשי מקצוע רבים מצויים בעמדה מרכזית של איתור מוקדם של מקרי התעללות ושל דיווח עליהם על פי חוק</w:t>
      </w:r>
      <w:r w:rsidRPr="0028307B">
        <w:rPr>
          <w:rFonts w:ascii="Tahoma" w:hAnsi="Tahoma" w:cs="Tahoma"/>
          <w:sz w:val="22"/>
          <w:szCs w:val="22"/>
        </w:rPr>
        <w:t xml:space="preserve">. </w:t>
      </w:r>
      <w:r w:rsidRPr="0028307B">
        <w:rPr>
          <w:rFonts w:ascii="Tahoma" w:hAnsi="Tahoma" w:cs="Tahoma"/>
          <w:sz w:val="22"/>
          <w:szCs w:val="22"/>
          <w:rtl/>
        </w:rPr>
        <w:t>חובת הדיווח על השלכותיה מטילה על המדווחים אחריות כבדה, שלא פעם גורמת לחששות, לספקות ולהתלבטויות</w:t>
      </w:r>
      <w:r w:rsidRPr="0028307B">
        <w:rPr>
          <w:rFonts w:ascii="Tahoma" w:hAnsi="Tahoma" w:cs="Tahoma"/>
          <w:sz w:val="22"/>
          <w:szCs w:val="22"/>
        </w:rPr>
        <w:t xml:space="preserve">: </w:t>
      </w:r>
      <w:r w:rsidRPr="0028307B">
        <w:rPr>
          <w:rFonts w:ascii="Tahoma" w:hAnsi="Tahoma" w:cs="Tahoma"/>
          <w:sz w:val="22"/>
          <w:szCs w:val="22"/>
          <w:rtl/>
        </w:rPr>
        <w:t>מה תהיינה תוצאות הדיווח? האם הדיווח יביא למעצר הפוגע? איך אפשר להבטיח הגנה על הנפגע ועל המדווח מפני הפוגע, אם הוא ישוחרר? האם המדווח יוזמן להעיד או יתעמת עם הפוגע במשטרה או בבית המשפט?... חששות אלו באים לידי ביטוי במיעוט הדיווחים על התעללות של הורים, של אנשי מקצוע ושל אנשים בעלי מוגבלות ובמיעוט התביעות המגיעות לבתי המשפט והזוכות להכרעת הדין</w:t>
      </w:r>
      <w:r w:rsidRPr="0028307B">
        <w:rPr>
          <w:rFonts w:ascii="Tahoma" w:hAnsi="Tahoma" w:cs="Tahoma" w:hint="cs"/>
          <w:sz w:val="22"/>
          <w:szCs w:val="22"/>
          <w:rtl/>
        </w:rPr>
        <w:t>.</w:t>
      </w:r>
    </w:p>
    <w:p w:rsidR="00BC7334" w:rsidRPr="0028307B" w:rsidRDefault="00BC7334" w:rsidP="003B5DAD">
      <w:pPr>
        <w:bidi/>
        <w:spacing w:after="200" w:line="276" w:lineRule="auto"/>
        <w:jc w:val="both"/>
        <w:rPr>
          <w:rFonts w:ascii="Tahoma" w:hAnsi="Tahoma" w:cs="Tahoma"/>
          <w:sz w:val="22"/>
          <w:szCs w:val="22"/>
          <w:rtl/>
        </w:rPr>
      </w:pPr>
      <w:r w:rsidRPr="0028307B">
        <w:rPr>
          <w:rFonts w:ascii="Tahoma" w:hAnsi="Tahoma" w:cs="Tahoma"/>
          <w:sz w:val="22"/>
          <w:szCs w:val="22"/>
          <w:rtl/>
        </w:rPr>
        <w:t>תופעת ההתעללות בילדים, בבני נוער ובבוגרים בעלי מוגבלות היא כרונית וקשה. השאלות הנשאלות הן מדוע אנשים בעלי מוגבלות חשופים להתעללות ומה הופך את ההתעללות למורכבת וקשה. התשובה לשאלות אלה אינה פשוטה</w:t>
      </w:r>
      <w:r w:rsidRPr="0028307B">
        <w:rPr>
          <w:rFonts w:ascii="Tahoma" w:hAnsi="Tahoma" w:cs="Tahoma"/>
          <w:sz w:val="22"/>
          <w:szCs w:val="22"/>
        </w:rPr>
        <w:t xml:space="preserve">, </w:t>
      </w:r>
      <w:r w:rsidRPr="0028307B">
        <w:rPr>
          <w:rFonts w:ascii="Tahoma" w:hAnsi="Tahoma" w:cs="Tahoma"/>
          <w:sz w:val="22"/>
          <w:szCs w:val="22"/>
          <w:rtl/>
        </w:rPr>
        <w:t xml:space="preserve">ובה עוסק עיקרו של השער הראשון של הספר. התשובה טמונה במודלים המסבירים התעללות והמפרטים דרכים לזיהוי גורמי הסיכון המגבירים את החשיפה להתעללות. התשובה מצויה בהיכרות עם מאפייניו של הפוגע ובהצגת נזקיה של ההתעללות. איתור מוקדם של התעללות ודיווח על פי חוק הם נושאיו המרכזיים של </w:t>
      </w:r>
      <w:r w:rsidRPr="0028307B">
        <w:rPr>
          <w:rFonts w:ascii="Tahoma" w:hAnsi="Tahoma" w:cs="Tahoma" w:hint="cs"/>
          <w:sz w:val="22"/>
          <w:szCs w:val="22"/>
          <w:rtl/>
        </w:rPr>
        <w:t>הנוהל</w:t>
      </w:r>
      <w:r w:rsidRPr="0028307B">
        <w:rPr>
          <w:rFonts w:ascii="Tahoma" w:hAnsi="Tahoma" w:cs="Tahoma"/>
          <w:sz w:val="22"/>
          <w:szCs w:val="22"/>
          <w:rtl/>
        </w:rPr>
        <w:t>. על איש המקצוע, כנציג החברה, מוטלת החובה להגן על אנשים בעלי מוגבלות מפני פגיעה ולעשות את האפשר כדי למנוע התעללות על כל סוגיה</w:t>
      </w:r>
      <w:r w:rsidRPr="0028307B">
        <w:rPr>
          <w:rFonts w:ascii="Tahoma" w:hAnsi="Tahoma" w:cs="Tahoma"/>
          <w:sz w:val="22"/>
          <w:szCs w:val="22"/>
        </w:rPr>
        <w:t>.</w:t>
      </w:r>
    </w:p>
    <w:p w:rsidR="00BC7334" w:rsidRPr="008B1E9B" w:rsidRDefault="00BC7334" w:rsidP="008B1E9B">
      <w:pPr>
        <w:pStyle w:val="1"/>
        <w:bidi/>
        <w:rPr>
          <w:rFonts w:ascii="Tahoma" w:hAnsi="Tahoma" w:cs="Tahoma"/>
          <w:rtl/>
        </w:rPr>
      </w:pPr>
      <w:bookmarkStart w:id="4" w:name="_Toc4588943"/>
      <w:r w:rsidRPr="008B1E9B">
        <w:rPr>
          <w:rFonts w:ascii="Tahoma" w:hAnsi="Tahoma" w:cs="Tahoma" w:hint="cs"/>
          <w:rtl/>
        </w:rPr>
        <w:t>גורמים הקשורים לאנשים עם מוגבלויות</w:t>
      </w:r>
      <w:r w:rsidRPr="008B1E9B">
        <w:rPr>
          <w:rFonts w:ascii="Tahoma" w:hAnsi="Tahoma" w:cs="Tahoma" w:hint="cs"/>
          <w:b/>
          <w:bCs/>
          <w:smallCaps/>
          <w:rtl/>
        </w:rPr>
        <w:t>:</w:t>
      </w:r>
      <w:bookmarkEnd w:id="4"/>
    </w:p>
    <w:p w:rsidR="0028307B" w:rsidRPr="0028307B" w:rsidRDefault="0028307B" w:rsidP="0028307B">
      <w:pPr>
        <w:bidi/>
        <w:jc w:val="both"/>
        <w:rPr>
          <w:rtl/>
        </w:rPr>
      </w:pPr>
    </w:p>
    <w:p w:rsidR="00BC7334" w:rsidRPr="0028307B" w:rsidRDefault="00BC7334" w:rsidP="003B5DAD">
      <w:pPr>
        <w:bidi/>
        <w:spacing w:after="200" w:line="276" w:lineRule="auto"/>
        <w:jc w:val="both"/>
        <w:rPr>
          <w:rFonts w:ascii="Tahoma" w:hAnsi="Tahoma" w:cs="Tahoma"/>
          <w:sz w:val="22"/>
          <w:szCs w:val="22"/>
          <w:rtl/>
        </w:rPr>
      </w:pPr>
      <w:r w:rsidRPr="0028307B">
        <w:rPr>
          <w:rFonts w:ascii="Tahoma" w:hAnsi="Tahoma" w:cs="Tahoma"/>
          <w:sz w:val="22"/>
          <w:szCs w:val="22"/>
          <w:rtl/>
        </w:rPr>
        <w:t xml:space="preserve">אנשים בעלי מוגבלות מצויים בסיכון להיפגע פי 5-2 יותר מאנשים ללא מוגבלות </w:t>
      </w:r>
      <w:r w:rsidRPr="0028307B">
        <w:rPr>
          <w:rFonts w:ascii="Tahoma" w:hAnsi="Tahoma" w:cs="Tahoma" w:hint="cs"/>
          <w:sz w:val="22"/>
          <w:szCs w:val="22"/>
          <w:rtl/>
        </w:rPr>
        <w:t>וזאת בגלל, ביו היתר, הסיבות הבאות:</w:t>
      </w:r>
    </w:p>
    <w:p w:rsidR="00BC7334" w:rsidRPr="0028307B" w:rsidRDefault="00BC7334" w:rsidP="003B5DAD">
      <w:pPr>
        <w:numPr>
          <w:ilvl w:val="0"/>
          <w:numId w:val="11"/>
        </w:numPr>
        <w:bidi/>
        <w:jc w:val="both"/>
        <w:rPr>
          <w:rFonts w:ascii="Tahoma" w:hAnsi="Tahoma" w:cs="Tahoma"/>
          <w:sz w:val="22"/>
          <w:szCs w:val="22"/>
        </w:rPr>
      </w:pPr>
      <w:r w:rsidRPr="0028307B">
        <w:rPr>
          <w:rFonts w:ascii="Tahoma" w:hAnsi="Tahoma" w:cs="Tahoma"/>
          <w:sz w:val="22"/>
          <w:szCs w:val="22"/>
          <w:u w:val="single"/>
          <w:rtl/>
        </w:rPr>
        <w:t>חוסר אונים נלמד וחינוך לצייתנות</w:t>
      </w:r>
      <w:r w:rsidRPr="0028307B">
        <w:rPr>
          <w:rFonts w:ascii="Tahoma" w:hAnsi="Tahoma" w:cs="Tahoma"/>
          <w:sz w:val="22"/>
          <w:szCs w:val="22"/>
          <w:rtl/>
        </w:rPr>
        <w:t xml:space="preserve"> </w:t>
      </w:r>
      <w:r w:rsidRPr="0028307B">
        <w:rPr>
          <w:rFonts w:ascii="Tahoma" w:hAnsi="Tahoma" w:cs="Tahoma" w:hint="cs"/>
          <w:sz w:val="22"/>
          <w:szCs w:val="22"/>
          <w:rtl/>
        </w:rPr>
        <w:t xml:space="preserve"> - </w:t>
      </w:r>
      <w:r w:rsidRPr="0028307B">
        <w:rPr>
          <w:rFonts w:ascii="Tahoma" w:hAnsi="Tahoma" w:cs="Tahoma"/>
          <w:sz w:val="22"/>
          <w:szCs w:val="22"/>
          <w:rtl/>
        </w:rPr>
        <w:t>חוסר אונים נלמד</w:t>
      </w:r>
      <w:r w:rsidRPr="0028307B">
        <w:rPr>
          <w:rFonts w:ascii="Tahoma" w:hAnsi="Tahoma" w:cs="Tahoma"/>
          <w:sz w:val="22"/>
          <w:szCs w:val="22"/>
        </w:rPr>
        <w:t xml:space="preserve"> </w:t>
      </w:r>
      <w:r w:rsidRPr="0028307B">
        <w:rPr>
          <w:rFonts w:ascii="Tahoma" w:hAnsi="Tahoma" w:cs="Tahoma"/>
          <w:sz w:val="22"/>
          <w:szCs w:val="22"/>
          <w:rtl/>
        </w:rPr>
        <w:t xml:space="preserve">הוא אמונתו של אדם כי אינו יכול להשפיע על מה שקורה לו. חוסר אונים נלמד יכול להיווצר לעתים לאחר פגיעה אחת בלבד. תחושת חוסר האונים שבה הנפגע מצוי מושכת את הפוגע להוסיף ולהתעלל בו, וככל שהוא מתעלל בו יותר, כך הנפגע הופך פסיבי ושפל-רוח יותר. כשהמטפל הישיר הופך לפוגע, נותרות בידי האדם התלוי בו מעט אפשרויות בחירה. </w:t>
      </w:r>
    </w:p>
    <w:p w:rsidR="00BC7334" w:rsidRPr="0028307B" w:rsidRDefault="00BC7334" w:rsidP="003B5DAD">
      <w:pPr>
        <w:numPr>
          <w:ilvl w:val="0"/>
          <w:numId w:val="11"/>
        </w:numPr>
        <w:bidi/>
        <w:jc w:val="both"/>
        <w:rPr>
          <w:rFonts w:ascii="Tahoma" w:hAnsi="Tahoma" w:cs="Tahoma"/>
          <w:sz w:val="22"/>
          <w:szCs w:val="22"/>
        </w:rPr>
      </w:pPr>
      <w:r w:rsidRPr="0028307B">
        <w:rPr>
          <w:rFonts w:ascii="Tahoma" w:hAnsi="Tahoma" w:cs="Tahoma"/>
          <w:sz w:val="22"/>
          <w:szCs w:val="22"/>
          <w:u w:val="single"/>
          <w:rtl/>
        </w:rPr>
        <w:t>תלות באחרים</w:t>
      </w:r>
      <w:r w:rsidRPr="0028307B">
        <w:rPr>
          <w:rFonts w:ascii="Tahoma" w:hAnsi="Tahoma" w:cs="Tahoma"/>
          <w:sz w:val="22"/>
          <w:szCs w:val="22"/>
          <w:rtl/>
        </w:rPr>
        <w:t xml:space="preserve"> - אנשים בעלי מוגבלות מצויים לעתים קרובות במקומות ובנסיבות המאפשרים התעללות בהם עקב תלותם במספר רב של מטפלים בשל הזדקקות לטיפולים רפואיים תכופים או לעזרה בחיי היום-יום </w:t>
      </w:r>
      <w:r w:rsidRPr="0028307B">
        <w:rPr>
          <w:rFonts w:ascii="Tahoma" w:hAnsi="Tahoma" w:cs="Tahoma"/>
          <w:sz w:val="22"/>
          <w:szCs w:val="22"/>
        </w:rPr>
        <w:t xml:space="preserve"> </w:t>
      </w:r>
      <w:r w:rsidRPr="0028307B">
        <w:rPr>
          <w:rFonts w:ascii="Tahoma" w:hAnsi="Tahoma" w:cs="Tahoma"/>
          <w:sz w:val="22"/>
          <w:szCs w:val="22"/>
          <w:rtl/>
        </w:rPr>
        <w:t xml:space="preserve">תלות בסביבה יוצרת צורך באינטראקציה מרובה של האדם בעל המוגבלות עם בני משפחה ועם מטפלים. </w:t>
      </w:r>
    </w:p>
    <w:p w:rsidR="00BC7334" w:rsidRDefault="00BC7334" w:rsidP="003B5DAD">
      <w:pPr>
        <w:numPr>
          <w:ilvl w:val="0"/>
          <w:numId w:val="11"/>
        </w:numPr>
        <w:bidi/>
        <w:jc w:val="both"/>
        <w:rPr>
          <w:rFonts w:ascii="Tahoma" w:hAnsi="Tahoma" w:cs="Tahoma"/>
          <w:sz w:val="22"/>
          <w:szCs w:val="22"/>
        </w:rPr>
      </w:pPr>
      <w:r w:rsidRPr="0028307B">
        <w:rPr>
          <w:rFonts w:ascii="Tahoma" w:hAnsi="Tahoma" w:cs="Tahoma"/>
          <w:sz w:val="22"/>
          <w:szCs w:val="22"/>
          <w:u w:val="single"/>
          <w:rtl/>
        </w:rPr>
        <w:t xml:space="preserve">מגע </w:t>
      </w:r>
      <w:r w:rsidRPr="0028307B">
        <w:rPr>
          <w:rFonts w:ascii="Tahoma" w:hAnsi="Tahoma" w:cs="Tahoma" w:hint="cs"/>
          <w:sz w:val="22"/>
          <w:szCs w:val="22"/>
          <w:rtl/>
        </w:rPr>
        <w:t xml:space="preserve"> - </w:t>
      </w:r>
      <w:r w:rsidRPr="0028307B">
        <w:rPr>
          <w:rFonts w:ascii="Tahoma" w:hAnsi="Tahoma" w:cs="Tahoma"/>
          <w:sz w:val="22"/>
          <w:szCs w:val="22"/>
          <w:rtl/>
        </w:rPr>
        <w:t>הקשר של מטפלים, בני משפחה, אנשי מקצוע ואנשים זרים עם האדם בעל המוגבלות מלווה במגע רב. חלקו מגע מכוון, גם במקומות אינטימיים עקב תפקיד טיפולי</w:t>
      </w:r>
      <w:r w:rsidRPr="0028307B">
        <w:rPr>
          <w:rFonts w:ascii="Tahoma" w:hAnsi="Tahoma" w:cs="Tahoma" w:hint="cs"/>
          <w:sz w:val="22"/>
          <w:szCs w:val="22"/>
          <w:rtl/>
        </w:rPr>
        <w:t xml:space="preserve"> (</w:t>
      </w:r>
      <w:r w:rsidRPr="0028307B">
        <w:rPr>
          <w:rFonts w:ascii="Tahoma" w:hAnsi="Tahoma" w:cs="Tahoma"/>
          <w:sz w:val="22"/>
          <w:szCs w:val="22"/>
          <w:rtl/>
        </w:rPr>
        <w:t>עזרה בשירותים, בהתלבשות, ברחצה</w:t>
      </w:r>
      <w:r w:rsidRPr="0028307B">
        <w:rPr>
          <w:rFonts w:ascii="Tahoma" w:hAnsi="Tahoma" w:cs="Tahoma" w:hint="cs"/>
          <w:sz w:val="22"/>
          <w:szCs w:val="22"/>
          <w:rtl/>
        </w:rPr>
        <w:t>)</w:t>
      </w:r>
      <w:r w:rsidRPr="0028307B">
        <w:rPr>
          <w:rFonts w:ascii="Tahoma" w:hAnsi="Tahoma" w:cs="Tahoma"/>
          <w:sz w:val="22"/>
          <w:szCs w:val="22"/>
          <w:rtl/>
        </w:rPr>
        <w:t xml:space="preserve"> וחלקו מגע בלתי מכוון</w:t>
      </w:r>
      <w:r w:rsidRPr="0028307B">
        <w:rPr>
          <w:rFonts w:ascii="Tahoma" w:hAnsi="Tahoma" w:cs="Tahoma"/>
          <w:sz w:val="22"/>
          <w:szCs w:val="22"/>
        </w:rPr>
        <w:t xml:space="preserve"> </w:t>
      </w:r>
      <w:r w:rsidRPr="0028307B">
        <w:rPr>
          <w:rFonts w:ascii="Tahoma" w:hAnsi="Tahoma" w:cs="Tahoma"/>
          <w:sz w:val="22"/>
          <w:szCs w:val="22"/>
          <w:rtl/>
        </w:rPr>
        <w:t>שהוא לעתים פועל יוצא מראיית האדם בעל המוגבלות כילד הזקוק לחום ואהבה</w:t>
      </w:r>
      <w:r w:rsidRPr="0028307B">
        <w:rPr>
          <w:rFonts w:ascii="Tahoma" w:hAnsi="Tahoma" w:cs="Tahoma"/>
          <w:sz w:val="22"/>
          <w:szCs w:val="22"/>
        </w:rPr>
        <w:t xml:space="preserve"> </w:t>
      </w:r>
      <w:r w:rsidRPr="0028307B">
        <w:rPr>
          <w:rFonts w:ascii="Tahoma" w:hAnsi="Tahoma" w:cs="Tahoma"/>
          <w:sz w:val="22"/>
          <w:szCs w:val="22"/>
          <w:rtl/>
        </w:rPr>
        <w:t>אך מגע מרובה, עם דמויות שונות בסביבה, יכול לפגום בתחושת</w:t>
      </w:r>
      <w:r w:rsidRPr="0028307B">
        <w:rPr>
          <w:rFonts w:ascii="Tahoma" w:hAnsi="Tahoma" w:cs="Tahoma" w:hint="cs"/>
          <w:sz w:val="22"/>
          <w:szCs w:val="22"/>
          <w:rtl/>
        </w:rPr>
        <w:t xml:space="preserve"> </w:t>
      </w:r>
      <w:r w:rsidRPr="0028307B">
        <w:rPr>
          <w:rFonts w:ascii="Tahoma" w:hAnsi="Tahoma" w:cs="Tahoma"/>
          <w:sz w:val="22"/>
          <w:szCs w:val="22"/>
          <w:rtl/>
        </w:rPr>
        <w:t xml:space="preserve">הפרטיות והאינטימיות של האדם בעל המוגבלות ולבלבלו. בני נוער ובוגרים בעלי מוגבלות חשופים אליהם עלולים לשמש כר פורה לתחושה של פריצת הגבולות של המרחב האישי החשוב להתפתחות בריאה ולפיתוח מיומנויות חברתיות, שתפקידן להגן על האדם מפני התעללות. </w:t>
      </w:r>
    </w:p>
    <w:p w:rsidR="000C5BCA" w:rsidRPr="000C5BCA" w:rsidRDefault="00BC7334" w:rsidP="00B17D16">
      <w:pPr>
        <w:numPr>
          <w:ilvl w:val="0"/>
          <w:numId w:val="11"/>
        </w:numPr>
        <w:bidi/>
        <w:spacing w:after="200" w:line="276" w:lineRule="auto"/>
        <w:jc w:val="both"/>
        <w:rPr>
          <w:rFonts w:ascii="Tahoma" w:hAnsi="Tahoma" w:cs="Tahoma"/>
          <w:sz w:val="22"/>
          <w:szCs w:val="22"/>
        </w:rPr>
      </w:pPr>
      <w:r w:rsidRPr="000C5BCA">
        <w:rPr>
          <w:rFonts w:ascii="Tahoma" w:hAnsi="Tahoma" w:cs="Tahoma"/>
          <w:sz w:val="22"/>
          <w:szCs w:val="22"/>
          <w:u w:val="single"/>
          <w:rtl/>
        </w:rPr>
        <w:t>קשיי תקשורת</w:t>
      </w:r>
      <w:r w:rsidRPr="000C5BCA">
        <w:rPr>
          <w:rFonts w:ascii="Tahoma" w:hAnsi="Tahoma" w:cs="Tahoma"/>
          <w:sz w:val="22"/>
          <w:szCs w:val="22"/>
          <w:rtl/>
        </w:rPr>
        <w:t xml:space="preserve"> </w:t>
      </w:r>
      <w:r w:rsidRPr="000C5BCA">
        <w:rPr>
          <w:rFonts w:ascii="Tahoma" w:hAnsi="Tahoma" w:cs="Tahoma" w:hint="cs"/>
          <w:sz w:val="22"/>
          <w:szCs w:val="22"/>
          <w:rtl/>
        </w:rPr>
        <w:t xml:space="preserve"> -</w:t>
      </w:r>
      <w:r w:rsidRPr="000C5BCA">
        <w:rPr>
          <w:rFonts w:ascii="Tahoma" w:hAnsi="Tahoma" w:cs="Tahoma"/>
          <w:sz w:val="22"/>
          <w:szCs w:val="22"/>
          <w:rtl/>
        </w:rPr>
        <w:t>התקשורת חיונית לחיים בחברה של ימינו. באמצעותה האדם יכול ליצור קשר כדי לבטא ולממש את עצמו ולהבין אחרים וליצור עמם קשר. מגבלות בתחום התקשורתי עלולות להקשות על אנשים לבטא את מצוקתם, לצעוק, לספר</w:t>
      </w:r>
      <w:r w:rsidRPr="000C5BCA">
        <w:rPr>
          <w:rFonts w:ascii="Tahoma" w:hAnsi="Tahoma" w:cs="Tahoma"/>
          <w:sz w:val="22"/>
          <w:szCs w:val="22"/>
        </w:rPr>
        <w:t xml:space="preserve">, </w:t>
      </w:r>
      <w:r w:rsidRPr="000C5BCA">
        <w:rPr>
          <w:rFonts w:ascii="Tahoma" w:hAnsi="Tahoma" w:cs="Tahoma"/>
          <w:sz w:val="22"/>
          <w:szCs w:val="22"/>
          <w:rtl/>
        </w:rPr>
        <w:t>לבטא את עצמם במילים ברורות ולתאר אפיזודות של התעללות באופן שיובנו על-ידי הסביבה. לעתים קרובות אין לאנשים בעלי מוגבלות האפשרות הטכנית לחשוף אירועים שחוו בשל יכולת מילולית דלה, בשל העדר אוצר מילים לתיאור האירוע או בשל העדר יכולת בסיסית לתקשר ולדווח על חוויותיהם</w:t>
      </w:r>
      <w:r w:rsidRPr="000C5BCA">
        <w:rPr>
          <w:rFonts w:ascii="Tahoma" w:hAnsi="Tahoma" w:cs="Tahoma" w:hint="cs"/>
          <w:sz w:val="22"/>
          <w:szCs w:val="22"/>
          <w:rtl/>
        </w:rPr>
        <w:t xml:space="preserve"> </w:t>
      </w:r>
      <w:r w:rsidRPr="000C5BCA">
        <w:rPr>
          <w:rFonts w:ascii="Tahoma" w:hAnsi="Tahoma" w:cs="Tahoma"/>
          <w:sz w:val="22"/>
          <w:szCs w:val="22"/>
          <w:rtl/>
        </w:rPr>
        <w:t>קשיי תקשורת מאפיינים מספר רב של אנשים בעלי מוגבלות</w:t>
      </w:r>
    </w:p>
    <w:p w:rsidR="00BC7334" w:rsidRDefault="00BC7334" w:rsidP="000C5BCA">
      <w:pPr>
        <w:numPr>
          <w:ilvl w:val="0"/>
          <w:numId w:val="11"/>
        </w:numPr>
        <w:bidi/>
        <w:spacing w:after="200" w:line="276" w:lineRule="auto"/>
        <w:jc w:val="both"/>
        <w:rPr>
          <w:rFonts w:ascii="Tahoma" w:hAnsi="Tahoma" w:cs="Tahoma"/>
          <w:sz w:val="22"/>
          <w:szCs w:val="22"/>
        </w:rPr>
      </w:pPr>
      <w:r w:rsidRPr="000C5BCA">
        <w:rPr>
          <w:rFonts w:ascii="Tahoma" w:hAnsi="Tahoma" w:cs="Tahoma"/>
          <w:sz w:val="22"/>
          <w:szCs w:val="22"/>
          <w:u w:val="single"/>
          <w:rtl/>
        </w:rPr>
        <w:t>בידוד משפחתי-חברתי</w:t>
      </w:r>
      <w:r w:rsidRPr="000C5BCA">
        <w:rPr>
          <w:rFonts w:ascii="Tahoma" w:hAnsi="Tahoma" w:cs="Tahoma" w:hint="cs"/>
          <w:sz w:val="22"/>
          <w:szCs w:val="22"/>
          <w:rtl/>
        </w:rPr>
        <w:t>-</w:t>
      </w:r>
      <w:r w:rsidRPr="000C5BCA">
        <w:rPr>
          <w:rFonts w:ascii="Tahoma" w:hAnsi="Tahoma" w:cs="Tahoma"/>
          <w:sz w:val="22"/>
          <w:szCs w:val="22"/>
          <w:rtl/>
        </w:rPr>
        <w:t xml:space="preserve"> על-פי התפיסה הרווחת בספרות המחקרית בידוד משפחתי-חברתי מזוהה כגורם סיכון להתעללות בתוך משפחות שיש להן ילד בעל מוגבלות. הסבירות להתעללות ולהזנחה גבוהה כשלמאפיינים של הילד בעל המוגבלות מתווספים מאפיינים משפחתיים וסביבתיים כמו מצב כלכלי קשה ותחושת עומס יתר של ההורים</w:t>
      </w:r>
      <w:r w:rsidRPr="000C5BCA">
        <w:rPr>
          <w:rFonts w:ascii="Tahoma" w:hAnsi="Tahoma" w:cs="Tahoma" w:hint="cs"/>
          <w:sz w:val="22"/>
          <w:szCs w:val="22"/>
          <w:rtl/>
        </w:rPr>
        <w:t xml:space="preserve">. </w:t>
      </w:r>
      <w:r w:rsidRPr="000C5BCA">
        <w:rPr>
          <w:rFonts w:ascii="Tahoma" w:hAnsi="Tahoma" w:cs="Tahoma"/>
          <w:sz w:val="22"/>
          <w:szCs w:val="22"/>
          <w:rtl/>
        </w:rPr>
        <w:t>העדר תמיכה, דהיינו בידוד חברתי, מגביר את תחושת הדחק ואת תחושת נטל הטיפול אותם חשים הורים המטפלים בבניהם בעלי המוגבלות החיים בבית או מחוצה לו</w:t>
      </w:r>
    </w:p>
    <w:p w:rsidR="000C5BCA" w:rsidRPr="000C5BCA" w:rsidRDefault="000C5BCA" w:rsidP="000C5BCA">
      <w:pPr>
        <w:bidi/>
        <w:spacing w:after="200" w:line="276" w:lineRule="auto"/>
        <w:jc w:val="both"/>
        <w:rPr>
          <w:rFonts w:ascii="Tahoma" w:hAnsi="Tahoma" w:cs="Tahoma"/>
          <w:sz w:val="22"/>
          <w:szCs w:val="22"/>
        </w:rPr>
      </w:pPr>
    </w:p>
    <w:p w:rsidR="00BC7334" w:rsidRPr="0028307B" w:rsidRDefault="00BC7334" w:rsidP="003B5DAD">
      <w:pPr>
        <w:numPr>
          <w:ilvl w:val="0"/>
          <w:numId w:val="11"/>
        </w:numPr>
        <w:bidi/>
        <w:spacing w:after="200" w:line="276" w:lineRule="auto"/>
        <w:jc w:val="both"/>
        <w:rPr>
          <w:rFonts w:ascii="Tahoma" w:hAnsi="Tahoma" w:cs="Tahoma"/>
          <w:sz w:val="22"/>
          <w:szCs w:val="22"/>
        </w:rPr>
      </w:pPr>
      <w:r w:rsidRPr="0028307B">
        <w:rPr>
          <w:rFonts w:ascii="Tahoma" w:hAnsi="Tahoma" w:cs="Tahoma"/>
          <w:sz w:val="22"/>
          <w:szCs w:val="22"/>
          <w:u w:val="single"/>
          <w:rtl/>
        </w:rPr>
        <w:t>שילוב</w:t>
      </w:r>
      <w:r w:rsidRPr="0028307B">
        <w:rPr>
          <w:rFonts w:ascii="Tahoma" w:hAnsi="Tahoma" w:cs="Tahoma" w:hint="cs"/>
          <w:sz w:val="22"/>
          <w:szCs w:val="22"/>
          <w:rtl/>
        </w:rPr>
        <w:t xml:space="preserve">  </w:t>
      </w:r>
      <w:r w:rsidRPr="0028307B">
        <w:rPr>
          <w:rFonts w:ascii="Tahoma" w:hAnsi="Tahoma" w:cs="Tahoma"/>
          <w:sz w:val="22"/>
          <w:szCs w:val="22"/>
        </w:rPr>
        <w:t xml:space="preserve"> -</w:t>
      </w:r>
      <w:r w:rsidRPr="0028307B">
        <w:rPr>
          <w:rFonts w:ascii="Tahoma" w:hAnsi="Tahoma" w:cs="Tahoma"/>
          <w:sz w:val="22"/>
          <w:szCs w:val="22"/>
          <w:rtl/>
        </w:rPr>
        <w:t>חוק החינוך המיוחד, שחוקק בישראל בשנת 1988 ברוח החוק האמריקאי, מתייחס ל ”שילוב ככל האפשר“, וזכות הקדימה וההעדפה מראש ניתנות למערכת החינוכית הרגילה. התיקון המחייב שילוב ילדים בעלי מוגבלות במסגרות הרגילות התקבל בכנסת בנובמבר 2002,</w:t>
      </w:r>
      <w:r w:rsidRPr="0028307B">
        <w:rPr>
          <w:rFonts w:ascii="Tahoma" w:hAnsi="Tahoma" w:cs="Tahoma" w:hint="cs"/>
          <w:sz w:val="22"/>
          <w:szCs w:val="22"/>
        </w:rPr>
        <w:t xml:space="preserve"> </w:t>
      </w:r>
      <w:r w:rsidRPr="0028307B">
        <w:rPr>
          <w:rFonts w:ascii="Tahoma" w:hAnsi="Tahoma" w:cs="Tahoma"/>
          <w:sz w:val="22"/>
          <w:szCs w:val="22"/>
          <w:rtl/>
        </w:rPr>
        <w:t>והוא עדיין נתקל בקשיים יישומיים בשל העלויות הגבוהות של יישומו</w:t>
      </w:r>
      <w:r w:rsidRPr="0028307B">
        <w:rPr>
          <w:rFonts w:ascii="Tahoma" w:hAnsi="Tahoma" w:cs="Tahoma"/>
          <w:sz w:val="22"/>
          <w:szCs w:val="22"/>
        </w:rPr>
        <w:t xml:space="preserve"> .</w:t>
      </w:r>
      <w:r w:rsidRPr="0028307B">
        <w:rPr>
          <w:rFonts w:ascii="Tahoma" w:hAnsi="Tahoma" w:cs="Tahoma"/>
          <w:sz w:val="22"/>
          <w:szCs w:val="22"/>
          <w:rtl/>
        </w:rPr>
        <w:t xml:space="preserve">חוקרים בדקו את השלכות שילובם של ילדים בעלי מוגבלות במערכת החינוך הרגילה מכמה היבטים. השילוב מאפשר לילדים אלה יצירת אינטראקציות חברתיות עם ילדים בני גילם הלומדים בבתי-ספר רגילים, ומסייע להם ללמוד לתפקד באופן עצמאי בחברה </w:t>
      </w:r>
      <w:proofErr w:type="spellStart"/>
      <w:r w:rsidRPr="0028307B">
        <w:rPr>
          <w:rFonts w:ascii="Tahoma" w:hAnsi="Tahoma" w:cs="Tahoma"/>
          <w:sz w:val="22"/>
          <w:szCs w:val="22"/>
          <w:rtl/>
        </w:rPr>
        <w:t>ה“רגילה</w:t>
      </w:r>
      <w:proofErr w:type="spellEnd"/>
      <w:r w:rsidRPr="0028307B">
        <w:rPr>
          <w:rFonts w:ascii="Tahoma" w:hAnsi="Tahoma" w:cs="Tahoma"/>
          <w:sz w:val="22"/>
          <w:szCs w:val="22"/>
          <w:rtl/>
        </w:rPr>
        <w:t>“. לדעתם של חוקרים, הטיעונים שלפיהם הילד החריג זקוק לסביבת לימודים מיוחדת שתגן עליו מצביעים על אפליה ולא על התחשבות, ובידודו של הילד במסגרות של החינוך המיוחד מטביע עליו תווית שלילית ומקשה על הסתגלותו ועל התמודדותו עם האוכלוסייה הרגילה</w:t>
      </w:r>
      <w:r w:rsidRPr="0028307B">
        <w:rPr>
          <w:rFonts w:ascii="Tahoma" w:hAnsi="Tahoma" w:cs="Tahoma"/>
          <w:sz w:val="22"/>
          <w:szCs w:val="22"/>
        </w:rPr>
        <w:t xml:space="preserve"> </w:t>
      </w:r>
      <w:r w:rsidRPr="0028307B">
        <w:rPr>
          <w:rFonts w:ascii="Tahoma" w:hAnsi="Tahoma" w:cs="Tahoma"/>
          <w:sz w:val="22"/>
          <w:szCs w:val="22"/>
          <w:rtl/>
        </w:rPr>
        <w:t>ילדים בעלי מוגבלות הלומדים במסגרות רגילות מתמודדים עם קשיים חברתיים ההופכים לחלק בלתי נפרד מחיי היום-יום שלהם בבית הספר. הם חווים דחייה חברתית, הצקות ופגיעות גופניות, ולעתים קרובות הופכים לקרבנות של מעשי בריונות והתעללות</w:t>
      </w:r>
      <w:r w:rsidRPr="0028307B">
        <w:rPr>
          <w:rFonts w:ascii="Tahoma" w:hAnsi="Tahoma" w:cs="Tahoma" w:hint="cs"/>
          <w:sz w:val="22"/>
          <w:szCs w:val="22"/>
          <w:rtl/>
        </w:rPr>
        <w:t>.</w:t>
      </w:r>
    </w:p>
    <w:p w:rsidR="00BC7334" w:rsidRPr="008B1E9B" w:rsidRDefault="00BC7334" w:rsidP="00F7725B">
      <w:pPr>
        <w:pStyle w:val="1"/>
        <w:bidi/>
        <w:rPr>
          <w:rFonts w:ascii="Tahoma" w:hAnsi="Tahoma" w:cs="Tahoma"/>
          <w:rtl/>
        </w:rPr>
      </w:pPr>
      <w:bookmarkStart w:id="5" w:name="_Toc4588944"/>
      <w:r w:rsidRPr="008B1E9B">
        <w:rPr>
          <w:rFonts w:ascii="Tahoma" w:hAnsi="Tahoma" w:cs="Tahoma" w:hint="cs"/>
          <w:rtl/>
        </w:rPr>
        <w:t>סוגי התעללויות שיכולים להיות:</w:t>
      </w:r>
      <w:bookmarkEnd w:id="5"/>
    </w:p>
    <w:p w:rsidR="0028307B" w:rsidRPr="008B1E9B" w:rsidRDefault="0028307B" w:rsidP="0028307B">
      <w:pPr>
        <w:bidi/>
        <w:jc w:val="both"/>
        <w:rPr>
          <w:rFonts w:ascii="Tahoma" w:eastAsiaTheme="majorEastAsia" w:hAnsi="Tahoma" w:cs="Tahoma"/>
          <w:color w:val="365F91" w:themeColor="accent1" w:themeShade="BF"/>
          <w:sz w:val="32"/>
          <w:szCs w:val="32"/>
          <w:rtl/>
        </w:rPr>
      </w:pPr>
    </w:p>
    <w:p w:rsidR="00AF0EAD" w:rsidRDefault="00BC7334" w:rsidP="00AF0EAD">
      <w:pPr>
        <w:pStyle w:val="2"/>
        <w:rPr>
          <w:rFonts w:ascii="Tahoma" w:hAnsi="Tahoma" w:cs="Tahoma"/>
          <w:bCs w:val="0"/>
          <w:i w:val="0"/>
          <w:iCs w:val="0"/>
          <w:rtl/>
        </w:rPr>
      </w:pPr>
      <w:bookmarkStart w:id="6" w:name="_Toc4588945"/>
      <w:r w:rsidRPr="008B1E9B">
        <w:rPr>
          <w:rFonts w:ascii="Tahoma" w:hAnsi="Tahoma" w:cs="Tahoma"/>
          <w:bCs w:val="0"/>
          <w:i w:val="0"/>
          <w:iCs w:val="0"/>
          <w:rtl/>
        </w:rPr>
        <w:t>התעללות גופנית</w:t>
      </w:r>
      <w:bookmarkEnd w:id="6"/>
    </w:p>
    <w:p w:rsidR="00AF0EAD" w:rsidRDefault="00AF0EAD" w:rsidP="00AF0EAD">
      <w:pPr>
        <w:bidi/>
        <w:jc w:val="both"/>
        <w:rPr>
          <w:rFonts w:ascii="Tahoma" w:hAnsi="Tahoma" w:cs="Tahoma"/>
          <w:bCs/>
          <w:i/>
          <w:iCs/>
          <w:noProof/>
          <w:color w:val="008000"/>
          <w:rtl/>
          <w:lang w:eastAsia="he-IL"/>
        </w:rPr>
      </w:pPr>
    </w:p>
    <w:p w:rsidR="00BC7334" w:rsidRPr="0028307B" w:rsidRDefault="00BC7334" w:rsidP="00AF0EAD">
      <w:pPr>
        <w:bidi/>
        <w:jc w:val="both"/>
        <w:rPr>
          <w:rFonts w:ascii="Tahoma" w:hAnsi="Tahoma" w:cs="Tahoma"/>
          <w:sz w:val="22"/>
          <w:szCs w:val="22"/>
        </w:rPr>
      </w:pPr>
      <w:r w:rsidRPr="0028307B">
        <w:rPr>
          <w:rFonts w:ascii="Tahoma" w:hAnsi="Tahoma" w:cs="Tahoma"/>
          <w:sz w:val="22"/>
          <w:szCs w:val="22"/>
          <w:rtl/>
        </w:rPr>
        <w:t>ביטויי ההתעללות הגופנית באנשים בעלי מוגבלות דומים בעיקרם לאלו המופיעים בקרב אנשים ללא מוגבלות. הפירוט שלהלן נלקח מתוך חוברות הדרכה לאנשים בעלי מוגבלות שעיקרן תכניות למניעת התעללות שפורסמו בכנס מיוחד והובאו ארצה במרס 2005</w:t>
      </w:r>
      <w:r w:rsidRPr="0028307B">
        <w:rPr>
          <w:rFonts w:ascii="Tahoma" w:hAnsi="Tahoma" w:cs="Tahoma"/>
          <w:sz w:val="22"/>
          <w:szCs w:val="22"/>
        </w:rPr>
        <w:t xml:space="preserve">( 2003, Myers:) </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הכאה</w:t>
      </w:r>
      <w:r w:rsidRPr="0028307B">
        <w:rPr>
          <w:rFonts w:ascii="Tahoma" w:hAnsi="Tahoma" w:cs="Tahoma" w:hint="cs"/>
          <w:sz w:val="22"/>
          <w:szCs w:val="22"/>
          <w:rtl/>
        </w:rPr>
        <w:t xml:space="preserve"> -</w:t>
      </w:r>
      <w:r w:rsidRPr="0028307B">
        <w:rPr>
          <w:rFonts w:ascii="Tahoma" w:hAnsi="Tahoma" w:cs="Tahoma"/>
          <w:sz w:val="22"/>
          <w:szCs w:val="22"/>
          <w:rtl/>
        </w:rPr>
        <w:t xml:space="preserve"> מכות בכל חלקי הגוף, כגון פגיעות בשיניים, באוזניים, בעיניים, בבטן או בכל חלק נוסף בגוף</w:t>
      </w:r>
      <w:r w:rsidRPr="0028307B">
        <w:rPr>
          <w:rFonts w:ascii="Tahoma" w:hAnsi="Tahoma" w:cs="Tahoma"/>
          <w:sz w:val="22"/>
          <w:szCs w:val="22"/>
        </w:rPr>
        <w:t xml:space="preserve"> </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 xml:space="preserve">דחיפה </w:t>
      </w:r>
      <w:r w:rsidRPr="0028307B">
        <w:rPr>
          <w:rFonts w:ascii="Tahoma" w:hAnsi="Tahoma" w:cs="Tahoma" w:hint="cs"/>
          <w:sz w:val="22"/>
          <w:szCs w:val="22"/>
          <w:rtl/>
        </w:rPr>
        <w:t xml:space="preserve">- </w:t>
      </w:r>
      <w:r w:rsidRPr="0028307B">
        <w:rPr>
          <w:rFonts w:ascii="Tahoma" w:hAnsi="Tahoma" w:cs="Tahoma"/>
          <w:sz w:val="22"/>
          <w:szCs w:val="22"/>
          <w:rtl/>
        </w:rPr>
        <w:t>דחיפה הגורמת לנפילה ולפציעה, וכתוצאה מכך נגרמים פצעי שפשוף, כוויות, חתכים, נקע ופציעה נלווית, שברים</w:t>
      </w:r>
      <w:r w:rsidRPr="0028307B">
        <w:rPr>
          <w:rFonts w:ascii="Tahoma" w:hAnsi="Tahoma" w:cs="Tahoma"/>
          <w:sz w:val="22"/>
          <w:szCs w:val="22"/>
        </w:rPr>
        <w:t xml:space="preserve">. </w:t>
      </w:r>
      <w:r w:rsidRPr="0028307B">
        <w:rPr>
          <w:rFonts w:ascii="Tahoma" w:hAnsi="Tahoma" w:cs="Tahoma" w:hint="cs"/>
          <w:sz w:val="22"/>
          <w:szCs w:val="22"/>
          <w:rtl/>
        </w:rPr>
        <w:t xml:space="preserve"> </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משיכת שיער</w:t>
      </w:r>
      <w:r w:rsidRPr="0028307B">
        <w:rPr>
          <w:rFonts w:ascii="Tahoma" w:hAnsi="Tahoma" w:cs="Tahoma" w:hint="cs"/>
          <w:sz w:val="22"/>
          <w:szCs w:val="22"/>
          <w:rtl/>
        </w:rPr>
        <w:t xml:space="preserve"> -</w:t>
      </w:r>
      <w:r w:rsidRPr="0028307B">
        <w:rPr>
          <w:rFonts w:ascii="Tahoma" w:hAnsi="Tahoma" w:cs="Tahoma"/>
          <w:sz w:val="22"/>
          <w:szCs w:val="22"/>
          <w:rtl/>
        </w:rPr>
        <w:t xml:space="preserve"> משיכה או מריטה של השיער המותירה אחריה סימני התעללות גופניים</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בעיטות</w:t>
      </w:r>
      <w:r w:rsidRPr="0028307B">
        <w:rPr>
          <w:rFonts w:ascii="Tahoma" w:hAnsi="Tahoma" w:cs="Tahoma" w:hint="cs"/>
          <w:sz w:val="22"/>
          <w:szCs w:val="22"/>
          <w:rtl/>
        </w:rPr>
        <w:t xml:space="preserve"> -</w:t>
      </w:r>
      <w:r w:rsidRPr="0028307B">
        <w:rPr>
          <w:rFonts w:ascii="Tahoma" w:hAnsi="Tahoma" w:cs="Tahoma"/>
          <w:sz w:val="22"/>
          <w:szCs w:val="22"/>
          <w:rtl/>
        </w:rPr>
        <w:t xml:space="preserve"> בעיטה בחלקי גוף שונים, העלולה לגרום לחבורות או אף לנקע או לשבר</w:t>
      </w:r>
      <w:r w:rsidRPr="0028307B">
        <w:rPr>
          <w:rFonts w:ascii="Tahoma" w:hAnsi="Tahoma" w:cs="Tahoma"/>
          <w:sz w:val="22"/>
          <w:szCs w:val="22"/>
        </w:rPr>
        <w:t xml:space="preserve">. </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 xml:space="preserve">חניקה </w:t>
      </w:r>
      <w:r w:rsidRPr="0028307B">
        <w:rPr>
          <w:rFonts w:ascii="Tahoma" w:hAnsi="Tahoma" w:cs="Tahoma" w:hint="cs"/>
          <w:sz w:val="22"/>
          <w:szCs w:val="22"/>
          <w:rtl/>
        </w:rPr>
        <w:t xml:space="preserve"> - </w:t>
      </w:r>
      <w:r w:rsidRPr="0028307B">
        <w:rPr>
          <w:rFonts w:ascii="Tahoma" w:hAnsi="Tahoma" w:cs="Tahoma"/>
          <w:sz w:val="22"/>
          <w:szCs w:val="22"/>
          <w:rtl/>
        </w:rPr>
        <w:t>חניקה המותירה אחריה חבורות</w:t>
      </w:r>
      <w:r w:rsidRPr="0028307B">
        <w:rPr>
          <w:rFonts w:ascii="Tahoma" w:hAnsi="Tahoma" w:cs="Tahoma"/>
          <w:sz w:val="22"/>
          <w:szCs w:val="22"/>
        </w:rPr>
        <w:t xml:space="preserve">. </w:t>
      </w:r>
      <w:r w:rsidRPr="0028307B">
        <w:rPr>
          <w:rFonts w:ascii="Tahoma" w:hAnsi="Tahoma" w:cs="Tahoma" w:hint="cs"/>
          <w:sz w:val="22"/>
          <w:szCs w:val="22"/>
          <w:rtl/>
        </w:rPr>
        <w:t xml:space="preserve"> </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אחיזה לא הולמת</w:t>
      </w:r>
      <w:r w:rsidRPr="0028307B">
        <w:rPr>
          <w:rFonts w:ascii="Tahoma" w:hAnsi="Tahoma" w:cs="Tahoma" w:hint="cs"/>
          <w:sz w:val="22"/>
          <w:szCs w:val="22"/>
          <w:rtl/>
        </w:rPr>
        <w:t xml:space="preserve"> -</w:t>
      </w:r>
      <w:r w:rsidRPr="0028307B">
        <w:rPr>
          <w:rFonts w:ascii="Tahoma" w:hAnsi="Tahoma" w:cs="Tahoma"/>
          <w:sz w:val="22"/>
          <w:szCs w:val="22"/>
          <w:rtl/>
        </w:rPr>
        <w:t xml:space="preserve"> אחיזה המותירה אחריה חבורות או העלולה לגרום לשבר ביד ובמקומות שונים</w:t>
      </w:r>
      <w:r w:rsidRPr="0028307B">
        <w:rPr>
          <w:rFonts w:ascii="Tahoma" w:hAnsi="Tahoma" w:cs="Tahoma"/>
          <w:sz w:val="22"/>
          <w:szCs w:val="22"/>
        </w:rPr>
        <w:t>.</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קשירות</w:t>
      </w:r>
      <w:r w:rsidRPr="0028307B">
        <w:rPr>
          <w:rFonts w:ascii="Tahoma" w:hAnsi="Tahoma" w:cs="Tahoma" w:hint="cs"/>
          <w:sz w:val="22"/>
          <w:szCs w:val="22"/>
          <w:rtl/>
        </w:rPr>
        <w:t xml:space="preserve"> -</w:t>
      </w:r>
      <w:r w:rsidRPr="0028307B">
        <w:rPr>
          <w:rFonts w:ascii="Tahoma" w:hAnsi="Tahoma" w:cs="Tahoma"/>
          <w:sz w:val="22"/>
          <w:szCs w:val="22"/>
          <w:rtl/>
        </w:rPr>
        <w:t xml:space="preserve"> שימוש מוגזם בקשירות שלא על פי הנחיה או קריטריונים מקצועיים, המותירות סימנים</w:t>
      </w:r>
      <w:r w:rsidRPr="0028307B">
        <w:rPr>
          <w:rFonts w:ascii="Tahoma" w:hAnsi="Tahoma" w:cs="Tahoma"/>
          <w:sz w:val="22"/>
          <w:szCs w:val="22"/>
        </w:rPr>
        <w:t xml:space="preserve">. </w:t>
      </w:r>
      <w:r w:rsidRPr="0028307B">
        <w:rPr>
          <w:rFonts w:ascii="Tahoma" w:hAnsi="Tahoma" w:cs="Tahoma" w:hint="cs"/>
          <w:sz w:val="22"/>
          <w:szCs w:val="22"/>
          <w:rtl/>
        </w:rPr>
        <w:t xml:space="preserve"> </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 xml:space="preserve">אילוץ לאכול, לשתות או לקחת תרופות </w:t>
      </w:r>
      <w:r w:rsidRPr="0028307B">
        <w:rPr>
          <w:rFonts w:ascii="Tahoma" w:hAnsi="Tahoma" w:cs="Tahoma" w:hint="cs"/>
          <w:sz w:val="22"/>
          <w:szCs w:val="22"/>
          <w:rtl/>
        </w:rPr>
        <w:t xml:space="preserve">- </w:t>
      </w:r>
      <w:r w:rsidRPr="0028307B">
        <w:rPr>
          <w:rFonts w:ascii="Tahoma" w:hAnsi="Tahoma" w:cs="Tahoma"/>
          <w:sz w:val="22"/>
          <w:szCs w:val="22"/>
          <w:rtl/>
        </w:rPr>
        <w:t xml:space="preserve">אילוץ לאכול, לשתות או לקחת תרופות או מתן יתר של תרופות העלול להביא לפגיעה פיזיולוגית שיש </w:t>
      </w:r>
      <w:proofErr w:type="spellStart"/>
      <w:r w:rsidRPr="0028307B">
        <w:rPr>
          <w:rFonts w:ascii="Tahoma" w:hAnsi="Tahoma" w:cs="Tahoma"/>
          <w:sz w:val="22"/>
          <w:szCs w:val="22"/>
          <w:rtl/>
        </w:rPr>
        <w:t>עימה</w:t>
      </w:r>
      <w:proofErr w:type="spellEnd"/>
      <w:r w:rsidRPr="0028307B">
        <w:rPr>
          <w:rFonts w:ascii="Tahoma" w:hAnsi="Tahoma" w:cs="Tahoma"/>
          <w:sz w:val="22"/>
          <w:szCs w:val="22"/>
          <w:rtl/>
        </w:rPr>
        <w:t xml:space="preserve"> התעללות גופנית והזנחה כאחד</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 xml:space="preserve">עיצוב התנהגותי בלתי הולם </w:t>
      </w:r>
      <w:r w:rsidRPr="0028307B">
        <w:rPr>
          <w:rFonts w:ascii="Tahoma" w:hAnsi="Tahoma" w:cs="Tahoma" w:hint="cs"/>
          <w:sz w:val="22"/>
          <w:szCs w:val="22"/>
          <w:rtl/>
        </w:rPr>
        <w:t xml:space="preserve">- </w:t>
      </w:r>
      <w:r w:rsidRPr="0028307B">
        <w:rPr>
          <w:rFonts w:ascii="Tahoma" w:hAnsi="Tahoma" w:cs="Tahoma"/>
          <w:sz w:val="22"/>
          <w:szCs w:val="22"/>
          <w:rtl/>
        </w:rPr>
        <w:t>שימוש בשיטת עיצוב התנהגותי בצורה לא הולמת, העלול לגרום להתעללות גופנית, רגשית ופסיכולוגית, כגון חבלה גופנית בעת ריסון התנהגותי, מניעת מזון כחיזוק שלילי, כליאה בבידוד ועוד</w:t>
      </w:r>
      <w:r w:rsidRPr="0028307B">
        <w:rPr>
          <w:rFonts w:ascii="Tahoma" w:hAnsi="Tahoma" w:cs="Tahoma"/>
          <w:sz w:val="22"/>
          <w:szCs w:val="22"/>
        </w:rPr>
        <w:t xml:space="preserve">. </w:t>
      </w:r>
    </w:p>
    <w:p w:rsidR="00BC7334" w:rsidRPr="0028307B" w:rsidRDefault="00BC7334" w:rsidP="003B5DAD">
      <w:pPr>
        <w:pStyle w:val="a9"/>
        <w:numPr>
          <w:ilvl w:val="0"/>
          <w:numId w:val="12"/>
        </w:numPr>
        <w:bidi/>
        <w:spacing w:after="200" w:line="276" w:lineRule="auto"/>
        <w:jc w:val="both"/>
        <w:rPr>
          <w:rFonts w:ascii="Tahoma" w:hAnsi="Tahoma" w:cs="Tahoma"/>
          <w:sz w:val="22"/>
          <w:szCs w:val="22"/>
        </w:rPr>
      </w:pPr>
      <w:r w:rsidRPr="0028307B">
        <w:rPr>
          <w:rFonts w:ascii="Tahoma" w:hAnsi="Tahoma" w:cs="Tahoma"/>
          <w:sz w:val="22"/>
          <w:szCs w:val="22"/>
          <w:rtl/>
        </w:rPr>
        <w:t xml:space="preserve">השארה במצב </w:t>
      </w:r>
      <w:proofErr w:type="spellStart"/>
      <w:r w:rsidRPr="0028307B">
        <w:rPr>
          <w:rFonts w:ascii="Tahoma" w:hAnsi="Tahoma" w:cs="Tahoma"/>
          <w:sz w:val="22"/>
          <w:szCs w:val="22"/>
          <w:rtl/>
        </w:rPr>
        <w:t>עירות</w:t>
      </w:r>
      <w:proofErr w:type="spellEnd"/>
      <w:r w:rsidRPr="0028307B">
        <w:rPr>
          <w:rFonts w:ascii="Tahoma" w:hAnsi="Tahoma" w:cs="Tahoma"/>
          <w:sz w:val="22"/>
          <w:szCs w:val="22"/>
          <w:rtl/>
        </w:rPr>
        <w:t xml:space="preserve"> זמן רב </w:t>
      </w:r>
      <w:r w:rsidRPr="0028307B">
        <w:rPr>
          <w:rFonts w:ascii="Tahoma" w:hAnsi="Tahoma" w:cs="Tahoma" w:hint="cs"/>
          <w:sz w:val="22"/>
          <w:szCs w:val="22"/>
          <w:rtl/>
        </w:rPr>
        <w:t xml:space="preserve">- </w:t>
      </w:r>
      <w:r w:rsidRPr="0028307B">
        <w:rPr>
          <w:rFonts w:ascii="Tahoma" w:hAnsi="Tahoma" w:cs="Tahoma"/>
          <w:sz w:val="22"/>
          <w:szCs w:val="22"/>
          <w:rtl/>
        </w:rPr>
        <w:t xml:space="preserve">השארה במצב </w:t>
      </w:r>
      <w:proofErr w:type="spellStart"/>
      <w:r w:rsidRPr="0028307B">
        <w:rPr>
          <w:rFonts w:ascii="Tahoma" w:hAnsi="Tahoma" w:cs="Tahoma"/>
          <w:sz w:val="22"/>
          <w:szCs w:val="22"/>
          <w:rtl/>
        </w:rPr>
        <w:t>עירות</w:t>
      </w:r>
      <w:proofErr w:type="spellEnd"/>
      <w:r w:rsidRPr="0028307B">
        <w:rPr>
          <w:rFonts w:ascii="Tahoma" w:hAnsi="Tahoma" w:cs="Tahoma"/>
          <w:sz w:val="22"/>
          <w:szCs w:val="22"/>
          <w:rtl/>
        </w:rPr>
        <w:t xml:space="preserve"> זמן רב באופן מכוון</w:t>
      </w:r>
    </w:p>
    <w:p w:rsidR="00BC7334" w:rsidRPr="0028307B" w:rsidRDefault="00BC7334" w:rsidP="003B5DAD">
      <w:pPr>
        <w:pStyle w:val="a9"/>
        <w:bidi/>
        <w:ind w:left="1513"/>
        <w:jc w:val="both"/>
        <w:rPr>
          <w:rFonts w:ascii="Tahoma" w:hAnsi="Tahoma" w:cs="Tahoma"/>
          <w:sz w:val="22"/>
          <w:szCs w:val="22"/>
          <w:rtl/>
        </w:rPr>
      </w:pPr>
    </w:p>
    <w:p w:rsidR="00BC7334" w:rsidRDefault="00BC7334" w:rsidP="00AF0EAD">
      <w:pPr>
        <w:pStyle w:val="2"/>
        <w:rPr>
          <w:rFonts w:ascii="Tahoma" w:hAnsi="Tahoma" w:cs="Tahoma"/>
          <w:b/>
          <w:bCs w:val="0"/>
          <w:sz w:val="22"/>
          <w:szCs w:val="22"/>
          <w:u w:val="single"/>
          <w:rtl/>
        </w:rPr>
      </w:pPr>
      <w:bookmarkStart w:id="7" w:name="_Toc4588946"/>
      <w:r w:rsidRPr="008B1E9B">
        <w:rPr>
          <w:rFonts w:ascii="Tahoma" w:hAnsi="Tahoma" w:cs="Tahoma"/>
          <w:bCs w:val="0"/>
          <w:i w:val="0"/>
          <w:iCs w:val="0"/>
          <w:rtl/>
        </w:rPr>
        <w:t>התעללות רגשית ופסיכולוגית באנשים בעלי מוגבלות</w:t>
      </w:r>
      <w:bookmarkEnd w:id="7"/>
    </w:p>
    <w:p w:rsidR="00AC74E5" w:rsidRPr="00AC74E5" w:rsidRDefault="00AC74E5" w:rsidP="00AC74E5">
      <w:pPr>
        <w:bidi/>
        <w:rPr>
          <w:lang w:eastAsia="he-IL"/>
        </w:rPr>
      </w:pPr>
    </w:p>
    <w:p w:rsidR="00BC7334" w:rsidRPr="0028307B" w:rsidRDefault="00BC7334" w:rsidP="003B5DAD">
      <w:pPr>
        <w:pStyle w:val="a9"/>
        <w:bidi/>
        <w:spacing w:after="200" w:line="276" w:lineRule="auto"/>
        <w:ind w:left="84"/>
        <w:rPr>
          <w:rFonts w:ascii="Tahoma" w:hAnsi="Tahoma" w:cs="Tahoma"/>
          <w:sz w:val="22"/>
          <w:szCs w:val="22"/>
          <w:rtl/>
        </w:rPr>
      </w:pPr>
      <w:r w:rsidRPr="0028307B">
        <w:rPr>
          <w:rFonts w:ascii="Tahoma" w:hAnsi="Tahoma" w:cs="Tahoma"/>
          <w:sz w:val="22"/>
          <w:szCs w:val="22"/>
          <w:rtl/>
        </w:rPr>
        <w:t>התעללות רגשית ופסיכולוגית באנשים בעלי מוגבלות יכולה לבוא לידי ביטוי באופנים שוני</w:t>
      </w:r>
      <w:r w:rsidRPr="0028307B">
        <w:rPr>
          <w:rFonts w:ascii="Tahoma" w:hAnsi="Tahoma" w:cs="Tahoma" w:hint="cs"/>
          <w:sz w:val="22"/>
          <w:szCs w:val="22"/>
          <w:rtl/>
        </w:rPr>
        <w:t>ם</w:t>
      </w:r>
      <w:r w:rsidRPr="0028307B">
        <w:rPr>
          <w:rFonts w:ascii="Tahoma" w:hAnsi="Tahoma" w:cs="Tahoma"/>
          <w:sz w:val="22"/>
          <w:szCs w:val="22"/>
        </w:rPr>
        <w:t xml:space="preserve"> </w:t>
      </w:r>
    </w:p>
    <w:p w:rsidR="00BC7334" w:rsidRPr="0028307B" w:rsidRDefault="006D72E7" w:rsidP="003B5DAD">
      <w:pPr>
        <w:pStyle w:val="a9"/>
        <w:numPr>
          <w:ilvl w:val="1"/>
          <w:numId w:val="14"/>
        </w:numPr>
        <w:bidi/>
        <w:spacing w:after="200" w:line="276" w:lineRule="auto"/>
        <w:ind w:left="1218" w:firstLine="0"/>
        <w:jc w:val="both"/>
        <w:rPr>
          <w:rFonts w:ascii="Tahoma" w:hAnsi="Tahoma" w:cs="Tahoma"/>
          <w:sz w:val="22"/>
          <w:szCs w:val="22"/>
        </w:rPr>
      </w:pPr>
      <w:r w:rsidRPr="0028307B">
        <w:rPr>
          <w:rFonts w:ascii="Tahoma" w:hAnsi="Tahoma" w:cs="Tahoma"/>
          <w:sz w:val="22"/>
          <w:szCs w:val="22"/>
          <w:u w:val="single"/>
          <w:rtl/>
        </w:rPr>
        <w:t xml:space="preserve">דחייה </w:t>
      </w:r>
      <w:r w:rsidRPr="0028307B">
        <w:rPr>
          <w:rFonts w:ascii="Tahoma" w:hAnsi="Tahoma" w:cs="Tahoma"/>
          <w:sz w:val="22"/>
          <w:szCs w:val="22"/>
          <w:rtl/>
        </w:rPr>
        <w:t>גישה עוינת של הורה או מטפל המתבטאת בהתרחקות מהמטופל, בהסתייגות ממעשיו ובדיכוי ניסיונו לקרבה</w:t>
      </w:r>
    </w:p>
    <w:p w:rsidR="00BC7334" w:rsidRPr="0028307B" w:rsidRDefault="006D72E7" w:rsidP="003B5DAD">
      <w:pPr>
        <w:pStyle w:val="a9"/>
        <w:numPr>
          <w:ilvl w:val="1"/>
          <w:numId w:val="14"/>
        </w:numPr>
        <w:bidi/>
        <w:ind w:left="1218" w:firstLine="0"/>
        <w:jc w:val="both"/>
        <w:rPr>
          <w:rFonts w:ascii="Tahoma" w:hAnsi="Tahoma" w:cs="Tahoma"/>
          <w:sz w:val="22"/>
          <w:szCs w:val="22"/>
        </w:rPr>
      </w:pPr>
      <w:r w:rsidRPr="0028307B">
        <w:rPr>
          <w:rFonts w:ascii="Tahoma" w:hAnsi="Tahoma" w:cs="Tahoma"/>
          <w:sz w:val="22"/>
          <w:szCs w:val="22"/>
          <w:u w:val="single"/>
          <w:rtl/>
        </w:rPr>
        <w:t>התעלמות</w:t>
      </w:r>
      <w:r w:rsidRPr="0028307B">
        <w:rPr>
          <w:rFonts w:ascii="Tahoma" w:hAnsi="Tahoma" w:cs="Tahoma"/>
          <w:sz w:val="22"/>
          <w:szCs w:val="22"/>
          <w:rtl/>
        </w:rPr>
        <w:t xml:space="preserve"> חוסר עניין בצרכים ובמסרים שהילד/ הבוגר בעל המוגבלות מעביר להורה או למטפל; מניעת גירויים שהם חיוניים להתפתחות הילד כמו משחק, מגע ואפילו שיחה ואי מתן מענה לצורך שלו ליצור קשר </w:t>
      </w:r>
    </w:p>
    <w:p w:rsidR="00BC7334" w:rsidRPr="0028307B" w:rsidRDefault="00BC7334" w:rsidP="003B5DAD">
      <w:pPr>
        <w:pStyle w:val="a9"/>
        <w:numPr>
          <w:ilvl w:val="1"/>
          <w:numId w:val="14"/>
        </w:numPr>
        <w:bidi/>
        <w:spacing w:after="200" w:line="276" w:lineRule="auto"/>
        <w:ind w:left="1218" w:firstLine="0"/>
        <w:jc w:val="both"/>
        <w:rPr>
          <w:rFonts w:ascii="Tahoma" w:hAnsi="Tahoma" w:cs="Tahoma"/>
          <w:sz w:val="22"/>
          <w:szCs w:val="22"/>
        </w:rPr>
      </w:pPr>
      <w:r w:rsidRPr="0028307B">
        <w:rPr>
          <w:rFonts w:ascii="Tahoma" w:hAnsi="Tahoma" w:cs="Tahoma"/>
          <w:sz w:val="22"/>
          <w:szCs w:val="22"/>
          <w:u w:val="single"/>
          <w:rtl/>
        </w:rPr>
        <w:t xml:space="preserve">הפחדה </w:t>
      </w:r>
      <w:r w:rsidRPr="0028307B">
        <w:rPr>
          <w:rFonts w:ascii="Tahoma" w:hAnsi="Tahoma" w:cs="Tahoma"/>
          <w:sz w:val="22"/>
          <w:szCs w:val="22"/>
          <w:rtl/>
        </w:rPr>
        <w:t xml:space="preserve">שימוש באלימות מילולית ויצירת אווירה של איום ולחץ, הגורמים לאדם לבנות את תמונת עולמו כמקום עוין </w:t>
      </w:r>
    </w:p>
    <w:p w:rsidR="00BC7334" w:rsidRPr="0028307B" w:rsidRDefault="00BC7334" w:rsidP="003B5DAD">
      <w:pPr>
        <w:pStyle w:val="a9"/>
        <w:numPr>
          <w:ilvl w:val="1"/>
          <w:numId w:val="14"/>
        </w:numPr>
        <w:bidi/>
        <w:spacing w:after="200" w:line="276" w:lineRule="auto"/>
        <w:ind w:left="1218" w:firstLine="0"/>
        <w:jc w:val="both"/>
        <w:rPr>
          <w:rFonts w:ascii="Tahoma" w:hAnsi="Tahoma" w:cs="Tahoma"/>
          <w:sz w:val="22"/>
          <w:szCs w:val="22"/>
        </w:rPr>
      </w:pPr>
      <w:r w:rsidRPr="0028307B">
        <w:rPr>
          <w:rFonts w:ascii="Tahoma" w:hAnsi="Tahoma" w:cs="Tahoma"/>
          <w:sz w:val="22"/>
          <w:szCs w:val="22"/>
          <w:u w:val="single"/>
          <w:rtl/>
        </w:rPr>
        <w:t>בידוד</w:t>
      </w:r>
      <w:r w:rsidRPr="0028307B">
        <w:rPr>
          <w:rFonts w:ascii="Tahoma" w:hAnsi="Tahoma" w:cs="Tahoma"/>
          <w:sz w:val="22"/>
          <w:szCs w:val="22"/>
          <w:rtl/>
        </w:rPr>
        <w:t xml:space="preserve"> ניתוק ממהלך החיים הרגיל, הפרעה ליצירת קשרים חברתיים מחוץ למשפחה או למסגרת שבה האדם שוהה, מבלה</w:t>
      </w:r>
      <w:r w:rsidRPr="0028307B">
        <w:rPr>
          <w:rFonts w:ascii="Tahoma" w:hAnsi="Tahoma" w:cs="Tahoma"/>
          <w:sz w:val="22"/>
          <w:szCs w:val="22"/>
        </w:rPr>
        <w:t xml:space="preserve">, </w:t>
      </w:r>
      <w:r w:rsidRPr="0028307B">
        <w:rPr>
          <w:rFonts w:ascii="Tahoma" w:hAnsi="Tahoma" w:cs="Tahoma"/>
          <w:sz w:val="22"/>
          <w:szCs w:val="22"/>
          <w:rtl/>
        </w:rPr>
        <w:t xml:space="preserve">מטופל, עובד או חי, כגון איסור על קיום קשרים חברתיים באמצעות העברת מסרים האומרים כי לסביבה כוונות שליליות </w:t>
      </w:r>
    </w:p>
    <w:p w:rsidR="00BC7334" w:rsidRPr="0028307B" w:rsidRDefault="00BC7334" w:rsidP="003B5DAD">
      <w:pPr>
        <w:pStyle w:val="a9"/>
        <w:numPr>
          <w:ilvl w:val="1"/>
          <w:numId w:val="14"/>
        </w:numPr>
        <w:bidi/>
        <w:spacing w:after="200" w:line="276" w:lineRule="auto"/>
        <w:ind w:left="1218" w:firstLine="0"/>
        <w:jc w:val="both"/>
        <w:rPr>
          <w:rFonts w:ascii="Tahoma" w:hAnsi="Tahoma" w:cs="Tahoma"/>
          <w:sz w:val="22"/>
          <w:szCs w:val="22"/>
        </w:rPr>
      </w:pPr>
      <w:r w:rsidRPr="0028307B">
        <w:rPr>
          <w:rFonts w:ascii="Tahoma" w:hAnsi="Tahoma" w:cs="Tahoma"/>
          <w:sz w:val="22"/>
          <w:szCs w:val="22"/>
          <w:u w:val="single"/>
          <w:rtl/>
        </w:rPr>
        <w:t>השחתה או הדחה</w:t>
      </w:r>
      <w:r w:rsidRPr="0028307B">
        <w:rPr>
          <w:rFonts w:ascii="Tahoma" w:hAnsi="Tahoma" w:cs="Tahoma"/>
          <w:sz w:val="22"/>
          <w:szCs w:val="22"/>
          <w:rtl/>
        </w:rPr>
        <w:t xml:space="preserve"> העברת כללי התנהגות שאינם מקובלים בחברה, כמו התנהגות עבריינית ואנטי-חברתית העלולה לשבש את התפתחותו החברתית הנורמאלית של הילד, כגון עידוד לצריכת תרופות או סם</w:t>
      </w:r>
    </w:p>
    <w:p w:rsidR="00BC7334" w:rsidRPr="0028307B" w:rsidRDefault="00BC7334" w:rsidP="003B5DAD">
      <w:pPr>
        <w:pStyle w:val="a9"/>
        <w:numPr>
          <w:ilvl w:val="1"/>
          <w:numId w:val="14"/>
        </w:numPr>
        <w:bidi/>
        <w:spacing w:after="200" w:line="276" w:lineRule="auto"/>
        <w:ind w:left="1218" w:firstLine="0"/>
        <w:jc w:val="both"/>
        <w:rPr>
          <w:rFonts w:ascii="Tahoma" w:hAnsi="Tahoma" w:cs="Tahoma"/>
          <w:sz w:val="22"/>
          <w:szCs w:val="22"/>
        </w:rPr>
      </w:pPr>
      <w:r w:rsidRPr="0028307B">
        <w:rPr>
          <w:rFonts w:ascii="Tahoma" w:hAnsi="Tahoma" w:cs="Tahoma"/>
          <w:sz w:val="22"/>
          <w:szCs w:val="22"/>
          <w:u w:val="single"/>
          <w:rtl/>
        </w:rPr>
        <w:t>ענישה</w:t>
      </w:r>
      <w:r w:rsidRPr="0028307B">
        <w:rPr>
          <w:rFonts w:ascii="Tahoma" w:hAnsi="Tahoma" w:cs="Tahoma"/>
          <w:sz w:val="22"/>
          <w:szCs w:val="22"/>
          <w:rtl/>
        </w:rPr>
        <w:t xml:space="preserve"> סירוב לדבר, התעלמות מבקשות, שימוש בתכנית התנהגותית ובחיזוקים שליליים, בניגוד להסכמתו של האדם שנפגע או התייחסות משפילה מניעת עזרים החיוניים לשמירה על עצמאותו של האדם, כגון מניעת עזרי ניידות או עזרי תקשורת</w:t>
      </w:r>
      <w:r w:rsidRPr="0028307B">
        <w:rPr>
          <w:rFonts w:ascii="Tahoma" w:hAnsi="Tahoma" w:cs="Tahoma"/>
          <w:sz w:val="22"/>
          <w:szCs w:val="22"/>
        </w:rPr>
        <w:t xml:space="preserve">. </w:t>
      </w:r>
    </w:p>
    <w:p w:rsidR="00BC7334" w:rsidRPr="0028307B" w:rsidRDefault="00BC7334" w:rsidP="003B5DAD">
      <w:pPr>
        <w:pStyle w:val="a9"/>
        <w:numPr>
          <w:ilvl w:val="1"/>
          <w:numId w:val="14"/>
        </w:numPr>
        <w:bidi/>
        <w:ind w:left="1218" w:firstLine="0"/>
        <w:jc w:val="both"/>
        <w:rPr>
          <w:rFonts w:ascii="Tahoma" w:hAnsi="Tahoma" w:cs="Tahoma"/>
          <w:sz w:val="22"/>
          <w:szCs w:val="22"/>
        </w:rPr>
      </w:pPr>
      <w:r w:rsidRPr="0028307B">
        <w:rPr>
          <w:rFonts w:ascii="Tahoma" w:hAnsi="Tahoma" w:cs="Tahoma"/>
          <w:sz w:val="22"/>
          <w:szCs w:val="22"/>
          <w:u w:val="single"/>
          <w:rtl/>
        </w:rPr>
        <w:t>שימוש בעקיצות מילוליות ובלתי מילוליות, בקללות, בלעג ובבוז</w:t>
      </w:r>
      <w:r w:rsidRPr="0028307B">
        <w:rPr>
          <w:rFonts w:ascii="Tahoma" w:hAnsi="Tahoma" w:cs="Tahoma"/>
          <w:sz w:val="22"/>
          <w:szCs w:val="22"/>
          <w:rtl/>
        </w:rPr>
        <w:t xml:space="preserve"> לעג למגבלתו של האדם, לתרבותו, למנהגיו, לדתו, למראהו או לטעמיו האישיים; ביקורת הרסנית, מלווה בבוז</w:t>
      </w:r>
      <w:r w:rsidRPr="0028307B">
        <w:rPr>
          <w:rFonts w:ascii="Tahoma" w:hAnsi="Tahoma" w:cs="Tahoma"/>
          <w:sz w:val="22"/>
          <w:szCs w:val="22"/>
        </w:rPr>
        <w:t xml:space="preserve">, </w:t>
      </w:r>
      <w:r w:rsidRPr="0028307B">
        <w:rPr>
          <w:rFonts w:ascii="Tahoma" w:hAnsi="Tahoma" w:cs="Tahoma"/>
          <w:sz w:val="22"/>
          <w:szCs w:val="22"/>
          <w:rtl/>
        </w:rPr>
        <w:t xml:space="preserve">כלפי המטופל/בן הזוג, כלפי משפחתו וכלפי הסביבה שהוא חי בה </w:t>
      </w:r>
    </w:p>
    <w:p w:rsidR="00BC7334" w:rsidRPr="0028307B" w:rsidRDefault="00BC7334" w:rsidP="003B5DAD">
      <w:pPr>
        <w:pStyle w:val="a9"/>
        <w:numPr>
          <w:ilvl w:val="1"/>
          <w:numId w:val="14"/>
        </w:numPr>
        <w:bidi/>
        <w:spacing w:after="200" w:line="276" w:lineRule="auto"/>
        <w:ind w:left="1218" w:firstLine="0"/>
        <w:jc w:val="both"/>
        <w:rPr>
          <w:rFonts w:ascii="Tahoma" w:hAnsi="Tahoma" w:cs="Tahoma"/>
          <w:sz w:val="22"/>
          <w:szCs w:val="22"/>
        </w:rPr>
      </w:pPr>
      <w:r w:rsidRPr="0028307B">
        <w:rPr>
          <w:rFonts w:ascii="Tahoma" w:hAnsi="Tahoma" w:cs="Tahoma"/>
          <w:sz w:val="22"/>
          <w:szCs w:val="22"/>
          <w:u w:val="single"/>
          <w:rtl/>
        </w:rPr>
        <w:t>ניצול / סחיטה רגשית</w:t>
      </w:r>
      <w:r w:rsidRPr="0028307B">
        <w:rPr>
          <w:rFonts w:ascii="Tahoma" w:hAnsi="Tahoma" w:cs="Tahoma"/>
          <w:sz w:val="22"/>
          <w:szCs w:val="22"/>
          <w:rtl/>
        </w:rPr>
        <w:t xml:space="preserve"> תיעול לתוך רגשי אשמה לשם סיפוק צרכים אישי המקשה על הנפגע להתפנות להתמודדות עם משימות הגיל וההתפתחות </w:t>
      </w:r>
    </w:p>
    <w:p w:rsidR="00BC7334" w:rsidRDefault="00BC7334" w:rsidP="003B5DAD">
      <w:pPr>
        <w:pStyle w:val="a9"/>
        <w:numPr>
          <w:ilvl w:val="1"/>
          <w:numId w:val="14"/>
        </w:numPr>
        <w:bidi/>
        <w:spacing w:after="200" w:line="276" w:lineRule="auto"/>
        <w:ind w:left="1218" w:firstLine="0"/>
        <w:jc w:val="both"/>
        <w:rPr>
          <w:rFonts w:ascii="Tahoma" w:hAnsi="Tahoma" w:cs="Tahoma"/>
          <w:sz w:val="22"/>
          <w:szCs w:val="22"/>
        </w:rPr>
      </w:pPr>
      <w:r w:rsidRPr="0028307B">
        <w:rPr>
          <w:rFonts w:ascii="Tahoma" w:hAnsi="Tahoma" w:cs="Tahoma"/>
          <w:sz w:val="22"/>
          <w:szCs w:val="22"/>
          <w:u w:val="single"/>
          <w:rtl/>
        </w:rPr>
        <w:t>הפחתה, הצדקה והאשמה</w:t>
      </w:r>
      <w:r w:rsidRPr="0028307B">
        <w:rPr>
          <w:rFonts w:ascii="Tahoma" w:hAnsi="Tahoma" w:cs="Tahoma" w:hint="cs"/>
          <w:sz w:val="22"/>
          <w:szCs w:val="22"/>
          <w:u w:val="single"/>
          <w:rtl/>
        </w:rPr>
        <w:t xml:space="preserve"> </w:t>
      </w:r>
      <w:r w:rsidRPr="0028307B">
        <w:rPr>
          <w:rFonts w:ascii="Tahoma" w:hAnsi="Tahoma" w:cs="Tahoma"/>
          <w:sz w:val="22"/>
          <w:szCs w:val="22"/>
          <w:u w:val="single"/>
          <w:rtl/>
        </w:rPr>
        <w:t xml:space="preserve">הכחשת ההתעללות </w:t>
      </w:r>
      <w:r w:rsidRPr="0028307B">
        <w:rPr>
          <w:rFonts w:ascii="Tahoma" w:hAnsi="Tahoma" w:cs="Tahoma"/>
          <w:sz w:val="22"/>
          <w:szCs w:val="22"/>
          <w:rtl/>
        </w:rPr>
        <w:t>הכחשת העובדה שאנשים בעלי מוגבלות יכולים לחוות כאב גופני או רגשי; הצדקת חוקים המגבילים אוטונומיה</w:t>
      </w:r>
      <w:r w:rsidRPr="0028307B">
        <w:rPr>
          <w:rFonts w:ascii="Tahoma" w:hAnsi="Tahoma" w:cs="Tahoma"/>
          <w:sz w:val="22"/>
          <w:szCs w:val="22"/>
        </w:rPr>
        <w:t xml:space="preserve">, </w:t>
      </w:r>
      <w:r w:rsidRPr="0028307B">
        <w:rPr>
          <w:rFonts w:ascii="Tahoma" w:hAnsi="Tahoma" w:cs="Tahoma"/>
          <w:sz w:val="22"/>
          <w:szCs w:val="22"/>
          <w:rtl/>
        </w:rPr>
        <w:t>כבוד ויחסי גומלין</w:t>
      </w:r>
      <w:r w:rsidR="000C5BCA">
        <w:rPr>
          <w:rFonts w:ascii="Tahoma" w:hAnsi="Tahoma" w:cs="Tahoma" w:hint="cs"/>
          <w:sz w:val="22"/>
          <w:szCs w:val="22"/>
          <w:rtl/>
        </w:rPr>
        <w:t>.</w:t>
      </w:r>
    </w:p>
    <w:p w:rsidR="000C5BCA" w:rsidRDefault="000C5BCA" w:rsidP="000C5BCA">
      <w:pPr>
        <w:bidi/>
        <w:spacing w:after="200" w:line="276" w:lineRule="auto"/>
        <w:jc w:val="both"/>
        <w:rPr>
          <w:rFonts w:ascii="Tahoma" w:hAnsi="Tahoma" w:cs="Tahoma"/>
          <w:sz w:val="22"/>
          <w:szCs w:val="22"/>
          <w:rtl/>
        </w:rPr>
      </w:pPr>
    </w:p>
    <w:p w:rsidR="000C5BCA" w:rsidRPr="000C5BCA" w:rsidRDefault="000C5BCA" w:rsidP="000C5BCA">
      <w:pPr>
        <w:bidi/>
        <w:spacing w:after="200" w:line="276" w:lineRule="auto"/>
        <w:jc w:val="both"/>
        <w:rPr>
          <w:rFonts w:ascii="Tahoma" w:hAnsi="Tahoma" w:cs="Tahoma"/>
          <w:sz w:val="22"/>
          <w:szCs w:val="22"/>
        </w:rPr>
      </w:pPr>
    </w:p>
    <w:p w:rsidR="00BC7334" w:rsidRPr="0028307B" w:rsidRDefault="00BC7334" w:rsidP="003B5DAD">
      <w:pPr>
        <w:pStyle w:val="a9"/>
        <w:bidi/>
        <w:ind w:left="1218"/>
        <w:jc w:val="both"/>
        <w:rPr>
          <w:rFonts w:ascii="Tahoma" w:hAnsi="Tahoma" w:cs="Tahoma"/>
          <w:sz w:val="22"/>
          <w:szCs w:val="22"/>
          <w:rtl/>
        </w:rPr>
      </w:pPr>
    </w:p>
    <w:p w:rsidR="00BC7334" w:rsidRDefault="00BC7334" w:rsidP="00AC74E5">
      <w:pPr>
        <w:pStyle w:val="2"/>
        <w:rPr>
          <w:rFonts w:ascii="Tahoma" w:hAnsi="Tahoma" w:cs="Tahoma"/>
          <w:b/>
          <w:bCs w:val="0"/>
          <w:sz w:val="22"/>
          <w:szCs w:val="22"/>
          <w:u w:val="single"/>
          <w:rtl/>
        </w:rPr>
      </w:pPr>
      <w:bookmarkStart w:id="8" w:name="_Toc4588947"/>
      <w:r w:rsidRPr="008B1E9B">
        <w:rPr>
          <w:rFonts w:ascii="Tahoma" w:hAnsi="Tahoma" w:cs="Tahoma"/>
          <w:bCs w:val="0"/>
          <w:i w:val="0"/>
          <w:iCs w:val="0"/>
          <w:rtl/>
        </w:rPr>
        <w:t xml:space="preserve">התעללות </w:t>
      </w:r>
      <w:r w:rsidRPr="008B1E9B">
        <w:rPr>
          <w:rFonts w:ascii="Tahoma" w:hAnsi="Tahoma" w:cs="Tahoma" w:hint="cs"/>
          <w:bCs w:val="0"/>
          <w:i w:val="0"/>
          <w:iCs w:val="0"/>
          <w:rtl/>
        </w:rPr>
        <w:t>מינית</w:t>
      </w:r>
      <w:r w:rsidRPr="008B1E9B">
        <w:rPr>
          <w:rFonts w:ascii="Tahoma" w:hAnsi="Tahoma" w:cs="Tahoma"/>
          <w:bCs w:val="0"/>
          <w:i w:val="0"/>
          <w:iCs w:val="0"/>
          <w:rtl/>
        </w:rPr>
        <w:t xml:space="preserve"> באנשים בעלי מוגבלות</w:t>
      </w:r>
      <w:bookmarkEnd w:id="8"/>
    </w:p>
    <w:p w:rsidR="00AC74E5" w:rsidRPr="00AC74E5" w:rsidRDefault="00AC74E5" w:rsidP="00AC74E5">
      <w:pPr>
        <w:bidi/>
        <w:rPr>
          <w:lang w:eastAsia="he-IL"/>
        </w:rPr>
      </w:pPr>
    </w:p>
    <w:p w:rsidR="00BC7334" w:rsidRPr="0028307B" w:rsidRDefault="00BC7334" w:rsidP="003B5DAD">
      <w:pPr>
        <w:pStyle w:val="a9"/>
        <w:bidi/>
        <w:spacing w:after="200" w:line="276" w:lineRule="auto"/>
        <w:ind w:left="84"/>
        <w:jc w:val="both"/>
        <w:rPr>
          <w:rFonts w:ascii="Tahoma" w:hAnsi="Tahoma" w:cs="Tahoma"/>
          <w:sz w:val="22"/>
          <w:szCs w:val="22"/>
          <w:rtl/>
        </w:rPr>
      </w:pPr>
      <w:r w:rsidRPr="0028307B">
        <w:rPr>
          <w:rFonts w:ascii="Tahoma" w:hAnsi="Tahoma" w:cs="Tahoma"/>
          <w:sz w:val="22"/>
          <w:szCs w:val="22"/>
          <w:rtl/>
        </w:rPr>
        <w:t>התעללות מינית באנשים בעלי מוגבלות יכולה לבוא לידי ביטוי באופנים שונים</w:t>
      </w:r>
      <w:r w:rsidRPr="0028307B">
        <w:rPr>
          <w:rFonts w:ascii="Tahoma" w:hAnsi="Tahoma" w:cs="Tahoma"/>
          <w:sz w:val="22"/>
          <w:szCs w:val="22"/>
        </w:rPr>
        <w:t>:</w:t>
      </w:r>
    </w:p>
    <w:p w:rsidR="00BC7334" w:rsidRPr="0028307B" w:rsidRDefault="006D72E7" w:rsidP="003B5DAD">
      <w:pPr>
        <w:pStyle w:val="a9"/>
        <w:numPr>
          <w:ilvl w:val="1"/>
          <w:numId w:val="15"/>
        </w:numPr>
        <w:bidi/>
        <w:spacing w:after="200" w:line="276" w:lineRule="auto"/>
        <w:ind w:left="1218" w:firstLine="0"/>
        <w:jc w:val="both"/>
        <w:rPr>
          <w:rFonts w:ascii="Tahoma" w:hAnsi="Tahoma" w:cs="Tahoma"/>
          <w:sz w:val="22"/>
          <w:szCs w:val="22"/>
        </w:rPr>
      </w:pPr>
      <w:r w:rsidRPr="0028307B">
        <w:rPr>
          <w:rFonts w:ascii="Tahoma" w:hAnsi="Tahoma" w:cs="Tahoma"/>
          <w:sz w:val="22"/>
          <w:szCs w:val="22"/>
          <w:u w:val="single"/>
          <w:rtl/>
        </w:rPr>
        <w:t>הטרדה מילולית</w:t>
      </w:r>
      <w:r w:rsidRPr="0028307B">
        <w:rPr>
          <w:rFonts w:ascii="Tahoma" w:hAnsi="Tahoma" w:cs="Tahoma"/>
          <w:sz w:val="22"/>
          <w:szCs w:val="22"/>
          <w:rtl/>
        </w:rPr>
        <w:t xml:space="preserve"> </w:t>
      </w:r>
      <w:r w:rsidR="00BC7334" w:rsidRPr="0028307B">
        <w:rPr>
          <w:rFonts w:ascii="Tahoma" w:hAnsi="Tahoma" w:cs="Tahoma" w:hint="cs"/>
          <w:sz w:val="22"/>
          <w:szCs w:val="22"/>
          <w:rtl/>
        </w:rPr>
        <w:t xml:space="preserve"> </w:t>
      </w:r>
      <w:r w:rsidRPr="0028307B">
        <w:rPr>
          <w:rFonts w:ascii="Tahoma" w:hAnsi="Tahoma" w:cs="Tahoma"/>
          <w:sz w:val="22"/>
          <w:szCs w:val="22"/>
          <w:rtl/>
        </w:rPr>
        <w:t>הטרדה באמצעות מילים, ביטויים ורמיזות בעלות אופי מיני</w:t>
      </w:r>
    </w:p>
    <w:p w:rsidR="00BC7334" w:rsidRPr="0028307B" w:rsidRDefault="006D72E7" w:rsidP="003B5DAD">
      <w:pPr>
        <w:pStyle w:val="a9"/>
        <w:numPr>
          <w:ilvl w:val="1"/>
          <w:numId w:val="15"/>
        </w:numPr>
        <w:bidi/>
        <w:ind w:left="1218" w:firstLine="0"/>
        <w:jc w:val="both"/>
        <w:rPr>
          <w:rFonts w:ascii="Tahoma" w:hAnsi="Tahoma" w:cs="Tahoma"/>
          <w:sz w:val="22"/>
          <w:szCs w:val="22"/>
        </w:rPr>
      </w:pPr>
      <w:r w:rsidRPr="0028307B">
        <w:rPr>
          <w:rFonts w:ascii="Tahoma" w:hAnsi="Tahoma" w:cs="Tahoma"/>
          <w:sz w:val="22"/>
          <w:szCs w:val="22"/>
          <w:u w:val="single"/>
        </w:rPr>
        <w:t xml:space="preserve"> </w:t>
      </w:r>
      <w:r w:rsidRPr="0028307B">
        <w:rPr>
          <w:rFonts w:ascii="Tahoma" w:hAnsi="Tahoma" w:cs="Tahoma"/>
          <w:sz w:val="22"/>
          <w:szCs w:val="22"/>
          <w:u w:val="single"/>
          <w:rtl/>
        </w:rPr>
        <w:t>מגע מיני לא רצוי באיברים אינטימיים</w:t>
      </w:r>
      <w:r w:rsidRPr="0028307B">
        <w:rPr>
          <w:rFonts w:ascii="Tahoma" w:hAnsi="Tahoma" w:cs="Tahoma"/>
          <w:sz w:val="22"/>
          <w:szCs w:val="22"/>
          <w:rtl/>
        </w:rPr>
        <w:t xml:space="preserve"> </w:t>
      </w:r>
    </w:p>
    <w:p w:rsidR="00BC7334" w:rsidRPr="0028307B" w:rsidRDefault="006D72E7" w:rsidP="003B5DAD">
      <w:pPr>
        <w:pStyle w:val="a9"/>
        <w:numPr>
          <w:ilvl w:val="1"/>
          <w:numId w:val="15"/>
        </w:numPr>
        <w:bidi/>
        <w:ind w:left="1218" w:firstLine="0"/>
        <w:jc w:val="both"/>
        <w:rPr>
          <w:rFonts w:ascii="Tahoma" w:hAnsi="Tahoma" w:cs="Tahoma"/>
          <w:sz w:val="22"/>
          <w:szCs w:val="22"/>
        </w:rPr>
      </w:pPr>
      <w:r w:rsidRPr="0028307B">
        <w:rPr>
          <w:rFonts w:ascii="Tahoma" w:hAnsi="Tahoma" w:cs="Tahoma"/>
          <w:sz w:val="22"/>
          <w:szCs w:val="22"/>
          <w:u w:val="single"/>
          <w:rtl/>
        </w:rPr>
        <w:t>חשיפה לאיברים מיניים</w:t>
      </w:r>
      <w:r w:rsidRPr="0028307B">
        <w:rPr>
          <w:rFonts w:ascii="Tahoma" w:hAnsi="Tahoma" w:cs="Tahoma"/>
          <w:sz w:val="22"/>
          <w:szCs w:val="22"/>
          <w:rtl/>
        </w:rPr>
        <w:t xml:space="preserve"> </w:t>
      </w:r>
    </w:p>
    <w:p w:rsidR="00BC7334" w:rsidRDefault="00BC7334" w:rsidP="003B5DAD">
      <w:pPr>
        <w:pStyle w:val="a9"/>
        <w:numPr>
          <w:ilvl w:val="1"/>
          <w:numId w:val="15"/>
        </w:numPr>
        <w:bidi/>
        <w:ind w:left="1218" w:firstLine="0"/>
        <w:jc w:val="both"/>
        <w:rPr>
          <w:rFonts w:ascii="Tahoma" w:hAnsi="Tahoma" w:cs="Tahoma"/>
          <w:sz w:val="22"/>
          <w:szCs w:val="22"/>
          <w:u w:val="single"/>
        </w:rPr>
      </w:pPr>
      <w:r w:rsidRPr="0028307B">
        <w:rPr>
          <w:rFonts w:ascii="Tahoma" w:hAnsi="Tahoma" w:cs="Tahoma"/>
          <w:sz w:val="22"/>
          <w:szCs w:val="22"/>
          <w:u w:val="single"/>
          <w:rtl/>
        </w:rPr>
        <w:t xml:space="preserve">קיום יחסי מין בכפייה </w:t>
      </w:r>
    </w:p>
    <w:p w:rsidR="0028307B" w:rsidRPr="0028307B" w:rsidRDefault="0028307B" w:rsidP="0028307B">
      <w:pPr>
        <w:bidi/>
        <w:ind w:left="65"/>
        <w:jc w:val="both"/>
        <w:rPr>
          <w:rFonts w:ascii="Tahoma" w:hAnsi="Tahoma" w:cs="Tahoma"/>
          <w:sz w:val="22"/>
          <w:szCs w:val="22"/>
          <w:u w:val="single"/>
        </w:rPr>
      </w:pPr>
    </w:p>
    <w:p w:rsidR="00BC7334" w:rsidRPr="008B1E9B" w:rsidRDefault="0093042B" w:rsidP="008B1E9B">
      <w:pPr>
        <w:pStyle w:val="1"/>
        <w:bidi/>
        <w:rPr>
          <w:rFonts w:ascii="Tahoma" w:hAnsi="Tahoma" w:cs="Tahoma"/>
          <w:rtl/>
        </w:rPr>
      </w:pPr>
      <w:bookmarkStart w:id="9" w:name="_Toc4588948"/>
      <w:r w:rsidRPr="008B1E9B">
        <w:rPr>
          <w:rFonts w:ascii="Tahoma" w:hAnsi="Tahoma" w:cs="Tahoma" w:hint="cs"/>
          <w:rtl/>
        </w:rPr>
        <w:t>נהלים מהאיתור ועד הדיווח</w:t>
      </w:r>
      <w:r w:rsidR="00BC7334" w:rsidRPr="008B1E9B">
        <w:rPr>
          <w:rFonts w:ascii="Tahoma" w:hAnsi="Tahoma" w:cs="Tahoma" w:hint="cs"/>
          <w:rtl/>
        </w:rPr>
        <w:t>:</w:t>
      </w:r>
      <w:bookmarkEnd w:id="9"/>
    </w:p>
    <w:p w:rsidR="00EE7B5B" w:rsidRPr="0028307B" w:rsidRDefault="00EE7B5B" w:rsidP="003B5DAD">
      <w:pPr>
        <w:bidi/>
        <w:jc w:val="right"/>
        <w:rPr>
          <w:sz w:val="22"/>
          <w:szCs w:val="22"/>
          <w:rtl/>
        </w:rPr>
      </w:pPr>
    </w:p>
    <w:p w:rsidR="00BC7334" w:rsidRPr="0028307B" w:rsidRDefault="00BC7334" w:rsidP="003B5DAD">
      <w:pPr>
        <w:pStyle w:val="a9"/>
        <w:bidi/>
        <w:ind w:left="84"/>
        <w:jc w:val="both"/>
        <w:rPr>
          <w:rFonts w:ascii="Tahoma" w:hAnsi="Tahoma" w:cs="Tahoma"/>
          <w:sz w:val="22"/>
          <w:szCs w:val="22"/>
          <w:rtl/>
        </w:rPr>
      </w:pPr>
      <w:r w:rsidRPr="0028307B">
        <w:rPr>
          <w:rFonts w:ascii="Tahoma" w:hAnsi="Tahoma" w:cs="Tahoma"/>
          <w:sz w:val="22"/>
          <w:szCs w:val="22"/>
          <w:rtl/>
        </w:rPr>
        <w:t>ארבעה צעדים מהאיתור ועד לדיווח</w:t>
      </w:r>
      <w:r w:rsidR="0093042B" w:rsidRPr="0028307B">
        <w:rPr>
          <w:rFonts w:ascii="Tahoma" w:hAnsi="Tahoma" w:cs="Tahoma" w:hint="cs"/>
          <w:sz w:val="22"/>
          <w:szCs w:val="22"/>
          <w:rtl/>
        </w:rPr>
        <w:t xml:space="preserve"> </w:t>
      </w:r>
      <w:r w:rsidR="0093042B" w:rsidRPr="0028307B">
        <w:rPr>
          <w:rFonts w:ascii="Tahoma" w:hAnsi="Tahoma" w:cs="Tahoma"/>
          <w:sz w:val="22"/>
          <w:szCs w:val="22"/>
          <w:rtl/>
        </w:rPr>
        <w:t>–</w:t>
      </w:r>
      <w:r w:rsidR="0093042B" w:rsidRPr="0028307B">
        <w:rPr>
          <w:rFonts w:ascii="Tahoma" w:hAnsi="Tahoma" w:cs="Tahoma" w:hint="cs"/>
          <w:sz w:val="22"/>
          <w:szCs w:val="22"/>
          <w:rtl/>
        </w:rPr>
        <w:t xml:space="preserve"> בסעיף זה </w:t>
      </w:r>
      <w:r w:rsidR="0093042B" w:rsidRPr="0028307B">
        <w:rPr>
          <w:rFonts w:ascii="Tahoma" w:hAnsi="Tahoma" w:cs="Tahoma" w:hint="cs"/>
          <w:b/>
          <w:bCs/>
          <w:sz w:val="22"/>
          <w:szCs w:val="22"/>
          <w:u w:val="single"/>
          <w:rtl/>
        </w:rPr>
        <w:t>האיש המקצועי</w:t>
      </w:r>
      <w:r w:rsidR="0093042B" w:rsidRPr="0028307B">
        <w:rPr>
          <w:rFonts w:ascii="Tahoma" w:hAnsi="Tahoma" w:cs="Tahoma" w:hint="cs"/>
          <w:sz w:val="22"/>
          <w:szCs w:val="22"/>
          <w:rtl/>
        </w:rPr>
        <w:t xml:space="preserve"> מתייחס ל-</w:t>
      </w:r>
    </w:p>
    <w:p w:rsidR="0093042B" w:rsidRPr="0028307B" w:rsidRDefault="0093042B" w:rsidP="00F7725B">
      <w:pPr>
        <w:pStyle w:val="a9"/>
        <w:numPr>
          <w:ilvl w:val="0"/>
          <w:numId w:val="16"/>
        </w:numPr>
        <w:bidi/>
        <w:jc w:val="both"/>
        <w:rPr>
          <w:rFonts w:ascii="Tahoma" w:hAnsi="Tahoma" w:cs="Tahoma"/>
          <w:sz w:val="22"/>
          <w:szCs w:val="22"/>
        </w:rPr>
      </w:pPr>
      <w:r w:rsidRPr="0028307B">
        <w:rPr>
          <w:rFonts w:ascii="Tahoma" w:hAnsi="Tahoma" w:cs="Tahoma" w:hint="cs"/>
          <w:sz w:val="22"/>
          <w:szCs w:val="22"/>
          <w:rtl/>
        </w:rPr>
        <w:t xml:space="preserve">גברת </w:t>
      </w:r>
      <w:r w:rsidR="00F7725B">
        <w:rPr>
          <w:rFonts w:ascii="Tahoma" w:hAnsi="Tahoma" w:cs="Tahoma" w:hint="cs"/>
          <w:sz w:val="22"/>
          <w:szCs w:val="22"/>
          <w:rtl/>
        </w:rPr>
        <w:t xml:space="preserve">מעיין אהרוני עובדת סוציאלית  טלפון 052-2387451 </w:t>
      </w:r>
      <w:r w:rsidRPr="0028307B">
        <w:rPr>
          <w:rFonts w:ascii="Tahoma" w:hAnsi="Tahoma" w:cs="Tahoma" w:hint="cs"/>
          <w:sz w:val="22"/>
          <w:szCs w:val="22"/>
          <w:rtl/>
        </w:rPr>
        <w:t xml:space="preserve">  אחראית על גני ילדים ומעונות היום דהיינו ילדים בגילאי חצי שנה ועד 6. </w:t>
      </w:r>
    </w:p>
    <w:p w:rsidR="0093042B" w:rsidRPr="0028307B" w:rsidRDefault="0093042B" w:rsidP="00F7725B">
      <w:pPr>
        <w:pStyle w:val="a9"/>
        <w:numPr>
          <w:ilvl w:val="0"/>
          <w:numId w:val="16"/>
        </w:numPr>
        <w:bidi/>
        <w:jc w:val="both"/>
        <w:rPr>
          <w:rFonts w:ascii="Tahoma" w:hAnsi="Tahoma" w:cs="Tahoma"/>
          <w:sz w:val="22"/>
          <w:szCs w:val="22"/>
          <w:rtl/>
        </w:rPr>
      </w:pPr>
      <w:r w:rsidRPr="0028307B">
        <w:rPr>
          <w:rFonts w:ascii="Tahoma" w:hAnsi="Tahoma" w:cs="Tahoma" w:hint="cs"/>
          <w:sz w:val="22"/>
          <w:szCs w:val="22"/>
          <w:rtl/>
        </w:rPr>
        <w:t xml:space="preserve">גברת </w:t>
      </w:r>
      <w:r w:rsidR="00F7725B">
        <w:rPr>
          <w:rFonts w:ascii="Tahoma" w:hAnsi="Tahoma" w:cs="Tahoma" w:hint="cs"/>
          <w:sz w:val="22"/>
          <w:szCs w:val="22"/>
          <w:rtl/>
        </w:rPr>
        <w:t>הדר אלדר עובדת סוציאלית טלפון 054-2103588</w:t>
      </w:r>
      <w:r w:rsidRPr="0028307B">
        <w:rPr>
          <w:rFonts w:ascii="Tahoma" w:hAnsi="Tahoma" w:cs="Tahoma" w:hint="cs"/>
          <w:sz w:val="22"/>
          <w:szCs w:val="22"/>
          <w:rtl/>
        </w:rPr>
        <w:t xml:space="preserve">  אחראית על בית הספר דהיינו ילדים בגילאי 7 ועד 21. </w:t>
      </w:r>
    </w:p>
    <w:p w:rsidR="004B691A" w:rsidRDefault="004B691A" w:rsidP="003B5DAD">
      <w:pPr>
        <w:pStyle w:val="a9"/>
        <w:bidi/>
        <w:ind w:left="84"/>
        <w:jc w:val="both"/>
        <w:rPr>
          <w:rFonts w:ascii="Tahoma" w:hAnsi="Tahoma" w:cs="Tahoma"/>
          <w:sz w:val="22"/>
          <w:szCs w:val="22"/>
          <w:rtl/>
        </w:rPr>
      </w:pPr>
    </w:p>
    <w:p w:rsidR="004B691A" w:rsidRDefault="004B691A" w:rsidP="004B691A">
      <w:pPr>
        <w:pStyle w:val="2"/>
        <w:rPr>
          <w:rFonts w:ascii="Tahoma" w:hAnsi="Tahoma" w:cs="Tahoma"/>
          <w:rtl/>
        </w:rPr>
      </w:pPr>
      <w:bookmarkStart w:id="10" w:name="_Toc4588949"/>
      <w:r>
        <w:rPr>
          <w:rFonts w:ascii="Tahoma" w:hAnsi="Tahoma" w:cs="Tahoma" w:hint="cs"/>
          <w:bCs w:val="0"/>
          <w:i w:val="0"/>
          <w:iCs w:val="0"/>
          <w:rtl/>
        </w:rPr>
        <w:t>צעד ראשון</w:t>
      </w:r>
      <w:bookmarkEnd w:id="10"/>
    </w:p>
    <w:p w:rsidR="004B691A" w:rsidRPr="004B691A" w:rsidRDefault="004B691A" w:rsidP="004B691A">
      <w:pPr>
        <w:bidi/>
        <w:rPr>
          <w:rtl/>
          <w:lang w:eastAsia="he-IL"/>
        </w:rPr>
      </w:pPr>
    </w:p>
    <w:p w:rsidR="00000EA6" w:rsidRDefault="00BC7334" w:rsidP="004B691A">
      <w:pPr>
        <w:pStyle w:val="a9"/>
        <w:bidi/>
        <w:ind w:left="84"/>
        <w:jc w:val="both"/>
        <w:rPr>
          <w:rFonts w:ascii="Tahoma" w:hAnsi="Tahoma" w:cs="Tahoma"/>
          <w:b/>
          <w:bCs/>
          <w:sz w:val="22"/>
          <w:szCs w:val="22"/>
          <w:u w:val="single"/>
          <w:rtl/>
        </w:rPr>
      </w:pPr>
      <w:r w:rsidRPr="0028307B">
        <w:rPr>
          <w:rFonts w:ascii="Tahoma" w:hAnsi="Tahoma" w:cs="Tahoma"/>
          <w:sz w:val="22"/>
          <w:szCs w:val="22"/>
          <w:rtl/>
        </w:rPr>
        <w:t>אי דחיית המידע, הקשבה כשעובד במסגרת משתף אותך בתחושה או במידע ראשוני לגבי פגיעה אפשרית, כשהשכן בבניין בא לספר כי ראה או שמע, כשמתקבל במשרדך טלפון ממקור אנונימי, כשהילד, המתבגר או הבוגר בעל המוגבלות רומז או אומר באופן ברור כי נפגע</w:t>
      </w:r>
      <w:r w:rsidRPr="0028307B">
        <w:rPr>
          <w:rFonts w:ascii="Tahoma" w:hAnsi="Tahoma" w:cs="Tahoma"/>
          <w:sz w:val="22"/>
          <w:szCs w:val="22"/>
        </w:rPr>
        <w:t>.</w:t>
      </w:r>
      <w:r w:rsidRPr="0028307B">
        <w:rPr>
          <w:rFonts w:ascii="Tahoma" w:hAnsi="Tahoma" w:cs="Tahoma"/>
          <w:sz w:val="22"/>
          <w:szCs w:val="22"/>
          <w:rtl/>
        </w:rPr>
        <w:t xml:space="preserve"> אל תדחה את המידע בין אם הוא ישיר או עקיף. היה </w:t>
      </w:r>
      <w:proofErr w:type="spellStart"/>
      <w:r w:rsidRPr="0028307B">
        <w:rPr>
          <w:rFonts w:ascii="Tahoma" w:hAnsi="Tahoma" w:cs="Tahoma"/>
          <w:sz w:val="22"/>
          <w:szCs w:val="22"/>
          <w:rtl/>
        </w:rPr>
        <w:t>עירני</w:t>
      </w:r>
      <w:proofErr w:type="spellEnd"/>
      <w:r w:rsidRPr="0028307B">
        <w:rPr>
          <w:rFonts w:ascii="Tahoma" w:hAnsi="Tahoma" w:cs="Tahoma"/>
          <w:sz w:val="22"/>
          <w:szCs w:val="22"/>
          <w:rtl/>
        </w:rPr>
        <w:t>, הקשב, תן לפונים אליך הרגשה שהדלת פתוחה, שהם יכולים לספר ושאתה יכול לעזור, ותעד את הדבר בצורה מדויקת, ללא פרשנויות, העבר את המידע שבידיך לאיש מקצוע מתוך המערכת</w:t>
      </w:r>
      <w:r w:rsidRPr="0028307B">
        <w:rPr>
          <w:rFonts w:ascii="Tahoma" w:hAnsi="Tahoma" w:cs="Tahoma"/>
          <w:sz w:val="22"/>
          <w:szCs w:val="22"/>
        </w:rPr>
        <w:t>.</w:t>
      </w:r>
      <w:r w:rsidR="00000EA6" w:rsidRPr="0028307B">
        <w:rPr>
          <w:rFonts w:ascii="Tahoma" w:hAnsi="Tahoma" w:cs="Tahoma"/>
          <w:sz w:val="22"/>
          <w:szCs w:val="22"/>
          <w:rtl/>
        </w:rPr>
        <w:t xml:space="preserve"> הצעד הראשון מחייב את</w:t>
      </w:r>
      <w:r w:rsidR="00000EA6" w:rsidRPr="0028307B">
        <w:rPr>
          <w:rFonts w:ascii="Tahoma" w:hAnsi="Tahoma" w:cs="Tahoma"/>
          <w:sz w:val="22"/>
          <w:szCs w:val="22"/>
          <w:u w:val="single"/>
          <w:rtl/>
        </w:rPr>
        <w:t xml:space="preserve"> </w:t>
      </w:r>
      <w:r w:rsidR="0093042B" w:rsidRPr="0028307B">
        <w:rPr>
          <w:rFonts w:ascii="Tahoma" w:hAnsi="Tahoma" w:cs="Tahoma" w:hint="cs"/>
          <w:sz w:val="22"/>
          <w:szCs w:val="22"/>
          <w:u w:val="single"/>
          <w:rtl/>
        </w:rPr>
        <w:t>כלל העובדים</w:t>
      </w:r>
      <w:r w:rsidR="00000EA6" w:rsidRPr="0028307B">
        <w:rPr>
          <w:rFonts w:ascii="Tahoma" w:hAnsi="Tahoma" w:cs="Tahoma"/>
          <w:sz w:val="22"/>
          <w:szCs w:val="22"/>
          <w:rtl/>
        </w:rPr>
        <w:t>: את הסייעת בכיתה, את המטפ</w:t>
      </w:r>
      <w:r w:rsidR="00000EA6" w:rsidRPr="0028307B">
        <w:rPr>
          <w:rFonts w:ascii="Tahoma" w:hAnsi="Tahoma" w:cs="Tahoma" w:hint="cs"/>
          <w:sz w:val="22"/>
          <w:szCs w:val="22"/>
          <w:rtl/>
        </w:rPr>
        <w:t>לת</w:t>
      </w:r>
      <w:r w:rsidR="00000EA6" w:rsidRPr="0028307B">
        <w:rPr>
          <w:rFonts w:ascii="Tahoma" w:hAnsi="Tahoma" w:cs="Tahoma"/>
          <w:sz w:val="22"/>
          <w:szCs w:val="22"/>
          <w:rtl/>
        </w:rPr>
        <w:t xml:space="preserve"> במעון, את העובד הסוציאלי</w:t>
      </w:r>
      <w:r w:rsidR="00000EA6" w:rsidRPr="0028307B">
        <w:rPr>
          <w:rFonts w:ascii="Tahoma" w:hAnsi="Tahoma" w:cs="Tahoma" w:hint="cs"/>
          <w:sz w:val="22"/>
          <w:szCs w:val="22"/>
          <w:rtl/>
        </w:rPr>
        <w:t xml:space="preserve">, </w:t>
      </w:r>
      <w:r w:rsidR="00000EA6" w:rsidRPr="0028307B">
        <w:rPr>
          <w:rFonts w:ascii="Tahoma" w:hAnsi="Tahoma" w:cs="Tahoma"/>
          <w:sz w:val="22"/>
          <w:szCs w:val="22"/>
          <w:rtl/>
        </w:rPr>
        <w:t xml:space="preserve">את </w:t>
      </w:r>
      <w:r w:rsidR="00000EA6" w:rsidRPr="0028307B">
        <w:rPr>
          <w:rFonts w:ascii="Tahoma" w:hAnsi="Tahoma" w:cs="Tahoma" w:hint="cs"/>
          <w:sz w:val="22"/>
          <w:szCs w:val="22"/>
          <w:rtl/>
        </w:rPr>
        <w:t>הצוות החינוכי</w:t>
      </w:r>
      <w:r w:rsidR="00000EA6" w:rsidRPr="0028307B">
        <w:rPr>
          <w:rFonts w:ascii="Tahoma" w:hAnsi="Tahoma" w:cs="Tahoma"/>
          <w:sz w:val="22"/>
          <w:szCs w:val="22"/>
          <w:rtl/>
        </w:rPr>
        <w:t>, את ההורה וא</w:t>
      </w:r>
      <w:r w:rsidR="00000EA6" w:rsidRPr="0028307B">
        <w:rPr>
          <w:rFonts w:ascii="Tahoma" w:hAnsi="Tahoma" w:cs="Tahoma" w:hint="cs"/>
          <w:sz w:val="22"/>
          <w:szCs w:val="22"/>
          <w:rtl/>
        </w:rPr>
        <w:t>ת כל עובדי הפרא רפואי</w:t>
      </w:r>
      <w:r w:rsidR="00000EA6" w:rsidRPr="0028307B">
        <w:rPr>
          <w:rFonts w:ascii="Tahoma" w:hAnsi="Tahoma" w:cs="Tahoma"/>
          <w:sz w:val="22"/>
          <w:szCs w:val="22"/>
        </w:rPr>
        <w:t>.</w:t>
      </w:r>
    </w:p>
    <w:p w:rsidR="004B691A" w:rsidRDefault="004B691A" w:rsidP="004B691A">
      <w:pPr>
        <w:pStyle w:val="a9"/>
        <w:bidi/>
        <w:ind w:left="84"/>
        <w:jc w:val="both"/>
        <w:rPr>
          <w:rFonts w:ascii="Tahoma" w:hAnsi="Tahoma" w:cs="Tahoma"/>
          <w:b/>
          <w:bCs/>
          <w:sz w:val="22"/>
          <w:szCs w:val="22"/>
          <w:u w:val="single"/>
          <w:rtl/>
        </w:rPr>
      </w:pPr>
    </w:p>
    <w:p w:rsidR="004B691A" w:rsidRDefault="004B691A" w:rsidP="004B691A">
      <w:pPr>
        <w:pStyle w:val="2"/>
        <w:rPr>
          <w:rFonts w:ascii="Tahoma" w:hAnsi="Tahoma" w:cs="Tahoma"/>
          <w:b/>
          <w:bCs w:val="0"/>
          <w:sz w:val="22"/>
          <w:szCs w:val="22"/>
          <w:u w:val="single"/>
          <w:rtl/>
        </w:rPr>
      </w:pPr>
      <w:bookmarkStart w:id="11" w:name="_Toc4588950"/>
      <w:r>
        <w:rPr>
          <w:rFonts w:ascii="Tahoma" w:hAnsi="Tahoma" w:cs="Tahoma" w:hint="cs"/>
          <w:bCs w:val="0"/>
          <w:i w:val="0"/>
          <w:iCs w:val="0"/>
          <w:rtl/>
        </w:rPr>
        <w:t>צעד שני</w:t>
      </w:r>
      <w:bookmarkEnd w:id="11"/>
    </w:p>
    <w:p w:rsidR="004B691A" w:rsidRPr="004B691A" w:rsidRDefault="004B691A" w:rsidP="004B691A">
      <w:pPr>
        <w:bidi/>
        <w:rPr>
          <w:rtl/>
          <w:lang w:eastAsia="he-IL"/>
        </w:rPr>
      </w:pPr>
    </w:p>
    <w:p w:rsidR="00000EA6" w:rsidRDefault="00000EA6" w:rsidP="003B5DAD">
      <w:pPr>
        <w:pStyle w:val="a9"/>
        <w:bidi/>
        <w:ind w:left="84"/>
        <w:jc w:val="both"/>
        <w:rPr>
          <w:rFonts w:ascii="Tahoma" w:hAnsi="Tahoma" w:cs="Tahoma"/>
          <w:b/>
          <w:bCs/>
          <w:sz w:val="22"/>
          <w:szCs w:val="22"/>
          <w:rtl/>
        </w:rPr>
      </w:pPr>
      <w:r w:rsidRPr="0028307B">
        <w:rPr>
          <w:rFonts w:ascii="Tahoma" w:hAnsi="Tahoma" w:cs="Tahoma"/>
          <w:sz w:val="22"/>
          <w:szCs w:val="22"/>
          <w:rtl/>
        </w:rPr>
        <w:t xml:space="preserve">בדיקה ראשונית </w:t>
      </w:r>
      <w:r w:rsidR="00E2671B" w:rsidRPr="0028307B">
        <w:rPr>
          <w:rFonts w:ascii="Tahoma" w:hAnsi="Tahoma" w:cs="Tahoma" w:hint="cs"/>
          <w:sz w:val="22"/>
          <w:szCs w:val="22"/>
          <w:rtl/>
        </w:rPr>
        <w:t xml:space="preserve">ואיסוף מידע </w:t>
      </w:r>
      <w:r w:rsidRPr="0028307B">
        <w:rPr>
          <w:rFonts w:ascii="Tahoma" w:hAnsi="Tahoma" w:cs="Tahoma"/>
          <w:sz w:val="22"/>
          <w:szCs w:val="22"/>
          <w:rtl/>
        </w:rPr>
        <w:t>אם הגיע אליך מידע ראשוני מאדם מתוך המערכת/המסגרת או מחוצה לה על אפשרות של התעללות גופנית, רגשית ופסיכולוגית או מינית בילד, במתבגר או בבוגר בעל מוגבלות או על הזנחתו, זכור כי המידע הראשוני עדיין מעורפל</w:t>
      </w:r>
      <w:r w:rsidRPr="0028307B">
        <w:rPr>
          <w:rFonts w:ascii="Tahoma" w:hAnsi="Tahoma" w:cs="Tahoma" w:hint="cs"/>
          <w:sz w:val="22"/>
          <w:szCs w:val="22"/>
          <w:rtl/>
        </w:rPr>
        <w:t xml:space="preserve">. </w:t>
      </w:r>
      <w:r w:rsidRPr="0028307B">
        <w:rPr>
          <w:rFonts w:ascii="Tahoma" w:hAnsi="Tahoma" w:cs="Tahoma"/>
          <w:sz w:val="22"/>
          <w:szCs w:val="22"/>
          <w:rtl/>
        </w:rPr>
        <w:t xml:space="preserve">העבר אותו </w:t>
      </w:r>
      <w:r w:rsidR="0093042B" w:rsidRPr="0028307B">
        <w:rPr>
          <w:rFonts w:ascii="Tahoma" w:hAnsi="Tahoma" w:cs="Tahoma" w:hint="cs"/>
          <w:sz w:val="22"/>
          <w:szCs w:val="22"/>
          <w:rtl/>
        </w:rPr>
        <w:t>לאדם המקצועי הרלוונטי.</w:t>
      </w:r>
    </w:p>
    <w:p w:rsidR="004B691A" w:rsidRDefault="004B691A" w:rsidP="004B691A">
      <w:pPr>
        <w:pStyle w:val="a9"/>
        <w:bidi/>
        <w:ind w:left="84"/>
        <w:jc w:val="both"/>
        <w:rPr>
          <w:rFonts w:ascii="Tahoma" w:hAnsi="Tahoma" w:cs="Tahoma"/>
          <w:b/>
          <w:bCs/>
          <w:sz w:val="22"/>
          <w:szCs w:val="22"/>
          <w:rtl/>
        </w:rPr>
      </w:pPr>
    </w:p>
    <w:p w:rsidR="004B691A" w:rsidRDefault="004B691A" w:rsidP="004B691A">
      <w:pPr>
        <w:pStyle w:val="2"/>
        <w:rPr>
          <w:rFonts w:ascii="Tahoma" w:hAnsi="Tahoma" w:cs="Tahoma"/>
          <w:b/>
          <w:bCs w:val="0"/>
          <w:sz w:val="22"/>
          <w:szCs w:val="22"/>
          <w:rtl/>
        </w:rPr>
      </w:pPr>
      <w:bookmarkStart w:id="12" w:name="_Toc4588951"/>
      <w:r>
        <w:rPr>
          <w:rFonts w:ascii="Tahoma" w:hAnsi="Tahoma" w:cs="Tahoma" w:hint="cs"/>
          <w:bCs w:val="0"/>
          <w:i w:val="0"/>
          <w:iCs w:val="0"/>
          <w:rtl/>
        </w:rPr>
        <w:t>צעד שלישי</w:t>
      </w:r>
      <w:bookmarkEnd w:id="12"/>
    </w:p>
    <w:p w:rsidR="004B691A" w:rsidRPr="004B691A" w:rsidRDefault="004B691A" w:rsidP="004B691A">
      <w:pPr>
        <w:bidi/>
        <w:rPr>
          <w:rtl/>
          <w:lang w:eastAsia="he-IL"/>
        </w:rPr>
      </w:pPr>
    </w:p>
    <w:p w:rsidR="00E2671B" w:rsidRDefault="00E2671B" w:rsidP="003B5DAD">
      <w:pPr>
        <w:pStyle w:val="a9"/>
        <w:bidi/>
        <w:spacing w:after="200" w:line="276" w:lineRule="auto"/>
        <w:ind w:left="84"/>
        <w:jc w:val="both"/>
        <w:rPr>
          <w:rFonts w:ascii="Tahoma" w:hAnsi="Tahoma" w:cs="Tahoma"/>
          <w:b/>
          <w:bCs/>
          <w:sz w:val="22"/>
          <w:szCs w:val="22"/>
          <w:rtl/>
        </w:rPr>
      </w:pPr>
      <w:r w:rsidRPr="0028307B">
        <w:rPr>
          <w:rFonts w:ascii="Tahoma" w:hAnsi="Tahoma" w:cs="Tahoma"/>
          <w:sz w:val="22"/>
          <w:szCs w:val="22"/>
          <w:rtl/>
        </w:rPr>
        <w:t xml:space="preserve">קבלת החלטה </w:t>
      </w:r>
      <w:r w:rsidRPr="0028307B">
        <w:rPr>
          <w:rFonts w:ascii="Tahoma" w:hAnsi="Tahoma" w:cs="Tahoma" w:hint="cs"/>
          <w:sz w:val="22"/>
          <w:szCs w:val="22"/>
          <w:rtl/>
        </w:rPr>
        <w:t xml:space="preserve">- </w:t>
      </w:r>
      <w:r w:rsidRPr="0028307B">
        <w:rPr>
          <w:rFonts w:ascii="Tahoma" w:hAnsi="Tahoma" w:cs="Tahoma"/>
          <w:sz w:val="22"/>
          <w:szCs w:val="22"/>
          <w:rtl/>
        </w:rPr>
        <w:t>ההחלטה אם קיים חשד להתעללות באדם בעל מוגבלות היא קשה, אך בלתי נמנעת. ברגע ש</w:t>
      </w:r>
      <w:r w:rsidRPr="0028307B">
        <w:rPr>
          <w:rFonts w:ascii="Tahoma" w:hAnsi="Tahoma" w:cs="Tahoma" w:hint="cs"/>
          <w:sz w:val="22"/>
          <w:szCs w:val="22"/>
          <w:rtl/>
        </w:rPr>
        <w:t xml:space="preserve">לאיש המקצוע </w:t>
      </w:r>
      <w:r w:rsidRPr="0028307B">
        <w:rPr>
          <w:rFonts w:ascii="Tahoma" w:hAnsi="Tahoma" w:cs="Tahoma"/>
          <w:sz w:val="22"/>
          <w:szCs w:val="22"/>
          <w:rtl/>
        </w:rPr>
        <w:t>קיים חשד ראשוני יש לפעול על-פי החוק ולדווח לפקיד הסעד או למשטרה</w:t>
      </w:r>
    </w:p>
    <w:p w:rsidR="000C5BCA" w:rsidRDefault="000C5BCA" w:rsidP="000C5BCA">
      <w:pPr>
        <w:pStyle w:val="a9"/>
        <w:bidi/>
        <w:spacing w:after="200" w:line="276" w:lineRule="auto"/>
        <w:ind w:left="84"/>
        <w:jc w:val="both"/>
        <w:rPr>
          <w:rFonts w:ascii="Tahoma" w:hAnsi="Tahoma" w:cs="Tahoma"/>
          <w:b/>
          <w:bCs/>
          <w:sz w:val="22"/>
          <w:szCs w:val="22"/>
          <w:rtl/>
        </w:rPr>
      </w:pPr>
    </w:p>
    <w:p w:rsidR="004B691A" w:rsidRDefault="004B691A" w:rsidP="004B691A">
      <w:pPr>
        <w:pStyle w:val="2"/>
        <w:rPr>
          <w:rFonts w:ascii="Tahoma" w:hAnsi="Tahoma" w:cs="Tahoma"/>
          <w:b/>
          <w:sz w:val="22"/>
          <w:szCs w:val="22"/>
          <w:rtl/>
        </w:rPr>
      </w:pPr>
      <w:bookmarkStart w:id="13" w:name="_Toc4588952"/>
      <w:r>
        <w:rPr>
          <w:rFonts w:ascii="Tahoma" w:hAnsi="Tahoma" w:cs="Tahoma" w:hint="cs"/>
          <w:bCs w:val="0"/>
          <w:i w:val="0"/>
          <w:iCs w:val="0"/>
          <w:rtl/>
        </w:rPr>
        <w:t>צעד רביעי</w:t>
      </w:r>
      <w:bookmarkEnd w:id="13"/>
    </w:p>
    <w:p w:rsidR="004B691A" w:rsidRPr="004B691A" w:rsidRDefault="004B691A" w:rsidP="004B691A">
      <w:pPr>
        <w:bidi/>
        <w:rPr>
          <w:rtl/>
          <w:lang w:eastAsia="he-IL"/>
        </w:rPr>
      </w:pPr>
    </w:p>
    <w:p w:rsidR="00E2671B" w:rsidRPr="0028307B" w:rsidRDefault="00E2671B" w:rsidP="003B5DAD">
      <w:pPr>
        <w:pStyle w:val="a9"/>
        <w:bidi/>
        <w:spacing w:after="200" w:line="276" w:lineRule="auto"/>
        <w:ind w:left="84"/>
        <w:jc w:val="both"/>
        <w:rPr>
          <w:rFonts w:ascii="Tahoma" w:hAnsi="Tahoma" w:cs="Tahoma"/>
          <w:b/>
          <w:bCs/>
          <w:sz w:val="22"/>
          <w:szCs w:val="22"/>
          <w:rtl/>
        </w:rPr>
      </w:pPr>
      <w:r w:rsidRPr="0028307B">
        <w:rPr>
          <w:rFonts w:ascii="Tahoma" w:hAnsi="Tahoma" w:cs="Tahoma"/>
          <w:sz w:val="22"/>
          <w:szCs w:val="22"/>
          <w:rtl/>
        </w:rPr>
        <w:t>דיווח</w:t>
      </w:r>
      <w:r w:rsidRPr="0028307B">
        <w:rPr>
          <w:rFonts w:ascii="Tahoma" w:hAnsi="Tahoma" w:cs="Tahoma" w:hint="cs"/>
          <w:sz w:val="22"/>
          <w:szCs w:val="22"/>
          <w:rtl/>
        </w:rPr>
        <w:t xml:space="preserve"> -</w:t>
      </w:r>
      <w:r w:rsidRPr="0028307B">
        <w:rPr>
          <w:rFonts w:ascii="Tahoma" w:hAnsi="Tahoma" w:cs="Tahoma"/>
          <w:sz w:val="22"/>
          <w:szCs w:val="22"/>
          <w:rtl/>
        </w:rPr>
        <w:t xml:space="preserve"> דיווח למשטרה או לפקיד הסעד אין פירושו שההתעללות אכן התרחשה, אלא ציון תחילתו של תהליך חקירה. אם מוחלט - אחרי התייעצות עם צוות רב-מקצועי ועם פקיד הסעד - שאין מקום לדיווח כי לא הייתה פגיעה, הנושא חוזר לטיפולו של איש המקצוע שנקבע על ידי הצוות הרב- מקצועי לטפל במקרה</w:t>
      </w:r>
      <w:r w:rsidRPr="0028307B">
        <w:rPr>
          <w:rFonts w:ascii="Tahoma" w:hAnsi="Tahoma" w:cs="Tahoma"/>
          <w:sz w:val="22"/>
          <w:szCs w:val="22"/>
        </w:rPr>
        <w:t>.</w:t>
      </w:r>
    </w:p>
    <w:p w:rsidR="00E2671B" w:rsidRPr="00000EA6" w:rsidRDefault="00E2671B" w:rsidP="003B5DAD">
      <w:pPr>
        <w:pStyle w:val="a9"/>
        <w:bidi/>
        <w:ind w:left="84"/>
        <w:jc w:val="both"/>
        <w:rPr>
          <w:rFonts w:ascii="Tahoma" w:hAnsi="Tahoma" w:cs="Tahoma"/>
          <w:b/>
          <w:bCs/>
          <w:rtl/>
        </w:rPr>
      </w:pPr>
    </w:p>
    <w:p w:rsidR="00BC7334" w:rsidRDefault="00E2671B" w:rsidP="003B5DAD">
      <w:pPr>
        <w:pStyle w:val="a9"/>
        <w:bidi/>
        <w:ind w:left="84"/>
        <w:jc w:val="center"/>
        <w:rPr>
          <w:rtl/>
        </w:rPr>
      </w:pPr>
      <w:r w:rsidRPr="00E2671B">
        <w:rPr>
          <w:rFonts w:hint="cs"/>
          <w:noProof/>
          <w:rtl/>
        </w:rPr>
        <w:drawing>
          <wp:inline distT="0" distB="0" distL="0" distR="0">
            <wp:extent cx="4269740" cy="2202815"/>
            <wp:effectExtent l="0" t="0" r="0" b="698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2202815"/>
                    </a:xfrm>
                    <a:prstGeom prst="rect">
                      <a:avLst/>
                    </a:prstGeom>
                    <a:noFill/>
                    <a:ln>
                      <a:noFill/>
                    </a:ln>
                  </pic:spPr>
                </pic:pic>
              </a:graphicData>
            </a:graphic>
          </wp:inline>
        </w:drawing>
      </w:r>
    </w:p>
    <w:p w:rsidR="00BC7334" w:rsidRDefault="00BC7334" w:rsidP="003B5DAD">
      <w:pPr>
        <w:pStyle w:val="a9"/>
        <w:bidi/>
        <w:ind w:left="2306"/>
        <w:jc w:val="both"/>
        <w:rPr>
          <w:rFonts w:ascii="Tahoma" w:hAnsi="Tahoma" w:cs="Tahoma"/>
          <w:u w:val="single"/>
          <w:rtl/>
        </w:rPr>
      </w:pPr>
    </w:p>
    <w:p w:rsidR="00E2671B" w:rsidRDefault="00E2671B" w:rsidP="003B5DAD">
      <w:pPr>
        <w:pStyle w:val="a9"/>
        <w:bidi/>
        <w:ind w:left="368"/>
        <w:rPr>
          <w:rFonts w:ascii="Tahoma" w:hAnsi="Tahoma" w:cs="Tahoma"/>
          <w:u w:val="single"/>
          <w:rtl/>
        </w:rPr>
      </w:pPr>
      <w:r w:rsidRPr="00E2671B">
        <w:rPr>
          <w:noProof/>
          <w:rtl/>
        </w:rPr>
        <w:drawing>
          <wp:inline distT="0" distB="0" distL="0" distR="0">
            <wp:extent cx="5274310" cy="2509289"/>
            <wp:effectExtent l="0" t="0" r="2540" b="571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509289"/>
                    </a:xfrm>
                    <a:prstGeom prst="rect">
                      <a:avLst/>
                    </a:prstGeom>
                    <a:noFill/>
                    <a:ln>
                      <a:noFill/>
                    </a:ln>
                  </pic:spPr>
                </pic:pic>
              </a:graphicData>
            </a:graphic>
          </wp:inline>
        </w:drawing>
      </w:r>
    </w:p>
    <w:p w:rsidR="00551139" w:rsidRDefault="00551139" w:rsidP="003B5DAD">
      <w:pPr>
        <w:pStyle w:val="a9"/>
        <w:bidi/>
        <w:ind w:left="368"/>
        <w:rPr>
          <w:rFonts w:ascii="Tahoma" w:hAnsi="Tahoma" w:cs="Tahoma"/>
          <w:u w:val="single"/>
          <w:rtl/>
        </w:rPr>
      </w:pPr>
    </w:p>
    <w:p w:rsidR="00551139" w:rsidRDefault="00551139" w:rsidP="003B5DAD">
      <w:pPr>
        <w:pStyle w:val="a9"/>
        <w:bidi/>
        <w:ind w:left="368"/>
        <w:rPr>
          <w:rFonts w:ascii="Tahoma" w:hAnsi="Tahoma" w:cs="Tahoma"/>
          <w:u w:val="single"/>
          <w:rtl/>
        </w:rPr>
      </w:pPr>
    </w:p>
    <w:p w:rsidR="00551139" w:rsidRDefault="00551139" w:rsidP="003B5DAD">
      <w:pPr>
        <w:pStyle w:val="a9"/>
        <w:bidi/>
        <w:ind w:left="368"/>
        <w:rPr>
          <w:rFonts w:ascii="Tahoma" w:hAnsi="Tahoma" w:cs="Tahoma"/>
          <w:u w:val="single"/>
          <w:rtl/>
        </w:rPr>
      </w:pPr>
    </w:p>
    <w:p w:rsidR="00551139" w:rsidRDefault="00551139" w:rsidP="003B5DAD">
      <w:pPr>
        <w:pStyle w:val="a9"/>
        <w:bidi/>
        <w:ind w:left="368"/>
        <w:rPr>
          <w:rFonts w:ascii="Tahoma" w:hAnsi="Tahoma" w:cs="Tahoma"/>
          <w:u w:val="single"/>
          <w:rtl/>
        </w:rPr>
      </w:pPr>
    </w:p>
    <w:p w:rsidR="008B1E9B" w:rsidRDefault="008B1E9B" w:rsidP="008B1E9B">
      <w:pPr>
        <w:pStyle w:val="a9"/>
        <w:bidi/>
        <w:ind w:left="368"/>
        <w:rPr>
          <w:rFonts w:ascii="Tahoma" w:hAnsi="Tahoma" w:cs="Tahoma"/>
          <w:u w:val="single"/>
          <w:rtl/>
        </w:rPr>
      </w:pPr>
    </w:p>
    <w:p w:rsidR="008B1E9B" w:rsidRDefault="008B1E9B" w:rsidP="008B1E9B">
      <w:pPr>
        <w:pStyle w:val="a9"/>
        <w:bidi/>
        <w:ind w:left="368"/>
        <w:rPr>
          <w:rFonts w:ascii="Tahoma" w:hAnsi="Tahoma" w:cs="Tahoma"/>
          <w:u w:val="single"/>
          <w:rtl/>
        </w:rPr>
      </w:pPr>
    </w:p>
    <w:p w:rsidR="008B1E9B" w:rsidRDefault="008B1E9B" w:rsidP="008B1E9B">
      <w:pPr>
        <w:pStyle w:val="a9"/>
        <w:bidi/>
        <w:ind w:left="368"/>
        <w:rPr>
          <w:rFonts w:ascii="Tahoma" w:hAnsi="Tahoma" w:cs="Tahoma"/>
          <w:u w:val="single"/>
          <w:rtl/>
        </w:rPr>
      </w:pPr>
    </w:p>
    <w:p w:rsidR="008B1E9B" w:rsidRDefault="008B1E9B" w:rsidP="008B1E9B">
      <w:pPr>
        <w:pStyle w:val="a9"/>
        <w:bidi/>
        <w:ind w:left="368"/>
        <w:rPr>
          <w:rFonts w:ascii="Tahoma" w:hAnsi="Tahoma" w:cs="Tahoma"/>
          <w:u w:val="single"/>
          <w:rtl/>
        </w:rPr>
      </w:pPr>
    </w:p>
    <w:p w:rsidR="00551139" w:rsidRPr="008B1E9B" w:rsidRDefault="00551139" w:rsidP="008B1E9B">
      <w:pPr>
        <w:pStyle w:val="1"/>
        <w:bidi/>
        <w:rPr>
          <w:rFonts w:ascii="Tahoma" w:hAnsi="Tahoma" w:cs="Tahoma"/>
          <w:rtl/>
        </w:rPr>
      </w:pPr>
      <w:bookmarkStart w:id="14" w:name="_Toc4588953"/>
      <w:r w:rsidRPr="008B1E9B">
        <w:rPr>
          <w:rFonts w:ascii="Tahoma" w:hAnsi="Tahoma" w:cs="Tahoma" w:hint="cs"/>
          <w:rtl/>
        </w:rPr>
        <w:t>דפי עזר לתיעוד סימנים:</w:t>
      </w:r>
      <w:bookmarkEnd w:id="14"/>
    </w:p>
    <w:p w:rsidR="00551139" w:rsidRDefault="00551139" w:rsidP="003B5DAD">
      <w:pPr>
        <w:pStyle w:val="a9"/>
        <w:bidi/>
        <w:ind w:left="368"/>
        <w:rPr>
          <w:rFonts w:ascii="Tahoma" w:hAnsi="Tahoma" w:cs="Tahoma"/>
          <w:u w:val="single"/>
          <w:rtl/>
        </w:rPr>
      </w:pPr>
    </w:p>
    <w:p w:rsidR="00551139" w:rsidRDefault="00551139" w:rsidP="003B5DAD">
      <w:pPr>
        <w:pStyle w:val="a9"/>
        <w:bidi/>
        <w:ind w:left="368"/>
        <w:rPr>
          <w:rFonts w:ascii="Tahoma" w:hAnsi="Tahoma" w:cs="Tahoma"/>
          <w:u w:val="single"/>
          <w:rtl/>
        </w:rPr>
      </w:pPr>
      <w:r w:rsidRPr="00551139">
        <w:rPr>
          <w:rFonts w:ascii="Tahoma" w:hAnsi="Tahoma" w:cs="Tahoma"/>
          <w:u w:val="single"/>
          <w:rtl/>
        </w:rPr>
        <w:t>דף עזר לתיעוד סימנים גופניים היכולים להיות סימנים להתעללות</w:t>
      </w:r>
    </w:p>
    <w:p w:rsidR="00551139" w:rsidRDefault="00551139" w:rsidP="003B5DAD">
      <w:pPr>
        <w:pStyle w:val="a9"/>
        <w:bidi/>
        <w:ind w:left="368"/>
        <w:rPr>
          <w:rFonts w:ascii="Tahoma" w:hAnsi="Tahoma" w:cs="Tahoma"/>
          <w:u w:val="single"/>
          <w:rtl/>
        </w:rPr>
      </w:pPr>
    </w:p>
    <w:p w:rsidR="00551139" w:rsidRPr="00551139" w:rsidRDefault="00551139" w:rsidP="003B5DAD">
      <w:pPr>
        <w:pStyle w:val="a9"/>
        <w:bidi/>
        <w:ind w:left="368"/>
        <w:jc w:val="both"/>
        <w:rPr>
          <w:rFonts w:ascii="Tahoma" w:hAnsi="Tahoma" w:cs="Tahoma"/>
          <w:i/>
          <w:iCs/>
          <w:rtl/>
        </w:rPr>
      </w:pPr>
      <w:r w:rsidRPr="00551139">
        <w:rPr>
          <w:rFonts w:ascii="Tahoma" w:hAnsi="Tahoma" w:cs="Tahoma"/>
          <w:i/>
          <w:iCs/>
          <w:rtl/>
        </w:rPr>
        <w:t>השאלון שלפניך משמש דף עזר לתיעוד ולבחינה של סימנים גופניים היכולים להצביע על התעללות גופנית, רגשית ופסיכולוגית ומינית וכן על הזנחה בקרב אנשים בעלי מוגבלות. קרא בעיון ומלא את הפרטים הנדרשים</w:t>
      </w:r>
      <w:r w:rsidRPr="00551139">
        <w:rPr>
          <w:rFonts w:ascii="Tahoma" w:hAnsi="Tahoma" w:cs="Tahoma"/>
          <w:i/>
          <w:iCs/>
        </w:rPr>
        <w:t>.</w:t>
      </w:r>
    </w:p>
    <w:p w:rsidR="00551139" w:rsidRPr="00551139" w:rsidRDefault="00551139" w:rsidP="003B5DAD">
      <w:pPr>
        <w:pStyle w:val="a9"/>
        <w:bidi/>
        <w:ind w:left="368"/>
        <w:jc w:val="both"/>
        <w:rPr>
          <w:rFonts w:ascii="Tahoma" w:hAnsi="Tahoma" w:cs="Tahoma"/>
          <w:i/>
          <w:iCs/>
          <w:rtl/>
        </w:rPr>
      </w:pPr>
    </w:p>
    <w:p w:rsidR="00551139" w:rsidRPr="00551139" w:rsidRDefault="00551139" w:rsidP="003B5DAD">
      <w:pPr>
        <w:pStyle w:val="a9"/>
        <w:bidi/>
        <w:ind w:left="368"/>
        <w:rPr>
          <w:rFonts w:ascii="Tahoma" w:hAnsi="Tahoma" w:cs="Tahoma"/>
          <w:b/>
          <w:bCs/>
          <w:sz w:val="18"/>
          <w:szCs w:val="18"/>
          <w:rtl/>
        </w:rPr>
      </w:pPr>
      <w:r w:rsidRPr="00551139">
        <w:rPr>
          <w:rFonts w:ascii="Tahoma" w:hAnsi="Tahoma" w:cs="Tahoma"/>
          <w:b/>
          <w:bCs/>
          <w:sz w:val="18"/>
          <w:szCs w:val="18"/>
          <w:rtl/>
        </w:rPr>
        <w:t>פרטים אישיים של הנבדק</w:t>
      </w:r>
    </w:p>
    <w:p w:rsidR="00551139" w:rsidRPr="00551139" w:rsidRDefault="00551139" w:rsidP="003B5DAD">
      <w:pPr>
        <w:pStyle w:val="a9"/>
        <w:bidi/>
        <w:ind w:left="368"/>
        <w:rPr>
          <w:rFonts w:ascii="Tahoma" w:hAnsi="Tahoma" w:cs="Tahoma"/>
          <w:sz w:val="18"/>
          <w:szCs w:val="18"/>
        </w:rPr>
      </w:pPr>
      <w:r w:rsidRPr="00551139">
        <w:rPr>
          <w:rFonts w:ascii="Tahoma" w:hAnsi="Tahoma" w:cs="Tahoma"/>
          <w:sz w:val="18"/>
          <w:szCs w:val="18"/>
          <w:rtl/>
        </w:rPr>
        <w:t>השם הפרטי ושם המשפחה</w:t>
      </w:r>
      <w:r>
        <w:rPr>
          <w:rFonts w:ascii="Tahoma" w:hAnsi="Tahoma" w:cs="Tahoma" w:hint="cs"/>
          <w:sz w:val="18"/>
          <w:szCs w:val="18"/>
          <w:rtl/>
        </w:rPr>
        <w:t>:</w:t>
      </w:r>
      <w:r w:rsidRPr="00551139">
        <w:rPr>
          <w:rFonts w:ascii="Tahoma" w:hAnsi="Tahoma" w:cs="Tahoma"/>
          <w:sz w:val="18"/>
          <w:szCs w:val="18"/>
        </w:rPr>
        <w:t>___________________</w:t>
      </w:r>
      <w:r>
        <w:rPr>
          <w:rFonts w:ascii="Tahoma" w:hAnsi="Tahoma" w:cs="Tahoma"/>
          <w:sz w:val="18"/>
          <w:szCs w:val="18"/>
        </w:rPr>
        <w:t xml:space="preserve">    </w:t>
      </w:r>
    </w:p>
    <w:p w:rsidR="00551139" w:rsidRPr="00551139" w:rsidRDefault="00551139" w:rsidP="003B5DAD">
      <w:pPr>
        <w:pStyle w:val="a9"/>
        <w:bidi/>
        <w:ind w:left="368"/>
        <w:rPr>
          <w:rFonts w:ascii="Tahoma" w:hAnsi="Tahoma" w:cs="Tahoma"/>
          <w:sz w:val="18"/>
          <w:szCs w:val="18"/>
        </w:rPr>
      </w:pPr>
      <w:r w:rsidRPr="00551139">
        <w:rPr>
          <w:rFonts w:ascii="Tahoma" w:hAnsi="Tahoma" w:cs="Tahoma"/>
          <w:sz w:val="18"/>
          <w:szCs w:val="18"/>
          <w:rtl/>
        </w:rPr>
        <w:t>מספר הזהות</w:t>
      </w:r>
      <w:r w:rsidRPr="00551139">
        <w:rPr>
          <w:rFonts w:ascii="Tahoma" w:hAnsi="Tahoma" w:cs="Tahoma"/>
          <w:sz w:val="18"/>
          <w:szCs w:val="18"/>
        </w:rPr>
        <w:t xml:space="preserve"> ___________________                        :</w:t>
      </w:r>
    </w:p>
    <w:p w:rsidR="00551139" w:rsidRPr="00551139" w:rsidRDefault="00551139" w:rsidP="003B5DAD">
      <w:pPr>
        <w:pStyle w:val="a9"/>
        <w:bidi/>
        <w:ind w:left="368"/>
        <w:rPr>
          <w:rFonts w:ascii="Tahoma" w:hAnsi="Tahoma" w:cs="Tahoma"/>
          <w:sz w:val="18"/>
          <w:szCs w:val="18"/>
        </w:rPr>
      </w:pPr>
      <w:r w:rsidRPr="00551139">
        <w:rPr>
          <w:rFonts w:ascii="Tahoma" w:hAnsi="Tahoma" w:cs="Tahoma"/>
          <w:sz w:val="18"/>
          <w:szCs w:val="18"/>
          <w:rtl/>
        </w:rPr>
        <w:t>תאריך הלידה</w:t>
      </w:r>
      <w:r w:rsidRPr="00551139">
        <w:rPr>
          <w:rFonts w:ascii="Tahoma" w:hAnsi="Tahoma" w:cs="Tahoma"/>
          <w:sz w:val="18"/>
          <w:szCs w:val="18"/>
        </w:rPr>
        <w:t xml:space="preserve"> ___________________                       :</w:t>
      </w:r>
    </w:p>
    <w:p w:rsidR="00551139" w:rsidRDefault="00551139" w:rsidP="003B5DAD">
      <w:pPr>
        <w:pStyle w:val="a9"/>
        <w:bidi/>
        <w:ind w:left="368"/>
        <w:rPr>
          <w:rFonts w:ascii="Tahoma" w:hAnsi="Tahoma" w:cs="Tahoma"/>
          <w:sz w:val="18"/>
          <w:szCs w:val="18"/>
          <w:rtl/>
        </w:rPr>
      </w:pPr>
      <w:r w:rsidRPr="00551139">
        <w:rPr>
          <w:rFonts w:ascii="Tahoma" w:hAnsi="Tahoma" w:cs="Tahoma"/>
          <w:sz w:val="18"/>
          <w:szCs w:val="18"/>
          <w:rtl/>
        </w:rPr>
        <w:t>מקום המגורים</w:t>
      </w:r>
      <w:r w:rsidRPr="00551139">
        <w:rPr>
          <w:rFonts w:ascii="Tahoma" w:hAnsi="Tahoma" w:cs="Tahoma"/>
          <w:sz w:val="18"/>
          <w:szCs w:val="18"/>
        </w:rPr>
        <w:t xml:space="preserve">___________________   </w:t>
      </w:r>
      <w:r>
        <w:rPr>
          <w:rFonts w:ascii="Tahoma" w:hAnsi="Tahoma" w:cs="Tahoma"/>
          <w:sz w:val="18"/>
          <w:szCs w:val="18"/>
        </w:rPr>
        <w:t xml:space="preserve"> </w:t>
      </w:r>
      <w:r w:rsidRPr="00551139">
        <w:rPr>
          <w:rFonts w:ascii="Tahoma" w:hAnsi="Tahoma" w:cs="Tahoma"/>
          <w:sz w:val="18"/>
          <w:szCs w:val="18"/>
        </w:rPr>
        <w:t xml:space="preserve">                  :</w:t>
      </w:r>
    </w:p>
    <w:p w:rsidR="00551139" w:rsidRDefault="00551139" w:rsidP="003B5DAD">
      <w:pPr>
        <w:pStyle w:val="a9"/>
        <w:bidi/>
        <w:ind w:left="368"/>
        <w:rPr>
          <w:rFonts w:ascii="Tahoma" w:hAnsi="Tahoma" w:cs="Tahoma"/>
          <w:sz w:val="18"/>
          <w:szCs w:val="18"/>
          <w:rtl/>
        </w:rPr>
      </w:pPr>
    </w:p>
    <w:p w:rsidR="00551139" w:rsidRPr="00551139" w:rsidRDefault="00551139" w:rsidP="003B5DAD">
      <w:pPr>
        <w:pStyle w:val="a9"/>
        <w:bidi/>
        <w:ind w:left="368"/>
        <w:rPr>
          <w:rFonts w:ascii="Tahoma" w:hAnsi="Tahoma" w:cs="Tahoma"/>
          <w:b/>
          <w:bCs/>
          <w:sz w:val="18"/>
          <w:szCs w:val="18"/>
          <w:rtl/>
        </w:rPr>
      </w:pPr>
      <w:r w:rsidRPr="00551139">
        <w:rPr>
          <w:rFonts w:ascii="Tahoma" w:hAnsi="Tahoma" w:cs="Tahoma"/>
          <w:b/>
          <w:bCs/>
          <w:sz w:val="18"/>
          <w:szCs w:val="18"/>
          <w:rtl/>
        </w:rPr>
        <w:t xml:space="preserve">פרטים אישיים של </w:t>
      </w:r>
      <w:r>
        <w:rPr>
          <w:rFonts w:ascii="Tahoma" w:hAnsi="Tahoma" w:cs="Tahoma" w:hint="cs"/>
          <w:b/>
          <w:bCs/>
          <w:sz w:val="18"/>
          <w:szCs w:val="18"/>
          <w:rtl/>
        </w:rPr>
        <w:t>ממלא השאלון</w:t>
      </w:r>
    </w:p>
    <w:p w:rsidR="00551139" w:rsidRPr="00551139" w:rsidRDefault="00551139" w:rsidP="003B5DAD">
      <w:pPr>
        <w:pStyle w:val="a9"/>
        <w:bidi/>
        <w:ind w:left="368"/>
        <w:rPr>
          <w:rFonts w:ascii="Tahoma" w:hAnsi="Tahoma" w:cs="Tahoma"/>
          <w:sz w:val="18"/>
          <w:szCs w:val="18"/>
        </w:rPr>
      </w:pPr>
      <w:r w:rsidRPr="00551139">
        <w:rPr>
          <w:rFonts w:ascii="Tahoma" w:hAnsi="Tahoma" w:cs="Tahoma"/>
          <w:sz w:val="18"/>
          <w:szCs w:val="18"/>
          <w:rtl/>
        </w:rPr>
        <w:t>השם הפרטי ושם המשפחה</w:t>
      </w:r>
      <w:r>
        <w:rPr>
          <w:rFonts w:ascii="Tahoma" w:hAnsi="Tahoma" w:cs="Tahoma" w:hint="cs"/>
          <w:sz w:val="18"/>
          <w:szCs w:val="18"/>
          <w:rtl/>
        </w:rPr>
        <w:t>:</w:t>
      </w:r>
      <w:r w:rsidRPr="00551139">
        <w:rPr>
          <w:rFonts w:ascii="Tahoma" w:hAnsi="Tahoma" w:cs="Tahoma"/>
          <w:sz w:val="18"/>
          <w:szCs w:val="18"/>
        </w:rPr>
        <w:t>___________________</w:t>
      </w:r>
      <w:r>
        <w:rPr>
          <w:rFonts w:ascii="Tahoma" w:hAnsi="Tahoma" w:cs="Tahoma"/>
          <w:sz w:val="18"/>
          <w:szCs w:val="18"/>
        </w:rPr>
        <w:t xml:space="preserve">    </w:t>
      </w:r>
    </w:p>
    <w:p w:rsidR="00551139" w:rsidRPr="00551139" w:rsidRDefault="00551139" w:rsidP="003B5DAD">
      <w:pPr>
        <w:pStyle w:val="a9"/>
        <w:bidi/>
        <w:ind w:left="368"/>
        <w:rPr>
          <w:rFonts w:ascii="Tahoma" w:hAnsi="Tahoma" w:cs="Tahoma"/>
          <w:sz w:val="18"/>
          <w:szCs w:val="18"/>
        </w:rPr>
      </w:pPr>
      <w:r>
        <w:rPr>
          <w:rFonts w:ascii="Tahoma" w:hAnsi="Tahoma" w:cs="Tahoma" w:hint="cs"/>
          <w:sz w:val="18"/>
          <w:szCs w:val="18"/>
          <w:rtl/>
        </w:rPr>
        <w:t>התפקיד</w:t>
      </w:r>
      <w:r w:rsidRPr="00551139">
        <w:rPr>
          <w:rFonts w:ascii="Tahoma" w:hAnsi="Tahoma" w:cs="Tahoma"/>
          <w:sz w:val="18"/>
          <w:szCs w:val="18"/>
        </w:rPr>
        <w:t xml:space="preserve"> ___________________         </w:t>
      </w:r>
      <w:r>
        <w:rPr>
          <w:rFonts w:ascii="Tahoma" w:hAnsi="Tahoma" w:cs="Tahoma"/>
          <w:sz w:val="18"/>
          <w:szCs w:val="18"/>
        </w:rPr>
        <w:t xml:space="preserve">       </w:t>
      </w:r>
      <w:r w:rsidRPr="00551139">
        <w:rPr>
          <w:rFonts w:ascii="Tahoma" w:hAnsi="Tahoma" w:cs="Tahoma"/>
          <w:sz w:val="18"/>
          <w:szCs w:val="18"/>
        </w:rPr>
        <w:t xml:space="preserve">               :</w:t>
      </w:r>
    </w:p>
    <w:p w:rsidR="00551139" w:rsidRDefault="00551139" w:rsidP="003B5DAD">
      <w:pPr>
        <w:pStyle w:val="a9"/>
        <w:bidi/>
        <w:ind w:left="368"/>
        <w:rPr>
          <w:rFonts w:ascii="Tahoma" w:hAnsi="Tahoma" w:cs="Tahoma"/>
          <w:sz w:val="18"/>
          <w:szCs w:val="18"/>
          <w:rtl/>
        </w:rPr>
      </w:pPr>
      <w:r>
        <w:rPr>
          <w:rFonts w:ascii="Tahoma" w:hAnsi="Tahoma" w:cs="Tahoma" w:hint="cs"/>
          <w:sz w:val="18"/>
          <w:szCs w:val="18"/>
          <w:rtl/>
        </w:rPr>
        <w:t xml:space="preserve">מסגרת </w:t>
      </w:r>
      <w:r w:rsidRPr="00551139">
        <w:rPr>
          <w:rFonts w:ascii="Tahoma" w:hAnsi="Tahoma" w:cs="Tahoma"/>
          <w:sz w:val="18"/>
          <w:szCs w:val="18"/>
        </w:rPr>
        <w:t xml:space="preserve"> ___________________               </w:t>
      </w:r>
      <w:r>
        <w:rPr>
          <w:rFonts w:ascii="Tahoma" w:hAnsi="Tahoma" w:cs="Tahoma"/>
          <w:sz w:val="18"/>
          <w:szCs w:val="18"/>
        </w:rPr>
        <w:t xml:space="preserve">        </w:t>
      </w:r>
      <w:r w:rsidRPr="00551139">
        <w:rPr>
          <w:rFonts w:ascii="Tahoma" w:hAnsi="Tahoma" w:cs="Tahoma"/>
          <w:sz w:val="18"/>
          <w:szCs w:val="18"/>
        </w:rPr>
        <w:t xml:space="preserve">        :</w:t>
      </w:r>
    </w:p>
    <w:p w:rsidR="00F44D24" w:rsidRDefault="00F44D24" w:rsidP="003B5DAD">
      <w:pPr>
        <w:pStyle w:val="a9"/>
        <w:bidi/>
        <w:ind w:left="368"/>
        <w:rPr>
          <w:rFonts w:ascii="Tahoma" w:hAnsi="Tahoma" w:cs="Tahoma"/>
          <w:sz w:val="18"/>
          <w:szCs w:val="18"/>
          <w:rtl/>
        </w:rPr>
      </w:pPr>
    </w:p>
    <w:p w:rsidR="00F44D24" w:rsidRDefault="00F44D24" w:rsidP="003B5DAD">
      <w:pPr>
        <w:pStyle w:val="a9"/>
        <w:bidi/>
        <w:ind w:left="368"/>
        <w:rPr>
          <w:rFonts w:ascii="Tahoma" w:hAnsi="Tahoma" w:cs="Tahoma"/>
          <w:sz w:val="18"/>
          <w:szCs w:val="18"/>
          <w:rtl/>
        </w:rPr>
      </w:pPr>
      <w:r w:rsidRPr="00F44D24">
        <w:rPr>
          <w:rFonts w:ascii="Tahoma" w:hAnsi="Tahoma" w:cs="Tahoma"/>
          <w:sz w:val="18"/>
          <w:szCs w:val="18"/>
          <w:rtl/>
        </w:rPr>
        <w:t>מידע כללי/רקע תאר בכמה מילים את האירוע שבעטיו עולה חשד לפגיעה</w:t>
      </w:r>
      <w:r w:rsidRPr="00F44D24">
        <w:rPr>
          <w:rFonts w:ascii="Tahoma" w:hAnsi="Tahoma" w:cs="Tahoma"/>
          <w:sz w:val="18"/>
          <w:szCs w:val="18"/>
        </w:rPr>
        <w:t>:</w:t>
      </w:r>
    </w:p>
    <w:p w:rsidR="00F44D24" w:rsidRDefault="00F44D24" w:rsidP="003B5DAD">
      <w:pPr>
        <w:pStyle w:val="a9"/>
        <w:bidi/>
        <w:ind w:left="368"/>
        <w:rPr>
          <w:rFonts w:ascii="Tahoma" w:hAnsi="Tahoma" w:cs="Tahoma"/>
          <w:sz w:val="18"/>
          <w:szCs w:val="18"/>
          <w:rtl/>
        </w:rPr>
      </w:pPr>
      <w:r>
        <w:rPr>
          <w:rFonts w:ascii="Tahoma" w:hAnsi="Tahoma" w:cs="Tahoma" w:hint="cs"/>
          <w:sz w:val="18"/>
          <w:szCs w:val="18"/>
          <w:rtl/>
        </w:rPr>
        <w:t>________________________________________________________________________________________________________________________________________________________________________________________________________________________________________________</w:t>
      </w:r>
    </w:p>
    <w:p w:rsidR="00600799" w:rsidRDefault="00600799" w:rsidP="003B5DAD">
      <w:pPr>
        <w:pStyle w:val="a9"/>
        <w:bidi/>
        <w:ind w:left="368"/>
        <w:rPr>
          <w:rFonts w:ascii="Tahoma" w:hAnsi="Tahoma" w:cs="Tahoma"/>
          <w:b/>
          <w:bCs/>
          <w:sz w:val="18"/>
          <w:szCs w:val="18"/>
          <w:rtl/>
        </w:rPr>
      </w:pPr>
    </w:p>
    <w:p w:rsidR="00600799" w:rsidRDefault="00600799" w:rsidP="003B5DAD">
      <w:pPr>
        <w:pStyle w:val="a9"/>
        <w:bidi/>
        <w:ind w:left="368"/>
        <w:rPr>
          <w:rFonts w:ascii="Tahoma" w:hAnsi="Tahoma" w:cs="Tahoma"/>
          <w:b/>
          <w:bCs/>
          <w:sz w:val="18"/>
          <w:szCs w:val="18"/>
          <w:rtl/>
        </w:rPr>
      </w:pPr>
    </w:p>
    <w:p w:rsidR="00600799" w:rsidRPr="00551139" w:rsidRDefault="00600799" w:rsidP="003B5DAD">
      <w:pPr>
        <w:pStyle w:val="a9"/>
        <w:bidi/>
        <w:ind w:left="368"/>
        <w:rPr>
          <w:rFonts w:ascii="Tahoma" w:hAnsi="Tahoma" w:cs="Tahoma"/>
          <w:b/>
          <w:bCs/>
          <w:sz w:val="18"/>
          <w:szCs w:val="18"/>
          <w:rtl/>
        </w:rPr>
      </w:pPr>
      <w:r>
        <w:rPr>
          <w:rFonts w:ascii="Tahoma" w:hAnsi="Tahoma" w:cs="Tahoma" w:hint="cs"/>
          <w:b/>
          <w:bCs/>
          <w:sz w:val="18"/>
          <w:szCs w:val="18"/>
          <w:rtl/>
        </w:rPr>
        <w:t>כיצד הגיע לידך המידע?</w:t>
      </w:r>
    </w:p>
    <w:p w:rsidR="00600799" w:rsidRPr="00551139" w:rsidRDefault="00600799" w:rsidP="003B5DAD">
      <w:pPr>
        <w:pStyle w:val="a9"/>
        <w:bidi/>
        <w:ind w:left="368"/>
        <w:rPr>
          <w:rFonts w:ascii="Tahoma" w:hAnsi="Tahoma" w:cs="Tahoma"/>
          <w:sz w:val="18"/>
          <w:szCs w:val="18"/>
        </w:rPr>
      </w:pPr>
      <w:r>
        <w:rPr>
          <w:rFonts w:ascii="Tahoma" w:hAnsi="Tahoma" w:cs="Tahoma" w:hint="cs"/>
          <w:sz w:val="18"/>
          <w:szCs w:val="18"/>
          <w:rtl/>
        </w:rPr>
        <w:t>מהתרשמות אישית - פרט:</w:t>
      </w:r>
      <w:r w:rsidRPr="00551139">
        <w:rPr>
          <w:rFonts w:ascii="Tahoma" w:hAnsi="Tahoma" w:cs="Tahoma"/>
          <w:sz w:val="18"/>
          <w:szCs w:val="18"/>
        </w:rPr>
        <w:t>___________________</w:t>
      </w:r>
      <w:r>
        <w:rPr>
          <w:rFonts w:ascii="Tahoma" w:hAnsi="Tahoma" w:cs="Tahoma"/>
          <w:sz w:val="18"/>
          <w:szCs w:val="18"/>
        </w:rPr>
        <w:t xml:space="preserve">_______________________________    </w:t>
      </w:r>
    </w:p>
    <w:p w:rsidR="00600799" w:rsidRPr="00551139" w:rsidRDefault="00DC2785" w:rsidP="003B5DAD">
      <w:pPr>
        <w:pStyle w:val="a9"/>
        <w:bidi/>
        <w:ind w:left="368"/>
        <w:rPr>
          <w:rFonts w:ascii="Tahoma" w:hAnsi="Tahoma" w:cs="Tahoma"/>
          <w:sz w:val="18"/>
          <w:szCs w:val="18"/>
        </w:rPr>
      </w:pPr>
      <w:r>
        <w:rPr>
          <w:rFonts w:ascii="Tahoma" w:hAnsi="Tahoma" w:cs="Tahoma" w:hint="cs"/>
          <w:sz w:val="18"/>
          <w:szCs w:val="18"/>
          <w:rtl/>
        </w:rPr>
        <w:t>מפי אנשי צוות</w:t>
      </w:r>
      <w:r w:rsidR="00600799">
        <w:rPr>
          <w:rFonts w:ascii="Tahoma" w:hAnsi="Tahoma" w:cs="Tahoma" w:hint="cs"/>
          <w:sz w:val="18"/>
          <w:szCs w:val="18"/>
          <w:rtl/>
        </w:rPr>
        <w:t xml:space="preserve"> - פרט:</w:t>
      </w:r>
      <w:r w:rsidR="00600799" w:rsidRPr="00551139">
        <w:rPr>
          <w:rFonts w:ascii="Tahoma" w:hAnsi="Tahoma" w:cs="Tahoma"/>
          <w:sz w:val="18"/>
          <w:szCs w:val="18"/>
        </w:rPr>
        <w:t>___________________</w:t>
      </w:r>
      <w:r w:rsidR="00600799">
        <w:rPr>
          <w:rFonts w:ascii="Tahoma" w:hAnsi="Tahoma" w:cs="Tahoma"/>
          <w:sz w:val="18"/>
          <w:szCs w:val="18"/>
        </w:rPr>
        <w:t>_______________________________</w:t>
      </w:r>
      <w:r>
        <w:rPr>
          <w:rFonts w:ascii="Tahoma" w:hAnsi="Tahoma" w:cs="Tahoma"/>
          <w:sz w:val="18"/>
          <w:szCs w:val="18"/>
        </w:rPr>
        <w:t xml:space="preserve">        </w:t>
      </w:r>
      <w:r w:rsidR="00600799">
        <w:rPr>
          <w:rFonts w:ascii="Tahoma" w:hAnsi="Tahoma" w:cs="Tahoma"/>
          <w:sz w:val="18"/>
          <w:szCs w:val="18"/>
        </w:rPr>
        <w:t xml:space="preserve">  </w:t>
      </w:r>
    </w:p>
    <w:p w:rsidR="00600799" w:rsidRDefault="00DC2785" w:rsidP="003B5DAD">
      <w:pPr>
        <w:pStyle w:val="a9"/>
        <w:bidi/>
        <w:ind w:left="368"/>
        <w:rPr>
          <w:rFonts w:ascii="Tahoma" w:hAnsi="Tahoma" w:cs="Tahoma"/>
          <w:sz w:val="18"/>
          <w:szCs w:val="18"/>
          <w:rtl/>
        </w:rPr>
      </w:pPr>
      <w:r>
        <w:rPr>
          <w:rFonts w:ascii="Tahoma" w:hAnsi="Tahoma" w:cs="Tahoma" w:hint="cs"/>
          <w:sz w:val="18"/>
          <w:szCs w:val="18"/>
          <w:rtl/>
        </w:rPr>
        <w:t>משיחה עם הנפגע - פרט:</w:t>
      </w:r>
      <w:r w:rsidRPr="00551139">
        <w:rPr>
          <w:rFonts w:ascii="Tahoma" w:hAnsi="Tahoma" w:cs="Tahoma"/>
          <w:sz w:val="18"/>
          <w:szCs w:val="18"/>
        </w:rPr>
        <w:t>___________________</w:t>
      </w:r>
      <w:r>
        <w:rPr>
          <w:rFonts w:ascii="Tahoma" w:hAnsi="Tahoma" w:cs="Tahoma"/>
          <w:sz w:val="18"/>
          <w:szCs w:val="18"/>
        </w:rPr>
        <w:t xml:space="preserve">_______________________________     </w:t>
      </w:r>
    </w:p>
    <w:p w:rsidR="00DC2785" w:rsidRDefault="00DC2785" w:rsidP="003B5DAD">
      <w:pPr>
        <w:pStyle w:val="a9"/>
        <w:bidi/>
        <w:ind w:left="368"/>
        <w:rPr>
          <w:rFonts w:ascii="Tahoma" w:hAnsi="Tahoma" w:cs="Tahoma"/>
          <w:sz w:val="18"/>
          <w:szCs w:val="18"/>
          <w:rtl/>
        </w:rPr>
      </w:pPr>
    </w:p>
    <w:p w:rsidR="00DC2785" w:rsidRDefault="00DC2785" w:rsidP="003B5DAD">
      <w:pPr>
        <w:pStyle w:val="a9"/>
        <w:bidi/>
        <w:ind w:left="368"/>
        <w:rPr>
          <w:rFonts w:ascii="Tahoma" w:hAnsi="Tahoma" w:cs="Tahoma"/>
          <w:sz w:val="18"/>
          <w:szCs w:val="18"/>
          <w:rtl/>
        </w:rPr>
      </w:pPr>
      <w:r w:rsidRPr="00DC2785">
        <w:rPr>
          <w:rFonts w:ascii="Tahoma" w:hAnsi="Tahoma" w:cs="Tahoma"/>
          <w:sz w:val="18"/>
          <w:szCs w:val="18"/>
          <w:rtl/>
        </w:rPr>
        <w:t>סימנים גופניים: בחר מתוך הרשימה את הסימן/ים הרלוונטי/ים</w:t>
      </w:r>
      <w:r w:rsidRPr="00DC2785">
        <w:rPr>
          <w:rFonts w:ascii="Tahoma" w:hAnsi="Tahoma" w:cs="Tahoma"/>
          <w:sz w:val="18"/>
          <w:szCs w:val="18"/>
        </w:rPr>
        <w:t>:</w:t>
      </w:r>
    </w:p>
    <w:p w:rsidR="00DC2785" w:rsidRDefault="00DC2785" w:rsidP="003B5DAD">
      <w:pPr>
        <w:pStyle w:val="a9"/>
        <w:bidi/>
        <w:ind w:left="368"/>
        <w:rPr>
          <w:rFonts w:ascii="Tahoma" w:hAnsi="Tahoma" w:cs="Tahoma"/>
          <w:sz w:val="18"/>
          <w:szCs w:val="18"/>
          <w:rtl/>
        </w:rPr>
      </w:pPr>
    </w:p>
    <w:tbl>
      <w:tblPr>
        <w:bidiVisual/>
        <w:tblW w:w="8160" w:type="dxa"/>
        <w:tblLook w:val="04A0" w:firstRow="1" w:lastRow="0" w:firstColumn="1" w:lastColumn="0" w:noHBand="0" w:noVBand="1"/>
      </w:tblPr>
      <w:tblGrid>
        <w:gridCol w:w="2720"/>
        <w:gridCol w:w="2720"/>
        <w:gridCol w:w="2720"/>
      </w:tblGrid>
      <w:tr w:rsidR="00DC2785" w:rsidTr="00DC2785">
        <w:trPr>
          <w:trHeight w:val="285"/>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b/>
                <w:bCs/>
                <w:color w:val="000000"/>
                <w:sz w:val="18"/>
                <w:szCs w:val="18"/>
                <w:u w:val="single"/>
              </w:rPr>
            </w:pPr>
            <w:r w:rsidRPr="00DC2785">
              <w:rPr>
                <w:rFonts w:ascii="Tahoma" w:hAnsi="Tahoma" w:cs="Tahoma"/>
                <w:b/>
                <w:bCs/>
                <w:color w:val="000000"/>
                <w:sz w:val="18"/>
                <w:szCs w:val="18"/>
                <w:u w:val="single"/>
                <w:rtl/>
              </w:rPr>
              <w:t>התעללות גופנית</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b/>
                <w:bCs/>
                <w:color w:val="000000"/>
                <w:sz w:val="18"/>
                <w:szCs w:val="18"/>
                <w:u w:val="single"/>
                <w:rtl/>
              </w:rPr>
            </w:pPr>
            <w:r w:rsidRPr="00DC2785">
              <w:rPr>
                <w:rFonts w:ascii="Tahoma" w:hAnsi="Tahoma" w:cs="Tahoma"/>
                <w:b/>
                <w:bCs/>
                <w:color w:val="000000"/>
                <w:sz w:val="18"/>
                <w:szCs w:val="18"/>
                <w:u w:val="single"/>
                <w:rtl/>
              </w:rPr>
              <w:t>התעללות מינית</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b/>
                <w:bCs/>
                <w:color w:val="000000"/>
                <w:sz w:val="18"/>
                <w:szCs w:val="18"/>
                <w:u w:val="single"/>
                <w:rtl/>
              </w:rPr>
            </w:pPr>
            <w:r w:rsidRPr="00DC2785">
              <w:rPr>
                <w:rFonts w:ascii="Tahoma" w:hAnsi="Tahoma" w:cs="Tahoma"/>
                <w:b/>
                <w:bCs/>
                <w:color w:val="000000"/>
                <w:sz w:val="18"/>
                <w:szCs w:val="18"/>
                <w:u w:val="single"/>
                <w:rtl/>
              </w:rPr>
              <w:t>הזנחה</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פצעי שפשוף</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מחלות מין</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רעב מתמיד</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נשיכות</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בגדים חסרים או מוכתמים</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ביגוד לא הולם</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חבורות</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הליכה לא רגילה</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 xml:space="preserve">היגיינה ירודה </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כוויות</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כאב בזמן ישיבה</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התייבשות</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tl/>
              </w:rPr>
            </w:pPr>
            <w:r w:rsidRPr="00DC2785">
              <w:rPr>
                <w:rFonts w:ascii="Tahoma" w:hAnsi="Tahoma" w:cs="Tahoma"/>
                <w:color w:val="000000"/>
                <w:sz w:val="18"/>
                <w:szCs w:val="18"/>
                <w:rtl/>
              </w:rPr>
              <w:t>פגיעות שיניים</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tl/>
              </w:rPr>
            </w:pPr>
            <w:r>
              <w:rPr>
                <w:rFonts w:ascii="Tahoma" w:hAnsi="Tahoma" w:cs="Tahoma" w:hint="cs"/>
                <w:color w:val="000000"/>
                <w:sz w:val="18"/>
                <w:szCs w:val="18"/>
                <w:rtl/>
              </w:rPr>
              <w:t>אחר - פרט</w:t>
            </w:r>
            <w:r w:rsidRPr="00DC2785">
              <w:rPr>
                <w:rFonts w:ascii="Tahoma" w:hAnsi="Tahoma" w:cs="Tahoma"/>
                <w:color w:val="000000"/>
                <w:sz w:val="18"/>
                <w:szCs w:val="18"/>
              </w:rPr>
              <w:t> </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tl/>
              </w:rPr>
            </w:pPr>
            <w:r>
              <w:rPr>
                <w:rFonts w:ascii="Tahoma" w:hAnsi="Tahoma" w:cs="Tahoma" w:hint="cs"/>
                <w:color w:val="000000"/>
                <w:sz w:val="18"/>
                <w:szCs w:val="18"/>
                <w:rtl/>
              </w:rPr>
              <w:t>אחר - פרט</w:t>
            </w:r>
            <w:r w:rsidRPr="00DC2785">
              <w:rPr>
                <w:rFonts w:ascii="Tahoma" w:hAnsi="Tahoma" w:cs="Tahoma"/>
                <w:color w:val="000000"/>
                <w:sz w:val="18"/>
                <w:szCs w:val="18"/>
              </w:rPr>
              <w:t> </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Pr>
            </w:pPr>
            <w:r w:rsidRPr="00DC2785">
              <w:rPr>
                <w:rFonts w:ascii="Tahoma" w:hAnsi="Tahoma" w:cs="Tahoma"/>
                <w:color w:val="000000"/>
                <w:sz w:val="18"/>
                <w:szCs w:val="18"/>
                <w:rtl/>
              </w:rPr>
              <w:t>נקע</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tl/>
              </w:rPr>
            </w:pPr>
            <w:r w:rsidRPr="00DC2785">
              <w:rPr>
                <w:rFonts w:ascii="Tahoma" w:hAnsi="Tahoma" w:cs="Tahoma"/>
                <w:color w:val="000000"/>
                <w:sz w:val="18"/>
                <w:szCs w:val="18"/>
              </w:rPr>
              <w:t> </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Pr>
            </w:pPr>
            <w:r w:rsidRPr="00DC2785">
              <w:rPr>
                <w:rFonts w:ascii="Tahoma" w:hAnsi="Tahoma" w:cs="Tahoma"/>
                <w:color w:val="000000"/>
                <w:sz w:val="18"/>
                <w:szCs w:val="18"/>
              </w:rPr>
              <w:t> </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Pr>
            </w:pPr>
            <w:r w:rsidRPr="00DC2785">
              <w:rPr>
                <w:rFonts w:ascii="Tahoma" w:hAnsi="Tahoma" w:cs="Tahoma"/>
                <w:color w:val="000000"/>
                <w:sz w:val="18"/>
                <w:szCs w:val="18"/>
                <w:rtl/>
              </w:rPr>
              <w:t>שברים</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tl/>
              </w:rPr>
            </w:pPr>
            <w:r w:rsidRPr="00DC2785">
              <w:rPr>
                <w:rFonts w:ascii="Tahoma" w:hAnsi="Tahoma" w:cs="Tahoma"/>
                <w:color w:val="000000"/>
                <w:sz w:val="18"/>
                <w:szCs w:val="18"/>
              </w:rPr>
              <w:t> </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Pr>
            </w:pPr>
            <w:r w:rsidRPr="00DC2785">
              <w:rPr>
                <w:rFonts w:ascii="Tahoma" w:hAnsi="Tahoma" w:cs="Tahoma"/>
                <w:color w:val="000000"/>
                <w:sz w:val="18"/>
                <w:szCs w:val="18"/>
              </w:rPr>
              <w:t> </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Pr>
            </w:pPr>
            <w:r w:rsidRPr="00DC2785">
              <w:rPr>
                <w:rFonts w:ascii="Tahoma" w:hAnsi="Tahoma" w:cs="Tahoma"/>
                <w:color w:val="000000"/>
                <w:sz w:val="18"/>
                <w:szCs w:val="18"/>
                <w:rtl/>
              </w:rPr>
              <w:t>חתכים</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tl/>
              </w:rPr>
            </w:pPr>
            <w:r w:rsidRPr="00DC2785">
              <w:rPr>
                <w:rFonts w:ascii="Tahoma" w:hAnsi="Tahoma" w:cs="Tahoma"/>
                <w:color w:val="000000"/>
                <w:sz w:val="18"/>
                <w:szCs w:val="18"/>
              </w:rPr>
              <w:t> </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Pr>
            </w:pPr>
            <w:r w:rsidRPr="00DC2785">
              <w:rPr>
                <w:rFonts w:ascii="Tahoma" w:hAnsi="Tahoma" w:cs="Tahoma"/>
                <w:color w:val="000000"/>
                <w:sz w:val="18"/>
                <w:szCs w:val="18"/>
              </w:rPr>
              <w:t> </w:t>
            </w:r>
          </w:p>
        </w:tc>
      </w:tr>
      <w:tr w:rsidR="00DC2785" w:rsidTr="00DC2785">
        <w:trPr>
          <w:trHeight w:val="28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rPr>
                <w:rFonts w:ascii="Tahoma" w:hAnsi="Tahoma" w:cs="Tahoma"/>
                <w:color w:val="000000"/>
                <w:sz w:val="18"/>
                <w:szCs w:val="18"/>
              </w:rPr>
            </w:pPr>
            <w:r w:rsidRPr="00DC2785">
              <w:rPr>
                <w:rFonts w:ascii="Tahoma" w:hAnsi="Tahoma" w:cs="Tahoma"/>
                <w:color w:val="000000"/>
                <w:sz w:val="18"/>
                <w:szCs w:val="18"/>
                <w:rtl/>
              </w:rPr>
              <w:t>סימני הלקאה</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tl/>
              </w:rPr>
            </w:pPr>
            <w:r w:rsidRPr="00DC2785">
              <w:rPr>
                <w:rFonts w:ascii="Tahoma" w:hAnsi="Tahoma" w:cs="Tahoma"/>
                <w:color w:val="000000"/>
                <w:sz w:val="18"/>
                <w:szCs w:val="18"/>
              </w:rPr>
              <w:t> </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DC2785" w:rsidRPr="00DC2785" w:rsidRDefault="00DC2785" w:rsidP="003B5DAD">
            <w:pPr>
              <w:bidi/>
              <w:jc w:val="right"/>
              <w:rPr>
                <w:rFonts w:ascii="Tahoma" w:hAnsi="Tahoma" w:cs="Tahoma"/>
                <w:color w:val="000000"/>
                <w:sz w:val="18"/>
                <w:szCs w:val="18"/>
              </w:rPr>
            </w:pPr>
            <w:r w:rsidRPr="00DC2785">
              <w:rPr>
                <w:rFonts w:ascii="Tahoma" w:hAnsi="Tahoma" w:cs="Tahoma"/>
                <w:color w:val="000000"/>
                <w:sz w:val="18"/>
                <w:szCs w:val="18"/>
              </w:rPr>
              <w:t> </w:t>
            </w:r>
          </w:p>
        </w:tc>
      </w:tr>
    </w:tbl>
    <w:p w:rsidR="00DC2785" w:rsidRDefault="00DC2785" w:rsidP="003B5DAD">
      <w:pPr>
        <w:pStyle w:val="a9"/>
        <w:bidi/>
        <w:ind w:left="368"/>
        <w:rPr>
          <w:rFonts w:ascii="Tahoma" w:hAnsi="Tahoma" w:cs="Tahoma"/>
          <w:sz w:val="18"/>
          <w:szCs w:val="18"/>
          <w:rtl/>
        </w:rPr>
      </w:pPr>
    </w:p>
    <w:p w:rsidR="00DC2785" w:rsidRDefault="00DC2785" w:rsidP="003B5DAD">
      <w:pPr>
        <w:pStyle w:val="a9"/>
        <w:bidi/>
        <w:ind w:left="368"/>
        <w:rPr>
          <w:rFonts w:ascii="Tahoma" w:hAnsi="Tahoma" w:cs="Tahoma"/>
          <w:sz w:val="18"/>
          <w:szCs w:val="18"/>
          <w:rtl/>
        </w:rPr>
      </w:pPr>
    </w:p>
    <w:p w:rsidR="00DC2785" w:rsidRDefault="00DC2785" w:rsidP="003B5DAD">
      <w:pPr>
        <w:pStyle w:val="a9"/>
        <w:bidi/>
        <w:ind w:left="368"/>
        <w:rPr>
          <w:rFonts w:ascii="Tahoma" w:hAnsi="Tahoma" w:cs="Tahoma"/>
          <w:sz w:val="18"/>
          <w:szCs w:val="18"/>
          <w:rtl/>
        </w:rPr>
      </w:pPr>
    </w:p>
    <w:p w:rsidR="00DC2785" w:rsidRDefault="00DC2785" w:rsidP="003B5DAD">
      <w:pPr>
        <w:pStyle w:val="a9"/>
        <w:bidi/>
        <w:ind w:left="368"/>
        <w:rPr>
          <w:rFonts w:ascii="Tahoma" w:hAnsi="Tahoma" w:cs="Tahoma"/>
          <w:sz w:val="18"/>
          <w:szCs w:val="18"/>
          <w:rtl/>
        </w:rPr>
      </w:pPr>
    </w:p>
    <w:p w:rsidR="008B1E9B" w:rsidRDefault="008B1E9B" w:rsidP="008B1E9B">
      <w:pPr>
        <w:pStyle w:val="a9"/>
        <w:bidi/>
        <w:ind w:left="368"/>
        <w:rPr>
          <w:rFonts w:ascii="Tahoma" w:hAnsi="Tahoma" w:cs="Tahoma"/>
          <w:sz w:val="18"/>
          <w:szCs w:val="18"/>
          <w:rtl/>
        </w:rPr>
      </w:pPr>
    </w:p>
    <w:p w:rsidR="008B1E9B" w:rsidRDefault="008B1E9B" w:rsidP="008B1E9B">
      <w:pPr>
        <w:pStyle w:val="a9"/>
        <w:bidi/>
        <w:ind w:left="368"/>
        <w:rPr>
          <w:rFonts w:ascii="Tahoma" w:hAnsi="Tahoma" w:cs="Tahoma"/>
          <w:sz w:val="18"/>
          <w:szCs w:val="18"/>
          <w:rtl/>
        </w:rPr>
      </w:pPr>
    </w:p>
    <w:p w:rsidR="008B1E9B" w:rsidRDefault="008B1E9B" w:rsidP="008B1E9B">
      <w:pPr>
        <w:pStyle w:val="a9"/>
        <w:bidi/>
        <w:ind w:left="368"/>
        <w:rPr>
          <w:rFonts w:ascii="Tahoma" w:hAnsi="Tahoma" w:cs="Tahoma"/>
          <w:sz w:val="18"/>
          <w:szCs w:val="18"/>
          <w:rtl/>
        </w:rPr>
      </w:pPr>
    </w:p>
    <w:p w:rsidR="00DC2785" w:rsidRDefault="00DC2785" w:rsidP="003B5DAD">
      <w:pPr>
        <w:pStyle w:val="a9"/>
        <w:bidi/>
        <w:ind w:left="368"/>
        <w:rPr>
          <w:rFonts w:ascii="Tahoma" w:hAnsi="Tahoma" w:cs="Tahoma"/>
          <w:sz w:val="18"/>
          <w:szCs w:val="18"/>
          <w:rtl/>
        </w:rPr>
      </w:pPr>
    </w:p>
    <w:p w:rsidR="00DC2785" w:rsidRDefault="00DC2785" w:rsidP="003B5DAD">
      <w:pPr>
        <w:pStyle w:val="a9"/>
        <w:bidi/>
        <w:ind w:left="368"/>
        <w:rPr>
          <w:rFonts w:ascii="Tahoma" w:hAnsi="Tahoma" w:cs="Tahoma"/>
          <w:sz w:val="18"/>
          <w:szCs w:val="18"/>
          <w:rtl/>
        </w:rPr>
      </w:pPr>
      <w:r>
        <w:rPr>
          <w:rFonts w:ascii="Tahoma" w:hAnsi="Tahoma" w:cs="Tahoma" w:hint="cs"/>
          <w:sz w:val="18"/>
          <w:szCs w:val="18"/>
          <w:rtl/>
        </w:rPr>
        <w:t>הערות</w:t>
      </w:r>
      <w:r w:rsidRPr="00F44D24">
        <w:rPr>
          <w:rFonts w:ascii="Tahoma" w:hAnsi="Tahoma" w:cs="Tahoma"/>
          <w:sz w:val="18"/>
          <w:szCs w:val="18"/>
        </w:rPr>
        <w:t>:</w:t>
      </w:r>
    </w:p>
    <w:p w:rsidR="00DC2785" w:rsidRDefault="00DC2785" w:rsidP="003B5DAD">
      <w:pPr>
        <w:pStyle w:val="a9"/>
        <w:bidi/>
        <w:spacing w:line="480" w:lineRule="auto"/>
        <w:ind w:left="368"/>
        <w:rPr>
          <w:rFonts w:ascii="Tahoma" w:hAnsi="Tahoma" w:cs="Tahoma"/>
          <w:sz w:val="18"/>
          <w:szCs w:val="18"/>
          <w:rtl/>
        </w:rPr>
      </w:pPr>
      <w:r>
        <w:rPr>
          <w:rFonts w:ascii="Tahoma" w:hAnsi="Tahoma" w:cs="Tahoma" w:hint="cs"/>
          <w:sz w:val="18"/>
          <w:szCs w:val="18"/>
          <w:rtl/>
        </w:rPr>
        <w:t>________________________________________________________________________________________________________________________________________________________________________________________________________________________________________________</w:t>
      </w:r>
    </w:p>
    <w:p w:rsidR="00DC2785" w:rsidRDefault="00DC2785" w:rsidP="003B5DAD">
      <w:pPr>
        <w:pStyle w:val="a9"/>
        <w:bidi/>
        <w:spacing w:line="480" w:lineRule="auto"/>
        <w:ind w:left="368"/>
        <w:rPr>
          <w:rFonts w:ascii="Tahoma" w:hAnsi="Tahoma" w:cs="Tahoma"/>
          <w:sz w:val="18"/>
          <w:szCs w:val="18"/>
          <w:rtl/>
        </w:rPr>
      </w:pPr>
      <w:r>
        <w:rPr>
          <w:rFonts w:ascii="Tahoma" w:hAnsi="Tahoma" w:cs="Tahoma" w:hint="cs"/>
          <w:sz w:val="18"/>
          <w:szCs w:val="18"/>
          <w:rtl/>
        </w:rPr>
        <w:t>סיכום</w:t>
      </w:r>
      <w:r w:rsidRPr="00F44D24">
        <w:rPr>
          <w:rFonts w:ascii="Tahoma" w:hAnsi="Tahoma" w:cs="Tahoma"/>
          <w:sz w:val="18"/>
          <w:szCs w:val="18"/>
        </w:rPr>
        <w:t>:</w:t>
      </w:r>
    </w:p>
    <w:p w:rsidR="00DC2785" w:rsidRPr="00551139" w:rsidRDefault="00DC2785" w:rsidP="003B5DAD">
      <w:pPr>
        <w:pStyle w:val="a9"/>
        <w:bidi/>
        <w:spacing w:line="480" w:lineRule="auto"/>
        <w:ind w:left="368"/>
        <w:rPr>
          <w:rFonts w:ascii="Tahoma" w:hAnsi="Tahoma" w:cs="Tahoma"/>
          <w:sz w:val="18"/>
          <w:szCs w:val="18"/>
        </w:rPr>
      </w:pPr>
      <w:r>
        <w:rPr>
          <w:rFonts w:ascii="Tahoma" w:hAnsi="Tahoma" w:cs="Tahoma" w:hint="cs"/>
          <w:sz w:val="18"/>
          <w:szCs w:val="18"/>
          <w:rtl/>
        </w:rPr>
        <w:t>________________________________________________________________________________________________________________________________________________________________________________________________________________________________________________</w:t>
      </w:r>
    </w:p>
    <w:p w:rsidR="00DC2785" w:rsidRDefault="00DC2785" w:rsidP="003B5DAD">
      <w:pPr>
        <w:pStyle w:val="a9"/>
        <w:bidi/>
        <w:ind w:left="368"/>
        <w:rPr>
          <w:rFonts w:ascii="Tahoma" w:hAnsi="Tahoma" w:cs="Tahoma"/>
          <w:sz w:val="18"/>
          <w:szCs w:val="18"/>
          <w:rtl/>
        </w:rPr>
      </w:pPr>
    </w:p>
    <w:p w:rsidR="00DC2785" w:rsidRDefault="00DC2785" w:rsidP="008B1E9B">
      <w:pPr>
        <w:pStyle w:val="a9"/>
        <w:bidi/>
        <w:ind w:left="368"/>
        <w:rPr>
          <w:rFonts w:ascii="Tahoma" w:hAnsi="Tahoma" w:cs="Tahoma"/>
          <w:sz w:val="18"/>
          <w:szCs w:val="18"/>
          <w:rtl/>
        </w:rPr>
      </w:pPr>
      <w:r>
        <w:rPr>
          <w:rFonts w:ascii="Tahoma" w:hAnsi="Tahoma" w:cs="Tahoma" w:hint="cs"/>
          <w:sz w:val="18"/>
          <w:szCs w:val="18"/>
          <w:rtl/>
        </w:rPr>
        <w:t>שם פרטי ומשפחה________________ חתימה __________________  תאריך_________________</w:t>
      </w:r>
    </w:p>
    <w:p w:rsidR="00EE7B5B" w:rsidRDefault="00EE7B5B" w:rsidP="003B5DAD">
      <w:pPr>
        <w:pStyle w:val="a9"/>
        <w:bidi/>
        <w:ind w:left="368"/>
        <w:rPr>
          <w:rFonts w:ascii="Tahoma" w:hAnsi="Tahoma" w:cs="Tahoma"/>
          <w:sz w:val="18"/>
          <w:szCs w:val="18"/>
          <w:rtl/>
        </w:rPr>
      </w:pPr>
    </w:p>
    <w:p w:rsidR="00EE7B5B" w:rsidRDefault="00EE7B5B" w:rsidP="003B5DAD">
      <w:pPr>
        <w:pStyle w:val="a9"/>
        <w:bidi/>
        <w:ind w:left="368"/>
        <w:rPr>
          <w:rFonts w:ascii="Tahoma" w:hAnsi="Tahoma" w:cs="Tahoma"/>
          <w:sz w:val="18"/>
          <w:szCs w:val="18"/>
          <w:rtl/>
        </w:rPr>
      </w:pPr>
    </w:p>
    <w:p w:rsidR="00EE7B5B" w:rsidRDefault="00EE7B5B" w:rsidP="003B5DAD">
      <w:pPr>
        <w:pStyle w:val="a9"/>
        <w:bidi/>
        <w:ind w:left="368"/>
        <w:rPr>
          <w:rFonts w:ascii="Tahoma" w:hAnsi="Tahoma" w:cs="Tahoma"/>
          <w:sz w:val="18"/>
          <w:szCs w:val="18"/>
          <w:rtl/>
        </w:rPr>
      </w:pPr>
    </w:p>
    <w:p w:rsidR="00EE7B5B" w:rsidRPr="00C35D1F" w:rsidRDefault="00EE7B5B" w:rsidP="00C35D1F">
      <w:pPr>
        <w:pStyle w:val="1"/>
        <w:bidi/>
        <w:rPr>
          <w:rFonts w:ascii="Tahoma" w:hAnsi="Tahoma" w:cs="Tahoma"/>
          <w:rtl/>
        </w:rPr>
      </w:pPr>
      <w:bookmarkStart w:id="15" w:name="_Toc4588954"/>
      <w:r w:rsidRPr="008B1E9B">
        <w:rPr>
          <w:rFonts w:ascii="Tahoma" w:hAnsi="Tahoma" w:cs="Tahoma" w:hint="cs"/>
          <w:rtl/>
        </w:rPr>
        <w:t>למי לפנות:</w:t>
      </w:r>
      <w:bookmarkEnd w:id="15"/>
    </w:p>
    <w:p w:rsidR="00EE7B5B" w:rsidRDefault="00EE7B5B" w:rsidP="003B5DAD">
      <w:pPr>
        <w:pStyle w:val="a9"/>
        <w:bidi/>
        <w:ind w:left="368"/>
        <w:rPr>
          <w:rFonts w:ascii="Tahoma" w:hAnsi="Tahoma" w:cs="Tahoma"/>
          <w:sz w:val="18"/>
          <w:szCs w:val="18"/>
          <w:rtl/>
        </w:rPr>
      </w:pPr>
    </w:p>
    <w:p w:rsidR="00EE7B5B" w:rsidRDefault="00EE7B5B" w:rsidP="003B5DAD">
      <w:pPr>
        <w:pStyle w:val="a9"/>
        <w:bidi/>
        <w:ind w:left="368"/>
        <w:rPr>
          <w:rFonts w:ascii="Tahoma" w:hAnsi="Tahoma" w:cs="Tahoma"/>
          <w:sz w:val="18"/>
          <w:szCs w:val="18"/>
          <w:rtl/>
        </w:rPr>
      </w:pPr>
    </w:p>
    <w:p w:rsidR="00EE7B5B" w:rsidRDefault="00EE7B5B" w:rsidP="003B5DAD">
      <w:pPr>
        <w:pStyle w:val="a9"/>
        <w:bidi/>
        <w:ind w:left="368"/>
        <w:rPr>
          <w:rFonts w:ascii="Tahoma" w:hAnsi="Tahoma" w:cs="Tahoma"/>
          <w:sz w:val="18"/>
          <w:szCs w:val="18"/>
          <w:rtl/>
        </w:rPr>
      </w:pPr>
      <w:r>
        <w:rPr>
          <w:rFonts w:ascii="Tahoma" w:hAnsi="Tahoma" w:cs="Tahoma" w:hint="cs"/>
          <w:sz w:val="18"/>
          <w:szCs w:val="18"/>
          <w:rtl/>
        </w:rPr>
        <w:t>להתייעצויות בכל נושא ובכל שלב מהצעדים שפורטו לעיל, ישנם כמה גופים ובראשם:</w:t>
      </w:r>
    </w:p>
    <w:p w:rsidR="00EE7B5B" w:rsidRDefault="00EE7B5B" w:rsidP="003B5DAD">
      <w:pPr>
        <w:pStyle w:val="a9"/>
        <w:bidi/>
        <w:ind w:left="368"/>
        <w:rPr>
          <w:rFonts w:ascii="Tahoma" w:hAnsi="Tahoma" w:cs="Tahoma"/>
          <w:sz w:val="18"/>
          <w:szCs w:val="18"/>
          <w:rtl/>
        </w:rPr>
      </w:pPr>
      <w:r w:rsidRPr="00EE7B5B">
        <w:rPr>
          <w:noProof/>
          <w:rtl/>
        </w:rPr>
        <w:drawing>
          <wp:inline distT="0" distB="0" distL="0" distR="0">
            <wp:extent cx="4810760" cy="3999230"/>
            <wp:effectExtent l="0" t="0" r="8890" b="127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760" cy="3999230"/>
                    </a:xfrm>
                    <a:prstGeom prst="rect">
                      <a:avLst/>
                    </a:prstGeom>
                    <a:noFill/>
                    <a:ln>
                      <a:noFill/>
                    </a:ln>
                  </pic:spPr>
                </pic:pic>
              </a:graphicData>
            </a:graphic>
          </wp:inline>
        </w:drawing>
      </w:r>
    </w:p>
    <w:p w:rsidR="00CC05EB" w:rsidRPr="00C35D1F" w:rsidRDefault="00CC05EB" w:rsidP="00C35D1F">
      <w:pPr>
        <w:pStyle w:val="1"/>
        <w:bidi/>
        <w:rPr>
          <w:rFonts w:ascii="Tahoma" w:hAnsi="Tahoma" w:cs="Tahoma"/>
          <w:b/>
          <w:bCs/>
          <w:smallCaps/>
          <w:rtl/>
        </w:rPr>
      </w:pPr>
      <w:bookmarkStart w:id="16" w:name="_Toc4588955"/>
      <w:r w:rsidRPr="008B1E9B">
        <w:rPr>
          <w:rFonts w:ascii="Tahoma" w:hAnsi="Tahoma" w:cs="Tahoma" w:hint="cs"/>
          <w:rtl/>
        </w:rPr>
        <w:t>מקורות:</w:t>
      </w:r>
      <w:bookmarkEnd w:id="16"/>
    </w:p>
    <w:p w:rsidR="00EE7B5B" w:rsidRDefault="00EE7B5B" w:rsidP="003B5DAD">
      <w:pPr>
        <w:pStyle w:val="a9"/>
        <w:bidi/>
        <w:ind w:left="368"/>
        <w:rPr>
          <w:rFonts w:ascii="Tahoma" w:hAnsi="Tahoma" w:cs="Tahoma"/>
          <w:sz w:val="18"/>
          <w:szCs w:val="18"/>
          <w:rtl/>
        </w:rPr>
      </w:pPr>
    </w:p>
    <w:p w:rsidR="00EE7B5B" w:rsidRDefault="00EE7B5B" w:rsidP="003B5DAD">
      <w:pPr>
        <w:pStyle w:val="a9"/>
        <w:bidi/>
        <w:ind w:left="368"/>
        <w:rPr>
          <w:rFonts w:ascii="Tahoma" w:hAnsi="Tahoma" w:cs="Tahoma"/>
          <w:sz w:val="18"/>
          <w:szCs w:val="18"/>
          <w:rtl/>
        </w:rPr>
      </w:pPr>
    </w:p>
    <w:p w:rsidR="00EE7B5B" w:rsidRPr="00CC05EB" w:rsidRDefault="00CC05EB" w:rsidP="003B5DAD">
      <w:pPr>
        <w:pStyle w:val="a9"/>
        <w:numPr>
          <w:ilvl w:val="0"/>
          <w:numId w:val="18"/>
        </w:numPr>
        <w:bidi/>
        <w:rPr>
          <w:rFonts w:ascii="Tahoma" w:hAnsi="Tahoma" w:cs="Tahoma"/>
          <w:sz w:val="18"/>
          <w:szCs w:val="18"/>
          <w:rtl/>
        </w:rPr>
      </w:pPr>
      <w:proofErr w:type="spellStart"/>
      <w:r w:rsidRPr="00CC05EB">
        <w:rPr>
          <w:rFonts w:ascii="Tahoma" w:hAnsi="Tahoma" w:cs="Tahoma"/>
          <w:sz w:val="18"/>
          <w:szCs w:val="18"/>
          <w:rtl/>
        </w:rPr>
        <w:t>או'האגאן</w:t>
      </w:r>
      <w:proofErr w:type="spellEnd"/>
      <w:r w:rsidRPr="00CC05EB">
        <w:rPr>
          <w:rFonts w:ascii="Tahoma" w:hAnsi="Tahoma" w:cs="Tahoma"/>
          <w:sz w:val="18"/>
          <w:szCs w:val="18"/>
          <w:rtl/>
        </w:rPr>
        <w:t xml:space="preserve">, ק' </w:t>
      </w:r>
      <w:r w:rsidRPr="00CC05EB">
        <w:rPr>
          <w:rFonts w:ascii="Tahoma" w:hAnsi="Tahoma" w:cs="Tahoma" w:hint="cs"/>
          <w:sz w:val="18"/>
          <w:szCs w:val="18"/>
          <w:rtl/>
        </w:rPr>
        <w:t>(</w:t>
      </w:r>
      <w:r w:rsidRPr="00CC05EB">
        <w:rPr>
          <w:rFonts w:ascii="Tahoma" w:hAnsi="Tahoma" w:cs="Tahoma"/>
          <w:sz w:val="18"/>
          <w:szCs w:val="18"/>
          <w:rtl/>
        </w:rPr>
        <w:t>1993)</w:t>
      </w:r>
      <w:r w:rsidRPr="00CC05EB">
        <w:rPr>
          <w:rFonts w:ascii="Tahoma" w:hAnsi="Tahoma" w:cs="Tahoma" w:hint="cs"/>
          <w:sz w:val="18"/>
          <w:szCs w:val="18"/>
          <w:rtl/>
        </w:rPr>
        <w:t xml:space="preserve"> </w:t>
      </w:r>
      <w:r w:rsidRPr="00CC05EB">
        <w:rPr>
          <w:rFonts w:ascii="Tahoma" w:hAnsi="Tahoma" w:cs="Tahoma"/>
          <w:sz w:val="18"/>
          <w:szCs w:val="18"/>
          <w:rtl/>
        </w:rPr>
        <w:t>התעללות רגשית ופסיכולוגית בילדים</w:t>
      </w:r>
      <w:r w:rsidRPr="00CC05EB">
        <w:rPr>
          <w:rFonts w:ascii="Tahoma" w:hAnsi="Tahoma" w:cs="Tahoma"/>
          <w:sz w:val="18"/>
          <w:szCs w:val="18"/>
        </w:rPr>
        <w:t xml:space="preserve">. </w:t>
      </w:r>
      <w:r w:rsidRPr="00CC05EB">
        <w:rPr>
          <w:rFonts w:ascii="Tahoma" w:hAnsi="Tahoma" w:cs="Tahoma"/>
          <w:sz w:val="18"/>
          <w:szCs w:val="18"/>
          <w:rtl/>
        </w:rPr>
        <w:t>קרית ביאליק</w:t>
      </w:r>
    </w:p>
    <w:p w:rsidR="00CC05EB" w:rsidRDefault="00CC05EB" w:rsidP="003B5DAD">
      <w:pPr>
        <w:pStyle w:val="a9"/>
        <w:bidi/>
        <w:ind w:left="368"/>
        <w:rPr>
          <w:rFonts w:ascii="Tahoma" w:hAnsi="Tahoma" w:cs="Tahoma"/>
          <w:sz w:val="18"/>
          <w:szCs w:val="18"/>
          <w:rtl/>
        </w:rPr>
      </w:pPr>
    </w:p>
    <w:p w:rsidR="00CC05EB" w:rsidRDefault="00CC05EB" w:rsidP="003B5DAD">
      <w:pPr>
        <w:pStyle w:val="a9"/>
        <w:numPr>
          <w:ilvl w:val="0"/>
          <w:numId w:val="18"/>
        </w:numPr>
        <w:bidi/>
        <w:rPr>
          <w:rFonts w:ascii="Tahoma" w:hAnsi="Tahoma" w:cs="Tahoma"/>
          <w:sz w:val="18"/>
          <w:szCs w:val="18"/>
        </w:rPr>
      </w:pPr>
      <w:r w:rsidRPr="00CC05EB">
        <w:rPr>
          <w:rFonts w:ascii="Tahoma" w:hAnsi="Tahoma" w:cs="Tahoma"/>
          <w:sz w:val="18"/>
          <w:szCs w:val="18"/>
          <w:rtl/>
        </w:rPr>
        <w:t>אחדות, א</w:t>
      </w:r>
      <w:r w:rsidRPr="00CC05EB">
        <w:rPr>
          <w:rFonts w:ascii="Tahoma" w:hAnsi="Tahoma" w:cs="Tahoma"/>
          <w:sz w:val="18"/>
          <w:szCs w:val="18"/>
        </w:rPr>
        <w:t xml:space="preserve"> &amp; </w:t>
      </w:r>
      <w:proofErr w:type="spellStart"/>
      <w:r w:rsidRPr="00CC05EB">
        <w:rPr>
          <w:rFonts w:ascii="Tahoma" w:hAnsi="Tahoma" w:cs="Tahoma"/>
          <w:sz w:val="18"/>
          <w:szCs w:val="18"/>
          <w:rtl/>
        </w:rPr>
        <w:t>מורבר</w:t>
      </w:r>
      <w:proofErr w:type="spellEnd"/>
      <w:r w:rsidRPr="00CC05EB">
        <w:rPr>
          <w:rFonts w:ascii="Tahoma" w:hAnsi="Tahoma" w:cs="Tahoma"/>
          <w:sz w:val="18"/>
          <w:szCs w:val="18"/>
          <w:rtl/>
        </w:rPr>
        <w:t xml:space="preserve">, מ' </w:t>
      </w:r>
      <w:r>
        <w:rPr>
          <w:rFonts w:ascii="Tahoma" w:hAnsi="Tahoma" w:cs="Tahoma"/>
          <w:sz w:val="18"/>
          <w:szCs w:val="18"/>
        </w:rPr>
        <w:t>)</w:t>
      </w:r>
      <w:r w:rsidRPr="00CC05EB">
        <w:rPr>
          <w:rFonts w:ascii="Tahoma" w:hAnsi="Tahoma" w:cs="Tahoma"/>
          <w:sz w:val="18"/>
          <w:szCs w:val="18"/>
          <w:rtl/>
        </w:rPr>
        <w:t>2004</w:t>
      </w:r>
      <w:r>
        <w:rPr>
          <w:rFonts w:ascii="Tahoma" w:hAnsi="Tahoma" w:cs="Tahoma" w:hint="cs"/>
          <w:sz w:val="18"/>
          <w:szCs w:val="18"/>
          <w:rtl/>
        </w:rPr>
        <w:t>)</w:t>
      </w:r>
      <w:r w:rsidRPr="00CC05EB">
        <w:rPr>
          <w:rFonts w:ascii="Tahoma" w:hAnsi="Tahoma" w:cs="Tahoma"/>
          <w:sz w:val="18"/>
          <w:szCs w:val="18"/>
          <w:rtl/>
        </w:rPr>
        <w:t xml:space="preserve"> עברייני מין בקרב אנשים עם פיגור שכלי; סקר ראשוני. תל אביב</w:t>
      </w:r>
      <w:r w:rsidRPr="00CC05EB">
        <w:rPr>
          <w:rFonts w:ascii="Tahoma" w:hAnsi="Tahoma" w:cs="Tahoma"/>
          <w:sz w:val="18"/>
          <w:szCs w:val="18"/>
        </w:rPr>
        <w:t xml:space="preserve">; </w:t>
      </w:r>
      <w:r w:rsidRPr="00CC05EB">
        <w:rPr>
          <w:rFonts w:ascii="Tahoma" w:hAnsi="Tahoma" w:cs="Tahoma"/>
          <w:sz w:val="18"/>
          <w:szCs w:val="18"/>
          <w:rtl/>
        </w:rPr>
        <w:t>מחלקת אבחון וקידום</w:t>
      </w:r>
    </w:p>
    <w:p w:rsidR="00CC05EB" w:rsidRPr="00CC05EB" w:rsidRDefault="00CC05EB" w:rsidP="003B5DAD">
      <w:pPr>
        <w:pStyle w:val="a9"/>
        <w:bidi/>
        <w:rPr>
          <w:rFonts w:ascii="Tahoma" w:hAnsi="Tahoma" w:cs="Tahoma"/>
          <w:sz w:val="18"/>
          <w:szCs w:val="18"/>
          <w:rtl/>
        </w:rPr>
      </w:pPr>
    </w:p>
    <w:p w:rsidR="00CC05EB" w:rsidRDefault="00CC05EB" w:rsidP="003B5DAD">
      <w:pPr>
        <w:pStyle w:val="a9"/>
        <w:numPr>
          <w:ilvl w:val="0"/>
          <w:numId w:val="18"/>
        </w:numPr>
        <w:bidi/>
        <w:rPr>
          <w:rFonts w:ascii="Tahoma" w:hAnsi="Tahoma" w:cs="Tahoma"/>
          <w:sz w:val="18"/>
          <w:szCs w:val="18"/>
        </w:rPr>
      </w:pPr>
      <w:r w:rsidRPr="00CC05EB">
        <w:rPr>
          <w:rFonts w:ascii="Tahoma" w:hAnsi="Tahoma" w:cs="Tahoma"/>
          <w:sz w:val="18"/>
          <w:szCs w:val="18"/>
          <w:rtl/>
        </w:rPr>
        <w:t>לביא-</w:t>
      </w:r>
      <w:proofErr w:type="spellStart"/>
      <w:r w:rsidRPr="00CC05EB">
        <w:rPr>
          <w:rFonts w:ascii="Tahoma" w:hAnsi="Tahoma" w:cs="Tahoma"/>
          <w:sz w:val="18"/>
          <w:szCs w:val="18"/>
          <w:rtl/>
        </w:rPr>
        <w:t>קוצ'יק</w:t>
      </w:r>
      <w:proofErr w:type="spellEnd"/>
      <w:r w:rsidRPr="00CC05EB">
        <w:rPr>
          <w:rFonts w:ascii="Tahoma" w:hAnsi="Tahoma" w:cs="Tahoma"/>
          <w:sz w:val="18"/>
          <w:szCs w:val="18"/>
          <w:rtl/>
        </w:rPr>
        <w:t xml:space="preserve">, נ' </w:t>
      </w:r>
      <w:r>
        <w:rPr>
          <w:rFonts w:ascii="Tahoma" w:hAnsi="Tahoma" w:cs="Tahoma" w:hint="cs"/>
          <w:sz w:val="18"/>
          <w:szCs w:val="18"/>
          <w:rtl/>
        </w:rPr>
        <w:t>(</w:t>
      </w:r>
      <w:r w:rsidRPr="00CC05EB">
        <w:rPr>
          <w:rFonts w:ascii="Tahoma" w:hAnsi="Tahoma" w:cs="Tahoma"/>
          <w:sz w:val="18"/>
          <w:szCs w:val="18"/>
          <w:rtl/>
        </w:rPr>
        <w:t>2000)</w:t>
      </w:r>
      <w:r>
        <w:rPr>
          <w:rFonts w:ascii="Tahoma" w:hAnsi="Tahoma" w:cs="Tahoma" w:hint="cs"/>
          <w:sz w:val="18"/>
          <w:szCs w:val="18"/>
          <w:rtl/>
        </w:rPr>
        <w:t xml:space="preserve"> </w:t>
      </w:r>
      <w:r w:rsidRPr="00CC05EB">
        <w:rPr>
          <w:rFonts w:ascii="Tahoma" w:hAnsi="Tahoma" w:cs="Tahoma"/>
          <w:sz w:val="18"/>
          <w:szCs w:val="18"/>
          <w:rtl/>
        </w:rPr>
        <w:t>חוברת הדרכה לאיתור ילדים בסיכון. ירושלים; משרד העבודה והרווחה, אשלים ומשרד החינוך</w:t>
      </w:r>
    </w:p>
    <w:p w:rsidR="00CC05EB" w:rsidRPr="00CC05EB" w:rsidRDefault="00CC05EB" w:rsidP="003B5DAD">
      <w:pPr>
        <w:pStyle w:val="a9"/>
        <w:bidi/>
        <w:rPr>
          <w:rFonts w:ascii="Tahoma" w:hAnsi="Tahoma" w:cs="Tahoma"/>
          <w:sz w:val="18"/>
          <w:szCs w:val="18"/>
          <w:rtl/>
        </w:rPr>
      </w:pPr>
    </w:p>
    <w:p w:rsidR="00CC05EB" w:rsidRDefault="00CC05EB" w:rsidP="003B5DAD">
      <w:pPr>
        <w:pStyle w:val="a9"/>
        <w:numPr>
          <w:ilvl w:val="0"/>
          <w:numId w:val="18"/>
        </w:numPr>
        <w:bidi/>
        <w:rPr>
          <w:rFonts w:ascii="Tahoma" w:hAnsi="Tahoma" w:cs="Tahoma"/>
          <w:sz w:val="18"/>
          <w:szCs w:val="18"/>
        </w:rPr>
      </w:pPr>
      <w:r w:rsidRPr="00CC05EB">
        <w:rPr>
          <w:rFonts w:ascii="Tahoma" w:hAnsi="Tahoma" w:cs="Tahoma"/>
          <w:sz w:val="18"/>
          <w:szCs w:val="18"/>
          <w:rtl/>
        </w:rPr>
        <w:t xml:space="preserve">משרד העבודה והרווחה </w:t>
      </w:r>
      <w:r>
        <w:rPr>
          <w:rFonts w:ascii="Tahoma" w:hAnsi="Tahoma" w:cs="Tahoma" w:hint="cs"/>
          <w:sz w:val="18"/>
          <w:szCs w:val="18"/>
          <w:rtl/>
        </w:rPr>
        <w:t>(</w:t>
      </w:r>
      <w:r>
        <w:rPr>
          <w:rFonts w:ascii="Tahoma" w:hAnsi="Tahoma" w:cs="Tahoma"/>
          <w:sz w:val="18"/>
          <w:szCs w:val="18"/>
          <w:rtl/>
        </w:rPr>
        <w:t>1998</w:t>
      </w:r>
      <w:r>
        <w:rPr>
          <w:rFonts w:ascii="Tahoma" w:hAnsi="Tahoma" w:cs="Tahoma" w:hint="cs"/>
          <w:sz w:val="18"/>
          <w:szCs w:val="18"/>
          <w:rtl/>
        </w:rPr>
        <w:t xml:space="preserve">) </w:t>
      </w:r>
      <w:r w:rsidRPr="00CC05EB">
        <w:rPr>
          <w:rFonts w:ascii="Tahoma" w:hAnsi="Tahoma" w:cs="Tahoma"/>
          <w:sz w:val="18"/>
          <w:szCs w:val="18"/>
          <w:rtl/>
        </w:rPr>
        <w:t>תכנית אב לאומית לנושא ילדים ונוער בסיכון ואלימות במשפחה. ירושלים</w:t>
      </w:r>
    </w:p>
    <w:p w:rsidR="00CC05EB" w:rsidRPr="00CC05EB" w:rsidRDefault="00CC05EB" w:rsidP="003B5DAD">
      <w:pPr>
        <w:pStyle w:val="a9"/>
        <w:bidi/>
        <w:rPr>
          <w:rFonts w:ascii="Tahoma" w:hAnsi="Tahoma" w:cs="Tahoma"/>
          <w:sz w:val="18"/>
          <w:szCs w:val="18"/>
          <w:rtl/>
        </w:rPr>
      </w:pPr>
    </w:p>
    <w:p w:rsidR="00CC05EB" w:rsidRDefault="00CC05EB" w:rsidP="003B5DAD">
      <w:pPr>
        <w:pStyle w:val="a9"/>
        <w:numPr>
          <w:ilvl w:val="0"/>
          <w:numId w:val="18"/>
        </w:numPr>
        <w:bidi/>
        <w:rPr>
          <w:rFonts w:ascii="Tahoma" w:hAnsi="Tahoma" w:cs="Tahoma"/>
          <w:sz w:val="18"/>
          <w:szCs w:val="18"/>
        </w:rPr>
      </w:pPr>
      <w:r w:rsidRPr="00CC05EB">
        <w:rPr>
          <w:rFonts w:ascii="Tahoma" w:hAnsi="Tahoma" w:cs="Tahoma"/>
          <w:sz w:val="18"/>
          <w:szCs w:val="18"/>
          <w:rtl/>
        </w:rPr>
        <w:t xml:space="preserve">ניסים, ד' </w:t>
      </w:r>
      <w:r>
        <w:rPr>
          <w:rFonts w:ascii="Tahoma" w:hAnsi="Tahoma" w:cs="Tahoma" w:hint="cs"/>
          <w:sz w:val="18"/>
          <w:szCs w:val="18"/>
          <w:rtl/>
        </w:rPr>
        <w:t>(</w:t>
      </w:r>
      <w:r w:rsidRPr="00CC05EB">
        <w:rPr>
          <w:rFonts w:ascii="Tahoma" w:hAnsi="Tahoma" w:cs="Tahoma"/>
          <w:sz w:val="18"/>
          <w:szCs w:val="18"/>
          <w:rtl/>
        </w:rPr>
        <w:t>1995</w:t>
      </w:r>
      <w:r>
        <w:rPr>
          <w:rFonts w:ascii="Tahoma" w:hAnsi="Tahoma" w:cs="Tahoma" w:hint="cs"/>
          <w:sz w:val="18"/>
          <w:szCs w:val="18"/>
          <w:rtl/>
        </w:rPr>
        <w:t xml:space="preserve">) </w:t>
      </w:r>
      <w:r w:rsidRPr="00CC05EB">
        <w:rPr>
          <w:rFonts w:ascii="Tahoma" w:hAnsi="Tahoma" w:cs="Tahoma"/>
          <w:sz w:val="18"/>
          <w:szCs w:val="18"/>
          <w:rtl/>
        </w:rPr>
        <w:t>תכנית לחינוך חברתי-מיני לאנשים מפגרים בשכלם. תל אביב; שמ"ע</w:t>
      </w:r>
    </w:p>
    <w:p w:rsidR="003B5DAD" w:rsidRPr="003B5DAD" w:rsidRDefault="003B5DAD" w:rsidP="003B5DAD">
      <w:pPr>
        <w:pStyle w:val="a9"/>
        <w:bidi/>
        <w:rPr>
          <w:rFonts w:ascii="Tahoma" w:hAnsi="Tahoma" w:cs="Tahoma"/>
          <w:sz w:val="18"/>
          <w:szCs w:val="18"/>
          <w:rtl/>
        </w:rPr>
      </w:pPr>
    </w:p>
    <w:p w:rsidR="003B5DAD" w:rsidRPr="00C35D1F" w:rsidRDefault="003B5DAD" w:rsidP="00C35D1F">
      <w:pPr>
        <w:pStyle w:val="1"/>
        <w:bidi/>
        <w:rPr>
          <w:rFonts w:ascii="Tahoma" w:hAnsi="Tahoma" w:cs="Tahoma"/>
          <w:rtl/>
        </w:rPr>
      </w:pPr>
      <w:bookmarkStart w:id="17" w:name="_Toc4588956"/>
      <w:r w:rsidRPr="008B1E9B">
        <w:rPr>
          <w:rFonts w:ascii="Tahoma" w:hAnsi="Tahoma" w:cs="Tahoma" w:hint="cs"/>
          <w:rtl/>
        </w:rPr>
        <w:t>חוקים ונהלים:</w:t>
      </w:r>
      <w:bookmarkEnd w:id="17"/>
    </w:p>
    <w:p w:rsidR="003B5DAD" w:rsidRDefault="003B5DAD" w:rsidP="003B5DAD">
      <w:pPr>
        <w:bidi/>
        <w:rPr>
          <w:rFonts w:ascii="Tahoma" w:hAnsi="Tahoma" w:cs="Tahoma"/>
          <w:sz w:val="18"/>
          <w:szCs w:val="18"/>
          <w:rtl/>
        </w:rPr>
      </w:pPr>
    </w:p>
    <w:p w:rsidR="003B5DAD" w:rsidRDefault="003B5DAD" w:rsidP="003B5DAD">
      <w:pPr>
        <w:bidi/>
        <w:jc w:val="both"/>
        <w:rPr>
          <w:rFonts w:ascii="Tahoma" w:hAnsi="Tahoma" w:cs="Tahoma"/>
          <w:sz w:val="20"/>
          <w:szCs w:val="20"/>
          <w:rtl/>
        </w:rPr>
      </w:pPr>
      <w:r w:rsidRPr="003B5DAD">
        <w:rPr>
          <w:rFonts w:ascii="Tahoma" w:hAnsi="Tahoma" w:cs="Tahoma"/>
          <w:sz w:val="20"/>
          <w:szCs w:val="20"/>
          <w:rtl/>
        </w:rPr>
        <w:t>חובת דיווח המחייבת אחראי על קטין או על חסר ישע סעיף קטן 368ד</w:t>
      </w:r>
      <w:r w:rsidRPr="003B5DAD">
        <w:rPr>
          <w:rFonts w:ascii="Tahoma" w:hAnsi="Tahoma" w:cs="Tahoma" w:hint="cs"/>
          <w:sz w:val="20"/>
          <w:szCs w:val="20"/>
          <w:rtl/>
        </w:rPr>
        <w:t>(</w:t>
      </w:r>
      <w:r w:rsidRPr="003B5DAD">
        <w:rPr>
          <w:rFonts w:ascii="Tahoma" w:hAnsi="Tahoma" w:cs="Tahoma"/>
          <w:sz w:val="20"/>
          <w:szCs w:val="20"/>
          <w:rtl/>
        </w:rPr>
        <w:t>ג</w:t>
      </w:r>
      <w:r w:rsidRPr="003B5DAD">
        <w:rPr>
          <w:rFonts w:ascii="Tahoma" w:hAnsi="Tahoma" w:cs="Tahoma" w:hint="cs"/>
          <w:sz w:val="20"/>
          <w:szCs w:val="20"/>
          <w:rtl/>
        </w:rPr>
        <w:t>)</w:t>
      </w:r>
      <w:r w:rsidRPr="003B5DAD">
        <w:rPr>
          <w:rFonts w:ascii="Tahoma" w:hAnsi="Tahoma" w:cs="Tahoma"/>
          <w:sz w:val="20"/>
          <w:szCs w:val="20"/>
          <w:rtl/>
        </w:rPr>
        <w:t xml:space="preserve"> לחוק העונשין קובע</w:t>
      </w:r>
      <w:r w:rsidRPr="003B5DAD">
        <w:rPr>
          <w:rFonts w:ascii="Tahoma" w:hAnsi="Tahoma" w:cs="Tahoma"/>
          <w:sz w:val="20"/>
          <w:szCs w:val="20"/>
        </w:rPr>
        <w:t xml:space="preserve"> </w:t>
      </w:r>
      <w:r>
        <w:rPr>
          <w:rFonts w:ascii="Tahoma" w:hAnsi="Tahoma" w:cs="Tahoma" w:hint="cs"/>
          <w:sz w:val="20"/>
          <w:szCs w:val="20"/>
          <w:rtl/>
        </w:rPr>
        <w:t>-</w:t>
      </w:r>
      <w:r w:rsidRPr="003B5DAD">
        <w:rPr>
          <w:rFonts w:ascii="Tahoma" w:hAnsi="Tahoma" w:cs="Tahoma" w:hint="cs"/>
          <w:sz w:val="20"/>
          <w:szCs w:val="20"/>
          <w:rtl/>
        </w:rPr>
        <w:t>"</w:t>
      </w:r>
      <w:r w:rsidRPr="003B5DAD">
        <w:rPr>
          <w:rFonts w:ascii="Tahoma" w:hAnsi="Tahoma" w:cs="Tahoma"/>
          <w:sz w:val="20"/>
          <w:szCs w:val="20"/>
          <w:rtl/>
        </w:rPr>
        <w:t>היה לאחראי על קטין או על חסר ישע יסוד סביר לחשוב כי אחראי אחר על קטין או על חסר ישע עבר בו עברה, חובה עליו לדווח על כך בהקדם האפשרי לפקיד סעד או למשטרה; העובר על הוראה זו, דינו – מאסר שישה חודשים" חובת דיווח זאת מתייחסת לכל מי שמוגדר כ"אחראי על קטין או על חסר ישע", והיא כוללת קשת רחבה של אחראים</w:t>
      </w:r>
      <w:r w:rsidRPr="003B5DAD">
        <w:rPr>
          <w:rFonts w:ascii="Tahoma" w:hAnsi="Tahoma" w:cs="Tahoma"/>
          <w:sz w:val="20"/>
          <w:szCs w:val="20"/>
        </w:rPr>
        <w:t>,</w:t>
      </w:r>
      <w:r w:rsidRPr="003B5DAD">
        <w:rPr>
          <w:rFonts w:ascii="Tahoma" w:hAnsi="Tahoma" w:cs="Tahoma" w:hint="cs"/>
          <w:sz w:val="20"/>
          <w:szCs w:val="20"/>
          <w:rtl/>
        </w:rPr>
        <w:t xml:space="preserve"> </w:t>
      </w:r>
      <w:r w:rsidRPr="003B5DAD">
        <w:rPr>
          <w:rFonts w:ascii="Tahoma" w:hAnsi="Tahoma" w:cs="Tahoma"/>
          <w:sz w:val="20"/>
          <w:szCs w:val="20"/>
          <w:rtl/>
        </w:rPr>
        <w:t>החל מהורה ובני משפחה בגירים ועד בגיר שהקטין או חסר הישע מתגוררים עמו או נמצאים עמו בדרך קבע, אף אם הם אינם מוגדרים כבני-משפחתו</w:t>
      </w:r>
      <w:r>
        <w:rPr>
          <w:rFonts w:ascii="Tahoma" w:hAnsi="Tahoma" w:cs="Tahoma"/>
          <w:sz w:val="20"/>
          <w:szCs w:val="20"/>
        </w:rPr>
        <w:t>.</w:t>
      </w:r>
    </w:p>
    <w:p w:rsidR="003B5DAD" w:rsidRDefault="003B5DAD" w:rsidP="003B5DAD">
      <w:pPr>
        <w:bidi/>
        <w:jc w:val="both"/>
        <w:rPr>
          <w:rFonts w:ascii="Tahoma" w:hAnsi="Tahoma" w:cs="Tahoma"/>
          <w:sz w:val="20"/>
          <w:szCs w:val="20"/>
          <w:rtl/>
        </w:rPr>
      </w:pPr>
      <w:r w:rsidRPr="003B5DAD">
        <w:rPr>
          <w:rFonts w:ascii="Tahoma" w:hAnsi="Tahoma" w:cs="Tahoma"/>
          <w:sz w:val="20"/>
          <w:szCs w:val="20"/>
          <w:rtl/>
        </w:rPr>
        <w:t>חובת דיווח מיוחדת, המחייבת מנהל או איש צוות במעון</w:t>
      </w:r>
      <w:r w:rsidRPr="003B5DAD">
        <w:rPr>
          <w:rFonts w:ascii="Tahoma" w:hAnsi="Tahoma" w:cs="Tahoma"/>
          <w:sz w:val="20"/>
          <w:szCs w:val="20"/>
        </w:rPr>
        <w:t>,</w:t>
      </w:r>
      <w:r>
        <w:rPr>
          <w:rFonts w:ascii="Tahoma" w:hAnsi="Tahoma" w:cs="Tahoma" w:hint="cs"/>
          <w:sz w:val="20"/>
          <w:szCs w:val="20"/>
          <w:rtl/>
        </w:rPr>
        <w:t xml:space="preserve"> </w:t>
      </w:r>
      <w:r w:rsidRPr="003B5DAD">
        <w:rPr>
          <w:rFonts w:ascii="Tahoma" w:hAnsi="Tahoma" w:cs="Tahoma"/>
          <w:sz w:val="20"/>
          <w:szCs w:val="20"/>
          <w:rtl/>
        </w:rPr>
        <w:t>במוסד או במסגרת חינוכית או טיפולית אחרת סעיף קטן 368ד</w:t>
      </w:r>
      <w:r>
        <w:rPr>
          <w:rFonts w:ascii="Tahoma" w:hAnsi="Tahoma" w:cs="Tahoma" w:hint="cs"/>
          <w:sz w:val="20"/>
          <w:szCs w:val="20"/>
          <w:rtl/>
        </w:rPr>
        <w:t>(</w:t>
      </w:r>
      <w:r w:rsidRPr="003B5DAD">
        <w:rPr>
          <w:rFonts w:ascii="Tahoma" w:hAnsi="Tahoma" w:cs="Tahoma"/>
          <w:sz w:val="20"/>
          <w:szCs w:val="20"/>
          <w:rtl/>
        </w:rPr>
        <w:t>ד</w:t>
      </w:r>
      <w:r>
        <w:rPr>
          <w:rFonts w:ascii="Tahoma" w:hAnsi="Tahoma" w:cs="Tahoma" w:hint="cs"/>
          <w:sz w:val="20"/>
          <w:szCs w:val="20"/>
          <w:rtl/>
        </w:rPr>
        <w:t>)</w:t>
      </w:r>
      <w:r w:rsidRPr="003B5DAD">
        <w:rPr>
          <w:rFonts w:ascii="Tahoma" w:hAnsi="Tahoma" w:cs="Tahoma"/>
          <w:sz w:val="20"/>
          <w:szCs w:val="20"/>
          <w:rtl/>
        </w:rPr>
        <w:t xml:space="preserve"> קובע</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w:t>
      </w:r>
      <w:r w:rsidRPr="003B5DAD">
        <w:rPr>
          <w:rFonts w:ascii="Tahoma" w:hAnsi="Tahoma" w:cs="Tahoma"/>
          <w:sz w:val="20"/>
          <w:szCs w:val="20"/>
          <w:rtl/>
        </w:rPr>
        <w:t>נעברה בקטין או בחסר ישע הנמצא במעון, במוסד או במסגרת חינוכית או טיפולית אחרת עברת מין לפי סעיפים 543 עד 843 ,או עברה של גרימת חבלה חמורה לפי סעיף 863ב</w:t>
      </w:r>
      <w:r>
        <w:rPr>
          <w:rFonts w:ascii="Tahoma" w:hAnsi="Tahoma" w:cs="Tahoma" w:hint="cs"/>
          <w:sz w:val="20"/>
          <w:szCs w:val="20"/>
          <w:rtl/>
        </w:rPr>
        <w:t>(</w:t>
      </w:r>
      <w:r w:rsidRPr="003B5DAD">
        <w:rPr>
          <w:rFonts w:ascii="Tahoma" w:hAnsi="Tahoma" w:cs="Tahoma"/>
          <w:sz w:val="20"/>
          <w:szCs w:val="20"/>
          <w:rtl/>
        </w:rPr>
        <w:t>ב</w:t>
      </w:r>
      <w:r>
        <w:rPr>
          <w:rFonts w:ascii="Tahoma" w:hAnsi="Tahoma" w:cs="Tahoma" w:hint="cs"/>
          <w:sz w:val="20"/>
          <w:szCs w:val="20"/>
          <w:rtl/>
        </w:rPr>
        <w:t>)</w:t>
      </w:r>
      <w:r w:rsidRPr="003B5DAD">
        <w:rPr>
          <w:rFonts w:ascii="Tahoma" w:hAnsi="Tahoma" w:cs="Tahoma"/>
          <w:sz w:val="20"/>
          <w:szCs w:val="20"/>
          <w:rtl/>
        </w:rPr>
        <w:t xml:space="preserve"> או עברת התעללות לפי סעיף 863ג, חובה על מנהל או על איש צוות במקום כאמור לדווח על כך בהקדם האפשרי לפקיד סעד או למשטרה; העובר על הוראה זו, דינו – מאסר שישה חדשים" סעיף זה מטיל על נושא משרה כמנהל או כאיש צוות במוסד או במסגרת חינוכית או טיפולית אחרת חובה נוספת על החובה המוטלת עליו לפי סעיף קטן 368ד</w:t>
      </w:r>
      <w:r>
        <w:rPr>
          <w:rFonts w:ascii="Tahoma" w:hAnsi="Tahoma" w:cs="Tahoma" w:hint="cs"/>
          <w:sz w:val="20"/>
          <w:szCs w:val="20"/>
          <w:rtl/>
        </w:rPr>
        <w:t>(</w:t>
      </w:r>
      <w:r w:rsidRPr="003B5DAD">
        <w:rPr>
          <w:rFonts w:ascii="Tahoma" w:hAnsi="Tahoma" w:cs="Tahoma"/>
          <w:sz w:val="20"/>
          <w:szCs w:val="20"/>
          <w:rtl/>
        </w:rPr>
        <w:t>ב</w:t>
      </w:r>
      <w:r>
        <w:rPr>
          <w:rFonts w:ascii="Tahoma" w:hAnsi="Tahoma" w:cs="Tahoma" w:hint="cs"/>
          <w:sz w:val="20"/>
          <w:szCs w:val="20"/>
          <w:rtl/>
        </w:rPr>
        <w:t>)</w:t>
      </w:r>
      <w:r w:rsidRPr="003B5DAD">
        <w:rPr>
          <w:rFonts w:ascii="Tahoma" w:hAnsi="Tahoma" w:cs="Tahoma"/>
          <w:sz w:val="20"/>
          <w:szCs w:val="20"/>
          <w:rtl/>
        </w:rPr>
        <w:t>. אם החובה של נושא משרה רגיל כוללת דיווח על חשד בדבר עברות שביצע האחראי על הקטין או על חסר הישע, החובה לפי סעיף קטין 368ד</w:t>
      </w:r>
      <w:r>
        <w:rPr>
          <w:rFonts w:ascii="Tahoma" w:hAnsi="Tahoma" w:cs="Tahoma" w:hint="cs"/>
          <w:sz w:val="20"/>
          <w:szCs w:val="20"/>
          <w:rtl/>
        </w:rPr>
        <w:t>(</w:t>
      </w:r>
      <w:r w:rsidRPr="003B5DAD">
        <w:rPr>
          <w:rFonts w:ascii="Tahoma" w:hAnsi="Tahoma" w:cs="Tahoma"/>
          <w:sz w:val="20"/>
          <w:szCs w:val="20"/>
          <w:rtl/>
        </w:rPr>
        <w:t>ד</w:t>
      </w:r>
      <w:r>
        <w:rPr>
          <w:rFonts w:ascii="Tahoma" w:hAnsi="Tahoma" w:cs="Tahoma" w:hint="cs"/>
          <w:sz w:val="20"/>
          <w:szCs w:val="20"/>
          <w:rtl/>
        </w:rPr>
        <w:t>)</w:t>
      </w:r>
      <w:r w:rsidRPr="003B5DAD">
        <w:rPr>
          <w:rFonts w:ascii="Tahoma" w:hAnsi="Tahoma" w:cs="Tahoma"/>
          <w:sz w:val="20"/>
          <w:szCs w:val="20"/>
          <w:rtl/>
        </w:rPr>
        <w:t xml:space="preserve"> רחבה יותר ומוסיפה גם חובת דיווח לגבי עברות שלא נעברו על ידי האחראי על הקטין, והמדובר באותן עברות המנויות בסעיף קטן זה: עברות מין לפי סעיפים </w:t>
      </w:r>
      <w:r w:rsidRPr="003B5DAD">
        <w:rPr>
          <w:rFonts w:ascii="Tahoma" w:hAnsi="Tahoma" w:cs="Tahoma"/>
          <w:sz w:val="20"/>
          <w:szCs w:val="20"/>
        </w:rPr>
        <w:t xml:space="preserve">345 </w:t>
      </w:r>
      <w:r w:rsidRPr="003B5DAD">
        <w:rPr>
          <w:rFonts w:ascii="Tahoma" w:hAnsi="Tahoma" w:cs="Tahoma"/>
          <w:sz w:val="20"/>
          <w:szCs w:val="20"/>
          <w:rtl/>
        </w:rPr>
        <w:t>עד 348 או עברה של גרימת חבלה חמורה לפי סעיף 368ב)ב( או עברת התעללות לפי סעיף 368ג</w:t>
      </w:r>
    </w:p>
    <w:p w:rsidR="003B5DAD" w:rsidRPr="003B5DAD" w:rsidRDefault="003B5DAD" w:rsidP="003B5DAD">
      <w:pPr>
        <w:bidi/>
        <w:jc w:val="both"/>
        <w:rPr>
          <w:rFonts w:ascii="Tahoma" w:hAnsi="Tahoma" w:cs="Tahoma"/>
          <w:sz w:val="20"/>
          <w:szCs w:val="20"/>
        </w:rPr>
      </w:pPr>
      <w:r w:rsidRPr="003B5DAD">
        <w:rPr>
          <w:rFonts w:ascii="Tahoma" w:hAnsi="Tahoma" w:cs="Tahoma"/>
          <w:sz w:val="20"/>
          <w:szCs w:val="20"/>
          <w:rtl/>
        </w:rPr>
        <w:t>חובת דיווח על פגיעה בקטינים במסגרות חינוך במסגרת חובת דיווח מיוחדת זאת קיימת חובת דיווח על פגיעה בקטינים במסגרות חינוכיות</w:t>
      </w:r>
      <w:r w:rsidRPr="003B5DAD">
        <w:rPr>
          <w:rFonts w:ascii="Tahoma" w:hAnsi="Tahoma" w:cs="Tahoma"/>
          <w:sz w:val="20"/>
          <w:szCs w:val="20"/>
        </w:rPr>
        <w:t xml:space="preserve">. </w:t>
      </w:r>
      <w:r w:rsidRPr="003B5DAD">
        <w:rPr>
          <w:rFonts w:ascii="Tahoma" w:hAnsi="Tahoma" w:cs="Tahoma"/>
          <w:sz w:val="20"/>
          <w:szCs w:val="20"/>
          <w:rtl/>
        </w:rPr>
        <w:t xml:space="preserve">בנוהל מתוך חוזר המנכ"ל של משרד החינוך "הוראות קבע" </w:t>
      </w:r>
      <w:proofErr w:type="spellStart"/>
      <w:r w:rsidRPr="003B5DAD">
        <w:rPr>
          <w:rFonts w:ascii="Tahoma" w:hAnsi="Tahoma" w:cs="Tahoma"/>
          <w:sz w:val="20"/>
          <w:szCs w:val="20"/>
          <w:rtl/>
        </w:rPr>
        <w:t>תשס</w:t>
      </w:r>
      <w:proofErr w:type="spellEnd"/>
      <w:r w:rsidRPr="003B5DAD">
        <w:rPr>
          <w:rFonts w:ascii="Tahoma" w:hAnsi="Tahoma" w:cs="Tahoma"/>
          <w:sz w:val="20"/>
          <w:szCs w:val="20"/>
          <w:rtl/>
        </w:rPr>
        <w:t>/ 2</w:t>
      </w:r>
      <w:r>
        <w:rPr>
          <w:rFonts w:ascii="Tahoma" w:hAnsi="Tahoma" w:cs="Tahoma" w:hint="cs"/>
          <w:sz w:val="20"/>
          <w:szCs w:val="20"/>
          <w:rtl/>
        </w:rPr>
        <w:t xml:space="preserve"> </w:t>
      </w:r>
      <w:r w:rsidRPr="003B5DAD">
        <w:rPr>
          <w:rFonts w:ascii="Tahoma" w:hAnsi="Tahoma" w:cs="Tahoma"/>
          <w:sz w:val="20"/>
          <w:szCs w:val="20"/>
          <w:rtl/>
        </w:rPr>
        <w:t xml:space="preserve"> </w:t>
      </w:r>
      <w:r>
        <w:rPr>
          <w:rFonts w:ascii="Tahoma" w:hAnsi="Tahoma" w:cs="Tahoma" w:hint="cs"/>
          <w:sz w:val="20"/>
          <w:szCs w:val="20"/>
          <w:rtl/>
        </w:rPr>
        <w:t>(</w:t>
      </w:r>
      <w:r w:rsidRPr="003B5DAD">
        <w:rPr>
          <w:rFonts w:ascii="Tahoma" w:hAnsi="Tahoma" w:cs="Tahoma"/>
          <w:sz w:val="20"/>
          <w:szCs w:val="20"/>
          <w:rtl/>
        </w:rPr>
        <w:t>א</w:t>
      </w:r>
      <w:r>
        <w:rPr>
          <w:rFonts w:ascii="Tahoma" w:hAnsi="Tahoma" w:cs="Tahoma" w:hint="cs"/>
          <w:sz w:val="20"/>
          <w:szCs w:val="20"/>
          <w:rtl/>
        </w:rPr>
        <w:t>)</w:t>
      </w:r>
      <w:r w:rsidRPr="003B5DAD">
        <w:rPr>
          <w:rFonts w:ascii="Tahoma" w:hAnsi="Tahoma" w:cs="Tahoma"/>
          <w:sz w:val="20"/>
          <w:szCs w:val="20"/>
          <w:rtl/>
        </w:rPr>
        <w:t>, סעיף 2</w:t>
      </w:r>
      <w:r>
        <w:rPr>
          <w:rFonts w:ascii="Tahoma" w:hAnsi="Tahoma" w:cs="Tahoma" w:hint="cs"/>
          <w:sz w:val="20"/>
          <w:szCs w:val="20"/>
          <w:rtl/>
        </w:rPr>
        <w:t>.</w:t>
      </w:r>
      <w:r w:rsidRPr="003B5DAD">
        <w:rPr>
          <w:rFonts w:ascii="Tahoma" w:hAnsi="Tahoma" w:cs="Tahoma"/>
          <w:sz w:val="20"/>
          <w:szCs w:val="20"/>
          <w:rtl/>
        </w:rPr>
        <w:t>1</w:t>
      </w:r>
      <w:r>
        <w:rPr>
          <w:rFonts w:ascii="Tahoma" w:hAnsi="Tahoma" w:cs="Tahoma" w:hint="cs"/>
          <w:sz w:val="20"/>
          <w:szCs w:val="20"/>
          <w:rtl/>
        </w:rPr>
        <w:t>-</w:t>
      </w:r>
      <w:r w:rsidRPr="003B5DAD">
        <w:rPr>
          <w:rFonts w:ascii="Tahoma" w:hAnsi="Tahoma" w:cs="Tahoma"/>
          <w:sz w:val="20"/>
          <w:szCs w:val="20"/>
          <w:rtl/>
        </w:rPr>
        <w:t xml:space="preserve">2 ,בנושא "התמודדות מערכת החינוך עם פגיעה מינית של תלמידים בתלמידים" מצוינת חובת הדיווח על פגיעה בקטינים במסגרות חינוך על-פי חוק העונשין </w:t>
      </w:r>
      <w:r>
        <w:rPr>
          <w:rFonts w:ascii="Tahoma" w:hAnsi="Tahoma" w:cs="Tahoma" w:hint="cs"/>
          <w:sz w:val="20"/>
          <w:szCs w:val="20"/>
          <w:rtl/>
        </w:rPr>
        <w:t>(</w:t>
      </w:r>
      <w:r w:rsidRPr="003B5DAD">
        <w:rPr>
          <w:rFonts w:ascii="Tahoma" w:hAnsi="Tahoma" w:cs="Tahoma"/>
          <w:sz w:val="20"/>
          <w:szCs w:val="20"/>
          <w:rtl/>
        </w:rPr>
        <w:t xml:space="preserve">תיקון מס' 26 </w:t>
      </w:r>
      <w:r>
        <w:rPr>
          <w:rFonts w:ascii="Tahoma" w:hAnsi="Tahoma" w:cs="Tahoma" w:hint="cs"/>
          <w:sz w:val="20"/>
          <w:szCs w:val="20"/>
          <w:rtl/>
        </w:rPr>
        <w:t xml:space="preserve">) </w:t>
      </w:r>
      <w:r w:rsidRPr="003B5DAD">
        <w:rPr>
          <w:rFonts w:ascii="Tahoma" w:hAnsi="Tahoma" w:cs="Tahoma"/>
          <w:sz w:val="20"/>
          <w:szCs w:val="20"/>
          <w:rtl/>
        </w:rPr>
        <w:t xml:space="preserve">התש"ן-1989[ סעיף 368 ד' </w:t>
      </w:r>
      <w:r>
        <w:rPr>
          <w:rFonts w:ascii="Tahoma" w:hAnsi="Tahoma" w:cs="Tahoma" w:hint="cs"/>
          <w:sz w:val="20"/>
          <w:szCs w:val="20"/>
          <w:rtl/>
        </w:rPr>
        <w:t>(</w:t>
      </w:r>
      <w:r w:rsidRPr="003B5DAD">
        <w:rPr>
          <w:rFonts w:ascii="Tahoma" w:hAnsi="Tahoma" w:cs="Tahoma"/>
          <w:sz w:val="20"/>
          <w:szCs w:val="20"/>
          <w:rtl/>
        </w:rPr>
        <w:t>ד</w:t>
      </w:r>
      <w:r>
        <w:rPr>
          <w:rFonts w:ascii="Tahoma" w:hAnsi="Tahoma" w:cs="Tahoma" w:hint="cs"/>
          <w:sz w:val="20"/>
          <w:szCs w:val="20"/>
          <w:rtl/>
        </w:rPr>
        <w:t>)]</w:t>
      </w:r>
      <w:r w:rsidRPr="003B5DAD">
        <w:rPr>
          <w:rFonts w:ascii="Tahoma" w:hAnsi="Tahoma" w:cs="Tahoma"/>
          <w:sz w:val="20"/>
          <w:szCs w:val="20"/>
          <w:rtl/>
        </w:rPr>
        <w:t xml:space="preserve">. חוק העונשין קבע חובת דיווח לפקיד סעד או למשטרה לגבי עברות מין, עברת חבלה חמורה ועברת התעללות. </w:t>
      </w:r>
    </w:p>
    <w:sectPr w:rsidR="003B5DAD" w:rsidRPr="003B5DAD" w:rsidSect="00BC7334">
      <w:headerReference w:type="default" r:id="rId11"/>
      <w:pgSz w:w="11906" w:h="16838"/>
      <w:pgMar w:top="3119"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98" w:rsidRDefault="00074298" w:rsidP="00062279">
      <w:r>
        <w:separator/>
      </w:r>
    </w:p>
  </w:endnote>
  <w:endnote w:type="continuationSeparator" w:id="0">
    <w:p w:rsidR="00074298" w:rsidRDefault="00074298" w:rsidP="0006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Hadassah">
    <w:panose1 w:val="00000000000000000000"/>
    <w:charset w:val="B1"/>
    <w:family w:val="auto"/>
    <w:pitch w:val="variable"/>
    <w:sig w:usb0="00000801" w:usb1="00000000" w:usb2="00000000" w:usb3="00000000" w:csb0="00000020" w:csb1="00000000"/>
  </w:font>
  <w:font w:name="Miriam">
    <w:panose1 w:val="00000000000000000000"/>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98" w:rsidRDefault="00074298" w:rsidP="00062279">
      <w:r>
        <w:separator/>
      </w:r>
    </w:p>
  </w:footnote>
  <w:footnote w:type="continuationSeparator" w:id="0">
    <w:p w:rsidR="00074298" w:rsidRDefault="00074298" w:rsidP="0006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79" w:rsidRDefault="00062279">
    <w:pPr>
      <w:pStyle w:val="a3"/>
    </w:pPr>
    <w:r>
      <w:rPr>
        <w:noProof/>
      </w:rPr>
      <w:drawing>
        <wp:anchor distT="0" distB="0" distL="114300" distR="114300" simplePos="0" relativeHeight="251657216" behindDoc="0" locked="0" layoutInCell="1" allowOverlap="1">
          <wp:simplePos x="0" y="0"/>
          <wp:positionH relativeFrom="column">
            <wp:posOffset>-1228725</wp:posOffset>
          </wp:positionH>
          <wp:positionV relativeFrom="paragraph">
            <wp:posOffset>-516255</wp:posOffset>
          </wp:positionV>
          <wp:extent cx="7810500" cy="10715224"/>
          <wp:effectExtent l="0" t="0" r="0" b="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 יירת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0" cy="10715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3DE7"/>
    <w:multiLevelType w:val="hybridMultilevel"/>
    <w:tmpl w:val="570A7712"/>
    <w:lvl w:ilvl="0" w:tplc="04090001">
      <w:start w:val="1"/>
      <w:numFmt w:val="bullet"/>
      <w:lvlText w:val=""/>
      <w:lvlJc w:val="left"/>
      <w:pPr>
        <w:ind w:left="1881"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 w15:restartNumberingAfterBreak="0">
    <w:nsid w:val="093B3A97"/>
    <w:multiLevelType w:val="hybridMultilevel"/>
    <w:tmpl w:val="C9B01AB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1603F41"/>
    <w:multiLevelType w:val="hybridMultilevel"/>
    <w:tmpl w:val="F00243E8"/>
    <w:lvl w:ilvl="0" w:tplc="04090001">
      <w:start w:val="1"/>
      <w:numFmt w:val="bullet"/>
      <w:lvlText w:val=""/>
      <w:lvlJc w:val="left"/>
      <w:pPr>
        <w:ind w:left="2306" w:hanging="360"/>
      </w:pPr>
      <w:rPr>
        <w:rFonts w:ascii="Symbol" w:hAnsi="Symbol" w:hint="default"/>
      </w:rPr>
    </w:lvl>
    <w:lvl w:ilvl="1" w:tplc="04090003">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 w15:restartNumberingAfterBreak="0">
    <w:nsid w:val="147872B7"/>
    <w:multiLevelType w:val="hybridMultilevel"/>
    <w:tmpl w:val="6E180A06"/>
    <w:lvl w:ilvl="0" w:tplc="0409000F">
      <w:start w:val="1"/>
      <w:numFmt w:val="decimal"/>
      <w:lvlText w:val="%1."/>
      <w:lvlJc w:val="left"/>
      <w:pPr>
        <w:tabs>
          <w:tab w:val="num" w:pos="560"/>
        </w:tabs>
        <w:ind w:left="560" w:hanging="360"/>
      </w:p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4" w15:restartNumberingAfterBreak="0">
    <w:nsid w:val="14C9109B"/>
    <w:multiLevelType w:val="hybridMultilevel"/>
    <w:tmpl w:val="C8669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832283"/>
    <w:multiLevelType w:val="hybridMultilevel"/>
    <w:tmpl w:val="5F34AF56"/>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A2E42"/>
    <w:multiLevelType w:val="hybridMultilevel"/>
    <w:tmpl w:val="9104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60638"/>
    <w:multiLevelType w:val="hybridMultilevel"/>
    <w:tmpl w:val="96723DB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 w15:restartNumberingAfterBreak="0">
    <w:nsid w:val="29485721"/>
    <w:multiLevelType w:val="hybridMultilevel"/>
    <w:tmpl w:val="C788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1046F"/>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440"/>
        </w:tabs>
        <w:ind w:left="1224" w:right="1224" w:hanging="504"/>
      </w:pPr>
    </w:lvl>
    <w:lvl w:ilvl="3">
      <w:start w:val="1"/>
      <w:numFmt w:val="decimal"/>
      <w:lvlText w:val="%1.%2.%3.%4."/>
      <w:lvlJc w:val="left"/>
      <w:pPr>
        <w:tabs>
          <w:tab w:val="num" w:pos="2160"/>
        </w:tabs>
        <w:ind w:left="1728" w:right="1728" w:hanging="648"/>
      </w:p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3240"/>
        </w:tabs>
        <w:ind w:left="2736" w:right="2736" w:hanging="936"/>
      </w:pPr>
    </w:lvl>
    <w:lvl w:ilvl="6">
      <w:start w:val="1"/>
      <w:numFmt w:val="decimal"/>
      <w:lvlText w:val="%1.%2.%3.%4.%5.%6.%7."/>
      <w:lvlJc w:val="left"/>
      <w:pPr>
        <w:tabs>
          <w:tab w:val="num" w:pos="3960"/>
        </w:tabs>
        <w:ind w:left="3240" w:right="3240" w:hanging="1080"/>
      </w:pPr>
    </w:lvl>
    <w:lvl w:ilvl="7">
      <w:start w:val="1"/>
      <w:numFmt w:val="decimal"/>
      <w:lvlText w:val="%1.%2.%3.%4.%5.%6.%7.%8."/>
      <w:lvlJc w:val="left"/>
      <w:pPr>
        <w:tabs>
          <w:tab w:val="num" w:pos="4320"/>
        </w:tabs>
        <w:ind w:left="3744" w:right="3744" w:hanging="1224"/>
      </w:pPr>
    </w:lvl>
    <w:lvl w:ilvl="8">
      <w:start w:val="1"/>
      <w:numFmt w:val="decimal"/>
      <w:lvlText w:val="%1.%2.%3.%4.%5.%6.%7.%8.%9."/>
      <w:lvlJc w:val="left"/>
      <w:pPr>
        <w:tabs>
          <w:tab w:val="num" w:pos="5040"/>
        </w:tabs>
        <w:ind w:left="4320" w:right="4320" w:hanging="1440"/>
      </w:pPr>
    </w:lvl>
  </w:abstractNum>
  <w:abstractNum w:abstractNumId="10" w15:restartNumberingAfterBreak="0">
    <w:nsid w:val="32CC79E5"/>
    <w:multiLevelType w:val="hybridMultilevel"/>
    <w:tmpl w:val="0E063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C51FFA"/>
    <w:multiLevelType w:val="hybridMultilevel"/>
    <w:tmpl w:val="016E2D4A"/>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2" w15:restartNumberingAfterBreak="0">
    <w:nsid w:val="380F48ED"/>
    <w:multiLevelType w:val="hybridMultilevel"/>
    <w:tmpl w:val="06205468"/>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3EC24733"/>
    <w:multiLevelType w:val="hybridMultilevel"/>
    <w:tmpl w:val="6FAE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A492A"/>
    <w:multiLevelType w:val="hybridMultilevel"/>
    <w:tmpl w:val="4A3E9D4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5" w15:restartNumberingAfterBreak="0">
    <w:nsid w:val="464F1729"/>
    <w:multiLevelType w:val="hybridMultilevel"/>
    <w:tmpl w:val="91BA0DFC"/>
    <w:lvl w:ilvl="0" w:tplc="5C04811C">
      <w:start w:val="1"/>
      <w:numFmt w:val="bullet"/>
      <w:lvlText w:val="-"/>
      <w:lvlJc w:val="left"/>
      <w:pPr>
        <w:ind w:left="1578" w:hanging="360"/>
      </w:pPr>
      <w:rPr>
        <w:rFonts w:ascii="Tahoma" w:eastAsiaTheme="minorHAnsi" w:hAnsi="Tahoma" w:cs="Tahoma"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6" w15:restartNumberingAfterBreak="0">
    <w:nsid w:val="4ADA49C9"/>
    <w:multiLevelType w:val="hybridMultilevel"/>
    <w:tmpl w:val="D7B033A8"/>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76B01672"/>
    <w:multiLevelType w:val="hybridMultilevel"/>
    <w:tmpl w:val="A2C01F5C"/>
    <w:lvl w:ilvl="0" w:tplc="04090001">
      <w:start w:val="1"/>
      <w:numFmt w:val="bullet"/>
      <w:lvlText w:val=""/>
      <w:lvlJc w:val="left"/>
      <w:pPr>
        <w:ind w:left="1513" w:hanging="360"/>
      </w:pPr>
      <w:rPr>
        <w:rFonts w:ascii="Symbol" w:hAnsi="Symbol" w:hint="default"/>
      </w:rPr>
    </w:lvl>
    <w:lvl w:ilvl="1" w:tplc="04090003">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num w:numId="1">
    <w:abstractNumId w:val="10"/>
  </w:num>
  <w:num w:numId="2">
    <w:abstractNumId w:val="9"/>
  </w:num>
  <w:num w:numId="3">
    <w:abstractNumId w:val="8"/>
  </w:num>
  <w:num w:numId="4">
    <w:abstractNumId w:val="7"/>
  </w:num>
  <w:num w:numId="5">
    <w:abstractNumId w:val="4"/>
  </w:num>
  <w:num w:numId="6">
    <w:abstractNumId w:val="16"/>
  </w:num>
  <w:num w:numId="7">
    <w:abstractNumId w:val="15"/>
  </w:num>
  <w:num w:numId="8">
    <w:abstractNumId w:val="3"/>
  </w:num>
  <w:num w:numId="9">
    <w:abstractNumId w:val="6"/>
  </w:num>
  <w:num w:numId="10">
    <w:abstractNumId w:val="14"/>
  </w:num>
  <w:num w:numId="11">
    <w:abstractNumId w:val="13"/>
  </w:num>
  <w:num w:numId="12">
    <w:abstractNumId w:val="5"/>
  </w:num>
  <w:num w:numId="13">
    <w:abstractNumId w:val="1"/>
  </w:num>
  <w:num w:numId="14">
    <w:abstractNumId w:val="17"/>
  </w:num>
  <w:num w:numId="15">
    <w:abstractNumId w:val="2"/>
  </w:num>
  <w:num w:numId="16">
    <w:abstractNumId w:val="1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79"/>
    <w:rsid w:val="00000EA6"/>
    <w:rsid w:val="00027BC0"/>
    <w:rsid w:val="00034275"/>
    <w:rsid w:val="00036F0A"/>
    <w:rsid w:val="00062279"/>
    <w:rsid w:val="00074298"/>
    <w:rsid w:val="00077D69"/>
    <w:rsid w:val="000C5BCA"/>
    <w:rsid w:val="000C7628"/>
    <w:rsid w:val="001077C8"/>
    <w:rsid w:val="00115AF9"/>
    <w:rsid w:val="00161E8D"/>
    <w:rsid w:val="001752FC"/>
    <w:rsid w:val="001D479B"/>
    <w:rsid w:val="0028307B"/>
    <w:rsid w:val="00286B0E"/>
    <w:rsid w:val="00286D77"/>
    <w:rsid w:val="0033206E"/>
    <w:rsid w:val="00360815"/>
    <w:rsid w:val="003B5DAD"/>
    <w:rsid w:val="003F2532"/>
    <w:rsid w:val="003F687D"/>
    <w:rsid w:val="0044770E"/>
    <w:rsid w:val="004504B6"/>
    <w:rsid w:val="00454575"/>
    <w:rsid w:val="0047371D"/>
    <w:rsid w:val="00481A08"/>
    <w:rsid w:val="004B691A"/>
    <w:rsid w:val="004F22E5"/>
    <w:rsid w:val="00535C26"/>
    <w:rsid w:val="00551139"/>
    <w:rsid w:val="00600799"/>
    <w:rsid w:val="00620EA1"/>
    <w:rsid w:val="00650047"/>
    <w:rsid w:val="006D72E7"/>
    <w:rsid w:val="007B093E"/>
    <w:rsid w:val="00845A49"/>
    <w:rsid w:val="008673FF"/>
    <w:rsid w:val="008776C1"/>
    <w:rsid w:val="008B1E9B"/>
    <w:rsid w:val="008B3D3B"/>
    <w:rsid w:val="008B740F"/>
    <w:rsid w:val="008D0B10"/>
    <w:rsid w:val="008D195F"/>
    <w:rsid w:val="0093042B"/>
    <w:rsid w:val="00947BF9"/>
    <w:rsid w:val="009A78C8"/>
    <w:rsid w:val="009D1F56"/>
    <w:rsid w:val="00A64FED"/>
    <w:rsid w:val="00AC74E5"/>
    <w:rsid w:val="00AE49B8"/>
    <w:rsid w:val="00AF0EAD"/>
    <w:rsid w:val="00B80949"/>
    <w:rsid w:val="00B833B9"/>
    <w:rsid w:val="00B853DD"/>
    <w:rsid w:val="00BB072E"/>
    <w:rsid w:val="00BC45D1"/>
    <w:rsid w:val="00BC7334"/>
    <w:rsid w:val="00BE6420"/>
    <w:rsid w:val="00BF133D"/>
    <w:rsid w:val="00C35D1F"/>
    <w:rsid w:val="00C52862"/>
    <w:rsid w:val="00C575CC"/>
    <w:rsid w:val="00C8274B"/>
    <w:rsid w:val="00CC05EB"/>
    <w:rsid w:val="00D14086"/>
    <w:rsid w:val="00D155E1"/>
    <w:rsid w:val="00D17F2C"/>
    <w:rsid w:val="00D30A6F"/>
    <w:rsid w:val="00D45E7A"/>
    <w:rsid w:val="00DB6A49"/>
    <w:rsid w:val="00DB6B88"/>
    <w:rsid w:val="00DC2785"/>
    <w:rsid w:val="00E24341"/>
    <w:rsid w:val="00E2671B"/>
    <w:rsid w:val="00EE7B5B"/>
    <w:rsid w:val="00EF3704"/>
    <w:rsid w:val="00F44D24"/>
    <w:rsid w:val="00F61731"/>
    <w:rsid w:val="00F66932"/>
    <w:rsid w:val="00F76E61"/>
    <w:rsid w:val="00F7725B"/>
    <w:rsid w:val="00F82B58"/>
    <w:rsid w:val="00F8334F"/>
    <w:rsid w:val="00FD1F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04179D1-13D7-461E-A40A-126B48E1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78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8B1E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F0EAD"/>
    <w:pPr>
      <w:keepNext/>
      <w:bidi/>
      <w:outlineLvl w:val="1"/>
    </w:pPr>
    <w:rPr>
      <w:rFonts w:ascii="Arial" w:hAnsi="Arial" w:cs="Arial"/>
      <w:bCs/>
      <w:i/>
      <w:iCs/>
      <w:noProof/>
      <w:color w:val="008000"/>
      <w:lang w:eastAsia="he-IL"/>
    </w:rPr>
  </w:style>
  <w:style w:type="paragraph" w:styleId="5">
    <w:name w:val="heading 5"/>
    <w:basedOn w:val="a"/>
    <w:next w:val="a"/>
    <w:link w:val="50"/>
    <w:qFormat/>
    <w:rsid w:val="008B1E9B"/>
    <w:pPr>
      <w:keepNext/>
      <w:bidi/>
      <w:jc w:val="center"/>
      <w:outlineLvl w:val="4"/>
    </w:pPr>
    <w:rPr>
      <w:rFonts w:ascii="Arial" w:hAnsi="Arial" w:cs="Monotype Hadassah"/>
      <w:b/>
      <w:bCs/>
      <w:shadow/>
      <w:noProof/>
      <w:color w:val="000080"/>
      <w:sz w:val="36"/>
      <w:szCs w:val="4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279"/>
    <w:pPr>
      <w:tabs>
        <w:tab w:val="center" w:pos="4153"/>
        <w:tab w:val="right" w:pos="8306"/>
      </w:tabs>
    </w:pPr>
  </w:style>
  <w:style w:type="character" w:customStyle="1" w:styleId="a4">
    <w:name w:val="כותרת עליונה תו"/>
    <w:basedOn w:val="a0"/>
    <w:link w:val="a3"/>
    <w:uiPriority w:val="99"/>
    <w:rsid w:val="00062279"/>
  </w:style>
  <w:style w:type="paragraph" w:styleId="a5">
    <w:name w:val="footer"/>
    <w:basedOn w:val="a"/>
    <w:link w:val="a6"/>
    <w:uiPriority w:val="99"/>
    <w:unhideWhenUsed/>
    <w:rsid w:val="00062279"/>
    <w:pPr>
      <w:tabs>
        <w:tab w:val="center" w:pos="4153"/>
        <w:tab w:val="right" w:pos="8306"/>
      </w:tabs>
    </w:pPr>
  </w:style>
  <w:style w:type="character" w:customStyle="1" w:styleId="a6">
    <w:name w:val="כותרת תחתונה תו"/>
    <w:basedOn w:val="a0"/>
    <w:link w:val="a5"/>
    <w:uiPriority w:val="99"/>
    <w:rsid w:val="00062279"/>
  </w:style>
  <w:style w:type="paragraph" w:styleId="a7">
    <w:name w:val="Balloon Text"/>
    <w:basedOn w:val="a"/>
    <w:link w:val="a8"/>
    <w:uiPriority w:val="99"/>
    <w:semiHidden/>
    <w:unhideWhenUsed/>
    <w:rsid w:val="00062279"/>
    <w:rPr>
      <w:rFonts w:ascii="Tahoma" w:hAnsi="Tahoma" w:cs="Tahoma"/>
      <w:sz w:val="16"/>
      <w:szCs w:val="16"/>
    </w:rPr>
  </w:style>
  <w:style w:type="character" w:customStyle="1" w:styleId="a8">
    <w:name w:val="טקסט בלונים תו"/>
    <w:basedOn w:val="a0"/>
    <w:link w:val="a7"/>
    <w:uiPriority w:val="99"/>
    <w:semiHidden/>
    <w:rsid w:val="00062279"/>
    <w:rPr>
      <w:rFonts w:ascii="Tahoma" w:hAnsi="Tahoma" w:cs="Tahoma"/>
      <w:sz w:val="16"/>
      <w:szCs w:val="16"/>
    </w:rPr>
  </w:style>
  <w:style w:type="paragraph" w:styleId="a9">
    <w:name w:val="List Paragraph"/>
    <w:basedOn w:val="a"/>
    <w:uiPriority w:val="34"/>
    <w:qFormat/>
    <w:rsid w:val="009A78C8"/>
    <w:pPr>
      <w:ind w:left="720"/>
      <w:contextualSpacing/>
    </w:pPr>
  </w:style>
  <w:style w:type="table" w:styleId="aa">
    <w:name w:val="Table Grid"/>
    <w:basedOn w:val="a1"/>
    <w:uiPriority w:val="59"/>
    <w:rsid w:val="008776C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Intense Reference"/>
    <w:basedOn w:val="a0"/>
    <w:uiPriority w:val="32"/>
    <w:qFormat/>
    <w:rsid w:val="004F22E5"/>
    <w:rPr>
      <w:b/>
      <w:bCs/>
      <w:smallCaps/>
      <w:color w:val="4F81BD" w:themeColor="accent1"/>
      <w:spacing w:val="5"/>
    </w:rPr>
  </w:style>
  <w:style w:type="character" w:customStyle="1" w:styleId="50">
    <w:name w:val="כותרת 5 תו"/>
    <w:basedOn w:val="a0"/>
    <w:link w:val="5"/>
    <w:rsid w:val="008B1E9B"/>
    <w:rPr>
      <w:rFonts w:ascii="Arial" w:eastAsia="Times New Roman" w:hAnsi="Arial" w:cs="Monotype Hadassah"/>
      <w:b/>
      <w:bCs/>
      <w:shadow/>
      <w:noProof/>
      <w:color w:val="000080"/>
      <w:sz w:val="36"/>
      <w:szCs w:val="48"/>
      <w:lang w:eastAsia="he-IL"/>
    </w:rPr>
  </w:style>
  <w:style w:type="paragraph" w:styleId="TOC1">
    <w:name w:val="toc 1"/>
    <w:basedOn w:val="a"/>
    <w:next w:val="a"/>
    <w:autoRedefine/>
    <w:uiPriority w:val="39"/>
    <w:rsid w:val="008B1E9B"/>
    <w:pPr>
      <w:tabs>
        <w:tab w:val="right" w:leader="dot" w:pos="7840"/>
      </w:tabs>
      <w:bidi/>
      <w:spacing w:before="120" w:line="360" w:lineRule="auto"/>
      <w:ind w:left="-242" w:right="1418"/>
    </w:pPr>
    <w:rPr>
      <w:rFonts w:hAnsi="Arial" w:cs="Miriam"/>
      <w:b/>
      <w:bCs/>
      <w:i/>
      <w:iCs/>
      <w:noProof/>
      <w:lang w:eastAsia="he-IL"/>
    </w:rPr>
  </w:style>
  <w:style w:type="paragraph" w:styleId="TOC2">
    <w:name w:val="toc 2"/>
    <w:basedOn w:val="a"/>
    <w:next w:val="a"/>
    <w:autoRedefine/>
    <w:uiPriority w:val="39"/>
    <w:rsid w:val="008B1E9B"/>
    <w:pPr>
      <w:tabs>
        <w:tab w:val="right" w:leader="dot" w:pos="8688"/>
      </w:tabs>
      <w:bidi/>
      <w:spacing w:before="120" w:line="480" w:lineRule="auto"/>
      <w:ind w:left="220" w:right="567"/>
    </w:pPr>
    <w:rPr>
      <w:rFonts w:hAnsi="Arial" w:cs="Miriam"/>
      <w:b/>
      <w:bCs/>
      <w:noProof/>
      <w:sz w:val="22"/>
      <w:szCs w:val="22"/>
      <w:lang w:eastAsia="he-IL"/>
    </w:rPr>
  </w:style>
  <w:style w:type="paragraph" w:styleId="TOC3">
    <w:name w:val="toc 3"/>
    <w:basedOn w:val="a"/>
    <w:next w:val="a"/>
    <w:autoRedefine/>
    <w:uiPriority w:val="39"/>
    <w:rsid w:val="008B1E9B"/>
    <w:pPr>
      <w:tabs>
        <w:tab w:val="right" w:leader="dot" w:pos="8688"/>
      </w:tabs>
      <w:bidi/>
      <w:ind w:left="440" w:right="440"/>
    </w:pPr>
    <w:rPr>
      <w:rFonts w:hAnsi="Arial" w:cs="Miriam"/>
      <w:noProof/>
      <w:sz w:val="20"/>
      <w:szCs w:val="20"/>
      <w:lang w:eastAsia="he-IL"/>
    </w:rPr>
  </w:style>
  <w:style w:type="character" w:styleId="Hyperlink">
    <w:name w:val="Hyperlink"/>
    <w:uiPriority w:val="99"/>
    <w:rsid w:val="008B1E9B"/>
    <w:rPr>
      <w:color w:val="0000FF"/>
      <w:u w:val="single"/>
    </w:rPr>
  </w:style>
  <w:style w:type="character" w:customStyle="1" w:styleId="10">
    <w:name w:val="כותרת 1 תו"/>
    <w:basedOn w:val="a0"/>
    <w:link w:val="1"/>
    <w:uiPriority w:val="9"/>
    <w:rsid w:val="008B1E9B"/>
    <w:rPr>
      <w:rFonts w:asciiTheme="majorHAnsi" w:eastAsiaTheme="majorEastAsia" w:hAnsiTheme="majorHAnsi" w:cstheme="majorBidi"/>
      <w:color w:val="365F91" w:themeColor="accent1" w:themeShade="BF"/>
      <w:sz w:val="32"/>
      <w:szCs w:val="32"/>
    </w:rPr>
  </w:style>
  <w:style w:type="character" w:customStyle="1" w:styleId="20">
    <w:name w:val="כותרת 2 תו"/>
    <w:basedOn w:val="a0"/>
    <w:link w:val="2"/>
    <w:rsid w:val="00AF0EAD"/>
    <w:rPr>
      <w:rFonts w:ascii="Arial" w:eastAsia="Times New Roman" w:hAnsi="Arial" w:cs="Arial"/>
      <w:bCs/>
      <w:i/>
      <w:iCs/>
      <w:noProof/>
      <w:color w:val="00800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22116">
      <w:bodyDiv w:val="1"/>
      <w:marLeft w:val="0"/>
      <w:marRight w:val="0"/>
      <w:marTop w:val="0"/>
      <w:marBottom w:val="0"/>
      <w:divBdr>
        <w:top w:val="none" w:sz="0" w:space="0" w:color="auto"/>
        <w:left w:val="none" w:sz="0" w:space="0" w:color="auto"/>
        <w:bottom w:val="none" w:sz="0" w:space="0" w:color="auto"/>
        <w:right w:val="none" w:sz="0" w:space="0" w:color="auto"/>
      </w:divBdr>
    </w:div>
    <w:div w:id="1285816609">
      <w:bodyDiv w:val="1"/>
      <w:marLeft w:val="0"/>
      <w:marRight w:val="0"/>
      <w:marTop w:val="0"/>
      <w:marBottom w:val="0"/>
      <w:divBdr>
        <w:top w:val="none" w:sz="0" w:space="0" w:color="auto"/>
        <w:left w:val="none" w:sz="0" w:space="0" w:color="auto"/>
        <w:bottom w:val="none" w:sz="0" w:space="0" w:color="auto"/>
        <w:right w:val="none" w:sz="0" w:space="0" w:color="auto"/>
      </w:divBdr>
      <w:divsChild>
        <w:div w:id="813450300">
          <w:marLeft w:val="0"/>
          <w:marRight w:val="0"/>
          <w:marTop w:val="0"/>
          <w:marBottom w:val="0"/>
          <w:divBdr>
            <w:top w:val="none" w:sz="0" w:space="0" w:color="auto"/>
            <w:left w:val="none" w:sz="0" w:space="0" w:color="auto"/>
            <w:bottom w:val="none" w:sz="0" w:space="0" w:color="auto"/>
            <w:right w:val="none" w:sz="0" w:space="0" w:color="auto"/>
          </w:divBdr>
        </w:div>
        <w:div w:id="1308241051">
          <w:marLeft w:val="0"/>
          <w:marRight w:val="0"/>
          <w:marTop w:val="0"/>
          <w:marBottom w:val="0"/>
          <w:divBdr>
            <w:top w:val="none" w:sz="0" w:space="0" w:color="auto"/>
            <w:left w:val="none" w:sz="0" w:space="0" w:color="auto"/>
            <w:bottom w:val="none" w:sz="0" w:space="0" w:color="auto"/>
            <w:right w:val="none" w:sz="0" w:space="0" w:color="auto"/>
          </w:divBdr>
        </w:div>
        <w:div w:id="983661359">
          <w:marLeft w:val="0"/>
          <w:marRight w:val="0"/>
          <w:marTop w:val="0"/>
          <w:marBottom w:val="0"/>
          <w:divBdr>
            <w:top w:val="none" w:sz="0" w:space="0" w:color="auto"/>
            <w:left w:val="none" w:sz="0" w:space="0" w:color="auto"/>
            <w:bottom w:val="none" w:sz="0" w:space="0" w:color="auto"/>
            <w:right w:val="none" w:sz="0" w:space="0" w:color="auto"/>
          </w:divBdr>
        </w:div>
        <w:div w:id="1428772085">
          <w:marLeft w:val="0"/>
          <w:marRight w:val="0"/>
          <w:marTop w:val="0"/>
          <w:marBottom w:val="0"/>
          <w:divBdr>
            <w:top w:val="none" w:sz="0" w:space="0" w:color="auto"/>
            <w:left w:val="none" w:sz="0" w:space="0" w:color="auto"/>
            <w:bottom w:val="none" w:sz="0" w:space="0" w:color="auto"/>
            <w:right w:val="none" w:sz="0" w:space="0" w:color="auto"/>
          </w:divBdr>
        </w:div>
        <w:div w:id="1678262991">
          <w:marLeft w:val="0"/>
          <w:marRight w:val="0"/>
          <w:marTop w:val="0"/>
          <w:marBottom w:val="0"/>
          <w:divBdr>
            <w:top w:val="none" w:sz="0" w:space="0" w:color="auto"/>
            <w:left w:val="none" w:sz="0" w:space="0" w:color="auto"/>
            <w:bottom w:val="none" w:sz="0" w:space="0" w:color="auto"/>
            <w:right w:val="none" w:sz="0" w:space="0" w:color="auto"/>
          </w:divBdr>
        </w:div>
        <w:div w:id="21424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56CA-FEAB-474E-B3A5-500ADC05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3065</Words>
  <Characters>15330</Characters>
  <Application>Microsoft Office Word</Application>
  <DocSecurity>4</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חדד</dc:creator>
  <cp:lastModifiedBy>נחמן יעקובוביץ</cp:lastModifiedBy>
  <cp:revision>2</cp:revision>
  <cp:lastPrinted>2019-03-27T12:23:00Z</cp:lastPrinted>
  <dcterms:created xsi:type="dcterms:W3CDTF">2020-02-11T16:03:00Z</dcterms:created>
  <dcterms:modified xsi:type="dcterms:W3CDTF">2020-02-11T16:03:00Z</dcterms:modified>
</cp:coreProperties>
</file>