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</w:rPr>
        <w:t>Mae Ngai’s Bancroft Prize-winning The Chinese Question examines how the Chinese diaspora in the United States and the British settler colonies of Australia, Canada, New Zealand, and South Africa gave rise to a global struggle over the Chinese Question summarized as follows: “were Chinese a racial threat to white, Anglo-American countries, and should Chinese be barred from them?”(4), and how these self-styled “white men’s countries” ultimately answered this question by passing laws excluding Chinese from immigration and citizenship around the turn of the twentieth century.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Ngai locates the roots of the Chinese Question in the nineteenth-century gold rushes, which engendered the first mass contacts between Chinese and Euro-Americans, and charts how distinctive local race theories developed into a single global race theory about the threat of Chinese immigration.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The book focuses on the politics of the Chinese Question and social history of Chinese miners in the three largest nineteenth-century gold-producing regions (California, Australia, and South Africa) while advancing understanding of related developments in world history.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These include Anglo-America’s rise and China’s decline propelled by the Western-dominated capitalist world system, imperialism, mass labor migration, Chinese exclusion, settler colonialism, and the transition of the global monetary system from bimetallism</w:t>
      </w:r>
      <w:r>
        <w:rPr>
          <w:rFonts w:hint="default"/>
        </w:rPr>
        <w:t xml:space="preserve"> </w:t>
      </w:r>
      <w:r>
        <w:rPr>
          <w:rFonts w:hint="default"/>
        </w:rPr>
        <w:t>to the gold standard.</w:t>
      </w:r>
    </w:p>
    <w:p>
      <w:pPr>
        <w:rPr>
          <w:rFonts w:hint="default"/>
        </w:rPr>
      </w:pPr>
    </w:p>
    <w:p>
      <w:r>
        <w:rPr>
          <w:rFonts w:hint="default"/>
        </w:rPr>
        <w:t>Ngai sheds light on the links between race and money by centering the Chinese diaspora and anti-Chinese racism in the story of the gold rushes and building on economic and monetary studies as well as political and social histories of the gold rushes</w:t>
      </w:r>
      <w:r>
        <w:rPr>
          <w:rFonts w:hint="default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52B8D"/>
    <w:rsid w:val="5B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2023-04-14T12:12:00Z</dcterms:created>
  <dc:creator>jtt</dc:creator>
  <cp:lastModifiedBy>jtt</cp:lastModifiedBy>
  <dcterms:modified xsi:type="dcterms:W3CDTF">2023-04-14T12:14:01Z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1033-3.9.1.6204</vt:lpwstr>
  </property>
</Properties>
</file>